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CC5B4" w14:textId="77777777" w:rsidR="000E19AB" w:rsidRDefault="00FC42F5" w:rsidP="00FC42F5">
      <w:pPr>
        <w:jc w:val="center"/>
        <w:rPr>
          <w:b/>
          <w:bCs/>
          <w:sz w:val="48"/>
          <w:szCs w:val="48"/>
          <w:u w:val="single"/>
        </w:rPr>
      </w:pPr>
      <w:r>
        <w:rPr>
          <w:b/>
          <w:bCs/>
          <w:sz w:val="48"/>
          <w:szCs w:val="48"/>
          <w:u w:val="single"/>
        </w:rPr>
        <w:t>MUNDAKA UPANISHAD</w:t>
      </w:r>
    </w:p>
    <w:p w14:paraId="4C196EB8" w14:textId="77777777" w:rsidR="00CA6CCA" w:rsidRPr="00CA6CCA" w:rsidRDefault="00CA6CCA" w:rsidP="00FC42F5">
      <w:pPr>
        <w:jc w:val="center"/>
        <w:rPr>
          <w:b/>
          <w:bCs/>
          <w:sz w:val="32"/>
          <w:szCs w:val="32"/>
        </w:rPr>
      </w:pPr>
      <w:r>
        <w:rPr>
          <w:b/>
          <w:bCs/>
          <w:sz w:val="32"/>
          <w:szCs w:val="32"/>
          <w:u w:val="single"/>
        </w:rPr>
        <w:t xml:space="preserve">By </w:t>
      </w:r>
      <w:r>
        <w:rPr>
          <w:b/>
          <w:bCs/>
          <w:sz w:val="32"/>
          <w:szCs w:val="32"/>
        </w:rPr>
        <w:t xml:space="preserve">U. </w:t>
      </w:r>
      <w:proofErr w:type="spellStart"/>
      <w:r>
        <w:rPr>
          <w:b/>
          <w:bCs/>
          <w:sz w:val="32"/>
          <w:szCs w:val="32"/>
        </w:rPr>
        <w:t>Ve</w:t>
      </w:r>
      <w:proofErr w:type="spellEnd"/>
      <w:proofErr w:type="gramStart"/>
      <w:r>
        <w:rPr>
          <w:b/>
          <w:bCs/>
          <w:sz w:val="32"/>
          <w:szCs w:val="32"/>
        </w:rPr>
        <w:t>. ,</w:t>
      </w:r>
      <w:proofErr w:type="gramEnd"/>
      <w:r>
        <w:rPr>
          <w:b/>
          <w:bCs/>
          <w:sz w:val="32"/>
          <w:szCs w:val="32"/>
        </w:rPr>
        <w:t xml:space="preserve"> </w:t>
      </w:r>
      <w:proofErr w:type="spellStart"/>
      <w:r>
        <w:rPr>
          <w:b/>
          <w:bCs/>
          <w:sz w:val="32"/>
          <w:szCs w:val="32"/>
        </w:rPr>
        <w:t>MahAmahOpAdhyaya</w:t>
      </w:r>
      <w:proofErr w:type="spellEnd"/>
      <w:r>
        <w:rPr>
          <w:b/>
          <w:bCs/>
          <w:sz w:val="32"/>
          <w:szCs w:val="32"/>
        </w:rPr>
        <w:t xml:space="preserve">, </w:t>
      </w:r>
      <w:proofErr w:type="spellStart"/>
      <w:r>
        <w:rPr>
          <w:b/>
          <w:bCs/>
          <w:sz w:val="32"/>
          <w:szCs w:val="32"/>
        </w:rPr>
        <w:t>Dr.</w:t>
      </w:r>
      <w:proofErr w:type="spellEnd"/>
      <w:r>
        <w:rPr>
          <w:b/>
          <w:bCs/>
          <w:sz w:val="32"/>
          <w:szCs w:val="32"/>
        </w:rPr>
        <w:t xml:space="preserve"> </w:t>
      </w:r>
      <w:proofErr w:type="spellStart"/>
      <w:r>
        <w:rPr>
          <w:b/>
          <w:bCs/>
          <w:sz w:val="32"/>
          <w:szCs w:val="32"/>
        </w:rPr>
        <w:t>Sriman</w:t>
      </w:r>
      <w:proofErr w:type="spellEnd"/>
      <w:r>
        <w:rPr>
          <w:b/>
          <w:bCs/>
          <w:sz w:val="32"/>
          <w:szCs w:val="32"/>
        </w:rPr>
        <w:t xml:space="preserve"> </w:t>
      </w:r>
      <w:proofErr w:type="spellStart"/>
      <w:r>
        <w:rPr>
          <w:b/>
          <w:bCs/>
          <w:sz w:val="32"/>
          <w:szCs w:val="32"/>
        </w:rPr>
        <w:t>Srirangam</w:t>
      </w:r>
      <w:proofErr w:type="spellEnd"/>
      <w:r>
        <w:rPr>
          <w:b/>
          <w:bCs/>
          <w:sz w:val="32"/>
          <w:szCs w:val="32"/>
        </w:rPr>
        <w:t xml:space="preserve"> </w:t>
      </w:r>
      <w:proofErr w:type="spellStart"/>
      <w:r w:rsidR="00DF4DDF">
        <w:rPr>
          <w:b/>
          <w:bCs/>
          <w:sz w:val="32"/>
          <w:szCs w:val="32"/>
        </w:rPr>
        <w:t>NallAn</w:t>
      </w:r>
      <w:proofErr w:type="spellEnd"/>
      <w:r>
        <w:rPr>
          <w:b/>
          <w:bCs/>
          <w:sz w:val="32"/>
          <w:szCs w:val="32"/>
        </w:rPr>
        <w:t xml:space="preserve"> Chak</w:t>
      </w:r>
      <w:r w:rsidR="002907F9">
        <w:rPr>
          <w:b/>
          <w:bCs/>
          <w:sz w:val="32"/>
          <w:szCs w:val="32"/>
        </w:rPr>
        <w:t xml:space="preserve">ravarthy </w:t>
      </w:r>
      <w:proofErr w:type="spellStart"/>
      <w:r w:rsidR="002907F9">
        <w:rPr>
          <w:b/>
          <w:bCs/>
          <w:sz w:val="32"/>
          <w:szCs w:val="32"/>
        </w:rPr>
        <w:t>Raghunathacharya</w:t>
      </w:r>
      <w:proofErr w:type="spellEnd"/>
      <w:r w:rsidR="002907F9">
        <w:rPr>
          <w:b/>
          <w:bCs/>
          <w:sz w:val="32"/>
          <w:szCs w:val="32"/>
        </w:rPr>
        <w:t xml:space="preserve"> Swami.</w:t>
      </w:r>
    </w:p>
    <w:p w14:paraId="06B96B01" w14:textId="77777777" w:rsidR="00FC42F5" w:rsidRDefault="00FC42F5" w:rsidP="00FC42F5">
      <w:pPr>
        <w:jc w:val="center"/>
        <w:rPr>
          <w:b/>
          <w:bCs/>
          <w:sz w:val="32"/>
          <w:szCs w:val="32"/>
          <w:u w:val="single"/>
        </w:rPr>
      </w:pPr>
      <w:r>
        <w:rPr>
          <w:b/>
          <w:bCs/>
          <w:sz w:val="32"/>
          <w:szCs w:val="32"/>
          <w:u w:val="single"/>
        </w:rPr>
        <w:t>The essence</w:t>
      </w:r>
    </w:p>
    <w:p w14:paraId="124AB6E5" w14:textId="77777777" w:rsidR="00FC42F5" w:rsidRPr="00144192" w:rsidRDefault="00FC42F5" w:rsidP="00FC42F5">
      <w:pPr>
        <w:ind w:left="0" w:firstLine="720"/>
        <w:jc w:val="both"/>
        <w:rPr>
          <w:rFonts w:ascii="Georgia" w:hAnsi="Georgia"/>
          <w:szCs w:val="22"/>
        </w:rPr>
      </w:pPr>
      <w:r w:rsidRPr="00144192">
        <w:rPr>
          <w:rFonts w:ascii="Georgia" w:hAnsi="Georgia"/>
          <w:szCs w:val="22"/>
        </w:rPr>
        <w:t xml:space="preserve">Upanishads are parts of the Vedas which explain the Brahman. </w:t>
      </w:r>
      <w:r w:rsidR="00FE286C" w:rsidRPr="00144192">
        <w:rPr>
          <w:rFonts w:ascii="Georgia" w:hAnsi="Georgia"/>
          <w:szCs w:val="22"/>
        </w:rPr>
        <w:t xml:space="preserve">The Upanishads have originated to explain the nature and form of the </w:t>
      </w:r>
      <w:proofErr w:type="spellStart"/>
      <w:r w:rsidR="00FE286C">
        <w:rPr>
          <w:rFonts w:ascii="Georgia" w:hAnsi="Georgia"/>
          <w:szCs w:val="22"/>
        </w:rPr>
        <w:t>JIva</w:t>
      </w:r>
      <w:proofErr w:type="spellEnd"/>
      <w:r w:rsidR="00FE286C" w:rsidRPr="00144192">
        <w:rPr>
          <w:rFonts w:ascii="Georgia" w:hAnsi="Georgia"/>
          <w:szCs w:val="22"/>
        </w:rPr>
        <w:t xml:space="preserve"> and </w:t>
      </w:r>
      <w:proofErr w:type="spellStart"/>
      <w:r w:rsidR="00FE286C" w:rsidRPr="00144192">
        <w:rPr>
          <w:rFonts w:ascii="Georgia" w:hAnsi="Georgia"/>
          <w:szCs w:val="22"/>
        </w:rPr>
        <w:t>ParamAtma</w:t>
      </w:r>
      <w:proofErr w:type="spellEnd"/>
      <w:r w:rsidR="00FE286C" w:rsidRPr="00144192">
        <w:rPr>
          <w:rFonts w:ascii="Georgia" w:hAnsi="Georgia"/>
          <w:szCs w:val="22"/>
        </w:rPr>
        <w:t xml:space="preserve">, to discourse on the manner of releasing oneself from the ties of the world and obtaining eternal happiness by obtaining by attaining Brahman, after freeing oneself from the anxieties and cares for the uplifting of all the sentient beings. </w:t>
      </w:r>
      <w:r w:rsidR="00396691" w:rsidRPr="00144192">
        <w:rPr>
          <w:rFonts w:ascii="Georgia" w:hAnsi="Georgia"/>
          <w:szCs w:val="22"/>
        </w:rPr>
        <w:t>These Upanishads are the auspicious lamps, which throw light on our ancient philosophical knowledge (the Truths).</w:t>
      </w:r>
    </w:p>
    <w:p w14:paraId="57572524" w14:textId="77777777" w:rsidR="00396691" w:rsidRPr="00144192" w:rsidRDefault="00396691" w:rsidP="00396691">
      <w:pPr>
        <w:ind w:left="0"/>
        <w:jc w:val="both"/>
        <w:rPr>
          <w:rFonts w:ascii="Georgia" w:hAnsi="Georgia"/>
          <w:b/>
          <w:bCs/>
          <w:szCs w:val="22"/>
          <w:u w:val="single"/>
        </w:rPr>
      </w:pPr>
    </w:p>
    <w:p w14:paraId="4538A786" w14:textId="77777777" w:rsidR="00396691" w:rsidRPr="00144192" w:rsidRDefault="00396691" w:rsidP="00396691">
      <w:pPr>
        <w:ind w:left="0"/>
        <w:jc w:val="both"/>
        <w:rPr>
          <w:rFonts w:ascii="Georgia" w:hAnsi="Georgia"/>
          <w:szCs w:val="22"/>
        </w:rPr>
      </w:pPr>
      <w:r w:rsidRPr="00144192">
        <w:rPr>
          <w:rFonts w:ascii="Georgia" w:hAnsi="Georgia"/>
          <w:b/>
          <w:bCs/>
          <w:szCs w:val="22"/>
          <w:u w:val="single"/>
        </w:rPr>
        <w:t xml:space="preserve">UPANISHAD – Definition </w:t>
      </w:r>
    </w:p>
    <w:p w14:paraId="297FAA87" w14:textId="77777777" w:rsidR="00396691" w:rsidRDefault="00396691" w:rsidP="00FC42F5">
      <w:pPr>
        <w:ind w:left="0" w:firstLine="720"/>
        <w:jc w:val="both"/>
        <w:rPr>
          <w:rFonts w:ascii="Georgia" w:hAnsi="Georgia"/>
          <w:szCs w:val="22"/>
        </w:rPr>
      </w:pPr>
      <w:r w:rsidRPr="00144192">
        <w:rPr>
          <w:rFonts w:ascii="Georgia" w:hAnsi="Georgia"/>
          <w:szCs w:val="22"/>
        </w:rPr>
        <w:t>There is one definition- “</w:t>
      </w:r>
      <w:proofErr w:type="spellStart"/>
      <w:r w:rsidRPr="00144192">
        <w:rPr>
          <w:rFonts w:ascii="Georgia" w:hAnsi="Georgia"/>
          <w:i/>
          <w:iCs/>
          <w:szCs w:val="22"/>
        </w:rPr>
        <w:t>Upa</w:t>
      </w:r>
      <w:proofErr w:type="spellEnd"/>
      <w:r w:rsidRPr="00144192">
        <w:rPr>
          <w:rFonts w:ascii="Georgia" w:hAnsi="Georgia"/>
          <w:i/>
          <w:iCs/>
          <w:szCs w:val="22"/>
        </w:rPr>
        <w:t xml:space="preserve">- </w:t>
      </w:r>
      <w:proofErr w:type="spellStart"/>
      <w:r w:rsidRPr="00144192">
        <w:rPr>
          <w:rFonts w:ascii="Georgia" w:hAnsi="Georgia"/>
          <w:i/>
          <w:iCs/>
          <w:szCs w:val="22"/>
        </w:rPr>
        <w:t>nishadya</w:t>
      </w:r>
      <w:proofErr w:type="spellEnd"/>
      <w:r w:rsidRPr="00144192">
        <w:rPr>
          <w:rFonts w:ascii="Georgia" w:hAnsi="Georgia"/>
          <w:i/>
          <w:iCs/>
          <w:szCs w:val="22"/>
        </w:rPr>
        <w:t xml:space="preserve">- </w:t>
      </w:r>
      <w:proofErr w:type="spellStart"/>
      <w:r w:rsidRPr="00144192">
        <w:rPr>
          <w:rFonts w:ascii="Georgia" w:hAnsi="Georgia"/>
          <w:i/>
          <w:iCs/>
          <w:szCs w:val="22"/>
        </w:rPr>
        <w:t>grihyam</w:t>
      </w:r>
      <w:r w:rsidR="00144192">
        <w:rPr>
          <w:rFonts w:ascii="Georgia" w:hAnsi="Georgia"/>
          <w:i/>
          <w:iCs/>
          <w:szCs w:val="22"/>
        </w:rPr>
        <w:t>a</w:t>
      </w:r>
      <w:r w:rsidRPr="00144192">
        <w:rPr>
          <w:rFonts w:ascii="Georgia" w:hAnsi="Georgia"/>
          <w:i/>
          <w:iCs/>
          <w:szCs w:val="22"/>
        </w:rPr>
        <w:t>aNathvaath</w:t>
      </w:r>
      <w:proofErr w:type="spellEnd"/>
      <w:r w:rsidRPr="00144192">
        <w:rPr>
          <w:rFonts w:ascii="Georgia" w:hAnsi="Georgia"/>
          <w:i/>
          <w:iCs/>
          <w:szCs w:val="22"/>
        </w:rPr>
        <w:t xml:space="preserve"> Upanishad</w:t>
      </w:r>
      <w:r w:rsidRPr="00144192">
        <w:rPr>
          <w:rFonts w:ascii="Georgia" w:hAnsi="Georgia"/>
          <w:szCs w:val="22"/>
        </w:rPr>
        <w:t xml:space="preserve">”.  The </w:t>
      </w:r>
      <w:r w:rsidR="00FE286C" w:rsidRPr="00144192">
        <w:rPr>
          <w:rFonts w:ascii="Georgia" w:hAnsi="Georgia"/>
          <w:szCs w:val="22"/>
        </w:rPr>
        <w:t>meaning</w:t>
      </w:r>
      <w:r w:rsidR="00FE286C" w:rsidRPr="00824EAA">
        <w:rPr>
          <w:rFonts w:ascii="Georgia" w:hAnsi="Georgia"/>
          <w:szCs w:val="22"/>
        </w:rPr>
        <w:t xml:space="preserve"> is</w:t>
      </w:r>
      <w:r w:rsidRPr="00824EAA">
        <w:rPr>
          <w:rFonts w:ascii="Georgia" w:hAnsi="Georgia"/>
          <w:szCs w:val="22"/>
        </w:rPr>
        <w:t xml:space="preserve"> that the Upanishad </w:t>
      </w:r>
      <w:r w:rsidR="00FE286C" w:rsidRPr="00824EAA">
        <w:rPr>
          <w:rFonts w:ascii="Georgia" w:hAnsi="Georgia"/>
          <w:szCs w:val="22"/>
        </w:rPr>
        <w:t>is</w:t>
      </w:r>
      <w:r w:rsidR="00FE286C" w:rsidRPr="00144192">
        <w:rPr>
          <w:rFonts w:ascii="Georgia" w:hAnsi="Georgia"/>
          <w:szCs w:val="22"/>
        </w:rPr>
        <w:t xml:space="preserve"> that</w:t>
      </w:r>
      <w:r w:rsidRPr="00144192">
        <w:rPr>
          <w:rFonts w:ascii="Georgia" w:hAnsi="Georgia"/>
          <w:szCs w:val="22"/>
        </w:rPr>
        <w:t xml:space="preserve"> knowledge of the Brahman which is transmitted (taught) by the </w:t>
      </w:r>
      <w:proofErr w:type="spellStart"/>
      <w:r w:rsidR="00144192" w:rsidRPr="00144192">
        <w:rPr>
          <w:rFonts w:ascii="Georgia" w:hAnsi="Georgia"/>
          <w:szCs w:val="22"/>
        </w:rPr>
        <w:t>AchArya</w:t>
      </w:r>
      <w:proofErr w:type="spellEnd"/>
      <w:r w:rsidRPr="00144192">
        <w:rPr>
          <w:rFonts w:ascii="Georgia" w:hAnsi="Georgia"/>
          <w:szCs w:val="22"/>
        </w:rPr>
        <w:t xml:space="preserve"> in a secret manner to a disciple who is seated close to him.  Another definition is “</w:t>
      </w:r>
      <w:proofErr w:type="spellStart"/>
      <w:r w:rsidRPr="00144192">
        <w:rPr>
          <w:rFonts w:ascii="Georgia" w:hAnsi="Georgia"/>
          <w:i/>
          <w:iCs/>
          <w:szCs w:val="22"/>
        </w:rPr>
        <w:t>BrahmaNi</w:t>
      </w:r>
      <w:proofErr w:type="spellEnd"/>
      <w:r w:rsidRPr="00144192">
        <w:rPr>
          <w:rFonts w:ascii="Georgia" w:hAnsi="Georgia"/>
          <w:i/>
          <w:iCs/>
          <w:szCs w:val="22"/>
        </w:rPr>
        <w:t xml:space="preserve"> </w:t>
      </w:r>
      <w:proofErr w:type="spellStart"/>
      <w:r w:rsidRPr="00144192">
        <w:rPr>
          <w:rFonts w:ascii="Georgia" w:hAnsi="Georgia"/>
          <w:i/>
          <w:iCs/>
          <w:szCs w:val="22"/>
        </w:rPr>
        <w:t>Upanishannethyupanishad</w:t>
      </w:r>
      <w:proofErr w:type="spellEnd"/>
      <w:r w:rsidRPr="00144192">
        <w:rPr>
          <w:rFonts w:ascii="Georgia" w:hAnsi="Georgia"/>
          <w:szCs w:val="22"/>
        </w:rPr>
        <w:t>”</w:t>
      </w:r>
      <w:r w:rsidR="00144192">
        <w:rPr>
          <w:rFonts w:ascii="Georgia" w:hAnsi="Georgia"/>
          <w:szCs w:val="22"/>
        </w:rPr>
        <w:t xml:space="preserve"> This is given the </w:t>
      </w:r>
      <w:proofErr w:type="spellStart"/>
      <w:r w:rsidR="00FE286C">
        <w:rPr>
          <w:rFonts w:ascii="Georgia" w:hAnsi="Georgia"/>
          <w:szCs w:val="22"/>
        </w:rPr>
        <w:t>vAkyakAra</w:t>
      </w:r>
      <w:proofErr w:type="spellEnd"/>
      <w:r w:rsidR="00FE286C">
        <w:rPr>
          <w:rFonts w:ascii="Georgia" w:hAnsi="Georgia"/>
          <w:szCs w:val="22"/>
        </w:rPr>
        <w:t xml:space="preserve"> </w:t>
      </w:r>
      <w:r w:rsidR="00FE286C" w:rsidRPr="00144192">
        <w:rPr>
          <w:rFonts w:ascii="Georgia" w:hAnsi="Georgia"/>
          <w:szCs w:val="22"/>
        </w:rPr>
        <w:t>–</w:t>
      </w:r>
      <w:r w:rsidR="00FE286C">
        <w:rPr>
          <w:rFonts w:ascii="Georgia" w:hAnsi="Georgia"/>
          <w:szCs w:val="22"/>
        </w:rPr>
        <w:t xml:space="preserve"> </w:t>
      </w:r>
      <w:proofErr w:type="spellStart"/>
      <w:r w:rsidR="00FE286C" w:rsidRPr="00144192">
        <w:rPr>
          <w:rFonts w:ascii="Georgia" w:hAnsi="Georgia"/>
          <w:szCs w:val="22"/>
        </w:rPr>
        <w:t>Brahmanandin</w:t>
      </w:r>
      <w:proofErr w:type="spellEnd"/>
      <w:r w:rsidR="00144192" w:rsidRPr="00144192">
        <w:rPr>
          <w:rFonts w:ascii="Georgia" w:hAnsi="Georgia"/>
          <w:szCs w:val="22"/>
        </w:rPr>
        <w:t>.</w:t>
      </w:r>
      <w:r w:rsidR="00144192">
        <w:rPr>
          <w:rFonts w:ascii="Georgia" w:hAnsi="Georgia"/>
          <w:szCs w:val="22"/>
        </w:rPr>
        <w:t xml:space="preserve"> This is quoted in the </w:t>
      </w:r>
      <w:proofErr w:type="spellStart"/>
      <w:r w:rsidR="00144192">
        <w:rPr>
          <w:rFonts w:ascii="Georgia" w:hAnsi="Georgia"/>
          <w:szCs w:val="22"/>
        </w:rPr>
        <w:t>S’ruthaprakaas'ika</w:t>
      </w:r>
      <w:proofErr w:type="spellEnd"/>
      <w:r w:rsidR="00144192">
        <w:rPr>
          <w:rFonts w:ascii="Georgia" w:hAnsi="Georgia"/>
          <w:szCs w:val="22"/>
        </w:rPr>
        <w:t>. According to this, Upanishad is that which directly explains the nature of Brahman. In the Mahabharata there is an expression “</w:t>
      </w:r>
      <w:proofErr w:type="spellStart"/>
      <w:r w:rsidR="00144192">
        <w:rPr>
          <w:rFonts w:ascii="Georgia" w:hAnsi="Georgia"/>
          <w:szCs w:val="22"/>
        </w:rPr>
        <w:t>nishathsu</w:t>
      </w:r>
      <w:proofErr w:type="spellEnd"/>
      <w:r w:rsidR="00144192">
        <w:rPr>
          <w:rFonts w:ascii="Georgia" w:hAnsi="Georgia"/>
          <w:szCs w:val="22"/>
        </w:rPr>
        <w:t xml:space="preserve"> – </w:t>
      </w:r>
      <w:proofErr w:type="spellStart"/>
      <w:r w:rsidR="00144192">
        <w:rPr>
          <w:rFonts w:ascii="Georgia" w:hAnsi="Georgia"/>
          <w:szCs w:val="22"/>
        </w:rPr>
        <w:t>upanishathsu</w:t>
      </w:r>
      <w:proofErr w:type="spellEnd"/>
      <w:r w:rsidR="00144192">
        <w:rPr>
          <w:rFonts w:ascii="Georgia" w:hAnsi="Georgia"/>
          <w:szCs w:val="22"/>
        </w:rPr>
        <w:t xml:space="preserve"> ca”. </w:t>
      </w:r>
      <w:r w:rsidR="00FD53D6">
        <w:rPr>
          <w:rFonts w:ascii="Georgia" w:hAnsi="Georgia"/>
          <w:szCs w:val="22"/>
        </w:rPr>
        <w:t xml:space="preserve">From the commentaries on Mahabharata, it may be seen that as said in purusha </w:t>
      </w:r>
      <w:proofErr w:type="spellStart"/>
      <w:r w:rsidR="00FD53D6">
        <w:rPr>
          <w:rFonts w:ascii="Georgia" w:hAnsi="Georgia"/>
          <w:szCs w:val="22"/>
        </w:rPr>
        <w:t>sUktham</w:t>
      </w:r>
      <w:proofErr w:type="spellEnd"/>
      <w:r w:rsidR="00FD53D6">
        <w:rPr>
          <w:rFonts w:ascii="Georgia" w:hAnsi="Georgia"/>
          <w:szCs w:val="22"/>
        </w:rPr>
        <w:t xml:space="preserve"> “</w:t>
      </w:r>
      <w:proofErr w:type="spellStart"/>
      <w:r w:rsidR="00FD53D6">
        <w:rPr>
          <w:rFonts w:ascii="Georgia" w:hAnsi="Georgia"/>
          <w:i/>
          <w:iCs/>
          <w:szCs w:val="22"/>
        </w:rPr>
        <w:t>angaanyanyaani</w:t>
      </w:r>
      <w:proofErr w:type="spellEnd"/>
      <w:r w:rsidR="00FD53D6">
        <w:rPr>
          <w:rFonts w:ascii="Georgia" w:hAnsi="Georgia"/>
          <w:i/>
          <w:iCs/>
          <w:szCs w:val="22"/>
        </w:rPr>
        <w:t xml:space="preserve"> </w:t>
      </w:r>
      <w:proofErr w:type="spellStart"/>
      <w:r w:rsidR="00FD53D6">
        <w:rPr>
          <w:rFonts w:ascii="Georgia" w:hAnsi="Georgia"/>
          <w:i/>
          <w:iCs/>
          <w:szCs w:val="22"/>
        </w:rPr>
        <w:t>devathaah</w:t>
      </w:r>
      <w:proofErr w:type="spellEnd"/>
      <w:r w:rsidR="00FD53D6">
        <w:rPr>
          <w:rFonts w:ascii="Georgia" w:hAnsi="Georgia"/>
          <w:i/>
          <w:iCs/>
          <w:szCs w:val="22"/>
        </w:rPr>
        <w:t>”</w:t>
      </w:r>
      <w:r w:rsidR="00FD53D6">
        <w:rPr>
          <w:rFonts w:ascii="Georgia" w:hAnsi="Georgia"/>
          <w:szCs w:val="22"/>
        </w:rPr>
        <w:t>, that the mantras which pertain to the gods who are the limbs of the supreme lord are called “</w:t>
      </w:r>
      <w:proofErr w:type="spellStart"/>
      <w:r w:rsidR="00FD53D6" w:rsidRPr="00144192">
        <w:rPr>
          <w:rFonts w:ascii="Georgia" w:hAnsi="Georgia"/>
          <w:i/>
          <w:iCs/>
          <w:szCs w:val="22"/>
        </w:rPr>
        <w:t>nishath</w:t>
      </w:r>
      <w:proofErr w:type="spellEnd"/>
      <w:r w:rsidR="00FD53D6">
        <w:rPr>
          <w:rFonts w:ascii="Georgia" w:hAnsi="Georgia"/>
          <w:szCs w:val="22"/>
        </w:rPr>
        <w:t xml:space="preserve">” and those which address directly the </w:t>
      </w:r>
      <w:proofErr w:type="spellStart"/>
      <w:r w:rsidR="00FD53D6">
        <w:rPr>
          <w:rFonts w:ascii="Georgia" w:hAnsi="Georgia"/>
          <w:szCs w:val="22"/>
        </w:rPr>
        <w:t>ParamAtma</w:t>
      </w:r>
      <w:proofErr w:type="spellEnd"/>
      <w:r w:rsidR="00FD53D6">
        <w:rPr>
          <w:rFonts w:ascii="Georgia" w:hAnsi="Georgia"/>
          <w:szCs w:val="22"/>
        </w:rPr>
        <w:t xml:space="preserve"> are called Upanishad. </w:t>
      </w:r>
      <w:r w:rsidR="00FE286C">
        <w:rPr>
          <w:rFonts w:ascii="Georgia" w:hAnsi="Georgia"/>
          <w:szCs w:val="22"/>
        </w:rPr>
        <w:t xml:space="preserve">Sri </w:t>
      </w:r>
      <w:proofErr w:type="spellStart"/>
      <w:r w:rsidR="00FE286C">
        <w:rPr>
          <w:rFonts w:ascii="Georgia" w:hAnsi="Georgia"/>
          <w:szCs w:val="22"/>
        </w:rPr>
        <w:t>S’ankara</w:t>
      </w:r>
      <w:proofErr w:type="spellEnd"/>
      <w:r w:rsidR="00FE286C">
        <w:rPr>
          <w:rFonts w:ascii="Georgia" w:hAnsi="Georgia"/>
          <w:szCs w:val="22"/>
        </w:rPr>
        <w:t xml:space="preserve"> at the beginning of his commentary on </w:t>
      </w:r>
      <w:proofErr w:type="spellStart"/>
      <w:r w:rsidR="00FE286C">
        <w:rPr>
          <w:rFonts w:ascii="Georgia" w:hAnsi="Georgia"/>
          <w:szCs w:val="22"/>
        </w:rPr>
        <w:t>Mundakopanishad</w:t>
      </w:r>
      <w:proofErr w:type="spellEnd"/>
      <w:r w:rsidR="00FE286C">
        <w:rPr>
          <w:rFonts w:ascii="Georgia" w:hAnsi="Georgia"/>
          <w:szCs w:val="22"/>
        </w:rPr>
        <w:t xml:space="preserve"> has explained with reference to the grammatical root of the word (</w:t>
      </w:r>
      <w:proofErr w:type="spellStart"/>
      <w:r w:rsidR="00FE286C">
        <w:rPr>
          <w:rFonts w:ascii="Georgia" w:hAnsi="Georgia"/>
          <w:i/>
          <w:iCs/>
          <w:szCs w:val="22"/>
        </w:rPr>
        <w:t>Upannishadiyatheethi</w:t>
      </w:r>
      <w:proofErr w:type="spellEnd"/>
      <w:r w:rsidR="00FE286C">
        <w:rPr>
          <w:rFonts w:ascii="Georgia" w:hAnsi="Georgia"/>
          <w:i/>
          <w:iCs/>
          <w:szCs w:val="22"/>
        </w:rPr>
        <w:t xml:space="preserve"> </w:t>
      </w:r>
      <w:proofErr w:type="spellStart"/>
      <w:r w:rsidR="00FE286C">
        <w:rPr>
          <w:rFonts w:ascii="Georgia" w:hAnsi="Georgia"/>
          <w:i/>
          <w:iCs/>
          <w:szCs w:val="22"/>
        </w:rPr>
        <w:t>Upanishath</w:t>
      </w:r>
      <w:proofErr w:type="spellEnd"/>
      <w:r w:rsidR="00FE286C">
        <w:rPr>
          <w:rFonts w:ascii="Georgia" w:hAnsi="Georgia"/>
          <w:i/>
          <w:iCs/>
          <w:szCs w:val="22"/>
        </w:rPr>
        <w:t xml:space="preserve">) </w:t>
      </w:r>
      <w:r w:rsidR="00FE286C">
        <w:rPr>
          <w:rFonts w:ascii="Georgia" w:hAnsi="Georgia"/>
          <w:szCs w:val="22"/>
        </w:rPr>
        <w:t xml:space="preserve">that the </w:t>
      </w:r>
      <w:proofErr w:type="spellStart"/>
      <w:r w:rsidR="00FE286C">
        <w:rPr>
          <w:rFonts w:ascii="Georgia" w:hAnsi="Georgia"/>
          <w:szCs w:val="22"/>
        </w:rPr>
        <w:t>Upanishath</w:t>
      </w:r>
      <w:proofErr w:type="spellEnd"/>
      <w:r w:rsidR="00FE286C">
        <w:rPr>
          <w:rFonts w:ascii="Georgia" w:hAnsi="Georgia"/>
          <w:szCs w:val="22"/>
        </w:rPr>
        <w:t xml:space="preserve"> is what rids one of the evils like birth and death, or that which enables a person to draw closer to Brahman, or that which destroys the causes for the evils like Karma caused by ignorance.</w:t>
      </w:r>
    </w:p>
    <w:p w14:paraId="21BDD7A2" w14:textId="77777777" w:rsidR="008663BD" w:rsidRDefault="008663BD" w:rsidP="00FC42F5">
      <w:pPr>
        <w:ind w:left="0" w:firstLine="720"/>
        <w:jc w:val="both"/>
        <w:rPr>
          <w:rFonts w:ascii="Georgia" w:hAnsi="Georgia"/>
          <w:szCs w:val="22"/>
        </w:rPr>
      </w:pPr>
    </w:p>
    <w:p w14:paraId="0B062C7C" w14:textId="77777777" w:rsidR="008663BD" w:rsidRDefault="008663BD" w:rsidP="00FC42F5">
      <w:pPr>
        <w:ind w:left="0" w:firstLine="720"/>
        <w:jc w:val="both"/>
        <w:rPr>
          <w:rFonts w:ascii="Georgia" w:hAnsi="Georgia"/>
          <w:b/>
          <w:bCs/>
          <w:szCs w:val="22"/>
          <w:u w:val="single"/>
        </w:rPr>
      </w:pPr>
      <w:r>
        <w:rPr>
          <w:rFonts w:ascii="Georgia" w:hAnsi="Georgia"/>
          <w:b/>
          <w:bCs/>
          <w:szCs w:val="22"/>
          <w:u w:val="single"/>
        </w:rPr>
        <w:t>MUNDAKA UPANISHAD –its Speciality</w:t>
      </w:r>
    </w:p>
    <w:p w14:paraId="06E5413B" w14:textId="77777777" w:rsidR="008663BD" w:rsidRDefault="008663BD" w:rsidP="00FC42F5">
      <w:pPr>
        <w:ind w:left="0" w:firstLine="720"/>
        <w:jc w:val="both"/>
        <w:rPr>
          <w:rFonts w:ascii="Georgia" w:hAnsi="Georgia"/>
          <w:szCs w:val="22"/>
        </w:rPr>
      </w:pPr>
      <w:r>
        <w:rPr>
          <w:rFonts w:ascii="Georgia" w:hAnsi="Georgia"/>
          <w:szCs w:val="22"/>
        </w:rPr>
        <w:t xml:space="preserve">Though there are many Upanishads, all of which may be termed as rays of philosophical knowledge, Sri </w:t>
      </w:r>
      <w:proofErr w:type="spellStart"/>
      <w:r>
        <w:rPr>
          <w:rFonts w:ascii="Georgia" w:hAnsi="Georgia"/>
          <w:szCs w:val="22"/>
        </w:rPr>
        <w:t>S’ankara</w:t>
      </w:r>
      <w:proofErr w:type="spellEnd"/>
      <w:r>
        <w:rPr>
          <w:rFonts w:ascii="Georgia" w:hAnsi="Georgia"/>
          <w:szCs w:val="22"/>
        </w:rPr>
        <w:t xml:space="preserve"> and </w:t>
      </w:r>
      <w:r w:rsidR="00064957">
        <w:rPr>
          <w:rFonts w:ascii="Georgia" w:hAnsi="Georgia"/>
          <w:szCs w:val="22"/>
        </w:rPr>
        <w:t>Bhagavad</w:t>
      </w:r>
      <w:r>
        <w:rPr>
          <w:rFonts w:ascii="Georgia" w:hAnsi="Georgia"/>
          <w:szCs w:val="22"/>
        </w:rPr>
        <w:t xml:space="preserve"> </w:t>
      </w:r>
      <w:proofErr w:type="spellStart"/>
      <w:r w:rsidR="000119FB">
        <w:rPr>
          <w:rFonts w:ascii="Georgia" w:hAnsi="Georgia"/>
          <w:szCs w:val="22"/>
        </w:rPr>
        <w:t>RAmAnuja</w:t>
      </w:r>
      <w:proofErr w:type="spellEnd"/>
      <w:r>
        <w:rPr>
          <w:rFonts w:ascii="Georgia" w:hAnsi="Georgia"/>
          <w:szCs w:val="22"/>
        </w:rPr>
        <w:t xml:space="preserve"> gave prominence only to ten Upanishads – the </w:t>
      </w:r>
      <w:proofErr w:type="spellStart"/>
      <w:r>
        <w:rPr>
          <w:rFonts w:ascii="Georgia" w:hAnsi="Georgia"/>
          <w:szCs w:val="22"/>
        </w:rPr>
        <w:t>S’vethaas’vathara</w:t>
      </w:r>
      <w:proofErr w:type="spellEnd"/>
      <w:r>
        <w:rPr>
          <w:rFonts w:ascii="Georgia" w:hAnsi="Georgia"/>
          <w:szCs w:val="22"/>
        </w:rPr>
        <w:t xml:space="preserve">, the </w:t>
      </w:r>
      <w:proofErr w:type="spellStart"/>
      <w:r w:rsidR="00064957">
        <w:rPr>
          <w:rFonts w:ascii="Georgia" w:hAnsi="Georgia"/>
          <w:szCs w:val="22"/>
        </w:rPr>
        <w:t>Subaala</w:t>
      </w:r>
      <w:proofErr w:type="spellEnd"/>
      <w:r>
        <w:rPr>
          <w:rFonts w:ascii="Georgia" w:hAnsi="Georgia"/>
          <w:szCs w:val="22"/>
        </w:rPr>
        <w:t xml:space="preserve">, </w:t>
      </w:r>
      <w:proofErr w:type="spellStart"/>
      <w:r w:rsidR="00FE286C">
        <w:rPr>
          <w:rFonts w:ascii="Georgia" w:hAnsi="Georgia"/>
          <w:szCs w:val="22"/>
        </w:rPr>
        <w:t>Kausheethaki</w:t>
      </w:r>
      <w:proofErr w:type="spellEnd"/>
      <w:r>
        <w:rPr>
          <w:rFonts w:ascii="Georgia" w:hAnsi="Georgia"/>
          <w:szCs w:val="22"/>
        </w:rPr>
        <w:t xml:space="preserve">, and others. The </w:t>
      </w:r>
      <w:proofErr w:type="spellStart"/>
      <w:r w:rsidR="00FE286C">
        <w:rPr>
          <w:rFonts w:ascii="Georgia" w:hAnsi="Georgia"/>
          <w:szCs w:val="22"/>
        </w:rPr>
        <w:t>Mundakopanishad</w:t>
      </w:r>
      <w:proofErr w:type="spellEnd"/>
      <w:r>
        <w:rPr>
          <w:rFonts w:ascii="Georgia" w:hAnsi="Georgia"/>
          <w:szCs w:val="22"/>
        </w:rPr>
        <w:t xml:space="preserve"> however</w:t>
      </w:r>
      <w:r w:rsidR="00FA7E3C">
        <w:rPr>
          <w:rFonts w:ascii="Georgia" w:hAnsi="Georgia"/>
          <w:szCs w:val="22"/>
        </w:rPr>
        <w:t xml:space="preserve"> has greater claims for prominence than the above for the following reasons –</w:t>
      </w:r>
    </w:p>
    <w:p w14:paraId="2404200B" w14:textId="77777777" w:rsidR="00FA7E3C" w:rsidRDefault="00FA7E3C" w:rsidP="00FA7E3C">
      <w:pPr>
        <w:pStyle w:val="ListParagraph"/>
        <w:numPr>
          <w:ilvl w:val="0"/>
          <w:numId w:val="1"/>
        </w:numPr>
        <w:jc w:val="both"/>
        <w:rPr>
          <w:rFonts w:ascii="Georgia" w:hAnsi="Georgia"/>
          <w:szCs w:val="22"/>
        </w:rPr>
      </w:pPr>
      <w:r>
        <w:rPr>
          <w:rFonts w:ascii="Georgia" w:hAnsi="Georgia"/>
          <w:szCs w:val="22"/>
        </w:rPr>
        <w:t>All those matters, without leaving anything, which need to be discoursed upon to the seeker-devotee have been very well summarised here.</w:t>
      </w:r>
    </w:p>
    <w:p w14:paraId="4D4E14E5" w14:textId="77777777" w:rsidR="00FA7E3C" w:rsidRDefault="00FA7E3C" w:rsidP="00FA7E3C">
      <w:pPr>
        <w:pStyle w:val="ListParagraph"/>
        <w:numPr>
          <w:ilvl w:val="0"/>
          <w:numId w:val="1"/>
        </w:numPr>
        <w:jc w:val="both"/>
        <w:rPr>
          <w:rFonts w:ascii="Georgia" w:hAnsi="Georgia"/>
          <w:szCs w:val="22"/>
        </w:rPr>
      </w:pPr>
      <w:r>
        <w:rPr>
          <w:rFonts w:ascii="Georgia" w:hAnsi="Georgia"/>
          <w:szCs w:val="22"/>
        </w:rPr>
        <w:t xml:space="preserve">A feature of this Upanishad is that matters pertaining to the </w:t>
      </w:r>
      <w:proofErr w:type="spellStart"/>
      <w:r w:rsidR="00FE286C">
        <w:rPr>
          <w:rFonts w:ascii="Georgia" w:hAnsi="Georgia"/>
          <w:szCs w:val="22"/>
        </w:rPr>
        <w:t>S’Astras</w:t>
      </w:r>
      <w:proofErr w:type="spellEnd"/>
      <w:r>
        <w:rPr>
          <w:rFonts w:ascii="Georgia" w:hAnsi="Georgia"/>
          <w:szCs w:val="22"/>
        </w:rPr>
        <w:t>, which are beyond the comprehension of an ordinary person have been explained here with the common, but attractive examples, so that they are easily understood by him</w:t>
      </w:r>
    </w:p>
    <w:p w14:paraId="4784794C" w14:textId="77777777" w:rsidR="00FA7E3C" w:rsidRDefault="00FA7E3C" w:rsidP="00FA7E3C">
      <w:pPr>
        <w:pStyle w:val="ListParagraph"/>
        <w:numPr>
          <w:ilvl w:val="0"/>
          <w:numId w:val="1"/>
        </w:numPr>
        <w:jc w:val="both"/>
        <w:rPr>
          <w:rFonts w:ascii="Georgia" w:hAnsi="Georgia"/>
          <w:szCs w:val="22"/>
        </w:rPr>
      </w:pPr>
      <w:r>
        <w:rPr>
          <w:rFonts w:ascii="Georgia" w:hAnsi="Georgia"/>
          <w:szCs w:val="22"/>
        </w:rPr>
        <w:t xml:space="preserve">Though the language is Vedic language, this Upanishad is couched in a manner which is </w:t>
      </w:r>
      <w:r w:rsidR="00064957">
        <w:rPr>
          <w:rFonts w:ascii="Georgia" w:hAnsi="Georgia"/>
          <w:szCs w:val="22"/>
        </w:rPr>
        <w:t>intimate (</w:t>
      </w:r>
      <w:r>
        <w:rPr>
          <w:rFonts w:ascii="Georgia" w:hAnsi="Georgia"/>
          <w:szCs w:val="22"/>
        </w:rPr>
        <w:t xml:space="preserve">close to), easily understood and in a sweet (attractive) language of Sanskrit, instead of the high </w:t>
      </w:r>
      <w:r w:rsidR="00064957">
        <w:rPr>
          <w:rFonts w:ascii="Georgia" w:hAnsi="Georgia"/>
          <w:szCs w:val="22"/>
        </w:rPr>
        <w:t>level from</w:t>
      </w:r>
      <w:r>
        <w:rPr>
          <w:rFonts w:ascii="Georgia" w:hAnsi="Georgia"/>
          <w:szCs w:val="22"/>
        </w:rPr>
        <w:t xml:space="preserve"> beginning to the end, which is not understood by the common man.</w:t>
      </w:r>
    </w:p>
    <w:p w14:paraId="402E25DC" w14:textId="77777777" w:rsidR="0081500D" w:rsidRDefault="0081500D" w:rsidP="00FA7E3C">
      <w:pPr>
        <w:pStyle w:val="ListParagraph"/>
        <w:numPr>
          <w:ilvl w:val="0"/>
          <w:numId w:val="1"/>
        </w:numPr>
        <w:jc w:val="both"/>
        <w:rPr>
          <w:rFonts w:ascii="Georgia" w:hAnsi="Georgia"/>
          <w:szCs w:val="22"/>
        </w:rPr>
      </w:pPr>
      <w:r>
        <w:rPr>
          <w:rFonts w:ascii="Georgia" w:hAnsi="Georgia"/>
          <w:szCs w:val="22"/>
        </w:rPr>
        <w:lastRenderedPageBreak/>
        <w:t xml:space="preserve">The </w:t>
      </w:r>
      <w:r w:rsidR="00FE286C">
        <w:rPr>
          <w:rFonts w:ascii="Georgia" w:hAnsi="Georgia"/>
          <w:szCs w:val="22"/>
        </w:rPr>
        <w:t>Mantras</w:t>
      </w:r>
      <w:r>
        <w:rPr>
          <w:rFonts w:ascii="Georgia" w:hAnsi="Georgia"/>
          <w:szCs w:val="22"/>
        </w:rPr>
        <w:t xml:space="preserve"> found here have been </w:t>
      </w:r>
      <w:r w:rsidR="00064957">
        <w:rPr>
          <w:rFonts w:ascii="Georgia" w:hAnsi="Georgia"/>
          <w:szCs w:val="22"/>
        </w:rPr>
        <w:t>cited very</w:t>
      </w:r>
      <w:r>
        <w:rPr>
          <w:rFonts w:ascii="Georgia" w:hAnsi="Georgia"/>
          <w:szCs w:val="22"/>
        </w:rPr>
        <w:t xml:space="preserve"> often as authoritative by sage </w:t>
      </w:r>
      <w:proofErr w:type="spellStart"/>
      <w:r w:rsidR="00FE286C">
        <w:rPr>
          <w:rFonts w:ascii="Georgia" w:hAnsi="Georgia"/>
          <w:szCs w:val="22"/>
        </w:rPr>
        <w:t>VyAsa</w:t>
      </w:r>
      <w:proofErr w:type="spellEnd"/>
      <w:r>
        <w:rPr>
          <w:rFonts w:ascii="Georgia" w:hAnsi="Georgia"/>
          <w:szCs w:val="22"/>
        </w:rPr>
        <w:t xml:space="preserve"> in his </w:t>
      </w:r>
      <w:r w:rsidR="00FE286C">
        <w:rPr>
          <w:rFonts w:ascii="Georgia" w:hAnsi="Georgia"/>
          <w:szCs w:val="22"/>
        </w:rPr>
        <w:t>Vedanta Sutras</w:t>
      </w:r>
      <w:r>
        <w:rPr>
          <w:rFonts w:ascii="Georgia" w:hAnsi="Georgia"/>
          <w:szCs w:val="22"/>
        </w:rPr>
        <w:t xml:space="preserve"> and in the commentaries thereon by the revered </w:t>
      </w:r>
      <w:proofErr w:type="spellStart"/>
      <w:r w:rsidR="00FE286C">
        <w:rPr>
          <w:rFonts w:ascii="Georgia" w:hAnsi="Georgia"/>
          <w:szCs w:val="22"/>
        </w:rPr>
        <w:t>AchAryas</w:t>
      </w:r>
      <w:proofErr w:type="spellEnd"/>
      <w:r>
        <w:rPr>
          <w:rFonts w:ascii="Georgia" w:hAnsi="Georgia"/>
          <w:szCs w:val="22"/>
        </w:rPr>
        <w:t>.</w:t>
      </w:r>
    </w:p>
    <w:p w14:paraId="456F4D2D" w14:textId="77777777" w:rsidR="0081500D" w:rsidRDefault="0081500D" w:rsidP="0081500D">
      <w:pPr>
        <w:ind w:left="0" w:firstLine="720"/>
        <w:jc w:val="both"/>
        <w:rPr>
          <w:rFonts w:ascii="Georgia" w:hAnsi="Georgia"/>
          <w:szCs w:val="22"/>
        </w:rPr>
      </w:pPr>
      <w:r>
        <w:rPr>
          <w:rFonts w:ascii="Georgia" w:hAnsi="Georgia"/>
          <w:szCs w:val="22"/>
        </w:rPr>
        <w:t xml:space="preserve">For the above reasons, I am presenting below, in a summarised manner for the benefit of the readers, what has been stated in the six parts called Khandas of the </w:t>
      </w:r>
      <w:proofErr w:type="spellStart"/>
      <w:r w:rsidR="00064957">
        <w:rPr>
          <w:rFonts w:ascii="Georgia" w:hAnsi="Georgia"/>
          <w:szCs w:val="22"/>
        </w:rPr>
        <w:t>MuNdaka</w:t>
      </w:r>
      <w:proofErr w:type="spellEnd"/>
      <w:r>
        <w:rPr>
          <w:rFonts w:ascii="Georgia" w:hAnsi="Georgia"/>
          <w:szCs w:val="22"/>
        </w:rPr>
        <w:t xml:space="preserve"> Upanishad, which has a special prominence when compared to the other Upanishads. In the </w:t>
      </w:r>
      <w:proofErr w:type="spellStart"/>
      <w:r>
        <w:rPr>
          <w:rFonts w:ascii="Georgia" w:hAnsi="Georgia"/>
          <w:szCs w:val="22"/>
        </w:rPr>
        <w:t>AtharvaNa</w:t>
      </w:r>
      <w:proofErr w:type="spellEnd"/>
      <w:r>
        <w:rPr>
          <w:rFonts w:ascii="Georgia" w:hAnsi="Georgia"/>
          <w:szCs w:val="22"/>
        </w:rPr>
        <w:t xml:space="preserve"> Veda, there is a branch which has been discoursed upon by a great sage called </w:t>
      </w:r>
      <w:proofErr w:type="spellStart"/>
      <w:r w:rsidR="00064957">
        <w:rPr>
          <w:rFonts w:ascii="Georgia" w:hAnsi="Georgia"/>
          <w:szCs w:val="22"/>
        </w:rPr>
        <w:t>MuNdaka</w:t>
      </w:r>
      <w:proofErr w:type="spellEnd"/>
      <w:r>
        <w:rPr>
          <w:rFonts w:ascii="Georgia" w:hAnsi="Georgia"/>
          <w:szCs w:val="22"/>
        </w:rPr>
        <w:t xml:space="preserve">. Towards the end of the </w:t>
      </w:r>
      <w:r w:rsidR="00FE286C">
        <w:rPr>
          <w:rFonts w:ascii="Georgia" w:hAnsi="Georgia"/>
          <w:szCs w:val="22"/>
        </w:rPr>
        <w:t>Mantras</w:t>
      </w:r>
      <w:r>
        <w:rPr>
          <w:rFonts w:ascii="Georgia" w:hAnsi="Georgia"/>
          <w:szCs w:val="22"/>
        </w:rPr>
        <w:t xml:space="preserve"> enumerated </w:t>
      </w:r>
      <w:r w:rsidR="00064957">
        <w:rPr>
          <w:rFonts w:ascii="Georgia" w:hAnsi="Georgia"/>
          <w:szCs w:val="22"/>
        </w:rPr>
        <w:t>therein</w:t>
      </w:r>
      <w:r>
        <w:rPr>
          <w:rFonts w:ascii="Georgia" w:hAnsi="Georgia"/>
          <w:szCs w:val="22"/>
        </w:rPr>
        <w:t xml:space="preserve">, this Upanishad is found. That is the reason why this Upanishad is called </w:t>
      </w:r>
      <w:proofErr w:type="spellStart"/>
      <w:r w:rsidR="00064957">
        <w:rPr>
          <w:rFonts w:ascii="Georgia" w:hAnsi="Georgia"/>
          <w:szCs w:val="22"/>
        </w:rPr>
        <w:t>MuNdaka</w:t>
      </w:r>
      <w:proofErr w:type="spellEnd"/>
      <w:r>
        <w:rPr>
          <w:rFonts w:ascii="Georgia" w:hAnsi="Georgia"/>
          <w:szCs w:val="22"/>
        </w:rPr>
        <w:t xml:space="preserve"> Upanishad.</w:t>
      </w:r>
    </w:p>
    <w:p w14:paraId="59F09289" w14:textId="77777777" w:rsidR="0081500D" w:rsidRDefault="0081500D" w:rsidP="0081500D">
      <w:pPr>
        <w:ind w:left="0" w:firstLine="720"/>
        <w:jc w:val="both"/>
        <w:rPr>
          <w:rFonts w:ascii="Georgia" w:hAnsi="Georgia"/>
          <w:szCs w:val="22"/>
        </w:rPr>
      </w:pPr>
    </w:p>
    <w:p w14:paraId="7D326DC7" w14:textId="77777777" w:rsidR="0081500D" w:rsidRDefault="0081500D" w:rsidP="0081500D">
      <w:pPr>
        <w:ind w:left="0" w:firstLine="720"/>
        <w:jc w:val="both"/>
        <w:rPr>
          <w:rFonts w:ascii="Georgia" w:hAnsi="Georgia"/>
          <w:szCs w:val="22"/>
        </w:rPr>
      </w:pPr>
      <w:r>
        <w:rPr>
          <w:rFonts w:ascii="Georgia" w:hAnsi="Georgia"/>
          <w:szCs w:val="22"/>
        </w:rPr>
        <w:t>The First chapter or the First Khanda</w:t>
      </w:r>
    </w:p>
    <w:p w14:paraId="12AA6D99" w14:textId="77777777" w:rsidR="0081500D" w:rsidRDefault="0081500D" w:rsidP="0081500D">
      <w:pPr>
        <w:ind w:left="0" w:firstLine="720"/>
        <w:jc w:val="both"/>
        <w:rPr>
          <w:rFonts w:ascii="Georgia" w:hAnsi="Georgia"/>
          <w:szCs w:val="22"/>
        </w:rPr>
      </w:pPr>
      <w:r>
        <w:rPr>
          <w:rFonts w:ascii="Georgia" w:hAnsi="Georgia"/>
          <w:szCs w:val="22"/>
        </w:rPr>
        <w:t xml:space="preserve">In this Upanishad, Brahman has been addressed as “Akshara” and a discourse is being given on the science of Akshara Brahman with the aim of attaining the </w:t>
      </w:r>
      <w:proofErr w:type="spellStart"/>
      <w:r w:rsidR="00FD53D6">
        <w:rPr>
          <w:rFonts w:ascii="Georgia" w:hAnsi="Georgia"/>
          <w:szCs w:val="22"/>
        </w:rPr>
        <w:t>ParamAtma</w:t>
      </w:r>
      <w:proofErr w:type="spellEnd"/>
      <w:r>
        <w:rPr>
          <w:rFonts w:ascii="Georgia" w:hAnsi="Georgia"/>
          <w:szCs w:val="22"/>
        </w:rPr>
        <w:t>.</w:t>
      </w:r>
      <w:r w:rsidR="00064957">
        <w:rPr>
          <w:rFonts w:ascii="Georgia" w:hAnsi="Georgia"/>
          <w:szCs w:val="22"/>
        </w:rPr>
        <w:t xml:space="preserve"> Since </w:t>
      </w:r>
      <w:proofErr w:type="spellStart"/>
      <w:r w:rsidR="00064957">
        <w:rPr>
          <w:rFonts w:ascii="Georgia" w:hAnsi="Georgia"/>
          <w:szCs w:val="22"/>
        </w:rPr>
        <w:t>Angirasa</w:t>
      </w:r>
      <w:proofErr w:type="spellEnd"/>
      <w:r w:rsidR="00064957">
        <w:rPr>
          <w:rFonts w:ascii="Georgia" w:hAnsi="Georgia"/>
          <w:szCs w:val="22"/>
        </w:rPr>
        <w:t xml:space="preserve"> had such a wealth of knowledge, he was able to answer the question of </w:t>
      </w:r>
      <w:proofErr w:type="spellStart"/>
      <w:r w:rsidR="00064957">
        <w:rPr>
          <w:rFonts w:ascii="Georgia" w:hAnsi="Georgia"/>
          <w:szCs w:val="22"/>
        </w:rPr>
        <w:t>S’aunaka</w:t>
      </w:r>
      <w:proofErr w:type="spellEnd"/>
      <w:r w:rsidR="00064957">
        <w:rPr>
          <w:rFonts w:ascii="Georgia" w:hAnsi="Georgia"/>
          <w:szCs w:val="22"/>
        </w:rPr>
        <w:t xml:space="preserve"> and gave a discourse on Brahman. The essence of the discourse is as follows –</w:t>
      </w:r>
    </w:p>
    <w:p w14:paraId="2F3B3544" w14:textId="77777777" w:rsidR="0081500D" w:rsidRDefault="00064957" w:rsidP="00064957">
      <w:pPr>
        <w:ind w:left="0" w:firstLine="720"/>
        <w:jc w:val="both"/>
        <w:rPr>
          <w:rFonts w:ascii="Georgia" w:hAnsi="Georgia"/>
          <w:szCs w:val="22"/>
        </w:rPr>
      </w:pPr>
      <w:r>
        <w:rPr>
          <w:rFonts w:ascii="Georgia" w:hAnsi="Georgia"/>
          <w:szCs w:val="22"/>
        </w:rPr>
        <w:tab/>
        <w:t xml:space="preserve">A knowledge seeker would have to know two sciences, here in after called </w:t>
      </w:r>
      <w:proofErr w:type="spellStart"/>
      <w:r>
        <w:rPr>
          <w:rFonts w:ascii="Georgia" w:hAnsi="Georgia"/>
          <w:szCs w:val="22"/>
        </w:rPr>
        <w:t>Vidyas</w:t>
      </w:r>
      <w:proofErr w:type="spellEnd"/>
      <w:r w:rsidR="007A06F4">
        <w:rPr>
          <w:rFonts w:ascii="Georgia" w:hAnsi="Georgia"/>
          <w:szCs w:val="22"/>
        </w:rPr>
        <w:t>, the</w:t>
      </w:r>
      <w:r>
        <w:rPr>
          <w:rFonts w:ascii="Georgia" w:hAnsi="Georgia"/>
          <w:szCs w:val="22"/>
        </w:rPr>
        <w:t xml:space="preserve"> </w:t>
      </w:r>
      <w:proofErr w:type="spellStart"/>
      <w:r>
        <w:rPr>
          <w:rFonts w:ascii="Georgia" w:hAnsi="Georgia"/>
          <w:szCs w:val="22"/>
        </w:rPr>
        <w:t>paravidya</w:t>
      </w:r>
      <w:proofErr w:type="spellEnd"/>
      <w:r>
        <w:rPr>
          <w:rFonts w:ascii="Georgia" w:hAnsi="Georgia"/>
          <w:szCs w:val="22"/>
        </w:rPr>
        <w:t xml:space="preserve"> </w:t>
      </w:r>
      <w:r w:rsidR="007A06F4">
        <w:rPr>
          <w:rFonts w:ascii="Georgia" w:hAnsi="Georgia"/>
          <w:szCs w:val="22"/>
        </w:rPr>
        <w:t xml:space="preserve">and </w:t>
      </w:r>
      <w:proofErr w:type="spellStart"/>
      <w:r w:rsidR="007A06F4">
        <w:rPr>
          <w:rFonts w:ascii="Georgia" w:hAnsi="Georgia"/>
          <w:szCs w:val="22"/>
        </w:rPr>
        <w:t>aparavidya</w:t>
      </w:r>
      <w:proofErr w:type="spellEnd"/>
      <w:r>
        <w:rPr>
          <w:rFonts w:ascii="Georgia" w:hAnsi="Georgia"/>
          <w:szCs w:val="22"/>
        </w:rPr>
        <w:t xml:space="preserve">. </w:t>
      </w:r>
      <w:proofErr w:type="spellStart"/>
      <w:r w:rsidR="007A06F4">
        <w:rPr>
          <w:rFonts w:ascii="Georgia" w:hAnsi="Georgia"/>
          <w:szCs w:val="22"/>
        </w:rPr>
        <w:t>VidyA</w:t>
      </w:r>
      <w:proofErr w:type="spellEnd"/>
      <w:r>
        <w:rPr>
          <w:rFonts w:ascii="Georgia" w:hAnsi="Georgia"/>
          <w:szCs w:val="22"/>
        </w:rPr>
        <w:t xml:space="preserve"> stands for knowledge. </w:t>
      </w:r>
      <w:r w:rsidR="00FE286C">
        <w:rPr>
          <w:rFonts w:ascii="Georgia" w:hAnsi="Georgia"/>
          <w:szCs w:val="22"/>
        </w:rPr>
        <w:t xml:space="preserve">When the four Vedas (Rig Veda and other Vedas), the knowledge of phonetics, the codes of rituals, grammar, etymology (the Vedic Lexicon), the prosody, astronomy, the </w:t>
      </w:r>
      <w:proofErr w:type="spellStart"/>
      <w:r w:rsidR="00FE286C">
        <w:rPr>
          <w:rFonts w:ascii="Georgia" w:hAnsi="Georgia"/>
          <w:szCs w:val="22"/>
        </w:rPr>
        <w:t>ithihAsAs</w:t>
      </w:r>
      <w:proofErr w:type="spellEnd"/>
      <w:r w:rsidR="00FE286C">
        <w:rPr>
          <w:rFonts w:ascii="Georgia" w:hAnsi="Georgia"/>
          <w:szCs w:val="22"/>
        </w:rPr>
        <w:t xml:space="preserve">, the </w:t>
      </w:r>
      <w:proofErr w:type="spellStart"/>
      <w:r w:rsidR="00FE286C">
        <w:rPr>
          <w:rFonts w:ascii="Georgia" w:hAnsi="Georgia"/>
          <w:szCs w:val="22"/>
        </w:rPr>
        <w:t>PurANas</w:t>
      </w:r>
      <w:proofErr w:type="spellEnd"/>
      <w:r w:rsidR="00FE286C">
        <w:rPr>
          <w:rFonts w:ascii="Georgia" w:hAnsi="Georgia"/>
          <w:szCs w:val="22"/>
        </w:rPr>
        <w:t xml:space="preserve">, Logic and Vedic exegesis, Dharma </w:t>
      </w:r>
      <w:proofErr w:type="spellStart"/>
      <w:r w:rsidR="00FE286C">
        <w:rPr>
          <w:rFonts w:ascii="Georgia" w:hAnsi="Georgia"/>
          <w:szCs w:val="22"/>
        </w:rPr>
        <w:t>S'Astras</w:t>
      </w:r>
      <w:proofErr w:type="spellEnd"/>
      <w:r w:rsidR="00FE286C">
        <w:rPr>
          <w:rFonts w:ascii="Georgia" w:hAnsi="Georgia"/>
          <w:szCs w:val="22"/>
        </w:rPr>
        <w:t xml:space="preserve"> and other such sciences are learnt from an </w:t>
      </w:r>
      <w:proofErr w:type="spellStart"/>
      <w:r w:rsidR="00FE286C">
        <w:rPr>
          <w:rFonts w:ascii="Georgia" w:hAnsi="Georgia"/>
          <w:szCs w:val="22"/>
        </w:rPr>
        <w:t>AchArya</w:t>
      </w:r>
      <w:proofErr w:type="spellEnd"/>
      <w:r w:rsidR="00FE286C">
        <w:rPr>
          <w:rFonts w:ascii="Georgia" w:hAnsi="Georgia"/>
          <w:szCs w:val="22"/>
        </w:rPr>
        <w:t>, the knowledge of the Brahman which arises from such a study is “</w:t>
      </w:r>
      <w:proofErr w:type="spellStart"/>
      <w:r w:rsidR="00FE286C">
        <w:rPr>
          <w:rFonts w:ascii="Georgia" w:hAnsi="Georgia"/>
          <w:szCs w:val="22"/>
        </w:rPr>
        <w:t>apara</w:t>
      </w:r>
      <w:proofErr w:type="spellEnd"/>
      <w:r w:rsidR="00FE286C">
        <w:rPr>
          <w:rFonts w:ascii="Georgia" w:hAnsi="Georgia"/>
          <w:szCs w:val="22"/>
        </w:rPr>
        <w:t xml:space="preserve"> </w:t>
      </w:r>
      <w:proofErr w:type="spellStart"/>
      <w:r w:rsidR="00FE286C">
        <w:rPr>
          <w:rFonts w:ascii="Georgia" w:hAnsi="Georgia"/>
          <w:szCs w:val="22"/>
        </w:rPr>
        <w:t>VidyA</w:t>
      </w:r>
      <w:proofErr w:type="spellEnd"/>
      <w:r w:rsidR="00FE286C">
        <w:rPr>
          <w:rFonts w:ascii="Georgia" w:hAnsi="Georgia"/>
          <w:szCs w:val="22"/>
        </w:rPr>
        <w:t xml:space="preserve">”. </w:t>
      </w:r>
      <w:r w:rsidR="00297AF0">
        <w:rPr>
          <w:rFonts w:ascii="Georgia" w:hAnsi="Georgia"/>
          <w:szCs w:val="22"/>
        </w:rPr>
        <w:t xml:space="preserve">The knowledge of Brahman which is acquired through such knowledge which is imparted (that is learnt by hearing) is only indirect knowledge. Para </w:t>
      </w:r>
      <w:proofErr w:type="spellStart"/>
      <w:r w:rsidR="007A06F4">
        <w:rPr>
          <w:rFonts w:ascii="Georgia" w:hAnsi="Georgia"/>
          <w:szCs w:val="22"/>
        </w:rPr>
        <w:t>VidyA</w:t>
      </w:r>
      <w:proofErr w:type="spellEnd"/>
      <w:r w:rsidR="00297AF0">
        <w:rPr>
          <w:rFonts w:ascii="Georgia" w:hAnsi="Georgia"/>
          <w:szCs w:val="22"/>
        </w:rPr>
        <w:t xml:space="preserve"> is that knowledge gained by meditation which enables the experiencing the Lord as direct manifestation. The meditation which has, as its object, the form of the Lord, gradually matures into a stage of direct perception. The worship</w:t>
      </w:r>
      <w:r w:rsidR="00801DA3">
        <w:rPr>
          <w:rFonts w:ascii="Georgia" w:hAnsi="Georgia"/>
          <w:szCs w:val="22"/>
        </w:rPr>
        <w:t xml:space="preserve">, which is </w:t>
      </w:r>
      <w:r w:rsidR="007A06F4">
        <w:rPr>
          <w:rFonts w:ascii="Georgia" w:hAnsi="Georgia"/>
          <w:szCs w:val="22"/>
        </w:rPr>
        <w:t>instant,</w:t>
      </w:r>
      <w:r w:rsidR="00801DA3">
        <w:rPr>
          <w:rFonts w:ascii="Georgia" w:hAnsi="Georgia"/>
          <w:szCs w:val="22"/>
        </w:rPr>
        <w:t xml:space="preserve"> should gradually become more intense till the Lord </w:t>
      </w:r>
      <w:r w:rsidR="00F473B2">
        <w:rPr>
          <w:rFonts w:ascii="Georgia" w:hAnsi="Georgia"/>
          <w:szCs w:val="22"/>
        </w:rPr>
        <w:t xml:space="preserve">Himself manifests before him. Such </w:t>
      </w:r>
      <w:r w:rsidR="007A06F4">
        <w:rPr>
          <w:rFonts w:ascii="Georgia" w:hAnsi="Georgia"/>
          <w:szCs w:val="22"/>
        </w:rPr>
        <w:t>worship</w:t>
      </w:r>
      <w:r w:rsidR="00F473B2">
        <w:rPr>
          <w:rFonts w:ascii="Georgia" w:hAnsi="Georgia"/>
          <w:szCs w:val="22"/>
        </w:rPr>
        <w:t xml:space="preserve"> is called Para </w:t>
      </w:r>
      <w:proofErr w:type="spellStart"/>
      <w:r w:rsidR="007A06F4">
        <w:rPr>
          <w:rFonts w:ascii="Georgia" w:hAnsi="Georgia"/>
          <w:szCs w:val="22"/>
        </w:rPr>
        <w:t>VidyA</w:t>
      </w:r>
      <w:proofErr w:type="spellEnd"/>
      <w:r w:rsidR="00F473B2">
        <w:rPr>
          <w:rFonts w:ascii="Georgia" w:hAnsi="Georgia"/>
          <w:szCs w:val="22"/>
        </w:rPr>
        <w:t>.</w:t>
      </w:r>
      <w:r w:rsidR="00957521">
        <w:rPr>
          <w:rFonts w:ascii="Georgia" w:hAnsi="Georgia"/>
          <w:szCs w:val="22"/>
        </w:rPr>
        <w:t xml:space="preserve"> That which is capable of being learnt from listening to Vedas and afterwards manifests personally at the stage of constant worship is </w:t>
      </w:r>
      <w:r w:rsidR="00FD53D6">
        <w:rPr>
          <w:rFonts w:ascii="Georgia" w:hAnsi="Georgia"/>
          <w:szCs w:val="22"/>
        </w:rPr>
        <w:t>Akshara</w:t>
      </w:r>
      <w:r w:rsidR="00957521">
        <w:rPr>
          <w:rFonts w:ascii="Georgia" w:hAnsi="Georgia"/>
          <w:szCs w:val="22"/>
        </w:rPr>
        <w:t xml:space="preserve"> Brahman. That Brahman is referred to as the material cause – </w:t>
      </w:r>
      <w:proofErr w:type="spellStart"/>
      <w:r w:rsidR="00957521">
        <w:rPr>
          <w:rFonts w:ascii="Georgia" w:hAnsi="Georgia"/>
          <w:szCs w:val="22"/>
        </w:rPr>
        <w:t>upAdAna</w:t>
      </w:r>
      <w:proofErr w:type="spellEnd"/>
      <w:r w:rsidR="00957521">
        <w:rPr>
          <w:rFonts w:ascii="Georgia" w:hAnsi="Georgia"/>
          <w:szCs w:val="22"/>
        </w:rPr>
        <w:t xml:space="preserve"> </w:t>
      </w:r>
      <w:proofErr w:type="spellStart"/>
      <w:r w:rsidR="00FE286C">
        <w:rPr>
          <w:rFonts w:ascii="Georgia" w:hAnsi="Georgia"/>
          <w:szCs w:val="22"/>
        </w:rPr>
        <w:t>kAraNa</w:t>
      </w:r>
      <w:proofErr w:type="spellEnd"/>
      <w:r w:rsidR="00957521">
        <w:rPr>
          <w:rFonts w:ascii="Georgia" w:hAnsi="Georgia"/>
          <w:szCs w:val="22"/>
        </w:rPr>
        <w:t xml:space="preserve"> for this entire physical Universe.</w:t>
      </w:r>
    </w:p>
    <w:p w14:paraId="0D772B67" w14:textId="77777777" w:rsidR="00957521" w:rsidRDefault="00957521" w:rsidP="00064957">
      <w:pPr>
        <w:ind w:left="0" w:firstLine="720"/>
        <w:jc w:val="both"/>
        <w:rPr>
          <w:rFonts w:ascii="Georgia" w:hAnsi="Georgia"/>
          <w:szCs w:val="22"/>
        </w:rPr>
      </w:pPr>
    </w:p>
    <w:p w14:paraId="2FC8BCA6" w14:textId="77777777" w:rsidR="00957521" w:rsidRDefault="00957521" w:rsidP="00064957">
      <w:pPr>
        <w:ind w:left="0" w:firstLine="720"/>
        <w:jc w:val="both"/>
        <w:rPr>
          <w:rFonts w:ascii="Georgia" w:hAnsi="Georgia"/>
          <w:szCs w:val="22"/>
        </w:rPr>
      </w:pPr>
      <w:r>
        <w:rPr>
          <w:rFonts w:ascii="Georgia" w:hAnsi="Georgia"/>
          <w:szCs w:val="22"/>
        </w:rPr>
        <w:t xml:space="preserve">In His subtle state, the </w:t>
      </w:r>
      <w:r w:rsidR="007A06F4">
        <w:rPr>
          <w:rFonts w:ascii="Georgia" w:hAnsi="Georgia"/>
          <w:szCs w:val="22"/>
        </w:rPr>
        <w:t>Akshara Brahman</w:t>
      </w:r>
      <w:r>
        <w:rPr>
          <w:rFonts w:ascii="Georgia" w:hAnsi="Georgia"/>
          <w:szCs w:val="22"/>
        </w:rPr>
        <w:t xml:space="preserve"> has the chit and </w:t>
      </w:r>
      <w:proofErr w:type="spellStart"/>
      <w:r>
        <w:rPr>
          <w:rFonts w:ascii="Georgia" w:hAnsi="Georgia"/>
          <w:szCs w:val="22"/>
        </w:rPr>
        <w:t>achit</w:t>
      </w:r>
      <w:proofErr w:type="spellEnd"/>
      <w:r>
        <w:rPr>
          <w:rFonts w:ascii="Georgia" w:hAnsi="Georgia"/>
          <w:szCs w:val="22"/>
        </w:rPr>
        <w:t xml:space="preserve"> merged in Him, in different forms as per His </w:t>
      </w:r>
      <w:r w:rsidR="007A06F4">
        <w:rPr>
          <w:rFonts w:ascii="Georgia" w:hAnsi="Georgia"/>
          <w:szCs w:val="22"/>
        </w:rPr>
        <w:t>Will (</w:t>
      </w:r>
      <w:r>
        <w:rPr>
          <w:rFonts w:ascii="Georgia" w:hAnsi="Georgia"/>
          <w:szCs w:val="22"/>
        </w:rPr>
        <w:t xml:space="preserve">desire). He is therefore referred to as the main cause for all the sentient and insentient entities. This Akshara Brahman permeates the entire universe and so the chit and </w:t>
      </w:r>
      <w:proofErr w:type="spellStart"/>
      <w:r>
        <w:rPr>
          <w:rFonts w:ascii="Georgia" w:hAnsi="Georgia"/>
          <w:szCs w:val="22"/>
        </w:rPr>
        <w:t>achit</w:t>
      </w:r>
      <w:proofErr w:type="spellEnd"/>
      <w:r>
        <w:rPr>
          <w:rFonts w:ascii="Georgia" w:hAnsi="Georgia"/>
          <w:szCs w:val="22"/>
        </w:rPr>
        <w:t xml:space="preserve"> become almost identical with Him. </w:t>
      </w:r>
      <w:r w:rsidR="007A06F4">
        <w:rPr>
          <w:rFonts w:ascii="Georgia" w:hAnsi="Georgia"/>
          <w:szCs w:val="22"/>
        </w:rPr>
        <w:t xml:space="preserve">The essence of teaching of </w:t>
      </w:r>
      <w:proofErr w:type="spellStart"/>
      <w:r w:rsidR="007A06F4">
        <w:rPr>
          <w:rFonts w:ascii="Georgia" w:hAnsi="Georgia"/>
          <w:szCs w:val="22"/>
        </w:rPr>
        <w:t>Angirasa</w:t>
      </w:r>
      <w:proofErr w:type="spellEnd"/>
      <w:r w:rsidR="007A06F4">
        <w:rPr>
          <w:rFonts w:ascii="Georgia" w:hAnsi="Georgia"/>
          <w:szCs w:val="22"/>
        </w:rPr>
        <w:t xml:space="preserve"> therefore is that since the Universe has such an indissoluble connection with the Brahman, both before creation and after creation and since the universe has originated from Him and has been permeated by Him after creation, knowing about the Brahman, is knowing about the entire universe. </w:t>
      </w:r>
      <w:r>
        <w:rPr>
          <w:rFonts w:ascii="Georgia" w:hAnsi="Georgia"/>
          <w:szCs w:val="22"/>
        </w:rPr>
        <w:t>This is w</w:t>
      </w:r>
      <w:r w:rsidR="0037119F">
        <w:rPr>
          <w:rFonts w:ascii="Georgia" w:hAnsi="Georgia"/>
          <w:szCs w:val="22"/>
        </w:rPr>
        <w:t xml:space="preserve">hat is conveyed when it is said- knowing One is knowing </w:t>
      </w:r>
      <w:r w:rsidR="007A06F4">
        <w:rPr>
          <w:rFonts w:ascii="Georgia" w:hAnsi="Georgia"/>
          <w:szCs w:val="22"/>
        </w:rPr>
        <w:t>everything</w:t>
      </w:r>
      <w:r w:rsidR="0037119F">
        <w:rPr>
          <w:rFonts w:ascii="Georgia" w:hAnsi="Georgia"/>
          <w:szCs w:val="22"/>
        </w:rPr>
        <w:t xml:space="preserve">. This reply is given by </w:t>
      </w:r>
      <w:proofErr w:type="spellStart"/>
      <w:r w:rsidR="0037119F">
        <w:rPr>
          <w:rFonts w:ascii="Georgia" w:hAnsi="Georgia"/>
          <w:szCs w:val="22"/>
        </w:rPr>
        <w:t>Angirasa</w:t>
      </w:r>
      <w:proofErr w:type="spellEnd"/>
      <w:r w:rsidR="0037119F">
        <w:rPr>
          <w:rFonts w:ascii="Georgia" w:hAnsi="Georgia"/>
          <w:szCs w:val="22"/>
        </w:rPr>
        <w:t xml:space="preserve"> at Mantra 7 of Khanda 1, when he says “” </w:t>
      </w:r>
      <w:proofErr w:type="spellStart"/>
      <w:r w:rsidR="0037119F">
        <w:rPr>
          <w:rFonts w:ascii="Georgia" w:hAnsi="Georgia"/>
          <w:i/>
          <w:iCs/>
          <w:szCs w:val="22"/>
        </w:rPr>
        <w:t>thenedam</w:t>
      </w:r>
      <w:proofErr w:type="spellEnd"/>
      <w:r w:rsidR="0037119F">
        <w:rPr>
          <w:rFonts w:ascii="Georgia" w:hAnsi="Georgia"/>
          <w:i/>
          <w:iCs/>
          <w:szCs w:val="22"/>
        </w:rPr>
        <w:t xml:space="preserve"> </w:t>
      </w:r>
      <w:proofErr w:type="spellStart"/>
      <w:r w:rsidR="0037119F">
        <w:rPr>
          <w:rFonts w:ascii="Georgia" w:hAnsi="Georgia"/>
          <w:i/>
          <w:iCs/>
          <w:szCs w:val="22"/>
        </w:rPr>
        <w:t>poorNam</w:t>
      </w:r>
      <w:proofErr w:type="spellEnd"/>
      <w:r w:rsidR="0037119F">
        <w:rPr>
          <w:rFonts w:ascii="Georgia" w:hAnsi="Georgia"/>
          <w:i/>
          <w:iCs/>
          <w:szCs w:val="22"/>
        </w:rPr>
        <w:t xml:space="preserve"> </w:t>
      </w:r>
      <w:proofErr w:type="spellStart"/>
      <w:r w:rsidR="00FD53D6">
        <w:rPr>
          <w:rFonts w:ascii="Georgia" w:hAnsi="Georgia"/>
          <w:i/>
          <w:iCs/>
          <w:szCs w:val="22"/>
        </w:rPr>
        <w:t>purusheNa</w:t>
      </w:r>
      <w:proofErr w:type="spellEnd"/>
      <w:r w:rsidR="0037119F">
        <w:rPr>
          <w:rFonts w:ascii="Georgia" w:hAnsi="Georgia"/>
          <w:i/>
          <w:iCs/>
          <w:szCs w:val="22"/>
        </w:rPr>
        <w:t xml:space="preserve"> </w:t>
      </w:r>
      <w:proofErr w:type="spellStart"/>
      <w:r w:rsidR="0037119F">
        <w:rPr>
          <w:rFonts w:ascii="Georgia" w:hAnsi="Georgia"/>
          <w:i/>
          <w:iCs/>
          <w:szCs w:val="22"/>
        </w:rPr>
        <w:t>sarvam</w:t>
      </w:r>
      <w:proofErr w:type="spellEnd"/>
      <w:r w:rsidR="0037119F">
        <w:rPr>
          <w:rFonts w:ascii="Georgia" w:hAnsi="Georgia"/>
          <w:i/>
          <w:iCs/>
          <w:szCs w:val="22"/>
        </w:rPr>
        <w:t>”</w:t>
      </w:r>
      <w:r w:rsidR="0037119F">
        <w:rPr>
          <w:rFonts w:ascii="Georgia" w:hAnsi="Georgia"/>
          <w:szCs w:val="22"/>
        </w:rPr>
        <w:t xml:space="preserve"> and again at Mantras 9&amp;10 of Khanda 3 when he says </w:t>
      </w:r>
      <w:r w:rsidR="007A06F4">
        <w:rPr>
          <w:rFonts w:ascii="Georgia" w:hAnsi="Georgia"/>
          <w:szCs w:val="22"/>
        </w:rPr>
        <w:t>“</w:t>
      </w:r>
      <w:proofErr w:type="spellStart"/>
      <w:r w:rsidR="007A06F4">
        <w:rPr>
          <w:rFonts w:ascii="Georgia" w:hAnsi="Georgia"/>
          <w:i/>
          <w:iCs/>
          <w:szCs w:val="22"/>
        </w:rPr>
        <w:t>yenaisha</w:t>
      </w:r>
      <w:proofErr w:type="spellEnd"/>
      <w:r w:rsidR="0037119F">
        <w:rPr>
          <w:rFonts w:ascii="Georgia" w:hAnsi="Georgia"/>
          <w:i/>
          <w:iCs/>
          <w:szCs w:val="22"/>
        </w:rPr>
        <w:t xml:space="preserve"> </w:t>
      </w:r>
      <w:proofErr w:type="spellStart"/>
      <w:r w:rsidR="0037119F">
        <w:rPr>
          <w:rFonts w:ascii="Georgia" w:hAnsi="Georgia"/>
          <w:i/>
          <w:iCs/>
          <w:szCs w:val="22"/>
        </w:rPr>
        <w:t>bhoothaih</w:t>
      </w:r>
      <w:proofErr w:type="spellEnd"/>
      <w:r w:rsidR="0037119F">
        <w:rPr>
          <w:rFonts w:ascii="Georgia" w:hAnsi="Georgia"/>
          <w:i/>
          <w:iCs/>
          <w:szCs w:val="22"/>
        </w:rPr>
        <w:t xml:space="preserve"> </w:t>
      </w:r>
      <w:proofErr w:type="spellStart"/>
      <w:r w:rsidR="0037119F">
        <w:rPr>
          <w:rFonts w:ascii="Georgia" w:hAnsi="Georgia"/>
          <w:i/>
          <w:iCs/>
          <w:szCs w:val="22"/>
        </w:rPr>
        <w:t>thishThathe</w:t>
      </w:r>
      <w:proofErr w:type="spellEnd"/>
      <w:r w:rsidR="0037119F">
        <w:rPr>
          <w:rFonts w:ascii="Georgia" w:hAnsi="Georgia"/>
          <w:i/>
          <w:iCs/>
          <w:szCs w:val="22"/>
        </w:rPr>
        <w:t xml:space="preserve"> </w:t>
      </w:r>
      <w:proofErr w:type="spellStart"/>
      <w:r w:rsidR="007A06F4">
        <w:rPr>
          <w:rFonts w:ascii="Georgia" w:hAnsi="Georgia"/>
          <w:i/>
          <w:iCs/>
          <w:szCs w:val="22"/>
        </w:rPr>
        <w:t>hyantharaathma</w:t>
      </w:r>
      <w:proofErr w:type="spellEnd"/>
      <w:r w:rsidR="0037119F">
        <w:rPr>
          <w:rFonts w:ascii="Georgia" w:hAnsi="Georgia"/>
          <w:i/>
          <w:iCs/>
          <w:szCs w:val="22"/>
        </w:rPr>
        <w:t>”</w:t>
      </w:r>
      <w:r w:rsidR="0037119F">
        <w:rPr>
          <w:rFonts w:ascii="Georgia" w:hAnsi="Georgia"/>
          <w:szCs w:val="22"/>
        </w:rPr>
        <w:t xml:space="preserve"> and </w:t>
      </w:r>
      <w:r w:rsidR="007A06F4">
        <w:rPr>
          <w:rFonts w:ascii="Georgia" w:hAnsi="Georgia"/>
          <w:szCs w:val="22"/>
        </w:rPr>
        <w:t>“</w:t>
      </w:r>
      <w:r w:rsidR="007A06F4">
        <w:rPr>
          <w:rFonts w:ascii="Georgia" w:hAnsi="Georgia"/>
          <w:i/>
          <w:iCs/>
          <w:szCs w:val="22"/>
        </w:rPr>
        <w:t>Purusha</w:t>
      </w:r>
      <w:r w:rsidR="0037119F">
        <w:rPr>
          <w:rFonts w:ascii="Georgia" w:hAnsi="Georgia"/>
          <w:i/>
          <w:iCs/>
          <w:szCs w:val="22"/>
        </w:rPr>
        <w:t xml:space="preserve"> </w:t>
      </w:r>
      <w:proofErr w:type="spellStart"/>
      <w:r w:rsidR="0037119F">
        <w:rPr>
          <w:rFonts w:ascii="Georgia" w:hAnsi="Georgia"/>
          <w:i/>
          <w:iCs/>
          <w:szCs w:val="22"/>
        </w:rPr>
        <w:t>evedam</w:t>
      </w:r>
      <w:proofErr w:type="spellEnd"/>
      <w:r w:rsidR="0037119F">
        <w:rPr>
          <w:rFonts w:ascii="Georgia" w:hAnsi="Georgia"/>
          <w:i/>
          <w:iCs/>
          <w:szCs w:val="22"/>
        </w:rPr>
        <w:t xml:space="preserve"> </w:t>
      </w:r>
      <w:proofErr w:type="spellStart"/>
      <w:r w:rsidR="0037119F">
        <w:rPr>
          <w:rFonts w:ascii="Georgia" w:hAnsi="Georgia"/>
          <w:i/>
          <w:iCs/>
          <w:szCs w:val="22"/>
        </w:rPr>
        <w:t>viswam</w:t>
      </w:r>
      <w:proofErr w:type="spellEnd"/>
      <w:r w:rsidR="0037119F">
        <w:rPr>
          <w:rFonts w:ascii="Georgia" w:hAnsi="Georgia"/>
          <w:i/>
          <w:iCs/>
          <w:szCs w:val="22"/>
        </w:rPr>
        <w:t>”</w:t>
      </w:r>
      <w:r w:rsidR="0037119F">
        <w:rPr>
          <w:rFonts w:ascii="Georgia" w:hAnsi="Georgia"/>
          <w:szCs w:val="22"/>
        </w:rPr>
        <w:t xml:space="preserve">. </w:t>
      </w:r>
      <w:r w:rsidR="007A06F4">
        <w:rPr>
          <w:rFonts w:ascii="Georgia" w:hAnsi="Georgia"/>
          <w:szCs w:val="22"/>
        </w:rPr>
        <w:t xml:space="preserve">In the seeds of trees, which are embryos of the tree itself, amazing qualities of the tree are available in subtle form and these are the causes for the different changes in the trees. When we see the seed, which is the primary cause, we realize also the nature of the qualities of the tree which is to grow, is it not?  The meaning of the reply of </w:t>
      </w:r>
      <w:proofErr w:type="spellStart"/>
      <w:r w:rsidR="007A06F4">
        <w:rPr>
          <w:rFonts w:ascii="Georgia" w:hAnsi="Georgia"/>
          <w:szCs w:val="22"/>
        </w:rPr>
        <w:t>Angirasa</w:t>
      </w:r>
      <w:proofErr w:type="spellEnd"/>
      <w:r w:rsidR="007A06F4">
        <w:rPr>
          <w:rFonts w:ascii="Georgia" w:hAnsi="Georgia"/>
          <w:szCs w:val="22"/>
        </w:rPr>
        <w:t xml:space="preserve"> is that when we learn </w:t>
      </w:r>
      <w:r w:rsidR="007A06F4">
        <w:rPr>
          <w:rFonts w:ascii="Georgia" w:hAnsi="Georgia"/>
          <w:szCs w:val="22"/>
        </w:rPr>
        <w:lastRenderedPageBreak/>
        <w:t xml:space="preserve">about the Brahman who has amazing powers and is the cause of the universe, it is the same as knowing this creation of His, into all of which He has permeated. </w:t>
      </w:r>
      <w:r w:rsidR="0037119F">
        <w:rPr>
          <w:rFonts w:ascii="Georgia" w:hAnsi="Georgia"/>
          <w:szCs w:val="22"/>
        </w:rPr>
        <w:t xml:space="preserve">In the </w:t>
      </w:r>
      <w:proofErr w:type="spellStart"/>
      <w:r w:rsidR="007A06F4">
        <w:rPr>
          <w:rFonts w:ascii="Georgia" w:hAnsi="Georgia"/>
          <w:szCs w:val="22"/>
        </w:rPr>
        <w:t>ChAndOgya</w:t>
      </w:r>
      <w:proofErr w:type="spellEnd"/>
      <w:r w:rsidR="0037119F">
        <w:rPr>
          <w:rFonts w:ascii="Georgia" w:hAnsi="Georgia"/>
          <w:szCs w:val="22"/>
        </w:rPr>
        <w:t xml:space="preserve"> Upanishad also a similar reply has been given giving the example of </w:t>
      </w:r>
      <w:r w:rsidR="007A06F4">
        <w:rPr>
          <w:rFonts w:ascii="Georgia" w:hAnsi="Georgia"/>
          <w:szCs w:val="22"/>
        </w:rPr>
        <w:t>lump of clay. When we look at a lump of clay, we know also about the pots, tiles, pans, and bricks etc., which are made out of mud/clay; is it not?</w:t>
      </w:r>
    </w:p>
    <w:p w14:paraId="42FA08EB" w14:textId="77777777" w:rsidR="001B63CF" w:rsidRDefault="008578D9" w:rsidP="00064957">
      <w:pPr>
        <w:ind w:left="0" w:firstLine="720"/>
        <w:jc w:val="both"/>
        <w:rPr>
          <w:rFonts w:ascii="Georgia" w:hAnsi="Georgia"/>
          <w:szCs w:val="22"/>
        </w:rPr>
      </w:pPr>
      <w:r>
        <w:rPr>
          <w:rFonts w:ascii="Georgia" w:hAnsi="Georgia"/>
          <w:szCs w:val="22"/>
        </w:rPr>
        <w:t>That is in the next posting.</w:t>
      </w:r>
    </w:p>
    <w:p w14:paraId="0D34E655" w14:textId="77777777" w:rsidR="00A736EE" w:rsidRDefault="00A736EE" w:rsidP="00A736EE">
      <w:pPr>
        <w:ind w:left="0" w:firstLine="720"/>
        <w:jc w:val="both"/>
        <w:rPr>
          <w:rFonts w:ascii="Georgia" w:hAnsi="Georgia"/>
          <w:b/>
          <w:bCs/>
          <w:i/>
          <w:iCs/>
          <w:szCs w:val="22"/>
          <w:u w:val="single"/>
        </w:rPr>
      </w:pPr>
      <w:r w:rsidRPr="00A50DD0">
        <w:rPr>
          <w:rFonts w:ascii="Georgia" w:hAnsi="Georgia"/>
          <w:b/>
          <w:bCs/>
          <w:i/>
          <w:iCs/>
          <w:szCs w:val="22"/>
          <w:u w:val="single"/>
        </w:rPr>
        <w:t>Mundakopanishat-</w:t>
      </w:r>
      <w:r>
        <w:rPr>
          <w:rFonts w:ascii="Georgia" w:hAnsi="Georgia"/>
          <w:b/>
          <w:bCs/>
          <w:i/>
          <w:iCs/>
          <w:szCs w:val="22"/>
          <w:u w:val="single"/>
        </w:rPr>
        <w:t>3</w:t>
      </w:r>
    </w:p>
    <w:p w14:paraId="4174FEE1" w14:textId="77777777" w:rsidR="00A736EE" w:rsidRPr="00F12462" w:rsidRDefault="00A736EE" w:rsidP="00A736EE">
      <w:pPr>
        <w:tabs>
          <w:tab w:val="left" w:pos="3600"/>
          <w:tab w:val="left" w:pos="3960"/>
        </w:tabs>
        <w:spacing w:line="240" w:lineRule="auto"/>
        <w:rPr>
          <w:rFonts w:ascii="Arial" w:eastAsia="MS Mincho" w:hAnsi="Arial" w:cs="Arial"/>
          <w:bCs/>
          <w:szCs w:val="22"/>
        </w:rPr>
      </w:pPr>
      <w:r w:rsidRPr="00F12462">
        <w:rPr>
          <w:rFonts w:ascii="Arial" w:eastAsia="MS Mincho" w:hAnsi="Arial" w:cs="Arial"/>
          <w:bCs/>
          <w:szCs w:val="22"/>
        </w:rPr>
        <w:t xml:space="preserve">Dear </w:t>
      </w:r>
      <w:proofErr w:type="spellStart"/>
      <w:r w:rsidRPr="00F12462">
        <w:rPr>
          <w:rFonts w:ascii="Arial" w:eastAsia="MS Mincho" w:hAnsi="Arial" w:cs="Arial"/>
          <w:bCs/>
          <w:szCs w:val="22"/>
        </w:rPr>
        <w:t>RAmAnuja</w:t>
      </w:r>
      <w:proofErr w:type="spellEnd"/>
      <w:r w:rsidRPr="00F12462">
        <w:rPr>
          <w:rFonts w:ascii="Arial" w:eastAsia="MS Mincho" w:hAnsi="Arial" w:cs="Arial"/>
          <w:bCs/>
          <w:szCs w:val="22"/>
        </w:rPr>
        <w:t xml:space="preserve"> </w:t>
      </w:r>
      <w:proofErr w:type="spellStart"/>
      <w:r w:rsidRPr="00F12462">
        <w:rPr>
          <w:rFonts w:ascii="Arial" w:eastAsia="MS Mincho" w:hAnsi="Arial" w:cs="Arial"/>
          <w:bCs/>
          <w:szCs w:val="22"/>
        </w:rPr>
        <w:t>DAsas</w:t>
      </w:r>
      <w:proofErr w:type="spellEnd"/>
      <w:r w:rsidRPr="00F12462">
        <w:rPr>
          <w:rFonts w:ascii="Arial" w:eastAsia="MS Mincho" w:hAnsi="Arial" w:cs="Arial"/>
          <w:bCs/>
          <w:szCs w:val="22"/>
        </w:rPr>
        <w:t xml:space="preserve"> and </w:t>
      </w:r>
      <w:proofErr w:type="spellStart"/>
      <w:r w:rsidRPr="00F12462">
        <w:rPr>
          <w:rFonts w:ascii="Arial" w:eastAsia="MS Mincho" w:hAnsi="Arial" w:cs="Arial"/>
          <w:bCs/>
          <w:szCs w:val="22"/>
        </w:rPr>
        <w:t>Asthikas</w:t>
      </w:r>
      <w:proofErr w:type="spellEnd"/>
      <w:r w:rsidRPr="00F12462">
        <w:rPr>
          <w:rFonts w:ascii="Arial" w:eastAsia="MS Mincho" w:hAnsi="Arial" w:cs="Arial"/>
          <w:bCs/>
          <w:szCs w:val="22"/>
        </w:rPr>
        <w:t xml:space="preserve">, </w:t>
      </w:r>
    </w:p>
    <w:p w14:paraId="4062D9D3" w14:textId="77777777" w:rsidR="00A736EE" w:rsidRDefault="00A736EE" w:rsidP="002B7FC7">
      <w:pPr>
        <w:ind w:left="0" w:firstLine="720"/>
        <w:jc w:val="both"/>
        <w:rPr>
          <w:rFonts w:ascii="Georgia" w:hAnsi="Georgia"/>
          <w:b/>
          <w:bCs/>
          <w:i/>
          <w:iCs/>
          <w:color w:val="C00000"/>
          <w:szCs w:val="22"/>
        </w:rPr>
      </w:pPr>
      <w:r w:rsidRPr="00D771B5">
        <w:rPr>
          <w:rFonts w:ascii="Arial" w:eastAsia="MS Mincho" w:hAnsi="Arial" w:cs="Mangal"/>
          <w:bCs/>
          <w:sz w:val="24"/>
          <w:szCs w:val="24"/>
        </w:rPr>
        <w:t>In this posting</w:t>
      </w:r>
      <w:r>
        <w:rPr>
          <w:rFonts w:ascii="Arial" w:eastAsia="MS Mincho" w:hAnsi="Arial" w:cs="Mangal"/>
          <w:bCs/>
          <w:sz w:val="24"/>
          <w:szCs w:val="24"/>
        </w:rPr>
        <w:t xml:space="preserve"> </w:t>
      </w:r>
      <w:r w:rsidRPr="00F15888">
        <w:rPr>
          <w:rFonts w:ascii="Arial" w:eastAsia="MS Mincho" w:hAnsi="Arial" w:cs="Arial"/>
          <w:bCs/>
          <w:sz w:val="24"/>
          <w:szCs w:val="24"/>
        </w:rPr>
        <w:t xml:space="preserve">we shall </w:t>
      </w:r>
      <w:r>
        <w:rPr>
          <w:rFonts w:ascii="Arial" w:eastAsia="MS Mincho" w:hAnsi="Arial" w:cs="Arial"/>
          <w:bCs/>
          <w:sz w:val="24"/>
          <w:szCs w:val="24"/>
        </w:rPr>
        <w:t xml:space="preserve">continue with the introduction </w:t>
      </w:r>
    </w:p>
    <w:p w14:paraId="2B4B568F" w14:textId="77777777" w:rsidR="00084783" w:rsidRPr="00084783" w:rsidRDefault="00084783" w:rsidP="002B7FC7">
      <w:pPr>
        <w:ind w:left="0" w:firstLine="720"/>
        <w:jc w:val="both"/>
        <w:rPr>
          <w:rFonts w:ascii="Georgia" w:hAnsi="Georgia"/>
          <w:b/>
          <w:bCs/>
          <w:i/>
          <w:iCs/>
          <w:color w:val="C00000"/>
          <w:szCs w:val="22"/>
        </w:rPr>
      </w:pPr>
      <w:r>
        <w:rPr>
          <w:rFonts w:ascii="Georgia" w:hAnsi="Georgia"/>
          <w:b/>
          <w:bCs/>
          <w:i/>
          <w:iCs/>
          <w:color w:val="C00000"/>
          <w:szCs w:val="22"/>
        </w:rPr>
        <w:t>Continued from previous posting.</w:t>
      </w:r>
    </w:p>
    <w:p w14:paraId="04447CCD" w14:textId="77777777" w:rsidR="007A06F4" w:rsidRDefault="001B63CF" w:rsidP="002B7FC7">
      <w:pPr>
        <w:ind w:left="0" w:firstLine="720"/>
        <w:jc w:val="both"/>
        <w:rPr>
          <w:rFonts w:ascii="Georgia" w:hAnsi="Georgia"/>
          <w:szCs w:val="22"/>
        </w:rPr>
      </w:pPr>
      <w:r>
        <w:rPr>
          <w:rFonts w:ascii="Georgia" w:hAnsi="Georgia"/>
          <w:szCs w:val="22"/>
        </w:rPr>
        <w:t xml:space="preserve">This may be true. But how is the supernatural womb and how was the universe born out of </w:t>
      </w:r>
      <w:r w:rsidR="00FE286C">
        <w:rPr>
          <w:rFonts w:ascii="Georgia" w:hAnsi="Georgia"/>
          <w:szCs w:val="22"/>
        </w:rPr>
        <w:t>it? Due</w:t>
      </w:r>
      <w:r w:rsidR="008578D9">
        <w:rPr>
          <w:rFonts w:ascii="Georgia" w:hAnsi="Georgia"/>
          <w:szCs w:val="22"/>
        </w:rPr>
        <w:t xml:space="preserve"> to a combination of factors like the soil, the seed and the water, a seed may sprout and grow into a tree, but from the Brahman who has been described by the </w:t>
      </w:r>
      <w:proofErr w:type="spellStart"/>
      <w:r w:rsidR="008578D9">
        <w:rPr>
          <w:rFonts w:ascii="Georgia" w:hAnsi="Georgia"/>
          <w:szCs w:val="22"/>
        </w:rPr>
        <w:t>S’ruthis</w:t>
      </w:r>
      <w:proofErr w:type="spellEnd"/>
      <w:r w:rsidR="008578D9">
        <w:rPr>
          <w:rFonts w:ascii="Georgia" w:hAnsi="Georgia"/>
          <w:szCs w:val="22"/>
        </w:rPr>
        <w:t xml:space="preserve"> as immutable is it possible for the universe to be born or created? Equally, is it possible for it to merge in Him? </w:t>
      </w:r>
      <w:proofErr w:type="spellStart"/>
      <w:r w:rsidR="008578D9">
        <w:rPr>
          <w:rFonts w:ascii="Georgia" w:hAnsi="Georgia"/>
          <w:szCs w:val="22"/>
        </w:rPr>
        <w:t>Angirasa</w:t>
      </w:r>
      <w:proofErr w:type="spellEnd"/>
      <w:r w:rsidR="008578D9">
        <w:rPr>
          <w:rFonts w:ascii="Georgia" w:hAnsi="Georgia"/>
          <w:szCs w:val="22"/>
        </w:rPr>
        <w:t xml:space="preserve"> Commented on these matters also. The Akshara Brahman is not perceptible to the sense organs or to the motor organs. The Brahman is very subtle and unlike the human beings, is not </w:t>
      </w:r>
      <w:r w:rsidR="00736124">
        <w:rPr>
          <w:rFonts w:ascii="Georgia" w:hAnsi="Georgia"/>
          <w:szCs w:val="22"/>
        </w:rPr>
        <w:t>limited by</w:t>
      </w:r>
      <w:r w:rsidR="008578D9">
        <w:rPr>
          <w:rFonts w:ascii="Georgia" w:hAnsi="Georgia"/>
          <w:szCs w:val="22"/>
        </w:rPr>
        <w:t xml:space="preserve"> the body limbs or physical senses. He is eternally all-pervasive and very subtle. The elders say that the Brahman is the material cause </w:t>
      </w:r>
      <w:r w:rsidR="002B7FC7">
        <w:rPr>
          <w:rFonts w:ascii="Georgia" w:hAnsi="Georgia"/>
          <w:szCs w:val="22"/>
        </w:rPr>
        <w:t xml:space="preserve">for the entire universe. There is nothing more majestic, more </w:t>
      </w:r>
      <w:r w:rsidR="00736124">
        <w:rPr>
          <w:rFonts w:ascii="Georgia" w:hAnsi="Georgia"/>
          <w:szCs w:val="22"/>
        </w:rPr>
        <w:t>pervasive</w:t>
      </w:r>
      <w:r w:rsidR="002B7FC7">
        <w:rPr>
          <w:rFonts w:ascii="Georgia" w:hAnsi="Georgia"/>
          <w:szCs w:val="22"/>
        </w:rPr>
        <w:t xml:space="preserve"> or subtler than the Brahman. It is the sentient </w:t>
      </w:r>
      <w:r w:rsidR="00736124">
        <w:rPr>
          <w:rFonts w:ascii="Georgia" w:hAnsi="Georgia"/>
          <w:szCs w:val="22"/>
        </w:rPr>
        <w:t>Form of</w:t>
      </w:r>
      <w:r w:rsidR="002B7FC7">
        <w:rPr>
          <w:rFonts w:ascii="Georgia" w:hAnsi="Georgia"/>
          <w:szCs w:val="22"/>
        </w:rPr>
        <w:t xml:space="preserve"> the Supreme Lord. He has an amazing divinely auspicious Form and there is a place (</w:t>
      </w:r>
      <w:proofErr w:type="spellStart"/>
      <w:r w:rsidR="00FE286C">
        <w:rPr>
          <w:rFonts w:ascii="Georgia" w:hAnsi="Georgia"/>
          <w:szCs w:val="22"/>
        </w:rPr>
        <w:t>SriVaikunTham</w:t>
      </w:r>
      <w:proofErr w:type="spellEnd"/>
      <w:r w:rsidR="002B7FC7">
        <w:rPr>
          <w:rFonts w:ascii="Georgia" w:hAnsi="Georgia"/>
          <w:szCs w:val="22"/>
        </w:rPr>
        <w:t xml:space="preserve">) where He abides with great Majesty. He is </w:t>
      </w:r>
      <w:r w:rsidR="00736124">
        <w:rPr>
          <w:rFonts w:ascii="Georgia" w:hAnsi="Georgia"/>
          <w:szCs w:val="22"/>
        </w:rPr>
        <w:t>omniscient;</w:t>
      </w:r>
      <w:r w:rsidR="002B7FC7">
        <w:rPr>
          <w:rFonts w:ascii="Georgia" w:hAnsi="Georgia"/>
          <w:szCs w:val="22"/>
        </w:rPr>
        <w:t xml:space="preserve"> He does not have to put in any effort for the creation. Just by His will, He is capable of creating in a perfect manner this expansive universe. The manner in which this universe which has different forms was created and the manner in which it is dissolved (resumed) is explained in a very appropriate manner in the 8</w:t>
      </w:r>
      <w:r w:rsidR="002B7FC7" w:rsidRPr="002B7FC7">
        <w:rPr>
          <w:rFonts w:ascii="Georgia" w:hAnsi="Georgia"/>
          <w:szCs w:val="22"/>
          <w:vertAlign w:val="superscript"/>
        </w:rPr>
        <w:t>th</w:t>
      </w:r>
      <w:r w:rsidR="00736124">
        <w:rPr>
          <w:rFonts w:ascii="Georgia" w:hAnsi="Georgia"/>
          <w:szCs w:val="22"/>
        </w:rPr>
        <w:t>mantra</w:t>
      </w:r>
      <w:r w:rsidR="002B7FC7">
        <w:rPr>
          <w:rFonts w:ascii="Georgia" w:hAnsi="Georgia"/>
          <w:szCs w:val="22"/>
        </w:rPr>
        <w:t xml:space="preserve"> of the 1</w:t>
      </w:r>
      <w:r w:rsidR="002B7FC7" w:rsidRPr="002B7FC7">
        <w:rPr>
          <w:rFonts w:ascii="Georgia" w:hAnsi="Georgia"/>
          <w:szCs w:val="22"/>
          <w:vertAlign w:val="superscript"/>
        </w:rPr>
        <w:t>st</w:t>
      </w:r>
      <w:r w:rsidR="002B7FC7">
        <w:rPr>
          <w:rFonts w:ascii="Georgia" w:hAnsi="Georgia"/>
          <w:szCs w:val="22"/>
        </w:rPr>
        <w:t xml:space="preserve"> Khanda. Let us study the examples given therein.</w:t>
      </w:r>
    </w:p>
    <w:p w14:paraId="52747793" w14:textId="77777777" w:rsidR="002B7FC7" w:rsidRDefault="002B7FC7" w:rsidP="002B7FC7">
      <w:pPr>
        <w:ind w:left="0" w:firstLine="720"/>
        <w:jc w:val="both"/>
        <w:rPr>
          <w:rFonts w:ascii="Georgia" w:hAnsi="Georgia"/>
          <w:szCs w:val="22"/>
        </w:rPr>
      </w:pPr>
    </w:p>
    <w:p w14:paraId="591C1798" w14:textId="77777777" w:rsidR="002B7FC7" w:rsidRDefault="002B7FC7" w:rsidP="002B7FC7">
      <w:pPr>
        <w:pStyle w:val="ListParagraph"/>
        <w:numPr>
          <w:ilvl w:val="0"/>
          <w:numId w:val="2"/>
        </w:numPr>
        <w:jc w:val="both"/>
        <w:rPr>
          <w:rFonts w:ascii="Georgia" w:hAnsi="Georgia"/>
          <w:szCs w:val="22"/>
        </w:rPr>
      </w:pPr>
      <w:r>
        <w:rPr>
          <w:rFonts w:ascii="Georgia" w:hAnsi="Georgia"/>
          <w:szCs w:val="22"/>
        </w:rPr>
        <w:t xml:space="preserve">The spider brings out of its mouth some liquid matter (saliva) and weaves a web. After some time, the spider withdraws that web into itself. The spider needs no help of others for the weaving the web, nor does it require any external material. In the same manner, the Lord without any extraneous </w:t>
      </w:r>
      <w:r w:rsidR="00736124">
        <w:rPr>
          <w:rFonts w:ascii="Georgia" w:hAnsi="Georgia"/>
          <w:szCs w:val="22"/>
        </w:rPr>
        <w:t>expectation</w:t>
      </w:r>
      <w:r>
        <w:rPr>
          <w:rFonts w:ascii="Georgia" w:hAnsi="Georgia"/>
          <w:szCs w:val="22"/>
        </w:rPr>
        <w:t xml:space="preserve"> or help, He by Himself, has become the Cause for everything.</w:t>
      </w:r>
    </w:p>
    <w:p w14:paraId="25C21037" w14:textId="77777777" w:rsidR="00BE7D47" w:rsidRDefault="00BE7D47" w:rsidP="002B7FC7">
      <w:pPr>
        <w:pStyle w:val="ListParagraph"/>
        <w:numPr>
          <w:ilvl w:val="0"/>
          <w:numId w:val="2"/>
        </w:numPr>
        <w:jc w:val="both"/>
        <w:rPr>
          <w:rFonts w:ascii="Georgia" w:hAnsi="Georgia"/>
          <w:szCs w:val="22"/>
        </w:rPr>
      </w:pPr>
      <w:r>
        <w:rPr>
          <w:rFonts w:ascii="Georgia" w:hAnsi="Georgia"/>
          <w:szCs w:val="22"/>
        </w:rPr>
        <w:t xml:space="preserve">Many creepers, bushes, plants, trees are born from the earth. Subsequently, they merge with the earth. For these trees, plants </w:t>
      </w:r>
      <w:r w:rsidR="00FE286C">
        <w:rPr>
          <w:rFonts w:ascii="Georgia" w:hAnsi="Georgia"/>
          <w:szCs w:val="22"/>
        </w:rPr>
        <w:t>etc., which</w:t>
      </w:r>
      <w:r>
        <w:rPr>
          <w:rFonts w:ascii="Georgia" w:hAnsi="Georgia"/>
          <w:szCs w:val="22"/>
        </w:rPr>
        <w:t xml:space="preserve"> </w:t>
      </w:r>
      <w:r w:rsidR="00736124">
        <w:rPr>
          <w:rFonts w:ascii="Georgia" w:hAnsi="Georgia"/>
          <w:szCs w:val="22"/>
        </w:rPr>
        <w:t xml:space="preserve">among themselves are </w:t>
      </w:r>
      <w:r w:rsidR="00FE286C">
        <w:rPr>
          <w:rFonts w:ascii="Georgia" w:hAnsi="Georgia"/>
          <w:szCs w:val="22"/>
        </w:rPr>
        <w:t>different, the</w:t>
      </w:r>
      <w:r>
        <w:rPr>
          <w:rFonts w:ascii="Georgia" w:hAnsi="Georgia"/>
          <w:szCs w:val="22"/>
        </w:rPr>
        <w:t xml:space="preserve"> cause (the source) is the earth, which remains stable, suffering no change and is of the same form. In the same way, the immutable Brahman could be the </w:t>
      </w:r>
      <w:r w:rsidR="005C003A">
        <w:rPr>
          <w:rFonts w:ascii="Georgia" w:hAnsi="Georgia"/>
          <w:szCs w:val="22"/>
        </w:rPr>
        <w:t>cause for</w:t>
      </w:r>
      <w:r>
        <w:rPr>
          <w:rFonts w:ascii="Georgia" w:hAnsi="Georgia"/>
          <w:szCs w:val="22"/>
        </w:rPr>
        <w:t xml:space="preserve"> the Universe.</w:t>
      </w:r>
    </w:p>
    <w:p w14:paraId="20F4DA56" w14:textId="77777777" w:rsidR="00290FB4" w:rsidRDefault="005C003A" w:rsidP="002B7FC7">
      <w:pPr>
        <w:pStyle w:val="ListParagraph"/>
        <w:numPr>
          <w:ilvl w:val="0"/>
          <w:numId w:val="2"/>
        </w:numPr>
        <w:jc w:val="both"/>
        <w:rPr>
          <w:rFonts w:ascii="Georgia" w:hAnsi="Georgia"/>
          <w:szCs w:val="22"/>
        </w:rPr>
      </w:pPr>
      <w:r>
        <w:rPr>
          <w:rFonts w:ascii="Georgia" w:hAnsi="Georgia"/>
          <w:szCs w:val="22"/>
        </w:rPr>
        <w:t>Even though t</w:t>
      </w:r>
      <w:r w:rsidR="00736124">
        <w:rPr>
          <w:rFonts w:ascii="Georgia" w:hAnsi="Georgia"/>
          <w:szCs w:val="22"/>
        </w:rPr>
        <w:t>he nails</w:t>
      </w:r>
      <w:r w:rsidR="00BE7D47">
        <w:rPr>
          <w:rFonts w:ascii="Georgia" w:hAnsi="Georgia"/>
          <w:szCs w:val="22"/>
        </w:rPr>
        <w:t>, the skin and hair</w:t>
      </w:r>
      <w:r w:rsidR="00736124">
        <w:rPr>
          <w:rFonts w:ascii="Georgia" w:hAnsi="Georgia"/>
          <w:szCs w:val="22"/>
        </w:rPr>
        <w:t xml:space="preserve"> are growing from the human </w:t>
      </w:r>
      <w:r w:rsidR="00FE286C">
        <w:rPr>
          <w:rFonts w:ascii="Georgia" w:hAnsi="Georgia"/>
          <w:szCs w:val="22"/>
        </w:rPr>
        <w:t>body, it</w:t>
      </w:r>
      <w:r w:rsidR="00BE7D47">
        <w:rPr>
          <w:rFonts w:ascii="Georgia" w:hAnsi="Georgia"/>
          <w:szCs w:val="22"/>
        </w:rPr>
        <w:t xml:space="preserve"> is not possible to say that for all of them, the body is the principal cause. </w:t>
      </w:r>
      <w:r>
        <w:rPr>
          <w:rFonts w:ascii="Georgia" w:hAnsi="Georgia"/>
          <w:szCs w:val="22"/>
        </w:rPr>
        <w:t xml:space="preserve">All this happens only when </w:t>
      </w:r>
      <w:r w:rsidR="00FE286C">
        <w:rPr>
          <w:rFonts w:ascii="Georgia" w:hAnsi="Georgia"/>
          <w:szCs w:val="22"/>
        </w:rPr>
        <w:t xml:space="preserve">the </w:t>
      </w:r>
      <w:proofErr w:type="spellStart"/>
      <w:r w:rsidR="00FE286C">
        <w:rPr>
          <w:rFonts w:ascii="Georgia" w:hAnsi="Georgia"/>
          <w:szCs w:val="22"/>
        </w:rPr>
        <w:t>JIva</w:t>
      </w:r>
      <w:proofErr w:type="spellEnd"/>
      <w:r w:rsidR="00FE286C">
        <w:rPr>
          <w:rFonts w:ascii="Georgia" w:hAnsi="Georgia"/>
          <w:szCs w:val="22"/>
        </w:rPr>
        <w:t xml:space="preserve"> is</w:t>
      </w:r>
      <w:r>
        <w:rPr>
          <w:rFonts w:ascii="Georgia" w:hAnsi="Georgia"/>
          <w:szCs w:val="22"/>
        </w:rPr>
        <w:t xml:space="preserve"> in the body. In absence of the </w:t>
      </w:r>
      <w:proofErr w:type="spellStart"/>
      <w:r w:rsidR="00FE286C">
        <w:rPr>
          <w:rFonts w:ascii="Georgia" w:hAnsi="Georgia"/>
          <w:szCs w:val="22"/>
        </w:rPr>
        <w:t>JIva</w:t>
      </w:r>
      <w:proofErr w:type="spellEnd"/>
      <w:r>
        <w:rPr>
          <w:rFonts w:ascii="Georgia" w:hAnsi="Georgia"/>
          <w:szCs w:val="22"/>
        </w:rPr>
        <w:t xml:space="preserve"> in the human body,</w:t>
      </w:r>
      <w:r w:rsidR="00BE7D47">
        <w:rPr>
          <w:rFonts w:ascii="Georgia" w:hAnsi="Georgia"/>
          <w:szCs w:val="22"/>
        </w:rPr>
        <w:t xml:space="preserve"> the above are not created, is it </w:t>
      </w:r>
      <w:r w:rsidR="00FE286C">
        <w:rPr>
          <w:rFonts w:ascii="Georgia" w:hAnsi="Georgia"/>
          <w:szCs w:val="22"/>
        </w:rPr>
        <w:t>not? It</w:t>
      </w:r>
      <w:r>
        <w:rPr>
          <w:rFonts w:ascii="Georgia" w:hAnsi="Georgia"/>
          <w:szCs w:val="22"/>
        </w:rPr>
        <w:t xml:space="preserve"> is seen thus that the sentient being is the cause for these insentient to come up and grow. In a similar way,</w:t>
      </w:r>
      <w:r w:rsidR="00290FB4">
        <w:rPr>
          <w:rFonts w:ascii="Georgia" w:hAnsi="Georgia"/>
          <w:szCs w:val="22"/>
        </w:rPr>
        <w:t xml:space="preserve"> it is possible that from the Akshara Brahman, the Universe</w:t>
      </w:r>
      <w:r>
        <w:rPr>
          <w:rFonts w:ascii="Georgia" w:hAnsi="Georgia"/>
          <w:szCs w:val="22"/>
        </w:rPr>
        <w:t>, which is of different nature than Brahman, consisting</w:t>
      </w:r>
      <w:r w:rsidR="00290FB4">
        <w:rPr>
          <w:rFonts w:ascii="Georgia" w:hAnsi="Georgia"/>
          <w:szCs w:val="22"/>
        </w:rPr>
        <w:t xml:space="preserve"> of Chit and </w:t>
      </w:r>
      <w:proofErr w:type="spellStart"/>
      <w:r w:rsidR="00290FB4">
        <w:rPr>
          <w:rFonts w:ascii="Georgia" w:hAnsi="Georgia"/>
          <w:szCs w:val="22"/>
        </w:rPr>
        <w:t>Achit</w:t>
      </w:r>
      <w:proofErr w:type="spellEnd"/>
      <w:r w:rsidR="00290FB4">
        <w:rPr>
          <w:rFonts w:ascii="Georgia" w:hAnsi="Georgia"/>
          <w:szCs w:val="22"/>
        </w:rPr>
        <w:t xml:space="preserve">, may be born. </w:t>
      </w:r>
    </w:p>
    <w:p w14:paraId="6C68CC3D" w14:textId="77777777" w:rsidR="00BE7D47" w:rsidRDefault="00290FB4" w:rsidP="00290FB4">
      <w:pPr>
        <w:jc w:val="both"/>
        <w:rPr>
          <w:rFonts w:ascii="Georgia" w:hAnsi="Georgia"/>
          <w:szCs w:val="22"/>
        </w:rPr>
      </w:pPr>
      <w:r w:rsidRPr="00290FB4">
        <w:rPr>
          <w:rFonts w:ascii="Georgia" w:hAnsi="Georgia"/>
          <w:szCs w:val="22"/>
        </w:rPr>
        <w:lastRenderedPageBreak/>
        <w:t xml:space="preserve">These three </w:t>
      </w:r>
      <w:r>
        <w:rPr>
          <w:rFonts w:ascii="Georgia" w:hAnsi="Georgia"/>
          <w:szCs w:val="22"/>
        </w:rPr>
        <w:t>examples explain the mystery of the universe. While explaining, the fact that the Brahman is the main cause (for the Universe) also is justified. These examples are majestic in the meaning, which is embedded in them. The readers may study in the main book a special discussion of these matters and a detailed philosophical analysis of the statement</w:t>
      </w:r>
      <w:r w:rsidR="00736124">
        <w:rPr>
          <w:rFonts w:ascii="Georgia" w:hAnsi="Georgia"/>
          <w:szCs w:val="22"/>
        </w:rPr>
        <w:t xml:space="preserve"> “</w:t>
      </w:r>
      <w:r w:rsidR="00736124">
        <w:rPr>
          <w:rFonts w:ascii="Georgia" w:hAnsi="Georgia"/>
          <w:i/>
          <w:iCs/>
          <w:szCs w:val="22"/>
        </w:rPr>
        <w:t xml:space="preserve">by knowing One, one can know </w:t>
      </w:r>
      <w:proofErr w:type="spellStart"/>
      <w:r w:rsidR="00736124">
        <w:rPr>
          <w:rFonts w:ascii="Georgia" w:hAnsi="Georgia"/>
          <w:i/>
          <w:iCs/>
          <w:szCs w:val="22"/>
        </w:rPr>
        <w:t>everything</w:t>
      </w:r>
      <w:proofErr w:type="gramStart"/>
      <w:r w:rsidR="00736124">
        <w:rPr>
          <w:rFonts w:ascii="Georgia" w:hAnsi="Georgia"/>
          <w:i/>
          <w:iCs/>
          <w:szCs w:val="22"/>
        </w:rPr>
        <w:t>.”</w:t>
      </w:r>
      <w:r w:rsidR="00736124">
        <w:rPr>
          <w:rFonts w:ascii="Georgia" w:hAnsi="Georgia"/>
          <w:szCs w:val="22"/>
        </w:rPr>
        <w:t>Expatiating</w:t>
      </w:r>
      <w:proofErr w:type="spellEnd"/>
      <w:proofErr w:type="gramEnd"/>
      <w:r w:rsidR="00736124">
        <w:rPr>
          <w:rFonts w:ascii="Georgia" w:hAnsi="Georgia"/>
          <w:szCs w:val="22"/>
        </w:rPr>
        <w:t xml:space="preserve"> on it from the angle of </w:t>
      </w:r>
      <w:proofErr w:type="spellStart"/>
      <w:r w:rsidR="00DF4DDF">
        <w:rPr>
          <w:rFonts w:ascii="Georgia" w:hAnsi="Georgia"/>
          <w:szCs w:val="22"/>
        </w:rPr>
        <w:t>Vis’ishtAdvaita</w:t>
      </w:r>
      <w:proofErr w:type="spellEnd"/>
      <w:r w:rsidR="00736124">
        <w:rPr>
          <w:rFonts w:ascii="Georgia" w:hAnsi="Georgia"/>
          <w:szCs w:val="22"/>
        </w:rPr>
        <w:t xml:space="preserve"> would be most enlightening.</w:t>
      </w:r>
    </w:p>
    <w:p w14:paraId="0B702671" w14:textId="77777777" w:rsidR="005C003A" w:rsidRDefault="005C003A" w:rsidP="00290FB4">
      <w:pPr>
        <w:jc w:val="both"/>
        <w:rPr>
          <w:rFonts w:ascii="Georgia" w:hAnsi="Georgia"/>
          <w:szCs w:val="22"/>
        </w:rPr>
      </w:pPr>
    </w:p>
    <w:p w14:paraId="687F6E47" w14:textId="77777777" w:rsidR="005C003A" w:rsidRDefault="005C003A" w:rsidP="00290FB4">
      <w:pPr>
        <w:jc w:val="both"/>
        <w:rPr>
          <w:rFonts w:ascii="Georgia" w:hAnsi="Georgia"/>
          <w:szCs w:val="22"/>
        </w:rPr>
      </w:pPr>
      <w:r>
        <w:rPr>
          <w:rFonts w:ascii="Georgia" w:hAnsi="Georgia"/>
          <w:szCs w:val="22"/>
        </w:rPr>
        <w:t>Khanda- 2</w:t>
      </w:r>
    </w:p>
    <w:p w14:paraId="7BB68097" w14:textId="77777777" w:rsidR="005C003A" w:rsidRDefault="005C003A" w:rsidP="00290FB4">
      <w:pPr>
        <w:jc w:val="both"/>
        <w:rPr>
          <w:rFonts w:ascii="Georgia" w:hAnsi="Georgia"/>
          <w:szCs w:val="22"/>
        </w:rPr>
      </w:pPr>
    </w:p>
    <w:p w14:paraId="23702927" w14:textId="77777777" w:rsidR="005C003A" w:rsidRDefault="005C003A" w:rsidP="005C003A">
      <w:pPr>
        <w:ind w:left="0" w:firstLine="720"/>
        <w:jc w:val="both"/>
        <w:rPr>
          <w:rFonts w:ascii="Georgia" w:hAnsi="Georgia"/>
          <w:szCs w:val="22"/>
        </w:rPr>
      </w:pPr>
      <w:r>
        <w:rPr>
          <w:rFonts w:ascii="Georgia" w:hAnsi="Georgia"/>
          <w:szCs w:val="22"/>
        </w:rPr>
        <w:t>The second and third Khandas begin with the sentence “</w:t>
      </w:r>
      <w:proofErr w:type="spellStart"/>
      <w:r w:rsidR="00373E76">
        <w:rPr>
          <w:rFonts w:ascii="Georgia" w:hAnsi="Georgia"/>
          <w:i/>
          <w:iCs/>
          <w:szCs w:val="22"/>
        </w:rPr>
        <w:t>tadetat</w:t>
      </w:r>
      <w:proofErr w:type="spellEnd"/>
      <w:r w:rsidR="00373E76">
        <w:rPr>
          <w:rFonts w:ascii="Georgia" w:hAnsi="Georgia"/>
          <w:i/>
          <w:iCs/>
          <w:szCs w:val="22"/>
        </w:rPr>
        <w:t xml:space="preserve"> </w:t>
      </w:r>
      <w:proofErr w:type="spellStart"/>
      <w:r w:rsidR="00084783">
        <w:rPr>
          <w:rFonts w:ascii="Georgia" w:hAnsi="Georgia"/>
          <w:i/>
          <w:iCs/>
          <w:szCs w:val="22"/>
        </w:rPr>
        <w:t>sathyam</w:t>
      </w:r>
      <w:proofErr w:type="spellEnd"/>
      <w:r w:rsidR="00373E76">
        <w:rPr>
          <w:rFonts w:ascii="Georgia" w:hAnsi="Georgia"/>
          <w:i/>
          <w:iCs/>
          <w:szCs w:val="22"/>
        </w:rPr>
        <w:t>”.</w:t>
      </w:r>
      <w:r w:rsidR="00373E76">
        <w:rPr>
          <w:rFonts w:ascii="Georgia" w:hAnsi="Georgia"/>
          <w:szCs w:val="22"/>
        </w:rPr>
        <w:t xml:space="preserve"> In this Upanishad, Brahman is principally discoursed on. This Brahman has no birth, no growth and no decay. It has no change and is always in the same form. </w:t>
      </w:r>
      <w:r w:rsidR="00084783">
        <w:rPr>
          <w:rFonts w:ascii="Georgia" w:hAnsi="Georgia"/>
          <w:szCs w:val="22"/>
        </w:rPr>
        <w:t>It is</w:t>
      </w:r>
      <w:r w:rsidR="00373E76">
        <w:rPr>
          <w:rFonts w:ascii="Georgia" w:hAnsi="Georgia"/>
          <w:szCs w:val="22"/>
        </w:rPr>
        <w:t xml:space="preserve"> called </w:t>
      </w:r>
      <w:r w:rsidR="00373E76">
        <w:rPr>
          <w:rFonts w:ascii="Georgia" w:hAnsi="Georgia"/>
          <w:i/>
          <w:iCs/>
          <w:szCs w:val="22"/>
        </w:rPr>
        <w:t>Satyam</w:t>
      </w:r>
      <w:r w:rsidR="00373E76">
        <w:rPr>
          <w:rFonts w:ascii="Georgia" w:hAnsi="Georgia"/>
          <w:szCs w:val="22"/>
        </w:rPr>
        <w:t xml:space="preserve"> (the one without any change).  All those who wish to attain such a Brahman, need to perform the </w:t>
      </w:r>
      <w:r w:rsidR="00084783">
        <w:rPr>
          <w:rFonts w:ascii="Georgia" w:hAnsi="Georgia"/>
          <w:i/>
          <w:iCs/>
          <w:szCs w:val="22"/>
        </w:rPr>
        <w:t>Yajnas</w:t>
      </w:r>
      <w:r w:rsidR="00373E76">
        <w:rPr>
          <w:rFonts w:ascii="Georgia" w:hAnsi="Georgia"/>
          <w:i/>
          <w:iCs/>
          <w:szCs w:val="22"/>
        </w:rPr>
        <w:t xml:space="preserve"> –</w:t>
      </w:r>
      <w:r w:rsidR="00373E76">
        <w:rPr>
          <w:rFonts w:ascii="Georgia" w:hAnsi="Georgia"/>
          <w:szCs w:val="22"/>
        </w:rPr>
        <w:t xml:space="preserve"> the sacrifices and other rituals, which are prescribed in the Mantras.  Many of the </w:t>
      </w:r>
      <w:proofErr w:type="spellStart"/>
      <w:r w:rsidR="00FE286C">
        <w:rPr>
          <w:rFonts w:ascii="Georgia" w:hAnsi="Georgia"/>
          <w:i/>
          <w:iCs/>
          <w:szCs w:val="22"/>
        </w:rPr>
        <w:t>gRihasthhas</w:t>
      </w:r>
      <w:proofErr w:type="spellEnd"/>
      <w:r w:rsidR="00E1750E">
        <w:rPr>
          <w:rFonts w:ascii="Georgia" w:hAnsi="Georgia"/>
          <w:i/>
          <w:iCs/>
          <w:szCs w:val="22"/>
        </w:rPr>
        <w:t xml:space="preserve"> </w:t>
      </w:r>
      <w:r w:rsidR="00E1750E">
        <w:rPr>
          <w:rFonts w:ascii="Georgia" w:hAnsi="Georgia"/>
          <w:szCs w:val="22"/>
        </w:rPr>
        <w:t xml:space="preserve">– the </w:t>
      </w:r>
      <w:r w:rsidR="00373E76">
        <w:rPr>
          <w:rFonts w:ascii="Georgia" w:hAnsi="Georgia"/>
          <w:szCs w:val="22"/>
        </w:rPr>
        <w:t>householders</w:t>
      </w:r>
      <w:r w:rsidR="00E1750E">
        <w:rPr>
          <w:rFonts w:ascii="Georgia" w:hAnsi="Georgia"/>
          <w:szCs w:val="22"/>
        </w:rPr>
        <w:t xml:space="preserve"> are having the three eternal fires in which the sacrificial offerings are being offered.  They should perform with those sacrificial fires the rituals especially the </w:t>
      </w:r>
      <w:r w:rsidR="00084783">
        <w:rPr>
          <w:rFonts w:ascii="Georgia" w:hAnsi="Georgia"/>
          <w:i/>
          <w:iCs/>
          <w:szCs w:val="22"/>
        </w:rPr>
        <w:t>Yajnas</w:t>
      </w:r>
      <w:r w:rsidR="00E1750E">
        <w:rPr>
          <w:rFonts w:ascii="Georgia" w:hAnsi="Georgia"/>
          <w:szCs w:val="22"/>
        </w:rPr>
        <w:t xml:space="preserve">, not for the sake of temporary ephemeral and transient fruits to be obtained in this nether world but for the sake of attaining the Eternally Existent Brahman.  This is the safe path (means) to attain the permanent abode of the Brahman. Please perform with sincerity, as is prescribed in the </w:t>
      </w:r>
      <w:proofErr w:type="spellStart"/>
      <w:r w:rsidR="00FE286C">
        <w:rPr>
          <w:rFonts w:ascii="Georgia" w:hAnsi="Georgia"/>
          <w:szCs w:val="22"/>
        </w:rPr>
        <w:t>S'Astras</w:t>
      </w:r>
      <w:proofErr w:type="spellEnd"/>
      <w:r w:rsidR="00E1750E">
        <w:rPr>
          <w:rFonts w:ascii="Georgia" w:hAnsi="Georgia"/>
          <w:szCs w:val="22"/>
        </w:rPr>
        <w:t xml:space="preserve">, the </w:t>
      </w:r>
      <w:proofErr w:type="spellStart"/>
      <w:r w:rsidR="00FE286C">
        <w:rPr>
          <w:rFonts w:ascii="Georgia" w:hAnsi="Georgia"/>
          <w:szCs w:val="22"/>
        </w:rPr>
        <w:t>Dars'a</w:t>
      </w:r>
      <w:proofErr w:type="spellEnd"/>
      <w:r w:rsidR="00E1750E">
        <w:rPr>
          <w:rFonts w:ascii="Georgia" w:hAnsi="Georgia"/>
          <w:szCs w:val="22"/>
        </w:rPr>
        <w:t xml:space="preserve">, </w:t>
      </w:r>
      <w:proofErr w:type="spellStart"/>
      <w:r w:rsidR="00FE286C">
        <w:rPr>
          <w:rFonts w:ascii="Georgia" w:hAnsi="Georgia"/>
          <w:szCs w:val="22"/>
        </w:rPr>
        <w:t>PUrNamAsa</w:t>
      </w:r>
      <w:proofErr w:type="spellEnd"/>
      <w:r w:rsidR="00E1750E">
        <w:rPr>
          <w:rFonts w:ascii="Georgia" w:hAnsi="Georgia"/>
          <w:szCs w:val="22"/>
        </w:rPr>
        <w:t xml:space="preserve"> </w:t>
      </w:r>
      <w:proofErr w:type="spellStart"/>
      <w:r w:rsidR="00084783">
        <w:rPr>
          <w:rFonts w:ascii="Georgia" w:hAnsi="Georgia"/>
          <w:szCs w:val="22"/>
        </w:rPr>
        <w:t>Agrayana</w:t>
      </w:r>
      <w:proofErr w:type="spellEnd"/>
      <w:r w:rsidR="00095BE1">
        <w:rPr>
          <w:rFonts w:ascii="Georgia" w:hAnsi="Georgia"/>
          <w:szCs w:val="22"/>
        </w:rPr>
        <w:t xml:space="preserve"> and </w:t>
      </w:r>
      <w:proofErr w:type="spellStart"/>
      <w:r w:rsidR="00DF4DDF">
        <w:rPr>
          <w:rFonts w:ascii="Georgia" w:hAnsi="Georgia"/>
          <w:szCs w:val="22"/>
        </w:rPr>
        <w:t>Vais'vadevams</w:t>
      </w:r>
      <w:proofErr w:type="spellEnd"/>
      <w:r w:rsidR="00095BE1">
        <w:rPr>
          <w:rFonts w:ascii="Georgia" w:hAnsi="Georgia"/>
          <w:szCs w:val="22"/>
        </w:rPr>
        <w:t xml:space="preserve"> etc., </w:t>
      </w:r>
      <w:r w:rsidR="00084783">
        <w:rPr>
          <w:rFonts w:ascii="Georgia" w:hAnsi="Georgia"/>
          <w:szCs w:val="22"/>
        </w:rPr>
        <w:t xml:space="preserve">with </w:t>
      </w:r>
      <w:proofErr w:type="spellStart"/>
      <w:r w:rsidR="00084783">
        <w:rPr>
          <w:rFonts w:ascii="Georgia" w:hAnsi="Georgia"/>
          <w:i/>
          <w:iCs/>
          <w:szCs w:val="22"/>
        </w:rPr>
        <w:t>Agnideva</w:t>
      </w:r>
      <w:proofErr w:type="spellEnd"/>
      <w:r w:rsidR="00095BE1">
        <w:rPr>
          <w:rFonts w:ascii="Georgia" w:hAnsi="Georgia"/>
          <w:i/>
          <w:iCs/>
          <w:szCs w:val="22"/>
        </w:rPr>
        <w:t xml:space="preserve">, </w:t>
      </w:r>
      <w:r w:rsidR="00095BE1">
        <w:rPr>
          <w:rFonts w:ascii="Georgia" w:hAnsi="Georgia"/>
          <w:szCs w:val="22"/>
        </w:rPr>
        <w:t xml:space="preserve">in the form of sacrificial fires, glowing with the seven flames.  Honour the guests. If through the </w:t>
      </w:r>
      <w:proofErr w:type="spellStart"/>
      <w:r w:rsidR="00095BE1">
        <w:rPr>
          <w:rFonts w:ascii="Georgia" w:hAnsi="Georgia"/>
          <w:szCs w:val="22"/>
        </w:rPr>
        <w:t>Homa</w:t>
      </w:r>
      <w:proofErr w:type="spellEnd"/>
      <w:r w:rsidR="00095BE1">
        <w:rPr>
          <w:rFonts w:ascii="Georgia" w:hAnsi="Georgia"/>
          <w:szCs w:val="22"/>
        </w:rPr>
        <w:t xml:space="preserve"> you do not satisfy the three fires in your house with oblations, these fires, dissatisfied with your inattention, would punish your family for seven generations, making it devoid of happiness.  If you perform the </w:t>
      </w:r>
      <w:r w:rsidR="00084783">
        <w:rPr>
          <w:rFonts w:ascii="Georgia" w:hAnsi="Georgia"/>
          <w:szCs w:val="22"/>
        </w:rPr>
        <w:t>Yajnas</w:t>
      </w:r>
      <w:r w:rsidR="00095BE1">
        <w:rPr>
          <w:rFonts w:ascii="Georgia" w:hAnsi="Georgia"/>
          <w:szCs w:val="22"/>
        </w:rPr>
        <w:t xml:space="preserve">, seeking the joys of attaining upper regions like heaven, </w:t>
      </w:r>
      <w:r w:rsidR="00084783">
        <w:rPr>
          <w:rFonts w:ascii="Georgia" w:hAnsi="Georgia"/>
          <w:szCs w:val="22"/>
        </w:rPr>
        <w:t>up to</w:t>
      </w:r>
      <w:r w:rsidR="00095BE1">
        <w:rPr>
          <w:rFonts w:ascii="Georgia" w:hAnsi="Georgia"/>
          <w:szCs w:val="22"/>
        </w:rPr>
        <w:t xml:space="preserve"> that of the four-faced god, the </w:t>
      </w:r>
      <w:r w:rsidR="00084783">
        <w:rPr>
          <w:rFonts w:ascii="Georgia" w:hAnsi="Georgia"/>
          <w:szCs w:val="22"/>
        </w:rPr>
        <w:t>offerings given by you join the rays of Sun and take</w:t>
      </w:r>
      <w:r w:rsidR="00095BE1">
        <w:rPr>
          <w:rFonts w:ascii="Georgia" w:hAnsi="Georgia"/>
          <w:szCs w:val="22"/>
        </w:rPr>
        <w:t xml:space="preserve"> you to the realms; but you will find that even those worlds are non-permanent. Hence seek</w:t>
      </w:r>
      <w:r w:rsidR="00524232">
        <w:rPr>
          <w:rFonts w:ascii="Georgia" w:hAnsi="Georgia"/>
          <w:szCs w:val="22"/>
        </w:rPr>
        <w:t>ing</w:t>
      </w:r>
      <w:r w:rsidR="00095BE1">
        <w:rPr>
          <w:rFonts w:ascii="Georgia" w:hAnsi="Georgia"/>
          <w:szCs w:val="22"/>
        </w:rPr>
        <w:t xml:space="preserve"> those </w:t>
      </w:r>
      <w:r w:rsidR="00524232">
        <w:rPr>
          <w:rFonts w:ascii="Georgia" w:hAnsi="Georgia"/>
          <w:szCs w:val="22"/>
        </w:rPr>
        <w:t xml:space="preserve">transient joys is ignorance. After the merits earned by them are spent and exhausted, rebirth is certain for them. They cannot escape it. If following such ignorant persons, others also do seek through their </w:t>
      </w:r>
      <w:r w:rsidR="00084783">
        <w:rPr>
          <w:rFonts w:ascii="Georgia" w:hAnsi="Georgia"/>
          <w:i/>
          <w:iCs/>
          <w:szCs w:val="22"/>
        </w:rPr>
        <w:t>Yajnas</w:t>
      </w:r>
      <w:r w:rsidR="00524232">
        <w:rPr>
          <w:rFonts w:ascii="Georgia" w:hAnsi="Georgia"/>
          <w:szCs w:val="22"/>
        </w:rPr>
        <w:t xml:space="preserve"> temporary pleasures</w:t>
      </w:r>
      <w:r w:rsidR="00084783">
        <w:rPr>
          <w:rFonts w:ascii="Georgia" w:hAnsi="Georgia"/>
          <w:szCs w:val="22"/>
        </w:rPr>
        <w:t>, (</w:t>
      </w:r>
      <w:r w:rsidR="00524232">
        <w:rPr>
          <w:rFonts w:ascii="Georgia" w:hAnsi="Georgia"/>
          <w:szCs w:val="22"/>
        </w:rPr>
        <w:t xml:space="preserve">fruits of sacrifice) it would be like a person taking the help of a blind person and will not be able to see the thing he desires. Hence only when a person is not seeking any fruit (reward) and with such intent is performing these </w:t>
      </w:r>
      <w:r w:rsidR="00084783">
        <w:rPr>
          <w:rFonts w:ascii="Georgia" w:hAnsi="Georgia"/>
          <w:szCs w:val="22"/>
        </w:rPr>
        <w:t>Yajnas</w:t>
      </w:r>
      <w:r w:rsidR="00524232">
        <w:rPr>
          <w:rFonts w:ascii="Georgia" w:hAnsi="Georgia"/>
          <w:szCs w:val="22"/>
        </w:rPr>
        <w:t xml:space="preserve"> purely out of the love for the Lord, the seeker will obtain knowledge of Brahman, due entirely by the grace of the Lord. As has been said in </w:t>
      </w:r>
      <w:r w:rsidR="00DF4DDF">
        <w:rPr>
          <w:rFonts w:ascii="Georgia" w:hAnsi="Georgia"/>
          <w:szCs w:val="22"/>
        </w:rPr>
        <w:t>Gita</w:t>
      </w:r>
      <w:r w:rsidR="00FE286C">
        <w:rPr>
          <w:rFonts w:ascii="Georgia" w:hAnsi="Georgia"/>
          <w:szCs w:val="22"/>
        </w:rPr>
        <w:t xml:space="preserve"> “</w:t>
      </w:r>
      <w:proofErr w:type="spellStart"/>
      <w:r w:rsidR="00FE286C">
        <w:rPr>
          <w:rFonts w:ascii="Georgia" w:hAnsi="Georgia"/>
          <w:szCs w:val="22"/>
        </w:rPr>
        <w:t>dadaami</w:t>
      </w:r>
      <w:proofErr w:type="spellEnd"/>
      <w:r w:rsidR="00524232">
        <w:rPr>
          <w:rFonts w:ascii="Georgia" w:hAnsi="Georgia"/>
          <w:i/>
          <w:iCs/>
          <w:szCs w:val="22"/>
        </w:rPr>
        <w:t xml:space="preserve"> </w:t>
      </w:r>
      <w:proofErr w:type="spellStart"/>
      <w:r w:rsidR="00524232">
        <w:rPr>
          <w:rFonts w:ascii="Georgia" w:hAnsi="Georgia"/>
          <w:i/>
          <w:iCs/>
          <w:szCs w:val="22"/>
        </w:rPr>
        <w:t>buddhiyogam</w:t>
      </w:r>
      <w:proofErr w:type="spellEnd"/>
      <w:r w:rsidR="00524232">
        <w:rPr>
          <w:rFonts w:ascii="Georgia" w:hAnsi="Georgia"/>
          <w:i/>
          <w:iCs/>
          <w:szCs w:val="22"/>
        </w:rPr>
        <w:t xml:space="preserve"> tam”</w:t>
      </w:r>
      <w:r w:rsidR="00524232">
        <w:rPr>
          <w:rFonts w:ascii="Georgia" w:hAnsi="Georgia"/>
          <w:szCs w:val="22"/>
        </w:rPr>
        <w:t xml:space="preserve"> will be rid of his sins and obtain knowledge of the Brahman. The seeker would be able to travel beyond the </w:t>
      </w:r>
      <w:proofErr w:type="spellStart"/>
      <w:r w:rsidR="00084783">
        <w:rPr>
          <w:rFonts w:ascii="Georgia" w:hAnsi="Georgia"/>
          <w:i/>
          <w:iCs/>
          <w:szCs w:val="22"/>
        </w:rPr>
        <w:t>sUrya</w:t>
      </w:r>
      <w:proofErr w:type="spellEnd"/>
      <w:r w:rsidR="00524232">
        <w:rPr>
          <w:rFonts w:ascii="Georgia" w:hAnsi="Georgia"/>
          <w:i/>
          <w:iCs/>
          <w:szCs w:val="22"/>
        </w:rPr>
        <w:t xml:space="preserve"> </w:t>
      </w:r>
      <w:proofErr w:type="spellStart"/>
      <w:r w:rsidR="00DF4DDF">
        <w:rPr>
          <w:rFonts w:ascii="Georgia" w:hAnsi="Georgia"/>
          <w:i/>
          <w:iCs/>
          <w:szCs w:val="22"/>
        </w:rPr>
        <w:t>MaNdalam</w:t>
      </w:r>
      <w:proofErr w:type="spellEnd"/>
      <w:r w:rsidR="00524232">
        <w:rPr>
          <w:rFonts w:ascii="Georgia" w:hAnsi="Georgia"/>
          <w:i/>
          <w:iCs/>
          <w:szCs w:val="22"/>
        </w:rPr>
        <w:t>,</w:t>
      </w:r>
      <w:r w:rsidR="00524232">
        <w:rPr>
          <w:rFonts w:ascii="Georgia" w:hAnsi="Georgia"/>
          <w:szCs w:val="22"/>
        </w:rPr>
        <w:t xml:space="preserve"> the region of the Sun, and reach the </w:t>
      </w:r>
      <w:proofErr w:type="spellStart"/>
      <w:r w:rsidR="00FE286C">
        <w:rPr>
          <w:rFonts w:ascii="Georgia" w:hAnsi="Georgia"/>
          <w:szCs w:val="22"/>
        </w:rPr>
        <w:t>SriVaikunTham</w:t>
      </w:r>
      <w:proofErr w:type="spellEnd"/>
      <w:r w:rsidR="00524232">
        <w:rPr>
          <w:rFonts w:ascii="Georgia" w:hAnsi="Georgia"/>
          <w:szCs w:val="22"/>
        </w:rPr>
        <w:t>, the residence of the Supreme Lord. Hence, he, who has no desire to attai</w:t>
      </w:r>
      <w:r w:rsidR="00084783">
        <w:rPr>
          <w:rFonts w:ascii="Georgia" w:hAnsi="Georgia"/>
          <w:szCs w:val="22"/>
        </w:rPr>
        <w:t>n the impermanent pleasures of h</w:t>
      </w:r>
      <w:r w:rsidR="00524232">
        <w:rPr>
          <w:rFonts w:ascii="Georgia" w:hAnsi="Georgia"/>
          <w:szCs w:val="22"/>
        </w:rPr>
        <w:t>eaven</w:t>
      </w:r>
      <w:r w:rsidR="00084783">
        <w:rPr>
          <w:rFonts w:ascii="Georgia" w:hAnsi="Georgia"/>
          <w:szCs w:val="22"/>
        </w:rPr>
        <w:t xml:space="preserve"> etc., should seek a good </w:t>
      </w:r>
      <w:proofErr w:type="spellStart"/>
      <w:r w:rsidR="00084783">
        <w:rPr>
          <w:rFonts w:ascii="Georgia" w:hAnsi="Georgia"/>
          <w:szCs w:val="22"/>
        </w:rPr>
        <w:t>AchArya</w:t>
      </w:r>
      <w:proofErr w:type="spellEnd"/>
      <w:r w:rsidR="00084783">
        <w:rPr>
          <w:rFonts w:ascii="Georgia" w:hAnsi="Georgia"/>
          <w:szCs w:val="22"/>
        </w:rPr>
        <w:t xml:space="preserve"> to acquire the knowledge of Brahman, who is the means for obtaining the eternal liberation. The good </w:t>
      </w:r>
      <w:proofErr w:type="spellStart"/>
      <w:r w:rsidR="00084783">
        <w:rPr>
          <w:rFonts w:ascii="Georgia" w:hAnsi="Georgia"/>
          <w:szCs w:val="22"/>
        </w:rPr>
        <w:t>AchArya</w:t>
      </w:r>
      <w:proofErr w:type="spellEnd"/>
      <w:r w:rsidR="00084783">
        <w:rPr>
          <w:rFonts w:ascii="Georgia" w:hAnsi="Georgia"/>
          <w:szCs w:val="22"/>
        </w:rPr>
        <w:t xml:space="preserve">, who is endowed with the knowledge of the Vedanta and devotion to the Brahman should test the fitness of the disciple and then impart the knowledge of the Akshara Brahman. The qualities of an </w:t>
      </w:r>
      <w:proofErr w:type="spellStart"/>
      <w:r w:rsidR="00084783">
        <w:rPr>
          <w:rFonts w:ascii="Georgia" w:hAnsi="Georgia"/>
          <w:szCs w:val="22"/>
        </w:rPr>
        <w:t>AchArya</w:t>
      </w:r>
      <w:proofErr w:type="spellEnd"/>
      <w:r w:rsidR="00084783">
        <w:rPr>
          <w:rFonts w:ascii="Georgia" w:hAnsi="Georgia"/>
          <w:szCs w:val="22"/>
        </w:rPr>
        <w:t xml:space="preserve"> and </w:t>
      </w:r>
      <w:proofErr w:type="spellStart"/>
      <w:r w:rsidR="00FD53D6">
        <w:rPr>
          <w:rFonts w:ascii="Georgia" w:hAnsi="Georgia"/>
          <w:szCs w:val="22"/>
        </w:rPr>
        <w:t>S'ishyA</w:t>
      </w:r>
      <w:proofErr w:type="spellEnd"/>
      <w:r w:rsidR="00084783">
        <w:rPr>
          <w:rFonts w:ascii="Georgia" w:hAnsi="Georgia"/>
          <w:szCs w:val="22"/>
        </w:rPr>
        <w:t xml:space="preserve"> are discussed in length in the text.</w:t>
      </w:r>
    </w:p>
    <w:p w14:paraId="20E7803B" w14:textId="77777777" w:rsidR="00084783" w:rsidRDefault="00084783" w:rsidP="005C003A">
      <w:pPr>
        <w:ind w:left="0" w:firstLine="720"/>
        <w:jc w:val="both"/>
        <w:rPr>
          <w:rFonts w:ascii="Georgia" w:hAnsi="Georgia"/>
          <w:i/>
          <w:iCs/>
          <w:color w:val="C00000"/>
          <w:szCs w:val="22"/>
        </w:rPr>
      </w:pPr>
      <w:r w:rsidRPr="00084783">
        <w:rPr>
          <w:rFonts w:ascii="Georgia" w:hAnsi="Georgia"/>
          <w:i/>
          <w:iCs/>
          <w:color w:val="C00000"/>
          <w:szCs w:val="22"/>
        </w:rPr>
        <w:t>To be continued.</w:t>
      </w:r>
    </w:p>
    <w:p w14:paraId="6C2F20B6" w14:textId="77777777" w:rsidR="005514C3" w:rsidRDefault="005514C3" w:rsidP="005514C3">
      <w:pPr>
        <w:tabs>
          <w:tab w:val="left" w:pos="3600"/>
          <w:tab w:val="left" w:pos="3960"/>
        </w:tabs>
        <w:spacing w:line="240" w:lineRule="auto"/>
        <w:rPr>
          <w:rFonts w:ascii="Arial" w:eastAsia="MS Mincho" w:hAnsi="Arial" w:cs="Arial"/>
          <w:bCs/>
          <w:szCs w:val="22"/>
        </w:rPr>
      </w:pPr>
      <w:proofErr w:type="spellStart"/>
      <w:r>
        <w:rPr>
          <w:rFonts w:ascii="Arial" w:eastAsia="MS Mincho" w:hAnsi="Arial" w:cs="Arial"/>
          <w:bCs/>
          <w:szCs w:val="22"/>
        </w:rPr>
        <w:t>Mundakopanishat</w:t>
      </w:r>
      <w:proofErr w:type="spellEnd"/>
      <w:r>
        <w:rPr>
          <w:rFonts w:ascii="Arial" w:eastAsia="MS Mincho" w:hAnsi="Arial" w:cs="Arial"/>
          <w:bCs/>
          <w:szCs w:val="22"/>
        </w:rPr>
        <w:t xml:space="preserve"> – 4</w:t>
      </w:r>
    </w:p>
    <w:p w14:paraId="6706D8AE" w14:textId="77777777" w:rsidR="005514C3" w:rsidRPr="00F12462" w:rsidRDefault="005514C3" w:rsidP="005514C3">
      <w:pPr>
        <w:tabs>
          <w:tab w:val="left" w:pos="3600"/>
          <w:tab w:val="left" w:pos="3960"/>
        </w:tabs>
        <w:spacing w:line="240" w:lineRule="auto"/>
        <w:rPr>
          <w:rFonts w:ascii="Arial" w:eastAsia="MS Mincho" w:hAnsi="Arial" w:cs="Arial"/>
          <w:bCs/>
          <w:szCs w:val="22"/>
        </w:rPr>
      </w:pPr>
      <w:r w:rsidRPr="00F12462">
        <w:rPr>
          <w:rFonts w:ascii="Arial" w:eastAsia="MS Mincho" w:hAnsi="Arial" w:cs="Arial"/>
          <w:bCs/>
          <w:szCs w:val="22"/>
        </w:rPr>
        <w:t xml:space="preserve">Dear </w:t>
      </w:r>
      <w:proofErr w:type="spellStart"/>
      <w:r w:rsidRPr="00F12462">
        <w:rPr>
          <w:rFonts w:ascii="Arial" w:eastAsia="MS Mincho" w:hAnsi="Arial" w:cs="Arial"/>
          <w:bCs/>
          <w:szCs w:val="22"/>
        </w:rPr>
        <w:t>RAmAnuja</w:t>
      </w:r>
      <w:proofErr w:type="spellEnd"/>
      <w:r w:rsidRPr="00F12462">
        <w:rPr>
          <w:rFonts w:ascii="Arial" w:eastAsia="MS Mincho" w:hAnsi="Arial" w:cs="Arial"/>
          <w:bCs/>
          <w:szCs w:val="22"/>
        </w:rPr>
        <w:t xml:space="preserve"> </w:t>
      </w:r>
      <w:proofErr w:type="spellStart"/>
      <w:r w:rsidRPr="00F12462">
        <w:rPr>
          <w:rFonts w:ascii="Arial" w:eastAsia="MS Mincho" w:hAnsi="Arial" w:cs="Arial"/>
          <w:bCs/>
          <w:szCs w:val="22"/>
        </w:rPr>
        <w:t>DAsas</w:t>
      </w:r>
      <w:proofErr w:type="spellEnd"/>
      <w:r w:rsidRPr="00F12462">
        <w:rPr>
          <w:rFonts w:ascii="Arial" w:eastAsia="MS Mincho" w:hAnsi="Arial" w:cs="Arial"/>
          <w:bCs/>
          <w:szCs w:val="22"/>
        </w:rPr>
        <w:t xml:space="preserve"> and </w:t>
      </w:r>
      <w:proofErr w:type="spellStart"/>
      <w:r w:rsidRPr="00F12462">
        <w:rPr>
          <w:rFonts w:ascii="Arial" w:eastAsia="MS Mincho" w:hAnsi="Arial" w:cs="Arial"/>
          <w:bCs/>
          <w:szCs w:val="22"/>
        </w:rPr>
        <w:t>Asthikas</w:t>
      </w:r>
      <w:proofErr w:type="spellEnd"/>
      <w:r w:rsidRPr="00F12462">
        <w:rPr>
          <w:rFonts w:ascii="Arial" w:eastAsia="MS Mincho" w:hAnsi="Arial" w:cs="Arial"/>
          <w:bCs/>
          <w:szCs w:val="22"/>
        </w:rPr>
        <w:t xml:space="preserve">, </w:t>
      </w:r>
    </w:p>
    <w:p w14:paraId="0CB38114" w14:textId="77777777" w:rsidR="005514C3" w:rsidRDefault="005514C3" w:rsidP="005514C3">
      <w:pPr>
        <w:ind w:left="0" w:firstLine="720"/>
        <w:jc w:val="both"/>
        <w:rPr>
          <w:rFonts w:ascii="Georgia" w:hAnsi="Georgia"/>
          <w:b/>
          <w:bCs/>
          <w:i/>
          <w:iCs/>
          <w:color w:val="C00000"/>
          <w:szCs w:val="22"/>
        </w:rPr>
      </w:pPr>
      <w:r w:rsidRPr="00D771B5">
        <w:rPr>
          <w:rFonts w:ascii="Arial" w:eastAsia="MS Mincho" w:hAnsi="Arial" w:cs="Mangal"/>
          <w:bCs/>
          <w:sz w:val="24"/>
          <w:szCs w:val="24"/>
        </w:rPr>
        <w:lastRenderedPageBreak/>
        <w:t>In this posting</w:t>
      </w:r>
      <w:r>
        <w:rPr>
          <w:rFonts w:ascii="Arial" w:eastAsia="MS Mincho" w:hAnsi="Arial" w:cs="Mangal"/>
          <w:bCs/>
          <w:sz w:val="24"/>
          <w:szCs w:val="24"/>
        </w:rPr>
        <w:t xml:space="preserve"> </w:t>
      </w:r>
      <w:r w:rsidRPr="00F15888">
        <w:rPr>
          <w:rFonts w:ascii="Arial" w:eastAsia="MS Mincho" w:hAnsi="Arial" w:cs="Arial"/>
          <w:bCs/>
          <w:sz w:val="24"/>
          <w:szCs w:val="24"/>
        </w:rPr>
        <w:t xml:space="preserve">we shall </w:t>
      </w:r>
      <w:r>
        <w:rPr>
          <w:rFonts w:ascii="Arial" w:eastAsia="MS Mincho" w:hAnsi="Arial" w:cs="Arial"/>
          <w:bCs/>
          <w:sz w:val="24"/>
          <w:szCs w:val="24"/>
        </w:rPr>
        <w:t xml:space="preserve">continue with the introduction </w:t>
      </w:r>
    </w:p>
    <w:p w14:paraId="5D6B8506" w14:textId="77777777" w:rsidR="00347970" w:rsidRDefault="00347970" w:rsidP="005C003A">
      <w:pPr>
        <w:ind w:left="0" w:firstLine="720"/>
        <w:jc w:val="both"/>
        <w:rPr>
          <w:rFonts w:ascii="Georgia" w:hAnsi="Georgia"/>
          <w:i/>
          <w:iCs/>
          <w:color w:val="C00000"/>
          <w:szCs w:val="22"/>
        </w:rPr>
      </w:pPr>
    </w:p>
    <w:p w14:paraId="00DB3031" w14:textId="77777777" w:rsidR="00347970" w:rsidRDefault="00347970" w:rsidP="005C003A">
      <w:pPr>
        <w:ind w:left="0" w:firstLine="720"/>
        <w:jc w:val="both"/>
        <w:rPr>
          <w:rFonts w:ascii="Georgia" w:hAnsi="Georgia"/>
          <w:szCs w:val="22"/>
        </w:rPr>
      </w:pPr>
      <w:r>
        <w:rPr>
          <w:rFonts w:ascii="Georgia" w:hAnsi="Georgia"/>
          <w:szCs w:val="22"/>
        </w:rPr>
        <w:t>Khanda-3</w:t>
      </w:r>
    </w:p>
    <w:p w14:paraId="73D488B0" w14:textId="77777777" w:rsidR="00347970" w:rsidRDefault="00347970" w:rsidP="005C003A">
      <w:pPr>
        <w:ind w:left="0" w:firstLine="720"/>
        <w:jc w:val="both"/>
        <w:rPr>
          <w:rFonts w:ascii="Georgia" w:hAnsi="Georgia"/>
          <w:szCs w:val="22"/>
        </w:rPr>
      </w:pPr>
      <w:r>
        <w:rPr>
          <w:rFonts w:ascii="Georgia" w:hAnsi="Georgia"/>
          <w:szCs w:val="22"/>
        </w:rPr>
        <w:t xml:space="preserve">In this Khanda is described again, in a detailed manner, what was stated in Khanda-1, namely the process of creation by the Supreme Lord. </w:t>
      </w:r>
      <w:r w:rsidR="006172CE">
        <w:rPr>
          <w:rFonts w:ascii="Georgia" w:hAnsi="Georgia"/>
          <w:szCs w:val="22"/>
        </w:rPr>
        <w:t>Thousands</w:t>
      </w:r>
      <w:r>
        <w:rPr>
          <w:rFonts w:ascii="Georgia" w:hAnsi="Georgia"/>
          <w:szCs w:val="22"/>
        </w:rPr>
        <w:t xml:space="preserve"> of sparks, which have the effulgence of fire, are emerging from the burning fire. In the same manner, the various </w:t>
      </w:r>
      <w:proofErr w:type="spellStart"/>
      <w:r w:rsidR="00FE286C">
        <w:rPr>
          <w:rFonts w:ascii="Georgia" w:hAnsi="Georgia"/>
          <w:szCs w:val="22"/>
        </w:rPr>
        <w:t>JIvas</w:t>
      </w:r>
      <w:proofErr w:type="spellEnd"/>
      <w:r w:rsidR="006172CE">
        <w:rPr>
          <w:rFonts w:ascii="Georgia" w:hAnsi="Georgia"/>
          <w:szCs w:val="22"/>
        </w:rPr>
        <w:t xml:space="preserve"> which</w:t>
      </w:r>
      <w:r>
        <w:rPr>
          <w:rFonts w:ascii="Georgia" w:hAnsi="Georgia"/>
          <w:szCs w:val="22"/>
        </w:rPr>
        <w:t xml:space="preserve"> are coalesced (absorbed) in the Brahman, before creation, are released from the Brahman at the commencement of creation. There are many things to be learnt from the comparison with the release of sparks of fire. Just as the sparks are joined with the fire and are part of the fire, the </w:t>
      </w:r>
      <w:proofErr w:type="spellStart"/>
      <w:r w:rsidR="00FE286C">
        <w:rPr>
          <w:rFonts w:ascii="Georgia" w:hAnsi="Georgia"/>
          <w:szCs w:val="22"/>
        </w:rPr>
        <w:t>JIvas</w:t>
      </w:r>
      <w:proofErr w:type="spellEnd"/>
      <w:r>
        <w:rPr>
          <w:rFonts w:ascii="Georgia" w:hAnsi="Georgia"/>
          <w:szCs w:val="22"/>
        </w:rPr>
        <w:t xml:space="preserve"> are part of Brahman. Just as the sparks of fire have effulgence just like the </w:t>
      </w:r>
      <w:r w:rsidR="00FE286C">
        <w:rPr>
          <w:rFonts w:ascii="Georgia" w:hAnsi="Georgia"/>
          <w:szCs w:val="22"/>
        </w:rPr>
        <w:t>fire; the</w:t>
      </w:r>
      <w:r w:rsidR="00871883">
        <w:rPr>
          <w:rFonts w:ascii="Georgia" w:hAnsi="Georgia"/>
          <w:szCs w:val="22"/>
        </w:rPr>
        <w:t xml:space="preserve"> </w:t>
      </w:r>
      <w:proofErr w:type="spellStart"/>
      <w:r w:rsidR="00FE286C">
        <w:rPr>
          <w:rFonts w:ascii="Georgia" w:hAnsi="Georgia"/>
          <w:szCs w:val="22"/>
        </w:rPr>
        <w:t>JIvas</w:t>
      </w:r>
      <w:proofErr w:type="spellEnd"/>
      <w:r w:rsidR="00871883">
        <w:rPr>
          <w:rFonts w:ascii="Georgia" w:hAnsi="Georgia"/>
          <w:szCs w:val="22"/>
        </w:rPr>
        <w:t xml:space="preserve"> have knowledge, as is the case with Brahman. Like the sparks are merged in fire, before they are released, the </w:t>
      </w:r>
      <w:proofErr w:type="spellStart"/>
      <w:r w:rsidR="00FE286C">
        <w:rPr>
          <w:rFonts w:ascii="Georgia" w:hAnsi="Georgia"/>
          <w:szCs w:val="22"/>
        </w:rPr>
        <w:t>JIvas</w:t>
      </w:r>
      <w:proofErr w:type="spellEnd"/>
      <w:r w:rsidR="00871883">
        <w:rPr>
          <w:rFonts w:ascii="Georgia" w:hAnsi="Georgia"/>
          <w:szCs w:val="22"/>
        </w:rPr>
        <w:t xml:space="preserve">, before creation are merged in (are part </w:t>
      </w:r>
      <w:r w:rsidR="006172CE">
        <w:rPr>
          <w:rFonts w:ascii="Georgia" w:hAnsi="Georgia"/>
          <w:szCs w:val="22"/>
        </w:rPr>
        <w:t>of)</w:t>
      </w:r>
      <w:r w:rsidR="00871883">
        <w:rPr>
          <w:rFonts w:ascii="Georgia" w:hAnsi="Georgia"/>
          <w:szCs w:val="22"/>
        </w:rPr>
        <w:t xml:space="preserve"> Brahman. The fire, the source of the sparks has intimate </w:t>
      </w:r>
      <w:r w:rsidR="006172CE">
        <w:rPr>
          <w:rFonts w:ascii="Georgia" w:hAnsi="Georgia"/>
          <w:szCs w:val="22"/>
        </w:rPr>
        <w:t>connection with</w:t>
      </w:r>
      <w:r w:rsidR="00871883">
        <w:rPr>
          <w:rFonts w:ascii="Georgia" w:hAnsi="Georgia"/>
          <w:szCs w:val="22"/>
        </w:rPr>
        <w:t xml:space="preserve"> the wooden logs or the heated Iron ball. Likewise, Brahman, the cause of the universe, has an intimate connection with the sentient – the Chit and insentient – the </w:t>
      </w:r>
      <w:proofErr w:type="spellStart"/>
      <w:r w:rsidR="00871883">
        <w:rPr>
          <w:rFonts w:ascii="Georgia" w:hAnsi="Georgia"/>
          <w:szCs w:val="22"/>
        </w:rPr>
        <w:t>Achit</w:t>
      </w:r>
      <w:proofErr w:type="spellEnd"/>
      <w:r w:rsidR="00871883">
        <w:rPr>
          <w:rFonts w:ascii="Georgia" w:hAnsi="Georgia"/>
          <w:szCs w:val="22"/>
        </w:rPr>
        <w:t xml:space="preserve">. Both of them in the subtle form are merged in the Brahman. But there is one essential difference between the fire and Brahman. </w:t>
      </w:r>
      <w:r w:rsidR="00433ACA">
        <w:rPr>
          <w:rFonts w:ascii="Georgia" w:hAnsi="Georgia"/>
          <w:szCs w:val="22"/>
        </w:rPr>
        <w:t xml:space="preserve">The sparks and the fire are not of permanent nature, whereas the </w:t>
      </w:r>
      <w:proofErr w:type="spellStart"/>
      <w:r w:rsidR="00FE286C">
        <w:rPr>
          <w:rFonts w:ascii="Georgia" w:hAnsi="Georgia"/>
          <w:szCs w:val="22"/>
        </w:rPr>
        <w:t>JIvas</w:t>
      </w:r>
      <w:proofErr w:type="spellEnd"/>
      <w:r w:rsidR="00433ACA">
        <w:rPr>
          <w:rFonts w:ascii="Georgia" w:hAnsi="Georgia"/>
          <w:szCs w:val="22"/>
        </w:rPr>
        <w:t xml:space="preserve"> and Brahman are eternal. </w:t>
      </w:r>
      <w:r w:rsidR="006172CE">
        <w:rPr>
          <w:rFonts w:ascii="Georgia" w:hAnsi="Georgia"/>
          <w:szCs w:val="22"/>
        </w:rPr>
        <w:t>Hence there</w:t>
      </w:r>
      <w:r w:rsidR="00433ACA">
        <w:rPr>
          <w:rFonts w:ascii="Georgia" w:hAnsi="Georgia"/>
          <w:szCs w:val="22"/>
        </w:rPr>
        <w:t xml:space="preserve"> is no destruction of the </w:t>
      </w:r>
      <w:proofErr w:type="spellStart"/>
      <w:r w:rsidR="00FE286C">
        <w:rPr>
          <w:rFonts w:ascii="Georgia" w:hAnsi="Georgia"/>
          <w:szCs w:val="22"/>
        </w:rPr>
        <w:t>JIvas</w:t>
      </w:r>
      <w:proofErr w:type="spellEnd"/>
      <w:r w:rsidR="00433ACA">
        <w:rPr>
          <w:rFonts w:ascii="Georgia" w:hAnsi="Georgia"/>
          <w:szCs w:val="22"/>
        </w:rPr>
        <w:t xml:space="preserve"> and they get merged in the Brahman. This is the majestic message conveyed in the 1</w:t>
      </w:r>
      <w:r w:rsidR="00433ACA" w:rsidRPr="00433ACA">
        <w:rPr>
          <w:rFonts w:ascii="Georgia" w:hAnsi="Georgia"/>
          <w:szCs w:val="22"/>
          <w:vertAlign w:val="superscript"/>
        </w:rPr>
        <w:t>st</w:t>
      </w:r>
      <w:r w:rsidR="00433ACA">
        <w:rPr>
          <w:rFonts w:ascii="Georgia" w:hAnsi="Georgia"/>
          <w:szCs w:val="22"/>
        </w:rPr>
        <w:t xml:space="preserve"> Mantra of this Khanda.</w:t>
      </w:r>
    </w:p>
    <w:p w14:paraId="3B8CAD51" w14:textId="77777777" w:rsidR="00433ACA" w:rsidRDefault="00FE286C" w:rsidP="005C003A">
      <w:pPr>
        <w:ind w:left="0" w:firstLine="720"/>
        <w:jc w:val="both"/>
        <w:rPr>
          <w:rFonts w:ascii="Georgia" w:hAnsi="Georgia"/>
          <w:szCs w:val="22"/>
        </w:rPr>
      </w:pPr>
      <w:r>
        <w:rPr>
          <w:rFonts w:ascii="Georgia" w:hAnsi="Georgia"/>
          <w:szCs w:val="22"/>
        </w:rPr>
        <w:t xml:space="preserve">The Brahman, which is immensely glorious than the sentient and insentient, creates the five elements, mind, the vital breaths, the senses and the physical senses, and with their help, created several </w:t>
      </w:r>
      <w:proofErr w:type="spellStart"/>
      <w:r>
        <w:rPr>
          <w:rFonts w:ascii="Georgia" w:hAnsi="Georgia"/>
          <w:i/>
          <w:iCs/>
          <w:szCs w:val="22"/>
        </w:rPr>
        <w:t>BrahmANDas</w:t>
      </w:r>
      <w:proofErr w:type="spellEnd"/>
      <w:r>
        <w:rPr>
          <w:rFonts w:ascii="Georgia" w:hAnsi="Georgia"/>
          <w:szCs w:val="22"/>
        </w:rPr>
        <w:t xml:space="preserve"> and each of them </w:t>
      </w:r>
      <w:proofErr w:type="gramStart"/>
      <w:r>
        <w:rPr>
          <w:rFonts w:ascii="Georgia" w:hAnsi="Georgia"/>
          <w:szCs w:val="22"/>
        </w:rPr>
        <w:t>has  fourteen</w:t>
      </w:r>
      <w:proofErr w:type="gramEnd"/>
      <w:r>
        <w:rPr>
          <w:rFonts w:ascii="Georgia" w:hAnsi="Georgia"/>
          <w:szCs w:val="22"/>
        </w:rPr>
        <w:t xml:space="preserve"> worlds within them. </w:t>
      </w:r>
      <w:r w:rsidR="00433ACA">
        <w:rPr>
          <w:rFonts w:ascii="Georgia" w:hAnsi="Georgia"/>
          <w:szCs w:val="22"/>
        </w:rPr>
        <w:t xml:space="preserve">He then pervades all of them. The Lord’s cosmic has then been described. </w:t>
      </w:r>
      <w:r>
        <w:rPr>
          <w:rFonts w:ascii="Georgia" w:hAnsi="Georgia"/>
          <w:szCs w:val="22"/>
        </w:rPr>
        <w:t xml:space="preserve">As has been described in the Vishnu </w:t>
      </w:r>
      <w:proofErr w:type="spellStart"/>
      <w:r>
        <w:rPr>
          <w:rFonts w:ascii="Georgia" w:hAnsi="Georgia"/>
          <w:szCs w:val="22"/>
        </w:rPr>
        <w:t>sahasranAma</w:t>
      </w:r>
      <w:proofErr w:type="spellEnd"/>
      <w:r>
        <w:rPr>
          <w:rFonts w:ascii="Georgia" w:hAnsi="Georgia"/>
          <w:szCs w:val="22"/>
        </w:rPr>
        <w:t xml:space="preserve"> </w:t>
      </w:r>
      <w:proofErr w:type="spellStart"/>
      <w:r>
        <w:rPr>
          <w:rFonts w:ascii="Georgia" w:hAnsi="Georgia"/>
          <w:szCs w:val="22"/>
        </w:rPr>
        <w:t>SthOthra</w:t>
      </w:r>
      <w:proofErr w:type="spellEnd"/>
      <w:r>
        <w:rPr>
          <w:rFonts w:ascii="Georgia" w:hAnsi="Georgia"/>
          <w:szCs w:val="22"/>
        </w:rPr>
        <w:t xml:space="preserve">, </w:t>
      </w:r>
      <w:proofErr w:type="spellStart"/>
      <w:r>
        <w:rPr>
          <w:rFonts w:ascii="Georgia" w:hAnsi="Georgia"/>
          <w:i/>
          <w:iCs/>
          <w:szCs w:val="22"/>
        </w:rPr>
        <w:t>bhooh</w:t>
      </w:r>
      <w:proofErr w:type="spellEnd"/>
      <w:r>
        <w:rPr>
          <w:rFonts w:ascii="Georgia" w:hAnsi="Georgia"/>
          <w:i/>
          <w:iCs/>
          <w:szCs w:val="22"/>
        </w:rPr>
        <w:t xml:space="preserve"> </w:t>
      </w:r>
      <w:proofErr w:type="spellStart"/>
      <w:r>
        <w:rPr>
          <w:rFonts w:ascii="Georgia" w:hAnsi="Georgia"/>
          <w:i/>
          <w:iCs/>
          <w:szCs w:val="22"/>
        </w:rPr>
        <w:t>paadau</w:t>
      </w:r>
      <w:proofErr w:type="spellEnd"/>
      <w:r>
        <w:rPr>
          <w:rFonts w:ascii="Georgia" w:hAnsi="Georgia"/>
          <w:i/>
          <w:iCs/>
          <w:szCs w:val="22"/>
        </w:rPr>
        <w:t xml:space="preserve"> </w:t>
      </w:r>
      <w:proofErr w:type="spellStart"/>
      <w:r>
        <w:rPr>
          <w:rFonts w:ascii="Georgia" w:hAnsi="Georgia"/>
          <w:i/>
          <w:iCs/>
          <w:szCs w:val="22"/>
        </w:rPr>
        <w:t>yasya</w:t>
      </w:r>
      <w:proofErr w:type="spellEnd"/>
      <w:r>
        <w:rPr>
          <w:rFonts w:ascii="Georgia" w:hAnsi="Georgia"/>
          <w:i/>
          <w:iCs/>
          <w:szCs w:val="22"/>
        </w:rPr>
        <w:t xml:space="preserve"> </w:t>
      </w:r>
      <w:proofErr w:type="spellStart"/>
      <w:r>
        <w:rPr>
          <w:rFonts w:ascii="Georgia" w:hAnsi="Georgia"/>
          <w:i/>
          <w:iCs/>
          <w:szCs w:val="22"/>
        </w:rPr>
        <w:t>naabhih</w:t>
      </w:r>
      <w:proofErr w:type="spellEnd"/>
      <w:r>
        <w:rPr>
          <w:rFonts w:ascii="Georgia" w:hAnsi="Georgia"/>
          <w:i/>
          <w:iCs/>
          <w:szCs w:val="22"/>
        </w:rPr>
        <w:t xml:space="preserve"> </w:t>
      </w:r>
      <w:r>
        <w:rPr>
          <w:rFonts w:ascii="Georgia" w:hAnsi="Georgia"/>
          <w:szCs w:val="22"/>
        </w:rPr>
        <w:t xml:space="preserve">etc., the Brahman has the </w:t>
      </w:r>
      <w:proofErr w:type="spellStart"/>
      <w:r>
        <w:rPr>
          <w:rFonts w:ascii="Georgia" w:hAnsi="Georgia"/>
          <w:i/>
          <w:iCs/>
          <w:szCs w:val="22"/>
        </w:rPr>
        <w:t>Dyuloka</w:t>
      </w:r>
      <w:proofErr w:type="spellEnd"/>
      <w:r>
        <w:rPr>
          <w:rFonts w:ascii="Georgia" w:hAnsi="Georgia"/>
          <w:szCs w:val="22"/>
        </w:rPr>
        <w:t xml:space="preserve"> as His head, has Sun and moon as His eyes. </w:t>
      </w:r>
      <w:r w:rsidR="00DD74CB">
        <w:rPr>
          <w:rFonts w:ascii="Georgia" w:hAnsi="Georgia"/>
          <w:szCs w:val="22"/>
        </w:rPr>
        <w:t xml:space="preserve">The directions are His ears. The </w:t>
      </w:r>
      <w:r>
        <w:rPr>
          <w:rFonts w:ascii="Georgia" w:hAnsi="Georgia"/>
          <w:szCs w:val="22"/>
        </w:rPr>
        <w:t>Vedas</w:t>
      </w:r>
      <w:r w:rsidR="00DD74CB">
        <w:rPr>
          <w:rFonts w:ascii="Georgia" w:hAnsi="Georgia"/>
          <w:szCs w:val="22"/>
        </w:rPr>
        <w:t xml:space="preserve"> are His speech. </w:t>
      </w:r>
      <w:r w:rsidR="00B028E2">
        <w:rPr>
          <w:rFonts w:ascii="Georgia" w:hAnsi="Georgia"/>
          <w:szCs w:val="22"/>
        </w:rPr>
        <w:t>The wind is life. The entire universe is the Heart and the earth is His feet.</w:t>
      </w:r>
      <w:r w:rsidR="00F54C2A">
        <w:rPr>
          <w:rFonts w:ascii="Georgia" w:hAnsi="Georgia"/>
          <w:szCs w:val="22"/>
        </w:rPr>
        <w:t xml:space="preserve"> Since Brahman has created the universe which has </w:t>
      </w:r>
      <w:r w:rsidR="006172CE">
        <w:rPr>
          <w:rFonts w:ascii="Georgia" w:hAnsi="Georgia"/>
          <w:szCs w:val="22"/>
        </w:rPr>
        <w:t>several forms</w:t>
      </w:r>
      <w:r w:rsidR="00F54C2A">
        <w:rPr>
          <w:rFonts w:ascii="Georgia" w:hAnsi="Georgia"/>
          <w:szCs w:val="22"/>
        </w:rPr>
        <w:t xml:space="preserve">, has permeated it and is </w:t>
      </w:r>
      <w:r w:rsidR="006172CE">
        <w:rPr>
          <w:rFonts w:ascii="Georgia" w:hAnsi="Georgia"/>
          <w:szCs w:val="22"/>
        </w:rPr>
        <w:t>inseparably</w:t>
      </w:r>
      <w:r w:rsidR="00F54C2A">
        <w:rPr>
          <w:rFonts w:ascii="Georgia" w:hAnsi="Georgia"/>
          <w:szCs w:val="22"/>
        </w:rPr>
        <w:t xml:space="preserve"> joined with it, those </w:t>
      </w:r>
      <w:r w:rsidR="006172CE">
        <w:rPr>
          <w:rFonts w:ascii="Georgia" w:hAnsi="Georgia"/>
          <w:szCs w:val="22"/>
        </w:rPr>
        <w:t>who</w:t>
      </w:r>
      <w:r w:rsidR="00F54C2A">
        <w:rPr>
          <w:rFonts w:ascii="Georgia" w:hAnsi="Georgia"/>
          <w:szCs w:val="22"/>
        </w:rPr>
        <w:t xml:space="preserve"> are knowledgeable (about the Reality), say that all this is Brahman. When we know about the Brahman, who has created and permeated </w:t>
      </w:r>
      <w:r w:rsidR="006172CE">
        <w:rPr>
          <w:rFonts w:ascii="Georgia" w:hAnsi="Georgia"/>
          <w:szCs w:val="22"/>
        </w:rPr>
        <w:t>this entire</w:t>
      </w:r>
      <w:r w:rsidR="00F54C2A">
        <w:rPr>
          <w:rFonts w:ascii="Georgia" w:hAnsi="Georgia"/>
          <w:szCs w:val="22"/>
        </w:rPr>
        <w:t xml:space="preserve"> universe, it is same as knowing all about everything, the universe.  This is the reply given by sage </w:t>
      </w:r>
      <w:proofErr w:type="spellStart"/>
      <w:r w:rsidR="00F54C2A">
        <w:rPr>
          <w:rFonts w:ascii="Georgia" w:hAnsi="Georgia"/>
          <w:szCs w:val="22"/>
        </w:rPr>
        <w:t>Angirasa</w:t>
      </w:r>
      <w:proofErr w:type="spellEnd"/>
      <w:r w:rsidR="00F54C2A">
        <w:rPr>
          <w:rFonts w:ascii="Georgia" w:hAnsi="Georgia"/>
          <w:szCs w:val="22"/>
        </w:rPr>
        <w:t xml:space="preserve"> to the question posed by </w:t>
      </w:r>
      <w:proofErr w:type="spellStart"/>
      <w:r>
        <w:rPr>
          <w:rFonts w:ascii="Georgia" w:hAnsi="Georgia"/>
          <w:szCs w:val="22"/>
        </w:rPr>
        <w:t>S'aunaka</w:t>
      </w:r>
      <w:proofErr w:type="spellEnd"/>
      <w:r w:rsidR="00F54C2A">
        <w:rPr>
          <w:rFonts w:ascii="Georgia" w:hAnsi="Georgia"/>
          <w:szCs w:val="22"/>
        </w:rPr>
        <w:t xml:space="preserve">, viz., what is the meaning of </w:t>
      </w:r>
      <w:r w:rsidR="006172CE">
        <w:rPr>
          <w:rFonts w:ascii="Georgia" w:hAnsi="Georgia"/>
          <w:szCs w:val="22"/>
        </w:rPr>
        <w:t>“by</w:t>
      </w:r>
      <w:r w:rsidR="00F54C2A">
        <w:rPr>
          <w:rFonts w:ascii="Georgia" w:hAnsi="Georgia"/>
          <w:szCs w:val="22"/>
        </w:rPr>
        <w:t xml:space="preserve"> knowing One thing, one can know everything”.  That knowing One thing is knowledge of Brahman. One who is able to worship such a </w:t>
      </w:r>
      <w:r w:rsidR="006172CE">
        <w:rPr>
          <w:rFonts w:ascii="Georgia" w:hAnsi="Georgia"/>
          <w:szCs w:val="22"/>
        </w:rPr>
        <w:t>Brahman</w:t>
      </w:r>
      <w:r w:rsidR="00F54C2A">
        <w:rPr>
          <w:rFonts w:ascii="Georgia" w:hAnsi="Georgia"/>
          <w:szCs w:val="22"/>
        </w:rPr>
        <w:t xml:space="preserve"> located in the inner parts of the heart and is able to attain </w:t>
      </w:r>
      <w:r w:rsidR="006172CE">
        <w:rPr>
          <w:rFonts w:ascii="Georgia" w:hAnsi="Georgia"/>
          <w:szCs w:val="22"/>
        </w:rPr>
        <w:t>Him (is</w:t>
      </w:r>
      <w:r w:rsidR="00F54C2A">
        <w:rPr>
          <w:rFonts w:ascii="Georgia" w:hAnsi="Georgia"/>
          <w:szCs w:val="22"/>
        </w:rPr>
        <w:t xml:space="preserve"> able to see Him or directly visualise Him), will be devoid of the threefold afflictions, anxieties and attain liberation from the routine of </w:t>
      </w:r>
      <w:r w:rsidR="00A44BEA">
        <w:rPr>
          <w:rFonts w:ascii="Georgia" w:hAnsi="Georgia"/>
          <w:szCs w:val="22"/>
        </w:rPr>
        <w:t>births and deaths.</w:t>
      </w:r>
    </w:p>
    <w:p w14:paraId="1EE1D8AA" w14:textId="77777777" w:rsidR="00A44BEA" w:rsidRDefault="00A44BEA" w:rsidP="005C003A">
      <w:pPr>
        <w:ind w:left="0" w:firstLine="720"/>
        <w:jc w:val="both"/>
        <w:rPr>
          <w:rFonts w:ascii="Georgia" w:hAnsi="Georgia"/>
          <w:szCs w:val="22"/>
        </w:rPr>
      </w:pPr>
    </w:p>
    <w:p w14:paraId="5941BC3C" w14:textId="77777777" w:rsidR="00A44BEA" w:rsidRDefault="00A44BEA" w:rsidP="005C003A">
      <w:pPr>
        <w:ind w:left="0" w:firstLine="720"/>
        <w:jc w:val="both"/>
        <w:rPr>
          <w:rFonts w:ascii="Georgia" w:hAnsi="Georgia"/>
          <w:szCs w:val="22"/>
        </w:rPr>
      </w:pPr>
      <w:r>
        <w:rPr>
          <w:rFonts w:ascii="Georgia" w:hAnsi="Georgia"/>
          <w:szCs w:val="22"/>
        </w:rPr>
        <w:t>Khanda-4</w:t>
      </w:r>
    </w:p>
    <w:p w14:paraId="49DF38C4" w14:textId="77777777" w:rsidR="00A44BEA" w:rsidRDefault="00A44BEA" w:rsidP="005C003A">
      <w:pPr>
        <w:ind w:left="0" w:firstLine="720"/>
        <w:jc w:val="both"/>
        <w:rPr>
          <w:rFonts w:ascii="Georgia" w:hAnsi="Georgia"/>
          <w:szCs w:val="22"/>
        </w:rPr>
      </w:pPr>
      <w:r>
        <w:rPr>
          <w:rFonts w:ascii="Georgia" w:hAnsi="Georgia"/>
          <w:szCs w:val="22"/>
        </w:rPr>
        <w:t xml:space="preserve">This part, primarily explains the method of meditating upon the Brahman.  </w:t>
      </w:r>
      <w:r w:rsidR="006172CE">
        <w:rPr>
          <w:rFonts w:ascii="Georgia" w:hAnsi="Georgia"/>
          <w:szCs w:val="22"/>
        </w:rPr>
        <w:t>The</w:t>
      </w:r>
      <w:r>
        <w:rPr>
          <w:rFonts w:ascii="Georgia" w:hAnsi="Georgia"/>
          <w:szCs w:val="22"/>
        </w:rPr>
        <w:t xml:space="preserve"> Akshara Brahman, in a subtle form is the </w:t>
      </w:r>
      <w:proofErr w:type="gramStart"/>
      <w:r w:rsidR="00FE286C">
        <w:rPr>
          <w:rFonts w:ascii="Georgia" w:hAnsi="Georgia"/>
          <w:szCs w:val="22"/>
        </w:rPr>
        <w:t>In</w:t>
      </w:r>
      <w:proofErr w:type="gramEnd"/>
      <w:r w:rsidR="00FE286C">
        <w:rPr>
          <w:rFonts w:ascii="Georgia" w:hAnsi="Georgia"/>
          <w:szCs w:val="22"/>
        </w:rPr>
        <w:t xml:space="preserve"> dweller</w:t>
      </w:r>
      <w:r>
        <w:rPr>
          <w:rFonts w:ascii="Georgia" w:hAnsi="Georgia"/>
          <w:szCs w:val="22"/>
        </w:rPr>
        <w:t xml:space="preserve"> in the cavity of the hearts of all living beings. In their awakened state, as well as when they are asleep, this Brahman, who has entered the beings is very close to (is intimate) and is the support of all beings. There are some who are not able to recognize or realize Him, by the power of their Yoga. The manner in which such a Brahman, who is to be sought to realise all human ends, is to be attained is explained with the help of two </w:t>
      </w:r>
      <w:r w:rsidR="006172CE">
        <w:rPr>
          <w:rFonts w:ascii="Georgia" w:hAnsi="Georgia"/>
          <w:szCs w:val="22"/>
        </w:rPr>
        <w:t>interesting</w:t>
      </w:r>
      <w:r>
        <w:rPr>
          <w:rFonts w:ascii="Georgia" w:hAnsi="Georgia"/>
          <w:szCs w:val="22"/>
        </w:rPr>
        <w:t xml:space="preserve"> examples.</w:t>
      </w:r>
    </w:p>
    <w:p w14:paraId="1391916B" w14:textId="77777777" w:rsidR="00A44BEA" w:rsidRDefault="00A44BEA" w:rsidP="00A44BEA">
      <w:pPr>
        <w:pStyle w:val="ListParagraph"/>
        <w:numPr>
          <w:ilvl w:val="0"/>
          <w:numId w:val="3"/>
        </w:numPr>
        <w:jc w:val="both"/>
        <w:rPr>
          <w:rFonts w:ascii="Georgia" w:hAnsi="Georgia"/>
          <w:szCs w:val="22"/>
        </w:rPr>
      </w:pPr>
      <w:r>
        <w:rPr>
          <w:rFonts w:ascii="Georgia" w:hAnsi="Georgia"/>
          <w:szCs w:val="22"/>
        </w:rPr>
        <w:lastRenderedPageBreak/>
        <w:t xml:space="preserve">An archer holds the bow, sets a sharp arrow in position, aims at the target carefully, pulls the string to the ear, releases the arrow and hits the target. The target that was hit by the released </w:t>
      </w:r>
      <w:r w:rsidR="006172CE">
        <w:rPr>
          <w:rFonts w:ascii="Georgia" w:hAnsi="Georgia"/>
          <w:szCs w:val="22"/>
        </w:rPr>
        <w:t>arrow</w:t>
      </w:r>
      <w:r>
        <w:rPr>
          <w:rFonts w:ascii="Georgia" w:hAnsi="Georgia"/>
          <w:szCs w:val="22"/>
        </w:rPr>
        <w:t xml:space="preserve"> is broken up and comes under the control of the archer. One has to apply this analogy to the present scene. The </w:t>
      </w:r>
      <w:proofErr w:type="spellStart"/>
      <w:r w:rsidR="006172CE">
        <w:rPr>
          <w:rFonts w:ascii="Georgia" w:hAnsi="Georgia"/>
          <w:szCs w:val="22"/>
        </w:rPr>
        <w:t>PraNavam</w:t>
      </w:r>
      <w:proofErr w:type="spellEnd"/>
      <w:r>
        <w:rPr>
          <w:rFonts w:ascii="Georgia" w:hAnsi="Georgia"/>
          <w:szCs w:val="22"/>
        </w:rPr>
        <w:t xml:space="preserve"> (Aum) is the bow for the seeker after liberation. His </w:t>
      </w:r>
      <w:proofErr w:type="spellStart"/>
      <w:r w:rsidR="006172CE">
        <w:rPr>
          <w:rFonts w:ascii="Georgia" w:hAnsi="Georgia"/>
          <w:szCs w:val="22"/>
        </w:rPr>
        <w:t>Atma</w:t>
      </w:r>
      <w:proofErr w:type="spellEnd"/>
      <w:r>
        <w:rPr>
          <w:rFonts w:ascii="Georgia" w:hAnsi="Georgia"/>
          <w:szCs w:val="22"/>
        </w:rPr>
        <w:t xml:space="preserve"> which has been rendered pure by his </w:t>
      </w:r>
      <w:r w:rsidR="006172CE">
        <w:rPr>
          <w:rFonts w:ascii="Georgia" w:hAnsi="Georgia"/>
          <w:szCs w:val="22"/>
        </w:rPr>
        <w:t>Yoga</w:t>
      </w:r>
      <w:r w:rsidR="00153790">
        <w:rPr>
          <w:rFonts w:ascii="Georgia" w:hAnsi="Georgia"/>
          <w:szCs w:val="22"/>
        </w:rPr>
        <w:t xml:space="preserve"> is the sharpened arrow. This arrow has to be placed in the bow viz., the </w:t>
      </w:r>
      <w:proofErr w:type="spellStart"/>
      <w:r w:rsidR="006172CE">
        <w:rPr>
          <w:rFonts w:ascii="Georgia" w:hAnsi="Georgia"/>
          <w:szCs w:val="22"/>
        </w:rPr>
        <w:t>PraNava</w:t>
      </w:r>
      <w:r w:rsidR="00153790">
        <w:rPr>
          <w:rFonts w:ascii="Georgia" w:hAnsi="Georgia"/>
          <w:szCs w:val="22"/>
        </w:rPr>
        <w:t>mantra</w:t>
      </w:r>
      <w:proofErr w:type="spellEnd"/>
      <w:r w:rsidR="00153790">
        <w:rPr>
          <w:rFonts w:ascii="Georgia" w:hAnsi="Georgia"/>
          <w:szCs w:val="22"/>
        </w:rPr>
        <w:t xml:space="preserve"> (Aum), very carefully aimed at the </w:t>
      </w:r>
      <w:r w:rsidR="006172CE">
        <w:rPr>
          <w:rFonts w:ascii="Georgia" w:hAnsi="Georgia"/>
          <w:szCs w:val="22"/>
        </w:rPr>
        <w:t>target,</w:t>
      </w:r>
      <w:r w:rsidR="00153790">
        <w:rPr>
          <w:rFonts w:ascii="Georgia" w:hAnsi="Georgia"/>
          <w:szCs w:val="22"/>
        </w:rPr>
        <w:t xml:space="preserve"> i.e., the Brahman and released. The meaning is that one has to surrender the </w:t>
      </w:r>
      <w:proofErr w:type="spellStart"/>
      <w:r w:rsidR="00153790">
        <w:rPr>
          <w:rFonts w:ascii="Georgia" w:hAnsi="Georgia"/>
          <w:szCs w:val="22"/>
        </w:rPr>
        <w:t>Atma</w:t>
      </w:r>
      <w:proofErr w:type="spellEnd"/>
      <w:r w:rsidR="00153790">
        <w:rPr>
          <w:rFonts w:ascii="Georgia" w:hAnsi="Georgia"/>
          <w:szCs w:val="22"/>
        </w:rPr>
        <w:t xml:space="preserve"> to the Brahman, who is the target to be attained, reciting the </w:t>
      </w:r>
      <w:proofErr w:type="spellStart"/>
      <w:r w:rsidR="006172CE">
        <w:rPr>
          <w:rFonts w:ascii="Georgia" w:hAnsi="Georgia"/>
          <w:szCs w:val="22"/>
        </w:rPr>
        <w:t>PraNavam</w:t>
      </w:r>
      <w:proofErr w:type="spellEnd"/>
      <w:r w:rsidR="00153790">
        <w:rPr>
          <w:rFonts w:ascii="Georgia" w:hAnsi="Georgia"/>
          <w:szCs w:val="22"/>
        </w:rPr>
        <w:t xml:space="preserve"> </w:t>
      </w:r>
      <w:proofErr w:type="gramStart"/>
      <w:r w:rsidR="00153790">
        <w:rPr>
          <w:rFonts w:ascii="Georgia" w:hAnsi="Georgia"/>
          <w:szCs w:val="22"/>
        </w:rPr>
        <w:t>The</w:t>
      </w:r>
      <w:proofErr w:type="gramEnd"/>
      <w:r w:rsidR="00153790">
        <w:rPr>
          <w:rFonts w:ascii="Georgia" w:hAnsi="Georgia"/>
          <w:szCs w:val="22"/>
        </w:rPr>
        <w:t xml:space="preserve"> Lord, pleased by the total surrender of the </w:t>
      </w:r>
      <w:proofErr w:type="spellStart"/>
      <w:r w:rsidR="00153790">
        <w:rPr>
          <w:rFonts w:ascii="Georgia" w:hAnsi="Georgia"/>
          <w:szCs w:val="22"/>
        </w:rPr>
        <w:t>Atma</w:t>
      </w:r>
      <w:proofErr w:type="spellEnd"/>
      <w:r w:rsidR="00153790">
        <w:rPr>
          <w:rFonts w:ascii="Georgia" w:hAnsi="Georgia"/>
          <w:szCs w:val="22"/>
        </w:rPr>
        <w:t>, would then become subordinate to (comes under the control of) the devotee.</w:t>
      </w:r>
    </w:p>
    <w:p w14:paraId="52848405" w14:textId="77777777" w:rsidR="00153790" w:rsidRDefault="00DF4DDF" w:rsidP="006835D6">
      <w:pPr>
        <w:pStyle w:val="ListParagraph"/>
        <w:numPr>
          <w:ilvl w:val="0"/>
          <w:numId w:val="3"/>
        </w:numPr>
        <w:jc w:val="both"/>
        <w:rPr>
          <w:rFonts w:ascii="Georgia" w:hAnsi="Georgia"/>
          <w:szCs w:val="22"/>
        </w:rPr>
      </w:pPr>
      <w:r>
        <w:rPr>
          <w:rFonts w:ascii="Georgia" w:hAnsi="Georgia"/>
          <w:szCs w:val="22"/>
        </w:rPr>
        <w:t>The sacred fire, which is required for a Yajna, the sacrifice, is ignited by rubbing “</w:t>
      </w:r>
      <w:proofErr w:type="spellStart"/>
      <w:r>
        <w:rPr>
          <w:rFonts w:ascii="Georgia" w:hAnsi="Georgia"/>
          <w:szCs w:val="22"/>
        </w:rPr>
        <w:t>Khadira</w:t>
      </w:r>
      <w:proofErr w:type="spellEnd"/>
      <w:r>
        <w:rPr>
          <w:rFonts w:ascii="Georgia" w:hAnsi="Georgia"/>
          <w:szCs w:val="22"/>
        </w:rPr>
        <w:t xml:space="preserve"> (</w:t>
      </w:r>
      <w:r>
        <w:rPr>
          <w:rFonts w:ascii="Verdana" w:hAnsi="Verdana"/>
          <w:b/>
          <w:bCs/>
          <w:sz w:val="15"/>
          <w:szCs w:val="15"/>
        </w:rPr>
        <w:t>Botanical-Acacia catechu Wild (Fam., Leguminosae) Tamil-</w:t>
      </w:r>
      <w:proofErr w:type="spellStart"/>
      <w:r>
        <w:rPr>
          <w:rFonts w:ascii="Verdana" w:hAnsi="Verdana"/>
          <w:b/>
          <w:bCs/>
          <w:sz w:val="15"/>
          <w:szCs w:val="15"/>
        </w:rPr>
        <w:t>Karungali</w:t>
      </w:r>
      <w:proofErr w:type="spellEnd"/>
      <w:r>
        <w:rPr>
          <w:rFonts w:ascii="Verdana" w:hAnsi="Verdana"/>
          <w:b/>
          <w:bCs/>
          <w:sz w:val="15"/>
          <w:szCs w:val="15"/>
        </w:rPr>
        <w:t>, Telugu-</w:t>
      </w:r>
      <w:proofErr w:type="spellStart"/>
      <w:r>
        <w:rPr>
          <w:rFonts w:ascii="Verdana" w:hAnsi="Verdana"/>
          <w:b/>
          <w:bCs/>
          <w:sz w:val="15"/>
          <w:szCs w:val="15"/>
        </w:rPr>
        <w:t>ChaNDra</w:t>
      </w:r>
      <w:proofErr w:type="spellEnd"/>
      <w:r>
        <w:rPr>
          <w:rFonts w:ascii="Georgia" w:hAnsi="Georgia"/>
          <w:szCs w:val="22"/>
        </w:rPr>
        <w:t>” and Sami (</w:t>
      </w:r>
      <w:r w:rsidRPr="006835D6">
        <w:rPr>
          <w:rFonts w:ascii="Verdana" w:hAnsi="Verdana"/>
          <w:b/>
          <w:bCs/>
          <w:sz w:val="15"/>
          <w:szCs w:val="15"/>
        </w:rPr>
        <w:t xml:space="preserve">Tamil- </w:t>
      </w:r>
      <w:proofErr w:type="spellStart"/>
      <w:r w:rsidRPr="006835D6">
        <w:rPr>
          <w:rFonts w:ascii="Verdana" w:hAnsi="Verdana"/>
          <w:b/>
          <w:bCs/>
          <w:sz w:val="15"/>
          <w:szCs w:val="15"/>
        </w:rPr>
        <w:t>parambai</w:t>
      </w:r>
      <w:proofErr w:type="spellEnd"/>
      <w:r>
        <w:rPr>
          <w:rFonts w:ascii="Verdana" w:hAnsi="Verdana"/>
          <w:b/>
          <w:bCs/>
          <w:sz w:val="15"/>
          <w:szCs w:val="15"/>
        </w:rPr>
        <w:t>/</w:t>
      </w:r>
      <w:proofErr w:type="spellStart"/>
      <w:r>
        <w:rPr>
          <w:rFonts w:ascii="Verdana" w:hAnsi="Verdana"/>
          <w:b/>
          <w:bCs/>
          <w:sz w:val="15"/>
          <w:szCs w:val="15"/>
        </w:rPr>
        <w:t>jamboo</w:t>
      </w:r>
      <w:proofErr w:type="spellEnd"/>
      <w:r>
        <w:rPr>
          <w:rFonts w:ascii="Verdana" w:hAnsi="Verdana"/>
          <w:b/>
          <w:bCs/>
          <w:sz w:val="15"/>
          <w:szCs w:val="15"/>
        </w:rPr>
        <w:t>,</w:t>
      </w:r>
      <w:r w:rsidRPr="006835D6">
        <w:rPr>
          <w:rFonts w:ascii="Verdana" w:hAnsi="Verdana"/>
          <w:b/>
          <w:bCs/>
          <w:sz w:val="15"/>
          <w:szCs w:val="15"/>
        </w:rPr>
        <w:t xml:space="preserve"> Telugu- </w:t>
      </w:r>
      <w:proofErr w:type="spellStart"/>
      <w:r w:rsidRPr="006835D6">
        <w:rPr>
          <w:rFonts w:ascii="Verdana" w:hAnsi="Verdana"/>
          <w:b/>
          <w:bCs/>
          <w:sz w:val="15"/>
          <w:szCs w:val="15"/>
        </w:rPr>
        <w:t>Jammi</w:t>
      </w:r>
      <w:proofErr w:type="spellEnd"/>
      <w:r>
        <w:rPr>
          <w:rFonts w:ascii="Georgia" w:hAnsi="Georgia"/>
          <w:szCs w:val="22"/>
        </w:rPr>
        <w:t xml:space="preserve">) wooden logs against each other. </w:t>
      </w:r>
      <w:r w:rsidR="00564133">
        <w:rPr>
          <w:rFonts w:ascii="Georgia" w:hAnsi="Georgia"/>
          <w:szCs w:val="22"/>
        </w:rPr>
        <w:t xml:space="preserve">In Sanskrit these wooden logs are called </w:t>
      </w:r>
      <w:proofErr w:type="spellStart"/>
      <w:r w:rsidR="00564133">
        <w:rPr>
          <w:rFonts w:ascii="Georgia" w:hAnsi="Georgia"/>
          <w:szCs w:val="22"/>
        </w:rPr>
        <w:t>araNi</w:t>
      </w:r>
      <w:proofErr w:type="spellEnd"/>
      <w:r w:rsidR="00564133">
        <w:rPr>
          <w:rFonts w:ascii="Georgia" w:hAnsi="Georgia"/>
          <w:szCs w:val="22"/>
        </w:rPr>
        <w:t xml:space="preserve">. When one churns one log into hollow made in the other </w:t>
      </w:r>
      <w:r w:rsidR="006172CE">
        <w:rPr>
          <w:rFonts w:ascii="Georgia" w:hAnsi="Georgia"/>
          <w:szCs w:val="22"/>
        </w:rPr>
        <w:t>rigorously,</w:t>
      </w:r>
      <w:r w:rsidR="00564133">
        <w:rPr>
          <w:rFonts w:ascii="Georgia" w:hAnsi="Georgia"/>
          <w:szCs w:val="22"/>
        </w:rPr>
        <w:t xml:space="preserve"> due to the friction, heat is generated and fire erupts. This fire is considered to be sacred and is used for the </w:t>
      </w:r>
      <w:r w:rsidR="00FD53D6">
        <w:rPr>
          <w:rFonts w:ascii="Georgia" w:hAnsi="Georgia"/>
          <w:szCs w:val="22"/>
        </w:rPr>
        <w:t>Yajna</w:t>
      </w:r>
      <w:r w:rsidR="00564133">
        <w:rPr>
          <w:rFonts w:ascii="Georgia" w:hAnsi="Georgia"/>
          <w:szCs w:val="22"/>
        </w:rPr>
        <w:t xml:space="preserve">. In the same manner, one has to churn his </w:t>
      </w:r>
      <w:proofErr w:type="spellStart"/>
      <w:r w:rsidR="00564133">
        <w:rPr>
          <w:rFonts w:ascii="Georgia" w:hAnsi="Georgia"/>
          <w:szCs w:val="22"/>
        </w:rPr>
        <w:t>Atma</w:t>
      </w:r>
      <w:proofErr w:type="spellEnd"/>
      <w:r w:rsidR="00564133">
        <w:rPr>
          <w:rFonts w:ascii="Georgia" w:hAnsi="Georgia"/>
          <w:szCs w:val="22"/>
        </w:rPr>
        <w:t xml:space="preserve">, one of the </w:t>
      </w:r>
      <w:proofErr w:type="spellStart"/>
      <w:r w:rsidR="00564133">
        <w:rPr>
          <w:rFonts w:ascii="Georgia" w:hAnsi="Georgia"/>
          <w:szCs w:val="22"/>
        </w:rPr>
        <w:t>araNi</w:t>
      </w:r>
      <w:proofErr w:type="spellEnd"/>
      <w:r w:rsidR="00564133">
        <w:rPr>
          <w:rFonts w:ascii="Georgia" w:hAnsi="Georgia"/>
          <w:szCs w:val="22"/>
        </w:rPr>
        <w:t xml:space="preserve"> against the </w:t>
      </w:r>
      <w:proofErr w:type="spellStart"/>
      <w:r w:rsidR="00564133">
        <w:rPr>
          <w:rFonts w:ascii="Georgia" w:hAnsi="Georgia"/>
          <w:szCs w:val="22"/>
        </w:rPr>
        <w:t>PraNavam</w:t>
      </w:r>
      <w:proofErr w:type="spellEnd"/>
      <w:r w:rsidR="00564133">
        <w:rPr>
          <w:rFonts w:ascii="Georgia" w:hAnsi="Georgia"/>
          <w:szCs w:val="22"/>
        </w:rPr>
        <w:t xml:space="preserve">, the second </w:t>
      </w:r>
      <w:proofErr w:type="spellStart"/>
      <w:r w:rsidR="00564133">
        <w:rPr>
          <w:rFonts w:ascii="Georgia" w:hAnsi="Georgia"/>
          <w:szCs w:val="22"/>
        </w:rPr>
        <w:t>araNi</w:t>
      </w:r>
      <w:proofErr w:type="spellEnd"/>
      <w:r w:rsidR="00564133">
        <w:rPr>
          <w:rFonts w:ascii="Georgia" w:hAnsi="Georgia"/>
          <w:szCs w:val="22"/>
        </w:rPr>
        <w:t xml:space="preserve">. Here churn means meditate. As the meditation continues progressing stage by stage into a serious </w:t>
      </w:r>
      <w:proofErr w:type="spellStart"/>
      <w:r w:rsidR="006172CE">
        <w:rPr>
          <w:rFonts w:ascii="Georgia" w:hAnsi="Georgia"/>
          <w:szCs w:val="22"/>
        </w:rPr>
        <w:t>DhyAna</w:t>
      </w:r>
      <w:proofErr w:type="spellEnd"/>
      <w:r w:rsidR="00564133">
        <w:rPr>
          <w:rFonts w:ascii="Georgia" w:hAnsi="Georgia"/>
          <w:szCs w:val="22"/>
        </w:rPr>
        <w:t xml:space="preserve"> etc, the effulgent Brahman, who is in the Aum and the </w:t>
      </w:r>
      <w:proofErr w:type="spellStart"/>
      <w:r w:rsidR="00564133">
        <w:rPr>
          <w:rFonts w:ascii="Georgia" w:hAnsi="Georgia"/>
          <w:szCs w:val="22"/>
        </w:rPr>
        <w:t>Atma</w:t>
      </w:r>
      <w:proofErr w:type="spellEnd"/>
      <w:r w:rsidR="00564133">
        <w:rPr>
          <w:rFonts w:ascii="Georgia" w:hAnsi="Georgia"/>
          <w:szCs w:val="22"/>
        </w:rPr>
        <w:t xml:space="preserve"> will emerge and manifest. The meaning is that this meditation, which is practised in the form of churning, should be continued till the Brahman manifests. </w:t>
      </w:r>
    </w:p>
    <w:p w14:paraId="40C99EF7" w14:textId="77777777" w:rsidR="00564133" w:rsidRDefault="00564133" w:rsidP="00564133">
      <w:pPr>
        <w:ind w:left="0" w:firstLine="720"/>
        <w:jc w:val="both"/>
        <w:rPr>
          <w:rFonts w:ascii="Georgia" w:hAnsi="Georgia"/>
          <w:szCs w:val="22"/>
        </w:rPr>
      </w:pPr>
      <w:r>
        <w:rPr>
          <w:rFonts w:ascii="Georgia" w:hAnsi="Georgia"/>
          <w:szCs w:val="22"/>
        </w:rPr>
        <w:t xml:space="preserve">The Conclusion which emerges from these two examples is that while </w:t>
      </w:r>
      <w:r w:rsidR="009A3C9B">
        <w:rPr>
          <w:rFonts w:ascii="Georgia" w:hAnsi="Georgia"/>
          <w:szCs w:val="22"/>
        </w:rPr>
        <w:t xml:space="preserve">chanting the </w:t>
      </w:r>
      <w:proofErr w:type="spellStart"/>
      <w:r w:rsidR="009A3C9B">
        <w:rPr>
          <w:rFonts w:ascii="Georgia" w:hAnsi="Georgia"/>
          <w:szCs w:val="22"/>
        </w:rPr>
        <w:t>PraNavam</w:t>
      </w:r>
      <w:proofErr w:type="spellEnd"/>
      <w:r w:rsidR="009A3C9B">
        <w:rPr>
          <w:rFonts w:ascii="Georgia" w:hAnsi="Georgia"/>
          <w:szCs w:val="22"/>
        </w:rPr>
        <w:t xml:space="preserve">, the seeker should through his meditation surrender his </w:t>
      </w:r>
      <w:proofErr w:type="spellStart"/>
      <w:r w:rsidR="009A3C9B">
        <w:rPr>
          <w:rFonts w:ascii="Georgia" w:hAnsi="Georgia"/>
          <w:szCs w:val="22"/>
        </w:rPr>
        <w:t>Atma</w:t>
      </w:r>
      <w:proofErr w:type="spellEnd"/>
      <w:r w:rsidR="009A3C9B">
        <w:rPr>
          <w:rFonts w:ascii="Georgia" w:hAnsi="Georgia"/>
          <w:szCs w:val="22"/>
        </w:rPr>
        <w:t xml:space="preserve"> to the Supreme Lord. The manifestation of Brahman by such meditation is the </w:t>
      </w:r>
      <w:proofErr w:type="spellStart"/>
      <w:r w:rsidR="009A3C9B">
        <w:rPr>
          <w:rFonts w:ascii="Georgia" w:hAnsi="Georgia"/>
          <w:szCs w:val="22"/>
        </w:rPr>
        <w:t>paravidya</w:t>
      </w:r>
      <w:proofErr w:type="spellEnd"/>
      <w:r w:rsidR="009A3C9B">
        <w:rPr>
          <w:rFonts w:ascii="Georgia" w:hAnsi="Georgia"/>
          <w:szCs w:val="22"/>
        </w:rPr>
        <w:t xml:space="preserve"> referred to in the 1</w:t>
      </w:r>
      <w:r w:rsidR="009A3C9B" w:rsidRPr="009A3C9B">
        <w:rPr>
          <w:rFonts w:ascii="Georgia" w:hAnsi="Georgia"/>
          <w:szCs w:val="22"/>
          <w:vertAlign w:val="superscript"/>
        </w:rPr>
        <w:t>st</w:t>
      </w:r>
      <w:r w:rsidR="009A3C9B">
        <w:rPr>
          <w:rFonts w:ascii="Georgia" w:hAnsi="Georgia"/>
          <w:szCs w:val="22"/>
        </w:rPr>
        <w:t xml:space="preserve"> Khanda. The meditation which is done in a loving manner, with devotion and adherence to principles is what is called </w:t>
      </w:r>
      <w:proofErr w:type="spellStart"/>
      <w:r w:rsidR="00FD53D6">
        <w:rPr>
          <w:rFonts w:ascii="Georgia" w:hAnsi="Georgia"/>
          <w:szCs w:val="22"/>
        </w:rPr>
        <w:t>Bhakthi</w:t>
      </w:r>
      <w:proofErr w:type="spellEnd"/>
      <w:r w:rsidR="009A3C9B">
        <w:rPr>
          <w:rFonts w:ascii="Georgia" w:hAnsi="Georgia"/>
          <w:szCs w:val="22"/>
        </w:rPr>
        <w:t xml:space="preserve"> Yoga.</w:t>
      </w:r>
    </w:p>
    <w:p w14:paraId="11E439D5" w14:textId="77777777" w:rsidR="009A3C9B" w:rsidRDefault="009A3C9B" w:rsidP="00564133">
      <w:pPr>
        <w:ind w:left="0" w:firstLine="720"/>
        <w:jc w:val="both"/>
        <w:rPr>
          <w:rFonts w:ascii="Georgia" w:hAnsi="Georgia"/>
          <w:szCs w:val="22"/>
        </w:rPr>
      </w:pPr>
      <w:r>
        <w:rPr>
          <w:rFonts w:ascii="Georgia" w:hAnsi="Georgia"/>
          <w:szCs w:val="22"/>
        </w:rPr>
        <w:t xml:space="preserve">The Supreme Lord, who has been so </w:t>
      </w:r>
      <w:r w:rsidR="006172CE">
        <w:rPr>
          <w:rFonts w:ascii="Georgia" w:hAnsi="Georgia"/>
          <w:szCs w:val="22"/>
        </w:rPr>
        <w:t>worshipped,</w:t>
      </w:r>
      <w:r>
        <w:rPr>
          <w:rFonts w:ascii="Georgia" w:hAnsi="Georgia"/>
          <w:szCs w:val="22"/>
        </w:rPr>
        <w:t xml:space="preserve"> is like the dam which enables us to cross the ocean of </w:t>
      </w:r>
      <w:proofErr w:type="spellStart"/>
      <w:r w:rsidR="00DF4DDF">
        <w:rPr>
          <w:rFonts w:ascii="Georgia" w:hAnsi="Georgia"/>
          <w:szCs w:val="22"/>
        </w:rPr>
        <w:t>SamsAra</w:t>
      </w:r>
      <w:proofErr w:type="spellEnd"/>
      <w:r>
        <w:rPr>
          <w:rFonts w:ascii="Georgia" w:hAnsi="Georgia"/>
          <w:szCs w:val="22"/>
        </w:rPr>
        <w:t xml:space="preserve"> and reach the other shore, namely the liberation. </w:t>
      </w:r>
      <w:r w:rsidR="006172CE">
        <w:rPr>
          <w:rFonts w:ascii="Georgia" w:hAnsi="Georgia"/>
          <w:szCs w:val="22"/>
        </w:rPr>
        <w:t xml:space="preserve">The Shore on the other side is </w:t>
      </w:r>
      <w:proofErr w:type="spellStart"/>
      <w:r w:rsidR="00FE286C">
        <w:rPr>
          <w:rFonts w:ascii="Georgia" w:hAnsi="Georgia"/>
          <w:szCs w:val="22"/>
        </w:rPr>
        <w:t>SriVaikunTham</w:t>
      </w:r>
      <w:proofErr w:type="spellEnd"/>
      <w:r w:rsidR="006172CE">
        <w:rPr>
          <w:rFonts w:ascii="Georgia" w:hAnsi="Georgia"/>
          <w:szCs w:val="22"/>
        </w:rPr>
        <w:t xml:space="preserve"> which has been variously proclaimed in the Vedas as </w:t>
      </w:r>
      <w:proofErr w:type="spellStart"/>
      <w:r w:rsidR="006172CE">
        <w:rPr>
          <w:rFonts w:ascii="Georgia" w:hAnsi="Georgia"/>
          <w:szCs w:val="22"/>
        </w:rPr>
        <w:t>Paramapadam</w:t>
      </w:r>
      <w:proofErr w:type="spellEnd"/>
      <w:r w:rsidR="006172CE">
        <w:rPr>
          <w:rFonts w:ascii="Georgia" w:hAnsi="Georgia"/>
          <w:szCs w:val="22"/>
        </w:rPr>
        <w:t xml:space="preserve">, </w:t>
      </w:r>
      <w:proofErr w:type="spellStart"/>
      <w:r w:rsidR="00FE286C">
        <w:rPr>
          <w:rFonts w:ascii="Georgia" w:hAnsi="Georgia"/>
          <w:szCs w:val="22"/>
        </w:rPr>
        <w:t>Parama-vyoma</w:t>
      </w:r>
      <w:proofErr w:type="spellEnd"/>
      <w:r w:rsidR="006172CE">
        <w:rPr>
          <w:rFonts w:ascii="Georgia" w:hAnsi="Georgia"/>
          <w:szCs w:val="22"/>
        </w:rPr>
        <w:t xml:space="preserve"> and as </w:t>
      </w:r>
      <w:proofErr w:type="spellStart"/>
      <w:r w:rsidR="006172CE">
        <w:rPr>
          <w:rFonts w:ascii="Georgia" w:hAnsi="Georgia"/>
          <w:szCs w:val="22"/>
        </w:rPr>
        <w:t>Divya</w:t>
      </w:r>
      <w:proofErr w:type="spellEnd"/>
      <w:r w:rsidR="006172CE">
        <w:rPr>
          <w:rFonts w:ascii="Georgia" w:hAnsi="Georgia"/>
          <w:szCs w:val="22"/>
        </w:rPr>
        <w:t xml:space="preserve"> </w:t>
      </w:r>
      <w:proofErr w:type="spellStart"/>
      <w:r w:rsidR="006172CE">
        <w:rPr>
          <w:rFonts w:ascii="Georgia" w:hAnsi="Georgia"/>
          <w:szCs w:val="22"/>
        </w:rPr>
        <w:t>Brahmapura</w:t>
      </w:r>
      <w:proofErr w:type="spellEnd"/>
      <w:r w:rsidR="006172CE">
        <w:rPr>
          <w:rFonts w:ascii="Georgia" w:hAnsi="Georgia"/>
          <w:szCs w:val="22"/>
        </w:rPr>
        <w:t xml:space="preserve">. </w:t>
      </w:r>
      <w:r>
        <w:rPr>
          <w:rFonts w:ascii="Georgia" w:hAnsi="Georgia"/>
          <w:szCs w:val="22"/>
        </w:rPr>
        <w:t xml:space="preserve">That divine residence where the Supreme Lord in an exceptionally divine auspicious Form is </w:t>
      </w:r>
      <w:r w:rsidR="006172CE">
        <w:rPr>
          <w:rFonts w:ascii="Georgia" w:hAnsi="Georgia"/>
          <w:szCs w:val="22"/>
        </w:rPr>
        <w:t>shining (</w:t>
      </w:r>
      <w:r>
        <w:rPr>
          <w:rFonts w:ascii="Georgia" w:hAnsi="Georgia"/>
          <w:szCs w:val="22"/>
        </w:rPr>
        <w:t xml:space="preserve">glowing) is full of </w:t>
      </w:r>
      <w:r w:rsidR="006172CE">
        <w:rPr>
          <w:rFonts w:ascii="Georgia" w:hAnsi="Georgia"/>
          <w:szCs w:val="22"/>
        </w:rPr>
        <w:t>effulgence</w:t>
      </w:r>
      <w:r>
        <w:rPr>
          <w:rFonts w:ascii="Georgia" w:hAnsi="Georgia"/>
          <w:szCs w:val="22"/>
        </w:rPr>
        <w:t xml:space="preserve">. It is place of eternal bliss due to experiencing the Brahman. One need not have doubts as to how one is to meditate on the Lord, who is in a far-away place, in some divine abode. Though in His glorious, divinely auspicious Form, He is in that </w:t>
      </w:r>
      <w:r w:rsidR="003D6F46">
        <w:rPr>
          <w:rFonts w:ascii="Georgia" w:hAnsi="Georgia"/>
          <w:szCs w:val="22"/>
        </w:rPr>
        <w:t xml:space="preserve">world only in a subtle form, as the </w:t>
      </w:r>
      <w:proofErr w:type="gramStart"/>
      <w:r w:rsidR="00FE286C">
        <w:rPr>
          <w:rFonts w:ascii="Georgia" w:hAnsi="Georgia"/>
          <w:szCs w:val="22"/>
        </w:rPr>
        <w:t>In</w:t>
      </w:r>
      <w:proofErr w:type="gramEnd"/>
      <w:r w:rsidR="00FE286C">
        <w:rPr>
          <w:rFonts w:ascii="Georgia" w:hAnsi="Georgia"/>
          <w:szCs w:val="22"/>
        </w:rPr>
        <w:t xml:space="preserve"> dweller</w:t>
      </w:r>
      <w:r w:rsidR="003D6F46">
        <w:rPr>
          <w:rFonts w:ascii="Georgia" w:hAnsi="Georgia"/>
          <w:szCs w:val="22"/>
        </w:rPr>
        <w:t xml:space="preserve">, He is present (has pervaded Himself) in the cavity of the heart of every being. Just as the rim of a wheel is </w:t>
      </w:r>
      <w:r w:rsidR="006172CE">
        <w:rPr>
          <w:rFonts w:ascii="Georgia" w:hAnsi="Georgia"/>
          <w:szCs w:val="22"/>
        </w:rPr>
        <w:t>dependent</w:t>
      </w:r>
      <w:r w:rsidR="003D6F46">
        <w:rPr>
          <w:rFonts w:ascii="Georgia" w:hAnsi="Georgia"/>
          <w:szCs w:val="22"/>
        </w:rPr>
        <w:t xml:space="preserve"> on the nave, every being </w:t>
      </w:r>
      <w:r w:rsidR="006172CE">
        <w:rPr>
          <w:rFonts w:ascii="Georgia" w:hAnsi="Georgia"/>
          <w:szCs w:val="22"/>
        </w:rPr>
        <w:t>along with</w:t>
      </w:r>
      <w:r w:rsidR="003D6F46">
        <w:rPr>
          <w:rFonts w:ascii="Georgia" w:hAnsi="Georgia"/>
          <w:szCs w:val="22"/>
        </w:rPr>
        <w:t xml:space="preserve"> the body, senses and their functions is dependent on the </w:t>
      </w:r>
      <w:proofErr w:type="gramStart"/>
      <w:r w:rsidR="00FE286C">
        <w:rPr>
          <w:rFonts w:ascii="Georgia" w:hAnsi="Georgia"/>
          <w:szCs w:val="22"/>
        </w:rPr>
        <w:t>In</w:t>
      </w:r>
      <w:proofErr w:type="gramEnd"/>
      <w:r w:rsidR="00FE286C">
        <w:rPr>
          <w:rFonts w:ascii="Georgia" w:hAnsi="Georgia"/>
          <w:szCs w:val="22"/>
        </w:rPr>
        <w:t xml:space="preserve"> dweller</w:t>
      </w:r>
      <w:r w:rsidR="003D6F46">
        <w:rPr>
          <w:rFonts w:ascii="Georgia" w:hAnsi="Georgia"/>
          <w:szCs w:val="22"/>
        </w:rPr>
        <w:t xml:space="preserve">. Hence, such an </w:t>
      </w:r>
      <w:proofErr w:type="gramStart"/>
      <w:r w:rsidR="00FE286C">
        <w:rPr>
          <w:rFonts w:ascii="Georgia" w:hAnsi="Georgia"/>
          <w:szCs w:val="22"/>
        </w:rPr>
        <w:t>In</w:t>
      </w:r>
      <w:proofErr w:type="gramEnd"/>
      <w:r w:rsidR="00FE286C">
        <w:rPr>
          <w:rFonts w:ascii="Georgia" w:hAnsi="Georgia"/>
          <w:szCs w:val="22"/>
        </w:rPr>
        <w:t xml:space="preserve"> dweller</w:t>
      </w:r>
      <w:r w:rsidR="003D6F46">
        <w:rPr>
          <w:rFonts w:ascii="Georgia" w:hAnsi="Georgia"/>
          <w:szCs w:val="22"/>
        </w:rPr>
        <w:t xml:space="preserve"> needs to be worshipped by the chanting of the </w:t>
      </w:r>
      <w:proofErr w:type="spellStart"/>
      <w:r w:rsidR="006172CE">
        <w:rPr>
          <w:rFonts w:ascii="Georgia" w:hAnsi="Georgia"/>
          <w:szCs w:val="22"/>
        </w:rPr>
        <w:t>PraNavam</w:t>
      </w:r>
      <w:proofErr w:type="spellEnd"/>
      <w:r w:rsidR="003D6F46">
        <w:rPr>
          <w:rFonts w:ascii="Georgia" w:hAnsi="Georgia"/>
          <w:szCs w:val="22"/>
        </w:rPr>
        <w:t xml:space="preserve">. By such a meditation, the impurities which we entertain in the form of anger, greed, jealousy etc., the various sins which are glued to us from times immemorial get totally destroyed and cleaned. The cavity of the heart is like a lotus bud. It will be hanging upside down, about nine inches </w:t>
      </w:r>
      <w:r w:rsidR="006172CE">
        <w:rPr>
          <w:rFonts w:ascii="Georgia" w:hAnsi="Georgia"/>
          <w:szCs w:val="22"/>
        </w:rPr>
        <w:t xml:space="preserve">(distance between the </w:t>
      </w:r>
      <w:proofErr w:type="gramStart"/>
      <w:r w:rsidR="006172CE">
        <w:rPr>
          <w:rFonts w:ascii="Georgia" w:hAnsi="Georgia"/>
          <w:szCs w:val="22"/>
        </w:rPr>
        <w:t>stretched out</w:t>
      </w:r>
      <w:proofErr w:type="gramEnd"/>
      <w:r w:rsidR="006172CE">
        <w:rPr>
          <w:rFonts w:ascii="Georgia" w:hAnsi="Georgia"/>
          <w:szCs w:val="22"/>
        </w:rPr>
        <w:t xml:space="preserve"> thumb and little finger) above the navel. A subtle place, inside the cavity, is the residing place of this </w:t>
      </w:r>
      <w:proofErr w:type="gramStart"/>
      <w:r w:rsidR="00FE286C">
        <w:rPr>
          <w:rFonts w:ascii="Georgia" w:hAnsi="Georgia"/>
          <w:szCs w:val="22"/>
        </w:rPr>
        <w:t>In</w:t>
      </w:r>
      <w:proofErr w:type="gramEnd"/>
      <w:r w:rsidR="00FE286C">
        <w:rPr>
          <w:rFonts w:ascii="Georgia" w:hAnsi="Georgia"/>
          <w:szCs w:val="22"/>
        </w:rPr>
        <w:t xml:space="preserve"> dweller</w:t>
      </w:r>
      <w:r w:rsidR="006172CE">
        <w:rPr>
          <w:rFonts w:ascii="Georgia" w:hAnsi="Georgia"/>
          <w:szCs w:val="22"/>
        </w:rPr>
        <w:t>.</w:t>
      </w:r>
    </w:p>
    <w:p w14:paraId="7B8B5A85" w14:textId="77777777" w:rsidR="006172CE" w:rsidRDefault="006172CE" w:rsidP="00564133">
      <w:pPr>
        <w:ind w:left="0" w:firstLine="720"/>
        <w:jc w:val="both"/>
        <w:rPr>
          <w:rFonts w:ascii="Georgia" w:hAnsi="Georgia"/>
          <w:szCs w:val="22"/>
        </w:rPr>
      </w:pPr>
    </w:p>
    <w:p w14:paraId="2C1C9EB9" w14:textId="77777777" w:rsidR="006172CE" w:rsidRDefault="006172CE" w:rsidP="00564133">
      <w:pPr>
        <w:ind w:left="0" w:firstLine="720"/>
        <w:jc w:val="both"/>
        <w:rPr>
          <w:rFonts w:ascii="Georgia" w:hAnsi="Georgia"/>
          <w:b/>
          <w:bCs/>
          <w:i/>
          <w:iCs/>
          <w:szCs w:val="22"/>
        </w:rPr>
      </w:pPr>
      <w:r w:rsidRPr="006172CE">
        <w:rPr>
          <w:rFonts w:ascii="Georgia" w:hAnsi="Georgia"/>
          <w:b/>
          <w:bCs/>
          <w:i/>
          <w:iCs/>
          <w:szCs w:val="22"/>
        </w:rPr>
        <w:t>To be continued.</w:t>
      </w:r>
    </w:p>
    <w:p w14:paraId="6101E32A" w14:textId="77777777" w:rsidR="00960186" w:rsidRDefault="00960186" w:rsidP="00564133">
      <w:pPr>
        <w:ind w:left="0" w:firstLine="720"/>
        <w:jc w:val="both"/>
        <w:rPr>
          <w:rFonts w:ascii="Georgia" w:hAnsi="Georgia"/>
          <w:b/>
          <w:bCs/>
          <w:i/>
          <w:iCs/>
          <w:szCs w:val="22"/>
        </w:rPr>
      </w:pPr>
    </w:p>
    <w:p w14:paraId="2074B8CC" w14:textId="77777777" w:rsidR="00960186" w:rsidRDefault="00960186" w:rsidP="00564133">
      <w:pPr>
        <w:ind w:left="0" w:firstLine="720"/>
        <w:jc w:val="both"/>
        <w:rPr>
          <w:rFonts w:ascii="Georgia" w:hAnsi="Georgia"/>
          <w:b/>
          <w:bCs/>
          <w:i/>
          <w:iCs/>
          <w:szCs w:val="22"/>
        </w:rPr>
      </w:pPr>
    </w:p>
    <w:p w14:paraId="38E22B39" w14:textId="77777777" w:rsidR="000455C0" w:rsidRDefault="000455C0" w:rsidP="00564133">
      <w:pPr>
        <w:ind w:left="0" w:firstLine="720"/>
        <w:jc w:val="both"/>
        <w:rPr>
          <w:rFonts w:ascii="Georgia" w:hAnsi="Georgia"/>
          <w:b/>
          <w:bCs/>
          <w:i/>
          <w:iCs/>
          <w:szCs w:val="22"/>
        </w:rPr>
      </w:pPr>
      <w:r>
        <w:rPr>
          <w:rFonts w:ascii="Georgia" w:hAnsi="Georgia"/>
          <w:b/>
          <w:bCs/>
          <w:i/>
          <w:iCs/>
          <w:szCs w:val="22"/>
        </w:rPr>
        <w:t>Mundaka-4</w:t>
      </w:r>
    </w:p>
    <w:p w14:paraId="57A0FDA0" w14:textId="77777777" w:rsidR="000455C0" w:rsidRDefault="000455C0" w:rsidP="00564133">
      <w:pPr>
        <w:ind w:left="0" w:firstLine="720"/>
        <w:jc w:val="both"/>
        <w:rPr>
          <w:rFonts w:ascii="Georgia" w:hAnsi="Georgia"/>
          <w:b/>
          <w:bCs/>
          <w:szCs w:val="22"/>
        </w:rPr>
      </w:pPr>
      <w:r>
        <w:rPr>
          <w:rFonts w:ascii="Georgia" w:hAnsi="Georgia"/>
          <w:b/>
          <w:bCs/>
          <w:szCs w:val="22"/>
        </w:rPr>
        <w:t>Khanda-5</w:t>
      </w:r>
    </w:p>
    <w:p w14:paraId="562ECDBF" w14:textId="77777777" w:rsidR="000455C0" w:rsidRDefault="000455C0" w:rsidP="00564133">
      <w:pPr>
        <w:ind w:left="0" w:firstLine="720"/>
        <w:jc w:val="both"/>
        <w:rPr>
          <w:rFonts w:ascii="Georgia" w:hAnsi="Georgia"/>
          <w:szCs w:val="22"/>
        </w:rPr>
      </w:pPr>
      <w:r>
        <w:rPr>
          <w:rFonts w:ascii="Georgia" w:hAnsi="Georgia"/>
          <w:szCs w:val="22"/>
        </w:rPr>
        <w:t xml:space="preserve">In the beginning itself, it was stated that a speciality of this </w:t>
      </w:r>
      <w:r w:rsidR="00960186">
        <w:rPr>
          <w:rFonts w:ascii="Georgia" w:hAnsi="Georgia"/>
          <w:szCs w:val="22"/>
        </w:rPr>
        <w:t>Upanishad</w:t>
      </w:r>
      <w:r>
        <w:rPr>
          <w:rFonts w:ascii="Georgia" w:hAnsi="Georgia"/>
          <w:szCs w:val="22"/>
        </w:rPr>
        <w:t xml:space="preserve"> is that it explains profound principles with interesting examples. Readers would already have noticed this in the preceding Khandas. In the 5</w:t>
      </w:r>
      <w:r w:rsidRPr="000455C0">
        <w:rPr>
          <w:rFonts w:ascii="Georgia" w:hAnsi="Georgia"/>
          <w:szCs w:val="22"/>
          <w:vertAlign w:val="superscript"/>
        </w:rPr>
        <w:t>th</w:t>
      </w:r>
      <w:r>
        <w:rPr>
          <w:rFonts w:ascii="Georgia" w:hAnsi="Georgia"/>
          <w:szCs w:val="22"/>
        </w:rPr>
        <w:t xml:space="preserve"> Khanda also the differences in the form and attributes between the sentient, the insentient and the Omnipotent, omniscient </w:t>
      </w:r>
      <w:proofErr w:type="spellStart"/>
      <w:r w:rsidR="00DF4DDF">
        <w:rPr>
          <w:rFonts w:ascii="Georgia" w:hAnsi="Georgia"/>
          <w:szCs w:val="22"/>
        </w:rPr>
        <w:t>Is’vara</w:t>
      </w:r>
      <w:proofErr w:type="spellEnd"/>
      <w:r>
        <w:rPr>
          <w:rFonts w:ascii="Georgia" w:hAnsi="Georgia"/>
          <w:szCs w:val="22"/>
        </w:rPr>
        <w:t xml:space="preserve"> are explained in simple and easy style, with examples as may be seen from the following. There are two birds on a </w:t>
      </w:r>
      <w:r w:rsidR="00960186">
        <w:rPr>
          <w:rFonts w:ascii="Georgia" w:hAnsi="Georgia"/>
          <w:szCs w:val="22"/>
        </w:rPr>
        <w:t>tree. These</w:t>
      </w:r>
      <w:r>
        <w:rPr>
          <w:rFonts w:ascii="Georgia" w:hAnsi="Georgia"/>
          <w:szCs w:val="22"/>
        </w:rPr>
        <w:t xml:space="preserve"> two birds which normally move together would normally have the same attributes. But of the above two, one bird eats the fruits from the tree and is in a sad state. The other bird does not partake of the fruits and is therefore in a shining form. Here the philosophy is explained in a wonderfully simple way. </w:t>
      </w:r>
      <w:r w:rsidR="00C53DB1">
        <w:rPr>
          <w:rFonts w:ascii="Georgia" w:hAnsi="Georgia"/>
          <w:szCs w:val="22"/>
        </w:rPr>
        <w:t xml:space="preserve">The tree stands for the body. </w:t>
      </w:r>
      <w:r w:rsidR="00DF4DDF">
        <w:rPr>
          <w:rFonts w:ascii="Georgia" w:hAnsi="Georgia"/>
          <w:szCs w:val="22"/>
        </w:rPr>
        <w:t xml:space="preserve">The two birds refer to the </w:t>
      </w:r>
      <w:proofErr w:type="spellStart"/>
      <w:r w:rsidR="00DF4DDF">
        <w:rPr>
          <w:rFonts w:ascii="Georgia" w:hAnsi="Georgia"/>
          <w:szCs w:val="22"/>
        </w:rPr>
        <w:t>JIva</w:t>
      </w:r>
      <w:proofErr w:type="spellEnd"/>
      <w:r w:rsidR="00DF4DDF">
        <w:rPr>
          <w:rFonts w:ascii="Georgia" w:hAnsi="Georgia"/>
          <w:szCs w:val="22"/>
        </w:rPr>
        <w:t xml:space="preserve">, who has entered a body as a result of his karma, while the other is </w:t>
      </w:r>
      <w:proofErr w:type="spellStart"/>
      <w:r w:rsidR="00DF4DDF">
        <w:rPr>
          <w:rFonts w:ascii="Georgia" w:hAnsi="Georgia"/>
          <w:szCs w:val="22"/>
        </w:rPr>
        <w:t>Is’vara</w:t>
      </w:r>
      <w:proofErr w:type="spellEnd"/>
      <w:r w:rsidR="00DF4DDF">
        <w:rPr>
          <w:rFonts w:ascii="Georgia" w:hAnsi="Georgia"/>
          <w:szCs w:val="22"/>
        </w:rPr>
        <w:t xml:space="preserve">, who is the in-dweller and the witness. </w:t>
      </w:r>
      <w:r w:rsidR="00C53DB1">
        <w:rPr>
          <w:rFonts w:ascii="Georgia" w:hAnsi="Georgia"/>
          <w:szCs w:val="22"/>
        </w:rPr>
        <w:t xml:space="preserve">As a matter of the course, these two have a close contact and have qualities of eternal knowledge and bliss. </w:t>
      </w:r>
      <w:r w:rsidR="007B01E3">
        <w:rPr>
          <w:rFonts w:ascii="Georgia" w:hAnsi="Georgia"/>
          <w:szCs w:val="22"/>
        </w:rPr>
        <w:t xml:space="preserve">But the </w:t>
      </w:r>
      <w:proofErr w:type="spellStart"/>
      <w:r w:rsidR="00FE286C">
        <w:rPr>
          <w:rFonts w:ascii="Georgia" w:hAnsi="Georgia"/>
          <w:szCs w:val="22"/>
        </w:rPr>
        <w:t>JIva</w:t>
      </w:r>
      <w:proofErr w:type="spellEnd"/>
      <w:r w:rsidR="007B01E3">
        <w:rPr>
          <w:rFonts w:ascii="Georgia" w:hAnsi="Georgia"/>
          <w:szCs w:val="22"/>
        </w:rPr>
        <w:t xml:space="preserve"> is experiencing the joys and sorrows caused as a result of “karma”. </w:t>
      </w:r>
      <w:proofErr w:type="spellStart"/>
      <w:r w:rsidR="00DF4DDF">
        <w:rPr>
          <w:rFonts w:ascii="Georgia" w:hAnsi="Georgia"/>
          <w:szCs w:val="22"/>
        </w:rPr>
        <w:t>Is’vara</w:t>
      </w:r>
      <w:proofErr w:type="spellEnd"/>
      <w:r w:rsidR="007B01E3">
        <w:rPr>
          <w:rFonts w:ascii="Georgia" w:hAnsi="Georgia"/>
          <w:szCs w:val="22"/>
        </w:rPr>
        <w:t xml:space="preserve"> is beyond “karma” and though as an in-dweller, He is inside the being, the sorrows do not attach themselves to Him. Je is of </w:t>
      </w:r>
      <w:r w:rsidR="00960186">
        <w:rPr>
          <w:rFonts w:ascii="Georgia" w:hAnsi="Georgia"/>
          <w:szCs w:val="22"/>
        </w:rPr>
        <w:t>eternal</w:t>
      </w:r>
      <w:r w:rsidR="007B01E3">
        <w:rPr>
          <w:rFonts w:ascii="Georgia" w:hAnsi="Georgia"/>
          <w:szCs w:val="22"/>
        </w:rPr>
        <w:t xml:space="preserve"> effulgence. From this we know that the attributes of the insentient nature which is like the tree, the </w:t>
      </w:r>
      <w:proofErr w:type="spellStart"/>
      <w:r w:rsidR="00FE286C">
        <w:rPr>
          <w:rFonts w:ascii="Georgia" w:hAnsi="Georgia"/>
          <w:szCs w:val="22"/>
        </w:rPr>
        <w:t>JIva</w:t>
      </w:r>
      <w:proofErr w:type="spellEnd"/>
      <w:r w:rsidR="007B01E3">
        <w:rPr>
          <w:rFonts w:ascii="Georgia" w:hAnsi="Georgia"/>
          <w:szCs w:val="22"/>
        </w:rPr>
        <w:t xml:space="preserve">, which suffers the effects of the karma and the </w:t>
      </w:r>
      <w:proofErr w:type="spellStart"/>
      <w:r w:rsidR="00DF4DDF">
        <w:rPr>
          <w:rFonts w:ascii="Georgia" w:hAnsi="Georgia"/>
          <w:szCs w:val="22"/>
        </w:rPr>
        <w:t>Is’vara</w:t>
      </w:r>
      <w:proofErr w:type="spellEnd"/>
      <w:r w:rsidR="007B01E3">
        <w:rPr>
          <w:rFonts w:ascii="Georgia" w:hAnsi="Georgia"/>
          <w:szCs w:val="22"/>
        </w:rPr>
        <w:t xml:space="preserve"> who enters the being to be the controller and the eternal witness, are different from him is within him, that He is Omnipotent and realizes His grandeur, worships Him, then the being will be released from </w:t>
      </w:r>
      <w:r w:rsidR="00960186">
        <w:rPr>
          <w:rFonts w:ascii="Georgia" w:hAnsi="Georgia"/>
          <w:szCs w:val="22"/>
        </w:rPr>
        <w:t>cares (</w:t>
      </w:r>
      <w:r w:rsidR="007B01E3">
        <w:rPr>
          <w:rFonts w:ascii="Georgia" w:hAnsi="Georgia"/>
          <w:szCs w:val="22"/>
        </w:rPr>
        <w:t xml:space="preserve">anxieties) and liberated. Liberation consists in the liberated soul – the </w:t>
      </w:r>
      <w:proofErr w:type="spellStart"/>
      <w:r w:rsidR="00960186">
        <w:rPr>
          <w:rFonts w:ascii="Georgia" w:hAnsi="Georgia"/>
          <w:szCs w:val="22"/>
        </w:rPr>
        <w:t>Atma</w:t>
      </w:r>
      <w:proofErr w:type="spellEnd"/>
      <w:r w:rsidR="007B01E3">
        <w:rPr>
          <w:rFonts w:ascii="Georgia" w:hAnsi="Georgia"/>
          <w:szCs w:val="22"/>
        </w:rPr>
        <w:t xml:space="preserve"> attaining utmost similarity (</w:t>
      </w:r>
      <w:proofErr w:type="spellStart"/>
      <w:r w:rsidR="007B01E3">
        <w:rPr>
          <w:rFonts w:ascii="Georgia" w:hAnsi="Georgia"/>
          <w:i/>
          <w:iCs/>
          <w:szCs w:val="22"/>
        </w:rPr>
        <w:t>parama</w:t>
      </w:r>
      <w:proofErr w:type="spellEnd"/>
      <w:r w:rsidR="007B01E3">
        <w:rPr>
          <w:rFonts w:ascii="Georgia" w:hAnsi="Georgia"/>
          <w:i/>
          <w:iCs/>
          <w:szCs w:val="22"/>
        </w:rPr>
        <w:t xml:space="preserve"> </w:t>
      </w:r>
      <w:proofErr w:type="spellStart"/>
      <w:r w:rsidR="00960186">
        <w:rPr>
          <w:rFonts w:ascii="Georgia" w:hAnsi="Georgia"/>
          <w:i/>
          <w:iCs/>
          <w:szCs w:val="22"/>
        </w:rPr>
        <w:t>sAmyam</w:t>
      </w:r>
      <w:proofErr w:type="spellEnd"/>
      <w:r w:rsidR="007B01E3">
        <w:rPr>
          <w:rFonts w:ascii="Georgia" w:hAnsi="Georgia"/>
          <w:i/>
          <w:iCs/>
          <w:szCs w:val="22"/>
        </w:rPr>
        <w:t>)</w:t>
      </w:r>
      <w:r w:rsidR="007B01E3">
        <w:rPr>
          <w:rFonts w:ascii="Georgia" w:hAnsi="Georgia"/>
          <w:szCs w:val="22"/>
        </w:rPr>
        <w:t xml:space="preserve"> with the Lord. Truth, penance, knowledge of the Reality and continence are the causes for devotion to the Lord. </w:t>
      </w:r>
      <w:r w:rsidR="00502737">
        <w:rPr>
          <w:rFonts w:ascii="Georgia" w:hAnsi="Georgia"/>
          <w:szCs w:val="22"/>
        </w:rPr>
        <w:t xml:space="preserve">The </w:t>
      </w:r>
      <w:r w:rsidR="00960186">
        <w:rPr>
          <w:rFonts w:ascii="Georgia" w:hAnsi="Georgia"/>
          <w:szCs w:val="22"/>
        </w:rPr>
        <w:t>Brahman,</w:t>
      </w:r>
      <w:r w:rsidR="00502737">
        <w:rPr>
          <w:rFonts w:ascii="Georgia" w:hAnsi="Georgia"/>
          <w:szCs w:val="22"/>
        </w:rPr>
        <w:t xml:space="preserve"> who cannot be realized from words or by the physical senses like the eyes, can be realised </w:t>
      </w:r>
      <w:r w:rsidR="00960186">
        <w:rPr>
          <w:rFonts w:ascii="Georgia" w:hAnsi="Georgia"/>
          <w:szCs w:val="22"/>
        </w:rPr>
        <w:t>only by</w:t>
      </w:r>
      <w:r w:rsidR="00502737">
        <w:rPr>
          <w:rFonts w:ascii="Georgia" w:hAnsi="Georgia"/>
          <w:szCs w:val="22"/>
        </w:rPr>
        <w:t xml:space="preserve"> a mind which is devoid of the </w:t>
      </w:r>
      <w:proofErr w:type="spellStart"/>
      <w:r w:rsidR="00960186">
        <w:rPr>
          <w:rFonts w:ascii="Georgia" w:hAnsi="Georgia"/>
          <w:szCs w:val="22"/>
        </w:rPr>
        <w:t>RAjasik</w:t>
      </w:r>
      <w:proofErr w:type="spellEnd"/>
      <w:r w:rsidR="00502737">
        <w:rPr>
          <w:rFonts w:ascii="Georgia" w:hAnsi="Georgia"/>
          <w:szCs w:val="22"/>
        </w:rPr>
        <w:t xml:space="preserve"> and </w:t>
      </w:r>
      <w:proofErr w:type="spellStart"/>
      <w:r w:rsidR="00960186">
        <w:rPr>
          <w:rFonts w:ascii="Georgia" w:hAnsi="Georgia"/>
          <w:szCs w:val="22"/>
        </w:rPr>
        <w:t>ThAmasik</w:t>
      </w:r>
      <w:proofErr w:type="spellEnd"/>
      <w:r w:rsidR="00502737">
        <w:rPr>
          <w:rFonts w:ascii="Georgia" w:hAnsi="Georgia"/>
          <w:szCs w:val="22"/>
        </w:rPr>
        <w:t xml:space="preserve"> qualities and becomes totally </w:t>
      </w:r>
      <w:proofErr w:type="spellStart"/>
      <w:r w:rsidR="00FE286C">
        <w:rPr>
          <w:rFonts w:ascii="Georgia" w:hAnsi="Georgia"/>
          <w:szCs w:val="22"/>
        </w:rPr>
        <w:t>SAththvik</w:t>
      </w:r>
      <w:proofErr w:type="spellEnd"/>
      <w:r w:rsidR="00502737">
        <w:rPr>
          <w:rFonts w:ascii="Georgia" w:hAnsi="Georgia"/>
          <w:szCs w:val="22"/>
        </w:rPr>
        <w:t xml:space="preserve"> quality. The mind will be able to develop such </w:t>
      </w:r>
      <w:proofErr w:type="spellStart"/>
      <w:r w:rsidR="00FE286C">
        <w:rPr>
          <w:rFonts w:ascii="Georgia" w:hAnsi="Georgia"/>
          <w:szCs w:val="22"/>
        </w:rPr>
        <w:t>SAththvik</w:t>
      </w:r>
      <w:proofErr w:type="spellEnd"/>
      <w:r w:rsidR="00502737">
        <w:rPr>
          <w:rFonts w:ascii="Georgia" w:hAnsi="Georgia"/>
          <w:szCs w:val="22"/>
        </w:rPr>
        <w:t xml:space="preserve"> qualities only by the Grace of Lord. For the Lord to be so gracious, a pers</w:t>
      </w:r>
      <w:r w:rsidR="00865052">
        <w:rPr>
          <w:rFonts w:ascii="Georgia" w:hAnsi="Georgia"/>
          <w:szCs w:val="22"/>
        </w:rPr>
        <w:t xml:space="preserve">on has to perform his oblations, karma, </w:t>
      </w:r>
      <w:proofErr w:type="spellStart"/>
      <w:r w:rsidR="00960186">
        <w:rPr>
          <w:rFonts w:ascii="Georgia" w:hAnsi="Georgia"/>
          <w:szCs w:val="22"/>
        </w:rPr>
        <w:t>jnAna</w:t>
      </w:r>
      <w:proofErr w:type="spellEnd"/>
      <w:r w:rsidR="00960186">
        <w:rPr>
          <w:rFonts w:ascii="Georgia" w:hAnsi="Georgia"/>
          <w:szCs w:val="22"/>
        </w:rPr>
        <w:t xml:space="preserve"> </w:t>
      </w:r>
      <w:r w:rsidR="00FE286C">
        <w:rPr>
          <w:rFonts w:ascii="Georgia" w:hAnsi="Georgia"/>
          <w:szCs w:val="22"/>
        </w:rPr>
        <w:t xml:space="preserve">and </w:t>
      </w:r>
      <w:proofErr w:type="spellStart"/>
      <w:r w:rsidR="00FD53D6">
        <w:rPr>
          <w:rFonts w:ascii="Georgia" w:hAnsi="Georgia"/>
          <w:szCs w:val="22"/>
        </w:rPr>
        <w:t>Bhakthi</w:t>
      </w:r>
      <w:proofErr w:type="spellEnd"/>
      <w:r w:rsidR="00FD53D6">
        <w:rPr>
          <w:rFonts w:ascii="Georgia" w:hAnsi="Georgia"/>
          <w:szCs w:val="22"/>
        </w:rPr>
        <w:t xml:space="preserve"> </w:t>
      </w:r>
      <w:proofErr w:type="spellStart"/>
      <w:r w:rsidR="00FD53D6">
        <w:rPr>
          <w:rFonts w:ascii="Georgia" w:hAnsi="Georgia"/>
          <w:szCs w:val="22"/>
        </w:rPr>
        <w:t>yOgas</w:t>
      </w:r>
      <w:proofErr w:type="spellEnd"/>
      <w:r w:rsidR="00865052">
        <w:rPr>
          <w:rFonts w:ascii="Georgia" w:hAnsi="Georgia"/>
          <w:szCs w:val="22"/>
        </w:rPr>
        <w:t xml:space="preserve">. Though the </w:t>
      </w:r>
      <w:proofErr w:type="spellStart"/>
      <w:r w:rsidR="00FE286C">
        <w:rPr>
          <w:rFonts w:ascii="Georgia" w:hAnsi="Georgia"/>
          <w:szCs w:val="22"/>
        </w:rPr>
        <w:t>JIva</w:t>
      </w:r>
      <w:proofErr w:type="spellEnd"/>
      <w:r w:rsidR="00865052">
        <w:rPr>
          <w:rFonts w:ascii="Georgia" w:hAnsi="Georgia"/>
          <w:szCs w:val="22"/>
        </w:rPr>
        <w:t xml:space="preserve"> is atomic in size, due to the grace of the Lord, can obtain liberation and attain grandeur of Omniscience.</w:t>
      </w:r>
    </w:p>
    <w:p w14:paraId="5C98046F" w14:textId="77777777" w:rsidR="00865052" w:rsidRDefault="00865052" w:rsidP="00564133">
      <w:pPr>
        <w:ind w:left="0" w:firstLine="720"/>
        <w:jc w:val="both"/>
        <w:rPr>
          <w:rFonts w:ascii="Georgia" w:hAnsi="Georgia"/>
          <w:szCs w:val="22"/>
        </w:rPr>
      </w:pPr>
    </w:p>
    <w:p w14:paraId="4EEEED51" w14:textId="77777777" w:rsidR="00865052" w:rsidRDefault="00C51874" w:rsidP="00564133">
      <w:pPr>
        <w:ind w:left="0" w:firstLine="720"/>
        <w:jc w:val="both"/>
        <w:rPr>
          <w:rFonts w:ascii="Georgia" w:hAnsi="Georgia"/>
          <w:szCs w:val="22"/>
        </w:rPr>
      </w:pPr>
      <w:r w:rsidRPr="00960186">
        <w:rPr>
          <w:rFonts w:ascii="Georgia" w:hAnsi="Georgia"/>
          <w:b/>
          <w:bCs/>
          <w:i/>
          <w:iCs/>
          <w:szCs w:val="22"/>
        </w:rPr>
        <w:t>K</w:t>
      </w:r>
      <w:r w:rsidR="00865052" w:rsidRPr="00960186">
        <w:rPr>
          <w:rFonts w:ascii="Georgia" w:hAnsi="Georgia"/>
          <w:b/>
          <w:bCs/>
          <w:i/>
          <w:iCs/>
          <w:szCs w:val="22"/>
        </w:rPr>
        <w:t>h</w:t>
      </w:r>
      <w:r w:rsidRPr="00960186">
        <w:rPr>
          <w:rFonts w:ascii="Georgia" w:hAnsi="Georgia"/>
          <w:b/>
          <w:bCs/>
          <w:i/>
          <w:iCs/>
          <w:szCs w:val="22"/>
        </w:rPr>
        <w:t>a</w:t>
      </w:r>
      <w:r w:rsidR="00865052" w:rsidRPr="00960186">
        <w:rPr>
          <w:rFonts w:ascii="Georgia" w:hAnsi="Georgia"/>
          <w:b/>
          <w:bCs/>
          <w:i/>
          <w:iCs/>
          <w:szCs w:val="22"/>
        </w:rPr>
        <w:t>nda-6.</w:t>
      </w:r>
      <w:r w:rsidR="00295E6F">
        <w:rPr>
          <w:rFonts w:ascii="Georgia" w:hAnsi="Georgia"/>
          <w:szCs w:val="22"/>
        </w:rPr>
        <w:t xml:space="preserve"> (In this section, there is a brief mention of the </w:t>
      </w:r>
      <w:proofErr w:type="spellStart"/>
      <w:r w:rsidR="00D23AB9">
        <w:rPr>
          <w:rFonts w:ascii="Georgia" w:hAnsi="Georgia"/>
          <w:szCs w:val="22"/>
        </w:rPr>
        <w:t>archirAdi</w:t>
      </w:r>
      <w:proofErr w:type="spellEnd"/>
      <w:r w:rsidR="00295E6F">
        <w:rPr>
          <w:rFonts w:ascii="Georgia" w:hAnsi="Georgia"/>
          <w:szCs w:val="22"/>
        </w:rPr>
        <w:t xml:space="preserve"> and </w:t>
      </w:r>
      <w:proofErr w:type="spellStart"/>
      <w:r w:rsidR="00D23AB9">
        <w:rPr>
          <w:rFonts w:ascii="Georgia" w:hAnsi="Georgia"/>
          <w:szCs w:val="22"/>
        </w:rPr>
        <w:t>dhoomAdi</w:t>
      </w:r>
      <w:proofErr w:type="spellEnd"/>
      <w:r w:rsidR="00FE286C">
        <w:rPr>
          <w:rFonts w:ascii="Georgia" w:hAnsi="Georgia"/>
          <w:szCs w:val="22"/>
        </w:rPr>
        <w:t xml:space="preserve"> </w:t>
      </w:r>
      <w:proofErr w:type="spellStart"/>
      <w:r w:rsidR="00FE286C">
        <w:rPr>
          <w:rFonts w:ascii="Georgia" w:hAnsi="Georgia"/>
          <w:szCs w:val="22"/>
        </w:rPr>
        <w:t>mArga</w:t>
      </w:r>
      <w:proofErr w:type="spellEnd"/>
      <w:r w:rsidR="00295E6F">
        <w:rPr>
          <w:rFonts w:ascii="Georgia" w:hAnsi="Georgia"/>
          <w:szCs w:val="22"/>
        </w:rPr>
        <w:t xml:space="preserve"> in the original. However, some more details are added </w:t>
      </w:r>
      <w:r w:rsidR="00960186">
        <w:rPr>
          <w:rFonts w:ascii="Georgia" w:hAnsi="Georgia"/>
          <w:szCs w:val="22"/>
        </w:rPr>
        <w:t xml:space="preserve">by </w:t>
      </w:r>
      <w:proofErr w:type="spellStart"/>
      <w:r w:rsidR="00960186">
        <w:rPr>
          <w:rFonts w:ascii="Georgia" w:hAnsi="Georgia"/>
          <w:szCs w:val="22"/>
        </w:rPr>
        <w:t>DAsan</w:t>
      </w:r>
      <w:proofErr w:type="spellEnd"/>
      <w:r w:rsidR="00295E6F">
        <w:rPr>
          <w:rFonts w:ascii="Georgia" w:hAnsi="Georgia"/>
          <w:szCs w:val="22"/>
        </w:rPr>
        <w:t xml:space="preserve"> to explain about these two </w:t>
      </w:r>
      <w:proofErr w:type="spellStart"/>
      <w:r w:rsidR="00FE286C">
        <w:rPr>
          <w:rFonts w:ascii="Georgia" w:hAnsi="Georgia"/>
          <w:szCs w:val="22"/>
        </w:rPr>
        <w:t>mArgas</w:t>
      </w:r>
      <w:proofErr w:type="spellEnd"/>
      <w:r w:rsidR="00295E6F">
        <w:rPr>
          <w:rFonts w:ascii="Georgia" w:hAnsi="Georgia"/>
          <w:szCs w:val="22"/>
        </w:rPr>
        <w:t>)</w:t>
      </w:r>
    </w:p>
    <w:p w14:paraId="3F1311D8" w14:textId="77777777" w:rsidR="00865052" w:rsidRDefault="00865052" w:rsidP="00564133">
      <w:pPr>
        <w:ind w:left="0" w:firstLine="720"/>
        <w:jc w:val="both"/>
        <w:rPr>
          <w:rFonts w:ascii="Georgia" w:hAnsi="Georgia"/>
          <w:szCs w:val="22"/>
        </w:rPr>
      </w:pPr>
      <w:r>
        <w:rPr>
          <w:rFonts w:ascii="Georgia" w:hAnsi="Georgia"/>
          <w:szCs w:val="22"/>
        </w:rPr>
        <w:t xml:space="preserve">One who acquires the knowledge about the indestructible Brahman, the refuge for the entire universe, will not suffer the sorrows of rebirth. A person, who develops love for the Lord, love without any limits, </w:t>
      </w:r>
      <w:r w:rsidR="00AB772A">
        <w:rPr>
          <w:rFonts w:ascii="Georgia" w:hAnsi="Georgia"/>
          <w:szCs w:val="22"/>
        </w:rPr>
        <w:t xml:space="preserve">all his desires for the extraneous </w:t>
      </w:r>
      <w:r w:rsidR="00960186">
        <w:rPr>
          <w:rFonts w:ascii="Georgia" w:hAnsi="Georgia"/>
          <w:szCs w:val="22"/>
        </w:rPr>
        <w:t>objects,</w:t>
      </w:r>
      <w:r w:rsidR="00AB772A">
        <w:rPr>
          <w:rFonts w:ascii="Georgia" w:hAnsi="Georgia"/>
          <w:szCs w:val="22"/>
        </w:rPr>
        <w:t xml:space="preserve"> will cease to exist. Such desires of the </w:t>
      </w:r>
      <w:proofErr w:type="spellStart"/>
      <w:r w:rsidR="00FE286C">
        <w:rPr>
          <w:rFonts w:ascii="Georgia" w:hAnsi="Georgia"/>
          <w:szCs w:val="22"/>
        </w:rPr>
        <w:t>JIvas</w:t>
      </w:r>
      <w:proofErr w:type="spellEnd"/>
      <w:r w:rsidR="00AB772A">
        <w:rPr>
          <w:rFonts w:ascii="Georgia" w:hAnsi="Georgia"/>
          <w:szCs w:val="22"/>
        </w:rPr>
        <w:t xml:space="preserve"> propel him to carry out </w:t>
      </w:r>
      <w:r w:rsidR="00C51874">
        <w:rPr>
          <w:rFonts w:ascii="Georgia" w:hAnsi="Georgia"/>
          <w:szCs w:val="22"/>
        </w:rPr>
        <w:t xml:space="preserve">good and evil deeds. These in turn become the cause for the </w:t>
      </w:r>
      <w:proofErr w:type="spellStart"/>
      <w:r w:rsidR="00960186">
        <w:rPr>
          <w:rFonts w:ascii="Georgia" w:hAnsi="Georgia"/>
          <w:szCs w:val="22"/>
        </w:rPr>
        <w:t>Karmaphala</w:t>
      </w:r>
      <w:proofErr w:type="spellEnd"/>
      <w:r w:rsidR="00C51874">
        <w:rPr>
          <w:rFonts w:ascii="Georgia" w:hAnsi="Georgia"/>
          <w:szCs w:val="22"/>
        </w:rPr>
        <w:t xml:space="preserve">. This ensures that the </w:t>
      </w:r>
      <w:proofErr w:type="spellStart"/>
      <w:r w:rsidR="00FE286C">
        <w:rPr>
          <w:rFonts w:ascii="Georgia" w:hAnsi="Georgia"/>
          <w:szCs w:val="22"/>
        </w:rPr>
        <w:t>JIva</w:t>
      </w:r>
      <w:proofErr w:type="spellEnd"/>
      <w:r w:rsidR="00C51874">
        <w:rPr>
          <w:rFonts w:ascii="Georgia" w:hAnsi="Georgia"/>
          <w:szCs w:val="22"/>
        </w:rPr>
        <w:t xml:space="preserve"> takes rebirth to experience the </w:t>
      </w:r>
      <w:proofErr w:type="spellStart"/>
      <w:r w:rsidR="00960186">
        <w:rPr>
          <w:rFonts w:ascii="Georgia" w:hAnsi="Georgia"/>
          <w:szCs w:val="22"/>
        </w:rPr>
        <w:t>Karmaphala</w:t>
      </w:r>
      <w:proofErr w:type="spellEnd"/>
      <w:r w:rsidR="00C51874">
        <w:rPr>
          <w:rFonts w:ascii="Georgia" w:hAnsi="Georgia"/>
          <w:szCs w:val="22"/>
        </w:rPr>
        <w:t xml:space="preserve"> and thus the cycle continues without a break until his </w:t>
      </w:r>
      <w:proofErr w:type="spellStart"/>
      <w:r w:rsidR="00960186">
        <w:rPr>
          <w:rFonts w:ascii="Georgia" w:hAnsi="Georgia"/>
          <w:szCs w:val="22"/>
        </w:rPr>
        <w:t>Karmaphala</w:t>
      </w:r>
      <w:proofErr w:type="spellEnd"/>
      <w:r w:rsidR="00C51874">
        <w:rPr>
          <w:rFonts w:ascii="Georgia" w:hAnsi="Georgia"/>
          <w:szCs w:val="22"/>
        </w:rPr>
        <w:t xml:space="preserve"> becomes nil. This can happen only when these desires are no more generated. This can happen only when he gets fully engaged in an unlimited love for the Lord. Because of such unlimited love </w:t>
      </w:r>
      <w:r w:rsidR="00C51874">
        <w:rPr>
          <w:rFonts w:ascii="Georgia" w:hAnsi="Georgia"/>
          <w:szCs w:val="22"/>
        </w:rPr>
        <w:lastRenderedPageBreak/>
        <w:t>towards Him, his thoughts and actions are only about Him and for Him</w:t>
      </w:r>
      <w:r w:rsidR="00E86C83">
        <w:rPr>
          <w:rFonts w:ascii="Georgia" w:hAnsi="Georgia"/>
          <w:szCs w:val="22"/>
        </w:rPr>
        <w:t xml:space="preserve"> filled with devotion</w:t>
      </w:r>
      <w:r w:rsidR="00C51874">
        <w:rPr>
          <w:rFonts w:ascii="Georgia" w:hAnsi="Georgia"/>
          <w:szCs w:val="22"/>
        </w:rPr>
        <w:t>. With this</w:t>
      </w:r>
      <w:r w:rsidR="00E86C83">
        <w:rPr>
          <w:rFonts w:ascii="Georgia" w:hAnsi="Georgia"/>
          <w:szCs w:val="22"/>
        </w:rPr>
        <w:t xml:space="preserve"> sort of his thoughts and deeds being only about Him and for Him</w:t>
      </w:r>
      <w:r w:rsidR="00C51874">
        <w:rPr>
          <w:rFonts w:ascii="Georgia" w:hAnsi="Georgia"/>
          <w:szCs w:val="22"/>
        </w:rPr>
        <w:t xml:space="preserve"> continuing without any break, He becomes pleased </w:t>
      </w:r>
      <w:r w:rsidR="00E86C83">
        <w:rPr>
          <w:rFonts w:ascii="Georgia" w:hAnsi="Georgia"/>
          <w:szCs w:val="22"/>
        </w:rPr>
        <w:t xml:space="preserve">with him and becomes gracious. The </w:t>
      </w:r>
      <w:proofErr w:type="spellStart"/>
      <w:r w:rsidR="00FE286C">
        <w:rPr>
          <w:rFonts w:ascii="Georgia" w:hAnsi="Georgia"/>
          <w:szCs w:val="22"/>
        </w:rPr>
        <w:t>JIva</w:t>
      </w:r>
      <w:proofErr w:type="spellEnd"/>
      <w:r w:rsidR="00E86C83">
        <w:rPr>
          <w:rFonts w:ascii="Georgia" w:hAnsi="Georgia"/>
          <w:szCs w:val="22"/>
        </w:rPr>
        <w:t xml:space="preserve"> perceives Him in front of him continuously without any break as if it is Reality. This is the result of meditation with love. If such love and devotion are absent in the </w:t>
      </w:r>
      <w:proofErr w:type="spellStart"/>
      <w:r w:rsidR="00FE286C">
        <w:rPr>
          <w:rFonts w:ascii="Georgia" w:hAnsi="Georgia"/>
          <w:szCs w:val="22"/>
        </w:rPr>
        <w:t>JIva</w:t>
      </w:r>
      <w:proofErr w:type="spellEnd"/>
      <w:r w:rsidR="00E86C83">
        <w:rPr>
          <w:rFonts w:ascii="Georgia" w:hAnsi="Georgia"/>
          <w:szCs w:val="22"/>
        </w:rPr>
        <w:t xml:space="preserve">, the seeker, </w:t>
      </w:r>
      <w:r w:rsidR="00960186">
        <w:rPr>
          <w:rFonts w:ascii="Georgia" w:hAnsi="Georgia"/>
          <w:szCs w:val="22"/>
        </w:rPr>
        <w:t>how much</w:t>
      </w:r>
      <w:r w:rsidR="00E86C83">
        <w:rPr>
          <w:rFonts w:ascii="Georgia" w:hAnsi="Georgia"/>
          <w:szCs w:val="22"/>
        </w:rPr>
        <w:t xml:space="preserve"> seriously he learns Vedas and recites them, how many </w:t>
      </w:r>
      <w:r w:rsidR="00960186">
        <w:rPr>
          <w:rFonts w:ascii="Georgia" w:hAnsi="Georgia"/>
          <w:szCs w:val="22"/>
        </w:rPr>
        <w:t>Yajnas</w:t>
      </w:r>
      <w:r w:rsidR="00E86C83">
        <w:rPr>
          <w:rFonts w:ascii="Georgia" w:hAnsi="Georgia"/>
          <w:szCs w:val="22"/>
        </w:rPr>
        <w:t xml:space="preserve"> he may perform, whatever so called meditation he may be practicing, him realising Him will not be possible. </w:t>
      </w:r>
      <w:r w:rsidR="00FE286C">
        <w:rPr>
          <w:rFonts w:ascii="Georgia" w:hAnsi="Georgia"/>
          <w:szCs w:val="22"/>
        </w:rPr>
        <w:t xml:space="preserve">A </w:t>
      </w:r>
      <w:proofErr w:type="spellStart"/>
      <w:r w:rsidR="00FE286C">
        <w:rPr>
          <w:rFonts w:ascii="Georgia" w:hAnsi="Georgia"/>
          <w:szCs w:val="22"/>
        </w:rPr>
        <w:t>JIva</w:t>
      </w:r>
      <w:proofErr w:type="spellEnd"/>
      <w:r w:rsidR="00FE286C">
        <w:rPr>
          <w:rFonts w:ascii="Georgia" w:hAnsi="Georgia"/>
          <w:szCs w:val="22"/>
        </w:rPr>
        <w:t xml:space="preserve"> who can control his sensory organs, has acquired the knowledge of the reality by continuous listening from the scholars and </w:t>
      </w:r>
      <w:proofErr w:type="spellStart"/>
      <w:r w:rsidR="00D23AB9">
        <w:rPr>
          <w:rFonts w:ascii="Georgia" w:hAnsi="Georgia"/>
          <w:szCs w:val="22"/>
        </w:rPr>
        <w:t>Asthikas</w:t>
      </w:r>
      <w:proofErr w:type="spellEnd"/>
      <w:r w:rsidR="00FE286C">
        <w:rPr>
          <w:rFonts w:ascii="Georgia" w:hAnsi="Georgia"/>
          <w:szCs w:val="22"/>
        </w:rPr>
        <w:t xml:space="preserve">, and is devoted towards Him as explained above, will on his leaving this body i.e., after the death, will travel to become an ardent servant </w:t>
      </w:r>
      <w:proofErr w:type="gramStart"/>
      <w:r w:rsidR="00FE286C">
        <w:rPr>
          <w:rFonts w:ascii="Georgia" w:hAnsi="Georgia"/>
          <w:szCs w:val="22"/>
        </w:rPr>
        <w:t>of  Him</w:t>
      </w:r>
      <w:proofErr w:type="gramEnd"/>
      <w:r w:rsidR="00FE286C">
        <w:rPr>
          <w:rFonts w:ascii="Georgia" w:hAnsi="Georgia"/>
          <w:szCs w:val="22"/>
        </w:rPr>
        <w:t xml:space="preserve"> on the </w:t>
      </w:r>
      <w:proofErr w:type="spellStart"/>
      <w:r w:rsidR="00FE286C">
        <w:rPr>
          <w:rFonts w:ascii="Georgia" w:hAnsi="Georgia"/>
          <w:szCs w:val="22"/>
        </w:rPr>
        <w:t>ArchirAdi</w:t>
      </w:r>
      <w:proofErr w:type="spellEnd"/>
      <w:r w:rsidR="00FE286C">
        <w:rPr>
          <w:rFonts w:ascii="Georgia" w:hAnsi="Georgia"/>
          <w:szCs w:val="22"/>
        </w:rPr>
        <w:t xml:space="preserve"> high road to </w:t>
      </w:r>
      <w:proofErr w:type="spellStart"/>
      <w:r w:rsidR="00FE286C">
        <w:rPr>
          <w:rFonts w:ascii="Georgia" w:hAnsi="Georgia"/>
          <w:szCs w:val="22"/>
        </w:rPr>
        <w:t>Paramapadam</w:t>
      </w:r>
      <w:proofErr w:type="spellEnd"/>
      <w:r w:rsidR="00FE286C">
        <w:rPr>
          <w:rFonts w:ascii="Georgia" w:hAnsi="Georgia"/>
          <w:szCs w:val="22"/>
        </w:rPr>
        <w:t xml:space="preserve">. </w:t>
      </w:r>
      <w:r w:rsidR="00B43714">
        <w:rPr>
          <w:rFonts w:ascii="Georgia" w:hAnsi="Georgia"/>
          <w:szCs w:val="22"/>
        </w:rPr>
        <w:t xml:space="preserve">He will be endowed with his original attributes   same as attributes of the Lord except the creation capability. As explained in </w:t>
      </w:r>
      <w:r w:rsidR="00D23AB9">
        <w:rPr>
          <w:rFonts w:ascii="Georgia" w:hAnsi="Georgia"/>
          <w:szCs w:val="22"/>
        </w:rPr>
        <w:t>Gita</w:t>
      </w:r>
      <w:r w:rsidR="00B43714">
        <w:rPr>
          <w:rFonts w:ascii="Georgia" w:hAnsi="Georgia"/>
          <w:szCs w:val="22"/>
        </w:rPr>
        <w:t xml:space="preserve">, there are two routes which a </w:t>
      </w:r>
      <w:proofErr w:type="spellStart"/>
      <w:r w:rsidR="00FE286C">
        <w:rPr>
          <w:rFonts w:ascii="Georgia" w:hAnsi="Georgia"/>
          <w:szCs w:val="22"/>
        </w:rPr>
        <w:t>JIva</w:t>
      </w:r>
      <w:proofErr w:type="spellEnd"/>
      <w:r w:rsidR="00B43714">
        <w:rPr>
          <w:rFonts w:ascii="Georgia" w:hAnsi="Georgia"/>
          <w:szCs w:val="22"/>
        </w:rPr>
        <w:t xml:space="preserve"> travels after death </w:t>
      </w:r>
      <w:r w:rsidR="00960186">
        <w:rPr>
          <w:rFonts w:ascii="Georgia" w:hAnsi="Georgia"/>
          <w:szCs w:val="22"/>
        </w:rPr>
        <w:t>viz.</w:t>
      </w:r>
      <w:r w:rsidR="00B43714">
        <w:rPr>
          <w:rFonts w:ascii="Georgia" w:hAnsi="Georgia"/>
          <w:szCs w:val="22"/>
        </w:rPr>
        <w:t xml:space="preserve">, the </w:t>
      </w:r>
      <w:proofErr w:type="spellStart"/>
      <w:r w:rsidR="00FD53D6">
        <w:rPr>
          <w:rFonts w:ascii="Georgia" w:hAnsi="Georgia"/>
          <w:szCs w:val="22"/>
        </w:rPr>
        <w:t>ArchirAdi</w:t>
      </w:r>
      <w:proofErr w:type="spellEnd"/>
      <w:r w:rsidR="00B43714">
        <w:rPr>
          <w:rFonts w:ascii="Georgia" w:hAnsi="Georgia"/>
          <w:szCs w:val="22"/>
        </w:rPr>
        <w:t xml:space="preserve"> the path of extreme Brightness and </w:t>
      </w:r>
      <w:proofErr w:type="spellStart"/>
      <w:r w:rsidR="00960186">
        <w:rPr>
          <w:rFonts w:ascii="Georgia" w:hAnsi="Georgia"/>
          <w:szCs w:val="22"/>
        </w:rPr>
        <w:t>DhoomAdi</w:t>
      </w:r>
      <w:proofErr w:type="spellEnd"/>
      <w:r w:rsidR="00B43714">
        <w:rPr>
          <w:rFonts w:ascii="Georgia" w:hAnsi="Georgia"/>
          <w:szCs w:val="22"/>
        </w:rPr>
        <w:t>- the smoky road.</w:t>
      </w:r>
      <w:r w:rsidR="008E652D">
        <w:rPr>
          <w:rFonts w:ascii="Georgia" w:hAnsi="Georgia"/>
          <w:szCs w:val="22"/>
        </w:rPr>
        <w:t xml:space="preserve"> Those who perform the deeds to enjoy the fruits of this world and other higher worlds like the heaven etc., take the smoky route the </w:t>
      </w:r>
      <w:proofErr w:type="spellStart"/>
      <w:r w:rsidR="00FE286C">
        <w:rPr>
          <w:rFonts w:ascii="Georgia" w:hAnsi="Georgia"/>
          <w:szCs w:val="22"/>
        </w:rPr>
        <w:t>DhoomAdi</w:t>
      </w:r>
      <w:proofErr w:type="spellEnd"/>
      <w:r w:rsidR="00FE286C">
        <w:rPr>
          <w:rFonts w:ascii="Georgia" w:hAnsi="Georgia"/>
          <w:szCs w:val="22"/>
        </w:rPr>
        <w:t xml:space="preserve"> </w:t>
      </w:r>
      <w:proofErr w:type="spellStart"/>
      <w:r w:rsidR="00FE286C">
        <w:rPr>
          <w:rFonts w:ascii="Georgia" w:hAnsi="Georgia"/>
          <w:szCs w:val="22"/>
        </w:rPr>
        <w:t>mArga</w:t>
      </w:r>
      <w:proofErr w:type="spellEnd"/>
      <w:r w:rsidR="008E652D">
        <w:rPr>
          <w:rFonts w:ascii="Georgia" w:hAnsi="Georgia"/>
          <w:szCs w:val="22"/>
        </w:rPr>
        <w:t xml:space="preserve">, to enjoy their fruits of the virtues in heaven etc. As soon as the virtue’s fruits are </w:t>
      </w:r>
      <w:proofErr w:type="gramStart"/>
      <w:r w:rsidR="008E652D">
        <w:rPr>
          <w:rFonts w:ascii="Georgia" w:hAnsi="Georgia"/>
          <w:szCs w:val="22"/>
        </w:rPr>
        <w:t>exhausted</w:t>
      </w:r>
      <w:proofErr w:type="gramEnd"/>
      <w:r w:rsidR="008E652D">
        <w:rPr>
          <w:rFonts w:ascii="Georgia" w:hAnsi="Georgia"/>
          <w:szCs w:val="22"/>
        </w:rPr>
        <w:t xml:space="preserve"> he is back in the circuit of births and deaths. The devoted seekers of the Lord, as mentioned earlier take the road of brightness, the </w:t>
      </w:r>
      <w:proofErr w:type="spellStart"/>
      <w:r w:rsidR="00960186">
        <w:rPr>
          <w:rFonts w:ascii="Georgia" w:hAnsi="Georgia"/>
          <w:szCs w:val="22"/>
        </w:rPr>
        <w:t>ArchirAdi</w:t>
      </w:r>
      <w:proofErr w:type="spellEnd"/>
      <w:r w:rsidR="008E652D">
        <w:rPr>
          <w:rFonts w:ascii="Georgia" w:hAnsi="Georgia"/>
          <w:szCs w:val="22"/>
        </w:rPr>
        <w:t xml:space="preserve">, which leads to the </w:t>
      </w:r>
      <w:proofErr w:type="spellStart"/>
      <w:r w:rsidR="00FD53D6">
        <w:rPr>
          <w:rFonts w:ascii="Georgia" w:hAnsi="Georgia"/>
          <w:szCs w:val="22"/>
        </w:rPr>
        <w:t>Paramapadam</w:t>
      </w:r>
      <w:proofErr w:type="spellEnd"/>
      <w:r w:rsidR="00F93C4F">
        <w:rPr>
          <w:rFonts w:ascii="Georgia" w:hAnsi="Georgia"/>
          <w:szCs w:val="22"/>
        </w:rPr>
        <w:t xml:space="preserve">, and they have no rebirth thereafter. For such people, they leave this body when </w:t>
      </w:r>
      <w:r w:rsidR="00960186">
        <w:rPr>
          <w:rFonts w:ascii="Georgia" w:hAnsi="Georgia"/>
          <w:szCs w:val="22"/>
        </w:rPr>
        <w:t xml:space="preserve">the </w:t>
      </w:r>
      <w:proofErr w:type="spellStart"/>
      <w:r w:rsidR="00960186">
        <w:rPr>
          <w:rFonts w:ascii="Georgia" w:hAnsi="Georgia"/>
          <w:szCs w:val="22"/>
        </w:rPr>
        <w:t>Karmaphala</w:t>
      </w:r>
      <w:proofErr w:type="spellEnd"/>
      <w:r w:rsidR="00F93C4F">
        <w:rPr>
          <w:rFonts w:ascii="Georgia" w:hAnsi="Georgia"/>
          <w:szCs w:val="22"/>
        </w:rPr>
        <w:t xml:space="preserve">, the resultant of their deeds is fully experienced in this life and the net </w:t>
      </w:r>
      <w:proofErr w:type="spellStart"/>
      <w:r w:rsidR="00960186">
        <w:rPr>
          <w:rFonts w:ascii="Georgia" w:hAnsi="Georgia"/>
          <w:szCs w:val="22"/>
        </w:rPr>
        <w:t>Karmaphala</w:t>
      </w:r>
      <w:proofErr w:type="spellEnd"/>
      <w:r w:rsidR="00F93C4F">
        <w:rPr>
          <w:rFonts w:ascii="Georgia" w:hAnsi="Georgia"/>
          <w:szCs w:val="22"/>
        </w:rPr>
        <w:t xml:space="preserve"> becomes nil.  If at all any </w:t>
      </w:r>
      <w:proofErr w:type="spellStart"/>
      <w:r w:rsidR="00960186">
        <w:rPr>
          <w:rFonts w:ascii="Georgia" w:hAnsi="Georgia"/>
          <w:szCs w:val="22"/>
        </w:rPr>
        <w:t>Karmaphala</w:t>
      </w:r>
      <w:proofErr w:type="spellEnd"/>
      <w:r w:rsidR="00F93C4F">
        <w:rPr>
          <w:rFonts w:ascii="Georgia" w:hAnsi="Georgia"/>
          <w:szCs w:val="22"/>
        </w:rPr>
        <w:t xml:space="preserve"> is still left over as </w:t>
      </w:r>
      <w:proofErr w:type="spellStart"/>
      <w:r w:rsidR="00F93C4F">
        <w:rPr>
          <w:rFonts w:ascii="Georgia" w:hAnsi="Georgia"/>
          <w:szCs w:val="22"/>
        </w:rPr>
        <w:t>sanchita</w:t>
      </w:r>
      <w:proofErr w:type="spellEnd"/>
      <w:r w:rsidR="00F93C4F">
        <w:rPr>
          <w:rFonts w:ascii="Georgia" w:hAnsi="Georgia"/>
          <w:szCs w:val="22"/>
        </w:rPr>
        <w:t xml:space="preserve"> karma, deposited </w:t>
      </w:r>
      <w:proofErr w:type="spellStart"/>
      <w:r w:rsidR="00960186">
        <w:rPr>
          <w:rFonts w:ascii="Georgia" w:hAnsi="Georgia"/>
          <w:szCs w:val="22"/>
        </w:rPr>
        <w:t>Karmaphala</w:t>
      </w:r>
      <w:proofErr w:type="spellEnd"/>
      <w:r w:rsidR="00960186">
        <w:rPr>
          <w:rFonts w:ascii="Georgia" w:hAnsi="Georgia"/>
          <w:szCs w:val="22"/>
        </w:rPr>
        <w:t>, which</w:t>
      </w:r>
      <w:r w:rsidR="00F93C4F">
        <w:rPr>
          <w:rFonts w:ascii="Georgia" w:hAnsi="Georgia"/>
          <w:szCs w:val="22"/>
        </w:rPr>
        <w:t xml:space="preserve"> becomes ineffective by His grace. </w:t>
      </w:r>
      <w:r w:rsidR="00960186">
        <w:rPr>
          <w:rFonts w:ascii="Georgia" w:hAnsi="Georgia"/>
          <w:szCs w:val="22"/>
        </w:rPr>
        <w:t xml:space="preserve">Similarly, the </w:t>
      </w:r>
      <w:proofErr w:type="spellStart"/>
      <w:r w:rsidR="00960186">
        <w:rPr>
          <w:rFonts w:ascii="Georgia" w:hAnsi="Georgia"/>
          <w:szCs w:val="22"/>
        </w:rPr>
        <w:t>Karmaphala</w:t>
      </w:r>
      <w:proofErr w:type="spellEnd"/>
      <w:r w:rsidR="00960186">
        <w:rPr>
          <w:rFonts w:ascii="Georgia" w:hAnsi="Georgia"/>
          <w:szCs w:val="22"/>
        </w:rPr>
        <w:t xml:space="preserve"> which is the result of the acts the </w:t>
      </w:r>
      <w:proofErr w:type="spellStart"/>
      <w:r w:rsidR="00FE286C">
        <w:rPr>
          <w:rFonts w:ascii="Georgia" w:hAnsi="Georgia"/>
          <w:szCs w:val="22"/>
        </w:rPr>
        <w:t>JIva</w:t>
      </w:r>
      <w:proofErr w:type="spellEnd"/>
      <w:r w:rsidR="00960186">
        <w:rPr>
          <w:rFonts w:ascii="Georgia" w:hAnsi="Georgia"/>
          <w:szCs w:val="22"/>
        </w:rPr>
        <w:t xml:space="preserve"> does during this life (after becoming total surrendered devotee of the Lord through the practice of the Brahma </w:t>
      </w:r>
      <w:proofErr w:type="spellStart"/>
      <w:r w:rsidR="00960186">
        <w:rPr>
          <w:rFonts w:ascii="Georgia" w:hAnsi="Georgia"/>
          <w:szCs w:val="22"/>
        </w:rPr>
        <w:t>VidyA</w:t>
      </w:r>
      <w:proofErr w:type="spellEnd"/>
      <w:r w:rsidR="00960186">
        <w:rPr>
          <w:rFonts w:ascii="Georgia" w:hAnsi="Georgia"/>
          <w:szCs w:val="22"/>
        </w:rPr>
        <w:t xml:space="preserve">) by accident and not be design, also become ineffective due to His grace.  Soon after </w:t>
      </w:r>
      <w:proofErr w:type="spellStart"/>
      <w:r w:rsidR="00FE286C">
        <w:rPr>
          <w:rFonts w:ascii="Georgia" w:hAnsi="Georgia"/>
          <w:szCs w:val="22"/>
        </w:rPr>
        <w:t>JIva</w:t>
      </w:r>
      <w:proofErr w:type="spellEnd"/>
      <w:r w:rsidR="00960186">
        <w:rPr>
          <w:rFonts w:ascii="Georgia" w:hAnsi="Georgia"/>
          <w:szCs w:val="22"/>
        </w:rPr>
        <w:t xml:space="preserve"> leaves this body, his subtle body moves on the </w:t>
      </w:r>
      <w:proofErr w:type="spellStart"/>
      <w:r w:rsidR="00960186">
        <w:rPr>
          <w:rFonts w:ascii="Georgia" w:hAnsi="Georgia"/>
          <w:szCs w:val="22"/>
        </w:rPr>
        <w:t>ArchirAdi</w:t>
      </w:r>
      <w:proofErr w:type="spellEnd"/>
      <w:r w:rsidR="00960186">
        <w:rPr>
          <w:rFonts w:ascii="Georgia" w:hAnsi="Georgia"/>
          <w:szCs w:val="22"/>
        </w:rPr>
        <w:t xml:space="preserve"> high way till the borders of this universe. </w:t>
      </w:r>
      <w:r w:rsidR="00275E88">
        <w:rPr>
          <w:rFonts w:ascii="Georgia" w:hAnsi="Georgia"/>
          <w:szCs w:val="22"/>
        </w:rPr>
        <w:t xml:space="preserve">The </w:t>
      </w:r>
      <w:proofErr w:type="spellStart"/>
      <w:r w:rsidR="00FE286C">
        <w:rPr>
          <w:rFonts w:ascii="Georgia" w:hAnsi="Georgia"/>
          <w:szCs w:val="22"/>
        </w:rPr>
        <w:t>JIva</w:t>
      </w:r>
      <w:proofErr w:type="spellEnd"/>
      <w:r w:rsidR="00275E88">
        <w:rPr>
          <w:rFonts w:ascii="Georgia" w:hAnsi="Georgia"/>
          <w:szCs w:val="22"/>
        </w:rPr>
        <w:t xml:space="preserve"> is escorted by immortal personality called </w:t>
      </w:r>
      <w:proofErr w:type="spellStart"/>
      <w:r w:rsidR="00275E88">
        <w:rPr>
          <w:rFonts w:ascii="Georgia" w:hAnsi="Georgia"/>
          <w:szCs w:val="22"/>
        </w:rPr>
        <w:t>Athivaahikas</w:t>
      </w:r>
      <w:proofErr w:type="spellEnd"/>
      <w:r w:rsidR="00275E88">
        <w:rPr>
          <w:rFonts w:ascii="Georgia" w:hAnsi="Georgia"/>
          <w:szCs w:val="22"/>
        </w:rPr>
        <w:t xml:space="preserve"> and after he takes a bath in </w:t>
      </w:r>
      <w:r w:rsidR="00960186">
        <w:rPr>
          <w:rFonts w:ascii="Georgia" w:hAnsi="Georgia"/>
          <w:szCs w:val="22"/>
        </w:rPr>
        <w:t xml:space="preserve">the </w:t>
      </w:r>
      <w:proofErr w:type="gramStart"/>
      <w:r w:rsidR="00960186">
        <w:rPr>
          <w:rFonts w:ascii="Georgia" w:hAnsi="Georgia"/>
          <w:szCs w:val="22"/>
        </w:rPr>
        <w:t>River</w:t>
      </w:r>
      <w:r w:rsidR="00275E88">
        <w:rPr>
          <w:rFonts w:ascii="Georgia" w:hAnsi="Georgia"/>
          <w:szCs w:val="22"/>
        </w:rPr>
        <w:t xml:space="preserve"> </w:t>
      </w:r>
      <w:proofErr w:type="spellStart"/>
      <w:r w:rsidR="00D23AB9">
        <w:rPr>
          <w:rFonts w:ascii="Georgia" w:hAnsi="Georgia"/>
          <w:szCs w:val="22"/>
        </w:rPr>
        <w:t>Varaha</w:t>
      </w:r>
      <w:proofErr w:type="spellEnd"/>
      <w:proofErr w:type="gramEnd"/>
      <w:r w:rsidR="00275E88">
        <w:rPr>
          <w:rFonts w:ascii="Georgia" w:hAnsi="Georgia"/>
          <w:szCs w:val="22"/>
        </w:rPr>
        <w:t xml:space="preserve"> he attains a body like all the residents of </w:t>
      </w:r>
      <w:proofErr w:type="spellStart"/>
      <w:r w:rsidR="00FD53D6">
        <w:rPr>
          <w:rFonts w:ascii="Georgia" w:hAnsi="Georgia"/>
          <w:szCs w:val="22"/>
        </w:rPr>
        <w:t>Paramapadam</w:t>
      </w:r>
      <w:proofErr w:type="spellEnd"/>
      <w:r w:rsidR="00275E88">
        <w:rPr>
          <w:rFonts w:ascii="Georgia" w:hAnsi="Georgia"/>
          <w:szCs w:val="22"/>
        </w:rPr>
        <w:t xml:space="preserve">. River waters has a separate identity till it enters the confluence with the sea and once the waters merge with the ocean, the separate </w:t>
      </w:r>
      <w:r w:rsidR="00960186">
        <w:rPr>
          <w:rFonts w:ascii="Georgia" w:hAnsi="Georgia"/>
          <w:szCs w:val="22"/>
        </w:rPr>
        <w:t>identity</w:t>
      </w:r>
      <w:r w:rsidR="00275E88">
        <w:rPr>
          <w:rFonts w:ascii="Georgia" w:hAnsi="Georgia"/>
          <w:szCs w:val="22"/>
        </w:rPr>
        <w:t xml:space="preserve"> is lost and it becomes a part of the sea and cannot be separately identified.  </w:t>
      </w:r>
      <w:proofErr w:type="gramStart"/>
      <w:r w:rsidR="00275E88">
        <w:rPr>
          <w:rFonts w:ascii="Georgia" w:hAnsi="Georgia"/>
          <w:szCs w:val="22"/>
        </w:rPr>
        <w:t>Similarly</w:t>
      </w:r>
      <w:proofErr w:type="gramEnd"/>
      <w:r w:rsidR="00275E88">
        <w:rPr>
          <w:rFonts w:ascii="Georgia" w:hAnsi="Georgia"/>
          <w:szCs w:val="22"/>
        </w:rPr>
        <w:t xml:space="preserve"> the liberated </w:t>
      </w:r>
      <w:proofErr w:type="spellStart"/>
      <w:r w:rsidR="00FE286C">
        <w:rPr>
          <w:rFonts w:ascii="Georgia" w:hAnsi="Georgia"/>
          <w:szCs w:val="22"/>
        </w:rPr>
        <w:t>JIva</w:t>
      </w:r>
      <w:proofErr w:type="spellEnd"/>
      <w:r w:rsidR="00275E88">
        <w:rPr>
          <w:rFonts w:ascii="Georgia" w:hAnsi="Georgia"/>
          <w:szCs w:val="22"/>
        </w:rPr>
        <w:t xml:space="preserve"> would be giving up all his earlier forms as </w:t>
      </w:r>
      <w:r w:rsidR="00D23AB9">
        <w:rPr>
          <w:rFonts w:ascii="Georgia" w:hAnsi="Georgia"/>
          <w:szCs w:val="22"/>
        </w:rPr>
        <w:t>Devas</w:t>
      </w:r>
      <w:r w:rsidR="00275E88">
        <w:rPr>
          <w:rFonts w:ascii="Georgia" w:hAnsi="Georgia"/>
          <w:szCs w:val="22"/>
        </w:rPr>
        <w:t xml:space="preserve">, humans etc and attains the </w:t>
      </w:r>
      <w:proofErr w:type="spellStart"/>
      <w:r w:rsidR="00275E88">
        <w:rPr>
          <w:rFonts w:ascii="Georgia" w:hAnsi="Georgia"/>
          <w:szCs w:val="22"/>
        </w:rPr>
        <w:t>parama</w:t>
      </w:r>
      <w:proofErr w:type="spellEnd"/>
      <w:r w:rsidR="00275E88">
        <w:rPr>
          <w:rFonts w:ascii="Georgia" w:hAnsi="Georgia"/>
          <w:szCs w:val="22"/>
        </w:rPr>
        <w:t xml:space="preserve"> </w:t>
      </w:r>
      <w:proofErr w:type="spellStart"/>
      <w:r w:rsidR="00960186">
        <w:rPr>
          <w:rFonts w:ascii="Georgia" w:hAnsi="Georgia"/>
          <w:szCs w:val="22"/>
        </w:rPr>
        <w:t>sAmyam</w:t>
      </w:r>
      <w:proofErr w:type="spellEnd"/>
      <w:r w:rsidR="00275E88">
        <w:rPr>
          <w:rFonts w:ascii="Georgia" w:hAnsi="Georgia"/>
          <w:szCs w:val="22"/>
        </w:rPr>
        <w:t xml:space="preserve"> – the supreme likeness to the </w:t>
      </w:r>
      <w:r w:rsidR="00A92345">
        <w:rPr>
          <w:rFonts w:ascii="Georgia" w:hAnsi="Georgia"/>
          <w:szCs w:val="22"/>
        </w:rPr>
        <w:t>Supreme Godhead.</w:t>
      </w:r>
    </w:p>
    <w:p w14:paraId="59A06801" w14:textId="77777777" w:rsidR="00A92345" w:rsidRDefault="00A92345" w:rsidP="00564133">
      <w:pPr>
        <w:ind w:left="0" w:firstLine="720"/>
        <w:jc w:val="both"/>
        <w:rPr>
          <w:rFonts w:ascii="Georgia" w:hAnsi="Georgia"/>
          <w:szCs w:val="22"/>
        </w:rPr>
      </w:pPr>
      <w:r>
        <w:rPr>
          <w:rFonts w:ascii="Georgia" w:hAnsi="Georgia"/>
          <w:szCs w:val="22"/>
        </w:rPr>
        <w:tab/>
        <w:t xml:space="preserve">This knowledge pertaining to the Akshara Brahman is part of the </w:t>
      </w:r>
      <w:proofErr w:type="spellStart"/>
      <w:r w:rsidR="00960186">
        <w:rPr>
          <w:rFonts w:ascii="Georgia" w:hAnsi="Georgia"/>
          <w:szCs w:val="22"/>
        </w:rPr>
        <w:t>AtharvaNa</w:t>
      </w:r>
      <w:proofErr w:type="spellEnd"/>
      <w:r>
        <w:rPr>
          <w:rFonts w:ascii="Georgia" w:hAnsi="Georgia"/>
          <w:szCs w:val="22"/>
        </w:rPr>
        <w:t xml:space="preserve"> Veda. It is stipulated that the disciples who study this Veda should have a headgear of long cloth and should carry their sacrificial fire while learning this. </w:t>
      </w:r>
      <w:proofErr w:type="gramStart"/>
      <w:r>
        <w:rPr>
          <w:rFonts w:ascii="Georgia" w:hAnsi="Georgia"/>
          <w:szCs w:val="22"/>
        </w:rPr>
        <w:t>However</w:t>
      </w:r>
      <w:proofErr w:type="gramEnd"/>
      <w:r>
        <w:rPr>
          <w:rFonts w:ascii="Georgia" w:hAnsi="Georgia"/>
          <w:szCs w:val="22"/>
        </w:rPr>
        <w:t xml:space="preserve"> there is no such stipulation for those who follow the other Vedic Branches. Since this Akshara </w:t>
      </w:r>
      <w:proofErr w:type="spellStart"/>
      <w:r w:rsidR="00960186">
        <w:rPr>
          <w:rFonts w:ascii="Georgia" w:hAnsi="Georgia"/>
          <w:szCs w:val="22"/>
        </w:rPr>
        <w:t>VidyA</w:t>
      </w:r>
      <w:proofErr w:type="spellEnd"/>
      <w:r>
        <w:rPr>
          <w:rFonts w:ascii="Georgia" w:hAnsi="Georgia"/>
          <w:szCs w:val="22"/>
        </w:rPr>
        <w:t xml:space="preserve"> is one of the 32 Brahma </w:t>
      </w:r>
      <w:proofErr w:type="spellStart"/>
      <w:r>
        <w:rPr>
          <w:rFonts w:ascii="Georgia" w:hAnsi="Georgia"/>
          <w:szCs w:val="22"/>
        </w:rPr>
        <w:t>Vidyas</w:t>
      </w:r>
      <w:proofErr w:type="spellEnd"/>
      <w:r>
        <w:rPr>
          <w:rFonts w:ascii="Georgia" w:hAnsi="Georgia"/>
          <w:szCs w:val="22"/>
        </w:rPr>
        <w:t xml:space="preserve">, the person who is serious in learning the Akshara Brahma </w:t>
      </w:r>
      <w:proofErr w:type="spellStart"/>
      <w:r w:rsidR="00960186">
        <w:rPr>
          <w:rFonts w:ascii="Georgia" w:hAnsi="Georgia"/>
          <w:szCs w:val="22"/>
        </w:rPr>
        <w:t>VidyA</w:t>
      </w:r>
      <w:proofErr w:type="spellEnd"/>
      <w:r w:rsidR="00960186">
        <w:rPr>
          <w:rFonts w:ascii="Georgia" w:hAnsi="Georgia"/>
          <w:szCs w:val="22"/>
        </w:rPr>
        <w:t xml:space="preserve"> </w:t>
      </w:r>
      <w:r w:rsidR="00FE286C">
        <w:rPr>
          <w:rFonts w:ascii="Georgia" w:hAnsi="Georgia"/>
          <w:szCs w:val="22"/>
        </w:rPr>
        <w:t>can approach</w:t>
      </w:r>
      <w:r>
        <w:rPr>
          <w:rFonts w:ascii="Georgia" w:hAnsi="Georgia"/>
          <w:szCs w:val="22"/>
        </w:rPr>
        <w:t xml:space="preserve"> a suitable </w:t>
      </w:r>
      <w:proofErr w:type="spellStart"/>
      <w:r w:rsidR="00960186">
        <w:rPr>
          <w:rFonts w:ascii="Georgia" w:hAnsi="Georgia"/>
          <w:szCs w:val="22"/>
        </w:rPr>
        <w:t>AchArya</w:t>
      </w:r>
      <w:proofErr w:type="spellEnd"/>
      <w:r>
        <w:rPr>
          <w:rFonts w:ascii="Georgia" w:hAnsi="Georgia"/>
          <w:szCs w:val="22"/>
        </w:rPr>
        <w:t xml:space="preserve"> and learn it from him.  </w:t>
      </w:r>
      <w:r w:rsidR="00295E6F">
        <w:rPr>
          <w:rFonts w:ascii="Georgia" w:hAnsi="Georgia"/>
          <w:szCs w:val="22"/>
        </w:rPr>
        <w:t xml:space="preserve">May we offer our salutations to the Guru Parampara – the succession of </w:t>
      </w:r>
      <w:proofErr w:type="spellStart"/>
      <w:r w:rsidR="00FE286C">
        <w:rPr>
          <w:rFonts w:ascii="Georgia" w:hAnsi="Georgia"/>
          <w:szCs w:val="22"/>
        </w:rPr>
        <w:t>AchAryas</w:t>
      </w:r>
      <w:proofErr w:type="spellEnd"/>
      <w:r w:rsidR="00295E6F">
        <w:rPr>
          <w:rFonts w:ascii="Georgia" w:hAnsi="Georgia"/>
          <w:szCs w:val="22"/>
        </w:rPr>
        <w:t xml:space="preserve"> who taught this Brahma </w:t>
      </w:r>
      <w:proofErr w:type="spellStart"/>
      <w:r w:rsidR="00960186">
        <w:rPr>
          <w:rFonts w:ascii="Georgia" w:hAnsi="Georgia"/>
          <w:szCs w:val="22"/>
        </w:rPr>
        <w:t>VidyA</w:t>
      </w:r>
      <w:proofErr w:type="spellEnd"/>
      <w:r w:rsidR="00295E6F">
        <w:rPr>
          <w:rFonts w:ascii="Georgia" w:hAnsi="Georgia"/>
          <w:szCs w:val="22"/>
        </w:rPr>
        <w:t xml:space="preserve">- </w:t>
      </w:r>
      <w:r w:rsidR="00960186">
        <w:rPr>
          <w:rFonts w:ascii="Georgia" w:hAnsi="Georgia"/>
          <w:szCs w:val="22"/>
        </w:rPr>
        <w:t>the science</w:t>
      </w:r>
      <w:r w:rsidR="00295E6F">
        <w:rPr>
          <w:rFonts w:ascii="Georgia" w:hAnsi="Georgia"/>
          <w:szCs w:val="22"/>
        </w:rPr>
        <w:t xml:space="preserve"> of Akshara Brahman.</w:t>
      </w:r>
    </w:p>
    <w:p w14:paraId="79C2D4B6" w14:textId="77777777" w:rsidR="00960186" w:rsidRDefault="00960186" w:rsidP="00564133">
      <w:pPr>
        <w:ind w:left="0" w:firstLine="720"/>
        <w:jc w:val="both"/>
        <w:rPr>
          <w:rFonts w:ascii="Georgia" w:hAnsi="Georgia"/>
          <w:szCs w:val="22"/>
        </w:rPr>
      </w:pPr>
    </w:p>
    <w:p w14:paraId="42674EF7" w14:textId="77777777" w:rsidR="00960186" w:rsidRDefault="00960186" w:rsidP="00564133">
      <w:pPr>
        <w:ind w:left="0" w:firstLine="720"/>
        <w:jc w:val="both"/>
        <w:rPr>
          <w:rFonts w:ascii="Georgia" w:hAnsi="Georgia"/>
          <w:szCs w:val="22"/>
        </w:rPr>
      </w:pPr>
      <w:r>
        <w:rPr>
          <w:rFonts w:ascii="Georgia" w:hAnsi="Georgia"/>
          <w:szCs w:val="22"/>
        </w:rPr>
        <w:t xml:space="preserve">In our next posting we shall start with the Mantras and the detailed exposition of them by </w:t>
      </w:r>
      <w:proofErr w:type="spellStart"/>
      <w:r>
        <w:rPr>
          <w:rFonts w:ascii="Georgia" w:hAnsi="Georgia"/>
          <w:szCs w:val="22"/>
        </w:rPr>
        <w:t>Sriman</w:t>
      </w:r>
      <w:proofErr w:type="spellEnd"/>
      <w:r>
        <w:rPr>
          <w:rFonts w:ascii="Georgia" w:hAnsi="Georgia"/>
          <w:szCs w:val="22"/>
        </w:rPr>
        <w:t xml:space="preserve"> </w:t>
      </w:r>
      <w:proofErr w:type="spellStart"/>
      <w:r>
        <w:rPr>
          <w:rFonts w:ascii="Georgia" w:hAnsi="Georgia"/>
          <w:szCs w:val="22"/>
        </w:rPr>
        <w:t>Raghunathacharya</w:t>
      </w:r>
      <w:proofErr w:type="spellEnd"/>
      <w:r>
        <w:rPr>
          <w:rFonts w:ascii="Georgia" w:hAnsi="Georgia"/>
          <w:szCs w:val="22"/>
        </w:rPr>
        <w:t xml:space="preserve"> </w:t>
      </w:r>
      <w:r w:rsidR="00FD53D6">
        <w:rPr>
          <w:rFonts w:ascii="Georgia" w:hAnsi="Georgia"/>
          <w:szCs w:val="22"/>
        </w:rPr>
        <w:t>Swami</w:t>
      </w:r>
      <w:r>
        <w:rPr>
          <w:rFonts w:ascii="Georgia" w:hAnsi="Georgia"/>
          <w:szCs w:val="22"/>
        </w:rPr>
        <w:t>.</w:t>
      </w:r>
    </w:p>
    <w:p w14:paraId="104D3585" w14:textId="77777777" w:rsidR="00960186" w:rsidRDefault="00960186" w:rsidP="00564133">
      <w:pPr>
        <w:ind w:left="0" w:firstLine="720"/>
        <w:jc w:val="both"/>
        <w:rPr>
          <w:rFonts w:ascii="Georgia" w:hAnsi="Georgia"/>
          <w:szCs w:val="22"/>
        </w:rPr>
      </w:pPr>
      <w:proofErr w:type="spellStart"/>
      <w:r>
        <w:rPr>
          <w:rFonts w:ascii="Georgia" w:hAnsi="Georgia"/>
          <w:szCs w:val="22"/>
        </w:rPr>
        <w:t>Dasoham</w:t>
      </w:r>
      <w:proofErr w:type="spellEnd"/>
      <w:r>
        <w:rPr>
          <w:rFonts w:ascii="Georgia" w:hAnsi="Georgia"/>
          <w:szCs w:val="22"/>
        </w:rPr>
        <w:t xml:space="preserve">, </w:t>
      </w:r>
    </w:p>
    <w:p w14:paraId="7D0AF658" w14:textId="77777777" w:rsidR="00960186" w:rsidRDefault="00960186" w:rsidP="00564133">
      <w:pPr>
        <w:ind w:left="0" w:firstLine="720"/>
        <w:jc w:val="both"/>
        <w:rPr>
          <w:rFonts w:ascii="Georgia" w:hAnsi="Georgia"/>
          <w:szCs w:val="22"/>
        </w:rPr>
      </w:pPr>
      <w:proofErr w:type="spellStart"/>
      <w:r>
        <w:rPr>
          <w:rFonts w:ascii="Georgia" w:hAnsi="Georgia"/>
          <w:szCs w:val="22"/>
        </w:rPr>
        <w:t>Adiyen</w:t>
      </w:r>
      <w:proofErr w:type="spellEnd"/>
      <w:r>
        <w:rPr>
          <w:rFonts w:ascii="Georgia" w:hAnsi="Georgia"/>
          <w:szCs w:val="22"/>
        </w:rPr>
        <w:t xml:space="preserve"> Srinivasa </w:t>
      </w:r>
      <w:proofErr w:type="spellStart"/>
      <w:r w:rsidR="000119FB">
        <w:rPr>
          <w:rFonts w:ascii="Georgia" w:hAnsi="Georgia"/>
          <w:szCs w:val="22"/>
        </w:rPr>
        <w:t>RAmAnuja</w:t>
      </w:r>
      <w:proofErr w:type="spellEnd"/>
      <w:r>
        <w:rPr>
          <w:rFonts w:ascii="Georgia" w:hAnsi="Georgia"/>
          <w:szCs w:val="22"/>
        </w:rPr>
        <w:t xml:space="preserve"> </w:t>
      </w:r>
      <w:proofErr w:type="spellStart"/>
      <w:r>
        <w:rPr>
          <w:rFonts w:ascii="Georgia" w:hAnsi="Georgia"/>
          <w:szCs w:val="22"/>
        </w:rPr>
        <w:t>DAsan</w:t>
      </w:r>
      <w:proofErr w:type="spellEnd"/>
      <w:r>
        <w:rPr>
          <w:rFonts w:ascii="Georgia" w:hAnsi="Georgia"/>
          <w:szCs w:val="22"/>
        </w:rPr>
        <w:t>.</w:t>
      </w:r>
    </w:p>
    <w:p w14:paraId="289995AA" w14:textId="77777777" w:rsidR="009970D7" w:rsidRDefault="009970D7" w:rsidP="00564133">
      <w:pPr>
        <w:ind w:left="0" w:firstLine="720"/>
        <w:jc w:val="both"/>
        <w:rPr>
          <w:rFonts w:ascii="Georgia" w:hAnsi="Georgia"/>
          <w:szCs w:val="22"/>
        </w:rPr>
      </w:pPr>
    </w:p>
    <w:p w14:paraId="270F72CD" w14:textId="77777777" w:rsidR="009970D7" w:rsidRDefault="009970D7" w:rsidP="00564133">
      <w:pPr>
        <w:ind w:left="0" w:firstLine="720"/>
        <w:jc w:val="both"/>
        <w:rPr>
          <w:rFonts w:ascii="Georgia" w:hAnsi="Georgia"/>
          <w:szCs w:val="22"/>
        </w:rPr>
      </w:pPr>
    </w:p>
    <w:p w14:paraId="16B3E65C" w14:textId="77777777" w:rsidR="009970D7" w:rsidRDefault="009970D7" w:rsidP="00564133">
      <w:pPr>
        <w:ind w:left="0" w:firstLine="720"/>
        <w:jc w:val="both"/>
        <w:rPr>
          <w:rFonts w:ascii="Georgia" w:hAnsi="Georgia"/>
          <w:szCs w:val="22"/>
        </w:rPr>
      </w:pPr>
    </w:p>
    <w:p w14:paraId="0E9920A1" w14:textId="77777777" w:rsidR="009970D7" w:rsidRDefault="009970D7" w:rsidP="00564133">
      <w:pPr>
        <w:ind w:left="0" w:firstLine="720"/>
        <w:jc w:val="both"/>
        <w:rPr>
          <w:rFonts w:ascii="Georgia" w:hAnsi="Georgia"/>
          <w:szCs w:val="22"/>
        </w:rPr>
      </w:pPr>
    </w:p>
    <w:p w14:paraId="238585B9" w14:textId="77777777" w:rsidR="009970D7" w:rsidRPr="00A50DD0" w:rsidRDefault="009970D7" w:rsidP="00564133">
      <w:pPr>
        <w:ind w:left="0" w:firstLine="720"/>
        <w:jc w:val="both"/>
        <w:rPr>
          <w:rFonts w:ascii="Georgia" w:hAnsi="Georgia"/>
          <w:b/>
          <w:bCs/>
          <w:i/>
          <w:iCs/>
          <w:szCs w:val="22"/>
          <w:u w:val="single"/>
        </w:rPr>
      </w:pPr>
      <w:r w:rsidRPr="00A50DD0">
        <w:rPr>
          <w:rFonts w:ascii="Georgia" w:hAnsi="Georgia"/>
          <w:b/>
          <w:bCs/>
          <w:i/>
          <w:iCs/>
          <w:szCs w:val="22"/>
          <w:u w:val="single"/>
        </w:rPr>
        <w:t>Mundakopanishat-5</w:t>
      </w:r>
    </w:p>
    <w:p w14:paraId="5467DDC0" w14:textId="77777777" w:rsidR="009970D7" w:rsidRDefault="00FE286C" w:rsidP="00564133">
      <w:pPr>
        <w:ind w:left="0" w:firstLine="720"/>
        <w:jc w:val="both"/>
        <w:rPr>
          <w:rFonts w:ascii="Georgia" w:hAnsi="Georgia"/>
          <w:szCs w:val="22"/>
        </w:rPr>
      </w:pPr>
      <w:proofErr w:type="spellStart"/>
      <w:r>
        <w:rPr>
          <w:rFonts w:ascii="Georgia" w:hAnsi="Georgia"/>
          <w:szCs w:val="22"/>
        </w:rPr>
        <w:t>S'aanthi</w:t>
      </w:r>
      <w:proofErr w:type="spellEnd"/>
      <w:r w:rsidR="009970D7">
        <w:rPr>
          <w:rFonts w:ascii="Georgia" w:hAnsi="Georgia"/>
          <w:szCs w:val="22"/>
        </w:rPr>
        <w:t xml:space="preserve"> </w:t>
      </w:r>
      <w:r>
        <w:rPr>
          <w:rFonts w:ascii="Georgia" w:hAnsi="Georgia"/>
          <w:szCs w:val="22"/>
        </w:rPr>
        <w:t>Mantra</w:t>
      </w:r>
    </w:p>
    <w:p w14:paraId="2FB2FCE5" w14:textId="77777777" w:rsidR="009970D7" w:rsidRDefault="009970D7" w:rsidP="00564133">
      <w:pPr>
        <w:ind w:left="0" w:firstLine="720"/>
        <w:jc w:val="both"/>
        <w:rPr>
          <w:rFonts w:ascii="Georgia" w:hAnsi="Georgia"/>
          <w:szCs w:val="22"/>
        </w:rPr>
      </w:pPr>
      <w:r>
        <w:rPr>
          <w:rFonts w:ascii="Georgia" w:hAnsi="Georgia"/>
          <w:szCs w:val="22"/>
        </w:rPr>
        <w:t xml:space="preserve">Before this </w:t>
      </w:r>
      <w:r w:rsidR="00E37A23">
        <w:rPr>
          <w:rFonts w:ascii="Georgia" w:hAnsi="Georgia"/>
          <w:szCs w:val="22"/>
        </w:rPr>
        <w:t>Upanishad</w:t>
      </w:r>
      <w:r>
        <w:rPr>
          <w:rFonts w:ascii="Georgia" w:hAnsi="Georgia"/>
          <w:szCs w:val="22"/>
        </w:rPr>
        <w:t xml:space="preserve"> is studied or learnt the custom is invocation is done by the following Mantras before embarking on to the main </w:t>
      </w:r>
      <w:r w:rsidR="00E37A23">
        <w:rPr>
          <w:rFonts w:ascii="Georgia" w:hAnsi="Georgia"/>
          <w:szCs w:val="22"/>
        </w:rPr>
        <w:t>Upanishad</w:t>
      </w:r>
      <w:r>
        <w:rPr>
          <w:rFonts w:ascii="Georgia" w:hAnsi="Georgia"/>
          <w:szCs w:val="22"/>
        </w:rPr>
        <w:t>.</w:t>
      </w:r>
    </w:p>
    <w:p w14:paraId="009CB77C" w14:textId="77777777" w:rsidR="009970D7" w:rsidRDefault="009970D7" w:rsidP="00564133">
      <w:pPr>
        <w:ind w:left="0" w:firstLine="720"/>
        <w:jc w:val="both"/>
        <w:rPr>
          <w:rFonts w:ascii="Georgia" w:hAnsi="Georgia"/>
          <w:szCs w:val="22"/>
        </w:rPr>
      </w:pPr>
      <w:r>
        <w:rPr>
          <w:rFonts w:ascii="Georgia" w:hAnsi="Georgia"/>
          <w:szCs w:val="22"/>
        </w:rPr>
        <w:t xml:space="preserve">Mantra-1 </w:t>
      </w:r>
    </w:p>
    <w:p w14:paraId="1737BECE" w14:textId="77777777" w:rsidR="009970D7" w:rsidRDefault="009970D7" w:rsidP="00564133">
      <w:pPr>
        <w:ind w:left="0" w:firstLine="720"/>
        <w:jc w:val="both"/>
        <w:rPr>
          <w:rFonts w:ascii="Georgia" w:hAnsi="Georgia"/>
          <w:b/>
          <w:bCs/>
          <w:i/>
          <w:iCs/>
          <w:szCs w:val="22"/>
        </w:rPr>
      </w:pPr>
      <w:r>
        <w:rPr>
          <w:rFonts w:ascii="Georgia" w:hAnsi="Georgia"/>
          <w:b/>
          <w:bCs/>
          <w:i/>
          <w:iCs/>
          <w:szCs w:val="22"/>
        </w:rPr>
        <w:tab/>
      </w:r>
      <w:r>
        <w:rPr>
          <w:rFonts w:ascii="Georgia" w:hAnsi="Georgia"/>
          <w:b/>
          <w:bCs/>
          <w:i/>
          <w:iCs/>
          <w:szCs w:val="22"/>
        </w:rPr>
        <w:tab/>
      </w:r>
      <w:proofErr w:type="spellStart"/>
      <w:r>
        <w:rPr>
          <w:rFonts w:ascii="Georgia" w:hAnsi="Georgia"/>
          <w:b/>
          <w:bCs/>
          <w:i/>
          <w:iCs/>
          <w:szCs w:val="22"/>
        </w:rPr>
        <w:t>Bhadram</w:t>
      </w:r>
      <w:proofErr w:type="spellEnd"/>
      <w:r>
        <w:rPr>
          <w:rFonts w:ascii="Georgia" w:hAnsi="Georgia"/>
          <w:b/>
          <w:bCs/>
          <w:i/>
          <w:iCs/>
          <w:szCs w:val="22"/>
        </w:rPr>
        <w:t xml:space="preserve"> </w:t>
      </w:r>
      <w:proofErr w:type="spellStart"/>
      <w:r>
        <w:rPr>
          <w:rFonts w:ascii="Georgia" w:hAnsi="Georgia"/>
          <w:b/>
          <w:bCs/>
          <w:i/>
          <w:iCs/>
          <w:szCs w:val="22"/>
        </w:rPr>
        <w:t>karNebhih</w:t>
      </w:r>
      <w:proofErr w:type="spellEnd"/>
      <w:r>
        <w:rPr>
          <w:rFonts w:ascii="Georgia" w:hAnsi="Georgia"/>
          <w:b/>
          <w:bCs/>
          <w:i/>
          <w:iCs/>
          <w:szCs w:val="22"/>
        </w:rPr>
        <w:t xml:space="preserve"> </w:t>
      </w:r>
      <w:proofErr w:type="spellStart"/>
      <w:r>
        <w:rPr>
          <w:rFonts w:ascii="Georgia" w:hAnsi="Georgia"/>
          <w:b/>
          <w:bCs/>
          <w:i/>
          <w:iCs/>
          <w:szCs w:val="22"/>
        </w:rPr>
        <w:t>s’ruNuyAma</w:t>
      </w:r>
      <w:proofErr w:type="spellEnd"/>
      <w:r>
        <w:rPr>
          <w:rFonts w:ascii="Georgia" w:hAnsi="Georgia"/>
          <w:b/>
          <w:bCs/>
          <w:i/>
          <w:iCs/>
          <w:szCs w:val="22"/>
        </w:rPr>
        <w:t xml:space="preserve"> </w:t>
      </w:r>
      <w:proofErr w:type="spellStart"/>
      <w:r>
        <w:rPr>
          <w:rFonts w:ascii="Georgia" w:hAnsi="Georgia"/>
          <w:b/>
          <w:bCs/>
          <w:i/>
          <w:iCs/>
          <w:szCs w:val="22"/>
        </w:rPr>
        <w:t>devAh</w:t>
      </w:r>
      <w:proofErr w:type="spellEnd"/>
    </w:p>
    <w:p w14:paraId="509FA580" w14:textId="77777777" w:rsidR="009970D7" w:rsidRDefault="009970D7" w:rsidP="009970D7">
      <w:pPr>
        <w:tabs>
          <w:tab w:val="left" w:pos="1530"/>
        </w:tabs>
        <w:ind w:left="0" w:firstLine="720"/>
        <w:jc w:val="both"/>
        <w:rPr>
          <w:rFonts w:ascii="Georgia" w:hAnsi="Georgia"/>
          <w:b/>
          <w:bCs/>
          <w:i/>
          <w:iCs/>
          <w:szCs w:val="22"/>
        </w:rPr>
      </w:pPr>
      <w:r>
        <w:rPr>
          <w:rFonts w:ascii="Georgia" w:hAnsi="Georgia"/>
          <w:b/>
          <w:bCs/>
          <w:i/>
          <w:iCs/>
          <w:szCs w:val="22"/>
        </w:rPr>
        <w:tab/>
      </w:r>
      <w:r>
        <w:rPr>
          <w:rFonts w:ascii="Georgia" w:hAnsi="Georgia"/>
          <w:b/>
          <w:bCs/>
          <w:i/>
          <w:iCs/>
          <w:szCs w:val="22"/>
        </w:rPr>
        <w:tab/>
      </w:r>
      <w:proofErr w:type="spellStart"/>
      <w:r>
        <w:rPr>
          <w:rFonts w:ascii="Georgia" w:hAnsi="Georgia"/>
          <w:b/>
          <w:bCs/>
          <w:i/>
          <w:iCs/>
          <w:szCs w:val="22"/>
        </w:rPr>
        <w:t>Bhadram</w:t>
      </w:r>
      <w:proofErr w:type="spellEnd"/>
      <w:r>
        <w:rPr>
          <w:rFonts w:ascii="Georgia" w:hAnsi="Georgia"/>
          <w:b/>
          <w:bCs/>
          <w:i/>
          <w:iCs/>
          <w:szCs w:val="22"/>
        </w:rPr>
        <w:t xml:space="preserve"> </w:t>
      </w:r>
      <w:proofErr w:type="spellStart"/>
      <w:r>
        <w:rPr>
          <w:rFonts w:ascii="Georgia" w:hAnsi="Georgia"/>
          <w:b/>
          <w:bCs/>
          <w:i/>
          <w:iCs/>
          <w:szCs w:val="22"/>
        </w:rPr>
        <w:t>pas’yemAkshabhir</w:t>
      </w:r>
      <w:proofErr w:type="spellEnd"/>
      <w:r>
        <w:rPr>
          <w:rFonts w:ascii="Georgia" w:hAnsi="Georgia"/>
          <w:b/>
          <w:bCs/>
          <w:i/>
          <w:iCs/>
          <w:szCs w:val="22"/>
        </w:rPr>
        <w:t xml:space="preserve"> </w:t>
      </w:r>
      <w:proofErr w:type="spellStart"/>
      <w:r>
        <w:rPr>
          <w:rFonts w:ascii="Georgia" w:hAnsi="Georgia"/>
          <w:b/>
          <w:bCs/>
          <w:i/>
          <w:iCs/>
          <w:szCs w:val="22"/>
        </w:rPr>
        <w:t>yajathrAh</w:t>
      </w:r>
      <w:proofErr w:type="spellEnd"/>
      <w:r>
        <w:rPr>
          <w:rFonts w:ascii="Georgia" w:hAnsi="Georgia"/>
          <w:b/>
          <w:bCs/>
          <w:i/>
          <w:iCs/>
          <w:szCs w:val="22"/>
        </w:rPr>
        <w:t>|</w:t>
      </w:r>
    </w:p>
    <w:p w14:paraId="179CFB7A" w14:textId="77777777" w:rsidR="009970D7" w:rsidRDefault="009970D7" w:rsidP="009970D7">
      <w:pPr>
        <w:tabs>
          <w:tab w:val="left" w:pos="1530"/>
        </w:tabs>
        <w:ind w:left="0" w:firstLine="720"/>
        <w:jc w:val="both"/>
        <w:rPr>
          <w:rFonts w:ascii="Georgia" w:hAnsi="Georgia"/>
          <w:b/>
          <w:bCs/>
          <w:i/>
          <w:iCs/>
          <w:szCs w:val="22"/>
        </w:rPr>
      </w:pPr>
      <w:r>
        <w:rPr>
          <w:rFonts w:ascii="Georgia" w:hAnsi="Georgia"/>
          <w:b/>
          <w:bCs/>
          <w:i/>
          <w:iCs/>
          <w:szCs w:val="22"/>
        </w:rPr>
        <w:tab/>
      </w:r>
      <w:r>
        <w:rPr>
          <w:rFonts w:ascii="Georgia" w:hAnsi="Georgia"/>
          <w:b/>
          <w:bCs/>
          <w:i/>
          <w:iCs/>
          <w:szCs w:val="22"/>
        </w:rPr>
        <w:tab/>
      </w:r>
      <w:proofErr w:type="spellStart"/>
      <w:r>
        <w:rPr>
          <w:rFonts w:ascii="Georgia" w:hAnsi="Georgia"/>
          <w:b/>
          <w:bCs/>
          <w:i/>
          <w:iCs/>
          <w:szCs w:val="22"/>
        </w:rPr>
        <w:t>Sthirairangai</w:t>
      </w:r>
      <w:proofErr w:type="spellEnd"/>
      <w:r>
        <w:rPr>
          <w:rFonts w:ascii="Georgia" w:hAnsi="Georgia"/>
          <w:b/>
          <w:bCs/>
          <w:i/>
          <w:iCs/>
          <w:szCs w:val="22"/>
        </w:rPr>
        <w:t xml:space="preserve"> </w:t>
      </w:r>
      <w:proofErr w:type="spellStart"/>
      <w:r>
        <w:rPr>
          <w:rFonts w:ascii="Georgia" w:hAnsi="Georgia"/>
          <w:b/>
          <w:bCs/>
          <w:i/>
          <w:iCs/>
          <w:szCs w:val="22"/>
        </w:rPr>
        <w:t>sthushtuvAgm</w:t>
      </w:r>
      <w:proofErr w:type="spellEnd"/>
      <w:r>
        <w:rPr>
          <w:rFonts w:ascii="Georgia" w:hAnsi="Georgia"/>
          <w:b/>
          <w:bCs/>
          <w:i/>
          <w:iCs/>
          <w:szCs w:val="22"/>
        </w:rPr>
        <w:t xml:space="preserve"> </w:t>
      </w:r>
      <w:proofErr w:type="spellStart"/>
      <w:r>
        <w:rPr>
          <w:rFonts w:ascii="Georgia" w:hAnsi="Georgia"/>
          <w:b/>
          <w:bCs/>
          <w:i/>
          <w:iCs/>
          <w:szCs w:val="22"/>
        </w:rPr>
        <w:t>sasthanUbhih</w:t>
      </w:r>
      <w:proofErr w:type="spellEnd"/>
    </w:p>
    <w:p w14:paraId="7C683C8D" w14:textId="77777777" w:rsidR="009970D7" w:rsidRDefault="009970D7" w:rsidP="009970D7">
      <w:pPr>
        <w:tabs>
          <w:tab w:val="left" w:pos="1530"/>
        </w:tabs>
        <w:ind w:left="0" w:firstLine="720"/>
        <w:jc w:val="both"/>
        <w:rPr>
          <w:rFonts w:ascii="Georgia" w:hAnsi="Georgia"/>
          <w:b/>
          <w:bCs/>
          <w:i/>
          <w:iCs/>
          <w:szCs w:val="22"/>
        </w:rPr>
      </w:pPr>
      <w:r>
        <w:rPr>
          <w:rFonts w:ascii="Georgia" w:hAnsi="Georgia"/>
          <w:b/>
          <w:bCs/>
          <w:i/>
          <w:iCs/>
          <w:szCs w:val="22"/>
        </w:rPr>
        <w:tab/>
      </w:r>
      <w:r>
        <w:rPr>
          <w:rFonts w:ascii="Georgia" w:hAnsi="Georgia"/>
          <w:b/>
          <w:bCs/>
          <w:i/>
          <w:iCs/>
          <w:szCs w:val="22"/>
        </w:rPr>
        <w:tab/>
      </w:r>
      <w:proofErr w:type="spellStart"/>
      <w:r>
        <w:rPr>
          <w:rFonts w:ascii="Georgia" w:hAnsi="Georgia"/>
          <w:b/>
          <w:bCs/>
          <w:i/>
          <w:iCs/>
          <w:szCs w:val="22"/>
        </w:rPr>
        <w:t>Vyasema</w:t>
      </w:r>
      <w:proofErr w:type="spellEnd"/>
      <w:r>
        <w:rPr>
          <w:rFonts w:ascii="Georgia" w:hAnsi="Georgia"/>
          <w:b/>
          <w:bCs/>
          <w:i/>
          <w:iCs/>
          <w:szCs w:val="22"/>
        </w:rPr>
        <w:t xml:space="preserve"> </w:t>
      </w:r>
      <w:proofErr w:type="spellStart"/>
      <w:r>
        <w:rPr>
          <w:rFonts w:ascii="Georgia" w:hAnsi="Georgia"/>
          <w:b/>
          <w:bCs/>
          <w:i/>
          <w:iCs/>
          <w:szCs w:val="22"/>
        </w:rPr>
        <w:t>devahitham</w:t>
      </w:r>
      <w:proofErr w:type="spellEnd"/>
      <w:r>
        <w:rPr>
          <w:rFonts w:ascii="Georgia" w:hAnsi="Georgia"/>
          <w:b/>
          <w:bCs/>
          <w:i/>
          <w:iCs/>
          <w:szCs w:val="22"/>
        </w:rPr>
        <w:t xml:space="preserve"> </w:t>
      </w:r>
      <w:proofErr w:type="spellStart"/>
      <w:r>
        <w:rPr>
          <w:rFonts w:ascii="Georgia" w:hAnsi="Georgia"/>
          <w:b/>
          <w:bCs/>
          <w:i/>
          <w:iCs/>
          <w:szCs w:val="22"/>
        </w:rPr>
        <w:t>yadAyuh</w:t>
      </w:r>
      <w:proofErr w:type="spellEnd"/>
      <w:r>
        <w:rPr>
          <w:rFonts w:ascii="Georgia" w:hAnsi="Georgia"/>
          <w:b/>
          <w:bCs/>
          <w:i/>
          <w:iCs/>
          <w:szCs w:val="22"/>
        </w:rPr>
        <w:t>||</w:t>
      </w:r>
    </w:p>
    <w:p w14:paraId="45E7E722" w14:textId="77777777" w:rsidR="009970D7" w:rsidRDefault="009970D7" w:rsidP="009970D7">
      <w:pPr>
        <w:tabs>
          <w:tab w:val="left" w:pos="1530"/>
        </w:tabs>
        <w:ind w:left="0" w:firstLine="720"/>
        <w:jc w:val="both"/>
        <w:rPr>
          <w:rFonts w:ascii="Georgia" w:hAnsi="Georgia"/>
          <w:szCs w:val="22"/>
        </w:rPr>
      </w:pPr>
      <w:r>
        <w:rPr>
          <w:rFonts w:ascii="Georgia" w:hAnsi="Georgia"/>
          <w:szCs w:val="22"/>
        </w:rPr>
        <w:t xml:space="preserve">The substance of the Mantra – O Gods! May we always listen the auspicious Vedas. May we always perform the </w:t>
      </w:r>
      <w:r w:rsidR="00E37A23">
        <w:rPr>
          <w:rFonts w:ascii="Georgia" w:hAnsi="Georgia"/>
          <w:szCs w:val="22"/>
        </w:rPr>
        <w:t>Yajnas</w:t>
      </w:r>
      <w:r>
        <w:rPr>
          <w:rFonts w:ascii="Georgia" w:hAnsi="Georgia"/>
          <w:szCs w:val="22"/>
        </w:rPr>
        <w:t xml:space="preserve"> and </w:t>
      </w:r>
      <w:r w:rsidR="005C667B">
        <w:rPr>
          <w:rFonts w:ascii="Georgia" w:hAnsi="Georgia"/>
          <w:szCs w:val="22"/>
        </w:rPr>
        <w:t>watch always auspicious things. May we always be possessed of strong bodies with firm and strong limbs. May we always recite the hymns praising you, and have longevity so as to render auspicious things to you.</w:t>
      </w:r>
    </w:p>
    <w:p w14:paraId="6C9ACB35" w14:textId="77777777" w:rsidR="005C667B" w:rsidRDefault="005C667B" w:rsidP="009970D7">
      <w:pPr>
        <w:tabs>
          <w:tab w:val="left" w:pos="1530"/>
        </w:tabs>
        <w:ind w:left="0" w:firstLine="720"/>
        <w:jc w:val="both"/>
        <w:rPr>
          <w:rFonts w:ascii="Georgia" w:hAnsi="Georgia"/>
          <w:szCs w:val="22"/>
        </w:rPr>
      </w:pPr>
    </w:p>
    <w:p w14:paraId="09729184" w14:textId="77777777" w:rsidR="005C667B" w:rsidRDefault="005C667B" w:rsidP="009970D7">
      <w:pPr>
        <w:tabs>
          <w:tab w:val="left" w:pos="1530"/>
        </w:tabs>
        <w:ind w:left="0" w:firstLine="720"/>
        <w:jc w:val="both"/>
        <w:rPr>
          <w:rFonts w:ascii="Georgia" w:hAnsi="Georgia"/>
          <w:szCs w:val="22"/>
        </w:rPr>
      </w:pPr>
      <w:r>
        <w:rPr>
          <w:rFonts w:ascii="Georgia" w:hAnsi="Georgia"/>
          <w:szCs w:val="22"/>
        </w:rPr>
        <w:t>Mantra-2</w:t>
      </w:r>
    </w:p>
    <w:p w14:paraId="0B451FBE" w14:textId="77777777" w:rsidR="005C667B" w:rsidRDefault="005C667B" w:rsidP="009970D7">
      <w:pPr>
        <w:tabs>
          <w:tab w:val="left" w:pos="1530"/>
        </w:tabs>
        <w:ind w:left="0" w:firstLine="720"/>
        <w:jc w:val="both"/>
        <w:rPr>
          <w:rFonts w:ascii="Georgia" w:hAnsi="Georgia"/>
          <w:b/>
          <w:bCs/>
          <w:i/>
          <w:iCs/>
          <w:szCs w:val="22"/>
        </w:rPr>
      </w:pPr>
      <w:r>
        <w:rPr>
          <w:rFonts w:ascii="Georgia" w:hAnsi="Georgia"/>
          <w:szCs w:val="22"/>
        </w:rPr>
        <w:tab/>
      </w:r>
      <w:r>
        <w:rPr>
          <w:rFonts w:ascii="Georgia" w:hAnsi="Georgia"/>
          <w:szCs w:val="22"/>
        </w:rPr>
        <w:tab/>
      </w:r>
      <w:proofErr w:type="spellStart"/>
      <w:r>
        <w:rPr>
          <w:rFonts w:ascii="Georgia" w:hAnsi="Georgia"/>
          <w:b/>
          <w:bCs/>
          <w:i/>
          <w:iCs/>
          <w:szCs w:val="22"/>
        </w:rPr>
        <w:t>Svasthi</w:t>
      </w:r>
      <w:proofErr w:type="spellEnd"/>
      <w:r>
        <w:rPr>
          <w:rFonts w:ascii="Georgia" w:hAnsi="Georgia"/>
          <w:b/>
          <w:bCs/>
          <w:i/>
          <w:iCs/>
          <w:szCs w:val="22"/>
        </w:rPr>
        <w:t xml:space="preserve"> </w:t>
      </w:r>
      <w:proofErr w:type="spellStart"/>
      <w:r>
        <w:rPr>
          <w:rFonts w:ascii="Georgia" w:hAnsi="Georgia"/>
          <w:b/>
          <w:bCs/>
          <w:i/>
          <w:iCs/>
          <w:szCs w:val="22"/>
        </w:rPr>
        <w:t>na</w:t>
      </w:r>
      <w:proofErr w:type="spellEnd"/>
      <w:r>
        <w:rPr>
          <w:rFonts w:ascii="Georgia" w:hAnsi="Georgia"/>
          <w:b/>
          <w:bCs/>
          <w:i/>
          <w:iCs/>
          <w:szCs w:val="22"/>
        </w:rPr>
        <w:t xml:space="preserve"> </w:t>
      </w:r>
      <w:proofErr w:type="spellStart"/>
      <w:r>
        <w:rPr>
          <w:rFonts w:ascii="Georgia" w:hAnsi="Georgia"/>
          <w:b/>
          <w:bCs/>
          <w:i/>
          <w:iCs/>
          <w:szCs w:val="22"/>
        </w:rPr>
        <w:t>indro</w:t>
      </w:r>
      <w:proofErr w:type="spellEnd"/>
      <w:r>
        <w:rPr>
          <w:rFonts w:ascii="Georgia" w:hAnsi="Georgia"/>
          <w:b/>
          <w:bCs/>
          <w:i/>
          <w:iCs/>
          <w:szCs w:val="22"/>
        </w:rPr>
        <w:t xml:space="preserve"> </w:t>
      </w:r>
      <w:proofErr w:type="spellStart"/>
      <w:r w:rsidR="00E37A23">
        <w:rPr>
          <w:rFonts w:ascii="Georgia" w:hAnsi="Georgia"/>
          <w:b/>
          <w:bCs/>
          <w:i/>
          <w:iCs/>
          <w:szCs w:val="22"/>
        </w:rPr>
        <w:t>vriddhas’ravAh</w:t>
      </w:r>
      <w:proofErr w:type="spellEnd"/>
    </w:p>
    <w:p w14:paraId="75DF64A2" w14:textId="77777777" w:rsidR="005C667B" w:rsidRDefault="005C667B" w:rsidP="009970D7">
      <w:pPr>
        <w:tabs>
          <w:tab w:val="left" w:pos="1530"/>
        </w:tabs>
        <w:ind w:left="0" w:firstLine="720"/>
        <w:jc w:val="both"/>
        <w:rPr>
          <w:rFonts w:ascii="Georgia" w:hAnsi="Georgia"/>
          <w:b/>
          <w:bCs/>
          <w:i/>
          <w:iCs/>
          <w:szCs w:val="22"/>
        </w:rPr>
      </w:pPr>
      <w:r>
        <w:rPr>
          <w:rFonts w:ascii="Georgia" w:hAnsi="Georgia"/>
          <w:b/>
          <w:bCs/>
          <w:i/>
          <w:iCs/>
          <w:szCs w:val="22"/>
        </w:rPr>
        <w:tab/>
      </w:r>
      <w:r>
        <w:rPr>
          <w:rFonts w:ascii="Georgia" w:hAnsi="Georgia"/>
          <w:b/>
          <w:bCs/>
          <w:i/>
          <w:iCs/>
          <w:szCs w:val="22"/>
        </w:rPr>
        <w:tab/>
      </w:r>
      <w:proofErr w:type="spellStart"/>
      <w:r w:rsidR="00E37A23">
        <w:rPr>
          <w:rFonts w:ascii="Georgia" w:hAnsi="Georgia"/>
          <w:b/>
          <w:bCs/>
          <w:i/>
          <w:iCs/>
          <w:szCs w:val="22"/>
        </w:rPr>
        <w:t>Svasthi</w:t>
      </w:r>
      <w:proofErr w:type="spellEnd"/>
      <w:r w:rsidR="00E37A23">
        <w:rPr>
          <w:rFonts w:ascii="Georgia" w:hAnsi="Georgia"/>
          <w:b/>
          <w:bCs/>
          <w:i/>
          <w:iCs/>
          <w:szCs w:val="22"/>
        </w:rPr>
        <w:t xml:space="preserve"> nah </w:t>
      </w:r>
      <w:proofErr w:type="spellStart"/>
      <w:r w:rsidR="00E37A23">
        <w:rPr>
          <w:rFonts w:ascii="Georgia" w:hAnsi="Georgia"/>
          <w:b/>
          <w:bCs/>
          <w:i/>
          <w:iCs/>
          <w:szCs w:val="22"/>
        </w:rPr>
        <w:t>pUshA</w:t>
      </w:r>
      <w:proofErr w:type="spellEnd"/>
      <w:r w:rsidR="00E37A23">
        <w:rPr>
          <w:rFonts w:ascii="Georgia" w:hAnsi="Georgia"/>
          <w:b/>
          <w:bCs/>
          <w:i/>
          <w:iCs/>
          <w:szCs w:val="22"/>
        </w:rPr>
        <w:t xml:space="preserve"> </w:t>
      </w:r>
      <w:proofErr w:type="spellStart"/>
      <w:r w:rsidR="00E37A23">
        <w:rPr>
          <w:rFonts w:ascii="Georgia" w:hAnsi="Georgia"/>
          <w:b/>
          <w:bCs/>
          <w:i/>
          <w:iCs/>
          <w:szCs w:val="22"/>
        </w:rPr>
        <w:t>vis’vavedAh</w:t>
      </w:r>
      <w:proofErr w:type="spellEnd"/>
      <w:r w:rsidR="00E37A23">
        <w:rPr>
          <w:rFonts w:ascii="Georgia" w:hAnsi="Georgia"/>
          <w:b/>
          <w:bCs/>
          <w:i/>
          <w:iCs/>
          <w:szCs w:val="22"/>
        </w:rPr>
        <w:t>|</w:t>
      </w:r>
    </w:p>
    <w:p w14:paraId="162485ED" w14:textId="77777777" w:rsidR="005C667B" w:rsidRDefault="005C667B" w:rsidP="009970D7">
      <w:pPr>
        <w:tabs>
          <w:tab w:val="left" w:pos="1530"/>
        </w:tabs>
        <w:ind w:left="0" w:firstLine="720"/>
        <w:jc w:val="both"/>
        <w:rPr>
          <w:rFonts w:ascii="Georgia" w:hAnsi="Georgia"/>
          <w:b/>
          <w:bCs/>
          <w:i/>
          <w:iCs/>
          <w:szCs w:val="22"/>
        </w:rPr>
      </w:pPr>
      <w:r>
        <w:rPr>
          <w:rFonts w:ascii="Georgia" w:hAnsi="Georgia"/>
          <w:b/>
          <w:bCs/>
          <w:i/>
          <w:iCs/>
          <w:szCs w:val="22"/>
        </w:rPr>
        <w:tab/>
      </w:r>
      <w:r>
        <w:rPr>
          <w:rFonts w:ascii="Georgia" w:hAnsi="Georgia"/>
          <w:b/>
          <w:bCs/>
          <w:i/>
          <w:iCs/>
          <w:szCs w:val="22"/>
        </w:rPr>
        <w:tab/>
      </w:r>
      <w:proofErr w:type="spellStart"/>
      <w:r w:rsidR="00E37A23">
        <w:rPr>
          <w:rFonts w:ascii="Georgia" w:hAnsi="Georgia"/>
          <w:b/>
          <w:bCs/>
          <w:i/>
          <w:iCs/>
          <w:szCs w:val="22"/>
        </w:rPr>
        <w:t>Svasthi</w:t>
      </w:r>
      <w:proofErr w:type="spellEnd"/>
      <w:r w:rsidR="00E37A23">
        <w:rPr>
          <w:rFonts w:ascii="Georgia" w:hAnsi="Georgia"/>
          <w:b/>
          <w:bCs/>
          <w:i/>
          <w:iCs/>
          <w:szCs w:val="22"/>
        </w:rPr>
        <w:t xml:space="preserve"> </w:t>
      </w:r>
      <w:proofErr w:type="spellStart"/>
      <w:r w:rsidR="00E37A23">
        <w:rPr>
          <w:rFonts w:ascii="Georgia" w:hAnsi="Georgia"/>
          <w:b/>
          <w:bCs/>
          <w:i/>
          <w:iCs/>
          <w:szCs w:val="22"/>
        </w:rPr>
        <w:t>nasthArkshyO</w:t>
      </w:r>
      <w:proofErr w:type="spellEnd"/>
      <w:r w:rsidR="00E37A23">
        <w:rPr>
          <w:rFonts w:ascii="Georgia" w:hAnsi="Georgia"/>
          <w:b/>
          <w:bCs/>
          <w:i/>
          <w:iCs/>
          <w:szCs w:val="22"/>
        </w:rPr>
        <w:t xml:space="preserve"> </w:t>
      </w:r>
      <w:proofErr w:type="spellStart"/>
      <w:r w:rsidR="00E37A23">
        <w:rPr>
          <w:rFonts w:ascii="Georgia" w:hAnsi="Georgia"/>
          <w:b/>
          <w:bCs/>
          <w:i/>
          <w:iCs/>
          <w:szCs w:val="22"/>
        </w:rPr>
        <w:t>arishtanemih</w:t>
      </w:r>
      <w:proofErr w:type="spellEnd"/>
    </w:p>
    <w:p w14:paraId="12329E4E" w14:textId="77777777" w:rsidR="005C667B" w:rsidRDefault="005C667B" w:rsidP="009970D7">
      <w:pPr>
        <w:tabs>
          <w:tab w:val="left" w:pos="1530"/>
        </w:tabs>
        <w:ind w:left="0" w:firstLine="720"/>
        <w:jc w:val="both"/>
        <w:rPr>
          <w:rFonts w:ascii="Georgia" w:hAnsi="Georgia"/>
          <w:b/>
          <w:bCs/>
          <w:i/>
          <w:iCs/>
          <w:szCs w:val="22"/>
        </w:rPr>
      </w:pPr>
      <w:r>
        <w:rPr>
          <w:rFonts w:ascii="Georgia" w:hAnsi="Georgia"/>
          <w:b/>
          <w:bCs/>
          <w:i/>
          <w:iCs/>
          <w:szCs w:val="22"/>
        </w:rPr>
        <w:tab/>
      </w:r>
      <w:r>
        <w:rPr>
          <w:rFonts w:ascii="Georgia" w:hAnsi="Georgia"/>
          <w:b/>
          <w:bCs/>
          <w:i/>
          <w:iCs/>
          <w:szCs w:val="22"/>
        </w:rPr>
        <w:tab/>
      </w:r>
      <w:proofErr w:type="spellStart"/>
      <w:r>
        <w:rPr>
          <w:rFonts w:ascii="Georgia" w:hAnsi="Georgia"/>
          <w:b/>
          <w:bCs/>
          <w:i/>
          <w:iCs/>
          <w:szCs w:val="22"/>
        </w:rPr>
        <w:t>Svasthi</w:t>
      </w:r>
      <w:proofErr w:type="spellEnd"/>
      <w:r>
        <w:rPr>
          <w:rFonts w:ascii="Georgia" w:hAnsi="Georgia"/>
          <w:b/>
          <w:bCs/>
          <w:i/>
          <w:iCs/>
          <w:szCs w:val="22"/>
        </w:rPr>
        <w:t xml:space="preserve"> no </w:t>
      </w:r>
      <w:proofErr w:type="spellStart"/>
      <w:r>
        <w:rPr>
          <w:rFonts w:ascii="Georgia" w:hAnsi="Georgia"/>
          <w:b/>
          <w:bCs/>
          <w:i/>
          <w:iCs/>
          <w:szCs w:val="22"/>
        </w:rPr>
        <w:t>brihaspathirdadhAthu</w:t>
      </w:r>
      <w:proofErr w:type="spellEnd"/>
      <w:r>
        <w:rPr>
          <w:rFonts w:ascii="Georgia" w:hAnsi="Georgia"/>
          <w:b/>
          <w:bCs/>
          <w:i/>
          <w:iCs/>
          <w:szCs w:val="22"/>
        </w:rPr>
        <w:t>||</w:t>
      </w:r>
    </w:p>
    <w:p w14:paraId="3AEFDB92" w14:textId="77777777" w:rsidR="0047270A" w:rsidRDefault="005C667B" w:rsidP="009970D7">
      <w:pPr>
        <w:tabs>
          <w:tab w:val="left" w:pos="1530"/>
        </w:tabs>
        <w:ind w:left="0" w:firstLine="720"/>
        <w:jc w:val="both"/>
        <w:rPr>
          <w:rFonts w:ascii="Georgia" w:hAnsi="Georgia"/>
          <w:szCs w:val="22"/>
        </w:rPr>
      </w:pPr>
      <w:r>
        <w:rPr>
          <w:rFonts w:ascii="Georgia" w:hAnsi="Georgia"/>
          <w:szCs w:val="22"/>
        </w:rPr>
        <w:t>The substance of the mantra – May Indra, who is well renowned confer on us good fortune! May the all-knowing Sun confer on us good fortune.</w:t>
      </w:r>
      <w:r w:rsidR="008E13FA">
        <w:rPr>
          <w:rFonts w:ascii="Georgia" w:hAnsi="Georgia"/>
          <w:szCs w:val="22"/>
        </w:rPr>
        <w:t xml:space="preserve"> May Garuda, who </w:t>
      </w:r>
      <w:r w:rsidR="000D7A9D">
        <w:rPr>
          <w:rFonts w:ascii="Georgia" w:hAnsi="Georgia"/>
          <w:szCs w:val="22"/>
        </w:rPr>
        <w:t>nullifies calamities</w:t>
      </w:r>
      <w:r w:rsidR="008E13FA">
        <w:rPr>
          <w:rFonts w:ascii="Georgia" w:hAnsi="Georgia"/>
          <w:szCs w:val="22"/>
        </w:rPr>
        <w:t xml:space="preserve"> of all kinds, confer on us good fortune. </w:t>
      </w:r>
      <w:r>
        <w:rPr>
          <w:rFonts w:ascii="Georgia" w:hAnsi="Georgia"/>
          <w:szCs w:val="22"/>
        </w:rPr>
        <w:t xml:space="preserve"> May </w:t>
      </w:r>
      <w:r w:rsidR="00E37A23">
        <w:rPr>
          <w:rFonts w:ascii="Georgia" w:hAnsi="Georgia"/>
          <w:szCs w:val="22"/>
        </w:rPr>
        <w:t>Brihaspati</w:t>
      </w:r>
      <w:r>
        <w:rPr>
          <w:rFonts w:ascii="Georgia" w:hAnsi="Georgia"/>
          <w:szCs w:val="22"/>
        </w:rPr>
        <w:t xml:space="preserve"> confer on us good fortune!  </w:t>
      </w:r>
    </w:p>
    <w:p w14:paraId="1EC74396" w14:textId="77777777" w:rsidR="0047270A" w:rsidRPr="0047270A" w:rsidRDefault="0047270A" w:rsidP="009970D7">
      <w:pPr>
        <w:tabs>
          <w:tab w:val="left" w:pos="1530"/>
        </w:tabs>
        <w:ind w:left="0" w:firstLine="720"/>
        <w:jc w:val="both"/>
        <w:rPr>
          <w:rFonts w:ascii="Georgia" w:hAnsi="Georgia"/>
          <w:b/>
          <w:bCs/>
          <w:i/>
          <w:iCs/>
          <w:szCs w:val="22"/>
        </w:rPr>
      </w:pPr>
      <w:r>
        <w:rPr>
          <w:rFonts w:ascii="Georgia" w:hAnsi="Georgia"/>
          <w:szCs w:val="22"/>
        </w:rPr>
        <w:tab/>
      </w:r>
      <w:r>
        <w:rPr>
          <w:rFonts w:ascii="Georgia" w:hAnsi="Georgia"/>
          <w:szCs w:val="22"/>
        </w:rPr>
        <w:tab/>
      </w:r>
      <w:r>
        <w:rPr>
          <w:rFonts w:ascii="Georgia" w:hAnsi="Georgia"/>
          <w:b/>
          <w:bCs/>
          <w:i/>
          <w:iCs/>
          <w:szCs w:val="22"/>
        </w:rPr>
        <w:t xml:space="preserve">Aum </w:t>
      </w:r>
      <w:proofErr w:type="spellStart"/>
      <w:r>
        <w:rPr>
          <w:rFonts w:ascii="Georgia" w:hAnsi="Georgia"/>
          <w:b/>
          <w:bCs/>
          <w:i/>
          <w:iCs/>
          <w:szCs w:val="22"/>
        </w:rPr>
        <w:t>s’Anthih</w:t>
      </w:r>
      <w:proofErr w:type="spellEnd"/>
      <w:r>
        <w:rPr>
          <w:rFonts w:ascii="Georgia" w:hAnsi="Georgia"/>
          <w:b/>
          <w:bCs/>
          <w:i/>
          <w:iCs/>
          <w:szCs w:val="22"/>
        </w:rPr>
        <w:t xml:space="preserve"> </w:t>
      </w:r>
      <w:proofErr w:type="spellStart"/>
      <w:r>
        <w:rPr>
          <w:rFonts w:ascii="Georgia" w:hAnsi="Georgia"/>
          <w:b/>
          <w:bCs/>
          <w:i/>
          <w:iCs/>
          <w:szCs w:val="22"/>
        </w:rPr>
        <w:t>s’Anthih</w:t>
      </w:r>
      <w:proofErr w:type="spellEnd"/>
      <w:r>
        <w:rPr>
          <w:rFonts w:ascii="Georgia" w:hAnsi="Georgia"/>
          <w:b/>
          <w:bCs/>
          <w:i/>
          <w:iCs/>
          <w:szCs w:val="22"/>
        </w:rPr>
        <w:t xml:space="preserve"> </w:t>
      </w:r>
      <w:proofErr w:type="spellStart"/>
      <w:r>
        <w:rPr>
          <w:rFonts w:ascii="Georgia" w:hAnsi="Georgia"/>
          <w:b/>
          <w:bCs/>
          <w:i/>
          <w:iCs/>
          <w:szCs w:val="22"/>
        </w:rPr>
        <w:t>s’Anthih</w:t>
      </w:r>
      <w:proofErr w:type="spellEnd"/>
      <w:r>
        <w:rPr>
          <w:rFonts w:ascii="Georgia" w:hAnsi="Georgia"/>
          <w:b/>
          <w:bCs/>
          <w:i/>
          <w:iCs/>
          <w:szCs w:val="22"/>
        </w:rPr>
        <w:t>.</w:t>
      </w:r>
    </w:p>
    <w:p w14:paraId="5D789946" w14:textId="77777777" w:rsidR="005C667B" w:rsidRDefault="005C667B" w:rsidP="009970D7">
      <w:pPr>
        <w:tabs>
          <w:tab w:val="left" w:pos="1530"/>
        </w:tabs>
        <w:ind w:left="0" w:firstLine="720"/>
        <w:jc w:val="both"/>
        <w:rPr>
          <w:rFonts w:ascii="Georgia" w:hAnsi="Georgia"/>
          <w:szCs w:val="22"/>
        </w:rPr>
      </w:pPr>
      <w:r>
        <w:rPr>
          <w:rFonts w:ascii="Georgia" w:hAnsi="Georgia"/>
          <w:szCs w:val="22"/>
        </w:rPr>
        <w:t xml:space="preserve">May the </w:t>
      </w:r>
      <w:r w:rsidR="0047270A">
        <w:rPr>
          <w:rFonts w:ascii="Georgia" w:hAnsi="Georgia"/>
          <w:szCs w:val="22"/>
        </w:rPr>
        <w:t xml:space="preserve">threefold </w:t>
      </w:r>
      <w:r w:rsidR="00E37A23">
        <w:rPr>
          <w:rFonts w:ascii="Georgia" w:hAnsi="Georgia"/>
          <w:szCs w:val="22"/>
        </w:rPr>
        <w:t>worries –</w:t>
      </w:r>
      <w:r w:rsidR="0047270A">
        <w:rPr>
          <w:rFonts w:ascii="Georgia" w:hAnsi="Georgia"/>
          <w:szCs w:val="22"/>
        </w:rPr>
        <w:t xml:space="preserve"> </w:t>
      </w:r>
      <w:proofErr w:type="spellStart"/>
      <w:r w:rsidR="0047270A">
        <w:rPr>
          <w:rFonts w:ascii="Georgia" w:hAnsi="Georgia"/>
          <w:szCs w:val="22"/>
        </w:rPr>
        <w:t>aadhyathmika</w:t>
      </w:r>
      <w:proofErr w:type="spellEnd"/>
      <w:r w:rsidR="0047270A">
        <w:rPr>
          <w:rFonts w:ascii="Georgia" w:hAnsi="Georgia"/>
          <w:szCs w:val="22"/>
        </w:rPr>
        <w:t xml:space="preserve">, </w:t>
      </w:r>
      <w:proofErr w:type="spellStart"/>
      <w:r w:rsidR="0047270A">
        <w:rPr>
          <w:rFonts w:ascii="Georgia" w:hAnsi="Georgia"/>
          <w:szCs w:val="22"/>
        </w:rPr>
        <w:t>aadhibhauthika</w:t>
      </w:r>
      <w:proofErr w:type="spellEnd"/>
      <w:r w:rsidR="0047270A">
        <w:rPr>
          <w:rFonts w:ascii="Georgia" w:hAnsi="Georgia"/>
          <w:szCs w:val="22"/>
        </w:rPr>
        <w:t xml:space="preserve"> and </w:t>
      </w:r>
      <w:proofErr w:type="spellStart"/>
      <w:r w:rsidR="00E37A23">
        <w:rPr>
          <w:rFonts w:ascii="Georgia" w:hAnsi="Georgia"/>
          <w:szCs w:val="22"/>
        </w:rPr>
        <w:t>aadhidaivika</w:t>
      </w:r>
      <w:proofErr w:type="spellEnd"/>
      <w:r w:rsidR="00E37A23">
        <w:rPr>
          <w:rFonts w:ascii="Georgia" w:hAnsi="Georgia"/>
          <w:szCs w:val="22"/>
        </w:rPr>
        <w:t xml:space="preserve"> abate</w:t>
      </w:r>
      <w:r w:rsidR="0047270A">
        <w:rPr>
          <w:rFonts w:ascii="Georgia" w:hAnsi="Georgia"/>
          <w:szCs w:val="22"/>
        </w:rPr>
        <w:t xml:space="preserve"> and we live in peace.</w:t>
      </w:r>
    </w:p>
    <w:p w14:paraId="769CECB7" w14:textId="77777777" w:rsidR="0047270A" w:rsidRDefault="0047270A" w:rsidP="009970D7">
      <w:pPr>
        <w:tabs>
          <w:tab w:val="left" w:pos="1530"/>
        </w:tabs>
        <w:ind w:left="0" w:firstLine="720"/>
        <w:jc w:val="both"/>
        <w:rPr>
          <w:rFonts w:ascii="Georgia" w:hAnsi="Georgia"/>
          <w:szCs w:val="22"/>
        </w:rPr>
      </w:pPr>
    </w:p>
    <w:p w14:paraId="7D3223F5" w14:textId="77777777" w:rsidR="0047270A" w:rsidRDefault="00E37A23" w:rsidP="0047270A">
      <w:pPr>
        <w:tabs>
          <w:tab w:val="left" w:pos="1530"/>
        </w:tabs>
        <w:ind w:left="0" w:firstLine="720"/>
        <w:jc w:val="center"/>
        <w:rPr>
          <w:rFonts w:ascii="Georgia" w:hAnsi="Georgia"/>
          <w:szCs w:val="22"/>
        </w:rPr>
      </w:pPr>
      <w:proofErr w:type="spellStart"/>
      <w:r>
        <w:rPr>
          <w:rFonts w:ascii="Georgia" w:hAnsi="Georgia"/>
          <w:szCs w:val="22"/>
        </w:rPr>
        <w:t>SrimathE</w:t>
      </w:r>
      <w:proofErr w:type="spellEnd"/>
      <w:r w:rsidR="0047270A">
        <w:rPr>
          <w:rFonts w:ascii="Georgia" w:hAnsi="Georgia"/>
          <w:szCs w:val="22"/>
        </w:rPr>
        <w:t xml:space="preserve"> </w:t>
      </w:r>
      <w:proofErr w:type="spellStart"/>
      <w:r w:rsidR="000119FB">
        <w:rPr>
          <w:rFonts w:ascii="Georgia" w:hAnsi="Georgia"/>
          <w:szCs w:val="22"/>
        </w:rPr>
        <w:t>RAmAnuja</w:t>
      </w:r>
      <w:r w:rsidR="0047270A">
        <w:rPr>
          <w:rFonts w:ascii="Georgia" w:hAnsi="Georgia"/>
          <w:szCs w:val="22"/>
        </w:rPr>
        <w:t>ya</w:t>
      </w:r>
      <w:proofErr w:type="spellEnd"/>
      <w:r w:rsidR="0047270A">
        <w:rPr>
          <w:rFonts w:ascii="Georgia" w:hAnsi="Georgia"/>
          <w:szCs w:val="22"/>
        </w:rPr>
        <w:t xml:space="preserve"> </w:t>
      </w:r>
      <w:proofErr w:type="spellStart"/>
      <w:r w:rsidR="0047270A">
        <w:rPr>
          <w:rFonts w:ascii="Georgia" w:hAnsi="Georgia"/>
          <w:szCs w:val="22"/>
        </w:rPr>
        <w:t>namah</w:t>
      </w:r>
      <w:proofErr w:type="spellEnd"/>
    </w:p>
    <w:p w14:paraId="079A7B66" w14:textId="77777777" w:rsidR="0047270A" w:rsidRDefault="0047270A" w:rsidP="0047270A">
      <w:pPr>
        <w:tabs>
          <w:tab w:val="left" w:pos="1530"/>
        </w:tabs>
        <w:ind w:left="0" w:firstLine="720"/>
        <w:jc w:val="center"/>
        <w:rPr>
          <w:rFonts w:ascii="Georgia" w:hAnsi="Georgia"/>
          <w:szCs w:val="22"/>
        </w:rPr>
      </w:pPr>
    </w:p>
    <w:p w14:paraId="4C7CA23D" w14:textId="77777777" w:rsidR="0047270A" w:rsidRDefault="00FE286C" w:rsidP="0047270A">
      <w:pPr>
        <w:tabs>
          <w:tab w:val="left" w:pos="1530"/>
        </w:tabs>
        <w:ind w:left="0" w:firstLine="720"/>
        <w:jc w:val="center"/>
        <w:rPr>
          <w:rFonts w:ascii="Georgia" w:hAnsi="Georgia"/>
          <w:b/>
          <w:bCs/>
          <w:sz w:val="36"/>
          <w:szCs w:val="36"/>
        </w:rPr>
      </w:pPr>
      <w:proofErr w:type="spellStart"/>
      <w:r>
        <w:rPr>
          <w:rFonts w:ascii="Georgia" w:hAnsi="Georgia"/>
          <w:b/>
          <w:bCs/>
          <w:sz w:val="36"/>
          <w:szCs w:val="36"/>
        </w:rPr>
        <w:t>Mundakopanishad</w:t>
      </w:r>
      <w:proofErr w:type="spellEnd"/>
    </w:p>
    <w:p w14:paraId="6468E21D" w14:textId="77777777" w:rsidR="0047270A" w:rsidRDefault="0047270A" w:rsidP="0047270A">
      <w:pPr>
        <w:tabs>
          <w:tab w:val="left" w:pos="1530"/>
        </w:tabs>
        <w:ind w:left="0" w:firstLine="720"/>
        <w:jc w:val="center"/>
        <w:rPr>
          <w:rFonts w:ascii="NeoChandanBold" w:hAnsi="NeoChandanBold"/>
          <w:bCs/>
          <w:sz w:val="36"/>
          <w:szCs w:val="36"/>
        </w:rPr>
      </w:pPr>
      <w:r>
        <w:rPr>
          <w:rFonts w:ascii="Georgia" w:hAnsi="Georgia"/>
          <w:b/>
          <w:bCs/>
          <w:sz w:val="36"/>
          <w:szCs w:val="36"/>
        </w:rPr>
        <w:t>(</w:t>
      </w:r>
      <w:proofErr w:type="gramStart"/>
      <w:r>
        <w:rPr>
          <w:rFonts w:ascii="Georgia" w:hAnsi="Georgia"/>
          <w:b/>
          <w:bCs/>
          <w:sz w:val="36"/>
          <w:szCs w:val="36"/>
        </w:rPr>
        <w:t>based</w:t>
      </w:r>
      <w:proofErr w:type="gramEnd"/>
      <w:r>
        <w:rPr>
          <w:rFonts w:ascii="Georgia" w:hAnsi="Georgia"/>
          <w:b/>
          <w:bCs/>
          <w:sz w:val="36"/>
          <w:szCs w:val="36"/>
        </w:rPr>
        <w:t xml:space="preserve"> on the </w:t>
      </w:r>
      <w:proofErr w:type="spellStart"/>
      <w:r w:rsidR="000119FB">
        <w:rPr>
          <w:rFonts w:ascii="Georgia" w:hAnsi="Georgia"/>
          <w:b/>
          <w:bCs/>
          <w:sz w:val="36"/>
          <w:szCs w:val="36"/>
        </w:rPr>
        <w:t>RAmAnuja</w:t>
      </w:r>
      <w:proofErr w:type="spellEnd"/>
      <w:r>
        <w:rPr>
          <w:rFonts w:ascii="Georgia" w:hAnsi="Georgia"/>
          <w:b/>
          <w:bCs/>
          <w:sz w:val="36"/>
          <w:szCs w:val="36"/>
        </w:rPr>
        <w:t xml:space="preserve"> </w:t>
      </w:r>
      <w:proofErr w:type="spellStart"/>
      <w:r>
        <w:rPr>
          <w:rFonts w:ascii="Georgia" w:hAnsi="Georgia"/>
          <w:b/>
          <w:bCs/>
          <w:sz w:val="36"/>
          <w:szCs w:val="36"/>
        </w:rPr>
        <w:t>dars’anam</w:t>
      </w:r>
      <w:proofErr w:type="spellEnd"/>
      <w:r>
        <w:rPr>
          <w:rFonts w:ascii="Georgia" w:hAnsi="Georgia"/>
          <w:b/>
          <w:bCs/>
          <w:sz w:val="36"/>
          <w:szCs w:val="36"/>
        </w:rPr>
        <w:t>)</w:t>
      </w:r>
      <w:r>
        <w:rPr>
          <w:rFonts w:ascii="NeoChandanBold" w:hAnsi="NeoChandanBold"/>
          <w:bCs/>
          <w:sz w:val="36"/>
          <w:szCs w:val="36"/>
        </w:rPr>
        <w:t></w:t>
      </w:r>
    </w:p>
    <w:p w14:paraId="26B75837" w14:textId="77777777" w:rsidR="0047270A" w:rsidRDefault="00DD7589" w:rsidP="00DD7589">
      <w:pPr>
        <w:tabs>
          <w:tab w:val="left" w:pos="1530"/>
        </w:tabs>
        <w:ind w:left="0" w:firstLine="720"/>
        <w:jc w:val="both"/>
        <w:rPr>
          <w:rFonts w:ascii="Georgia" w:hAnsi="Georgia"/>
          <w:bCs/>
          <w:sz w:val="20"/>
        </w:rPr>
      </w:pPr>
      <w:proofErr w:type="spellStart"/>
      <w:r>
        <w:rPr>
          <w:rFonts w:ascii="Georgia" w:hAnsi="Georgia"/>
          <w:bCs/>
          <w:sz w:val="20"/>
        </w:rPr>
        <w:t>Muraripu</w:t>
      </w:r>
      <w:proofErr w:type="spellEnd"/>
      <w:r>
        <w:rPr>
          <w:rFonts w:ascii="Georgia" w:hAnsi="Georgia"/>
          <w:bCs/>
          <w:sz w:val="20"/>
        </w:rPr>
        <w:t xml:space="preserve"> </w:t>
      </w:r>
      <w:proofErr w:type="spellStart"/>
      <w:r>
        <w:rPr>
          <w:rFonts w:ascii="Georgia" w:hAnsi="Georgia"/>
          <w:bCs/>
          <w:sz w:val="20"/>
        </w:rPr>
        <w:t>padayuga</w:t>
      </w:r>
      <w:proofErr w:type="spellEnd"/>
      <w:r>
        <w:rPr>
          <w:rFonts w:ascii="Georgia" w:hAnsi="Georgia"/>
          <w:bCs/>
          <w:sz w:val="20"/>
        </w:rPr>
        <w:t xml:space="preserve"> </w:t>
      </w:r>
      <w:proofErr w:type="spellStart"/>
      <w:r>
        <w:rPr>
          <w:rFonts w:ascii="Georgia" w:hAnsi="Georgia"/>
          <w:bCs/>
          <w:sz w:val="20"/>
        </w:rPr>
        <w:t>nakhara</w:t>
      </w:r>
      <w:proofErr w:type="spellEnd"/>
      <w:r>
        <w:rPr>
          <w:rFonts w:ascii="Georgia" w:hAnsi="Georgia"/>
          <w:bCs/>
          <w:sz w:val="20"/>
        </w:rPr>
        <w:t xml:space="preserve">- </w:t>
      </w:r>
      <w:proofErr w:type="spellStart"/>
      <w:r>
        <w:rPr>
          <w:rFonts w:ascii="Georgia" w:hAnsi="Georgia"/>
          <w:bCs/>
          <w:sz w:val="20"/>
        </w:rPr>
        <w:t>jyOthis’</w:t>
      </w:r>
      <w:r w:rsidR="000274EF">
        <w:rPr>
          <w:rFonts w:ascii="Georgia" w:hAnsi="Georgia"/>
          <w:bCs/>
          <w:sz w:val="20"/>
        </w:rPr>
        <w:t>chandrAthapAnubhavathripthA</w:t>
      </w:r>
      <w:proofErr w:type="spellEnd"/>
      <w:r w:rsidR="000274EF">
        <w:rPr>
          <w:rFonts w:ascii="Georgia" w:hAnsi="Georgia"/>
          <w:bCs/>
          <w:sz w:val="20"/>
        </w:rPr>
        <w:t>|</w:t>
      </w:r>
    </w:p>
    <w:p w14:paraId="62BFFC1D" w14:textId="77777777" w:rsidR="000274EF" w:rsidRDefault="008011C1" w:rsidP="00DD7589">
      <w:pPr>
        <w:tabs>
          <w:tab w:val="left" w:pos="1530"/>
        </w:tabs>
        <w:ind w:left="0" w:firstLine="720"/>
        <w:jc w:val="both"/>
        <w:rPr>
          <w:rFonts w:ascii="Georgia" w:hAnsi="Georgia"/>
          <w:bCs/>
          <w:sz w:val="20"/>
        </w:rPr>
      </w:pPr>
      <w:proofErr w:type="spellStart"/>
      <w:r>
        <w:rPr>
          <w:rFonts w:ascii="Georgia" w:hAnsi="Georgia"/>
          <w:bCs/>
          <w:sz w:val="20"/>
        </w:rPr>
        <w:t>HRishyathu</w:t>
      </w:r>
      <w:proofErr w:type="spellEnd"/>
      <w:r>
        <w:rPr>
          <w:rFonts w:ascii="Georgia" w:hAnsi="Georgia"/>
          <w:bCs/>
          <w:sz w:val="20"/>
        </w:rPr>
        <w:t xml:space="preserve"> </w:t>
      </w:r>
      <w:proofErr w:type="spellStart"/>
      <w:r>
        <w:rPr>
          <w:rFonts w:ascii="Georgia" w:hAnsi="Georgia"/>
          <w:bCs/>
          <w:sz w:val="20"/>
        </w:rPr>
        <w:t>chiththachakOree</w:t>
      </w:r>
      <w:proofErr w:type="spellEnd"/>
      <w:r>
        <w:rPr>
          <w:rFonts w:ascii="Georgia" w:hAnsi="Georgia"/>
          <w:bCs/>
          <w:sz w:val="20"/>
        </w:rPr>
        <w:t xml:space="preserve"> – </w:t>
      </w:r>
      <w:proofErr w:type="spellStart"/>
      <w:r>
        <w:rPr>
          <w:rFonts w:ascii="Georgia" w:hAnsi="Georgia"/>
          <w:bCs/>
          <w:sz w:val="20"/>
        </w:rPr>
        <w:t>visRijya</w:t>
      </w:r>
      <w:proofErr w:type="spellEnd"/>
      <w:r>
        <w:rPr>
          <w:rFonts w:ascii="Georgia" w:hAnsi="Georgia"/>
          <w:bCs/>
          <w:sz w:val="20"/>
        </w:rPr>
        <w:t xml:space="preserve"> </w:t>
      </w:r>
      <w:proofErr w:type="spellStart"/>
      <w:r>
        <w:rPr>
          <w:rFonts w:ascii="Georgia" w:hAnsi="Georgia"/>
          <w:bCs/>
          <w:sz w:val="20"/>
        </w:rPr>
        <w:t>samsArasamudithAyAsAn</w:t>
      </w:r>
      <w:proofErr w:type="spellEnd"/>
      <w:r>
        <w:rPr>
          <w:rFonts w:ascii="Georgia" w:hAnsi="Georgia"/>
          <w:bCs/>
          <w:sz w:val="20"/>
        </w:rPr>
        <w:t>||</w:t>
      </w:r>
    </w:p>
    <w:p w14:paraId="7A37BEF8" w14:textId="77777777" w:rsidR="000274EF" w:rsidRDefault="000274EF" w:rsidP="000274EF">
      <w:pPr>
        <w:tabs>
          <w:tab w:val="left" w:pos="1530"/>
        </w:tabs>
        <w:ind w:left="0"/>
        <w:jc w:val="both"/>
        <w:rPr>
          <w:rFonts w:ascii="Georgia" w:hAnsi="Georgia"/>
          <w:bCs/>
          <w:sz w:val="20"/>
        </w:rPr>
      </w:pPr>
    </w:p>
    <w:p w14:paraId="47A63983" w14:textId="77777777" w:rsidR="000274EF" w:rsidRDefault="000274EF" w:rsidP="000274EF">
      <w:pPr>
        <w:tabs>
          <w:tab w:val="left" w:pos="1530"/>
        </w:tabs>
        <w:ind w:left="0" w:firstLine="720"/>
        <w:jc w:val="both"/>
        <w:rPr>
          <w:rFonts w:ascii="Georgia" w:hAnsi="Georgia"/>
          <w:bCs/>
          <w:sz w:val="20"/>
        </w:rPr>
      </w:pPr>
      <w:proofErr w:type="spellStart"/>
      <w:r>
        <w:rPr>
          <w:rFonts w:ascii="Georgia" w:hAnsi="Georgia"/>
          <w:bCs/>
          <w:sz w:val="20"/>
        </w:rPr>
        <w:t>sathpramANa</w:t>
      </w:r>
      <w:proofErr w:type="spellEnd"/>
      <w:r>
        <w:rPr>
          <w:rFonts w:ascii="Georgia" w:hAnsi="Georgia"/>
          <w:bCs/>
          <w:sz w:val="20"/>
        </w:rPr>
        <w:t xml:space="preserve"> </w:t>
      </w:r>
      <w:proofErr w:type="spellStart"/>
      <w:r>
        <w:rPr>
          <w:rFonts w:ascii="Georgia" w:hAnsi="Georgia"/>
          <w:bCs/>
          <w:sz w:val="20"/>
        </w:rPr>
        <w:t>bahuyukthivis’eshaih</w:t>
      </w:r>
      <w:proofErr w:type="spellEnd"/>
      <w:r>
        <w:rPr>
          <w:rFonts w:ascii="Georgia" w:hAnsi="Georgia"/>
          <w:bCs/>
          <w:sz w:val="20"/>
        </w:rPr>
        <w:t xml:space="preserve"> – </w:t>
      </w:r>
      <w:proofErr w:type="spellStart"/>
      <w:r>
        <w:rPr>
          <w:rFonts w:ascii="Georgia" w:hAnsi="Georgia"/>
          <w:bCs/>
          <w:sz w:val="20"/>
        </w:rPr>
        <w:t>lakshmaNArya</w:t>
      </w:r>
      <w:proofErr w:type="spellEnd"/>
      <w:r>
        <w:rPr>
          <w:rFonts w:ascii="Georgia" w:hAnsi="Georgia"/>
          <w:bCs/>
          <w:sz w:val="20"/>
        </w:rPr>
        <w:t xml:space="preserve"> </w:t>
      </w:r>
      <w:proofErr w:type="spellStart"/>
      <w:r w:rsidR="008011C1">
        <w:rPr>
          <w:rFonts w:ascii="Georgia" w:hAnsi="Georgia"/>
          <w:bCs/>
          <w:sz w:val="20"/>
        </w:rPr>
        <w:t>paridRishTas'araNyA</w:t>
      </w:r>
      <w:proofErr w:type="spellEnd"/>
      <w:r>
        <w:rPr>
          <w:rFonts w:ascii="Georgia" w:hAnsi="Georgia"/>
          <w:bCs/>
          <w:sz w:val="20"/>
        </w:rPr>
        <w:t>|</w:t>
      </w:r>
    </w:p>
    <w:p w14:paraId="4EF93586" w14:textId="77777777" w:rsidR="000274EF" w:rsidRDefault="000274EF" w:rsidP="000274EF">
      <w:pPr>
        <w:tabs>
          <w:tab w:val="left" w:pos="1530"/>
        </w:tabs>
        <w:ind w:left="0" w:firstLine="720"/>
        <w:jc w:val="both"/>
        <w:rPr>
          <w:rFonts w:ascii="Georgia" w:hAnsi="Georgia"/>
          <w:bCs/>
          <w:sz w:val="20"/>
        </w:rPr>
      </w:pPr>
      <w:proofErr w:type="spellStart"/>
      <w:r>
        <w:rPr>
          <w:rFonts w:ascii="Georgia" w:hAnsi="Georgia"/>
          <w:bCs/>
          <w:sz w:val="20"/>
        </w:rPr>
        <w:t>AndhravAgbhiradhunA</w:t>
      </w:r>
      <w:proofErr w:type="spellEnd"/>
      <w:r>
        <w:rPr>
          <w:rFonts w:ascii="Georgia" w:hAnsi="Georgia"/>
          <w:bCs/>
          <w:sz w:val="20"/>
        </w:rPr>
        <w:t xml:space="preserve"> </w:t>
      </w:r>
      <w:proofErr w:type="spellStart"/>
      <w:r>
        <w:rPr>
          <w:rFonts w:ascii="Georgia" w:hAnsi="Georgia"/>
          <w:bCs/>
          <w:sz w:val="20"/>
        </w:rPr>
        <w:t>vis’adAbhih</w:t>
      </w:r>
      <w:proofErr w:type="spellEnd"/>
      <w:r>
        <w:rPr>
          <w:rFonts w:ascii="Georgia" w:hAnsi="Georgia"/>
          <w:bCs/>
          <w:sz w:val="20"/>
        </w:rPr>
        <w:t xml:space="preserve"> </w:t>
      </w:r>
      <w:proofErr w:type="spellStart"/>
      <w:r>
        <w:rPr>
          <w:rFonts w:ascii="Georgia" w:hAnsi="Georgia"/>
          <w:bCs/>
          <w:sz w:val="20"/>
        </w:rPr>
        <w:t>mundakopanishadam</w:t>
      </w:r>
      <w:proofErr w:type="spellEnd"/>
      <w:r>
        <w:rPr>
          <w:rFonts w:ascii="Georgia" w:hAnsi="Georgia"/>
          <w:bCs/>
          <w:sz w:val="20"/>
        </w:rPr>
        <w:t xml:space="preserve"> </w:t>
      </w:r>
      <w:proofErr w:type="spellStart"/>
      <w:r w:rsidR="008011C1">
        <w:rPr>
          <w:rFonts w:ascii="Georgia" w:hAnsi="Georgia"/>
          <w:bCs/>
          <w:sz w:val="20"/>
        </w:rPr>
        <w:t>vivRiNeemah</w:t>
      </w:r>
      <w:proofErr w:type="spellEnd"/>
    </w:p>
    <w:p w14:paraId="498734D7" w14:textId="77777777" w:rsidR="000274EF" w:rsidRDefault="000274EF" w:rsidP="000274EF">
      <w:pPr>
        <w:tabs>
          <w:tab w:val="left" w:pos="1530"/>
        </w:tabs>
        <w:ind w:left="0" w:firstLine="720"/>
        <w:jc w:val="both"/>
        <w:rPr>
          <w:rFonts w:ascii="Georgia" w:hAnsi="Georgia"/>
          <w:bCs/>
          <w:sz w:val="20"/>
        </w:rPr>
      </w:pPr>
    </w:p>
    <w:p w14:paraId="6302E9CE" w14:textId="77777777" w:rsidR="000274EF" w:rsidRPr="000274EF" w:rsidRDefault="000274EF" w:rsidP="000274EF">
      <w:pPr>
        <w:tabs>
          <w:tab w:val="left" w:pos="1530"/>
        </w:tabs>
        <w:ind w:left="0" w:firstLine="720"/>
        <w:jc w:val="both"/>
        <w:rPr>
          <w:rFonts w:ascii="Georgia" w:hAnsi="Georgia"/>
          <w:b/>
          <w:szCs w:val="22"/>
          <w:u w:val="single"/>
        </w:rPr>
      </w:pPr>
      <w:r w:rsidRPr="000274EF">
        <w:rPr>
          <w:rFonts w:ascii="Georgia" w:hAnsi="Georgia"/>
          <w:b/>
          <w:szCs w:val="22"/>
          <w:u w:val="single"/>
        </w:rPr>
        <w:t>The origin of the Upanishad</w:t>
      </w:r>
    </w:p>
    <w:p w14:paraId="01D06B8A" w14:textId="77777777" w:rsidR="000274EF" w:rsidRDefault="000274EF" w:rsidP="000274EF">
      <w:pPr>
        <w:tabs>
          <w:tab w:val="left" w:pos="1530"/>
        </w:tabs>
        <w:ind w:left="0" w:firstLine="720"/>
        <w:jc w:val="both"/>
        <w:rPr>
          <w:rFonts w:ascii="Georgia" w:hAnsi="Georgia"/>
          <w:bCs/>
          <w:sz w:val="20"/>
        </w:rPr>
      </w:pPr>
    </w:p>
    <w:p w14:paraId="33BA4F98" w14:textId="77777777" w:rsidR="000274EF" w:rsidRDefault="000274EF" w:rsidP="000274EF">
      <w:pPr>
        <w:tabs>
          <w:tab w:val="left" w:pos="1530"/>
        </w:tabs>
        <w:ind w:left="0" w:firstLine="720"/>
        <w:jc w:val="both"/>
        <w:rPr>
          <w:rFonts w:ascii="Georgia" w:hAnsi="Georgia"/>
          <w:bCs/>
          <w:sz w:val="20"/>
        </w:rPr>
      </w:pPr>
      <w:r>
        <w:rPr>
          <w:rFonts w:ascii="Georgia" w:hAnsi="Georgia"/>
          <w:bCs/>
          <w:sz w:val="20"/>
        </w:rPr>
        <w:t xml:space="preserve">The </w:t>
      </w:r>
      <w:proofErr w:type="spellStart"/>
      <w:r w:rsidR="00FE286C">
        <w:rPr>
          <w:rFonts w:ascii="Georgia" w:hAnsi="Georgia"/>
          <w:bCs/>
          <w:sz w:val="20"/>
        </w:rPr>
        <w:t>Mundakopanishad</w:t>
      </w:r>
      <w:proofErr w:type="spellEnd"/>
      <w:r>
        <w:rPr>
          <w:rFonts w:ascii="Georgia" w:hAnsi="Georgia"/>
          <w:bCs/>
          <w:sz w:val="20"/>
        </w:rPr>
        <w:t xml:space="preserve"> is part of the </w:t>
      </w:r>
      <w:proofErr w:type="spellStart"/>
      <w:r w:rsidR="00E37A23">
        <w:rPr>
          <w:rFonts w:ascii="Georgia" w:hAnsi="Georgia"/>
          <w:bCs/>
          <w:sz w:val="20"/>
        </w:rPr>
        <w:t>AtharvaNa</w:t>
      </w:r>
      <w:proofErr w:type="spellEnd"/>
      <w:r>
        <w:rPr>
          <w:rFonts w:ascii="Georgia" w:hAnsi="Georgia"/>
          <w:bCs/>
          <w:sz w:val="20"/>
        </w:rPr>
        <w:t xml:space="preserve"> Veda. It consists of six parts called Khandas. The Upanishad consists of three divisions, each of which is divided int</w:t>
      </w:r>
      <w:r w:rsidR="00606AED">
        <w:rPr>
          <w:rFonts w:ascii="Georgia" w:hAnsi="Georgia"/>
          <w:bCs/>
          <w:sz w:val="20"/>
        </w:rPr>
        <w:t xml:space="preserve">o two parts or Khandas. The </w:t>
      </w:r>
      <w:proofErr w:type="spellStart"/>
      <w:r w:rsidR="000119FB">
        <w:rPr>
          <w:rFonts w:ascii="Georgia" w:hAnsi="Georgia"/>
          <w:bCs/>
          <w:sz w:val="20"/>
        </w:rPr>
        <w:t>RAmAnuja</w:t>
      </w:r>
      <w:r w:rsidR="00FE286C">
        <w:rPr>
          <w:rFonts w:ascii="Georgia" w:hAnsi="Georgia"/>
          <w:bCs/>
          <w:sz w:val="20"/>
        </w:rPr>
        <w:t>’s</w:t>
      </w:r>
      <w:proofErr w:type="spellEnd"/>
      <w:r w:rsidR="00606AED">
        <w:rPr>
          <w:rFonts w:ascii="Georgia" w:hAnsi="Georgia"/>
          <w:bCs/>
          <w:sz w:val="20"/>
        </w:rPr>
        <w:t xml:space="preserve"> tradition takes into account of six </w:t>
      </w:r>
      <w:r w:rsidR="00E37A23">
        <w:rPr>
          <w:rFonts w:ascii="Georgia" w:hAnsi="Georgia"/>
          <w:bCs/>
          <w:sz w:val="20"/>
        </w:rPr>
        <w:t>Khandas</w:t>
      </w:r>
      <w:r w:rsidR="00606AED">
        <w:rPr>
          <w:rFonts w:ascii="Georgia" w:hAnsi="Georgia"/>
          <w:bCs/>
          <w:sz w:val="20"/>
        </w:rPr>
        <w:t xml:space="preserve"> without resorting to the divisions and </w:t>
      </w:r>
      <w:r w:rsidR="00606AED">
        <w:rPr>
          <w:rFonts w:ascii="Georgia" w:hAnsi="Georgia"/>
          <w:bCs/>
          <w:sz w:val="20"/>
        </w:rPr>
        <w:lastRenderedPageBreak/>
        <w:t xml:space="preserve">Khandas.  But Sri </w:t>
      </w:r>
      <w:proofErr w:type="spellStart"/>
      <w:r w:rsidR="00E37A23">
        <w:rPr>
          <w:rFonts w:ascii="Georgia" w:hAnsi="Georgia"/>
          <w:bCs/>
          <w:sz w:val="20"/>
        </w:rPr>
        <w:t>S’ankara</w:t>
      </w:r>
      <w:proofErr w:type="spellEnd"/>
      <w:r w:rsidR="00606AED">
        <w:rPr>
          <w:rFonts w:ascii="Georgia" w:hAnsi="Georgia"/>
          <w:bCs/>
          <w:sz w:val="20"/>
        </w:rPr>
        <w:t xml:space="preserve"> had considered the divisions and the </w:t>
      </w:r>
      <w:r w:rsidR="00E37A23">
        <w:rPr>
          <w:rFonts w:ascii="Georgia" w:hAnsi="Georgia"/>
          <w:bCs/>
          <w:sz w:val="20"/>
        </w:rPr>
        <w:t>Khandas</w:t>
      </w:r>
      <w:r w:rsidR="00606AED">
        <w:rPr>
          <w:rFonts w:ascii="Georgia" w:hAnsi="Georgia"/>
          <w:bCs/>
          <w:sz w:val="20"/>
        </w:rPr>
        <w:t xml:space="preserve">. In Sri </w:t>
      </w:r>
      <w:proofErr w:type="spellStart"/>
      <w:r w:rsidR="00E37A23">
        <w:rPr>
          <w:rFonts w:ascii="Georgia" w:hAnsi="Georgia"/>
          <w:bCs/>
          <w:sz w:val="20"/>
        </w:rPr>
        <w:t>S’ankara’s</w:t>
      </w:r>
      <w:proofErr w:type="spellEnd"/>
      <w:r w:rsidR="00606AED">
        <w:rPr>
          <w:rFonts w:ascii="Georgia" w:hAnsi="Georgia"/>
          <w:bCs/>
          <w:sz w:val="20"/>
        </w:rPr>
        <w:t xml:space="preserve"> commentary, there are 65 mantras. In the </w:t>
      </w:r>
      <w:proofErr w:type="spellStart"/>
      <w:r w:rsidR="000119FB">
        <w:rPr>
          <w:rFonts w:ascii="Georgia" w:hAnsi="Georgia"/>
          <w:bCs/>
          <w:sz w:val="20"/>
        </w:rPr>
        <w:t>RAmAnuja</w:t>
      </w:r>
      <w:r w:rsidR="00FE286C">
        <w:rPr>
          <w:rFonts w:ascii="Georgia" w:hAnsi="Georgia"/>
          <w:bCs/>
          <w:sz w:val="20"/>
        </w:rPr>
        <w:t>’s</w:t>
      </w:r>
      <w:proofErr w:type="spellEnd"/>
      <w:r w:rsidR="00606AED">
        <w:rPr>
          <w:rFonts w:ascii="Georgia" w:hAnsi="Georgia"/>
          <w:bCs/>
          <w:sz w:val="20"/>
        </w:rPr>
        <w:t xml:space="preserve"> tradition, </w:t>
      </w:r>
      <w:r w:rsidR="009B52D6">
        <w:rPr>
          <w:rFonts w:ascii="Georgia" w:hAnsi="Georgia"/>
          <w:bCs/>
          <w:sz w:val="20"/>
        </w:rPr>
        <w:t xml:space="preserve">in </w:t>
      </w:r>
      <w:proofErr w:type="spellStart"/>
      <w:r w:rsidR="00E37A23">
        <w:rPr>
          <w:rFonts w:ascii="Georgia" w:hAnsi="Georgia"/>
          <w:bCs/>
          <w:sz w:val="20"/>
        </w:rPr>
        <w:t>S’ruthaprakaas’ika</w:t>
      </w:r>
      <w:proofErr w:type="spellEnd"/>
      <w:r w:rsidR="009B52D6">
        <w:rPr>
          <w:rFonts w:ascii="Georgia" w:hAnsi="Georgia"/>
          <w:bCs/>
          <w:sz w:val="20"/>
        </w:rPr>
        <w:t xml:space="preserve"> and in the discussions </w:t>
      </w:r>
      <w:r w:rsidR="00FE286C">
        <w:rPr>
          <w:rFonts w:ascii="Georgia" w:hAnsi="Georgia"/>
          <w:bCs/>
          <w:sz w:val="20"/>
        </w:rPr>
        <w:t>thereon we</w:t>
      </w:r>
      <w:r w:rsidR="009B52D6">
        <w:rPr>
          <w:rFonts w:ascii="Georgia" w:hAnsi="Georgia"/>
          <w:bCs/>
          <w:sz w:val="20"/>
        </w:rPr>
        <w:t xml:space="preserve"> find some additional </w:t>
      </w:r>
      <w:r w:rsidR="00FE286C">
        <w:rPr>
          <w:rFonts w:ascii="Georgia" w:hAnsi="Georgia"/>
          <w:bCs/>
          <w:sz w:val="20"/>
        </w:rPr>
        <w:t>mantras</w:t>
      </w:r>
      <w:r w:rsidR="009B52D6">
        <w:rPr>
          <w:rFonts w:ascii="Georgia" w:hAnsi="Georgia"/>
          <w:bCs/>
          <w:sz w:val="20"/>
        </w:rPr>
        <w:t xml:space="preserve"> in the </w:t>
      </w:r>
      <w:proofErr w:type="spellStart"/>
      <w:r w:rsidR="009B52D6">
        <w:rPr>
          <w:rFonts w:ascii="Georgia" w:hAnsi="Georgia"/>
          <w:bCs/>
          <w:sz w:val="20"/>
        </w:rPr>
        <w:t>adris’yathva</w:t>
      </w:r>
      <w:proofErr w:type="spellEnd"/>
      <w:r w:rsidR="009B52D6">
        <w:rPr>
          <w:rFonts w:ascii="Georgia" w:hAnsi="Georgia"/>
          <w:bCs/>
          <w:sz w:val="20"/>
        </w:rPr>
        <w:t xml:space="preserve"> section and also some differences in the readings. </w:t>
      </w:r>
      <w:proofErr w:type="spellStart"/>
      <w:r w:rsidR="00E37A23">
        <w:rPr>
          <w:rFonts w:ascii="Georgia" w:hAnsi="Georgia"/>
          <w:bCs/>
          <w:sz w:val="20"/>
        </w:rPr>
        <w:t>Upanishadbhashyakarar</w:t>
      </w:r>
      <w:proofErr w:type="spellEnd"/>
      <w:r w:rsidR="00E37A23">
        <w:rPr>
          <w:rFonts w:ascii="Georgia" w:hAnsi="Georgia"/>
          <w:bCs/>
          <w:sz w:val="20"/>
        </w:rPr>
        <w:t xml:space="preserve"> Sri </w:t>
      </w:r>
      <w:proofErr w:type="spellStart"/>
      <w:r w:rsidR="00E37A23">
        <w:rPr>
          <w:rFonts w:ascii="Georgia" w:hAnsi="Georgia"/>
          <w:bCs/>
          <w:sz w:val="20"/>
        </w:rPr>
        <w:t>Ranga</w:t>
      </w:r>
      <w:r w:rsidR="000119FB">
        <w:rPr>
          <w:rFonts w:ascii="Georgia" w:hAnsi="Georgia"/>
          <w:bCs/>
          <w:sz w:val="20"/>
        </w:rPr>
        <w:t>RAmAnuja</w:t>
      </w:r>
      <w:proofErr w:type="spellEnd"/>
      <w:r w:rsidR="00E37A23">
        <w:rPr>
          <w:rFonts w:ascii="Georgia" w:hAnsi="Georgia"/>
          <w:bCs/>
          <w:sz w:val="20"/>
        </w:rPr>
        <w:t xml:space="preserve"> Muni in his </w:t>
      </w:r>
      <w:proofErr w:type="spellStart"/>
      <w:r w:rsidR="00FE286C">
        <w:rPr>
          <w:rFonts w:ascii="Georgia" w:hAnsi="Georgia"/>
          <w:bCs/>
          <w:sz w:val="20"/>
        </w:rPr>
        <w:t>BhAvaprakAsika</w:t>
      </w:r>
      <w:proofErr w:type="spellEnd"/>
      <w:r w:rsidR="00E37A23">
        <w:rPr>
          <w:rFonts w:ascii="Georgia" w:hAnsi="Georgia"/>
          <w:bCs/>
          <w:sz w:val="20"/>
        </w:rPr>
        <w:t xml:space="preserve"> had commented on 65 </w:t>
      </w:r>
      <w:r w:rsidR="00FE286C">
        <w:rPr>
          <w:rFonts w:ascii="Georgia" w:hAnsi="Georgia"/>
          <w:bCs/>
          <w:sz w:val="20"/>
        </w:rPr>
        <w:t>mantras</w:t>
      </w:r>
      <w:r w:rsidR="00E37A23">
        <w:rPr>
          <w:rFonts w:ascii="Georgia" w:hAnsi="Georgia"/>
          <w:bCs/>
          <w:sz w:val="20"/>
        </w:rPr>
        <w:t xml:space="preserve"> but in his commentary in the first Khanda he had included one mantra – </w:t>
      </w:r>
      <w:proofErr w:type="spellStart"/>
      <w:r w:rsidR="00E37A23">
        <w:rPr>
          <w:rFonts w:ascii="Georgia" w:hAnsi="Georgia"/>
          <w:bCs/>
          <w:i/>
          <w:iCs/>
          <w:sz w:val="20"/>
        </w:rPr>
        <w:t>yasmAthparam</w:t>
      </w:r>
      <w:proofErr w:type="spellEnd"/>
      <w:r w:rsidR="00E37A23">
        <w:rPr>
          <w:rFonts w:ascii="Georgia" w:hAnsi="Georgia"/>
          <w:bCs/>
          <w:i/>
          <w:iCs/>
          <w:sz w:val="20"/>
        </w:rPr>
        <w:t xml:space="preserve"> </w:t>
      </w:r>
      <w:proofErr w:type="spellStart"/>
      <w:r w:rsidR="00E37A23">
        <w:rPr>
          <w:rFonts w:ascii="Georgia" w:hAnsi="Georgia"/>
          <w:bCs/>
          <w:i/>
          <w:iCs/>
          <w:sz w:val="20"/>
        </w:rPr>
        <w:t>na</w:t>
      </w:r>
      <w:proofErr w:type="spellEnd"/>
      <w:r w:rsidR="00E37A23">
        <w:rPr>
          <w:rFonts w:ascii="Georgia" w:hAnsi="Georgia"/>
          <w:bCs/>
          <w:i/>
          <w:iCs/>
          <w:sz w:val="20"/>
        </w:rPr>
        <w:t xml:space="preserve"> </w:t>
      </w:r>
      <w:proofErr w:type="spellStart"/>
      <w:r w:rsidR="00E37A23">
        <w:rPr>
          <w:rFonts w:ascii="Georgia" w:hAnsi="Georgia"/>
          <w:bCs/>
          <w:i/>
          <w:iCs/>
          <w:sz w:val="20"/>
        </w:rPr>
        <w:t>aparamasthi</w:t>
      </w:r>
      <w:proofErr w:type="spellEnd"/>
      <w:r w:rsidR="00E37A23">
        <w:rPr>
          <w:rFonts w:ascii="Georgia" w:hAnsi="Georgia"/>
          <w:bCs/>
          <w:i/>
          <w:iCs/>
          <w:sz w:val="20"/>
        </w:rPr>
        <w:t xml:space="preserve">..., </w:t>
      </w:r>
      <w:r w:rsidR="00E37A23">
        <w:rPr>
          <w:rFonts w:ascii="Georgia" w:hAnsi="Georgia"/>
          <w:bCs/>
          <w:sz w:val="20"/>
        </w:rPr>
        <w:t xml:space="preserve">only as extra. </w:t>
      </w:r>
      <w:r w:rsidR="00B70C8D">
        <w:rPr>
          <w:rFonts w:ascii="Georgia" w:hAnsi="Georgia"/>
          <w:bCs/>
          <w:sz w:val="20"/>
        </w:rPr>
        <w:t xml:space="preserve">It is not clear as to the reason for not making commentary on these extras in the </w:t>
      </w:r>
      <w:proofErr w:type="spellStart"/>
      <w:r w:rsidR="00E37A23">
        <w:rPr>
          <w:rFonts w:ascii="Georgia" w:hAnsi="Georgia"/>
          <w:bCs/>
          <w:sz w:val="20"/>
        </w:rPr>
        <w:t>UpanishadbhAshya</w:t>
      </w:r>
      <w:proofErr w:type="spellEnd"/>
      <w:r w:rsidR="00B70C8D">
        <w:rPr>
          <w:rFonts w:ascii="Georgia" w:hAnsi="Georgia"/>
          <w:bCs/>
          <w:sz w:val="20"/>
        </w:rPr>
        <w:t xml:space="preserve">, but making commentary in </w:t>
      </w:r>
      <w:proofErr w:type="spellStart"/>
      <w:r w:rsidR="00FE286C">
        <w:rPr>
          <w:rFonts w:ascii="Georgia" w:hAnsi="Georgia"/>
          <w:bCs/>
          <w:sz w:val="20"/>
        </w:rPr>
        <w:t>BhAvaprakAs'ika</w:t>
      </w:r>
      <w:proofErr w:type="spellEnd"/>
      <w:r w:rsidR="00B70C8D">
        <w:rPr>
          <w:rFonts w:ascii="Georgia" w:hAnsi="Georgia"/>
          <w:bCs/>
          <w:sz w:val="20"/>
        </w:rPr>
        <w:t xml:space="preserve"> on the extra stanzas. </w:t>
      </w:r>
      <w:proofErr w:type="gramStart"/>
      <w:r w:rsidR="00B70C8D">
        <w:rPr>
          <w:rFonts w:ascii="Georgia" w:hAnsi="Georgia"/>
          <w:bCs/>
          <w:sz w:val="20"/>
        </w:rPr>
        <w:t>Thus</w:t>
      </w:r>
      <w:proofErr w:type="gramEnd"/>
      <w:r w:rsidR="00B70C8D">
        <w:rPr>
          <w:rFonts w:ascii="Georgia" w:hAnsi="Georgia"/>
          <w:bCs/>
          <w:sz w:val="20"/>
        </w:rPr>
        <w:t xml:space="preserve"> in the commentary of </w:t>
      </w:r>
      <w:proofErr w:type="spellStart"/>
      <w:r w:rsidR="00E37A23">
        <w:rPr>
          <w:rFonts w:ascii="Georgia" w:hAnsi="Georgia"/>
          <w:bCs/>
          <w:sz w:val="20"/>
        </w:rPr>
        <w:t>Ranga</w:t>
      </w:r>
      <w:r w:rsidR="000119FB">
        <w:rPr>
          <w:rFonts w:ascii="Georgia" w:hAnsi="Georgia"/>
          <w:bCs/>
          <w:sz w:val="20"/>
        </w:rPr>
        <w:t>RAmAnuja</w:t>
      </w:r>
      <w:proofErr w:type="spellEnd"/>
      <w:r w:rsidR="00B70C8D">
        <w:rPr>
          <w:rFonts w:ascii="Georgia" w:hAnsi="Georgia"/>
          <w:bCs/>
          <w:sz w:val="20"/>
        </w:rPr>
        <w:t xml:space="preserve"> there are 66 </w:t>
      </w:r>
      <w:r w:rsidR="00FE286C">
        <w:rPr>
          <w:rFonts w:ascii="Georgia" w:hAnsi="Georgia"/>
          <w:bCs/>
          <w:sz w:val="20"/>
        </w:rPr>
        <w:t>mantras</w:t>
      </w:r>
      <w:r w:rsidR="00B70C8D">
        <w:rPr>
          <w:rFonts w:ascii="Georgia" w:hAnsi="Georgia"/>
          <w:bCs/>
          <w:sz w:val="20"/>
        </w:rPr>
        <w:t xml:space="preserve"> as against </w:t>
      </w:r>
      <w:proofErr w:type="spellStart"/>
      <w:r w:rsidR="00E37A23">
        <w:rPr>
          <w:rFonts w:ascii="Georgia" w:hAnsi="Georgia"/>
          <w:bCs/>
          <w:sz w:val="20"/>
        </w:rPr>
        <w:t>S’ankara’s</w:t>
      </w:r>
      <w:proofErr w:type="spellEnd"/>
      <w:r w:rsidR="00B70C8D">
        <w:rPr>
          <w:rFonts w:ascii="Georgia" w:hAnsi="Georgia"/>
          <w:bCs/>
          <w:sz w:val="20"/>
        </w:rPr>
        <w:t xml:space="preserve"> commentary showing 65 </w:t>
      </w:r>
      <w:r w:rsidR="00FE286C">
        <w:rPr>
          <w:rFonts w:ascii="Georgia" w:hAnsi="Georgia"/>
          <w:bCs/>
          <w:sz w:val="20"/>
        </w:rPr>
        <w:t>mantras</w:t>
      </w:r>
      <w:r w:rsidR="00B70C8D">
        <w:rPr>
          <w:rFonts w:ascii="Georgia" w:hAnsi="Georgia"/>
          <w:bCs/>
          <w:sz w:val="20"/>
        </w:rPr>
        <w:t>. This is to be discussed at the appropriate places as the commentary proceeds.</w:t>
      </w:r>
    </w:p>
    <w:p w14:paraId="0D8C587C" w14:textId="77777777" w:rsidR="00B70C8D" w:rsidRDefault="00B70C8D" w:rsidP="000274EF">
      <w:pPr>
        <w:tabs>
          <w:tab w:val="left" w:pos="1530"/>
        </w:tabs>
        <w:ind w:left="0" w:firstLine="720"/>
        <w:jc w:val="both"/>
        <w:rPr>
          <w:rFonts w:ascii="Georgia" w:hAnsi="Georgia"/>
          <w:bCs/>
          <w:sz w:val="20"/>
        </w:rPr>
      </w:pPr>
      <w:r>
        <w:rPr>
          <w:rFonts w:ascii="Georgia" w:hAnsi="Georgia"/>
          <w:bCs/>
          <w:sz w:val="20"/>
        </w:rPr>
        <w:tab/>
        <w:t xml:space="preserve">Since the Upanishad establishes in a concise form the five essential topics which a seeker has to know, the </w:t>
      </w:r>
      <w:proofErr w:type="spellStart"/>
      <w:r w:rsidR="00E37A23">
        <w:rPr>
          <w:rFonts w:ascii="Georgia" w:hAnsi="Georgia"/>
          <w:bCs/>
          <w:sz w:val="20"/>
        </w:rPr>
        <w:t>pUrvAchAryAs</w:t>
      </w:r>
      <w:proofErr w:type="spellEnd"/>
      <w:r w:rsidR="00E37A23">
        <w:rPr>
          <w:rFonts w:ascii="Georgia" w:hAnsi="Georgia"/>
          <w:bCs/>
          <w:sz w:val="20"/>
        </w:rPr>
        <w:t xml:space="preserve"> had</w:t>
      </w:r>
      <w:r>
        <w:rPr>
          <w:rFonts w:ascii="Georgia" w:hAnsi="Georgia"/>
          <w:bCs/>
          <w:sz w:val="20"/>
        </w:rPr>
        <w:t xml:space="preserve"> observed that </w:t>
      </w:r>
      <w:r w:rsidRPr="00014685">
        <w:rPr>
          <w:rFonts w:ascii="Georgia" w:hAnsi="Georgia"/>
          <w:b/>
          <w:sz w:val="20"/>
          <w:u w:val="single"/>
        </w:rPr>
        <w:t xml:space="preserve">this </w:t>
      </w:r>
      <w:r w:rsidR="00FE286C" w:rsidRPr="00014685">
        <w:rPr>
          <w:rFonts w:ascii="Georgia" w:hAnsi="Georgia"/>
          <w:b/>
          <w:sz w:val="20"/>
          <w:u w:val="single"/>
        </w:rPr>
        <w:t>Upanishad establishes</w:t>
      </w:r>
      <w:r w:rsidR="00014685" w:rsidRPr="00014685">
        <w:rPr>
          <w:rFonts w:ascii="Georgia" w:hAnsi="Georgia"/>
          <w:b/>
          <w:sz w:val="20"/>
          <w:u w:val="single"/>
        </w:rPr>
        <w:t xml:space="preserve"> these five topics much more comprehensively than the other </w:t>
      </w:r>
      <w:r w:rsidR="00E37A23" w:rsidRPr="00014685">
        <w:rPr>
          <w:rFonts w:ascii="Georgia" w:hAnsi="Georgia"/>
          <w:b/>
          <w:sz w:val="20"/>
          <w:u w:val="single"/>
        </w:rPr>
        <w:t>Upanishads</w:t>
      </w:r>
      <w:r w:rsidR="00014685">
        <w:rPr>
          <w:rFonts w:ascii="Georgia" w:hAnsi="Georgia"/>
          <w:bCs/>
          <w:sz w:val="20"/>
        </w:rPr>
        <w:t xml:space="preserve">. </w:t>
      </w:r>
    </w:p>
    <w:p w14:paraId="5C2B447E" w14:textId="77777777" w:rsidR="00014685" w:rsidRDefault="00014685" w:rsidP="00014685">
      <w:pPr>
        <w:ind w:left="0" w:firstLine="720"/>
        <w:jc w:val="both"/>
        <w:rPr>
          <w:rFonts w:ascii="Georgia" w:hAnsi="Georgia"/>
          <w:bCs/>
          <w:sz w:val="20"/>
        </w:rPr>
      </w:pPr>
      <w:r>
        <w:rPr>
          <w:rFonts w:ascii="Georgia" w:hAnsi="Georgia"/>
          <w:bCs/>
          <w:sz w:val="20"/>
        </w:rPr>
        <w:t xml:space="preserve">These five topics are named - the </w:t>
      </w:r>
      <w:proofErr w:type="spellStart"/>
      <w:r w:rsidR="00E37A23">
        <w:rPr>
          <w:rFonts w:ascii="Georgia" w:hAnsi="Georgia"/>
          <w:bCs/>
          <w:i/>
          <w:iCs/>
          <w:sz w:val="20"/>
        </w:rPr>
        <w:t>Arthapanchaka</w:t>
      </w:r>
      <w:proofErr w:type="spellEnd"/>
      <w:r>
        <w:rPr>
          <w:rFonts w:ascii="Georgia" w:hAnsi="Georgia"/>
          <w:bCs/>
          <w:i/>
          <w:iCs/>
          <w:sz w:val="20"/>
        </w:rPr>
        <w:t xml:space="preserve"> – </w:t>
      </w:r>
      <w:r w:rsidR="00E37A23">
        <w:rPr>
          <w:rFonts w:ascii="Georgia" w:hAnsi="Georgia"/>
          <w:bCs/>
          <w:i/>
          <w:iCs/>
          <w:sz w:val="20"/>
        </w:rPr>
        <w:t xml:space="preserve">as </w:t>
      </w:r>
      <w:r w:rsidR="00E37A23">
        <w:rPr>
          <w:rFonts w:ascii="Georgia" w:hAnsi="Georgia"/>
          <w:bCs/>
          <w:sz w:val="20"/>
        </w:rPr>
        <w:t>a</w:t>
      </w:r>
      <w:r>
        <w:rPr>
          <w:rFonts w:ascii="Georgia" w:hAnsi="Georgia"/>
          <w:bCs/>
          <w:sz w:val="20"/>
        </w:rPr>
        <w:t xml:space="preserve"> group. They are illustrated in the following verse of </w:t>
      </w:r>
      <w:proofErr w:type="spellStart"/>
      <w:r>
        <w:rPr>
          <w:rFonts w:ascii="Georgia" w:hAnsi="Georgia"/>
          <w:bCs/>
          <w:sz w:val="20"/>
        </w:rPr>
        <w:t>HAreetha</w:t>
      </w:r>
      <w:proofErr w:type="spellEnd"/>
      <w:r>
        <w:rPr>
          <w:rFonts w:ascii="Georgia" w:hAnsi="Georgia"/>
          <w:bCs/>
          <w:sz w:val="20"/>
        </w:rPr>
        <w:t xml:space="preserve"> </w:t>
      </w:r>
      <w:proofErr w:type="spellStart"/>
      <w:r w:rsidR="00FE286C">
        <w:rPr>
          <w:rFonts w:ascii="Georgia" w:hAnsi="Georgia"/>
          <w:bCs/>
          <w:sz w:val="20"/>
        </w:rPr>
        <w:t>samhitha</w:t>
      </w:r>
      <w:proofErr w:type="spellEnd"/>
      <w:r>
        <w:rPr>
          <w:rFonts w:ascii="Georgia" w:hAnsi="Georgia"/>
          <w:bCs/>
          <w:sz w:val="20"/>
        </w:rPr>
        <w:t>–</w:t>
      </w:r>
    </w:p>
    <w:p w14:paraId="02EF7F80" w14:textId="77777777" w:rsidR="00014685" w:rsidRDefault="00014685" w:rsidP="00014685">
      <w:pPr>
        <w:ind w:left="0" w:firstLine="720"/>
        <w:jc w:val="both"/>
        <w:rPr>
          <w:rFonts w:ascii="Georgia" w:hAnsi="Georgia"/>
          <w:b/>
          <w:i/>
          <w:iCs/>
          <w:sz w:val="20"/>
        </w:rPr>
      </w:pPr>
      <w:proofErr w:type="spellStart"/>
      <w:r>
        <w:rPr>
          <w:rFonts w:ascii="Georgia" w:hAnsi="Georgia"/>
          <w:b/>
          <w:i/>
          <w:iCs/>
          <w:sz w:val="20"/>
        </w:rPr>
        <w:t>prApyasya</w:t>
      </w:r>
      <w:proofErr w:type="spellEnd"/>
      <w:r>
        <w:rPr>
          <w:rFonts w:ascii="Georgia" w:hAnsi="Georgia"/>
          <w:b/>
          <w:i/>
          <w:iCs/>
          <w:sz w:val="20"/>
        </w:rPr>
        <w:t xml:space="preserve"> </w:t>
      </w:r>
      <w:proofErr w:type="spellStart"/>
      <w:r>
        <w:rPr>
          <w:rFonts w:ascii="Georgia" w:hAnsi="Georgia"/>
          <w:b/>
          <w:i/>
          <w:iCs/>
          <w:sz w:val="20"/>
        </w:rPr>
        <w:t>BrahmaNo</w:t>
      </w:r>
      <w:proofErr w:type="spellEnd"/>
      <w:r>
        <w:rPr>
          <w:rFonts w:ascii="Georgia" w:hAnsi="Georgia"/>
          <w:b/>
          <w:i/>
          <w:iCs/>
          <w:sz w:val="20"/>
        </w:rPr>
        <w:t xml:space="preserve"> </w:t>
      </w:r>
      <w:proofErr w:type="spellStart"/>
      <w:r>
        <w:rPr>
          <w:rFonts w:ascii="Georgia" w:hAnsi="Georgia"/>
          <w:b/>
          <w:i/>
          <w:iCs/>
          <w:sz w:val="20"/>
        </w:rPr>
        <w:t>rUpam</w:t>
      </w:r>
      <w:proofErr w:type="spellEnd"/>
      <w:r>
        <w:rPr>
          <w:rFonts w:ascii="Georgia" w:hAnsi="Georgia"/>
          <w:b/>
          <w:i/>
          <w:iCs/>
          <w:sz w:val="20"/>
        </w:rPr>
        <w:t xml:space="preserve">, </w:t>
      </w:r>
      <w:proofErr w:type="spellStart"/>
      <w:r>
        <w:rPr>
          <w:rFonts w:ascii="Georgia" w:hAnsi="Georgia"/>
          <w:b/>
          <w:i/>
          <w:iCs/>
          <w:sz w:val="20"/>
        </w:rPr>
        <w:t>prApthuscha</w:t>
      </w:r>
      <w:proofErr w:type="spellEnd"/>
      <w:r>
        <w:rPr>
          <w:rFonts w:ascii="Georgia" w:hAnsi="Georgia"/>
          <w:b/>
          <w:i/>
          <w:iCs/>
          <w:sz w:val="20"/>
        </w:rPr>
        <w:t xml:space="preserve"> </w:t>
      </w:r>
      <w:proofErr w:type="spellStart"/>
      <w:r>
        <w:rPr>
          <w:rFonts w:ascii="Georgia" w:hAnsi="Georgia"/>
          <w:b/>
          <w:i/>
          <w:iCs/>
          <w:sz w:val="20"/>
        </w:rPr>
        <w:t>pratyagAthmanah</w:t>
      </w:r>
      <w:proofErr w:type="spellEnd"/>
    </w:p>
    <w:p w14:paraId="38FB104A" w14:textId="77777777" w:rsidR="00014685" w:rsidRDefault="00014685" w:rsidP="00014685">
      <w:pPr>
        <w:ind w:left="0" w:firstLine="720"/>
        <w:jc w:val="both"/>
        <w:rPr>
          <w:rFonts w:ascii="Georgia" w:hAnsi="Georgia"/>
          <w:b/>
          <w:i/>
          <w:iCs/>
          <w:sz w:val="20"/>
        </w:rPr>
      </w:pPr>
      <w:proofErr w:type="spellStart"/>
      <w:r>
        <w:rPr>
          <w:rFonts w:ascii="Georgia" w:hAnsi="Georgia"/>
          <w:b/>
          <w:i/>
          <w:iCs/>
          <w:sz w:val="20"/>
        </w:rPr>
        <w:t>prApthyupAyam</w:t>
      </w:r>
      <w:proofErr w:type="spellEnd"/>
      <w:r>
        <w:rPr>
          <w:rFonts w:ascii="Georgia" w:hAnsi="Georgia"/>
          <w:b/>
          <w:i/>
          <w:iCs/>
          <w:sz w:val="20"/>
        </w:rPr>
        <w:t xml:space="preserve"> </w:t>
      </w:r>
      <w:proofErr w:type="spellStart"/>
      <w:r>
        <w:rPr>
          <w:rFonts w:ascii="Georgia" w:hAnsi="Georgia"/>
          <w:b/>
          <w:i/>
          <w:iCs/>
          <w:sz w:val="20"/>
        </w:rPr>
        <w:t>phalam</w:t>
      </w:r>
      <w:proofErr w:type="spellEnd"/>
      <w:r>
        <w:rPr>
          <w:rFonts w:ascii="Georgia" w:hAnsi="Georgia"/>
          <w:b/>
          <w:i/>
          <w:iCs/>
          <w:sz w:val="20"/>
        </w:rPr>
        <w:t xml:space="preserve"> </w:t>
      </w:r>
      <w:proofErr w:type="spellStart"/>
      <w:r>
        <w:rPr>
          <w:rFonts w:ascii="Georgia" w:hAnsi="Georgia"/>
          <w:b/>
          <w:i/>
          <w:iCs/>
          <w:sz w:val="20"/>
        </w:rPr>
        <w:t>prApthesthaththA</w:t>
      </w:r>
      <w:proofErr w:type="spellEnd"/>
      <w:r>
        <w:rPr>
          <w:rFonts w:ascii="Georgia" w:hAnsi="Georgia"/>
          <w:b/>
          <w:i/>
          <w:iCs/>
          <w:sz w:val="20"/>
        </w:rPr>
        <w:t xml:space="preserve"> </w:t>
      </w:r>
      <w:proofErr w:type="spellStart"/>
      <w:r>
        <w:rPr>
          <w:rFonts w:ascii="Georgia" w:hAnsi="Georgia"/>
          <w:b/>
          <w:i/>
          <w:iCs/>
          <w:sz w:val="20"/>
        </w:rPr>
        <w:t>prApthivirodhischa</w:t>
      </w:r>
      <w:proofErr w:type="spellEnd"/>
      <w:r>
        <w:rPr>
          <w:rFonts w:ascii="Georgia" w:hAnsi="Georgia"/>
          <w:b/>
          <w:i/>
          <w:iCs/>
          <w:sz w:val="20"/>
        </w:rPr>
        <w:t>|</w:t>
      </w:r>
    </w:p>
    <w:p w14:paraId="12ACC8F8" w14:textId="77777777" w:rsidR="00014685" w:rsidRDefault="00014685" w:rsidP="00014685">
      <w:pPr>
        <w:ind w:left="0" w:firstLine="720"/>
        <w:jc w:val="both"/>
        <w:rPr>
          <w:rFonts w:ascii="Georgia" w:hAnsi="Georgia"/>
          <w:b/>
          <w:i/>
          <w:iCs/>
          <w:sz w:val="20"/>
        </w:rPr>
      </w:pPr>
      <w:proofErr w:type="spellStart"/>
      <w:r>
        <w:rPr>
          <w:rFonts w:ascii="Georgia" w:hAnsi="Georgia"/>
          <w:b/>
          <w:i/>
          <w:iCs/>
          <w:sz w:val="20"/>
        </w:rPr>
        <w:t>vadanthi</w:t>
      </w:r>
      <w:proofErr w:type="spellEnd"/>
      <w:r>
        <w:rPr>
          <w:rFonts w:ascii="Georgia" w:hAnsi="Georgia"/>
          <w:b/>
          <w:i/>
          <w:iCs/>
          <w:sz w:val="20"/>
        </w:rPr>
        <w:t xml:space="preserve"> </w:t>
      </w:r>
      <w:proofErr w:type="spellStart"/>
      <w:r w:rsidR="00FE286C">
        <w:rPr>
          <w:rFonts w:ascii="Georgia" w:hAnsi="Georgia"/>
          <w:b/>
          <w:i/>
          <w:iCs/>
          <w:sz w:val="20"/>
        </w:rPr>
        <w:t>sakalA</w:t>
      </w:r>
      <w:proofErr w:type="spellEnd"/>
      <w:r>
        <w:rPr>
          <w:rFonts w:ascii="Georgia" w:hAnsi="Georgia"/>
          <w:b/>
          <w:i/>
          <w:iCs/>
          <w:sz w:val="20"/>
        </w:rPr>
        <w:t xml:space="preserve"> </w:t>
      </w:r>
      <w:proofErr w:type="spellStart"/>
      <w:r w:rsidR="005648C9">
        <w:rPr>
          <w:rFonts w:ascii="Georgia" w:hAnsi="Georgia"/>
          <w:b/>
          <w:i/>
          <w:iCs/>
          <w:sz w:val="20"/>
        </w:rPr>
        <w:t>vedAh</w:t>
      </w:r>
      <w:proofErr w:type="spellEnd"/>
      <w:r w:rsidR="005648C9">
        <w:rPr>
          <w:rFonts w:ascii="Georgia" w:hAnsi="Georgia"/>
          <w:b/>
          <w:i/>
          <w:iCs/>
          <w:sz w:val="20"/>
        </w:rPr>
        <w:t xml:space="preserve"> </w:t>
      </w:r>
      <w:proofErr w:type="spellStart"/>
      <w:r w:rsidR="005648C9">
        <w:rPr>
          <w:rFonts w:ascii="Georgia" w:hAnsi="Georgia"/>
          <w:b/>
          <w:i/>
          <w:iCs/>
          <w:sz w:val="20"/>
        </w:rPr>
        <w:t>sethihAsa</w:t>
      </w:r>
      <w:r>
        <w:rPr>
          <w:rFonts w:ascii="Georgia" w:hAnsi="Georgia"/>
          <w:b/>
          <w:i/>
          <w:iCs/>
          <w:sz w:val="20"/>
        </w:rPr>
        <w:t>purANakAh</w:t>
      </w:r>
      <w:proofErr w:type="spellEnd"/>
    </w:p>
    <w:p w14:paraId="09A693A9" w14:textId="77777777" w:rsidR="00014685" w:rsidRDefault="00014685" w:rsidP="00014685">
      <w:pPr>
        <w:ind w:left="0" w:firstLine="720"/>
        <w:jc w:val="both"/>
        <w:rPr>
          <w:rFonts w:ascii="Georgia" w:hAnsi="Georgia"/>
          <w:b/>
          <w:i/>
          <w:iCs/>
          <w:sz w:val="20"/>
        </w:rPr>
      </w:pPr>
      <w:proofErr w:type="spellStart"/>
      <w:r>
        <w:rPr>
          <w:rFonts w:ascii="Georgia" w:hAnsi="Georgia"/>
          <w:b/>
          <w:i/>
          <w:iCs/>
          <w:sz w:val="20"/>
        </w:rPr>
        <w:t>munayascha</w:t>
      </w:r>
      <w:proofErr w:type="spellEnd"/>
      <w:r>
        <w:rPr>
          <w:rFonts w:ascii="Georgia" w:hAnsi="Georgia"/>
          <w:b/>
          <w:i/>
          <w:iCs/>
          <w:sz w:val="20"/>
        </w:rPr>
        <w:t xml:space="preserve"> </w:t>
      </w:r>
      <w:proofErr w:type="spellStart"/>
      <w:r>
        <w:rPr>
          <w:rFonts w:ascii="Georgia" w:hAnsi="Georgia"/>
          <w:b/>
          <w:i/>
          <w:iCs/>
          <w:sz w:val="20"/>
        </w:rPr>
        <w:t>mahAthmAnah</w:t>
      </w:r>
      <w:proofErr w:type="spellEnd"/>
      <w:r>
        <w:rPr>
          <w:rFonts w:ascii="Georgia" w:hAnsi="Georgia"/>
          <w:b/>
          <w:i/>
          <w:iCs/>
          <w:sz w:val="20"/>
        </w:rPr>
        <w:t xml:space="preserve"> </w:t>
      </w:r>
      <w:proofErr w:type="spellStart"/>
      <w:r>
        <w:rPr>
          <w:rFonts w:ascii="Georgia" w:hAnsi="Georgia"/>
          <w:b/>
          <w:i/>
          <w:iCs/>
          <w:sz w:val="20"/>
        </w:rPr>
        <w:t>vedavedAnthinah</w:t>
      </w:r>
      <w:proofErr w:type="spellEnd"/>
      <w:r>
        <w:rPr>
          <w:rFonts w:ascii="Georgia" w:hAnsi="Georgia"/>
          <w:b/>
          <w:i/>
          <w:iCs/>
          <w:sz w:val="20"/>
        </w:rPr>
        <w:t>||</w:t>
      </w:r>
    </w:p>
    <w:p w14:paraId="567B6B66" w14:textId="77777777" w:rsidR="00014685" w:rsidRDefault="00014685" w:rsidP="00014685">
      <w:pPr>
        <w:ind w:left="0" w:firstLine="720"/>
        <w:jc w:val="both"/>
        <w:rPr>
          <w:rFonts w:ascii="Georgia" w:hAnsi="Georgia"/>
          <w:bCs/>
          <w:sz w:val="20"/>
        </w:rPr>
      </w:pPr>
    </w:p>
    <w:p w14:paraId="57D3F9F3" w14:textId="77777777" w:rsidR="005648C9" w:rsidRDefault="005648C9" w:rsidP="00014685">
      <w:pPr>
        <w:ind w:left="0" w:firstLine="720"/>
        <w:jc w:val="both"/>
        <w:rPr>
          <w:rFonts w:ascii="Georgia" w:hAnsi="Georgia"/>
          <w:bCs/>
          <w:sz w:val="20"/>
        </w:rPr>
      </w:pPr>
      <w:r>
        <w:rPr>
          <w:rFonts w:ascii="Georgia" w:hAnsi="Georgia"/>
          <w:bCs/>
          <w:sz w:val="20"/>
        </w:rPr>
        <w:t xml:space="preserve">Meaning – </w:t>
      </w:r>
    </w:p>
    <w:p w14:paraId="7A28CD92" w14:textId="77777777" w:rsidR="005648C9" w:rsidRPr="005648C9" w:rsidRDefault="005648C9" w:rsidP="005648C9">
      <w:pPr>
        <w:ind w:left="0" w:firstLine="720"/>
        <w:jc w:val="both"/>
        <w:rPr>
          <w:rFonts w:ascii="Georgia" w:hAnsi="Georgia"/>
          <w:bCs/>
          <w:sz w:val="20"/>
        </w:rPr>
      </w:pPr>
      <w:proofErr w:type="spellStart"/>
      <w:r>
        <w:rPr>
          <w:rFonts w:ascii="Georgia" w:hAnsi="Georgia"/>
          <w:b/>
          <w:i/>
          <w:iCs/>
          <w:sz w:val="20"/>
        </w:rPr>
        <w:t>prApyasya</w:t>
      </w:r>
      <w:proofErr w:type="spellEnd"/>
      <w:r>
        <w:rPr>
          <w:rFonts w:ascii="Georgia" w:hAnsi="Georgia"/>
          <w:b/>
          <w:i/>
          <w:iCs/>
          <w:sz w:val="20"/>
        </w:rPr>
        <w:t xml:space="preserve"> </w:t>
      </w:r>
      <w:r w:rsidR="00153466">
        <w:rPr>
          <w:rFonts w:ascii="Georgia" w:hAnsi="Georgia"/>
          <w:bCs/>
          <w:sz w:val="20"/>
        </w:rPr>
        <w:tab/>
      </w:r>
      <w:r w:rsidR="00153466">
        <w:rPr>
          <w:rFonts w:ascii="Georgia" w:hAnsi="Georgia"/>
          <w:bCs/>
          <w:sz w:val="20"/>
        </w:rPr>
        <w:tab/>
      </w:r>
      <w:r w:rsidR="00153466">
        <w:rPr>
          <w:rFonts w:ascii="Georgia" w:hAnsi="Georgia"/>
          <w:bCs/>
          <w:sz w:val="20"/>
        </w:rPr>
        <w:tab/>
        <w:t>of the sought after</w:t>
      </w:r>
    </w:p>
    <w:p w14:paraId="0A634245" w14:textId="77777777" w:rsidR="005648C9" w:rsidRPr="00153466" w:rsidRDefault="005648C9" w:rsidP="005648C9">
      <w:pPr>
        <w:ind w:left="0" w:firstLine="720"/>
        <w:jc w:val="both"/>
        <w:rPr>
          <w:rFonts w:ascii="Georgia" w:hAnsi="Georgia"/>
          <w:bCs/>
          <w:sz w:val="20"/>
        </w:rPr>
      </w:pPr>
      <w:r>
        <w:rPr>
          <w:rFonts w:ascii="Georgia" w:hAnsi="Georgia"/>
          <w:b/>
          <w:i/>
          <w:iCs/>
          <w:sz w:val="20"/>
        </w:rPr>
        <w:t xml:space="preserve"> </w:t>
      </w:r>
      <w:proofErr w:type="spellStart"/>
      <w:r>
        <w:rPr>
          <w:rFonts w:ascii="Georgia" w:hAnsi="Georgia"/>
          <w:b/>
          <w:i/>
          <w:iCs/>
          <w:sz w:val="20"/>
        </w:rPr>
        <w:t>BrahmaNo</w:t>
      </w:r>
      <w:proofErr w:type="spellEnd"/>
      <w:r>
        <w:rPr>
          <w:rFonts w:ascii="Georgia" w:hAnsi="Georgia"/>
          <w:b/>
          <w:i/>
          <w:iCs/>
          <w:sz w:val="20"/>
        </w:rPr>
        <w:t xml:space="preserve"> </w:t>
      </w:r>
      <w:proofErr w:type="spellStart"/>
      <w:r>
        <w:rPr>
          <w:rFonts w:ascii="Georgia" w:hAnsi="Georgia"/>
          <w:b/>
          <w:i/>
          <w:iCs/>
          <w:sz w:val="20"/>
        </w:rPr>
        <w:t>rUpam</w:t>
      </w:r>
      <w:proofErr w:type="spellEnd"/>
      <w:r>
        <w:rPr>
          <w:rFonts w:ascii="Georgia" w:hAnsi="Georgia"/>
          <w:b/>
          <w:i/>
          <w:iCs/>
          <w:sz w:val="20"/>
        </w:rPr>
        <w:t xml:space="preserve">, </w:t>
      </w:r>
      <w:r w:rsidR="00153466">
        <w:rPr>
          <w:rFonts w:ascii="Georgia" w:hAnsi="Georgia"/>
          <w:b/>
          <w:i/>
          <w:iCs/>
          <w:sz w:val="20"/>
        </w:rPr>
        <w:tab/>
      </w:r>
      <w:r w:rsidR="00153466">
        <w:rPr>
          <w:rFonts w:ascii="Georgia" w:hAnsi="Georgia"/>
          <w:b/>
          <w:i/>
          <w:iCs/>
          <w:sz w:val="20"/>
        </w:rPr>
        <w:tab/>
      </w:r>
      <w:r w:rsidR="00153466">
        <w:rPr>
          <w:rFonts w:ascii="Georgia" w:hAnsi="Georgia"/>
          <w:bCs/>
          <w:sz w:val="20"/>
        </w:rPr>
        <w:t xml:space="preserve"> Brahman’s characteristics</w:t>
      </w:r>
    </w:p>
    <w:p w14:paraId="1CF1F7A8" w14:textId="77777777" w:rsidR="005648C9" w:rsidRDefault="005648C9" w:rsidP="005648C9">
      <w:pPr>
        <w:ind w:left="0" w:firstLine="720"/>
        <w:jc w:val="both"/>
        <w:rPr>
          <w:rFonts w:ascii="Georgia" w:hAnsi="Georgia"/>
          <w:b/>
          <w:i/>
          <w:iCs/>
          <w:sz w:val="20"/>
        </w:rPr>
      </w:pPr>
      <w:proofErr w:type="spellStart"/>
      <w:r>
        <w:rPr>
          <w:rFonts w:ascii="Georgia" w:hAnsi="Georgia"/>
          <w:b/>
          <w:i/>
          <w:iCs/>
          <w:sz w:val="20"/>
        </w:rPr>
        <w:t>prApthuh</w:t>
      </w:r>
      <w:proofErr w:type="spellEnd"/>
      <w:r w:rsidR="00153466">
        <w:rPr>
          <w:rFonts w:ascii="Georgia" w:hAnsi="Georgia"/>
          <w:b/>
          <w:i/>
          <w:iCs/>
          <w:sz w:val="20"/>
        </w:rPr>
        <w:tab/>
      </w:r>
      <w:r w:rsidR="00153466">
        <w:rPr>
          <w:rFonts w:ascii="Georgia" w:hAnsi="Georgia"/>
          <w:b/>
          <w:i/>
          <w:iCs/>
          <w:sz w:val="20"/>
        </w:rPr>
        <w:tab/>
      </w:r>
      <w:r w:rsidR="00153466">
        <w:rPr>
          <w:rFonts w:ascii="Georgia" w:hAnsi="Georgia"/>
          <w:b/>
          <w:i/>
          <w:iCs/>
          <w:sz w:val="20"/>
        </w:rPr>
        <w:tab/>
      </w:r>
      <w:r w:rsidR="00153466" w:rsidRPr="00153466">
        <w:rPr>
          <w:rFonts w:ascii="Georgia" w:hAnsi="Georgia"/>
          <w:bCs/>
          <w:sz w:val="20"/>
        </w:rPr>
        <w:t>of the seeker</w:t>
      </w:r>
      <w:r w:rsidR="00153466">
        <w:rPr>
          <w:rFonts w:ascii="Georgia" w:hAnsi="Georgia"/>
          <w:bCs/>
          <w:sz w:val="20"/>
        </w:rPr>
        <w:t xml:space="preserve"> – (the </w:t>
      </w:r>
      <w:proofErr w:type="spellStart"/>
      <w:r w:rsidR="00386CE3">
        <w:rPr>
          <w:rFonts w:ascii="Georgia" w:hAnsi="Georgia"/>
          <w:bCs/>
          <w:sz w:val="20"/>
        </w:rPr>
        <w:t>JIva</w:t>
      </w:r>
      <w:proofErr w:type="spellEnd"/>
      <w:r w:rsidR="00153466">
        <w:rPr>
          <w:rFonts w:ascii="Georgia" w:hAnsi="Georgia"/>
          <w:bCs/>
          <w:sz w:val="20"/>
        </w:rPr>
        <w:t>)</w:t>
      </w:r>
    </w:p>
    <w:p w14:paraId="09B6B06A" w14:textId="77777777" w:rsidR="005648C9" w:rsidRPr="00153466" w:rsidRDefault="005648C9" w:rsidP="005648C9">
      <w:pPr>
        <w:ind w:left="0" w:firstLine="720"/>
        <w:jc w:val="both"/>
        <w:rPr>
          <w:rFonts w:ascii="Georgia" w:hAnsi="Georgia"/>
          <w:bCs/>
          <w:sz w:val="20"/>
        </w:rPr>
      </w:pPr>
      <w:proofErr w:type="spellStart"/>
      <w:r>
        <w:rPr>
          <w:rFonts w:ascii="Georgia" w:hAnsi="Georgia"/>
          <w:b/>
          <w:i/>
          <w:iCs/>
          <w:sz w:val="20"/>
        </w:rPr>
        <w:t>pratyagAthmanah</w:t>
      </w:r>
      <w:proofErr w:type="spellEnd"/>
      <w:r>
        <w:rPr>
          <w:rFonts w:ascii="Georgia" w:hAnsi="Georgia"/>
          <w:b/>
          <w:i/>
          <w:iCs/>
          <w:sz w:val="20"/>
        </w:rPr>
        <w:t xml:space="preserve"> cha</w:t>
      </w:r>
      <w:r w:rsidR="00153466">
        <w:rPr>
          <w:rFonts w:ascii="Georgia" w:hAnsi="Georgia"/>
          <w:b/>
          <w:i/>
          <w:iCs/>
          <w:sz w:val="20"/>
        </w:rPr>
        <w:tab/>
      </w:r>
      <w:r w:rsidR="00153466">
        <w:rPr>
          <w:rFonts w:ascii="Georgia" w:hAnsi="Georgia"/>
          <w:bCs/>
          <w:sz w:val="20"/>
        </w:rPr>
        <w:t xml:space="preserve">the </w:t>
      </w:r>
      <w:proofErr w:type="spellStart"/>
      <w:r w:rsidR="00386CE3">
        <w:rPr>
          <w:rFonts w:ascii="Georgia" w:hAnsi="Georgia"/>
          <w:bCs/>
          <w:sz w:val="20"/>
        </w:rPr>
        <w:t>JIva</w:t>
      </w:r>
      <w:proofErr w:type="spellEnd"/>
    </w:p>
    <w:p w14:paraId="409A97D1" w14:textId="77777777" w:rsidR="005648C9" w:rsidRPr="00153466" w:rsidRDefault="005648C9" w:rsidP="005648C9">
      <w:pPr>
        <w:ind w:left="0" w:firstLine="720"/>
        <w:jc w:val="both"/>
        <w:rPr>
          <w:rFonts w:ascii="Georgia" w:hAnsi="Georgia"/>
          <w:bCs/>
          <w:sz w:val="20"/>
        </w:rPr>
      </w:pPr>
      <w:proofErr w:type="spellStart"/>
      <w:r>
        <w:rPr>
          <w:rFonts w:ascii="Georgia" w:hAnsi="Georgia"/>
          <w:b/>
          <w:i/>
          <w:iCs/>
          <w:sz w:val="20"/>
        </w:rPr>
        <w:t>prApthyupAyam</w:t>
      </w:r>
      <w:proofErr w:type="spellEnd"/>
      <w:r w:rsidR="00153466">
        <w:rPr>
          <w:rFonts w:ascii="Georgia" w:hAnsi="Georgia"/>
          <w:b/>
          <w:i/>
          <w:iCs/>
          <w:sz w:val="20"/>
        </w:rPr>
        <w:tab/>
      </w:r>
      <w:r w:rsidR="00153466">
        <w:rPr>
          <w:rFonts w:ascii="Georgia" w:hAnsi="Georgia"/>
          <w:b/>
          <w:i/>
          <w:iCs/>
          <w:sz w:val="20"/>
        </w:rPr>
        <w:tab/>
      </w:r>
      <w:r w:rsidR="00153466">
        <w:rPr>
          <w:rFonts w:ascii="Georgia" w:hAnsi="Georgia"/>
          <w:bCs/>
          <w:sz w:val="20"/>
        </w:rPr>
        <w:t xml:space="preserve">the means of attaining the </w:t>
      </w:r>
      <w:proofErr w:type="gramStart"/>
      <w:r w:rsidR="00153466">
        <w:rPr>
          <w:rFonts w:ascii="Georgia" w:hAnsi="Georgia"/>
          <w:bCs/>
          <w:sz w:val="20"/>
        </w:rPr>
        <w:t>sought after</w:t>
      </w:r>
      <w:proofErr w:type="gramEnd"/>
      <w:r w:rsidR="00153466">
        <w:rPr>
          <w:rFonts w:ascii="Georgia" w:hAnsi="Georgia"/>
          <w:bCs/>
          <w:sz w:val="20"/>
        </w:rPr>
        <w:t xml:space="preserve"> Brahman</w:t>
      </w:r>
    </w:p>
    <w:p w14:paraId="05BF0771" w14:textId="77777777" w:rsidR="005648C9" w:rsidRPr="00153466" w:rsidRDefault="00153466" w:rsidP="005648C9">
      <w:pPr>
        <w:ind w:left="0" w:firstLine="720"/>
        <w:jc w:val="both"/>
        <w:rPr>
          <w:rFonts w:ascii="Georgia" w:hAnsi="Georgia"/>
          <w:bCs/>
          <w:sz w:val="20"/>
        </w:rPr>
      </w:pPr>
      <w:proofErr w:type="spellStart"/>
      <w:proofErr w:type="gramStart"/>
      <w:r>
        <w:rPr>
          <w:rFonts w:ascii="Georgia" w:hAnsi="Georgia"/>
          <w:b/>
          <w:i/>
          <w:iCs/>
          <w:sz w:val="20"/>
        </w:rPr>
        <w:t>prAptheh</w:t>
      </w:r>
      <w:proofErr w:type="spellEnd"/>
      <w:r>
        <w:rPr>
          <w:rFonts w:ascii="Georgia" w:hAnsi="Georgia"/>
          <w:b/>
          <w:i/>
          <w:iCs/>
          <w:sz w:val="20"/>
        </w:rPr>
        <w:t xml:space="preserve"> </w:t>
      </w:r>
      <w:r w:rsidR="005648C9">
        <w:rPr>
          <w:rFonts w:ascii="Georgia" w:hAnsi="Georgia"/>
          <w:b/>
          <w:i/>
          <w:iCs/>
          <w:sz w:val="20"/>
        </w:rPr>
        <w:t xml:space="preserve"> </w:t>
      </w:r>
      <w:proofErr w:type="spellStart"/>
      <w:r w:rsidR="005648C9">
        <w:rPr>
          <w:rFonts w:ascii="Georgia" w:hAnsi="Georgia"/>
          <w:b/>
          <w:i/>
          <w:iCs/>
          <w:sz w:val="20"/>
        </w:rPr>
        <w:t>phalam</w:t>
      </w:r>
      <w:proofErr w:type="spellEnd"/>
      <w:proofErr w:type="gramEnd"/>
      <w:r w:rsidR="005648C9">
        <w:rPr>
          <w:rFonts w:ascii="Georgia" w:hAnsi="Georgia"/>
          <w:b/>
          <w:i/>
          <w:iCs/>
          <w:sz w:val="20"/>
        </w:rPr>
        <w:t xml:space="preserve"> </w:t>
      </w:r>
      <w:r>
        <w:rPr>
          <w:rFonts w:ascii="Georgia" w:hAnsi="Georgia"/>
          <w:b/>
          <w:i/>
          <w:iCs/>
          <w:sz w:val="20"/>
        </w:rPr>
        <w:tab/>
      </w:r>
      <w:r>
        <w:rPr>
          <w:rFonts w:ascii="Georgia" w:hAnsi="Georgia"/>
          <w:b/>
          <w:i/>
          <w:iCs/>
          <w:sz w:val="20"/>
        </w:rPr>
        <w:tab/>
      </w:r>
      <w:r>
        <w:rPr>
          <w:rFonts w:ascii="Georgia" w:hAnsi="Georgia"/>
          <w:bCs/>
          <w:sz w:val="20"/>
        </w:rPr>
        <w:t xml:space="preserve">the benefit of the attaining the sought after fruit </w:t>
      </w:r>
    </w:p>
    <w:p w14:paraId="0C8D3DB7" w14:textId="77777777" w:rsidR="005648C9" w:rsidRPr="00153466" w:rsidRDefault="00E37A23" w:rsidP="005648C9">
      <w:pPr>
        <w:ind w:left="0" w:firstLine="720"/>
        <w:jc w:val="both"/>
        <w:rPr>
          <w:rFonts w:ascii="Georgia" w:hAnsi="Georgia"/>
          <w:bCs/>
          <w:sz w:val="20"/>
        </w:rPr>
      </w:pPr>
      <w:proofErr w:type="spellStart"/>
      <w:r>
        <w:rPr>
          <w:rFonts w:ascii="Georgia" w:hAnsi="Georgia"/>
          <w:b/>
          <w:i/>
          <w:iCs/>
          <w:sz w:val="20"/>
        </w:rPr>
        <w:t>thathhA</w:t>
      </w:r>
      <w:proofErr w:type="spellEnd"/>
      <w:r w:rsidR="00153466">
        <w:rPr>
          <w:rFonts w:ascii="Georgia" w:hAnsi="Georgia"/>
          <w:b/>
          <w:i/>
          <w:iCs/>
          <w:sz w:val="20"/>
        </w:rPr>
        <w:tab/>
      </w:r>
      <w:r w:rsidR="00153466">
        <w:rPr>
          <w:rFonts w:ascii="Georgia" w:hAnsi="Georgia"/>
          <w:b/>
          <w:i/>
          <w:iCs/>
          <w:sz w:val="20"/>
        </w:rPr>
        <w:tab/>
      </w:r>
      <w:r w:rsidR="00153466">
        <w:rPr>
          <w:rFonts w:ascii="Georgia" w:hAnsi="Georgia"/>
          <w:b/>
          <w:i/>
          <w:iCs/>
          <w:sz w:val="20"/>
        </w:rPr>
        <w:tab/>
      </w:r>
      <w:proofErr w:type="spellStart"/>
      <w:r w:rsidR="00153466">
        <w:rPr>
          <w:rFonts w:ascii="Georgia" w:hAnsi="Georgia"/>
          <w:bCs/>
          <w:sz w:val="20"/>
        </w:rPr>
        <w:t>Like wise</w:t>
      </w:r>
      <w:proofErr w:type="spellEnd"/>
      <w:r w:rsidR="00153466">
        <w:rPr>
          <w:rFonts w:ascii="Georgia" w:hAnsi="Georgia"/>
          <w:bCs/>
          <w:sz w:val="20"/>
        </w:rPr>
        <w:t>,</w:t>
      </w:r>
    </w:p>
    <w:p w14:paraId="218549C8" w14:textId="77777777" w:rsidR="00153466" w:rsidRDefault="00E37A23" w:rsidP="005648C9">
      <w:pPr>
        <w:ind w:left="0" w:firstLine="720"/>
        <w:jc w:val="both"/>
        <w:rPr>
          <w:rFonts w:ascii="Georgia" w:hAnsi="Georgia"/>
          <w:bCs/>
          <w:sz w:val="20"/>
        </w:rPr>
      </w:pPr>
      <w:proofErr w:type="spellStart"/>
      <w:r>
        <w:rPr>
          <w:rFonts w:ascii="Georgia" w:hAnsi="Georgia"/>
          <w:b/>
          <w:i/>
          <w:iCs/>
          <w:sz w:val="20"/>
        </w:rPr>
        <w:t>prApthivirodhis'cha</w:t>
      </w:r>
      <w:proofErr w:type="spellEnd"/>
      <w:r>
        <w:rPr>
          <w:rFonts w:ascii="Georgia" w:hAnsi="Georgia"/>
          <w:b/>
          <w:i/>
          <w:iCs/>
          <w:sz w:val="20"/>
        </w:rPr>
        <w:t>|</w:t>
      </w:r>
      <w:r>
        <w:rPr>
          <w:rFonts w:ascii="Georgia" w:hAnsi="Georgia"/>
          <w:b/>
          <w:i/>
          <w:iCs/>
          <w:sz w:val="20"/>
        </w:rPr>
        <w:tab/>
      </w:r>
      <w:r>
        <w:rPr>
          <w:rFonts w:ascii="Georgia" w:hAnsi="Georgia"/>
          <w:bCs/>
          <w:sz w:val="20"/>
        </w:rPr>
        <w:t>the obstructions while following the means to achieve the</w:t>
      </w:r>
    </w:p>
    <w:p w14:paraId="116C4F42" w14:textId="77777777" w:rsidR="005648C9" w:rsidRPr="00153466" w:rsidRDefault="00153466" w:rsidP="00153466">
      <w:pPr>
        <w:ind w:left="2880" w:firstLine="720"/>
        <w:jc w:val="both"/>
        <w:rPr>
          <w:rFonts w:ascii="Georgia" w:hAnsi="Georgia"/>
          <w:bCs/>
          <w:sz w:val="20"/>
        </w:rPr>
      </w:pPr>
      <w:r>
        <w:rPr>
          <w:rFonts w:ascii="Georgia" w:hAnsi="Georgia"/>
          <w:bCs/>
          <w:sz w:val="20"/>
        </w:rPr>
        <w:t xml:space="preserve">   sought after</w:t>
      </w:r>
    </w:p>
    <w:p w14:paraId="0329430A" w14:textId="77777777" w:rsidR="005648C9" w:rsidRPr="00153466" w:rsidRDefault="00386CE3" w:rsidP="005648C9">
      <w:pPr>
        <w:ind w:left="0" w:firstLine="720"/>
        <w:jc w:val="both"/>
        <w:rPr>
          <w:rFonts w:ascii="Georgia" w:hAnsi="Georgia"/>
          <w:bCs/>
          <w:sz w:val="20"/>
        </w:rPr>
      </w:pPr>
      <w:proofErr w:type="spellStart"/>
      <w:r>
        <w:rPr>
          <w:rFonts w:ascii="Georgia" w:hAnsi="Georgia"/>
          <w:b/>
          <w:i/>
          <w:iCs/>
          <w:sz w:val="20"/>
        </w:rPr>
        <w:t>sakalA</w:t>
      </w:r>
      <w:proofErr w:type="spellEnd"/>
      <w:r w:rsidR="005648C9">
        <w:rPr>
          <w:rFonts w:ascii="Georgia" w:hAnsi="Georgia"/>
          <w:b/>
          <w:i/>
          <w:iCs/>
          <w:sz w:val="20"/>
        </w:rPr>
        <w:t xml:space="preserve"> </w:t>
      </w:r>
      <w:proofErr w:type="spellStart"/>
      <w:r w:rsidR="005648C9">
        <w:rPr>
          <w:rFonts w:ascii="Georgia" w:hAnsi="Georgia"/>
          <w:b/>
          <w:i/>
          <w:iCs/>
          <w:sz w:val="20"/>
        </w:rPr>
        <w:t>vedAh</w:t>
      </w:r>
      <w:proofErr w:type="spellEnd"/>
      <w:r w:rsidR="005648C9">
        <w:rPr>
          <w:rFonts w:ascii="Georgia" w:hAnsi="Georgia"/>
          <w:b/>
          <w:i/>
          <w:iCs/>
          <w:sz w:val="20"/>
        </w:rPr>
        <w:t xml:space="preserve"> </w:t>
      </w:r>
      <w:r w:rsidR="00153466">
        <w:rPr>
          <w:rFonts w:ascii="Georgia" w:hAnsi="Georgia"/>
          <w:b/>
          <w:i/>
          <w:iCs/>
          <w:sz w:val="20"/>
        </w:rPr>
        <w:tab/>
      </w:r>
      <w:r w:rsidR="00153466">
        <w:rPr>
          <w:rFonts w:ascii="Georgia" w:hAnsi="Georgia"/>
          <w:b/>
          <w:i/>
          <w:iCs/>
          <w:sz w:val="20"/>
        </w:rPr>
        <w:tab/>
      </w:r>
      <w:r w:rsidR="00153466">
        <w:rPr>
          <w:rFonts w:ascii="Georgia" w:hAnsi="Georgia"/>
          <w:bCs/>
          <w:sz w:val="20"/>
        </w:rPr>
        <w:t>all the Vedas,</w:t>
      </w:r>
    </w:p>
    <w:p w14:paraId="60FD829D" w14:textId="77777777" w:rsidR="003B2AAF" w:rsidRDefault="005648C9" w:rsidP="00153466">
      <w:pPr>
        <w:ind w:left="0" w:firstLine="720"/>
        <w:jc w:val="both"/>
        <w:rPr>
          <w:rFonts w:ascii="Georgia" w:hAnsi="Georgia"/>
          <w:bCs/>
          <w:sz w:val="20"/>
        </w:rPr>
      </w:pPr>
      <w:proofErr w:type="spellStart"/>
      <w:r>
        <w:rPr>
          <w:rFonts w:ascii="Georgia" w:hAnsi="Georgia"/>
          <w:b/>
          <w:i/>
          <w:iCs/>
          <w:sz w:val="20"/>
        </w:rPr>
        <w:t>ithihAsapurANakAh</w:t>
      </w:r>
      <w:proofErr w:type="spellEnd"/>
      <w:r w:rsidR="00153466">
        <w:rPr>
          <w:rFonts w:ascii="Georgia" w:hAnsi="Georgia"/>
          <w:b/>
          <w:i/>
          <w:iCs/>
          <w:sz w:val="20"/>
        </w:rPr>
        <w:tab/>
      </w:r>
      <w:r w:rsidR="00153466">
        <w:rPr>
          <w:rFonts w:ascii="Georgia" w:hAnsi="Georgia"/>
          <w:b/>
          <w:i/>
          <w:iCs/>
          <w:sz w:val="20"/>
        </w:rPr>
        <w:tab/>
      </w:r>
      <w:r w:rsidR="003B2AAF">
        <w:rPr>
          <w:rFonts w:ascii="Georgia" w:hAnsi="Georgia"/>
          <w:bCs/>
          <w:sz w:val="20"/>
        </w:rPr>
        <w:t xml:space="preserve"> the persons who are thorough with Ramayana,</w:t>
      </w:r>
    </w:p>
    <w:p w14:paraId="7888B2C7" w14:textId="77777777" w:rsidR="005648C9" w:rsidRPr="003B2AAF" w:rsidRDefault="00E37A23" w:rsidP="003B2AAF">
      <w:pPr>
        <w:ind w:left="2880" w:firstLine="720"/>
        <w:jc w:val="both"/>
        <w:rPr>
          <w:rFonts w:ascii="Georgia" w:hAnsi="Georgia"/>
          <w:bCs/>
          <w:sz w:val="20"/>
        </w:rPr>
      </w:pPr>
      <w:r>
        <w:rPr>
          <w:rFonts w:ascii="Georgia" w:hAnsi="Georgia"/>
          <w:bCs/>
          <w:sz w:val="20"/>
        </w:rPr>
        <w:t>Mahabharata</w:t>
      </w:r>
      <w:r w:rsidR="003B2AAF">
        <w:rPr>
          <w:rFonts w:ascii="Georgia" w:hAnsi="Georgia"/>
          <w:bCs/>
          <w:sz w:val="20"/>
        </w:rPr>
        <w:t xml:space="preserve">, </w:t>
      </w:r>
      <w:r w:rsidR="00386CE3">
        <w:rPr>
          <w:rFonts w:ascii="Georgia" w:hAnsi="Georgia"/>
          <w:bCs/>
          <w:sz w:val="20"/>
        </w:rPr>
        <w:t xml:space="preserve">Vishnu </w:t>
      </w:r>
      <w:proofErr w:type="spellStart"/>
      <w:r w:rsidR="00386CE3">
        <w:rPr>
          <w:rFonts w:ascii="Georgia" w:hAnsi="Georgia"/>
          <w:bCs/>
          <w:sz w:val="20"/>
        </w:rPr>
        <w:t>PurANa</w:t>
      </w:r>
      <w:proofErr w:type="spellEnd"/>
      <w:r w:rsidR="003B2AAF">
        <w:rPr>
          <w:rFonts w:ascii="Georgia" w:hAnsi="Georgia"/>
          <w:bCs/>
          <w:sz w:val="20"/>
        </w:rPr>
        <w:t xml:space="preserve"> etc</w:t>
      </w:r>
    </w:p>
    <w:p w14:paraId="2F3F62CC" w14:textId="77777777" w:rsidR="005648C9" w:rsidRPr="003B2AAF" w:rsidRDefault="005648C9" w:rsidP="005648C9">
      <w:pPr>
        <w:ind w:left="0" w:firstLine="720"/>
        <w:jc w:val="both"/>
        <w:rPr>
          <w:rFonts w:ascii="Georgia" w:hAnsi="Georgia"/>
          <w:bCs/>
          <w:sz w:val="20"/>
        </w:rPr>
      </w:pPr>
      <w:proofErr w:type="spellStart"/>
      <w:r>
        <w:rPr>
          <w:rFonts w:ascii="Georgia" w:hAnsi="Georgia"/>
          <w:b/>
          <w:i/>
          <w:iCs/>
          <w:sz w:val="20"/>
        </w:rPr>
        <w:t>vedavedAnthinah</w:t>
      </w:r>
      <w:proofErr w:type="spellEnd"/>
      <w:r w:rsidR="003B2AAF">
        <w:rPr>
          <w:rFonts w:ascii="Georgia" w:hAnsi="Georgia"/>
          <w:b/>
          <w:i/>
          <w:iCs/>
          <w:sz w:val="20"/>
        </w:rPr>
        <w:tab/>
      </w:r>
      <w:r w:rsidR="003B2AAF">
        <w:rPr>
          <w:rFonts w:ascii="Georgia" w:hAnsi="Georgia"/>
          <w:b/>
          <w:i/>
          <w:iCs/>
          <w:sz w:val="20"/>
        </w:rPr>
        <w:tab/>
      </w:r>
      <w:r w:rsidR="003B2AAF">
        <w:rPr>
          <w:rFonts w:ascii="Georgia" w:hAnsi="Georgia"/>
          <w:bCs/>
          <w:sz w:val="20"/>
        </w:rPr>
        <w:t xml:space="preserve">the persons who have studied Vedas and </w:t>
      </w:r>
      <w:r w:rsidR="00E37A23">
        <w:rPr>
          <w:rFonts w:ascii="Georgia" w:hAnsi="Georgia"/>
          <w:bCs/>
          <w:sz w:val="20"/>
        </w:rPr>
        <w:t>Upanishads</w:t>
      </w:r>
      <w:r w:rsidR="003B2AAF">
        <w:rPr>
          <w:rFonts w:ascii="Georgia" w:hAnsi="Georgia"/>
          <w:bCs/>
          <w:sz w:val="20"/>
        </w:rPr>
        <w:t xml:space="preserve"> etc</w:t>
      </w:r>
    </w:p>
    <w:p w14:paraId="2DBDF22B" w14:textId="77777777" w:rsidR="003B2AAF" w:rsidRDefault="005648C9" w:rsidP="005648C9">
      <w:pPr>
        <w:ind w:left="0" w:firstLine="720"/>
        <w:jc w:val="both"/>
        <w:rPr>
          <w:rFonts w:ascii="Georgia" w:hAnsi="Georgia"/>
          <w:bCs/>
          <w:sz w:val="20"/>
        </w:rPr>
      </w:pPr>
      <w:r>
        <w:rPr>
          <w:rFonts w:ascii="Georgia" w:hAnsi="Georgia"/>
          <w:b/>
          <w:i/>
          <w:iCs/>
          <w:sz w:val="20"/>
        </w:rPr>
        <w:t xml:space="preserve"> </w:t>
      </w:r>
      <w:proofErr w:type="spellStart"/>
      <w:r>
        <w:rPr>
          <w:rFonts w:ascii="Georgia" w:hAnsi="Georgia"/>
          <w:b/>
          <w:i/>
          <w:iCs/>
          <w:sz w:val="20"/>
        </w:rPr>
        <w:t>mahAthmAnah</w:t>
      </w:r>
      <w:proofErr w:type="spellEnd"/>
      <w:r w:rsidR="003B2AAF">
        <w:rPr>
          <w:rFonts w:ascii="Georgia" w:hAnsi="Georgia"/>
          <w:b/>
          <w:i/>
          <w:iCs/>
          <w:sz w:val="20"/>
        </w:rPr>
        <w:tab/>
      </w:r>
      <w:r w:rsidR="003B2AAF">
        <w:rPr>
          <w:rFonts w:ascii="Georgia" w:hAnsi="Georgia"/>
          <w:b/>
          <w:i/>
          <w:iCs/>
          <w:sz w:val="20"/>
        </w:rPr>
        <w:tab/>
      </w:r>
      <w:r w:rsidR="003B2AAF">
        <w:rPr>
          <w:rFonts w:ascii="Georgia" w:hAnsi="Georgia"/>
          <w:bCs/>
          <w:sz w:val="20"/>
        </w:rPr>
        <w:t>the persons of impeccable personality as per Vedic</w:t>
      </w:r>
    </w:p>
    <w:p w14:paraId="6B002F17" w14:textId="77777777" w:rsidR="005648C9" w:rsidRPr="003B2AAF" w:rsidRDefault="003B2AAF" w:rsidP="003B2AAF">
      <w:pPr>
        <w:ind w:left="2880" w:firstLine="720"/>
        <w:jc w:val="both"/>
        <w:rPr>
          <w:rFonts w:ascii="Georgia" w:hAnsi="Georgia"/>
          <w:bCs/>
          <w:sz w:val="20"/>
        </w:rPr>
      </w:pPr>
      <w:r>
        <w:rPr>
          <w:rFonts w:ascii="Georgia" w:hAnsi="Georgia"/>
          <w:bCs/>
          <w:sz w:val="20"/>
        </w:rPr>
        <w:t xml:space="preserve">   Traditions)</w:t>
      </w:r>
    </w:p>
    <w:p w14:paraId="011B6C89" w14:textId="77777777" w:rsidR="003B2AAF" w:rsidRDefault="003B2AAF" w:rsidP="005648C9">
      <w:pPr>
        <w:ind w:left="0" w:firstLine="720"/>
        <w:jc w:val="both"/>
        <w:rPr>
          <w:rFonts w:ascii="Georgia" w:hAnsi="Georgia"/>
          <w:bCs/>
          <w:sz w:val="20"/>
        </w:rPr>
      </w:pPr>
      <w:proofErr w:type="spellStart"/>
      <w:r>
        <w:rPr>
          <w:rFonts w:ascii="Georgia" w:hAnsi="Georgia"/>
          <w:b/>
          <w:i/>
          <w:iCs/>
          <w:sz w:val="20"/>
        </w:rPr>
        <w:t>M</w:t>
      </w:r>
      <w:r w:rsidR="005648C9">
        <w:rPr>
          <w:rFonts w:ascii="Georgia" w:hAnsi="Georgia"/>
          <w:b/>
          <w:i/>
          <w:iCs/>
          <w:sz w:val="20"/>
        </w:rPr>
        <w:t>unayascha</w:t>
      </w:r>
      <w:proofErr w:type="spellEnd"/>
      <w:r>
        <w:rPr>
          <w:rFonts w:ascii="Georgia" w:hAnsi="Georgia"/>
          <w:b/>
          <w:i/>
          <w:iCs/>
          <w:sz w:val="20"/>
        </w:rPr>
        <w:tab/>
      </w:r>
      <w:r>
        <w:rPr>
          <w:rFonts w:ascii="Georgia" w:hAnsi="Georgia"/>
          <w:b/>
          <w:i/>
          <w:iCs/>
          <w:sz w:val="20"/>
        </w:rPr>
        <w:tab/>
      </w:r>
      <w:r>
        <w:rPr>
          <w:rFonts w:ascii="Georgia" w:hAnsi="Georgia"/>
          <w:b/>
          <w:i/>
          <w:iCs/>
          <w:sz w:val="20"/>
        </w:rPr>
        <w:tab/>
      </w:r>
      <w:r>
        <w:rPr>
          <w:rFonts w:ascii="Georgia" w:hAnsi="Georgia"/>
          <w:bCs/>
          <w:sz w:val="20"/>
        </w:rPr>
        <w:t xml:space="preserve">the persons who have Him as the single subject of </w:t>
      </w:r>
      <w:proofErr w:type="gramStart"/>
      <w:r>
        <w:rPr>
          <w:rFonts w:ascii="Georgia" w:hAnsi="Georgia"/>
          <w:bCs/>
          <w:sz w:val="20"/>
        </w:rPr>
        <w:t>their</w:t>
      </w:r>
      <w:proofErr w:type="gramEnd"/>
    </w:p>
    <w:p w14:paraId="141F7BE5" w14:textId="77777777" w:rsidR="005648C9" w:rsidRPr="003B2AAF" w:rsidRDefault="003B2AAF" w:rsidP="003B2AAF">
      <w:pPr>
        <w:ind w:left="2880" w:firstLine="720"/>
        <w:jc w:val="both"/>
        <w:rPr>
          <w:rFonts w:ascii="Georgia" w:hAnsi="Georgia"/>
          <w:bCs/>
          <w:sz w:val="20"/>
        </w:rPr>
      </w:pPr>
      <w:r>
        <w:rPr>
          <w:rFonts w:ascii="Georgia" w:hAnsi="Georgia"/>
          <w:bCs/>
          <w:sz w:val="20"/>
        </w:rPr>
        <w:t xml:space="preserve">   thoughts. </w:t>
      </w:r>
    </w:p>
    <w:p w14:paraId="16E0B58B" w14:textId="77777777" w:rsidR="005648C9" w:rsidRDefault="003B2AAF" w:rsidP="005648C9">
      <w:pPr>
        <w:ind w:left="0" w:firstLine="720"/>
        <w:jc w:val="both"/>
        <w:rPr>
          <w:rFonts w:ascii="Georgia" w:hAnsi="Georgia"/>
          <w:bCs/>
          <w:sz w:val="20"/>
        </w:rPr>
      </w:pPr>
      <w:proofErr w:type="spellStart"/>
      <w:r>
        <w:rPr>
          <w:rFonts w:ascii="Georgia" w:hAnsi="Georgia"/>
          <w:b/>
          <w:i/>
          <w:iCs/>
          <w:sz w:val="20"/>
        </w:rPr>
        <w:t>V</w:t>
      </w:r>
      <w:r w:rsidR="005648C9">
        <w:rPr>
          <w:rFonts w:ascii="Georgia" w:hAnsi="Georgia"/>
          <w:b/>
          <w:i/>
          <w:iCs/>
          <w:sz w:val="20"/>
        </w:rPr>
        <w:t>adanthi</w:t>
      </w:r>
      <w:proofErr w:type="spellEnd"/>
      <w:r>
        <w:rPr>
          <w:rFonts w:ascii="Georgia" w:hAnsi="Georgia"/>
          <w:b/>
          <w:i/>
          <w:iCs/>
          <w:sz w:val="20"/>
        </w:rPr>
        <w:tab/>
      </w:r>
      <w:r>
        <w:rPr>
          <w:rFonts w:ascii="Georgia" w:hAnsi="Georgia"/>
          <w:b/>
          <w:i/>
          <w:iCs/>
          <w:sz w:val="20"/>
        </w:rPr>
        <w:tab/>
      </w:r>
      <w:r>
        <w:rPr>
          <w:rFonts w:ascii="Georgia" w:hAnsi="Georgia"/>
          <w:b/>
          <w:i/>
          <w:iCs/>
          <w:sz w:val="20"/>
        </w:rPr>
        <w:tab/>
      </w:r>
      <w:proofErr w:type="gramStart"/>
      <w:r>
        <w:rPr>
          <w:rFonts w:ascii="Georgia" w:hAnsi="Georgia"/>
          <w:bCs/>
          <w:sz w:val="20"/>
        </w:rPr>
        <w:t>say</w:t>
      </w:r>
      <w:proofErr w:type="gramEnd"/>
      <w:r>
        <w:rPr>
          <w:rFonts w:ascii="Georgia" w:hAnsi="Georgia"/>
          <w:bCs/>
          <w:sz w:val="20"/>
        </w:rPr>
        <w:t xml:space="preserve"> that the above five are the topics a person must know.</w:t>
      </w:r>
    </w:p>
    <w:p w14:paraId="45A16110" w14:textId="77777777" w:rsidR="003B2AAF" w:rsidRDefault="003B2AAF" w:rsidP="005648C9">
      <w:pPr>
        <w:ind w:left="0" w:firstLine="720"/>
        <w:jc w:val="both"/>
        <w:rPr>
          <w:rFonts w:ascii="Georgia" w:hAnsi="Georgia"/>
          <w:bCs/>
          <w:sz w:val="20"/>
        </w:rPr>
      </w:pPr>
    </w:p>
    <w:p w14:paraId="5B15708D" w14:textId="77777777" w:rsidR="003B2AAF" w:rsidRDefault="003B2AAF" w:rsidP="005648C9">
      <w:pPr>
        <w:ind w:left="0" w:firstLine="720"/>
        <w:jc w:val="both"/>
        <w:rPr>
          <w:rFonts w:ascii="Georgia" w:hAnsi="Georgia"/>
          <w:bCs/>
          <w:sz w:val="20"/>
        </w:rPr>
      </w:pPr>
      <w:r>
        <w:rPr>
          <w:rFonts w:ascii="Georgia" w:hAnsi="Georgia"/>
          <w:bCs/>
          <w:sz w:val="20"/>
        </w:rPr>
        <w:t xml:space="preserve">The substance is that the five topics which one must know are 1 – the real nature of the Brahman, who is the cause for the entire universe and who is sought to be attained by the </w:t>
      </w:r>
      <w:proofErr w:type="spellStart"/>
      <w:r w:rsidR="00386CE3">
        <w:rPr>
          <w:rFonts w:ascii="Georgia" w:hAnsi="Georgia"/>
          <w:bCs/>
          <w:sz w:val="20"/>
        </w:rPr>
        <w:t>JIva</w:t>
      </w:r>
      <w:proofErr w:type="spellEnd"/>
      <w:r>
        <w:rPr>
          <w:rFonts w:ascii="Georgia" w:hAnsi="Georgia"/>
          <w:bCs/>
          <w:sz w:val="20"/>
        </w:rPr>
        <w:t xml:space="preserve">; 2- the nature of </w:t>
      </w:r>
      <w:proofErr w:type="spellStart"/>
      <w:r w:rsidR="00386CE3">
        <w:rPr>
          <w:rFonts w:ascii="Georgia" w:hAnsi="Georgia"/>
          <w:bCs/>
          <w:sz w:val="20"/>
        </w:rPr>
        <w:t>JIva</w:t>
      </w:r>
      <w:proofErr w:type="spellEnd"/>
      <w:r>
        <w:rPr>
          <w:rFonts w:ascii="Georgia" w:hAnsi="Georgia"/>
          <w:bCs/>
          <w:sz w:val="20"/>
        </w:rPr>
        <w:t xml:space="preserve">, who is seeking to attain </w:t>
      </w:r>
      <w:r w:rsidR="002B244E">
        <w:rPr>
          <w:rFonts w:ascii="Georgia" w:hAnsi="Georgia"/>
          <w:bCs/>
          <w:sz w:val="20"/>
        </w:rPr>
        <w:t xml:space="preserve">the Brahman; 3 – the nature of means  to attain the Brahman; 4, the fruit, the eternal Bliss, which the </w:t>
      </w:r>
      <w:proofErr w:type="spellStart"/>
      <w:r w:rsidR="00386CE3">
        <w:rPr>
          <w:rFonts w:ascii="Georgia" w:hAnsi="Georgia"/>
          <w:bCs/>
          <w:sz w:val="20"/>
        </w:rPr>
        <w:t>JIva</w:t>
      </w:r>
      <w:proofErr w:type="spellEnd"/>
      <w:r w:rsidR="002B244E">
        <w:rPr>
          <w:rFonts w:ascii="Georgia" w:hAnsi="Georgia"/>
          <w:bCs/>
          <w:sz w:val="20"/>
        </w:rPr>
        <w:t xml:space="preserve"> attains in the presence of Brahman; and 5- finally the obstacles one faces in his process of following the means stated above, to attain the sought after.</w:t>
      </w:r>
    </w:p>
    <w:p w14:paraId="608BA930" w14:textId="77777777" w:rsidR="00CA784E" w:rsidRDefault="002B244E" w:rsidP="00CA784E">
      <w:pPr>
        <w:ind w:left="0" w:firstLine="720"/>
        <w:jc w:val="both"/>
        <w:rPr>
          <w:rFonts w:ascii="Georgia" w:hAnsi="Georgia"/>
          <w:bCs/>
          <w:sz w:val="20"/>
        </w:rPr>
      </w:pPr>
      <w:r>
        <w:rPr>
          <w:rFonts w:ascii="Georgia" w:hAnsi="Georgia"/>
          <w:bCs/>
          <w:sz w:val="20"/>
        </w:rPr>
        <w:tab/>
      </w:r>
      <w:r w:rsidR="00CA784E">
        <w:rPr>
          <w:rFonts w:ascii="Georgia" w:hAnsi="Georgia"/>
          <w:bCs/>
          <w:sz w:val="20"/>
        </w:rPr>
        <w:t xml:space="preserve">These above five topics are elaborated </w:t>
      </w:r>
      <w:r>
        <w:rPr>
          <w:rFonts w:ascii="Georgia" w:hAnsi="Georgia"/>
          <w:bCs/>
          <w:sz w:val="20"/>
        </w:rPr>
        <w:t xml:space="preserve">in this </w:t>
      </w:r>
      <w:proofErr w:type="spellStart"/>
      <w:r w:rsidR="00386CE3">
        <w:rPr>
          <w:rFonts w:ascii="Georgia" w:hAnsi="Georgia"/>
          <w:bCs/>
          <w:sz w:val="20"/>
        </w:rPr>
        <w:t>Mundakopanishad</w:t>
      </w:r>
      <w:proofErr w:type="spellEnd"/>
      <w:r w:rsidR="00386CE3">
        <w:rPr>
          <w:rFonts w:ascii="Georgia" w:hAnsi="Georgia"/>
          <w:bCs/>
          <w:sz w:val="20"/>
        </w:rPr>
        <w:t>, in</w:t>
      </w:r>
      <w:r w:rsidR="00CA784E">
        <w:rPr>
          <w:rFonts w:ascii="Georgia" w:hAnsi="Georgia"/>
          <w:bCs/>
          <w:sz w:val="20"/>
        </w:rPr>
        <w:t xml:space="preserve"> various mantras. </w:t>
      </w:r>
    </w:p>
    <w:p w14:paraId="68E679B7" w14:textId="77777777" w:rsidR="00CA784E" w:rsidRDefault="00CA784E" w:rsidP="00CA784E">
      <w:pPr>
        <w:ind w:left="0" w:firstLine="720"/>
        <w:jc w:val="both"/>
        <w:rPr>
          <w:rFonts w:ascii="Georgia" w:hAnsi="Georgia"/>
          <w:bCs/>
          <w:sz w:val="20"/>
        </w:rPr>
      </w:pPr>
      <w:r>
        <w:rPr>
          <w:rFonts w:ascii="Georgia" w:hAnsi="Georgia"/>
          <w:b/>
          <w:i/>
          <w:iCs/>
          <w:sz w:val="20"/>
        </w:rPr>
        <w:t xml:space="preserve">In this </w:t>
      </w:r>
      <w:r w:rsidR="00E37A23">
        <w:rPr>
          <w:rFonts w:ascii="Georgia" w:hAnsi="Georgia"/>
          <w:b/>
          <w:i/>
          <w:iCs/>
          <w:sz w:val="20"/>
        </w:rPr>
        <w:t>Upanishad</w:t>
      </w:r>
      <w:r>
        <w:rPr>
          <w:rFonts w:ascii="Georgia" w:hAnsi="Georgia"/>
          <w:b/>
          <w:i/>
          <w:iCs/>
          <w:sz w:val="20"/>
        </w:rPr>
        <w:t>, the Supreme God-head is called as Akshara, and the nature of worship needed to attain Him is explained.</w:t>
      </w:r>
      <w:r>
        <w:rPr>
          <w:rFonts w:ascii="Georgia" w:hAnsi="Georgia"/>
          <w:bCs/>
          <w:sz w:val="20"/>
        </w:rPr>
        <w:t xml:space="preserve"> To indicate that this Akshara </w:t>
      </w:r>
      <w:proofErr w:type="spellStart"/>
      <w:r w:rsidR="00E37A23">
        <w:rPr>
          <w:rFonts w:ascii="Georgia" w:hAnsi="Georgia"/>
          <w:bCs/>
          <w:sz w:val="20"/>
        </w:rPr>
        <w:t>VidyA</w:t>
      </w:r>
      <w:proofErr w:type="spellEnd"/>
      <w:r>
        <w:rPr>
          <w:rFonts w:ascii="Georgia" w:hAnsi="Georgia"/>
          <w:bCs/>
          <w:sz w:val="20"/>
        </w:rPr>
        <w:t xml:space="preserve"> is a very precious one</w:t>
      </w:r>
      <w:r w:rsidR="003833C1">
        <w:rPr>
          <w:rFonts w:ascii="Georgia" w:hAnsi="Georgia"/>
          <w:bCs/>
          <w:sz w:val="20"/>
        </w:rPr>
        <w:t xml:space="preserve"> and that this is the </w:t>
      </w:r>
      <w:proofErr w:type="spellStart"/>
      <w:r w:rsidR="003833C1">
        <w:rPr>
          <w:rFonts w:ascii="Georgia" w:hAnsi="Georgia"/>
          <w:bCs/>
          <w:sz w:val="20"/>
        </w:rPr>
        <w:t>Brahmavidya</w:t>
      </w:r>
      <w:proofErr w:type="spellEnd"/>
      <w:r w:rsidR="003833C1">
        <w:rPr>
          <w:rFonts w:ascii="Georgia" w:hAnsi="Georgia"/>
          <w:bCs/>
          <w:sz w:val="20"/>
        </w:rPr>
        <w:t xml:space="preserve"> followed by the seekers</w:t>
      </w:r>
      <w:r w:rsidR="00A63638">
        <w:rPr>
          <w:rFonts w:ascii="Georgia" w:hAnsi="Georgia"/>
          <w:bCs/>
          <w:sz w:val="20"/>
        </w:rPr>
        <w:t>, having</w:t>
      </w:r>
      <w:r w:rsidR="003833C1">
        <w:rPr>
          <w:rFonts w:ascii="Georgia" w:hAnsi="Georgia"/>
          <w:bCs/>
          <w:sz w:val="20"/>
        </w:rPr>
        <w:t xml:space="preserve"> a good behaviour</w:t>
      </w:r>
      <w:r w:rsidR="00A63638">
        <w:rPr>
          <w:rFonts w:ascii="Georgia" w:hAnsi="Georgia"/>
          <w:bCs/>
          <w:sz w:val="20"/>
        </w:rPr>
        <w:t>, the essence is being told in a story to make it interesting to learn and practice.</w:t>
      </w:r>
    </w:p>
    <w:p w14:paraId="6CD8552B" w14:textId="77777777" w:rsidR="00F04370" w:rsidRDefault="00F04370" w:rsidP="00CA784E">
      <w:pPr>
        <w:ind w:left="0" w:firstLine="720"/>
        <w:jc w:val="both"/>
        <w:rPr>
          <w:rFonts w:ascii="Georgia" w:hAnsi="Georgia"/>
          <w:bCs/>
          <w:sz w:val="20"/>
        </w:rPr>
      </w:pPr>
    </w:p>
    <w:p w14:paraId="42483DD8" w14:textId="77777777" w:rsidR="00F04370" w:rsidRDefault="00F04370" w:rsidP="00CA784E">
      <w:pPr>
        <w:ind w:left="0" w:firstLine="720"/>
        <w:jc w:val="both"/>
        <w:rPr>
          <w:rFonts w:ascii="Georgia" w:hAnsi="Georgia"/>
          <w:bCs/>
          <w:sz w:val="20"/>
        </w:rPr>
      </w:pPr>
      <w:r>
        <w:rPr>
          <w:rFonts w:ascii="Georgia" w:hAnsi="Georgia"/>
          <w:bCs/>
          <w:sz w:val="20"/>
        </w:rPr>
        <w:t xml:space="preserve">In our next posting we shall start with the Mantras of the Upanishad and the beautiful commentary of </w:t>
      </w:r>
      <w:proofErr w:type="spellStart"/>
      <w:r>
        <w:rPr>
          <w:rFonts w:ascii="Georgia" w:hAnsi="Georgia"/>
          <w:bCs/>
          <w:sz w:val="20"/>
        </w:rPr>
        <w:t>Sriman</w:t>
      </w:r>
      <w:proofErr w:type="spellEnd"/>
      <w:r>
        <w:rPr>
          <w:rFonts w:ascii="Georgia" w:hAnsi="Georgia"/>
          <w:bCs/>
          <w:sz w:val="20"/>
        </w:rPr>
        <w:t xml:space="preserve"> </w:t>
      </w:r>
      <w:proofErr w:type="spellStart"/>
      <w:r>
        <w:rPr>
          <w:rFonts w:ascii="Georgia" w:hAnsi="Georgia"/>
          <w:bCs/>
          <w:sz w:val="20"/>
        </w:rPr>
        <w:t>MahAmahOpAdhyaya</w:t>
      </w:r>
      <w:proofErr w:type="spellEnd"/>
      <w:r>
        <w:rPr>
          <w:rFonts w:ascii="Georgia" w:hAnsi="Georgia"/>
          <w:bCs/>
          <w:sz w:val="20"/>
        </w:rPr>
        <w:t xml:space="preserve"> </w:t>
      </w:r>
      <w:proofErr w:type="spellStart"/>
      <w:r>
        <w:rPr>
          <w:rFonts w:ascii="Georgia" w:hAnsi="Georgia"/>
          <w:bCs/>
          <w:sz w:val="20"/>
        </w:rPr>
        <w:t>Dr.</w:t>
      </w:r>
      <w:proofErr w:type="spellEnd"/>
      <w:r>
        <w:rPr>
          <w:rFonts w:ascii="Georgia" w:hAnsi="Georgia"/>
          <w:bCs/>
          <w:sz w:val="20"/>
        </w:rPr>
        <w:t xml:space="preserve"> </w:t>
      </w:r>
      <w:proofErr w:type="spellStart"/>
      <w:r>
        <w:rPr>
          <w:rFonts w:ascii="Georgia" w:hAnsi="Georgia"/>
          <w:bCs/>
          <w:sz w:val="20"/>
        </w:rPr>
        <w:t>Raghunathacharya</w:t>
      </w:r>
      <w:proofErr w:type="spellEnd"/>
      <w:r>
        <w:rPr>
          <w:rFonts w:ascii="Georgia" w:hAnsi="Georgia"/>
          <w:bCs/>
          <w:sz w:val="20"/>
        </w:rPr>
        <w:t xml:space="preserve"> </w:t>
      </w:r>
    </w:p>
    <w:p w14:paraId="68795E9C" w14:textId="77777777" w:rsidR="007F37CC" w:rsidRDefault="007F37CC" w:rsidP="00CA784E">
      <w:pPr>
        <w:ind w:left="0" w:firstLine="720"/>
        <w:jc w:val="both"/>
        <w:rPr>
          <w:rFonts w:ascii="Georgia" w:hAnsi="Georgia"/>
          <w:bCs/>
          <w:sz w:val="20"/>
        </w:rPr>
      </w:pPr>
    </w:p>
    <w:p w14:paraId="132F6A08" w14:textId="77777777" w:rsidR="007F37CC" w:rsidRPr="000D7A9D" w:rsidRDefault="007F37CC" w:rsidP="00CA784E">
      <w:pPr>
        <w:ind w:left="0" w:firstLine="720"/>
        <w:jc w:val="both"/>
        <w:rPr>
          <w:rFonts w:ascii="Georgia" w:hAnsi="Georgia"/>
          <w:b/>
          <w:szCs w:val="22"/>
          <w:u w:val="single"/>
        </w:rPr>
      </w:pPr>
      <w:r w:rsidRPr="000D7A9D">
        <w:rPr>
          <w:rFonts w:ascii="Georgia" w:hAnsi="Georgia"/>
          <w:b/>
          <w:szCs w:val="22"/>
          <w:u w:val="single"/>
        </w:rPr>
        <w:t>Mundakopanishad-6</w:t>
      </w:r>
    </w:p>
    <w:p w14:paraId="1D0362D7" w14:textId="77777777" w:rsidR="008E13FA" w:rsidRPr="000D7A9D" w:rsidRDefault="008E13FA" w:rsidP="00CA784E">
      <w:pPr>
        <w:ind w:left="0" w:firstLine="720"/>
        <w:jc w:val="both"/>
        <w:rPr>
          <w:rFonts w:ascii="Georgia" w:hAnsi="Georgia"/>
          <w:b/>
          <w:i/>
          <w:iCs/>
          <w:sz w:val="20"/>
          <w:u w:val="single"/>
        </w:rPr>
      </w:pPr>
      <w:r w:rsidRPr="000D7A9D">
        <w:rPr>
          <w:rFonts w:ascii="Georgia" w:hAnsi="Georgia"/>
          <w:b/>
          <w:i/>
          <w:iCs/>
          <w:sz w:val="20"/>
          <w:u w:val="single"/>
        </w:rPr>
        <w:t>Khanda -1,</w:t>
      </w:r>
    </w:p>
    <w:p w14:paraId="25F392D8" w14:textId="77777777" w:rsidR="00794302" w:rsidRPr="000D7A9D" w:rsidRDefault="00794302" w:rsidP="00794302">
      <w:pPr>
        <w:tabs>
          <w:tab w:val="left" w:pos="3600"/>
        </w:tabs>
        <w:ind w:left="0" w:firstLine="720"/>
        <w:jc w:val="both"/>
        <w:rPr>
          <w:rFonts w:ascii="Georgia" w:hAnsi="Georgia"/>
          <w:bCs/>
          <w:sz w:val="24"/>
          <w:szCs w:val="24"/>
        </w:rPr>
      </w:pPr>
      <w:r>
        <w:rPr>
          <w:rFonts w:ascii="Georgia" w:hAnsi="Georgia"/>
          <w:bCs/>
          <w:sz w:val="24"/>
          <w:szCs w:val="24"/>
          <w:u w:val="single"/>
        </w:rPr>
        <w:t xml:space="preserve">Dear </w:t>
      </w:r>
      <w:proofErr w:type="spellStart"/>
      <w:r w:rsidR="00386CE3">
        <w:rPr>
          <w:rFonts w:ascii="Georgia" w:hAnsi="Georgia"/>
          <w:bCs/>
          <w:sz w:val="24"/>
          <w:szCs w:val="24"/>
        </w:rPr>
        <w:t>AsthikAs</w:t>
      </w:r>
      <w:proofErr w:type="spellEnd"/>
      <w:r>
        <w:rPr>
          <w:rFonts w:ascii="Georgia" w:hAnsi="Georgia"/>
          <w:bCs/>
          <w:sz w:val="24"/>
          <w:szCs w:val="24"/>
        </w:rPr>
        <w:t xml:space="preserve">, we begin the </w:t>
      </w:r>
      <w:proofErr w:type="spellStart"/>
      <w:r w:rsidR="00386CE3">
        <w:rPr>
          <w:rFonts w:ascii="Georgia" w:hAnsi="Georgia"/>
          <w:bCs/>
          <w:sz w:val="24"/>
          <w:szCs w:val="24"/>
        </w:rPr>
        <w:t>Mundakopanishad</w:t>
      </w:r>
      <w:proofErr w:type="spellEnd"/>
      <w:r>
        <w:rPr>
          <w:rFonts w:ascii="Georgia" w:hAnsi="Georgia"/>
          <w:bCs/>
          <w:sz w:val="24"/>
          <w:szCs w:val="24"/>
        </w:rPr>
        <w:t xml:space="preserve"> with the 1</w:t>
      </w:r>
      <w:r w:rsidRPr="00794302">
        <w:rPr>
          <w:rFonts w:ascii="Georgia" w:hAnsi="Georgia"/>
          <w:bCs/>
          <w:sz w:val="24"/>
          <w:szCs w:val="24"/>
          <w:vertAlign w:val="superscript"/>
        </w:rPr>
        <w:t>st</w:t>
      </w:r>
      <w:r>
        <w:rPr>
          <w:rFonts w:ascii="Georgia" w:hAnsi="Georgia"/>
          <w:bCs/>
          <w:sz w:val="24"/>
          <w:szCs w:val="24"/>
        </w:rPr>
        <w:t xml:space="preserve"> mantra in this posting.</w:t>
      </w:r>
    </w:p>
    <w:p w14:paraId="0C553FEA" w14:textId="77777777" w:rsidR="000D7A9D" w:rsidRDefault="000D7A9D" w:rsidP="00CA784E">
      <w:pPr>
        <w:ind w:left="0" w:firstLine="720"/>
        <w:jc w:val="both"/>
        <w:rPr>
          <w:rFonts w:ascii="Georgia" w:hAnsi="Georgia"/>
          <w:b/>
          <w:sz w:val="20"/>
        </w:rPr>
      </w:pPr>
    </w:p>
    <w:p w14:paraId="3D81A683" w14:textId="77777777" w:rsidR="008E13FA" w:rsidRDefault="008E13FA" w:rsidP="00CA784E">
      <w:pPr>
        <w:ind w:left="0" w:firstLine="720"/>
        <w:jc w:val="both"/>
        <w:rPr>
          <w:rFonts w:ascii="Georgia" w:hAnsi="Georgia"/>
          <w:b/>
          <w:sz w:val="20"/>
        </w:rPr>
      </w:pPr>
      <w:r w:rsidRPr="008E13FA">
        <w:rPr>
          <w:rFonts w:ascii="Georgia" w:hAnsi="Georgia"/>
          <w:b/>
          <w:sz w:val="20"/>
        </w:rPr>
        <w:t>Preamble</w:t>
      </w:r>
      <w:r>
        <w:rPr>
          <w:rFonts w:ascii="Georgia" w:hAnsi="Georgia"/>
          <w:b/>
          <w:sz w:val="20"/>
        </w:rPr>
        <w:t xml:space="preserve"> for the 1</w:t>
      </w:r>
      <w:r w:rsidRPr="008E13FA">
        <w:rPr>
          <w:rFonts w:ascii="Georgia" w:hAnsi="Georgia"/>
          <w:b/>
          <w:sz w:val="20"/>
          <w:vertAlign w:val="superscript"/>
        </w:rPr>
        <w:t>st</w:t>
      </w:r>
      <w:r>
        <w:rPr>
          <w:rFonts w:ascii="Georgia" w:hAnsi="Georgia"/>
          <w:b/>
          <w:sz w:val="20"/>
        </w:rPr>
        <w:t xml:space="preserve"> Mantra</w:t>
      </w:r>
    </w:p>
    <w:p w14:paraId="31DDB367" w14:textId="77777777" w:rsidR="008E13FA" w:rsidRPr="008E13FA" w:rsidRDefault="00E17730" w:rsidP="00CA784E">
      <w:pPr>
        <w:ind w:left="0" w:firstLine="720"/>
        <w:jc w:val="both"/>
        <w:rPr>
          <w:rFonts w:ascii="Georgia" w:hAnsi="Georgia"/>
          <w:bCs/>
          <w:sz w:val="20"/>
        </w:rPr>
      </w:pPr>
      <w:r>
        <w:rPr>
          <w:rFonts w:ascii="Georgia" w:hAnsi="Georgia"/>
          <w:bCs/>
          <w:sz w:val="20"/>
        </w:rPr>
        <w:t>In this Upanishad, the Supreme God-head is identified with the word “Akshara”. The form of meditation to attain that Supreme God-Head is specified. This method of meditation is called “</w:t>
      </w:r>
      <w:proofErr w:type="spellStart"/>
      <w:r>
        <w:rPr>
          <w:rFonts w:ascii="Georgia" w:hAnsi="Georgia"/>
          <w:bCs/>
          <w:sz w:val="20"/>
        </w:rPr>
        <w:t>akshara</w:t>
      </w:r>
      <w:proofErr w:type="spellEnd"/>
      <w:r>
        <w:rPr>
          <w:rFonts w:ascii="Georgia" w:hAnsi="Georgia"/>
          <w:bCs/>
          <w:sz w:val="20"/>
        </w:rPr>
        <w:t xml:space="preserve"> </w:t>
      </w:r>
      <w:proofErr w:type="spellStart"/>
      <w:r w:rsidR="000D7A9D">
        <w:rPr>
          <w:rFonts w:ascii="Georgia" w:hAnsi="Georgia"/>
          <w:bCs/>
          <w:sz w:val="20"/>
        </w:rPr>
        <w:t>VidyA</w:t>
      </w:r>
      <w:proofErr w:type="spellEnd"/>
      <w:r>
        <w:rPr>
          <w:rFonts w:ascii="Georgia" w:hAnsi="Georgia"/>
          <w:bCs/>
          <w:sz w:val="20"/>
        </w:rPr>
        <w:t xml:space="preserve">”. To impress that this science of meditation is the best to achieve the Supreme Godhead for the seekers; and to make it known that this science is obtained from </w:t>
      </w:r>
      <w:r w:rsidR="00386CE3">
        <w:rPr>
          <w:rFonts w:ascii="Georgia" w:hAnsi="Georgia"/>
          <w:bCs/>
          <w:sz w:val="20"/>
        </w:rPr>
        <w:t>a good</w:t>
      </w:r>
      <w:r w:rsidR="00AF171D">
        <w:rPr>
          <w:rFonts w:ascii="Georgia" w:hAnsi="Georgia"/>
          <w:bCs/>
          <w:sz w:val="20"/>
        </w:rPr>
        <w:t xml:space="preserve"> lineage</w:t>
      </w:r>
      <w:r w:rsidR="002E2CB5">
        <w:rPr>
          <w:rFonts w:ascii="Georgia" w:hAnsi="Georgia"/>
          <w:bCs/>
          <w:sz w:val="20"/>
        </w:rPr>
        <w:t>, a story is being narrated in the beginning of the Upanishad.</w:t>
      </w:r>
    </w:p>
    <w:p w14:paraId="213838A8" w14:textId="77777777" w:rsidR="007F37CC" w:rsidRPr="00794302" w:rsidRDefault="007F37CC" w:rsidP="00CA784E">
      <w:pPr>
        <w:ind w:left="0" w:firstLine="720"/>
        <w:jc w:val="both"/>
        <w:rPr>
          <w:rFonts w:ascii="Georgia" w:hAnsi="Georgia"/>
          <w:b/>
          <w:sz w:val="20"/>
          <w:u w:val="single"/>
        </w:rPr>
      </w:pPr>
      <w:r w:rsidRPr="00794302">
        <w:rPr>
          <w:rFonts w:ascii="Georgia" w:hAnsi="Georgia"/>
          <w:b/>
          <w:sz w:val="20"/>
          <w:u w:val="single"/>
        </w:rPr>
        <w:t>Mantra -1</w:t>
      </w:r>
    </w:p>
    <w:p w14:paraId="04E24E64" w14:textId="77777777" w:rsidR="007F37CC" w:rsidRDefault="007F37CC" w:rsidP="00CA784E">
      <w:pPr>
        <w:ind w:left="0" w:firstLine="720"/>
        <w:jc w:val="both"/>
        <w:rPr>
          <w:rFonts w:ascii="Georgia" w:hAnsi="Georgia"/>
          <w:bCs/>
          <w:sz w:val="20"/>
        </w:rPr>
      </w:pPr>
    </w:p>
    <w:p w14:paraId="78E5FF22" w14:textId="77777777" w:rsidR="007F37CC" w:rsidRPr="002E2CB5" w:rsidRDefault="007F37CC" w:rsidP="00CA784E">
      <w:pPr>
        <w:ind w:left="0" w:firstLine="720"/>
        <w:jc w:val="both"/>
        <w:rPr>
          <w:rFonts w:ascii="Georgia" w:hAnsi="Georgia"/>
          <w:b/>
          <w:i/>
          <w:iCs/>
          <w:color w:val="C00000"/>
          <w:sz w:val="20"/>
        </w:rPr>
      </w:pPr>
      <w:proofErr w:type="spellStart"/>
      <w:r w:rsidRPr="002E2CB5">
        <w:rPr>
          <w:rFonts w:ascii="Georgia" w:hAnsi="Georgia"/>
          <w:b/>
          <w:i/>
          <w:iCs/>
          <w:color w:val="C00000"/>
          <w:sz w:val="20"/>
        </w:rPr>
        <w:t>brahmA</w:t>
      </w:r>
      <w:proofErr w:type="spellEnd"/>
      <w:r w:rsidRPr="002E2CB5">
        <w:rPr>
          <w:rFonts w:ascii="Georgia" w:hAnsi="Georgia"/>
          <w:b/>
          <w:i/>
          <w:iCs/>
          <w:color w:val="C00000"/>
          <w:sz w:val="20"/>
        </w:rPr>
        <w:t xml:space="preserve"> </w:t>
      </w:r>
      <w:proofErr w:type="spellStart"/>
      <w:r w:rsidRPr="002E2CB5">
        <w:rPr>
          <w:rFonts w:ascii="Georgia" w:hAnsi="Georgia"/>
          <w:b/>
          <w:i/>
          <w:iCs/>
          <w:color w:val="C00000"/>
          <w:sz w:val="20"/>
        </w:rPr>
        <w:t>devAnAm</w:t>
      </w:r>
      <w:proofErr w:type="spellEnd"/>
      <w:r w:rsidRPr="002E2CB5">
        <w:rPr>
          <w:rFonts w:ascii="Georgia" w:hAnsi="Georgia"/>
          <w:b/>
          <w:i/>
          <w:iCs/>
          <w:color w:val="C00000"/>
          <w:sz w:val="20"/>
        </w:rPr>
        <w:t xml:space="preserve"> </w:t>
      </w:r>
      <w:proofErr w:type="spellStart"/>
      <w:r w:rsidRPr="002E2CB5">
        <w:rPr>
          <w:rFonts w:ascii="Georgia" w:hAnsi="Georgia"/>
          <w:b/>
          <w:i/>
          <w:iCs/>
          <w:color w:val="C00000"/>
          <w:sz w:val="20"/>
        </w:rPr>
        <w:t>prathhamah</w:t>
      </w:r>
      <w:proofErr w:type="spellEnd"/>
      <w:r w:rsidRPr="002E2CB5">
        <w:rPr>
          <w:rFonts w:ascii="Georgia" w:hAnsi="Georgia"/>
          <w:b/>
          <w:i/>
          <w:iCs/>
          <w:color w:val="C00000"/>
          <w:sz w:val="20"/>
        </w:rPr>
        <w:t xml:space="preserve"> </w:t>
      </w:r>
      <w:proofErr w:type="spellStart"/>
      <w:r w:rsidRPr="002E2CB5">
        <w:rPr>
          <w:rFonts w:ascii="Georgia" w:hAnsi="Georgia"/>
          <w:b/>
          <w:i/>
          <w:iCs/>
          <w:color w:val="C00000"/>
          <w:sz w:val="20"/>
        </w:rPr>
        <w:t>sambabhUva</w:t>
      </w:r>
      <w:proofErr w:type="spellEnd"/>
    </w:p>
    <w:p w14:paraId="2A79AD05" w14:textId="77777777" w:rsidR="007F37CC" w:rsidRPr="002E2CB5" w:rsidRDefault="007F37CC" w:rsidP="00CA784E">
      <w:pPr>
        <w:ind w:left="0" w:firstLine="720"/>
        <w:jc w:val="both"/>
        <w:rPr>
          <w:rFonts w:ascii="Georgia" w:hAnsi="Georgia"/>
          <w:b/>
          <w:i/>
          <w:iCs/>
          <w:color w:val="C00000"/>
          <w:sz w:val="20"/>
        </w:rPr>
      </w:pPr>
      <w:proofErr w:type="spellStart"/>
      <w:r w:rsidRPr="002E2CB5">
        <w:rPr>
          <w:rFonts w:ascii="Georgia" w:hAnsi="Georgia"/>
          <w:b/>
          <w:i/>
          <w:iCs/>
          <w:color w:val="C00000"/>
          <w:sz w:val="20"/>
        </w:rPr>
        <w:t>vis’vasya</w:t>
      </w:r>
      <w:proofErr w:type="spellEnd"/>
      <w:r w:rsidRPr="002E2CB5">
        <w:rPr>
          <w:rFonts w:ascii="Georgia" w:hAnsi="Georgia"/>
          <w:b/>
          <w:i/>
          <w:iCs/>
          <w:color w:val="C00000"/>
          <w:sz w:val="20"/>
        </w:rPr>
        <w:t xml:space="preserve"> </w:t>
      </w:r>
      <w:proofErr w:type="spellStart"/>
      <w:r w:rsidRPr="002E2CB5">
        <w:rPr>
          <w:rFonts w:ascii="Georgia" w:hAnsi="Georgia"/>
          <w:b/>
          <w:i/>
          <w:iCs/>
          <w:color w:val="C00000"/>
          <w:sz w:val="20"/>
        </w:rPr>
        <w:t>karthA</w:t>
      </w:r>
      <w:proofErr w:type="spellEnd"/>
      <w:r w:rsidRPr="002E2CB5">
        <w:rPr>
          <w:rFonts w:ascii="Georgia" w:hAnsi="Georgia"/>
          <w:b/>
          <w:i/>
          <w:iCs/>
          <w:color w:val="C00000"/>
          <w:sz w:val="20"/>
        </w:rPr>
        <w:t xml:space="preserve"> </w:t>
      </w:r>
      <w:proofErr w:type="spellStart"/>
      <w:r w:rsidRPr="002E2CB5">
        <w:rPr>
          <w:rFonts w:ascii="Georgia" w:hAnsi="Georgia"/>
          <w:b/>
          <w:i/>
          <w:iCs/>
          <w:color w:val="C00000"/>
          <w:sz w:val="20"/>
        </w:rPr>
        <w:t>bhuvanasya</w:t>
      </w:r>
      <w:proofErr w:type="spellEnd"/>
      <w:r w:rsidRPr="002E2CB5">
        <w:rPr>
          <w:rFonts w:ascii="Georgia" w:hAnsi="Georgia"/>
          <w:b/>
          <w:i/>
          <w:iCs/>
          <w:color w:val="C00000"/>
          <w:sz w:val="20"/>
        </w:rPr>
        <w:t xml:space="preserve"> </w:t>
      </w:r>
      <w:proofErr w:type="spellStart"/>
      <w:r w:rsidRPr="002E2CB5">
        <w:rPr>
          <w:rFonts w:ascii="Georgia" w:hAnsi="Georgia"/>
          <w:b/>
          <w:i/>
          <w:iCs/>
          <w:color w:val="C00000"/>
          <w:sz w:val="20"/>
        </w:rPr>
        <w:t>gOpthA</w:t>
      </w:r>
      <w:proofErr w:type="spellEnd"/>
    </w:p>
    <w:p w14:paraId="18EF616D" w14:textId="77777777" w:rsidR="007F37CC" w:rsidRPr="002E2CB5" w:rsidRDefault="007F37CC" w:rsidP="00CA784E">
      <w:pPr>
        <w:ind w:left="0" w:firstLine="720"/>
        <w:jc w:val="both"/>
        <w:rPr>
          <w:rFonts w:ascii="Georgia" w:hAnsi="Georgia"/>
          <w:b/>
          <w:i/>
          <w:iCs/>
          <w:color w:val="C00000"/>
          <w:sz w:val="20"/>
        </w:rPr>
      </w:pPr>
      <w:proofErr w:type="spellStart"/>
      <w:r w:rsidRPr="002E2CB5">
        <w:rPr>
          <w:rFonts w:ascii="Georgia" w:hAnsi="Georgia"/>
          <w:b/>
          <w:i/>
          <w:iCs/>
          <w:color w:val="C00000"/>
          <w:sz w:val="20"/>
        </w:rPr>
        <w:t>sa</w:t>
      </w:r>
      <w:proofErr w:type="spellEnd"/>
      <w:r w:rsidRPr="002E2CB5">
        <w:rPr>
          <w:rFonts w:ascii="Georgia" w:hAnsi="Georgia"/>
          <w:b/>
          <w:i/>
          <w:iCs/>
          <w:color w:val="C00000"/>
          <w:sz w:val="20"/>
        </w:rPr>
        <w:t xml:space="preserve"> </w:t>
      </w:r>
      <w:proofErr w:type="spellStart"/>
      <w:r w:rsidRPr="002E2CB5">
        <w:rPr>
          <w:rFonts w:ascii="Georgia" w:hAnsi="Georgia"/>
          <w:b/>
          <w:i/>
          <w:iCs/>
          <w:color w:val="C00000"/>
          <w:sz w:val="20"/>
        </w:rPr>
        <w:t>brahmavidyAm</w:t>
      </w:r>
      <w:proofErr w:type="spellEnd"/>
      <w:r w:rsidRPr="002E2CB5">
        <w:rPr>
          <w:rFonts w:ascii="Georgia" w:hAnsi="Georgia"/>
          <w:b/>
          <w:i/>
          <w:iCs/>
          <w:color w:val="C00000"/>
          <w:sz w:val="20"/>
        </w:rPr>
        <w:t xml:space="preserve"> </w:t>
      </w:r>
      <w:proofErr w:type="spellStart"/>
      <w:r w:rsidRPr="002E2CB5">
        <w:rPr>
          <w:rFonts w:ascii="Georgia" w:hAnsi="Georgia"/>
          <w:b/>
          <w:i/>
          <w:iCs/>
          <w:color w:val="C00000"/>
          <w:sz w:val="20"/>
        </w:rPr>
        <w:t>sarvavidyAprathishThAm</w:t>
      </w:r>
      <w:proofErr w:type="spellEnd"/>
    </w:p>
    <w:p w14:paraId="32794673" w14:textId="77777777" w:rsidR="007F37CC" w:rsidRPr="002E2CB5" w:rsidRDefault="007F37CC" w:rsidP="00CA784E">
      <w:pPr>
        <w:ind w:left="0" w:firstLine="720"/>
        <w:jc w:val="both"/>
        <w:rPr>
          <w:rFonts w:ascii="Georgia" w:hAnsi="Georgia"/>
          <w:b/>
          <w:i/>
          <w:iCs/>
          <w:color w:val="C00000"/>
          <w:sz w:val="20"/>
        </w:rPr>
      </w:pPr>
      <w:proofErr w:type="spellStart"/>
      <w:r w:rsidRPr="002E2CB5">
        <w:rPr>
          <w:rFonts w:ascii="Georgia" w:hAnsi="Georgia"/>
          <w:b/>
          <w:i/>
          <w:iCs/>
          <w:color w:val="C00000"/>
          <w:sz w:val="20"/>
        </w:rPr>
        <w:t>adharvAya</w:t>
      </w:r>
      <w:proofErr w:type="spellEnd"/>
      <w:r w:rsidRPr="002E2CB5">
        <w:rPr>
          <w:rFonts w:ascii="Georgia" w:hAnsi="Georgia"/>
          <w:b/>
          <w:i/>
          <w:iCs/>
          <w:color w:val="C00000"/>
          <w:sz w:val="20"/>
        </w:rPr>
        <w:t xml:space="preserve"> </w:t>
      </w:r>
      <w:proofErr w:type="spellStart"/>
      <w:r w:rsidRPr="002E2CB5">
        <w:rPr>
          <w:rFonts w:ascii="Georgia" w:hAnsi="Georgia"/>
          <w:b/>
          <w:i/>
          <w:iCs/>
          <w:color w:val="C00000"/>
          <w:sz w:val="20"/>
        </w:rPr>
        <w:t>jyeshThaputhrAya</w:t>
      </w:r>
      <w:proofErr w:type="spellEnd"/>
      <w:r w:rsidRPr="002E2CB5">
        <w:rPr>
          <w:rFonts w:ascii="Georgia" w:hAnsi="Georgia"/>
          <w:b/>
          <w:i/>
          <w:iCs/>
          <w:color w:val="C00000"/>
          <w:sz w:val="20"/>
        </w:rPr>
        <w:t xml:space="preserve"> </w:t>
      </w:r>
      <w:proofErr w:type="spellStart"/>
      <w:r w:rsidRPr="002E2CB5">
        <w:rPr>
          <w:rFonts w:ascii="Georgia" w:hAnsi="Georgia"/>
          <w:b/>
          <w:i/>
          <w:iCs/>
          <w:color w:val="C00000"/>
          <w:sz w:val="20"/>
        </w:rPr>
        <w:t>prAha</w:t>
      </w:r>
      <w:proofErr w:type="spellEnd"/>
    </w:p>
    <w:p w14:paraId="719077ED" w14:textId="77777777" w:rsidR="007F37CC" w:rsidRDefault="007F37CC" w:rsidP="00CA784E">
      <w:pPr>
        <w:ind w:left="0" w:firstLine="720"/>
        <w:jc w:val="both"/>
        <w:rPr>
          <w:rFonts w:ascii="Georgia" w:hAnsi="Georgia"/>
          <w:b/>
          <w:i/>
          <w:iCs/>
          <w:sz w:val="20"/>
        </w:rPr>
      </w:pPr>
    </w:p>
    <w:p w14:paraId="4E55AA3F" w14:textId="77777777" w:rsidR="007F37CC" w:rsidRPr="002C5FAE" w:rsidRDefault="000D7A9D" w:rsidP="00CA784E">
      <w:pPr>
        <w:ind w:left="0" w:firstLine="720"/>
        <w:jc w:val="both"/>
        <w:rPr>
          <w:rFonts w:ascii="Georgia" w:hAnsi="Georgia"/>
          <w:b/>
          <w:sz w:val="20"/>
          <w:u w:val="single"/>
        </w:rPr>
      </w:pPr>
      <w:r w:rsidRPr="002C5FAE">
        <w:rPr>
          <w:rFonts w:ascii="Georgia" w:hAnsi="Georgia"/>
          <w:b/>
          <w:sz w:val="20"/>
          <w:u w:val="single"/>
        </w:rPr>
        <w:t>Word</w:t>
      </w:r>
      <w:r w:rsidR="007F37CC" w:rsidRPr="002C5FAE">
        <w:rPr>
          <w:rFonts w:ascii="Georgia" w:hAnsi="Georgia"/>
          <w:b/>
          <w:sz w:val="20"/>
          <w:u w:val="single"/>
        </w:rPr>
        <w:t xml:space="preserve"> meanings</w:t>
      </w:r>
    </w:p>
    <w:p w14:paraId="47710323" w14:textId="77777777" w:rsidR="007F37CC" w:rsidRPr="006D7608" w:rsidRDefault="007F37CC" w:rsidP="007F37CC">
      <w:pPr>
        <w:ind w:left="0" w:firstLine="720"/>
        <w:jc w:val="both"/>
        <w:rPr>
          <w:rFonts w:ascii="Georgia" w:hAnsi="Georgia"/>
          <w:bCs/>
          <w:sz w:val="20"/>
        </w:rPr>
      </w:pPr>
      <w:proofErr w:type="spellStart"/>
      <w:r>
        <w:rPr>
          <w:rFonts w:ascii="Georgia" w:hAnsi="Georgia"/>
          <w:b/>
          <w:i/>
          <w:iCs/>
          <w:sz w:val="20"/>
        </w:rPr>
        <w:t>vis’vasya</w:t>
      </w:r>
      <w:proofErr w:type="spellEnd"/>
      <w:r>
        <w:rPr>
          <w:rFonts w:ascii="Georgia" w:hAnsi="Georgia"/>
          <w:b/>
          <w:i/>
          <w:iCs/>
          <w:sz w:val="20"/>
        </w:rPr>
        <w:t xml:space="preserve"> </w:t>
      </w:r>
      <w:proofErr w:type="spellStart"/>
      <w:r>
        <w:rPr>
          <w:rFonts w:ascii="Georgia" w:hAnsi="Georgia"/>
          <w:b/>
          <w:i/>
          <w:iCs/>
          <w:sz w:val="20"/>
        </w:rPr>
        <w:t>bhuvanasya</w:t>
      </w:r>
      <w:proofErr w:type="spellEnd"/>
      <w:r>
        <w:rPr>
          <w:rFonts w:ascii="Georgia" w:hAnsi="Georgia"/>
          <w:b/>
          <w:i/>
          <w:iCs/>
          <w:sz w:val="20"/>
        </w:rPr>
        <w:t xml:space="preserve"> </w:t>
      </w:r>
      <w:r w:rsidR="006D7608">
        <w:rPr>
          <w:rFonts w:ascii="Georgia" w:hAnsi="Georgia"/>
          <w:b/>
          <w:i/>
          <w:iCs/>
          <w:sz w:val="20"/>
        </w:rPr>
        <w:tab/>
        <w:t>=</w:t>
      </w:r>
      <w:r w:rsidR="006D7608">
        <w:rPr>
          <w:rFonts w:ascii="Georgia" w:hAnsi="Georgia"/>
          <w:bCs/>
          <w:sz w:val="20"/>
        </w:rPr>
        <w:t xml:space="preserve"> for the entire universe</w:t>
      </w:r>
    </w:p>
    <w:p w14:paraId="55921DCB" w14:textId="77777777" w:rsidR="007F37CC" w:rsidRPr="006D7608" w:rsidRDefault="007F37CC" w:rsidP="007F37CC">
      <w:pPr>
        <w:ind w:left="0" w:firstLine="720"/>
        <w:jc w:val="both"/>
        <w:rPr>
          <w:rFonts w:ascii="Georgia" w:hAnsi="Georgia"/>
          <w:bCs/>
          <w:sz w:val="20"/>
        </w:rPr>
      </w:pPr>
      <w:proofErr w:type="spellStart"/>
      <w:r>
        <w:rPr>
          <w:rFonts w:ascii="Georgia" w:hAnsi="Georgia"/>
          <w:b/>
          <w:i/>
          <w:iCs/>
          <w:sz w:val="20"/>
        </w:rPr>
        <w:t>karthA</w:t>
      </w:r>
      <w:proofErr w:type="spellEnd"/>
      <w:r>
        <w:rPr>
          <w:rFonts w:ascii="Georgia" w:hAnsi="Georgia"/>
          <w:b/>
          <w:i/>
          <w:iCs/>
          <w:sz w:val="20"/>
        </w:rPr>
        <w:t xml:space="preserve"> </w:t>
      </w:r>
      <w:proofErr w:type="spellStart"/>
      <w:r>
        <w:rPr>
          <w:rFonts w:ascii="Georgia" w:hAnsi="Georgia"/>
          <w:b/>
          <w:i/>
          <w:iCs/>
          <w:sz w:val="20"/>
        </w:rPr>
        <w:t>gOpthA</w:t>
      </w:r>
      <w:proofErr w:type="spellEnd"/>
      <w:r w:rsidR="002C5FAE">
        <w:rPr>
          <w:rFonts w:ascii="Georgia" w:hAnsi="Georgia"/>
          <w:b/>
          <w:i/>
          <w:iCs/>
          <w:sz w:val="20"/>
        </w:rPr>
        <w:t xml:space="preserve"> (</w:t>
      </w:r>
      <w:r>
        <w:rPr>
          <w:rFonts w:ascii="Georgia" w:hAnsi="Georgia"/>
          <w:b/>
          <w:i/>
          <w:iCs/>
          <w:sz w:val="20"/>
        </w:rPr>
        <w:t>cha)</w:t>
      </w:r>
      <w:r w:rsidR="006D7608">
        <w:rPr>
          <w:rFonts w:ascii="Georgia" w:hAnsi="Georgia"/>
          <w:b/>
          <w:i/>
          <w:iCs/>
          <w:sz w:val="20"/>
        </w:rPr>
        <w:tab/>
        <w:t>=</w:t>
      </w:r>
      <w:r w:rsidR="006D7608">
        <w:rPr>
          <w:rFonts w:ascii="Georgia" w:hAnsi="Georgia"/>
          <w:bCs/>
          <w:sz w:val="20"/>
        </w:rPr>
        <w:t>the creator and the saviour</w:t>
      </w:r>
    </w:p>
    <w:p w14:paraId="618DEAE8" w14:textId="77777777" w:rsidR="002C5FAE" w:rsidRPr="006D7608" w:rsidRDefault="002C5FAE" w:rsidP="007F37CC">
      <w:pPr>
        <w:ind w:left="0" w:firstLine="720"/>
        <w:jc w:val="both"/>
        <w:rPr>
          <w:rFonts w:ascii="Georgia" w:hAnsi="Georgia"/>
          <w:bCs/>
          <w:sz w:val="20"/>
        </w:rPr>
      </w:pPr>
      <w:proofErr w:type="spellStart"/>
      <w:r>
        <w:rPr>
          <w:rFonts w:ascii="Georgia" w:hAnsi="Georgia"/>
          <w:b/>
          <w:i/>
          <w:iCs/>
          <w:sz w:val="20"/>
        </w:rPr>
        <w:t>brahmA</w:t>
      </w:r>
      <w:proofErr w:type="spellEnd"/>
      <w:r>
        <w:rPr>
          <w:rFonts w:ascii="Georgia" w:hAnsi="Georgia"/>
          <w:b/>
          <w:i/>
          <w:iCs/>
          <w:sz w:val="20"/>
        </w:rPr>
        <w:t xml:space="preserve"> </w:t>
      </w:r>
      <w:r w:rsidR="006D7608">
        <w:rPr>
          <w:rFonts w:ascii="Georgia" w:hAnsi="Georgia"/>
          <w:b/>
          <w:i/>
          <w:iCs/>
          <w:sz w:val="20"/>
        </w:rPr>
        <w:tab/>
      </w:r>
      <w:r w:rsidR="006D7608">
        <w:rPr>
          <w:rFonts w:ascii="Georgia" w:hAnsi="Georgia"/>
          <w:b/>
          <w:i/>
          <w:iCs/>
          <w:sz w:val="20"/>
        </w:rPr>
        <w:tab/>
      </w:r>
      <w:r w:rsidR="006D7608">
        <w:rPr>
          <w:rFonts w:ascii="Georgia" w:hAnsi="Georgia"/>
          <w:b/>
          <w:i/>
          <w:iCs/>
          <w:sz w:val="20"/>
        </w:rPr>
        <w:tab/>
        <w:t>=</w:t>
      </w:r>
      <w:r w:rsidR="006D7608">
        <w:rPr>
          <w:rFonts w:ascii="Georgia" w:hAnsi="Georgia"/>
          <w:bCs/>
          <w:sz w:val="20"/>
        </w:rPr>
        <w:t xml:space="preserve">the </w:t>
      </w:r>
      <w:r w:rsidR="000D7A9D">
        <w:rPr>
          <w:rFonts w:ascii="Georgia" w:hAnsi="Georgia"/>
          <w:bCs/>
          <w:sz w:val="20"/>
        </w:rPr>
        <w:t>four faced</w:t>
      </w:r>
    </w:p>
    <w:p w14:paraId="1C79B148" w14:textId="77777777" w:rsidR="002C5FAE" w:rsidRPr="006D7608" w:rsidRDefault="002C5FAE" w:rsidP="007F37CC">
      <w:pPr>
        <w:ind w:left="0" w:firstLine="720"/>
        <w:jc w:val="both"/>
        <w:rPr>
          <w:rFonts w:ascii="Georgia" w:hAnsi="Georgia"/>
          <w:bCs/>
          <w:sz w:val="20"/>
        </w:rPr>
      </w:pPr>
      <w:proofErr w:type="spellStart"/>
      <w:r>
        <w:rPr>
          <w:rFonts w:ascii="Georgia" w:hAnsi="Georgia"/>
          <w:b/>
          <w:i/>
          <w:iCs/>
          <w:sz w:val="20"/>
        </w:rPr>
        <w:t>devAnAm</w:t>
      </w:r>
      <w:proofErr w:type="spellEnd"/>
      <w:r>
        <w:rPr>
          <w:rFonts w:ascii="Georgia" w:hAnsi="Georgia"/>
          <w:b/>
          <w:i/>
          <w:iCs/>
          <w:sz w:val="20"/>
        </w:rPr>
        <w:t xml:space="preserve"> </w:t>
      </w:r>
      <w:proofErr w:type="spellStart"/>
      <w:r>
        <w:rPr>
          <w:rFonts w:ascii="Georgia" w:hAnsi="Georgia"/>
          <w:b/>
          <w:i/>
          <w:iCs/>
          <w:sz w:val="20"/>
        </w:rPr>
        <w:t>prathhamah</w:t>
      </w:r>
      <w:proofErr w:type="spellEnd"/>
      <w:r>
        <w:rPr>
          <w:rFonts w:ascii="Georgia" w:hAnsi="Georgia"/>
          <w:b/>
          <w:i/>
          <w:iCs/>
          <w:sz w:val="20"/>
        </w:rPr>
        <w:t xml:space="preserve"> </w:t>
      </w:r>
      <w:r w:rsidR="006D7608">
        <w:rPr>
          <w:rFonts w:ascii="Georgia" w:hAnsi="Georgia"/>
          <w:b/>
          <w:i/>
          <w:iCs/>
          <w:sz w:val="20"/>
        </w:rPr>
        <w:tab/>
        <w:t>=</w:t>
      </w:r>
      <w:r w:rsidR="006D7608">
        <w:rPr>
          <w:rFonts w:ascii="Georgia" w:hAnsi="Georgia"/>
          <w:bCs/>
          <w:sz w:val="20"/>
        </w:rPr>
        <w:t>the first among Gods</w:t>
      </w:r>
    </w:p>
    <w:p w14:paraId="0392D952" w14:textId="77777777" w:rsidR="002C5FAE" w:rsidRPr="006D7608" w:rsidRDefault="000D7A9D" w:rsidP="007F37CC">
      <w:pPr>
        <w:ind w:left="0" w:firstLine="720"/>
        <w:jc w:val="both"/>
        <w:rPr>
          <w:rFonts w:ascii="Georgia" w:hAnsi="Georgia"/>
          <w:bCs/>
          <w:sz w:val="20"/>
        </w:rPr>
      </w:pPr>
      <w:proofErr w:type="spellStart"/>
      <w:r>
        <w:rPr>
          <w:rFonts w:ascii="Georgia" w:hAnsi="Georgia"/>
          <w:b/>
          <w:i/>
          <w:iCs/>
          <w:sz w:val="20"/>
        </w:rPr>
        <w:t>sambabhUva</w:t>
      </w:r>
      <w:proofErr w:type="spellEnd"/>
      <w:r>
        <w:rPr>
          <w:rFonts w:ascii="Georgia" w:hAnsi="Georgia"/>
          <w:b/>
          <w:i/>
          <w:iCs/>
          <w:sz w:val="20"/>
        </w:rPr>
        <w:t xml:space="preserve"> </w:t>
      </w:r>
      <w:r>
        <w:rPr>
          <w:rFonts w:ascii="Georgia" w:hAnsi="Georgia"/>
          <w:b/>
          <w:i/>
          <w:iCs/>
          <w:sz w:val="20"/>
        </w:rPr>
        <w:tab/>
      </w:r>
      <w:r>
        <w:rPr>
          <w:rFonts w:ascii="Georgia" w:hAnsi="Georgia"/>
          <w:b/>
          <w:i/>
          <w:iCs/>
          <w:sz w:val="20"/>
        </w:rPr>
        <w:tab/>
      </w:r>
      <w:r>
        <w:rPr>
          <w:rFonts w:ascii="Georgia" w:hAnsi="Georgia"/>
          <w:b/>
          <w:i/>
          <w:iCs/>
          <w:sz w:val="20"/>
        </w:rPr>
        <w:tab/>
        <w:t>=</w:t>
      </w:r>
      <w:r>
        <w:rPr>
          <w:rFonts w:ascii="Georgia" w:hAnsi="Georgia"/>
          <w:bCs/>
          <w:sz w:val="20"/>
        </w:rPr>
        <w:t xml:space="preserve"> arose (from the lotus navel of </w:t>
      </w:r>
      <w:proofErr w:type="spellStart"/>
      <w:r>
        <w:rPr>
          <w:rFonts w:ascii="Georgia" w:hAnsi="Georgia"/>
          <w:bCs/>
          <w:sz w:val="20"/>
        </w:rPr>
        <w:t>nArAyaNa</w:t>
      </w:r>
      <w:proofErr w:type="spellEnd"/>
      <w:r>
        <w:rPr>
          <w:rFonts w:ascii="Georgia" w:hAnsi="Georgia"/>
          <w:bCs/>
          <w:sz w:val="20"/>
        </w:rPr>
        <w:t>)</w:t>
      </w:r>
    </w:p>
    <w:p w14:paraId="33A7E12D" w14:textId="77777777" w:rsidR="002C5FAE" w:rsidRPr="006D7608" w:rsidRDefault="007F37CC" w:rsidP="007F37CC">
      <w:pPr>
        <w:ind w:left="0" w:firstLine="720"/>
        <w:jc w:val="both"/>
        <w:rPr>
          <w:rFonts w:ascii="Georgia" w:hAnsi="Georgia"/>
          <w:bCs/>
          <w:sz w:val="20"/>
        </w:rPr>
      </w:pPr>
      <w:proofErr w:type="spellStart"/>
      <w:r>
        <w:rPr>
          <w:rFonts w:ascii="Georgia" w:hAnsi="Georgia"/>
          <w:b/>
          <w:i/>
          <w:iCs/>
          <w:sz w:val="20"/>
        </w:rPr>
        <w:t>sa</w:t>
      </w:r>
      <w:r w:rsidR="002C5FAE">
        <w:rPr>
          <w:rFonts w:ascii="Georgia" w:hAnsi="Georgia"/>
          <w:b/>
          <w:i/>
          <w:iCs/>
          <w:sz w:val="20"/>
        </w:rPr>
        <w:t>h</w:t>
      </w:r>
      <w:proofErr w:type="spellEnd"/>
      <w:r w:rsidR="006D7608">
        <w:rPr>
          <w:rFonts w:ascii="Georgia" w:hAnsi="Georgia"/>
          <w:b/>
          <w:i/>
          <w:iCs/>
          <w:sz w:val="20"/>
        </w:rPr>
        <w:tab/>
      </w:r>
      <w:r w:rsidR="006D7608">
        <w:rPr>
          <w:rFonts w:ascii="Georgia" w:hAnsi="Georgia"/>
          <w:b/>
          <w:i/>
          <w:iCs/>
          <w:sz w:val="20"/>
        </w:rPr>
        <w:tab/>
      </w:r>
      <w:r w:rsidR="006D7608">
        <w:rPr>
          <w:rFonts w:ascii="Georgia" w:hAnsi="Georgia"/>
          <w:b/>
          <w:i/>
          <w:iCs/>
          <w:sz w:val="20"/>
        </w:rPr>
        <w:tab/>
      </w:r>
      <w:r w:rsidR="006D7608">
        <w:rPr>
          <w:rFonts w:ascii="Georgia" w:hAnsi="Georgia"/>
          <w:b/>
          <w:i/>
          <w:iCs/>
          <w:sz w:val="20"/>
        </w:rPr>
        <w:tab/>
        <w:t>=</w:t>
      </w:r>
      <w:r w:rsidR="006D7608">
        <w:rPr>
          <w:rFonts w:ascii="Georgia" w:hAnsi="Georgia"/>
          <w:bCs/>
          <w:sz w:val="20"/>
        </w:rPr>
        <w:t>that Brahma</w:t>
      </w:r>
    </w:p>
    <w:p w14:paraId="4A7652A4" w14:textId="77777777" w:rsidR="006D7608" w:rsidRPr="006D7608" w:rsidRDefault="006D7608" w:rsidP="006D7608">
      <w:pPr>
        <w:ind w:left="0" w:firstLine="720"/>
        <w:jc w:val="both"/>
        <w:rPr>
          <w:rFonts w:ascii="Georgia" w:hAnsi="Georgia"/>
          <w:bCs/>
          <w:sz w:val="20"/>
        </w:rPr>
      </w:pPr>
      <w:proofErr w:type="spellStart"/>
      <w:r>
        <w:rPr>
          <w:rFonts w:ascii="Georgia" w:hAnsi="Georgia"/>
          <w:b/>
          <w:i/>
          <w:iCs/>
          <w:sz w:val="20"/>
        </w:rPr>
        <w:t>prAha</w:t>
      </w:r>
      <w:proofErr w:type="spellEnd"/>
      <w:r>
        <w:rPr>
          <w:rFonts w:ascii="Georgia" w:hAnsi="Georgia"/>
          <w:b/>
          <w:i/>
          <w:iCs/>
          <w:sz w:val="20"/>
        </w:rPr>
        <w:tab/>
      </w:r>
      <w:r>
        <w:rPr>
          <w:rFonts w:ascii="Georgia" w:hAnsi="Georgia"/>
          <w:b/>
          <w:i/>
          <w:iCs/>
          <w:sz w:val="20"/>
        </w:rPr>
        <w:tab/>
      </w:r>
      <w:r>
        <w:rPr>
          <w:rFonts w:ascii="Georgia" w:hAnsi="Georgia"/>
          <w:b/>
          <w:i/>
          <w:iCs/>
          <w:sz w:val="20"/>
        </w:rPr>
        <w:tab/>
      </w:r>
      <w:r>
        <w:rPr>
          <w:rFonts w:ascii="Georgia" w:hAnsi="Georgia"/>
          <w:b/>
          <w:i/>
          <w:iCs/>
          <w:sz w:val="20"/>
        </w:rPr>
        <w:tab/>
        <w:t>=</w:t>
      </w:r>
      <w:r>
        <w:rPr>
          <w:rFonts w:ascii="Georgia" w:hAnsi="Georgia"/>
          <w:bCs/>
          <w:sz w:val="20"/>
        </w:rPr>
        <w:t xml:space="preserve"> taught</w:t>
      </w:r>
    </w:p>
    <w:p w14:paraId="384D2882" w14:textId="77777777" w:rsidR="006D7608" w:rsidRPr="006D7608" w:rsidRDefault="006D7608" w:rsidP="006D7608">
      <w:pPr>
        <w:ind w:left="0" w:firstLine="720"/>
        <w:jc w:val="both"/>
        <w:rPr>
          <w:rFonts w:ascii="Georgia" w:hAnsi="Georgia"/>
          <w:bCs/>
          <w:sz w:val="20"/>
        </w:rPr>
      </w:pPr>
      <w:proofErr w:type="spellStart"/>
      <w:r>
        <w:rPr>
          <w:rFonts w:ascii="Georgia" w:hAnsi="Georgia"/>
          <w:b/>
          <w:i/>
          <w:iCs/>
          <w:sz w:val="20"/>
        </w:rPr>
        <w:t>brahmavidyAm</w:t>
      </w:r>
      <w:proofErr w:type="spellEnd"/>
      <w:r>
        <w:rPr>
          <w:rFonts w:ascii="Georgia" w:hAnsi="Georgia"/>
          <w:b/>
          <w:i/>
          <w:iCs/>
          <w:sz w:val="20"/>
        </w:rPr>
        <w:t xml:space="preserve"> </w:t>
      </w:r>
      <w:r>
        <w:rPr>
          <w:rFonts w:ascii="Georgia" w:hAnsi="Georgia"/>
          <w:b/>
          <w:i/>
          <w:iCs/>
          <w:sz w:val="20"/>
        </w:rPr>
        <w:tab/>
      </w:r>
      <w:r>
        <w:rPr>
          <w:rFonts w:ascii="Georgia" w:hAnsi="Georgia"/>
          <w:b/>
          <w:i/>
          <w:iCs/>
          <w:sz w:val="20"/>
        </w:rPr>
        <w:tab/>
        <w:t>=</w:t>
      </w:r>
      <w:r>
        <w:rPr>
          <w:rFonts w:ascii="Georgia" w:hAnsi="Georgia"/>
          <w:bCs/>
          <w:sz w:val="20"/>
        </w:rPr>
        <w:t xml:space="preserve">the Akshara </w:t>
      </w:r>
      <w:proofErr w:type="spellStart"/>
      <w:r w:rsidR="000D7A9D">
        <w:rPr>
          <w:rFonts w:ascii="Georgia" w:hAnsi="Georgia"/>
          <w:bCs/>
          <w:sz w:val="20"/>
        </w:rPr>
        <w:t>VidyA</w:t>
      </w:r>
      <w:proofErr w:type="spellEnd"/>
      <w:r>
        <w:rPr>
          <w:rFonts w:ascii="Georgia" w:hAnsi="Georgia"/>
          <w:bCs/>
          <w:sz w:val="20"/>
        </w:rPr>
        <w:t>,</w:t>
      </w:r>
    </w:p>
    <w:p w14:paraId="0317CF48" w14:textId="77777777" w:rsidR="002C5FAE" w:rsidRPr="006D7608" w:rsidRDefault="007F37CC" w:rsidP="007F37CC">
      <w:pPr>
        <w:ind w:left="0" w:firstLine="720"/>
        <w:jc w:val="both"/>
        <w:rPr>
          <w:rFonts w:ascii="Georgia" w:hAnsi="Georgia"/>
          <w:bCs/>
          <w:sz w:val="20"/>
        </w:rPr>
      </w:pPr>
      <w:proofErr w:type="spellStart"/>
      <w:r>
        <w:rPr>
          <w:rFonts w:ascii="Georgia" w:hAnsi="Georgia"/>
          <w:b/>
          <w:i/>
          <w:iCs/>
          <w:sz w:val="20"/>
        </w:rPr>
        <w:t>sarvavidyAprathishThAm</w:t>
      </w:r>
      <w:proofErr w:type="spellEnd"/>
      <w:r w:rsidR="006D7608">
        <w:rPr>
          <w:rFonts w:ascii="Georgia" w:hAnsi="Georgia"/>
          <w:b/>
          <w:i/>
          <w:iCs/>
          <w:sz w:val="20"/>
        </w:rPr>
        <w:tab/>
        <w:t>=</w:t>
      </w:r>
      <w:r w:rsidR="006D7608">
        <w:rPr>
          <w:rFonts w:ascii="Georgia" w:hAnsi="Georgia"/>
          <w:bCs/>
          <w:sz w:val="20"/>
        </w:rPr>
        <w:t xml:space="preserve"> that which is the main source of all </w:t>
      </w:r>
      <w:proofErr w:type="spellStart"/>
      <w:r w:rsidR="000D7A9D">
        <w:rPr>
          <w:rFonts w:ascii="Georgia" w:hAnsi="Georgia"/>
          <w:bCs/>
          <w:sz w:val="20"/>
        </w:rPr>
        <w:t>Vidyas</w:t>
      </w:r>
      <w:proofErr w:type="spellEnd"/>
    </w:p>
    <w:p w14:paraId="4377BEA5" w14:textId="77777777" w:rsidR="007F37CC" w:rsidRPr="006D7608" w:rsidRDefault="002C5FAE" w:rsidP="007F37CC">
      <w:pPr>
        <w:ind w:left="0" w:firstLine="720"/>
        <w:jc w:val="both"/>
        <w:rPr>
          <w:rFonts w:ascii="Georgia" w:hAnsi="Georgia"/>
          <w:bCs/>
          <w:sz w:val="20"/>
        </w:rPr>
      </w:pPr>
      <w:proofErr w:type="spellStart"/>
      <w:r>
        <w:rPr>
          <w:rFonts w:ascii="Georgia" w:hAnsi="Georgia"/>
          <w:b/>
          <w:i/>
          <w:iCs/>
          <w:sz w:val="20"/>
        </w:rPr>
        <w:t>jyeshThaputhrAya</w:t>
      </w:r>
      <w:proofErr w:type="spellEnd"/>
      <w:r w:rsidR="006D7608">
        <w:rPr>
          <w:rFonts w:ascii="Georgia" w:hAnsi="Georgia"/>
          <w:b/>
          <w:i/>
          <w:iCs/>
          <w:sz w:val="20"/>
        </w:rPr>
        <w:tab/>
      </w:r>
      <w:r w:rsidR="006D7608">
        <w:rPr>
          <w:rFonts w:ascii="Georgia" w:hAnsi="Georgia"/>
          <w:b/>
          <w:i/>
          <w:iCs/>
          <w:sz w:val="20"/>
        </w:rPr>
        <w:tab/>
        <w:t>=</w:t>
      </w:r>
      <w:r w:rsidR="006D7608">
        <w:rPr>
          <w:rFonts w:ascii="Georgia" w:hAnsi="Georgia"/>
          <w:bCs/>
          <w:sz w:val="20"/>
        </w:rPr>
        <w:t xml:space="preserve"> to his first son</w:t>
      </w:r>
    </w:p>
    <w:p w14:paraId="63D99057" w14:textId="77777777" w:rsidR="007F37CC" w:rsidRDefault="007F37CC" w:rsidP="006D7608">
      <w:pPr>
        <w:ind w:left="0" w:firstLine="720"/>
        <w:jc w:val="both"/>
        <w:rPr>
          <w:rFonts w:ascii="Georgia" w:hAnsi="Georgia"/>
          <w:bCs/>
          <w:sz w:val="20"/>
        </w:rPr>
      </w:pPr>
      <w:proofErr w:type="spellStart"/>
      <w:r>
        <w:rPr>
          <w:rFonts w:ascii="Georgia" w:hAnsi="Georgia"/>
          <w:b/>
          <w:i/>
          <w:iCs/>
          <w:sz w:val="20"/>
        </w:rPr>
        <w:t>adharvAya</w:t>
      </w:r>
      <w:proofErr w:type="spellEnd"/>
      <w:r>
        <w:rPr>
          <w:rFonts w:ascii="Georgia" w:hAnsi="Georgia"/>
          <w:b/>
          <w:i/>
          <w:iCs/>
          <w:sz w:val="20"/>
        </w:rPr>
        <w:t xml:space="preserve"> </w:t>
      </w:r>
      <w:r w:rsidR="006D7608">
        <w:rPr>
          <w:rFonts w:ascii="Georgia" w:hAnsi="Georgia"/>
          <w:b/>
          <w:i/>
          <w:iCs/>
          <w:sz w:val="20"/>
        </w:rPr>
        <w:tab/>
      </w:r>
      <w:r w:rsidR="006D7608">
        <w:rPr>
          <w:rFonts w:ascii="Georgia" w:hAnsi="Georgia"/>
          <w:b/>
          <w:i/>
          <w:iCs/>
          <w:sz w:val="20"/>
        </w:rPr>
        <w:tab/>
      </w:r>
      <w:r w:rsidR="006D7608">
        <w:rPr>
          <w:rFonts w:ascii="Georgia" w:hAnsi="Georgia"/>
          <w:b/>
          <w:i/>
          <w:iCs/>
          <w:sz w:val="20"/>
        </w:rPr>
        <w:tab/>
        <w:t>=</w:t>
      </w:r>
      <w:r w:rsidR="006D7608">
        <w:rPr>
          <w:rFonts w:ascii="Georgia" w:hAnsi="Georgia"/>
          <w:bCs/>
          <w:sz w:val="20"/>
        </w:rPr>
        <w:t xml:space="preserve"> sage Atharva</w:t>
      </w:r>
    </w:p>
    <w:p w14:paraId="2C8346A1" w14:textId="77777777" w:rsidR="006D7608" w:rsidRDefault="006D7608" w:rsidP="006D7608">
      <w:pPr>
        <w:ind w:left="0" w:firstLine="720"/>
        <w:jc w:val="both"/>
        <w:rPr>
          <w:rFonts w:ascii="Georgia" w:hAnsi="Georgia"/>
          <w:bCs/>
          <w:sz w:val="20"/>
        </w:rPr>
      </w:pPr>
      <w:r>
        <w:rPr>
          <w:rFonts w:ascii="Georgia" w:hAnsi="Georgia"/>
          <w:bCs/>
          <w:sz w:val="20"/>
        </w:rPr>
        <w:t xml:space="preserve">The explanation of the </w:t>
      </w:r>
      <w:r w:rsidR="000D7A9D">
        <w:rPr>
          <w:rFonts w:ascii="Georgia" w:hAnsi="Georgia"/>
          <w:bCs/>
          <w:sz w:val="20"/>
        </w:rPr>
        <w:t>Mantra</w:t>
      </w:r>
      <w:r>
        <w:rPr>
          <w:rFonts w:ascii="Georgia" w:hAnsi="Georgia"/>
          <w:bCs/>
          <w:sz w:val="20"/>
        </w:rPr>
        <w:t xml:space="preserve"> -1</w:t>
      </w:r>
    </w:p>
    <w:p w14:paraId="43394CFB" w14:textId="77777777" w:rsidR="006D7608" w:rsidRDefault="006D7608" w:rsidP="006D7608">
      <w:pPr>
        <w:ind w:left="0" w:firstLine="720"/>
        <w:jc w:val="both"/>
        <w:rPr>
          <w:rFonts w:ascii="Georgia" w:hAnsi="Georgia"/>
          <w:bCs/>
          <w:sz w:val="20"/>
        </w:rPr>
      </w:pPr>
    </w:p>
    <w:p w14:paraId="084AFF65" w14:textId="77777777" w:rsidR="006D7608" w:rsidRDefault="006D7608" w:rsidP="006D7608">
      <w:pPr>
        <w:ind w:left="0" w:firstLine="720"/>
        <w:jc w:val="both"/>
        <w:rPr>
          <w:rFonts w:ascii="Georgia" w:hAnsi="Georgia"/>
          <w:bCs/>
          <w:sz w:val="20"/>
        </w:rPr>
      </w:pPr>
      <w:r>
        <w:rPr>
          <w:rFonts w:ascii="Georgia" w:hAnsi="Georgia"/>
          <w:bCs/>
          <w:sz w:val="20"/>
        </w:rPr>
        <w:t xml:space="preserve">As the </w:t>
      </w:r>
      <w:proofErr w:type="spellStart"/>
      <w:r w:rsidR="00386CE3">
        <w:rPr>
          <w:rFonts w:ascii="Georgia" w:hAnsi="Georgia"/>
          <w:bCs/>
          <w:sz w:val="20"/>
        </w:rPr>
        <w:t>s’ruthi</w:t>
      </w:r>
      <w:proofErr w:type="spellEnd"/>
      <w:r w:rsidR="00386CE3">
        <w:rPr>
          <w:rFonts w:ascii="Georgia" w:hAnsi="Georgia"/>
          <w:bCs/>
          <w:sz w:val="20"/>
        </w:rPr>
        <w:t xml:space="preserve"> authoritatively</w:t>
      </w:r>
      <w:r>
        <w:rPr>
          <w:rFonts w:ascii="Georgia" w:hAnsi="Georgia"/>
          <w:bCs/>
          <w:sz w:val="20"/>
        </w:rPr>
        <w:t xml:space="preserve"> tells us </w:t>
      </w:r>
      <w:proofErr w:type="gramStart"/>
      <w:r w:rsidR="000D7A9D">
        <w:rPr>
          <w:rFonts w:ascii="Georgia" w:hAnsi="Georgia"/>
          <w:bCs/>
          <w:sz w:val="20"/>
        </w:rPr>
        <w:t>“</w:t>
      </w:r>
      <w:proofErr w:type="spellStart"/>
      <w:r w:rsidR="000D7A9D">
        <w:rPr>
          <w:rFonts w:ascii="Georgia" w:hAnsi="Georgia"/>
          <w:bCs/>
          <w:i/>
          <w:iCs/>
          <w:sz w:val="20"/>
        </w:rPr>
        <w:t>yo</w:t>
      </w:r>
      <w:proofErr w:type="spellEnd"/>
      <w:proofErr w:type="gramEnd"/>
      <w:r>
        <w:rPr>
          <w:rFonts w:ascii="Georgia" w:hAnsi="Georgia"/>
          <w:bCs/>
          <w:i/>
          <w:iCs/>
          <w:sz w:val="20"/>
        </w:rPr>
        <w:t xml:space="preserve"> </w:t>
      </w:r>
      <w:proofErr w:type="spellStart"/>
      <w:r>
        <w:rPr>
          <w:rFonts w:ascii="Georgia" w:hAnsi="Georgia"/>
          <w:bCs/>
          <w:i/>
          <w:iCs/>
          <w:sz w:val="20"/>
        </w:rPr>
        <w:t>brahmANam</w:t>
      </w:r>
      <w:proofErr w:type="spellEnd"/>
      <w:r>
        <w:rPr>
          <w:rFonts w:ascii="Georgia" w:hAnsi="Georgia"/>
          <w:bCs/>
          <w:i/>
          <w:iCs/>
          <w:sz w:val="20"/>
        </w:rPr>
        <w:t xml:space="preserve"> </w:t>
      </w:r>
      <w:proofErr w:type="spellStart"/>
      <w:r>
        <w:rPr>
          <w:rFonts w:ascii="Georgia" w:hAnsi="Georgia"/>
          <w:bCs/>
          <w:i/>
          <w:iCs/>
          <w:sz w:val="20"/>
        </w:rPr>
        <w:t>vidadhAthi</w:t>
      </w:r>
      <w:proofErr w:type="spellEnd"/>
      <w:r>
        <w:rPr>
          <w:rFonts w:ascii="Georgia" w:hAnsi="Georgia"/>
          <w:bCs/>
          <w:i/>
          <w:iCs/>
          <w:sz w:val="20"/>
        </w:rPr>
        <w:t xml:space="preserve"> </w:t>
      </w:r>
      <w:proofErr w:type="spellStart"/>
      <w:r>
        <w:rPr>
          <w:rFonts w:ascii="Georgia" w:hAnsi="Georgia"/>
          <w:bCs/>
          <w:i/>
          <w:iCs/>
          <w:sz w:val="20"/>
        </w:rPr>
        <w:t>pUrvam</w:t>
      </w:r>
      <w:proofErr w:type="spellEnd"/>
      <w:r>
        <w:rPr>
          <w:rFonts w:ascii="Georgia" w:hAnsi="Georgia"/>
          <w:bCs/>
          <w:i/>
          <w:iCs/>
          <w:sz w:val="20"/>
        </w:rPr>
        <w:t xml:space="preserve">, </w:t>
      </w:r>
      <w:proofErr w:type="spellStart"/>
      <w:r>
        <w:rPr>
          <w:rFonts w:ascii="Georgia" w:hAnsi="Georgia"/>
          <w:bCs/>
          <w:i/>
          <w:iCs/>
          <w:sz w:val="20"/>
        </w:rPr>
        <w:t>yo</w:t>
      </w:r>
      <w:proofErr w:type="spellEnd"/>
      <w:r>
        <w:rPr>
          <w:rFonts w:ascii="Georgia" w:hAnsi="Georgia"/>
          <w:bCs/>
          <w:i/>
          <w:iCs/>
          <w:sz w:val="20"/>
        </w:rPr>
        <w:t xml:space="preserve"> </w:t>
      </w:r>
      <w:proofErr w:type="spellStart"/>
      <w:r>
        <w:rPr>
          <w:rFonts w:ascii="Georgia" w:hAnsi="Georgia"/>
          <w:bCs/>
          <w:i/>
          <w:iCs/>
          <w:sz w:val="20"/>
        </w:rPr>
        <w:t>vai</w:t>
      </w:r>
      <w:proofErr w:type="spellEnd"/>
      <w:r>
        <w:rPr>
          <w:rFonts w:ascii="Georgia" w:hAnsi="Georgia"/>
          <w:bCs/>
          <w:i/>
          <w:iCs/>
          <w:sz w:val="20"/>
        </w:rPr>
        <w:t xml:space="preserve"> </w:t>
      </w:r>
      <w:proofErr w:type="spellStart"/>
      <w:r w:rsidR="00CE457E">
        <w:rPr>
          <w:rFonts w:ascii="Georgia" w:hAnsi="Georgia"/>
          <w:bCs/>
          <w:i/>
          <w:iCs/>
          <w:sz w:val="20"/>
        </w:rPr>
        <w:t>vedAmscha</w:t>
      </w:r>
      <w:proofErr w:type="spellEnd"/>
      <w:r w:rsidR="00CE457E">
        <w:rPr>
          <w:rFonts w:ascii="Georgia" w:hAnsi="Georgia"/>
          <w:bCs/>
          <w:i/>
          <w:iCs/>
          <w:sz w:val="20"/>
        </w:rPr>
        <w:t xml:space="preserve"> </w:t>
      </w:r>
      <w:proofErr w:type="spellStart"/>
      <w:r w:rsidR="00CE457E">
        <w:rPr>
          <w:rFonts w:ascii="Georgia" w:hAnsi="Georgia"/>
          <w:bCs/>
          <w:i/>
          <w:iCs/>
          <w:sz w:val="20"/>
        </w:rPr>
        <w:t>prahiNOthi</w:t>
      </w:r>
      <w:proofErr w:type="spellEnd"/>
      <w:r w:rsidR="00CE457E">
        <w:rPr>
          <w:rFonts w:ascii="Georgia" w:hAnsi="Georgia"/>
          <w:bCs/>
          <w:i/>
          <w:iCs/>
          <w:sz w:val="20"/>
        </w:rPr>
        <w:t xml:space="preserve"> </w:t>
      </w:r>
      <w:proofErr w:type="spellStart"/>
      <w:r w:rsidR="00CE457E">
        <w:rPr>
          <w:rFonts w:ascii="Georgia" w:hAnsi="Georgia"/>
          <w:bCs/>
          <w:i/>
          <w:iCs/>
          <w:sz w:val="20"/>
        </w:rPr>
        <w:t>thasmai</w:t>
      </w:r>
      <w:proofErr w:type="spellEnd"/>
      <w:r w:rsidR="00CE457E">
        <w:rPr>
          <w:rFonts w:ascii="Georgia" w:hAnsi="Georgia"/>
          <w:bCs/>
          <w:i/>
          <w:iCs/>
          <w:sz w:val="20"/>
        </w:rPr>
        <w:t>” –</w:t>
      </w:r>
      <w:r w:rsidR="00CE457E" w:rsidRPr="000D7A9D">
        <w:rPr>
          <w:rFonts w:ascii="Georgia" w:hAnsi="Georgia"/>
          <w:bCs/>
          <w:sz w:val="20"/>
        </w:rPr>
        <w:t xml:space="preserve"> in every </w:t>
      </w:r>
      <w:proofErr w:type="spellStart"/>
      <w:r w:rsidR="00386CE3">
        <w:rPr>
          <w:rFonts w:ascii="Georgia" w:hAnsi="Georgia"/>
          <w:bCs/>
          <w:sz w:val="20"/>
        </w:rPr>
        <w:t>BrahmAND</w:t>
      </w:r>
      <w:r w:rsidR="00386CE3" w:rsidRPr="000D7A9D">
        <w:rPr>
          <w:rFonts w:ascii="Georgia" w:hAnsi="Georgia"/>
          <w:bCs/>
          <w:sz w:val="20"/>
        </w:rPr>
        <w:t>a</w:t>
      </w:r>
      <w:proofErr w:type="spellEnd"/>
      <w:r w:rsidR="00386CE3">
        <w:rPr>
          <w:rFonts w:ascii="Georgia" w:hAnsi="Georgia"/>
          <w:bCs/>
          <w:sz w:val="20"/>
        </w:rPr>
        <w:t xml:space="preserve"> the</w:t>
      </w:r>
      <w:r w:rsidR="002E2CB5">
        <w:rPr>
          <w:rFonts w:ascii="Georgia" w:hAnsi="Georgia"/>
          <w:bCs/>
          <w:sz w:val="20"/>
        </w:rPr>
        <w:t xml:space="preserve"> </w:t>
      </w:r>
      <w:r w:rsidR="000D7A9D">
        <w:rPr>
          <w:rFonts w:ascii="Georgia" w:hAnsi="Georgia"/>
          <w:bCs/>
          <w:sz w:val="20"/>
        </w:rPr>
        <w:t>four faced</w:t>
      </w:r>
      <w:r w:rsidR="002E2CB5">
        <w:rPr>
          <w:rFonts w:ascii="Georgia" w:hAnsi="Georgia"/>
          <w:bCs/>
          <w:sz w:val="20"/>
        </w:rPr>
        <w:t>-</w:t>
      </w:r>
      <w:r w:rsidR="00CE457E">
        <w:rPr>
          <w:rFonts w:ascii="Georgia" w:hAnsi="Georgia"/>
          <w:bCs/>
          <w:sz w:val="20"/>
        </w:rPr>
        <w:t xml:space="preserve">Brahma is created first by the Supreme God-head. This </w:t>
      </w:r>
      <w:r w:rsidR="000D7A9D">
        <w:rPr>
          <w:rFonts w:ascii="Georgia" w:hAnsi="Georgia"/>
          <w:bCs/>
          <w:sz w:val="20"/>
        </w:rPr>
        <w:t>Brahma</w:t>
      </w:r>
      <w:r w:rsidR="00CE457E">
        <w:rPr>
          <w:rFonts w:ascii="Georgia" w:hAnsi="Georgia"/>
          <w:bCs/>
          <w:sz w:val="20"/>
        </w:rPr>
        <w:t xml:space="preserve"> in turn is the creator of gods, humans and other objects</w:t>
      </w:r>
      <w:r w:rsidR="002E2CB5">
        <w:rPr>
          <w:rFonts w:ascii="Georgia" w:hAnsi="Georgia"/>
          <w:bCs/>
          <w:sz w:val="20"/>
        </w:rPr>
        <w:t xml:space="preserve"> in this Great shell </w:t>
      </w:r>
      <w:proofErr w:type="spellStart"/>
      <w:r w:rsidR="00386CE3">
        <w:rPr>
          <w:rFonts w:ascii="Georgia" w:hAnsi="Georgia"/>
          <w:bCs/>
          <w:sz w:val="20"/>
        </w:rPr>
        <w:t>BrahmANDa</w:t>
      </w:r>
      <w:proofErr w:type="spellEnd"/>
      <w:r w:rsidR="00CE457E">
        <w:rPr>
          <w:rFonts w:ascii="Georgia" w:hAnsi="Georgia"/>
          <w:bCs/>
          <w:sz w:val="20"/>
        </w:rPr>
        <w:t xml:space="preserve">. Being the </w:t>
      </w:r>
      <w:r w:rsidR="000D7A9D">
        <w:rPr>
          <w:rFonts w:ascii="Georgia" w:hAnsi="Georgia"/>
          <w:bCs/>
          <w:sz w:val="20"/>
        </w:rPr>
        <w:t>conferrer</w:t>
      </w:r>
      <w:r w:rsidR="00CE457E">
        <w:rPr>
          <w:rFonts w:ascii="Georgia" w:hAnsi="Georgia"/>
          <w:bCs/>
          <w:sz w:val="20"/>
        </w:rPr>
        <w:t xml:space="preserve"> of the boons sought by them, he is their saviour. By the grace of the Lord, he obtained all the </w:t>
      </w:r>
      <w:r w:rsidR="00386CE3">
        <w:rPr>
          <w:rFonts w:ascii="Georgia" w:hAnsi="Georgia"/>
          <w:bCs/>
          <w:sz w:val="20"/>
        </w:rPr>
        <w:t>Vedas</w:t>
      </w:r>
      <w:r w:rsidR="00CE457E">
        <w:rPr>
          <w:rFonts w:ascii="Georgia" w:hAnsi="Georgia"/>
          <w:bCs/>
          <w:sz w:val="20"/>
        </w:rPr>
        <w:t xml:space="preserve">. The </w:t>
      </w:r>
      <w:proofErr w:type="spellStart"/>
      <w:r w:rsidR="00386CE3">
        <w:rPr>
          <w:rFonts w:ascii="Georgia" w:hAnsi="Georgia"/>
          <w:bCs/>
          <w:sz w:val="20"/>
        </w:rPr>
        <w:t>PramANa</w:t>
      </w:r>
      <w:proofErr w:type="spellEnd"/>
      <w:r w:rsidR="00386CE3">
        <w:rPr>
          <w:rFonts w:ascii="Georgia" w:hAnsi="Georgia"/>
          <w:bCs/>
          <w:sz w:val="20"/>
        </w:rPr>
        <w:t xml:space="preserve"> </w:t>
      </w:r>
      <w:proofErr w:type="spellStart"/>
      <w:r w:rsidR="00386CE3">
        <w:rPr>
          <w:rFonts w:ascii="Georgia" w:hAnsi="Georgia"/>
          <w:bCs/>
          <w:sz w:val="20"/>
        </w:rPr>
        <w:t>vAkyas</w:t>
      </w:r>
      <w:proofErr w:type="spellEnd"/>
      <w:r w:rsidR="00386CE3">
        <w:rPr>
          <w:rFonts w:ascii="Georgia" w:hAnsi="Georgia"/>
          <w:bCs/>
          <w:sz w:val="20"/>
        </w:rPr>
        <w:t xml:space="preserve"> confirming</w:t>
      </w:r>
      <w:r w:rsidR="00EC489F">
        <w:rPr>
          <w:rFonts w:ascii="Georgia" w:hAnsi="Georgia"/>
          <w:bCs/>
          <w:sz w:val="20"/>
        </w:rPr>
        <w:t xml:space="preserve"> </w:t>
      </w:r>
      <w:r w:rsidR="00CE457E">
        <w:rPr>
          <w:rFonts w:ascii="Georgia" w:hAnsi="Georgia"/>
          <w:bCs/>
          <w:sz w:val="20"/>
        </w:rPr>
        <w:t xml:space="preserve">this </w:t>
      </w:r>
      <w:r w:rsidR="00EC489F">
        <w:rPr>
          <w:rFonts w:ascii="Georgia" w:hAnsi="Georgia"/>
          <w:bCs/>
          <w:sz w:val="20"/>
        </w:rPr>
        <w:t>like</w:t>
      </w:r>
      <w:r w:rsidR="00CE457E">
        <w:rPr>
          <w:rFonts w:ascii="Georgia" w:hAnsi="Georgia"/>
          <w:bCs/>
          <w:sz w:val="20"/>
        </w:rPr>
        <w:t xml:space="preserve"> “</w:t>
      </w:r>
      <w:proofErr w:type="spellStart"/>
      <w:r w:rsidR="00CE457E">
        <w:rPr>
          <w:rFonts w:ascii="Georgia" w:hAnsi="Georgia"/>
          <w:bCs/>
          <w:i/>
          <w:iCs/>
          <w:sz w:val="20"/>
        </w:rPr>
        <w:t>yannAbhijAthAth</w:t>
      </w:r>
      <w:proofErr w:type="spellEnd"/>
      <w:r w:rsidR="00CE457E">
        <w:rPr>
          <w:rFonts w:ascii="Georgia" w:hAnsi="Georgia"/>
          <w:bCs/>
          <w:i/>
          <w:iCs/>
          <w:sz w:val="20"/>
        </w:rPr>
        <w:t xml:space="preserve"> </w:t>
      </w:r>
      <w:proofErr w:type="spellStart"/>
      <w:r w:rsidR="00CE457E">
        <w:rPr>
          <w:rFonts w:ascii="Georgia" w:hAnsi="Georgia"/>
          <w:bCs/>
          <w:i/>
          <w:iCs/>
          <w:sz w:val="20"/>
        </w:rPr>
        <w:t>aravindakos’Ath</w:t>
      </w:r>
      <w:proofErr w:type="spellEnd"/>
      <w:r w:rsidR="00EC489F">
        <w:rPr>
          <w:rFonts w:ascii="Georgia" w:hAnsi="Georgia"/>
          <w:bCs/>
          <w:i/>
          <w:iCs/>
          <w:sz w:val="20"/>
        </w:rPr>
        <w:t>;</w:t>
      </w:r>
      <w:r w:rsidR="00CE457E">
        <w:rPr>
          <w:rFonts w:ascii="Georgia" w:hAnsi="Georgia"/>
          <w:bCs/>
          <w:i/>
          <w:iCs/>
          <w:sz w:val="20"/>
        </w:rPr>
        <w:t xml:space="preserve"> </w:t>
      </w:r>
      <w:proofErr w:type="spellStart"/>
      <w:r w:rsidR="00CE457E">
        <w:rPr>
          <w:rFonts w:ascii="Georgia" w:hAnsi="Georgia"/>
          <w:bCs/>
          <w:i/>
          <w:iCs/>
          <w:sz w:val="20"/>
        </w:rPr>
        <w:t>brahmA</w:t>
      </w:r>
      <w:proofErr w:type="spellEnd"/>
      <w:r w:rsidR="00CE457E">
        <w:rPr>
          <w:rFonts w:ascii="Georgia" w:hAnsi="Georgia"/>
          <w:bCs/>
          <w:i/>
          <w:iCs/>
          <w:sz w:val="20"/>
        </w:rPr>
        <w:t xml:space="preserve"> </w:t>
      </w:r>
      <w:proofErr w:type="spellStart"/>
      <w:r w:rsidR="00CE457E">
        <w:rPr>
          <w:rFonts w:ascii="Georgia" w:hAnsi="Georgia"/>
          <w:bCs/>
          <w:i/>
          <w:iCs/>
          <w:sz w:val="20"/>
        </w:rPr>
        <w:t>A</w:t>
      </w:r>
      <w:r w:rsidR="00EC489F">
        <w:rPr>
          <w:rFonts w:ascii="Georgia" w:hAnsi="Georgia"/>
          <w:bCs/>
          <w:i/>
          <w:iCs/>
          <w:sz w:val="20"/>
        </w:rPr>
        <w:t>virAseeth</w:t>
      </w:r>
      <w:proofErr w:type="spellEnd"/>
      <w:r w:rsidR="00EC489F">
        <w:rPr>
          <w:rFonts w:ascii="Georgia" w:hAnsi="Georgia"/>
          <w:bCs/>
          <w:i/>
          <w:iCs/>
          <w:sz w:val="20"/>
        </w:rPr>
        <w:t>;</w:t>
      </w:r>
      <w:r w:rsidR="00CE457E">
        <w:rPr>
          <w:rFonts w:ascii="Georgia" w:hAnsi="Georgia"/>
          <w:bCs/>
          <w:i/>
          <w:iCs/>
          <w:sz w:val="20"/>
        </w:rPr>
        <w:t xml:space="preserve"> </w:t>
      </w:r>
      <w:proofErr w:type="spellStart"/>
      <w:r w:rsidR="00CE457E">
        <w:rPr>
          <w:rFonts w:ascii="Georgia" w:hAnsi="Georgia"/>
          <w:bCs/>
          <w:i/>
          <w:iCs/>
          <w:sz w:val="20"/>
        </w:rPr>
        <w:t>yathah</w:t>
      </w:r>
      <w:proofErr w:type="spellEnd"/>
      <w:r w:rsidR="00CE457E">
        <w:rPr>
          <w:rFonts w:ascii="Georgia" w:hAnsi="Georgia"/>
          <w:bCs/>
          <w:i/>
          <w:iCs/>
          <w:sz w:val="20"/>
        </w:rPr>
        <w:t xml:space="preserve"> </w:t>
      </w:r>
      <w:proofErr w:type="spellStart"/>
      <w:r w:rsidR="00CE457E">
        <w:rPr>
          <w:rFonts w:ascii="Georgia" w:hAnsi="Georgia"/>
          <w:bCs/>
          <w:i/>
          <w:iCs/>
          <w:sz w:val="20"/>
        </w:rPr>
        <w:t>esha</w:t>
      </w:r>
      <w:proofErr w:type="spellEnd"/>
      <w:r w:rsidR="00CE457E">
        <w:rPr>
          <w:rFonts w:ascii="Georgia" w:hAnsi="Georgia"/>
          <w:bCs/>
          <w:i/>
          <w:iCs/>
          <w:sz w:val="20"/>
        </w:rPr>
        <w:t xml:space="preserve"> </w:t>
      </w:r>
      <w:proofErr w:type="spellStart"/>
      <w:r w:rsidR="000D7A9D">
        <w:rPr>
          <w:rFonts w:ascii="Georgia" w:hAnsi="Georgia"/>
          <w:bCs/>
          <w:i/>
          <w:iCs/>
          <w:sz w:val="20"/>
        </w:rPr>
        <w:t>lOkah</w:t>
      </w:r>
      <w:proofErr w:type="spellEnd"/>
      <w:r w:rsidR="000D7A9D">
        <w:rPr>
          <w:rFonts w:ascii="Georgia" w:hAnsi="Georgia"/>
          <w:bCs/>
          <w:i/>
          <w:iCs/>
          <w:sz w:val="20"/>
        </w:rPr>
        <w:t>”</w:t>
      </w:r>
      <w:r w:rsidR="00EC489F">
        <w:rPr>
          <w:rFonts w:ascii="Georgia" w:hAnsi="Georgia"/>
          <w:bCs/>
          <w:sz w:val="20"/>
        </w:rPr>
        <w:t xml:space="preserve"> etc</w:t>
      </w:r>
      <w:r w:rsidR="00CE457E">
        <w:rPr>
          <w:rFonts w:ascii="Georgia" w:hAnsi="Georgia"/>
          <w:bCs/>
          <w:sz w:val="20"/>
        </w:rPr>
        <w:t>.</w:t>
      </w:r>
      <w:r w:rsidR="00EC489F">
        <w:rPr>
          <w:rFonts w:ascii="Georgia" w:hAnsi="Georgia"/>
          <w:bCs/>
          <w:sz w:val="20"/>
        </w:rPr>
        <w:t>, are the references in this instance.</w:t>
      </w:r>
    </w:p>
    <w:p w14:paraId="403480BC" w14:textId="77777777" w:rsidR="00805B4B" w:rsidRDefault="00CE457E" w:rsidP="006D7608">
      <w:pPr>
        <w:ind w:left="0" w:firstLine="720"/>
        <w:jc w:val="both"/>
        <w:rPr>
          <w:rFonts w:ascii="Georgia" w:hAnsi="Georgia"/>
          <w:bCs/>
          <w:sz w:val="20"/>
        </w:rPr>
      </w:pPr>
      <w:r>
        <w:rPr>
          <w:rFonts w:ascii="Georgia" w:hAnsi="Georgia"/>
          <w:bCs/>
          <w:sz w:val="20"/>
        </w:rPr>
        <w:t xml:space="preserve">Such Brahma, the creator of that world and a scholar of the </w:t>
      </w:r>
      <w:r w:rsidR="00386CE3">
        <w:rPr>
          <w:rFonts w:ascii="Georgia" w:hAnsi="Georgia"/>
          <w:bCs/>
          <w:sz w:val="20"/>
        </w:rPr>
        <w:t>Vedas</w:t>
      </w:r>
      <w:r>
        <w:rPr>
          <w:rFonts w:ascii="Georgia" w:hAnsi="Georgia"/>
          <w:bCs/>
          <w:sz w:val="20"/>
        </w:rPr>
        <w:t xml:space="preserve">, taught his first son </w:t>
      </w:r>
      <w:r w:rsidR="00805B4B">
        <w:rPr>
          <w:rFonts w:ascii="Georgia" w:hAnsi="Georgia"/>
          <w:bCs/>
          <w:sz w:val="20"/>
        </w:rPr>
        <w:t xml:space="preserve">sage Atharva, the Akshara </w:t>
      </w:r>
      <w:proofErr w:type="spellStart"/>
      <w:r w:rsidR="000D7A9D">
        <w:rPr>
          <w:rFonts w:ascii="Georgia" w:hAnsi="Georgia"/>
          <w:bCs/>
          <w:sz w:val="20"/>
        </w:rPr>
        <w:t>VidyA</w:t>
      </w:r>
      <w:proofErr w:type="spellEnd"/>
      <w:r w:rsidR="00805B4B">
        <w:rPr>
          <w:rFonts w:ascii="Georgia" w:hAnsi="Georgia"/>
          <w:bCs/>
          <w:sz w:val="20"/>
        </w:rPr>
        <w:t xml:space="preserve">. This </w:t>
      </w:r>
      <w:proofErr w:type="spellStart"/>
      <w:r w:rsidR="00805B4B">
        <w:rPr>
          <w:rFonts w:ascii="Georgia" w:hAnsi="Georgia"/>
          <w:bCs/>
          <w:sz w:val="20"/>
        </w:rPr>
        <w:t>akshara</w:t>
      </w:r>
      <w:proofErr w:type="spellEnd"/>
      <w:r w:rsidR="00805B4B">
        <w:rPr>
          <w:rFonts w:ascii="Georgia" w:hAnsi="Georgia"/>
          <w:bCs/>
          <w:sz w:val="20"/>
        </w:rPr>
        <w:t xml:space="preserve"> </w:t>
      </w:r>
      <w:proofErr w:type="spellStart"/>
      <w:r w:rsidR="000D7A9D">
        <w:rPr>
          <w:rFonts w:ascii="Georgia" w:hAnsi="Georgia"/>
          <w:bCs/>
          <w:sz w:val="20"/>
        </w:rPr>
        <w:t>VidyA</w:t>
      </w:r>
      <w:proofErr w:type="spellEnd"/>
      <w:r w:rsidR="00805B4B">
        <w:rPr>
          <w:rFonts w:ascii="Georgia" w:hAnsi="Georgia"/>
          <w:bCs/>
          <w:sz w:val="20"/>
        </w:rPr>
        <w:t xml:space="preserve"> is the base of all other Brahm</w:t>
      </w:r>
      <w:r w:rsidR="00EC489F">
        <w:rPr>
          <w:rFonts w:ascii="Georgia" w:hAnsi="Georgia"/>
          <w:bCs/>
          <w:sz w:val="20"/>
        </w:rPr>
        <w:t>a</w:t>
      </w:r>
      <w:r w:rsidR="00805B4B">
        <w:rPr>
          <w:rFonts w:ascii="Georgia" w:hAnsi="Georgia"/>
          <w:bCs/>
          <w:sz w:val="20"/>
        </w:rPr>
        <w:t xml:space="preserve"> </w:t>
      </w:r>
      <w:proofErr w:type="spellStart"/>
      <w:r w:rsidR="00805B4B">
        <w:rPr>
          <w:rFonts w:ascii="Georgia" w:hAnsi="Georgia"/>
          <w:bCs/>
          <w:sz w:val="20"/>
        </w:rPr>
        <w:t>Vidyas</w:t>
      </w:r>
      <w:proofErr w:type="spellEnd"/>
      <w:r w:rsidR="00805B4B">
        <w:rPr>
          <w:rFonts w:ascii="Georgia" w:hAnsi="Georgia"/>
          <w:bCs/>
          <w:sz w:val="20"/>
        </w:rPr>
        <w:t>.</w:t>
      </w:r>
    </w:p>
    <w:p w14:paraId="393B8B3B" w14:textId="77777777" w:rsidR="00805B4B" w:rsidRDefault="00805B4B" w:rsidP="006D7608">
      <w:pPr>
        <w:ind w:left="0" w:firstLine="720"/>
        <w:jc w:val="both"/>
        <w:rPr>
          <w:rFonts w:ascii="Georgia" w:hAnsi="Georgia"/>
          <w:bCs/>
          <w:sz w:val="20"/>
        </w:rPr>
      </w:pPr>
      <w:r>
        <w:rPr>
          <w:rFonts w:ascii="Georgia" w:hAnsi="Georgia"/>
          <w:bCs/>
          <w:sz w:val="20"/>
        </w:rPr>
        <w:t xml:space="preserve">It is clarified by </w:t>
      </w:r>
      <w:proofErr w:type="spellStart"/>
      <w:r>
        <w:rPr>
          <w:rFonts w:ascii="Georgia" w:hAnsi="Georgia"/>
          <w:bCs/>
          <w:sz w:val="20"/>
        </w:rPr>
        <w:t>S</w:t>
      </w:r>
      <w:r w:rsidR="00EC489F">
        <w:rPr>
          <w:rFonts w:ascii="Georgia" w:hAnsi="Georgia"/>
          <w:bCs/>
          <w:sz w:val="20"/>
        </w:rPr>
        <w:t>’</w:t>
      </w:r>
      <w:r>
        <w:rPr>
          <w:rFonts w:ascii="Georgia" w:hAnsi="Georgia"/>
          <w:bCs/>
          <w:sz w:val="20"/>
        </w:rPr>
        <w:t>ankara</w:t>
      </w:r>
      <w:proofErr w:type="spellEnd"/>
      <w:r>
        <w:rPr>
          <w:rFonts w:ascii="Georgia" w:hAnsi="Georgia"/>
          <w:bCs/>
          <w:sz w:val="20"/>
        </w:rPr>
        <w:t xml:space="preserve"> that this Atharva is the first son of Brahma (the four-faced) in one of the </w:t>
      </w:r>
      <w:proofErr w:type="spellStart"/>
      <w:r>
        <w:rPr>
          <w:rFonts w:ascii="Georgia" w:hAnsi="Georgia"/>
          <w:bCs/>
          <w:sz w:val="20"/>
        </w:rPr>
        <w:t>kalpas</w:t>
      </w:r>
      <w:proofErr w:type="spellEnd"/>
      <w:r>
        <w:rPr>
          <w:rFonts w:ascii="Georgia" w:hAnsi="Georgia"/>
          <w:bCs/>
          <w:sz w:val="20"/>
        </w:rPr>
        <w:t xml:space="preserve"> (one of the cycles of creation).</w:t>
      </w:r>
    </w:p>
    <w:p w14:paraId="3C593598" w14:textId="77777777" w:rsidR="00CE457E" w:rsidRDefault="00EC489F" w:rsidP="006D7608">
      <w:pPr>
        <w:ind w:left="0" w:firstLine="720"/>
        <w:jc w:val="both"/>
        <w:rPr>
          <w:rFonts w:ascii="Georgia" w:hAnsi="Georgia"/>
          <w:bCs/>
          <w:sz w:val="20"/>
        </w:rPr>
      </w:pPr>
      <w:r>
        <w:rPr>
          <w:rFonts w:ascii="Georgia" w:hAnsi="Georgia"/>
          <w:bCs/>
          <w:sz w:val="20"/>
        </w:rPr>
        <w:t>How does this</w:t>
      </w:r>
      <w:r w:rsidR="00805B4B">
        <w:rPr>
          <w:rFonts w:ascii="Georgia" w:hAnsi="Georgia"/>
          <w:bCs/>
          <w:sz w:val="20"/>
        </w:rPr>
        <w:t xml:space="preserve"> Brahma </w:t>
      </w:r>
      <w:proofErr w:type="spellStart"/>
      <w:r w:rsidR="000D7A9D">
        <w:rPr>
          <w:rFonts w:ascii="Georgia" w:hAnsi="Georgia"/>
          <w:bCs/>
          <w:sz w:val="20"/>
        </w:rPr>
        <w:t>VidyA</w:t>
      </w:r>
      <w:proofErr w:type="spellEnd"/>
      <w:r w:rsidR="00805B4B">
        <w:rPr>
          <w:rFonts w:ascii="Georgia" w:hAnsi="Georgia"/>
          <w:bCs/>
          <w:sz w:val="20"/>
        </w:rPr>
        <w:t xml:space="preserve"> become the </w:t>
      </w:r>
      <w:r w:rsidR="00DD7772">
        <w:rPr>
          <w:rFonts w:ascii="Georgia" w:hAnsi="Georgia"/>
          <w:bCs/>
          <w:sz w:val="20"/>
        </w:rPr>
        <w:t xml:space="preserve">main </w:t>
      </w:r>
      <w:r w:rsidR="00386CE3">
        <w:rPr>
          <w:rFonts w:ascii="Georgia" w:hAnsi="Georgia"/>
          <w:bCs/>
          <w:sz w:val="20"/>
        </w:rPr>
        <w:t>source for</w:t>
      </w:r>
      <w:r w:rsidR="00805B4B">
        <w:rPr>
          <w:rFonts w:ascii="Georgia" w:hAnsi="Georgia"/>
          <w:bCs/>
          <w:sz w:val="20"/>
        </w:rPr>
        <w:t xml:space="preserve"> all the </w:t>
      </w:r>
      <w:proofErr w:type="spellStart"/>
      <w:r w:rsidR="00805B4B">
        <w:rPr>
          <w:rFonts w:ascii="Georgia" w:hAnsi="Georgia"/>
          <w:bCs/>
          <w:sz w:val="20"/>
        </w:rPr>
        <w:t>Vidyas</w:t>
      </w:r>
      <w:proofErr w:type="spellEnd"/>
      <w:r w:rsidR="00805B4B">
        <w:rPr>
          <w:rFonts w:ascii="Georgia" w:hAnsi="Georgia"/>
          <w:bCs/>
          <w:sz w:val="20"/>
        </w:rPr>
        <w:t>? Since Brahman the supreme G</w:t>
      </w:r>
      <w:r>
        <w:rPr>
          <w:rFonts w:ascii="Georgia" w:hAnsi="Georgia"/>
          <w:bCs/>
          <w:sz w:val="20"/>
        </w:rPr>
        <w:t>od-head, is the cause for every</w:t>
      </w:r>
      <w:r w:rsidR="00805B4B">
        <w:rPr>
          <w:rFonts w:ascii="Georgia" w:hAnsi="Georgia"/>
          <w:bCs/>
          <w:sz w:val="20"/>
        </w:rPr>
        <w:t xml:space="preserve">thing, if we </w:t>
      </w:r>
      <w:r w:rsidR="00386CE3">
        <w:rPr>
          <w:rFonts w:ascii="Georgia" w:hAnsi="Georgia"/>
          <w:bCs/>
          <w:sz w:val="20"/>
        </w:rPr>
        <w:t>learn about</w:t>
      </w:r>
      <w:r>
        <w:rPr>
          <w:rFonts w:ascii="Georgia" w:hAnsi="Georgia"/>
          <w:bCs/>
          <w:sz w:val="20"/>
        </w:rPr>
        <w:t xml:space="preserve"> Him</w:t>
      </w:r>
      <w:r w:rsidR="00805B4B">
        <w:rPr>
          <w:rFonts w:ascii="Georgia" w:hAnsi="Georgia"/>
          <w:bCs/>
          <w:sz w:val="20"/>
        </w:rPr>
        <w:t xml:space="preserve"> (the source for all the things) it means that we learn</w:t>
      </w:r>
      <w:r>
        <w:rPr>
          <w:rFonts w:ascii="Georgia" w:hAnsi="Georgia"/>
          <w:bCs/>
          <w:sz w:val="20"/>
        </w:rPr>
        <w:t xml:space="preserve"> every</w:t>
      </w:r>
      <w:r w:rsidR="00805B4B">
        <w:rPr>
          <w:rFonts w:ascii="Georgia" w:hAnsi="Georgia"/>
          <w:bCs/>
          <w:sz w:val="20"/>
        </w:rPr>
        <w:t xml:space="preserve">thing </w:t>
      </w:r>
      <w:r w:rsidR="00DD7772">
        <w:rPr>
          <w:rFonts w:ascii="Georgia" w:hAnsi="Georgia"/>
          <w:bCs/>
          <w:sz w:val="20"/>
        </w:rPr>
        <w:t xml:space="preserve">about all His creations </w:t>
      </w:r>
      <w:r w:rsidR="00805B4B">
        <w:rPr>
          <w:rFonts w:ascii="Georgia" w:hAnsi="Georgia"/>
          <w:bCs/>
          <w:sz w:val="20"/>
        </w:rPr>
        <w:t>in the worlds</w:t>
      </w:r>
      <w:r w:rsidR="00DD7772">
        <w:rPr>
          <w:rFonts w:ascii="Georgia" w:hAnsi="Georgia"/>
          <w:bCs/>
          <w:sz w:val="20"/>
        </w:rPr>
        <w:t xml:space="preserve"> of the Universe; since there is </w:t>
      </w:r>
      <w:r w:rsidR="00DD7772">
        <w:rPr>
          <w:rFonts w:ascii="Georgia" w:hAnsi="Georgia"/>
          <w:bCs/>
          <w:sz w:val="20"/>
        </w:rPr>
        <w:lastRenderedPageBreak/>
        <w:t>nothing other than His creations.</w:t>
      </w:r>
      <w:r w:rsidR="00805B4B">
        <w:rPr>
          <w:rFonts w:ascii="Georgia" w:hAnsi="Georgia"/>
          <w:bCs/>
          <w:sz w:val="20"/>
        </w:rPr>
        <w:t xml:space="preserve"> This is what was told by the </w:t>
      </w:r>
      <w:proofErr w:type="spellStart"/>
      <w:r w:rsidR="000D7A9D">
        <w:rPr>
          <w:rFonts w:ascii="Georgia" w:hAnsi="Georgia"/>
          <w:bCs/>
          <w:sz w:val="20"/>
        </w:rPr>
        <w:t>S’ruthis</w:t>
      </w:r>
      <w:proofErr w:type="spellEnd"/>
      <w:r w:rsidR="00805B4B">
        <w:rPr>
          <w:rFonts w:ascii="Georgia" w:hAnsi="Georgia"/>
          <w:bCs/>
          <w:sz w:val="20"/>
        </w:rPr>
        <w:t xml:space="preserve">. </w:t>
      </w:r>
      <w:r w:rsidR="00805B4B">
        <w:rPr>
          <w:rFonts w:ascii="Georgia" w:hAnsi="Georgia"/>
          <w:bCs/>
          <w:i/>
          <w:iCs/>
          <w:sz w:val="20"/>
        </w:rPr>
        <w:t xml:space="preserve"> </w:t>
      </w:r>
      <w:proofErr w:type="spellStart"/>
      <w:r w:rsidR="00805B4B">
        <w:rPr>
          <w:rFonts w:ascii="Georgia" w:hAnsi="Georgia"/>
          <w:bCs/>
          <w:i/>
          <w:iCs/>
          <w:sz w:val="20"/>
        </w:rPr>
        <w:t>yathA</w:t>
      </w:r>
      <w:proofErr w:type="spellEnd"/>
      <w:r w:rsidR="00805B4B">
        <w:rPr>
          <w:rFonts w:ascii="Georgia" w:hAnsi="Georgia"/>
          <w:bCs/>
          <w:i/>
          <w:iCs/>
          <w:sz w:val="20"/>
        </w:rPr>
        <w:t xml:space="preserve"> </w:t>
      </w:r>
      <w:proofErr w:type="spellStart"/>
      <w:r w:rsidR="00805B4B">
        <w:rPr>
          <w:rFonts w:ascii="Georgia" w:hAnsi="Georgia"/>
          <w:bCs/>
          <w:i/>
          <w:iCs/>
          <w:sz w:val="20"/>
        </w:rPr>
        <w:t>Somya</w:t>
      </w:r>
      <w:proofErr w:type="spellEnd"/>
      <w:r w:rsidR="00805B4B">
        <w:rPr>
          <w:rFonts w:ascii="Georgia" w:hAnsi="Georgia"/>
          <w:bCs/>
          <w:i/>
          <w:iCs/>
          <w:sz w:val="20"/>
        </w:rPr>
        <w:t xml:space="preserve"> </w:t>
      </w:r>
      <w:proofErr w:type="spellStart"/>
      <w:r w:rsidR="00805B4B">
        <w:rPr>
          <w:rFonts w:ascii="Georgia" w:hAnsi="Georgia"/>
          <w:bCs/>
          <w:i/>
          <w:iCs/>
          <w:sz w:val="20"/>
        </w:rPr>
        <w:t>ekena</w:t>
      </w:r>
      <w:proofErr w:type="spellEnd"/>
      <w:r w:rsidR="00805B4B">
        <w:rPr>
          <w:rFonts w:ascii="Georgia" w:hAnsi="Georgia"/>
          <w:bCs/>
          <w:i/>
          <w:iCs/>
          <w:sz w:val="20"/>
        </w:rPr>
        <w:t xml:space="preserve"> </w:t>
      </w:r>
      <w:proofErr w:type="spellStart"/>
      <w:r w:rsidR="00805B4B">
        <w:rPr>
          <w:rFonts w:ascii="Georgia" w:hAnsi="Georgia"/>
          <w:bCs/>
          <w:i/>
          <w:iCs/>
          <w:sz w:val="20"/>
        </w:rPr>
        <w:t>mrithpiNdena</w:t>
      </w:r>
      <w:proofErr w:type="spellEnd"/>
      <w:r w:rsidR="00BF02DA">
        <w:rPr>
          <w:rFonts w:ascii="Georgia" w:hAnsi="Georgia"/>
          <w:bCs/>
          <w:i/>
          <w:iCs/>
          <w:sz w:val="20"/>
        </w:rPr>
        <w:t xml:space="preserve"> </w:t>
      </w:r>
      <w:proofErr w:type="spellStart"/>
      <w:r w:rsidR="00BF02DA">
        <w:rPr>
          <w:rFonts w:ascii="Georgia" w:hAnsi="Georgia"/>
          <w:bCs/>
          <w:i/>
          <w:iCs/>
          <w:sz w:val="20"/>
        </w:rPr>
        <w:t>sarvam</w:t>
      </w:r>
      <w:proofErr w:type="spellEnd"/>
      <w:r w:rsidR="00BF02DA">
        <w:rPr>
          <w:rFonts w:ascii="Georgia" w:hAnsi="Georgia"/>
          <w:bCs/>
          <w:i/>
          <w:iCs/>
          <w:sz w:val="20"/>
        </w:rPr>
        <w:t xml:space="preserve"> </w:t>
      </w:r>
      <w:proofErr w:type="spellStart"/>
      <w:r w:rsidR="00BF02DA">
        <w:rPr>
          <w:rFonts w:ascii="Georgia" w:hAnsi="Georgia"/>
          <w:bCs/>
          <w:i/>
          <w:iCs/>
          <w:sz w:val="20"/>
        </w:rPr>
        <w:t>mriNmayam</w:t>
      </w:r>
      <w:proofErr w:type="spellEnd"/>
      <w:r w:rsidR="00BF02DA">
        <w:rPr>
          <w:rFonts w:ascii="Georgia" w:hAnsi="Georgia"/>
          <w:bCs/>
          <w:i/>
          <w:iCs/>
          <w:sz w:val="20"/>
        </w:rPr>
        <w:t xml:space="preserve"> </w:t>
      </w:r>
      <w:proofErr w:type="spellStart"/>
      <w:r w:rsidR="00BF02DA">
        <w:rPr>
          <w:rFonts w:ascii="Georgia" w:hAnsi="Georgia"/>
          <w:bCs/>
          <w:i/>
          <w:iCs/>
          <w:sz w:val="20"/>
        </w:rPr>
        <w:t>vijnAtham</w:t>
      </w:r>
      <w:proofErr w:type="spellEnd"/>
      <w:r w:rsidR="00BF02DA">
        <w:rPr>
          <w:rFonts w:ascii="Georgia" w:hAnsi="Georgia"/>
          <w:bCs/>
          <w:i/>
          <w:iCs/>
          <w:sz w:val="20"/>
        </w:rPr>
        <w:t xml:space="preserve"> </w:t>
      </w:r>
      <w:proofErr w:type="spellStart"/>
      <w:r w:rsidR="00BF02DA">
        <w:rPr>
          <w:rFonts w:ascii="Georgia" w:hAnsi="Georgia"/>
          <w:bCs/>
          <w:i/>
          <w:iCs/>
          <w:sz w:val="20"/>
        </w:rPr>
        <w:t>bhavathi</w:t>
      </w:r>
      <w:proofErr w:type="spellEnd"/>
      <w:r w:rsidR="00BF02DA">
        <w:rPr>
          <w:rFonts w:ascii="Georgia" w:hAnsi="Georgia"/>
          <w:bCs/>
          <w:i/>
          <w:iCs/>
          <w:sz w:val="20"/>
        </w:rPr>
        <w:t xml:space="preserve"> –</w:t>
      </w:r>
      <w:r w:rsidR="00BF02DA">
        <w:rPr>
          <w:rFonts w:ascii="Georgia" w:hAnsi="Georgia"/>
          <w:bCs/>
          <w:sz w:val="20"/>
        </w:rPr>
        <w:t xml:space="preserve"> Oh! </w:t>
      </w:r>
      <w:proofErr w:type="spellStart"/>
      <w:r w:rsidR="00BF02DA">
        <w:rPr>
          <w:rFonts w:ascii="Georgia" w:hAnsi="Georgia"/>
          <w:bCs/>
          <w:sz w:val="20"/>
        </w:rPr>
        <w:t>Somya</w:t>
      </w:r>
      <w:proofErr w:type="spellEnd"/>
      <w:r w:rsidR="00BF02DA">
        <w:rPr>
          <w:rFonts w:ascii="Georgia" w:hAnsi="Georgia"/>
          <w:bCs/>
          <w:sz w:val="20"/>
        </w:rPr>
        <w:t xml:space="preserve">, by knowing about a lump of mud, </w:t>
      </w:r>
      <w:r w:rsidR="00F65EB4">
        <w:rPr>
          <w:rFonts w:ascii="Georgia" w:hAnsi="Georgia"/>
          <w:bCs/>
          <w:sz w:val="20"/>
        </w:rPr>
        <w:t>one</w:t>
      </w:r>
      <w:r w:rsidR="00BF02DA">
        <w:rPr>
          <w:rFonts w:ascii="Georgia" w:hAnsi="Georgia"/>
          <w:bCs/>
          <w:sz w:val="20"/>
        </w:rPr>
        <w:t xml:space="preserve"> can know about the various articles made from the mud like a pot, pan etc</w:t>
      </w:r>
      <w:r w:rsidR="00F65EB4">
        <w:rPr>
          <w:rFonts w:ascii="Georgia" w:hAnsi="Georgia"/>
          <w:bCs/>
          <w:sz w:val="20"/>
        </w:rPr>
        <w:t>.</w:t>
      </w:r>
      <w:r w:rsidR="00BF02DA">
        <w:rPr>
          <w:rFonts w:ascii="Georgia" w:hAnsi="Georgia"/>
          <w:bCs/>
          <w:sz w:val="20"/>
        </w:rPr>
        <w:t xml:space="preserve">, </w:t>
      </w:r>
      <w:r w:rsidR="00F65EB4">
        <w:rPr>
          <w:rFonts w:ascii="Georgia" w:hAnsi="Georgia"/>
          <w:bCs/>
          <w:sz w:val="20"/>
        </w:rPr>
        <w:t xml:space="preserve">rather </w:t>
      </w:r>
      <w:r w:rsidR="00BF02DA">
        <w:rPr>
          <w:rFonts w:ascii="Georgia" w:hAnsi="Georgia"/>
          <w:bCs/>
          <w:sz w:val="20"/>
        </w:rPr>
        <w:t>a</w:t>
      </w:r>
      <w:r w:rsidR="00F65EB4">
        <w:rPr>
          <w:rFonts w:ascii="Georgia" w:hAnsi="Georgia"/>
          <w:bCs/>
          <w:sz w:val="20"/>
        </w:rPr>
        <w:t xml:space="preserve">bout everything made out of mud. With the same </w:t>
      </w:r>
      <w:r w:rsidR="00386CE3">
        <w:rPr>
          <w:rFonts w:ascii="Georgia" w:hAnsi="Georgia"/>
          <w:bCs/>
          <w:sz w:val="20"/>
        </w:rPr>
        <w:t>analogy, by</w:t>
      </w:r>
      <w:r w:rsidR="00BF02DA">
        <w:rPr>
          <w:rFonts w:ascii="Georgia" w:hAnsi="Georgia"/>
          <w:bCs/>
          <w:sz w:val="20"/>
        </w:rPr>
        <w:t xml:space="preserve"> knowing about the Lord of the universe</w:t>
      </w:r>
      <w:r w:rsidR="00F65EB4">
        <w:rPr>
          <w:rFonts w:ascii="Georgia" w:hAnsi="Georgia"/>
          <w:bCs/>
          <w:sz w:val="20"/>
        </w:rPr>
        <w:t xml:space="preserve">, who is </w:t>
      </w:r>
      <w:r w:rsidR="00DD7772">
        <w:rPr>
          <w:rFonts w:ascii="Georgia" w:hAnsi="Georgia"/>
          <w:bCs/>
          <w:sz w:val="20"/>
        </w:rPr>
        <w:t xml:space="preserve">the cause of the whole creation; there is none other than His </w:t>
      </w:r>
      <w:r w:rsidR="00386CE3">
        <w:rPr>
          <w:rFonts w:ascii="Georgia" w:hAnsi="Georgia"/>
          <w:bCs/>
          <w:sz w:val="20"/>
        </w:rPr>
        <w:t>creation; and</w:t>
      </w:r>
      <w:r w:rsidR="00F65EB4">
        <w:rPr>
          <w:rFonts w:ascii="Georgia" w:hAnsi="Georgia"/>
          <w:bCs/>
          <w:sz w:val="20"/>
        </w:rPr>
        <w:t xml:space="preserve"> </w:t>
      </w:r>
      <w:r>
        <w:rPr>
          <w:rFonts w:ascii="Georgia" w:hAnsi="Georgia"/>
          <w:bCs/>
          <w:sz w:val="20"/>
        </w:rPr>
        <w:t>which</w:t>
      </w:r>
      <w:r w:rsidR="00DD7772">
        <w:rPr>
          <w:rFonts w:ascii="Georgia" w:hAnsi="Georgia"/>
          <w:bCs/>
          <w:sz w:val="20"/>
        </w:rPr>
        <w:t xml:space="preserve"> creation</w:t>
      </w:r>
      <w:r w:rsidR="00F65EB4">
        <w:rPr>
          <w:rFonts w:ascii="Georgia" w:hAnsi="Georgia"/>
          <w:bCs/>
          <w:sz w:val="20"/>
        </w:rPr>
        <w:t xml:space="preserve"> ultimately merges with Him</w:t>
      </w:r>
      <w:r w:rsidR="00DD7772">
        <w:rPr>
          <w:rFonts w:ascii="Georgia" w:hAnsi="Georgia"/>
          <w:bCs/>
          <w:sz w:val="20"/>
        </w:rPr>
        <w:t>;</w:t>
      </w:r>
      <w:r w:rsidR="00BF02DA">
        <w:rPr>
          <w:rFonts w:ascii="Georgia" w:hAnsi="Georgia"/>
          <w:bCs/>
          <w:sz w:val="20"/>
        </w:rPr>
        <w:t xml:space="preserve"> one can </w:t>
      </w:r>
      <w:r>
        <w:rPr>
          <w:rFonts w:ascii="Georgia" w:hAnsi="Georgia"/>
          <w:bCs/>
          <w:sz w:val="20"/>
        </w:rPr>
        <w:t>know about every</w:t>
      </w:r>
      <w:r w:rsidR="00BF02DA">
        <w:rPr>
          <w:rFonts w:ascii="Georgia" w:hAnsi="Georgia"/>
          <w:bCs/>
          <w:sz w:val="20"/>
        </w:rPr>
        <w:t xml:space="preserve">thing </w:t>
      </w:r>
      <w:r w:rsidR="00F65EB4">
        <w:rPr>
          <w:rFonts w:ascii="Georgia" w:hAnsi="Georgia"/>
          <w:bCs/>
          <w:sz w:val="20"/>
        </w:rPr>
        <w:t xml:space="preserve">in </w:t>
      </w:r>
      <w:r w:rsidR="00BF02DA">
        <w:rPr>
          <w:rFonts w:ascii="Georgia" w:hAnsi="Georgia"/>
          <w:bCs/>
          <w:sz w:val="20"/>
        </w:rPr>
        <w:t xml:space="preserve">the </w:t>
      </w:r>
      <w:r w:rsidR="00386CE3">
        <w:rPr>
          <w:rFonts w:ascii="Georgia" w:hAnsi="Georgia"/>
          <w:bCs/>
          <w:sz w:val="20"/>
        </w:rPr>
        <w:t>universe. In</w:t>
      </w:r>
      <w:r w:rsidR="00DD7772">
        <w:rPr>
          <w:rFonts w:ascii="Georgia" w:hAnsi="Georgia"/>
          <w:bCs/>
          <w:sz w:val="20"/>
        </w:rPr>
        <w:t xml:space="preserve"> this </w:t>
      </w:r>
      <w:proofErr w:type="spellStart"/>
      <w:r w:rsidR="00DD7772">
        <w:rPr>
          <w:rFonts w:ascii="Georgia" w:hAnsi="Georgia"/>
          <w:bCs/>
          <w:sz w:val="20"/>
        </w:rPr>
        <w:t>akshara</w:t>
      </w:r>
      <w:proofErr w:type="spellEnd"/>
      <w:r w:rsidR="00DD7772">
        <w:rPr>
          <w:rFonts w:ascii="Georgia" w:hAnsi="Georgia"/>
          <w:bCs/>
          <w:sz w:val="20"/>
        </w:rPr>
        <w:t xml:space="preserve"> Brahma </w:t>
      </w:r>
      <w:proofErr w:type="spellStart"/>
      <w:r w:rsidR="000D7A9D">
        <w:rPr>
          <w:rFonts w:ascii="Georgia" w:hAnsi="Georgia"/>
          <w:bCs/>
          <w:sz w:val="20"/>
        </w:rPr>
        <w:t>VidyA</w:t>
      </w:r>
      <w:proofErr w:type="spellEnd"/>
      <w:r w:rsidR="00DD7772">
        <w:rPr>
          <w:rFonts w:ascii="Georgia" w:hAnsi="Georgia"/>
          <w:bCs/>
          <w:sz w:val="20"/>
        </w:rPr>
        <w:t xml:space="preserve">, which </w:t>
      </w:r>
      <w:r w:rsidR="00AB5CDD">
        <w:rPr>
          <w:rFonts w:ascii="Georgia" w:hAnsi="Georgia"/>
          <w:bCs/>
          <w:sz w:val="20"/>
        </w:rPr>
        <w:t>is about Him only,</w:t>
      </w:r>
      <w:r>
        <w:rPr>
          <w:rFonts w:ascii="Georgia" w:hAnsi="Georgia"/>
          <w:bCs/>
          <w:sz w:val="20"/>
        </w:rPr>
        <w:t xml:space="preserve"> all </w:t>
      </w:r>
      <w:r w:rsidR="00AB5CDD">
        <w:rPr>
          <w:rFonts w:ascii="Georgia" w:hAnsi="Georgia"/>
          <w:bCs/>
          <w:sz w:val="20"/>
        </w:rPr>
        <w:t xml:space="preserve">knowledge ought to be acquired is a part of this. According to </w:t>
      </w:r>
      <w:proofErr w:type="spellStart"/>
      <w:r w:rsidR="00AB5CDD">
        <w:rPr>
          <w:rFonts w:ascii="Georgia" w:hAnsi="Georgia"/>
          <w:bCs/>
          <w:sz w:val="20"/>
        </w:rPr>
        <w:t>S’ruthaprakAs’ikAcharya</w:t>
      </w:r>
      <w:proofErr w:type="spellEnd"/>
      <w:r w:rsidR="000D7A9D">
        <w:rPr>
          <w:rFonts w:ascii="Georgia" w:hAnsi="Georgia"/>
          <w:bCs/>
          <w:sz w:val="20"/>
        </w:rPr>
        <w:t>, it</w:t>
      </w:r>
      <w:r w:rsidR="00AB5CDD">
        <w:rPr>
          <w:rFonts w:ascii="Georgia" w:hAnsi="Georgia"/>
          <w:bCs/>
          <w:sz w:val="20"/>
        </w:rPr>
        <w:t xml:space="preserve"> is quite </w:t>
      </w:r>
      <w:r w:rsidR="000D7A9D">
        <w:rPr>
          <w:rFonts w:ascii="Georgia" w:hAnsi="Georgia"/>
          <w:bCs/>
          <w:sz w:val="20"/>
        </w:rPr>
        <w:t>appropriate to</w:t>
      </w:r>
      <w:r w:rsidR="00AB5CDD">
        <w:rPr>
          <w:rFonts w:ascii="Georgia" w:hAnsi="Georgia"/>
          <w:bCs/>
          <w:sz w:val="20"/>
        </w:rPr>
        <w:t xml:space="preserve"> state that this science- Akshara Brahma </w:t>
      </w:r>
      <w:proofErr w:type="spellStart"/>
      <w:r w:rsidR="000D7A9D">
        <w:rPr>
          <w:rFonts w:ascii="Georgia" w:hAnsi="Georgia"/>
          <w:bCs/>
          <w:sz w:val="20"/>
        </w:rPr>
        <w:t>VidyA</w:t>
      </w:r>
      <w:proofErr w:type="spellEnd"/>
      <w:r w:rsidR="00AB5CDD">
        <w:rPr>
          <w:rFonts w:ascii="Georgia" w:hAnsi="Georgia"/>
          <w:bCs/>
          <w:sz w:val="20"/>
        </w:rPr>
        <w:t xml:space="preserve"> is the main source of all the sciences of meditations because of the above reason.</w:t>
      </w:r>
    </w:p>
    <w:p w14:paraId="4569D5EB" w14:textId="77777777" w:rsidR="00AB5CDD" w:rsidRDefault="00AB5CDD" w:rsidP="006D7608">
      <w:pPr>
        <w:ind w:left="0" w:firstLine="720"/>
        <w:jc w:val="both"/>
        <w:rPr>
          <w:rFonts w:ascii="Georgia" w:hAnsi="Georgia"/>
          <w:bCs/>
          <w:sz w:val="20"/>
        </w:rPr>
      </w:pPr>
    </w:p>
    <w:p w14:paraId="08408013" w14:textId="77777777" w:rsidR="00AB5CDD" w:rsidRPr="00794302" w:rsidRDefault="00AB5CDD" w:rsidP="006D7608">
      <w:pPr>
        <w:ind w:left="0" w:firstLine="720"/>
        <w:jc w:val="both"/>
        <w:rPr>
          <w:rFonts w:ascii="Georgia" w:hAnsi="Georgia"/>
          <w:b/>
          <w:sz w:val="20"/>
          <w:u w:val="single"/>
        </w:rPr>
      </w:pPr>
      <w:r w:rsidRPr="00794302">
        <w:rPr>
          <w:rFonts w:ascii="Georgia" w:hAnsi="Georgia"/>
          <w:b/>
          <w:sz w:val="20"/>
          <w:u w:val="single"/>
        </w:rPr>
        <w:t xml:space="preserve">Mantra -2 </w:t>
      </w:r>
    </w:p>
    <w:p w14:paraId="2D7E1B5D" w14:textId="77777777" w:rsidR="00AB5CDD" w:rsidRDefault="00AB5CDD" w:rsidP="006D7608">
      <w:pPr>
        <w:ind w:left="0" w:firstLine="720"/>
        <w:jc w:val="both"/>
        <w:rPr>
          <w:rFonts w:ascii="Georgia" w:hAnsi="Georgia"/>
          <w:b/>
          <w:sz w:val="20"/>
        </w:rPr>
      </w:pPr>
    </w:p>
    <w:p w14:paraId="59EC9D0B" w14:textId="77777777" w:rsidR="00AB5CDD" w:rsidRPr="00794302" w:rsidRDefault="00AB5CDD" w:rsidP="006D7608">
      <w:pPr>
        <w:ind w:left="0" w:firstLine="720"/>
        <w:jc w:val="both"/>
        <w:rPr>
          <w:rFonts w:ascii="Georgia" w:hAnsi="Georgia"/>
          <w:b/>
          <w:color w:val="C00000"/>
          <w:sz w:val="20"/>
        </w:rPr>
      </w:pPr>
      <w:proofErr w:type="spellStart"/>
      <w:r w:rsidRPr="00794302">
        <w:rPr>
          <w:rFonts w:ascii="Georgia" w:hAnsi="Georgia"/>
          <w:b/>
          <w:color w:val="C00000"/>
          <w:sz w:val="20"/>
        </w:rPr>
        <w:t>adharvaNe</w:t>
      </w:r>
      <w:proofErr w:type="spellEnd"/>
      <w:r w:rsidRPr="00794302">
        <w:rPr>
          <w:rFonts w:ascii="Georgia" w:hAnsi="Georgia"/>
          <w:b/>
          <w:color w:val="C00000"/>
          <w:sz w:val="20"/>
        </w:rPr>
        <w:t xml:space="preserve"> </w:t>
      </w:r>
      <w:proofErr w:type="spellStart"/>
      <w:r w:rsidRPr="00794302">
        <w:rPr>
          <w:rFonts w:ascii="Georgia" w:hAnsi="Georgia"/>
          <w:b/>
          <w:color w:val="C00000"/>
          <w:sz w:val="20"/>
        </w:rPr>
        <w:t>yAm</w:t>
      </w:r>
      <w:proofErr w:type="spellEnd"/>
      <w:r w:rsidRPr="00794302">
        <w:rPr>
          <w:rFonts w:ascii="Georgia" w:hAnsi="Georgia"/>
          <w:b/>
          <w:color w:val="C00000"/>
          <w:sz w:val="20"/>
        </w:rPr>
        <w:t xml:space="preserve"> </w:t>
      </w:r>
      <w:proofErr w:type="spellStart"/>
      <w:r w:rsidRPr="00794302">
        <w:rPr>
          <w:rFonts w:ascii="Georgia" w:hAnsi="Georgia"/>
          <w:b/>
          <w:color w:val="C00000"/>
          <w:sz w:val="20"/>
        </w:rPr>
        <w:t>pravadEtha</w:t>
      </w:r>
      <w:proofErr w:type="spellEnd"/>
      <w:r w:rsidRPr="00794302">
        <w:rPr>
          <w:rFonts w:ascii="Georgia" w:hAnsi="Georgia"/>
          <w:b/>
          <w:color w:val="C00000"/>
          <w:sz w:val="20"/>
        </w:rPr>
        <w:t xml:space="preserve"> </w:t>
      </w:r>
      <w:proofErr w:type="spellStart"/>
      <w:r w:rsidRPr="00794302">
        <w:rPr>
          <w:rFonts w:ascii="Georgia" w:hAnsi="Georgia"/>
          <w:b/>
          <w:color w:val="C00000"/>
          <w:sz w:val="20"/>
        </w:rPr>
        <w:t>brahmA</w:t>
      </w:r>
      <w:proofErr w:type="spellEnd"/>
    </w:p>
    <w:p w14:paraId="65519C2A" w14:textId="77777777" w:rsidR="00AB5CDD" w:rsidRPr="00794302" w:rsidRDefault="00AB5CDD" w:rsidP="006D7608">
      <w:pPr>
        <w:ind w:left="0" w:firstLine="720"/>
        <w:jc w:val="both"/>
        <w:rPr>
          <w:rFonts w:ascii="Georgia" w:hAnsi="Georgia"/>
          <w:b/>
          <w:color w:val="C00000"/>
          <w:sz w:val="20"/>
        </w:rPr>
      </w:pPr>
      <w:proofErr w:type="spellStart"/>
      <w:r w:rsidRPr="00794302">
        <w:rPr>
          <w:rFonts w:ascii="Georgia" w:hAnsi="Georgia"/>
          <w:b/>
          <w:color w:val="C00000"/>
          <w:sz w:val="20"/>
        </w:rPr>
        <w:t>adharvA</w:t>
      </w:r>
      <w:proofErr w:type="spellEnd"/>
      <w:r w:rsidRPr="00794302">
        <w:rPr>
          <w:rFonts w:ascii="Georgia" w:hAnsi="Georgia"/>
          <w:b/>
          <w:color w:val="C00000"/>
          <w:sz w:val="20"/>
        </w:rPr>
        <w:t xml:space="preserve"> </w:t>
      </w:r>
      <w:proofErr w:type="spellStart"/>
      <w:r w:rsidRPr="00794302">
        <w:rPr>
          <w:rFonts w:ascii="Georgia" w:hAnsi="Georgia"/>
          <w:b/>
          <w:color w:val="C00000"/>
          <w:sz w:val="20"/>
        </w:rPr>
        <w:t>thAm</w:t>
      </w:r>
      <w:proofErr w:type="spellEnd"/>
      <w:r w:rsidRPr="00794302">
        <w:rPr>
          <w:rFonts w:ascii="Georgia" w:hAnsi="Georgia"/>
          <w:b/>
          <w:color w:val="C00000"/>
          <w:sz w:val="20"/>
        </w:rPr>
        <w:t xml:space="preserve"> </w:t>
      </w:r>
      <w:proofErr w:type="spellStart"/>
      <w:r w:rsidR="00DC4F16" w:rsidRPr="00794302">
        <w:rPr>
          <w:rFonts w:ascii="Georgia" w:hAnsi="Georgia"/>
          <w:b/>
          <w:color w:val="C00000"/>
          <w:sz w:val="20"/>
        </w:rPr>
        <w:t>purovAchAngirE</w:t>
      </w:r>
      <w:proofErr w:type="spellEnd"/>
      <w:r w:rsidR="00DC4F16" w:rsidRPr="00794302">
        <w:rPr>
          <w:rFonts w:ascii="Georgia" w:hAnsi="Georgia"/>
          <w:b/>
          <w:color w:val="C00000"/>
          <w:sz w:val="20"/>
        </w:rPr>
        <w:t xml:space="preserve"> </w:t>
      </w:r>
      <w:proofErr w:type="spellStart"/>
      <w:r w:rsidR="00DC4F16" w:rsidRPr="00794302">
        <w:rPr>
          <w:rFonts w:ascii="Georgia" w:hAnsi="Georgia"/>
          <w:b/>
          <w:color w:val="C00000"/>
          <w:sz w:val="20"/>
        </w:rPr>
        <w:t>brahmavidyAm</w:t>
      </w:r>
      <w:proofErr w:type="spellEnd"/>
    </w:p>
    <w:p w14:paraId="06E0EA0D" w14:textId="77777777" w:rsidR="00DC4F16" w:rsidRPr="00794302" w:rsidRDefault="00DC4F16" w:rsidP="006D7608">
      <w:pPr>
        <w:ind w:left="0" w:firstLine="720"/>
        <w:jc w:val="both"/>
        <w:rPr>
          <w:rFonts w:ascii="Georgia" w:hAnsi="Georgia"/>
          <w:b/>
          <w:color w:val="C00000"/>
          <w:sz w:val="20"/>
        </w:rPr>
      </w:pPr>
      <w:proofErr w:type="spellStart"/>
      <w:r w:rsidRPr="00794302">
        <w:rPr>
          <w:rFonts w:ascii="Georgia" w:hAnsi="Georgia"/>
          <w:b/>
          <w:color w:val="C00000"/>
          <w:sz w:val="20"/>
        </w:rPr>
        <w:t>sa</w:t>
      </w:r>
      <w:proofErr w:type="spellEnd"/>
      <w:r w:rsidRPr="00794302">
        <w:rPr>
          <w:rFonts w:ascii="Georgia" w:hAnsi="Georgia"/>
          <w:b/>
          <w:color w:val="C00000"/>
          <w:sz w:val="20"/>
        </w:rPr>
        <w:t xml:space="preserve"> </w:t>
      </w:r>
      <w:proofErr w:type="spellStart"/>
      <w:r w:rsidRPr="00794302">
        <w:rPr>
          <w:rFonts w:ascii="Georgia" w:hAnsi="Georgia"/>
          <w:b/>
          <w:color w:val="C00000"/>
          <w:sz w:val="20"/>
        </w:rPr>
        <w:t>bhAradvAjAya</w:t>
      </w:r>
      <w:proofErr w:type="spellEnd"/>
      <w:r w:rsidRPr="00794302">
        <w:rPr>
          <w:rFonts w:ascii="Georgia" w:hAnsi="Georgia"/>
          <w:b/>
          <w:color w:val="C00000"/>
          <w:sz w:val="20"/>
        </w:rPr>
        <w:t xml:space="preserve"> </w:t>
      </w:r>
      <w:proofErr w:type="spellStart"/>
      <w:r w:rsidRPr="00794302">
        <w:rPr>
          <w:rFonts w:ascii="Georgia" w:hAnsi="Georgia"/>
          <w:b/>
          <w:color w:val="C00000"/>
          <w:sz w:val="20"/>
        </w:rPr>
        <w:t>sathyavAhAya</w:t>
      </w:r>
      <w:proofErr w:type="spellEnd"/>
      <w:r w:rsidRPr="00794302">
        <w:rPr>
          <w:rFonts w:ascii="Georgia" w:hAnsi="Georgia"/>
          <w:b/>
          <w:color w:val="C00000"/>
          <w:sz w:val="20"/>
        </w:rPr>
        <w:t xml:space="preserve"> </w:t>
      </w:r>
      <w:proofErr w:type="spellStart"/>
      <w:r w:rsidRPr="00794302">
        <w:rPr>
          <w:rFonts w:ascii="Georgia" w:hAnsi="Georgia"/>
          <w:b/>
          <w:color w:val="C00000"/>
          <w:sz w:val="20"/>
        </w:rPr>
        <w:t>prAha</w:t>
      </w:r>
      <w:proofErr w:type="spellEnd"/>
    </w:p>
    <w:p w14:paraId="7D7FB2AF" w14:textId="77777777" w:rsidR="00DC4F16" w:rsidRPr="00794302" w:rsidRDefault="00DC4F16" w:rsidP="006D7608">
      <w:pPr>
        <w:ind w:left="0" w:firstLine="720"/>
        <w:jc w:val="both"/>
        <w:rPr>
          <w:rFonts w:ascii="Georgia" w:hAnsi="Georgia"/>
          <w:b/>
          <w:color w:val="C00000"/>
          <w:sz w:val="20"/>
        </w:rPr>
      </w:pPr>
      <w:proofErr w:type="spellStart"/>
      <w:r w:rsidRPr="00794302">
        <w:rPr>
          <w:rFonts w:ascii="Georgia" w:hAnsi="Georgia"/>
          <w:b/>
          <w:color w:val="C00000"/>
          <w:sz w:val="20"/>
        </w:rPr>
        <w:t>bhAradvAjongirasE</w:t>
      </w:r>
      <w:proofErr w:type="spellEnd"/>
      <w:r w:rsidRPr="00794302">
        <w:rPr>
          <w:rFonts w:ascii="Georgia" w:hAnsi="Georgia"/>
          <w:b/>
          <w:color w:val="C00000"/>
          <w:sz w:val="20"/>
        </w:rPr>
        <w:t xml:space="preserve"> </w:t>
      </w:r>
      <w:proofErr w:type="spellStart"/>
      <w:r w:rsidRPr="00794302">
        <w:rPr>
          <w:rFonts w:ascii="Georgia" w:hAnsi="Georgia"/>
          <w:b/>
          <w:color w:val="C00000"/>
          <w:sz w:val="20"/>
        </w:rPr>
        <w:t>parAvarAm</w:t>
      </w:r>
      <w:proofErr w:type="spellEnd"/>
    </w:p>
    <w:p w14:paraId="26F6EC18" w14:textId="77777777" w:rsidR="00DC4F16" w:rsidRDefault="00DC4F16" w:rsidP="006D7608">
      <w:pPr>
        <w:ind w:left="0" w:firstLine="720"/>
        <w:jc w:val="both"/>
        <w:rPr>
          <w:rFonts w:ascii="Georgia" w:hAnsi="Georgia"/>
          <w:b/>
          <w:sz w:val="20"/>
        </w:rPr>
      </w:pPr>
    </w:p>
    <w:p w14:paraId="69CC2CC2" w14:textId="77777777" w:rsidR="00DC4F16" w:rsidRPr="000148DB" w:rsidRDefault="00DC4F16" w:rsidP="006D7608">
      <w:pPr>
        <w:ind w:left="0" w:firstLine="720"/>
        <w:jc w:val="both"/>
        <w:rPr>
          <w:rFonts w:ascii="Georgia" w:hAnsi="Georgia"/>
          <w:b/>
          <w:i/>
          <w:iCs/>
          <w:szCs w:val="22"/>
          <w:u w:val="single"/>
        </w:rPr>
      </w:pPr>
      <w:r w:rsidRPr="000148DB">
        <w:rPr>
          <w:rFonts w:ascii="Georgia" w:hAnsi="Georgia"/>
          <w:b/>
          <w:i/>
          <w:iCs/>
          <w:szCs w:val="22"/>
          <w:u w:val="single"/>
        </w:rPr>
        <w:t>Word meaning-</w:t>
      </w:r>
    </w:p>
    <w:p w14:paraId="58DDF8B9" w14:textId="77777777" w:rsidR="000148DB" w:rsidRDefault="000148DB" w:rsidP="000148DB">
      <w:pPr>
        <w:tabs>
          <w:tab w:val="left" w:pos="3600"/>
        </w:tabs>
        <w:ind w:left="0" w:firstLine="720"/>
        <w:jc w:val="both"/>
        <w:rPr>
          <w:rFonts w:ascii="Georgia" w:hAnsi="Georgia"/>
          <w:b/>
          <w:sz w:val="20"/>
        </w:rPr>
      </w:pPr>
    </w:p>
    <w:p w14:paraId="569BC0C6" w14:textId="77777777" w:rsidR="00DC4F16" w:rsidRDefault="00DC4F16" w:rsidP="000148DB">
      <w:pPr>
        <w:tabs>
          <w:tab w:val="left" w:pos="3600"/>
        </w:tabs>
        <w:ind w:left="0" w:firstLine="720"/>
        <w:jc w:val="both"/>
        <w:rPr>
          <w:rFonts w:ascii="Georgia" w:hAnsi="Georgia"/>
          <w:b/>
          <w:sz w:val="20"/>
        </w:rPr>
      </w:pPr>
      <w:proofErr w:type="spellStart"/>
      <w:r>
        <w:rPr>
          <w:rFonts w:ascii="Georgia" w:hAnsi="Georgia"/>
          <w:b/>
          <w:sz w:val="20"/>
        </w:rPr>
        <w:t>purA</w:t>
      </w:r>
      <w:proofErr w:type="spellEnd"/>
      <w:r w:rsidR="00D250B7">
        <w:rPr>
          <w:rFonts w:ascii="Georgia" w:hAnsi="Georgia"/>
          <w:b/>
          <w:sz w:val="20"/>
        </w:rPr>
        <w:tab/>
        <w:t xml:space="preserve">: </w:t>
      </w:r>
      <w:r w:rsidR="00D250B7" w:rsidRPr="00D250B7">
        <w:rPr>
          <w:rFonts w:ascii="Georgia" w:hAnsi="Georgia"/>
          <w:bCs/>
          <w:sz w:val="20"/>
        </w:rPr>
        <w:t>In the ancient times</w:t>
      </w:r>
    </w:p>
    <w:p w14:paraId="303F5787" w14:textId="77777777" w:rsidR="00DC4F16" w:rsidRDefault="00DC4F16" w:rsidP="000148DB">
      <w:pPr>
        <w:tabs>
          <w:tab w:val="left" w:pos="3600"/>
        </w:tabs>
        <w:ind w:left="0" w:firstLine="720"/>
        <w:jc w:val="both"/>
        <w:rPr>
          <w:rFonts w:ascii="Georgia" w:hAnsi="Georgia"/>
          <w:b/>
          <w:sz w:val="20"/>
        </w:rPr>
      </w:pPr>
      <w:proofErr w:type="spellStart"/>
      <w:r>
        <w:rPr>
          <w:rFonts w:ascii="Georgia" w:hAnsi="Georgia"/>
          <w:b/>
          <w:sz w:val="20"/>
        </w:rPr>
        <w:t>brahmA</w:t>
      </w:r>
      <w:proofErr w:type="spellEnd"/>
      <w:r w:rsidR="00D250B7">
        <w:rPr>
          <w:rFonts w:ascii="Georgia" w:hAnsi="Georgia"/>
          <w:b/>
          <w:sz w:val="20"/>
        </w:rPr>
        <w:tab/>
        <w:t xml:space="preserve">: </w:t>
      </w:r>
      <w:r w:rsidR="00D250B7" w:rsidRPr="00D250B7">
        <w:rPr>
          <w:rFonts w:ascii="Georgia" w:hAnsi="Georgia"/>
          <w:bCs/>
          <w:sz w:val="20"/>
        </w:rPr>
        <w:t>the four</w:t>
      </w:r>
      <w:r w:rsidR="00D8754C">
        <w:rPr>
          <w:rFonts w:ascii="Georgia" w:hAnsi="Georgia"/>
          <w:bCs/>
          <w:sz w:val="20"/>
        </w:rPr>
        <w:t>-</w:t>
      </w:r>
      <w:r w:rsidR="00D250B7" w:rsidRPr="00D250B7">
        <w:rPr>
          <w:rFonts w:ascii="Georgia" w:hAnsi="Georgia"/>
          <w:bCs/>
          <w:sz w:val="20"/>
        </w:rPr>
        <w:t>faced</w:t>
      </w:r>
      <w:r w:rsidR="00D250B7">
        <w:rPr>
          <w:rFonts w:ascii="Georgia" w:hAnsi="Georgia"/>
          <w:b/>
          <w:sz w:val="20"/>
        </w:rPr>
        <w:tab/>
      </w:r>
    </w:p>
    <w:p w14:paraId="090DA997" w14:textId="77777777" w:rsidR="00DC4F16" w:rsidRPr="00D250B7" w:rsidRDefault="00DC4F16" w:rsidP="000148DB">
      <w:pPr>
        <w:tabs>
          <w:tab w:val="left" w:pos="3600"/>
        </w:tabs>
        <w:ind w:left="0" w:firstLine="720"/>
        <w:jc w:val="both"/>
        <w:rPr>
          <w:rFonts w:ascii="Georgia" w:hAnsi="Georgia"/>
          <w:bCs/>
          <w:sz w:val="20"/>
        </w:rPr>
      </w:pPr>
      <w:proofErr w:type="spellStart"/>
      <w:r>
        <w:rPr>
          <w:rFonts w:ascii="Georgia" w:hAnsi="Georgia"/>
          <w:b/>
          <w:sz w:val="20"/>
        </w:rPr>
        <w:t>adharvaNe</w:t>
      </w:r>
      <w:proofErr w:type="spellEnd"/>
      <w:r w:rsidR="00D250B7">
        <w:rPr>
          <w:rFonts w:ascii="Georgia" w:hAnsi="Georgia"/>
          <w:b/>
          <w:sz w:val="20"/>
        </w:rPr>
        <w:tab/>
        <w:t>:</w:t>
      </w:r>
      <w:r w:rsidR="00D250B7">
        <w:rPr>
          <w:rFonts w:ascii="Georgia" w:hAnsi="Georgia"/>
          <w:bCs/>
          <w:sz w:val="20"/>
        </w:rPr>
        <w:t xml:space="preserve"> to sage </w:t>
      </w:r>
      <w:proofErr w:type="spellStart"/>
      <w:r w:rsidR="00D250B7">
        <w:rPr>
          <w:rFonts w:ascii="Georgia" w:hAnsi="Georgia"/>
          <w:bCs/>
          <w:sz w:val="20"/>
        </w:rPr>
        <w:t>adharva</w:t>
      </w:r>
      <w:proofErr w:type="spellEnd"/>
    </w:p>
    <w:p w14:paraId="6C2FCDA2" w14:textId="77777777" w:rsidR="00DC4F16" w:rsidRPr="00D250B7" w:rsidRDefault="00DC4F16" w:rsidP="000148DB">
      <w:pPr>
        <w:tabs>
          <w:tab w:val="left" w:pos="3600"/>
        </w:tabs>
        <w:ind w:left="0" w:firstLine="720"/>
        <w:jc w:val="both"/>
        <w:rPr>
          <w:rFonts w:ascii="Georgia" w:hAnsi="Georgia"/>
          <w:bCs/>
          <w:sz w:val="20"/>
        </w:rPr>
      </w:pPr>
      <w:proofErr w:type="spellStart"/>
      <w:r>
        <w:rPr>
          <w:rFonts w:ascii="Georgia" w:hAnsi="Georgia"/>
          <w:b/>
          <w:sz w:val="20"/>
        </w:rPr>
        <w:t>yAm</w:t>
      </w:r>
      <w:proofErr w:type="spellEnd"/>
      <w:r>
        <w:rPr>
          <w:rFonts w:ascii="Georgia" w:hAnsi="Georgia"/>
          <w:b/>
          <w:sz w:val="20"/>
        </w:rPr>
        <w:t xml:space="preserve"> </w:t>
      </w:r>
      <w:proofErr w:type="spellStart"/>
      <w:r>
        <w:rPr>
          <w:rFonts w:ascii="Georgia" w:hAnsi="Georgia"/>
          <w:b/>
          <w:sz w:val="20"/>
        </w:rPr>
        <w:t>pravadEtha</w:t>
      </w:r>
      <w:proofErr w:type="spellEnd"/>
      <w:r w:rsidR="00D250B7">
        <w:rPr>
          <w:rFonts w:ascii="Georgia" w:hAnsi="Georgia"/>
          <w:b/>
          <w:sz w:val="20"/>
        </w:rPr>
        <w:tab/>
        <w:t>:</w:t>
      </w:r>
      <w:r w:rsidR="00D250B7">
        <w:rPr>
          <w:rFonts w:ascii="Georgia" w:hAnsi="Georgia"/>
          <w:bCs/>
          <w:sz w:val="20"/>
        </w:rPr>
        <w:t xml:space="preserve"> the Brahma </w:t>
      </w:r>
      <w:proofErr w:type="spellStart"/>
      <w:r w:rsidR="000D7A9D">
        <w:rPr>
          <w:rFonts w:ascii="Georgia" w:hAnsi="Georgia"/>
          <w:bCs/>
          <w:sz w:val="20"/>
        </w:rPr>
        <w:t>VidyA</w:t>
      </w:r>
      <w:proofErr w:type="spellEnd"/>
      <w:r w:rsidR="00D250B7">
        <w:rPr>
          <w:rFonts w:ascii="Georgia" w:hAnsi="Georgia"/>
          <w:bCs/>
          <w:sz w:val="20"/>
        </w:rPr>
        <w:t>, which was taught;</w:t>
      </w:r>
    </w:p>
    <w:p w14:paraId="00F0C082" w14:textId="77777777" w:rsidR="00DC4F16" w:rsidRDefault="00DC4F16" w:rsidP="000148DB">
      <w:pPr>
        <w:tabs>
          <w:tab w:val="left" w:pos="3600"/>
        </w:tabs>
        <w:ind w:left="0" w:firstLine="720"/>
        <w:jc w:val="both"/>
        <w:rPr>
          <w:rFonts w:ascii="Georgia" w:hAnsi="Georgia"/>
          <w:bCs/>
          <w:sz w:val="20"/>
        </w:rPr>
      </w:pPr>
      <w:proofErr w:type="spellStart"/>
      <w:r>
        <w:rPr>
          <w:rFonts w:ascii="Georgia" w:hAnsi="Georgia"/>
          <w:b/>
          <w:sz w:val="20"/>
        </w:rPr>
        <w:t>parAvarAm</w:t>
      </w:r>
      <w:proofErr w:type="spellEnd"/>
      <w:r w:rsidR="00D250B7">
        <w:rPr>
          <w:rFonts w:ascii="Georgia" w:hAnsi="Georgia"/>
          <w:b/>
          <w:sz w:val="20"/>
        </w:rPr>
        <w:tab/>
      </w:r>
      <w:r w:rsidR="00386CE3">
        <w:rPr>
          <w:rFonts w:ascii="Georgia" w:hAnsi="Georgia"/>
          <w:b/>
          <w:sz w:val="20"/>
        </w:rPr>
        <w:t>:</w:t>
      </w:r>
      <w:r w:rsidR="00386CE3">
        <w:rPr>
          <w:rFonts w:ascii="Georgia" w:hAnsi="Georgia"/>
          <w:bCs/>
          <w:sz w:val="20"/>
        </w:rPr>
        <w:t xml:space="preserve"> that</w:t>
      </w:r>
      <w:r w:rsidR="000D7A9D">
        <w:rPr>
          <w:rFonts w:ascii="Georgia" w:hAnsi="Georgia"/>
          <w:bCs/>
          <w:sz w:val="20"/>
        </w:rPr>
        <w:t xml:space="preserve"> was</w:t>
      </w:r>
      <w:r w:rsidR="00D250B7">
        <w:rPr>
          <w:rFonts w:ascii="Georgia" w:hAnsi="Georgia"/>
          <w:bCs/>
          <w:sz w:val="20"/>
        </w:rPr>
        <w:t xml:space="preserve"> propagated by the succession of </w:t>
      </w:r>
      <w:proofErr w:type="spellStart"/>
      <w:r w:rsidR="00386CE3">
        <w:rPr>
          <w:rFonts w:ascii="Georgia" w:hAnsi="Georgia"/>
          <w:bCs/>
          <w:sz w:val="20"/>
        </w:rPr>
        <w:t>AchAryas</w:t>
      </w:r>
      <w:proofErr w:type="spellEnd"/>
    </w:p>
    <w:p w14:paraId="2F15EA0F" w14:textId="77777777" w:rsidR="00D250B7" w:rsidRPr="00D250B7" w:rsidRDefault="00D250B7" w:rsidP="000148DB">
      <w:pPr>
        <w:tabs>
          <w:tab w:val="left" w:pos="3600"/>
        </w:tabs>
        <w:ind w:left="0" w:firstLine="720"/>
        <w:jc w:val="both"/>
        <w:rPr>
          <w:rFonts w:ascii="Georgia" w:hAnsi="Georgia"/>
          <w:bCs/>
          <w:sz w:val="20"/>
        </w:rPr>
      </w:pPr>
      <w:r>
        <w:rPr>
          <w:rFonts w:ascii="Georgia" w:hAnsi="Georgia"/>
          <w:bCs/>
          <w:sz w:val="20"/>
        </w:rPr>
        <w:tab/>
        <w:t xml:space="preserve">       or that was stated in the </w:t>
      </w:r>
      <w:r w:rsidR="000D7A9D">
        <w:rPr>
          <w:rFonts w:ascii="Georgia" w:hAnsi="Georgia"/>
          <w:bCs/>
          <w:sz w:val="20"/>
        </w:rPr>
        <w:t>Para</w:t>
      </w:r>
      <w:r>
        <w:rPr>
          <w:rFonts w:ascii="Georgia" w:hAnsi="Georgia"/>
          <w:bCs/>
          <w:sz w:val="20"/>
        </w:rPr>
        <w:t xml:space="preserve"> and </w:t>
      </w:r>
      <w:proofErr w:type="spellStart"/>
      <w:r>
        <w:rPr>
          <w:rFonts w:ascii="Georgia" w:hAnsi="Georgia"/>
          <w:bCs/>
          <w:sz w:val="20"/>
        </w:rPr>
        <w:t>apara</w:t>
      </w:r>
      <w:proofErr w:type="spellEnd"/>
      <w:r>
        <w:rPr>
          <w:rFonts w:ascii="Georgia" w:hAnsi="Georgia"/>
          <w:bCs/>
          <w:sz w:val="20"/>
        </w:rPr>
        <w:t xml:space="preserve"> </w:t>
      </w:r>
      <w:proofErr w:type="spellStart"/>
      <w:r w:rsidR="000D7A9D">
        <w:rPr>
          <w:rFonts w:ascii="Georgia" w:hAnsi="Georgia"/>
          <w:bCs/>
          <w:sz w:val="20"/>
        </w:rPr>
        <w:t>Vidyas</w:t>
      </w:r>
      <w:proofErr w:type="spellEnd"/>
    </w:p>
    <w:p w14:paraId="76C10914" w14:textId="77777777" w:rsidR="00DC4F16" w:rsidRPr="00D250B7" w:rsidRDefault="00DC4F16" w:rsidP="000148DB">
      <w:pPr>
        <w:tabs>
          <w:tab w:val="left" w:pos="3600"/>
        </w:tabs>
        <w:ind w:left="0" w:firstLine="720"/>
        <w:jc w:val="both"/>
        <w:rPr>
          <w:rFonts w:ascii="Georgia" w:hAnsi="Georgia"/>
          <w:bCs/>
          <w:sz w:val="20"/>
        </w:rPr>
      </w:pPr>
      <w:proofErr w:type="spellStart"/>
      <w:r>
        <w:rPr>
          <w:rFonts w:ascii="Georgia" w:hAnsi="Georgia"/>
          <w:b/>
          <w:sz w:val="20"/>
        </w:rPr>
        <w:t>thAm</w:t>
      </w:r>
      <w:proofErr w:type="spellEnd"/>
      <w:r>
        <w:rPr>
          <w:rFonts w:ascii="Georgia" w:hAnsi="Georgia"/>
          <w:b/>
          <w:sz w:val="20"/>
        </w:rPr>
        <w:t xml:space="preserve"> </w:t>
      </w:r>
      <w:proofErr w:type="spellStart"/>
      <w:r>
        <w:rPr>
          <w:rFonts w:ascii="Georgia" w:hAnsi="Georgia"/>
          <w:b/>
          <w:sz w:val="20"/>
        </w:rPr>
        <w:t>brahmavidyAm</w:t>
      </w:r>
      <w:proofErr w:type="spellEnd"/>
      <w:r w:rsidR="00D250B7">
        <w:rPr>
          <w:rFonts w:ascii="Georgia" w:hAnsi="Georgia"/>
          <w:b/>
          <w:sz w:val="20"/>
        </w:rPr>
        <w:tab/>
        <w:t>:</w:t>
      </w:r>
      <w:r w:rsidR="00D250B7">
        <w:rPr>
          <w:rFonts w:ascii="Georgia" w:hAnsi="Georgia"/>
          <w:bCs/>
          <w:sz w:val="20"/>
        </w:rPr>
        <w:t xml:space="preserve"> such </w:t>
      </w:r>
      <w:proofErr w:type="spellStart"/>
      <w:r w:rsidR="000D7A9D">
        <w:rPr>
          <w:rFonts w:ascii="Georgia" w:hAnsi="Georgia"/>
          <w:bCs/>
          <w:sz w:val="20"/>
        </w:rPr>
        <w:t>BrahmaVidyA</w:t>
      </w:r>
      <w:proofErr w:type="spellEnd"/>
    </w:p>
    <w:p w14:paraId="6686427B" w14:textId="77777777" w:rsidR="00DC4F16" w:rsidRPr="00D250B7" w:rsidRDefault="00D250B7" w:rsidP="000148DB">
      <w:pPr>
        <w:tabs>
          <w:tab w:val="left" w:pos="3600"/>
        </w:tabs>
        <w:ind w:left="0" w:firstLine="720"/>
        <w:jc w:val="both"/>
        <w:rPr>
          <w:rFonts w:ascii="Georgia" w:hAnsi="Georgia"/>
          <w:bCs/>
          <w:sz w:val="20"/>
        </w:rPr>
      </w:pPr>
      <w:proofErr w:type="spellStart"/>
      <w:r>
        <w:rPr>
          <w:rFonts w:ascii="Georgia" w:hAnsi="Georgia"/>
          <w:b/>
          <w:sz w:val="20"/>
        </w:rPr>
        <w:t>angirE</w:t>
      </w:r>
      <w:proofErr w:type="spellEnd"/>
      <w:r>
        <w:rPr>
          <w:rFonts w:ascii="Georgia" w:hAnsi="Georgia"/>
          <w:b/>
          <w:sz w:val="20"/>
        </w:rPr>
        <w:t xml:space="preserve"> </w:t>
      </w:r>
      <w:proofErr w:type="spellStart"/>
      <w:r>
        <w:rPr>
          <w:rFonts w:ascii="Georgia" w:hAnsi="Georgia"/>
          <w:b/>
          <w:sz w:val="20"/>
        </w:rPr>
        <w:t>uvAcha</w:t>
      </w:r>
      <w:proofErr w:type="spellEnd"/>
      <w:proofErr w:type="gramStart"/>
      <w:r>
        <w:rPr>
          <w:rFonts w:ascii="Georgia" w:hAnsi="Georgia"/>
          <w:b/>
          <w:sz w:val="20"/>
        </w:rPr>
        <w:tab/>
        <w:t>:</w:t>
      </w:r>
      <w:r w:rsidR="00C608AC">
        <w:rPr>
          <w:rFonts w:ascii="Georgia" w:hAnsi="Georgia"/>
          <w:bCs/>
          <w:sz w:val="20"/>
        </w:rPr>
        <w:t>was</w:t>
      </w:r>
      <w:proofErr w:type="gramEnd"/>
      <w:r w:rsidR="00C608AC">
        <w:rPr>
          <w:rFonts w:ascii="Georgia" w:hAnsi="Georgia"/>
          <w:bCs/>
          <w:sz w:val="20"/>
        </w:rPr>
        <w:t xml:space="preserve"> taught to his disciple sage </w:t>
      </w:r>
      <w:proofErr w:type="spellStart"/>
      <w:r w:rsidR="000D7A9D">
        <w:rPr>
          <w:rFonts w:ascii="Georgia" w:hAnsi="Georgia"/>
          <w:bCs/>
          <w:sz w:val="20"/>
        </w:rPr>
        <w:t>Angir</w:t>
      </w:r>
      <w:proofErr w:type="spellEnd"/>
      <w:r w:rsidR="00C608AC">
        <w:rPr>
          <w:rFonts w:ascii="Georgia" w:hAnsi="Georgia"/>
          <w:bCs/>
          <w:sz w:val="20"/>
        </w:rPr>
        <w:t>.</w:t>
      </w:r>
    </w:p>
    <w:p w14:paraId="47B154CE" w14:textId="77777777" w:rsidR="00C608AC" w:rsidRDefault="00C608AC" w:rsidP="000148DB">
      <w:pPr>
        <w:tabs>
          <w:tab w:val="left" w:pos="3600"/>
        </w:tabs>
        <w:ind w:left="0" w:firstLine="720"/>
        <w:jc w:val="both"/>
        <w:rPr>
          <w:rFonts w:ascii="Georgia" w:hAnsi="Georgia"/>
          <w:bCs/>
          <w:sz w:val="20"/>
        </w:rPr>
      </w:pPr>
      <w:r>
        <w:rPr>
          <w:rFonts w:ascii="Georgia" w:hAnsi="Georgia"/>
          <w:b/>
          <w:sz w:val="20"/>
        </w:rPr>
        <w:t>S</w:t>
      </w:r>
      <w:r w:rsidR="00D250B7">
        <w:rPr>
          <w:rFonts w:ascii="Georgia" w:hAnsi="Georgia"/>
          <w:b/>
          <w:sz w:val="20"/>
        </w:rPr>
        <w:t>ah</w:t>
      </w:r>
      <w:r>
        <w:rPr>
          <w:rFonts w:ascii="Georgia" w:hAnsi="Georgia"/>
          <w:b/>
          <w:sz w:val="20"/>
        </w:rPr>
        <w:tab/>
        <w:t>:</w:t>
      </w:r>
      <w:r w:rsidR="00E80293">
        <w:rPr>
          <w:rFonts w:ascii="Georgia" w:hAnsi="Georgia"/>
          <w:bCs/>
          <w:sz w:val="20"/>
        </w:rPr>
        <w:t xml:space="preserve"> that sage </w:t>
      </w:r>
      <w:proofErr w:type="spellStart"/>
      <w:r w:rsidR="000D7A9D">
        <w:rPr>
          <w:rFonts w:ascii="Georgia" w:hAnsi="Georgia"/>
          <w:bCs/>
          <w:sz w:val="20"/>
        </w:rPr>
        <w:t>Angir</w:t>
      </w:r>
      <w:proofErr w:type="spellEnd"/>
      <w:r>
        <w:rPr>
          <w:rFonts w:ascii="Georgia" w:hAnsi="Georgia"/>
          <w:bCs/>
          <w:sz w:val="20"/>
        </w:rPr>
        <w:t>,</w:t>
      </w:r>
    </w:p>
    <w:p w14:paraId="790F40CB" w14:textId="77777777" w:rsidR="00C608AC" w:rsidRDefault="00C608AC" w:rsidP="000148DB">
      <w:pPr>
        <w:tabs>
          <w:tab w:val="left" w:pos="3600"/>
        </w:tabs>
        <w:ind w:left="0" w:firstLine="720"/>
        <w:jc w:val="both"/>
        <w:rPr>
          <w:rFonts w:ascii="Georgia" w:hAnsi="Georgia"/>
          <w:bCs/>
          <w:sz w:val="20"/>
        </w:rPr>
      </w:pPr>
      <w:proofErr w:type="spellStart"/>
      <w:r>
        <w:rPr>
          <w:rFonts w:ascii="Georgia" w:hAnsi="Georgia"/>
          <w:b/>
          <w:sz w:val="20"/>
        </w:rPr>
        <w:t>prAha</w:t>
      </w:r>
      <w:proofErr w:type="spellEnd"/>
      <w:r>
        <w:rPr>
          <w:rFonts w:ascii="Georgia" w:hAnsi="Georgia"/>
          <w:b/>
          <w:sz w:val="20"/>
        </w:rPr>
        <w:tab/>
        <w:t>:</w:t>
      </w:r>
      <w:r>
        <w:rPr>
          <w:rFonts w:ascii="Georgia" w:hAnsi="Georgia"/>
          <w:bCs/>
          <w:sz w:val="20"/>
        </w:rPr>
        <w:t xml:space="preserve"> taught to</w:t>
      </w:r>
    </w:p>
    <w:p w14:paraId="5935A368" w14:textId="77777777" w:rsidR="00C608AC" w:rsidRPr="00C608AC" w:rsidRDefault="00C608AC" w:rsidP="000148DB">
      <w:pPr>
        <w:tabs>
          <w:tab w:val="left" w:pos="3600"/>
        </w:tabs>
        <w:ind w:left="0" w:firstLine="720"/>
        <w:jc w:val="both"/>
        <w:rPr>
          <w:rFonts w:ascii="Georgia" w:hAnsi="Georgia"/>
          <w:bCs/>
          <w:sz w:val="20"/>
        </w:rPr>
      </w:pPr>
      <w:proofErr w:type="spellStart"/>
      <w:r>
        <w:rPr>
          <w:rFonts w:ascii="Georgia" w:hAnsi="Georgia"/>
          <w:b/>
          <w:sz w:val="20"/>
        </w:rPr>
        <w:t>sathyavAhAya</w:t>
      </w:r>
      <w:proofErr w:type="spellEnd"/>
      <w:r>
        <w:rPr>
          <w:rFonts w:ascii="Georgia" w:hAnsi="Georgia"/>
          <w:b/>
          <w:sz w:val="20"/>
        </w:rPr>
        <w:t xml:space="preserve"> </w:t>
      </w:r>
      <w:r>
        <w:rPr>
          <w:rFonts w:ascii="Georgia" w:hAnsi="Georgia"/>
          <w:b/>
          <w:sz w:val="20"/>
        </w:rPr>
        <w:tab/>
        <w:t>:</w:t>
      </w:r>
      <w:r>
        <w:rPr>
          <w:rFonts w:ascii="Georgia" w:hAnsi="Georgia"/>
          <w:bCs/>
          <w:sz w:val="20"/>
        </w:rPr>
        <w:t xml:space="preserve"> sage </w:t>
      </w:r>
      <w:proofErr w:type="spellStart"/>
      <w:r w:rsidR="000D7A9D">
        <w:rPr>
          <w:rFonts w:ascii="Georgia" w:hAnsi="Georgia"/>
          <w:bCs/>
          <w:sz w:val="20"/>
        </w:rPr>
        <w:t>SathyavAha</w:t>
      </w:r>
      <w:proofErr w:type="spellEnd"/>
      <w:r>
        <w:rPr>
          <w:rFonts w:ascii="Georgia" w:hAnsi="Georgia"/>
          <w:bCs/>
          <w:sz w:val="20"/>
        </w:rPr>
        <w:t>,</w:t>
      </w:r>
    </w:p>
    <w:p w14:paraId="79CAA9C4" w14:textId="77777777" w:rsidR="00D250B7" w:rsidRPr="00C608AC" w:rsidRDefault="00D250B7" w:rsidP="000148DB">
      <w:pPr>
        <w:tabs>
          <w:tab w:val="left" w:pos="3600"/>
        </w:tabs>
        <w:ind w:left="0" w:firstLine="720"/>
        <w:jc w:val="both"/>
        <w:rPr>
          <w:rFonts w:ascii="Georgia" w:hAnsi="Georgia"/>
          <w:bCs/>
          <w:sz w:val="20"/>
        </w:rPr>
      </w:pPr>
      <w:proofErr w:type="spellStart"/>
      <w:r>
        <w:rPr>
          <w:rFonts w:ascii="Georgia" w:hAnsi="Georgia"/>
          <w:b/>
          <w:sz w:val="20"/>
        </w:rPr>
        <w:t>bhAradvAjAya</w:t>
      </w:r>
      <w:proofErr w:type="spellEnd"/>
      <w:r>
        <w:rPr>
          <w:rFonts w:ascii="Georgia" w:hAnsi="Georgia"/>
          <w:b/>
          <w:sz w:val="20"/>
        </w:rPr>
        <w:t xml:space="preserve"> </w:t>
      </w:r>
      <w:r w:rsidR="00C608AC">
        <w:rPr>
          <w:rFonts w:ascii="Georgia" w:hAnsi="Georgia"/>
          <w:b/>
          <w:sz w:val="20"/>
        </w:rPr>
        <w:tab/>
        <w:t>:</w:t>
      </w:r>
      <w:r w:rsidR="00C608AC">
        <w:rPr>
          <w:rFonts w:ascii="Georgia" w:hAnsi="Georgia"/>
          <w:bCs/>
          <w:sz w:val="20"/>
        </w:rPr>
        <w:t xml:space="preserve"> belonging to the lineage of sage </w:t>
      </w:r>
      <w:proofErr w:type="spellStart"/>
      <w:r w:rsidR="00E80293">
        <w:rPr>
          <w:rFonts w:ascii="Georgia" w:hAnsi="Georgia"/>
          <w:bCs/>
          <w:sz w:val="20"/>
        </w:rPr>
        <w:t>BharadvAja</w:t>
      </w:r>
      <w:proofErr w:type="spellEnd"/>
      <w:r w:rsidR="00E80293">
        <w:rPr>
          <w:rFonts w:ascii="Georgia" w:hAnsi="Georgia"/>
          <w:bCs/>
          <w:sz w:val="20"/>
        </w:rPr>
        <w:t>.</w:t>
      </w:r>
    </w:p>
    <w:p w14:paraId="6EDFAE00" w14:textId="77777777" w:rsidR="00D250B7" w:rsidRPr="00C608AC" w:rsidRDefault="00D250B7" w:rsidP="000148DB">
      <w:pPr>
        <w:tabs>
          <w:tab w:val="left" w:pos="3600"/>
        </w:tabs>
        <w:ind w:left="0" w:firstLine="720"/>
        <w:jc w:val="both"/>
        <w:rPr>
          <w:rFonts w:ascii="Georgia" w:hAnsi="Georgia"/>
          <w:bCs/>
          <w:sz w:val="20"/>
        </w:rPr>
      </w:pPr>
      <w:proofErr w:type="spellStart"/>
      <w:r>
        <w:rPr>
          <w:rFonts w:ascii="Georgia" w:hAnsi="Georgia"/>
          <w:b/>
          <w:sz w:val="20"/>
        </w:rPr>
        <w:t>bhAradvAjah</w:t>
      </w:r>
      <w:proofErr w:type="spellEnd"/>
      <w:r>
        <w:rPr>
          <w:rFonts w:ascii="Georgia" w:hAnsi="Georgia"/>
          <w:b/>
          <w:sz w:val="20"/>
        </w:rPr>
        <w:t xml:space="preserve"> </w:t>
      </w:r>
      <w:r w:rsidR="00C608AC">
        <w:rPr>
          <w:rFonts w:ascii="Georgia" w:hAnsi="Georgia"/>
          <w:b/>
          <w:sz w:val="20"/>
        </w:rPr>
        <w:tab/>
        <w:t>:</w:t>
      </w:r>
      <w:r w:rsidR="00C608AC">
        <w:rPr>
          <w:rFonts w:ascii="Georgia" w:hAnsi="Georgia"/>
          <w:bCs/>
          <w:sz w:val="20"/>
        </w:rPr>
        <w:t xml:space="preserve"> That sage </w:t>
      </w:r>
      <w:proofErr w:type="spellStart"/>
      <w:r w:rsidR="000D7A9D">
        <w:rPr>
          <w:rFonts w:ascii="Georgia" w:hAnsi="Georgia"/>
          <w:bCs/>
          <w:sz w:val="20"/>
        </w:rPr>
        <w:t>SathyavAha</w:t>
      </w:r>
      <w:proofErr w:type="spellEnd"/>
      <w:r w:rsidR="00C608AC">
        <w:rPr>
          <w:rFonts w:ascii="Georgia" w:hAnsi="Georgia"/>
          <w:bCs/>
          <w:sz w:val="20"/>
        </w:rPr>
        <w:t xml:space="preserve"> of family of sage </w:t>
      </w:r>
      <w:proofErr w:type="spellStart"/>
      <w:r w:rsidR="00E80293">
        <w:rPr>
          <w:rFonts w:ascii="Georgia" w:hAnsi="Georgia"/>
          <w:bCs/>
          <w:sz w:val="20"/>
        </w:rPr>
        <w:t>BharadvAja</w:t>
      </w:r>
      <w:proofErr w:type="spellEnd"/>
      <w:r w:rsidR="00E80293">
        <w:rPr>
          <w:rFonts w:ascii="Georgia" w:hAnsi="Georgia"/>
          <w:bCs/>
          <w:sz w:val="20"/>
        </w:rPr>
        <w:t>,</w:t>
      </w:r>
    </w:p>
    <w:p w14:paraId="16232220" w14:textId="77777777" w:rsidR="00E80293" w:rsidRDefault="00D250B7" w:rsidP="000148DB">
      <w:pPr>
        <w:tabs>
          <w:tab w:val="left" w:pos="3600"/>
        </w:tabs>
        <w:ind w:left="0" w:firstLine="720"/>
        <w:jc w:val="both"/>
        <w:rPr>
          <w:rFonts w:ascii="Georgia" w:hAnsi="Georgia"/>
          <w:bCs/>
          <w:sz w:val="20"/>
        </w:rPr>
      </w:pPr>
      <w:proofErr w:type="spellStart"/>
      <w:r>
        <w:rPr>
          <w:rFonts w:ascii="Georgia" w:hAnsi="Georgia"/>
          <w:b/>
          <w:sz w:val="20"/>
        </w:rPr>
        <w:t>angirasE</w:t>
      </w:r>
      <w:proofErr w:type="spellEnd"/>
      <w:r>
        <w:rPr>
          <w:rFonts w:ascii="Georgia" w:hAnsi="Georgia"/>
          <w:b/>
          <w:sz w:val="20"/>
        </w:rPr>
        <w:t xml:space="preserve"> </w:t>
      </w:r>
      <w:proofErr w:type="spellStart"/>
      <w:r>
        <w:rPr>
          <w:rFonts w:ascii="Georgia" w:hAnsi="Georgia"/>
          <w:b/>
          <w:sz w:val="20"/>
        </w:rPr>
        <w:t>prAha</w:t>
      </w:r>
      <w:proofErr w:type="spellEnd"/>
      <w:r w:rsidR="00C608AC">
        <w:rPr>
          <w:rFonts w:ascii="Georgia" w:hAnsi="Georgia"/>
          <w:b/>
          <w:sz w:val="20"/>
        </w:rPr>
        <w:tab/>
        <w:t>:</w:t>
      </w:r>
      <w:r w:rsidR="00C608AC">
        <w:rPr>
          <w:rFonts w:ascii="Georgia" w:hAnsi="Georgia"/>
          <w:bCs/>
          <w:sz w:val="20"/>
        </w:rPr>
        <w:t xml:space="preserve"> taught the same </w:t>
      </w:r>
      <w:proofErr w:type="spellStart"/>
      <w:r w:rsidR="000D7A9D">
        <w:rPr>
          <w:rFonts w:ascii="Georgia" w:hAnsi="Georgia"/>
          <w:bCs/>
          <w:sz w:val="20"/>
        </w:rPr>
        <w:t>BrahmaVidyA</w:t>
      </w:r>
      <w:proofErr w:type="spellEnd"/>
      <w:r w:rsidR="00C608AC">
        <w:rPr>
          <w:rFonts w:ascii="Georgia" w:hAnsi="Georgia"/>
          <w:bCs/>
          <w:sz w:val="20"/>
        </w:rPr>
        <w:t xml:space="preserve"> to </w:t>
      </w:r>
      <w:proofErr w:type="spellStart"/>
      <w:r w:rsidR="000D7A9D">
        <w:rPr>
          <w:rFonts w:ascii="Georgia" w:hAnsi="Georgia"/>
          <w:bCs/>
          <w:sz w:val="20"/>
        </w:rPr>
        <w:t>Angiras</w:t>
      </w:r>
      <w:proofErr w:type="spellEnd"/>
      <w:r w:rsidR="00E80293">
        <w:rPr>
          <w:rFonts w:ascii="Georgia" w:hAnsi="Georgia"/>
          <w:bCs/>
          <w:sz w:val="20"/>
        </w:rPr>
        <w:t xml:space="preserve">, </w:t>
      </w:r>
      <w:r w:rsidR="00C608AC">
        <w:rPr>
          <w:rFonts w:ascii="Georgia" w:hAnsi="Georgia"/>
          <w:bCs/>
          <w:sz w:val="20"/>
        </w:rPr>
        <w:t>the son of sage</w:t>
      </w:r>
    </w:p>
    <w:p w14:paraId="5CE0DD4C" w14:textId="77777777" w:rsidR="00D250B7" w:rsidRDefault="00E80293" w:rsidP="000148DB">
      <w:pPr>
        <w:tabs>
          <w:tab w:val="left" w:pos="3600"/>
        </w:tabs>
        <w:ind w:left="0" w:firstLine="720"/>
        <w:jc w:val="both"/>
        <w:rPr>
          <w:rFonts w:ascii="Georgia" w:hAnsi="Georgia"/>
          <w:bCs/>
          <w:sz w:val="20"/>
        </w:rPr>
      </w:pPr>
      <w:r>
        <w:rPr>
          <w:rFonts w:ascii="Georgia" w:hAnsi="Georgia"/>
          <w:bCs/>
          <w:sz w:val="20"/>
        </w:rPr>
        <w:tab/>
      </w:r>
      <w:proofErr w:type="spellStart"/>
      <w:r w:rsidR="000D7A9D">
        <w:rPr>
          <w:rFonts w:ascii="Georgia" w:hAnsi="Georgia"/>
          <w:bCs/>
          <w:sz w:val="20"/>
        </w:rPr>
        <w:t>Angir</w:t>
      </w:r>
      <w:proofErr w:type="spellEnd"/>
      <w:r w:rsidR="00C608AC">
        <w:rPr>
          <w:rFonts w:ascii="Georgia" w:hAnsi="Georgia"/>
          <w:bCs/>
          <w:sz w:val="20"/>
        </w:rPr>
        <w:t>.</w:t>
      </w:r>
    </w:p>
    <w:p w14:paraId="399684E0" w14:textId="77777777" w:rsidR="0091388F" w:rsidRPr="00D8754C" w:rsidRDefault="0091388F" w:rsidP="00D8754C">
      <w:pPr>
        <w:tabs>
          <w:tab w:val="left" w:pos="3600"/>
        </w:tabs>
        <w:ind w:left="0" w:firstLine="720"/>
        <w:jc w:val="both"/>
        <w:rPr>
          <w:rFonts w:ascii="Georgia" w:hAnsi="Georgia"/>
          <w:bCs/>
          <w:i/>
          <w:iCs/>
          <w:sz w:val="20"/>
          <w:u w:val="single"/>
        </w:rPr>
      </w:pPr>
      <w:r w:rsidRPr="00794302">
        <w:rPr>
          <w:rFonts w:ascii="Georgia" w:hAnsi="Georgia"/>
          <w:b/>
          <w:i/>
          <w:iCs/>
          <w:sz w:val="20"/>
          <w:u w:val="single"/>
        </w:rPr>
        <w:t>Substance of the Mantra</w:t>
      </w:r>
      <w:r w:rsidR="00D8754C">
        <w:rPr>
          <w:rFonts w:ascii="Georgia" w:hAnsi="Georgia"/>
          <w:bCs/>
          <w:sz w:val="20"/>
        </w:rPr>
        <w:t xml:space="preserve">–In the ancient times, the four-faced </w:t>
      </w:r>
      <w:r w:rsidR="000D7A9D">
        <w:rPr>
          <w:rFonts w:ascii="Georgia" w:hAnsi="Georgia"/>
          <w:bCs/>
          <w:sz w:val="20"/>
        </w:rPr>
        <w:t>Brahma</w:t>
      </w:r>
      <w:r w:rsidR="00D8754C">
        <w:rPr>
          <w:rFonts w:ascii="Georgia" w:hAnsi="Georgia"/>
          <w:bCs/>
          <w:sz w:val="20"/>
        </w:rPr>
        <w:t xml:space="preserve"> taught this </w:t>
      </w:r>
      <w:proofErr w:type="spellStart"/>
      <w:r w:rsidR="00D8754C">
        <w:rPr>
          <w:rFonts w:ascii="Georgia" w:hAnsi="Georgia"/>
          <w:bCs/>
          <w:sz w:val="20"/>
        </w:rPr>
        <w:t>akshara</w:t>
      </w:r>
      <w:proofErr w:type="spellEnd"/>
      <w:r w:rsidR="00D8754C">
        <w:rPr>
          <w:rFonts w:ascii="Georgia" w:hAnsi="Georgia"/>
          <w:bCs/>
          <w:sz w:val="20"/>
        </w:rPr>
        <w:t xml:space="preserve"> </w:t>
      </w:r>
      <w:proofErr w:type="spellStart"/>
      <w:r w:rsidR="000D7A9D">
        <w:rPr>
          <w:rFonts w:ascii="Georgia" w:hAnsi="Georgia"/>
          <w:bCs/>
          <w:sz w:val="20"/>
        </w:rPr>
        <w:t>BrahmaVidyA</w:t>
      </w:r>
      <w:proofErr w:type="spellEnd"/>
      <w:r w:rsidR="00D8754C">
        <w:rPr>
          <w:rFonts w:ascii="Georgia" w:hAnsi="Georgia"/>
          <w:bCs/>
          <w:sz w:val="20"/>
        </w:rPr>
        <w:t xml:space="preserve"> to sage </w:t>
      </w:r>
      <w:proofErr w:type="spellStart"/>
      <w:r w:rsidR="00D8754C">
        <w:rPr>
          <w:rFonts w:ascii="Georgia" w:hAnsi="Georgia"/>
          <w:bCs/>
          <w:sz w:val="20"/>
        </w:rPr>
        <w:t>adharva</w:t>
      </w:r>
      <w:proofErr w:type="spellEnd"/>
      <w:r w:rsidR="00D8754C">
        <w:rPr>
          <w:rFonts w:ascii="Georgia" w:hAnsi="Georgia"/>
          <w:bCs/>
          <w:sz w:val="20"/>
        </w:rPr>
        <w:t xml:space="preserve">, Alternately, it could be said that the </w:t>
      </w:r>
      <w:proofErr w:type="spellStart"/>
      <w:r w:rsidR="00D8754C">
        <w:rPr>
          <w:rFonts w:ascii="Georgia" w:hAnsi="Georgia"/>
          <w:bCs/>
          <w:sz w:val="20"/>
        </w:rPr>
        <w:t>chathurmukha</w:t>
      </w:r>
      <w:proofErr w:type="spellEnd"/>
      <w:r w:rsidR="00D8754C">
        <w:rPr>
          <w:rFonts w:ascii="Georgia" w:hAnsi="Georgia"/>
          <w:bCs/>
          <w:sz w:val="20"/>
        </w:rPr>
        <w:t xml:space="preserve"> </w:t>
      </w:r>
      <w:r w:rsidR="000D7A9D">
        <w:rPr>
          <w:rFonts w:ascii="Georgia" w:hAnsi="Georgia"/>
          <w:bCs/>
          <w:sz w:val="20"/>
        </w:rPr>
        <w:t>Brahma</w:t>
      </w:r>
      <w:r w:rsidR="00D8754C">
        <w:rPr>
          <w:rFonts w:ascii="Georgia" w:hAnsi="Georgia"/>
          <w:bCs/>
          <w:sz w:val="20"/>
        </w:rPr>
        <w:t xml:space="preserve"> taught the </w:t>
      </w:r>
      <w:r w:rsidR="000D7A9D">
        <w:rPr>
          <w:rFonts w:ascii="Georgia" w:hAnsi="Georgia"/>
          <w:bCs/>
          <w:sz w:val="20"/>
        </w:rPr>
        <w:t>Para</w:t>
      </w:r>
      <w:r w:rsidR="00D8754C">
        <w:rPr>
          <w:rFonts w:ascii="Georgia" w:hAnsi="Georgia"/>
          <w:bCs/>
          <w:sz w:val="20"/>
        </w:rPr>
        <w:t xml:space="preserve"> </w:t>
      </w:r>
      <w:proofErr w:type="spellStart"/>
      <w:r w:rsidR="00D8754C">
        <w:rPr>
          <w:rFonts w:ascii="Georgia" w:hAnsi="Georgia"/>
          <w:bCs/>
          <w:sz w:val="20"/>
        </w:rPr>
        <w:t>Vidyas</w:t>
      </w:r>
      <w:proofErr w:type="spellEnd"/>
      <w:r w:rsidR="00D8754C">
        <w:rPr>
          <w:rFonts w:ascii="Georgia" w:hAnsi="Georgia"/>
          <w:bCs/>
          <w:sz w:val="20"/>
        </w:rPr>
        <w:t xml:space="preserve"> and </w:t>
      </w:r>
      <w:proofErr w:type="spellStart"/>
      <w:r w:rsidR="00D8754C">
        <w:rPr>
          <w:rFonts w:ascii="Georgia" w:hAnsi="Georgia"/>
          <w:bCs/>
          <w:sz w:val="20"/>
        </w:rPr>
        <w:t>apara</w:t>
      </w:r>
      <w:proofErr w:type="spellEnd"/>
      <w:r w:rsidR="00D8754C">
        <w:rPr>
          <w:rFonts w:ascii="Georgia" w:hAnsi="Georgia"/>
          <w:bCs/>
          <w:sz w:val="20"/>
        </w:rPr>
        <w:t xml:space="preserve"> </w:t>
      </w:r>
      <w:proofErr w:type="spellStart"/>
      <w:r w:rsidR="00D8754C">
        <w:rPr>
          <w:rFonts w:ascii="Georgia" w:hAnsi="Georgia"/>
          <w:bCs/>
          <w:sz w:val="20"/>
        </w:rPr>
        <w:t>Vidyas</w:t>
      </w:r>
      <w:proofErr w:type="spellEnd"/>
      <w:r w:rsidR="00D8754C">
        <w:rPr>
          <w:rFonts w:ascii="Georgia" w:hAnsi="Georgia"/>
          <w:bCs/>
          <w:sz w:val="20"/>
        </w:rPr>
        <w:t xml:space="preserve"> – the </w:t>
      </w:r>
      <w:r w:rsidR="000D7A9D">
        <w:rPr>
          <w:rFonts w:ascii="Georgia" w:hAnsi="Georgia"/>
          <w:bCs/>
          <w:sz w:val="20"/>
        </w:rPr>
        <w:t>Brahma</w:t>
      </w:r>
      <w:r w:rsidR="00D8754C">
        <w:rPr>
          <w:rFonts w:ascii="Georgia" w:hAnsi="Georgia"/>
          <w:bCs/>
          <w:sz w:val="20"/>
        </w:rPr>
        <w:t xml:space="preserve"> </w:t>
      </w:r>
      <w:proofErr w:type="spellStart"/>
      <w:r w:rsidR="00D8754C">
        <w:rPr>
          <w:rFonts w:ascii="Georgia" w:hAnsi="Georgia"/>
          <w:bCs/>
          <w:sz w:val="20"/>
        </w:rPr>
        <w:t>Vidyas</w:t>
      </w:r>
      <w:proofErr w:type="spellEnd"/>
      <w:r w:rsidR="00D8754C">
        <w:rPr>
          <w:rFonts w:ascii="Georgia" w:hAnsi="Georgia"/>
          <w:bCs/>
          <w:sz w:val="20"/>
        </w:rPr>
        <w:t xml:space="preserve"> and the six subsidiaries of Vedas, viz., the grammar, etymology, astronomy and astrology etc., to sage </w:t>
      </w:r>
      <w:proofErr w:type="spellStart"/>
      <w:r w:rsidR="00D8754C">
        <w:rPr>
          <w:rFonts w:ascii="Georgia" w:hAnsi="Georgia"/>
          <w:bCs/>
          <w:sz w:val="20"/>
        </w:rPr>
        <w:t>adharva</w:t>
      </w:r>
      <w:proofErr w:type="spellEnd"/>
      <w:r w:rsidR="00D8754C">
        <w:rPr>
          <w:rFonts w:ascii="Georgia" w:hAnsi="Georgia"/>
          <w:bCs/>
          <w:sz w:val="20"/>
        </w:rPr>
        <w:t xml:space="preserve">. In turn he taught the </w:t>
      </w:r>
      <w:proofErr w:type="spellStart"/>
      <w:r w:rsidR="00D8754C">
        <w:rPr>
          <w:rFonts w:ascii="Georgia" w:hAnsi="Georgia"/>
          <w:bCs/>
          <w:sz w:val="20"/>
        </w:rPr>
        <w:t>akshara</w:t>
      </w:r>
      <w:proofErr w:type="spellEnd"/>
      <w:r w:rsidR="00D8754C">
        <w:rPr>
          <w:rFonts w:ascii="Georgia" w:hAnsi="Georgia"/>
          <w:bCs/>
          <w:sz w:val="20"/>
        </w:rPr>
        <w:t xml:space="preserve"> </w:t>
      </w:r>
      <w:proofErr w:type="spellStart"/>
      <w:r w:rsidR="00D8754C">
        <w:rPr>
          <w:rFonts w:ascii="Georgia" w:hAnsi="Georgia"/>
          <w:bCs/>
          <w:sz w:val="20"/>
        </w:rPr>
        <w:t>Brahmavidya</w:t>
      </w:r>
      <w:proofErr w:type="spellEnd"/>
      <w:r w:rsidR="00D8754C">
        <w:rPr>
          <w:rFonts w:ascii="Georgia" w:hAnsi="Georgia"/>
          <w:bCs/>
          <w:sz w:val="20"/>
        </w:rPr>
        <w:t xml:space="preserve"> to his disciple sage anger. This </w:t>
      </w:r>
      <w:proofErr w:type="spellStart"/>
      <w:r w:rsidR="000D7A9D">
        <w:rPr>
          <w:rFonts w:ascii="Georgia" w:hAnsi="Georgia"/>
          <w:bCs/>
          <w:sz w:val="20"/>
        </w:rPr>
        <w:t>Angir</w:t>
      </w:r>
      <w:proofErr w:type="spellEnd"/>
      <w:r w:rsidR="00D8754C">
        <w:rPr>
          <w:rFonts w:ascii="Georgia" w:hAnsi="Georgia"/>
          <w:bCs/>
          <w:sz w:val="20"/>
        </w:rPr>
        <w:t xml:space="preserve"> subsequently taught sage </w:t>
      </w:r>
      <w:proofErr w:type="spellStart"/>
      <w:r w:rsidR="000D7A9D">
        <w:rPr>
          <w:rFonts w:ascii="Georgia" w:hAnsi="Georgia"/>
          <w:bCs/>
          <w:sz w:val="20"/>
        </w:rPr>
        <w:t>SathyavAha</w:t>
      </w:r>
      <w:proofErr w:type="spellEnd"/>
      <w:r w:rsidR="00D8754C">
        <w:rPr>
          <w:rFonts w:ascii="Georgia" w:hAnsi="Georgia"/>
          <w:bCs/>
          <w:sz w:val="20"/>
        </w:rPr>
        <w:t xml:space="preserve">, belonging to the lineage of sage </w:t>
      </w:r>
      <w:proofErr w:type="spellStart"/>
      <w:r w:rsidR="00D8754C">
        <w:rPr>
          <w:rFonts w:ascii="Georgia" w:hAnsi="Georgia"/>
          <w:bCs/>
          <w:sz w:val="20"/>
        </w:rPr>
        <w:t>BharadvAja</w:t>
      </w:r>
      <w:proofErr w:type="spellEnd"/>
      <w:r w:rsidR="00D8754C">
        <w:rPr>
          <w:rFonts w:ascii="Georgia" w:hAnsi="Georgia"/>
          <w:bCs/>
          <w:sz w:val="20"/>
        </w:rPr>
        <w:t xml:space="preserve">. He in succession taught this </w:t>
      </w:r>
      <w:proofErr w:type="spellStart"/>
      <w:r w:rsidR="00D8754C">
        <w:rPr>
          <w:rFonts w:ascii="Georgia" w:hAnsi="Georgia"/>
          <w:bCs/>
          <w:sz w:val="20"/>
        </w:rPr>
        <w:t>Brahmavidya</w:t>
      </w:r>
      <w:proofErr w:type="spellEnd"/>
      <w:r w:rsidR="00D8754C">
        <w:rPr>
          <w:rFonts w:ascii="Georgia" w:hAnsi="Georgia"/>
          <w:bCs/>
          <w:sz w:val="20"/>
        </w:rPr>
        <w:t xml:space="preserve"> to his disciple </w:t>
      </w:r>
      <w:proofErr w:type="spellStart"/>
      <w:r w:rsidR="000D7A9D">
        <w:rPr>
          <w:rFonts w:ascii="Georgia" w:hAnsi="Georgia"/>
          <w:bCs/>
          <w:sz w:val="20"/>
        </w:rPr>
        <w:t>Angiras</w:t>
      </w:r>
      <w:proofErr w:type="spellEnd"/>
      <w:r w:rsidR="00D8754C" w:rsidRPr="00D8754C">
        <w:rPr>
          <w:rFonts w:ascii="Georgia" w:hAnsi="Georgia"/>
          <w:bCs/>
          <w:i/>
          <w:iCs/>
          <w:sz w:val="20"/>
          <w:u w:val="single"/>
        </w:rPr>
        <w:t xml:space="preserve">. </w:t>
      </w:r>
    </w:p>
    <w:p w14:paraId="5E745E2A" w14:textId="77777777" w:rsidR="00794302" w:rsidRDefault="00794302" w:rsidP="000148DB">
      <w:pPr>
        <w:tabs>
          <w:tab w:val="left" w:pos="3600"/>
        </w:tabs>
        <w:ind w:left="0" w:firstLine="720"/>
        <w:jc w:val="both"/>
        <w:rPr>
          <w:rFonts w:ascii="Georgia" w:hAnsi="Georgia"/>
          <w:b/>
          <w:i/>
          <w:iCs/>
          <w:sz w:val="20"/>
          <w:u w:val="single"/>
        </w:rPr>
      </w:pPr>
    </w:p>
    <w:p w14:paraId="314D5477" w14:textId="77777777" w:rsidR="00D250B7" w:rsidRPr="00794302" w:rsidRDefault="000D7A9D" w:rsidP="000148DB">
      <w:pPr>
        <w:tabs>
          <w:tab w:val="left" w:pos="3600"/>
        </w:tabs>
        <w:ind w:left="0" w:firstLine="720"/>
        <w:jc w:val="both"/>
        <w:rPr>
          <w:rFonts w:ascii="Georgia" w:hAnsi="Georgia"/>
          <w:b/>
          <w:i/>
          <w:iCs/>
          <w:sz w:val="20"/>
          <w:u w:val="single"/>
        </w:rPr>
      </w:pPr>
      <w:r w:rsidRPr="00794302">
        <w:rPr>
          <w:rFonts w:ascii="Georgia" w:hAnsi="Georgia"/>
          <w:b/>
          <w:i/>
          <w:iCs/>
          <w:sz w:val="20"/>
          <w:u w:val="single"/>
        </w:rPr>
        <w:t>Explanation:</w:t>
      </w:r>
    </w:p>
    <w:p w14:paraId="7EAE1F96" w14:textId="77777777" w:rsidR="00E80293" w:rsidRDefault="00E80293" w:rsidP="000148DB">
      <w:pPr>
        <w:tabs>
          <w:tab w:val="left" w:pos="3600"/>
        </w:tabs>
        <w:ind w:left="0" w:firstLine="720"/>
        <w:jc w:val="both"/>
        <w:rPr>
          <w:rFonts w:ascii="Georgia" w:hAnsi="Georgia"/>
          <w:bCs/>
          <w:sz w:val="20"/>
        </w:rPr>
      </w:pPr>
      <w:r>
        <w:rPr>
          <w:rFonts w:ascii="Georgia" w:hAnsi="Georgia"/>
          <w:bCs/>
          <w:sz w:val="20"/>
        </w:rPr>
        <w:t>The word “</w:t>
      </w:r>
      <w:proofErr w:type="spellStart"/>
      <w:r w:rsidR="000D7A9D">
        <w:rPr>
          <w:rFonts w:ascii="Georgia" w:hAnsi="Georgia"/>
          <w:bCs/>
          <w:sz w:val="20"/>
        </w:rPr>
        <w:t>parAvara</w:t>
      </w:r>
      <w:proofErr w:type="spellEnd"/>
      <w:r>
        <w:rPr>
          <w:rFonts w:ascii="Georgia" w:hAnsi="Georgia"/>
          <w:bCs/>
          <w:sz w:val="20"/>
        </w:rPr>
        <w:t>” according to the etymology – the science of evolution a word – “</w:t>
      </w:r>
      <w:proofErr w:type="spellStart"/>
      <w:r>
        <w:rPr>
          <w:rFonts w:ascii="Georgia" w:hAnsi="Georgia"/>
          <w:bCs/>
          <w:sz w:val="20"/>
        </w:rPr>
        <w:t>parasmAth</w:t>
      </w:r>
      <w:proofErr w:type="spellEnd"/>
      <w:r>
        <w:rPr>
          <w:rFonts w:ascii="Georgia" w:hAnsi="Georgia"/>
          <w:bCs/>
          <w:sz w:val="20"/>
        </w:rPr>
        <w:t xml:space="preserve"> </w:t>
      </w:r>
      <w:proofErr w:type="spellStart"/>
      <w:r>
        <w:rPr>
          <w:rFonts w:ascii="Georgia" w:hAnsi="Georgia"/>
          <w:bCs/>
          <w:sz w:val="20"/>
        </w:rPr>
        <w:t>avarENa</w:t>
      </w:r>
      <w:proofErr w:type="spellEnd"/>
      <w:r>
        <w:rPr>
          <w:rFonts w:ascii="Georgia" w:hAnsi="Georgia"/>
          <w:bCs/>
          <w:sz w:val="20"/>
        </w:rPr>
        <w:t xml:space="preserve"> </w:t>
      </w:r>
      <w:proofErr w:type="spellStart"/>
      <w:r>
        <w:rPr>
          <w:rFonts w:ascii="Georgia" w:hAnsi="Georgia"/>
          <w:bCs/>
          <w:sz w:val="20"/>
        </w:rPr>
        <w:t>prAptheyam</w:t>
      </w:r>
      <w:proofErr w:type="spellEnd"/>
      <w:r>
        <w:rPr>
          <w:rFonts w:ascii="Georgia" w:hAnsi="Georgia"/>
          <w:bCs/>
          <w:sz w:val="20"/>
        </w:rPr>
        <w:t xml:space="preserve"> </w:t>
      </w:r>
      <w:proofErr w:type="spellStart"/>
      <w:r>
        <w:rPr>
          <w:rFonts w:ascii="Georgia" w:hAnsi="Georgia"/>
          <w:bCs/>
          <w:sz w:val="20"/>
        </w:rPr>
        <w:t>vidyA</w:t>
      </w:r>
      <w:proofErr w:type="spellEnd"/>
      <w:r>
        <w:rPr>
          <w:rFonts w:ascii="Georgia" w:hAnsi="Georgia"/>
          <w:bCs/>
          <w:sz w:val="20"/>
        </w:rPr>
        <w:t xml:space="preserve"> </w:t>
      </w:r>
      <w:proofErr w:type="spellStart"/>
      <w:r>
        <w:rPr>
          <w:rFonts w:ascii="Georgia" w:hAnsi="Georgia"/>
          <w:bCs/>
          <w:sz w:val="20"/>
        </w:rPr>
        <w:t>parAvara</w:t>
      </w:r>
      <w:proofErr w:type="spellEnd"/>
      <w:r>
        <w:rPr>
          <w:rFonts w:ascii="Georgia" w:hAnsi="Georgia"/>
          <w:bCs/>
          <w:sz w:val="20"/>
        </w:rPr>
        <w:t xml:space="preserve">” which means – that science which was propagated by succession, which means that one person taught to another person and this another person taught to the next person. </w:t>
      </w:r>
      <w:r w:rsidR="00386CE3">
        <w:rPr>
          <w:rFonts w:ascii="Georgia" w:hAnsi="Georgia"/>
          <w:bCs/>
          <w:sz w:val="20"/>
        </w:rPr>
        <w:t xml:space="preserve">Alternatively, that which is established through the other Brahma </w:t>
      </w:r>
      <w:proofErr w:type="spellStart"/>
      <w:r w:rsidR="00386CE3">
        <w:rPr>
          <w:rFonts w:ascii="Georgia" w:hAnsi="Georgia"/>
          <w:bCs/>
          <w:sz w:val="20"/>
        </w:rPr>
        <w:t>Vidyas</w:t>
      </w:r>
      <w:proofErr w:type="spellEnd"/>
      <w:r w:rsidR="00386CE3">
        <w:rPr>
          <w:rFonts w:ascii="Georgia" w:hAnsi="Georgia"/>
          <w:bCs/>
          <w:sz w:val="20"/>
        </w:rPr>
        <w:t xml:space="preserve"> which are termed “Para </w:t>
      </w:r>
      <w:proofErr w:type="spellStart"/>
      <w:r w:rsidR="00386CE3">
        <w:rPr>
          <w:rFonts w:ascii="Georgia" w:hAnsi="Georgia"/>
          <w:bCs/>
          <w:sz w:val="20"/>
        </w:rPr>
        <w:t>Vidyas</w:t>
      </w:r>
      <w:proofErr w:type="spellEnd"/>
      <w:r w:rsidR="00386CE3">
        <w:rPr>
          <w:rFonts w:ascii="Georgia" w:hAnsi="Georgia"/>
          <w:bCs/>
          <w:sz w:val="20"/>
        </w:rPr>
        <w:t xml:space="preserve">” and the </w:t>
      </w:r>
      <w:proofErr w:type="spellStart"/>
      <w:r w:rsidR="00386CE3">
        <w:rPr>
          <w:rFonts w:ascii="Georgia" w:hAnsi="Georgia"/>
          <w:bCs/>
          <w:sz w:val="20"/>
        </w:rPr>
        <w:t>apara</w:t>
      </w:r>
      <w:proofErr w:type="spellEnd"/>
      <w:r w:rsidR="00386CE3">
        <w:rPr>
          <w:rFonts w:ascii="Georgia" w:hAnsi="Georgia"/>
          <w:bCs/>
          <w:sz w:val="20"/>
        </w:rPr>
        <w:t xml:space="preserve"> </w:t>
      </w:r>
      <w:proofErr w:type="spellStart"/>
      <w:r w:rsidR="00386CE3">
        <w:rPr>
          <w:rFonts w:ascii="Georgia" w:hAnsi="Georgia"/>
          <w:bCs/>
          <w:sz w:val="20"/>
        </w:rPr>
        <w:t>Vidyas</w:t>
      </w:r>
      <w:proofErr w:type="spellEnd"/>
      <w:r w:rsidR="00386CE3">
        <w:rPr>
          <w:rFonts w:ascii="Georgia" w:hAnsi="Georgia"/>
          <w:bCs/>
          <w:sz w:val="20"/>
        </w:rPr>
        <w:t xml:space="preserve"> – the six subsidiary sciences to the Vedas – </w:t>
      </w:r>
      <w:proofErr w:type="spellStart"/>
      <w:r w:rsidR="00386CE3">
        <w:rPr>
          <w:rFonts w:ascii="Georgia" w:hAnsi="Georgia"/>
          <w:bCs/>
          <w:sz w:val="20"/>
        </w:rPr>
        <w:t>S'iksha</w:t>
      </w:r>
      <w:proofErr w:type="spellEnd"/>
      <w:r w:rsidR="00386CE3">
        <w:rPr>
          <w:rFonts w:ascii="Georgia" w:hAnsi="Georgia"/>
          <w:bCs/>
          <w:sz w:val="20"/>
        </w:rPr>
        <w:t xml:space="preserve">, </w:t>
      </w:r>
      <w:proofErr w:type="spellStart"/>
      <w:r w:rsidR="00386CE3">
        <w:rPr>
          <w:rFonts w:ascii="Georgia" w:hAnsi="Georgia"/>
          <w:bCs/>
          <w:sz w:val="20"/>
        </w:rPr>
        <w:t>vyAkaraNa</w:t>
      </w:r>
      <w:proofErr w:type="spellEnd"/>
      <w:r w:rsidR="00386CE3">
        <w:rPr>
          <w:rFonts w:ascii="Georgia" w:hAnsi="Georgia"/>
          <w:bCs/>
          <w:sz w:val="20"/>
        </w:rPr>
        <w:t xml:space="preserve">, </w:t>
      </w:r>
      <w:proofErr w:type="spellStart"/>
      <w:r w:rsidR="00386CE3">
        <w:rPr>
          <w:rFonts w:ascii="Georgia" w:hAnsi="Georgia"/>
          <w:bCs/>
          <w:sz w:val="20"/>
        </w:rPr>
        <w:t>Chhandas</w:t>
      </w:r>
      <w:proofErr w:type="spellEnd"/>
      <w:r w:rsidR="00386CE3">
        <w:rPr>
          <w:rFonts w:ascii="Georgia" w:hAnsi="Georgia"/>
          <w:bCs/>
          <w:sz w:val="20"/>
        </w:rPr>
        <w:t xml:space="preserve"> etc., and then conveyed both directly and indirectly through succession. </w:t>
      </w:r>
    </w:p>
    <w:p w14:paraId="78FEACD5" w14:textId="77777777" w:rsidR="00193880" w:rsidRDefault="00193880" w:rsidP="000148DB">
      <w:pPr>
        <w:tabs>
          <w:tab w:val="left" w:pos="3600"/>
        </w:tabs>
        <w:ind w:left="0" w:firstLine="720"/>
        <w:jc w:val="both"/>
        <w:rPr>
          <w:rFonts w:ascii="Georgia" w:hAnsi="Georgia"/>
          <w:bCs/>
          <w:sz w:val="20"/>
        </w:rPr>
      </w:pPr>
    </w:p>
    <w:p w14:paraId="5D396495" w14:textId="77777777" w:rsidR="000D7A9D" w:rsidRDefault="000D7A9D" w:rsidP="000148DB">
      <w:pPr>
        <w:tabs>
          <w:tab w:val="left" w:pos="3600"/>
        </w:tabs>
        <w:ind w:left="0" w:firstLine="720"/>
        <w:jc w:val="both"/>
        <w:rPr>
          <w:rFonts w:ascii="Georgia" w:hAnsi="Georgia"/>
          <w:bCs/>
          <w:sz w:val="20"/>
        </w:rPr>
      </w:pPr>
      <w:r>
        <w:rPr>
          <w:rFonts w:ascii="Georgia" w:hAnsi="Georgia"/>
          <w:bCs/>
          <w:sz w:val="20"/>
        </w:rPr>
        <w:t>To continue</w:t>
      </w:r>
    </w:p>
    <w:p w14:paraId="7DD4960C" w14:textId="77777777" w:rsidR="000D7A9D" w:rsidRDefault="00794302" w:rsidP="000148DB">
      <w:pPr>
        <w:tabs>
          <w:tab w:val="left" w:pos="3600"/>
        </w:tabs>
        <w:ind w:left="0" w:firstLine="720"/>
        <w:jc w:val="both"/>
        <w:rPr>
          <w:rFonts w:ascii="Georgia" w:hAnsi="Georgia"/>
          <w:bCs/>
          <w:sz w:val="20"/>
        </w:rPr>
      </w:pPr>
      <w:proofErr w:type="spellStart"/>
      <w:r>
        <w:rPr>
          <w:rFonts w:ascii="Georgia" w:hAnsi="Georgia"/>
          <w:bCs/>
          <w:sz w:val="20"/>
        </w:rPr>
        <w:lastRenderedPageBreak/>
        <w:t>Dasoham</w:t>
      </w:r>
      <w:proofErr w:type="spellEnd"/>
      <w:r>
        <w:rPr>
          <w:rFonts w:ascii="Georgia" w:hAnsi="Georgia"/>
          <w:bCs/>
          <w:sz w:val="20"/>
        </w:rPr>
        <w:t xml:space="preserve"> </w:t>
      </w:r>
    </w:p>
    <w:p w14:paraId="5F8D361B" w14:textId="77777777" w:rsidR="00794302" w:rsidRDefault="00794302" w:rsidP="000148DB">
      <w:pPr>
        <w:tabs>
          <w:tab w:val="left" w:pos="3600"/>
        </w:tabs>
        <w:ind w:left="0" w:firstLine="720"/>
        <w:jc w:val="both"/>
        <w:rPr>
          <w:rFonts w:ascii="Georgia" w:hAnsi="Georgia"/>
          <w:bCs/>
          <w:sz w:val="20"/>
        </w:rPr>
      </w:pPr>
      <w:proofErr w:type="spellStart"/>
      <w:r>
        <w:rPr>
          <w:rFonts w:ascii="Georgia" w:hAnsi="Georgia"/>
          <w:bCs/>
          <w:sz w:val="20"/>
        </w:rPr>
        <w:t>Adiyen</w:t>
      </w:r>
      <w:proofErr w:type="spellEnd"/>
      <w:r>
        <w:rPr>
          <w:rFonts w:ascii="Georgia" w:hAnsi="Georgia"/>
          <w:bCs/>
          <w:sz w:val="20"/>
        </w:rPr>
        <w:t xml:space="preserve"> Srinivasa </w:t>
      </w:r>
      <w:proofErr w:type="spellStart"/>
      <w:r w:rsidR="000119FB">
        <w:rPr>
          <w:rFonts w:ascii="Georgia" w:hAnsi="Georgia"/>
          <w:bCs/>
          <w:sz w:val="20"/>
        </w:rPr>
        <w:t>RAmAnuja</w:t>
      </w:r>
      <w:proofErr w:type="spellEnd"/>
      <w:r>
        <w:rPr>
          <w:rFonts w:ascii="Georgia" w:hAnsi="Georgia"/>
          <w:bCs/>
          <w:sz w:val="20"/>
        </w:rPr>
        <w:t xml:space="preserve"> </w:t>
      </w:r>
      <w:proofErr w:type="spellStart"/>
      <w:r w:rsidR="00631745">
        <w:rPr>
          <w:rFonts w:ascii="Georgia" w:hAnsi="Georgia"/>
          <w:bCs/>
          <w:sz w:val="20"/>
        </w:rPr>
        <w:t>DAsan</w:t>
      </w:r>
      <w:proofErr w:type="spellEnd"/>
    </w:p>
    <w:p w14:paraId="47618B71" w14:textId="77777777" w:rsidR="00794302" w:rsidRDefault="00794302" w:rsidP="000148DB">
      <w:pPr>
        <w:tabs>
          <w:tab w:val="left" w:pos="3600"/>
        </w:tabs>
        <w:ind w:left="0" w:firstLine="720"/>
        <w:jc w:val="both"/>
        <w:rPr>
          <w:rFonts w:ascii="Georgia" w:hAnsi="Georgia"/>
          <w:b/>
          <w:sz w:val="24"/>
          <w:szCs w:val="24"/>
          <w:u w:val="single"/>
        </w:rPr>
      </w:pPr>
    </w:p>
    <w:p w14:paraId="042F3B88" w14:textId="77777777" w:rsidR="00794302" w:rsidRDefault="00794302" w:rsidP="000148DB">
      <w:pPr>
        <w:tabs>
          <w:tab w:val="left" w:pos="3600"/>
        </w:tabs>
        <w:ind w:left="0" w:firstLine="720"/>
        <w:jc w:val="both"/>
        <w:rPr>
          <w:rFonts w:ascii="Georgia" w:hAnsi="Georgia"/>
          <w:b/>
          <w:sz w:val="24"/>
          <w:szCs w:val="24"/>
          <w:u w:val="single"/>
        </w:rPr>
      </w:pPr>
    </w:p>
    <w:p w14:paraId="230B7CD7" w14:textId="77777777" w:rsidR="00D8754C" w:rsidRDefault="00D8754C" w:rsidP="000148DB">
      <w:pPr>
        <w:tabs>
          <w:tab w:val="left" w:pos="3600"/>
        </w:tabs>
        <w:ind w:left="0" w:firstLine="720"/>
        <w:jc w:val="both"/>
        <w:rPr>
          <w:rFonts w:ascii="Georgia" w:hAnsi="Georgia"/>
          <w:b/>
          <w:sz w:val="24"/>
          <w:szCs w:val="24"/>
          <w:u w:val="single"/>
        </w:rPr>
      </w:pPr>
      <w:r>
        <w:rPr>
          <w:rFonts w:ascii="Georgia" w:hAnsi="Georgia"/>
          <w:b/>
          <w:sz w:val="24"/>
          <w:szCs w:val="24"/>
          <w:u w:val="single"/>
        </w:rPr>
        <w:t>Mundakopanishat-7</w:t>
      </w:r>
    </w:p>
    <w:p w14:paraId="0AC112EF" w14:textId="77777777" w:rsidR="00D8754C" w:rsidRPr="000D7A9D" w:rsidRDefault="000D7A9D" w:rsidP="000148DB">
      <w:pPr>
        <w:tabs>
          <w:tab w:val="left" w:pos="3600"/>
        </w:tabs>
        <w:ind w:left="0" w:firstLine="720"/>
        <w:jc w:val="both"/>
        <w:rPr>
          <w:rFonts w:ascii="Georgia" w:hAnsi="Georgia"/>
          <w:bCs/>
          <w:sz w:val="24"/>
          <w:szCs w:val="24"/>
        </w:rPr>
      </w:pPr>
      <w:r w:rsidRPr="003F107F">
        <w:rPr>
          <w:rFonts w:ascii="Georgia" w:hAnsi="Georgia"/>
          <w:bCs/>
          <w:sz w:val="24"/>
          <w:szCs w:val="24"/>
        </w:rPr>
        <w:t xml:space="preserve"> Dear </w:t>
      </w:r>
      <w:proofErr w:type="spellStart"/>
      <w:r w:rsidR="00386CE3">
        <w:rPr>
          <w:rFonts w:ascii="Georgia" w:hAnsi="Georgia"/>
          <w:bCs/>
          <w:sz w:val="24"/>
          <w:szCs w:val="24"/>
        </w:rPr>
        <w:t>AsthikAs</w:t>
      </w:r>
      <w:proofErr w:type="spellEnd"/>
      <w:r>
        <w:rPr>
          <w:rFonts w:ascii="Georgia" w:hAnsi="Georgia"/>
          <w:bCs/>
          <w:sz w:val="24"/>
          <w:szCs w:val="24"/>
        </w:rPr>
        <w:t>, we continue with the 3</w:t>
      </w:r>
      <w:r w:rsidRPr="000D7A9D">
        <w:rPr>
          <w:rFonts w:ascii="Georgia" w:hAnsi="Georgia"/>
          <w:bCs/>
          <w:sz w:val="24"/>
          <w:szCs w:val="24"/>
          <w:vertAlign w:val="superscript"/>
        </w:rPr>
        <w:t>rd</w:t>
      </w:r>
      <w:r>
        <w:rPr>
          <w:rFonts w:ascii="Georgia" w:hAnsi="Georgia"/>
          <w:bCs/>
          <w:sz w:val="24"/>
          <w:szCs w:val="24"/>
        </w:rPr>
        <w:t xml:space="preserve"> mantra in this posting.</w:t>
      </w:r>
    </w:p>
    <w:p w14:paraId="2C001199" w14:textId="77777777" w:rsidR="00193880" w:rsidRDefault="00193880" w:rsidP="000148DB">
      <w:pPr>
        <w:tabs>
          <w:tab w:val="left" w:pos="3600"/>
        </w:tabs>
        <w:ind w:left="0" w:firstLine="720"/>
        <w:jc w:val="both"/>
        <w:rPr>
          <w:rFonts w:ascii="Georgia" w:hAnsi="Georgia"/>
          <w:b/>
          <w:sz w:val="24"/>
          <w:szCs w:val="24"/>
          <w:u w:val="single"/>
        </w:rPr>
      </w:pPr>
      <w:r w:rsidRPr="000148DB">
        <w:rPr>
          <w:rFonts w:ascii="Georgia" w:hAnsi="Georgia"/>
          <w:b/>
          <w:sz w:val="24"/>
          <w:szCs w:val="24"/>
          <w:u w:val="single"/>
        </w:rPr>
        <w:t>Mantra – 3</w:t>
      </w:r>
    </w:p>
    <w:p w14:paraId="19AFEBF5" w14:textId="77777777" w:rsidR="00D8754C" w:rsidRPr="000148DB" w:rsidRDefault="00D8754C" w:rsidP="000148DB">
      <w:pPr>
        <w:tabs>
          <w:tab w:val="left" w:pos="3600"/>
        </w:tabs>
        <w:ind w:left="0" w:firstLine="720"/>
        <w:jc w:val="both"/>
        <w:rPr>
          <w:rFonts w:ascii="Georgia" w:hAnsi="Georgia"/>
          <w:b/>
          <w:sz w:val="24"/>
          <w:szCs w:val="24"/>
          <w:u w:val="single"/>
        </w:rPr>
      </w:pPr>
    </w:p>
    <w:p w14:paraId="0CFBD386" w14:textId="77777777" w:rsidR="00193880" w:rsidRPr="00361D31" w:rsidRDefault="00193880" w:rsidP="000148DB">
      <w:pPr>
        <w:tabs>
          <w:tab w:val="left" w:pos="3600"/>
        </w:tabs>
        <w:ind w:left="0" w:firstLine="720"/>
        <w:jc w:val="both"/>
        <w:rPr>
          <w:rFonts w:ascii="Georgia" w:hAnsi="Georgia"/>
          <w:b/>
          <w:color w:val="C00000"/>
          <w:sz w:val="20"/>
        </w:rPr>
      </w:pPr>
      <w:proofErr w:type="spellStart"/>
      <w:r w:rsidRPr="00361D31">
        <w:rPr>
          <w:rFonts w:ascii="Georgia" w:hAnsi="Georgia"/>
          <w:b/>
          <w:color w:val="C00000"/>
          <w:sz w:val="20"/>
        </w:rPr>
        <w:t>s’aunako</w:t>
      </w:r>
      <w:proofErr w:type="spellEnd"/>
      <w:r w:rsidRPr="00361D31">
        <w:rPr>
          <w:rFonts w:ascii="Georgia" w:hAnsi="Georgia"/>
          <w:b/>
          <w:color w:val="C00000"/>
          <w:sz w:val="20"/>
        </w:rPr>
        <w:t xml:space="preserve"> </w:t>
      </w:r>
      <w:proofErr w:type="spellStart"/>
      <w:r w:rsidRPr="00361D31">
        <w:rPr>
          <w:rFonts w:ascii="Georgia" w:hAnsi="Georgia"/>
          <w:b/>
          <w:color w:val="C00000"/>
          <w:sz w:val="20"/>
        </w:rPr>
        <w:t>havai</w:t>
      </w:r>
      <w:proofErr w:type="spellEnd"/>
      <w:r w:rsidRPr="00361D31">
        <w:rPr>
          <w:rFonts w:ascii="Georgia" w:hAnsi="Georgia"/>
          <w:b/>
          <w:color w:val="C00000"/>
          <w:sz w:val="20"/>
        </w:rPr>
        <w:t xml:space="preserve"> </w:t>
      </w:r>
      <w:proofErr w:type="spellStart"/>
      <w:r w:rsidRPr="00361D31">
        <w:rPr>
          <w:rFonts w:ascii="Georgia" w:hAnsi="Georgia"/>
          <w:b/>
          <w:color w:val="C00000"/>
          <w:sz w:val="20"/>
        </w:rPr>
        <w:t>mahAs’Alongirasam</w:t>
      </w:r>
      <w:proofErr w:type="spellEnd"/>
    </w:p>
    <w:p w14:paraId="33EE7407" w14:textId="77777777" w:rsidR="00193880" w:rsidRPr="00361D31" w:rsidRDefault="00193880" w:rsidP="000148DB">
      <w:pPr>
        <w:tabs>
          <w:tab w:val="left" w:pos="3600"/>
        </w:tabs>
        <w:ind w:left="0" w:firstLine="720"/>
        <w:jc w:val="both"/>
        <w:rPr>
          <w:rFonts w:ascii="Georgia" w:hAnsi="Georgia"/>
          <w:b/>
          <w:color w:val="C00000"/>
          <w:sz w:val="20"/>
        </w:rPr>
      </w:pPr>
      <w:proofErr w:type="spellStart"/>
      <w:r w:rsidRPr="00361D31">
        <w:rPr>
          <w:rFonts w:ascii="Georgia" w:hAnsi="Georgia"/>
          <w:b/>
          <w:color w:val="C00000"/>
          <w:sz w:val="20"/>
        </w:rPr>
        <w:t>vidhiva</w:t>
      </w:r>
      <w:proofErr w:type="spellEnd"/>
      <w:r w:rsidRPr="00361D31">
        <w:rPr>
          <w:rFonts w:ascii="Georgia" w:hAnsi="Georgia"/>
          <w:b/>
          <w:color w:val="C00000"/>
          <w:sz w:val="20"/>
        </w:rPr>
        <w:t xml:space="preserve"> </w:t>
      </w:r>
      <w:proofErr w:type="spellStart"/>
      <w:r w:rsidRPr="00361D31">
        <w:rPr>
          <w:rFonts w:ascii="Georgia" w:hAnsi="Georgia"/>
          <w:b/>
          <w:color w:val="C00000"/>
          <w:sz w:val="20"/>
        </w:rPr>
        <w:t>dupasannah</w:t>
      </w:r>
      <w:proofErr w:type="spellEnd"/>
      <w:r w:rsidRPr="00361D31">
        <w:rPr>
          <w:rFonts w:ascii="Georgia" w:hAnsi="Georgia"/>
          <w:b/>
          <w:color w:val="C00000"/>
          <w:sz w:val="20"/>
        </w:rPr>
        <w:t xml:space="preserve"> </w:t>
      </w:r>
      <w:proofErr w:type="spellStart"/>
      <w:r w:rsidRPr="00361D31">
        <w:rPr>
          <w:rFonts w:ascii="Georgia" w:hAnsi="Georgia"/>
          <w:b/>
          <w:color w:val="C00000"/>
          <w:sz w:val="20"/>
        </w:rPr>
        <w:t>paprachcha</w:t>
      </w:r>
      <w:proofErr w:type="spellEnd"/>
    </w:p>
    <w:p w14:paraId="5DE5FACC" w14:textId="77777777" w:rsidR="00193880" w:rsidRPr="00361D31" w:rsidRDefault="00193880" w:rsidP="000148DB">
      <w:pPr>
        <w:tabs>
          <w:tab w:val="left" w:pos="3600"/>
        </w:tabs>
        <w:ind w:left="0" w:firstLine="720"/>
        <w:jc w:val="both"/>
        <w:rPr>
          <w:rFonts w:ascii="Georgia" w:hAnsi="Georgia"/>
          <w:b/>
          <w:color w:val="C00000"/>
          <w:sz w:val="20"/>
        </w:rPr>
      </w:pPr>
      <w:proofErr w:type="spellStart"/>
      <w:r w:rsidRPr="00361D31">
        <w:rPr>
          <w:rFonts w:ascii="Georgia" w:hAnsi="Georgia"/>
          <w:b/>
          <w:color w:val="C00000"/>
          <w:sz w:val="20"/>
        </w:rPr>
        <w:t>kasminnu</w:t>
      </w:r>
      <w:proofErr w:type="spellEnd"/>
      <w:r w:rsidRPr="00361D31">
        <w:rPr>
          <w:rFonts w:ascii="Georgia" w:hAnsi="Georgia"/>
          <w:b/>
          <w:color w:val="C00000"/>
          <w:sz w:val="20"/>
        </w:rPr>
        <w:t xml:space="preserve"> </w:t>
      </w:r>
      <w:proofErr w:type="spellStart"/>
      <w:r w:rsidRPr="00361D31">
        <w:rPr>
          <w:rFonts w:ascii="Georgia" w:hAnsi="Georgia"/>
          <w:b/>
          <w:color w:val="C00000"/>
          <w:sz w:val="20"/>
        </w:rPr>
        <w:t>bhagavO</w:t>
      </w:r>
      <w:proofErr w:type="spellEnd"/>
      <w:r w:rsidRPr="00361D31">
        <w:rPr>
          <w:rFonts w:ascii="Georgia" w:hAnsi="Georgia"/>
          <w:b/>
          <w:color w:val="C00000"/>
          <w:sz w:val="20"/>
        </w:rPr>
        <w:t xml:space="preserve">! </w:t>
      </w:r>
      <w:proofErr w:type="spellStart"/>
      <w:r w:rsidRPr="00361D31">
        <w:rPr>
          <w:rFonts w:ascii="Georgia" w:hAnsi="Georgia"/>
          <w:b/>
          <w:color w:val="C00000"/>
          <w:sz w:val="20"/>
        </w:rPr>
        <w:t>vijnAthE</w:t>
      </w:r>
      <w:proofErr w:type="spellEnd"/>
    </w:p>
    <w:p w14:paraId="5AD33E2C" w14:textId="77777777" w:rsidR="00193880" w:rsidRPr="00361D31" w:rsidRDefault="00193880" w:rsidP="000148DB">
      <w:pPr>
        <w:tabs>
          <w:tab w:val="left" w:pos="3600"/>
        </w:tabs>
        <w:ind w:left="0" w:firstLine="720"/>
        <w:jc w:val="both"/>
        <w:rPr>
          <w:rFonts w:ascii="Georgia" w:hAnsi="Georgia"/>
          <w:b/>
          <w:color w:val="C00000"/>
          <w:sz w:val="20"/>
        </w:rPr>
      </w:pPr>
      <w:proofErr w:type="spellStart"/>
      <w:r w:rsidRPr="00361D31">
        <w:rPr>
          <w:rFonts w:ascii="Georgia" w:hAnsi="Georgia"/>
          <w:b/>
          <w:color w:val="C00000"/>
          <w:sz w:val="20"/>
        </w:rPr>
        <w:t>sarvamidam</w:t>
      </w:r>
      <w:proofErr w:type="spellEnd"/>
      <w:r w:rsidRPr="00361D31">
        <w:rPr>
          <w:rFonts w:ascii="Georgia" w:hAnsi="Georgia"/>
          <w:b/>
          <w:color w:val="C00000"/>
          <w:sz w:val="20"/>
        </w:rPr>
        <w:t xml:space="preserve"> </w:t>
      </w:r>
      <w:proofErr w:type="spellStart"/>
      <w:r w:rsidRPr="00361D31">
        <w:rPr>
          <w:rFonts w:ascii="Georgia" w:hAnsi="Georgia"/>
          <w:b/>
          <w:color w:val="C00000"/>
          <w:sz w:val="20"/>
        </w:rPr>
        <w:t>vijnAtham</w:t>
      </w:r>
      <w:proofErr w:type="spellEnd"/>
      <w:r w:rsidRPr="00361D31">
        <w:rPr>
          <w:rFonts w:ascii="Georgia" w:hAnsi="Georgia"/>
          <w:b/>
          <w:color w:val="C00000"/>
          <w:sz w:val="20"/>
        </w:rPr>
        <w:t xml:space="preserve"> </w:t>
      </w:r>
      <w:proofErr w:type="spellStart"/>
      <w:r w:rsidRPr="00361D31">
        <w:rPr>
          <w:rFonts w:ascii="Georgia" w:hAnsi="Georgia"/>
          <w:b/>
          <w:color w:val="C00000"/>
          <w:sz w:val="20"/>
        </w:rPr>
        <w:t>bhavatheethi</w:t>
      </w:r>
      <w:proofErr w:type="spellEnd"/>
      <w:r w:rsidRPr="00361D31">
        <w:rPr>
          <w:rFonts w:ascii="Georgia" w:hAnsi="Georgia"/>
          <w:b/>
          <w:color w:val="C00000"/>
          <w:sz w:val="20"/>
        </w:rPr>
        <w:t>||</w:t>
      </w:r>
    </w:p>
    <w:p w14:paraId="7505048F" w14:textId="77777777" w:rsidR="00193880" w:rsidRDefault="00193880" w:rsidP="000148DB">
      <w:pPr>
        <w:tabs>
          <w:tab w:val="left" w:pos="3600"/>
        </w:tabs>
        <w:ind w:left="0" w:firstLine="720"/>
        <w:jc w:val="both"/>
        <w:rPr>
          <w:rFonts w:ascii="Georgia" w:hAnsi="Georgia"/>
          <w:b/>
          <w:sz w:val="20"/>
        </w:rPr>
      </w:pPr>
    </w:p>
    <w:p w14:paraId="5C8CD556" w14:textId="77777777" w:rsidR="00193880" w:rsidRPr="000148DB" w:rsidRDefault="00193880" w:rsidP="000148DB">
      <w:pPr>
        <w:tabs>
          <w:tab w:val="left" w:pos="3600"/>
        </w:tabs>
        <w:ind w:left="0" w:firstLine="720"/>
        <w:jc w:val="both"/>
        <w:rPr>
          <w:rFonts w:ascii="Georgia" w:hAnsi="Georgia"/>
          <w:b/>
          <w:i/>
          <w:iCs/>
          <w:sz w:val="20"/>
          <w:u w:val="single"/>
        </w:rPr>
      </w:pPr>
      <w:r w:rsidRPr="000148DB">
        <w:rPr>
          <w:rFonts w:ascii="Georgia" w:hAnsi="Georgia"/>
          <w:b/>
          <w:i/>
          <w:iCs/>
          <w:sz w:val="20"/>
          <w:u w:val="single"/>
        </w:rPr>
        <w:t>Word meaning</w:t>
      </w:r>
    </w:p>
    <w:p w14:paraId="21E139F5" w14:textId="77777777" w:rsidR="000148DB" w:rsidRDefault="000148DB" w:rsidP="000148DB">
      <w:pPr>
        <w:tabs>
          <w:tab w:val="left" w:pos="3600"/>
        </w:tabs>
        <w:ind w:left="0" w:firstLine="720"/>
        <w:jc w:val="both"/>
        <w:rPr>
          <w:rFonts w:ascii="Georgia" w:hAnsi="Georgia"/>
          <w:b/>
          <w:sz w:val="20"/>
        </w:rPr>
      </w:pPr>
    </w:p>
    <w:p w14:paraId="58792D31" w14:textId="77777777" w:rsidR="00193880" w:rsidRDefault="008011C1" w:rsidP="0091388F">
      <w:pPr>
        <w:tabs>
          <w:tab w:val="left" w:pos="3600"/>
          <w:tab w:val="left" w:pos="3960"/>
        </w:tabs>
        <w:ind w:left="0" w:firstLine="720"/>
        <w:jc w:val="both"/>
        <w:rPr>
          <w:rFonts w:ascii="Georgia" w:hAnsi="Georgia"/>
          <w:b/>
          <w:sz w:val="20"/>
        </w:rPr>
      </w:pPr>
      <w:proofErr w:type="spellStart"/>
      <w:r>
        <w:rPr>
          <w:rFonts w:ascii="Georgia" w:hAnsi="Georgia"/>
          <w:b/>
          <w:sz w:val="20"/>
        </w:rPr>
        <w:t>mahAs’Alah</w:t>
      </w:r>
      <w:proofErr w:type="spellEnd"/>
      <w:r>
        <w:rPr>
          <w:rFonts w:ascii="Georgia" w:hAnsi="Georgia"/>
          <w:b/>
          <w:sz w:val="20"/>
        </w:rPr>
        <w:t xml:space="preserve"> </w:t>
      </w:r>
      <w:proofErr w:type="spellStart"/>
      <w:r>
        <w:rPr>
          <w:rFonts w:ascii="Georgia" w:hAnsi="Georgia"/>
          <w:b/>
          <w:sz w:val="20"/>
        </w:rPr>
        <w:t>s’aunakah</w:t>
      </w:r>
      <w:proofErr w:type="spellEnd"/>
      <w:r w:rsidR="000148DB">
        <w:rPr>
          <w:rFonts w:ascii="Georgia" w:hAnsi="Georgia"/>
          <w:b/>
          <w:sz w:val="20"/>
        </w:rPr>
        <w:tab/>
        <w:t xml:space="preserve">: </w:t>
      </w:r>
      <w:r w:rsidR="000148DB">
        <w:rPr>
          <w:rFonts w:ascii="Georgia" w:hAnsi="Georgia"/>
          <w:bCs/>
          <w:sz w:val="20"/>
        </w:rPr>
        <w:t xml:space="preserve">sage </w:t>
      </w:r>
      <w:proofErr w:type="spellStart"/>
      <w:r w:rsidR="000D7A9D">
        <w:rPr>
          <w:rFonts w:ascii="Georgia" w:hAnsi="Georgia"/>
          <w:bCs/>
          <w:sz w:val="20"/>
        </w:rPr>
        <w:t>S’aunaka</w:t>
      </w:r>
      <w:proofErr w:type="spellEnd"/>
      <w:r w:rsidR="000D7A9D">
        <w:rPr>
          <w:rFonts w:ascii="Georgia" w:hAnsi="Georgia"/>
          <w:bCs/>
          <w:sz w:val="20"/>
        </w:rPr>
        <w:t>,</w:t>
      </w:r>
      <w:r w:rsidR="000148DB">
        <w:rPr>
          <w:rFonts w:ascii="Georgia" w:hAnsi="Georgia"/>
          <w:bCs/>
          <w:sz w:val="20"/>
        </w:rPr>
        <w:t xml:space="preserve"> who was a great householder</w:t>
      </w:r>
      <w:r w:rsidR="000148DB">
        <w:rPr>
          <w:rFonts w:ascii="Georgia" w:hAnsi="Georgia"/>
          <w:b/>
          <w:sz w:val="20"/>
        </w:rPr>
        <w:tab/>
      </w:r>
    </w:p>
    <w:p w14:paraId="3BC78BB0" w14:textId="77777777" w:rsidR="000148DB" w:rsidRDefault="000148DB" w:rsidP="0091388F">
      <w:pPr>
        <w:tabs>
          <w:tab w:val="left" w:pos="3600"/>
          <w:tab w:val="left" w:pos="3960"/>
        </w:tabs>
        <w:ind w:left="0" w:firstLine="720"/>
        <w:jc w:val="both"/>
        <w:rPr>
          <w:rFonts w:ascii="Georgia" w:hAnsi="Georgia"/>
          <w:b/>
          <w:sz w:val="20"/>
        </w:rPr>
      </w:pPr>
      <w:proofErr w:type="spellStart"/>
      <w:r>
        <w:rPr>
          <w:rFonts w:ascii="Georgia" w:hAnsi="Georgia"/>
          <w:b/>
          <w:sz w:val="20"/>
        </w:rPr>
        <w:t>angirasam</w:t>
      </w:r>
      <w:proofErr w:type="spellEnd"/>
      <w:r>
        <w:rPr>
          <w:rFonts w:ascii="Georgia" w:hAnsi="Georgia"/>
          <w:b/>
          <w:sz w:val="20"/>
        </w:rPr>
        <w:t xml:space="preserve"> </w:t>
      </w:r>
      <w:proofErr w:type="spellStart"/>
      <w:r>
        <w:rPr>
          <w:rFonts w:ascii="Georgia" w:hAnsi="Georgia"/>
          <w:b/>
          <w:sz w:val="20"/>
        </w:rPr>
        <w:t>vidhivath</w:t>
      </w:r>
      <w:proofErr w:type="spellEnd"/>
      <w:r>
        <w:rPr>
          <w:rFonts w:ascii="Georgia" w:hAnsi="Georgia"/>
          <w:b/>
          <w:sz w:val="20"/>
        </w:rPr>
        <w:t xml:space="preserve"> </w:t>
      </w:r>
      <w:proofErr w:type="spellStart"/>
      <w:r>
        <w:rPr>
          <w:rFonts w:ascii="Georgia" w:hAnsi="Georgia"/>
          <w:b/>
          <w:sz w:val="20"/>
        </w:rPr>
        <w:t>upasannah</w:t>
      </w:r>
      <w:proofErr w:type="spellEnd"/>
      <w:r>
        <w:rPr>
          <w:rFonts w:ascii="Georgia" w:hAnsi="Georgia"/>
          <w:b/>
          <w:sz w:val="20"/>
        </w:rPr>
        <w:t xml:space="preserve"> </w:t>
      </w:r>
    </w:p>
    <w:p w14:paraId="7146C570" w14:textId="77777777" w:rsidR="000148DB" w:rsidRDefault="000148DB" w:rsidP="0091388F">
      <w:pPr>
        <w:tabs>
          <w:tab w:val="left" w:pos="3600"/>
          <w:tab w:val="left" w:pos="3960"/>
        </w:tabs>
        <w:ind w:left="0" w:firstLine="720"/>
        <w:jc w:val="both"/>
        <w:rPr>
          <w:rFonts w:ascii="Georgia" w:hAnsi="Georgia"/>
          <w:bCs/>
          <w:sz w:val="20"/>
        </w:rPr>
      </w:pPr>
      <w:r>
        <w:rPr>
          <w:rFonts w:ascii="Georgia" w:hAnsi="Georgia"/>
          <w:b/>
          <w:sz w:val="20"/>
        </w:rPr>
        <w:tab/>
        <w:t>:</w:t>
      </w:r>
      <w:r>
        <w:rPr>
          <w:rFonts w:ascii="Georgia" w:hAnsi="Georgia"/>
          <w:bCs/>
          <w:sz w:val="20"/>
        </w:rPr>
        <w:t xml:space="preserve"> being </w:t>
      </w:r>
      <w:r w:rsidR="0091388F">
        <w:rPr>
          <w:rFonts w:ascii="Georgia" w:hAnsi="Georgia"/>
          <w:bCs/>
          <w:sz w:val="20"/>
        </w:rPr>
        <w:t xml:space="preserve">a </w:t>
      </w:r>
      <w:r>
        <w:rPr>
          <w:rFonts w:ascii="Georgia" w:hAnsi="Georgia"/>
          <w:bCs/>
          <w:sz w:val="20"/>
        </w:rPr>
        <w:t>qualified</w:t>
      </w:r>
      <w:r w:rsidR="0091388F">
        <w:rPr>
          <w:rFonts w:ascii="Georgia" w:hAnsi="Georgia"/>
          <w:bCs/>
          <w:sz w:val="20"/>
        </w:rPr>
        <w:t xml:space="preserve"> disciple</w:t>
      </w:r>
      <w:r>
        <w:rPr>
          <w:rFonts w:ascii="Georgia" w:hAnsi="Georgia"/>
          <w:bCs/>
          <w:sz w:val="20"/>
        </w:rPr>
        <w:t xml:space="preserve"> according to the scriptures,</w:t>
      </w:r>
    </w:p>
    <w:p w14:paraId="4311461C" w14:textId="77777777" w:rsidR="000148DB" w:rsidRPr="000148DB" w:rsidRDefault="000148DB" w:rsidP="0091388F">
      <w:pPr>
        <w:tabs>
          <w:tab w:val="left" w:pos="3600"/>
          <w:tab w:val="left" w:pos="3960"/>
        </w:tabs>
        <w:ind w:left="0" w:firstLine="720"/>
        <w:jc w:val="both"/>
        <w:rPr>
          <w:rFonts w:ascii="Georgia" w:hAnsi="Georgia"/>
          <w:bCs/>
          <w:sz w:val="20"/>
        </w:rPr>
      </w:pPr>
      <w:r>
        <w:rPr>
          <w:rFonts w:ascii="Georgia" w:hAnsi="Georgia"/>
          <w:bCs/>
          <w:sz w:val="20"/>
        </w:rPr>
        <w:tab/>
        <w:t xml:space="preserve">         approached sage </w:t>
      </w:r>
      <w:proofErr w:type="spellStart"/>
      <w:r w:rsidR="000D7A9D">
        <w:rPr>
          <w:rFonts w:ascii="Georgia" w:hAnsi="Georgia"/>
          <w:bCs/>
          <w:sz w:val="20"/>
        </w:rPr>
        <w:t>Angiras</w:t>
      </w:r>
      <w:r w:rsidR="0091388F">
        <w:rPr>
          <w:rFonts w:ascii="Georgia" w:hAnsi="Georgia"/>
          <w:bCs/>
          <w:sz w:val="20"/>
        </w:rPr>
        <w:t>as</w:t>
      </w:r>
      <w:proofErr w:type="spellEnd"/>
      <w:r w:rsidR="0091388F">
        <w:rPr>
          <w:rFonts w:ascii="Georgia" w:hAnsi="Georgia"/>
          <w:bCs/>
          <w:sz w:val="20"/>
        </w:rPr>
        <w:t xml:space="preserve"> a disciple,</w:t>
      </w:r>
    </w:p>
    <w:p w14:paraId="08BB73B8" w14:textId="77777777" w:rsidR="00193880" w:rsidRDefault="00193880" w:rsidP="0091388F">
      <w:pPr>
        <w:tabs>
          <w:tab w:val="left" w:pos="3600"/>
          <w:tab w:val="left" w:pos="3960"/>
        </w:tabs>
        <w:ind w:left="0" w:firstLine="720"/>
        <w:jc w:val="both"/>
        <w:rPr>
          <w:rFonts w:ascii="Georgia" w:hAnsi="Georgia"/>
          <w:b/>
          <w:sz w:val="20"/>
        </w:rPr>
      </w:pPr>
      <w:proofErr w:type="spellStart"/>
      <w:r>
        <w:rPr>
          <w:rFonts w:ascii="Georgia" w:hAnsi="Georgia"/>
          <w:b/>
          <w:sz w:val="20"/>
        </w:rPr>
        <w:t>paprachcha</w:t>
      </w:r>
      <w:r w:rsidR="000148DB">
        <w:rPr>
          <w:rFonts w:ascii="Georgia" w:hAnsi="Georgia"/>
          <w:b/>
          <w:sz w:val="20"/>
        </w:rPr>
        <w:t>havai</w:t>
      </w:r>
      <w:proofErr w:type="spellEnd"/>
      <w:r w:rsidR="0091388F">
        <w:rPr>
          <w:rFonts w:ascii="Georgia" w:hAnsi="Georgia"/>
          <w:b/>
          <w:sz w:val="20"/>
        </w:rPr>
        <w:tab/>
        <w:t xml:space="preserve">: </w:t>
      </w:r>
      <w:r w:rsidR="0091388F" w:rsidRPr="0091388F">
        <w:rPr>
          <w:rFonts w:ascii="Georgia" w:hAnsi="Georgia"/>
          <w:bCs/>
          <w:sz w:val="20"/>
        </w:rPr>
        <w:t>said to have asked</w:t>
      </w:r>
      <w:r w:rsidR="0091388F">
        <w:rPr>
          <w:rFonts w:ascii="Georgia" w:hAnsi="Georgia"/>
          <w:bCs/>
          <w:sz w:val="20"/>
        </w:rPr>
        <w:t xml:space="preserve"> as follows-</w:t>
      </w:r>
    </w:p>
    <w:p w14:paraId="1A5321A1" w14:textId="77777777" w:rsidR="00193880" w:rsidRPr="0091388F" w:rsidRDefault="000148DB" w:rsidP="0091388F">
      <w:pPr>
        <w:tabs>
          <w:tab w:val="left" w:pos="3600"/>
          <w:tab w:val="left" w:pos="3960"/>
        </w:tabs>
        <w:ind w:left="0" w:firstLine="720"/>
        <w:jc w:val="both"/>
        <w:rPr>
          <w:rFonts w:ascii="Georgia" w:hAnsi="Georgia"/>
          <w:bCs/>
          <w:sz w:val="20"/>
        </w:rPr>
      </w:pPr>
      <w:proofErr w:type="spellStart"/>
      <w:r>
        <w:rPr>
          <w:rFonts w:ascii="Georgia" w:hAnsi="Georgia"/>
          <w:b/>
          <w:sz w:val="20"/>
        </w:rPr>
        <w:t>bhagavah</w:t>
      </w:r>
      <w:proofErr w:type="spellEnd"/>
      <w:r>
        <w:rPr>
          <w:rFonts w:ascii="Georgia" w:hAnsi="Georgia"/>
          <w:b/>
          <w:sz w:val="20"/>
        </w:rPr>
        <w:t xml:space="preserve">! </w:t>
      </w:r>
      <w:r w:rsidR="0091388F">
        <w:rPr>
          <w:rFonts w:ascii="Georgia" w:hAnsi="Georgia"/>
          <w:b/>
          <w:sz w:val="20"/>
        </w:rPr>
        <w:tab/>
        <w:t>:</w:t>
      </w:r>
      <w:r w:rsidR="0091388F">
        <w:rPr>
          <w:rFonts w:ascii="Georgia" w:hAnsi="Georgia"/>
          <w:bCs/>
          <w:sz w:val="20"/>
        </w:rPr>
        <w:t xml:space="preserve"> O, respected sir!</w:t>
      </w:r>
    </w:p>
    <w:p w14:paraId="023DD16B" w14:textId="77777777" w:rsidR="0091388F" w:rsidRDefault="000148DB" w:rsidP="0091388F">
      <w:pPr>
        <w:tabs>
          <w:tab w:val="left" w:pos="3600"/>
          <w:tab w:val="left" w:pos="3960"/>
        </w:tabs>
        <w:ind w:left="0" w:firstLine="720"/>
        <w:jc w:val="both"/>
        <w:rPr>
          <w:rFonts w:ascii="Georgia" w:hAnsi="Georgia"/>
          <w:bCs/>
          <w:sz w:val="20"/>
        </w:rPr>
      </w:pPr>
      <w:proofErr w:type="spellStart"/>
      <w:r>
        <w:rPr>
          <w:rFonts w:ascii="Georgia" w:hAnsi="Georgia"/>
          <w:b/>
          <w:sz w:val="20"/>
        </w:rPr>
        <w:t>idam</w:t>
      </w:r>
      <w:proofErr w:type="spellEnd"/>
      <w:r>
        <w:rPr>
          <w:rFonts w:ascii="Georgia" w:hAnsi="Georgia"/>
          <w:b/>
          <w:sz w:val="20"/>
        </w:rPr>
        <w:t xml:space="preserve"> </w:t>
      </w:r>
      <w:proofErr w:type="spellStart"/>
      <w:r w:rsidR="00193880">
        <w:rPr>
          <w:rFonts w:ascii="Georgia" w:hAnsi="Georgia"/>
          <w:b/>
          <w:sz w:val="20"/>
        </w:rPr>
        <w:t>sarvam</w:t>
      </w:r>
      <w:proofErr w:type="spellEnd"/>
      <w:r w:rsidR="0091388F">
        <w:rPr>
          <w:rFonts w:ascii="Georgia" w:hAnsi="Georgia"/>
          <w:b/>
          <w:sz w:val="20"/>
        </w:rPr>
        <w:tab/>
        <w:t>:</w:t>
      </w:r>
      <w:r w:rsidR="0091388F">
        <w:rPr>
          <w:rFonts w:ascii="Georgia" w:hAnsi="Georgia"/>
          <w:bCs/>
          <w:sz w:val="20"/>
        </w:rPr>
        <w:t xml:space="preserve"> this entire universe, a combination of sentient and</w:t>
      </w:r>
    </w:p>
    <w:p w14:paraId="1897A4A1" w14:textId="77777777" w:rsidR="00193880" w:rsidRPr="0091388F" w:rsidRDefault="0091388F" w:rsidP="0091388F">
      <w:pPr>
        <w:tabs>
          <w:tab w:val="left" w:pos="3600"/>
          <w:tab w:val="left" w:pos="3960"/>
        </w:tabs>
        <w:ind w:left="0" w:firstLine="720"/>
        <w:jc w:val="both"/>
        <w:rPr>
          <w:rFonts w:ascii="Georgia" w:hAnsi="Georgia"/>
          <w:bCs/>
          <w:sz w:val="20"/>
        </w:rPr>
      </w:pPr>
      <w:r>
        <w:rPr>
          <w:rFonts w:ascii="Georgia" w:hAnsi="Georgia"/>
          <w:bCs/>
          <w:sz w:val="20"/>
        </w:rPr>
        <w:tab/>
      </w:r>
      <w:r>
        <w:rPr>
          <w:rFonts w:ascii="Georgia" w:hAnsi="Georgia"/>
          <w:bCs/>
          <w:sz w:val="20"/>
        </w:rPr>
        <w:tab/>
        <w:t>insentient,</w:t>
      </w:r>
    </w:p>
    <w:p w14:paraId="0C937528" w14:textId="77777777" w:rsidR="000148DB" w:rsidRPr="0091388F" w:rsidRDefault="000148DB" w:rsidP="0091388F">
      <w:pPr>
        <w:tabs>
          <w:tab w:val="left" w:pos="3600"/>
          <w:tab w:val="left" w:pos="3960"/>
        </w:tabs>
        <w:ind w:left="0" w:firstLine="720"/>
        <w:jc w:val="both"/>
        <w:rPr>
          <w:rFonts w:ascii="Georgia" w:hAnsi="Georgia"/>
          <w:bCs/>
          <w:sz w:val="20"/>
        </w:rPr>
      </w:pPr>
      <w:proofErr w:type="spellStart"/>
      <w:r>
        <w:rPr>
          <w:rFonts w:ascii="Georgia" w:hAnsi="Georgia"/>
          <w:b/>
          <w:sz w:val="20"/>
        </w:rPr>
        <w:t>kasminnu</w:t>
      </w:r>
      <w:proofErr w:type="spellEnd"/>
      <w:r>
        <w:rPr>
          <w:rFonts w:ascii="Georgia" w:hAnsi="Georgia"/>
          <w:b/>
          <w:sz w:val="20"/>
        </w:rPr>
        <w:t xml:space="preserve"> </w:t>
      </w:r>
      <w:proofErr w:type="spellStart"/>
      <w:r>
        <w:rPr>
          <w:rFonts w:ascii="Georgia" w:hAnsi="Georgia"/>
          <w:b/>
          <w:sz w:val="20"/>
        </w:rPr>
        <w:t>vijnAthE</w:t>
      </w:r>
      <w:proofErr w:type="spellEnd"/>
      <w:r w:rsidR="0091388F">
        <w:rPr>
          <w:rFonts w:ascii="Georgia" w:hAnsi="Georgia"/>
          <w:b/>
          <w:sz w:val="20"/>
        </w:rPr>
        <w:tab/>
        <w:t>:</w:t>
      </w:r>
      <w:r w:rsidR="0091388F">
        <w:rPr>
          <w:rFonts w:ascii="Georgia" w:hAnsi="Georgia"/>
          <w:bCs/>
          <w:sz w:val="20"/>
        </w:rPr>
        <w:t xml:space="preserve"> by knowing which object</w:t>
      </w:r>
    </w:p>
    <w:p w14:paraId="100240A6" w14:textId="77777777" w:rsidR="000148DB" w:rsidRPr="0091388F" w:rsidRDefault="000148DB" w:rsidP="0091388F">
      <w:pPr>
        <w:tabs>
          <w:tab w:val="left" w:pos="3600"/>
          <w:tab w:val="left" w:pos="3960"/>
        </w:tabs>
        <w:ind w:left="0" w:firstLine="720"/>
        <w:jc w:val="both"/>
        <w:rPr>
          <w:rFonts w:ascii="Georgia" w:hAnsi="Georgia"/>
          <w:bCs/>
          <w:sz w:val="20"/>
        </w:rPr>
      </w:pPr>
      <w:proofErr w:type="spellStart"/>
      <w:r>
        <w:rPr>
          <w:rFonts w:ascii="Georgia" w:hAnsi="Georgia"/>
          <w:b/>
          <w:sz w:val="20"/>
        </w:rPr>
        <w:t>vijnAtham</w:t>
      </w:r>
      <w:proofErr w:type="spellEnd"/>
      <w:r>
        <w:rPr>
          <w:rFonts w:ascii="Georgia" w:hAnsi="Georgia"/>
          <w:b/>
          <w:sz w:val="20"/>
        </w:rPr>
        <w:t xml:space="preserve"> </w:t>
      </w:r>
      <w:proofErr w:type="spellStart"/>
      <w:r>
        <w:rPr>
          <w:rFonts w:ascii="Georgia" w:hAnsi="Georgia"/>
          <w:b/>
          <w:sz w:val="20"/>
        </w:rPr>
        <w:t>bhavathi</w:t>
      </w:r>
      <w:proofErr w:type="spellEnd"/>
      <w:r w:rsidR="0091388F">
        <w:rPr>
          <w:rFonts w:ascii="Georgia" w:hAnsi="Georgia"/>
          <w:b/>
          <w:sz w:val="20"/>
        </w:rPr>
        <w:tab/>
        <w:t>:</w:t>
      </w:r>
      <w:r w:rsidR="0091388F">
        <w:rPr>
          <w:rFonts w:ascii="Georgia" w:hAnsi="Georgia"/>
          <w:bCs/>
          <w:sz w:val="20"/>
        </w:rPr>
        <w:t xml:space="preserve"> will become known?</w:t>
      </w:r>
    </w:p>
    <w:p w14:paraId="4176CDDD" w14:textId="77777777" w:rsidR="00193880" w:rsidRDefault="0091388F" w:rsidP="0091388F">
      <w:pPr>
        <w:tabs>
          <w:tab w:val="left" w:pos="3600"/>
          <w:tab w:val="left" w:pos="3960"/>
        </w:tabs>
        <w:ind w:left="0" w:firstLine="720"/>
        <w:jc w:val="both"/>
        <w:rPr>
          <w:rFonts w:ascii="Georgia" w:hAnsi="Georgia"/>
          <w:bCs/>
          <w:sz w:val="20"/>
        </w:rPr>
      </w:pPr>
      <w:proofErr w:type="spellStart"/>
      <w:r>
        <w:rPr>
          <w:rFonts w:ascii="Georgia" w:hAnsi="Georgia"/>
          <w:b/>
          <w:sz w:val="20"/>
        </w:rPr>
        <w:t>I</w:t>
      </w:r>
      <w:r w:rsidR="000148DB">
        <w:rPr>
          <w:rFonts w:ascii="Georgia" w:hAnsi="Georgia"/>
          <w:b/>
          <w:sz w:val="20"/>
        </w:rPr>
        <w:t>thi</w:t>
      </w:r>
      <w:proofErr w:type="spellEnd"/>
      <w:r>
        <w:rPr>
          <w:rFonts w:ascii="Georgia" w:hAnsi="Georgia"/>
          <w:b/>
          <w:sz w:val="20"/>
        </w:rPr>
        <w:tab/>
        <w:t>:</w:t>
      </w:r>
      <w:r>
        <w:rPr>
          <w:rFonts w:ascii="Georgia" w:hAnsi="Georgia"/>
          <w:bCs/>
          <w:sz w:val="20"/>
        </w:rPr>
        <w:t>( so asked)</w:t>
      </w:r>
    </w:p>
    <w:p w14:paraId="05C45B8C" w14:textId="77777777" w:rsidR="0091388F" w:rsidRDefault="0091388F" w:rsidP="0091388F">
      <w:pPr>
        <w:tabs>
          <w:tab w:val="left" w:pos="3600"/>
          <w:tab w:val="left" w:pos="3960"/>
        </w:tabs>
        <w:ind w:left="0" w:firstLine="720"/>
        <w:jc w:val="both"/>
        <w:rPr>
          <w:rFonts w:ascii="Georgia" w:hAnsi="Georgia"/>
          <w:bCs/>
          <w:sz w:val="20"/>
        </w:rPr>
      </w:pPr>
    </w:p>
    <w:p w14:paraId="58F8CF8B" w14:textId="77777777" w:rsidR="0091388F" w:rsidRDefault="0091388F" w:rsidP="0091388F">
      <w:pPr>
        <w:tabs>
          <w:tab w:val="left" w:pos="3600"/>
          <w:tab w:val="left" w:pos="3960"/>
        </w:tabs>
        <w:ind w:left="0" w:firstLine="720"/>
        <w:jc w:val="both"/>
        <w:rPr>
          <w:rFonts w:ascii="Georgia" w:hAnsi="Georgia"/>
          <w:bCs/>
          <w:sz w:val="20"/>
        </w:rPr>
      </w:pPr>
      <w:r>
        <w:rPr>
          <w:rFonts w:ascii="Georgia" w:hAnsi="Georgia"/>
          <w:bCs/>
          <w:sz w:val="20"/>
        </w:rPr>
        <w:t>Explanation-</w:t>
      </w:r>
    </w:p>
    <w:p w14:paraId="5C3EDE7D" w14:textId="77777777" w:rsidR="0091388F" w:rsidRDefault="0091388F" w:rsidP="0091388F">
      <w:pPr>
        <w:tabs>
          <w:tab w:val="left" w:pos="3600"/>
          <w:tab w:val="left" w:pos="3960"/>
        </w:tabs>
        <w:ind w:left="0" w:firstLine="720"/>
        <w:jc w:val="both"/>
        <w:rPr>
          <w:rFonts w:ascii="Georgia" w:hAnsi="Georgia"/>
          <w:bCs/>
          <w:sz w:val="20"/>
        </w:rPr>
      </w:pPr>
    </w:p>
    <w:p w14:paraId="72EA36D3" w14:textId="77777777" w:rsidR="0091388F" w:rsidRDefault="0091388F" w:rsidP="0091388F">
      <w:pPr>
        <w:tabs>
          <w:tab w:val="left" w:pos="3600"/>
          <w:tab w:val="left" w:pos="3960"/>
        </w:tabs>
        <w:ind w:left="0" w:firstLine="720"/>
        <w:jc w:val="both"/>
        <w:rPr>
          <w:rFonts w:ascii="Georgia" w:hAnsi="Georgia"/>
          <w:bCs/>
          <w:sz w:val="20"/>
        </w:rPr>
      </w:pPr>
      <w:r>
        <w:rPr>
          <w:rFonts w:ascii="Georgia" w:hAnsi="Georgia"/>
          <w:bCs/>
          <w:sz w:val="20"/>
        </w:rPr>
        <w:t>From the first two mantras</w:t>
      </w:r>
      <w:r w:rsidR="00631745">
        <w:rPr>
          <w:rFonts w:ascii="Georgia" w:hAnsi="Georgia"/>
          <w:bCs/>
          <w:sz w:val="20"/>
        </w:rPr>
        <w:t>, it</w:t>
      </w:r>
      <w:r w:rsidR="00361D31">
        <w:rPr>
          <w:rFonts w:ascii="Georgia" w:hAnsi="Georgia"/>
          <w:bCs/>
          <w:sz w:val="20"/>
        </w:rPr>
        <w:t xml:space="preserve"> is clear that this Akshara </w:t>
      </w:r>
      <w:proofErr w:type="spellStart"/>
      <w:r w:rsidR="00361D31">
        <w:rPr>
          <w:rFonts w:ascii="Georgia" w:hAnsi="Georgia"/>
          <w:bCs/>
          <w:sz w:val="20"/>
        </w:rPr>
        <w:t>Brahmavidya</w:t>
      </w:r>
      <w:proofErr w:type="spellEnd"/>
      <w:r w:rsidR="00361D31">
        <w:rPr>
          <w:rFonts w:ascii="Georgia" w:hAnsi="Georgia"/>
          <w:bCs/>
          <w:sz w:val="20"/>
        </w:rPr>
        <w:t xml:space="preserve"> is not a creation of a single person, but it has been obtained through successive </w:t>
      </w:r>
      <w:proofErr w:type="spellStart"/>
      <w:r w:rsidR="00386CE3">
        <w:rPr>
          <w:rFonts w:ascii="Georgia" w:hAnsi="Georgia"/>
          <w:bCs/>
          <w:sz w:val="20"/>
        </w:rPr>
        <w:t>AchAryas</w:t>
      </w:r>
      <w:proofErr w:type="spellEnd"/>
      <w:r w:rsidR="00361D31">
        <w:rPr>
          <w:rFonts w:ascii="Georgia" w:hAnsi="Georgia"/>
          <w:bCs/>
          <w:sz w:val="20"/>
        </w:rPr>
        <w:t xml:space="preserve">. </w:t>
      </w:r>
      <w:r w:rsidR="00631745">
        <w:rPr>
          <w:rFonts w:ascii="Georgia" w:hAnsi="Georgia"/>
          <w:bCs/>
          <w:sz w:val="20"/>
        </w:rPr>
        <w:t xml:space="preserve">This </w:t>
      </w:r>
      <w:r w:rsidR="00386CE3">
        <w:rPr>
          <w:rFonts w:ascii="Georgia" w:hAnsi="Georgia"/>
          <w:bCs/>
          <w:sz w:val="20"/>
        </w:rPr>
        <w:t>proves its excellence</w:t>
      </w:r>
      <w:r w:rsidR="00361D31">
        <w:rPr>
          <w:rFonts w:ascii="Georgia" w:hAnsi="Georgia"/>
          <w:bCs/>
          <w:sz w:val="20"/>
        </w:rPr>
        <w:t xml:space="preserve">. The Upanishads which speak about the different </w:t>
      </w:r>
      <w:proofErr w:type="spellStart"/>
      <w:r w:rsidR="00361D31">
        <w:rPr>
          <w:rFonts w:ascii="Georgia" w:hAnsi="Georgia"/>
          <w:bCs/>
          <w:sz w:val="20"/>
        </w:rPr>
        <w:t>Brahmavidyas</w:t>
      </w:r>
      <w:proofErr w:type="spellEnd"/>
      <w:r w:rsidR="00361D31">
        <w:rPr>
          <w:rFonts w:ascii="Georgia" w:hAnsi="Georgia"/>
          <w:bCs/>
          <w:sz w:val="20"/>
        </w:rPr>
        <w:t xml:space="preserve"> commence with a story. One may entertain a doubt as to the purpose the story serves. The </w:t>
      </w:r>
      <w:r w:rsidR="00386CE3">
        <w:rPr>
          <w:rFonts w:ascii="Georgia" w:hAnsi="Georgia"/>
          <w:bCs/>
          <w:sz w:val="20"/>
        </w:rPr>
        <w:t>Vedas</w:t>
      </w:r>
      <w:r w:rsidR="00361D31">
        <w:rPr>
          <w:rFonts w:ascii="Georgia" w:hAnsi="Georgia"/>
          <w:bCs/>
          <w:sz w:val="20"/>
        </w:rPr>
        <w:t xml:space="preserve"> say “</w:t>
      </w:r>
      <w:proofErr w:type="spellStart"/>
      <w:r w:rsidR="00361D31">
        <w:rPr>
          <w:rFonts w:ascii="Georgia" w:hAnsi="Georgia"/>
          <w:bCs/>
          <w:i/>
          <w:iCs/>
          <w:sz w:val="20"/>
        </w:rPr>
        <w:t>pAripla</w:t>
      </w:r>
      <w:r w:rsidR="00DC7860">
        <w:rPr>
          <w:rFonts w:ascii="Georgia" w:hAnsi="Georgia"/>
          <w:bCs/>
          <w:i/>
          <w:iCs/>
          <w:sz w:val="20"/>
        </w:rPr>
        <w:t>v</w:t>
      </w:r>
      <w:r w:rsidR="00361D31">
        <w:rPr>
          <w:rFonts w:ascii="Georgia" w:hAnsi="Georgia"/>
          <w:bCs/>
          <w:i/>
          <w:iCs/>
          <w:sz w:val="20"/>
        </w:rPr>
        <w:t>am</w:t>
      </w:r>
      <w:proofErr w:type="spellEnd"/>
      <w:r w:rsidR="00361D31">
        <w:rPr>
          <w:rFonts w:ascii="Georgia" w:hAnsi="Georgia"/>
          <w:bCs/>
          <w:i/>
          <w:iCs/>
          <w:sz w:val="20"/>
        </w:rPr>
        <w:t xml:space="preserve"> </w:t>
      </w:r>
      <w:proofErr w:type="spellStart"/>
      <w:r w:rsidR="00361D31">
        <w:rPr>
          <w:rFonts w:ascii="Georgia" w:hAnsi="Georgia"/>
          <w:bCs/>
          <w:i/>
          <w:iCs/>
          <w:sz w:val="20"/>
        </w:rPr>
        <w:t>Achaksheetha</w:t>
      </w:r>
      <w:proofErr w:type="spellEnd"/>
      <w:r w:rsidR="00361D31">
        <w:rPr>
          <w:rFonts w:ascii="Georgia" w:hAnsi="Georgia"/>
          <w:bCs/>
          <w:i/>
          <w:iCs/>
          <w:sz w:val="20"/>
        </w:rPr>
        <w:t>”; “</w:t>
      </w:r>
      <w:proofErr w:type="spellStart"/>
      <w:r w:rsidR="00361D31">
        <w:rPr>
          <w:rFonts w:ascii="Georgia" w:hAnsi="Georgia"/>
          <w:bCs/>
          <w:i/>
          <w:iCs/>
          <w:sz w:val="20"/>
        </w:rPr>
        <w:t>AkhyAnAni</w:t>
      </w:r>
      <w:proofErr w:type="spellEnd"/>
      <w:r w:rsidR="00361D31">
        <w:rPr>
          <w:rFonts w:ascii="Georgia" w:hAnsi="Georgia"/>
          <w:bCs/>
          <w:i/>
          <w:iCs/>
          <w:sz w:val="20"/>
        </w:rPr>
        <w:t xml:space="preserve"> </w:t>
      </w:r>
      <w:proofErr w:type="spellStart"/>
      <w:r w:rsidR="00361D31">
        <w:rPr>
          <w:rFonts w:ascii="Georgia" w:hAnsi="Georgia"/>
          <w:bCs/>
          <w:i/>
          <w:iCs/>
          <w:sz w:val="20"/>
        </w:rPr>
        <w:t>s’amsanthi</w:t>
      </w:r>
      <w:proofErr w:type="spellEnd"/>
      <w:r w:rsidR="00361D31">
        <w:rPr>
          <w:rFonts w:ascii="Georgia" w:hAnsi="Georgia"/>
          <w:bCs/>
          <w:i/>
          <w:iCs/>
          <w:sz w:val="20"/>
        </w:rPr>
        <w:t xml:space="preserve">” – when </w:t>
      </w:r>
      <w:r w:rsidR="00361D31">
        <w:rPr>
          <w:rFonts w:ascii="Georgia" w:hAnsi="Georgia"/>
          <w:bCs/>
          <w:sz w:val="20"/>
        </w:rPr>
        <w:t xml:space="preserve">the </w:t>
      </w:r>
      <w:proofErr w:type="spellStart"/>
      <w:r w:rsidR="00631745">
        <w:rPr>
          <w:rFonts w:ascii="Georgia" w:hAnsi="Georgia"/>
          <w:bCs/>
          <w:sz w:val="20"/>
        </w:rPr>
        <w:t>AsvamEdha</w:t>
      </w:r>
      <w:proofErr w:type="spellEnd"/>
      <w:r w:rsidR="00361D31">
        <w:rPr>
          <w:rFonts w:ascii="Georgia" w:hAnsi="Georgia"/>
          <w:bCs/>
          <w:sz w:val="20"/>
        </w:rPr>
        <w:t xml:space="preserve"> sacrifice is being performed, the king,</w:t>
      </w:r>
      <w:r w:rsidR="00DC7860">
        <w:rPr>
          <w:rFonts w:ascii="Georgia" w:hAnsi="Georgia"/>
          <w:bCs/>
          <w:sz w:val="20"/>
        </w:rPr>
        <w:t xml:space="preserve"> the beneficiary of the sacrifice,</w:t>
      </w:r>
      <w:r w:rsidR="00361D31">
        <w:rPr>
          <w:rFonts w:ascii="Georgia" w:hAnsi="Georgia"/>
          <w:bCs/>
          <w:sz w:val="20"/>
        </w:rPr>
        <w:t xml:space="preserve"> his family members and his retinue </w:t>
      </w:r>
      <w:r w:rsidR="00DC7860">
        <w:rPr>
          <w:rFonts w:ascii="Georgia" w:hAnsi="Georgia"/>
          <w:bCs/>
          <w:sz w:val="20"/>
        </w:rPr>
        <w:t>should</w:t>
      </w:r>
      <w:r w:rsidR="00361D31">
        <w:rPr>
          <w:rFonts w:ascii="Georgia" w:hAnsi="Georgia"/>
          <w:bCs/>
          <w:sz w:val="20"/>
        </w:rPr>
        <w:t xml:space="preserve"> be</w:t>
      </w:r>
      <w:r w:rsidR="00DC7860">
        <w:rPr>
          <w:rFonts w:ascii="Georgia" w:hAnsi="Georgia"/>
          <w:bCs/>
          <w:sz w:val="20"/>
        </w:rPr>
        <w:t xml:space="preserve"> offered proper seating</w:t>
      </w:r>
      <w:r w:rsidR="00361D31">
        <w:rPr>
          <w:rFonts w:ascii="Georgia" w:hAnsi="Georgia"/>
          <w:bCs/>
          <w:sz w:val="20"/>
        </w:rPr>
        <w:t xml:space="preserve"> and every day a story is to be </w:t>
      </w:r>
      <w:r w:rsidR="00DC7860">
        <w:rPr>
          <w:rFonts w:ascii="Georgia" w:hAnsi="Georgia"/>
          <w:bCs/>
          <w:sz w:val="20"/>
        </w:rPr>
        <w:t xml:space="preserve">narrated to them. Narration of such stories are specified as a part of the performing the </w:t>
      </w:r>
      <w:r w:rsidR="00386CE3">
        <w:rPr>
          <w:rFonts w:ascii="Georgia" w:hAnsi="Georgia"/>
          <w:bCs/>
          <w:sz w:val="20"/>
        </w:rPr>
        <w:t>sacrifice. This</w:t>
      </w:r>
      <w:r w:rsidR="00DC7860">
        <w:rPr>
          <w:rFonts w:ascii="Georgia" w:hAnsi="Georgia"/>
          <w:bCs/>
          <w:sz w:val="20"/>
        </w:rPr>
        <w:t xml:space="preserve"> exercise is called </w:t>
      </w:r>
      <w:proofErr w:type="spellStart"/>
      <w:r w:rsidR="00DC7860">
        <w:rPr>
          <w:rFonts w:ascii="Georgia" w:hAnsi="Georgia"/>
          <w:bCs/>
          <w:i/>
          <w:iCs/>
          <w:sz w:val="20"/>
        </w:rPr>
        <w:t>pAriplava</w:t>
      </w:r>
      <w:proofErr w:type="spellEnd"/>
      <w:r w:rsidR="00DC7860">
        <w:rPr>
          <w:rFonts w:ascii="Georgia" w:hAnsi="Georgia"/>
          <w:bCs/>
          <w:sz w:val="20"/>
        </w:rPr>
        <w:t xml:space="preserve">. Such narration of the stories </w:t>
      </w:r>
      <w:r w:rsidR="0054240B">
        <w:rPr>
          <w:rFonts w:ascii="Georgia" w:hAnsi="Georgia"/>
          <w:bCs/>
          <w:sz w:val="20"/>
        </w:rPr>
        <w:t xml:space="preserve">serves no other purpose than engaging the king and his retinue. It has no significance in the conducting the </w:t>
      </w:r>
      <w:proofErr w:type="spellStart"/>
      <w:r w:rsidR="00631745">
        <w:rPr>
          <w:rFonts w:ascii="Georgia" w:hAnsi="Georgia"/>
          <w:bCs/>
          <w:sz w:val="20"/>
        </w:rPr>
        <w:t>AsvamEdha</w:t>
      </w:r>
      <w:proofErr w:type="spellEnd"/>
      <w:r w:rsidR="0054240B">
        <w:rPr>
          <w:rFonts w:ascii="Georgia" w:hAnsi="Georgia"/>
          <w:bCs/>
          <w:sz w:val="20"/>
        </w:rPr>
        <w:t xml:space="preserve"> sacrifice. In the same manner, these story narrations have no significant value addition to the Brahma </w:t>
      </w:r>
      <w:proofErr w:type="spellStart"/>
      <w:r w:rsidR="0054240B">
        <w:rPr>
          <w:rFonts w:ascii="Georgia" w:hAnsi="Georgia"/>
          <w:bCs/>
          <w:sz w:val="20"/>
        </w:rPr>
        <w:t>Vidyas</w:t>
      </w:r>
      <w:proofErr w:type="spellEnd"/>
      <w:r w:rsidR="0054240B">
        <w:rPr>
          <w:rFonts w:ascii="Georgia" w:hAnsi="Georgia"/>
          <w:bCs/>
          <w:sz w:val="20"/>
        </w:rPr>
        <w:t xml:space="preserve"> but for narrative purposes only. This is the manner in which the </w:t>
      </w:r>
      <w:proofErr w:type="spellStart"/>
      <w:r w:rsidR="00631745">
        <w:rPr>
          <w:rFonts w:ascii="Georgia" w:hAnsi="Georgia"/>
          <w:bCs/>
          <w:sz w:val="20"/>
        </w:rPr>
        <w:t>purvapakshin</w:t>
      </w:r>
      <w:proofErr w:type="spellEnd"/>
      <w:r w:rsidR="0054240B">
        <w:rPr>
          <w:rFonts w:ascii="Georgia" w:hAnsi="Georgia"/>
          <w:bCs/>
          <w:sz w:val="20"/>
        </w:rPr>
        <w:t>, the person holding a prima facie view</w:t>
      </w:r>
      <w:r w:rsidR="007F6F52">
        <w:rPr>
          <w:rFonts w:ascii="Georgia" w:hAnsi="Georgia"/>
          <w:bCs/>
          <w:sz w:val="20"/>
        </w:rPr>
        <w:t>,</w:t>
      </w:r>
      <w:r w:rsidR="0054240B">
        <w:rPr>
          <w:rFonts w:ascii="Georgia" w:hAnsi="Georgia"/>
          <w:bCs/>
          <w:sz w:val="20"/>
        </w:rPr>
        <w:t xml:space="preserve"> and in general</w:t>
      </w:r>
      <w:r w:rsidR="007F6F52">
        <w:rPr>
          <w:rFonts w:ascii="Georgia" w:hAnsi="Georgia"/>
          <w:bCs/>
          <w:sz w:val="20"/>
        </w:rPr>
        <w:t>,</w:t>
      </w:r>
      <w:r w:rsidR="0054240B">
        <w:rPr>
          <w:rFonts w:ascii="Georgia" w:hAnsi="Georgia"/>
          <w:bCs/>
          <w:sz w:val="20"/>
        </w:rPr>
        <w:t xml:space="preserve"> one who raises objectio</w:t>
      </w:r>
      <w:r w:rsidR="007F6F52">
        <w:rPr>
          <w:rFonts w:ascii="Georgia" w:hAnsi="Georgia"/>
          <w:bCs/>
          <w:sz w:val="20"/>
        </w:rPr>
        <w:t>ns;</w:t>
      </w:r>
      <w:r w:rsidR="0054240B">
        <w:rPr>
          <w:rFonts w:ascii="Georgia" w:hAnsi="Georgia"/>
          <w:bCs/>
          <w:sz w:val="20"/>
        </w:rPr>
        <w:t xml:space="preserve"> concludes his understanding of the </w:t>
      </w:r>
      <w:proofErr w:type="spellStart"/>
      <w:r w:rsidR="00386CE3">
        <w:rPr>
          <w:rFonts w:ascii="Georgia" w:hAnsi="Georgia"/>
          <w:bCs/>
          <w:i/>
          <w:iCs/>
          <w:sz w:val="20"/>
        </w:rPr>
        <w:t>pAriplavam</w:t>
      </w:r>
      <w:proofErr w:type="spellEnd"/>
      <w:r w:rsidR="00386CE3">
        <w:rPr>
          <w:rFonts w:ascii="Georgia" w:hAnsi="Georgia"/>
          <w:bCs/>
          <w:i/>
          <w:iCs/>
          <w:sz w:val="20"/>
        </w:rPr>
        <w:t>.</w:t>
      </w:r>
      <w:r w:rsidR="00386CE3">
        <w:rPr>
          <w:rFonts w:ascii="Georgia" w:hAnsi="Georgia"/>
          <w:bCs/>
          <w:sz w:val="20"/>
        </w:rPr>
        <w:t xml:space="preserve"> It</w:t>
      </w:r>
      <w:r w:rsidR="007F6F52">
        <w:rPr>
          <w:rFonts w:ascii="Georgia" w:hAnsi="Georgia"/>
          <w:bCs/>
          <w:sz w:val="20"/>
        </w:rPr>
        <w:t xml:space="preserve"> is to be noted significantly</w:t>
      </w:r>
      <w:r w:rsidR="00612F49">
        <w:rPr>
          <w:rFonts w:ascii="Georgia" w:hAnsi="Georgia"/>
          <w:bCs/>
          <w:sz w:val="20"/>
        </w:rPr>
        <w:t xml:space="preserve"> at this juncture,</w:t>
      </w:r>
      <w:r w:rsidR="007F6F52">
        <w:rPr>
          <w:rFonts w:ascii="Georgia" w:hAnsi="Georgia"/>
          <w:bCs/>
          <w:sz w:val="20"/>
        </w:rPr>
        <w:t xml:space="preserve"> that this sort of interpretation providing non-significance to the </w:t>
      </w:r>
      <w:proofErr w:type="spellStart"/>
      <w:r w:rsidR="007F6F52">
        <w:rPr>
          <w:rFonts w:ascii="Georgia" w:hAnsi="Georgia"/>
          <w:bCs/>
          <w:i/>
          <w:iCs/>
          <w:sz w:val="20"/>
        </w:rPr>
        <w:t>pAriplavam</w:t>
      </w:r>
      <w:proofErr w:type="spellEnd"/>
      <w:r w:rsidR="007F6F52">
        <w:rPr>
          <w:rFonts w:ascii="Georgia" w:hAnsi="Georgia"/>
          <w:bCs/>
          <w:sz w:val="20"/>
        </w:rPr>
        <w:t xml:space="preserve"> is countered and clarified by the </w:t>
      </w:r>
      <w:proofErr w:type="spellStart"/>
      <w:r w:rsidR="007F6F52">
        <w:rPr>
          <w:rFonts w:ascii="Georgia" w:hAnsi="Georgia"/>
          <w:bCs/>
          <w:sz w:val="20"/>
        </w:rPr>
        <w:t>siddhAntin</w:t>
      </w:r>
      <w:proofErr w:type="spellEnd"/>
      <w:r w:rsidR="007F6F52">
        <w:rPr>
          <w:rFonts w:ascii="Georgia" w:hAnsi="Georgia"/>
          <w:bCs/>
          <w:sz w:val="20"/>
        </w:rPr>
        <w:t xml:space="preserve"> in the </w:t>
      </w:r>
      <w:proofErr w:type="spellStart"/>
      <w:r w:rsidR="007F6F52" w:rsidRPr="00612F49">
        <w:rPr>
          <w:rFonts w:ascii="Georgia" w:hAnsi="Georgia"/>
          <w:bCs/>
          <w:i/>
          <w:iCs/>
          <w:sz w:val="20"/>
        </w:rPr>
        <w:t>pAriplavAdhikaraNa</w:t>
      </w:r>
      <w:proofErr w:type="spellEnd"/>
      <w:r w:rsidR="007F6F52" w:rsidRPr="00612F49">
        <w:rPr>
          <w:rFonts w:ascii="Georgia" w:hAnsi="Georgia"/>
          <w:bCs/>
          <w:i/>
          <w:iCs/>
          <w:sz w:val="20"/>
        </w:rPr>
        <w:t xml:space="preserve"> </w:t>
      </w:r>
      <w:r w:rsidR="007F6F52">
        <w:rPr>
          <w:rFonts w:ascii="Georgia" w:hAnsi="Georgia"/>
          <w:bCs/>
          <w:sz w:val="20"/>
        </w:rPr>
        <w:t xml:space="preserve">of the </w:t>
      </w:r>
      <w:r w:rsidR="00386CE3">
        <w:rPr>
          <w:rFonts w:ascii="Georgia" w:hAnsi="Georgia"/>
          <w:bCs/>
          <w:sz w:val="20"/>
        </w:rPr>
        <w:t>Vedanta sutras</w:t>
      </w:r>
      <w:r w:rsidR="00631745">
        <w:rPr>
          <w:rFonts w:ascii="Georgia" w:hAnsi="Georgia"/>
          <w:bCs/>
          <w:sz w:val="20"/>
        </w:rPr>
        <w:t xml:space="preserve"> that</w:t>
      </w:r>
      <w:r w:rsidR="007F6F52">
        <w:rPr>
          <w:rFonts w:ascii="Georgia" w:hAnsi="Georgia"/>
          <w:bCs/>
          <w:sz w:val="20"/>
        </w:rPr>
        <w:t xml:space="preserve"> the sole purpose of such exercises of story narration is to emphasize and establish the importance and excellence of the Brahma </w:t>
      </w:r>
      <w:proofErr w:type="spellStart"/>
      <w:r w:rsidR="007F6F52">
        <w:rPr>
          <w:rFonts w:ascii="Georgia" w:hAnsi="Georgia"/>
          <w:bCs/>
          <w:sz w:val="20"/>
        </w:rPr>
        <w:t>Vidyas</w:t>
      </w:r>
      <w:proofErr w:type="spellEnd"/>
      <w:r w:rsidR="007F6F52">
        <w:rPr>
          <w:rFonts w:ascii="Georgia" w:hAnsi="Georgia"/>
          <w:bCs/>
          <w:sz w:val="20"/>
        </w:rPr>
        <w:t>.</w:t>
      </w:r>
    </w:p>
    <w:p w14:paraId="1E463F8E" w14:textId="77777777" w:rsidR="00970A92" w:rsidRDefault="00612F49" w:rsidP="0091388F">
      <w:pPr>
        <w:tabs>
          <w:tab w:val="left" w:pos="3600"/>
          <w:tab w:val="left" w:pos="3960"/>
        </w:tabs>
        <w:ind w:left="0" w:firstLine="720"/>
        <w:jc w:val="both"/>
        <w:rPr>
          <w:rFonts w:ascii="Georgia" w:hAnsi="Georgia"/>
          <w:bCs/>
          <w:sz w:val="20"/>
        </w:rPr>
      </w:pPr>
      <w:r>
        <w:rPr>
          <w:rFonts w:ascii="Georgia" w:hAnsi="Georgia"/>
          <w:bCs/>
          <w:sz w:val="20"/>
        </w:rPr>
        <w:t>Coming to the present meaning of the 3</w:t>
      </w:r>
      <w:r w:rsidRPr="00612F49">
        <w:rPr>
          <w:rFonts w:ascii="Georgia" w:hAnsi="Georgia"/>
          <w:bCs/>
          <w:sz w:val="20"/>
          <w:vertAlign w:val="superscript"/>
        </w:rPr>
        <w:t>rd</w:t>
      </w:r>
      <w:r>
        <w:rPr>
          <w:rFonts w:ascii="Georgia" w:hAnsi="Georgia"/>
          <w:bCs/>
          <w:sz w:val="20"/>
        </w:rPr>
        <w:t xml:space="preserve"> mantra,</w:t>
      </w:r>
      <w:r w:rsidR="00CD7351">
        <w:rPr>
          <w:rFonts w:ascii="Georgia" w:hAnsi="Georgia"/>
          <w:bCs/>
          <w:sz w:val="20"/>
        </w:rPr>
        <w:t xml:space="preserve"> it is stated in the mantra that</w:t>
      </w:r>
      <w:r>
        <w:rPr>
          <w:rFonts w:ascii="Georgia" w:hAnsi="Georgia"/>
          <w:bCs/>
          <w:sz w:val="20"/>
        </w:rPr>
        <w:t xml:space="preserve"> </w:t>
      </w:r>
      <w:proofErr w:type="spellStart"/>
      <w:r>
        <w:rPr>
          <w:rFonts w:ascii="Georgia" w:hAnsi="Georgia"/>
          <w:bCs/>
          <w:sz w:val="20"/>
        </w:rPr>
        <w:t>S’aunaka</w:t>
      </w:r>
      <w:proofErr w:type="spellEnd"/>
      <w:r>
        <w:rPr>
          <w:rFonts w:ascii="Georgia" w:hAnsi="Georgia"/>
          <w:bCs/>
          <w:sz w:val="20"/>
        </w:rPr>
        <w:t xml:space="preserve">, desirous of knowing – the </w:t>
      </w:r>
      <w:proofErr w:type="spellStart"/>
      <w:r>
        <w:rPr>
          <w:rFonts w:ascii="Georgia" w:hAnsi="Georgia"/>
          <w:bCs/>
          <w:sz w:val="20"/>
        </w:rPr>
        <w:t>thaththvas</w:t>
      </w:r>
      <w:proofErr w:type="spellEnd"/>
      <w:r>
        <w:rPr>
          <w:rFonts w:ascii="Georgia" w:hAnsi="Georgia"/>
          <w:bCs/>
          <w:sz w:val="20"/>
        </w:rPr>
        <w:t xml:space="preserve">, the constituent elements of the universe, approaches sage </w:t>
      </w:r>
      <w:proofErr w:type="spellStart"/>
      <w:r>
        <w:rPr>
          <w:rFonts w:ascii="Georgia" w:hAnsi="Georgia"/>
          <w:bCs/>
          <w:sz w:val="20"/>
        </w:rPr>
        <w:t>Angiras</w:t>
      </w:r>
      <w:proofErr w:type="spellEnd"/>
      <w:r>
        <w:rPr>
          <w:rFonts w:ascii="Georgia" w:hAnsi="Georgia"/>
          <w:bCs/>
          <w:sz w:val="20"/>
        </w:rPr>
        <w:t xml:space="preserve"> with diligence,</w:t>
      </w:r>
      <w:r w:rsidR="00CD7351">
        <w:rPr>
          <w:rFonts w:ascii="Georgia" w:hAnsi="Georgia"/>
          <w:bCs/>
          <w:sz w:val="20"/>
        </w:rPr>
        <w:t xml:space="preserve"> duly prepared with the </w:t>
      </w:r>
      <w:proofErr w:type="spellStart"/>
      <w:r w:rsidR="00CD7351">
        <w:rPr>
          <w:rFonts w:ascii="Georgia" w:hAnsi="Georgia"/>
          <w:bCs/>
          <w:sz w:val="20"/>
        </w:rPr>
        <w:t>samid</w:t>
      </w:r>
      <w:r>
        <w:rPr>
          <w:rFonts w:ascii="Georgia" w:hAnsi="Georgia"/>
          <w:bCs/>
          <w:sz w:val="20"/>
        </w:rPr>
        <w:t>has</w:t>
      </w:r>
      <w:proofErr w:type="spellEnd"/>
      <w:r>
        <w:rPr>
          <w:rFonts w:ascii="Georgia" w:hAnsi="Georgia"/>
          <w:bCs/>
          <w:sz w:val="20"/>
        </w:rPr>
        <w:t>- the wooden twigs</w:t>
      </w:r>
      <w:r w:rsidR="00CD7351">
        <w:rPr>
          <w:rFonts w:ascii="Georgia" w:hAnsi="Georgia"/>
          <w:bCs/>
          <w:sz w:val="20"/>
        </w:rPr>
        <w:t xml:space="preserve"> from </w:t>
      </w:r>
      <w:r w:rsidR="00386CE3">
        <w:rPr>
          <w:rFonts w:ascii="Georgia" w:hAnsi="Georgia"/>
          <w:bCs/>
          <w:sz w:val="20"/>
        </w:rPr>
        <w:t>the specified</w:t>
      </w:r>
      <w:r w:rsidR="00CD7351">
        <w:rPr>
          <w:rFonts w:ascii="Georgia" w:hAnsi="Georgia"/>
          <w:bCs/>
          <w:sz w:val="20"/>
        </w:rPr>
        <w:t xml:space="preserve"> trees, </w:t>
      </w:r>
      <w:r>
        <w:rPr>
          <w:rFonts w:ascii="Georgia" w:hAnsi="Georgia"/>
          <w:bCs/>
          <w:sz w:val="20"/>
        </w:rPr>
        <w:t xml:space="preserve">to be offered in the sacrificial ritual fires. Prior to approaching the </w:t>
      </w:r>
      <w:proofErr w:type="spellStart"/>
      <w:r w:rsidR="00CD7351">
        <w:rPr>
          <w:rFonts w:ascii="Georgia" w:hAnsi="Georgia"/>
          <w:bCs/>
          <w:sz w:val="20"/>
        </w:rPr>
        <w:t>A</w:t>
      </w:r>
      <w:r>
        <w:rPr>
          <w:rFonts w:ascii="Georgia" w:hAnsi="Georgia"/>
          <w:bCs/>
          <w:sz w:val="20"/>
        </w:rPr>
        <w:t>chArya</w:t>
      </w:r>
      <w:proofErr w:type="spellEnd"/>
      <w:r>
        <w:rPr>
          <w:rFonts w:ascii="Georgia" w:hAnsi="Georgia"/>
          <w:bCs/>
          <w:sz w:val="20"/>
        </w:rPr>
        <w:t xml:space="preserve">, he acquired the required </w:t>
      </w:r>
      <w:r>
        <w:rPr>
          <w:rFonts w:ascii="Georgia" w:hAnsi="Georgia"/>
          <w:bCs/>
          <w:sz w:val="20"/>
        </w:rPr>
        <w:lastRenderedPageBreak/>
        <w:t xml:space="preserve">qualities a disciple should possess for getting accepted by the learned </w:t>
      </w:r>
      <w:proofErr w:type="spellStart"/>
      <w:r w:rsidR="00CD7351">
        <w:rPr>
          <w:rFonts w:ascii="Georgia" w:hAnsi="Georgia"/>
          <w:bCs/>
          <w:sz w:val="20"/>
        </w:rPr>
        <w:t>A</w:t>
      </w:r>
      <w:r>
        <w:rPr>
          <w:rFonts w:ascii="Georgia" w:hAnsi="Georgia"/>
          <w:bCs/>
          <w:sz w:val="20"/>
        </w:rPr>
        <w:t>chArya</w:t>
      </w:r>
      <w:proofErr w:type="spellEnd"/>
      <w:r>
        <w:rPr>
          <w:rFonts w:ascii="Georgia" w:hAnsi="Georgia"/>
          <w:bCs/>
          <w:sz w:val="20"/>
        </w:rPr>
        <w:t>.</w:t>
      </w:r>
      <w:r w:rsidR="00CD7351">
        <w:rPr>
          <w:rFonts w:ascii="Georgia" w:hAnsi="Georgia"/>
          <w:bCs/>
          <w:sz w:val="20"/>
        </w:rPr>
        <w:t xml:space="preserve"> The essence of his question to the </w:t>
      </w:r>
      <w:proofErr w:type="spellStart"/>
      <w:r w:rsidR="00CD7351">
        <w:rPr>
          <w:rFonts w:ascii="Georgia" w:hAnsi="Georgia"/>
          <w:bCs/>
          <w:sz w:val="20"/>
        </w:rPr>
        <w:t>AchArya</w:t>
      </w:r>
      <w:proofErr w:type="spellEnd"/>
      <w:r w:rsidR="00CD7351">
        <w:rPr>
          <w:rFonts w:ascii="Georgia" w:hAnsi="Georgia"/>
          <w:bCs/>
          <w:sz w:val="20"/>
        </w:rPr>
        <w:t xml:space="preserve"> is as follows – O learned sage! Kindly tell me about such an object, by knowing about it, one can know about the entire universe – a combination of the sentient and insentient. </w:t>
      </w:r>
      <w:proofErr w:type="spellStart"/>
      <w:r w:rsidR="00CD7351">
        <w:rPr>
          <w:rFonts w:ascii="Georgia" w:hAnsi="Georgia"/>
          <w:bCs/>
          <w:sz w:val="20"/>
        </w:rPr>
        <w:t>S’aunaka</w:t>
      </w:r>
      <w:proofErr w:type="spellEnd"/>
      <w:r w:rsidR="00CD7351">
        <w:rPr>
          <w:rFonts w:ascii="Georgia" w:hAnsi="Georgia"/>
          <w:bCs/>
          <w:sz w:val="20"/>
        </w:rPr>
        <w:t xml:space="preserve"> had often heard from elders that there exists an object, by knowing that object thoroughly, the whole universe becomes known. Is it not impossible for such an object to exist? Is it possible to know about a tree by knowing about the </w:t>
      </w:r>
      <w:r w:rsidR="00631745">
        <w:rPr>
          <w:rFonts w:ascii="Georgia" w:hAnsi="Georgia"/>
          <w:bCs/>
          <w:sz w:val="20"/>
        </w:rPr>
        <w:t>mound</w:t>
      </w:r>
      <w:r w:rsidR="00CD7351">
        <w:rPr>
          <w:rFonts w:ascii="Georgia" w:hAnsi="Georgia"/>
          <w:bCs/>
          <w:sz w:val="20"/>
        </w:rPr>
        <w:t xml:space="preserve"> on which </w:t>
      </w:r>
      <w:r w:rsidR="0051367A">
        <w:rPr>
          <w:rFonts w:ascii="Georgia" w:hAnsi="Georgia"/>
          <w:bCs/>
          <w:sz w:val="20"/>
        </w:rPr>
        <w:t xml:space="preserve">it grows?  Can one know about the cotton plant to know </w:t>
      </w:r>
      <w:r w:rsidR="00631745">
        <w:rPr>
          <w:rFonts w:ascii="Georgia" w:hAnsi="Georgia"/>
          <w:bCs/>
          <w:sz w:val="20"/>
        </w:rPr>
        <w:t>everything</w:t>
      </w:r>
      <w:r w:rsidR="0051367A">
        <w:rPr>
          <w:rFonts w:ascii="Georgia" w:hAnsi="Georgia"/>
          <w:bCs/>
          <w:sz w:val="20"/>
        </w:rPr>
        <w:t xml:space="preserve"> about a cloth?  As an explanatory answer to these questions, he had heard the </w:t>
      </w:r>
      <w:r w:rsidR="0051367A" w:rsidRPr="0051367A">
        <w:rPr>
          <w:rFonts w:ascii="Georgia" w:hAnsi="Georgia"/>
          <w:bCs/>
          <w:i/>
          <w:iCs/>
          <w:sz w:val="20"/>
        </w:rPr>
        <w:t>illustration of</w:t>
      </w:r>
      <w:r w:rsidR="0051367A">
        <w:rPr>
          <w:rFonts w:ascii="Georgia" w:hAnsi="Georgia"/>
          <w:bCs/>
          <w:i/>
          <w:iCs/>
          <w:sz w:val="20"/>
        </w:rPr>
        <w:t xml:space="preserve"> </w:t>
      </w:r>
      <w:proofErr w:type="spellStart"/>
      <w:r w:rsidR="0051367A">
        <w:rPr>
          <w:rFonts w:ascii="Georgia" w:hAnsi="Georgia"/>
          <w:bCs/>
          <w:i/>
          <w:iCs/>
          <w:sz w:val="20"/>
        </w:rPr>
        <w:t>mrithpiNda</w:t>
      </w:r>
      <w:proofErr w:type="spellEnd"/>
      <w:r w:rsidR="0051367A">
        <w:rPr>
          <w:rFonts w:ascii="Georgia" w:hAnsi="Georgia"/>
          <w:bCs/>
          <w:i/>
          <w:iCs/>
          <w:sz w:val="20"/>
        </w:rPr>
        <w:t xml:space="preserve">, </w:t>
      </w:r>
      <w:r w:rsidR="0051367A" w:rsidRPr="0051367A">
        <w:rPr>
          <w:rFonts w:ascii="Georgia" w:hAnsi="Georgia"/>
          <w:bCs/>
          <w:i/>
          <w:iCs/>
          <w:sz w:val="20"/>
        </w:rPr>
        <w:t>the lump of clay</w:t>
      </w:r>
      <w:r w:rsidR="0051367A">
        <w:rPr>
          <w:rFonts w:ascii="Georgia" w:hAnsi="Georgia"/>
          <w:bCs/>
          <w:sz w:val="20"/>
        </w:rPr>
        <w:t xml:space="preserve"> from the same elders. </w:t>
      </w:r>
      <w:r w:rsidR="0079410D">
        <w:rPr>
          <w:rFonts w:ascii="Georgia" w:hAnsi="Georgia"/>
          <w:bCs/>
          <w:sz w:val="20"/>
        </w:rPr>
        <w:t xml:space="preserve"> A lump of clay is transformed into several pots, pans, bricks etc. If a person, who had seen the lump of clay in the morning before the transformation took place, sees these pots, pans etc after the transformation, he understands that these pots, pans etc are made from the same lump of clay which was seen by him earlier.  </w:t>
      </w:r>
      <w:proofErr w:type="gramStart"/>
      <w:r w:rsidR="0079410D">
        <w:rPr>
          <w:rFonts w:ascii="Georgia" w:hAnsi="Georgia"/>
          <w:bCs/>
          <w:sz w:val="20"/>
        </w:rPr>
        <w:t>Similarly</w:t>
      </w:r>
      <w:proofErr w:type="gramEnd"/>
      <w:r w:rsidR="0079410D">
        <w:rPr>
          <w:rFonts w:ascii="Georgia" w:hAnsi="Georgia"/>
          <w:bCs/>
          <w:sz w:val="20"/>
        </w:rPr>
        <w:t xml:space="preserve"> if a person sees a big steel ball which is brought for transformation into objects before the transformation, and subsequently he sees the various items such as knives, spears etc. at the same place, he can easily conclude himself that these items are transformed from the steel ball seen by him earlier. </w:t>
      </w:r>
      <w:r w:rsidR="00631745">
        <w:rPr>
          <w:rFonts w:ascii="Georgia" w:hAnsi="Georgia"/>
          <w:bCs/>
          <w:sz w:val="20"/>
        </w:rPr>
        <w:t xml:space="preserve">Applying same analogy, if one knows that object, which is the raw material for the universe to be created, before embarking on knowing about the universe, and that is enough to know the entire universe. </w:t>
      </w:r>
      <w:proofErr w:type="spellStart"/>
      <w:r w:rsidR="00386CE3">
        <w:rPr>
          <w:rFonts w:ascii="Georgia" w:hAnsi="Georgia"/>
          <w:bCs/>
          <w:sz w:val="20"/>
        </w:rPr>
        <w:t>S’aunaka</w:t>
      </w:r>
      <w:proofErr w:type="spellEnd"/>
      <w:r w:rsidR="00970A92">
        <w:rPr>
          <w:rFonts w:ascii="Georgia" w:hAnsi="Georgia"/>
          <w:bCs/>
          <w:sz w:val="20"/>
        </w:rPr>
        <w:t xml:space="preserve">, who concluded that such an object which is the cause for the entire knowledge about the created </w:t>
      </w:r>
      <w:r w:rsidR="00631745">
        <w:rPr>
          <w:rFonts w:ascii="Georgia" w:hAnsi="Georgia"/>
          <w:bCs/>
          <w:sz w:val="20"/>
        </w:rPr>
        <w:t>universe</w:t>
      </w:r>
      <w:r w:rsidR="00970A92">
        <w:rPr>
          <w:rFonts w:ascii="Georgia" w:hAnsi="Georgia"/>
          <w:bCs/>
          <w:sz w:val="20"/>
        </w:rPr>
        <w:t xml:space="preserve"> exists, desired to know in detail about that object. This is the underlying meaning of the above question raised in this 3</w:t>
      </w:r>
      <w:r w:rsidR="00970A92" w:rsidRPr="00970A92">
        <w:rPr>
          <w:rFonts w:ascii="Georgia" w:hAnsi="Georgia"/>
          <w:bCs/>
          <w:sz w:val="20"/>
          <w:vertAlign w:val="superscript"/>
        </w:rPr>
        <w:t>rd</w:t>
      </w:r>
      <w:r w:rsidR="00970A92">
        <w:rPr>
          <w:rFonts w:ascii="Georgia" w:hAnsi="Georgia"/>
          <w:bCs/>
          <w:sz w:val="20"/>
        </w:rPr>
        <w:t xml:space="preserve"> Mantra.</w:t>
      </w:r>
    </w:p>
    <w:p w14:paraId="0800EAA7" w14:textId="77777777" w:rsidR="007F6F52" w:rsidRDefault="0031042B" w:rsidP="0091388F">
      <w:pPr>
        <w:tabs>
          <w:tab w:val="left" w:pos="3600"/>
          <w:tab w:val="left" w:pos="3960"/>
        </w:tabs>
        <w:ind w:left="0" w:firstLine="720"/>
        <w:jc w:val="both"/>
        <w:rPr>
          <w:rFonts w:ascii="Georgia" w:hAnsi="Georgia"/>
          <w:bCs/>
          <w:sz w:val="20"/>
        </w:rPr>
      </w:pPr>
      <w:r>
        <w:rPr>
          <w:rFonts w:ascii="Georgia" w:hAnsi="Georgia"/>
          <w:bCs/>
          <w:sz w:val="20"/>
        </w:rPr>
        <w:t xml:space="preserve">From this meaning is of the </w:t>
      </w:r>
      <w:proofErr w:type="spellStart"/>
      <w:r>
        <w:rPr>
          <w:rFonts w:ascii="Georgia" w:hAnsi="Georgia"/>
          <w:bCs/>
          <w:sz w:val="20"/>
        </w:rPr>
        <w:t>s’ruthi</w:t>
      </w:r>
      <w:proofErr w:type="spellEnd"/>
      <w:r>
        <w:rPr>
          <w:rFonts w:ascii="Georgia" w:hAnsi="Georgia"/>
          <w:bCs/>
          <w:sz w:val="20"/>
        </w:rPr>
        <w:t xml:space="preserve"> </w:t>
      </w:r>
      <w:proofErr w:type="spellStart"/>
      <w:r>
        <w:rPr>
          <w:rFonts w:ascii="Georgia" w:hAnsi="Georgia"/>
          <w:bCs/>
          <w:sz w:val="20"/>
        </w:rPr>
        <w:t>vAkya</w:t>
      </w:r>
      <w:proofErr w:type="spellEnd"/>
      <w:r>
        <w:rPr>
          <w:rFonts w:ascii="Georgia" w:hAnsi="Georgia"/>
          <w:bCs/>
          <w:sz w:val="20"/>
        </w:rPr>
        <w:t xml:space="preserve"> “eka</w:t>
      </w:r>
      <w:r>
        <w:rPr>
          <w:rFonts w:ascii="Georgia" w:hAnsi="Georgia"/>
          <w:bCs/>
          <w:i/>
          <w:iCs/>
          <w:sz w:val="20"/>
        </w:rPr>
        <w:t xml:space="preserve"> </w:t>
      </w:r>
      <w:proofErr w:type="spellStart"/>
      <w:r>
        <w:rPr>
          <w:rFonts w:ascii="Georgia" w:hAnsi="Georgia"/>
          <w:bCs/>
          <w:i/>
          <w:iCs/>
          <w:sz w:val="20"/>
        </w:rPr>
        <w:t>vijnAnena</w:t>
      </w:r>
      <w:proofErr w:type="spellEnd"/>
      <w:r>
        <w:rPr>
          <w:rFonts w:ascii="Georgia" w:hAnsi="Georgia"/>
          <w:bCs/>
          <w:i/>
          <w:iCs/>
          <w:sz w:val="20"/>
        </w:rPr>
        <w:t xml:space="preserve"> </w:t>
      </w:r>
      <w:proofErr w:type="spellStart"/>
      <w:r>
        <w:rPr>
          <w:rFonts w:ascii="Georgia" w:hAnsi="Georgia"/>
          <w:bCs/>
          <w:i/>
          <w:iCs/>
          <w:sz w:val="20"/>
        </w:rPr>
        <w:t>sarvavijnAnam</w:t>
      </w:r>
      <w:proofErr w:type="spellEnd"/>
      <w:r>
        <w:rPr>
          <w:rFonts w:ascii="Georgia" w:hAnsi="Georgia"/>
          <w:bCs/>
          <w:i/>
          <w:iCs/>
          <w:sz w:val="20"/>
        </w:rPr>
        <w:t xml:space="preserve">”, </w:t>
      </w:r>
      <w:r w:rsidRPr="00970A92">
        <w:rPr>
          <w:rFonts w:ascii="Georgia" w:hAnsi="Georgia"/>
          <w:bCs/>
          <w:sz w:val="20"/>
        </w:rPr>
        <w:t xml:space="preserve">it is clearly </w:t>
      </w:r>
      <w:r>
        <w:rPr>
          <w:rFonts w:ascii="Georgia" w:hAnsi="Georgia"/>
          <w:bCs/>
          <w:sz w:val="20"/>
        </w:rPr>
        <w:t xml:space="preserve">established that </w:t>
      </w:r>
      <w:proofErr w:type="spellStart"/>
      <w:r>
        <w:rPr>
          <w:rFonts w:ascii="Georgia" w:hAnsi="Georgia"/>
          <w:bCs/>
          <w:i/>
          <w:iCs/>
          <w:sz w:val="20"/>
        </w:rPr>
        <w:t>upAdAna</w:t>
      </w:r>
      <w:proofErr w:type="spellEnd"/>
      <w:r>
        <w:rPr>
          <w:rFonts w:ascii="Georgia" w:hAnsi="Georgia"/>
          <w:bCs/>
          <w:i/>
          <w:iCs/>
          <w:sz w:val="20"/>
        </w:rPr>
        <w:t xml:space="preserve"> </w:t>
      </w:r>
      <w:proofErr w:type="spellStart"/>
      <w:r>
        <w:rPr>
          <w:rFonts w:ascii="Georgia" w:hAnsi="Georgia"/>
          <w:bCs/>
          <w:i/>
          <w:iCs/>
          <w:sz w:val="20"/>
        </w:rPr>
        <w:t>kAraNa</w:t>
      </w:r>
      <w:proofErr w:type="spellEnd"/>
      <w:r>
        <w:rPr>
          <w:rFonts w:ascii="Georgia" w:hAnsi="Georgia"/>
          <w:bCs/>
          <w:i/>
          <w:iCs/>
          <w:sz w:val="20"/>
        </w:rPr>
        <w:t xml:space="preserve"> –the </w:t>
      </w:r>
      <w:r>
        <w:rPr>
          <w:rFonts w:ascii="Georgia" w:hAnsi="Georgia"/>
          <w:bCs/>
          <w:sz w:val="20"/>
        </w:rPr>
        <w:t xml:space="preserve">raw material or basic cause for the creation of entire visual universe. </w:t>
      </w:r>
      <w:r w:rsidR="005A5C65">
        <w:rPr>
          <w:rFonts w:ascii="Georgia" w:hAnsi="Georgia"/>
          <w:bCs/>
          <w:sz w:val="20"/>
        </w:rPr>
        <w:t xml:space="preserve">An object which undergoes transformation into a different stage is called </w:t>
      </w:r>
      <w:proofErr w:type="spellStart"/>
      <w:r w:rsidR="005A5C65">
        <w:rPr>
          <w:rFonts w:ascii="Georgia" w:hAnsi="Georgia"/>
          <w:bCs/>
          <w:i/>
          <w:iCs/>
          <w:sz w:val="20"/>
        </w:rPr>
        <w:t>upAdAna</w:t>
      </w:r>
      <w:proofErr w:type="spellEnd"/>
      <w:r w:rsidR="005A5C65">
        <w:rPr>
          <w:rFonts w:ascii="Georgia" w:hAnsi="Georgia"/>
          <w:bCs/>
          <w:i/>
          <w:iCs/>
          <w:sz w:val="20"/>
        </w:rPr>
        <w:t xml:space="preserve"> </w:t>
      </w:r>
      <w:proofErr w:type="spellStart"/>
      <w:r w:rsidR="005A5C65">
        <w:rPr>
          <w:rFonts w:ascii="Georgia" w:hAnsi="Georgia"/>
          <w:bCs/>
          <w:i/>
          <w:iCs/>
          <w:sz w:val="20"/>
        </w:rPr>
        <w:t>kAraNa</w:t>
      </w:r>
      <w:proofErr w:type="spellEnd"/>
      <w:r w:rsidR="005A5C65">
        <w:rPr>
          <w:rFonts w:ascii="Georgia" w:hAnsi="Georgia"/>
          <w:bCs/>
          <w:sz w:val="20"/>
        </w:rPr>
        <w:t xml:space="preserve">. The transformed objects </w:t>
      </w:r>
      <w:proofErr w:type="spellStart"/>
      <w:r w:rsidR="009E0642">
        <w:rPr>
          <w:rFonts w:ascii="Georgia" w:hAnsi="Georgia"/>
          <w:bCs/>
          <w:sz w:val="20"/>
        </w:rPr>
        <w:t>kAryas</w:t>
      </w:r>
      <w:proofErr w:type="spellEnd"/>
      <w:r w:rsidR="009E0642">
        <w:rPr>
          <w:rFonts w:ascii="Georgia" w:hAnsi="Georgia"/>
          <w:bCs/>
          <w:sz w:val="20"/>
        </w:rPr>
        <w:t xml:space="preserve"> </w:t>
      </w:r>
      <w:r w:rsidR="005A5C65">
        <w:rPr>
          <w:rFonts w:ascii="Georgia" w:hAnsi="Georgia"/>
          <w:bCs/>
          <w:sz w:val="20"/>
        </w:rPr>
        <w:t xml:space="preserve">are called as </w:t>
      </w:r>
      <w:proofErr w:type="spellStart"/>
      <w:r w:rsidR="005A5C65">
        <w:rPr>
          <w:rFonts w:ascii="Georgia" w:hAnsi="Georgia"/>
          <w:bCs/>
          <w:i/>
          <w:iCs/>
          <w:sz w:val="20"/>
        </w:rPr>
        <w:t>upAdeya</w:t>
      </w:r>
      <w:r w:rsidR="005A5C65">
        <w:rPr>
          <w:rFonts w:ascii="Georgia" w:hAnsi="Georgia"/>
          <w:bCs/>
          <w:sz w:val="20"/>
        </w:rPr>
        <w:t>s</w:t>
      </w:r>
      <w:proofErr w:type="spellEnd"/>
      <w:r w:rsidR="005A5C65">
        <w:rPr>
          <w:rFonts w:ascii="Georgia" w:hAnsi="Georgia"/>
          <w:bCs/>
          <w:sz w:val="20"/>
        </w:rPr>
        <w:t>.</w:t>
      </w:r>
      <w:r w:rsidR="009E0642">
        <w:rPr>
          <w:rFonts w:ascii="Georgia" w:hAnsi="Georgia"/>
          <w:bCs/>
          <w:sz w:val="20"/>
        </w:rPr>
        <w:t xml:space="preserve"> From the cited example of the lump of clay and the pots, pans etc., it is clear that the Brahman and the universe have a relationship which is called </w:t>
      </w:r>
      <w:proofErr w:type="spellStart"/>
      <w:r w:rsidR="009E0642">
        <w:rPr>
          <w:rFonts w:ascii="Georgia" w:hAnsi="Georgia"/>
          <w:bCs/>
          <w:i/>
          <w:iCs/>
          <w:sz w:val="20"/>
        </w:rPr>
        <w:t>upAdanOpAdEyabhAva</w:t>
      </w:r>
      <w:proofErr w:type="spellEnd"/>
      <w:r w:rsidR="009E0642">
        <w:rPr>
          <w:rFonts w:ascii="Georgia" w:hAnsi="Georgia"/>
          <w:bCs/>
          <w:sz w:val="20"/>
        </w:rPr>
        <w:t xml:space="preserve"> – the relationship between the cause and effect. </w:t>
      </w:r>
      <w:r w:rsidR="000119FB">
        <w:rPr>
          <w:rFonts w:ascii="Georgia" w:hAnsi="Georgia"/>
          <w:bCs/>
          <w:sz w:val="20"/>
        </w:rPr>
        <w:t xml:space="preserve">Likewise, since all the objects which are seen belong to the category </w:t>
      </w:r>
      <w:proofErr w:type="spellStart"/>
      <w:r w:rsidR="000119FB">
        <w:rPr>
          <w:rFonts w:ascii="Georgia" w:hAnsi="Georgia"/>
          <w:bCs/>
          <w:sz w:val="20"/>
        </w:rPr>
        <w:t>kArya</w:t>
      </w:r>
      <w:proofErr w:type="spellEnd"/>
      <w:r w:rsidR="000119FB">
        <w:rPr>
          <w:rFonts w:ascii="Georgia" w:hAnsi="Georgia"/>
          <w:bCs/>
          <w:sz w:val="20"/>
        </w:rPr>
        <w:t xml:space="preserve"> – the effect, there is no other object, which is </w:t>
      </w:r>
      <w:proofErr w:type="spellStart"/>
      <w:r w:rsidR="000119FB">
        <w:rPr>
          <w:rFonts w:ascii="Georgia" w:hAnsi="Georgia"/>
          <w:bCs/>
          <w:i/>
          <w:iCs/>
          <w:sz w:val="20"/>
        </w:rPr>
        <w:t>nimiththa</w:t>
      </w:r>
      <w:proofErr w:type="spellEnd"/>
      <w:r w:rsidR="000119FB">
        <w:rPr>
          <w:rFonts w:ascii="Georgia" w:hAnsi="Georgia"/>
          <w:bCs/>
          <w:i/>
          <w:iCs/>
          <w:sz w:val="20"/>
        </w:rPr>
        <w:t xml:space="preserve"> </w:t>
      </w:r>
      <w:proofErr w:type="spellStart"/>
      <w:r w:rsidR="000119FB">
        <w:rPr>
          <w:rFonts w:ascii="Georgia" w:hAnsi="Georgia"/>
          <w:bCs/>
          <w:i/>
          <w:iCs/>
          <w:sz w:val="20"/>
        </w:rPr>
        <w:t>kAraNa</w:t>
      </w:r>
      <w:proofErr w:type="spellEnd"/>
      <w:r w:rsidR="000119FB">
        <w:rPr>
          <w:rFonts w:ascii="Georgia" w:hAnsi="Georgia"/>
          <w:bCs/>
          <w:i/>
          <w:iCs/>
          <w:sz w:val="20"/>
        </w:rPr>
        <w:t xml:space="preserve"> </w:t>
      </w:r>
      <w:r w:rsidR="000119FB" w:rsidRPr="008A6EFA">
        <w:rPr>
          <w:rFonts w:ascii="Georgia" w:hAnsi="Georgia"/>
          <w:bCs/>
          <w:sz w:val="20"/>
        </w:rPr>
        <w:t>for this transformation</w:t>
      </w:r>
      <w:r w:rsidR="000119FB">
        <w:rPr>
          <w:rFonts w:ascii="Georgia" w:hAnsi="Georgia"/>
          <w:bCs/>
          <w:sz w:val="20"/>
        </w:rPr>
        <w:t xml:space="preserve"> and hence it should be noted that the lone Brahman, who is the material cause – the </w:t>
      </w:r>
      <w:proofErr w:type="spellStart"/>
      <w:r w:rsidR="000119FB">
        <w:rPr>
          <w:rFonts w:ascii="Georgia" w:hAnsi="Georgia"/>
          <w:bCs/>
          <w:i/>
          <w:iCs/>
          <w:sz w:val="20"/>
        </w:rPr>
        <w:t>upAdAna</w:t>
      </w:r>
      <w:proofErr w:type="spellEnd"/>
      <w:r w:rsidR="000119FB">
        <w:rPr>
          <w:rFonts w:ascii="Georgia" w:hAnsi="Georgia"/>
          <w:bCs/>
          <w:i/>
          <w:iCs/>
          <w:sz w:val="20"/>
        </w:rPr>
        <w:t xml:space="preserve"> </w:t>
      </w:r>
      <w:proofErr w:type="spellStart"/>
      <w:r w:rsidR="000119FB">
        <w:rPr>
          <w:rFonts w:ascii="Georgia" w:hAnsi="Georgia"/>
          <w:bCs/>
          <w:i/>
          <w:iCs/>
          <w:sz w:val="20"/>
        </w:rPr>
        <w:t>kAraNa</w:t>
      </w:r>
      <w:proofErr w:type="spellEnd"/>
      <w:r w:rsidR="000119FB">
        <w:rPr>
          <w:rFonts w:ascii="Georgia" w:hAnsi="Georgia"/>
          <w:bCs/>
          <w:i/>
          <w:iCs/>
          <w:sz w:val="20"/>
        </w:rPr>
        <w:t>,</w:t>
      </w:r>
      <w:r w:rsidR="000119FB">
        <w:rPr>
          <w:rFonts w:ascii="Georgia" w:hAnsi="Georgia"/>
          <w:bCs/>
          <w:sz w:val="20"/>
        </w:rPr>
        <w:t xml:space="preserve"> is the instrumental cause – the </w:t>
      </w:r>
      <w:proofErr w:type="spellStart"/>
      <w:r w:rsidR="000119FB">
        <w:rPr>
          <w:rFonts w:ascii="Georgia" w:hAnsi="Georgia"/>
          <w:bCs/>
          <w:i/>
          <w:iCs/>
          <w:sz w:val="20"/>
        </w:rPr>
        <w:t>nimiththa</w:t>
      </w:r>
      <w:proofErr w:type="spellEnd"/>
      <w:r w:rsidR="000119FB">
        <w:rPr>
          <w:rFonts w:ascii="Georgia" w:hAnsi="Georgia"/>
          <w:bCs/>
          <w:i/>
          <w:iCs/>
          <w:sz w:val="20"/>
        </w:rPr>
        <w:t xml:space="preserve"> </w:t>
      </w:r>
      <w:proofErr w:type="spellStart"/>
      <w:r w:rsidR="000119FB">
        <w:rPr>
          <w:rFonts w:ascii="Georgia" w:hAnsi="Georgia"/>
          <w:bCs/>
          <w:i/>
          <w:iCs/>
          <w:sz w:val="20"/>
        </w:rPr>
        <w:t>kAraNa</w:t>
      </w:r>
      <w:proofErr w:type="spellEnd"/>
      <w:r w:rsidR="000119FB">
        <w:rPr>
          <w:rFonts w:ascii="Georgia" w:hAnsi="Georgia"/>
          <w:bCs/>
          <w:i/>
          <w:iCs/>
          <w:sz w:val="20"/>
        </w:rPr>
        <w:t xml:space="preserve"> </w:t>
      </w:r>
      <w:r w:rsidR="000119FB">
        <w:rPr>
          <w:rFonts w:ascii="Georgia" w:hAnsi="Georgia"/>
          <w:bCs/>
          <w:sz w:val="20"/>
        </w:rPr>
        <w:t xml:space="preserve">also. </w:t>
      </w:r>
      <w:r w:rsidR="008A6EFA">
        <w:rPr>
          <w:rFonts w:ascii="Georgia" w:hAnsi="Georgia"/>
          <w:bCs/>
          <w:sz w:val="20"/>
        </w:rPr>
        <w:t xml:space="preserve">From this the statement by the </w:t>
      </w:r>
      <w:proofErr w:type="spellStart"/>
      <w:r w:rsidR="008A6EFA">
        <w:rPr>
          <w:rFonts w:ascii="Georgia" w:hAnsi="Georgia"/>
          <w:bCs/>
          <w:sz w:val="20"/>
        </w:rPr>
        <w:t>thArkikas</w:t>
      </w:r>
      <w:proofErr w:type="spellEnd"/>
      <w:r w:rsidR="008A6EFA">
        <w:rPr>
          <w:rFonts w:ascii="Georgia" w:hAnsi="Georgia"/>
          <w:bCs/>
          <w:sz w:val="20"/>
        </w:rPr>
        <w:t xml:space="preserve"> </w:t>
      </w:r>
      <w:r w:rsidR="00F90120">
        <w:rPr>
          <w:rFonts w:ascii="Georgia" w:hAnsi="Georgia"/>
          <w:bCs/>
          <w:sz w:val="20"/>
        </w:rPr>
        <w:t xml:space="preserve">–a class of persons who base their arguments and postulations based on logic – “the </w:t>
      </w:r>
      <w:r w:rsidR="00631745">
        <w:rPr>
          <w:rFonts w:ascii="Georgia" w:hAnsi="Georgia"/>
          <w:bCs/>
          <w:sz w:val="20"/>
        </w:rPr>
        <w:t>Brahman</w:t>
      </w:r>
      <w:r w:rsidR="00F90120">
        <w:rPr>
          <w:rFonts w:ascii="Georgia" w:hAnsi="Georgia"/>
          <w:bCs/>
          <w:sz w:val="20"/>
        </w:rPr>
        <w:t xml:space="preserve"> is only an instrumental cause and the atomic particles only are the material cause; and the same object can never be the material cause and also the instrumental cause” is contrary to the </w:t>
      </w:r>
      <w:r w:rsidR="000119FB" w:rsidRPr="00F90120">
        <w:rPr>
          <w:rFonts w:ascii="Georgia" w:hAnsi="Georgia"/>
          <w:bCs/>
          <w:i/>
          <w:iCs/>
          <w:sz w:val="20"/>
        </w:rPr>
        <w:t>Veda</w:t>
      </w:r>
      <w:r w:rsidR="00631745" w:rsidRPr="00F90120">
        <w:rPr>
          <w:rFonts w:ascii="Georgia" w:hAnsi="Georgia"/>
          <w:bCs/>
          <w:i/>
          <w:iCs/>
          <w:sz w:val="20"/>
        </w:rPr>
        <w:t xml:space="preserve"> </w:t>
      </w:r>
      <w:proofErr w:type="spellStart"/>
      <w:r w:rsidR="000119FB" w:rsidRPr="00F90120">
        <w:rPr>
          <w:rFonts w:ascii="Georgia" w:hAnsi="Georgia"/>
          <w:bCs/>
          <w:i/>
          <w:iCs/>
          <w:sz w:val="20"/>
        </w:rPr>
        <w:t>vAkya</w:t>
      </w:r>
      <w:proofErr w:type="spellEnd"/>
      <w:r w:rsidR="000119FB" w:rsidRPr="00F90120">
        <w:rPr>
          <w:rFonts w:ascii="Georgia" w:hAnsi="Georgia"/>
          <w:bCs/>
          <w:i/>
          <w:iCs/>
          <w:sz w:val="20"/>
        </w:rPr>
        <w:t>.</w:t>
      </w:r>
      <w:r w:rsidR="000119FB">
        <w:rPr>
          <w:rFonts w:ascii="Georgia" w:hAnsi="Georgia"/>
          <w:bCs/>
          <w:sz w:val="20"/>
        </w:rPr>
        <w:t xml:space="preserve"> The</w:t>
      </w:r>
      <w:r w:rsidR="00631745">
        <w:rPr>
          <w:rFonts w:ascii="Georgia" w:hAnsi="Georgia"/>
          <w:bCs/>
          <w:sz w:val="20"/>
        </w:rPr>
        <w:t xml:space="preserve"> specific word </w:t>
      </w:r>
      <w:proofErr w:type="gramStart"/>
      <w:r w:rsidR="00631745">
        <w:rPr>
          <w:rFonts w:ascii="Georgia" w:hAnsi="Georgia"/>
          <w:bCs/>
          <w:i/>
          <w:iCs/>
          <w:sz w:val="20"/>
        </w:rPr>
        <w:t xml:space="preserve">eka </w:t>
      </w:r>
      <w:r w:rsidR="00631745">
        <w:rPr>
          <w:rFonts w:ascii="Georgia" w:hAnsi="Georgia"/>
          <w:bCs/>
          <w:sz w:val="20"/>
        </w:rPr>
        <w:t xml:space="preserve"> in</w:t>
      </w:r>
      <w:proofErr w:type="gramEnd"/>
      <w:r w:rsidR="00631745">
        <w:rPr>
          <w:rFonts w:ascii="Georgia" w:hAnsi="Georgia"/>
          <w:bCs/>
          <w:sz w:val="20"/>
        </w:rPr>
        <w:t xml:space="preserve"> the </w:t>
      </w:r>
      <w:proofErr w:type="spellStart"/>
      <w:r w:rsidR="00631745">
        <w:rPr>
          <w:rFonts w:ascii="Georgia" w:hAnsi="Georgia"/>
          <w:bCs/>
          <w:sz w:val="20"/>
        </w:rPr>
        <w:t>s'ruthi</w:t>
      </w:r>
      <w:proofErr w:type="spellEnd"/>
      <w:r w:rsidR="00631745">
        <w:rPr>
          <w:rFonts w:ascii="Georgia" w:hAnsi="Georgia"/>
          <w:bCs/>
          <w:sz w:val="20"/>
        </w:rPr>
        <w:t xml:space="preserve"> </w:t>
      </w:r>
      <w:proofErr w:type="spellStart"/>
      <w:r w:rsidR="00631745">
        <w:rPr>
          <w:rFonts w:ascii="Georgia" w:hAnsi="Georgia"/>
          <w:bCs/>
          <w:sz w:val="20"/>
        </w:rPr>
        <w:t>vAkya</w:t>
      </w:r>
      <w:proofErr w:type="spellEnd"/>
      <w:r w:rsidR="00631745">
        <w:rPr>
          <w:rFonts w:ascii="Georgia" w:hAnsi="Georgia"/>
          <w:bCs/>
          <w:sz w:val="20"/>
        </w:rPr>
        <w:t xml:space="preserve"> – “eka </w:t>
      </w:r>
      <w:proofErr w:type="spellStart"/>
      <w:r w:rsidR="00631745">
        <w:rPr>
          <w:rFonts w:ascii="Georgia" w:hAnsi="Georgia"/>
          <w:bCs/>
          <w:sz w:val="20"/>
        </w:rPr>
        <w:t>vijnAnena</w:t>
      </w:r>
      <w:proofErr w:type="spellEnd"/>
      <w:r w:rsidR="00631745">
        <w:rPr>
          <w:rFonts w:ascii="Georgia" w:hAnsi="Georgia"/>
          <w:bCs/>
          <w:sz w:val="20"/>
        </w:rPr>
        <w:t xml:space="preserve"> ...” as well as the word </w:t>
      </w:r>
      <w:proofErr w:type="spellStart"/>
      <w:r w:rsidR="00631745" w:rsidRPr="00F90120">
        <w:rPr>
          <w:rFonts w:ascii="Georgia" w:hAnsi="Georgia"/>
          <w:bCs/>
          <w:i/>
          <w:iCs/>
          <w:sz w:val="20"/>
        </w:rPr>
        <w:t>advitheeya</w:t>
      </w:r>
      <w:proofErr w:type="spellEnd"/>
      <w:r w:rsidR="00631745">
        <w:rPr>
          <w:rFonts w:ascii="Georgia" w:hAnsi="Georgia"/>
          <w:bCs/>
          <w:sz w:val="20"/>
        </w:rPr>
        <w:t xml:space="preserve"> in the </w:t>
      </w:r>
      <w:proofErr w:type="spellStart"/>
      <w:r w:rsidR="00631745">
        <w:rPr>
          <w:rFonts w:ascii="Georgia" w:hAnsi="Georgia"/>
          <w:bCs/>
          <w:sz w:val="20"/>
        </w:rPr>
        <w:t>s’ruthi</w:t>
      </w:r>
      <w:proofErr w:type="spellEnd"/>
      <w:r w:rsidR="00631745">
        <w:rPr>
          <w:rFonts w:ascii="Georgia" w:hAnsi="Georgia"/>
          <w:bCs/>
          <w:sz w:val="20"/>
        </w:rPr>
        <w:t xml:space="preserve"> </w:t>
      </w:r>
      <w:proofErr w:type="spellStart"/>
      <w:r w:rsidR="00631745">
        <w:rPr>
          <w:rFonts w:ascii="Georgia" w:hAnsi="Georgia"/>
          <w:bCs/>
          <w:sz w:val="20"/>
        </w:rPr>
        <w:t>vAkya</w:t>
      </w:r>
      <w:proofErr w:type="spellEnd"/>
      <w:r w:rsidR="00631745">
        <w:rPr>
          <w:rFonts w:ascii="Georgia" w:hAnsi="Georgia"/>
          <w:bCs/>
          <w:sz w:val="20"/>
        </w:rPr>
        <w:t xml:space="preserve"> –“ </w:t>
      </w:r>
      <w:proofErr w:type="spellStart"/>
      <w:r w:rsidR="00631745" w:rsidRPr="00D0451A">
        <w:rPr>
          <w:rFonts w:ascii="Georgia" w:hAnsi="Georgia"/>
          <w:bCs/>
          <w:i/>
          <w:iCs/>
          <w:sz w:val="20"/>
        </w:rPr>
        <w:t>sadeva</w:t>
      </w:r>
      <w:proofErr w:type="spellEnd"/>
      <w:r w:rsidR="00631745" w:rsidRPr="00D0451A">
        <w:rPr>
          <w:rFonts w:ascii="Georgia" w:hAnsi="Georgia"/>
          <w:bCs/>
          <w:i/>
          <w:iCs/>
          <w:sz w:val="20"/>
        </w:rPr>
        <w:t xml:space="preserve"> </w:t>
      </w:r>
      <w:proofErr w:type="spellStart"/>
      <w:r w:rsidR="00631745" w:rsidRPr="00D0451A">
        <w:rPr>
          <w:rFonts w:ascii="Georgia" w:hAnsi="Georgia"/>
          <w:bCs/>
          <w:i/>
          <w:iCs/>
          <w:sz w:val="20"/>
        </w:rPr>
        <w:t>somyedamagra</w:t>
      </w:r>
      <w:proofErr w:type="spellEnd"/>
      <w:r w:rsidR="00631745" w:rsidRPr="00D0451A">
        <w:rPr>
          <w:rFonts w:ascii="Georgia" w:hAnsi="Georgia"/>
          <w:bCs/>
          <w:i/>
          <w:iCs/>
          <w:sz w:val="20"/>
        </w:rPr>
        <w:t xml:space="preserve"> </w:t>
      </w:r>
      <w:proofErr w:type="spellStart"/>
      <w:r w:rsidR="00631745" w:rsidRPr="00D0451A">
        <w:rPr>
          <w:rFonts w:ascii="Georgia" w:hAnsi="Georgia"/>
          <w:bCs/>
          <w:i/>
          <w:iCs/>
          <w:sz w:val="20"/>
        </w:rPr>
        <w:t>Aseeth</w:t>
      </w:r>
      <w:proofErr w:type="spellEnd"/>
      <w:r w:rsidR="00631745" w:rsidRPr="00D0451A">
        <w:rPr>
          <w:rFonts w:ascii="Georgia" w:hAnsi="Georgia"/>
          <w:bCs/>
          <w:i/>
          <w:iCs/>
          <w:sz w:val="20"/>
        </w:rPr>
        <w:t xml:space="preserve"> – </w:t>
      </w:r>
      <w:proofErr w:type="spellStart"/>
      <w:r w:rsidR="00631745" w:rsidRPr="00D0451A">
        <w:rPr>
          <w:rFonts w:ascii="Georgia" w:hAnsi="Georgia"/>
          <w:bCs/>
          <w:i/>
          <w:iCs/>
          <w:sz w:val="20"/>
        </w:rPr>
        <w:t>ekamevAdvitheeyam</w:t>
      </w:r>
      <w:proofErr w:type="spellEnd"/>
      <w:r w:rsidR="00631745">
        <w:rPr>
          <w:rFonts w:ascii="Georgia" w:hAnsi="Georgia"/>
          <w:bCs/>
          <w:sz w:val="20"/>
        </w:rPr>
        <w:t xml:space="preserve">” of </w:t>
      </w:r>
      <w:proofErr w:type="spellStart"/>
      <w:r w:rsidR="00631745">
        <w:rPr>
          <w:rFonts w:ascii="Georgia" w:hAnsi="Georgia"/>
          <w:bCs/>
          <w:sz w:val="20"/>
        </w:rPr>
        <w:t>ChAndOgya</w:t>
      </w:r>
      <w:proofErr w:type="spellEnd"/>
      <w:r w:rsidR="00631745">
        <w:rPr>
          <w:rFonts w:ascii="Georgia" w:hAnsi="Georgia"/>
          <w:bCs/>
          <w:sz w:val="20"/>
        </w:rPr>
        <w:t xml:space="preserve"> Upanishad make it clear that there is no other object which is the instrumental cause; and the Brahman alone is capable of being the both the causes for the creation of the </w:t>
      </w:r>
      <w:r w:rsidR="00631745" w:rsidRPr="00F90120">
        <w:rPr>
          <w:rFonts w:ascii="Georgia" w:hAnsi="Georgia"/>
          <w:bCs/>
          <w:sz w:val="20"/>
        </w:rPr>
        <w:t>entire</w:t>
      </w:r>
      <w:r w:rsidR="00631745">
        <w:rPr>
          <w:rFonts w:ascii="Georgia" w:hAnsi="Georgia"/>
          <w:bCs/>
          <w:sz w:val="20"/>
        </w:rPr>
        <w:t xml:space="preserve"> universe. </w:t>
      </w:r>
    </w:p>
    <w:p w14:paraId="2636C7C2" w14:textId="77777777" w:rsidR="00046886" w:rsidRDefault="003677D6" w:rsidP="0091388F">
      <w:pPr>
        <w:tabs>
          <w:tab w:val="left" w:pos="3600"/>
          <w:tab w:val="left" w:pos="3960"/>
        </w:tabs>
        <w:ind w:left="0" w:firstLine="720"/>
        <w:jc w:val="both"/>
        <w:rPr>
          <w:rFonts w:ascii="Georgia" w:hAnsi="Georgia"/>
          <w:bCs/>
          <w:sz w:val="20"/>
        </w:rPr>
      </w:pPr>
      <w:r>
        <w:rPr>
          <w:rFonts w:ascii="Georgia" w:hAnsi="Georgia"/>
          <w:bCs/>
          <w:sz w:val="20"/>
        </w:rPr>
        <w:t>What is a material cause?  Is it not the one which undergoes transformation into another state? (Note the transformation of a lump of clay into pots, pans etc.). How can Brahman who is the repository of knowledge and consciousness transform into the inactive universe</w:t>
      </w:r>
      <w:r w:rsidR="00046886">
        <w:rPr>
          <w:rFonts w:ascii="Georgia" w:hAnsi="Georgia"/>
          <w:bCs/>
          <w:sz w:val="20"/>
        </w:rPr>
        <w:t>, a combination of the sentient and insentient,</w:t>
      </w:r>
      <w:r>
        <w:rPr>
          <w:rFonts w:ascii="Georgia" w:hAnsi="Georgia"/>
          <w:bCs/>
          <w:sz w:val="20"/>
        </w:rPr>
        <w:t xml:space="preserve"> devoid of knowledge and consciousness? – This is the objection raised for Brahman to become the material cause for the universe. But as can be seen from the previous paragraph, this objection is not at all tenable. The </w:t>
      </w:r>
      <w:proofErr w:type="spellStart"/>
      <w:r>
        <w:rPr>
          <w:rFonts w:ascii="Georgia" w:hAnsi="Georgia"/>
          <w:bCs/>
          <w:sz w:val="20"/>
        </w:rPr>
        <w:t>S’ruthi</w:t>
      </w:r>
      <w:proofErr w:type="spellEnd"/>
      <w:r>
        <w:rPr>
          <w:rFonts w:ascii="Georgia" w:hAnsi="Georgia"/>
          <w:bCs/>
          <w:sz w:val="20"/>
        </w:rPr>
        <w:t xml:space="preserve"> </w:t>
      </w:r>
      <w:proofErr w:type="spellStart"/>
      <w:r>
        <w:rPr>
          <w:rFonts w:ascii="Georgia" w:hAnsi="Georgia"/>
          <w:bCs/>
          <w:sz w:val="20"/>
        </w:rPr>
        <w:t>vAkya</w:t>
      </w:r>
      <w:proofErr w:type="spellEnd"/>
      <w:r>
        <w:rPr>
          <w:rFonts w:ascii="Georgia" w:hAnsi="Georgia"/>
          <w:bCs/>
          <w:sz w:val="20"/>
        </w:rPr>
        <w:t xml:space="preserve"> </w:t>
      </w:r>
      <w:r w:rsidR="00046886">
        <w:rPr>
          <w:rFonts w:ascii="Georgia" w:hAnsi="Georgia"/>
          <w:bCs/>
          <w:sz w:val="20"/>
        </w:rPr>
        <w:t xml:space="preserve">“eka </w:t>
      </w:r>
      <w:proofErr w:type="spellStart"/>
      <w:r w:rsidR="00046886">
        <w:rPr>
          <w:rFonts w:ascii="Georgia" w:hAnsi="Georgia"/>
          <w:bCs/>
          <w:sz w:val="20"/>
        </w:rPr>
        <w:t>vijNAna</w:t>
      </w:r>
      <w:proofErr w:type="spellEnd"/>
      <w:r w:rsidR="00046886">
        <w:rPr>
          <w:rFonts w:ascii="Georgia" w:hAnsi="Georgia"/>
          <w:bCs/>
          <w:sz w:val="20"/>
        </w:rPr>
        <w:t xml:space="preserve">...” indicates that the Brahman is Omnipotent and is having all the requisite wonderful powers and eminence to be capable of being the material cause as well as the instrumental cause. From the example of the lump of clay and the pots, pans etc., it is clear that one should not have the delusion that all visible objects are alike as in the case of seeing one cow and having an impression that all cows will be alike. </w:t>
      </w:r>
      <w:r w:rsidR="0031042B">
        <w:rPr>
          <w:rFonts w:ascii="Georgia" w:hAnsi="Georgia"/>
          <w:bCs/>
          <w:sz w:val="20"/>
        </w:rPr>
        <w:t>One should not derive that illusory meaning from “</w:t>
      </w:r>
      <w:r w:rsidR="0031042B">
        <w:rPr>
          <w:rFonts w:ascii="Georgia" w:hAnsi="Georgia"/>
          <w:bCs/>
          <w:i/>
          <w:iCs/>
          <w:sz w:val="20"/>
        </w:rPr>
        <w:t xml:space="preserve">eka </w:t>
      </w:r>
      <w:proofErr w:type="spellStart"/>
      <w:r w:rsidR="0031042B">
        <w:rPr>
          <w:rFonts w:ascii="Georgia" w:hAnsi="Georgia"/>
          <w:bCs/>
          <w:i/>
          <w:iCs/>
          <w:sz w:val="20"/>
        </w:rPr>
        <w:t>vijnAnena</w:t>
      </w:r>
      <w:proofErr w:type="spellEnd"/>
      <w:r w:rsidR="0031042B">
        <w:rPr>
          <w:rFonts w:ascii="Georgia" w:hAnsi="Georgia"/>
          <w:bCs/>
          <w:i/>
          <w:iCs/>
          <w:sz w:val="20"/>
        </w:rPr>
        <w:t xml:space="preserve"> </w:t>
      </w:r>
      <w:proofErr w:type="spellStart"/>
      <w:r w:rsidR="0031042B">
        <w:rPr>
          <w:rFonts w:ascii="Georgia" w:hAnsi="Georgia"/>
          <w:bCs/>
          <w:i/>
          <w:iCs/>
          <w:sz w:val="20"/>
        </w:rPr>
        <w:t>sarvavijnAnam</w:t>
      </w:r>
      <w:proofErr w:type="spellEnd"/>
      <w:r w:rsidR="0031042B">
        <w:rPr>
          <w:rFonts w:ascii="Georgia" w:hAnsi="Georgia"/>
          <w:bCs/>
          <w:i/>
          <w:iCs/>
          <w:sz w:val="20"/>
        </w:rPr>
        <w:t xml:space="preserve">”. </w:t>
      </w:r>
      <w:r w:rsidR="00046886">
        <w:rPr>
          <w:rFonts w:ascii="Georgia" w:hAnsi="Georgia"/>
          <w:bCs/>
          <w:sz w:val="20"/>
        </w:rPr>
        <w:t xml:space="preserve">This has to be explained with the relation of the </w:t>
      </w:r>
      <w:proofErr w:type="spellStart"/>
      <w:r w:rsidR="00046886">
        <w:rPr>
          <w:rFonts w:ascii="Georgia" w:hAnsi="Georgia"/>
          <w:bCs/>
          <w:sz w:val="20"/>
        </w:rPr>
        <w:t>upAdAna</w:t>
      </w:r>
      <w:proofErr w:type="spellEnd"/>
      <w:r w:rsidR="00046886">
        <w:rPr>
          <w:rFonts w:ascii="Georgia" w:hAnsi="Georgia"/>
          <w:bCs/>
          <w:sz w:val="20"/>
        </w:rPr>
        <w:t xml:space="preserve"> and </w:t>
      </w:r>
      <w:proofErr w:type="spellStart"/>
      <w:r w:rsidR="00046886">
        <w:rPr>
          <w:rFonts w:ascii="Georgia" w:hAnsi="Georgia"/>
          <w:bCs/>
          <w:sz w:val="20"/>
        </w:rPr>
        <w:t>upAdeya</w:t>
      </w:r>
      <w:proofErr w:type="spellEnd"/>
      <w:r w:rsidR="00046886">
        <w:rPr>
          <w:rFonts w:ascii="Georgia" w:hAnsi="Georgia"/>
          <w:bCs/>
          <w:sz w:val="20"/>
        </w:rPr>
        <w:t xml:space="preserve"> only.</w:t>
      </w:r>
    </w:p>
    <w:p w14:paraId="1E9A3512" w14:textId="77777777" w:rsidR="00631745" w:rsidRDefault="00631745" w:rsidP="0091388F">
      <w:pPr>
        <w:tabs>
          <w:tab w:val="left" w:pos="3600"/>
          <w:tab w:val="left" w:pos="3960"/>
        </w:tabs>
        <w:ind w:left="0" w:firstLine="720"/>
        <w:jc w:val="both"/>
        <w:rPr>
          <w:rFonts w:ascii="Georgia" w:hAnsi="Georgia"/>
          <w:bCs/>
          <w:sz w:val="20"/>
        </w:rPr>
      </w:pPr>
    </w:p>
    <w:p w14:paraId="1CF2B3FB" w14:textId="77777777" w:rsidR="00631745" w:rsidRDefault="00631745" w:rsidP="0091388F">
      <w:pPr>
        <w:tabs>
          <w:tab w:val="left" w:pos="3600"/>
          <w:tab w:val="left" w:pos="3960"/>
        </w:tabs>
        <w:ind w:left="0" w:firstLine="720"/>
        <w:jc w:val="both"/>
        <w:rPr>
          <w:rFonts w:ascii="Georgia" w:hAnsi="Georgia"/>
          <w:bCs/>
          <w:sz w:val="20"/>
        </w:rPr>
      </w:pPr>
      <w:r>
        <w:rPr>
          <w:rFonts w:ascii="Georgia" w:hAnsi="Georgia"/>
          <w:bCs/>
          <w:sz w:val="20"/>
        </w:rPr>
        <w:lastRenderedPageBreak/>
        <w:t xml:space="preserve">In our next posting we shall see how this </w:t>
      </w:r>
      <w:proofErr w:type="spellStart"/>
      <w:r>
        <w:rPr>
          <w:rFonts w:ascii="Georgia" w:hAnsi="Georgia"/>
          <w:bCs/>
          <w:sz w:val="20"/>
        </w:rPr>
        <w:t>s’ruthi</w:t>
      </w:r>
      <w:proofErr w:type="spellEnd"/>
      <w:r>
        <w:rPr>
          <w:rFonts w:ascii="Georgia" w:hAnsi="Georgia"/>
          <w:bCs/>
          <w:sz w:val="20"/>
        </w:rPr>
        <w:t xml:space="preserve"> is confirming the </w:t>
      </w:r>
      <w:proofErr w:type="spellStart"/>
      <w:r w:rsidR="000119FB">
        <w:rPr>
          <w:rFonts w:ascii="Georgia" w:hAnsi="Georgia"/>
          <w:bCs/>
          <w:sz w:val="20"/>
        </w:rPr>
        <w:t>VisishTAdvaithA</w:t>
      </w:r>
      <w:proofErr w:type="spellEnd"/>
      <w:r>
        <w:rPr>
          <w:rFonts w:ascii="Georgia" w:hAnsi="Georgia"/>
          <w:bCs/>
          <w:sz w:val="20"/>
        </w:rPr>
        <w:t xml:space="preserve"> system only.</w:t>
      </w:r>
    </w:p>
    <w:p w14:paraId="25EF5FC1" w14:textId="77777777" w:rsidR="00631745" w:rsidRDefault="00631745" w:rsidP="0091388F">
      <w:pPr>
        <w:tabs>
          <w:tab w:val="left" w:pos="3600"/>
          <w:tab w:val="left" w:pos="3960"/>
        </w:tabs>
        <w:ind w:left="0" w:firstLine="720"/>
        <w:jc w:val="both"/>
        <w:rPr>
          <w:rFonts w:ascii="Georgia" w:hAnsi="Georgia"/>
          <w:bCs/>
          <w:sz w:val="20"/>
        </w:rPr>
      </w:pPr>
      <w:proofErr w:type="spellStart"/>
      <w:r>
        <w:rPr>
          <w:rFonts w:ascii="Georgia" w:hAnsi="Georgia"/>
          <w:bCs/>
          <w:sz w:val="20"/>
        </w:rPr>
        <w:t>Dasoham</w:t>
      </w:r>
      <w:proofErr w:type="spellEnd"/>
      <w:r>
        <w:rPr>
          <w:rFonts w:ascii="Georgia" w:hAnsi="Georgia"/>
          <w:bCs/>
          <w:sz w:val="20"/>
        </w:rPr>
        <w:t xml:space="preserve"> </w:t>
      </w:r>
    </w:p>
    <w:p w14:paraId="6B393219" w14:textId="77777777" w:rsidR="00631745" w:rsidRDefault="00631745" w:rsidP="0091388F">
      <w:pPr>
        <w:tabs>
          <w:tab w:val="left" w:pos="3600"/>
          <w:tab w:val="left" w:pos="3960"/>
        </w:tabs>
        <w:ind w:left="0" w:firstLine="720"/>
        <w:jc w:val="both"/>
        <w:rPr>
          <w:rFonts w:ascii="Georgia" w:hAnsi="Georgia"/>
          <w:bCs/>
          <w:sz w:val="20"/>
        </w:rPr>
      </w:pPr>
      <w:proofErr w:type="spellStart"/>
      <w:r>
        <w:rPr>
          <w:rFonts w:ascii="Georgia" w:hAnsi="Georgia"/>
          <w:bCs/>
          <w:sz w:val="20"/>
        </w:rPr>
        <w:t>Adiyen</w:t>
      </w:r>
      <w:proofErr w:type="spellEnd"/>
      <w:r>
        <w:rPr>
          <w:rFonts w:ascii="Georgia" w:hAnsi="Georgia"/>
          <w:bCs/>
          <w:sz w:val="20"/>
        </w:rPr>
        <w:t xml:space="preserve"> Srinivasa </w:t>
      </w:r>
      <w:proofErr w:type="spellStart"/>
      <w:r w:rsidR="000119FB">
        <w:rPr>
          <w:rFonts w:ascii="Georgia" w:hAnsi="Georgia"/>
          <w:bCs/>
          <w:sz w:val="20"/>
        </w:rPr>
        <w:t>RAmAnuja</w:t>
      </w:r>
      <w:proofErr w:type="spellEnd"/>
      <w:r>
        <w:rPr>
          <w:rFonts w:ascii="Georgia" w:hAnsi="Georgia"/>
          <w:bCs/>
          <w:sz w:val="20"/>
        </w:rPr>
        <w:t xml:space="preserve"> </w:t>
      </w:r>
      <w:proofErr w:type="spellStart"/>
      <w:r>
        <w:rPr>
          <w:rFonts w:ascii="Georgia" w:hAnsi="Georgia"/>
          <w:bCs/>
          <w:sz w:val="20"/>
        </w:rPr>
        <w:t>DAsan</w:t>
      </w:r>
      <w:proofErr w:type="spellEnd"/>
      <w:r>
        <w:rPr>
          <w:rFonts w:ascii="Georgia" w:hAnsi="Georgia"/>
          <w:bCs/>
          <w:sz w:val="20"/>
        </w:rPr>
        <w:t>.</w:t>
      </w:r>
    </w:p>
    <w:p w14:paraId="0C43D1C3" w14:textId="77777777" w:rsidR="00631745" w:rsidRDefault="00631745" w:rsidP="0091388F">
      <w:pPr>
        <w:tabs>
          <w:tab w:val="left" w:pos="3600"/>
          <w:tab w:val="left" w:pos="3960"/>
        </w:tabs>
        <w:ind w:left="0" w:firstLine="720"/>
        <w:jc w:val="both"/>
        <w:rPr>
          <w:rFonts w:ascii="Georgia" w:hAnsi="Georgia"/>
          <w:b/>
          <w:sz w:val="20"/>
          <w:u w:val="single"/>
        </w:rPr>
      </w:pPr>
    </w:p>
    <w:p w14:paraId="20D2CFE0" w14:textId="77777777" w:rsidR="00631745" w:rsidRDefault="00631745" w:rsidP="0091388F">
      <w:pPr>
        <w:tabs>
          <w:tab w:val="left" w:pos="3600"/>
          <w:tab w:val="left" w:pos="3960"/>
        </w:tabs>
        <w:ind w:left="0" w:firstLine="720"/>
        <w:jc w:val="both"/>
        <w:rPr>
          <w:rFonts w:ascii="Georgia" w:hAnsi="Georgia"/>
          <w:b/>
          <w:sz w:val="20"/>
          <w:u w:val="single"/>
        </w:rPr>
      </w:pPr>
      <w:r>
        <w:rPr>
          <w:rFonts w:ascii="Georgia" w:hAnsi="Georgia"/>
          <w:b/>
          <w:sz w:val="20"/>
          <w:u w:val="single"/>
        </w:rPr>
        <w:t>Mundakopanishad-</w:t>
      </w:r>
      <w:r w:rsidR="003F107F">
        <w:rPr>
          <w:rFonts w:ascii="Georgia" w:hAnsi="Georgia"/>
          <w:b/>
          <w:sz w:val="20"/>
          <w:u w:val="single"/>
        </w:rPr>
        <w:t>8</w:t>
      </w:r>
    </w:p>
    <w:p w14:paraId="527D9A64" w14:textId="77777777" w:rsidR="003F107F" w:rsidRPr="000D7A9D" w:rsidRDefault="003F107F" w:rsidP="003F107F">
      <w:pPr>
        <w:tabs>
          <w:tab w:val="left" w:pos="3600"/>
        </w:tabs>
        <w:ind w:left="0" w:firstLine="720"/>
        <w:jc w:val="both"/>
        <w:rPr>
          <w:rFonts w:ascii="Georgia" w:hAnsi="Georgia"/>
          <w:bCs/>
          <w:sz w:val="24"/>
          <w:szCs w:val="24"/>
        </w:rPr>
      </w:pPr>
      <w:r w:rsidRPr="003F107F">
        <w:rPr>
          <w:rFonts w:ascii="Georgia" w:hAnsi="Georgia"/>
          <w:bCs/>
          <w:sz w:val="24"/>
          <w:szCs w:val="24"/>
        </w:rPr>
        <w:t xml:space="preserve">Dear </w:t>
      </w:r>
      <w:proofErr w:type="spellStart"/>
      <w:r w:rsidR="000119FB">
        <w:rPr>
          <w:rFonts w:ascii="Georgia" w:hAnsi="Georgia"/>
          <w:bCs/>
          <w:sz w:val="24"/>
          <w:szCs w:val="24"/>
        </w:rPr>
        <w:t>AsthikAs</w:t>
      </w:r>
      <w:proofErr w:type="spellEnd"/>
      <w:r>
        <w:rPr>
          <w:rFonts w:ascii="Georgia" w:hAnsi="Georgia"/>
          <w:bCs/>
          <w:sz w:val="24"/>
          <w:szCs w:val="24"/>
        </w:rPr>
        <w:t xml:space="preserve">, we continue with the detailed analysis of </w:t>
      </w:r>
      <w:proofErr w:type="spellStart"/>
      <w:r>
        <w:rPr>
          <w:rFonts w:ascii="Georgia" w:hAnsi="Georgia"/>
          <w:bCs/>
          <w:sz w:val="24"/>
          <w:szCs w:val="24"/>
        </w:rPr>
        <w:t>Sriman</w:t>
      </w:r>
      <w:proofErr w:type="spellEnd"/>
      <w:r>
        <w:rPr>
          <w:rFonts w:ascii="Georgia" w:hAnsi="Georgia"/>
          <w:bCs/>
          <w:sz w:val="24"/>
          <w:szCs w:val="24"/>
        </w:rPr>
        <w:t xml:space="preserve"> </w:t>
      </w:r>
      <w:proofErr w:type="spellStart"/>
      <w:r>
        <w:rPr>
          <w:rFonts w:ascii="Georgia" w:hAnsi="Georgia"/>
          <w:bCs/>
          <w:sz w:val="24"/>
          <w:szCs w:val="24"/>
        </w:rPr>
        <w:t>Raghunathacharya</w:t>
      </w:r>
      <w:proofErr w:type="spellEnd"/>
      <w:r>
        <w:rPr>
          <w:rFonts w:ascii="Georgia" w:hAnsi="Georgia"/>
          <w:bCs/>
          <w:sz w:val="24"/>
          <w:szCs w:val="24"/>
        </w:rPr>
        <w:t xml:space="preserve"> in this posting.</w:t>
      </w:r>
    </w:p>
    <w:p w14:paraId="3798DC40" w14:textId="77777777" w:rsidR="003F107F" w:rsidRDefault="003F107F" w:rsidP="0091388F">
      <w:pPr>
        <w:tabs>
          <w:tab w:val="left" w:pos="3600"/>
          <w:tab w:val="left" w:pos="3960"/>
        </w:tabs>
        <w:ind w:left="0" w:firstLine="720"/>
        <w:jc w:val="both"/>
        <w:rPr>
          <w:rFonts w:ascii="Georgia" w:hAnsi="Georgia"/>
          <w:b/>
          <w:sz w:val="20"/>
          <w:u w:val="single"/>
        </w:rPr>
      </w:pPr>
    </w:p>
    <w:p w14:paraId="7E4648A1" w14:textId="77777777" w:rsidR="003677D6" w:rsidRDefault="00046886" w:rsidP="0091388F">
      <w:pPr>
        <w:tabs>
          <w:tab w:val="left" w:pos="3600"/>
          <w:tab w:val="left" w:pos="3960"/>
        </w:tabs>
        <w:ind w:left="0" w:firstLine="720"/>
        <w:jc w:val="both"/>
        <w:rPr>
          <w:rFonts w:ascii="Georgia" w:hAnsi="Georgia"/>
          <w:b/>
          <w:sz w:val="20"/>
          <w:u w:val="single"/>
        </w:rPr>
      </w:pPr>
      <w:r w:rsidRPr="00631745">
        <w:rPr>
          <w:rFonts w:ascii="Georgia" w:hAnsi="Georgia"/>
          <w:b/>
          <w:sz w:val="20"/>
          <w:u w:val="single"/>
        </w:rPr>
        <w:t xml:space="preserve">The </w:t>
      </w:r>
      <w:r w:rsidR="009A0F54">
        <w:rPr>
          <w:rFonts w:ascii="Georgia" w:hAnsi="Georgia"/>
          <w:b/>
          <w:i/>
          <w:iCs/>
          <w:sz w:val="20"/>
          <w:u w:val="single"/>
        </w:rPr>
        <w:t xml:space="preserve">eka </w:t>
      </w:r>
      <w:proofErr w:type="spellStart"/>
      <w:r w:rsidR="009A0F54">
        <w:rPr>
          <w:rFonts w:ascii="Georgia" w:hAnsi="Georgia"/>
          <w:b/>
          <w:i/>
          <w:iCs/>
          <w:sz w:val="20"/>
          <w:u w:val="single"/>
        </w:rPr>
        <w:t>vijNAna</w:t>
      </w:r>
      <w:proofErr w:type="spellEnd"/>
      <w:r w:rsidR="009A0F54">
        <w:rPr>
          <w:rFonts w:ascii="Georgia" w:hAnsi="Georgia"/>
          <w:b/>
          <w:i/>
          <w:iCs/>
          <w:sz w:val="20"/>
          <w:u w:val="single"/>
        </w:rPr>
        <w:t xml:space="preserve"> </w:t>
      </w:r>
      <w:proofErr w:type="spellStart"/>
      <w:r w:rsidRPr="00631745">
        <w:rPr>
          <w:rFonts w:ascii="Georgia" w:hAnsi="Georgia"/>
          <w:b/>
          <w:sz w:val="20"/>
          <w:u w:val="single"/>
        </w:rPr>
        <w:t>s’ruthi</w:t>
      </w:r>
      <w:proofErr w:type="spellEnd"/>
      <w:r w:rsidRPr="00631745">
        <w:rPr>
          <w:rFonts w:ascii="Georgia" w:hAnsi="Georgia"/>
          <w:b/>
          <w:sz w:val="20"/>
          <w:u w:val="single"/>
        </w:rPr>
        <w:t xml:space="preserve"> is most appropriate only for the </w:t>
      </w:r>
      <w:proofErr w:type="spellStart"/>
      <w:r w:rsidR="000119FB" w:rsidRPr="00631745">
        <w:rPr>
          <w:rFonts w:ascii="Georgia" w:hAnsi="Georgia"/>
          <w:b/>
          <w:sz w:val="20"/>
          <w:u w:val="single"/>
        </w:rPr>
        <w:t>Vis</w:t>
      </w:r>
      <w:r w:rsidR="000119FB">
        <w:rPr>
          <w:rFonts w:ascii="Georgia" w:hAnsi="Georgia"/>
          <w:b/>
          <w:sz w:val="20"/>
          <w:u w:val="single"/>
        </w:rPr>
        <w:t>'ishTAd</w:t>
      </w:r>
      <w:r w:rsidR="000119FB" w:rsidRPr="00631745">
        <w:rPr>
          <w:rFonts w:ascii="Georgia" w:hAnsi="Georgia"/>
          <w:b/>
          <w:sz w:val="20"/>
          <w:u w:val="single"/>
        </w:rPr>
        <w:t>vaithA</w:t>
      </w:r>
      <w:proofErr w:type="spellEnd"/>
      <w:r w:rsidRPr="00631745">
        <w:rPr>
          <w:rFonts w:ascii="Georgia" w:hAnsi="Georgia"/>
          <w:b/>
          <w:sz w:val="20"/>
          <w:u w:val="single"/>
        </w:rPr>
        <w:t xml:space="preserve">- the </w:t>
      </w:r>
      <w:r w:rsidR="00631745" w:rsidRPr="00631745">
        <w:rPr>
          <w:rFonts w:ascii="Georgia" w:hAnsi="Georgia"/>
          <w:b/>
          <w:sz w:val="20"/>
          <w:u w:val="single"/>
        </w:rPr>
        <w:t>qualified monism.</w:t>
      </w:r>
    </w:p>
    <w:p w14:paraId="695D5055" w14:textId="77777777" w:rsidR="009A0F54" w:rsidRDefault="009A0F54" w:rsidP="0091388F">
      <w:pPr>
        <w:tabs>
          <w:tab w:val="left" w:pos="3600"/>
          <w:tab w:val="left" w:pos="3960"/>
        </w:tabs>
        <w:ind w:left="0" w:firstLine="720"/>
        <w:jc w:val="both"/>
        <w:rPr>
          <w:rFonts w:ascii="Georgia" w:hAnsi="Georgia"/>
          <w:b/>
          <w:sz w:val="20"/>
          <w:u w:val="single"/>
        </w:rPr>
      </w:pPr>
    </w:p>
    <w:p w14:paraId="3BDFB2DB" w14:textId="77777777" w:rsidR="00856127" w:rsidRPr="00856127" w:rsidRDefault="00856127" w:rsidP="0091388F">
      <w:pPr>
        <w:tabs>
          <w:tab w:val="left" w:pos="3600"/>
          <w:tab w:val="left" w:pos="3960"/>
        </w:tabs>
        <w:ind w:left="0" w:firstLine="720"/>
        <w:jc w:val="both"/>
        <w:rPr>
          <w:rFonts w:ascii="Georgia" w:hAnsi="Georgia"/>
          <w:b/>
          <w:i/>
          <w:iCs/>
          <w:sz w:val="20"/>
        </w:rPr>
      </w:pPr>
      <w:r w:rsidRPr="00856127">
        <w:rPr>
          <w:rFonts w:ascii="Georgia" w:hAnsi="Georgia"/>
          <w:b/>
          <w:i/>
          <w:iCs/>
          <w:sz w:val="20"/>
        </w:rPr>
        <w:t xml:space="preserve">Objection: </w:t>
      </w:r>
    </w:p>
    <w:p w14:paraId="0FDD5D91" w14:textId="77777777" w:rsidR="009A0F54" w:rsidRDefault="009A0F54" w:rsidP="0091388F">
      <w:pPr>
        <w:tabs>
          <w:tab w:val="left" w:pos="3600"/>
          <w:tab w:val="left" w:pos="3960"/>
        </w:tabs>
        <w:ind w:left="0" w:firstLine="720"/>
        <w:jc w:val="both"/>
        <w:rPr>
          <w:rFonts w:ascii="Georgia" w:hAnsi="Georgia"/>
          <w:bCs/>
          <w:sz w:val="20"/>
        </w:rPr>
      </w:pPr>
      <w:r>
        <w:rPr>
          <w:rFonts w:ascii="Georgia" w:hAnsi="Georgia"/>
          <w:bCs/>
          <w:sz w:val="20"/>
        </w:rPr>
        <w:t xml:space="preserve">The object which experiences transformation/ metamorphosis is what is called the material cause. Is it not? When it has </w:t>
      </w:r>
      <w:r w:rsidR="00D7394A">
        <w:rPr>
          <w:rFonts w:ascii="Georgia" w:hAnsi="Georgia"/>
          <w:bCs/>
          <w:sz w:val="20"/>
        </w:rPr>
        <w:t>undergone</w:t>
      </w:r>
      <w:r>
        <w:rPr>
          <w:rFonts w:ascii="Georgia" w:hAnsi="Georgia"/>
          <w:bCs/>
          <w:sz w:val="20"/>
        </w:rPr>
        <w:t xml:space="preserve"> the change, we call it the effect – the </w:t>
      </w:r>
      <w:proofErr w:type="spellStart"/>
      <w:r>
        <w:rPr>
          <w:rFonts w:ascii="Georgia" w:hAnsi="Georgia"/>
          <w:bCs/>
          <w:sz w:val="20"/>
        </w:rPr>
        <w:t>kArya</w:t>
      </w:r>
      <w:proofErr w:type="spellEnd"/>
      <w:r w:rsidR="00D7394A">
        <w:rPr>
          <w:rFonts w:ascii="Georgia" w:hAnsi="Georgia"/>
          <w:bCs/>
          <w:sz w:val="20"/>
        </w:rPr>
        <w:t xml:space="preserve">- </w:t>
      </w:r>
      <w:proofErr w:type="spellStart"/>
      <w:r w:rsidR="00D7394A">
        <w:rPr>
          <w:rFonts w:ascii="Georgia" w:hAnsi="Georgia"/>
          <w:bCs/>
          <w:sz w:val="20"/>
        </w:rPr>
        <w:t>upAdeya</w:t>
      </w:r>
      <w:proofErr w:type="spellEnd"/>
      <w:r>
        <w:rPr>
          <w:rFonts w:ascii="Georgia" w:hAnsi="Georgia"/>
          <w:bCs/>
          <w:sz w:val="20"/>
        </w:rPr>
        <w:t xml:space="preserve"> or the product. </w:t>
      </w:r>
      <w:r w:rsidR="00D7394A">
        <w:rPr>
          <w:rFonts w:ascii="Georgia" w:hAnsi="Georgia"/>
          <w:bCs/>
          <w:sz w:val="20"/>
        </w:rPr>
        <w:t xml:space="preserve">Thus, </w:t>
      </w:r>
      <w:r>
        <w:rPr>
          <w:rFonts w:ascii="Georgia" w:hAnsi="Georgia"/>
          <w:bCs/>
          <w:sz w:val="20"/>
        </w:rPr>
        <w:t xml:space="preserve">the material </w:t>
      </w:r>
      <w:r w:rsidR="00D7394A">
        <w:rPr>
          <w:rFonts w:ascii="Georgia" w:hAnsi="Georgia"/>
          <w:bCs/>
          <w:sz w:val="20"/>
        </w:rPr>
        <w:t xml:space="preserve">cause and the </w:t>
      </w:r>
      <w:r w:rsidR="003C1C22">
        <w:rPr>
          <w:rFonts w:ascii="Georgia" w:hAnsi="Georgia"/>
          <w:bCs/>
          <w:sz w:val="20"/>
        </w:rPr>
        <w:t>product</w:t>
      </w:r>
      <w:r>
        <w:rPr>
          <w:rFonts w:ascii="Georgia" w:hAnsi="Georgia"/>
          <w:bCs/>
          <w:sz w:val="20"/>
        </w:rPr>
        <w:t xml:space="preserve"> are one and the same. How can </w:t>
      </w:r>
      <w:proofErr w:type="spellStart"/>
      <w:r>
        <w:rPr>
          <w:rFonts w:ascii="Georgia" w:hAnsi="Georgia"/>
          <w:bCs/>
          <w:sz w:val="20"/>
        </w:rPr>
        <w:t>Isvara</w:t>
      </w:r>
      <w:proofErr w:type="spellEnd"/>
      <w:r w:rsidR="00D7394A">
        <w:rPr>
          <w:rFonts w:ascii="Georgia" w:hAnsi="Georgia"/>
          <w:bCs/>
          <w:sz w:val="20"/>
        </w:rPr>
        <w:t>, whose characteristics are widely at variance from the universe, which is a mixture of the sentient, the infinitely small in size and of insignificant power and insentient, devoid of any consciousness,</w:t>
      </w:r>
      <w:r>
        <w:rPr>
          <w:rFonts w:ascii="Georgia" w:hAnsi="Georgia"/>
          <w:bCs/>
          <w:sz w:val="20"/>
        </w:rPr>
        <w:t xml:space="preserve"> be the material cause for </w:t>
      </w:r>
      <w:r w:rsidR="000119FB">
        <w:rPr>
          <w:rFonts w:ascii="Georgia" w:hAnsi="Georgia"/>
          <w:bCs/>
          <w:sz w:val="20"/>
        </w:rPr>
        <w:t>it? In</w:t>
      </w:r>
      <w:r w:rsidR="009F4927">
        <w:rPr>
          <w:rFonts w:ascii="Georgia" w:hAnsi="Georgia"/>
          <w:bCs/>
          <w:sz w:val="20"/>
        </w:rPr>
        <w:t xml:space="preserve"> your </w:t>
      </w:r>
      <w:proofErr w:type="spellStart"/>
      <w:r w:rsidR="000119FB">
        <w:rPr>
          <w:rFonts w:ascii="Georgia" w:hAnsi="Georgia"/>
          <w:bCs/>
          <w:sz w:val="20"/>
        </w:rPr>
        <w:t>Vis'ishTAdvaithA</w:t>
      </w:r>
      <w:proofErr w:type="spellEnd"/>
      <w:r w:rsidR="009F4927">
        <w:rPr>
          <w:rFonts w:ascii="Georgia" w:hAnsi="Georgia"/>
          <w:bCs/>
          <w:sz w:val="20"/>
        </w:rPr>
        <w:t xml:space="preserve">, </w:t>
      </w:r>
      <w:r w:rsidR="00D7394A">
        <w:rPr>
          <w:rFonts w:ascii="Georgia" w:hAnsi="Georgia"/>
          <w:bCs/>
          <w:sz w:val="20"/>
        </w:rPr>
        <w:t xml:space="preserve">you talk of </w:t>
      </w:r>
      <w:r w:rsidR="009F4927">
        <w:rPr>
          <w:rFonts w:ascii="Georgia" w:hAnsi="Georgia"/>
          <w:bCs/>
          <w:sz w:val="20"/>
        </w:rPr>
        <w:t xml:space="preserve">a wide </w:t>
      </w:r>
      <w:r w:rsidR="00D7394A">
        <w:rPr>
          <w:rFonts w:ascii="Georgia" w:hAnsi="Georgia"/>
          <w:bCs/>
          <w:sz w:val="20"/>
        </w:rPr>
        <w:t>variation</w:t>
      </w:r>
      <w:r w:rsidR="009F4927">
        <w:rPr>
          <w:rFonts w:ascii="Georgia" w:hAnsi="Georgia"/>
          <w:bCs/>
          <w:sz w:val="20"/>
        </w:rPr>
        <w:t xml:space="preserve"> between the trio of sentient, insentient and the Godhead. </w:t>
      </w:r>
      <w:r w:rsidR="00856127">
        <w:rPr>
          <w:rFonts w:ascii="Georgia" w:hAnsi="Georgia"/>
          <w:bCs/>
          <w:sz w:val="20"/>
        </w:rPr>
        <w:t>Thus</w:t>
      </w:r>
      <w:r w:rsidR="00856127" w:rsidRPr="00856127">
        <w:rPr>
          <w:rFonts w:ascii="Georgia" w:hAnsi="Georgia"/>
          <w:bCs/>
          <w:i/>
          <w:iCs/>
          <w:sz w:val="20"/>
          <w:u w:val="single"/>
        </w:rPr>
        <w:t xml:space="preserve">, there is no possibility of </w:t>
      </w:r>
      <w:r w:rsidR="009F4927" w:rsidRPr="00856127">
        <w:rPr>
          <w:rFonts w:ascii="Georgia" w:hAnsi="Georgia"/>
          <w:bCs/>
          <w:i/>
          <w:iCs/>
          <w:sz w:val="20"/>
          <w:u w:val="single"/>
        </w:rPr>
        <w:t xml:space="preserve">the Godhead- the </w:t>
      </w:r>
      <w:proofErr w:type="spellStart"/>
      <w:r w:rsidR="0031042B" w:rsidRPr="00856127">
        <w:rPr>
          <w:rFonts w:ascii="Georgia" w:hAnsi="Georgia"/>
          <w:bCs/>
          <w:i/>
          <w:iCs/>
          <w:sz w:val="20"/>
          <w:u w:val="single"/>
        </w:rPr>
        <w:t>Isvara</w:t>
      </w:r>
      <w:proofErr w:type="spellEnd"/>
      <w:r w:rsidR="0031042B">
        <w:rPr>
          <w:rFonts w:ascii="Georgia" w:hAnsi="Georgia"/>
          <w:bCs/>
          <w:i/>
          <w:iCs/>
          <w:sz w:val="20"/>
          <w:u w:val="single"/>
        </w:rPr>
        <w:t xml:space="preserve">, </w:t>
      </w:r>
      <w:r w:rsidR="0031042B" w:rsidRPr="00856127">
        <w:rPr>
          <w:rFonts w:ascii="Georgia" w:hAnsi="Georgia"/>
          <w:bCs/>
          <w:i/>
          <w:iCs/>
          <w:sz w:val="20"/>
          <w:u w:val="single"/>
        </w:rPr>
        <w:t>to</w:t>
      </w:r>
      <w:r w:rsidR="00856127" w:rsidRPr="00856127">
        <w:rPr>
          <w:rFonts w:ascii="Georgia" w:hAnsi="Georgia"/>
          <w:bCs/>
          <w:i/>
          <w:iCs/>
          <w:sz w:val="20"/>
          <w:u w:val="single"/>
        </w:rPr>
        <w:t xml:space="preserve"> </w:t>
      </w:r>
      <w:r w:rsidR="009F4927" w:rsidRPr="00856127">
        <w:rPr>
          <w:rFonts w:ascii="Georgia" w:hAnsi="Georgia"/>
          <w:bCs/>
          <w:i/>
          <w:iCs/>
          <w:sz w:val="20"/>
          <w:u w:val="single"/>
        </w:rPr>
        <w:t>be the material cause for the universe</w:t>
      </w:r>
      <w:r w:rsidR="00856127" w:rsidRPr="00856127">
        <w:rPr>
          <w:rFonts w:ascii="Georgia" w:hAnsi="Georgia"/>
          <w:bCs/>
          <w:i/>
          <w:iCs/>
          <w:sz w:val="20"/>
          <w:u w:val="single"/>
        </w:rPr>
        <w:t>,</w:t>
      </w:r>
      <w:r w:rsidR="00856127">
        <w:rPr>
          <w:rFonts w:ascii="Georgia" w:hAnsi="Georgia"/>
          <w:bCs/>
          <w:sz w:val="20"/>
        </w:rPr>
        <w:t xml:space="preserve"> which is a mixture of sentient and insentient and totally </w:t>
      </w:r>
      <w:r w:rsidR="009F4927">
        <w:rPr>
          <w:rFonts w:ascii="Georgia" w:hAnsi="Georgia"/>
          <w:bCs/>
          <w:sz w:val="20"/>
        </w:rPr>
        <w:t xml:space="preserve">different </w:t>
      </w:r>
      <w:r w:rsidR="00856127">
        <w:rPr>
          <w:rFonts w:ascii="Georgia" w:hAnsi="Georgia"/>
          <w:bCs/>
          <w:sz w:val="20"/>
        </w:rPr>
        <w:t>from it. Hence</w:t>
      </w:r>
      <w:r w:rsidR="009F4927">
        <w:rPr>
          <w:rFonts w:ascii="Georgia" w:hAnsi="Georgia"/>
          <w:bCs/>
          <w:sz w:val="20"/>
        </w:rPr>
        <w:t xml:space="preserve">, the </w:t>
      </w:r>
      <w:proofErr w:type="spellStart"/>
      <w:r w:rsidR="003C1C22">
        <w:rPr>
          <w:rFonts w:ascii="Georgia" w:hAnsi="Georgia"/>
          <w:bCs/>
          <w:sz w:val="20"/>
        </w:rPr>
        <w:t>s’ruthi</w:t>
      </w:r>
      <w:proofErr w:type="spellEnd"/>
      <w:r w:rsidR="009F4927">
        <w:rPr>
          <w:rFonts w:ascii="Georgia" w:hAnsi="Georgia"/>
          <w:bCs/>
          <w:sz w:val="20"/>
        </w:rPr>
        <w:t xml:space="preserve"> saying that </w:t>
      </w:r>
      <w:r w:rsidR="00856127">
        <w:rPr>
          <w:rFonts w:ascii="Georgia" w:hAnsi="Georgia"/>
          <w:bCs/>
          <w:sz w:val="20"/>
        </w:rPr>
        <w:t xml:space="preserve">with </w:t>
      </w:r>
      <w:r w:rsidR="009F4927">
        <w:rPr>
          <w:rFonts w:ascii="Georgia" w:hAnsi="Georgia"/>
          <w:bCs/>
          <w:sz w:val="20"/>
        </w:rPr>
        <w:t xml:space="preserve">the knowledge of the Brahman, the entire universe will be </w:t>
      </w:r>
      <w:r w:rsidR="003C1C22">
        <w:rPr>
          <w:rFonts w:ascii="Georgia" w:hAnsi="Georgia"/>
          <w:bCs/>
          <w:sz w:val="20"/>
        </w:rPr>
        <w:t>known is</w:t>
      </w:r>
      <w:r w:rsidR="00856127">
        <w:rPr>
          <w:rFonts w:ascii="Georgia" w:hAnsi="Georgia"/>
          <w:bCs/>
          <w:sz w:val="20"/>
        </w:rPr>
        <w:t xml:space="preserve"> not at all in accordance with your </w:t>
      </w:r>
      <w:proofErr w:type="spellStart"/>
      <w:r w:rsidR="000119FB">
        <w:rPr>
          <w:rFonts w:ascii="Georgia" w:hAnsi="Georgia"/>
          <w:bCs/>
          <w:sz w:val="20"/>
        </w:rPr>
        <w:t>Vis’ishTAdvaithA</w:t>
      </w:r>
      <w:proofErr w:type="spellEnd"/>
      <w:r w:rsidR="00856127">
        <w:rPr>
          <w:rFonts w:ascii="Georgia" w:hAnsi="Georgia"/>
          <w:bCs/>
          <w:sz w:val="20"/>
        </w:rPr>
        <w:t>.</w:t>
      </w:r>
    </w:p>
    <w:p w14:paraId="3A5B4DA1" w14:textId="77777777" w:rsidR="0009547A" w:rsidRDefault="0009547A" w:rsidP="0091388F">
      <w:pPr>
        <w:tabs>
          <w:tab w:val="left" w:pos="3600"/>
          <w:tab w:val="left" w:pos="3960"/>
        </w:tabs>
        <w:ind w:left="0" w:firstLine="720"/>
        <w:jc w:val="both"/>
        <w:rPr>
          <w:rFonts w:ascii="Georgia" w:hAnsi="Georgia"/>
          <w:bCs/>
          <w:sz w:val="20"/>
        </w:rPr>
      </w:pPr>
    </w:p>
    <w:p w14:paraId="5BBDFE0A" w14:textId="77777777" w:rsidR="0009547A" w:rsidRDefault="0009547A" w:rsidP="0091388F">
      <w:pPr>
        <w:tabs>
          <w:tab w:val="left" w:pos="3600"/>
          <w:tab w:val="left" w:pos="3960"/>
        </w:tabs>
        <w:ind w:left="0" w:firstLine="720"/>
        <w:jc w:val="both"/>
        <w:rPr>
          <w:rFonts w:ascii="Georgia" w:hAnsi="Georgia"/>
          <w:bCs/>
          <w:sz w:val="20"/>
        </w:rPr>
      </w:pPr>
      <w:r>
        <w:rPr>
          <w:rFonts w:ascii="Georgia" w:hAnsi="Georgia"/>
          <w:bCs/>
          <w:sz w:val="20"/>
        </w:rPr>
        <w:t>Answer:</w:t>
      </w:r>
    </w:p>
    <w:p w14:paraId="22C7BCB2" w14:textId="77777777" w:rsidR="0009547A" w:rsidRDefault="0009547A" w:rsidP="0091388F">
      <w:pPr>
        <w:tabs>
          <w:tab w:val="left" w:pos="3600"/>
          <w:tab w:val="left" w:pos="3960"/>
        </w:tabs>
        <w:ind w:left="0" w:firstLine="720"/>
        <w:jc w:val="both"/>
        <w:rPr>
          <w:rFonts w:ascii="Georgia" w:hAnsi="Georgia"/>
          <w:bCs/>
          <w:sz w:val="20"/>
        </w:rPr>
      </w:pPr>
      <w:r>
        <w:rPr>
          <w:rFonts w:ascii="Georgia" w:hAnsi="Georgia"/>
          <w:bCs/>
          <w:sz w:val="20"/>
        </w:rPr>
        <w:t>This objection is from those, not aware of the concurrence of the Upanishads. The sentient and the insentient are always inseparable from God-head, in all the three states of creation, sustenance and d</w:t>
      </w:r>
      <w:r w:rsidR="00AC145A">
        <w:rPr>
          <w:rFonts w:ascii="Georgia" w:hAnsi="Georgia"/>
          <w:bCs/>
          <w:sz w:val="20"/>
        </w:rPr>
        <w:t>iss</w:t>
      </w:r>
      <w:r>
        <w:rPr>
          <w:rFonts w:ascii="Georgia" w:hAnsi="Georgia"/>
          <w:bCs/>
          <w:sz w:val="20"/>
        </w:rPr>
        <w:t>olution. Hence, the Brahman the God-</w:t>
      </w:r>
      <w:r w:rsidR="003C1C22">
        <w:rPr>
          <w:rFonts w:ascii="Georgia" w:hAnsi="Georgia"/>
          <w:bCs/>
          <w:sz w:val="20"/>
        </w:rPr>
        <w:t>head</w:t>
      </w:r>
      <w:r>
        <w:rPr>
          <w:rFonts w:ascii="Georgia" w:hAnsi="Georgia"/>
          <w:bCs/>
          <w:sz w:val="20"/>
        </w:rPr>
        <w:t xml:space="preserve"> is always qualified by the sentient and insentient. Bhagavan himself has said in </w:t>
      </w:r>
      <w:proofErr w:type="spellStart"/>
      <w:r w:rsidR="003C1C22">
        <w:rPr>
          <w:rFonts w:ascii="Georgia" w:hAnsi="Georgia"/>
          <w:bCs/>
          <w:sz w:val="20"/>
        </w:rPr>
        <w:t>GitA</w:t>
      </w:r>
      <w:proofErr w:type="spellEnd"/>
      <w:r w:rsidR="003C1C22">
        <w:rPr>
          <w:rFonts w:ascii="Georgia" w:hAnsi="Georgia"/>
          <w:bCs/>
          <w:sz w:val="20"/>
        </w:rPr>
        <w:t xml:space="preserve"> (</w:t>
      </w:r>
      <w:r w:rsidR="00AC145A">
        <w:rPr>
          <w:rFonts w:ascii="Georgia" w:hAnsi="Georgia"/>
          <w:bCs/>
          <w:sz w:val="20"/>
        </w:rPr>
        <w:t>VII.4</w:t>
      </w:r>
      <w:r w:rsidR="00F65016">
        <w:rPr>
          <w:rFonts w:ascii="Georgia" w:hAnsi="Georgia"/>
          <w:bCs/>
          <w:sz w:val="20"/>
        </w:rPr>
        <w:t>-6</w:t>
      </w:r>
      <w:r w:rsidR="00AC145A">
        <w:rPr>
          <w:rFonts w:ascii="Georgia" w:hAnsi="Georgia"/>
          <w:bCs/>
          <w:sz w:val="20"/>
        </w:rPr>
        <w:t>)</w:t>
      </w:r>
      <w:r>
        <w:rPr>
          <w:rFonts w:ascii="Georgia" w:hAnsi="Georgia"/>
          <w:bCs/>
          <w:sz w:val="20"/>
        </w:rPr>
        <w:t xml:space="preserve"> – “</w:t>
      </w:r>
      <w:r w:rsidR="00AC145A">
        <w:rPr>
          <w:rFonts w:ascii="Georgia" w:hAnsi="Georgia"/>
          <w:bCs/>
          <w:sz w:val="20"/>
        </w:rPr>
        <w:t>I am present in a subtle form in the insentient matter like earth etc., and also in the sentient. I create this visible universe through them.”</w:t>
      </w:r>
    </w:p>
    <w:p w14:paraId="639EC431" w14:textId="77777777" w:rsidR="00F65016" w:rsidRDefault="00F65016" w:rsidP="0091388F">
      <w:pPr>
        <w:tabs>
          <w:tab w:val="left" w:pos="3600"/>
          <w:tab w:val="left" w:pos="3960"/>
        </w:tabs>
        <w:ind w:left="0" w:firstLine="720"/>
        <w:jc w:val="both"/>
        <w:rPr>
          <w:rFonts w:ascii="Georgia" w:hAnsi="Georgia"/>
          <w:bCs/>
          <w:sz w:val="20"/>
        </w:rPr>
      </w:pPr>
      <w:r>
        <w:rPr>
          <w:rFonts w:ascii="Georgia" w:hAnsi="Georgia"/>
          <w:bCs/>
          <w:sz w:val="20"/>
        </w:rPr>
        <w:t xml:space="preserve">The verses quoted are given below: </w:t>
      </w:r>
    </w:p>
    <w:p w14:paraId="5CD9693C" w14:textId="77777777" w:rsidR="00F65016" w:rsidRDefault="00F65016" w:rsidP="0091388F">
      <w:pPr>
        <w:tabs>
          <w:tab w:val="left" w:pos="3600"/>
          <w:tab w:val="left" w:pos="3960"/>
        </w:tabs>
        <w:ind w:left="0" w:firstLine="720"/>
        <w:jc w:val="both"/>
        <w:rPr>
          <w:rFonts w:ascii="Georgia" w:hAnsi="Georgia"/>
          <w:b/>
          <w:i/>
          <w:iCs/>
          <w:sz w:val="20"/>
        </w:rPr>
      </w:pPr>
      <w:proofErr w:type="spellStart"/>
      <w:r>
        <w:rPr>
          <w:rFonts w:ascii="Georgia" w:hAnsi="Georgia"/>
          <w:b/>
          <w:i/>
          <w:iCs/>
          <w:sz w:val="20"/>
        </w:rPr>
        <w:t>bhUmirAponalo</w:t>
      </w:r>
      <w:proofErr w:type="spellEnd"/>
      <w:r>
        <w:rPr>
          <w:rFonts w:ascii="Georgia" w:hAnsi="Georgia"/>
          <w:b/>
          <w:i/>
          <w:iCs/>
          <w:sz w:val="20"/>
        </w:rPr>
        <w:t xml:space="preserve"> </w:t>
      </w:r>
      <w:proofErr w:type="spellStart"/>
      <w:r>
        <w:rPr>
          <w:rFonts w:ascii="Georgia" w:hAnsi="Georgia"/>
          <w:b/>
          <w:i/>
          <w:iCs/>
          <w:sz w:val="20"/>
        </w:rPr>
        <w:t>vAyuh</w:t>
      </w:r>
      <w:proofErr w:type="spellEnd"/>
      <w:r>
        <w:rPr>
          <w:rFonts w:ascii="Georgia" w:hAnsi="Georgia"/>
          <w:b/>
          <w:i/>
          <w:iCs/>
          <w:sz w:val="20"/>
        </w:rPr>
        <w:t xml:space="preserve"> </w:t>
      </w:r>
      <w:proofErr w:type="spellStart"/>
      <w:r>
        <w:rPr>
          <w:rFonts w:ascii="Georgia" w:hAnsi="Georgia"/>
          <w:b/>
          <w:i/>
          <w:iCs/>
          <w:sz w:val="20"/>
        </w:rPr>
        <w:t>kham</w:t>
      </w:r>
      <w:proofErr w:type="spellEnd"/>
      <w:r>
        <w:rPr>
          <w:rFonts w:ascii="Georgia" w:hAnsi="Georgia"/>
          <w:b/>
          <w:i/>
          <w:iCs/>
          <w:sz w:val="20"/>
        </w:rPr>
        <w:t xml:space="preserve"> mano </w:t>
      </w:r>
      <w:proofErr w:type="spellStart"/>
      <w:r>
        <w:rPr>
          <w:rFonts w:ascii="Georgia" w:hAnsi="Georgia"/>
          <w:b/>
          <w:i/>
          <w:iCs/>
          <w:sz w:val="20"/>
        </w:rPr>
        <w:t>buddihrevacha</w:t>
      </w:r>
      <w:proofErr w:type="spellEnd"/>
      <w:r>
        <w:rPr>
          <w:rFonts w:ascii="Georgia" w:hAnsi="Georgia"/>
          <w:b/>
          <w:i/>
          <w:iCs/>
          <w:sz w:val="20"/>
        </w:rPr>
        <w:t>|</w:t>
      </w:r>
    </w:p>
    <w:p w14:paraId="1BA7100B" w14:textId="77777777" w:rsidR="00F65016" w:rsidRDefault="00F65016" w:rsidP="0091388F">
      <w:pPr>
        <w:tabs>
          <w:tab w:val="left" w:pos="3600"/>
          <w:tab w:val="left" w:pos="3960"/>
        </w:tabs>
        <w:ind w:left="0" w:firstLine="720"/>
        <w:jc w:val="both"/>
        <w:rPr>
          <w:rFonts w:ascii="Georgia" w:hAnsi="Georgia"/>
          <w:b/>
          <w:i/>
          <w:iCs/>
          <w:sz w:val="20"/>
        </w:rPr>
      </w:pPr>
      <w:proofErr w:type="spellStart"/>
      <w:r>
        <w:rPr>
          <w:rFonts w:ascii="Georgia" w:hAnsi="Georgia"/>
          <w:b/>
          <w:i/>
          <w:iCs/>
          <w:sz w:val="20"/>
        </w:rPr>
        <w:t>ahamkAra</w:t>
      </w:r>
      <w:proofErr w:type="spellEnd"/>
      <w:r>
        <w:rPr>
          <w:rFonts w:ascii="Georgia" w:hAnsi="Georgia"/>
          <w:b/>
          <w:i/>
          <w:iCs/>
          <w:sz w:val="20"/>
        </w:rPr>
        <w:t xml:space="preserve"> </w:t>
      </w:r>
      <w:proofErr w:type="spellStart"/>
      <w:r>
        <w:rPr>
          <w:rFonts w:ascii="Georgia" w:hAnsi="Georgia"/>
          <w:b/>
          <w:i/>
          <w:iCs/>
          <w:sz w:val="20"/>
        </w:rPr>
        <w:t>itheeyam</w:t>
      </w:r>
      <w:proofErr w:type="spellEnd"/>
      <w:r>
        <w:rPr>
          <w:rFonts w:ascii="Georgia" w:hAnsi="Georgia"/>
          <w:b/>
          <w:i/>
          <w:iCs/>
          <w:sz w:val="20"/>
        </w:rPr>
        <w:t xml:space="preserve"> me </w:t>
      </w:r>
      <w:proofErr w:type="spellStart"/>
      <w:r>
        <w:rPr>
          <w:rFonts w:ascii="Georgia" w:hAnsi="Georgia"/>
          <w:b/>
          <w:i/>
          <w:iCs/>
          <w:sz w:val="20"/>
        </w:rPr>
        <w:t>bhinna</w:t>
      </w:r>
      <w:proofErr w:type="spellEnd"/>
      <w:r>
        <w:rPr>
          <w:rFonts w:ascii="Georgia" w:hAnsi="Georgia"/>
          <w:b/>
          <w:i/>
          <w:iCs/>
          <w:sz w:val="20"/>
        </w:rPr>
        <w:t xml:space="preserve"> </w:t>
      </w:r>
      <w:proofErr w:type="spellStart"/>
      <w:r w:rsidR="0031042B">
        <w:rPr>
          <w:rFonts w:ascii="Georgia" w:hAnsi="Georgia"/>
          <w:b/>
          <w:i/>
          <w:iCs/>
          <w:sz w:val="20"/>
        </w:rPr>
        <w:t>prakRithi</w:t>
      </w:r>
      <w:proofErr w:type="spellEnd"/>
      <w:r>
        <w:rPr>
          <w:rFonts w:ascii="Georgia" w:hAnsi="Georgia"/>
          <w:b/>
          <w:i/>
          <w:iCs/>
          <w:sz w:val="20"/>
        </w:rPr>
        <w:t xml:space="preserve"> </w:t>
      </w:r>
      <w:proofErr w:type="spellStart"/>
      <w:r>
        <w:rPr>
          <w:rFonts w:ascii="Georgia" w:hAnsi="Georgia"/>
          <w:b/>
          <w:i/>
          <w:iCs/>
          <w:sz w:val="20"/>
        </w:rPr>
        <w:t>rashTathhA</w:t>
      </w:r>
      <w:proofErr w:type="spellEnd"/>
      <w:r>
        <w:rPr>
          <w:rFonts w:ascii="Georgia" w:hAnsi="Georgia"/>
          <w:b/>
          <w:i/>
          <w:iCs/>
          <w:sz w:val="20"/>
        </w:rPr>
        <w:t>||</w:t>
      </w:r>
      <w:r>
        <w:rPr>
          <w:rFonts w:ascii="Georgia" w:hAnsi="Georgia"/>
          <w:b/>
          <w:i/>
          <w:iCs/>
          <w:sz w:val="20"/>
        </w:rPr>
        <w:tab/>
        <w:t>VII-4</w:t>
      </w:r>
    </w:p>
    <w:p w14:paraId="731F4963" w14:textId="77777777" w:rsidR="00F65016" w:rsidRPr="000A2DEE" w:rsidRDefault="007F5074" w:rsidP="000A2DEE">
      <w:pPr>
        <w:tabs>
          <w:tab w:val="left" w:pos="3600"/>
          <w:tab w:val="left" w:pos="3960"/>
        </w:tabs>
        <w:spacing w:line="240" w:lineRule="auto"/>
        <w:ind w:left="0" w:firstLine="720"/>
        <w:jc w:val="both"/>
        <w:rPr>
          <w:rFonts w:ascii="NeoNatrajMedium" w:hAnsi="NeoNatrajMedium" w:cs="NeoNatrajLight"/>
          <w:color w:val="000000"/>
          <w:sz w:val="32"/>
          <w:szCs w:val="32"/>
        </w:rPr>
      </w:pP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00646AF2" w:rsidRPr="000A2DEE">
        <w:rPr>
          <w:rFonts w:ascii="NeoNatrajMedium" w:hAnsi="NeoNatrajMedium" w:cs="NeoNatrajLight"/>
          <w:color w:val="000000"/>
          <w:sz w:val="32"/>
          <w:szCs w:val="32"/>
        </w:rPr>
        <w:t></w:t>
      </w:r>
    </w:p>
    <w:p w14:paraId="124F618A" w14:textId="77777777" w:rsidR="007F5074" w:rsidRPr="000A2DEE" w:rsidRDefault="007F5074" w:rsidP="000A2DEE">
      <w:pPr>
        <w:tabs>
          <w:tab w:val="left" w:pos="3600"/>
          <w:tab w:val="left" w:pos="3960"/>
        </w:tabs>
        <w:spacing w:line="240" w:lineRule="auto"/>
        <w:ind w:left="0" w:firstLine="720"/>
        <w:jc w:val="both"/>
        <w:rPr>
          <w:rFonts w:ascii="NeoNatrajMedium" w:hAnsi="NeoNatrajMedium"/>
          <w:b/>
          <w:i/>
          <w:iCs/>
          <w:sz w:val="18"/>
          <w:szCs w:val="18"/>
        </w:rPr>
      </w:pP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Pr="000A2DEE">
        <w:rPr>
          <w:rFonts w:ascii="NeoNatrajMedium" w:hAnsi="NeoNatrajMedium" w:cs="NeoNatrajLight"/>
          <w:color w:val="000000"/>
          <w:sz w:val="32"/>
          <w:szCs w:val="32"/>
        </w:rPr>
        <w:t></w:t>
      </w:r>
      <w:r w:rsidR="00646AF2" w:rsidRPr="000A2DEE">
        <w:rPr>
          <w:rFonts w:ascii="NeoNatrajMedium" w:hAnsi="NeoNatrajMedium" w:cs="NeoNatrajLight"/>
          <w:color w:val="000000"/>
          <w:sz w:val="32"/>
          <w:szCs w:val="32"/>
        </w:rPr>
        <w:t></w:t>
      </w:r>
      <w:r w:rsidR="00646AF2" w:rsidRPr="000A2DEE">
        <w:rPr>
          <w:rFonts w:ascii="NeoNatrajMedium" w:hAnsi="NeoNatrajMedium" w:cs="NeoNatrajLight"/>
          <w:color w:val="000000"/>
          <w:sz w:val="32"/>
          <w:szCs w:val="32"/>
        </w:rPr>
        <w:t></w:t>
      </w:r>
    </w:p>
    <w:p w14:paraId="0A5DA74E" w14:textId="77777777" w:rsidR="00F65016" w:rsidRDefault="003C1C22" w:rsidP="0091388F">
      <w:pPr>
        <w:tabs>
          <w:tab w:val="left" w:pos="3600"/>
          <w:tab w:val="left" w:pos="3960"/>
        </w:tabs>
        <w:ind w:left="0" w:firstLine="720"/>
        <w:jc w:val="both"/>
        <w:rPr>
          <w:rFonts w:ascii="Georgia" w:hAnsi="Georgia"/>
          <w:b/>
          <w:i/>
          <w:iCs/>
          <w:sz w:val="20"/>
        </w:rPr>
      </w:pPr>
      <w:proofErr w:type="spellStart"/>
      <w:r>
        <w:rPr>
          <w:rFonts w:ascii="Georgia" w:hAnsi="Georgia"/>
          <w:b/>
          <w:i/>
          <w:iCs/>
          <w:sz w:val="20"/>
        </w:rPr>
        <w:t>apareyam</w:t>
      </w:r>
      <w:proofErr w:type="spellEnd"/>
      <w:r>
        <w:rPr>
          <w:rFonts w:ascii="Georgia" w:hAnsi="Georgia"/>
          <w:b/>
          <w:i/>
          <w:iCs/>
          <w:sz w:val="20"/>
        </w:rPr>
        <w:t xml:space="preserve"> </w:t>
      </w:r>
      <w:proofErr w:type="spellStart"/>
      <w:r>
        <w:rPr>
          <w:rFonts w:ascii="Georgia" w:hAnsi="Georgia"/>
          <w:b/>
          <w:i/>
          <w:iCs/>
          <w:sz w:val="20"/>
        </w:rPr>
        <w:t>ithasthvanyAm</w:t>
      </w:r>
      <w:proofErr w:type="spellEnd"/>
      <w:r>
        <w:rPr>
          <w:rFonts w:ascii="Georgia" w:hAnsi="Georgia"/>
          <w:b/>
          <w:i/>
          <w:iCs/>
          <w:sz w:val="20"/>
        </w:rPr>
        <w:t xml:space="preserve"> </w:t>
      </w:r>
      <w:proofErr w:type="spellStart"/>
      <w:r w:rsidR="0031042B">
        <w:rPr>
          <w:rFonts w:ascii="Georgia" w:hAnsi="Georgia"/>
          <w:b/>
          <w:i/>
          <w:iCs/>
          <w:sz w:val="20"/>
        </w:rPr>
        <w:t>prakRithi</w:t>
      </w:r>
      <w:proofErr w:type="spellEnd"/>
      <w:r>
        <w:rPr>
          <w:rFonts w:ascii="Georgia" w:hAnsi="Georgia"/>
          <w:b/>
          <w:i/>
          <w:iCs/>
          <w:sz w:val="20"/>
        </w:rPr>
        <w:t xml:space="preserve"> </w:t>
      </w:r>
      <w:proofErr w:type="spellStart"/>
      <w:r>
        <w:rPr>
          <w:rFonts w:ascii="Georgia" w:hAnsi="Georgia"/>
          <w:b/>
          <w:i/>
          <w:iCs/>
          <w:sz w:val="20"/>
        </w:rPr>
        <w:t>viddhi</w:t>
      </w:r>
      <w:proofErr w:type="spellEnd"/>
      <w:r>
        <w:rPr>
          <w:rFonts w:ascii="Georgia" w:hAnsi="Georgia"/>
          <w:b/>
          <w:i/>
          <w:iCs/>
          <w:sz w:val="20"/>
        </w:rPr>
        <w:t xml:space="preserve"> me param|</w:t>
      </w:r>
    </w:p>
    <w:p w14:paraId="45E80958" w14:textId="77777777" w:rsidR="00F65016" w:rsidRDefault="00F65016" w:rsidP="0091388F">
      <w:pPr>
        <w:tabs>
          <w:tab w:val="left" w:pos="3600"/>
          <w:tab w:val="left" w:pos="3960"/>
        </w:tabs>
        <w:ind w:left="0" w:firstLine="720"/>
        <w:jc w:val="both"/>
        <w:rPr>
          <w:rFonts w:ascii="Georgia" w:hAnsi="Georgia"/>
          <w:b/>
          <w:i/>
          <w:iCs/>
          <w:sz w:val="20"/>
        </w:rPr>
      </w:pPr>
      <w:proofErr w:type="spellStart"/>
      <w:r>
        <w:rPr>
          <w:rFonts w:ascii="Georgia" w:hAnsi="Georgia"/>
          <w:b/>
          <w:i/>
          <w:iCs/>
          <w:sz w:val="20"/>
        </w:rPr>
        <w:t>jeevabhUthAm</w:t>
      </w:r>
      <w:proofErr w:type="spellEnd"/>
      <w:r>
        <w:rPr>
          <w:rFonts w:ascii="Georgia" w:hAnsi="Georgia"/>
          <w:b/>
          <w:i/>
          <w:iCs/>
          <w:sz w:val="20"/>
        </w:rPr>
        <w:t xml:space="preserve"> </w:t>
      </w:r>
      <w:proofErr w:type="spellStart"/>
      <w:r>
        <w:rPr>
          <w:rFonts w:ascii="Georgia" w:hAnsi="Georgia"/>
          <w:b/>
          <w:i/>
          <w:iCs/>
          <w:sz w:val="20"/>
        </w:rPr>
        <w:t>mahAbAho</w:t>
      </w:r>
      <w:proofErr w:type="spellEnd"/>
      <w:r>
        <w:rPr>
          <w:rFonts w:ascii="Georgia" w:hAnsi="Georgia"/>
          <w:b/>
          <w:i/>
          <w:iCs/>
          <w:sz w:val="20"/>
        </w:rPr>
        <w:t xml:space="preserve">! </w:t>
      </w:r>
      <w:proofErr w:type="spellStart"/>
      <w:r>
        <w:rPr>
          <w:rFonts w:ascii="Georgia" w:hAnsi="Georgia"/>
          <w:b/>
          <w:i/>
          <w:iCs/>
          <w:sz w:val="20"/>
        </w:rPr>
        <w:t>Yayedam</w:t>
      </w:r>
      <w:proofErr w:type="spellEnd"/>
      <w:r>
        <w:rPr>
          <w:rFonts w:ascii="Georgia" w:hAnsi="Georgia"/>
          <w:b/>
          <w:i/>
          <w:iCs/>
          <w:sz w:val="20"/>
        </w:rPr>
        <w:t xml:space="preserve"> </w:t>
      </w:r>
      <w:proofErr w:type="spellStart"/>
      <w:r>
        <w:rPr>
          <w:rFonts w:ascii="Georgia" w:hAnsi="Georgia"/>
          <w:b/>
          <w:i/>
          <w:iCs/>
          <w:sz w:val="20"/>
        </w:rPr>
        <w:t>dhAryathe</w:t>
      </w:r>
      <w:proofErr w:type="spellEnd"/>
      <w:r>
        <w:rPr>
          <w:rFonts w:ascii="Georgia" w:hAnsi="Georgia"/>
          <w:b/>
          <w:i/>
          <w:iCs/>
          <w:sz w:val="20"/>
        </w:rPr>
        <w:t xml:space="preserve"> </w:t>
      </w:r>
      <w:proofErr w:type="spellStart"/>
      <w:r>
        <w:rPr>
          <w:rFonts w:ascii="Georgia" w:hAnsi="Georgia"/>
          <w:b/>
          <w:i/>
          <w:iCs/>
          <w:sz w:val="20"/>
        </w:rPr>
        <w:t>jagath</w:t>
      </w:r>
      <w:proofErr w:type="spellEnd"/>
      <w:r>
        <w:rPr>
          <w:rFonts w:ascii="Georgia" w:hAnsi="Georgia"/>
          <w:b/>
          <w:i/>
          <w:iCs/>
          <w:sz w:val="20"/>
        </w:rPr>
        <w:t>||</w:t>
      </w:r>
      <w:r>
        <w:rPr>
          <w:rFonts w:ascii="Georgia" w:hAnsi="Georgia"/>
          <w:b/>
          <w:i/>
          <w:iCs/>
          <w:sz w:val="20"/>
        </w:rPr>
        <w:tab/>
        <w:t>VII-5</w:t>
      </w:r>
    </w:p>
    <w:p w14:paraId="71BB3CAC" w14:textId="77777777" w:rsidR="007F5074" w:rsidRPr="000A2DEE" w:rsidRDefault="007F5074" w:rsidP="000A2DEE">
      <w:pPr>
        <w:tabs>
          <w:tab w:val="left" w:pos="3600"/>
          <w:tab w:val="left" w:pos="3960"/>
        </w:tabs>
        <w:spacing w:line="240" w:lineRule="auto"/>
        <w:ind w:left="0" w:firstLine="720"/>
        <w:jc w:val="both"/>
        <w:rPr>
          <w:rFonts w:ascii="NeoNatrajMedium" w:hAnsi="NeoNatrajMedium"/>
          <w:bCs/>
          <w:sz w:val="32"/>
          <w:szCs w:val="32"/>
        </w:rPr>
      </w:pP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00646AF2" w:rsidRPr="000A2DEE">
        <w:rPr>
          <w:rFonts w:ascii="NeoNatrajMedium" w:hAnsi="NeoNatrajMedium"/>
          <w:bCs/>
          <w:sz w:val="32"/>
          <w:szCs w:val="32"/>
        </w:rPr>
        <w:t></w:t>
      </w:r>
      <w:r w:rsidR="00646AF2" w:rsidRPr="000A2DEE">
        <w:rPr>
          <w:rFonts w:ascii="NeoNatrajMedium" w:hAnsi="NeoNatrajMedium"/>
          <w:bCs/>
          <w:sz w:val="32"/>
          <w:szCs w:val="32"/>
        </w:rPr>
        <w:t></w:t>
      </w:r>
    </w:p>
    <w:p w14:paraId="37138C2B" w14:textId="77777777" w:rsidR="007F5074" w:rsidRPr="000A2DEE" w:rsidRDefault="007F5074" w:rsidP="000A2DEE">
      <w:pPr>
        <w:tabs>
          <w:tab w:val="left" w:pos="3600"/>
          <w:tab w:val="left" w:pos="3960"/>
        </w:tabs>
        <w:spacing w:line="240" w:lineRule="auto"/>
        <w:ind w:left="0" w:firstLine="720"/>
        <w:jc w:val="both"/>
        <w:rPr>
          <w:rFonts w:ascii="NeoNatrajMedium" w:hAnsi="NeoNatrajMedium"/>
          <w:bCs/>
          <w:sz w:val="28"/>
          <w:szCs w:val="28"/>
        </w:rPr>
      </w:pP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00220D70" w:rsidRPr="000A2DEE">
        <w:rPr>
          <w:rFonts w:ascii="NeoNatrajMedium" w:hAnsi="NeoNatrajMedium"/>
          <w:bCs/>
          <w:sz w:val="32"/>
          <w:szCs w:val="32"/>
        </w:rPr>
        <w:t></w:t>
      </w:r>
      <w:r w:rsidR="00220D70" w:rsidRPr="000A2DEE">
        <w:rPr>
          <w:rFonts w:ascii="NeoNatrajMedium" w:hAnsi="NeoNatrajMedium"/>
          <w:bCs/>
          <w:sz w:val="32"/>
          <w:szCs w:val="32"/>
        </w:rPr>
        <w:t></w:t>
      </w:r>
      <w:r w:rsidR="00220D70" w:rsidRPr="000A2DEE">
        <w:rPr>
          <w:rFonts w:ascii="NeoNatrajMedium" w:hAnsi="NeoNatrajMedium"/>
          <w:bCs/>
          <w:sz w:val="32"/>
          <w:szCs w:val="32"/>
        </w:rPr>
        <w:t></w:t>
      </w:r>
      <w:r w:rsidR="00220D70" w:rsidRPr="000A2DEE">
        <w:rPr>
          <w:rFonts w:ascii="NeoNatrajMedium" w:hAnsi="NeoNatrajMedium"/>
          <w:bCs/>
          <w:sz w:val="32"/>
          <w:szCs w:val="32"/>
        </w:rPr>
        <w:t></w:t>
      </w:r>
      <w:r w:rsidR="00220D70" w:rsidRPr="000A2DEE">
        <w:rPr>
          <w:rFonts w:ascii="NeoNatrajMedium" w:hAnsi="NeoNatrajMedium"/>
          <w:bCs/>
          <w:sz w:val="32"/>
          <w:szCs w:val="32"/>
        </w:rPr>
        <w:t></w:t>
      </w:r>
      <w:r w:rsidR="00220D70" w:rsidRPr="000A2DEE">
        <w:rPr>
          <w:rFonts w:ascii="NeoNatrajMedium" w:hAnsi="NeoNatrajMedium"/>
          <w:bCs/>
          <w:sz w:val="32"/>
          <w:szCs w:val="32"/>
        </w:rPr>
        <w:t></w:t>
      </w:r>
      <w:r w:rsidR="00220D70" w:rsidRPr="000A2DEE">
        <w:rPr>
          <w:rFonts w:ascii="NeoNatrajMedium" w:hAnsi="NeoNatrajMedium"/>
          <w:bCs/>
          <w:sz w:val="32"/>
          <w:szCs w:val="32"/>
        </w:rPr>
        <w:t></w:t>
      </w:r>
      <w:r w:rsidR="00220D70" w:rsidRPr="000A2DEE">
        <w:rPr>
          <w:rFonts w:ascii="NeoNatrajMedium" w:hAnsi="NeoNatrajMedium"/>
          <w:bCs/>
          <w:sz w:val="32"/>
          <w:szCs w:val="32"/>
        </w:rPr>
        <w:t></w:t>
      </w:r>
      <w:r w:rsidR="00220D70" w:rsidRPr="000A2DEE">
        <w:rPr>
          <w:rFonts w:ascii="NeoNatrajMedium" w:hAnsi="NeoNatrajMedium"/>
          <w:bCs/>
          <w:sz w:val="32"/>
          <w:szCs w:val="32"/>
        </w:rPr>
        <w:t></w:t>
      </w:r>
      <w:r w:rsidR="00220D70" w:rsidRPr="000A2DEE">
        <w:rPr>
          <w:rFonts w:ascii="NeoNatrajMedium" w:hAnsi="NeoNatrajMedium"/>
          <w:bCs/>
          <w:sz w:val="32"/>
          <w:szCs w:val="32"/>
        </w:rPr>
        <w:t></w:t>
      </w:r>
      <w:r w:rsidR="00646AF2" w:rsidRPr="000A2DEE">
        <w:rPr>
          <w:rFonts w:ascii="NeoNatrajMedium" w:hAnsi="NeoNatrajMedium"/>
          <w:bCs/>
          <w:sz w:val="32"/>
          <w:szCs w:val="32"/>
        </w:rPr>
        <w:t></w:t>
      </w:r>
      <w:r w:rsidR="00220D70" w:rsidRPr="000A2DEE">
        <w:rPr>
          <w:rFonts w:ascii="NeoNatrajMedium" w:hAnsi="NeoNatrajMedium"/>
          <w:bCs/>
          <w:sz w:val="32"/>
          <w:szCs w:val="32"/>
        </w:rPr>
        <w:t></w:t>
      </w:r>
      <w:r w:rsidR="00220D70" w:rsidRPr="000A2DEE">
        <w:rPr>
          <w:rFonts w:ascii="NeoNatrajMedium" w:hAnsi="NeoNatrajMedium"/>
          <w:bCs/>
          <w:sz w:val="32"/>
          <w:szCs w:val="32"/>
        </w:rPr>
        <w:t></w:t>
      </w:r>
      <w:r w:rsidR="00220D70" w:rsidRPr="000A2DEE">
        <w:rPr>
          <w:rFonts w:ascii="NeoNatrajMedium" w:hAnsi="NeoNatrajMedium"/>
          <w:bCs/>
          <w:sz w:val="32"/>
          <w:szCs w:val="32"/>
        </w:rPr>
        <w:t></w:t>
      </w:r>
      <w:r w:rsidR="00220D70" w:rsidRPr="000A2DEE">
        <w:rPr>
          <w:rFonts w:ascii="NeoNatrajMedium" w:hAnsi="NeoNatrajMedium"/>
          <w:bCs/>
          <w:sz w:val="32"/>
          <w:szCs w:val="32"/>
        </w:rPr>
        <w:t></w:t>
      </w:r>
      <w:r w:rsidR="00220D70" w:rsidRPr="000A2DEE">
        <w:rPr>
          <w:rFonts w:ascii="NeoNatrajMedium" w:hAnsi="NeoNatrajMedium"/>
          <w:bCs/>
          <w:sz w:val="32"/>
          <w:szCs w:val="32"/>
        </w:rPr>
        <w:t></w:t>
      </w:r>
      <w:r w:rsidR="00220D70" w:rsidRPr="000A2DEE">
        <w:rPr>
          <w:rFonts w:ascii="NeoNatrajMedium" w:hAnsi="NeoNatrajMedium"/>
          <w:bCs/>
          <w:sz w:val="32"/>
          <w:szCs w:val="32"/>
        </w:rPr>
        <w:t></w:t>
      </w:r>
      <w:r w:rsidR="00646AF2" w:rsidRPr="000A2DEE">
        <w:rPr>
          <w:rFonts w:ascii="NeoNatrajMedium" w:hAnsi="NeoNatrajMedium"/>
          <w:bCs/>
          <w:sz w:val="28"/>
          <w:szCs w:val="28"/>
        </w:rPr>
        <w:t></w:t>
      </w:r>
      <w:r w:rsidR="00646AF2" w:rsidRPr="000A2DEE">
        <w:rPr>
          <w:rFonts w:ascii="NeoNatrajMedium" w:hAnsi="NeoNatrajMedium"/>
          <w:bCs/>
          <w:sz w:val="28"/>
          <w:szCs w:val="28"/>
        </w:rPr>
        <w:t></w:t>
      </w:r>
    </w:p>
    <w:p w14:paraId="03F526DD" w14:textId="77777777" w:rsidR="00F65016" w:rsidRDefault="00F65016" w:rsidP="0091388F">
      <w:pPr>
        <w:tabs>
          <w:tab w:val="left" w:pos="3600"/>
          <w:tab w:val="left" w:pos="3960"/>
        </w:tabs>
        <w:ind w:left="0" w:firstLine="720"/>
        <w:jc w:val="both"/>
        <w:rPr>
          <w:rFonts w:ascii="Georgia" w:hAnsi="Georgia"/>
          <w:b/>
          <w:i/>
          <w:iCs/>
          <w:sz w:val="20"/>
        </w:rPr>
      </w:pPr>
    </w:p>
    <w:p w14:paraId="6EE0AC92" w14:textId="77777777" w:rsidR="00F65016" w:rsidRDefault="00F65016" w:rsidP="0091388F">
      <w:pPr>
        <w:tabs>
          <w:tab w:val="left" w:pos="3600"/>
          <w:tab w:val="left" w:pos="3960"/>
        </w:tabs>
        <w:ind w:left="0" w:firstLine="720"/>
        <w:jc w:val="both"/>
        <w:rPr>
          <w:rFonts w:ascii="Georgia" w:hAnsi="Georgia"/>
          <w:b/>
          <w:i/>
          <w:iCs/>
          <w:sz w:val="20"/>
        </w:rPr>
      </w:pPr>
      <w:proofErr w:type="spellStart"/>
      <w:r>
        <w:rPr>
          <w:rFonts w:ascii="Georgia" w:hAnsi="Georgia"/>
          <w:b/>
          <w:i/>
          <w:iCs/>
          <w:sz w:val="20"/>
        </w:rPr>
        <w:t>ethadyoneeni</w:t>
      </w:r>
      <w:proofErr w:type="spellEnd"/>
      <w:r>
        <w:rPr>
          <w:rFonts w:ascii="Georgia" w:hAnsi="Georgia"/>
          <w:b/>
          <w:i/>
          <w:iCs/>
          <w:sz w:val="20"/>
        </w:rPr>
        <w:t xml:space="preserve"> </w:t>
      </w:r>
      <w:proofErr w:type="spellStart"/>
      <w:r>
        <w:rPr>
          <w:rFonts w:ascii="Georgia" w:hAnsi="Georgia"/>
          <w:b/>
          <w:i/>
          <w:iCs/>
          <w:sz w:val="20"/>
        </w:rPr>
        <w:t>bhUthAni</w:t>
      </w:r>
      <w:proofErr w:type="spellEnd"/>
      <w:r>
        <w:rPr>
          <w:rFonts w:ascii="Georgia" w:hAnsi="Georgia"/>
          <w:b/>
          <w:i/>
          <w:iCs/>
          <w:sz w:val="20"/>
        </w:rPr>
        <w:t xml:space="preserve"> </w:t>
      </w:r>
      <w:proofErr w:type="spellStart"/>
      <w:r>
        <w:rPr>
          <w:rFonts w:ascii="Georgia" w:hAnsi="Georgia"/>
          <w:b/>
          <w:i/>
          <w:iCs/>
          <w:sz w:val="20"/>
        </w:rPr>
        <w:t>sarvAneethyupadhAraya</w:t>
      </w:r>
      <w:proofErr w:type="spellEnd"/>
      <w:r>
        <w:rPr>
          <w:rFonts w:ascii="Georgia" w:hAnsi="Georgia"/>
          <w:b/>
          <w:i/>
          <w:iCs/>
          <w:sz w:val="20"/>
        </w:rPr>
        <w:t>|</w:t>
      </w:r>
    </w:p>
    <w:p w14:paraId="3C495766" w14:textId="77777777" w:rsidR="00F65016" w:rsidRDefault="00F65016" w:rsidP="0091388F">
      <w:pPr>
        <w:tabs>
          <w:tab w:val="left" w:pos="3600"/>
          <w:tab w:val="left" w:pos="3960"/>
        </w:tabs>
        <w:ind w:left="0" w:firstLine="720"/>
        <w:jc w:val="both"/>
        <w:rPr>
          <w:rFonts w:ascii="Georgia" w:hAnsi="Georgia"/>
          <w:b/>
          <w:i/>
          <w:iCs/>
          <w:sz w:val="20"/>
        </w:rPr>
      </w:pPr>
      <w:proofErr w:type="spellStart"/>
      <w:r>
        <w:rPr>
          <w:rFonts w:ascii="Georgia" w:hAnsi="Georgia"/>
          <w:b/>
          <w:i/>
          <w:iCs/>
          <w:sz w:val="20"/>
        </w:rPr>
        <w:t>aham</w:t>
      </w:r>
      <w:proofErr w:type="spellEnd"/>
      <w:r>
        <w:rPr>
          <w:rFonts w:ascii="Georgia" w:hAnsi="Georgia"/>
          <w:b/>
          <w:i/>
          <w:iCs/>
          <w:sz w:val="20"/>
        </w:rPr>
        <w:t xml:space="preserve"> </w:t>
      </w:r>
      <w:proofErr w:type="spellStart"/>
      <w:r>
        <w:rPr>
          <w:rFonts w:ascii="Georgia" w:hAnsi="Georgia"/>
          <w:b/>
          <w:i/>
          <w:iCs/>
          <w:sz w:val="20"/>
        </w:rPr>
        <w:t>sarvasya</w:t>
      </w:r>
      <w:proofErr w:type="spellEnd"/>
      <w:r>
        <w:rPr>
          <w:rFonts w:ascii="Georgia" w:hAnsi="Georgia"/>
          <w:b/>
          <w:i/>
          <w:iCs/>
          <w:sz w:val="20"/>
        </w:rPr>
        <w:t xml:space="preserve"> </w:t>
      </w:r>
      <w:proofErr w:type="spellStart"/>
      <w:r>
        <w:rPr>
          <w:rFonts w:ascii="Georgia" w:hAnsi="Georgia"/>
          <w:b/>
          <w:i/>
          <w:iCs/>
          <w:sz w:val="20"/>
        </w:rPr>
        <w:t>jagathah</w:t>
      </w:r>
      <w:proofErr w:type="spellEnd"/>
      <w:r>
        <w:rPr>
          <w:rFonts w:ascii="Georgia" w:hAnsi="Georgia"/>
          <w:b/>
          <w:i/>
          <w:iCs/>
          <w:sz w:val="20"/>
        </w:rPr>
        <w:t xml:space="preserve"> </w:t>
      </w:r>
      <w:proofErr w:type="spellStart"/>
      <w:r>
        <w:rPr>
          <w:rFonts w:ascii="Georgia" w:hAnsi="Georgia"/>
          <w:b/>
          <w:i/>
          <w:iCs/>
          <w:sz w:val="20"/>
        </w:rPr>
        <w:t>prabhavah</w:t>
      </w:r>
      <w:proofErr w:type="spellEnd"/>
      <w:r>
        <w:rPr>
          <w:rFonts w:ascii="Georgia" w:hAnsi="Georgia"/>
          <w:b/>
          <w:i/>
          <w:iCs/>
          <w:sz w:val="20"/>
        </w:rPr>
        <w:t xml:space="preserve"> </w:t>
      </w:r>
      <w:proofErr w:type="spellStart"/>
      <w:r>
        <w:rPr>
          <w:rFonts w:ascii="Georgia" w:hAnsi="Georgia"/>
          <w:b/>
          <w:i/>
          <w:iCs/>
          <w:sz w:val="20"/>
        </w:rPr>
        <w:t>praLayasthathhA</w:t>
      </w:r>
      <w:proofErr w:type="spellEnd"/>
      <w:r>
        <w:rPr>
          <w:rFonts w:ascii="Georgia" w:hAnsi="Georgia"/>
          <w:b/>
          <w:i/>
          <w:iCs/>
          <w:sz w:val="20"/>
        </w:rPr>
        <w:t>||</w:t>
      </w:r>
      <w:r>
        <w:rPr>
          <w:rFonts w:ascii="Georgia" w:hAnsi="Georgia"/>
          <w:b/>
          <w:i/>
          <w:iCs/>
          <w:sz w:val="20"/>
        </w:rPr>
        <w:tab/>
        <w:t>VII-6</w:t>
      </w:r>
    </w:p>
    <w:p w14:paraId="64AAAF5B" w14:textId="77777777" w:rsidR="00646AF2" w:rsidRPr="000A2DEE" w:rsidRDefault="00646AF2" w:rsidP="000A2DEE">
      <w:pPr>
        <w:tabs>
          <w:tab w:val="left" w:pos="3600"/>
          <w:tab w:val="left" w:pos="3960"/>
        </w:tabs>
        <w:spacing w:line="240" w:lineRule="auto"/>
        <w:ind w:left="0" w:firstLine="720"/>
        <w:jc w:val="both"/>
        <w:rPr>
          <w:rFonts w:ascii="NeoNatrajMedium" w:hAnsi="NeoNatrajMedium"/>
          <w:bCs/>
          <w:sz w:val="32"/>
          <w:szCs w:val="32"/>
        </w:rPr>
      </w:pPr>
      <w:r w:rsidRPr="000A2DEE">
        <w:rPr>
          <w:rFonts w:ascii="NeoNatrajMedium" w:hAnsi="NeoNatrajMedium"/>
          <w:bCs/>
          <w:sz w:val="32"/>
          <w:szCs w:val="32"/>
        </w:rPr>
        <w:lastRenderedPageBreak/>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p>
    <w:p w14:paraId="031624F5" w14:textId="77777777" w:rsidR="00646AF2" w:rsidRPr="000A2DEE" w:rsidRDefault="00646AF2" w:rsidP="000A2DEE">
      <w:pPr>
        <w:tabs>
          <w:tab w:val="left" w:pos="3600"/>
          <w:tab w:val="left" w:pos="3960"/>
        </w:tabs>
        <w:spacing w:line="240" w:lineRule="auto"/>
        <w:ind w:left="0" w:firstLine="720"/>
        <w:jc w:val="both"/>
        <w:rPr>
          <w:rFonts w:ascii="NeoNatrajMedium" w:hAnsi="NeoNatrajMedium"/>
          <w:bCs/>
          <w:sz w:val="32"/>
          <w:szCs w:val="32"/>
        </w:rPr>
      </w:pP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r w:rsidRPr="000A2DEE">
        <w:rPr>
          <w:rFonts w:ascii="NeoNatrajMedium" w:hAnsi="NeoNatrajMedium"/>
          <w:bCs/>
          <w:sz w:val="32"/>
          <w:szCs w:val="32"/>
        </w:rPr>
        <w:t></w:t>
      </w:r>
    </w:p>
    <w:p w14:paraId="039477E4" w14:textId="77777777" w:rsidR="00665693" w:rsidRDefault="00A50DD0" w:rsidP="000A2DEE">
      <w:pPr>
        <w:tabs>
          <w:tab w:val="left" w:pos="3600"/>
          <w:tab w:val="left" w:pos="3960"/>
        </w:tabs>
        <w:spacing w:line="240" w:lineRule="auto"/>
        <w:ind w:left="0" w:firstLine="720"/>
        <w:jc w:val="both"/>
        <w:rPr>
          <w:rFonts w:ascii="Georgia" w:hAnsi="Georgia"/>
          <w:bCs/>
          <w:sz w:val="20"/>
        </w:rPr>
      </w:pPr>
      <w:r>
        <w:rPr>
          <w:rFonts w:ascii="Georgia" w:hAnsi="Georgia"/>
          <w:bCs/>
          <w:sz w:val="20"/>
        </w:rPr>
        <w:t xml:space="preserve">In these two </w:t>
      </w:r>
      <w:r w:rsidR="003C1C22">
        <w:rPr>
          <w:rFonts w:ascii="Georgia" w:hAnsi="Georgia"/>
          <w:bCs/>
          <w:sz w:val="20"/>
        </w:rPr>
        <w:t>shlokas</w:t>
      </w:r>
      <w:r>
        <w:rPr>
          <w:rFonts w:ascii="Georgia" w:hAnsi="Georgia"/>
          <w:bCs/>
          <w:sz w:val="20"/>
        </w:rPr>
        <w:t xml:space="preserve">, the universe in the form of the sentient and </w:t>
      </w:r>
      <w:r w:rsidR="003C1C22">
        <w:rPr>
          <w:rFonts w:ascii="Georgia" w:hAnsi="Georgia"/>
          <w:bCs/>
          <w:sz w:val="20"/>
        </w:rPr>
        <w:t>insentient called</w:t>
      </w:r>
      <w:r>
        <w:rPr>
          <w:rFonts w:ascii="Georgia" w:hAnsi="Georgia"/>
          <w:bCs/>
          <w:sz w:val="20"/>
        </w:rPr>
        <w:t xml:space="preserve"> as </w:t>
      </w:r>
      <w:proofErr w:type="spellStart"/>
      <w:r>
        <w:rPr>
          <w:rFonts w:ascii="Georgia" w:hAnsi="Georgia"/>
          <w:bCs/>
          <w:i/>
          <w:iCs/>
          <w:sz w:val="20"/>
        </w:rPr>
        <w:t>apara</w:t>
      </w:r>
      <w:proofErr w:type="spellEnd"/>
      <w:r>
        <w:rPr>
          <w:rFonts w:ascii="Georgia" w:hAnsi="Georgia"/>
          <w:bCs/>
          <w:i/>
          <w:iCs/>
          <w:sz w:val="20"/>
        </w:rPr>
        <w:t xml:space="preserve"> and </w:t>
      </w:r>
      <w:r w:rsidR="003C1C22">
        <w:rPr>
          <w:rFonts w:ascii="Georgia" w:hAnsi="Georgia"/>
          <w:bCs/>
          <w:i/>
          <w:iCs/>
          <w:sz w:val="20"/>
        </w:rPr>
        <w:t>Para</w:t>
      </w:r>
      <w:r>
        <w:rPr>
          <w:rFonts w:ascii="Georgia" w:hAnsi="Georgia"/>
          <w:bCs/>
          <w:sz w:val="20"/>
        </w:rPr>
        <w:t xml:space="preserve"> has been described. In the third </w:t>
      </w:r>
      <w:r w:rsidR="003C1C22">
        <w:rPr>
          <w:rFonts w:ascii="Georgia" w:hAnsi="Georgia"/>
          <w:bCs/>
          <w:sz w:val="20"/>
        </w:rPr>
        <w:t>shloka</w:t>
      </w:r>
      <w:r>
        <w:rPr>
          <w:rFonts w:ascii="Georgia" w:hAnsi="Georgia"/>
          <w:bCs/>
          <w:sz w:val="20"/>
        </w:rPr>
        <w:t xml:space="preserve">, by the word </w:t>
      </w:r>
      <w:proofErr w:type="spellStart"/>
      <w:r>
        <w:rPr>
          <w:rFonts w:ascii="Georgia" w:hAnsi="Georgia"/>
          <w:bCs/>
          <w:i/>
          <w:iCs/>
          <w:sz w:val="20"/>
        </w:rPr>
        <w:t>etadyoninee</w:t>
      </w:r>
      <w:proofErr w:type="spellEnd"/>
      <w:r>
        <w:rPr>
          <w:rFonts w:ascii="Georgia" w:hAnsi="Georgia"/>
          <w:bCs/>
          <w:i/>
          <w:iCs/>
          <w:sz w:val="20"/>
        </w:rPr>
        <w:t>-</w:t>
      </w:r>
      <w:r>
        <w:rPr>
          <w:rFonts w:ascii="NeoNatrajLight" w:hAnsi="NeoNatrajLight"/>
          <w:bCs/>
          <w:i/>
          <w:iCs/>
          <w:sz w:val="20"/>
        </w:rPr>
        <w:t></w:t>
      </w:r>
      <w:r w:rsidRPr="00A50DD0">
        <w:rPr>
          <w:rFonts w:ascii="NeoNatrajLight" w:hAnsi="NeoNatrajLight"/>
          <w:bCs/>
          <w:i/>
          <w:iCs/>
          <w:sz w:val="32"/>
          <w:szCs w:val="32"/>
        </w:rPr>
        <w:t></w:t>
      </w:r>
      <w:r w:rsidRPr="00A50DD0">
        <w:rPr>
          <w:rFonts w:ascii="NeoNatrajLight" w:hAnsi="NeoNatrajLight"/>
          <w:bCs/>
          <w:i/>
          <w:iCs/>
          <w:sz w:val="32"/>
          <w:szCs w:val="32"/>
        </w:rPr>
        <w:t></w:t>
      </w:r>
      <w:r w:rsidRPr="00A50DD0">
        <w:rPr>
          <w:rFonts w:ascii="NeoNatrajLight" w:hAnsi="NeoNatrajLight"/>
          <w:bCs/>
          <w:i/>
          <w:iCs/>
          <w:sz w:val="32"/>
          <w:szCs w:val="32"/>
        </w:rPr>
        <w:t></w:t>
      </w:r>
      <w:r w:rsidRPr="00A50DD0">
        <w:rPr>
          <w:rFonts w:ascii="NeoNatrajLight" w:hAnsi="NeoNatrajLight"/>
          <w:bCs/>
          <w:i/>
          <w:iCs/>
          <w:sz w:val="32"/>
          <w:szCs w:val="32"/>
        </w:rPr>
        <w:t></w:t>
      </w:r>
      <w:r w:rsidRPr="00A50DD0">
        <w:rPr>
          <w:rFonts w:ascii="NeoNatrajLight" w:hAnsi="NeoNatrajLight"/>
          <w:bCs/>
          <w:i/>
          <w:iCs/>
          <w:sz w:val="32"/>
          <w:szCs w:val="32"/>
        </w:rPr>
        <w:t></w:t>
      </w:r>
      <w:r w:rsidRPr="00A50DD0">
        <w:rPr>
          <w:rFonts w:ascii="NeoNatrajLight" w:hAnsi="NeoNatrajLight"/>
          <w:bCs/>
          <w:i/>
          <w:iCs/>
          <w:sz w:val="32"/>
          <w:szCs w:val="32"/>
        </w:rPr>
        <w:t></w:t>
      </w:r>
      <w:r w:rsidRPr="00A50DD0">
        <w:rPr>
          <w:rFonts w:ascii="NeoNatrajLight" w:hAnsi="NeoNatrajLight"/>
          <w:bCs/>
          <w:i/>
          <w:iCs/>
          <w:sz w:val="32"/>
          <w:szCs w:val="32"/>
        </w:rPr>
        <w:t></w:t>
      </w:r>
      <w:r w:rsidRPr="00A50DD0">
        <w:rPr>
          <w:rFonts w:ascii="NeoNatrajLight" w:hAnsi="NeoNatrajLight"/>
          <w:bCs/>
          <w:i/>
          <w:iCs/>
          <w:sz w:val="32"/>
          <w:szCs w:val="32"/>
        </w:rPr>
        <w:t></w:t>
      </w:r>
      <w:r w:rsidRPr="00A50DD0">
        <w:rPr>
          <w:rFonts w:ascii="NeoNatrajLight" w:hAnsi="NeoNatrajLight"/>
          <w:bCs/>
          <w:i/>
          <w:iCs/>
          <w:sz w:val="32"/>
          <w:szCs w:val="32"/>
        </w:rPr>
        <w:t></w:t>
      </w:r>
      <w:r>
        <w:rPr>
          <w:rFonts w:ascii="Georgia" w:hAnsi="Georgia"/>
          <w:bCs/>
          <w:sz w:val="20"/>
        </w:rPr>
        <w:t xml:space="preserve"> it has been told that those two- chit and </w:t>
      </w:r>
      <w:proofErr w:type="spellStart"/>
      <w:r>
        <w:rPr>
          <w:rFonts w:ascii="Georgia" w:hAnsi="Georgia"/>
          <w:bCs/>
          <w:sz w:val="20"/>
        </w:rPr>
        <w:t>achit</w:t>
      </w:r>
      <w:proofErr w:type="spellEnd"/>
      <w:r>
        <w:rPr>
          <w:rFonts w:ascii="Georgia" w:hAnsi="Georgia"/>
          <w:bCs/>
          <w:sz w:val="20"/>
        </w:rPr>
        <w:t xml:space="preserve"> – the sentient </w:t>
      </w:r>
      <w:r w:rsidR="003C1C22">
        <w:rPr>
          <w:rFonts w:ascii="Georgia" w:hAnsi="Georgia"/>
          <w:bCs/>
          <w:sz w:val="20"/>
        </w:rPr>
        <w:t>and</w:t>
      </w:r>
      <w:r>
        <w:rPr>
          <w:rFonts w:ascii="Georgia" w:hAnsi="Georgia"/>
          <w:bCs/>
          <w:sz w:val="20"/>
        </w:rPr>
        <w:t xml:space="preserve"> insentient are the material cause for the entire visual universe. </w:t>
      </w:r>
      <w:r w:rsidR="003C1C22">
        <w:rPr>
          <w:rFonts w:ascii="Georgia" w:hAnsi="Georgia"/>
          <w:bCs/>
          <w:sz w:val="20"/>
        </w:rPr>
        <w:t xml:space="preserve">He, being qualified by these two, </w:t>
      </w:r>
      <w:r w:rsidR="003C1C22" w:rsidRPr="00665693">
        <w:rPr>
          <w:rFonts w:ascii="NeoNatrajMedium" w:hAnsi="NeoNatrajMedium"/>
          <w:bCs/>
          <w:sz w:val="28"/>
          <w:szCs w:val="28"/>
        </w:rPr>
        <w:t></w:t>
      </w:r>
      <w:r w:rsidR="003C1C22" w:rsidRPr="00665693">
        <w:rPr>
          <w:rFonts w:ascii="NeoNatrajMedium" w:hAnsi="NeoNatrajMedium"/>
          <w:bCs/>
          <w:sz w:val="28"/>
          <w:szCs w:val="28"/>
        </w:rPr>
        <w:t></w:t>
      </w:r>
      <w:r w:rsidR="003C1C22" w:rsidRPr="00665693">
        <w:rPr>
          <w:rFonts w:ascii="NeoNatrajMedium" w:hAnsi="NeoNatrajMedium"/>
          <w:bCs/>
          <w:sz w:val="28"/>
          <w:szCs w:val="28"/>
        </w:rPr>
        <w:t></w:t>
      </w:r>
      <w:r w:rsidR="003C1C22" w:rsidRPr="00665693">
        <w:rPr>
          <w:rFonts w:ascii="NeoNatrajMedium" w:hAnsi="NeoNatrajMedium"/>
          <w:bCs/>
          <w:sz w:val="28"/>
          <w:szCs w:val="28"/>
        </w:rPr>
        <w:t></w:t>
      </w:r>
      <w:r w:rsidR="003C1C22" w:rsidRPr="00665693">
        <w:rPr>
          <w:rFonts w:ascii="NeoNatrajMedium" w:hAnsi="NeoNatrajMedium"/>
          <w:bCs/>
          <w:sz w:val="28"/>
          <w:szCs w:val="28"/>
        </w:rPr>
        <w:t></w:t>
      </w:r>
      <w:r w:rsidR="003C1C22" w:rsidRPr="00665693">
        <w:rPr>
          <w:rFonts w:ascii="NeoNatrajMedium" w:hAnsi="NeoNatrajMedium"/>
          <w:bCs/>
          <w:sz w:val="28"/>
          <w:szCs w:val="28"/>
        </w:rPr>
        <w:t></w:t>
      </w:r>
      <w:r w:rsidR="003C1C22" w:rsidRPr="00665693">
        <w:rPr>
          <w:rFonts w:ascii="NeoNatrajMedium" w:hAnsi="NeoNatrajMedium"/>
          <w:bCs/>
          <w:sz w:val="28"/>
          <w:szCs w:val="28"/>
        </w:rPr>
        <w:t></w:t>
      </w:r>
      <w:r w:rsidR="003C1C22" w:rsidRPr="00665693">
        <w:rPr>
          <w:rFonts w:ascii="NeoNatrajMedium" w:hAnsi="NeoNatrajMedium"/>
          <w:bCs/>
          <w:sz w:val="28"/>
          <w:szCs w:val="28"/>
        </w:rPr>
        <w:t></w:t>
      </w:r>
      <w:r w:rsidR="003C1C22" w:rsidRPr="00665693">
        <w:rPr>
          <w:rFonts w:ascii="NeoNatrajMedium" w:hAnsi="NeoNatrajMedium"/>
          <w:bCs/>
          <w:sz w:val="28"/>
          <w:szCs w:val="28"/>
        </w:rPr>
        <w:t></w:t>
      </w:r>
      <w:r w:rsidR="003C1C22" w:rsidRPr="00665693">
        <w:rPr>
          <w:rFonts w:ascii="NeoNatrajMedium" w:hAnsi="NeoNatrajMedium"/>
          <w:bCs/>
          <w:sz w:val="28"/>
          <w:szCs w:val="28"/>
        </w:rPr>
        <w:t></w:t>
      </w:r>
      <w:r w:rsidR="003C1C22" w:rsidRPr="00665693">
        <w:rPr>
          <w:rFonts w:ascii="NeoNatrajMedium" w:hAnsi="NeoNatrajMedium"/>
          <w:bCs/>
          <w:sz w:val="28"/>
          <w:szCs w:val="28"/>
        </w:rPr>
        <w:t></w:t>
      </w:r>
      <w:r w:rsidR="003C1C22" w:rsidRPr="00665693">
        <w:rPr>
          <w:rFonts w:ascii="NeoNatrajMedium" w:hAnsi="NeoNatrajMedium"/>
          <w:bCs/>
          <w:sz w:val="28"/>
          <w:szCs w:val="28"/>
        </w:rPr>
        <w:t></w:t>
      </w:r>
      <w:r w:rsidR="003C1C22" w:rsidRPr="00665693">
        <w:rPr>
          <w:rFonts w:ascii="NeoNatrajMedium" w:hAnsi="NeoNatrajMedium"/>
          <w:bCs/>
          <w:sz w:val="28"/>
          <w:szCs w:val="28"/>
        </w:rPr>
        <w:t></w:t>
      </w:r>
      <w:r w:rsidR="003C1C22" w:rsidRPr="00665693">
        <w:rPr>
          <w:rFonts w:ascii="NeoNatrajMedium" w:hAnsi="NeoNatrajMedium"/>
          <w:bCs/>
          <w:sz w:val="28"/>
          <w:szCs w:val="28"/>
        </w:rPr>
        <w:t></w:t>
      </w:r>
      <w:r w:rsidR="003C1C22" w:rsidRPr="00665693">
        <w:rPr>
          <w:rFonts w:ascii="NeoNatrajMedium" w:hAnsi="NeoNatrajMedium"/>
          <w:bCs/>
          <w:sz w:val="28"/>
          <w:szCs w:val="28"/>
        </w:rPr>
        <w:t></w:t>
      </w:r>
      <w:r w:rsidR="003C1C22" w:rsidRPr="00665693">
        <w:rPr>
          <w:rFonts w:ascii="NeoNatrajMedium" w:hAnsi="NeoNatrajMedium"/>
          <w:bCs/>
          <w:sz w:val="28"/>
          <w:szCs w:val="28"/>
        </w:rPr>
        <w:t></w:t>
      </w:r>
      <w:r w:rsidR="003C1C22" w:rsidRPr="00665693">
        <w:rPr>
          <w:rFonts w:ascii="NeoNatrajMedium" w:hAnsi="NeoNatrajMedium"/>
          <w:bCs/>
          <w:sz w:val="28"/>
          <w:szCs w:val="28"/>
        </w:rPr>
        <w:t></w:t>
      </w:r>
      <w:r w:rsidR="003C1C22" w:rsidRPr="00665693">
        <w:rPr>
          <w:rFonts w:ascii="NeoNatrajMedium" w:hAnsi="NeoNatrajMedium"/>
          <w:bCs/>
          <w:sz w:val="28"/>
          <w:szCs w:val="28"/>
        </w:rPr>
        <w:t></w:t>
      </w:r>
      <w:r w:rsidR="003C1C22">
        <w:rPr>
          <w:rFonts w:ascii="NeoNatrajLight" w:hAnsi="NeoNatrajLight"/>
          <w:bCs/>
          <w:sz w:val="32"/>
          <w:szCs w:val="32"/>
        </w:rPr>
        <w:t></w:t>
      </w:r>
      <w:r w:rsidR="003C1C22" w:rsidRPr="00984784">
        <w:rPr>
          <w:rFonts w:ascii="Georgia" w:hAnsi="Georgia"/>
          <w:bCs/>
          <w:sz w:val="20"/>
        </w:rPr>
        <w:t>is</w:t>
      </w:r>
      <w:r w:rsidR="003C1C22">
        <w:rPr>
          <w:rFonts w:ascii="Georgia" w:hAnsi="Georgia"/>
          <w:bCs/>
          <w:sz w:val="20"/>
        </w:rPr>
        <w:t xml:space="preserve">, by His will, carrying the creation and dissolution of this universe. </w:t>
      </w:r>
      <w:r w:rsidR="00984784">
        <w:rPr>
          <w:rFonts w:ascii="Georgia" w:hAnsi="Georgia"/>
          <w:bCs/>
          <w:sz w:val="20"/>
        </w:rPr>
        <w:t xml:space="preserve">This is the substance of these </w:t>
      </w:r>
      <w:r w:rsidR="003C1C22">
        <w:rPr>
          <w:rFonts w:ascii="Georgia" w:hAnsi="Georgia"/>
          <w:bCs/>
          <w:sz w:val="20"/>
        </w:rPr>
        <w:t>shlokas</w:t>
      </w:r>
      <w:r w:rsidR="00984784">
        <w:rPr>
          <w:rFonts w:ascii="Georgia" w:hAnsi="Georgia"/>
          <w:bCs/>
          <w:sz w:val="20"/>
        </w:rPr>
        <w:t xml:space="preserve">. This has been clearly explained both in </w:t>
      </w:r>
      <w:proofErr w:type="spellStart"/>
      <w:r w:rsidR="00984784">
        <w:rPr>
          <w:rFonts w:ascii="Georgia" w:hAnsi="Georgia"/>
          <w:bCs/>
          <w:sz w:val="20"/>
        </w:rPr>
        <w:t>S’ankara</w:t>
      </w:r>
      <w:proofErr w:type="spellEnd"/>
      <w:r w:rsidR="00984784">
        <w:rPr>
          <w:rFonts w:ascii="Georgia" w:hAnsi="Georgia"/>
          <w:bCs/>
          <w:sz w:val="20"/>
        </w:rPr>
        <w:t xml:space="preserve"> </w:t>
      </w:r>
      <w:proofErr w:type="spellStart"/>
      <w:r w:rsidR="00984784">
        <w:rPr>
          <w:rFonts w:ascii="Georgia" w:hAnsi="Georgia"/>
          <w:bCs/>
          <w:sz w:val="20"/>
        </w:rPr>
        <w:t>bhashya</w:t>
      </w:r>
      <w:proofErr w:type="spellEnd"/>
      <w:r w:rsidR="00984784">
        <w:rPr>
          <w:rFonts w:ascii="Georgia" w:hAnsi="Georgia"/>
          <w:bCs/>
          <w:sz w:val="20"/>
        </w:rPr>
        <w:t xml:space="preserve"> and </w:t>
      </w:r>
      <w:proofErr w:type="spellStart"/>
      <w:r w:rsidR="000119FB">
        <w:rPr>
          <w:rFonts w:ascii="Georgia" w:hAnsi="Georgia"/>
          <w:bCs/>
          <w:sz w:val="20"/>
        </w:rPr>
        <w:t>RAmAnuja</w:t>
      </w:r>
      <w:proofErr w:type="spellEnd"/>
      <w:r w:rsidR="00984784">
        <w:rPr>
          <w:rFonts w:ascii="Georgia" w:hAnsi="Georgia"/>
          <w:bCs/>
          <w:sz w:val="20"/>
        </w:rPr>
        <w:t xml:space="preserve"> </w:t>
      </w:r>
      <w:proofErr w:type="spellStart"/>
      <w:r w:rsidR="00984784">
        <w:rPr>
          <w:rFonts w:ascii="Georgia" w:hAnsi="Georgia"/>
          <w:bCs/>
          <w:sz w:val="20"/>
        </w:rPr>
        <w:t>bhashya</w:t>
      </w:r>
      <w:proofErr w:type="spellEnd"/>
      <w:r w:rsidR="00984784">
        <w:rPr>
          <w:rFonts w:ascii="Georgia" w:hAnsi="Georgia"/>
          <w:bCs/>
          <w:sz w:val="20"/>
        </w:rPr>
        <w:t xml:space="preserve">. </w:t>
      </w:r>
      <w:proofErr w:type="spellStart"/>
      <w:r w:rsidR="003C1C22">
        <w:rPr>
          <w:rFonts w:ascii="Georgia" w:hAnsi="Georgia"/>
          <w:bCs/>
          <w:sz w:val="20"/>
        </w:rPr>
        <w:t>S’ankara</w:t>
      </w:r>
      <w:proofErr w:type="spellEnd"/>
      <w:r w:rsidR="00984784">
        <w:rPr>
          <w:rFonts w:ascii="Georgia" w:hAnsi="Georgia"/>
          <w:bCs/>
          <w:sz w:val="20"/>
        </w:rPr>
        <w:t xml:space="preserve"> writes</w:t>
      </w:r>
      <w:r w:rsidR="00665693">
        <w:rPr>
          <w:rFonts w:ascii="Georgia" w:hAnsi="Georgia"/>
          <w:bCs/>
          <w:sz w:val="20"/>
        </w:rPr>
        <w:t xml:space="preserve"> as follows-</w:t>
      </w:r>
      <w:r w:rsidR="00C84935">
        <w:rPr>
          <w:rFonts w:ascii="Georgia" w:hAnsi="Georgia"/>
          <w:bCs/>
          <w:sz w:val="20"/>
        </w:rPr>
        <w:t xml:space="preserve"> </w:t>
      </w:r>
      <w:proofErr w:type="spellStart"/>
      <w:r w:rsidR="00C84935">
        <w:rPr>
          <w:rFonts w:ascii="Georgia" w:hAnsi="Georgia"/>
          <w:bCs/>
          <w:sz w:val="20"/>
        </w:rPr>
        <w:t>thathhA</w:t>
      </w:r>
      <w:proofErr w:type="spellEnd"/>
      <w:r w:rsidR="00C84935">
        <w:rPr>
          <w:rFonts w:ascii="Georgia" w:hAnsi="Georgia"/>
          <w:bCs/>
          <w:sz w:val="20"/>
        </w:rPr>
        <w:t xml:space="preserve"> </w:t>
      </w:r>
      <w:proofErr w:type="spellStart"/>
      <w:r w:rsidR="00C84935">
        <w:rPr>
          <w:rFonts w:ascii="Georgia" w:hAnsi="Georgia"/>
          <w:bCs/>
          <w:sz w:val="20"/>
        </w:rPr>
        <w:t>prakrithidvayadvAreNa</w:t>
      </w:r>
      <w:proofErr w:type="spellEnd"/>
      <w:r w:rsidR="00C84935">
        <w:rPr>
          <w:rFonts w:ascii="Georgia" w:hAnsi="Georgia"/>
          <w:bCs/>
          <w:sz w:val="20"/>
        </w:rPr>
        <w:t xml:space="preserve"> </w:t>
      </w:r>
      <w:proofErr w:type="spellStart"/>
      <w:r w:rsidR="00C84935">
        <w:rPr>
          <w:rFonts w:ascii="Georgia" w:hAnsi="Georgia"/>
          <w:bCs/>
          <w:sz w:val="20"/>
        </w:rPr>
        <w:t>aham</w:t>
      </w:r>
      <w:proofErr w:type="spellEnd"/>
      <w:r w:rsidR="00C84935">
        <w:rPr>
          <w:rFonts w:ascii="Georgia" w:hAnsi="Georgia"/>
          <w:bCs/>
          <w:sz w:val="20"/>
        </w:rPr>
        <w:t xml:space="preserve"> </w:t>
      </w:r>
      <w:proofErr w:type="spellStart"/>
      <w:r w:rsidR="00C84935">
        <w:rPr>
          <w:rFonts w:ascii="Georgia" w:hAnsi="Georgia"/>
          <w:bCs/>
          <w:sz w:val="20"/>
        </w:rPr>
        <w:t>sarvajnah</w:t>
      </w:r>
      <w:proofErr w:type="spellEnd"/>
      <w:r w:rsidR="00C84935">
        <w:rPr>
          <w:rFonts w:ascii="Georgia" w:hAnsi="Georgia"/>
          <w:bCs/>
          <w:sz w:val="20"/>
        </w:rPr>
        <w:t xml:space="preserve"> </w:t>
      </w:r>
      <w:proofErr w:type="spellStart"/>
      <w:r w:rsidR="00C84935">
        <w:rPr>
          <w:rFonts w:ascii="Georgia" w:hAnsi="Georgia"/>
          <w:bCs/>
          <w:sz w:val="20"/>
        </w:rPr>
        <w:t>isvarah</w:t>
      </w:r>
      <w:proofErr w:type="spellEnd"/>
      <w:r w:rsidR="00C84935">
        <w:rPr>
          <w:rFonts w:ascii="Georgia" w:hAnsi="Georgia"/>
          <w:bCs/>
          <w:sz w:val="20"/>
        </w:rPr>
        <w:t xml:space="preserve"> </w:t>
      </w:r>
      <w:proofErr w:type="spellStart"/>
      <w:r w:rsidR="00C84935">
        <w:rPr>
          <w:rFonts w:ascii="Georgia" w:hAnsi="Georgia"/>
          <w:bCs/>
          <w:sz w:val="20"/>
        </w:rPr>
        <w:t>jagathah</w:t>
      </w:r>
      <w:proofErr w:type="spellEnd"/>
      <w:r w:rsidR="00C84935">
        <w:rPr>
          <w:rFonts w:ascii="Georgia" w:hAnsi="Georgia"/>
          <w:bCs/>
          <w:sz w:val="20"/>
        </w:rPr>
        <w:t xml:space="preserve"> </w:t>
      </w:r>
      <w:proofErr w:type="spellStart"/>
      <w:r w:rsidR="00C84935">
        <w:rPr>
          <w:rFonts w:ascii="Georgia" w:hAnsi="Georgia"/>
          <w:bCs/>
          <w:sz w:val="20"/>
        </w:rPr>
        <w:t>kAraNamithyarthhah</w:t>
      </w:r>
      <w:proofErr w:type="spellEnd"/>
      <w:r w:rsidR="00C84935">
        <w:rPr>
          <w:rFonts w:ascii="Georgia" w:hAnsi="Georgia"/>
          <w:bCs/>
          <w:sz w:val="20"/>
        </w:rPr>
        <w:t>-</w:t>
      </w:r>
    </w:p>
    <w:p w14:paraId="71C811BC" w14:textId="77777777" w:rsidR="0033202B" w:rsidRDefault="00984784" w:rsidP="0091388F">
      <w:pPr>
        <w:tabs>
          <w:tab w:val="left" w:pos="3600"/>
          <w:tab w:val="left" w:pos="3960"/>
        </w:tabs>
        <w:ind w:left="0" w:firstLine="720"/>
        <w:jc w:val="both"/>
        <w:rPr>
          <w:rFonts w:ascii="NeoNatrajMedium" w:hAnsi="NeoNatrajMedium"/>
          <w:bCs/>
          <w:sz w:val="32"/>
          <w:szCs w:val="32"/>
        </w:rPr>
      </w:pPr>
      <w:r>
        <w:rPr>
          <w:rFonts w:ascii="Georgia" w:hAnsi="Georgia"/>
          <w:bCs/>
          <w:sz w:val="20"/>
        </w:rPr>
        <w:t xml:space="preserve"> “</w:t>
      </w:r>
      <w:r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Pr>
          <w:rFonts w:ascii="NeoNatrajMedium" w:hAnsi="NeoNatrajMedium"/>
          <w:bCs/>
          <w:sz w:val="32"/>
          <w:szCs w:val="32"/>
        </w:rPr>
        <w:t></w:t>
      </w:r>
      <w:r w:rsidR="00C84935">
        <w:rPr>
          <w:rFonts w:ascii="NeoNatrajMedium" w:hAnsi="NeoNatrajMedium"/>
          <w:bCs/>
          <w:sz w:val="32"/>
          <w:szCs w:val="32"/>
        </w:rPr>
        <w:t></w:t>
      </w:r>
    </w:p>
    <w:p w14:paraId="235D5B11" w14:textId="77777777" w:rsidR="00C84935" w:rsidRDefault="000119FB" w:rsidP="00C84935">
      <w:pPr>
        <w:tabs>
          <w:tab w:val="left" w:pos="3600"/>
          <w:tab w:val="left" w:pos="3960"/>
        </w:tabs>
        <w:ind w:left="0" w:firstLine="720"/>
        <w:rPr>
          <w:rFonts w:ascii="Georgia" w:hAnsi="Georgia"/>
          <w:bCs/>
          <w:sz w:val="20"/>
        </w:rPr>
      </w:pPr>
      <w:proofErr w:type="spellStart"/>
      <w:r>
        <w:rPr>
          <w:rFonts w:ascii="Georgia" w:hAnsi="Georgia"/>
          <w:bCs/>
          <w:sz w:val="20"/>
        </w:rPr>
        <w:t>RAmAnuja</w:t>
      </w:r>
      <w:proofErr w:type="spellEnd"/>
      <w:r w:rsidR="00C84935">
        <w:rPr>
          <w:rFonts w:ascii="Georgia" w:hAnsi="Georgia"/>
          <w:bCs/>
          <w:sz w:val="20"/>
        </w:rPr>
        <w:t xml:space="preserve"> wrote- </w:t>
      </w:r>
    </w:p>
    <w:p w14:paraId="4F7B5698" w14:textId="77777777" w:rsidR="00646AF2" w:rsidRDefault="00C3074A" w:rsidP="00C84935">
      <w:pPr>
        <w:tabs>
          <w:tab w:val="left" w:pos="3600"/>
          <w:tab w:val="left" w:pos="3960"/>
        </w:tabs>
        <w:ind w:left="0"/>
        <w:rPr>
          <w:rFonts w:ascii="Georgia" w:hAnsi="Georgia"/>
          <w:bCs/>
          <w:sz w:val="20"/>
        </w:rPr>
      </w:pPr>
      <w:r>
        <w:rPr>
          <w:rFonts w:ascii="Georgia" w:hAnsi="Georgia"/>
          <w:bCs/>
          <w:sz w:val="20"/>
        </w:rPr>
        <w:t xml:space="preserve">    </w:t>
      </w:r>
      <w:proofErr w:type="spellStart"/>
      <w:r>
        <w:rPr>
          <w:rFonts w:ascii="Georgia" w:hAnsi="Georgia"/>
          <w:bCs/>
          <w:sz w:val="20"/>
        </w:rPr>
        <w:t>thathhA</w:t>
      </w:r>
      <w:proofErr w:type="spellEnd"/>
      <w:r>
        <w:rPr>
          <w:rFonts w:ascii="Georgia" w:hAnsi="Georgia"/>
          <w:bCs/>
          <w:sz w:val="20"/>
        </w:rPr>
        <w:t xml:space="preserve"> </w:t>
      </w:r>
      <w:proofErr w:type="spellStart"/>
      <w:r>
        <w:rPr>
          <w:rFonts w:ascii="Georgia" w:hAnsi="Georgia"/>
          <w:bCs/>
          <w:sz w:val="20"/>
        </w:rPr>
        <w:t>prakrithidvayayonithvena</w:t>
      </w:r>
      <w:proofErr w:type="spellEnd"/>
      <w:r>
        <w:rPr>
          <w:rFonts w:ascii="Georgia" w:hAnsi="Georgia"/>
          <w:bCs/>
          <w:sz w:val="20"/>
        </w:rPr>
        <w:t xml:space="preserve"> </w:t>
      </w:r>
      <w:proofErr w:type="spellStart"/>
      <w:r>
        <w:rPr>
          <w:rFonts w:ascii="Georgia" w:hAnsi="Georgia"/>
          <w:bCs/>
          <w:sz w:val="20"/>
        </w:rPr>
        <w:t>krithsnasya</w:t>
      </w:r>
      <w:proofErr w:type="spellEnd"/>
      <w:r>
        <w:rPr>
          <w:rFonts w:ascii="Georgia" w:hAnsi="Georgia"/>
          <w:bCs/>
          <w:sz w:val="20"/>
        </w:rPr>
        <w:t xml:space="preserve"> </w:t>
      </w:r>
      <w:proofErr w:type="spellStart"/>
      <w:r>
        <w:rPr>
          <w:rFonts w:ascii="Georgia" w:hAnsi="Georgia"/>
          <w:bCs/>
          <w:sz w:val="20"/>
        </w:rPr>
        <w:t>jagathah</w:t>
      </w:r>
      <w:proofErr w:type="spellEnd"/>
      <w:r>
        <w:rPr>
          <w:rFonts w:ascii="Georgia" w:hAnsi="Georgia"/>
          <w:bCs/>
          <w:sz w:val="20"/>
        </w:rPr>
        <w:t xml:space="preserve"> </w:t>
      </w:r>
      <w:proofErr w:type="spellStart"/>
      <w:r>
        <w:rPr>
          <w:rFonts w:ascii="Georgia" w:hAnsi="Georgia"/>
          <w:bCs/>
          <w:sz w:val="20"/>
        </w:rPr>
        <w:t>thayordvayorapi</w:t>
      </w:r>
      <w:proofErr w:type="spellEnd"/>
      <w:r>
        <w:rPr>
          <w:rFonts w:ascii="Georgia" w:hAnsi="Georgia"/>
          <w:bCs/>
          <w:sz w:val="20"/>
        </w:rPr>
        <w:t xml:space="preserve"> </w:t>
      </w:r>
      <w:proofErr w:type="spellStart"/>
      <w:r>
        <w:rPr>
          <w:rFonts w:ascii="Georgia" w:hAnsi="Georgia"/>
          <w:bCs/>
          <w:sz w:val="20"/>
        </w:rPr>
        <w:t>madyonithvena</w:t>
      </w:r>
      <w:proofErr w:type="spellEnd"/>
      <w:r>
        <w:rPr>
          <w:rFonts w:ascii="Georgia" w:hAnsi="Georgia"/>
          <w:bCs/>
          <w:sz w:val="20"/>
        </w:rPr>
        <w:t xml:space="preserve">, </w:t>
      </w:r>
      <w:proofErr w:type="spellStart"/>
      <w:r>
        <w:rPr>
          <w:rFonts w:ascii="Georgia" w:hAnsi="Georgia"/>
          <w:bCs/>
          <w:sz w:val="20"/>
        </w:rPr>
        <w:t>ahameva</w:t>
      </w:r>
      <w:proofErr w:type="spellEnd"/>
      <w:r>
        <w:rPr>
          <w:rFonts w:ascii="Georgia" w:hAnsi="Georgia"/>
          <w:bCs/>
          <w:sz w:val="20"/>
        </w:rPr>
        <w:t xml:space="preserve"> </w:t>
      </w:r>
      <w:proofErr w:type="spellStart"/>
      <w:r>
        <w:rPr>
          <w:rFonts w:ascii="Georgia" w:hAnsi="Georgia"/>
          <w:bCs/>
          <w:sz w:val="20"/>
        </w:rPr>
        <w:t>prabhavah</w:t>
      </w:r>
      <w:proofErr w:type="spellEnd"/>
      <w:r>
        <w:rPr>
          <w:rFonts w:ascii="Georgia" w:hAnsi="Georgia"/>
          <w:bCs/>
          <w:sz w:val="20"/>
        </w:rPr>
        <w:t xml:space="preserve">, </w:t>
      </w:r>
      <w:proofErr w:type="spellStart"/>
      <w:r>
        <w:rPr>
          <w:rFonts w:ascii="Georgia" w:hAnsi="Georgia"/>
          <w:bCs/>
          <w:sz w:val="20"/>
        </w:rPr>
        <w:t>ahameva</w:t>
      </w:r>
      <w:proofErr w:type="spellEnd"/>
      <w:r>
        <w:rPr>
          <w:rFonts w:ascii="Georgia" w:hAnsi="Georgia"/>
          <w:bCs/>
          <w:sz w:val="20"/>
        </w:rPr>
        <w:t xml:space="preserve"> </w:t>
      </w:r>
      <w:proofErr w:type="spellStart"/>
      <w:r>
        <w:rPr>
          <w:rFonts w:ascii="Georgia" w:hAnsi="Georgia"/>
          <w:bCs/>
          <w:sz w:val="20"/>
        </w:rPr>
        <w:t>s’esheethyupadhAraya</w:t>
      </w:r>
      <w:proofErr w:type="spellEnd"/>
      <w:r>
        <w:rPr>
          <w:rFonts w:ascii="Georgia" w:hAnsi="Georgia"/>
          <w:bCs/>
          <w:sz w:val="20"/>
        </w:rPr>
        <w:t xml:space="preserve"> -</w:t>
      </w:r>
      <w:r w:rsidR="0033202B">
        <w:rPr>
          <w:rFonts w:ascii="NeoNatrajMedium" w:hAnsi="NeoNatrajMedium"/>
          <w:bCs/>
          <w:sz w:val="32"/>
          <w:szCs w:val="32"/>
        </w:rPr>
        <w:t></w:t>
      </w:r>
      <w:r w:rsidR="00665693">
        <w:rPr>
          <w:rFonts w:ascii="NeoNatrajMedium" w:hAnsi="NeoNatrajMedium"/>
          <w:bCs/>
          <w:sz w:val="32"/>
          <w:szCs w:val="32"/>
        </w:rPr>
        <w:t></w:t>
      </w:r>
      <w:r w:rsidR="00C84935" w:rsidRPr="00C84935">
        <w:rPr>
          <w:rFonts w:ascii="NeoNatrajMedium" w:hAnsi="NeoNatrajMedium"/>
          <w:bCs/>
          <w:sz w:val="28"/>
          <w:szCs w:val="28"/>
        </w:rPr>
        <w:t></w:t>
      </w:r>
      <w:r w:rsidR="00C84935"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E84027"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3202B" w:rsidRPr="00C84935">
        <w:rPr>
          <w:rFonts w:ascii="NeoNatrajMedium" w:hAnsi="NeoNatrajMedium"/>
          <w:bCs/>
          <w:sz w:val="28"/>
          <w:szCs w:val="28"/>
        </w:rPr>
        <w:t></w:t>
      </w:r>
      <w:r w:rsidR="003C1C22" w:rsidRPr="00C84935">
        <w:rPr>
          <w:rFonts w:ascii="NeoNatrajMedium" w:hAnsi="NeoNatrajMedium"/>
          <w:bCs/>
          <w:sz w:val="28"/>
          <w:szCs w:val="28"/>
        </w:rPr>
        <w:t></w:t>
      </w:r>
      <w:r w:rsidR="003C1C22">
        <w:rPr>
          <w:rFonts w:ascii="Georgia" w:hAnsi="Georgia"/>
          <w:bCs/>
          <w:sz w:val="20"/>
        </w:rPr>
        <w:t xml:space="preserve"> in</w:t>
      </w:r>
      <w:r>
        <w:rPr>
          <w:rFonts w:ascii="Georgia" w:hAnsi="Georgia"/>
          <w:bCs/>
          <w:sz w:val="20"/>
        </w:rPr>
        <w:t xml:space="preserve"> his </w:t>
      </w:r>
      <w:proofErr w:type="spellStart"/>
      <w:r w:rsidR="003C1C22">
        <w:rPr>
          <w:rFonts w:ascii="Georgia" w:hAnsi="Georgia"/>
          <w:bCs/>
          <w:sz w:val="20"/>
        </w:rPr>
        <w:t>BhAshyam</w:t>
      </w:r>
      <w:proofErr w:type="spellEnd"/>
    </w:p>
    <w:p w14:paraId="49B5E0A2" w14:textId="77777777" w:rsidR="003C1C22" w:rsidRDefault="0033202B" w:rsidP="0091388F">
      <w:pPr>
        <w:tabs>
          <w:tab w:val="left" w:pos="3600"/>
          <w:tab w:val="left" w:pos="3960"/>
        </w:tabs>
        <w:ind w:left="0" w:firstLine="720"/>
        <w:jc w:val="both"/>
        <w:rPr>
          <w:rFonts w:ascii="Georgia" w:hAnsi="Georgia"/>
          <w:bCs/>
          <w:sz w:val="20"/>
        </w:rPr>
      </w:pPr>
      <w:r>
        <w:rPr>
          <w:rFonts w:ascii="Georgia" w:hAnsi="Georgia"/>
          <w:bCs/>
          <w:sz w:val="20"/>
        </w:rPr>
        <w:t xml:space="preserve">Further, Manu describing the creation of the universe says “Bhagavan has created this universe from the primordial cosmic matter – the moola </w:t>
      </w:r>
      <w:proofErr w:type="spellStart"/>
      <w:r w:rsidR="0031042B">
        <w:rPr>
          <w:rFonts w:ascii="Georgia" w:hAnsi="Georgia"/>
          <w:bCs/>
          <w:sz w:val="20"/>
        </w:rPr>
        <w:t>prakRithi</w:t>
      </w:r>
      <w:proofErr w:type="spellEnd"/>
      <w:r>
        <w:rPr>
          <w:rFonts w:ascii="Georgia" w:hAnsi="Georgia"/>
          <w:bCs/>
          <w:sz w:val="20"/>
        </w:rPr>
        <w:t>.</w:t>
      </w:r>
      <w:r w:rsidR="00367007">
        <w:rPr>
          <w:rFonts w:ascii="Georgia" w:hAnsi="Georgia"/>
          <w:bCs/>
          <w:sz w:val="20"/>
        </w:rPr>
        <w:t>”</w:t>
      </w:r>
      <w:r>
        <w:rPr>
          <w:rFonts w:ascii="Georgia" w:hAnsi="Georgia"/>
          <w:bCs/>
          <w:sz w:val="20"/>
        </w:rPr>
        <w:t xml:space="preserve"> Further it was told </w:t>
      </w:r>
      <w:r w:rsidR="003C1C22">
        <w:rPr>
          <w:rFonts w:ascii="Georgia" w:hAnsi="Georgia"/>
          <w:bCs/>
          <w:sz w:val="20"/>
        </w:rPr>
        <w:t>that this</w:t>
      </w:r>
      <w:r>
        <w:rPr>
          <w:rFonts w:ascii="Georgia" w:hAnsi="Georgia"/>
          <w:bCs/>
          <w:sz w:val="20"/>
        </w:rPr>
        <w:t xml:space="preserve"> primordial cosmic matter is </w:t>
      </w:r>
      <w:r w:rsidR="006D5F99">
        <w:rPr>
          <w:rFonts w:ascii="Georgia" w:hAnsi="Georgia"/>
          <w:bCs/>
          <w:sz w:val="20"/>
        </w:rPr>
        <w:t xml:space="preserve">lying dormant in subtle form, merged in Him and </w:t>
      </w:r>
      <w:r w:rsidR="003C1C22">
        <w:rPr>
          <w:rFonts w:ascii="Georgia" w:hAnsi="Georgia"/>
          <w:bCs/>
          <w:sz w:val="20"/>
        </w:rPr>
        <w:t>is called</w:t>
      </w:r>
      <w:r w:rsidR="006D5F99">
        <w:rPr>
          <w:rFonts w:ascii="Georgia" w:hAnsi="Georgia"/>
          <w:bCs/>
          <w:sz w:val="20"/>
        </w:rPr>
        <w:t xml:space="preserve"> as </w:t>
      </w:r>
      <w:proofErr w:type="spellStart"/>
      <w:r w:rsidR="006D5F99">
        <w:rPr>
          <w:rFonts w:ascii="Georgia" w:hAnsi="Georgia"/>
          <w:bCs/>
          <w:sz w:val="20"/>
        </w:rPr>
        <w:t>thamas</w:t>
      </w:r>
      <w:proofErr w:type="spellEnd"/>
      <w:r w:rsidR="006D5F99">
        <w:rPr>
          <w:rFonts w:ascii="Georgia" w:hAnsi="Georgia"/>
          <w:bCs/>
          <w:sz w:val="20"/>
        </w:rPr>
        <w:t xml:space="preserve">. The </w:t>
      </w:r>
      <w:r w:rsidR="003C1C22">
        <w:rPr>
          <w:rFonts w:ascii="Georgia" w:hAnsi="Georgia"/>
          <w:bCs/>
          <w:sz w:val="20"/>
        </w:rPr>
        <w:t>shlokas</w:t>
      </w:r>
      <w:r w:rsidR="00C3074A">
        <w:rPr>
          <w:rFonts w:ascii="Georgia" w:hAnsi="Georgia"/>
          <w:bCs/>
          <w:sz w:val="20"/>
        </w:rPr>
        <w:t xml:space="preserve"> – </w:t>
      </w:r>
      <w:proofErr w:type="spellStart"/>
      <w:r w:rsidR="00C3074A">
        <w:rPr>
          <w:rFonts w:ascii="Georgia" w:hAnsi="Georgia"/>
          <w:bCs/>
          <w:sz w:val="20"/>
        </w:rPr>
        <w:t>sobhidyAya</w:t>
      </w:r>
      <w:proofErr w:type="spellEnd"/>
      <w:r w:rsidR="00C3074A">
        <w:rPr>
          <w:rFonts w:ascii="Georgia" w:hAnsi="Georgia"/>
          <w:bCs/>
          <w:sz w:val="20"/>
        </w:rPr>
        <w:t xml:space="preserve"> </w:t>
      </w:r>
      <w:proofErr w:type="spellStart"/>
      <w:r w:rsidR="00C3074A">
        <w:rPr>
          <w:rFonts w:ascii="Georgia" w:hAnsi="Georgia"/>
          <w:bCs/>
          <w:sz w:val="20"/>
        </w:rPr>
        <w:t>s’areerAth</w:t>
      </w:r>
      <w:proofErr w:type="spellEnd"/>
      <w:r w:rsidR="00C3074A">
        <w:rPr>
          <w:rFonts w:ascii="Georgia" w:hAnsi="Georgia"/>
          <w:bCs/>
          <w:sz w:val="20"/>
        </w:rPr>
        <w:t xml:space="preserve"> </w:t>
      </w:r>
      <w:proofErr w:type="spellStart"/>
      <w:r w:rsidR="00C3074A">
        <w:rPr>
          <w:rFonts w:ascii="Georgia" w:hAnsi="Georgia"/>
          <w:bCs/>
          <w:sz w:val="20"/>
        </w:rPr>
        <w:t>svAth</w:t>
      </w:r>
      <w:proofErr w:type="spellEnd"/>
      <w:r w:rsidR="00C3074A">
        <w:rPr>
          <w:rFonts w:ascii="Georgia" w:hAnsi="Georgia"/>
          <w:bCs/>
          <w:sz w:val="20"/>
        </w:rPr>
        <w:t xml:space="preserve"> </w:t>
      </w:r>
      <w:proofErr w:type="spellStart"/>
      <w:r w:rsidR="0031042B">
        <w:rPr>
          <w:rFonts w:ascii="Georgia" w:hAnsi="Georgia"/>
          <w:bCs/>
          <w:sz w:val="20"/>
        </w:rPr>
        <w:t>sisRikshurvividhAh</w:t>
      </w:r>
      <w:proofErr w:type="spellEnd"/>
      <w:r w:rsidR="00C3074A">
        <w:rPr>
          <w:rFonts w:ascii="Georgia" w:hAnsi="Georgia"/>
          <w:bCs/>
          <w:sz w:val="20"/>
        </w:rPr>
        <w:t xml:space="preserve"> </w:t>
      </w:r>
      <w:proofErr w:type="spellStart"/>
      <w:r w:rsidR="00C3074A">
        <w:rPr>
          <w:rFonts w:ascii="Georgia" w:hAnsi="Georgia"/>
          <w:bCs/>
          <w:sz w:val="20"/>
        </w:rPr>
        <w:t>prajAh</w:t>
      </w:r>
      <w:proofErr w:type="spellEnd"/>
    </w:p>
    <w:p w14:paraId="61777167" w14:textId="77777777" w:rsidR="0033202B" w:rsidRDefault="006D5F99" w:rsidP="0091388F">
      <w:pPr>
        <w:tabs>
          <w:tab w:val="left" w:pos="3600"/>
          <w:tab w:val="left" w:pos="3960"/>
        </w:tabs>
        <w:ind w:left="0" w:firstLine="720"/>
        <w:jc w:val="both"/>
        <w:rPr>
          <w:rFonts w:ascii="Georgia" w:hAnsi="Georgia"/>
          <w:bCs/>
          <w:sz w:val="20"/>
        </w:rPr>
      </w:pP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665693">
        <w:rPr>
          <w:rFonts w:ascii="Georgia" w:hAnsi="Georgia"/>
          <w:bCs/>
          <w:szCs w:val="22"/>
        </w:rPr>
        <w:t>etc</w:t>
      </w:r>
      <w:r>
        <w:rPr>
          <w:rFonts w:ascii="Georgia" w:hAnsi="Georgia"/>
          <w:bCs/>
          <w:sz w:val="32"/>
          <w:szCs w:val="32"/>
        </w:rPr>
        <w:t>.</w:t>
      </w:r>
      <w:r>
        <w:rPr>
          <w:rFonts w:ascii="Georgia" w:hAnsi="Georgia"/>
          <w:bCs/>
          <w:sz w:val="20"/>
        </w:rPr>
        <w:t xml:space="preserve"> are recommended for reference in this instance.</w:t>
      </w:r>
    </w:p>
    <w:p w14:paraId="3E46725B" w14:textId="77777777" w:rsidR="00C84935" w:rsidRDefault="006927A9" w:rsidP="0091388F">
      <w:pPr>
        <w:tabs>
          <w:tab w:val="left" w:pos="3600"/>
          <w:tab w:val="left" w:pos="3960"/>
        </w:tabs>
        <w:ind w:left="0" w:firstLine="720"/>
        <w:jc w:val="both"/>
        <w:rPr>
          <w:rFonts w:ascii="Georgia" w:hAnsi="Georgia"/>
          <w:bCs/>
          <w:sz w:val="20"/>
        </w:rPr>
      </w:pPr>
      <w:r>
        <w:rPr>
          <w:rFonts w:ascii="Georgia" w:hAnsi="Georgia"/>
          <w:bCs/>
          <w:sz w:val="20"/>
        </w:rPr>
        <w:t xml:space="preserve">In addition, the </w:t>
      </w:r>
      <w:proofErr w:type="spellStart"/>
      <w:r w:rsidR="003C1C22">
        <w:rPr>
          <w:rFonts w:ascii="Georgia" w:hAnsi="Georgia"/>
          <w:bCs/>
          <w:sz w:val="20"/>
        </w:rPr>
        <w:t>s’ruthi</w:t>
      </w:r>
      <w:proofErr w:type="spellEnd"/>
      <w:r>
        <w:rPr>
          <w:rFonts w:ascii="Georgia" w:hAnsi="Georgia"/>
          <w:bCs/>
          <w:sz w:val="20"/>
        </w:rPr>
        <w:t xml:space="preserve"> while </w:t>
      </w:r>
      <w:proofErr w:type="gramStart"/>
      <w:r>
        <w:rPr>
          <w:rFonts w:ascii="Georgia" w:hAnsi="Georgia"/>
          <w:bCs/>
          <w:sz w:val="20"/>
        </w:rPr>
        <w:t>telling</w:t>
      </w:r>
      <w:proofErr w:type="gramEnd"/>
      <w:r>
        <w:rPr>
          <w:rFonts w:ascii="Georgia" w:hAnsi="Georgia"/>
          <w:bCs/>
          <w:sz w:val="20"/>
        </w:rPr>
        <w:t xml:space="preserve"> about the merger of all the objects in the state of dissolution, says that the primordial cosmic matter – </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proofErr w:type="spellStart"/>
      <w:r w:rsidR="003C1C22">
        <w:rPr>
          <w:rFonts w:ascii="Georgia" w:hAnsi="Georgia"/>
          <w:bCs/>
          <w:sz w:val="20"/>
        </w:rPr>
        <w:t>thamas</w:t>
      </w:r>
      <w:proofErr w:type="spellEnd"/>
      <w:r w:rsidR="003C1C22">
        <w:rPr>
          <w:rFonts w:ascii="Georgia" w:hAnsi="Georgia"/>
          <w:bCs/>
          <w:sz w:val="20"/>
        </w:rPr>
        <w:t xml:space="preserve"> gets</w:t>
      </w:r>
      <w:r>
        <w:rPr>
          <w:rFonts w:ascii="Georgia" w:hAnsi="Georgia"/>
          <w:bCs/>
          <w:sz w:val="20"/>
        </w:rPr>
        <w:t xml:space="preserve"> integrated </w:t>
      </w:r>
      <w:r w:rsidR="003C1C22">
        <w:rPr>
          <w:rFonts w:ascii="Georgia" w:hAnsi="Georgia"/>
          <w:bCs/>
          <w:sz w:val="20"/>
        </w:rPr>
        <w:t>inseparably in</w:t>
      </w:r>
      <w:r>
        <w:rPr>
          <w:rFonts w:ascii="Georgia" w:hAnsi="Georgia"/>
          <w:bCs/>
          <w:sz w:val="20"/>
        </w:rPr>
        <w:t xml:space="preserve"> Him at the time of dissolution. </w:t>
      </w:r>
      <w:r w:rsidR="003C1C22">
        <w:rPr>
          <w:rFonts w:ascii="Georgia" w:hAnsi="Georgia"/>
          <w:bCs/>
          <w:sz w:val="20"/>
        </w:rPr>
        <w:t xml:space="preserve">The </w:t>
      </w:r>
      <w:proofErr w:type="spellStart"/>
      <w:r w:rsidR="000119FB">
        <w:rPr>
          <w:rFonts w:ascii="Georgia" w:hAnsi="Georgia"/>
          <w:bCs/>
          <w:sz w:val="20"/>
        </w:rPr>
        <w:t>SubAla</w:t>
      </w:r>
      <w:proofErr w:type="spellEnd"/>
      <w:r w:rsidR="000119FB">
        <w:rPr>
          <w:rFonts w:ascii="Georgia" w:hAnsi="Georgia"/>
          <w:bCs/>
          <w:sz w:val="20"/>
        </w:rPr>
        <w:t xml:space="preserve"> Upanishad</w:t>
      </w:r>
      <w:r w:rsidR="003C1C22">
        <w:rPr>
          <w:rFonts w:ascii="Georgia" w:hAnsi="Georgia"/>
          <w:bCs/>
          <w:sz w:val="20"/>
        </w:rPr>
        <w:t xml:space="preserve"> says- </w:t>
      </w:r>
      <w:proofErr w:type="spellStart"/>
      <w:r w:rsidR="003C1C22">
        <w:rPr>
          <w:rFonts w:ascii="Georgia" w:hAnsi="Georgia"/>
          <w:bCs/>
          <w:sz w:val="20"/>
        </w:rPr>
        <w:t>prithhivyapsu</w:t>
      </w:r>
      <w:proofErr w:type="spellEnd"/>
      <w:r w:rsidR="003C1C22">
        <w:rPr>
          <w:rFonts w:ascii="Georgia" w:hAnsi="Georgia"/>
          <w:bCs/>
          <w:sz w:val="20"/>
        </w:rPr>
        <w:t xml:space="preserve"> </w:t>
      </w:r>
      <w:proofErr w:type="spellStart"/>
      <w:r w:rsidR="003C1C22">
        <w:rPr>
          <w:rFonts w:ascii="Georgia" w:hAnsi="Georgia"/>
          <w:bCs/>
          <w:sz w:val="20"/>
        </w:rPr>
        <w:t>praleeyathe</w:t>
      </w:r>
      <w:proofErr w:type="spellEnd"/>
      <w:r w:rsidR="003C1C22">
        <w:rPr>
          <w:rFonts w:ascii="Georgia" w:hAnsi="Georgia"/>
          <w:bCs/>
          <w:sz w:val="20"/>
        </w:rPr>
        <w:t xml:space="preserve">- </w:t>
      </w:r>
      <w:proofErr w:type="spellStart"/>
      <w:r w:rsidR="003C1C22">
        <w:rPr>
          <w:rFonts w:ascii="Georgia" w:hAnsi="Georgia"/>
          <w:bCs/>
          <w:sz w:val="20"/>
        </w:rPr>
        <w:t>Apasthejasi</w:t>
      </w:r>
      <w:proofErr w:type="spellEnd"/>
      <w:r w:rsidR="003C1C22">
        <w:rPr>
          <w:rFonts w:ascii="Georgia" w:hAnsi="Georgia"/>
          <w:bCs/>
          <w:sz w:val="20"/>
        </w:rPr>
        <w:t xml:space="preserve"> </w:t>
      </w:r>
      <w:proofErr w:type="spellStart"/>
      <w:r w:rsidR="003C1C22">
        <w:rPr>
          <w:rFonts w:ascii="Georgia" w:hAnsi="Georgia"/>
          <w:bCs/>
          <w:sz w:val="20"/>
        </w:rPr>
        <w:t>leeyanthe</w:t>
      </w:r>
      <w:proofErr w:type="spellEnd"/>
      <w:r w:rsidR="003C1C22">
        <w:rPr>
          <w:rFonts w:ascii="Georgia" w:hAnsi="Georgia"/>
          <w:bCs/>
          <w:sz w:val="20"/>
        </w:rPr>
        <w:t xml:space="preserve"> – </w:t>
      </w:r>
      <w:proofErr w:type="spellStart"/>
      <w:r w:rsidR="003C1C22">
        <w:rPr>
          <w:rFonts w:ascii="Georgia" w:hAnsi="Georgia"/>
          <w:bCs/>
          <w:sz w:val="20"/>
        </w:rPr>
        <w:t>aksharam</w:t>
      </w:r>
      <w:proofErr w:type="spellEnd"/>
      <w:r w:rsidR="003C1C22">
        <w:rPr>
          <w:rFonts w:ascii="Georgia" w:hAnsi="Georgia"/>
          <w:bCs/>
          <w:sz w:val="20"/>
        </w:rPr>
        <w:t xml:space="preserve"> </w:t>
      </w:r>
      <w:proofErr w:type="spellStart"/>
      <w:r w:rsidR="000119FB">
        <w:rPr>
          <w:rFonts w:ascii="Georgia" w:hAnsi="Georgia"/>
          <w:bCs/>
          <w:sz w:val="20"/>
        </w:rPr>
        <w:t>thamasi</w:t>
      </w:r>
      <w:proofErr w:type="spellEnd"/>
      <w:r w:rsidR="003C1C22">
        <w:rPr>
          <w:rFonts w:ascii="Georgia" w:hAnsi="Georgia"/>
          <w:bCs/>
          <w:sz w:val="20"/>
        </w:rPr>
        <w:t xml:space="preserve"> </w:t>
      </w:r>
      <w:proofErr w:type="spellStart"/>
      <w:r w:rsidR="003C1C22">
        <w:rPr>
          <w:rFonts w:ascii="Georgia" w:hAnsi="Georgia"/>
          <w:bCs/>
          <w:sz w:val="20"/>
        </w:rPr>
        <w:t>leeyathe</w:t>
      </w:r>
      <w:proofErr w:type="spellEnd"/>
      <w:r w:rsidR="003C1C22">
        <w:rPr>
          <w:rFonts w:ascii="Georgia" w:hAnsi="Georgia"/>
          <w:bCs/>
          <w:sz w:val="20"/>
        </w:rPr>
        <w:t xml:space="preserve"> – </w:t>
      </w:r>
      <w:proofErr w:type="spellStart"/>
      <w:r w:rsidR="003C1C22">
        <w:rPr>
          <w:rFonts w:ascii="Georgia" w:hAnsi="Georgia"/>
          <w:bCs/>
          <w:sz w:val="20"/>
        </w:rPr>
        <w:t>thamah</w:t>
      </w:r>
      <w:proofErr w:type="spellEnd"/>
      <w:r w:rsidR="003C1C22">
        <w:rPr>
          <w:rFonts w:ascii="Georgia" w:hAnsi="Georgia"/>
          <w:bCs/>
          <w:sz w:val="20"/>
        </w:rPr>
        <w:t xml:space="preserve"> pare </w:t>
      </w:r>
      <w:proofErr w:type="spellStart"/>
      <w:r w:rsidR="003C1C22">
        <w:rPr>
          <w:rFonts w:ascii="Georgia" w:hAnsi="Georgia"/>
          <w:bCs/>
          <w:sz w:val="20"/>
        </w:rPr>
        <w:t>deve</w:t>
      </w:r>
      <w:proofErr w:type="spellEnd"/>
      <w:r w:rsidR="003C1C22">
        <w:rPr>
          <w:rFonts w:ascii="Georgia" w:hAnsi="Georgia"/>
          <w:bCs/>
          <w:sz w:val="20"/>
        </w:rPr>
        <w:t xml:space="preserve"> </w:t>
      </w:r>
      <w:proofErr w:type="spellStart"/>
      <w:r w:rsidR="003C1C22">
        <w:rPr>
          <w:rFonts w:ascii="Georgia" w:hAnsi="Georgia"/>
          <w:bCs/>
          <w:sz w:val="20"/>
        </w:rPr>
        <w:t>ekee</w:t>
      </w:r>
      <w:proofErr w:type="spellEnd"/>
      <w:r w:rsidR="003C1C22">
        <w:rPr>
          <w:rFonts w:ascii="Georgia" w:hAnsi="Georgia"/>
          <w:bCs/>
          <w:sz w:val="20"/>
        </w:rPr>
        <w:t xml:space="preserve"> </w:t>
      </w:r>
      <w:proofErr w:type="spellStart"/>
      <w:r w:rsidR="003C1C22">
        <w:rPr>
          <w:rFonts w:ascii="Georgia" w:hAnsi="Georgia"/>
          <w:bCs/>
          <w:sz w:val="20"/>
        </w:rPr>
        <w:t>bhavathi</w:t>
      </w:r>
      <w:proofErr w:type="spellEnd"/>
      <w:r w:rsidR="003C1C22">
        <w:rPr>
          <w:rFonts w:ascii="Georgia" w:hAnsi="Georgia"/>
          <w:bCs/>
          <w:sz w:val="20"/>
        </w:rPr>
        <w:t xml:space="preserve"> -  </w:t>
      </w:r>
    </w:p>
    <w:p w14:paraId="2F9DE327" w14:textId="77777777" w:rsidR="00665693" w:rsidRDefault="00B11AD5" w:rsidP="0091388F">
      <w:pPr>
        <w:tabs>
          <w:tab w:val="left" w:pos="3600"/>
          <w:tab w:val="left" w:pos="3960"/>
        </w:tabs>
        <w:ind w:left="0" w:firstLine="720"/>
        <w:jc w:val="both"/>
        <w:rPr>
          <w:rFonts w:ascii="Georgia" w:hAnsi="Georgia"/>
          <w:bCs/>
          <w:sz w:val="20"/>
        </w:rPr>
      </w:pP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65693">
        <w:rPr>
          <w:rFonts w:ascii="NeoNatrajMedium" w:hAnsi="NeoNatrajMedium"/>
          <w:bCs/>
          <w:sz w:val="28"/>
          <w:szCs w:val="28"/>
        </w:rPr>
        <w:t></w:t>
      </w:r>
      <w:r w:rsidR="006927A9">
        <w:rPr>
          <w:rFonts w:ascii="Georgia" w:hAnsi="Georgia"/>
          <w:bCs/>
          <w:sz w:val="20"/>
        </w:rPr>
        <w:t xml:space="preserve">. </w:t>
      </w:r>
      <w:proofErr w:type="gramStart"/>
      <w:r w:rsidR="006927A9">
        <w:rPr>
          <w:rFonts w:ascii="Georgia" w:hAnsi="Georgia"/>
          <w:bCs/>
          <w:sz w:val="20"/>
        </w:rPr>
        <w:t>similarly</w:t>
      </w:r>
      <w:proofErr w:type="gramEnd"/>
      <w:r w:rsidR="006927A9">
        <w:rPr>
          <w:rFonts w:ascii="Georgia" w:hAnsi="Georgia"/>
          <w:bCs/>
          <w:sz w:val="20"/>
        </w:rPr>
        <w:t xml:space="preserve"> the </w:t>
      </w:r>
      <w:proofErr w:type="spellStart"/>
      <w:r w:rsidR="000119FB">
        <w:rPr>
          <w:rFonts w:ascii="Georgia" w:hAnsi="Georgia"/>
          <w:bCs/>
          <w:sz w:val="20"/>
        </w:rPr>
        <w:t>VishNu</w:t>
      </w:r>
      <w:proofErr w:type="spellEnd"/>
      <w:r w:rsidR="000119FB">
        <w:rPr>
          <w:rFonts w:ascii="Georgia" w:hAnsi="Georgia"/>
          <w:bCs/>
          <w:sz w:val="20"/>
        </w:rPr>
        <w:t xml:space="preserve"> </w:t>
      </w:r>
      <w:proofErr w:type="spellStart"/>
      <w:r w:rsidR="000119FB">
        <w:rPr>
          <w:rFonts w:ascii="Georgia" w:hAnsi="Georgia"/>
          <w:bCs/>
          <w:sz w:val="20"/>
        </w:rPr>
        <w:t>PurANa</w:t>
      </w:r>
      <w:proofErr w:type="spellEnd"/>
      <w:r w:rsidR="006927A9">
        <w:rPr>
          <w:rFonts w:ascii="Georgia" w:hAnsi="Georgia"/>
          <w:bCs/>
          <w:sz w:val="20"/>
        </w:rPr>
        <w:t xml:space="preserve"> has mentioned</w:t>
      </w:r>
      <w:r w:rsidR="00665693">
        <w:rPr>
          <w:rFonts w:ascii="Georgia" w:hAnsi="Georgia"/>
          <w:bCs/>
          <w:sz w:val="20"/>
        </w:rPr>
        <w:t xml:space="preserve"> in the </w:t>
      </w:r>
      <w:r w:rsidR="003C1C22">
        <w:rPr>
          <w:rFonts w:ascii="Georgia" w:hAnsi="Georgia"/>
          <w:bCs/>
          <w:sz w:val="20"/>
        </w:rPr>
        <w:t>shloka– “</w:t>
      </w:r>
      <w:proofErr w:type="spellStart"/>
      <w:r w:rsidR="0031042B">
        <w:rPr>
          <w:rFonts w:ascii="Georgia" w:hAnsi="Georgia"/>
          <w:bCs/>
          <w:sz w:val="20"/>
        </w:rPr>
        <w:t>prakRithiryA</w:t>
      </w:r>
      <w:proofErr w:type="spellEnd"/>
      <w:r w:rsidR="00C3074A">
        <w:rPr>
          <w:rFonts w:ascii="Georgia" w:hAnsi="Georgia"/>
          <w:bCs/>
          <w:sz w:val="20"/>
        </w:rPr>
        <w:t xml:space="preserve"> </w:t>
      </w:r>
      <w:proofErr w:type="spellStart"/>
      <w:r w:rsidR="00C3074A">
        <w:rPr>
          <w:rFonts w:ascii="Georgia" w:hAnsi="Georgia"/>
          <w:bCs/>
          <w:sz w:val="20"/>
        </w:rPr>
        <w:t>mayAkhyAthA</w:t>
      </w:r>
      <w:proofErr w:type="spellEnd"/>
      <w:r w:rsidR="00C3074A">
        <w:rPr>
          <w:rFonts w:ascii="Georgia" w:hAnsi="Georgia"/>
          <w:bCs/>
          <w:sz w:val="20"/>
        </w:rPr>
        <w:t xml:space="preserve"> </w:t>
      </w:r>
      <w:proofErr w:type="spellStart"/>
      <w:r w:rsidR="00C3074A">
        <w:rPr>
          <w:rFonts w:ascii="Georgia" w:hAnsi="Georgia"/>
          <w:bCs/>
          <w:sz w:val="20"/>
        </w:rPr>
        <w:t>vyakthAvyaktha</w:t>
      </w:r>
      <w:proofErr w:type="spellEnd"/>
      <w:r w:rsidR="00C3074A">
        <w:rPr>
          <w:rFonts w:ascii="Georgia" w:hAnsi="Georgia"/>
          <w:bCs/>
          <w:sz w:val="20"/>
        </w:rPr>
        <w:t xml:space="preserve"> </w:t>
      </w:r>
      <w:proofErr w:type="spellStart"/>
      <w:r w:rsidR="00C3074A">
        <w:rPr>
          <w:rFonts w:ascii="Georgia" w:hAnsi="Georgia"/>
          <w:bCs/>
          <w:sz w:val="20"/>
        </w:rPr>
        <w:t>svarUpiNee</w:t>
      </w:r>
      <w:proofErr w:type="spellEnd"/>
      <w:r w:rsidR="00C3074A">
        <w:rPr>
          <w:rFonts w:ascii="Georgia" w:hAnsi="Georgia"/>
          <w:bCs/>
          <w:sz w:val="20"/>
        </w:rPr>
        <w:t xml:space="preserve">| </w:t>
      </w:r>
      <w:proofErr w:type="spellStart"/>
      <w:r w:rsidR="00C3074A">
        <w:rPr>
          <w:rFonts w:ascii="Georgia" w:hAnsi="Georgia"/>
          <w:bCs/>
          <w:sz w:val="20"/>
        </w:rPr>
        <w:t>purushaschApyubhAvethau</w:t>
      </w:r>
      <w:proofErr w:type="spellEnd"/>
      <w:r w:rsidR="00C3074A">
        <w:rPr>
          <w:rFonts w:ascii="Georgia" w:hAnsi="Georgia"/>
          <w:bCs/>
          <w:sz w:val="20"/>
        </w:rPr>
        <w:t xml:space="preserve"> </w:t>
      </w:r>
      <w:proofErr w:type="spellStart"/>
      <w:r w:rsidR="00C3074A">
        <w:rPr>
          <w:rFonts w:ascii="Georgia" w:hAnsi="Georgia"/>
          <w:bCs/>
          <w:sz w:val="20"/>
        </w:rPr>
        <w:t>leeyethe</w:t>
      </w:r>
      <w:proofErr w:type="spellEnd"/>
      <w:r w:rsidR="00C3074A">
        <w:rPr>
          <w:rFonts w:ascii="Georgia" w:hAnsi="Georgia"/>
          <w:bCs/>
          <w:sz w:val="20"/>
        </w:rPr>
        <w:t xml:space="preserve"> </w:t>
      </w:r>
      <w:proofErr w:type="spellStart"/>
      <w:r w:rsidR="00C3074A">
        <w:rPr>
          <w:rFonts w:ascii="Georgia" w:hAnsi="Georgia"/>
          <w:bCs/>
          <w:sz w:val="20"/>
        </w:rPr>
        <w:t>paramAthmani</w:t>
      </w:r>
      <w:proofErr w:type="spellEnd"/>
      <w:r w:rsidR="00C3074A">
        <w:rPr>
          <w:rFonts w:ascii="Georgia" w:hAnsi="Georgia"/>
          <w:bCs/>
          <w:sz w:val="20"/>
        </w:rPr>
        <w:t>”</w:t>
      </w:r>
    </w:p>
    <w:p w14:paraId="57201DB1" w14:textId="77777777" w:rsidR="00665693" w:rsidRDefault="00665693" w:rsidP="0091388F">
      <w:pPr>
        <w:tabs>
          <w:tab w:val="left" w:pos="3600"/>
          <w:tab w:val="left" w:pos="3960"/>
        </w:tabs>
        <w:ind w:left="0" w:firstLine="720"/>
        <w:jc w:val="both"/>
        <w:rPr>
          <w:rFonts w:ascii="NeoNatrajMedium" w:hAnsi="NeoNatrajMedium"/>
          <w:bCs/>
          <w:sz w:val="28"/>
          <w:szCs w:val="28"/>
        </w:rPr>
      </w:pP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p>
    <w:p w14:paraId="061FF6EE" w14:textId="77777777" w:rsidR="00665693" w:rsidRDefault="00665693" w:rsidP="0091388F">
      <w:pPr>
        <w:tabs>
          <w:tab w:val="left" w:pos="3600"/>
          <w:tab w:val="left" w:pos="3960"/>
        </w:tabs>
        <w:ind w:left="0" w:firstLine="720"/>
        <w:jc w:val="both"/>
        <w:rPr>
          <w:rFonts w:ascii="NeoNatrajMedium" w:hAnsi="NeoNatrajMedium"/>
          <w:bCs/>
          <w:sz w:val="28"/>
          <w:szCs w:val="28"/>
        </w:rPr>
      </w:pP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r>
        <w:rPr>
          <w:rFonts w:ascii="NeoNatrajMedium" w:hAnsi="NeoNatrajMedium"/>
          <w:bCs/>
          <w:sz w:val="28"/>
          <w:szCs w:val="28"/>
        </w:rPr>
        <w:t></w:t>
      </w:r>
    </w:p>
    <w:p w14:paraId="1350C3F5" w14:textId="77777777" w:rsidR="006927A9" w:rsidRDefault="006927A9" w:rsidP="0091388F">
      <w:pPr>
        <w:tabs>
          <w:tab w:val="left" w:pos="3600"/>
          <w:tab w:val="left" w:pos="3960"/>
        </w:tabs>
        <w:ind w:left="0" w:firstLine="720"/>
        <w:jc w:val="both"/>
        <w:rPr>
          <w:rFonts w:ascii="Georgia" w:hAnsi="Georgia"/>
          <w:bCs/>
          <w:sz w:val="20"/>
        </w:rPr>
      </w:pPr>
      <w:r>
        <w:rPr>
          <w:rFonts w:ascii="Georgia" w:hAnsi="Georgia"/>
          <w:bCs/>
          <w:sz w:val="20"/>
        </w:rPr>
        <w:t>that primordial cosmic matter</w:t>
      </w:r>
      <w:r w:rsidR="007C39A1">
        <w:rPr>
          <w:rFonts w:ascii="Georgia" w:hAnsi="Georgia"/>
          <w:bCs/>
          <w:sz w:val="20"/>
        </w:rPr>
        <w:t>, which is both manifest and unmanifest,</w:t>
      </w:r>
      <w:r>
        <w:rPr>
          <w:rFonts w:ascii="Georgia" w:hAnsi="Georgia"/>
          <w:bCs/>
          <w:sz w:val="20"/>
        </w:rPr>
        <w:t xml:space="preserve"> and the </w:t>
      </w:r>
      <w:proofErr w:type="spellStart"/>
      <w:r w:rsidR="000119FB">
        <w:rPr>
          <w:rFonts w:ascii="Georgia" w:hAnsi="Georgia"/>
          <w:bCs/>
          <w:sz w:val="20"/>
        </w:rPr>
        <w:t>JIva</w:t>
      </w:r>
      <w:proofErr w:type="spellEnd"/>
      <w:r>
        <w:rPr>
          <w:rFonts w:ascii="Georgia" w:hAnsi="Georgia"/>
          <w:bCs/>
          <w:sz w:val="20"/>
        </w:rPr>
        <w:t xml:space="preserve">, named as purusha, </w:t>
      </w:r>
      <w:r w:rsidR="007C39A1">
        <w:rPr>
          <w:rFonts w:ascii="Georgia" w:hAnsi="Georgia"/>
          <w:bCs/>
          <w:sz w:val="20"/>
        </w:rPr>
        <w:t>merge (</w:t>
      </w:r>
      <w:r>
        <w:rPr>
          <w:rFonts w:ascii="Georgia" w:hAnsi="Georgia"/>
          <w:bCs/>
          <w:sz w:val="20"/>
        </w:rPr>
        <w:t>integrate</w:t>
      </w:r>
      <w:r w:rsidR="00665693">
        <w:rPr>
          <w:rFonts w:ascii="Georgia" w:hAnsi="Georgia"/>
          <w:bCs/>
          <w:sz w:val="20"/>
        </w:rPr>
        <w:t>)</w:t>
      </w:r>
      <w:r>
        <w:rPr>
          <w:rFonts w:ascii="Georgia" w:hAnsi="Georgia"/>
          <w:bCs/>
          <w:sz w:val="20"/>
        </w:rPr>
        <w:t xml:space="preserve"> into Him. </w:t>
      </w:r>
    </w:p>
    <w:p w14:paraId="1C7A4A06" w14:textId="77777777" w:rsidR="00213AFB" w:rsidRDefault="0031042B" w:rsidP="00213AFB">
      <w:pPr>
        <w:tabs>
          <w:tab w:val="left" w:pos="3600"/>
          <w:tab w:val="left" w:pos="3960"/>
        </w:tabs>
        <w:ind w:left="0" w:firstLine="720"/>
        <w:jc w:val="both"/>
        <w:rPr>
          <w:rFonts w:ascii="Georgia" w:hAnsi="Georgia"/>
          <w:bCs/>
          <w:sz w:val="20"/>
        </w:rPr>
      </w:pPr>
      <w:r>
        <w:rPr>
          <w:rFonts w:ascii="Georgia" w:hAnsi="Georgia"/>
          <w:bCs/>
          <w:sz w:val="20"/>
        </w:rPr>
        <w:lastRenderedPageBreak/>
        <w:t xml:space="preserve">Even after bringing out in the gross </w:t>
      </w:r>
      <w:proofErr w:type="gramStart"/>
      <w:r>
        <w:rPr>
          <w:rFonts w:ascii="Georgia" w:hAnsi="Georgia"/>
          <w:bCs/>
          <w:sz w:val="20"/>
        </w:rPr>
        <w:t>form,  the</w:t>
      </w:r>
      <w:proofErr w:type="gramEnd"/>
      <w:r>
        <w:rPr>
          <w:rFonts w:ascii="Georgia" w:hAnsi="Georgia"/>
          <w:bCs/>
          <w:sz w:val="20"/>
        </w:rPr>
        <w:t xml:space="preserve"> sentient and the insentient, which were lying inside Him in subtle form after dissolution, Brahman pervades every object everywhere in the universe as mentioned in the </w:t>
      </w:r>
      <w:proofErr w:type="spellStart"/>
      <w:r>
        <w:rPr>
          <w:rFonts w:ascii="Georgia" w:hAnsi="Georgia"/>
          <w:bCs/>
          <w:sz w:val="20"/>
        </w:rPr>
        <w:t>s’ruthi</w:t>
      </w:r>
      <w:proofErr w:type="spellEnd"/>
      <w:r>
        <w:rPr>
          <w:rFonts w:ascii="Georgia" w:hAnsi="Georgia"/>
          <w:bCs/>
          <w:sz w:val="20"/>
        </w:rPr>
        <w:t xml:space="preserve">- </w:t>
      </w:r>
      <w:proofErr w:type="spellStart"/>
      <w:r>
        <w:rPr>
          <w:rFonts w:ascii="Georgia" w:hAnsi="Georgia"/>
          <w:bCs/>
          <w:sz w:val="20"/>
        </w:rPr>
        <w:t>VAkyas</w:t>
      </w:r>
      <w:proofErr w:type="spellEnd"/>
      <w:r>
        <w:rPr>
          <w:rFonts w:ascii="Georgia" w:hAnsi="Georgia"/>
          <w:bCs/>
          <w:sz w:val="20"/>
        </w:rPr>
        <w:t xml:space="preserve"> – </w:t>
      </w:r>
      <w:proofErr w:type="spellStart"/>
      <w:r>
        <w:rPr>
          <w:rFonts w:ascii="Georgia" w:hAnsi="Georgia"/>
          <w:bCs/>
          <w:sz w:val="20"/>
        </w:rPr>
        <w:t>thathsRishTvA</w:t>
      </w:r>
      <w:proofErr w:type="spellEnd"/>
      <w:r>
        <w:rPr>
          <w:rFonts w:ascii="Georgia" w:hAnsi="Georgia"/>
          <w:bCs/>
          <w:sz w:val="20"/>
        </w:rPr>
        <w:t xml:space="preserve"> </w:t>
      </w:r>
      <w:proofErr w:type="spellStart"/>
      <w:r>
        <w:rPr>
          <w:rFonts w:ascii="Georgia" w:hAnsi="Georgia"/>
          <w:bCs/>
          <w:sz w:val="20"/>
        </w:rPr>
        <w:t>thadevAnuprAvis’ath</w:t>
      </w:r>
      <w:proofErr w:type="spellEnd"/>
      <w:r>
        <w:rPr>
          <w:rFonts w:ascii="Georgia" w:hAnsi="Georgia"/>
          <w:bCs/>
          <w:sz w:val="20"/>
        </w:rPr>
        <w:t xml:space="preserve">, </w:t>
      </w:r>
      <w:proofErr w:type="spellStart"/>
      <w:r>
        <w:rPr>
          <w:rFonts w:ascii="Georgia" w:hAnsi="Georgia"/>
          <w:bCs/>
          <w:sz w:val="20"/>
        </w:rPr>
        <w:t>antharbahis’cha</w:t>
      </w:r>
      <w:proofErr w:type="spellEnd"/>
      <w:r>
        <w:rPr>
          <w:rFonts w:ascii="Georgia" w:hAnsi="Georgia"/>
          <w:bCs/>
          <w:sz w:val="20"/>
        </w:rPr>
        <w:t xml:space="preserve"> </w:t>
      </w:r>
      <w:proofErr w:type="spellStart"/>
      <w:r>
        <w:rPr>
          <w:rFonts w:ascii="Georgia" w:hAnsi="Georgia"/>
          <w:bCs/>
          <w:sz w:val="20"/>
        </w:rPr>
        <w:t>thathsarvam</w:t>
      </w:r>
      <w:proofErr w:type="spellEnd"/>
      <w:r>
        <w:rPr>
          <w:rFonts w:ascii="Georgia" w:hAnsi="Georgia"/>
          <w:bCs/>
          <w:sz w:val="20"/>
        </w:rPr>
        <w:t xml:space="preserve"> </w:t>
      </w:r>
      <w:proofErr w:type="spellStart"/>
      <w:r>
        <w:rPr>
          <w:rFonts w:ascii="Georgia" w:hAnsi="Georgia"/>
          <w:bCs/>
          <w:sz w:val="20"/>
        </w:rPr>
        <w:t>vyApya</w:t>
      </w:r>
      <w:proofErr w:type="spellEnd"/>
      <w:r>
        <w:rPr>
          <w:rFonts w:ascii="Georgia" w:hAnsi="Georgia"/>
          <w:bCs/>
          <w:sz w:val="20"/>
        </w:rPr>
        <w:t xml:space="preserve"> -  </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Pr>
          <w:rFonts w:ascii="Georgia" w:hAnsi="Georgia"/>
          <w:bCs/>
          <w:sz w:val="20"/>
        </w:rPr>
        <w:t xml:space="preserve"> etc. </w:t>
      </w:r>
      <w:r w:rsidR="00213AFB">
        <w:rPr>
          <w:rFonts w:ascii="Georgia" w:hAnsi="Georgia"/>
          <w:bCs/>
          <w:sz w:val="20"/>
        </w:rPr>
        <w:t xml:space="preserve">Thus the way He willed the creation of the universe is noteworthy, Brahman </w:t>
      </w:r>
      <w:r w:rsidR="00087551">
        <w:rPr>
          <w:rFonts w:ascii="Georgia" w:hAnsi="Georgia"/>
          <w:bCs/>
          <w:sz w:val="20"/>
        </w:rPr>
        <w:t>willed</w:t>
      </w:r>
      <w:r w:rsidR="00C3074A">
        <w:rPr>
          <w:rFonts w:ascii="Georgia" w:hAnsi="Georgia"/>
          <w:bCs/>
          <w:sz w:val="20"/>
        </w:rPr>
        <w:t xml:space="preserve">- </w:t>
      </w:r>
      <w:r w:rsidR="000A2DEE">
        <w:rPr>
          <w:rFonts w:ascii="Georgia" w:hAnsi="Georgia"/>
          <w:bCs/>
          <w:sz w:val="20"/>
        </w:rPr>
        <w:t>“</w:t>
      </w:r>
      <w:proofErr w:type="spellStart"/>
      <w:r w:rsidR="00C3074A">
        <w:rPr>
          <w:rFonts w:ascii="Georgia" w:hAnsi="Georgia"/>
          <w:bCs/>
          <w:sz w:val="20"/>
        </w:rPr>
        <w:t>thadaikshatha</w:t>
      </w:r>
      <w:proofErr w:type="spellEnd"/>
      <w:r w:rsidR="00C3074A">
        <w:rPr>
          <w:rFonts w:ascii="Georgia" w:hAnsi="Georgia"/>
          <w:bCs/>
          <w:sz w:val="20"/>
        </w:rPr>
        <w:t xml:space="preserve"> </w:t>
      </w:r>
      <w:proofErr w:type="spellStart"/>
      <w:r w:rsidR="00C3074A">
        <w:rPr>
          <w:rFonts w:ascii="Georgia" w:hAnsi="Georgia"/>
          <w:bCs/>
          <w:sz w:val="20"/>
        </w:rPr>
        <w:t>bahusyAm</w:t>
      </w:r>
      <w:proofErr w:type="spellEnd"/>
      <w:r w:rsidR="00C3074A">
        <w:rPr>
          <w:rFonts w:ascii="Georgia" w:hAnsi="Georgia"/>
          <w:bCs/>
          <w:sz w:val="20"/>
        </w:rPr>
        <w:t xml:space="preserve"> </w:t>
      </w:r>
      <w:proofErr w:type="spellStart"/>
      <w:r w:rsidR="00C3074A">
        <w:rPr>
          <w:rFonts w:ascii="Georgia" w:hAnsi="Georgia"/>
          <w:bCs/>
          <w:sz w:val="20"/>
        </w:rPr>
        <w:t>prajAyeya</w:t>
      </w:r>
      <w:proofErr w:type="spellEnd"/>
      <w:r w:rsidR="000A2DEE">
        <w:rPr>
          <w:rFonts w:ascii="Georgia" w:hAnsi="Georgia"/>
          <w:bCs/>
          <w:sz w:val="20"/>
        </w:rPr>
        <w:t>”</w:t>
      </w:r>
      <w:r w:rsidR="00C3074A">
        <w:rPr>
          <w:rFonts w:ascii="Georgia" w:hAnsi="Georgia"/>
          <w:bCs/>
          <w:sz w:val="20"/>
        </w:rPr>
        <w:t xml:space="preserve"> </w:t>
      </w:r>
      <w:proofErr w:type="gramStart"/>
      <w:r w:rsidR="00C3074A">
        <w:rPr>
          <w:rFonts w:ascii="Georgia" w:hAnsi="Georgia"/>
          <w:bCs/>
          <w:sz w:val="20"/>
        </w:rPr>
        <w:t>-</w:t>
      </w:r>
      <w:r w:rsidR="007C39A1">
        <w:rPr>
          <w:rFonts w:ascii="Georgia" w:hAnsi="Georgia"/>
          <w:bCs/>
          <w:sz w:val="20"/>
        </w:rPr>
        <w:t>“</w:t>
      </w:r>
      <w:proofErr w:type="gramEnd"/>
      <w:r w:rsidR="007C39A1" w:rsidRPr="00C84935">
        <w:rPr>
          <w:rFonts w:ascii="Georgia" w:hAnsi="Georgia"/>
          <w:bCs/>
          <w:sz w:val="18"/>
          <w:szCs w:val="18"/>
        </w:rPr>
        <w:t></w:t>
      </w:r>
      <w:r w:rsidR="00B11AD5" w:rsidRPr="00C84935">
        <w:rPr>
          <w:rFonts w:ascii="NeoNatrajMedium" w:hAnsi="NeoNatrajMedium"/>
          <w:bCs/>
          <w:sz w:val="28"/>
          <w:szCs w:val="28"/>
        </w:rPr>
        <w:t></w:t>
      </w:r>
      <w:r w:rsidR="00B11AD5" w:rsidRPr="00C84935">
        <w:rPr>
          <w:rFonts w:ascii="NeoNatrajMedium" w:hAnsi="NeoNatrajMedium"/>
          <w:bCs/>
          <w:sz w:val="28"/>
          <w:szCs w:val="28"/>
        </w:rPr>
        <w:t></w:t>
      </w:r>
      <w:r w:rsidR="00B11AD5" w:rsidRPr="00C84935">
        <w:rPr>
          <w:rFonts w:ascii="NeoNatrajMedium" w:hAnsi="NeoNatrajMedium"/>
          <w:bCs/>
          <w:sz w:val="28"/>
          <w:szCs w:val="28"/>
        </w:rPr>
        <w:t></w:t>
      </w:r>
      <w:r w:rsidR="00B11AD5" w:rsidRPr="00C84935">
        <w:rPr>
          <w:rFonts w:ascii="NeoNatrajMedium" w:hAnsi="NeoNatrajMedium"/>
          <w:bCs/>
          <w:sz w:val="28"/>
          <w:szCs w:val="28"/>
        </w:rPr>
        <w:t></w:t>
      </w:r>
      <w:r w:rsidR="00B11AD5" w:rsidRPr="00C84935">
        <w:rPr>
          <w:rFonts w:ascii="NeoNatrajMedium" w:hAnsi="NeoNatrajMedium"/>
          <w:bCs/>
          <w:sz w:val="28"/>
          <w:szCs w:val="28"/>
        </w:rPr>
        <w:t></w:t>
      </w:r>
      <w:r w:rsidR="00B11AD5" w:rsidRPr="00C84935">
        <w:rPr>
          <w:rFonts w:ascii="NeoNatrajMedium" w:hAnsi="NeoNatrajMedium"/>
          <w:bCs/>
          <w:sz w:val="28"/>
          <w:szCs w:val="28"/>
        </w:rPr>
        <w:t></w:t>
      </w:r>
      <w:r w:rsidR="00B11AD5" w:rsidRPr="00C84935">
        <w:rPr>
          <w:rFonts w:ascii="NeoNatrajMedium" w:hAnsi="NeoNatrajMedium"/>
          <w:bCs/>
          <w:sz w:val="28"/>
          <w:szCs w:val="28"/>
        </w:rPr>
        <w:t></w:t>
      </w:r>
      <w:r w:rsidR="00B11AD5" w:rsidRPr="00C84935">
        <w:rPr>
          <w:rFonts w:ascii="NeoNatrajMedium" w:hAnsi="NeoNatrajMedium"/>
          <w:bCs/>
          <w:sz w:val="28"/>
          <w:szCs w:val="28"/>
        </w:rPr>
        <w:t></w:t>
      </w:r>
      <w:r w:rsidR="00B11AD5" w:rsidRPr="00C84935">
        <w:rPr>
          <w:rFonts w:ascii="NeoNatrajMedium" w:hAnsi="NeoNatrajMedium"/>
          <w:bCs/>
          <w:sz w:val="28"/>
          <w:szCs w:val="28"/>
        </w:rPr>
        <w:t></w:t>
      </w:r>
      <w:r w:rsidR="00B11AD5" w:rsidRPr="00C84935">
        <w:rPr>
          <w:rFonts w:ascii="NeoNatrajMedium" w:hAnsi="NeoNatrajMedium"/>
          <w:bCs/>
          <w:sz w:val="28"/>
          <w:szCs w:val="28"/>
        </w:rPr>
        <w:t></w:t>
      </w:r>
      <w:r w:rsidR="00B11AD5" w:rsidRPr="00C84935">
        <w:rPr>
          <w:rFonts w:ascii="NeoNatrajMedium" w:hAnsi="NeoNatrajMedium"/>
          <w:bCs/>
          <w:sz w:val="28"/>
          <w:szCs w:val="28"/>
        </w:rPr>
        <w:t></w:t>
      </w:r>
      <w:r w:rsidR="00B11AD5" w:rsidRPr="00C84935">
        <w:rPr>
          <w:rFonts w:ascii="NeoNatrajMedium" w:hAnsi="NeoNatrajMedium"/>
          <w:bCs/>
          <w:sz w:val="28"/>
          <w:szCs w:val="28"/>
        </w:rPr>
        <w:t></w:t>
      </w:r>
      <w:r w:rsidR="00B11AD5" w:rsidRPr="00C84935">
        <w:rPr>
          <w:rFonts w:ascii="NeoNatrajMedium" w:hAnsi="NeoNatrajMedium"/>
          <w:bCs/>
          <w:sz w:val="28"/>
          <w:szCs w:val="28"/>
        </w:rPr>
        <w:t></w:t>
      </w:r>
      <w:r w:rsidR="00B11AD5" w:rsidRPr="00C84935">
        <w:rPr>
          <w:rFonts w:ascii="NeoNatrajMedium" w:hAnsi="NeoNatrajMedium"/>
          <w:bCs/>
          <w:sz w:val="28"/>
          <w:szCs w:val="28"/>
        </w:rPr>
        <w:t></w:t>
      </w:r>
      <w:r w:rsidR="00B11AD5" w:rsidRPr="00C84935">
        <w:rPr>
          <w:rFonts w:ascii="NeoNatrajMedium" w:hAnsi="NeoNatrajMedium"/>
          <w:bCs/>
          <w:sz w:val="28"/>
          <w:szCs w:val="28"/>
        </w:rPr>
        <w:t></w:t>
      </w:r>
      <w:r w:rsidR="00B11AD5" w:rsidRPr="00C84935">
        <w:rPr>
          <w:rFonts w:ascii="NeoNatrajMedium" w:hAnsi="NeoNatrajMedium"/>
          <w:bCs/>
          <w:sz w:val="28"/>
          <w:szCs w:val="28"/>
        </w:rPr>
        <w:t></w:t>
      </w:r>
      <w:r w:rsidR="00B11AD5" w:rsidRPr="00C84935">
        <w:rPr>
          <w:rFonts w:ascii="NeoNatrajMedium" w:hAnsi="NeoNatrajMedium"/>
          <w:bCs/>
          <w:sz w:val="28"/>
          <w:szCs w:val="28"/>
        </w:rPr>
        <w:t></w:t>
      </w:r>
      <w:r w:rsidR="00B11AD5" w:rsidRPr="00C84935">
        <w:rPr>
          <w:rFonts w:ascii="NeoNatrajMedium" w:hAnsi="NeoNatrajMedium"/>
          <w:bCs/>
          <w:sz w:val="28"/>
          <w:szCs w:val="28"/>
        </w:rPr>
        <w:t></w:t>
      </w:r>
      <w:r w:rsidR="00B11AD5" w:rsidRPr="00C84935">
        <w:rPr>
          <w:rFonts w:ascii="NeoNatrajMedium" w:hAnsi="NeoNatrajMedium"/>
          <w:bCs/>
          <w:sz w:val="28"/>
          <w:szCs w:val="28"/>
        </w:rPr>
        <w:t></w:t>
      </w:r>
      <w:r w:rsidR="00B11AD5" w:rsidRPr="00C84935">
        <w:rPr>
          <w:rFonts w:ascii="NeoNatrajMedium" w:hAnsi="NeoNatrajMedium"/>
          <w:bCs/>
          <w:sz w:val="28"/>
          <w:szCs w:val="28"/>
        </w:rPr>
        <w:t></w:t>
      </w:r>
      <w:r w:rsidR="00B11AD5" w:rsidRPr="00C84935">
        <w:rPr>
          <w:rFonts w:ascii="NeoNatrajMedium" w:hAnsi="NeoNatrajMedium"/>
          <w:bCs/>
          <w:sz w:val="28"/>
          <w:szCs w:val="28"/>
        </w:rPr>
        <w:t></w:t>
      </w:r>
      <w:r w:rsidR="00B11AD5">
        <w:rPr>
          <w:rFonts w:ascii="NeoNatrajMedium" w:hAnsi="NeoNatrajMedium"/>
          <w:bCs/>
          <w:sz w:val="32"/>
          <w:szCs w:val="32"/>
        </w:rPr>
        <w:t></w:t>
      </w:r>
      <w:r w:rsidR="00B11AD5">
        <w:rPr>
          <w:rFonts w:ascii="NeoNatrajMedium" w:hAnsi="NeoNatrajMedium"/>
          <w:bCs/>
          <w:sz w:val="32"/>
          <w:szCs w:val="32"/>
        </w:rPr>
        <w:t></w:t>
      </w:r>
      <w:r w:rsidR="00087551">
        <w:rPr>
          <w:rFonts w:ascii="Georgia" w:hAnsi="Georgia"/>
          <w:bCs/>
          <w:sz w:val="20"/>
        </w:rPr>
        <w:t xml:space="preserve">may </w:t>
      </w:r>
      <w:r w:rsidR="007C39A1">
        <w:rPr>
          <w:rFonts w:ascii="Georgia" w:hAnsi="Georgia"/>
          <w:bCs/>
          <w:sz w:val="20"/>
        </w:rPr>
        <w:t>I</w:t>
      </w:r>
      <w:r w:rsidR="00ED2456">
        <w:rPr>
          <w:rFonts w:ascii="Georgia" w:hAnsi="Georgia"/>
          <w:bCs/>
          <w:sz w:val="20"/>
        </w:rPr>
        <w:t xml:space="preserve">, from the </w:t>
      </w:r>
      <w:r w:rsidR="007C39A1">
        <w:rPr>
          <w:rFonts w:ascii="Georgia" w:hAnsi="Georgia"/>
          <w:bCs/>
          <w:sz w:val="20"/>
        </w:rPr>
        <w:t>single form</w:t>
      </w:r>
      <w:r w:rsidR="00ED2456">
        <w:rPr>
          <w:rFonts w:ascii="Georgia" w:hAnsi="Georgia"/>
          <w:bCs/>
          <w:sz w:val="20"/>
        </w:rPr>
        <w:t>,</w:t>
      </w:r>
      <w:r w:rsidR="00087551">
        <w:rPr>
          <w:rFonts w:ascii="Georgia" w:hAnsi="Georgia"/>
          <w:bCs/>
          <w:sz w:val="20"/>
        </w:rPr>
        <w:t xml:space="preserve"> become manifold</w:t>
      </w:r>
      <w:r w:rsidR="00ED2456">
        <w:rPr>
          <w:rFonts w:ascii="Georgia" w:hAnsi="Georgia"/>
          <w:bCs/>
          <w:sz w:val="20"/>
        </w:rPr>
        <w:t>. I shall evolute as the universe</w:t>
      </w:r>
      <w:r w:rsidR="00087551">
        <w:rPr>
          <w:rFonts w:ascii="Georgia" w:hAnsi="Georgia"/>
          <w:bCs/>
          <w:sz w:val="20"/>
        </w:rPr>
        <w:t>” (</w:t>
      </w:r>
      <w:proofErr w:type="spellStart"/>
      <w:r w:rsidR="007C39A1">
        <w:rPr>
          <w:rFonts w:ascii="Georgia" w:hAnsi="Georgia"/>
          <w:bCs/>
          <w:sz w:val="20"/>
        </w:rPr>
        <w:t>ChAndOgya</w:t>
      </w:r>
      <w:proofErr w:type="spellEnd"/>
      <w:r w:rsidR="00087551">
        <w:rPr>
          <w:rFonts w:ascii="Georgia" w:hAnsi="Georgia"/>
          <w:bCs/>
          <w:sz w:val="20"/>
        </w:rPr>
        <w:t>. 6-2-3)</w:t>
      </w:r>
      <w:r w:rsidR="00ED2456">
        <w:rPr>
          <w:rFonts w:ascii="Georgia" w:hAnsi="Georgia"/>
          <w:bCs/>
          <w:sz w:val="20"/>
        </w:rPr>
        <w:t xml:space="preserve">. This will – His </w:t>
      </w:r>
      <w:proofErr w:type="spellStart"/>
      <w:r w:rsidR="00ED2456">
        <w:rPr>
          <w:rFonts w:ascii="Georgia" w:hAnsi="Georgia"/>
          <w:bCs/>
          <w:sz w:val="20"/>
        </w:rPr>
        <w:t>Sankalpa</w:t>
      </w:r>
      <w:proofErr w:type="spellEnd"/>
      <w:r w:rsidR="00ED2456">
        <w:rPr>
          <w:rFonts w:ascii="Georgia" w:hAnsi="Georgia"/>
          <w:bCs/>
          <w:sz w:val="20"/>
        </w:rPr>
        <w:t xml:space="preserve">, indicates the transformation of the Brahman having the sentient and insentient as his attributes, into the gross form of the sentient and insentient of the universe. the </w:t>
      </w:r>
      <w:proofErr w:type="spellStart"/>
      <w:r>
        <w:rPr>
          <w:rFonts w:ascii="Georgia" w:hAnsi="Georgia"/>
          <w:bCs/>
          <w:sz w:val="20"/>
        </w:rPr>
        <w:t>s’ruthi</w:t>
      </w:r>
      <w:proofErr w:type="spellEnd"/>
      <w:r>
        <w:rPr>
          <w:rFonts w:ascii="Georgia" w:hAnsi="Georgia"/>
          <w:bCs/>
          <w:sz w:val="20"/>
        </w:rPr>
        <w:t xml:space="preserve"> </w:t>
      </w:r>
      <w:proofErr w:type="spellStart"/>
      <w:r>
        <w:rPr>
          <w:rFonts w:ascii="Georgia" w:hAnsi="Georgia"/>
          <w:bCs/>
          <w:sz w:val="20"/>
        </w:rPr>
        <w:t>vAkya</w:t>
      </w:r>
      <w:proofErr w:type="spellEnd"/>
      <w:r w:rsidR="00ED2456">
        <w:rPr>
          <w:rFonts w:ascii="Georgia" w:hAnsi="Georgia"/>
          <w:bCs/>
          <w:sz w:val="20"/>
        </w:rPr>
        <w:t xml:space="preserve"> “</w:t>
      </w:r>
      <w:proofErr w:type="spellStart"/>
      <w:r w:rsidR="00ED2456">
        <w:rPr>
          <w:rFonts w:ascii="Georgia" w:hAnsi="Georgia"/>
          <w:bCs/>
          <w:sz w:val="20"/>
        </w:rPr>
        <w:t>thadAthmAnagm</w:t>
      </w:r>
      <w:proofErr w:type="spellEnd"/>
      <w:r w:rsidR="00ED2456">
        <w:rPr>
          <w:rFonts w:ascii="Georgia" w:hAnsi="Georgia"/>
          <w:bCs/>
          <w:sz w:val="20"/>
        </w:rPr>
        <w:t xml:space="preserve"> </w:t>
      </w:r>
      <w:proofErr w:type="spellStart"/>
      <w:r w:rsidR="00ED2456">
        <w:rPr>
          <w:rFonts w:ascii="Georgia" w:hAnsi="Georgia"/>
          <w:bCs/>
          <w:sz w:val="20"/>
        </w:rPr>
        <w:t>svayamakurutha</w:t>
      </w:r>
      <w:proofErr w:type="spellEnd"/>
      <w:r w:rsidR="00ED2456">
        <w:rPr>
          <w:rFonts w:ascii="Georgia" w:hAnsi="Georgia"/>
          <w:bCs/>
          <w:sz w:val="20"/>
        </w:rPr>
        <w:t>”</w:t>
      </w:r>
      <w:r w:rsidR="00367007">
        <w:rPr>
          <w:rFonts w:ascii="NeoNatrajMedium" w:hAnsi="NeoNatrajMedium"/>
          <w:bCs/>
          <w:sz w:val="20"/>
        </w:rPr>
        <w:t></w:t>
      </w:r>
      <w:r w:rsidR="00367007" w:rsidRPr="00C84935">
        <w:rPr>
          <w:rFonts w:ascii="NeoNatrajMedium" w:hAnsi="NeoNatrajMedium"/>
          <w:bCs/>
          <w:sz w:val="28"/>
          <w:szCs w:val="28"/>
        </w:rPr>
        <w:t></w:t>
      </w:r>
      <w:r w:rsidR="00367007" w:rsidRPr="00C84935">
        <w:rPr>
          <w:rFonts w:ascii="NeoNatrajMedium" w:hAnsi="NeoNatrajMedium"/>
          <w:bCs/>
          <w:sz w:val="28"/>
          <w:szCs w:val="28"/>
        </w:rPr>
        <w:t></w:t>
      </w:r>
      <w:r w:rsidR="00367007" w:rsidRPr="00C84935">
        <w:rPr>
          <w:rFonts w:ascii="NeoNatrajMedium" w:hAnsi="NeoNatrajMedium"/>
          <w:bCs/>
          <w:sz w:val="28"/>
          <w:szCs w:val="28"/>
        </w:rPr>
        <w:t></w:t>
      </w:r>
      <w:r w:rsidR="00367007" w:rsidRPr="00C84935">
        <w:rPr>
          <w:rFonts w:ascii="NeoNatrajMedium" w:hAnsi="NeoNatrajMedium"/>
          <w:bCs/>
          <w:sz w:val="28"/>
          <w:szCs w:val="28"/>
        </w:rPr>
        <w:t></w:t>
      </w:r>
      <w:r w:rsidR="00367007" w:rsidRPr="00C84935">
        <w:rPr>
          <w:rFonts w:ascii="NeoNatrajMedium" w:hAnsi="NeoNatrajMedium"/>
          <w:bCs/>
          <w:sz w:val="28"/>
          <w:szCs w:val="28"/>
        </w:rPr>
        <w:t></w:t>
      </w:r>
      <w:r w:rsidR="00367007" w:rsidRPr="00C84935">
        <w:rPr>
          <w:rFonts w:ascii="NeoNatrajMedium" w:hAnsi="NeoNatrajMedium"/>
          <w:bCs/>
          <w:sz w:val="28"/>
          <w:szCs w:val="28"/>
        </w:rPr>
        <w:t></w:t>
      </w:r>
      <w:r w:rsidR="00367007" w:rsidRPr="00C84935">
        <w:rPr>
          <w:rFonts w:ascii="NeoNatrajMedium" w:hAnsi="NeoNatrajMedium"/>
          <w:bCs/>
          <w:sz w:val="28"/>
          <w:szCs w:val="28"/>
        </w:rPr>
        <w:t></w:t>
      </w:r>
      <w:r w:rsidR="00367007" w:rsidRPr="00C84935">
        <w:rPr>
          <w:rFonts w:ascii="NeoNatrajMedium" w:hAnsi="NeoNatrajMedium"/>
          <w:bCs/>
          <w:sz w:val="28"/>
          <w:szCs w:val="28"/>
        </w:rPr>
        <w:t></w:t>
      </w:r>
      <w:r w:rsidR="00367007" w:rsidRPr="00C84935">
        <w:rPr>
          <w:rFonts w:ascii="NeoNatrajMedium" w:hAnsi="NeoNatrajMedium"/>
          <w:bCs/>
          <w:sz w:val="28"/>
          <w:szCs w:val="28"/>
        </w:rPr>
        <w:t></w:t>
      </w:r>
      <w:r w:rsidR="00367007" w:rsidRPr="00C84935">
        <w:rPr>
          <w:rFonts w:ascii="NeoNatrajMedium" w:hAnsi="NeoNatrajMedium"/>
          <w:bCs/>
          <w:sz w:val="28"/>
          <w:szCs w:val="28"/>
        </w:rPr>
        <w:t></w:t>
      </w:r>
      <w:r w:rsidR="00367007" w:rsidRPr="00C84935">
        <w:rPr>
          <w:rFonts w:ascii="NeoNatrajMedium" w:hAnsi="NeoNatrajMedium"/>
          <w:bCs/>
          <w:sz w:val="28"/>
          <w:szCs w:val="28"/>
        </w:rPr>
        <w:t></w:t>
      </w:r>
      <w:r w:rsidR="00367007" w:rsidRPr="00C84935">
        <w:rPr>
          <w:rFonts w:ascii="NeoNatrajMedium" w:hAnsi="NeoNatrajMedium"/>
          <w:bCs/>
          <w:sz w:val="28"/>
          <w:szCs w:val="28"/>
        </w:rPr>
        <w:t></w:t>
      </w:r>
      <w:r w:rsidR="00367007" w:rsidRPr="00C84935">
        <w:rPr>
          <w:rFonts w:ascii="NeoNatrajMedium" w:hAnsi="NeoNatrajMedium"/>
          <w:bCs/>
          <w:sz w:val="28"/>
          <w:szCs w:val="28"/>
        </w:rPr>
        <w:t></w:t>
      </w:r>
      <w:r w:rsidR="00367007" w:rsidRPr="00C84935">
        <w:rPr>
          <w:rFonts w:ascii="NeoNatrajMedium" w:hAnsi="NeoNatrajMedium"/>
          <w:bCs/>
          <w:sz w:val="28"/>
          <w:szCs w:val="28"/>
        </w:rPr>
        <w:t></w:t>
      </w:r>
      <w:r w:rsidR="00367007" w:rsidRPr="00C84935">
        <w:rPr>
          <w:rFonts w:ascii="NeoNatrajMedium" w:hAnsi="NeoNatrajMedium"/>
          <w:bCs/>
          <w:sz w:val="28"/>
          <w:szCs w:val="28"/>
        </w:rPr>
        <w:t></w:t>
      </w:r>
      <w:r w:rsidR="00367007" w:rsidRPr="00C84935">
        <w:rPr>
          <w:rFonts w:ascii="NeoNatrajMedium" w:hAnsi="NeoNatrajMedium"/>
          <w:bCs/>
          <w:sz w:val="28"/>
          <w:szCs w:val="28"/>
        </w:rPr>
        <w:t></w:t>
      </w:r>
      <w:r w:rsidR="00367007" w:rsidRPr="00C84935">
        <w:rPr>
          <w:rFonts w:ascii="NeoNatrajMedium" w:hAnsi="NeoNatrajMedium"/>
          <w:bCs/>
          <w:sz w:val="28"/>
          <w:szCs w:val="28"/>
        </w:rPr>
        <w:t></w:t>
      </w:r>
      <w:r w:rsidR="00367007" w:rsidRPr="00C84935">
        <w:rPr>
          <w:rFonts w:ascii="NeoNatrajMedium" w:hAnsi="NeoNatrajMedium"/>
          <w:bCs/>
          <w:sz w:val="28"/>
          <w:szCs w:val="28"/>
        </w:rPr>
        <w:t></w:t>
      </w:r>
      <w:r w:rsidR="00367007" w:rsidRPr="00C84935">
        <w:rPr>
          <w:rFonts w:ascii="NeoNatrajMedium" w:hAnsi="NeoNatrajMedium"/>
          <w:bCs/>
          <w:sz w:val="28"/>
          <w:szCs w:val="28"/>
        </w:rPr>
        <w:t></w:t>
      </w:r>
      <w:r w:rsidR="00367007" w:rsidRPr="00C84935">
        <w:rPr>
          <w:rFonts w:ascii="NeoNatrajMedium" w:hAnsi="NeoNatrajMedium"/>
          <w:bCs/>
          <w:sz w:val="28"/>
          <w:szCs w:val="28"/>
        </w:rPr>
        <w:t></w:t>
      </w:r>
      <w:r w:rsidR="00367007" w:rsidRPr="00C84935">
        <w:rPr>
          <w:rFonts w:ascii="NeoNatrajMedium" w:hAnsi="NeoNatrajMedium"/>
          <w:bCs/>
          <w:sz w:val="28"/>
          <w:szCs w:val="28"/>
        </w:rPr>
        <w:t></w:t>
      </w:r>
      <w:r w:rsidR="00367007">
        <w:rPr>
          <w:rFonts w:ascii="Georgia" w:hAnsi="Georgia"/>
          <w:bCs/>
          <w:sz w:val="20"/>
        </w:rPr>
        <w:t xml:space="preserve">also says that Brahman has got himself transformed into and created the universe. If we go through all the above, it is clear that before the evolution of the universe, Brahman with the sentient and insentient in subtle form, merged with Him is the material cause- the </w:t>
      </w:r>
      <w:proofErr w:type="spellStart"/>
      <w:r w:rsidR="00367007">
        <w:rPr>
          <w:rFonts w:ascii="Georgia" w:hAnsi="Georgia"/>
          <w:bCs/>
          <w:sz w:val="20"/>
        </w:rPr>
        <w:t>upAdAna</w:t>
      </w:r>
      <w:proofErr w:type="spellEnd"/>
      <w:r w:rsidR="00367007">
        <w:rPr>
          <w:rFonts w:ascii="Georgia" w:hAnsi="Georgia"/>
          <w:bCs/>
          <w:sz w:val="20"/>
        </w:rPr>
        <w:t xml:space="preserve"> </w:t>
      </w:r>
      <w:proofErr w:type="spellStart"/>
      <w:r w:rsidR="00367007">
        <w:rPr>
          <w:rFonts w:ascii="Georgia" w:hAnsi="Georgia"/>
          <w:bCs/>
          <w:sz w:val="20"/>
        </w:rPr>
        <w:t>kAraNa</w:t>
      </w:r>
      <w:proofErr w:type="spellEnd"/>
      <w:r w:rsidR="00367007">
        <w:rPr>
          <w:rFonts w:ascii="Georgia" w:hAnsi="Georgia"/>
          <w:bCs/>
          <w:sz w:val="20"/>
        </w:rPr>
        <w:t xml:space="preserve">. </w:t>
      </w:r>
      <w:r w:rsidR="005A0B05">
        <w:rPr>
          <w:rFonts w:ascii="Georgia" w:hAnsi="Georgia"/>
          <w:bCs/>
          <w:sz w:val="20"/>
        </w:rPr>
        <w:t>Further, that t</w:t>
      </w:r>
      <w:r w:rsidR="00367007">
        <w:rPr>
          <w:rFonts w:ascii="Georgia" w:hAnsi="Georgia"/>
          <w:bCs/>
          <w:sz w:val="20"/>
        </w:rPr>
        <w:t>he same B</w:t>
      </w:r>
      <w:r w:rsidR="005A0B05">
        <w:rPr>
          <w:rFonts w:ascii="Georgia" w:hAnsi="Georgia"/>
          <w:bCs/>
          <w:sz w:val="20"/>
        </w:rPr>
        <w:t xml:space="preserve">rahman had got transformed as universe- the </w:t>
      </w:r>
      <w:proofErr w:type="spellStart"/>
      <w:r w:rsidR="005A0B05">
        <w:rPr>
          <w:rFonts w:ascii="Georgia" w:hAnsi="Georgia"/>
          <w:bCs/>
          <w:sz w:val="20"/>
        </w:rPr>
        <w:t>upAdeya</w:t>
      </w:r>
      <w:proofErr w:type="spellEnd"/>
      <w:r w:rsidR="005A0B05">
        <w:rPr>
          <w:rFonts w:ascii="Georgia" w:hAnsi="Georgia"/>
          <w:bCs/>
          <w:sz w:val="20"/>
        </w:rPr>
        <w:t xml:space="preserve"> </w:t>
      </w:r>
      <w:proofErr w:type="spellStart"/>
      <w:r w:rsidR="005A0B05">
        <w:rPr>
          <w:rFonts w:ascii="Georgia" w:hAnsi="Georgia"/>
          <w:bCs/>
          <w:sz w:val="20"/>
        </w:rPr>
        <w:t>kArya</w:t>
      </w:r>
      <w:proofErr w:type="spellEnd"/>
      <w:r w:rsidR="005A0B05">
        <w:rPr>
          <w:rFonts w:ascii="Georgia" w:hAnsi="Georgia"/>
          <w:bCs/>
          <w:sz w:val="20"/>
        </w:rPr>
        <w:t xml:space="preserve">, consisting of the Brahman with sentient and insentient in gross form. </w:t>
      </w:r>
      <w:proofErr w:type="gramStart"/>
      <w:r w:rsidR="005A0B05">
        <w:rPr>
          <w:rFonts w:ascii="Georgia" w:hAnsi="Georgia"/>
          <w:bCs/>
          <w:sz w:val="20"/>
        </w:rPr>
        <w:t>Thus</w:t>
      </w:r>
      <w:proofErr w:type="gramEnd"/>
      <w:r w:rsidR="005A0B05">
        <w:rPr>
          <w:rFonts w:ascii="Georgia" w:hAnsi="Georgia"/>
          <w:bCs/>
          <w:sz w:val="20"/>
        </w:rPr>
        <w:t xml:space="preserve"> there is only a qualified union for Brahman and the sentient and insentient. The sentient and insentient do not exist separately. Hence, by knowing </w:t>
      </w:r>
      <w:r w:rsidR="007C39A1">
        <w:rPr>
          <w:rFonts w:ascii="Georgia" w:hAnsi="Georgia"/>
          <w:bCs/>
          <w:sz w:val="20"/>
        </w:rPr>
        <w:t>the Brahman</w:t>
      </w:r>
      <w:r w:rsidR="005A0B05">
        <w:rPr>
          <w:rFonts w:ascii="Georgia" w:hAnsi="Georgia"/>
          <w:bCs/>
          <w:sz w:val="20"/>
        </w:rPr>
        <w:t xml:space="preserve"> qualified by the merged sentient and insentient, obtaining the knowledge of the gross universe qualifying the </w:t>
      </w:r>
      <w:r w:rsidR="007C39A1">
        <w:rPr>
          <w:rFonts w:ascii="Georgia" w:hAnsi="Georgia"/>
          <w:bCs/>
          <w:sz w:val="20"/>
        </w:rPr>
        <w:t>Brahman is</w:t>
      </w:r>
      <w:r w:rsidR="005A0B05">
        <w:rPr>
          <w:rFonts w:ascii="Georgia" w:hAnsi="Georgia"/>
          <w:bCs/>
          <w:sz w:val="20"/>
        </w:rPr>
        <w:t xml:space="preserve"> quite possible. </w:t>
      </w:r>
      <w:r>
        <w:rPr>
          <w:rFonts w:ascii="Georgia" w:hAnsi="Georgia"/>
          <w:bCs/>
          <w:sz w:val="20"/>
        </w:rPr>
        <w:t xml:space="preserve">This is in essence the meaning of the </w:t>
      </w:r>
      <w:proofErr w:type="spellStart"/>
      <w:r>
        <w:rPr>
          <w:rFonts w:ascii="Georgia" w:hAnsi="Georgia"/>
          <w:bCs/>
          <w:sz w:val="20"/>
        </w:rPr>
        <w:t>s’ruthi</w:t>
      </w:r>
      <w:proofErr w:type="spellEnd"/>
      <w:r>
        <w:rPr>
          <w:rFonts w:ascii="Georgia" w:hAnsi="Georgia"/>
          <w:bCs/>
          <w:sz w:val="20"/>
        </w:rPr>
        <w:t xml:space="preserve"> </w:t>
      </w:r>
      <w:proofErr w:type="spellStart"/>
      <w:r>
        <w:rPr>
          <w:rFonts w:ascii="Georgia" w:hAnsi="Georgia"/>
          <w:bCs/>
          <w:sz w:val="20"/>
        </w:rPr>
        <w:t>vAkya</w:t>
      </w:r>
      <w:proofErr w:type="spellEnd"/>
      <w:r>
        <w:rPr>
          <w:rFonts w:ascii="Georgia" w:hAnsi="Georgia"/>
          <w:bCs/>
          <w:sz w:val="20"/>
        </w:rPr>
        <w:t xml:space="preserve"> “</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Pr>
          <w:rFonts w:ascii="NeoNatrajMedium" w:hAnsi="NeoNatrajMedium"/>
          <w:bCs/>
          <w:sz w:val="32"/>
          <w:szCs w:val="32"/>
        </w:rPr>
        <w:t></w:t>
      </w:r>
      <w:r>
        <w:rPr>
          <w:rFonts w:ascii="Georgia" w:hAnsi="Georgia"/>
          <w:bCs/>
          <w:sz w:val="20"/>
        </w:rPr>
        <w:t xml:space="preserve">eka </w:t>
      </w:r>
      <w:proofErr w:type="spellStart"/>
      <w:r>
        <w:rPr>
          <w:rFonts w:ascii="Georgia" w:hAnsi="Georgia"/>
          <w:bCs/>
          <w:sz w:val="20"/>
        </w:rPr>
        <w:t>vijnAnena</w:t>
      </w:r>
      <w:proofErr w:type="spellEnd"/>
      <w:r>
        <w:rPr>
          <w:rFonts w:ascii="Georgia" w:hAnsi="Georgia"/>
          <w:bCs/>
          <w:sz w:val="20"/>
        </w:rPr>
        <w:t xml:space="preserve"> </w:t>
      </w:r>
      <w:proofErr w:type="spellStart"/>
      <w:r>
        <w:rPr>
          <w:rFonts w:ascii="Georgia" w:hAnsi="Georgia"/>
          <w:bCs/>
          <w:sz w:val="20"/>
        </w:rPr>
        <w:t>sarvavijnAnam</w:t>
      </w:r>
      <w:proofErr w:type="spellEnd"/>
      <w:r>
        <w:rPr>
          <w:rFonts w:ascii="Georgia" w:hAnsi="Georgia"/>
          <w:bCs/>
          <w:sz w:val="20"/>
        </w:rPr>
        <w:t>.</w:t>
      </w:r>
    </w:p>
    <w:p w14:paraId="1A768E9D" w14:textId="77777777" w:rsidR="000A2DEE" w:rsidRDefault="005A0B05" w:rsidP="003C1C22">
      <w:pPr>
        <w:tabs>
          <w:tab w:val="left" w:pos="3600"/>
          <w:tab w:val="left" w:pos="3960"/>
        </w:tabs>
        <w:spacing w:line="240" w:lineRule="auto"/>
        <w:ind w:left="0" w:firstLine="720"/>
        <w:jc w:val="both"/>
        <w:rPr>
          <w:rFonts w:ascii="Georgia" w:hAnsi="Georgia"/>
          <w:bCs/>
          <w:sz w:val="20"/>
        </w:rPr>
      </w:pPr>
      <w:r>
        <w:rPr>
          <w:rFonts w:ascii="Georgia" w:hAnsi="Georgia"/>
          <w:bCs/>
          <w:sz w:val="20"/>
        </w:rPr>
        <w:t>The illustrative example of the lump of clay</w:t>
      </w:r>
      <w:r w:rsidR="00D035F8">
        <w:rPr>
          <w:rFonts w:ascii="Georgia" w:hAnsi="Georgia"/>
          <w:bCs/>
          <w:sz w:val="20"/>
        </w:rPr>
        <w:t xml:space="preserve"> and pot</w:t>
      </w:r>
      <w:r>
        <w:rPr>
          <w:rFonts w:ascii="Georgia" w:hAnsi="Georgia"/>
          <w:bCs/>
          <w:sz w:val="20"/>
        </w:rPr>
        <w:t xml:space="preserve"> also corroborates</w:t>
      </w:r>
      <w:r w:rsidR="00D035F8">
        <w:rPr>
          <w:rFonts w:ascii="Georgia" w:hAnsi="Georgia"/>
          <w:bCs/>
          <w:sz w:val="20"/>
        </w:rPr>
        <w:t xml:space="preserve"> the above</w:t>
      </w:r>
      <w:r>
        <w:rPr>
          <w:rFonts w:ascii="Georgia" w:hAnsi="Georgia"/>
          <w:bCs/>
          <w:sz w:val="20"/>
        </w:rPr>
        <w:t xml:space="preserve">. Before the pot is generated, the lump of clay is </w:t>
      </w:r>
      <w:r w:rsidR="00FF3C41">
        <w:rPr>
          <w:rFonts w:ascii="Georgia" w:hAnsi="Georgia"/>
          <w:bCs/>
          <w:sz w:val="20"/>
        </w:rPr>
        <w:t>having some qual</w:t>
      </w:r>
      <w:r w:rsidR="00830EEB">
        <w:rPr>
          <w:rFonts w:ascii="Georgia" w:hAnsi="Georgia"/>
          <w:bCs/>
          <w:sz w:val="20"/>
        </w:rPr>
        <w:t xml:space="preserve">ities of the shape, touch, </w:t>
      </w:r>
      <w:r w:rsidR="0031042B">
        <w:rPr>
          <w:rFonts w:ascii="Georgia" w:hAnsi="Georgia"/>
          <w:bCs/>
          <w:sz w:val="20"/>
        </w:rPr>
        <w:t>clumpishness</w:t>
      </w:r>
      <w:r w:rsidR="00FF3C41">
        <w:rPr>
          <w:rFonts w:ascii="Georgia" w:hAnsi="Georgia"/>
          <w:bCs/>
          <w:sz w:val="20"/>
        </w:rPr>
        <w:t xml:space="preserve"> etc. Afterwards it </w:t>
      </w:r>
      <w:r w:rsidR="00D035F8">
        <w:rPr>
          <w:rFonts w:ascii="Georgia" w:hAnsi="Georgia"/>
          <w:bCs/>
          <w:sz w:val="20"/>
        </w:rPr>
        <w:t xml:space="preserve">became a pot.  </w:t>
      </w:r>
      <w:r w:rsidR="007C39A1">
        <w:rPr>
          <w:rFonts w:ascii="Georgia" w:hAnsi="Georgia"/>
          <w:bCs/>
          <w:sz w:val="20"/>
        </w:rPr>
        <w:t xml:space="preserve">Since the </w:t>
      </w:r>
      <w:r w:rsidR="0031042B">
        <w:rPr>
          <w:rFonts w:ascii="Georgia" w:hAnsi="Georgia"/>
          <w:bCs/>
          <w:sz w:val="20"/>
        </w:rPr>
        <w:t>clumpishness</w:t>
      </w:r>
      <w:r w:rsidR="007C39A1">
        <w:rPr>
          <w:rFonts w:ascii="Georgia" w:hAnsi="Georgia"/>
          <w:bCs/>
          <w:sz w:val="20"/>
        </w:rPr>
        <w:t xml:space="preserve"> - </w:t>
      </w:r>
      <w:proofErr w:type="spellStart"/>
      <w:r w:rsidR="007C39A1">
        <w:rPr>
          <w:rFonts w:ascii="Georgia" w:hAnsi="Georgia"/>
          <w:bCs/>
          <w:sz w:val="20"/>
        </w:rPr>
        <w:t>pindathvam</w:t>
      </w:r>
      <w:proofErr w:type="spellEnd"/>
      <w:r w:rsidR="007C39A1">
        <w:rPr>
          <w:rFonts w:ascii="Georgia" w:hAnsi="Georgia"/>
          <w:bCs/>
          <w:sz w:val="20"/>
        </w:rPr>
        <w:t xml:space="preserve"> (</w:t>
      </w:r>
      <w:r w:rsidR="007C39A1" w:rsidRPr="00C84935">
        <w:rPr>
          <w:rFonts w:ascii="NeoNatrajMedium" w:hAnsi="NeoNatrajMedium"/>
          <w:bCs/>
          <w:sz w:val="28"/>
          <w:szCs w:val="28"/>
        </w:rPr>
        <w:t></w:t>
      </w:r>
      <w:r w:rsidR="007C39A1" w:rsidRPr="00C84935">
        <w:rPr>
          <w:rFonts w:ascii="NeoNatrajMedium" w:hAnsi="NeoNatrajMedium"/>
          <w:bCs/>
          <w:sz w:val="28"/>
          <w:szCs w:val="28"/>
        </w:rPr>
        <w:t></w:t>
      </w:r>
      <w:r w:rsidR="007C39A1" w:rsidRPr="00C84935">
        <w:rPr>
          <w:rFonts w:ascii="NeoNatrajMedium" w:hAnsi="NeoNatrajMedium"/>
          <w:bCs/>
          <w:sz w:val="28"/>
          <w:szCs w:val="28"/>
        </w:rPr>
        <w:t></w:t>
      </w:r>
      <w:r w:rsidR="007C39A1" w:rsidRPr="00C84935">
        <w:rPr>
          <w:rFonts w:ascii="NeoNatrajMedium" w:hAnsi="NeoNatrajMedium"/>
          <w:bCs/>
          <w:sz w:val="28"/>
          <w:szCs w:val="28"/>
        </w:rPr>
        <w:t></w:t>
      </w:r>
      <w:r w:rsidR="007C39A1" w:rsidRPr="00C84935">
        <w:rPr>
          <w:rFonts w:ascii="NeoNatrajMedium" w:hAnsi="NeoNatrajMedium"/>
          <w:bCs/>
          <w:sz w:val="28"/>
          <w:szCs w:val="28"/>
        </w:rPr>
        <w:t></w:t>
      </w:r>
      <w:r w:rsidR="007C39A1" w:rsidRPr="00C84935">
        <w:rPr>
          <w:rFonts w:ascii="NeoNatrajMedium" w:hAnsi="NeoNatrajMedium"/>
          <w:bCs/>
          <w:sz w:val="28"/>
          <w:szCs w:val="28"/>
        </w:rPr>
        <w:t></w:t>
      </w:r>
      <w:r w:rsidR="007C39A1" w:rsidRPr="00C84935">
        <w:rPr>
          <w:rFonts w:ascii="NeoNatrajMedium" w:hAnsi="NeoNatrajMedium"/>
          <w:bCs/>
          <w:sz w:val="28"/>
          <w:szCs w:val="28"/>
        </w:rPr>
        <w:t></w:t>
      </w:r>
      <w:r w:rsidR="007C39A1">
        <w:rPr>
          <w:rFonts w:ascii="NeoNatrajMedium" w:hAnsi="NeoNatrajMedium"/>
          <w:bCs/>
          <w:sz w:val="36"/>
          <w:szCs w:val="36"/>
        </w:rPr>
        <w:t></w:t>
      </w:r>
      <w:r w:rsidR="007C39A1">
        <w:rPr>
          <w:rFonts w:ascii="NeoNatrajMedium" w:hAnsi="NeoNatrajMedium"/>
          <w:bCs/>
          <w:sz w:val="36"/>
          <w:szCs w:val="36"/>
        </w:rPr>
        <w:t></w:t>
      </w:r>
      <w:r w:rsidR="007C39A1">
        <w:rPr>
          <w:rFonts w:ascii="Georgia" w:hAnsi="Georgia"/>
          <w:bCs/>
          <w:sz w:val="20"/>
        </w:rPr>
        <w:t xml:space="preserve"> as well as the nature of being pot- </w:t>
      </w:r>
      <w:proofErr w:type="spellStart"/>
      <w:r w:rsidR="007C39A1">
        <w:rPr>
          <w:rFonts w:ascii="Georgia" w:hAnsi="Georgia"/>
          <w:bCs/>
          <w:sz w:val="20"/>
        </w:rPr>
        <w:t>ghaTathvam</w:t>
      </w:r>
      <w:proofErr w:type="spellEnd"/>
      <w:r w:rsidR="007C39A1">
        <w:rPr>
          <w:rFonts w:ascii="Georgia" w:hAnsi="Georgia"/>
          <w:bCs/>
          <w:sz w:val="20"/>
        </w:rPr>
        <w:t xml:space="preserve"> (</w:t>
      </w:r>
      <w:r w:rsidR="007C39A1" w:rsidRPr="00C84935">
        <w:rPr>
          <w:rFonts w:ascii="NeoNatrajMedium" w:hAnsi="NeoNatrajMedium"/>
          <w:bCs/>
          <w:sz w:val="28"/>
          <w:szCs w:val="28"/>
        </w:rPr>
        <w:t></w:t>
      </w:r>
      <w:r w:rsidR="007C39A1" w:rsidRPr="00C84935">
        <w:rPr>
          <w:rFonts w:ascii="NeoNatrajMedium" w:hAnsi="NeoNatrajMedium"/>
          <w:bCs/>
          <w:sz w:val="28"/>
          <w:szCs w:val="28"/>
        </w:rPr>
        <w:t></w:t>
      </w:r>
      <w:r w:rsidR="007C39A1" w:rsidRPr="00C84935">
        <w:rPr>
          <w:rFonts w:ascii="NeoNatrajMedium" w:hAnsi="NeoNatrajMedium"/>
          <w:bCs/>
          <w:sz w:val="28"/>
          <w:szCs w:val="28"/>
        </w:rPr>
        <w:t></w:t>
      </w:r>
      <w:r w:rsidR="007C39A1" w:rsidRPr="00C84935">
        <w:rPr>
          <w:rFonts w:ascii="NeoNatrajMedium" w:hAnsi="NeoNatrajMedium"/>
          <w:bCs/>
          <w:sz w:val="28"/>
          <w:szCs w:val="28"/>
        </w:rPr>
        <w:t></w:t>
      </w:r>
      <w:r w:rsidR="007C39A1" w:rsidRPr="00C84935">
        <w:rPr>
          <w:rFonts w:ascii="NeoNatrajMedium" w:hAnsi="NeoNatrajMedium"/>
          <w:bCs/>
          <w:sz w:val="28"/>
          <w:szCs w:val="28"/>
        </w:rPr>
        <w:t></w:t>
      </w:r>
      <w:r w:rsidR="007C39A1">
        <w:rPr>
          <w:rFonts w:ascii="NeoNatrajMedium" w:hAnsi="NeoNatrajMedium"/>
          <w:bCs/>
          <w:sz w:val="36"/>
          <w:szCs w:val="36"/>
        </w:rPr>
        <w:t></w:t>
      </w:r>
      <w:r w:rsidR="007C39A1">
        <w:rPr>
          <w:rFonts w:ascii="NeoNatrajMedium" w:hAnsi="NeoNatrajMedium"/>
          <w:bCs/>
          <w:sz w:val="36"/>
          <w:szCs w:val="36"/>
        </w:rPr>
        <w:t></w:t>
      </w:r>
      <w:r w:rsidR="007C39A1">
        <w:rPr>
          <w:rFonts w:ascii="Georgia" w:hAnsi="Georgia"/>
          <w:bCs/>
          <w:sz w:val="20"/>
        </w:rPr>
        <w:t xml:space="preserve">, are inseparable with clay, it is not possible to separate those attributes and the object. </w:t>
      </w:r>
      <w:r w:rsidR="00677F89">
        <w:rPr>
          <w:rFonts w:ascii="Georgia" w:hAnsi="Georgia"/>
          <w:bCs/>
          <w:sz w:val="20"/>
        </w:rPr>
        <w:t xml:space="preserve">Similarly, the sentient and the insentient have had always an inseparable union with the Brahman and hence, these became inseparable attributes that cannot be shown separately. </w:t>
      </w:r>
      <w:proofErr w:type="gramStart"/>
      <w:r w:rsidR="0031042B">
        <w:rPr>
          <w:rFonts w:ascii="Georgia" w:hAnsi="Georgia"/>
          <w:bCs/>
          <w:sz w:val="20"/>
        </w:rPr>
        <w:t>Thus</w:t>
      </w:r>
      <w:proofErr w:type="gramEnd"/>
      <w:r w:rsidR="0031042B">
        <w:rPr>
          <w:rFonts w:ascii="Georgia" w:hAnsi="Georgia"/>
          <w:bCs/>
          <w:sz w:val="20"/>
        </w:rPr>
        <w:t xml:space="preserve"> both the illustration and the subject of knowledge of Brahman, enables one to get the knowledge of everything in the universe. </w:t>
      </w:r>
      <w:r w:rsidR="000A3A52">
        <w:rPr>
          <w:rFonts w:ascii="Georgia" w:hAnsi="Georgia"/>
          <w:bCs/>
          <w:sz w:val="20"/>
        </w:rPr>
        <w:t xml:space="preserve">But there is one significant difference between the illustration and the matter for which the illustration was shown. The Brahman which has a special </w:t>
      </w:r>
      <w:r w:rsidR="0031042B">
        <w:rPr>
          <w:rFonts w:ascii="Georgia" w:hAnsi="Georgia"/>
          <w:bCs/>
          <w:sz w:val="20"/>
        </w:rPr>
        <w:t>characteristic alone</w:t>
      </w:r>
      <w:r w:rsidR="000A3A52">
        <w:rPr>
          <w:rFonts w:ascii="Georgia" w:hAnsi="Georgia"/>
          <w:bCs/>
          <w:sz w:val="20"/>
        </w:rPr>
        <w:t xml:space="preserve"> has become the material cause and the product. However, the touch</w:t>
      </w:r>
      <w:r w:rsidR="00460742">
        <w:rPr>
          <w:rFonts w:ascii="Georgia" w:hAnsi="Georgia"/>
          <w:bCs/>
          <w:sz w:val="20"/>
        </w:rPr>
        <w:t>,</w:t>
      </w:r>
      <w:r w:rsidR="000A3A52">
        <w:rPr>
          <w:rFonts w:ascii="Georgia" w:hAnsi="Georgia"/>
          <w:bCs/>
          <w:sz w:val="20"/>
        </w:rPr>
        <w:t xml:space="preserve"> shape, </w:t>
      </w:r>
      <w:r w:rsidR="0031042B">
        <w:rPr>
          <w:rFonts w:ascii="Georgia" w:hAnsi="Georgia"/>
          <w:bCs/>
          <w:sz w:val="20"/>
        </w:rPr>
        <w:t>clumpishness</w:t>
      </w:r>
      <w:r w:rsidR="000A3A52">
        <w:rPr>
          <w:rFonts w:ascii="Georgia" w:hAnsi="Georgia"/>
          <w:bCs/>
          <w:sz w:val="20"/>
        </w:rPr>
        <w:t xml:space="preserve"> etc. are only </w:t>
      </w:r>
      <w:r w:rsidR="00460742">
        <w:rPr>
          <w:rFonts w:ascii="Georgia" w:hAnsi="Georgia"/>
          <w:bCs/>
          <w:sz w:val="20"/>
        </w:rPr>
        <w:t xml:space="preserve">characteristics whereas the sentient and insentient in case of Brahman are inseparable entities. When it is said </w:t>
      </w:r>
      <w:r w:rsidR="007C39A1">
        <w:rPr>
          <w:rFonts w:ascii="Georgia" w:hAnsi="Georgia"/>
          <w:bCs/>
          <w:sz w:val="20"/>
        </w:rPr>
        <w:t>“I</w:t>
      </w:r>
      <w:r w:rsidR="00460742">
        <w:rPr>
          <w:rFonts w:ascii="Georgia" w:hAnsi="Georgia"/>
          <w:bCs/>
          <w:sz w:val="20"/>
        </w:rPr>
        <w:t xml:space="preserve"> am a celestial, </w:t>
      </w:r>
      <w:r w:rsidR="007C39A1">
        <w:rPr>
          <w:rFonts w:ascii="Georgia" w:hAnsi="Georgia"/>
          <w:bCs/>
          <w:sz w:val="20"/>
        </w:rPr>
        <w:t>I</w:t>
      </w:r>
      <w:r w:rsidR="00460742">
        <w:rPr>
          <w:rFonts w:ascii="Georgia" w:hAnsi="Georgia"/>
          <w:bCs/>
          <w:sz w:val="20"/>
        </w:rPr>
        <w:t xml:space="preserve"> am human” etc., the </w:t>
      </w:r>
      <w:proofErr w:type="spellStart"/>
      <w:r w:rsidR="007C39A1">
        <w:rPr>
          <w:rFonts w:ascii="Georgia" w:hAnsi="Georgia"/>
          <w:bCs/>
          <w:sz w:val="20"/>
        </w:rPr>
        <w:t>Atma</w:t>
      </w:r>
      <w:proofErr w:type="spellEnd"/>
      <w:r w:rsidR="00460742">
        <w:rPr>
          <w:rFonts w:ascii="Georgia" w:hAnsi="Georgia"/>
          <w:bCs/>
          <w:sz w:val="20"/>
        </w:rPr>
        <w:t xml:space="preserve"> identified by the word “I” is qualified by the celestial or human bodies. Si</w:t>
      </w:r>
      <w:r w:rsidR="00C04200">
        <w:rPr>
          <w:rFonts w:ascii="Georgia" w:hAnsi="Georgia"/>
          <w:bCs/>
          <w:sz w:val="20"/>
        </w:rPr>
        <w:t xml:space="preserve">nce Upanishads, </w:t>
      </w:r>
      <w:proofErr w:type="spellStart"/>
      <w:r w:rsidR="0031042B">
        <w:rPr>
          <w:rFonts w:ascii="Georgia" w:hAnsi="Georgia"/>
          <w:bCs/>
          <w:sz w:val="20"/>
        </w:rPr>
        <w:t>SmRithis</w:t>
      </w:r>
      <w:proofErr w:type="spellEnd"/>
      <w:r w:rsidR="00C04200">
        <w:rPr>
          <w:rFonts w:ascii="Georgia" w:hAnsi="Georgia"/>
          <w:bCs/>
          <w:sz w:val="20"/>
        </w:rPr>
        <w:t xml:space="preserve">, </w:t>
      </w:r>
      <w:proofErr w:type="spellStart"/>
      <w:r w:rsidR="00C04200">
        <w:rPr>
          <w:rFonts w:ascii="Georgia" w:hAnsi="Georgia"/>
          <w:bCs/>
          <w:sz w:val="20"/>
        </w:rPr>
        <w:t>ithihAsAs</w:t>
      </w:r>
      <w:proofErr w:type="spellEnd"/>
      <w:r w:rsidR="00C04200">
        <w:rPr>
          <w:rFonts w:ascii="Georgia" w:hAnsi="Georgia"/>
          <w:bCs/>
          <w:sz w:val="20"/>
        </w:rPr>
        <w:t xml:space="preserve">, </w:t>
      </w:r>
      <w:proofErr w:type="spellStart"/>
      <w:r w:rsidR="007C39A1">
        <w:rPr>
          <w:rFonts w:ascii="Georgia" w:hAnsi="Georgia"/>
          <w:bCs/>
          <w:sz w:val="20"/>
        </w:rPr>
        <w:t>PurANas</w:t>
      </w:r>
      <w:proofErr w:type="spellEnd"/>
      <w:r w:rsidR="00C04200">
        <w:rPr>
          <w:rFonts w:ascii="Georgia" w:hAnsi="Georgia"/>
          <w:bCs/>
          <w:sz w:val="20"/>
        </w:rPr>
        <w:t xml:space="preserve"> etc. are acclaiming loudly that si</w:t>
      </w:r>
      <w:r w:rsidR="00460742">
        <w:rPr>
          <w:rFonts w:ascii="Georgia" w:hAnsi="Georgia"/>
          <w:bCs/>
          <w:sz w:val="20"/>
        </w:rPr>
        <w:t xml:space="preserve">milar is the </w:t>
      </w:r>
      <w:r w:rsidR="0031042B">
        <w:rPr>
          <w:rFonts w:ascii="Georgia" w:hAnsi="Georgia"/>
          <w:bCs/>
          <w:sz w:val="20"/>
        </w:rPr>
        <w:t>case of</w:t>
      </w:r>
      <w:r w:rsidR="007C39A1">
        <w:rPr>
          <w:rFonts w:ascii="Georgia" w:hAnsi="Georgia"/>
          <w:bCs/>
          <w:sz w:val="20"/>
        </w:rPr>
        <w:t xml:space="preserve"> Brahman</w:t>
      </w:r>
      <w:r w:rsidR="00C04200">
        <w:rPr>
          <w:rFonts w:ascii="Georgia" w:hAnsi="Georgia"/>
          <w:bCs/>
          <w:sz w:val="20"/>
        </w:rPr>
        <w:t xml:space="preserve"> – who,</w:t>
      </w:r>
      <w:r w:rsidR="00460742">
        <w:rPr>
          <w:rFonts w:ascii="Georgia" w:hAnsi="Georgia"/>
          <w:bCs/>
          <w:sz w:val="20"/>
        </w:rPr>
        <w:t xml:space="preserve"> also is qualified by the inseparable bodies </w:t>
      </w:r>
      <w:r w:rsidR="00C04200">
        <w:rPr>
          <w:rFonts w:ascii="Georgia" w:hAnsi="Georgia"/>
          <w:bCs/>
          <w:sz w:val="20"/>
        </w:rPr>
        <w:t>(</w:t>
      </w:r>
      <w:proofErr w:type="spellStart"/>
      <w:r w:rsidR="0031042B">
        <w:rPr>
          <w:rFonts w:ascii="Georgia" w:hAnsi="Georgia"/>
          <w:bCs/>
          <w:sz w:val="20"/>
        </w:rPr>
        <w:t>apRithaksiddha</w:t>
      </w:r>
      <w:proofErr w:type="spellEnd"/>
      <w:r w:rsidR="000A2DEE">
        <w:rPr>
          <w:rFonts w:ascii="Georgia" w:hAnsi="Georgia"/>
          <w:bCs/>
          <w:sz w:val="20"/>
        </w:rPr>
        <w:t xml:space="preserve"> </w:t>
      </w:r>
      <w:proofErr w:type="spellStart"/>
      <w:r w:rsidR="000A2DEE">
        <w:rPr>
          <w:rFonts w:ascii="Georgia" w:hAnsi="Georgia"/>
          <w:bCs/>
          <w:sz w:val="20"/>
        </w:rPr>
        <w:t>chidachithpadArdharoopas’areera</w:t>
      </w:r>
      <w:proofErr w:type="spellEnd"/>
      <w:r w:rsidR="000A2DEE">
        <w:rPr>
          <w:rFonts w:ascii="Georgia" w:hAnsi="Georgia"/>
          <w:bCs/>
          <w:sz w:val="20"/>
        </w:rPr>
        <w:t xml:space="preserve"> </w:t>
      </w:r>
      <w:proofErr w:type="spellStart"/>
      <w:r w:rsidR="000A2DEE">
        <w:rPr>
          <w:rFonts w:ascii="Georgia" w:hAnsi="Georgia"/>
          <w:bCs/>
          <w:sz w:val="20"/>
        </w:rPr>
        <w:t>vis’ishTah</w:t>
      </w:r>
      <w:proofErr w:type="spellEnd"/>
      <w:r w:rsidR="000A2DEE">
        <w:rPr>
          <w:rFonts w:ascii="Georgia" w:hAnsi="Georgia"/>
          <w:bCs/>
          <w:sz w:val="20"/>
        </w:rPr>
        <w:t>-</w:t>
      </w:r>
    </w:p>
    <w:p w14:paraId="5149ECFC" w14:textId="77777777" w:rsidR="00D84FF2" w:rsidRDefault="00C04200" w:rsidP="003C1C22">
      <w:pPr>
        <w:tabs>
          <w:tab w:val="left" w:pos="3600"/>
          <w:tab w:val="left" w:pos="3960"/>
        </w:tabs>
        <w:spacing w:line="240" w:lineRule="auto"/>
        <w:ind w:left="0"/>
        <w:jc w:val="both"/>
        <w:rPr>
          <w:rFonts w:ascii="Georgia" w:hAnsi="Georgia"/>
          <w:bCs/>
          <w:sz w:val="20"/>
        </w:rPr>
      </w:pP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sidRPr="00C84935">
        <w:rPr>
          <w:rFonts w:ascii="NeoNatrajMedium" w:hAnsi="NeoNatrajMedium"/>
          <w:bCs/>
          <w:sz w:val="28"/>
          <w:szCs w:val="28"/>
        </w:rPr>
        <w:t></w:t>
      </w:r>
      <w:r>
        <w:rPr>
          <w:rFonts w:ascii="NeoNatrajMedium" w:hAnsi="NeoNatrajMedium"/>
          <w:bCs/>
          <w:sz w:val="36"/>
          <w:szCs w:val="36"/>
        </w:rPr>
        <w:t></w:t>
      </w:r>
      <w:r w:rsidR="00460742">
        <w:rPr>
          <w:rFonts w:ascii="Georgia" w:hAnsi="Georgia"/>
          <w:bCs/>
          <w:sz w:val="20"/>
        </w:rPr>
        <w:t>in the f</w:t>
      </w:r>
      <w:r>
        <w:rPr>
          <w:rFonts w:ascii="Georgia" w:hAnsi="Georgia"/>
          <w:bCs/>
          <w:sz w:val="20"/>
        </w:rPr>
        <w:t xml:space="preserve">orms of sentient and insentient, it is not possible to cast aside this qualified oneness of Brahman. Another noteworthy point. The clay in the illustration is insentient and requires the potter for its transformation into pots and pans. </w:t>
      </w:r>
      <w:r w:rsidR="007C39A1">
        <w:rPr>
          <w:rFonts w:ascii="Georgia" w:hAnsi="Georgia"/>
          <w:bCs/>
          <w:sz w:val="20"/>
        </w:rPr>
        <w:t>However, Brahman</w:t>
      </w:r>
      <w:r w:rsidR="00D84FF2">
        <w:rPr>
          <w:rFonts w:ascii="Georgia" w:hAnsi="Georgia"/>
          <w:bCs/>
          <w:sz w:val="20"/>
        </w:rPr>
        <w:t>, here is endowed with knowledge and being the lone entity, is transforming Himself by His will alone and is not anticipating an instrumental cause (</w:t>
      </w:r>
      <w:r w:rsidR="00D84FF2" w:rsidRPr="00C84935">
        <w:rPr>
          <w:rFonts w:ascii="NeoNatrajMedium" w:hAnsi="NeoNatrajMedium"/>
          <w:bCs/>
          <w:sz w:val="28"/>
          <w:szCs w:val="28"/>
        </w:rPr>
        <w:t></w:t>
      </w:r>
      <w:r w:rsidR="00D84FF2" w:rsidRPr="00C84935">
        <w:rPr>
          <w:rFonts w:ascii="NeoNatrajMedium" w:hAnsi="NeoNatrajMedium"/>
          <w:bCs/>
          <w:sz w:val="28"/>
          <w:szCs w:val="28"/>
        </w:rPr>
        <w:t></w:t>
      </w:r>
      <w:r w:rsidR="00D84FF2" w:rsidRPr="00C84935">
        <w:rPr>
          <w:rFonts w:ascii="NeoNatrajMedium" w:hAnsi="NeoNatrajMedium"/>
          <w:bCs/>
          <w:sz w:val="28"/>
          <w:szCs w:val="28"/>
        </w:rPr>
        <w:t></w:t>
      </w:r>
      <w:r w:rsidR="00D84FF2" w:rsidRPr="00C84935">
        <w:rPr>
          <w:rFonts w:ascii="NeoNatrajMedium" w:hAnsi="NeoNatrajMedium"/>
          <w:bCs/>
          <w:sz w:val="28"/>
          <w:szCs w:val="28"/>
        </w:rPr>
        <w:t></w:t>
      </w:r>
      <w:r w:rsidR="00D84FF2" w:rsidRPr="00C84935">
        <w:rPr>
          <w:rFonts w:ascii="NeoNatrajMedium" w:hAnsi="NeoNatrajMedium"/>
          <w:bCs/>
          <w:sz w:val="28"/>
          <w:szCs w:val="28"/>
        </w:rPr>
        <w:t></w:t>
      </w:r>
      <w:r w:rsidR="00D84FF2" w:rsidRPr="00C84935">
        <w:rPr>
          <w:rFonts w:ascii="NeoNatrajMedium" w:hAnsi="NeoNatrajMedium"/>
          <w:bCs/>
          <w:sz w:val="28"/>
          <w:szCs w:val="28"/>
        </w:rPr>
        <w:t></w:t>
      </w:r>
      <w:r w:rsidR="00D84FF2" w:rsidRPr="00C84935">
        <w:rPr>
          <w:rFonts w:ascii="NeoNatrajMedium" w:hAnsi="NeoNatrajMedium"/>
          <w:bCs/>
          <w:sz w:val="28"/>
          <w:szCs w:val="28"/>
        </w:rPr>
        <w:t></w:t>
      </w:r>
      <w:r w:rsidR="00D84FF2" w:rsidRPr="00C84935">
        <w:rPr>
          <w:rFonts w:ascii="NeoNatrajMedium" w:hAnsi="NeoNatrajMedium"/>
          <w:bCs/>
          <w:sz w:val="28"/>
          <w:szCs w:val="28"/>
        </w:rPr>
        <w:t></w:t>
      </w:r>
      <w:r w:rsidR="00D84FF2" w:rsidRPr="00C84935">
        <w:rPr>
          <w:rFonts w:ascii="NeoNatrajMedium" w:hAnsi="NeoNatrajMedium"/>
          <w:bCs/>
          <w:sz w:val="28"/>
          <w:szCs w:val="28"/>
        </w:rPr>
        <w:t></w:t>
      </w:r>
      <w:r w:rsidR="00D84FF2" w:rsidRPr="00C84935">
        <w:rPr>
          <w:rFonts w:ascii="NeoNatrajMedium" w:hAnsi="NeoNatrajMedium"/>
          <w:bCs/>
          <w:sz w:val="28"/>
          <w:szCs w:val="28"/>
        </w:rPr>
        <w:t></w:t>
      </w:r>
      <w:r w:rsidR="00D84FF2" w:rsidRPr="00C84935">
        <w:rPr>
          <w:rFonts w:ascii="NeoNatrajMedium" w:hAnsi="NeoNatrajMedium"/>
          <w:bCs/>
          <w:sz w:val="28"/>
          <w:szCs w:val="28"/>
        </w:rPr>
        <w:t></w:t>
      </w:r>
      <w:r w:rsidR="00D84FF2" w:rsidRPr="00C84935">
        <w:rPr>
          <w:rFonts w:ascii="NeoNatrajMedium" w:hAnsi="NeoNatrajMedium"/>
          <w:bCs/>
          <w:sz w:val="28"/>
          <w:szCs w:val="28"/>
        </w:rPr>
        <w:t></w:t>
      </w:r>
      <w:r w:rsidR="00D84FF2">
        <w:rPr>
          <w:rFonts w:ascii="Georgia" w:hAnsi="Georgia"/>
          <w:bCs/>
          <w:sz w:val="20"/>
        </w:rPr>
        <w:t xml:space="preserve">) is the meaning conveyed by the </w:t>
      </w:r>
      <w:r w:rsidR="00D84FF2" w:rsidRPr="00C84935">
        <w:rPr>
          <w:rFonts w:ascii="NeoNatrajMedium" w:hAnsi="NeoNatrajMedium"/>
          <w:bCs/>
          <w:sz w:val="28"/>
          <w:szCs w:val="28"/>
        </w:rPr>
        <w:t></w:t>
      </w:r>
      <w:r w:rsidR="00D84FF2" w:rsidRPr="00C84935">
        <w:rPr>
          <w:rFonts w:ascii="NeoNatrajMedium" w:hAnsi="NeoNatrajMedium"/>
          <w:bCs/>
          <w:sz w:val="28"/>
          <w:szCs w:val="28"/>
        </w:rPr>
        <w:t></w:t>
      </w:r>
      <w:r w:rsidR="00D84FF2" w:rsidRPr="00C84935">
        <w:rPr>
          <w:rFonts w:ascii="NeoNatrajMedium" w:hAnsi="NeoNatrajMedium"/>
          <w:bCs/>
          <w:sz w:val="28"/>
          <w:szCs w:val="28"/>
        </w:rPr>
        <w:t></w:t>
      </w:r>
      <w:r w:rsidR="00D84FF2" w:rsidRPr="00C84935">
        <w:rPr>
          <w:rFonts w:ascii="NeoNatrajMedium" w:hAnsi="NeoNatrajMedium"/>
          <w:bCs/>
          <w:sz w:val="28"/>
          <w:szCs w:val="28"/>
        </w:rPr>
        <w:t></w:t>
      </w:r>
      <w:r w:rsidR="00D84FF2" w:rsidRPr="00C84935">
        <w:rPr>
          <w:rFonts w:ascii="NeoNatrajMedium" w:hAnsi="NeoNatrajMedium"/>
          <w:bCs/>
          <w:sz w:val="28"/>
          <w:szCs w:val="28"/>
        </w:rPr>
        <w:t></w:t>
      </w:r>
      <w:r w:rsidR="00D84FF2" w:rsidRPr="00C84935">
        <w:rPr>
          <w:rFonts w:ascii="NeoNatrajMedium" w:hAnsi="NeoNatrajMedium"/>
          <w:bCs/>
          <w:sz w:val="28"/>
          <w:szCs w:val="28"/>
        </w:rPr>
        <w:t></w:t>
      </w:r>
      <w:r w:rsidR="00D84FF2" w:rsidRPr="00C84935">
        <w:rPr>
          <w:rFonts w:ascii="NeoNatrajMedium" w:hAnsi="NeoNatrajMedium"/>
          <w:bCs/>
          <w:sz w:val="28"/>
          <w:szCs w:val="28"/>
        </w:rPr>
        <w:t></w:t>
      </w:r>
      <w:proofErr w:type="spellStart"/>
      <w:r w:rsidR="007C39A1">
        <w:rPr>
          <w:rFonts w:ascii="Georgia" w:hAnsi="Georgia"/>
          <w:bCs/>
          <w:sz w:val="20"/>
        </w:rPr>
        <w:t>s’ruthi</w:t>
      </w:r>
      <w:proofErr w:type="spellEnd"/>
      <w:r w:rsidR="00D84FF2">
        <w:rPr>
          <w:rFonts w:ascii="Georgia" w:hAnsi="Georgia"/>
          <w:bCs/>
          <w:sz w:val="20"/>
        </w:rPr>
        <w:t>.</w:t>
      </w:r>
    </w:p>
    <w:p w14:paraId="1C15521F" w14:textId="77777777" w:rsidR="00DB082D" w:rsidRDefault="00D84FF2" w:rsidP="00213AFB">
      <w:pPr>
        <w:tabs>
          <w:tab w:val="left" w:pos="3600"/>
          <w:tab w:val="left" w:pos="3960"/>
        </w:tabs>
        <w:ind w:left="0" w:firstLine="720"/>
        <w:jc w:val="both"/>
        <w:rPr>
          <w:rFonts w:ascii="Georgia" w:hAnsi="Georgia"/>
          <w:bCs/>
          <w:sz w:val="20"/>
        </w:rPr>
      </w:pPr>
      <w:r>
        <w:rPr>
          <w:rFonts w:ascii="Georgia" w:hAnsi="Georgia"/>
          <w:bCs/>
          <w:sz w:val="20"/>
        </w:rPr>
        <w:t xml:space="preserve">Thus, both the </w:t>
      </w:r>
      <w:proofErr w:type="spellStart"/>
      <w:r>
        <w:rPr>
          <w:rFonts w:ascii="Georgia" w:hAnsi="Georgia"/>
          <w:bCs/>
          <w:sz w:val="20"/>
        </w:rPr>
        <w:t>kAraNa</w:t>
      </w:r>
      <w:proofErr w:type="spellEnd"/>
      <w:r>
        <w:rPr>
          <w:rFonts w:ascii="Georgia" w:hAnsi="Georgia"/>
          <w:bCs/>
          <w:sz w:val="20"/>
        </w:rPr>
        <w:t xml:space="preserve"> – the cause and </w:t>
      </w:r>
      <w:proofErr w:type="spellStart"/>
      <w:r>
        <w:rPr>
          <w:rFonts w:ascii="Georgia" w:hAnsi="Georgia"/>
          <w:bCs/>
          <w:sz w:val="20"/>
        </w:rPr>
        <w:t>kArya</w:t>
      </w:r>
      <w:proofErr w:type="spellEnd"/>
      <w:r>
        <w:rPr>
          <w:rFonts w:ascii="Georgia" w:hAnsi="Georgia"/>
          <w:bCs/>
          <w:sz w:val="20"/>
        </w:rPr>
        <w:t xml:space="preserve"> – </w:t>
      </w:r>
      <w:r w:rsidR="007C39A1">
        <w:rPr>
          <w:rFonts w:ascii="Georgia" w:hAnsi="Georgia"/>
          <w:bCs/>
          <w:sz w:val="20"/>
        </w:rPr>
        <w:t>the effect</w:t>
      </w:r>
      <w:r>
        <w:rPr>
          <w:rFonts w:ascii="Georgia" w:hAnsi="Georgia"/>
          <w:bCs/>
          <w:sz w:val="20"/>
        </w:rPr>
        <w:t xml:space="preserve">, are the qualified Brahman only. But, the ordinary persons, unaware of this qualified oneness with the Brahman, </w:t>
      </w:r>
      <w:r w:rsidR="00DB082D">
        <w:rPr>
          <w:rFonts w:ascii="Georgia" w:hAnsi="Georgia"/>
          <w:bCs/>
          <w:sz w:val="20"/>
        </w:rPr>
        <w:t xml:space="preserve">are under an illusion that this universe consisting of sentient and insentient is distinctly different from Brahman. The objection cited above has arisen out of such an illusory thinking. So, sage </w:t>
      </w:r>
      <w:proofErr w:type="spellStart"/>
      <w:r w:rsidR="00DB082D">
        <w:rPr>
          <w:rFonts w:ascii="Georgia" w:hAnsi="Georgia"/>
          <w:bCs/>
          <w:sz w:val="20"/>
        </w:rPr>
        <w:t>Angirasa</w:t>
      </w:r>
      <w:proofErr w:type="spellEnd"/>
      <w:r w:rsidR="00DB082D">
        <w:rPr>
          <w:rFonts w:ascii="Georgia" w:hAnsi="Georgia"/>
          <w:bCs/>
          <w:sz w:val="20"/>
        </w:rPr>
        <w:t xml:space="preserve"> replied to </w:t>
      </w:r>
      <w:proofErr w:type="spellStart"/>
      <w:r w:rsidR="0031042B">
        <w:rPr>
          <w:rFonts w:ascii="Georgia" w:hAnsi="Georgia"/>
          <w:bCs/>
          <w:sz w:val="20"/>
        </w:rPr>
        <w:t>S'aunaka</w:t>
      </w:r>
      <w:proofErr w:type="spellEnd"/>
      <w:r w:rsidR="00DB082D">
        <w:rPr>
          <w:rFonts w:ascii="Georgia" w:hAnsi="Georgia"/>
          <w:bCs/>
          <w:sz w:val="20"/>
        </w:rPr>
        <w:t xml:space="preserve"> by proving the qualified oneness or monism of the universe with Brahman, by the line </w:t>
      </w:r>
      <w:r w:rsidR="00DB082D" w:rsidRPr="00C84935">
        <w:rPr>
          <w:rFonts w:ascii="NeoNatrajMedium" w:hAnsi="NeoNatrajMedium"/>
          <w:bCs/>
          <w:sz w:val="28"/>
          <w:szCs w:val="28"/>
        </w:rPr>
        <w:t></w:t>
      </w:r>
      <w:r w:rsidR="00DB082D" w:rsidRPr="00C84935">
        <w:rPr>
          <w:rFonts w:ascii="NeoNatrajMedium" w:hAnsi="NeoNatrajMedium"/>
          <w:bCs/>
          <w:sz w:val="28"/>
          <w:szCs w:val="28"/>
        </w:rPr>
        <w:t></w:t>
      </w:r>
      <w:r w:rsidR="00DB082D" w:rsidRPr="00C84935">
        <w:rPr>
          <w:rFonts w:ascii="NeoNatrajMedium" w:hAnsi="NeoNatrajMedium"/>
          <w:bCs/>
          <w:sz w:val="28"/>
          <w:szCs w:val="28"/>
        </w:rPr>
        <w:t></w:t>
      </w:r>
      <w:r w:rsidR="00DB082D" w:rsidRPr="00C84935">
        <w:rPr>
          <w:rFonts w:ascii="NeoNatrajMedium" w:hAnsi="NeoNatrajMedium"/>
          <w:bCs/>
          <w:sz w:val="28"/>
          <w:szCs w:val="28"/>
        </w:rPr>
        <w:t></w:t>
      </w:r>
      <w:r w:rsidR="00DB082D" w:rsidRPr="00C84935">
        <w:rPr>
          <w:rFonts w:ascii="NeoNatrajMedium" w:hAnsi="NeoNatrajMedium"/>
          <w:bCs/>
          <w:sz w:val="28"/>
          <w:szCs w:val="28"/>
        </w:rPr>
        <w:t></w:t>
      </w:r>
      <w:r w:rsidR="00DB082D" w:rsidRPr="00C84935">
        <w:rPr>
          <w:rFonts w:ascii="NeoNatrajMedium" w:hAnsi="NeoNatrajMedium"/>
          <w:bCs/>
          <w:sz w:val="28"/>
          <w:szCs w:val="28"/>
        </w:rPr>
        <w:t></w:t>
      </w:r>
      <w:r w:rsidR="00DB082D" w:rsidRPr="00C84935">
        <w:rPr>
          <w:rFonts w:ascii="NeoNatrajMedium" w:hAnsi="NeoNatrajMedium"/>
          <w:bCs/>
          <w:sz w:val="28"/>
          <w:szCs w:val="28"/>
        </w:rPr>
        <w:t></w:t>
      </w:r>
      <w:r w:rsidR="00DB082D" w:rsidRPr="00C84935">
        <w:rPr>
          <w:rFonts w:ascii="NeoNatrajMedium" w:hAnsi="NeoNatrajMedium"/>
          <w:bCs/>
          <w:sz w:val="28"/>
          <w:szCs w:val="28"/>
        </w:rPr>
        <w:t></w:t>
      </w:r>
      <w:r w:rsidR="00DB082D" w:rsidRPr="00C84935">
        <w:rPr>
          <w:rFonts w:ascii="NeoNatrajMedium" w:hAnsi="NeoNatrajMedium"/>
          <w:bCs/>
          <w:sz w:val="28"/>
          <w:szCs w:val="28"/>
        </w:rPr>
        <w:t></w:t>
      </w:r>
      <w:r w:rsidR="00DB082D" w:rsidRPr="00C84935">
        <w:rPr>
          <w:rFonts w:ascii="NeoNatrajMedium" w:hAnsi="NeoNatrajMedium"/>
          <w:bCs/>
          <w:sz w:val="28"/>
          <w:szCs w:val="28"/>
        </w:rPr>
        <w:t></w:t>
      </w:r>
      <w:r w:rsidR="00DB082D" w:rsidRPr="00C84935">
        <w:rPr>
          <w:rFonts w:ascii="NeoNatrajMedium" w:hAnsi="NeoNatrajMedium"/>
          <w:bCs/>
          <w:sz w:val="28"/>
          <w:szCs w:val="28"/>
        </w:rPr>
        <w:t></w:t>
      </w:r>
      <w:r w:rsidR="00DB082D" w:rsidRPr="00C84935">
        <w:rPr>
          <w:rFonts w:ascii="NeoNatrajMedium" w:hAnsi="NeoNatrajMedium"/>
          <w:bCs/>
          <w:sz w:val="28"/>
          <w:szCs w:val="28"/>
        </w:rPr>
        <w:t></w:t>
      </w:r>
      <w:r w:rsidR="00DB082D" w:rsidRPr="00C84935">
        <w:rPr>
          <w:rFonts w:ascii="NeoNatrajMedium" w:hAnsi="NeoNatrajMedium"/>
          <w:bCs/>
          <w:sz w:val="28"/>
          <w:szCs w:val="28"/>
        </w:rPr>
        <w:t></w:t>
      </w:r>
      <w:r w:rsidR="00DB082D" w:rsidRPr="00C84935">
        <w:rPr>
          <w:rFonts w:ascii="NeoNatrajMedium" w:hAnsi="NeoNatrajMedium"/>
          <w:bCs/>
          <w:sz w:val="28"/>
          <w:szCs w:val="28"/>
        </w:rPr>
        <w:t></w:t>
      </w:r>
      <w:r w:rsidR="00DB082D" w:rsidRPr="00C84935">
        <w:rPr>
          <w:rFonts w:ascii="NeoNatrajMedium" w:hAnsi="NeoNatrajMedium"/>
          <w:bCs/>
          <w:sz w:val="28"/>
          <w:szCs w:val="28"/>
        </w:rPr>
        <w:t></w:t>
      </w:r>
      <w:r w:rsidR="00DB082D" w:rsidRPr="00C84935">
        <w:rPr>
          <w:rFonts w:ascii="NeoNatrajMedium" w:hAnsi="NeoNatrajMedium"/>
          <w:bCs/>
          <w:sz w:val="28"/>
          <w:szCs w:val="28"/>
        </w:rPr>
        <w:t></w:t>
      </w:r>
      <w:r w:rsidR="00DB082D" w:rsidRPr="00C84935">
        <w:rPr>
          <w:rFonts w:ascii="NeoNatrajMedium" w:hAnsi="NeoNatrajMedium"/>
          <w:bCs/>
          <w:sz w:val="28"/>
          <w:szCs w:val="28"/>
        </w:rPr>
        <w:t></w:t>
      </w:r>
      <w:r w:rsidR="00DB082D" w:rsidRPr="00C84935">
        <w:rPr>
          <w:rFonts w:ascii="NeoNatrajMedium" w:hAnsi="NeoNatrajMedium"/>
          <w:bCs/>
          <w:sz w:val="28"/>
          <w:szCs w:val="28"/>
        </w:rPr>
        <w:t></w:t>
      </w:r>
      <w:r w:rsidR="00DB082D" w:rsidRPr="00C84935">
        <w:rPr>
          <w:rFonts w:ascii="NeoNatrajMedium" w:hAnsi="NeoNatrajMedium"/>
          <w:bCs/>
          <w:sz w:val="28"/>
          <w:szCs w:val="28"/>
        </w:rPr>
        <w:t></w:t>
      </w:r>
      <w:r w:rsidR="00DB082D" w:rsidRPr="00C84935">
        <w:rPr>
          <w:rFonts w:ascii="NeoNatrajMedium" w:hAnsi="NeoNatrajMedium"/>
          <w:bCs/>
          <w:sz w:val="28"/>
          <w:szCs w:val="28"/>
        </w:rPr>
        <w:t></w:t>
      </w:r>
      <w:r w:rsidR="00DB082D" w:rsidRPr="00C84935">
        <w:rPr>
          <w:rFonts w:ascii="NeoNatrajMedium" w:hAnsi="NeoNatrajMedium"/>
          <w:bCs/>
          <w:sz w:val="28"/>
          <w:szCs w:val="28"/>
        </w:rPr>
        <w:t></w:t>
      </w:r>
      <w:r w:rsidR="00DB082D" w:rsidRPr="00C84935">
        <w:rPr>
          <w:rFonts w:ascii="NeoNatrajMedium" w:hAnsi="NeoNatrajMedium"/>
          <w:bCs/>
          <w:sz w:val="28"/>
          <w:szCs w:val="28"/>
        </w:rPr>
        <w:t></w:t>
      </w:r>
      <w:r w:rsidR="00DB082D" w:rsidRPr="00C84935">
        <w:rPr>
          <w:rFonts w:ascii="NeoNatrajMedium" w:hAnsi="NeoNatrajMedium"/>
          <w:bCs/>
          <w:sz w:val="28"/>
          <w:szCs w:val="28"/>
        </w:rPr>
        <w:t></w:t>
      </w:r>
      <w:r w:rsidR="00DB082D" w:rsidRPr="00C84935">
        <w:rPr>
          <w:rFonts w:ascii="NeoNatrajMedium" w:hAnsi="NeoNatrajMedium"/>
          <w:bCs/>
          <w:sz w:val="28"/>
          <w:szCs w:val="28"/>
        </w:rPr>
        <w:t></w:t>
      </w:r>
      <w:r w:rsidR="00DB082D" w:rsidRPr="00C84935">
        <w:rPr>
          <w:rFonts w:ascii="NeoNatrajMedium" w:hAnsi="NeoNatrajMedium"/>
          <w:bCs/>
          <w:sz w:val="28"/>
          <w:szCs w:val="28"/>
        </w:rPr>
        <w:t></w:t>
      </w:r>
      <w:r w:rsidR="00DB082D" w:rsidRPr="00C84935">
        <w:rPr>
          <w:rFonts w:ascii="NeoNatrajMedium" w:hAnsi="NeoNatrajMedium"/>
          <w:bCs/>
          <w:sz w:val="28"/>
          <w:szCs w:val="28"/>
        </w:rPr>
        <w:t></w:t>
      </w:r>
      <w:r w:rsidR="00DB082D" w:rsidRPr="00C84935">
        <w:rPr>
          <w:rFonts w:ascii="NeoNatrajMedium" w:hAnsi="NeoNatrajMedium"/>
          <w:bCs/>
          <w:sz w:val="28"/>
          <w:szCs w:val="28"/>
        </w:rPr>
        <w:t></w:t>
      </w:r>
      <w:r w:rsidR="00DB082D" w:rsidRPr="00C84935">
        <w:rPr>
          <w:rFonts w:ascii="NeoNatrajMedium" w:hAnsi="NeoNatrajMedium"/>
          <w:bCs/>
          <w:sz w:val="28"/>
          <w:szCs w:val="28"/>
        </w:rPr>
        <w:t></w:t>
      </w:r>
      <w:r w:rsidR="00DB082D" w:rsidRPr="00C84935">
        <w:rPr>
          <w:rFonts w:ascii="NeoNatrajMedium" w:hAnsi="NeoNatrajMedium"/>
          <w:bCs/>
          <w:sz w:val="28"/>
          <w:szCs w:val="28"/>
        </w:rPr>
        <w:t></w:t>
      </w:r>
      <w:r w:rsidR="00DB082D" w:rsidRPr="00C84935">
        <w:rPr>
          <w:rFonts w:ascii="NeoNatrajMedium" w:hAnsi="NeoNatrajMedium"/>
          <w:bCs/>
          <w:sz w:val="28"/>
          <w:szCs w:val="28"/>
        </w:rPr>
        <w:t></w:t>
      </w:r>
      <w:r w:rsidR="00DB082D">
        <w:rPr>
          <w:rFonts w:ascii="NeoNatrajMedium" w:hAnsi="NeoNatrajMedium"/>
          <w:bCs/>
          <w:sz w:val="32"/>
          <w:szCs w:val="32"/>
        </w:rPr>
        <w:t></w:t>
      </w:r>
    </w:p>
    <w:p w14:paraId="78FC292E" w14:textId="77777777" w:rsidR="00DB082D" w:rsidRDefault="00DB082D" w:rsidP="00213AFB">
      <w:pPr>
        <w:tabs>
          <w:tab w:val="left" w:pos="3600"/>
          <w:tab w:val="left" w:pos="3960"/>
        </w:tabs>
        <w:ind w:left="0" w:firstLine="720"/>
        <w:jc w:val="both"/>
        <w:rPr>
          <w:rFonts w:ascii="Georgia" w:hAnsi="Georgia"/>
          <w:bCs/>
          <w:sz w:val="20"/>
        </w:rPr>
      </w:pPr>
      <w:r>
        <w:rPr>
          <w:rFonts w:ascii="Georgia" w:hAnsi="Georgia"/>
          <w:bCs/>
          <w:sz w:val="20"/>
        </w:rPr>
        <w:lastRenderedPageBreak/>
        <w:t>We shall continue with another objection raised on the subject of qualified monism and the answering justification in our next posting.</w:t>
      </w:r>
    </w:p>
    <w:p w14:paraId="7CC4B335" w14:textId="77777777" w:rsidR="00DB082D" w:rsidRDefault="00DB082D" w:rsidP="00213AFB">
      <w:pPr>
        <w:tabs>
          <w:tab w:val="left" w:pos="3600"/>
          <w:tab w:val="left" w:pos="3960"/>
        </w:tabs>
        <w:ind w:left="0" w:firstLine="720"/>
        <w:jc w:val="both"/>
        <w:rPr>
          <w:rFonts w:ascii="Georgia" w:hAnsi="Georgia"/>
          <w:bCs/>
          <w:sz w:val="20"/>
        </w:rPr>
      </w:pPr>
      <w:proofErr w:type="spellStart"/>
      <w:r>
        <w:rPr>
          <w:rFonts w:ascii="Georgia" w:hAnsi="Georgia"/>
          <w:bCs/>
          <w:sz w:val="20"/>
        </w:rPr>
        <w:t>Dasoham</w:t>
      </w:r>
      <w:proofErr w:type="spellEnd"/>
      <w:r>
        <w:rPr>
          <w:rFonts w:ascii="Georgia" w:hAnsi="Georgia"/>
          <w:bCs/>
          <w:sz w:val="20"/>
        </w:rPr>
        <w:t xml:space="preserve"> </w:t>
      </w:r>
    </w:p>
    <w:p w14:paraId="211BEEDE" w14:textId="77777777" w:rsidR="00DB082D" w:rsidRDefault="00DB082D" w:rsidP="00213AFB">
      <w:pPr>
        <w:tabs>
          <w:tab w:val="left" w:pos="3600"/>
          <w:tab w:val="left" w:pos="3960"/>
        </w:tabs>
        <w:ind w:left="0" w:firstLine="720"/>
        <w:jc w:val="both"/>
        <w:rPr>
          <w:rFonts w:ascii="Georgia" w:hAnsi="Georgia"/>
          <w:bCs/>
          <w:sz w:val="20"/>
        </w:rPr>
      </w:pPr>
      <w:proofErr w:type="spellStart"/>
      <w:r>
        <w:rPr>
          <w:rFonts w:ascii="Georgia" w:hAnsi="Georgia"/>
          <w:bCs/>
          <w:sz w:val="20"/>
        </w:rPr>
        <w:t>Adiyen</w:t>
      </w:r>
      <w:proofErr w:type="spellEnd"/>
    </w:p>
    <w:p w14:paraId="47A782CE" w14:textId="77777777" w:rsidR="005A0B05" w:rsidRDefault="00DB082D" w:rsidP="00213AFB">
      <w:pPr>
        <w:tabs>
          <w:tab w:val="left" w:pos="3600"/>
          <w:tab w:val="left" w:pos="3960"/>
        </w:tabs>
        <w:ind w:left="0" w:firstLine="720"/>
        <w:jc w:val="both"/>
        <w:rPr>
          <w:rFonts w:ascii="Georgia" w:hAnsi="Georgia"/>
          <w:bCs/>
          <w:sz w:val="20"/>
        </w:rPr>
      </w:pPr>
      <w:r>
        <w:rPr>
          <w:rFonts w:ascii="Georgia" w:hAnsi="Georgia"/>
          <w:bCs/>
          <w:sz w:val="20"/>
        </w:rPr>
        <w:t xml:space="preserve">Srinivasa </w:t>
      </w:r>
      <w:proofErr w:type="spellStart"/>
      <w:r w:rsidR="000119FB">
        <w:rPr>
          <w:rFonts w:ascii="Georgia" w:hAnsi="Georgia"/>
          <w:bCs/>
          <w:sz w:val="20"/>
        </w:rPr>
        <w:t>RAmAnuja</w:t>
      </w:r>
      <w:proofErr w:type="spellEnd"/>
      <w:r>
        <w:rPr>
          <w:rFonts w:ascii="Georgia" w:hAnsi="Georgia"/>
          <w:bCs/>
          <w:sz w:val="20"/>
        </w:rPr>
        <w:t xml:space="preserve"> </w:t>
      </w:r>
      <w:proofErr w:type="spellStart"/>
      <w:r w:rsidR="007C39A1">
        <w:rPr>
          <w:rFonts w:ascii="Georgia" w:hAnsi="Georgia"/>
          <w:bCs/>
          <w:sz w:val="20"/>
        </w:rPr>
        <w:t>DAsan</w:t>
      </w:r>
      <w:proofErr w:type="spellEnd"/>
      <w:r>
        <w:rPr>
          <w:rFonts w:ascii="Georgia" w:hAnsi="Georgia"/>
          <w:bCs/>
          <w:sz w:val="20"/>
        </w:rPr>
        <w:t xml:space="preserve">. </w:t>
      </w:r>
    </w:p>
    <w:p w14:paraId="0051EF9B" w14:textId="77777777" w:rsidR="00C358CE" w:rsidRDefault="00C358CE" w:rsidP="00213AFB">
      <w:pPr>
        <w:tabs>
          <w:tab w:val="left" w:pos="3600"/>
          <w:tab w:val="left" w:pos="3960"/>
        </w:tabs>
        <w:ind w:left="0" w:firstLine="720"/>
        <w:jc w:val="both"/>
        <w:rPr>
          <w:rFonts w:ascii="Georgia" w:hAnsi="Georgia"/>
          <w:bCs/>
          <w:sz w:val="20"/>
        </w:rPr>
      </w:pPr>
    </w:p>
    <w:p w14:paraId="6261CDD2" w14:textId="77777777" w:rsidR="005307FF" w:rsidRDefault="005307FF" w:rsidP="00213AFB">
      <w:pPr>
        <w:tabs>
          <w:tab w:val="left" w:pos="3600"/>
          <w:tab w:val="left" w:pos="3960"/>
        </w:tabs>
        <w:ind w:left="0" w:firstLine="720"/>
        <w:jc w:val="both"/>
        <w:rPr>
          <w:rFonts w:ascii="Georgia" w:hAnsi="Georgia"/>
          <w:bCs/>
          <w:sz w:val="20"/>
        </w:rPr>
      </w:pPr>
    </w:p>
    <w:p w14:paraId="5D21DA30" w14:textId="77777777" w:rsidR="005307FF" w:rsidRDefault="005307FF" w:rsidP="005307FF">
      <w:pPr>
        <w:tabs>
          <w:tab w:val="left" w:pos="3600"/>
          <w:tab w:val="left" w:pos="3960"/>
        </w:tabs>
        <w:ind w:left="0" w:firstLine="720"/>
        <w:jc w:val="both"/>
        <w:rPr>
          <w:rFonts w:ascii="Georgia" w:hAnsi="Georgia"/>
          <w:b/>
          <w:sz w:val="20"/>
          <w:u w:val="single"/>
        </w:rPr>
      </w:pPr>
      <w:r>
        <w:rPr>
          <w:rFonts w:ascii="Georgia" w:hAnsi="Georgia"/>
          <w:b/>
          <w:sz w:val="20"/>
          <w:u w:val="single"/>
        </w:rPr>
        <w:t>Mundakopanishad-9</w:t>
      </w:r>
    </w:p>
    <w:p w14:paraId="76BC570D" w14:textId="77777777" w:rsidR="005307FF" w:rsidRDefault="0031042B" w:rsidP="005307FF">
      <w:pPr>
        <w:tabs>
          <w:tab w:val="left" w:pos="3600"/>
        </w:tabs>
        <w:ind w:left="0" w:firstLine="720"/>
        <w:jc w:val="both"/>
        <w:rPr>
          <w:rFonts w:ascii="Georgia" w:hAnsi="Georgia"/>
          <w:bCs/>
          <w:sz w:val="24"/>
          <w:szCs w:val="24"/>
        </w:rPr>
      </w:pPr>
      <w:r w:rsidRPr="003F107F">
        <w:rPr>
          <w:rFonts w:ascii="Georgia" w:hAnsi="Georgia"/>
          <w:bCs/>
          <w:sz w:val="24"/>
          <w:szCs w:val="24"/>
        </w:rPr>
        <w:t xml:space="preserve">Dear </w:t>
      </w:r>
      <w:proofErr w:type="spellStart"/>
      <w:r>
        <w:rPr>
          <w:rFonts w:ascii="Georgia" w:hAnsi="Georgia"/>
          <w:bCs/>
          <w:sz w:val="24"/>
          <w:szCs w:val="24"/>
        </w:rPr>
        <w:t>AsthikAs</w:t>
      </w:r>
      <w:proofErr w:type="spellEnd"/>
      <w:r>
        <w:rPr>
          <w:rFonts w:ascii="Georgia" w:hAnsi="Georgia"/>
          <w:bCs/>
          <w:sz w:val="24"/>
          <w:szCs w:val="24"/>
        </w:rPr>
        <w:t xml:space="preserve">, we continue with another objection and its answer in the statement that the </w:t>
      </w:r>
      <w:proofErr w:type="spellStart"/>
      <w:r>
        <w:rPr>
          <w:rFonts w:ascii="Georgia" w:hAnsi="Georgia"/>
          <w:bCs/>
          <w:sz w:val="24"/>
          <w:szCs w:val="24"/>
        </w:rPr>
        <w:t>s’ruthi</w:t>
      </w:r>
      <w:proofErr w:type="spellEnd"/>
      <w:r>
        <w:rPr>
          <w:rFonts w:ascii="Georgia" w:hAnsi="Georgia"/>
          <w:bCs/>
          <w:sz w:val="24"/>
          <w:szCs w:val="24"/>
        </w:rPr>
        <w:t xml:space="preserve"> </w:t>
      </w:r>
      <w:proofErr w:type="spellStart"/>
      <w:r>
        <w:rPr>
          <w:rFonts w:ascii="Georgia" w:hAnsi="Georgia"/>
          <w:bCs/>
          <w:sz w:val="24"/>
          <w:szCs w:val="24"/>
        </w:rPr>
        <w:t>vAkya</w:t>
      </w:r>
      <w:proofErr w:type="spellEnd"/>
      <w:r>
        <w:rPr>
          <w:rFonts w:ascii="Georgia" w:hAnsi="Georgia"/>
          <w:bCs/>
          <w:sz w:val="24"/>
          <w:szCs w:val="24"/>
        </w:rPr>
        <w:t xml:space="preserve"> </w:t>
      </w:r>
      <w:r w:rsidRPr="006F14CF">
        <w:rPr>
          <w:rFonts w:ascii="Georgia" w:hAnsi="Georgia"/>
          <w:bCs/>
          <w:i/>
          <w:iCs/>
          <w:sz w:val="24"/>
          <w:szCs w:val="24"/>
        </w:rPr>
        <w:t xml:space="preserve">Eka </w:t>
      </w:r>
      <w:proofErr w:type="spellStart"/>
      <w:r w:rsidRPr="006F14CF">
        <w:rPr>
          <w:rFonts w:ascii="Georgia" w:hAnsi="Georgia"/>
          <w:bCs/>
          <w:i/>
          <w:iCs/>
          <w:sz w:val="24"/>
          <w:szCs w:val="24"/>
        </w:rPr>
        <w:t>vijnAnena</w:t>
      </w:r>
      <w:proofErr w:type="spellEnd"/>
      <w:r w:rsidRPr="006F14CF">
        <w:rPr>
          <w:rFonts w:ascii="Georgia" w:hAnsi="Georgia"/>
          <w:bCs/>
          <w:i/>
          <w:iCs/>
          <w:sz w:val="24"/>
          <w:szCs w:val="24"/>
        </w:rPr>
        <w:t xml:space="preserve"> </w:t>
      </w:r>
      <w:proofErr w:type="spellStart"/>
      <w:r w:rsidRPr="006F14CF">
        <w:rPr>
          <w:rFonts w:ascii="Georgia" w:hAnsi="Georgia"/>
          <w:bCs/>
          <w:i/>
          <w:iCs/>
          <w:sz w:val="24"/>
          <w:szCs w:val="24"/>
        </w:rPr>
        <w:t>sarvavijnAnam</w:t>
      </w:r>
      <w:proofErr w:type="spellEnd"/>
      <w:r w:rsidRPr="006F14CF">
        <w:rPr>
          <w:rFonts w:ascii="Georgia" w:hAnsi="Georgia"/>
          <w:bCs/>
          <w:i/>
          <w:iCs/>
          <w:sz w:val="24"/>
          <w:szCs w:val="24"/>
        </w:rPr>
        <w:t xml:space="preserve"> </w:t>
      </w:r>
      <w:r>
        <w:rPr>
          <w:rFonts w:ascii="Georgia" w:hAnsi="Georgia"/>
          <w:bCs/>
          <w:sz w:val="24"/>
          <w:szCs w:val="24"/>
        </w:rPr>
        <w:t xml:space="preserve">suits only the </w:t>
      </w:r>
      <w:proofErr w:type="spellStart"/>
      <w:r>
        <w:rPr>
          <w:rFonts w:ascii="Georgia" w:hAnsi="Georgia"/>
          <w:bCs/>
          <w:sz w:val="24"/>
          <w:szCs w:val="24"/>
        </w:rPr>
        <w:t>VisishTAdvaithA</w:t>
      </w:r>
      <w:proofErr w:type="spellEnd"/>
      <w:r>
        <w:rPr>
          <w:rFonts w:ascii="Georgia" w:hAnsi="Georgia"/>
          <w:bCs/>
          <w:sz w:val="24"/>
          <w:szCs w:val="24"/>
        </w:rPr>
        <w:t>.</w:t>
      </w:r>
    </w:p>
    <w:p w14:paraId="326471FA" w14:textId="77777777" w:rsidR="005307FF" w:rsidRPr="000D7A9D" w:rsidRDefault="005307FF" w:rsidP="005307FF">
      <w:pPr>
        <w:tabs>
          <w:tab w:val="left" w:pos="3600"/>
        </w:tabs>
        <w:ind w:left="0" w:firstLine="720"/>
        <w:jc w:val="both"/>
        <w:rPr>
          <w:rFonts w:ascii="Georgia" w:hAnsi="Georgia"/>
          <w:bCs/>
          <w:sz w:val="24"/>
          <w:szCs w:val="24"/>
        </w:rPr>
      </w:pPr>
    </w:p>
    <w:p w14:paraId="52755F28" w14:textId="77777777" w:rsidR="005307FF" w:rsidRDefault="005307FF" w:rsidP="006D4779">
      <w:pPr>
        <w:tabs>
          <w:tab w:val="left" w:pos="3600"/>
          <w:tab w:val="left" w:pos="3960"/>
        </w:tabs>
        <w:spacing w:line="360" w:lineRule="auto"/>
        <w:ind w:left="0" w:firstLine="720"/>
        <w:jc w:val="both"/>
        <w:rPr>
          <w:rFonts w:ascii="Georgia" w:hAnsi="Georgia"/>
          <w:bCs/>
          <w:sz w:val="20"/>
        </w:rPr>
      </w:pPr>
      <w:r>
        <w:rPr>
          <w:rFonts w:ascii="Georgia" w:hAnsi="Georgia"/>
          <w:bCs/>
          <w:sz w:val="20"/>
        </w:rPr>
        <w:t xml:space="preserve">Another </w:t>
      </w:r>
      <w:proofErr w:type="gramStart"/>
      <w:r>
        <w:rPr>
          <w:rFonts w:ascii="Georgia" w:hAnsi="Georgia"/>
          <w:bCs/>
          <w:sz w:val="20"/>
        </w:rPr>
        <w:t>objection:-</w:t>
      </w:r>
      <w:proofErr w:type="gramEnd"/>
    </w:p>
    <w:p w14:paraId="7BD06B7A" w14:textId="77777777" w:rsidR="00C9620D" w:rsidRDefault="005307FF" w:rsidP="006D4779">
      <w:pPr>
        <w:tabs>
          <w:tab w:val="left" w:pos="3600"/>
          <w:tab w:val="left" w:pos="3960"/>
        </w:tabs>
        <w:spacing w:line="360" w:lineRule="auto"/>
        <w:ind w:left="0" w:firstLine="720"/>
        <w:jc w:val="both"/>
        <w:rPr>
          <w:rFonts w:ascii="Georgia" w:hAnsi="Georgia"/>
          <w:bCs/>
          <w:sz w:val="20"/>
        </w:rPr>
      </w:pPr>
      <w:r>
        <w:rPr>
          <w:rFonts w:ascii="Georgia" w:hAnsi="Georgia"/>
          <w:bCs/>
          <w:sz w:val="20"/>
        </w:rPr>
        <w:t>The answer given for the 1</w:t>
      </w:r>
      <w:r w:rsidRPr="005307FF">
        <w:rPr>
          <w:rFonts w:ascii="Georgia" w:hAnsi="Georgia"/>
          <w:bCs/>
          <w:sz w:val="20"/>
          <w:vertAlign w:val="superscript"/>
        </w:rPr>
        <w:t>st</w:t>
      </w:r>
      <w:r>
        <w:rPr>
          <w:rFonts w:ascii="Georgia" w:hAnsi="Georgia"/>
          <w:bCs/>
          <w:sz w:val="20"/>
        </w:rPr>
        <w:t xml:space="preserve"> objection is not s</w:t>
      </w:r>
      <w:r w:rsidR="00B94DF4">
        <w:rPr>
          <w:rFonts w:ascii="Georgia" w:hAnsi="Georgia"/>
          <w:bCs/>
          <w:sz w:val="20"/>
        </w:rPr>
        <w:t>atisfactory</w:t>
      </w:r>
      <w:r>
        <w:rPr>
          <w:rFonts w:ascii="Georgia" w:hAnsi="Georgia"/>
          <w:bCs/>
          <w:sz w:val="20"/>
        </w:rPr>
        <w:t xml:space="preserve"> simply by speaking about the qualified oneness. That is because, according to </w:t>
      </w:r>
      <w:proofErr w:type="spellStart"/>
      <w:r w:rsidR="0031042B">
        <w:rPr>
          <w:rFonts w:ascii="Georgia" w:hAnsi="Georgia"/>
          <w:bCs/>
          <w:sz w:val="20"/>
        </w:rPr>
        <w:t>VisishTAdvaithA</w:t>
      </w:r>
      <w:proofErr w:type="spellEnd"/>
      <w:r>
        <w:rPr>
          <w:rFonts w:ascii="Georgia" w:hAnsi="Georgia"/>
          <w:bCs/>
          <w:sz w:val="20"/>
        </w:rPr>
        <w:t>, the sentient and insentient are the two attributes to the qualified Brahman.</w:t>
      </w:r>
      <w:r w:rsidR="00C9620D">
        <w:rPr>
          <w:rFonts w:ascii="Georgia" w:hAnsi="Georgia"/>
          <w:bCs/>
          <w:sz w:val="20"/>
        </w:rPr>
        <w:t xml:space="preserve"> The form and characteristics of all the three are different from each other and there is no meeting point amongst them at all. The transformation is only for the merged sentient and insentient, which, </w:t>
      </w:r>
      <w:r w:rsidR="006F14CF">
        <w:rPr>
          <w:rFonts w:ascii="Georgia" w:hAnsi="Georgia"/>
          <w:bCs/>
          <w:sz w:val="20"/>
        </w:rPr>
        <w:t>before the</w:t>
      </w:r>
      <w:r w:rsidR="00C9620D">
        <w:rPr>
          <w:rFonts w:ascii="Georgia" w:hAnsi="Georgia"/>
          <w:bCs/>
          <w:sz w:val="20"/>
        </w:rPr>
        <w:t xml:space="preserve"> evolution, are in subtle form, devoid of form and name. After all these are the attributes only to Him. They are transformed into gross form of celestial, human bodies etc. or into the earth, water etc. The transformation is not for the Brahman</w:t>
      </w:r>
      <w:r w:rsidR="003D1779">
        <w:rPr>
          <w:rFonts w:ascii="Georgia" w:hAnsi="Georgia"/>
          <w:bCs/>
          <w:sz w:val="20"/>
        </w:rPr>
        <w:t xml:space="preserve">, the main body. Which matter can be called as material cause? A matter that becomes direct repository for the transformation only can be called as material cause. Such material only can become the </w:t>
      </w:r>
      <w:proofErr w:type="spellStart"/>
      <w:r w:rsidR="003D1779">
        <w:rPr>
          <w:rFonts w:ascii="Georgia" w:hAnsi="Georgia"/>
          <w:bCs/>
          <w:sz w:val="20"/>
        </w:rPr>
        <w:t>upAdAna</w:t>
      </w:r>
      <w:proofErr w:type="spellEnd"/>
      <w:r w:rsidR="003D1779">
        <w:rPr>
          <w:rFonts w:ascii="Georgia" w:hAnsi="Georgia"/>
          <w:bCs/>
          <w:sz w:val="20"/>
        </w:rPr>
        <w:t xml:space="preserve">. </w:t>
      </w:r>
      <w:proofErr w:type="gramStart"/>
      <w:r w:rsidR="003D1779">
        <w:rPr>
          <w:rFonts w:ascii="Georgia" w:hAnsi="Georgia"/>
          <w:bCs/>
          <w:sz w:val="20"/>
        </w:rPr>
        <w:t>So</w:t>
      </w:r>
      <w:proofErr w:type="gramEnd"/>
      <w:r w:rsidR="003D1779">
        <w:rPr>
          <w:rFonts w:ascii="Georgia" w:hAnsi="Georgia"/>
          <w:bCs/>
          <w:sz w:val="20"/>
        </w:rPr>
        <w:t xml:space="preserve"> the subtle sentient and insentient, which are direct repositories for the transformed gross forms can become the material cause for them. But not the Brahman, who is indirectly the repository of the gross forms of sentient and insentient, by way of the parking place for them in the subtle form</w:t>
      </w:r>
      <w:r w:rsidR="00B94DF4">
        <w:rPr>
          <w:rFonts w:ascii="Georgia" w:hAnsi="Georgia"/>
          <w:bCs/>
          <w:sz w:val="20"/>
        </w:rPr>
        <w:t xml:space="preserve">. At the most, Brahman can be only the </w:t>
      </w:r>
      <w:proofErr w:type="spellStart"/>
      <w:r w:rsidR="0031042B">
        <w:rPr>
          <w:rFonts w:ascii="Georgia" w:hAnsi="Georgia"/>
          <w:bCs/>
          <w:sz w:val="20"/>
        </w:rPr>
        <w:t>nimiththa</w:t>
      </w:r>
      <w:proofErr w:type="spellEnd"/>
      <w:r w:rsidR="00B94DF4">
        <w:rPr>
          <w:rFonts w:ascii="Georgia" w:hAnsi="Georgia"/>
          <w:bCs/>
          <w:sz w:val="20"/>
        </w:rPr>
        <w:t xml:space="preserve"> </w:t>
      </w:r>
      <w:proofErr w:type="spellStart"/>
      <w:r w:rsidR="00B94DF4">
        <w:rPr>
          <w:rFonts w:ascii="Georgia" w:hAnsi="Georgia"/>
          <w:bCs/>
          <w:sz w:val="20"/>
        </w:rPr>
        <w:t>kAraNa</w:t>
      </w:r>
      <w:proofErr w:type="spellEnd"/>
      <w:r w:rsidR="00B94DF4">
        <w:rPr>
          <w:rFonts w:ascii="Georgia" w:hAnsi="Georgia"/>
          <w:bCs/>
          <w:sz w:val="20"/>
        </w:rPr>
        <w:t xml:space="preserve"> – the instrumental cause, since His intention for this transformation into the gross forms. </w:t>
      </w:r>
      <w:proofErr w:type="gramStart"/>
      <w:r w:rsidR="00B94DF4">
        <w:rPr>
          <w:rFonts w:ascii="Georgia" w:hAnsi="Georgia"/>
          <w:bCs/>
          <w:sz w:val="20"/>
        </w:rPr>
        <w:t>Thus</w:t>
      </w:r>
      <w:proofErr w:type="gramEnd"/>
      <w:r w:rsidR="00B94DF4">
        <w:rPr>
          <w:rFonts w:ascii="Georgia" w:hAnsi="Georgia"/>
          <w:bCs/>
          <w:sz w:val="20"/>
        </w:rPr>
        <w:t xml:space="preserve"> by closely examining and concluding, it is clear that He is not the material cause. </w:t>
      </w:r>
      <w:proofErr w:type="gramStart"/>
      <w:r w:rsidR="00B94DF4">
        <w:rPr>
          <w:rFonts w:ascii="Georgia" w:hAnsi="Georgia"/>
          <w:bCs/>
          <w:sz w:val="20"/>
        </w:rPr>
        <w:t>So</w:t>
      </w:r>
      <w:proofErr w:type="gramEnd"/>
      <w:r w:rsidR="00B94DF4">
        <w:rPr>
          <w:rFonts w:ascii="Georgia" w:hAnsi="Georgia"/>
          <w:bCs/>
          <w:sz w:val="20"/>
        </w:rPr>
        <w:t xml:space="preserve"> from the knowledge of Him, it is not possible for knowing the entire universe. Hence, this </w:t>
      </w:r>
      <w:r w:rsidR="006F14CF" w:rsidRPr="00F22BBE">
        <w:rPr>
          <w:rFonts w:ascii="Georgia" w:hAnsi="Georgia"/>
          <w:bCs/>
          <w:i/>
          <w:iCs/>
          <w:sz w:val="20"/>
        </w:rPr>
        <w:t>eka</w:t>
      </w:r>
      <w:r w:rsidR="00B94DF4">
        <w:rPr>
          <w:rFonts w:ascii="Georgia" w:hAnsi="Georgia"/>
          <w:bCs/>
          <w:sz w:val="20"/>
        </w:rPr>
        <w:t xml:space="preserve"> </w:t>
      </w:r>
      <w:proofErr w:type="spellStart"/>
      <w:r w:rsidR="00B94DF4">
        <w:rPr>
          <w:rFonts w:ascii="Georgia" w:hAnsi="Georgia"/>
          <w:bCs/>
          <w:sz w:val="20"/>
        </w:rPr>
        <w:t>vijnAna</w:t>
      </w:r>
      <w:proofErr w:type="spellEnd"/>
      <w:r w:rsidR="00B94DF4">
        <w:rPr>
          <w:rFonts w:ascii="Georgia" w:hAnsi="Georgia"/>
          <w:bCs/>
          <w:sz w:val="20"/>
        </w:rPr>
        <w:t xml:space="preserve"> </w:t>
      </w:r>
      <w:proofErr w:type="spellStart"/>
      <w:r w:rsidR="00B94DF4">
        <w:rPr>
          <w:rFonts w:ascii="Georgia" w:hAnsi="Georgia"/>
          <w:bCs/>
          <w:sz w:val="20"/>
        </w:rPr>
        <w:t>s’ruthi</w:t>
      </w:r>
      <w:proofErr w:type="spellEnd"/>
      <w:r w:rsidR="00B94DF4">
        <w:rPr>
          <w:rFonts w:ascii="Georgia" w:hAnsi="Georgia"/>
          <w:bCs/>
          <w:sz w:val="20"/>
        </w:rPr>
        <w:t xml:space="preserve"> does not get along with the </w:t>
      </w:r>
      <w:proofErr w:type="spellStart"/>
      <w:r w:rsidR="0031042B">
        <w:rPr>
          <w:rFonts w:ascii="Georgia" w:hAnsi="Georgia"/>
          <w:bCs/>
          <w:sz w:val="20"/>
        </w:rPr>
        <w:t>VisishTAdvaithA</w:t>
      </w:r>
      <w:proofErr w:type="spellEnd"/>
      <w:r w:rsidR="00B94DF4">
        <w:rPr>
          <w:rFonts w:ascii="Georgia" w:hAnsi="Georgia"/>
          <w:bCs/>
          <w:sz w:val="20"/>
        </w:rPr>
        <w:t xml:space="preserve"> postulations.</w:t>
      </w:r>
    </w:p>
    <w:p w14:paraId="05B82162" w14:textId="77777777" w:rsidR="00B94DF4" w:rsidRDefault="00B94DF4" w:rsidP="006D4779">
      <w:pPr>
        <w:tabs>
          <w:tab w:val="left" w:pos="3600"/>
          <w:tab w:val="left" w:pos="3960"/>
        </w:tabs>
        <w:spacing w:line="360" w:lineRule="auto"/>
        <w:ind w:left="0" w:firstLine="720"/>
        <w:jc w:val="both"/>
        <w:rPr>
          <w:rFonts w:ascii="Georgia" w:hAnsi="Georgia"/>
          <w:bCs/>
          <w:sz w:val="20"/>
        </w:rPr>
      </w:pPr>
    </w:p>
    <w:p w14:paraId="03E55C09" w14:textId="77777777" w:rsidR="00B94DF4" w:rsidRDefault="00B94DF4" w:rsidP="006D4779">
      <w:pPr>
        <w:tabs>
          <w:tab w:val="left" w:pos="3600"/>
          <w:tab w:val="left" w:pos="3960"/>
        </w:tabs>
        <w:spacing w:line="360" w:lineRule="auto"/>
        <w:ind w:left="0" w:firstLine="720"/>
        <w:jc w:val="both"/>
        <w:rPr>
          <w:rFonts w:ascii="Georgia" w:hAnsi="Georgia"/>
          <w:bCs/>
          <w:sz w:val="20"/>
        </w:rPr>
      </w:pPr>
      <w:proofErr w:type="gramStart"/>
      <w:r>
        <w:rPr>
          <w:rFonts w:ascii="Georgia" w:hAnsi="Georgia"/>
          <w:bCs/>
          <w:sz w:val="20"/>
        </w:rPr>
        <w:t>Answer:-</w:t>
      </w:r>
      <w:proofErr w:type="gramEnd"/>
      <w:r>
        <w:rPr>
          <w:rFonts w:ascii="Georgia" w:hAnsi="Georgia"/>
          <w:bCs/>
          <w:sz w:val="20"/>
        </w:rPr>
        <w:t xml:space="preserve"> </w:t>
      </w:r>
    </w:p>
    <w:p w14:paraId="110877ED" w14:textId="77777777" w:rsidR="00540E1D" w:rsidRDefault="00B94DF4" w:rsidP="006D4779">
      <w:pPr>
        <w:tabs>
          <w:tab w:val="left" w:pos="3600"/>
          <w:tab w:val="left" w:pos="3960"/>
        </w:tabs>
        <w:spacing w:line="360" w:lineRule="auto"/>
        <w:ind w:left="0" w:firstLine="720"/>
        <w:jc w:val="both"/>
        <w:rPr>
          <w:rFonts w:ascii="Georgia" w:hAnsi="Georgia"/>
          <w:bCs/>
          <w:sz w:val="20"/>
        </w:rPr>
      </w:pPr>
      <w:r>
        <w:rPr>
          <w:rFonts w:ascii="Georgia" w:hAnsi="Georgia"/>
          <w:bCs/>
          <w:sz w:val="20"/>
        </w:rPr>
        <w:t>It is true that the relationship of being the material cause and effect is not there between entirely different entities.</w:t>
      </w:r>
      <w:r w:rsidR="00B9195D">
        <w:rPr>
          <w:rFonts w:ascii="Georgia" w:hAnsi="Georgia"/>
          <w:bCs/>
          <w:sz w:val="20"/>
        </w:rPr>
        <w:t xml:space="preserve"> However, for the gross changes found in attributes comprising the special unity or the qualified oneness (</w:t>
      </w:r>
      <w:proofErr w:type="spellStart"/>
      <w:r w:rsidR="006F14CF" w:rsidRPr="00B9195D">
        <w:rPr>
          <w:rFonts w:ascii="Georgia" w:hAnsi="Georgia"/>
          <w:bCs/>
          <w:i/>
          <w:iCs/>
          <w:sz w:val="20"/>
        </w:rPr>
        <w:t>vis</w:t>
      </w:r>
      <w:r w:rsidR="006F14CF">
        <w:rPr>
          <w:rFonts w:ascii="Georgia" w:hAnsi="Georgia"/>
          <w:bCs/>
          <w:i/>
          <w:iCs/>
          <w:sz w:val="20"/>
        </w:rPr>
        <w:t>’ishT</w:t>
      </w:r>
      <w:r w:rsidR="006F14CF" w:rsidRPr="00B9195D">
        <w:rPr>
          <w:rFonts w:ascii="Georgia" w:hAnsi="Georgia"/>
          <w:bCs/>
          <w:i/>
          <w:iCs/>
          <w:sz w:val="20"/>
        </w:rPr>
        <w:t>aikyam</w:t>
      </w:r>
      <w:proofErr w:type="spellEnd"/>
      <w:r w:rsidR="00B9195D">
        <w:rPr>
          <w:rFonts w:ascii="Georgia" w:hAnsi="Georgia"/>
          <w:bCs/>
          <w:sz w:val="20"/>
        </w:rPr>
        <w:t>) caused by inseparable existence, a qualified substance can be the material cause. We can realise this from the illustration cited in the 8</w:t>
      </w:r>
      <w:r w:rsidR="00B9195D" w:rsidRPr="00B9195D">
        <w:rPr>
          <w:rFonts w:ascii="Georgia" w:hAnsi="Georgia"/>
          <w:bCs/>
          <w:sz w:val="20"/>
          <w:vertAlign w:val="superscript"/>
        </w:rPr>
        <w:t>th</w:t>
      </w:r>
      <w:r w:rsidR="00B9195D">
        <w:rPr>
          <w:rFonts w:ascii="Georgia" w:hAnsi="Georgia"/>
          <w:bCs/>
          <w:sz w:val="20"/>
        </w:rPr>
        <w:t xml:space="preserve"> mantra of this Upanishad </w:t>
      </w:r>
      <w:r w:rsidR="006D4779">
        <w:rPr>
          <w:rFonts w:ascii="Georgia" w:hAnsi="Georgia"/>
          <w:bCs/>
          <w:sz w:val="20"/>
        </w:rPr>
        <w:t>itself-</w:t>
      </w:r>
      <w:r w:rsidR="00B9195D">
        <w:rPr>
          <w:rFonts w:ascii="Georgia" w:hAnsi="Georgia"/>
          <w:bCs/>
          <w:sz w:val="20"/>
        </w:rPr>
        <w:t xml:space="preserve"> “</w:t>
      </w:r>
      <w:proofErr w:type="gramStart"/>
      <w:r w:rsidR="00B9195D">
        <w:rPr>
          <w:rFonts w:ascii="Georgia" w:hAnsi="Georgia"/>
          <w:bCs/>
          <w:sz w:val="20"/>
        </w:rPr>
        <w:t>.....</w:t>
      </w:r>
      <w:proofErr w:type="spellStart"/>
      <w:proofErr w:type="gramEnd"/>
      <w:r w:rsidR="00B9195D" w:rsidRPr="006D4779">
        <w:rPr>
          <w:rFonts w:ascii="Georgia" w:hAnsi="Georgia"/>
          <w:bCs/>
          <w:i/>
          <w:iCs/>
          <w:sz w:val="20"/>
        </w:rPr>
        <w:t>yathhorNanAbhih</w:t>
      </w:r>
      <w:proofErr w:type="spellEnd"/>
      <w:r w:rsidR="00B9195D" w:rsidRPr="006D4779">
        <w:rPr>
          <w:rFonts w:ascii="Georgia" w:hAnsi="Georgia"/>
          <w:bCs/>
          <w:i/>
          <w:iCs/>
          <w:sz w:val="20"/>
        </w:rPr>
        <w:t xml:space="preserve"> </w:t>
      </w:r>
      <w:proofErr w:type="spellStart"/>
      <w:r w:rsidR="0031042B" w:rsidRPr="006D4779">
        <w:rPr>
          <w:rFonts w:ascii="Georgia" w:hAnsi="Georgia"/>
          <w:bCs/>
          <w:i/>
          <w:iCs/>
          <w:sz w:val="20"/>
        </w:rPr>
        <w:t>s</w:t>
      </w:r>
      <w:r w:rsidR="0031042B">
        <w:rPr>
          <w:rFonts w:ascii="Georgia" w:hAnsi="Georgia"/>
          <w:bCs/>
          <w:i/>
          <w:iCs/>
          <w:sz w:val="20"/>
        </w:rPr>
        <w:t>R</w:t>
      </w:r>
      <w:r w:rsidR="0031042B" w:rsidRPr="006D4779">
        <w:rPr>
          <w:rFonts w:ascii="Georgia" w:hAnsi="Georgia"/>
          <w:bCs/>
          <w:i/>
          <w:iCs/>
          <w:sz w:val="20"/>
        </w:rPr>
        <w:t>ijathe</w:t>
      </w:r>
      <w:proofErr w:type="spellEnd"/>
      <w:r w:rsidR="00B9195D" w:rsidRPr="006D4779">
        <w:rPr>
          <w:rFonts w:ascii="Georgia" w:hAnsi="Georgia"/>
          <w:bCs/>
          <w:i/>
          <w:iCs/>
          <w:sz w:val="20"/>
        </w:rPr>
        <w:t xml:space="preserve"> </w:t>
      </w:r>
      <w:proofErr w:type="spellStart"/>
      <w:r w:rsidR="00B9195D" w:rsidRPr="006D4779">
        <w:rPr>
          <w:rFonts w:ascii="Georgia" w:hAnsi="Georgia"/>
          <w:bCs/>
          <w:i/>
          <w:iCs/>
          <w:sz w:val="20"/>
        </w:rPr>
        <w:t>grihNathe</w:t>
      </w:r>
      <w:proofErr w:type="spellEnd"/>
      <w:r w:rsidR="00B9195D" w:rsidRPr="006D4779">
        <w:rPr>
          <w:rFonts w:ascii="Georgia" w:hAnsi="Georgia"/>
          <w:bCs/>
          <w:i/>
          <w:iCs/>
          <w:sz w:val="20"/>
        </w:rPr>
        <w:t xml:space="preserve"> cha – </w:t>
      </w:r>
      <w:proofErr w:type="spellStart"/>
      <w:r w:rsidR="00B9195D" w:rsidRPr="006D4779">
        <w:rPr>
          <w:rFonts w:ascii="Georgia" w:hAnsi="Georgia"/>
          <w:bCs/>
          <w:i/>
          <w:iCs/>
          <w:sz w:val="20"/>
        </w:rPr>
        <w:t>yathA</w:t>
      </w:r>
      <w:proofErr w:type="spellEnd"/>
      <w:r w:rsidR="00B9195D" w:rsidRPr="006D4779">
        <w:rPr>
          <w:rFonts w:ascii="Georgia" w:hAnsi="Georgia"/>
          <w:bCs/>
          <w:i/>
          <w:iCs/>
          <w:sz w:val="20"/>
        </w:rPr>
        <w:t xml:space="preserve"> </w:t>
      </w:r>
      <w:proofErr w:type="spellStart"/>
      <w:r w:rsidR="006D4779" w:rsidRPr="006D4779">
        <w:rPr>
          <w:rFonts w:ascii="Georgia" w:hAnsi="Georgia"/>
          <w:bCs/>
          <w:i/>
          <w:iCs/>
          <w:sz w:val="20"/>
        </w:rPr>
        <w:t>sa</w:t>
      </w:r>
      <w:proofErr w:type="spellEnd"/>
      <w:r w:rsidR="006D4779" w:rsidRPr="006D4779">
        <w:rPr>
          <w:rFonts w:ascii="Georgia" w:hAnsi="Georgia"/>
          <w:bCs/>
          <w:i/>
          <w:iCs/>
          <w:sz w:val="20"/>
        </w:rPr>
        <w:t xml:space="preserve"> </w:t>
      </w:r>
      <w:proofErr w:type="spellStart"/>
      <w:r w:rsidR="006D4779" w:rsidRPr="006D4779">
        <w:rPr>
          <w:rFonts w:ascii="Georgia" w:hAnsi="Georgia"/>
          <w:bCs/>
          <w:i/>
          <w:iCs/>
          <w:sz w:val="20"/>
        </w:rPr>
        <w:t>thah</w:t>
      </w:r>
      <w:proofErr w:type="spellEnd"/>
      <w:r w:rsidR="006D4779" w:rsidRPr="006D4779">
        <w:rPr>
          <w:rFonts w:ascii="Georgia" w:hAnsi="Georgia"/>
          <w:bCs/>
          <w:i/>
          <w:iCs/>
          <w:sz w:val="20"/>
        </w:rPr>
        <w:t xml:space="preserve"> </w:t>
      </w:r>
      <w:proofErr w:type="spellStart"/>
      <w:r w:rsidR="006D4779" w:rsidRPr="006D4779">
        <w:rPr>
          <w:rFonts w:ascii="Georgia" w:hAnsi="Georgia"/>
          <w:bCs/>
          <w:i/>
          <w:iCs/>
          <w:sz w:val="20"/>
        </w:rPr>
        <w:t>purushAth</w:t>
      </w:r>
      <w:proofErr w:type="spellEnd"/>
      <w:r w:rsidR="006D4779" w:rsidRPr="006D4779">
        <w:rPr>
          <w:rFonts w:ascii="Georgia" w:hAnsi="Georgia"/>
          <w:bCs/>
          <w:i/>
          <w:iCs/>
          <w:sz w:val="20"/>
        </w:rPr>
        <w:t xml:space="preserve"> </w:t>
      </w:r>
      <w:proofErr w:type="spellStart"/>
      <w:r w:rsidR="006D4779" w:rsidRPr="006D4779">
        <w:rPr>
          <w:rFonts w:ascii="Georgia" w:hAnsi="Georgia"/>
          <w:bCs/>
          <w:i/>
          <w:iCs/>
          <w:sz w:val="20"/>
        </w:rPr>
        <w:t>kes’a</w:t>
      </w:r>
      <w:proofErr w:type="spellEnd"/>
      <w:r w:rsidR="006D4779" w:rsidRPr="006D4779">
        <w:rPr>
          <w:rFonts w:ascii="Georgia" w:hAnsi="Georgia"/>
          <w:bCs/>
          <w:i/>
          <w:iCs/>
          <w:sz w:val="20"/>
        </w:rPr>
        <w:t xml:space="preserve"> </w:t>
      </w:r>
      <w:proofErr w:type="spellStart"/>
      <w:r w:rsidR="006D4779" w:rsidRPr="006D4779">
        <w:rPr>
          <w:rFonts w:ascii="Georgia" w:hAnsi="Georgia"/>
          <w:bCs/>
          <w:i/>
          <w:iCs/>
          <w:sz w:val="20"/>
        </w:rPr>
        <w:t>lomAni</w:t>
      </w:r>
      <w:proofErr w:type="spellEnd"/>
      <w:r w:rsidR="006D4779">
        <w:rPr>
          <w:rFonts w:ascii="Georgia" w:hAnsi="Georgia"/>
          <w:bCs/>
          <w:sz w:val="20"/>
        </w:rPr>
        <w:t xml:space="preserve">”. The spider forms the material cause for the threads coming out of it and man becomes the material cause for the hair etc. growing in his body.  The web woven by the spider as also the hair and nails grown by a </w:t>
      </w:r>
      <w:r w:rsidR="006F14CF">
        <w:rPr>
          <w:rFonts w:ascii="Georgia" w:hAnsi="Georgia"/>
          <w:bCs/>
          <w:sz w:val="20"/>
        </w:rPr>
        <w:t>human being</w:t>
      </w:r>
      <w:r w:rsidR="006D4779">
        <w:rPr>
          <w:rFonts w:ascii="Georgia" w:hAnsi="Georgia"/>
          <w:bCs/>
          <w:sz w:val="20"/>
        </w:rPr>
        <w:t xml:space="preserve"> are in common </w:t>
      </w:r>
      <w:r w:rsidR="006F14CF">
        <w:rPr>
          <w:rFonts w:ascii="Georgia" w:hAnsi="Georgia"/>
          <w:bCs/>
          <w:sz w:val="20"/>
        </w:rPr>
        <w:t>parlance</w:t>
      </w:r>
      <w:r w:rsidR="006D4779">
        <w:rPr>
          <w:rFonts w:ascii="Georgia" w:hAnsi="Georgia"/>
          <w:bCs/>
          <w:sz w:val="20"/>
        </w:rPr>
        <w:t xml:space="preserve"> stated as having grown from the body of the spider or the body of the human being, though it is from the insentient matter they have grown. The spider and the man, because of the inseparable union are regarded as the material cause. In the same manner, </w:t>
      </w:r>
      <w:r w:rsidR="006F14CF">
        <w:rPr>
          <w:rFonts w:ascii="Georgia" w:hAnsi="Georgia"/>
          <w:bCs/>
          <w:sz w:val="20"/>
        </w:rPr>
        <w:t>Brahman</w:t>
      </w:r>
      <w:r w:rsidR="006D4779">
        <w:rPr>
          <w:rFonts w:ascii="Georgia" w:hAnsi="Georgia"/>
          <w:bCs/>
          <w:sz w:val="20"/>
        </w:rPr>
        <w:t xml:space="preserve"> who is in inseparable union with sentient and </w:t>
      </w:r>
      <w:r w:rsidR="006F14CF">
        <w:rPr>
          <w:rFonts w:ascii="Georgia" w:hAnsi="Georgia"/>
          <w:bCs/>
          <w:sz w:val="20"/>
        </w:rPr>
        <w:t>insentient</w:t>
      </w:r>
      <w:r w:rsidR="006D4779">
        <w:rPr>
          <w:rFonts w:ascii="Georgia" w:hAnsi="Georgia"/>
          <w:bCs/>
          <w:sz w:val="20"/>
        </w:rPr>
        <w:t xml:space="preserve"> is the cause for the </w:t>
      </w:r>
      <w:r w:rsidR="006D4779">
        <w:rPr>
          <w:rFonts w:ascii="Georgia" w:hAnsi="Georgia"/>
          <w:bCs/>
          <w:sz w:val="20"/>
        </w:rPr>
        <w:lastRenderedPageBreak/>
        <w:t xml:space="preserve">transformation which has resulted in the evolution or creation of the </w:t>
      </w:r>
      <w:r w:rsidR="0031042B">
        <w:rPr>
          <w:rFonts w:ascii="Georgia" w:hAnsi="Georgia"/>
          <w:bCs/>
          <w:sz w:val="20"/>
        </w:rPr>
        <w:t>universe. This</w:t>
      </w:r>
      <w:r w:rsidR="00FA591E">
        <w:rPr>
          <w:rFonts w:ascii="Georgia" w:hAnsi="Georgia"/>
          <w:bCs/>
          <w:sz w:val="20"/>
        </w:rPr>
        <w:t xml:space="preserve"> is told by the </w:t>
      </w:r>
      <w:proofErr w:type="spellStart"/>
      <w:r w:rsidR="006F14CF">
        <w:rPr>
          <w:rFonts w:ascii="Georgia" w:hAnsi="Georgia"/>
          <w:bCs/>
          <w:sz w:val="20"/>
        </w:rPr>
        <w:t>s'ruthi</w:t>
      </w:r>
      <w:proofErr w:type="spellEnd"/>
      <w:r w:rsidR="006F14CF">
        <w:rPr>
          <w:rFonts w:ascii="Georgia" w:hAnsi="Georgia"/>
          <w:bCs/>
          <w:sz w:val="20"/>
        </w:rPr>
        <w:t xml:space="preserve"> </w:t>
      </w:r>
      <w:proofErr w:type="spellStart"/>
      <w:r w:rsidR="006F14CF">
        <w:rPr>
          <w:rFonts w:ascii="Georgia" w:hAnsi="Georgia"/>
          <w:bCs/>
          <w:sz w:val="20"/>
        </w:rPr>
        <w:t>vAkya</w:t>
      </w:r>
      <w:proofErr w:type="spellEnd"/>
      <w:r w:rsidR="00FA591E">
        <w:rPr>
          <w:rFonts w:ascii="Georgia" w:hAnsi="Georgia"/>
          <w:bCs/>
          <w:sz w:val="20"/>
        </w:rPr>
        <w:t xml:space="preserve"> itself. </w:t>
      </w:r>
      <w:r w:rsidR="003E4AD0">
        <w:rPr>
          <w:rFonts w:ascii="Georgia" w:hAnsi="Georgia"/>
          <w:bCs/>
          <w:sz w:val="20"/>
        </w:rPr>
        <w:t xml:space="preserve">In </w:t>
      </w:r>
      <w:r w:rsidR="00FA591E">
        <w:rPr>
          <w:rFonts w:ascii="Georgia" w:hAnsi="Georgia"/>
          <w:bCs/>
          <w:sz w:val="20"/>
        </w:rPr>
        <w:t xml:space="preserve">that </w:t>
      </w:r>
      <w:r w:rsidR="003E4AD0">
        <w:rPr>
          <w:rFonts w:ascii="Georgia" w:hAnsi="Georgia"/>
          <w:bCs/>
          <w:sz w:val="20"/>
        </w:rPr>
        <w:t>mantra -8</w:t>
      </w:r>
      <w:r w:rsidR="00FA591E">
        <w:rPr>
          <w:rFonts w:ascii="Georgia" w:hAnsi="Georgia"/>
          <w:bCs/>
          <w:sz w:val="20"/>
        </w:rPr>
        <w:t xml:space="preserve">, which </w:t>
      </w:r>
      <w:r w:rsidR="006F14CF">
        <w:rPr>
          <w:rFonts w:ascii="Georgia" w:hAnsi="Georgia"/>
          <w:bCs/>
          <w:sz w:val="20"/>
        </w:rPr>
        <w:t>reads</w:t>
      </w:r>
      <w:r w:rsidR="006F14CF" w:rsidRPr="00FA591E">
        <w:rPr>
          <w:rFonts w:ascii="Georgia" w:hAnsi="Georgia"/>
          <w:bCs/>
          <w:i/>
          <w:iCs/>
          <w:sz w:val="20"/>
        </w:rPr>
        <w:t xml:space="preserve"> “</w:t>
      </w:r>
      <w:proofErr w:type="spellStart"/>
      <w:r w:rsidR="006F14CF" w:rsidRPr="00FA591E">
        <w:rPr>
          <w:rFonts w:ascii="Georgia" w:hAnsi="Georgia"/>
          <w:bCs/>
          <w:i/>
          <w:iCs/>
          <w:sz w:val="20"/>
        </w:rPr>
        <w:t>yathA</w:t>
      </w:r>
      <w:proofErr w:type="spellEnd"/>
      <w:r w:rsidR="00FA591E" w:rsidRPr="00FA591E">
        <w:rPr>
          <w:rFonts w:ascii="Georgia" w:hAnsi="Georgia"/>
          <w:bCs/>
          <w:i/>
          <w:iCs/>
          <w:sz w:val="20"/>
        </w:rPr>
        <w:t xml:space="preserve"> </w:t>
      </w:r>
      <w:proofErr w:type="spellStart"/>
      <w:r w:rsidR="0031042B">
        <w:rPr>
          <w:rFonts w:ascii="Georgia" w:hAnsi="Georgia"/>
          <w:bCs/>
          <w:i/>
          <w:iCs/>
          <w:sz w:val="20"/>
        </w:rPr>
        <w:t>pR</w:t>
      </w:r>
      <w:r w:rsidR="0031042B" w:rsidRPr="00FA591E">
        <w:rPr>
          <w:rFonts w:ascii="Georgia" w:hAnsi="Georgia"/>
          <w:bCs/>
          <w:i/>
          <w:iCs/>
          <w:sz w:val="20"/>
        </w:rPr>
        <w:t>ithhivyAh</w:t>
      </w:r>
      <w:proofErr w:type="spellEnd"/>
      <w:r w:rsidR="00FA591E" w:rsidRPr="00FA591E">
        <w:rPr>
          <w:rFonts w:ascii="Georgia" w:hAnsi="Georgia"/>
          <w:bCs/>
          <w:i/>
          <w:iCs/>
          <w:sz w:val="20"/>
        </w:rPr>
        <w:t xml:space="preserve"> </w:t>
      </w:r>
      <w:proofErr w:type="spellStart"/>
      <w:r w:rsidR="006F14CF" w:rsidRPr="00FA591E">
        <w:rPr>
          <w:rFonts w:ascii="Georgia" w:hAnsi="Georgia"/>
          <w:bCs/>
          <w:i/>
          <w:iCs/>
          <w:sz w:val="20"/>
        </w:rPr>
        <w:t>osh</w:t>
      </w:r>
      <w:r w:rsidR="006F14CF">
        <w:rPr>
          <w:rFonts w:ascii="Georgia" w:hAnsi="Georgia"/>
          <w:bCs/>
          <w:i/>
          <w:iCs/>
          <w:sz w:val="20"/>
        </w:rPr>
        <w:t>a</w:t>
      </w:r>
      <w:r w:rsidR="006F14CF" w:rsidRPr="00FA591E">
        <w:rPr>
          <w:rFonts w:ascii="Georgia" w:hAnsi="Georgia"/>
          <w:bCs/>
          <w:i/>
          <w:iCs/>
          <w:sz w:val="20"/>
        </w:rPr>
        <w:t>dhayassambhavanthi</w:t>
      </w:r>
      <w:proofErr w:type="spellEnd"/>
      <w:r w:rsidR="00FA591E" w:rsidRPr="00FA591E">
        <w:rPr>
          <w:rFonts w:ascii="Georgia" w:hAnsi="Georgia"/>
          <w:bCs/>
          <w:i/>
          <w:iCs/>
          <w:sz w:val="20"/>
        </w:rPr>
        <w:t xml:space="preserve">…” </w:t>
      </w:r>
      <w:r w:rsidR="00FA591E">
        <w:rPr>
          <w:rFonts w:ascii="Georgia" w:hAnsi="Georgia"/>
          <w:bCs/>
          <w:sz w:val="20"/>
        </w:rPr>
        <w:t xml:space="preserve">  the earth, being the substratum for the growth of herbs etc., is </w:t>
      </w:r>
      <w:r w:rsidR="006F14CF">
        <w:rPr>
          <w:rFonts w:ascii="Georgia" w:hAnsi="Georgia"/>
          <w:bCs/>
          <w:sz w:val="20"/>
        </w:rPr>
        <w:t>shown as</w:t>
      </w:r>
      <w:r w:rsidR="00FA591E">
        <w:rPr>
          <w:rFonts w:ascii="Georgia" w:hAnsi="Georgia"/>
          <w:bCs/>
          <w:sz w:val="20"/>
        </w:rPr>
        <w:t xml:space="preserve"> an illustration for this argument. </w:t>
      </w:r>
      <w:r w:rsidR="003E4AD0">
        <w:rPr>
          <w:rFonts w:ascii="Georgia" w:hAnsi="Georgia"/>
          <w:bCs/>
          <w:sz w:val="20"/>
        </w:rPr>
        <w:t xml:space="preserve">So, an entity which forms the direct substratum for change/transformation, or that qualified entity which cannot exist independently in instances where changes take place in attributes, can be </w:t>
      </w:r>
      <w:r w:rsidR="0031042B">
        <w:rPr>
          <w:rFonts w:ascii="Georgia" w:hAnsi="Georgia"/>
          <w:bCs/>
          <w:sz w:val="20"/>
        </w:rPr>
        <w:t>called as</w:t>
      </w:r>
      <w:r w:rsidR="006F14CF">
        <w:rPr>
          <w:rFonts w:ascii="Georgia" w:hAnsi="Georgia"/>
          <w:bCs/>
          <w:sz w:val="20"/>
        </w:rPr>
        <w:t xml:space="preserve"> material</w:t>
      </w:r>
      <w:r w:rsidR="003E4AD0">
        <w:rPr>
          <w:rFonts w:ascii="Georgia" w:hAnsi="Georgia"/>
          <w:bCs/>
          <w:sz w:val="20"/>
        </w:rPr>
        <w:t xml:space="preserve"> cause</w:t>
      </w:r>
      <w:r w:rsidR="00FA591E">
        <w:rPr>
          <w:rFonts w:ascii="Georgia" w:hAnsi="Georgia"/>
          <w:bCs/>
          <w:sz w:val="20"/>
        </w:rPr>
        <w:t xml:space="preserve"> according to the </w:t>
      </w:r>
      <w:r w:rsidR="00540E1D">
        <w:rPr>
          <w:rFonts w:ascii="Georgia" w:hAnsi="Georgia"/>
          <w:bCs/>
          <w:sz w:val="20"/>
        </w:rPr>
        <w:t>scripture itself</w:t>
      </w:r>
      <w:r w:rsidR="003E4AD0">
        <w:rPr>
          <w:rFonts w:ascii="Georgia" w:hAnsi="Georgia"/>
          <w:bCs/>
          <w:sz w:val="20"/>
        </w:rPr>
        <w:t>.</w:t>
      </w:r>
    </w:p>
    <w:p w14:paraId="0CED6A7C" w14:textId="77777777" w:rsidR="00540E1D" w:rsidRDefault="00540E1D" w:rsidP="006D4779">
      <w:pPr>
        <w:tabs>
          <w:tab w:val="left" w:pos="3600"/>
          <w:tab w:val="left" w:pos="3960"/>
        </w:tabs>
        <w:spacing w:line="360" w:lineRule="auto"/>
        <w:ind w:left="0" w:firstLine="720"/>
        <w:jc w:val="both"/>
        <w:rPr>
          <w:rFonts w:ascii="Georgia" w:hAnsi="Georgia"/>
          <w:b/>
          <w:i/>
          <w:iCs/>
          <w:sz w:val="20"/>
          <w:u w:val="single"/>
        </w:rPr>
      </w:pPr>
    </w:p>
    <w:p w14:paraId="0B1AD10C" w14:textId="77777777" w:rsidR="00B94DF4" w:rsidRDefault="00540E1D" w:rsidP="006D4779">
      <w:pPr>
        <w:tabs>
          <w:tab w:val="left" w:pos="3600"/>
          <w:tab w:val="left" w:pos="3960"/>
        </w:tabs>
        <w:spacing w:line="360" w:lineRule="auto"/>
        <w:ind w:left="0" w:firstLine="720"/>
        <w:jc w:val="both"/>
        <w:rPr>
          <w:rFonts w:ascii="Georgia" w:hAnsi="Georgia"/>
          <w:b/>
          <w:i/>
          <w:iCs/>
          <w:sz w:val="20"/>
          <w:u w:val="single"/>
        </w:rPr>
      </w:pPr>
      <w:r w:rsidRPr="00540E1D">
        <w:rPr>
          <w:rFonts w:ascii="Georgia" w:hAnsi="Georgia"/>
          <w:b/>
          <w:i/>
          <w:iCs/>
          <w:sz w:val="20"/>
          <w:u w:val="single"/>
        </w:rPr>
        <w:t xml:space="preserve">The </w:t>
      </w:r>
      <w:r w:rsidR="006F14CF" w:rsidRPr="00540E1D">
        <w:rPr>
          <w:rFonts w:ascii="Georgia" w:hAnsi="Georgia"/>
          <w:b/>
          <w:i/>
          <w:iCs/>
          <w:sz w:val="20"/>
          <w:u w:val="single"/>
        </w:rPr>
        <w:t>characteristics</w:t>
      </w:r>
      <w:r w:rsidRPr="00540E1D">
        <w:rPr>
          <w:rFonts w:ascii="Georgia" w:hAnsi="Georgia"/>
          <w:b/>
          <w:i/>
          <w:iCs/>
          <w:sz w:val="20"/>
          <w:u w:val="single"/>
        </w:rPr>
        <w:t xml:space="preserve"> of </w:t>
      </w:r>
      <w:proofErr w:type="spellStart"/>
      <w:r w:rsidRPr="00540E1D">
        <w:rPr>
          <w:rFonts w:ascii="Georgia" w:hAnsi="Georgia"/>
          <w:b/>
          <w:i/>
          <w:iCs/>
          <w:sz w:val="20"/>
          <w:u w:val="single"/>
        </w:rPr>
        <w:t>upAdAna</w:t>
      </w:r>
      <w:proofErr w:type="spellEnd"/>
      <w:r w:rsidRPr="00540E1D">
        <w:rPr>
          <w:rFonts w:ascii="Georgia" w:hAnsi="Georgia"/>
          <w:b/>
          <w:i/>
          <w:iCs/>
          <w:sz w:val="20"/>
          <w:u w:val="single"/>
        </w:rPr>
        <w:t xml:space="preserve"> </w:t>
      </w:r>
      <w:proofErr w:type="spellStart"/>
      <w:r w:rsidRPr="00540E1D">
        <w:rPr>
          <w:rFonts w:ascii="Georgia" w:hAnsi="Georgia"/>
          <w:b/>
          <w:i/>
          <w:iCs/>
          <w:sz w:val="20"/>
          <w:u w:val="single"/>
        </w:rPr>
        <w:t>kAraNa</w:t>
      </w:r>
      <w:proofErr w:type="spellEnd"/>
      <w:r w:rsidRPr="00540E1D">
        <w:rPr>
          <w:rFonts w:ascii="Georgia" w:hAnsi="Georgia"/>
          <w:b/>
          <w:i/>
          <w:iCs/>
          <w:sz w:val="20"/>
          <w:u w:val="single"/>
        </w:rPr>
        <w:t xml:space="preserve"> – </w:t>
      </w:r>
      <w:r w:rsidR="006F14CF" w:rsidRPr="00540E1D">
        <w:rPr>
          <w:rFonts w:ascii="Georgia" w:hAnsi="Georgia"/>
          <w:b/>
          <w:i/>
          <w:iCs/>
          <w:sz w:val="20"/>
          <w:u w:val="single"/>
        </w:rPr>
        <w:t>the material</w:t>
      </w:r>
      <w:r w:rsidRPr="00540E1D">
        <w:rPr>
          <w:rFonts w:ascii="Georgia" w:hAnsi="Georgia"/>
          <w:b/>
          <w:i/>
          <w:iCs/>
          <w:sz w:val="20"/>
          <w:u w:val="single"/>
        </w:rPr>
        <w:t xml:space="preserve"> cause.</w:t>
      </w:r>
    </w:p>
    <w:p w14:paraId="1ED25D1A" w14:textId="77777777" w:rsidR="00540E1D" w:rsidRDefault="00540E1D" w:rsidP="006D4779">
      <w:pPr>
        <w:tabs>
          <w:tab w:val="left" w:pos="3600"/>
          <w:tab w:val="left" w:pos="3960"/>
        </w:tabs>
        <w:spacing w:line="360" w:lineRule="auto"/>
        <w:ind w:left="0" w:firstLine="720"/>
        <w:jc w:val="both"/>
        <w:rPr>
          <w:rFonts w:ascii="Georgia" w:eastAsia="MS Mincho" w:hAnsi="Georgia" w:cs="MS Mincho"/>
          <w:bCs/>
          <w:sz w:val="20"/>
        </w:rPr>
      </w:pPr>
      <w:r>
        <w:rPr>
          <w:rFonts w:ascii="Georgia" w:eastAsia="MS Mincho" w:hAnsi="Georgia" w:cs="MS Mincho"/>
          <w:bCs/>
          <w:sz w:val="20"/>
        </w:rPr>
        <w:t xml:space="preserve">An </w:t>
      </w:r>
      <w:proofErr w:type="spellStart"/>
      <w:r>
        <w:rPr>
          <w:rFonts w:ascii="Georgia" w:eastAsia="MS Mincho" w:hAnsi="Georgia" w:cs="MS Mincho"/>
          <w:bCs/>
          <w:sz w:val="20"/>
        </w:rPr>
        <w:t>upAdAna</w:t>
      </w:r>
      <w:proofErr w:type="spellEnd"/>
      <w:r>
        <w:rPr>
          <w:rFonts w:ascii="Georgia" w:eastAsia="MS Mincho" w:hAnsi="Georgia" w:cs="MS Mincho"/>
          <w:bCs/>
          <w:sz w:val="20"/>
        </w:rPr>
        <w:t xml:space="preserve"> </w:t>
      </w:r>
      <w:proofErr w:type="spellStart"/>
      <w:r>
        <w:rPr>
          <w:rFonts w:ascii="Georgia" w:eastAsia="MS Mincho" w:hAnsi="Georgia" w:cs="MS Mincho"/>
          <w:bCs/>
          <w:sz w:val="20"/>
        </w:rPr>
        <w:t>kAraNa</w:t>
      </w:r>
      <w:proofErr w:type="spellEnd"/>
      <w:r>
        <w:rPr>
          <w:rFonts w:ascii="Georgia" w:eastAsia="MS Mincho" w:hAnsi="Georgia" w:cs="MS Mincho"/>
          <w:bCs/>
          <w:sz w:val="20"/>
        </w:rPr>
        <w:t xml:space="preserve"> is defined as follows – “</w:t>
      </w:r>
      <w:proofErr w:type="spellStart"/>
      <w:r>
        <w:rPr>
          <w:rFonts w:ascii="Georgia" w:eastAsia="MS Mincho" w:hAnsi="Georgia" w:cs="MS Mincho"/>
          <w:bCs/>
          <w:i/>
          <w:iCs/>
          <w:sz w:val="20"/>
        </w:rPr>
        <w:t>bhAvisthhUlAvasthhAvathah</w:t>
      </w:r>
      <w:proofErr w:type="spellEnd"/>
      <w:r>
        <w:rPr>
          <w:rFonts w:ascii="Georgia" w:eastAsia="MS Mincho" w:hAnsi="Georgia" w:cs="MS Mincho"/>
          <w:bCs/>
          <w:i/>
          <w:iCs/>
          <w:sz w:val="20"/>
        </w:rPr>
        <w:t xml:space="preserve"> </w:t>
      </w:r>
      <w:proofErr w:type="spellStart"/>
      <w:r>
        <w:rPr>
          <w:rFonts w:ascii="Georgia" w:eastAsia="MS Mincho" w:hAnsi="Georgia" w:cs="MS Mincho"/>
          <w:bCs/>
          <w:i/>
          <w:iCs/>
          <w:sz w:val="20"/>
        </w:rPr>
        <w:t>pUrvabhAvi</w:t>
      </w:r>
      <w:proofErr w:type="spellEnd"/>
      <w:r>
        <w:rPr>
          <w:rFonts w:ascii="Georgia" w:eastAsia="MS Mincho" w:hAnsi="Georgia" w:cs="MS Mincho"/>
          <w:bCs/>
          <w:i/>
          <w:iCs/>
          <w:sz w:val="20"/>
        </w:rPr>
        <w:t xml:space="preserve"> </w:t>
      </w:r>
      <w:proofErr w:type="spellStart"/>
      <w:r>
        <w:rPr>
          <w:rFonts w:ascii="Georgia" w:eastAsia="MS Mincho" w:hAnsi="Georgia" w:cs="MS Mincho"/>
          <w:bCs/>
          <w:i/>
          <w:iCs/>
          <w:sz w:val="20"/>
        </w:rPr>
        <w:t>sUkshmAvasthhAyogi</w:t>
      </w:r>
      <w:proofErr w:type="spellEnd"/>
      <w:r>
        <w:rPr>
          <w:rFonts w:ascii="Georgia" w:eastAsia="MS Mincho" w:hAnsi="Georgia" w:cs="MS Mincho"/>
          <w:bCs/>
          <w:i/>
          <w:iCs/>
          <w:sz w:val="20"/>
        </w:rPr>
        <w:t xml:space="preserve"> </w:t>
      </w:r>
      <w:proofErr w:type="spellStart"/>
      <w:r>
        <w:rPr>
          <w:rFonts w:ascii="Georgia" w:eastAsia="MS Mincho" w:hAnsi="Georgia" w:cs="MS Mincho"/>
          <w:bCs/>
          <w:i/>
          <w:iCs/>
          <w:sz w:val="20"/>
        </w:rPr>
        <w:t>yath</w:t>
      </w:r>
      <w:proofErr w:type="spellEnd"/>
      <w:r>
        <w:rPr>
          <w:rFonts w:ascii="Georgia" w:eastAsia="MS Mincho" w:hAnsi="Georgia" w:cs="MS Mincho"/>
          <w:bCs/>
          <w:i/>
          <w:iCs/>
          <w:sz w:val="20"/>
        </w:rPr>
        <w:t xml:space="preserve"> </w:t>
      </w:r>
      <w:proofErr w:type="spellStart"/>
      <w:r>
        <w:rPr>
          <w:rFonts w:ascii="Georgia" w:eastAsia="MS Mincho" w:hAnsi="Georgia" w:cs="MS Mincho"/>
          <w:bCs/>
          <w:i/>
          <w:iCs/>
          <w:sz w:val="20"/>
        </w:rPr>
        <w:t>kAraNam</w:t>
      </w:r>
      <w:proofErr w:type="spellEnd"/>
      <w:r>
        <w:rPr>
          <w:rFonts w:ascii="Georgia" w:eastAsia="MS Mincho" w:hAnsi="Georgia" w:cs="MS Mincho"/>
          <w:bCs/>
          <w:i/>
          <w:iCs/>
          <w:sz w:val="20"/>
        </w:rPr>
        <w:t xml:space="preserve"> </w:t>
      </w:r>
      <w:proofErr w:type="spellStart"/>
      <w:proofErr w:type="gramStart"/>
      <w:r>
        <w:rPr>
          <w:rFonts w:ascii="Georgia" w:eastAsia="MS Mincho" w:hAnsi="Georgia" w:cs="MS Mincho"/>
          <w:bCs/>
          <w:i/>
          <w:iCs/>
          <w:sz w:val="20"/>
        </w:rPr>
        <w:t>thadupAdAnam</w:t>
      </w:r>
      <w:proofErr w:type="spellEnd"/>
      <w:r>
        <w:rPr>
          <w:rFonts w:ascii="Georgia" w:eastAsia="MS Mincho" w:hAnsi="Georgia" w:cs="MS Mincho"/>
          <w:bCs/>
          <w:i/>
          <w:iCs/>
          <w:sz w:val="20"/>
        </w:rPr>
        <w:t xml:space="preserve">” </w:t>
      </w:r>
      <w:r>
        <w:rPr>
          <w:rFonts w:ascii="Georgia" w:eastAsia="MS Mincho" w:hAnsi="Georgia" w:cs="MS Mincho"/>
          <w:bCs/>
          <w:sz w:val="20"/>
        </w:rPr>
        <w:t xml:space="preserve"> -</w:t>
      </w:r>
      <w:proofErr w:type="gramEnd"/>
      <w:r>
        <w:rPr>
          <w:rFonts w:ascii="Georgia" w:eastAsia="MS Mincho" w:hAnsi="Georgia" w:cs="MS Mincho"/>
          <w:bCs/>
          <w:sz w:val="20"/>
        </w:rPr>
        <w:t xml:space="preserve"> meaning that an entity is called </w:t>
      </w:r>
      <w:proofErr w:type="spellStart"/>
      <w:r>
        <w:rPr>
          <w:rFonts w:ascii="Georgia" w:eastAsia="MS Mincho" w:hAnsi="Georgia" w:cs="MS Mincho"/>
          <w:bCs/>
          <w:sz w:val="20"/>
        </w:rPr>
        <w:t>upAdAna</w:t>
      </w:r>
      <w:proofErr w:type="spellEnd"/>
      <w:r>
        <w:rPr>
          <w:rFonts w:ascii="Georgia" w:eastAsia="MS Mincho" w:hAnsi="Georgia" w:cs="MS Mincho"/>
          <w:bCs/>
          <w:sz w:val="20"/>
        </w:rPr>
        <w:t xml:space="preserve"> </w:t>
      </w:r>
      <w:proofErr w:type="spellStart"/>
      <w:r>
        <w:rPr>
          <w:rFonts w:ascii="Georgia" w:eastAsia="MS Mincho" w:hAnsi="Georgia" w:cs="MS Mincho"/>
          <w:bCs/>
          <w:sz w:val="20"/>
        </w:rPr>
        <w:t>kAraNa</w:t>
      </w:r>
      <w:proofErr w:type="spellEnd"/>
      <w:r>
        <w:rPr>
          <w:rFonts w:ascii="Georgia" w:eastAsia="MS Mincho" w:hAnsi="Georgia" w:cs="MS Mincho"/>
          <w:bCs/>
          <w:sz w:val="20"/>
        </w:rPr>
        <w:t xml:space="preserve"> if it exists in a subtle form before getting transformed into a gross form</w:t>
      </w:r>
      <w:r w:rsidR="00CC1B73">
        <w:rPr>
          <w:rFonts w:ascii="Georgia" w:eastAsia="MS Mincho" w:hAnsi="Georgia" w:cs="MS Mincho"/>
          <w:bCs/>
          <w:sz w:val="20"/>
        </w:rPr>
        <w:t xml:space="preserve">. This is the characteristic requirement for an entity to be material cause.  </w:t>
      </w:r>
      <w:r w:rsidR="006F14CF">
        <w:rPr>
          <w:rFonts w:ascii="Georgia" w:eastAsia="MS Mincho" w:hAnsi="Georgia" w:cs="MS Mincho"/>
          <w:bCs/>
          <w:sz w:val="20"/>
        </w:rPr>
        <w:t>While</w:t>
      </w:r>
      <w:r w:rsidR="00CC1B73">
        <w:rPr>
          <w:rFonts w:ascii="Georgia" w:eastAsia="MS Mincho" w:hAnsi="Georgia" w:cs="MS Mincho"/>
          <w:bCs/>
          <w:sz w:val="20"/>
        </w:rPr>
        <w:t xml:space="preserve"> getting transformed into the </w:t>
      </w:r>
      <w:r w:rsidR="006F14CF">
        <w:rPr>
          <w:rFonts w:ascii="Georgia" w:eastAsia="MS Mincho" w:hAnsi="Georgia" w:cs="MS Mincho"/>
          <w:bCs/>
          <w:sz w:val="20"/>
        </w:rPr>
        <w:t>gross form</w:t>
      </w:r>
      <w:r w:rsidR="00CC1B73">
        <w:rPr>
          <w:rFonts w:ascii="Georgia" w:eastAsia="MS Mincho" w:hAnsi="Georgia" w:cs="MS Mincho"/>
          <w:bCs/>
          <w:sz w:val="20"/>
        </w:rPr>
        <w:t xml:space="preserve"> of a pot, the previous state of the clay is in the form of lump- subtle form. In this case, we are calling the lump of clay – the subtle form before the transformation into the gross form of a pot- the </w:t>
      </w:r>
      <w:proofErr w:type="spellStart"/>
      <w:r w:rsidR="00CC1B73">
        <w:rPr>
          <w:rFonts w:ascii="Georgia" w:eastAsia="MS Mincho" w:hAnsi="Georgia" w:cs="MS Mincho"/>
          <w:bCs/>
          <w:sz w:val="20"/>
        </w:rPr>
        <w:t>kArya</w:t>
      </w:r>
      <w:proofErr w:type="spellEnd"/>
      <w:r w:rsidR="00CC1B73">
        <w:rPr>
          <w:rFonts w:ascii="Georgia" w:eastAsia="MS Mincho" w:hAnsi="Georgia" w:cs="MS Mincho"/>
          <w:bCs/>
          <w:sz w:val="20"/>
        </w:rPr>
        <w:t xml:space="preserve"> – as the </w:t>
      </w:r>
      <w:proofErr w:type="spellStart"/>
      <w:r w:rsidR="00CC1B73">
        <w:rPr>
          <w:rFonts w:ascii="Georgia" w:eastAsia="MS Mincho" w:hAnsi="Georgia" w:cs="MS Mincho"/>
          <w:bCs/>
          <w:sz w:val="20"/>
        </w:rPr>
        <w:t>upAdAna</w:t>
      </w:r>
      <w:proofErr w:type="spellEnd"/>
      <w:r w:rsidR="00CC1B73">
        <w:rPr>
          <w:rFonts w:ascii="Georgia" w:eastAsia="MS Mincho" w:hAnsi="Georgia" w:cs="MS Mincho"/>
          <w:bCs/>
          <w:sz w:val="20"/>
        </w:rPr>
        <w:t xml:space="preserve"> </w:t>
      </w:r>
      <w:proofErr w:type="spellStart"/>
      <w:r w:rsidR="00CC1B73">
        <w:rPr>
          <w:rFonts w:ascii="Georgia" w:eastAsia="MS Mincho" w:hAnsi="Georgia" w:cs="MS Mincho"/>
          <w:bCs/>
          <w:sz w:val="20"/>
        </w:rPr>
        <w:t>kAraNa</w:t>
      </w:r>
      <w:proofErr w:type="spellEnd"/>
      <w:r w:rsidR="00CC1B73">
        <w:rPr>
          <w:rFonts w:ascii="Georgia" w:eastAsia="MS Mincho" w:hAnsi="Georgia" w:cs="MS Mincho"/>
          <w:bCs/>
          <w:sz w:val="20"/>
        </w:rPr>
        <w:t xml:space="preserve"> or the material cause. How does this characteristic apply to Brahman? According to the </w:t>
      </w:r>
      <w:proofErr w:type="spellStart"/>
      <w:r w:rsidR="00CC1B73">
        <w:rPr>
          <w:rFonts w:ascii="Georgia" w:eastAsia="MS Mincho" w:hAnsi="Georgia" w:cs="MS Mincho"/>
          <w:bCs/>
          <w:sz w:val="20"/>
        </w:rPr>
        <w:t>s’ruthi</w:t>
      </w:r>
      <w:proofErr w:type="spellEnd"/>
      <w:r w:rsidR="00CC1B73">
        <w:rPr>
          <w:rFonts w:ascii="Georgia" w:eastAsia="MS Mincho" w:hAnsi="Georgia" w:cs="MS Mincho"/>
          <w:bCs/>
          <w:sz w:val="20"/>
        </w:rPr>
        <w:t xml:space="preserve"> </w:t>
      </w:r>
      <w:proofErr w:type="spellStart"/>
      <w:r w:rsidR="006F14CF">
        <w:rPr>
          <w:rFonts w:ascii="Georgia" w:eastAsia="MS Mincho" w:hAnsi="Georgia" w:cs="MS Mincho"/>
          <w:bCs/>
          <w:sz w:val="20"/>
        </w:rPr>
        <w:t>VAkyas</w:t>
      </w:r>
      <w:proofErr w:type="spellEnd"/>
      <w:r w:rsidR="00CC1B73">
        <w:rPr>
          <w:rFonts w:ascii="Georgia" w:eastAsia="MS Mincho" w:hAnsi="Georgia" w:cs="MS Mincho"/>
          <w:bCs/>
          <w:sz w:val="20"/>
        </w:rPr>
        <w:t xml:space="preserve">, </w:t>
      </w:r>
      <w:r w:rsidR="003402C8">
        <w:rPr>
          <w:rFonts w:ascii="Georgia" w:eastAsia="MS Mincho" w:hAnsi="Georgia" w:cs="MS Mincho"/>
          <w:bCs/>
          <w:sz w:val="20"/>
        </w:rPr>
        <w:t xml:space="preserve">which are accepted as </w:t>
      </w:r>
      <w:proofErr w:type="spellStart"/>
      <w:r w:rsidR="003402C8">
        <w:rPr>
          <w:rFonts w:ascii="Georgia" w:eastAsia="MS Mincho" w:hAnsi="Georgia" w:cs="MS Mincho"/>
          <w:bCs/>
          <w:sz w:val="20"/>
        </w:rPr>
        <w:t>pramANas</w:t>
      </w:r>
      <w:proofErr w:type="spellEnd"/>
      <w:r w:rsidR="003402C8">
        <w:rPr>
          <w:rFonts w:ascii="Georgia" w:eastAsia="MS Mincho" w:hAnsi="Georgia" w:cs="MS Mincho"/>
          <w:bCs/>
          <w:sz w:val="20"/>
        </w:rPr>
        <w:t xml:space="preserve"> – the </w:t>
      </w:r>
      <w:r w:rsidR="00CC1B73">
        <w:rPr>
          <w:rFonts w:ascii="Georgia" w:eastAsia="MS Mincho" w:hAnsi="Georgia" w:cs="MS Mincho"/>
          <w:bCs/>
          <w:sz w:val="20"/>
        </w:rPr>
        <w:t>authentic statements</w:t>
      </w:r>
      <w:r w:rsidR="003402C8">
        <w:rPr>
          <w:rFonts w:ascii="Georgia" w:eastAsia="MS Mincho" w:hAnsi="Georgia" w:cs="MS Mincho"/>
          <w:bCs/>
          <w:sz w:val="20"/>
        </w:rPr>
        <w:t>, “</w:t>
      </w:r>
      <w:proofErr w:type="spellStart"/>
      <w:r w:rsidR="003402C8">
        <w:rPr>
          <w:rFonts w:ascii="Georgia" w:eastAsia="MS Mincho" w:hAnsi="Georgia" w:cs="MS Mincho"/>
          <w:bCs/>
          <w:i/>
          <w:iCs/>
          <w:sz w:val="20"/>
        </w:rPr>
        <w:t>aithadAthmyamidam</w:t>
      </w:r>
      <w:proofErr w:type="spellEnd"/>
      <w:r w:rsidR="003402C8">
        <w:rPr>
          <w:rFonts w:ascii="Georgia" w:eastAsia="MS Mincho" w:hAnsi="Georgia" w:cs="MS Mincho"/>
          <w:bCs/>
          <w:i/>
          <w:iCs/>
          <w:sz w:val="20"/>
        </w:rPr>
        <w:t xml:space="preserve"> </w:t>
      </w:r>
      <w:proofErr w:type="spellStart"/>
      <w:r w:rsidR="003402C8">
        <w:rPr>
          <w:rFonts w:ascii="Georgia" w:eastAsia="MS Mincho" w:hAnsi="Georgia" w:cs="MS Mincho"/>
          <w:bCs/>
          <w:i/>
          <w:iCs/>
          <w:sz w:val="20"/>
        </w:rPr>
        <w:t>sarvam</w:t>
      </w:r>
      <w:proofErr w:type="spellEnd"/>
      <w:r w:rsidR="003402C8">
        <w:rPr>
          <w:rFonts w:ascii="Georgia" w:eastAsia="MS Mincho" w:hAnsi="Georgia" w:cs="MS Mincho"/>
          <w:bCs/>
          <w:i/>
          <w:iCs/>
          <w:sz w:val="20"/>
        </w:rPr>
        <w:t>”, “</w:t>
      </w:r>
      <w:proofErr w:type="spellStart"/>
      <w:r w:rsidR="003402C8">
        <w:rPr>
          <w:rFonts w:ascii="Georgia" w:eastAsia="MS Mincho" w:hAnsi="Georgia" w:cs="MS Mincho"/>
          <w:bCs/>
          <w:i/>
          <w:iCs/>
          <w:sz w:val="20"/>
        </w:rPr>
        <w:t>thenedam</w:t>
      </w:r>
      <w:proofErr w:type="spellEnd"/>
      <w:r w:rsidR="003402C8">
        <w:rPr>
          <w:rFonts w:ascii="Georgia" w:eastAsia="MS Mincho" w:hAnsi="Georgia" w:cs="MS Mincho"/>
          <w:bCs/>
          <w:i/>
          <w:iCs/>
          <w:sz w:val="20"/>
        </w:rPr>
        <w:t xml:space="preserve"> </w:t>
      </w:r>
      <w:proofErr w:type="spellStart"/>
      <w:r w:rsidR="003402C8">
        <w:rPr>
          <w:rFonts w:ascii="Georgia" w:eastAsia="MS Mincho" w:hAnsi="Georgia" w:cs="MS Mincho"/>
          <w:bCs/>
          <w:i/>
          <w:iCs/>
          <w:sz w:val="20"/>
        </w:rPr>
        <w:t>pUrNam</w:t>
      </w:r>
      <w:proofErr w:type="spellEnd"/>
      <w:r w:rsidR="003402C8">
        <w:rPr>
          <w:rFonts w:ascii="Georgia" w:eastAsia="MS Mincho" w:hAnsi="Georgia" w:cs="MS Mincho"/>
          <w:bCs/>
          <w:i/>
          <w:iCs/>
          <w:sz w:val="20"/>
        </w:rPr>
        <w:t xml:space="preserve"> </w:t>
      </w:r>
      <w:proofErr w:type="spellStart"/>
      <w:r w:rsidR="003402C8">
        <w:rPr>
          <w:rFonts w:ascii="Georgia" w:eastAsia="MS Mincho" w:hAnsi="Georgia" w:cs="MS Mincho"/>
          <w:bCs/>
          <w:i/>
          <w:iCs/>
          <w:sz w:val="20"/>
        </w:rPr>
        <w:t>purusheNa</w:t>
      </w:r>
      <w:proofErr w:type="spellEnd"/>
      <w:r w:rsidR="003402C8">
        <w:rPr>
          <w:rFonts w:ascii="Georgia" w:eastAsia="MS Mincho" w:hAnsi="Georgia" w:cs="MS Mincho"/>
          <w:bCs/>
          <w:i/>
          <w:iCs/>
          <w:sz w:val="20"/>
        </w:rPr>
        <w:t xml:space="preserve"> </w:t>
      </w:r>
      <w:proofErr w:type="spellStart"/>
      <w:r w:rsidR="003402C8">
        <w:rPr>
          <w:rFonts w:ascii="Georgia" w:eastAsia="MS Mincho" w:hAnsi="Georgia" w:cs="MS Mincho"/>
          <w:bCs/>
          <w:i/>
          <w:iCs/>
          <w:sz w:val="20"/>
        </w:rPr>
        <w:t>sarvam</w:t>
      </w:r>
      <w:proofErr w:type="spellEnd"/>
      <w:r w:rsidR="003402C8">
        <w:rPr>
          <w:rFonts w:ascii="Georgia" w:eastAsia="MS Mincho" w:hAnsi="Georgia" w:cs="MS Mincho"/>
          <w:bCs/>
          <w:i/>
          <w:iCs/>
          <w:sz w:val="20"/>
        </w:rPr>
        <w:t>”</w:t>
      </w:r>
      <w:r w:rsidR="003402C8">
        <w:rPr>
          <w:rFonts w:ascii="Georgia" w:eastAsia="MS Mincho" w:hAnsi="Georgia" w:cs="MS Mincho"/>
          <w:bCs/>
          <w:sz w:val="20"/>
        </w:rPr>
        <w:t xml:space="preserve"> etc., the Brahman, which permeates </w:t>
      </w:r>
      <w:r w:rsidR="006F14CF">
        <w:rPr>
          <w:rFonts w:ascii="Georgia" w:eastAsia="MS Mincho" w:hAnsi="Georgia" w:cs="MS Mincho"/>
          <w:bCs/>
          <w:sz w:val="20"/>
        </w:rPr>
        <w:t>the entire</w:t>
      </w:r>
      <w:r w:rsidR="003402C8">
        <w:rPr>
          <w:rFonts w:ascii="Georgia" w:eastAsia="MS Mincho" w:hAnsi="Georgia" w:cs="MS Mincho"/>
          <w:bCs/>
          <w:sz w:val="20"/>
        </w:rPr>
        <w:t xml:space="preserve"> sentient and insentient and as inner core controlling them, has these insentient and sentient as its body. </w:t>
      </w:r>
      <w:r w:rsidR="006F14CF">
        <w:rPr>
          <w:rFonts w:ascii="Georgia" w:eastAsia="MS Mincho" w:hAnsi="Georgia" w:cs="MS Mincho"/>
          <w:bCs/>
          <w:sz w:val="20"/>
        </w:rPr>
        <w:t xml:space="preserve">Hence it is inseparable from them and is </w:t>
      </w:r>
      <w:r w:rsidR="006F14CF" w:rsidRPr="003402C8">
        <w:rPr>
          <w:rFonts w:ascii="Georgia" w:eastAsia="MS Mincho" w:hAnsi="Georgia" w:cs="MS Mincho"/>
          <w:bCs/>
          <w:sz w:val="20"/>
          <w:u w:val="single"/>
        </w:rPr>
        <w:t>the qualified Entity</w:t>
      </w:r>
      <w:r w:rsidR="006F14CF">
        <w:rPr>
          <w:rFonts w:ascii="Georgia" w:eastAsia="MS Mincho" w:hAnsi="Georgia" w:cs="MS Mincho"/>
          <w:bCs/>
          <w:sz w:val="20"/>
          <w:u w:val="single"/>
        </w:rPr>
        <w:t xml:space="preserve">. </w:t>
      </w:r>
      <w:proofErr w:type="gramStart"/>
      <w:r w:rsidR="006F14CF">
        <w:rPr>
          <w:rFonts w:ascii="Georgia" w:eastAsia="MS Mincho" w:hAnsi="Georgia" w:cs="MS Mincho"/>
          <w:bCs/>
          <w:sz w:val="20"/>
        </w:rPr>
        <w:t>So</w:t>
      </w:r>
      <w:proofErr w:type="gramEnd"/>
      <w:r w:rsidR="006F14CF">
        <w:rPr>
          <w:rFonts w:ascii="Georgia" w:eastAsia="MS Mincho" w:hAnsi="Georgia" w:cs="MS Mincho"/>
          <w:bCs/>
          <w:sz w:val="20"/>
        </w:rPr>
        <w:t xml:space="preserve"> all the changes/ transformations or metamorphosis the insentient and sentient go through are considered to be for the Brahman- the qualified entity. Though the childhood and adolescence etc. are for the body, it is always considered to be of the inner self- the </w:t>
      </w:r>
      <w:proofErr w:type="spellStart"/>
      <w:r w:rsidR="006F14CF">
        <w:rPr>
          <w:rFonts w:ascii="Georgia" w:eastAsia="MS Mincho" w:hAnsi="Georgia" w:cs="MS Mincho"/>
          <w:bCs/>
          <w:sz w:val="20"/>
        </w:rPr>
        <w:t>Atma</w:t>
      </w:r>
      <w:proofErr w:type="spellEnd"/>
      <w:r w:rsidR="006F14CF">
        <w:rPr>
          <w:rFonts w:ascii="Georgia" w:eastAsia="MS Mincho" w:hAnsi="Georgia" w:cs="MS Mincho"/>
          <w:bCs/>
          <w:sz w:val="20"/>
        </w:rPr>
        <w:t xml:space="preserve">. </w:t>
      </w:r>
      <w:r w:rsidR="003402C8">
        <w:rPr>
          <w:rFonts w:ascii="Georgia" w:eastAsia="MS Mincho" w:hAnsi="Georgia" w:cs="MS Mincho"/>
          <w:bCs/>
          <w:sz w:val="20"/>
        </w:rPr>
        <w:t>Similar is the case with the various changes the sentient and the insentient undergo are considered to be of Brahman only.</w:t>
      </w:r>
      <w:r w:rsidR="00697879">
        <w:rPr>
          <w:rFonts w:ascii="Georgia" w:eastAsia="MS Mincho" w:hAnsi="Georgia" w:cs="MS Mincho"/>
          <w:bCs/>
          <w:sz w:val="20"/>
        </w:rPr>
        <w:t xml:space="preserve"> Even the </w:t>
      </w:r>
      <w:r w:rsidR="006F14CF">
        <w:rPr>
          <w:rFonts w:ascii="Georgia" w:eastAsia="MS Mincho" w:hAnsi="Georgia" w:cs="MS Mincho"/>
          <w:bCs/>
          <w:sz w:val="20"/>
        </w:rPr>
        <w:t>Vedic</w:t>
      </w:r>
      <w:r w:rsidR="00697879">
        <w:rPr>
          <w:rFonts w:ascii="Georgia" w:eastAsia="MS Mincho" w:hAnsi="Georgia" w:cs="MS Mincho"/>
          <w:bCs/>
          <w:sz w:val="20"/>
        </w:rPr>
        <w:t xml:space="preserve"> usage </w:t>
      </w:r>
      <w:r w:rsidR="00697879">
        <w:rPr>
          <w:rFonts w:ascii="Georgia" w:eastAsia="MS Mincho" w:hAnsi="Georgia" w:cs="MS Mincho"/>
          <w:bCs/>
          <w:i/>
          <w:iCs/>
          <w:sz w:val="20"/>
        </w:rPr>
        <w:t>“</w:t>
      </w:r>
      <w:proofErr w:type="spellStart"/>
      <w:r w:rsidR="00697879">
        <w:rPr>
          <w:rFonts w:ascii="Georgia" w:eastAsia="MS Mincho" w:hAnsi="Georgia" w:cs="MS Mincho"/>
          <w:bCs/>
          <w:i/>
          <w:iCs/>
          <w:sz w:val="20"/>
        </w:rPr>
        <w:t>ashTavarsham</w:t>
      </w:r>
      <w:proofErr w:type="spellEnd"/>
      <w:r w:rsidR="00697879">
        <w:rPr>
          <w:rFonts w:ascii="Georgia" w:eastAsia="MS Mincho" w:hAnsi="Georgia" w:cs="MS Mincho"/>
          <w:bCs/>
          <w:i/>
          <w:iCs/>
          <w:sz w:val="20"/>
        </w:rPr>
        <w:t xml:space="preserve"> </w:t>
      </w:r>
      <w:proofErr w:type="spellStart"/>
      <w:r w:rsidR="00697879">
        <w:rPr>
          <w:rFonts w:ascii="Georgia" w:eastAsia="MS Mincho" w:hAnsi="Georgia" w:cs="MS Mincho"/>
          <w:bCs/>
          <w:i/>
          <w:iCs/>
          <w:sz w:val="20"/>
        </w:rPr>
        <w:t>brAhmaNam</w:t>
      </w:r>
      <w:proofErr w:type="spellEnd"/>
      <w:r w:rsidR="00697879">
        <w:rPr>
          <w:rFonts w:ascii="Georgia" w:eastAsia="MS Mincho" w:hAnsi="Georgia" w:cs="MS Mincho"/>
          <w:bCs/>
          <w:i/>
          <w:iCs/>
          <w:sz w:val="20"/>
        </w:rPr>
        <w:t xml:space="preserve"> </w:t>
      </w:r>
      <w:proofErr w:type="spellStart"/>
      <w:r w:rsidR="006F14CF">
        <w:rPr>
          <w:rFonts w:ascii="Georgia" w:eastAsia="MS Mincho" w:hAnsi="Georgia" w:cs="MS Mincho"/>
          <w:bCs/>
          <w:i/>
          <w:iCs/>
          <w:sz w:val="20"/>
        </w:rPr>
        <w:t>upanayeetha</w:t>
      </w:r>
      <w:proofErr w:type="spellEnd"/>
      <w:r w:rsidR="00697879">
        <w:rPr>
          <w:rFonts w:ascii="Georgia" w:eastAsia="MS Mincho" w:hAnsi="Georgia" w:cs="MS Mincho"/>
          <w:bCs/>
          <w:i/>
          <w:iCs/>
          <w:sz w:val="20"/>
        </w:rPr>
        <w:t>”</w:t>
      </w:r>
      <w:r w:rsidR="00697879">
        <w:rPr>
          <w:rFonts w:ascii="Georgia" w:eastAsia="MS Mincho" w:hAnsi="Georgia" w:cs="MS Mincho"/>
          <w:bCs/>
          <w:sz w:val="20"/>
        </w:rPr>
        <w:t xml:space="preserve"> shows the qualifying status of being </w:t>
      </w:r>
      <w:proofErr w:type="gramStart"/>
      <w:r w:rsidR="00697879">
        <w:rPr>
          <w:rFonts w:ascii="Georgia" w:eastAsia="MS Mincho" w:hAnsi="Georgia" w:cs="MS Mincho"/>
          <w:bCs/>
          <w:sz w:val="20"/>
        </w:rPr>
        <w:t>eight year old</w:t>
      </w:r>
      <w:proofErr w:type="gramEnd"/>
      <w:r w:rsidR="00697879">
        <w:rPr>
          <w:rFonts w:ascii="Georgia" w:eastAsia="MS Mincho" w:hAnsi="Georgia" w:cs="MS Mincho"/>
          <w:bCs/>
          <w:sz w:val="20"/>
        </w:rPr>
        <w:t xml:space="preserve"> body to the inner soul – the </w:t>
      </w:r>
      <w:proofErr w:type="spellStart"/>
      <w:r w:rsidR="00697879">
        <w:rPr>
          <w:rFonts w:ascii="Georgia" w:eastAsia="MS Mincho" w:hAnsi="Georgia" w:cs="MS Mincho"/>
          <w:bCs/>
          <w:sz w:val="20"/>
        </w:rPr>
        <w:t>Atma</w:t>
      </w:r>
      <w:proofErr w:type="spellEnd"/>
      <w:r w:rsidR="00697879">
        <w:rPr>
          <w:rFonts w:ascii="Georgia" w:eastAsia="MS Mincho" w:hAnsi="Georgia" w:cs="MS Mincho"/>
          <w:bCs/>
          <w:sz w:val="20"/>
        </w:rPr>
        <w:t xml:space="preserve"> only.  In the same manner it should be understood that Brahman is repository for the gross forms of the sentient and insentient through their bodies; and hence the qualified Brahman – the repository of the gross forms of sentient and insentient subsequent to the transformation</w:t>
      </w:r>
      <w:r w:rsidR="006F14CF">
        <w:rPr>
          <w:rFonts w:ascii="Georgia" w:eastAsia="MS Mincho" w:hAnsi="Georgia" w:cs="MS Mincho"/>
          <w:bCs/>
          <w:sz w:val="20"/>
        </w:rPr>
        <w:t>, is</w:t>
      </w:r>
      <w:r w:rsidR="00697879">
        <w:rPr>
          <w:rFonts w:ascii="Georgia" w:eastAsia="MS Mincho" w:hAnsi="Georgia" w:cs="MS Mincho"/>
          <w:bCs/>
          <w:sz w:val="20"/>
        </w:rPr>
        <w:t xml:space="preserve"> the </w:t>
      </w:r>
      <w:proofErr w:type="spellStart"/>
      <w:r w:rsidR="00697879">
        <w:rPr>
          <w:rFonts w:ascii="Georgia" w:eastAsia="MS Mincho" w:hAnsi="Georgia" w:cs="MS Mincho"/>
          <w:bCs/>
          <w:sz w:val="20"/>
        </w:rPr>
        <w:t>kArya</w:t>
      </w:r>
      <w:proofErr w:type="spellEnd"/>
      <w:r w:rsidR="00697879">
        <w:rPr>
          <w:rFonts w:ascii="Georgia" w:eastAsia="MS Mincho" w:hAnsi="Georgia" w:cs="MS Mincho"/>
          <w:bCs/>
          <w:sz w:val="20"/>
        </w:rPr>
        <w:t xml:space="preserve"> – the effect of change.  </w:t>
      </w:r>
      <w:r w:rsidR="006F14CF">
        <w:rPr>
          <w:rFonts w:ascii="Georgia" w:eastAsia="MS Mincho" w:hAnsi="Georgia" w:cs="MS Mincho"/>
          <w:bCs/>
          <w:sz w:val="20"/>
        </w:rPr>
        <w:t xml:space="preserve">The characteristic of material cause applies perfectly to the same Brahman, qualified by the sentient and insentient in the subtle state, before their transformation into gross.  </w:t>
      </w:r>
    </w:p>
    <w:p w14:paraId="074A7A94" w14:textId="77777777" w:rsidR="006F14CF" w:rsidRDefault="006F14CF" w:rsidP="006D4779">
      <w:pPr>
        <w:tabs>
          <w:tab w:val="left" w:pos="3600"/>
          <w:tab w:val="left" w:pos="3960"/>
        </w:tabs>
        <w:spacing w:line="360" w:lineRule="auto"/>
        <w:ind w:left="0" w:firstLine="720"/>
        <w:jc w:val="both"/>
        <w:rPr>
          <w:rFonts w:ascii="Georgia" w:eastAsia="MS Mincho" w:hAnsi="Georgia" w:cs="MS Mincho"/>
          <w:bCs/>
          <w:sz w:val="20"/>
        </w:rPr>
      </w:pPr>
      <w:r>
        <w:rPr>
          <w:rFonts w:ascii="Georgia" w:eastAsia="MS Mincho" w:hAnsi="Georgia" w:cs="MS Mincho"/>
          <w:bCs/>
          <w:sz w:val="20"/>
        </w:rPr>
        <w:t xml:space="preserve">In our next posting we shall see how our veteran commentator Sri </w:t>
      </w:r>
      <w:proofErr w:type="spellStart"/>
      <w:r>
        <w:rPr>
          <w:rFonts w:ascii="Georgia" w:eastAsia="MS Mincho" w:hAnsi="Georgia" w:cs="MS Mincho"/>
          <w:bCs/>
          <w:sz w:val="20"/>
        </w:rPr>
        <w:t>S’ruthaprakAs’ikAcharya</w:t>
      </w:r>
      <w:proofErr w:type="spellEnd"/>
      <w:r>
        <w:rPr>
          <w:rFonts w:ascii="Georgia" w:eastAsia="MS Mincho" w:hAnsi="Georgia" w:cs="MS Mincho"/>
          <w:bCs/>
          <w:sz w:val="20"/>
        </w:rPr>
        <w:t xml:space="preserve"> ably justifies this characteristic of Brahman being the material cause. He had justified it very elaborately by anticipating all possible objections to Brahman being the material cause and giving sufficiently strong repudiations of the objections and establishing firmly that the qualified Brahman is the material cause and none other than Him.</w:t>
      </w:r>
    </w:p>
    <w:p w14:paraId="4F4D21DB" w14:textId="77777777" w:rsidR="006F14CF" w:rsidRDefault="006F14CF" w:rsidP="006D4779">
      <w:pPr>
        <w:tabs>
          <w:tab w:val="left" w:pos="3600"/>
          <w:tab w:val="left" w:pos="3960"/>
        </w:tabs>
        <w:spacing w:line="360" w:lineRule="auto"/>
        <w:ind w:left="0" w:firstLine="720"/>
        <w:jc w:val="both"/>
        <w:rPr>
          <w:rFonts w:ascii="Georgia" w:eastAsia="MS Mincho" w:hAnsi="Georgia" w:cs="MS Mincho"/>
          <w:bCs/>
          <w:sz w:val="20"/>
        </w:rPr>
      </w:pPr>
      <w:proofErr w:type="spellStart"/>
      <w:r>
        <w:rPr>
          <w:rFonts w:ascii="Georgia" w:eastAsia="MS Mincho" w:hAnsi="Georgia" w:cs="MS Mincho"/>
          <w:bCs/>
          <w:sz w:val="20"/>
        </w:rPr>
        <w:t>Dasoham</w:t>
      </w:r>
      <w:proofErr w:type="spellEnd"/>
    </w:p>
    <w:p w14:paraId="5D18C133" w14:textId="77777777" w:rsidR="006F14CF" w:rsidRDefault="006F14CF" w:rsidP="006D4779">
      <w:pPr>
        <w:tabs>
          <w:tab w:val="left" w:pos="3600"/>
          <w:tab w:val="left" w:pos="3960"/>
        </w:tabs>
        <w:spacing w:line="360" w:lineRule="auto"/>
        <w:ind w:left="0" w:firstLine="720"/>
        <w:jc w:val="both"/>
        <w:rPr>
          <w:rFonts w:ascii="Georgia" w:eastAsia="MS Mincho" w:hAnsi="Georgia" w:cs="MS Mincho"/>
          <w:bCs/>
          <w:sz w:val="20"/>
        </w:rPr>
      </w:pPr>
      <w:proofErr w:type="spellStart"/>
      <w:r>
        <w:rPr>
          <w:rFonts w:ascii="Georgia" w:eastAsia="MS Mincho" w:hAnsi="Georgia" w:cs="MS Mincho"/>
          <w:bCs/>
          <w:sz w:val="20"/>
        </w:rPr>
        <w:t>Adiyen</w:t>
      </w:r>
      <w:proofErr w:type="spellEnd"/>
    </w:p>
    <w:p w14:paraId="19B897EC" w14:textId="77777777" w:rsidR="006F14CF" w:rsidRDefault="006F14CF" w:rsidP="006D4779">
      <w:pPr>
        <w:tabs>
          <w:tab w:val="left" w:pos="3600"/>
          <w:tab w:val="left" w:pos="3960"/>
        </w:tabs>
        <w:spacing w:line="360" w:lineRule="auto"/>
        <w:ind w:left="0" w:firstLine="720"/>
        <w:jc w:val="both"/>
        <w:rPr>
          <w:rFonts w:ascii="Georgia" w:eastAsia="MS Mincho" w:hAnsi="Georgia" w:cs="MS Mincho"/>
          <w:bCs/>
          <w:sz w:val="20"/>
        </w:rPr>
      </w:pPr>
      <w:r>
        <w:rPr>
          <w:rFonts w:ascii="Georgia" w:eastAsia="MS Mincho" w:hAnsi="Georgia" w:cs="MS Mincho"/>
          <w:bCs/>
          <w:sz w:val="20"/>
        </w:rPr>
        <w:t xml:space="preserve">Srinivasa </w:t>
      </w:r>
      <w:proofErr w:type="spellStart"/>
      <w:r w:rsidR="000119FB">
        <w:rPr>
          <w:rFonts w:ascii="Georgia" w:eastAsia="MS Mincho" w:hAnsi="Georgia" w:cs="MS Mincho"/>
          <w:bCs/>
          <w:sz w:val="20"/>
        </w:rPr>
        <w:t>RAmAnuja</w:t>
      </w:r>
      <w:proofErr w:type="spellEnd"/>
      <w:r>
        <w:rPr>
          <w:rFonts w:ascii="Georgia" w:eastAsia="MS Mincho" w:hAnsi="Georgia" w:cs="MS Mincho"/>
          <w:bCs/>
          <w:sz w:val="20"/>
        </w:rPr>
        <w:t xml:space="preserve"> </w:t>
      </w:r>
      <w:proofErr w:type="spellStart"/>
      <w:r>
        <w:rPr>
          <w:rFonts w:ascii="Georgia" w:eastAsia="MS Mincho" w:hAnsi="Georgia" w:cs="MS Mincho"/>
          <w:bCs/>
          <w:sz w:val="20"/>
        </w:rPr>
        <w:t>DAsan</w:t>
      </w:r>
      <w:proofErr w:type="spellEnd"/>
      <w:r>
        <w:rPr>
          <w:rFonts w:ascii="Georgia" w:eastAsia="MS Mincho" w:hAnsi="Georgia" w:cs="MS Mincho"/>
          <w:bCs/>
          <w:sz w:val="20"/>
        </w:rPr>
        <w:t xml:space="preserve">. </w:t>
      </w:r>
    </w:p>
    <w:p w14:paraId="59A8FCC5" w14:textId="77777777" w:rsidR="0013779E" w:rsidRDefault="0013779E" w:rsidP="006D4779">
      <w:pPr>
        <w:tabs>
          <w:tab w:val="left" w:pos="3600"/>
          <w:tab w:val="left" w:pos="3960"/>
        </w:tabs>
        <w:spacing w:line="360" w:lineRule="auto"/>
        <w:ind w:left="0" w:firstLine="720"/>
        <w:jc w:val="both"/>
        <w:rPr>
          <w:rFonts w:ascii="Georgia" w:eastAsia="MS Mincho" w:hAnsi="Georgia" w:cs="MS Mincho"/>
          <w:bCs/>
          <w:sz w:val="20"/>
        </w:rPr>
      </w:pPr>
    </w:p>
    <w:p w14:paraId="42F5E8B5" w14:textId="77777777" w:rsidR="0013779E" w:rsidRDefault="0013779E" w:rsidP="0013779E">
      <w:pPr>
        <w:tabs>
          <w:tab w:val="left" w:pos="3600"/>
          <w:tab w:val="left" w:pos="3960"/>
        </w:tabs>
        <w:ind w:left="0" w:firstLine="720"/>
        <w:jc w:val="both"/>
        <w:rPr>
          <w:rFonts w:ascii="Georgia" w:hAnsi="Georgia"/>
          <w:b/>
          <w:sz w:val="20"/>
          <w:u w:val="single"/>
        </w:rPr>
      </w:pPr>
      <w:r>
        <w:rPr>
          <w:rFonts w:ascii="Georgia" w:hAnsi="Georgia"/>
          <w:b/>
          <w:sz w:val="20"/>
          <w:u w:val="single"/>
        </w:rPr>
        <w:t>Mundakopanishad-10</w:t>
      </w:r>
    </w:p>
    <w:p w14:paraId="6EED4B1B" w14:textId="77777777" w:rsidR="0013779E" w:rsidRDefault="0013779E" w:rsidP="0013779E">
      <w:pPr>
        <w:tabs>
          <w:tab w:val="left" w:pos="3600"/>
          <w:tab w:val="left" w:pos="3960"/>
        </w:tabs>
        <w:spacing w:line="360" w:lineRule="auto"/>
        <w:ind w:left="0" w:firstLine="720"/>
        <w:jc w:val="both"/>
        <w:rPr>
          <w:rFonts w:ascii="Georgia" w:eastAsia="MS Mincho" w:hAnsi="Georgia" w:cs="MS Mincho"/>
          <w:bCs/>
          <w:sz w:val="20"/>
        </w:rPr>
      </w:pPr>
      <w:r w:rsidRPr="003F107F">
        <w:rPr>
          <w:rFonts w:ascii="Georgia" w:hAnsi="Georgia"/>
          <w:bCs/>
          <w:sz w:val="24"/>
          <w:szCs w:val="24"/>
        </w:rPr>
        <w:lastRenderedPageBreak/>
        <w:t xml:space="preserve">Dear </w:t>
      </w:r>
      <w:proofErr w:type="spellStart"/>
      <w:r w:rsidR="000119FB">
        <w:rPr>
          <w:rFonts w:ascii="Georgia" w:hAnsi="Georgia"/>
          <w:bCs/>
          <w:sz w:val="24"/>
          <w:szCs w:val="24"/>
        </w:rPr>
        <w:t>AsthikAs</w:t>
      </w:r>
      <w:proofErr w:type="spellEnd"/>
      <w:r>
        <w:rPr>
          <w:rFonts w:ascii="Georgia" w:hAnsi="Georgia"/>
          <w:bCs/>
          <w:sz w:val="24"/>
          <w:szCs w:val="24"/>
        </w:rPr>
        <w:t xml:space="preserve">, we continue with the justification by Sri </w:t>
      </w:r>
      <w:proofErr w:type="spellStart"/>
      <w:r w:rsidR="00127BCD">
        <w:rPr>
          <w:rFonts w:ascii="Georgia" w:hAnsi="Georgia"/>
          <w:bCs/>
          <w:sz w:val="24"/>
          <w:szCs w:val="24"/>
        </w:rPr>
        <w:t>Sudarsana</w:t>
      </w:r>
      <w:proofErr w:type="spellEnd"/>
      <w:r>
        <w:rPr>
          <w:rFonts w:ascii="Georgia" w:hAnsi="Georgia"/>
          <w:bCs/>
          <w:sz w:val="24"/>
          <w:szCs w:val="24"/>
        </w:rPr>
        <w:t xml:space="preserve"> Bhattar – Sri </w:t>
      </w:r>
      <w:proofErr w:type="spellStart"/>
      <w:r w:rsidR="0031042B">
        <w:rPr>
          <w:rFonts w:ascii="Georgia" w:eastAsia="MS Mincho" w:hAnsi="Georgia" w:cs="MS Mincho"/>
          <w:bCs/>
          <w:sz w:val="20"/>
        </w:rPr>
        <w:t>S’ruthaprakAs’ikAcharya</w:t>
      </w:r>
      <w:proofErr w:type="spellEnd"/>
      <w:r w:rsidR="0031042B">
        <w:rPr>
          <w:rFonts w:ascii="Georgia" w:eastAsia="MS Mincho" w:hAnsi="Georgia" w:cs="MS Mincho"/>
          <w:bCs/>
          <w:sz w:val="20"/>
        </w:rPr>
        <w:t xml:space="preserve"> for</w:t>
      </w:r>
      <w:r>
        <w:rPr>
          <w:rFonts w:ascii="Georgia" w:eastAsia="MS Mincho" w:hAnsi="Georgia" w:cs="MS Mincho"/>
          <w:bCs/>
          <w:sz w:val="20"/>
        </w:rPr>
        <w:t xml:space="preserve"> the Brahman </w:t>
      </w:r>
      <w:r w:rsidR="00EF305D">
        <w:rPr>
          <w:rFonts w:ascii="Georgia" w:eastAsia="MS Mincho" w:hAnsi="Georgia" w:cs="MS Mincho"/>
          <w:bCs/>
          <w:sz w:val="20"/>
        </w:rPr>
        <w:t xml:space="preserve">to </w:t>
      </w:r>
      <w:r>
        <w:rPr>
          <w:rFonts w:ascii="Georgia" w:eastAsia="MS Mincho" w:hAnsi="Georgia" w:cs="MS Mincho"/>
          <w:bCs/>
          <w:sz w:val="20"/>
        </w:rPr>
        <w:t xml:space="preserve">be the material cause. In the </w:t>
      </w:r>
      <w:proofErr w:type="spellStart"/>
      <w:r w:rsidR="0031042B">
        <w:rPr>
          <w:rFonts w:ascii="Georgia" w:eastAsia="MS Mincho" w:hAnsi="Georgia" w:cs="MS Mincho"/>
          <w:bCs/>
          <w:i/>
          <w:iCs/>
          <w:sz w:val="20"/>
        </w:rPr>
        <w:t>prakRithyadhikaraNa</w:t>
      </w:r>
      <w:proofErr w:type="spellEnd"/>
      <w:r w:rsidR="00127BCD">
        <w:rPr>
          <w:rFonts w:ascii="Georgia" w:eastAsia="MS Mincho" w:hAnsi="Georgia" w:cs="MS Mincho"/>
          <w:bCs/>
          <w:i/>
          <w:iCs/>
          <w:sz w:val="20"/>
        </w:rPr>
        <w:t xml:space="preserve"> </w:t>
      </w:r>
      <w:r w:rsidR="00127BCD">
        <w:rPr>
          <w:rFonts w:ascii="Georgia" w:eastAsia="MS Mincho" w:hAnsi="Georgia" w:cs="MS Mincho"/>
          <w:bCs/>
          <w:sz w:val="20"/>
        </w:rPr>
        <w:t>of</w:t>
      </w:r>
      <w:r>
        <w:rPr>
          <w:rFonts w:ascii="Georgia" w:eastAsia="MS Mincho" w:hAnsi="Georgia" w:cs="MS Mincho"/>
          <w:bCs/>
          <w:sz w:val="20"/>
        </w:rPr>
        <w:t xml:space="preserve"> </w:t>
      </w:r>
      <w:proofErr w:type="spellStart"/>
      <w:r>
        <w:rPr>
          <w:rFonts w:ascii="Georgia" w:eastAsia="MS Mincho" w:hAnsi="Georgia" w:cs="MS Mincho"/>
          <w:bCs/>
          <w:sz w:val="20"/>
        </w:rPr>
        <w:t>Sribhashyam</w:t>
      </w:r>
      <w:proofErr w:type="spellEnd"/>
      <w:r>
        <w:rPr>
          <w:rFonts w:ascii="Georgia" w:eastAsia="MS Mincho" w:hAnsi="Georgia" w:cs="MS Mincho"/>
          <w:bCs/>
          <w:sz w:val="20"/>
        </w:rPr>
        <w:t xml:space="preserve"> Sri </w:t>
      </w:r>
      <w:proofErr w:type="spellStart"/>
      <w:r>
        <w:rPr>
          <w:rFonts w:ascii="Georgia" w:eastAsia="MS Mincho" w:hAnsi="Georgia" w:cs="MS Mincho"/>
          <w:bCs/>
          <w:sz w:val="20"/>
        </w:rPr>
        <w:t>S’ruthaprakAsíkAchArya</w:t>
      </w:r>
      <w:proofErr w:type="spellEnd"/>
      <w:r>
        <w:rPr>
          <w:rFonts w:ascii="Georgia" w:eastAsia="MS Mincho" w:hAnsi="Georgia" w:cs="MS Mincho"/>
          <w:bCs/>
          <w:sz w:val="20"/>
        </w:rPr>
        <w:t xml:space="preserve"> had amply justified that Brahman is the material cause for the entire universe and had given a number of illustrations. The summary of that justification is given below.</w:t>
      </w:r>
    </w:p>
    <w:p w14:paraId="20674578" w14:textId="77777777" w:rsidR="0013779E" w:rsidRDefault="0013779E" w:rsidP="0013779E">
      <w:pPr>
        <w:tabs>
          <w:tab w:val="left" w:pos="3600"/>
          <w:tab w:val="left" w:pos="3960"/>
        </w:tabs>
        <w:spacing w:line="360" w:lineRule="auto"/>
        <w:ind w:left="0" w:firstLine="720"/>
        <w:jc w:val="both"/>
        <w:rPr>
          <w:rFonts w:ascii="Georgia" w:eastAsia="MS Mincho" w:hAnsi="Georgia" w:cs="MS Mincho"/>
          <w:bCs/>
          <w:sz w:val="20"/>
        </w:rPr>
      </w:pPr>
      <w:r>
        <w:rPr>
          <w:rFonts w:ascii="Georgia" w:eastAsia="MS Mincho" w:hAnsi="Georgia" w:cs="MS Mincho"/>
          <w:bCs/>
          <w:sz w:val="20"/>
        </w:rPr>
        <w:t xml:space="preserve">Brahman has become the locus or the </w:t>
      </w:r>
      <w:proofErr w:type="spellStart"/>
      <w:r w:rsidR="0031042B">
        <w:rPr>
          <w:rFonts w:ascii="Georgia" w:eastAsia="MS Mincho" w:hAnsi="Georgia" w:cs="MS Mincho"/>
          <w:bCs/>
          <w:sz w:val="20"/>
        </w:rPr>
        <w:t>AS'rayam</w:t>
      </w:r>
      <w:proofErr w:type="spellEnd"/>
      <w:r>
        <w:rPr>
          <w:rFonts w:ascii="Georgia" w:eastAsia="MS Mincho" w:hAnsi="Georgia" w:cs="MS Mincho"/>
          <w:bCs/>
          <w:sz w:val="20"/>
        </w:rPr>
        <w:t xml:space="preserve"> for </w:t>
      </w:r>
      <w:r w:rsidR="004E382D">
        <w:rPr>
          <w:rFonts w:ascii="Georgia" w:eastAsia="MS Mincho" w:hAnsi="Georgia" w:cs="MS Mincho"/>
          <w:bCs/>
          <w:sz w:val="20"/>
        </w:rPr>
        <w:t>all t</w:t>
      </w:r>
      <w:r>
        <w:rPr>
          <w:rFonts w:ascii="Georgia" w:eastAsia="MS Mincho" w:hAnsi="Georgia" w:cs="MS Mincho"/>
          <w:bCs/>
          <w:sz w:val="20"/>
        </w:rPr>
        <w:t>he states of gross transformation occurred in the sentient and insentient – the attributes of Brahman</w:t>
      </w:r>
      <w:r w:rsidR="004E382D">
        <w:rPr>
          <w:rFonts w:ascii="Georgia" w:eastAsia="MS Mincho" w:hAnsi="Georgia" w:cs="MS Mincho"/>
          <w:bCs/>
          <w:sz w:val="20"/>
        </w:rPr>
        <w:t>. He has become the place for these transformations through his attributes – the sentient and insentient.</w:t>
      </w:r>
      <w:r w:rsidR="009967D4">
        <w:rPr>
          <w:rFonts w:ascii="Georgia" w:eastAsia="MS Mincho" w:hAnsi="Georgia" w:cs="MS Mincho"/>
          <w:bCs/>
          <w:sz w:val="20"/>
        </w:rPr>
        <w:t xml:space="preserve"> If that is the case, a doubt may arise regarding </w:t>
      </w:r>
      <w:r w:rsidR="00127BCD">
        <w:rPr>
          <w:rFonts w:ascii="Georgia" w:eastAsia="MS Mincho" w:hAnsi="Georgia" w:cs="MS Mincho"/>
          <w:bCs/>
          <w:sz w:val="20"/>
        </w:rPr>
        <w:t>the crookedness</w:t>
      </w:r>
      <w:r w:rsidR="009967D4">
        <w:rPr>
          <w:rFonts w:ascii="Georgia" w:eastAsia="MS Mincho" w:hAnsi="Georgia" w:cs="MS Mincho"/>
          <w:bCs/>
          <w:sz w:val="20"/>
        </w:rPr>
        <w:t xml:space="preserve"> of the walking </w:t>
      </w:r>
      <w:r w:rsidR="00127BCD">
        <w:rPr>
          <w:rFonts w:ascii="Georgia" w:eastAsia="MS Mincho" w:hAnsi="Georgia" w:cs="MS Mincho"/>
          <w:bCs/>
          <w:sz w:val="20"/>
        </w:rPr>
        <w:t>stick, a</w:t>
      </w:r>
      <w:r w:rsidR="009967D4">
        <w:rPr>
          <w:rFonts w:ascii="Georgia" w:eastAsia="MS Mincho" w:hAnsi="Georgia" w:cs="MS Mincho"/>
          <w:bCs/>
          <w:sz w:val="20"/>
        </w:rPr>
        <w:t xml:space="preserve"> person is having with him. The doubt is whether the crookedness should belong to him.  But in the </w:t>
      </w:r>
      <w:proofErr w:type="gramStart"/>
      <w:r w:rsidR="009967D4">
        <w:rPr>
          <w:rFonts w:ascii="Georgia" w:eastAsia="MS Mincho" w:hAnsi="Georgia" w:cs="MS Mincho"/>
          <w:bCs/>
          <w:sz w:val="20"/>
        </w:rPr>
        <w:t>illustration</w:t>
      </w:r>
      <w:proofErr w:type="gramEnd"/>
      <w:r w:rsidR="009967D4">
        <w:rPr>
          <w:rFonts w:ascii="Georgia" w:eastAsia="MS Mincho" w:hAnsi="Georgia" w:cs="MS Mincho"/>
          <w:bCs/>
          <w:sz w:val="20"/>
        </w:rPr>
        <w:t xml:space="preserve"> there is a difference. The sentient and the insentient are inseparable from the Brahman and are becoming </w:t>
      </w:r>
      <w:r w:rsidR="00127BCD">
        <w:rPr>
          <w:rFonts w:ascii="Georgia" w:eastAsia="MS Mincho" w:hAnsi="Georgia" w:cs="MS Mincho"/>
          <w:bCs/>
          <w:sz w:val="20"/>
        </w:rPr>
        <w:t>useful</w:t>
      </w:r>
      <w:r w:rsidR="009967D4">
        <w:rPr>
          <w:rFonts w:ascii="Georgia" w:eastAsia="MS Mincho" w:hAnsi="Georgia" w:cs="MS Mincho"/>
          <w:bCs/>
          <w:sz w:val="20"/>
        </w:rPr>
        <w:t xml:space="preserve"> for the evolution of the universe and these are part of the characteristic attributes of Brahman. Hence any </w:t>
      </w:r>
      <w:r w:rsidR="00127BCD">
        <w:rPr>
          <w:rFonts w:ascii="Georgia" w:eastAsia="MS Mincho" w:hAnsi="Georgia" w:cs="MS Mincho"/>
          <w:bCs/>
          <w:sz w:val="20"/>
        </w:rPr>
        <w:t>metamorphosis of transformations is</w:t>
      </w:r>
      <w:r w:rsidR="009967D4">
        <w:rPr>
          <w:rFonts w:ascii="Georgia" w:eastAsia="MS Mincho" w:hAnsi="Georgia" w:cs="MS Mincho"/>
          <w:bCs/>
          <w:sz w:val="20"/>
        </w:rPr>
        <w:t xml:space="preserve"> applicable to the qualified Brahman through these attribute sentient and insentient entities.</w:t>
      </w:r>
      <w:r w:rsidR="007A3121">
        <w:rPr>
          <w:rFonts w:ascii="Georgia" w:eastAsia="MS Mincho" w:hAnsi="Georgia" w:cs="MS Mincho"/>
          <w:bCs/>
          <w:sz w:val="20"/>
        </w:rPr>
        <w:t xml:space="preserve"> But the walking stick is not so. It is not a part of the characteristic of the man. Further it has an independent existence apart from the man, whereas the sentient and insentient cannot exist independent of the Brahman as they are part of Him as inseparable attributes to Him. Hence the crookedness etc of the walking stick </w:t>
      </w:r>
      <w:r w:rsidR="00127BCD">
        <w:rPr>
          <w:rFonts w:ascii="Georgia" w:eastAsia="MS Mincho" w:hAnsi="Georgia" w:cs="MS Mincho"/>
          <w:bCs/>
          <w:sz w:val="20"/>
        </w:rPr>
        <w:t>is</w:t>
      </w:r>
      <w:r w:rsidR="007A3121">
        <w:rPr>
          <w:rFonts w:ascii="Georgia" w:eastAsia="MS Mincho" w:hAnsi="Georgia" w:cs="MS Mincho"/>
          <w:bCs/>
          <w:sz w:val="20"/>
        </w:rPr>
        <w:t xml:space="preserve"> not part of the nature and characteristics of the man holding the stick.</w:t>
      </w:r>
    </w:p>
    <w:p w14:paraId="34E0CD68" w14:textId="77777777" w:rsidR="00912FAA" w:rsidRDefault="007A3121" w:rsidP="00912FAA">
      <w:pPr>
        <w:tabs>
          <w:tab w:val="left" w:pos="3600"/>
          <w:tab w:val="left" w:pos="3960"/>
        </w:tabs>
        <w:spacing w:line="360" w:lineRule="auto"/>
        <w:ind w:left="0" w:firstLine="720"/>
        <w:jc w:val="both"/>
        <w:rPr>
          <w:rFonts w:ascii="Georgia" w:eastAsia="MS Mincho" w:hAnsi="Georgia" w:cs="MS Mincho"/>
          <w:bCs/>
          <w:sz w:val="20"/>
        </w:rPr>
      </w:pPr>
      <w:r>
        <w:rPr>
          <w:rFonts w:ascii="Georgia" w:eastAsia="MS Mincho" w:hAnsi="Georgia" w:cs="MS Mincho"/>
          <w:bCs/>
          <w:sz w:val="20"/>
        </w:rPr>
        <w:t>An inseparable attribute existing as long as the object to which it is an attribute, exists, and useful for the metamorphosis alone can be called as nature of the object. In other words, a unique form, useful in the process of metamorphosis/ transformation</w:t>
      </w:r>
      <w:r w:rsidR="0029092E">
        <w:rPr>
          <w:rFonts w:ascii="Georgia" w:eastAsia="MS Mincho" w:hAnsi="Georgia" w:cs="MS Mincho"/>
          <w:bCs/>
          <w:sz w:val="20"/>
        </w:rPr>
        <w:t xml:space="preserve">, and is inseparable attribute of the object should be called as nature or characteristic of that object. What is the characteristic of a pot?  Is it clay alone? A form of </w:t>
      </w:r>
      <w:r w:rsidR="00127BCD">
        <w:rPr>
          <w:rFonts w:ascii="Georgia" w:eastAsia="MS Mincho" w:hAnsi="Georgia" w:cs="MS Mincho"/>
          <w:bCs/>
          <w:sz w:val="20"/>
        </w:rPr>
        <w:t>clay that</w:t>
      </w:r>
      <w:r w:rsidR="0029092E">
        <w:rPr>
          <w:rFonts w:ascii="Georgia" w:eastAsia="MS Mincho" w:hAnsi="Georgia" w:cs="MS Mincho"/>
          <w:bCs/>
          <w:sz w:val="20"/>
        </w:rPr>
        <w:t xml:space="preserve"> is useful for holding </w:t>
      </w:r>
      <w:r w:rsidR="00127BCD">
        <w:rPr>
          <w:rFonts w:ascii="Georgia" w:eastAsia="MS Mincho" w:hAnsi="Georgia" w:cs="MS Mincho"/>
          <w:bCs/>
          <w:sz w:val="20"/>
        </w:rPr>
        <w:t>something like</w:t>
      </w:r>
      <w:r w:rsidR="0029092E">
        <w:rPr>
          <w:rFonts w:ascii="Georgia" w:eastAsia="MS Mincho" w:hAnsi="Georgia" w:cs="MS Mincho"/>
          <w:bCs/>
          <w:sz w:val="20"/>
        </w:rPr>
        <w:t xml:space="preserve"> water etc. only can be called as the characteristic of a pot. The heat which causes blisters on a human body by touch </w:t>
      </w:r>
      <w:r w:rsidR="00127BCD">
        <w:rPr>
          <w:rFonts w:ascii="Georgia" w:eastAsia="MS Mincho" w:hAnsi="Georgia" w:cs="MS Mincho"/>
          <w:bCs/>
          <w:sz w:val="20"/>
        </w:rPr>
        <w:t>alone</w:t>
      </w:r>
      <w:r w:rsidR="0029092E">
        <w:rPr>
          <w:rFonts w:ascii="Georgia" w:eastAsia="MS Mincho" w:hAnsi="Georgia" w:cs="MS Mincho"/>
          <w:bCs/>
          <w:sz w:val="20"/>
        </w:rPr>
        <w:t xml:space="preserve"> is the characteristic of the fire. The sharpness and wedge shape useful for splitting or cutting the wood are the characteristics of an axe.  In the same way, the characteristic nature of Brahman is that which </w:t>
      </w:r>
      <w:r w:rsidR="00912FAA">
        <w:rPr>
          <w:rFonts w:ascii="Georgia" w:eastAsia="MS Mincho" w:hAnsi="Georgia" w:cs="MS Mincho"/>
          <w:bCs/>
          <w:sz w:val="20"/>
        </w:rPr>
        <w:t xml:space="preserve">having the subtle sentient, insentient and the time as its inseparable attributes, useful in the process of transformation and evolution of the universe. Hence, there is no objection for the Brahman to be the locus for the gross forms of the sentient and insentient. These gross forms are the result </w:t>
      </w:r>
      <w:r w:rsidR="00127BCD">
        <w:rPr>
          <w:rFonts w:ascii="Georgia" w:eastAsia="MS Mincho" w:hAnsi="Georgia" w:cs="MS Mincho"/>
          <w:bCs/>
          <w:sz w:val="20"/>
        </w:rPr>
        <w:t>of the</w:t>
      </w:r>
      <w:r w:rsidR="00912FAA">
        <w:rPr>
          <w:rFonts w:ascii="Georgia" w:eastAsia="MS Mincho" w:hAnsi="Georgia" w:cs="MS Mincho"/>
          <w:bCs/>
          <w:sz w:val="20"/>
        </w:rPr>
        <w:t xml:space="preserve"> changes/ transformation/metamorphosis in the sentient and the </w:t>
      </w:r>
      <w:r w:rsidR="00127BCD">
        <w:rPr>
          <w:rFonts w:ascii="Georgia" w:eastAsia="MS Mincho" w:hAnsi="Georgia" w:cs="MS Mincho"/>
          <w:bCs/>
          <w:sz w:val="20"/>
        </w:rPr>
        <w:t>insentient –</w:t>
      </w:r>
      <w:r w:rsidR="00912FAA">
        <w:rPr>
          <w:rFonts w:ascii="Georgia" w:eastAsia="MS Mincho" w:hAnsi="Georgia" w:cs="MS Mincho"/>
          <w:bCs/>
          <w:sz w:val="20"/>
        </w:rPr>
        <w:t xml:space="preserve"> the characteristic attributes of Brahman. </w:t>
      </w:r>
      <w:proofErr w:type="gramStart"/>
      <w:r w:rsidR="00912FAA">
        <w:rPr>
          <w:rFonts w:ascii="Georgia" w:eastAsia="MS Mincho" w:hAnsi="Georgia" w:cs="MS Mincho"/>
          <w:bCs/>
          <w:sz w:val="20"/>
        </w:rPr>
        <w:t>Thus</w:t>
      </w:r>
      <w:proofErr w:type="gramEnd"/>
      <w:r w:rsidR="00912FAA">
        <w:rPr>
          <w:rFonts w:ascii="Georgia" w:eastAsia="MS Mincho" w:hAnsi="Georgia" w:cs="MS Mincho"/>
          <w:bCs/>
          <w:sz w:val="20"/>
        </w:rPr>
        <w:t xml:space="preserve"> since the Brahman is always a qualified entity only, the illustrations given by the </w:t>
      </w:r>
      <w:proofErr w:type="spellStart"/>
      <w:r w:rsidR="00127BCD">
        <w:rPr>
          <w:rFonts w:ascii="Georgia" w:eastAsia="MS Mincho" w:hAnsi="Georgia" w:cs="MS Mincho"/>
          <w:bCs/>
          <w:sz w:val="20"/>
        </w:rPr>
        <w:t>S’ruthis</w:t>
      </w:r>
      <w:proofErr w:type="spellEnd"/>
      <w:r w:rsidR="00912FAA">
        <w:rPr>
          <w:rFonts w:ascii="Georgia" w:eastAsia="MS Mincho" w:hAnsi="Georgia" w:cs="MS Mincho"/>
          <w:bCs/>
          <w:sz w:val="20"/>
        </w:rPr>
        <w:t xml:space="preserve"> and </w:t>
      </w:r>
      <w:proofErr w:type="spellStart"/>
      <w:r w:rsidR="0031042B">
        <w:rPr>
          <w:rFonts w:ascii="Georgia" w:eastAsia="MS Mincho" w:hAnsi="Georgia" w:cs="MS Mincho"/>
          <w:bCs/>
          <w:sz w:val="20"/>
        </w:rPr>
        <w:t>SmRithis</w:t>
      </w:r>
      <w:proofErr w:type="spellEnd"/>
      <w:r w:rsidR="00912FAA">
        <w:rPr>
          <w:rFonts w:ascii="Georgia" w:eastAsia="MS Mincho" w:hAnsi="Georgia" w:cs="MS Mincho"/>
          <w:bCs/>
          <w:sz w:val="20"/>
        </w:rPr>
        <w:t xml:space="preserve"> to say that He is the material cause</w:t>
      </w:r>
      <w:r w:rsidR="00752C83">
        <w:rPr>
          <w:rFonts w:ascii="Georgia" w:eastAsia="MS Mincho" w:hAnsi="Georgia" w:cs="MS Mincho"/>
          <w:bCs/>
          <w:sz w:val="20"/>
        </w:rPr>
        <w:t xml:space="preserve">, are quite apt. The authentications for the above argument are the following – </w:t>
      </w:r>
    </w:p>
    <w:p w14:paraId="2F34ED31" w14:textId="77777777" w:rsidR="00752C83" w:rsidRDefault="00127BCD" w:rsidP="00912FAA">
      <w:pPr>
        <w:tabs>
          <w:tab w:val="left" w:pos="3600"/>
          <w:tab w:val="left" w:pos="3960"/>
        </w:tabs>
        <w:spacing w:line="360" w:lineRule="auto"/>
        <w:ind w:left="0" w:firstLine="720"/>
        <w:jc w:val="both"/>
        <w:rPr>
          <w:rFonts w:ascii="Georgia" w:eastAsia="MS Mincho" w:hAnsi="Georgia" w:cs="MS Mincho"/>
          <w:bCs/>
          <w:sz w:val="20"/>
        </w:rPr>
      </w:pPr>
      <w:r>
        <w:rPr>
          <w:rFonts w:ascii="Georgia" w:eastAsia="MS Mincho" w:hAnsi="Georgia" w:cs="MS Mincho"/>
          <w:bCs/>
          <w:i/>
          <w:iCs/>
          <w:sz w:val="20"/>
        </w:rPr>
        <w:t>“</w:t>
      </w:r>
      <w:proofErr w:type="spellStart"/>
      <w:r>
        <w:rPr>
          <w:rFonts w:ascii="Georgia" w:eastAsia="MS Mincho" w:hAnsi="Georgia" w:cs="MS Mincho"/>
          <w:bCs/>
          <w:i/>
          <w:iCs/>
          <w:sz w:val="20"/>
        </w:rPr>
        <w:t>thadyathhA</w:t>
      </w:r>
      <w:proofErr w:type="spellEnd"/>
      <w:r>
        <w:rPr>
          <w:rFonts w:ascii="Georgia" w:eastAsia="MS Mincho" w:hAnsi="Georgia" w:cs="MS Mincho"/>
          <w:bCs/>
          <w:i/>
          <w:iCs/>
          <w:sz w:val="20"/>
        </w:rPr>
        <w:t xml:space="preserve"> </w:t>
      </w:r>
      <w:proofErr w:type="spellStart"/>
      <w:r>
        <w:rPr>
          <w:rFonts w:ascii="Georgia" w:eastAsia="MS Mincho" w:hAnsi="Georgia" w:cs="MS Mincho"/>
          <w:bCs/>
          <w:i/>
          <w:iCs/>
          <w:sz w:val="20"/>
        </w:rPr>
        <w:t>rathhasyAreshu</w:t>
      </w:r>
      <w:proofErr w:type="spellEnd"/>
      <w:r>
        <w:rPr>
          <w:rFonts w:ascii="Georgia" w:eastAsia="MS Mincho" w:hAnsi="Georgia" w:cs="MS Mincho"/>
          <w:bCs/>
          <w:i/>
          <w:iCs/>
          <w:sz w:val="20"/>
        </w:rPr>
        <w:t xml:space="preserve"> </w:t>
      </w:r>
      <w:proofErr w:type="spellStart"/>
      <w:r>
        <w:rPr>
          <w:rFonts w:ascii="Georgia" w:eastAsia="MS Mincho" w:hAnsi="Georgia" w:cs="MS Mincho"/>
          <w:bCs/>
          <w:i/>
          <w:iCs/>
          <w:sz w:val="20"/>
        </w:rPr>
        <w:t>nemirarpithA</w:t>
      </w:r>
      <w:proofErr w:type="spellEnd"/>
      <w:r>
        <w:rPr>
          <w:rFonts w:ascii="Georgia" w:eastAsia="MS Mincho" w:hAnsi="Georgia" w:cs="MS Mincho"/>
          <w:bCs/>
          <w:i/>
          <w:iCs/>
          <w:sz w:val="20"/>
        </w:rPr>
        <w:t xml:space="preserve">, </w:t>
      </w:r>
      <w:proofErr w:type="spellStart"/>
      <w:r>
        <w:rPr>
          <w:rFonts w:ascii="Georgia" w:eastAsia="MS Mincho" w:hAnsi="Georgia" w:cs="MS Mincho"/>
          <w:bCs/>
          <w:i/>
          <w:iCs/>
          <w:sz w:val="20"/>
        </w:rPr>
        <w:t>nAbhAvarA</w:t>
      </w:r>
      <w:proofErr w:type="spellEnd"/>
      <w:r>
        <w:rPr>
          <w:rFonts w:ascii="Georgia" w:eastAsia="MS Mincho" w:hAnsi="Georgia" w:cs="MS Mincho"/>
          <w:bCs/>
          <w:i/>
          <w:iCs/>
          <w:sz w:val="20"/>
        </w:rPr>
        <w:t xml:space="preserve"> </w:t>
      </w:r>
      <w:proofErr w:type="spellStart"/>
      <w:r>
        <w:rPr>
          <w:rFonts w:ascii="Georgia" w:eastAsia="MS Mincho" w:hAnsi="Georgia" w:cs="MS Mincho"/>
          <w:bCs/>
          <w:i/>
          <w:iCs/>
          <w:sz w:val="20"/>
        </w:rPr>
        <w:t>arpithAh</w:t>
      </w:r>
      <w:proofErr w:type="spellEnd"/>
      <w:r>
        <w:rPr>
          <w:rFonts w:ascii="Georgia" w:eastAsia="MS Mincho" w:hAnsi="Georgia" w:cs="MS Mincho"/>
          <w:bCs/>
          <w:i/>
          <w:iCs/>
          <w:sz w:val="20"/>
        </w:rPr>
        <w:t xml:space="preserve"> </w:t>
      </w:r>
      <w:proofErr w:type="spellStart"/>
      <w:r>
        <w:rPr>
          <w:rFonts w:ascii="Georgia" w:eastAsia="MS Mincho" w:hAnsi="Georgia" w:cs="MS Mincho"/>
          <w:bCs/>
          <w:i/>
          <w:iCs/>
          <w:sz w:val="20"/>
        </w:rPr>
        <w:t>evamevaithA</w:t>
      </w:r>
      <w:proofErr w:type="spellEnd"/>
      <w:r>
        <w:rPr>
          <w:rFonts w:ascii="Georgia" w:eastAsia="MS Mincho" w:hAnsi="Georgia" w:cs="MS Mincho"/>
          <w:bCs/>
          <w:i/>
          <w:iCs/>
          <w:sz w:val="20"/>
        </w:rPr>
        <w:t xml:space="preserve"> </w:t>
      </w:r>
      <w:proofErr w:type="spellStart"/>
      <w:r>
        <w:rPr>
          <w:rFonts w:ascii="Georgia" w:eastAsia="MS Mincho" w:hAnsi="Georgia" w:cs="MS Mincho"/>
          <w:bCs/>
          <w:i/>
          <w:iCs/>
          <w:sz w:val="20"/>
        </w:rPr>
        <w:t>bhUthamathrAh</w:t>
      </w:r>
      <w:proofErr w:type="spellEnd"/>
      <w:r>
        <w:rPr>
          <w:rFonts w:ascii="Georgia" w:eastAsia="MS Mincho" w:hAnsi="Georgia" w:cs="MS Mincho"/>
          <w:bCs/>
          <w:i/>
          <w:iCs/>
          <w:sz w:val="20"/>
        </w:rPr>
        <w:t xml:space="preserve"> </w:t>
      </w:r>
      <w:proofErr w:type="spellStart"/>
      <w:r>
        <w:rPr>
          <w:rFonts w:ascii="Georgia" w:eastAsia="MS Mincho" w:hAnsi="Georgia" w:cs="MS Mincho"/>
          <w:bCs/>
          <w:i/>
          <w:iCs/>
          <w:sz w:val="20"/>
        </w:rPr>
        <w:t>prajnAmAthrA</w:t>
      </w:r>
      <w:proofErr w:type="spellEnd"/>
      <w:r>
        <w:rPr>
          <w:rFonts w:ascii="Georgia" w:eastAsia="MS Mincho" w:hAnsi="Georgia" w:cs="MS Mincho"/>
          <w:bCs/>
          <w:i/>
          <w:iCs/>
          <w:sz w:val="20"/>
        </w:rPr>
        <w:t xml:space="preserve"> </w:t>
      </w:r>
      <w:proofErr w:type="spellStart"/>
      <w:r>
        <w:rPr>
          <w:rFonts w:ascii="Georgia" w:eastAsia="MS Mincho" w:hAnsi="Georgia" w:cs="MS Mincho"/>
          <w:bCs/>
          <w:i/>
          <w:iCs/>
          <w:sz w:val="20"/>
        </w:rPr>
        <w:t>svarpithAh</w:t>
      </w:r>
      <w:proofErr w:type="spellEnd"/>
      <w:r>
        <w:rPr>
          <w:rFonts w:ascii="Georgia" w:eastAsia="MS Mincho" w:hAnsi="Georgia" w:cs="MS Mincho"/>
          <w:bCs/>
          <w:i/>
          <w:iCs/>
          <w:sz w:val="20"/>
        </w:rPr>
        <w:t xml:space="preserve">, </w:t>
      </w:r>
      <w:proofErr w:type="spellStart"/>
      <w:r>
        <w:rPr>
          <w:rFonts w:ascii="Georgia" w:eastAsia="MS Mincho" w:hAnsi="Georgia" w:cs="MS Mincho"/>
          <w:bCs/>
          <w:i/>
          <w:iCs/>
          <w:sz w:val="20"/>
        </w:rPr>
        <w:t>prajnAmAthrAh</w:t>
      </w:r>
      <w:proofErr w:type="spellEnd"/>
      <w:r>
        <w:rPr>
          <w:rFonts w:ascii="Georgia" w:eastAsia="MS Mincho" w:hAnsi="Georgia" w:cs="MS Mincho"/>
          <w:bCs/>
          <w:i/>
          <w:iCs/>
          <w:sz w:val="20"/>
        </w:rPr>
        <w:t xml:space="preserve"> </w:t>
      </w:r>
      <w:proofErr w:type="spellStart"/>
      <w:r>
        <w:rPr>
          <w:rFonts w:ascii="Georgia" w:eastAsia="MS Mincho" w:hAnsi="Georgia" w:cs="MS Mincho"/>
          <w:bCs/>
          <w:i/>
          <w:iCs/>
          <w:sz w:val="20"/>
        </w:rPr>
        <w:t>prANe</w:t>
      </w:r>
      <w:proofErr w:type="spellEnd"/>
      <w:r>
        <w:rPr>
          <w:rFonts w:ascii="Georgia" w:eastAsia="MS Mincho" w:hAnsi="Georgia" w:cs="MS Mincho"/>
          <w:bCs/>
          <w:i/>
          <w:iCs/>
          <w:sz w:val="20"/>
        </w:rPr>
        <w:t xml:space="preserve"> </w:t>
      </w:r>
      <w:proofErr w:type="spellStart"/>
      <w:r>
        <w:rPr>
          <w:rFonts w:ascii="Georgia" w:eastAsia="MS Mincho" w:hAnsi="Georgia" w:cs="MS Mincho"/>
          <w:bCs/>
          <w:i/>
          <w:iCs/>
          <w:sz w:val="20"/>
        </w:rPr>
        <w:t>arpithAh</w:t>
      </w:r>
      <w:proofErr w:type="spellEnd"/>
      <w:r>
        <w:rPr>
          <w:rFonts w:ascii="Georgia" w:eastAsia="MS Mincho" w:hAnsi="Georgia" w:cs="MS Mincho"/>
          <w:bCs/>
          <w:sz w:val="20"/>
        </w:rPr>
        <w:t xml:space="preserve">”. The meaning of this verse is given below- The rim of a wheel depends on the spokes of the wheel and the spokes are connected to and depend on the hub for the wheel’s activities. </w:t>
      </w:r>
      <w:proofErr w:type="gramStart"/>
      <w:r w:rsidR="00B12AB7">
        <w:rPr>
          <w:rFonts w:ascii="Georgia" w:eastAsia="MS Mincho" w:hAnsi="Georgia" w:cs="MS Mincho"/>
          <w:bCs/>
          <w:sz w:val="20"/>
        </w:rPr>
        <w:t>Thus</w:t>
      </w:r>
      <w:proofErr w:type="gramEnd"/>
      <w:r w:rsidR="00B12AB7">
        <w:rPr>
          <w:rFonts w:ascii="Georgia" w:eastAsia="MS Mincho" w:hAnsi="Georgia" w:cs="MS Mincho"/>
          <w:bCs/>
          <w:sz w:val="20"/>
        </w:rPr>
        <w:t xml:space="preserve"> the wheel </w:t>
      </w:r>
      <w:r>
        <w:rPr>
          <w:rFonts w:ascii="Georgia" w:eastAsia="MS Mincho" w:hAnsi="Georgia" w:cs="MS Mincho"/>
          <w:bCs/>
          <w:sz w:val="20"/>
        </w:rPr>
        <w:t>means the</w:t>
      </w:r>
      <w:r w:rsidR="00B12AB7">
        <w:rPr>
          <w:rFonts w:ascii="Georgia" w:eastAsia="MS Mincho" w:hAnsi="Georgia" w:cs="MS Mincho"/>
          <w:bCs/>
          <w:sz w:val="20"/>
        </w:rPr>
        <w:t xml:space="preserve"> hub qualified by the spokes and the rim. </w:t>
      </w:r>
      <w:r w:rsidR="00F7171D">
        <w:rPr>
          <w:rFonts w:ascii="Georgia" w:eastAsia="MS Mincho" w:hAnsi="Georgia" w:cs="MS Mincho"/>
          <w:bCs/>
          <w:sz w:val="20"/>
        </w:rPr>
        <w:t xml:space="preserve">But, remember that the hub alone is not the wheel. So, the spokes and the rim are a part of the wheel. When the rim or the spokes are broken it is said that the wheel has broken down.   Similarly, the transformation which had taken place in the chit – the sentient and the </w:t>
      </w:r>
      <w:proofErr w:type="spellStart"/>
      <w:r w:rsidR="00F7171D">
        <w:rPr>
          <w:rFonts w:ascii="Georgia" w:eastAsia="MS Mincho" w:hAnsi="Georgia" w:cs="MS Mincho"/>
          <w:bCs/>
          <w:sz w:val="20"/>
        </w:rPr>
        <w:t>achit</w:t>
      </w:r>
      <w:proofErr w:type="spellEnd"/>
      <w:r w:rsidR="00F7171D">
        <w:rPr>
          <w:rFonts w:ascii="Georgia" w:eastAsia="MS Mincho" w:hAnsi="Georgia" w:cs="MS Mincho"/>
          <w:bCs/>
          <w:sz w:val="20"/>
        </w:rPr>
        <w:t xml:space="preserve"> – </w:t>
      </w:r>
      <w:r w:rsidR="00F7171D">
        <w:rPr>
          <w:rFonts w:ascii="Georgia" w:eastAsia="MS Mincho" w:hAnsi="Georgia" w:cs="MS Mincho"/>
          <w:bCs/>
          <w:sz w:val="20"/>
        </w:rPr>
        <w:lastRenderedPageBreak/>
        <w:t xml:space="preserve">the insentient, is considered to be </w:t>
      </w:r>
      <w:r w:rsidR="00EF305D">
        <w:rPr>
          <w:rFonts w:ascii="Georgia" w:eastAsia="MS Mincho" w:hAnsi="Georgia" w:cs="MS Mincho"/>
          <w:bCs/>
          <w:sz w:val="20"/>
        </w:rPr>
        <w:t xml:space="preserve">in the </w:t>
      </w:r>
      <w:r w:rsidR="00F7171D">
        <w:rPr>
          <w:rFonts w:ascii="Georgia" w:eastAsia="MS Mincho" w:hAnsi="Georgia" w:cs="MS Mincho"/>
          <w:bCs/>
          <w:sz w:val="20"/>
        </w:rPr>
        <w:t>qualified Brahman</w:t>
      </w:r>
      <w:r w:rsidR="00EF305D">
        <w:rPr>
          <w:rFonts w:ascii="Georgia" w:eastAsia="MS Mincho" w:hAnsi="Georgia" w:cs="MS Mincho"/>
          <w:bCs/>
          <w:sz w:val="20"/>
        </w:rPr>
        <w:t xml:space="preserve"> only and hence, the Brahman qualified by the gross forms of the chit and </w:t>
      </w:r>
      <w:proofErr w:type="spellStart"/>
      <w:r w:rsidR="00EF305D">
        <w:rPr>
          <w:rFonts w:ascii="Georgia" w:eastAsia="MS Mincho" w:hAnsi="Georgia" w:cs="MS Mincho"/>
          <w:bCs/>
          <w:sz w:val="20"/>
        </w:rPr>
        <w:t>achit</w:t>
      </w:r>
      <w:proofErr w:type="spellEnd"/>
      <w:r w:rsidR="00EF305D">
        <w:rPr>
          <w:rFonts w:ascii="Georgia" w:eastAsia="MS Mincho" w:hAnsi="Georgia" w:cs="MS Mincho"/>
          <w:bCs/>
          <w:sz w:val="20"/>
        </w:rPr>
        <w:t xml:space="preserve"> – the sentient and insentient is known to be the </w:t>
      </w:r>
      <w:proofErr w:type="spellStart"/>
      <w:r w:rsidR="00EF305D">
        <w:rPr>
          <w:rFonts w:ascii="Georgia" w:eastAsia="MS Mincho" w:hAnsi="Georgia" w:cs="MS Mincho"/>
          <w:bCs/>
          <w:sz w:val="20"/>
        </w:rPr>
        <w:t>kArya</w:t>
      </w:r>
      <w:proofErr w:type="spellEnd"/>
      <w:r w:rsidR="00EF305D">
        <w:rPr>
          <w:rFonts w:ascii="Georgia" w:eastAsia="MS Mincho" w:hAnsi="Georgia" w:cs="MS Mincho"/>
          <w:bCs/>
          <w:sz w:val="20"/>
        </w:rPr>
        <w:t xml:space="preserve"> – the effect.</w:t>
      </w:r>
    </w:p>
    <w:p w14:paraId="1C7C458C" w14:textId="77777777" w:rsidR="00EF305D" w:rsidRDefault="00EF305D" w:rsidP="00912FAA">
      <w:pPr>
        <w:tabs>
          <w:tab w:val="left" w:pos="3600"/>
          <w:tab w:val="left" w:pos="3960"/>
        </w:tabs>
        <w:spacing w:line="360" w:lineRule="auto"/>
        <w:ind w:left="0" w:firstLine="720"/>
        <w:jc w:val="both"/>
        <w:rPr>
          <w:rFonts w:ascii="Georgia" w:eastAsia="MS Mincho" w:hAnsi="Georgia" w:cs="MS Mincho"/>
          <w:bCs/>
          <w:sz w:val="20"/>
        </w:rPr>
      </w:pPr>
      <w:r>
        <w:rPr>
          <w:rFonts w:ascii="Georgia" w:eastAsia="MS Mincho" w:hAnsi="Georgia" w:cs="MS Mincho"/>
          <w:bCs/>
          <w:sz w:val="20"/>
        </w:rPr>
        <w:t xml:space="preserve">Now </w:t>
      </w:r>
      <w:r>
        <w:rPr>
          <w:rFonts w:ascii="Georgia" w:hAnsi="Georgia"/>
          <w:bCs/>
          <w:sz w:val="24"/>
          <w:szCs w:val="24"/>
        </w:rPr>
        <w:t xml:space="preserve">Sri </w:t>
      </w:r>
      <w:proofErr w:type="spellStart"/>
      <w:r>
        <w:rPr>
          <w:rFonts w:ascii="Georgia" w:eastAsia="MS Mincho" w:hAnsi="Georgia" w:cs="MS Mincho"/>
          <w:bCs/>
          <w:sz w:val="20"/>
        </w:rPr>
        <w:t>S’ruthaprakAs’ikAcharya</w:t>
      </w:r>
      <w:proofErr w:type="spellEnd"/>
      <w:r>
        <w:rPr>
          <w:rFonts w:ascii="Georgia" w:eastAsia="MS Mincho" w:hAnsi="Georgia" w:cs="MS Mincho"/>
          <w:bCs/>
          <w:sz w:val="20"/>
        </w:rPr>
        <w:t xml:space="preserve"> gives another illustration to prove that Brahman is the material cause for the entire universe.  This is from Vishnu </w:t>
      </w:r>
      <w:proofErr w:type="spellStart"/>
      <w:r w:rsidR="00127BCD">
        <w:rPr>
          <w:rFonts w:ascii="Georgia" w:eastAsia="MS Mincho" w:hAnsi="Georgia" w:cs="MS Mincho"/>
          <w:bCs/>
          <w:sz w:val="20"/>
        </w:rPr>
        <w:t>PurANa</w:t>
      </w:r>
      <w:proofErr w:type="spellEnd"/>
      <w:r w:rsidR="00A957D6">
        <w:rPr>
          <w:rFonts w:ascii="Georgia" w:eastAsia="MS Mincho" w:hAnsi="Georgia" w:cs="MS Mincho"/>
          <w:bCs/>
          <w:sz w:val="20"/>
        </w:rPr>
        <w:t>, praising Bhagavan having the universe as his form.</w:t>
      </w:r>
    </w:p>
    <w:p w14:paraId="6684D00B" w14:textId="77777777" w:rsidR="00EF305D" w:rsidRDefault="00EF305D" w:rsidP="00912FAA">
      <w:pPr>
        <w:tabs>
          <w:tab w:val="left" w:pos="3600"/>
          <w:tab w:val="left" w:pos="3960"/>
        </w:tabs>
        <w:spacing w:line="360" w:lineRule="auto"/>
        <w:ind w:left="0" w:firstLine="720"/>
        <w:jc w:val="both"/>
        <w:rPr>
          <w:rFonts w:ascii="Georgia" w:eastAsia="MS Mincho" w:hAnsi="Georgia" w:cs="MS Mincho"/>
          <w:b/>
          <w:i/>
          <w:iCs/>
          <w:sz w:val="20"/>
        </w:rPr>
      </w:pPr>
      <w:r>
        <w:rPr>
          <w:rFonts w:ascii="Georgia" w:eastAsia="MS Mincho" w:hAnsi="Georgia" w:cs="MS Mincho"/>
          <w:b/>
          <w:i/>
          <w:iCs/>
          <w:sz w:val="20"/>
        </w:rPr>
        <w:t>“</w:t>
      </w:r>
      <w:proofErr w:type="spellStart"/>
      <w:r>
        <w:rPr>
          <w:rFonts w:ascii="Georgia" w:eastAsia="MS Mincho" w:hAnsi="Georgia" w:cs="MS Mincho"/>
          <w:b/>
          <w:i/>
          <w:iCs/>
          <w:sz w:val="20"/>
        </w:rPr>
        <w:t>yathA</w:t>
      </w:r>
      <w:proofErr w:type="spellEnd"/>
      <w:r>
        <w:rPr>
          <w:rFonts w:ascii="Georgia" w:eastAsia="MS Mincho" w:hAnsi="Georgia" w:cs="MS Mincho"/>
          <w:b/>
          <w:i/>
          <w:iCs/>
          <w:sz w:val="20"/>
        </w:rPr>
        <w:t xml:space="preserve"> </w:t>
      </w:r>
      <w:r w:rsidR="00A957D6">
        <w:rPr>
          <w:rFonts w:ascii="Georgia" w:eastAsia="MS Mincho" w:hAnsi="Georgia" w:cs="MS Mincho"/>
          <w:b/>
          <w:i/>
          <w:iCs/>
          <w:sz w:val="20"/>
        </w:rPr>
        <w:t xml:space="preserve">hi </w:t>
      </w:r>
      <w:proofErr w:type="spellStart"/>
      <w:r w:rsidR="00A957D6">
        <w:rPr>
          <w:rFonts w:ascii="Georgia" w:eastAsia="MS Mincho" w:hAnsi="Georgia" w:cs="MS Mincho"/>
          <w:b/>
          <w:i/>
          <w:iCs/>
          <w:sz w:val="20"/>
        </w:rPr>
        <w:t>kadaLee</w:t>
      </w:r>
      <w:proofErr w:type="spellEnd"/>
      <w:r w:rsidR="00A957D6">
        <w:rPr>
          <w:rFonts w:ascii="Georgia" w:eastAsia="MS Mincho" w:hAnsi="Georgia" w:cs="MS Mincho"/>
          <w:b/>
          <w:i/>
          <w:iCs/>
          <w:sz w:val="20"/>
        </w:rPr>
        <w:t xml:space="preserve"> </w:t>
      </w:r>
      <w:proofErr w:type="spellStart"/>
      <w:r w:rsidR="00A957D6">
        <w:rPr>
          <w:rFonts w:ascii="Georgia" w:eastAsia="MS Mincho" w:hAnsi="Georgia" w:cs="MS Mincho"/>
          <w:b/>
          <w:i/>
          <w:iCs/>
          <w:sz w:val="20"/>
        </w:rPr>
        <w:t>nAnyA</w:t>
      </w:r>
      <w:proofErr w:type="spellEnd"/>
      <w:r w:rsidR="00A957D6">
        <w:rPr>
          <w:rFonts w:ascii="Georgia" w:eastAsia="MS Mincho" w:hAnsi="Georgia" w:cs="MS Mincho"/>
          <w:b/>
          <w:i/>
          <w:iCs/>
          <w:sz w:val="20"/>
        </w:rPr>
        <w:t xml:space="preserve"> </w:t>
      </w:r>
      <w:proofErr w:type="spellStart"/>
      <w:r w:rsidR="00A957D6">
        <w:rPr>
          <w:rFonts w:ascii="Georgia" w:eastAsia="MS Mincho" w:hAnsi="Georgia" w:cs="MS Mincho"/>
          <w:b/>
          <w:i/>
          <w:iCs/>
          <w:sz w:val="20"/>
        </w:rPr>
        <w:t>thvakpathrAnnAthha</w:t>
      </w:r>
      <w:proofErr w:type="spellEnd"/>
      <w:r w:rsidR="00A957D6">
        <w:rPr>
          <w:rFonts w:ascii="Georgia" w:eastAsia="MS Mincho" w:hAnsi="Georgia" w:cs="MS Mincho"/>
          <w:b/>
          <w:i/>
          <w:iCs/>
          <w:sz w:val="20"/>
        </w:rPr>
        <w:t xml:space="preserve">! </w:t>
      </w:r>
      <w:proofErr w:type="spellStart"/>
      <w:r w:rsidR="00A957D6">
        <w:rPr>
          <w:rFonts w:ascii="Georgia" w:eastAsia="MS Mincho" w:hAnsi="Georgia" w:cs="MS Mincho"/>
          <w:b/>
          <w:i/>
          <w:iCs/>
          <w:sz w:val="20"/>
        </w:rPr>
        <w:t>dris’yathe</w:t>
      </w:r>
      <w:proofErr w:type="spellEnd"/>
      <w:r w:rsidR="00A957D6">
        <w:rPr>
          <w:rFonts w:ascii="Georgia" w:eastAsia="MS Mincho" w:hAnsi="Georgia" w:cs="MS Mincho"/>
          <w:b/>
          <w:i/>
          <w:iCs/>
          <w:sz w:val="20"/>
        </w:rPr>
        <w:t>|</w:t>
      </w:r>
    </w:p>
    <w:p w14:paraId="102E1B14" w14:textId="77777777" w:rsidR="00A957D6" w:rsidRDefault="00A957D6" w:rsidP="00912FAA">
      <w:pPr>
        <w:tabs>
          <w:tab w:val="left" w:pos="3600"/>
          <w:tab w:val="left" w:pos="3960"/>
        </w:tabs>
        <w:spacing w:line="360" w:lineRule="auto"/>
        <w:ind w:left="0" w:firstLine="720"/>
        <w:jc w:val="both"/>
        <w:rPr>
          <w:rFonts w:ascii="Georgia" w:eastAsia="MS Mincho" w:hAnsi="Georgia" w:cs="MS Mincho"/>
          <w:b/>
          <w:i/>
          <w:iCs/>
          <w:sz w:val="20"/>
        </w:rPr>
      </w:pPr>
      <w:proofErr w:type="spellStart"/>
      <w:r>
        <w:rPr>
          <w:rFonts w:ascii="Georgia" w:eastAsia="MS Mincho" w:hAnsi="Georgia" w:cs="MS Mincho"/>
          <w:b/>
          <w:i/>
          <w:iCs/>
          <w:sz w:val="20"/>
        </w:rPr>
        <w:t>evam</w:t>
      </w:r>
      <w:proofErr w:type="spellEnd"/>
      <w:r>
        <w:rPr>
          <w:rFonts w:ascii="Georgia" w:eastAsia="MS Mincho" w:hAnsi="Georgia" w:cs="MS Mincho"/>
          <w:b/>
          <w:i/>
          <w:iCs/>
          <w:sz w:val="20"/>
        </w:rPr>
        <w:t xml:space="preserve"> </w:t>
      </w:r>
      <w:proofErr w:type="spellStart"/>
      <w:r>
        <w:rPr>
          <w:rFonts w:ascii="Georgia" w:eastAsia="MS Mincho" w:hAnsi="Georgia" w:cs="MS Mincho"/>
          <w:b/>
          <w:i/>
          <w:iCs/>
          <w:sz w:val="20"/>
        </w:rPr>
        <w:t>vis’vasya</w:t>
      </w:r>
      <w:proofErr w:type="spellEnd"/>
      <w:r>
        <w:rPr>
          <w:rFonts w:ascii="Georgia" w:eastAsia="MS Mincho" w:hAnsi="Georgia" w:cs="MS Mincho"/>
          <w:b/>
          <w:i/>
          <w:iCs/>
          <w:sz w:val="20"/>
        </w:rPr>
        <w:t xml:space="preserve"> </w:t>
      </w:r>
      <w:proofErr w:type="spellStart"/>
      <w:r>
        <w:rPr>
          <w:rFonts w:ascii="Georgia" w:eastAsia="MS Mincho" w:hAnsi="Georgia" w:cs="MS Mincho"/>
          <w:b/>
          <w:i/>
          <w:iCs/>
          <w:sz w:val="20"/>
        </w:rPr>
        <w:t>nAnyasthvam</w:t>
      </w:r>
      <w:proofErr w:type="spellEnd"/>
      <w:r>
        <w:rPr>
          <w:rFonts w:ascii="Georgia" w:eastAsia="MS Mincho" w:hAnsi="Georgia" w:cs="MS Mincho"/>
          <w:b/>
          <w:i/>
          <w:iCs/>
          <w:sz w:val="20"/>
        </w:rPr>
        <w:t xml:space="preserve"> </w:t>
      </w:r>
      <w:proofErr w:type="spellStart"/>
      <w:r>
        <w:rPr>
          <w:rFonts w:ascii="Georgia" w:eastAsia="MS Mincho" w:hAnsi="Georgia" w:cs="MS Mincho"/>
          <w:b/>
          <w:i/>
          <w:iCs/>
          <w:sz w:val="20"/>
        </w:rPr>
        <w:t>thvamchApees’vara</w:t>
      </w:r>
      <w:proofErr w:type="spellEnd"/>
      <w:r>
        <w:rPr>
          <w:rFonts w:ascii="Georgia" w:eastAsia="MS Mincho" w:hAnsi="Georgia" w:cs="MS Mincho"/>
          <w:b/>
          <w:i/>
          <w:iCs/>
          <w:sz w:val="20"/>
        </w:rPr>
        <w:t xml:space="preserve">! </w:t>
      </w:r>
      <w:proofErr w:type="spellStart"/>
      <w:r w:rsidR="0031042B">
        <w:rPr>
          <w:rFonts w:ascii="Georgia" w:eastAsia="MS Mincho" w:hAnsi="Georgia" w:cs="MS Mincho"/>
          <w:b/>
          <w:i/>
          <w:iCs/>
          <w:sz w:val="20"/>
        </w:rPr>
        <w:t>dRis’yase</w:t>
      </w:r>
      <w:proofErr w:type="spellEnd"/>
      <w:r>
        <w:rPr>
          <w:rFonts w:ascii="Georgia" w:eastAsia="MS Mincho" w:hAnsi="Georgia" w:cs="MS Mincho"/>
          <w:b/>
          <w:i/>
          <w:iCs/>
          <w:sz w:val="20"/>
        </w:rPr>
        <w:t>||”</w:t>
      </w:r>
    </w:p>
    <w:p w14:paraId="53D18304" w14:textId="77777777" w:rsidR="00A957D6" w:rsidRDefault="00A957D6" w:rsidP="00912FAA">
      <w:pPr>
        <w:tabs>
          <w:tab w:val="left" w:pos="3600"/>
          <w:tab w:val="left" w:pos="3960"/>
        </w:tabs>
        <w:spacing w:line="360" w:lineRule="auto"/>
        <w:ind w:left="0" w:firstLine="720"/>
        <w:jc w:val="both"/>
        <w:rPr>
          <w:rFonts w:ascii="Georgia" w:eastAsia="MS Mincho" w:hAnsi="Georgia" w:cs="MS Mincho"/>
          <w:bCs/>
          <w:sz w:val="20"/>
        </w:rPr>
      </w:pPr>
      <w:r>
        <w:rPr>
          <w:rFonts w:ascii="Georgia" w:eastAsia="MS Mincho" w:hAnsi="Georgia" w:cs="MS Mincho"/>
          <w:bCs/>
          <w:sz w:val="20"/>
        </w:rPr>
        <w:t xml:space="preserve"> The meaning of this verse is </w:t>
      </w:r>
      <w:r w:rsidR="00127BCD">
        <w:rPr>
          <w:rFonts w:ascii="Georgia" w:eastAsia="MS Mincho" w:hAnsi="Georgia" w:cs="MS Mincho"/>
          <w:bCs/>
          <w:sz w:val="20"/>
        </w:rPr>
        <w:t>“O</w:t>
      </w:r>
      <w:r>
        <w:rPr>
          <w:rFonts w:ascii="Georgia" w:eastAsia="MS Mincho" w:hAnsi="Georgia" w:cs="MS Mincho"/>
          <w:bCs/>
          <w:sz w:val="20"/>
        </w:rPr>
        <w:t xml:space="preserve"> Lord! The banana in the form of stem is not different than the leaves and the sheaths. The stem associated with the sheath and the leaves, all of them   together only is Banana tree.</w:t>
      </w:r>
      <w:r w:rsidR="000D6CCC">
        <w:rPr>
          <w:rFonts w:ascii="Georgia" w:eastAsia="MS Mincho" w:hAnsi="Georgia" w:cs="MS Mincho"/>
          <w:bCs/>
          <w:sz w:val="20"/>
        </w:rPr>
        <w:t xml:space="preserve"> </w:t>
      </w:r>
      <w:proofErr w:type="gramStart"/>
      <w:r w:rsidR="000D6CCC">
        <w:rPr>
          <w:rFonts w:ascii="Georgia" w:eastAsia="MS Mincho" w:hAnsi="Georgia" w:cs="MS Mincho"/>
          <w:bCs/>
          <w:sz w:val="20"/>
        </w:rPr>
        <w:t>Similarly</w:t>
      </w:r>
      <w:proofErr w:type="gramEnd"/>
      <w:r w:rsidR="000D6CCC">
        <w:rPr>
          <w:rFonts w:ascii="Georgia" w:eastAsia="MS Mincho" w:hAnsi="Georgia" w:cs="MS Mincho"/>
          <w:bCs/>
          <w:sz w:val="20"/>
        </w:rPr>
        <w:t xml:space="preserve"> You are not different from the universe, which is made up of the sentient and insentient. Your characteristic nature is the form qualified by the sentient and insentient. However, the stem of a banana tree is a </w:t>
      </w:r>
      <w:r w:rsidR="00071626">
        <w:rPr>
          <w:rFonts w:ascii="Georgia" w:eastAsia="MS Mincho" w:hAnsi="Georgia" w:cs="MS Mincho"/>
          <w:bCs/>
          <w:sz w:val="20"/>
        </w:rPr>
        <w:t xml:space="preserve">still has a </w:t>
      </w:r>
      <w:r w:rsidR="000D6CCC">
        <w:rPr>
          <w:rFonts w:ascii="Georgia" w:eastAsia="MS Mincho" w:hAnsi="Georgia" w:cs="MS Mincho"/>
          <w:bCs/>
          <w:sz w:val="20"/>
        </w:rPr>
        <w:t>separate</w:t>
      </w:r>
      <w:r w:rsidR="00071626">
        <w:rPr>
          <w:rFonts w:ascii="Georgia" w:eastAsia="MS Mincho" w:hAnsi="Georgia" w:cs="MS Mincho"/>
          <w:bCs/>
          <w:sz w:val="20"/>
        </w:rPr>
        <w:t xml:space="preserve"> entity,</w:t>
      </w:r>
      <w:r w:rsidR="000D6CCC">
        <w:rPr>
          <w:rFonts w:ascii="Georgia" w:eastAsia="MS Mincho" w:hAnsi="Georgia" w:cs="MS Mincho"/>
          <w:bCs/>
          <w:sz w:val="20"/>
        </w:rPr>
        <w:t xml:space="preserve"> which is the </w:t>
      </w:r>
      <w:r w:rsidR="00071626">
        <w:rPr>
          <w:rFonts w:ascii="Georgia" w:eastAsia="MS Mincho" w:hAnsi="Georgia" w:cs="MS Mincho"/>
          <w:bCs/>
          <w:sz w:val="20"/>
        </w:rPr>
        <w:t xml:space="preserve">shelter for the sheath and leaves. Likewise, You, being the seat of the unlimited knowledge and eternal </w:t>
      </w:r>
      <w:r w:rsidR="0031042B">
        <w:rPr>
          <w:rFonts w:ascii="Georgia" w:eastAsia="MS Mincho" w:hAnsi="Georgia" w:cs="MS Mincho"/>
          <w:bCs/>
          <w:sz w:val="20"/>
        </w:rPr>
        <w:t>bliss, are</w:t>
      </w:r>
      <w:r w:rsidR="00071626">
        <w:rPr>
          <w:rFonts w:ascii="Georgia" w:eastAsia="MS Mincho" w:hAnsi="Georgia" w:cs="MS Mincho"/>
          <w:bCs/>
          <w:sz w:val="20"/>
        </w:rPr>
        <w:t xml:space="preserve"> also a special extra-ordinary entity, different than the sentient and insentient, though they are inseparable parts of you, taking shelter in you. Such an extra-ordinary form of you </w:t>
      </w:r>
      <w:r w:rsidR="00347E01">
        <w:rPr>
          <w:rFonts w:ascii="Georgia" w:eastAsia="MS Mincho" w:hAnsi="Georgia" w:cs="MS Mincho"/>
          <w:bCs/>
          <w:sz w:val="20"/>
        </w:rPr>
        <w:t>is visible to the yogis.”</w:t>
      </w:r>
    </w:p>
    <w:p w14:paraId="279C0580" w14:textId="77777777" w:rsidR="00347E01" w:rsidRDefault="00347E01" w:rsidP="00912FAA">
      <w:pPr>
        <w:tabs>
          <w:tab w:val="left" w:pos="3600"/>
          <w:tab w:val="left" w:pos="3960"/>
        </w:tabs>
        <w:spacing w:line="360" w:lineRule="auto"/>
        <w:ind w:left="0" w:firstLine="720"/>
        <w:jc w:val="both"/>
        <w:rPr>
          <w:rFonts w:ascii="Georgia" w:eastAsia="MS Mincho" w:hAnsi="Georgia" w:cs="MS Mincho"/>
          <w:bCs/>
          <w:sz w:val="20"/>
        </w:rPr>
      </w:pPr>
      <w:r>
        <w:rPr>
          <w:rFonts w:ascii="Georgia" w:eastAsia="MS Mincho" w:hAnsi="Georgia" w:cs="MS Mincho"/>
          <w:bCs/>
          <w:sz w:val="20"/>
        </w:rPr>
        <w:t xml:space="preserve">Now, in the two illustrations of the wheel and the banana tree, it can be observed that the </w:t>
      </w:r>
      <w:r w:rsidR="005B7136">
        <w:rPr>
          <w:rFonts w:ascii="Georgia" w:eastAsia="MS Mincho" w:hAnsi="Georgia" w:cs="MS Mincho"/>
          <w:bCs/>
          <w:sz w:val="20"/>
        </w:rPr>
        <w:t xml:space="preserve">qualified or discriminated entity – the hub, as well as the stem of banana tree; and the qualifying entities – the rim&amp; spokes and the sheath&amp; leaves respectively, are all insentient. Hence there is no controlling capability for the qualified entities on the qualifying entities. But in case of Brahman, it is not so. Brahman has the control over the qualifying sentient and insentient, which are taking shelter in Brahman. They are controlled by Him. </w:t>
      </w:r>
      <w:r w:rsidR="001349DC">
        <w:rPr>
          <w:rFonts w:ascii="Georgia" w:eastAsia="MS Mincho" w:hAnsi="Georgia" w:cs="MS Mincho"/>
          <w:bCs/>
          <w:sz w:val="20"/>
        </w:rPr>
        <w:t xml:space="preserve"> Because of t</w:t>
      </w:r>
      <w:r w:rsidR="005B7136">
        <w:rPr>
          <w:rFonts w:ascii="Georgia" w:eastAsia="MS Mincho" w:hAnsi="Georgia" w:cs="MS Mincho"/>
          <w:bCs/>
          <w:sz w:val="20"/>
        </w:rPr>
        <w:t xml:space="preserve">his inseparable relationship of the controller </w:t>
      </w:r>
      <w:r w:rsidR="001349DC">
        <w:rPr>
          <w:rFonts w:ascii="Georgia" w:eastAsia="MS Mincho" w:hAnsi="Georgia" w:cs="MS Mincho"/>
          <w:bCs/>
          <w:sz w:val="20"/>
        </w:rPr>
        <w:t>–</w:t>
      </w:r>
      <w:r w:rsidR="005B7136">
        <w:rPr>
          <w:rFonts w:ascii="Georgia" w:eastAsia="MS Mincho" w:hAnsi="Georgia" w:cs="MS Mincho"/>
          <w:bCs/>
          <w:sz w:val="20"/>
        </w:rPr>
        <w:t xml:space="preserve"> controlled</w:t>
      </w:r>
      <w:r w:rsidR="001349DC">
        <w:rPr>
          <w:rFonts w:ascii="Georgia" w:eastAsia="MS Mincho" w:hAnsi="Georgia" w:cs="MS Mincho"/>
          <w:bCs/>
          <w:sz w:val="20"/>
        </w:rPr>
        <w:t xml:space="preserve"> or ruler-ruled condition only, the body-soul relationship </w:t>
      </w:r>
      <w:r w:rsidR="00AE2F87">
        <w:rPr>
          <w:rFonts w:ascii="Georgia" w:eastAsia="MS Mincho" w:hAnsi="Georgia" w:cs="MS Mincho"/>
          <w:bCs/>
          <w:sz w:val="20"/>
        </w:rPr>
        <w:t>condition has been determined.</w:t>
      </w:r>
      <w:r w:rsidR="00C90392">
        <w:rPr>
          <w:rFonts w:ascii="Georgia" w:eastAsia="MS Mincho" w:hAnsi="Georgia" w:cs="MS Mincho"/>
          <w:bCs/>
          <w:sz w:val="20"/>
        </w:rPr>
        <w:t xml:space="preserve"> We observe </w:t>
      </w:r>
      <w:r w:rsidR="00127BCD">
        <w:rPr>
          <w:rFonts w:ascii="Georgia" w:eastAsia="MS Mincho" w:hAnsi="Georgia" w:cs="MS Mincho"/>
          <w:bCs/>
          <w:sz w:val="20"/>
        </w:rPr>
        <w:t>that the</w:t>
      </w:r>
      <w:r w:rsidR="00C90392">
        <w:rPr>
          <w:rFonts w:ascii="Georgia" w:eastAsia="MS Mincho" w:hAnsi="Georgia" w:cs="MS Mincho"/>
          <w:bCs/>
          <w:sz w:val="20"/>
        </w:rPr>
        <w:t xml:space="preserve"> states of childhood, youth etc. which are for the body, are being connected to the soul in the </w:t>
      </w:r>
      <w:proofErr w:type="spellStart"/>
      <w:r w:rsidR="0031042B">
        <w:rPr>
          <w:rFonts w:ascii="Georgia" w:eastAsia="MS Mincho" w:hAnsi="Georgia" w:cs="MS Mincho"/>
          <w:bCs/>
          <w:sz w:val="20"/>
        </w:rPr>
        <w:t>s’ruthi</w:t>
      </w:r>
      <w:proofErr w:type="spellEnd"/>
      <w:r w:rsidR="0031042B">
        <w:rPr>
          <w:rFonts w:ascii="Georgia" w:eastAsia="MS Mincho" w:hAnsi="Georgia" w:cs="MS Mincho"/>
          <w:bCs/>
          <w:sz w:val="20"/>
        </w:rPr>
        <w:t xml:space="preserve"> </w:t>
      </w:r>
      <w:proofErr w:type="spellStart"/>
      <w:r w:rsidR="0031042B">
        <w:rPr>
          <w:rFonts w:ascii="Georgia" w:eastAsia="MS Mincho" w:hAnsi="Georgia" w:cs="MS Mincho"/>
          <w:bCs/>
          <w:sz w:val="20"/>
        </w:rPr>
        <w:t>VAkyas</w:t>
      </w:r>
      <w:proofErr w:type="spellEnd"/>
      <w:r w:rsidR="00C90392">
        <w:rPr>
          <w:rFonts w:ascii="Georgia" w:eastAsia="MS Mincho" w:hAnsi="Georgia" w:cs="MS Mincho"/>
          <w:bCs/>
          <w:sz w:val="20"/>
        </w:rPr>
        <w:t xml:space="preserve"> like </w:t>
      </w:r>
      <w:proofErr w:type="spellStart"/>
      <w:r w:rsidR="00C90392">
        <w:rPr>
          <w:rFonts w:ascii="Georgia" w:eastAsia="MS Mincho" w:hAnsi="Georgia" w:cs="MS Mincho"/>
          <w:bCs/>
          <w:i/>
          <w:iCs/>
          <w:sz w:val="20"/>
        </w:rPr>
        <w:t>ashTavarsham</w:t>
      </w:r>
      <w:proofErr w:type="spellEnd"/>
      <w:r w:rsidR="00C90392">
        <w:rPr>
          <w:rFonts w:ascii="Georgia" w:eastAsia="MS Mincho" w:hAnsi="Georgia" w:cs="MS Mincho"/>
          <w:bCs/>
          <w:i/>
          <w:iCs/>
          <w:sz w:val="20"/>
        </w:rPr>
        <w:t xml:space="preserve"> </w:t>
      </w:r>
      <w:proofErr w:type="spellStart"/>
      <w:r w:rsidR="0031042B">
        <w:rPr>
          <w:rFonts w:ascii="Georgia" w:eastAsia="MS Mincho" w:hAnsi="Georgia" w:cs="MS Mincho"/>
          <w:bCs/>
          <w:i/>
          <w:iCs/>
          <w:sz w:val="20"/>
        </w:rPr>
        <w:t>brAhmaNa</w:t>
      </w:r>
      <w:proofErr w:type="spellEnd"/>
      <w:r w:rsidR="00C90392">
        <w:rPr>
          <w:rFonts w:ascii="Georgia" w:eastAsia="MS Mincho" w:hAnsi="Georgia" w:cs="MS Mincho"/>
          <w:bCs/>
          <w:i/>
          <w:iCs/>
          <w:sz w:val="20"/>
        </w:rPr>
        <w:t xml:space="preserve"> </w:t>
      </w:r>
      <w:proofErr w:type="spellStart"/>
      <w:r w:rsidR="00C90392">
        <w:rPr>
          <w:rFonts w:ascii="Georgia" w:eastAsia="MS Mincho" w:hAnsi="Georgia" w:cs="MS Mincho"/>
          <w:bCs/>
          <w:i/>
          <w:iCs/>
          <w:sz w:val="20"/>
        </w:rPr>
        <w:t>mupanayeetha</w:t>
      </w:r>
      <w:proofErr w:type="spellEnd"/>
      <w:r w:rsidR="00C90392">
        <w:rPr>
          <w:rFonts w:ascii="Georgia" w:eastAsia="MS Mincho" w:hAnsi="Georgia" w:cs="MS Mincho"/>
          <w:bCs/>
          <w:sz w:val="20"/>
        </w:rPr>
        <w:t xml:space="preserve"> etc. </w:t>
      </w:r>
      <w:r w:rsidR="0061626D">
        <w:rPr>
          <w:rFonts w:ascii="Georgia" w:eastAsia="MS Mincho" w:hAnsi="Georgia" w:cs="MS Mincho"/>
          <w:bCs/>
          <w:sz w:val="20"/>
        </w:rPr>
        <w:t>W</w:t>
      </w:r>
      <w:r w:rsidR="00C90392">
        <w:rPr>
          <w:rFonts w:ascii="Georgia" w:eastAsia="MS Mincho" w:hAnsi="Georgia" w:cs="MS Mincho"/>
          <w:bCs/>
          <w:sz w:val="20"/>
        </w:rPr>
        <w:t xml:space="preserve">ith the same analogy, </w:t>
      </w:r>
      <w:r w:rsidR="00F84823">
        <w:rPr>
          <w:rFonts w:ascii="Georgia" w:eastAsia="MS Mincho" w:hAnsi="Georgia" w:cs="MS Mincho"/>
          <w:bCs/>
          <w:sz w:val="20"/>
        </w:rPr>
        <w:t xml:space="preserve">though </w:t>
      </w:r>
      <w:r w:rsidR="0061626D">
        <w:rPr>
          <w:rFonts w:ascii="Georgia" w:eastAsia="MS Mincho" w:hAnsi="Georgia" w:cs="MS Mincho"/>
          <w:bCs/>
          <w:sz w:val="20"/>
        </w:rPr>
        <w:t>the transformations like becoming stout</w:t>
      </w:r>
      <w:r w:rsidR="00F84823">
        <w:rPr>
          <w:rFonts w:ascii="Georgia" w:eastAsia="MS Mincho" w:hAnsi="Georgia" w:cs="MS Mincho"/>
          <w:bCs/>
          <w:sz w:val="20"/>
        </w:rPr>
        <w:t xml:space="preserve"> or lean</w:t>
      </w:r>
      <w:r w:rsidR="0061626D">
        <w:rPr>
          <w:rFonts w:ascii="Georgia" w:eastAsia="MS Mincho" w:hAnsi="Georgia" w:cs="MS Mincho"/>
          <w:bCs/>
          <w:sz w:val="20"/>
        </w:rPr>
        <w:t xml:space="preserve"> etc. are for the sentient and insentient matter </w:t>
      </w:r>
      <w:r w:rsidR="0031042B">
        <w:rPr>
          <w:rFonts w:ascii="Georgia" w:eastAsia="MS Mincho" w:hAnsi="Georgia" w:cs="MS Mincho"/>
          <w:bCs/>
          <w:sz w:val="20"/>
        </w:rPr>
        <w:t>only, their</w:t>
      </w:r>
      <w:r w:rsidR="00F84823">
        <w:rPr>
          <w:rFonts w:ascii="Georgia" w:eastAsia="MS Mincho" w:hAnsi="Georgia" w:cs="MS Mincho"/>
          <w:bCs/>
          <w:sz w:val="20"/>
        </w:rPr>
        <w:t xml:space="preserve"> </w:t>
      </w:r>
      <w:r w:rsidR="0061626D">
        <w:rPr>
          <w:rFonts w:ascii="Georgia" w:eastAsia="MS Mincho" w:hAnsi="Georgia" w:cs="MS Mincho"/>
          <w:bCs/>
          <w:sz w:val="20"/>
        </w:rPr>
        <w:t>getting connected to the Brahman, the inner soul of</w:t>
      </w:r>
      <w:r w:rsidR="00F84823">
        <w:rPr>
          <w:rFonts w:ascii="Georgia" w:eastAsia="MS Mincho" w:hAnsi="Georgia" w:cs="MS Mincho"/>
          <w:bCs/>
          <w:sz w:val="20"/>
        </w:rPr>
        <w:t xml:space="preserve"> these</w:t>
      </w:r>
      <w:r w:rsidR="0061626D">
        <w:rPr>
          <w:rFonts w:ascii="Georgia" w:eastAsia="MS Mincho" w:hAnsi="Georgia" w:cs="MS Mincho"/>
          <w:bCs/>
          <w:sz w:val="20"/>
        </w:rPr>
        <w:t>, becomes important.</w:t>
      </w:r>
      <w:r w:rsidR="00F84823">
        <w:rPr>
          <w:rFonts w:ascii="Georgia" w:eastAsia="MS Mincho" w:hAnsi="Georgia" w:cs="MS Mincho"/>
          <w:bCs/>
          <w:sz w:val="20"/>
        </w:rPr>
        <w:t xml:space="preserve"> </w:t>
      </w:r>
      <w:proofErr w:type="gramStart"/>
      <w:r w:rsidR="00F84823">
        <w:rPr>
          <w:rFonts w:ascii="Georgia" w:eastAsia="MS Mincho" w:hAnsi="Georgia" w:cs="MS Mincho"/>
          <w:bCs/>
          <w:sz w:val="20"/>
        </w:rPr>
        <w:t>Thus</w:t>
      </w:r>
      <w:proofErr w:type="gramEnd"/>
      <w:r w:rsidR="00F84823">
        <w:rPr>
          <w:rFonts w:ascii="Georgia" w:eastAsia="MS Mincho" w:hAnsi="Georgia" w:cs="MS Mincho"/>
          <w:bCs/>
          <w:sz w:val="20"/>
        </w:rPr>
        <w:t xml:space="preserve"> for the </w:t>
      </w:r>
      <w:proofErr w:type="spellStart"/>
      <w:r w:rsidR="00127BCD">
        <w:rPr>
          <w:rFonts w:ascii="Georgia" w:eastAsia="MS Mincho" w:hAnsi="Georgia" w:cs="MS Mincho"/>
          <w:bCs/>
          <w:sz w:val="20"/>
        </w:rPr>
        <w:t>kAryAvasthas</w:t>
      </w:r>
      <w:proofErr w:type="spellEnd"/>
      <w:r w:rsidR="00F84823">
        <w:rPr>
          <w:rFonts w:ascii="Georgia" w:eastAsia="MS Mincho" w:hAnsi="Georgia" w:cs="MS Mincho"/>
          <w:bCs/>
          <w:sz w:val="20"/>
        </w:rPr>
        <w:t xml:space="preserve"> – </w:t>
      </w:r>
      <w:r w:rsidR="00127BCD">
        <w:rPr>
          <w:rFonts w:ascii="Georgia" w:eastAsia="MS Mincho" w:hAnsi="Georgia" w:cs="MS Mincho"/>
          <w:bCs/>
          <w:sz w:val="20"/>
        </w:rPr>
        <w:t>the states</w:t>
      </w:r>
      <w:r w:rsidR="00F84823">
        <w:rPr>
          <w:rFonts w:ascii="Georgia" w:eastAsia="MS Mincho" w:hAnsi="Georgia" w:cs="MS Mincho"/>
          <w:bCs/>
          <w:sz w:val="20"/>
        </w:rPr>
        <w:t xml:space="preserve"> of stoutness or leanness etc., the qualified Brahman is becoming the place of parking through </w:t>
      </w:r>
      <w:r w:rsidR="00127BCD">
        <w:rPr>
          <w:rFonts w:ascii="Georgia" w:eastAsia="MS Mincho" w:hAnsi="Georgia" w:cs="MS Mincho"/>
          <w:bCs/>
          <w:sz w:val="20"/>
        </w:rPr>
        <w:t>the sentient</w:t>
      </w:r>
      <w:r w:rsidR="00F84823">
        <w:rPr>
          <w:rFonts w:ascii="Georgia" w:eastAsia="MS Mincho" w:hAnsi="Georgia" w:cs="MS Mincho"/>
          <w:bCs/>
          <w:sz w:val="20"/>
        </w:rPr>
        <w:t xml:space="preserve"> and insentient which are inherent qualifiers of Brahman. Hence, </w:t>
      </w:r>
      <w:r w:rsidR="005E6D47">
        <w:rPr>
          <w:rFonts w:ascii="Georgia" w:eastAsia="MS Mincho" w:hAnsi="Georgia" w:cs="MS Mincho"/>
          <w:bCs/>
          <w:sz w:val="20"/>
        </w:rPr>
        <w:t xml:space="preserve">the definition </w:t>
      </w:r>
      <w:proofErr w:type="spellStart"/>
      <w:r w:rsidR="005E6D47">
        <w:rPr>
          <w:rFonts w:ascii="Georgia" w:eastAsia="MS Mincho" w:hAnsi="Georgia" w:cs="MS Mincho"/>
          <w:b/>
          <w:i/>
          <w:iCs/>
          <w:sz w:val="20"/>
        </w:rPr>
        <w:t>bhAvi</w:t>
      </w:r>
      <w:proofErr w:type="spellEnd"/>
      <w:r w:rsidR="005E6D47">
        <w:rPr>
          <w:rFonts w:ascii="Georgia" w:eastAsia="MS Mincho" w:hAnsi="Georgia" w:cs="MS Mincho"/>
          <w:b/>
          <w:i/>
          <w:iCs/>
          <w:sz w:val="20"/>
        </w:rPr>
        <w:t xml:space="preserve"> </w:t>
      </w:r>
      <w:proofErr w:type="spellStart"/>
      <w:r w:rsidR="005E6D47">
        <w:rPr>
          <w:rFonts w:ascii="Georgia" w:eastAsia="MS Mincho" w:hAnsi="Georgia" w:cs="MS Mincho"/>
          <w:b/>
          <w:i/>
          <w:iCs/>
          <w:sz w:val="20"/>
        </w:rPr>
        <w:t>sthhUlAvasthhAvathah</w:t>
      </w:r>
      <w:proofErr w:type="spellEnd"/>
      <w:r w:rsidR="005E6D47">
        <w:rPr>
          <w:rFonts w:ascii="Georgia" w:eastAsia="MS Mincho" w:hAnsi="Georgia" w:cs="MS Mincho"/>
          <w:b/>
          <w:i/>
          <w:iCs/>
          <w:sz w:val="20"/>
        </w:rPr>
        <w:t xml:space="preserve"> </w:t>
      </w:r>
      <w:proofErr w:type="spellStart"/>
      <w:r w:rsidR="005E6D47">
        <w:rPr>
          <w:rFonts w:ascii="Georgia" w:eastAsia="MS Mincho" w:hAnsi="Georgia" w:cs="MS Mincho"/>
          <w:b/>
          <w:i/>
          <w:iCs/>
          <w:sz w:val="20"/>
        </w:rPr>
        <w:t>pUrvakAlika</w:t>
      </w:r>
      <w:proofErr w:type="spellEnd"/>
      <w:r w:rsidR="005E6D47">
        <w:rPr>
          <w:rFonts w:ascii="Georgia" w:eastAsia="MS Mincho" w:hAnsi="Georgia" w:cs="MS Mincho"/>
          <w:b/>
          <w:i/>
          <w:iCs/>
          <w:sz w:val="20"/>
        </w:rPr>
        <w:t xml:space="preserve"> </w:t>
      </w:r>
      <w:proofErr w:type="spellStart"/>
      <w:r w:rsidR="005E6D47">
        <w:rPr>
          <w:rFonts w:ascii="Georgia" w:eastAsia="MS Mincho" w:hAnsi="Georgia" w:cs="MS Mincho"/>
          <w:b/>
          <w:i/>
          <w:iCs/>
          <w:sz w:val="20"/>
        </w:rPr>
        <w:t>sUkshmAvasthhA-yogithvam</w:t>
      </w:r>
      <w:proofErr w:type="spellEnd"/>
      <w:r w:rsidR="005E6D47">
        <w:rPr>
          <w:rFonts w:ascii="Georgia" w:eastAsia="MS Mincho" w:hAnsi="Georgia" w:cs="MS Mincho"/>
          <w:b/>
          <w:i/>
          <w:iCs/>
          <w:sz w:val="20"/>
        </w:rPr>
        <w:t xml:space="preserve"> </w:t>
      </w:r>
      <w:proofErr w:type="spellStart"/>
      <w:r w:rsidR="00127BCD">
        <w:rPr>
          <w:rFonts w:ascii="Georgia" w:eastAsia="MS Mincho" w:hAnsi="Georgia" w:cs="MS Mincho"/>
          <w:b/>
          <w:i/>
          <w:iCs/>
          <w:sz w:val="20"/>
        </w:rPr>
        <w:t>upAdAnathvam</w:t>
      </w:r>
      <w:proofErr w:type="spellEnd"/>
      <w:r w:rsidR="00127BCD">
        <w:rPr>
          <w:rFonts w:ascii="Georgia" w:eastAsia="MS Mincho" w:hAnsi="Georgia" w:cs="MS Mincho"/>
          <w:b/>
          <w:i/>
          <w:iCs/>
          <w:sz w:val="20"/>
        </w:rPr>
        <w:t xml:space="preserve"> </w:t>
      </w:r>
      <w:r w:rsidR="00127BCD">
        <w:rPr>
          <w:rFonts w:ascii="Georgia" w:eastAsia="MS Mincho" w:hAnsi="Georgia" w:cs="MS Mincho"/>
          <w:bCs/>
          <w:sz w:val="20"/>
        </w:rPr>
        <w:t>applies</w:t>
      </w:r>
      <w:r w:rsidR="005E6D47">
        <w:rPr>
          <w:rFonts w:ascii="Georgia" w:eastAsia="MS Mincho" w:hAnsi="Georgia" w:cs="MS Mincho"/>
          <w:bCs/>
          <w:sz w:val="20"/>
        </w:rPr>
        <w:t xml:space="preserve"> in this circumstance.  </w:t>
      </w:r>
    </w:p>
    <w:p w14:paraId="278BB932" w14:textId="77777777" w:rsidR="005E6D47" w:rsidRDefault="005E6D47" w:rsidP="00912FAA">
      <w:pPr>
        <w:tabs>
          <w:tab w:val="left" w:pos="3600"/>
          <w:tab w:val="left" w:pos="3960"/>
        </w:tabs>
        <w:spacing w:line="360" w:lineRule="auto"/>
        <w:ind w:left="0" w:firstLine="720"/>
        <w:jc w:val="both"/>
        <w:rPr>
          <w:rFonts w:ascii="Georgia" w:eastAsia="MS Mincho" w:hAnsi="Georgia" w:cs="MS Mincho"/>
          <w:bCs/>
          <w:sz w:val="20"/>
        </w:rPr>
      </w:pPr>
    </w:p>
    <w:p w14:paraId="364C87C2" w14:textId="77777777" w:rsidR="005E6D47" w:rsidRDefault="005E6D47" w:rsidP="00912FAA">
      <w:pPr>
        <w:tabs>
          <w:tab w:val="left" w:pos="3600"/>
          <w:tab w:val="left" w:pos="3960"/>
        </w:tabs>
        <w:spacing w:line="360" w:lineRule="auto"/>
        <w:ind w:left="0" w:firstLine="720"/>
        <w:jc w:val="both"/>
        <w:rPr>
          <w:rFonts w:ascii="Georgia" w:eastAsia="MS Mincho" w:hAnsi="Georgia" w:cs="MS Mincho"/>
          <w:bCs/>
          <w:sz w:val="20"/>
        </w:rPr>
      </w:pPr>
      <w:r>
        <w:rPr>
          <w:rFonts w:ascii="Georgia" w:eastAsia="MS Mincho" w:hAnsi="Georgia" w:cs="MS Mincho"/>
          <w:bCs/>
          <w:sz w:val="20"/>
        </w:rPr>
        <w:t xml:space="preserve"> We shall see in our next posting as how this argument attracted a small objection which has been </w:t>
      </w:r>
      <w:r w:rsidR="00127BCD">
        <w:rPr>
          <w:rFonts w:ascii="Georgia" w:eastAsia="MS Mincho" w:hAnsi="Georgia" w:cs="MS Mincho"/>
          <w:bCs/>
          <w:sz w:val="20"/>
        </w:rPr>
        <w:t xml:space="preserve">effectively </w:t>
      </w:r>
      <w:r>
        <w:rPr>
          <w:rFonts w:ascii="Georgia" w:eastAsia="MS Mincho" w:hAnsi="Georgia" w:cs="MS Mincho"/>
          <w:bCs/>
          <w:sz w:val="20"/>
        </w:rPr>
        <w:t xml:space="preserve">answered by </w:t>
      </w:r>
      <w:proofErr w:type="spellStart"/>
      <w:r w:rsidR="00127BCD">
        <w:rPr>
          <w:rFonts w:ascii="Georgia" w:eastAsia="MS Mincho" w:hAnsi="Georgia" w:cs="MS Mincho"/>
          <w:bCs/>
          <w:sz w:val="20"/>
        </w:rPr>
        <w:t>S’ruthaprakAs’ikAcharya</w:t>
      </w:r>
      <w:proofErr w:type="spellEnd"/>
      <w:r w:rsidR="00127BCD">
        <w:rPr>
          <w:rFonts w:ascii="Georgia" w:eastAsia="MS Mincho" w:hAnsi="Georgia" w:cs="MS Mincho"/>
          <w:bCs/>
          <w:sz w:val="20"/>
        </w:rPr>
        <w:t xml:space="preserve"> </w:t>
      </w:r>
    </w:p>
    <w:p w14:paraId="3100FA17" w14:textId="77777777" w:rsidR="00127BCD" w:rsidRPr="0098253B" w:rsidRDefault="00127BCD" w:rsidP="00912FAA">
      <w:pPr>
        <w:tabs>
          <w:tab w:val="left" w:pos="3600"/>
          <w:tab w:val="left" w:pos="3960"/>
        </w:tabs>
        <w:spacing w:line="360" w:lineRule="auto"/>
        <w:ind w:left="0" w:firstLine="720"/>
        <w:jc w:val="both"/>
        <w:rPr>
          <w:rFonts w:ascii="Georgia" w:eastAsia="MS Mincho" w:hAnsi="Georgia" w:cs="MS Mincho"/>
          <w:bCs/>
          <w:sz w:val="20"/>
          <w:lang w:val="de-DE"/>
        </w:rPr>
      </w:pPr>
      <w:r w:rsidRPr="0098253B">
        <w:rPr>
          <w:rFonts w:ascii="Georgia" w:eastAsia="MS Mincho" w:hAnsi="Georgia" w:cs="MS Mincho"/>
          <w:bCs/>
          <w:sz w:val="20"/>
          <w:lang w:val="de-DE"/>
        </w:rPr>
        <w:t xml:space="preserve">Dasoham, </w:t>
      </w:r>
    </w:p>
    <w:p w14:paraId="0D870B51" w14:textId="77777777" w:rsidR="00127BCD" w:rsidRPr="0098253B" w:rsidRDefault="00127BCD" w:rsidP="00912FAA">
      <w:pPr>
        <w:tabs>
          <w:tab w:val="left" w:pos="3600"/>
          <w:tab w:val="left" w:pos="3960"/>
        </w:tabs>
        <w:spacing w:line="360" w:lineRule="auto"/>
        <w:ind w:left="0" w:firstLine="720"/>
        <w:jc w:val="both"/>
        <w:rPr>
          <w:rFonts w:ascii="Georgia" w:eastAsia="MS Mincho" w:hAnsi="Georgia" w:cs="MS Mincho"/>
          <w:bCs/>
          <w:sz w:val="20"/>
          <w:lang w:val="de-DE"/>
        </w:rPr>
      </w:pPr>
      <w:r w:rsidRPr="0098253B">
        <w:rPr>
          <w:rFonts w:ascii="Georgia" w:eastAsia="MS Mincho" w:hAnsi="Georgia" w:cs="MS Mincho"/>
          <w:bCs/>
          <w:sz w:val="20"/>
          <w:lang w:val="de-DE"/>
        </w:rPr>
        <w:t xml:space="preserve">Adiyen Srinivasa </w:t>
      </w:r>
      <w:r w:rsidR="000119FB">
        <w:rPr>
          <w:rFonts w:ascii="Georgia" w:eastAsia="MS Mincho" w:hAnsi="Georgia" w:cs="MS Mincho"/>
          <w:bCs/>
          <w:sz w:val="20"/>
          <w:lang w:val="de-DE"/>
        </w:rPr>
        <w:t>RAmAnuja</w:t>
      </w:r>
      <w:r w:rsidRPr="0098253B">
        <w:rPr>
          <w:rFonts w:ascii="Georgia" w:eastAsia="MS Mincho" w:hAnsi="Georgia" w:cs="MS Mincho"/>
          <w:bCs/>
          <w:sz w:val="20"/>
          <w:lang w:val="de-DE"/>
        </w:rPr>
        <w:t xml:space="preserve"> DAsan</w:t>
      </w:r>
    </w:p>
    <w:p w14:paraId="10C9D66E" w14:textId="77777777" w:rsidR="0059506A" w:rsidRPr="0098253B" w:rsidRDefault="0059506A" w:rsidP="00912FAA">
      <w:pPr>
        <w:tabs>
          <w:tab w:val="left" w:pos="3600"/>
          <w:tab w:val="left" w:pos="3960"/>
        </w:tabs>
        <w:spacing w:line="360" w:lineRule="auto"/>
        <w:ind w:left="0" w:firstLine="720"/>
        <w:jc w:val="both"/>
        <w:rPr>
          <w:rFonts w:ascii="Georgia" w:eastAsia="MS Mincho" w:hAnsi="Georgia" w:cs="MS Mincho"/>
          <w:bCs/>
          <w:sz w:val="20"/>
          <w:lang w:val="de-DE"/>
        </w:rPr>
      </w:pPr>
    </w:p>
    <w:p w14:paraId="2A33EFB0" w14:textId="77777777" w:rsidR="0059506A" w:rsidRPr="0098253B" w:rsidRDefault="0059506A" w:rsidP="0059506A">
      <w:pPr>
        <w:tabs>
          <w:tab w:val="left" w:pos="3600"/>
          <w:tab w:val="left" w:pos="3960"/>
        </w:tabs>
        <w:ind w:left="0" w:firstLine="720"/>
        <w:jc w:val="both"/>
        <w:rPr>
          <w:rFonts w:ascii="Georgia" w:hAnsi="Georgia"/>
          <w:b/>
          <w:sz w:val="20"/>
          <w:u w:val="single"/>
          <w:lang w:val="de-DE"/>
        </w:rPr>
      </w:pPr>
      <w:r w:rsidRPr="0098253B">
        <w:rPr>
          <w:rFonts w:ascii="Georgia" w:hAnsi="Georgia"/>
          <w:b/>
          <w:sz w:val="20"/>
          <w:u w:val="single"/>
          <w:lang w:val="de-DE"/>
        </w:rPr>
        <w:t>Mundakopanishad-11</w:t>
      </w:r>
    </w:p>
    <w:p w14:paraId="257EEF7B" w14:textId="77777777" w:rsidR="0059506A" w:rsidRDefault="0059506A" w:rsidP="0059506A">
      <w:pPr>
        <w:tabs>
          <w:tab w:val="left" w:pos="3600"/>
          <w:tab w:val="left" w:pos="3960"/>
        </w:tabs>
        <w:spacing w:line="360" w:lineRule="auto"/>
        <w:ind w:left="0" w:firstLine="720"/>
        <w:jc w:val="both"/>
        <w:rPr>
          <w:rFonts w:ascii="Georgia" w:eastAsia="MS Mincho" w:hAnsi="Georgia" w:cs="MS Mincho"/>
          <w:bCs/>
          <w:sz w:val="20"/>
        </w:rPr>
      </w:pPr>
      <w:r w:rsidRPr="003F107F">
        <w:rPr>
          <w:rFonts w:ascii="Georgia" w:hAnsi="Georgia"/>
          <w:bCs/>
          <w:sz w:val="24"/>
          <w:szCs w:val="24"/>
        </w:rPr>
        <w:lastRenderedPageBreak/>
        <w:t xml:space="preserve">Dear </w:t>
      </w:r>
      <w:proofErr w:type="spellStart"/>
      <w:r w:rsidR="000119FB">
        <w:rPr>
          <w:rFonts w:ascii="Georgia" w:hAnsi="Georgia"/>
          <w:bCs/>
          <w:sz w:val="24"/>
          <w:szCs w:val="24"/>
        </w:rPr>
        <w:t>AsthikAs</w:t>
      </w:r>
      <w:proofErr w:type="spellEnd"/>
      <w:r>
        <w:rPr>
          <w:rFonts w:ascii="Georgia" w:hAnsi="Georgia"/>
          <w:bCs/>
          <w:sz w:val="24"/>
          <w:szCs w:val="24"/>
        </w:rPr>
        <w:t xml:space="preserve">, we continue with the justification by Sri </w:t>
      </w:r>
      <w:proofErr w:type="spellStart"/>
      <w:r>
        <w:rPr>
          <w:rFonts w:ascii="Georgia" w:hAnsi="Georgia"/>
          <w:bCs/>
          <w:sz w:val="24"/>
          <w:szCs w:val="24"/>
        </w:rPr>
        <w:t>Sudarsana</w:t>
      </w:r>
      <w:proofErr w:type="spellEnd"/>
      <w:r>
        <w:rPr>
          <w:rFonts w:ascii="Georgia" w:hAnsi="Georgia"/>
          <w:bCs/>
          <w:sz w:val="24"/>
          <w:szCs w:val="24"/>
        </w:rPr>
        <w:t xml:space="preserve"> Bhattar – Sri </w:t>
      </w:r>
      <w:proofErr w:type="spellStart"/>
      <w:r>
        <w:rPr>
          <w:rFonts w:ascii="Georgia" w:eastAsia="MS Mincho" w:hAnsi="Georgia" w:cs="MS Mincho"/>
          <w:bCs/>
          <w:sz w:val="20"/>
        </w:rPr>
        <w:t>S’ruthaprakAs’ikAcharya</w:t>
      </w:r>
      <w:proofErr w:type="spellEnd"/>
      <w:r>
        <w:rPr>
          <w:rFonts w:ascii="Georgia" w:eastAsia="MS Mincho" w:hAnsi="Georgia" w:cs="MS Mincho"/>
          <w:bCs/>
          <w:sz w:val="20"/>
        </w:rPr>
        <w:t xml:space="preserve"> for the Brahman to be the material cause and the further objection raised </w:t>
      </w:r>
      <w:r w:rsidR="00B55E83">
        <w:rPr>
          <w:rFonts w:ascii="Georgia" w:eastAsia="MS Mincho" w:hAnsi="Georgia" w:cs="MS Mincho"/>
          <w:bCs/>
          <w:sz w:val="20"/>
        </w:rPr>
        <w:t xml:space="preserve">on this statement </w:t>
      </w:r>
      <w:r>
        <w:rPr>
          <w:rFonts w:ascii="Georgia" w:eastAsia="MS Mincho" w:hAnsi="Georgia" w:cs="MS Mincho"/>
          <w:bCs/>
          <w:sz w:val="20"/>
        </w:rPr>
        <w:t>and the justification</w:t>
      </w:r>
      <w:r w:rsidR="00113C73">
        <w:rPr>
          <w:rFonts w:ascii="Georgia" w:eastAsia="MS Mincho" w:hAnsi="Georgia" w:cs="MS Mincho"/>
          <w:bCs/>
          <w:sz w:val="20"/>
        </w:rPr>
        <w:t>-</w:t>
      </w:r>
    </w:p>
    <w:p w14:paraId="11B61289" w14:textId="77777777" w:rsidR="00113C73" w:rsidRDefault="00113C73" w:rsidP="0059506A">
      <w:pPr>
        <w:tabs>
          <w:tab w:val="left" w:pos="3600"/>
          <w:tab w:val="left" w:pos="3960"/>
        </w:tabs>
        <w:spacing w:line="360" w:lineRule="auto"/>
        <w:ind w:left="0" w:firstLine="720"/>
        <w:jc w:val="both"/>
        <w:rPr>
          <w:rFonts w:ascii="Georgia" w:eastAsia="MS Mincho" w:hAnsi="Georgia" w:cs="MS Mincho"/>
          <w:bCs/>
          <w:sz w:val="20"/>
        </w:rPr>
      </w:pPr>
      <w:r>
        <w:rPr>
          <w:rFonts w:ascii="Georgia" w:eastAsia="MS Mincho" w:hAnsi="Georgia" w:cs="MS Mincho"/>
          <w:bCs/>
          <w:sz w:val="20"/>
        </w:rPr>
        <w:t>The objection-</w:t>
      </w:r>
    </w:p>
    <w:p w14:paraId="10F1C4E0" w14:textId="77777777" w:rsidR="00113C73" w:rsidRDefault="0031042B" w:rsidP="0059506A">
      <w:pPr>
        <w:tabs>
          <w:tab w:val="left" w:pos="3600"/>
          <w:tab w:val="left" w:pos="3960"/>
        </w:tabs>
        <w:spacing w:line="360" w:lineRule="auto"/>
        <w:ind w:left="0" w:firstLine="720"/>
        <w:jc w:val="both"/>
        <w:rPr>
          <w:rFonts w:ascii="Georgia" w:eastAsia="MS Mincho" w:hAnsi="Georgia" w:cs="MS Mincho"/>
          <w:bCs/>
          <w:sz w:val="20"/>
        </w:rPr>
      </w:pPr>
      <w:r>
        <w:rPr>
          <w:rFonts w:ascii="Georgia" w:eastAsia="MS Mincho" w:hAnsi="Georgia" w:cs="MS Mincho"/>
          <w:bCs/>
          <w:sz w:val="20"/>
        </w:rPr>
        <w:t>Whichever entity</w:t>
      </w:r>
      <w:r w:rsidR="00B55E83">
        <w:rPr>
          <w:rFonts w:ascii="Georgia" w:eastAsia="MS Mincho" w:hAnsi="Georgia" w:cs="MS Mincho"/>
          <w:bCs/>
          <w:sz w:val="20"/>
        </w:rPr>
        <w:t xml:space="preserve"> </w:t>
      </w:r>
      <w:r w:rsidR="00113C73">
        <w:rPr>
          <w:rFonts w:ascii="Georgia" w:eastAsia="MS Mincho" w:hAnsi="Georgia" w:cs="MS Mincho"/>
          <w:bCs/>
          <w:sz w:val="20"/>
        </w:rPr>
        <w:t xml:space="preserve">becomes directly the repository for the future gross forms of the subtle materials without any intermediary can be called as </w:t>
      </w:r>
      <w:proofErr w:type="spellStart"/>
      <w:r w:rsidR="00B55E83">
        <w:rPr>
          <w:rFonts w:ascii="Georgia" w:eastAsia="MS Mincho" w:hAnsi="Georgia" w:cs="MS Mincho"/>
          <w:bCs/>
          <w:sz w:val="20"/>
        </w:rPr>
        <w:t>UpAdAna</w:t>
      </w:r>
      <w:proofErr w:type="spellEnd"/>
      <w:r w:rsidR="00B55E83">
        <w:rPr>
          <w:rFonts w:ascii="Georgia" w:eastAsia="MS Mincho" w:hAnsi="Georgia" w:cs="MS Mincho"/>
          <w:bCs/>
          <w:sz w:val="20"/>
        </w:rPr>
        <w:t xml:space="preserve"> – the material cause </w:t>
      </w:r>
      <w:r>
        <w:rPr>
          <w:rFonts w:ascii="Georgia" w:eastAsia="MS Mincho" w:hAnsi="Georgia" w:cs="MS Mincho"/>
          <w:bCs/>
          <w:sz w:val="20"/>
        </w:rPr>
        <w:t xml:space="preserve">in </w:t>
      </w:r>
      <w:proofErr w:type="spellStart"/>
      <w:r>
        <w:rPr>
          <w:rFonts w:ascii="Georgia" w:eastAsia="MS Mincho" w:hAnsi="Georgia" w:cs="MS Mincho"/>
          <w:bCs/>
          <w:i/>
          <w:iCs/>
          <w:sz w:val="20"/>
        </w:rPr>
        <w:t>mukhya</w:t>
      </w:r>
      <w:proofErr w:type="spellEnd"/>
      <w:r w:rsidR="009A3ACD">
        <w:rPr>
          <w:rFonts w:ascii="Georgia" w:eastAsia="MS Mincho" w:hAnsi="Georgia" w:cs="MS Mincho"/>
          <w:bCs/>
          <w:i/>
          <w:iCs/>
          <w:sz w:val="20"/>
        </w:rPr>
        <w:t xml:space="preserve"> </w:t>
      </w:r>
      <w:proofErr w:type="spellStart"/>
      <w:r w:rsidR="009A3ACD">
        <w:rPr>
          <w:rFonts w:ascii="Georgia" w:eastAsia="MS Mincho" w:hAnsi="Georgia" w:cs="MS Mincho"/>
          <w:bCs/>
          <w:i/>
          <w:iCs/>
          <w:sz w:val="20"/>
        </w:rPr>
        <w:t>vyavahara</w:t>
      </w:r>
      <w:proofErr w:type="spellEnd"/>
      <w:r w:rsidR="009A3ACD">
        <w:rPr>
          <w:rFonts w:ascii="Georgia" w:eastAsia="MS Mincho" w:hAnsi="Georgia" w:cs="MS Mincho"/>
          <w:bCs/>
          <w:i/>
          <w:iCs/>
          <w:sz w:val="20"/>
        </w:rPr>
        <w:t xml:space="preserve"> </w:t>
      </w:r>
      <w:r w:rsidR="009A3ACD">
        <w:rPr>
          <w:rFonts w:ascii="Georgia" w:eastAsia="MS Mincho" w:hAnsi="Georgia" w:cs="MS Mincho"/>
          <w:bCs/>
          <w:sz w:val="20"/>
        </w:rPr>
        <w:t xml:space="preserve">– the </w:t>
      </w:r>
      <w:r w:rsidR="00113C73">
        <w:rPr>
          <w:rFonts w:ascii="Georgia" w:eastAsia="MS Mincho" w:hAnsi="Georgia" w:cs="MS Mincho"/>
          <w:bCs/>
          <w:sz w:val="20"/>
        </w:rPr>
        <w:t xml:space="preserve">primary usage. Brahman becomes the repository </w:t>
      </w:r>
      <w:r w:rsidR="00113C73" w:rsidRPr="009A3ACD">
        <w:rPr>
          <w:rFonts w:ascii="Georgia" w:eastAsia="MS Mincho" w:hAnsi="Georgia" w:cs="MS Mincho"/>
          <w:b/>
          <w:i/>
          <w:iCs/>
          <w:sz w:val="20"/>
        </w:rPr>
        <w:t>through the sentient and insentient</w:t>
      </w:r>
      <w:r w:rsidR="00113C73">
        <w:rPr>
          <w:rFonts w:ascii="Georgia" w:eastAsia="MS Mincho" w:hAnsi="Georgia" w:cs="MS Mincho"/>
          <w:bCs/>
          <w:sz w:val="20"/>
        </w:rPr>
        <w:t xml:space="preserve"> for all the direct changes or transformations in them and not directly. Such being the case, how can you call Brahman as material cause in the primary usage? It can become at the most in </w:t>
      </w:r>
      <w:proofErr w:type="spellStart"/>
      <w:r w:rsidR="00994762">
        <w:rPr>
          <w:rFonts w:ascii="Georgia" w:eastAsia="MS Mincho" w:hAnsi="Georgia" w:cs="MS Mincho"/>
          <w:bCs/>
          <w:i/>
          <w:iCs/>
          <w:sz w:val="20"/>
        </w:rPr>
        <w:t>ga</w:t>
      </w:r>
      <w:r w:rsidR="009A3ACD">
        <w:rPr>
          <w:rFonts w:ascii="Georgia" w:eastAsia="MS Mincho" w:hAnsi="Georgia" w:cs="MS Mincho"/>
          <w:bCs/>
          <w:i/>
          <w:iCs/>
          <w:sz w:val="20"/>
        </w:rPr>
        <w:t>uNa</w:t>
      </w:r>
      <w:proofErr w:type="spellEnd"/>
      <w:r w:rsidR="009A3ACD">
        <w:rPr>
          <w:rFonts w:ascii="Georgia" w:eastAsia="MS Mincho" w:hAnsi="Georgia" w:cs="MS Mincho"/>
          <w:bCs/>
          <w:i/>
          <w:iCs/>
          <w:sz w:val="20"/>
        </w:rPr>
        <w:t xml:space="preserve"> </w:t>
      </w:r>
      <w:proofErr w:type="spellStart"/>
      <w:r w:rsidR="00994762">
        <w:rPr>
          <w:rFonts w:ascii="Georgia" w:eastAsia="MS Mincho" w:hAnsi="Georgia" w:cs="MS Mincho"/>
          <w:bCs/>
          <w:i/>
          <w:iCs/>
          <w:sz w:val="20"/>
        </w:rPr>
        <w:t>vyavahara</w:t>
      </w:r>
      <w:proofErr w:type="spellEnd"/>
      <w:r w:rsidR="009A3ACD">
        <w:rPr>
          <w:rFonts w:ascii="Georgia" w:eastAsia="MS Mincho" w:hAnsi="Georgia" w:cs="MS Mincho"/>
          <w:bCs/>
          <w:i/>
          <w:iCs/>
          <w:sz w:val="20"/>
        </w:rPr>
        <w:t xml:space="preserve"> – </w:t>
      </w:r>
      <w:r w:rsidR="009A3ACD" w:rsidRPr="009A3ACD">
        <w:rPr>
          <w:rFonts w:ascii="Georgia" w:eastAsia="MS Mincho" w:hAnsi="Georgia" w:cs="MS Mincho"/>
          <w:bCs/>
          <w:sz w:val="20"/>
        </w:rPr>
        <w:t xml:space="preserve">a </w:t>
      </w:r>
      <w:r w:rsidR="00113C73">
        <w:rPr>
          <w:rFonts w:ascii="Georgia" w:eastAsia="MS Mincho" w:hAnsi="Georgia" w:cs="MS Mincho"/>
          <w:bCs/>
          <w:sz w:val="20"/>
        </w:rPr>
        <w:t>secondary usage only.</w:t>
      </w:r>
    </w:p>
    <w:p w14:paraId="261A7435" w14:textId="77777777" w:rsidR="00113C73" w:rsidRDefault="00113C73" w:rsidP="0059506A">
      <w:pPr>
        <w:tabs>
          <w:tab w:val="left" w:pos="3600"/>
          <w:tab w:val="left" w:pos="3960"/>
        </w:tabs>
        <w:spacing w:line="360" w:lineRule="auto"/>
        <w:ind w:left="0" w:firstLine="720"/>
        <w:jc w:val="both"/>
        <w:rPr>
          <w:rFonts w:ascii="Georgia" w:eastAsia="MS Mincho" w:hAnsi="Georgia" w:cs="MS Mincho"/>
          <w:bCs/>
          <w:sz w:val="20"/>
        </w:rPr>
      </w:pPr>
      <w:r>
        <w:rPr>
          <w:rFonts w:ascii="Georgia" w:eastAsia="MS Mincho" w:hAnsi="Georgia" w:cs="MS Mincho"/>
          <w:bCs/>
          <w:sz w:val="20"/>
        </w:rPr>
        <w:t>The reply-</w:t>
      </w:r>
    </w:p>
    <w:p w14:paraId="5FE8DCE2" w14:textId="77777777" w:rsidR="00127BCD" w:rsidRDefault="00113C73" w:rsidP="0073049D">
      <w:pPr>
        <w:tabs>
          <w:tab w:val="left" w:pos="3600"/>
          <w:tab w:val="left" w:pos="3960"/>
        </w:tabs>
        <w:spacing w:line="360" w:lineRule="auto"/>
        <w:ind w:left="0" w:firstLine="720"/>
        <w:jc w:val="both"/>
        <w:rPr>
          <w:rFonts w:ascii="Georgia" w:eastAsia="MS Mincho" w:hAnsi="Georgia" w:cs="MS Mincho"/>
          <w:bCs/>
          <w:sz w:val="20"/>
        </w:rPr>
      </w:pPr>
      <w:r>
        <w:rPr>
          <w:rFonts w:ascii="Georgia" w:eastAsia="MS Mincho" w:hAnsi="Georgia" w:cs="MS Mincho"/>
          <w:bCs/>
          <w:sz w:val="20"/>
        </w:rPr>
        <w:t xml:space="preserve">This is a small matter. The question itself is very insignificant. </w:t>
      </w:r>
      <w:r w:rsidR="009A3ACD">
        <w:rPr>
          <w:rFonts w:ascii="Georgia" w:eastAsia="MS Mincho" w:hAnsi="Georgia" w:cs="MS Mincho"/>
          <w:bCs/>
          <w:sz w:val="20"/>
        </w:rPr>
        <w:t>There is no c</w:t>
      </w:r>
      <w:r w:rsidR="0073049D">
        <w:rPr>
          <w:rFonts w:ascii="Georgia" w:eastAsia="MS Mincho" w:hAnsi="Georgia" w:cs="MS Mincho"/>
          <w:bCs/>
          <w:sz w:val="20"/>
        </w:rPr>
        <w:t xml:space="preserve">ompulsion that a material cause has to be the repository only for the direct transformations from subtle stage into the gross stages. The causatives like the </w:t>
      </w:r>
      <w:proofErr w:type="spellStart"/>
      <w:r w:rsidR="009A3ACD">
        <w:rPr>
          <w:rFonts w:ascii="Georgia" w:eastAsia="MS Mincho" w:hAnsi="Georgia" w:cs="MS Mincho"/>
          <w:bCs/>
          <w:i/>
          <w:iCs/>
          <w:sz w:val="20"/>
        </w:rPr>
        <w:t>karthA</w:t>
      </w:r>
      <w:proofErr w:type="spellEnd"/>
      <w:r w:rsidR="009A3ACD">
        <w:rPr>
          <w:rFonts w:ascii="Georgia" w:eastAsia="MS Mincho" w:hAnsi="Georgia" w:cs="MS Mincho"/>
          <w:bCs/>
          <w:i/>
          <w:iCs/>
          <w:sz w:val="20"/>
        </w:rPr>
        <w:t xml:space="preserve"> </w:t>
      </w:r>
      <w:r w:rsidR="009A3ACD">
        <w:rPr>
          <w:rFonts w:ascii="Georgia" w:eastAsia="MS Mincho" w:hAnsi="Georgia" w:cs="MS Mincho"/>
          <w:bCs/>
          <w:sz w:val="20"/>
        </w:rPr>
        <w:t xml:space="preserve">– the </w:t>
      </w:r>
      <w:r w:rsidR="0031042B">
        <w:rPr>
          <w:rFonts w:ascii="Georgia" w:eastAsia="MS Mincho" w:hAnsi="Georgia" w:cs="MS Mincho"/>
          <w:bCs/>
          <w:sz w:val="20"/>
        </w:rPr>
        <w:t>doer,</w:t>
      </w:r>
      <w:r w:rsidR="0031042B" w:rsidRPr="009A3ACD">
        <w:rPr>
          <w:rFonts w:ascii="Georgia" w:eastAsia="MS Mincho" w:hAnsi="Georgia" w:cs="MS Mincho"/>
          <w:bCs/>
          <w:i/>
          <w:iCs/>
          <w:sz w:val="20"/>
        </w:rPr>
        <w:t xml:space="preserve"> karma</w:t>
      </w:r>
      <w:r w:rsidR="009A3ACD" w:rsidRPr="009A3ACD">
        <w:rPr>
          <w:rFonts w:ascii="Georgia" w:eastAsia="MS Mincho" w:hAnsi="Georgia" w:cs="MS Mincho"/>
          <w:bCs/>
          <w:i/>
          <w:iCs/>
          <w:sz w:val="20"/>
        </w:rPr>
        <w:t xml:space="preserve"> </w:t>
      </w:r>
      <w:r w:rsidR="009A3ACD">
        <w:rPr>
          <w:rFonts w:ascii="Georgia" w:eastAsia="MS Mincho" w:hAnsi="Georgia" w:cs="MS Mincho"/>
          <w:bCs/>
          <w:sz w:val="20"/>
        </w:rPr>
        <w:t xml:space="preserve">– the </w:t>
      </w:r>
      <w:r w:rsidR="0073049D" w:rsidRPr="009A3ACD">
        <w:rPr>
          <w:rFonts w:ascii="Georgia" w:eastAsia="MS Mincho" w:hAnsi="Georgia" w:cs="MS Mincho"/>
          <w:bCs/>
          <w:sz w:val="20"/>
        </w:rPr>
        <w:t>done</w:t>
      </w:r>
      <w:r w:rsidR="0073049D">
        <w:rPr>
          <w:rFonts w:ascii="Georgia" w:eastAsia="MS Mincho" w:hAnsi="Georgia" w:cs="MS Mincho"/>
          <w:bCs/>
          <w:sz w:val="20"/>
        </w:rPr>
        <w:t xml:space="preserve"> </w:t>
      </w:r>
      <w:r w:rsidR="0031042B">
        <w:rPr>
          <w:rFonts w:ascii="Georgia" w:eastAsia="MS Mincho" w:hAnsi="Georgia" w:cs="MS Mincho"/>
          <w:bCs/>
          <w:sz w:val="20"/>
        </w:rPr>
        <w:t xml:space="preserve">and </w:t>
      </w:r>
      <w:proofErr w:type="spellStart"/>
      <w:r w:rsidR="0031042B" w:rsidRPr="009A3ACD">
        <w:rPr>
          <w:rFonts w:ascii="Georgia" w:eastAsia="MS Mincho" w:hAnsi="Georgia" w:cs="MS Mincho"/>
          <w:bCs/>
          <w:i/>
          <w:iCs/>
          <w:sz w:val="20"/>
        </w:rPr>
        <w:t>KriyA</w:t>
      </w:r>
      <w:proofErr w:type="spellEnd"/>
      <w:r w:rsidR="009A3ACD">
        <w:rPr>
          <w:rFonts w:ascii="Georgia" w:eastAsia="MS Mincho" w:hAnsi="Georgia" w:cs="MS Mincho"/>
          <w:bCs/>
          <w:sz w:val="20"/>
        </w:rPr>
        <w:t xml:space="preserve"> – the </w:t>
      </w:r>
      <w:r w:rsidR="0073049D">
        <w:rPr>
          <w:rFonts w:ascii="Georgia" w:eastAsia="MS Mincho" w:hAnsi="Georgia" w:cs="MS Mincho"/>
          <w:bCs/>
          <w:sz w:val="20"/>
        </w:rPr>
        <w:t>doing are becoming the generators of the</w:t>
      </w:r>
      <w:r w:rsidR="0073049D" w:rsidRPr="009A3ACD">
        <w:rPr>
          <w:rFonts w:ascii="Georgia" w:eastAsia="MS Mincho" w:hAnsi="Georgia" w:cs="MS Mincho"/>
          <w:bCs/>
          <w:i/>
          <w:iCs/>
          <w:sz w:val="20"/>
        </w:rPr>
        <w:t xml:space="preserve"> </w:t>
      </w:r>
      <w:proofErr w:type="spellStart"/>
      <w:r w:rsidR="0073049D" w:rsidRPr="009A3ACD">
        <w:rPr>
          <w:rFonts w:ascii="Georgia" w:eastAsia="MS Mincho" w:hAnsi="Georgia" w:cs="MS Mincho"/>
          <w:bCs/>
          <w:i/>
          <w:iCs/>
          <w:sz w:val="20"/>
        </w:rPr>
        <w:t>kArya</w:t>
      </w:r>
      <w:proofErr w:type="spellEnd"/>
      <w:r w:rsidR="0073049D" w:rsidRPr="009A3ACD">
        <w:rPr>
          <w:rFonts w:ascii="Georgia" w:eastAsia="MS Mincho" w:hAnsi="Georgia" w:cs="MS Mincho"/>
          <w:bCs/>
          <w:i/>
          <w:iCs/>
          <w:sz w:val="20"/>
        </w:rPr>
        <w:t xml:space="preserve"> </w:t>
      </w:r>
      <w:r w:rsidR="0073049D">
        <w:rPr>
          <w:rFonts w:ascii="Georgia" w:eastAsia="MS Mincho" w:hAnsi="Georgia" w:cs="MS Mincho"/>
          <w:bCs/>
          <w:sz w:val="20"/>
        </w:rPr>
        <w:t xml:space="preserve">– the gross </w:t>
      </w:r>
      <w:proofErr w:type="gramStart"/>
      <w:r w:rsidR="0073049D">
        <w:rPr>
          <w:rFonts w:ascii="Georgia" w:eastAsia="MS Mincho" w:hAnsi="Georgia" w:cs="MS Mincho"/>
          <w:bCs/>
          <w:sz w:val="20"/>
        </w:rPr>
        <w:t>stages</w:t>
      </w:r>
      <w:r w:rsidR="009A3ACD">
        <w:rPr>
          <w:rFonts w:ascii="Georgia" w:eastAsia="MS Mincho" w:hAnsi="Georgia" w:cs="MS Mincho"/>
          <w:bCs/>
          <w:sz w:val="20"/>
        </w:rPr>
        <w:t xml:space="preserve">, </w:t>
      </w:r>
      <w:r w:rsidR="0073049D">
        <w:rPr>
          <w:rFonts w:ascii="Georgia" w:eastAsia="MS Mincho" w:hAnsi="Georgia" w:cs="MS Mincho"/>
          <w:bCs/>
          <w:sz w:val="20"/>
        </w:rPr>
        <w:t xml:space="preserve"> only</w:t>
      </w:r>
      <w:proofErr w:type="gramEnd"/>
      <w:r w:rsidR="0073049D">
        <w:rPr>
          <w:rFonts w:ascii="Georgia" w:eastAsia="MS Mincho" w:hAnsi="Georgia" w:cs="MS Mincho"/>
          <w:bCs/>
          <w:sz w:val="20"/>
        </w:rPr>
        <w:t xml:space="preserve"> along with the necessary other objects.  Without the associated other catalytic agents, it is not possible for the doer and done items to get transformed into gross entities. Hence the scriptures are stating clearly and emphatically, that even with the association of other catalytic agencies, such transactions are termed as </w:t>
      </w:r>
      <w:proofErr w:type="spellStart"/>
      <w:r w:rsidR="009A3ACD">
        <w:rPr>
          <w:rFonts w:ascii="Georgia" w:eastAsia="MS Mincho" w:hAnsi="Georgia" w:cs="MS Mincho"/>
          <w:bCs/>
          <w:i/>
          <w:iCs/>
          <w:sz w:val="20"/>
        </w:rPr>
        <w:t>mukhya</w:t>
      </w:r>
      <w:proofErr w:type="spellEnd"/>
      <w:r w:rsidR="009A3ACD">
        <w:rPr>
          <w:rFonts w:ascii="Georgia" w:eastAsia="MS Mincho" w:hAnsi="Georgia" w:cs="MS Mincho"/>
          <w:bCs/>
          <w:i/>
          <w:iCs/>
          <w:sz w:val="20"/>
        </w:rPr>
        <w:t xml:space="preserve"> </w:t>
      </w:r>
      <w:proofErr w:type="spellStart"/>
      <w:r w:rsidR="009A3ACD">
        <w:rPr>
          <w:rFonts w:ascii="Georgia" w:eastAsia="MS Mincho" w:hAnsi="Georgia" w:cs="MS Mincho"/>
          <w:bCs/>
          <w:i/>
          <w:iCs/>
          <w:sz w:val="20"/>
        </w:rPr>
        <w:t>vyavahara</w:t>
      </w:r>
      <w:proofErr w:type="spellEnd"/>
      <w:r w:rsidR="009A3ACD">
        <w:rPr>
          <w:rFonts w:ascii="Georgia" w:eastAsia="MS Mincho" w:hAnsi="Georgia" w:cs="MS Mincho"/>
          <w:bCs/>
          <w:i/>
          <w:iCs/>
          <w:sz w:val="20"/>
        </w:rPr>
        <w:t xml:space="preserve"> – </w:t>
      </w:r>
      <w:r w:rsidR="009A3ACD" w:rsidRPr="009A3ACD">
        <w:rPr>
          <w:rFonts w:ascii="Georgia" w:eastAsia="MS Mincho" w:hAnsi="Georgia" w:cs="MS Mincho"/>
          <w:bCs/>
          <w:sz w:val="20"/>
        </w:rPr>
        <w:t xml:space="preserve">the </w:t>
      </w:r>
      <w:r w:rsidR="0073049D">
        <w:rPr>
          <w:rFonts w:ascii="Georgia" w:eastAsia="MS Mincho" w:hAnsi="Georgia" w:cs="MS Mincho"/>
          <w:bCs/>
          <w:sz w:val="20"/>
        </w:rPr>
        <w:t>primary only. There are plenty of illustrations supporting this statement. A few of them are given below</w:t>
      </w:r>
    </w:p>
    <w:p w14:paraId="036EBCD2" w14:textId="77777777" w:rsidR="0073049D" w:rsidRDefault="00924AB3" w:rsidP="00924AB3">
      <w:pPr>
        <w:pStyle w:val="ListParagraph"/>
        <w:numPr>
          <w:ilvl w:val="0"/>
          <w:numId w:val="4"/>
        </w:numPr>
        <w:tabs>
          <w:tab w:val="left" w:pos="3600"/>
          <w:tab w:val="left" w:pos="3960"/>
        </w:tabs>
        <w:spacing w:line="360" w:lineRule="auto"/>
        <w:jc w:val="both"/>
        <w:rPr>
          <w:rFonts w:ascii="Georgia" w:eastAsia="MS Mincho" w:hAnsi="Georgia" w:cs="MS Mincho"/>
          <w:bCs/>
          <w:sz w:val="20"/>
        </w:rPr>
      </w:pPr>
      <w:r w:rsidRPr="00924AB3">
        <w:rPr>
          <w:rFonts w:ascii="Georgia" w:eastAsia="MS Mincho" w:hAnsi="Georgia" w:cs="MS Mincho"/>
          <w:bCs/>
          <w:sz w:val="20"/>
        </w:rPr>
        <w:t xml:space="preserve">“The potter is making a pot”. In this illustration, the pot is the </w:t>
      </w:r>
      <w:proofErr w:type="spellStart"/>
      <w:r>
        <w:rPr>
          <w:rFonts w:ascii="Georgia" w:eastAsia="MS Mincho" w:hAnsi="Georgia" w:cs="MS Mincho"/>
          <w:bCs/>
          <w:sz w:val="20"/>
        </w:rPr>
        <w:t>kArya</w:t>
      </w:r>
      <w:proofErr w:type="spellEnd"/>
      <w:r>
        <w:rPr>
          <w:rFonts w:ascii="Georgia" w:eastAsia="MS Mincho" w:hAnsi="Georgia" w:cs="MS Mincho"/>
          <w:bCs/>
          <w:sz w:val="20"/>
        </w:rPr>
        <w:t xml:space="preserve"> – the transformed object. </w:t>
      </w:r>
      <w:r w:rsidR="000D34F0">
        <w:rPr>
          <w:rFonts w:ascii="Georgia" w:eastAsia="MS Mincho" w:hAnsi="Georgia" w:cs="MS Mincho"/>
          <w:bCs/>
          <w:sz w:val="20"/>
        </w:rPr>
        <w:t>The potter</w:t>
      </w:r>
      <w:r>
        <w:rPr>
          <w:rFonts w:ascii="Georgia" w:eastAsia="MS Mincho" w:hAnsi="Georgia" w:cs="MS Mincho"/>
          <w:bCs/>
          <w:sz w:val="20"/>
        </w:rPr>
        <w:t xml:space="preserve"> becomes the doer along with the various other objects like his hands, the potter’s wheel, </w:t>
      </w:r>
      <w:r w:rsidR="00994762">
        <w:rPr>
          <w:rFonts w:ascii="Georgia" w:eastAsia="MS Mincho" w:hAnsi="Georgia" w:cs="MS Mincho"/>
          <w:bCs/>
          <w:sz w:val="20"/>
        </w:rPr>
        <w:t>and the</w:t>
      </w:r>
      <w:r>
        <w:rPr>
          <w:rFonts w:ascii="Georgia" w:eastAsia="MS Mincho" w:hAnsi="Georgia" w:cs="MS Mincho"/>
          <w:bCs/>
          <w:sz w:val="20"/>
        </w:rPr>
        <w:t xml:space="preserve"> wooden staff to spin the wheel etc. If there is no association with these objects, it is not possible for the pot to be produced at all. The grammar says the </w:t>
      </w:r>
      <w:r w:rsidRPr="00924AB3">
        <w:rPr>
          <w:rFonts w:ascii="Georgia" w:eastAsia="MS Mincho" w:hAnsi="Georgia" w:cs="MS Mincho"/>
          <w:b/>
          <w:i/>
          <w:iCs/>
          <w:sz w:val="20"/>
        </w:rPr>
        <w:t>subject</w:t>
      </w:r>
      <w:r w:rsidRPr="000D34F0">
        <w:rPr>
          <w:rFonts w:ascii="Georgia" w:eastAsia="MS Mincho" w:hAnsi="Georgia" w:cs="MS Mincho"/>
          <w:bCs/>
          <w:sz w:val="20"/>
        </w:rPr>
        <w:t xml:space="preserve"> in this illustration to be </w:t>
      </w:r>
      <w:r w:rsidRPr="00924AB3">
        <w:rPr>
          <w:rFonts w:ascii="Georgia" w:eastAsia="MS Mincho" w:hAnsi="Georgia" w:cs="MS Mincho"/>
          <w:b/>
          <w:i/>
          <w:iCs/>
          <w:sz w:val="20"/>
        </w:rPr>
        <w:t>the potter only.</w:t>
      </w:r>
    </w:p>
    <w:p w14:paraId="4A4E7B49" w14:textId="77777777" w:rsidR="00924AB3" w:rsidRPr="00924AB3" w:rsidRDefault="00924AB3" w:rsidP="00924AB3">
      <w:pPr>
        <w:pStyle w:val="ListParagraph"/>
        <w:numPr>
          <w:ilvl w:val="0"/>
          <w:numId w:val="4"/>
        </w:numPr>
        <w:tabs>
          <w:tab w:val="left" w:pos="3600"/>
          <w:tab w:val="left" w:pos="3960"/>
        </w:tabs>
        <w:spacing w:line="360" w:lineRule="auto"/>
        <w:jc w:val="both"/>
        <w:rPr>
          <w:rFonts w:ascii="Georgia" w:eastAsia="MS Mincho" w:hAnsi="Georgia" w:cs="MS Mincho"/>
          <w:bCs/>
          <w:sz w:val="20"/>
        </w:rPr>
      </w:pPr>
      <w:r>
        <w:rPr>
          <w:rFonts w:ascii="Georgia" w:eastAsia="MS Mincho" w:hAnsi="Georgia" w:cs="MS Mincho"/>
          <w:bCs/>
          <w:sz w:val="20"/>
        </w:rPr>
        <w:t xml:space="preserve">“The servant is carrying the water.” In </w:t>
      </w:r>
      <w:proofErr w:type="gramStart"/>
      <w:r>
        <w:rPr>
          <w:rFonts w:ascii="Georgia" w:eastAsia="MS Mincho" w:hAnsi="Georgia" w:cs="MS Mincho"/>
          <w:bCs/>
          <w:sz w:val="20"/>
        </w:rPr>
        <w:t>fact</w:t>
      </w:r>
      <w:proofErr w:type="gramEnd"/>
      <w:r>
        <w:rPr>
          <w:rFonts w:ascii="Georgia" w:eastAsia="MS Mincho" w:hAnsi="Georgia" w:cs="MS Mincho"/>
          <w:bCs/>
          <w:sz w:val="20"/>
        </w:rPr>
        <w:t xml:space="preserve"> what the </w:t>
      </w:r>
      <w:r w:rsidR="00B55E83">
        <w:rPr>
          <w:rFonts w:ascii="Georgia" w:eastAsia="MS Mincho" w:hAnsi="Georgia" w:cs="MS Mincho"/>
          <w:bCs/>
          <w:sz w:val="20"/>
        </w:rPr>
        <w:t>servant carries</w:t>
      </w:r>
      <w:r>
        <w:rPr>
          <w:rFonts w:ascii="Georgia" w:eastAsia="MS Mincho" w:hAnsi="Georgia" w:cs="MS Mincho"/>
          <w:bCs/>
          <w:sz w:val="20"/>
        </w:rPr>
        <w:t xml:space="preserve"> is the pot. The water is being carried through the pot only. </w:t>
      </w:r>
      <w:proofErr w:type="gramStart"/>
      <w:r>
        <w:rPr>
          <w:rFonts w:ascii="Georgia" w:eastAsia="MS Mincho" w:hAnsi="Georgia" w:cs="MS Mincho"/>
          <w:bCs/>
          <w:sz w:val="20"/>
        </w:rPr>
        <w:t>Thus</w:t>
      </w:r>
      <w:proofErr w:type="gramEnd"/>
      <w:r>
        <w:rPr>
          <w:rFonts w:ascii="Georgia" w:eastAsia="MS Mincho" w:hAnsi="Georgia" w:cs="MS Mincho"/>
          <w:bCs/>
          <w:sz w:val="20"/>
        </w:rPr>
        <w:t xml:space="preserve"> even though the pot is associated the water getting carried by, the </w:t>
      </w:r>
      <w:r w:rsidRPr="00924AB3">
        <w:rPr>
          <w:rFonts w:ascii="Georgia" w:eastAsia="MS Mincho" w:hAnsi="Georgia" w:cs="MS Mincho"/>
          <w:b/>
          <w:i/>
          <w:iCs/>
          <w:sz w:val="20"/>
        </w:rPr>
        <w:t xml:space="preserve">water alone </w:t>
      </w:r>
      <w:r>
        <w:rPr>
          <w:rFonts w:ascii="Georgia" w:eastAsia="MS Mincho" w:hAnsi="Georgia" w:cs="MS Mincho"/>
          <w:bCs/>
          <w:sz w:val="20"/>
        </w:rPr>
        <w:t xml:space="preserve">is becoming the primary </w:t>
      </w:r>
      <w:r w:rsidRPr="00924AB3">
        <w:rPr>
          <w:rFonts w:ascii="Georgia" w:eastAsia="MS Mincho" w:hAnsi="Georgia" w:cs="MS Mincho"/>
          <w:b/>
          <w:i/>
          <w:iCs/>
          <w:sz w:val="20"/>
        </w:rPr>
        <w:t>object.</w:t>
      </w:r>
    </w:p>
    <w:p w14:paraId="3FDC85CC" w14:textId="77777777" w:rsidR="00924AB3" w:rsidRDefault="000D34F0" w:rsidP="00924AB3">
      <w:pPr>
        <w:pStyle w:val="ListParagraph"/>
        <w:numPr>
          <w:ilvl w:val="0"/>
          <w:numId w:val="4"/>
        </w:numPr>
        <w:tabs>
          <w:tab w:val="left" w:pos="3600"/>
          <w:tab w:val="left" w:pos="3960"/>
        </w:tabs>
        <w:spacing w:line="360" w:lineRule="auto"/>
        <w:jc w:val="both"/>
        <w:rPr>
          <w:rFonts w:ascii="Georgia" w:eastAsia="MS Mincho" w:hAnsi="Georgia" w:cs="MS Mincho"/>
          <w:bCs/>
          <w:sz w:val="20"/>
        </w:rPr>
      </w:pPr>
      <w:r>
        <w:rPr>
          <w:rFonts w:ascii="Georgia" w:eastAsia="MS Mincho" w:hAnsi="Georgia" w:cs="MS Mincho"/>
          <w:bCs/>
          <w:sz w:val="20"/>
        </w:rPr>
        <w:t>“</w:t>
      </w:r>
      <w:r w:rsidR="00924AB3" w:rsidRPr="00392AD1">
        <w:rPr>
          <w:rFonts w:ascii="Georgia" w:eastAsia="MS Mincho" w:hAnsi="Georgia" w:cs="MS Mincho"/>
          <w:bCs/>
          <w:sz w:val="20"/>
        </w:rPr>
        <w:t xml:space="preserve">He is cooking the food </w:t>
      </w:r>
      <w:r w:rsidR="00704000" w:rsidRPr="00392AD1">
        <w:rPr>
          <w:rFonts w:ascii="Georgia" w:eastAsia="MS Mincho" w:hAnsi="Georgia" w:cs="MS Mincho"/>
          <w:bCs/>
          <w:sz w:val="20"/>
        </w:rPr>
        <w:t>using the dried fire wood</w:t>
      </w:r>
      <w:r>
        <w:rPr>
          <w:rFonts w:ascii="Georgia" w:eastAsia="MS Mincho" w:hAnsi="Georgia" w:cs="MS Mincho"/>
          <w:bCs/>
          <w:sz w:val="20"/>
        </w:rPr>
        <w:t>”</w:t>
      </w:r>
      <w:r w:rsidR="00704000" w:rsidRPr="00392AD1">
        <w:rPr>
          <w:rFonts w:ascii="Georgia" w:eastAsia="MS Mincho" w:hAnsi="Georgia" w:cs="MS Mincho"/>
          <w:bCs/>
          <w:sz w:val="20"/>
        </w:rPr>
        <w:t xml:space="preserve">. Here, the firewood </w:t>
      </w:r>
      <w:r w:rsidR="00392AD1" w:rsidRPr="00392AD1">
        <w:rPr>
          <w:rFonts w:ascii="Georgia" w:eastAsia="MS Mincho" w:hAnsi="Georgia" w:cs="MS Mincho"/>
          <w:bCs/>
          <w:sz w:val="20"/>
        </w:rPr>
        <w:t>is the instrument for change only.</w:t>
      </w:r>
      <w:r w:rsidR="00392AD1">
        <w:rPr>
          <w:rFonts w:ascii="Georgia" w:eastAsia="MS Mincho" w:hAnsi="Georgia" w:cs="MS Mincho"/>
          <w:bCs/>
          <w:sz w:val="20"/>
        </w:rPr>
        <w:t xml:space="preserve"> But </w:t>
      </w:r>
      <w:r w:rsidR="0031042B">
        <w:rPr>
          <w:rFonts w:ascii="Georgia" w:eastAsia="MS Mincho" w:hAnsi="Georgia" w:cs="MS Mincho"/>
          <w:bCs/>
          <w:sz w:val="20"/>
        </w:rPr>
        <w:t>firewood is</w:t>
      </w:r>
      <w:r>
        <w:rPr>
          <w:rFonts w:ascii="Georgia" w:eastAsia="MS Mincho" w:hAnsi="Georgia" w:cs="MS Mincho"/>
          <w:bCs/>
          <w:sz w:val="20"/>
        </w:rPr>
        <w:t xml:space="preserve"> </w:t>
      </w:r>
      <w:r w:rsidR="00392AD1">
        <w:rPr>
          <w:rFonts w:ascii="Georgia" w:eastAsia="MS Mincho" w:hAnsi="Georgia" w:cs="MS Mincho"/>
          <w:bCs/>
          <w:sz w:val="20"/>
        </w:rPr>
        <w:t>becoming the instrument for the transformation only through i</w:t>
      </w:r>
      <w:r>
        <w:rPr>
          <w:rFonts w:ascii="Georgia" w:eastAsia="MS Mincho" w:hAnsi="Georgia" w:cs="MS Mincho"/>
          <w:bCs/>
          <w:sz w:val="20"/>
        </w:rPr>
        <w:t>ts</w:t>
      </w:r>
      <w:r w:rsidR="00392AD1">
        <w:rPr>
          <w:rFonts w:ascii="Georgia" w:eastAsia="MS Mincho" w:hAnsi="Georgia" w:cs="MS Mincho"/>
          <w:bCs/>
          <w:sz w:val="20"/>
        </w:rPr>
        <w:t xml:space="preserve"> flames. </w:t>
      </w:r>
      <w:proofErr w:type="gramStart"/>
      <w:r w:rsidR="00392AD1">
        <w:rPr>
          <w:rFonts w:ascii="Georgia" w:eastAsia="MS Mincho" w:hAnsi="Georgia" w:cs="MS Mincho"/>
          <w:bCs/>
          <w:sz w:val="20"/>
        </w:rPr>
        <w:t>So</w:t>
      </w:r>
      <w:proofErr w:type="gramEnd"/>
      <w:r w:rsidR="00392AD1">
        <w:rPr>
          <w:rFonts w:ascii="Georgia" w:eastAsia="MS Mincho" w:hAnsi="Georgia" w:cs="MS Mincho"/>
          <w:bCs/>
          <w:sz w:val="20"/>
        </w:rPr>
        <w:t xml:space="preserve"> if there is no assoc</w:t>
      </w:r>
      <w:r>
        <w:rPr>
          <w:rFonts w:ascii="Georgia" w:eastAsia="MS Mincho" w:hAnsi="Georgia" w:cs="MS Mincho"/>
          <w:bCs/>
          <w:sz w:val="20"/>
        </w:rPr>
        <w:t>iation with the flames the fire</w:t>
      </w:r>
      <w:r w:rsidR="00392AD1">
        <w:rPr>
          <w:rFonts w:ascii="Georgia" w:eastAsia="MS Mincho" w:hAnsi="Georgia" w:cs="MS Mincho"/>
          <w:bCs/>
          <w:sz w:val="20"/>
        </w:rPr>
        <w:t>wood cannot become instrument of change.</w:t>
      </w:r>
    </w:p>
    <w:p w14:paraId="0A05BAA1" w14:textId="77777777" w:rsidR="00392AD1" w:rsidRDefault="000D34F0" w:rsidP="00C7036E">
      <w:pPr>
        <w:pStyle w:val="ListParagraph"/>
        <w:numPr>
          <w:ilvl w:val="0"/>
          <w:numId w:val="4"/>
        </w:numPr>
        <w:tabs>
          <w:tab w:val="left" w:pos="3600"/>
          <w:tab w:val="left" w:pos="3960"/>
        </w:tabs>
        <w:spacing w:line="360" w:lineRule="auto"/>
        <w:jc w:val="both"/>
        <w:rPr>
          <w:rFonts w:ascii="Georgia" w:eastAsia="MS Mincho" w:hAnsi="Georgia" w:cs="MS Mincho"/>
          <w:bCs/>
          <w:sz w:val="20"/>
        </w:rPr>
      </w:pPr>
      <w:r>
        <w:rPr>
          <w:rFonts w:ascii="Georgia" w:eastAsia="MS Mincho" w:hAnsi="Georgia" w:cs="MS Mincho"/>
          <w:bCs/>
          <w:sz w:val="20"/>
        </w:rPr>
        <w:t>“</w:t>
      </w:r>
      <w:r w:rsidR="00392AD1">
        <w:rPr>
          <w:rFonts w:ascii="Georgia" w:eastAsia="MS Mincho" w:hAnsi="Georgia" w:cs="MS Mincho"/>
          <w:bCs/>
          <w:sz w:val="20"/>
        </w:rPr>
        <w:t xml:space="preserve">The creation is happening because </w:t>
      </w:r>
      <w:r w:rsidR="00B55E83">
        <w:rPr>
          <w:rFonts w:ascii="Georgia" w:eastAsia="MS Mincho" w:hAnsi="Georgia" w:cs="MS Mincho"/>
          <w:bCs/>
          <w:sz w:val="20"/>
        </w:rPr>
        <w:t>of the</w:t>
      </w:r>
      <w:r w:rsidR="00392AD1">
        <w:rPr>
          <w:rFonts w:ascii="Georgia" w:eastAsia="MS Mincho" w:hAnsi="Georgia" w:cs="MS Mincho"/>
          <w:bCs/>
          <w:sz w:val="20"/>
        </w:rPr>
        <w:t xml:space="preserve"> sun.</w:t>
      </w:r>
      <w:r>
        <w:rPr>
          <w:rFonts w:ascii="Georgia" w:eastAsia="MS Mincho" w:hAnsi="Georgia" w:cs="MS Mincho"/>
          <w:bCs/>
          <w:sz w:val="20"/>
        </w:rPr>
        <w:t>”</w:t>
      </w:r>
      <w:r w:rsidR="00392AD1">
        <w:rPr>
          <w:rFonts w:ascii="Georgia" w:eastAsia="MS Mincho" w:hAnsi="Georgia" w:cs="MS Mincho"/>
          <w:bCs/>
          <w:sz w:val="20"/>
        </w:rPr>
        <w:t xml:space="preserve"> Here in this illustration</w:t>
      </w:r>
      <w:r>
        <w:rPr>
          <w:rFonts w:ascii="Georgia" w:eastAsia="MS Mincho" w:hAnsi="Georgia" w:cs="MS Mincho"/>
          <w:bCs/>
          <w:sz w:val="20"/>
        </w:rPr>
        <w:t>,</w:t>
      </w:r>
      <w:r w:rsidR="00392AD1">
        <w:rPr>
          <w:rFonts w:ascii="Georgia" w:eastAsia="MS Mincho" w:hAnsi="Georgia" w:cs="MS Mincho"/>
          <w:bCs/>
          <w:sz w:val="20"/>
        </w:rPr>
        <w:t xml:space="preserve"> the sun through his rays and through the </w:t>
      </w:r>
      <w:r w:rsidR="00994762">
        <w:rPr>
          <w:rFonts w:ascii="Georgia" w:eastAsia="MS Mincho" w:hAnsi="Georgia" w:cs="MS Mincho"/>
          <w:bCs/>
          <w:sz w:val="20"/>
        </w:rPr>
        <w:t>clouds</w:t>
      </w:r>
      <w:r w:rsidR="00392AD1">
        <w:rPr>
          <w:rFonts w:ascii="Georgia" w:eastAsia="MS Mincho" w:hAnsi="Georgia" w:cs="MS Mincho"/>
          <w:bCs/>
          <w:sz w:val="20"/>
        </w:rPr>
        <w:t xml:space="preserve"> is becoming the cause for the creation. The sun is not directly becoming the ca</w:t>
      </w:r>
      <w:r>
        <w:rPr>
          <w:rFonts w:ascii="Georgia" w:eastAsia="MS Mincho" w:hAnsi="Georgia" w:cs="MS Mincho"/>
          <w:bCs/>
          <w:sz w:val="20"/>
        </w:rPr>
        <w:t>u</w:t>
      </w:r>
      <w:r w:rsidR="00392AD1">
        <w:rPr>
          <w:rFonts w:ascii="Georgia" w:eastAsia="MS Mincho" w:hAnsi="Georgia" w:cs="MS Mincho"/>
          <w:bCs/>
          <w:sz w:val="20"/>
        </w:rPr>
        <w:t>se</w:t>
      </w:r>
      <w:r>
        <w:rPr>
          <w:rFonts w:ascii="Georgia" w:eastAsia="MS Mincho" w:hAnsi="Georgia" w:cs="MS Mincho"/>
          <w:bCs/>
          <w:sz w:val="20"/>
        </w:rPr>
        <w:t>,</w:t>
      </w:r>
      <w:r w:rsidR="00392AD1">
        <w:rPr>
          <w:rFonts w:ascii="Georgia" w:eastAsia="MS Mincho" w:hAnsi="Georgia" w:cs="MS Mincho"/>
          <w:bCs/>
          <w:sz w:val="20"/>
        </w:rPr>
        <w:t xml:space="preserve"> not directly but </w:t>
      </w:r>
      <w:r w:rsidR="00B55E83">
        <w:rPr>
          <w:rFonts w:ascii="Georgia" w:eastAsia="MS Mincho" w:hAnsi="Georgia" w:cs="MS Mincho"/>
          <w:bCs/>
          <w:sz w:val="20"/>
        </w:rPr>
        <w:t>indirectly only</w:t>
      </w:r>
      <w:r w:rsidR="00C7036E">
        <w:rPr>
          <w:rFonts w:ascii="Georgia" w:eastAsia="MS Mincho" w:hAnsi="Georgia" w:cs="MS Mincho"/>
          <w:bCs/>
          <w:sz w:val="20"/>
        </w:rPr>
        <w:t xml:space="preserve">. </w:t>
      </w:r>
      <w:r w:rsidR="00B55E83">
        <w:rPr>
          <w:rFonts w:ascii="Georgia" w:eastAsia="MS Mincho" w:hAnsi="Georgia" w:cs="MS Mincho"/>
          <w:bCs/>
          <w:sz w:val="20"/>
        </w:rPr>
        <w:t>The</w:t>
      </w:r>
      <w:r w:rsidR="00C7036E" w:rsidRPr="00C7036E">
        <w:rPr>
          <w:rFonts w:ascii="Georgia" w:eastAsia="MS Mincho" w:hAnsi="Georgia" w:cs="MS Mincho"/>
          <w:bCs/>
          <w:sz w:val="20"/>
        </w:rPr>
        <w:t xml:space="preserve"> sun is becoming the </w:t>
      </w:r>
      <w:r w:rsidR="00C7036E">
        <w:rPr>
          <w:rFonts w:ascii="Georgia" w:eastAsia="MS Mincho" w:hAnsi="Georgia" w:cs="MS Mincho"/>
          <w:bCs/>
          <w:sz w:val="20"/>
        </w:rPr>
        <w:t xml:space="preserve">material cause of the fifth dative case. </w:t>
      </w:r>
    </w:p>
    <w:p w14:paraId="18D56BF6" w14:textId="77777777" w:rsidR="00C7036E" w:rsidRDefault="000D34F0" w:rsidP="00C7036E">
      <w:pPr>
        <w:pStyle w:val="ListParagraph"/>
        <w:numPr>
          <w:ilvl w:val="0"/>
          <w:numId w:val="4"/>
        </w:numPr>
        <w:tabs>
          <w:tab w:val="left" w:pos="3600"/>
          <w:tab w:val="left" w:pos="3960"/>
        </w:tabs>
        <w:spacing w:line="360" w:lineRule="auto"/>
        <w:jc w:val="both"/>
        <w:rPr>
          <w:rFonts w:ascii="Georgia" w:eastAsia="MS Mincho" w:hAnsi="Georgia" w:cs="MS Mincho"/>
          <w:bCs/>
          <w:sz w:val="20"/>
        </w:rPr>
      </w:pPr>
      <w:r>
        <w:rPr>
          <w:rFonts w:ascii="Georgia" w:eastAsia="MS Mincho" w:hAnsi="Georgia" w:cs="MS Mincho"/>
          <w:bCs/>
          <w:sz w:val="20"/>
        </w:rPr>
        <w:t>“</w:t>
      </w:r>
      <w:r w:rsidR="00C7036E" w:rsidRPr="00C7036E">
        <w:rPr>
          <w:rFonts w:ascii="Georgia" w:eastAsia="MS Mincho" w:hAnsi="Georgia" w:cs="MS Mincho"/>
          <w:bCs/>
          <w:sz w:val="20"/>
        </w:rPr>
        <w:t>The animal is brought for the sacrifice.</w:t>
      </w:r>
      <w:r>
        <w:rPr>
          <w:rFonts w:ascii="Georgia" w:eastAsia="MS Mincho" w:hAnsi="Georgia" w:cs="MS Mincho"/>
          <w:bCs/>
          <w:sz w:val="20"/>
        </w:rPr>
        <w:t>”</w:t>
      </w:r>
      <w:r w:rsidR="00C7036E" w:rsidRPr="00C7036E">
        <w:rPr>
          <w:rFonts w:ascii="Georgia" w:eastAsia="MS Mincho" w:hAnsi="Georgia" w:cs="MS Mincho"/>
          <w:bCs/>
          <w:sz w:val="20"/>
        </w:rPr>
        <w:t xml:space="preserve"> Here the animal is not directly used for the sacrifice. Here the </w:t>
      </w:r>
      <w:proofErr w:type="spellStart"/>
      <w:r w:rsidR="00C7036E" w:rsidRPr="000D34F0">
        <w:rPr>
          <w:rFonts w:ascii="Georgia" w:eastAsia="MS Mincho" w:hAnsi="Georgia" w:cs="MS Mincho"/>
          <w:bCs/>
          <w:i/>
          <w:iCs/>
          <w:sz w:val="20"/>
        </w:rPr>
        <w:t>vapa</w:t>
      </w:r>
      <w:proofErr w:type="spellEnd"/>
      <w:r w:rsidR="00C7036E" w:rsidRPr="000D34F0">
        <w:rPr>
          <w:rFonts w:ascii="Georgia" w:eastAsia="MS Mincho" w:hAnsi="Georgia" w:cs="MS Mincho"/>
          <w:bCs/>
          <w:i/>
          <w:iCs/>
          <w:sz w:val="20"/>
        </w:rPr>
        <w:t xml:space="preserve"> </w:t>
      </w:r>
      <w:r w:rsidR="00C7036E" w:rsidRPr="00C7036E">
        <w:rPr>
          <w:rFonts w:ascii="Georgia" w:eastAsia="MS Mincho" w:hAnsi="Georgia" w:cs="MS Mincho"/>
          <w:bCs/>
          <w:sz w:val="20"/>
        </w:rPr>
        <w:t xml:space="preserve">– a special </w:t>
      </w:r>
      <w:r w:rsidR="00E47C87">
        <w:rPr>
          <w:rFonts w:ascii="Georgia" w:eastAsia="MS Mincho" w:hAnsi="Georgia" w:cs="MS Mincho"/>
          <w:bCs/>
          <w:sz w:val="20"/>
        </w:rPr>
        <w:t xml:space="preserve">fatty </w:t>
      </w:r>
      <w:r w:rsidR="00C7036E" w:rsidRPr="00C7036E">
        <w:rPr>
          <w:rFonts w:ascii="Georgia" w:eastAsia="MS Mincho" w:hAnsi="Georgia" w:cs="MS Mincho"/>
          <w:bCs/>
          <w:sz w:val="20"/>
        </w:rPr>
        <w:t xml:space="preserve">part of the </w:t>
      </w:r>
      <w:r w:rsidR="0031042B" w:rsidRPr="00C7036E">
        <w:rPr>
          <w:rFonts w:ascii="Georgia" w:eastAsia="MS Mincho" w:hAnsi="Georgia" w:cs="MS Mincho"/>
          <w:bCs/>
          <w:sz w:val="20"/>
        </w:rPr>
        <w:t>goat</w:t>
      </w:r>
      <w:r w:rsidR="0031042B">
        <w:rPr>
          <w:rFonts w:ascii="Georgia" w:eastAsia="MS Mincho" w:hAnsi="Georgia" w:cs="MS Mincho"/>
          <w:bCs/>
          <w:sz w:val="20"/>
        </w:rPr>
        <w:t>, is</w:t>
      </w:r>
      <w:r w:rsidR="00C7036E">
        <w:rPr>
          <w:rFonts w:ascii="Georgia" w:eastAsia="MS Mincho" w:hAnsi="Georgia" w:cs="MS Mincho"/>
          <w:bCs/>
          <w:sz w:val="20"/>
        </w:rPr>
        <w:t xml:space="preserve"> used </w:t>
      </w:r>
      <w:r>
        <w:rPr>
          <w:rFonts w:ascii="Georgia" w:eastAsia="MS Mincho" w:hAnsi="Georgia" w:cs="MS Mincho"/>
          <w:bCs/>
          <w:sz w:val="20"/>
        </w:rPr>
        <w:t>as</w:t>
      </w:r>
      <w:r w:rsidR="00C7036E">
        <w:rPr>
          <w:rFonts w:ascii="Georgia" w:eastAsia="MS Mincho" w:hAnsi="Georgia" w:cs="MS Mincho"/>
          <w:bCs/>
          <w:sz w:val="20"/>
        </w:rPr>
        <w:t xml:space="preserve"> the sacrificial offering in the </w:t>
      </w:r>
      <w:proofErr w:type="spellStart"/>
      <w:r w:rsidR="00B55E83">
        <w:rPr>
          <w:rFonts w:ascii="Georgia" w:eastAsia="MS Mincho" w:hAnsi="Georgia" w:cs="MS Mincho"/>
          <w:bCs/>
          <w:sz w:val="20"/>
        </w:rPr>
        <w:t>Homa</w:t>
      </w:r>
      <w:proofErr w:type="spellEnd"/>
      <w:r w:rsidR="00C7036E">
        <w:rPr>
          <w:rFonts w:ascii="Georgia" w:eastAsia="MS Mincho" w:hAnsi="Georgia" w:cs="MS Mincho"/>
          <w:bCs/>
          <w:sz w:val="20"/>
        </w:rPr>
        <w:t xml:space="preserve">. </w:t>
      </w:r>
    </w:p>
    <w:p w14:paraId="4E9B7C0E" w14:textId="77777777" w:rsidR="00E47C87" w:rsidRDefault="00C7036E" w:rsidP="00C7036E">
      <w:pPr>
        <w:pStyle w:val="ListParagraph"/>
        <w:numPr>
          <w:ilvl w:val="0"/>
          <w:numId w:val="4"/>
        </w:numPr>
        <w:tabs>
          <w:tab w:val="left" w:pos="3600"/>
          <w:tab w:val="left" w:pos="3960"/>
        </w:tabs>
        <w:spacing w:line="360" w:lineRule="auto"/>
        <w:jc w:val="both"/>
        <w:rPr>
          <w:rFonts w:ascii="Georgia" w:eastAsia="MS Mincho" w:hAnsi="Georgia" w:cs="MS Mincho"/>
          <w:bCs/>
          <w:sz w:val="20"/>
        </w:rPr>
      </w:pPr>
      <w:r>
        <w:rPr>
          <w:rFonts w:ascii="Georgia" w:eastAsia="MS Mincho" w:hAnsi="Georgia" w:cs="MS Mincho"/>
          <w:bCs/>
          <w:sz w:val="20"/>
        </w:rPr>
        <w:lastRenderedPageBreak/>
        <w:t xml:space="preserve">“This entire earth is ruled by the </w:t>
      </w:r>
      <w:proofErr w:type="spellStart"/>
      <w:r w:rsidR="00B55E83">
        <w:rPr>
          <w:rFonts w:ascii="Georgia" w:eastAsia="MS Mincho" w:hAnsi="Georgia" w:cs="MS Mincho"/>
          <w:bCs/>
          <w:sz w:val="20"/>
        </w:rPr>
        <w:t>Ikshwaaku</w:t>
      </w:r>
      <w:proofErr w:type="spellEnd"/>
      <w:r>
        <w:rPr>
          <w:rFonts w:ascii="Georgia" w:eastAsia="MS Mincho" w:hAnsi="Georgia" w:cs="MS Mincho"/>
          <w:bCs/>
          <w:sz w:val="20"/>
        </w:rPr>
        <w:t xml:space="preserve"> clan.</w:t>
      </w:r>
      <w:r w:rsidR="000D34F0">
        <w:rPr>
          <w:rFonts w:ascii="Georgia" w:eastAsia="MS Mincho" w:hAnsi="Georgia" w:cs="MS Mincho"/>
          <w:bCs/>
          <w:sz w:val="20"/>
        </w:rPr>
        <w:t>”</w:t>
      </w:r>
      <w:r>
        <w:rPr>
          <w:rFonts w:ascii="Georgia" w:eastAsia="MS Mincho" w:hAnsi="Georgia" w:cs="MS Mincho"/>
          <w:bCs/>
          <w:sz w:val="20"/>
        </w:rPr>
        <w:t xml:space="preserve"> Here the rulers belonging to the </w:t>
      </w:r>
      <w:proofErr w:type="spellStart"/>
      <w:r w:rsidR="00B55E83">
        <w:rPr>
          <w:rFonts w:ascii="Georgia" w:eastAsia="MS Mincho" w:hAnsi="Georgia" w:cs="MS Mincho"/>
          <w:bCs/>
          <w:sz w:val="20"/>
        </w:rPr>
        <w:t>Ikshwaaku</w:t>
      </w:r>
      <w:proofErr w:type="spellEnd"/>
      <w:r>
        <w:rPr>
          <w:rFonts w:ascii="Georgia" w:eastAsia="MS Mincho" w:hAnsi="Georgia" w:cs="MS Mincho"/>
          <w:bCs/>
          <w:sz w:val="20"/>
        </w:rPr>
        <w:t xml:space="preserve"> clan are not directly ruling the earth but through their obedient </w:t>
      </w:r>
      <w:r w:rsidR="00B55E83">
        <w:rPr>
          <w:rFonts w:ascii="Georgia" w:eastAsia="MS Mincho" w:hAnsi="Georgia" w:cs="MS Mincho"/>
          <w:bCs/>
          <w:sz w:val="20"/>
        </w:rPr>
        <w:t>regal</w:t>
      </w:r>
      <w:r w:rsidR="00E47C87">
        <w:rPr>
          <w:rFonts w:ascii="Georgia" w:eastAsia="MS Mincho" w:hAnsi="Georgia" w:cs="MS Mincho"/>
          <w:bCs/>
          <w:sz w:val="20"/>
        </w:rPr>
        <w:t xml:space="preserve"> and viceroys only. </w:t>
      </w:r>
      <w:proofErr w:type="gramStart"/>
      <w:r w:rsidR="00E47C87">
        <w:rPr>
          <w:rFonts w:ascii="Georgia" w:eastAsia="MS Mincho" w:hAnsi="Georgia" w:cs="MS Mincho"/>
          <w:bCs/>
          <w:sz w:val="20"/>
        </w:rPr>
        <w:t>Thus</w:t>
      </w:r>
      <w:proofErr w:type="gramEnd"/>
      <w:r w:rsidR="00E47C87">
        <w:rPr>
          <w:rFonts w:ascii="Georgia" w:eastAsia="MS Mincho" w:hAnsi="Georgia" w:cs="MS Mincho"/>
          <w:bCs/>
          <w:sz w:val="20"/>
        </w:rPr>
        <w:t xml:space="preserve"> their </w:t>
      </w:r>
      <w:r w:rsidR="00B55E83">
        <w:rPr>
          <w:rFonts w:ascii="Georgia" w:eastAsia="MS Mincho" w:hAnsi="Georgia" w:cs="MS Mincho"/>
          <w:bCs/>
          <w:sz w:val="20"/>
        </w:rPr>
        <w:t>ruler ship</w:t>
      </w:r>
      <w:r w:rsidR="00E47C87">
        <w:rPr>
          <w:rFonts w:ascii="Georgia" w:eastAsia="MS Mincho" w:hAnsi="Georgia" w:cs="MS Mincho"/>
          <w:bCs/>
          <w:sz w:val="20"/>
        </w:rPr>
        <w:t xml:space="preserve"> is through their viceroys and </w:t>
      </w:r>
      <w:r w:rsidR="00B55E83">
        <w:rPr>
          <w:rFonts w:ascii="Georgia" w:eastAsia="MS Mincho" w:hAnsi="Georgia" w:cs="MS Mincho"/>
          <w:bCs/>
          <w:sz w:val="20"/>
        </w:rPr>
        <w:t>regal</w:t>
      </w:r>
      <w:r w:rsidR="00E47C87">
        <w:rPr>
          <w:rFonts w:ascii="Georgia" w:eastAsia="MS Mincho" w:hAnsi="Georgia" w:cs="MS Mincho"/>
          <w:bCs/>
          <w:sz w:val="20"/>
        </w:rPr>
        <w:t xml:space="preserve"> only. In spite of such being the connection, it has been accepted grammatically on the basis of the relative dative of the sixth case.</w:t>
      </w:r>
    </w:p>
    <w:p w14:paraId="3DF30E10" w14:textId="77777777" w:rsidR="00E47C87" w:rsidRDefault="00E47C87" w:rsidP="00C7036E">
      <w:pPr>
        <w:pStyle w:val="ListParagraph"/>
        <w:numPr>
          <w:ilvl w:val="0"/>
          <w:numId w:val="4"/>
        </w:numPr>
        <w:tabs>
          <w:tab w:val="left" w:pos="3600"/>
          <w:tab w:val="left" w:pos="3960"/>
        </w:tabs>
        <w:spacing w:line="360" w:lineRule="auto"/>
        <w:jc w:val="both"/>
        <w:rPr>
          <w:rFonts w:ascii="Georgia" w:eastAsia="MS Mincho" w:hAnsi="Georgia" w:cs="MS Mincho"/>
          <w:bCs/>
          <w:sz w:val="20"/>
        </w:rPr>
      </w:pPr>
      <w:r>
        <w:rPr>
          <w:rFonts w:ascii="Georgia" w:eastAsia="MS Mincho" w:hAnsi="Georgia" w:cs="MS Mincho"/>
          <w:bCs/>
          <w:sz w:val="20"/>
        </w:rPr>
        <w:t xml:space="preserve">“He is lying on the taped cot.”  In this </w:t>
      </w:r>
      <w:r w:rsidR="0031042B">
        <w:rPr>
          <w:rFonts w:ascii="Georgia" w:eastAsia="MS Mincho" w:hAnsi="Georgia" w:cs="MS Mincho"/>
          <w:bCs/>
          <w:sz w:val="20"/>
        </w:rPr>
        <w:t>usage, the</w:t>
      </w:r>
      <w:r>
        <w:rPr>
          <w:rFonts w:ascii="Georgia" w:eastAsia="MS Mincho" w:hAnsi="Georgia" w:cs="MS Mincho"/>
          <w:bCs/>
          <w:sz w:val="20"/>
        </w:rPr>
        <w:t xml:space="preserve"> cot is not becoming direct object for the action of lying</w:t>
      </w:r>
      <w:r w:rsidR="000D34F0">
        <w:rPr>
          <w:rFonts w:ascii="Georgia" w:eastAsia="MS Mincho" w:hAnsi="Georgia" w:cs="MS Mincho"/>
          <w:bCs/>
          <w:sz w:val="20"/>
        </w:rPr>
        <w:t xml:space="preserve"> down</w:t>
      </w:r>
      <w:r>
        <w:rPr>
          <w:rFonts w:ascii="Georgia" w:eastAsia="MS Mincho" w:hAnsi="Georgia" w:cs="MS Mincho"/>
          <w:bCs/>
          <w:sz w:val="20"/>
        </w:rPr>
        <w:t xml:space="preserve">. There in between is the </w:t>
      </w:r>
      <w:r w:rsidR="00B55E83">
        <w:rPr>
          <w:rFonts w:ascii="Georgia" w:eastAsia="MS Mincho" w:hAnsi="Georgia" w:cs="MS Mincho"/>
          <w:bCs/>
          <w:sz w:val="20"/>
        </w:rPr>
        <w:t>bed sheet</w:t>
      </w:r>
      <w:r>
        <w:rPr>
          <w:rFonts w:ascii="Georgia" w:eastAsia="MS Mincho" w:hAnsi="Georgia" w:cs="MS Mincho"/>
          <w:bCs/>
          <w:sz w:val="20"/>
        </w:rPr>
        <w:t xml:space="preserve"> and bed as well. Even then it is considered as the primary support by the seventh dative case.</w:t>
      </w:r>
    </w:p>
    <w:p w14:paraId="306F41A6" w14:textId="77777777" w:rsidR="00C7036E" w:rsidRDefault="00E47C87" w:rsidP="00E47C87">
      <w:pPr>
        <w:tabs>
          <w:tab w:val="left" w:pos="3600"/>
          <w:tab w:val="left" w:pos="3960"/>
        </w:tabs>
        <w:spacing w:line="360" w:lineRule="auto"/>
        <w:ind w:firstLine="360"/>
        <w:jc w:val="both"/>
        <w:rPr>
          <w:rFonts w:ascii="Georgia" w:eastAsia="MS Mincho" w:hAnsi="Georgia" w:cs="MS Mincho"/>
          <w:bCs/>
          <w:sz w:val="20"/>
        </w:rPr>
      </w:pPr>
      <w:proofErr w:type="gramStart"/>
      <w:r>
        <w:rPr>
          <w:rFonts w:ascii="Georgia" w:eastAsia="MS Mincho" w:hAnsi="Georgia" w:cs="MS Mincho"/>
          <w:bCs/>
          <w:sz w:val="20"/>
        </w:rPr>
        <w:t>Thus</w:t>
      </w:r>
      <w:proofErr w:type="gramEnd"/>
      <w:r>
        <w:rPr>
          <w:rFonts w:ascii="Georgia" w:eastAsia="MS Mincho" w:hAnsi="Georgia" w:cs="MS Mincho"/>
          <w:bCs/>
          <w:sz w:val="20"/>
        </w:rPr>
        <w:t xml:space="preserve"> for all the actions to take place, the causes </w:t>
      </w:r>
      <w:r w:rsidR="00B55E83">
        <w:rPr>
          <w:rFonts w:ascii="Georgia" w:eastAsia="MS Mincho" w:hAnsi="Georgia" w:cs="MS Mincho"/>
          <w:bCs/>
          <w:sz w:val="20"/>
        </w:rPr>
        <w:t xml:space="preserve">are </w:t>
      </w:r>
      <w:r w:rsidR="00B55E83" w:rsidRPr="00E47C87">
        <w:rPr>
          <w:rFonts w:ascii="Georgia" w:eastAsia="MS Mincho" w:hAnsi="Georgia" w:cs="MS Mincho"/>
          <w:bCs/>
          <w:sz w:val="20"/>
        </w:rPr>
        <w:t>acting</w:t>
      </w:r>
      <w:r>
        <w:rPr>
          <w:rFonts w:ascii="Georgia" w:eastAsia="MS Mincho" w:hAnsi="Georgia" w:cs="MS Mincho"/>
          <w:bCs/>
          <w:sz w:val="20"/>
        </w:rPr>
        <w:t xml:space="preserve"> through intermediaries only</w:t>
      </w:r>
      <w:r w:rsidR="003352CF">
        <w:rPr>
          <w:rFonts w:ascii="Georgia" w:eastAsia="MS Mincho" w:hAnsi="Georgia" w:cs="MS Mincho"/>
          <w:bCs/>
          <w:sz w:val="20"/>
        </w:rPr>
        <w:t xml:space="preserve">. </w:t>
      </w:r>
      <w:proofErr w:type="gramStart"/>
      <w:r w:rsidR="003352CF">
        <w:rPr>
          <w:rFonts w:ascii="Georgia" w:eastAsia="MS Mincho" w:hAnsi="Georgia" w:cs="MS Mincho"/>
          <w:bCs/>
          <w:sz w:val="20"/>
        </w:rPr>
        <w:t>Similarly</w:t>
      </w:r>
      <w:proofErr w:type="gramEnd"/>
      <w:r w:rsidR="003352CF">
        <w:rPr>
          <w:rFonts w:ascii="Georgia" w:eastAsia="MS Mincho" w:hAnsi="Georgia" w:cs="MS Mincho"/>
          <w:bCs/>
          <w:sz w:val="20"/>
        </w:rPr>
        <w:t xml:space="preserve"> the Brahman also is becoming the material cause for transformation through the sentient and insentient which are inseparable parts of Him. Stating so</w:t>
      </w:r>
      <w:r w:rsidR="000D34F0">
        <w:rPr>
          <w:rFonts w:ascii="Georgia" w:eastAsia="MS Mincho" w:hAnsi="Georgia" w:cs="MS Mincho"/>
          <w:bCs/>
          <w:sz w:val="20"/>
        </w:rPr>
        <w:t>,</w:t>
      </w:r>
      <w:r w:rsidR="003352CF">
        <w:rPr>
          <w:rFonts w:ascii="Georgia" w:eastAsia="MS Mincho" w:hAnsi="Georgia" w:cs="MS Mincho"/>
          <w:bCs/>
          <w:sz w:val="20"/>
        </w:rPr>
        <w:t xml:space="preserve"> is considered to </w:t>
      </w:r>
      <w:r w:rsidR="00994762">
        <w:rPr>
          <w:rFonts w:ascii="Georgia" w:eastAsia="MS Mincho" w:hAnsi="Georgia" w:cs="MS Mincho"/>
          <w:bCs/>
          <w:sz w:val="20"/>
        </w:rPr>
        <w:t>be confirming</w:t>
      </w:r>
      <w:r w:rsidR="003352CF">
        <w:rPr>
          <w:rFonts w:ascii="Georgia" w:eastAsia="MS Mincho" w:hAnsi="Georgia" w:cs="MS Mincho"/>
          <w:bCs/>
          <w:sz w:val="20"/>
        </w:rPr>
        <w:t xml:space="preserve"> to primary causative only and not of a secondary in nature. When a man is carrying the water with the pot, it cannot be denied that the man is the base for the water being carried. Though </w:t>
      </w:r>
      <w:r w:rsidR="00B55E83">
        <w:rPr>
          <w:rFonts w:ascii="Georgia" w:eastAsia="MS Mincho" w:hAnsi="Georgia" w:cs="MS Mincho"/>
          <w:bCs/>
          <w:sz w:val="20"/>
        </w:rPr>
        <w:t>there is</w:t>
      </w:r>
      <w:r w:rsidR="003352CF">
        <w:rPr>
          <w:rFonts w:ascii="Georgia" w:eastAsia="MS Mincho" w:hAnsi="Georgia" w:cs="MS Mincho"/>
          <w:bCs/>
          <w:sz w:val="20"/>
        </w:rPr>
        <w:t xml:space="preserve"> an intermediary in the form of a pot, it is the person</w:t>
      </w:r>
      <w:r w:rsidR="000D34F0">
        <w:rPr>
          <w:rFonts w:ascii="Georgia" w:eastAsia="MS Mincho" w:hAnsi="Georgia" w:cs="MS Mincho"/>
          <w:bCs/>
          <w:sz w:val="20"/>
        </w:rPr>
        <w:t xml:space="preserve">, who carries </w:t>
      </w:r>
      <w:r w:rsidR="003352CF">
        <w:rPr>
          <w:rFonts w:ascii="Georgia" w:eastAsia="MS Mincho" w:hAnsi="Georgia" w:cs="MS Mincho"/>
          <w:bCs/>
          <w:sz w:val="20"/>
        </w:rPr>
        <w:t xml:space="preserve">the weight of </w:t>
      </w:r>
      <w:r w:rsidR="00B55E83">
        <w:rPr>
          <w:rFonts w:ascii="Georgia" w:eastAsia="MS Mincho" w:hAnsi="Georgia" w:cs="MS Mincho"/>
          <w:bCs/>
          <w:sz w:val="20"/>
        </w:rPr>
        <w:t>water;</w:t>
      </w:r>
      <w:r w:rsidR="003352CF">
        <w:rPr>
          <w:rFonts w:ascii="Georgia" w:eastAsia="MS Mincho" w:hAnsi="Georgia" w:cs="MS Mincho"/>
          <w:bCs/>
          <w:sz w:val="20"/>
        </w:rPr>
        <w:t xml:space="preserve"> he spends his energy in carrying. When carrying the pot only there is no spending the energy of carrying the water. </w:t>
      </w:r>
      <w:proofErr w:type="gramStart"/>
      <w:r w:rsidR="003352CF">
        <w:rPr>
          <w:rFonts w:ascii="Georgia" w:eastAsia="MS Mincho" w:hAnsi="Georgia" w:cs="MS Mincho"/>
          <w:bCs/>
          <w:sz w:val="20"/>
        </w:rPr>
        <w:t>So</w:t>
      </w:r>
      <w:proofErr w:type="gramEnd"/>
      <w:r w:rsidR="003352CF">
        <w:rPr>
          <w:rFonts w:ascii="Georgia" w:eastAsia="MS Mincho" w:hAnsi="Georgia" w:cs="MS Mincho"/>
          <w:bCs/>
          <w:sz w:val="20"/>
        </w:rPr>
        <w:t xml:space="preserve"> the man is the support for the water being carried. Likewise, </w:t>
      </w:r>
      <w:r w:rsidR="002D33EC">
        <w:rPr>
          <w:rFonts w:ascii="Georgia" w:eastAsia="MS Mincho" w:hAnsi="Georgia" w:cs="MS Mincho"/>
          <w:bCs/>
          <w:sz w:val="20"/>
        </w:rPr>
        <w:t>the Brahman is the repository for all the gross sates of the sentient and insentient through His inseparable parts, the sentient and insentient</w:t>
      </w:r>
      <w:r w:rsidR="003352CF">
        <w:rPr>
          <w:rFonts w:ascii="Georgia" w:eastAsia="MS Mincho" w:hAnsi="Georgia" w:cs="MS Mincho"/>
          <w:bCs/>
          <w:sz w:val="20"/>
        </w:rPr>
        <w:t xml:space="preserve">. </w:t>
      </w:r>
      <w:r w:rsidR="002D33EC">
        <w:rPr>
          <w:rFonts w:ascii="Georgia" w:eastAsia="MS Mincho" w:hAnsi="Georgia" w:cs="MS Mincho"/>
          <w:bCs/>
          <w:sz w:val="20"/>
        </w:rPr>
        <w:t>Hence statement that Brahman is the primary material cause for the transformation into the gross states is acceptable and the objection raised is not sustained.</w:t>
      </w:r>
    </w:p>
    <w:p w14:paraId="37363BDF" w14:textId="77777777" w:rsidR="002D33EC" w:rsidRDefault="002D33EC" w:rsidP="00E47C87">
      <w:pPr>
        <w:tabs>
          <w:tab w:val="left" w:pos="3600"/>
          <w:tab w:val="left" w:pos="3960"/>
        </w:tabs>
        <w:spacing w:line="360" w:lineRule="auto"/>
        <w:ind w:firstLine="360"/>
        <w:jc w:val="both"/>
        <w:rPr>
          <w:rFonts w:ascii="Georgia" w:eastAsia="MS Mincho" w:hAnsi="Georgia" w:cs="MS Mincho"/>
          <w:bCs/>
          <w:sz w:val="20"/>
        </w:rPr>
      </w:pPr>
      <w:r>
        <w:rPr>
          <w:rFonts w:ascii="Georgia" w:eastAsia="MS Mincho" w:hAnsi="Georgia" w:cs="MS Mincho"/>
          <w:bCs/>
          <w:sz w:val="20"/>
        </w:rPr>
        <w:t>In this case</w:t>
      </w:r>
      <w:r w:rsidR="000D34F0">
        <w:rPr>
          <w:rFonts w:ascii="Georgia" w:eastAsia="MS Mincho" w:hAnsi="Georgia" w:cs="MS Mincho"/>
          <w:bCs/>
          <w:sz w:val="20"/>
        </w:rPr>
        <w:t>,</w:t>
      </w:r>
      <w:r>
        <w:rPr>
          <w:rFonts w:ascii="Georgia" w:eastAsia="MS Mincho" w:hAnsi="Georgia" w:cs="MS Mincho"/>
          <w:bCs/>
          <w:sz w:val="20"/>
        </w:rPr>
        <w:t xml:space="preserve"> there is a </w:t>
      </w:r>
      <w:r w:rsidR="00994762">
        <w:rPr>
          <w:rFonts w:ascii="Georgia" w:eastAsia="MS Mincho" w:hAnsi="Georgia" w:cs="MS Mincho"/>
          <w:bCs/>
          <w:sz w:val="20"/>
        </w:rPr>
        <w:t>very significant</w:t>
      </w:r>
      <w:r>
        <w:rPr>
          <w:rFonts w:ascii="Georgia" w:eastAsia="MS Mincho" w:hAnsi="Georgia" w:cs="MS Mincho"/>
          <w:bCs/>
          <w:sz w:val="20"/>
        </w:rPr>
        <w:t xml:space="preserve"> point</w:t>
      </w:r>
      <w:r w:rsidR="00994762">
        <w:rPr>
          <w:rFonts w:ascii="Georgia" w:eastAsia="MS Mincho" w:hAnsi="Georgia" w:cs="MS Mincho"/>
          <w:bCs/>
          <w:sz w:val="20"/>
        </w:rPr>
        <w:t>,</w:t>
      </w:r>
      <w:r>
        <w:rPr>
          <w:rFonts w:ascii="Georgia" w:eastAsia="MS Mincho" w:hAnsi="Georgia" w:cs="MS Mincho"/>
          <w:bCs/>
          <w:sz w:val="20"/>
        </w:rPr>
        <w:t xml:space="preserve"> worth noting.  It is grossly wrong to consider an entity to be the main material cause </w:t>
      </w:r>
      <w:r w:rsidR="00710051">
        <w:rPr>
          <w:rFonts w:ascii="Georgia" w:eastAsia="MS Mincho" w:hAnsi="Georgia" w:cs="MS Mincho"/>
          <w:bCs/>
          <w:sz w:val="20"/>
        </w:rPr>
        <w:t>only because</w:t>
      </w:r>
      <w:r>
        <w:rPr>
          <w:rFonts w:ascii="Georgia" w:eastAsia="MS Mincho" w:hAnsi="Georgia" w:cs="MS Mincho"/>
          <w:bCs/>
          <w:sz w:val="20"/>
        </w:rPr>
        <w:t xml:space="preserve"> it becomes the direct base</w:t>
      </w:r>
      <w:r w:rsidR="00710051">
        <w:rPr>
          <w:rFonts w:ascii="Georgia" w:eastAsia="MS Mincho" w:hAnsi="Georgia" w:cs="MS Mincho"/>
          <w:bCs/>
          <w:sz w:val="20"/>
        </w:rPr>
        <w:t xml:space="preserve">. </w:t>
      </w:r>
      <w:r w:rsidR="0098253B">
        <w:rPr>
          <w:rFonts w:ascii="Georgia" w:eastAsia="MS Mincho" w:hAnsi="Georgia" w:cs="MS Mincho"/>
          <w:bCs/>
          <w:sz w:val="20"/>
        </w:rPr>
        <w:t>W</w:t>
      </w:r>
      <w:r w:rsidR="00710051">
        <w:rPr>
          <w:rFonts w:ascii="Georgia" w:eastAsia="MS Mincho" w:hAnsi="Georgia" w:cs="MS Mincho"/>
          <w:bCs/>
          <w:sz w:val="20"/>
        </w:rPr>
        <w:t xml:space="preserve">hen </w:t>
      </w:r>
      <w:r w:rsidR="0098253B">
        <w:rPr>
          <w:rFonts w:ascii="Georgia" w:eastAsia="MS Mincho" w:hAnsi="Georgia" w:cs="MS Mincho"/>
          <w:bCs/>
          <w:sz w:val="20"/>
        </w:rPr>
        <w:t>a</w:t>
      </w:r>
      <w:r w:rsidR="00DC0AC1">
        <w:rPr>
          <w:rFonts w:ascii="Georgia" w:eastAsia="MS Mincho" w:hAnsi="Georgia" w:cs="MS Mincho"/>
          <w:bCs/>
          <w:sz w:val="20"/>
        </w:rPr>
        <w:t xml:space="preserve">n intermediary, </w:t>
      </w:r>
      <w:r w:rsidR="00710051">
        <w:rPr>
          <w:rFonts w:ascii="Georgia" w:eastAsia="MS Mincho" w:hAnsi="Georgia" w:cs="MS Mincho"/>
          <w:bCs/>
          <w:sz w:val="20"/>
        </w:rPr>
        <w:t xml:space="preserve">does not have the capacity to sustain the </w:t>
      </w:r>
      <w:r w:rsidR="00DC0AC1">
        <w:rPr>
          <w:rFonts w:ascii="Georgia" w:eastAsia="MS Mincho" w:hAnsi="Georgia" w:cs="MS Mincho"/>
          <w:bCs/>
          <w:sz w:val="20"/>
        </w:rPr>
        <w:t>change, the object which becomes the</w:t>
      </w:r>
      <w:r w:rsidR="0098253B">
        <w:rPr>
          <w:rFonts w:ascii="Georgia" w:eastAsia="MS Mincho" w:hAnsi="Georgia" w:cs="MS Mincho"/>
          <w:bCs/>
          <w:sz w:val="20"/>
        </w:rPr>
        <w:t xml:space="preserve"> base for sustaining the change</w:t>
      </w:r>
      <w:r w:rsidR="00DC0AC1">
        <w:rPr>
          <w:rFonts w:ascii="Georgia" w:eastAsia="MS Mincho" w:hAnsi="Georgia" w:cs="MS Mincho"/>
          <w:bCs/>
          <w:sz w:val="20"/>
        </w:rPr>
        <w:t xml:space="preserve"> through the intermediary becomes the main </w:t>
      </w:r>
      <w:r w:rsidR="0098253B">
        <w:rPr>
          <w:rFonts w:ascii="Georgia" w:eastAsia="MS Mincho" w:hAnsi="Georgia" w:cs="MS Mincho"/>
          <w:bCs/>
          <w:sz w:val="20"/>
        </w:rPr>
        <w:t>repository</w:t>
      </w:r>
      <w:r w:rsidR="00D22A68">
        <w:rPr>
          <w:rFonts w:ascii="Georgia" w:eastAsia="MS Mincho" w:hAnsi="Georgia" w:cs="MS Mincho"/>
          <w:bCs/>
          <w:sz w:val="20"/>
        </w:rPr>
        <w:t xml:space="preserve"> as per established conventions</w:t>
      </w:r>
      <w:r w:rsidR="0098253B">
        <w:rPr>
          <w:rFonts w:ascii="Georgia" w:eastAsia="MS Mincho" w:hAnsi="Georgia" w:cs="MS Mincho"/>
          <w:bCs/>
          <w:sz w:val="20"/>
        </w:rPr>
        <w:t xml:space="preserve">. </w:t>
      </w:r>
      <w:r w:rsidR="00D22A68">
        <w:rPr>
          <w:rFonts w:ascii="Georgia" w:eastAsia="MS Mincho" w:hAnsi="Georgia" w:cs="MS Mincho"/>
          <w:bCs/>
          <w:sz w:val="20"/>
        </w:rPr>
        <w:t xml:space="preserve">In such a case, we consider that the incapable direct repository to be unimportant or as secondary only. Though the bed sheet spread on the bed becomes the direct recipient of a person lying on the bed, it cannot hold him directly. A bed sheet spread on a big hole in the earth, cannot hold the person if he steps on to it directly above the hole. </w:t>
      </w:r>
      <w:proofErr w:type="gramStart"/>
      <w:r w:rsidR="00D22A68">
        <w:rPr>
          <w:rFonts w:ascii="Georgia" w:eastAsia="MS Mincho" w:hAnsi="Georgia" w:cs="MS Mincho"/>
          <w:bCs/>
          <w:sz w:val="20"/>
        </w:rPr>
        <w:t>So</w:t>
      </w:r>
      <w:proofErr w:type="gramEnd"/>
      <w:r w:rsidR="00D22A68">
        <w:rPr>
          <w:rFonts w:ascii="Georgia" w:eastAsia="MS Mincho" w:hAnsi="Georgia" w:cs="MS Mincho"/>
          <w:bCs/>
          <w:sz w:val="20"/>
        </w:rPr>
        <w:t xml:space="preserve"> for the person lying</w:t>
      </w:r>
      <w:r w:rsidR="00994762">
        <w:rPr>
          <w:rFonts w:ascii="Georgia" w:eastAsia="MS Mincho" w:hAnsi="Georgia" w:cs="MS Mincho"/>
          <w:bCs/>
          <w:sz w:val="20"/>
        </w:rPr>
        <w:t xml:space="preserve"> down</w:t>
      </w:r>
      <w:r w:rsidR="00D22A68">
        <w:rPr>
          <w:rFonts w:ascii="Georgia" w:eastAsia="MS Mincho" w:hAnsi="Georgia" w:cs="MS Mincho"/>
          <w:bCs/>
          <w:sz w:val="20"/>
        </w:rPr>
        <w:t xml:space="preserve"> on the </w:t>
      </w:r>
      <w:r w:rsidR="00B55E83">
        <w:rPr>
          <w:rFonts w:ascii="Georgia" w:eastAsia="MS Mincho" w:hAnsi="Georgia" w:cs="MS Mincho"/>
          <w:bCs/>
          <w:sz w:val="20"/>
        </w:rPr>
        <w:t>bed sheet</w:t>
      </w:r>
      <w:r w:rsidR="00D22A68">
        <w:rPr>
          <w:rFonts w:ascii="Georgia" w:eastAsia="MS Mincho" w:hAnsi="Georgia" w:cs="MS Mincho"/>
          <w:bCs/>
          <w:sz w:val="20"/>
        </w:rPr>
        <w:t xml:space="preserve"> the main support or refuge is the cot below the bed and bed sheet. In such a case, it is a fact that the cot becomes the prime refuge or repository for the person and not the bed sheet or bedroll. When it is said – </w:t>
      </w:r>
      <w:r w:rsidR="00B55E83">
        <w:rPr>
          <w:rFonts w:ascii="Georgia" w:eastAsia="MS Mincho" w:hAnsi="Georgia" w:cs="MS Mincho"/>
          <w:bCs/>
          <w:sz w:val="20"/>
        </w:rPr>
        <w:t>“he</w:t>
      </w:r>
      <w:r w:rsidR="00D22A68">
        <w:rPr>
          <w:rFonts w:ascii="Georgia" w:eastAsia="MS Mincho" w:hAnsi="Georgia" w:cs="MS Mincho"/>
          <w:bCs/>
          <w:sz w:val="20"/>
        </w:rPr>
        <w:t xml:space="preserve"> is walking on grass”, </w:t>
      </w:r>
      <w:r w:rsidR="00453342">
        <w:rPr>
          <w:rFonts w:ascii="Georgia" w:eastAsia="MS Mincho" w:hAnsi="Georgia" w:cs="MS Mincho"/>
          <w:bCs/>
          <w:sz w:val="20"/>
        </w:rPr>
        <w:t xml:space="preserve">it is the established practice to call </w:t>
      </w:r>
      <w:r w:rsidR="00D22A68">
        <w:rPr>
          <w:rFonts w:ascii="Georgia" w:eastAsia="MS Mincho" w:hAnsi="Georgia" w:cs="MS Mincho"/>
          <w:bCs/>
          <w:sz w:val="20"/>
        </w:rPr>
        <w:t>the hard ear</w:t>
      </w:r>
      <w:r w:rsidR="00453342">
        <w:rPr>
          <w:rFonts w:ascii="Georgia" w:eastAsia="MS Mincho" w:hAnsi="Georgia" w:cs="MS Mincho"/>
          <w:bCs/>
          <w:sz w:val="20"/>
        </w:rPr>
        <w:t>th on which the grass had grown</w:t>
      </w:r>
      <w:r w:rsidR="00994762">
        <w:rPr>
          <w:rFonts w:ascii="Georgia" w:eastAsia="MS Mincho" w:hAnsi="Georgia" w:cs="MS Mincho"/>
          <w:bCs/>
          <w:sz w:val="20"/>
        </w:rPr>
        <w:t>,</w:t>
      </w:r>
      <w:r w:rsidR="00453342">
        <w:rPr>
          <w:rFonts w:ascii="Georgia" w:eastAsia="MS Mincho" w:hAnsi="Georgia" w:cs="MS Mincho"/>
          <w:bCs/>
          <w:sz w:val="20"/>
        </w:rPr>
        <w:t xml:space="preserve"> as the prime support or refuge for the walker and not the grass with which the walker has direct relationship. In the same way, </w:t>
      </w:r>
      <w:r w:rsidR="00453342" w:rsidRPr="00994762">
        <w:rPr>
          <w:rFonts w:ascii="Georgia" w:eastAsia="MS Mincho" w:hAnsi="Georgia" w:cs="MS Mincho"/>
          <w:b/>
          <w:i/>
          <w:iCs/>
          <w:sz w:val="20"/>
        </w:rPr>
        <w:t>the subtle sentient and insentient do not have the capabilities to hold the wider gross forms of the sentient and insentient</w:t>
      </w:r>
      <w:r w:rsidR="00453342">
        <w:rPr>
          <w:rFonts w:ascii="Georgia" w:eastAsia="MS Mincho" w:hAnsi="Georgia" w:cs="MS Mincho"/>
          <w:bCs/>
          <w:sz w:val="20"/>
        </w:rPr>
        <w:t xml:space="preserve">. </w:t>
      </w:r>
      <w:proofErr w:type="gramStart"/>
      <w:r w:rsidR="00453342" w:rsidRPr="00994762">
        <w:rPr>
          <w:rFonts w:ascii="Georgia" w:eastAsia="MS Mincho" w:hAnsi="Georgia" w:cs="MS Mincho"/>
          <w:bCs/>
          <w:i/>
          <w:iCs/>
          <w:sz w:val="20"/>
        </w:rPr>
        <w:t>So</w:t>
      </w:r>
      <w:proofErr w:type="gramEnd"/>
      <w:r w:rsidR="00453342" w:rsidRPr="00994762">
        <w:rPr>
          <w:rFonts w:ascii="Georgia" w:eastAsia="MS Mincho" w:hAnsi="Georgia" w:cs="MS Mincho"/>
          <w:bCs/>
          <w:i/>
          <w:iCs/>
          <w:sz w:val="20"/>
        </w:rPr>
        <w:t xml:space="preserve"> it is the </w:t>
      </w:r>
      <w:r w:rsidR="00B55E83" w:rsidRPr="00994762">
        <w:rPr>
          <w:rFonts w:ascii="Georgia" w:eastAsia="MS Mincho" w:hAnsi="Georgia" w:cs="MS Mincho"/>
          <w:bCs/>
          <w:i/>
          <w:iCs/>
          <w:sz w:val="20"/>
        </w:rPr>
        <w:t>Omnipotent Brahman</w:t>
      </w:r>
      <w:r w:rsidR="00453342" w:rsidRPr="00994762">
        <w:rPr>
          <w:rFonts w:ascii="Georgia" w:eastAsia="MS Mincho" w:hAnsi="Georgia" w:cs="MS Mincho"/>
          <w:bCs/>
          <w:i/>
          <w:iCs/>
          <w:sz w:val="20"/>
        </w:rPr>
        <w:t xml:space="preserve"> only </w:t>
      </w:r>
      <w:r w:rsidR="00B55E83" w:rsidRPr="00994762">
        <w:rPr>
          <w:rFonts w:ascii="Georgia" w:eastAsia="MS Mincho" w:hAnsi="Georgia" w:cs="MS Mincho"/>
          <w:bCs/>
          <w:i/>
          <w:iCs/>
          <w:sz w:val="20"/>
        </w:rPr>
        <w:t>who can</w:t>
      </w:r>
      <w:r w:rsidR="00453342" w:rsidRPr="00994762">
        <w:rPr>
          <w:rFonts w:ascii="Georgia" w:eastAsia="MS Mincho" w:hAnsi="Georgia" w:cs="MS Mincho"/>
          <w:bCs/>
          <w:i/>
          <w:iCs/>
          <w:sz w:val="20"/>
        </w:rPr>
        <w:t xml:space="preserve"> hold the gross forms of the sentient and insentient. </w:t>
      </w:r>
      <w:r w:rsidR="00AB5210">
        <w:rPr>
          <w:rFonts w:ascii="Georgia" w:eastAsia="MS Mincho" w:hAnsi="Georgia" w:cs="MS Mincho"/>
          <w:bCs/>
          <w:sz w:val="20"/>
        </w:rPr>
        <w:t>Is this not</w:t>
      </w:r>
      <w:r w:rsidR="00453342">
        <w:rPr>
          <w:rFonts w:ascii="Georgia" w:eastAsia="MS Mincho" w:hAnsi="Georgia" w:cs="MS Mincho"/>
          <w:bCs/>
          <w:sz w:val="20"/>
        </w:rPr>
        <w:t xml:space="preserve"> the most appropriate </w:t>
      </w:r>
      <w:r w:rsidR="00AB5210">
        <w:rPr>
          <w:rFonts w:ascii="Georgia" w:eastAsia="MS Mincho" w:hAnsi="Georgia" w:cs="MS Mincho"/>
          <w:bCs/>
          <w:sz w:val="20"/>
        </w:rPr>
        <w:t>conclusive statement?</w:t>
      </w:r>
    </w:p>
    <w:p w14:paraId="36A3A730" w14:textId="77777777" w:rsidR="00AB5210" w:rsidRDefault="00AB5210" w:rsidP="00994762">
      <w:pPr>
        <w:tabs>
          <w:tab w:val="left" w:pos="3600"/>
          <w:tab w:val="left" w:pos="3960"/>
        </w:tabs>
        <w:spacing w:line="360" w:lineRule="auto"/>
        <w:ind w:firstLine="360"/>
        <w:jc w:val="both"/>
        <w:rPr>
          <w:rFonts w:ascii="Georgia" w:eastAsia="MS Mincho" w:hAnsi="Georgia" w:cs="MS Mincho"/>
          <w:bCs/>
          <w:sz w:val="20"/>
        </w:rPr>
      </w:pPr>
      <w:proofErr w:type="gramStart"/>
      <w:r>
        <w:rPr>
          <w:rFonts w:ascii="Georgia" w:eastAsia="MS Mincho" w:hAnsi="Georgia" w:cs="MS Mincho"/>
          <w:bCs/>
          <w:sz w:val="20"/>
        </w:rPr>
        <w:t>Thus</w:t>
      </w:r>
      <w:proofErr w:type="gramEnd"/>
      <w:r>
        <w:rPr>
          <w:rFonts w:ascii="Georgia" w:eastAsia="MS Mincho" w:hAnsi="Georgia" w:cs="MS Mincho"/>
          <w:bCs/>
          <w:sz w:val="20"/>
        </w:rPr>
        <w:t xml:space="preserve"> it is established that the Brahman, the prime repository for all the subtle and gross forms </w:t>
      </w:r>
      <w:r w:rsidR="00B55E83">
        <w:rPr>
          <w:rFonts w:ascii="Georgia" w:eastAsia="MS Mincho" w:hAnsi="Georgia" w:cs="MS Mincho"/>
          <w:bCs/>
          <w:sz w:val="20"/>
        </w:rPr>
        <w:t>of sentient</w:t>
      </w:r>
      <w:r>
        <w:rPr>
          <w:rFonts w:ascii="Georgia" w:eastAsia="MS Mincho" w:hAnsi="Georgia" w:cs="MS Mincho"/>
          <w:bCs/>
          <w:sz w:val="20"/>
        </w:rPr>
        <w:t xml:space="preserve"> and insentient</w:t>
      </w:r>
      <w:r w:rsidR="00B55E83">
        <w:rPr>
          <w:rFonts w:ascii="Georgia" w:eastAsia="MS Mincho" w:hAnsi="Georgia" w:cs="MS Mincho"/>
          <w:bCs/>
          <w:sz w:val="20"/>
        </w:rPr>
        <w:t>, is</w:t>
      </w:r>
      <w:r>
        <w:rPr>
          <w:rFonts w:ascii="Georgia" w:eastAsia="MS Mincho" w:hAnsi="Georgia" w:cs="MS Mincho"/>
          <w:bCs/>
          <w:sz w:val="20"/>
        </w:rPr>
        <w:t xml:space="preserve"> the material cause. </w:t>
      </w:r>
      <w:proofErr w:type="gramStart"/>
      <w:r>
        <w:rPr>
          <w:rFonts w:ascii="Georgia" w:eastAsia="MS Mincho" w:hAnsi="Georgia" w:cs="MS Mincho"/>
          <w:bCs/>
          <w:sz w:val="20"/>
        </w:rPr>
        <w:t>Thus</w:t>
      </w:r>
      <w:proofErr w:type="gramEnd"/>
      <w:r>
        <w:rPr>
          <w:rFonts w:ascii="Georgia" w:eastAsia="MS Mincho" w:hAnsi="Georgia" w:cs="MS Mincho"/>
          <w:bCs/>
          <w:sz w:val="20"/>
        </w:rPr>
        <w:t xml:space="preserve"> it is quite </w:t>
      </w:r>
      <w:r w:rsidR="00B55E83">
        <w:rPr>
          <w:rFonts w:ascii="Georgia" w:eastAsia="MS Mincho" w:hAnsi="Georgia" w:cs="MS Mincho"/>
          <w:bCs/>
          <w:sz w:val="20"/>
        </w:rPr>
        <w:t xml:space="preserve">obvious that it is </w:t>
      </w:r>
      <w:r>
        <w:rPr>
          <w:rFonts w:ascii="Georgia" w:eastAsia="MS Mincho" w:hAnsi="Georgia" w:cs="MS Mincho"/>
          <w:bCs/>
          <w:sz w:val="20"/>
        </w:rPr>
        <w:t xml:space="preserve">possible to know everything about the gross forms of the sentient and insentient, </w:t>
      </w:r>
      <w:r w:rsidR="00B55E83">
        <w:rPr>
          <w:rFonts w:ascii="Georgia" w:eastAsia="MS Mincho" w:hAnsi="Georgia" w:cs="MS Mincho"/>
          <w:bCs/>
          <w:sz w:val="20"/>
        </w:rPr>
        <w:t>which</w:t>
      </w:r>
      <w:r>
        <w:rPr>
          <w:rFonts w:ascii="Georgia" w:eastAsia="MS Mincho" w:hAnsi="Georgia" w:cs="MS Mincho"/>
          <w:bCs/>
          <w:sz w:val="20"/>
        </w:rPr>
        <w:t xml:space="preserve"> are derived from the subtle sentient and insentient</w:t>
      </w:r>
      <w:r w:rsidR="00B55E83">
        <w:rPr>
          <w:rFonts w:ascii="Georgia" w:eastAsia="MS Mincho" w:hAnsi="Georgia" w:cs="MS Mincho"/>
          <w:bCs/>
          <w:sz w:val="20"/>
        </w:rPr>
        <w:t xml:space="preserve"> parts of Brahman only,</w:t>
      </w:r>
      <w:r>
        <w:rPr>
          <w:rFonts w:ascii="Georgia" w:eastAsia="MS Mincho" w:hAnsi="Georgia" w:cs="MS Mincho"/>
          <w:bCs/>
          <w:sz w:val="20"/>
        </w:rPr>
        <w:t xml:space="preserve"> if one has the </w:t>
      </w:r>
      <w:r>
        <w:rPr>
          <w:rFonts w:ascii="Georgia" w:eastAsia="MS Mincho" w:hAnsi="Georgia" w:cs="MS Mincho"/>
          <w:bCs/>
          <w:sz w:val="20"/>
        </w:rPr>
        <w:lastRenderedPageBreak/>
        <w:t>knowledge about such Omnipotent, Omniscient Brahman</w:t>
      </w:r>
      <w:r w:rsidR="00B55E83">
        <w:rPr>
          <w:rFonts w:ascii="Georgia" w:eastAsia="MS Mincho" w:hAnsi="Georgia" w:cs="MS Mincho"/>
          <w:bCs/>
          <w:sz w:val="20"/>
        </w:rPr>
        <w:t xml:space="preserve">. </w:t>
      </w:r>
      <w:proofErr w:type="gramStart"/>
      <w:r w:rsidR="0031042B">
        <w:rPr>
          <w:rFonts w:ascii="Georgia" w:eastAsia="MS Mincho" w:hAnsi="Georgia" w:cs="MS Mincho"/>
          <w:bCs/>
          <w:sz w:val="20"/>
        </w:rPr>
        <w:t>Thus</w:t>
      </w:r>
      <w:proofErr w:type="gramEnd"/>
      <w:r w:rsidR="0031042B">
        <w:rPr>
          <w:rFonts w:ascii="Georgia" w:eastAsia="MS Mincho" w:hAnsi="Georgia" w:cs="MS Mincho"/>
          <w:bCs/>
          <w:sz w:val="20"/>
        </w:rPr>
        <w:t xml:space="preserve"> the statement – “eka </w:t>
      </w:r>
      <w:proofErr w:type="spellStart"/>
      <w:r w:rsidR="0031042B">
        <w:rPr>
          <w:rFonts w:ascii="Georgia" w:eastAsia="MS Mincho" w:hAnsi="Georgia" w:cs="MS Mincho"/>
          <w:bCs/>
          <w:sz w:val="20"/>
        </w:rPr>
        <w:t>vijnAnena</w:t>
      </w:r>
      <w:proofErr w:type="spellEnd"/>
      <w:r w:rsidR="0031042B">
        <w:rPr>
          <w:rFonts w:ascii="Georgia" w:eastAsia="MS Mincho" w:hAnsi="Georgia" w:cs="MS Mincho"/>
          <w:bCs/>
          <w:sz w:val="20"/>
        </w:rPr>
        <w:t xml:space="preserve"> </w:t>
      </w:r>
      <w:proofErr w:type="spellStart"/>
      <w:r w:rsidR="0031042B">
        <w:rPr>
          <w:rFonts w:ascii="Georgia" w:eastAsia="MS Mincho" w:hAnsi="Georgia" w:cs="MS Mincho"/>
          <w:bCs/>
          <w:sz w:val="20"/>
        </w:rPr>
        <w:t>sarvavijnAnam</w:t>
      </w:r>
      <w:proofErr w:type="spellEnd"/>
      <w:r w:rsidR="0031042B">
        <w:rPr>
          <w:rFonts w:ascii="Georgia" w:eastAsia="MS Mincho" w:hAnsi="Georgia" w:cs="MS Mincho"/>
          <w:bCs/>
          <w:sz w:val="20"/>
        </w:rPr>
        <w:t xml:space="preserve">” has been proved to be a valid and true statement. </w:t>
      </w:r>
    </w:p>
    <w:p w14:paraId="3F51B9B9" w14:textId="77777777" w:rsidR="00994762" w:rsidRDefault="00994762" w:rsidP="00994762">
      <w:pPr>
        <w:tabs>
          <w:tab w:val="left" w:pos="3600"/>
          <w:tab w:val="left" w:pos="3960"/>
        </w:tabs>
        <w:spacing w:line="360" w:lineRule="auto"/>
        <w:ind w:firstLine="360"/>
        <w:jc w:val="both"/>
        <w:rPr>
          <w:rFonts w:ascii="Georgia" w:eastAsia="MS Mincho" w:hAnsi="Georgia" w:cs="MS Mincho"/>
          <w:bCs/>
          <w:sz w:val="20"/>
        </w:rPr>
      </w:pPr>
      <w:r>
        <w:rPr>
          <w:rFonts w:ascii="Georgia" w:eastAsia="MS Mincho" w:hAnsi="Georgia" w:cs="MS Mincho"/>
          <w:bCs/>
          <w:sz w:val="20"/>
        </w:rPr>
        <w:t>In the next posting we shall see how in this case the qualified monism is justified</w:t>
      </w:r>
    </w:p>
    <w:p w14:paraId="3D4ECD84" w14:textId="77777777" w:rsidR="00994762" w:rsidRPr="00145B07" w:rsidRDefault="00994762" w:rsidP="00994762">
      <w:pPr>
        <w:tabs>
          <w:tab w:val="left" w:pos="3600"/>
          <w:tab w:val="left" w:pos="3960"/>
        </w:tabs>
        <w:spacing w:line="360" w:lineRule="auto"/>
        <w:ind w:firstLine="360"/>
        <w:jc w:val="both"/>
        <w:rPr>
          <w:rFonts w:ascii="Georgia" w:eastAsia="MS Mincho" w:hAnsi="Georgia" w:cs="MS Mincho"/>
          <w:bCs/>
          <w:sz w:val="20"/>
          <w:lang w:val="de-DE"/>
        </w:rPr>
      </w:pPr>
      <w:r w:rsidRPr="00145B07">
        <w:rPr>
          <w:rFonts w:ascii="Georgia" w:eastAsia="MS Mincho" w:hAnsi="Georgia" w:cs="MS Mincho"/>
          <w:bCs/>
          <w:sz w:val="20"/>
          <w:lang w:val="de-DE"/>
        </w:rPr>
        <w:t>Dasoham,</w:t>
      </w:r>
    </w:p>
    <w:p w14:paraId="132F1C98" w14:textId="77777777" w:rsidR="00994762" w:rsidRPr="00145B07" w:rsidRDefault="00994762" w:rsidP="00994762">
      <w:pPr>
        <w:tabs>
          <w:tab w:val="left" w:pos="3600"/>
          <w:tab w:val="left" w:pos="3960"/>
        </w:tabs>
        <w:spacing w:line="360" w:lineRule="auto"/>
        <w:ind w:firstLine="360"/>
        <w:jc w:val="both"/>
        <w:rPr>
          <w:rFonts w:ascii="Georgia" w:eastAsia="MS Mincho" w:hAnsi="Georgia" w:cs="MS Mincho"/>
          <w:bCs/>
          <w:sz w:val="20"/>
          <w:lang w:val="de-DE"/>
        </w:rPr>
      </w:pPr>
      <w:r w:rsidRPr="00145B07">
        <w:rPr>
          <w:rFonts w:ascii="Georgia" w:eastAsia="MS Mincho" w:hAnsi="Georgia" w:cs="MS Mincho"/>
          <w:bCs/>
          <w:sz w:val="20"/>
          <w:lang w:val="de-DE"/>
        </w:rPr>
        <w:t xml:space="preserve">Adiyen </w:t>
      </w:r>
    </w:p>
    <w:p w14:paraId="1168AC51" w14:textId="77777777" w:rsidR="00994762" w:rsidRPr="00145B07" w:rsidRDefault="00994762" w:rsidP="00994762">
      <w:pPr>
        <w:tabs>
          <w:tab w:val="left" w:pos="3600"/>
          <w:tab w:val="left" w:pos="3960"/>
        </w:tabs>
        <w:spacing w:line="360" w:lineRule="auto"/>
        <w:ind w:firstLine="360"/>
        <w:jc w:val="both"/>
        <w:rPr>
          <w:rFonts w:ascii="Georgia" w:eastAsia="MS Mincho" w:hAnsi="Georgia" w:cs="MS Mincho"/>
          <w:bCs/>
          <w:sz w:val="20"/>
          <w:lang w:val="de-DE"/>
        </w:rPr>
      </w:pPr>
      <w:r w:rsidRPr="00145B07">
        <w:rPr>
          <w:rFonts w:ascii="Georgia" w:eastAsia="MS Mincho" w:hAnsi="Georgia" w:cs="MS Mincho"/>
          <w:bCs/>
          <w:sz w:val="20"/>
          <w:lang w:val="de-DE"/>
        </w:rPr>
        <w:t xml:space="preserve">Srinivasa </w:t>
      </w:r>
      <w:r w:rsidR="000119FB">
        <w:rPr>
          <w:rFonts w:ascii="Georgia" w:eastAsia="MS Mincho" w:hAnsi="Georgia" w:cs="MS Mincho"/>
          <w:bCs/>
          <w:sz w:val="20"/>
          <w:lang w:val="de-DE"/>
        </w:rPr>
        <w:t>RAmAnuja</w:t>
      </w:r>
      <w:r w:rsidRPr="00145B07">
        <w:rPr>
          <w:rFonts w:ascii="Georgia" w:eastAsia="MS Mincho" w:hAnsi="Georgia" w:cs="MS Mincho"/>
          <w:bCs/>
          <w:sz w:val="20"/>
          <w:lang w:val="de-DE"/>
        </w:rPr>
        <w:t xml:space="preserve"> DAsan</w:t>
      </w:r>
    </w:p>
    <w:p w14:paraId="77A762A2" w14:textId="77777777" w:rsidR="00F843D5" w:rsidRPr="00145B07" w:rsidRDefault="00F843D5" w:rsidP="00994762">
      <w:pPr>
        <w:tabs>
          <w:tab w:val="left" w:pos="3600"/>
          <w:tab w:val="left" w:pos="3960"/>
        </w:tabs>
        <w:spacing w:line="360" w:lineRule="auto"/>
        <w:ind w:firstLine="360"/>
        <w:jc w:val="both"/>
        <w:rPr>
          <w:rFonts w:ascii="Georgia" w:eastAsia="MS Mincho" w:hAnsi="Georgia" w:cs="MS Mincho"/>
          <w:bCs/>
          <w:sz w:val="20"/>
          <w:lang w:val="de-DE"/>
        </w:rPr>
      </w:pPr>
    </w:p>
    <w:p w14:paraId="6B7FDE6E" w14:textId="77777777" w:rsidR="00F843D5" w:rsidRPr="00145B07" w:rsidRDefault="00F843D5" w:rsidP="00F843D5">
      <w:pPr>
        <w:tabs>
          <w:tab w:val="left" w:pos="3600"/>
          <w:tab w:val="left" w:pos="3960"/>
        </w:tabs>
        <w:spacing w:line="360" w:lineRule="auto"/>
        <w:ind w:firstLine="720"/>
        <w:jc w:val="both"/>
        <w:rPr>
          <w:rFonts w:ascii="Georgia" w:eastAsia="MS Mincho" w:hAnsi="Georgia" w:cs="MS Mincho"/>
          <w:b/>
          <w:szCs w:val="22"/>
          <w:u w:val="single"/>
          <w:lang w:val="de-DE"/>
        </w:rPr>
      </w:pPr>
      <w:r w:rsidRPr="00145B07">
        <w:rPr>
          <w:rFonts w:ascii="Georgia" w:eastAsia="MS Mincho" w:hAnsi="Georgia" w:cs="MS Mincho"/>
          <w:b/>
          <w:szCs w:val="22"/>
          <w:u w:val="single"/>
          <w:lang w:val="de-DE"/>
        </w:rPr>
        <w:t>Mundakopanishad-12</w:t>
      </w:r>
    </w:p>
    <w:p w14:paraId="23850C49" w14:textId="77777777" w:rsidR="00F843D5" w:rsidRDefault="00F843D5" w:rsidP="00F843D5">
      <w:pPr>
        <w:tabs>
          <w:tab w:val="left" w:pos="3600"/>
          <w:tab w:val="left" w:pos="3960"/>
        </w:tabs>
        <w:spacing w:line="360" w:lineRule="auto"/>
        <w:ind w:left="0" w:firstLine="720"/>
        <w:jc w:val="both"/>
        <w:rPr>
          <w:rFonts w:ascii="Georgia" w:hAnsi="Georgia"/>
          <w:bCs/>
          <w:sz w:val="24"/>
          <w:szCs w:val="24"/>
        </w:rPr>
      </w:pPr>
      <w:r w:rsidRPr="003F107F">
        <w:rPr>
          <w:rFonts w:ascii="Georgia" w:hAnsi="Georgia"/>
          <w:bCs/>
          <w:sz w:val="24"/>
          <w:szCs w:val="24"/>
        </w:rPr>
        <w:t xml:space="preserve">Dear </w:t>
      </w:r>
      <w:proofErr w:type="spellStart"/>
      <w:r w:rsidR="000119FB">
        <w:rPr>
          <w:rFonts w:ascii="Georgia" w:hAnsi="Georgia"/>
          <w:bCs/>
          <w:sz w:val="24"/>
          <w:szCs w:val="24"/>
        </w:rPr>
        <w:t>AsthikAs</w:t>
      </w:r>
      <w:proofErr w:type="spellEnd"/>
      <w:r>
        <w:rPr>
          <w:rFonts w:ascii="Georgia" w:hAnsi="Georgia"/>
          <w:bCs/>
          <w:sz w:val="24"/>
          <w:szCs w:val="24"/>
        </w:rPr>
        <w:t xml:space="preserve">, </w:t>
      </w:r>
      <w:r w:rsidR="00D9491F">
        <w:rPr>
          <w:rFonts w:ascii="Georgia" w:hAnsi="Georgia"/>
          <w:bCs/>
          <w:sz w:val="24"/>
          <w:szCs w:val="24"/>
        </w:rPr>
        <w:t>in</w:t>
      </w:r>
      <w:r>
        <w:rPr>
          <w:rFonts w:ascii="Georgia" w:hAnsi="Georgia"/>
          <w:bCs/>
          <w:sz w:val="24"/>
          <w:szCs w:val="24"/>
        </w:rPr>
        <w:t xml:space="preserve"> this posting we continue with the </w:t>
      </w:r>
      <w:proofErr w:type="spellStart"/>
      <w:r>
        <w:rPr>
          <w:rFonts w:ascii="Georgia" w:hAnsi="Georgia"/>
          <w:bCs/>
          <w:sz w:val="24"/>
          <w:szCs w:val="24"/>
        </w:rPr>
        <w:t>Mundakopanishad</w:t>
      </w:r>
      <w:proofErr w:type="spellEnd"/>
      <w:r>
        <w:rPr>
          <w:rFonts w:ascii="Georgia" w:hAnsi="Georgia"/>
          <w:bCs/>
          <w:sz w:val="24"/>
          <w:szCs w:val="24"/>
        </w:rPr>
        <w:t xml:space="preserve">, the treatise by </w:t>
      </w:r>
      <w:proofErr w:type="spellStart"/>
      <w:r w:rsidR="00D9491F">
        <w:rPr>
          <w:rFonts w:ascii="Georgia" w:hAnsi="Georgia"/>
          <w:bCs/>
          <w:sz w:val="24"/>
          <w:szCs w:val="24"/>
        </w:rPr>
        <w:t>S’ruthaprakAsíkAchArya</w:t>
      </w:r>
      <w:proofErr w:type="spellEnd"/>
      <w:r>
        <w:rPr>
          <w:rFonts w:ascii="Georgia" w:hAnsi="Georgia"/>
          <w:bCs/>
          <w:sz w:val="24"/>
          <w:szCs w:val="24"/>
        </w:rPr>
        <w:t xml:space="preserve"> as – as to how the Brahman</w:t>
      </w:r>
      <w:r w:rsidR="00501622">
        <w:rPr>
          <w:rFonts w:ascii="Georgia" w:hAnsi="Georgia"/>
          <w:bCs/>
          <w:sz w:val="24"/>
          <w:szCs w:val="24"/>
        </w:rPr>
        <w:t xml:space="preserve"> only,</w:t>
      </w:r>
      <w:r>
        <w:rPr>
          <w:rFonts w:ascii="Georgia" w:hAnsi="Georgia"/>
          <w:bCs/>
          <w:sz w:val="24"/>
          <w:szCs w:val="24"/>
        </w:rPr>
        <w:t xml:space="preserve"> qualified by </w:t>
      </w:r>
      <w:r w:rsidR="00501622">
        <w:rPr>
          <w:rFonts w:ascii="Georgia" w:hAnsi="Georgia"/>
          <w:bCs/>
          <w:sz w:val="24"/>
          <w:szCs w:val="24"/>
        </w:rPr>
        <w:t>the sentient and insentient,</w:t>
      </w:r>
      <w:r>
        <w:rPr>
          <w:rFonts w:ascii="Georgia" w:hAnsi="Georgia"/>
          <w:bCs/>
          <w:sz w:val="24"/>
          <w:szCs w:val="24"/>
        </w:rPr>
        <w:t xml:space="preserve"> can justify the meaning of the words </w:t>
      </w:r>
      <w:r w:rsidRPr="00501622">
        <w:rPr>
          <w:rFonts w:ascii="Georgia" w:hAnsi="Georgia"/>
          <w:bCs/>
          <w:i/>
          <w:iCs/>
          <w:sz w:val="24"/>
          <w:szCs w:val="24"/>
        </w:rPr>
        <w:t xml:space="preserve">eka </w:t>
      </w:r>
      <w:proofErr w:type="spellStart"/>
      <w:r w:rsidRPr="00501622">
        <w:rPr>
          <w:rFonts w:ascii="Georgia" w:hAnsi="Georgia"/>
          <w:bCs/>
          <w:i/>
          <w:iCs/>
          <w:sz w:val="24"/>
          <w:szCs w:val="24"/>
        </w:rPr>
        <w:t>vijnAnena</w:t>
      </w:r>
      <w:proofErr w:type="spellEnd"/>
      <w:r w:rsidRPr="00501622">
        <w:rPr>
          <w:rFonts w:ascii="Georgia" w:hAnsi="Georgia"/>
          <w:bCs/>
          <w:i/>
          <w:iCs/>
          <w:sz w:val="24"/>
          <w:szCs w:val="24"/>
        </w:rPr>
        <w:t xml:space="preserve"> </w:t>
      </w:r>
      <w:r>
        <w:rPr>
          <w:rFonts w:ascii="Georgia" w:hAnsi="Georgia"/>
          <w:bCs/>
          <w:sz w:val="24"/>
          <w:szCs w:val="24"/>
        </w:rPr>
        <w:t xml:space="preserve">in the </w:t>
      </w:r>
      <w:proofErr w:type="spellStart"/>
      <w:r w:rsidR="0031042B" w:rsidRPr="00501622">
        <w:rPr>
          <w:rFonts w:ascii="Georgia" w:hAnsi="Georgia"/>
          <w:bCs/>
          <w:i/>
          <w:iCs/>
          <w:sz w:val="24"/>
          <w:szCs w:val="24"/>
        </w:rPr>
        <w:t>s’ruthi</w:t>
      </w:r>
      <w:proofErr w:type="spellEnd"/>
      <w:r w:rsidR="0031042B" w:rsidRPr="00501622">
        <w:rPr>
          <w:rFonts w:ascii="Georgia" w:hAnsi="Georgia"/>
          <w:bCs/>
          <w:i/>
          <w:iCs/>
          <w:sz w:val="24"/>
          <w:szCs w:val="24"/>
        </w:rPr>
        <w:t xml:space="preserve"> </w:t>
      </w:r>
      <w:proofErr w:type="spellStart"/>
      <w:r w:rsidR="0031042B" w:rsidRPr="00501622">
        <w:rPr>
          <w:rFonts w:ascii="Georgia" w:hAnsi="Georgia"/>
          <w:bCs/>
          <w:i/>
          <w:iCs/>
          <w:sz w:val="24"/>
          <w:szCs w:val="24"/>
        </w:rPr>
        <w:t>vAkya</w:t>
      </w:r>
      <w:proofErr w:type="spellEnd"/>
      <w:r>
        <w:rPr>
          <w:rFonts w:ascii="Georgia" w:hAnsi="Georgia"/>
          <w:bCs/>
          <w:sz w:val="24"/>
          <w:szCs w:val="24"/>
        </w:rPr>
        <w:t>.</w:t>
      </w:r>
    </w:p>
    <w:p w14:paraId="42351CC5" w14:textId="77777777" w:rsidR="00F843D5" w:rsidRDefault="00F843D5" w:rsidP="00F843D5">
      <w:pPr>
        <w:tabs>
          <w:tab w:val="left" w:pos="3600"/>
          <w:tab w:val="left" w:pos="3960"/>
        </w:tabs>
        <w:spacing w:line="360" w:lineRule="auto"/>
        <w:ind w:left="0" w:firstLine="720"/>
        <w:jc w:val="both"/>
        <w:rPr>
          <w:rFonts w:ascii="Georgia" w:eastAsia="MS Mincho" w:hAnsi="Georgia" w:cs="MS Mincho"/>
          <w:bCs/>
          <w:sz w:val="20"/>
        </w:rPr>
      </w:pPr>
    </w:p>
    <w:p w14:paraId="0A9D79A7" w14:textId="77777777" w:rsidR="00F843D5" w:rsidRDefault="0031042B" w:rsidP="00F843D5">
      <w:pPr>
        <w:tabs>
          <w:tab w:val="left" w:pos="3600"/>
          <w:tab w:val="left" w:pos="3960"/>
        </w:tabs>
        <w:spacing w:line="360" w:lineRule="auto"/>
        <w:ind w:firstLine="720"/>
        <w:jc w:val="both"/>
        <w:rPr>
          <w:rFonts w:ascii="Georgia" w:eastAsia="MS Mincho" w:hAnsi="Georgia" w:cs="MS Mincho"/>
          <w:bCs/>
          <w:sz w:val="20"/>
        </w:rPr>
      </w:pPr>
      <w:r>
        <w:rPr>
          <w:rFonts w:ascii="Georgia" w:eastAsia="MS Mincho" w:hAnsi="Georgia" w:cs="MS Mincho"/>
          <w:bCs/>
          <w:sz w:val="20"/>
        </w:rPr>
        <w:t xml:space="preserve">Summary:  One should consider the qualified Brahman in the </w:t>
      </w:r>
      <w:proofErr w:type="spellStart"/>
      <w:r>
        <w:rPr>
          <w:rFonts w:ascii="Georgia" w:eastAsia="MS Mincho" w:hAnsi="Georgia" w:cs="MS Mincho"/>
          <w:bCs/>
          <w:sz w:val="20"/>
        </w:rPr>
        <w:t>s’ruthi</w:t>
      </w:r>
      <w:proofErr w:type="spellEnd"/>
      <w:r>
        <w:rPr>
          <w:rFonts w:ascii="Georgia" w:eastAsia="MS Mincho" w:hAnsi="Georgia" w:cs="MS Mincho"/>
          <w:bCs/>
          <w:sz w:val="20"/>
        </w:rPr>
        <w:t xml:space="preserve"> </w:t>
      </w:r>
      <w:proofErr w:type="spellStart"/>
      <w:r>
        <w:rPr>
          <w:rFonts w:ascii="Georgia" w:eastAsia="MS Mincho" w:hAnsi="Georgia" w:cs="MS Mincho"/>
          <w:bCs/>
          <w:sz w:val="20"/>
        </w:rPr>
        <w:t>vAkya</w:t>
      </w:r>
      <w:proofErr w:type="spellEnd"/>
      <w:r>
        <w:rPr>
          <w:rFonts w:ascii="Georgia" w:eastAsia="MS Mincho" w:hAnsi="Georgia" w:cs="MS Mincho"/>
          <w:bCs/>
          <w:sz w:val="20"/>
        </w:rPr>
        <w:t xml:space="preserve"> </w:t>
      </w:r>
      <w:r>
        <w:rPr>
          <w:rFonts w:ascii="Georgia" w:eastAsia="MS Mincho" w:hAnsi="Georgia" w:cs="MS Mincho"/>
          <w:b/>
          <w:i/>
          <w:iCs/>
          <w:sz w:val="20"/>
        </w:rPr>
        <w:t xml:space="preserve">“Eka </w:t>
      </w:r>
      <w:proofErr w:type="spellStart"/>
      <w:r>
        <w:rPr>
          <w:rFonts w:ascii="Georgia" w:eastAsia="MS Mincho" w:hAnsi="Georgia" w:cs="MS Mincho"/>
          <w:b/>
          <w:i/>
          <w:iCs/>
          <w:sz w:val="20"/>
        </w:rPr>
        <w:t>vijnAnena</w:t>
      </w:r>
      <w:proofErr w:type="spellEnd"/>
      <w:r>
        <w:rPr>
          <w:rFonts w:ascii="Georgia" w:eastAsia="MS Mincho" w:hAnsi="Georgia" w:cs="MS Mincho"/>
          <w:b/>
          <w:i/>
          <w:iCs/>
          <w:sz w:val="20"/>
        </w:rPr>
        <w:t xml:space="preserve"> </w:t>
      </w:r>
      <w:proofErr w:type="spellStart"/>
      <w:r>
        <w:rPr>
          <w:rFonts w:ascii="Georgia" w:eastAsia="MS Mincho" w:hAnsi="Georgia" w:cs="MS Mincho"/>
          <w:b/>
          <w:i/>
          <w:iCs/>
          <w:sz w:val="20"/>
        </w:rPr>
        <w:t>sarva</w:t>
      </w:r>
      <w:r w:rsidRPr="00501622">
        <w:rPr>
          <w:rFonts w:ascii="Georgia" w:eastAsia="MS Mincho" w:hAnsi="Georgia" w:cs="MS Mincho"/>
          <w:b/>
          <w:i/>
          <w:iCs/>
          <w:sz w:val="20"/>
        </w:rPr>
        <w:t>vijnAnam</w:t>
      </w:r>
      <w:proofErr w:type="spellEnd"/>
      <w:r w:rsidRPr="00501622">
        <w:rPr>
          <w:rFonts w:ascii="Georgia" w:eastAsia="MS Mincho" w:hAnsi="Georgia" w:cs="MS Mincho"/>
          <w:b/>
          <w:i/>
          <w:iCs/>
          <w:sz w:val="20"/>
        </w:rPr>
        <w:t>”</w:t>
      </w:r>
      <w:r>
        <w:rPr>
          <w:rFonts w:ascii="Georgia" w:eastAsia="MS Mincho" w:hAnsi="Georgia" w:cs="MS Mincho"/>
          <w:bCs/>
          <w:sz w:val="20"/>
        </w:rPr>
        <w:t xml:space="preserve"> for the word </w:t>
      </w:r>
      <w:r w:rsidRPr="00501622">
        <w:rPr>
          <w:rFonts w:ascii="Georgia" w:eastAsia="MS Mincho" w:hAnsi="Georgia" w:cs="MS Mincho"/>
          <w:b/>
          <w:i/>
          <w:iCs/>
          <w:sz w:val="20"/>
        </w:rPr>
        <w:t>“eka”</w:t>
      </w:r>
      <w:r>
        <w:rPr>
          <w:rFonts w:ascii="Georgia" w:eastAsia="MS Mincho" w:hAnsi="Georgia" w:cs="MS Mincho"/>
          <w:bCs/>
          <w:sz w:val="20"/>
        </w:rPr>
        <w:t xml:space="preserve">. </w:t>
      </w:r>
      <w:r w:rsidR="00E62F7F">
        <w:rPr>
          <w:rFonts w:ascii="Georgia" w:eastAsia="MS Mincho" w:hAnsi="Georgia" w:cs="MS Mincho"/>
          <w:bCs/>
          <w:sz w:val="20"/>
        </w:rPr>
        <w:t xml:space="preserve">He should not consider only the </w:t>
      </w:r>
      <w:proofErr w:type="spellStart"/>
      <w:r w:rsidR="00E62F7F" w:rsidRPr="00E62F7F">
        <w:rPr>
          <w:rFonts w:ascii="Georgia" w:eastAsia="MS Mincho" w:hAnsi="Georgia" w:cs="MS Mincho"/>
          <w:bCs/>
          <w:i/>
          <w:iCs/>
          <w:sz w:val="20"/>
        </w:rPr>
        <w:t>swarUpa</w:t>
      </w:r>
      <w:proofErr w:type="spellEnd"/>
      <w:r w:rsidR="00E62F7F" w:rsidRPr="00E62F7F">
        <w:rPr>
          <w:rFonts w:ascii="Georgia" w:eastAsia="MS Mincho" w:hAnsi="Georgia" w:cs="MS Mincho"/>
          <w:bCs/>
          <w:i/>
          <w:iCs/>
          <w:sz w:val="20"/>
        </w:rPr>
        <w:t xml:space="preserve"> </w:t>
      </w:r>
      <w:r w:rsidR="00E62F7F">
        <w:rPr>
          <w:rFonts w:ascii="Georgia" w:eastAsia="MS Mincho" w:hAnsi="Georgia" w:cs="MS Mincho"/>
          <w:bCs/>
          <w:i/>
          <w:iCs/>
          <w:sz w:val="20"/>
        </w:rPr>
        <w:t>–</w:t>
      </w:r>
      <w:r w:rsidR="00E62F7F">
        <w:rPr>
          <w:rFonts w:ascii="Georgia" w:eastAsia="MS Mincho" w:hAnsi="Georgia" w:cs="MS Mincho"/>
          <w:bCs/>
          <w:sz w:val="20"/>
        </w:rPr>
        <w:t xml:space="preserve">the nature, of the </w:t>
      </w:r>
      <w:r w:rsidR="00501622">
        <w:rPr>
          <w:rFonts w:ascii="Georgia" w:eastAsia="MS Mincho" w:hAnsi="Georgia" w:cs="MS Mincho"/>
          <w:bCs/>
          <w:sz w:val="20"/>
        </w:rPr>
        <w:t xml:space="preserve">Brahman. </w:t>
      </w:r>
      <w:r w:rsidR="00E62F7F">
        <w:rPr>
          <w:rFonts w:ascii="Georgia" w:eastAsia="MS Mincho" w:hAnsi="Georgia" w:cs="MS Mincho"/>
          <w:bCs/>
          <w:sz w:val="20"/>
        </w:rPr>
        <w:t xml:space="preserve">It is very clear that in such an instant, it not possible to have the knowledge of the attributes – the </w:t>
      </w:r>
      <w:proofErr w:type="spellStart"/>
      <w:r w:rsidR="00D9491F" w:rsidRPr="00E62F7F">
        <w:rPr>
          <w:rFonts w:ascii="Georgia" w:eastAsia="MS Mincho" w:hAnsi="Georgia" w:cs="MS Mincho"/>
          <w:bCs/>
          <w:i/>
          <w:iCs/>
          <w:sz w:val="20"/>
        </w:rPr>
        <w:t>vis</w:t>
      </w:r>
      <w:r w:rsidR="00D9491F">
        <w:rPr>
          <w:rFonts w:ascii="Georgia" w:eastAsia="MS Mincho" w:hAnsi="Georgia" w:cs="MS Mincho"/>
          <w:bCs/>
          <w:i/>
          <w:iCs/>
          <w:sz w:val="20"/>
        </w:rPr>
        <w:t>’</w:t>
      </w:r>
      <w:r w:rsidR="00D9491F" w:rsidRPr="00E62F7F">
        <w:rPr>
          <w:rFonts w:ascii="Georgia" w:eastAsia="MS Mincho" w:hAnsi="Georgia" w:cs="MS Mincho"/>
          <w:bCs/>
          <w:i/>
          <w:iCs/>
          <w:sz w:val="20"/>
        </w:rPr>
        <w:t>eshaNas</w:t>
      </w:r>
      <w:proofErr w:type="spellEnd"/>
      <w:r w:rsidR="00E62F7F">
        <w:rPr>
          <w:rFonts w:ascii="Georgia" w:eastAsia="MS Mincho" w:hAnsi="Georgia" w:cs="MS Mincho"/>
          <w:bCs/>
          <w:sz w:val="20"/>
        </w:rPr>
        <w:t xml:space="preserve"> from the knowledge of the subject Brahman – the</w:t>
      </w:r>
      <w:r w:rsidR="00E62F7F" w:rsidRPr="00E62F7F">
        <w:rPr>
          <w:rFonts w:ascii="Georgia" w:eastAsia="MS Mincho" w:hAnsi="Georgia" w:cs="MS Mincho"/>
          <w:bCs/>
          <w:i/>
          <w:iCs/>
          <w:sz w:val="20"/>
        </w:rPr>
        <w:t xml:space="preserve"> </w:t>
      </w:r>
      <w:proofErr w:type="spellStart"/>
      <w:r w:rsidR="00E62F7F" w:rsidRPr="00E62F7F">
        <w:rPr>
          <w:rFonts w:ascii="Georgia" w:eastAsia="MS Mincho" w:hAnsi="Georgia" w:cs="MS Mincho"/>
          <w:bCs/>
          <w:i/>
          <w:iCs/>
          <w:sz w:val="20"/>
        </w:rPr>
        <w:t>vis’eshya</w:t>
      </w:r>
      <w:proofErr w:type="spellEnd"/>
      <w:r w:rsidR="00E62F7F">
        <w:rPr>
          <w:rFonts w:ascii="Georgia" w:eastAsia="MS Mincho" w:hAnsi="Georgia" w:cs="MS Mincho"/>
          <w:bCs/>
          <w:sz w:val="20"/>
        </w:rPr>
        <w:t xml:space="preserve">. With the knowledge of the qualified entity, qualified by its attributes, </w:t>
      </w:r>
      <w:r>
        <w:rPr>
          <w:rFonts w:ascii="Georgia" w:eastAsia="MS Mincho" w:hAnsi="Georgia" w:cs="MS Mincho"/>
          <w:bCs/>
          <w:sz w:val="20"/>
        </w:rPr>
        <w:t>it is</w:t>
      </w:r>
      <w:r w:rsidR="00145B07">
        <w:rPr>
          <w:rFonts w:ascii="Georgia" w:eastAsia="MS Mincho" w:hAnsi="Georgia" w:cs="MS Mincho"/>
          <w:bCs/>
          <w:sz w:val="20"/>
        </w:rPr>
        <w:t xml:space="preserve"> </w:t>
      </w:r>
      <w:r w:rsidR="0083380B">
        <w:rPr>
          <w:rFonts w:ascii="Georgia" w:eastAsia="MS Mincho" w:hAnsi="Georgia" w:cs="MS Mincho"/>
          <w:bCs/>
          <w:sz w:val="20"/>
        </w:rPr>
        <w:t>possi</w:t>
      </w:r>
      <w:r w:rsidR="00E62F7F">
        <w:rPr>
          <w:rFonts w:ascii="Georgia" w:eastAsia="MS Mincho" w:hAnsi="Georgia" w:cs="MS Mincho"/>
          <w:bCs/>
          <w:sz w:val="20"/>
        </w:rPr>
        <w:t xml:space="preserve">ble to know </w:t>
      </w:r>
      <w:r>
        <w:rPr>
          <w:rFonts w:ascii="Georgia" w:eastAsia="MS Mincho" w:hAnsi="Georgia" w:cs="MS Mincho"/>
          <w:bCs/>
          <w:sz w:val="20"/>
        </w:rPr>
        <w:t>completely, the</w:t>
      </w:r>
      <w:r w:rsidR="00E62F7F">
        <w:rPr>
          <w:rFonts w:ascii="Georgia" w:eastAsia="MS Mincho" w:hAnsi="Georgia" w:cs="MS Mincho"/>
          <w:bCs/>
          <w:sz w:val="20"/>
        </w:rPr>
        <w:t xml:space="preserve"> </w:t>
      </w:r>
      <w:r w:rsidR="0083380B">
        <w:rPr>
          <w:rFonts w:ascii="Georgia" w:eastAsia="MS Mincho" w:hAnsi="Georgia" w:cs="MS Mincho"/>
          <w:bCs/>
          <w:sz w:val="20"/>
        </w:rPr>
        <w:t xml:space="preserve">constituents of the entity viz., the </w:t>
      </w:r>
      <w:r w:rsidR="00E62F7F">
        <w:rPr>
          <w:rFonts w:ascii="Georgia" w:eastAsia="MS Mincho" w:hAnsi="Georgia" w:cs="MS Mincho"/>
          <w:bCs/>
          <w:sz w:val="20"/>
        </w:rPr>
        <w:t>attributes as well as the qualified entity</w:t>
      </w:r>
      <w:r w:rsidR="0083380B">
        <w:rPr>
          <w:rFonts w:ascii="Georgia" w:eastAsia="MS Mincho" w:hAnsi="Georgia" w:cs="MS Mincho"/>
          <w:bCs/>
          <w:sz w:val="20"/>
        </w:rPr>
        <w:t xml:space="preserve"> – the </w:t>
      </w:r>
      <w:proofErr w:type="spellStart"/>
      <w:r w:rsidR="0083380B" w:rsidRPr="0083380B">
        <w:rPr>
          <w:rFonts w:ascii="Georgia" w:eastAsia="MS Mincho" w:hAnsi="Georgia" w:cs="MS Mincho"/>
          <w:bCs/>
          <w:i/>
          <w:iCs/>
          <w:sz w:val="20"/>
        </w:rPr>
        <w:t>vis’eshaNa</w:t>
      </w:r>
      <w:proofErr w:type="spellEnd"/>
      <w:r w:rsidR="0083380B" w:rsidRPr="0083380B">
        <w:rPr>
          <w:rFonts w:ascii="Georgia" w:eastAsia="MS Mincho" w:hAnsi="Georgia" w:cs="MS Mincho"/>
          <w:bCs/>
          <w:i/>
          <w:iCs/>
          <w:sz w:val="20"/>
        </w:rPr>
        <w:t xml:space="preserve"> </w:t>
      </w:r>
      <w:r w:rsidR="0083380B" w:rsidRPr="0083380B">
        <w:rPr>
          <w:rFonts w:ascii="Georgia" w:eastAsia="MS Mincho" w:hAnsi="Georgia" w:cs="MS Mincho"/>
          <w:bCs/>
          <w:sz w:val="20"/>
        </w:rPr>
        <w:t>and</w:t>
      </w:r>
      <w:r w:rsidR="0083380B" w:rsidRPr="0083380B">
        <w:rPr>
          <w:rFonts w:ascii="Georgia" w:eastAsia="MS Mincho" w:hAnsi="Georgia" w:cs="MS Mincho"/>
          <w:bCs/>
          <w:i/>
          <w:iCs/>
          <w:sz w:val="20"/>
        </w:rPr>
        <w:t xml:space="preserve"> </w:t>
      </w:r>
      <w:proofErr w:type="spellStart"/>
      <w:r w:rsidR="0083380B" w:rsidRPr="0083380B">
        <w:rPr>
          <w:rFonts w:ascii="Georgia" w:eastAsia="MS Mincho" w:hAnsi="Georgia" w:cs="MS Mincho"/>
          <w:bCs/>
          <w:i/>
          <w:iCs/>
          <w:sz w:val="20"/>
        </w:rPr>
        <w:t>vis’eshya</w:t>
      </w:r>
      <w:proofErr w:type="spellEnd"/>
      <w:r w:rsidR="0083380B">
        <w:rPr>
          <w:rFonts w:ascii="Georgia" w:eastAsia="MS Mincho" w:hAnsi="Georgia" w:cs="MS Mincho"/>
          <w:bCs/>
          <w:sz w:val="20"/>
        </w:rPr>
        <w:t xml:space="preserve"> respectively. </w:t>
      </w:r>
      <w:r w:rsidR="00145B07">
        <w:rPr>
          <w:rFonts w:ascii="Georgia" w:eastAsia="MS Mincho" w:hAnsi="Georgia" w:cs="MS Mincho"/>
          <w:bCs/>
          <w:sz w:val="20"/>
        </w:rPr>
        <w:t xml:space="preserve"> However, when you consider the </w:t>
      </w:r>
      <w:r w:rsidR="00501622">
        <w:rPr>
          <w:rFonts w:ascii="Georgia" w:eastAsia="MS Mincho" w:hAnsi="Georgia" w:cs="MS Mincho"/>
          <w:bCs/>
          <w:sz w:val="20"/>
        </w:rPr>
        <w:t>‘</w:t>
      </w:r>
      <w:r w:rsidR="00145B07">
        <w:rPr>
          <w:rFonts w:ascii="Georgia" w:eastAsia="MS Mincho" w:hAnsi="Georgia" w:cs="MS Mincho"/>
          <w:bCs/>
          <w:sz w:val="20"/>
        </w:rPr>
        <w:t>lump of clay and the pot</w:t>
      </w:r>
      <w:r w:rsidR="00501622">
        <w:rPr>
          <w:rFonts w:ascii="Georgia" w:eastAsia="MS Mincho" w:hAnsi="Georgia" w:cs="MS Mincho"/>
          <w:bCs/>
          <w:sz w:val="20"/>
        </w:rPr>
        <w:t>’</w:t>
      </w:r>
      <w:r w:rsidR="00145B07">
        <w:rPr>
          <w:rFonts w:ascii="Georgia" w:eastAsia="MS Mincho" w:hAnsi="Georgia" w:cs="MS Mincho"/>
          <w:bCs/>
          <w:sz w:val="20"/>
        </w:rPr>
        <w:t xml:space="preserve"> illustration, it shows the </w:t>
      </w:r>
      <w:proofErr w:type="spellStart"/>
      <w:r w:rsidR="00145B07">
        <w:rPr>
          <w:rFonts w:ascii="Georgia" w:eastAsia="MS Mincho" w:hAnsi="Georgia" w:cs="MS Mincho"/>
          <w:bCs/>
          <w:i/>
          <w:iCs/>
          <w:sz w:val="20"/>
        </w:rPr>
        <w:t>svarUpaikyam</w:t>
      </w:r>
      <w:proofErr w:type="spellEnd"/>
      <w:r w:rsidR="00145B07">
        <w:rPr>
          <w:rFonts w:ascii="Georgia" w:eastAsia="MS Mincho" w:hAnsi="Georgia" w:cs="MS Mincho"/>
          <w:bCs/>
          <w:i/>
          <w:iCs/>
          <w:sz w:val="20"/>
        </w:rPr>
        <w:t xml:space="preserve"> </w:t>
      </w:r>
      <w:r w:rsidR="00145B07">
        <w:rPr>
          <w:rFonts w:ascii="Georgia" w:eastAsia="MS Mincho" w:hAnsi="Georgia" w:cs="MS Mincho"/>
          <w:bCs/>
          <w:sz w:val="20"/>
        </w:rPr>
        <w:t>– the unity in nature and characteristics of the causal material – the</w:t>
      </w:r>
      <w:r w:rsidR="00145B07" w:rsidRPr="00501622">
        <w:rPr>
          <w:rFonts w:ascii="Georgia" w:eastAsia="MS Mincho" w:hAnsi="Georgia" w:cs="MS Mincho"/>
          <w:bCs/>
          <w:i/>
          <w:iCs/>
          <w:sz w:val="20"/>
        </w:rPr>
        <w:t xml:space="preserve"> </w:t>
      </w:r>
      <w:proofErr w:type="spellStart"/>
      <w:r w:rsidR="00145B07" w:rsidRPr="00501622">
        <w:rPr>
          <w:rFonts w:ascii="Georgia" w:eastAsia="MS Mincho" w:hAnsi="Georgia" w:cs="MS Mincho"/>
          <w:bCs/>
          <w:i/>
          <w:iCs/>
          <w:sz w:val="20"/>
        </w:rPr>
        <w:t>upAdAna</w:t>
      </w:r>
      <w:proofErr w:type="spellEnd"/>
      <w:r w:rsidR="00145B07">
        <w:rPr>
          <w:rFonts w:ascii="Georgia" w:eastAsia="MS Mincho" w:hAnsi="Georgia" w:cs="MS Mincho"/>
          <w:bCs/>
          <w:sz w:val="20"/>
        </w:rPr>
        <w:t xml:space="preserve">, and the effect – the </w:t>
      </w:r>
      <w:proofErr w:type="spellStart"/>
      <w:r w:rsidR="00145B07" w:rsidRPr="00501622">
        <w:rPr>
          <w:rFonts w:ascii="Georgia" w:eastAsia="MS Mincho" w:hAnsi="Georgia" w:cs="MS Mincho"/>
          <w:bCs/>
          <w:i/>
          <w:iCs/>
          <w:sz w:val="20"/>
        </w:rPr>
        <w:t>kArya</w:t>
      </w:r>
      <w:proofErr w:type="spellEnd"/>
      <w:r w:rsidR="00145B07">
        <w:rPr>
          <w:rFonts w:ascii="Georgia" w:eastAsia="MS Mincho" w:hAnsi="Georgia" w:cs="MS Mincho"/>
          <w:bCs/>
          <w:sz w:val="20"/>
        </w:rPr>
        <w:t xml:space="preserve">. But the same </w:t>
      </w:r>
      <w:proofErr w:type="spellStart"/>
      <w:r w:rsidR="00501622">
        <w:rPr>
          <w:rFonts w:ascii="Georgia" w:eastAsia="MS Mincho" w:hAnsi="Georgia" w:cs="MS Mincho"/>
          <w:bCs/>
          <w:i/>
          <w:iCs/>
          <w:sz w:val="20"/>
        </w:rPr>
        <w:t>svarUpaikyam</w:t>
      </w:r>
      <w:proofErr w:type="spellEnd"/>
      <w:r w:rsidR="00501622">
        <w:rPr>
          <w:rFonts w:ascii="Georgia" w:eastAsia="MS Mincho" w:hAnsi="Georgia" w:cs="MS Mincho"/>
          <w:bCs/>
          <w:i/>
          <w:iCs/>
          <w:sz w:val="20"/>
        </w:rPr>
        <w:t xml:space="preserve"> </w:t>
      </w:r>
      <w:r w:rsidR="00145B07">
        <w:rPr>
          <w:rFonts w:ascii="Georgia" w:eastAsia="MS Mincho" w:hAnsi="Georgia" w:cs="MS Mincho"/>
          <w:bCs/>
          <w:sz w:val="20"/>
        </w:rPr>
        <w:t xml:space="preserve">cannot be </w:t>
      </w:r>
      <w:r w:rsidR="00BA204B">
        <w:rPr>
          <w:rFonts w:ascii="Georgia" w:eastAsia="MS Mincho" w:hAnsi="Georgia" w:cs="MS Mincho"/>
          <w:bCs/>
          <w:sz w:val="20"/>
        </w:rPr>
        <w:t>told for</w:t>
      </w:r>
      <w:r w:rsidR="00501622">
        <w:rPr>
          <w:rFonts w:ascii="Georgia" w:eastAsia="MS Mincho" w:hAnsi="Georgia" w:cs="MS Mincho"/>
          <w:bCs/>
          <w:sz w:val="20"/>
        </w:rPr>
        <w:t xml:space="preserve"> the combination of </w:t>
      </w:r>
      <w:r w:rsidR="00145B07">
        <w:rPr>
          <w:rFonts w:ascii="Georgia" w:eastAsia="MS Mincho" w:hAnsi="Georgia" w:cs="MS Mincho"/>
          <w:bCs/>
          <w:sz w:val="20"/>
        </w:rPr>
        <w:t xml:space="preserve">the universe </w:t>
      </w:r>
      <w:r w:rsidR="00D9491F">
        <w:rPr>
          <w:rFonts w:ascii="Georgia" w:eastAsia="MS Mincho" w:hAnsi="Georgia" w:cs="MS Mincho"/>
          <w:bCs/>
          <w:sz w:val="20"/>
        </w:rPr>
        <w:t>comprising</w:t>
      </w:r>
      <w:r w:rsidR="00145B07">
        <w:rPr>
          <w:rFonts w:ascii="Georgia" w:eastAsia="MS Mincho" w:hAnsi="Georgia" w:cs="MS Mincho"/>
          <w:bCs/>
          <w:sz w:val="20"/>
        </w:rPr>
        <w:t xml:space="preserve"> the sentient and insentient; and the </w:t>
      </w:r>
      <w:r>
        <w:rPr>
          <w:rFonts w:ascii="Georgia" w:eastAsia="MS Mincho" w:hAnsi="Georgia" w:cs="MS Mincho"/>
          <w:bCs/>
          <w:sz w:val="20"/>
        </w:rPr>
        <w:t>Brahman. It</w:t>
      </w:r>
      <w:r w:rsidR="00F65B3C">
        <w:rPr>
          <w:rFonts w:ascii="Georgia" w:eastAsia="MS Mincho" w:hAnsi="Georgia" w:cs="MS Mincho"/>
          <w:bCs/>
          <w:sz w:val="20"/>
        </w:rPr>
        <w:t xml:space="preserve"> goes against all the Veda </w:t>
      </w:r>
      <w:proofErr w:type="spellStart"/>
      <w:r w:rsidR="00D9491F">
        <w:rPr>
          <w:rFonts w:ascii="Georgia" w:eastAsia="MS Mincho" w:hAnsi="Georgia" w:cs="MS Mincho"/>
          <w:bCs/>
          <w:sz w:val="20"/>
        </w:rPr>
        <w:t>VAkyas</w:t>
      </w:r>
      <w:proofErr w:type="spellEnd"/>
      <w:r w:rsidR="00F65B3C">
        <w:rPr>
          <w:rFonts w:ascii="Georgia" w:eastAsia="MS Mincho" w:hAnsi="Georgia" w:cs="MS Mincho"/>
          <w:bCs/>
          <w:sz w:val="20"/>
        </w:rPr>
        <w:t xml:space="preserve">. </w:t>
      </w:r>
      <w:r>
        <w:rPr>
          <w:rFonts w:ascii="Georgia" w:eastAsia="MS Mincho" w:hAnsi="Georgia" w:cs="MS Mincho"/>
          <w:bCs/>
          <w:sz w:val="20"/>
        </w:rPr>
        <w:t xml:space="preserve">Considering the sensibilities and insensibilities; controlling and controlled or ruling and being ruled nature; ignorance and omniscience etc., of the sentient and insentient respectively there is a vast difference between the nature of the Brahman – the </w:t>
      </w:r>
      <w:proofErr w:type="spellStart"/>
      <w:r>
        <w:rPr>
          <w:rFonts w:ascii="Georgia" w:eastAsia="MS Mincho" w:hAnsi="Georgia" w:cs="MS Mincho"/>
          <w:bCs/>
          <w:i/>
          <w:iCs/>
          <w:sz w:val="20"/>
        </w:rPr>
        <w:t>Isvara</w:t>
      </w:r>
      <w:proofErr w:type="spellEnd"/>
      <w:r>
        <w:rPr>
          <w:rFonts w:ascii="Georgia" w:eastAsia="MS Mincho" w:hAnsi="Georgia" w:cs="MS Mincho"/>
          <w:bCs/>
          <w:sz w:val="20"/>
        </w:rPr>
        <w:t xml:space="preserve"> and the sentient and insentient – the </w:t>
      </w:r>
      <w:r>
        <w:rPr>
          <w:rFonts w:ascii="Georgia" w:eastAsia="MS Mincho" w:hAnsi="Georgia" w:cs="MS Mincho"/>
          <w:bCs/>
          <w:i/>
          <w:iCs/>
          <w:sz w:val="20"/>
        </w:rPr>
        <w:t xml:space="preserve">chit and </w:t>
      </w:r>
      <w:proofErr w:type="spellStart"/>
      <w:r>
        <w:rPr>
          <w:rFonts w:ascii="Georgia" w:eastAsia="MS Mincho" w:hAnsi="Georgia" w:cs="MS Mincho"/>
          <w:bCs/>
          <w:i/>
          <w:iCs/>
          <w:sz w:val="20"/>
        </w:rPr>
        <w:t>achit</w:t>
      </w:r>
      <w:proofErr w:type="spellEnd"/>
      <w:r>
        <w:rPr>
          <w:rFonts w:ascii="Georgia" w:eastAsia="MS Mincho" w:hAnsi="Georgia" w:cs="MS Mincho"/>
          <w:bCs/>
          <w:i/>
          <w:iCs/>
          <w:sz w:val="20"/>
        </w:rPr>
        <w:t xml:space="preserve"> </w:t>
      </w:r>
      <w:r>
        <w:rPr>
          <w:rFonts w:ascii="Georgia" w:eastAsia="MS Mincho" w:hAnsi="Georgia" w:cs="MS Mincho"/>
          <w:bCs/>
          <w:sz w:val="20"/>
        </w:rPr>
        <w:t xml:space="preserve">according to all the Vedas and scriptures, there cannot be any </w:t>
      </w:r>
      <w:proofErr w:type="spellStart"/>
      <w:r w:rsidRPr="00501622">
        <w:rPr>
          <w:rFonts w:ascii="Georgia" w:eastAsia="MS Mincho" w:hAnsi="Georgia" w:cs="MS Mincho"/>
          <w:bCs/>
          <w:i/>
          <w:iCs/>
          <w:sz w:val="20"/>
        </w:rPr>
        <w:t>svarUpaikyam</w:t>
      </w:r>
      <w:proofErr w:type="spellEnd"/>
      <w:r>
        <w:rPr>
          <w:rFonts w:ascii="Georgia" w:eastAsia="MS Mincho" w:hAnsi="Georgia" w:cs="MS Mincho"/>
          <w:bCs/>
          <w:i/>
          <w:iCs/>
          <w:sz w:val="20"/>
        </w:rPr>
        <w:t xml:space="preserve"> – the </w:t>
      </w:r>
      <w:r>
        <w:rPr>
          <w:rFonts w:ascii="Georgia" w:eastAsia="MS Mincho" w:hAnsi="Georgia" w:cs="MS Mincho"/>
          <w:bCs/>
          <w:sz w:val="20"/>
        </w:rPr>
        <w:t xml:space="preserve">identity or unity of the nature between them. </w:t>
      </w:r>
      <w:r w:rsidR="00D9491F">
        <w:rPr>
          <w:rFonts w:ascii="Georgia" w:eastAsia="MS Mincho" w:hAnsi="Georgia" w:cs="MS Mincho"/>
          <w:bCs/>
          <w:sz w:val="20"/>
        </w:rPr>
        <w:t>The</w:t>
      </w:r>
      <w:r w:rsidR="00966C35">
        <w:rPr>
          <w:rFonts w:ascii="Georgia" w:eastAsia="MS Mincho" w:hAnsi="Georgia" w:cs="MS Mincho"/>
          <w:bCs/>
          <w:sz w:val="20"/>
        </w:rPr>
        <w:t xml:space="preserve"> inner controlling </w:t>
      </w:r>
      <w:r w:rsidR="00605AE2">
        <w:rPr>
          <w:rFonts w:ascii="Georgia" w:eastAsia="MS Mincho" w:hAnsi="Georgia" w:cs="MS Mincho"/>
          <w:bCs/>
          <w:sz w:val="20"/>
        </w:rPr>
        <w:t xml:space="preserve">characteristic – </w:t>
      </w:r>
      <w:proofErr w:type="spellStart"/>
      <w:r w:rsidRPr="00605AE2">
        <w:rPr>
          <w:rFonts w:ascii="Georgia" w:eastAsia="MS Mincho" w:hAnsi="Georgia" w:cs="MS Mincho"/>
          <w:bCs/>
          <w:i/>
          <w:iCs/>
          <w:sz w:val="20"/>
        </w:rPr>
        <w:t>antharyAmithvam</w:t>
      </w:r>
      <w:proofErr w:type="spellEnd"/>
      <w:r>
        <w:rPr>
          <w:rFonts w:ascii="Georgia" w:eastAsia="MS Mincho" w:hAnsi="Georgia" w:cs="MS Mincho"/>
          <w:bCs/>
          <w:i/>
          <w:iCs/>
          <w:sz w:val="20"/>
        </w:rPr>
        <w:t xml:space="preserve"> </w:t>
      </w:r>
      <w:r>
        <w:rPr>
          <w:rFonts w:ascii="Georgia" w:eastAsia="MS Mincho" w:hAnsi="Georgia" w:cs="MS Mincho"/>
          <w:bCs/>
          <w:sz w:val="20"/>
        </w:rPr>
        <w:t>of</w:t>
      </w:r>
      <w:r w:rsidR="00966C35">
        <w:rPr>
          <w:rFonts w:ascii="Georgia" w:eastAsia="MS Mincho" w:hAnsi="Georgia" w:cs="MS Mincho"/>
          <w:bCs/>
          <w:sz w:val="20"/>
        </w:rPr>
        <w:t xml:space="preserve"> Brahman is evident from</w:t>
      </w:r>
      <w:r w:rsidR="00990EC9">
        <w:rPr>
          <w:rFonts w:ascii="Georgia" w:eastAsia="MS Mincho" w:hAnsi="Georgia" w:cs="MS Mincho"/>
          <w:bCs/>
          <w:sz w:val="20"/>
        </w:rPr>
        <w:t xml:space="preserve"> the </w:t>
      </w:r>
      <w:proofErr w:type="spellStart"/>
      <w:r w:rsidR="00990EC9">
        <w:rPr>
          <w:rFonts w:ascii="Georgia" w:eastAsia="MS Mincho" w:hAnsi="Georgia" w:cs="MS Mincho"/>
          <w:bCs/>
          <w:sz w:val="20"/>
        </w:rPr>
        <w:t>s’ruthi</w:t>
      </w:r>
      <w:proofErr w:type="spellEnd"/>
      <w:r w:rsidR="00990EC9">
        <w:rPr>
          <w:rFonts w:ascii="Georgia" w:eastAsia="MS Mincho" w:hAnsi="Georgia" w:cs="MS Mincho"/>
          <w:bCs/>
          <w:sz w:val="20"/>
        </w:rPr>
        <w:t xml:space="preserve"> </w:t>
      </w:r>
      <w:proofErr w:type="spellStart"/>
      <w:r w:rsidR="00D9491F">
        <w:rPr>
          <w:rFonts w:ascii="Georgia" w:eastAsia="MS Mincho" w:hAnsi="Georgia" w:cs="MS Mincho"/>
          <w:bCs/>
          <w:sz w:val="20"/>
        </w:rPr>
        <w:t>VAkyas</w:t>
      </w:r>
      <w:proofErr w:type="spellEnd"/>
      <w:r w:rsidR="00D9491F">
        <w:rPr>
          <w:rFonts w:ascii="Georgia" w:eastAsia="MS Mincho" w:hAnsi="Georgia" w:cs="MS Mincho"/>
          <w:bCs/>
          <w:sz w:val="20"/>
        </w:rPr>
        <w:t xml:space="preserve"> </w:t>
      </w:r>
      <w:r>
        <w:rPr>
          <w:rFonts w:ascii="Georgia" w:eastAsia="MS Mincho" w:hAnsi="Georgia" w:cs="MS Mincho"/>
          <w:bCs/>
          <w:sz w:val="20"/>
        </w:rPr>
        <w:t xml:space="preserve">like </w:t>
      </w:r>
      <w:r>
        <w:rPr>
          <w:rFonts w:ascii="Georgia" w:eastAsia="MS Mincho" w:hAnsi="Georgia" w:cs="MS Mincho"/>
          <w:bCs/>
          <w:i/>
          <w:iCs/>
          <w:sz w:val="20"/>
        </w:rPr>
        <w:t>“</w:t>
      </w:r>
      <w:proofErr w:type="spellStart"/>
      <w:r>
        <w:rPr>
          <w:rFonts w:ascii="Georgia" w:eastAsia="MS Mincho" w:hAnsi="Georgia" w:cs="MS Mincho"/>
          <w:bCs/>
          <w:i/>
          <w:iCs/>
          <w:sz w:val="20"/>
        </w:rPr>
        <w:t>thadanupravis’ya</w:t>
      </w:r>
      <w:proofErr w:type="spellEnd"/>
      <w:r w:rsidR="00990EC9">
        <w:rPr>
          <w:rFonts w:ascii="Georgia" w:eastAsia="MS Mincho" w:hAnsi="Georgia" w:cs="MS Mincho"/>
          <w:bCs/>
          <w:i/>
          <w:iCs/>
          <w:sz w:val="20"/>
        </w:rPr>
        <w:t>”, “</w:t>
      </w:r>
      <w:proofErr w:type="spellStart"/>
      <w:r w:rsidR="00990EC9">
        <w:rPr>
          <w:rFonts w:ascii="Georgia" w:eastAsia="MS Mincho" w:hAnsi="Georgia" w:cs="MS Mincho"/>
          <w:bCs/>
          <w:i/>
          <w:iCs/>
          <w:sz w:val="20"/>
        </w:rPr>
        <w:t>sathcha</w:t>
      </w:r>
      <w:proofErr w:type="spellEnd"/>
      <w:r w:rsidR="00990EC9">
        <w:rPr>
          <w:rFonts w:ascii="Georgia" w:eastAsia="MS Mincho" w:hAnsi="Georgia" w:cs="MS Mincho"/>
          <w:bCs/>
          <w:i/>
          <w:iCs/>
          <w:sz w:val="20"/>
        </w:rPr>
        <w:t xml:space="preserve"> </w:t>
      </w:r>
      <w:proofErr w:type="spellStart"/>
      <w:r w:rsidR="00990EC9">
        <w:rPr>
          <w:rFonts w:ascii="Georgia" w:eastAsia="MS Mincho" w:hAnsi="Georgia" w:cs="MS Mincho"/>
          <w:bCs/>
          <w:i/>
          <w:iCs/>
          <w:sz w:val="20"/>
        </w:rPr>
        <w:t>thyachchAbhavath</w:t>
      </w:r>
      <w:proofErr w:type="spellEnd"/>
      <w:r w:rsidR="00990EC9">
        <w:rPr>
          <w:rFonts w:ascii="Georgia" w:eastAsia="MS Mincho" w:hAnsi="Georgia" w:cs="MS Mincho"/>
          <w:bCs/>
          <w:i/>
          <w:iCs/>
          <w:sz w:val="20"/>
        </w:rPr>
        <w:t xml:space="preserve">”, </w:t>
      </w:r>
      <w:r w:rsidR="0065136B">
        <w:rPr>
          <w:rFonts w:ascii="Georgia" w:eastAsia="MS Mincho" w:hAnsi="Georgia" w:cs="MS Mincho"/>
          <w:bCs/>
          <w:i/>
          <w:iCs/>
          <w:sz w:val="20"/>
        </w:rPr>
        <w:t>“</w:t>
      </w:r>
      <w:proofErr w:type="spellStart"/>
      <w:r w:rsidR="00990EC9">
        <w:rPr>
          <w:rFonts w:ascii="Georgia" w:eastAsia="MS Mincho" w:hAnsi="Georgia" w:cs="MS Mincho"/>
          <w:bCs/>
          <w:i/>
          <w:iCs/>
          <w:sz w:val="20"/>
        </w:rPr>
        <w:t>aithadAthmyamidam</w:t>
      </w:r>
      <w:proofErr w:type="spellEnd"/>
      <w:r w:rsidR="00990EC9">
        <w:rPr>
          <w:rFonts w:ascii="Georgia" w:eastAsia="MS Mincho" w:hAnsi="Georgia" w:cs="MS Mincho"/>
          <w:bCs/>
          <w:i/>
          <w:iCs/>
          <w:sz w:val="20"/>
        </w:rPr>
        <w:t xml:space="preserve"> </w:t>
      </w:r>
      <w:proofErr w:type="spellStart"/>
      <w:r w:rsidR="00990EC9">
        <w:rPr>
          <w:rFonts w:ascii="Georgia" w:eastAsia="MS Mincho" w:hAnsi="Georgia" w:cs="MS Mincho"/>
          <w:bCs/>
          <w:i/>
          <w:iCs/>
          <w:sz w:val="20"/>
        </w:rPr>
        <w:t>sarvam</w:t>
      </w:r>
      <w:proofErr w:type="spellEnd"/>
      <w:r w:rsidR="0065136B">
        <w:rPr>
          <w:rFonts w:ascii="Georgia" w:eastAsia="MS Mincho" w:hAnsi="Georgia" w:cs="MS Mincho"/>
          <w:bCs/>
          <w:i/>
          <w:iCs/>
          <w:sz w:val="20"/>
        </w:rPr>
        <w:t xml:space="preserve">” </w:t>
      </w:r>
      <w:r w:rsidR="00966C35">
        <w:rPr>
          <w:rFonts w:ascii="Georgia" w:eastAsia="MS Mincho" w:hAnsi="Georgia" w:cs="MS Mincho"/>
          <w:bCs/>
          <w:sz w:val="20"/>
        </w:rPr>
        <w:t>etc. From that characteristic of the Brahman</w:t>
      </w:r>
      <w:r w:rsidR="00D9491F">
        <w:rPr>
          <w:rFonts w:ascii="Georgia" w:eastAsia="MS Mincho" w:hAnsi="Georgia" w:cs="MS Mincho"/>
          <w:bCs/>
          <w:sz w:val="20"/>
        </w:rPr>
        <w:t xml:space="preserve">, </w:t>
      </w:r>
      <w:proofErr w:type="spellStart"/>
      <w:r w:rsidR="00D9491F" w:rsidRPr="00605AE2">
        <w:rPr>
          <w:rFonts w:ascii="Georgia" w:eastAsia="MS Mincho" w:hAnsi="Georgia" w:cs="MS Mincho"/>
          <w:bCs/>
          <w:i/>
          <w:iCs/>
          <w:sz w:val="20"/>
        </w:rPr>
        <w:t>vis’ishTaikyam</w:t>
      </w:r>
      <w:proofErr w:type="spellEnd"/>
      <w:r w:rsidR="00966C35">
        <w:rPr>
          <w:rFonts w:ascii="Georgia" w:eastAsia="MS Mincho" w:hAnsi="Georgia" w:cs="MS Mincho"/>
          <w:bCs/>
          <w:i/>
          <w:iCs/>
          <w:sz w:val="20"/>
        </w:rPr>
        <w:t xml:space="preserve"> –</w:t>
      </w:r>
      <w:r w:rsidR="0065136B">
        <w:rPr>
          <w:rFonts w:ascii="Georgia" w:eastAsia="MS Mincho" w:hAnsi="Georgia" w:cs="MS Mincho"/>
          <w:bCs/>
          <w:sz w:val="20"/>
        </w:rPr>
        <w:t xml:space="preserve">the qualified oneness </w:t>
      </w:r>
      <w:r w:rsidR="00966C35">
        <w:rPr>
          <w:rFonts w:ascii="Georgia" w:eastAsia="MS Mincho" w:hAnsi="Georgia" w:cs="MS Mincho"/>
          <w:bCs/>
          <w:sz w:val="20"/>
        </w:rPr>
        <w:t>(</w:t>
      </w:r>
      <w:r w:rsidR="0065136B">
        <w:rPr>
          <w:rFonts w:ascii="Georgia" w:eastAsia="MS Mincho" w:hAnsi="Georgia" w:cs="MS Mincho"/>
          <w:bCs/>
          <w:sz w:val="20"/>
        </w:rPr>
        <w:t>by nature</w:t>
      </w:r>
      <w:r w:rsidR="00D9491F">
        <w:rPr>
          <w:rFonts w:ascii="Georgia" w:eastAsia="MS Mincho" w:hAnsi="Georgia" w:cs="MS Mincho"/>
          <w:bCs/>
          <w:sz w:val="20"/>
        </w:rPr>
        <w:t>) is</w:t>
      </w:r>
      <w:r w:rsidR="0065136B">
        <w:rPr>
          <w:rFonts w:ascii="Georgia" w:eastAsia="MS Mincho" w:hAnsi="Georgia" w:cs="MS Mincho"/>
          <w:bCs/>
          <w:sz w:val="20"/>
        </w:rPr>
        <w:t xml:space="preserve"> confirmed</w:t>
      </w:r>
      <w:r w:rsidR="00966C35">
        <w:rPr>
          <w:rFonts w:ascii="Georgia" w:eastAsia="MS Mincho" w:hAnsi="Georgia" w:cs="MS Mincho"/>
          <w:bCs/>
          <w:sz w:val="20"/>
        </w:rPr>
        <w:t xml:space="preserve"> by the </w:t>
      </w:r>
      <w:r>
        <w:rPr>
          <w:rFonts w:ascii="Georgia" w:eastAsia="MS Mincho" w:hAnsi="Georgia" w:cs="MS Mincho"/>
          <w:bCs/>
          <w:sz w:val="20"/>
        </w:rPr>
        <w:t>Vedas</w:t>
      </w:r>
      <w:r w:rsidR="00966C35">
        <w:rPr>
          <w:rFonts w:ascii="Georgia" w:eastAsia="MS Mincho" w:hAnsi="Georgia" w:cs="MS Mincho"/>
          <w:bCs/>
          <w:sz w:val="20"/>
        </w:rPr>
        <w:t xml:space="preserve">. Even </w:t>
      </w:r>
      <w:r w:rsidR="00DD6A1F">
        <w:rPr>
          <w:rFonts w:ascii="Georgia" w:eastAsia="MS Mincho" w:hAnsi="Georgia" w:cs="MS Mincho"/>
          <w:bCs/>
          <w:sz w:val="20"/>
        </w:rPr>
        <w:t>during the diss</w:t>
      </w:r>
      <w:r w:rsidR="00966C35">
        <w:rPr>
          <w:rFonts w:ascii="Georgia" w:eastAsia="MS Mincho" w:hAnsi="Georgia" w:cs="MS Mincho"/>
          <w:bCs/>
          <w:sz w:val="20"/>
        </w:rPr>
        <w:t>olution</w:t>
      </w:r>
      <w:r w:rsidR="00DD6A1F">
        <w:rPr>
          <w:rFonts w:ascii="Georgia" w:eastAsia="MS Mincho" w:hAnsi="Georgia" w:cs="MS Mincho"/>
          <w:bCs/>
          <w:sz w:val="20"/>
        </w:rPr>
        <w:t xml:space="preserve"> of the universe</w:t>
      </w:r>
      <w:r w:rsidR="001D203E">
        <w:rPr>
          <w:rFonts w:ascii="Georgia" w:eastAsia="MS Mincho" w:hAnsi="Georgia" w:cs="MS Mincho"/>
          <w:bCs/>
          <w:sz w:val="20"/>
        </w:rPr>
        <w:t>,</w:t>
      </w:r>
      <w:r w:rsidR="00DD6A1F">
        <w:rPr>
          <w:rFonts w:ascii="Georgia" w:eastAsia="MS Mincho" w:hAnsi="Georgia" w:cs="MS Mincho"/>
          <w:bCs/>
          <w:sz w:val="20"/>
        </w:rPr>
        <w:t xml:space="preserve"> the qualified oneness only is </w:t>
      </w:r>
      <w:r w:rsidR="00D9491F">
        <w:rPr>
          <w:rFonts w:ascii="Georgia" w:eastAsia="MS Mincho" w:hAnsi="Georgia" w:cs="MS Mincho"/>
          <w:bCs/>
          <w:sz w:val="20"/>
        </w:rPr>
        <w:t>authentic for</w:t>
      </w:r>
      <w:r w:rsidR="00DD6A1F">
        <w:rPr>
          <w:rFonts w:ascii="Georgia" w:eastAsia="MS Mincho" w:hAnsi="Georgia" w:cs="MS Mincho"/>
          <w:bCs/>
          <w:sz w:val="20"/>
        </w:rPr>
        <w:t xml:space="preserve"> the Brahman, who becomes one with </w:t>
      </w:r>
      <w:r w:rsidR="001D203E">
        <w:rPr>
          <w:rFonts w:ascii="Georgia" w:eastAsia="MS Mincho" w:hAnsi="Georgia" w:cs="MS Mincho"/>
          <w:bCs/>
          <w:sz w:val="20"/>
        </w:rPr>
        <w:t xml:space="preserve">the subtle form of the </w:t>
      </w:r>
      <w:r w:rsidR="00DD6A1F">
        <w:rPr>
          <w:rFonts w:ascii="Georgia" w:eastAsia="MS Mincho" w:hAnsi="Georgia" w:cs="MS Mincho"/>
          <w:bCs/>
          <w:sz w:val="20"/>
        </w:rPr>
        <w:t xml:space="preserve">dumb or insensible cosmic matter. The meaning of the word </w:t>
      </w:r>
      <w:proofErr w:type="spellStart"/>
      <w:r w:rsidR="00DD6A1F">
        <w:rPr>
          <w:rFonts w:ascii="Georgia" w:eastAsia="MS Mincho" w:hAnsi="Georgia" w:cs="MS Mincho"/>
          <w:bCs/>
          <w:i/>
          <w:iCs/>
          <w:sz w:val="20"/>
        </w:rPr>
        <w:t>ekibhAva</w:t>
      </w:r>
      <w:proofErr w:type="spellEnd"/>
      <w:r w:rsidR="00DD6A1F">
        <w:rPr>
          <w:rFonts w:ascii="Georgia" w:eastAsia="MS Mincho" w:hAnsi="Georgia" w:cs="MS Mincho"/>
          <w:bCs/>
          <w:sz w:val="20"/>
        </w:rPr>
        <w:t xml:space="preserve"> in the </w:t>
      </w:r>
      <w:proofErr w:type="spellStart"/>
      <w:r w:rsidR="00DD6A1F">
        <w:rPr>
          <w:rFonts w:ascii="Georgia" w:eastAsia="MS Mincho" w:hAnsi="Georgia" w:cs="MS Mincho"/>
          <w:bCs/>
          <w:sz w:val="20"/>
        </w:rPr>
        <w:t>s’ruthi</w:t>
      </w:r>
      <w:proofErr w:type="spellEnd"/>
      <w:r w:rsidR="00DD6A1F">
        <w:rPr>
          <w:rFonts w:ascii="Georgia" w:eastAsia="MS Mincho" w:hAnsi="Georgia" w:cs="MS Mincho"/>
          <w:bCs/>
          <w:sz w:val="20"/>
        </w:rPr>
        <w:t xml:space="preserve"> </w:t>
      </w:r>
      <w:proofErr w:type="spellStart"/>
      <w:r w:rsidR="00DD6A1F">
        <w:rPr>
          <w:rFonts w:ascii="Georgia" w:eastAsia="MS Mincho" w:hAnsi="Georgia" w:cs="MS Mincho"/>
          <w:bCs/>
          <w:sz w:val="20"/>
        </w:rPr>
        <w:t>vAkya</w:t>
      </w:r>
      <w:proofErr w:type="spellEnd"/>
      <w:r w:rsidR="00DD6A1F">
        <w:rPr>
          <w:rFonts w:ascii="Georgia" w:eastAsia="MS Mincho" w:hAnsi="Georgia" w:cs="MS Mincho"/>
          <w:bCs/>
          <w:sz w:val="20"/>
        </w:rPr>
        <w:t xml:space="preserve"> </w:t>
      </w:r>
      <w:proofErr w:type="spellStart"/>
      <w:r w:rsidR="00DD6A1F">
        <w:rPr>
          <w:rFonts w:ascii="Georgia" w:eastAsia="MS Mincho" w:hAnsi="Georgia" w:cs="MS Mincho"/>
          <w:bCs/>
          <w:i/>
          <w:iCs/>
          <w:sz w:val="20"/>
        </w:rPr>
        <w:t>thamah</w:t>
      </w:r>
      <w:proofErr w:type="spellEnd"/>
      <w:r w:rsidR="00DD6A1F">
        <w:rPr>
          <w:rFonts w:ascii="Georgia" w:eastAsia="MS Mincho" w:hAnsi="Georgia" w:cs="MS Mincho"/>
          <w:bCs/>
          <w:i/>
          <w:iCs/>
          <w:sz w:val="20"/>
        </w:rPr>
        <w:t xml:space="preserve"> pare </w:t>
      </w:r>
      <w:proofErr w:type="spellStart"/>
      <w:r w:rsidR="00DD6A1F">
        <w:rPr>
          <w:rFonts w:ascii="Georgia" w:eastAsia="MS Mincho" w:hAnsi="Georgia" w:cs="MS Mincho"/>
          <w:bCs/>
          <w:i/>
          <w:iCs/>
          <w:sz w:val="20"/>
        </w:rPr>
        <w:t>deve</w:t>
      </w:r>
      <w:proofErr w:type="spellEnd"/>
      <w:r w:rsidR="00DD6A1F">
        <w:rPr>
          <w:rFonts w:ascii="Georgia" w:eastAsia="MS Mincho" w:hAnsi="Georgia" w:cs="MS Mincho"/>
          <w:bCs/>
          <w:i/>
          <w:iCs/>
          <w:sz w:val="20"/>
        </w:rPr>
        <w:t xml:space="preserve"> </w:t>
      </w:r>
      <w:proofErr w:type="spellStart"/>
      <w:r w:rsidR="00DD6A1F">
        <w:rPr>
          <w:rFonts w:ascii="Georgia" w:eastAsia="MS Mincho" w:hAnsi="Georgia" w:cs="MS Mincho"/>
          <w:bCs/>
          <w:i/>
          <w:iCs/>
          <w:sz w:val="20"/>
        </w:rPr>
        <w:t>ekeebhavathi</w:t>
      </w:r>
      <w:proofErr w:type="spellEnd"/>
      <w:r w:rsidR="00DD6A1F">
        <w:rPr>
          <w:rFonts w:ascii="Georgia" w:eastAsia="MS Mincho" w:hAnsi="Georgia" w:cs="MS Mincho"/>
          <w:bCs/>
          <w:sz w:val="20"/>
        </w:rPr>
        <w:t xml:space="preserve"> is noteworthy. </w:t>
      </w:r>
      <w:r>
        <w:rPr>
          <w:rFonts w:ascii="Georgia" w:eastAsia="MS Mincho" w:hAnsi="Georgia" w:cs="MS Mincho"/>
          <w:bCs/>
          <w:sz w:val="20"/>
        </w:rPr>
        <w:t xml:space="preserve">According to </w:t>
      </w:r>
      <w:proofErr w:type="spellStart"/>
      <w:r>
        <w:rPr>
          <w:rFonts w:ascii="Georgia" w:eastAsia="MS Mincho" w:hAnsi="Georgia" w:cs="MS Mincho"/>
          <w:bCs/>
          <w:i/>
          <w:iCs/>
          <w:sz w:val="20"/>
        </w:rPr>
        <w:t>abhootha</w:t>
      </w:r>
      <w:proofErr w:type="spellEnd"/>
      <w:r>
        <w:rPr>
          <w:rFonts w:ascii="Georgia" w:eastAsia="MS Mincho" w:hAnsi="Georgia" w:cs="MS Mincho"/>
          <w:bCs/>
          <w:i/>
          <w:iCs/>
          <w:sz w:val="20"/>
        </w:rPr>
        <w:t xml:space="preserve"> </w:t>
      </w:r>
      <w:proofErr w:type="spellStart"/>
      <w:r>
        <w:rPr>
          <w:rFonts w:ascii="Georgia" w:eastAsia="MS Mincho" w:hAnsi="Georgia" w:cs="MS Mincho"/>
          <w:bCs/>
          <w:i/>
          <w:iCs/>
          <w:sz w:val="20"/>
        </w:rPr>
        <w:t>thadbhAve</w:t>
      </w:r>
      <w:proofErr w:type="spellEnd"/>
      <w:r>
        <w:rPr>
          <w:rFonts w:ascii="Georgia" w:eastAsia="MS Mincho" w:hAnsi="Georgia" w:cs="MS Mincho"/>
          <w:bCs/>
          <w:i/>
          <w:iCs/>
          <w:sz w:val="20"/>
        </w:rPr>
        <w:t xml:space="preserve"> </w:t>
      </w:r>
      <w:proofErr w:type="spellStart"/>
      <w:r>
        <w:rPr>
          <w:rFonts w:ascii="Georgia" w:eastAsia="MS Mincho" w:hAnsi="Georgia" w:cs="MS Mincho"/>
          <w:bCs/>
          <w:i/>
          <w:iCs/>
          <w:sz w:val="20"/>
        </w:rPr>
        <w:t>chvih</w:t>
      </w:r>
      <w:proofErr w:type="spellEnd"/>
      <w:r>
        <w:rPr>
          <w:rFonts w:ascii="Georgia" w:eastAsia="MS Mincho" w:hAnsi="Georgia" w:cs="MS Mincho"/>
          <w:bCs/>
          <w:i/>
          <w:iCs/>
          <w:sz w:val="20"/>
        </w:rPr>
        <w:t xml:space="preserve"> – </w:t>
      </w:r>
      <w:r w:rsidRPr="00D9491F">
        <w:rPr>
          <w:rFonts w:ascii="Georgia" w:eastAsia="MS Mincho" w:hAnsi="Georgia" w:cs="MS Mincho"/>
          <w:bCs/>
          <w:sz w:val="20"/>
        </w:rPr>
        <w:t>a</w:t>
      </w:r>
      <w:r>
        <w:rPr>
          <w:rFonts w:ascii="Georgia" w:eastAsia="MS Mincho" w:hAnsi="Georgia" w:cs="MS Mincho"/>
          <w:bCs/>
          <w:sz w:val="20"/>
        </w:rPr>
        <w:t xml:space="preserve"> specific rule of Sanskrit grammar, (</w:t>
      </w:r>
      <w:proofErr w:type="spellStart"/>
      <w:r w:rsidRPr="00605AE2">
        <w:rPr>
          <w:rFonts w:ascii="Georgia" w:eastAsia="MS Mincho" w:hAnsi="Georgia" w:cs="MS Mincho"/>
          <w:bCs/>
          <w:i/>
          <w:iCs/>
          <w:sz w:val="20"/>
        </w:rPr>
        <w:t>anekam</w:t>
      </w:r>
      <w:proofErr w:type="spellEnd"/>
      <w:r w:rsidRPr="00605AE2">
        <w:rPr>
          <w:rFonts w:ascii="Georgia" w:eastAsia="MS Mincho" w:hAnsi="Georgia" w:cs="MS Mincho"/>
          <w:bCs/>
          <w:i/>
          <w:iCs/>
          <w:sz w:val="20"/>
        </w:rPr>
        <w:t xml:space="preserve"> </w:t>
      </w:r>
      <w:proofErr w:type="spellStart"/>
      <w:r w:rsidRPr="00605AE2">
        <w:rPr>
          <w:rFonts w:ascii="Georgia" w:eastAsia="MS Mincho" w:hAnsi="Georgia" w:cs="MS Mincho"/>
          <w:bCs/>
          <w:i/>
          <w:iCs/>
          <w:sz w:val="20"/>
        </w:rPr>
        <w:t>ekamiva</w:t>
      </w:r>
      <w:proofErr w:type="spellEnd"/>
      <w:r w:rsidRPr="00605AE2">
        <w:rPr>
          <w:rFonts w:ascii="Georgia" w:eastAsia="MS Mincho" w:hAnsi="Georgia" w:cs="MS Mincho"/>
          <w:bCs/>
          <w:i/>
          <w:iCs/>
          <w:sz w:val="20"/>
        </w:rPr>
        <w:t xml:space="preserve"> </w:t>
      </w:r>
      <w:proofErr w:type="spellStart"/>
      <w:r w:rsidRPr="00605AE2">
        <w:rPr>
          <w:rFonts w:ascii="Georgia" w:eastAsia="MS Mincho" w:hAnsi="Georgia" w:cs="MS Mincho"/>
          <w:bCs/>
          <w:i/>
          <w:iCs/>
          <w:sz w:val="20"/>
        </w:rPr>
        <w:t>sampadyamAnam</w:t>
      </w:r>
      <w:proofErr w:type="spellEnd"/>
      <w:r>
        <w:rPr>
          <w:rFonts w:ascii="Georgia" w:eastAsia="MS Mincho" w:hAnsi="Georgia" w:cs="MS Mincho"/>
          <w:bCs/>
          <w:sz w:val="20"/>
        </w:rPr>
        <w:t xml:space="preserve"> – many entities (put </w:t>
      </w:r>
      <w:proofErr w:type="gramStart"/>
      <w:r>
        <w:rPr>
          <w:rFonts w:ascii="Georgia" w:eastAsia="MS Mincho" w:hAnsi="Georgia" w:cs="MS Mincho"/>
          <w:bCs/>
          <w:sz w:val="20"/>
        </w:rPr>
        <w:t>together)looking</w:t>
      </w:r>
      <w:proofErr w:type="gramEnd"/>
      <w:r>
        <w:rPr>
          <w:rFonts w:ascii="Georgia" w:eastAsia="MS Mincho" w:hAnsi="Georgia" w:cs="MS Mincho"/>
          <w:bCs/>
          <w:sz w:val="20"/>
        </w:rPr>
        <w:t xml:space="preserve"> as though all of them became a single entity), the subtle cosmic matter joins the Brahman to appear as if it has become one with the Brahman. </w:t>
      </w:r>
      <w:r w:rsidR="00BB7B08">
        <w:rPr>
          <w:rFonts w:ascii="Georgia" w:eastAsia="MS Mincho" w:hAnsi="Georgia" w:cs="MS Mincho"/>
          <w:bCs/>
          <w:sz w:val="20"/>
        </w:rPr>
        <w:t>In other words, the preposition</w:t>
      </w:r>
      <w:r w:rsidR="00D61EE9">
        <w:rPr>
          <w:rFonts w:ascii="Georgia" w:eastAsia="MS Mincho" w:hAnsi="Georgia" w:cs="MS Mincho"/>
          <w:bCs/>
          <w:sz w:val="20"/>
        </w:rPr>
        <w:t xml:space="preserve"> or suffix–</w:t>
      </w:r>
      <w:proofErr w:type="spellStart"/>
      <w:r w:rsidR="00BB7B08" w:rsidRPr="00D61EE9">
        <w:rPr>
          <w:rFonts w:ascii="Georgia" w:eastAsia="MS Mincho" w:hAnsi="Georgia" w:cs="MS Mincho"/>
          <w:bCs/>
          <w:i/>
          <w:iCs/>
          <w:sz w:val="20"/>
        </w:rPr>
        <w:t>chvi</w:t>
      </w:r>
      <w:proofErr w:type="spellEnd"/>
      <w:r w:rsidR="00D61EE9">
        <w:rPr>
          <w:rFonts w:ascii="Georgia" w:eastAsia="MS Mincho" w:hAnsi="Georgia" w:cs="MS Mincho"/>
          <w:bCs/>
          <w:sz w:val="20"/>
        </w:rPr>
        <w:t xml:space="preserve"> makes it clear that the word </w:t>
      </w:r>
      <w:proofErr w:type="spellStart"/>
      <w:r w:rsidR="00D9491F">
        <w:rPr>
          <w:rFonts w:ascii="Georgia" w:eastAsia="MS Mincho" w:hAnsi="Georgia" w:cs="MS Mincho"/>
          <w:bCs/>
          <w:i/>
          <w:iCs/>
          <w:sz w:val="20"/>
        </w:rPr>
        <w:t>ekeebhAva</w:t>
      </w:r>
      <w:proofErr w:type="spellEnd"/>
      <w:r w:rsidR="00D9491F">
        <w:rPr>
          <w:rFonts w:ascii="Georgia" w:eastAsia="MS Mincho" w:hAnsi="Georgia" w:cs="MS Mincho"/>
          <w:bCs/>
          <w:i/>
          <w:iCs/>
          <w:sz w:val="20"/>
        </w:rPr>
        <w:t xml:space="preserve"> </w:t>
      </w:r>
      <w:r w:rsidR="00D9491F">
        <w:rPr>
          <w:rFonts w:ascii="Georgia" w:eastAsia="MS Mincho" w:hAnsi="Georgia" w:cs="MS Mincho"/>
          <w:bCs/>
          <w:sz w:val="20"/>
        </w:rPr>
        <w:t>gets</w:t>
      </w:r>
      <w:r w:rsidR="00D61EE9">
        <w:rPr>
          <w:rFonts w:ascii="Georgia" w:eastAsia="MS Mincho" w:hAnsi="Georgia" w:cs="MS Mincho"/>
          <w:bCs/>
          <w:sz w:val="20"/>
        </w:rPr>
        <w:t xml:space="preserve"> the meaning </w:t>
      </w:r>
      <w:r w:rsidR="00D9491F">
        <w:rPr>
          <w:rFonts w:ascii="Georgia" w:eastAsia="MS Mincho" w:hAnsi="Georgia" w:cs="MS Mincho"/>
          <w:bCs/>
          <w:sz w:val="20"/>
        </w:rPr>
        <w:t xml:space="preserve">of </w:t>
      </w:r>
      <w:r w:rsidR="00D9491F">
        <w:rPr>
          <w:rFonts w:ascii="Georgia" w:eastAsia="MS Mincho" w:hAnsi="Georgia" w:cs="MS Mincho"/>
          <w:bCs/>
          <w:sz w:val="20"/>
        </w:rPr>
        <w:lastRenderedPageBreak/>
        <w:t>“</w:t>
      </w:r>
      <w:r w:rsidR="00D61EE9">
        <w:rPr>
          <w:rFonts w:ascii="Georgia" w:eastAsia="MS Mincho" w:hAnsi="Georgia" w:cs="MS Mincho"/>
          <w:bCs/>
          <w:sz w:val="20"/>
        </w:rPr>
        <w:t>appearing as though it is a single entity</w:t>
      </w:r>
      <w:r w:rsidR="00605AE2">
        <w:rPr>
          <w:rFonts w:ascii="Georgia" w:eastAsia="MS Mincho" w:hAnsi="Georgia" w:cs="MS Mincho"/>
          <w:bCs/>
          <w:sz w:val="20"/>
        </w:rPr>
        <w:t xml:space="preserve">, </w:t>
      </w:r>
      <w:r>
        <w:rPr>
          <w:rFonts w:ascii="Georgia" w:eastAsia="MS Mincho" w:hAnsi="Georgia" w:cs="MS Mincho"/>
          <w:bCs/>
          <w:sz w:val="20"/>
        </w:rPr>
        <w:t>when all</w:t>
      </w:r>
      <w:r w:rsidR="00605AE2">
        <w:rPr>
          <w:rFonts w:ascii="Georgia" w:eastAsia="MS Mincho" w:hAnsi="Georgia" w:cs="MS Mincho"/>
          <w:bCs/>
          <w:sz w:val="20"/>
        </w:rPr>
        <w:t xml:space="preserve"> the entities are held together</w:t>
      </w:r>
      <w:r w:rsidR="00D61EE9">
        <w:rPr>
          <w:rFonts w:ascii="Georgia" w:eastAsia="MS Mincho" w:hAnsi="Georgia" w:cs="MS Mincho"/>
          <w:bCs/>
          <w:sz w:val="20"/>
        </w:rPr>
        <w:t xml:space="preserve"> by a unique inseparable</w:t>
      </w:r>
      <w:r w:rsidR="00605AE2">
        <w:rPr>
          <w:rFonts w:ascii="Georgia" w:eastAsia="MS Mincho" w:hAnsi="Georgia" w:cs="MS Mincho"/>
          <w:bCs/>
          <w:sz w:val="20"/>
        </w:rPr>
        <w:t xml:space="preserve"> bond</w:t>
      </w:r>
      <w:r w:rsidR="00D61EE9">
        <w:rPr>
          <w:rFonts w:ascii="Georgia" w:eastAsia="MS Mincho" w:hAnsi="Georgia" w:cs="MS Mincho"/>
          <w:bCs/>
          <w:sz w:val="20"/>
        </w:rPr>
        <w:t xml:space="preserve">.”  </w:t>
      </w:r>
      <w:r w:rsidR="00D9491F">
        <w:rPr>
          <w:rFonts w:ascii="Georgia" w:eastAsia="MS Mincho" w:hAnsi="Georgia" w:cs="MS Mincho"/>
          <w:bCs/>
          <w:sz w:val="20"/>
        </w:rPr>
        <w:t>Thus,</w:t>
      </w:r>
      <w:r w:rsidR="009302E5">
        <w:rPr>
          <w:rFonts w:ascii="Georgia" w:eastAsia="MS Mincho" w:hAnsi="Georgia" w:cs="MS Mincho"/>
          <w:bCs/>
          <w:sz w:val="20"/>
        </w:rPr>
        <w:t xml:space="preserve"> it has been established that </w:t>
      </w:r>
      <w:r w:rsidR="00D61EE9">
        <w:rPr>
          <w:rFonts w:ascii="Georgia" w:eastAsia="MS Mincho" w:hAnsi="Georgia" w:cs="MS Mincho"/>
          <w:bCs/>
          <w:sz w:val="20"/>
        </w:rPr>
        <w:t xml:space="preserve">from the knowledge of the Brahman, who is having an authenticated qualified oneness </w:t>
      </w:r>
      <w:r w:rsidR="009302E5">
        <w:rPr>
          <w:rFonts w:ascii="Georgia" w:eastAsia="MS Mincho" w:hAnsi="Georgia" w:cs="MS Mincho"/>
          <w:bCs/>
          <w:sz w:val="20"/>
        </w:rPr>
        <w:t xml:space="preserve">for all the time, it is possible to get to know about the universe, which has an inseparable relationship with Him and is an attribute of Him. </w:t>
      </w:r>
    </w:p>
    <w:p w14:paraId="5650A51A" w14:textId="77777777" w:rsidR="009302E5" w:rsidRDefault="009302E5" w:rsidP="00F843D5">
      <w:pPr>
        <w:tabs>
          <w:tab w:val="left" w:pos="3600"/>
          <w:tab w:val="left" w:pos="3960"/>
        </w:tabs>
        <w:spacing w:line="360" w:lineRule="auto"/>
        <w:ind w:firstLine="720"/>
        <w:jc w:val="both"/>
        <w:rPr>
          <w:rFonts w:ascii="Georgia" w:eastAsia="MS Mincho" w:hAnsi="Georgia" w:cs="MS Mincho"/>
          <w:bCs/>
          <w:sz w:val="20"/>
        </w:rPr>
      </w:pPr>
    </w:p>
    <w:p w14:paraId="6EDAC171" w14:textId="77777777" w:rsidR="009302E5" w:rsidRDefault="009302E5" w:rsidP="00F843D5">
      <w:pPr>
        <w:tabs>
          <w:tab w:val="left" w:pos="3600"/>
          <w:tab w:val="left" w:pos="3960"/>
        </w:tabs>
        <w:spacing w:line="360" w:lineRule="auto"/>
        <w:ind w:firstLine="720"/>
        <w:jc w:val="both"/>
        <w:rPr>
          <w:rFonts w:ascii="Georgia" w:eastAsia="MS Mincho" w:hAnsi="Georgia" w:cs="MS Mincho"/>
          <w:bCs/>
          <w:sz w:val="20"/>
        </w:rPr>
      </w:pPr>
      <w:r>
        <w:rPr>
          <w:rFonts w:ascii="Georgia" w:eastAsia="MS Mincho" w:hAnsi="Georgia" w:cs="MS Mincho"/>
          <w:bCs/>
          <w:sz w:val="20"/>
        </w:rPr>
        <w:t xml:space="preserve">An objection: </w:t>
      </w:r>
    </w:p>
    <w:p w14:paraId="593BF493" w14:textId="77777777" w:rsidR="009302E5" w:rsidRDefault="009302E5" w:rsidP="00F843D5">
      <w:pPr>
        <w:tabs>
          <w:tab w:val="left" w:pos="3600"/>
          <w:tab w:val="left" w:pos="3960"/>
        </w:tabs>
        <w:spacing w:line="360" w:lineRule="auto"/>
        <w:ind w:firstLine="720"/>
        <w:jc w:val="both"/>
        <w:rPr>
          <w:rFonts w:ascii="Georgia" w:eastAsia="MS Mincho" w:hAnsi="Georgia" w:cs="MS Mincho"/>
          <w:bCs/>
          <w:sz w:val="20"/>
        </w:rPr>
      </w:pPr>
      <w:r>
        <w:rPr>
          <w:rFonts w:ascii="Georgia" w:eastAsia="MS Mincho" w:hAnsi="Georgia" w:cs="MS Mincho"/>
          <w:bCs/>
          <w:sz w:val="20"/>
        </w:rPr>
        <w:t xml:space="preserve">According to the </w:t>
      </w:r>
      <w:proofErr w:type="spellStart"/>
      <w:r w:rsidR="0031042B">
        <w:rPr>
          <w:rFonts w:ascii="Georgia" w:eastAsia="MS Mincho" w:hAnsi="Georgia" w:cs="MS Mincho"/>
          <w:bCs/>
          <w:sz w:val="20"/>
        </w:rPr>
        <w:t>SrivaishNava</w:t>
      </w:r>
      <w:proofErr w:type="spellEnd"/>
      <w:r>
        <w:rPr>
          <w:rFonts w:ascii="Georgia" w:eastAsia="MS Mincho" w:hAnsi="Georgia" w:cs="MS Mincho"/>
          <w:bCs/>
          <w:sz w:val="20"/>
        </w:rPr>
        <w:t xml:space="preserve"> </w:t>
      </w:r>
      <w:proofErr w:type="spellStart"/>
      <w:r>
        <w:rPr>
          <w:rFonts w:ascii="Georgia" w:eastAsia="MS Mincho" w:hAnsi="Georgia" w:cs="MS Mincho"/>
          <w:bCs/>
          <w:sz w:val="20"/>
        </w:rPr>
        <w:t>siddhAntha</w:t>
      </w:r>
      <w:proofErr w:type="spellEnd"/>
      <w:r>
        <w:rPr>
          <w:rFonts w:ascii="Georgia" w:eastAsia="MS Mincho" w:hAnsi="Georgia" w:cs="MS Mincho"/>
          <w:bCs/>
          <w:sz w:val="20"/>
        </w:rPr>
        <w:t xml:space="preserve">, all the entities viz., the world of </w:t>
      </w:r>
      <w:proofErr w:type="spellStart"/>
      <w:r w:rsidR="0031042B">
        <w:rPr>
          <w:rFonts w:ascii="Georgia" w:eastAsia="MS Mincho" w:hAnsi="Georgia" w:cs="MS Mincho"/>
          <w:bCs/>
          <w:sz w:val="20"/>
        </w:rPr>
        <w:t>SriVaikunTham</w:t>
      </w:r>
      <w:proofErr w:type="spellEnd"/>
      <w:r>
        <w:rPr>
          <w:rFonts w:ascii="Georgia" w:eastAsia="MS Mincho" w:hAnsi="Georgia" w:cs="MS Mincho"/>
          <w:bCs/>
          <w:sz w:val="20"/>
        </w:rPr>
        <w:t xml:space="preserve">; the buildings, towers etc. there; the resident </w:t>
      </w:r>
      <w:proofErr w:type="spellStart"/>
      <w:r>
        <w:rPr>
          <w:rFonts w:ascii="Georgia" w:eastAsia="MS Mincho" w:hAnsi="Georgia" w:cs="MS Mincho"/>
          <w:bCs/>
          <w:i/>
          <w:iCs/>
          <w:sz w:val="20"/>
        </w:rPr>
        <w:t>nithya</w:t>
      </w:r>
      <w:proofErr w:type="spellEnd"/>
      <w:r>
        <w:rPr>
          <w:rFonts w:ascii="Georgia" w:eastAsia="MS Mincho" w:hAnsi="Georgia" w:cs="MS Mincho"/>
          <w:bCs/>
          <w:i/>
          <w:iCs/>
          <w:sz w:val="20"/>
        </w:rPr>
        <w:t xml:space="preserve"> </w:t>
      </w:r>
      <w:proofErr w:type="spellStart"/>
      <w:r>
        <w:rPr>
          <w:rFonts w:ascii="Georgia" w:eastAsia="MS Mincho" w:hAnsi="Georgia" w:cs="MS Mincho"/>
          <w:bCs/>
          <w:i/>
          <w:iCs/>
          <w:sz w:val="20"/>
        </w:rPr>
        <w:t>sUris</w:t>
      </w:r>
      <w:proofErr w:type="spellEnd"/>
      <w:r>
        <w:rPr>
          <w:rFonts w:ascii="Georgia" w:eastAsia="MS Mincho" w:hAnsi="Georgia" w:cs="MS Mincho"/>
          <w:bCs/>
          <w:sz w:val="20"/>
        </w:rPr>
        <w:t xml:space="preserve"> etc., are all eternal. Isn’t it so? </w:t>
      </w:r>
      <w:r w:rsidR="006704B8">
        <w:rPr>
          <w:rFonts w:ascii="Georgia" w:eastAsia="MS Mincho" w:hAnsi="Georgia" w:cs="MS Mincho"/>
          <w:bCs/>
          <w:sz w:val="20"/>
        </w:rPr>
        <w:t xml:space="preserve"> For </w:t>
      </w:r>
      <w:r w:rsidR="00605AE2">
        <w:rPr>
          <w:rFonts w:ascii="Georgia" w:eastAsia="MS Mincho" w:hAnsi="Georgia" w:cs="MS Mincho"/>
          <w:bCs/>
          <w:sz w:val="20"/>
        </w:rPr>
        <w:t xml:space="preserve">all </w:t>
      </w:r>
      <w:r w:rsidR="006704B8">
        <w:rPr>
          <w:rFonts w:ascii="Georgia" w:eastAsia="MS Mincho" w:hAnsi="Georgia" w:cs="MS Mincho"/>
          <w:bCs/>
          <w:sz w:val="20"/>
        </w:rPr>
        <w:t>the</w:t>
      </w:r>
      <w:r w:rsidR="00605AE2">
        <w:rPr>
          <w:rFonts w:ascii="Georgia" w:eastAsia="MS Mincho" w:hAnsi="Georgia" w:cs="MS Mincho"/>
          <w:bCs/>
          <w:sz w:val="20"/>
        </w:rPr>
        <w:t>se</w:t>
      </w:r>
      <w:r w:rsidR="00552214">
        <w:rPr>
          <w:rFonts w:ascii="Georgia" w:eastAsia="MS Mincho" w:hAnsi="Georgia" w:cs="MS Mincho"/>
          <w:bCs/>
          <w:sz w:val="20"/>
        </w:rPr>
        <w:t xml:space="preserve"> entities</w:t>
      </w:r>
      <w:r w:rsidR="00605AE2">
        <w:rPr>
          <w:rFonts w:ascii="Georgia" w:eastAsia="MS Mincho" w:hAnsi="Georgia" w:cs="MS Mincho"/>
          <w:bCs/>
          <w:sz w:val="20"/>
        </w:rPr>
        <w:t>,</w:t>
      </w:r>
      <w:r w:rsidR="006704B8">
        <w:rPr>
          <w:rFonts w:ascii="Georgia" w:eastAsia="MS Mincho" w:hAnsi="Georgia" w:cs="MS Mincho"/>
          <w:bCs/>
          <w:sz w:val="20"/>
        </w:rPr>
        <w:t xml:space="preserve"> definitely the Brahman is not the material cause. Hence, by the knowledge of Brahman – the material cause, it may be possible to know about the physical universe – a product of the cosmic matter, but how can one know about the eternal entities like the </w:t>
      </w:r>
      <w:proofErr w:type="spellStart"/>
      <w:r w:rsidR="0031042B">
        <w:rPr>
          <w:rFonts w:ascii="Georgia" w:eastAsia="MS Mincho" w:hAnsi="Georgia" w:cs="MS Mincho"/>
          <w:bCs/>
          <w:i/>
          <w:iCs/>
          <w:sz w:val="20"/>
        </w:rPr>
        <w:t>SriVaikunTham</w:t>
      </w:r>
      <w:proofErr w:type="spellEnd"/>
      <w:r w:rsidR="0031042B">
        <w:rPr>
          <w:rFonts w:ascii="Georgia" w:eastAsia="MS Mincho" w:hAnsi="Georgia" w:cs="MS Mincho"/>
          <w:bCs/>
          <w:i/>
          <w:iCs/>
          <w:sz w:val="20"/>
        </w:rPr>
        <w:t xml:space="preserve"> </w:t>
      </w:r>
      <w:r w:rsidR="0031042B" w:rsidRPr="006704B8">
        <w:rPr>
          <w:rFonts w:ascii="Georgia" w:eastAsia="MS Mincho" w:hAnsi="Georgia" w:cs="MS Mincho"/>
          <w:bCs/>
          <w:sz w:val="20"/>
        </w:rPr>
        <w:t>etc</w:t>
      </w:r>
      <w:r w:rsidR="006704B8" w:rsidRPr="006704B8">
        <w:rPr>
          <w:rFonts w:ascii="Georgia" w:eastAsia="MS Mincho" w:hAnsi="Georgia" w:cs="MS Mincho"/>
          <w:bCs/>
          <w:sz w:val="20"/>
        </w:rPr>
        <w:t>.?</w:t>
      </w:r>
      <w:r w:rsidR="006704B8">
        <w:rPr>
          <w:rFonts w:ascii="Georgia" w:eastAsia="MS Mincho" w:hAnsi="Georgia" w:cs="MS Mincho"/>
          <w:bCs/>
          <w:sz w:val="20"/>
        </w:rPr>
        <w:t xml:space="preserve"> </w:t>
      </w:r>
      <w:r w:rsidR="0031042B">
        <w:rPr>
          <w:rFonts w:ascii="Georgia" w:eastAsia="MS Mincho" w:hAnsi="Georgia" w:cs="MS Mincho"/>
          <w:bCs/>
          <w:sz w:val="20"/>
        </w:rPr>
        <w:t xml:space="preserve">If that is not known, how can the statement </w:t>
      </w:r>
      <w:r w:rsidR="0031042B" w:rsidRPr="00552214">
        <w:rPr>
          <w:rFonts w:ascii="Georgia" w:eastAsia="MS Mincho" w:hAnsi="Georgia" w:cs="MS Mincho"/>
          <w:bCs/>
          <w:i/>
          <w:iCs/>
          <w:sz w:val="20"/>
        </w:rPr>
        <w:t xml:space="preserve">eka </w:t>
      </w:r>
      <w:proofErr w:type="spellStart"/>
      <w:r w:rsidR="0031042B" w:rsidRPr="00552214">
        <w:rPr>
          <w:rFonts w:ascii="Georgia" w:eastAsia="MS Mincho" w:hAnsi="Georgia" w:cs="MS Mincho"/>
          <w:bCs/>
          <w:i/>
          <w:iCs/>
          <w:sz w:val="20"/>
        </w:rPr>
        <w:t>vijnAnena</w:t>
      </w:r>
      <w:proofErr w:type="spellEnd"/>
      <w:r w:rsidR="0031042B">
        <w:rPr>
          <w:rFonts w:ascii="Georgia" w:eastAsia="MS Mincho" w:hAnsi="Georgia" w:cs="MS Mincho"/>
          <w:bCs/>
          <w:i/>
          <w:iCs/>
          <w:sz w:val="20"/>
        </w:rPr>
        <w:t xml:space="preserve"> </w:t>
      </w:r>
      <w:proofErr w:type="spellStart"/>
      <w:r w:rsidR="0031042B">
        <w:rPr>
          <w:rFonts w:ascii="Georgia" w:eastAsia="MS Mincho" w:hAnsi="Georgia" w:cs="MS Mincho"/>
          <w:bCs/>
          <w:i/>
          <w:iCs/>
          <w:sz w:val="20"/>
        </w:rPr>
        <w:t>sarvavijnAnam</w:t>
      </w:r>
      <w:proofErr w:type="spellEnd"/>
      <w:r w:rsidR="0031042B">
        <w:rPr>
          <w:rFonts w:ascii="Georgia" w:eastAsia="MS Mincho" w:hAnsi="Georgia" w:cs="MS Mincho"/>
          <w:bCs/>
          <w:sz w:val="20"/>
        </w:rPr>
        <w:t xml:space="preserve"> be true?</w:t>
      </w:r>
    </w:p>
    <w:p w14:paraId="6C22943A" w14:textId="77777777" w:rsidR="006704B8" w:rsidRDefault="006704B8" w:rsidP="00F843D5">
      <w:pPr>
        <w:tabs>
          <w:tab w:val="left" w:pos="3600"/>
          <w:tab w:val="left" w:pos="3960"/>
        </w:tabs>
        <w:spacing w:line="360" w:lineRule="auto"/>
        <w:ind w:firstLine="720"/>
        <w:jc w:val="both"/>
        <w:rPr>
          <w:rFonts w:ascii="Georgia" w:eastAsia="MS Mincho" w:hAnsi="Georgia" w:cs="MS Mincho"/>
          <w:bCs/>
          <w:sz w:val="20"/>
        </w:rPr>
      </w:pPr>
      <w:r>
        <w:rPr>
          <w:rFonts w:ascii="Georgia" w:eastAsia="MS Mincho" w:hAnsi="Georgia" w:cs="MS Mincho"/>
          <w:bCs/>
          <w:sz w:val="20"/>
        </w:rPr>
        <w:t xml:space="preserve">The </w:t>
      </w:r>
      <w:r w:rsidR="00D9491F">
        <w:rPr>
          <w:rFonts w:ascii="Georgia" w:eastAsia="MS Mincho" w:hAnsi="Georgia" w:cs="MS Mincho"/>
          <w:bCs/>
          <w:sz w:val="20"/>
        </w:rPr>
        <w:t>answer:</w:t>
      </w:r>
    </w:p>
    <w:p w14:paraId="059D5356" w14:textId="77777777" w:rsidR="006704B8" w:rsidRDefault="006704B8" w:rsidP="00F843D5">
      <w:pPr>
        <w:tabs>
          <w:tab w:val="left" w:pos="3600"/>
          <w:tab w:val="left" w:pos="3960"/>
        </w:tabs>
        <w:spacing w:line="360" w:lineRule="auto"/>
        <w:ind w:firstLine="720"/>
        <w:jc w:val="both"/>
        <w:rPr>
          <w:rFonts w:ascii="Georgia" w:eastAsia="MS Mincho" w:hAnsi="Georgia" w:cs="MS Mincho"/>
          <w:bCs/>
          <w:sz w:val="20"/>
        </w:rPr>
      </w:pPr>
      <w:r>
        <w:rPr>
          <w:rFonts w:ascii="Georgia" w:eastAsia="MS Mincho" w:hAnsi="Georgia" w:cs="MS Mincho"/>
          <w:bCs/>
          <w:sz w:val="20"/>
        </w:rPr>
        <w:t xml:space="preserve">My dear sir, please take note of the words </w:t>
      </w:r>
      <w:proofErr w:type="spellStart"/>
      <w:r>
        <w:rPr>
          <w:rFonts w:ascii="Georgia" w:eastAsia="MS Mincho" w:hAnsi="Georgia" w:cs="MS Mincho"/>
          <w:bCs/>
          <w:i/>
          <w:iCs/>
          <w:sz w:val="20"/>
        </w:rPr>
        <w:t>idam</w:t>
      </w:r>
      <w:proofErr w:type="spellEnd"/>
      <w:r>
        <w:rPr>
          <w:rFonts w:ascii="Georgia" w:eastAsia="MS Mincho" w:hAnsi="Georgia" w:cs="MS Mincho"/>
          <w:bCs/>
          <w:i/>
          <w:iCs/>
          <w:sz w:val="20"/>
        </w:rPr>
        <w:t xml:space="preserve"> </w:t>
      </w:r>
      <w:proofErr w:type="spellStart"/>
      <w:r w:rsidR="00D9491F">
        <w:rPr>
          <w:rFonts w:ascii="Georgia" w:eastAsia="MS Mincho" w:hAnsi="Georgia" w:cs="MS Mincho"/>
          <w:bCs/>
          <w:i/>
          <w:iCs/>
          <w:sz w:val="20"/>
        </w:rPr>
        <w:t>sarvam</w:t>
      </w:r>
      <w:proofErr w:type="spellEnd"/>
      <w:r w:rsidR="00D9491F">
        <w:rPr>
          <w:rFonts w:ascii="Georgia" w:eastAsia="MS Mincho" w:hAnsi="Georgia" w:cs="MS Mincho"/>
          <w:bCs/>
          <w:i/>
          <w:iCs/>
          <w:sz w:val="20"/>
        </w:rPr>
        <w:t xml:space="preserve"> </w:t>
      </w:r>
      <w:r w:rsidR="00D9491F">
        <w:rPr>
          <w:rFonts w:ascii="Georgia" w:eastAsia="MS Mincho" w:hAnsi="Georgia" w:cs="MS Mincho"/>
          <w:bCs/>
          <w:sz w:val="20"/>
        </w:rPr>
        <w:t>in</w:t>
      </w:r>
      <w:r>
        <w:rPr>
          <w:rFonts w:ascii="Georgia" w:eastAsia="MS Mincho" w:hAnsi="Georgia" w:cs="MS Mincho"/>
          <w:bCs/>
          <w:sz w:val="20"/>
        </w:rPr>
        <w:t xml:space="preserve"> the mantra presently being discussed – </w:t>
      </w:r>
      <w:r>
        <w:rPr>
          <w:rFonts w:ascii="Georgia" w:eastAsia="MS Mincho" w:hAnsi="Georgia" w:cs="MS Mincho"/>
          <w:bCs/>
          <w:i/>
          <w:iCs/>
          <w:sz w:val="20"/>
        </w:rPr>
        <w:t>“</w:t>
      </w:r>
      <w:proofErr w:type="spellStart"/>
      <w:r>
        <w:rPr>
          <w:rFonts w:ascii="Georgia" w:eastAsia="MS Mincho" w:hAnsi="Georgia" w:cs="MS Mincho"/>
          <w:bCs/>
          <w:i/>
          <w:iCs/>
          <w:sz w:val="20"/>
        </w:rPr>
        <w:t>kasminnu</w:t>
      </w:r>
      <w:proofErr w:type="spellEnd"/>
      <w:r>
        <w:rPr>
          <w:rFonts w:ascii="Georgia" w:eastAsia="MS Mincho" w:hAnsi="Georgia" w:cs="MS Mincho"/>
          <w:bCs/>
          <w:i/>
          <w:iCs/>
          <w:sz w:val="20"/>
        </w:rPr>
        <w:t xml:space="preserve"> </w:t>
      </w:r>
      <w:proofErr w:type="spellStart"/>
      <w:r>
        <w:rPr>
          <w:rFonts w:ascii="Georgia" w:eastAsia="MS Mincho" w:hAnsi="Georgia" w:cs="MS Mincho"/>
          <w:bCs/>
          <w:i/>
          <w:iCs/>
          <w:sz w:val="20"/>
        </w:rPr>
        <w:t>bhagavo</w:t>
      </w:r>
      <w:proofErr w:type="spellEnd"/>
      <w:r>
        <w:rPr>
          <w:rFonts w:ascii="Georgia" w:eastAsia="MS Mincho" w:hAnsi="Georgia" w:cs="MS Mincho"/>
          <w:bCs/>
          <w:i/>
          <w:iCs/>
          <w:sz w:val="20"/>
        </w:rPr>
        <w:t xml:space="preserve"> </w:t>
      </w:r>
      <w:proofErr w:type="spellStart"/>
      <w:r>
        <w:rPr>
          <w:rFonts w:ascii="Georgia" w:eastAsia="MS Mincho" w:hAnsi="Georgia" w:cs="MS Mincho"/>
          <w:bCs/>
          <w:i/>
          <w:iCs/>
          <w:sz w:val="20"/>
        </w:rPr>
        <w:t>vijnAthe</w:t>
      </w:r>
      <w:proofErr w:type="spellEnd"/>
      <w:r>
        <w:rPr>
          <w:rFonts w:ascii="Georgia" w:eastAsia="MS Mincho" w:hAnsi="Georgia" w:cs="MS Mincho"/>
          <w:bCs/>
          <w:i/>
          <w:iCs/>
          <w:sz w:val="20"/>
        </w:rPr>
        <w:t xml:space="preserve"> </w:t>
      </w:r>
      <w:proofErr w:type="spellStart"/>
      <w:r>
        <w:rPr>
          <w:rFonts w:ascii="Georgia" w:eastAsia="MS Mincho" w:hAnsi="Georgia" w:cs="MS Mincho"/>
          <w:bCs/>
          <w:i/>
          <w:iCs/>
          <w:sz w:val="20"/>
        </w:rPr>
        <w:t>idam</w:t>
      </w:r>
      <w:proofErr w:type="spellEnd"/>
      <w:r>
        <w:rPr>
          <w:rFonts w:ascii="Georgia" w:eastAsia="MS Mincho" w:hAnsi="Georgia" w:cs="MS Mincho"/>
          <w:bCs/>
          <w:i/>
          <w:iCs/>
          <w:sz w:val="20"/>
        </w:rPr>
        <w:t xml:space="preserve"> </w:t>
      </w:r>
      <w:proofErr w:type="spellStart"/>
      <w:r>
        <w:rPr>
          <w:rFonts w:ascii="Georgia" w:eastAsia="MS Mincho" w:hAnsi="Georgia" w:cs="MS Mincho"/>
          <w:bCs/>
          <w:i/>
          <w:iCs/>
          <w:sz w:val="20"/>
        </w:rPr>
        <w:t>sarvam</w:t>
      </w:r>
      <w:proofErr w:type="spellEnd"/>
      <w:r>
        <w:rPr>
          <w:rFonts w:ascii="Georgia" w:eastAsia="MS Mincho" w:hAnsi="Georgia" w:cs="MS Mincho"/>
          <w:bCs/>
          <w:i/>
          <w:iCs/>
          <w:sz w:val="20"/>
        </w:rPr>
        <w:t xml:space="preserve"> </w:t>
      </w:r>
      <w:proofErr w:type="spellStart"/>
      <w:r>
        <w:rPr>
          <w:rFonts w:ascii="Georgia" w:eastAsia="MS Mincho" w:hAnsi="Georgia" w:cs="MS Mincho"/>
          <w:bCs/>
          <w:i/>
          <w:iCs/>
          <w:sz w:val="20"/>
        </w:rPr>
        <w:t>vijnAtham</w:t>
      </w:r>
      <w:proofErr w:type="spellEnd"/>
      <w:r>
        <w:rPr>
          <w:rFonts w:ascii="Georgia" w:eastAsia="MS Mincho" w:hAnsi="Georgia" w:cs="MS Mincho"/>
          <w:bCs/>
          <w:i/>
          <w:iCs/>
          <w:sz w:val="20"/>
        </w:rPr>
        <w:t xml:space="preserve"> </w:t>
      </w:r>
      <w:proofErr w:type="spellStart"/>
      <w:r>
        <w:rPr>
          <w:rFonts w:ascii="Georgia" w:eastAsia="MS Mincho" w:hAnsi="Georgia" w:cs="MS Mincho"/>
          <w:bCs/>
          <w:i/>
          <w:iCs/>
          <w:sz w:val="20"/>
        </w:rPr>
        <w:t>bhavathi</w:t>
      </w:r>
      <w:proofErr w:type="spellEnd"/>
      <w:r>
        <w:rPr>
          <w:rFonts w:ascii="Georgia" w:eastAsia="MS Mincho" w:hAnsi="Georgia" w:cs="MS Mincho"/>
          <w:bCs/>
          <w:i/>
          <w:iCs/>
          <w:sz w:val="20"/>
        </w:rPr>
        <w:t xml:space="preserve">?” </w:t>
      </w:r>
      <w:r w:rsidR="00D9491F">
        <w:rPr>
          <w:rFonts w:ascii="Georgia" w:eastAsia="MS Mincho" w:hAnsi="Georgia" w:cs="MS Mincho"/>
          <w:bCs/>
          <w:sz w:val="20"/>
        </w:rPr>
        <w:t>These</w:t>
      </w:r>
      <w:r w:rsidR="00381BBC">
        <w:rPr>
          <w:rFonts w:ascii="Georgia" w:eastAsia="MS Mincho" w:hAnsi="Georgia" w:cs="MS Mincho"/>
          <w:bCs/>
          <w:sz w:val="20"/>
        </w:rPr>
        <w:t xml:space="preserve"> words are clearly pointing out the visible universe – </w:t>
      </w:r>
      <w:proofErr w:type="spellStart"/>
      <w:r w:rsidR="00381BBC">
        <w:rPr>
          <w:rFonts w:ascii="Georgia" w:eastAsia="MS Mincho" w:hAnsi="Georgia" w:cs="MS Mincho"/>
          <w:bCs/>
          <w:i/>
          <w:iCs/>
          <w:sz w:val="20"/>
        </w:rPr>
        <w:t>idam</w:t>
      </w:r>
      <w:proofErr w:type="spellEnd"/>
      <w:r w:rsidR="00381BBC">
        <w:rPr>
          <w:rFonts w:ascii="Georgia" w:eastAsia="MS Mincho" w:hAnsi="Georgia" w:cs="MS Mincho"/>
          <w:bCs/>
          <w:i/>
          <w:iCs/>
          <w:sz w:val="20"/>
        </w:rPr>
        <w:t xml:space="preserve"> </w:t>
      </w:r>
      <w:proofErr w:type="spellStart"/>
      <w:r w:rsidR="00381BBC">
        <w:rPr>
          <w:rFonts w:ascii="Georgia" w:eastAsia="MS Mincho" w:hAnsi="Georgia" w:cs="MS Mincho"/>
          <w:bCs/>
          <w:i/>
          <w:iCs/>
          <w:sz w:val="20"/>
        </w:rPr>
        <w:t>sarvam</w:t>
      </w:r>
      <w:proofErr w:type="spellEnd"/>
      <w:r w:rsidR="00381BBC">
        <w:rPr>
          <w:rFonts w:ascii="Georgia" w:eastAsia="MS Mincho" w:hAnsi="Georgia" w:cs="MS Mincho"/>
          <w:bCs/>
          <w:i/>
          <w:iCs/>
          <w:sz w:val="20"/>
        </w:rPr>
        <w:t xml:space="preserve"> – </w:t>
      </w:r>
      <w:r w:rsidR="00381BBC">
        <w:rPr>
          <w:rFonts w:ascii="Georgia" w:eastAsia="MS Mincho" w:hAnsi="Georgia" w:cs="MS Mincho"/>
          <w:bCs/>
          <w:sz w:val="20"/>
        </w:rPr>
        <w:t xml:space="preserve">this </w:t>
      </w:r>
      <w:r w:rsidR="00D9491F">
        <w:rPr>
          <w:rFonts w:ascii="Georgia" w:eastAsia="MS Mincho" w:hAnsi="Georgia" w:cs="MS Mincho"/>
          <w:bCs/>
          <w:sz w:val="20"/>
        </w:rPr>
        <w:t>everything</w:t>
      </w:r>
      <w:r w:rsidR="00552214">
        <w:rPr>
          <w:rFonts w:ascii="Georgia" w:eastAsia="MS Mincho" w:hAnsi="Georgia" w:cs="MS Mincho"/>
          <w:bCs/>
          <w:sz w:val="20"/>
        </w:rPr>
        <w:t>,</w:t>
      </w:r>
      <w:r w:rsidR="00381BBC">
        <w:rPr>
          <w:rFonts w:ascii="Georgia" w:eastAsia="MS Mincho" w:hAnsi="Georgia" w:cs="MS Mincho"/>
          <w:bCs/>
          <w:sz w:val="20"/>
        </w:rPr>
        <w:t xml:space="preserve"> only.  </w:t>
      </w:r>
      <w:r w:rsidR="00D9491F">
        <w:rPr>
          <w:rFonts w:ascii="Georgia" w:eastAsia="MS Mincho" w:hAnsi="Georgia" w:cs="MS Mincho"/>
          <w:bCs/>
          <w:sz w:val="20"/>
        </w:rPr>
        <w:t xml:space="preserve">It does not speak about the eternal universe – the </w:t>
      </w:r>
      <w:proofErr w:type="spellStart"/>
      <w:r w:rsidR="0031042B">
        <w:rPr>
          <w:rFonts w:ascii="Georgia" w:eastAsia="MS Mincho" w:hAnsi="Georgia" w:cs="MS Mincho"/>
          <w:bCs/>
          <w:sz w:val="20"/>
        </w:rPr>
        <w:t>SriVaikunTham</w:t>
      </w:r>
      <w:proofErr w:type="spellEnd"/>
      <w:r w:rsidR="00D9491F">
        <w:rPr>
          <w:rFonts w:ascii="Georgia" w:eastAsia="MS Mincho" w:hAnsi="Georgia" w:cs="MS Mincho"/>
          <w:bCs/>
          <w:sz w:val="20"/>
        </w:rPr>
        <w:t xml:space="preserve">, which has been confirmed as eternal by the scriptural statements like </w:t>
      </w:r>
      <w:r w:rsidR="00D9491F">
        <w:rPr>
          <w:rFonts w:ascii="Georgia" w:eastAsia="MS Mincho" w:hAnsi="Georgia" w:cs="MS Mincho"/>
          <w:bCs/>
          <w:i/>
          <w:iCs/>
          <w:sz w:val="20"/>
        </w:rPr>
        <w:t>“</w:t>
      </w:r>
      <w:proofErr w:type="spellStart"/>
      <w:r w:rsidR="0031042B">
        <w:rPr>
          <w:rFonts w:ascii="Georgia" w:eastAsia="MS Mincho" w:hAnsi="Georgia" w:cs="MS Mincho"/>
          <w:bCs/>
          <w:i/>
          <w:iCs/>
          <w:sz w:val="20"/>
        </w:rPr>
        <w:t>thripAdasyAmRitham</w:t>
      </w:r>
      <w:proofErr w:type="spellEnd"/>
      <w:r w:rsidR="00D9491F">
        <w:rPr>
          <w:rFonts w:ascii="Georgia" w:eastAsia="MS Mincho" w:hAnsi="Georgia" w:cs="MS Mincho"/>
          <w:bCs/>
          <w:i/>
          <w:iCs/>
          <w:sz w:val="20"/>
        </w:rPr>
        <w:t xml:space="preserve"> divi”</w:t>
      </w:r>
      <w:r w:rsidR="00D9491F">
        <w:rPr>
          <w:rFonts w:ascii="Georgia" w:eastAsia="MS Mincho" w:hAnsi="Georgia" w:cs="MS Mincho"/>
          <w:bCs/>
          <w:sz w:val="20"/>
        </w:rPr>
        <w:t xml:space="preserve"> etc. </w:t>
      </w:r>
      <w:r w:rsidR="00381BBC">
        <w:rPr>
          <w:rFonts w:ascii="Georgia" w:eastAsia="MS Mincho" w:hAnsi="Georgia" w:cs="MS Mincho"/>
          <w:bCs/>
          <w:sz w:val="20"/>
        </w:rPr>
        <w:t xml:space="preserve">Hence, it </w:t>
      </w:r>
      <w:r w:rsidR="00552214">
        <w:rPr>
          <w:rFonts w:ascii="Georgia" w:eastAsia="MS Mincho" w:hAnsi="Georgia" w:cs="MS Mincho"/>
          <w:bCs/>
          <w:sz w:val="20"/>
        </w:rPr>
        <w:t>is immaterial whether</w:t>
      </w:r>
      <w:r w:rsidR="00381BBC">
        <w:rPr>
          <w:rFonts w:ascii="Georgia" w:eastAsia="MS Mincho" w:hAnsi="Georgia" w:cs="MS Mincho"/>
          <w:bCs/>
          <w:sz w:val="20"/>
        </w:rPr>
        <w:t xml:space="preserve"> those eternal entities are known</w:t>
      </w:r>
      <w:r w:rsidR="00552214">
        <w:rPr>
          <w:rFonts w:ascii="Georgia" w:eastAsia="MS Mincho" w:hAnsi="Georgia" w:cs="MS Mincho"/>
          <w:bCs/>
          <w:sz w:val="20"/>
        </w:rPr>
        <w:t>, or not</w:t>
      </w:r>
      <w:r w:rsidR="00381BBC">
        <w:rPr>
          <w:rFonts w:ascii="Georgia" w:eastAsia="MS Mincho" w:hAnsi="Georgia" w:cs="MS Mincho"/>
          <w:bCs/>
          <w:sz w:val="20"/>
        </w:rPr>
        <w:t xml:space="preserve">.  The substance of the statement </w:t>
      </w:r>
      <w:proofErr w:type="spellStart"/>
      <w:r w:rsidR="00381BBC">
        <w:rPr>
          <w:rFonts w:ascii="Georgia" w:eastAsia="MS Mincho" w:hAnsi="Georgia" w:cs="MS Mincho"/>
          <w:bCs/>
          <w:i/>
          <w:iCs/>
          <w:sz w:val="20"/>
        </w:rPr>
        <w:t>sarvam</w:t>
      </w:r>
      <w:proofErr w:type="spellEnd"/>
      <w:r w:rsidR="00381BBC">
        <w:rPr>
          <w:rFonts w:ascii="Georgia" w:eastAsia="MS Mincho" w:hAnsi="Georgia" w:cs="MS Mincho"/>
          <w:bCs/>
          <w:i/>
          <w:iCs/>
          <w:sz w:val="20"/>
        </w:rPr>
        <w:t xml:space="preserve"> </w:t>
      </w:r>
      <w:proofErr w:type="spellStart"/>
      <w:r w:rsidR="00381BBC">
        <w:rPr>
          <w:rFonts w:ascii="Georgia" w:eastAsia="MS Mincho" w:hAnsi="Georgia" w:cs="MS Mincho"/>
          <w:bCs/>
          <w:i/>
          <w:iCs/>
          <w:sz w:val="20"/>
        </w:rPr>
        <w:t>idam</w:t>
      </w:r>
      <w:proofErr w:type="spellEnd"/>
      <w:r w:rsidR="00381BBC">
        <w:rPr>
          <w:rFonts w:ascii="Georgia" w:eastAsia="MS Mincho" w:hAnsi="Georgia" w:cs="MS Mincho"/>
          <w:bCs/>
          <w:i/>
          <w:iCs/>
          <w:sz w:val="20"/>
        </w:rPr>
        <w:t xml:space="preserve"> </w:t>
      </w:r>
      <w:proofErr w:type="spellStart"/>
      <w:r w:rsidR="00381BBC">
        <w:rPr>
          <w:rFonts w:ascii="Georgia" w:eastAsia="MS Mincho" w:hAnsi="Georgia" w:cs="MS Mincho"/>
          <w:bCs/>
          <w:i/>
          <w:iCs/>
          <w:sz w:val="20"/>
        </w:rPr>
        <w:t>vijnAtham</w:t>
      </w:r>
      <w:proofErr w:type="spellEnd"/>
      <w:r w:rsidR="00381BBC">
        <w:rPr>
          <w:rFonts w:ascii="Georgia" w:eastAsia="MS Mincho" w:hAnsi="Georgia" w:cs="MS Mincho"/>
          <w:bCs/>
          <w:i/>
          <w:iCs/>
          <w:sz w:val="20"/>
        </w:rPr>
        <w:t xml:space="preserve"> – </w:t>
      </w:r>
      <w:r w:rsidR="00381BBC">
        <w:rPr>
          <w:rFonts w:ascii="Georgia" w:eastAsia="MS Mincho" w:hAnsi="Georgia" w:cs="MS Mincho"/>
          <w:bCs/>
          <w:sz w:val="20"/>
        </w:rPr>
        <w:t>all this is known</w:t>
      </w:r>
      <w:r w:rsidR="00552214">
        <w:rPr>
          <w:rFonts w:ascii="Georgia" w:eastAsia="MS Mincho" w:hAnsi="Georgia" w:cs="MS Mincho"/>
          <w:bCs/>
          <w:sz w:val="20"/>
        </w:rPr>
        <w:t>,</w:t>
      </w:r>
      <w:r w:rsidR="00B53E7F">
        <w:rPr>
          <w:rFonts w:ascii="Georgia" w:eastAsia="MS Mincho" w:hAnsi="Georgia" w:cs="MS Mincho"/>
          <w:bCs/>
          <w:sz w:val="20"/>
        </w:rPr>
        <w:t xml:space="preserve"> is</w:t>
      </w:r>
      <w:r w:rsidR="00381BBC">
        <w:rPr>
          <w:rFonts w:ascii="Georgia" w:eastAsia="MS Mincho" w:hAnsi="Georgia" w:cs="MS Mincho"/>
          <w:bCs/>
          <w:sz w:val="20"/>
        </w:rPr>
        <w:t xml:space="preserve"> – that </w:t>
      </w:r>
      <w:r w:rsidR="00552214">
        <w:rPr>
          <w:rFonts w:ascii="Georgia" w:eastAsia="MS Mincho" w:hAnsi="Georgia" w:cs="MS Mincho"/>
          <w:bCs/>
          <w:sz w:val="20"/>
        </w:rPr>
        <w:t xml:space="preserve">after having knowledge about that material cause, </w:t>
      </w:r>
      <w:r w:rsidR="00381BBC">
        <w:rPr>
          <w:rFonts w:ascii="Georgia" w:eastAsia="MS Mincho" w:hAnsi="Georgia" w:cs="MS Mincho"/>
          <w:bCs/>
          <w:sz w:val="20"/>
        </w:rPr>
        <w:t>it is possible to have the knowledge about the entire universe</w:t>
      </w:r>
      <w:r w:rsidR="00B53E7F">
        <w:rPr>
          <w:rFonts w:ascii="Georgia" w:eastAsia="MS Mincho" w:hAnsi="Georgia" w:cs="MS Mincho"/>
          <w:bCs/>
          <w:sz w:val="20"/>
        </w:rPr>
        <w:t xml:space="preserve"> that</w:t>
      </w:r>
      <w:r w:rsidR="00381BBC">
        <w:rPr>
          <w:rFonts w:ascii="Georgia" w:eastAsia="MS Mincho" w:hAnsi="Georgia" w:cs="MS Mincho"/>
          <w:bCs/>
          <w:sz w:val="20"/>
        </w:rPr>
        <w:t xml:space="preserve"> has been derived from th</w:t>
      </w:r>
      <w:r w:rsidR="00552214">
        <w:rPr>
          <w:rFonts w:ascii="Georgia" w:eastAsia="MS Mincho" w:hAnsi="Georgia" w:cs="MS Mincho"/>
          <w:bCs/>
          <w:sz w:val="20"/>
        </w:rPr>
        <w:t>at</w:t>
      </w:r>
      <w:r w:rsidR="00381BBC">
        <w:rPr>
          <w:rFonts w:ascii="Georgia" w:eastAsia="MS Mincho" w:hAnsi="Georgia" w:cs="MS Mincho"/>
          <w:bCs/>
          <w:sz w:val="20"/>
        </w:rPr>
        <w:t xml:space="preserve"> material cause</w:t>
      </w:r>
      <w:r w:rsidR="00552214">
        <w:rPr>
          <w:rFonts w:ascii="Georgia" w:eastAsia="MS Mincho" w:hAnsi="Georgia" w:cs="MS Mincho"/>
          <w:bCs/>
          <w:sz w:val="20"/>
        </w:rPr>
        <w:t>.</w:t>
      </w:r>
    </w:p>
    <w:p w14:paraId="7F92AAD5" w14:textId="77777777" w:rsidR="00B53E7F" w:rsidRDefault="00B53E7F" w:rsidP="00F843D5">
      <w:pPr>
        <w:tabs>
          <w:tab w:val="left" w:pos="3600"/>
          <w:tab w:val="left" w:pos="3960"/>
        </w:tabs>
        <w:spacing w:line="360" w:lineRule="auto"/>
        <w:ind w:firstLine="720"/>
        <w:jc w:val="both"/>
        <w:rPr>
          <w:rFonts w:ascii="Georgia" w:eastAsia="MS Mincho" w:hAnsi="Georgia" w:cs="MS Mincho"/>
          <w:bCs/>
          <w:sz w:val="20"/>
        </w:rPr>
      </w:pPr>
    </w:p>
    <w:p w14:paraId="38B0AE1B" w14:textId="77777777" w:rsidR="00B53E7F" w:rsidRDefault="00B53E7F" w:rsidP="00F843D5">
      <w:pPr>
        <w:tabs>
          <w:tab w:val="left" w:pos="3600"/>
          <w:tab w:val="left" w:pos="3960"/>
        </w:tabs>
        <w:spacing w:line="360" w:lineRule="auto"/>
        <w:ind w:firstLine="720"/>
        <w:jc w:val="both"/>
        <w:rPr>
          <w:rFonts w:ascii="Georgia" w:eastAsia="MS Mincho" w:hAnsi="Georgia" w:cs="MS Mincho"/>
          <w:bCs/>
          <w:sz w:val="20"/>
        </w:rPr>
      </w:pPr>
      <w:r>
        <w:rPr>
          <w:rFonts w:ascii="Georgia" w:eastAsia="MS Mincho" w:hAnsi="Georgia" w:cs="MS Mincho"/>
          <w:bCs/>
          <w:sz w:val="20"/>
        </w:rPr>
        <w:t>Another objection:</w:t>
      </w:r>
    </w:p>
    <w:p w14:paraId="6D141E0B" w14:textId="77777777" w:rsidR="00B53E7F" w:rsidRDefault="00B53E7F" w:rsidP="00F843D5">
      <w:pPr>
        <w:tabs>
          <w:tab w:val="left" w:pos="3600"/>
          <w:tab w:val="left" w:pos="3960"/>
        </w:tabs>
        <w:spacing w:line="360" w:lineRule="auto"/>
        <w:ind w:firstLine="720"/>
        <w:jc w:val="both"/>
        <w:rPr>
          <w:rFonts w:ascii="Georgia" w:eastAsia="MS Mincho" w:hAnsi="Georgia" w:cs="MS Mincho"/>
          <w:bCs/>
          <w:sz w:val="20"/>
        </w:rPr>
      </w:pPr>
      <w:r>
        <w:rPr>
          <w:rFonts w:ascii="Georgia" w:eastAsia="MS Mincho" w:hAnsi="Georgia" w:cs="MS Mincho"/>
          <w:bCs/>
          <w:sz w:val="20"/>
        </w:rPr>
        <w:t xml:space="preserve">The </w:t>
      </w:r>
      <w:proofErr w:type="spellStart"/>
      <w:r w:rsidR="00D9491F">
        <w:rPr>
          <w:rFonts w:ascii="Georgia" w:eastAsia="MS Mincho" w:hAnsi="Georgia" w:cs="MS Mincho"/>
          <w:bCs/>
          <w:sz w:val="20"/>
        </w:rPr>
        <w:t>S’ruthis</w:t>
      </w:r>
      <w:proofErr w:type="spellEnd"/>
      <w:r>
        <w:rPr>
          <w:rFonts w:ascii="Georgia" w:eastAsia="MS Mincho" w:hAnsi="Georgia" w:cs="MS Mincho"/>
          <w:bCs/>
          <w:sz w:val="20"/>
        </w:rPr>
        <w:t xml:space="preserve"> are emphatically denying presence of any other entity</w:t>
      </w:r>
      <w:r w:rsidR="00552214">
        <w:rPr>
          <w:rFonts w:ascii="Georgia" w:eastAsia="MS Mincho" w:hAnsi="Georgia" w:cs="MS Mincho"/>
          <w:bCs/>
          <w:sz w:val="20"/>
        </w:rPr>
        <w:t>, in the beginning,</w:t>
      </w:r>
      <w:r>
        <w:rPr>
          <w:rFonts w:ascii="Georgia" w:eastAsia="MS Mincho" w:hAnsi="Georgia" w:cs="MS Mincho"/>
          <w:bCs/>
          <w:sz w:val="20"/>
        </w:rPr>
        <w:t xml:space="preserve"> other than the One</w:t>
      </w:r>
      <w:r w:rsidR="00552214">
        <w:rPr>
          <w:rFonts w:ascii="Georgia" w:eastAsia="MS Mincho" w:hAnsi="Georgia" w:cs="MS Mincho"/>
          <w:bCs/>
          <w:sz w:val="20"/>
        </w:rPr>
        <w:t>,</w:t>
      </w:r>
      <w:r>
        <w:rPr>
          <w:rFonts w:ascii="Georgia" w:eastAsia="MS Mincho" w:hAnsi="Georgia" w:cs="MS Mincho"/>
          <w:bCs/>
          <w:sz w:val="20"/>
        </w:rPr>
        <w:t xml:space="preserve"> by the statement – </w:t>
      </w:r>
      <w:r w:rsidRPr="00B53E7F">
        <w:rPr>
          <w:rFonts w:ascii="Georgia" w:eastAsia="MS Mincho" w:hAnsi="Georgia" w:cs="MS Mincho"/>
          <w:bCs/>
          <w:i/>
          <w:iCs/>
          <w:sz w:val="20"/>
        </w:rPr>
        <w:t>“</w:t>
      </w:r>
      <w:proofErr w:type="spellStart"/>
      <w:r w:rsidRPr="00B53E7F">
        <w:rPr>
          <w:rFonts w:ascii="Georgia" w:eastAsia="MS Mincho" w:hAnsi="Georgia" w:cs="MS Mincho"/>
          <w:bCs/>
          <w:i/>
          <w:iCs/>
          <w:sz w:val="20"/>
        </w:rPr>
        <w:t>sadeva</w:t>
      </w:r>
      <w:proofErr w:type="spellEnd"/>
      <w:r w:rsidRPr="00B53E7F">
        <w:rPr>
          <w:rFonts w:ascii="Georgia" w:eastAsia="MS Mincho" w:hAnsi="Georgia" w:cs="MS Mincho"/>
          <w:bCs/>
          <w:i/>
          <w:iCs/>
          <w:sz w:val="20"/>
        </w:rPr>
        <w:t xml:space="preserve"> </w:t>
      </w:r>
      <w:proofErr w:type="spellStart"/>
      <w:r w:rsidRPr="00B53E7F">
        <w:rPr>
          <w:rFonts w:ascii="Georgia" w:eastAsia="MS Mincho" w:hAnsi="Georgia" w:cs="MS Mincho"/>
          <w:bCs/>
          <w:i/>
          <w:iCs/>
          <w:sz w:val="20"/>
        </w:rPr>
        <w:t>Somya</w:t>
      </w:r>
      <w:proofErr w:type="spellEnd"/>
      <w:r w:rsidRPr="00B53E7F">
        <w:rPr>
          <w:rFonts w:ascii="Georgia" w:eastAsia="MS Mincho" w:hAnsi="Georgia" w:cs="MS Mincho"/>
          <w:bCs/>
          <w:i/>
          <w:iCs/>
          <w:sz w:val="20"/>
        </w:rPr>
        <w:t xml:space="preserve"> </w:t>
      </w:r>
      <w:proofErr w:type="spellStart"/>
      <w:r w:rsidRPr="00B53E7F">
        <w:rPr>
          <w:rFonts w:ascii="Georgia" w:eastAsia="MS Mincho" w:hAnsi="Georgia" w:cs="MS Mincho"/>
          <w:bCs/>
          <w:i/>
          <w:iCs/>
          <w:sz w:val="20"/>
        </w:rPr>
        <w:t>idamagra</w:t>
      </w:r>
      <w:proofErr w:type="spellEnd"/>
      <w:r w:rsidRPr="00B53E7F">
        <w:rPr>
          <w:rFonts w:ascii="Georgia" w:eastAsia="MS Mincho" w:hAnsi="Georgia" w:cs="MS Mincho"/>
          <w:bCs/>
          <w:i/>
          <w:iCs/>
          <w:sz w:val="20"/>
        </w:rPr>
        <w:t xml:space="preserve"> </w:t>
      </w:r>
      <w:proofErr w:type="spellStart"/>
      <w:r w:rsidRPr="00B53E7F">
        <w:rPr>
          <w:rFonts w:ascii="Georgia" w:eastAsia="MS Mincho" w:hAnsi="Georgia" w:cs="MS Mincho"/>
          <w:bCs/>
          <w:i/>
          <w:iCs/>
          <w:sz w:val="20"/>
        </w:rPr>
        <w:t>Aseeth</w:t>
      </w:r>
      <w:proofErr w:type="spellEnd"/>
      <w:r w:rsidRPr="00B53E7F">
        <w:rPr>
          <w:rFonts w:ascii="Georgia" w:eastAsia="MS Mincho" w:hAnsi="Georgia" w:cs="MS Mincho"/>
          <w:bCs/>
          <w:i/>
          <w:iCs/>
          <w:sz w:val="20"/>
        </w:rPr>
        <w:t xml:space="preserve">, </w:t>
      </w:r>
      <w:proofErr w:type="spellStart"/>
      <w:r w:rsidRPr="00B53E7F">
        <w:rPr>
          <w:rFonts w:ascii="Georgia" w:eastAsia="MS Mincho" w:hAnsi="Georgia" w:cs="MS Mincho"/>
          <w:bCs/>
          <w:i/>
          <w:iCs/>
          <w:sz w:val="20"/>
        </w:rPr>
        <w:t>ekameva</w:t>
      </w:r>
      <w:proofErr w:type="spellEnd"/>
      <w:r w:rsidRPr="00B53E7F">
        <w:rPr>
          <w:rFonts w:ascii="Georgia" w:eastAsia="MS Mincho" w:hAnsi="Georgia" w:cs="MS Mincho"/>
          <w:bCs/>
          <w:i/>
          <w:iCs/>
          <w:sz w:val="20"/>
        </w:rPr>
        <w:t xml:space="preserve">, </w:t>
      </w:r>
      <w:proofErr w:type="spellStart"/>
      <w:r w:rsidRPr="00B53E7F">
        <w:rPr>
          <w:rFonts w:ascii="Georgia" w:eastAsia="MS Mincho" w:hAnsi="Georgia" w:cs="MS Mincho"/>
          <w:bCs/>
          <w:i/>
          <w:iCs/>
          <w:sz w:val="20"/>
        </w:rPr>
        <w:t>advitheeyam</w:t>
      </w:r>
      <w:proofErr w:type="spellEnd"/>
      <w:r>
        <w:rPr>
          <w:rFonts w:ascii="Georgia" w:eastAsia="MS Mincho" w:hAnsi="Georgia" w:cs="MS Mincho"/>
          <w:bCs/>
          <w:i/>
          <w:iCs/>
          <w:sz w:val="20"/>
        </w:rPr>
        <w:t xml:space="preserve"> – O </w:t>
      </w:r>
      <w:proofErr w:type="spellStart"/>
      <w:r>
        <w:rPr>
          <w:rFonts w:ascii="Georgia" w:eastAsia="MS Mincho" w:hAnsi="Georgia" w:cs="MS Mincho"/>
          <w:bCs/>
          <w:i/>
          <w:iCs/>
          <w:sz w:val="20"/>
        </w:rPr>
        <w:t>Somya</w:t>
      </w:r>
      <w:proofErr w:type="spellEnd"/>
      <w:r>
        <w:rPr>
          <w:rFonts w:ascii="Georgia" w:eastAsia="MS Mincho" w:hAnsi="Georgia" w:cs="MS Mincho"/>
          <w:bCs/>
          <w:i/>
          <w:iCs/>
          <w:sz w:val="20"/>
        </w:rPr>
        <w:t xml:space="preserve">, in the beginning there was </w:t>
      </w:r>
      <w:proofErr w:type="spellStart"/>
      <w:r>
        <w:rPr>
          <w:rFonts w:ascii="Georgia" w:eastAsia="MS Mincho" w:hAnsi="Georgia" w:cs="MS Mincho"/>
          <w:bCs/>
          <w:i/>
          <w:iCs/>
          <w:sz w:val="20"/>
        </w:rPr>
        <w:t>sath</w:t>
      </w:r>
      <w:proofErr w:type="spellEnd"/>
      <w:r>
        <w:rPr>
          <w:rFonts w:ascii="Georgia" w:eastAsia="MS Mincho" w:hAnsi="Georgia" w:cs="MS Mincho"/>
          <w:bCs/>
          <w:i/>
          <w:iCs/>
          <w:sz w:val="20"/>
        </w:rPr>
        <w:t xml:space="preserve"> </w:t>
      </w:r>
      <w:r w:rsidR="00552214">
        <w:rPr>
          <w:rFonts w:ascii="Georgia" w:eastAsia="MS Mincho" w:hAnsi="Georgia" w:cs="MS Mincho"/>
          <w:bCs/>
          <w:i/>
          <w:iCs/>
          <w:sz w:val="20"/>
        </w:rPr>
        <w:t>alone</w:t>
      </w:r>
      <w:r>
        <w:rPr>
          <w:rFonts w:ascii="Georgia" w:eastAsia="MS Mincho" w:hAnsi="Georgia" w:cs="MS Mincho"/>
          <w:bCs/>
          <w:i/>
          <w:iCs/>
          <w:sz w:val="20"/>
        </w:rPr>
        <w:t xml:space="preserve">, one only and </w:t>
      </w:r>
      <w:r w:rsidR="00552214">
        <w:rPr>
          <w:rFonts w:ascii="Georgia" w:eastAsia="MS Mincho" w:hAnsi="Georgia" w:cs="MS Mincho"/>
          <w:bCs/>
          <w:i/>
          <w:iCs/>
          <w:sz w:val="20"/>
        </w:rPr>
        <w:t xml:space="preserve">there was </w:t>
      </w:r>
      <w:r>
        <w:rPr>
          <w:rFonts w:ascii="Georgia" w:eastAsia="MS Mincho" w:hAnsi="Georgia" w:cs="MS Mincho"/>
          <w:bCs/>
          <w:i/>
          <w:iCs/>
          <w:sz w:val="20"/>
        </w:rPr>
        <w:t>no</w:t>
      </w:r>
      <w:r w:rsidR="00D9491F">
        <w:rPr>
          <w:rFonts w:ascii="Georgia" w:eastAsia="MS Mincho" w:hAnsi="Georgia" w:cs="MS Mincho"/>
          <w:bCs/>
          <w:i/>
          <w:iCs/>
          <w:sz w:val="20"/>
        </w:rPr>
        <w:t xml:space="preserve"> second</w:t>
      </w:r>
      <w:r w:rsidR="00552214">
        <w:rPr>
          <w:rFonts w:ascii="Georgia" w:eastAsia="MS Mincho" w:hAnsi="Georgia" w:cs="MS Mincho"/>
          <w:bCs/>
          <w:i/>
          <w:iCs/>
          <w:sz w:val="20"/>
        </w:rPr>
        <w:t xml:space="preserve"> entity</w:t>
      </w:r>
      <w:r w:rsidRPr="00B53E7F">
        <w:rPr>
          <w:rFonts w:ascii="Georgia" w:eastAsia="MS Mincho" w:hAnsi="Georgia" w:cs="MS Mincho"/>
          <w:bCs/>
          <w:i/>
          <w:iCs/>
          <w:sz w:val="20"/>
        </w:rPr>
        <w:t>”</w:t>
      </w:r>
      <w:r w:rsidR="00D9491F">
        <w:rPr>
          <w:rFonts w:ascii="Georgia" w:eastAsia="MS Mincho" w:hAnsi="Georgia" w:cs="MS Mincho"/>
          <w:bCs/>
          <w:sz w:val="20"/>
        </w:rPr>
        <w:t>. It</w:t>
      </w:r>
      <w:r>
        <w:rPr>
          <w:rFonts w:ascii="Georgia" w:eastAsia="MS Mincho" w:hAnsi="Georgia" w:cs="MS Mincho"/>
          <w:bCs/>
          <w:sz w:val="20"/>
        </w:rPr>
        <w:t xml:space="preserve"> say</w:t>
      </w:r>
      <w:r w:rsidR="00D9491F">
        <w:rPr>
          <w:rFonts w:ascii="Georgia" w:eastAsia="MS Mincho" w:hAnsi="Georgia" w:cs="MS Mincho"/>
          <w:bCs/>
          <w:sz w:val="20"/>
        </w:rPr>
        <w:t xml:space="preserve">s </w:t>
      </w:r>
      <w:r>
        <w:rPr>
          <w:rFonts w:ascii="Georgia" w:eastAsia="MS Mincho" w:hAnsi="Georgia" w:cs="MS Mincho"/>
          <w:bCs/>
          <w:sz w:val="20"/>
        </w:rPr>
        <w:t>that there is no second entity at all.</w:t>
      </w:r>
      <w:r w:rsidR="00D9491F">
        <w:rPr>
          <w:rFonts w:ascii="Georgia" w:eastAsia="MS Mincho" w:hAnsi="Georgia" w:cs="MS Mincho"/>
          <w:bCs/>
          <w:sz w:val="20"/>
        </w:rPr>
        <w:t xml:space="preserve"> In such circumstances</w:t>
      </w:r>
      <w:r w:rsidR="00552214">
        <w:rPr>
          <w:rFonts w:ascii="Georgia" w:eastAsia="MS Mincho" w:hAnsi="Georgia" w:cs="MS Mincho"/>
          <w:bCs/>
          <w:sz w:val="20"/>
        </w:rPr>
        <w:t>,</w:t>
      </w:r>
      <w:r w:rsidR="00D9491F">
        <w:rPr>
          <w:rFonts w:ascii="Georgia" w:eastAsia="MS Mincho" w:hAnsi="Georgia" w:cs="MS Mincho"/>
          <w:bCs/>
          <w:sz w:val="20"/>
        </w:rPr>
        <w:t xml:space="preserve"> stating that the </w:t>
      </w:r>
      <w:proofErr w:type="spellStart"/>
      <w:r w:rsidR="0031042B">
        <w:rPr>
          <w:rFonts w:ascii="Georgia" w:eastAsia="MS Mincho" w:hAnsi="Georgia" w:cs="MS Mincho"/>
          <w:bCs/>
          <w:sz w:val="20"/>
        </w:rPr>
        <w:t>SriVaikunTham</w:t>
      </w:r>
      <w:proofErr w:type="spellEnd"/>
      <w:r w:rsidR="00D9491F">
        <w:rPr>
          <w:rFonts w:ascii="Georgia" w:eastAsia="MS Mincho" w:hAnsi="Georgia" w:cs="MS Mincho"/>
          <w:bCs/>
          <w:sz w:val="20"/>
        </w:rPr>
        <w:t xml:space="preserve">, its residents, mansions there etc. are eternally present, is definitely contradictory to the oneness professed above. Is it not? </w:t>
      </w:r>
    </w:p>
    <w:p w14:paraId="37D17CD7" w14:textId="77777777" w:rsidR="00D9491F" w:rsidRPr="00552214" w:rsidRDefault="00D9491F" w:rsidP="00F843D5">
      <w:pPr>
        <w:tabs>
          <w:tab w:val="left" w:pos="3600"/>
          <w:tab w:val="left" w:pos="3960"/>
        </w:tabs>
        <w:spacing w:line="360" w:lineRule="auto"/>
        <w:ind w:firstLine="720"/>
        <w:jc w:val="both"/>
        <w:rPr>
          <w:rFonts w:ascii="Georgia" w:eastAsia="MS Mincho" w:hAnsi="Georgia" w:cs="MS Mincho"/>
          <w:b/>
          <w:i/>
          <w:iCs/>
          <w:sz w:val="20"/>
        </w:rPr>
      </w:pPr>
      <w:r w:rsidRPr="00552214">
        <w:rPr>
          <w:rFonts w:ascii="Georgia" w:eastAsia="MS Mincho" w:hAnsi="Georgia" w:cs="MS Mincho"/>
          <w:b/>
          <w:i/>
          <w:iCs/>
          <w:sz w:val="20"/>
        </w:rPr>
        <w:t xml:space="preserve">To </w:t>
      </w:r>
      <w:r w:rsidR="00552214" w:rsidRPr="00552214">
        <w:rPr>
          <w:rFonts w:ascii="Georgia" w:eastAsia="MS Mincho" w:hAnsi="Georgia" w:cs="MS Mincho"/>
          <w:b/>
          <w:i/>
          <w:iCs/>
          <w:sz w:val="20"/>
        </w:rPr>
        <w:t xml:space="preserve">be </w:t>
      </w:r>
      <w:r w:rsidRPr="00552214">
        <w:rPr>
          <w:rFonts w:ascii="Georgia" w:eastAsia="MS Mincho" w:hAnsi="Georgia" w:cs="MS Mincho"/>
          <w:b/>
          <w:i/>
          <w:iCs/>
          <w:sz w:val="20"/>
        </w:rPr>
        <w:t>continue</w:t>
      </w:r>
      <w:r w:rsidR="00552214" w:rsidRPr="00552214">
        <w:rPr>
          <w:rFonts w:ascii="Georgia" w:eastAsia="MS Mincho" w:hAnsi="Georgia" w:cs="MS Mincho"/>
          <w:b/>
          <w:i/>
          <w:iCs/>
          <w:sz w:val="20"/>
        </w:rPr>
        <w:t>d</w:t>
      </w:r>
    </w:p>
    <w:p w14:paraId="7AAF0CDC" w14:textId="77777777" w:rsidR="00D9491F" w:rsidRDefault="00D9491F" w:rsidP="00F843D5">
      <w:pPr>
        <w:tabs>
          <w:tab w:val="left" w:pos="3600"/>
          <w:tab w:val="left" w:pos="3960"/>
        </w:tabs>
        <w:spacing w:line="360" w:lineRule="auto"/>
        <w:ind w:firstLine="720"/>
        <w:jc w:val="both"/>
        <w:rPr>
          <w:rFonts w:ascii="Georgia" w:eastAsia="MS Mincho" w:hAnsi="Georgia" w:cs="MS Mincho"/>
          <w:bCs/>
          <w:sz w:val="20"/>
        </w:rPr>
      </w:pPr>
      <w:r>
        <w:rPr>
          <w:rFonts w:ascii="Georgia" w:eastAsia="MS Mincho" w:hAnsi="Georgia" w:cs="MS Mincho"/>
          <w:bCs/>
          <w:sz w:val="20"/>
        </w:rPr>
        <w:t>In our next posting, we shall see how this objection was answered and some more objections and their answers.</w:t>
      </w:r>
    </w:p>
    <w:p w14:paraId="288D3C13" w14:textId="77777777" w:rsidR="00D9491F" w:rsidRDefault="00D9491F" w:rsidP="00F843D5">
      <w:pPr>
        <w:tabs>
          <w:tab w:val="left" w:pos="3600"/>
          <w:tab w:val="left" w:pos="3960"/>
        </w:tabs>
        <w:spacing w:line="360" w:lineRule="auto"/>
        <w:ind w:firstLine="720"/>
        <w:jc w:val="both"/>
        <w:rPr>
          <w:rFonts w:ascii="Georgia" w:eastAsia="MS Mincho" w:hAnsi="Georgia" w:cs="MS Mincho"/>
          <w:bCs/>
          <w:sz w:val="20"/>
        </w:rPr>
      </w:pPr>
      <w:proofErr w:type="spellStart"/>
      <w:r>
        <w:rPr>
          <w:rFonts w:ascii="Georgia" w:eastAsia="MS Mincho" w:hAnsi="Georgia" w:cs="MS Mincho"/>
          <w:bCs/>
          <w:sz w:val="20"/>
        </w:rPr>
        <w:t>Dasoham</w:t>
      </w:r>
      <w:proofErr w:type="spellEnd"/>
      <w:r>
        <w:rPr>
          <w:rFonts w:ascii="Georgia" w:eastAsia="MS Mincho" w:hAnsi="Georgia" w:cs="MS Mincho"/>
          <w:bCs/>
          <w:sz w:val="20"/>
        </w:rPr>
        <w:t>,</w:t>
      </w:r>
    </w:p>
    <w:p w14:paraId="4D466AF6" w14:textId="77777777" w:rsidR="00D9491F" w:rsidRDefault="00D9491F" w:rsidP="00F843D5">
      <w:pPr>
        <w:tabs>
          <w:tab w:val="left" w:pos="3600"/>
          <w:tab w:val="left" w:pos="3960"/>
        </w:tabs>
        <w:spacing w:line="360" w:lineRule="auto"/>
        <w:ind w:firstLine="720"/>
        <w:jc w:val="both"/>
        <w:rPr>
          <w:rFonts w:ascii="Georgia" w:eastAsia="MS Mincho" w:hAnsi="Georgia" w:cs="MS Mincho"/>
          <w:bCs/>
          <w:sz w:val="20"/>
        </w:rPr>
      </w:pPr>
      <w:proofErr w:type="spellStart"/>
      <w:r>
        <w:rPr>
          <w:rFonts w:ascii="Georgia" w:eastAsia="MS Mincho" w:hAnsi="Georgia" w:cs="MS Mincho"/>
          <w:bCs/>
          <w:sz w:val="20"/>
        </w:rPr>
        <w:t>AdiyEn</w:t>
      </w:r>
      <w:proofErr w:type="spellEnd"/>
      <w:r>
        <w:rPr>
          <w:rFonts w:ascii="Georgia" w:eastAsia="MS Mincho" w:hAnsi="Georgia" w:cs="MS Mincho"/>
          <w:bCs/>
          <w:sz w:val="20"/>
        </w:rPr>
        <w:t xml:space="preserve"> Srinivasa </w:t>
      </w:r>
      <w:proofErr w:type="spellStart"/>
      <w:r w:rsidR="000119FB">
        <w:rPr>
          <w:rFonts w:ascii="Georgia" w:eastAsia="MS Mincho" w:hAnsi="Georgia" w:cs="MS Mincho"/>
          <w:bCs/>
          <w:sz w:val="20"/>
        </w:rPr>
        <w:t>RAmAnuja</w:t>
      </w:r>
      <w:proofErr w:type="spellEnd"/>
      <w:r>
        <w:rPr>
          <w:rFonts w:ascii="Georgia" w:eastAsia="MS Mincho" w:hAnsi="Georgia" w:cs="MS Mincho"/>
          <w:bCs/>
          <w:sz w:val="20"/>
        </w:rPr>
        <w:t xml:space="preserve"> </w:t>
      </w:r>
      <w:proofErr w:type="spellStart"/>
      <w:r>
        <w:rPr>
          <w:rFonts w:ascii="Georgia" w:eastAsia="MS Mincho" w:hAnsi="Georgia" w:cs="MS Mincho"/>
          <w:bCs/>
          <w:sz w:val="20"/>
        </w:rPr>
        <w:t>DAsan</w:t>
      </w:r>
      <w:proofErr w:type="spellEnd"/>
      <w:r>
        <w:rPr>
          <w:rFonts w:ascii="Georgia" w:eastAsia="MS Mincho" w:hAnsi="Georgia" w:cs="MS Mincho"/>
          <w:bCs/>
          <w:sz w:val="20"/>
        </w:rPr>
        <w:t xml:space="preserve">. </w:t>
      </w:r>
    </w:p>
    <w:p w14:paraId="218232D7" w14:textId="77777777" w:rsidR="007E7C1D" w:rsidRDefault="007E7C1D" w:rsidP="00F843D5">
      <w:pPr>
        <w:tabs>
          <w:tab w:val="left" w:pos="3600"/>
          <w:tab w:val="left" w:pos="3960"/>
        </w:tabs>
        <w:spacing w:line="360" w:lineRule="auto"/>
        <w:ind w:firstLine="720"/>
        <w:jc w:val="both"/>
        <w:rPr>
          <w:rFonts w:ascii="Georgia" w:eastAsia="MS Mincho" w:hAnsi="Georgia" w:cs="MS Mincho"/>
          <w:bCs/>
          <w:sz w:val="20"/>
        </w:rPr>
      </w:pPr>
    </w:p>
    <w:p w14:paraId="1AE522EC" w14:textId="77777777" w:rsidR="007E7C1D" w:rsidRPr="007E7C1D" w:rsidRDefault="007E7C1D" w:rsidP="007E7C1D">
      <w:pPr>
        <w:tabs>
          <w:tab w:val="left" w:pos="3600"/>
          <w:tab w:val="left" w:pos="3960"/>
        </w:tabs>
        <w:spacing w:line="360" w:lineRule="auto"/>
        <w:ind w:firstLine="720"/>
        <w:jc w:val="both"/>
        <w:rPr>
          <w:rFonts w:ascii="Georgia" w:eastAsia="MS Mincho" w:hAnsi="Georgia" w:cs="MS Mincho"/>
          <w:b/>
          <w:szCs w:val="22"/>
          <w:u w:val="single"/>
        </w:rPr>
      </w:pPr>
      <w:r w:rsidRPr="007E7C1D">
        <w:rPr>
          <w:rFonts w:ascii="Georgia" w:eastAsia="MS Mincho" w:hAnsi="Georgia" w:cs="MS Mincho"/>
          <w:b/>
          <w:szCs w:val="22"/>
          <w:u w:val="single"/>
        </w:rPr>
        <w:t>Mundakopanishad-13</w:t>
      </w:r>
    </w:p>
    <w:p w14:paraId="63796FC7" w14:textId="77777777" w:rsidR="007E7C1D" w:rsidRDefault="007E7C1D" w:rsidP="003D0689">
      <w:pPr>
        <w:tabs>
          <w:tab w:val="left" w:pos="3600"/>
          <w:tab w:val="left" w:pos="3960"/>
        </w:tabs>
        <w:spacing w:line="276" w:lineRule="auto"/>
        <w:ind w:left="90" w:firstLine="720"/>
        <w:jc w:val="both"/>
        <w:rPr>
          <w:rFonts w:ascii="Georgia" w:hAnsi="Georgia"/>
          <w:bCs/>
          <w:sz w:val="24"/>
          <w:szCs w:val="24"/>
        </w:rPr>
      </w:pPr>
      <w:r w:rsidRPr="003F107F">
        <w:rPr>
          <w:rFonts w:ascii="Georgia" w:hAnsi="Georgia"/>
          <w:bCs/>
          <w:sz w:val="24"/>
          <w:szCs w:val="24"/>
        </w:rPr>
        <w:lastRenderedPageBreak/>
        <w:t xml:space="preserve">Dear </w:t>
      </w:r>
      <w:proofErr w:type="spellStart"/>
      <w:r w:rsidR="000119FB">
        <w:rPr>
          <w:rFonts w:ascii="Georgia" w:hAnsi="Georgia"/>
          <w:bCs/>
          <w:sz w:val="24"/>
          <w:szCs w:val="24"/>
        </w:rPr>
        <w:t>AsthikAs</w:t>
      </w:r>
      <w:proofErr w:type="spellEnd"/>
      <w:r>
        <w:rPr>
          <w:rFonts w:ascii="Georgia" w:hAnsi="Georgia"/>
          <w:bCs/>
          <w:sz w:val="24"/>
          <w:szCs w:val="24"/>
        </w:rPr>
        <w:t xml:space="preserve">, in this posting we shall see how the objection raised in the last posting has been answered and continue with the treatise of </w:t>
      </w:r>
      <w:proofErr w:type="spellStart"/>
      <w:r>
        <w:rPr>
          <w:rFonts w:ascii="Georgia" w:hAnsi="Georgia"/>
          <w:bCs/>
          <w:sz w:val="24"/>
          <w:szCs w:val="24"/>
        </w:rPr>
        <w:t>Sriman</w:t>
      </w:r>
      <w:proofErr w:type="spellEnd"/>
      <w:r>
        <w:rPr>
          <w:rFonts w:ascii="Georgia" w:hAnsi="Georgia"/>
          <w:bCs/>
          <w:sz w:val="24"/>
          <w:szCs w:val="24"/>
        </w:rPr>
        <w:t xml:space="preserve"> </w:t>
      </w:r>
      <w:proofErr w:type="spellStart"/>
      <w:r>
        <w:rPr>
          <w:rFonts w:ascii="Georgia" w:hAnsi="Georgia"/>
          <w:bCs/>
          <w:sz w:val="24"/>
          <w:szCs w:val="24"/>
        </w:rPr>
        <w:t>U.Ve</w:t>
      </w:r>
      <w:proofErr w:type="spellEnd"/>
      <w:r>
        <w:rPr>
          <w:rFonts w:ascii="Georgia" w:hAnsi="Georgia"/>
          <w:bCs/>
          <w:sz w:val="24"/>
          <w:szCs w:val="24"/>
        </w:rPr>
        <w:t xml:space="preserve">. </w:t>
      </w:r>
      <w:proofErr w:type="spellStart"/>
      <w:r>
        <w:rPr>
          <w:rFonts w:ascii="Georgia" w:hAnsi="Georgia"/>
          <w:bCs/>
          <w:sz w:val="24"/>
          <w:szCs w:val="24"/>
        </w:rPr>
        <w:t>Raghunathacharya</w:t>
      </w:r>
      <w:proofErr w:type="spellEnd"/>
      <w:r>
        <w:rPr>
          <w:rFonts w:ascii="Georgia" w:hAnsi="Georgia"/>
          <w:bCs/>
          <w:sz w:val="24"/>
          <w:szCs w:val="24"/>
        </w:rPr>
        <w:t xml:space="preserve"> swami on </w:t>
      </w:r>
      <w:proofErr w:type="spellStart"/>
      <w:r>
        <w:rPr>
          <w:rFonts w:ascii="Georgia" w:hAnsi="Georgia"/>
          <w:bCs/>
          <w:sz w:val="24"/>
          <w:szCs w:val="24"/>
        </w:rPr>
        <w:t>Mundakopanishad</w:t>
      </w:r>
      <w:proofErr w:type="spellEnd"/>
      <w:r>
        <w:rPr>
          <w:rFonts w:ascii="Georgia" w:hAnsi="Georgia"/>
          <w:bCs/>
          <w:sz w:val="24"/>
          <w:szCs w:val="24"/>
        </w:rPr>
        <w:t>.</w:t>
      </w:r>
    </w:p>
    <w:p w14:paraId="44C22066" w14:textId="77777777" w:rsidR="00BF5A6B" w:rsidRDefault="00C417C1" w:rsidP="003D0689">
      <w:pPr>
        <w:tabs>
          <w:tab w:val="left" w:pos="3600"/>
          <w:tab w:val="left" w:pos="3960"/>
        </w:tabs>
        <w:spacing w:line="276" w:lineRule="auto"/>
        <w:ind w:left="90" w:firstLine="720"/>
        <w:jc w:val="both"/>
        <w:rPr>
          <w:rFonts w:ascii="Georgia" w:hAnsi="Georgia"/>
          <w:bCs/>
          <w:sz w:val="24"/>
          <w:szCs w:val="24"/>
        </w:rPr>
      </w:pPr>
      <w:r>
        <w:rPr>
          <w:rFonts w:ascii="Georgia" w:hAnsi="Georgia"/>
          <w:bCs/>
          <w:sz w:val="24"/>
          <w:szCs w:val="24"/>
        </w:rPr>
        <w:t>Answer: “</w:t>
      </w:r>
      <w:proofErr w:type="spellStart"/>
      <w:r w:rsidRPr="00093215">
        <w:rPr>
          <w:rFonts w:ascii="Georgia" w:hAnsi="Georgia"/>
          <w:b/>
          <w:i/>
          <w:iCs/>
          <w:sz w:val="24"/>
          <w:szCs w:val="24"/>
        </w:rPr>
        <w:t>idam</w:t>
      </w:r>
      <w:proofErr w:type="spellEnd"/>
      <w:r w:rsidRPr="00093215">
        <w:rPr>
          <w:rFonts w:ascii="Georgia" w:hAnsi="Georgia"/>
          <w:b/>
          <w:i/>
          <w:iCs/>
          <w:sz w:val="24"/>
          <w:szCs w:val="24"/>
        </w:rPr>
        <w:t xml:space="preserve"> </w:t>
      </w:r>
      <w:proofErr w:type="spellStart"/>
      <w:r w:rsidRPr="00093215">
        <w:rPr>
          <w:rFonts w:ascii="Georgia" w:hAnsi="Georgia"/>
          <w:b/>
          <w:i/>
          <w:iCs/>
          <w:sz w:val="24"/>
          <w:szCs w:val="24"/>
        </w:rPr>
        <w:t>agre</w:t>
      </w:r>
      <w:proofErr w:type="spellEnd"/>
      <w:r w:rsidRPr="00093215">
        <w:rPr>
          <w:rFonts w:ascii="Georgia" w:hAnsi="Georgia"/>
          <w:b/>
          <w:i/>
          <w:iCs/>
          <w:sz w:val="24"/>
          <w:szCs w:val="24"/>
        </w:rPr>
        <w:t xml:space="preserve"> </w:t>
      </w:r>
      <w:proofErr w:type="spellStart"/>
      <w:r w:rsidRPr="00093215">
        <w:rPr>
          <w:rFonts w:ascii="Georgia" w:hAnsi="Georgia"/>
          <w:b/>
          <w:i/>
          <w:iCs/>
          <w:sz w:val="24"/>
          <w:szCs w:val="24"/>
        </w:rPr>
        <w:t>adviteeyam</w:t>
      </w:r>
      <w:proofErr w:type="spellEnd"/>
      <w:r w:rsidRPr="00093215">
        <w:rPr>
          <w:rFonts w:ascii="Georgia" w:hAnsi="Georgia"/>
          <w:b/>
          <w:i/>
          <w:iCs/>
          <w:sz w:val="24"/>
          <w:szCs w:val="24"/>
        </w:rPr>
        <w:t xml:space="preserve">, </w:t>
      </w:r>
      <w:proofErr w:type="spellStart"/>
      <w:r w:rsidRPr="00093215">
        <w:rPr>
          <w:rFonts w:ascii="Georgia" w:hAnsi="Georgia"/>
          <w:b/>
          <w:i/>
          <w:iCs/>
          <w:sz w:val="24"/>
          <w:szCs w:val="24"/>
        </w:rPr>
        <w:t>ekameva</w:t>
      </w:r>
      <w:proofErr w:type="spellEnd"/>
      <w:r w:rsidRPr="00093215">
        <w:rPr>
          <w:rFonts w:ascii="Georgia" w:hAnsi="Georgia"/>
          <w:b/>
          <w:i/>
          <w:iCs/>
          <w:sz w:val="24"/>
          <w:szCs w:val="24"/>
        </w:rPr>
        <w:t xml:space="preserve"> </w:t>
      </w:r>
      <w:proofErr w:type="spellStart"/>
      <w:r w:rsidR="00093215" w:rsidRPr="00093215">
        <w:rPr>
          <w:rFonts w:ascii="Georgia" w:hAnsi="Georgia"/>
          <w:b/>
          <w:i/>
          <w:iCs/>
          <w:sz w:val="24"/>
          <w:szCs w:val="24"/>
        </w:rPr>
        <w:t>sath</w:t>
      </w:r>
      <w:proofErr w:type="spellEnd"/>
      <w:r w:rsidR="00093215" w:rsidRPr="00093215">
        <w:rPr>
          <w:rFonts w:ascii="Georgia" w:hAnsi="Georgia"/>
          <w:b/>
          <w:i/>
          <w:iCs/>
          <w:sz w:val="24"/>
          <w:szCs w:val="24"/>
        </w:rPr>
        <w:t xml:space="preserve"> </w:t>
      </w:r>
      <w:proofErr w:type="spellStart"/>
      <w:r w:rsidR="00093215" w:rsidRPr="00093215">
        <w:rPr>
          <w:rFonts w:ascii="Georgia" w:hAnsi="Georgia"/>
          <w:b/>
          <w:i/>
          <w:iCs/>
          <w:sz w:val="24"/>
          <w:szCs w:val="24"/>
        </w:rPr>
        <w:t>eva</w:t>
      </w:r>
      <w:proofErr w:type="spellEnd"/>
      <w:r w:rsidRPr="00093215">
        <w:rPr>
          <w:rFonts w:ascii="Georgia" w:hAnsi="Georgia"/>
          <w:b/>
          <w:i/>
          <w:iCs/>
          <w:sz w:val="24"/>
          <w:szCs w:val="24"/>
        </w:rPr>
        <w:t xml:space="preserve"> </w:t>
      </w:r>
      <w:proofErr w:type="spellStart"/>
      <w:r w:rsidRPr="00093215">
        <w:rPr>
          <w:rFonts w:ascii="Georgia" w:hAnsi="Georgia"/>
          <w:b/>
          <w:i/>
          <w:iCs/>
          <w:sz w:val="24"/>
          <w:szCs w:val="24"/>
        </w:rPr>
        <w:t>aaseeth</w:t>
      </w:r>
      <w:proofErr w:type="spellEnd"/>
      <w:r w:rsidRPr="00093215">
        <w:rPr>
          <w:rFonts w:ascii="Georgia" w:hAnsi="Georgia"/>
          <w:b/>
          <w:i/>
          <w:iCs/>
          <w:sz w:val="24"/>
          <w:szCs w:val="24"/>
        </w:rPr>
        <w:t>”</w:t>
      </w:r>
      <w:r>
        <w:rPr>
          <w:rFonts w:ascii="Georgia" w:hAnsi="Georgia"/>
          <w:bCs/>
          <w:sz w:val="24"/>
          <w:szCs w:val="24"/>
        </w:rPr>
        <w:t xml:space="preserve"> – </w:t>
      </w:r>
      <w:r w:rsidR="007E4AE5">
        <w:rPr>
          <w:rFonts w:ascii="Georgia" w:hAnsi="Georgia"/>
          <w:bCs/>
          <w:sz w:val="24"/>
          <w:szCs w:val="24"/>
        </w:rPr>
        <w:t>“</w:t>
      </w:r>
      <w:proofErr w:type="spellStart"/>
      <w:r w:rsidR="007E4AE5" w:rsidRPr="00093215">
        <w:rPr>
          <w:rFonts w:ascii="Georgia" w:hAnsi="Georgia"/>
          <w:b/>
          <w:i/>
          <w:iCs/>
          <w:sz w:val="24"/>
          <w:szCs w:val="24"/>
        </w:rPr>
        <w:t>agre</w:t>
      </w:r>
      <w:proofErr w:type="spellEnd"/>
      <w:r w:rsidR="007E4AE5" w:rsidRPr="00093215">
        <w:rPr>
          <w:rFonts w:ascii="Georgia" w:hAnsi="Georgia"/>
          <w:b/>
          <w:i/>
          <w:iCs/>
          <w:sz w:val="24"/>
          <w:szCs w:val="24"/>
        </w:rPr>
        <w:t xml:space="preserve"> </w:t>
      </w:r>
      <w:r w:rsidR="007E4AE5">
        <w:rPr>
          <w:rFonts w:ascii="Georgia" w:hAnsi="Georgia"/>
          <w:bCs/>
          <w:sz w:val="24"/>
          <w:szCs w:val="24"/>
        </w:rPr>
        <w:t xml:space="preserve">= in the beginning, before the creation has started, </w:t>
      </w:r>
      <w:proofErr w:type="spellStart"/>
      <w:r w:rsidR="003A4C5A" w:rsidRPr="00093215">
        <w:rPr>
          <w:rFonts w:ascii="Georgia" w:hAnsi="Georgia"/>
          <w:b/>
          <w:i/>
          <w:iCs/>
          <w:sz w:val="24"/>
          <w:szCs w:val="24"/>
        </w:rPr>
        <w:t>idam</w:t>
      </w:r>
      <w:proofErr w:type="spellEnd"/>
      <w:r w:rsidR="003A4C5A" w:rsidRPr="00093215">
        <w:rPr>
          <w:rFonts w:ascii="Georgia" w:hAnsi="Georgia"/>
          <w:b/>
          <w:i/>
          <w:iCs/>
          <w:sz w:val="24"/>
          <w:szCs w:val="24"/>
        </w:rPr>
        <w:t xml:space="preserve"> </w:t>
      </w:r>
      <w:r w:rsidR="003A4C5A">
        <w:rPr>
          <w:rFonts w:ascii="Georgia" w:hAnsi="Georgia"/>
          <w:bCs/>
          <w:sz w:val="24"/>
          <w:szCs w:val="24"/>
        </w:rPr>
        <w:t xml:space="preserve">= this visual world, </w:t>
      </w:r>
      <w:r w:rsidR="007E4AE5">
        <w:rPr>
          <w:rFonts w:ascii="Georgia" w:hAnsi="Georgia"/>
          <w:bCs/>
          <w:sz w:val="24"/>
          <w:szCs w:val="24"/>
        </w:rPr>
        <w:t>with</w:t>
      </w:r>
      <w:r w:rsidR="003A4C5A">
        <w:rPr>
          <w:rFonts w:ascii="Georgia" w:hAnsi="Georgia"/>
          <w:bCs/>
          <w:sz w:val="24"/>
          <w:szCs w:val="24"/>
        </w:rPr>
        <w:t xml:space="preserve"> many varieties of the names and forms, </w:t>
      </w:r>
      <w:proofErr w:type="spellStart"/>
      <w:r w:rsidR="003A4C5A" w:rsidRPr="00093215">
        <w:rPr>
          <w:rFonts w:ascii="Georgia" w:hAnsi="Georgia"/>
          <w:b/>
          <w:i/>
          <w:iCs/>
          <w:sz w:val="24"/>
          <w:szCs w:val="24"/>
        </w:rPr>
        <w:t>sadeva</w:t>
      </w:r>
      <w:proofErr w:type="spellEnd"/>
      <w:r w:rsidR="003A4C5A" w:rsidRPr="00093215">
        <w:rPr>
          <w:rFonts w:ascii="Georgia" w:hAnsi="Georgia"/>
          <w:b/>
          <w:i/>
          <w:iCs/>
          <w:sz w:val="24"/>
          <w:szCs w:val="24"/>
        </w:rPr>
        <w:t xml:space="preserve"> </w:t>
      </w:r>
      <w:proofErr w:type="spellStart"/>
      <w:r w:rsidR="003A4C5A" w:rsidRPr="00093215">
        <w:rPr>
          <w:rFonts w:ascii="Georgia" w:hAnsi="Georgia"/>
          <w:b/>
          <w:i/>
          <w:iCs/>
          <w:sz w:val="24"/>
          <w:szCs w:val="24"/>
        </w:rPr>
        <w:t>Aseeth</w:t>
      </w:r>
      <w:proofErr w:type="spellEnd"/>
      <w:r w:rsidR="003A4C5A" w:rsidRPr="00093215">
        <w:rPr>
          <w:rFonts w:ascii="Georgia" w:hAnsi="Georgia"/>
          <w:b/>
          <w:i/>
          <w:iCs/>
          <w:sz w:val="24"/>
          <w:szCs w:val="24"/>
        </w:rPr>
        <w:t xml:space="preserve"> </w:t>
      </w:r>
      <w:r w:rsidR="007E4AE5">
        <w:rPr>
          <w:rFonts w:ascii="Georgia" w:hAnsi="Georgia"/>
          <w:bCs/>
          <w:sz w:val="24"/>
          <w:szCs w:val="24"/>
        </w:rPr>
        <w:t xml:space="preserve">= was there as </w:t>
      </w:r>
      <w:proofErr w:type="spellStart"/>
      <w:r w:rsidR="007E4AE5" w:rsidRPr="00266A46">
        <w:rPr>
          <w:rFonts w:ascii="Georgia" w:hAnsi="Georgia"/>
          <w:b/>
          <w:i/>
          <w:iCs/>
          <w:sz w:val="24"/>
          <w:szCs w:val="24"/>
        </w:rPr>
        <w:t>sath</w:t>
      </w:r>
      <w:proofErr w:type="spellEnd"/>
      <w:r w:rsidR="005105E9">
        <w:rPr>
          <w:rFonts w:ascii="Georgia" w:hAnsi="Georgia"/>
          <w:bCs/>
          <w:sz w:val="24"/>
          <w:szCs w:val="24"/>
        </w:rPr>
        <w:t xml:space="preserve"> only</w:t>
      </w:r>
      <w:r w:rsidR="007E4AE5">
        <w:rPr>
          <w:rFonts w:ascii="Georgia" w:hAnsi="Georgia"/>
          <w:bCs/>
          <w:sz w:val="24"/>
          <w:szCs w:val="24"/>
        </w:rPr>
        <w:t xml:space="preserve">, an </w:t>
      </w:r>
      <w:r w:rsidR="0031042B">
        <w:rPr>
          <w:rFonts w:ascii="Georgia" w:hAnsi="Georgia"/>
          <w:bCs/>
          <w:sz w:val="24"/>
          <w:szCs w:val="24"/>
        </w:rPr>
        <w:t>entity with</w:t>
      </w:r>
      <w:r w:rsidR="00BA204B">
        <w:rPr>
          <w:rFonts w:ascii="Georgia" w:hAnsi="Georgia"/>
          <w:bCs/>
          <w:sz w:val="24"/>
          <w:szCs w:val="24"/>
        </w:rPr>
        <w:t xml:space="preserve"> Brahman</w:t>
      </w:r>
      <w:r w:rsidR="007E4AE5">
        <w:rPr>
          <w:rFonts w:ascii="Georgia" w:hAnsi="Georgia"/>
          <w:bCs/>
          <w:sz w:val="24"/>
          <w:szCs w:val="24"/>
        </w:rPr>
        <w:t xml:space="preserve"> at its core, was there. </w:t>
      </w:r>
      <w:proofErr w:type="spellStart"/>
      <w:r w:rsidR="00532983" w:rsidRPr="00093215">
        <w:rPr>
          <w:rFonts w:ascii="Georgia" w:hAnsi="Georgia"/>
          <w:b/>
          <w:i/>
          <w:iCs/>
          <w:sz w:val="24"/>
          <w:szCs w:val="24"/>
        </w:rPr>
        <w:t>advitheeyam</w:t>
      </w:r>
      <w:proofErr w:type="spellEnd"/>
      <w:r w:rsidR="00532983" w:rsidRPr="00093215">
        <w:rPr>
          <w:rFonts w:ascii="Georgia" w:hAnsi="Georgia"/>
          <w:b/>
          <w:i/>
          <w:iCs/>
          <w:sz w:val="24"/>
          <w:szCs w:val="24"/>
        </w:rPr>
        <w:t xml:space="preserve"> – </w:t>
      </w:r>
      <w:proofErr w:type="spellStart"/>
      <w:r w:rsidR="00532983" w:rsidRPr="00093215">
        <w:rPr>
          <w:rFonts w:ascii="Georgia" w:hAnsi="Georgia"/>
          <w:b/>
          <w:i/>
          <w:iCs/>
          <w:sz w:val="24"/>
          <w:szCs w:val="24"/>
        </w:rPr>
        <w:t>ekameva</w:t>
      </w:r>
      <w:proofErr w:type="spellEnd"/>
      <w:r w:rsidR="00532983">
        <w:rPr>
          <w:rFonts w:ascii="Georgia" w:hAnsi="Georgia"/>
          <w:bCs/>
          <w:sz w:val="24"/>
          <w:szCs w:val="24"/>
        </w:rPr>
        <w:t xml:space="preserve"> = </w:t>
      </w:r>
      <w:r w:rsidR="003A4C5A">
        <w:rPr>
          <w:rFonts w:ascii="Georgia" w:hAnsi="Georgia"/>
          <w:bCs/>
          <w:sz w:val="24"/>
          <w:szCs w:val="24"/>
        </w:rPr>
        <w:t xml:space="preserve">that </w:t>
      </w:r>
      <w:proofErr w:type="spellStart"/>
      <w:r w:rsidR="003A4C5A">
        <w:rPr>
          <w:rFonts w:ascii="Georgia" w:hAnsi="Georgia"/>
          <w:bCs/>
          <w:sz w:val="24"/>
          <w:szCs w:val="24"/>
        </w:rPr>
        <w:t>sath</w:t>
      </w:r>
      <w:proofErr w:type="spellEnd"/>
      <w:r w:rsidR="003A4C5A">
        <w:rPr>
          <w:rFonts w:ascii="Georgia" w:hAnsi="Georgia"/>
          <w:bCs/>
          <w:sz w:val="24"/>
          <w:szCs w:val="24"/>
        </w:rPr>
        <w:t xml:space="preserve"> wa</w:t>
      </w:r>
      <w:r w:rsidR="00532983">
        <w:rPr>
          <w:rFonts w:ascii="Georgia" w:hAnsi="Georgia"/>
          <w:bCs/>
          <w:sz w:val="24"/>
          <w:szCs w:val="24"/>
        </w:rPr>
        <w:t xml:space="preserve">s only </w:t>
      </w:r>
      <w:r w:rsidR="003A4C5A">
        <w:rPr>
          <w:rFonts w:ascii="Georgia" w:hAnsi="Georgia"/>
          <w:bCs/>
          <w:sz w:val="24"/>
          <w:szCs w:val="24"/>
        </w:rPr>
        <w:t xml:space="preserve">in </w:t>
      </w:r>
      <w:r w:rsidR="00532983">
        <w:rPr>
          <w:rFonts w:ascii="Georgia" w:hAnsi="Georgia"/>
          <w:bCs/>
          <w:sz w:val="24"/>
          <w:szCs w:val="24"/>
        </w:rPr>
        <w:t>s</w:t>
      </w:r>
      <w:r w:rsidR="003A4C5A">
        <w:rPr>
          <w:rFonts w:ascii="Georgia" w:hAnsi="Georgia"/>
          <w:bCs/>
          <w:sz w:val="24"/>
          <w:szCs w:val="24"/>
        </w:rPr>
        <w:t>ubt</w:t>
      </w:r>
      <w:r w:rsidR="00532983">
        <w:rPr>
          <w:rFonts w:ascii="Georgia" w:hAnsi="Georgia"/>
          <w:bCs/>
          <w:sz w:val="24"/>
          <w:szCs w:val="24"/>
        </w:rPr>
        <w:t>le form</w:t>
      </w:r>
      <w:r w:rsidR="007E4AE5">
        <w:rPr>
          <w:rFonts w:ascii="Georgia" w:hAnsi="Georgia"/>
          <w:bCs/>
          <w:sz w:val="24"/>
          <w:szCs w:val="24"/>
        </w:rPr>
        <w:t>, as the material cause</w:t>
      </w:r>
      <w:r w:rsidR="005105E9">
        <w:rPr>
          <w:rFonts w:ascii="Georgia" w:hAnsi="Georgia"/>
          <w:bCs/>
          <w:sz w:val="24"/>
          <w:szCs w:val="24"/>
        </w:rPr>
        <w:t>,</w:t>
      </w:r>
      <w:r w:rsidR="00532983">
        <w:rPr>
          <w:rFonts w:ascii="Georgia" w:hAnsi="Georgia"/>
          <w:bCs/>
          <w:sz w:val="24"/>
          <w:szCs w:val="24"/>
        </w:rPr>
        <w:t xml:space="preserve"> devoid of name and </w:t>
      </w:r>
      <w:r w:rsidR="00BA204B">
        <w:rPr>
          <w:rFonts w:ascii="Georgia" w:hAnsi="Georgia"/>
          <w:bCs/>
          <w:sz w:val="24"/>
          <w:szCs w:val="24"/>
        </w:rPr>
        <w:t>shapes,</w:t>
      </w:r>
      <w:r w:rsidR="00532983">
        <w:rPr>
          <w:rFonts w:ascii="Georgia" w:hAnsi="Georgia"/>
          <w:bCs/>
          <w:sz w:val="24"/>
          <w:szCs w:val="24"/>
        </w:rPr>
        <w:t xml:space="preserve"> and </w:t>
      </w:r>
      <w:r w:rsidR="003A4C5A">
        <w:rPr>
          <w:rFonts w:ascii="Georgia" w:hAnsi="Georgia"/>
          <w:bCs/>
          <w:sz w:val="24"/>
          <w:szCs w:val="24"/>
        </w:rPr>
        <w:t xml:space="preserve">there was no other instrumental </w:t>
      </w:r>
      <w:proofErr w:type="spellStart"/>
      <w:r w:rsidR="003A4C5A">
        <w:rPr>
          <w:rFonts w:ascii="Georgia" w:hAnsi="Georgia"/>
          <w:bCs/>
          <w:sz w:val="24"/>
          <w:szCs w:val="24"/>
        </w:rPr>
        <w:t>cause</w:t>
      </w:r>
      <w:proofErr w:type="gramStart"/>
      <w:r w:rsidR="003A4C5A">
        <w:rPr>
          <w:rFonts w:ascii="Georgia" w:hAnsi="Georgia"/>
          <w:bCs/>
          <w:sz w:val="24"/>
          <w:szCs w:val="24"/>
        </w:rPr>
        <w:t>.</w:t>
      </w:r>
      <w:r w:rsidR="007E4AE5">
        <w:rPr>
          <w:rFonts w:ascii="Georgia" w:hAnsi="Georgia"/>
          <w:bCs/>
          <w:sz w:val="24"/>
          <w:szCs w:val="24"/>
        </w:rPr>
        <w:t>”</w:t>
      </w:r>
      <w:r w:rsidR="003D0689">
        <w:rPr>
          <w:rFonts w:ascii="Georgia" w:hAnsi="Georgia"/>
          <w:bCs/>
          <w:sz w:val="24"/>
          <w:szCs w:val="24"/>
        </w:rPr>
        <w:t>This</w:t>
      </w:r>
      <w:proofErr w:type="spellEnd"/>
      <w:proofErr w:type="gramEnd"/>
      <w:r w:rsidR="003D0689">
        <w:rPr>
          <w:rFonts w:ascii="Georgia" w:hAnsi="Georgia"/>
          <w:bCs/>
          <w:sz w:val="24"/>
          <w:szCs w:val="24"/>
        </w:rPr>
        <w:t xml:space="preserve"> is the meaning of the above </w:t>
      </w:r>
      <w:proofErr w:type="spellStart"/>
      <w:r w:rsidR="003D0689">
        <w:rPr>
          <w:rFonts w:ascii="Georgia" w:hAnsi="Georgia"/>
          <w:bCs/>
          <w:sz w:val="24"/>
          <w:szCs w:val="24"/>
        </w:rPr>
        <w:t>s’ruthi</w:t>
      </w:r>
      <w:proofErr w:type="spellEnd"/>
      <w:r w:rsidR="003D0689">
        <w:rPr>
          <w:rFonts w:ascii="Georgia" w:hAnsi="Georgia"/>
          <w:bCs/>
          <w:sz w:val="24"/>
          <w:szCs w:val="24"/>
        </w:rPr>
        <w:t xml:space="preserve"> </w:t>
      </w:r>
      <w:proofErr w:type="spellStart"/>
      <w:r w:rsidR="003D0689">
        <w:rPr>
          <w:rFonts w:ascii="Georgia" w:hAnsi="Georgia"/>
          <w:bCs/>
          <w:sz w:val="24"/>
          <w:szCs w:val="24"/>
        </w:rPr>
        <w:t>vAkya</w:t>
      </w:r>
      <w:proofErr w:type="spellEnd"/>
      <w:r w:rsidR="003D0689">
        <w:rPr>
          <w:rFonts w:ascii="Georgia" w:hAnsi="Georgia"/>
          <w:bCs/>
          <w:sz w:val="24"/>
          <w:szCs w:val="24"/>
        </w:rPr>
        <w:t xml:space="preserve">.  Thus, this word </w:t>
      </w:r>
      <w:r w:rsidR="003D0689">
        <w:rPr>
          <w:rFonts w:ascii="Georgia" w:hAnsi="Georgia"/>
          <w:bCs/>
          <w:i/>
          <w:iCs/>
          <w:sz w:val="24"/>
          <w:szCs w:val="24"/>
        </w:rPr>
        <w:t>eka</w:t>
      </w:r>
      <w:r w:rsidR="003D0689">
        <w:rPr>
          <w:rFonts w:ascii="Georgia" w:hAnsi="Georgia"/>
          <w:bCs/>
          <w:sz w:val="24"/>
          <w:szCs w:val="24"/>
        </w:rPr>
        <w:t xml:space="preserve"> is only proving the </w:t>
      </w:r>
      <w:r w:rsidR="005105E9">
        <w:rPr>
          <w:rFonts w:ascii="Georgia" w:hAnsi="Georgia"/>
          <w:bCs/>
          <w:sz w:val="24"/>
          <w:szCs w:val="24"/>
        </w:rPr>
        <w:t>existence of an entity (as the material cause) without any divisions of names and shapes. We see all those varieties of forms and names in today’s universe</w:t>
      </w:r>
      <w:r w:rsidR="003D0689">
        <w:rPr>
          <w:rFonts w:ascii="Georgia" w:hAnsi="Georgia"/>
          <w:bCs/>
          <w:sz w:val="24"/>
          <w:szCs w:val="24"/>
        </w:rPr>
        <w:t xml:space="preserve">. It does not prove the statement – </w:t>
      </w:r>
      <w:r w:rsidR="00BA204B">
        <w:rPr>
          <w:rFonts w:ascii="Georgia" w:hAnsi="Georgia"/>
          <w:bCs/>
          <w:sz w:val="24"/>
          <w:szCs w:val="24"/>
        </w:rPr>
        <w:t>there exists</w:t>
      </w:r>
      <w:r w:rsidR="003D0689">
        <w:rPr>
          <w:rFonts w:ascii="Georgia" w:hAnsi="Georgia"/>
          <w:bCs/>
          <w:sz w:val="24"/>
          <w:szCs w:val="24"/>
        </w:rPr>
        <w:t xml:space="preserve"> only Brahman and nothing else exists. From the structure of the sentences like </w:t>
      </w:r>
      <w:proofErr w:type="spellStart"/>
      <w:r w:rsidR="003D0689">
        <w:rPr>
          <w:rFonts w:ascii="Georgia" w:hAnsi="Georgia"/>
          <w:b/>
          <w:i/>
          <w:iCs/>
          <w:sz w:val="24"/>
          <w:szCs w:val="24"/>
        </w:rPr>
        <w:t>bahusyAm</w:t>
      </w:r>
      <w:proofErr w:type="spellEnd"/>
      <w:r w:rsidR="003D0689">
        <w:rPr>
          <w:rFonts w:ascii="Georgia" w:hAnsi="Georgia"/>
          <w:b/>
          <w:i/>
          <w:iCs/>
          <w:sz w:val="24"/>
          <w:szCs w:val="24"/>
        </w:rPr>
        <w:t xml:space="preserve"> </w:t>
      </w:r>
      <w:proofErr w:type="spellStart"/>
      <w:r w:rsidR="003D0689">
        <w:rPr>
          <w:rFonts w:ascii="Georgia" w:hAnsi="Georgia"/>
          <w:b/>
          <w:i/>
          <w:iCs/>
          <w:sz w:val="24"/>
          <w:szCs w:val="24"/>
        </w:rPr>
        <w:t>prajAyeya</w:t>
      </w:r>
      <w:proofErr w:type="spellEnd"/>
      <w:r w:rsidR="003D0689">
        <w:rPr>
          <w:rFonts w:ascii="Georgia" w:hAnsi="Georgia"/>
          <w:bCs/>
          <w:sz w:val="24"/>
          <w:szCs w:val="24"/>
        </w:rPr>
        <w:t xml:space="preserve"> and </w:t>
      </w:r>
      <w:proofErr w:type="spellStart"/>
      <w:r w:rsidR="003D0689">
        <w:rPr>
          <w:rFonts w:ascii="Georgia" w:hAnsi="Georgia"/>
          <w:b/>
          <w:i/>
          <w:iCs/>
          <w:sz w:val="24"/>
          <w:szCs w:val="24"/>
        </w:rPr>
        <w:t>tharhi</w:t>
      </w:r>
      <w:proofErr w:type="spellEnd"/>
      <w:r w:rsidR="003D0689">
        <w:rPr>
          <w:rFonts w:ascii="Georgia" w:hAnsi="Georgia"/>
          <w:b/>
          <w:i/>
          <w:iCs/>
          <w:sz w:val="24"/>
          <w:szCs w:val="24"/>
        </w:rPr>
        <w:t xml:space="preserve"> </w:t>
      </w:r>
      <w:proofErr w:type="spellStart"/>
      <w:r w:rsidR="003D0689">
        <w:rPr>
          <w:rFonts w:ascii="Georgia" w:hAnsi="Georgia"/>
          <w:b/>
          <w:i/>
          <w:iCs/>
          <w:sz w:val="24"/>
          <w:szCs w:val="24"/>
        </w:rPr>
        <w:t>avyAkrithamAseeth</w:t>
      </w:r>
      <w:proofErr w:type="spellEnd"/>
      <w:r w:rsidR="00701123">
        <w:rPr>
          <w:rFonts w:ascii="Georgia" w:hAnsi="Georgia"/>
          <w:b/>
          <w:i/>
          <w:iCs/>
          <w:sz w:val="24"/>
          <w:szCs w:val="24"/>
        </w:rPr>
        <w:t xml:space="preserve"> – </w:t>
      </w:r>
      <w:proofErr w:type="spellStart"/>
      <w:r w:rsidR="00701123">
        <w:rPr>
          <w:rFonts w:ascii="Georgia" w:hAnsi="Georgia"/>
          <w:b/>
          <w:i/>
          <w:iCs/>
          <w:sz w:val="24"/>
          <w:szCs w:val="24"/>
        </w:rPr>
        <w:t>thannAmarUpAbhyAm</w:t>
      </w:r>
      <w:proofErr w:type="spellEnd"/>
      <w:r w:rsidR="00701123">
        <w:rPr>
          <w:rFonts w:ascii="Georgia" w:hAnsi="Georgia"/>
          <w:b/>
          <w:i/>
          <w:iCs/>
          <w:sz w:val="24"/>
          <w:szCs w:val="24"/>
        </w:rPr>
        <w:t xml:space="preserve"> </w:t>
      </w:r>
      <w:proofErr w:type="spellStart"/>
      <w:r w:rsidR="00701123">
        <w:rPr>
          <w:rFonts w:ascii="Georgia" w:hAnsi="Georgia"/>
          <w:b/>
          <w:i/>
          <w:iCs/>
          <w:sz w:val="24"/>
          <w:szCs w:val="24"/>
        </w:rPr>
        <w:t>vyAkriyatha</w:t>
      </w:r>
      <w:proofErr w:type="spellEnd"/>
      <w:r w:rsidR="00701123">
        <w:rPr>
          <w:rFonts w:ascii="Georgia" w:hAnsi="Georgia"/>
          <w:bCs/>
          <w:sz w:val="24"/>
          <w:szCs w:val="24"/>
        </w:rPr>
        <w:t xml:space="preserve"> etc., attaining the nomenclature like name and form. Further is the word </w:t>
      </w:r>
      <w:r w:rsidR="00BA204B" w:rsidRPr="00701123">
        <w:rPr>
          <w:rFonts w:ascii="Georgia" w:hAnsi="Georgia"/>
          <w:bCs/>
          <w:i/>
          <w:iCs/>
          <w:sz w:val="24"/>
          <w:szCs w:val="24"/>
        </w:rPr>
        <w:t xml:space="preserve">eka </w:t>
      </w:r>
      <w:r w:rsidR="00BA204B">
        <w:rPr>
          <w:rFonts w:ascii="Georgia" w:hAnsi="Georgia"/>
          <w:bCs/>
          <w:sz w:val="24"/>
          <w:szCs w:val="24"/>
        </w:rPr>
        <w:t>not</w:t>
      </w:r>
      <w:r w:rsidR="00701123">
        <w:rPr>
          <w:rFonts w:ascii="Georgia" w:hAnsi="Georgia"/>
          <w:bCs/>
          <w:sz w:val="24"/>
          <w:szCs w:val="24"/>
        </w:rPr>
        <w:t xml:space="preserve"> showing the universe was in the subtle form devoid of the division with name, form etc</w:t>
      </w:r>
      <w:r w:rsidR="00BA204B">
        <w:rPr>
          <w:rFonts w:ascii="Georgia" w:hAnsi="Georgia"/>
          <w:bCs/>
          <w:sz w:val="24"/>
          <w:szCs w:val="24"/>
        </w:rPr>
        <w:t xml:space="preserve">.? </w:t>
      </w:r>
      <w:r w:rsidR="00701123">
        <w:rPr>
          <w:rFonts w:ascii="Georgia" w:hAnsi="Georgia"/>
          <w:bCs/>
          <w:sz w:val="24"/>
          <w:szCs w:val="24"/>
        </w:rPr>
        <w:t>Leaving aside such a meaning which is in line with the other lines in that part of the texts, saying that “Brahman only is real, the rest is all illusory</w:t>
      </w:r>
      <w:r w:rsidR="00BA204B">
        <w:rPr>
          <w:rFonts w:ascii="Georgia" w:hAnsi="Georgia"/>
          <w:bCs/>
          <w:sz w:val="24"/>
          <w:szCs w:val="24"/>
        </w:rPr>
        <w:t>” is</w:t>
      </w:r>
      <w:r w:rsidR="00701123">
        <w:rPr>
          <w:rFonts w:ascii="Georgia" w:hAnsi="Georgia"/>
          <w:bCs/>
          <w:sz w:val="24"/>
          <w:szCs w:val="24"/>
        </w:rPr>
        <w:t xml:space="preserve"> only stubborn refusal to accept the logical conclusion in line with the rest of the texts. Hence, this word </w:t>
      </w:r>
      <w:r w:rsidR="00BA204B">
        <w:rPr>
          <w:rFonts w:ascii="Georgia" w:hAnsi="Georgia"/>
          <w:b/>
          <w:i/>
          <w:iCs/>
          <w:sz w:val="24"/>
          <w:szCs w:val="24"/>
        </w:rPr>
        <w:t xml:space="preserve">eka </w:t>
      </w:r>
      <w:r w:rsidR="00BA204B">
        <w:rPr>
          <w:rFonts w:ascii="Georgia" w:hAnsi="Georgia"/>
          <w:bCs/>
          <w:sz w:val="24"/>
          <w:szCs w:val="24"/>
        </w:rPr>
        <w:t>does</w:t>
      </w:r>
      <w:r w:rsidR="00701123" w:rsidRPr="00701123">
        <w:rPr>
          <w:rFonts w:ascii="Georgia" w:hAnsi="Georgia"/>
          <w:b/>
          <w:sz w:val="24"/>
          <w:szCs w:val="24"/>
        </w:rPr>
        <w:t xml:space="preserve"> not show </w:t>
      </w:r>
      <w:r w:rsidR="00701123">
        <w:rPr>
          <w:rFonts w:ascii="Georgia" w:hAnsi="Georgia"/>
          <w:bCs/>
          <w:sz w:val="24"/>
          <w:szCs w:val="24"/>
        </w:rPr>
        <w:t xml:space="preserve">that the eternal universe of </w:t>
      </w:r>
      <w:proofErr w:type="spellStart"/>
      <w:r w:rsidR="0031042B">
        <w:rPr>
          <w:rFonts w:ascii="Georgia" w:hAnsi="Georgia"/>
          <w:bCs/>
          <w:sz w:val="24"/>
          <w:szCs w:val="24"/>
        </w:rPr>
        <w:t>SriVaikunTham</w:t>
      </w:r>
      <w:proofErr w:type="spellEnd"/>
      <w:r w:rsidR="00701123">
        <w:rPr>
          <w:rFonts w:ascii="Georgia" w:hAnsi="Georgia"/>
          <w:bCs/>
          <w:sz w:val="24"/>
          <w:szCs w:val="24"/>
        </w:rPr>
        <w:t xml:space="preserve"> etc., are non-existent. It tells us that </w:t>
      </w:r>
      <w:r w:rsidR="002056FE">
        <w:rPr>
          <w:rFonts w:ascii="Georgia" w:hAnsi="Georgia"/>
          <w:bCs/>
          <w:sz w:val="24"/>
          <w:szCs w:val="24"/>
        </w:rPr>
        <w:t xml:space="preserve">for </w:t>
      </w:r>
      <w:r w:rsidR="0031042B">
        <w:rPr>
          <w:rFonts w:ascii="Georgia" w:hAnsi="Georgia"/>
          <w:bCs/>
          <w:sz w:val="24"/>
          <w:szCs w:val="24"/>
        </w:rPr>
        <w:t>this visible</w:t>
      </w:r>
      <w:r w:rsidR="002056FE">
        <w:rPr>
          <w:rFonts w:ascii="Georgia" w:hAnsi="Georgia"/>
          <w:bCs/>
          <w:sz w:val="24"/>
          <w:szCs w:val="24"/>
        </w:rPr>
        <w:t xml:space="preserve"> universe, </w:t>
      </w:r>
      <w:r w:rsidR="00F325DA">
        <w:rPr>
          <w:rFonts w:ascii="Georgia" w:hAnsi="Georgia"/>
          <w:bCs/>
          <w:sz w:val="24"/>
          <w:szCs w:val="24"/>
        </w:rPr>
        <w:t xml:space="preserve">it was existing in subtle form for which no specific nomenclature or shape or form were </w:t>
      </w:r>
      <w:r w:rsidR="0031042B">
        <w:rPr>
          <w:rFonts w:ascii="Georgia" w:hAnsi="Georgia"/>
          <w:bCs/>
          <w:sz w:val="24"/>
          <w:szCs w:val="24"/>
        </w:rPr>
        <w:t>possible before</w:t>
      </w:r>
      <w:r w:rsidR="004911B1">
        <w:rPr>
          <w:rFonts w:ascii="Georgia" w:hAnsi="Georgia"/>
          <w:bCs/>
          <w:sz w:val="24"/>
          <w:szCs w:val="24"/>
        </w:rPr>
        <w:t xml:space="preserve"> the</w:t>
      </w:r>
      <w:r w:rsidR="002056FE">
        <w:rPr>
          <w:rFonts w:ascii="Georgia" w:hAnsi="Georgia"/>
          <w:bCs/>
          <w:sz w:val="24"/>
          <w:szCs w:val="24"/>
        </w:rPr>
        <w:t xml:space="preserve"> creation or evolution started, and hence it does not say that the other universe</w:t>
      </w:r>
      <w:r w:rsidR="00F325DA">
        <w:rPr>
          <w:rFonts w:ascii="Georgia" w:hAnsi="Georgia"/>
          <w:bCs/>
          <w:sz w:val="24"/>
          <w:szCs w:val="24"/>
        </w:rPr>
        <w:t>s</w:t>
      </w:r>
      <w:r w:rsidR="002056FE">
        <w:rPr>
          <w:rFonts w:ascii="Georgia" w:hAnsi="Georgia"/>
          <w:bCs/>
          <w:sz w:val="24"/>
          <w:szCs w:val="24"/>
        </w:rPr>
        <w:t xml:space="preserve"> like</w:t>
      </w:r>
      <w:r w:rsidR="00F325DA">
        <w:rPr>
          <w:rFonts w:ascii="Georgia" w:hAnsi="Georgia"/>
          <w:bCs/>
          <w:sz w:val="24"/>
          <w:szCs w:val="24"/>
        </w:rPr>
        <w:t xml:space="preserve"> the eternal </w:t>
      </w:r>
      <w:proofErr w:type="spellStart"/>
      <w:r w:rsidR="0031042B">
        <w:rPr>
          <w:rFonts w:ascii="Georgia" w:hAnsi="Georgia"/>
          <w:bCs/>
          <w:sz w:val="24"/>
          <w:szCs w:val="24"/>
        </w:rPr>
        <w:t>SriVaikunTham</w:t>
      </w:r>
      <w:proofErr w:type="spellEnd"/>
      <w:r w:rsidR="00F325DA">
        <w:rPr>
          <w:rFonts w:ascii="Georgia" w:hAnsi="Georgia"/>
          <w:bCs/>
          <w:sz w:val="24"/>
          <w:szCs w:val="24"/>
        </w:rPr>
        <w:t xml:space="preserve"> etc. do</w:t>
      </w:r>
      <w:r w:rsidR="002056FE">
        <w:rPr>
          <w:rFonts w:ascii="Georgia" w:hAnsi="Georgia"/>
          <w:bCs/>
          <w:sz w:val="24"/>
          <w:szCs w:val="24"/>
        </w:rPr>
        <w:t xml:space="preserve"> not exist.</w:t>
      </w:r>
    </w:p>
    <w:p w14:paraId="6661D39A" w14:textId="77777777" w:rsidR="002056FE" w:rsidRDefault="00F325DA" w:rsidP="003D0689">
      <w:pPr>
        <w:tabs>
          <w:tab w:val="left" w:pos="3600"/>
          <w:tab w:val="left" w:pos="3960"/>
        </w:tabs>
        <w:spacing w:line="276" w:lineRule="auto"/>
        <w:ind w:left="90" w:firstLine="720"/>
        <w:jc w:val="both"/>
        <w:rPr>
          <w:rFonts w:ascii="Georgia" w:hAnsi="Georgia"/>
          <w:bCs/>
          <w:sz w:val="24"/>
          <w:szCs w:val="24"/>
        </w:rPr>
      </w:pPr>
      <w:r>
        <w:rPr>
          <w:rFonts w:ascii="Georgia" w:hAnsi="Georgia"/>
          <w:bCs/>
          <w:sz w:val="24"/>
          <w:szCs w:val="24"/>
        </w:rPr>
        <w:t xml:space="preserve">If that be so, what meaning does the word </w:t>
      </w:r>
      <w:proofErr w:type="spellStart"/>
      <w:r>
        <w:rPr>
          <w:rFonts w:ascii="Georgia" w:hAnsi="Georgia"/>
          <w:b/>
          <w:i/>
          <w:iCs/>
          <w:sz w:val="24"/>
          <w:szCs w:val="24"/>
        </w:rPr>
        <w:t>advitheeya</w:t>
      </w:r>
      <w:proofErr w:type="spellEnd"/>
      <w:r>
        <w:rPr>
          <w:rFonts w:ascii="Georgia" w:hAnsi="Georgia"/>
          <w:bCs/>
          <w:sz w:val="24"/>
          <w:szCs w:val="24"/>
        </w:rPr>
        <w:t xml:space="preserve"> carry?  It has two meanings. The first one says Brahman, the </w:t>
      </w:r>
      <w:proofErr w:type="spellStart"/>
      <w:r>
        <w:rPr>
          <w:rFonts w:ascii="Georgia" w:hAnsi="Georgia"/>
          <w:b/>
          <w:i/>
          <w:iCs/>
          <w:sz w:val="24"/>
          <w:szCs w:val="24"/>
        </w:rPr>
        <w:t>upAdAna</w:t>
      </w:r>
      <w:proofErr w:type="spellEnd"/>
      <w:r>
        <w:rPr>
          <w:rFonts w:ascii="Georgia" w:hAnsi="Georgia"/>
          <w:b/>
          <w:i/>
          <w:iCs/>
          <w:sz w:val="24"/>
          <w:szCs w:val="24"/>
        </w:rPr>
        <w:t xml:space="preserve"> </w:t>
      </w:r>
      <w:proofErr w:type="spellStart"/>
      <w:r>
        <w:rPr>
          <w:rFonts w:ascii="Georgia" w:hAnsi="Georgia"/>
          <w:b/>
          <w:i/>
          <w:iCs/>
          <w:sz w:val="24"/>
          <w:szCs w:val="24"/>
        </w:rPr>
        <w:t>kAraNa</w:t>
      </w:r>
      <w:proofErr w:type="spellEnd"/>
      <w:r>
        <w:rPr>
          <w:rFonts w:ascii="Georgia" w:hAnsi="Georgia"/>
          <w:b/>
          <w:i/>
          <w:iCs/>
          <w:sz w:val="24"/>
          <w:szCs w:val="24"/>
        </w:rPr>
        <w:t xml:space="preserve"> </w:t>
      </w:r>
      <w:r>
        <w:rPr>
          <w:rFonts w:ascii="Georgia" w:hAnsi="Georgia"/>
          <w:bCs/>
          <w:sz w:val="24"/>
          <w:szCs w:val="24"/>
        </w:rPr>
        <w:t xml:space="preserve">– </w:t>
      </w:r>
      <w:r w:rsidR="00BA204B">
        <w:rPr>
          <w:rFonts w:ascii="Georgia" w:hAnsi="Georgia"/>
          <w:bCs/>
          <w:sz w:val="24"/>
          <w:szCs w:val="24"/>
        </w:rPr>
        <w:t>the material</w:t>
      </w:r>
      <w:r>
        <w:rPr>
          <w:rFonts w:ascii="Georgia" w:hAnsi="Georgia"/>
          <w:bCs/>
          <w:sz w:val="24"/>
          <w:szCs w:val="24"/>
        </w:rPr>
        <w:t xml:space="preserve"> cause for the evolution of the entire universe, on His own, without requirement of any other entity as instrumental cause, transformed Himself into the visible universe. </w:t>
      </w:r>
      <w:r w:rsidR="00153CDA">
        <w:rPr>
          <w:rFonts w:ascii="Georgia" w:hAnsi="Georgia"/>
          <w:bCs/>
          <w:sz w:val="24"/>
          <w:szCs w:val="24"/>
        </w:rPr>
        <w:t xml:space="preserve"> Sri </w:t>
      </w:r>
      <w:proofErr w:type="spellStart"/>
      <w:r w:rsidR="00153CDA">
        <w:rPr>
          <w:rFonts w:ascii="Georgia" w:hAnsi="Georgia"/>
          <w:bCs/>
          <w:sz w:val="24"/>
          <w:szCs w:val="24"/>
        </w:rPr>
        <w:t>S’ankara</w:t>
      </w:r>
      <w:proofErr w:type="spellEnd"/>
      <w:r w:rsidR="00153CDA">
        <w:rPr>
          <w:rFonts w:ascii="Georgia" w:hAnsi="Georgia"/>
          <w:bCs/>
          <w:sz w:val="24"/>
          <w:szCs w:val="24"/>
        </w:rPr>
        <w:t xml:space="preserve"> </w:t>
      </w:r>
      <w:proofErr w:type="spellStart"/>
      <w:r w:rsidR="00BA204B">
        <w:rPr>
          <w:rFonts w:ascii="Georgia" w:hAnsi="Georgia"/>
          <w:bCs/>
          <w:sz w:val="24"/>
          <w:szCs w:val="24"/>
        </w:rPr>
        <w:t>BhagavathpAda</w:t>
      </w:r>
      <w:proofErr w:type="spellEnd"/>
      <w:r w:rsidR="00153CDA">
        <w:rPr>
          <w:rFonts w:ascii="Georgia" w:hAnsi="Georgia"/>
          <w:bCs/>
          <w:sz w:val="24"/>
          <w:szCs w:val="24"/>
        </w:rPr>
        <w:t xml:space="preserve"> also gave this meaning only. The other meaning can be there was no second entity either equal to or higher than, Him. It is used in the same meaning as the sentence “The emperor is supreme, and </w:t>
      </w:r>
      <w:r w:rsidR="00B96335">
        <w:rPr>
          <w:rFonts w:ascii="Georgia" w:hAnsi="Georgia"/>
          <w:bCs/>
          <w:sz w:val="24"/>
          <w:szCs w:val="24"/>
        </w:rPr>
        <w:t>has no second</w:t>
      </w:r>
      <w:r w:rsidR="00153CDA">
        <w:rPr>
          <w:rFonts w:ascii="Georgia" w:hAnsi="Georgia"/>
          <w:bCs/>
          <w:sz w:val="24"/>
          <w:szCs w:val="24"/>
        </w:rPr>
        <w:t xml:space="preserve">. There was no second one like him” has its meaning. </w:t>
      </w:r>
      <w:r w:rsidR="004911B1">
        <w:rPr>
          <w:rFonts w:ascii="Georgia" w:hAnsi="Georgia"/>
          <w:bCs/>
          <w:sz w:val="24"/>
          <w:szCs w:val="24"/>
        </w:rPr>
        <w:t xml:space="preserve">According to the </w:t>
      </w:r>
      <w:proofErr w:type="spellStart"/>
      <w:r w:rsidR="004911B1">
        <w:rPr>
          <w:rFonts w:ascii="Georgia" w:hAnsi="Georgia"/>
          <w:bCs/>
          <w:sz w:val="24"/>
          <w:szCs w:val="24"/>
        </w:rPr>
        <w:t>s’ruthi</w:t>
      </w:r>
      <w:proofErr w:type="spellEnd"/>
      <w:r w:rsidR="004911B1">
        <w:rPr>
          <w:rFonts w:ascii="Georgia" w:hAnsi="Georgia"/>
          <w:bCs/>
          <w:sz w:val="24"/>
          <w:szCs w:val="24"/>
        </w:rPr>
        <w:t xml:space="preserve"> </w:t>
      </w:r>
      <w:proofErr w:type="spellStart"/>
      <w:r w:rsidR="00BA204B">
        <w:rPr>
          <w:rFonts w:ascii="Georgia" w:hAnsi="Georgia"/>
          <w:bCs/>
          <w:sz w:val="24"/>
          <w:szCs w:val="24"/>
        </w:rPr>
        <w:t>VAkyas</w:t>
      </w:r>
      <w:proofErr w:type="spellEnd"/>
      <w:r w:rsidR="004911B1">
        <w:rPr>
          <w:rFonts w:ascii="Georgia" w:hAnsi="Georgia"/>
          <w:bCs/>
          <w:sz w:val="24"/>
          <w:szCs w:val="24"/>
        </w:rPr>
        <w:t xml:space="preserve"> like </w:t>
      </w:r>
      <w:proofErr w:type="spellStart"/>
      <w:r w:rsidR="004911B1">
        <w:rPr>
          <w:rFonts w:ascii="Georgia" w:hAnsi="Georgia"/>
          <w:b/>
          <w:i/>
          <w:iCs/>
          <w:sz w:val="24"/>
          <w:szCs w:val="24"/>
        </w:rPr>
        <w:t>pathim</w:t>
      </w:r>
      <w:proofErr w:type="spellEnd"/>
      <w:r w:rsidR="004911B1">
        <w:rPr>
          <w:rFonts w:ascii="Georgia" w:hAnsi="Georgia"/>
          <w:b/>
          <w:i/>
          <w:iCs/>
          <w:sz w:val="24"/>
          <w:szCs w:val="24"/>
        </w:rPr>
        <w:t xml:space="preserve"> </w:t>
      </w:r>
      <w:proofErr w:type="spellStart"/>
      <w:r w:rsidR="00BA204B">
        <w:rPr>
          <w:rFonts w:ascii="Georgia" w:hAnsi="Georgia"/>
          <w:b/>
          <w:i/>
          <w:iCs/>
          <w:sz w:val="24"/>
          <w:szCs w:val="24"/>
        </w:rPr>
        <w:t>vis’vasya</w:t>
      </w:r>
      <w:proofErr w:type="spellEnd"/>
      <w:r w:rsidR="00BA204B">
        <w:rPr>
          <w:rFonts w:ascii="Georgia" w:hAnsi="Georgia"/>
          <w:b/>
          <w:i/>
          <w:iCs/>
          <w:sz w:val="24"/>
          <w:szCs w:val="24"/>
        </w:rPr>
        <w:t xml:space="preserve"> </w:t>
      </w:r>
      <w:r w:rsidR="00BA204B">
        <w:rPr>
          <w:rFonts w:ascii="Georgia" w:hAnsi="Georgia"/>
          <w:bCs/>
          <w:sz w:val="24"/>
          <w:szCs w:val="24"/>
        </w:rPr>
        <w:t>etc</w:t>
      </w:r>
      <w:r w:rsidR="004911B1">
        <w:rPr>
          <w:rFonts w:ascii="Georgia" w:hAnsi="Georgia"/>
          <w:bCs/>
          <w:sz w:val="24"/>
          <w:szCs w:val="24"/>
        </w:rPr>
        <w:t xml:space="preserve">., Brahman is the material cause for the entire universe and the controller and ruler of the entire universe. Saying that such Brahman is without a second one like Him, expresses the greatness of the Brahman, but not that there is no other entity existing. </w:t>
      </w:r>
      <w:r w:rsidR="00B96335">
        <w:rPr>
          <w:rFonts w:ascii="Georgia" w:hAnsi="Georgia"/>
          <w:bCs/>
          <w:sz w:val="24"/>
          <w:szCs w:val="24"/>
        </w:rPr>
        <w:t xml:space="preserve">It does not negate the existence of </w:t>
      </w:r>
      <w:r w:rsidR="004911B1">
        <w:rPr>
          <w:rFonts w:ascii="Georgia" w:hAnsi="Georgia"/>
          <w:bCs/>
          <w:sz w:val="24"/>
          <w:szCs w:val="24"/>
        </w:rPr>
        <w:t>millions of entities, which cannot be compared to Him in any way</w:t>
      </w:r>
      <w:r w:rsidR="00B96335">
        <w:rPr>
          <w:rFonts w:ascii="Georgia" w:hAnsi="Georgia"/>
          <w:bCs/>
          <w:sz w:val="24"/>
          <w:szCs w:val="24"/>
        </w:rPr>
        <w:t xml:space="preserve">, since all of them are much less than Him in all possible ways and are controlled and ruled by Him. When we say the emperor is supreme and has no second one, it does not mean that he does not have a wife, house or children, he has no retinue etc. </w:t>
      </w:r>
      <w:r w:rsidR="0031042B">
        <w:rPr>
          <w:rFonts w:ascii="Georgia" w:hAnsi="Georgia"/>
          <w:bCs/>
          <w:sz w:val="24"/>
          <w:szCs w:val="24"/>
        </w:rPr>
        <w:t xml:space="preserve">Similarly, this word </w:t>
      </w:r>
      <w:proofErr w:type="spellStart"/>
      <w:r w:rsidR="0031042B">
        <w:rPr>
          <w:rFonts w:ascii="Georgia" w:hAnsi="Georgia"/>
          <w:bCs/>
          <w:sz w:val="24"/>
          <w:szCs w:val="24"/>
        </w:rPr>
        <w:t>advitheeya</w:t>
      </w:r>
      <w:proofErr w:type="spellEnd"/>
      <w:r w:rsidR="0031042B">
        <w:rPr>
          <w:rFonts w:ascii="Georgia" w:hAnsi="Georgia"/>
          <w:bCs/>
          <w:sz w:val="24"/>
          <w:szCs w:val="24"/>
        </w:rPr>
        <w:t xml:space="preserve"> in the </w:t>
      </w:r>
      <w:proofErr w:type="spellStart"/>
      <w:r w:rsidR="0031042B">
        <w:rPr>
          <w:rFonts w:ascii="Georgia" w:hAnsi="Georgia"/>
          <w:bCs/>
          <w:sz w:val="24"/>
          <w:szCs w:val="24"/>
        </w:rPr>
        <w:t>s’ruthi</w:t>
      </w:r>
      <w:proofErr w:type="spellEnd"/>
      <w:r w:rsidR="0031042B">
        <w:rPr>
          <w:rFonts w:ascii="Georgia" w:hAnsi="Georgia"/>
          <w:bCs/>
          <w:sz w:val="24"/>
          <w:szCs w:val="24"/>
        </w:rPr>
        <w:t xml:space="preserve"> </w:t>
      </w:r>
      <w:proofErr w:type="spellStart"/>
      <w:r w:rsidR="0031042B">
        <w:rPr>
          <w:rFonts w:ascii="Georgia" w:hAnsi="Georgia"/>
          <w:bCs/>
          <w:sz w:val="24"/>
          <w:szCs w:val="24"/>
        </w:rPr>
        <w:t>vAkya</w:t>
      </w:r>
      <w:proofErr w:type="spellEnd"/>
      <w:r w:rsidR="0031042B">
        <w:rPr>
          <w:rFonts w:ascii="Georgia" w:hAnsi="Georgia"/>
          <w:bCs/>
          <w:sz w:val="24"/>
          <w:szCs w:val="24"/>
        </w:rPr>
        <w:t xml:space="preserve"> </w:t>
      </w:r>
      <w:proofErr w:type="spellStart"/>
      <w:r w:rsidR="0031042B">
        <w:rPr>
          <w:rFonts w:ascii="Georgia" w:hAnsi="Georgia"/>
          <w:b/>
          <w:i/>
          <w:iCs/>
          <w:sz w:val="24"/>
          <w:szCs w:val="24"/>
        </w:rPr>
        <w:t>ekamevAdvitheeyam</w:t>
      </w:r>
      <w:proofErr w:type="spellEnd"/>
      <w:r w:rsidR="0031042B">
        <w:rPr>
          <w:rFonts w:ascii="Georgia" w:hAnsi="Georgia"/>
          <w:bCs/>
          <w:sz w:val="24"/>
          <w:szCs w:val="24"/>
        </w:rPr>
        <w:t xml:space="preserve"> does not mean that He does not have celestial residence or retinue of innumerable </w:t>
      </w:r>
      <w:proofErr w:type="spellStart"/>
      <w:r w:rsidR="0031042B">
        <w:rPr>
          <w:rFonts w:ascii="Georgia" w:hAnsi="Georgia"/>
          <w:b/>
          <w:i/>
          <w:iCs/>
          <w:sz w:val="24"/>
          <w:szCs w:val="24"/>
        </w:rPr>
        <w:t>nithya</w:t>
      </w:r>
      <w:proofErr w:type="spellEnd"/>
      <w:r w:rsidR="0031042B">
        <w:rPr>
          <w:rFonts w:ascii="Georgia" w:hAnsi="Georgia"/>
          <w:b/>
          <w:i/>
          <w:iCs/>
          <w:sz w:val="24"/>
          <w:szCs w:val="24"/>
        </w:rPr>
        <w:t xml:space="preserve"> </w:t>
      </w:r>
      <w:proofErr w:type="spellStart"/>
      <w:r w:rsidR="0031042B">
        <w:rPr>
          <w:rFonts w:ascii="Georgia" w:hAnsi="Georgia"/>
          <w:b/>
          <w:i/>
          <w:iCs/>
          <w:sz w:val="24"/>
          <w:szCs w:val="24"/>
        </w:rPr>
        <w:t>sUris</w:t>
      </w:r>
      <w:proofErr w:type="spellEnd"/>
      <w:r w:rsidR="0031042B">
        <w:rPr>
          <w:rFonts w:ascii="Georgia" w:hAnsi="Georgia"/>
          <w:b/>
          <w:i/>
          <w:iCs/>
          <w:sz w:val="24"/>
          <w:szCs w:val="24"/>
        </w:rPr>
        <w:t xml:space="preserve">, </w:t>
      </w:r>
      <w:proofErr w:type="spellStart"/>
      <w:r w:rsidR="0031042B">
        <w:rPr>
          <w:rFonts w:ascii="Georgia" w:hAnsi="Georgia"/>
          <w:bCs/>
          <w:sz w:val="24"/>
          <w:szCs w:val="24"/>
        </w:rPr>
        <w:t>muktha</w:t>
      </w:r>
      <w:r w:rsidR="0031042B">
        <w:rPr>
          <w:rFonts w:ascii="Georgia" w:hAnsi="Georgia"/>
          <w:b/>
          <w:i/>
          <w:iCs/>
          <w:sz w:val="24"/>
          <w:szCs w:val="24"/>
        </w:rPr>
        <w:t>Purushas</w:t>
      </w:r>
      <w:proofErr w:type="spellEnd"/>
      <w:r w:rsidR="0031042B">
        <w:rPr>
          <w:rFonts w:ascii="Georgia" w:hAnsi="Georgia"/>
          <w:bCs/>
          <w:sz w:val="24"/>
          <w:szCs w:val="24"/>
        </w:rPr>
        <w:t xml:space="preserve">– the persons released from the cycle of births and deaths and or </w:t>
      </w:r>
      <w:r w:rsidR="0031042B">
        <w:rPr>
          <w:rFonts w:ascii="Georgia" w:hAnsi="Georgia"/>
          <w:bCs/>
          <w:sz w:val="24"/>
          <w:szCs w:val="24"/>
        </w:rPr>
        <w:lastRenderedPageBreak/>
        <w:t xml:space="preserve">other eternal entities. The </w:t>
      </w:r>
      <w:proofErr w:type="spellStart"/>
      <w:r w:rsidR="0031042B">
        <w:rPr>
          <w:rFonts w:ascii="Georgia" w:hAnsi="Georgia"/>
          <w:bCs/>
          <w:sz w:val="24"/>
          <w:szCs w:val="24"/>
        </w:rPr>
        <w:t>s’ruthi</w:t>
      </w:r>
      <w:proofErr w:type="spellEnd"/>
      <w:r w:rsidR="0031042B">
        <w:rPr>
          <w:rFonts w:ascii="Georgia" w:hAnsi="Georgia"/>
          <w:bCs/>
          <w:sz w:val="24"/>
          <w:szCs w:val="24"/>
        </w:rPr>
        <w:t xml:space="preserve"> </w:t>
      </w:r>
      <w:proofErr w:type="spellStart"/>
      <w:r w:rsidR="0031042B">
        <w:rPr>
          <w:rFonts w:ascii="Georgia" w:hAnsi="Georgia"/>
          <w:bCs/>
          <w:sz w:val="24"/>
          <w:szCs w:val="24"/>
        </w:rPr>
        <w:t>vAkya</w:t>
      </w:r>
      <w:proofErr w:type="spellEnd"/>
      <w:r w:rsidR="0031042B">
        <w:rPr>
          <w:rFonts w:ascii="Georgia" w:hAnsi="Georgia"/>
          <w:bCs/>
          <w:sz w:val="24"/>
          <w:szCs w:val="24"/>
        </w:rPr>
        <w:t xml:space="preserve"> </w:t>
      </w:r>
      <w:r w:rsidR="0031042B">
        <w:rPr>
          <w:rFonts w:ascii="Georgia" w:hAnsi="Georgia"/>
          <w:b/>
          <w:i/>
          <w:iCs/>
          <w:sz w:val="24"/>
          <w:szCs w:val="24"/>
        </w:rPr>
        <w:t xml:space="preserve">eka </w:t>
      </w:r>
      <w:proofErr w:type="spellStart"/>
      <w:r w:rsidR="0031042B">
        <w:rPr>
          <w:rFonts w:ascii="Georgia" w:hAnsi="Georgia"/>
          <w:b/>
          <w:i/>
          <w:iCs/>
          <w:sz w:val="24"/>
          <w:szCs w:val="24"/>
        </w:rPr>
        <w:t>vijnAnena</w:t>
      </w:r>
      <w:proofErr w:type="spellEnd"/>
      <w:r w:rsidR="0031042B">
        <w:rPr>
          <w:rFonts w:ascii="Georgia" w:hAnsi="Georgia"/>
          <w:b/>
          <w:i/>
          <w:iCs/>
          <w:sz w:val="24"/>
          <w:szCs w:val="24"/>
        </w:rPr>
        <w:t xml:space="preserve"> </w:t>
      </w:r>
      <w:proofErr w:type="spellStart"/>
      <w:r w:rsidR="0031042B">
        <w:rPr>
          <w:rFonts w:ascii="Georgia" w:hAnsi="Georgia"/>
          <w:b/>
          <w:i/>
          <w:iCs/>
          <w:sz w:val="24"/>
          <w:szCs w:val="24"/>
        </w:rPr>
        <w:t>sarvavijnAnam</w:t>
      </w:r>
      <w:proofErr w:type="spellEnd"/>
      <w:r w:rsidR="0031042B">
        <w:rPr>
          <w:rFonts w:ascii="Georgia" w:hAnsi="Georgia"/>
          <w:bCs/>
          <w:sz w:val="24"/>
          <w:szCs w:val="24"/>
        </w:rPr>
        <w:t xml:space="preserve"> means that from the knowledge of the </w:t>
      </w:r>
      <w:proofErr w:type="spellStart"/>
      <w:r w:rsidR="0031042B">
        <w:rPr>
          <w:rFonts w:ascii="Georgia" w:hAnsi="Georgia"/>
          <w:bCs/>
          <w:sz w:val="24"/>
          <w:szCs w:val="24"/>
        </w:rPr>
        <w:t>upAdAna</w:t>
      </w:r>
      <w:proofErr w:type="spellEnd"/>
      <w:r w:rsidR="0031042B">
        <w:rPr>
          <w:rFonts w:ascii="Georgia" w:hAnsi="Georgia"/>
          <w:b/>
          <w:i/>
          <w:iCs/>
          <w:sz w:val="24"/>
          <w:szCs w:val="24"/>
        </w:rPr>
        <w:t xml:space="preserve"> </w:t>
      </w:r>
      <w:proofErr w:type="spellStart"/>
      <w:r w:rsidR="0031042B">
        <w:rPr>
          <w:rFonts w:ascii="Georgia" w:hAnsi="Georgia"/>
          <w:b/>
          <w:i/>
          <w:iCs/>
          <w:sz w:val="24"/>
          <w:szCs w:val="24"/>
        </w:rPr>
        <w:t>kAraNa</w:t>
      </w:r>
      <w:proofErr w:type="spellEnd"/>
      <w:r w:rsidR="0031042B">
        <w:rPr>
          <w:rFonts w:ascii="Georgia" w:hAnsi="Georgia"/>
          <w:b/>
          <w:i/>
          <w:iCs/>
          <w:sz w:val="24"/>
          <w:szCs w:val="24"/>
        </w:rPr>
        <w:t xml:space="preserve"> </w:t>
      </w:r>
      <w:r w:rsidR="0031042B">
        <w:rPr>
          <w:rFonts w:ascii="Georgia" w:hAnsi="Georgia"/>
          <w:bCs/>
          <w:sz w:val="24"/>
          <w:szCs w:val="24"/>
        </w:rPr>
        <w:t xml:space="preserve">– the material cause, the entire evolved universe which is the </w:t>
      </w:r>
      <w:proofErr w:type="spellStart"/>
      <w:r w:rsidR="0031042B">
        <w:rPr>
          <w:rFonts w:ascii="Georgia" w:hAnsi="Georgia"/>
          <w:b/>
          <w:i/>
          <w:iCs/>
          <w:sz w:val="24"/>
          <w:szCs w:val="24"/>
        </w:rPr>
        <w:t>kArya</w:t>
      </w:r>
      <w:proofErr w:type="spellEnd"/>
      <w:r w:rsidR="0031042B">
        <w:rPr>
          <w:rFonts w:ascii="Georgia" w:hAnsi="Georgia"/>
          <w:b/>
          <w:i/>
          <w:iCs/>
          <w:sz w:val="24"/>
          <w:szCs w:val="24"/>
        </w:rPr>
        <w:t xml:space="preserve"> </w:t>
      </w:r>
      <w:proofErr w:type="spellStart"/>
      <w:r w:rsidR="0031042B">
        <w:rPr>
          <w:rFonts w:ascii="Georgia" w:hAnsi="Georgia"/>
          <w:b/>
          <w:i/>
          <w:iCs/>
          <w:sz w:val="24"/>
          <w:szCs w:val="24"/>
        </w:rPr>
        <w:t>prapancham</w:t>
      </w:r>
      <w:proofErr w:type="spellEnd"/>
      <w:r w:rsidR="0031042B">
        <w:rPr>
          <w:rFonts w:ascii="Georgia" w:hAnsi="Georgia"/>
          <w:b/>
          <w:i/>
          <w:iCs/>
          <w:sz w:val="24"/>
          <w:szCs w:val="24"/>
        </w:rPr>
        <w:t xml:space="preserve">, </w:t>
      </w:r>
      <w:r w:rsidR="0031042B" w:rsidRPr="009E23D7">
        <w:rPr>
          <w:rFonts w:ascii="Georgia" w:hAnsi="Georgia"/>
          <w:bCs/>
          <w:sz w:val="24"/>
          <w:szCs w:val="24"/>
        </w:rPr>
        <w:t>w</w:t>
      </w:r>
      <w:r w:rsidR="0031042B">
        <w:rPr>
          <w:rFonts w:ascii="Georgia" w:hAnsi="Georgia"/>
          <w:bCs/>
          <w:sz w:val="24"/>
          <w:szCs w:val="24"/>
        </w:rPr>
        <w:t xml:space="preserve">ill be known. </w:t>
      </w:r>
      <w:r w:rsidR="004A1660">
        <w:rPr>
          <w:rFonts w:ascii="Georgia" w:hAnsi="Georgia"/>
          <w:bCs/>
          <w:sz w:val="24"/>
          <w:szCs w:val="24"/>
        </w:rPr>
        <w:t xml:space="preserve">Since the matter under discussion is about the evolved or created universe – the </w:t>
      </w:r>
      <w:proofErr w:type="spellStart"/>
      <w:r w:rsidR="004A1660">
        <w:rPr>
          <w:rFonts w:ascii="Georgia" w:hAnsi="Georgia"/>
          <w:b/>
          <w:i/>
          <w:iCs/>
          <w:sz w:val="24"/>
          <w:szCs w:val="24"/>
        </w:rPr>
        <w:t>kArya</w:t>
      </w:r>
      <w:proofErr w:type="spellEnd"/>
      <w:r w:rsidR="004A1660">
        <w:rPr>
          <w:rFonts w:ascii="Georgia" w:hAnsi="Georgia"/>
          <w:b/>
          <w:i/>
          <w:iCs/>
          <w:sz w:val="24"/>
          <w:szCs w:val="24"/>
        </w:rPr>
        <w:t xml:space="preserve"> </w:t>
      </w:r>
      <w:proofErr w:type="spellStart"/>
      <w:r w:rsidR="004A1660">
        <w:rPr>
          <w:rFonts w:ascii="Georgia" w:hAnsi="Georgia"/>
          <w:b/>
          <w:i/>
          <w:iCs/>
          <w:sz w:val="24"/>
          <w:szCs w:val="24"/>
        </w:rPr>
        <w:t>prapancham</w:t>
      </w:r>
      <w:proofErr w:type="spellEnd"/>
      <w:r w:rsidR="004A1660">
        <w:rPr>
          <w:rFonts w:ascii="Georgia" w:hAnsi="Georgia"/>
          <w:bCs/>
          <w:sz w:val="24"/>
          <w:szCs w:val="24"/>
        </w:rPr>
        <w:t xml:space="preserve">, </w:t>
      </w:r>
      <w:r w:rsidR="009E23D7">
        <w:rPr>
          <w:rFonts w:ascii="Georgia" w:hAnsi="Georgia"/>
          <w:bCs/>
          <w:sz w:val="24"/>
          <w:szCs w:val="24"/>
        </w:rPr>
        <w:t xml:space="preserve">eternal entities like the </w:t>
      </w:r>
      <w:proofErr w:type="spellStart"/>
      <w:r w:rsidR="0031042B">
        <w:rPr>
          <w:rFonts w:ascii="Georgia" w:hAnsi="Georgia"/>
          <w:bCs/>
          <w:sz w:val="24"/>
          <w:szCs w:val="24"/>
        </w:rPr>
        <w:t>SriVaikunTham</w:t>
      </w:r>
      <w:proofErr w:type="spellEnd"/>
      <w:r w:rsidR="009E23D7">
        <w:rPr>
          <w:rFonts w:ascii="Georgia" w:hAnsi="Georgia"/>
          <w:bCs/>
          <w:sz w:val="24"/>
          <w:szCs w:val="24"/>
        </w:rPr>
        <w:t xml:space="preserve"> are not </w:t>
      </w:r>
      <w:r w:rsidR="004A1660">
        <w:rPr>
          <w:rFonts w:ascii="Georgia" w:hAnsi="Georgia"/>
          <w:bCs/>
          <w:sz w:val="24"/>
          <w:szCs w:val="24"/>
        </w:rPr>
        <w:t xml:space="preserve">in the picture at all. </w:t>
      </w:r>
      <w:proofErr w:type="gramStart"/>
      <w:r w:rsidR="004A1660">
        <w:rPr>
          <w:rFonts w:ascii="Georgia" w:hAnsi="Georgia"/>
          <w:bCs/>
          <w:sz w:val="24"/>
          <w:szCs w:val="24"/>
        </w:rPr>
        <w:t>So</w:t>
      </w:r>
      <w:proofErr w:type="gramEnd"/>
      <w:r w:rsidR="004A1660">
        <w:rPr>
          <w:rFonts w:ascii="Georgia" w:hAnsi="Georgia"/>
          <w:bCs/>
          <w:sz w:val="24"/>
          <w:szCs w:val="24"/>
        </w:rPr>
        <w:t xml:space="preserve"> </w:t>
      </w:r>
      <w:r w:rsidR="009E23D7">
        <w:rPr>
          <w:rFonts w:ascii="Georgia" w:hAnsi="Georgia"/>
          <w:bCs/>
          <w:sz w:val="24"/>
          <w:szCs w:val="24"/>
        </w:rPr>
        <w:t>know</w:t>
      </w:r>
      <w:r w:rsidR="004A1660">
        <w:rPr>
          <w:rFonts w:ascii="Georgia" w:hAnsi="Georgia"/>
          <w:bCs/>
          <w:sz w:val="24"/>
          <w:szCs w:val="24"/>
        </w:rPr>
        <w:t xml:space="preserve">ledge about them </w:t>
      </w:r>
      <w:r w:rsidR="009E23D7">
        <w:rPr>
          <w:rFonts w:ascii="Georgia" w:hAnsi="Georgia"/>
          <w:bCs/>
          <w:sz w:val="24"/>
          <w:szCs w:val="24"/>
        </w:rPr>
        <w:t>is of no consequence.</w:t>
      </w:r>
    </w:p>
    <w:p w14:paraId="51FFA006" w14:textId="77777777" w:rsidR="009E23D7" w:rsidRDefault="009E23D7" w:rsidP="003D0689">
      <w:pPr>
        <w:tabs>
          <w:tab w:val="left" w:pos="3600"/>
          <w:tab w:val="left" w:pos="3960"/>
        </w:tabs>
        <w:spacing w:line="276" w:lineRule="auto"/>
        <w:ind w:left="90" w:firstLine="720"/>
        <w:jc w:val="both"/>
        <w:rPr>
          <w:rFonts w:ascii="Georgia" w:hAnsi="Georgia"/>
          <w:bCs/>
          <w:sz w:val="24"/>
          <w:szCs w:val="24"/>
        </w:rPr>
      </w:pPr>
      <w:r>
        <w:rPr>
          <w:rFonts w:ascii="Georgia" w:hAnsi="Georgia"/>
          <w:bCs/>
          <w:sz w:val="24"/>
          <w:szCs w:val="24"/>
        </w:rPr>
        <w:t>An objection</w:t>
      </w:r>
      <w:r w:rsidR="00870D29">
        <w:rPr>
          <w:rFonts w:ascii="Georgia" w:hAnsi="Georgia"/>
          <w:bCs/>
          <w:sz w:val="24"/>
          <w:szCs w:val="24"/>
        </w:rPr>
        <w:t xml:space="preserve">: </w:t>
      </w:r>
    </w:p>
    <w:p w14:paraId="56AAE14B" w14:textId="77777777" w:rsidR="004A1660" w:rsidRDefault="0031042B" w:rsidP="003D0689">
      <w:pPr>
        <w:tabs>
          <w:tab w:val="left" w:pos="3600"/>
          <w:tab w:val="left" w:pos="3960"/>
        </w:tabs>
        <w:spacing w:line="276" w:lineRule="auto"/>
        <w:ind w:left="90" w:firstLine="720"/>
        <w:jc w:val="both"/>
        <w:rPr>
          <w:rFonts w:ascii="Georgia" w:hAnsi="Georgia"/>
          <w:bCs/>
          <w:sz w:val="24"/>
          <w:szCs w:val="24"/>
        </w:rPr>
      </w:pPr>
      <w:r>
        <w:rPr>
          <w:rFonts w:ascii="Georgia" w:hAnsi="Georgia"/>
          <w:bCs/>
          <w:sz w:val="24"/>
          <w:szCs w:val="24"/>
        </w:rPr>
        <w:t xml:space="preserve">The meaning of the </w:t>
      </w:r>
      <w:proofErr w:type="spellStart"/>
      <w:r>
        <w:rPr>
          <w:rFonts w:ascii="Georgia" w:hAnsi="Georgia"/>
          <w:bCs/>
          <w:sz w:val="24"/>
          <w:szCs w:val="24"/>
        </w:rPr>
        <w:t>s’ruthi</w:t>
      </w:r>
      <w:proofErr w:type="spellEnd"/>
      <w:r>
        <w:rPr>
          <w:rFonts w:ascii="Georgia" w:hAnsi="Georgia"/>
          <w:bCs/>
          <w:sz w:val="24"/>
          <w:szCs w:val="24"/>
        </w:rPr>
        <w:t xml:space="preserve"> </w:t>
      </w:r>
      <w:proofErr w:type="spellStart"/>
      <w:r>
        <w:rPr>
          <w:rFonts w:ascii="Georgia" w:hAnsi="Georgia"/>
          <w:bCs/>
          <w:sz w:val="24"/>
          <w:szCs w:val="24"/>
        </w:rPr>
        <w:t>vAkya</w:t>
      </w:r>
      <w:proofErr w:type="spellEnd"/>
      <w:r>
        <w:rPr>
          <w:rFonts w:ascii="Georgia" w:hAnsi="Georgia"/>
          <w:bCs/>
          <w:sz w:val="24"/>
          <w:szCs w:val="24"/>
        </w:rPr>
        <w:t xml:space="preserve"> “eka </w:t>
      </w:r>
      <w:proofErr w:type="spellStart"/>
      <w:r>
        <w:rPr>
          <w:rFonts w:ascii="Georgia" w:hAnsi="Georgia"/>
          <w:bCs/>
          <w:sz w:val="24"/>
          <w:szCs w:val="24"/>
        </w:rPr>
        <w:t>vijnAnena</w:t>
      </w:r>
      <w:proofErr w:type="spellEnd"/>
      <w:r>
        <w:rPr>
          <w:rFonts w:ascii="Georgia" w:hAnsi="Georgia"/>
          <w:bCs/>
          <w:sz w:val="24"/>
          <w:szCs w:val="24"/>
        </w:rPr>
        <w:t xml:space="preserve"> </w:t>
      </w:r>
      <w:proofErr w:type="spellStart"/>
      <w:r>
        <w:rPr>
          <w:rFonts w:ascii="Georgia" w:hAnsi="Georgia"/>
          <w:bCs/>
          <w:sz w:val="24"/>
          <w:szCs w:val="24"/>
        </w:rPr>
        <w:t>sarvavijnAnam</w:t>
      </w:r>
      <w:proofErr w:type="spellEnd"/>
      <w:r>
        <w:rPr>
          <w:rFonts w:ascii="Georgia" w:hAnsi="Georgia"/>
          <w:bCs/>
          <w:sz w:val="24"/>
          <w:szCs w:val="24"/>
        </w:rPr>
        <w:t xml:space="preserve">” is said to be the knowledge of only this visible universe, which has been created – that is the </w:t>
      </w:r>
      <w:proofErr w:type="spellStart"/>
      <w:r>
        <w:rPr>
          <w:rFonts w:ascii="Georgia" w:hAnsi="Georgia"/>
          <w:b/>
          <w:i/>
          <w:iCs/>
          <w:sz w:val="24"/>
          <w:szCs w:val="24"/>
        </w:rPr>
        <w:t>kArya</w:t>
      </w:r>
      <w:proofErr w:type="spellEnd"/>
      <w:r>
        <w:rPr>
          <w:rFonts w:ascii="Georgia" w:hAnsi="Georgia"/>
          <w:b/>
          <w:i/>
          <w:iCs/>
          <w:sz w:val="24"/>
          <w:szCs w:val="24"/>
        </w:rPr>
        <w:t xml:space="preserve"> </w:t>
      </w:r>
      <w:proofErr w:type="spellStart"/>
      <w:r>
        <w:rPr>
          <w:rFonts w:ascii="Georgia" w:hAnsi="Georgia"/>
          <w:b/>
          <w:i/>
          <w:iCs/>
          <w:sz w:val="24"/>
          <w:szCs w:val="24"/>
        </w:rPr>
        <w:t>prapancham</w:t>
      </w:r>
      <w:proofErr w:type="spellEnd"/>
      <w:r>
        <w:rPr>
          <w:rFonts w:ascii="Georgia" w:hAnsi="Georgia"/>
          <w:bCs/>
          <w:sz w:val="24"/>
          <w:szCs w:val="24"/>
        </w:rPr>
        <w:t xml:space="preserve">, will be available from the knowledge of that Unique Single Brahman – the material cause for this universe. Further it is said that it does not matter even if the eternal bodies like the eternal supreme dominion – the </w:t>
      </w:r>
      <w:proofErr w:type="spellStart"/>
      <w:r>
        <w:rPr>
          <w:rFonts w:ascii="Georgia" w:hAnsi="Georgia"/>
          <w:b/>
          <w:i/>
          <w:iCs/>
          <w:sz w:val="24"/>
          <w:szCs w:val="24"/>
        </w:rPr>
        <w:t>nithya</w:t>
      </w:r>
      <w:proofErr w:type="spellEnd"/>
      <w:r>
        <w:rPr>
          <w:rFonts w:ascii="Georgia" w:hAnsi="Georgia"/>
          <w:b/>
          <w:i/>
          <w:iCs/>
          <w:sz w:val="24"/>
          <w:szCs w:val="24"/>
        </w:rPr>
        <w:t xml:space="preserve"> </w:t>
      </w:r>
      <w:proofErr w:type="spellStart"/>
      <w:r>
        <w:rPr>
          <w:rFonts w:ascii="Georgia" w:hAnsi="Georgia"/>
          <w:b/>
          <w:i/>
          <w:iCs/>
          <w:sz w:val="24"/>
          <w:szCs w:val="24"/>
        </w:rPr>
        <w:t>vibhUthi</w:t>
      </w:r>
      <w:proofErr w:type="spellEnd"/>
      <w:r>
        <w:rPr>
          <w:rFonts w:ascii="Georgia" w:hAnsi="Georgia"/>
          <w:b/>
          <w:i/>
          <w:iCs/>
          <w:sz w:val="24"/>
          <w:szCs w:val="24"/>
        </w:rPr>
        <w:t xml:space="preserve"> </w:t>
      </w:r>
      <w:r>
        <w:rPr>
          <w:rFonts w:ascii="Georgia" w:hAnsi="Georgia"/>
          <w:bCs/>
          <w:sz w:val="24"/>
          <w:szCs w:val="24"/>
        </w:rPr>
        <w:t xml:space="preserve">etc.; that are not the created entities; do not form a part of this word </w:t>
      </w:r>
      <w:proofErr w:type="spellStart"/>
      <w:r>
        <w:rPr>
          <w:rFonts w:ascii="Georgia" w:hAnsi="Georgia"/>
          <w:b/>
          <w:i/>
          <w:iCs/>
          <w:sz w:val="24"/>
          <w:szCs w:val="24"/>
        </w:rPr>
        <w:t>sarva</w:t>
      </w:r>
      <w:proofErr w:type="spellEnd"/>
      <w:r>
        <w:rPr>
          <w:rFonts w:ascii="Georgia" w:hAnsi="Georgia"/>
          <w:bCs/>
          <w:sz w:val="24"/>
          <w:szCs w:val="24"/>
        </w:rPr>
        <w:t xml:space="preserve">. Earlier it is said that all that, other than Brahman, does not exist and such matter is indicated by the word </w:t>
      </w:r>
      <w:proofErr w:type="spellStart"/>
      <w:r>
        <w:rPr>
          <w:rFonts w:ascii="Georgia" w:hAnsi="Georgia"/>
          <w:b/>
          <w:i/>
          <w:iCs/>
          <w:sz w:val="24"/>
          <w:szCs w:val="24"/>
        </w:rPr>
        <w:t>sarva</w:t>
      </w:r>
      <w:proofErr w:type="spellEnd"/>
      <w:r>
        <w:rPr>
          <w:rFonts w:ascii="Georgia" w:hAnsi="Georgia"/>
          <w:bCs/>
          <w:sz w:val="24"/>
          <w:szCs w:val="24"/>
        </w:rPr>
        <w:t xml:space="preserve"> in the </w:t>
      </w:r>
      <w:proofErr w:type="spellStart"/>
      <w:r>
        <w:rPr>
          <w:rFonts w:ascii="Georgia" w:hAnsi="Georgia"/>
          <w:bCs/>
          <w:sz w:val="24"/>
          <w:szCs w:val="24"/>
        </w:rPr>
        <w:t>s’ruthi</w:t>
      </w:r>
      <w:proofErr w:type="spellEnd"/>
      <w:r>
        <w:rPr>
          <w:rFonts w:ascii="Georgia" w:hAnsi="Georgia"/>
          <w:bCs/>
          <w:sz w:val="24"/>
          <w:szCs w:val="24"/>
        </w:rPr>
        <w:t xml:space="preserve"> </w:t>
      </w:r>
      <w:proofErr w:type="spellStart"/>
      <w:r>
        <w:rPr>
          <w:rFonts w:ascii="Georgia" w:hAnsi="Georgia"/>
          <w:bCs/>
          <w:sz w:val="24"/>
          <w:szCs w:val="24"/>
        </w:rPr>
        <w:t>vAkya</w:t>
      </w:r>
      <w:proofErr w:type="spellEnd"/>
      <w:r>
        <w:rPr>
          <w:rFonts w:ascii="Georgia" w:hAnsi="Georgia"/>
          <w:bCs/>
          <w:sz w:val="24"/>
          <w:szCs w:val="24"/>
        </w:rPr>
        <w:t xml:space="preserve"> – “</w:t>
      </w:r>
      <w:r w:rsidRPr="0012529A">
        <w:rPr>
          <w:rFonts w:ascii="Georgia" w:hAnsi="Georgia"/>
          <w:b/>
          <w:i/>
          <w:iCs/>
          <w:sz w:val="24"/>
          <w:szCs w:val="24"/>
        </w:rPr>
        <w:t xml:space="preserve">eka </w:t>
      </w:r>
      <w:proofErr w:type="spellStart"/>
      <w:r w:rsidRPr="0012529A">
        <w:rPr>
          <w:rFonts w:ascii="Georgia" w:hAnsi="Georgia"/>
          <w:b/>
          <w:i/>
          <w:iCs/>
          <w:sz w:val="24"/>
          <w:szCs w:val="24"/>
        </w:rPr>
        <w:t>vijnAnena</w:t>
      </w:r>
      <w:proofErr w:type="spellEnd"/>
      <w:r w:rsidRPr="0012529A">
        <w:rPr>
          <w:rFonts w:ascii="Georgia" w:hAnsi="Georgia"/>
          <w:b/>
          <w:i/>
          <w:iCs/>
          <w:sz w:val="24"/>
          <w:szCs w:val="24"/>
        </w:rPr>
        <w:t xml:space="preserve"> </w:t>
      </w:r>
      <w:proofErr w:type="spellStart"/>
      <w:r w:rsidRPr="0012529A">
        <w:rPr>
          <w:rFonts w:ascii="Georgia" w:hAnsi="Georgia"/>
          <w:b/>
          <w:i/>
          <w:iCs/>
          <w:sz w:val="24"/>
          <w:szCs w:val="24"/>
        </w:rPr>
        <w:t>sarvavijnAnam</w:t>
      </w:r>
      <w:proofErr w:type="spellEnd"/>
      <w:r>
        <w:rPr>
          <w:rFonts w:ascii="Georgia" w:hAnsi="Georgia"/>
          <w:bCs/>
          <w:sz w:val="24"/>
          <w:szCs w:val="24"/>
        </w:rPr>
        <w:t xml:space="preserve">.” </w:t>
      </w:r>
      <w:r w:rsidR="00BB36B2">
        <w:rPr>
          <w:rFonts w:ascii="Georgia" w:hAnsi="Georgia"/>
          <w:bCs/>
          <w:sz w:val="24"/>
          <w:szCs w:val="24"/>
        </w:rPr>
        <w:t xml:space="preserve">Further it is said that because every material other than Brahman is included in the word </w:t>
      </w:r>
      <w:proofErr w:type="spellStart"/>
      <w:r w:rsidR="00BB36B2">
        <w:rPr>
          <w:rFonts w:ascii="Georgia" w:hAnsi="Georgia"/>
          <w:b/>
          <w:i/>
          <w:iCs/>
          <w:sz w:val="24"/>
          <w:szCs w:val="24"/>
        </w:rPr>
        <w:t>sarva</w:t>
      </w:r>
      <w:proofErr w:type="spellEnd"/>
      <w:r w:rsidR="00BB36B2">
        <w:rPr>
          <w:rFonts w:ascii="Georgia" w:hAnsi="Georgia"/>
          <w:b/>
          <w:i/>
          <w:iCs/>
          <w:sz w:val="24"/>
          <w:szCs w:val="24"/>
        </w:rPr>
        <w:t xml:space="preserve">, </w:t>
      </w:r>
      <w:r w:rsidR="00BB36B2">
        <w:rPr>
          <w:rFonts w:ascii="Georgia" w:hAnsi="Georgia"/>
          <w:bCs/>
          <w:sz w:val="24"/>
          <w:szCs w:val="24"/>
        </w:rPr>
        <w:t xml:space="preserve">Brahman alone becomes the instrumental cause in absence of a material which can be the instrumental cause – </w:t>
      </w:r>
      <w:proofErr w:type="spellStart"/>
      <w:r>
        <w:rPr>
          <w:rFonts w:ascii="Georgia" w:hAnsi="Georgia"/>
          <w:b/>
          <w:i/>
          <w:iCs/>
          <w:sz w:val="24"/>
          <w:szCs w:val="24"/>
        </w:rPr>
        <w:t>nimiththa</w:t>
      </w:r>
      <w:proofErr w:type="spellEnd"/>
      <w:r w:rsidR="00BB36B2">
        <w:rPr>
          <w:rFonts w:ascii="Georgia" w:hAnsi="Georgia"/>
          <w:b/>
          <w:i/>
          <w:iCs/>
          <w:sz w:val="24"/>
          <w:szCs w:val="24"/>
        </w:rPr>
        <w:t xml:space="preserve"> </w:t>
      </w:r>
      <w:proofErr w:type="spellStart"/>
      <w:r>
        <w:rPr>
          <w:rFonts w:ascii="Georgia" w:hAnsi="Georgia"/>
          <w:b/>
          <w:i/>
          <w:iCs/>
          <w:sz w:val="24"/>
          <w:szCs w:val="24"/>
        </w:rPr>
        <w:t>kAraNa</w:t>
      </w:r>
      <w:proofErr w:type="spellEnd"/>
      <w:r>
        <w:rPr>
          <w:rFonts w:ascii="Georgia" w:hAnsi="Georgia"/>
          <w:b/>
          <w:i/>
          <w:iCs/>
          <w:sz w:val="24"/>
          <w:szCs w:val="24"/>
        </w:rPr>
        <w:t>.</w:t>
      </w:r>
      <w:r>
        <w:rPr>
          <w:rFonts w:ascii="Georgia" w:hAnsi="Georgia"/>
          <w:bCs/>
          <w:sz w:val="24"/>
          <w:szCs w:val="24"/>
        </w:rPr>
        <w:t xml:space="preserve"> If</w:t>
      </w:r>
      <w:r w:rsidR="00F24946">
        <w:rPr>
          <w:rFonts w:ascii="Georgia" w:hAnsi="Georgia"/>
          <w:bCs/>
          <w:sz w:val="24"/>
          <w:szCs w:val="24"/>
        </w:rPr>
        <w:t xml:space="preserve"> that </w:t>
      </w:r>
      <w:r w:rsidR="00C77809">
        <w:rPr>
          <w:rFonts w:ascii="Georgia" w:hAnsi="Georgia"/>
          <w:bCs/>
          <w:sz w:val="24"/>
          <w:szCs w:val="24"/>
        </w:rPr>
        <w:t xml:space="preserve">be </w:t>
      </w:r>
      <w:r>
        <w:rPr>
          <w:rFonts w:ascii="Georgia" w:hAnsi="Georgia"/>
          <w:bCs/>
          <w:sz w:val="24"/>
          <w:szCs w:val="24"/>
        </w:rPr>
        <w:t>so, is</w:t>
      </w:r>
      <w:r w:rsidR="00225C14">
        <w:rPr>
          <w:rFonts w:ascii="Georgia" w:hAnsi="Georgia"/>
          <w:bCs/>
          <w:sz w:val="24"/>
          <w:szCs w:val="24"/>
        </w:rPr>
        <w:t xml:space="preserve"> </w:t>
      </w:r>
      <w:r w:rsidR="00F24946">
        <w:rPr>
          <w:rFonts w:ascii="Georgia" w:hAnsi="Georgia"/>
          <w:bCs/>
          <w:sz w:val="24"/>
          <w:szCs w:val="24"/>
        </w:rPr>
        <w:t xml:space="preserve">it </w:t>
      </w:r>
      <w:r w:rsidR="00225C14">
        <w:rPr>
          <w:rFonts w:ascii="Georgia" w:hAnsi="Georgia"/>
          <w:bCs/>
          <w:sz w:val="24"/>
          <w:szCs w:val="24"/>
        </w:rPr>
        <w:t>not</w:t>
      </w:r>
      <w:r w:rsidR="00F24946">
        <w:rPr>
          <w:rFonts w:ascii="Georgia" w:hAnsi="Georgia"/>
          <w:bCs/>
          <w:sz w:val="24"/>
          <w:szCs w:val="24"/>
        </w:rPr>
        <w:t xml:space="preserve"> contradicting the earlier </w:t>
      </w:r>
      <w:r>
        <w:rPr>
          <w:rFonts w:ascii="Georgia" w:hAnsi="Georgia"/>
          <w:bCs/>
          <w:sz w:val="24"/>
          <w:szCs w:val="24"/>
        </w:rPr>
        <w:t>statement? Is</w:t>
      </w:r>
      <w:r w:rsidR="004F058D">
        <w:rPr>
          <w:rFonts w:ascii="Georgia" w:hAnsi="Georgia"/>
          <w:bCs/>
          <w:sz w:val="24"/>
          <w:szCs w:val="24"/>
        </w:rPr>
        <w:t xml:space="preserve"> it proper to say that there exist some eternal entities like </w:t>
      </w:r>
      <w:proofErr w:type="spellStart"/>
      <w:r w:rsidR="004F058D">
        <w:rPr>
          <w:rFonts w:ascii="Georgia" w:hAnsi="Georgia"/>
          <w:b/>
          <w:i/>
          <w:iCs/>
          <w:sz w:val="24"/>
          <w:szCs w:val="24"/>
        </w:rPr>
        <w:t>nithya</w:t>
      </w:r>
      <w:proofErr w:type="spellEnd"/>
      <w:r w:rsidR="004F058D">
        <w:rPr>
          <w:rFonts w:ascii="Georgia" w:hAnsi="Georgia"/>
          <w:b/>
          <w:i/>
          <w:iCs/>
          <w:sz w:val="24"/>
          <w:szCs w:val="24"/>
        </w:rPr>
        <w:t xml:space="preserve"> </w:t>
      </w:r>
      <w:proofErr w:type="spellStart"/>
      <w:r>
        <w:rPr>
          <w:rFonts w:ascii="Georgia" w:hAnsi="Georgia"/>
          <w:b/>
          <w:i/>
          <w:iCs/>
          <w:sz w:val="24"/>
          <w:szCs w:val="24"/>
        </w:rPr>
        <w:t>vibhUthi</w:t>
      </w:r>
      <w:proofErr w:type="spellEnd"/>
      <w:r>
        <w:rPr>
          <w:rFonts w:ascii="Georgia" w:hAnsi="Georgia"/>
          <w:b/>
          <w:i/>
          <w:iCs/>
          <w:sz w:val="24"/>
          <w:szCs w:val="24"/>
        </w:rPr>
        <w:t xml:space="preserve"> </w:t>
      </w:r>
      <w:r>
        <w:rPr>
          <w:rFonts w:ascii="Georgia" w:hAnsi="Georgia"/>
          <w:bCs/>
          <w:sz w:val="24"/>
          <w:szCs w:val="24"/>
        </w:rPr>
        <w:t>etc</w:t>
      </w:r>
      <w:r w:rsidR="004F058D">
        <w:rPr>
          <w:rFonts w:ascii="Georgia" w:hAnsi="Georgia"/>
          <w:bCs/>
          <w:sz w:val="24"/>
          <w:szCs w:val="24"/>
        </w:rPr>
        <w:t xml:space="preserve">., and they do not get covered by the word </w:t>
      </w:r>
      <w:proofErr w:type="spellStart"/>
      <w:r w:rsidR="004F058D">
        <w:rPr>
          <w:rFonts w:ascii="Georgia" w:hAnsi="Georgia"/>
          <w:b/>
          <w:i/>
          <w:iCs/>
          <w:sz w:val="24"/>
          <w:szCs w:val="24"/>
        </w:rPr>
        <w:t>sarva</w:t>
      </w:r>
      <w:proofErr w:type="spellEnd"/>
      <w:r w:rsidR="004F058D">
        <w:rPr>
          <w:rFonts w:ascii="Georgia" w:hAnsi="Georgia"/>
          <w:bCs/>
          <w:sz w:val="24"/>
          <w:szCs w:val="24"/>
        </w:rPr>
        <w:t xml:space="preserve">? If some eternal entities other than </w:t>
      </w:r>
      <w:proofErr w:type="spellStart"/>
      <w:r>
        <w:rPr>
          <w:rFonts w:ascii="Georgia" w:hAnsi="Georgia"/>
          <w:bCs/>
          <w:sz w:val="24"/>
          <w:szCs w:val="24"/>
        </w:rPr>
        <w:t>BrahmANDa</w:t>
      </w:r>
      <w:proofErr w:type="spellEnd"/>
      <w:r w:rsidR="00D15015">
        <w:rPr>
          <w:rFonts w:ascii="Georgia" w:hAnsi="Georgia"/>
          <w:bCs/>
          <w:sz w:val="24"/>
          <w:szCs w:val="24"/>
        </w:rPr>
        <w:t xml:space="preserve"> exist</w:t>
      </w:r>
      <w:r w:rsidR="004F058D">
        <w:rPr>
          <w:rFonts w:ascii="Georgia" w:hAnsi="Georgia"/>
          <w:bCs/>
          <w:sz w:val="24"/>
          <w:szCs w:val="24"/>
        </w:rPr>
        <w:t xml:space="preserve">, why should not any one of them be the instrumental cause also? </w:t>
      </w:r>
    </w:p>
    <w:p w14:paraId="7491CF49" w14:textId="77777777" w:rsidR="00D15015" w:rsidRDefault="00D15015" w:rsidP="003D0689">
      <w:pPr>
        <w:tabs>
          <w:tab w:val="left" w:pos="3600"/>
          <w:tab w:val="left" w:pos="3960"/>
        </w:tabs>
        <w:spacing w:line="276" w:lineRule="auto"/>
        <w:ind w:left="90" w:firstLine="720"/>
        <w:jc w:val="both"/>
        <w:rPr>
          <w:rFonts w:ascii="Georgia" w:hAnsi="Georgia"/>
          <w:bCs/>
          <w:sz w:val="24"/>
          <w:szCs w:val="24"/>
        </w:rPr>
      </w:pPr>
    </w:p>
    <w:p w14:paraId="18CA29F2" w14:textId="77777777" w:rsidR="00D15015" w:rsidRDefault="00D15015" w:rsidP="003D0689">
      <w:pPr>
        <w:tabs>
          <w:tab w:val="left" w:pos="3600"/>
          <w:tab w:val="left" w:pos="3960"/>
        </w:tabs>
        <w:spacing w:line="276" w:lineRule="auto"/>
        <w:ind w:left="90" w:firstLine="720"/>
        <w:jc w:val="both"/>
        <w:rPr>
          <w:rFonts w:ascii="Georgia" w:hAnsi="Georgia"/>
          <w:bCs/>
          <w:sz w:val="24"/>
          <w:szCs w:val="24"/>
        </w:rPr>
      </w:pPr>
      <w:r>
        <w:rPr>
          <w:rFonts w:ascii="Georgia" w:hAnsi="Georgia"/>
          <w:bCs/>
          <w:sz w:val="24"/>
          <w:szCs w:val="24"/>
        </w:rPr>
        <w:t>Answer:</w:t>
      </w:r>
    </w:p>
    <w:p w14:paraId="1EB7D74C" w14:textId="77777777" w:rsidR="00CC346B" w:rsidRDefault="00D15015" w:rsidP="00CC346B">
      <w:pPr>
        <w:tabs>
          <w:tab w:val="left" w:pos="3600"/>
          <w:tab w:val="left" w:pos="3960"/>
        </w:tabs>
        <w:spacing w:line="276" w:lineRule="auto"/>
        <w:ind w:left="90" w:firstLine="720"/>
        <w:jc w:val="both"/>
        <w:rPr>
          <w:rFonts w:ascii="Georgia" w:hAnsi="Georgia"/>
          <w:bCs/>
          <w:sz w:val="24"/>
          <w:szCs w:val="24"/>
        </w:rPr>
      </w:pPr>
      <w:r>
        <w:rPr>
          <w:rFonts w:ascii="Georgia" w:hAnsi="Georgia"/>
          <w:bCs/>
          <w:sz w:val="24"/>
          <w:szCs w:val="24"/>
        </w:rPr>
        <w:t xml:space="preserve">This matter definitely needs a careful review. This statement about eka </w:t>
      </w:r>
      <w:proofErr w:type="spellStart"/>
      <w:r>
        <w:rPr>
          <w:rFonts w:ascii="Georgia" w:hAnsi="Georgia"/>
          <w:bCs/>
          <w:sz w:val="24"/>
          <w:szCs w:val="24"/>
        </w:rPr>
        <w:t>vijnAnena</w:t>
      </w:r>
      <w:proofErr w:type="spellEnd"/>
      <w:r>
        <w:rPr>
          <w:rFonts w:ascii="Georgia" w:hAnsi="Georgia"/>
          <w:bCs/>
          <w:sz w:val="24"/>
          <w:szCs w:val="24"/>
        </w:rPr>
        <w:t xml:space="preserve"> </w:t>
      </w:r>
      <w:proofErr w:type="spellStart"/>
      <w:r>
        <w:rPr>
          <w:rFonts w:ascii="Georgia" w:hAnsi="Georgia"/>
          <w:bCs/>
          <w:sz w:val="24"/>
          <w:szCs w:val="24"/>
        </w:rPr>
        <w:t>sarva</w:t>
      </w:r>
      <w:proofErr w:type="spellEnd"/>
      <w:r>
        <w:rPr>
          <w:rFonts w:ascii="Georgia" w:hAnsi="Georgia"/>
          <w:bCs/>
          <w:sz w:val="24"/>
          <w:szCs w:val="24"/>
        </w:rPr>
        <w:t xml:space="preserve"> </w:t>
      </w:r>
      <w:proofErr w:type="spellStart"/>
      <w:r>
        <w:rPr>
          <w:rFonts w:ascii="Georgia" w:hAnsi="Georgia"/>
          <w:bCs/>
          <w:sz w:val="24"/>
          <w:szCs w:val="24"/>
        </w:rPr>
        <w:t>vijnAna</w:t>
      </w:r>
      <w:proofErr w:type="spellEnd"/>
      <w:r>
        <w:rPr>
          <w:rFonts w:ascii="Georgia" w:hAnsi="Georgia"/>
          <w:bCs/>
          <w:sz w:val="24"/>
          <w:szCs w:val="24"/>
        </w:rPr>
        <w:t xml:space="preserve"> is mentioned in many Upanishads</w:t>
      </w:r>
      <w:r w:rsidR="00471D71">
        <w:rPr>
          <w:rFonts w:ascii="Georgia" w:hAnsi="Georgia"/>
          <w:bCs/>
          <w:sz w:val="24"/>
          <w:szCs w:val="24"/>
        </w:rPr>
        <w:t xml:space="preserve">. The </w:t>
      </w:r>
      <w:r>
        <w:rPr>
          <w:rFonts w:ascii="Georgia" w:hAnsi="Georgia"/>
          <w:bCs/>
          <w:sz w:val="24"/>
          <w:szCs w:val="24"/>
        </w:rPr>
        <w:t>t</w:t>
      </w:r>
      <w:r w:rsidR="00471D71">
        <w:rPr>
          <w:rFonts w:ascii="Georgia" w:hAnsi="Georgia"/>
          <w:bCs/>
          <w:sz w:val="24"/>
          <w:szCs w:val="24"/>
        </w:rPr>
        <w:t>reatise</w:t>
      </w:r>
      <w:r>
        <w:rPr>
          <w:rFonts w:ascii="Georgia" w:hAnsi="Georgia"/>
          <w:bCs/>
          <w:sz w:val="24"/>
          <w:szCs w:val="24"/>
        </w:rPr>
        <w:t xml:space="preserve"> has been supported in two </w:t>
      </w:r>
      <w:r w:rsidR="005A18D3">
        <w:rPr>
          <w:rFonts w:ascii="Georgia" w:hAnsi="Georgia"/>
          <w:bCs/>
          <w:sz w:val="24"/>
          <w:szCs w:val="24"/>
        </w:rPr>
        <w:t xml:space="preserve">different ways by different Upanishads. </w:t>
      </w:r>
      <w:r w:rsidR="00CC346B">
        <w:rPr>
          <w:rFonts w:ascii="Georgia" w:hAnsi="Georgia"/>
          <w:bCs/>
          <w:sz w:val="24"/>
          <w:szCs w:val="24"/>
        </w:rPr>
        <w:t xml:space="preserve">In </w:t>
      </w:r>
      <w:proofErr w:type="spellStart"/>
      <w:r w:rsidR="00BA204B">
        <w:rPr>
          <w:rFonts w:ascii="Georgia" w:hAnsi="Georgia"/>
          <w:bCs/>
          <w:sz w:val="24"/>
          <w:szCs w:val="24"/>
        </w:rPr>
        <w:t>ChAndOgya</w:t>
      </w:r>
      <w:proofErr w:type="spellEnd"/>
      <w:r w:rsidR="00CC346B">
        <w:rPr>
          <w:rFonts w:ascii="Georgia" w:hAnsi="Georgia"/>
          <w:bCs/>
          <w:sz w:val="24"/>
          <w:szCs w:val="24"/>
        </w:rPr>
        <w:t xml:space="preserve"> Upanishad the thesis of support is as follows – by giving the instances of the lump of clay and the pots etc., the relationship of Brahman and the universe has been confirmed as that between the material cause and effect. It is thus proved that through such relation-ship, the knowledge of the universe – the effect can be had from knowing about the Brahman – the cause.</w:t>
      </w:r>
      <w:r w:rsidR="00612A7E">
        <w:rPr>
          <w:rFonts w:ascii="Georgia" w:hAnsi="Georgia"/>
          <w:bCs/>
          <w:sz w:val="24"/>
          <w:szCs w:val="24"/>
        </w:rPr>
        <w:t xml:space="preserve"> In other words, since there is no entity without being permeated by Brahman – i.e., there is no material which </w:t>
      </w:r>
      <w:r w:rsidR="00BA204B">
        <w:rPr>
          <w:rFonts w:ascii="Georgia" w:hAnsi="Georgia"/>
          <w:bCs/>
          <w:sz w:val="24"/>
          <w:szCs w:val="24"/>
        </w:rPr>
        <w:t>does not</w:t>
      </w:r>
      <w:r w:rsidR="00612A7E">
        <w:rPr>
          <w:rFonts w:ascii="Georgia" w:hAnsi="Georgia"/>
          <w:bCs/>
          <w:sz w:val="24"/>
          <w:szCs w:val="24"/>
        </w:rPr>
        <w:t xml:space="preserve"> have Brahman as its inner </w:t>
      </w:r>
      <w:proofErr w:type="gramStart"/>
      <w:r w:rsidR="00612A7E">
        <w:rPr>
          <w:rFonts w:ascii="Georgia" w:hAnsi="Georgia"/>
          <w:bCs/>
          <w:sz w:val="24"/>
          <w:szCs w:val="24"/>
        </w:rPr>
        <w:t>controller,  it</w:t>
      </w:r>
      <w:proofErr w:type="gramEnd"/>
      <w:r w:rsidR="00612A7E">
        <w:rPr>
          <w:rFonts w:ascii="Georgia" w:hAnsi="Georgia"/>
          <w:bCs/>
          <w:sz w:val="24"/>
          <w:szCs w:val="24"/>
        </w:rPr>
        <w:t xml:space="preserve"> is possible to have the knowledge of the universe consisting of the material having all-permeating Brahman as the inner soul, from the knowledge of the Brahman. </w:t>
      </w:r>
    </w:p>
    <w:p w14:paraId="0DCB42CC" w14:textId="77777777" w:rsidR="0062538F" w:rsidRDefault="0062538F" w:rsidP="00CC346B">
      <w:pPr>
        <w:tabs>
          <w:tab w:val="left" w:pos="3600"/>
          <w:tab w:val="left" w:pos="3960"/>
        </w:tabs>
        <w:spacing w:line="276" w:lineRule="auto"/>
        <w:ind w:left="90" w:firstLine="720"/>
        <w:jc w:val="both"/>
        <w:rPr>
          <w:rFonts w:ascii="Georgia" w:hAnsi="Georgia"/>
          <w:bCs/>
          <w:sz w:val="24"/>
          <w:szCs w:val="24"/>
        </w:rPr>
      </w:pPr>
      <w:r>
        <w:rPr>
          <w:rFonts w:ascii="Georgia" w:hAnsi="Georgia"/>
          <w:bCs/>
          <w:sz w:val="24"/>
          <w:szCs w:val="24"/>
        </w:rPr>
        <w:t xml:space="preserve">The </w:t>
      </w:r>
      <w:proofErr w:type="spellStart"/>
      <w:r w:rsidR="0031042B">
        <w:rPr>
          <w:rFonts w:ascii="Georgia" w:hAnsi="Georgia"/>
          <w:bCs/>
          <w:sz w:val="24"/>
          <w:szCs w:val="24"/>
        </w:rPr>
        <w:t>BRihadAraNyaka</w:t>
      </w:r>
      <w:proofErr w:type="spellEnd"/>
      <w:r>
        <w:rPr>
          <w:rFonts w:ascii="Georgia" w:hAnsi="Georgia"/>
          <w:bCs/>
          <w:sz w:val="24"/>
          <w:szCs w:val="24"/>
        </w:rPr>
        <w:t xml:space="preserve"> Upanishad has the following </w:t>
      </w:r>
      <w:proofErr w:type="spellStart"/>
      <w:r w:rsidR="00BA204B">
        <w:rPr>
          <w:rFonts w:ascii="Georgia" w:hAnsi="Georgia"/>
          <w:bCs/>
          <w:sz w:val="24"/>
          <w:szCs w:val="24"/>
        </w:rPr>
        <w:t>VAkyas</w:t>
      </w:r>
      <w:proofErr w:type="spellEnd"/>
      <w:r>
        <w:rPr>
          <w:rFonts w:ascii="Georgia" w:hAnsi="Georgia"/>
          <w:bCs/>
          <w:sz w:val="24"/>
          <w:szCs w:val="24"/>
        </w:rPr>
        <w:t xml:space="preserve"> in this context –</w:t>
      </w:r>
    </w:p>
    <w:p w14:paraId="49CE4AD3" w14:textId="77777777" w:rsidR="00471D71" w:rsidRDefault="0062538F" w:rsidP="00CC346B">
      <w:pPr>
        <w:tabs>
          <w:tab w:val="left" w:pos="3600"/>
          <w:tab w:val="left" w:pos="3960"/>
        </w:tabs>
        <w:spacing w:line="276" w:lineRule="auto"/>
        <w:ind w:left="90" w:firstLine="720"/>
        <w:jc w:val="both"/>
        <w:rPr>
          <w:rFonts w:ascii="Georgia" w:hAnsi="Georgia"/>
          <w:bCs/>
          <w:sz w:val="24"/>
          <w:szCs w:val="24"/>
        </w:rPr>
      </w:pPr>
      <w:proofErr w:type="spellStart"/>
      <w:r>
        <w:rPr>
          <w:rFonts w:ascii="Georgia" w:hAnsi="Georgia"/>
          <w:b/>
          <w:i/>
          <w:iCs/>
          <w:sz w:val="24"/>
          <w:szCs w:val="24"/>
        </w:rPr>
        <w:t>Athmano</w:t>
      </w:r>
      <w:proofErr w:type="spellEnd"/>
      <w:r>
        <w:rPr>
          <w:rFonts w:ascii="Georgia" w:hAnsi="Georgia"/>
          <w:b/>
          <w:i/>
          <w:iCs/>
          <w:sz w:val="24"/>
          <w:szCs w:val="24"/>
        </w:rPr>
        <w:t xml:space="preserve"> </w:t>
      </w:r>
      <w:proofErr w:type="spellStart"/>
      <w:r>
        <w:rPr>
          <w:rFonts w:ascii="Georgia" w:hAnsi="Georgia"/>
          <w:b/>
          <w:i/>
          <w:iCs/>
          <w:sz w:val="24"/>
          <w:szCs w:val="24"/>
        </w:rPr>
        <w:t>vA</w:t>
      </w:r>
      <w:proofErr w:type="spellEnd"/>
      <w:r>
        <w:rPr>
          <w:rFonts w:ascii="Georgia" w:hAnsi="Georgia"/>
          <w:b/>
          <w:i/>
          <w:iCs/>
          <w:sz w:val="24"/>
          <w:szCs w:val="24"/>
        </w:rPr>
        <w:t xml:space="preserve"> are </w:t>
      </w:r>
      <w:proofErr w:type="spellStart"/>
      <w:r>
        <w:rPr>
          <w:rFonts w:ascii="Georgia" w:hAnsi="Georgia"/>
          <w:b/>
          <w:i/>
          <w:iCs/>
          <w:sz w:val="24"/>
          <w:szCs w:val="24"/>
        </w:rPr>
        <w:t>dars’anena</w:t>
      </w:r>
      <w:proofErr w:type="spellEnd"/>
      <w:r>
        <w:rPr>
          <w:rFonts w:ascii="Georgia" w:hAnsi="Georgia"/>
          <w:b/>
          <w:i/>
          <w:iCs/>
          <w:sz w:val="24"/>
          <w:szCs w:val="24"/>
        </w:rPr>
        <w:t xml:space="preserve"> </w:t>
      </w:r>
      <w:proofErr w:type="spellStart"/>
      <w:r>
        <w:rPr>
          <w:rFonts w:ascii="Georgia" w:hAnsi="Georgia"/>
          <w:b/>
          <w:i/>
          <w:iCs/>
          <w:sz w:val="24"/>
          <w:szCs w:val="24"/>
        </w:rPr>
        <w:t>s’ravaNena</w:t>
      </w:r>
      <w:proofErr w:type="spellEnd"/>
      <w:r>
        <w:rPr>
          <w:rFonts w:ascii="Georgia" w:hAnsi="Georgia"/>
          <w:b/>
          <w:i/>
          <w:iCs/>
          <w:sz w:val="24"/>
          <w:szCs w:val="24"/>
        </w:rPr>
        <w:t xml:space="preserve"> </w:t>
      </w:r>
      <w:proofErr w:type="spellStart"/>
      <w:r>
        <w:rPr>
          <w:rFonts w:ascii="Georgia" w:hAnsi="Georgia"/>
          <w:b/>
          <w:i/>
          <w:iCs/>
          <w:sz w:val="24"/>
          <w:szCs w:val="24"/>
        </w:rPr>
        <w:t>mathyA</w:t>
      </w:r>
      <w:proofErr w:type="spellEnd"/>
      <w:r>
        <w:rPr>
          <w:rFonts w:ascii="Georgia" w:hAnsi="Georgia"/>
          <w:b/>
          <w:i/>
          <w:iCs/>
          <w:sz w:val="24"/>
          <w:szCs w:val="24"/>
        </w:rPr>
        <w:t xml:space="preserve"> </w:t>
      </w:r>
      <w:proofErr w:type="spellStart"/>
      <w:r>
        <w:rPr>
          <w:rFonts w:ascii="Georgia" w:hAnsi="Georgia"/>
          <w:b/>
          <w:i/>
          <w:iCs/>
          <w:sz w:val="24"/>
          <w:szCs w:val="24"/>
        </w:rPr>
        <w:t>vijnAnenedagm</w:t>
      </w:r>
      <w:proofErr w:type="spellEnd"/>
      <w:r>
        <w:rPr>
          <w:rFonts w:ascii="Georgia" w:hAnsi="Georgia"/>
          <w:b/>
          <w:i/>
          <w:iCs/>
          <w:sz w:val="24"/>
          <w:szCs w:val="24"/>
        </w:rPr>
        <w:t xml:space="preserve"> </w:t>
      </w:r>
      <w:proofErr w:type="spellStart"/>
      <w:r>
        <w:rPr>
          <w:rFonts w:ascii="Georgia" w:hAnsi="Georgia"/>
          <w:b/>
          <w:i/>
          <w:iCs/>
          <w:sz w:val="24"/>
          <w:szCs w:val="24"/>
        </w:rPr>
        <w:t>sarvam</w:t>
      </w:r>
      <w:proofErr w:type="spellEnd"/>
      <w:r>
        <w:rPr>
          <w:rFonts w:ascii="Georgia" w:hAnsi="Georgia"/>
          <w:b/>
          <w:i/>
          <w:iCs/>
          <w:sz w:val="24"/>
          <w:szCs w:val="24"/>
        </w:rPr>
        <w:t xml:space="preserve"> </w:t>
      </w:r>
      <w:proofErr w:type="spellStart"/>
      <w:r>
        <w:rPr>
          <w:rFonts w:ascii="Georgia" w:hAnsi="Georgia"/>
          <w:b/>
          <w:i/>
          <w:iCs/>
          <w:sz w:val="24"/>
          <w:szCs w:val="24"/>
        </w:rPr>
        <w:t>viditham</w:t>
      </w:r>
      <w:proofErr w:type="spellEnd"/>
      <w:r>
        <w:rPr>
          <w:rFonts w:ascii="Georgia" w:hAnsi="Georgia"/>
          <w:b/>
          <w:i/>
          <w:iCs/>
          <w:sz w:val="24"/>
          <w:szCs w:val="24"/>
        </w:rPr>
        <w:t xml:space="preserve"> </w:t>
      </w:r>
      <w:proofErr w:type="spellStart"/>
      <w:r>
        <w:rPr>
          <w:rFonts w:ascii="Georgia" w:hAnsi="Georgia"/>
          <w:b/>
          <w:i/>
          <w:iCs/>
          <w:sz w:val="24"/>
          <w:szCs w:val="24"/>
        </w:rPr>
        <w:t>bhavathi</w:t>
      </w:r>
      <w:proofErr w:type="spellEnd"/>
      <w:r>
        <w:rPr>
          <w:rFonts w:ascii="Georgia" w:hAnsi="Georgia"/>
          <w:b/>
          <w:i/>
          <w:iCs/>
          <w:sz w:val="24"/>
          <w:szCs w:val="24"/>
        </w:rPr>
        <w:t xml:space="preserve">| brahma </w:t>
      </w:r>
      <w:proofErr w:type="spellStart"/>
      <w:r>
        <w:rPr>
          <w:rFonts w:ascii="Georgia" w:hAnsi="Georgia"/>
          <w:b/>
          <w:i/>
          <w:iCs/>
          <w:sz w:val="24"/>
          <w:szCs w:val="24"/>
        </w:rPr>
        <w:t>tham</w:t>
      </w:r>
      <w:proofErr w:type="spellEnd"/>
      <w:r>
        <w:rPr>
          <w:rFonts w:ascii="Georgia" w:hAnsi="Georgia"/>
          <w:b/>
          <w:i/>
          <w:iCs/>
          <w:sz w:val="24"/>
          <w:szCs w:val="24"/>
        </w:rPr>
        <w:t xml:space="preserve"> </w:t>
      </w:r>
      <w:proofErr w:type="spellStart"/>
      <w:r>
        <w:rPr>
          <w:rFonts w:ascii="Georgia" w:hAnsi="Georgia"/>
          <w:b/>
          <w:i/>
          <w:iCs/>
          <w:sz w:val="24"/>
          <w:szCs w:val="24"/>
        </w:rPr>
        <w:t>parAdAth</w:t>
      </w:r>
      <w:proofErr w:type="spellEnd"/>
      <w:r>
        <w:rPr>
          <w:rFonts w:ascii="Georgia" w:hAnsi="Georgia"/>
          <w:b/>
          <w:i/>
          <w:iCs/>
          <w:sz w:val="24"/>
          <w:szCs w:val="24"/>
        </w:rPr>
        <w:t xml:space="preserve"> </w:t>
      </w:r>
      <w:proofErr w:type="spellStart"/>
      <w:r>
        <w:rPr>
          <w:rFonts w:ascii="Georgia" w:hAnsi="Georgia"/>
          <w:b/>
          <w:i/>
          <w:iCs/>
          <w:sz w:val="24"/>
          <w:szCs w:val="24"/>
        </w:rPr>
        <w:t>yo</w:t>
      </w:r>
      <w:proofErr w:type="spellEnd"/>
      <w:r>
        <w:rPr>
          <w:rFonts w:ascii="Georgia" w:hAnsi="Georgia"/>
          <w:b/>
          <w:i/>
          <w:iCs/>
          <w:sz w:val="24"/>
          <w:szCs w:val="24"/>
        </w:rPr>
        <w:t xml:space="preserve"> </w:t>
      </w:r>
      <w:proofErr w:type="spellStart"/>
      <w:r>
        <w:rPr>
          <w:rFonts w:ascii="Georgia" w:hAnsi="Georgia"/>
          <w:b/>
          <w:i/>
          <w:iCs/>
          <w:sz w:val="24"/>
          <w:szCs w:val="24"/>
        </w:rPr>
        <w:t>anyathra</w:t>
      </w:r>
      <w:proofErr w:type="spellEnd"/>
      <w:r>
        <w:rPr>
          <w:rFonts w:ascii="Georgia" w:hAnsi="Georgia"/>
          <w:b/>
          <w:i/>
          <w:iCs/>
          <w:sz w:val="24"/>
          <w:szCs w:val="24"/>
        </w:rPr>
        <w:t xml:space="preserve"> </w:t>
      </w:r>
      <w:proofErr w:type="spellStart"/>
      <w:r>
        <w:rPr>
          <w:rFonts w:ascii="Georgia" w:hAnsi="Georgia"/>
          <w:b/>
          <w:i/>
          <w:iCs/>
          <w:sz w:val="24"/>
          <w:szCs w:val="24"/>
        </w:rPr>
        <w:t>Athmano</w:t>
      </w:r>
      <w:proofErr w:type="spellEnd"/>
      <w:r>
        <w:rPr>
          <w:rFonts w:ascii="Georgia" w:hAnsi="Georgia"/>
          <w:b/>
          <w:i/>
          <w:iCs/>
          <w:sz w:val="24"/>
          <w:szCs w:val="24"/>
        </w:rPr>
        <w:t xml:space="preserve"> brahma </w:t>
      </w:r>
      <w:proofErr w:type="spellStart"/>
      <w:r>
        <w:rPr>
          <w:rFonts w:ascii="Georgia" w:hAnsi="Georgia"/>
          <w:b/>
          <w:i/>
          <w:iCs/>
          <w:sz w:val="24"/>
          <w:szCs w:val="24"/>
        </w:rPr>
        <w:t>veda</w:t>
      </w:r>
      <w:proofErr w:type="spellEnd"/>
      <w:r>
        <w:rPr>
          <w:rFonts w:ascii="Georgia" w:hAnsi="Georgia"/>
          <w:b/>
          <w:i/>
          <w:iCs/>
          <w:sz w:val="24"/>
          <w:szCs w:val="24"/>
        </w:rPr>
        <w:t xml:space="preserve"> | </w:t>
      </w:r>
      <w:proofErr w:type="spellStart"/>
      <w:r>
        <w:rPr>
          <w:rFonts w:ascii="Georgia" w:hAnsi="Georgia"/>
          <w:b/>
          <w:i/>
          <w:iCs/>
          <w:sz w:val="24"/>
          <w:szCs w:val="24"/>
        </w:rPr>
        <w:t>kshathram</w:t>
      </w:r>
      <w:proofErr w:type="spellEnd"/>
      <w:r>
        <w:rPr>
          <w:rFonts w:ascii="Georgia" w:hAnsi="Georgia"/>
          <w:b/>
          <w:i/>
          <w:iCs/>
          <w:sz w:val="24"/>
          <w:szCs w:val="24"/>
        </w:rPr>
        <w:t xml:space="preserve"> </w:t>
      </w:r>
      <w:proofErr w:type="spellStart"/>
      <w:r>
        <w:rPr>
          <w:rFonts w:ascii="Georgia" w:hAnsi="Georgia"/>
          <w:b/>
          <w:i/>
          <w:iCs/>
          <w:sz w:val="24"/>
          <w:szCs w:val="24"/>
        </w:rPr>
        <w:t>tham</w:t>
      </w:r>
      <w:proofErr w:type="spellEnd"/>
      <w:r>
        <w:rPr>
          <w:rFonts w:ascii="Georgia" w:hAnsi="Georgia"/>
          <w:b/>
          <w:i/>
          <w:iCs/>
          <w:sz w:val="24"/>
          <w:szCs w:val="24"/>
        </w:rPr>
        <w:t xml:space="preserve"> </w:t>
      </w:r>
      <w:proofErr w:type="spellStart"/>
      <w:r>
        <w:rPr>
          <w:rFonts w:ascii="Georgia" w:hAnsi="Georgia"/>
          <w:b/>
          <w:i/>
          <w:iCs/>
          <w:sz w:val="24"/>
          <w:szCs w:val="24"/>
        </w:rPr>
        <w:t>parAdAth</w:t>
      </w:r>
      <w:proofErr w:type="spellEnd"/>
      <w:r>
        <w:rPr>
          <w:rFonts w:ascii="Georgia" w:hAnsi="Georgia"/>
          <w:b/>
          <w:i/>
          <w:iCs/>
          <w:sz w:val="24"/>
          <w:szCs w:val="24"/>
        </w:rPr>
        <w:t xml:space="preserve"> </w:t>
      </w:r>
      <w:proofErr w:type="spellStart"/>
      <w:r>
        <w:rPr>
          <w:rFonts w:ascii="Georgia" w:hAnsi="Georgia"/>
          <w:b/>
          <w:i/>
          <w:iCs/>
          <w:sz w:val="24"/>
          <w:szCs w:val="24"/>
        </w:rPr>
        <w:t>yo</w:t>
      </w:r>
      <w:proofErr w:type="spellEnd"/>
      <w:r>
        <w:rPr>
          <w:rFonts w:ascii="Georgia" w:hAnsi="Georgia"/>
          <w:b/>
          <w:i/>
          <w:iCs/>
          <w:sz w:val="24"/>
          <w:szCs w:val="24"/>
        </w:rPr>
        <w:t xml:space="preserve"> </w:t>
      </w:r>
      <w:proofErr w:type="spellStart"/>
      <w:r>
        <w:rPr>
          <w:rFonts w:ascii="Georgia" w:hAnsi="Georgia"/>
          <w:b/>
          <w:i/>
          <w:iCs/>
          <w:sz w:val="24"/>
          <w:szCs w:val="24"/>
        </w:rPr>
        <w:t>anyathra</w:t>
      </w:r>
      <w:proofErr w:type="spellEnd"/>
      <w:r>
        <w:rPr>
          <w:rFonts w:ascii="Georgia" w:hAnsi="Georgia"/>
          <w:b/>
          <w:i/>
          <w:iCs/>
          <w:sz w:val="24"/>
          <w:szCs w:val="24"/>
        </w:rPr>
        <w:t xml:space="preserve"> </w:t>
      </w:r>
      <w:proofErr w:type="spellStart"/>
      <w:r>
        <w:rPr>
          <w:rFonts w:ascii="Georgia" w:hAnsi="Georgia"/>
          <w:b/>
          <w:i/>
          <w:iCs/>
          <w:sz w:val="24"/>
          <w:szCs w:val="24"/>
        </w:rPr>
        <w:t>Athmano</w:t>
      </w:r>
      <w:proofErr w:type="spellEnd"/>
      <w:r>
        <w:rPr>
          <w:rFonts w:ascii="Georgia" w:hAnsi="Georgia"/>
          <w:b/>
          <w:i/>
          <w:iCs/>
          <w:sz w:val="24"/>
          <w:szCs w:val="24"/>
        </w:rPr>
        <w:t xml:space="preserve"> </w:t>
      </w:r>
      <w:proofErr w:type="spellStart"/>
      <w:r>
        <w:rPr>
          <w:rFonts w:ascii="Georgia" w:hAnsi="Georgia"/>
          <w:b/>
          <w:i/>
          <w:iCs/>
          <w:sz w:val="24"/>
          <w:szCs w:val="24"/>
        </w:rPr>
        <w:t>kshathram</w:t>
      </w:r>
      <w:proofErr w:type="spellEnd"/>
      <w:r>
        <w:rPr>
          <w:rFonts w:ascii="Georgia" w:hAnsi="Georgia"/>
          <w:b/>
          <w:i/>
          <w:iCs/>
          <w:sz w:val="24"/>
          <w:szCs w:val="24"/>
        </w:rPr>
        <w:t xml:space="preserve"> </w:t>
      </w:r>
      <w:proofErr w:type="spellStart"/>
      <w:r>
        <w:rPr>
          <w:rFonts w:ascii="Georgia" w:hAnsi="Georgia"/>
          <w:b/>
          <w:i/>
          <w:iCs/>
          <w:sz w:val="24"/>
          <w:szCs w:val="24"/>
        </w:rPr>
        <w:t>veda</w:t>
      </w:r>
      <w:proofErr w:type="spellEnd"/>
      <w:r>
        <w:rPr>
          <w:rFonts w:ascii="Georgia" w:hAnsi="Georgia"/>
          <w:b/>
          <w:i/>
          <w:iCs/>
          <w:sz w:val="24"/>
          <w:szCs w:val="24"/>
        </w:rPr>
        <w:t xml:space="preserve"> | </w:t>
      </w:r>
      <w:proofErr w:type="spellStart"/>
      <w:r>
        <w:rPr>
          <w:rFonts w:ascii="Georgia" w:hAnsi="Georgia"/>
          <w:b/>
          <w:i/>
          <w:iCs/>
          <w:sz w:val="24"/>
          <w:szCs w:val="24"/>
        </w:rPr>
        <w:t>lokAstham</w:t>
      </w:r>
      <w:proofErr w:type="spellEnd"/>
      <w:r>
        <w:rPr>
          <w:rFonts w:ascii="Georgia" w:hAnsi="Georgia"/>
          <w:b/>
          <w:i/>
          <w:iCs/>
          <w:sz w:val="24"/>
          <w:szCs w:val="24"/>
        </w:rPr>
        <w:t xml:space="preserve"> </w:t>
      </w:r>
      <w:proofErr w:type="spellStart"/>
      <w:r>
        <w:rPr>
          <w:rFonts w:ascii="Georgia" w:hAnsi="Georgia"/>
          <w:b/>
          <w:i/>
          <w:iCs/>
          <w:sz w:val="24"/>
          <w:szCs w:val="24"/>
        </w:rPr>
        <w:t>parAduh</w:t>
      </w:r>
      <w:proofErr w:type="spellEnd"/>
      <w:r>
        <w:rPr>
          <w:rFonts w:ascii="Georgia" w:hAnsi="Georgia"/>
          <w:b/>
          <w:i/>
          <w:iCs/>
          <w:sz w:val="24"/>
          <w:szCs w:val="24"/>
        </w:rPr>
        <w:t xml:space="preserve"> </w:t>
      </w:r>
      <w:proofErr w:type="spellStart"/>
      <w:r>
        <w:rPr>
          <w:rFonts w:ascii="Georgia" w:hAnsi="Georgia"/>
          <w:b/>
          <w:i/>
          <w:iCs/>
          <w:sz w:val="24"/>
          <w:szCs w:val="24"/>
        </w:rPr>
        <w:t>yo</w:t>
      </w:r>
      <w:proofErr w:type="spellEnd"/>
      <w:r>
        <w:rPr>
          <w:rFonts w:ascii="Georgia" w:hAnsi="Georgia"/>
          <w:b/>
          <w:i/>
          <w:iCs/>
          <w:sz w:val="24"/>
          <w:szCs w:val="24"/>
        </w:rPr>
        <w:t xml:space="preserve"> </w:t>
      </w:r>
      <w:proofErr w:type="spellStart"/>
      <w:r>
        <w:rPr>
          <w:rFonts w:ascii="Georgia" w:hAnsi="Georgia"/>
          <w:b/>
          <w:i/>
          <w:iCs/>
          <w:sz w:val="24"/>
          <w:szCs w:val="24"/>
        </w:rPr>
        <w:t>anyathra</w:t>
      </w:r>
      <w:proofErr w:type="spellEnd"/>
      <w:r>
        <w:rPr>
          <w:rFonts w:ascii="Georgia" w:hAnsi="Georgia"/>
          <w:b/>
          <w:i/>
          <w:iCs/>
          <w:sz w:val="24"/>
          <w:szCs w:val="24"/>
        </w:rPr>
        <w:t xml:space="preserve"> </w:t>
      </w:r>
      <w:proofErr w:type="spellStart"/>
      <w:r>
        <w:rPr>
          <w:rFonts w:ascii="Georgia" w:hAnsi="Georgia"/>
          <w:b/>
          <w:i/>
          <w:iCs/>
          <w:sz w:val="24"/>
          <w:szCs w:val="24"/>
        </w:rPr>
        <w:t>Athmano</w:t>
      </w:r>
      <w:proofErr w:type="spellEnd"/>
      <w:r>
        <w:rPr>
          <w:rFonts w:ascii="Georgia" w:hAnsi="Georgia"/>
          <w:b/>
          <w:i/>
          <w:iCs/>
          <w:sz w:val="24"/>
          <w:szCs w:val="24"/>
        </w:rPr>
        <w:t xml:space="preserve"> </w:t>
      </w:r>
      <w:proofErr w:type="spellStart"/>
      <w:r>
        <w:rPr>
          <w:rFonts w:ascii="Georgia" w:hAnsi="Georgia"/>
          <w:b/>
          <w:i/>
          <w:iCs/>
          <w:sz w:val="24"/>
          <w:szCs w:val="24"/>
        </w:rPr>
        <w:t>lokAn</w:t>
      </w:r>
      <w:proofErr w:type="spellEnd"/>
      <w:r>
        <w:rPr>
          <w:rFonts w:ascii="Georgia" w:hAnsi="Georgia"/>
          <w:b/>
          <w:i/>
          <w:iCs/>
          <w:sz w:val="24"/>
          <w:szCs w:val="24"/>
        </w:rPr>
        <w:t xml:space="preserve"> </w:t>
      </w:r>
      <w:proofErr w:type="spellStart"/>
      <w:r>
        <w:rPr>
          <w:rFonts w:ascii="Georgia" w:hAnsi="Georgia"/>
          <w:b/>
          <w:i/>
          <w:iCs/>
          <w:sz w:val="24"/>
          <w:szCs w:val="24"/>
        </w:rPr>
        <w:t>veda</w:t>
      </w:r>
      <w:proofErr w:type="spellEnd"/>
      <w:r>
        <w:rPr>
          <w:rFonts w:ascii="Georgia" w:hAnsi="Georgia"/>
          <w:b/>
          <w:i/>
          <w:iCs/>
          <w:sz w:val="24"/>
          <w:szCs w:val="24"/>
        </w:rPr>
        <w:t xml:space="preserve"> |</w:t>
      </w:r>
      <w:r>
        <w:rPr>
          <w:rFonts w:ascii="Georgia" w:hAnsi="Georgia"/>
          <w:bCs/>
          <w:sz w:val="24"/>
          <w:szCs w:val="24"/>
        </w:rPr>
        <w:t xml:space="preserve">” etc. In this second treatise, </w:t>
      </w:r>
      <w:r w:rsidR="00471D71">
        <w:rPr>
          <w:rFonts w:ascii="Georgia" w:hAnsi="Georgia"/>
          <w:bCs/>
          <w:sz w:val="24"/>
          <w:szCs w:val="24"/>
        </w:rPr>
        <w:t>the treatise is as follows –</w:t>
      </w:r>
    </w:p>
    <w:p w14:paraId="0A195BC5" w14:textId="77777777" w:rsidR="0062538F" w:rsidRDefault="00471D71" w:rsidP="00CC346B">
      <w:pPr>
        <w:tabs>
          <w:tab w:val="left" w:pos="3600"/>
          <w:tab w:val="left" w:pos="3960"/>
        </w:tabs>
        <w:spacing w:line="276" w:lineRule="auto"/>
        <w:ind w:left="90" w:firstLine="720"/>
        <w:jc w:val="both"/>
        <w:rPr>
          <w:rFonts w:ascii="Georgia" w:hAnsi="Georgia"/>
          <w:bCs/>
          <w:sz w:val="24"/>
          <w:szCs w:val="24"/>
        </w:rPr>
      </w:pPr>
      <w:r>
        <w:rPr>
          <w:rFonts w:ascii="Georgia" w:hAnsi="Georgia"/>
          <w:bCs/>
          <w:sz w:val="24"/>
          <w:szCs w:val="24"/>
        </w:rPr>
        <w:t xml:space="preserve">Even though the entities in the eternal world – </w:t>
      </w:r>
      <w:proofErr w:type="spellStart"/>
      <w:r>
        <w:rPr>
          <w:rFonts w:ascii="Georgia" w:hAnsi="Georgia"/>
          <w:b/>
          <w:i/>
          <w:iCs/>
          <w:sz w:val="24"/>
          <w:szCs w:val="24"/>
        </w:rPr>
        <w:t>nithya</w:t>
      </w:r>
      <w:proofErr w:type="spellEnd"/>
      <w:r>
        <w:rPr>
          <w:rFonts w:ascii="Georgia" w:hAnsi="Georgia"/>
          <w:b/>
          <w:i/>
          <w:iCs/>
          <w:sz w:val="24"/>
          <w:szCs w:val="24"/>
        </w:rPr>
        <w:t xml:space="preserve"> </w:t>
      </w:r>
      <w:proofErr w:type="spellStart"/>
      <w:r w:rsidR="0031042B">
        <w:rPr>
          <w:rFonts w:ascii="Georgia" w:hAnsi="Georgia"/>
          <w:b/>
          <w:i/>
          <w:iCs/>
          <w:sz w:val="24"/>
          <w:szCs w:val="24"/>
        </w:rPr>
        <w:t>vibhUthi</w:t>
      </w:r>
      <w:proofErr w:type="spellEnd"/>
      <w:r>
        <w:rPr>
          <w:rFonts w:ascii="Georgia" w:hAnsi="Georgia"/>
          <w:b/>
          <w:i/>
          <w:iCs/>
          <w:sz w:val="24"/>
          <w:szCs w:val="24"/>
        </w:rPr>
        <w:t>,</w:t>
      </w:r>
      <w:r>
        <w:rPr>
          <w:rFonts w:ascii="Georgia" w:hAnsi="Georgia"/>
          <w:bCs/>
          <w:sz w:val="24"/>
          <w:szCs w:val="24"/>
        </w:rPr>
        <w:t xml:space="preserve"> are not the Brahman’s creations, since they all have Brahman as the inner controller </w:t>
      </w:r>
      <w:r>
        <w:rPr>
          <w:rFonts w:ascii="Georgia" w:hAnsi="Georgia"/>
          <w:bCs/>
          <w:sz w:val="24"/>
          <w:szCs w:val="24"/>
        </w:rPr>
        <w:lastRenderedPageBreak/>
        <w:t xml:space="preserve">(permeated by the Brahman), the word </w:t>
      </w:r>
      <w:proofErr w:type="spellStart"/>
      <w:r>
        <w:rPr>
          <w:rFonts w:ascii="Georgia" w:hAnsi="Georgia"/>
          <w:b/>
          <w:i/>
          <w:iCs/>
          <w:sz w:val="24"/>
          <w:szCs w:val="24"/>
        </w:rPr>
        <w:t>sarva</w:t>
      </w:r>
      <w:proofErr w:type="spellEnd"/>
      <w:r>
        <w:rPr>
          <w:rFonts w:ascii="Georgia" w:hAnsi="Georgia"/>
          <w:bCs/>
          <w:sz w:val="24"/>
          <w:szCs w:val="24"/>
        </w:rPr>
        <w:t xml:space="preserve"> can encompass them also. So, when the question of the causes for this created universe – the </w:t>
      </w:r>
      <w:proofErr w:type="spellStart"/>
      <w:r>
        <w:rPr>
          <w:rFonts w:ascii="Georgia" w:hAnsi="Georgia"/>
          <w:b/>
          <w:i/>
          <w:iCs/>
          <w:sz w:val="24"/>
          <w:szCs w:val="24"/>
        </w:rPr>
        <w:t>kArya</w:t>
      </w:r>
      <w:proofErr w:type="spellEnd"/>
      <w:r>
        <w:rPr>
          <w:rFonts w:ascii="Georgia" w:hAnsi="Georgia"/>
          <w:b/>
          <w:i/>
          <w:iCs/>
          <w:sz w:val="24"/>
          <w:szCs w:val="24"/>
        </w:rPr>
        <w:t xml:space="preserve"> </w:t>
      </w:r>
      <w:proofErr w:type="spellStart"/>
      <w:r>
        <w:rPr>
          <w:rFonts w:ascii="Georgia" w:hAnsi="Georgia"/>
          <w:b/>
          <w:i/>
          <w:iCs/>
          <w:sz w:val="24"/>
          <w:szCs w:val="24"/>
        </w:rPr>
        <w:t>prapancham</w:t>
      </w:r>
      <w:proofErr w:type="spellEnd"/>
      <w:r>
        <w:rPr>
          <w:rFonts w:ascii="Georgia" w:hAnsi="Georgia"/>
          <w:b/>
          <w:i/>
          <w:iCs/>
          <w:sz w:val="24"/>
          <w:szCs w:val="24"/>
        </w:rPr>
        <w:t>,</w:t>
      </w:r>
      <w:r>
        <w:rPr>
          <w:rFonts w:ascii="Georgia" w:hAnsi="Georgia"/>
          <w:bCs/>
          <w:sz w:val="24"/>
          <w:szCs w:val="24"/>
        </w:rPr>
        <w:t xml:space="preserve"> even without the confirmation of the cause-effect relationship with </w:t>
      </w:r>
      <w:proofErr w:type="spellStart"/>
      <w:r>
        <w:rPr>
          <w:rFonts w:ascii="Georgia" w:hAnsi="Georgia"/>
          <w:bCs/>
          <w:sz w:val="24"/>
          <w:szCs w:val="24"/>
        </w:rPr>
        <w:t>upAdAna</w:t>
      </w:r>
      <w:proofErr w:type="spellEnd"/>
      <w:r>
        <w:rPr>
          <w:rFonts w:ascii="Georgia" w:hAnsi="Georgia"/>
          <w:bCs/>
          <w:sz w:val="24"/>
          <w:szCs w:val="24"/>
        </w:rPr>
        <w:t xml:space="preserve">, </w:t>
      </w:r>
      <w:proofErr w:type="spellStart"/>
      <w:r w:rsidR="0031042B">
        <w:rPr>
          <w:rFonts w:ascii="Georgia" w:hAnsi="Georgia"/>
          <w:bCs/>
          <w:sz w:val="24"/>
          <w:szCs w:val="24"/>
        </w:rPr>
        <w:t>nimiththa</w:t>
      </w:r>
      <w:proofErr w:type="spellEnd"/>
      <w:r>
        <w:rPr>
          <w:rFonts w:ascii="Georgia" w:hAnsi="Georgia"/>
          <w:bCs/>
          <w:sz w:val="24"/>
          <w:szCs w:val="24"/>
        </w:rPr>
        <w:t xml:space="preserve"> causes etc., the </w:t>
      </w:r>
      <w:r w:rsidR="000B78D9">
        <w:rPr>
          <w:rFonts w:ascii="Georgia" w:hAnsi="Georgia"/>
          <w:bCs/>
          <w:sz w:val="24"/>
          <w:szCs w:val="24"/>
        </w:rPr>
        <w:t xml:space="preserve">material </w:t>
      </w:r>
      <w:r>
        <w:rPr>
          <w:rFonts w:ascii="Georgia" w:hAnsi="Georgia"/>
          <w:bCs/>
          <w:sz w:val="24"/>
          <w:szCs w:val="24"/>
        </w:rPr>
        <w:t>cause for this</w:t>
      </w:r>
      <w:r w:rsidR="000B78D9">
        <w:rPr>
          <w:rFonts w:ascii="Georgia" w:hAnsi="Georgia"/>
          <w:bCs/>
          <w:sz w:val="24"/>
          <w:szCs w:val="24"/>
        </w:rPr>
        <w:t xml:space="preserve"> universe is Brahman alone. Since any other entity, that does not have Brahman as its inner controller, and is not a part of the Brahman’s characteristics, is not qualified to be an instrumental cause</w:t>
      </w:r>
      <w:r w:rsidR="00BA204B">
        <w:rPr>
          <w:rFonts w:ascii="Georgia" w:hAnsi="Georgia"/>
          <w:bCs/>
          <w:sz w:val="24"/>
          <w:szCs w:val="24"/>
        </w:rPr>
        <w:t>, Brahman</w:t>
      </w:r>
      <w:r w:rsidR="000B78D9">
        <w:rPr>
          <w:rFonts w:ascii="Georgia" w:hAnsi="Georgia"/>
          <w:bCs/>
          <w:sz w:val="24"/>
          <w:szCs w:val="24"/>
        </w:rPr>
        <w:t xml:space="preserve"> alone is instrumental cause also. </w:t>
      </w:r>
      <w:proofErr w:type="gramStart"/>
      <w:r w:rsidR="000B78D9">
        <w:rPr>
          <w:rFonts w:ascii="Georgia" w:hAnsi="Georgia"/>
          <w:bCs/>
          <w:sz w:val="24"/>
          <w:szCs w:val="24"/>
        </w:rPr>
        <w:t>Thus</w:t>
      </w:r>
      <w:proofErr w:type="gramEnd"/>
      <w:r w:rsidR="000B78D9">
        <w:rPr>
          <w:rFonts w:ascii="Georgia" w:hAnsi="Georgia"/>
          <w:bCs/>
          <w:sz w:val="24"/>
          <w:szCs w:val="24"/>
        </w:rPr>
        <w:t xml:space="preserve"> in the second treatise</w:t>
      </w:r>
      <w:r w:rsidR="00BA204B">
        <w:rPr>
          <w:rFonts w:ascii="Georgia" w:hAnsi="Georgia"/>
          <w:bCs/>
          <w:sz w:val="24"/>
          <w:szCs w:val="24"/>
        </w:rPr>
        <w:t>, it</w:t>
      </w:r>
      <w:r w:rsidR="000B78D9">
        <w:rPr>
          <w:rFonts w:ascii="Georgia" w:hAnsi="Georgia"/>
          <w:bCs/>
          <w:sz w:val="24"/>
          <w:szCs w:val="24"/>
        </w:rPr>
        <w:t xml:space="preserve"> has been established by negating the possibility of any other entity other than Brahman to be the instrumental cause</w:t>
      </w:r>
      <w:r w:rsidR="00CF2E59">
        <w:rPr>
          <w:rFonts w:ascii="Georgia" w:hAnsi="Georgia"/>
          <w:bCs/>
          <w:sz w:val="24"/>
          <w:szCs w:val="24"/>
        </w:rPr>
        <w:t>.</w:t>
      </w:r>
    </w:p>
    <w:p w14:paraId="09E24340" w14:textId="77777777" w:rsidR="00CF2E59" w:rsidRDefault="00CF2E59" w:rsidP="00CC346B">
      <w:pPr>
        <w:tabs>
          <w:tab w:val="left" w:pos="3600"/>
          <w:tab w:val="left" w:pos="3960"/>
        </w:tabs>
        <w:spacing w:line="276" w:lineRule="auto"/>
        <w:ind w:left="90" w:firstLine="720"/>
        <w:jc w:val="both"/>
        <w:rPr>
          <w:rFonts w:ascii="Georgia" w:hAnsi="Georgia"/>
          <w:bCs/>
          <w:sz w:val="24"/>
          <w:szCs w:val="24"/>
        </w:rPr>
      </w:pPr>
      <w:r>
        <w:rPr>
          <w:rFonts w:ascii="Georgia" w:hAnsi="Georgia"/>
          <w:bCs/>
          <w:sz w:val="24"/>
          <w:szCs w:val="24"/>
        </w:rPr>
        <w:t xml:space="preserve">In the first treatise, when it is proved that </w:t>
      </w:r>
      <w:proofErr w:type="spellStart"/>
      <w:r>
        <w:rPr>
          <w:rFonts w:ascii="Georgia" w:hAnsi="Georgia"/>
          <w:bCs/>
          <w:sz w:val="24"/>
          <w:szCs w:val="24"/>
        </w:rPr>
        <w:t>sarva</w:t>
      </w:r>
      <w:proofErr w:type="spellEnd"/>
      <w:r>
        <w:rPr>
          <w:rFonts w:ascii="Georgia" w:hAnsi="Georgia"/>
          <w:bCs/>
          <w:sz w:val="24"/>
          <w:szCs w:val="24"/>
        </w:rPr>
        <w:t xml:space="preserve"> </w:t>
      </w:r>
      <w:proofErr w:type="spellStart"/>
      <w:r>
        <w:rPr>
          <w:rFonts w:ascii="Georgia" w:hAnsi="Georgia"/>
          <w:bCs/>
          <w:sz w:val="24"/>
          <w:szCs w:val="24"/>
        </w:rPr>
        <w:t>vijnAna</w:t>
      </w:r>
      <w:proofErr w:type="spellEnd"/>
      <w:r>
        <w:rPr>
          <w:rFonts w:ascii="Georgia" w:hAnsi="Georgia"/>
          <w:bCs/>
          <w:sz w:val="24"/>
          <w:szCs w:val="24"/>
        </w:rPr>
        <w:t xml:space="preserve"> means the knowledge of the Universe – the effect, by the </w:t>
      </w:r>
      <w:r w:rsidR="001C790F">
        <w:rPr>
          <w:rFonts w:ascii="Georgia" w:hAnsi="Georgia"/>
          <w:bCs/>
          <w:sz w:val="24"/>
          <w:szCs w:val="24"/>
        </w:rPr>
        <w:t xml:space="preserve">cause-effect character – the </w:t>
      </w:r>
      <w:proofErr w:type="spellStart"/>
      <w:r w:rsidR="001C790F">
        <w:rPr>
          <w:rFonts w:ascii="Georgia" w:hAnsi="Georgia"/>
          <w:b/>
          <w:i/>
          <w:iCs/>
          <w:sz w:val="24"/>
          <w:szCs w:val="24"/>
        </w:rPr>
        <w:t>upAdAna-upAdeya</w:t>
      </w:r>
      <w:proofErr w:type="spellEnd"/>
      <w:r w:rsidR="001C790F">
        <w:rPr>
          <w:rFonts w:ascii="Georgia" w:hAnsi="Georgia"/>
          <w:b/>
          <w:i/>
          <w:iCs/>
          <w:sz w:val="24"/>
          <w:szCs w:val="24"/>
        </w:rPr>
        <w:t xml:space="preserve"> </w:t>
      </w:r>
      <w:r w:rsidR="00B75749">
        <w:rPr>
          <w:rFonts w:ascii="Georgia" w:hAnsi="Georgia"/>
          <w:b/>
          <w:i/>
          <w:iCs/>
          <w:sz w:val="24"/>
          <w:szCs w:val="24"/>
        </w:rPr>
        <w:t>bhava</w:t>
      </w:r>
      <w:r w:rsidR="00B75749">
        <w:rPr>
          <w:rFonts w:ascii="Georgia" w:hAnsi="Georgia"/>
          <w:bCs/>
          <w:sz w:val="24"/>
          <w:szCs w:val="24"/>
        </w:rPr>
        <w:t xml:space="preserve">, a doubt as to why one of the entities of the eternal dominion – the </w:t>
      </w:r>
      <w:proofErr w:type="spellStart"/>
      <w:r w:rsidR="00B75749">
        <w:rPr>
          <w:rFonts w:ascii="Georgia" w:hAnsi="Georgia"/>
          <w:b/>
          <w:i/>
          <w:iCs/>
          <w:sz w:val="24"/>
          <w:szCs w:val="24"/>
        </w:rPr>
        <w:t>nithya</w:t>
      </w:r>
      <w:proofErr w:type="spellEnd"/>
      <w:r w:rsidR="00B75749">
        <w:rPr>
          <w:rFonts w:ascii="Georgia" w:hAnsi="Georgia"/>
          <w:b/>
          <w:i/>
          <w:iCs/>
          <w:sz w:val="24"/>
          <w:szCs w:val="24"/>
        </w:rPr>
        <w:t xml:space="preserve"> </w:t>
      </w:r>
      <w:proofErr w:type="spellStart"/>
      <w:r w:rsidR="0031042B">
        <w:rPr>
          <w:rFonts w:ascii="Georgia" w:hAnsi="Georgia"/>
          <w:b/>
          <w:i/>
          <w:iCs/>
          <w:sz w:val="24"/>
          <w:szCs w:val="24"/>
        </w:rPr>
        <w:t>vibhUthi</w:t>
      </w:r>
      <w:proofErr w:type="spellEnd"/>
      <w:r w:rsidR="00B75749">
        <w:rPr>
          <w:rFonts w:ascii="Georgia" w:hAnsi="Georgia"/>
          <w:bCs/>
          <w:sz w:val="24"/>
          <w:szCs w:val="24"/>
        </w:rPr>
        <w:t xml:space="preserve"> cannot be instrumental cause can arise. Even then, it should be understood that Brahman only and none other than Him is forbidden to be the instrumental cause by referring to the </w:t>
      </w:r>
      <w:proofErr w:type="spellStart"/>
      <w:r w:rsidR="00B75749">
        <w:rPr>
          <w:rFonts w:ascii="Georgia" w:hAnsi="Georgia"/>
          <w:bCs/>
          <w:sz w:val="24"/>
          <w:szCs w:val="24"/>
        </w:rPr>
        <w:t>s’ruthi</w:t>
      </w:r>
      <w:proofErr w:type="spellEnd"/>
      <w:r w:rsidR="00B75749">
        <w:rPr>
          <w:rFonts w:ascii="Georgia" w:hAnsi="Georgia"/>
          <w:bCs/>
          <w:sz w:val="24"/>
          <w:szCs w:val="24"/>
        </w:rPr>
        <w:t xml:space="preserve"> </w:t>
      </w:r>
      <w:proofErr w:type="spellStart"/>
      <w:r w:rsidR="00BA204B">
        <w:rPr>
          <w:rFonts w:ascii="Georgia" w:hAnsi="Georgia"/>
          <w:bCs/>
          <w:sz w:val="24"/>
          <w:szCs w:val="24"/>
        </w:rPr>
        <w:t>VAkyas</w:t>
      </w:r>
      <w:proofErr w:type="spellEnd"/>
      <w:r w:rsidR="00B75749">
        <w:rPr>
          <w:rFonts w:ascii="Georgia" w:hAnsi="Georgia"/>
          <w:bCs/>
          <w:sz w:val="24"/>
          <w:szCs w:val="24"/>
        </w:rPr>
        <w:t xml:space="preserve"> like </w:t>
      </w:r>
      <w:proofErr w:type="spellStart"/>
      <w:r w:rsidR="00B75749">
        <w:rPr>
          <w:rFonts w:ascii="Georgia" w:hAnsi="Georgia"/>
          <w:b/>
          <w:i/>
          <w:iCs/>
          <w:sz w:val="24"/>
          <w:szCs w:val="24"/>
        </w:rPr>
        <w:t>AthmAnam</w:t>
      </w:r>
      <w:proofErr w:type="spellEnd"/>
      <w:r w:rsidR="00B75749">
        <w:rPr>
          <w:rFonts w:ascii="Georgia" w:hAnsi="Georgia"/>
          <w:b/>
          <w:i/>
          <w:iCs/>
          <w:sz w:val="24"/>
          <w:szCs w:val="24"/>
        </w:rPr>
        <w:t xml:space="preserve"> </w:t>
      </w:r>
      <w:proofErr w:type="spellStart"/>
      <w:r w:rsidR="00B75749">
        <w:rPr>
          <w:rFonts w:ascii="Georgia" w:hAnsi="Georgia"/>
          <w:b/>
          <w:i/>
          <w:iCs/>
          <w:sz w:val="24"/>
          <w:szCs w:val="24"/>
        </w:rPr>
        <w:t>svayam</w:t>
      </w:r>
      <w:proofErr w:type="spellEnd"/>
      <w:r w:rsidR="00B75749">
        <w:rPr>
          <w:rFonts w:ascii="Georgia" w:hAnsi="Georgia"/>
          <w:b/>
          <w:i/>
          <w:iCs/>
          <w:sz w:val="24"/>
          <w:szCs w:val="24"/>
        </w:rPr>
        <w:t xml:space="preserve"> </w:t>
      </w:r>
      <w:proofErr w:type="spellStart"/>
      <w:proofErr w:type="gramStart"/>
      <w:r w:rsidR="00B75749">
        <w:rPr>
          <w:rFonts w:ascii="Georgia" w:hAnsi="Georgia"/>
          <w:b/>
          <w:i/>
          <w:iCs/>
          <w:sz w:val="24"/>
          <w:szCs w:val="24"/>
        </w:rPr>
        <w:t>akurutha</w:t>
      </w:r>
      <w:proofErr w:type="spellEnd"/>
      <w:r w:rsidR="00B75749">
        <w:rPr>
          <w:rFonts w:ascii="Georgia" w:hAnsi="Georgia"/>
          <w:b/>
          <w:i/>
          <w:iCs/>
          <w:sz w:val="24"/>
          <w:szCs w:val="24"/>
        </w:rPr>
        <w:t xml:space="preserve"> </w:t>
      </w:r>
      <w:r w:rsidR="00B75749">
        <w:rPr>
          <w:rFonts w:ascii="Georgia" w:hAnsi="Georgia"/>
          <w:bCs/>
          <w:sz w:val="24"/>
          <w:szCs w:val="24"/>
        </w:rPr>
        <w:t xml:space="preserve"> or</w:t>
      </w:r>
      <w:proofErr w:type="gramEnd"/>
      <w:r w:rsidR="00B75749">
        <w:rPr>
          <w:rFonts w:ascii="Georgia" w:hAnsi="Georgia"/>
          <w:bCs/>
          <w:sz w:val="24"/>
          <w:szCs w:val="24"/>
        </w:rPr>
        <w:t xml:space="preserve"> the word </w:t>
      </w:r>
      <w:proofErr w:type="spellStart"/>
      <w:r w:rsidR="00B75749">
        <w:rPr>
          <w:rFonts w:ascii="Georgia" w:hAnsi="Georgia"/>
          <w:b/>
          <w:i/>
          <w:iCs/>
          <w:sz w:val="24"/>
          <w:szCs w:val="24"/>
        </w:rPr>
        <w:t>advitheeyam</w:t>
      </w:r>
      <w:proofErr w:type="spellEnd"/>
      <w:r w:rsidR="00B75749">
        <w:rPr>
          <w:rFonts w:ascii="Georgia" w:hAnsi="Georgia"/>
          <w:bCs/>
          <w:sz w:val="24"/>
          <w:szCs w:val="24"/>
        </w:rPr>
        <w:t xml:space="preserve">. Hence there is no contradiction of the earlier statement, where it is proven that none other than Brahman </w:t>
      </w:r>
      <w:r w:rsidR="00BA204B">
        <w:rPr>
          <w:rFonts w:ascii="Georgia" w:hAnsi="Georgia"/>
          <w:bCs/>
          <w:sz w:val="24"/>
          <w:szCs w:val="24"/>
        </w:rPr>
        <w:t>is there to be instrumental cause. This is only reaffirming the same.</w:t>
      </w:r>
    </w:p>
    <w:p w14:paraId="483AA7F2" w14:textId="77777777" w:rsidR="00BA204B" w:rsidRDefault="00BA204B" w:rsidP="00CC346B">
      <w:pPr>
        <w:tabs>
          <w:tab w:val="left" w:pos="3600"/>
          <w:tab w:val="left" w:pos="3960"/>
        </w:tabs>
        <w:spacing w:line="276" w:lineRule="auto"/>
        <w:ind w:left="90" w:firstLine="720"/>
        <w:jc w:val="both"/>
        <w:rPr>
          <w:rFonts w:ascii="Georgia" w:hAnsi="Georgia"/>
          <w:bCs/>
          <w:sz w:val="24"/>
          <w:szCs w:val="24"/>
        </w:rPr>
      </w:pPr>
      <w:r>
        <w:rPr>
          <w:rFonts w:ascii="Georgia" w:hAnsi="Georgia"/>
          <w:bCs/>
          <w:sz w:val="24"/>
          <w:szCs w:val="24"/>
        </w:rPr>
        <w:t xml:space="preserve">In the next posting, we shall show that the argument of the </w:t>
      </w:r>
      <w:proofErr w:type="spellStart"/>
      <w:r w:rsidR="0031042B">
        <w:rPr>
          <w:rFonts w:ascii="Georgia" w:hAnsi="Georgia"/>
          <w:bCs/>
          <w:sz w:val="24"/>
          <w:szCs w:val="24"/>
        </w:rPr>
        <w:t>advaitha</w:t>
      </w:r>
      <w:proofErr w:type="spellEnd"/>
      <w:r>
        <w:rPr>
          <w:rFonts w:ascii="Georgia" w:hAnsi="Georgia"/>
          <w:bCs/>
          <w:sz w:val="24"/>
          <w:szCs w:val="24"/>
        </w:rPr>
        <w:t xml:space="preserve"> doctrine in this respect is untenable.</w:t>
      </w:r>
    </w:p>
    <w:p w14:paraId="0D49C383" w14:textId="77777777" w:rsidR="00BA204B" w:rsidRDefault="00BA204B" w:rsidP="00CC346B">
      <w:pPr>
        <w:tabs>
          <w:tab w:val="left" w:pos="3600"/>
          <w:tab w:val="left" w:pos="3960"/>
        </w:tabs>
        <w:spacing w:line="276" w:lineRule="auto"/>
        <w:ind w:left="90" w:firstLine="720"/>
        <w:jc w:val="both"/>
        <w:rPr>
          <w:rFonts w:ascii="Georgia" w:hAnsi="Georgia"/>
          <w:bCs/>
          <w:sz w:val="24"/>
          <w:szCs w:val="24"/>
        </w:rPr>
      </w:pPr>
      <w:r>
        <w:rPr>
          <w:rFonts w:ascii="Georgia" w:hAnsi="Georgia"/>
          <w:b/>
          <w:i/>
          <w:iCs/>
          <w:sz w:val="24"/>
          <w:szCs w:val="24"/>
        </w:rPr>
        <w:t>To continue</w:t>
      </w:r>
    </w:p>
    <w:p w14:paraId="61DE2ED6" w14:textId="77777777" w:rsidR="00BA204B" w:rsidRDefault="00BA204B" w:rsidP="00CC346B">
      <w:pPr>
        <w:tabs>
          <w:tab w:val="left" w:pos="3600"/>
          <w:tab w:val="left" w:pos="3960"/>
        </w:tabs>
        <w:spacing w:line="276" w:lineRule="auto"/>
        <w:ind w:left="90" w:firstLine="720"/>
        <w:jc w:val="both"/>
        <w:rPr>
          <w:rFonts w:ascii="Georgia" w:hAnsi="Georgia"/>
          <w:bCs/>
          <w:sz w:val="24"/>
          <w:szCs w:val="24"/>
        </w:rPr>
      </w:pPr>
      <w:proofErr w:type="spellStart"/>
      <w:r>
        <w:rPr>
          <w:rFonts w:ascii="Georgia" w:hAnsi="Georgia"/>
          <w:bCs/>
          <w:sz w:val="24"/>
          <w:szCs w:val="24"/>
        </w:rPr>
        <w:t>Dasoham</w:t>
      </w:r>
      <w:proofErr w:type="spellEnd"/>
      <w:r>
        <w:rPr>
          <w:rFonts w:ascii="Georgia" w:hAnsi="Georgia"/>
          <w:bCs/>
          <w:sz w:val="24"/>
          <w:szCs w:val="24"/>
        </w:rPr>
        <w:t xml:space="preserve">, </w:t>
      </w:r>
    </w:p>
    <w:p w14:paraId="23B7B511" w14:textId="77777777" w:rsidR="00BA204B" w:rsidRDefault="00BA204B" w:rsidP="00CC346B">
      <w:pPr>
        <w:tabs>
          <w:tab w:val="left" w:pos="3600"/>
          <w:tab w:val="left" w:pos="3960"/>
        </w:tabs>
        <w:spacing w:line="276" w:lineRule="auto"/>
        <w:ind w:left="90" w:firstLine="720"/>
        <w:jc w:val="both"/>
        <w:rPr>
          <w:rFonts w:ascii="Georgia" w:hAnsi="Georgia"/>
          <w:bCs/>
          <w:sz w:val="24"/>
          <w:szCs w:val="24"/>
        </w:rPr>
      </w:pPr>
      <w:proofErr w:type="spellStart"/>
      <w:r>
        <w:rPr>
          <w:rFonts w:ascii="Georgia" w:hAnsi="Georgia"/>
          <w:bCs/>
          <w:sz w:val="24"/>
          <w:szCs w:val="24"/>
        </w:rPr>
        <w:t>Adiyen</w:t>
      </w:r>
      <w:proofErr w:type="spellEnd"/>
      <w:r>
        <w:rPr>
          <w:rFonts w:ascii="Georgia" w:hAnsi="Georgia"/>
          <w:bCs/>
          <w:sz w:val="24"/>
          <w:szCs w:val="24"/>
        </w:rPr>
        <w:t xml:space="preserve"> Srinivasa </w:t>
      </w:r>
      <w:proofErr w:type="spellStart"/>
      <w:r w:rsidR="000119FB">
        <w:rPr>
          <w:rFonts w:ascii="Georgia" w:hAnsi="Georgia"/>
          <w:bCs/>
          <w:sz w:val="24"/>
          <w:szCs w:val="24"/>
        </w:rPr>
        <w:t>RAmAnuja</w:t>
      </w:r>
      <w:proofErr w:type="spellEnd"/>
      <w:r>
        <w:rPr>
          <w:rFonts w:ascii="Georgia" w:hAnsi="Georgia"/>
          <w:bCs/>
          <w:sz w:val="24"/>
          <w:szCs w:val="24"/>
        </w:rPr>
        <w:t xml:space="preserve"> </w:t>
      </w:r>
      <w:proofErr w:type="spellStart"/>
      <w:r>
        <w:rPr>
          <w:rFonts w:ascii="Georgia" w:hAnsi="Georgia"/>
          <w:bCs/>
          <w:sz w:val="24"/>
          <w:szCs w:val="24"/>
        </w:rPr>
        <w:t>DAsan</w:t>
      </w:r>
      <w:proofErr w:type="spellEnd"/>
      <w:r>
        <w:rPr>
          <w:rFonts w:ascii="Georgia" w:hAnsi="Georgia"/>
          <w:bCs/>
          <w:sz w:val="24"/>
          <w:szCs w:val="24"/>
        </w:rPr>
        <w:t>.</w:t>
      </w:r>
    </w:p>
    <w:p w14:paraId="59AA012D" w14:textId="77777777" w:rsidR="001A1388" w:rsidRDefault="001A1388" w:rsidP="00CC346B">
      <w:pPr>
        <w:tabs>
          <w:tab w:val="left" w:pos="3600"/>
          <w:tab w:val="left" w:pos="3960"/>
        </w:tabs>
        <w:spacing w:line="276" w:lineRule="auto"/>
        <w:ind w:left="90" w:firstLine="720"/>
        <w:jc w:val="both"/>
        <w:rPr>
          <w:rFonts w:ascii="Georgia" w:hAnsi="Georgia"/>
          <w:bCs/>
          <w:sz w:val="24"/>
          <w:szCs w:val="24"/>
        </w:rPr>
      </w:pPr>
    </w:p>
    <w:p w14:paraId="69FBF76F" w14:textId="77777777" w:rsidR="001A1388" w:rsidRPr="007E7C1D" w:rsidRDefault="001A1388" w:rsidP="001A1388">
      <w:pPr>
        <w:tabs>
          <w:tab w:val="left" w:pos="3600"/>
          <w:tab w:val="left" w:pos="3960"/>
        </w:tabs>
        <w:spacing w:line="360" w:lineRule="auto"/>
        <w:ind w:firstLine="720"/>
        <w:jc w:val="both"/>
        <w:rPr>
          <w:rFonts w:ascii="Georgia" w:eastAsia="MS Mincho" w:hAnsi="Georgia" w:cs="MS Mincho"/>
          <w:b/>
          <w:szCs w:val="22"/>
          <w:u w:val="single"/>
        </w:rPr>
      </w:pPr>
      <w:r>
        <w:rPr>
          <w:rFonts w:ascii="Georgia" w:eastAsia="MS Mincho" w:hAnsi="Georgia" w:cs="MS Mincho"/>
          <w:b/>
          <w:szCs w:val="22"/>
          <w:u w:val="single"/>
        </w:rPr>
        <w:t>Mundakopanishad-14</w:t>
      </w:r>
    </w:p>
    <w:p w14:paraId="0250403C" w14:textId="77777777" w:rsidR="001A1388" w:rsidRDefault="0031042B" w:rsidP="001A1388">
      <w:pPr>
        <w:tabs>
          <w:tab w:val="left" w:pos="3600"/>
          <w:tab w:val="left" w:pos="3960"/>
        </w:tabs>
        <w:spacing w:line="276" w:lineRule="auto"/>
        <w:ind w:left="90" w:firstLine="720"/>
        <w:jc w:val="both"/>
        <w:rPr>
          <w:rFonts w:ascii="Georgia" w:hAnsi="Georgia"/>
          <w:bCs/>
          <w:sz w:val="24"/>
          <w:szCs w:val="24"/>
        </w:rPr>
      </w:pPr>
      <w:r w:rsidRPr="003F107F">
        <w:rPr>
          <w:rFonts w:ascii="Georgia" w:hAnsi="Georgia"/>
          <w:bCs/>
          <w:sz w:val="24"/>
          <w:szCs w:val="24"/>
        </w:rPr>
        <w:t xml:space="preserve">Dear </w:t>
      </w:r>
      <w:proofErr w:type="spellStart"/>
      <w:r>
        <w:rPr>
          <w:rFonts w:ascii="Georgia" w:hAnsi="Georgia"/>
          <w:bCs/>
          <w:sz w:val="24"/>
          <w:szCs w:val="24"/>
        </w:rPr>
        <w:t>AsthikAs</w:t>
      </w:r>
      <w:proofErr w:type="spellEnd"/>
      <w:r>
        <w:rPr>
          <w:rFonts w:ascii="Georgia" w:hAnsi="Georgia"/>
          <w:bCs/>
          <w:sz w:val="24"/>
          <w:szCs w:val="24"/>
        </w:rPr>
        <w:t xml:space="preserve">, in this posting we shall see how the </w:t>
      </w:r>
      <w:proofErr w:type="spellStart"/>
      <w:r>
        <w:rPr>
          <w:rFonts w:ascii="Georgia" w:hAnsi="Georgia"/>
          <w:bCs/>
          <w:sz w:val="24"/>
          <w:szCs w:val="24"/>
        </w:rPr>
        <w:t>s’ruthi</w:t>
      </w:r>
      <w:proofErr w:type="spellEnd"/>
      <w:r>
        <w:rPr>
          <w:rFonts w:ascii="Georgia" w:hAnsi="Georgia"/>
          <w:bCs/>
          <w:sz w:val="24"/>
          <w:szCs w:val="24"/>
        </w:rPr>
        <w:t xml:space="preserve"> </w:t>
      </w:r>
      <w:proofErr w:type="spellStart"/>
      <w:r>
        <w:rPr>
          <w:rFonts w:ascii="Georgia" w:hAnsi="Georgia"/>
          <w:bCs/>
          <w:sz w:val="24"/>
          <w:szCs w:val="24"/>
        </w:rPr>
        <w:t>vAkya</w:t>
      </w:r>
      <w:proofErr w:type="spellEnd"/>
      <w:r>
        <w:rPr>
          <w:rFonts w:ascii="Georgia" w:hAnsi="Georgia"/>
          <w:bCs/>
          <w:sz w:val="24"/>
          <w:szCs w:val="24"/>
        </w:rPr>
        <w:t xml:space="preserve"> </w:t>
      </w:r>
      <w:r>
        <w:rPr>
          <w:rFonts w:ascii="Georgia" w:hAnsi="Georgia"/>
          <w:b/>
          <w:i/>
          <w:iCs/>
          <w:sz w:val="24"/>
          <w:szCs w:val="24"/>
        </w:rPr>
        <w:t xml:space="preserve">eka </w:t>
      </w:r>
      <w:proofErr w:type="spellStart"/>
      <w:r>
        <w:rPr>
          <w:rFonts w:ascii="Georgia" w:hAnsi="Georgia"/>
          <w:b/>
          <w:i/>
          <w:iCs/>
          <w:sz w:val="24"/>
          <w:szCs w:val="24"/>
        </w:rPr>
        <w:t>vijnAnena</w:t>
      </w:r>
      <w:proofErr w:type="spellEnd"/>
      <w:r>
        <w:rPr>
          <w:rFonts w:ascii="Georgia" w:hAnsi="Georgia"/>
          <w:b/>
          <w:i/>
          <w:iCs/>
          <w:sz w:val="24"/>
          <w:szCs w:val="24"/>
        </w:rPr>
        <w:t xml:space="preserve"> </w:t>
      </w:r>
      <w:proofErr w:type="spellStart"/>
      <w:r>
        <w:rPr>
          <w:rFonts w:ascii="Georgia" w:hAnsi="Georgia"/>
          <w:b/>
          <w:i/>
          <w:iCs/>
          <w:sz w:val="24"/>
          <w:szCs w:val="24"/>
        </w:rPr>
        <w:t>sarvavijnAnam</w:t>
      </w:r>
      <w:proofErr w:type="spellEnd"/>
      <w:r>
        <w:rPr>
          <w:rFonts w:ascii="Georgia" w:hAnsi="Georgia"/>
          <w:b/>
          <w:i/>
          <w:iCs/>
          <w:sz w:val="24"/>
          <w:szCs w:val="24"/>
        </w:rPr>
        <w:t xml:space="preserve"> </w:t>
      </w:r>
      <w:r>
        <w:rPr>
          <w:rFonts w:ascii="Georgia" w:hAnsi="Georgia"/>
          <w:bCs/>
          <w:sz w:val="24"/>
          <w:szCs w:val="24"/>
        </w:rPr>
        <w:t xml:space="preserve">is interpreted by the </w:t>
      </w:r>
      <w:proofErr w:type="spellStart"/>
      <w:r>
        <w:rPr>
          <w:rFonts w:ascii="Georgia" w:hAnsi="Georgia"/>
          <w:bCs/>
          <w:sz w:val="24"/>
          <w:szCs w:val="24"/>
        </w:rPr>
        <w:t>Advaitins</w:t>
      </w:r>
      <w:proofErr w:type="spellEnd"/>
      <w:r>
        <w:rPr>
          <w:rFonts w:ascii="Georgia" w:hAnsi="Georgia"/>
          <w:bCs/>
          <w:sz w:val="24"/>
          <w:szCs w:val="24"/>
        </w:rPr>
        <w:t xml:space="preserve"> and continue with the treatise of </w:t>
      </w:r>
      <w:proofErr w:type="spellStart"/>
      <w:r>
        <w:rPr>
          <w:rFonts w:ascii="Georgia" w:hAnsi="Georgia"/>
          <w:bCs/>
          <w:sz w:val="24"/>
          <w:szCs w:val="24"/>
        </w:rPr>
        <w:t>Sriman</w:t>
      </w:r>
      <w:proofErr w:type="spellEnd"/>
      <w:r>
        <w:rPr>
          <w:rFonts w:ascii="Georgia" w:hAnsi="Georgia"/>
          <w:bCs/>
          <w:sz w:val="24"/>
          <w:szCs w:val="24"/>
        </w:rPr>
        <w:t xml:space="preserve"> </w:t>
      </w:r>
      <w:proofErr w:type="spellStart"/>
      <w:r>
        <w:rPr>
          <w:rFonts w:ascii="Georgia" w:hAnsi="Georgia"/>
          <w:bCs/>
          <w:sz w:val="24"/>
          <w:szCs w:val="24"/>
        </w:rPr>
        <w:t>U.Ve</w:t>
      </w:r>
      <w:proofErr w:type="spellEnd"/>
      <w:r>
        <w:rPr>
          <w:rFonts w:ascii="Georgia" w:hAnsi="Georgia"/>
          <w:bCs/>
          <w:sz w:val="24"/>
          <w:szCs w:val="24"/>
        </w:rPr>
        <w:t xml:space="preserve">. </w:t>
      </w:r>
      <w:proofErr w:type="spellStart"/>
      <w:r w:rsidR="001A1388">
        <w:rPr>
          <w:rFonts w:ascii="Georgia" w:hAnsi="Georgia"/>
          <w:bCs/>
          <w:sz w:val="24"/>
          <w:szCs w:val="24"/>
        </w:rPr>
        <w:t>Raghunathacharya</w:t>
      </w:r>
      <w:proofErr w:type="spellEnd"/>
      <w:r w:rsidR="001A1388">
        <w:rPr>
          <w:rFonts w:ascii="Georgia" w:hAnsi="Georgia"/>
          <w:bCs/>
          <w:sz w:val="24"/>
          <w:szCs w:val="24"/>
        </w:rPr>
        <w:t xml:space="preserve"> swami on how the </w:t>
      </w:r>
      <w:proofErr w:type="spellStart"/>
      <w:r>
        <w:rPr>
          <w:rFonts w:ascii="Georgia" w:hAnsi="Georgia"/>
          <w:bCs/>
          <w:sz w:val="24"/>
          <w:szCs w:val="24"/>
        </w:rPr>
        <w:t>Advaithin’s</w:t>
      </w:r>
      <w:proofErr w:type="spellEnd"/>
      <w:r w:rsidR="001A1388">
        <w:rPr>
          <w:rFonts w:ascii="Georgia" w:hAnsi="Georgia"/>
          <w:bCs/>
          <w:sz w:val="24"/>
          <w:szCs w:val="24"/>
        </w:rPr>
        <w:t xml:space="preserve"> interpretation is </w:t>
      </w:r>
      <w:r w:rsidR="00795C10">
        <w:rPr>
          <w:rFonts w:ascii="Georgia" w:hAnsi="Georgia"/>
          <w:bCs/>
          <w:sz w:val="24"/>
          <w:szCs w:val="24"/>
        </w:rPr>
        <w:t xml:space="preserve">proved to be </w:t>
      </w:r>
      <w:r w:rsidR="001A1388">
        <w:rPr>
          <w:rFonts w:ascii="Georgia" w:hAnsi="Georgia"/>
          <w:bCs/>
          <w:sz w:val="24"/>
          <w:szCs w:val="24"/>
        </w:rPr>
        <w:t>untenable.</w:t>
      </w:r>
    </w:p>
    <w:p w14:paraId="5BBCE848" w14:textId="77777777" w:rsidR="00795C10" w:rsidRDefault="00795C10" w:rsidP="001A1388">
      <w:pPr>
        <w:tabs>
          <w:tab w:val="left" w:pos="3600"/>
          <w:tab w:val="left" w:pos="3960"/>
        </w:tabs>
        <w:spacing w:line="276" w:lineRule="auto"/>
        <w:ind w:left="90" w:firstLine="720"/>
        <w:jc w:val="both"/>
        <w:rPr>
          <w:rFonts w:ascii="Georgia" w:hAnsi="Georgia"/>
          <w:bCs/>
          <w:sz w:val="24"/>
          <w:szCs w:val="24"/>
        </w:rPr>
      </w:pPr>
      <w:r>
        <w:rPr>
          <w:rFonts w:ascii="Georgia" w:hAnsi="Georgia"/>
          <w:bCs/>
          <w:sz w:val="24"/>
          <w:szCs w:val="24"/>
        </w:rPr>
        <w:t xml:space="preserve">According to </w:t>
      </w:r>
      <w:proofErr w:type="spellStart"/>
      <w:r w:rsidR="0031042B">
        <w:rPr>
          <w:rFonts w:ascii="Georgia" w:hAnsi="Georgia"/>
          <w:bCs/>
          <w:sz w:val="24"/>
          <w:szCs w:val="24"/>
        </w:rPr>
        <w:t>advaitha</w:t>
      </w:r>
      <w:proofErr w:type="spellEnd"/>
      <w:r>
        <w:rPr>
          <w:rFonts w:ascii="Georgia" w:hAnsi="Georgia"/>
          <w:bCs/>
          <w:sz w:val="24"/>
          <w:szCs w:val="24"/>
        </w:rPr>
        <w:t xml:space="preserve"> philosophy, only Brahman is real and rest in this universe is all illusory. </w:t>
      </w:r>
      <w:r w:rsidR="0031042B">
        <w:rPr>
          <w:rFonts w:ascii="Georgia" w:hAnsi="Georgia"/>
          <w:bCs/>
          <w:sz w:val="24"/>
          <w:szCs w:val="24"/>
        </w:rPr>
        <w:t xml:space="preserve">As such the sentence </w:t>
      </w:r>
      <w:r w:rsidR="0031042B">
        <w:rPr>
          <w:rFonts w:ascii="Georgia" w:hAnsi="Georgia"/>
          <w:b/>
          <w:i/>
          <w:iCs/>
          <w:sz w:val="24"/>
          <w:szCs w:val="24"/>
        </w:rPr>
        <w:t xml:space="preserve">eka </w:t>
      </w:r>
      <w:proofErr w:type="spellStart"/>
      <w:r w:rsidR="0031042B">
        <w:rPr>
          <w:rFonts w:ascii="Georgia" w:hAnsi="Georgia"/>
          <w:b/>
          <w:i/>
          <w:iCs/>
          <w:sz w:val="24"/>
          <w:szCs w:val="24"/>
        </w:rPr>
        <w:t>vijnAnena</w:t>
      </w:r>
      <w:proofErr w:type="spellEnd"/>
      <w:r w:rsidR="0031042B">
        <w:rPr>
          <w:rFonts w:ascii="Georgia" w:hAnsi="Georgia"/>
          <w:b/>
          <w:i/>
          <w:iCs/>
          <w:sz w:val="24"/>
          <w:szCs w:val="24"/>
        </w:rPr>
        <w:t xml:space="preserve"> </w:t>
      </w:r>
      <w:proofErr w:type="spellStart"/>
      <w:r w:rsidR="0031042B">
        <w:rPr>
          <w:rFonts w:ascii="Georgia" w:hAnsi="Georgia"/>
          <w:b/>
          <w:i/>
          <w:iCs/>
          <w:sz w:val="24"/>
          <w:szCs w:val="24"/>
        </w:rPr>
        <w:t>sarvavijnAnam</w:t>
      </w:r>
      <w:proofErr w:type="spellEnd"/>
      <w:r w:rsidR="0031042B">
        <w:rPr>
          <w:rFonts w:ascii="Georgia" w:hAnsi="Georgia"/>
          <w:bCs/>
          <w:sz w:val="24"/>
          <w:szCs w:val="24"/>
        </w:rPr>
        <w:t xml:space="preserve"> is not applicable at all. </w:t>
      </w:r>
      <w:r>
        <w:rPr>
          <w:rFonts w:ascii="Georgia" w:hAnsi="Georgia"/>
          <w:bCs/>
          <w:sz w:val="24"/>
          <w:szCs w:val="24"/>
        </w:rPr>
        <w:t>There is no possibility of knowing something which is not real</w:t>
      </w:r>
      <w:r w:rsidR="00C95962">
        <w:rPr>
          <w:rFonts w:ascii="Georgia" w:hAnsi="Georgia"/>
          <w:bCs/>
          <w:sz w:val="24"/>
          <w:szCs w:val="24"/>
        </w:rPr>
        <w:t xml:space="preserve">. Shall we say that by knowing about that Brahman the only reality, it will be known that the rest is all unreal or illusory? </w:t>
      </w:r>
      <w:r w:rsidR="005A29BA">
        <w:rPr>
          <w:rFonts w:ascii="Georgia" w:hAnsi="Georgia"/>
          <w:bCs/>
          <w:sz w:val="24"/>
          <w:szCs w:val="24"/>
        </w:rPr>
        <w:t xml:space="preserve">Is it not quite illogical </w:t>
      </w:r>
      <w:r w:rsidR="0031042B">
        <w:rPr>
          <w:rFonts w:ascii="Georgia" w:hAnsi="Georgia"/>
          <w:bCs/>
          <w:sz w:val="24"/>
          <w:szCs w:val="24"/>
        </w:rPr>
        <w:t>to interpret</w:t>
      </w:r>
      <w:r w:rsidR="00C95962">
        <w:rPr>
          <w:rFonts w:ascii="Georgia" w:hAnsi="Georgia"/>
          <w:bCs/>
          <w:sz w:val="24"/>
          <w:szCs w:val="24"/>
        </w:rPr>
        <w:t xml:space="preserve"> the meaning of the word </w:t>
      </w:r>
      <w:proofErr w:type="spellStart"/>
      <w:r w:rsidR="00742857">
        <w:rPr>
          <w:rFonts w:ascii="Georgia" w:hAnsi="Georgia"/>
          <w:bCs/>
          <w:sz w:val="24"/>
          <w:szCs w:val="24"/>
        </w:rPr>
        <w:t>sarva</w:t>
      </w:r>
      <w:proofErr w:type="spellEnd"/>
      <w:r w:rsidR="00742857">
        <w:rPr>
          <w:rFonts w:ascii="Georgia" w:hAnsi="Georgia"/>
          <w:bCs/>
          <w:sz w:val="24"/>
          <w:szCs w:val="24"/>
        </w:rPr>
        <w:t xml:space="preserve"> </w:t>
      </w:r>
      <w:proofErr w:type="spellStart"/>
      <w:r w:rsidR="0031042B">
        <w:rPr>
          <w:rFonts w:ascii="Georgia" w:hAnsi="Georgia"/>
          <w:bCs/>
          <w:sz w:val="24"/>
          <w:szCs w:val="24"/>
        </w:rPr>
        <w:t>vijNAnatho</w:t>
      </w:r>
      <w:proofErr w:type="spellEnd"/>
      <w:r w:rsidR="005A29BA">
        <w:rPr>
          <w:rFonts w:ascii="Georgia" w:hAnsi="Georgia"/>
          <w:bCs/>
          <w:sz w:val="24"/>
          <w:szCs w:val="24"/>
        </w:rPr>
        <w:t xml:space="preserve"> </w:t>
      </w:r>
      <w:r w:rsidR="0031042B">
        <w:rPr>
          <w:rFonts w:ascii="Georgia" w:hAnsi="Georgia"/>
          <w:bCs/>
          <w:sz w:val="24"/>
          <w:szCs w:val="24"/>
        </w:rPr>
        <w:t xml:space="preserve">be </w:t>
      </w:r>
      <w:proofErr w:type="spellStart"/>
      <w:r w:rsidR="0031042B">
        <w:rPr>
          <w:rFonts w:ascii="Georgia" w:hAnsi="Georgia"/>
          <w:b/>
          <w:i/>
          <w:iCs/>
          <w:sz w:val="24"/>
          <w:szCs w:val="24"/>
        </w:rPr>
        <w:t>sarva</w:t>
      </w:r>
      <w:proofErr w:type="spellEnd"/>
      <w:r w:rsidR="00C95962">
        <w:rPr>
          <w:rFonts w:ascii="Georgia" w:hAnsi="Georgia"/>
          <w:b/>
          <w:i/>
          <w:iCs/>
          <w:sz w:val="24"/>
          <w:szCs w:val="24"/>
        </w:rPr>
        <w:t xml:space="preserve"> </w:t>
      </w:r>
      <w:proofErr w:type="spellStart"/>
      <w:r w:rsidR="00C95962">
        <w:rPr>
          <w:rFonts w:ascii="Georgia" w:hAnsi="Georgia"/>
          <w:b/>
          <w:i/>
          <w:iCs/>
          <w:sz w:val="24"/>
          <w:szCs w:val="24"/>
        </w:rPr>
        <w:t>abhAva</w:t>
      </w:r>
      <w:proofErr w:type="spellEnd"/>
      <w:r w:rsidR="00C95962">
        <w:rPr>
          <w:rFonts w:ascii="Georgia" w:hAnsi="Georgia"/>
          <w:b/>
          <w:i/>
          <w:iCs/>
          <w:sz w:val="24"/>
          <w:szCs w:val="24"/>
        </w:rPr>
        <w:t xml:space="preserve"> </w:t>
      </w:r>
      <w:proofErr w:type="spellStart"/>
      <w:r w:rsidR="00C95962">
        <w:rPr>
          <w:rFonts w:ascii="Georgia" w:hAnsi="Georgia"/>
          <w:b/>
          <w:i/>
          <w:iCs/>
          <w:sz w:val="24"/>
          <w:szCs w:val="24"/>
        </w:rPr>
        <w:t>vijnAna</w:t>
      </w:r>
      <w:proofErr w:type="spellEnd"/>
      <w:r w:rsidR="00C95962">
        <w:rPr>
          <w:rFonts w:ascii="Georgia" w:hAnsi="Georgia"/>
          <w:bCs/>
          <w:sz w:val="24"/>
          <w:szCs w:val="24"/>
        </w:rPr>
        <w:t xml:space="preserve"> – i.e., knowing that everything is non-existent</w:t>
      </w:r>
      <w:r w:rsidR="005A29BA">
        <w:rPr>
          <w:rFonts w:ascii="Georgia" w:hAnsi="Georgia"/>
          <w:bCs/>
          <w:sz w:val="24"/>
          <w:szCs w:val="24"/>
        </w:rPr>
        <w:t xml:space="preserve">?  Applying the same logic, we will have to interpret the word eka </w:t>
      </w:r>
      <w:proofErr w:type="spellStart"/>
      <w:r w:rsidR="005A29BA">
        <w:rPr>
          <w:rFonts w:ascii="Georgia" w:hAnsi="Georgia"/>
          <w:bCs/>
          <w:sz w:val="24"/>
          <w:szCs w:val="24"/>
        </w:rPr>
        <w:t>vijnAna</w:t>
      </w:r>
      <w:proofErr w:type="spellEnd"/>
      <w:r w:rsidR="005A29BA">
        <w:rPr>
          <w:rFonts w:ascii="Georgia" w:hAnsi="Georgia"/>
          <w:bCs/>
          <w:sz w:val="24"/>
          <w:szCs w:val="24"/>
        </w:rPr>
        <w:t xml:space="preserve"> as eka </w:t>
      </w:r>
      <w:proofErr w:type="spellStart"/>
      <w:r w:rsidR="005A29BA">
        <w:rPr>
          <w:rFonts w:ascii="Georgia" w:hAnsi="Georgia"/>
          <w:bCs/>
          <w:sz w:val="24"/>
          <w:szCs w:val="24"/>
        </w:rPr>
        <w:t>abhAva</w:t>
      </w:r>
      <w:proofErr w:type="spellEnd"/>
      <w:r w:rsidR="005A29BA">
        <w:rPr>
          <w:rFonts w:ascii="Georgia" w:hAnsi="Georgia"/>
          <w:bCs/>
          <w:sz w:val="24"/>
          <w:szCs w:val="24"/>
        </w:rPr>
        <w:t xml:space="preserve"> </w:t>
      </w:r>
      <w:proofErr w:type="spellStart"/>
      <w:r w:rsidR="005A29BA">
        <w:rPr>
          <w:rFonts w:ascii="Georgia" w:hAnsi="Georgia"/>
          <w:bCs/>
          <w:sz w:val="24"/>
          <w:szCs w:val="24"/>
        </w:rPr>
        <w:t>vijnAna</w:t>
      </w:r>
      <w:proofErr w:type="spellEnd"/>
      <w:r w:rsidR="005A29BA">
        <w:rPr>
          <w:rFonts w:ascii="Georgia" w:hAnsi="Georgia"/>
          <w:bCs/>
          <w:sz w:val="24"/>
          <w:szCs w:val="24"/>
        </w:rPr>
        <w:t>!</w:t>
      </w:r>
    </w:p>
    <w:p w14:paraId="7927EB9F" w14:textId="77777777" w:rsidR="006A24A2" w:rsidRDefault="003E019D" w:rsidP="001A1388">
      <w:pPr>
        <w:tabs>
          <w:tab w:val="left" w:pos="3600"/>
          <w:tab w:val="left" w:pos="3960"/>
        </w:tabs>
        <w:spacing w:line="276" w:lineRule="auto"/>
        <w:ind w:left="90" w:firstLine="720"/>
        <w:jc w:val="both"/>
        <w:rPr>
          <w:rFonts w:ascii="Georgia" w:hAnsi="Georgia"/>
          <w:bCs/>
          <w:sz w:val="24"/>
          <w:szCs w:val="24"/>
        </w:rPr>
      </w:pPr>
      <w:r>
        <w:rPr>
          <w:rFonts w:ascii="Georgia" w:hAnsi="Georgia"/>
          <w:bCs/>
          <w:sz w:val="24"/>
          <w:szCs w:val="24"/>
        </w:rPr>
        <w:t xml:space="preserve">It is possible to know about the rest after knowing one object either by the objects having same characteristics </w:t>
      </w:r>
      <w:r w:rsidR="002C2183">
        <w:rPr>
          <w:rFonts w:ascii="Georgia" w:hAnsi="Georgia"/>
          <w:bCs/>
          <w:sz w:val="24"/>
          <w:szCs w:val="24"/>
        </w:rPr>
        <w:t>–</w:t>
      </w:r>
      <w:proofErr w:type="spellStart"/>
      <w:r w:rsidR="00742857">
        <w:rPr>
          <w:rFonts w:ascii="Georgia" w:hAnsi="Georgia"/>
          <w:b/>
          <w:i/>
          <w:iCs/>
          <w:sz w:val="24"/>
          <w:szCs w:val="24"/>
        </w:rPr>
        <w:t>sAdharmya</w:t>
      </w:r>
      <w:proofErr w:type="spellEnd"/>
      <w:r w:rsidR="002C2183">
        <w:rPr>
          <w:rFonts w:ascii="Georgia" w:hAnsi="Georgia"/>
          <w:bCs/>
          <w:sz w:val="24"/>
          <w:szCs w:val="24"/>
        </w:rPr>
        <w:t xml:space="preserve"> or objects having opposite characteristics – </w:t>
      </w:r>
      <w:proofErr w:type="spellStart"/>
      <w:r w:rsidR="002C2183">
        <w:rPr>
          <w:rFonts w:ascii="Georgia" w:hAnsi="Georgia"/>
          <w:bCs/>
          <w:sz w:val="24"/>
          <w:szCs w:val="24"/>
        </w:rPr>
        <w:t>vaidharmya</w:t>
      </w:r>
      <w:proofErr w:type="spellEnd"/>
      <w:r w:rsidR="002C2183">
        <w:rPr>
          <w:rFonts w:ascii="Georgia" w:hAnsi="Georgia"/>
          <w:bCs/>
          <w:sz w:val="24"/>
          <w:szCs w:val="24"/>
        </w:rPr>
        <w:t xml:space="preserve">. </w:t>
      </w:r>
      <w:r w:rsidR="0056271C">
        <w:rPr>
          <w:rFonts w:ascii="Georgia" w:hAnsi="Georgia"/>
          <w:bCs/>
          <w:sz w:val="24"/>
          <w:szCs w:val="24"/>
        </w:rPr>
        <w:t xml:space="preserve">If a cow is seen, it will be known that the other cows also are like this cow only. It is known from the same characteristic form of all the cows – the </w:t>
      </w:r>
      <w:proofErr w:type="spellStart"/>
      <w:r w:rsidR="0056271C">
        <w:rPr>
          <w:rFonts w:ascii="Georgia" w:hAnsi="Georgia"/>
          <w:b/>
          <w:i/>
          <w:iCs/>
          <w:sz w:val="24"/>
          <w:szCs w:val="24"/>
        </w:rPr>
        <w:t>sAdharmya</w:t>
      </w:r>
      <w:proofErr w:type="spellEnd"/>
      <w:r w:rsidR="0056271C">
        <w:rPr>
          <w:rFonts w:ascii="Georgia" w:hAnsi="Georgia"/>
          <w:b/>
          <w:i/>
          <w:iCs/>
          <w:sz w:val="24"/>
          <w:szCs w:val="24"/>
        </w:rPr>
        <w:t xml:space="preserve"> of the form and shape </w:t>
      </w:r>
      <w:r w:rsidR="0056271C">
        <w:rPr>
          <w:rFonts w:ascii="Georgia" w:hAnsi="Georgia"/>
          <w:bCs/>
          <w:sz w:val="24"/>
          <w:szCs w:val="24"/>
        </w:rPr>
        <w:t xml:space="preserve">that all the cows will be similar in form and shape. The illustrations </w:t>
      </w:r>
      <w:r w:rsidR="00FD4286">
        <w:rPr>
          <w:rFonts w:ascii="Georgia" w:hAnsi="Georgia"/>
          <w:bCs/>
          <w:sz w:val="24"/>
          <w:szCs w:val="24"/>
        </w:rPr>
        <w:t xml:space="preserve">of the lump of clay and lump of gold </w:t>
      </w:r>
      <w:r w:rsidR="0056271C">
        <w:rPr>
          <w:rFonts w:ascii="Georgia" w:hAnsi="Georgia"/>
          <w:bCs/>
          <w:sz w:val="24"/>
          <w:szCs w:val="24"/>
        </w:rPr>
        <w:t>given</w:t>
      </w:r>
      <w:r w:rsidR="00FD4286">
        <w:rPr>
          <w:rFonts w:ascii="Georgia" w:hAnsi="Georgia"/>
          <w:bCs/>
          <w:sz w:val="24"/>
          <w:szCs w:val="24"/>
        </w:rPr>
        <w:t xml:space="preserve"> in the </w:t>
      </w:r>
      <w:proofErr w:type="spellStart"/>
      <w:r w:rsidR="00FD4286">
        <w:rPr>
          <w:rFonts w:ascii="Georgia" w:hAnsi="Georgia"/>
          <w:bCs/>
          <w:sz w:val="24"/>
          <w:szCs w:val="24"/>
        </w:rPr>
        <w:t>s’ruthi</w:t>
      </w:r>
      <w:proofErr w:type="spellEnd"/>
      <w:r w:rsidR="00FD4286">
        <w:rPr>
          <w:rFonts w:ascii="Georgia" w:hAnsi="Georgia"/>
          <w:bCs/>
          <w:sz w:val="24"/>
          <w:szCs w:val="24"/>
        </w:rPr>
        <w:t xml:space="preserve"> </w:t>
      </w:r>
      <w:proofErr w:type="spellStart"/>
      <w:r w:rsidR="00FD4286">
        <w:rPr>
          <w:rFonts w:ascii="Georgia" w:hAnsi="Georgia"/>
          <w:bCs/>
          <w:sz w:val="24"/>
          <w:szCs w:val="24"/>
        </w:rPr>
        <w:t>vAkya</w:t>
      </w:r>
      <w:proofErr w:type="spellEnd"/>
      <w:r w:rsidR="00FD4286">
        <w:rPr>
          <w:rFonts w:ascii="Georgia" w:hAnsi="Georgia"/>
          <w:bCs/>
          <w:sz w:val="24"/>
          <w:szCs w:val="24"/>
        </w:rPr>
        <w:t xml:space="preserve"> are of this type only. In those illustrations, there is similarity of the </w:t>
      </w:r>
      <w:r w:rsidR="00FD4286">
        <w:rPr>
          <w:rFonts w:ascii="Georgia" w:hAnsi="Georgia"/>
          <w:bCs/>
          <w:sz w:val="24"/>
          <w:szCs w:val="24"/>
        </w:rPr>
        <w:lastRenderedPageBreak/>
        <w:t xml:space="preserve">characteristics from the earthliness and shining characteristics. In this method of similar characteristics, it is surely impossible to know about the other </w:t>
      </w:r>
      <w:r w:rsidR="00742857">
        <w:rPr>
          <w:rFonts w:ascii="Georgia" w:hAnsi="Georgia"/>
          <w:bCs/>
          <w:sz w:val="24"/>
          <w:szCs w:val="24"/>
        </w:rPr>
        <w:t>objects is</w:t>
      </w:r>
      <w:r w:rsidR="00FD4286">
        <w:rPr>
          <w:rFonts w:ascii="Georgia" w:hAnsi="Georgia"/>
          <w:bCs/>
          <w:sz w:val="24"/>
          <w:szCs w:val="24"/>
        </w:rPr>
        <w:t xml:space="preserve"> not possible.  In the theory of monism, where is the existence of a second real object to know about the other object? Coming to the case of </w:t>
      </w:r>
      <w:proofErr w:type="spellStart"/>
      <w:r w:rsidR="00FD4286">
        <w:rPr>
          <w:rFonts w:ascii="Georgia" w:hAnsi="Georgia"/>
          <w:bCs/>
          <w:sz w:val="24"/>
          <w:szCs w:val="24"/>
        </w:rPr>
        <w:t>vaidharmya</w:t>
      </w:r>
      <w:proofErr w:type="spellEnd"/>
      <w:r w:rsidR="00FD4286">
        <w:rPr>
          <w:rFonts w:ascii="Georgia" w:hAnsi="Georgia"/>
          <w:bCs/>
          <w:sz w:val="24"/>
          <w:szCs w:val="24"/>
        </w:rPr>
        <w:t xml:space="preserve"> – the dissimilarity of the characteristics, we know about the other from the special characteristics of one being told to separate it from others.</w:t>
      </w:r>
      <w:r w:rsidR="00504D12">
        <w:rPr>
          <w:rFonts w:ascii="Georgia" w:hAnsi="Georgia"/>
          <w:bCs/>
          <w:sz w:val="24"/>
          <w:szCs w:val="24"/>
        </w:rPr>
        <w:t xml:space="preserve"> Here the illustration is as follows – the sentence “Devadatta is the main person</w:t>
      </w:r>
      <w:r w:rsidR="00742857">
        <w:rPr>
          <w:rFonts w:ascii="Georgia" w:hAnsi="Georgia"/>
          <w:bCs/>
          <w:sz w:val="24"/>
          <w:szCs w:val="24"/>
        </w:rPr>
        <w:t>” shows</w:t>
      </w:r>
      <w:r w:rsidR="00504D12">
        <w:rPr>
          <w:rFonts w:ascii="Georgia" w:hAnsi="Georgia"/>
          <w:bCs/>
          <w:sz w:val="24"/>
          <w:szCs w:val="24"/>
        </w:rPr>
        <w:t xml:space="preserve"> that the persons other than Devadatta are unimportant.  In the same way, from the knowledge of the real Brahman, having the knowledge that the rest of the objects are all having opposite characteristic of being </w:t>
      </w:r>
      <w:r w:rsidR="00742857">
        <w:rPr>
          <w:rFonts w:ascii="Georgia" w:hAnsi="Georgia"/>
          <w:bCs/>
          <w:sz w:val="24"/>
          <w:szCs w:val="24"/>
        </w:rPr>
        <w:t>real –</w:t>
      </w:r>
      <w:r w:rsidR="00504D12">
        <w:rPr>
          <w:rFonts w:ascii="Georgia" w:hAnsi="Georgia"/>
          <w:bCs/>
          <w:sz w:val="24"/>
          <w:szCs w:val="24"/>
        </w:rPr>
        <w:t xml:space="preserve"> i.e., they are unreal. This knowledge being obtained should be called as </w:t>
      </w:r>
      <w:proofErr w:type="spellStart"/>
      <w:r w:rsidR="00504D12">
        <w:rPr>
          <w:rFonts w:ascii="Georgia" w:hAnsi="Georgia"/>
          <w:b/>
          <w:i/>
          <w:iCs/>
          <w:sz w:val="24"/>
          <w:szCs w:val="24"/>
        </w:rPr>
        <w:t>sarva</w:t>
      </w:r>
      <w:proofErr w:type="spellEnd"/>
      <w:r w:rsidR="00504D12">
        <w:rPr>
          <w:rFonts w:ascii="Georgia" w:hAnsi="Georgia"/>
          <w:b/>
          <w:i/>
          <w:iCs/>
          <w:sz w:val="24"/>
          <w:szCs w:val="24"/>
        </w:rPr>
        <w:t xml:space="preserve"> </w:t>
      </w:r>
      <w:proofErr w:type="spellStart"/>
      <w:r w:rsidR="00742857">
        <w:rPr>
          <w:rFonts w:ascii="Georgia" w:hAnsi="Georgia"/>
          <w:b/>
          <w:i/>
          <w:iCs/>
          <w:sz w:val="24"/>
          <w:szCs w:val="24"/>
        </w:rPr>
        <w:t>vijnAna</w:t>
      </w:r>
      <w:proofErr w:type="spellEnd"/>
      <w:r w:rsidR="00742857">
        <w:rPr>
          <w:rFonts w:ascii="Georgia" w:hAnsi="Georgia"/>
          <w:b/>
          <w:i/>
          <w:iCs/>
          <w:sz w:val="24"/>
          <w:szCs w:val="24"/>
        </w:rPr>
        <w:t xml:space="preserve"> </w:t>
      </w:r>
      <w:r w:rsidR="0031042B">
        <w:rPr>
          <w:rFonts w:ascii="Georgia" w:hAnsi="Georgia"/>
          <w:bCs/>
          <w:sz w:val="24"/>
          <w:szCs w:val="24"/>
        </w:rPr>
        <w:t xml:space="preserve">from </w:t>
      </w:r>
      <w:r w:rsidR="0031042B">
        <w:rPr>
          <w:rFonts w:ascii="Georgia" w:hAnsi="Georgia"/>
          <w:b/>
          <w:i/>
          <w:iCs/>
          <w:sz w:val="24"/>
          <w:szCs w:val="24"/>
        </w:rPr>
        <w:t>eka</w:t>
      </w:r>
      <w:r w:rsidR="00504D12">
        <w:rPr>
          <w:rFonts w:ascii="Georgia" w:hAnsi="Georgia"/>
          <w:b/>
          <w:i/>
          <w:iCs/>
          <w:sz w:val="24"/>
          <w:szCs w:val="24"/>
        </w:rPr>
        <w:t xml:space="preserve"> </w:t>
      </w:r>
      <w:proofErr w:type="spellStart"/>
      <w:r w:rsidR="00504D12">
        <w:rPr>
          <w:rFonts w:ascii="Georgia" w:hAnsi="Georgia"/>
          <w:b/>
          <w:i/>
          <w:iCs/>
          <w:sz w:val="24"/>
          <w:szCs w:val="24"/>
        </w:rPr>
        <w:t>vijnAnena</w:t>
      </w:r>
      <w:proofErr w:type="spellEnd"/>
      <w:r w:rsidR="00504D12">
        <w:rPr>
          <w:rFonts w:ascii="Georgia" w:hAnsi="Georgia"/>
          <w:b/>
          <w:i/>
          <w:iCs/>
          <w:sz w:val="24"/>
          <w:szCs w:val="24"/>
        </w:rPr>
        <w:t>.</w:t>
      </w:r>
      <w:r w:rsidR="00504D12">
        <w:rPr>
          <w:rFonts w:ascii="Georgia" w:hAnsi="Georgia"/>
          <w:bCs/>
          <w:sz w:val="24"/>
          <w:szCs w:val="24"/>
        </w:rPr>
        <w:t xml:space="preserve">  This type of deriving a meaning from the words not present in the sentence will become an arbitrary meaning suiting ones likes and dislikes only and not the proper answer. To make this idea clearer let us take the </w:t>
      </w:r>
      <w:proofErr w:type="spellStart"/>
      <w:r w:rsidR="00504D12">
        <w:rPr>
          <w:rFonts w:ascii="Georgia" w:hAnsi="Georgia"/>
          <w:bCs/>
          <w:sz w:val="24"/>
          <w:szCs w:val="24"/>
        </w:rPr>
        <w:t>s’ruthi</w:t>
      </w:r>
      <w:proofErr w:type="spellEnd"/>
      <w:r w:rsidR="00504D12">
        <w:rPr>
          <w:rFonts w:ascii="Georgia" w:hAnsi="Georgia"/>
          <w:bCs/>
          <w:sz w:val="24"/>
          <w:szCs w:val="24"/>
        </w:rPr>
        <w:t xml:space="preserve"> </w:t>
      </w:r>
      <w:proofErr w:type="spellStart"/>
      <w:r w:rsidR="00504D12">
        <w:rPr>
          <w:rFonts w:ascii="Georgia" w:hAnsi="Georgia"/>
          <w:bCs/>
          <w:sz w:val="24"/>
          <w:szCs w:val="24"/>
        </w:rPr>
        <w:t>vAkya</w:t>
      </w:r>
      <w:proofErr w:type="spellEnd"/>
      <w:r w:rsidR="00395076">
        <w:rPr>
          <w:rFonts w:ascii="Georgia" w:hAnsi="Georgia"/>
          <w:bCs/>
          <w:sz w:val="24"/>
          <w:szCs w:val="24"/>
        </w:rPr>
        <w:t xml:space="preserve"> “</w:t>
      </w:r>
      <w:proofErr w:type="spellStart"/>
      <w:r w:rsidR="00395076">
        <w:rPr>
          <w:rFonts w:ascii="Georgia" w:hAnsi="Georgia"/>
          <w:b/>
          <w:i/>
          <w:iCs/>
          <w:sz w:val="24"/>
          <w:szCs w:val="24"/>
        </w:rPr>
        <w:t>kasminnu</w:t>
      </w:r>
      <w:proofErr w:type="spellEnd"/>
      <w:r w:rsidR="00395076">
        <w:rPr>
          <w:rFonts w:ascii="Georgia" w:hAnsi="Georgia"/>
          <w:b/>
          <w:i/>
          <w:iCs/>
          <w:sz w:val="24"/>
          <w:szCs w:val="24"/>
        </w:rPr>
        <w:t xml:space="preserve"> </w:t>
      </w:r>
      <w:proofErr w:type="spellStart"/>
      <w:r w:rsidR="00395076">
        <w:rPr>
          <w:rFonts w:ascii="Georgia" w:hAnsi="Georgia"/>
          <w:b/>
          <w:i/>
          <w:iCs/>
          <w:sz w:val="24"/>
          <w:szCs w:val="24"/>
        </w:rPr>
        <w:t>bhagavo</w:t>
      </w:r>
      <w:proofErr w:type="spellEnd"/>
      <w:r w:rsidR="00395076">
        <w:rPr>
          <w:rFonts w:ascii="Georgia" w:hAnsi="Georgia"/>
          <w:b/>
          <w:i/>
          <w:iCs/>
          <w:sz w:val="24"/>
          <w:szCs w:val="24"/>
        </w:rPr>
        <w:t xml:space="preserve"> </w:t>
      </w:r>
      <w:proofErr w:type="spellStart"/>
      <w:r w:rsidR="00395076">
        <w:rPr>
          <w:rFonts w:ascii="Georgia" w:hAnsi="Georgia"/>
          <w:b/>
          <w:i/>
          <w:iCs/>
          <w:sz w:val="24"/>
          <w:szCs w:val="24"/>
        </w:rPr>
        <w:t>vijnAthe</w:t>
      </w:r>
      <w:proofErr w:type="spellEnd"/>
      <w:r w:rsidR="00395076">
        <w:rPr>
          <w:rFonts w:ascii="Georgia" w:hAnsi="Georgia"/>
          <w:b/>
          <w:i/>
          <w:iCs/>
          <w:sz w:val="24"/>
          <w:szCs w:val="24"/>
        </w:rPr>
        <w:t xml:space="preserve"> </w:t>
      </w:r>
      <w:proofErr w:type="spellStart"/>
      <w:r w:rsidR="00742857">
        <w:rPr>
          <w:rFonts w:ascii="Georgia" w:hAnsi="Georgia"/>
          <w:b/>
          <w:i/>
          <w:iCs/>
          <w:sz w:val="24"/>
          <w:szCs w:val="24"/>
        </w:rPr>
        <w:t>sarvam</w:t>
      </w:r>
      <w:proofErr w:type="spellEnd"/>
      <w:r w:rsidR="00742857">
        <w:rPr>
          <w:rFonts w:ascii="Georgia" w:hAnsi="Georgia"/>
          <w:b/>
          <w:i/>
          <w:iCs/>
          <w:sz w:val="24"/>
          <w:szCs w:val="24"/>
        </w:rPr>
        <w:t xml:space="preserve"> </w:t>
      </w:r>
      <w:proofErr w:type="spellStart"/>
      <w:r w:rsidR="0031042B">
        <w:rPr>
          <w:rFonts w:ascii="Georgia" w:hAnsi="Georgia"/>
          <w:b/>
          <w:i/>
          <w:iCs/>
          <w:sz w:val="24"/>
          <w:szCs w:val="24"/>
        </w:rPr>
        <w:t>idam</w:t>
      </w:r>
      <w:proofErr w:type="spellEnd"/>
      <w:r w:rsidR="00395076">
        <w:rPr>
          <w:rFonts w:ascii="Georgia" w:hAnsi="Georgia"/>
          <w:b/>
          <w:i/>
          <w:iCs/>
          <w:sz w:val="24"/>
          <w:szCs w:val="24"/>
        </w:rPr>
        <w:t xml:space="preserve"> </w:t>
      </w:r>
      <w:proofErr w:type="spellStart"/>
      <w:r w:rsidR="00395076">
        <w:rPr>
          <w:rFonts w:ascii="Georgia" w:hAnsi="Georgia"/>
          <w:b/>
          <w:i/>
          <w:iCs/>
          <w:sz w:val="24"/>
          <w:szCs w:val="24"/>
        </w:rPr>
        <w:t>vijnAtham</w:t>
      </w:r>
      <w:proofErr w:type="spellEnd"/>
      <w:r w:rsidR="00395076">
        <w:rPr>
          <w:rFonts w:ascii="Georgia" w:hAnsi="Georgia"/>
          <w:b/>
          <w:i/>
          <w:iCs/>
          <w:sz w:val="24"/>
          <w:szCs w:val="24"/>
        </w:rPr>
        <w:t xml:space="preserve"> </w:t>
      </w:r>
      <w:proofErr w:type="spellStart"/>
      <w:r w:rsidR="00395076">
        <w:rPr>
          <w:rFonts w:ascii="Georgia" w:hAnsi="Georgia"/>
          <w:b/>
          <w:i/>
          <w:iCs/>
          <w:sz w:val="24"/>
          <w:szCs w:val="24"/>
        </w:rPr>
        <w:t>bhavathi</w:t>
      </w:r>
      <w:proofErr w:type="spellEnd"/>
      <w:r w:rsidR="00395076">
        <w:rPr>
          <w:rFonts w:ascii="Georgia" w:hAnsi="Georgia"/>
          <w:bCs/>
          <w:sz w:val="24"/>
          <w:szCs w:val="24"/>
        </w:rPr>
        <w:t>”</w:t>
      </w:r>
      <w:r w:rsidR="00504D12">
        <w:rPr>
          <w:rFonts w:ascii="Georgia" w:hAnsi="Georgia"/>
          <w:bCs/>
          <w:sz w:val="24"/>
          <w:szCs w:val="24"/>
        </w:rPr>
        <w:t xml:space="preserve"> in this </w:t>
      </w:r>
      <w:r w:rsidR="00395076">
        <w:rPr>
          <w:rFonts w:ascii="Georgia" w:hAnsi="Georgia"/>
          <w:bCs/>
          <w:sz w:val="24"/>
          <w:szCs w:val="24"/>
        </w:rPr>
        <w:t>mantra</w:t>
      </w:r>
      <w:r w:rsidR="00504D12">
        <w:rPr>
          <w:rFonts w:ascii="Georgia" w:hAnsi="Georgia"/>
          <w:bCs/>
          <w:sz w:val="24"/>
          <w:szCs w:val="24"/>
        </w:rPr>
        <w:t xml:space="preserve"> and try to get the meanings</w:t>
      </w:r>
      <w:r w:rsidR="00395076">
        <w:rPr>
          <w:rFonts w:ascii="Georgia" w:hAnsi="Georgia"/>
          <w:bCs/>
          <w:sz w:val="24"/>
          <w:szCs w:val="24"/>
        </w:rPr>
        <w:t xml:space="preserve"> – according to the </w:t>
      </w:r>
      <w:proofErr w:type="spellStart"/>
      <w:r w:rsidR="0031042B">
        <w:rPr>
          <w:rFonts w:ascii="Georgia" w:hAnsi="Georgia"/>
          <w:b/>
          <w:i/>
          <w:iCs/>
          <w:sz w:val="24"/>
          <w:szCs w:val="24"/>
        </w:rPr>
        <w:t>advaithin</w:t>
      </w:r>
      <w:proofErr w:type="spellEnd"/>
      <w:r w:rsidR="00395076">
        <w:rPr>
          <w:rFonts w:ascii="Georgia" w:hAnsi="Georgia"/>
          <w:bCs/>
          <w:sz w:val="24"/>
          <w:szCs w:val="24"/>
        </w:rPr>
        <w:t xml:space="preserve"> – the monist. For that meaning (meaning as desired by the </w:t>
      </w:r>
      <w:proofErr w:type="spellStart"/>
      <w:r w:rsidR="00742857">
        <w:rPr>
          <w:rFonts w:ascii="Georgia" w:hAnsi="Georgia"/>
          <w:bCs/>
          <w:sz w:val="24"/>
          <w:szCs w:val="24"/>
        </w:rPr>
        <w:t>advait</w:t>
      </w:r>
      <w:r w:rsidR="00836DA9">
        <w:rPr>
          <w:rFonts w:ascii="Georgia" w:hAnsi="Georgia"/>
          <w:bCs/>
          <w:sz w:val="24"/>
          <w:szCs w:val="24"/>
        </w:rPr>
        <w:t>h</w:t>
      </w:r>
      <w:r w:rsidR="00742857">
        <w:rPr>
          <w:rFonts w:ascii="Georgia" w:hAnsi="Georgia"/>
          <w:bCs/>
          <w:sz w:val="24"/>
          <w:szCs w:val="24"/>
        </w:rPr>
        <w:t>in</w:t>
      </w:r>
      <w:proofErr w:type="spellEnd"/>
      <w:r w:rsidR="00395076">
        <w:rPr>
          <w:rFonts w:ascii="Georgia" w:hAnsi="Georgia"/>
          <w:bCs/>
          <w:sz w:val="24"/>
          <w:szCs w:val="24"/>
        </w:rPr>
        <w:t xml:space="preserve"> to suit </w:t>
      </w:r>
      <w:r w:rsidR="009B3BB7">
        <w:rPr>
          <w:rFonts w:ascii="Georgia" w:hAnsi="Georgia"/>
          <w:bCs/>
          <w:sz w:val="24"/>
          <w:szCs w:val="24"/>
        </w:rPr>
        <w:t>monism,)</w:t>
      </w:r>
      <w:r w:rsidR="00395076">
        <w:rPr>
          <w:rFonts w:ascii="Georgia" w:hAnsi="Georgia"/>
          <w:bCs/>
          <w:sz w:val="24"/>
          <w:szCs w:val="24"/>
        </w:rPr>
        <w:t xml:space="preserve"> two words </w:t>
      </w:r>
      <w:proofErr w:type="spellStart"/>
      <w:r w:rsidR="00395076">
        <w:rPr>
          <w:rFonts w:ascii="Georgia" w:hAnsi="Georgia"/>
          <w:bCs/>
          <w:sz w:val="24"/>
          <w:szCs w:val="24"/>
        </w:rPr>
        <w:t>sathyathvena</w:t>
      </w:r>
      <w:proofErr w:type="spellEnd"/>
      <w:r w:rsidR="00395076">
        <w:rPr>
          <w:rFonts w:ascii="Georgia" w:hAnsi="Georgia"/>
          <w:bCs/>
          <w:sz w:val="24"/>
          <w:szCs w:val="24"/>
        </w:rPr>
        <w:t xml:space="preserve"> and </w:t>
      </w:r>
      <w:proofErr w:type="spellStart"/>
      <w:r w:rsidR="00395076">
        <w:rPr>
          <w:rFonts w:ascii="Georgia" w:hAnsi="Georgia"/>
          <w:bCs/>
          <w:sz w:val="24"/>
          <w:szCs w:val="24"/>
        </w:rPr>
        <w:t>mithhyAthvena</w:t>
      </w:r>
      <w:proofErr w:type="spellEnd"/>
      <w:r w:rsidR="00395076">
        <w:rPr>
          <w:rFonts w:ascii="Georgia" w:hAnsi="Georgia"/>
          <w:bCs/>
          <w:sz w:val="24"/>
          <w:szCs w:val="24"/>
        </w:rPr>
        <w:t xml:space="preserve"> are to be borrowed and then the </w:t>
      </w:r>
      <w:proofErr w:type="spellStart"/>
      <w:r w:rsidR="00742857">
        <w:rPr>
          <w:rFonts w:ascii="Georgia" w:hAnsi="Georgia"/>
          <w:bCs/>
          <w:sz w:val="24"/>
          <w:szCs w:val="24"/>
        </w:rPr>
        <w:t>vAkya</w:t>
      </w:r>
      <w:proofErr w:type="spellEnd"/>
      <w:r w:rsidR="00395076">
        <w:rPr>
          <w:rFonts w:ascii="Georgia" w:hAnsi="Georgia"/>
          <w:bCs/>
          <w:sz w:val="24"/>
          <w:szCs w:val="24"/>
        </w:rPr>
        <w:t xml:space="preserve"> will be like this – “</w:t>
      </w:r>
      <w:proofErr w:type="spellStart"/>
      <w:r w:rsidR="00395076">
        <w:rPr>
          <w:rFonts w:ascii="Georgia" w:hAnsi="Georgia"/>
          <w:b/>
          <w:i/>
          <w:iCs/>
          <w:sz w:val="24"/>
          <w:szCs w:val="24"/>
        </w:rPr>
        <w:t>kasmin</w:t>
      </w:r>
      <w:proofErr w:type="spellEnd"/>
      <w:r w:rsidR="00395076">
        <w:rPr>
          <w:rFonts w:ascii="Georgia" w:hAnsi="Georgia"/>
          <w:b/>
          <w:i/>
          <w:iCs/>
          <w:sz w:val="24"/>
          <w:szCs w:val="24"/>
        </w:rPr>
        <w:t xml:space="preserve"> </w:t>
      </w:r>
      <w:proofErr w:type="spellStart"/>
      <w:r w:rsidR="00395076" w:rsidRPr="00395076">
        <w:rPr>
          <w:rFonts w:ascii="Georgia" w:hAnsi="Georgia"/>
          <w:b/>
          <w:i/>
          <w:iCs/>
          <w:sz w:val="24"/>
          <w:szCs w:val="24"/>
          <w:u w:val="single"/>
        </w:rPr>
        <w:t>sathyathvena</w:t>
      </w:r>
      <w:proofErr w:type="spellEnd"/>
      <w:r w:rsidR="00395076">
        <w:rPr>
          <w:rFonts w:ascii="Georgia" w:hAnsi="Georgia"/>
          <w:b/>
          <w:i/>
          <w:iCs/>
          <w:sz w:val="24"/>
          <w:szCs w:val="24"/>
        </w:rPr>
        <w:t xml:space="preserve"> </w:t>
      </w:r>
      <w:proofErr w:type="spellStart"/>
      <w:r w:rsidR="00395076">
        <w:rPr>
          <w:rFonts w:ascii="Georgia" w:hAnsi="Georgia"/>
          <w:b/>
          <w:i/>
          <w:iCs/>
          <w:sz w:val="24"/>
          <w:szCs w:val="24"/>
        </w:rPr>
        <w:t>bhagavo</w:t>
      </w:r>
      <w:proofErr w:type="spellEnd"/>
      <w:r w:rsidR="00395076">
        <w:rPr>
          <w:rFonts w:ascii="Georgia" w:hAnsi="Georgia"/>
          <w:b/>
          <w:i/>
          <w:iCs/>
          <w:sz w:val="24"/>
          <w:szCs w:val="24"/>
        </w:rPr>
        <w:t xml:space="preserve"> </w:t>
      </w:r>
      <w:proofErr w:type="spellStart"/>
      <w:r w:rsidR="00395076">
        <w:rPr>
          <w:rFonts w:ascii="Georgia" w:hAnsi="Georgia"/>
          <w:b/>
          <w:i/>
          <w:iCs/>
          <w:sz w:val="24"/>
          <w:szCs w:val="24"/>
        </w:rPr>
        <w:t>vijnAthe</w:t>
      </w:r>
      <w:proofErr w:type="spellEnd"/>
      <w:r w:rsidR="00395076">
        <w:rPr>
          <w:rFonts w:ascii="Georgia" w:hAnsi="Georgia"/>
          <w:b/>
          <w:i/>
          <w:iCs/>
          <w:sz w:val="24"/>
          <w:szCs w:val="24"/>
        </w:rPr>
        <w:t xml:space="preserve"> </w:t>
      </w:r>
      <w:proofErr w:type="spellStart"/>
      <w:r w:rsidR="00742857">
        <w:rPr>
          <w:rFonts w:ascii="Georgia" w:hAnsi="Georgia"/>
          <w:b/>
          <w:i/>
          <w:iCs/>
          <w:sz w:val="24"/>
          <w:szCs w:val="24"/>
        </w:rPr>
        <w:t>sarvam</w:t>
      </w:r>
      <w:proofErr w:type="spellEnd"/>
      <w:r w:rsidR="00742857">
        <w:rPr>
          <w:rFonts w:ascii="Georgia" w:hAnsi="Georgia"/>
          <w:b/>
          <w:i/>
          <w:iCs/>
          <w:sz w:val="24"/>
          <w:szCs w:val="24"/>
        </w:rPr>
        <w:t xml:space="preserve"> </w:t>
      </w:r>
      <w:proofErr w:type="spellStart"/>
      <w:r w:rsidR="00742857">
        <w:rPr>
          <w:rFonts w:ascii="Georgia" w:hAnsi="Georgia"/>
          <w:b/>
          <w:i/>
          <w:iCs/>
          <w:sz w:val="24"/>
          <w:szCs w:val="24"/>
        </w:rPr>
        <w:t>iDam</w:t>
      </w:r>
      <w:r w:rsidR="00395076" w:rsidRPr="00395076">
        <w:rPr>
          <w:rFonts w:ascii="Georgia" w:hAnsi="Georgia"/>
          <w:b/>
          <w:i/>
          <w:iCs/>
          <w:sz w:val="24"/>
          <w:szCs w:val="24"/>
          <w:u w:val="single"/>
        </w:rPr>
        <w:t>mithhyAtvena</w:t>
      </w:r>
      <w:proofErr w:type="spellEnd"/>
      <w:r w:rsidR="00395076">
        <w:rPr>
          <w:rFonts w:ascii="Georgia" w:hAnsi="Georgia"/>
          <w:b/>
          <w:i/>
          <w:iCs/>
          <w:sz w:val="24"/>
          <w:szCs w:val="24"/>
        </w:rPr>
        <w:t xml:space="preserve"> </w:t>
      </w:r>
      <w:proofErr w:type="spellStart"/>
      <w:r w:rsidR="00395076">
        <w:rPr>
          <w:rFonts w:ascii="Georgia" w:hAnsi="Georgia"/>
          <w:b/>
          <w:i/>
          <w:iCs/>
          <w:sz w:val="24"/>
          <w:szCs w:val="24"/>
        </w:rPr>
        <w:t>vijnAtham</w:t>
      </w:r>
      <w:proofErr w:type="spellEnd"/>
      <w:r w:rsidR="00395076">
        <w:rPr>
          <w:rFonts w:ascii="Georgia" w:hAnsi="Georgia"/>
          <w:b/>
          <w:i/>
          <w:iCs/>
          <w:sz w:val="24"/>
          <w:szCs w:val="24"/>
        </w:rPr>
        <w:t xml:space="preserve"> </w:t>
      </w:r>
      <w:proofErr w:type="spellStart"/>
      <w:r w:rsidR="00395076">
        <w:rPr>
          <w:rFonts w:ascii="Georgia" w:hAnsi="Georgia"/>
          <w:b/>
          <w:i/>
          <w:iCs/>
          <w:sz w:val="24"/>
          <w:szCs w:val="24"/>
        </w:rPr>
        <w:t>bhavathi</w:t>
      </w:r>
      <w:proofErr w:type="spellEnd"/>
      <w:r w:rsidR="00395076">
        <w:rPr>
          <w:rFonts w:ascii="Georgia" w:hAnsi="Georgia"/>
          <w:bCs/>
          <w:sz w:val="24"/>
          <w:szCs w:val="24"/>
        </w:rPr>
        <w:t xml:space="preserve">”. The word </w:t>
      </w:r>
      <w:proofErr w:type="spellStart"/>
      <w:r w:rsidR="00395076">
        <w:rPr>
          <w:rFonts w:ascii="Georgia" w:hAnsi="Georgia"/>
          <w:b/>
          <w:i/>
          <w:iCs/>
          <w:sz w:val="24"/>
          <w:szCs w:val="24"/>
        </w:rPr>
        <w:t>sathyathvena</w:t>
      </w:r>
      <w:proofErr w:type="spellEnd"/>
      <w:r w:rsidR="00395076">
        <w:rPr>
          <w:rFonts w:ascii="Georgia" w:hAnsi="Georgia"/>
          <w:b/>
          <w:i/>
          <w:iCs/>
          <w:sz w:val="24"/>
          <w:szCs w:val="24"/>
        </w:rPr>
        <w:t xml:space="preserve"> </w:t>
      </w:r>
      <w:r w:rsidR="00395076">
        <w:rPr>
          <w:rFonts w:ascii="Georgia" w:hAnsi="Georgia"/>
          <w:bCs/>
          <w:sz w:val="24"/>
          <w:szCs w:val="24"/>
        </w:rPr>
        <w:t xml:space="preserve">and its antonym – having opposite characteristics – </w:t>
      </w:r>
      <w:proofErr w:type="spellStart"/>
      <w:r w:rsidR="00742857">
        <w:rPr>
          <w:rFonts w:ascii="Georgia" w:hAnsi="Georgia"/>
          <w:b/>
          <w:i/>
          <w:iCs/>
          <w:sz w:val="24"/>
          <w:szCs w:val="24"/>
        </w:rPr>
        <w:t>mithhyAthvena</w:t>
      </w:r>
      <w:proofErr w:type="spellEnd"/>
      <w:r w:rsidR="00742857">
        <w:rPr>
          <w:rFonts w:ascii="Georgia" w:hAnsi="Georgia"/>
          <w:b/>
          <w:i/>
          <w:iCs/>
          <w:sz w:val="24"/>
          <w:szCs w:val="24"/>
        </w:rPr>
        <w:t xml:space="preserve"> </w:t>
      </w:r>
      <w:r w:rsidR="00742857">
        <w:rPr>
          <w:rFonts w:ascii="Georgia" w:hAnsi="Georgia"/>
          <w:bCs/>
          <w:sz w:val="24"/>
          <w:szCs w:val="24"/>
        </w:rPr>
        <w:t>do</w:t>
      </w:r>
      <w:r w:rsidR="00395076">
        <w:rPr>
          <w:rFonts w:ascii="Georgia" w:hAnsi="Georgia"/>
          <w:bCs/>
          <w:sz w:val="24"/>
          <w:szCs w:val="24"/>
        </w:rPr>
        <w:t xml:space="preserve"> not appear in the original </w:t>
      </w:r>
      <w:proofErr w:type="spellStart"/>
      <w:r w:rsidR="00395076">
        <w:rPr>
          <w:rFonts w:ascii="Georgia" w:hAnsi="Georgia"/>
          <w:bCs/>
          <w:sz w:val="24"/>
          <w:szCs w:val="24"/>
        </w:rPr>
        <w:t>s’ruthi</w:t>
      </w:r>
      <w:proofErr w:type="spellEnd"/>
      <w:r w:rsidR="00395076">
        <w:rPr>
          <w:rFonts w:ascii="Georgia" w:hAnsi="Georgia"/>
          <w:bCs/>
          <w:sz w:val="24"/>
          <w:szCs w:val="24"/>
        </w:rPr>
        <w:t xml:space="preserve"> </w:t>
      </w:r>
      <w:proofErr w:type="spellStart"/>
      <w:r w:rsidR="00395076">
        <w:rPr>
          <w:rFonts w:ascii="Georgia" w:hAnsi="Georgia"/>
          <w:bCs/>
          <w:sz w:val="24"/>
          <w:szCs w:val="24"/>
        </w:rPr>
        <w:t>vAkya</w:t>
      </w:r>
      <w:proofErr w:type="spellEnd"/>
      <w:r w:rsidR="00395076">
        <w:rPr>
          <w:rFonts w:ascii="Georgia" w:hAnsi="Georgia"/>
          <w:bCs/>
          <w:sz w:val="24"/>
          <w:szCs w:val="24"/>
        </w:rPr>
        <w:t xml:space="preserve">.  </w:t>
      </w:r>
      <w:r w:rsidR="00836DA9">
        <w:rPr>
          <w:rFonts w:ascii="Georgia" w:hAnsi="Georgia"/>
          <w:bCs/>
          <w:sz w:val="24"/>
          <w:szCs w:val="24"/>
        </w:rPr>
        <w:t xml:space="preserve">Further, in the illustrations of the lump of clay, lump of gold, and lump of iron, which reads </w:t>
      </w:r>
      <w:proofErr w:type="spellStart"/>
      <w:r w:rsidR="00836DA9">
        <w:rPr>
          <w:rFonts w:ascii="Georgia" w:hAnsi="Georgia"/>
          <w:b/>
          <w:i/>
          <w:iCs/>
          <w:sz w:val="24"/>
          <w:szCs w:val="24"/>
        </w:rPr>
        <w:t>yathA</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Somya</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ekena</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mRithpiNDena</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sarvam</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mriNmayam</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vijnAtham</w:t>
      </w:r>
      <w:proofErr w:type="spellEnd"/>
      <w:r w:rsidR="00836DA9">
        <w:rPr>
          <w:rFonts w:ascii="Georgia" w:hAnsi="Georgia"/>
          <w:bCs/>
          <w:sz w:val="24"/>
          <w:szCs w:val="24"/>
        </w:rPr>
        <w:t xml:space="preserve"> et al., the knowledge of one (the material cause) is able to provide the knowledge of all (the effect of the material cause) objects derived from that material cause through the principle of having similar characteristics only. </w:t>
      </w:r>
      <w:r w:rsidR="009B3BB7">
        <w:rPr>
          <w:rFonts w:ascii="Georgia" w:hAnsi="Georgia"/>
          <w:bCs/>
          <w:sz w:val="24"/>
          <w:szCs w:val="24"/>
        </w:rPr>
        <w:t>Hence to state that from the knowledge of Brahman as the only real entity, the knowledge about the universe that it is unreal – is against the comparative principles of the illustrations</w:t>
      </w:r>
      <w:r w:rsidR="006A24A2">
        <w:rPr>
          <w:rFonts w:ascii="Georgia" w:hAnsi="Georgia"/>
          <w:bCs/>
          <w:sz w:val="24"/>
          <w:szCs w:val="24"/>
        </w:rPr>
        <w:t xml:space="preserve">. </w:t>
      </w:r>
      <w:proofErr w:type="gramStart"/>
      <w:r w:rsidR="006A24A2">
        <w:rPr>
          <w:rFonts w:ascii="Georgia" w:hAnsi="Georgia"/>
          <w:bCs/>
          <w:sz w:val="24"/>
          <w:szCs w:val="24"/>
        </w:rPr>
        <w:t>Thus</w:t>
      </w:r>
      <w:proofErr w:type="gramEnd"/>
      <w:r w:rsidR="006A24A2">
        <w:rPr>
          <w:rFonts w:ascii="Georgia" w:hAnsi="Georgia"/>
          <w:bCs/>
          <w:sz w:val="24"/>
          <w:szCs w:val="24"/>
        </w:rPr>
        <w:t xml:space="preserve"> stating that the universe is unreal and is illusory from the knowledge that Brahman is real is not logical and is not tenable.</w:t>
      </w:r>
    </w:p>
    <w:p w14:paraId="0B871EF6" w14:textId="77777777" w:rsidR="00904685" w:rsidRDefault="00904685" w:rsidP="001A1388">
      <w:pPr>
        <w:tabs>
          <w:tab w:val="left" w:pos="3600"/>
          <w:tab w:val="left" w:pos="3960"/>
        </w:tabs>
        <w:spacing w:line="276" w:lineRule="auto"/>
        <w:ind w:left="90" w:firstLine="720"/>
        <w:jc w:val="both"/>
        <w:rPr>
          <w:rFonts w:ascii="Georgia" w:hAnsi="Georgia"/>
          <w:b/>
          <w:i/>
          <w:iCs/>
          <w:sz w:val="24"/>
          <w:szCs w:val="24"/>
        </w:rPr>
      </w:pPr>
      <w:r>
        <w:rPr>
          <w:rFonts w:ascii="Georgia" w:hAnsi="Georgia"/>
          <w:b/>
          <w:i/>
          <w:iCs/>
          <w:sz w:val="24"/>
          <w:szCs w:val="24"/>
        </w:rPr>
        <w:t>To continue.</w:t>
      </w:r>
    </w:p>
    <w:p w14:paraId="59BB81EE" w14:textId="77777777" w:rsidR="00904685" w:rsidRDefault="00904685" w:rsidP="001A1388">
      <w:pPr>
        <w:tabs>
          <w:tab w:val="left" w:pos="3600"/>
          <w:tab w:val="left" w:pos="3960"/>
        </w:tabs>
        <w:spacing w:line="276" w:lineRule="auto"/>
        <w:ind w:left="90" w:firstLine="720"/>
        <w:jc w:val="both"/>
        <w:rPr>
          <w:rFonts w:ascii="Georgia" w:hAnsi="Georgia"/>
          <w:bCs/>
          <w:sz w:val="24"/>
          <w:szCs w:val="24"/>
        </w:rPr>
      </w:pPr>
      <w:r>
        <w:rPr>
          <w:rFonts w:ascii="Georgia" w:hAnsi="Georgia"/>
          <w:bCs/>
          <w:sz w:val="24"/>
          <w:szCs w:val="24"/>
        </w:rPr>
        <w:t xml:space="preserve"> </w:t>
      </w:r>
      <w:r w:rsidR="00836DA9">
        <w:rPr>
          <w:rFonts w:ascii="Georgia" w:hAnsi="Georgia"/>
          <w:bCs/>
          <w:sz w:val="24"/>
          <w:szCs w:val="24"/>
        </w:rPr>
        <w:t xml:space="preserve">In the next posting we shall see one more objection and the proving the </w:t>
      </w:r>
      <w:proofErr w:type="spellStart"/>
      <w:r w:rsidR="00836DA9">
        <w:rPr>
          <w:rFonts w:ascii="Georgia" w:hAnsi="Georgia"/>
          <w:bCs/>
          <w:sz w:val="24"/>
          <w:szCs w:val="24"/>
        </w:rPr>
        <w:t>s’ruthi</w:t>
      </w:r>
      <w:proofErr w:type="spellEnd"/>
      <w:r w:rsidR="00836DA9">
        <w:rPr>
          <w:rFonts w:ascii="Georgia" w:hAnsi="Georgia"/>
          <w:bCs/>
          <w:sz w:val="24"/>
          <w:szCs w:val="24"/>
        </w:rPr>
        <w:t xml:space="preserve"> </w:t>
      </w:r>
      <w:proofErr w:type="spellStart"/>
      <w:r w:rsidR="00836DA9">
        <w:rPr>
          <w:rFonts w:ascii="Georgia" w:hAnsi="Georgia"/>
          <w:bCs/>
          <w:sz w:val="24"/>
          <w:szCs w:val="24"/>
        </w:rPr>
        <w:t>vAkya</w:t>
      </w:r>
      <w:proofErr w:type="spellEnd"/>
      <w:r w:rsidR="00836DA9">
        <w:rPr>
          <w:rFonts w:ascii="Georgia" w:hAnsi="Georgia"/>
          <w:bCs/>
          <w:sz w:val="24"/>
          <w:szCs w:val="24"/>
        </w:rPr>
        <w:t xml:space="preserve"> </w:t>
      </w:r>
      <w:r w:rsidR="00836DA9">
        <w:rPr>
          <w:rFonts w:ascii="Georgia" w:hAnsi="Georgia"/>
          <w:b/>
          <w:i/>
          <w:iCs/>
          <w:sz w:val="24"/>
          <w:szCs w:val="24"/>
        </w:rPr>
        <w:t xml:space="preserve">eka </w:t>
      </w:r>
      <w:proofErr w:type="spellStart"/>
      <w:r w:rsidR="00836DA9">
        <w:rPr>
          <w:rFonts w:ascii="Georgia" w:hAnsi="Georgia"/>
          <w:b/>
          <w:i/>
          <w:iCs/>
          <w:sz w:val="24"/>
          <w:szCs w:val="24"/>
        </w:rPr>
        <w:t>vijnAnena</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sarvavijnAnam</w:t>
      </w:r>
      <w:proofErr w:type="spellEnd"/>
      <w:r w:rsidR="00836DA9">
        <w:rPr>
          <w:rFonts w:ascii="Georgia" w:hAnsi="Georgia"/>
          <w:bCs/>
          <w:sz w:val="24"/>
          <w:szCs w:val="24"/>
        </w:rPr>
        <w:t xml:space="preserve"> to be true and valid.</w:t>
      </w:r>
    </w:p>
    <w:p w14:paraId="09747B01" w14:textId="77777777" w:rsidR="00904685" w:rsidRPr="002C56FC" w:rsidRDefault="00904685" w:rsidP="001A1388">
      <w:pPr>
        <w:tabs>
          <w:tab w:val="left" w:pos="3600"/>
          <w:tab w:val="left" w:pos="3960"/>
        </w:tabs>
        <w:spacing w:line="276" w:lineRule="auto"/>
        <w:ind w:left="90" w:firstLine="720"/>
        <w:jc w:val="both"/>
        <w:rPr>
          <w:rFonts w:ascii="Georgia" w:hAnsi="Georgia"/>
          <w:bCs/>
          <w:sz w:val="24"/>
          <w:szCs w:val="24"/>
          <w:lang w:val="de-DE"/>
        </w:rPr>
      </w:pPr>
      <w:r w:rsidRPr="002C56FC">
        <w:rPr>
          <w:rFonts w:ascii="Georgia" w:hAnsi="Georgia"/>
          <w:bCs/>
          <w:sz w:val="24"/>
          <w:szCs w:val="24"/>
          <w:lang w:val="de-DE"/>
        </w:rPr>
        <w:t>Dasoham</w:t>
      </w:r>
    </w:p>
    <w:p w14:paraId="549F8C49" w14:textId="77777777" w:rsidR="00904685" w:rsidRPr="002C56FC" w:rsidRDefault="00904685" w:rsidP="001A1388">
      <w:pPr>
        <w:tabs>
          <w:tab w:val="left" w:pos="3600"/>
          <w:tab w:val="left" w:pos="3960"/>
        </w:tabs>
        <w:spacing w:line="276" w:lineRule="auto"/>
        <w:ind w:left="90" w:firstLine="720"/>
        <w:jc w:val="both"/>
        <w:rPr>
          <w:rFonts w:ascii="Georgia" w:hAnsi="Georgia"/>
          <w:bCs/>
          <w:sz w:val="24"/>
          <w:szCs w:val="24"/>
          <w:lang w:val="de-DE"/>
        </w:rPr>
      </w:pPr>
      <w:r w:rsidRPr="002C56FC">
        <w:rPr>
          <w:rFonts w:ascii="Georgia" w:hAnsi="Georgia"/>
          <w:bCs/>
          <w:sz w:val="24"/>
          <w:szCs w:val="24"/>
          <w:lang w:val="de-DE"/>
        </w:rPr>
        <w:t xml:space="preserve">Adiyen Srinivasa </w:t>
      </w:r>
      <w:r w:rsidR="000119FB">
        <w:rPr>
          <w:rFonts w:ascii="Georgia" w:hAnsi="Georgia"/>
          <w:bCs/>
          <w:sz w:val="24"/>
          <w:szCs w:val="24"/>
          <w:lang w:val="de-DE"/>
        </w:rPr>
        <w:t>RAmAnuja</w:t>
      </w:r>
      <w:r w:rsidRPr="002C56FC">
        <w:rPr>
          <w:rFonts w:ascii="Georgia" w:hAnsi="Georgia"/>
          <w:bCs/>
          <w:sz w:val="24"/>
          <w:szCs w:val="24"/>
          <w:lang w:val="de-DE"/>
        </w:rPr>
        <w:t xml:space="preserve"> DAsan </w:t>
      </w:r>
    </w:p>
    <w:p w14:paraId="07D5ABD5" w14:textId="77777777" w:rsidR="00904685" w:rsidRPr="002C56FC" w:rsidRDefault="00904685" w:rsidP="00904685">
      <w:pPr>
        <w:tabs>
          <w:tab w:val="left" w:pos="3600"/>
          <w:tab w:val="left" w:pos="3960"/>
        </w:tabs>
        <w:spacing w:line="360" w:lineRule="auto"/>
        <w:ind w:firstLine="720"/>
        <w:jc w:val="both"/>
        <w:rPr>
          <w:rFonts w:ascii="Georgia" w:eastAsia="MS Mincho" w:hAnsi="Georgia" w:cs="MS Mincho"/>
          <w:b/>
          <w:szCs w:val="22"/>
          <w:u w:val="single"/>
          <w:lang w:val="de-DE"/>
        </w:rPr>
      </w:pPr>
      <w:r w:rsidRPr="002C56FC">
        <w:rPr>
          <w:rFonts w:ascii="Georgia" w:eastAsia="MS Mincho" w:hAnsi="Georgia" w:cs="MS Mincho"/>
          <w:b/>
          <w:szCs w:val="22"/>
          <w:u w:val="single"/>
          <w:lang w:val="de-DE"/>
        </w:rPr>
        <w:t>Mundakopanishad-15</w:t>
      </w:r>
    </w:p>
    <w:p w14:paraId="2B2DBFA8" w14:textId="77777777" w:rsidR="00904685" w:rsidRDefault="00904685" w:rsidP="00904685">
      <w:pPr>
        <w:tabs>
          <w:tab w:val="left" w:pos="3600"/>
          <w:tab w:val="left" w:pos="3960"/>
        </w:tabs>
        <w:spacing w:line="360" w:lineRule="auto"/>
        <w:ind w:firstLine="720"/>
        <w:jc w:val="both"/>
        <w:rPr>
          <w:rFonts w:ascii="Georgia" w:eastAsia="MS Mincho" w:hAnsi="Georgia" w:cs="MS Mincho"/>
          <w:bCs/>
          <w:szCs w:val="22"/>
        </w:rPr>
      </w:pPr>
      <w:r>
        <w:rPr>
          <w:rFonts w:ascii="Georgia" w:eastAsia="MS Mincho" w:hAnsi="Georgia" w:cs="MS Mincho"/>
          <w:bCs/>
          <w:szCs w:val="22"/>
        </w:rPr>
        <w:t xml:space="preserve">Dear </w:t>
      </w:r>
      <w:proofErr w:type="spellStart"/>
      <w:r w:rsidR="000119FB">
        <w:rPr>
          <w:rFonts w:ascii="Georgia" w:eastAsia="MS Mincho" w:hAnsi="Georgia" w:cs="MS Mincho"/>
          <w:bCs/>
          <w:szCs w:val="22"/>
        </w:rPr>
        <w:t>RAmAnuja</w:t>
      </w:r>
      <w:proofErr w:type="spellEnd"/>
      <w:r>
        <w:rPr>
          <w:rFonts w:ascii="Georgia" w:eastAsia="MS Mincho" w:hAnsi="Georgia" w:cs="MS Mincho"/>
          <w:bCs/>
          <w:szCs w:val="22"/>
        </w:rPr>
        <w:t xml:space="preserve"> </w:t>
      </w:r>
      <w:proofErr w:type="spellStart"/>
      <w:r w:rsidR="00836DA9">
        <w:rPr>
          <w:rFonts w:ascii="Georgia" w:eastAsia="MS Mincho" w:hAnsi="Georgia" w:cs="MS Mincho"/>
          <w:bCs/>
          <w:szCs w:val="22"/>
        </w:rPr>
        <w:t>DAsas</w:t>
      </w:r>
      <w:proofErr w:type="spellEnd"/>
      <w:r>
        <w:rPr>
          <w:rFonts w:ascii="Georgia" w:eastAsia="MS Mincho" w:hAnsi="Georgia" w:cs="MS Mincho"/>
          <w:bCs/>
          <w:szCs w:val="22"/>
        </w:rPr>
        <w:t xml:space="preserve"> and </w:t>
      </w:r>
      <w:proofErr w:type="spellStart"/>
      <w:r>
        <w:rPr>
          <w:rFonts w:ascii="Georgia" w:eastAsia="MS Mincho" w:hAnsi="Georgia" w:cs="MS Mincho"/>
          <w:bCs/>
          <w:szCs w:val="22"/>
        </w:rPr>
        <w:t>Asthikas</w:t>
      </w:r>
      <w:proofErr w:type="spellEnd"/>
      <w:r>
        <w:rPr>
          <w:rFonts w:ascii="Georgia" w:eastAsia="MS Mincho" w:hAnsi="Georgia" w:cs="MS Mincho"/>
          <w:bCs/>
          <w:szCs w:val="22"/>
        </w:rPr>
        <w:t xml:space="preserve">, </w:t>
      </w:r>
    </w:p>
    <w:p w14:paraId="151E4921" w14:textId="77777777" w:rsidR="00904685" w:rsidRPr="00904685" w:rsidRDefault="00836DA9" w:rsidP="00904685">
      <w:pPr>
        <w:tabs>
          <w:tab w:val="left" w:pos="3600"/>
          <w:tab w:val="left" w:pos="3960"/>
        </w:tabs>
        <w:spacing w:line="360" w:lineRule="auto"/>
        <w:ind w:firstLine="720"/>
        <w:jc w:val="both"/>
        <w:rPr>
          <w:rFonts w:ascii="Georgia" w:eastAsia="MS Mincho" w:hAnsi="Georgia" w:cs="MS Mincho"/>
          <w:bCs/>
          <w:szCs w:val="22"/>
        </w:rPr>
      </w:pPr>
      <w:r>
        <w:rPr>
          <w:rFonts w:ascii="Georgia" w:eastAsia="MS Mincho" w:hAnsi="Georgia" w:cs="MS Mincho"/>
          <w:bCs/>
          <w:szCs w:val="22"/>
        </w:rPr>
        <w:t xml:space="preserve">We continue with the </w:t>
      </w:r>
      <w:proofErr w:type="spellStart"/>
      <w:r>
        <w:rPr>
          <w:rFonts w:ascii="Georgia" w:eastAsia="MS Mincho" w:hAnsi="Georgia" w:cs="MS Mincho"/>
          <w:bCs/>
          <w:szCs w:val="22"/>
        </w:rPr>
        <w:t>Mundakopanishad</w:t>
      </w:r>
      <w:proofErr w:type="spellEnd"/>
      <w:r>
        <w:rPr>
          <w:rFonts w:ascii="Georgia" w:eastAsia="MS Mincho" w:hAnsi="Georgia" w:cs="MS Mincho"/>
          <w:bCs/>
          <w:szCs w:val="22"/>
        </w:rPr>
        <w:t xml:space="preserve"> establishing the authenticity of the </w:t>
      </w:r>
      <w:proofErr w:type="spellStart"/>
      <w:r>
        <w:rPr>
          <w:rFonts w:ascii="Georgia" w:eastAsia="MS Mincho" w:hAnsi="Georgia" w:cs="MS Mincho"/>
          <w:bCs/>
          <w:szCs w:val="22"/>
        </w:rPr>
        <w:t>s’ruthi</w:t>
      </w:r>
      <w:proofErr w:type="spellEnd"/>
      <w:r>
        <w:rPr>
          <w:rFonts w:ascii="Georgia" w:eastAsia="MS Mincho" w:hAnsi="Georgia" w:cs="MS Mincho"/>
          <w:bCs/>
          <w:szCs w:val="22"/>
        </w:rPr>
        <w:t xml:space="preserve"> </w:t>
      </w:r>
      <w:proofErr w:type="spellStart"/>
      <w:r>
        <w:rPr>
          <w:rFonts w:ascii="Georgia" w:eastAsia="MS Mincho" w:hAnsi="Georgia" w:cs="MS Mincho"/>
          <w:bCs/>
          <w:szCs w:val="22"/>
        </w:rPr>
        <w:t>vAkya</w:t>
      </w:r>
      <w:proofErr w:type="spellEnd"/>
      <w:r>
        <w:rPr>
          <w:rFonts w:ascii="Georgia" w:eastAsia="MS Mincho" w:hAnsi="Georgia" w:cs="MS Mincho"/>
          <w:bCs/>
          <w:szCs w:val="22"/>
        </w:rPr>
        <w:t xml:space="preserve"> eka </w:t>
      </w:r>
      <w:proofErr w:type="spellStart"/>
      <w:r>
        <w:rPr>
          <w:rFonts w:ascii="Georgia" w:eastAsia="MS Mincho" w:hAnsi="Georgia" w:cs="MS Mincho"/>
          <w:bCs/>
          <w:szCs w:val="22"/>
        </w:rPr>
        <w:t>vijnAnena</w:t>
      </w:r>
      <w:proofErr w:type="spellEnd"/>
      <w:r>
        <w:rPr>
          <w:rFonts w:ascii="Georgia" w:eastAsia="MS Mincho" w:hAnsi="Georgia" w:cs="MS Mincho"/>
          <w:bCs/>
          <w:szCs w:val="22"/>
        </w:rPr>
        <w:t xml:space="preserve"> </w:t>
      </w:r>
      <w:proofErr w:type="spellStart"/>
      <w:r>
        <w:rPr>
          <w:rFonts w:ascii="Georgia" w:eastAsia="MS Mincho" w:hAnsi="Georgia" w:cs="MS Mincho"/>
          <w:bCs/>
          <w:szCs w:val="22"/>
        </w:rPr>
        <w:t>sarvavijnAnam</w:t>
      </w:r>
      <w:proofErr w:type="spellEnd"/>
      <w:r>
        <w:rPr>
          <w:rFonts w:ascii="Georgia" w:eastAsia="MS Mincho" w:hAnsi="Georgia" w:cs="MS Mincho"/>
          <w:bCs/>
          <w:szCs w:val="22"/>
        </w:rPr>
        <w:t xml:space="preserve"> to be true and valid by examining the objection and the answer to that.</w:t>
      </w:r>
    </w:p>
    <w:p w14:paraId="45E83A33" w14:textId="77777777" w:rsidR="006A24A2" w:rsidRDefault="006A24A2" w:rsidP="001A1388">
      <w:pPr>
        <w:tabs>
          <w:tab w:val="left" w:pos="3600"/>
          <w:tab w:val="left" w:pos="3960"/>
        </w:tabs>
        <w:spacing w:line="276" w:lineRule="auto"/>
        <w:ind w:left="90" w:firstLine="720"/>
        <w:jc w:val="both"/>
        <w:rPr>
          <w:rFonts w:ascii="Georgia" w:hAnsi="Georgia"/>
          <w:bCs/>
          <w:sz w:val="24"/>
          <w:szCs w:val="24"/>
        </w:rPr>
      </w:pPr>
      <w:r>
        <w:rPr>
          <w:rFonts w:ascii="Georgia" w:hAnsi="Georgia"/>
          <w:bCs/>
          <w:sz w:val="24"/>
          <w:szCs w:val="24"/>
        </w:rPr>
        <w:t>An objection –</w:t>
      </w:r>
    </w:p>
    <w:p w14:paraId="790D8DBE" w14:textId="77777777" w:rsidR="003E019D" w:rsidRDefault="006A24A2" w:rsidP="001A1388">
      <w:pPr>
        <w:tabs>
          <w:tab w:val="left" w:pos="3600"/>
          <w:tab w:val="left" w:pos="3960"/>
        </w:tabs>
        <w:spacing w:line="276" w:lineRule="auto"/>
        <w:ind w:left="90" w:firstLine="720"/>
        <w:jc w:val="both"/>
        <w:rPr>
          <w:rFonts w:ascii="Georgia" w:hAnsi="Georgia"/>
          <w:bCs/>
          <w:sz w:val="24"/>
          <w:szCs w:val="24"/>
        </w:rPr>
      </w:pPr>
      <w:r>
        <w:rPr>
          <w:rFonts w:ascii="Georgia" w:hAnsi="Georgia"/>
          <w:bCs/>
          <w:sz w:val="24"/>
          <w:szCs w:val="24"/>
        </w:rPr>
        <w:t xml:space="preserve">The substance of the illustration of the lump of clay etc. is to make it known that the objects like pot, pan etc., derived from the real material cause clay, are </w:t>
      </w:r>
      <w:r>
        <w:rPr>
          <w:rFonts w:ascii="Georgia" w:hAnsi="Georgia"/>
          <w:bCs/>
          <w:sz w:val="24"/>
          <w:szCs w:val="24"/>
        </w:rPr>
        <w:lastRenderedPageBreak/>
        <w:t>unreal and illusory only. To establish this only the sentence “</w:t>
      </w:r>
      <w:proofErr w:type="spellStart"/>
      <w:r w:rsidR="00836DA9">
        <w:rPr>
          <w:rFonts w:ascii="Georgia" w:hAnsi="Georgia"/>
          <w:b/>
          <w:i/>
          <w:iCs/>
          <w:sz w:val="24"/>
          <w:szCs w:val="24"/>
        </w:rPr>
        <w:t>mRiththikethyeva</w:t>
      </w:r>
      <w:proofErr w:type="spellEnd"/>
      <w:r>
        <w:rPr>
          <w:rFonts w:ascii="Georgia" w:hAnsi="Georgia"/>
          <w:b/>
          <w:i/>
          <w:iCs/>
          <w:sz w:val="24"/>
          <w:szCs w:val="24"/>
        </w:rPr>
        <w:t xml:space="preserve"> </w:t>
      </w:r>
      <w:proofErr w:type="spellStart"/>
      <w:r>
        <w:rPr>
          <w:rFonts w:ascii="Georgia" w:hAnsi="Georgia"/>
          <w:b/>
          <w:i/>
          <w:iCs/>
          <w:sz w:val="24"/>
          <w:szCs w:val="24"/>
        </w:rPr>
        <w:t>sathyam</w:t>
      </w:r>
      <w:proofErr w:type="spellEnd"/>
      <w:r>
        <w:rPr>
          <w:rFonts w:ascii="Georgia" w:hAnsi="Georgia"/>
          <w:bCs/>
          <w:sz w:val="24"/>
          <w:szCs w:val="24"/>
        </w:rPr>
        <w:t xml:space="preserve">” is brought out in the </w:t>
      </w:r>
      <w:proofErr w:type="spellStart"/>
      <w:r>
        <w:rPr>
          <w:rFonts w:ascii="Georgia" w:hAnsi="Georgia"/>
          <w:bCs/>
          <w:sz w:val="24"/>
          <w:szCs w:val="24"/>
        </w:rPr>
        <w:t>s’ruthi</w:t>
      </w:r>
      <w:proofErr w:type="spellEnd"/>
      <w:r>
        <w:rPr>
          <w:rFonts w:ascii="Georgia" w:hAnsi="Georgia"/>
          <w:bCs/>
          <w:sz w:val="24"/>
          <w:szCs w:val="24"/>
        </w:rPr>
        <w:t xml:space="preserve">. Similarly, from the knowledge of real Brahman, the </w:t>
      </w:r>
      <w:proofErr w:type="spellStart"/>
      <w:r w:rsidR="00742857">
        <w:rPr>
          <w:rFonts w:ascii="Georgia" w:hAnsi="Georgia"/>
          <w:bCs/>
          <w:sz w:val="24"/>
          <w:szCs w:val="24"/>
        </w:rPr>
        <w:t>s’ruthi</w:t>
      </w:r>
      <w:proofErr w:type="spellEnd"/>
      <w:r>
        <w:rPr>
          <w:rFonts w:ascii="Georgia" w:hAnsi="Georgia"/>
          <w:bCs/>
          <w:sz w:val="24"/>
          <w:szCs w:val="24"/>
        </w:rPr>
        <w:t xml:space="preserve"> </w:t>
      </w:r>
      <w:proofErr w:type="spellStart"/>
      <w:r>
        <w:rPr>
          <w:rFonts w:ascii="Georgia" w:hAnsi="Georgia"/>
          <w:bCs/>
          <w:sz w:val="24"/>
          <w:szCs w:val="24"/>
        </w:rPr>
        <w:t>vAkya</w:t>
      </w:r>
      <w:proofErr w:type="spellEnd"/>
      <w:r>
        <w:rPr>
          <w:rFonts w:ascii="Georgia" w:hAnsi="Georgia"/>
          <w:bCs/>
          <w:sz w:val="24"/>
          <w:szCs w:val="24"/>
        </w:rPr>
        <w:t xml:space="preserve"> </w:t>
      </w:r>
      <w:r>
        <w:rPr>
          <w:rFonts w:ascii="Georgia" w:hAnsi="Georgia"/>
          <w:b/>
          <w:i/>
          <w:iCs/>
          <w:sz w:val="24"/>
          <w:szCs w:val="24"/>
        </w:rPr>
        <w:t xml:space="preserve">eka </w:t>
      </w:r>
      <w:proofErr w:type="spellStart"/>
      <w:r>
        <w:rPr>
          <w:rFonts w:ascii="Georgia" w:hAnsi="Georgia"/>
          <w:b/>
          <w:i/>
          <w:iCs/>
          <w:sz w:val="24"/>
          <w:szCs w:val="24"/>
        </w:rPr>
        <w:t>vijnAnena</w:t>
      </w:r>
      <w:proofErr w:type="spellEnd"/>
      <w:r>
        <w:rPr>
          <w:rFonts w:ascii="Georgia" w:hAnsi="Georgia"/>
          <w:b/>
          <w:i/>
          <w:iCs/>
          <w:sz w:val="24"/>
          <w:szCs w:val="24"/>
        </w:rPr>
        <w:t xml:space="preserve"> </w:t>
      </w:r>
      <w:proofErr w:type="spellStart"/>
      <w:r>
        <w:rPr>
          <w:rFonts w:ascii="Georgia" w:hAnsi="Georgia"/>
          <w:b/>
          <w:i/>
          <w:iCs/>
          <w:sz w:val="24"/>
          <w:szCs w:val="24"/>
        </w:rPr>
        <w:t>sarva</w:t>
      </w:r>
      <w:proofErr w:type="spellEnd"/>
      <w:r w:rsidRPr="006A24A2">
        <w:rPr>
          <w:rFonts w:ascii="Georgia" w:hAnsi="Georgia"/>
          <w:b/>
          <w:i/>
          <w:iCs/>
          <w:sz w:val="24"/>
          <w:szCs w:val="24"/>
        </w:rPr>
        <w:t xml:space="preserve"> </w:t>
      </w:r>
      <w:proofErr w:type="spellStart"/>
      <w:r w:rsidRPr="006A24A2">
        <w:rPr>
          <w:rFonts w:ascii="Georgia" w:hAnsi="Georgia"/>
          <w:b/>
          <w:i/>
          <w:iCs/>
          <w:sz w:val="24"/>
          <w:szCs w:val="24"/>
        </w:rPr>
        <w:t>vijnAna</w:t>
      </w:r>
      <w:proofErr w:type="spellEnd"/>
      <w:r>
        <w:rPr>
          <w:rFonts w:ascii="Georgia" w:hAnsi="Georgia"/>
          <w:bCs/>
          <w:sz w:val="24"/>
          <w:szCs w:val="24"/>
        </w:rPr>
        <w:t xml:space="preserve"> is there only to make it known that the rest of the objects/entities other than Brahman are </w:t>
      </w:r>
      <w:r w:rsidR="00D54257">
        <w:rPr>
          <w:rFonts w:ascii="Georgia" w:hAnsi="Georgia"/>
          <w:bCs/>
          <w:sz w:val="24"/>
          <w:szCs w:val="24"/>
        </w:rPr>
        <w:t xml:space="preserve">all </w:t>
      </w:r>
      <w:r>
        <w:rPr>
          <w:rFonts w:ascii="Georgia" w:hAnsi="Georgia"/>
          <w:bCs/>
          <w:sz w:val="24"/>
          <w:szCs w:val="24"/>
        </w:rPr>
        <w:t xml:space="preserve">illusory or </w:t>
      </w:r>
      <w:r w:rsidR="00836DA9">
        <w:rPr>
          <w:rFonts w:ascii="Georgia" w:hAnsi="Georgia"/>
          <w:bCs/>
          <w:sz w:val="24"/>
          <w:szCs w:val="24"/>
        </w:rPr>
        <w:t>unreal, because</w:t>
      </w:r>
      <w:r>
        <w:rPr>
          <w:rFonts w:ascii="Georgia" w:hAnsi="Georgia"/>
          <w:bCs/>
          <w:sz w:val="24"/>
          <w:szCs w:val="24"/>
        </w:rPr>
        <w:t xml:space="preserve"> they have opposite characteristics to Brahman</w:t>
      </w:r>
      <w:r w:rsidR="00D54257">
        <w:rPr>
          <w:rFonts w:ascii="Georgia" w:hAnsi="Georgia"/>
          <w:bCs/>
          <w:sz w:val="24"/>
          <w:szCs w:val="24"/>
        </w:rPr>
        <w:t>. It is</w:t>
      </w:r>
      <w:r w:rsidR="00051DDB">
        <w:rPr>
          <w:rFonts w:ascii="Georgia" w:hAnsi="Georgia"/>
          <w:bCs/>
          <w:sz w:val="24"/>
          <w:szCs w:val="24"/>
        </w:rPr>
        <w:t xml:space="preserve"> similar to </w:t>
      </w:r>
      <w:r w:rsidR="00141366">
        <w:rPr>
          <w:rFonts w:ascii="Georgia" w:hAnsi="Georgia"/>
          <w:bCs/>
          <w:sz w:val="24"/>
          <w:szCs w:val="24"/>
        </w:rPr>
        <w:t>the lump</w:t>
      </w:r>
      <w:r w:rsidR="00051DDB">
        <w:rPr>
          <w:rFonts w:ascii="Georgia" w:hAnsi="Georgia"/>
          <w:bCs/>
          <w:sz w:val="24"/>
          <w:szCs w:val="24"/>
        </w:rPr>
        <w:t xml:space="preserve"> of clay </w:t>
      </w:r>
      <w:r w:rsidR="00D54257">
        <w:rPr>
          <w:rFonts w:ascii="Georgia" w:hAnsi="Georgia"/>
          <w:bCs/>
          <w:sz w:val="24"/>
          <w:szCs w:val="24"/>
        </w:rPr>
        <w:t xml:space="preserve">being real </w:t>
      </w:r>
      <w:r w:rsidR="00051DDB">
        <w:rPr>
          <w:rFonts w:ascii="Georgia" w:hAnsi="Georgia"/>
          <w:bCs/>
          <w:sz w:val="24"/>
          <w:szCs w:val="24"/>
        </w:rPr>
        <w:t xml:space="preserve">and its derivatives the pots, pans etc. are </w:t>
      </w:r>
      <w:r w:rsidR="00D54257">
        <w:rPr>
          <w:rFonts w:ascii="Georgia" w:hAnsi="Georgia"/>
          <w:bCs/>
          <w:sz w:val="24"/>
          <w:szCs w:val="24"/>
        </w:rPr>
        <w:t>being</w:t>
      </w:r>
      <w:r w:rsidR="00742857">
        <w:rPr>
          <w:rFonts w:ascii="Georgia" w:hAnsi="Georgia"/>
          <w:bCs/>
          <w:sz w:val="24"/>
          <w:szCs w:val="24"/>
        </w:rPr>
        <w:t xml:space="preserve"> </w:t>
      </w:r>
      <w:r w:rsidR="00836DA9">
        <w:rPr>
          <w:rFonts w:ascii="Georgia" w:hAnsi="Georgia"/>
          <w:bCs/>
          <w:sz w:val="24"/>
          <w:szCs w:val="24"/>
        </w:rPr>
        <w:t>illusory. Hence</w:t>
      </w:r>
      <w:r>
        <w:rPr>
          <w:rFonts w:ascii="Georgia" w:hAnsi="Georgia"/>
          <w:bCs/>
          <w:sz w:val="24"/>
          <w:szCs w:val="24"/>
        </w:rPr>
        <w:t xml:space="preserve"> </w:t>
      </w:r>
      <w:r w:rsidR="00051DDB">
        <w:rPr>
          <w:rFonts w:ascii="Georgia" w:hAnsi="Georgia"/>
          <w:bCs/>
          <w:sz w:val="24"/>
          <w:szCs w:val="24"/>
        </w:rPr>
        <w:t>the objects other than Brahman are only</w:t>
      </w:r>
      <w:r>
        <w:rPr>
          <w:rFonts w:ascii="Georgia" w:hAnsi="Georgia"/>
          <w:bCs/>
          <w:sz w:val="24"/>
          <w:szCs w:val="24"/>
        </w:rPr>
        <w:t xml:space="preserve"> illusory</w:t>
      </w:r>
      <w:r w:rsidR="00051DDB">
        <w:rPr>
          <w:rFonts w:ascii="Georgia" w:hAnsi="Georgia"/>
          <w:bCs/>
          <w:sz w:val="24"/>
          <w:szCs w:val="24"/>
        </w:rPr>
        <w:t xml:space="preserve"> and not real. </w:t>
      </w:r>
      <w:r w:rsidR="00D54257">
        <w:rPr>
          <w:rFonts w:ascii="Georgia" w:hAnsi="Georgia"/>
          <w:bCs/>
          <w:sz w:val="24"/>
          <w:szCs w:val="24"/>
        </w:rPr>
        <w:t>Further it is to be noted that t</w:t>
      </w:r>
      <w:r w:rsidR="00783AE7">
        <w:rPr>
          <w:rFonts w:ascii="Georgia" w:hAnsi="Georgia"/>
          <w:bCs/>
          <w:sz w:val="24"/>
          <w:szCs w:val="24"/>
        </w:rPr>
        <w:t xml:space="preserve">he </w:t>
      </w:r>
      <w:proofErr w:type="spellStart"/>
      <w:r w:rsidR="00783AE7">
        <w:rPr>
          <w:rFonts w:ascii="Georgia" w:hAnsi="Georgia"/>
          <w:bCs/>
          <w:sz w:val="24"/>
          <w:szCs w:val="24"/>
        </w:rPr>
        <w:t>s’ruthi</w:t>
      </w:r>
      <w:proofErr w:type="spellEnd"/>
      <w:r w:rsidR="00783AE7">
        <w:rPr>
          <w:rFonts w:ascii="Georgia" w:hAnsi="Georgia"/>
          <w:bCs/>
          <w:sz w:val="24"/>
          <w:szCs w:val="24"/>
        </w:rPr>
        <w:t xml:space="preserve"> </w:t>
      </w:r>
      <w:proofErr w:type="spellStart"/>
      <w:r w:rsidR="00836DA9">
        <w:rPr>
          <w:rFonts w:ascii="Georgia" w:hAnsi="Georgia"/>
          <w:bCs/>
          <w:sz w:val="24"/>
          <w:szCs w:val="24"/>
        </w:rPr>
        <w:t>vAkya</w:t>
      </w:r>
      <w:proofErr w:type="spellEnd"/>
      <w:r w:rsidR="00836DA9">
        <w:rPr>
          <w:rFonts w:ascii="Georgia" w:hAnsi="Georgia"/>
          <w:bCs/>
          <w:sz w:val="24"/>
          <w:szCs w:val="24"/>
        </w:rPr>
        <w:t>, using</w:t>
      </w:r>
      <w:r w:rsidR="00D54257">
        <w:rPr>
          <w:rFonts w:ascii="Georgia" w:hAnsi="Georgia"/>
          <w:bCs/>
          <w:sz w:val="24"/>
          <w:szCs w:val="24"/>
        </w:rPr>
        <w:t xml:space="preserve"> the method of comparative characteristics, </w:t>
      </w:r>
      <w:r w:rsidR="00783AE7">
        <w:rPr>
          <w:rFonts w:ascii="Georgia" w:hAnsi="Georgia"/>
          <w:bCs/>
          <w:sz w:val="24"/>
          <w:szCs w:val="24"/>
        </w:rPr>
        <w:t>does not give the meaning t</w:t>
      </w:r>
      <w:r w:rsidR="00051DDB">
        <w:rPr>
          <w:rFonts w:ascii="Georgia" w:hAnsi="Georgia"/>
          <w:bCs/>
          <w:sz w:val="24"/>
          <w:szCs w:val="24"/>
        </w:rPr>
        <w:t xml:space="preserve">hat the universe is </w:t>
      </w:r>
      <w:proofErr w:type="gramStart"/>
      <w:r w:rsidR="00051DDB">
        <w:rPr>
          <w:rFonts w:ascii="Georgia" w:hAnsi="Georgia"/>
          <w:bCs/>
          <w:sz w:val="24"/>
          <w:szCs w:val="24"/>
        </w:rPr>
        <w:t>real</w:t>
      </w:r>
      <w:proofErr w:type="gramEnd"/>
      <w:r w:rsidR="00051DDB">
        <w:rPr>
          <w:rFonts w:ascii="Georgia" w:hAnsi="Georgia"/>
          <w:bCs/>
          <w:sz w:val="24"/>
          <w:szCs w:val="24"/>
        </w:rPr>
        <w:t xml:space="preserve"> </w:t>
      </w:r>
      <w:r w:rsidR="00836DA9">
        <w:rPr>
          <w:rFonts w:ascii="Georgia" w:hAnsi="Georgia"/>
          <w:bCs/>
          <w:sz w:val="24"/>
          <w:szCs w:val="24"/>
        </w:rPr>
        <w:t>simply because</w:t>
      </w:r>
      <w:r w:rsidR="00051DDB">
        <w:rPr>
          <w:rFonts w:ascii="Georgia" w:hAnsi="Georgia"/>
          <w:bCs/>
          <w:sz w:val="24"/>
          <w:szCs w:val="24"/>
        </w:rPr>
        <w:t xml:space="preserve"> the </w:t>
      </w:r>
      <w:r w:rsidR="00783AE7">
        <w:rPr>
          <w:rFonts w:ascii="Georgia" w:hAnsi="Georgia"/>
          <w:bCs/>
          <w:sz w:val="24"/>
          <w:szCs w:val="24"/>
        </w:rPr>
        <w:t>Brahman is real</w:t>
      </w:r>
      <w:r w:rsidR="00D54257">
        <w:rPr>
          <w:rFonts w:ascii="Georgia" w:hAnsi="Georgia"/>
          <w:bCs/>
          <w:sz w:val="24"/>
          <w:szCs w:val="24"/>
        </w:rPr>
        <w:t>.</w:t>
      </w:r>
    </w:p>
    <w:p w14:paraId="18039C59" w14:textId="77777777" w:rsidR="00D54257" w:rsidRDefault="00D54257" w:rsidP="001A1388">
      <w:pPr>
        <w:tabs>
          <w:tab w:val="left" w:pos="3600"/>
          <w:tab w:val="left" w:pos="3960"/>
        </w:tabs>
        <w:spacing w:line="276" w:lineRule="auto"/>
        <w:ind w:left="90" w:firstLine="720"/>
        <w:jc w:val="both"/>
        <w:rPr>
          <w:rFonts w:ascii="Georgia" w:hAnsi="Georgia"/>
          <w:bCs/>
          <w:sz w:val="24"/>
          <w:szCs w:val="24"/>
        </w:rPr>
      </w:pPr>
      <w:r>
        <w:rPr>
          <w:rFonts w:ascii="Georgia" w:hAnsi="Georgia"/>
          <w:bCs/>
          <w:sz w:val="24"/>
          <w:szCs w:val="24"/>
        </w:rPr>
        <w:t>The answer:</w:t>
      </w:r>
    </w:p>
    <w:p w14:paraId="5D91D294" w14:textId="77777777" w:rsidR="00C777F6" w:rsidRDefault="00D54257" w:rsidP="001A1388">
      <w:pPr>
        <w:tabs>
          <w:tab w:val="left" w:pos="3600"/>
          <w:tab w:val="left" w:pos="3960"/>
        </w:tabs>
        <w:spacing w:line="276" w:lineRule="auto"/>
        <w:ind w:left="90" w:firstLine="720"/>
        <w:jc w:val="both"/>
        <w:rPr>
          <w:rFonts w:ascii="Georgia" w:hAnsi="Georgia"/>
          <w:bCs/>
          <w:sz w:val="24"/>
          <w:szCs w:val="24"/>
        </w:rPr>
      </w:pPr>
      <w:r>
        <w:rPr>
          <w:rFonts w:ascii="Georgia" w:hAnsi="Georgia"/>
          <w:bCs/>
          <w:sz w:val="24"/>
          <w:szCs w:val="24"/>
        </w:rPr>
        <w:t xml:space="preserve">It is to be noted that neither from the knowledge of the lump of clay one </w:t>
      </w:r>
      <w:r w:rsidR="002C56FC">
        <w:rPr>
          <w:rFonts w:ascii="Georgia" w:hAnsi="Georgia"/>
          <w:bCs/>
          <w:sz w:val="24"/>
          <w:szCs w:val="24"/>
        </w:rPr>
        <w:t>does get</w:t>
      </w:r>
      <w:r>
        <w:rPr>
          <w:rFonts w:ascii="Georgia" w:hAnsi="Georgia"/>
          <w:bCs/>
          <w:sz w:val="24"/>
          <w:szCs w:val="24"/>
        </w:rPr>
        <w:t xml:space="preserve"> the knowledge of the gold rings etc., nor the knowledge about the lump of gold result in the knowledge about the products like pots, pans etc produced from lump of clay. The</w:t>
      </w:r>
      <w:r w:rsidR="00F70DA2">
        <w:rPr>
          <w:rFonts w:ascii="Georgia" w:hAnsi="Georgia"/>
          <w:bCs/>
          <w:sz w:val="24"/>
          <w:szCs w:val="24"/>
        </w:rPr>
        <w:t xml:space="preserve"> reason for this is very simple – lack of</w:t>
      </w:r>
      <w:r>
        <w:rPr>
          <w:rFonts w:ascii="Georgia" w:hAnsi="Georgia"/>
          <w:bCs/>
          <w:sz w:val="24"/>
          <w:szCs w:val="24"/>
        </w:rPr>
        <w:t xml:space="preserve"> similarity of the same class of materials in them – the gold and clay do not belong to the same class </w:t>
      </w:r>
      <w:r w:rsidR="00F70DA2">
        <w:rPr>
          <w:rFonts w:ascii="Georgia" w:hAnsi="Georgia"/>
          <w:bCs/>
          <w:sz w:val="24"/>
          <w:szCs w:val="24"/>
        </w:rPr>
        <w:t xml:space="preserve">of materials. If the three illustrations, quoted from the </w:t>
      </w:r>
      <w:proofErr w:type="spellStart"/>
      <w:r w:rsidR="00F70DA2">
        <w:rPr>
          <w:rFonts w:ascii="Georgia" w:hAnsi="Georgia"/>
          <w:bCs/>
          <w:sz w:val="24"/>
          <w:szCs w:val="24"/>
        </w:rPr>
        <w:t>s’ruthi</w:t>
      </w:r>
      <w:proofErr w:type="spellEnd"/>
      <w:r w:rsidR="00F70DA2">
        <w:rPr>
          <w:rFonts w:ascii="Georgia" w:hAnsi="Georgia"/>
          <w:bCs/>
          <w:sz w:val="24"/>
          <w:szCs w:val="24"/>
        </w:rPr>
        <w:t xml:space="preserve"> </w:t>
      </w:r>
      <w:proofErr w:type="spellStart"/>
      <w:r w:rsidR="002C56FC">
        <w:rPr>
          <w:rFonts w:ascii="Georgia" w:hAnsi="Georgia"/>
          <w:bCs/>
          <w:sz w:val="24"/>
          <w:szCs w:val="24"/>
        </w:rPr>
        <w:t>VAkyas</w:t>
      </w:r>
      <w:proofErr w:type="spellEnd"/>
      <w:r w:rsidR="00F70DA2">
        <w:rPr>
          <w:rFonts w:ascii="Georgia" w:hAnsi="Georgia"/>
          <w:bCs/>
          <w:sz w:val="24"/>
          <w:szCs w:val="24"/>
        </w:rPr>
        <w:t xml:space="preserve">, are examined carefully with an open mind, it will be clear that it identifies the </w:t>
      </w:r>
      <w:proofErr w:type="spellStart"/>
      <w:r w:rsidR="002C56FC">
        <w:rPr>
          <w:rFonts w:ascii="Georgia" w:hAnsi="Georgia"/>
          <w:bCs/>
          <w:sz w:val="24"/>
          <w:szCs w:val="24"/>
        </w:rPr>
        <w:t>sarva</w:t>
      </w:r>
      <w:proofErr w:type="spellEnd"/>
      <w:r w:rsidR="002C56FC">
        <w:rPr>
          <w:rFonts w:ascii="Georgia" w:hAnsi="Georgia"/>
          <w:bCs/>
          <w:sz w:val="24"/>
          <w:szCs w:val="24"/>
        </w:rPr>
        <w:t xml:space="preserve"> </w:t>
      </w:r>
      <w:proofErr w:type="spellStart"/>
      <w:r w:rsidR="002C56FC">
        <w:rPr>
          <w:rFonts w:ascii="Georgia" w:hAnsi="Georgia"/>
          <w:bCs/>
          <w:sz w:val="24"/>
          <w:szCs w:val="24"/>
        </w:rPr>
        <w:t>vijNAna</w:t>
      </w:r>
      <w:proofErr w:type="spellEnd"/>
      <w:r w:rsidR="00F70DA2">
        <w:rPr>
          <w:rFonts w:ascii="Georgia" w:hAnsi="Georgia"/>
          <w:bCs/>
          <w:sz w:val="24"/>
          <w:szCs w:val="24"/>
        </w:rPr>
        <w:t xml:space="preserve"> from the eka </w:t>
      </w:r>
      <w:proofErr w:type="spellStart"/>
      <w:r w:rsidR="00F70DA2">
        <w:rPr>
          <w:rFonts w:ascii="Georgia" w:hAnsi="Georgia"/>
          <w:bCs/>
          <w:sz w:val="24"/>
          <w:szCs w:val="24"/>
        </w:rPr>
        <w:t>vijNAna</w:t>
      </w:r>
      <w:proofErr w:type="spellEnd"/>
      <w:r w:rsidR="00F70DA2">
        <w:rPr>
          <w:rFonts w:ascii="Georgia" w:hAnsi="Georgia"/>
          <w:bCs/>
          <w:sz w:val="24"/>
          <w:szCs w:val="24"/>
        </w:rPr>
        <w:t xml:space="preserve"> where the characteristics are similar – the </w:t>
      </w:r>
      <w:proofErr w:type="spellStart"/>
      <w:r w:rsidR="00F70DA2">
        <w:rPr>
          <w:rFonts w:ascii="Georgia" w:hAnsi="Georgia"/>
          <w:bCs/>
          <w:sz w:val="24"/>
          <w:szCs w:val="24"/>
        </w:rPr>
        <w:t>sAdharmya</w:t>
      </w:r>
      <w:proofErr w:type="spellEnd"/>
      <w:r w:rsidR="00F70DA2">
        <w:rPr>
          <w:rFonts w:ascii="Georgia" w:hAnsi="Georgia"/>
          <w:bCs/>
          <w:sz w:val="24"/>
          <w:szCs w:val="24"/>
        </w:rPr>
        <w:t xml:space="preserve"> theory.</w:t>
      </w:r>
    </w:p>
    <w:p w14:paraId="3E486636" w14:textId="77777777" w:rsidR="00D54257" w:rsidRDefault="00C777F6" w:rsidP="001A1388">
      <w:pPr>
        <w:tabs>
          <w:tab w:val="left" w:pos="3600"/>
          <w:tab w:val="left" w:pos="3960"/>
        </w:tabs>
        <w:spacing w:line="276" w:lineRule="auto"/>
        <w:ind w:left="90" w:firstLine="720"/>
        <w:jc w:val="both"/>
        <w:rPr>
          <w:rFonts w:ascii="Georgia" w:hAnsi="Georgia"/>
          <w:bCs/>
          <w:sz w:val="24"/>
          <w:szCs w:val="24"/>
        </w:rPr>
      </w:pPr>
      <w:r>
        <w:rPr>
          <w:rFonts w:ascii="Georgia" w:hAnsi="Georgia"/>
          <w:bCs/>
          <w:sz w:val="24"/>
          <w:szCs w:val="24"/>
        </w:rPr>
        <w:t xml:space="preserve">From this </w:t>
      </w:r>
      <w:r w:rsidR="00DA5080">
        <w:rPr>
          <w:rFonts w:ascii="Georgia" w:hAnsi="Georgia"/>
          <w:bCs/>
          <w:sz w:val="24"/>
          <w:szCs w:val="24"/>
        </w:rPr>
        <w:t xml:space="preserve">it can be only concluded that as Brahman is a reality, so is the universe. Under the circumstances there is no possibility to draw a conclusion that the universe is an illusion. If so, what could be the meaning for the </w:t>
      </w:r>
      <w:proofErr w:type="spellStart"/>
      <w:r w:rsidR="00DA5080">
        <w:rPr>
          <w:rFonts w:ascii="Georgia" w:hAnsi="Georgia"/>
          <w:bCs/>
          <w:sz w:val="24"/>
          <w:szCs w:val="24"/>
        </w:rPr>
        <w:t>s’ruthi</w:t>
      </w:r>
      <w:proofErr w:type="spellEnd"/>
      <w:r w:rsidR="00DA5080">
        <w:rPr>
          <w:rFonts w:ascii="Georgia" w:hAnsi="Georgia"/>
          <w:bCs/>
          <w:sz w:val="24"/>
          <w:szCs w:val="24"/>
        </w:rPr>
        <w:t xml:space="preserve"> </w:t>
      </w:r>
      <w:proofErr w:type="spellStart"/>
      <w:r w:rsidR="002C56FC">
        <w:rPr>
          <w:rFonts w:ascii="Georgia" w:hAnsi="Georgia"/>
          <w:bCs/>
          <w:sz w:val="24"/>
          <w:szCs w:val="24"/>
        </w:rPr>
        <w:t>vAkya</w:t>
      </w:r>
      <w:proofErr w:type="spellEnd"/>
      <w:r w:rsidR="00DA5080">
        <w:rPr>
          <w:rFonts w:ascii="Georgia" w:hAnsi="Georgia"/>
          <w:bCs/>
          <w:sz w:val="24"/>
          <w:szCs w:val="24"/>
        </w:rPr>
        <w:t xml:space="preserve"> – </w:t>
      </w:r>
      <w:proofErr w:type="spellStart"/>
      <w:r w:rsidR="00836DA9">
        <w:rPr>
          <w:rFonts w:ascii="Georgia" w:hAnsi="Georgia"/>
          <w:b/>
          <w:i/>
          <w:iCs/>
          <w:sz w:val="24"/>
          <w:szCs w:val="24"/>
        </w:rPr>
        <w:t>mRiththikethyeva</w:t>
      </w:r>
      <w:proofErr w:type="spellEnd"/>
      <w:r w:rsidR="00DA5080">
        <w:rPr>
          <w:rFonts w:ascii="Georgia" w:hAnsi="Georgia"/>
          <w:b/>
          <w:i/>
          <w:iCs/>
          <w:sz w:val="24"/>
          <w:szCs w:val="24"/>
        </w:rPr>
        <w:t xml:space="preserve"> </w:t>
      </w:r>
      <w:proofErr w:type="spellStart"/>
      <w:r w:rsidR="00DA5080">
        <w:rPr>
          <w:rFonts w:ascii="Georgia" w:hAnsi="Georgia"/>
          <w:b/>
          <w:i/>
          <w:iCs/>
          <w:sz w:val="24"/>
          <w:szCs w:val="24"/>
        </w:rPr>
        <w:t>sathyam</w:t>
      </w:r>
      <w:proofErr w:type="spellEnd"/>
      <w:r w:rsidR="00DA5080">
        <w:rPr>
          <w:rFonts w:ascii="Georgia" w:hAnsi="Georgia"/>
          <w:bCs/>
          <w:sz w:val="24"/>
          <w:szCs w:val="24"/>
        </w:rPr>
        <w:t xml:space="preserve">? It may be noted that it does not say that the lump of the clay only is real and the derivative products like the pot, pan etc are mere illusions. If the </w:t>
      </w:r>
      <w:proofErr w:type="spellStart"/>
      <w:r w:rsidR="00DA5080">
        <w:rPr>
          <w:rFonts w:ascii="Georgia" w:hAnsi="Georgia"/>
          <w:bCs/>
          <w:sz w:val="24"/>
          <w:szCs w:val="24"/>
        </w:rPr>
        <w:t>s’ruthi</w:t>
      </w:r>
      <w:proofErr w:type="spellEnd"/>
      <w:r w:rsidR="00DA5080">
        <w:rPr>
          <w:rFonts w:ascii="Georgia" w:hAnsi="Georgia"/>
          <w:bCs/>
          <w:sz w:val="24"/>
          <w:szCs w:val="24"/>
        </w:rPr>
        <w:t xml:space="preserve"> </w:t>
      </w:r>
      <w:proofErr w:type="spellStart"/>
      <w:r w:rsidR="00DA5080">
        <w:rPr>
          <w:rFonts w:ascii="Georgia" w:hAnsi="Georgia"/>
          <w:bCs/>
          <w:sz w:val="24"/>
          <w:szCs w:val="24"/>
        </w:rPr>
        <w:t>vAkya</w:t>
      </w:r>
      <w:proofErr w:type="spellEnd"/>
      <w:r w:rsidR="00DA5080">
        <w:rPr>
          <w:rFonts w:ascii="Georgia" w:hAnsi="Georgia"/>
          <w:bCs/>
          <w:sz w:val="24"/>
          <w:szCs w:val="24"/>
        </w:rPr>
        <w:t xml:space="preserve"> were to read </w:t>
      </w:r>
      <w:proofErr w:type="spellStart"/>
      <w:r w:rsidR="00DA5080">
        <w:rPr>
          <w:rFonts w:ascii="Georgia" w:hAnsi="Georgia"/>
          <w:b/>
          <w:i/>
          <w:iCs/>
          <w:sz w:val="24"/>
          <w:szCs w:val="24"/>
        </w:rPr>
        <w:t>mriththik</w:t>
      </w:r>
      <w:r w:rsidR="00DA5080" w:rsidRPr="00DA5080">
        <w:rPr>
          <w:rFonts w:ascii="Georgia" w:hAnsi="Georgia"/>
          <w:b/>
          <w:i/>
          <w:iCs/>
          <w:sz w:val="24"/>
          <w:szCs w:val="24"/>
          <w:u w:val="single"/>
        </w:rPr>
        <w:t>aiva</w:t>
      </w:r>
      <w:proofErr w:type="spellEnd"/>
      <w:r w:rsidR="00DA5080">
        <w:rPr>
          <w:rFonts w:ascii="Georgia" w:hAnsi="Georgia"/>
          <w:b/>
          <w:i/>
          <w:iCs/>
          <w:sz w:val="24"/>
          <w:szCs w:val="24"/>
        </w:rPr>
        <w:t xml:space="preserve"> </w:t>
      </w:r>
      <w:proofErr w:type="spellStart"/>
      <w:r w:rsidR="00DA5080">
        <w:rPr>
          <w:rFonts w:ascii="Georgia" w:hAnsi="Georgia"/>
          <w:b/>
          <w:i/>
          <w:iCs/>
          <w:sz w:val="24"/>
          <w:szCs w:val="24"/>
        </w:rPr>
        <w:t>sathyam</w:t>
      </w:r>
      <w:proofErr w:type="spellEnd"/>
      <w:r w:rsidR="00DA5080">
        <w:rPr>
          <w:rFonts w:ascii="Georgia" w:hAnsi="Georgia"/>
          <w:bCs/>
          <w:sz w:val="24"/>
          <w:szCs w:val="24"/>
        </w:rPr>
        <w:t xml:space="preserve"> that could have been the meaning. But it reads – </w:t>
      </w:r>
      <w:proofErr w:type="spellStart"/>
      <w:r w:rsidR="00836DA9">
        <w:rPr>
          <w:rFonts w:ascii="Georgia" w:hAnsi="Georgia"/>
          <w:b/>
          <w:i/>
          <w:iCs/>
          <w:sz w:val="24"/>
          <w:szCs w:val="24"/>
        </w:rPr>
        <w:t>mRiththikA</w:t>
      </w:r>
      <w:proofErr w:type="spellEnd"/>
      <w:r w:rsidR="00DA5080">
        <w:rPr>
          <w:rFonts w:ascii="Georgia" w:hAnsi="Georgia"/>
          <w:b/>
          <w:i/>
          <w:iCs/>
          <w:sz w:val="24"/>
          <w:szCs w:val="24"/>
        </w:rPr>
        <w:t xml:space="preserve">- </w:t>
      </w:r>
      <w:proofErr w:type="spellStart"/>
      <w:r w:rsidR="00DA5080">
        <w:rPr>
          <w:rFonts w:ascii="Georgia" w:hAnsi="Georgia"/>
          <w:b/>
          <w:i/>
          <w:iCs/>
          <w:sz w:val="24"/>
          <w:szCs w:val="24"/>
        </w:rPr>
        <w:t>ithi</w:t>
      </w:r>
      <w:proofErr w:type="spellEnd"/>
      <w:r w:rsidR="00DA5080">
        <w:rPr>
          <w:rFonts w:ascii="Georgia" w:hAnsi="Georgia"/>
          <w:b/>
          <w:i/>
          <w:iCs/>
          <w:sz w:val="24"/>
          <w:szCs w:val="24"/>
        </w:rPr>
        <w:t xml:space="preserve">- </w:t>
      </w:r>
      <w:proofErr w:type="spellStart"/>
      <w:r w:rsidR="00DA5080">
        <w:rPr>
          <w:rFonts w:ascii="Georgia" w:hAnsi="Georgia"/>
          <w:b/>
          <w:i/>
          <w:iCs/>
          <w:sz w:val="24"/>
          <w:szCs w:val="24"/>
        </w:rPr>
        <w:t>eva</w:t>
      </w:r>
      <w:proofErr w:type="spellEnd"/>
      <w:r w:rsidR="00DA5080">
        <w:rPr>
          <w:rFonts w:ascii="Georgia" w:hAnsi="Georgia"/>
          <w:b/>
          <w:i/>
          <w:iCs/>
          <w:sz w:val="24"/>
          <w:szCs w:val="24"/>
        </w:rPr>
        <w:t xml:space="preserve">- </w:t>
      </w:r>
      <w:proofErr w:type="spellStart"/>
      <w:r w:rsidR="00DA5080">
        <w:rPr>
          <w:rFonts w:ascii="Georgia" w:hAnsi="Georgia"/>
          <w:b/>
          <w:i/>
          <w:iCs/>
          <w:sz w:val="24"/>
          <w:szCs w:val="24"/>
        </w:rPr>
        <w:t>sathyam</w:t>
      </w:r>
      <w:proofErr w:type="spellEnd"/>
      <w:r w:rsidR="00DA5080">
        <w:rPr>
          <w:rFonts w:ascii="Georgia" w:hAnsi="Georgia"/>
          <w:bCs/>
          <w:sz w:val="24"/>
          <w:szCs w:val="24"/>
        </w:rPr>
        <w:t xml:space="preserve">. The word </w:t>
      </w:r>
      <w:proofErr w:type="spellStart"/>
      <w:r w:rsidR="00DA5080">
        <w:rPr>
          <w:rFonts w:ascii="Georgia" w:hAnsi="Georgia"/>
          <w:b/>
          <w:i/>
          <w:iCs/>
          <w:sz w:val="24"/>
          <w:szCs w:val="24"/>
        </w:rPr>
        <w:t>ithi</w:t>
      </w:r>
      <w:proofErr w:type="spellEnd"/>
      <w:r w:rsidR="00DA5080">
        <w:rPr>
          <w:rFonts w:ascii="Georgia" w:hAnsi="Georgia"/>
          <w:bCs/>
          <w:sz w:val="24"/>
          <w:szCs w:val="24"/>
        </w:rPr>
        <w:t xml:space="preserve"> is there in this sentence. The significance of this should be carefully examined.</w:t>
      </w:r>
    </w:p>
    <w:p w14:paraId="7A85F56A" w14:textId="77777777" w:rsidR="007F37AC" w:rsidRDefault="007F37AC" w:rsidP="001A1388">
      <w:pPr>
        <w:tabs>
          <w:tab w:val="left" w:pos="3600"/>
          <w:tab w:val="left" w:pos="3960"/>
        </w:tabs>
        <w:spacing w:line="276" w:lineRule="auto"/>
        <w:ind w:left="90" w:firstLine="720"/>
        <w:jc w:val="both"/>
        <w:rPr>
          <w:rFonts w:ascii="Georgia" w:hAnsi="Georgia" w:cs="Arial"/>
          <w:color w:val="000000"/>
        </w:rPr>
      </w:pPr>
      <w:r>
        <w:rPr>
          <w:rFonts w:ascii="Georgia" w:hAnsi="Georgia"/>
          <w:bCs/>
          <w:sz w:val="24"/>
          <w:szCs w:val="24"/>
        </w:rPr>
        <w:t xml:space="preserve">The </w:t>
      </w:r>
      <w:proofErr w:type="spellStart"/>
      <w:r w:rsidR="00F121C5">
        <w:rPr>
          <w:rFonts w:ascii="Georgia" w:hAnsi="Georgia"/>
          <w:bCs/>
          <w:sz w:val="24"/>
          <w:szCs w:val="24"/>
        </w:rPr>
        <w:t>thArkikas</w:t>
      </w:r>
      <w:proofErr w:type="spellEnd"/>
      <w:r w:rsidR="00F121C5">
        <w:rPr>
          <w:rFonts w:ascii="Georgia" w:hAnsi="Georgia"/>
          <w:bCs/>
          <w:sz w:val="24"/>
          <w:szCs w:val="24"/>
        </w:rPr>
        <w:t xml:space="preserve"> – one class of </w:t>
      </w:r>
      <w:r w:rsidR="00F121C5" w:rsidRPr="00F121C5">
        <w:rPr>
          <w:rFonts w:ascii="Georgia" w:hAnsi="Georgia" w:cs="Arial"/>
          <w:color w:val="000000"/>
        </w:rPr>
        <w:t>philosophers</w:t>
      </w:r>
      <w:r w:rsidR="00F121C5">
        <w:rPr>
          <w:rFonts w:ascii="Georgia" w:hAnsi="Georgia" w:cs="Arial"/>
          <w:color w:val="000000"/>
        </w:rPr>
        <w:t xml:space="preserve"> profess wide difference for the material cause and its derivative i.e., for the </w:t>
      </w:r>
      <w:proofErr w:type="spellStart"/>
      <w:r w:rsidR="00F121C5">
        <w:rPr>
          <w:rFonts w:ascii="Georgia" w:hAnsi="Georgia" w:cs="Arial"/>
          <w:b/>
          <w:bCs/>
          <w:i/>
          <w:iCs/>
          <w:color w:val="000000"/>
        </w:rPr>
        <w:t>upAdAna</w:t>
      </w:r>
      <w:proofErr w:type="spellEnd"/>
      <w:r w:rsidR="00F121C5">
        <w:rPr>
          <w:rFonts w:ascii="Georgia" w:hAnsi="Georgia" w:cs="Arial"/>
          <w:b/>
          <w:bCs/>
          <w:i/>
          <w:iCs/>
          <w:color w:val="000000"/>
        </w:rPr>
        <w:t xml:space="preserve"> </w:t>
      </w:r>
      <w:proofErr w:type="spellStart"/>
      <w:r w:rsidR="00F121C5">
        <w:rPr>
          <w:rFonts w:ascii="Georgia" w:hAnsi="Georgia" w:cs="Arial"/>
          <w:b/>
          <w:bCs/>
          <w:i/>
          <w:iCs/>
          <w:color w:val="000000"/>
        </w:rPr>
        <w:t>kAraNa</w:t>
      </w:r>
      <w:proofErr w:type="spellEnd"/>
      <w:r w:rsidR="00F121C5">
        <w:rPr>
          <w:rFonts w:ascii="Georgia" w:hAnsi="Georgia" w:cs="Arial"/>
          <w:b/>
          <w:bCs/>
          <w:i/>
          <w:iCs/>
          <w:color w:val="000000"/>
        </w:rPr>
        <w:t xml:space="preserve"> </w:t>
      </w:r>
      <w:r w:rsidR="00F121C5">
        <w:rPr>
          <w:rFonts w:ascii="Georgia" w:hAnsi="Georgia" w:cs="Arial"/>
          <w:color w:val="000000"/>
        </w:rPr>
        <w:t xml:space="preserve">and </w:t>
      </w:r>
      <w:proofErr w:type="spellStart"/>
      <w:r w:rsidR="00F121C5">
        <w:rPr>
          <w:rFonts w:ascii="Georgia" w:hAnsi="Georgia" w:cs="Arial"/>
          <w:b/>
          <w:bCs/>
          <w:i/>
          <w:iCs/>
          <w:color w:val="000000"/>
        </w:rPr>
        <w:t>kArya</w:t>
      </w:r>
      <w:proofErr w:type="spellEnd"/>
      <w:r w:rsidR="00F121C5">
        <w:rPr>
          <w:rFonts w:ascii="Georgia" w:hAnsi="Georgia" w:cs="Arial"/>
          <w:b/>
          <w:bCs/>
          <w:i/>
          <w:iCs/>
          <w:color w:val="000000"/>
        </w:rPr>
        <w:t xml:space="preserve"> </w:t>
      </w:r>
      <w:proofErr w:type="spellStart"/>
      <w:r w:rsidR="002C56FC">
        <w:rPr>
          <w:rFonts w:ascii="Georgia" w:hAnsi="Georgia" w:cs="Arial"/>
          <w:b/>
          <w:bCs/>
          <w:i/>
          <w:iCs/>
          <w:color w:val="000000"/>
        </w:rPr>
        <w:t>vastu</w:t>
      </w:r>
      <w:proofErr w:type="spellEnd"/>
      <w:r w:rsidR="00F121C5">
        <w:rPr>
          <w:rFonts w:ascii="Georgia" w:hAnsi="Georgia" w:cs="Arial"/>
          <w:b/>
          <w:bCs/>
          <w:i/>
          <w:iCs/>
          <w:color w:val="000000"/>
        </w:rPr>
        <w:t>.</w:t>
      </w:r>
      <w:r w:rsidR="00F121C5">
        <w:rPr>
          <w:rFonts w:ascii="Georgia" w:hAnsi="Georgia" w:cs="Arial"/>
          <w:color w:val="000000"/>
        </w:rPr>
        <w:t xml:space="preserve"> The two hemispheres of the pot – joined two together to form the pot – are considered to be entirely different than the pot. Similar is the case with the threads and the cloth woven with them. These politicians say that a new entity in the form of a pot has come into existence. They are called </w:t>
      </w:r>
      <w:proofErr w:type="spellStart"/>
      <w:r w:rsidR="00836DA9">
        <w:rPr>
          <w:rFonts w:ascii="Georgia" w:hAnsi="Georgia" w:cs="Arial"/>
          <w:b/>
          <w:bCs/>
          <w:i/>
          <w:iCs/>
          <w:color w:val="000000"/>
        </w:rPr>
        <w:t>asathkAryavAdins</w:t>
      </w:r>
      <w:proofErr w:type="spellEnd"/>
      <w:r w:rsidR="00836DA9">
        <w:rPr>
          <w:rFonts w:ascii="Georgia" w:hAnsi="Georgia" w:cs="Arial"/>
          <w:b/>
          <w:bCs/>
          <w:i/>
          <w:iCs/>
          <w:color w:val="000000"/>
        </w:rPr>
        <w:t xml:space="preserve"> </w:t>
      </w:r>
      <w:r w:rsidR="00836DA9">
        <w:rPr>
          <w:rFonts w:ascii="Georgia" w:hAnsi="Georgia" w:cs="Arial"/>
          <w:color w:val="000000"/>
        </w:rPr>
        <w:t>or</w:t>
      </w:r>
      <w:r w:rsidR="00792914">
        <w:rPr>
          <w:rFonts w:ascii="Georgia" w:hAnsi="Georgia" w:cs="Arial"/>
          <w:color w:val="000000"/>
        </w:rPr>
        <w:t xml:space="preserve"> </w:t>
      </w:r>
      <w:proofErr w:type="spellStart"/>
      <w:r w:rsidR="00792914">
        <w:rPr>
          <w:rFonts w:ascii="Georgia" w:hAnsi="Georgia" w:cs="Arial"/>
          <w:b/>
          <w:bCs/>
          <w:i/>
          <w:iCs/>
          <w:color w:val="000000"/>
        </w:rPr>
        <w:t>ArambhavAdins</w:t>
      </w:r>
      <w:proofErr w:type="spellEnd"/>
      <w:r w:rsidR="00792914">
        <w:rPr>
          <w:rFonts w:ascii="Georgia" w:hAnsi="Georgia" w:cs="Arial"/>
          <w:color w:val="000000"/>
        </w:rPr>
        <w:t xml:space="preserve">. </w:t>
      </w:r>
      <w:r w:rsidR="002C56FC">
        <w:rPr>
          <w:rFonts w:ascii="Georgia" w:hAnsi="Georgia" w:cs="Arial"/>
          <w:color w:val="000000"/>
        </w:rPr>
        <w:t xml:space="preserve">These types of arguments </w:t>
      </w:r>
      <w:r w:rsidR="00836DA9">
        <w:rPr>
          <w:rFonts w:ascii="Georgia" w:hAnsi="Georgia" w:cs="Arial"/>
          <w:color w:val="000000"/>
        </w:rPr>
        <w:t>are accepted</w:t>
      </w:r>
      <w:r w:rsidR="00792914">
        <w:rPr>
          <w:rFonts w:ascii="Georgia" w:hAnsi="Georgia" w:cs="Arial"/>
          <w:color w:val="000000"/>
        </w:rPr>
        <w:t xml:space="preserve"> by neither </w:t>
      </w:r>
      <w:proofErr w:type="spellStart"/>
      <w:r w:rsidR="00836DA9">
        <w:rPr>
          <w:rFonts w:ascii="Georgia" w:hAnsi="Georgia" w:cs="Arial"/>
          <w:b/>
          <w:bCs/>
          <w:i/>
          <w:iCs/>
          <w:color w:val="000000"/>
        </w:rPr>
        <w:t>SAnkhyas</w:t>
      </w:r>
      <w:proofErr w:type="spellEnd"/>
      <w:r w:rsidR="00836DA9">
        <w:rPr>
          <w:rFonts w:ascii="Georgia" w:hAnsi="Georgia" w:cs="Arial"/>
          <w:b/>
          <w:bCs/>
          <w:i/>
          <w:iCs/>
          <w:color w:val="000000"/>
        </w:rPr>
        <w:t xml:space="preserve"> </w:t>
      </w:r>
      <w:r w:rsidR="00836DA9">
        <w:rPr>
          <w:rFonts w:ascii="Georgia" w:hAnsi="Georgia" w:cs="Arial"/>
          <w:color w:val="000000"/>
        </w:rPr>
        <w:t>nor</w:t>
      </w:r>
      <w:r w:rsidR="00792914">
        <w:rPr>
          <w:rFonts w:ascii="Georgia" w:hAnsi="Georgia" w:cs="Arial"/>
          <w:color w:val="000000"/>
        </w:rPr>
        <w:t xml:space="preserve"> </w:t>
      </w:r>
      <w:r w:rsidR="00792914">
        <w:rPr>
          <w:rFonts w:ascii="Georgia" w:hAnsi="Georgia" w:cs="Arial"/>
          <w:b/>
          <w:bCs/>
          <w:i/>
          <w:iCs/>
          <w:color w:val="000000"/>
        </w:rPr>
        <w:t xml:space="preserve">the </w:t>
      </w:r>
      <w:proofErr w:type="spellStart"/>
      <w:r w:rsidR="00792914">
        <w:rPr>
          <w:rFonts w:ascii="Georgia" w:hAnsi="Georgia" w:cs="Arial"/>
          <w:b/>
          <w:bCs/>
          <w:i/>
          <w:iCs/>
          <w:color w:val="000000"/>
        </w:rPr>
        <w:t>pUrvameemAmsakas</w:t>
      </w:r>
      <w:proofErr w:type="spellEnd"/>
      <w:r w:rsidR="00792914">
        <w:rPr>
          <w:rFonts w:ascii="Georgia" w:hAnsi="Georgia" w:cs="Arial"/>
          <w:color w:val="000000"/>
        </w:rPr>
        <w:t xml:space="preserve">. </w:t>
      </w:r>
      <w:r w:rsidR="003F0CC3">
        <w:rPr>
          <w:rFonts w:ascii="Georgia" w:hAnsi="Georgia" w:cs="Arial"/>
          <w:color w:val="000000"/>
        </w:rPr>
        <w:t xml:space="preserve">Their </w:t>
      </w:r>
      <w:r w:rsidR="002C56FC">
        <w:rPr>
          <w:rFonts w:ascii="Georgia" w:hAnsi="Georgia" w:cs="Arial"/>
          <w:color w:val="000000"/>
        </w:rPr>
        <w:t>method of explaining these formations are as follows - Both the clay hemispheres joined together under a specific procedure obtains</w:t>
      </w:r>
      <w:r w:rsidR="00792914">
        <w:rPr>
          <w:rFonts w:ascii="Georgia" w:hAnsi="Georgia" w:cs="Arial"/>
          <w:color w:val="000000"/>
        </w:rPr>
        <w:t xml:space="preserve"> the form of a pot. </w:t>
      </w:r>
      <w:proofErr w:type="gramStart"/>
      <w:r w:rsidR="00792914">
        <w:rPr>
          <w:rFonts w:ascii="Georgia" w:hAnsi="Georgia" w:cs="Arial"/>
          <w:color w:val="000000"/>
        </w:rPr>
        <w:t>Similarly</w:t>
      </w:r>
      <w:proofErr w:type="gramEnd"/>
      <w:r w:rsidR="00792914">
        <w:rPr>
          <w:rFonts w:ascii="Georgia" w:hAnsi="Georgia" w:cs="Arial"/>
          <w:color w:val="000000"/>
        </w:rPr>
        <w:t xml:space="preserve"> a number of threads joined in a particular pattern form a piece of cloth.</w:t>
      </w:r>
      <w:r w:rsidR="003F0CC3">
        <w:rPr>
          <w:rFonts w:ascii="Georgia" w:hAnsi="Georgia" w:cs="Arial"/>
          <w:color w:val="000000"/>
        </w:rPr>
        <w:t xml:space="preserve"> According to them, an entity existing in a particular form – called </w:t>
      </w:r>
      <w:proofErr w:type="spellStart"/>
      <w:r w:rsidR="003F0CC3">
        <w:rPr>
          <w:rFonts w:ascii="Georgia" w:hAnsi="Georgia" w:cs="Arial"/>
          <w:b/>
          <w:bCs/>
          <w:i/>
          <w:iCs/>
          <w:color w:val="000000"/>
        </w:rPr>
        <w:t>sath</w:t>
      </w:r>
      <w:proofErr w:type="spellEnd"/>
      <w:r w:rsidR="003F0CC3">
        <w:rPr>
          <w:rFonts w:ascii="Georgia" w:hAnsi="Georgia" w:cs="Arial"/>
          <w:color w:val="000000"/>
        </w:rPr>
        <w:t xml:space="preserve">, on transformation gets a different name. Hence, they are called </w:t>
      </w:r>
      <w:proofErr w:type="spellStart"/>
      <w:r w:rsidR="003F0CC3">
        <w:rPr>
          <w:rFonts w:ascii="Georgia" w:hAnsi="Georgia" w:cs="Arial"/>
          <w:b/>
          <w:bCs/>
          <w:i/>
          <w:iCs/>
          <w:color w:val="000000"/>
        </w:rPr>
        <w:t>sathkAryavAdins</w:t>
      </w:r>
      <w:proofErr w:type="spellEnd"/>
      <w:r w:rsidR="003F0CC3">
        <w:rPr>
          <w:rFonts w:ascii="Georgia" w:hAnsi="Georgia" w:cs="Arial"/>
          <w:b/>
          <w:bCs/>
          <w:i/>
          <w:iCs/>
          <w:color w:val="000000"/>
        </w:rPr>
        <w:t>.</w:t>
      </w:r>
      <w:r w:rsidR="003F0CC3">
        <w:rPr>
          <w:rFonts w:ascii="Georgia" w:hAnsi="Georgia" w:cs="Arial"/>
          <w:color w:val="000000"/>
        </w:rPr>
        <w:t xml:space="preserve"> According to their reasoning both the objects are single entity only. </w:t>
      </w:r>
      <w:r w:rsidR="00B92C03">
        <w:rPr>
          <w:rFonts w:ascii="Georgia" w:hAnsi="Georgia" w:cs="Arial"/>
          <w:color w:val="000000"/>
        </w:rPr>
        <w:t xml:space="preserve">It can be summarised as follows – The </w:t>
      </w:r>
      <w:r w:rsidR="003F0CC3">
        <w:rPr>
          <w:rFonts w:ascii="Georgia" w:hAnsi="Georgia" w:cs="Arial"/>
          <w:color w:val="000000"/>
        </w:rPr>
        <w:t xml:space="preserve">earlier form before the transformation is called the cause – </w:t>
      </w:r>
      <w:r w:rsidR="003F0CC3">
        <w:rPr>
          <w:rFonts w:ascii="Georgia" w:hAnsi="Georgia" w:cs="Arial"/>
          <w:b/>
          <w:bCs/>
          <w:i/>
          <w:iCs/>
          <w:color w:val="000000"/>
        </w:rPr>
        <w:t xml:space="preserve">the </w:t>
      </w:r>
      <w:proofErr w:type="spellStart"/>
      <w:r w:rsidR="003F0CC3">
        <w:rPr>
          <w:rFonts w:ascii="Georgia" w:hAnsi="Georgia" w:cs="Arial"/>
          <w:b/>
          <w:bCs/>
          <w:i/>
          <w:iCs/>
          <w:color w:val="000000"/>
        </w:rPr>
        <w:t>kAraNa</w:t>
      </w:r>
      <w:proofErr w:type="spellEnd"/>
      <w:r w:rsidR="003F0CC3">
        <w:rPr>
          <w:rFonts w:ascii="Georgia" w:hAnsi="Georgia" w:cs="Arial"/>
          <w:color w:val="000000"/>
        </w:rPr>
        <w:t xml:space="preserve"> and the subsequent form </w:t>
      </w:r>
      <w:r w:rsidR="00B92C03">
        <w:rPr>
          <w:rFonts w:ascii="Georgia" w:hAnsi="Georgia" w:cs="Arial"/>
          <w:color w:val="000000"/>
        </w:rPr>
        <w:t xml:space="preserve">as a result of the transformation, different than the previous form is the effect – </w:t>
      </w:r>
      <w:r w:rsidR="00B92C03">
        <w:rPr>
          <w:rFonts w:ascii="Georgia" w:hAnsi="Georgia" w:cs="Arial"/>
          <w:b/>
          <w:bCs/>
          <w:i/>
          <w:iCs/>
          <w:color w:val="000000"/>
        </w:rPr>
        <w:t xml:space="preserve">the </w:t>
      </w:r>
      <w:proofErr w:type="spellStart"/>
      <w:r w:rsidR="00B92C03">
        <w:rPr>
          <w:rFonts w:ascii="Georgia" w:hAnsi="Georgia" w:cs="Arial"/>
          <w:b/>
          <w:bCs/>
          <w:i/>
          <w:iCs/>
          <w:color w:val="000000"/>
        </w:rPr>
        <w:t>kArya</w:t>
      </w:r>
      <w:proofErr w:type="spellEnd"/>
      <w:r w:rsidR="00B92C03">
        <w:rPr>
          <w:rFonts w:ascii="Georgia" w:hAnsi="Georgia" w:cs="Arial"/>
          <w:b/>
          <w:bCs/>
          <w:i/>
          <w:iCs/>
          <w:color w:val="000000"/>
        </w:rPr>
        <w:t>.</w:t>
      </w:r>
      <w:r w:rsidR="00B92C03">
        <w:rPr>
          <w:rFonts w:ascii="Georgia" w:hAnsi="Georgia" w:cs="Arial"/>
          <w:color w:val="000000"/>
        </w:rPr>
        <w:t xml:space="preserve">  This line of argument is also called as </w:t>
      </w:r>
      <w:proofErr w:type="spellStart"/>
      <w:r w:rsidR="00B92C03">
        <w:rPr>
          <w:rFonts w:ascii="Georgia" w:hAnsi="Georgia" w:cs="Arial"/>
          <w:b/>
          <w:bCs/>
          <w:i/>
          <w:iCs/>
          <w:color w:val="000000"/>
        </w:rPr>
        <w:t>pariNAma</w:t>
      </w:r>
      <w:proofErr w:type="spellEnd"/>
      <w:r w:rsidR="00B92C03">
        <w:rPr>
          <w:rFonts w:ascii="Georgia" w:hAnsi="Georgia" w:cs="Arial"/>
          <w:b/>
          <w:bCs/>
          <w:i/>
          <w:iCs/>
          <w:color w:val="000000"/>
        </w:rPr>
        <w:t xml:space="preserve"> </w:t>
      </w:r>
      <w:proofErr w:type="spellStart"/>
      <w:r w:rsidR="00B92C03">
        <w:rPr>
          <w:rFonts w:ascii="Georgia" w:hAnsi="Georgia" w:cs="Arial"/>
          <w:b/>
          <w:bCs/>
          <w:i/>
          <w:iCs/>
          <w:color w:val="000000"/>
        </w:rPr>
        <w:t>vAda</w:t>
      </w:r>
      <w:proofErr w:type="spellEnd"/>
      <w:r w:rsidR="00B92C03">
        <w:rPr>
          <w:rFonts w:ascii="Georgia" w:hAnsi="Georgia" w:cs="Arial"/>
          <w:color w:val="000000"/>
        </w:rPr>
        <w:t xml:space="preserve"> – the argument of transformation. </w:t>
      </w:r>
      <w:r w:rsidR="004660D0">
        <w:rPr>
          <w:rFonts w:ascii="Georgia" w:hAnsi="Georgia" w:cs="Arial"/>
          <w:color w:val="000000"/>
        </w:rPr>
        <w:t xml:space="preserve"> The </w:t>
      </w:r>
      <w:proofErr w:type="spellStart"/>
      <w:r w:rsidR="004660D0">
        <w:rPr>
          <w:rFonts w:ascii="Georgia" w:hAnsi="Georgia" w:cs="Arial"/>
          <w:color w:val="000000"/>
        </w:rPr>
        <w:t>s’ruthi</w:t>
      </w:r>
      <w:proofErr w:type="spellEnd"/>
      <w:r w:rsidR="004660D0">
        <w:rPr>
          <w:rFonts w:ascii="Georgia" w:hAnsi="Georgia" w:cs="Arial"/>
          <w:color w:val="000000"/>
        </w:rPr>
        <w:t xml:space="preserve"> </w:t>
      </w:r>
      <w:proofErr w:type="spellStart"/>
      <w:r w:rsidR="004660D0">
        <w:rPr>
          <w:rFonts w:ascii="Georgia" w:hAnsi="Georgia" w:cs="Arial"/>
          <w:color w:val="000000"/>
        </w:rPr>
        <w:t>vAkya</w:t>
      </w:r>
      <w:proofErr w:type="spellEnd"/>
      <w:r w:rsidR="004660D0">
        <w:rPr>
          <w:rFonts w:ascii="Georgia" w:hAnsi="Georgia" w:cs="Arial"/>
          <w:color w:val="000000"/>
        </w:rPr>
        <w:t xml:space="preserve"> which begins </w:t>
      </w:r>
      <w:proofErr w:type="spellStart"/>
      <w:r w:rsidR="004660D0">
        <w:rPr>
          <w:rFonts w:ascii="Georgia" w:hAnsi="Georgia" w:cs="Arial"/>
          <w:b/>
          <w:bCs/>
          <w:i/>
          <w:iCs/>
          <w:color w:val="000000"/>
        </w:rPr>
        <w:t>sadeva</w:t>
      </w:r>
      <w:proofErr w:type="spellEnd"/>
      <w:r w:rsidR="004660D0">
        <w:rPr>
          <w:rFonts w:ascii="Georgia" w:hAnsi="Georgia" w:cs="Arial"/>
          <w:b/>
          <w:bCs/>
          <w:i/>
          <w:iCs/>
          <w:color w:val="000000"/>
        </w:rPr>
        <w:t xml:space="preserve"> </w:t>
      </w:r>
      <w:proofErr w:type="spellStart"/>
      <w:r w:rsidR="004660D0">
        <w:rPr>
          <w:rFonts w:ascii="Georgia" w:hAnsi="Georgia" w:cs="Arial"/>
          <w:b/>
          <w:bCs/>
          <w:i/>
          <w:iCs/>
          <w:color w:val="000000"/>
        </w:rPr>
        <w:t>Somyedamagra</w:t>
      </w:r>
      <w:proofErr w:type="spellEnd"/>
      <w:r w:rsidR="004660D0">
        <w:rPr>
          <w:rFonts w:ascii="Georgia" w:hAnsi="Georgia" w:cs="Arial"/>
          <w:b/>
          <w:bCs/>
          <w:i/>
          <w:iCs/>
          <w:color w:val="000000"/>
        </w:rPr>
        <w:t xml:space="preserve"> </w:t>
      </w:r>
      <w:proofErr w:type="spellStart"/>
      <w:r w:rsidR="004660D0">
        <w:rPr>
          <w:rFonts w:ascii="Georgia" w:hAnsi="Georgia" w:cs="Arial"/>
          <w:b/>
          <w:bCs/>
          <w:i/>
          <w:iCs/>
          <w:color w:val="000000"/>
        </w:rPr>
        <w:t>Aseeth</w:t>
      </w:r>
      <w:proofErr w:type="spellEnd"/>
      <w:r w:rsidR="004660D0">
        <w:rPr>
          <w:rFonts w:ascii="Georgia" w:hAnsi="Georgia" w:cs="Arial"/>
          <w:color w:val="000000"/>
        </w:rPr>
        <w:t xml:space="preserve"> has given three illustrations to make it known that by knowing the (material) cause one can know the effect. </w:t>
      </w:r>
      <w:proofErr w:type="gramStart"/>
      <w:r w:rsidR="004660D0">
        <w:rPr>
          <w:rFonts w:ascii="Georgia" w:hAnsi="Georgia" w:cs="Arial"/>
          <w:color w:val="000000"/>
        </w:rPr>
        <w:t>Thus</w:t>
      </w:r>
      <w:proofErr w:type="gramEnd"/>
      <w:r w:rsidR="004660D0">
        <w:rPr>
          <w:rFonts w:ascii="Georgia" w:hAnsi="Georgia" w:cs="Arial"/>
          <w:color w:val="000000"/>
        </w:rPr>
        <w:t xml:space="preserve"> oneness has been shown to the </w:t>
      </w:r>
      <w:r w:rsidR="004660D0">
        <w:rPr>
          <w:rFonts w:ascii="Georgia" w:hAnsi="Georgia" w:cs="Arial"/>
          <w:color w:val="000000"/>
        </w:rPr>
        <w:lastRenderedPageBreak/>
        <w:t xml:space="preserve">Brahman and Universe – the cause and effect respectively, </w:t>
      </w:r>
      <w:r w:rsidR="00AD5459">
        <w:rPr>
          <w:rFonts w:ascii="Georgia" w:hAnsi="Georgia" w:cs="Arial"/>
          <w:color w:val="000000"/>
        </w:rPr>
        <w:t xml:space="preserve">and has become authentic to show the </w:t>
      </w:r>
      <w:proofErr w:type="spellStart"/>
      <w:r w:rsidR="00AD5459">
        <w:rPr>
          <w:rFonts w:ascii="Georgia" w:hAnsi="Georgia" w:cs="Arial"/>
          <w:b/>
          <w:bCs/>
          <w:i/>
          <w:iCs/>
          <w:color w:val="000000"/>
        </w:rPr>
        <w:t>sathkAryavAda</w:t>
      </w:r>
      <w:proofErr w:type="spellEnd"/>
      <w:r w:rsidR="00AD5459">
        <w:rPr>
          <w:rFonts w:ascii="Georgia" w:hAnsi="Georgia" w:cs="Arial"/>
          <w:color w:val="000000"/>
        </w:rPr>
        <w:t xml:space="preserve"> as true and valid. Since the context here is proving the </w:t>
      </w:r>
      <w:proofErr w:type="spellStart"/>
      <w:r w:rsidR="00AD5459">
        <w:rPr>
          <w:rFonts w:ascii="Georgia" w:hAnsi="Georgia" w:cs="Arial"/>
          <w:b/>
          <w:bCs/>
          <w:i/>
          <w:iCs/>
          <w:color w:val="000000"/>
        </w:rPr>
        <w:t>sathkAryavAda</w:t>
      </w:r>
      <w:proofErr w:type="spellEnd"/>
      <w:r w:rsidR="00AD5459">
        <w:rPr>
          <w:rFonts w:ascii="Georgia" w:hAnsi="Georgia" w:cs="Arial"/>
          <w:color w:val="000000"/>
        </w:rPr>
        <w:t xml:space="preserve"> to be true and </w:t>
      </w:r>
      <w:proofErr w:type="gramStart"/>
      <w:r w:rsidR="00AD5459">
        <w:rPr>
          <w:rFonts w:ascii="Georgia" w:hAnsi="Georgia" w:cs="Arial"/>
          <w:color w:val="000000"/>
        </w:rPr>
        <w:t>valid,  the</w:t>
      </w:r>
      <w:proofErr w:type="gramEnd"/>
      <w:r w:rsidR="00AD5459">
        <w:rPr>
          <w:rFonts w:ascii="Georgia" w:hAnsi="Georgia" w:cs="Arial"/>
          <w:color w:val="000000"/>
        </w:rPr>
        <w:t xml:space="preserve"> </w:t>
      </w:r>
      <w:proofErr w:type="spellStart"/>
      <w:r w:rsidR="00AD5459">
        <w:rPr>
          <w:rFonts w:ascii="Georgia" w:hAnsi="Georgia" w:cs="Arial"/>
          <w:color w:val="000000"/>
        </w:rPr>
        <w:t>vAkya</w:t>
      </w:r>
      <w:proofErr w:type="spellEnd"/>
      <w:r w:rsidR="00AD5459">
        <w:rPr>
          <w:rFonts w:ascii="Georgia" w:hAnsi="Georgia" w:cs="Arial"/>
          <w:color w:val="000000"/>
        </w:rPr>
        <w:t xml:space="preserve"> </w:t>
      </w:r>
      <w:proofErr w:type="spellStart"/>
      <w:r w:rsidR="00836DA9">
        <w:rPr>
          <w:rFonts w:ascii="Georgia" w:hAnsi="Georgia" w:cs="Arial"/>
          <w:b/>
          <w:bCs/>
          <w:i/>
          <w:iCs/>
          <w:color w:val="000000"/>
        </w:rPr>
        <w:t>mRiththikethyeva</w:t>
      </w:r>
      <w:proofErr w:type="spellEnd"/>
      <w:r w:rsidR="00AD5459">
        <w:rPr>
          <w:rFonts w:ascii="Georgia" w:hAnsi="Georgia" w:cs="Arial"/>
          <w:b/>
          <w:bCs/>
          <w:i/>
          <w:iCs/>
          <w:color w:val="000000"/>
        </w:rPr>
        <w:t xml:space="preserve"> </w:t>
      </w:r>
      <w:proofErr w:type="spellStart"/>
      <w:r w:rsidR="00AD5459">
        <w:rPr>
          <w:rFonts w:ascii="Georgia" w:hAnsi="Georgia" w:cs="Arial"/>
          <w:b/>
          <w:bCs/>
          <w:i/>
          <w:iCs/>
          <w:color w:val="000000"/>
        </w:rPr>
        <w:t>sathyam</w:t>
      </w:r>
      <w:proofErr w:type="spellEnd"/>
      <w:r w:rsidR="00AD5459">
        <w:rPr>
          <w:rFonts w:ascii="Georgia" w:hAnsi="Georgia" w:cs="Arial"/>
          <w:color w:val="000000"/>
        </w:rPr>
        <w:t xml:space="preserve"> is showing that both the lump of the clay – the material cause and the pot, pan etc – the effect are constituting the same entity. It is not showing that both of them </w:t>
      </w:r>
      <w:r w:rsidR="002C56FC">
        <w:rPr>
          <w:rFonts w:ascii="Georgia" w:hAnsi="Georgia" w:cs="Arial"/>
          <w:color w:val="000000"/>
        </w:rPr>
        <w:t>are different</w:t>
      </w:r>
      <w:r w:rsidR="00AD5459">
        <w:rPr>
          <w:rFonts w:ascii="Georgia" w:hAnsi="Georgia" w:cs="Arial"/>
          <w:color w:val="000000"/>
        </w:rPr>
        <w:t xml:space="preserve"> entities.</w:t>
      </w:r>
      <w:r w:rsidR="00FD511E">
        <w:rPr>
          <w:rFonts w:ascii="Georgia" w:hAnsi="Georgia" w:cs="Arial"/>
          <w:color w:val="000000"/>
        </w:rPr>
        <w:t xml:space="preserve"> Neither it is showing that the transformations into the </w:t>
      </w:r>
      <w:proofErr w:type="gramStart"/>
      <w:r w:rsidR="00FD511E">
        <w:rPr>
          <w:rFonts w:ascii="Georgia" w:hAnsi="Georgia" w:cs="Arial"/>
          <w:color w:val="000000"/>
        </w:rPr>
        <w:t>pots</w:t>
      </w:r>
      <w:proofErr w:type="gramEnd"/>
      <w:r w:rsidR="00FD511E">
        <w:rPr>
          <w:rFonts w:ascii="Georgia" w:hAnsi="Georgia" w:cs="Arial"/>
          <w:color w:val="000000"/>
        </w:rPr>
        <w:t xml:space="preserve"> pans etc as unreal and illusory nor does it show the names like pots and pans etc to be illusions. </w:t>
      </w:r>
      <w:r w:rsidR="00FD511E">
        <w:rPr>
          <w:rFonts w:ascii="Georgia" w:hAnsi="Georgia" w:cs="Arial"/>
          <w:b/>
          <w:bCs/>
          <w:i/>
          <w:iCs/>
          <w:color w:val="000000"/>
        </w:rPr>
        <w:t>Sathyam</w:t>
      </w:r>
      <w:r w:rsidR="00FD511E">
        <w:rPr>
          <w:rFonts w:ascii="Georgia" w:hAnsi="Georgia" w:cs="Arial"/>
          <w:color w:val="000000"/>
        </w:rPr>
        <w:t xml:space="preserve"> means it is authentic. The transformation into clay pots and clay pans etc from the lump of clay is found to be real from the authentic sources. Th</w:t>
      </w:r>
      <w:r w:rsidR="005D4DB0">
        <w:rPr>
          <w:rFonts w:ascii="Georgia" w:hAnsi="Georgia" w:cs="Arial"/>
          <w:color w:val="000000"/>
        </w:rPr>
        <w:t xml:space="preserve">e entities like pots and pans etc. from lump of clay – the result of </w:t>
      </w:r>
      <w:r w:rsidR="00FD511E">
        <w:rPr>
          <w:rFonts w:ascii="Georgia" w:hAnsi="Georgia" w:cs="Arial"/>
          <w:color w:val="000000"/>
        </w:rPr>
        <w:t>transformation</w:t>
      </w:r>
      <w:r w:rsidR="005D4DB0">
        <w:rPr>
          <w:rFonts w:ascii="Georgia" w:hAnsi="Georgia" w:cs="Arial"/>
          <w:color w:val="000000"/>
        </w:rPr>
        <w:t xml:space="preserve">, are </w:t>
      </w:r>
      <w:r w:rsidR="00FD511E">
        <w:rPr>
          <w:rFonts w:ascii="Georgia" w:hAnsi="Georgia" w:cs="Arial"/>
          <w:color w:val="000000"/>
        </w:rPr>
        <w:t>said to be</w:t>
      </w:r>
      <w:r w:rsidR="005D4DB0">
        <w:rPr>
          <w:rFonts w:ascii="Georgia" w:hAnsi="Georgia" w:cs="Arial"/>
          <w:color w:val="000000"/>
        </w:rPr>
        <w:t xml:space="preserve"> clay only -</w:t>
      </w:r>
      <w:proofErr w:type="spellStart"/>
      <w:r w:rsidR="00836DA9">
        <w:rPr>
          <w:rFonts w:ascii="Georgia" w:hAnsi="Georgia" w:cs="Arial"/>
          <w:b/>
          <w:bCs/>
          <w:i/>
          <w:iCs/>
          <w:color w:val="000000"/>
        </w:rPr>
        <w:t>mRiththikA</w:t>
      </w:r>
      <w:proofErr w:type="spellEnd"/>
      <w:r w:rsidR="00FD511E">
        <w:rPr>
          <w:rFonts w:ascii="Georgia" w:hAnsi="Georgia" w:cs="Arial"/>
          <w:b/>
          <w:bCs/>
          <w:i/>
          <w:iCs/>
          <w:color w:val="000000"/>
        </w:rPr>
        <w:t xml:space="preserve"> </w:t>
      </w:r>
      <w:proofErr w:type="spellStart"/>
      <w:r w:rsidR="00FD511E">
        <w:rPr>
          <w:rFonts w:ascii="Georgia" w:hAnsi="Georgia" w:cs="Arial"/>
          <w:b/>
          <w:bCs/>
          <w:i/>
          <w:iCs/>
          <w:color w:val="000000"/>
        </w:rPr>
        <w:t>ithi</w:t>
      </w:r>
      <w:proofErr w:type="spellEnd"/>
      <w:r w:rsidR="00FD511E">
        <w:rPr>
          <w:rFonts w:ascii="Georgia" w:hAnsi="Georgia" w:cs="Arial"/>
          <w:b/>
          <w:bCs/>
          <w:i/>
          <w:iCs/>
          <w:color w:val="000000"/>
        </w:rPr>
        <w:t xml:space="preserve"> </w:t>
      </w:r>
      <w:proofErr w:type="spellStart"/>
      <w:r w:rsidR="00FD511E">
        <w:rPr>
          <w:rFonts w:ascii="Georgia" w:hAnsi="Georgia" w:cs="Arial"/>
          <w:b/>
          <w:bCs/>
          <w:i/>
          <w:iCs/>
          <w:color w:val="000000"/>
        </w:rPr>
        <w:t>eva</w:t>
      </w:r>
      <w:proofErr w:type="spellEnd"/>
      <w:r w:rsidR="00FD511E">
        <w:rPr>
          <w:rFonts w:ascii="Georgia" w:hAnsi="Georgia" w:cs="Arial"/>
          <w:b/>
          <w:bCs/>
          <w:i/>
          <w:iCs/>
          <w:color w:val="000000"/>
        </w:rPr>
        <w:t xml:space="preserve"> </w:t>
      </w:r>
      <w:proofErr w:type="spellStart"/>
      <w:r w:rsidR="00FD511E">
        <w:rPr>
          <w:rFonts w:ascii="Georgia" w:hAnsi="Georgia" w:cs="Arial"/>
          <w:b/>
          <w:bCs/>
          <w:i/>
          <w:iCs/>
          <w:color w:val="000000"/>
        </w:rPr>
        <w:t>sathyam</w:t>
      </w:r>
      <w:proofErr w:type="spellEnd"/>
      <w:r w:rsidR="00FD511E">
        <w:rPr>
          <w:rFonts w:ascii="Georgia" w:hAnsi="Georgia" w:cs="Arial"/>
          <w:color w:val="000000"/>
        </w:rPr>
        <w:t xml:space="preserve"> – it is true that it is clay only</w:t>
      </w:r>
      <w:r w:rsidR="005D4DB0">
        <w:rPr>
          <w:rFonts w:ascii="Georgia" w:hAnsi="Georgia" w:cs="Arial"/>
          <w:color w:val="000000"/>
        </w:rPr>
        <w:t>, from the authentic sources</w:t>
      </w:r>
      <w:r w:rsidR="00FD511E">
        <w:rPr>
          <w:rFonts w:ascii="Georgia" w:hAnsi="Georgia" w:cs="Arial"/>
          <w:color w:val="000000"/>
        </w:rPr>
        <w:t>.</w:t>
      </w:r>
      <w:r w:rsidR="005D4DB0">
        <w:rPr>
          <w:rFonts w:ascii="Georgia" w:hAnsi="Georgia" w:cs="Arial"/>
          <w:color w:val="000000"/>
        </w:rPr>
        <w:t xml:space="preserve"> They are not different from the clay.  We observe this phenomenon from the direct perception that these pots </w:t>
      </w:r>
      <w:proofErr w:type="gramStart"/>
      <w:r w:rsidR="005D4DB0">
        <w:rPr>
          <w:rFonts w:ascii="Georgia" w:hAnsi="Georgia" w:cs="Arial"/>
          <w:color w:val="000000"/>
        </w:rPr>
        <w:t>pans</w:t>
      </w:r>
      <w:proofErr w:type="gramEnd"/>
      <w:r w:rsidR="005D4DB0">
        <w:rPr>
          <w:rFonts w:ascii="Georgia" w:hAnsi="Georgia" w:cs="Arial"/>
          <w:color w:val="000000"/>
        </w:rPr>
        <w:t xml:space="preserve"> etc. are the same clay only. Hence the lump of clay, the pots, pans etc. – the different forms of the material cause and the effects are all the same clay only, i.e., it is the same entity only. </w:t>
      </w:r>
      <w:proofErr w:type="gramStart"/>
      <w:r w:rsidR="005D4DB0">
        <w:rPr>
          <w:rFonts w:ascii="Georgia" w:hAnsi="Georgia" w:cs="Arial"/>
          <w:color w:val="000000"/>
        </w:rPr>
        <w:t>Thus</w:t>
      </w:r>
      <w:proofErr w:type="gramEnd"/>
      <w:r w:rsidR="005D4DB0">
        <w:rPr>
          <w:rFonts w:ascii="Georgia" w:hAnsi="Georgia" w:cs="Arial"/>
          <w:color w:val="000000"/>
        </w:rPr>
        <w:t xml:space="preserve"> the </w:t>
      </w:r>
      <w:proofErr w:type="spellStart"/>
      <w:r w:rsidR="005D4DB0">
        <w:rPr>
          <w:rFonts w:ascii="Georgia" w:hAnsi="Georgia" w:cs="Arial"/>
          <w:color w:val="000000"/>
        </w:rPr>
        <w:t>asathkAryavAda</w:t>
      </w:r>
      <w:proofErr w:type="spellEnd"/>
      <w:r w:rsidR="005D4DB0">
        <w:rPr>
          <w:rFonts w:ascii="Georgia" w:hAnsi="Georgia" w:cs="Arial"/>
          <w:color w:val="000000"/>
        </w:rPr>
        <w:t xml:space="preserve"> is refuted and oneness is proved for the forms of lump of clay and the pot – the cause and effect forms.</w:t>
      </w:r>
      <w:r w:rsidR="00904685">
        <w:rPr>
          <w:rFonts w:ascii="Georgia" w:hAnsi="Georgia" w:cs="Arial"/>
          <w:color w:val="000000"/>
        </w:rPr>
        <w:t xml:space="preserve"> </w:t>
      </w:r>
      <w:r w:rsidR="00836DA9">
        <w:rPr>
          <w:rFonts w:ascii="Georgia" w:hAnsi="Georgia" w:cs="Arial"/>
          <w:color w:val="000000"/>
        </w:rPr>
        <w:t xml:space="preserve">It is confirmed that materials of the cause and effect is the same one and thus the statement </w:t>
      </w:r>
      <w:r w:rsidR="00836DA9">
        <w:rPr>
          <w:rFonts w:ascii="Georgia" w:hAnsi="Georgia" w:cs="Arial"/>
          <w:b/>
          <w:bCs/>
          <w:i/>
          <w:iCs/>
          <w:color w:val="000000"/>
        </w:rPr>
        <w:t xml:space="preserve">eka </w:t>
      </w:r>
      <w:proofErr w:type="spellStart"/>
      <w:r w:rsidR="00836DA9">
        <w:rPr>
          <w:rFonts w:ascii="Georgia" w:hAnsi="Georgia" w:cs="Arial"/>
          <w:b/>
          <w:bCs/>
          <w:i/>
          <w:iCs/>
          <w:color w:val="000000"/>
        </w:rPr>
        <w:t>vijnAnena</w:t>
      </w:r>
      <w:proofErr w:type="spellEnd"/>
      <w:r w:rsidR="00836DA9">
        <w:rPr>
          <w:rFonts w:ascii="Georgia" w:hAnsi="Georgia" w:cs="Arial"/>
          <w:b/>
          <w:bCs/>
          <w:i/>
          <w:iCs/>
          <w:color w:val="000000"/>
        </w:rPr>
        <w:t xml:space="preserve"> </w:t>
      </w:r>
      <w:proofErr w:type="spellStart"/>
      <w:r w:rsidR="00836DA9">
        <w:rPr>
          <w:rFonts w:ascii="Georgia" w:hAnsi="Georgia" w:cs="Arial"/>
          <w:b/>
          <w:bCs/>
          <w:i/>
          <w:iCs/>
          <w:color w:val="000000"/>
        </w:rPr>
        <w:t>sarvavijnAnam</w:t>
      </w:r>
      <w:proofErr w:type="spellEnd"/>
      <w:r w:rsidR="00836DA9">
        <w:rPr>
          <w:rFonts w:ascii="Georgia" w:hAnsi="Georgia" w:cs="Arial"/>
          <w:color w:val="000000"/>
        </w:rPr>
        <w:t xml:space="preserve"> is firmly proved. It is a futile exercise to try to prove that in this context there is nothing other than Brahman and thus trying to establish that the universe is illusion only, when the words </w:t>
      </w:r>
      <w:proofErr w:type="spellStart"/>
      <w:r w:rsidR="00836DA9">
        <w:rPr>
          <w:rFonts w:ascii="Georgia" w:hAnsi="Georgia" w:cs="Arial"/>
          <w:b/>
          <w:bCs/>
          <w:i/>
          <w:iCs/>
          <w:color w:val="000000"/>
        </w:rPr>
        <w:t>sathyathva</w:t>
      </w:r>
      <w:proofErr w:type="spellEnd"/>
      <w:r w:rsidR="00836DA9">
        <w:rPr>
          <w:rFonts w:ascii="Georgia" w:hAnsi="Georgia" w:cs="Arial"/>
          <w:b/>
          <w:bCs/>
          <w:i/>
          <w:iCs/>
          <w:color w:val="000000"/>
        </w:rPr>
        <w:t xml:space="preserve"> </w:t>
      </w:r>
      <w:r w:rsidR="00836DA9">
        <w:rPr>
          <w:rFonts w:ascii="Georgia" w:hAnsi="Georgia" w:cs="Arial"/>
          <w:color w:val="000000"/>
        </w:rPr>
        <w:t xml:space="preserve">and </w:t>
      </w:r>
      <w:proofErr w:type="spellStart"/>
      <w:r w:rsidR="00836DA9">
        <w:rPr>
          <w:rFonts w:ascii="Georgia" w:hAnsi="Georgia" w:cs="Arial"/>
          <w:b/>
          <w:bCs/>
          <w:i/>
          <w:iCs/>
          <w:color w:val="000000"/>
        </w:rPr>
        <w:t>mithhyAthva</w:t>
      </w:r>
      <w:proofErr w:type="spellEnd"/>
      <w:r w:rsidR="00836DA9">
        <w:rPr>
          <w:rFonts w:ascii="Georgia" w:hAnsi="Georgia" w:cs="Arial"/>
          <w:color w:val="000000"/>
        </w:rPr>
        <w:t xml:space="preserve"> which are absent in the sentence, are borrowed to draw a meaning that everything is illusory. </w:t>
      </w:r>
      <w:r w:rsidR="00B65910">
        <w:rPr>
          <w:rFonts w:ascii="Georgia" w:hAnsi="Georgia" w:cs="Arial"/>
          <w:color w:val="000000"/>
        </w:rPr>
        <w:t>It is simply an imaginative meaning produced out of the mind.</w:t>
      </w:r>
    </w:p>
    <w:p w14:paraId="0024CE82" w14:textId="77777777" w:rsidR="00B65910" w:rsidRDefault="00B65910" w:rsidP="001A1388">
      <w:pPr>
        <w:tabs>
          <w:tab w:val="left" w:pos="3600"/>
          <w:tab w:val="left" w:pos="3960"/>
        </w:tabs>
        <w:spacing w:line="276" w:lineRule="auto"/>
        <w:ind w:left="90" w:firstLine="720"/>
        <w:jc w:val="both"/>
        <w:rPr>
          <w:rFonts w:ascii="Georgia" w:hAnsi="Georgia"/>
          <w:bCs/>
          <w:sz w:val="24"/>
          <w:szCs w:val="24"/>
        </w:rPr>
      </w:pPr>
      <w:r>
        <w:rPr>
          <w:rFonts w:ascii="Georgia" w:hAnsi="Georgia"/>
          <w:bCs/>
          <w:sz w:val="24"/>
          <w:szCs w:val="24"/>
        </w:rPr>
        <w:t xml:space="preserve">Further in this </w:t>
      </w:r>
      <w:r w:rsidR="00E13625">
        <w:rPr>
          <w:rFonts w:ascii="Georgia" w:hAnsi="Georgia"/>
          <w:bCs/>
          <w:sz w:val="24"/>
          <w:szCs w:val="24"/>
        </w:rPr>
        <w:t xml:space="preserve">exposition or thesis of unreality – the </w:t>
      </w:r>
      <w:proofErr w:type="spellStart"/>
      <w:r w:rsidR="00E13625">
        <w:rPr>
          <w:rFonts w:ascii="Georgia" w:hAnsi="Georgia"/>
          <w:b/>
          <w:i/>
          <w:iCs/>
          <w:sz w:val="24"/>
          <w:szCs w:val="24"/>
        </w:rPr>
        <w:t>mithhyAvAda</w:t>
      </w:r>
      <w:proofErr w:type="spellEnd"/>
      <w:r w:rsidR="00E13625">
        <w:rPr>
          <w:rFonts w:ascii="Georgia" w:hAnsi="Georgia"/>
          <w:bCs/>
          <w:sz w:val="24"/>
          <w:szCs w:val="24"/>
        </w:rPr>
        <w:t xml:space="preserve"> quoting this illustration of the lump of clay is not feasible at all. A happening in the worldly practice only can be shown as an illustration. The people are considering that lump of clay as well as the pots and pans to be real only. They do not consider them to be an illusion like in the dreams. How can you </w:t>
      </w:r>
      <w:r w:rsidR="005F1412">
        <w:rPr>
          <w:rFonts w:ascii="Georgia" w:hAnsi="Georgia"/>
          <w:bCs/>
          <w:sz w:val="24"/>
          <w:szCs w:val="24"/>
        </w:rPr>
        <w:t xml:space="preserve">quote that as an illustration to prove the theory of illusion? Apart from that, in your system everything other than Brahman is illusion only; and in such a situation, how can the lump of clay be shown as an illustration? It is not the real entity like Brahman according to your postulations. You may like to coin that as something which is true only for transaction – </w:t>
      </w:r>
      <w:proofErr w:type="spellStart"/>
      <w:r w:rsidR="005F1412">
        <w:rPr>
          <w:rFonts w:ascii="Georgia" w:hAnsi="Georgia"/>
          <w:b/>
          <w:i/>
          <w:iCs/>
          <w:sz w:val="24"/>
          <w:szCs w:val="24"/>
        </w:rPr>
        <w:t>vyAvahArika</w:t>
      </w:r>
      <w:proofErr w:type="spellEnd"/>
      <w:r w:rsidR="005F1412">
        <w:rPr>
          <w:rFonts w:ascii="Georgia" w:hAnsi="Georgia"/>
          <w:b/>
          <w:i/>
          <w:iCs/>
          <w:sz w:val="24"/>
          <w:szCs w:val="24"/>
        </w:rPr>
        <w:t xml:space="preserve"> </w:t>
      </w:r>
      <w:proofErr w:type="spellStart"/>
      <w:r w:rsidR="005F1412">
        <w:rPr>
          <w:rFonts w:ascii="Georgia" w:hAnsi="Georgia"/>
          <w:b/>
          <w:i/>
          <w:iCs/>
          <w:sz w:val="24"/>
          <w:szCs w:val="24"/>
        </w:rPr>
        <w:t>sathyam</w:t>
      </w:r>
      <w:proofErr w:type="spellEnd"/>
      <w:r w:rsidR="005F1412">
        <w:rPr>
          <w:rFonts w:ascii="Georgia" w:hAnsi="Georgia"/>
          <w:bCs/>
          <w:sz w:val="24"/>
          <w:szCs w:val="24"/>
        </w:rPr>
        <w:t xml:space="preserve">, and justify the </w:t>
      </w:r>
      <w:r w:rsidR="00326624">
        <w:rPr>
          <w:rFonts w:ascii="Georgia" w:hAnsi="Georgia"/>
          <w:bCs/>
          <w:sz w:val="24"/>
          <w:szCs w:val="24"/>
        </w:rPr>
        <w:t xml:space="preserve">illustration. But even in those pots and pans are transactional truths only! They are not objects which appear to be true like the cord appearing to be a snake! </w:t>
      </w:r>
      <w:proofErr w:type="gramStart"/>
      <w:r w:rsidR="00326624">
        <w:rPr>
          <w:rFonts w:ascii="Georgia" w:hAnsi="Georgia"/>
          <w:bCs/>
          <w:sz w:val="24"/>
          <w:szCs w:val="24"/>
        </w:rPr>
        <w:t>Thus</w:t>
      </w:r>
      <w:proofErr w:type="gramEnd"/>
      <w:r w:rsidR="00326624">
        <w:rPr>
          <w:rFonts w:ascii="Georgia" w:hAnsi="Georgia"/>
          <w:bCs/>
          <w:sz w:val="24"/>
          <w:szCs w:val="24"/>
        </w:rPr>
        <w:t xml:space="preserve"> when there is no real trueness in the lump of clay compared to the only apparent transactional trueness present in the pots and pans, how can it become an example of the real true Brahman? Is it justified to tell one type of meaning for the word </w:t>
      </w:r>
      <w:proofErr w:type="spellStart"/>
      <w:r w:rsidR="00326624">
        <w:rPr>
          <w:rFonts w:ascii="Georgia" w:hAnsi="Georgia"/>
          <w:b/>
          <w:i/>
          <w:iCs/>
          <w:sz w:val="24"/>
          <w:szCs w:val="24"/>
        </w:rPr>
        <w:t>sathyam</w:t>
      </w:r>
      <w:proofErr w:type="spellEnd"/>
      <w:r w:rsidR="00326624">
        <w:rPr>
          <w:rFonts w:ascii="Georgia" w:hAnsi="Georgia"/>
          <w:bCs/>
          <w:sz w:val="24"/>
          <w:szCs w:val="24"/>
        </w:rPr>
        <w:t xml:space="preserve"> – true object in the example and tell a different meaning for the same word in</w:t>
      </w:r>
      <w:r w:rsidR="009073E0">
        <w:rPr>
          <w:rFonts w:ascii="Georgia" w:hAnsi="Georgia"/>
          <w:bCs/>
          <w:sz w:val="24"/>
          <w:szCs w:val="24"/>
        </w:rPr>
        <w:t xml:space="preserve"> explaining</w:t>
      </w:r>
      <w:r w:rsidR="00326624">
        <w:rPr>
          <w:rFonts w:ascii="Georgia" w:hAnsi="Georgia"/>
          <w:bCs/>
          <w:sz w:val="24"/>
          <w:szCs w:val="24"/>
        </w:rPr>
        <w:t xml:space="preserve"> the exemplified object?</w:t>
      </w:r>
    </w:p>
    <w:p w14:paraId="1F131364" w14:textId="77777777" w:rsidR="009073E0" w:rsidRDefault="009073E0" w:rsidP="001A1388">
      <w:pPr>
        <w:tabs>
          <w:tab w:val="left" w:pos="3600"/>
          <w:tab w:val="left" w:pos="3960"/>
        </w:tabs>
        <w:spacing w:line="276" w:lineRule="auto"/>
        <w:ind w:left="90" w:firstLine="720"/>
        <w:jc w:val="both"/>
        <w:rPr>
          <w:rFonts w:ascii="Georgia" w:hAnsi="Georgia"/>
          <w:bCs/>
          <w:sz w:val="24"/>
          <w:szCs w:val="24"/>
        </w:rPr>
      </w:pPr>
      <w:r>
        <w:rPr>
          <w:rFonts w:ascii="Georgia" w:hAnsi="Georgia"/>
          <w:bCs/>
          <w:sz w:val="24"/>
          <w:szCs w:val="24"/>
        </w:rPr>
        <w:t xml:space="preserve">There is another fault in your exposition. Yours is </w:t>
      </w:r>
      <w:proofErr w:type="spellStart"/>
      <w:r w:rsidR="00836DA9">
        <w:rPr>
          <w:rFonts w:ascii="Georgia" w:hAnsi="Georgia"/>
          <w:b/>
          <w:i/>
          <w:iCs/>
          <w:sz w:val="24"/>
          <w:szCs w:val="24"/>
        </w:rPr>
        <w:t>vivarthavAda</w:t>
      </w:r>
      <w:proofErr w:type="spellEnd"/>
      <w:r>
        <w:rPr>
          <w:rFonts w:ascii="Georgia" w:hAnsi="Georgia"/>
          <w:b/>
          <w:i/>
          <w:iCs/>
          <w:sz w:val="24"/>
          <w:szCs w:val="24"/>
        </w:rPr>
        <w:softHyphen/>
      </w:r>
      <w:r>
        <w:rPr>
          <w:rFonts w:ascii="Georgia" w:hAnsi="Georgia"/>
          <w:bCs/>
          <w:sz w:val="24"/>
          <w:szCs w:val="24"/>
        </w:rPr>
        <w:t xml:space="preserve">– the theory of transformation, isn’t it? </w:t>
      </w:r>
      <w:r w:rsidR="00836DA9">
        <w:rPr>
          <w:rFonts w:ascii="Georgia" w:hAnsi="Georgia"/>
          <w:bCs/>
          <w:sz w:val="24"/>
          <w:szCs w:val="24"/>
        </w:rPr>
        <w:t xml:space="preserve">“Becoming a different object having the same characteristics and belonging to the same class – </w:t>
      </w:r>
      <w:proofErr w:type="spellStart"/>
      <w:r w:rsidR="00836DA9">
        <w:rPr>
          <w:rFonts w:ascii="Georgia" w:hAnsi="Georgia"/>
          <w:b/>
          <w:i/>
          <w:iCs/>
          <w:sz w:val="24"/>
          <w:szCs w:val="24"/>
        </w:rPr>
        <w:t>jAthi</w:t>
      </w:r>
      <w:proofErr w:type="spellEnd"/>
      <w:r w:rsidR="00836DA9">
        <w:rPr>
          <w:rFonts w:ascii="Georgia" w:hAnsi="Georgia"/>
          <w:b/>
          <w:i/>
          <w:iCs/>
          <w:sz w:val="24"/>
          <w:szCs w:val="24"/>
        </w:rPr>
        <w:t xml:space="preserve"> </w:t>
      </w:r>
      <w:r w:rsidR="00836DA9" w:rsidRPr="005479B9">
        <w:rPr>
          <w:rFonts w:ascii="Georgia" w:hAnsi="Georgia"/>
          <w:iCs/>
          <w:sz w:val="24"/>
          <w:szCs w:val="24"/>
        </w:rPr>
        <w:t>or race</w:t>
      </w:r>
      <w:r w:rsidR="00836DA9">
        <w:rPr>
          <w:rFonts w:ascii="Georgia" w:hAnsi="Georgia"/>
          <w:b/>
          <w:i/>
          <w:iCs/>
          <w:sz w:val="24"/>
          <w:szCs w:val="24"/>
        </w:rPr>
        <w:t>,</w:t>
      </w:r>
      <w:r w:rsidR="00836DA9">
        <w:rPr>
          <w:rFonts w:ascii="Georgia" w:hAnsi="Georgia"/>
          <w:bCs/>
          <w:sz w:val="24"/>
          <w:szCs w:val="24"/>
        </w:rPr>
        <w:t xml:space="preserve"> of causative object is called a change and becoming an object totally different than the causative object is called </w:t>
      </w:r>
      <w:proofErr w:type="spellStart"/>
      <w:r w:rsidR="00836DA9">
        <w:rPr>
          <w:rFonts w:ascii="Georgia" w:hAnsi="Georgia"/>
          <w:b/>
          <w:i/>
          <w:iCs/>
          <w:sz w:val="24"/>
          <w:szCs w:val="24"/>
        </w:rPr>
        <w:t>vivartha</w:t>
      </w:r>
      <w:proofErr w:type="spellEnd"/>
      <w:r w:rsidR="00836DA9">
        <w:rPr>
          <w:rFonts w:ascii="Georgia" w:hAnsi="Georgia"/>
          <w:bCs/>
          <w:sz w:val="24"/>
          <w:szCs w:val="24"/>
        </w:rPr>
        <w:t xml:space="preserve">– transformation” as per your definition. </w:t>
      </w:r>
      <w:r>
        <w:rPr>
          <w:rFonts w:ascii="Georgia" w:hAnsi="Georgia"/>
          <w:bCs/>
          <w:sz w:val="24"/>
          <w:szCs w:val="24"/>
        </w:rPr>
        <w:t xml:space="preserve">In case of the lump of clay and the pots and pans, the common characteristics are </w:t>
      </w:r>
      <w:r w:rsidR="007C703D">
        <w:rPr>
          <w:rFonts w:ascii="Georgia" w:hAnsi="Georgia"/>
          <w:bCs/>
          <w:sz w:val="24"/>
          <w:szCs w:val="24"/>
        </w:rPr>
        <w:t xml:space="preserve">because of the earthiness, being inanimate etc. found in the objects. In cases of the cord and snake; or the universe and the Brahman; there is difference because of the inanimate and animate </w:t>
      </w:r>
      <w:r w:rsidR="007C703D">
        <w:rPr>
          <w:rFonts w:ascii="Georgia" w:hAnsi="Georgia"/>
          <w:bCs/>
          <w:sz w:val="24"/>
          <w:szCs w:val="24"/>
        </w:rPr>
        <w:lastRenderedPageBreak/>
        <w:t xml:space="preserve">characteristics. You are establishing that the universe is imaginary transformation in the Brahman due to the ignorance about the Brahman – the intelligence. At the same </w:t>
      </w:r>
      <w:proofErr w:type="gramStart"/>
      <w:r w:rsidR="007C703D">
        <w:rPr>
          <w:rFonts w:ascii="Georgia" w:hAnsi="Georgia"/>
          <w:bCs/>
          <w:sz w:val="24"/>
          <w:szCs w:val="24"/>
        </w:rPr>
        <w:t>time</w:t>
      </w:r>
      <w:proofErr w:type="gramEnd"/>
      <w:r w:rsidR="007C703D">
        <w:rPr>
          <w:rFonts w:ascii="Georgia" w:hAnsi="Georgia"/>
          <w:bCs/>
          <w:sz w:val="24"/>
          <w:szCs w:val="24"/>
        </w:rPr>
        <w:t xml:space="preserve"> you show the </w:t>
      </w:r>
      <w:r w:rsidR="0013379C">
        <w:rPr>
          <w:rFonts w:ascii="Georgia" w:hAnsi="Georgia"/>
          <w:bCs/>
          <w:sz w:val="24"/>
          <w:szCs w:val="24"/>
        </w:rPr>
        <w:t xml:space="preserve">unreal </w:t>
      </w:r>
      <w:r w:rsidR="007C703D">
        <w:rPr>
          <w:rFonts w:ascii="Georgia" w:hAnsi="Georgia"/>
          <w:bCs/>
          <w:sz w:val="24"/>
          <w:szCs w:val="24"/>
        </w:rPr>
        <w:t xml:space="preserve">snake or the crack in the surface of the earth etc. as the </w:t>
      </w:r>
      <w:r w:rsidR="0013379C">
        <w:rPr>
          <w:rFonts w:ascii="Georgia" w:hAnsi="Georgia"/>
          <w:bCs/>
          <w:sz w:val="24"/>
          <w:szCs w:val="24"/>
        </w:rPr>
        <w:t xml:space="preserve">examples of unreal objects apparently seen in a true cord. In such a case, by knowing the cord only, the snake or the crack in the surface of the earth etc are not being made known. </w:t>
      </w:r>
      <w:proofErr w:type="gramStart"/>
      <w:r w:rsidR="0013379C">
        <w:rPr>
          <w:rFonts w:ascii="Georgia" w:hAnsi="Georgia"/>
          <w:bCs/>
          <w:sz w:val="24"/>
          <w:szCs w:val="24"/>
        </w:rPr>
        <w:t>Similarly</w:t>
      </w:r>
      <w:proofErr w:type="gramEnd"/>
      <w:r w:rsidR="0013379C">
        <w:rPr>
          <w:rFonts w:ascii="Georgia" w:hAnsi="Georgia"/>
          <w:bCs/>
          <w:sz w:val="24"/>
          <w:szCs w:val="24"/>
        </w:rPr>
        <w:t xml:space="preserve"> by knowing the shell, one does not know the silver! Similarly, by knowing the Brahman the intelligence, it is not possible to know an entirely different illusory inanimate universe! </w:t>
      </w:r>
      <w:r w:rsidR="00836DA9">
        <w:rPr>
          <w:rFonts w:ascii="Georgia" w:hAnsi="Georgia"/>
          <w:bCs/>
          <w:sz w:val="24"/>
          <w:szCs w:val="24"/>
        </w:rPr>
        <w:t xml:space="preserve">Hence in your system the </w:t>
      </w:r>
      <w:proofErr w:type="spellStart"/>
      <w:r w:rsidR="00836DA9">
        <w:rPr>
          <w:rFonts w:ascii="Georgia" w:hAnsi="Georgia"/>
          <w:bCs/>
          <w:sz w:val="24"/>
          <w:szCs w:val="24"/>
        </w:rPr>
        <w:t>s’ruthi</w:t>
      </w:r>
      <w:proofErr w:type="spellEnd"/>
      <w:r w:rsidR="00836DA9">
        <w:rPr>
          <w:rFonts w:ascii="Georgia" w:hAnsi="Georgia"/>
          <w:bCs/>
          <w:sz w:val="24"/>
          <w:szCs w:val="24"/>
        </w:rPr>
        <w:t xml:space="preserve"> </w:t>
      </w:r>
      <w:proofErr w:type="spellStart"/>
      <w:r w:rsidR="00836DA9">
        <w:rPr>
          <w:rFonts w:ascii="Georgia" w:hAnsi="Georgia"/>
          <w:bCs/>
          <w:sz w:val="24"/>
          <w:szCs w:val="24"/>
        </w:rPr>
        <w:t>VAkya</w:t>
      </w:r>
      <w:proofErr w:type="spellEnd"/>
      <w:r w:rsidR="00836DA9">
        <w:rPr>
          <w:rFonts w:ascii="Georgia" w:hAnsi="Georgia"/>
          <w:bCs/>
          <w:sz w:val="24"/>
          <w:szCs w:val="24"/>
        </w:rPr>
        <w:t xml:space="preserve"> </w:t>
      </w:r>
      <w:r w:rsidR="00836DA9">
        <w:rPr>
          <w:rFonts w:ascii="Georgia" w:hAnsi="Georgia"/>
          <w:b/>
          <w:i/>
          <w:iCs/>
          <w:sz w:val="24"/>
          <w:szCs w:val="24"/>
        </w:rPr>
        <w:t xml:space="preserve">eka </w:t>
      </w:r>
      <w:proofErr w:type="spellStart"/>
      <w:r w:rsidR="00836DA9">
        <w:rPr>
          <w:rFonts w:ascii="Georgia" w:hAnsi="Georgia"/>
          <w:b/>
          <w:i/>
          <w:iCs/>
          <w:sz w:val="24"/>
          <w:szCs w:val="24"/>
        </w:rPr>
        <w:t>vijnAnena</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sarvavijnAnam</w:t>
      </w:r>
      <w:proofErr w:type="spellEnd"/>
      <w:r w:rsidR="00836DA9">
        <w:rPr>
          <w:rFonts w:ascii="Georgia" w:hAnsi="Georgia"/>
          <w:b/>
          <w:i/>
          <w:iCs/>
          <w:sz w:val="24"/>
          <w:szCs w:val="24"/>
        </w:rPr>
        <w:t xml:space="preserve"> </w:t>
      </w:r>
      <w:r w:rsidR="00836DA9">
        <w:rPr>
          <w:rFonts w:ascii="Georgia" w:hAnsi="Georgia"/>
          <w:bCs/>
          <w:sz w:val="24"/>
          <w:szCs w:val="24"/>
        </w:rPr>
        <w:t>is not applicable and feasible at all.</w:t>
      </w:r>
    </w:p>
    <w:p w14:paraId="39DBA5B7" w14:textId="77777777" w:rsidR="0013379C" w:rsidRDefault="0013379C" w:rsidP="001A1388">
      <w:pPr>
        <w:tabs>
          <w:tab w:val="left" w:pos="3600"/>
          <w:tab w:val="left" w:pos="3960"/>
        </w:tabs>
        <w:spacing w:line="276" w:lineRule="auto"/>
        <w:ind w:left="90" w:firstLine="720"/>
        <w:jc w:val="both"/>
        <w:rPr>
          <w:rFonts w:ascii="Georgia" w:hAnsi="Georgia"/>
          <w:bCs/>
          <w:sz w:val="24"/>
          <w:szCs w:val="24"/>
        </w:rPr>
      </w:pPr>
    </w:p>
    <w:p w14:paraId="3A714329" w14:textId="77777777" w:rsidR="0013379C" w:rsidRDefault="0013379C" w:rsidP="001A1388">
      <w:pPr>
        <w:tabs>
          <w:tab w:val="left" w:pos="3600"/>
          <w:tab w:val="left" w:pos="3960"/>
        </w:tabs>
        <w:spacing w:line="276" w:lineRule="auto"/>
        <w:ind w:left="90" w:firstLine="720"/>
        <w:jc w:val="both"/>
        <w:rPr>
          <w:rFonts w:ascii="Georgia" w:hAnsi="Georgia"/>
          <w:b/>
          <w:i/>
          <w:iCs/>
          <w:sz w:val="24"/>
          <w:szCs w:val="24"/>
        </w:rPr>
      </w:pPr>
      <w:r>
        <w:rPr>
          <w:rFonts w:ascii="Georgia" w:hAnsi="Georgia"/>
          <w:b/>
          <w:i/>
          <w:iCs/>
          <w:sz w:val="24"/>
          <w:szCs w:val="24"/>
        </w:rPr>
        <w:t>To continue</w:t>
      </w:r>
    </w:p>
    <w:p w14:paraId="262A4208" w14:textId="77777777" w:rsidR="0013379C" w:rsidRDefault="006D52D4" w:rsidP="001A1388">
      <w:pPr>
        <w:tabs>
          <w:tab w:val="left" w:pos="3600"/>
          <w:tab w:val="left" w:pos="3960"/>
        </w:tabs>
        <w:spacing w:line="276" w:lineRule="auto"/>
        <w:ind w:left="90" w:firstLine="720"/>
        <w:jc w:val="both"/>
        <w:rPr>
          <w:rFonts w:ascii="Georgia" w:hAnsi="Georgia"/>
          <w:bCs/>
          <w:sz w:val="24"/>
          <w:szCs w:val="24"/>
        </w:rPr>
      </w:pPr>
      <w:r>
        <w:rPr>
          <w:rFonts w:ascii="Georgia" w:hAnsi="Georgia"/>
          <w:bCs/>
          <w:sz w:val="24"/>
          <w:szCs w:val="24"/>
        </w:rPr>
        <w:t>In our next posting we shall proceed with the fourth and fifth mantras and their explanations.</w:t>
      </w:r>
    </w:p>
    <w:p w14:paraId="3E33E0FB" w14:textId="77777777" w:rsidR="006D52D4" w:rsidRDefault="006D52D4" w:rsidP="001A1388">
      <w:pPr>
        <w:tabs>
          <w:tab w:val="left" w:pos="3600"/>
          <w:tab w:val="left" w:pos="3960"/>
        </w:tabs>
        <w:spacing w:line="276" w:lineRule="auto"/>
        <w:ind w:left="90" w:firstLine="720"/>
        <w:jc w:val="both"/>
        <w:rPr>
          <w:rFonts w:ascii="Georgia" w:hAnsi="Georgia"/>
          <w:bCs/>
          <w:sz w:val="24"/>
          <w:szCs w:val="24"/>
        </w:rPr>
      </w:pPr>
      <w:proofErr w:type="spellStart"/>
      <w:r>
        <w:rPr>
          <w:rFonts w:ascii="Georgia" w:hAnsi="Georgia"/>
          <w:bCs/>
          <w:sz w:val="24"/>
          <w:szCs w:val="24"/>
        </w:rPr>
        <w:t>Dasoham</w:t>
      </w:r>
      <w:proofErr w:type="spellEnd"/>
      <w:r>
        <w:rPr>
          <w:rFonts w:ascii="Georgia" w:hAnsi="Georgia"/>
          <w:bCs/>
          <w:sz w:val="24"/>
          <w:szCs w:val="24"/>
        </w:rPr>
        <w:t>,</w:t>
      </w:r>
    </w:p>
    <w:p w14:paraId="674AE03D" w14:textId="77777777" w:rsidR="006D52D4" w:rsidRDefault="006D52D4" w:rsidP="001A1388">
      <w:pPr>
        <w:tabs>
          <w:tab w:val="left" w:pos="3600"/>
          <w:tab w:val="left" w:pos="3960"/>
        </w:tabs>
        <w:spacing w:line="276" w:lineRule="auto"/>
        <w:ind w:left="90" w:firstLine="720"/>
        <w:jc w:val="both"/>
        <w:rPr>
          <w:rFonts w:ascii="Georgia" w:hAnsi="Georgia"/>
          <w:bCs/>
          <w:sz w:val="24"/>
          <w:szCs w:val="24"/>
        </w:rPr>
      </w:pPr>
      <w:proofErr w:type="spellStart"/>
      <w:r>
        <w:rPr>
          <w:rFonts w:ascii="Georgia" w:hAnsi="Georgia"/>
          <w:bCs/>
          <w:sz w:val="24"/>
          <w:szCs w:val="24"/>
        </w:rPr>
        <w:t>Adiyen</w:t>
      </w:r>
      <w:proofErr w:type="spellEnd"/>
      <w:r>
        <w:rPr>
          <w:rFonts w:ascii="Georgia" w:hAnsi="Georgia"/>
          <w:bCs/>
          <w:sz w:val="24"/>
          <w:szCs w:val="24"/>
        </w:rPr>
        <w:t xml:space="preserve"> Srinivasa </w:t>
      </w:r>
      <w:proofErr w:type="spellStart"/>
      <w:r w:rsidR="000119FB">
        <w:rPr>
          <w:rFonts w:ascii="Georgia" w:hAnsi="Georgia"/>
          <w:bCs/>
          <w:sz w:val="24"/>
          <w:szCs w:val="24"/>
        </w:rPr>
        <w:t>RAmAnuja</w:t>
      </w:r>
      <w:proofErr w:type="spellEnd"/>
      <w:r>
        <w:rPr>
          <w:rFonts w:ascii="Georgia" w:hAnsi="Georgia"/>
          <w:bCs/>
          <w:sz w:val="24"/>
          <w:szCs w:val="24"/>
        </w:rPr>
        <w:t xml:space="preserve"> </w:t>
      </w:r>
      <w:proofErr w:type="spellStart"/>
      <w:r>
        <w:rPr>
          <w:rFonts w:ascii="Georgia" w:hAnsi="Georgia"/>
          <w:bCs/>
          <w:sz w:val="24"/>
          <w:szCs w:val="24"/>
        </w:rPr>
        <w:t>DAsan</w:t>
      </w:r>
      <w:proofErr w:type="spellEnd"/>
      <w:r>
        <w:rPr>
          <w:rFonts w:ascii="Georgia" w:hAnsi="Georgia"/>
          <w:bCs/>
          <w:sz w:val="24"/>
          <w:szCs w:val="24"/>
        </w:rPr>
        <w:t>.</w:t>
      </w:r>
    </w:p>
    <w:p w14:paraId="3E8962F2" w14:textId="77777777" w:rsidR="00E9557D" w:rsidRDefault="00E9557D" w:rsidP="001A1388">
      <w:pPr>
        <w:tabs>
          <w:tab w:val="left" w:pos="3600"/>
          <w:tab w:val="left" w:pos="3960"/>
        </w:tabs>
        <w:spacing w:line="276" w:lineRule="auto"/>
        <w:ind w:left="90" w:firstLine="720"/>
        <w:jc w:val="both"/>
        <w:rPr>
          <w:rFonts w:ascii="Georgia" w:hAnsi="Georgia"/>
          <w:bCs/>
          <w:sz w:val="24"/>
          <w:szCs w:val="24"/>
        </w:rPr>
      </w:pPr>
    </w:p>
    <w:p w14:paraId="37A5AF23" w14:textId="77777777" w:rsidR="00E9557D" w:rsidRPr="00E9557D" w:rsidRDefault="00E9557D" w:rsidP="00E9557D">
      <w:pPr>
        <w:tabs>
          <w:tab w:val="left" w:pos="3600"/>
          <w:tab w:val="left" w:pos="3960"/>
        </w:tabs>
        <w:spacing w:line="360" w:lineRule="auto"/>
        <w:ind w:firstLine="720"/>
        <w:jc w:val="both"/>
        <w:rPr>
          <w:rFonts w:ascii="Georgia" w:eastAsia="MS Mincho" w:hAnsi="Georgia" w:cs="MS Mincho"/>
          <w:b/>
          <w:szCs w:val="22"/>
          <w:u w:val="single"/>
        </w:rPr>
      </w:pPr>
      <w:r>
        <w:rPr>
          <w:rFonts w:ascii="Georgia" w:eastAsia="MS Mincho" w:hAnsi="Georgia" w:cs="MS Mincho"/>
          <w:b/>
          <w:szCs w:val="22"/>
          <w:u w:val="single"/>
        </w:rPr>
        <w:t>Mundakopanishad-16</w:t>
      </w:r>
    </w:p>
    <w:p w14:paraId="6A3CA7A8" w14:textId="77777777" w:rsidR="00E9557D" w:rsidRDefault="00E9557D" w:rsidP="00E9557D">
      <w:pPr>
        <w:tabs>
          <w:tab w:val="left" w:pos="3600"/>
          <w:tab w:val="left" w:pos="3960"/>
        </w:tabs>
        <w:spacing w:line="360" w:lineRule="auto"/>
        <w:ind w:firstLine="720"/>
        <w:jc w:val="both"/>
        <w:rPr>
          <w:rFonts w:ascii="Georgia" w:eastAsia="MS Mincho" w:hAnsi="Georgia" w:cs="MS Mincho"/>
          <w:bCs/>
          <w:szCs w:val="22"/>
        </w:rPr>
      </w:pPr>
      <w:r>
        <w:rPr>
          <w:rFonts w:ascii="Georgia" w:eastAsia="MS Mincho" w:hAnsi="Georgia" w:cs="MS Mincho"/>
          <w:bCs/>
          <w:szCs w:val="22"/>
        </w:rPr>
        <w:t xml:space="preserve">Dear </w:t>
      </w:r>
      <w:proofErr w:type="spellStart"/>
      <w:r w:rsidR="000119FB">
        <w:rPr>
          <w:rFonts w:ascii="Georgia" w:eastAsia="MS Mincho" w:hAnsi="Georgia" w:cs="MS Mincho"/>
          <w:bCs/>
          <w:szCs w:val="22"/>
        </w:rPr>
        <w:t>RAmAnuja</w:t>
      </w:r>
      <w:proofErr w:type="spellEnd"/>
      <w:r>
        <w:rPr>
          <w:rFonts w:ascii="Georgia" w:eastAsia="MS Mincho" w:hAnsi="Georgia" w:cs="MS Mincho"/>
          <w:bCs/>
          <w:szCs w:val="22"/>
        </w:rPr>
        <w:t xml:space="preserve"> </w:t>
      </w:r>
      <w:proofErr w:type="spellStart"/>
      <w:r w:rsidR="00836DA9">
        <w:rPr>
          <w:rFonts w:ascii="Georgia" w:eastAsia="MS Mincho" w:hAnsi="Georgia" w:cs="MS Mincho"/>
          <w:bCs/>
          <w:szCs w:val="22"/>
        </w:rPr>
        <w:t>DAsas</w:t>
      </w:r>
      <w:proofErr w:type="spellEnd"/>
      <w:r>
        <w:rPr>
          <w:rFonts w:ascii="Georgia" w:eastAsia="MS Mincho" w:hAnsi="Georgia" w:cs="MS Mincho"/>
          <w:bCs/>
          <w:szCs w:val="22"/>
        </w:rPr>
        <w:t xml:space="preserve"> and </w:t>
      </w:r>
      <w:proofErr w:type="spellStart"/>
      <w:r>
        <w:rPr>
          <w:rFonts w:ascii="Georgia" w:eastAsia="MS Mincho" w:hAnsi="Georgia" w:cs="MS Mincho"/>
          <w:bCs/>
          <w:szCs w:val="22"/>
        </w:rPr>
        <w:t>Asthikas</w:t>
      </w:r>
      <w:proofErr w:type="spellEnd"/>
      <w:r>
        <w:rPr>
          <w:rFonts w:ascii="Georgia" w:eastAsia="MS Mincho" w:hAnsi="Georgia" w:cs="MS Mincho"/>
          <w:bCs/>
          <w:szCs w:val="22"/>
        </w:rPr>
        <w:t xml:space="preserve">, </w:t>
      </w:r>
    </w:p>
    <w:p w14:paraId="33F8BEFC" w14:textId="77777777" w:rsidR="00E9557D" w:rsidRDefault="00E9557D" w:rsidP="00E9557D">
      <w:pPr>
        <w:tabs>
          <w:tab w:val="left" w:pos="3600"/>
          <w:tab w:val="left" w:pos="3960"/>
        </w:tabs>
        <w:spacing w:line="276" w:lineRule="auto"/>
        <w:ind w:left="90" w:firstLine="720"/>
        <w:jc w:val="both"/>
        <w:rPr>
          <w:rFonts w:ascii="Georgia" w:hAnsi="Georgia"/>
          <w:bCs/>
          <w:sz w:val="24"/>
          <w:szCs w:val="24"/>
        </w:rPr>
      </w:pPr>
      <w:r>
        <w:rPr>
          <w:rFonts w:ascii="Georgia" w:eastAsia="MS Mincho" w:hAnsi="Georgia" w:cs="MS Mincho"/>
          <w:bCs/>
          <w:szCs w:val="22"/>
        </w:rPr>
        <w:t xml:space="preserve">In this posting we continue with the </w:t>
      </w:r>
      <w:proofErr w:type="spellStart"/>
      <w:r>
        <w:rPr>
          <w:rFonts w:ascii="Georgia" w:eastAsia="MS Mincho" w:hAnsi="Georgia" w:cs="MS Mincho"/>
          <w:bCs/>
          <w:szCs w:val="22"/>
        </w:rPr>
        <w:t>Mundakopanishad</w:t>
      </w:r>
      <w:proofErr w:type="spellEnd"/>
      <w:r>
        <w:rPr>
          <w:rFonts w:ascii="Georgia" w:eastAsia="MS Mincho" w:hAnsi="Georgia" w:cs="MS Mincho"/>
          <w:bCs/>
          <w:szCs w:val="22"/>
        </w:rPr>
        <w:t xml:space="preserve"> </w:t>
      </w:r>
      <w:r>
        <w:rPr>
          <w:rFonts w:ascii="Georgia" w:hAnsi="Georgia"/>
          <w:bCs/>
          <w:sz w:val="24"/>
          <w:szCs w:val="24"/>
        </w:rPr>
        <w:t>with the fourth and fifth mantras and their explanations.</w:t>
      </w:r>
    </w:p>
    <w:p w14:paraId="68C3930D" w14:textId="77777777" w:rsidR="00E9557D" w:rsidRDefault="00E9557D" w:rsidP="00E9557D">
      <w:pPr>
        <w:tabs>
          <w:tab w:val="left" w:pos="3600"/>
          <w:tab w:val="left" w:pos="3960"/>
        </w:tabs>
        <w:spacing w:line="276" w:lineRule="auto"/>
        <w:ind w:left="90" w:firstLine="720"/>
        <w:jc w:val="both"/>
        <w:rPr>
          <w:rFonts w:ascii="Georgia" w:hAnsi="Georgia"/>
          <w:bCs/>
          <w:sz w:val="24"/>
          <w:szCs w:val="24"/>
        </w:rPr>
      </w:pPr>
      <w:r>
        <w:rPr>
          <w:rFonts w:ascii="Georgia" w:hAnsi="Georgia"/>
          <w:bCs/>
          <w:sz w:val="24"/>
          <w:szCs w:val="24"/>
        </w:rPr>
        <w:t>Mantra-4</w:t>
      </w:r>
    </w:p>
    <w:p w14:paraId="31ED3AD5" w14:textId="77777777" w:rsidR="00E9557D" w:rsidRPr="00E9557D" w:rsidRDefault="00E9557D" w:rsidP="00E9557D">
      <w:pPr>
        <w:tabs>
          <w:tab w:val="left" w:pos="3600"/>
          <w:tab w:val="left" w:pos="3960"/>
        </w:tabs>
        <w:spacing w:line="276" w:lineRule="auto"/>
        <w:ind w:left="90" w:firstLine="720"/>
        <w:jc w:val="both"/>
        <w:rPr>
          <w:rFonts w:ascii="Georgia" w:hAnsi="Georgia"/>
          <w:b/>
          <w:i/>
          <w:iCs/>
          <w:sz w:val="24"/>
          <w:szCs w:val="24"/>
        </w:rPr>
      </w:pPr>
      <w:proofErr w:type="spellStart"/>
      <w:r>
        <w:rPr>
          <w:rFonts w:ascii="Georgia" w:hAnsi="Georgia"/>
          <w:b/>
          <w:i/>
          <w:iCs/>
          <w:sz w:val="24"/>
          <w:szCs w:val="24"/>
        </w:rPr>
        <w:t>t</w:t>
      </w:r>
      <w:r w:rsidRPr="00E9557D">
        <w:rPr>
          <w:rFonts w:ascii="Georgia" w:hAnsi="Georgia"/>
          <w:b/>
          <w:i/>
          <w:iCs/>
          <w:sz w:val="24"/>
          <w:szCs w:val="24"/>
        </w:rPr>
        <w:t>hasmai</w:t>
      </w:r>
      <w:proofErr w:type="spellEnd"/>
      <w:r w:rsidRPr="00E9557D">
        <w:rPr>
          <w:rFonts w:ascii="Georgia" w:hAnsi="Georgia"/>
          <w:b/>
          <w:i/>
          <w:iCs/>
          <w:sz w:val="24"/>
          <w:szCs w:val="24"/>
        </w:rPr>
        <w:t xml:space="preserve"> </w:t>
      </w:r>
      <w:proofErr w:type="spellStart"/>
      <w:r w:rsidRPr="00E9557D">
        <w:rPr>
          <w:rFonts w:ascii="Georgia" w:hAnsi="Georgia"/>
          <w:b/>
          <w:i/>
          <w:iCs/>
          <w:sz w:val="24"/>
          <w:szCs w:val="24"/>
        </w:rPr>
        <w:t>sahovAcha</w:t>
      </w:r>
      <w:proofErr w:type="spellEnd"/>
      <w:r w:rsidRPr="00E9557D">
        <w:rPr>
          <w:rFonts w:ascii="Georgia" w:hAnsi="Georgia"/>
          <w:b/>
          <w:i/>
          <w:iCs/>
          <w:sz w:val="24"/>
          <w:szCs w:val="24"/>
        </w:rPr>
        <w:t xml:space="preserve"> – </w:t>
      </w:r>
      <w:proofErr w:type="spellStart"/>
      <w:r w:rsidRPr="00E9557D">
        <w:rPr>
          <w:rFonts w:ascii="Georgia" w:hAnsi="Georgia"/>
          <w:b/>
          <w:i/>
          <w:iCs/>
          <w:sz w:val="24"/>
          <w:szCs w:val="24"/>
        </w:rPr>
        <w:t>dvevidye</w:t>
      </w:r>
      <w:proofErr w:type="spellEnd"/>
      <w:r w:rsidRPr="00E9557D">
        <w:rPr>
          <w:rFonts w:ascii="Georgia" w:hAnsi="Georgia"/>
          <w:b/>
          <w:i/>
          <w:iCs/>
          <w:sz w:val="24"/>
          <w:szCs w:val="24"/>
        </w:rPr>
        <w:t xml:space="preserve"> </w:t>
      </w:r>
      <w:proofErr w:type="spellStart"/>
      <w:r w:rsidRPr="00E9557D">
        <w:rPr>
          <w:rFonts w:ascii="Georgia" w:hAnsi="Georgia"/>
          <w:b/>
          <w:i/>
          <w:iCs/>
          <w:sz w:val="24"/>
          <w:szCs w:val="24"/>
        </w:rPr>
        <w:t>vedithavye</w:t>
      </w:r>
      <w:proofErr w:type="spellEnd"/>
      <w:r>
        <w:rPr>
          <w:rFonts w:ascii="Georgia" w:hAnsi="Georgia"/>
          <w:b/>
          <w:i/>
          <w:iCs/>
          <w:sz w:val="24"/>
          <w:szCs w:val="24"/>
        </w:rPr>
        <w:t>|</w:t>
      </w:r>
    </w:p>
    <w:p w14:paraId="74F6C070" w14:textId="77777777" w:rsidR="00E9557D" w:rsidRDefault="00E9557D" w:rsidP="00E9557D">
      <w:pPr>
        <w:tabs>
          <w:tab w:val="left" w:pos="3600"/>
          <w:tab w:val="left" w:pos="3960"/>
        </w:tabs>
        <w:spacing w:line="276" w:lineRule="auto"/>
        <w:ind w:left="90" w:firstLine="720"/>
        <w:jc w:val="both"/>
        <w:rPr>
          <w:rFonts w:ascii="Georgia" w:hAnsi="Georgia"/>
          <w:b/>
          <w:i/>
          <w:iCs/>
          <w:sz w:val="24"/>
          <w:szCs w:val="24"/>
        </w:rPr>
      </w:pPr>
      <w:proofErr w:type="spellStart"/>
      <w:r>
        <w:rPr>
          <w:rFonts w:ascii="Georgia" w:hAnsi="Georgia"/>
          <w:b/>
          <w:i/>
          <w:iCs/>
          <w:sz w:val="24"/>
          <w:szCs w:val="24"/>
        </w:rPr>
        <w:t>i</w:t>
      </w:r>
      <w:r w:rsidRPr="00E9557D">
        <w:rPr>
          <w:rFonts w:ascii="Georgia" w:hAnsi="Georgia"/>
          <w:b/>
          <w:i/>
          <w:iCs/>
          <w:sz w:val="24"/>
          <w:szCs w:val="24"/>
        </w:rPr>
        <w:t>thihasma</w:t>
      </w:r>
      <w:proofErr w:type="spellEnd"/>
      <w:r w:rsidRPr="00E9557D">
        <w:rPr>
          <w:rFonts w:ascii="Georgia" w:hAnsi="Georgia"/>
          <w:b/>
          <w:i/>
          <w:iCs/>
          <w:sz w:val="24"/>
          <w:szCs w:val="24"/>
        </w:rPr>
        <w:t xml:space="preserve"> </w:t>
      </w:r>
      <w:proofErr w:type="spellStart"/>
      <w:r w:rsidRPr="00E9557D">
        <w:rPr>
          <w:rFonts w:ascii="Georgia" w:hAnsi="Georgia"/>
          <w:b/>
          <w:i/>
          <w:iCs/>
          <w:sz w:val="24"/>
          <w:szCs w:val="24"/>
        </w:rPr>
        <w:t>yadbrahmavido</w:t>
      </w:r>
      <w:proofErr w:type="spellEnd"/>
      <w:r w:rsidRPr="00E9557D">
        <w:rPr>
          <w:rFonts w:ascii="Georgia" w:hAnsi="Georgia"/>
          <w:b/>
          <w:i/>
          <w:iCs/>
          <w:sz w:val="24"/>
          <w:szCs w:val="24"/>
        </w:rPr>
        <w:t xml:space="preserve"> </w:t>
      </w:r>
      <w:proofErr w:type="spellStart"/>
      <w:r w:rsidRPr="00E9557D">
        <w:rPr>
          <w:rFonts w:ascii="Georgia" w:hAnsi="Georgia"/>
          <w:b/>
          <w:i/>
          <w:iCs/>
          <w:sz w:val="24"/>
          <w:szCs w:val="24"/>
        </w:rPr>
        <w:t>vadanthi</w:t>
      </w:r>
      <w:proofErr w:type="spellEnd"/>
      <w:r w:rsidRPr="00E9557D">
        <w:rPr>
          <w:rFonts w:ascii="Georgia" w:hAnsi="Georgia"/>
          <w:b/>
          <w:i/>
          <w:iCs/>
          <w:sz w:val="24"/>
          <w:szCs w:val="24"/>
        </w:rPr>
        <w:t xml:space="preserve"> – </w:t>
      </w:r>
      <w:proofErr w:type="spellStart"/>
      <w:r w:rsidRPr="00E9557D">
        <w:rPr>
          <w:rFonts w:ascii="Georgia" w:hAnsi="Georgia"/>
          <w:b/>
          <w:i/>
          <w:iCs/>
          <w:sz w:val="24"/>
          <w:szCs w:val="24"/>
        </w:rPr>
        <w:t>parAchaivAparA</w:t>
      </w:r>
      <w:proofErr w:type="spellEnd"/>
      <w:r w:rsidRPr="00E9557D">
        <w:rPr>
          <w:rFonts w:ascii="Georgia" w:hAnsi="Georgia"/>
          <w:b/>
          <w:i/>
          <w:iCs/>
          <w:sz w:val="24"/>
          <w:szCs w:val="24"/>
        </w:rPr>
        <w:t xml:space="preserve"> cha</w:t>
      </w:r>
      <w:r>
        <w:rPr>
          <w:rFonts w:ascii="Georgia" w:hAnsi="Georgia"/>
          <w:b/>
          <w:i/>
          <w:iCs/>
          <w:sz w:val="24"/>
          <w:szCs w:val="24"/>
        </w:rPr>
        <w:t>||</w:t>
      </w:r>
    </w:p>
    <w:p w14:paraId="39417855" w14:textId="77777777" w:rsidR="00E9557D" w:rsidRDefault="00E9557D" w:rsidP="00E9557D">
      <w:pPr>
        <w:tabs>
          <w:tab w:val="left" w:pos="3600"/>
          <w:tab w:val="left" w:pos="3960"/>
        </w:tabs>
        <w:spacing w:line="276" w:lineRule="auto"/>
        <w:ind w:left="90" w:firstLine="720"/>
        <w:jc w:val="both"/>
        <w:rPr>
          <w:rFonts w:ascii="Georgia" w:hAnsi="Georgia"/>
          <w:b/>
          <w:i/>
          <w:iCs/>
          <w:sz w:val="24"/>
          <w:szCs w:val="24"/>
        </w:rPr>
      </w:pPr>
    </w:p>
    <w:p w14:paraId="1FB2213C" w14:textId="77777777" w:rsidR="00E9557D" w:rsidRDefault="00E9557D" w:rsidP="00E9557D">
      <w:pPr>
        <w:tabs>
          <w:tab w:val="left" w:pos="3600"/>
          <w:tab w:val="left" w:pos="3960"/>
        </w:tabs>
        <w:spacing w:line="276" w:lineRule="auto"/>
        <w:ind w:left="90" w:firstLine="720"/>
        <w:jc w:val="both"/>
        <w:rPr>
          <w:rFonts w:ascii="Georgia" w:hAnsi="Georgia"/>
          <w:bCs/>
          <w:sz w:val="24"/>
          <w:szCs w:val="24"/>
        </w:rPr>
      </w:pPr>
      <w:r>
        <w:rPr>
          <w:rFonts w:ascii="Georgia" w:hAnsi="Georgia"/>
          <w:bCs/>
          <w:sz w:val="24"/>
          <w:szCs w:val="24"/>
        </w:rPr>
        <w:t>Word meanings:</w:t>
      </w:r>
    </w:p>
    <w:p w14:paraId="0FB1B1CC" w14:textId="77777777" w:rsidR="00E9557D" w:rsidRPr="00E9557D" w:rsidRDefault="00E9557D" w:rsidP="00E9557D">
      <w:pPr>
        <w:tabs>
          <w:tab w:val="left" w:pos="3600"/>
          <w:tab w:val="left" w:pos="3960"/>
        </w:tabs>
        <w:spacing w:line="276" w:lineRule="auto"/>
        <w:ind w:left="90" w:firstLine="720"/>
        <w:jc w:val="both"/>
        <w:rPr>
          <w:rFonts w:ascii="Georgia" w:hAnsi="Georgia"/>
          <w:bCs/>
          <w:sz w:val="24"/>
          <w:szCs w:val="24"/>
        </w:rPr>
      </w:pPr>
      <w:proofErr w:type="spellStart"/>
      <w:r>
        <w:rPr>
          <w:rFonts w:ascii="Georgia" w:hAnsi="Georgia"/>
          <w:b/>
          <w:i/>
          <w:iCs/>
          <w:sz w:val="24"/>
          <w:szCs w:val="24"/>
        </w:rPr>
        <w:t>thasmai</w:t>
      </w:r>
      <w:proofErr w:type="spellEnd"/>
      <w:r>
        <w:rPr>
          <w:rFonts w:ascii="Georgia" w:hAnsi="Georgia"/>
          <w:bCs/>
          <w:sz w:val="24"/>
          <w:szCs w:val="24"/>
        </w:rPr>
        <w:tab/>
        <w:t>=</w:t>
      </w:r>
      <w:r>
        <w:rPr>
          <w:rFonts w:ascii="Georgia" w:hAnsi="Georgia"/>
          <w:bCs/>
          <w:sz w:val="24"/>
          <w:szCs w:val="24"/>
        </w:rPr>
        <w:tab/>
      </w:r>
      <w:r w:rsidR="00F303F9">
        <w:rPr>
          <w:rFonts w:ascii="Georgia" w:hAnsi="Georgia"/>
          <w:bCs/>
          <w:sz w:val="24"/>
          <w:szCs w:val="24"/>
        </w:rPr>
        <w:t xml:space="preserve">to that </w:t>
      </w:r>
      <w:proofErr w:type="spellStart"/>
      <w:r w:rsidR="00F303F9">
        <w:rPr>
          <w:rFonts w:ascii="Georgia" w:hAnsi="Georgia"/>
          <w:bCs/>
          <w:sz w:val="24"/>
          <w:szCs w:val="24"/>
        </w:rPr>
        <w:t>S’aunaka</w:t>
      </w:r>
      <w:proofErr w:type="spellEnd"/>
    </w:p>
    <w:p w14:paraId="2EFE9F06" w14:textId="77777777" w:rsidR="00E9557D" w:rsidRPr="00E9557D" w:rsidRDefault="00E9557D" w:rsidP="00E9557D">
      <w:pPr>
        <w:tabs>
          <w:tab w:val="left" w:pos="3600"/>
          <w:tab w:val="left" w:pos="3960"/>
        </w:tabs>
        <w:spacing w:line="276" w:lineRule="auto"/>
        <w:ind w:left="90" w:firstLine="720"/>
        <w:jc w:val="both"/>
        <w:rPr>
          <w:rFonts w:ascii="Georgia" w:hAnsi="Georgia"/>
          <w:bCs/>
          <w:sz w:val="24"/>
          <w:szCs w:val="24"/>
        </w:rPr>
      </w:pPr>
      <w:proofErr w:type="spellStart"/>
      <w:r w:rsidRPr="00E9557D">
        <w:rPr>
          <w:rFonts w:ascii="Georgia" w:hAnsi="Georgia"/>
          <w:b/>
          <w:i/>
          <w:iCs/>
          <w:sz w:val="24"/>
          <w:szCs w:val="24"/>
        </w:rPr>
        <w:t>sah</w:t>
      </w:r>
      <w:proofErr w:type="spellEnd"/>
      <w:r>
        <w:rPr>
          <w:rFonts w:ascii="Georgia" w:hAnsi="Georgia"/>
          <w:b/>
          <w:i/>
          <w:iCs/>
          <w:sz w:val="24"/>
          <w:szCs w:val="24"/>
        </w:rPr>
        <w:t xml:space="preserve"> </w:t>
      </w:r>
      <w:proofErr w:type="spellStart"/>
      <w:r>
        <w:rPr>
          <w:rFonts w:ascii="Georgia" w:hAnsi="Georgia"/>
          <w:b/>
          <w:i/>
          <w:iCs/>
          <w:sz w:val="24"/>
          <w:szCs w:val="24"/>
        </w:rPr>
        <w:t>u</w:t>
      </w:r>
      <w:r w:rsidRPr="00E9557D">
        <w:rPr>
          <w:rFonts w:ascii="Georgia" w:hAnsi="Georgia"/>
          <w:b/>
          <w:i/>
          <w:iCs/>
          <w:sz w:val="24"/>
          <w:szCs w:val="24"/>
        </w:rPr>
        <w:t>vAcha</w:t>
      </w:r>
      <w:proofErr w:type="spellEnd"/>
      <w:r>
        <w:rPr>
          <w:rFonts w:ascii="Georgia" w:hAnsi="Georgia"/>
          <w:b/>
          <w:i/>
          <w:iCs/>
          <w:sz w:val="24"/>
          <w:szCs w:val="24"/>
        </w:rPr>
        <w:t xml:space="preserve"> ha</w:t>
      </w:r>
      <w:r>
        <w:rPr>
          <w:rFonts w:ascii="Georgia" w:hAnsi="Georgia"/>
          <w:bCs/>
          <w:sz w:val="24"/>
          <w:szCs w:val="24"/>
        </w:rPr>
        <w:tab/>
        <w:t>=</w:t>
      </w:r>
      <w:r w:rsidR="00F303F9">
        <w:rPr>
          <w:rFonts w:ascii="Georgia" w:hAnsi="Georgia"/>
          <w:bCs/>
          <w:sz w:val="24"/>
          <w:szCs w:val="24"/>
        </w:rPr>
        <w:tab/>
        <w:t xml:space="preserve">that </w:t>
      </w:r>
      <w:proofErr w:type="spellStart"/>
      <w:r w:rsidR="00F303F9">
        <w:rPr>
          <w:rFonts w:ascii="Georgia" w:hAnsi="Georgia"/>
          <w:bCs/>
          <w:sz w:val="24"/>
          <w:szCs w:val="24"/>
        </w:rPr>
        <w:t>Angiras</w:t>
      </w:r>
      <w:proofErr w:type="spellEnd"/>
      <w:r w:rsidR="00F303F9">
        <w:rPr>
          <w:rFonts w:ascii="Georgia" w:hAnsi="Georgia"/>
          <w:bCs/>
          <w:sz w:val="24"/>
          <w:szCs w:val="24"/>
        </w:rPr>
        <w:t xml:space="preserve"> said as follows</w:t>
      </w:r>
    </w:p>
    <w:p w14:paraId="792780B1" w14:textId="77777777" w:rsidR="00F303F9" w:rsidRPr="00E9557D" w:rsidRDefault="00F303F9" w:rsidP="00F303F9">
      <w:pPr>
        <w:tabs>
          <w:tab w:val="left" w:pos="3600"/>
          <w:tab w:val="left" w:pos="3960"/>
        </w:tabs>
        <w:spacing w:line="276" w:lineRule="auto"/>
        <w:ind w:left="90" w:firstLine="720"/>
        <w:jc w:val="both"/>
        <w:rPr>
          <w:rFonts w:ascii="Georgia" w:hAnsi="Georgia"/>
          <w:bCs/>
          <w:sz w:val="24"/>
          <w:szCs w:val="24"/>
        </w:rPr>
      </w:pPr>
      <w:proofErr w:type="spellStart"/>
      <w:r>
        <w:rPr>
          <w:rFonts w:ascii="Georgia" w:hAnsi="Georgia"/>
          <w:b/>
          <w:i/>
          <w:iCs/>
          <w:sz w:val="24"/>
          <w:szCs w:val="24"/>
        </w:rPr>
        <w:t>brahmavido</w:t>
      </w:r>
      <w:proofErr w:type="spellEnd"/>
      <w:r>
        <w:rPr>
          <w:rFonts w:ascii="Georgia" w:hAnsi="Georgia"/>
          <w:bCs/>
          <w:sz w:val="24"/>
          <w:szCs w:val="24"/>
        </w:rPr>
        <w:tab/>
        <w:t>=</w:t>
      </w:r>
      <w:r>
        <w:rPr>
          <w:rFonts w:ascii="Georgia" w:hAnsi="Georgia"/>
          <w:bCs/>
          <w:sz w:val="24"/>
          <w:szCs w:val="24"/>
        </w:rPr>
        <w:tab/>
        <w:t xml:space="preserve">the </w:t>
      </w:r>
      <w:r w:rsidR="00836DA9">
        <w:rPr>
          <w:rFonts w:ascii="Georgia" w:hAnsi="Georgia"/>
          <w:bCs/>
          <w:sz w:val="24"/>
          <w:szCs w:val="24"/>
        </w:rPr>
        <w:t>intelligentsia</w:t>
      </w:r>
      <w:r>
        <w:rPr>
          <w:rFonts w:ascii="Georgia" w:hAnsi="Georgia"/>
          <w:bCs/>
          <w:sz w:val="24"/>
          <w:szCs w:val="24"/>
        </w:rPr>
        <w:t>, who knew about Brahman</w:t>
      </w:r>
    </w:p>
    <w:p w14:paraId="7B810C7E" w14:textId="77777777" w:rsidR="00F303F9" w:rsidRPr="00E9557D" w:rsidRDefault="00F303F9" w:rsidP="00F303F9">
      <w:pPr>
        <w:tabs>
          <w:tab w:val="left" w:pos="3600"/>
          <w:tab w:val="left" w:pos="3960"/>
        </w:tabs>
        <w:spacing w:line="276" w:lineRule="auto"/>
        <w:ind w:left="90" w:firstLine="720"/>
        <w:jc w:val="both"/>
        <w:rPr>
          <w:rFonts w:ascii="Georgia" w:hAnsi="Georgia"/>
          <w:bCs/>
          <w:sz w:val="24"/>
          <w:szCs w:val="24"/>
        </w:rPr>
      </w:pPr>
      <w:proofErr w:type="spellStart"/>
      <w:r w:rsidRPr="00E9557D">
        <w:rPr>
          <w:rFonts w:ascii="Georgia" w:hAnsi="Georgia"/>
          <w:b/>
          <w:i/>
          <w:iCs/>
          <w:sz w:val="24"/>
          <w:szCs w:val="24"/>
        </w:rPr>
        <w:t>vadanthi</w:t>
      </w:r>
      <w:proofErr w:type="spellEnd"/>
      <w:r w:rsidRPr="00E9557D">
        <w:rPr>
          <w:rFonts w:ascii="Georgia" w:hAnsi="Georgia"/>
          <w:b/>
          <w:i/>
          <w:iCs/>
          <w:sz w:val="24"/>
          <w:szCs w:val="24"/>
        </w:rPr>
        <w:t xml:space="preserve"> </w:t>
      </w:r>
      <w:proofErr w:type="spellStart"/>
      <w:r w:rsidRPr="00E9557D">
        <w:rPr>
          <w:rFonts w:ascii="Georgia" w:hAnsi="Georgia"/>
          <w:b/>
          <w:i/>
          <w:iCs/>
          <w:sz w:val="24"/>
          <w:szCs w:val="24"/>
        </w:rPr>
        <w:t>sma</w:t>
      </w:r>
      <w:proofErr w:type="spellEnd"/>
      <w:r>
        <w:rPr>
          <w:rFonts w:ascii="Georgia" w:hAnsi="Georgia"/>
          <w:b/>
          <w:i/>
          <w:iCs/>
          <w:sz w:val="24"/>
          <w:szCs w:val="24"/>
        </w:rPr>
        <w:t xml:space="preserve"> ha</w:t>
      </w:r>
      <w:r>
        <w:rPr>
          <w:rFonts w:ascii="Georgia" w:hAnsi="Georgia"/>
          <w:bCs/>
          <w:sz w:val="24"/>
          <w:szCs w:val="24"/>
        </w:rPr>
        <w:tab/>
        <w:t>=</w:t>
      </w:r>
      <w:r>
        <w:rPr>
          <w:rFonts w:ascii="Georgia" w:hAnsi="Georgia"/>
          <w:bCs/>
          <w:sz w:val="24"/>
          <w:szCs w:val="24"/>
        </w:rPr>
        <w:tab/>
        <w:t>said that</w:t>
      </w:r>
    </w:p>
    <w:p w14:paraId="20C94A44" w14:textId="77777777" w:rsidR="00E9557D" w:rsidRPr="00E9557D" w:rsidRDefault="00E9557D" w:rsidP="00E9557D">
      <w:pPr>
        <w:tabs>
          <w:tab w:val="left" w:pos="3600"/>
          <w:tab w:val="left" w:pos="3960"/>
        </w:tabs>
        <w:spacing w:line="276" w:lineRule="auto"/>
        <w:ind w:left="90" w:firstLine="720"/>
        <w:jc w:val="both"/>
        <w:rPr>
          <w:rFonts w:ascii="Georgia" w:hAnsi="Georgia"/>
          <w:bCs/>
          <w:sz w:val="24"/>
          <w:szCs w:val="24"/>
        </w:rPr>
      </w:pPr>
      <w:proofErr w:type="spellStart"/>
      <w:r>
        <w:rPr>
          <w:rFonts w:ascii="Georgia" w:hAnsi="Georgia"/>
          <w:b/>
          <w:i/>
          <w:iCs/>
          <w:sz w:val="24"/>
          <w:szCs w:val="24"/>
        </w:rPr>
        <w:t>yath</w:t>
      </w:r>
      <w:proofErr w:type="spellEnd"/>
      <w:r>
        <w:rPr>
          <w:rFonts w:ascii="Georgia" w:hAnsi="Georgia"/>
          <w:b/>
          <w:i/>
          <w:iCs/>
          <w:sz w:val="24"/>
          <w:szCs w:val="24"/>
        </w:rPr>
        <w:t xml:space="preserve"> (</w:t>
      </w:r>
      <w:proofErr w:type="spellStart"/>
      <w:r>
        <w:rPr>
          <w:rFonts w:ascii="Georgia" w:hAnsi="Georgia"/>
          <w:b/>
          <w:i/>
          <w:iCs/>
          <w:sz w:val="24"/>
          <w:szCs w:val="24"/>
        </w:rPr>
        <w:t>prApthum</w:t>
      </w:r>
      <w:proofErr w:type="spellEnd"/>
      <w:r>
        <w:rPr>
          <w:rFonts w:ascii="Georgia" w:hAnsi="Georgia"/>
          <w:b/>
          <w:i/>
          <w:iCs/>
          <w:sz w:val="24"/>
          <w:szCs w:val="24"/>
        </w:rPr>
        <w:t>)</w:t>
      </w:r>
      <w:r>
        <w:rPr>
          <w:rFonts w:ascii="Georgia" w:hAnsi="Georgia"/>
          <w:bCs/>
          <w:sz w:val="24"/>
          <w:szCs w:val="24"/>
        </w:rPr>
        <w:tab/>
        <w:t>=</w:t>
      </w:r>
      <w:r w:rsidR="00F303F9">
        <w:rPr>
          <w:rFonts w:ascii="Georgia" w:hAnsi="Georgia"/>
          <w:bCs/>
          <w:sz w:val="24"/>
          <w:szCs w:val="24"/>
        </w:rPr>
        <w:tab/>
        <w:t>to reach that Brahman</w:t>
      </w:r>
    </w:p>
    <w:p w14:paraId="6532DC5B" w14:textId="77777777" w:rsidR="00F303F9" w:rsidRPr="00E9557D" w:rsidRDefault="00F303F9" w:rsidP="00F303F9">
      <w:pPr>
        <w:tabs>
          <w:tab w:val="left" w:pos="3600"/>
          <w:tab w:val="left" w:pos="3960"/>
        </w:tabs>
        <w:spacing w:line="276" w:lineRule="auto"/>
        <w:ind w:left="90" w:firstLine="720"/>
        <w:jc w:val="both"/>
        <w:rPr>
          <w:rFonts w:ascii="Georgia" w:hAnsi="Georgia"/>
          <w:bCs/>
          <w:sz w:val="24"/>
          <w:szCs w:val="24"/>
        </w:rPr>
      </w:pPr>
      <w:proofErr w:type="spellStart"/>
      <w:r>
        <w:rPr>
          <w:rFonts w:ascii="Georgia" w:hAnsi="Georgia"/>
          <w:b/>
          <w:i/>
          <w:iCs/>
          <w:sz w:val="24"/>
          <w:szCs w:val="24"/>
        </w:rPr>
        <w:t>dvevidye</w:t>
      </w:r>
      <w:proofErr w:type="spellEnd"/>
      <w:r>
        <w:rPr>
          <w:rFonts w:ascii="Georgia" w:hAnsi="Georgia"/>
          <w:bCs/>
          <w:sz w:val="24"/>
          <w:szCs w:val="24"/>
        </w:rPr>
        <w:tab/>
        <w:t>=</w:t>
      </w:r>
      <w:r>
        <w:rPr>
          <w:rFonts w:ascii="Georgia" w:hAnsi="Georgia"/>
          <w:bCs/>
          <w:sz w:val="24"/>
          <w:szCs w:val="24"/>
        </w:rPr>
        <w:tab/>
        <w:t>two types of knowledge</w:t>
      </w:r>
    </w:p>
    <w:p w14:paraId="6B3C7E1A" w14:textId="77777777" w:rsidR="00E9557D" w:rsidRPr="00F303F9" w:rsidRDefault="00E9557D" w:rsidP="00E9557D">
      <w:pPr>
        <w:tabs>
          <w:tab w:val="left" w:pos="3600"/>
          <w:tab w:val="left" w:pos="3960"/>
        </w:tabs>
        <w:spacing w:line="276" w:lineRule="auto"/>
        <w:ind w:left="90" w:firstLine="720"/>
        <w:jc w:val="both"/>
        <w:rPr>
          <w:rFonts w:ascii="Georgia" w:hAnsi="Georgia"/>
          <w:bCs/>
          <w:sz w:val="24"/>
          <w:szCs w:val="24"/>
        </w:rPr>
      </w:pPr>
      <w:proofErr w:type="spellStart"/>
      <w:r w:rsidRPr="00E9557D">
        <w:rPr>
          <w:rFonts w:ascii="Georgia" w:hAnsi="Georgia"/>
          <w:b/>
          <w:i/>
          <w:iCs/>
          <w:sz w:val="24"/>
          <w:szCs w:val="24"/>
        </w:rPr>
        <w:t>parAchaivAparA</w:t>
      </w:r>
      <w:proofErr w:type="spellEnd"/>
      <w:r w:rsidRPr="00E9557D">
        <w:rPr>
          <w:rFonts w:ascii="Georgia" w:hAnsi="Georgia"/>
          <w:b/>
          <w:i/>
          <w:iCs/>
          <w:sz w:val="24"/>
          <w:szCs w:val="24"/>
        </w:rPr>
        <w:t xml:space="preserve"> cha</w:t>
      </w:r>
      <w:r>
        <w:rPr>
          <w:rFonts w:ascii="Georgia" w:hAnsi="Georgia"/>
          <w:bCs/>
          <w:sz w:val="24"/>
          <w:szCs w:val="24"/>
        </w:rPr>
        <w:tab/>
        <w:t>=</w:t>
      </w:r>
      <w:r w:rsidR="00F303F9">
        <w:rPr>
          <w:rFonts w:ascii="Georgia" w:hAnsi="Georgia"/>
          <w:bCs/>
          <w:sz w:val="24"/>
          <w:szCs w:val="24"/>
        </w:rPr>
        <w:tab/>
        <w:t xml:space="preserve">called </w:t>
      </w:r>
      <w:proofErr w:type="spellStart"/>
      <w:r w:rsidR="00F303F9">
        <w:rPr>
          <w:rFonts w:ascii="Georgia" w:hAnsi="Georgia"/>
          <w:b/>
          <w:i/>
          <w:iCs/>
          <w:sz w:val="24"/>
          <w:szCs w:val="24"/>
        </w:rPr>
        <w:t>parA</w:t>
      </w:r>
      <w:proofErr w:type="spellEnd"/>
      <w:r w:rsidR="00F303F9">
        <w:rPr>
          <w:rFonts w:ascii="Georgia" w:hAnsi="Georgia"/>
          <w:bCs/>
          <w:sz w:val="24"/>
          <w:szCs w:val="24"/>
        </w:rPr>
        <w:t xml:space="preserve"> and </w:t>
      </w:r>
      <w:proofErr w:type="spellStart"/>
      <w:r w:rsidR="00F303F9">
        <w:rPr>
          <w:rFonts w:ascii="Georgia" w:hAnsi="Georgia"/>
          <w:b/>
          <w:i/>
          <w:iCs/>
          <w:sz w:val="24"/>
          <w:szCs w:val="24"/>
        </w:rPr>
        <w:t>aparA</w:t>
      </w:r>
      <w:proofErr w:type="spellEnd"/>
    </w:p>
    <w:p w14:paraId="0ABE8CA2" w14:textId="77777777" w:rsidR="00E9557D" w:rsidRPr="00E9557D" w:rsidRDefault="00E9557D" w:rsidP="00E9557D">
      <w:pPr>
        <w:tabs>
          <w:tab w:val="left" w:pos="3600"/>
          <w:tab w:val="left" w:pos="3960"/>
        </w:tabs>
        <w:spacing w:line="276" w:lineRule="auto"/>
        <w:ind w:left="90" w:firstLine="720"/>
        <w:jc w:val="both"/>
        <w:rPr>
          <w:rFonts w:ascii="Georgia" w:hAnsi="Georgia"/>
          <w:bCs/>
          <w:sz w:val="24"/>
          <w:szCs w:val="24"/>
        </w:rPr>
      </w:pPr>
      <w:proofErr w:type="spellStart"/>
      <w:r w:rsidRPr="00E9557D">
        <w:rPr>
          <w:rFonts w:ascii="Georgia" w:hAnsi="Georgia"/>
          <w:b/>
          <w:i/>
          <w:iCs/>
          <w:sz w:val="24"/>
          <w:szCs w:val="24"/>
        </w:rPr>
        <w:t>vedithavye</w:t>
      </w:r>
      <w:proofErr w:type="spellEnd"/>
      <w:r w:rsidR="00F303F9">
        <w:rPr>
          <w:rFonts w:ascii="Georgia" w:hAnsi="Georgia"/>
          <w:b/>
          <w:i/>
          <w:iCs/>
          <w:sz w:val="24"/>
          <w:szCs w:val="24"/>
        </w:rPr>
        <w:t xml:space="preserve"> </w:t>
      </w:r>
      <w:proofErr w:type="spellStart"/>
      <w:r w:rsidR="00F303F9">
        <w:rPr>
          <w:rFonts w:ascii="Georgia" w:hAnsi="Georgia"/>
          <w:b/>
          <w:i/>
          <w:iCs/>
          <w:sz w:val="24"/>
          <w:szCs w:val="24"/>
        </w:rPr>
        <w:t>ithi</w:t>
      </w:r>
      <w:proofErr w:type="spellEnd"/>
      <w:r>
        <w:rPr>
          <w:rFonts w:ascii="Georgia" w:hAnsi="Georgia"/>
          <w:bCs/>
          <w:sz w:val="24"/>
          <w:szCs w:val="24"/>
        </w:rPr>
        <w:tab/>
        <w:t>=</w:t>
      </w:r>
      <w:r w:rsidR="00F303F9">
        <w:rPr>
          <w:rFonts w:ascii="Georgia" w:hAnsi="Georgia"/>
          <w:bCs/>
          <w:sz w:val="24"/>
          <w:szCs w:val="24"/>
        </w:rPr>
        <w:tab/>
        <w:t>should be obtained</w:t>
      </w:r>
    </w:p>
    <w:p w14:paraId="4B25C698" w14:textId="77777777" w:rsidR="00E9557D" w:rsidRDefault="00F303F9" w:rsidP="00E9557D">
      <w:pPr>
        <w:tabs>
          <w:tab w:val="left" w:pos="3600"/>
          <w:tab w:val="left" w:pos="3960"/>
        </w:tabs>
        <w:spacing w:line="276" w:lineRule="auto"/>
        <w:ind w:left="90" w:firstLine="720"/>
        <w:jc w:val="both"/>
        <w:rPr>
          <w:rFonts w:ascii="Georgia" w:hAnsi="Georgia"/>
          <w:bCs/>
          <w:sz w:val="24"/>
          <w:szCs w:val="24"/>
        </w:rPr>
      </w:pPr>
      <w:r>
        <w:rPr>
          <w:rFonts w:ascii="Georgia" w:hAnsi="Georgia"/>
          <w:bCs/>
          <w:sz w:val="24"/>
          <w:szCs w:val="24"/>
        </w:rPr>
        <w:t>with such knowledge about Brahman, they will be endowed with the knowledge about the whole universe.</w:t>
      </w:r>
    </w:p>
    <w:p w14:paraId="0340815A" w14:textId="77777777" w:rsidR="00F303F9" w:rsidRDefault="00F303F9" w:rsidP="00E9557D">
      <w:pPr>
        <w:tabs>
          <w:tab w:val="left" w:pos="3600"/>
          <w:tab w:val="left" w:pos="3960"/>
        </w:tabs>
        <w:spacing w:line="276" w:lineRule="auto"/>
        <w:ind w:left="90" w:firstLine="720"/>
        <w:jc w:val="both"/>
        <w:rPr>
          <w:rFonts w:ascii="Georgia" w:hAnsi="Georgia"/>
          <w:bCs/>
          <w:sz w:val="24"/>
          <w:szCs w:val="24"/>
        </w:rPr>
      </w:pPr>
    </w:p>
    <w:p w14:paraId="5CAEFBC9" w14:textId="77777777" w:rsidR="00F303F9" w:rsidRDefault="00F303F9" w:rsidP="00E9557D">
      <w:pPr>
        <w:tabs>
          <w:tab w:val="left" w:pos="3600"/>
          <w:tab w:val="left" w:pos="3960"/>
        </w:tabs>
        <w:spacing w:line="276" w:lineRule="auto"/>
        <w:ind w:left="90" w:firstLine="720"/>
        <w:jc w:val="both"/>
        <w:rPr>
          <w:rFonts w:ascii="Georgia" w:hAnsi="Georgia"/>
          <w:bCs/>
          <w:sz w:val="24"/>
          <w:szCs w:val="24"/>
        </w:rPr>
      </w:pPr>
      <w:r>
        <w:rPr>
          <w:rFonts w:ascii="Georgia" w:hAnsi="Georgia"/>
          <w:bCs/>
          <w:sz w:val="24"/>
          <w:szCs w:val="24"/>
        </w:rPr>
        <w:t>The explanation:</w:t>
      </w:r>
    </w:p>
    <w:p w14:paraId="3FFE40AA" w14:textId="77777777" w:rsidR="00F303F9" w:rsidRDefault="00F303F9" w:rsidP="00E9557D">
      <w:pPr>
        <w:tabs>
          <w:tab w:val="left" w:pos="3600"/>
          <w:tab w:val="left" w:pos="3960"/>
        </w:tabs>
        <w:spacing w:line="276" w:lineRule="auto"/>
        <w:ind w:left="90" w:firstLine="720"/>
        <w:jc w:val="both"/>
        <w:rPr>
          <w:rFonts w:ascii="Georgia" w:hAnsi="Georgia"/>
          <w:bCs/>
          <w:sz w:val="24"/>
          <w:szCs w:val="24"/>
        </w:rPr>
      </w:pPr>
      <w:r>
        <w:rPr>
          <w:rFonts w:ascii="Georgia" w:hAnsi="Georgia"/>
          <w:bCs/>
          <w:sz w:val="24"/>
          <w:szCs w:val="24"/>
        </w:rPr>
        <w:t xml:space="preserve">When </w:t>
      </w:r>
      <w:proofErr w:type="spellStart"/>
      <w:r w:rsidR="00836DA9">
        <w:rPr>
          <w:rFonts w:ascii="Georgia" w:hAnsi="Georgia"/>
          <w:bCs/>
          <w:sz w:val="24"/>
          <w:szCs w:val="24"/>
        </w:rPr>
        <w:t>S’aunaka</w:t>
      </w:r>
      <w:proofErr w:type="spellEnd"/>
      <w:r>
        <w:rPr>
          <w:rFonts w:ascii="Georgia" w:hAnsi="Georgia"/>
          <w:bCs/>
          <w:sz w:val="24"/>
          <w:szCs w:val="24"/>
        </w:rPr>
        <w:t xml:space="preserve"> asked </w:t>
      </w:r>
      <w:proofErr w:type="spellStart"/>
      <w:r>
        <w:rPr>
          <w:rFonts w:ascii="Georgia" w:hAnsi="Georgia"/>
          <w:bCs/>
          <w:sz w:val="24"/>
          <w:szCs w:val="24"/>
        </w:rPr>
        <w:t>Angiras</w:t>
      </w:r>
      <w:proofErr w:type="spellEnd"/>
      <w:r>
        <w:rPr>
          <w:rFonts w:ascii="Georgia" w:hAnsi="Georgia"/>
          <w:bCs/>
          <w:sz w:val="24"/>
          <w:szCs w:val="24"/>
        </w:rPr>
        <w:t xml:space="preserve"> about the entity, by knowing about which</w:t>
      </w:r>
      <w:r w:rsidR="00BF69F0">
        <w:rPr>
          <w:rFonts w:ascii="Georgia" w:hAnsi="Georgia"/>
          <w:bCs/>
          <w:sz w:val="24"/>
          <w:szCs w:val="24"/>
        </w:rPr>
        <w:t>, the knowledge about this whole universe will be obtained, he replied as follows –</w:t>
      </w:r>
    </w:p>
    <w:p w14:paraId="180380CB" w14:textId="77777777" w:rsidR="00BF69F0" w:rsidRDefault="00BF69F0" w:rsidP="00E9557D">
      <w:pPr>
        <w:tabs>
          <w:tab w:val="left" w:pos="3600"/>
          <w:tab w:val="left" w:pos="3960"/>
        </w:tabs>
        <w:spacing w:line="276" w:lineRule="auto"/>
        <w:ind w:left="90" w:firstLine="720"/>
        <w:jc w:val="both"/>
        <w:rPr>
          <w:rFonts w:ascii="Georgia" w:hAnsi="Georgia"/>
          <w:bCs/>
          <w:sz w:val="24"/>
          <w:szCs w:val="24"/>
        </w:rPr>
      </w:pPr>
      <w:r>
        <w:rPr>
          <w:rFonts w:ascii="Georgia" w:hAnsi="Georgia"/>
          <w:bCs/>
          <w:sz w:val="24"/>
          <w:szCs w:val="24"/>
        </w:rPr>
        <w:t xml:space="preserve">Sages like </w:t>
      </w:r>
      <w:proofErr w:type="spellStart"/>
      <w:r>
        <w:rPr>
          <w:rFonts w:ascii="Georgia" w:hAnsi="Georgia"/>
          <w:bCs/>
          <w:sz w:val="24"/>
          <w:szCs w:val="24"/>
        </w:rPr>
        <w:t>ParAs’ara</w:t>
      </w:r>
      <w:proofErr w:type="spellEnd"/>
      <w:r>
        <w:rPr>
          <w:rFonts w:ascii="Georgia" w:hAnsi="Georgia"/>
          <w:bCs/>
          <w:sz w:val="24"/>
          <w:szCs w:val="24"/>
        </w:rPr>
        <w:t xml:space="preserve"> etc. prescribe that to reach the presence of the Brahman, the seeker should obtain the </w:t>
      </w:r>
      <w:r w:rsidR="00836DA9">
        <w:rPr>
          <w:rFonts w:ascii="Georgia" w:hAnsi="Georgia"/>
          <w:bCs/>
          <w:sz w:val="24"/>
          <w:szCs w:val="24"/>
        </w:rPr>
        <w:t>wisdoms</w:t>
      </w:r>
      <w:r>
        <w:rPr>
          <w:rFonts w:ascii="Georgia" w:hAnsi="Georgia"/>
          <w:bCs/>
          <w:sz w:val="24"/>
          <w:szCs w:val="24"/>
        </w:rPr>
        <w:t xml:space="preserve"> called </w:t>
      </w:r>
      <w:proofErr w:type="spellStart"/>
      <w:r w:rsidR="004B6DBF">
        <w:rPr>
          <w:rFonts w:ascii="Georgia" w:hAnsi="Georgia"/>
          <w:b/>
          <w:i/>
          <w:iCs/>
          <w:sz w:val="24"/>
          <w:szCs w:val="24"/>
        </w:rPr>
        <w:t>parA</w:t>
      </w:r>
      <w:proofErr w:type="spellEnd"/>
      <w:r w:rsidR="004B6DBF">
        <w:rPr>
          <w:rFonts w:ascii="Georgia" w:hAnsi="Georgia"/>
          <w:b/>
          <w:i/>
          <w:iCs/>
          <w:sz w:val="24"/>
          <w:szCs w:val="24"/>
        </w:rPr>
        <w:t xml:space="preserve"> </w:t>
      </w:r>
      <w:r w:rsidR="00836DA9">
        <w:rPr>
          <w:rFonts w:ascii="Georgia" w:hAnsi="Georgia"/>
          <w:bCs/>
          <w:sz w:val="24"/>
          <w:szCs w:val="24"/>
        </w:rPr>
        <w:t xml:space="preserve">and </w:t>
      </w:r>
      <w:proofErr w:type="spellStart"/>
      <w:r w:rsidR="00836DA9">
        <w:rPr>
          <w:rFonts w:ascii="Georgia" w:hAnsi="Georgia"/>
          <w:b/>
          <w:i/>
          <w:iCs/>
          <w:sz w:val="24"/>
          <w:szCs w:val="24"/>
        </w:rPr>
        <w:t>aparA</w:t>
      </w:r>
      <w:proofErr w:type="spellEnd"/>
      <w:r>
        <w:rPr>
          <w:rFonts w:ascii="Georgia" w:hAnsi="Georgia"/>
          <w:b/>
          <w:i/>
          <w:iCs/>
          <w:sz w:val="24"/>
          <w:szCs w:val="24"/>
        </w:rPr>
        <w:t xml:space="preserve">. </w:t>
      </w:r>
      <w:r>
        <w:rPr>
          <w:rFonts w:ascii="Georgia" w:hAnsi="Georgia"/>
          <w:bCs/>
          <w:sz w:val="24"/>
          <w:szCs w:val="24"/>
        </w:rPr>
        <w:t xml:space="preserve">That knowledge about Brahman is the one identified as </w:t>
      </w:r>
      <w:r>
        <w:rPr>
          <w:rFonts w:ascii="Georgia" w:hAnsi="Georgia"/>
          <w:b/>
          <w:i/>
          <w:iCs/>
          <w:sz w:val="24"/>
          <w:szCs w:val="24"/>
        </w:rPr>
        <w:t xml:space="preserve">eka </w:t>
      </w:r>
      <w:proofErr w:type="spellStart"/>
      <w:r>
        <w:rPr>
          <w:rFonts w:ascii="Georgia" w:hAnsi="Georgia"/>
          <w:b/>
          <w:i/>
          <w:iCs/>
          <w:sz w:val="24"/>
          <w:szCs w:val="24"/>
        </w:rPr>
        <w:t>vijnAna</w:t>
      </w:r>
      <w:proofErr w:type="spellEnd"/>
      <w:r w:rsidR="00016B9D">
        <w:rPr>
          <w:rFonts w:ascii="Georgia" w:hAnsi="Georgia"/>
          <w:bCs/>
          <w:sz w:val="24"/>
          <w:szCs w:val="24"/>
        </w:rPr>
        <w:t xml:space="preserve"> and by having that knowledge, one is considered to have the knowledge about the whole universe. This is the substance of the above mantra. In this mantra, the word </w:t>
      </w:r>
      <w:proofErr w:type="spellStart"/>
      <w:r w:rsidR="00016B9D">
        <w:rPr>
          <w:rFonts w:ascii="Georgia" w:hAnsi="Georgia"/>
          <w:b/>
          <w:i/>
          <w:iCs/>
          <w:sz w:val="24"/>
          <w:szCs w:val="24"/>
        </w:rPr>
        <w:t>prApthum</w:t>
      </w:r>
      <w:proofErr w:type="spellEnd"/>
      <w:r w:rsidR="00016B9D">
        <w:rPr>
          <w:rFonts w:ascii="Georgia" w:hAnsi="Georgia"/>
          <w:bCs/>
          <w:sz w:val="24"/>
          <w:szCs w:val="24"/>
        </w:rPr>
        <w:t xml:space="preserve"> is to be </w:t>
      </w:r>
      <w:r w:rsidR="00016B9D">
        <w:rPr>
          <w:rFonts w:ascii="Georgia" w:hAnsi="Georgia"/>
          <w:bCs/>
          <w:sz w:val="24"/>
          <w:szCs w:val="24"/>
        </w:rPr>
        <w:lastRenderedPageBreak/>
        <w:t xml:space="preserve">borrowed to get the meaning of the word </w:t>
      </w:r>
      <w:proofErr w:type="spellStart"/>
      <w:r w:rsidR="00016B9D">
        <w:rPr>
          <w:rFonts w:ascii="Georgia" w:hAnsi="Georgia"/>
          <w:b/>
          <w:i/>
          <w:iCs/>
          <w:sz w:val="24"/>
          <w:szCs w:val="24"/>
        </w:rPr>
        <w:t>yath</w:t>
      </w:r>
      <w:proofErr w:type="spellEnd"/>
      <w:r w:rsidR="00016B9D">
        <w:rPr>
          <w:rFonts w:ascii="Georgia" w:hAnsi="Georgia"/>
          <w:b/>
          <w:i/>
          <w:iCs/>
          <w:sz w:val="24"/>
          <w:szCs w:val="24"/>
        </w:rPr>
        <w:t>.</w:t>
      </w:r>
      <w:r w:rsidR="00016B9D">
        <w:rPr>
          <w:rFonts w:ascii="Georgia" w:hAnsi="Georgia"/>
          <w:bCs/>
          <w:sz w:val="24"/>
          <w:szCs w:val="24"/>
        </w:rPr>
        <w:t xml:space="preserve"> The meaning of this </w:t>
      </w:r>
      <w:r w:rsidR="008273D9">
        <w:rPr>
          <w:rFonts w:ascii="Georgia" w:hAnsi="Georgia"/>
          <w:bCs/>
          <w:sz w:val="24"/>
          <w:szCs w:val="24"/>
        </w:rPr>
        <w:t>mantra</w:t>
      </w:r>
      <w:r w:rsidR="00016B9D">
        <w:rPr>
          <w:rFonts w:ascii="Georgia" w:hAnsi="Georgia"/>
          <w:bCs/>
          <w:sz w:val="24"/>
          <w:szCs w:val="24"/>
        </w:rPr>
        <w:t xml:space="preserve"> will then be “one will be able to obtain the complete knowledge about the whole universe if he is able to have </w:t>
      </w:r>
      <w:r w:rsidR="008273D9">
        <w:rPr>
          <w:rFonts w:ascii="Georgia" w:hAnsi="Georgia"/>
          <w:bCs/>
          <w:sz w:val="24"/>
          <w:szCs w:val="24"/>
        </w:rPr>
        <w:t>the knowledge about Brahman. This knowledge Brahman can be obtained only by</w:t>
      </w:r>
      <w:r w:rsidR="00016B9D">
        <w:rPr>
          <w:rFonts w:ascii="Georgia" w:hAnsi="Georgia"/>
          <w:bCs/>
          <w:sz w:val="24"/>
          <w:szCs w:val="24"/>
        </w:rPr>
        <w:t xml:space="preserve"> stud</w:t>
      </w:r>
      <w:r w:rsidR="008273D9">
        <w:rPr>
          <w:rFonts w:ascii="Georgia" w:hAnsi="Georgia"/>
          <w:bCs/>
          <w:sz w:val="24"/>
          <w:szCs w:val="24"/>
        </w:rPr>
        <w:t>ying</w:t>
      </w:r>
      <w:r w:rsidR="00016B9D">
        <w:rPr>
          <w:rFonts w:ascii="Georgia" w:hAnsi="Georgia"/>
          <w:bCs/>
          <w:sz w:val="24"/>
          <w:szCs w:val="24"/>
        </w:rPr>
        <w:t xml:space="preserve"> the two sciences called </w:t>
      </w:r>
      <w:proofErr w:type="spellStart"/>
      <w:r w:rsidR="004B6DBF">
        <w:rPr>
          <w:rFonts w:ascii="Georgia" w:hAnsi="Georgia"/>
          <w:bCs/>
          <w:sz w:val="24"/>
          <w:szCs w:val="24"/>
        </w:rPr>
        <w:t>parA</w:t>
      </w:r>
      <w:proofErr w:type="spellEnd"/>
      <w:r w:rsidR="00016B9D">
        <w:rPr>
          <w:rFonts w:ascii="Georgia" w:hAnsi="Georgia"/>
          <w:bCs/>
          <w:sz w:val="24"/>
          <w:szCs w:val="24"/>
        </w:rPr>
        <w:t xml:space="preserve"> and </w:t>
      </w:r>
      <w:proofErr w:type="spellStart"/>
      <w:r w:rsidR="00016B9D">
        <w:rPr>
          <w:rFonts w:ascii="Georgia" w:hAnsi="Georgia"/>
          <w:bCs/>
          <w:sz w:val="24"/>
          <w:szCs w:val="24"/>
        </w:rPr>
        <w:t>apara</w:t>
      </w:r>
      <w:proofErr w:type="spellEnd"/>
      <w:r w:rsidR="008273D9">
        <w:rPr>
          <w:rFonts w:ascii="Georgia" w:hAnsi="Georgia"/>
          <w:bCs/>
          <w:sz w:val="24"/>
          <w:szCs w:val="24"/>
        </w:rPr>
        <w:t xml:space="preserve">.” Otherwise, there will be no coordination between the question “by knowing about which entity, one will be able to obtain the knowledge about the whole </w:t>
      </w:r>
      <w:proofErr w:type="spellStart"/>
      <w:r w:rsidR="008273D9">
        <w:rPr>
          <w:rFonts w:ascii="Georgia" w:hAnsi="Georgia"/>
          <w:bCs/>
          <w:sz w:val="24"/>
          <w:szCs w:val="24"/>
        </w:rPr>
        <w:t>universe?”and</w:t>
      </w:r>
      <w:proofErr w:type="spellEnd"/>
      <w:r w:rsidR="008273D9">
        <w:rPr>
          <w:rFonts w:ascii="Georgia" w:hAnsi="Georgia"/>
          <w:bCs/>
          <w:sz w:val="24"/>
          <w:szCs w:val="24"/>
        </w:rPr>
        <w:t xml:space="preserve"> the answer of </w:t>
      </w:r>
      <w:proofErr w:type="spellStart"/>
      <w:r w:rsidR="008273D9">
        <w:rPr>
          <w:rFonts w:ascii="Georgia" w:hAnsi="Georgia"/>
          <w:bCs/>
          <w:sz w:val="24"/>
          <w:szCs w:val="24"/>
        </w:rPr>
        <w:t>Angiras</w:t>
      </w:r>
      <w:proofErr w:type="spellEnd"/>
      <w:r w:rsidR="008273D9">
        <w:rPr>
          <w:rFonts w:ascii="Georgia" w:hAnsi="Georgia"/>
          <w:bCs/>
          <w:sz w:val="24"/>
          <w:szCs w:val="24"/>
        </w:rPr>
        <w:t xml:space="preserve"> – “the </w:t>
      </w:r>
      <w:r w:rsidR="004B6DBF">
        <w:rPr>
          <w:rFonts w:ascii="Georgia" w:hAnsi="Georgia"/>
          <w:bCs/>
          <w:sz w:val="24"/>
          <w:szCs w:val="24"/>
        </w:rPr>
        <w:t>intelligentsia</w:t>
      </w:r>
      <w:r w:rsidR="008273D9">
        <w:rPr>
          <w:rFonts w:ascii="Georgia" w:hAnsi="Georgia"/>
          <w:bCs/>
          <w:sz w:val="24"/>
          <w:szCs w:val="24"/>
        </w:rPr>
        <w:t xml:space="preserve"> having the knowledge about the Brahman prescribe study of the two sciences </w:t>
      </w:r>
      <w:proofErr w:type="spellStart"/>
      <w:r w:rsidR="008273D9">
        <w:rPr>
          <w:rFonts w:ascii="Georgia" w:hAnsi="Georgia"/>
          <w:b/>
          <w:i/>
          <w:iCs/>
          <w:sz w:val="24"/>
          <w:szCs w:val="24"/>
        </w:rPr>
        <w:t>parA</w:t>
      </w:r>
      <w:proofErr w:type="spellEnd"/>
      <w:r w:rsidR="008273D9">
        <w:rPr>
          <w:rFonts w:ascii="Georgia" w:hAnsi="Georgia"/>
          <w:b/>
          <w:i/>
          <w:iCs/>
          <w:sz w:val="24"/>
          <w:szCs w:val="24"/>
        </w:rPr>
        <w:t xml:space="preserve"> </w:t>
      </w:r>
      <w:r w:rsidR="00836DA9">
        <w:rPr>
          <w:rFonts w:ascii="Georgia" w:hAnsi="Georgia"/>
          <w:bCs/>
          <w:sz w:val="24"/>
          <w:szCs w:val="24"/>
        </w:rPr>
        <w:t xml:space="preserve">and </w:t>
      </w:r>
      <w:proofErr w:type="spellStart"/>
      <w:r w:rsidR="00836DA9">
        <w:rPr>
          <w:rFonts w:ascii="Georgia" w:hAnsi="Georgia"/>
          <w:b/>
          <w:i/>
          <w:iCs/>
          <w:sz w:val="24"/>
          <w:szCs w:val="24"/>
        </w:rPr>
        <w:t>apara</w:t>
      </w:r>
      <w:proofErr w:type="spellEnd"/>
      <w:r w:rsidR="008273D9">
        <w:rPr>
          <w:rFonts w:ascii="Georgia" w:hAnsi="Georgia"/>
          <w:b/>
          <w:i/>
          <w:iCs/>
          <w:sz w:val="24"/>
          <w:szCs w:val="24"/>
        </w:rPr>
        <w:t xml:space="preserve">.” </w:t>
      </w:r>
      <w:r w:rsidR="00452F89">
        <w:rPr>
          <w:rFonts w:ascii="Georgia" w:hAnsi="Georgia"/>
          <w:bCs/>
          <w:sz w:val="24"/>
          <w:szCs w:val="24"/>
        </w:rPr>
        <w:t xml:space="preserve"> If </w:t>
      </w:r>
      <w:r w:rsidR="00016B9D">
        <w:rPr>
          <w:rFonts w:ascii="Georgia" w:hAnsi="Georgia"/>
          <w:bCs/>
          <w:sz w:val="24"/>
          <w:szCs w:val="24"/>
        </w:rPr>
        <w:t xml:space="preserve">the </w:t>
      </w:r>
      <w:r w:rsidR="00452F89">
        <w:rPr>
          <w:rFonts w:ascii="Georgia" w:hAnsi="Georgia"/>
          <w:bCs/>
          <w:sz w:val="24"/>
          <w:szCs w:val="24"/>
        </w:rPr>
        <w:t xml:space="preserve">word is not borrowed, there will be no connection for the word </w:t>
      </w:r>
      <w:proofErr w:type="spellStart"/>
      <w:r w:rsidR="00452F89">
        <w:rPr>
          <w:rFonts w:ascii="Georgia" w:hAnsi="Georgia"/>
          <w:bCs/>
          <w:sz w:val="24"/>
          <w:szCs w:val="24"/>
        </w:rPr>
        <w:t>yath</w:t>
      </w:r>
      <w:proofErr w:type="spellEnd"/>
      <w:r w:rsidR="00452F89">
        <w:rPr>
          <w:rFonts w:ascii="Georgia" w:hAnsi="Georgia"/>
          <w:bCs/>
          <w:sz w:val="24"/>
          <w:szCs w:val="24"/>
        </w:rPr>
        <w:t xml:space="preserve"> with the rest in this sentence.</w:t>
      </w:r>
    </w:p>
    <w:p w14:paraId="5970A6B7" w14:textId="77777777" w:rsidR="00452F89" w:rsidRDefault="00452F89" w:rsidP="00E9557D">
      <w:pPr>
        <w:tabs>
          <w:tab w:val="left" w:pos="3600"/>
          <w:tab w:val="left" w:pos="3960"/>
        </w:tabs>
        <w:spacing w:line="276" w:lineRule="auto"/>
        <w:ind w:left="90" w:firstLine="720"/>
        <w:jc w:val="both"/>
        <w:rPr>
          <w:rFonts w:ascii="Georgia" w:hAnsi="Georgia"/>
          <w:bCs/>
          <w:sz w:val="24"/>
          <w:szCs w:val="24"/>
        </w:rPr>
      </w:pPr>
      <w:r>
        <w:rPr>
          <w:rFonts w:ascii="Georgia" w:hAnsi="Georgia"/>
          <w:bCs/>
          <w:sz w:val="24"/>
          <w:szCs w:val="24"/>
        </w:rPr>
        <w:t xml:space="preserve">How do you arrive at the meaning – two sciences for the word </w:t>
      </w:r>
      <w:proofErr w:type="spellStart"/>
      <w:r>
        <w:rPr>
          <w:rFonts w:ascii="Georgia" w:hAnsi="Georgia"/>
          <w:b/>
          <w:i/>
          <w:iCs/>
          <w:sz w:val="24"/>
          <w:szCs w:val="24"/>
        </w:rPr>
        <w:t>vidye</w:t>
      </w:r>
      <w:proofErr w:type="spellEnd"/>
      <w:r>
        <w:rPr>
          <w:rFonts w:ascii="Georgia" w:hAnsi="Georgia"/>
          <w:bCs/>
          <w:sz w:val="24"/>
          <w:szCs w:val="24"/>
        </w:rPr>
        <w:t xml:space="preserve">? </w:t>
      </w:r>
      <w:r w:rsidR="002349DF">
        <w:rPr>
          <w:rFonts w:ascii="Georgia" w:hAnsi="Georgia"/>
          <w:bCs/>
          <w:sz w:val="24"/>
          <w:szCs w:val="24"/>
        </w:rPr>
        <w:t xml:space="preserve">The following lines of the </w:t>
      </w:r>
      <w:proofErr w:type="spellStart"/>
      <w:r w:rsidR="00836DA9">
        <w:rPr>
          <w:rFonts w:ascii="Georgia" w:hAnsi="Georgia"/>
          <w:bCs/>
          <w:sz w:val="24"/>
          <w:szCs w:val="24"/>
        </w:rPr>
        <w:t>VishNu</w:t>
      </w:r>
      <w:proofErr w:type="spellEnd"/>
      <w:r w:rsidR="00836DA9">
        <w:rPr>
          <w:rFonts w:ascii="Georgia" w:hAnsi="Georgia"/>
          <w:bCs/>
          <w:sz w:val="24"/>
          <w:szCs w:val="24"/>
        </w:rPr>
        <w:t xml:space="preserve"> </w:t>
      </w:r>
      <w:proofErr w:type="spellStart"/>
      <w:r w:rsidR="00836DA9">
        <w:rPr>
          <w:rFonts w:ascii="Georgia" w:hAnsi="Georgia"/>
          <w:bCs/>
          <w:sz w:val="24"/>
          <w:szCs w:val="24"/>
        </w:rPr>
        <w:t>PurANa</w:t>
      </w:r>
      <w:proofErr w:type="spellEnd"/>
      <w:r w:rsidR="002349DF">
        <w:rPr>
          <w:rFonts w:ascii="Georgia" w:hAnsi="Georgia"/>
          <w:bCs/>
          <w:sz w:val="24"/>
          <w:szCs w:val="24"/>
        </w:rPr>
        <w:t xml:space="preserve"> shlokas are the basis for arriving at the meaning –</w:t>
      </w:r>
    </w:p>
    <w:p w14:paraId="51B89272" w14:textId="77777777" w:rsidR="002349DF" w:rsidRDefault="002349DF" w:rsidP="00E9557D">
      <w:pPr>
        <w:tabs>
          <w:tab w:val="left" w:pos="3600"/>
          <w:tab w:val="left" w:pos="3960"/>
        </w:tabs>
        <w:spacing w:line="276" w:lineRule="auto"/>
        <w:ind w:left="90" w:firstLine="720"/>
        <w:jc w:val="both"/>
        <w:rPr>
          <w:rFonts w:ascii="Georgia" w:hAnsi="Georgia"/>
          <w:b/>
          <w:i/>
          <w:iCs/>
          <w:sz w:val="24"/>
          <w:szCs w:val="24"/>
        </w:rPr>
      </w:pPr>
      <w:proofErr w:type="spellStart"/>
      <w:r>
        <w:rPr>
          <w:rFonts w:ascii="Georgia" w:hAnsi="Georgia"/>
          <w:b/>
          <w:i/>
          <w:iCs/>
          <w:sz w:val="24"/>
          <w:szCs w:val="24"/>
        </w:rPr>
        <w:t>thathprApthihethurjnAnam</w:t>
      </w:r>
      <w:proofErr w:type="spellEnd"/>
      <w:r>
        <w:rPr>
          <w:rFonts w:ascii="Georgia" w:hAnsi="Georgia"/>
          <w:b/>
          <w:i/>
          <w:iCs/>
          <w:sz w:val="24"/>
          <w:szCs w:val="24"/>
        </w:rPr>
        <w:t xml:space="preserve"> cha – </w:t>
      </w:r>
      <w:proofErr w:type="spellStart"/>
      <w:r>
        <w:rPr>
          <w:rFonts w:ascii="Georgia" w:hAnsi="Georgia"/>
          <w:b/>
          <w:i/>
          <w:iCs/>
          <w:sz w:val="24"/>
          <w:szCs w:val="24"/>
        </w:rPr>
        <w:t>karmachoktham</w:t>
      </w:r>
      <w:proofErr w:type="spellEnd"/>
      <w:r>
        <w:rPr>
          <w:rFonts w:ascii="Georgia" w:hAnsi="Georgia"/>
          <w:b/>
          <w:i/>
          <w:iCs/>
          <w:sz w:val="24"/>
          <w:szCs w:val="24"/>
        </w:rPr>
        <w:t xml:space="preserve"> </w:t>
      </w:r>
      <w:proofErr w:type="spellStart"/>
      <w:r>
        <w:rPr>
          <w:rFonts w:ascii="Georgia" w:hAnsi="Georgia"/>
          <w:b/>
          <w:i/>
          <w:iCs/>
          <w:sz w:val="24"/>
          <w:szCs w:val="24"/>
        </w:rPr>
        <w:t>mahAmune</w:t>
      </w:r>
      <w:proofErr w:type="spellEnd"/>
      <w:r>
        <w:rPr>
          <w:rFonts w:ascii="Georgia" w:hAnsi="Georgia"/>
          <w:b/>
          <w:i/>
          <w:iCs/>
          <w:sz w:val="24"/>
          <w:szCs w:val="24"/>
        </w:rPr>
        <w:t>|</w:t>
      </w:r>
    </w:p>
    <w:p w14:paraId="30D702B2" w14:textId="77777777" w:rsidR="002349DF" w:rsidRDefault="002349DF" w:rsidP="00E9557D">
      <w:pPr>
        <w:tabs>
          <w:tab w:val="left" w:pos="3600"/>
          <w:tab w:val="left" w:pos="3960"/>
        </w:tabs>
        <w:spacing w:line="276" w:lineRule="auto"/>
        <w:ind w:left="90" w:firstLine="720"/>
        <w:jc w:val="both"/>
        <w:rPr>
          <w:rFonts w:ascii="Georgia" w:hAnsi="Georgia"/>
          <w:b/>
          <w:i/>
          <w:iCs/>
          <w:sz w:val="24"/>
          <w:szCs w:val="24"/>
        </w:rPr>
      </w:pPr>
      <w:proofErr w:type="spellStart"/>
      <w:r>
        <w:rPr>
          <w:rFonts w:ascii="Georgia" w:hAnsi="Georgia"/>
          <w:b/>
          <w:i/>
          <w:iCs/>
          <w:sz w:val="24"/>
          <w:szCs w:val="24"/>
        </w:rPr>
        <w:t>Agamoththham</w:t>
      </w:r>
      <w:proofErr w:type="spellEnd"/>
      <w:r>
        <w:rPr>
          <w:rFonts w:ascii="Georgia" w:hAnsi="Georgia"/>
          <w:b/>
          <w:i/>
          <w:iCs/>
          <w:sz w:val="24"/>
          <w:szCs w:val="24"/>
        </w:rPr>
        <w:t xml:space="preserve"> </w:t>
      </w:r>
      <w:proofErr w:type="spellStart"/>
      <w:r>
        <w:rPr>
          <w:rFonts w:ascii="Georgia" w:hAnsi="Georgia"/>
          <w:b/>
          <w:i/>
          <w:iCs/>
          <w:sz w:val="24"/>
          <w:szCs w:val="24"/>
        </w:rPr>
        <w:t>vivekAchcha</w:t>
      </w:r>
      <w:proofErr w:type="spellEnd"/>
      <w:r>
        <w:rPr>
          <w:rFonts w:ascii="Georgia" w:hAnsi="Georgia"/>
          <w:b/>
          <w:i/>
          <w:iCs/>
          <w:sz w:val="24"/>
          <w:szCs w:val="24"/>
        </w:rPr>
        <w:t xml:space="preserve"> </w:t>
      </w:r>
      <w:proofErr w:type="spellStart"/>
      <w:r>
        <w:rPr>
          <w:rFonts w:ascii="Georgia" w:hAnsi="Georgia"/>
          <w:b/>
          <w:i/>
          <w:iCs/>
          <w:sz w:val="24"/>
          <w:szCs w:val="24"/>
        </w:rPr>
        <w:t>dvithhAjnAnam</w:t>
      </w:r>
      <w:proofErr w:type="spellEnd"/>
      <w:r>
        <w:rPr>
          <w:rFonts w:ascii="Georgia" w:hAnsi="Georgia"/>
          <w:b/>
          <w:i/>
          <w:iCs/>
          <w:sz w:val="24"/>
          <w:szCs w:val="24"/>
        </w:rPr>
        <w:t xml:space="preserve"> </w:t>
      </w:r>
      <w:proofErr w:type="spellStart"/>
      <w:r>
        <w:rPr>
          <w:rFonts w:ascii="Georgia" w:hAnsi="Georgia"/>
          <w:b/>
          <w:i/>
          <w:iCs/>
          <w:sz w:val="24"/>
          <w:szCs w:val="24"/>
        </w:rPr>
        <w:t>thathhochyathe</w:t>
      </w:r>
      <w:proofErr w:type="spellEnd"/>
      <w:r>
        <w:rPr>
          <w:rFonts w:ascii="Georgia" w:hAnsi="Georgia"/>
          <w:b/>
          <w:i/>
          <w:iCs/>
          <w:sz w:val="24"/>
          <w:szCs w:val="24"/>
        </w:rPr>
        <w:t>||</w:t>
      </w:r>
    </w:p>
    <w:p w14:paraId="438F33FD" w14:textId="77777777" w:rsidR="002349DF" w:rsidRDefault="002349DF" w:rsidP="00E9557D">
      <w:pPr>
        <w:tabs>
          <w:tab w:val="left" w:pos="3600"/>
          <w:tab w:val="left" w:pos="3960"/>
        </w:tabs>
        <w:spacing w:line="276" w:lineRule="auto"/>
        <w:ind w:left="90" w:firstLine="720"/>
        <w:jc w:val="both"/>
        <w:rPr>
          <w:rFonts w:ascii="Georgia" w:hAnsi="Georgia"/>
          <w:bCs/>
          <w:sz w:val="24"/>
          <w:szCs w:val="24"/>
        </w:rPr>
      </w:pPr>
      <w:proofErr w:type="spellStart"/>
      <w:r>
        <w:rPr>
          <w:rFonts w:ascii="Georgia" w:hAnsi="Georgia"/>
          <w:b/>
          <w:i/>
          <w:iCs/>
          <w:sz w:val="24"/>
          <w:szCs w:val="24"/>
        </w:rPr>
        <w:t>S’abdabrahmAgamamayam</w:t>
      </w:r>
      <w:proofErr w:type="spellEnd"/>
      <w:r>
        <w:rPr>
          <w:rFonts w:ascii="Georgia" w:hAnsi="Georgia"/>
          <w:b/>
          <w:i/>
          <w:iCs/>
          <w:sz w:val="24"/>
          <w:szCs w:val="24"/>
        </w:rPr>
        <w:t xml:space="preserve"> </w:t>
      </w:r>
      <w:proofErr w:type="spellStart"/>
      <w:r>
        <w:rPr>
          <w:rFonts w:ascii="Georgia" w:hAnsi="Georgia"/>
          <w:b/>
          <w:i/>
          <w:iCs/>
          <w:sz w:val="24"/>
          <w:szCs w:val="24"/>
        </w:rPr>
        <w:t>parambrahma</w:t>
      </w:r>
      <w:proofErr w:type="spellEnd"/>
      <w:r>
        <w:rPr>
          <w:rFonts w:ascii="Georgia" w:hAnsi="Georgia"/>
          <w:b/>
          <w:i/>
          <w:iCs/>
          <w:sz w:val="24"/>
          <w:szCs w:val="24"/>
        </w:rPr>
        <w:t xml:space="preserve"> </w:t>
      </w:r>
      <w:proofErr w:type="spellStart"/>
      <w:r>
        <w:rPr>
          <w:rFonts w:ascii="Georgia" w:hAnsi="Georgia"/>
          <w:b/>
          <w:i/>
          <w:iCs/>
          <w:sz w:val="24"/>
          <w:szCs w:val="24"/>
        </w:rPr>
        <w:t>vivekajam</w:t>
      </w:r>
      <w:proofErr w:type="spellEnd"/>
      <w:r>
        <w:rPr>
          <w:rFonts w:ascii="Georgia" w:hAnsi="Georgia"/>
          <w:b/>
          <w:i/>
          <w:iCs/>
          <w:sz w:val="24"/>
          <w:szCs w:val="24"/>
        </w:rPr>
        <w:t>|</w:t>
      </w:r>
      <w:r>
        <w:rPr>
          <w:rFonts w:ascii="Georgia" w:hAnsi="Georgia"/>
          <w:bCs/>
          <w:sz w:val="24"/>
          <w:szCs w:val="24"/>
        </w:rPr>
        <w:t xml:space="preserve"> et.al.</w:t>
      </w:r>
    </w:p>
    <w:p w14:paraId="67CA5C21" w14:textId="77777777" w:rsidR="002349DF" w:rsidRDefault="002349DF" w:rsidP="00E9557D">
      <w:pPr>
        <w:tabs>
          <w:tab w:val="left" w:pos="3600"/>
          <w:tab w:val="left" w:pos="3960"/>
        </w:tabs>
        <w:spacing w:line="276" w:lineRule="auto"/>
        <w:ind w:left="90" w:firstLine="720"/>
        <w:jc w:val="both"/>
        <w:rPr>
          <w:rFonts w:ascii="Georgia" w:hAnsi="Georgia"/>
          <w:bCs/>
          <w:sz w:val="24"/>
          <w:szCs w:val="24"/>
        </w:rPr>
      </w:pPr>
      <w:r>
        <w:rPr>
          <w:rFonts w:ascii="Georgia" w:hAnsi="Georgia"/>
          <w:bCs/>
          <w:sz w:val="24"/>
          <w:szCs w:val="24"/>
        </w:rPr>
        <w:t xml:space="preserve"> The </w:t>
      </w:r>
      <w:proofErr w:type="spellStart"/>
      <w:r>
        <w:rPr>
          <w:rFonts w:ascii="Georgia" w:hAnsi="Georgia"/>
          <w:bCs/>
          <w:sz w:val="24"/>
          <w:szCs w:val="24"/>
        </w:rPr>
        <w:t>jnAna</w:t>
      </w:r>
      <w:proofErr w:type="spellEnd"/>
      <w:r>
        <w:rPr>
          <w:rFonts w:ascii="Georgia" w:hAnsi="Georgia"/>
          <w:bCs/>
          <w:sz w:val="24"/>
          <w:szCs w:val="24"/>
        </w:rPr>
        <w:t xml:space="preserve"> and karma are the sources to obtain the knowledge about Brahman. The </w:t>
      </w:r>
      <w:proofErr w:type="spellStart"/>
      <w:r>
        <w:rPr>
          <w:rFonts w:ascii="Georgia" w:hAnsi="Georgia"/>
          <w:bCs/>
          <w:sz w:val="24"/>
          <w:szCs w:val="24"/>
        </w:rPr>
        <w:t>jnAna</w:t>
      </w:r>
      <w:proofErr w:type="spellEnd"/>
      <w:r>
        <w:rPr>
          <w:rFonts w:ascii="Georgia" w:hAnsi="Georgia"/>
          <w:bCs/>
          <w:sz w:val="24"/>
          <w:szCs w:val="24"/>
        </w:rPr>
        <w:t xml:space="preserve"> amongst the two is again of two types – borne out of the science </w:t>
      </w:r>
      <w:r w:rsidR="004B6DBF">
        <w:rPr>
          <w:rFonts w:ascii="Georgia" w:hAnsi="Georgia"/>
          <w:bCs/>
          <w:sz w:val="24"/>
          <w:szCs w:val="24"/>
        </w:rPr>
        <w:t>and borne</w:t>
      </w:r>
      <w:r>
        <w:rPr>
          <w:rFonts w:ascii="Georgia" w:hAnsi="Georgia"/>
          <w:bCs/>
          <w:sz w:val="24"/>
          <w:szCs w:val="24"/>
        </w:rPr>
        <w:t xml:space="preserve"> out </w:t>
      </w:r>
      <w:r w:rsidR="004B6DBF">
        <w:rPr>
          <w:rFonts w:ascii="Georgia" w:hAnsi="Georgia"/>
          <w:bCs/>
          <w:sz w:val="24"/>
          <w:szCs w:val="24"/>
        </w:rPr>
        <w:t>of judgement</w:t>
      </w:r>
      <w:r>
        <w:rPr>
          <w:rFonts w:ascii="Georgia" w:hAnsi="Georgia"/>
          <w:bCs/>
          <w:sz w:val="24"/>
          <w:szCs w:val="24"/>
        </w:rPr>
        <w:t xml:space="preserve">. These two types are indicated by the word </w:t>
      </w:r>
      <w:proofErr w:type="spellStart"/>
      <w:r>
        <w:rPr>
          <w:rFonts w:ascii="Georgia" w:hAnsi="Georgia"/>
          <w:bCs/>
          <w:sz w:val="24"/>
          <w:szCs w:val="24"/>
        </w:rPr>
        <w:t>dvevidye</w:t>
      </w:r>
      <w:proofErr w:type="spellEnd"/>
      <w:r>
        <w:rPr>
          <w:rFonts w:ascii="Georgia" w:hAnsi="Georgia"/>
          <w:bCs/>
          <w:sz w:val="24"/>
          <w:szCs w:val="24"/>
        </w:rPr>
        <w:t xml:space="preserve">. The next mantra clarifies about these two types of </w:t>
      </w:r>
      <w:proofErr w:type="spellStart"/>
      <w:r>
        <w:rPr>
          <w:rFonts w:ascii="Georgia" w:hAnsi="Georgia"/>
          <w:bCs/>
          <w:sz w:val="24"/>
          <w:szCs w:val="24"/>
        </w:rPr>
        <w:t>jnAnas</w:t>
      </w:r>
      <w:proofErr w:type="spellEnd"/>
      <w:r>
        <w:rPr>
          <w:rFonts w:ascii="Georgia" w:hAnsi="Georgia"/>
          <w:bCs/>
          <w:sz w:val="24"/>
          <w:szCs w:val="24"/>
        </w:rPr>
        <w:t xml:space="preserve"> – the </w:t>
      </w:r>
      <w:r w:rsidR="00836DA9">
        <w:rPr>
          <w:rFonts w:ascii="Georgia" w:hAnsi="Georgia"/>
          <w:bCs/>
          <w:sz w:val="24"/>
          <w:szCs w:val="24"/>
        </w:rPr>
        <w:t>wisdoms</w:t>
      </w:r>
      <w:r>
        <w:rPr>
          <w:rFonts w:ascii="Georgia" w:hAnsi="Georgia"/>
          <w:bCs/>
          <w:sz w:val="24"/>
          <w:szCs w:val="24"/>
        </w:rPr>
        <w:t>.</w:t>
      </w:r>
    </w:p>
    <w:p w14:paraId="593D5B6B" w14:textId="77777777" w:rsidR="002349DF" w:rsidRDefault="002349DF" w:rsidP="00E9557D">
      <w:pPr>
        <w:tabs>
          <w:tab w:val="left" w:pos="3600"/>
          <w:tab w:val="left" w:pos="3960"/>
        </w:tabs>
        <w:spacing w:line="276" w:lineRule="auto"/>
        <w:ind w:left="90" w:firstLine="720"/>
        <w:jc w:val="both"/>
        <w:rPr>
          <w:rFonts w:ascii="Georgia" w:hAnsi="Georgia"/>
          <w:bCs/>
          <w:sz w:val="24"/>
          <w:szCs w:val="24"/>
        </w:rPr>
      </w:pPr>
    </w:p>
    <w:p w14:paraId="21E8F443" w14:textId="77777777" w:rsidR="002349DF" w:rsidRDefault="002349DF" w:rsidP="00E9557D">
      <w:pPr>
        <w:tabs>
          <w:tab w:val="left" w:pos="3600"/>
          <w:tab w:val="left" w:pos="3960"/>
        </w:tabs>
        <w:spacing w:line="276" w:lineRule="auto"/>
        <w:ind w:left="90" w:firstLine="720"/>
        <w:jc w:val="both"/>
        <w:rPr>
          <w:rFonts w:ascii="Georgia" w:hAnsi="Georgia"/>
          <w:bCs/>
          <w:sz w:val="24"/>
          <w:szCs w:val="24"/>
        </w:rPr>
      </w:pPr>
      <w:r>
        <w:rPr>
          <w:rFonts w:ascii="Georgia" w:hAnsi="Georgia"/>
          <w:bCs/>
          <w:sz w:val="24"/>
          <w:szCs w:val="24"/>
        </w:rPr>
        <w:t>Mantra-5</w:t>
      </w:r>
    </w:p>
    <w:p w14:paraId="00EF6065" w14:textId="77777777" w:rsidR="002349DF" w:rsidRDefault="005341CF" w:rsidP="00E9557D">
      <w:pPr>
        <w:tabs>
          <w:tab w:val="left" w:pos="3600"/>
          <w:tab w:val="left" w:pos="3960"/>
        </w:tabs>
        <w:spacing w:line="276" w:lineRule="auto"/>
        <w:ind w:left="90" w:firstLine="720"/>
        <w:jc w:val="both"/>
        <w:rPr>
          <w:rFonts w:ascii="Georgia" w:hAnsi="Georgia"/>
          <w:b/>
          <w:i/>
          <w:iCs/>
          <w:sz w:val="24"/>
          <w:szCs w:val="24"/>
        </w:rPr>
      </w:pPr>
      <w:proofErr w:type="spellStart"/>
      <w:r>
        <w:rPr>
          <w:rFonts w:ascii="Georgia" w:hAnsi="Georgia"/>
          <w:b/>
          <w:i/>
          <w:iCs/>
          <w:sz w:val="24"/>
          <w:szCs w:val="24"/>
        </w:rPr>
        <w:t>thathrAparA</w:t>
      </w:r>
      <w:proofErr w:type="spellEnd"/>
      <w:r>
        <w:rPr>
          <w:rFonts w:ascii="Georgia" w:hAnsi="Georgia"/>
          <w:b/>
          <w:i/>
          <w:iCs/>
          <w:sz w:val="24"/>
          <w:szCs w:val="24"/>
        </w:rPr>
        <w:t xml:space="preserve">, </w:t>
      </w:r>
      <w:proofErr w:type="spellStart"/>
      <w:r>
        <w:rPr>
          <w:rFonts w:ascii="Georgia" w:hAnsi="Georgia"/>
          <w:b/>
          <w:i/>
          <w:iCs/>
          <w:sz w:val="24"/>
          <w:szCs w:val="24"/>
        </w:rPr>
        <w:t>Rigvedo</w:t>
      </w:r>
      <w:proofErr w:type="spellEnd"/>
      <w:r>
        <w:rPr>
          <w:rFonts w:ascii="Georgia" w:hAnsi="Georgia"/>
          <w:b/>
          <w:i/>
          <w:iCs/>
          <w:sz w:val="24"/>
          <w:szCs w:val="24"/>
        </w:rPr>
        <w:t xml:space="preserve"> </w:t>
      </w:r>
      <w:proofErr w:type="spellStart"/>
      <w:r>
        <w:rPr>
          <w:rFonts w:ascii="Georgia" w:hAnsi="Georgia"/>
          <w:b/>
          <w:i/>
          <w:iCs/>
          <w:sz w:val="24"/>
          <w:szCs w:val="24"/>
        </w:rPr>
        <w:t>yajurvedah</w:t>
      </w:r>
      <w:proofErr w:type="spellEnd"/>
      <w:r>
        <w:rPr>
          <w:rFonts w:ascii="Georgia" w:hAnsi="Georgia"/>
          <w:b/>
          <w:i/>
          <w:iCs/>
          <w:sz w:val="24"/>
          <w:szCs w:val="24"/>
        </w:rPr>
        <w:t xml:space="preserve"> </w:t>
      </w:r>
      <w:proofErr w:type="spellStart"/>
      <w:r>
        <w:rPr>
          <w:rFonts w:ascii="Georgia" w:hAnsi="Georgia"/>
          <w:b/>
          <w:i/>
          <w:iCs/>
          <w:sz w:val="24"/>
          <w:szCs w:val="24"/>
        </w:rPr>
        <w:t>sAmavedodharvaveda</w:t>
      </w:r>
      <w:proofErr w:type="spellEnd"/>
      <w:r>
        <w:rPr>
          <w:rFonts w:ascii="Georgia" w:hAnsi="Georgia"/>
          <w:b/>
          <w:i/>
          <w:iCs/>
          <w:sz w:val="24"/>
          <w:szCs w:val="24"/>
        </w:rPr>
        <w:t>|</w:t>
      </w:r>
    </w:p>
    <w:p w14:paraId="7A51C30D" w14:textId="77777777" w:rsidR="005341CF" w:rsidRDefault="005341CF" w:rsidP="00E9557D">
      <w:pPr>
        <w:tabs>
          <w:tab w:val="left" w:pos="3600"/>
          <w:tab w:val="left" w:pos="3960"/>
        </w:tabs>
        <w:spacing w:line="276" w:lineRule="auto"/>
        <w:ind w:left="90" w:firstLine="720"/>
        <w:jc w:val="both"/>
        <w:rPr>
          <w:rFonts w:ascii="Georgia" w:hAnsi="Georgia"/>
          <w:b/>
          <w:i/>
          <w:iCs/>
          <w:sz w:val="24"/>
          <w:szCs w:val="24"/>
        </w:rPr>
      </w:pPr>
      <w:proofErr w:type="spellStart"/>
      <w:r>
        <w:rPr>
          <w:rFonts w:ascii="Georgia" w:hAnsi="Georgia"/>
          <w:b/>
          <w:i/>
          <w:iCs/>
          <w:sz w:val="24"/>
          <w:szCs w:val="24"/>
        </w:rPr>
        <w:t>s’ikshA</w:t>
      </w:r>
      <w:proofErr w:type="spellEnd"/>
      <w:r>
        <w:rPr>
          <w:rFonts w:ascii="Georgia" w:hAnsi="Georgia"/>
          <w:b/>
          <w:i/>
          <w:iCs/>
          <w:sz w:val="24"/>
          <w:szCs w:val="24"/>
        </w:rPr>
        <w:t xml:space="preserve"> </w:t>
      </w:r>
      <w:proofErr w:type="spellStart"/>
      <w:r>
        <w:rPr>
          <w:rFonts w:ascii="Georgia" w:hAnsi="Georgia"/>
          <w:b/>
          <w:i/>
          <w:iCs/>
          <w:sz w:val="24"/>
          <w:szCs w:val="24"/>
        </w:rPr>
        <w:t>kalpo</w:t>
      </w:r>
      <w:proofErr w:type="spellEnd"/>
      <w:r>
        <w:rPr>
          <w:rFonts w:ascii="Georgia" w:hAnsi="Georgia"/>
          <w:b/>
          <w:i/>
          <w:iCs/>
          <w:sz w:val="24"/>
          <w:szCs w:val="24"/>
        </w:rPr>
        <w:t xml:space="preserve"> </w:t>
      </w:r>
      <w:proofErr w:type="spellStart"/>
      <w:r>
        <w:rPr>
          <w:rFonts w:ascii="Georgia" w:hAnsi="Georgia"/>
          <w:b/>
          <w:i/>
          <w:iCs/>
          <w:sz w:val="24"/>
          <w:szCs w:val="24"/>
        </w:rPr>
        <w:t>vyAkaraNam</w:t>
      </w:r>
      <w:proofErr w:type="spellEnd"/>
      <w:r>
        <w:rPr>
          <w:rFonts w:ascii="Georgia" w:hAnsi="Georgia"/>
          <w:b/>
          <w:i/>
          <w:iCs/>
          <w:sz w:val="24"/>
          <w:szCs w:val="24"/>
        </w:rPr>
        <w:t xml:space="preserve"> </w:t>
      </w:r>
      <w:proofErr w:type="spellStart"/>
      <w:r>
        <w:rPr>
          <w:rFonts w:ascii="Georgia" w:hAnsi="Georgia"/>
          <w:b/>
          <w:i/>
          <w:iCs/>
          <w:sz w:val="24"/>
          <w:szCs w:val="24"/>
        </w:rPr>
        <w:t>niruktham</w:t>
      </w:r>
      <w:proofErr w:type="spellEnd"/>
      <w:r>
        <w:rPr>
          <w:rFonts w:ascii="Georgia" w:hAnsi="Georgia"/>
          <w:b/>
          <w:i/>
          <w:iCs/>
          <w:sz w:val="24"/>
          <w:szCs w:val="24"/>
        </w:rPr>
        <w:t xml:space="preserve"> </w:t>
      </w:r>
      <w:proofErr w:type="spellStart"/>
      <w:r>
        <w:rPr>
          <w:rFonts w:ascii="Georgia" w:hAnsi="Georgia"/>
          <w:b/>
          <w:i/>
          <w:iCs/>
          <w:sz w:val="24"/>
          <w:szCs w:val="24"/>
        </w:rPr>
        <w:t>chando</w:t>
      </w:r>
      <w:proofErr w:type="spellEnd"/>
      <w:r>
        <w:rPr>
          <w:rFonts w:ascii="Georgia" w:hAnsi="Georgia"/>
          <w:b/>
          <w:i/>
          <w:iCs/>
          <w:sz w:val="24"/>
          <w:szCs w:val="24"/>
        </w:rPr>
        <w:t xml:space="preserve"> </w:t>
      </w:r>
      <w:proofErr w:type="spellStart"/>
      <w:r>
        <w:rPr>
          <w:rFonts w:ascii="Georgia" w:hAnsi="Georgia"/>
          <w:b/>
          <w:i/>
          <w:iCs/>
          <w:sz w:val="24"/>
          <w:szCs w:val="24"/>
        </w:rPr>
        <w:t>jyothishamithi</w:t>
      </w:r>
      <w:proofErr w:type="spellEnd"/>
      <w:r>
        <w:rPr>
          <w:rFonts w:ascii="Georgia" w:hAnsi="Georgia"/>
          <w:b/>
          <w:i/>
          <w:iCs/>
          <w:sz w:val="24"/>
          <w:szCs w:val="24"/>
        </w:rPr>
        <w:t>|</w:t>
      </w:r>
    </w:p>
    <w:p w14:paraId="2DB4CB0D" w14:textId="77777777" w:rsidR="006F7590" w:rsidRDefault="006F7590" w:rsidP="006F7590">
      <w:pPr>
        <w:tabs>
          <w:tab w:val="left" w:pos="3600"/>
          <w:tab w:val="left" w:pos="3960"/>
        </w:tabs>
        <w:spacing w:line="276" w:lineRule="auto"/>
        <w:ind w:left="90" w:firstLine="720"/>
        <w:jc w:val="both"/>
        <w:rPr>
          <w:rFonts w:ascii="Georgia" w:hAnsi="Georgia"/>
          <w:b/>
          <w:i/>
          <w:iCs/>
          <w:sz w:val="24"/>
          <w:szCs w:val="24"/>
        </w:rPr>
      </w:pPr>
      <w:proofErr w:type="spellStart"/>
      <w:r>
        <w:rPr>
          <w:rFonts w:ascii="Georgia" w:hAnsi="Georgia"/>
          <w:b/>
          <w:i/>
          <w:iCs/>
          <w:sz w:val="24"/>
          <w:szCs w:val="24"/>
        </w:rPr>
        <w:t>thathrAparA</w:t>
      </w:r>
      <w:proofErr w:type="spellEnd"/>
      <w:r>
        <w:rPr>
          <w:rFonts w:ascii="Georgia" w:hAnsi="Georgia"/>
          <w:b/>
          <w:i/>
          <w:iCs/>
          <w:sz w:val="24"/>
          <w:szCs w:val="24"/>
        </w:rPr>
        <w:t xml:space="preserve">, </w:t>
      </w:r>
      <w:proofErr w:type="spellStart"/>
      <w:r>
        <w:rPr>
          <w:rFonts w:ascii="Georgia" w:hAnsi="Georgia"/>
          <w:b/>
          <w:i/>
          <w:iCs/>
          <w:sz w:val="24"/>
          <w:szCs w:val="24"/>
        </w:rPr>
        <w:t>Rigvedo</w:t>
      </w:r>
      <w:proofErr w:type="spellEnd"/>
      <w:r>
        <w:rPr>
          <w:rFonts w:ascii="Georgia" w:hAnsi="Georgia"/>
          <w:b/>
          <w:i/>
          <w:iCs/>
          <w:sz w:val="24"/>
          <w:szCs w:val="24"/>
        </w:rPr>
        <w:t xml:space="preserve"> </w:t>
      </w:r>
      <w:proofErr w:type="spellStart"/>
      <w:r>
        <w:rPr>
          <w:rFonts w:ascii="Georgia" w:hAnsi="Georgia"/>
          <w:b/>
          <w:i/>
          <w:iCs/>
          <w:sz w:val="24"/>
          <w:szCs w:val="24"/>
        </w:rPr>
        <w:t>yajurvedah</w:t>
      </w:r>
      <w:proofErr w:type="spellEnd"/>
      <w:r>
        <w:rPr>
          <w:rFonts w:ascii="Georgia" w:hAnsi="Georgia"/>
          <w:b/>
          <w:i/>
          <w:iCs/>
          <w:sz w:val="24"/>
          <w:szCs w:val="24"/>
        </w:rPr>
        <w:t xml:space="preserve"> </w:t>
      </w:r>
      <w:proofErr w:type="spellStart"/>
      <w:r>
        <w:rPr>
          <w:rFonts w:ascii="Georgia" w:hAnsi="Georgia"/>
          <w:b/>
          <w:i/>
          <w:iCs/>
          <w:sz w:val="24"/>
          <w:szCs w:val="24"/>
        </w:rPr>
        <w:t>sAmavedodharvaveda</w:t>
      </w:r>
      <w:proofErr w:type="spellEnd"/>
      <w:r>
        <w:rPr>
          <w:rFonts w:ascii="Georgia" w:hAnsi="Georgia"/>
          <w:b/>
          <w:i/>
          <w:iCs/>
          <w:sz w:val="24"/>
          <w:szCs w:val="24"/>
        </w:rPr>
        <w:t>|</w:t>
      </w:r>
    </w:p>
    <w:p w14:paraId="0BDE845F" w14:textId="77777777" w:rsidR="006F7590" w:rsidRDefault="006F7590" w:rsidP="006F7590">
      <w:pPr>
        <w:tabs>
          <w:tab w:val="left" w:pos="3600"/>
          <w:tab w:val="left" w:pos="3960"/>
        </w:tabs>
        <w:spacing w:line="276" w:lineRule="auto"/>
        <w:ind w:left="90" w:firstLine="720"/>
        <w:jc w:val="both"/>
        <w:rPr>
          <w:rFonts w:ascii="Georgia" w:hAnsi="Georgia"/>
          <w:b/>
          <w:i/>
          <w:iCs/>
          <w:sz w:val="24"/>
          <w:szCs w:val="24"/>
        </w:rPr>
      </w:pPr>
      <w:proofErr w:type="spellStart"/>
      <w:r>
        <w:rPr>
          <w:rFonts w:ascii="Georgia" w:hAnsi="Georgia"/>
          <w:b/>
          <w:i/>
          <w:iCs/>
          <w:sz w:val="24"/>
          <w:szCs w:val="24"/>
        </w:rPr>
        <w:t>s’ikshA</w:t>
      </w:r>
      <w:proofErr w:type="spellEnd"/>
      <w:r>
        <w:rPr>
          <w:rFonts w:ascii="Georgia" w:hAnsi="Georgia"/>
          <w:b/>
          <w:i/>
          <w:iCs/>
          <w:sz w:val="24"/>
          <w:szCs w:val="24"/>
        </w:rPr>
        <w:t xml:space="preserve"> </w:t>
      </w:r>
      <w:proofErr w:type="spellStart"/>
      <w:r>
        <w:rPr>
          <w:rFonts w:ascii="Georgia" w:hAnsi="Georgia"/>
          <w:b/>
          <w:i/>
          <w:iCs/>
          <w:sz w:val="24"/>
          <w:szCs w:val="24"/>
        </w:rPr>
        <w:t>kalpo</w:t>
      </w:r>
      <w:proofErr w:type="spellEnd"/>
      <w:r>
        <w:rPr>
          <w:rFonts w:ascii="Georgia" w:hAnsi="Georgia"/>
          <w:b/>
          <w:i/>
          <w:iCs/>
          <w:sz w:val="24"/>
          <w:szCs w:val="24"/>
        </w:rPr>
        <w:t xml:space="preserve"> </w:t>
      </w:r>
      <w:proofErr w:type="spellStart"/>
      <w:r>
        <w:rPr>
          <w:rFonts w:ascii="Georgia" w:hAnsi="Georgia"/>
          <w:b/>
          <w:i/>
          <w:iCs/>
          <w:sz w:val="24"/>
          <w:szCs w:val="24"/>
        </w:rPr>
        <w:t>vyAkaraNam</w:t>
      </w:r>
      <w:proofErr w:type="spellEnd"/>
      <w:r>
        <w:rPr>
          <w:rFonts w:ascii="Georgia" w:hAnsi="Georgia"/>
          <w:b/>
          <w:i/>
          <w:iCs/>
          <w:sz w:val="24"/>
          <w:szCs w:val="24"/>
        </w:rPr>
        <w:t xml:space="preserve"> </w:t>
      </w:r>
      <w:proofErr w:type="spellStart"/>
      <w:r>
        <w:rPr>
          <w:rFonts w:ascii="Georgia" w:hAnsi="Georgia"/>
          <w:b/>
          <w:i/>
          <w:iCs/>
          <w:sz w:val="24"/>
          <w:szCs w:val="24"/>
        </w:rPr>
        <w:t>niruktham</w:t>
      </w:r>
      <w:proofErr w:type="spellEnd"/>
      <w:r>
        <w:rPr>
          <w:rFonts w:ascii="Georgia" w:hAnsi="Georgia"/>
          <w:b/>
          <w:i/>
          <w:iCs/>
          <w:sz w:val="24"/>
          <w:szCs w:val="24"/>
        </w:rPr>
        <w:t xml:space="preserve"> </w:t>
      </w:r>
      <w:proofErr w:type="spellStart"/>
      <w:r>
        <w:rPr>
          <w:rFonts w:ascii="Georgia" w:hAnsi="Georgia"/>
          <w:b/>
          <w:i/>
          <w:iCs/>
          <w:sz w:val="24"/>
          <w:szCs w:val="24"/>
        </w:rPr>
        <w:t>chando</w:t>
      </w:r>
      <w:proofErr w:type="spellEnd"/>
      <w:r>
        <w:rPr>
          <w:rFonts w:ascii="Georgia" w:hAnsi="Georgia"/>
          <w:b/>
          <w:i/>
          <w:iCs/>
          <w:sz w:val="24"/>
          <w:szCs w:val="24"/>
        </w:rPr>
        <w:t xml:space="preserve"> </w:t>
      </w:r>
      <w:proofErr w:type="spellStart"/>
      <w:r>
        <w:rPr>
          <w:rFonts w:ascii="Georgia" w:hAnsi="Georgia"/>
          <w:b/>
          <w:i/>
          <w:iCs/>
          <w:sz w:val="24"/>
          <w:szCs w:val="24"/>
        </w:rPr>
        <w:t>jyothishamithi</w:t>
      </w:r>
      <w:proofErr w:type="spellEnd"/>
      <w:r>
        <w:rPr>
          <w:rFonts w:ascii="Georgia" w:hAnsi="Georgia"/>
          <w:b/>
          <w:i/>
          <w:iCs/>
          <w:sz w:val="24"/>
          <w:szCs w:val="24"/>
        </w:rPr>
        <w:t>|</w:t>
      </w:r>
    </w:p>
    <w:p w14:paraId="7288F166" w14:textId="77777777" w:rsidR="006F7590" w:rsidRDefault="006F7590" w:rsidP="006F7590">
      <w:pPr>
        <w:tabs>
          <w:tab w:val="left" w:pos="3600"/>
          <w:tab w:val="left" w:pos="3960"/>
        </w:tabs>
        <w:spacing w:line="276" w:lineRule="auto"/>
        <w:ind w:left="90" w:firstLine="720"/>
        <w:jc w:val="both"/>
        <w:rPr>
          <w:rFonts w:ascii="Georgia" w:hAnsi="Georgia"/>
          <w:b/>
          <w:i/>
          <w:iCs/>
          <w:sz w:val="24"/>
          <w:szCs w:val="24"/>
        </w:rPr>
      </w:pPr>
      <w:proofErr w:type="spellStart"/>
      <w:r>
        <w:rPr>
          <w:rFonts w:ascii="Georgia" w:hAnsi="Georgia"/>
          <w:b/>
          <w:i/>
          <w:iCs/>
          <w:sz w:val="24"/>
          <w:szCs w:val="24"/>
        </w:rPr>
        <w:t>athha</w:t>
      </w:r>
      <w:proofErr w:type="spellEnd"/>
      <w:r>
        <w:rPr>
          <w:rFonts w:ascii="Georgia" w:hAnsi="Georgia"/>
          <w:b/>
          <w:i/>
          <w:iCs/>
          <w:sz w:val="24"/>
          <w:szCs w:val="24"/>
        </w:rPr>
        <w:t xml:space="preserve"> </w:t>
      </w:r>
      <w:proofErr w:type="spellStart"/>
      <w:r>
        <w:rPr>
          <w:rFonts w:ascii="Georgia" w:hAnsi="Georgia"/>
          <w:b/>
          <w:i/>
          <w:iCs/>
          <w:sz w:val="24"/>
          <w:szCs w:val="24"/>
        </w:rPr>
        <w:t>parA</w:t>
      </w:r>
      <w:proofErr w:type="spellEnd"/>
      <w:r>
        <w:rPr>
          <w:rFonts w:ascii="Georgia" w:hAnsi="Georgia"/>
          <w:b/>
          <w:i/>
          <w:iCs/>
          <w:sz w:val="24"/>
          <w:szCs w:val="24"/>
        </w:rPr>
        <w:t xml:space="preserve">, </w:t>
      </w:r>
      <w:proofErr w:type="spellStart"/>
      <w:r>
        <w:rPr>
          <w:rFonts w:ascii="Georgia" w:hAnsi="Georgia"/>
          <w:b/>
          <w:i/>
          <w:iCs/>
          <w:sz w:val="24"/>
          <w:szCs w:val="24"/>
        </w:rPr>
        <w:t>yayA</w:t>
      </w:r>
      <w:proofErr w:type="spellEnd"/>
      <w:r>
        <w:rPr>
          <w:rFonts w:ascii="Georgia" w:hAnsi="Georgia"/>
          <w:b/>
          <w:i/>
          <w:iCs/>
          <w:sz w:val="24"/>
          <w:szCs w:val="24"/>
        </w:rPr>
        <w:t xml:space="preserve"> </w:t>
      </w:r>
      <w:proofErr w:type="spellStart"/>
      <w:r>
        <w:rPr>
          <w:rFonts w:ascii="Georgia" w:hAnsi="Georgia"/>
          <w:b/>
          <w:i/>
          <w:iCs/>
          <w:sz w:val="24"/>
          <w:szCs w:val="24"/>
        </w:rPr>
        <w:t>thadaksharamadhigamyathe</w:t>
      </w:r>
      <w:proofErr w:type="spellEnd"/>
      <w:r>
        <w:rPr>
          <w:rFonts w:ascii="Georgia" w:hAnsi="Georgia"/>
          <w:b/>
          <w:i/>
          <w:iCs/>
          <w:sz w:val="24"/>
          <w:szCs w:val="24"/>
        </w:rPr>
        <w:t>||</w:t>
      </w:r>
    </w:p>
    <w:p w14:paraId="0AA1BB70" w14:textId="77777777" w:rsidR="005341CF" w:rsidRDefault="005341CF" w:rsidP="00E9557D">
      <w:pPr>
        <w:tabs>
          <w:tab w:val="left" w:pos="3600"/>
          <w:tab w:val="left" w:pos="3960"/>
        </w:tabs>
        <w:spacing w:line="276" w:lineRule="auto"/>
        <w:ind w:left="90" w:firstLine="720"/>
        <w:jc w:val="both"/>
        <w:rPr>
          <w:rFonts w:ascii="Georgia" w:hAnsi="Georgia"/>
          <w:bCs/>
          <w:sz w:val="24"/>
          <w:szCs w:val="24"/>
        </w:rPr>
      </w:pPr>
    </w:p>
    <w:p w14:paraId="79A06205" w14:textId="77777777" w:rsidR="005341CF" w:rsidRDefault="005341CF" w:rsidP="00905760">
      <w:pPr>
        <w:tabs>
          <w:tab w:val="left" w:pos="3600"/>
          <w:tab w:val="left" w:pos="3960"/>
          <w:tab w:val="left" w:pos="4500"/>
        </w:tabs>
        <w:spacing w:line="276" w:lineRule="auto"/>
        <w:ind w:left="90" w:firstLine="720"/>
        <w:jc w:val="both"/>
        <w:rPr>
          <w:rFonts w:ascii="Georgia" w:hAnsi="Georgia"/>
          <w:bCs/>
          <w:sz w:val="24"/>
          <w:szCs w:val="24"/>
        </w:rPr>
      </w:pPr>
      <w:r>
        <w:rPr>
          <w:rFonts w:ascii="Georgia" w:hAnsi="Georgia"/>
          <w:bCs/>
          <w:sz w:val="24"/>
          <w:szCs w:val="24"/>
        </w:rPr>
        <w:t>Word meanings:</w:t>
      </w:r>
    </w:p>
    <w:p w14:paraId="18DD4BB6" w14:textId="77777777" w:rsidR="005341CF" w:rsidRDefault="00905760" w:rsidP="00905760">
      <w:pPr>
        <w:tabs>
          <w:tab w:val="left" w:pos="3600"/>
          <w:tab w:val="left" w:pos="3960"/>
          <w:tab w:val="left" w:pos="4500"/>
        </w:tabs>
        <w:spacing w:line="276" w:lineRule="auto"/>
        <w:ind w:left="90" w:firstLine="720"/>
        <w:jc w:val="both"/>
        <w:rPr>
          <w:rFonts w:ascii="Georgia" w:hAnsi="Georgia"/>
          <w:b/>
          <w:i/>
          <w:iCs/>
          <w:sz w:val="24"/>
          <w:szCs w:val="24"/>
        </w:rPr>
      </w:pPr>
      <w:proofErr w:type="spellStart"/>
      <w:r>
        <w:rPr>
          <w:rFonts w:ascii="Georgia" w:hAnsi="Georgia"/>
          <w:b/>
          <w:i/>
          <w:iCs/>
          <w:sz w:val="24"/>
          <w:szCs w:val="24"/>
        </w:rPr>
        <w:t>t</w:t>
      </w:r>
      <w:r w:rsidR="005341CF">
        <w:rPr>
          <w:rFonts w:ascii="Georgia" w:hAnsi="Georgia"/>
          <w:b/>
          <w:i/>
          <w:iCs/>
          <w:sz w:val="24"/>
          <w:szCs w:val="24"/>
        </w:rPr>
        <w:t>hathra</w:t>
      </w:r>
      <w:proofErr w:type="spellEnd"/>
      <w:r w:rsidR="005341CF">
        <w:rPr>
          <w:rFonts w:ascii="Georgia" w:hAnsi="Georgia"/>
          <w:b/>
          <w:i/>
          <w:iCs/>
          <w:sz w:val="24"/>
          <w:szCs w:val="24"/>
        </w:rPr>
        <w:t xml:space="preserve"> </w:t>
      </w:r>
      <w:proofErr w:type="spellStart"/>
      <w:r w:rsidR="005341CF">
        <w:rPr>
          <w:rFonts w:ascii="Georgia" w:hAnsi="Georgia"/>
          <w:b/>
          <w:i/>
          <w:iCs/>
          <w:sz w:val="24"/>
          <w:szCs w:val="24"/>
        </w:rPr>
        <w:t>aparA</w:t>
      </w:r>
      <w:proofErr w:type="spellEnd"/>
      <w:r w:rsidR="005341CF">
        <w:rPr>
          <w:rFonts w:ascii="Georgia" w:hAnsi="Georgia"/>
          <w:b/>
          <w:i/>
          <w:iCs/>
          <w:sz w:val="24"/>
          <w:szCs w:val="24"/>
        </w:rPr>
        <w:t>,</w:t>
      </w:r>
      <w:r>
        <w:rPr>
          <w:rFonts w:ascii="Georgia" w:hAnsi="Georgia"/>
          <w:bCs/>
          <w:sz w:val="24"/>
          <w:szCs w:val="24"/>
        </w:rPr>
        <w:tab/>
      </w:r>
      <w:r>
        <w:rPr>
          <w:rFonts w:ascii="Georgia" w:hAnsi="Georgia"/>
          <w:bCs/>
          <w:sz w:val="24"/>
          <w:szCs w:val="24"/>
        </w:rPr>
        <w:tab/>
      </w:r>
      <w:r>
        <w:rPr>
          <w:rFonts w:ascii="Georgia" w:hAnsi="Georgia"/>
          <w:bCs/>
          <w:sz w:val="24"/>
          <w:szCs w:val="24"/>
        </w:rPr>
        <w:tab/>
        <w:t xml:space="preserve">= amongst them </w:t>
      </w:r>
      <w:proofErr w:type="spellStart"/>
      <w:r>
        <w:rPr>
          <w:rFonts w:ascii="Georgia" w:hAnsi="Georgia"/>
          <w:bCs/>
          <w:sz w:val="24"/>
          <w:szCs w:val="24"/>
        </w:rPr>
        <w:t>aparavidya</w:t>
      </w:r>
      <w:proofErr w:type="spellEnd"/>
      <w:r>
        <w:rPr>
          <w:rFonts w:ascii="Georgia" w:hAnsi="Georgia"/>
          <w:bCs/>
          <w:sz w:val="24"/>
          <w:szCs w:val="24"/>
        </w:rPr>
        <w:t xml:space="preserve"> means</w:t>
      </w:r>
    </w:p>
    <w:p w14:paraId="7CAE3C30" w14:textId="77777777" w:rsidR="005341CF" w:rsidRPr="00905760" w:rsidRDefault="005341CF" w:rsidP="00905760">
      <w:pPr>
        <w:tabs>
          <w:tab w:val="left" w:pos="3600"/>
          <w:tab w:val="left" w:pos="3960"/>
          <w:tab w:val="left" w:pos="4500"/>
        </w:tabs>
        <w:spacing w:line="276" w:lineRule="auto"/>
        <w:ind w:left="90" w:firstLine="720"/>
        <w:jc w:val="both"/>
        <w:rPr>
          <w:rFonts w:ascii="Georgia" w:hAnsi="Georgia"/>
          <w:bCs/>
          <w:sz w:val="24"/>
          <w:szCs w:val="24"/>
        </w:rPr>
      </w:pPr>
      <w:proofErr w:type="spellStart"/>
      <w:r>
        <w:rPr>
          <w:rFonts w:ascii="Georgia" w:hAnsi="Georgia"/>
          <w:b/>
          <w:i/>
          <w:iCs/>
          <w:sz w:val="24"/>
          <w:szCs w:val="24"/>
        </w:rPr>
        <w:t>Rigvedah</w:t>
      </w:r>
      <w:proofErr w:type="spellEnd"/>
      <w:r>
        <w:rPr>
          <w:rFonts w:ascii="Georgia" w:hAnsi="Georgia"/>
          <w:b/>
          <w:i/>
          <w:iCs/>
          <w:sz w:val="24"/>
          <w:szCs w:val="24"/>
        </w:rPr>
        <w:t xml:space="preserve"> </w:t>
      </w:r>
      <w:proofErr w:type="spellStart"/>
      <w:r>
        <w:rPr>
          <w:rFonts w:ascii="Georgia" w:hAnsi="Georgia"/>
          <w:b/>
          <w:i/>
          <w:iCs/>
          <w:sz w:val="24"/>
          <w:szCs w:val="24"/>
        </w:rPr>
        <w:t>yajurvedah</w:t>
      </w:r>
      <w:proofErr w:type="spellEnd"/>
      <w:r>
        <w:rPr>
          <w:rFonts w:ascii="Georgia" w:hAnsi="Georgia"/>
          <w:b/>
          <w:i/>
          <w:iCs/>
          <w:sz w:val="24"/>
          <w:szCs w:val="24"/>
        </w:rPr>
        <w:t xml:space="preserve"> </w:t>
      </w:r>
      <w:r w:rsidR="00905760">
        <w:rPr>
          <w:rFonts w:ascii="Georgia" w:hAnsi="Georgia"/>
          <w:bCs/>
          <w:sz w:val="24"/>
          <w:szCs w:val="24"/>
        </w:rPr>
        <w:tab/>
      </w:r>
      <w:r w:rsidR="00905760">
        <w:rPr>
          <w:rFonts w:ascii="Georgia" w:hAnsi="Georgia"/>
          <w:bCs/>
          <w:sz w:val="24"/>
          <w:szCs w:val="24"/>
        </w:rPr>
        <w:tab/>
        <w:t>|</w:t>
      </w:r>
      <w:r w:rsidR="00905760">
        <w:rPr>
          <w:rFonts w:ascii="Georgia" w:hAnsi="Georgia"/>
          <w:bCs/>
          <w:sz w:val="24"/>
          <w:szCs w:val="24"/>
        </w:rPr>
        <w:tab/>
        <w:t xml:space="preserve">= the four Vedas viz., </w:t>
      </w:r>
      <w:r w:rsidR="004B6DBF">
        <w:rPr>
          <w:rFonts w:ascii="Georgia" w:hAnsi="Georgia"/>
          <w:bCs/>
          <w:sz w:val="24"/>
          <w:szCs w:val="24"/>
        </w:rPr>
        <w:t>Rig-Veda</w:t>
      </w:r>
      <w:r w:rsidR="00905760">
        <w:rPr>
          <w:rFonts w:ascii="Georgia" w:hAnsi="Georgia"/>
          <w:bCs/>
          <w:sz w:val="24"/>
          <w:szCs w:val="24"/>
        </w:rPr>
        <w:t>,</w:t>
      </w:r>
    </w:p>
    <w:p w14:paraId="4347EAAF" w14:textId="77777777" w:rsidR="005341CF" w:rsidRPr="00905760" w:rsidRDefault="005341CF" w:rsidP="00905760">
      <w:pPr>
        <w:tabs>
          <w:tab w:val="left" w:pos="3600"/>
          <w:tab w:val="left" w:pos="3960"/>
          <w:tab w:val="left" w:pos="4500"/>
        </w:tabs>
        <w:spacing w:line="276" w:lineRule="auto"/>
        <w:ind w:left="90" w:firstLine="720"/>
        <w:jc w:val="both"/>
        <w:rPr>
          <w:rFonts w:ascii="Georgia" w:hAnsi="Georgia"/>
          <w:bCs/>
          <w:sz w:val="24"/>
          <w:szCs w:val="24"/>
        </w:rPr>
      </w:pPr>
      <w:proofErr w:type="spellStart"/>
      <w:r>
        <w:rPr>
          <w:rFonts w:ascii="Georgia" w:hAnsi="Georgia"/>
          <w:b/>
          <w:i/>
          <w:iCs/>
          <w:sz w:val="24"/>
          <w:szCs w:val="24"/>
        </w:rPr>
        <w:t>sAmavedo</w:t>
      </w:r>
      <w:proofErr w:type="spellEnd"/>
      <w:r>
        <w:rPr>
          <w:rFonts w:ascii="Georgia" w:hAnsi="Georgia"/>
          <w:b/>
          <w:i/>
          <w:iCs/>
          <w:sz w:val="24"/>
          <w:szCs w:val="24"/>
        </w:rPr>
        <w:t xml:space="preserve"> </w:t>
      </w:r>
      <w:proofErr w:type="spellStart"/>
      <w:r>
        <w:rPr>
          <w:rFonts w:ascii="Georgia" w:hAnsi="Georgia"/>
          <w:b/>
          <w:i/>
          <w:iCs/>
          <w:sz w:val="24"/>
          <w:szCs w:val="24"/>
        </w:rPr>
        <w:t>adharvavedah</w:t>
      </w:r>
      <w:proofErr w:type="spellEnd"/>
      <w:r w:rsidR="00905760">
        <w:rPr>
          <w:rFonts w:ascii="Georgia" w:hAnsi="Georgia"/>
          <w:b/>
          <w:i/>
          <w:iCs/>
          <w:sz w:val="24"/>
          <w:szCs w:val="24"/>
        </w:rPr>
        <w:t>|</w:t>
      </w:r>
      <w:r w:rsidR="00905760">
        <w:rPr>
          <w:rFonts w:ascii="Georgia" w:hAnsi="Georgia"/>
          <w:bCs/>
          <w:sz w:val="24"/>
          <w:szCs w:val="24"/>
        </w:rPr>
        <w:tab/>
        <w:t xml:space="preserve">    </w:t>
      </w:r>
      <w:proofErr w:type="spellStart"/>
      <w:r w:rsidR="00905760">
        <w:rPr>
          <w:rFonts w:ascii="Georgia" w:hAnsi="Georgia"/>
          <w:bCs/>
          <w:sz w:val="24"/>
          <w:szCs w:val="24"/>
        </w:rPr>
        <w:t>yajurveda</w:t>
      </w:r>
      <w:proofErr w:type="spellEnd"/>
      <w:r w:rsidR="00905760">
        <w:rPr>
          <w:rFonts w:ascii="Georgia" w:hAnsi="Georgia"/>
          <w:bCs/>
          <w:sz w:val="24"/>
          <w:szCs w:val="24"/>
        </w:rPr>
        <w:t xml:space="preserve">, </w:t>
      </w:r>
      <w:proofErr w:type="spellStart"/>
      <w:r w:rsidR="00836DA9">
        <w:rPr>
          <w:rFonts w:ascii="Georgia" w:hAnsi="Georgia"/>
          <w:bCs/>
          <w:sz w:val="24"/>
          <w:szCs w:val="24"/>
        </w:rPr>
        <w:t>SAmavEda</w:t>
      </w:r>
      <w:proofErr w:type="spellEnd"/>
      <w:r w:rsidR="00836DA9">
        <w:rPr>
          <w:rFonts w:ascii="Georgia" w:hAnsi="Georgia"/>
          <w:bCs/>
          <w:sz w:val="24"/>
          <w:szCs w:val="24"/>
        </w:rPr>
        <w:t xml:space="preserve"> &amp; </w:t>
      </w:r>
      <w:proofErr w:type="spellStart"/>
      <w:r w:rsidR="00836DA9">
        <w:rPr>
          <w:rFonts w:ascii="Georgia" w:hAnsi="Georgia"/>
          <w:bCs/>
          <w:sz w:val="24"/>
          <w:szCs w:val="24"/>
        </w:rPr>
        <w:t>adharva</w:t>
      </w:r>
      <w:proofErr w:type="spellEnd"/>
      <w:r w:rsidR="004B6DBF">
        <w:rPr>
          <w:rFonts w:ascii="Georgia" w:hAnsi="Georgia"/>
          <w:bCs/>
          <w:sz w:val="24"/>
          <w:szCs w:val="24"/>
        </w:rPr>
        <w:t xml:space="preserve"> </w:t>
      </w:r>
      <w:proofErr w:type="spellStart"/>
      <w:r w:rsidR="004B6DBF">
        <w:rPr>
          <w:rFonts w:ascii="Georgia" w:hAnsi="Georgia"/>
          <w:bCs/>
          <w:sz w:val="24"/>
          <w:szCs w:val="24"/>
        </w:rPr>
        <w:t>vEda</w:t>
      </w:r>
      <w:proofErr w:type="spellEnd"/>
    </w:p>
    <w:p w14:paraId="39030F1F" w14:textId="77777777" w:rsidR="005341CF" w:rsidRPr="00905760" w:rsidRDefault="005341CF" w:rsidP="00905760">
      <w:pPr>
        <w:tabs>
          <w:tab w:val="left" w:pos="3600"/>
          <w:tab w:val="left" w:pos="3960"/>
          <w:tab w:val="left" w:pos="4500"/>
        </w:tabs>
        <w:spacing w:line="276" w:lineRule="auto"/>
        <w:ind w:left="90" w:firstLine="720"/>
        <w:jc w:val="both"/>
        <w:rPr>
          <w:rFonts w:ascii="Georgia" w:hAnsi="Georgia"/>
          <w:bCs/>
          <w:sz w:val="24"/>
          <w:szCs w:val="24"/>
        </w:rPr>
      </w:pPr>
      <w:proofErr w:type="spellStart"/>
      <w:r w:rsidRPr="00905760">
        <w:rPr>
          <w:rFonts w:ascii="Georgia" w:hAnsi="Georgia"/>
          <w:b/>
          <w:i/>
          <w:iCs/>
          <w:sz w:val="24"/>
          <w:szCs w:val="24"/>
        </w:rPr>
        <w:t>s’ikshA</w:t>
      </w:r>
      <w:proofErr w:type="spellEnd"/>
      <w:r w:rsidRPr="00905760">
        <w:rPr>
          <w:rFonts w:ascii="Georgia" w:hAnsi="Georgia"/>
          <w:b/>
          <w:i/>
          <w:iCs/>
          <w:sz w:val="24"/>
          <w:szCs w:val="24"/>
        </w:rPr>
        <w:t xml:space="preserve"> </w:t>
      </w:r>
      <w:proofErr w:type="spellStart"/>
      <w:r w:rsidRPr="00905760">
        <w:rPr>
          <w:rFonts w:ascii="Georgia" w:hAnsi="Georgia"/>
          <w:b/>
          <w:i/>
          <w:iCs/>
          <w:sz w:val="24"/>
          <w:szCs w:val="24"/>
        </w:rPr>
        <w:t>kalpah</w:t>
      </w:r>
      <w:proofErr w:type="spellEnd"/>
      <w:r w:rsidRPr="00905760">
        <w:rPr>
          <w:rFonts w:ascii="Georgia" w:hAnsi="Georgia"/>
          <w:b/>
          <w:i/>
          <w:iCs/>
          <w:sz w:val="24"/>
          <w:szCs w:val="24"/>
        </w:rPr>
        <w:t xml:space="preserve"> </w:t>
      </w:r>
      <w:proofErr w:type="spellStart"/>
      <w:r w:rsidRPr="00905760">
        <w:rPr>
          <w:rFonts w:ascii="Georgia" w:hAnsi="Georgia"/>
          <w:b/>
          <w:i/>
          <w:iCs/>
          <w:sz w:val="24"/>
          <w:szCs w:val="24"/>
        </w:rPr>
        <w:t>vyAkaraNam</w:t>
      </w:r>
      <w:proofErr w:type="spellEnd"/>
      <w:r w:rsidR="00905760" w:rsidRPr="00905760">
        <w:rPr>
          <w:rFonts w:ascii="Georgia" w:hAnsi="Georgia"/>
          <w:b/>
          <w:i/>
          <w:iCs/>
          <w:sz w:val="24"/>
          <w:szCs w:val="24"/>
        </w:rPr>
        <w:t>|</w:t>
      </w:r>
      <w:r w:rsidR="00905760" w:rsidRPr="00905760">
        <w:rPr>
          <w:rFonts w:ascii="Georgia" w:hAnsi="Georgia"/>
          <w:bCs/>
          <w:sz w:val="24"/>
          <w:szCs w:val="24"/>
        </w:rPr>
        <w:tab/>
        <w:t>=</w:t>
      </w:r>
      <w:r w:rsidR="00905760">
        <w:rPr>
          <w:rFonts w:ascii="Georgia" w:hAnsi="Georgia"/>
          <w:bCs/>
          <w:sz w:val="24"/>
          <w:szCs w:val="24"/>
        </w:rPr>
        <w:t xml:space="preserve"> and the six subsidiaries called </w:t>
      </w:r>
      <w:proofErr w:type="spellStart"/>
      <w:r w:rsidR="004B6DBF">
        <w:rPr>
          <w:rFonts w:ascii="Georgia" w:hAnsi="Georgia"/>
          <w:bCs/>
          <w:sz w:val="24"/>
          <w:szCs w:val="24"/>
        </w:rPr>
        <w:t>Siksha</w:t>
      </w:r>
      <w:proofErr w:type="spellEnd"/>
    </w:p>
    <w:p w14:paraId="4567E00B" w14:textId="77777777" w:rsidR="005341CF" w:rsidRPr="00905760" w:rsidRDefault="005341CF" w:rsidP="00905760">
      <w:pPr>
        <w:tabs>
          <w:tab w:val="left" w:pos="3600"/>
          <w:tab w:val="left" w:pos="3960"/>
          <w:tab w:val="left" w:pos="4500"/>
        </w:tabs>
        <w:spacing w:line="276" w:lineRule="auto"/>
        <w:ind w:left="90" w:firstLine="720"/>
        <w:jc w:val="both"/>
        <w:rPr>
          <w:rFonts w:ascii="Georgia" w:hAnsi="Georgia"/>
          <w:bCs/>
          <w:sz w:val="24"/>
          <w:szCs w:val="24"/>
        </w:rPr>
      </w:pPr>
      <w:proofErr w:type="spellStart"/>
      <w:r w:rsidRPr="00905760">
        <w:rPr>
          <w:rFonts w:ascii="Georgia" w:hAnsi="Georgia"/>
          <w:b/>
          <w:i/>
          <w:iCs/>
          <w:sz w:val="24"/>
          <w:szCs w:val="24"/>
        </w:rPr>
        <w:t>niruktham</w:t>
      </w:r>
      <w:proofErr w:type="spellEnd"/>
      <w:r w:rsidRPr="00905760">
        <w:rPr>
          <w:rFonts w:ascii="Georgia" w:hAnsi="Georgia"/>
          <w:b/>
          <w:i/>
          <w:iCs/>
          <w:sz w:val="24"/>
          <w:szCs w:val="24"/>
        </w:rPr>
        <w:t xml:space="preserve"> </w:t>
      </w:r>
      <w:proofErr w:type="spellStart"/>
      <w:r w:rsidRPr="00905760">
        <w:rPr>
          <w:rFonts w:ascii="Georgia" w:hAnsi="Georgia"/>
          <w:b/>
          <w:i/>
          <w:iCs/>
          <w:sz w:val="24"/>
          <w:szCs w:val="24"/>
        </w:rPr>
        <w:t>chandah</w:t>
      </w:r>
      <w:proofErr w:type="spellEnd"/>
      <w:r w:rsidR="00905760" w:rsidRPr="00905760">
        <w:rPr>
          <w:rFonts w:ascii="Georgia" w:hAnsi="Georgia"/>
          <w:b/>
          <w:i/>
          <w:iCs/>
          <w:sz w:val="24"/>
          <w:szCs w:val="24"/>
        </w:rPr>
        <w:tab/>
      </w:r>
      <w:r w:rsidR="00905760">
        <w:rPr>
          <w:rFonts w:ascii="Georgia" w:hAnsi="Georgia"/>
          <w:b/>
          <w:i/>
          <w:iCs/>
          <w:sz w:val="24"/>
          <w:szCs w:val="24"/>
        </w:rPr>
        <w:tab/>
        <w:t xml:space="preserve">      |</w:t>
      </w:r>
      <w:r w:rsidR="00905760">
        <w:rPr>
          <w:rFonts w:ascii="Georgia" w:hAnsi="Georgia"/>
          <w:bCs/>
          <w:sz w:val="24"/>
          <w:szCs w:val="24"/>
        </w:rPr>
        <w:tab/>
        <w:t xml:space="preserve">    </w:t>
      </w:r>
      <w:proofErr w:type="spellStart"/>
      <w:r w:rsidR="00905760">
        <w:rPr>
          <w:rFonts w:ascii="Georgia" w:hAnsi="Georgia"/>
          <w:bCs/>
          <w:sz w:val="24"/>
          <w:szCs w:val="24"/>
        </w:rPr>
        <w:t>kalpam</w:t>
      </w:r>
      <w:proofErr w:type="spellEnd"/>
      <w:r w:rsidR="00905760">
        <w:rPr>
          <w:rFonts w:ascii="Georgia" w:hAnsi="Georgia"/>
          <w:bCs/>
          <w:sz w:val="24"/>
          <w:szCs w:val="24"/>
        </w:rPr>
        <w:t xml:space="preserve"> etc. (the knowledge </w:t>
      </w:r>
      <w:r w:rsidR="006F10EF">
        <w:rPr>
          <w:rFonts w:ascii="Georgia" w:hAnsi="Georgia"/>
          <w:bCs/>
          <w:sz w:val="24"/>
          <w:szCs w:val="24"/>
        </w:rPr>
        <w:t>of Brahman</w:t>
      </w:r>
    </w:p>
    <w:p w14:paraId="3D0AE049" w14:textId="77777777" w:rsidR="005341CF" w:rsidRPr="00905760" w:rsidRDefault="005341CF" w:rsidP="00905760">
      <w:pPr>
        <w:tabs>
          <w:tab w:val="left" w:pos="3600"/>
          <w:tab w:val="left" w:pos="3960"/>
          <w:tab w:val="left" w:pos="4500"/>
        </w:tabs>
        <w:spacing w:line="276" w:lineRule="auto"/>
        <w:ind w:left="90" w:firstLine="720"/>
        <w:jc w:val="both"/>
        <w:rPr>
          <w:rFonts w:ascii="Georgia" w:hAnsi="Georgia"/>
          <w:bCs/>
          <w:sz w:val="24"/>
          <w:szCs w:val="24"/>
        </w:rPr>
      </w:pPr>
      <w:proofErr w:type="spellStart"/>
      <w:r>
        <w:rPr>
          <w:rFonts w:ascii="Georgia" w:hAnsi="Georgia"/>
          <w:b/>
          <w:i/>
          <w:iCs/>
          <w:sz w:val="24"/>
          <w:szCs w:val="24"/>
        </w:rPr>
        <w:t>jyothisham</w:t>
      </w:r>
      <w:proofErr w:type="spellEnd"/>
      <w:r>
        <w:rPr>
          <w:rFonts w:ascii="Georgia" w:hAnsi="Georgia"/>
          <w:b/>
          <w:i/>
          <w:iCs/>
          <w:sz w:val="24"/>
          <w:szCs w:val="24"/>
        </w:rPr>
        <w:t xml:space="preserve"> </w:t>
      </w:r>
      <w:proofErr w:type="spellStart"/>
      <w:r w:rsidR="00905760">
        <w:rPr>
          <w:rFonts w:ascii="Georgia" w:hAnsi="Georgia"/>
          <w:b/>
          <w:i/>
          <w:iCs/>
          <w:sz w:val="24"/>
          <w:szCs w:val="24"/>
        </w:rPr>
        <w:t>ithi</w:t>
      </w:r>
      <w:proofErr w:type="spellEnd"/>
      <w:r w:rsidR="00905760">
        <w:rPr>
          <w:rFonts w:ascii="Georgia" w:hAnsi="Georgia"/>
          <w:bCs/>
          <w:sz w:val="24"/>
          <w:szCs w:val="24"/>
        </w:rPr>
        <w:tab/>
      </w:r>
      <w:r w:rsidR="00905760">
        <w:rPr>
          <w:rFonts w:ascii="Georgia" w:hAnsi="Georgia"/>
          <w:bCs/>
          <w:sz w:val="24"/>
          <w:szCs w:val="24"/>
        </w:rPr>
        <w:tab/>
        <w:t xml:space="preserve">       |    </w:t>
      </w:r>
      <w:r w:rsidR="006F10EF">
        <w:rPr>
          <w:rFonts w:ascii="Georgia" w:hAnsi="Georgia"/>
          <w:bCs/>
          <w:sz w:val="24"/>
          <w:szCs w:val="24"/>
        </w:rPr>
        <w:t xml:space="preserve">obtained by studying these ten </w:t>
      </w:r>
      <w:r w:rsidR="00905760">
        <w:rPr>
          <w:rFonts w:ascii="Georgia" w:hAnsi="Georgia"/>
          <w:bCs/>
          <w:sz w:val="24"/>
          <w:szCs w:val="24"/>
        </w:rPr>
        <w:t xml:space="preserve">sciences </w:t>
      </w:r>
    </w:p>
    <w:p w14:paraId="654B25A3" w14:textId="77777777" w:rsidR="006F10EF" w:rsidRPr="006F10EF" w:rsidRDefault="006F10EF" w:rsidP="00905760">
      <w:pPr>
        <w:tabs>
          <w:tab w:val="left" w:pos="3600"/>
          <w:tab w:val="left" w:pos="3960"/>
          <w:tab w:val="left" w:pos="4500"/>
        </w:tabs>
        <w:spacing w:line="276" w:lineRule="auto"/>
        <w:ind w:left="90" w:firstLine="720"/>
        <w:jc w:val="both"/>
        <w:rPr>
          <w:rFonts w:ascii="Georgia" w:hAnsi="Georgia"/>
          <w:bCs/>
          <w:sz w:val="24"/>
          <w:szCs w:val="24"/>
        </w:rPr>
      </w:pPr>
      <w:r>
        <w:rPr>
          <w:rFonts w:ascii="Georgia" w:hAnsi="Georgia"/>
          <w:b/>
          <w:i/>
          <w:iCs/>
          <w:sz w:val="24"/>
          <w:szCs w:val="24"/>
        </w:rPr>
        <w:tab/>
      </w:r>
      <w:r>
        <w:rPr>
          <w:rFonts w:ascii="Georgia" w:hAnsi="Georgia"/>
          <w:b/>
          <w:i/>
          <w:iCs/>
          <w:sz w:val="24"/>
          <w:szCs w:val="24"/>
        </w:rPr>
        <w:tab/>
      </w:r>
      <w:r>
        <w:rPr>
          <w:rFonts w:ascii="Georgia" w:hAnsi="Georgia"/>
          <w:b/>
          <w:i/>
          <w:iCs/>
          <w:sz w:val="24"/>
          <w:szCs w:val="24"/>
        </w:rPr>
        <w:tab/>
      </w:r>
      <w:r>
        <w:rPr>
          <w:rFonts w:ascii="Georgia" w:hAnsi="Georgia"/>
          <w:bCs/>
          <w:sz w:val="24"/>
          <w:szCs w:val="24"/>
        </w:rPr>
        <w:t xml:space="preserve">     is called as </w:t>
      </w:r>
      <w:proofErr w:type="spellStart"/>
      <w:r>
        <w:rPr>
          <w:rFonts w:ascii="Georgia" w:hAnsi="Georgia"/>
          <w:bCs/>
          <w:sz w:val="24"/>
          <w:szCs w:val="24"/>
        </w:rPr>
        <w:t>aparavidya</w:t>
      </w:r>
      <w:proofErr w:type="spellEnd"/>
      <w:r>
        <w:rPr>
          <w:rFonts w:ascii="Georgia" w:hAnsi="Georgia"/>
          <w:bCs/>
          <w:sz w:val="24"/>
          <w:szCs w:val="24"/>
        </w:rPr>
        <w:t>.</w:t>
      </w:r>
    </w:p>
    <w:p w14:paraId="0EEFC53F" w14:textId="77777777" w:rsidR="005341CF" w:rsidRPr="00905760" w:rsidRDefault="00905760" w:rsidP="00905760">
      <w:pPr>
        <w:tabs>
          <w:tab w:val="left" w:pos="3600"/>
          <w:tab w:val="left" w:pos="3960"/>
          <w:tab w:val="left" w:pos="4500"/>
        </w:tabs>
        <w:spacing w:line="276" w:lineRule="auto"/>
        <w:ind w:left="90" w:firstLine="720"/>
        <w:jc w:val="both"/>
        <w:rPr>
          <w:rFonts w:ascii="Georgia" w:hAnsi="Georgia"/>
          <w:bCs/>
          <w:sz w:val="24"/>
          <w:szCs w:val="24"/>
        </w:rPr>
      </w:pPr>
      <w:proofErr w:type="spellStart"/>
      <w:r>
        <w:rPr>
          <w:rFonts w:ascii="Georgia" w:hAnsi="Georgia"/>
          <w:b/>
          <w:i/>
          <w:iCs/>
          <w:sz w:val="24"/>
          <w:szCs w:val="24"/>
        </w:rPr>
        <w:t>athha</w:t>
      </w:r>
      <w:proofErr w:type="spellEnd"/>
      <w:r>
        <w:rPr>
          <w:rFonts w:ascii="Georgia" w:hAnsi="Georgia"/>
          <w:b/>
          <w:i/>
          <w:iCs/>
          <w:sz w:val="24"/>
          <w:szCs w:val="24"/>
        </w:rPr>
        <w:t xml:space="preserve"> </w:t>
      </w:r>
      <w:proofErr w:type="spellStart"/>
      <w:r>
        <w:rPr>
          <w:rFonts w:ascii="Georgia" w:hAnsi="Georgia"/>
          <w:b/>
          <w:i/>
          <w:iCs/>
          <w:sz w:val="24"/>
          <w:szCs w:val="24"/>
        </w:rPr>
        <w:t>parA</w:t>
      </w:r>
      <w:proofErr w:type="spellEnd"/>
      <w:r>
        <w:rPr>
          <w:rFonts w:ascii="Georgia" w:hAnsi="Georgia"/>
          <w:bCs/>
          <w:sz w:val="24"/>
          <w:szCs w:val="24"/>
        </w:rPr>
        <w:tab/>
      </w:r>
      <w:r>
        <w:rPr>
          <w:rFonts w:ascii="Georgia" w:hAnsi="Georgia"/>
          <w:bCs/>
          <w:sz w:val="24"/>
          <w:szCs w:val="24"/>
        </w:rPr>
        <w:tab/>
      </w:r>
      <w:r>
        <w:rPr>
          <w:rFonts w:ascii="Georgia" w:hAnsi="Georgia"/>
          <w:bCs/>
          <w:sz w:val="24"/>
          <w:szCs w:val="24"/>
        </w:rPr>
        <w:tab/>
        <w:t>=</w:t>
      </w:r>
      <w:r w:rsidR="006F10EF">
        <w:rPr>
          <w:rFonts w:ascii="Georgia" w:hAnsi="Georgia"/>
          <w:bCs/>
          <w:sz w:val="24"/>
          <w:szCs w:val="24"/>
        </w:rPr>
        <w:t xml:space="preserve">   now, </w:t>
      </w:r>
      <w:proofErr w:type="spellStart"/>
      <w:r w:rsidR="006F10EF">
        <w:rPr>
          <w:rFonts w:ascii="Georgia" w:hAnsi="Georgia"/>
          <w:bCs/>
          <w:sz w:val="24"/>
          <w:szCs w:val="24"/>
        </w:rPr>
        <w:t>paravidya</w:t>
      </w:r>
      <w:proofErr w:type="spellEnd"/>
      <w:r w:rsidR="006F10EF">
        <w:rPr>
          <w:rFonts w:ascii="Georgia" w:hAnsi="Georgia"/>
          <w:bCs/>
          <w:sz w:val="24"/>
          <w:szCs w:val="24"/>
        </w:rPr>
        <w:t xml:space="preserve"> means, that knowledge</w:t>
      </w:r>
    </w:p>
    <w:p w14:paraId="1F6EAC00" w14:textId="77777777" w:rsidR="005341CF" w:rsidRDefault="00905760" w:rsidP="00905760">
      <w:pPr>
        <w:tabs>
          <w:tab w:val="left" w:pos="3600"/>
          <w:tab w:val="left" w:pos="3960"/>
          <w:tab w:val="left" w:pos="4500"/>
        </w:tabs>
        <w:spacing w:line="276" w:lineRule="auto"/>
        <w:ind w:left="90" w:firstLine="720"/>
        <w:jc w:val="both"/>
        <w:rPr>
          <w:rFonts w:ascii="Georgia" w:hAnsi="Georgia"/>
          <w:bCs/>
          <w:sz w:val="24"/>
          <w:szCs w:val="24"/>
        </w:rPr>
      </w:pPr>
      <w:proofErr w:type="spellStart"/>
      <w:r>
        <w:rPr>
          <w:rFonts w:ascii="Georgia" w:hAnsi="Georgia"/>
          <w:b/>
          <w:i/>
          <w:iCs/>
          <w:sz w:val="24"/>
          <w:szCs w:val="24"/>
        </w:rPr>
        <w:t>yayA</w:t>
      </w:r>
      <w:proofErr w:type="spellEnd"/>
      <w:r>
        <w:rPr>
          <w:rFonts w:ascii="Georgia" w:hAnsi="Georgia"/>
          <w:bCs/>
          <w:sz w:val="24"/>
          <w:szCs w:val="24"/>
        </w:rPr>
        <w:tab/>
      </w:r>
      <w:r>
        <w:rPr>
          <w:rFonts w:ascii="Georgia" w:hAnsi="Georgia"/>
          <w:bCs/>
          <w:sz w:val="24"/>
          <w:szCs w:val="24"/>
        </w:rPr>
        <w:tab/>
      </w:r>
      <w:r>
        <w:rPr>
          <w:rFonts w:ascii="Georgia" w:hAnsi="Georgia"/>
          <w:bCs/>
          <w:sz w:val="24"/>
          <w:szCs w:val="24"/>
        </w:rPr>
        <w:tab/>
      </w:r>
      <w:r w:rsidR="004B6DBF">
        <w:rPr>
          <w:rFonts w:ascii="Georgia" w:hAnsi="Georgia"/>
          <w:bCs/>
          <w:sz w:val="24"/>
          <w:szCs w:val="24"/>
        </w:rPr>
        <w:t>= obtained</w:t>
      </w:r>
      <w:r w:rsidR="006F10EF">
        <w:rPr>
          <w:rFonts w:ascii="Georgia" w:hAnsi="Georgia"/>
          <w:bCs/>
          <w:sz w:val="24"/>
          <w:szCs w:val="24"/>
        </w:rPr>
        <w:t xml:space="preserve"> </w:t>
      </w:r>
      <w:r w:rsidR="00836DA9">
        <w:rPr>
          <w:rFonts w:ascii="Georgia" w:hAnsi="Georgia"/>
          <w:bCs/>
          <w:sz w:val="24"/>
          <w:szCs w:val="24"/>
        </w:rPr>
        <w:t>through the</w:t>
      </w:r>
      <w:r w:rsidR="00417B2D">
        <w:rPr>
          <w:rFonts w:ascii="Georgia" w:hAnsi="Georgia"/>
          <w:bCs/>
          <w:sz w:val="24"/>
          <w:szCs w:val="24"/>
        </w:rPr>
        <w:t xml:space="preserve"> devotion</w:t>
      </w:r>
    </w:p>
    <w:p w14:paraId="73C9329F" w14:textId="77777777" w:rsidR="006F10EF" w:rsidRPr="006F10EF" w:rsidRDefault="006F10EF" w:rsidP="00905760">
      <w:pPr>
        <w:tabs>
          <w:tab w:val="left" w:pos="3600"/>
          <w:tab w:val="left" w:pos="3960"/>
          <w:tab w:val="left" w:pos="4500"/>
        </w:tabs>
        <w:spacing w:line="276" w:lineRule="auto"/>
        <w:ind w:left="90" w:firstLine="720"/>
        <w:jc w:val="both"/>
        <w:rPr>
          <w:rFonts w:ascii="Georgia" w:hAnsi="Georgia"/>
          <w:bCs/>
          <w:sz w:val="24"/>
          <w:szCs w:val="24"/>
        </w:rPr>
      </w:pPr>
      <w:r>
        <w:rPr>
          <w:rFonts w:ascii="Georgia" w:hAnsi="Georgia"/>
          <w:b/>
          <w:i/>
          <w:iCs/>
          <w:sz w:val="24"/>
          <w:szCs w:val="24"/>
        </w:rPr>
        <w:tab/>
      </w:r>
      <w:r>
        <w:rPr>
          <w:rFonts w:ascii="Georgia" w:hAnsi="Georgia"/>
          <w:b/>
          <w:i/>
          <w:iCs/>
          <w:sz w:val="24"/>
          <w:szCs w:val="24"/>
        </w:rPr>
        <w:tab/>
      </w:r>
      <w:r>
        <w:rPr>
          <w:rFonts w:ascii="Georgia" w:hAnsi="Georgia"/>
          <w:b/>
          <w:i/>
          <w:iCs/>
          <w:sz w:val="24"/>
          <w:szCs w:val="24"/>
        </w:rPr>
        <w:tab/>
      </w:r>
      <w:r>
        <w:rPr>
          <w:rFonts w:ascii="Georgia" w:hAnsi="Georgia"/>
          <w:bCs/>
          <w:sz w:val="24"/>
          <w:szCs w:val="24"/>
        </w:rPr>
        <w:t xml:space="preserve">     to </w:t>
      </w:r>
      <w:r w:rsidR="00836DA9">
        <w:rPr>
          <w:rFonts w:ascii="Georgia" w:hAnsi="Georgia"/>
          <w:bCs/>
          <w:sz w:val="24"/>
          <w:szCs w:val="24"/>
        </w:rPr>
        <w:t>Brahman, from</w:t>
      </w:r>
      <w:r w:rsidR="00417B2D">
        <w:rPr>
          <w:rFonts w:ascii="Georgia" w:hAnsi="Georgia"/>
          <w:bCs/>
          <w:sz w:val="24"/>
          <w:szCs w:val="24"/>
        </w:rPr>
        <w:t xml:space="preserve"> which,</w:t>
      </w:r>
    </w:p>
    <w:p w14:paraId="08A7E790" w14:textId="77777777" w:rsidR="005341CF" w:rsidRPr="00905760" w:rsidRDefault="006F10EF" w:rsidP="00905760">
      <w:pPr>
        <w:tabs>
          <w:tab w:val="left" w:pos="3600"/>
          <w:tab w:val="left" w:pos="3960"/>
          <w:tab w:val="left" w:pos="4500"/>
        </w:tabs>
        <w:spacing w:line="276" w:lineRule="auto"/>
        <w:ind w:left="90" w:firstLine="720"/>
        <w:jc w:val="both"/>
        <w:rPr>
          <w:rFonts w:ascii="Georgia" w:hAnsi="Georgia"/>
          <w:bCs/>
          <w:sz w:val="24"/>
          <w:szCs w:val="24"/>
        </w:rPr>
      </w:pPr>
      <w:proofErr w:type="spellStart"/>
      <w:r>
        <w:rPr>
          <w:rFonts w:ascii="Georgia" w:hAnsi="Georgia"/>
          <w:b/>
          <w:i/>
          <w:iCs/>
          <w:sz w:val="24"/>
          <w:szCs w:val="24"/>
        </w:rPr>
        <w:t>adhigamyathe</w:t>
      </w:r>
      <w:proofErr w:type="spellEnd"/>
      <w:r w:rsidR="00905760">
        <w:rPr>
          <w:rFonts w:ascii="Georgia" w:hAnsi="Georgia"/>
          <w:bCs/>
          <w:sz w:val="24"/>
          <w:szCs w:val="24"/>
        </w:rPr>
        <w:tab/>
      </w:r>
      <w:r w:rsidR="00905760">
        <w:rPr>
          <w:rFonts w:ascii="Georgia" w:hAnsi="Georgia"/>
          <w:bCs/>
          <w:sz w:val="24"/>
          <w:szCs w:val="24"/>
        </w:rPr>
        <w:tab/>
      </w:r>
      <w:r w:rsidR="00905760">
        <w:rPr>
          <w:rFonts w:ascii="Georgia" w:hAnsi="Georgia"/>
          <w:bCs/>
          <w:sz w:val="24"/>
          <w:szCs w:val="24"/>
        </w:rPr>
        <w:tab/>
      </w:r>
      <w:r w:rsidR="004B6DBF">
        <w:rPr>
          <w:rFonts w:ascii="Georgia" w:hAnsi="Georgia"/>
          <w:bCs/>
          <w:sz w:val="24"/>
          <w:szCs w:val="24"/>
        </w:rPr>
        <w:t>= one</w:t>
      </w:r>
      <w:r>
        <w:rPr>
          <w:rFonts w:ascii="Georgia" w:hAnsi="Georgia"/>
          <w:bCs/>
          <w:sz w:val="24"/>
          <w:szCs w:val="24"/>
        </w:rPr>
        <w:t xml:space="preserve"> perceives directly </w:t>
      </w:r>
    </w:p>
    <w:p w14:paraId="2C6B4512" w14:textId="77777777" w:rsidR="006F10EF" w:rsidRDefault="006F10EF" w:rsidP="00905760">
      <w:pPr>
        <w:tabs>
          <w:tab w:val="left" w:pos="3600"/>
          <w:tab w:val="left" w:pos="3960"/>
          <w:tab w:val="left" w:pos="4500"/>
        </w:tabs>
        <w:spacing w:line="276" w:lineRule="auto"/>
        <w:ind w:left="90" w:firstLine="720"/>
        <w:jc w:val="both"/>
        <w:rPr>
          <w:rFonts w:ascii="Georgia" w:hAnsi="Georgia"/>
          <w:bCs/>
          <w:sz w:val="24"/>
          <w:szCs w:val="24"/>
        </w:rPr>
      </w:pPr>
      <w:proofErr w:type="spellStart"/>
      <w:r>
        <w:rPr>
          <w:rFonts w:ascii="Georgia" w:hAnsi="Georgia"/>
          <w:b/>
          <w:i/>
          <w:iCs/>
          <w:sz w:val="24"/>
          <w:szCs w:val="24"/>
        </w:rPr>
        <w:t>aksharamthath</w:t>
      </w:r>
      <w:proofErr w:type="spellEnd"/>
      <w:r w:rsidR="00905760">
        <w:rPr>
          <w:rFonts w:ascii="Georgia" w:hAnsi="Georgia"/>
          <w:bCs/>
          <w:sz w:val="24"/>
          <w:szCs w:val="24"/>
        </w:rPr>
        <w:tab/>
      </w:r>
      <w:r w:rsidR="00905760">
        <w:rPr>
          <w:rFonts w:ascii="Georgia" w:hAnsi="Georgia"/>
          <w:bCs/>
          <w:sz w:val="24"/>
          <w:szCs w:val="24"/>
        </w:rPr>
        <w:tab/>
      </w:r>
      <w:r w:rsidR="00905760">
        <w:rPr>
          <w:rFonts w:ascii="Georgia" w:hAnsi="Georgia"/>
          <w:bCs/>
          <w:sz w:val="24"/>
          <w:szCs w:val="24"/>
        </w:rPr>
        <w:tab/>
      </w:r>
      <w:r w:rsidR="004B6DBF">
        <w:rPr>
          <w:rFonts w:ascii="Georgia" w:hAnsi="Georgia"/>
          <w:bCs/>
          <w:sz w:val="24"/>
          <w:szCs w:val="24"/>
        </w:rPr>
        <w:t>= that</w:t>
      </w:r>
      <w:r>
        <w:rPr>
          <w:rFonts w:ascii="Georgia" w:hAnsi="Georgia"/>
          <w:bCs/>
          <w:sz w:val="24"/>
          <w:szCs w:val="24"/>
        </w:rPr>
        <w:t xml:space="preserve"> Brahman designated by the word </w:t>
      </w:r>
    </w:p>
    <w:p w14:paraId="2A45A180" w14:textId="77777777" w:rsidR="005341CF" w:rsidRPr="00905760" w:rsidRDefault="006F10EF" w:rsidP="00905760">
      <w:pPr>
        <w:tabs>
          <w:tab w:val="left" w:pos="3600"/>
          <w:tab w:val="left" w:pos="3960"/>
          <w:tab w:val="left" w:pos="4500"/>
        </w:tabs>
        <w:spacing w:line="276" w:lineRule="auto"/>
        <w:ind w:left="90" w:firstLine="720"/>
        <w:jc w:val="both"/>
        <w:rPr>
          <w:rFonts w:ascii="Georgia" w:hAnsi="Georgia"/>
          <w:bCs/>
          <w:sz w:val="24"/>
          <w:szCs w:val="24"/>
        </w:rPr>
      </w:pPr>
      <w:r>
        <w:rPr>
          <w:rFonts w:ascii="Georgia" w:hAnsi="Georgia"/>
          <w:bCs/>
          <w:sz w:val="24"/>
          <w:szCs w:val="24"/>
        </w:rPr>
        <w:tab/>
      </w:r>
      <w:r>
        <w:rPr>
          <w:rFonts w:ascii="Georgia" w:hAnsi="Georgia"/>
          <w:bCs/>
          <w:sz w:val="24"/>
          <w:szCs w:val="24"/>
        </w:rPr>
        <w:tab/>
      </w:r>
      <w:r>
        <w:rPr>
          <w:rFonts w:ascii="Georgia" w:hAnsi="Georgia"/>
          <w:bCs/>
          <w:sz w:val="24"/>
          <w:szCs w:val="24"/>
        </w:rPr>
        <w:tab/>
        <w:t xml:space="preserve">     </w:t>
      </w:r>
      <w:proofErr w:type="spellStart"/>
      <w:r>
        <w:rPr>
          <w:rFonts w:ascii="Georgia" w:hAnsi="Georgia"/>
          <w:bCs/>
          <w:sz w:val="24"/>
          <w:szCs w:val="24"/>
        </w:rPr>
        <w:t>akshara</w:t>
      </w:r>
      <w:proofErr w:type="spellEnd"/>
      <w:r>
        <w:rPr>
          <w:rFonts w:ascii="Georgia" w:hAnsi="Georgia"/>
          <w:bCs/>
          <w:sz w:val="24"/>
          <w:szCs w:val="24"/>
        </w:rPr>
        <w:t xml:space="preserve"> </w:t>
      </w:r>
      <w:r w:rsidR="004B6DBF">
        <w:rPr>
          <w:rFonts w:ascii="Georgia" w:hAnsi="Georgia"/>
          <w:bCs/>
          <w:sz w:val="24"/>
          <w:szCs w:val="24"/>
        </w:rPr>
        <w:t>(that</w:t>
      </w:r>
      <w:r>
        <w:rPr>
          <w:rFonts w:ascii="Georgia" w:hAnsi="Georgia"/>
          <w:bCs/>
          <w:sz w:val="24"/>
          <w:szCs w:val="24"/>
        </w:rPr>
        <w:t xml:space="preserve"> is known as </w:t>
      </w:r>
      <w:proofErr w:type="spellStart"/>
      <w:r>
        <w:rPr>
          <w:rFonts w:ascii="Georgia" w:hAnsi="Georgia"/>
          <w:bCs/>
          <w:sz w:val="24"/>
          <w:szCs w:val="24"/>
        </w:rPr>
        <w:t>paravidya</w:t>
      </w:r>
      <w:proofErr w:type="spellEnd"/>
      <w:r>
        <w:rPr>
          <w:rFonts w:ascii="Georgia" w:hAnsi="Georgia"/>
          <w:bCs/>
          <w:sz w:val="24"/>
          <w:szCs w:val="24"/>
        </w:rPr>
        <w:t xml:space="preserve">) </w:t>
      </w:r>
    </w:p>
    <w:p w14:paraId="4C517CCC" w14:textId="77777777" w:rsidR="006F10EF" w:rsidRDefault="00417B2D">
      <w:pPr>
        <w:tabs>
          <w:tab w:val="left" w:pos="3600"/>
          <w:tab w:val="left" w:pos="3960"/>
          <w:tab w:val="left" w:pos="4500"/>
        </w:tabs>
        <w:spacing w:line="276" w:lineRule="auto"/>
        <w:ind w:left="90" w:firstLine="720"/>
        <w:jc w:val="both"/>
        <w:rPr>
          <w:rFonts w:ascii="Georgia" w:hAnsi="Georgia"/>
          <w:bCs/>
          <w:sz w:val="24"/>
          <w:szCs w:val="24"/>
        </w:rPr>
      </w:pPr>
      <w:r>
        <w:rPr>
          <w:rFonts w:ascii="Georgia" w:hAnsi="Georgia"/>
          <w:bCs/>
          <w:sz w:val="24"/>
          <w:szCs w:val="24"/>
        </w:rPr>
        <w:t>Explanation:</w:t>
      </w:r>
    </w:p>
    <w:p w14:paraId="6D2D7B05" w14:textId="77777777" w:rsidR="00417B2D" w:rsidRDefault="00417B2D">
      <w:pPr>
        <w:tabs>
          <w:tab w:val="left" w:pos="3600"/>
          <w:tab w:val="left" w:pos="3960"/>
          <w:tab w:val="left" w:pos="4500"/>
        </w:tabs>
        <w:spacing w:line="276" w:lineRule="auto"/>
        <w:ind w:left="90" w:firstLine="720"/>
        <w:jc w:val="both"/>
        <w:rPr>
          <w:rFonts w:ascii="Georgia" w:hAnsi="Georgia"/>
          <w:bCs/>
          <w:sz w:val="24"/>
          <w:szCs w:val="24"/>
        </w:rPr>
      </w:pPr>
      <w:r>
        <w:rPr>
          <w:rFonts w:ascii="Georgia" w:hAnsi="Georgia"/>
          <w:bCs/>
          <w:sz w:val="24"/>
          <w:szCs w:val="24"/>
        </w:rPr>
        <w:t xml:space="preserve">The first amongst those two </w:t>
      </w:r>
      <w:r w:rsidR="00E1691D">
        <w:rPr>
          <w:rFonts w:ascii="Georgia" w:hAnsi="Georgia"/>
          <w:bCs/>
          <w:sz w:val="24"/>
          <w:szCs w:val="24"/>
        </w:rPr>
        <w:t xml:space="preserve">learning </w:t>
      </w:r>
      <w:proofErr w:type="gramStart"/>
      <w:r w:rsidR="00E1691D">
        <w:rPr>
          <w:rFonts w:ascii="Georgia" w:hAnsi="Georgia"/>
          <w:bCs/>
          <w:sz w:val="24"/>
          <w:szCs w:val="24"/>
        </w:rPr>
        <w:t>process  –</w:t>
      </w:r>
      <w:proofErr w:type="gramEnd"/>
      <w:r w:rsidR="00E1691D">
        <w:rPr>
          <w:rFonts w:ascii="Georgia" w:hAnsi="Georgia"/>
          <w:bCs/>
          <w:sz w:val="24"/>
          <w:szCs w:val="24"/>
        </w:rPr>
        <w:t xml:space="preserve"> </w:t>
      </w:r>
      <w:proofErr w:type="spellStart"/>
      <w:r w:rsidR="004B6DBF">
        <w:rPr>
          <w:rFonts w:ascii="Georgia" w:hAnsi="Georgia"/>
          <w:b/>
          <w:i/>
          <w:iCs/>
          <w:sz w:val="24"/>
          <w:szCs w:val="24"/>
        </w:rPr>
        <w:t>Vidyas</w:t>
      </w:r>
      <w:proofErr w:type="spellEnd"/>
      <w:r w:rsidR="00E1691D">
        <w:rPr>
          <w:rFonts w:ascii="Georgia" w:hAnsi="Georgia"/>
          <w:b/>
          <w:i/>
          <w:iCs/>
          <w:sz w:val="24"/>
          <w:szCs w:val="24"/>
        </w:rPr>
        <w:t>,</w:t>
      </w:r>
      <w:r w:rsidR="00E1691D">
        <w:rPr>
          <w:rFonts w:ascii="Georgia" w:hAnsi="Georgia"/>
          <w:bCs/>
          <w:sz w:val="24"/>
          <w:szCs w:val="24"/>
        </w:rPr>
        <w:t xml:space="preserve"> which facilitate </w:t>
      </w:r>
      <w:r>
        <w:rPr>
          <w:rFonts w:ascii="Georgia" w:hAnsi="Georgia"/>
          <w:bCs/>
          <w:sz w:val="24"/>
          <w:szCs w:val="24"/>
        </w:rPr>
        <w:t xml:space="preserve"> know</w:t>
      </w:r>
      <w:r w:rsidR="00E1691D">
        <w:rPr>
          <w:rFonts w:ascii="Georgia" w:hAnsi="Georgia"/>
          <w:bCs/>
          <w:sz w:val="24"/>
          <w:szCs w:val="24"/>
        </w:rPr>
        <w:t>ing</w:t>
      </w:r>
      <w:r>
        <w:rPr>
          <w:rFonts w:ascii="Georgia" w:hAnsi="Georgia"/>
          <w:bCs/>
          <w:sz w:val="24"/>
          <w:szCs w:val="24"/>
        </w:rPr>
        <w:t xml:space="preserve"> about that Brahman, by knowing about whom, one gets to know about the </w:t>
      </w:r>
      <w:r>
        <w:rPr>
          <w:rFonts w:ascii="Georgia" w:hAnsi="Georgia"/>
          <w:bCs/>
          <w:sz w:val="24"/>
          <w:szCs w:val="24"/>
        </w:rPr>
        <w:lastRenderedPageBreak/>
        <w:t xml:space="preserve">entire universe </w:t>
      </w:r>
      <w:r w:rsidR="00E1691D">
        <w:rPr>
          <w:rFonts w:ascii="Georgia" w:hAnsi="Georgia"/>
          <w:bCs/>
          <w:sz w:val="24"/>
          <w:szCs w:val="24"/>
        </w:rPr>
        <w:t xml:space="preserve">is called </w:t>
      </w:r>
      <w:proofErr w:type="spellStart"/>
      <w:r w:rsidR="00E1691D">
        <w:rPr>
          <w:rFonts w:ascii="Georgia" w:hAnsi="Georgia"/>
          <w:b/>
          <w:i/>
          <w:iCs/>
          <w:sz w:val="24"/>
          <w:szCs w:val="24"/>
        </w:rPr>
        <w:t>aparavidya</w:t>
      </w:r>
      <w:proofErr w:type="spellEnd"/>
      <w:r w:rsidR="00E1691D">
        <w:rPr>
          <w:rFonts w:ascii="Georgia" w:hAnsi="Georgia"/>
          <w:b/>
          <w:i/>
          <w:iCs/>
          <w:sz w:val="24"/>
          <w:szCs w:val="24"/>
        </w:rPr>
        <w:t>.</w:t>
      </w:r>
      <w:r w:rsidR="00E1691D">
        <w:rPr>
          <w:rFonts w:ascii="Georgia" w:hAnsi="Georgia"/>
          <w:bCs/>
          <w:sz w:val="24"/>
          <w:szCs w:val="24"/>
        </w:rPr>
        <w:t xml:space="preserve"> The other is called </w:t>
      </w:r>
      <w:proofErr w:type="spellStart"/>
      <w:r w:rsidR="00E1691D">
        <w:rPr>
          <w:rFonts w:ascii="Georgia" w:hAnsi="Georgia"/>
          <w:b/>
          <w:i/>
          <w:iCs/>
          <w:sz w:val="24"/>
          <w:szCs w:val="24"/>
        </w:rPr>
        <w:t>paravidya</w:t>
      </w:r>
      <w:proofErr w:type="spellEnd"/>
      <w:r w:rsidR="00E1691D">
        <w:rPr>
          <w:rFonts w:ascii="Georgia" w:hAnsi="Georgia"/>
          <w:b/>
          <w:i/>
          <w:iCs/>
          <w:sz w:val="24"/>
          <w:szCs w:val="24"/>
        </w:rPr>
        <w:t>.</w:t>
      </w:r>
      <w:r w:rsidR="00E1691D">
        <w:rPr>
          <w:rFonts w:ascii="Georgia" w:hAnsi="Georgia"/>
          <w:bCs/>
          <w:sz w:val="24"/>
          <w:szCs w:val="24"/>
        </w:rPr>
        <w:t xml:space="preserve"> Meaning of the word </w:t>
      </w:r>
      <w:proofErr w:type="spellStart"/>
      <w:r w:rsidR="00836DA9">
        <w:rPr>
          <w:rFonts w:ascii="Georgia" w:hAnsi="Georgia"/>
          <w:b/>
          <w:i/>
          <w:iCs/>
          <w:sz w:val="24"/>
          <w:szCs w:val="24"/>
        </w:rPr>
        <w:t>VidyA</w:t>
      </w:r>
      <w:proofErr w:type="spellEnd"/>
      <w:r w:rsidR="00836DA9">
        <w:rPr>
          <w:rFonts w:ascii="Georgia" w:hAnsi="Georgia"/>
          <w:b/>
          <w:i/>
          <w:iCs/>
          <w:sz w:val="24"/>
          <w:szCs w:val="24"/>
        </w:rPr>
        <w:t xml:space="preserve"> </w:t>
      </w:r>
      <w:r w:rsidR="00836DA9">
        <w:rPr>
          <w:rFonts w:ascii="Georgia" w:hAnsi="Georgia"/>
          <w:bCs/>
          <w:sz w:val="24"/>
          <w:szCs w:val="24"/>
        </w:rPr>
        <w:t>is</w:t>
      </w:r>
      <w:r w:rsidR="00E1691D">
        <w:rPr>
          <w:rFonts w:ascii="Georgia" w:hAnsi="Georgia"/>
          <w:bCs/>
          <w:sz w:val="24"/>
          <w:szCs w:val="24"/>
        </w:rPr>
        <w:t xml:space="preserve"> the learning process which results in obtaining the knowledge. </w:t>
      </w:r>
      <w:r w:rsidR="00067D2B">
        <w:rPr>
          <w:rFonts w:ascii="Georgia" w:hAnsi="Georgia"/>
          <w:bCs/>
          <w:sz w:val="24"/>
          <w:szCs w:val="24"/>
        </w:rPr>
        <w:t xml:space="preserve">Amongst them the </w:t>
      </w:r>
      <w:proofErr w:type="spellStart"/>
      <w:r w:rsidR="00067D2B">
        <w:rPr>
          <w:rFonts w:ascii="Georgia" w:hAnsi="Georgia"/>
          <w:bCs/>
          <w:sz w:val="24"/>
          <w:szCs w:val="24"/>
        </w:rPr>
        <w:t>aparavidya</w:t>
      </w:r>
      <w:proofErr w:type="spellEnd"/>
      <w:r w:rsidR="00067D2B">
        <w:rPr>
          <w:rFonts w:ascii="Georgia" w:hAnsi="Georgia"/>
          <w:bCs/>
          <w:sz w:val="24"/>
          <w:szCs w:val="24"/>
        </w:rPr>
        <w:t xml:space="preserve"> is that obtained from the preceptor – the </w:t>
      </w:r>
      <w:proofErr w:type="spellStart"/>
      <w:r w:rsidR="004B6DBF">
        <w:rPr>
          <w:rFonts w:ascii="Georgia" w:hAnsi="Georgia"/>
          <w:bCs/>
          <w:sz w:val="24"/>
          <w:szCs w:val="24"/>
        </w:rPr>
        <w:t>AchArya</w:t>
      </w:r>
      <w:proofErr w:type="spellEnd"/>
      <w:r w:rsidR="00067D2B">
        <w:rPr>
          <w:rFonts w:ascii="Georgia" w:hAnsi="Georgia"/>
          <w:bCs/>
          <w:sz w:val="24"/>
          <w:szCs w:val="24"/>
        </w:rPr>
        <w:t xml:space="preserve">, who taught the six subsidiary studies and then graduate to the level of a person knowing about that Brahman, the principal subject of all the four </w:t>
      </w:r>
      <w:r w:rsidR="00836DA9">
        <w:rPr>
          <w:rFonts w:ascii="Georgia" w:hAnsi="Georgia"/>
          <w:bCs/>
          <w:sz w:val="24"/>
          <w:szCs w:val="24"/>
        </w:rPr>
        <w:t>Vedas</w:t>
      </w:r>
      <w:r w:rsidR="00067D2B">
        <w:rPr>
          <w:rFonts w:ascii="Georgia" w:hAnsi="Georgia"/>
          <w:bCs/>
          <w:sz w:val="24"/>
          <w:szCs w:val="24"/>
        </w:rPr>
        <w:t xml:space="preserve">. It has been declared by </w:t>
      </w:r>
      <w:r w:rsidR="004B6DBF">
        <w:rPr>
          <w:rFonts w:ascii="Georgia" w:hAnsi="Georgia"/>
          <w:bCs/>
          <w:sz w:val="24"/>
          <w:szCs w:val="24"/>
        </w:rPr>
        <w:t>Him</w:t>
      </w:r>
      <w:r w:rsidR="00067D2B">
        <w:rPr>
          <w:rFonts w:ascii="Georgia" w:hAnsi="Georgia"/>
          <w:bCs/>
          <w:sz w:val="24"/>
          <w:szCs w:val="24"/>
        </w:rPr>
        <w:t xml:space="preserve"> that </w:t>
      </w:r>
      <w:proofErr w:type="spellStart"/>
      <w:r w:rsidR="00814C20">
        <w:rPr>
          <w:rFonts w:ascii="Georgia" w:hAnsi="Georgia"/>
          <w:b/>
          <w:i/>
          <w:iCs/>
          <w:sz w:val="24"/>
          <w:szCs w:val="24"/>
        </w:rPr>
        <w:t>vedais’cha</w:t>
      </w:r>
      <w:proofErr w:type="spellEnd"/>
      <w:r w:rsidR="00814C20">
        <w:rPr>
          <w:rFonts w:ascii="Georgia" w:hAnsi="Georgia"/>
          <w:b/>
          <w:i/>
          <w:iCs/>
          <w:sz w:val="24"/>
          <w:szCs w:val="24"/>
        </w:rPr>
        <w:t xml:space="preserve"> </w:t>
      </w:r>
      <w:proofErr w:type="spellStart"/>
      <w:r w:rsidR="00814C20">
        <w:rPr>
          <w:rFonts w:ascii="Georgia" w:hAnsi="Georgia"/>
          <w:b/>
          <w:i/>
          <w:iCs/>
          <w:sz w:val="24"/>
          <w:szCs w:val="24"/>
        </w:rPr>
        <w:t>sarvaih</w:t>
      </w:r>
      <w:proofErr w:type="spellEnd"/>
      <w:r w:rsidR="00814C20">
        <w:rPr>
          <w:rFonts w:ascii="Georgia" w:hAnsi="Georgia"/>
          <w:b/>
          <w:i/>
          <w:iCs/>
          <w:sz w:val="24"/>
          <w:szCs w:val="24"/>
        </w:rPr>
        <w:t xml:space="preserve"> </w:t>
      </w:r>
      <w:proofErr w:type="spellStart"/>
      <w:r w:rsidR="004B6DBF">
        <w:rPr>
          <w:rFonts w:ascii="Georgia" w:hAnsi="Georgia"/>
          <w:b/>
          <w:i/>
          <w:iCs/>
          <w:sz w:val="24"/>
          <w:szCs w:val="24"/>
        </w:rPr>
        <w:t>aham</w:t>
      </w:r>
      <w:proofErr w:type="spellEnd"/>
      <w:r w:rsidR="004B6DBF">
        <w:rPr>
          <w:rFonts w:ascii="Georgia" w:hAnsi="Georgia"/>
          <w:b/>
          <w:i/>
          <w:iCs/>
          <w:sz w:val="24"/>
          <w:szCs w:val="24"/>
        </w:rPr>
        <w:t xml:space="preserve"> </w:t>
      </w:r>
      <w:proofErr w:type="spellStart"/>
      <w:r w:rsidR="004B6DBF">
        <w:rPr>
          <w:rFonts w:ascii="Georgia" w:hAnsi="Georgia"/>
          <w:b/>
          <w:i/>
          <w:iCs/>
          <w:sz w:val="24"/>
          <w:szCs w:val="24"/>
        </w:rPr>
        <w:t>eva</w:t>
      </w:r>
      <w:proofErr w:type="spellEnd"/>
      <w:r w:rsidR="00814C20">
        <w:rPr>
          <w:rFonts w:ascii="Georgia" w:hAnsi="Georgia"/>
          <w:b/>
          <w:i/>
          <w:iCs/>
          <w:sz w:val="24"/>
          <w:szCs w:val="24"/>
        </w:rPr>
        <w:t xml:space="preserve"> </w:t>
      </w:r>
      <w:proofErr w:type="spellStart"/>
      <w:r w:rsidR="00814C20">
        <w:rPr>
          <w:rFonts w:ascii="Georgia" w:hAnsi="Georgia"/>
          <w:b/>
          <w:i/>
          <w:iCs/>
          <w:sz w:val="24"/>
          <w:szCs w:val="24"/>
        </w:rPr>
        <w:t>vedyah</w:t>
      </w:r>
      <w:proofErr w:type="spellEnd"/>
      <w:r w:rsidR="00814C20">
        <w:rPr>
          <w:rFonts w:ascii="Georgia" w:hAnsi="Georgia"/>
          <w:b/>
          <w:i/>
          <w:iCs/>
          <w:sz w:val="24"/>
          <w:szCs w:val="24"/>
        </w:rPr>
        <w:t xml:space="preserve"> </w:t>
      </w:r>
      <w:r w:rsidR="00814C20">
        <w:rPr>
          <w:rFonts w:ascii="Georgia" w:hAnsi="Georgia"/>
          <w:bCs/>
          <w:sz w:val="24"/>
          <w:szCs w:val="24"/>
        </w:rPr>
        <w:t xml:space="preserve">– all </w:t>
      </w:r>
      <w:r w:rsidR="00067D2B">
        <w:rPr>
          <w:rFonts w:ascii="Georgia" w:hAnsi="Georgia"/>
          <w:bCs/>
          <w:sz w:val="24"/>
          <w:szCs w:val="24"/>
        </w:rPr>
        <w:t xml:space="preserve">the </w:t>
      </w:r>
      <w:r w:rsidR="00836DA9">
        <w:rPr>
          <w:rFonts w:ascii="Georgia" w:hAnsi="Georgia"/>
          <w:bCs/>
          <w:sz w:val="24"/>
          <w:szCs w:val="24"/>
        </w:rPr>
        <w:t>Vedas</w:t>
      </w:r>
      <w:r w:rsidR="00067D2B">
        <w:rPr>
          <w:rFonts w:ascii="Georgia" w:hAnsi="Georgia"/>
          <w:bCs/>
          <w:sz w:val="24"/>
          <w:szCs w:val="24"/>
        </w:rPr>
        <w:t xml:space="preserve"> speak about Him only</w:t>
      </w:r>
      <w:r w:rsidR="00814C20">
        <w:rPr>
          <w:rFonts w:ascii="Georgia" w:hAnsi="Georgia"/>
          <w:bCs/>
          <w:sz w:val="24"/>
          <w:szCs w:val="24"/>
        </w:rPr>
        <w:t xml:space="preserve">. The </w:t>
      </w:r>
      <w:proofErr w:type="spellStart"/>
      <w:r w:rsidR="00814C20">
        <w:rPr>
          <w:rFonts w:ascii="Georgia" w:hAnsi="Georgia"/>
          <w:bCs/>
          <w:sz w:val="24"/>
          <w:szCs w:val="24"/>
        </w:rPr>
        <w:t>s’ruthi</w:t>
      </w:r>
      <w:proofErr w:type="spellEnd"/>
      <w:r w:rsidR="00814C20">
        <w:rPr>
          <w:rFonts w:ascii="Georgia" w:hAnsi="Georgia"/>
          <w:bCs/>
          <w:sz w:val="24"/>
          <w:szCs w:val="24"/>
        </w:rPr>
        <w:t xml:space="preserve"> </w:t>
      </w:r>
      <w:proofErr w:type="spellStart"/>
      <w:r w:rsidR="004B6DBF">
        <w:rPr>
          <w:rFonts w:ascii="Georgia" w:hAnsi="Georgia"/>
          <w:bCs/>
          <w:sz w:val="24"/>
          <w:szCs w:val="24"/>
        </w:rPr>
        <w:t>VAkyas</w:t>
      </w:r>
      <w:proofErr w:type="spellEnd"/>
      <w:r w:rsidR="00814C20">
        <w:rPr>
          <w:rFonts w:ascii="Georgia" w:hAnsi="Georgia"/>
          <w:bCs/>
          <w:sz w:val="24"/>
          <w:szCs w:val="24"/>
        </w:rPr>
        <w:t xml:space="preserve"> called Upanishads also belong to these four branches of </w:t>
      </w:r>
      <w:r w:rsidR="00836DA9">
        <w:rPr>
          <w:rFonts w:ascii="Georgia" w:hAnsi="Georgia"/>
          <w:bCs/>
          <w:sz w:val="24"/>
          <w:szCs w:val="24"/>
        </w:rPr>
        <w:t>Vedas</w:t>
      </w:r>
      <w:r w:rsidR="00814C20">
        <w:rPr>
          <w:rFonts w:ascii="Georgia" w:hAnsi="Georgia"/>
          <w:bCs/>
          <w:sz w:val="24"/>
          <w:szCs w:val="24"/>
        </w:rPr>
        <w:t xml:space="preserve">. Thus, the knowledge acquired through attending the </w:t>
      </w:r>
      <w:r w:rsidR="004B6DBF">
        <w:rPr>
          <w:rFonts w:ascii="Georgia" w:hAnsi="Georgia"/>
          <w:bCs/>
          <w:sz w:val="24"/>
          <w:szCs w:val="24"/>
        </w:rPr>
        <w:t>discourses</w:t>
      </w:r>
      <w:r w:rsidR="00814C20">
        <w:rPr>
          <w:rFonts w:ascii="Georgia" w:hAnsi="Georgia"/>
          <w:bCs/>
          <w:sz w:val="24"/>
          <w:szCs w:val="24"/>
        </w:rPr>
        <w:t xml:space="preserve"> – the teachings of the preceptors, on the four </w:t>
      </w:r>
      <w:r w:rsidR="00836DA9">
        <w:rPr>
          <w:rFonts w:ascii="Georgia" w:hAnsi="Georgia"/>
          <w:bCs/>
          <w:sz w:val="24"/>
          <w:szCs w:val="24"/>
        </w:rPr>
        <w:t>Vedas</w:t>
      </w:r>
      <w:r w:rsidR="00814C20">
        <w:rPr>
          <w:rFonts w:ascii="Georgia" w:hAnsi="Georgia"/>
          <w:bCs/>
          <w:sz w:val="24"/>
          <w:szCs w:val="24"/>
        </w:rPr>
        <w:t xml:space="preserve"> and their six subsidiaries – the six </w:t>
      </w:r>
      <w:proofErr w:type="spellStart"/>
      <w:r w:rsidR="00814C20">
        <w:rPr>
          <w:rFonts w:ascii="Georgia" w:hAnsi="Georgia"/>
          <w:bCs/>
          <w:sz w:val="24"/>
          <w:szCs w:val="24"/>
        </w:rPr>
        <w:t>vedAngas</w:t>
      </w:r>
      <w:proofErr w:type="spellEnd"/>
      <w:r w:rsidR="00814C20">
        <w:rPr>
          <w:rFonts w:ascii="Georgia" w:hAnsi="Georgia"/>
          <w:bCs/>
          <w:sz w:val="24"/>
          <w:szCs w:val="24"/>
        </w:rPr>
        <w:t xml:space="preserve">, is the </w:t>
      </w:r>
      <w:proofErr w:type="spellStart"/>
      <w:r w:rsidR="00814C20">
        <w:rPr>
          <w:rFonts w:ascii="Georgia" w:hAnsi="Georgia"/>
          <w:bCs/>
          <w:sz w:val="24"/>
          <w:szCs w:val="24"/>
        </w:rPr>
        <w:t>aparavidya</w:t>
      </w:r>
      <w:proofErr w:type="spellEnd"/>
      <w:r w:rsidR="00814C20">
        <w:rPr>
          <w:rFonts w:ascii="Georgia" w:hAnsi="Georgia"/>
          <w:bCs/>
          <w:sz w:val="24"/>
          <w:szCs w:val="24"/>
        </w:rPr>
        <w:t xml:space="preserve">. Amongst these the </w:t>
      </w:r>
      <w:r w:rsidR="00836DA9">
        <w:rPr>
          <w:rFonts w:ascii="Georgia" w:hAnsi="Georgia"/>
          <w:bCs/>
          <w:sz w:val="24"/>
          <w:szCs w:val="24"/>
        </w:rPr>
        <w:t>Vedas</w:t>
      </w:r>
      <w:r w:rsidR="00814C20">
        <w:rPr>
          <w:rFonts w:ascii="Georgia" w:hAnsi="Georgia"/>
          <w:bCs/>
          <w:sz w:val="24"/>
          <w:szCs w:val="24"/>
        </w:rPr>
        <w:t xml:space="preserve"> are well known for their authenticity and the six subsidiaries that help one to understand, recite and practice them. The subsidiary </w:t>
      </w:r>
      <w:proofErr w:type="spellStart"/>
      <w:r w:rsidR="00814C20">
        <w:rPr>
          <w:rFonts w:ascii="Georgia" w:hAnsi="Georgia"/>
          <w:bCs/>
          <w:sz w:val="24"/>
          <w:szCs w:val="24"/>
        </w:rPr>
        <w:t>Siksha</w:t>
      </w:r>
      <w:proofErr w:type="spellEnd"/>
      <w:r w:rsidR="00814C20">
        <w:rPr>
          <w:rFonts w:ascii="Georgia" w:hAnsi="Georgia"/>
          <w:bCs/>
          <w:sz w:val="24"/>
          <w:szCs w:val="24"/>
        </w:rPr>
        <w:t xml:space="preserve"> is that science which teaches the process of reciting the </w:t>
      </w:r>
      <w:r w:rsidR="00836DA9">
        <w:rPr>
          <w:rFonts w:ascii="Georgia" w:hAnsi="Georgia"/>
          <w:bCs/>
          <w:sz w:val="24"/>
          <w:szCs w:val="24"/>
        </w:rPr>
        <w:t>Vedas</w:t>
      </w:r>
      <w:r w:rsidR="00814C20">
        <w:rPr>
          <w:rFonts w:ascii="Georgia" w:hAnsi="Georgia"/>
          <w:bCs/>
          <w:sz w:val="24"/>
          <w:szCs w:val="24"/>
        </w:rPr>
        <w:t xml:space="preserve"> in proper </w:t>
      </w:r>
      <w:r w:rsidR="00C86160">
        <w:rPr>
          <w:rFonts w:ascii="Georgia" w:hAnsi="Georgia"/>
          <w:bCs/>
          <w:sz w:val="24"/>
          <w:szCs w:val="24"/>
        </w:rPr>
        <w:t xml:space="preserve">sound characteristics. The subsidiary </w:t>
      </w:r>
      <w:proofErr w:type="spellStart"/>
      <w:r w:rsidR="004B6DBF">
        <w:rPr>
          <w:rFonts w:ascii="Georgia" w:hAnsi="Georgia"/>
          <w:b/>
          <w:i/>
          <w:iCs/>
          <w:sz w:val="24"/>
          <w:szCs w:val="24"/>
        </w:rPr>
        <w:t>kalpam</w:t>
      </w:r>
      <w:proofErr w:type="spellEnd"/>
      <w:r w:rsidR="004B6DBF">
        <w:rPr>
          <w:rFonts w:ascii="Georgia" w:hAnsi="Georgia"/>
          <w:b/>
          <w:i/>
          <w:iCs/>
          <w:sz w:val="24"/>
          <w:szCs w:val="24"/>
        </w:rPr>
        <w:t xml:space="preserve"> </w:t>
      </w:r>
      <w:r w:rsidR="00836DA9">
        <w:rPr>
          <w:rFonts w:ascii="Georgia" w:hAnsi="Georgia"/>
          <w:bCs/>
          <w:sz w:val="24"/>
          <w:szCs w:val="24"/>
        </w:rPr>
        <w:t>is that</w:t>
      </w:r>
      <w:r w:rsidR="004B6DBF">
        <w:rPr>
          <w:rFonts w:ascii="Georgia" w:hAnsi="Georgia"/>
          <w:bCs/>
          <w:sz w:val="24"/>
          <w:szCs w:val="24"/>
        </w:rPr>
        <w:t xml:space="preserve"> science which describes</w:t>
      </w:r>
      <w:r w:rsidR="00C86160">
        <w:rPr>
          <w:rFonts w:ascii="Georgia" w:hAnsi="Georgia"/>
          <w:bCs/>
          <w:sz w:val="24"/>
          <w:szCs w:val="24"/>
        </w:rPr>
        <w:t xml:space="preserve"> the various methods of conducting the prescribed rites like daily rituals, occasional rituals like </w:t>
      </w:r>
      <w:r w:rsidR="004B6DBF">
        <w:rPr>
          <w:rFonts w:ascii="Georgia" w:hAnsi="Georgia"/>
          <w:bCs/>
          <w:sz w:val="24"/>
          <w:szCs w:val="24"/>
        </w:rPr>
        <w:t>Yajnas</w:t>
      </w:r>
      <w:r w:rsidR="00C86160">
        <w:rPr>
          <w:rFonts w:ascii="Georgia" w:hAnsi="Georgia"/>
          <w:bCs/>
          <w:sz w:val="24"/>
          <w:szCs w:val="24"/>
        </w:rPr>
        <w:t xml:space="preserve"> etc. the subsidiary called </w:t>
      </w:r>
      <w:proofErr w:type="spellStart"/>
      <w:r w:rsidR="00C86160" w:rsidRPr="00C86160">
        <w:rPr>
          <w:rFonts w:ascii="Georgia" w:hAnsi="Georgia"/>
          <w:b/>
          <w:i/>
          <w:iCs/>
          <w:sz w:val="24"/>
          <w:szCs w:val="24"/>
        </w:rPr>
        <w:t>vyAkaraNa</w:t>
      </w:r>
      <w:proofErr w:type="spellEnd"/>
      <w:r w:rsidR="00C86160">
        <w:rPr>
          <w:rFonts w:ascii="Georgia" w:hAnsi="Georgia"/>
          <w:bCs/>
          <w:sz w:val="24"/>
          <w:szCs w:val="24"/>
        </w:rPr>
        <w:t xml:space="preserve"> is the science of the words and their different forms, the sentences etc., which is known to us as grammar.  The subsidiary </w:t>
      </w:r>
      <w:proofErr w:type="spellStart"/>
      <w:r w:rsidR="00C86160">
        <w:rPr>
          <w:rFonts w:ascii="Georgia" w:hAnsi="Georgia"/>
          <w:b/>
          <w:i/>
          <w:iCs/>
          <w:sz w:val="24"/>
          <w:szCs w:val="24"/>
        </w:rPr>
        <w:t>niruktham</w:t>
      </w:r>
      <w:proofErr w:type="spellEnd"/>
      <w:r w:rsidR="00C86160">
        <w:rPr>
          <w:rFonts w:ascii="Georgia" w:hAnsi="Georgia"/>
          <w:bCs/>
          <w:sz w:val="24"/>
          <w:szCs w:val="24"/>
        </w:rPr>
        <w:t xml:space="preserve"> is the lexicon or dictionary of the </w:t>
      </w:r>
      <w:r w:rsidR="004B6DBF">
        <w:rPr>
          <w:rFonts w:ascii="Georgia" w:hAnsi="Georgia"/>
          <w:bCs/>
          <w:sz w:val="24"/>
          <w:szCs w:val="24"/>
        </w:rPr>
        <w:t>Vedic</w:t>
      </w:r>
      <w:r w:rsidR="00C86160">
        <w:rPr>
          <w:rFonts w:ascii="Georgia" w:hAnsi="Georgia"/>
          <w:bCs/>
          <w:sz w:val="24"/>
          <w:szCs w:val="24"/>
        </w:rPr>
        <w:t xml:space="preserve"> words. The subsidiary </w:t>
      </w:r>
      <w:proofErr w:type="spellStart"/>
      <w:r w:rsidR="00C86160">
        <w:rPr>
          <w:rFonts w:ascii="Georgia" w:hAnsi="Georgia"/>
          <w:b/>
          <w:i/>
          <w:iCs/>
          <w:sz w:val="24"/>
          <w:szCs w:val="24"/>
        </w:rPr>
        <w:t>Chhandas</w:t>
      </w:r>
      <w:proofErr w:type="spellEnd"/>
      <w:r w:rsidR="00C86160">
        <w:rPr>
          <w:rFonts w:ascii="Georgia" w:hAnsi="Georgia"/>
          <w:bCs/>
          <w:sz w:val="24"/>
          <w:szCs w:val="24"/>
        </w:rPr>
        <w:t xml:space="preserve"> is the science of the poetry, their metres, the number of lines a poem should consist of and other rules that govern the poetical works.</w:t>
      </w:r>
      <w:r w:rsidR="00E11C86">
        <w:rPr>
          <w:rFonts w:ascii="Georgia" w:hAnsi="Georgia"/>
          <w:bCs/>
          <w:sz w:val="24"/>
          <w:szCs w:val="24"/>
        </w:rPr>
        <w:t xml:space="preserve"> The last subsidiary </w:t>
      </w:r>
      <w:proofErr w:type="spellStart"/>
      <w:r w:rsidR="00E11C86">
        <w:rPr>
          <w:rFonts w:ascii="Georgia" w:hAnsi="Georgia"/>
          <w:bCs/>
          <w:sz w:val="24"/>
          <w:szCs w:val="24"/>
        </w:rPr>
        <w:t>Jyotisha</w:t>
      </w:r>
      <w:proofErr w:type="spellEnd"/>
      <w:r w:rsidR="00E11C86">
        <w:rPr>
          <w:rFonts w:ascii="Georgia" w:hAnsi="Georgia"/>
          <w:bCs/>
          <w:sz w:val="24"/>
          <w:szCs w:val="24"/>
        </w:rPr>
        <w:t xml:space="preserve"> is the science of astronomy/astrology. This helps one to study the movement of various celestial bodies like the planets, stars, their positions, </w:t>
      </w:r>
      <w:r w:rsidR="004B6DBF">
        <w:rPr>
          <w:rFonts w:ascii="Georgia" w:hAnsi="Georgia"/>
          <w:bCs/>
          <w:sz w:val="24"/>
          <w:szCs w:val="24"/>
        </w:rPr>
        <w:t>and their</w:t>
      </w:r>
      <w:r w:rsidR="00E11C86">
        <w:rPr>
          <w:rFonts w:ascii="Georgia" w:hAnsi="Georgia"/>
          <w:bCs/>
          <w:sz w:val="24"/>
          <w:szCs w:val="24"/>
        </w:rPr>
        <w:t xml:space="preserve"> relation to the various places in the universes and decide about the most favourable and unfavourable time slots for conducting the various rituals to result in the maximum benefits. It is seen from the </w:t>
      </w:r>
      <w:proofErr w:type="spellStart"/>
      <w:r w:rsidR="00836DA9">
        <w:rPr>
          <w:rFonts w:ascii="Georgia" w:hAnsi="Georgia"/>
          <w:b/>
          <w:i/>
          <w:iCs/>
          <w:sz w:val="24"/>
          <w:szCs w:val="24"/>
        </w:rPr>
        <w:t>adRis’yatvAdhikaraNa</w:t>
      </w:r>
      <w:proofErr w:type="spellEnd"/>
      <w:r w:rsidR="00E11C86">
        <w:rPr>
          <w:rFonts w:ascii="Georgia" w:hAnsi="Georgia"/>
          <w:bCs/>
          <w:sz w:val="24"/>
          <w:szCs w:val="24"/>
        </w:rPr>
        <w:t xml:space="preserve"> of </w:t>
      </w:r>
      <w:proofErr w:type="spellStart"/>
      <w:r w:rsidR="00E11C86">
        <w:rPr>
          <w:rFonts w:ascii="Georgia" w:hAnsi="Georgia"/>
          <w:bCs/>
          <w:sz w:val="24"/>
          <w:szCs w:val="24"/>
        </w:rPr>
        <w:t>Sribhashyam</w:t>
      </w:r>
      <w:proofErr w:type="spellEnd"/>
      <w:r w:rsidR="00E11C86">
        <w:rPr>
          <w:rFonts w:ascii="Georgia" w:hAnsi="Georgia"/>
          <w:bCs/>
          <w:sz w:val="24"/>
          <w:szCs w:val="24"/>
        </w:rPr>
        <w:t xml:space="preserve"> that apart from the above six subsidiaries, the </w:t>
      </w:r>
      <w:proofErr w:type="spellStart"/>
      <w:r w:rsidR="00E11C86">
        <w:rPr>
          <w:rFonts w:ascii="Georgia" w:hAnsi="Georgia"/>
          <w:b/>
          <w:i/>
          <w:iCs/>
          <w:sz w:val="24"/>
          <w:szCs w:val="24"/>
        </w:rPr>
        <w:t>ithihAsAs</w:t>
      </w:r>
      <w:proofErr w:type="spellEnd"/>
      <w:r w:rsidR="00E11C86">
        <w:rPr>
          <w:rFonts w:ascii="Georgia" w:hAnsi="Georgia"/>
          <w:b/>
          <w:i/>
          <w:iCs/>
          <w:sz w:val="24"/>
          <w:szCs w:val="24"/>
        </w:rPr>
        <w:t xml:space="preserve"> </w:t>
      </w:r>
      <w:r w:rsidR="00E11C86" w:rsidRPr="00E11C86">
        <w:rPr>
          <w:rFonts w:ascii="Georgia" w:hAnsi="Georgia"/>
          <w:bCs/>
          <w:sz w:val="24"/>
          <w:szCs w:val="24"/>
        </w:rPr>
        <w:t>etc</w:t>
      </w:r>
      <w:r w:rsidR="008B3454">
        <w:rPr>
          <w:rFonts w:ascii="Georgia" w:hAnsi="Georgia"/>
          <w:bCs/>
          <w:sz w:val="24"/>
          <w:szCs w:val="24"/>
        </w:rPr>
        <w:t>.,</w:t>
      </w:r>
      <w:r w:rsidR="00E11C86" w:rsidRPr="00E11C86">
        <w:rPr>
          <w:rFonts w:ascii="Georgia" w:hAnsi="Georgia"/>
          <w:bCs/>
          <w:sz w:val="24"/>
          <w:szCs w:val="24"/>
        </w:rPr>
        <w:t xml:space="preserve"> are also included</w:t>
      </w:r>
      <w:r w:rsidR="008B3454">
        <w:rPr>
          <w:rFonts w:ascii="Georgia" w:hAnsi="Georgia"/>
          <w:bCs/>
          <w:sz w:val="24"/>
          <w:szCs w:val="24"/>
        </w:rPr>
        <w:t xml:space="preserve"> in the </w:t>
      </w:r>
      <w:proofErr w:type="spellStart"/>
      <w:r w:rsidR="008B3454">
        <w:rPr>
          <w:rFonts w:ascii="Georgia" w:hAnsi="Georgia"/>
          <w:bCs/>
          <w:sz w:val="24"/>
          <w:szCs w:val="24"/>
        </w:rPr>
        <w:t>aparavidya</w:t>
      </w:r>
      <w:proofErr w:type="spellEnd"/>
      <w:r w:rsidR="00E11C86" w:rsidRPr="00E11C86">
        <w:rPr>
          <w:rFonts w:ascii="Georgia" w:hAnsi="Georgia"/>
          <w:bCs/>
          <w:sz w:val="24"/>
          <w:szCs w:val="24"/>
        </w:rPr>
        <w:t xml:space="preserve"> from the statement</w:t>
      </w:r>
      <w:r w:rsidR="00E11C86">
        <w:rPr>
          <w:rFonts w:ascii="Georgia" w:hAnsi="Georgia"/>
          <w:b/>
          <w:i/>
          <w:iCs/>
          <w:sz w:val="24"/>
          <w:szCs w:val="24"/>
        </w:rPr>
        <w:t xml:space="preserve"> “</w:t>
      </w:r>
      <w:proofErr w:type="spellStart"/>
      <w:r w:rsidR="004B6DBF">
        <w:rPr>
          <w:rFonts w:ascii="Georgia" w:hAnsi="Georgia"/>
          <w:b/>
          <w:i/>
          <w:iCs/>
          <w:sz w:val="24"/>
          <w:szCs w:val="24"/>
        </w:rPr>
        <w:t>IthihAsa</w:t>
      </w:r>
      <w:r w:rsidR="00E11C86">
        <w:rPr>
          <w:rFonts w:ascii="Georgia" w:hAnsi="Georgia"/>
          <w:b/>
          <w:i/>
          <w:iCs/>
          <w:sz w:val="24"/>
          <w:szCs w:val="24"/>
        </w:rPr>
        <w:t>purANam</w:t>
      </w:r>
      <w:proofErr w:type="spellEnd"/>
      <w:r w:rsidR="00E11C86">
        <w:rPr>
          <w:rFonts w:ascii="Georgia" w:hAnsi="Georgia"/>
          <w:b/>
          <w:i/>
          <w:iCs/>
          <w:sz w:val="24"/>
          <w:szCs w:val="24"/>
        </w:rPr>
        <w:t xml:space="preserve"> </w:t>
      </w:r>
      <w:proofErr w:type="spellStart"/>
      <w:r w:rsidR="00E11C86">
        <w:rPr>
          <w:rFonts w:ascii="Georgia" w:hAnsi="Georgia"/>
          <w:b/>
          <w:i/>
          <w:iCs/>
          <w:sz w:val="24"/>
          <w:szCs w:val="24"/>
        </w:rPr>
        <w:t>nyAyo</w:t>
      </w:r>
      <w:r w:rsidR="004B6DBF">
        <w:rPr>
          <w:rFonts w:ascii="Georgia" w:hAnsi="Georgia"/>
          <w:b/>
          <w:i/>
          <w:iCs/>
          <w:sz w:val="24"/>
          <w:szCs w:val="24"/>
        </w:rPr>
        <w:t>mImAmsa</w:t>
      </w:r>
      <w:proofErr w:type="spellEnd"/>
      <w:r w:rsidR="00E11C86">
        <w:rPr>
          <w:rFonts w:ascii="Georgia" w:hAnsi="Georgia"/>
          <w:b/>
          <w:i/>
          <w:iCs/>
          <w:sz w:val="24"/>
          <w:szCs w:val="24"/>
        </w:rPr>
        <w:t xml:space="preserve"> </w:t>
      </w:r>
      <w:proofErr w:type="spellStart"/>
      <w:r w:rsidR="00E11C86">
        <w:rPr>
          <w:rFonts w:ascii="Georgia" w:hAnsi="Georgia"/>
          <w:b/>
          <w:i/>
          <w:iCs/>
          <w:sz w:val="24"/>
          <w:szCs w:val="24"/>
        </w:rPr>
        <w:t>dharmas’AsthrAN</w:t>
      </w:r>
      <w:r w:rsidR="008B3454">
        <w:rPr>
          <w:rFonts w:ascii="Georgia" w:hAnsi="Georgia"/>
          <w:b/>
          <w:i/>
          <w:iCs/>
          <w:sz w:val="24"/>
          <w:szCs w:val="24"/>
        </w:rPr>
        <w:t>i</w:t>
      </w:r>
      <w:proofErr w:type="spellEnd"/>
      <w:r w:rsidR="008B3454">
        <w:rPr>
          <w:rFonts w:ascii="Georgia" w:hAnsi="Georgia"/>
          <w:b/>
          <w:i/>
          <w:iCs/>
          <w:sz w:val="24"/>
          <w:szCs w:val="24"/>
        </w:rPr>
        <w:t xml:space="preserve"> </w:t>
      </w:r>
      <w:proofErr w:type="spellStart"/>
      <w:r w:rsidR="008B3454">
        <w:rPr>
          <w:rFonts w:ascii="Georgia" w:hAnsi="Georgia"/>
          <w:b/>
          <w:i/>
          <w:iCs/>
          <w:sz w:val="24"/>
          <w:szCs w:val="24"/>
        </w:rPr>
        <w:t>i</w:t>
      </w:r>
      <w:r w:rsidR="00E11C86">
        <w:rPr>
          <w:rFonts w:ascii="Georgia" w:hAnsi="Georgia"/>
          <w:b/>
          <w:i/>
          <w:iCs/>
          <w:sz w:val="24"/>
          <w:szCs w:val="24"/>
        </w:rPr>
        <w:t>thi</w:t>
      </w:r>
      <w:proofErr w:type="spellEnd"/>
      <w:r w:rsidR="00E11C86">
        <w:rPr>
          <w:rFonts w:ascii="Georgia" w:hAnsi="Georgia"/>
          <w:b/>
          <w:i/>
          <w:iCs/>
          <w:sz w:val="24"/>
          <w:szCs w:val="24"/>
        </w:rPr>
        <w:t>”.</w:t>
      </w:r>
      <w:r w:rsidR="00E11C86">
        <w:rPr>
          <w:rFonts w:ascii="Georgia" w:hAnsi="Georgia"/>
          <w:bCs/>
          <w:sz w:val="24"/>
          <w:szCs w:val="24"/>
        </w:rPr>
        <w:t xml:space="preserve"> </w:t>
      </w:r>
      <w:proofErr w:type="gramStart"/>
      <w:r w:rsidR="00E11C86">
        <w:rPr>
          <w:rFonts w:ascii="Georgia" w:hAnsi="Georgia"/>
          <w:bCs/>
          <w:sz w:val="24"/>
          <w:szCs w:val="24"/>
        </w:rPr>
        <w:t>However</w:t>
      </w:r>
      <w:proofErr w:type="gramEnd"/>
      <w:r w:rsidR="00E11C86">
        <w:rPr>
          <w:rFonts w:ascii="Georgia" w:hAnsi="Georgia"/>
          <w:bCs/>
          <w:sz w:val="24"/>
          <w:szCs w:val="24"/>
        </w:rPr>
        <w:t xml:space="preserve"> this is only a different version of the mantra.</w:t>
      </w:r>
    </w:p>
    <w:p w14:paraId="04D551A7" w14:textId="77777777" w:rsidR="008B3454" w:rsidRDefault="008B3454">
      <w:pPr>
        <w:tabs>
          <w:tab w:val="left" w:pos="3600"/>
          <w:tab w:val="left" w:pos="3960"/>
          <w:tab w:val="left" w:pos="4500"/>
        </w:tabs>
        <w:spacing w:line="276" w:lineRule="auto"/>
        <w:ind w:left="90" w:firstLine="720"/>
        <w:jc w:val="both"/>
        <w:rPr>
          <w:rFonts w:ascii="Georgia" w:hAnsi="Georgia"/>
          <w:bCs/>
          <w:sz w:val="24"/>
          <w:szCs w:val="24"/>
        </w:rPr>
      </w:pPr>
      <w:r>
        <w:rPr>
          <w:rFonts w:ascii="Georgia" w:hAnsi="Georgia"/>
          <w:bCs/>
          <w:sz w:val="24"/>
          <w:szCs w:val="24"/>
        </w:rPr>
        <w:t xml:space="preserve">The knowledge obtained by the practice of unflinching affectionate devotion to Him, which results in the direct perception of Him by the practitioner – the </w:t>
      </w:r>
      <w:proofErr w:type="spellStart"/>
      <w:r>
        <w:rPr>
          <w:rFonts w:ascii="Georgia" w:hAnsi="Georgia"/>
          <w:b/>
          <w:i/>
          <w:iCs/>
          <w:sz w:val="24"/>
          <w:szCs w:val="24"/>
        </w:rPr>
        <w:t>upAsaka</w:t>
      </w:r>
      <w:proofErr w:type="spellEnd"/>
      <w:r>
        <w:rPr>
          <w:rFonts w:ascii="Georgia" w:hAnsi="Georgia"/>
          <w:bCs/>
          <w:sz w:val="24"/>
          <w:szCs w:val="24"/>
        </w:rPr>
        <w:t xml:space="preserve">. While the </w:t>
      </w:r>
      <w:proofErr w:type="spellStart"/>
      <w:r>
        <w:rPr>
          <w:rFonts w:ascii="Georgia" w:hAnsi="Georgia"/>
          <w:b/>
          <w:i/>
          <w:iCs/>
          <w:sz w:val="24"/>
          <w:szCs w:val="24"/>
        </w:rPr>
        <w:t>aparavidya</w:t>
      </w:r>
      <w:proofErr w:type="spellEnd"/>
      <w:r>
        <w:rPr>
          <w:rFonts w:ascii="Georgia" w:hAnsi="Georgia"/>
          <w:bCs/>
          <w:sz w:val="24"/>
          <w:szCs w:val="24"/>
        </w:rPr>
        <w:t xml:space="preserve"> is the knowledge acquired about Brahman by attending the discourses of the preceptors of the </w:t>
      </w:r>
      <w:r w:rsidR="00836DA9">
        <w:rPr>
          <w:rFonts w:ascii="Georgia" w:hAnsi="Georgia"/>
          <w:bCs/>
          <w:sz w:val="24"/>
          <w:szCs w:val="24"/>
        </w:rPr>
        <w:t>Vedas</w:t>
      </w:r>
      <w:r>
        <w:rPr>
          <w:rFonts w:ascii="Georgia" w:hAnsi="Georgia"/>
          <w:bCs/>
          <w:sz w:val="24"/>
          <w:szCs w:val="24"/>
        </w:rPr>
        <w:t xml:space="preserve">, their subsidiaries and other connected subjects, this </w:t>
      </w:r>
      <w:proofErr w:type="spellStart"/>
      <w:r>
        <w:rPr>
          <w:rFonts w:ascii="Georgia" w:hAnsi="Georgia"/>
          <w:b/>
          <w:i/>
          <w:iCs/>
          <w:sz w:val="24"/>
          <w:szCs w:val="24"/>
        </w:rPr>
        <w:t>paravidya</w:t>
      </w:r>
      <w:proofErr w:type="spellEnd"/>
      <w:r>
        <w:rPr>
          <w:rFonts w:ascii="Georgia" w:hAnsi="Georgia"/>
          <w:bCs/>
          <w:sz w:val="24"/>
          <w:szCs w:val="24"/>
        </w:rPr>
        <w:t xml:space="preserve"> is different in the sense that this is the knowledge of practising the meditation with affectionate devotion, to be able to perceive Him directly</w:t>
      </w:r>
      <w:r w:rsidR="002774F2">
        <w:rPr>
          <w:rFonts w:ascii="Georgia" w:hAnsi="Georgia"/>
          <w:bCs/>
          <w:sz w:val="24"/>
          <w:szCs w:val="24"/>
        </w:rPr>
        <w:t xml:space="preserve">. </w:t>
      </w:r>
      <w:r w:rsidR="00836DA9">
        <w:rPr>
          <w:rFonts w:ascii="Georgia" w:hAnsi="Georgia"/>
          <w:bCs/>
          <w:sz w:val="24"/>
          <w:szCs w:val="24"/>
        </w:rPr>
        <w:t>This is</w:t>
      </w:r>
      <w:r w:rsidR="002774F2">
        <w:rPr>
          <w:rFonts w:ascii="Georgia" w:hAnsi="Georgia"/>
          <w:bCs/>
          <w:sz w:val="24"/>
          <w:szCs w:val="24"/>
        </w:rPr>
        <w:t xml:space="preserve"> the difference between these two </w:t>
      </w:r>
      <w:proofErr w:type="spellStart"/>
      <w:r w:rsidR="002774F2">
        <w:rPr>
          <w:rFonts w:ascii="Georgia" w:hAnsi="Georgia"/>
          <w:b/>
          <w:i/>
          <w:iCs/>
          <w:sz w:val="24"/>
          <w:szCs w:val="24"/>
        </w:rPr>
        <w:t>Vidyas</w:t>
      </w:r>
      <w:proofErr w:type="spellEnd"/>
      <w:r w:rsidR="002774F2">
        <w:rPr>
          <w:rFonts w:ascii="Georgia" w:hAnsi="Georgia"/>
          <w:bCs/>
          <w:sz w:val="24"/>
          <w:szCs w:val="24"/>
        </w:rPr>
        <w:t xml:space="preserve">. This </w:t>
      </w:r>
      <w:proofErr w:type="spellStart"/>
      <w:r w:rsidR="002774F2">
        <w:rPr>
          <w:rFonts w:ascii="Georgia" w:hAnsi="Georgia"/>
          <w:b/>
          <w:i/>
          <w:iCs/>
          <w:sz w:val="24"/>
          <w:szCs w:val="24"/>
        </w:rPr>
        <w:t>paravidya</w:t>
      </w:r>
      <w:proofErr w:type="spellEnd"/>
      <w:r w:rsidR="002774F2">
        <w:rPr>
          <w:rFonts w:ascii="Georgia" w:hAnsi="Georgia"/>
          <w:b/>
          <w:i/>
          <w:iCs/>
          <w:sz w:val="24"/>
          <w:szCs w:val="24"/>
        </w:rPr>
        <w:t>,</w:t>
      </w:r>
      <w:r w:rsidR="002774F2">
        <w:rPr>
          <w:rFonts w:ascii="Georgia" w:hAnsi="Georgia"/>
          <w:bCs/>
          <w:sz w:val="24"/>
          <w:szCs w:val="24"/>
        </w:rPr>
        <w:t xml:space="preserve"> otherwise known as </w:t>
      </w:r>
      <w:proofErr w:type="spellStart"/>
      <w:r w:rsidR="00836DA9">
        <w:rPr>
          <w:rFonts w:ascii="Georgia" w:hAnsi="Georgia"/>
          <w:b/>
          <w:i/>
          <w:iCs/>
          <w:sz w:val="24"/>
          <w:szCs w:val="24"/>
        </w:rPr>
        <w:t>bhakthi-thaththva</w:t>
      </w:r>
      <w:proofErr w:type="spellEnd"/>
      <w:r w:rsidR="00836DA9">
        <w:rPr>
          <w:rFonts w:ascii="Georgia" w:hAnsi="Georgia"/>
          <w:b/>
          <w:i/>
          <w:iCs/>
          <w:sz w:val="24"/>
          <w:szCs w:val="24"/>
        </w:rPr>
        <w:t xml:space="preserve"> </w:t>
      </w:r>
      <w:r w:rsidR="00836DA9">
        <w:rPr>
          <w:rFonts w:ascii="Georgia" w:hAnsi="Georgia"/>
          <w:bCs/>
          <w:sz w:val="24"/>
          <w:szCs w:val="24"/>
        </w:rPr>
        <w:t>will</w:t>
      </w:r>
      <w:r w:rsidR="002774F2">
        <w:rPr>
          <w:rFonts w:ascii="Georgia" w:hAnsi="Georgia"/>
          <w:bCs/>
          <w:sz w:val="24"/>
          <w:szCs w:val="24"/>
        </w:rPr>
        <w:t xml:space="preserve"> be discussed at a greater length when </w:t>
      </w:r>
      <w:r w:rsidR="004B6DBF">
        <w:rPr>
          <w:rFonts w:ascii="Georgia" w:hAnsi="Georgia"/>
          <w:bCs/>
          <w:sz w:val="24"/>
          <w:szCs w:val="24"/>
        </w:rPr>
        <w:t xml:space="preserve">the </w:t>
      </w:r>
      <w:r w:rsidR="00836DA9">
        <w:rPr>
          <w:rFonts w:ascii="Georgia" w:hAnsi="Georgia"/>
          <w:bCs/>
          <w:sz w:val="24"/>
          <w:szCs w:val="24"/>
        </w:rPr>
        <w:t xml:space="preserve">mantra </w:t>
      </w:r>
      <w:proofErr w:type="spellStart"/>
      <w:r w:rsidR="00836DA9">
        <w:rPr>
          <w:rFonts w:ascii="Georgia" w:hAnsi="Georgia"/>
          <w:b/>
          <w:i/>
          <w:iCs/>
          <w:sz w:val="24"/>
          <w:szCs w:val="24"/>
        </w:rPr>
        <w:t>nAyamAthmA</w:t>
      </w:r>
      <w:proofErr w:type="spellEnd"/>
      <w:r w:rsidR="002774F2">
        <w:rPr>
          <w:rFonts w:ascii="Georgia" w:hAnsi="Georgia"/>
          <w:b/>
          <w:i/>
          <w:iCs/>
          <w:sz w:val="24"/>
          <w:szCs w:val="24"/>
        </w:rPr>
        <w:t xml:space="preserve"> </w:t>
      </w:r>
      <w:proofErr w:type="spellStart"/>
      <w:r w:rsidR="002774F2">
        <w:rPr>
          <w:rFonts w:ascii="Georgia" w:hAnsi="Georgia"/>
          <w:b/>
          <w:i/>
          <w:iCs/>
          <w:sz w:val="24"/>
          <w:szCs w:val="24"/>
        </w:rPr>
        <w:t>pravachanena</w:t>
      </w:r>
      <w:proofErr w:type="spellEnd"/>
      <w:r w:rsidR="002774F2">
        <w:rPr>
          <w:rFonts w:ascii="Georgia" w:hAnsi="Georgia"/>
          <w:b/>
          <w:i/>
          <w:iCs/>
          <w:sz w:val="24"/>
          <w:szCs w:val="24"/>
        </w:rPr>
        <w:t xml:space="preserve"> </w:t>
      </w:r>
      <w:proofErr w:type="spellStart"/>
      <w:r w:rsidR="002774F2">
        <w:rPr>
          <w:rFonts w:ascii="Georgia" w:hAnsi="Georgia"/>
          <w:b/>
          <w:i/>
          <w:iCs/>
          <w:sz w:val="24"/>
          <w:szCs w:val="24"/>
        </w:rPr>
        <w:t>labhyah</w:t>
      </w:r>
      <w:proofErr w:type="spellEnd"/>
      <w:r w:rsidR="002774F2">
        <w:rPr>
          <w:rFonts w:ascii="Georgia" w:hAnsi="Georgia"/>
          <w:bCs/>
          <w:sz w:val="24"/>
          <w:szCs w:val="24"/>
        </w:rPr>
        <w:t>.</w:t>
      </w:r>
    </w:p>
    <w:p w14:paraId="06AA1743" w14:textId="77777777" w:rsidR="002774F2" w:rsidRDefault="002774F2">
      <w:pPr>
        <w:tabs>
          <w:tab w:val="left" w:pos="3600"/>
          <w:tab w:val="left" w:pos="3960"/>
          <w:tab w:val="left" w:pos="4500"/>
        </w:tabs>
        <w:spacing w:line="276" w:lineRule="auto"/>
        <w:ind w:left="90" w:firstLine="720"/>
        <w:jc w:val="both"/>
        <w:rPr>
          <w:rFonts w:ascii="Georgia" w:hAnsi="Georgia"/>
          <w:bCs/>
          <w:sz w:val="24"/>
          <w:szCs w:val="24"/>
        </w:rPr>
      </w:pPr>
      <w:r>
        <w:rPr>
          <w:rFonts w:ascii="Georgia" w:hAnsi="Georgia"/>
          <w:bCs/>
          <w:sz w:val="24"/>
          <w:szCs w:val="24"/>
        </w:rPr>
        <w:t xml:space="preserve">This matter was discussed by Bhagavad </w:t>
      </w:r>
      <w:proofErr w:type="spellStart"/>
      <w:r w:rsidR="000119FB">
        <w:rPr>
          <w:rFonts w:ascii="Georgia" w:hAnsi="Georgia"/>
          <w:bCs/>
          <w:sz w:val="24"/>
          <w:szCs w:val="24"/>
        </w:rPr>
        <w:t>RAmAnuja</w:t>
      </w:r>
      <w:proofErr w:type="spellEnd"/>
      <w:r>
        <w:rPr>
          <w:rFonts w:ascii="Georgia" w:hAnsi="Georgia"/>
          <w:bCs/>
          <w:sz w:val="24"/>
          <w:szCs w:val="24"/>
        </w:rPr>
        <w:t xml:space="preserve"> in </w:t>
      </w:r>
      <w:proofErr w:type="spellStart"/>
      <w:r w:rsidR="00836DA9">
        <w:rPr>
          <w:rFonts w:ascii="Georgia" w:hAnsi="Georgia"/>
          <w:b/>
          <w:i/>
          <w:iCs/>
          <w:sz w:val="24"/>
          <w:szCs w:val="24"/>
        </w:rPr>
        <w:t>adRis’yatvAdhikaraNa</w:t>
      </w:r>
      <w:proofErr w:type="spellEnd"/>
      <w:r w:rsidR="004B6DBF">
        <w:rPr>
          <w:rFonts w:ascii="Georgia" w:hAnsi="Georgia"/>
          <w:b/>
          <w:i/>
          <w:iCs/>
          <w:sz w:val="24"/>
          <w:szCs w:val="24"/>
        </w:rPr>
        <w:t xml:space="preserve"> </w:t>
      </w:r>
      <w:r w:rsidR="004B6DBF">
        <w:rPr>
          <w:rFonts w:ascii="Georgia" w:hAnsi="Georgia"/>
          <w:bCs/>
          <w:sz w:val="24"/>
          <w:szCs w:val="24"/>
        </w:rPr>
        <w:t>of</w:t>
      </w:r>
      <w:r>
        <w:rPr>
          <w:rFonts w:ascii="Georgia" w:hAnsi="Georgia"/>
          <w:bCs/>
          <w:sz w:val="24"/>
          <w:szCs w:val="24"/>
        </w:rPr>
        <w:t xml:space="preserve"> </w:t>
      </w:r>
      <w:proofErr w:type="spellStart"/>
      <w:r>
        <w:rPr>
          <w:rFonts w:ascii="Georgia" w:hAnsi="Georgia"/>
          <w:bCs/>
          <w:sz w:val="24"/>
          <w:szCs w:val="24"/>
        </w:rPr>
        <w:t>Sribhashyam</w:t>
      </w:r>
      <w:proofErr w:type="spellEnd"/>
      <w:r>
        <w:rPr>
          <w:rFonts w:ascii="Georgia" w:hAnsi="Georgia"/>
          <w:bCs/>
          <w:sz w:val="24"/>
          <w:szCs w:val="24"/>
        </w:rPr>
        <w:t xml:space="preserve"> by stating </w:t>
      </w:r>
      <w:proofErr w:type="spellStart"/>
      <w:r>
        <w:rPr>
          <w:rFonts w:ascii="Georgia" w:hAnsi="Georgia"/>
          <w:b/>
          <w:i/>
          <w:iCs/>
          <w:sz w:val="24"/>
          <w:szCs w:val="24"/>
        </w:rPr>
        <w:t>dve</w:t>
      </w:r>
      <w:proofErr w:type="spellEnd"/>
      <w:r>
        <w:rPr>
          <w:rFonts w:ascii="Georgia" w:hAnsi="Georgia"/>
          <w:b/>
          <w:i/>
          <w:iCs/>
          <w:sz w:val="24"/>
          <w:szCs w:val="24"/>
        </w:rPr>
        <w:t xml:space="preserve"> </w:t>
      </w:r>
      <w:proofErr w:type="spellStart"/>
      <w:r>
        <w:rPr>
          <w:rFonts w:ascii="Georgia" w:hAnsi="Georgia"/>
          <w:b/>
          <w:i/>
          <w:iCs/>
          <w:sz w:val="24"/>
          <w:szCs w:val="24"/>
        </w:rPr>
        <w:t>vidye</w:t>
      </w:r>
      <w:proofErr w:type="spellEnd"/>
      <w:r>
        <w:rPr>
          <w:rFonts w:ascii="Georgia" w:hAnsi="Georgia"/>
          <w:b/>
          <w:i/>
          <w:iCs/>
          <w:sz w:val="24"/>
          <w:szCs w:val="24"/>
        </w:rPr>
        <w:t xml:space="preserve"> </w:t>
      </w:r>
      <w:proofErr w:type="spellStart"/>
      <w:r>
        <w:rPr>
          <w:rFonts w:ascii="Georgia" w:hAnsi="Georgia"/>
          <w:b/>
          <w:i/>
          <w:iCs/>
          <w:sz w:val="24"/>
          <w:szCs w:val="24"/>
        </w:rPr>
        <w:t>vedithavye</w:t>
      </w:r>
      <w:proofErr w:type="spellEnd"/>
      <w:r>
        <w:rPr>
          <w:rFonts w:ascii="Georgia" w:hAnsi="Georgia"/>
          <w:b/>
          <w:i/>
          <w:iCs/>
          <w:sz w:val="24"/>
          <w:szCs w:val="24"/>
        </w:rPr>
        <w:t xml:space="preserve"> – </w:t>
      </w:r>
      <w:proofErr w:type="spellStart"/>
      <w:r>
        <w:rPr>
          <w:rFonts w:ascii="Georgia" w:hAnsi="Georgia"/>
          <w:b/>
          <w:i/>
          <w:iCs/>
          <w:sz w:val="24"/>
          <w:szCs w:val="24"/>
        </w:rPr>
        <w:t>brahmavishaye</w:t>
      </w:r>
      <w:proofErr w:type="spellEnd"/>
      <w:r>
        <w:rPr>
          <w:rFonts w:ascii="Georgia" w:hAnsi="Georgia"/>
          <w:b/>
          <w:i/>
          <w:iCs/>
          <w:sz w:val="24"/>
          <w:szCs w:val="24"/>
        </w:rPr>
        <w:t xml:space="preserve"> </w:t>
      </w:r>
      <w:proofErr w:type="spellStart"/>
      <w:r>
        <w:rPr>
          <w:rFonts w:ascii="Georgia" w:hAnsi="Georgia"/>
          <w:b/>
          <w:i/>
          <w:iCs/>
          <w:sz w:val="24"/>
          <w:szCs w:val="24"/>
        </w:rPr>
        <w:t>parokshAparoksharoope</w:t>
      </w:r>
      <w:proofErr w:type="spellEnd"/>
      <w:r>
        <w:rPr>
          <w:rFonts w:ascii="Georgia" w:hAnsi="Georgia"/>
          <w:b/>
          <w:i/>
          <w:iCs/>
          <w:sz w:val="24"/>
          <w:szCs w:val="24"/>
        </w:rPr>
        <w:t xml:space="preserve"> </w:t>
      </w:r>
      <w:proofErr w:type="spellStart"/>
      <w:r>
        <w:rPr>
          <w:rFonts w:ascii="Georgia" w:hAnsi="Georgia"/>
          <w:b/>
          <w:i/>
          <w:iCs/>
          <w:sz w:val="24"/>
          <w:szCs w:val="24"/>
        </w:rPr>
        <w:t>dve</w:t>
      </w:r>
      <w:proofErr w:type="spellEnd"/>
      <w:r>
        <w:rPr>
          <w:rFonts w:ascii="Georgia" w:hAnsi="Georgia"/>
          <w:b/>
          <w:i/>
          <w:iCs/>
          <w:sz w:val="24"/>
          <w:szCs w:val="24"/>
        </w:rPr>
        <w:t xml:space="preserve"> </w:t>
      </w:r>
      <w:proofErr w:type="spellStart"/>
      <w:r>
        <w:rPr>
          <w:rFonts w:ascii="Georgia" w:hAnsi="Georgia"/>
          <w:b/>
          <w:i/>
          <w:iCs/>
          <w:sz w:val="24"/>
          <w:szCs w:val="24"/>
        </w:rPr>
        <w:t>jNAne</w:t>
      </w:r>
      <w:proofErr w:type="spellEnd"/>
      <w:r>
        <w:rPr>
          <w:rFonts w:ascii="Georgia" w:hAnsi="Georgia"/>
          <w:b/>
          <w:i/>
          <w:iCs/>
          <w:sz w:val="24"/>
          <w:szCs w:val="24"/>
        </w:rPr>
        <w:t xml:space="preserve"> </w:t>
      </w:r>
      <w:proofErr w:type="spellStart"/>
      <w:r>
        <w:rPr>
          <w:rFonts w:ascii="Georgia" w:hAnsi="Georgia"/>
          <w:b/>
          <w:i/>
          <w:iCs/>
          <w:sz w:val="24"/>
          <w:szCs w:val="24"/>
        </w:rPr>
        <w:t>upAdeya</w:t>
      </w:r>
      <w:proofErr w:type="spellEnd"/>
      <w:r>
        <w:rPr>
          <w:rFonts w:ascii="Georgia" w:hAnsi="Georgia"/>
          <w:b/>
          <w:i/>
          <w:iCs/>
          <w:sz w:val="24"/>
          <w:szCs w:val="24"/>
        </w:rPr>
        <w:t xml:space="preserve"> </w:t>
      </w:r>
      <w:proofErr w:type="spellStart"/>
      <w:r>
        <w:rPr>
          <w:rFonts w:ascii="Georgia" w:hAnsi="Georgia"/>
          <w:b/>
          <w:i/>
          <w:iCs/>
          <w:sz w:val="24"/>
          <w:szCs w:val="24"/>
        </w:rPr>
        <w:t>ithyarthhah</w:t>
      </w:r>
      <w:proofErr w:type="spellEnd"/>
      <w:r>
        <w:rPr>
          <w:rFonts w:ascii="Georgia" w:hAnsi="Georgia"/>
          <w:b/>
          <w:i/>
          <w:iCs/>
          <w:sz w:val="24"/>
          <w:szCs w:val="24"/>
        </w:rPr>
        <w:t>.</w:t>
      </w:r>
      <w:r>
        <w:rPr>
          <w:rFonts w:ascii="Georgia" w:hAnsi="Georgia"/>
          <w:bCs/>
          <w:sz w:val="24"/>
          <w:szCs w:val="24"/>
        </w:rPr>
        <w:t xml:space="preserve"> The substance of this statement of </w:t>
      </w:r>
      <w:proofErr w:type="spellStart"/>
      <w:r w:rsidR="004B6DBF">
        <w:rPr>
          <w:rFonts w:ascii="Georgia" w:hAnsi="Georgia"/>
          <w:bCs/>
          <w:sz w:val="24"/>
          <w:szCs w:val="24"/>
        </w:rPr>
        <w:t>BhAshyakAra</w:t>
      </w:r>
      <w:proofErr w:type="spellEnd"/>
      <w:r>
        <w:rPr>
          <w:rFonts w:ascii="Georgia" w:hAnsi="Georgia"/>
          <w:bCs/>
          <w:sz w:val="24"/>
          <w:szCs w:val="24"/>
        </w:rPr>
        <w:t xml:space="preserve"> is as follows – </w:t>
      </w:r>
    </w:p>
    <w:p w14:paraId="464B2388" w14:textId="77777777" w:rsidR="004D60EF" w:rsidRDefault="002774F2">
      <w:pPr>
        <w:tabs>
          <w:tab w:val="left" w:pos="3600"/>
          <w:tab w:val="left" w:pos="3960"/>
          <w:tab w:val="left" w:pos="4500"/>
        </w:tabs>
        <w:spacing w:line="276" w:lineRule="auto"/>
        <w:ind w:left="90" w:firstLine="720"/>
        <w:jc w:val="both"/>
        <w:rPr>
          <w:rFonts w:ascii="Georgia" w:hAnsi="Georgia"/>
          <w:bCs/>
          <w:sz w:val="24"/>
          <w:szCs w:val="24"/>
        </w:rPr>
      </w:pPr>
      <w:r>
        <w:rPr>
          <w:rFonts w:ascii="Georgia" w:hAnsi="Georgia"/>
          <w:bCs/>
          <w:sz w:val="24"/>
          <w:szCs w:val="24"/>
        </w:rPr>
        <w:t xml:space="preserve">A seeker of Brahman should </w:t>
      </w:r>
      <w:r w:rsidR="004D60EF">
        <w:rPr>
          <w:rFonts w:ascii="Georgia" w:hAnsi="Georgia"/>
          <w:bCs/>
          <w:sz w:val="24"/>
          <w:szCs w:val="24"/>
        </w:rPr>
        <w:t xml:space="preserve">first </w:t>
      </w:r>
      <w:r>
        <w:rPr>
          <w:rFonts w:ascii="Georgia" w:hAnsi="Georgia"/>
          <w:bCs/>
          <w:sz w:val="24"/>
          <w:szCs w:val="24"/>
        </w:rPr>
        <w:t xml:space="preserve">acquire the knowledge of Brahman </w:t>
      </w:r>
      <w:r w:rsidR="004D60EF">
        <w:rPr>
          <w:rFonts w:ascii="Georgia" w:hAnsi="Georgia"/>
          <w:bCs/>
          <w:sz w:val="24"/>
          <w:szCs w:val="24"/>
        </w:rPr>
        <w:t xml:space="preserve">indirectly through the listening to the discourses of the </w:t>
      </w:r>
      <w:r w:rsidR="00836DA9">
        <w:rPr>
          <w:rFonts w:ascii="Georgia" w:hAnsi="Georgia"/>
          <w:bCs/>
          <w:sz w:val="24"/>
          <w:szCs w:val="24"/>
        </w:rPr>
        <w:t>Vedas</w:t>
      </w:r>
      <w:r w:rsidR="004D60EF">
        <w:rPr>
          <w:rFonts w:ascii="Georgia" w:hAnsi="Georgia"/>
          <w:bCs/>
          <w:sz w:val="24"/>
          <w:szCs w:val="24"/>
        </w:rPr>
        <w:t xml:space="preserve"> and its subsidiaries. After such acquisition of knowledge, he should acquire the knowledge of </w:t>
      </w:r>
      <w:proofErr w:type="spellStart"/>
      <w:r w:rsidR="004D60EF">
        <w:rPr>
          <w:rFonts w:ascii="Georgia" w:hAnsi="Georgia"/>
          <w:bCs/>
          <w:sz w:val="24"/>
          <w:szCs w:val="24"/>
        </w:rPr>
        <w:t>UpAsana</w:t>
      </w:r>
      <w:proofErr w:type="spellEnd"/>
      <w:r w:rsidR="004D60EF">
        <w:rPr>
          <w:rFonts w:ascii="Georgia" w:hAnsi="Georgia"/>
          <w:bCs/>
          <w:sz w:val="24"/>
          <w:szCs w:val="24"/>
        </w:rPr>
        <w:t xml:space="preserve"> – </w:t>
      </w:r>
      <w:r w:rsidR="004D60EF">
        <w:rPr>
          <w:rFonts w:ascii="Georgia" w:hAnsi="Georgia"/>
          <w:bCs/>
          <w:sz w:val="24"/>
          <w:szCs w:val="24"/>
        </w:rPr>
        <w:lastRenderedPageBreak/>
        <w:t xml:space="preserve">the meditating with affectionate devotion, which results in his direct perception of Him. These are the two </w:t>
      </w:r>
      <w:proofErr w:type="spellStart"/>
      <w:r w:rsidR="004D60EF">
        <w:rPr>
          <w:rFonts w:ascii="Georgia" w:hAnsi="Georgia"/>
          <w:b/>
          <w:i/>
          <w:iCs/>
          <w:sz w:val="24"/>
          <w:szCs w:val="24"/>
        </w:rPr>
        <w:t>Vidyas</w:t>
      </w:r>
      <w:proofErr w:type="spellEnd"/>
      <w:r w:rsidR="004D60EF">
        <w:rPr>
          <w:rFonts w:ascii="Georgia" w:hAnsi="Georgia"/>
          <w:bCs/>
          <w:sz w:val="24"/>
          <w:szCs w:val="24"/>
        </w:rPr>
        <w:t xml:space="preserve"> mentioned in this mantra.</w:t>
      </w:r>
    </w:p>
    <w:p w14:paraId="4B9EE91B" w14:textId="77777777" w:rsidR="004D60EF" w:rsidRDefault="004D60EF">
      <w:pPr>
        <w:tabs>
          <w:tab w:val="left" w:pos="3600"/>
          <w:tab w:val="left" w:pos="3960"/>
          <w:tab w:val="left" w:pos="4500"/>
        </w:tabs>
        <w:spacing w:line="276" w:lineRule="auto"/>
        <w:ind w:left="90" w:firstLine="720"/>
        <w:jc w:val="both"/>
        <w:rPr>
          <w:rFonts w:ascii="Georgia" w:hAnsi="Georgia"/>
          <w:bCs/>
          <w:sz w:val="24"/>
          <w:szCs w:val="24"/>
        </w:rPr>
      </w:pPr>
      <w:r>
        <w:rPr>
          <w:rFonts w:ascii="Georgia" w:hAnsi="Georgia"/>
          <w:bCs/>
          <w:sz w:val="24"/>
          <w:szCs w:val="24"/>
        </w:rPr>
        <w:t>An objection:</w:t>
      </w:r>
    </w:p>
    <w:p w14:paraId="2A617C57" w14:textId="77777777" w:rsidR="002774F2" w:rsidRDefault="00836DA9">
      <w:pPr>
        <w:tabs>
          <w:tab w:val="left" w:pos="3600"/>
          <w:tab w:val="left" w:pos="3960"/>
          <w:tab w:val="left" w:pos="4500"/>
        </w:tabs>
        <w:spacing w:line="276" w:lineRule="auto"/>
        <w:ind w:left="90" w:firstLine="720"/>
        <w:jc w:val="both"/>
        <w:rPr>
          <w:rFonts w:ascii="Georgia" w:hAnsi="Georgia"/>
          <w:bCs/>
          <w:sz w:val="24"/>
          <w:szCs w:val="24"/>
        </w:rPr>
      </w:pPr>
      <w:proofErr w:type="spellStart"/>
      <w:r>
        <w:rPr>
          <w:rFonts w:ascii="Georgia" w:hAnsi="Georgia"/>
          <w:b/>
          <w:i/>
          <w:iCs/>
          <w:sz w:val="24"/>
          <w:szCs w:val="24"/>
        </w:rPr>
        <w:t>dve</w:t>
      </w:r>
      <w:proofErr w:type="spellEnd"/>
      <w:r>
        <w:rPr>
          <w:rFonts w:ascii="Georgia" w:hAnsi="Georgia"/>
          <w:b/>
          <w:i/>
          <w:iCs/>
          <w:sz w:val="24"/>
          <w:szCs w:val="24"/>
        </w:rPr>
        <w:t xml:space="preserve"> </w:t>
      </w:r>
      <w:proofErr w:type="spellStart"/>
      <w:r>
        <w:rPr>
          <w:rFonts w:ascii="Georgia" w:hAnsi="Georgia"/>
          <w:b/>
          <w:i/>
          <w:iCs/>
          <w:sz w:val="24"/>
          <w:szCs w:val="24"/>
        </w:rPr>
        <w:t>vidye</w:t>
      </w:r>
      <w:proofErr w:type="spellEnd"/>
      <w:r>
        <w:rPr>
          <w:rFonts w:ascii="Georgia" w:hAnsi="Georgia"/>
          <w:b/>
          <w:i/>
          <w:iCs/>
          <w:sz w:val="24"/>
          <w:szCs w:val="24"/>
        </w:rPr>
        <w:t>–</w:t>
      </w:r>
      <w:r>
        <w:rPr>
          <w:rFonts w:ascii="Georgia" w:hAnsi="Georgia"/>
          <w:bCs/>
          <w:sz w:val="24"/>
          <w:szCs w:val="24"/>
        </w:rPr>
        <w:t xml:space="preserve">here, for the word </w:t>
      </w:r>
      <w:proofErr w:type="spellStart"/>
      <w:r>
        <w:rPr>
          <w:rFonts w:ascii="Georgia" w:hAnsi="Georgia"/>
          <w:bCs/>
          <w:sz w:val="24"/>
          <w:szCs w:val="24"/>
        </w:rPr>
        <w:t>VidyA</w:t>
      </w:r>
      <w:proofErr w:type="spellEnd"/>
      <w:r>
        <w:rPr>
          <w:rFonts w:ascii="Georgia" w:hAnsi="Georgia"/>
          <w:bCs/>
          <w:sz w:val="24"/>
          <w:szCs w:val="24"/>
        </w:rPr>
        <w:t xml:space="preserve">, the meanings should be explained that the knowledge from Rig-Veda and other Vedas along with the six subsidiaries should be called as </w:t>
      </w:r>
      <w:proofErr w:type="spellStart"/>
      <w:r>
        <w:rPr>
          <w:rFonts w:ascii="Georgia" w:hAnsi="Georgia"/>
          <w:bCs/>
          <w:sz w:val="24"/>
          <w:szCs w:val="24"/>
        </w:rPr>
        <w:t>paravidya</w:t>
      </w:r>
      <w:proofErr w:type="spellEnd"/>
      <w:r>
        <w:rPr>
          <w:rFonts w:ascii="Georgia" w:hAnsi="Georgia"/>
          <w:bCs/>
          <w:sz w:val="24"/>
          <w:szCs w:val="24"/>
        </w:rPr>
        <w:t xml:space="preserve"> and the knowledge from Upanishads etc., detailing about the Brahman, should be termed as </w:t>
      </w:r>
      <w:proofErr w:type="spellStart"/>
      <w:r>
        <w:rPr>
          <w:rFonts w:ascii="Georgia" w:hAnsi="Georgia"/>
          <w:bCs/>
          <w:sz w:val="24"/>
          <w:szCs w:val="24"/>
        </w:rPr>
        <w:t>apara</w:t>
      </w:r>
      <w:proofErr w:type="spellEnd"/>
      <w:r>
        <w:rPr>
          <w:rFonts w:ascii="Georgia" w:hAnsi="Georgia"/>
          <w:bCs/>
          <w:sz w:val="24"/>
          <w:szCs w:val="24"/>
        </w:rPr>
        <w:t xml:space="preserve"> </w:t>
      </w:r>
      <w:proofErr w:type="spellStart"/>
      <w:r>
        <w:rPr>
          <w:rFonts w:ascii="Georgia" w:hAnsi="Georgia"/>
          <w:bCs/>
          <w:sz w:val="24"/>
          <w:szCs w:val="24"/>
        </w:rPr>
        <w:t>VidyA</w:t>
      </w:r>
      <w:proofErr w:type="spellEnd"/>
      <w:r>
        <w:rPr>
          <w:rFonts w:ascii="Georgia" w:hAnsi="Georgia"/>
          <w:bCs/>
          <w:sz w:val="24"/>
          <w:szCs w:val="24"/>
        </w:rPr>
        <w:t xml:space="preserve">. </w:t>
      </w:r>
      <w:r w:rsidR="002B3E1F">
        <w:rPr>
          <w:rFonts w:ascii="Georgia" w:hAnsi="Georgia"/>
          <w:bCs/>
          <w:sz w:val="24"/>
          <w:szCs w:val="24"/>
        </w:rPr>
        <w:t>These meanings are obvious and t</w:t>
      </w:r>
      <w:r w:rsidR="006769EC">
        <w:rPr>
          <w:rFonts w:ascii="Georgia" w:hAnsi="Georgia"/>
          <w:bCs/>
          <w:sz w:val="24"/>
          <w:szCs w:val="24"/>
        </w:rPr>
        <w:t xml:space="preserve">hat would be the proper. </w:t>
      </w:r>
      <w:r>
        <w:rPr>
          <w:rFonts w:ascii="Georgia" w:hAnsi="Georgia"/>
          <w:bCs/>
          <w:sz w:val="24"/>
          <w:szCs w:val="24"/>
        </w:rPr>
        <w:t xml:space="preserve">Instead of giving accordingly, terming the knowledge acquired by listening the Vedas and the six </w:t>
      </w:r>
      <w:proofErr w:type="spellStart"/>
      <w:r>
        <w:rPr>
          <w:rFonts w:ascii="Georgia" w:hAnsi="Georgia"/>
          <w:bCs/>
          <w:sz w:val="24"/>
          <w:szCs w:val="24"/>
        </w:rPr>
        <w:t>VedAngas</w:t>
      </w:r>
      <w:proofErr w:type="spellEnd"/>
      <w:r>
        <w:rPr>
          <w:rFonts w:ascii="Georgia" w:hAnsi="Georgia"/>
          <w:bCs/>
          <w:sz w:val="24"/>
          <w:szCs w:val="24"/>
        </w:rPr>
        <w:t xml:space="preserve"> as </w:t>
      </w:r>
      <w:proofErr w:type="spellStart"/>
      <w:r>
        <w:rPr>
          <w:rFonts w:ascii="Georgia" w:hAnsi="Georgia"/>
          <w:b/>
          <w:i/>
          <w:iCs/>
          <w:sz w:val="24"/>
          <w:szCs w:val="24"/>
        </w:rPr>
        <w:t>paravidya</w:t>
      </w:r>
      <w:proofErr w:type="spellEnd"/>
      <w:r>
        <w:rPr>
          <w:rFonts w:ascii="Georgia" w:hAnsi="Georgia"/>
          <w:b/>
          <w:i/>
          <w:iCs/>
          <w:sz w:val="24"/>
          <w:szCs w:val="24"/>
        </w:rPr>
        <w:t xml:space="preserve"> </w:t>
      </w:r>
      <w:r>
        <w:rPr>
          <w:rFonts w:ascii="Georgia" w:hAnsi="Georgia"/>
          <w:bCs/>
          <w:sz w:val="24"/>
          <w:szCs w:val="24"/>
        </w:rPr>
        <w:t xml:space="preserve">– the indirect knowledge, and the knowledge acquired by meditating with affectionate devotion as </w:t>
      </w:r>
      <w:proofErr w:type="spellStart"/>
      <w:r>
        <w:rPr>
          <w:rFonts w:ascii="Georgia" w:hAnsi="Georgia"/>
          <w:b/>
          <w:i/>
          <w:iCs/>
          <w:sz w:val="24"/>
          <w:szCs w:val="24"/>
        </w:rPr>
        <w:t>aparavidya</w:t>
      </w:r>
      <w:proofErr w:type="spellEnd"/>
      <w:r>
        <w:rPr>
          <w:rFonts w:ascii="Georgia" w:hAnsi="Georgia"/>
          <w:bCs/>
          <w:sz w:val="24"/>
          <w:szCs w:val="24"/>
        </w:rPr>
        <w:t xml:space="preserve"> is drawing meanings which are hard to conceive.</w:t>
      </w:r>
    </w:p>
    <w:p w14:paraId="78EBCCAD" w14:textId="77777777" w:rsidR="002B3E1F" w:rsidRDefault="002B3E1F">
      <w:pPr>
        <w:tabs>
          <w:tab w:val="left" w:pos="3600"/>
          <w:tab w:val="left" w:pos="3960"/>
          <w:tab w:val="left" w:pos="4500"/>
        </w:tabs>
        <w:spacing w:line="276" w:lineRule="auto"/>
        <w:ind w:left="90" w:firstLine="720"/>
        <w:jc w:val="both"/>
        <w:rPr>
          <w:rFonts w:ascii="Georgia" w:hAnsi="Georgia"/>
          <w:bCs/>
          <w:sz w:val="24"/>
          <w:szCs w:val="24"/>
        </w:rPr>
      </w:pPr>
      <w:r>
        <w:rPr>
          <w:rFonts w:ascii="Georgia" w:hAnsi="Georgia"/>
          <w:bCs/>
          <w:sz w:val="24"/>
          <w:szCs w:val="24"/>
        </w:rPr>
        <w:t xml:space="preserve">Answer: In case your suggestion is accepted, then the knowledge from the Upanishads has to be called as </w:t>
      </w:r>
      <w:proofErr w:type="spellStart"/>
      <w:r>
        <w:rPr>
          <w:rFonts w:ascii="Georgia" w:hAnsi="Georgia"/>
          <w:bCs/>
          <w:sz w:val="24"/>
          <w:szCs w:val="24"/>
        </w:rPr>
        <w:t>paravidya</w:t>
      </w:r>
      <w:proofErr w:type="spellEnd"/>
      <w:r w:rsidR="00C272D1">
        <w:rPr>
          <w:rFonts w:ascii="Georgia" w:hAnsi="Georgia"/>
          <w:bCs/>
          <w:sz w:val="24"/>
          <w:szCs w:val="24"/>
        </w:rPr>
        <w:t xml:space="preserve"> and that</w:t>
      </w:r>
      <w:r>
        <w:rPr>
          <w:rFonts w:ascii="Georgia" w:hAnsi="Georgia"/>
          <w:bCs/>
          <w:sz w:val="24"/>
          <w:szCs w:val="24"/>
        </w:rPr>
        <w:t xml:space="preserve"> would have to be </w:t>
      </w:r>
      <w:r w:rsidR="00C272D1">
        <w:rPr>
          <w:rFonts w:ascii="Georgia" w:hAnsi="Georgia"/>
          <w:bCs/>
          <w:sz w:val="24"/>
          <w:szCs w:val="24"/>
        </w:rPr>
        <w:t xml:space="preserve">out of the purview of the </w:t>
      </w:r>
      <w:r>
        <w:rPr>
          <w:rFonts w:ascii="Georgia" w:hAnsi="Georgia"/>
          <w:bCs/>
          <w:sz w:val="24"/>
          <w:szCs w:val="24"/>
        </w:rPr>
        <w:t>Vedas</w:t>
      </w:r>
      <w:r w:rsidR="00C272D1">
        <w:rPr>
          <w:rFonts w:ascii="Georgia" w:hAnsi="Georgia"/>
          <w:bCs/>
          <w:sz w:val="24"/>
          <w:szCs w:val="24"/>
        </w:rPr>
        <w:t xml:space="preserve">. </w:t>
      </w:r>
      <w:r w:rsidR="00836DA9">
        <w:rPr>
          <w:rFonts w:ascii="Georgia" w:hAnsi="Georgia"/>
          <w:bCs/>
          <w:sz w:val="24"/>
          <w:szCs w:val="24"/>
        </w:rPr>
        <w:t xml:space="preserve">But this will be contradicting the </w:t>
      </w:r>
      <w:proofErr w:type="spellStart"/>
      <w:r w:rsidR="00836DA9">
        <w:rPr>
          <w:rFonts w:ascii="Georgia" w:hAnsi="Georgia"/>
          <w:bCs/>
          <w:sz w:val="24"/>
          <w:szCs w:val="24"/>
        </w:rPr>
        <w:t>s’ruthi</w:t>
      </w:r>
      <w:proofErr w:type="spellEnd"/>
      <w:r w:rsidR="00836DA9">
        <w:rPr>
          <w:rFonts w:ascii="Georgia" w:hAnsi="Georgia"/>
          <w:bCs/>
          <w:sz w:val="24"/>
          <w:szCs w:val="24"/>
        </w:rPr>
        <w:t xml:space="preserve"> </w:t>
      </w:r>
      <w:proofErr w:type="spellStart"/>
      <w:r w:rsidR="00836DA9">
        <w:rPr>
          <w:rFonts w:ascii="Georgia" w:hAnsi="Georgia"/>
          <w:bCs/>
          <w:sz w:val="24"/>
          <w:szCs w:val="24"/>
        </w:rPr>
        <w:t>vAkya</w:t>
      </w:r>
      <w:proofErr w:type="spellEnd"/>
      <w:r w:rsidR="00836DA9">
        <w:rPr>
          <w:rFonts w:ascii="Georgia" w:hAnsi="Georgia"/>
          <w:bCs/>
          <w:sz w:val="24"/>
          <w:szCs w:val="24"/>
        </w:rPr>
        <w:t xml:space="preserve"> </w:t>
      </w:r>
      <w:proofErr w:type="spellStart"/>
      <w:r w:rsidR="00836DA9">
        <w:rPr>
          <w:rFonts w:ascii="Georgia" w:hAnsi="Georgia"/>
          <w:b/>
          <w:i/>
          <w:iCs/>
          <w:sz w:val="24"/>
          <w:szCs w:val="24"/>
        </w:rPr>
        <w:t>yA</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vedabAhyAh</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smRithayah</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yAs’cha</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kAs’cha</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kudrishTayah</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sarvAsthA</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nishphalAh</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prethya</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thamo</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nishThA</w:t>
      </w:r>
      <w:proofErr w:type="spellEnd"/>
      <w:r w:rsidR="00836DA9">
        <w:rPr>
          <w:rFonts w:ascii="Georgia" w:hAnsi="Georgia"/>
          <w:b/>
          <w:i/>
          <w:iCs/>
          <w:sz w:val="24"/>
          <w:szCs w:val="24"/>
        </w:rPr>
        <w:t xml:space="preserve"> hi </w:t>
      </w:r>
      <w:proofErr w:type="spellStart"/>
      <w:r w:rsidR="00836DA9">
        <w:rPr>
          <w:rFonts w:ascii="Georgia" w:hAnsi="Georgia"/>
          <w:b/>
          <w:i/>
          <w:iCs/>
          <w:sz w:val="24"/>
          <w:szCs w:val="24"/>
        </w:rPr>
        <w:t>thAh</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smRithAh</w:t>
      </w:r>
      <w:proofErr w:type="spellEnd"/>
      <w:r w:rsidR="00836DA9">
        <w:rPr>
          <w:rFonts w:ascii="Georgia" w:hAnsi="Georgia"/>
          <w:bCs/>
          <w:sz w:val="24"/>
          <w:szCs w:val="24"/>
        </w:rPr>
        <w:t xml:space="preserve"> and the </w:t>
      </w:r>
      <w:proofErr w:type="spellStart"/>
      <w:r w:rsidR="00836DA9">
        <w:rPr>
          <w:rFonts w:ascii="Georgia" w:hAnsi="Georgia"/>
          <w:bCs/>
          <w:sz w:val="24"/>
          <w:szCs w:val="24"/>
        </w:rPr>
        <w:t>paravidya</w:t>
      </w:r>
      <w:proofErr w:type="spellEnd"/>
      <w:r w:rsidR="00836DA9">
        <w:rPr>
          <w:rFonts w:ascii="Georgia" w:hAnsi="Georgia"/>
          <w:bCs/>
          <w:sz w:val="24"/>
          <w:szCs w:val="24"/>
        </w:rPr>
        <w:t xml:space="preserve"> in the form of knowledge from the Upanishads would be out of the purview of the Vedic principles like all the narrow minded and wrongly interpreted theories such as the </w:t>
      </w:r>
      <w:proofErr w:type="spellStart"/>
      <w:r w:rsidR="00836DA9">
        <w:rPr>
          <w:rFonts w:ascii="Georgia" w:hAnsi="Georgia"/>
          <w:bCs/>
          <w:sz w:val="24"/>
          <w:szCs w:val="24"/>
        </w:rPr>
        <w:t>chArvAkas</w:t>
      </w:r>
      <w:proofErr w:type="spellEnd"/>
      <w:r w:rsidR="00836DA9">
        <w:rPr>
          <w:rFonts w:ascii="Georgia" w:hAnsi="Georgia"/>
          <w:bCs/>
          <w:sz w:val="24"/>
          <w:szCs w:val="24"/>
        </w:rPr>
        <w:t xml:space="preserve"> – the rationalists, which depend more on tricky interpretations and apparent and superficial meanings. </w:t>
      </w:r>
      <w:r w:rsidR="00C272D1">
        <w:rPr>
          <w:rFonts w:ascii="Georgia" w:hAnsi="Georgia"/>
          <w:bCs/>
          <w:sz w:val="24"/>
          <w:szCs w:val="24"/>
        </w:rPr>
        <w:t xml:space="preserve">Then the Upanishads have to be discarded as unauthentic and useless. Further it will result in stating that the </w:t>
      </w:r>
      <w:r w:rsidR="00CA7F07">
        <w:rPr>
          <w:rFonts w:ascii="Georgia" w:hAnsi="Georgia"/>
          <w:bCs/>
          <w:sz w:val="24"/>
          <w:szCs w:val="24"/>
        </w:rPr>
        <w:t xml:space="preserve">Vedas do not speak about Brahman and only Upanishads detail the Brahman. In that case, the </w:t>
      </w:r>
      <w:proofErr w:type="spellStart"/>
      <w:r w:rsidR="004B6DBF" w:rsidRPr="00CA7F07">
        <w:rPr>
          <w:rFonts w:ascii="Georgia" w:hAnsi="Georgia"/>
          <w:bCs/>
          <w:sz w:val="24"/>
          <w:szCs w:val="24"/>
        </w:rPr>
        <w:t>pramANas</w:t>
      </w:r>
      <w:proofErr w:type="spellEnd"/>
      <w:r w:rsidR="00CA7F07">
        <w:rPr>
          <w:rFonts w:ascii="Georgia" w:hAnsi="Georgia"/>
          <w:bCs/>
          <w:sz w:val="24"/>
          <w:szCs w:val="24"/>
        </w:rPr>
        <w:t xml:space="preserve"> – the </w:t>
      </w:r>
      <w:r w:rsidR="00CA7F07" w:rsidRPr="00CA7F07">
        <w:rPr>
          <w:rFonts w:ascii="Georgia" w:hAnsi="Georgia"/>
          <w:bCs/>
          <w:sz w:val="24"/>
          <w:szCs w:val="24"/>
        </w:rPr>
        <w:t>authentic</w:t>
      </w:r>
      <w:r w:rsidR="00CA7F07">
        <w:rPr>
          <w:rFonts w:ascii="Georgia" w:hAnsi="Georgia"/>
          <w:bCs/>
          <w:sz w:val="24"/>
          <w:szCs w:val="24"/>
        </w:rPr>
        <w:t xml:space="preserve"> statements such as </w:t>
      </w:r>
      <w:proofErr w:type="spellStart"/>
      <w:r w:rsidR="00CA7F07">
        <w:rPr>
          <w:rFonts w:ascii="Georgia" w:hAnsi="Georgia"/>
          <w:b/>
          <w:i/>
          <w:iCs/>
          <w:sz w:val="24"/>
          <w:szCs w:val="24"/>
        </w:rPr>
        <w:t>sarve</w:t>
      </w:r>
      <w:proofErr w:type="spellEnd"/>
      <w:r w:rsidR="00CA7F07">
        <w:rPr>
          <w:rFonts w:ascii="Georgia" w:hAnsi="Georgia"/>
          <w:b/>
          <w:i/>
          <w:iCs/>
          <w:sz w:val="24"/>
          <w:szCs w:val="24"/>
        </w:rPr>
        <w:t xml:space="preserve"> </w:t>
      </w:r>
      <w:proofErr w:type="spellStart"/>
      <w:r w:rsidR="00CA7F07">
        <w:rPr>
          <w:rFonts w:ascii="Georgia" w:hAnsi="Georgia"/>
          <w:b/>
          <w:i/>
          <w:iCs/>
          <w:sz w:val="24"/>
          <w:szCs w:val="24"/>
        </w:rPr>
        <w:t>vedA</w:t>
      </w:r>
      <w:proofErr w:type="spellEnd"/>
      <w:r w:rsidR="00CA7F07">
        <w:rPr>
          <w:rFonts w:ascii="Georgia" w:hAnsi="Georgia"/>
          <w:b/>
          <w:i/>
          <w:iCs/>
          <w:sz w:val="24"/>
          <w:szCs w:val="24"/>
        </w:rPr>
        <w:t xml:space="preserve"> </w:t>
      </w:r>
      <w:proofErr w:type="spellStart"/>
      <w:r w:rsidR="00CA7F07">
        <w:rPr>
          <w:rFonts w:ascii="Georgia" w:hAnsi="Georgia"/>
          <w:b/>
          <w:i/>
          <w:iCs/>
          <w:sz w:val="24"/>
          <w:szCs w:val="24"/>
        </w:rPr>
        <w:t>yath</w:t>
      </w:r>
      <w:proofErr w:type="spellEnd"/>
      <w:r w:rsidR="00CA7F07">
        <w:rPr>
          <w:rFonts w:ascii="Georgia" w:hAnsi="Georgia"/>
          <w:b/>
          <w:i/>
          <w:iCs/>
          <w:sz w:val="24"/>
          <w:szCs w:val="24"/>
        </w:rPr>
        <w:t xml:space="preserve"> </w:t>
      </w:r>
      <w:proofErr w:type="spellStart"/>
      <w:r w:rsidR="00CA7F07">
        <w:rPr>
          <w:rFonts w:ascii="Georgia" w:hAnsi="Georgia"/>
          <w:b/>
          <w:i/>
          <w:iCs/>
          <w:sz w:val="24"/>
          <w:szCs w:val="24"/>
        </w:rPr>
        <w:t>padam</w:t>
      </w:r>
      <w:proofErr w:type="spellEnd"/>
      <w:r w:rsidR="00CA7F07">
        <w:rPr>
          <w:rFonts w:ascii="Georgia" w:hAnsi="Georgia"/>
          <w:b/>
          <w:i/>
          <w:iCs/>
          <w:sz w:val="24"/>
          <w:szCs w:val="24"/>
        </w:rPr>
        <w:t xml:space="preserve"> </w:t>
      </w:r>
      <w:proofErr w:type="spellStart"/>
      <w:r w:rsidR="00CA7F07">
        <w:rPr>
          <w:rFonts w:ascii="Georgia" w:hAnsi="Georgia"/>
          <w:b/>
          <w:i/>
          <w:iCs/>
          <w:sz w:val="24"/>
          <w:szCs w:val="24"/>
        </w:rPr>
        <w:t>Amananthi</w:t>
      </w:r>
      <w:proofErr w:type="spellEnd"/>
      <w:r w:rsidR="00CA7F07">
        <w:rPr>
          <w:rFonts w:ascii="Georgia" w:hAnsi="Georgia"/>
          <w:bCs/>
          <w:sz w:val="24"/>
          <w:szCs w:val="24"/>
        </w:rPr>
        <w:t xml:space="preserve"> and </w:t>
      </w:r>
      <w:proofErr w:type="spellStart"/>
      <w:r w:rsidR="00CA7F07">
        <w:rPr>
          <w:rFonts w:ascii="Georgia" w:hAnsi="Georgia"/>
          <w:b/>
          <w:i/>
          <w:iCs/>
          <w:sz w:val="24"/>
          <w:szCs w:val="24"/>
        </w:rPr>
        <w:t>vedais’cha</w:t>
      </w:r>
      <w:proofErr w:type="spellEnd"/>
      <w:r w:rsidR="00CA7F07">
        <w:rPr>
          <w:rFonts w:ascii="Georgia" w:hAnsi="Georgia"/>
          <w:b/>
          <w:i/>
          <w:iCs/>
          <w:sz w:val="24"/>
          <w:szCs w:val="24"/>
        </w:rPr>
        <w:t xml:space="preserve"> </w:t>
      </w:r>
      <w:proofErr w:type="spellStart"/>
      <w:r w:rsidR="00CA7F07">
        <w:rPr>
          <w:rFonts w:ascii="Georgia" w:hAnsi="Georgia"/>
          <w:b/>
          <w:i/>
          <w:iCs/>
          <w:sz w:val="24"/>
          <w:szCs w:val="24"/>
        </w:rPr>
        <w:t>sarvai</w:t>
      </w:r>
      <w:proofErr w:type="spellEnd"/>
      <w:r w:rsidR="00CA7F07">
        <w:rPr>
          <w:rFonts w:ascii="Georgia" w:hAnsi="Georgia"/>
          <w:b/>
          <w:i/>
          <w:iCs/>
          <w:sz w:val="24"/>
          <w:szCs w:val="24"/>
        </w:rPr>
        <w:t xml:space="preserve"> </w:t>
      </w:r>
      <w:proofErr w:type="spellStart"/>
      <w:r w:rsidR="00CA7F07">
        <w:rPr>
          <w:rFonts w:ascii="Georgia" w:hAnsi="Georgia"/>
          <w:b/>
          <w:i/>
          <w:iCs/>
          <w:sz w:val="24"/>
          <w:szCs w:val="24"/>
        </w:rPr>
        <w:t>rahameva</w:t>
      </w:r>
      <w:proofErr w:type="spellEnd"/>
      <w:r w:rsidR="00CA7F07">
        <w:rPr>
          <w:rFonts w:ascii="Georgia" w:hAnsi="Georgia"/>
          <w:b/>
          <w:i/>
          <w:iCs/>
          <w:sz w:val="24"/>
          <w:szCs w:val="24"/>
        </w:rPr>
        <w:t xml:space="preserve"> </w:t>
      </w:r>
      <w:proofErr w:type="spellStart"/>
      <w:r w:rsidR="00CA7F07">
        <w:rPr>
          <w:rFonts w:ascii="Georgia" w:hAnsi="Georgia"/>
          <w:b/>
          <w:i/>
          <w:iCs/>
          <w:sz w:val="24"/>
          <w:szCs w:val="24"/>
        </w:rPr>
        <w:t>vedyah</w:t>
      </w:r>
      <w:proofErr w:type="spellEnd"/>
      <w:r w:rsidR="00CA7F07">
        <w:rPr>
          <w:rFonts w:ascii="Georgia" w:hAnsi="Georgia"/>
          <w:b/>
          <w:i/>
          <w:iCs/>
          <w:sz w:val="24"/>
          <w:szCs w:val="24"/>
        </w:rPr>
        <w:t>,</w:t>
      </w:r>
      <w:r w:rsidR="00CA7F07">
        <w:rPr>
          <w:rFonts w:ascii="Georgia" w:hAnsi="Georgia"/>
          <w:bCs/>
          <w:sz w:val="24"/>
          <w:szCs w:val="24"/>
        </w:rPr>
        <w:t xml:space="preserve"> would be contradictory. Hence the meanings put forward by Bhagavad </w:t>
      </w:r>
      <w:proofErr w:type="spellStart"/>
      <w:r w:rsidR="000119FB">
        <w:rPr>
          <w:rFonts w:ascii="Georgia" w:hAnsi="Georgia"/>
          <w:bCs/>
          <w:sz w:val="24"/>
          <w:szCs w:val="24"/>
        </w:rPr>
        <w:t>RAmAnuja</w:t>
      </w:r>
      <w:proofErr w:type="spellEnd"/>
      <w:r w:rsidR="00CA7F07">
        <w:rPr>
          <w:rFonts w:ascii="Georgia" w:hAnsi="Georgia"/>
          <w:bCs/>
          <w:sz w:val="24"/>
          <w:szCs w:val="24"/>
        </w:rPr>
        <w:t xml:space="preserve"> only will be appropriate.</w:t>
      </w:r>
    </w:p>
    <w:p w14:paraId="0917F619" w14:textId="77777777" w:rsidR="00CA7F07" w:rsidRDefault="00CA7F07">
      <w:pPr>
        <w:tabs>
          <w:tab w:val="left" w:pos="3600"/>
          <w:tab w:val="left" w:pos="3960"/>
          <w:tab w:val="left" w:pos="4500"/>
        </w:tabs>
        <w:spacing w:line="276" w:lineRule="auto"/>
        <w:ind w:left="90" w:firstLine="720"/>
        <w:jc w:val="both"/>
        <w:rPr>
          <w:rFonts w:ascii="Georgia" w:hAnsi="Georgia"/>
          <w:bCs/>
          <w:sz w:val="24"/>
          <w:szCs w:val="24"/>
        </w:rPr>
      </w:pPr>
      <w:r>
        <w:rPr>
          <w:rFonts w:ascii="Georgia" w:hAnsi="Georgia"/>
          <w:bCs/>
          <w:sz w:val="24"/>
          <w:szCs w:val="24"/>
        </w:rPr>
        <w:t xml:space="preserve">It is worth noting that </w:t>
      </w:r>
      <w:proofErr w:type="spellStart"/>
      <w:r>
        <w:rPr>
          <w:rFonts w:ascii="Georgia" w:hAnsi="Georgia"/>
          <w:bCs/>
          <w:sz w:val="24"/>
          <w:szCs w:val="24"/>
        </w:rPr>
        <w:t>S’ankara</w:t>
      </w:r>
      <w:proofErr w:type="spellEnd"/>
      <w:r>
        <w:rPr>
          <w:rFonts w:ascii="Georgia" w:hAnsi="Georgia"/>
          <w:bCs/>
          <w:sz w:val="24"/>
          <w:szCs w:val="24"/>
        </w:rPr>
        <w:t xml:space="preserve"> </w:t>
      </w:r>
      <w:proofErr w:type="spellStart"/>
      <w:r>
        <w:rPr>
          <w:rFonts w:ascii="Georgia" w:hAnsi="Georgia"/>
          <w:bCs/>
          <w:sz w:val="24"/>
          <w:szCs w:val="24"/>
        </w:rPr>
        <w:t>BhagavathpAda</w:t>
      </w:r>
      <w:proofErr w:type="spellEnd"/>
      <w:r>
        <w:rPr>
          <w:rFonts w:ascii="Georgia" w:hAnsi="Georgia"/>
          <w:bCs/>
          <w:sz w:val="24"/>
          <w:szCs w:val="24"/>
        </w:rPr>
        <w:t xml:space="preserve"> also has mentioned the meaning of </w:t>
      </w:r>
      <w:proofErr w:type="spellStart"/>
      <w:r>
        <w:rPr>
          <w:rFonts w:ascii="Georgia" w:hAnsi="Georgia"/>
          <w:b/>
          <w:i/>
          <w:iCs/>
          <w:sz w:val="24"/>
          <w:szCs w:val="24"/>
        </w:rPr>
        <w:t>aparavidya</w:t>
      </w:r>
      <w:proofErr w:type="spellEnd"/>
      <w:r>
        <w:rPr>
          <w:rFonts w:ascii="Georgia" w:hAnsi="Georgia"/>
          <w:bCs/>
          <w:sz w:val="24"/>
          <w:szCs w:val="24"/>
        </w:rPr>
        <w:t xml:space="preserve"> to be the Vedas. </w:t>
      </w:r>
      <w:r w:rsidR="00836DA9">
        <w:rPr>
          <w:rFonts w:ascii="Georgia" w:hAnsi="Georgia"/>
          <w:bCs/>
          <w:sz w:val="24"/>
          <w:szCs w:val="24"/>
        </w:rPr>
        <w:t xml:space="preserve">Further he argued that in case the meaning for </w:t>
      </w:r>
      <w:proofErr w:type="spellStart"/>
      <w:r w:rsidR="00836DA9">
        <w:rPr>
          <w:rFonts w:ascii="Georgia" w:hAnsi="Georgia"/>
          <w:bCs/>
          <w:sz w:val="24"/>
          <w:szCs w:val="24"/>
        </w:rPr>
        <w:t>paravidya</w:t>
      </w:r>
      <w:proofErr w:type="spellEnd"/>
      <w:r w:rsidR="00836DA9">
        <w:rPr>
          <w:rFonts w:ascii="Georgia" w:hAnsi="Georgia"/>
          <w:bCs/>
          <w:sz w:val="24"/>
          <w:szCs w:val="24"/>
        </w:rPr>
        <w:t xml:space="preserve"> is taken to be Upanishads which will have to be different than the Vedas, the Upanishads have to be discarded since they will not follow the dictum </w:t>
      </w:r>
      <w:proofErr w:type="spellStart"/>
      <w:r w:rsidR="00836DA9">
        <w:rPr>
          <w:rFonts w:ascii="Georgia" w:hAnsi="Georgia"/>
          <w:b/>
          <w:i/>
          <w:iCs/>
          <w:sz w:val="24"/>
          <w:szCs w:val="24"/>
        </w:rPr>
        <w:t>yA</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vedabAhyAh</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smrithayah</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yAs’cha</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kAs’cha</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kudrishTayah</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sarvAsthA</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nishphalAh</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prethya</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thamo</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nishThA</w:t>
      </w:r>
      <w:proofErr w:type="spellEnd"/>
      <w:r w:rsidR="00836DA9">
        <w:rPr>
          <w:rFonts w:ascii="Georgia" w:hAnsi="Georgia"/>
          <w:b/>
          <w:i/>
          <w:iCs/>
          <w:sz w:val="24"/>
          <w:szCs w:val="24"/>
        </w:rPr>
        <w:t xml:space="preserve"> hi </w:t>
      </w:r>
      <w:proofErr w:type="spellStart"/>
      <w:r w:rsidR="00836DA9">
        <w:rPr>
          <w:rFonts w:ascii="Georgia" w:hAnsi="Georgia"/>
          <w:b/>
          <w:i/>
          <w:iCs/>
          <w:sz w:val="24"/>
          <w:szCs w:val="24"/>
        </w:rPr>
        <w:t>thAh</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smRithAh</w:t>
      </w:r>
      <w:proofErr w:type="spellEnd"/>
      <w:r w:rsidR="00836DA9">
        <w:rPr>
          <w:rFonts w:ascii="Georgia" w:hAnsi="Georgia"/>
          <w:b/>
          <w:i/>
          <w:iCs/>
          <w:sz w:val="24"/>
          <w:szCs w:val="24"/>
        </w:rPr>
        <w:t xml:space="preserve"> </w:t>
      </w:r>
      <w:r w:rsidR="00836DA9">
        <w:rPr>
          <w:rFonts w:ascii="Georgia" w:hAnsi="Georgia"/>
          <w:bCs/>
          <w:sz w:val="24"/>
          <w:szCs w:val="24"/>
        </w:rPr>
        <w:t xml:space="preserve">and hence the meaning of the second knowledge – </w:t>
      </w:r>
      <w:proofErr w:type="spellStart"/>
      <w:r w:rsidR="00836DA9">
        <w:rPr>
          <w:rFonts w:ascii="Georgia" w:hAnsi="Georgia"/>
          <w:b/>
          <w:i/>
          <w:iCs/>
          <w:sz w:val="24"/>
          <w:szCs w:val="24"/>
        </w:rPr>
        <w:t>paravidya</w:t>
      </w:r>
      <w:proofErr w:type="spellEnd"/>
      <w:r w:rsidR="00836DA9">
        <w:rPr>
          <w:rFonts w:ascii="Georgia" w:hAnsi="Georgia"/>
          <w:bCs/>
          <w:sz w:val="24"/>
          <w:szCs w:val="24"/>
        </w:rPr>
        <w:t xml:space="preserve"> to be the knowledge about Brahman. </w:t>
      </w:r>
      <w:r w:rsidR="00661925">
        <w:rPr>
          <w:rFonts w:ascii="Georgia" w:hAnsi="Georgia"/>
          <w:bCs/>
          <w:sz w:val="24"/>
          <w:szCs w:val="24"/>
        </w:rPr>
        <w:t xml:space="preserve">Further it was shown by him that the </w:t>
      </w:r>
      <w:proofErr w:type="spellStart"/>
      <w:r w:rsidR="00661925">
        <w:rPr>
          <w:rFonts w:ascii="Georgia" w:hAnsi="Georgia"/>
          <w:b/>
          <w:i/>
          <w:iCs/>
          <w:sz w:val="24"/>
          <w:szCs w:val="24"/>
        </w:rPr>
        <w:t>aparavidya</w:t>
      </w:r>
      <w:proofErr w:type="spellEnd"/>
      <w:r w:rsidR="00661925">
        <w:rPr>
          <w:rFonts w:ascii="Georgia" w:hAnsi="Georgia"/>
          <w:b/>
          <w:i/>
          <w:iCs/>
          <w:sz w:val="24"/>
          <w:szCs w:val="24"/>
        </w:rPr>
        <w:t xml:space="preserve"> </w:t>
      </w:r>
      <w:r w:rsidR="00661925">
        <w:rPr>
          <w:rFonts w:ascii="Georgia" w:hAnsi="Georgia"/>
          <w:bCs/>
          <w:sz w:val="24"/>
          <w:szCs w:val="24"/>
        </w:rPr>
        <w:t xml:space="preserve">– the knowledge from the Vedas teaches mostly about the rituals and results in temporary worldly fruits of those rituals and hence it is a form of ignorance only. The second </w:t>
      </w:r>
      <w:proofErr w:type="spellStart"/>
      <w:r w:rsidR="004B6DBF">
        <w:rPr>
          <w:rFonts w:ascii="Georgia" w:hAnsi="Georgia"/>
          <w:bCs/>
          <w:sz w:val="24"/>
          <w:szCs w:val="24"/>
        </w:rPr>
        <w:t>VidyA</w:t>
      </w:r>
      <w:proofErr w:type="spellEnd"/>
      <w:r w:rsidR="00661925">
        <w:rPr>
          <w:rFonts w:ascii="Georgia" w:hAnsi="Georgia"/>
          <w:bCs/>
          <w:sz w:val="24"/>
          <w:szCs w:val="24"/>
        </w:rPr>
        <w:t xml:space="preserve"> – the </w:t>
      </w:r>
      <w:proofErr w:type="spellStart"/>
      <w:r w:rsidR="00661925">
        <w:rPr>
          <w:rFonts w:ascii="Georgia" w:hAnsi="Georgia"/>
          <w:bCs/>
          <w:sz w:val="24"/>
          <w:szCs w:val="24"/>
        </w:rPr>
        <w:t>apara</w:t>
      </w:r>
      <w:proofErr w:type="spellEnd"/>
      <w:r w:rsidR="00661925">
        <w:rPr>
          <w:rFonts w:ascii="Georgia" w:hAnsi="Georgia"/>
          <w:bCs/>
          <w:sz w:val="24"/>
          <w:szCs w:val="24"/>
        </w:rPr>
        <w:t xml:space="preserve"> </w:t>
      </w:r>
      <w:proofErr w:type="spellStart"/>
      <w:r w:rsidR="00836DA9">
        <w:rPr>
          <w:rFonts w:ascii="Georgia" w:hAnsi="Georgia"/>
          <w:bCs/>
          <w:sz w:val="24"/>
          <w:szCs w:val="24"/>
        </w:rPr>
        <w:t>VidyA</w:t>
      </w:r>
      <w:proofErr w:type="spellEnd"/>
      <w:r w:rsidR="00836DA9">
        <w:rPr>
          <w:rFonts w:ascii="Georgia" w:hAnsi="Georgia"/>
          <w:bCs/>
          <w:sz w:val="24"/>
          <w:szCs w:val="24"/>
        </w:rPr>
        <w:t>, the</w:t>
      </w:r>
      <w:r w:rsidR="00FF0156">
        <w:rPr>
          <w:rFonts w:ascii="Georgia" w:hAnsi="Georgia"/>
          <w:bCs/>
          <w:sz w:val="24"/>
          <w:szCs w:val="24"/>
        </w:rPr>
        <w:t xml:space="preserve"> knowledge about the eternal Brahman only, results in the </w:t>
      </w:r>
      <w:proofErr w:type="spellStart"/>
      <w:r w:rsidR="004B6DBF">
        <w:rPr>
          <w:rFonts w:ascii="Georgia" w:hAnsi="Georgia"/>
          <w:b/>
          <w:i/>
          <w:iCs/>
          <w:sz w:val="24"/>
          <w:szCs w:val="24"/>
        </w:rPr>
        <w:t>mOkSha</w:t>
      </w:r>
      <w:proofErr w:type="spellEnd"/>
      <w:r w:rsidR="00FF0156">
        <w:rPr>
          <w:rFonts w:ascii="Georgia" w:hAnsi="Georgia"/>
          <w:bCs/>
          <w:sz w:val="24"/>
          <w:szCs w:val="24"/>
        </w:rPr>
        <w:t xml:space="preserve">– the release from the bondage. </w:t>
      </w:r>
      <w:proofErr w:type="gramStart"/>
      <w:r w:rsidR="00FF0156">
        <w:rPr>
          <w:rFonts w:ascii="Georgia" w:hAnsi="Georgia"/>
          <w:bCs/>
          <w:sz w:val="24"/>
          <w:szCs w:val="24"/>
        </w:rPr>
        <w:t>Thus</w:t>
      </w:r>
      <w:proofErr w:type="gramEnd"/>
      <w:r w:rsidR="00FF0156">
        <w:rPr>
          <w:rFonts w:ascii="Georgia" w:hAnsi="Georgia"/>
          <w:bCs/>
          <w:sz w:val="24"/>
          <w:szCs w:val="24"/>
        </w:rPr>
        <w:t xml:space="preserve"> he showed the difference between both the </w:t>
      </w:r>
      <w:proofErr w:type="spellStart"/>
      <w:r w:rsidR="004B6DBF">
        <w:rPr>
          <w:rFonts w:ascii="Georgia" w:hAnsi="Georgia"/>
          <w:bCs/>
          <w:sz w:val="24"/>
          <w:szCs w:val="24"/>
        </w:rPr>
        <w:t>Vidyas</w:t>
      </w:r>
      <w:proofErr w:type="spellEnd"/>
      <w:r w:rsidR="00FF0156">
        <w:rPr>
          <w:rFonts w:ascii="Georgia" w:hAnsi="Georgia"/>
          <w:bCs/>
          <w:sz w:val="24"/>
          <w:szCs w:val="24"/>
        </w:rPr>
        <w:t xml:space="preserve">. But this is not correct, the reason being – in the phrase </w:t>
      </w:r>
      <w:proofErr w:type="spellStart"/>
      <w:r w:rsidR="00FF0156">
        <w:rPr>
          <w:rFonts w:ascii="Georgia" w:hAnsi="Georgia"/>
          <w:b/>
          <w:i/>
          <w:iCs/>
          <w:sz w:val="24"/>
          <w:szCs w:val="24"/>
        </w:rPr>
        <w:t>dve</w:t>
      </w:r>
      <w:proofErr w:type="spellEnd"/>
      <w:r w:rsidR="00FF0156">
        <w:rPr>
          <w:rFonts w:ascii="Georgia" w:hAnsi="Georgia"/>
          <w:b/>
          <w:i/>
          <w:iCs/>
          <w:sz w:val="24"/>
          <w:szCs w:val="24"/>
        </w:rPr>
        <w:t xml:space="preserve"> </w:t>
      </w:r>
      <w:proofErr w:type="spellStart"/>
      <w:r w:rsidR="00FF0156">
        <w:rPr>
          <w:rFonts w:ascii="Georgia" w:hAnsi="Georgia"/>
          <w:b/>
          <w:i/>
          <w:iCs/>
          <w:sz w:val="24"/>
          <w:szCs w:val="24"/>
        </w:rPr>
        <w:t>vidye</w:t>
      </w:r>
      <w:proofErr w:type="spellEnd"/>
      <w:r w:rsidR="00FF0156">
        <w:rPr>
          <w:rFonts w:ascii="Georgia" w:hAnsi="Georgia"/>
          <w:b/>
          <w:i/>
          <w:iCs/>
          <w:sz w:val="24"/>
          <w:szCs w:val="24"/>
        </w:rPr>
        <w:t>,</w:t>
      </w:r>
      <w:r w:rsidR="00FF0156">
        <w:rPr>
          <w:rFonts w:ascii="Georgia" w:hAnsi="Georgia"/>
          <w:bCs/>
          <w:sz w:val="24"/>
          <w:szCs w:val="24"/>
        </w:rPr>
        <w:t xml:space="preserve"> different meanings, which are contradictory, are attributed for the same word </w:t>
      </w:r>
      <w:proofErr w:type="spellStart"/>
      <w:r w:rsidR="004B6DBF">
        <w:rPr>
          <w:rFonts w:ascii="Georgia" w:hAnsi="Georgia"/>
          <w:bCs/>
          <w:sz w:val="24"/>
          <w:szCs w:val="24"/>
        </w:rPr>
        <w:t>VidyA</w:t>
      </w:r>
      <w:proofErr w:type="spellEnd"/>
      <w:r w:rsidR="00FF0156">
        <w:rPr>
          <w:rFonts w:ascii="Georgia" w:hAnsi="Georgia"/>
          <w:bCs/>
          <w:sz w:val="24"/>
          <w:szCs w:val="24"/>
        </w:rPr>
        <w:t xml:space="preserve">. One meaning is the Vedas like </w:t>
      </w:r>
      <w:r w:rsidR="004B6DBF">
        <w:rPr>
          <w:rFonts w:ascii="Georgia" w:hAnsi="Georgia"/>
          <w:bCs/>
          <w:sz w:val="24"/>
          <w:szCs w:val="24"/>
        </w:rPr>
        <w:t>Rig-Veda</w:t>
      </w:r>
      <w:r w:rsidR="00FF0156">
        <w:rPr>
          <w:rFonts w:ascii="Georgia" w:hAnsi="Georgia"/>
          <w:bCs/>
          <w:sz w:val="24"/>
          <w:szCs w:val="24"/>
        </w:rPr>
        <w:t xml:space="preserve"> etc. The second meaning is said to be the knowledge of the Brahman acquired from the study of Upanishads. Further rejecting </w:t>
      </w:r>
      <w:r w:rsidR="001D2C72">
        <w:rPr>
          <w:rFonts w:ascii="Georgia" w:hAnsi="Georgia"/>
          <w:bCs/>
          <w:sz w:val="24"/>
          <w:szCs w:val="24"/>
        </w:rPr>
        <w:t xml:space="preserve">on the plea that </w:t>
      </w:r>
      <w:r w:rsidR="00FF0156">
        <w:rPr>
          <w:rFonts w:ascii="Georgia" w:hAnsi="Georgia"/>
          <w:bCs/>
          <w:sz w:val="24"/>
          <w:szCs w:val="24"/>
        </w:rPr>
        <w:t xml:space="preserve">the </w:t>
      </w:r>
      <w:r w:rsidR="00836DA9">
        <w:rPr>
          <w:rFonts w:ascii="Georgia" w:hAnsi="Georgia"/>
          <w:bCs/>
          <w:sz w:val="24"/>
          <w:szCs w:val="24"/>
        </w:rPr>
        <w:t>Vedas do</w:t>
      </w:r>
      <w:r w:rsidR="001D2C72">
        <w:rPr>
          <w:rFonts w:ascii="Georgia" w:hAnsi="Georgia"/>
          <w:bCs/>
          <w:sz w:val="24"/>
          <w:szCs w:val="24"/>
        </w:rPr>
        <w:t xml:space="preserve"> not impart the knowledge about the Brahman, and hence they are forms of ignorance only. </w:t>
      </w:r>
      <w:r w:rsidR="00836DA9">
        <w:rPr>
          <w:rFonts w:ascii="Georgia" w:hAnsi="Georgia"/>
          <w:bCs/>
          <w:sz w:val="24"/>
          <w:szCs w:val="24"/>
        </w:rPr>
        <w:t xml:space="preserve">This argument is in </w:t>
      </w:r>
      <w:r w:rsidR="00836DA9">
        <w:rPr>
          <w:rFonts w:ascii="Georgia" w:hAnsi="Georgia"/>
          <w:bCs/>
          <w:sz w:val="24"/>
          <w:szCs w:val="24"/>
        </w:rPr>
        <w:lastRenderedPageBreak/>
        <w:t xml:space="preserve">contravention to the </w:t>
      </w:r>
      <w:proofErr w:type="spellStart"/>
      <w:r w:rsidR="00836DA9">
        <w:rPr>
          <w:rFonts w:ascii="Georgia" w:hAnsi="Georgia"/>
          <w:bCs/>
          <w:sz w:val="24"/>
          <w:szCs w:val="24"/>
        </w:rPr>
        <w:t>vAkya</w:t>
      </w:r>
      <w:proofErr w:type="spellEnd"/>
      <w:r w:rsidR="00836DA9">
        <w:rPr>
          <w:rFonts w:ascii="Georgia" w:hAnsi="Georgia"/>
          <w:bCs/>
          <w:sz w:val="24"/>
          <w:szCs w:val="24"/>
        </w:rPr>
        <w:t xml:space="preserve"> </w:t>
      </w:r>
      <w:proofErr w:type="spellStart"/>
      <w:r w:rsidR="00836DA9">
        <w:rPr>
          <w:rFonts w:ascii="Georgia" w:hAnsi="Georgia"/>
          <w:b/>
          <w:i/>
          <w:iCs/>
          <w:sz w:val="24"/>
          <w:szCs w:val="24"/>
        </w:rPr>
        <w:t>vedais’cha</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sarvairahameva</w:t>
      </w:r>
      <w:proofErr w:type="spellEnd"/>
      <w:r w:rsidR="00836DA9">
        <w:rPr>
          <w:rFonts w:ascii="Georgia" w:hAnsi="Georgia"/>
          <w:b/>
          <w:i/>
          <w:iCs/>
          <w:sz w:val="24"/>
          <w:szCs w:val="24"/>
        </w:rPr>
        <w:t xml:space="preserve"> </w:t>
      </w:r>
      <w:proofErr w:type="spellStart"/>
      <w:r w:rsidR="00836DA9">
        <w:rPr>
          <w:rFonts w:ascii="Georgia" w:hAnsi="Georgia"/>
          <w:b/>
          <w:i/>
          <w:iCs/>
          <w:sz w:val="24"/>
          <w:szCs w:val="24"/>
        </w:rPr>
        <w:t>vedyah</w:t>
      </w:r>
      <w:proofErr w:type="spellEnd"/>
      <w:r w:rsidR="00836DA9">
        <w:rPr>
          <w:rFonts w:ascii="Georgia" w:hAnsi="Georgia"/>
          <w:b/>
          <w:i/>
          <w:iCs/>
          <w:sz w:val="24"/>
          <w:szCs w:val="24"/>
        </w:rPr>
        <w:t xml:space="preserve">. </w:t>
      </w:r>
      <w:r w:rsidR="00836DA9">
        <w:rPr>
          <w:rFonts w:ascii="Georgia" w:hAnsi="Georgia"/>
          <w:bCs/>
          <w:sz w:val="24"/>
          <w:szCs w:val="24"/>
        </w:rPr>
        <w:t xml:space="preserve"> </w:t>
      </w:r>
      <w:r w:rsidR="001D2C72">
        <w:rPr>
          <w:rFonts w:ascii="Georgia" w:hAnsi="Georgia"/>
          <w:bCs/>
          <w:sz w:val="24"/>
          <w:szCs w:val="24"/>
        </w:rPr>
        <w:t xml:space="preserve">Again, if the </w:t>
      </w:r>
      <w:r w:rsidR="00836DA9">
        <w:rPr>
          <w:rFonts w:ascii="Georgia" w:hAnsi="Georgia"/>
          <w:bCs/>
          <w:sz w:val="24"/>
          <w:szCs w:val="24"/>
        </w:rPr>
        <w:t>Vedas</w:t>
      </w:r>
      <w:r w:rsidR="001D2C72">
        <w:rPr>
          <w:rFonts w:ascii="Georgia" w:hAnsi="Georgia"/>
          <w:bCs/>
          <w:sz w:val="24"/>
          <w:szCs w:val="24"/>
        </w:rPr>
        <w:t xml:space="preserve"> are forms of ignorance only and hence fit to be rejected, why should it be said that they are to be learnt – </w:t>
      </w:r>
      <w:proofErr w:type="spellStart"/>
      <w:r w:rsidR="001D2C72">
        <w:rPr>
          <w:rFonts w:ascii="Georgia" w:hAnsi="Georgia"/>
          <w:bCs/>
          <w:sz w:val="24"/>
          <w:szCs w:val="24"/>
        </w:rPr>
        <w:t>vedithavye</w:t>
      </w:r>
      <w:proofErr w:type="spellEnd"/>
      <w:r w:rsidR="001D2C72">
        <w:rPr>
          <w:rFonts w:ascii="Georgia" w:hAnsi="Georgia"/>
          <w:bCs/>
          <w:sz w:val="24"/>
          <w:szCs w:val="24"/>
        </w:rPr>
        <w:t xml:space="preserve">? </w:t>
      </w:r>
      <w:r w:rsidR="00836DA9">
        <w:rPr>
          <w:rFonts w:ascii="Georgia" w:hAnsi="Georgia"/>
          <w:bCs/>
          <w:sz w:val="24"/>
          <w:szCs w:val="24"/>
        </w:rPr>
        <w:t xml:space="preserve">Hence, the meanings given by </w:t>
      </w:r>
      <w:proofErr w:type="spellStart"/>
      <w:r w:rsidR="00836DA9">
        <w:rPr>
          <w:rFonts w:ascii="Georgia" w:hAnsi="Georgia"/>
          <w:bCs/>
          <w:sz w:val="24"/>
          <w:szCs w:val="24"/>
        </w:rPr>
        <w:t>RAmAnuja</w:t>
      </w:r>
      <w:proofErr w:type="spellEnd"/>
      <w:r w:rsidR="00836DA9">
        <w:rPr>
          <w:rFonts w:ascii="Georgia" w:hAnsi="Georgia"/>
          <w:bCs/>
          <w:sz w:val="24"/>
          <w:szCs w:val="24"/>
        </w:rPr>
        <w:t xml:space="preserve"> that both the wisdoms – the </w:t>
      </w:r>
      <w:proofErr w:type="spellStart"/>
      <w:r w:rsidR="00836DA9">
        <w:rPr>
          <w:rFonts w:ascii="Georgia" w:hAnsi="Georgia"/>
          <w:bCs/>
          <w:sz w:val="24"/>
          <w:szCs w:val="24"/>
        </w:rPr>
        <w:t>Vidyas</w:t>
      </w:r>
      <w:proofErr w:type="spellEnd"/>
      <w:r w:rsidR="00836DA9">
        <w:rPr>
          <w:rFonts w:ascii="Georgia" w:hAnsi="Georgia"/>
          <w:bCs/>
          <w:sz w:val="24"/>
          <w:szCs w:val="24"/>
        </w:rPr>
        <w:t xml:space="preserve">, are about Brahman only; that the first </w:t>
      </w:r>
      <w:proofErr w:type="spellStart"/>
      <w:r w:rsidR="00836DA9">
        <w:rPr>
          <w:rFonts w:ascii="Georgia" w:hAnsi="Georgia"/>
          <w:bCs/>
          <w:sz w:val="24"/>
          <w:szCs w:val="24"/>
        </w:rPr>
        <w:t>aparavidya</w:t>
      </w:r>
      <w:proofErr w:type="spellEnd"/>
      <w:r w:rsidR="00836DA9">
        <w:rPr>
          <w:rFonts w:ascii="Georgia" w:hAnsi="Georgia"/>
          <w:bCs/>
          <w:sz w:val="24"/>
          <w:szCs w:val="24"/>
        </w:rPr>
        <w:t xml:space="preserve"> is the indirect knowledge about Brahman, acquired from listening to the discourses of the preceptors about the Vedas and their subsidiary </w:t>
      </w:r>
      <w:proofErr w:type="spellStart"/>
      <w:r w:rsidR="00836DA9">
        <w:rPr>
          <w:rFonts w:ascii="Georgia" w:hAnsi="Georgia"/>
          <w:bCs/>
          <w:sz w:val="24"/>
          <w:szCs w:val="24"/>
        </w:rPr>
        <w:t>angams</w:t>
      </w:r>
      <w:proofErr w:type="spellEnd"/>
      <w:r w:rsidR="00836DA9">
        <w:rPr>
          <w:rFonts w:ascii="Georgia" w:hAnsi="Georgia"/>
          <w:bCs/>
          <w:sz w:val="24"/>
          <w:szCs w:val="24"/>
        </w:rPr>
        <w:t xml:space="preserve">; secondly that this indirect knowledge will lead to the knowledge from direct perception, which is the result of the meditation with devotion to Him laced with affection towards Him. </w:t>
      </w:r>
      <w:r w:rsidR="004B6DBF">
        <w:rPr>
          <w:rFonts w:ascii="Georgia" w:hAnsi="Georgia"/>
          <w:bCs/>
          <w:sz w:val="24"/>
          <w:szCs w:val="24"/>
        </w:rPr>
        <w:t>These meanings only are free from any faults.</w:t>
      </w:r>
    </w:p>
    <w:p w14:paraId="7748CA43" w14:textId="77777777" w:rsidR="004B6DBF" w:rsidRDefault="004B6DBF">
      <w:pPr>
        <w:tabs>
          <w:tab w:val="left" w:pos="3600"/>
          <w:tab w:val="left" w:pos="3960"/>
          <w:tab w:val="left" w:pos="4500"/>
        </w:tabs>
        <w:spacing w:line="276" w:lineRule="auto"/>
        <w:ind w:left="90" w:firstLine="720"/>
        <w:jc w:val="both"/>
        <w:rPr>
          <w:rFonts w:ascii="Georgia" w:hAnsi="Georgia"/>
          <w:b/>
          <w:i/>
          <w:iCs/>
          <w:sz w:val="24"/>
          <w:szCs w:val="24"/>
        </w:rPr>
      </w:pPr>
      <w:r>
        <w:rPr>
          <w:rFonts w:ascii="Georgia" w:hAnsi="Georgia"/>
          <w:b/>
          <w:i/>
          <w:iCs/>
          <w:sz w:val="24"/>
          <w:szCs w:val="24"/>
        </w:rPr>
        <w:t>To continue</w:t>
      </w:r>
    </w:p>
    <w:p w14:paraId="3E845A7C" w14:textId="77777777" w:rsidR="004B6DBF" w:rsidRDefault="004B6DBF">
      <w:pPr>
        <w:tabs>
          <w:tab w:val="left" w:pos="3600"/>
          <w:tab w:val="left" w:pos="3960"/>
          <w:tab w:val="left" w:pos="4500"/>
        </w:tabs>
        <w:spacing w:line="276" w:lineRule="auto"/>
        <w:ind w:left="90" w:firstLine="720"/>
        <w:jc w:val="both"/>
        <w:rPr>
          <w:rFonts w:ascii="Georgia" w:hAnsi="Georgia"/>
          <w:bCs/>
          <w:sz w:val="24"/>
          <w:szCs w:val="24"/>
        </w:rPr>
      </w:pPr>
      <w:r>
        <w:rPr>
          <w:rFonts w:ascii="Georgia" w:hAnsi="Georgia"/>
          <w:bCs/>
          <w:sz w:val="24"/>
          <w:szCs w:val="24"/>
        </w:rPr>
        <w:t>In the next posting we shall continue with the sixth mantra of the first chapter.</w:t>
      </w:r>
    </w:p>
    <w:p w14:paraId="7690217B" w14:textId="77777777" w:rsidR="004B6DBF" w:rsidRPr="00DE011F" w:rsidRDefault="004B6DBF">
      <w:pPr>
        <w:tabs>
          <w:tab w:val="left" w:pos="3600"/>
          <w:tab w:val="left" w:pos="3960"/>
          <w:tab w:val="left" w:pos="4500"/>
        </w:tabs>
        <w:spacing w:line="276" w:lineRule="auto"/>
        <w:ind w:left="90" w:firstLine="720"/>
        <w:jc w:val="both"/>
        <w:rPr>
          <w:rFonts w:ascii="Georgia" w:hAnsi="Georgia"/>
          <w:bCs/>
          <w:sz w:val="24"/>
          <w:szCs w:val="24"/>
          <w:lang w:val="de-DE"/>
        </w:rPr>
      </w:pPr>
      <w:r w:rsidRPr="00DE011F">
        <w:rPr>
          <w:rFonts w:ascii="Georgia" w:hAnsi="Georgia"/>
          <w:bCs/>
          <w:sz w:val="24"/>
          <w:szCs w:val="24"/>
          <w:lang w:val="de-DE"/>
        </w:rPr>
        <w:t>Dasoham</w:t>
      </w:r>
    </w:p>
    <w:p w14:paraId="1261751B" w14:textId="77777777" w:rsidR="004B6DBF" w:rsidRPr="00DE011F" w:rsidRDefault="004B6DBF">
      <w:pPr>
        <w:tabs>
          <w:tab w:val="left" w:pos="3600"/>
          <w:tab w:val="left" w:pos="3960"/>
          <w:tab w:val="left" w:pos="4500"/>
        </w:tabs>
        <w:spacing w:line="276" w:lineRule="auto"/>
        <w:ind w:left="90" w:firstLine="720"/>
        <w:jc w:val="both"/>
        <w:rPr>
          <w:rFonts w:ascii="Georgia" w:hAnsi="Georgia"/>
          <w:bCs/>
          <w:sz w:val="24"/>
          <w:szCs w:val="24"/>
          <w:lang w:val="de-DE"/>
        </w:rPr>
      </w:pPr>
      <w:r w:rsidRPr="00DE011F">
        <w:rPr>
          <w:rFonts w:ascii="Georgia" w:hAnsi="Georgia"/>
          <w:bCs/>
          <w:sz w:val="24"/>
          <w:szCs w:val="24"/>
          <w:lang w:val="de-DE"/>
        </w:rPr>
        <w:t>Adiyen</w:t>
      </w:r>
    </w:p>
    <w:p w14:paraId="3FD64561" w14:textId="77777777" w:rsidR="004B6DBF" w:rsidRPr="00DE011F" w:rsidRDefault="004B6DBF">
      <w:pPr>
        <w:tabs>
          <w:tab w:val="left" w:pos="3600"/>
          <w:tab w:val="left" w:pos="3960"/>
          <w:tab w:val="left" w:pos="4500"/>
        </w:tabs>
        <w:spacing w:line="276" w:lineRule="auto"/>
        <w:ind w:left="90" w:firstLine="720"/>
        <w:jc w:val="both"/>
        <w:rPr>
          <w:rFonts w:ascii="Georgia" w:hAnsi="Georgia"/>
          <w:bCs/>
          <w:sz w:val="24"/>
          <w:szCs w:val="24"/>
          <w:lang w:val="de-DE"/>
        </w:rPr>
      </w:pPr>
      <w:r w:rsidRPr="00DE011F">
        <w:rPr>
          <w:rFonts w:ascii="Georgia" w:hAnsi="Georgia"/>
          <w:bCs/>
          <w:sz w:val="24"/>
          <w:szCs w:val="24"/>
          <w:lang w:val="de-DE"/>
        </w:rPr>
        <w:t xml:space="preserve">Srinivasa </w:t>
      </w:r>
      <w:r w:rsidR="000119FB">
        <w:rPr>
          <w:rFonts w:ascii="Georgia" w:hAnsi="Georgia"/>
          <w:bCs/>
          <w:sz w:val="24"/>
          <w:szCs w:val="24"/>
          <w:lang w:val="de-DE"/>
        </w:rPr>
        <w:t>RAmAnuja</w:t>
      </w:r>
      <w:r w:rsidRPr="00DE011F">
        <w:rPr>
          <w:rFonts w:ascii="Georgia" w:hAnsi="Georgia"/>
          <w:bCs/>
          <w:sz w:val="24"/>
          <w:szCs w:val="24"/>
          <w:lang w:val="de-DE"/>
        </w:rPr>
        <w:t xml:space="preserve"> DAsan</w:t>
      </w:r>
    </w:p>
    <w:p w14:paraId="1A307966" w14:textId="77777777" w:rsidR="003C634A" w:rsidRPr="00DE011F" w:rsidRDefault="003C634A">
      <w:pPr>
        <w:tabs>
          <w:tab w:val="left" w:pos="3600"/>
          <w:tab w:val="left" w:pos="3960"/>
          <w:tab w:val="left" w:pos="4500"/>
        </w:tabs>
        <w:spacing w:line="276" w:lineRule="auto"/>
        <w:ind w:left="90" w:firstLine="720"/>
        <w:jc w:val="both"/>
        <w:rPr>
          <w:rFonts w:ascii="Georgia" w:hAnsi="Georgia"/>
          <w:bCs/>
          <w:sz w:val="24"/>
          <w:szCs w:val="24"/>
          <w:lang w:val="de-DE"/>
        </w:rPr>
      </w:pPr>
    </w:p>
    <w:p w14:paraId="50AE0BC1" w14:textId="77777777" w:rsidR="003C634A" w:rsidRPr="00DE011F" w:rsidRDefault="003C634A">
      <w:pPr>
        <w:tabs>
          <w:tab w:val="left" w:pos="3600"/>
          <w:tab w:val="left" w:pos="3960"/>
          <w:tab w:val="left" w:pos="4500"/>
        </w:tabs>
        <w:spacing w:line="276" w:lineRule="auto"/>
        <w:ind w:left="90" w:firstLine="720"/>
        <w:jc w:val="both"/>
        <w:rPr>
          <w:rFonts w:ascii="Georgia" w:hAnsi="Georgia"/>
          <w:b/>
          <w:i/>
          <w:iCs/>
          <w:sz w:val="24"/>
          <w:szCs w:val="24"/>
          <w:lang w:val="de-DE"/>
        </w:rPr>
      </w:pPr>
      <w:r w:rsidRPr="00DE011F">
        <w:rPr>
          <w:rFonts w:ascii="Georgia" w:hAnsi="Georgia"/>
          <w:b/>
          <w:i/>
          <w:iCs/>
          <w:sz w:val="24"/>
          <w:szCs w:val="24"/>
          <w:lang w:val="de-DE"/>
        </w:rPr>
        <w:t>Mundakopanishad-17</w:t>
      </w:r>
    </w:p>
    <w:p w14:paraId="4005D2D0" w14:textId="77777777" w:rsidR="003C634A" w:rsidRDefault="003C634A" w:rsidP="003C634A">
      <w:pPr>
        <w:tabs>
          <w:tab w:val="left" w:pos="3600"/>
          <w:tab w:val="left" w:pos="3960"/>
        </w:tabs>
        <w:spacing w:line="360" w:lineRule="auto"/>
        <w:ind w:left="142" w:firstLine="709"/>
        <w:jc w:val="both"/>
        <w:rPr>
          <w:rFonts w:ascii="Georgia" w:eastAsia="MS Mincho" w:hAnsi="Georgia" w:cs="MS Mincho"/>
          <w:bCs/>
          <w:szCs w:val="22"/>
        </w:rPr>
      </w:pPr>
      <w:r>
        <w:rPr>
          <w:rFonts w:ascii="Georgia" w:eastAsia="MS Mincho" w:hAnsi="Georgia" w:cs="MS Mincho"/>
          <w:bCs/>
          <w:szCs w:val="22"/>
        </w:rPr>
        <w:t xml:space="preserve">Dear </w:t>
      </w:r>
      <w:proofErr w:type="spellStart"/>
      <w:r w:rsidR="000119FB">
        <w:rPr>
          <w:rFonts w:ascii="Georgia" w:eastAsia="MS Mincho" w:hAnsi="Georgia" w:cs="MS Mincho"/>
          <w:bCs/>
          <w:szCs w:val="22"/>
        </w:rPr>
        <w:t>RAmAnuja</w:t>
      </w:r>
      <w:proofErr w:type="spellEnd"/>
      <w:r>
        <w:rPr>
          <w:rFonts w:ascii="Georgia" w:eastAsia="MS Mincho" w:hAnsi="Georgia" w:cs="MS Mincho"/>
          <w:bCs/>
          <w:szCs w:val="22"/>
        </w:rPr>
        <w:t xml:space="preserve"> </w:t>
      </w:r>
      <w:proofErr w:type="spellStart"/>
      <w:r w:rsidR="00836DA9">
        <w:rPr>
          <w:rFonts w:ascii="Georgia" w:eastAsia="MS Mincho" w:hAnsi="Georgia" w:cs="MS Mincho"/>
          <w:bCs/>
          <w:szCs w:val="22"/>
        </w:rPr>
        <w:t>DAsas</w:t>
      </w:r>
      <w:proofErr w:type="spellEnd"/>
      <w:r>
        <w:rPr>
          <w:rFonts w:ascii="Georgia" w:eastAsia="MS Mincho" w:hAnsi="Georgia" w:cs="MS Mincho"/>
          <w:bCs/>
          <w:szCs w:val="22"/>
        </w:rPr>
        <w:t xml:space="preserve"> and </w:t>
      </w:r>
      <w:proofErr w:type="spellStart"/>
      <w:r>
        <w:rPr>
          <w:rFonts w:ascii="Georgia" w:eastAsia="MS Mincho" w:hAnsi="Georgia" w:cs="MS Mincho"/>
          <w:bCs/>
          <w:szCs w:val="22"/>
        </w:rPr>
        <w:t>Asthikas</w:t>
      </w:r>
      <w:proofErr w:type="spellEnd"/>
      <w:r>
        <w:rPr>
          <w:rFonts w:ascii="Georgia" w:eastAsia="MS Mincho" w:hAnsi="Georgia" w:cs="MS Mincho"/>
          <w:bCs/>
          <w:szCs w:val="22"/>
        </w:rPr>
        <w:t xml:space="preserve">, </w:t>
      </w:r>
    </w:p>
    <w:p w14:paraId="3A755E63" w14:textId="77777777" w:rsidR="003C634A" w:rsidRDefault="003C634A" w:rsidP="003C634A">
      <w:pPr>
        <w:tabs>
          <w:tab w:val="left" w:pos="3600"/>
          <w:tab w:val="left" w:pos="3960"/>
        </w:tabs>
        <w:spacing w:line="276" w:lineRule="auto"/>
        <w:ind w:left="90" w:firstLine="720"/>
        <w:jc w:val="both"/>
        <w:rPr>
          <w:rFonts w:ascii="Georgia" w:hAnsi="Georgia"/>
          <w:bCs/>
          <w:sz w:val="24"/>
          <w:szCs w:val="24"/>
        </w:rPr>
      </w:pPr>
      <w:r>
        <w:rPr>
          <w:rFonts w:ascii="Georgia" w:eastAsia="MS Mincho" w:hAnsi="Georgia" w:cs="MS Mincho"/>
          <w:bCs/>
          <w:szCs w:val="22"/>
        </w:rPr>
        <w:t xml:space="preserve">In this posting we continue with the </w:t>
      </w:r>
      <w:proofErr w:type="spellStart"/>
      <w:r>
        <w:rPr>
          <w:rFonts w:ascii="Georgia" w:eastAsia="MS Mincho" w:hAnsi="Georgia" w:cs="MS Mincho"/>
          <w:bCs/>
          <w:szCs w:val="22"/>
        </w:rPr>
        <w:t>Mundakopanishad</w:t>
      </w:r>
      <w:proofErr w:type="spellEnd"/>
      <w:r>
        <w:rPr>
          <w:rFonts w:ascii="Georgia" w:eastAsia="MS Mincho" w:hAnsi="Georgia" w:cs="MS Mincho"/>
          <w:bCs/>
          <w:szCs w:val="22"/>
        </w:rPr>
        <w:t xml:space="preserve"> </w:t>
      </w:r>
      <w:r>
        <w:rPr>
          <w:rFonts w:ascii="Georgia" w:hAnsi="Georgia"/>
          <w:bCs/>
          <w:sz w:val="24"/>
          <w:szCs w:val="24"/>
        </w:rPr>
        <w:t>with the sixth and seventh mantras and their explanations.</w:t>
      </w:r>
    </w:p>
    <w:p w14:paraId="43B2DA3A" w14:textId="77777777" w:rsidR="003C634A" w:rsidRDefault="003C634A">
      <w:pPr>
        <w:tabs>
          <w:tab w:val="left" w:pos="3600"/>
          <w:tab w:val="left" w:pos="3960"/>
          <w:tab w:val="left" w:pos="4500"/>
        </w:tabs>
        <w:spacing w:line="276" w:lineRule="auto"/>
        <w:ind w:left="90" w:firstLine="720"/>
        <w:jc w:val="both"/>
        <w:rPr>
          <w:rFonts w:ascii="Georgia" w:hAnsi="Georgia"/>
          <w:b/>
          <w:i/>
          <w:iCs/>
          <w:sz w:val="24"/>
          <w:szCs w:val="24"/>
        </w:rPr>
      </w:pPr>
    </w:p>
    <w:p w14:paraId="3F6AA9E1" w14:textId="77777777" w:rsidR="003C634A" w:rsidRDefault="003C634A">
      <w:pPr>
        <w:tabs>
          <w:tab w:val="left" w:pos="3600"/>
          <w:tab w:val="left" w:pos="3960"/>
          <w:tab w:val="left" w:pos="4500"/>
        </w:tabs>
        <w:spacing w:line="276" w:lineRule="auto"/>
        <w:ind w:left="90" w:firstLine="720"/>
        <w:jc w:val="both"/>
        <w:rPr>
          <w:rFonts w:ascii="Georgia" w:hAnsi="Georgia"/>
          <w:b/>
          <w:i/>
          <w:iCs/>
          <w:sz w:val="24"/>
          <w:szCs w:val="24"/>
        </w:rPr>
      </w:pPr>
      <w:r>
        <w:rPr>
          <w:rFonts w:ascii="Georgia" w:hAnsi="Georgia"/>
          <w:b/>
          <w:i/>
          <w:iCs/>
          <w:sz w:val="24"/>
          <w:szCs w:val="24"/>
        </w:rPr>
        <w:t>Mantra -6</w:t>
      </w:r>
    </w:p>
    <w:p w14:paraId="7A03E929" w14:textId="77777777" w:rsidR="003C634A" w:rsidRDefault="003C634A">
      <w:pPr>
        <w:tabs>
          <w:tab w:val="left" w:pos="3600"/>
          <w:tab w:val="left" w:pos="3960"/>
          <w:tab w:val="left" w:pos="4500"/>
        </w:tabs>
        <w:spacing w:line="276" w:lineRule="auto"/>
        <w:ind w:left="90" w:firstLine="720"/>
        <w:jc w:val="both"/>
        <w:rPr>
          <w:rFonts w:ascii="Georgia" w:hAnsi="Georgia"/>
          <w:b/>
          <w:i/>
          <w:iCs/>
          <w:sz w:val="24"/>
          <w:szCs w:val="24"/>
        </w:rPr>
      </w:pPr>
    </w:p>
    <w:p w14:paraId="0314D497" w14:textId="77777777" w:rsidR="003C634A" w:rsidRDefault="00642328">
      <w:pPr>
        <w:tabs>
          <w:tab w:val="left" w:pos="3600"/>
          <w:tab w:val="left" w:pos="3960"/>
          <w:tab w:val="left" w:pos="4500"/>
        </w:tabs>
        <w:spacing w:line="276" w:lineRule="auto"/>
        <w:ind w:left="90" w:firstLine="720"/>
        <w:jc w:val="both"/>
        <w:rPr>
          <w:rFonts w:ascii="Georgia" w:hAnsi="Georgia"/>
          <w:b/>
          <w:i/>
          <w:iCs/>
          <w:sz w:val="24"/>
          <w:szCs w:val="24"/>
        </w:rPr>
      </w:pPr>
      <w:proofErr w:type="spellStart"/>
      <w:r>
        <w:rPr>
          <w:rFonts w:ascii="Georgia" w:hAnsi="Georgia"/>
          <w:b/>
          <w:i/>
          <w:iCs/>
          <w:sz w:val="24"/>
          <w:szCs w:val="24"/>
        </w:rPr>
        <w:t>y</w:t>
      </w:r>
      <w:r w:rsidR="003C634A">
        <w:rPr>
          <w:rFonts w:ascii="Georgia" w:hAnsi="Georgia"/>
          <w:b/>
          <w:i/>
          <w:iCs/>
          <w:sz w:val="24"/>
          <w:szCs w:val="24"/>
        </w:rPr>
        <w:t>athth</w:t>
      </w:r>
      <w:r>
        <w:rPr>
          <w:rFonts w:ascii="Georgia" w:hAnsi="Georgia"/>
          <w:b/>
          <w:i/>
          <w:iCs/>
          <w:sz w:val="24"/>
          <w:szCs w:val="24"/>
        </w:rPr>
        <w:t>a</w:t>
      </w:r>
      <w:r w:rsidR="003C634A">
        <w:rPr>
          <w:rFonts w:ascii="Georgia" w:hAnsi="Georgia"/>
          <w:b/>
          <w:i/>
          <w:iCs/>
          <w:sz w:val="24"/>
          <w:szCs w:val="24"/>
        </w:rPr>
        <w:t>dadres’yamagrAhyamagothramavarNa</w:t>
      </w:r>
      <w:proofErr w:type="spellEnd"/>
    </w:p>
    <w:p w14:paraId="512C60B9" w14:textId="77777777" w:rsidR="003C634A" w:rsidRDefault="003C634A">
      <w:pPr>
        <w:tabs>
          <w:tab w:val="left" w:pos="3600"/>
          <w:tab w:val="left" w:pos="3960"/>
          <w:tab w:val="left" w:pos="4500"/>
        </w:tabs>
        <w:spacing w:line="276" w:lineRule="auto"/>
        <w:ind w:left="90" w:firstLine="720"/>
        <w:jc w:val="both"/>
        <w:rPr>
          <w:rFonts w:ascii="Georgia" w:hAnsi="Georgia"/>
          <w:b/>
          <w:i/>
          <w:iCs/>
          <w:sz w:val="24"/>
          <w:szCs w:val="24"/>
        </w:rPr>
      </w:pPr>
      <w:proofErr w:type="spellStart"/>
      <w:r>
        <w:rPr>
          <w:rFonts w:ascii="Georgia" w:hAnsi="Georgia"/>
          <w:b/>
          <w:i/>
          <w:iCs/>
          <w:sz w:val="24"/>
          <w:szCs w:val="24"/>
        </w:rPr>
        <w:t>machakshus’s’rothram</w:t>
      </w:r>
      <w:proofErr w:type="spellEnd"/>
      <w:r>
        <w:rPr>
          <w:rFonts w:ascii="Georgia" w:hAnsi="Georgia"/>
          <w:b/>
          <w:i/>
          <w:iCs/>
          <w:sz w:val="24"/>
          <w:szCs w:val="24"/>
        </w:rPr>
        <w:t xml:space="preserve"> </w:t>
      </w:r>
      <w:proofErr w:type="spellStart"/>
      <w:r w:rsidR="00642328">
        <w:rPr>
          <w:rFonts w:ascii="Georgia" w:hAnsi="Georgia"/>
          <w:b/>
          <w:i/>
          <w:iCs/>
          <w:sz w:val="24"/>
          <w:szCs w:val="24"/>
        </w:rPr>
        <w:t>thadapANipAdam</w:t>
      </w:r>
      <w:proofErr w:type="spellEnd"/>
      <w:r w:rsidR="00642328">
        <w:rPr>
          <w:rFonts w:ascii="Georgia" w:hAnsi="Georgia"/>
          <w:b/>
          <w:i/>
          <w:iCs/>
          <w:sz w:val="24"/>
          <w:szCs w:val="24"/>
        </w:rPr>
        <w:t>|</w:t>
      </w:r>
    </w:p>
    <w:p w14:paraId="2E877812" w14:textId="77777777" w:rsidR="003C634A" w:rsidRDefault="003C634A">
      <w:pPr>
        <w:tabs>
          <w:tab w:val="left" w:pos="3600"/>
          <w:tab w:val="left" w:pos="3960"/>
          <w:tab w:val="left" w:pos="4500"/>
        </w:tabs>
        <w:spacing w:line="276" w:lineRule="auto"/>
        <w:ind w:left="90" w:firstLine="720"/>
        <w:jc w:val="both"/>
        <w:rPr>
          <w:rFonts w:ascii="Georgia" w:hAnsi="Georgia"/>
          <w:b/>
          <w:i/>
          <w:iCs/>
          <w:sz w:val="24"/>
          <w:szCs w:val="24"/>
        </w:rPr>
      </w:pPr>
      <w:proofErr w:type="spellStart"/>
      <w:r>
        <w:rPr>
          <w:rFonts w:ascii="Georgia" w:hAnsi="Georgia"/>
          <w:b/>
          <w:i/>
          <w:iCs/>
          <w:sz w:val="24"/>
          <w:szCs w:val="24"/>
        </w:rPr>
        <w:t>nithyam</w:t>
      </w:r>
      <w:proofErr w:type="spellEnd"/>
      <w:r>
        <w:rPr>
          <w:rFonts w:ascii="Georgia" w:hAnsi="Georgia"/>
          <w:b/>
          <w:i/>
          <w:iCs/>
          <w:sz w:val="24"/>
          <w:szCs w:val="24"/>
        </w:rPr>
        <w:t xml:space="preserve"> </w:t>
      </w:r>
      <w:proofErr w:type="spellStart"/>
      <w:r>
        <w:rPr>
          <w:rFonts w:ascii="Georgia" w:hAnsi="Georgia"/>
          <w:b/>
          <w:i/>
          <w:iCs/>
          <w:sz w:val="24"/>
          <w:szCs w:val="24"/>
        </w:rPr>
        <w:t>vibhum</w:t>
      </w:r>
      <w:proofErr w:type="spellEnd"/>
      <w:r>
        <w:rPr>
          <w:rFonts w:ascii="Georgia" w:hAnsi="Georgia"/>
          <w:b/>
          <w:i/>
          <w:iCs/>
          <w:sz w:val="24"/>
          <w:szCs w:val="24"/>
        </w:rPr>
        <w:t xml:space="preserve"> </w:t>
      </w:r>
      <w:proofErr w:type="spellStart"/>
      <w:r>
        <w:rPr>
          <w:rFonts w:ascii="Georgia" w:hAnsi="Georgia"/>
          <w:b/>
          <w:i/>
          <w:iCs/>
          <w:sz w:val="24"/>
          <w:szCs w:val="24"/>
        </w:rPr>
        <w:t>sarvagatham</w:t>
      </w:r>
      <w:proofErr w:type="spellEnd"/>
      <w:r>
        <w:rPr>
          <w:rFonts w:ascii="Georgia" w:hAnsi="Georgia"/>
          <w:b/>
          <w:i/>
          <w:iCs/>
          <w:sz w:val="24"/>
          <w:szCs w:val="24"/>
        </w:rPr>
        <w:t xml:space="preserve"> </w:t>
      </w:r>
      <w:proofErr w:type="spellStart"/>
      <w:r>
        <w:rPr>
          <w:rFonts w:ascii="Georgia" w:hAnsi="Georgia"/>
          <w:b/>
          <w:i/>
          <w:iCs/>
          <w:sz w:val="24"/>
          <w:szCs w:val="24"/>
        </w:rPr>
        <w:t>susUkshmam</w:t>
      </w:r>
      <w:proofErr w:type="spellEnd"/>
    </w:p>
    <w:p w14:paraId="1E16135F" w14:textId="77777777" w:rsidR="003C634A" w:rsidRDefault="003C634A">
      <w:pPr>
        <w:tabs>
          <w:tab w:val="left" w:pos="3600"/>
          <w:tab w:val="left" w:pos="3960"/>
          <w:tab w:val="left" w:pos="4500"/>
        </w:tabs>
        <w:spacing w:line="276" w:lineRule="auto"/>
        <w:ind w:left="90" w:firstLine="720"/>
        <w:jc w:val="both"/>
        <w:rPr>
          <w:rFonts w:ascii="Georgia" w:hAnsi="Georgia"/>
          <w:b/>
          <w:i/>
          <w:iCs/>
          <w:sz w:val="24"/>
          <w:szCs w:val="24"/>
        </w:rPr>
      </w:pPr>
      <w:proofErr w:type="spellStart"/>
      <w:r>
        <w:rPr>
          <w:rFonts w:ascii="Georgia" w:hAnsi="Georgia"/>
          <w:b/>
          <w:i/>
          <w:iCs/>
          <w:sz w:val="24"/>
          <w:szCs w:val="24"/>
        </w:rPr>
        <w:t>thadavyayam</w:t>
      </w:r>
      <w:proofErr w:type="spellEnd"/>
      <w:r>
        <w:rPr>
          <w:rFonts w:ascii="Georgia" w:hAnsi="Georgia"/>
          <w:b/>
          <w:i/>
          <w:iCs/>
          <w:sz w:val="24"/>
          <w:szCs w:val="24"/>
        </w:rPr>
        <w:t xml:space="preserve"> </w:t>
      </w:r>
      <w:proofErr w:type="spellStart"/>
      <w:r>
        <w:rPr>
          <w:rFonts w:ascii="Georgia" w:hAnsi="Georgia"/>
          <w:b/>
          <w:i/>
          <w:iCs/>
          <w:sz w:val="24"/>
          <w:szCs w:val="24"/>
        </w:rPr>
        <w:t>yadbhUthayonim</w:t>
      </w:r>
      <w:proofErr w:type="spellEnd"/>
      <w:r>
        <w:rPr>
          <w:rFonts w:ascii="Georgia" w:hAnsi="Georgia"/>
          <w:b/>
          <w:i/>
          <w:iCs/>
          <w:sz w:val="24"/>
          <w:szCs w:val="24"/>
        </w:rPr>
        <w:t xml:space="preserve"> </w:t>
      </w:r>
      <w:proofErr w:type="spellStart"/>
      <w:r>
        <w:rPr>
          <w:rFonts w:ascii="Georgia" w:hAnsi="Georgia"/>
          <w:b/>
          <w:i/>
          <w:iCs/>
          <w:sz w:val="24"/>
          <w:szCs w:val="24"/>
        </w:rPr>
        <w:t>paripas’</w:t>
      </w:r>
      <w:r w:rsidR="00642328">
        <w:rPr>
          <w:rFonts w:ascii="Georgia" w:hAnsi="Georgia"/>
          <w:b/>
          <w:i/>
          <w:iCs/>
          <w:sz w:val="24"/>
          <w:szCs w:val="24"/>
        </w:rPr>
        <w:t>yanthi</w:t>
      </w:r>
      <w:proofErr w:type="spellEnd"/>
      <w:r w:rsidR="00642328">
        <w:rPr>
          <w:rFonts w:ascii="Georgia" w:hAnsi="Georgia"/>
          <w:b/>
          <w:i/>
          <w:iCs/>
          <w:sz w:val="24"/>
          <w:szCs w:val="24"/>
        </w:rPr>
        <w:t xml:space="preserve"> </w:t>
      </w:r>
      <w:proofErr w:type="spellStart"/>
      <w:r w:rsidR="00642328">
        <w:rPr>
          <w:rFonts w:ascii="Georgia" w:hAnsi="Georgia"/>
          <w:b/>
          <w:i/>
          <w:iCs/>
          <w:sz w:val="24"/>
          <w:szCs w:val="24"/>
        </w:rPr>
        <w:t>dheerAh</w:t>
      </w:r>
      <w:proofErr w:type="spellEnd"/>
      <w:r w:rsidR="00642328">
        <w:rPr>
          <w:rFonts w:ascii="Georgia" w:hAnsi="Georgia"/>
          <w:b/>
          <w:i/>
          <w:iCs/>
          <w:sz w:val="24"/>
          <w:szCs w:val="24"/>
        </w:rPr>
        <w:t>||</w:t>
      </w:r>
    </w:p>
    <w:p w14:paraId="4FF1EC44" w14:textId="77777777" w:rsidR="00642328" w:rsidRDefault="00642328">
      <w:pPr>
        <w:tabs>
          <w:tab w:val="left" w:pos="3600"/>
          <w:tab w:val="left" w:pos="3960"/>
          <w:tab w:val="left" w:pos="4500"/>
        </w:tabs>
        <w:spacing w:line="276" w:lineRule="auto"/>
        <w:ind w:left="90" w:firstLine="720"/>
        <w:jc w:val="both"/>
        <w:rPr>
          <w:rFonts w:ascii="Georgia" w:hAnsi="Georgia"/>
          <w:b/>
          <w:i/>
          <w:iCs/>
          <w:sz w:val="24"/>
          <w:szCs w:val="24"/>
        </w:rPr>
      </w:pPr>
    </w:p>
    <w:p w14:paraId="0F01D4DB" w14:textId="77777777" w:rsidR="00642328" w:rsidRDefault="00642328">
      <w:pPr>
        <w:tabs>
          <w:tab w:val="left" w:pos="3600"/>
          <w:tab w:val="left" w:pos="3960"/>
          <w:tab w:val="left" w:pos="4500"/>
        </w:tabs>
        <w:spacing w:line="276" w:lineRule="auto"/>
        <w:ind w:left="90" w:firstLine="720"/>
        <w:jc w:val="both"/>
        <w:rPr>
          <w:rFonts w:ascii="Georgia" w:hAnsi="Georgia"/>
          <w:bCs/>
          <w:sz w:val="24"/>
          <w:szCs w:val="24"/>
        </w:rPr>
      </w:pPr>
      <w:r>
        <w:rPr>
          <w:rFonts w:ascii="Georgia" w:hAnsi="Georgia"/>
          <w:bCs/>
          <w:sz w:val="24"/>
          <w:szCs w:val="24"/>
        </w:rPr>
        <w:t>Word meanings</w:t>
      </w:r>
    </w:p>
    <w:p w14:paraId="544F9B77" w14:textId="77777777" w:rsidR="00642328" w:rsidRDefault="00642328" w:rsidP="00642328">
      <w:pPr>
        <w:tabs>
          <w:tab w:val="left" w:pos="3600"/>
          <w:tab w:val="left" w:pos="3960"/>
          <w:tab w:val="left" w:pos="4500"/>
        </w:tabs>
        <w:spacing w:line="276" w:lineRule="auto"/>
        <w:ind w:left="90" w:firstLine="720"/>
        <w:jc w:val="both"/>
        <w:rPr>
          <w:rFonts w:ascii="Georgia" w:hAnsi="Georgia"/>
          <w:b/>
          <w:i/>
          <w:iCs/>
          <w:sz w:val="24"/>
          <w:szCs w:val="24"/>
        </w:rPr>
      </w:pPr>
      <w:proofErr w:type="spellStart"/>
      <w:r>
        <w:rPr>
          <w:rFonts w:ascii="Georgia" w:hAnsi="Georgia"/>
          <w:b/>
          <w:i/>
          <w:iCs/>
          <w:sz w:val="24"/>
          <w:szCs w:val="24"/>
        </w:rPr>
        <w:t>yath</w:t>
      </w:r>
      <w:proofErr w:type="spellEnd"/>
      <w:r>
        <w:rPr>
          <w:rFonts w:ascii="Georgia" w:hAnsi="Georgia"/>
          <w:b/>
          <w:i/>
          <w:iCs/>
          <w:sz w:val="24"/>
          <w:szCs w:val="24"/>
        </w:rPr>
        <w:t xml:space="preserve"> </w:t>
      </w:r>
      <w:proofErr w:type="spellStart"/>
      <w:r>
        <w:rPr>
          <w:rFonts w:ascii="Georgia" w:hAnsi="Georgia"/>
          <w:b/>
          <w:i/>
          <w:iCs/>
          <w:sz w:val="24"/>
          <w:szCs w:val="24"/>
        </w:rPr>
        <w:t>thath</w:t>
      </w:r>
      <w:proofErr w:type="spellEnd"/>
      <w:r>
        <w:rPr>
          <w:rFonts w:ascii="Georgia" w:hAnsi="Georgia"/>
          <w:bCs/>
          <w:sz w:val="24"/>
          <w:szCs w:val="24"/>
        </w:rPr>
        <w:tab/>
        <w:t>=</w:t>
      </w:r>
      <w:r>
        <w:rPr>
          <w:rFonts w:ascii="Georgia" w:hAnsi="Georgia"/>
          <w:bCs/>
          <w:sz w:val="24"/>
          <w:szCs w:val="24"/>
        </w:rPr>
        <w:tab/>
        <w:t>which famous Brahman is</w:t>
      </w:r>
      <w:r w:rsidR="00AB113B">
        <w:rPr>
          <w:rFonts w:ascii="Georgia" w:hAnsi="Georgia"/>
          <w:bCs/>
          <w:sz w:val="24"/>
          <w:szCs w:val="24"/>
        </w:rPr>
        <w:t xml:space="preserve"> such that it can</w:t>
      </w:r>
    </w:p>
    <w:p w14:paraId="0D0C1021" w14:textId="77777777" w:rsidR="00642328" w:rsidRPr="00642328" w:rsidRDefault="00642328" w:rsidP="00642328">
      <w:pPr>
        <w:tabs>
          <w:tab w:val="left" w:pos="3600"/>
          <w:tab w:val="left" w:pos="3960"/>
          <w:tab w:val="left" w:pos="4500"/>
        </w:tabs>
        <w:spacing w:line="276" w:lineRule="auto"/>
        <w:ind w:left="90" w:firstLine="720"/>
        <w:jc w:val="both"/>
        <w:rPr>
          <w:rFonts w:ascii="Georgia" w:hAnsi="Georgia"/>
          <w:bCs/>
          <w:sz w:val="24"/>
          <w:szCs w:val="24"/>
        </w:rPr>
      </w:pPr>
      <w:proofErr w:type="spellStart"/>
      <w:r>
        <w:rPr>
          <w:rFonts w:ascii="Georgia" w:hAnsi="Georgia"/>
          <w:b/>
          <w:i/>
          <w:iCs/>
          <w:sz w:val="24"/>
          <w:szCs w:val="24"/>
        </w:rPr>
        <w:t>adres’yam</w:t>
      </w:r>
      <w:proofErr w:type="spellEnd"/>
      <w:r>
        <w:rPr>
          <w:rFonts w:ascii="Georgia" w:hAnsi="Georgia"/>
          <w:bCs/>
          <w:sz w:val="24"/>
          <w:szCs w:val="24"/>
        </w:rPr>
        <w:tab/>
        <w:t>=</w:t>
      </w:r>
      <w:r>
        <w:rPr>
          <w:rFonts w:ascii="Georgia" w:hAnsi="Georgia"/>
          <w:bCs/>
          <w:sz w:val="24"/>
          <w:szCs w:val="24"/>
        </w:rPr>
        <w:tab/>
        <w:t xml:space="preserve">not </w:t>
      </w:r>
      <w:r w:rsidR="00AB113B">
        <w:rPr>
          <w:rFonts w:ascii="Georgia" w:hAnsi="Georgia"/>
          <w:bCs/>
          <w:sz w:val="24"/>
          <w:szCs w:val="24"/>
        </w:rPr>
        <w:t>be seen by the sense organs like eyes</w:t>
      </w:r>
    </w:p>
    <w:p w14:paraId="22D38B0C" w14:textId="77777777" w:rsidR="00642328" w:rsidRDefault="00642328" w:rsidP="00642328">
      <w:pPr>
        <w:tabs>
          <w:tab w:val="left" w:pos="3600"/>
          <w:tab w:val="left" w:pos="3960"/>
          <w:tab w:val="left" w:pos="4500"/>
        </w:tabs>
        <w:spacing w:line="276" w:lineRule="auto"/>
        <w:ind w:left="90" w:firstLine="720"/>
        <w:jc w:val="both"/>
        <w:rPr>
          <w:rFonts w:ascii="Georgia" w:hAnsi="Georgia"/>
          <w:bCs/>
          <w:sz w:val="24"/>
          <w:szCs w:val="24"/>
        </w:rPr>
      </w:pPr>
      <w:proofErr w:type="spellStart"/>
      <w:r>
        <w:rPr>
          <w:rFonts w:ascii="Georgia" w:hAnsi="Georgia"/>
          <w:b/>
          <w:i/>
          <w:iCs/>
          <w:sz w:val="24"/>
          <w:szCs w:val="24"/>
        </w:rPr>
        <w:t>agrAhyam</w:t>
      </w:r>
      <w:proofErr w:type="spellEnd"/>
      <w:r>
        <w:rPr>
          <w:rFonts w:ascii="Georgia" w:hAnsi="Georgia"/>
          <w:bCs/>
          <w:sz w:val="24"/>
          <w:szCs w:val="24"/>
        </w:rPr>
        <w:tab/>
        <w:t>=</w:t>
      </w:r>
      <w:r w:rsidR="00AB113B">
        <w:rPr>
          <w:rFonts w:ascii="Georgia" w:hAnsi="Georgia"/>
          <w:bCs/>
          <w:sz w:val="24"/>
          <w:szCs w:val="24"/>
        </w:rPr>
        <w:tab/>
        <w:t xml:space="preserve">nor be captivated by the </w:t>
      </w:r>
      <w:r w:rsidR="00C63734">
        <w:rPr>
          <w:rFonts w:ascii="Georgia" w:hAnsi="Georgia"/>
          <w:bCs/>
          <w:sz w:val="24"/>
          <w:szCs w:val="24"/>
        </w:rPr>
        <w:t xml:space="preserve">work </w:t>
      </w:r>
      <w:r w:rsidR="00AB113B">
        <w:rPr>
          <w:rFonts w:ascii="Georgia" w:hAnsi="Georgia"/>
          <w:bCs/>
          <w:sz w:val="24"/>
          <w:szCs w:val="24"/>
        </w:rPr>
        <w:t xml:space="preserve">organs </w:t>
      </w:r>
    </w:p>
    <w:p w14:paraId="288A02A9" w14:textId="77777777" w:rsidR="00642328" w:rsidRPr="00642328" w:rsidRDefault="00B25629" w:rsidP="00642328">
      <w:pPr>
        <w:tabs>
          <w:tab w:val="left" w:pos="3600"/>
          <w:tab w:val="left" w:pos="3960"/>
          <w:tab w:val="left" w:pos="4500"/>
        </w:tabs>
        <w:spacing w:line="276" w:lineRule="auto"/>
        <w:ind w:left="90" w:firstLine="720"/>
        <w:jc w:val="both"/>
        <w:rPr>
          <w:rFonts w:ascii="Georgia" w:hAnsi="Georgia"/>
          <w:bCs/>
          <w:sz w:val="24"/>
          <w:szCs w:val="24"/>
        </w:rPr>
      </w:pPr>
      <w:proofErr w:type="spellStart"/>
      <w:r>
        <w:rPr>
          <w:rFonts w:ascii="Georgia" w:hAnsi="Georgia"/>
          <w:b/>
          <w:i/>
          <w:iCs/>
          <w:sz w:val="24"/>
          <w:szCs w:val="24"/>
        </w:rPr>
        <w:t>agothram</w:t>
      </w:r>
      <w:proofErr w:type="spellEnd"/>
      <w:r>
        <w:rPr>
          <w:rFonts w:ascii="Georgia" w:hAnsi="Georgia"/>
          <w:bCs/>
          <w:sz w:val="24"/>
          <w:szCs w:val="24"/>
        </w:rPr>
        <w:tab/>
        <w:t>=</w:t>
      </w:r>
      <w:r>
        <w:rPr>
          <w:rFonts w:ascii="Georgia" w:hAnsi="Georgia"/>
          <w:bCs/>
          <w:sz w:val="24"/>
          <w:szCs w:val="24"/>
        </w:rPr>
        <w:tab/>
        <w:t>nor has the race, classification by lineage</w:t>
      </w:r>
    </w:p>
    <w:p w14:paraId="5194C2D1" w14:textId="77777777" w:rsidR="00C63734" w:rsidRDefault="00642328" w:rsidP="00642328">
      <w:pPr>
        <w:tabs>
          <w:tab w:val="left" w:pos="3600"/>
          <w:tab w:val="left" w:pos="3960"/>
          <w:tab w:val="left" w:pos="4500"/>
        </w:tabs>
        <w:spacing w:line="276" w:lineRule="auto"/>
        <w:ind w:left="90" w:firstLine="720"/>
        <w:jc w:val="both"/>
        <w:rPr>
          <w:rFonts w:ascii="Georgia" w:hAnsi="Georgia"/>
          <w:bCs/>
          <w:sz w:val="24"/>
          <w:szCs w:val="24"/>
        </w:rPr>
      </w:pPr>
      <w:proofErr w:type="spellStart"/>
      <w:r>
        <w:rPr>
          <w:rFonts w:ascii="Georgia" w:hAnsi="Georgia"/>
          <w:b/>
          <w:i/>
          <w:iCs/>
          <w:sz w:val="24"/>
          <w:szCs w:val="24"/>
        </w:rPr>
        <w:t>avarNam</w:t>
      </w:r>
      <w:proofErr w:type="spellEnd"/>
      <w:r>
        <w:rPr>
          <w:rFonts w:ascii="Georgia" w:hAnsi="Georgia"/>
          <w:b/>
          <w:i/>
          <w:iCs/>
          <w:sz w:val="24"/>
          <w:szCs w:val="24"/>
        </w:rPr>
        <w:t xml:space="preserve"> </w:t>
      </w:r>
      <w:r>
        <w:rPr>
          <w:rFonts w:ascii="Georgia" w:hAnsi="Georgia"/>
          <w:bCs/>
          <w:sz w:val="24"/>
          <w:szCs w:val="24"/>
        </w:rPr>
        <w:tab/>
        <w:t>=</w:t>
      </w:r>
      <w:r w:rsidR="00AB113B">
        <w:rPr>
          <w:rFonts w:ascii="Georgia" w:hAnsi="Georgia"/>
          <w:bCs/>
          <w:sz w:val="24"/>
          <w:szCs w:val="24"/>
        </w:rPr>
        <w:tab/>
        <w:t>neither belongs to any class</w:t>
      </w:r>
      <w:r w:rsidR="00C63734">
        <w:rPr>
          <w:rFonts w:ascii="Georgia" w:hAnsi="Georgia"/>
          <w:bCs/>
          <w:sz w:val="24"/>
          <w:szCs w:val="24"/>
        </w:rPr>
        <w:t xml:space="preserve"> of humans </w:t>
      </w:r>
    </w:p>
    <w:p w14:paraId="5302B952" w14:textId="77777777" w:rsidR="00642328" w:rsidRPr="00642328" w:rsidRDefault="00C63734" w:rsidP="00642328">
      <w:pPr>
        <w:tabs>
          <w:tab w:val="left" w:pos="3600"/>
          <w:tab w:val="left" w:pos="3960"/>
          <w:tab w:val="left" w:pos="4500"/>
        </w:tabs>
        <w:spacing w:line="276" w:lineRule="auto"/>
        <w:ind w:left="90" w:firstLine="720"/>
        <w:jc w:val="both"/>
        <w:rPr>
          <w:rFonts w:ascii="Georgia" w:hAnsi="Georgia"/>
          <w:bCs/>
          <w:sz w:val="24"/>
          <w:szCs w:val="24"/>
        </w:rPr>
      </w:pPr>
      <w:r>
        <w:rPr>
          <w:rFonts w:ascii="Georgia" w:hAnsi="Georgia"/>
          <w:b/>
          <w:i/>
          <w:iCs/>
          <w:sz w:val="24"/>
          <w:szCs w:val="24"/>
        </w:rPr>
        <w:tab/>
      </w:r>
      <w:r>
        <w:rPr>
          <w:rFonts w:ascii="Georgia" w:hAnsi="Georgia"/>
          <w:b/>
          <w:i/>
          <w:iCs/>
          <w:sz w:val="24"/>
          <w:szCs w:val="24"/>
        </w:rPr>
        <w:tab/>
      </w:r>
      <w:r>
        <w:rPr>
          <w:rFonts w:ascii="Georgia" w:hAnsi="Georgia"/>
          <w:b/>
          <w:i/>
          <w:iCs/>
          <w:sz w:val="24"/>
          <w:szCs w:val="24"/>
        </w:rPr>
        <w:tab/>
      </w:r>
      <w:r>
        <w:rPr>
          <w:rFonts w:ascii="Georgia" w:hAnsi="Georgia"/>
          <w:bCs/>
          <w:sz w:val="24"/>
          <w:szCs w:val="24"/>
        </w:rPr>
        <w:t>classified</w:t>
      </w:r>
      <w:r w:rsidR="00AB113B">
        <w:rPr>
          <w:rFonts w:ascii="Georgia" w:hAnsi="Georgia"/>
          <w:bCs/>
          <w:sz w:val="24"/>
          <w:szCs w:val="24"/>
        </w:rPr>
        <w:t xml:space="preserve"> by their duties</w:t>
      </w:r>
      <w:r>
        <w:rPr>
          <w:rFonts w:ascii="Georgia" w:hAnsi="Georgia"/>
          <w:bCs/>
          <w:sz w:val="24"/>
          <w:szCs w:val="24"/>
        </w:rPr>
        <w:t xml:space="preserve"> to the society,</w:t>
      </w:r>
    </w:p>
    <w:p w14:paraId="2A8C601F" w14:textId="77777777" w:rsidR="00642328" w:rsidRPr="00642328" w:rsidRDefault="00642328" w:rsidP="00642328">
      <w:pPr>
        <w:tabs>
          <w:tab w:val="left" w:pos="3600"/>
          <w:tab w:val="left" w:pos="3960"/>
          <w:tab w:val="left" w:pos="4500"/>
        </w:tabs>
        <w:spacing w:line="276" w:lineRule="auto"/>
        <w:ind w:left="90" w:firstLine="720"/>
        <w:jc w:val="both"/>
        <w:rPr>
          <w:rFonts w:ascii="Georgia" w:hAnsi="Georgia"/>
          <w:bCs/>
          <w:sz w:val="24"/>
          <w:szCs w:val="24"/>
        </w:rPr>
      </w:pPr>
      <w:proofErr w:type="spellStart"/>
      <w:r>
        <w:rPr>
          <w:rFonts w:ascii="Georgia" w:hAnsi="Georgia"/>
          <w:b/>
          <w:i/>
          <w:iCs/>
          <w:sz w:val="24"/>
          <w:szCs w:val="24"/>
        </w:rPr>
        <w:t>achakshuh</w:t>
      </w:r>
      <w:proofErr w:type="spellEnd"/>
      <w:r>
        <w:rPr>
          <w:rFonts w:ascii="Georgia" w:hAnsi="Georgia"/>
          <w:bCs/>
          <w:sz w:val="24"/>
          <w:szCs w:val="24"/>
        </w:rPr>
        <w:tab/>
        <w:t>=</w:t>
      </w:r>
      <w:r w:rsidR="00AB113B">
        <w:rPr>
          <w:rFonts w:ascii="Georgia" w:hAnsi="Georgia"/>
          <w:bCs/>
          <w:sz w:val="24"/>
          <w:szCs w:val="24"/>
        </w:rPr>
        <w:tab/>
      </w:r>
      <w:r w:rsidR="00DF64C6">
        <w:rPr>
          <w:rFonts w:ascii="Georgia" w:hAnsi="Georgia"/>
          <w:bCs/>
          <w:sz w:val="24"/>
          <w:szCs w:val="24"/>
        </w:rPr>
        <w:t xml:space="preserve">neither has the sensory organs like eyes </w:t>
      </w:r>
    </w:p>
    <w:p w14:paraId="66505D3A" w14:textId="77777777" w:rsidR="00642328" w:rsidRPr="00642328" w:rsidRDefault="00642328" w:rsidP="00642328">
      <w:pPr>
        <w:tabs>
          <w:tab w:val="left" w:pos="3600"/>
          <w:tab w:val="left" w:pos="3960"/>
          <w:tab w:val="left" w:pos="4500"/>
        </w:tabs>
        <w:spacing w:line="276" w:lineRule="auto"/>
        <w:ind w:left="90" w:firstLine="720"/>
        <w:jc w:val="both"/>
        <w:rPr>
          <w:rFonts w:ascii="Georgia" w:hAnsi="Georgia"/>
          <w:bCs/>
          <w:sz w:val="24"/>
          <w:szCs w:val="24"/>
        </w:rPr>
      </w:pPr>
      <w:r>
        <w:rPr>
          <w:rFonts w:ascii="Georgia" w:hAnsi="Georgia"/>
          <w:b/>
          <w:i/>
          <w:iCs/>
          <w:sz w:val="24"/>
          <w:szCs w:val="24"/>
        </w:rPr>
        <w:t>(a</w:t>
      </w:r>
      <w:r w:rsidR="00A9702C">
        <w:rPr>
          <w:rFonts w:ascii="Georgia" w:hAnsi="Georgia"/>
          <w:b/>
          <w:i/>
          <w:iCs/>
          <w:sz w:val="24"/>
          <w:szCs w:val="24"/>
        </w:rPr>
        <w:t xml:space="preserve">) </w:t>
      </w:r>
      <w:proofErr w:type="spellStart"/>
      <w:r w:rsidR="00A9702C">
        <w:rPr>
          <w:rFonts w:ascii="Georgia" w:hAnsi="Georgia"/>
          <w:b/>
          <w:i/>
          <w:iCs/>
          <w:sz w:val="24"/>
          <w:szCs w:val="24"/>
        </w:rPr>
        <w:t>s’rothram</w:t>
      </w:r>
      <w:proofErr w:type="spellEnd"/>
      <w:r>
        <w:rPr>
          <w:rFonts w:ascii="Georgia" w:hAnsi="Georgia"/>
          <w:bCs/>
          <w:sz w:val="24"/>
          <w:szCs w:val="24"/>
        </w:rPr>
        <w:tab/>
        <w:t>=</w:t>
      </w:r>
      <w:r w:rsidR="00DF64C6">
        <w:rPr>
          <w:rFonts w:ascii="Georgia" w:hAnsi="Georgia"/>
          <w:bCs/>
          <w:sz w:val="24"/>
          <w:szCs w:val="24"/>
        </w:rPr>
        <w:tab/>
        <w:t>or ears etc</w:t>
      </w:r>
      <w:r w:rsidR="00A9702C">
        <w:rPr>
          <w:rFonts w:ascii="Georgia" w:hAnsi="Georgia"/>
          <w:bCs/>
          <w:sz w:val="24"/>
          <w:szCs w:val="24"/>
        </w:rPr>
        <w:t>.</w:t>
      </w:r>
    </w:p>
    <w:p w14:paraId="34155D5A" w14:textId="77777777" w:rsidR="00642328" w:rsidRPr="00642328" w:rsidRDefault="00642328" w:rsidP="00642328">
      <w:pPr>
        <w:tabs>
          <w:tab w:val="left" w:pos="3600"/>
          <w:tab w:val="left" w:pos="3960"/>
          <w:tab w:val="left" w:pos="4500"/>
        </w:tabs>
        <w:spacing w:line="276" w:lineRule="auto"/>
        <w:ind w:left="90" w:firstLine="720"/>
        <w:jc w:val="both"/>
        <w:rPr>
          <w:rFonts w:ascii="Georgia" w:hAnsi="Georgia"/>
          <w:bCs/>
          <w:sz w:val="24"/>
          <w:szCs w:val="24"/>
        </w:rPr>
      </w:pPr>
      <w:proofErr w:type="spellStart"/>
      <w:r>
        <w:rPr>
          <w:rFonts w:ascii="Georgia" w:hAnsi="Georgia"/>
          <w:b/>
          <w:i/>
          <w:iCs/>
          <w:sz w:val="24"/>
          <w:szCs w:val="24"/>
        </w:rPr>
        <w:t>apANipAdam</w:t>
      </w:r>
      <w:proofErr w:type="spellEnd"/>
      <w:r>
        <w:rPr>
          <w:rFonts w:ascii="Georgia" w:hAnsi="Georgia"/>
          <w:bCs/>
          <w:sz w:val="24"/>
          <w:szCs w:val="24"/>
        </w:rPr>
        <w:tab/>
        <w:t>=</w:t>
      </w:r>
      <w:r w:rsidR="00DF64C6">
        <w:rPr>
          <w:rFonts w:ascii="Georgia" w:hAnsi="Georgia"/>
          <w:bCs/>
          <w:sz w:val="24"/>
          <w:szCs w:val="24"/>
        </w:rPr>
        <w:tab/>
        <w:t>nor has the working organs like hands, feet etc.</w:t>
      </w:r>
    </w:p>
    <w:p w14:paraId="32AB1306" w14:textId="77777777" w:rsidR="00642328" w:rsidRDefault="00642328" w:rsidP="00642328">
      <w:pPr>
        <w:tabs>
          <w:tab w:val="left" w:pos="3600"/>
          <w:tab w:val="left" w:pos="3960"/>
          <w:tab w:val="left" w:pos="4500"/>
        </w:tabs>
        <w:spacing w:line="276" w:lineRule="auto"/>
        <w:ind w:left="90" w:firstLine="720"/>
        <w:jc w:val="both"/>
        <w:rPr>
          <w:rFonts w:ascii="Georgia" w:hAnsi="Georgia"/>
          <w:bCs/>
          <w:sz w:val="24"/>
          <w:szCs w:val="24"/>
        </w:rPr>
      </w:pPr>
      <w:proofErr w:type="spellStart"/>
      <w:r>
        <w:rPr>
          <w:rFonts w:ascii="Georgia" w:hAnsi="Georgia"/>
          <w:b/>
          <w:i/>
          <w:iCs/>
          <w:sz w:val="24"/>
          <w:szCs w:val="24"/>
        </w:rPr>
        <w:t>dheerAh</w:t>
      </w:r>
      <w:proofErr w:type="spellEnd"/>
      <w:r>
        <w:rPr>
          <w:rFonts w:ascii="Georgia" w:hAnsi="Georgia"/>
          <w:b/>
          <w:i/>
          <w:iCs/>
          <w:sz w:val="24"/>
          <w:szCs w:val="24"/>
        </w:rPr>
        <w:t xml:space="preserve"> </w:t>
      </w:r>
      <w:r>
        <w:rPr>
          <w:rFonts w:ascii="Georgia" w:hAnsi="Georgia"/>
          <w:bCs/>
          <w:sz w:val="24"/>
          <w:szCs w:val="24"/>
        </w:rPr>
        <w:tab/>
        <w:t>=</w:t>
      </w:r>
      <w:r w:rsidR="00DF64C6">
        <w:rPr>
          <w:rFonts w:ascii="Georgia" w:hAnsi="Georgia"/>
          <w:bCs/>
          <w:sz w:val="24"/>
          <w:szCs w:val="24"/>
        </w:rPr>
        <w:tab/>
        <w:t>the wise counsel</w:t>
      </w:r>
      <w:r w:rsidR="00C63734">
        <w:rPr>
          <w:rFonts w:ascii="Georgia" w:hAnsi="Georgia"/>
          <w:bCs/>
          <w:sz w:val="24"/>
          <w:szCs w:val="24"/>
        </w:rPr>
        <w:t>,</w:t>
      </w:r>
      <w:r w:rsidR="00DF64C6">
        <w:rPr>
          <w:rFonts w:ascii="Georgia" w:hAnsi="Georgia"/>
          <w:bCs/>
          <w:sz w:val="24"/>
          <w:szCs w:val="24"/>
        </w:rPr>
        <w:t xml:space="preserve"> having the knowledge of the </w:t>
      </w:r>
    </w:p>
    <w:p w14:paraId="68059209" w14:textId="77777777" w:rsidR="005A5316" w:rsidRDefault="00DF64C6" w:rsidP="00642328">
      <w:pPr>
        <w:tabs>
          <w:tab w:val="left" w:pos="3600"/>
          <w:tab w:val="left" w:pos="3960"/>
          <w:tab w:val="left" w:pos="4500"/>
        </w:tabs>
        <w:spacing w:line="276" w:lineRule="auto"/>
        <w:ind w:left="90" w:firstLine="720"/>
        <w:jc w:val="both"/>
        <w:rPr>
          <w:rFonts w:ascii="Georgia" w:hAnsi="Georgia"/>
          <w:bCs/>
          <w:sz w:val="24"/>
          <w:szCs w:val="24"/>
        </w:rPr>
      </w:pPr>
      <w:r>
        <w:rPr>
          <w:rFonts w:ascii="Georgia" w:hAnsi="Georgia"/>
          <w:b/>
          <w:i/>
          <w:iCs/>
          <w:sz w:val="24"/>
          <w:szCs w:val="24"/>
        </w:rPr>
        <w:tab/>
      </w:r>
      <w:r>
        <w:rPr>
          <w:rFonts w:ascii="Georgia" w:hAnsi="Georgia"/>
          <w:b/>
          <w:i/>
          <w:iCs/>
          <w:sz w:val="24"/>
          <w:szCs w:val="24"/>
        </w:rPr>
        <w:tab/>
      </w:r>
      <w:r w:rsidRPr="00DF64C6">
        <w:rPr>
          <w:rFonts w:ascii="Georgia" w:hAnsi="Georgia"/>
          <w:bCs/>
          <w:sz w:val="24"/>
          <w:szCs w:val="24"/>
        </w:rPr>
        <w:t>metaphysical realit</w:t>
      </w:r>
      <w:r>
        <w:rPr>
          <w:rFonts w:ascii="Georgia" w:hAnsi="Georgia"/>
          <w:bCs/>
          <w:sz w:val="24"/>
          <w:szCs w:val="24"/>
        </w:rPr>
        <w:t xml:space="preserve">ies </w:t>
      </w:r>
      <w:r w:rsidR="00836DA9">
        <w:rPr>
          <w:rFonts w:ascii="Georgia" w:hAnsi="Georgia"/>
          <w:bCs/>
          <w:sz w:val="24"/>
          <w:szCs w:val="24"/>
        </w:rPr>
        <w:t>or ety</w:t>
      </w:r>
      <w:r w:rsidR="00836DA9" w:rsidRPr="00DF64C6">
        <w:rPr>
          <w:rFonts w:ascii="Georgia" w:hAnsi="Georgia"/>
          <w:bCs/>
          <w:sz w:val="24"/>
          <w:szCs w:val="24"/>
        </w:rPr>
        <w:t>mological</w:t>
      </w:r>
    </w:p>
    <w:p w14:paraId="38C060B3" w14:textId="77777777" w:rsidR="00DF64C6" w:rsidRPr="00DF64C6" w:rsidRDefault="005A5316" w:rsidP="00642328">
      <w:pPr>
        <w:tabs>
          <w:tab w:val="left" w:pos="3600"/>
          <w:tab w:val="left" w:pos="3960"/>
          <w:tab w:val="left" w:pos="4500"/>
        </w:tabs>
        <w:spacing w:line="276" w:lineRule="auto"/>
        <w:ind w:left="90" w:firstLine="720"/>
        <w:jc w:val="both"/>
        <w:rPr>
          <w:rFonts w:ascii="Georgia" w:hAnsi="Georgia"/>
          <w:bCs/>
          <w:sz w:val="24"/>
          <w:szCs w:val="24"/>
        </w:rPr>
      </w:pPr>
      <w:r>
        <w:rPr>
          <w:rFonts w:ascii="Georgia" w:hAnsi="Georgia"/>
          <w:bCs/>
          <w:sz w:val="24"/>
          <w:szCs w:val="24"/>
        </w:rPr>
        <w:tab/>
      </w:r>
      <w:r>
        <w:rPr>
          <w:rFonts w:ascii="Georgia" w:hAnsi="Georgia"/>
          <w:bCs/>
          <w:sz w:val="24"/>
          <w:szCs w:val="24"/>
        </w:rPr>
        <w:tab/>
      </w:r>
      <w:r w:rsidR="00DF64C6" w:rsidRPr="00DF64C6">
        <w:rPr>
          <w:rFonts w:ascii="Georgia" w:hAnsi="Georgia"/>
          <w:bCs/>
          <w:sz w:val="24"/>
          <w:szCs w:val="24"/>
        </w:rPr>
        <w:t xml:space="preserve"> entit</w:t>
      </w:r>
      <w:r w:rsidR="00DF64C6">
        <w:rPr>
          <w:rFonts w:ascii="Georgia" w:hAnsi="Georgia"/>
          <w:bCs/>
          <w:sz w:val="24"/>
          <w:szCs w:val="24"/>
        </w:rPr>
        <w:t>ies</w:t>
      </w:r>
    </w:p>
    <w:p w14:paraId="474A8F6A" w14:textId="77777777" w:rsidR="00642328" w:rsidRPr="00642328" w:rsidRDefault="00642328" w:rsidP="00642328">
      <w:pPr>
        <w:tabs>
          <w:tab w:val="left" w:pos="3600"/>
          <w:tab w:val="left" w:pos="3960"/>
          <w:tab w:val="left" w:pos="4500"/>
        </w:tabs>
        <w:spacing w:line="276" w:lineRule="auto"/>
        <w:ind w:left="90" w:firstLine="720"/>
        <w:jc w:val="both"/>
        <w:rPr>
          <w:rFonts w:ascii="Georgia" w:hAnsi="Georgia"/>
          <w:bCs/>
          <w:sz w:val="24"/>
          <w:szCs w:val="24"/>
        </w:rPr>
      </w:pPr>
      <w:proofErr w:type="spellStart"/>
      <w:r>
        <w:rPr>
          <w:rFonts w:ascii="Georgia" w:hAnsi="Georgia"/>
          <w:b/>
          <w:i/>
          <w:iCs/>
          <w:sz w:val="24"/>
          <w:szCs w:val="24"/>
        </w:rPr>
        <w:t>paripas’yanthi</w:t>
      </w:r>
      <w:proofErr w:type="spellEnd"/>
      <w:r w:rsidR="00C63734">
        <w:rPr>
          <w:rFonts w:ascii="Georgia" w:hAnsi="Georgia"/>
          <w:b/>
          <w:i/>
          <w:iCs/>
          <w:sz w:val="24"/>
          <w:szCs w:val="24"/>
        </w:rPr>
        <w:t xml:space="preserve"> </w:t>
      </w:r>
      <w:proofErr w:type="spellStart"/>
      <w:r w:rsidR="00C63734">
        <w:rPr>
          <w:rFonts w:ascii="Georgia" w:hAnsi="Georgia"/>
          <w:b/>
          <w:i/>
          <w:iCs/>
          <w:sz w:val="24"/>
          <w:szCs w:val="24"/>
        </w:rPr>
        <w:t>thath</w:t>
      </w:r>
      <w:proofErr w:type="spellEnd"/>
      <w:r>
        <w:rPr>
          <w:rFonts w:ascii="Georgia" w:hAnsi="Georgia"/>
          <w:bCs/>
          <w:sz w:val="24"/>
          <w:szCs w:val="24"/>
        </w:rPr>
        <w:tab/>
        <w:t>=</w:t>
      </w:r>
      <w:r w:rsidR="00DF64C6">
        <w:rPr>
          <w:rFonts w:ascii="Georgia" w:hAnsi="Georgia"/>
          <w:bCs/>
          <w:sz w:val="24"/>
          <w:szCs w:val="24"/>
        </w:rPr>
        <w:tab/>
        <w:t>know well that</w:t>
      </w:r>
      <w:r w:rsidR="00C63734">
        <w:rPr>
          <w:rFonts w:ascii="Georgia" w:hAnsi="Georgia"/>
          <w:bCs/>
          <w:sz w:val="24"/>
          <w:szCs w:val="24"/>
        </w:rPr>
        <w:t xml:space="preserve"> as Brahman, called Akshara</w:t>
      </w:r>
      <w:r w:rsidR="00CC70B4">
        <w:rPr>
          <w:rFonts w:ascii="Georgia" w:hAnsi="Georgia"/>
          <w:bCs/>
          <w:sz w:val="24"/>
          <w:szCs w:val="24"/>
        </w:rPr>
        <w:t xml:space="preserve">, </w:t>
      </w:r>
    </w:p>
    <w:p w14:paraId="126CADED" w14:textId="77777777" w:rsidR="00C63734" w:rsidRDefault="00B25629" w:rsidP="00642328">
      <w:pPr>
        <w:tabs>
          <w:tab w:val="left" w:pos="3600"/>
          <w:tab w:val="left" w:pos="3960"/>
          <w:tab w:val="left" w:pos="4500"/>
        </w:tabs>
        <w:spacing w:line="276" w:lineRule="auto"/>
        <w:ind w:left="90" w:firstLine="720"/>
        <w:jc w:val="both"/>
        <w:rPr>
          <w:rFonts w:ascii="Georgia" w:hAnsi="Georgia"/>
          <w:b/>
          <w:i/>
          <w:iCs/>
          <w:sz w:val="24"/>
          <w:szCs w:val="24"/>
        </w:rPr>
      </w:pPr>
      <w:proofErr w:type="spellStart"/>
      <w:r>
        <w:rPr>
          <w:rFonts w:ascii="Georgia" w:hAnsi="Georgia"/>
          <w:b/>
          <w:i/>
          <w:iCs/>
          <w:sz w:val="24"/>
          <w:szCs w:val="24"/>
        </w:rPr>
        <w:t>yath</w:t>
      </w:r>
      <w:proofErr w:type="spellEnd"/>
      <w:r w:rsidR="00C63734">
        <w:rPr>
          <w:rFonts w:ascii="Georgia" w:hAnsi="Georgia"/>
          <w:b/>
          <w:i/>
          <w:iCs/>
          <w:sz w:val="24"/>
          <w:szCs w:val="24"/>
        </w:rPr>
        <w:tab/>
      </w:r>
      <w:r w:rsidR="00C63734">
        <w:rPr>
          <w:rFonts w:ascii="Georgia" w:hAnsi="Georgia"/>
          <w:bCs/>
          <w:sz w:val="24"/>
          <w:szCs w:val="24"/>
        </w:rPr>
        <w:t>=</w:t>
      </w:r>
      <w:r w:rsidR="00C63734">
        <w:rPr>
          <w:rFonts w:ascii="Georgia" w:hAnsi="Georgia"/>
          <w:bCs/>
          <w:sz w:val="24"/>
          <w:szCs w:val="24"/>
        </w:rPr>
        <w:tab/>
      </w:r>
      <w:proofErr w:type="gramStart"/>
      <w:r w:rsidR="00C63734">
        <w:rPr>
          <w:rFonts w:ascii="Georgia" w:hAnsi="Georgia"/>
          <w:bCs/>
          <w:sz w:val="24"/>
          <w:szCs w:val="24"/>
        </w:rPr>
        <w:t>which  is</w:t>
      </w:r>
      <w:proofErr w:type="gramEnd"/>
    </w:p>
    <w:p w14:paraId="6E591D75" w14:textId="77777777" w:rsidR="00642328" w:rsidRPr="00642328" w:rsidRDefault="00642328" w:rsidP="00642328">
      <w:pPr>
        <w:tabs>
          <w:tab w:val="left" w:pos="3600"/>
          <w:tab w:val="left" w:pos="3960"/>
          <w:tab w:val="left" w:pos="4500"/>
        </w:tabs>
        <w:spacing w:line="276" w:lineRule="auto"/>
        <w:ind w:left="90" w:firstLine="720"/>
        <w:jc w:val="both"/>
        <w:rPr>
          <w:rFonts w:ascii="Georgia" w:hAnsi="Georgia"/>
          <w:bCs/>
          <w:sz w:val="24"/>
          <w:szCs w:val="24"/>
        </w:rPr>
      </w:pPr>
      <w:proofErr w:type="spellStart"/>
      <w:r>
        <w:rPr>
          <w:rFonts w:ascii="Georgia" w:hAnsi="Georgia"/>
          <w:b/>
          <w:i/>
          <w:iCs/>
          <w:sz w:val="24"/>
          <w:szCs w:val="24"/>
        </w:rPr>
        <w:t>nithyam</w:t>
      </w:r>
      <w:proofErr w:type="spellEnd"/>
      <w:r>
        <w:rPr>
          <w:rFonts w:ascii="Georgia" w:hAnsi="Georgia"/>
          <w:b/>
          <w:i/>
          <w:iCs/>
          <w:sz w:val="24"/>
          <w:szCs w:val="24"/>
        </w:rPr>
        <w:t xml:space="preserve"> </w:t>
      </w:r>
      <w:r>
        <w:rPr>
          <w:rFonts w:ascii="Georgia" w:hAnsi="Georgia"/>
          <w:bCs/>
          <w:sz w:val="24"/>
          <w:szCs w:val="24"/>
        </w:rPr>
        <w:tab/>
        <w:t>=</w:t>
      </w:r>
      <w:r w:rsidR="00DF64C6">
        <w:rPr>
          <w:rFonts w:ascii="Georgia" w:hAnsi="Georgia"/>
          <w:bCs/>
          <w:sz w:val="24"/>
          <w:szCs w:val="24"/>
        </w:rPr>
        <w:tab/>
        <w:t>eternal</w:t>
      </w:r>
    </w:p>
    <w:p w14:paraId="6BCC12D4" w14:textId="77777777" w:rsidR="00642328" w:rsidRPr="00642328" w:rsidRDefault="00642328" w:rsidP="00642328">
      <w:pPr>
        <w:tabs>
          <w:tab w:val="left" w:pos="3600"/>
          <w:tab w:val="left" w:pos="3960"/>
          <w:tab w:val="left" w:pos="4500"/>
        </w:tabs>
        <w:spacing w:line="276" w:lineRule="auto"/>
        <w:ind w:left="90" w:firstLine="720"/>
        <w:jc w:val="both"/>
        <w:rPr>
          <w:rFonts w:ascii="Georgia" w:hAnsi="Georgia"/>
          <w:bCs/>
          <w:sz w:val="24"/>
          <w:szCs w:val="24"/>
        </w:rPr>
      </w:pPr>
      <w:proofErr w:type="spellStart"/>
      <w:r>
        <w:rPr>
          <w:rFonts w:ascii="Georgia" w:hAnsi="Georgia"/>
          <w:b/>
          <w:i/>
          <w:iCs/>
          <w:sz w:val="24"/>
          <w:szCs w:val="24"/>
        </w:rPr>
        <w:lastRenderedPageBreak/>
        <w:t>vibhum</w:t>
      </w:r>
      <w:proofErr w:type="spellEnd"/>
      <w:r>
        <w:rPr>
          <w:rFonts w:ascii="Georgia" w:hAnsi="Georgia"/>
          <w:b/>
          <w:i/>
          <w:iCs/>
          <w:sz w:val="24"/>
          <w:szCs w:val="24"/>
        </w:rPr>
        <w:t xml:space="preserve"> </w:t>
      </w:r>
      <w:r>
        <w:rPr>
          <w:rFonts w:ascii="Georgia" w:hAnsi="Georgia"/>
          <w:bCs/>
          <w:sz w:val="24"/>
          <w:szCs w:val="24"/>
        </w:rPr>
        <w:tab/>
        <w:t>=</w:t>
      </w:r>
      <w:r w:rsidR="00DF64C6">
        <w:rPr>
          <w:rFonts w:ascii="Georgia" w:hAnsi="Georgia"/>
          <w:bCs/>
          <w:sz w:val="24"/>
          <w:szCs w:val="24"/>
        </w:rPr>
        <w:tab/>
      </w:r>
      <w:proofErr w:type="spellStart"/>
      <w:r w:rsidR="00DF64C6">
        <w:rPr>
          <w:rFonts w:ascii="Georgia" w:hAnsi="Georgia"/>
          <w:bCs/>
          <w:sz w:val="24"/>
          <w:szCs w:val="24"/>
        </w:rPr>
        <w:t>all pervading</w:t>
      </w:r>
      <w:proofErr w:type="spellEnd"/>
      <w:r w:rsidR="00CC70B4">
        <w:rPr>
          <w:rFonts w:ascii="Georgia" w:hAnsi="Georgia"/>
          <w:bCs/>
          <w:sz w:val="24"/>
          <w:szCs w:val="24"/>
        </w:rPr>
        <w:t xml:space="preserve"> without the limits of area</w:t>
      </w:r>
    </w:p>
    <w:p w14:paraId="0EFB3CA4" w14:textId="77777777" w:rsidR="00642328" w:rsidRPr="00642328" w:rsidRDefault="00642328" w:rsidP="00642328">
      <w:pPr>
        <w:tabs>
          <w:tab w:val="left" w:pos="3600"/>
          <w:tab w:val="left" w:pos="3960"/>
          <w:tab w:val="left" w:pos="4500"/>
        </w:tabs>
        <w:spacing w:line="276" w:lineRule="auto"/>
        <w:ind w:left="90" w:firstLine="720"/>
        <w:jc w:val="both"/>
        <w:rPr>
          <w:rFonts w:ascii="Georgia" w:hAnsi="Georgia"/>
          <w:bCs/>
          <w:sz w:val="24"/>
          <w:szCs w:val="24"/>
        </w:rPr>
      </w:pPr>
      <w:proofErr w:type="spellStart"/>
      <w:r>
        <w:rPr>
          <w:rFonts w:ascii="Georgia" w:hAnsi="Georgia"/>
          <w:b/>
          <w:i/>
          <w:iCs/>
          <w:sz w:val="24"/>
          <w:szCs w:val="24"/>
        </w:rPr>
        <w:t>sarvagatham</w:t>
      </w:r>
      <w:proofErr w:type="spellEnd"/>
      <w:r>
        <w:rPr>
          <w:rFonts w:ascii="Georgia" w:hAnsi="Georgia"/>
          <w:b/>
          <w:i/>
          <w:iCs/>
          <w:sz w:val="24"/>
          <w:szCs w:val="24"/>
        </w:rPr>
        <w:t xml:space="preserve"> </w:t>
      </w:r>
      <w:r>
        <w:rPr>
          <w:rFonts w:ascii="Georgia" w:hAnsi="Georgia"/>
          <w:bCs/>
          <w:sz w:val="24"/>
          <w:szCs w:val="24"/>
        </w:rPr>
        <w:tab/>
        <w:t>=</w:t>
      </w:r>
      <w:r w:rsidR="00CC70B4">
        <w:rPr>
          <w:rFonts w:ascii="Georgia" w:hAnsi="Georgia"/>
          <w:bCs/>
          <w:sz w:val="24"/>
          <w:szCs w:val="24"/>
        </w:rPr>
        <w:tab/>
        <w:t>permeates &amp; controls every entity from within</w:t>
      </w:r>
    </w:p>
    <w:p w14:paraId="5752092A" w14:textId="77777777" w:rsidR="00CC70B4" w:rsidRPr="00642328" w:rsidRDefault="00CC70B4" w:rsidP="00CC70B4">
      <w:pPr>
        <w:tabs>
          <w:tab w:val="left" w:pos="3600"/>
          <w:tab w:val="left" w:pos="3960"/>
          <w:tab w:val="left" w:pos="4500"/>
        </w:tabs>
        <w:spacing w:line="276" w:lineRule="auto"/>
        <w:ind w:left="90" w:firstLine="720"/>
        <w:jc w:val="both"/>
        <w:rPr>
          <w:rFonts w:ascii="Georgia" w:hAnsi="Georgia"/>
          <w:bCs/>
          <w:sz w:val="24"/>
          <w:szCs w:val="24"/>
        </w:rPr>
      </w:pPr>
      <w:proofErr w:type="spellStart"/>
      <w:r>
        <w:rPr>
          <w:rFonts w:ascii="Georgia" w:hAnsi="Georgia"/>
          <w:b/>
          <w:i/>
          <w:iCs/>
          <w:sz w:val="24"/>
          <w:szCs w:val="24"/>
        </w:rPr>
        <w:t>susUkshmam</w:t>
      </w:r>
      <w:proofErr w:type="spellEnd"/>
      <w:r w:rsidR="00642328">
        <w:rPr>
          <w:rFonts w:ascii="Georgia" w:hAnsi="Georgia"/>
          <w:bCs/>
          <w:sz w:val="24"/>
          <w:szCs w:val="24"/>
        </w:rPr>
        <w:tab/>
        <w:t>=</w:t>
      </w:r>
      <w:r>
        <w:rPr>
          <w:rFonts w:ascii="Georgia" w:hAnsi="Georgia"/>
          <w:bCs/>
          <w:sz w:val="24"/>
          <w:szCs w:val="24"/>
        </w:rPr>
        <w:tab/>
      </w:r>
      <w:r w:rsidR="00C63734">
        <w:rPr>
          <w:rFonts w:ascii="Georgia" w:hAnsi="Georgia"/>
          <w:bCs/>
          <w:sz w:val="24"/>
          <w:szCs w:val="24"/>
        </w:rPr>
        <w:t>is</w:t>
      </w:r>
      <w:r>
        <w:rPr>
          <w:rFonts w:ascii="Georgia" w:hAnsi="Georgia"/>
          <w:bCs/>
          <w:sz w:val="24"/>
          <w:szCs w:val="24"/>
        </w:rPr>
        <w:t xml:space="preserve"> atomic</w:t>
      </w:r>
    </w:p>
    <w:p w14:paraId="013662D5" w14:textId="77777777" w:rsidR="00642328" w:rsidRPr="00642328" w:rsidRDefault="00B25629" w:rsidP="00642328">
      <w:pPr>
        <w:tabs>
          <w:tab w:val="left" w:pos="3600"/>
          <w:tab w:val="left" w:pos="3960"/>
          <w:tab w:val="left" w:pos="4500"/>
        </w:tabs>
        <w:spacing w:line="276" w:lineRule="auto"/>
        <w:ind w:left="90" w:firstLine="720"/>
        <w:jc w:val="both"/>
        <w:rPr>
          <w:rFonts w:ascii="Georgia" w:hAnsi="Georgia"/>
          <w:bCs/>
          <w:sz w:val="24"/>
          <w:szCs w:val="24"/>
        </w:rPr>
      </w:pPr>
      <w:proofErr w:type="spellStart"/>
      <w:r>
        <w:rPr>
          <w:rFonts w:ascii="Georgia" w:hAnsi="Georgia"/>
          <w:b/>
          <w:i/>
          <w:iCs/>
          <w:sz w:val="24"/>
          <w:szCs w:val="24"/>
        </w:rPr>
        <w:t>avyAja</w:t>
      </w:r>
      <w:proofErr w:type="spellEnd"/>
      <w:r w:rsidR="00642328">
        <w:rPr>
          <w:rFonts w:ascii="Georgia" w:hAnsi="Georgia"/>
          <w:bCs/>
          <w:sz w:val="24"/>
          <w:szCs w:val="24"/>
        </w:rPr>
        <w:tab/>
        <w:t>=</w:t>
      </w:r>
      <w:r w:rsidR="00CC70B4">
        <w:rPr>
          <w:rFonts w:ascii="Georgia" w:hAnsi="Georgia"/>
          <w:bCs/>
          <w:sz w:val="24"/>
          <w:szCs w:val="24"/>
        </w:rPr>
        <w:tab/>
      </w:r>
      <w:r w:rsidR="00C63734">
        <w:rPr>
          <w:rFonts w:ascii="Georgia" w:hAnsi="Georgia"/>
          <w:bCs/>
          <w:sz w:val="24"/>
          <w:szCs w:val="24"/>
        </w:rPr>
        <w:t>and is devoid of any metamorphosis</w:t>
      </w:r>
    </w:p>
    <w:p w14:paraId="1E7A3F4D" w14:textId="77777777" w:rsidR="00C63734" w:rsidRDefault="00C63734" w:rsidP="00C63734">
      <w:pPr>
        <w:tabs>
          <w:tab w:val="left" w:pos="3600"/>
          <w:tab w:val="left" w:pos="3960"/>
          <w:tab w:val="left" w:pos="4500"/>
        </w:tabs>
        <w:spacing w:line="276" w:lineRule="auto"/>
        <w:ind w:left="90" w:firstLine="720"/>
        <w:jc w:val="both"/>
        <w:rPr>
          <w:rFonts w:ascii="Georgia" w:hAnsi="Georgia"/>
          <w:bCs/>
          <w:sz w:val="24"/>
          <w:szCs w:val="24"/>
        </w:rPr>
      </w:pPr>
      <w:proofErr w:type="spellStart"/>
      <w:r>
        <w:rPr>
          <w:rFonts w:ascii="Georgia" w:hAnsi="Georgia"/>
          <w:b/>
          <w:i/>
          <w:iCs/>
          <w:sz w:val="24"/>
          <w:szCs w:val="24"/>
        </w:rPr>
        <w:t>bhUthayonim</w:t>
      </w:r>
      <w:proofErr w:type="spellEnd"/>
      <w:r>
        <w:rPr>
          <w:rFonts w:ascii="Georgia" w:hAnsi="Georgia"/>
          <w:bCs/>
          <w:sz w:val="24"/>
          <w:szCs w:val="24"/>
        </w:rPr>
        <w:tab/>
        <w:t>=</w:t>
      </w:r>
      <w:r>
        <w:rPr>
          <w:rFonts w:ascii="Georgia" w:hAnsi="Georgia"/>
          <w:bCs/>
          <w:sz w:val="24"/>
          <w:szCs w:val="24"/>
        </w:rPr>
        <w:tab/>
        <w:t>and is the material cause for all entities</w:t>
      </w:r>
    </w:p>
    <w:p w14:paraId="52DB301C" w14:textId="77777777" w:rsidR="00642328" w:rsidRDefault="00642328" w:rsidP="00642328">
      <w:pPr>
        <w:tabs>
          <w:tab w:val="left" w:pos="3600"/>
          <w:tab w:val="left" w:pos="3960"/>
          <w:tab w:val="left" w:pos="4500"/>
        </w:tabs>
        <w:spacing w:line="276" w:lineRule="auto"/>
        <w:ind w:left="90" w:firstLine="720"/>
        <w:jc w:val="both"/>
        <w:rPr>
          <w:rFonts w:ascii="Georgia" w:hAnsi="Georgia"/>
          <w:bCs/>
          <w:sz w:val="24"/>
          <w:szCs w:val="24"/>
        </w:rPr>
      </w:pPr>
    </w:p>
    <w:p w14:paraId="3DD17DEC" w14:textId="77777777" w:rsidR="00C63734" w:rsidRDefault="00C63734" w:rsidP="00CE52E3">
      <w:pPr>
        <w:tabs>
          <w:tab w:val="left" w:pos="3600"/>
          <w:tab w:val="left" w:pos="3960"/>
          <w:tab w:val="left" w:pos="4500"/>
        </w:tabs>
        <w:spacing w:line="240" w:lineRule="auto"/>
        <w:ind w:left="90" w:firstLine="720"/>
        <w:jc w:val="both"/>
        <w:rPr>
          <w:rFonts w:ascii="Georgia" w:hAnsi="Georgia"/>
          <w:bCs/>
          <w:sz w:val="24"/>
          <w:szCs w:val="24"/>
        </w:rPr>
      </w:pPr>
      <w:r>
        <w:rPr>
          <w:rFonts w:ascii="Georgia" w:hAnsi="Georgia"/>
          <w:bCs/>
          <w:sz w:val="24"/>
          <w:szCs w:val="24"/>
        </w:rPr>
        <w:t>Substance:</w:t>
      </w:r>
    </w:p>
    <w:p w14:paraId="28D89D81" w14:textId="77777777" w:rsidR="00C63734" w:rsidRDefault="00C63734" w:rsidP="00CE52E3">
      <w:pPr>
        <w:tabs>
          <w:tab w:val="left" w:pos="3600"/>
          <w:tab w:val="left" w:pos="3960"/>
          <w:tab w:val="left" w:pos="4500"/>
        </w:tabs>
        <w:spacing w:line="240" w:lineRule="auto"/>
        <w:ind w:left="90" w:firstLine="720"/>
        <w:jc w:val="both"/>
        <w:rPr>
          <w:rFonts w:ascii="Georgia" w:hAnsi="Georgia"/>
          <w:bCs/>
          <w:sz w:val="24"/>
          <w:szCs w:val="24"/>
        </w:rPr>
      </w:pPr>
      <w:r>
        <w:rPr>
          <w:rFonts w:ascii="Georgia" w:hAnsi="Georgia"/>
          <w:bCs/>
          <w:sz w:val="24"/>
          <w:szCs w:val="24"/>
        </w:rPr>
        <w:t>The one which cannot be known by the organs</w:t>
      </w:r>
      <w:r w:rsidR="008E6E8D">
        <w:rPr>
          <w:rFonts w:ascii="Georgia" w:hAnsi="Georgia"/>
          <w:bCs/>
          <w:sz w:val="24"/>
          <w:szCs w:val="24"/>
        </w:rPr>
        <w:t xml:space="preserve"> of perception</w:t>
      </w:r>
      <w:r>
        <w:rPr>
          <w:rFonts w:ascii="Georgia" w:hAnsi="Georgia"/>
          <w:bCs/>
          <w:sz w:val="24"/>
          <w:szCs w:val="24"/>
        </w:rPr>
        <w:t xml:space="preserve"> like eyes etc, nor can be </w:t>
      </w:r>
      <w:r w:rsidR="00884DEC">
        <w:rPr>
          <w:rFonts w:ascii="Georgia" w:hAnsi="Georgia"/>
          <w:bCs/>
          <w:sz w:val="24"/>
          <w:szCs w:val="24"/>
        </w:rPr>
        <w:t xml:space="preserve">felt or </w:t>
      </w:r>
      <w:r>
        <w:rPr>
          <w:rFonts w:ascii="Georgia" w:hAnsi="Georgia"/>
          <w:bCs/>
          <w:sz w:val="24"/>
          <w:szCs w:val="24"/>
        </w:rPr>
        <w:t>grasped by the organs</w:t>
      </w:r>
      <w:r w:rsidR="008E6E8D">
        <w:rPr>
          <w:rFonts w:ascii="Georgia" w:hAnsi="Georgia"/>
          <w:bCs/>
          <w:sz w:val="24"/>
          <w:szCs w:val="24"/>
        </w:rPr>
        <w:t xml:space="preserve"> of action</w:t>
      </w:r>
      <w:r>
        <w:rPr>
          <w:rFonts w:ascii="Georgia" w:hAnsi="Georgia"/>
          <w:bCs/>
          <w:sz w:val="24"/>
          <w:szCs w:val="24"/>
        </w:rPr>
        <w:t xml:space="preserve"> like hands etc,</w:t>
      </w:r>
      <w:r>
        <w:rPr>
          <w:rFonts w:ascii="Georgia" w:hAnsi="Georgia"/>
          <w:bCs/>
          <w:sz w:val="24"/>
          <w:szCs w:val="24"/>
        </w:rPr>
        <w:tab/>
      </w:r>
      <w:r w:rsidR="00884DEC">
        <w:rPr>
          <w:rFonts w:ascii="Georgia" w:hAnsi="Georgia"/>
          <w:bCs/>
          <w:sz w:val="24"/>
          <w:szCs w:val="24"/>
        </w:rPr>
        <w:t>neither has any classification either by lineage or by their duties to the society; neither has the sensory organs nor the work organs, is the famous Brahman designated by the word Akshara. Tha</w:t>
      </w:r>
      <w:r w:rsidR="0071188C">
        <w:rPr>
          <w:rFonts w:ascii="Georgia" w:hAnsi="Georgia"/>
          <w:bCs/>
          <w:sz w:val="24"/>
          <w:szCs w:val="24"/>
        </w:rPr>
        <w:t xml:space="preserve">t is the Brahman, which is known as </w:t>
      </w:r>
      <w:proofErr w:type="spellStart"/>
      <w:r w:rsidR="0071188C">
        <w:rPr>
          <w:rFonts w:ascii="Georgia" w:hAnsi="Georgia"/>
          <w:bCs/>
          <w:sz w:val="24"/>
          <w:szCs w:val="24"/>
        </w:rPr>
        <w:t>akshara</w:t>
      </w:r>
      <w:proofErr w:type="spellEnd"/>
      <w:r w:rsidR="0071188C">
        <w:rPr>
          <w:rFonts w:ascii="Georgia" w:hAnsi="Georgia"/>
          <w:bCs/>
          <w:sz w:val="24"/>
          <w:szCs w:val="24"/>
        </w:rPr>
        <w:t xml:space="preserve">, to the wise having the knowledge of the </w:t>
      </w:r>
      <w:r w:rsidR="0071188C" w:rsidRPr="00DF64C6">
        <w:rPr>
          <w:rFonts w:ascii="Georgia" w:hAnsi="Georgia"/>
          <w:bCs/>
          <w:sz w:val="24"/>
          <w:szCs w:val="24"/>
        </w:rPr>
        <w:t>metaphysical realit</w:t>
      </w:r>
      <w:r w:rsidR="0071188C">
        <w:rPr>
          <w:rFonts w:ascii="Georgia" w:hAnsi="Georgia"/>
          <w:bCs/>
          <w:sz w:val="24"/>
          <w:szCs w:val="24"/>
        </w:rPr>
        <w:t>ies or</w:t>
      </w:r>
      <w:r w:rsidR="0071188C" w:rsidRPr="00DF64C6">
        <w:rPr>
          <w:rFonts w:ascii="Georgia" w:hAnsi="Georgia"/>
          <w:bCs/>
          <w:sz w:val="24"/>
          <w:szCs w:val="24"/>
        </w:rPr>
        <w:t xml:space="preserve"> ontological </w:t>
      </w:r>
      <w:r w:rsidR="00836DA9" w:rsidRPr="00DF64C6">
        <w:rPr>
          <w:rFonts w:ascii="Georgia" w:hAnsi="Georgia"/>
          <w:bCs/>
          <w:sz w:val="24"/>
          <w:szCs w:val="24"/>
        </w:rPr>
        <w:t>entit</w:t>
      </w:r>
      <w:r w:rsidR="00836DA9">
        <w:rPr>
          <w:rFonts w:ascii="Georgia" w:hAnsi="Georgia"/>
          <w:bCs/>
          <w:sz w:val="24"/>
          <w:szCs w:val="24"/>
        </w:rPr>
        <w:t>ies. They</w:t>
      </w:r>
      <w:r w:rsidR="00884DEC">
        <w:rPr>
          <w:rFonts w:ascii="Georgia" w:hAnsi="Georgia"/>
          <w:bCs/>
          <w:sz w:val="24"/>
          <w:szCs w:val="24"/>
        </w:rPr>
        <w:t xml:space="preserve"> find </w:t>
      </w:r>
      <w:r w:rsidR="0071188C">
        <w:rPr>
          <w:rFonts w:ascii="Georgia" w:hAnsi="Georgia"/>
          <w:bCs/>
          <w:sz w:val="24"/>
          <w:szCs w:val="24"/>
        </w:rPr>
        <w:t>it to be</w:t>
      </w:r>
      <w:r w:rsidR="00884DEC">
        <w:rPr>
          <w:rFonts w:ascii="Georgia" w:hAnsi="Georgia"/>
          <w:bCs/>
          <w:sz w:val="24"/>
          <w:szCs w:val="24"/>
        </w:rPr>
        <w:t xml:space="preserve"> eternal, pervad</w:t>
      </w:r>
      <w:r w:rsidR="0071188C">
        <w:rPr>
          <w:rFonts w:ascii="Georgia" w:hAnsi="Georgia"/>
          <w:bCs/>
          <w:sz w:val="24"/>
          <w:szCs w:val="24"/>
        </w:rPr>
        <w:t>ing</w:t>
      </w:r>
      <w:r w:rsidR="00884DEC">
        <w:rPr>
          <w:rFonts w:ascii="Georgia" w:hAnsi="Georgia"/>
          <w:bCs/>
          <w:sz w:val="24"/>
          <w:szCs w:val="24"/>
        </w:rPr>
        <w:t xml:space="preserve"> every entity irrespective of time or place or state in which the entity exists, </w:t>
      </w:r>
      <w:r w:rsidR="0071188C">
        <w:rPr>
          <w:rFonts w:ascii="Georgia" w:hAnsi="Georgia"/>
          <w:bCs/>
          <w:sz w:val="24"/>
          <w:szCs w:val="24"/>
        </w:rPr>
        <w:t xml:space="preserve">to be </w:t>
      </w:r>
      <w:r w:rsidR="00836DA9">
        <w:rPr>
          <w:rFonts w:ascii="Georgia" w:hAnsi="Georgia"/>
          <w:bCs/>
          <w:sz w:val="24"/>
          <w:szCs w:val="24"/>
        </w:rPr>
        <w:t>atomic and</w:t>
      </w:r>
      <w:r w:rsidR="0071188C">
        <w:rPr>
          <w:rFonts w:ascii="Georgia" w:hAnsi="Georgia"/>
          <w:bCs/>
          <w:sz w:val="24"/>
          <w:szCs w:val="24"/>
        </w:rPr>
        <w:t xml:space="preserve"> </w:t>
      </w:r>
      <w:r w:rsidR="00884DEC">
        <w:rPr>
          <w:rFonts w:ascii="Georgia" w:hAnsi="Georgia"/>
          <w:bCs/>
          <w:sz w:val="24"/>
          <w:szCs w:val="24"/>
        </w:rPr>
        <w:t>without any characteristic metamorphosis</w:t>
      </w:r>
      <w:r w:rsidR="0071188C">
        <w:rPr>
          <w:rFonts w:ascii="Georgia" w:hAnsi="Georgia"/>
          <w:bCs/>
          <w:sz w:val="24"/>
          <w:szCs w:val="24"/>
        </w:rPr>
        <w:t xml:space="preserve"> at any time. They know </w:t>
      </w:r>
      <w:r w:rsidR="00836DA9">
        <w:rPr>
          <w:rFonts w:ascii="Georgia" w:hAnsi="Georgia"/>
          <w:bCs/>
          <w:sz w:val="24"/>
          <w:szCs w:val="24"/>
        </w:rPr>
        <w:t>it to</w:t>
      </w:r>
      <w:r w:rsidR="0071188C">
        <w:rPr>
          <w:rFonts w:ascii="Georgia" w:hAnsi="Georgia"/>
          <w:bCs/>
          <w:sz w:val="24"/>
          <w:szCs w:val="24"/>
        </w:rPr>
        <w:t xml:space="preserve"> be</w:t>
      </w:r>
      <w:r w:rsidR="00884DEC">
        <w:rPr>
          <w:rFonts w:ascii="Georgia" w:hAnsi="Georgia"/>
          <w:bCs/>
          <w:sz w:val="24"/>
          <w:szCs w:val="24"/>
        </w:rPr>
        <w:t xml:space="preserve"> the material cause for every entity.</w:t>
      </w:r>
    </w:p>
    <w:p w14:paraId="191F1E61" w14:textId="77777777" w:rsidR="0071188C" w:rsidRDefault="0071188C" w:rsidP="00CE52E3">
      <w:pPr>
        <w:tabs>
          <w:tab w:val="left" w:pos="3600"/>
          <w:tab w:val="left" w:pos="3960"/>
          <w:tab w:val="left" w:pos="4500"/>
        </w:tabs>
        <w:spacing w:line="240" w:lineRule="auto"/>
        <w:ind w:left="90" w:firstLine="720"/>
        <w:jc w:val="both"/>
        <w:rPr>
          <w:rFonts w:ascii="Georgia" w:hAnsi="Georgia"/>
          <w:bCs/>
          <w:sz w:val="24"/>
          <w:szCs w:val="24"/>
        </w:rPr>
      </w:pPr>
      <w:r>
        <w:rPr>
          <w:rFonts w:ascii="Georgia" w:hAnsi="Georgia"/>
          <w:bCs/>
          <w:sz w:val="24"/>
          <w:szCs w:val="24"/>
        </w:rPr>
        <w:t>Explanation:</w:t>
      </w:r>
    </w:p>
    <w:p w14:paraId="59DD31C6" w14:textId="77777777" w:rsidR="0071188C" w:rsidRPr="00C63734" w:rsidRDefault="0071188C" w:rsidP="00CE52E3">
      <w:pPr>
        <w:tabs>
          <w:tab w:val="left" w:pos="3600"/>
          <w:tab w:val="left" w:pos="3960"/>
          <w:tab w:val="left" w:pos="4500"/>
        </w:tabs>
        <w:spacing w:line="240" w:lineRule="auto"/>
        <w:ind w:left="90" w:firstLine="720"/>
        <w:jc w:val="both"/>
        <w:rPr>
          <w:rFonts w:ascii="Georgia" w:hAnsi="Georgia"/>
          <w:bCs/>
          <w:sz w:val="24"/>
          <w:szCs w:val="24"/>
        </w:rPr>
      </w:pPr>
    </w:p>
    <w:p w14:paraId="15CB5E29" w14:textId="77777777" w:rsidR="00D331AF" w:rsidRDefault="00DE011F" w:rsidP="00CE52E3">
      <w:pPr>
        <w:tabs>
          <w:tab w:val="left" w:pos="3600"/>
          <w:tab w:val="left" w:pos="3960"/>
          <w:tab w:val="left" w:pos="4500"/>
        </w:tabs>
        <w:spacing w:line="240" w:lineRule="auto"/>
        <w:ind w:left="90" w:firstLine="720"/>
        <w:jc w:val="both"/>
        <w:rPr>
          <w:rFonts w:ascii="NeoGaneshLight" w:hAnsi="NeoGaneshLight"/>
          <w:bCs/>
          <w:sz w:val="24"/>
          <w:szCs w:val="24"/>
        </w:rPr>
      </w:pPr>
      <w:r>
        <w:rPr>
          <w:rFonts w:ascii="NeoGaneshLight" w:hAnsi="NeoGaneshLight"/>
          <w:bCs/>
          <w:sz w:val="24"/>
          <w:szCs w:val="24"/>
        </w:rPr>
        <w:t></w:t>
      </w:r>
      <w:r>
        <w:rPr>
          <w:rFonts w:ascii="NeoGaneshLight" w:hAnsi="NeoGaneshLight"/>
          <w:bCs/>
          <w:sz w:val="24"/>
          <w:szCs w:val="24"/>
        </w:rPr>
        <w:t></w:t>
      </w:r>
      <w:r>
        <w:rPr>
          <w:rFonts w:ascii="NeoGaneshLight" w:hAnsi="NeoGaneshLight"/>
          <w:bCs/>
          <w:sz w:val="24"/>
          <w:szCs w:val="24"/>
        </w:rPr>
        <w:t></w:t>
      </w:r>
      <w:r>
        <w:rPr>
          <w:rFonts w:ascii="NeoGaneshLight" w:hAnsi="NeoGaneshLight"/>
          <w:bCs/>
          <w:sz w:val="24"/>
          <w:szCs w:val="24"/>
        </w:rPr>
        <w:t></w:t>
      </w:r>
      <w:r>
        <w:rPr>
          <w:rFonts w:ascii="NeoGaneshLight" w:hAnsi="NeoGaneshLight"/>
          <w:bCs/>
          <w:sz w:val="24"/>
          <w:szCs w:val="24"/>
        </w:rPr>
        <w:t></w:t>
      </w:r>
      <w:r>
        <w:rPr>
          <w:rFonts w:ascii="NeoGaneshLight" w:hAnsi="NeoGaneshLight"/>
          <w:bCs/>
          <w:sz w:val="24"/>
          <w:szCs w:val="24"/>
        </w:rPr>
        <w:t></w:t>
      </w:r>
      <w:r>
        <w:rPr>
          <w:rFonts w:ascii="NeoGaneshLight" w:hAnsi="NeoGaneshLight"/>
          <w:bCs/>
          <w:sz w:val="24"/>
          <w:szCs w:val="24"/>
        </w:rPr>
        <w:t></w:t>
      </w:r>
      <w:r>
        <w:rPr>
          <w:rFonts w:ascii="NeoGaneshLight" w:hAnsi="NeoGaneshLight"/>
          <w:bCs/>
          <w:sz w:val="24"/>
          <w:szCs w:val="24"/>
        </w:rPr>
        <w:t></w:t>
      </w:r>
      <w:r w:rsidR="006F1BE5">
        <w:rPr>
          <w:rFonts w:ascii="NeoGaneshLight" w:hAnsi="NeoGaneshLight"/>
          <w:bCs/>
          <w:sz w:val="24"/>
          <w:szCs w:val="24"/>
        </w:rPr>
        <w:t></w:t>
      </w:r>
      <w:r w:rsidR="006F1BE5">
        <w:rPr>
          <w:rFonts w:asciiTheme="majorHAnsi" w:hAnsiTheme="majorHAnsi"/>
          <w:bCs/>
          <w:sz w:val="24"/>
          <w:szCs w:val="24"/>
        </w:rPr>
        <w:t xml:space="preserve">= </w:t>
      </w:r>
      <w:r w:rsidR="006F1BE5" w:rsidRPr="008E6E8D">
        <w:rPr>
          <w:rFonts w:ascii="Georgia" w:hAnsi="Georgia"/>
          <w:bCs/>
          <w:sz w:val="24"/>
          <w:szCs w:val="24"/>
        </w:rPr>
        <w:t xml:space="preserve">The one which cannot be </w:t>
      </w:r>
      <w:r w:rsidR="008E6E8D" w:rsidRPr="008E6E8D">
        <w:rPr>
          <w:rFonts w:ascii="Georgia" w:hAnsi="Georgia"/>
          <w:bCs/>
          <w:sz w:val="24"/>
          <w:szCs w:val="24"/>
        </w:rPr>
        <w:t>perceived</w:t>
      </w:r>
      <w:r w:rsidR="006F1BE5" w:rsidRPr="008E6E8D">
        <w:rPr>
          <w:rFonts w:ascii="Georgia" w:hAnsi="Georgia"/>
          <w:bCs/>
          <w:sz w:val="24"/>
          <w:szCs w:val="24"/>
        </w:rPr>
        <w:t xml:space="preserve"> either by organs </w:t>
      </w:r>
      <w:r w:rsidR="00656C33">
        <w:rPr>
          <w:rFonts w:ascii="Georgia" w:hAnsi="Georgia"/>
          <w:bCs/>
          <w:sz w:val="24"/>
          <w:szCs w:val="24"/>
        </w:rPr>
        <w:t xml:space="preserve">of perception </w:t>
      </w:r>
      <w:r w:rsidR="006F1BE5" w:rsidRPr="008E6E8D">
        <w:rPr>
          <w:rFonts w:ascii="Georgia" w:hAnsi="Georgia"/>
          <w:bCs/>
          <w:sz w:val="24"/>
          <w:szCs w:val="24"/>
        </w:rPr>
        <w:t>or organs</w:t>
      </w:r>
      <w:r w:rsidR="00656C33">
        <w:rPr>
          <w:rFonts w:ascii="Georgia" w:hAnsi="Georgia"/>
          <w:bCs/>
          <w:sz w:val="24"/>
          <w:szCs w:val="24"/>
        </w:rPr>
        <w:t xml:space="preserve"> of action</w:t>
      </w:r>
      <w:r w:rsidR="006F1BE5" w:rsidRPr="008E6E8D">
        <w:rPr>
          <w:rFonts w:ascii="Georgia" w:hAnsi="Georgia"/>
          <w:bCs/>
          <w:sz w:val="24"/>
          <w:szCs w:val="24"/>
        </w:rPr>
        <w:t xml:space="preserve">. </w:t>
      </w:r>
      <w:r w:rsidR="00B21A46">
        <w:rPr>
          <w:rFonts w:ascii="NeoGaneshLight" w:hAnsi="NeoGaneshLight"/>
          <w:bCs/>
          <w:sz w:val="24"/>
          <w:szCs w:val="24"/>
        </w:rPr>
        <w:t></w:t>
      </w:r>
      <w:r w:rsidR="00B21A46">
        <w:rPr>
          <w:rFonts w:ascii="NeoGaneshLight" w:hAnsi="NeoGaneshLight"/>
          <w:bCs/>
          <w:sz w:val="24"/>
          <w:szCs w:val="24"/>
        </w:rPr>
        <w:t></w:t>
      </w:r>
      <w:r w:rsidR="00B21A46">
        <w:rPr>
          <w:rFonts w:ascii="NeoGaneshLight" w:hAnsi="NeoGaneshLight"/>
          <w:bCs/>
          <w:sz w:val="24"/>
          <w:szCs w:val="24"/>
        </w:rPr>
        <w:t></w:t>
      </w:r>
      <w:r w:rsidR="00B21A46">
        <w:rPr>
          <w:rFonts w:ascii="NeoGaneshLight" w:hAnsi="NeoGaneshLight"/>
          <w:bCs/>
          <w:sz w:val="24"/>
          <w:szCs w:val="24"/>
        </w:rPr>
        <w:t></w:t>
      </w:r>
      <w:r w:rsidR="00B21A46">
        <w:rPr>
          <w:rFonts w:ascii="NeoGaneshLight" w:hAnsi="NeoGaneshLight"/>
          <w:bCs/>
          <w:sz w:val="24"/>
          <w:szCs w:val="24"/>
        </w:rPr>
        <w:t></w:t>
      </w:r>
      <w:r w:rsidR="00B21A46">
        <w:rPr>
          <w:rFonts w:ascii="NeoGaneshLight" w:hAnsi="NeoGaneshLight"/>
          <w:bCs/>
          <w:sz w:val="24"/>
          <w:szCs w:val="24"/>
        </w:rPr>
        <w:t></w:t>
      </w:r>
      <w:r w:rsidR="00B21A46">
        <w:rPr>
          <w:rFonts w:ascii="Georgia" w:hAnsi="Georgia"/>
          <w:bCs/>
          <w:sz w:val="24"/>
          <w:szCs w:val="24"/>
        </w:rPr>
        <w:t xml:space="preserve">=The one which cannot be proved to be having a particular descent. </w:t>
      </w:r>
      <w:r w:rsidR="00B21A46">
        <w:rPr>
          <w:rFonts w:ascii="NeoGaneshLight" w:hAnsi="NeoGaneshLight"/>
          <w:bCs/>
          <w:sz w:val="24"/>
          <w:szCs w:val="24"/>
        </w:rPr>
        <w:t></w:t>
      </w:r>
      <w:r w:rsidR="00B21A46">
        <w:rPr>
          <w:rFonts w:ascii="NeoGaneshLight" w:hAnsi="NeoGaneshLight"/>
          <w:bCs/>
          <w:sz w:val="24"/>
          <w:szCs w:val="24"/>
        </w:rPr>
        <w:t></w:t>
      </w:r>
      <w:r w:rsidR="00B21A46">
        <w:rPr>
          <w:rFonts w:ascii="NeoGaneshLight" w:hAnsi="NeoGaneshLight"/>
          <w:bCs/>
          <w:sz w:val="24"/>
          <w:szCs w:val="24"/>
        </w:rPr>
        <w:t></w:t>
      </w:r>
      <w:r w:rsidR="00B21A46">
        <w:rPr>
          <w:rFonts w:ascii="NeoGaneshLight" w:hAnsi="NeoGaneshLight"/>
          <w:bCs/>
          <w:sz w:val="24"/>
          <w:szCs w:val="24"/>
        </w:rPr>
        <w:t></w:t>
      </w:r>
      <w:r w:rsidR="00B21A46">
        <w:rPr>
          <w:rFonts w:ascii="NeoGaneshLight" w:hAnsi="NeoGaneshLight"/>
          <w:bCs/>
          <w:sz w:val="24"/>
          <w:szCs w:val="24"/>
        </w:rPr>
        <w:t></w:t>
      </w:r>
      <w:r w:rsidR="00B21A46">
        <w:rPr>
          <w:rFonts w:ascii="NeoGaneshLight" w:hAnsi="NeoGaneshLight"/>
          <w:bCs/>
          <w:sz w:val="24"/>
          <w:szCs w:val="24"/>
        </w:rPr>
        <w:t></w:t>
      </w:r>
      <w:r w:rsidR="00B21A46">
        <w:rPr>
          <w:rFonts w:ascii="Georgia" w:hAnsi="Georgia"/>
          <w:bCs/>
          <w:sz w:val="24"/>
          <w:szCs w:val="24"/>
        </w:rPr>
        <w:t>=</w:t>
      </w:r>
      <w:r w:rsidR="00656C33">
        <w:rPr>
          <w:rFonts w:ascii="Georgia" w:hAnsi="Georgia"/>
          <w:bCs/>
          <w:sz w:val="24"/>
          <w:szCs w:val="24"/>
        </w:rPr>
        <w:t xml:space="preserve"> Hence it does not have any caste like a </w:t>
      </w:r>
      <w:proofErr w:type="spellStart"/>
      <w:r w:rsidR="00836DA9">
        <w:rPr>
          <w:rFonts w:ascii="Georgia" w:hAnsi="Georgia"/>
          <w:bCs/>
          <w:sz w:val="24"/>
          <w:szCs w:val="24"/>
        </w:rPr>
        <w:t>brAhmaNa</w:t>
      </w:r>
      <w:proofErr w:type="spellEnd"/>
      <w:r w:rsidR="00656C33">
        <w:rPr>
          <w:rFonts w:ascii="Georgia" w:hAnsi="Georgia"/>
          <w:bCs/>
          <w:sz w:val="24"/>
          <w:szCs w:val="24"/>
        </w:rPr>
        <w:t xml:space="preserve"> or Kshatriya etc.</w:t>
      </w:r>
      <w:r w:rsidR="00B21A46">
        <w:rPr>
          <w:rFonts w:ascii="NeoGaneshLight" w:hAnsi="NeoGaneshLight"/>
          <w:bCs/>
          <w:sz w:val="24"/>
          <w:szCs w:val="24"/>
        </w:rPr>
        <w:t></w:t>
      </w:r>
      <w:r w:rsidR="00B21A46">
        <w:rPr>
          <w:rFonts w:ascii="NeoGaneshLight" w:hAnsi="NeoGaneshLight"/>
          <w:bCs/>
          <w:sz w:val="24"/>
          <w:szCs w:val="24"/>
        </w:rPr>
        <w:t></w:t>
      </w:r>
      <w:r w:rsidR="00B21A46">
        <w:rPr>
          <w:rFonts w:ascii="NeoGaneshLight" w:hAnsi="NeoGaneshLight"/>
          <w:bCs/>
          <w:sz w:val="24"/>
          <w:szCs w:val="24"/>
        </w:rPr>
        <w:t></w:t>
      </w:r>
      <w:r w:rsidR="00B21A46">
        <w:rPr>
          <w:rFonts w:ascii="NeoGaneshLight" w:hAnsi="NeoGaneshLight"/>
          <w:bCs/>
          <w:sz w:val="24"/>
          <w:szCs w:val="24"/>
        </w:rPr>
        <w:t></w:t>
      </w:r>
      <w:r w:rsidR="00B21A46">
        <w:rPr>
          <w:rFonts w:ascii="NeoGaneshLight" w:hAnsi="NeoGaneshLight"/>
          <w:bCs/>
          <w:sz w:val="24"/>
          <w:szCs w:val="24"/>
        </w:rPr>
        <w:t></w:t>
      </w:r>
      <w:r w:rsidR="00B21A46">
        <w:rPr>
          <w:rFonts w:ascii="NeoGaneshLight" w:hAnsi="NeoGaneshLight"/>
          <w:bCs/>
          <w:sz w:val="24"/>
          <w:szCs w:val="24"/>
        </w:rPr>
        <w:t></w:t>
      </w:r>
      <w:r w:rsidR="00B21A46">
        <w:rPr>
          <w:rFonts w:ascii="NeoGaneshLight" w:hAnsi="NeoGaneshLight"/>
          <w:bCs/>
          <w:sz w:val="24"/>
          <w:szCs w:val="24"/>
        </w:rPr>
        <w:t></w:t>
      </w:r>
      <w:r w:rsidR="00B21A46">
        <w:rPr>
          <w:rFonts w:ascii="NeoGaneshLight" w:hAnsi="NeoGaneshLight"/>
          <w:bCs/>
          <w:sz w:val="24"/>
          <w:szCs w:val="24"/>
        </w:rPr>
        <w:t></w:t>
      </w:r>
      <w:r w:rsidR="00B21A46">
        <w:rPr>
          <w:rFonts w:ascii="NeoGaneshLight" w:hAnsi="NeoGaneshLight"/>
          <w:bCs/>
          <w:sz w:val="24"/>
          <w:szCs w:val="24"/>
        </w:rPr>
        <w:t></w:t>
      </w:r>
      <w:r w:rsidR="00B21A46">
        <w:rPr>
          <w:rFonts w:ascii="NeoGaneshLight" w:hAnsi="NeoGaneshLight"/>
          <w:bCs/>
          <w:sz w:val="24"/>
          <w:szCs w:val="24"/>
        </w:rPr>
        <w:t></w:t>
      </w:r>
      <w:r w:rsidR="00656C33">
        <w:rPr>
          <w:rFonts w:ascii="Georgia" w:hAnsi="Georgia"/>
          <w:bCs/>
          <w:sz w:val="24"/>
          <w:szCs w:val="24"/>
        </w:rPr>
        <w:t xml:space="preserve"> = neither it has the organs of perception like eyes, ears etc., </w:t>
      </w:r>
      <w:r w:rsidR="00B21A46">
        <w:rPr>
          <w:rFonts w:ascii="NeoGaneshLight" w:hAnsi="NeoGaneshLight"/>
          <w:bCs/>
          <w:sz w:val="24"/>
          <w:szCs w:val="24"/>
        </w:rPr>
        <w:t></w:t>
      </w:r>
      <w:r w:rsidR="00B21A46">
        <w:rPr>
          <w:rFonts w:ascii="NeoGaneshLight" w:hAnsi="NeoGaneshLight"/>
          <w:bCs/>
          <w:sz w:val="24"/>
          <w:szCs w:val="24"/>
        </w:rPr>
        <w:t></w:t>
      </w:r>
      <w:r w:rsidR="00B21A46">
        <w:rPr>
          <w:rFonts w:ascii="NeoGaneshLight" w:hAnsi="NeoGaneshLight"/>
          <w:bCs/>
          <w:sz w:val="24"/>
          <w:szCs w:val="24"/>
        </w:rPr>
        <w:t></w:t>
      </w:r>
      <w:r w:rsidR="00B21A46">
        <w:rPr>
          <w:rFonts w:ascii="NeoGaneshLight" w:hAnsi="NeoGaneshLight"/>
          <w:bCs/>
          <w:sz w:val="24"/>
          <w:szCs w:val="24"/>
        </w:rPr>
        <w:t></w:t>
      </w:r>
      <w:r w:rsidR="00B21A46">
        <w:rPr>
          <w:rFonts w:ascii="NeoGaneshLight" w:hAnsi="NeoGaneshLight"/>
          <w:bCs/>
          <w:sz w:val="24"/>
          <w:szCs w:val="24"/>
        </w:rPr>
        <w:t></w:t>
      </w:r>
      <w:r w:rsidR="00B21A46">
        <w:rPr>
          <w:rFonts w:ascii="NeoGaneshLight" w:hAnsi="NeoGaneshLight"/>
          <w:bCs/>
          <w:sz w:val="24"/>
          <w:szCs w:val="24"/>
        </w:rPr>
        <w:t></w:t>
      </w:r>
      <w:r w:rsidR="00B21A46">
        <w:rPr>
          <w:rFonts w:ascii="NeoGaneshLight" w:hAnsi="NeoGaneshLight"/>
          <w:bCs/>
          <w:sz w:val="24"/>
          <w:szCs w:val="24"/>
        </w:rPr>
        <w:t></w:t>
      </w:r>
      <w:r w:rsidR="00B21A46">
        <w:rPr>
          <w:rFonts w:ascii="NeoGaneshLight" w:hAnsi="NeoGaneshLight"/>
          <w:bCs/>
          <w:sz w:val="24"/>
          <w:szCs w:val="24"/>
        </w:rPr>
        <w:t></w:t>
      </w:r>
      <w:r w:rsidR="00B21A46">
        <w:rPr>
          <w:rFonts w:ascii="NeoGaneshLight" w:hAnsi="NeoGaneshLight"/>
          <w:bCs/>
          <w:sz w:val="24"/>
          <w:szCs w:val="24"/>
        </w:rPr>
        <w:t></w:t>
      </w:r>
      <w:r w:rsidR="00B21A46">
        <w:rPr>
          <w:rFonts w:ascii="NeoGaneshLight" w:hAnsi="NeoGaneshLight"/>
          <w:bCs/>
          <w:sz w:val="24"/>
          <w:szCs w:val="24"/>
        </w:rPr>
        <w:t></w:t>
      </w:r>
      <w:r w:rsidR="00656C33">
        <w:rPr>
          <w:rFonts w:ascii="Georgia" w:hAnsi="Georgia"/>
          <w:bCs/>
          <w:sz w:val="24"/>
          <w:szCs w:val="24"/>
        </w:rPr>
        <w:t xml:space="preserve">=nor it has the organs of action like hands or feet etc. In spite of being so, according to the </w:t>
      </w:r>
      <w:proofErr w:type="spellStart"/>
      <w:r w:rsidR="00836DA9">
        <w:rPr>
          <w:rFonts w:ascii="Georgia" w:hAnsi="Georgia"/>
          <w:bCs/>
          <w:sz w:val="24"/>
          <w:szCs w:val="24"/>
        </w:rPr>
        <w:t>s’ruthi</w:t>
      </w:r>
      <w:proofErr w:type="spellEnd"/>
      <w:r w:rsidR="00836DA9">
        <w:rPr>
          <w:rFonts w:ascii="Georgia" w:hAnsi="Georgia"/>
          <w:bCs/>
          <w:sz w:val="24"/>
          <w:szCs w:val="24"/>
        </w:rPr>
        <w:t xml:space="preserve"> </w:t>
      </w:r>
      <w:proofErr w:type="spellStart"/>
      <w:r w:rsidR="00836DA9">
        <w:rPr>
          <w:rFonts w:ascii="Georgia" w:hAnsi="Georgia"/>
          <w:bCs/>
          <w:sz w:val="24"/>
          <w:szCs w:val="24"/>
        </w:rPr>
        <w:t>vAkya</w:t>
      </w:r>
      <w:proofErr w:type="spellEnd"/>
      <w:r w:rsidR="00836DA9">
        <w:rPr>
          <w:rFonts w:ascii="Georgia" w:hAnsi="Georgia"/>
          <w:bCs/>
          <w:sz w:val="24"/>
          <w:szCs w:val="24"/>
        </w:rPr>
        <w:t xml:space="preserve"> </w:t>
      </w:r>
      <w:proofErr w:type="spellStart"/>
      <w:r w:rsidR="00836DA9">
        <w:rPr>
          <w:rFonts w:ascii="Georgia" w:hAnsi="Georgia"/>
          <w:b/>
          <w:i/>
          <w:iCs/>
          <w:sz w:val="24"/>
          <w:szCs w:val="24"/>
        </w:rPr>
        <w:t>pas’yathyachakshuh</w:t>
      </w:r>
      <w:proofErr w:type="spellEnd"/>
      <w:r w:rsidR="00656C33">
        <w:rPr>
          <w:rFonts w:ascii="Georgia" w:hAnsi="Georgia"/>
          <w:b/>
          <w:i/>
          <w:iCs/>
          <w:sz w:val="24"/>
          <w:szCs w:val="24"/>
        </w:rPr>
        <w:t xml:space="preserve"> </w:t>
      </w:r>
      <w:proofErr w:type="spellStart"/>
      <w:r w:rsidR="00656C33">
        <w:rPr>
          <w:rFonts w:ascii="Georgia" w:hAnsi="Georgia"/>
          <w:b/>
          <w:i/>
          <w:iCs/>
          <w:sz w:val="24"/>
          <w:szCs w:val="24"/>
        </w:rPr>
        <w:t>sa</w:t>
      </w:r>
      <w:proofErr w:type="spellEnd"/>
      <w:r w:rsidR="00656C33">
        <w:rPr>
          <w:rFonts w:ascii="Georgia" w:hAnsi="Georgia"/>
          <w:b/>
          <w:i/>
          <w:iCs/>
          <w:sz w:val="24"/>
          <w:szCs w:val="24"/>
        </w:rPr>
        <w:t xml:space="preserve"> </w:t>
      </w:r>
      <w:proofErr w:type="spellStart"/>
      <w:r w:rsidR="00836DA9">
        <w:rPr>
          <w:rFonts w:ascii="Georgia" w:hAnsi="Georgia"/>
          <w:b/>
          <w:i/>
          <w:iCs/>
          <w:sz w:val="24"/>
          <w:szCs w:val="24"/>
        </w:rPr>
        <w:t>s’RiNothyakarNah</w:t>
      </w:r>
      <w:proofErr w:type="spellEnd"/>
      <w:r w:rsidR="004656BA" w:rsidRPr="004656BA">
        <w:rPr>
          <w:rFonts w:ascii="Georgia" w:hAnsi="Georgia"/>
          <w:bCs/>
          <w:sz w:val="24"/>
          <w:szCs w:val="24"/>
        </w:rPr>
        <w:t>-</w:t>
      </w:r>
      <w:r w:rsidR="004656BA" w:rsidRPr="00656C33">
        <w:rPr>
          <w:rFonts w:ascii="NeoGaneshLight" w:hAnsi="NeoGaneshLight"/>
          <w:bCs/>
          <w:sz w:val="24"/>
          <w:szCs w:val="24"/>
        </w:rPr>
        <w:t></w:t>
      </w:r>
      <w:r w:rsidR="004656BA" w:rsidRPr="00656C33">
        <w:rPr>
          <w:rFonts w:ascii="NeoGaneshLight" w:hAnsi="NeoGaneshLight"/>
          <w:bCs/>
          <w:sz w:val="24"/>
          <w:szCs w:val="24"/>
        </w:rPr>
        <w:t></w:t>
      </w:r>
      <w:r w:rsidR="004656BA" w:rsidRPr="00656C33">
        <w:rPr>
          <w:rFonts w:ascii="NeoGaneshLight" w:hAnsi="NeoGaneshLight"/>
          <w:bCs/>
          <w:sz w:val="24"/>
          <w:szCs w:val="24"/>
        </w:rPr>
        <w:t></w:t>
      </w:r>
      <w:r w:rsidR="004656BA" w:rsidRPr="00656C33">
        <w:rPr>
          <w:rFonts w:ascii="NeoGaneshLight" w:hAnsi="NeoGaneshLight"/>
          <w:bCs/>
          <w:sz w:val="24"/>
          <w:szCs w:val="24"/>
        </w:rPr>
        <w:t></w:t>
      </w:r>
      <w:r w:rsidR="004656BA" w:rsidRPr="00656C33">
        <w:rPr>
          <w:rFonts w:ascii="NeoGaneshLight" w:hAnsi="NeoGaneshLight"/>
          <w:bCs/>
          <w:sz w:val="24"/>
          <w:szCs w:val="24"/>
        </w:rPr>
        <w:t></w:t>
      </w:r>
      <w:r w:rsidR="004656BA" w:rsidRPr="00656C33">
        <w:rPr>
          <w:rFonts w:ascii="NeoGaneshLight" w:hAnsi="NeoGaneshLight"/>
          <w:bCs/>
          <w:sz w:val="24"/>
          <w:szCs w:val="24"/>
        </w:rPr>
        <w:t></w:t>
      </w:r>
      <w:r w:rsidR="004656BA" w:rsidRPr="00656C33">
        <w:rPr>
          <w:rFonts w:ascii="NeoGaneshLight" w:hAnsi="NeoGaneshLight"/>
          <w:bCs/>
          <w:sz w:val="24"/>
          <w:szCs w:val="24"/>
        </w:rPr>
        <w:t></w:t>
      </w:r>
      <w:r w:rsidR="004656BA" w:rsidRPr="00656C33">
        <w:rPr>
          <w:rFonts w:ascii="NeoGaneshLight" w:hAnsi="NeoGaneshLight"/>
          <w:bCs/>
          <w:sz w:val="24"/>
          <w:szCs w:val="24"/>
        </w:rPr>
        <w:t></w:t>
      </w:r>
      <w:r w:rsidR="004656BA" w:rsidRPr="00656C33">
        <w:rPr>
          <w:rFonts w:ascii="NeoGaneshLight" w:hAnsi="NeoGaneshLight"/>
          <w:bCs/>
          <w:sz w:val="24"/>
          <w:szCs w:val="24"/>
        </w:rPr>
        <w:t></w:t>
      </w:r>
      <w:r w:rsidR="004656BA">
        <w:rPr>
          <w:rFonts w:ascii="NeoGaneshLight" w:hAnsi="NeoGaneshLight"/>
          <w:bCs/>
          <w:sz w:val="24"/>
          <w:szCs w:val="24"/>
        </w:rPr>
        <w:t></w:t>
      </w:r>
      <w:r w:rsidR="004656BA">
        <w:rPr>
          <w:rFonts w:ascii="NeoGaneshLight" w:hAnsi="NeoGaneshLight"/>
          <w:bCs/>
          <w:sz w:val="24"/>
          <w:szCs w:val="24"/>
        </w:rPr>
        <w:t></w:t>
      </w:r>
      <w:r w:rsidR="004656BA">
        <w:rPr>
          <w:rFonts w:ascii="NeoGaneshLight" w:hAnsi="NeoGaneshLight"/>
          <w:bCs/>
          <w:sz w:val="24"/>
          <w:szCs w:val="24"/>
        </w:rPr>
        <w:t></w:t>
      </w:r>
      <w:r w:rsidR="004656BA">
        <w:rPr>
          <w:rFonts w:ascii="NeoGaneshLight" w:hAnsi="NeoGaneshLight"/>
          <w:bCs/>
          <w:sz w:val="24"/>
          <w:szCs w:val="24"/>
        </w:rPr>
        <w:t></w:t>
      </w:r>
      <w:r w:rsidR="004656BA">
        <w:rPr>
          <w:rFonts w:ascii="NeoGaneshLight" w:hAnsi="NeoGaneshLight"/>
          <w:bCs/>
          <w:sz w:val="24"/>
          <w:szCs w:val="24"/>
        </w:rPr>
        <w:t></w:t>
      </w:r>
      <w:r w:rsidR="004656BA">
        <w:rPr>
          <w:rFonts w:ascii="NeoGaneshLight" w:hAnsi="NeoGaneshLight"/>
          <w:bCs/>
          <w:sz w:val="24"/>
          <w:szCs w:val="24"/>
        </w:rPr>
        <w:t></w:t>
      </w:r>
      <w:r w:rsidR="004656BA">
        <w:rPr>
          <w:rFonts w:ascii="NeoGaneshLight" w:hAnsi="NeoGaneshLight"/>
          <w:bCs/>
          <w:sz w:val="24"/>
          <w:szCs w:val="24"/>
        </w:rPr>
        <w:t></w:t>
      </w:r>
      <w:r w:rsidR="004656BA">
        <w:rPr>
          <w:rFonts w:ascii="NeoGaneshLight" w:hAnsi="NeoGaneshLight"/>
          <w:bCs/>
          <w:sz w:val="24"/>
          <w:szCs w:val="24"/>
        </w:rPr>
        <w:t></w:t>
      </w:r>
      <w:r w:rsidR="004656BA" w:rsidRPr="00656C33">
        <w:rPr>
          <w:rFonts w:ascii="NeoGaneshLight" w:hAnsi="NeoGaneshLight"/>
          <w:bCs/>
          <w:sz w:val="24"/>
          <w:szCs w:val="24"/>
        </w:rPr>
        <w:t></w:t>
      </w:r>
      <w:r w:rsidR="004656BA" w:rsidRPr="00656C33">
        <w:rPr>
          <w:rFonts w:ascii="NeoGaneshLight" w:hAnsi="NeoGaneshLight"/>
          <w:bCs/>
          <w:sz w:val="24"/>
          <w:szCs w:val="24"/>
        </w:rPr>
        <w:t></w:t>
      </w:r>
      <w:r w:rsidR="004656BA" w:rsidRPr="00656C33">
        <w:rPr>
          <w:rFonts w:ascii="NeoGaneshLight" w:hAnsi="NeoGaneshLight"/>
          <w:bCs/>
          <w:sz w:val="24"/>
          <w:szCs w:val="24"/>
        </w:rPr>
        <w:t></w:t>
      </w:r>
      <w:r w:rsidR="004656BA" w:rsidRPr="00656C33">
        <w:rPr>
          <w:rFonts w:ascii="NeoGaneshLight" w:hAnsi="NeoGaneshLight"/>
          <w:bCs/>
          <w:sz w:val="24"/>
          <w:szCs w:val="24"/>
        </w:rPr>
        <w:t></w:t>
      </w:r>
      <w:r w:rsidR="004656BA" w:rsidRPr="00656C33">
        <w:rPr>
          <w:rFonts w:ascii="NeoGaneshLight" w:hAnsi="NeoGaneshLight"/>
          <w:bCs/>
          <w:sz w:val="24"/>
          <w:szCs w:val="24"/>
        </w:rPr>
        <w:t></w:t>
      </w:r>
      <w:r w:rsidR="004656BA" w:rsidRPr="00656C33">
        <w:rPr>
          <w:rFonts w:ascii="NeoGaneshLight" w:hAnsi="NeoGaneshLight"/>
          <w:bCs/>
          <w:sz w:val="24"/>
          <w:szCs w:val="24"/>
        </w:rPr>
        <w:t></w:t>
      </w:r>
      <w:r w:rsidR="004656BA" w:rsidRPr="00656C33">
        <w:rPr>
          <w:rFonts w:ascii="NeoGaneshLight" w:hAnsi="NeoGaneshLight"/>
          <w:bCs/>
          <w:sz w:val="24"/>
          <w:szCs w:val="24"/>
        </w:rPr>
        <w:t></w:t>
      </w:r>
      <w:r w:rsidR="004656BA" w:rsidRPr="00656C33">
        <w:rPr>
          <w:rFonts w:ascii="NeoGaneshLight" w:hAnsi="NeoGaneshLight"/>
          <w:bCs/>
          <w:sz w:val="24"/>
          <w:szCs w:val="24"/>
        </w:rPr>
        <w:t></w:t>
      </w:r>
      <w:r w:rsidR="004656BA" w:rsidRPr="00656C33">
        <w:rPr>
          <w:rFonts w:ascii="NeoGaneshLight" w:hAnsi="NeoGaneshLight"/>
          <w:bCs/>
          <w:sz w:val="24"/>
          <w:szCs w:val="24"/>
        </w:rPr>
        <w:t></w:t>
      </w:r>
      <w:r w:rsidR="00B371F0">
        <w:rPr>
          <w:rFonts w:ascii="NeoGaneshLight" w:hAnsi="NeoGaneshLight"/>
          <w:bCs/>
          <w:sz w:val="24"/>
          <w:szCs w:val="24"/>
        </w:rPr>
        <w:t></w:t>
      </w:r>
      <w:r w:rsidR="00656C33" w:rsidRPr="00656C33">
        <w:rPr>
          <w:rFonts w:ascii="NeoGaneshLight" w:hAnsi="NeoGaneshLight"/>
          <w:bCs/>
          <w:sz w:val="24"/>
          <w:szCs w:val="24"/>
        </w:rPr>
        <w:t></w:t>
      </w:r>
      <w:r w:rsidR="00656C33">
        <w:rPr>
          <w:rFonts w:ascii="NeoGaneshLight" w:hAnsi="NeoGaneshLight"/>
          <w:bCs/>
          <w:sz w:val="24"/>
          <w:szCs w:val="24"/>
        </w:rPr>
        <w:t></w:t>
      </w:r>
      <w:r w:rsidR="00B371F0">
        <w:rPr>
          <w:rFonts w:ascii="Georgia" w:hAnsi="Georgia"/>
          <w:bCs/>
          <w:sz w:val="24"/>
          <w:szCs w:val="24"/>
        </w:rPr>
        <w:t xml:space="preserve">- even without the </w:t>
      </w:r>
      <w:r w:rsidR="004656BA">
        <w:rPr>
          <w:rFonts w:ascii="Georgia" w:hAnsi="Georgia"/>
          <w:bCs/>
          <w:sz w:val="24"/>
          <w:szCs w:val="24"/>
        </w:rPr>
        <w:t>eyes</w:t>
      </w:r>
      <w:r w:rsidR="00B371F0">
        <w:rPr>
          <w:rFonts w:ascii="Georgia" w:hAnsi="Georgia"/>
          <w:bCs/>
          <w:sz w:val="24"/>
          <w:szCs w:val="24"/>
        </w:rPr>
        <w:t xml:space="preserve"> He sees and without the ear</w:t>
      </w:r>
      <w:r w:rsidR="004656BA">
        <w:rPr>
          <w:rFonts w:ascii="Georgia" w:hAnsi="Georgia"/>
          <w:bCs/>
          <w:sz w:val="24"/>
          <w:szCs w:val="24"/>
        </w:rPr>
        <w:t>s</w:t>
      </w:r>
      <w:r w:rsidR="00B371F0">
        <w:rPr>
          <w:rFonts w:ascii="Georgia" w:hAnsi="Georgia"/>
          <w:bCs/>
          <w:sz w:val="24"/>
          <w:szCs w:val="24"/>
        </w:rPr>
        <w:t xml:space="preserve"> He hears. Even without the organs of perception, he has the power to perceive all the things</w:t>
      </w:r>
      <w:r w:rsidR="004656BA">
        <w:rPr>
          <w:rFonts w:ascii="Georgia" w:hAnsi="Georgia"/>
          <w:bCs/>
          <w:sz w:val="24"/>
          <w:szCs w:val="24"/>
        </w:rPr>
        <w:t xml:space="preserve">, i.e., He has </w:t>
      </w:r>
      <w:r w:rsidR="004656BA">
        <w:rPr>
          <w:rFonts w:ascii="NeoGaneshLight" w:hAnsi="NeoGaneshLight"/>
          <w:bCs/>
          <w:sz w:val="24"/>
          <w:szCs w:val="24"/>
        </w:rPr>
        <w:t></w:t>
      </w:r>
      <w:r w:rsidR="004656BA">
        <w:rPr>
          <w:rFonts w:ascii="NeoGaneshLight" w:hAnsi="NeoGaneshLight"/>
          <w:bCs/>
          <w:sz w:val="24"/>
          <w:szCs w:val="24"/>
        </w:rPr>
        <w:t></w:t>
      </w:r>
      <w:r w:rsidR="004656BA">
        <w:rPr>
          <w:rFonts w:ascii="NeoGaneshLight" w:hAnsi="NeoGaneshLight"/>
          <w:bCs/>
          <w:sz w:val="24"/>
          <w:szCs w:val="24"/>
        </w:rPr>
        <w:t></w:t>
      </w:r>
      <w:r w:rsidR="004656BA">
        <w:rPr>
          <w:rFonts w:ascii="NeoGaneshLight" w:hAnsi="NeoGaneshLight"/>
          <w:bCs/>
          <w:sz w:val="24"/>
          <w:szCs w:val="24"/>
        </w:rPr>
        <w:t></w:t>
      </w:r>
      <w:r w:rsidR="004656BA">
        <w:rPr>
          <w:rFonts w:ascii="NeoGaneshLight" w:hAnsi="NeoGaneshLight"/>
          <w:bCs/>
          <w:sz w:val="24"/>
          <w:szCs w:val="24"/>
        </w:rPr>
        <w:t></w:t>
      </w:r>
      <w:r w:rsidR="004656BA">
        <w:rPr>
          <w:rFonts w:ascii="NeoGaneshLight" w:hAnsi="NeoGaneshLight"/>
          <w:bCs/>
          <w:sz w:val="24"/>
          <w:szCs w:val="24"/>
        </w:rPr>
        <w:t></w:t>
      </w:r>
      <w:r w:rsidR="004656BA">
        <w:rPr>
          <w:rFonts w:ascii="NeoGaneshLight" w:hAnsi="NeoGaneshLight"/>
          <w:bCs/>
          <w:sz w:val="24"/>
          <w:szCs w:val="24"/>
        </w:rPr>
        <w:t></w:t>
      </w:r>
      <w:r w:rsidR="004656BA">
        <w:rPr>
          <w:rFonts w:ascii="NeoGaneshLight" w:hAnsi="NeoGaneshLight"/>
          <w:bCs/>
          <w:sz w:val="24"/>
          <w:szCs w:val="24"/>
        </w:rPr>
        <w:t></w:t>
      </w:r>
      <w:r w:rsidR="004656BA">
        <w:rPr>
          <w:rFonts w:ascii="NeoGaneshLight" w:hAnsi="NeoGaneshLight"/>
          <w:bCs/>
          <w:sz w:val="24"/>
          <w:szCs w:val="24"/>
        </w:rPr>
        <w:t></w:t>
      </w:r>
      <w:r w:rsidR="00B371F0">
        <w:rPr>
          <w:rFonts w:ascii="Georgia" w:hAnsi="Georgia"/>
          <w:bCs/>
          <w:sz w:val="24"/>
          <w:szCs w:val="24"/>
        </w:rPr>
        <w:t xml:space="preserve">. Such is the </w:t>
      </w:r>
      <w:proofErr w:type="spellStart"/>
      <w:r w:rsidR="00B371F0">
        <w:rPr>
          <w:rFonts w:ascii="Georgia" w:hAnsi="Georgia"/>
          <w:bCs/>
          <w:sz w:val="24"/>
          <w:szCs w:val="24"/>
        </w:rPr>
        <w:t>akshara</w:t>
      </w:r>
      <w:proofErr w:type="spellEnd"/>
      <w:r w:rsidR="00B371F0">
        <w:rPr>
          <w:rFonts w:ascii="Georgia" w:hAnsi="Georgia"/>
          <w:bCs/>
          <w:sz w:val="24"/>
          <w:szCs w:val="24"/>
        </w:rPr>
        <w:t xml:space="preserve"> Brahman. That Brahman is eternal. In other </w:t>
      </w:r>
      <w:proofErr w:type="gramStart"/>
      <w:r w:rsidR="00B371F0">
        <w:rPr>
          <w:rFonts w:ascii="Georgia" w:hAnsi="Georgia"/>
          <w:bCs/>
          <w:sz w:val="24"/>
          <w:szCs w:val="24"/>
        </w:rPr>
        <w:t>words</w:t>
      </w:r>
      <w:proofErr w:type="gramEnd"/>
      <w:r w:rsidR="00B371F0">
        <w:rPr>
          <w:rFonts w:ascii="Georgia" w:hAnsi="Georgia"/>
          <w:bCs/>
          <w:sz w:val="24"/>
          <w:szCs w:val="24"/>
        </w:rPr>
        <w:t xml:space="preserve"> it is present always. It is present everywhere. It is inside every entity. It is the inner controller of every entity. According to the </w:t>
      </w:r>
      <w:proofErr w:type="spellStart"/>
      <w:r w:rsidR="00B371F0">
        <w:rPr>
          <w:rFonts w:ascii="Georgia" w:hAnsi="Georgia"/>
          <w:bCs/>
          <w:sz w:val="24"/>
          <w:szCs w:val="24"/>
        </w:rPr>
        <w:t>s’ruthi</w:t>
      </w:r>
      <w:proofErr w:type="spellEnd"/>
      <w:r w:rsidR="00B371F0">
        <w:rPr>
          <w:rFonts w:ascii="Georgia" w:hAnsi="Georgia"/>
          <w:bCs/>
          <w:sz w:val="24"/>
          <w:szCs w:val="24"/>
        </w:rPr>
        <w:t xml:space="preserve"> </w:t>
      </w:r>
      <w:proofErr w:type="spellStart"/>
      <w:r w:rsidR="00B371F0">
        <w:rPr>
          <w:rFonts w:ascii="Georgia" w:hAnsi="Georgia"/>
          <w:bCs/>
          <w:sz w:val="24"/>
          <w:szCs w:val="24"/>
        </w:rPr>
        <w:t>vAkya</w:t>
      </w:r>
      <w:proofErr w:type="spellEnd"/>
      <w:r w:rsidR="00B371F0">
        <w:rPr>
          <w:rFonts w:ascii="Georgia" w:hAnsi="Georgia"/>
          <w:bCs/>
          <w:sz w:val="24"/>
          <w:szCs w:val="24"/>
        </w:rPr>
        <w:t xml:space="preserve"> </w:t>
      </w:r>
      <w:r w:rsidR="00B371F0">
        <w:rPr>
          <w:rFonts w:ascii="NeoGaneshLight" w:hAnsi="NeoGaneshLight"/>
          <w:bCs/>
          <w:sz w:val="24"/>
          <w:szCs w:val="24"/>
        </w:rPr>
        <w:t></w:t>
      </w:r>
      <w:r w:rsidR="00B371F0">
        <w:rPr>
          <w:rFonts w:ascii="NeoGaneshLight" w:hAnsi="NeoGaneshLight"/>
          <w:bCs/>
          <w:sz w:val="24"/>
          <w:szCs w:val="24"/>
        </w:rPr>
        <w:t></w:t>
      </w:r>
      <w:r w:rsidR="00B371F0">
        <w:rPr>
          <w:rFonts w:ascii="NeoGaneshLight" w:hAnsi="NeoGaneshLight"/>
          <w:bCs/>
          <w:sz w:val="24"/>
          <w:szCs w:val="24"/>
        </w:rPr>
        <w:t></w:t>
      </w:r>
      <w:r w:rsidR="00B371F0">
        <w:rPr>
          <w:rFonts w:ascii="NeoGaneshLight" w:hAnsi="NeoGaneshLight"/>
          <w:bCs/>
          <w:sz w:val="24"/>
          <w:szCs w:val="24"/>
        </w:rPr>
        <w:t></w:t>
      </w:r>
      <w:r w:rsidR="00B371F0">
        <w:rPr>
          <w:rFonts w:ascii="NeoGaneshLight" w:hAnsi="NeoGaneshLight"/>
          <w:bCs/>
          <w:sz w:val="24"/>
          <w:szCs w:val="24"/>
        </w:rPr>
        <w:t></w:t>
      </w:r>
      <w:r w:rsidR="00B371F0">
        <w:rPr>
          <w:rFonts w:ascii="NeoGaneshLight" w:hAnsi="NeoGaneshLight"/>
          <w:bCs/>
          <w:sz w:val="24"/>
          <w:szCs w:val="24"/>
        </w:rPr>
        <w:t></w:t>
      </w:r>
      <w:r w:rsidR="00B371F0">
        <w:rPr>
          <w:rFonts w:ascii="NeoGaneshLight" w:hAnsi="NeoGaneshLight"/>
          <w:bCs/>
          <w:sz w:val="24"/>
          <w:szCs w:val="24"/>
        </w:rPr>
        <w:t></w:t>
      </w:r>
      <w:r w:rsidR="00B371F0">
        <w:rPr>
          <w:rFonts w:ascii="NeoGaneshLight" w:hAnsi="NeoGaneshLight"/>
          <w:bCs/>
          <w:sz w:val="24"/>
          <w:szCs w:val="24"/>
        </w:rPr>
        <w:t></w:t>
      </w:r>
      <w:r w:rsidR="00B371F0">
        <w:rPr>
          <w:rFonts w:ascii="NeoGaneshLight" w:hAnsi="NeoGaneshLight"/>
          <w:bCs/>
          <w:sz w:val="24"/>
          <w:szCs w:val="24"/>
        </w:rPr>
        <w:t></w:t>
      </w:r>
      <w:r w:rsidR="00B371F0">
        <w:rPr>
          <w:rFonts w:ascii="NeoGaneshLight" w:hAnsi="NeoGaneshLight"/>
          <w:bCs/>
          <w:sz w:val="24"/>
          <w:szCs w:val="24"/>
        </w:rPr>
        <w:t></w:t>
      </w:r>
      <w:r w:rsidR="00B371F0">
        <w:rPr>
          <w:rFonts w:ascii="NeoGaneshLight" w:hAnsi="NeoGaneshLight"/>
          <w:bCs/>
          <w:sz w:val="24"/>
          <w:szCs w:val="24"/>
        </w:rPr>
        <w:t></w:t>
      </w:r>
      <w:r w:rsidR="00B371F0">
        <w:rPr>
          <w:rFonts w:ascii="NeoGaneshLight" w:hAnsi="NeoGaneshLight"/>
          <w:bCs/>
          <w:sz w:val="24"/>
          <w:szCs w:val="24"/>
        </w:rPr>
        <w:t></w:t>
      </w:r>
      <w:r w:rsidR="00B371F0">
        <w:rPr>
          <w:rFonts w:ascii="NeoGaneshLight" w:hAnsi="NeoGaneshLight"/>
          <w:bCs/>
          <w:sz w:val="24"/>
          <w:szCs w:val="24"/>
        </w:rPr>
        <w:t></w:t>
      </w:r>
      <w:r w:rsidR="00B371F0">
        <w:rPr>
          <w:rFonts w:ascii="NeoGaneshLight" w:hAnsi="NeoGaneshLight"/>
          <w:bCs/>
          <w:sz w:val="24"/>
          <w:szCs w:val="24"/>
        </w:rPr>
        <w:t></w:t>
      </w:r>
      <w:r w:rsidR="00B371F0">
        <w:rPr>
          <w:rFonts w:ascii="NeoGaneshLight" w:hAnsi="NeoGaneshLight"/>
          <w:bCs/>
          <w:sz w:val="24"/>
          <w:szCs w:val="24"/>
        </w:rPr>
        <w:t></w:t>
      </w:r>
      <w:r w:rsidR="00B371F0">
        <w:rPr>
          <w:rFonts w:ascii="NeoGaneshLight" w:hAnsi="NeoGaneshLight"/>
          <w:bCs/>
          <w:sz w:val="24"/>
          <w:szCs w:val="24"/>
        </w:rPr>
        <w:t></w:t>
      </w:r>
      <w:r w:rsidR="00B371F0">
        <w:rPr>
          <w:rFonts w:ascii="NeoGaneshLight" w:hAnsi="NeoGaneshLight"/>
          <w:bCs/>
          <w:sz w:val="24"/>
          <w:szCs w:val="24"/>
        </w:rPr>
        <w:t></w:t>
      </w:r>
      <w:r w:rsidR="00B371F0">
        <w:rPr>
          <w:rFonts w:ascii="NeoGaneshLight" w:hAnsi="NeoGaneshLight"/>
          <w:bCs/>
          <w:sz w:val="24"/>
          <w:szCs w:val="24"/>
        </w:rPr>
        <w:t></w:t>
      </w:r>
      <w:r w:rsidR="004656BA">
        <w:rPr>
          <w:rFonts w:ascii="NeoGaneshLight" w:hAnsi="NeoGaneshLight"/>
          <w:bCs/>
          <w:sz w:val="24"/>
          <w:szCs w:val="24"/>
        </w:rPr>
        <w:t></w:t>
      </w:r>
      <w:r w:rsidR="004656BA">
        <w:rPr>
          <w:rFonts w:ascii="NeoGaneshLight" w:hAnsi="NeoGaneshLight"/>
          <w:bCs/>
          <w:sz w:val="24"/>
          <w:szCs w:val="24"/>
        </w:rPr>
        <w:t></w:t>
      </w:r>
      <w:r w:rsidR="004656BA">
        <w:rPr>
          <w:rFonts w:ascii="NeoGaneshLight" w:hAnsi="NeoGaneshLight"/>
          <w:bCs/>
          <w:sz w:val="24"/>
          <w:szCs w:val="24"/>
        </w:rPr>
        <w:t></w:t>
      </w:r>
      <w:r w:rsidR="004656BA">
        <w:rPr>
          <w:rFonts w:ascii="NeoGaneshLight" w:hAnsi="NeoGaneshLight"/>
          <w:bCs/>
          <w:sz w:val="24"/>
          <w:szCs w:val="24"/>
        </w:rPr>
        <w:t></w:t>
      </w:r>
      <w:r w:rsidR="004656BA">
        <w:rPr>
          <w:rFonts w:ascii="NeoGaneshLight" w:hAnsi="NeoGaneshLight"/>
          <w:bCs/>
          <w:sz w:val="24"/>
          <w:szCs w:val="24"/>
        </w:rPr>
        <w:t></w:t>
      </w:r>
      <w:r w:rsidR="004656BA">
        <w:rPr>
          <w:rFonts w:ascii="NeoGaneshLight" w:hAnsi="NeoGaneshLight"/>
          <w:bCs/>
          <w:sz w:val="24"/>
          <w:szCs w:val="24"/>
        </w:rPr>
        <w:t></w:t>
      </w:r>
      <w:r w:rsidR="004656BA">
        <w:rPr>
          <w:rFonts w:ascii="NeoGaneshLight" w:hAnsi="NeoGaneshLight"/>
          <w:bCs/>
          <w:sz w:val="24"/>
          <w:szCs w:val="24"/>
        </w:rPr>
        <w:t></w:t>
      </w:r>
      <w:r w:rsidR="004656BA">
        <w:rPr>
          <w:rFonts w:ascii="NeoGaneshLight" w:hAnsi="NeoGaneshLight"/>
          <w:bCs/>
          <w:sz w:val="24"/>
          <w:szCs w:val="24"/>
        </w:rPr>
        <w:t></w:t>
      </w:r>
      <w:r w:rsidR="00B371F0">
        <w:rPr>
          <w:rFonts w:ascii="Georgia" w:hAnsi="Georgia"/>
          <w:bCs/>
          <w:sz w:val="24"/>
          <w:szCs w:val="24"/>
        </w:rPr>
        <w:t xml:space="preserve">He permeates every entity and controls them from being inside them. </w:t>
      </w:r>
      <w:r w:rsidR="004656BA">
        <w:rPr>
          <w:rFonts w:ascii="Georgia" w:hAnsi="Georgia"/>
          <w:bCs/>
          <w:sz w:val="24"/>
          <w:szCs w:val="24"/>
        </w:rPr>
        <w:t xml:space="preserve">He is the </w:t>
      </w:r>
      <w:proofErr w:type="spellStart"/>
      <w:r w:rsidR="00836DA9">
        <w:rPr>
          <w:rFonts w:ascii="Georgia" w:hAnsi="Georgia"/>
          <w:bCs/>
          <w:sz w:val="24"/>
          <w:szCs w:val="24"/>
        </w:rPr>
        <w:t>minuter</w:t>
      </w:r>
      <w:proofErr w:type="spellEnd"/>
      <w:r w:rsidR="004656BA">
        <w:rPr>
          <w:rFonts w:ascii="Georgia" w:hAnsi="Georgia"/>
          <w:bCs/>
          <w:sz w:val="24"/>
          <w:szCs w:val="24"/>
        </w:rPr>
        <w:t xml:space="preserve"> than the atom in size according to the </w:t>
      </w:r>
      <w:proofErr w:type="spellStart"/>
      <w:r w:rsidR="004656BA">
        <w:rPr>
          <w:rFonts w:ascii="Georgia" w:hAnsi="Georgia"/>
          <w:bCs/>
          <w:sz w:val="24"/>
          <w:szCs w:val="24"/>
        </w:rPr>
        <w:t>s’ruthi</w:t>
      </w:r>
      <w:proofErr w:type="spellEnd"/>
      <w:r w:rsidR="004656BA">
        <w:rPr>
          <w:rFonts w:ascii="Georgia" w:hAnsi="Georgia"/>
          <w:bCs/>
          <w:sz w:val="24"/>
          <w:szCs w:val="24"/>
        </w:rPr>
        <w:t xml:space="preserve"> </w:t>
      </w:r>
      <w:proofErr w:type="spellStart"/>
      <w:r w:rsidR="004656BA">
        <w:rPr>
          <w:rFonts w:ascii="Georgia" w:hAnsi="Georgia"/>
          <w:bCs/>
          <w:sz w:val="24"/>
          <w:szCs w:val="24"/>
        </w:rPr>
        <w:t>vAkya</w:t>
      </w:r>
      <w:proofErr w:type="spellEnd"/>
      <w:r w:rsidR="004656BA">
        <w:rPr>
          <w:rFonts w:ascii="Georgia" w:hAnsi="Georgia"/>
          <w:bCs/>
          <w:sz w:val="24"/>
          <w:szCs w:val="24"/>
        </w:rPr>
        <w:t xml:space="preserve"> </w:t>
      </w:r>
      <w:r w:rsidR="004656BA">
        <w:rPr>
          <w:rFonts w:ascii="NeoGaneshLight" w:hAnsi="NeoGaneshLight"/>
          <w:bCs/>
          <w:sz w:val="24"/>
          <w:szCs w:val="24"/>
        </w:rPr>
        <w:t></w:t>
      </w:r>
      <w:r w:rsidR="004656BA">
        <w:rPr>
          <w:rFonts w:ascii="NeoGaneshLight" w:hAnsi="NeoGaneshLight"/>
          <w:bCs/>
          <w:sz w:val="24"/>
          <w:szCs w:val="24"/>
        </w:rPr>
        <w:t></w:t>
      </w:r>
      <w:r w:rsidR="004656BA">
        <w:rPr>
          <w:rFonts w:ascii="NeoGaneshLight" w:hAnsi="NeoGaneshLight"/>
          <w:bCs/>
          <w:sz w:val="24"/>
          <w:szCs w:val="24"/>
        </w:rPr>
        <w:t></w:t>
      </w:r>
      <w:r w:rsidR="004656BA">
        <w:rPr>
          <w:rFonts w:ascii="NeoGaneshLight" w:hAnsi="NeoGaneshLight"/>
          <w:bCs/>
          <w:sz w:val="24"/>
          <w:szCs w:val="24"/>
        </w:rPr>
        <w:t></w:t>
      </w:r>
      <w:r w:rsidR="004656BA">
        <w:rPr>
          <w:rFonts w:ascii="NeoGaneshLight" w:hAnsi="NeoGaneshLight"/>
          <w:bCs/>
          <w:sz w:val="24"/>
          <w:szCs w:val="24"/>
        </w:rPr>
        <w:t></w:t>
      </w:r>
      <w:r w:rsidR="004656BA">
        <w:rPr>
          <w:rFonts w:ascii="NeoGaneshLight" w:hAnsi="NeoGaneshLight"/>
          <w:bCs/>
          <w:sz w:val="24"/>
          <w:szCs w:val="24"/>
        </w:rPr>
        <w:t></w:t>
      </w:r>
      <w:r w:rsidR="004656BA">
        <w:rPr>
          <w:rFonts w:ascii="NeoGaneshLight" w:hAnsi="NeoGaneshLight"/>
          <w:bCs/>
          <w:sz w:val="24"/>
          <w:szCs w:val="24"/>
        </w:rPr>
        <w:t></w:t>
      </w:r>
      <w:r w:rsidR="004656BA">
        <w:rPr>
          <w:rFonts w:ascii="NeoGaneshLight" w:hAnsi="NeoGaneshLight"/>
          <w:bCs/>
          <w:sz w:val="24"/>
          <w:szCs w:val="24"/>
        </w:rPr>
        <w:t></w:t>
      </w:r>
      <w:r w:rsidR="004656BA">
        <w:rPr>
          <w:rFonts w:ascii="NeoGaneshLight" w:hAnsi="NeoGaneshLight"/>
          <w:bCs/>
          <w:sz w:val="24"/>
          <w:szCs w:val="24"/>
        </w:rPr>
        <w:t></w:t>
      </w:r>
      <w:r w:rsidR="004656BA">
        <w:rPr>
          <w:rFonts w:ascii="NeoGaneshLight" w:hAnsi="NeoGaneshLight"/>
          <w:bCs/>
          <w:sz w:val="24"/>
          <w:szCs w:val="24"/>
        </w:rPr>
        <w:t></w:t>
      </w:r>
      <w:r w:rsidR="004656BA">
        <w:rPr>
          <w:rFonts w:ascii="NeoGaneshLight" w:hAnsi="NeoGaneshLight"/>
          <w:bCs/>
          <w:sz w:val="24"/>
          <w:szCs w:val="24"/>
        </w:rPr>
        <w:t></w:t>
      </w:r>
      <w:r w:rsidR="004656BA">
        <w:rPr>
          <w:rFonts w:ascii="NeoGaneshLight" w:hAnsi="NeoGaneshLight"/>
          <w:bCs/>
          <w:sz w:val="24"/>
          <w:szCs w:val="24"/>
        </w:rPr>
        <w:t></w:t>
      </w:r>
      <w:r w:rsidR="004656BA">
        <w:rPr>
          <w:rFonts w:ascii="Georgia" w:hAnsi="Georgia"/>
          <w:bCs/>
          <w:sz w:val="24"/>
          <w:szCs w:val="24"/>
        </w:rPr>
        <w:t xml:space="preserve">so that he can enter the atomic entities also. </w:t>
      </w:r>
      <w:r w:rsidR="00154FF1">
        <w:rPr>
          <w:rFonts w:ascii="Georgia" w:hAnsi="Georgia"/>
          <w:bCs/>
          <w:sz w:val="24"/>
          <w:szCs w:val="24"/>
        </w:rPr>
        <w:t>The six changes</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NeoGaneshLight" w:hAnsi="NeoGaneshLight"/>
          <w:bCs/>
          <w:sz w:val="24"/>
          <w:szCs w:val="24"/>
        </w:rPr>
        <w:t></w:t>
      </w:r>
      <w:r w:rsidR="00154FF1">
        <w:rPr>
          <w:rFonts w:ascii="Georgia" w:hAnsi="Georgia"/>
          <w:bCs/>
          <w:sz w:val="24"/>
          <w:szCs w:val="24"/>
        </w:rPr>
        <w:t>., which occur to the entities other than Him</w:t>
      </w:r>
      <w:r w:rsidR="00154FF1">
        <w:rPr>
          <w:rFonts w:ascii="NeoGaneshLight" w:hAnsi="NeoGaneshLight"/>
          <w:bCs/>
          <w:sz w:val="24"/>
          <w:szCs w:val="24"/>
        </w:rPr>
        <w:t></w:t>
      </w:r>
      <w:r w:rsidR="00154FF1">
        <w:rPr>
          <w:rFonts w:ascii="NeoGaneshLight" w:hAnsi="NeoGaneshLight"/>
          <w:bCs/>
          <w:sz w:val="24"/>
          <w:szCs w:val="24"/>
        </w:rPr>
        <w:t></w:t>
      </w:r>
      <w:r w:rsidR="00154FF1">
        <w:rPr>
          <w:rFonts w:ascii="Georgia" w:hAnsi="Georgia"/>
          <w:bCs/>
          <w:sz w:val="24"/>
          <w:szCs w:val="24"/>
        </w:rPr>
        <w:t xml:space="preserve">The wise men, who have known Him in reality tell that such </w:t>
      </w:r>
      <w:proofErr w:type="spellStart"/>
      <w:r w:rsidR="00154FF1">
        <w:rPr>
          <w:rFonts w:ascii="Georgia" w:hAnsi="Georgia"/>
          <w:bCs/>
          <w:sz w:val="24"/>
          <w:szCs w:val="24"/>
        </w:rPr>
        <w:t>akshara</w:t>
      </w:r>
      <w:proofErr w:type="spellEnd"/>
      <w:r w:rsidR="00154FF1">
        <w:rPr>
          <w:rFonts w:ascii="Georgia" w:hAnsi="Georgia"/>
          <w:bCs/>
          <w:sz w:val="24"/>
          <w:szCs w:val="24"/>
        </w:rPr>
        <w:t xml:space="preserve"> Brahman is the material cause for this entire universe. To say it in other way, from the knowledge about this Akshara Brahman, the material cause, one is bestowed with the knowledge of everything. The word </w:t>
      </w:r>
      <w:proofErr w:type="spellStart"/>
      <w:proofErr w:type="gramStart"/>
      <w:r w:rsidR="00154FF1">
        <w:rPr>
          <w:rFonts w:ascii="Georgia" w:hAnsi="Georgia"/>
          <w:b/>
          <w:i/>
          <w:iCs/>
          <w:sz w:val="24"/>
          <w:szCs w:val="24"/>
        </w:rPr>
        <w:t>agrAhyam</w:t>
      </w:r>
      <w:proofErr w:type="spellEnd"/>
      <w:r w:rsidR="00154FF1">
        <w:rPr>
          <w:rFonts w:ascii="Georgia" w:hAnsi="Georgia"/>
          <w:b/>
          <w:i/>
          <w:iCs/>
          <w:sz w:val="24"/>
          <w:szCs w:val="24"/>
        </w:rPr>
        <w:t xml:space="preserve"> </w:t>
      </w:r>
      <w:r w:rsidR="00154FF1">
        <w:rPr>
          <w:rFonts w:ascii="Georgia" w:hAnsi="Georgia"/>
          <w:bCs/>
          <w:sz w:val="24"/>
          <w:szCs w:val="24"/>
        </w:rPr>
        <w:t xml:space="preserve"> in</w:t>
      </w:r>
      <w:proofErr w:type="gramEnd"/>
      <w:r w:rsidR="00154FF1">
        <w:rPr>
          <w:rFonts w:ascii="Georgia" w:hAnsi="Georgia"/>
          <w:bCs/>
          <w:sz w:val="24"/>
          <w:szCs w:val="24"/>
        </w:rPr>
        <w:t xml:space="preserve"> this mantra can have the meaning that it is not possible to perceive Him by inference also.</w:t>
      </w:r>
    </w:p>
    <w:p w14:paraId="35E80D95" w14:textId="77777777" w:rsidR="00D331AF" w:rsidRDefault="00D331AF" w:rsidP="00CE52E3">
      <w:pPr>
        <w:tabs>
          <w:tab w:val="left" w:pos="3600"/>
          <w:tab w:val="left" w:pos="3960"/>
          <w:tab w:val="left" w:pos="4500"/>
        </w:tabs>
        <w:spacing w:line="240" w:lineRule="auto"/>
        <w:ind w:left="90" w:firstLine="720"/>
        <w:jc w:val="both"/>
        <w:rPr>
          <w:rFonts w:ascii="NeoGaneshLight" w:hAnsi="NeoGaneshLight"/>
          <w:bCs/>
          <w:sz w:val="24"/>
          <w:szCs w:val="24"/>
        </w:rPr>
      </w:pPr>
    </w:p>
    <w:p w14:paraId="225DD9EF" w14:textId="77777777" w:rsidR="00D331AF" w:rsidRDefault="00D331AF">
      <w:pPr>
        <w:tabs>
          <w:tab w:val="left" w:pos="3600"/>
          <w:tab w:val="left" w:pos="3960"/>
          <w:tab w:val="left" w:pos="4500"/>
        </w:tabs>
        <w:spacing w:line="276" w:lineRule="auto"/>
        <w:ind w:left="90" w:firstLine="720"/>
        <w:jc w:val="both"/>
        <w:rPr>
          <w:rFonts w:ascii="Georgia" w:hAnsi="Georgia"/>
          <w:bCs/>
          <w:sz w:val="24"/>
          <w:szCs w:val="24"/>
        </w:rPr>
      </w:pPr>
      <w:r>
        <w:rPr>
          <w:rFonts w:ascii="Georgia" w:hAnsi="Georgia"/>
          <w:bCs/>
          <w:sz w:val="24"/>
          <w:szCs w:val="24"/>
        </w:rPr>
        <w:t>Mantra -7</w:t>
      </w:r>
    </w:p>
    <w:p w14:paraId="057E6046" w14:textId="77777777" w:rsidR="00D331AF" w:rsidRDefault="00D331AF">
      <w:pPr>
        <w:tabs>
          <w:tab w:val="left" w:pos="3600"/>
          <w:tab w:val="left" w:pos="3960"/>
          <w:tab w:val="left" w:pos="4500"/>
        </w:tabs>
        <w:spacing w:line="276" w:lineRule="auto"/>
        <w:ind w:left="90" w:firstLine="720"/>
        <w:jc w:val="both"/>
        <w:rPr>
          <w:rFonts w:ascii="NeoGaneshLight" w:hAnsi="NeoGaneshLight"/>
          <w:bCs/>
          <w:sz w:val="24"/>
          <w:szCs w:val="24"/>
        </w:rPr>
      </w:pP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sidRPr="00D331AF">
        <w:rPr>
          <w:rFonts w:ascii="NeoGaneshLight" w:hAnsi="NeoGaneshLight"/>
          <w:bCs/>
          <w:sz w:val="32"/>
          <w:szCs w:val="32"/>
        </w:rPr>
        <w:t></w:t>
      </w:r>
      <w:r>
        <w:rPr>
          <w:rFonts w:ascii="NeoGaneshLight" w:hAnsi="NeoGaneshLight"/>
          <w:bCs/>
          <w:sz w:val="24"/>
          <w:szCs w:val="24"/>
        </w:rPr>
        <w:t></w:t>
      </w:r>
    </w:p>
    <w:p w14:paraId="5C40049E" w14:textId="77777777" w:rsidR="00D331AF" w:rsidRDefault="00D331AF">
      <w:pPr>
        <w:tabs>
          <w:tab w:val="left" w:pos="3600"/>
          <w:tab w:val="left" w:pos="3960"/>
          <w:tab w:val="left" w:pos="4500"/>
        </w:tabs>
        <w:spacing w:line="276" w:lineRule="auto"/>
        <w:ind w:left="90" w:firstLine="720"/>
        <w:jc w:val="both"/>
        <w:rPr>
          <w:rFonts w:ascii="NeoGaneshLight" w:hAnsi="NeoGaneshLight"/>
          <w:bCs/>
          <w:sz w:val="32"/>
          <w:szCs w:val="32"/>
        </w:rPr>
      </w:pPr>
      <w:r w:rsidRPr="00D331AF">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p>
    <w:p w14:paraId="1EFDFB2A" w14:textId="77777777" w:rsidR="00D331AF" w:rsidRDefault="00D331AF">
      <w:pPr>
        <w:tabs>
          <w:tab w:val="left" w:pos="3600"/>
          <w:tab w:val="left" w:pos="3960"/>
          <w:tab w:val="left" w:pos="4500"/>
        </w:tabs>
        <w:spacing w:line="276" w:lineRule="auto"/>
        <w:ind w:left="90" w:firstLine="720"/>
        <w:jc w:val="both"/>
        <w:rPr>
          <w:rFonts w:ascii="NeoGaneshLight" w:hAnsi="NeoGaneshLight"/>
          <w:bCs/>
          <w:sz w:val="32"/>
          <w:szCs w:val="32"/>
        </w:rPr>
      </w:pPr>
      <w:r>
        <w:rPr>
          <w:rFonts w:ascii="NeoGaneshLight" w:hAnsi="NeoGaneshLight"/>
          <w:bCs/>
          <w:sz w:val="32"/>
          <w:szCs w:val="32"/>
        </w:rPr>
        <w:lastRenderedPageBreak/>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p>
    <w:p w14:paraId="109944F7" w14:textId="77777777" w:rsidR="00642328" w:rsidRDefault="00D331AF">
      <w:pPr>
        <w:tabs>
          <w:tab w:val="left" w:pos="3600"/>
          <w:tab w:val="left" w:pos="3960"/>
          <w:tab w:val="left" w:pos="4500"/>
        </w:tabs>
        <w:spacing w:line="276" w:lineRule="auto"/>
        <w:ind w:left="90" w:firstLine="720"/>
        <w:jc w:val="both"/>
        <w:rPr>
          <w:rFonts w:ascii="Georgia" w:hAnsi="Georgia"/>
          <w:bCs/>
          <w:sz w:val="24"/>
          <w:szCs w:val="24"/>
        </w:rPr>
      </w:pP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Pr>
          <w:rFonts w:ascii="NeoGaneshLight" w:hAnsi="NeoGaneshLight"/>
          <w:bCs/>
          <w:sz w:val="32"/>
          <w:szCs w:val="32"/>
        </w:rPr>
        <w:t></w:t>
      </w:r>
      <w:r w:rsidR="00154FF1">
        <w:rPr>
          <w:rFonts w:ascii="NeoGaneshLight" w:hAnsi="NeoGaneshLight"/>
          <w:bCs/>
          <w:sz w:val="24"/>
          <w:szCs w:val="24"/>
        </w:rPr>
        <w:t></w:t>
      </w:r>
    </w:p>
    <w:p w14:paraId="62F76EE0" w14:textId="77777777" w:rsidR="00CE52E3" w:rsidRDefault="00CE52E3" w:rsidP="00CE52E3">
      <w:pPr>
        <w:tabs>
          <w:tab w:val="left" w:pos="3600"/>
          <w:tab w:val="left" w:pos="3960"/>
          <w:tab w:val="left" w:pos="4500"/>
        </w:tabs>
        <w:spacing w:line="276" w:lineRule="auto"/>
        <w:jc w:val="both"/>
        <w:rPr>
          <w:rFonts w:ascii="Georgia" w:hAnsi="Georgia"/>
          <w:b/>
          <w:i/>
          <w:iCs/>
          <w:sz w:val="24"/>
          <w:szCs w:val="24"/>
        </w:rPr>
      </w:pPr>
      <w:proofErr w:type="spellStart"/>
      <w:r>
        <w:rPr>
          <w:rFonts w:ascii="Georgia" w:hAnsi="Georgia"/>
          <w:b/>
          <w:i/>
          <w:iCs/>
          <w:sz w:val="24"/>
          <w:szCs w:val="24"/>
        </w:rPr>
        <w:t>yasmAth</w:t>
      </w:r>
      <w:proofErr w:type="spellEnd"/>
      <w:r>
        <w:rPr>
          <w:rFonts w:ascii="Georgia" w:hAnsi="Georgia"/>
          <w:b/>
          <w:i/>
          <w:iCs/>
          <w:sz w:val="24"/>
          <w:szCs w:val="24"/>
        </w:rPr>
        <w:t xml:space="preserve"> param </w:t>
      </w:r>
      <w:proofErr w:type="spellStart"/>
      <w:r>
        <w:rPr>
          <w:rFonts w:ascii="Georgia" w:hAnsi="Georgia"/>
          <w:b/>
          <w:i/>
          <w:iCs/>
          <w:sz w:val="24"/>
          <w:szCs w:val="24"/>
        </w:rPr>
        <w:t>nAparamasthi</w:t>
      </w:r>
      <w:proofErr w:type="spellEnd"/>
      <w:r>
        <w:rPr>
          <w:rFonts w:ascii="Georgia" w:hAnsi="Georgia"/>
          <w:b/>
          <w:i/>
          <w:iCs/>
          <w:sz w:val="24"/>
          <w:szCs w:val="24"/>
        </w:rPr>
        <w:t xml:space="preserve"> </w:t>
      </w:r>
      <w:proofErr w:type="spellStart"/>
      <w:r>
        <w:rPr>
          <w:rFonts w:ascii="Georgia" w:hAnsi="Georgia"/>
          <w:b/>
          <w:i/>
          <w:iCs/>
          <w:sz w:val="24"/>
          <w:szCs w:val="24"/>
        </w:rPr>
        <w:t>kinchith</w:t>
      </w:r>
      <w:proofErr w:type="spellEnd"/>
    </w:p>
    <w:p w14:paraId="49657B97" w14:textId="77777777" w:rsidR="00CE52E3" w:rsidRDefault="00CE52E3" w:rsidP="00CE52E3">
      <w:pPr>
        <w:tabs>
          <w:tab w:val="left" w:pos="3600"/>
          <w:tab w:val="left" w:pos="3960"/>
          <w:tab w:val="left" w:pos="4500"/>
        </w:tabs>
        <w:spacing w:line="276" w:lineRule="auto"/>
        <w:jc w:val="both"/>
        <w:rPr>
          <w:rFonts w:ascii="Georgia" w:hAnsi="Georgia"/>
          <w:b/>
          <w:i/>
          <w:iCs/>
          <w:sz w:val="24"/>
          <w:szCs w:val="24"/>
        </w:rPr>
      </w:pPr>
      <w:proofErr w:type="spellStart"/>
      <w:r>
        <w:rPr>
          <w:rFonts w:ascii="Georgia" w:hAnsi="Georgia"/>
          <w:b/>
          <w:i/>
          <w:iCs/>
          <w:sz w:val="24"/>
          <w:szCs w:val="24"/>
        </w:rPr>
        <w:t>yasmAnnANeeyo</w:t>
      </w:r>
      <w:proofErr w:type="spellEnd"/>
      <w:r>
        <w:rPr>
          <w:rFonts w:ascii="Georgia" w:hAnsi="Georgia"/>
          <w:b/>
          <w:i/>
          <w:iCs/>
          <w:sz w:val="24"/>
          <w:szCs w:val="24"/>
        </w:rPr>
        <w:t xml:space="preserve"> </w:t>
      </w:r>
      <w:proofErr w:type="spellStart"/>
      <w:r>
        <w:rPr>
          <w:rFonts w:ascii="Georgia" w:hAnsi="Georgia"/>
          <w:b/>
          <w:i/>
          <w:iCs/>
          <w:sz w:val="24"/>
          <w:szCs w:val="24"/>
        </w:rPr>
        <w:t>na</w:t>
      </w:r>
      <w:proofErr w:type="spellEnd"/>
      <w:r>
        <w:rPr>
          <w:rFonts w:ascii="Georgia" w:hAnsi="Georgia"/>
          <w:b/>
          <w:i/>
          <w:iCs/>
          <w:sz w:val="24"/>
          <w:szCs w:val="24"/>
        </w:rPr>
        <w:t xml:space="preserve"> </w:t>
      </w:r>
      <w:proofErr w:type="spellStart"/>
      <w:r>
        <w:rPr>
          <w:rFonts w:ascii="Georgia" w:hAnsi="Georgia"/>
          <w:b/>
          <w:i/>
          <w:iCs/>
          <w:sz w:val="24"/>
          <w:szCs w:val="24"/>
        </w:rPr>
        <w:t>jyAyosthi</w:t>
      </w:r>
      <w:proofErr w:type="spellEnd"/>
      <w:r>
        <w:rPr>
          <w:rFonts w:ascii="Georgia" w:hAnsi="Georgia"/>
          <w:b/>
          <w:i/>
          <w:iCs/>
          <w:sz w:val="24"/>
          <w:szCs w:val="24"/>
        </w:rPr>
        <w:t xml:space="preserve"> </w:t>
      </w:r>
      <w:proofErr w:type="spellStart"/>
      <w:r>
        <w:rPr>
          <w:rFonts w:ascii="Georgia" w:hAnsi="Georgia"/>
          <w:b/>
          <w:i/>
          <w:iCs/>
          <w:sz w:val="24"/>
          <w:szCs w:val="24"/>
        </w:rPr>
        <w:t>kas’chith</w:t>
      </w:r>
      <w:proofErr w:type="spellEnd"/>
      <w:r>
        <w:rPr>
          <w:rFonts w:ascii="Georgia" w:hAnsi="Georgia"/>
          <w:b/>
          <w:i/>
          <w:iCs/>
          <w:sz w:val="24"/>
          <w:szCs w:val="24"/>
        </w:rPr>
        <w:t>|</w:t>
      </w:r>
    </w:p>
    <w:p w14:paraId="55431F21" w14:textId="77777777" w:rsidR="00CE52E3" w:rsidRDefault="00836DA9" w:rsidP="00CE52E3">
      <w:pPr>
        <w:tabs>
          <w:tab w:val="left" w:pos="3600"/>
          <w:tab w:val="left" w:pos="3960"/>
          <w:tab w:val="left" w:pos="4500"/>
        </w:tabs>
        <w:spacing w:line="276" w:lineRule="auto"/>
        <w:jc w:val="both"/>
        <w:rPr>
          <w:rFonts w:ascii="Georgia" w:hAnsi="Georgia"/>
          <w:b/>
          <w:i/>
          <w:iCs/>
          <w:sz w:val="24"/>
          <w:szCs w:val="24"/>
        </w:rPr>
      </w:pPr>
      <w:proofErr w:type="spellStart"/>
      <w:r>
        <w:rPr>
          <w:rFonts w:ascii="Georgia" w:hAnsi="Georgia"/>
          <w:b/>
          <w:i/>
          <w:iCs/>
          <w:sz w:val="24"/>
          <w:szCs w:val="24"/>
        </w:rPr>
        <w:t>vRiksha</w:t>
      </w:r>
      <w:proofErr w:type="spellEnd"/>
      <w:r w:rsidR="00CE52E3">
        <w:rPr>
          <w:rFonts w:ascii="Georgia" w:hAnsi="Georgia"/>
          <w:b/>
          <w:i/>
          <w:iCs/>
          <w:sz w:val="24"/>
          <w:szCs w:val="24"/>
        </w:rPr>
        <w:t xml:space="preserve"> </w:t>
      </w:r>
      <w:proofErr w:type="spellStart"/>
      <w:r w:rsidR="00CE52E3">
        <w:rPr>
          <w:rFonts w:ascii="Georgia" w:hAnsi="Georgia"/>
          <w:b/>
          <w:i/>
          <w:iCs/>
          <w:sz w:val="24"/>
          <w:szCs w:val="24"/>
        </w:rPr>
        <w:t>iva</w:t>
      </w:r>
      <w:proofErr w:type="spellEnd"/>
      <w:r w:rsidR="00CE52E3">
        <w:rPr>
          <w:rFonts w:ascii="Georgia" w:hAnsi="Georgia"/>
          <w:b/>
          <w:i/>
          <w:iCs/>
          <w:sz w:val="24"/>
          <w:szCs w:val="24"/>
        </w:rPr>
        <w:t xml:space="preserve"> </w:t>
      </w:r>
      <w:proofErr w:type="spellStart"/>
      <w:r w:rsidR="00CE52E3">
        <w:rPr>
          <w:rFonts w:ascii="Georgia" w:hAnsi="Georgia"/>
          <w:b/>
          <w:i/>
          <w:iCs/>
          <w:sz w:val="24"/>
          <w:szCs w:val="24"/>
        </w:rPr>
        <w:t>sthabdho</w:t>
      </w:r>
      <w:proofErr w:type="spellEnd"/>
      <w:r w:rsidR="00CE52E3">
        <w:rPr>
          <w:rFonts w:ascii="Georgia" w:hAnsi="Georgia"/>
          <w:b/>
          <w:i/>
          <w:iCs/>
          <w:sz w:val="24"/>
          <w:szCs w:val="24"/>
        </w:rPr>
        <w:t xml:space="preserve"> divi </w:t>
      </w:r>
      <w:proofErr w:type="spellStart"/>
      <w:r>
        <w:rPr>
          <w:rFonts w:ascii="Georgia" w:hAnsi="Georgia"/>
          <w:b/>
          <w:i/>
          <w:iCs/>
          <w:sz w:val="24"/>
          <w:szCs w:val="24"/>
        </w:rPr>
        <w:t>thishThhathyekah</w:t>
      </w:r>
      <w:proofErr w:type="spellEnd"/>
    </w:p>
    <w:p w14:paraId="0B0E1593" w14:textId="77777777" w:rsidR="00CE52E3" w:rsidRDefault="00CE52E3" w:rsidP="00CE52E3">
      <w:pPr>
        <w:tabs>
          <w:tab w:val="left" w:pos="3600"/>
          <w:tab w:val="left" w:pos="3960"/>
          <w:tab w:val="left" w:pos="4500"/>
        </w:tabs>
        <w:spacing w:line="276" w:lineRule="auto"/>
        <w:jc w:val="both"/>
        <w:rPr>
          <w:rFonts w:ascii="Georgia" w:hAnsi="Georgia"/>
          <w:b/>
          <w:i/>
          <w:iCs/>
          <w:sz w:val="24"/>
          <w:szCs w:val="24"/>
        </w:rPr>
      </w:pPr>
      <w:proofErr w:type="spellStart"/>
      <w:r>
        <w:rPr>
          <w:rFonts w:ascii="Georgia" w:hAnsi="Georgia"/>
          <w:b/>
          <w:i/>
          <w:iCs/>
          <w:sz w:val="24"/>
          <w:szCs w:val="24"/>
        </w:rPr>
        <w:t>thenedam</w:t>
      </w:r>
      <w:proofErr w:type="spellEnd"/>
      <w:r>
        <w:rPr>
          <w:rFonts w:ascii="Georgia" w:hAnsi="Georgia"/>
          <w:b/>
          <w:i/>
          <w:iCs/>
          <w:sz w:val="24"/>
          <w:szCs w:val="24"/>
        </w:rPr>
        <w:t xml:space="preserve"> </w:t>
      </w:r>
      <w:proofErr w:type="spellStart"/>
      <w:r>
        <w:rPr>
          <w:rFonts w:ascii="Georgia" w:hAnsi="Georgia"/>
          <w:b/>
          <w:i/>
          <w:iCs/>
          <w:sz w:val="24"/>
          <w:szCs w:val="24"/>
        </w:rPr>
        <w:t>pUrNah</w:t>
      </w:r>
      <w:proofErr w:type="spellEnd"/>
      <w:r>
        <w:rPr>
          <w:rFonts w:ascii="Georgia" w:hAnsi="Georgia"/>
          <w:b/>
          <w:i/>
          <w:iCs/>
          <w:sz w:val="24"/>
          <w:szCs w:val="24"/>
        </w:rPr>
        <w:t xml:space="preserve"> </w:t>
      </w:r>
      <w:proofErr w:type="spellStart"/>
      <w:r>
        <w:rPr>
          <w:rFonts w:ascii="Georgia" w:hAnsi="Georgia"/>
          <w:b/>
          <w:i/>
          <w:iCs/>
          <w:sz w:val="24"/>
          <w:szCs w:val="24"/>
        </w:rPr>
        <w:t>purusheNa</w:t>
      </w:r>
      <w:proofErr w:type="spellEnd"/>
      <w:r>
        <w:rPr>
          <w:rFonts w:ascii="Georgia" w:hAnsi="Georgia"/>
          <w:b/>
          <w:i/>
          <w:iCs/>
          <w:sz w:val="24"/>
          <w:szCs w:val="24"/>
        </w:rPr>
        <w:t xml:space="preserve"> </w:t>
      </w:r>
      <w:proofErr w:type="spellStart"/>
      <w:r>
        <w:rPr>
          <w:rFonts w:ascii="Georgia" w:hAnsi="Georgia"/>
          <w:b/>
          <w:i/>
          <w:iCs/>
          <w:sz w:val="24"/>
          <w:szCs w:val="24"/>
        </w:rPr>
        <w:t>sarvam</w:t>
      </w:r>
      <w:proofErr w:type="spellEnd"/>
      <w:r>
        <w:rPr>
          <w:rFonts w:ascii="Georgia" w:hAnsi="Georgia"/>
          <w:b/>
          <w:i/>
          <w:iCs/>
          <w:sz w:val="24"/>
          <w:szCs w:val="24"/>
        </w:rPr>
        <w:t>||</w:t>
      </w:r>
    </w:p>
    <w:p w14:paraId="365E610D" w14:textId="77777777" w:rsidR="001F3D30" w:rsidRDefault="001F3D30" w:rsidP="00CE52E3">
      <w:pPr>
        <w:tabs>
          <w:tab w:val="left" w:pos="3600"/>
          <w:tab w:val="left" w:pos="3960"/>
          <w:tab w:val="left" w:pos="4500"/>
        </w:tabs>
        <w:spacing w:line="276" w:lineRule="auto"/>
        <w:jc w:val="both"/>
        <w:rPr>
          <w:rFonts w:ascii="Georgia" w:hAnsi="Georgia"/>
          <w:bCs/>
          <w:sz w:val="24"/>
          <w:szCs w:val="24"/>
        </w:rPr>
      </w:pPr>
    </w:p>
    <w:p w14:paraId="5DBDEF7C" w14:textId="77777777" w:rsidR="001F3D30" w:rsidRPr="001F3D30" w:rsidRDefault="001F3D30" w:rsidP="00CE52E3">
      <w:pPr>
        <w:tabs>
          <w:tab w:val="left" w:pos="3600"/>
          <w:tab w:val="left" w:pos="3960"/>
          <w:tab w:val="left" w:pos="4500"/>
        </w:tabs>
        <w:spacing w:line="276" w:lineRule="auto"/>
        <w:jc w:val="both"/>
        <w:rPr>
          <w:rFonts w:ascii="Georgia" w:hAnsi="Georgia"/>
          <w:bCs/>
          <w:sz w:val="24"/>
          <w:szCs w:val="24"/>
        </w:rPr>
      </w:pPr>
      <w:r>
        <w:rPr>
          <w:rFonts w:ascii="Georgia" w:hAnsi="Georgia"/>
          <w:bCs/>
          <w:sz w:val="24"/>
          <w:szCs w:val="24"/>
        </w:rPr>
        <w:t xml:space="preserve">Different versions and their impact – This mantra </w:t>
      </w:r>
      <w:proofErr w:type="gramStart"/>
      <w:r>
        <w:rPr>
          <w:rFonts w:ascii="Georgia" w:hAnsi="Georgia"/>
          <w:bCs/>
          <w:sz w:val="24"/>
          <w:szCs w:val="24"/>
        </w:rPr>
        <w:t>does</w:t>
      </w:r>
      <w:proofErr w:type="gramEnd"/>
      <w:r>
        <w:rPr>
          <w:rFonts w:ascii="Georgia" w:hAnsi="Georgia"/>
          <w:bCs/>
          <w:sz w:val="24"/>
          <w:szCs w:val="24"/>
        </w:rPr>
        <w:t xml:space="preserve"> not find any commentary in </w:t>
      </w:r>
      <w:proofErr w:type="spellStart"/>
      <w:r>
        <w:rPr>
          <w:rFonts w:ascii="Georgia" w:hAnsi="Georgia"/>
          <w:bCs/>
          <w:sz w:val="24"/>
          <w:szCs w:val="24"/>
        </w:rPr>
        <w:t>S’ankaracharya’s</w:t>
      </w:r>
      <w:proofErr w:type="spellEnd"/>
      <w:r>
        <w:rPr>
          <w:rFonts w:ascii="Georgia" w:hAnsi="Georgia"/>
          <w:bCs/>
          <w:sz w:val="24"/>
          <w:szCs w:val="24"/>
        </w:rPr>
        <w:t xml:space="preserve"> commentary of this Upanishad.  Neither </w:t>
      </w:r>
      <w:r w:rsidR="00B25629">
        <w:rPr>
          <w:rFonts w:ascii="Georgia" w:hAnsi="Georgia"/>
          <w:bCs/>
          <w:sz w:val="24"/>
          <w:szCs w:val="24"/>
        </w:rPr>
        <w:t>has it appeared</w:t>
      </w:r>
      <w:r>
        <w:rPr>
          <w:rFonts w:ascii="Georgia" w:hAnsi="Georgia"/>
          <w:bCs/>
          <w:sz w:val="24"/>
          <w:szCs w:val="24"/>
        </w:rPr>
        <w:t xml:space="preserve"> in some of the original texts which are in vogue in certain regions. But this mantra has been referred by </w:t>
      </w:r>
      <w:proofErr w:type="spellStart"/>
      <w:r>
        <w:rPr>
          <w:rFonts w:ascii="Georgia" w:hAnsi="Georgia"/>
          <w:bCs/>
          <w:sz w:val="24"/>
          <w:szCs w:val="24"/>
        </w:rPr>
        <w:t>Sudarsana</w:t>
      </w:r>
      <w:proofErr w:type="spellEnd"/>
      <w:r>
        <w:rPr>
          <w:rFonts w:ascii="Georgia" w:hAnsi="Georgia"/>
          <w:bCs/>
          <w:sz w:val="24"/>
          <w:szCs w:val="24"/>
        </w:rPr>
        <w:t xml:space="preserve"> Suri in his </w:t>
      </w:r>
      <w:proofErr w:type="spellStart"/>
      <w:r w:rsidR="00B25629">
        <w:rPr>
          <w:rFonts w:ascii="Georgia" w:hAnsi="Georgia"/>
          <w:bCs/>
          <w:sz w:val="24"/>
          <w:szCs w:val="24"/>
        </w:rPr>
        <w:t>S’ruthaprakaas’ika</w:t>
      </w:r>
      <w:proofErr w:type="spellEnd"/>
      <w:r>
        <w:rPr>
          <w:rFonts w:ascii="Georgia" w:hAnsi="Georgia"/>
          <w:bCs/>
          <w:sz w:val="24"/>
          <w:szCs w:val="24"/>
        </w:rPr>
        <w:t xml:space="preserve"> for the </w:t>
      </w:r>
      <w:proofErr w:type="spellStart"/>
      <w:r w:rsidR="00836DA9">
        <w:rPr>
          <w:rFonts w:ascii="Georgia" w:hAnsi="Georgia"/>
          <w:bCs/>
          <w:sz w:val="24"/>
          <w:szCs w:val="24"/>
        </w:rPr>
        <w:t>adRis’yathvAdhikaraNa</w:t>
      </w:r>
      <w:proofErr w:type="spellEnd"/>
      <w:r>
        <w:rPr>
          <w:rFonts w:ascii="Georgia" w:hAnsi="Georgia"/>
          <w:bCs/>
          <w:sz w:val="24"/>
          <w:szCs w:val="24"/>
        </w:rPr>
        <w:t xml:space="preserve"> of </w:t>
      </w:r>
      <w:proofErr w:type="spellStart"/>
      <w:r>
        <w:rPr>
          <w:rFonts w:ascii="Georgia" w:hAnsi="Georgia"/>
          <w:bCs/>
          <w:sz w:val="24"/>
          <w:szCs w:val="24"/>
        </w:rPr>
        <w:t>Sribhashyam</w:t>
      </w:r>
      <w:proofErr w:type="spellEnd"/>
      <w:r>
        <w:rPr>
          <w:rFonts w:ascii="Georgia" w:hAnsi="Georgia"/>
          <w:bCs/>
          <w:sz w:val="24"/>
          <w:szCs w:val="24"/>
        </w:rPr>
        <w:t xml:space="preserve">. He shows that </w:t>
      </w:r>
      <w:proofErr w:type="spellStart"/>
      <w:r w:rsidRPr="001F3D30">
        <w:rPr>
          <w:rFonts w:ascii="Georgia" w:hAnsi="Georgia"/>
          <w:b/>
          <w:i/>
          <w:iCs/>
          <w:sz w:val="24"/>
          <w:szCs w:val="24"/>
        </w:rPr>
        <w:t>akshara</w:t>
      </w:r>
      <w:proofErr w:type="spellEnd"/>
      <w:r w:rsidRPr="001F3D30">
        <w:rPr>
          <w:rFonts w:ascii="Georgia" w:hAnsi="Georgia"/>
          <w:b/>
          <w:i/>
          <w:iCs/>
          <w:sz w:val="24"/>
          <w:szCs w:val="24"/>
        </w:rPr>
        <w:t xml:space="preserve"> Brahman</w:t>
      </w:r>
      <w:r>
        <w:rPr>
          <w:rFonts w:ascii="Georgia" w:hAnsi="Georgia"/>
          <w:bCs/>
          <w:sz w:val="24"/>
          <w:szCs w:val="24"/>
        </w:rPr>
        <w:t xml:space="preserve"> is proved to be having another entity neither equal nor higher than</w:t>
      </w:r>
    </w:p>
    <w:p w14:paraId="5A9957FD" w14:textId="77777777" w:rsidR="00CE52E3" w:rsidRPr="001F3D30" w:rsidRDefault="001F3D30" w:rsidP="00CE52E3">
      <w:pPr>
        <w:tabs>
          <w:tab w:val="left" w:pos="3600"/>
          <w:tab w:val="left" w:pos="3960"/>
          <w:tab w:val="left" w:pos="4500"/>
        </w:tabs>
        <w:spacing w:line="276" w:lineRule="auto"/>
        <w:jc w:val="both"/>
        <w:rPr>
          <w:rFonts w:ascii="Georgia" w:hAnsi="Georgia"/>
          <w:bCs/>
          <w:sz w:val="24"/>
          <w:szCs w:val="24"/>
        </w:rPr>
      </w:pPr>
      <w:r w:rsidRPr="001F3D30">
        <w:rPr>
          <w:rFonts w:ascii="Georgia" w:hAnsi="Georgia"/>
          <w:bCs/>
          <w:sz w:val="24"/>
          <w:szCs w:val="24"/>
        </w:rPr>
        <w:t>Him.</w:t>
      </w:r>
      <w:r>
        <w:rPr>
          <w:rFonts w:ascii="Georgia" w:hAnsi="Georgia"/>
          <w:bCs/>
          <w:sz w:val="24"/>
          <w:szCs w:val="24"/>
        </w:rPr>
        <w:t xml:space="preserve"> From this it appears that this Mantra is not an insertion by some later </w:t>
      </w:r>
      <w:r w:rsidR="005E27BD">
        <w:rPr>
          <w:rFonts w:ascii="Georgia" w:hAnsi="Georgia"/>
          <w:bCs/>
          <w:sz w:val="24"/>
          <w:szCs w:val="24"/>
        </w:rPr>
        <w:t xml:space="preserve">writers and it could have been missed by chance. That may be the reason for </w:t>
      </w:r>
      <w:proofErr w:type="spellStart"/>
      <w:r w:rsidR="005E27BD">
        <w:rPr>
          <w:rFonts w:ascii="Georgia" w:hAnsi="Georgia"/>
          <w:bCs/>
          <w:sz w:val="24"/>
          <w:szCs w:val="24"/>
        </w:rPr>
        <w:t>S’ankara</w:t>
      </w:r>
      <w:proofErr w:type="spellEnd"/>
      <w:r w:rsidR="005E27BD">
        <w:rPr>
          <w:rFonts w:ascii="Georgia" w:hAnsi="Georgia"/>
          <w:bCs/>
          <w:sz w:val="24"/>
          <w:szCs w:val="24"/>
        </w:rPr>
        <w:t xml:space="preserve"> </w:t>
      </w:r>
      <w:proofErr w:type="spellStart"/>
      <w:r w:rsidR="00B25629">
        <w:rPr>
          <w:rFonts w:ascii="Georgia" w:hAnsi="Georgia"/>
          <w:bCs/>
          <w:sz w:val="24"/>
          <w:szCs w:val="24"/>
        </w:rPr>
        <w:t>BhagavathpAda</w:t>
      </w:r>
      <w:proofErr w:type="spellEnd"/>
      <w:r w:rsidR="005E27BD">
        <w:rPr>
          <w:rFonts w:ascii="Georgia" w:hAnsi="Georgia"/>
          <w:bCs/>
          <w:sz w:val="24"/>
          <w:szCs w:val="24"/>
        </w:rPr>
        <w:t xml:space="preserve"> not writing commentary for this Mantra. </w:t>
      </w:r>
      <w:proofErr w:type="gramStart"/>
      <w:r w:rsidR="005E27BD">
        <w:rPr>
          <w:rFonts w:ascii="Georgia" w:hAnsi="Georgia"/>
          <w:bCs/>
          <w:sz w:val="24"/>
          <w:szCs w:val="24"/>
        </w:rPr>
        <w:t>However</w:t>
      </w:r>
      <w:proofErr w:type="gramEnd"/>
      <w:r w:rsidR="005E27BD">
        <w:rPr>
          <w:rFonts w:ascii="Georgia" w:hAnsi="Georgia"/>
          <w:bCs/>
          <w:sz w:val="24"/>
          <w:szCs w:val="24"/>
        </w:rPr>
        <w:t xml:space="preserve"> Sage </w:t>
      </w:r>
      <w:proofErr w:type="spellStart"/>
      <w:r w:rsidR="00B25629">
        <w:rPr>
          <w:rFonts w:ascii="Georgia" w:hAnsi="Georgia"/>
          <w:bCs/>
          <w:sz w:val="24"/>
          <w:szCs w:val="24"/>
        </w:rPr>
        <w:t>Ranga</w:t>
      </w:r>
      <w:r w:rsidR="000119FB">
        <w:rPr>
          <w:rFonts w:ascii="Georgia" w:hAnsi="Georgia"/>
          <w:bCs/>
          <w:sz w:val="24"/>
          <w:szCs w:val="24"/>
        </w:rPr>
        <w:t>RAmAnuja</w:t>
      </w:r>
      <w:proofErr w:type="spellEnd"/>
      <w:r w:rsidR="005E27BD">
        <w:rPr>
          <w:rFonts w:ascii="Georgia" w:hAnsi="Georgia"/>
          <w:bCs/>
          <w:sz w:val="24"/>
          <w:szCs w:val="24"/>
        </w:rPr>
        <w:t xml:space="preserve"> had written notes for this mantra in his commentary for </w:t>
      </w:r>
      <w:proofErr w:type="spellStart"/>
      <w:r w:rsidR="005E27BD">
        <w:rPr>
          <w:rFonts w:ascii="Georgia" w:hAnsi="Georgia"/>
          <w:bCs/>
          <w:sz w:val="24"/>
          <w:szCs w:val="24"/>
        </w:rPr>
        <w:t>Mundakopanishad</w:t>
      </w:r>
      <w:proofErr w:type="spellEnd"/>
      <w:r w:rsidR="005E27BD">
        <w:rPr>
          <w:rFonts w:ascii="Georgia" w:hAnsi="Georgia"/>
          <w:bCs/>
          <w:sz w:val="24"/>
          <w:szCs w:val="24"/>
        </w:rPr>
        <w:t xml:space="preserve">.  Some appear to have mischievously suggested that this mantra has been interpolated by </w:t>
      </w:r>
      <w:proofErr w:type="spellStart"/>
      <w:r w:rsidR="00836DA9">
        <w:rPr>
          <w:rFonts w:ascii="Georgia" w:hAnsi="Georgia"/>
          <w:bCs/>
          <w:sz w:val="24"/>
          <w:szCs w:val="24"/>
        </w:rPr>
        <w:t>Vis'ishTAdvaithins</w:t>
      </w:r>
      <w:proofErr w:type="spellEnd"/>
      <w:r w:rsidR="005E27BD">
        <w:rPr>
          <w:rFonts w:ascii="Georgia" w:hAnsi="Georgia"/>
          <w:bCs/>
          <w:sz w:val="24"/>
          <w:szCs w:val="24"/>
        </w:rPr>
        <w:t xml:space="preserve">. It is wrong on their part to say so. </w:t>
      </w:r>
      <w:proofErr w:type="spellStart"/>
      <w:r w:rsidR="005E27BD">
        <w:rPr>
          <w:rFonts w:ascii="Georgia" w:hAnsi="Georgia"/>
          <w:bCs/>
          <w:sz w:val="24"/>
          <w:szCs w:val="24"/>
        </w:rPr>
        <w:t>Sudarsana</w:t>
      </w:r>
      <w:proofErr w:type="spellEnd"/>
      <w:r w:rsidR="005E27BD">
        <w:rPr>
          <w:rFonts w:ascii="Georgia" w:hAnsi="Georgia"/>
          <w:bCs/>
          <w:sz w:val="24"/>
          <w:szCs w:val="24"/>
        </w:rPr>
        <w:t xml:space="preserve"> Suri is very venerable commentator and his comment</w:t>
      </w:r>
      <w:r w:rsidR="003B25B3">
        <w:rPr>
          <w:rFonts w:ascii="Georgia" w:hAnsi="Georgia"/>
          <w:bCs/>
          <w:sz w:val="24"/>
          <w:szCs w:val="24"/>
        </w:rPr>
        <w:t xml:space="preserve">ary is held in high esteem to be authentic. As such one need not have any misconception about the Mantra being part of original Upanishad. It is worthwhile to note that the same Mantra appears in </w:t>
      </w:r>
      <w:proofErr w:type="spellStart"/>
      <w:r w:rsidR="00B25629">
        <w:rPr>
          <w:rFonts w:ascii="Georgia" w:hAnsi="Georgia"/>
          <w:bCs/>
          <w:sz w:val="24"/>
          <w:szCs w:val="24"/>
        </w:rPr>
        <w:t>S’vethaas’vathara</w:t>
      </w:r>
      <w:proofErr w:type="spellEnd"/>
      <w:r w:rsidR="003B25B3">
        <w:rPr>
          <w:rFonts w:ascii="Georgia" w:hAnsi="Georgia"/>
          <w:bCs/>
          <w:sz w:val="24"/>
          <w:szCs w:val="24"/>
        </w:rPr>
        <w:t xml:space="preserve"> also as the 9</w:t>
      </w:r>
      <w:r w:rsidR="003B25B3" w:rsidRPr="003B25B3">
        <w:rPr>
          <w:rFonts w:ascii="Georgia" w:hAnsi="Georgia"/>
          <w:bCs/>
          <w:sz w:val="24"/>
          <w:szCs w:val="24"/>
          <w:vertAlign w:val="superscript"/>
        </w:rPr>
        <w:t>th</w:t>
      </w:r>
      <w:r w:rsidR="003B25B3">
        <w:rPr>
          <w:rFonts w:ascii="Georgia" w:hAnsi="Georgia"/>
          <w:bCs/>
          <w:sz w:val="24"/>
          <w:szCs w:val="24"/>
        </w:rPr>
        <w:t xml:space="preserve"> mantra in 3</w:t>
      </w:r>
      <w:r w:rsidR="003B25B3" w:rsidRPr="003B25B3">
        <w:rPr>
          <w:rFonts w:ascii="Georgia" w:hAnsi="Georgia"/>
          <w:bCs/>
          <w:sz w:val="24"/>
          <w:szCs w:val="24"/>
          <w:vertAlign w:val="superscript"/>
        </w:rPr>
        <w:t>rd</w:t>
      </w:r>
      <w:r w:rsidR="003B25B3">
        <w:rPr>
          <w:rFonts w:ascii="Georgia" w:hAnsi="Georgia"/>
          <w:bCs/>
          <w:sz w:val="24"/>
          <w:szCs w:val="24"/>
        </w:rPr>
        <w:t xml:space="preserve"> canto. </w:t>
      </w:r>
      <w:proofErr w:type="spellStart"/>
      <w:r w:rsidR="00836DA9">
        <w:rPr>
          <w:rFonts w:ascii="Georgia" w:hAnsi="Georgia"/>
          <w:bCs/>
          <w:sz w:val="24"/>
          <w:szCs w:val="24"/>
        </w:rPr>
        <w:t>S’ankarAcharya</w:t>
      </w:r>
      <w:proofErr w:type="spellEnd"/>
      <w:r w:rsidR="003B25B3">
        <w:rPr>
          <w:rFonts w:ascii="Georgia" w:hAnsi="Georgia"/>
          <w:bCs/>
          <w:sz w:val="24"/>
          <w:szCs w:val="24"/>
        </w:rPr>
        <w:t xml:space="preserve"> </w:t>
      </w:r>
      <w:r w:rsidR="00836DA9">
        <w:rPr>
          <w:rFonts w:ascii="Georgia" w:hAnsi="Georgia"/>
          <w:bCs/>
          <w:sz w:val="24"/>
          <w:szCs w:val="24"/>
        </w:rPr>
        <w:t>had given</w:t>
      </w:r>
      <w:r w:rsidR="003B25B3">
        <w:rPr>
          <w:rFonts w:ascii="Georgia" w:hAnsi="Georgia"/>
          <w:bCs/>
          <w:sz w:val="24"/>
          <w:szCs w:val="24"/>
        </w:rPr>
        <w:t xml:space="preserve"> his commentary for this mantra there. It is quite common to find the same mantra to appear in more than one Upanishad either as it is or with some minor deviations. The mantra </w:t>
      </w:r>
      <w:proofErr w:type="spellStart"/>
      <w:r w:rsidR="003B25B3">
        <w:rPr>
          <w:rFonts w:ascii="Georgia" w:hAnsi="Georgia"/>
          <w:b/>
          <w:i/>
          <w:iCs/>
          <w:sz w:val="24"/>
          <w:szCs w:val="24"/>
        </w:rPr>
        <w:t>na</w:t>
      </w:r>
      <w:proofErr w:type="spellEnd"/>
      <w:r w:rsidR="003B25B3">
        <w:rPr>
          <w:rFonts w:ascii="Georgia" w:hAnsi="Georgia"/>
          <w:b/>
          <w:i/>
          <w:iCs/>
          <w:sz w:val="24"/>
          <w:szCs w:val="24"/>
        </w:rPr>
        <w:t xml:space="preserve"> </w:t>
      </w:r>
      <w:proofErr w:type="spellStart"/>
      <w:r w:rsidR="003B25B3">
        <w:rPr>
          <w:rFonts w:ascii="Georgia" w:hAnsi="Georgia"/>
          <w:b/>
          <w:i/>
          <w:iCs/>
          <w:sz w:val="24"/>
          <w:szCs w:val="24"/>
        </w:rPr>
        <w:t>thathra</w:t>
      </w:r>
      <w:proofErr w:type="spellEnd"/>
      <w:r w:rsidR="003B25B3">
        <w:rPr>
          <w:rFonts w:ascii="Georgia" w:hAnsi="Georgia"/>
          <w:b/>
          <w:i/>
          <w:iCs/>
          <w:sz w:val="24"/>
          <w:szCs w:val="24"/>
        </w:rPr>
        <w:t xml:space="preserve"> </w:t>
      </w:r>
      <w:proofErr w:type="spellStart"/>
      <w:r w:rsidR="003B25B3">
        <w:rPr>
          <w:rFonts w:ascii="Georgia" w:hAnsi="Georgia"/>
          <w:b/>
          <w:i/>
          <w:iCs/>
          <w:sz w:val="24"/>
          <w:szCs w:val="24"/>
        </w:rPr>
        <w:t>sUryo</w:t>
      </w:r>
      <w:proofErr w:type="spellEnd"/>
      <w:r w:rsidR="003B25B3">
        <w:rPr>
          <w:rFonts w:ascii="Georgia" w:hAnsi="Georgia"/>
          <w:b/>
          <w:i/>
          <w:iCs/>
          <w:sz w:val="24"/>
          <w:szCs w:val="24"/>
        </w:rPr>
        <w:t xml:space="preserve"> </w:t>
      </w:r>
      <w:proofErr w:type="spellStart"/>
      <w:r w:rsidR="003B25B3">
        <w:rPr>
          <w:rFonts w:ascii="Georgia" w:hAnsi="Georgia"/>
          <w:b/>
          <w:i/>
          <w:iCs/>
          <w:sz w:val="24"/>
          <w:szCs w:val="24"/>
        </w:rPr>
        <w:t>bhAthi</w:t>
      </w:r>
      <w:proofErr w:type="spellEnd"/>
      <w:r w:rsidR="003B25B3">
        <w:rPr>
          <w:rFonts w:ascii="Georgia" w:hAnsi="Georgia"/>
          <w:b/>
          <w:i/>
          <w:iCs/>
          <w:sz w:val="24"/>
          <w:szCs w:val="24"/>
        </w:rPr>
        <w:t xml:space="preserve"> </w:t>
      </w:r>
      <w:proofErr w:type="spellStart"/>
      <w:r w:rsidR="003B25B3">
        <w:rPr>
          <w:rFonts w:ascii="Georgia" w:hAnsi="Georgia"/>
          <w:b/>
          <w:i/>
          <w:iCs/>
          <w:sz w:val="24"/>
          <w:szCs w:val="24"/>
        </w:rPr>
        <w:t>na</w:t>
      </w:r>
      <w:proofErr w:type="spellEnd"/>
      <w:r w:rsidR="003B25B3">
        <w:rPr>
          <w:rFonts w:ascii="Georgia" w:hAnsi="Georgia"/>
          <w:b/>
          <w:i/>
          <w:iCs/>
          <w:sz w:val="24"/>
          <w:szCs w:val="24"/>
        </w:rPr>
        <w:t xml:space="preserve"> Chandra </w:t>
      </w:r>
      <w:proofErr w:type="spellStart"/>
      <w:r w:rsidR="003B25B3" w:rsidRPr="00F775CA">
        <w:rPr>
          <w:rFonts w:ascii="Georgia" w:hAnsi="Georgia"/>
          <w:b/>
          <w:i/>
          <w:iCs/>
          <w:sz w:val="24"/>
          <w:szCs w:val="24"/>
        </w:rPr>
        <w:t>thArakam</w:t>
      </w:r>
      <w:proofErr w:type="spellEnd"/>
      <w:r w:rsidR="003B25B3">
        <w:rPr>
          <w:rFonts w:ascii="Georgia" w:hAnsi="Georgia"/>
          <w:bCs/>
          <w:sz w:val="24"/>
          <w:szCs w:val="24"/>
        </w:rPr>
        <w:t xml:space="preserve"> appears in </w:t>
      </w:r>
      <w:proofErr w:type="spellStart"/>
      <w:r w:rsidR="003B25B3">
        <w:rPr>
          <w:rFonts w:ascii="Georgia" w:hAnsi="Georgia"/>
          <w:bCs/>
          <w:sz w:val="24"/>
          <w:szCs w:val="24"/>
        </w:rPr>
        <w:t>ka</w:t>
      </w:r>
      <w:r w:rsidR="003B25B3" w:rsidRPr="003B25B3">
        <w:rPr>
          <w:rFonts w:ascii="Georgia" w:hAnsi="Georgia"/>
          <w:bCs/>
          <w:sz w:val="24"/>
          <w:szCs w:val="24"/>
        </w:rPr>
        <w:t>Th</w:t>
      </w:r>
      <w:r w:rsidR="003B25B3">
        <w:rPr>
          <w:rFonts w:ascii="Georgia" w:hAnsi="Georgia"/>
          <w:bCs/>
          <w:sz w:val="24"/>
          <w:szCs w:val="24"/>
        </w:rPr>
        <w:t>opanishad</w:t>
      </w:r>
      <w:proofErr w:type="spellEnd"/>
      <w:r w:rsidR="003B25B3">
        <w:rPr>
          <w:rFonts w:ascii="Georgia" w:hAnsi="Georgia"/>
          <w:bCs/>
          <w:sz w:val="24"/>
          <w:szCs w:val="24"/>
        </w:rPr>
        <w:t>. The sam</w:t>
      </w:r>
      <w:r w:rsidR="003B25B3" w:rsidRPr="003B25B3">
        <w:rPr>
          <w:rFonts w:ascii="Georgia" w:hAnsi="Georgia"/>
          <w:bCs/>
          <w:sz w:val="24"/>
          <w:szCs w:val="24"/>
        </w:rPr>
        <w:t>e</w:t>
      </w:r>
      <w:r w:rsidR="003B25B3">
        <w:rPr>
          <w:rFonts w:ascii="Georgia" w:hAnsi="Georgia"/>
          <w:bCs/>
          <w:sz w:val="24"/>
          <w:szCs w:val="24"/>
        </w:rPr>
        <w:t xml:space="preserve"> Mantra as it is </w:t>
      </w:r>
      <w:proofErr w:type="gramStart"/>
      <w:r w:rsidR="003B25B3">
        <w:rPr>
          <w:rFonts w:ascii="Georgia" w:hAnsi="Georgia"/>
          <w:bCs/>
          <w:sz w:val="24"/>
          <w:szCs w:val="24"/>
        </w:rPr>
        <w:t>appears</w:t>
      </w:r>
      <w:proofErr w:type="gramEnd"/>
      <w:r w:rsidR="003B25B3">
        <w:rPr>
          <w:rFonts w:ascii="Georgia" w:hAnsi="Georgia"/>
          <w:bCs/>
          <w:sz w:val="24"/>
          <w:szCs w:val="24"/>
        </w:rPr>
        <w:t xml:space="preserve"> in the </w:t>
      </w:r>
      <w:proofErr w:type="spellStart"/>
      <w:r w:rsidR="00B25629">
        <w:rPr>
          <w:rFonts w:ascii="Georgia" w:hAnsi="Georgia"/>
          <w:bCs/>
          <w:sz w:val="24"/>
          <w:szCs w:val="24"/>
        </w:rPr>
        <w:t>S’vethaas’vathara</w:t>
      </w:r>
      <w:proofErr w:type="spellEnd"/>
      <w:r w:rsidR="003B25B3">
        <w:rPr>
          <w:rFonts w:ascii="Georgia" w:hAnsi="Georgia"/>
          <w:bCs/>
          <w:sz w:val="24"/>
          <w:szCs w:val="24"/>
        </w:rPr>
        <w:t xml:space="preserve"> as well as this Upanishad.</w:t>
      </w:r>
      <w:r w:rsidR="00F775CA">
        <w:rPr>
          <w:rFonts w:ascii="Georgia" w:hAnsi="Georgia"/>
          <w:bCs/>
          <w:sz w:val="24"/>
          <w:szCs w:val="24"/>
        </w:rPr>
        <w:t xml:space="preserve"> Similar is the case with this</w:t>
      </w:r>
      <w:r w:rsidR="003B25B3">
        <w:rPr>
          <w:rFonts w:ascii="Georgia" w:hAnsi="Georgia"/>
          <w:bCs/>
          <w:sz w:val="24"/>
          <w:szCs w:val="24"/>
        </w:rPr>
        <w:t xml:space="preserve"> Mantra</w:t>
      </w:r>
      <w:r w:rsidR="00F775CA">
        <w:rPr>
          <w:rFonts w:ascii="Georgia" w:hAnsi="Georgia"/>
          <w:bCs/>
          <w:sz w:val="24"/>
          <w:szCs w:val="24"/>
        </w:rPr>
        <w:t xml:space="preserve"> appearing in some regional versions of this Upanishad and in </w:t>
      </w:r>
      <w:proofErr w:type="spellStart"/>
      <w:r w:rsidR="00836DA9">
        <w:rPr>
          <w:rFonts w:ascii="Georgia" w:hAnsi="Georgia"/>
          <w:bCs/>
          <w:sz w:val="24"/>
          <w:szCs w:val="24"/>
        </w:rPr>
        <w:t>S’vethaas’vathara</w:t>
      </w:r>
      <w:proofErr w:type="spellEnd"/>
      <w:r w:rsidR="00836DA9">
        <w:rPr>
          <w:rFonts w:ascii="Georgia" w:hAnsi="Georgia"/>
          <w:bCs/>
          <w:sz w:val="24"/>
          <w:szCs w:val="24"/>
        </w:rPr>
        <w:t xml:space="preserve"> also</w:t>
      </w:r>
      <w:r w:rsidR="003B25B3">
        <w:rPr>
          <w:rFonts w:ascii="Georgia" w:hAnsi="Georgia"/>
          <w:bCs/>
          <w:sz w:val="24"/>
          <w:szCs w:val="24"/>
        </w:rPr>
        <w:t>.</w:t>
      </w:r>
      <w:r w:rsidR="00F775CA">
        <w:rPr>
          <w:rFonts w:ascii="Georgia" w:hAnsi="Georgia"/>
          <w:bCs/>
          <w:sz w:val="24"/>
          <w:szCs w:val="24"/>
        </w:rPr>
        <w:t xml:space="preserve"> That should be the </w:t>
      </w:r>
      <w:r w:rsidR="00836DA9">
        <w:rPr>
          <w:rFonts w:ascii="Georgia" w:hAnsi="Georgia"/>
          <w:bCs/>
          <w:sz w:val="24"/>
          <w:szCs w:val="24"/>
        </w:rPr>
        <w:t>reason;</w:t>
      </w:r>
      <w:r w:rsidR="00F775CA">
        <w:rPr>
          <w:rFonts w:ascii="Georgia" w:hAnsi="Georgia"/>
          <w:bCs/>
          <w:sz w:val="24"/>
          <w:szCs w:val="24"/>
        </w:rPr>
        <w:t xml:space="preserve"> the </w:t>
      </w:r>
      <w:proofErr w:type="spellStart"/>
      <w:proofErr w:type="gramStart"/>
      <w:r w:rsidR="00F775CA">
        <w:rPr>
          <w:rFonts w:ascii="Georgia" w:hAnsi="Georgia"/>
          <w:bCs/>
          <w:sz w:val="24"/>
          <w:szCs w:val="24"/>
        </w:rPr>
        <w:t>well known</w:t>
      </w:r>
      <w:proofErr w:type="spellEnd"/>
      <w:proofErr w:type="gramEnd"/>
      <w:r w:rsidR="00F775CA">
        <w:rPr>
          <w:rFonts w:ascii="Georgia" w:hAnsi="Georgia"/>
          <w:bCs/>
          <w:sz w:val="24"/>
          <w:szCs w:val="24"/>
        </w:rPr>
        <w:t xml:space="preserve"> commentators like </w:t>
      </w:r>
      <w:proofErr w:type="spellStart"/>
      <w:r w:rsidR="00B25629">
        <w:rPr>
          <w:rFonts w:ascii="Georgia" w:hAnsi="Georgia"/>
          <w:bCs/>
          <w:sz w:val="24"/>
          <w:szCs w:val="24"/>
        </w:rPr>
        <w:t>Sudarsana</w:t>
      </w:r>
      <w:proofErr w:type="spellEnd"/>
      <w:r w:rsidR="00F775CA">
        <w:rPr>
          <w:rFonts w:ascii="Georgia" w:hAnsi="Georgia"/>
          <w:bCs/>
          <w:sz w:val="24"/>
          <w:szCs w:val="24"/>
        </w:rPr>
        <w:t xml:space="preserve"> Suri and sage </w:t>
      </w:r>
      <w:proofErr w:type="spellStart"/>
      <w:r w:rsidR="00B25629">
        <w:rPr>
          <w:rFonts w:ascii="Georgia" w:hAnsi="Georgia"/>
          <w:bCs/>
          <w:sz w:val="24"/>
          <w:szCs w:val="24"/>
        </w:rPr>
        <w:t>Ranga</w:t>
      </w:r>
      <w:r w:rsidR="000119FB">
        <w:rPr>
          <w:rFonts w:ascii="Georgia" w:hAnsi="Georgia"/>
          <w:bCs/>
          <w:sz w:val="24"/>
          <w:szCs w:val="24"/>
        </w:rPr>
        <w:t>RAmAnuja</w:t>
      </w:r>
      <w:proofErr w:type="spellEnd"/>
      <w:r w:rsidR="00F775CA">
        <w:rPr>
          <w:rFonts w:ascii="Georgia" w:hAnsi="Georgia"/>
          <w:bCs/>
          <w:sz w:val="24"/>
          <w:szCs w:val="24"/>
        </w:rPr>
        <w:t xml:space="preserve"> had written commentaries on it.  It must </w:t>
      </w:r>
      <w:r w:rsidR="00B25629">
        <w:rPr>
          <w:rFonts w:ascii="Georgia" w:hAnsi="Georgia"/>
          <w:bCs/>
          <w:sz w:val="24"/>
          <w:szCs w:val="24"/>
        </w:rPr>
        <w:t>have</w:t>
      </w:r>
      <w:r w:rsidR="00F775CA">
        <w:rPr>
          <w:rFonts w:ascii="Georgia" w:hAnsi="Georgia"/>
          <w:bCs/>
          <w:sz w:val="24"/>
          <w:szCs w:val="24"/>
        </w:rPr>
        <w:t xml:space="preserve"> been missed in the version available for </w:t>
      </w:r>
      <w:proofErr w:type="spellStart"/>
      <w:r w:rsidR="00836DA9">
        <w:rPr>
          <w:rFonts w:ascii="Georgia" w:hAnsi="Georgia"/>
          <w:bCs/>
          <w:sz w:val="24"/>
          <w:szCs w:val="24"/>
        </w:rPr>
        <w:t>S’ankarAchArya</w:t>
      </w:r>
      <w:proofErr w:type="spellEnd"/>
      <w:r w:rsidR="00F775CA">
        <w:rPr>
          <w:rFonts w:ascii="Georgia" w:hAnsi="Georgia"/>
          <w:bCs/>
          <w:sz w:val="24"/>
          <w:szCs w:val="24"/>
        </w:rPr>
        <w:t xml:space="preserve"> with the result of no commentary from his side on this mantra. This is the discussion noteworthy on the different versions and the commentaries. </w:t>
      </w:r>
    </w:p>
    <w:p w14:paraId="47D16CFC" w14:textId="77777777" w:rsidR="00FF3B24" w:rsidRDefault="00FF3B24" w:rsidP="00FF3B24">
      <w:pPr>
        <w:tabs>
          <w:tab w:val="left" w:pos="5870"/>
        </w:tabs>
        <w:spacing w:line="276" w:lineRule="auto"/>
        <w:jc w:val="both"/>
        <w:rPr>
          <w:rFonts w:ascii="Georgia" w:hAnsi="Georgia"/>
          <w:bCs/>
          <w:sz w:val="24"/>
          <w:szCs w:val="24"/>
        </w:rPr>
      </w:pPr>
      <w:r>
        <w:rPr>
          <w:rFonts w:ascii="Georgia" w:hAnsi="Georgia"/>
          <w:bCs/>
          <w:sz w:val="24"/>
          <w:szCs w:val="24"/>
        </w:rPr>
        <w:t>Word meanings:</w:t>
      </w:r>
    </w:p>
    <w:p w14:paraId="484EE4DA" w14:textId="77777777" w:rsidR="00524EE8" w:rsidRPr="00524EE8" w:rsidRDefault="00524EE8" w:rsidP="00FF3B24">
      <w:pPr>
        <w:tabs>
          <w:tab w:val="left" w:pos="3600"/>
          <w:tab w:val="left" w:pos="3960"/>
          <w:tab w:val="left" w:pos="4500"/>
        </w:tabs>
        <w:spacing w:line="276" w:lineRule="auto"/>
        <w:jc w:val="both"/>
        <w:rPr>
          <w:rFonts w:ascii="Georgia" w:hAnsi="Georgia"/>
          <w:bCs/>
          <w:sz w:val="24"/>
          <w:szCs w:val="24"/>
        </w:rPr>
      </w:pPr>
      <w:proofErr w:type="spellStart"/>
      <w:r>
        <w:rPr>
          <w:rFonts w:ascii="Georgia" w:hAnsi="Georgia"/>
          <w:b/>
          <w:i/>
          <w:iCs/>
          <w:sz w:val="24"/>
          <w:szCs w:val="24"/>
        </w:rPr>
        <w:t>kinchith</w:t>
      </w:r>
      <w:proofErr w:type="spellEnd"/>
      <w:r>
        <w:rPr>
          <w:rFonts w:ascii="Georgia" w:hAnsi="Georgia"/>
          <w:bCs/>
          <w:i/>
          <w:iCs/>
          <w:sz w:val="24"/>
          <w:szCs w:val="24"/>
        </w:rPr>
        <w:tab/>
      </w:r>
      <w:r>
        <w:rPr>
          <w:rFonts w:ascii="Georgia" w:hAnsi="Georgia"/>
          <w:b/>
          <w:sz w:val="24"/>
          <w:szCs w:val="24"/>
        </w:rPr>
        <w:t>=</w:t>
      </w:r>
      <w:r>
        <w:rPr>
          <w:rFonts w:ascii="Georgia" w:hAnsi="Georgia"/>
          <w:b/>
          <w:sz w:val="24"/>
          <w:szCs w:val="24"/>
        </w:rPr>
        <w:tab/>
      </w:r>
      <w:r>
        <w:rPr>
          <w:rFonts w:ascii="Georgia" w:hAnsi="Georgia"/>
          <w:bCs/>
          <w:sz w:val="24"/>
          <w:szCs w:val="24"/>
        </w:rPr>
        <w:t>other</w:t>
      </w:r>
    </w:p>
    <w:p w14:paraId="15AE48DA" w14:textId="77777777" w:rsidR="00FF3B24" w:rsidRPr="00D56CDE" w:rsidRDefault="00FF3B24" w:rsidP="00FF3B24">
      <w:pPr>
        <w:tabs>
          <w:tab w:val="left" w:pos="3600"/>
          <w:tab w:val="left" w:pos="3960"/>
          <w:tab w:val="left" w:pos="4500"/>
        </w:tabs>
        <w:spacing w:line="276" w:lineRule="auto"/>
        <w:jc w:val="both"/>
        <w:rPr>
          <w:rFonts w:ascii="Georgia" w:hAnsi="Georgia"/>
          <w:bCs/>
          <w:sz w:val="24"/>
          <w:szCs w:val="24"/>
        </w:rPr>
      </w:pPr>
      <w:proofErr w:type="spellStart"/>
      <w:r>
        <w:rPr>
          <w:rFonts w:ascii="Georgia" w:hAnsi="Georgia"/>
          <w:b/>
          <w:i/>
          <w:iCs/>
          <w:sz w:val="24"/>
          <w:szCs w:val="24"/>
        </w:rPr>
        <w:t>aparam</w:t>
      </w:r>
      <w:proofErr w:type="spellEnd"/>
      <w:r w:rsidR="00D56CDE">
        <w:rPr>
          <w:rFonts w:ascii="Georgia" w:hAnsi="Georgia"/>
          <w:bCs/>
          <w:sz w:val="24"/>
          <w:szCs w:val="24"/>
        </w:rPr>
        <w:tab/>
        <w:t>=</w:t>
      </w:r>
      <w:r w:rsidR="00D56CDE">
        <w:rPr>
          <w:rFonts w:ascii="Georgia" w:hAnsi="Georgia"/>
          <w:bCs/>
          <w:sz w:val="24"/>
          <w:szCs w:val="24"/>
        </w:rPr>
        <w:tab/>
        <w:t>entity</w:t>
      </w:r>
      <w:r w:rsidR="00524EE8">
        <w:rPr>
          <w:rFonts w:ascii="Georgia" w:hAnsi="Georgia"/>
          <w:bCs/>
          <w:sz w:val="24"/>
          <w:szCs w:val="24"/>
        </w:rPr>
        <w:t xml:space="preserve"> either different or</w:t>
      </w:r>
    </w:p>
    <w:p w14:paraId="5A2D9BE0" w14:textId="77777777" w:rsidR="00FF3B24" w:rsidRDefault="00FF3B24" w:rsidP="00FF3B24">
      <w:pPr>
        <w:tabs>
          <w:tab w:val="left" w:pos="3600"/>
          <w:tab w:val="left" w:pos="3960"/>
          <w:tab w:val="left" w:pos="4500"/>
        </w:tabs>
        <w:spacing w:line="276" w:lineRule="auto"/>
        <w:jc w:val="both"/>
        <w:rPr>
          <w:rFonts w:ascii="Georgia" w:hAnsi="Georgia"/>
          <w:bCs/>
          <w:sz w:val="24"/>
          <w:szCs w:val="24"/>
        </w:rPr>
      </w:pPr>
      <w:r>
        <w:rPr>
          <w:rFonts w:ascii="Georgia" w:hAnsi="Georgia"/>
          <w:b/>
          <w:i/>
          <w:iCs/>
          <w:sz w:val="24"/>
          <w:szCs w:val="24"/>
        </w:rPr>
        <w:t>param</w:t>
      </w:r>
      <w:r w:rsidR="00D56CDE">
        <w:rPr>
          <w:rFonts w:ascii="Georgia" w:hAnsi="Georgia"/>
          <w:b/>
          <w:sz w:val="24"/>
          <w:szCs w:val="24"/>
        </w:rPr>
        <w:tab/>
        <w:t>=</w:t>
      </w:r>
      <w:r w:rsidR="00D56CDE">
        <w:rPr>
          <w:rFonts w:ascii="Georgia" w:hAnsi="Georgia"/>
          <w:b/>
          <w:sz w:val="24"/>
          <w:szCs w:val="24"/>
        </w:rPr>
        <w:tab/>
      </w:r>
      <w:r w:rsidR="00D56CDE" w:rsidRPr="001F3D30">
        <w:rPr>
          <w:rFonts w:ascii="Georgia" w:hAnsi="Georgia"/>
          <w:bCs/>
          <w:sz w:val="24"/>
          <w:szCs w:val="24"/>
        </w:rPr>
        <w:t>higher</w:t>
      </w:r>
      <w:r w:rsidR="00D56CDE">
        <w:rPr>
          <w:rFonts w:ascii="Georgia" w:hAnsi="Georgia"/>
          <w:bCs/>
          <w:sz w:val="24"/>
          <w:szCs w:val="24"/>
        </w:rPr>
        <w:t xml:space="preserve"> than</w:t>
      </w:r>
    </w:p>
    <w:p w14:paraId="22C1C18F" w14:textId="77777777" w:rsidR="00FF3B24" w:rsidRPr="00D56CDE" w:rsidRDefault="00FF3B24" w:rsidP="00FF3B24">
      <w:pPr>
        <w:tabs>
          <w:tab w:val="left" w:pos="3600"/>
          <w:tab w:val="left" w:pos="3960"/>
          <w:tab w:val="left" w:pos="4500"/>
        </w:tabs>
        <w:spacing w:line="276" w:lineRule="auto"/>
        <w:jc w:val="both"/>
        <w:rPr>
          <w:rFonts w:ascii="Georgia" w:hAnsi="Georgia"/>
          <w:bCs/>
          <w:sz w:val="24"/>
          <w:szCs w:val="24"/>
        </w:rPr>
      </w:pPr>
      <w:proofErr w:type="spellStart"/>
      <w:r>
        <w:rPr>
          <w:rFonts w:ascii="Georgia" w:hAnsi="Georgia"/>
          <w:b/>
          <w:i/>
          <w:iCs/>
          <w:sz w:val="24"/>
          <w:szCs w:val="24"/>
        </w:rPr>
        <w:t>yasmAth</w:t>
      </w:r>
      <w:proofErr w:type="spellEnd"/>
      <w:r w:rsidR="00D56CDE">
        <w:rPr>
          <w:rFonts w:ascii="Georgia" w:hAnsi="Georgia"/>
          <w:bCs/>
          <w:sz w:val="24"/>
          <w:szCs w:val="24"/>
        </w:rPr>
        <w:tab/>
        <w:t>=</w:t>
      </w:r>
      <w:r w:rsidR="00524EE8">
        <w:rPr>
          <w:rFonts w:ascii="Georgia" w:hAnsi="Georgia"/>
          <w:bCs/>
          <w:sz w:val="24"/>
          <w:szCs w:val="24"/>
        </w:rPr>
        <w:tab/>
        <w:t>that Brahman</w:t>
      </w:r>
    </w:p>
    <w:p w14:paraId="7E2B54FA" w14:textId="77777777" w:rsidR="00FF3B24" w:rsidRPr="00D56CDE" w:rsidRDefault="00FF3B24" w:rsidP="00FF3B24">
      <w:pPr>
        <w:tabs>
          <w:tab w:val="left" w:pos="3600"/>
          <w:tab w:val="left" w:pos="3960"/>
          <w:tab w:val="left" w:pos="4500"/>
        </w:tabs>
        <w:spacing w:line="276" w:lineRule="auto"/>
        <w:jc w:val="both"/>
        <w:rPr>
          <w:rFonts w:ascii="Georgia" w:hAnsi="Georgia"/>
          <w:bCs/>
          <w:sz w:val="24"/>
          <w:szCs w:val="24"/>
        </w:rPr>
      </w:pPr>
      <w:proofErr w:type="spellStart"/>
      <w:r>
        <w:rPr>
          <w:rFonts w:ascii="Georgia" w:hAnsi="Georgia"/>
          <w:b/>
          <w:i/>
          <w:iCs/>
          <w:sz w:val="24"/>
          <w:szCs w:val="24"/>
        </w:rPr>
        <w:t>nAsthi</w:t>
      </w:r>
      <w:proofErr w:type="spellEnd"/>
      <w:r w:rsidR="00D56CDE">
        <w:rPr>
          <w:rFonts w:ascii="Georgia" w:hAnsi="Georgia"/>
          <w:bCs/>
          <w:sz w:val="24"/>
          <w:szCs w:val="24"/>
        </w:rPr>
        <w:tab/>
        <w:t>=</w:t>
      </w:r>
      <w:r w:rsidR="00524EE8">
        <w:rPr>
          <w:rFonts w:ascii="Georgia" w:hAnsi="Georgia"/>
          <w:bCs/>
          <w:sz w:val="24"/>
          <w:szCs w:val="24"/>
        </w:rPr>
        <w:tab/>
        <w:t>does not exist;</w:t>
      </w:r>
    </w:p>
    <w:p w14:paraId="5F67E657" w14:textId="77777777" w:rsidR="00524EE8" w:rsidRDefault="00524EE8" w:rsidP="00FF3B24">
      <w:pPr>
        <w:tabs>
          <w:tab w:val="left" w:pos="3600"/>
          <w:tab w:val="left" w:pos="3960"/>
          <w:tab w:val="left" w:pos="4500"/>
        </w:tabs>
        <w:spacing w:line="276" w:lineRule="auto"/>
        <w:jc w:val="both"/>
        <w:rPr>
          <w:rFonts w:ascii="Georgia" w:hAnsi="Georgia"/>
          <w:b/>
          <w:i/>
          <w:iCs/>
          <w:sz w:val="24"/>
          <w:szCs w:val="24"/>
        </w:rPr>
      </w:pPr>
      <w:proofErr w:type="spellStart"/>
      <w:r>
        <w:rPr>
          <w:rFonts w:ascii="Georgia" w:hAnsi="Georgia"/>
          <w:b/>
          <w:i/>
          <w:iCs/>
          <w:sz w:val="24"/>
          <w:szCs w:val="24"/>
        </w:rPr>
        <w:t>kas’chith</w:t>
      </w:r>
      <w:proofErr w:type="spellEnd"/>
      <w:r>
        <w:rPr>
          <w:rFonts w:ascii="Georgia" w:hAnsi="Georgia"/>
          <w:bCs/>
          <w:sz w:val="24"/>
          <w:szCs w:val="24"/>
        </w:rPr>
        <w:tab/>
        <w:t>=</w:t>
      </w:r>
      <w:r>
        <w:rPr>
          <w:rFonts w:ascii="Georgia" w:hAnsi="Georgia"/>
          <w:bCs/>
          <w:sz w:val="24"/>
          <w:szCs w:val="24"/>
        </w:rPr>
        <w:tab/>
        <w:t>an</w:t>
      </w:r>
      <w:r w:rsidRPr="00524EE8">
        <w:rPr>
          <w:rFonts w:ascii="Georgia" w:hAnsi="Georgia"/>
          <w:bCs/>
          <w:sz w:val="24"/>
          <w:szCs w:val="24"/>
        </w:rPr>
        <w:t>other</w:t>
      </w:r>
      <w:r>
        <w:rPr>
          <w:rFonts w:ascii="Georgia" w:hAnsi="Georgia"/>
          <w:bCs/>
          <w:sz w:val="24"/>
          <w:szCs w:val="24"/>
        </w:rPr>
        <w:t xml:space="preserve"> entity</w:t>
      </w:r>
    </w:p>
    <w:p w14:paraId="2FFC8A9F" w14:textId="77777777" w:rsidR="00524EE8" w:rsidRPr="00D56CDE" w:rsidRDefault="00524EE8" w:rsidP="00524EE8">
      <w:pPr>
        <w:tabs>
          <w:tab w:val="left" w:pos="3600"/>
          <w:tab w:val="left" w:pos="3960"/>
          <w:tab w:val="left" w:pos="4500"/>
        </w:tabs>
        <w:spacing w:line="276" w:lineRule="auto"/>
        <w:jc w:val="both"/>
        <w:rPr>
          <w:rFonts w:ascii="Georgia" w:hAnsi="Georgia"/>
          <w:bCs/>
          <w:sz w:val="24"/>
          <w:szCs w:val="24"/>
        </w:rPr>
      </w:pPr>
      <w:proofErr w:type="spellStart"/>
      <w:r>
        <w:rPr>
          <w:rFonts w:ascii="Georgia" w:hAnsi="Georgia"/>
          <w:b/>
          <w:i/>
          <w:iCs/>
          <w:sz w:val="24"/>
          <w:szCs w:val="24"/>
        </w:rPr>
        <w:lastRenderedPageBreak/>
        <w:t>aNeeyah</w:t>
      </w:r>
      <w:proofErr w:type="spellEnd"/>
      <w:r>
        <w:rPr>
          <w:rFonts w:ascii="Georgia" w:hAnsi="Georgia"/>
          <w:b/>
          <w:i/>
          <w:iCs/>
          <w:sz w:val="24"/>
          <w:szCs w:val="24"/>
        </w:rPr>
        <w:t xml:space="preserve"> </w:t>
      </w:r>
      <w:proofErr w:type="spellStart"/>
      <w:r>
        <w:rPr>
          <w:rFonts w:ascii="Georgia" w:hAnsi="Georgia"/>
          <w:b/>
          <w:i/>
          <w:iCs/>
          <w:sz w:val="24"/>
          <w:szCs w:val="24"/>
        </w:rPr>
        <w:t>na</w:t>
      </w:r>
      <w:proofErr w:type="spellEnd"/>
      <w:r>
        <w:rPr>
          <w:rFonts w:ascii="Georgia" w:hAnsi="Georgia"/>
          <w:b/>
          <w:i/>
          <w:iCs/>
          <w:sz w:val="24"/>
          <w:szCs w:val="24"/>
        </w:rPr>
        <w:t xml:space="preserve"> </w:t>
      </w:r>
      <w:r>
        <w:rPr>
          <w:rFonts w:ascii="Georgia" w:hAnsi="Georgia"/>
          <w:bCs/>
          <w:sz w:val="24"/>
          <w:szCs w:val="24"/>
        </w:rPr>
        <w:tab/>
        <w:t>=</w:t>
      </w:r>
      <w:r>
        <w:rPr>
          <w:rFonts w:ascii="Georgia" w:hAnsi="Georgia"/>
          <w:bCs/>
          <w:sz w:val="24"/>
          <w:szCs w:val="24"/>
        </w:rPr>
        <w:tab/>
        <w:t>which is either more minute or</w:t>
      </w:r>
    </w:p>
    <w:p w14:paraId="065EC8A3" w14:textId="77777777" w:rsidR="00524EE8" w:rsidRPr="00D56CDE" w:rsidRDefault="00524EE8" w:rsidP="00524EE8">
      <w:pPr>
        <w:tabs>
          <w:tab w:val="left" w:pos="3600"/>
          <w:tab w:val="left" w:pos="3960"/>
          <w:tab w:val="left" w:pos="4500"/>
        </w:tabs>
        <w:spacing w:line="276" w:lineRule="auto"/>
        <w:jc w:val="both"/>
        <w:rPr>
          <w:rFonts w:ascii="Georgia" w:hAnsi="Georgia"/>
          <w:bCs/>
          <w:sz w:val="24"/>
          <w:szCs w:val="24"/>
        </w:rPr>
      </w:pPr>
      <w:proofErr w:type="spellStart"/>
      <w:r>
        <w:rPr>
          <w:rFonts w:ascii="Georgia" w:hAnsi="Georgia"/>
          <w:b/>
          <w:i/>
          <w:iCs/>
          <w:sz w:val="24"/>
          <w:szCs w:val="24"/>
        </w:rPr>
        <w:t>jyAyah</w:t>
      </w:r>
      <w:proofErr w:type="spellEnd"/>
      <w:r>
        <w:rPr>
          <w:rFonts w:ascii="Georgia" w:hAnsi="Georgia"/>
          <w:b/>
          <w:i/>
          <w:iCs/>
          <w:sz w:val="24"/>
          <w:szCs w:val="24"/>
        </w:rPr>
        <w:t xml:space="preserve"> </w:t>
      </w:r>
      <w:r>
        <w:rPr>
          <w:rFonts w:ascii="Georgia" w:hAnsi="Georgia"/>
          <w:bCs/>
          <w:sz w:val="24"/>
          <w:szCs w:val="24"/>
        </w:rPr>
        <w:tab/>
        <w:t>=</w:t>
      </w:r>
      <w:r>
        <w:rPr>
          <w:rFonts w:ascii="Georgia" w:hAnsi="Georgia"/>
          <w:bCs/>
          <w:sz w:val="24"/>
          <w:szCs w:val="24"/>
        </w:rPr>
        <w:tab/>
        <w:t>greater or larger power to control</w:t>
      </w:r>
    </w:p>
    <w:p w14:paraId="7D43C4A4" w14:textId="77777777" w:rsidR="00FF3B24" w:rsidRPr="00D56CDE" w:rsidRDefault="00FF3B24" w:rsidP="00FF3B24">
      <w:pPr>
        <w:tabs>
          <w:tab w:val="left" w:pos="3600"/>
          <w:tab w:val="left" w:pos="3960"/>
          <w:tab w:val="left" w:pos="4500"/>
        </w:tabs>
        <w:spacing w:line="276" w:lineRule="auto"/>
        <w:jc w:val="both"/>
        <w:rPr>
          <w:rFonts w:ascii="Georgia" w:hAnsi="Georgia"/>
          <w:b/>
          <w:sz w:val="24"/>
          <w:szCs w:val="24"/>
        </w:rPr>
      </w:pPr>
      <w:proofErr w:type="spellStart"/>
      <w:r>
        <w:rPr>
          <w:rFonts w:ascii="Georgia" w:hAnsi="Georgia"/>
          <w:b/>
          <w:i/>
          <w:iCs/>
          <w:sz w:val="24"/>
          <w:szCs w:val="24"/>
        </w:rPr>
        <w:t>yasmAth</w:t>
      </w:r>
      <w:proofErr w:type="spellEnd"/>
      <w:r w:rsidR="00D56CDE">
        <w:rPr>
          <w:rFonts w:ascii="Georgia" w:hAnsi="Georgia"/>
          <w:b/>
          <w:sz w:val="24"/>
          <w:szCs w:val="24"/>
        </w:rPr>
        <w:tab/>
        <w:t>=</w:t>
      </w:r>
      <w:r w:rsidR="00524EE8">
        <w:rPr>
          <w:rFonts w:ascii="Georgia" w:hAnsi="Georgia"/>
          <w:b/>
          <w:sz w:val="24"/>
          <w:szCs w:val="24"/>
        </w:rPr>
        <w:tab/>
      </w:r>
      <w:r w:rsidR="00524EE8">
        <w:rPr>
          <w:rFonts w:ascii="Georgia" w:hAnsi="Georgia"/>
          <w:bCs/>
          <w:sz w:val="24"/>
          <w:szCs w:val="24"/>
        </w:rPr>
        <w:t>than that</w:t>
      </w:r>
      <w:r w:rsidR="00524EE8" w:rsidRPr="00524EE8">
        <w:rPr>
          <w:rFonts w:ascii="Georgia" w:hAnsi="Georgia"/>
          <w:bCs/>
          <w:sz w:val="24"/>
          <w:szCs w:val="24"/>
        </w:rPr>
        <w:t xml:space="preserve"> Brahman</w:t>
      </w:r>
    </w:p>
    <w:p w14:paraId="2BDBC6F5" w14:textId="77777777" w:rsidR="00524EE8" w:rsidRPr="00D56CDE" w:rsidRDefault="00524EE8" w:rsidP="00524EE8">
      <w:pPr>
        <w:tabs>
          <w:tab w:val="left" w:pos="3600"/>
          <w:tab w:val="left" w:pos="3960"/>
          <w:tab w:val="left" w:pos="4500"/>
        </w:tabs>
        <w:spacing w:line="276" w:lineRule="auto"/>
        <w:ind w:left="0" w:firstLine="709"/>
        <w:jc w:val="both"/>
        <w:rPr>
          <w:rFonts w:ascii="Georgia" w:hAnsi="Georgia"/>
          <w:bCs/>
          <w:sz w:val="24"/>
          <w:szCs w:val="24"/>
        </w:rPr>
      </w:pPr>
      <w:proofErr w:type="spellStart"/>
      <w:r>
        <w:rPr>
          <w:rFonts w:ascii="Georgia" w:hAnsi="Georgia"/>
          <w:b/>
          <w:i/>
          <w:iCs/>
          <w:sz w:val="24"/>
          <w:szCs w:val="24"/>
        </w:rPr>
        <w:t>nAsthi</w:t>
      </w:r>
      <w:proofErr w:type="spellEnd"/>
      <w:r>
        <w:rPr>
          <w:rFonts w:ascii="Georgia" w:hAnsi="Georgia"/>
          <w:bCs/>
          <w:sz w:val="24"/>
          <w:szCs w:val="24"/>
        </w:rPr>
        <w:tab/>
        <w:t>=</w:t>
      </w:r>
      <w:r>
        <w:rPr>
          <w:rFonts w:ascii="Georgia" w:hAnsi="Georgia"/>
          <w:bCs/>
          <w:sz w:val="24"/>
          <w:szCs w:val="24"/>
        </w:rPr>
        <w:tab/>
        <w:t>does not exist</w:t>
      </w:r>
    </w:p>
    <w:p w14:paraId="296C76C1" w14:textId="77777777" w:rsidR="00FF3B24" w:rsidRPr="00D56CDE" w:rsidRDefault="00FF3B24" w:rsidP="00D56CDE">
      <w:pPr>
        <w:tabs>
          <w:tab w:val="left" w:pos="3600"/>
          <w:tab w:val="left" w:pos="3960"/>
          <w:tab w:val="left" w:pos="4500"/>
        </w:tabs>
        <w:spacing w:line="276" w:lineRule="auto"/>
        <w:ind w:left="0" w:firstLine="709"/>
        <w:jc w:val="both"/>
        <w:rPr>
          <w:rFonts w:ascii="Georgia" w:hAnsi="Georgia"/>
          <w:bCs/>
          <w:sz w:val="24"/>
          <w:szCs w:val="24"/>
        </w:rPr>
      </w:pPr>
      <w:proofErr w:type="spellStart"/>
      <w:r>
        <w:rPr>
          <w:rFonts w:ascii="Georgia" w:hAnsi="Georgia"/>
          <w:b/>
          <w:i/>
          <w:iCs/>
          <w:sz w:val="24"/>
          <w:szCs w:val="24"/>
        </w:rPr>
        <w:t>ekah</w:t>
      </w:r>
      <w:proofErr w:type="spellEnd"/>
      <w:r>
        <w:rPr>
          <w:rFonts w:ascii="Georgia" w:hAnsi="Georgia"/>
          <w:b/>
          <w:i/>
          <w:iCs/>
          <w:sz w:val="24"/>
          <w:szCs w:val="24"/>
        </w:rPr>
        <w:t xml:space="preserve"> (</w:t>
      </w:r>
      <w:proofErr w:type="spellStart"/>
      <w:r>
        <w:rPr>
          <w:rFonts w:ascii="Georgia" w:hAnsi="Georgia"/>
          <w:b/>
          <w:i/>
          <w:iCs/>
          <w:sz w:val="24"/>
          <w:szCs w:val="24"/>
        </w:rPr>
        <w:t>sah</w:t>
      </w:r>
      <w:proofErr w:type="spellEnd"/>
      <w:r>
        <w:rPr>
          <w:rFonts w:ascii="Georgia" w:hAnsi="Georgia"/>
          <w:b/>
          <w:i/>
          <w:iCs/>
          <w:sz w:val="24"/>
          <w:szCs w:val="24"/>
        </w:rPr>
        <w:t>)</w:t>
      </w:r>
      <w:r w:rsidR="00D56CDE">
        <w:rPr>
          <w:rFonts w:ascii="Georgia" w:hAnsi="Georgia"/>
          <w:bCs/>
          <w:sz w:val="24"/>
          <w:szCs w:val="24"/>
        </w:rPr>
        <w:tab/>
        <w:t>=</w:t>
      </w:r>
      <w:r w:rsidR="00524EE8">
        <w:rPr>
          <w:rFonts w:ascii="Georgia" w:hAnsi="Georgia"/>
          <w:bCs/>
          <w:sz w:val="24"/>
          <w:szCs w:val="24"/>
        </w:rPr>
        <w:tab/>
        <w:t xml:space="preserve">that Brahman </w:t>
      </w:r>
      <w:r w:rsidR="0082220A">
        <w:rPr>
          <w:rFonts w:ascii="Georgia" w:hAnsi="Georgia"/>
          <w:bCs/>
          <w:sz w:val="24"/>
          <w:szCs w:val="24"/>
        </w:rPr>
        <w:t xml:space="preserve">is </w:t>
      </w:r>
    </w:p>
    <w:p w14:paraId="4114841C" w14:textId="77777777" w:rsidR="00FF3B24" w:rsidRPr="00D56CDE" w:rsidRDefault="00836DA9" w:rsidP="00D56CDE">
      <w:pPr>
        <w:tabs>
          <w:tab w:val="left" w:pos="3600"/>
          <w:tab w:val="left" w:pos="3960"/>
          <w:tab w:val="left" w:pos="4500"/>
        </w:tabs>
        <w:spacing w:line="276" w:lineRule="auto"/>
        <w:ind w:left="0" w:firstLine="709"/>
        <w:jc w:val="both"/>
        <w:rPr>
          <w:rFonts w:ascii="Georgia" w:hAnsi="Georgia"/>
          <w:bCs/>
          <w:sz w:val="24"/>
          <w:szCs w:val="24"/>
        </w:rPr>
      </w:pPr>
      <w:proofErr w:type="spellStart"/>
      <w:r>
        <w:rPr>
          <w:rFonts w:ascii="Georgia" w:hAnsi="Georgia"/>
          <w:b/>
          <w:i/>
          <w:iCs/>
          <w:sz w:val="24"/>
          <w:szCs w:val="24"/>
        </w:rPr>
        <w:t>vRiksha</w:t>
      </w:r>
      <w:proofErr w:type="spellEnd"/>
      <w:r w:rsidR="00FF3B24">
        <w:rPr>
          <w:rFonts w:ascii="Georgia" w:hAnsi="Georgia"/>
          <w:b/>
          <w:i/>
          <w:iCs/>
          <w:sz w:val="24"/>
          <w:szCs w:val="24"/>
        </w:rPr>
        <w:t xml:space="preserve"> </w:t>
      </w:r>
      <w:proofErr w:type="spellStart"/>
      <w:r w:rsidR="00FF3B24">
        <w:rPr>
          <w:rFonts w:ascii="Georgia" w:hAnsi="Georgia"/>
          <w:b/>
          <w:i/>
          <w:iCs/>
          <w:sz w:val="24"/>
          <w:szCs w:val="24"/>
        </w:rPr>
        <w:t>iva</w:t>
      </w:r>
      <w:proofErr w:type="spellEnd"/>
      <w:r w:rsidR="00FF3B24">
        <w:rPr>
          <w:rFonts w:ascii="Georgia" w:hAnsi="Georgia"/>
          <w:b/>
          <w:i/>
          <w:iCs/>
          <w:sz w:val="24"/>
          <w:szCs w:val="24"/>
        </w:rPr>
        <w:t xml:space="preserve"> </w:t>
      </w:r>
      <w:r w:rsidR="00D56CDE">
        <w:rPr>
          <w:rFonts w:ascii="Georgia" w:hAnsi="Georgia"/>
          <w:bCs/>
          <w:sz w:val="24"/>
          <w:szCs w:val="24"/>
        </w:rPr>
        <w:tab/>
        <w:t>=</w:t>
      </w:r>
      <w:r w:rsidR="0082220A">
        <w:rPr>
          <w:rFonts w:ascii="Georgia" w:hAnsi="Georgia"/>
          <w:bCs/>
          <w:sz w:val="24"/>
          <w:szCs w:val="24"/>
        </w:rPr>
        <w:tab/>
        <w:t>like a tree</w:t>
      </w:r>
    </w:p>
    <w:p w14:paraId="4B1CF047" w14:textId="77777777" w:rsidR="00D56CDE" w:rsidRPr="00D56CDE" w:rsidRDefault="00FF3B24" w:rsidP="00D56CDE">
      <w:pPr>
        <w:tabs>
          <w:tab w:val="left" w:pos="3600"/>
          <w:tab w:val="left" w:pos="3960"/>
          <w:tab w:val="left" w:pos="4500"/>
        </w:tabs>
        <w:spacing w:line="276" w:lineRule="auto"/>
        <w:ind w:left="0" w:firstLine="709"/>
        <w:jc w:val="both"/>
        <w:rPr>
          <w:rFonts w:ascii="Georgia" w:hAnsi="Georgia"/>
          <w:bCs/>
          <w:sz w:val="24"/>
          <w:szCs w:val="24"/>
        </w:rPr>
      </w:pPr>
      <w:proofErr w:type="spellStart"/>
      <w:r>
        <w:rPr>
          <w:rFonts w:ascii="Georgia" w:hAnsi="Georgia"/>
          <w:b/>
          <w:i/>
          <w:iCs/>
          <w:sz w:val="24"/>
          <w:szCs w:val="24"/>
        </w:rPr>
        <w:t>sthabdhah</w:t>
      </w:r>
      <w:proofErr w:type="spellEnd"/>
      <w:r>
        <w:rPr>
          <w:rFonts w:ascii="Georgia" w:hAnsi="Georgia"/>
          <w:b/>
          <w:i/>
          <w:iCs/>
          <w:sz w:val="24"/>
          <w:szCs w:val="24"/>
        </w:rPr>
        <w:t xml:space="preserve"> </w:t>
      </w:r>
      <w:r w:rsidR="00D56CDE">
        <w:rPr>
          <w:rFonts w:ascii="Georgia" w:hAnsi="Georgia"/>
          <w:bCs/>
          <w:sz w:val="24"/>
          <w:szCs w:val="24"/>
        </w:rPr>
        <w:tab/>
        <w:t>=</w:t>
      </w:r>
      <w:r w:rsidR="0082220A">
        <w:rPr>
          <w:rFonts w:ascii="Georgia" w:hAnsi="Georgia"/>
          <w:bCs/>
          <w:sz w:val="24"/>
          <w:szCs w:val="24"/>
        </w:rPr>
        <w:tab/>
        <w:t>unyielding</w:t>
      </w:r>
    </w:p>
    <w:p w14:paraId="303A9FEC" w14:textId="77777777" w:rsidR="00D56CDE" w:rsidRDefault="00FF3B24" w:rsidP="00D56CDE">
      <w:pPr>
        <w:tabs>
          <w:tab w:val="left" w:pos="3600"/>
          <w:tab w:val="left" w:pos="3960"/>
          <w:tab w:val="left" w:pos="4500"/>
        </w:tabs>
        <w:spacing w:line="276" w:lineRule="auto"/>
        <w:ind w:left="0" w:firstLine="709"/>
        <w:jc w:val="both"/>
        <w:rPr>
          <w:rFonts w:ascii="Georgia" w:hAnsi="Georgia"/>
          <w:bCs/>
          <w:sz w:val="24"/>
          <w:szCs w:val="24"/>
        </w:rPr>
      </w:pPr>
      <w:r>
        <w:rPr>
          <w:rFonts w:ascii="Georgia" w:hAnsi="Georgia"/>
          <w:b/>
          <w:i/>
          <w:iCs/>
          <w:sz w:val="24"/>
          <w:szCs w:val="24"/>
        </w:rPr>
        <w:t xml:space="preserve">divi </w:t>
      </w:r>
      <w:proofErr w:type="spellStart"/>
      <w:r w:rsidR="00836DA9">
        <w:rPr>
          <w:rFonts w:ascii="Georgia" w:hAnsi="Georgia"/>
          <w:b/>
          <w:i/>
          <w:iCs/>
          <w:sz w:val="24"/>
          <w:szCs w:val="24"/>
        </w:rPr>
        <w:t>thishThhathi</w:t>
      </w:r>
      <w:proofErr w:type="spellEnd"/>
      <w:r w:rsidR="00D56CDE">
        <w:rPr>
          <w:rFonts w:ascii="Georgia" w:hAnsi="Georgia"/>
          <w:b/>
          <w:sz w:val="24"/>
          <w:szCs w:val="24"/>
        </w:rPr>
        <w:tab/>
        <w:t>=</w:t>
      </w:r>
      <w:r w:rsidR="0082220A">
        <w:rPr>
          <w:rFonts w:ascii="Georgia" w:hAnsi="Georgia"/>
          <w:b/>
          <w:sz w:val="24"/>
          <w:szCs w:val="24"/>
        </w:rPr>
        <w:tab/>
      </w:r>
      <w:r w:rsidR="0082220A">
        <w:rPr>
          <w:rFonts w:ascii="Georgia" w:hAnsi="Georgia"/>
          <w:bCs/>
          <w:sz w:val="24"/>
          <w:szCs w:val="24"/>
        </w:rPr>
        <w:t>and is residing in the Highest place</w:t>
      </w:r>
    </w:p>
    <w:p w14:paraId="5415E930" w14:textId="77777777" w:rsidR="0082220A" w:rsidRPr="0082220A" w:rsidRDefault="0082220A" w:rsidP="00D56CDE">
      <w:pPr>
        <w:tabs>
          <w:tab w:val="left" w:pos="3600"/>
          <w:tab w:val="left" w:pos="3960"/>
          <w:tab w:val="left" w:pos="4500"/>
        </w:tabs>
        <w:spacing w:line="276" w:lineRule="auto"/>
        <w:ind w:left="0" w:firstLine="709"/>
        <w:jc w:val="both"/>
        <w:rPr>
          <w:rFonts w:ascii="Georgia" w:hAnsi="Georgia"/>
          <w:bCs/>
          <w:sz w:val="24"/>
          <w:szCs w:val="24"/>
        </w:rPr>
      </w:pPr>
      <w:r>
        <w:rPr>
          <w:rFonts w:ascii="Georgia" w:hAnsi="Georgia"/>
          <w:bCs/>
          <w:sz w:val="24"/>
          <w:szCs w:val="24"/>
        </w:rPr>
        <w:tab/>
      </w:r>
      <w:r>
        <w:rPr>
          <w:rFonts w:ascii="Georgia" w:hAnsi="Georgia"/>
          <w:bCs/>
          <w:sz w:val="24"/>
          <w:szCs w:val="24"/>
        </w:rPr>
        <w:tab/>
      </w:r>
      <w:r>
        <w:rPr>
          <w:rFonts w:ascii="Georgia" w:hAnsi="Georgia"/>
          <w:bCs/>
          <w:sz w:val="24"/>
          <w:szCs w:val="24"/>
        </w:rPr>
        <w:tab/>
        <w:t xml:space="preserve">called </w:t>
      </w:r>
      <w:proofErr w:type="spellStart"/>
      <w:r w:rsidR="00836DA9">
        <w:rPr>
          <w:rFonts w:ascii="Georgia" w:hAnsi="Georgia"/>
          <w:bCs/>
          <w:sz w:val="24"/>
          <w:szCs w:val="24"/>
        </w:rPr>
        <w:t>SriVaikunTham</w:t>
      </w:r>
      <w:proofErr w:type="spellEnd"/>
    </w:p>
    <w:p w14:paraId="679FC913" w14:textId="77777777" w:rsidR="00D56CDE" w:rsidRPr="0082220A" w:rsidRDefault="00FF3B24" w:rsidP="0082220A">
      <w:pPr>
        <w:tabs>
          <w:tab w:val="left" w:pos="3600"/>
          <w:tab w:val="left" w:pos="3960"/>
          <w:tab w:val="left" w:pos="4500"/>
        </w:tabs>
        <w:spacing w:line="276" w:lineRule="auto"/>
        <w:ind w:left="0" w:firstLine="709"/>
        <w:jc w:val="both"/>
        <w:rPr>
          <w:rFonts w:ascii="Georgia" w:hAnsi="Georgia"/>
          <w:bCs/>
          <w:sz w:val="24"/>
          <w:szCs w:val="24"/>
        </w:rPr>
      </w:pPr>
      <w:proofErr w:type="spellStart"/>
      <w:r>
        <w:rPr>
          <w:rFonts w:ascii="Georgia" w:hAnsi="Georgia"/>
          <w:b/>
          <w:i/>
          <w:iCs/>
          <w:sz w:val="24"/>
          <w:szCs w:val="24"/>
        </w:rPr>
        <w:t>then</w:t>
      </w:r>
      <w:r w:rsidR="00D56CDE">
        <w:rPr>
          <w:rFonts w:ascii="Georgia" w:hAnsi="Georgia"/>
          <w:b/>
          <w:i/>
          <w:iCs/>
          <w:sz w:val="24"/>
          <w:szCs w:val="24"/>
        </w:rPr>
        <w:t>a</w:t>
      </w:r>
      <w:proofErr w:type="spellEnd"/>
      <w:r w:rsidR="00D56CDE">
        <w:rPr>
          <w:rFonts w:ascii="Georgia" w:hAnsi="Georgia"/>
          <w:b/>
          <w:i/>
          <w:iCs/>
          <w:sz w:val="24"/>
          <w:szCs w:val="24"/>
        </w:rPr>
        <w:t xml:space="preserve"> </w:t>
      </w:r>
      <w:proofErr w:type="spellStart"/>
      <w:r w:rsidR="00D56CDE">
        <w:rPr>
          <w:rFonts w:ascii="Georgia" w:hAnsi="Georgia"/>
          <w:b/>
          <w:i/>
          <w:iCs/>
          <w:sz w:val="24"/>
          <w:szCs w:val="24"/>
        </w:rPr>
        <w:t>prusheNa</w:t>
      </w:r>
      <w:proofErr w:type="spellEnd"/>
      <w:r w:rsidR="00D56CDE">
        <w:rPr>
          <w:rFonts w:ascii="Georgia" w:hAnsi="Georgia"/>
          <w:b/>
          <w:sz w:val="24"/>
          <w:szCs w:val="24"/>
        </w:rPr>
        <w:tab/>
        <w:t>=</w:t>
      </w:r>
      <w:r w:rsidR="0082220A">
        <w:rPr>
          <w:rFonts w:ascii="Georgia" w:hAnsi="Georgia"/>
          <w:b/>
          <w:sz w:val="24"/>
          <w:szCs w:val="24"/>
        </w:rPr>
        <w:tab/>
      </w:r>
      <w:r w:rsidR="0082220A">
        <w:rPr>
          <w:rFonts w:ascii="Georgia" w:hAnsi="Georgia"/>
          <w:bCs/>
          <w:sz w:val="24"/>
          <w:szCs w:val="24"/>
        </w:rPr>
        <w:t>by that Brahman</w:t>
      </w:r>
    </w:p>
    <w:p w14:paraId="77F1DAA8" w14:textId="77777777" w:rsidR="00D56CDE" w:rsidRPr="00D56CDE" w:rsidRDefault="00D56CDE" w:rsidP="0082220A">
      <w:pPr>
        <w:tabs>
          <w:tab w:val="left" w:pos="3600"/>
          <w:tab w:val="left" w:pos="3960"/>
          <w:tab w:val="left" w:pos="4500"/>
        </w:tabs>
        <w:spacing w:line="276" w:lineRule="auto"/>
        <w:ind w:left="0" w:firstLine="709"/>
        <w:jc w:val="both"/>
        <w:rPr>
          <w:rFonts w:ascii="Georgia" w:hAnsi="Georgia"/>
          <w:bCs/>
          <w:sz w:val="24"/>
          <w:szCs w:val="24"/>
        </w:rPr>
      </w:pPr>
      <w:proofErr w:type="spellStart"/>
      <w:r>
        <w:rPr>
          <w:rFonts w:ascii="Georgia" w:hAnsi="Georgia"/>
          <w:b/>
          <w:i/>
          <w:iCs/>
          <w:sz w:val="24"/>
          <w:szCs w:val="24"/>
        </w:rPr>
        <w:t>i</w:t>
      </w:r>
      <w:r w:rsidR="00FF3B24">
        <w:rPr>
          <w:rFonts w:ascii="Georgia" w:hAnsi="Georgia"/>
          <w:b/>
          <w:i/>
          <w:iCs/>
          <w:sz w:val="24"/>
          <w:szCs w:val="24"/>
        </w:rPr>
        <w:t>dam</w:t>
      </w:r>
      <w:proofErr w:type="spellEnd"/>
      <w:r w:rsidR="00FF3B24">
        <w:rPr>
          <w:rFonts w:ascii="Georgia" w:hAnsi="Georgia"/>
          <w:b/>
          <w:i/>
          <w:iCs/>
          <w:sz w:val="24"/>
          <w:szCs w:val="24"/>
        </w:rPr>
        <w:t xml:space="preserve"> </w:t>
      </w:r>
      <w:proofErr w:type="spellStart"/>
      <w:r>
        <w:rPr>
          <w:rFonts w:ascii="Georgia" w:hAnsi="Georgia"/>
          <w:b/>
          <w:i/>
          <w:iCs/>
          <w:sz w:val="24"/>
          <w:szCs w:val="24"/>
        </w:rPr>
        <w:t>sarvam</w:t>
      </w:r>
      <w:proofErr w:type="spellEnd"/>
      <w:r>
        <w:rPr>
          <w:rFonts w:ascii="Georgia" w:hAnsi="Georgia"/>
          <w:bCs/>
          <w:sz w:val="24"/>
          <w:szCs w:val="24"/>
        </w:rPr>
        <w:tab/>
        <w:t>=</w:t>
      </w:r>
      <w:r w:rsidR="0082220A">
        <w:rPr>
          <w:rFonts w:ascii="Georgia" w:hAnsi="Georgia"/>
          <w:bCs/>
          <w:sz w:val="24"/>
          <w:szCs w:val="24"/>
        </w:rPr>
        <w:tab/>
        <w:t>this entire universe</w:t>
      </w:r>
    </w:p>
    <w:p w14:paraId="145E496F" w14:textId="77777777" w:rsidR="00FF3B24" w:rsidRDefault="00D56CDE" w:rsidP="0082220A">
      <w:pPr>
        <w:tabs>
          <w:tab w:val="left" w:pos="3600"/>
          <w:tab w:val="left" w:pos="3960"/>
          <w:tab w:val="left" w:pos="4500"/>
        </w:tabs>
        <w:spacing w:line="276" w:lineRule="auto"/>
        <w:ind w:left="0" w:firstLine="709"/>
        <w:jc w:val="both"/>
        <w:rPr>
          <w:rFonts w:ascii="Georgia" w:hAnsi="Georgia"/>
          <w:bCs/>
          <w:sz w:val="24"/>
          <w:szCs w:val="24"/>
        </w:rPr>
      </w:pPr>
      <w:proofErr w:type="spellStart"/>
      <w:r>
        <w:rPr>
          <w:rFonts w:ascii="Georgia" w:hAnsi="Georgia"/>
          <w:b/>
          <w:i/>
          <w:iCs/>
          <w:sz w:val="24"/>
          <w:szCs w:val="24"/>
        </w:rPr>
        <w:t>pUrNam</w:t>
      </w:r>
      <w:proofErr w:type="spellEnd"/>
      <w:r>
        <w:rPr>
          <w:rFonts w:ascii="Georgia" w:hAnsi="Georgia"/>
          <w:bCs/>
          <w:sz w:val="24"/>
          <w:szCs w:val="24"/>
        </w:rPr>
        <w:tab/>
        <w:t>=</w:t>
      </w:r>
      <w:r w:rsidR="0082220A">
        <w:rPr>
          <w:rFonts w:ascii="Georgia" w:hAnsi="Georgia"/>
          <w:bCs/>
          <w:sz w:val="24"/>
          <w:szCs w:val="24"/>
        </w:rPr>
        <w:tab/>
        <w:t>is pervaded fully</w:t>
      </w:r>
    </w:p>
    <w:p w14:paraId="0033D81B" w14:textId="77777777" w:rsidR="0082220A" w:rsidRDefault="005A5316" w:rsidP="0082220A">
      <w:pPr>
        <w:tabs>
          <w:tab w:val="left" w:pos="3600"/>
          <w:tab w:val="left" w:pos="3960"/>
          <w:tab w:val="left" w:pos="4500"/>
        </w:tabs>
        <w:spacing w:line="276" w:lineRule="auto"/>
        <w:ind w:left="0" w:firstLine="709"/>
        <w:jc w:val="both"/>
        <w:rPr>
          <w:rFonts w:ascii="Georgia" w:hAnsi="Georgia"/>
          <w:bCs/>
          <w:sz w:val="24"/>
          <w:szCs w:val="24"/>
        </w:rPr>
      </w:pPr>
      <w:r>
        <w:rPr>
          <w:rFonts w:ascii="Georgia" w:hAnsi="Georgia"/>
          <w:bCs/>
          <w:sz w:val="24"/>
          <w:szCs w:val="24"/>
        </w:rPr>
        <w:t xml:space="preserve">To continue </w:t>
      </w:r>
    </w:p>
    <w:p w14:paraId="5FF640CC" w14:textId="77777777" w:rsidR="005A5316" w:rsidRDefault="005A5316" w:rsidP="0082220A">
      <w:pPr>
        <w:tabs>
          <w:tab w:val="left" w:pos="3600"/>
          <w:tab w:val="left" w:pos="3960"/>
          <w:tab w:val="left" w:pos="4500"/>
        </w:tabs>
        <w:spacing w:line="276" w:lineRule="auto"/>
        <w:ind w:left="0" w:firstLine="709"/>
        <w:jc w:val="both"/>
        <w:rPr>
          <w:rFonts w:ascii="Georgia" w:hAnsi="Georgia"/>
          <w:bCs/>
          <w:sz w:val="24"/>
          <w:szCs w:val="24"/>
        </w:rPr>
      </w:pPr>
      <w:proofErr w:type="spellStart"/>
      <w:r>
        <w:rPr>
          <w:rFonts w:ascii="Georgia" w:hAnsi="Georgia"/>
          <w:bCs/>
          <w:sz w:val="24"/>
          <w:szCs w:val="24"/>
        </w:rPr>
        <w:t>Adiyen</w:t>
      </w:r>
      <w:proofErr w:type="spellEnd"/>
    </w:p>
    <w:p w14:paraId="0520CCC6" w14:textId="77777777" w:rsidR="005A5316" w:rsidRDefault="005A5316" w:rsidP="0082220A">
      <w:pPr>
        <w:tabs>
          <w:tab w:val="left" w:pos="3600"/>
          <w:tab w:val="left" w:pos="3960"/>
          <w:tab w:val="left" w:pos="4500"/>
        </w:tabs>
        <w:spacing w:line="276" w:lineRule="auto"/>
        <w:ind w:left="0" w:firstLine="709"/>
        <w:jc w:val="both"/>
        <w:rPr>
          <w:rFonts w:ascii="Georgia" w:hAnsi="Georgia"/>
          <w:bCs/>
          <w:sz w:val="24"/>
          <w:szCs w:val="24"/>
        </w:rPr>
      </w:pPr>
      <w:r>
        <w:rPr>
          <w:rFonts w:ascii="Georgia" w:hAnsi="Georgia"/>
          <w:bCs/>
          <w:sz w:val="24"/>
          <w:szCs w:val="24"/>
        </w:rPr>
        <w:t xml:space="preserve">Srinivasa </w:t>
      </w:r>
      <w:proofErr w:type="spellStart"/>
      <w:r w:rsidR="000119FB">
        <w:rPr>
          <w:rFonts w:ascii="Georgia" w:hAnsi="Georgia"/>
          <w:bCs/>
          <w:sz w:val="24"/>
          <w:szCs w:val="24"/>
        </w:rPr>
        <w:t>RAmAnuja</w:t>
      </w:r>
      <w:proofErr w:type="spellEnd"/>
      <w:r>
        <w:rPr>
          <w:rFonts w:ascii="Georgia" w:hAnsi="Georgia"/>
          <w:bCs/>
          <w:sz w:val="24"/>
          <w:szCs w:val="24"/>
        </w:rPr>
        <w:t xml:space="preserve"> </w:t>
      </w:r>
      <w:proofErr w:type="spellStart"/>
      <w:r w:rsidR="00A9702C">
        <w:rPr>
          <w:rFonts w:ascii="Georgia" w:hAnsi="Georgia"/>
          <w:bCs/>
          <w:sz w:val="24"/>
          <w:szCs w:val="24"/>
        </w:rPr>
        <w:t>DAsan</w:t>
      </w:r>
      <w:proofErr w:type="spellEnd"/>
    </w:p>
    <w:p w14:paraId="565C70B1" w14:textId="77777777" w:rsidR="005A5316" w:rsidRDefault="005A5316" w:rsidP="009461DA">
      <w:pPr>
        <w:tabs>
          <w:tab w:val="left" w:pos="3600"/>
          <w:tab w:val="left" w:pos="3960"/>
          <w:tab w:val="left" w:pos="4500"/>
        </w:tabs>
        <w:spacing w:line="276" w:lineRule="auto"/>
        <w:ind w:left="90" w:firstLine="720"/>
        <w:jc w:val="both"/>
        <w:rPr>
          <w:rFonts w:ascii="Georgia" w:hAnsi="Georgia"/>
          <w:b/>
          <w:i/>
          <w:iCs/>
          <w:sz w:val="24"/>
          <w:szCs w:val="24"/>
          <w:lang w:val="en-US"/>
        </w:rPr>
      </w:pPr>
    </w:p>
    <w:p w14:paraId="335C08F3" w14:textId="77777777" w:rsidR="00A9702C" w:rsidRPr="00A9702C" w:rsidRDefault="00A9702C" w:rsidP="001F67EB">
      <w:pPr>
        <w:tabs>
          <w:tab w:val="left" w:pos="3600"/>
          <w:tab w:val="left" w:pos="3960"/>
          <w:tab w:val="left" w:pos="4500"/>
        </w:tabs>
        <w:spacing w:line="276" w:lineRule="auto"/>
        <w:ind w:left="0" w:firstLine="709"/>
        <w:jc w:val="both"/>
        <w:rPr>
          <w:rFonts w:ascii="Georgia" w:hAnsi="Georgia"/>
          <w:bCs/>
          <w:sz w:val="24"/>
          <w:szCs w:val="24"/>
        </w:rPr>
      </w:pPr>
    </w:p>
    <w:p w14:paraId="6CD0132A" w14:textId="77777777" w:rsidR="00A9702C" w:rsidRDefault="00A9702C" w:rsidP="001F67EB">
      <w:pPr>
        <w:tabs>
          <w:tab w:val="left" w:pos="3600"/>
          <w:tab w:val="left" w:pos="3960"/>
          <w:tab w:val="left" w:pos="4500"/>
        </w:tabs>
        <w:spacing w:line="276" w:lineRule="auto"/>
        <w:ind w:left="0" w:firstLine="709"/>
        <w:jc w:val="both"/>
        <w:rPr>
          <w:rFonts w:ascii="Georgia" w:hAnsi="Georgia"/>
          <w:bCs/>
          <w:sz w:val="24"/>
          <w:szCs w:val="24"/>
        </w:rPr>
      </w:pPr>
    </w:p>
    <w:p w14:paraId="057C17A4" w14:textId="77777777" w:rsidR="00A9702C" w:rsidRDefault="00785FEB" w:rsidP="001F67EB">
      <w:pPr>
        <w:tabs>
          <w:tab w:val="left" w:pos="3600"/>
          <w:tab w:val="left" w:pos="3960"/>
          <w:tab w:val="left" w:pos="4500"/>
        </w:tabs>
        <w:spacing w:line="276" w:lineRule="auto"/>
        <w:ind w:left="0" w:firstLine="709"/>
        <w:jc w:val="both"/>
        <w:rPr>
          <w:rFonts w:ascii="Georgia" w:hAnsi="Georgia"/>
          <w:bCs/>
          <w:sz w:val="24"/>
          <w:szCs w:val="24"/>
        </w:rPr>
      </w:pPr>
      <w:r>
        <w:rPr>
          <w:rFonts w:ascii="Georgia" w:hAnsi="Georgia"/>
          <w:bCs/>
          <w:sz w:val="24"/>
          <w:szCs w:val="24"/>
        </w:rPr>
        <w:t>Mundakopanishat-18</w:t>
      </w:r>
    </w:p>
    <w:p w14:paraId="04A398EB" w14:textId="77777777" w:rsidR="00A9702C" w:rsidRPr="00D36E14" w:rsidRDefault="00D36E14" w:rsidP="00D36E14">
      <w:pPr>
        <w:tabs>
          <w:tab w:val="left" w:pos="3600"/>
          <w:tab w:val="left" w:pos="3960"/>
          <w:tab w:val="left" w:pos="4500"/>
        </w:tabs>
        <w:spacing w:line="276" w:lineRule="auto"/>
        <w:ind w:left="0" w:firstLine="709"/>
        <w:rPr>
          <w:rFonts w:ascii="Georgia" w:hAnsi="Georgia" w:cs="Arial"/>
          <w:sz w:val="24"/>
          <w:szCs w:val="24"/>
        </w:rPr>
      </w:pPr>
      <w:r w:rsidRPr="00D36E14">
        <w:rPr>
          <w:rFonts w:ascii="Georgia" w:hAnsi="Georgia" w:cs="Arial"/>
          <w:sz w:val="24"/>
          <w:szCs w:val="24"/>
        </w:rPr>
        <w:t xml:space="preserve">Dear </w:t>
      </w:r>
      <w:proofErr w:type="spellStart"/>
      <w:r w:rsidR="000119FB">
        <w:rPr>
          <w:rFonts w:ascii="Georgia" w:hAnsi="Georgia" w:cs="Arial"/>
          <w:sz w:val="24"/>
          <w:szCs w:val="24"/>
        </w:rPr>
        <w:t>RAmAnuja</w:t>
      </w:r>
      <w:proofErr w:type="spellEnd"/>
      <w:r w:rsidRPr="00D36E14">
        <w:rPr>
          <w:rFonts w:ascii="Georgia" w:hAnsi="Georgia" w:cs="Arial"/>
          <w:sz w:val="24"/>
          <w:szCs w:val="24"/>
        </w:rPr>
        <w:t xml:space="preserve"> </w:t>
      </w:r>
      <w:proofErr w:type="spellStart"/>
      <w:r w:rsidR="00836DA9" w:rsidRPr="00D36E14">
        <w:rPr>
          <w:rFonts w:ascii="Georgia" w:hAnsi="Georgia" w:cs="Arial"/>
          <w:sz w:val="24"/>
          <w:szCs w:val="24"/>
        </w:rPr>
        <w:t>DAsas</w:t>
      </w:r>
      <w:proofErr w:type="spellEnd"/>
      <w:r w:rsidRPr="00D36E14">
        <w:rPr>
          <w:rFonts w:ascii="Georgia" w:hAnsi="Georgia" w:cs="Arial"/>
          <w:sz w:val="24"/>
          <w:szCs w:val="24"/>
        </w:rPr>
        <w:t xml:space="preserve"> and </w:t>
      </w:r>
      <w:proofErr w:type="spellStart"/>
      <w:r w:rsidRPr="00D36E14">
        <w:rPr>
          <w:rFonts w:ascii="Georgia" w:hAnsi="Georgia" w:cs="Arial"/>
          <w:sz w:val="24"/>
          <w:szCs w:val="24"/>
        </w:rPr>
        <w:t>Asthikas</w:t>
      </w:r>
      <w:proofErr w:type="spellEnd"/>
      <w:r w:rsidR="008E6E51" w:rsidRPr="00D36E14">
        <w:rPr>
          <w:rFonts w:ascii="Georgia" w:hAnsi="Georgia" w:cs="Arial"/>
          <w:sz w:val="24"/>
          <w:szCs w:val="24"/>
        </w:rPr>
        <w:t xml:space="preserve">, </w:t>
      </w:r>
      <w:r w:rsidRPr="00D36E14">
        <w:rPr>
          <w:rFonts w:ascii="Georgia" w:hAnsi="Georgia" w:cs="Arial"/>
          <w:sz w:val="24"/>
          <w:szCs w:val="24"/>
        </w:rPr>
        <w:br/>
        <w:t xml:space="preserve">In this posting we continue with the </w:t>
      </w:r>
      <w:proofErr w:type="spellStart"/>
      <w:r w:rsidRPr="00D36E14">
        <w:rPr>
          <w:rFonts w:ascii="Georgia" w:hAnsi="Georgia" w:cs="Arial"/>
          <w:sz w:val="24"/>
          <w:szCs w:val="24"/>
        </w:rPr>
        <w:t>Mundakopanishad</w:t>
      </w:r>
      <w:proofErr w:type="spellEnd"/>
      <w:r w:rsidRPr="00D36E14">
        <w:rPr>
          <w:rFonts w:ascii="Georgia" w:hAnsi="Georgia" w:cs="Arial"/>
          <w:sz w:val="24"/>
          <w:szCs w:val="24"/>
        </w:rPr>
        <w:t xml:space="preserve"> with the explanation of the</w:t>
      </w:r>
      <w:r w:rsidRPr="00D36E14">
        <w:rPr>
          <w:rFonts w:ascii="Georgia" w:hAnsi="Georgia" w:cs="Arial"/>
          <w:sz w:val="24"/>
          <w:szCs w:val="24"/>
        </w:rPr>
        <w:br/>
        <w:t>seventh mantra and some critical observations involved in this mantra with</w:t>
      </w:r>
      <w:r w:rsidRPr="00D36E14">
        <w:rPr>
          <w:rFonts w:ascii="Georgia" w:hAnsi="Georgia" w:cs="Arial"/>
          <w:sz w:val="24"/>
          <w:szCs w:val="24"/>
        </w:rPr>
        <w:br/>
      </w:r>
      <w:proofErr w:type="spellStart"/>
      <w:r w:rsidR="00836DA9" w:rsidRPr="00D36E14">
        <w:rPr>
          <w:rFonts w:ascii="Georgia" w:hAnsi="Georgia" w:cs="Arial"/>
          <w:sz w:val="24"/>
          <w:szCs w:val="24"/>
        </w:rPr>
        <w:t>VisishTAdvaithA</w:t>
      </w:r>
      <w:proofErr w:type="spellEnd"/>
      <w:r w:rsidRPr="00D36E14">
        <w:rPr>
          <w:rFonts w:ascii="Georgia" w:hAnsi="Georgia" w:cs="Arial"/>
          <w:sz w:val="24"/>
          <w:szCs w:val="24"/>
        </w:rPr>
        <w:t xml:space="preserve"> and its antagonists.</w:t>
      </w:r>
      <w:r w:rsidRPr="00D36E14">
        <w:rPr>
          <w:rFonts w:ascii="Georgia" w:hAnsi="Georgia" w:cs="Arial"/>
          <w:sz w:val="24"/>
          <w:szCs w:val="24"/>
        </w:rPr>
        <w:br/>
      </w:r>
      <w:r w:rsidRPr="00D36E14">
        <w:rPr>
          <w:rFonts w:ascii="Georgia" w:hAnsi="Georgia" w:cs="Arial"/>
          <w:sz w:val="24"/>
          <w:szCs w:val="24"/>
        </w:rPr>
        <w:br/>
        <w:t>Explanation –</w:t>
      </w:r>
      <w:r w:rsidRPr="00D36E14">
        <w:rPr>
          <w:rFonts w:ascii="Georgia" w:hAnsi="Georgia" w:cs="Arial"/>
          <w:sz w:val="24"/>
          <w:szCs w:val="24"/>
        </w:rPr>
        <w:br/>
        <w:t xml:space="preserve">The previous mantra made it known that the </w:t>
      </w:r>
      <w:proofErr w:type="spellStart"/>
      <w:r w:rsidRPr="00D36E14">
        <w:rPr>
          <w:rFonts w:ascii="Georgia" w:hAnsi="Georgia" w:cs="Arial"/>
          <w:sz w:val="24"/>
          <w:szCs w:val="24"/>
        </w:rPr>
        <w:t>akshara</w:t>
      </w:r>
      <w:proofErr w:type="spellEnd"/>
      <w:r w:rsidRPr="00D36E14">
        <w:rPr>
          <w:rFonts w:ascii="Georgia" w:hAnsi="Georgia" w:cs="Arial"/>
          <w:sz w:val="24"/>
          <w:szCs w:val="24"/>
        </w:rPr>
        <w:t xml:space="preserve"> Brahman (the generating</w:t>
      </w:r>
      <w:r w:rsidRPr="00D36E14">
        <w:rPr>
          <w:rFonts w:ascii="Georgia" w:hAnsi="Georgia" w:cs="Arial"/>
          <w:sz w:val="24"/>
          <w:szCs w:val="24"/>
        </w:rPr>
        <w:br/>
        <w:t>source or cause for all the elements) is the material cause for the universe. A</w:t>
      </w:r>
      <w:r w:rsidRPr="00D36E14">
        <w:rPr>
          <w:rFonts w:ascii="Georgia" w:hAnsi="Georgia" w:cs="Arial"/>
          <w:sz w:val="24"/>
          <w:szCs w:val="24"/>
        </w:rPr>
        <w:br/>
        <w:t>doubt can arise in the common reader about it. Clay is the material cause for</w:t>
      </w:r>
      <w:r w:rsidRPr="00D36E14">
        <w:rPr>
          <w:rFonts w:ascii="Georgia" w:hAnsi="Georgia" w:cs="Arial"/>
          <w:sz w:val="24"/>
          <w:szCs w:val="24"/>
        </w:rPr>
        <w:br/>
        <w:t>the pot. Gold is the material cause for the gold ornaments such as a ring. Thus</w:t>
      </w:r>
      <w:r w:rsidRPr="00D36E14">
        <w:rPr>
          <w:rFonts w:ascii="Georgia" w:hAnsi="Georgia" w:cs="Arial"/>
          <w:sz w:val="24"/>
          <w:szCs w:val="24"/>
        </w:rPr>
        <w:br/>
        <w:t>when we are seeing different materials as the material causes for different</w:t>
      </w:r>
      <w:r w:rsidRPr="00D36E14">
        <w:rPr>
          <w:rFonts w:ascii="Georgia" w:hAnsi="Georgia" w:cs="Arial"/>
          <w:sz w:val="24"/>
          <w:szCs w:val="24"/>
        </w:rPr>
        <w:br/>
        <w:t>entities, how can it be said that Brahman is the sole material cause for all the</w:t>
      </w:r>
      <w:r w:rsidRPr="00D36E14">
        <w:rPr>
          <w:rFonts w:ascii="Georgia" w:hAnsi="Georgia" w:cs="Arial"/>
          <w:sz w:val="24"/>
          <w:szCs w:val="24"/>
        </w:rPr>
        <w:br/>
        <w:t>entities of the universe? this mantra exists to clear such doubts only. The</w:t>
      </w:r>
      <w:r w:rsidRPr="00D36E14">
        <w:rPr>
          <w:rFonts w:ascii="Georgia" w:hAnsi="Georgia" w:cs="Arial"/>
          <w:sz w:val="24"/>
          <w:szCs w:val="24"/>
        </w:rPr>
        <w:br/>
        <w:t xml:space="preserve">answer for this question is there in </w:t>
      </w:r>
      <w:proofErr w:type="spellStart"/>
      <w:r w:rsidRPr="008A7A72">
        <w:rPr>
          <w:rFonts w:ascii="Georgia" w:hAnsi="Georgia" w:cs="Arial"/>
          <w:b/>
          <w:bCs/>
          <w:i/>
          <w:iCs/>
          <w:sz w:val="24"/>
          <w:szCs w:val="24"/>
        </w:rPr>
        <w:t>thenedam</w:t>
      </w:r>
      <w:proofErr w:type="spellEnd"/>
      <w:r w:rsidRPr="008A7A72">
        <w:rPr>
          <w:rFonts w:ascii="Georgia" w:hAnsi="Georgia" w:cs="Arial"/>
          <w:b/>
          <w:bCs/>
          <w:i/>
          <w:iCs/>
          <w:sz w:val="24"/>
          <w:szCs w:val="24"/>
        </w:rPr>
        <w:t xml:space="preserve"> </w:t>
      </w:r>
      <w:proofErr w:type="spellStart"/>
      <w:r w:rsidRPr="008A7A72">
        <w:rPr>
          <w:rFonts w:ascii="Georgia" w:hAnsi="Georgia" w:cs="Arial"/>
          <w:b/>
          <w:bCs/>
          <w:i/>
          <w:iCs/>
          <w:sz w:val="24"/>
          <w:szCs w:val="24"/>
        </w:rPr>
        <w:t>pUrNam</w:t>
      </w:r>
      <w:proofErr w:type="spellEnd"/>
      <w:r w:rsidRPr="008A7A72">
        <w:rPr>
          <w:rFonts w:ascii="Georgia" w:hAnsi="Georgia" w:cs="Arial"/>
          <w:b/>
          <w:bCs/>
          <w:i/>
          <w:iCs/>
          <w:sz w:val="24"/>
          <w:szCs w:val="24"/>
        </w:rPr>
        <w:t xml:space="preserve"> </w:t>
      </w:r>
      <w:proofErr w:type="spellStart"/>
      <w:r w:rsidRPr="008A7A72">
        <w:rPr>
          <w:rFonts w:ascii="Georgia" w:hAnsi="Georgia" w:cs="Arial"/>
          <w:b/>
          <w:bCs/>
          <w:i/>
          <w:iCs/>
          <w:sz w:val="24"/>
          <w:szCs w:val="24"/>
        </w:rPr>
        <w:t>purusheNa</w:t>
      </w:r>
      <w:proofErr w:type="spellEnd"/>
      <w:r w:rsidRPr="008A7A72">
        <w:rPr>
          <w:rFonts w:ascii="Georgia" w:hAnsi="Georgia" w:cs="Arial"/>
          <w:b/>
          <w:bCs/>
          <w:i/>
          <w:iCs/>
          <w:sz w:val="24"/>
          <w:szCs w:val="24"/>
        </w:rPr>
        <w:t xml:space="preserve"> </w:t>
      </w:r>
      <w:proofErr w:type="spellStart"/>
      <w:r w:rsidRPr="008A7A72">
        <w:rPr>
          <w:rFonts w:ascii="Georgia" w:hAnsi="Georgia" w:cs="Arial"/>
          <w:b/>
          <w:bCs/>
          <w:i/>
          <w:iCs/>
          <w:sz w:val="24"/>
          <w:szCs w:val="24"/>
        </w:rPr>
        <w:t>sarvam</w:t>
      </w:r>
      <w:proofErr w:type="spellEnd"/>
      <w:r w:rsidRPr="008A7A72">
        <w:rPr>
          <w:rFonts w:ascii="Georgia" w:hAnsi="Georgia" w:cs="Arial"/>
          <w:b/>
          <w:bCs/>
          <w:i/>
          <w:iCs/>
          <w:sz w:val="24"/>
          <w:szCs w:val="24"/>
        </w:rPr>
        <w:t xml:space="preserve"> </w:t>
      </w:r>
      <w:r w:rsidRPr="00D36E14">
        <w:rPr>
          <w:rFonts w:ascii="Georgia" w:hAnsi="Georgia" w:cs="Arial"/>
          <w:sz w:val="24"/>
          <w:szCs w:val="24"/>
        </w:rPr>
        <w:t xml:space="preserve">– </w:t>
      </w:r>
      <w:r w:rsidR="00836DA9" w:rsidRPr="00D36E14">
        <w:rPr>
          <w:rFonts w:ascii="Georgia" w:hAnsi="Georgia" w:cs="Arial"/>
          <w:sz w:val="24"/>
          <w:szCs w:val="24"/>
        </w:rPr>
        <w:t>the last</w:t>
      </w:r>
      <w:r w:rsidRPr="00D36E14">
        <w:rPr>
          <w:rFonts w:ascii="Georgia" w:hAnsi="Georgia" w:cs="Arial"/>
          <w:sz w:val="24"/>
          <w:szCs w:val="24"/>
        </w:rPr>
        <w:t xml:space="preserve"> line of the Mantra.</w:t>
      </w:r>
      <w:r w:rsidRPr="00D36E14">
        <w:rPr>
          <w:rFonts w:ascii="Georgia" w:hAnsi="Georgia" w:cs="Arial"/>
          <w:sz w:val="24"/>
          <w:szCs w:val="24"/>
        </w:rPr>
        <w:br/>
        <w:t>It is quite common to say "the king is protecting the subjects of his state" or</w:t>
      </w:r>
      <w:r w:rsidRPr="00D36E14">
        <w:rPr>
          <w:rFonts w:ascii="Georgia" w:hAnsi="Georgia" w:cs="Arial"/>
          <w:sz w:val="24"/>
          <w:szCs w:val="24"/>
        </w:rPr>
        <w:br/>
        <w:t>"the king fights wars with and wins his opponents." How can a king residing in a</w:t>
      </w:r>
      <w:r w:rsidRPr="00D36E14">
        <w:rPr>
          <w:rFonts w:ascii="Georgia" w:hAnsi="Georgia" w:cs="Arial"/>
          <w:sz w:val="24"/>
          <w:szCs w:val="24"/>
        </w:rPr>
        <w:br/>
        <w:t>palace protect his subject in a corner of his vast expanse of his state? It is a</w:t>
      </w:r>
      <w:r w:rsidRPr="00D36E14">
        <w:rPr>
          <w:rFonts w:ascii="Georgia" w:hAnsi="Georgia" w:cs="Arial"/>
          <w:sz w:val="24"/>
          <w:szCs w:val="24"/>
        </w:rPr>
        <w:br/>
        <w:t>fact that his servants do rule them by residing in those areas. Similar is the</w:t>
      </w:r>
      <w:r w:rsidRPr="00D36E14">
        <w:rPr>
          <w:rFonts w:ascii="Georgia" w:hAnsi="Georgia" w:cs="Arial"/>
          <w:sz w:val="24"/>
          <w:szCs w:val="24"/>
        </w:rPr>
        <w:br/>
        <w:t>case in the wars. His troops only go to the war fields and fight the battles and</w:t>
      </w:r>
      <w:r w:rsidRPr="00D36E14">
        <w:rPr>
          <w:rFonts w:ascii="Georgia" w:hAnsi="Georgia" w:cs="Arial"/>
          <w:sz w:val="24"/>
          <w:szCs w:val="24"/>
        </w:rPr>
        <w:br/>
        <w:t>win. In spite of the reality being such, it is always said that the king rules</w:t>
      </w:r>
      <w:r w:rsidRPr="00D36E14">
        <w:rPr>
          <w:rFonts w:ascii="Georgia" w:hAnsi="Georgia" w:cs="Arial"/>
          <w:sz w:val="24"/>
          <w:szCs w:val="24"/>
        </w:rPr>
        <w:br/>
        <w:t>and protects his subjects; the king has fought the war and won. It is so called</w:t>
      </w:r>
      <w:r w:rsidRPr="00D36E14">
        <w:rPr>
          <w:rFonts w:ascii="Georgia" w:hAnsi="Georgia" w:cs="Arial"/>
          <w:sz w:val="24"/>
          <w:szCs w:val="24"/>
        </w:rPr>
        <w:br/>
        <w:t>because the officials under the king or the troops under the command of the king</w:t>
      </w:r>
      <w:r w:rsidRPr="00D36E14">
        <w:rPr>
          <w:rFonts w:ascii="Georgia" w:hAnsi="Georgia" w:cs="Arial"/>
          <w:sz w:val="24"/>
          <w:szCs w:val="24"/>
        </w:rPr>
        <w:br/>
        <w:t xml:space="preserve">work or fight according to the orders of him. </w:t>
      </w:r>
      <w:proofErr w:type="gramStart"/>
      <w:r w:rsidRPr="00D36E14">
        <w:rPr>
          <w:rFonts w:ascii="Georgia" w:hAnsi="Georgia" w:cs="Arial"/>
          <w:sz w:val="24"/>
          <w:szCs w:val="24"/>
        </w:rPr>
        <w:t>Thus</w:t>
      </w:r>
      <w:proofErr w:type="gramEnd"/>
      <w:r w:rsidRPr="00D36E14">
        <w:rPr>
          <w:rFonts w:ascii="Georgia" w:hAnsi="Georgia" w:cs="Arial"/>
          <w:sz w:val="24"/>
          <w:szCs w:val="24"/>
        </w:rPr>
        <w:t xml:space="preserve"> though there is a vast</w:t>
      </w:r>
      <w:r w:rsidRPr="00D36E14">
        <w:rPr>
          <w:rFonts w:ascii="Georgia" w:hAnsi="Georgia" w:cs="Arial"/>
          <w:sz w:val="24"/>
          <w:szCs w:val="24"/>
        </w:rPr>
        <w:br/>
        <w:t>difference between the king and his staff or the troops, because of the power of</w:t>
      </w:r>
      <w:r w:rsidRPr="00D36E14">
        <w:rPr>
          <w:rFonts w:ascii="Georgia" w:hAnsi="Georgia" w:cs="Arial"/>
          <w:sz w:val="24"/>
          <w:szCs w:val="24"/>
        </w:rPr>
        <w:br/>
      </w:r>
      <w:r w:rsidRPr="00D36E14">
        <w:rPr>
          <w:rFonts w:ascii="Georgia" w:hAnsi="Georgia" w:cs="Arial"/>
          <w:sz w:val="24"/>
          <w:szCs w:val="24"/>
        </w:rPr>
        <w:lastRenderedPageBreak/>
        <w:t>the king's orders and because the staff and the troops work for the king, the</w:t>
      </w:r>
      <w:r w:rsidRPr="00D36E14">
        <w:rPr>
          <w:rFonts w:ascii="Georgia" w:hAnsi="Georgia" w:cs="Arial"/>
          <w:sz w:val="24"/>
          <w:szCs w:val="24"/>
        </w:rPr>
        <w:br/>
        <w:t>king is said to be protecting his subjects or winning his battles. However, when</w:t>
      </w:r>
      <w:r w:rsidRPr="00D36E14">
        <w:rPr>
          <w:rFonts w:ascii="Georgia" w:hAnsi="Georgia" w:cs="Arial"/>
          <w:sz w:val="24"/>
          <w:szCs w:val="24"/>
        </w:rPr>
        <w:br/>
        <w:t>we see the Brahman and his control, it is different from this illustration. He</w:t>
      </w:r>
      <w:r w:rsidRPr="00D36E14">
        <w:rPr>
          <w:rFonts w:ascii="Georgia" w:hAnsi="Georgia" w:cs="Arial"/>
          <w:sz w:val="24"/>
          <w:szCs w:val="24"/>
        </w:rPr>
        <w:br/>
        <w:t>is there as the soul of the universe and the universe is His body according to</w:t>
      </w:r>
      <w:r w:rsidRPr="00D36E14">
        <w:rPr>
          <w:rFonts w:ascii="Georgia" w:hAnsi="Georgia" w:cs="Arial"/>
          <w:sz w:val="24"/>
          <w:szCs w:val="24"/>
        </w:rPr>
        <w:br/>
        <w:t>the scriptures. The body does not perform any work without the direction of the</w:t>
      </w:r>
      <w:r w:rsidRPr="00D36E14">
        <w:rPr>
          <w:rFonts w:ascii="Georgia" w:hAnsi="Georgia" w:cs="Arial"/>
          <w:sz w:val="24"/>
          <w:szCs w:val="24"/>
        </w:rPr>
        <w:br/>
        <w:t xml:space="preserve">soul. </w:t>
      </w:r>
      <w:r w:rsidR="00836DA9" w:rsidRPr="00D36E14">
        <w:rPr>
          <w:rFonts w:ascii="Georgia" w:hAnsi="Georgia" w:cs="Arial"/>
          <w:sz w:val="24"/>
          <w:szCs w:val="24"/>
        </w:rPr>
        <w:t>Similarly for any action to take place anywhere, His orders are essential</w:t>
      </w:r>
      <w:r w:rsidR="00836DA9" w:rsidRPr="00D36E14">
        <w:rPr>
          <w:rFonts w:ascii="Georgia" w:hAnsi="Georgia" w:cs="Arial"/>
          <w:sz w:val="24"/>
          <w:szCs w:val="24"/>
        </w:rPr>
        <w:br/>
        <w:t xml:space="preserve">as the scriptures say – even a blade of grass does not move – </w:t>
      </w:r>
      <w:proofErr w:type="spellStart"/>
      <w:r w:rsidR="00836DA9" w:rsidRPr="008A7A72">
        <w:rPr>
          <w:rFonts w:ascii="Georgia" w:hAnsi="Georgia" w:cs="Arial"/>
          <w:b/>
          <w:bCs/>
          <w:i/>
          <w:iCs/>
          <w:sz w:val="24"/>
          <w:szCs w:val="24"/>
        </w:rPr>
        <w:t>thena</w:t>
      </w:r>
      <w:proofErr w:type="spellEnd"/>
      <w:r w:rsidR="00836DA9" w:rsidRPr="008A7A72">
        <w:rPr>
          <w:rFonts w:ascii="Georgia" w:hAnsi="Georgia" w:cs="Arial"/>
          <w:b/>
          <w:bCs/>
          <w:i/>
          <w:iCs/>
          <w:sz w:val="24"/>
          <w:szCs w:val="24"/>
        </w:rPr>
        <w:t xml:space="preserve"> </w:t>
      </w:r>
      <w:proofErr w:type="spellStart"/>
      <w:r w:rsidR="00836DA9">
        <w:rPr>
          <w:rFonts w:ascii="Georgia" w:hAnsi="Georgia" w:cs="Arial"/>
          <w:b/>
          <w:bCs/>
          <w:i/>
          <w:iCs/>
          <w:sz w:val="24"/>
          <w:szCs w:val="24"/>
        </w:rPr>
        <w:t>vinA</w:t>
      </w:r>
      <w:proofErr w:type="spellEnd"/>
      <w:r w:rsidR="00836DA9" w:rsidRPr="008A7A72">
        <w:rPr>
          <w:rFonts w:ascii="Georgia" w:hAnsi="Georgia" w:cs="Arial"/>
          <w:b/>
          <w:bCs/>
          <w:i/>
          <w:iCs/>
          <w:sz w:val="24"/>
          <w:szCs w:val="24"/>
        </w:rPr>
        <w:br/>
      </w:r>
      <w:proofErr w:type="spellStart"/>
      <w:r w:rsidR="00836DA9" w:rsidRPr="008A7A72">
        <w:rPr>
          <w:rFonts w:ascii="Georgia" w:hAnsi="Georgia" w:cs="Arial"/>
          <w:b/>
          <w:bCs/>
          <w:i/>
          <w:iCs/>
          <w:sz w:val="24"/>
          <w:szCs w:val="24"/>
        </w:rPr>
        <w:t>thriNamapi</w:t>
      </w:r>
      <w:proofErr w:type="spellEnd"/>
      <w:r w:rsidR="00836DA9" w:rsidRPr="008A7A72">
        <w:rPr>
          <w:rFonts w:ascii="Georgia" w:hAnsi="Georgia" w:cs="Arial"/>
          <w:b/>
          <w:bCs/>
          <w:i/>
          <w:iCs/>
          <w:sz w:val="24"/>
          <w:szCs w:val="24"/>
        </w:rPr>
        <w:t xml:space="preserve"> </w:t>
      </w:r>
      <w:proofErr w:type="spellStart"/>
      <w:r w:rsidR="00836DA9" w:rsidRPr="008A7A72">
        <w:rPr>
          <w:rFonts w:ascii="Georgia" w:hAnsi="Georgia" w:cs="Arial"/>
          <w:b/>
          <w:bCs/>
          <w:i/>
          <w:iCs/>
          <w:sz w:val="24"/>
          <w:szCs w:val="24"/>
        </w:rPr>
        <w:t>na</w:t>
      </w:r>
      <w:proofErr w:type="spellEnd"/>
      <w:r w:rsidR="00836DA9" w:rsidRPr="008A7A72">
        <w:rPr>
          <w:rFonts w:ascii="Georgia" w:hAnsi="Georgia" w:cs="Arial"/>
          <w:b/>
          <w:bCs/>
          <w:i/>
          <w:iCs/>
          <w:sz w:val="24"/>
          <w:szCs w:val="24"/>
        </w:rPr>
        <w:t xml:space="preserve"> </w:t>
      </w:r>
      <w:proofErr w:type="spellStart"/>
      <w:r w:rsidR="00836DA9" w:rsidRPr="008A7A72">
        <w:rPr>
          <w:rFonts w:ascii="Georgia" w:hAnsi="Georgia" w:cs="Arial"/>
          <w:b/>
          <w:bCs/>
          <w:i/>
          <w:iCs/>
          <w:sz w:val="24"/>
          <w:szCs w:val="24"/>
        </w:rPr>
        <w:t>chalathi</w:t>
      </w:r>
      <w:proofErr w:type="spellEnd"/>
      <w:r w:rsidR="00836DA9" w:rsidRPr="008A7A72">
        <w:rPr>
          <w:rFonts w:ascii="Georgia" w:hAnsi="Georgia" w:cs="Arial"/>
          <w:b/>
          <w:bCs/>
          <w:i/>
          <w:iCs/>
          <w:sz w:val="24"/>
          <w:szCs w:val="24"/>
        </w:rPr>
        <w:t>.</w:t>
      </w:r>
      <w:r w:rsidR="00836DA9" w:rsidRPr="00D36E14">
        <w:rPr>
          <w:rFonts w:ascii="Georgia" w:hAnsi="Georgia" w:cs="Arial"/>
          <w:sz w:val="24"/>
          <w:szCs w:val="24"/>
        </w:rPr>
        <w:t xml:space="preserve"> </w:t>
      </w:r>
      <w:proofErr w:type="gramStart"/>
      <w:r w:rsidRPr="00D36E14">
        <w:rPr>
          <w:rFonts w:ascii="Georgia" w:hAnsi="Georgia" w:cs="Arial"/>
          <w:sz w:val="24"/>
          <w:szCs w:val="24"/>
        </w:rPr>
        <w:t>Thus</w:t>
      </w:r>
      <w:proofErr w:type="gramEnd"/>
      <w:r w:rsidRPr="00D36E14">
        <w:rPr>
          <w:rFonts w:ascii="Georgia" w:hAnsi="Georgia" w:cs="Arial"/>
          <w:sz w:val="24"/>
          <w:szCs w:val="24"/>
        </w:rPr>
        <w:t xml:space="preserve"> if we examine closely, calling the clay to be the</w:t>
      </w:r>
      <w:r w:rsidRPr="00D36E14">
        <w:rPr>
          <w:rFonts w:ascii="Georgia" w:hAnsi="Georgia" w:cs="Arial"/>
          <w:sz w:val="24"/>
          <w:szCs w:val="24"/>
        </w:rPr>
        <w:br/>
        <w:t>material cause for the pot or to say that the gold bar is the material cause for</w:t>
      </w:r>
      <w:r w:rsidRPr="00D36E14">
        <w:rPr>
          <w:rFonts w:ascii="Georgia" w:hAnsi="Georgia" w:cs="Arial"/>
          <w:sz w:val="24"/>
          <w:szCs w:val="24"/>
        </w:rPr>
        <w:br/>
        <w:t>the gold ring, is only partially true. The real material cause is thus the</w:t>
      </w:r>
      <w:r w:rsidRPr="00D36E14">
        <w:rPr>
          <w:rFonts w:ascii="Georgia" w:hAnsi="Georgia" w:cs="Arial"/>
          <w:sz w:val="24"/>
          <w:szCs w:val="24"/>
        </w:rPr>
        <w:br/>
        <w:t>Brahman, who is present in every entity e.g., clay or gold bar being the inner</w:t>
      </w:r>
      <w:r w:rsidRPr="00D36E14">
        <w:rPr>
          <w:rFonts w:ascii="Georgia" w:hAnsi="Georgia" w:cs="Arial"/>
          <w:sz w:val="24"/>
          <w:szCs w:val="24"/>
        </w:rPr>
        <w:br/>
        <w:t>controller of these entities. In other words, it is the Brahman, having the clay</w:t>
      </w:r>
      <w:r w:rsidRPr="00D36E14">
        <w:rPr>
          <w:rFonts w:ascii="Georgia" w:hAnsi="Georgia" w:cs="Arial"/>
          <w:sz w:val="24"/>
          <w:szCs w:val="24"/>
        </w:rPr>
        <w:br/>
        <w:t>and gold bar as His bodies is the material cause for the clay pot or the gold</w:t>
      </w:r>
      <w:r w:rsidRPr="00D36E14">
        <w:rPr>
          <w:rFonts w:ascii="Georgia" w:hAnsi="Georgia" w:cs="Arial"/>
          <w:sz w:val="24"/>
          <w:szCs w:val="24"/>
        </w:rPr>
        <w:br/>
        <w:t>ornament to come into existence. And this is the truth underlying in the entire</w:t>
      </w:r>
      <w:r w:rsidRPr="00D36E14">
        <w:rPr>
          <w:rFonts w:ascii="Georgia" w:hAnsi="Georgia" w:cs="Arial"/>
          <w:sz w:val="24"/>
          <w:szCs w:val="24"/>
        </w:rPr>
        <w:br/>
        <w:t xml:space="preserve">running of the universe. </w:t>
      </w:r>
      <w:proofErr w:type="gramStart"/>
      <w:r w:rsidRPr="00D36E14">
        <w:rPr>
          <w:rFonts w:ascii="Georgia" w:hAnsi="Georgia" w:cs="Arial"/>
          <w:sz w:val="24"/>
          <w:szCs w:val="24"/>
        </w:rPr>
        <w:t>thus</w:t>
      </w:r>
      <w:proofErr w:type="gramEnd"/>
      <w:r w:rsidRPr="00D36E14">
        <w:rPr>
          <w:rFonts w:ascii="Georgia" w:hAnsi="Georgia" w:cs="Arial"/>
          <w:sz w:val="24"/>
          <w:szCs w:val="24"/>
        </w:rPr>
        <w:t xml:space="preserve"> Brahman being omnipresent and the universal soul</w:t>
      </w:r>
      <w:r w:rsidRPr="00D36E14">
        <w:rPr>
          <w:rFonts w:ascii="Georgia" w:hAnsi="Georgia" w:cs="Arial"/>
          <w:sz w:val="24"/>
          <w:szCs w:val="24"/>
        </w:rPr>
        <w:br/>
        <w:t xml:space="preserve">for every entity, the substance of the Vedic sentence </w:t>
      </w:r>
      <w:proofErr w:type="spellStart"/>
      <w:r w:rsidRPr="008A7A72">
        <w:rPr>
          <w:rFonts w:ascii="Georgia" w:hAnsi="Georgia" w:cs="Arial"/>
          <w:b/>
          <w:bCs/>
          <w:i/>
          <w:iCs/>
          <w:sz w:val="24"/>
          <w:szCs w:val="24"/>
        </w:rPr>
        <w:t>thenedam</w:t>
      </w:r>
      <w:proofErr w:type="spellEnd"/>
      <w:r w:rsidRPr="008A7A72">
        <w:rPr>
          <w:rFonts w:ascii="Georgia" w:hAnsi="Georgia" w:cs="Arial"/>
          <w:b/>
          <w:bCs/>
          <w:i/>
          <w:iCs/>
          <w:sz w:val="24"/>
          <w:szCs w:val="24"/>
        </w:rPr>
        <w:t xml:space="preserve"> </w:t>
      </w:r>
      <w:proofErr w:type="spellStart"/>
      <w:r w:rsidRPr="008A7A72">
        <w:rPr>
          <w:rFonts w:ascii="Georgia" w:hAnsi="Georgia" w:cs="Arial"/>
          <w:b/>
          <w:bCs/>
          <w:i/>
          <w:iCs/>
          <w:sz w:val="24"/>
          <w:szCs w:val="24"/>
        </w:rPr>
        <w:t>pUrNam</w:t>
      </w:r>
      <w:proofErr w:type="spellEnd"/>
      <w:r w:rsidRPr="008A7A72">
        <w:rPr>
          <w:rFonts w:ascii="Georgia" w:hAnsi="Georgia" w:cs="Arial"/>
          <w:b/>
          <w:bCs/>
          <w:i/>
          <w:iCs/>
          <w:sz w:val="24"/>
          <w:szCs w:val="24"/>
        </w:rPr>
        <w:t xml:space="preserve"> </w:t>
      </w:r>
      <w:proofErr w:type="spellStart"/>
      <w:r w:rsidRPr="008A7A72">
        <w:rPr>
          <w:rFonts w:ascii="Georgia" w:hAnsi="Georgia" w:cs="Arial"/>
          <w:b/>
          <w:bCs/>
          <w:i/>
          <w:iCs/>
          <w:sz w:val="24"/>
          <w:szCs w:val="24"/>
        </w:rPr>
        <w:t>purusheNa</w:t>
      </w:r>
      <w:proofErr w:type="spellEnd"/>
      <w:r w:rsidR="008A7A72">
        <w:rPr>
          <w:rFonts w:ascii="Georgia" w:hAnsi="Georgia" w:cs="Arial"/>
          <w:b/>
          <w:bCs/>
          <w:i/>
          <w:iCs/>
          <w:sz w:val="24"/>
          <w:szCs w:val="24"/>
        </w:rPr>
        <w:t xml:space="preserve"> </w:t>
      </w:r>
      <w:proofErr w:type="spellStart"/>
      <w:r w:rsidR="008A7A72">
        <w:rPr>
          <w:rFonts w:ascii="Georgia" w:hAnsi="Georgia" w:cs="Arial"/>
          <w:b/>
          <w:bCs/>
          <w:i/>
          <w:iCs/>
          <w:sz w:val="24"/>
          <w:szCs w:val="24"/>
        </w:rPr>
        <w:t>s</w:t>
      </w:r>
      <w:r w:rsidRPr="008A7A72">
        <w:rPr>
          <w:rFonts w:ascii="Georgia" w:hAnsi="Georgia" w:cs="Arial"/>
          <w:b/>
          <w:bCs/>
          <w:i/>
          <w:iCs/>
          <w:sz w:val="24"/>
          <w:szCs w:val="24"/>
        </w:rPr>
        <w:t>arvam</w:t>
      </w:r>
      <w:proofErr w:type="spellEnd"/>
      <w:r w:rsidRPr="008A7A72">
        <w:rPr>
          <w:rFonts w:ascii="Georgia" w:hAnsi="Georgia" w:cs="Arial"/>
          <w:b/>
          <w:bCs/>
          <w:i/>
          <w:iCs/>
          <w:sz w:val="24"/>
          <w:szCs w:val="24"/>
        </w:rPr>
        <w:t xml:space="preserve"> </w:t>
      </w:r>
      <w:r w:rsidRPr="00D36E14">
        <w:rPr>
          <w:rFonts w:ascii="Georgia" w:hAnsi="Georgia" w:cs="Arial"/>
          <w:sz w:val="24"/>
          <w:szCs w:val="24"/>
        </w:rPr>
        <w:t xml:space="preserve">is confirming and supporting the statement that the Brahman is the </w:t>
      </w:r>
      <w:r w:rsidR="00836DA9" w:rsidRPr="00D36E14">
        <w:rPr>
          <w:rFonts w:ascii="Georgia" w:hAnsi="Georgia" w:cs="Arial"/>
          <w:sz w:val="24"/>
          <w:szCs w:val="24"/>
        </w:rPr>
        <w:t>real material</w:t>
      </w:r>
      <w:r w:rsidRPr="00D36E14">
        <w:rPr>
          <w:rFonts w:ascii="Georgia" w:hAnsi="Georgia" w:cs="Arial"/>
          <w:sz w:val="24"/>
          <w:szCs w:val="24"/>
        </w:rPr>
        <w:t xml:space="preserve"> cause for the universe. Those who do not understand this basic </w:t>
      </w:r>
      <w:r w:rsidR="00836DA9" w:rsidRPr="00D36E14">
        <w:rPr>
          <w:rFonts w:ascii="Georgia" w:hAnsi="Georgia" w:cs="Arial"/>
          <w:sz w:val="24"/>
          <w:szCs w:val="24"/>
        </w:rPr>
        <w:t>truth are</w:t>
      </w:r>
      <w:r w:rsidRPr="00D36E14">
        <w:rPr>
          <w:rFonts w:ascii="Georgia" w:hAnsi="Georgia" w:cs="Arial"/>
          <w:sz w:val="24"/>
          <w:szCs w:val="24"/>
        </w:rPr>
        <w:t xml:space="preserve"> under the illusion that those basic elements to be the material cause for</w:t>
      </w:r>
      <w:r w:rsidRPr="00D36E14">
        <w:rPr>
          <w:rFonts w:ascii="Georgia" w:hAnsi="Georgia" w:cs="Arial"/>
          <w:sz w:val="24"/>
          <w:szCs w:val="24"/>
        </w:rPr>
        <w:br/>
        <w:t>such of the entities or articles.</w:t>
      </w:r>
      <w:r w:rsidRPr="00D36E14">
        <w:rPr>
          <w:rFonts w:ascii="Georgia" w:hAnsi="Georgia" w:cs="Arial"/>
          <w:sz w:val="24"/>
          <w:szCs w:val="24"/>
        </w:rPr>
        <w:br/>
        <w:t xml:space="preserve">This has been the view of the </w:t>
      </w:r>
      <w:proofErr w:type="spellStart"/>
      <w:r w:rsidR="000119FB">
        <w:rPr>
          <w:rFonts w:ascii="Georgia" w:hAnsi="Georgia" w:cs="Arial"/>
          <w:sz w:val="24"/>
          <w:szCs w:val="24"/>
        </w:rPr>
        <w:t>RAmAnuja</w:t>
      </w:r>
      <w:proofErr w:type="spellEnd"/>
      <w:r w:rsidRPr="00D36E14">
        <w:rPr>
          <w:rFonts w:ascii="Georgia" w:hAnsi="Georgia" w:cs="Arial"/>
          <w:sz w:val="24"/>
          <w:szCs w:val="24"/>
        </w:rPr>
        <w:t xml:space="preserve"> and he has strongly argued with the</w:t>
      </w:r>
      <w:r w:rsidRPr="00D36E14">
        <w:rPr>
          <w:rFonts w:ascii="Georgia" w:hAnsi="Georgia" w:cs="Arial"/>
          <w:sz w:val="24"/>
          <w:szCs w:val="24"/>
        </w:rPr>
        <w:br/>
        <w:t xml:space="preserve">necessary reasoning and illustrating the various </w:t>
      </w:r>
      <w:proofErr w:type="spellStart"/>
      <w:r w:rsidRPr="00D36E14">
        <w:rPr>
          <w:rFonts w:ascii="Georgia" w:hAnsi="Georgia" w:cs="Arial"/>
          <w:sz w:val="24"/>
          <w:szCs w:val="24"/>
        </w:rPr>
        <w:t>vEda</w:t>
      </w:r>
      <w:proofErr w:type="spellEnd"/>
      <w:r w:rsidRPr="00D36E14">
        <w:rPr>
          <w:rFonts w:ascii="Georgia" w:hAnsi="Georgia" w:cs="Arial"/>
          <w:sz w:val="24"/>
          <w:szCs w:val="24"/>
        </w:rPr>
        <w:t xml:space="preserve"> </w:t>
      </w:r>
      <w:proofErr w:type="spellStart"/>
      <w:r w:rsidRPr="00D36E14">
        <w:rPr>
          <w:rFonts w:ascii="Georgia" w:hAnsi="Georgia" w:cs="Arial"/>
          <w:sz w:val="24"/>
          <w:szCs w:val="24"/>
        </w:rPr>
        <w:t>VAkyas</w:t>
      </w:r>
      <w:proofErr w:type="spellEnd"/>
      <w:r w:rsidRPr="00D36E14">
        <w:rPr>
          <w:rFonts w:ascii="Georgia" w:hAnsi="Georgia" w:cs="Arial"/>
          <w:sz w:val="24"/>
          <w:szCs w:val="24"/>
        </w:rPr>
        <w:t xml:space="preserve"> to be</w:t>
      </w:r>
      <w:r w:rsidRPr="00D36E14">
        <w:rPr>
          <w:rFonts w:ascii="Georgia" w:hAnsi="Georgia" w:cs="Arial"/>
          <w:sz w:val="24"/>
          <w:szCs w:val="24"/>
        </w:rPr>
        <w:br/>
        <w:t>authenticities in support of his views, in the third section of the second</w:t>
      </w:r>
      <w:r w:rsidRPr="00D36E14">
        <w:rPr>
          <w:rFonts w:ascii="Georgia" w:hAnsi="Georgia" w:cs="Arial"/>
          <w:sz w:val="24"/>
          <w:szCs w:val="24"/>
        </w:rPr>
        <w:br/>
        <w:t xml:space="preserve">chapter of the </w:t>
      </w:r>
      <w:r w:rsidR="00836DA9" w:rsidRPr="00D36E14">
        <w:rPr>
          <w:rFonts w:ascii="Georgia" w:hAnsi="Georgia" w:cs="Arial"/>
          <w:sz w:val="24"/>
          <w:szCs w:val="24"/>
        </w:rPr>
        <w:t>Vedanta</w:t>
      </w:r>
      <w:r w:rsidRPr="00D36E14">
        <w:rPr>
          <w:rFonts w:ascii="Georgia" w:hAnsi="Georgia" w:cs="Arial"/>
          <w:sz w:val="24"/>
          <w:szCs w:val="24"/>
        </w:rPr>
        <w:t xml:space="preserve"> sutras otherwise known as Brahma sutras. </w:t>
      </w:r>
      <w:r w:rsidR="00836DA9" w:rsidRPr="00D36E14">
        <w:rPr>
          <w:rFonts w:ascii="Georgia" w:hAnsi="Georgia" w:cs="Arial"/>
          <w:sz w:val="24"/>
          <w:szCs w:val="24"/>
        </w:rPr>
        <w:t>The Brahman is</w:t>
      </w:r>
      <w:r w:rsidR="00836DA9" w:rsidRPr="00D36E14">
        <w:rPr>
          <w:rFonts w:ascii="Georgia" w:hAnsi="Georgia" w:cs="Arial"/>
          <w:sz w:val="24"/>
          <w:szCs w:val="24"/>
        </w:rPr>
        <w:br/>
        <w:t xml:space="preserve">the direct cause for the creation of the space as per the </w:t>
      </w:r>
      <w:proofErr w:type="spellStart"/>
      <w:r w:rsidR="00836DA9" w:rsidRPr="00D36E14">
        <w:rPr>
          <w:rFonts w:ascii="Georgia" w:hAnsi="Georgia" w:cs="Arial"/>
          <w:sz w:val="24"/>
          <w:szCs w:val="24"/>
        </w:rPr>
        <w:t>vEda</w:t>
      </w:r>
      <w:proofErr w:type="spellEnd"/>
      <w:r w:rsidR="00836DA9" w:rsidRPr="00D36E14">
        <w:rPr>
          <w:rFonts w:ascii="Georgia" w:hAnsi="Georgia" w:cs="Arial"/>
          <w:sz w:val="24"/>
          <w:szCs w:val="24"/>
        </w:rPr>
        <w:t xml:space="preserve"> </w:t>
      </w:r>
      <w:proofErr w:type="spellStart"/>
      <w:r w:rsidR="00836DA9" w:rsidRPr="00D36E14">
        <w:rPr>
          <w:rFonts w:ascii="Georgia" w:hAnsi="Georgia" w:cs="Arial"/>
          <w:sz w:val="24"/>
          <w:szCs w:val="24"/>
        </w:rPr>
        <w:t>vAkya</w:t>
      </w:r>
      <w:proofErr w:type="spellEnd"/>
      <w:r w:rsidR="00836DA9">
        <w:rPr>
          <w:rFonts w:ascii="Georgia" w:hAnsi="Georgia" w:cs="Arial"/>
          <w:sz w:val="24"/>
          <w:szCs w:val="24"/>
        </w:rPr>
        <w:t xml:space="preserve"> – </w:t>
      </w:r>
      <w:proofErr w:type="spellStart"/>
      <w:r w:rsidR="00836DA9" w:rsidRPr="008A7A72">
        <w:rPr>
          <w:rFonts w:ascii="Georgia" w:hAnsi="Georgia" w:cs="Arial"/>
          <w:b/>
          <w:bCs/>
          <w:i/>
          <w:iCs/>
          <w:sz w:val="24"/>
          <w:szCs w:val="24"/>
        </w:rPr>
        <w:t>Athmana</w:t>
      </w:r>
      <w:proofErr w:type="spellEnd"/>
      <w:r w:rsidR="00836DA9" w:rsidRPr="008A7A72">
        <w:rPr>
          <w:rFonts w:ascii="Georgia" w:hAnsi="Georgia" w:cs="Arial"/>
          <w:b/>
          <w:bCs/>
          <w:i/>
          <w:iCs/>
          <w:sz w:val="24"/>
          <w:szCs w:val="24"/>
        </w:rPr>
        <w:t xml:space="preserve"> </w:t>
      </w:r>
      <w:proofErr w:type="spellStart"/>
      <w:r w:rsidR="00836DA9" w:rsidRPr="008A7A72">
        <w:rPr>
          <w:rFonts w:ascii="Georgia" w:hAnsi="Georgia" w:cs="Arial"/>
          <w:b/>
          <w:bCs/>
          <w:i/>
          <w:iCs/>
          <w:sz w:val="24"/>
          <w:szCs w:val="24"/>
        </w:rPr>
        <w:t>AkAs'a</w:t>
      </w:r>
      <w:proofErr w:type="spellEnd"/>
      <w:r w:rsidR="00836DA9" w:rsidRPr="008A7A72">
        <w:rPr>
          <w:rFonts w:ascii="Georgia" w:hAnsi="Georgia" w:cs="Arial"/>
          <w:b/>
          <w:bCs/>
          <w:i/>
          <w:iCs/>
          <w:sz w:val="24"/>
          <w:szCs w:val="24"/>
        </w:rPr>
        <w:t xml:space="preserve"> </w:t>
      </w:r>
      <w:proofErr w:type="spellStart"/>
      <w:r w:rsidR="00836DA9" w:rsidRPr="008A7A72">
        <w:rPr>
          <w:rFonts w:ascii="Georgia" w:hAnsi="Georgia" w:cs="Arial"/>
          <w:b/>
          <w:bCs/>
          <w:i/>
          <w:iCs/>
          <w:sz w:val="24"/>
          <w:szCs w:val="24"/>
        </w:rPr>
        <w:t>ssambhUthah</w:t>
      </w:r>
      <w:proofErr w:type="spellEnd"/>
      <w:r w:rsidR="00836DA9" w:rsidRPr="008A7A72">
        <w:rPr>
          <w:rFonts w:ascii="Georgia" w:hAnsi="Georgia" w:cs="Arial"/>
          <w:b/>
          <w:bCs/>
          <w:i/>
          <w:iCs/>
          <w:sz w:val="24"/>
          <w:szCs w:val="24"/>
        </w:rPr>
        <w:t xml:space="preserve">, </w:t>
      </w:r>
      <w:proofErr w:type="spellStart"/>
      <w:r w:rsidR="00836DA9" w:rsidRPr="008A7A72">
        <w:rPr>
          <w:rFonts w:ascii="Georgia" w:hAnsi="Georgia" w:cs="Arial"/>
          <w:b/>
          <w:bCs/>
          <w:i/>
          <w:iCs/>
          <w:sz w:val="24"/>
          <w:szCs w:val="24"/>
        </w:rPr>
        <w:t>AkAs'AdvAyuh</w:t>
      </w:r>
      <w:proofErr w:type="spellEnd"/>
      <w:r w:rsidR="00836DA9" w:rsidRPr="008A7A72">
        <w:rPr>
          <w:rFonts w:ascii="Georgia" w:hAnsi="Georgia" w:cs="Arial"/>
          <w:b/>
          <w:bCs/>
          <w:i/>
          <w:iCs/>
          <w:sz w:val="24"/>
          <w:szCs w:val="24"/>
        </w:rPr>
        <w:t xml:space="preserve"> </w:t>
      </w:r>
      <w:proofErr w:type="spellStart"/>
      <w:r w:rsidR="00836DA9" w:rsidRPr="008A7A72">
        <w:rPr>
          <w:rFonts w:ascii="Georgia" w:hAnsi="Georgia" w:cs="Arial"/>
          <w:b/>
          <w:bCs/>
          <w:i/>
          <w:iCs/>
          <w:sz w:val="24"/>
          <w:szCs w:val="24"/>
        </w:rPr>
        <w:t>v</w:t>
      </w:r>
      <w:r w:rsidR="00836DA9">
        <w:rPr>
          <w:rFonts w:ascii="Georgia" w:hAnsi="Georgia" w:cs="Arial"/>
          <w:b/>
          <w:bCs/>
          <w:i/>
          <w:iCs/>
          <w:sz w:val="24"/>
          <w:szCs w:val="24"/>
        </w:rPr>
        <w:t>Ayoragnih</w:t>
      </w:r>
      <w:proofErr w:type="spellEnd"/>
      <w:r w:rsidR="00836DA9">
        <w:rPr>
          <w:rFonts w:ascii="Georgia" w:hAnsi="Georgia" w:cs="Arial"/>
          <w:b/>
          <w:bCs/>
          <w:i/>
          <w:iCs/>
          <w:sz w:val="24"/>
          <w:szCs w:val="24"/>
        </w:rPr>
        <w:t xml:space="preserve">, </w:t>
      </w:r>
      <w:proofErr w:type="spellStart"/>
      <w:r w:rsidR="00836DA9">
        <w:rPr>
          <w:rFonts w:ascii="Georgia" w:hAnsi="Georgia" w:cs="Arial"/>
          <w:b/>
          <w:bCs/>
          <w:i/>
          <w:iCs/>
          <w:sz w:val="24"/>
          <w:szCs w:val="24"/>
        </w:rPr>
        <w:t>agnerApah</w:t>
      </w:r>
      <w:proofErr w:type="spellEnd"/>
      <w:r w:rsidR="00836DA9">
        <w:rPr>
          <w:rFonts w:ascii="Georgia" w:hAnsi="Georgia" w:cs="Arial"/>
          <w:b/>
          <w:bCs/>
          <w:i/>
          <w:iCs/>
          <w:sz w:val="24"/>
          <w:szCs w:val="24"/>
        </w:rPr>
        <w:t xml:space="preserve">, </w:t>
      </w:r>
      <w:proofErr w:type="spellStart"/>
      <w:r w:rsidR="00836DA9">
        <w:rPr>
          <w:rFonts w:ascii="Georgia" w:hAnsi="Georgia" w:cs="Arial"/>
          <w:b/>
          <w:bCs/>
          <w:i/>
          <w:iCs/>
          <w:sz w:val="24"/>
          <w:szCs w:val="24"/>
        </w:rPr>
        <w:t>adbhyah</w:t>
      </w:r>
      <w:proofErr w:type="spellEnd"/>
      <w:r w:rsidR="00836DA9">
        <w:rPr>
          <w:rFonts w:ascii="Georgia" w:hAnsi="Georgia" w:cs="Arial"/>
          <w:b/>
          <w:bCs/>
          <w:i/>
          <w:iCs/>
          <w:sz w:val="24"/>
          <w:szCs w:val="24"/>
        </w:rPr>
        <w:t xml:space="preserve"> </w:t>
      </w:r>
      <w:proofErr w:type="spellStart"/>
      <w:r w:rsidR="00836DA9">
        <w:rPr>
          <w:rFonts w:ascii="Georgia" w:hAnsi="Georgia" w:cs="Arial"/>
          <w:b/>
          <w:bCs/>
          <w:i/>
          <w:iCs/>
          <w:sz w:val="24"/>
          <w:szCs w:val="24"/>
        </w:rPr>
        <w:t>pR</w:t>
      </w:r>
      <w:r w:rsidR="00836DA9" w:rsidRPr="008A7A72">
        <w:rPr>
          <w:rFonts w:ascii="Georgia" w:hAnsi="Georgia" w:cs="Arial"/>
          <w:b/>
          <w:bCs/>
          <w:i/>
          <w:iCs/>
          <w:sz w:val="24"/>
          <w:szCs w:val="24"/>
        </w:rPr>
        <w:t>ithhivee</w:t>
      </w:r>
      <w:proofErr w:type="spellEnd"/>
      <w:r w:rsidR="00836DA9" w:rsidRPr="008A7A72">
        <w:rPr>
          <w:rFonts w:ascii="Georgia" w:hAnsi="Georgia" w:cs="Arial"/>
          <w:b/>
          <w:bCs/>
          <w:i/>
          <w:iCs/>
          <w:sz w:val="24"/>
          <w:szCs w:val="24"/>
        </w:rPr>
        <w:t>.</w:t>
      </w:r>
      <w:r w:rsidR="00836DA9" w:rsidRPr="00D36E14">
        <w:rPr>
          <w:rFonts w:ascii="Georgia" w:hAnsi="Georgia" w:cs="Arial"/>
          <w:sz w:val="24"/>
          <w:szCs w:val="24"/>
        </w:rPr>
        <w:t xml:space="preserve"> After the creation of the </w:t>
      </w:r>
      <w:r w:rsidR="00836DA9">
        <w:rPr>
          <w:rFonts w:ascii="Georgia" w:hAnsi="Georgia" w:cs="Arial"/>
          <w:sz w:val="24"/>
          <w:szCs w:val="24"/>
        </w:rPr>
        <w:t xml:space="preserve">space, the prima facie view – </w:t>
      </w:r>
      <w:proofErr w:type="spellStart"/>
      <w:r w:rsidR="00836DA9">
        <w:rPr>
          <w:rFonts w:ascii="Georgia" w:hAnsi="Georgia" w:cs="Arial"/>
          <w:sz w:val="24"/>
          <w:szCs w:val="24"/>
        </w:rPr>
        <w:t>pU</w:t>
      </w:r>
      <w:r w:rsidR="00836DA9" w:rsidRPr="00D36E14">
        <w:rPr>
          <w:rFonts w:ascii="Georgia" w:hAnsi="Georgia" w:cs="Arial"/>
          <w:sz w:val="24"/>
          <w:szCs w:val="24"/>
        </w:rPr>
        <w:t>rva</w:t>
      </w:r>
      <w:proofErr w:type="spellEnd"/>
      <w:r w:rsidR="00836DA9" w:rsidRPr="00D36E14">
        <w:rPr>
          <w:rFonts w:ascii="Georgia" w:hAnsi="Georgia" w:cs="Arial"/>
          <w:sz w:val="24"/>
          <w:szCs w:val="24"/>
        </w:rPr>
        <w:t xml:space="preserve"> paksha – is that</w:t>
      </w:r>
      <w:r w:rsidR="00836DA9">
        <w:rPr>
          <w:rFonts w:ascii="Georgia" w:hAnsi="Georgia" w:cs="Arial"/>
          <w:sz w:val="24"/>
          <w:szCs w:val="24"/>
        </w:rPr>
        <w:t xml:space="preserve"> </w:t>
      </w:r>
      <w:r w:rsidR="00836DA9" w:rsidRPr="00D36E14">
        <w:rPr>
          <w:rFonts w:ascii="Georgia" w:hAnsi="Georgia" w:cs="Arial"/>
          <w:sz w:val="24"/>
          <w:szCs w:val="24"/>
        </w:rPr>
        <w:t xml:space="preserve">the air is created from space, the fire or heat is created from the air, water is created from the heat and the water is the raw material for the earth. </w:t>
      </w:r>
      <w:r w:rsidRPr="00D36E14">
        <w:rPr>
          <w:rFonts w:ascii="Georgia" w:hAnsi="Georgia" w:cs="Arial"/>
          <w:sz w:val="24"/>
          <w:szCs w:val="24"/>
        </w:rPr>
        <w:t>This</w:t>
      </w:r>
      <w:r w:rsidRPr="00D36E14">
        <w:rPr>
          <w:rFonts w:ascii="Georgia" w:hAnsi="Georgia" w:cs="Arial"/>
          <w:sz w:val="24"/>
          <w:szCs w:val="24"/>
        </w:rPr>
        <w:br/>
        <w:t>view is contested. Further it has been shown that Brahman who entered the space</w:t>
      </w:r>
      <w:r w:rsidR="008E6E51" w:rsidRPr="00D36E14">
        <w:rPr>
          <w:rFonts w:ascii="Georgia" w:hAnsi="Georgia" w:cs="Arial"/>
          <w:sz w:val="24"/>
          <w:szCs w:val="24"/>
        </w:rPr>
        <w:t xml:space="preserve">, </w:t>
      </w:r>
      <w:r w:rsidRPr="00D36E14">
        <w:rPr>
          <w:rFonts w:ascii="Georgia" w:hAnsi="Georgia" w:cs="Arial"/>
          <w:sz w:val="24"/>
          <w:szCs w:val="24"/>
        </w:rPr>
        <w:br/>
        <w:t>created the air, and so on goes the creation by the Brahman who enters those</w:t>
      </w:r>
      <w:r w:rsidRPr="00D36E14">
        <w:rPr>
          <w:rFonts w:ascii="Georgia" w:hAnsi="Georgia" w:cs="Arial"/>
          <w:sz w:val="24"/>
          <w:szCs w:val="24"/>
        </w:rPr>
        <w:br/>
        <w:t>entities as the soul and becomes the material cause for further creation in the</w:t>
      </w:r>
      <w:r w:rsidRPr="00D36E14">
        <w:rPr>
          <w:rFonts w:ascii="Georgia" w:hAnsi="Georgia" w:cs="Arial"/>
          <w:sz w:val="24"/>
          <w:szCs w:val="24"/>
        </w:rPr>
        <w:br/>
        <w:t xml:space="preserve">line. Similar is the case in the </w:t>
      </w:r>
      <w:proofErr w:type="spellStart"/>
      <w:r w:rsidRPr="00D36E14">
        <w:rPr>
          <w:rFonts w:ascii="Georgia" w:hAnsi="Georgia" w:cs="Arial"/>
          <w:sz w:val="24"/>
          <w:szCs w:val="24"/>
        </w:rPr>
        <w:t>eekshathyadhikaraNa</w:t>
      </w:r>
      <w:proofErr w:type="spellEnd"/>
      <w:r w:rsidRPr="00D36E14">
        <w:rPr>
          <w:rFonts w:ascii="Georgia" w:hAnsi="Georgia" w:cs="Arial"/>
          <w:sz w:val="24"/>
          <w:szCs w:val="24"/>
        </w:rPr>
        <w:t xml:space="preserve"> of the first chapter of the</w:t>
      </w:r>
      <w:r w:rsidRPr="00D36E14">
        <w:rPr>
          <w:rFonts w:ascii="Georgia" w:hAnsi="Georgia" w:cs="Arial"/>
          <w:sz w:val="24"/>
          <w:szCs w:val="24"/>
        </w:rPr>
        <w:br/>
        <w:t xml:space="preserve">Vedanta sutras for the axiom (sutra) </w:t>
      </w:r>
      <w:proofErr w:type="spellStart"/>
      <w:r w:rsidRPr="008A7A72">
        <w:rPr>
          <w:rFonts w:ascii="Georgia" w:hAnsi="Georgia" w:cs="Arial"/>
          <w:b/>
          <w:bCs/>
          <w:i/>
          <w:iCs/>
          <w:sz w:val="24"/>
          <w:szCs w:val="24"/>
        </w:rPr>
        <w:t>gauNaschennAthmas'abdAth</w:t>
      </w:r>
      <w:proofErr w:type="spellEnd"/>
      <w:r w:rsidRPr="008A7A72">
        <w:rPr>
          <w:rFonts w:ascii="Georgia" w:hAnsi="Georgia" w:cs="Arial"/>
          <w:b/>
          <w:bCs/>
          <w:i/>
          <w:iCs/>
          <w:sz w:val="24"/>
          <w:szCs w:val="24"/>
        </w:rPr>
        <w:t>.</w:t>
      </w:r>
      <w:r w:rsidRPr="00D36E14">
        <w:rPr>
          <w:rFonts w:ascii="Georgia" w:hAnsi="Georgia" w:cs="Arial"/>
          <w:sz w:val="24"/>
          <w:szCs w:val="24"/>
        </w:rPr>
        <w:t xml:space="preserve"> Here it was </w:t>
      </w:r>
      <w:r w:rsidR="00836DA9" w:rsidRPr="00D36E14">
        <w:rPr>
          <w:rFonts w:ascii="Georgia" w:hAnsi="Georgia" w:cs="Arial"/>
          <w:sz w:val="24"/>
          <w:szCs w:val="24"/>
        </w:rPr>
        <w:t>said in</w:t>
      </w:r>
      <w:r w:rsidRPr="00D36E14">
        <w:rPr>
          <w:rFonts w:ascii="Georgia" w:hAnsi="Georgia" w:cs="Arial"/>
          <w:sz w:val="24"/>
          <w:szCs w:val="24"/>
        </w:rPr>
        <w:t xml:space="preserve"> </w:t>
      </w:r>
      <w:proofErr w:type="spellStart"/>
      <w:r w:rsidRPr="00D36E14">
        <w:rPr>
          <w:rFonts w:ascii="Georgia" w:hAnsi="Georgia" w:cs="Arial"/>
          <w:sz w:val="24"/>
          <w:szCs w:val="24"/>
        </w:rPr>
        <w:t>ChAndOgya</w:t>
      </w:r>
      <w:proofErr w:type="spellEnd"/>
      <w:r w:rsidRPr="00D36E14">
        <w:rPr>
          <w:rFonts w:ascii="Georgia" w:hAnsi="Georgia" w:cs="Arial"/>
          <w:sz w:val="24"/>
          <w:szCs w:val="24"/>
        </w:rPr>
        <w:t xml:space="preserve"> Upanishad –</w:t>
      </w:r>
      <w:proofErr w:type="spellStart"/>
      <w:r w:rsidRPr="008A7A72">
        <w:rPr>
          <w:rFonts w:ascii="Georgia" w:hAnsi="Georgia" w:cs="Arial"/>
          <w:b/>
          <w:bCs/>
          <w:i/>
          <w:iCs/>
          <w:sz w:val="24"/>
          <w:szCs w:val="24"/>
        </w:rPr>
        <w:t>thaththeja</w:t>
      </w:r>
      <w:proofErr w:type="spellEnd"/>
      <w:r w:rsidRPr="008A7A72">
        <w:rPr>
          <w:rFonts w:ascii="Georgia" w:hAnsi="Georgia" w:cs="Arial"/>
          <w:b/>
          <w:bCs/>
          <w:i/>
          <w:iCs/>
          <w:sz w:val="24"/>
          <w:szCs w:val="24"/>
        </w:rPr>
        <w:t xml:space="preserve"> </w:t>
      </w:r>
      <w:proofErr w:type="spellStart"/>
      <w:r w:rsidRPr="008A7A72">
        <w:rPr>
          <w:rFonts w:ascii="Georgia" w:hAnsi="Georgia" w:cs="Arial"/>
          <w:b/>
          <w:bCs/>
          <w:i/>
          <w:iCs/>
          <w:sz w:val="24"/>
          <w:szCs w:val="24"/>
        </w:rPr>
        <w:t>aikshatha</w:t>
      </w:r>
      <w:proofErr w:type="spellEnd"/>
      <w:r w:rsidRPr="008A7A72">
        <w:rPr>
          <w:rFonts w:ascii="Georgia" w:hAnsi="Georgia" w:cs="Arial"/>
          <w:b/>
          <w:bCs/>
          <w:i/>
          <w:iCs/>
          <w:sz w:val="24"/>
          <w:szCs w:val="24"/>
        </w:rPr>
        <w:t xml:space="preserve">, </w:t>
      </w:r>
      <w:proofErr w:type="spellStart"/>
      <w:r w:rsidRPr="008A7A72">
        <w:rPr>
          <w:rFonts w:ascii="Georgia" w:hAnsi="Georgia" w:cs="Arial"/>
          <w:b/>
          <w:bCs/>
          <w:i/>
          <w:iCs/>
          <w:sz w:val="24"/>
          <w:szCs w:val="24"/>
        </w:rPr>
        <w:t>thadapo</w:t>
      </w:r>
      <w:proofErr w:type="spellEnd"/>
      <w:r w:rsidRPr="008A7A72">
        <w:rPr>
          <w:rFonts w:ascii="Georgia" w:hAnsi="Georgia" w:cs="Arial"/>
          <w:b/>
          <w:bCs/>
          <w:i/>
          <w:iCs/>
          <w:sz w:val="24"/>
          <w:szCs w:val="24"/>
        </w:rPr>
        <w:t xml:space="preserve"> </w:t>
      </w:r>
      <w:proofErr w:type="spellStart"/>
      <w:r w:rsidR="00836DA9">
        <w:rPr>
          <w:rFonts w:ascii="Georgia" w:hAnsi="Georgia" w:cs="Arial"/>
          <w:b/>
          <w:bCs/>
          <w:i/>
          <w:iCs/>
          <w:sz w:val="24"/>
          <w:szCs w:val="24"/>
        </w:rPr>
        <w:t>sR</w:t>
      </w:r>
      <w:r w:rsidR="00836DA9" w:rsidRPr="008A7A72">
        <w:rPr>
          <w:rFonts w:ascii="Georgia" w:hAnsi="Georgia" w:cs="Arial"/>
          <w:b/>
          <w:bCs/>
          <w:i/>
          <w:iCs/>
          <w:sz w:val="24"/>
          <w:szCs w:val="24"/>
        </w:rPr>
        <w:t>ijatha</w:t>
      </w:r>
      <w:proofErr w:type="spellEnd"/>
      <w:r w:rsidRPr="008A7A72">
        <w:rPr>
          <w:rFonts w:ascii="Georgia" w:hAnsi="Georgia" w:cs="Arial"/>
          <w:b/>
          <w:bCs/>
          <w:i/>
          <w:iCs/>
          <w:sz w:val="24"/>
          <w:szCs w:val="24"/>
        </w:rPr>
        <w:t xml:space="preserve"> – </w:t>
      </w:r>
      <w:proofErr w:type="spellStart"/>
      <w:r w:rsidRPr="008A7A72">
        <w:rPr>
          <w:rFonts w:ascii="Georgia" w:hAnsi="Georgia" w:cs="Arial"/>
          <w:b/>
          <w:bCs/>
          <w:i/>
          <w:iCs/>
          <w:sz w:val="24"/>
          <w:szCs w:val="24"/>
        </w:rPr>
        <w:t>thA</w:t>
      </w:r>
      <w:proofErr w:type="spellEnd"/>
      <w:r w:rsidRPr="008A7A72">
        <w:rPr>
          <w:rFonts w:ascii="Georgia" w:hAnsi="Georgia" w:cs="Arial"/>
          <w:b/>
          <w:bCs/>
          <w:i/>
          <w:iCs/>
          <w:sz w:val="24"/>
          <w:szCs w:val="24"/>
        </w:rPr>
        <w:t xml:space="preserve"> </w:t>
      </w:r>
      <w:proofErr w:type="spellStart"/>
      <w:r w:rsidRPr="008A7A72">
        <w:rPr>
          <w:rFonts w:ascii="Georgia" w:hAnsi="Georgia" w:cs="Arial"/>
          <w:b/>
          <w:bCs/>
          <w:i/>
          <w:iCs/>
          <w:sz w:val="24"/>
          <w:szCs w:val="24"/>
        </w:rPr>
        <w:t>Apaaikshantha</w:t>
      </w:r>
      <w:proofErr w:type="spellEnd"/>
      <w:r w:rsidRPr="008A7A72">
        <w:rPr>
          <w:rFonts w:ascii="Georgia" w:hAnsi="Georgia" w:cs="Arial"/>
          <w:b/>
          <w:bCs/>
          <w:i/>
          <w:iCs/>
          <w:sz w:val="24"/>
          <w:szCs w:val="24"/>
        </w:rPr>
        <w:t xml:space="preserve">, </w:t>
      </w:r>
      <w:proofErr w:type="spellStart"/>
      <w:r w:rsidRPr="008A7A72">
        <w:rPr>
          <w:rFonts w:ascii="Georgia" w:hAnsi="Georgia" w:cs="Arial"/>
          <w:b/>
          <w:bCs/>
          <w:i/>
          <w:iCs/>
          <w:sz w:val="24"/>
          <w:szCs w:val="24"/>
        </w:rPr>
        <w:t>thA</w:t>
      </w:r>
      <w:proofErr w:type="spellEnd"/>
      <w:r w:rsidRPr="008A7A72">
        <w:rPr>
          <w:rFonts w:ascii="Georgia" w:hAnsi="Georgia" w:cs="Arial"/>
          <w:b/>
          <w:bCs/>
          <w:i/>
          <w:iCs/>
          <w:sz w:val="24"/>
          <w:szCs w:val="24"/>
        </w:rPr>
        <w:t xml:space="preserve"> </w:t>
      </w:r>
      <w:proofErr w:type="spellStart"/>
      <w:r w:rsidR="00836DA9">
        <w:rPr>
          <w:rFonts w:ascii="Georgia" w:hAnsi="Georgia" w:cs="Arial"/>
          <w:b/>
          <w:bCs/>
          <w:i/>
          <w:iCs/>
          <w:sz w:val="24"/>
          <w:szCs w:val="24"/>
        </w:rPr>
        <w:t>annamsR</w:t>
      </w:r>
      <w:r w:rsidR="00836DA9" w:rsidRPr="008A7A72">
        <w:rPr>
          <w:rFonts w:ascii="Georgia" w:hAnsi="Georgia" w:cs="Arial"/>
          <w:b/>
          <w:bCs/>
          <w:i/>
          <w:iCs/>
          <w:sz w:val="24"/>
          <w:szCs w:val="24"/>
        </w:rPr>
        <w:t>ijantha</w:t>
      </w:r>
      <w:proofErr w:type="spellEnd"/>
      <w:r w:rsidRPr="008A7A72">
        <w:rPr>
          <w:rFonts w:ascii="Georgia" w:hAnsi="Georgia" w:cs="Arial"/>
          <w:b/>
          <w:bCs/>
          <w:i/>
          <w:iCs/>
          <w:sz w:val="24"/>
          <w:szCs w:val="24"/>
        </w:rPr>
        <w:t xml:space="preserve"> </w:t>
      </w:r>
      <w:r w:rsidRPr="00D36E14">
        <w:rPr>
          <w:rFonts w:ascii="Georgia" w:hAnsi="Georgia" w:cs="Arial"/>
          <w:sz w:val="24"/>
          <w:szCs w:val="24"/>
        </w:rPr>
        <w:t xml:space="preserve">etc., the fire and the water and created </w:t>
      </w:r>
      <w:r w:rsidR="00836DA9" w:rsidRPr="00D36E14">
        <w:rPr>
          <w:rFonts w:ascii="Georgia" w:hAnsi="Georgia" w:cs="Arial"/>
          <w:sz w:val="24"/>
          <w:szCs w:val="24"/>
        </w:rPr>
        <w:t>the next</w:t>
      </w:r>
      <w:r w:rsidRPr="00D36E14">
        <w:rPr>
          <w:rFonts w:ascii="Georgia" w:hAnsi="Georgia" w:cs="Arial"/>
          <w:sz w:val="24"/>
          <w:szCs w:val="24"/>
        </w:rPr>
        <w:t xml:space="preserve"> in the lineage. It is stated that the fire had </w:t>
      </w:r>
      <w:r w:rsidR="00422857">
        <w:rPr>
          <w:rFonts w:ascii="Georgia" w:hAnsi="Georgia" w:cs="Arial"/>
          <w:sz w:val="24"/>
          <w:szCs w:val="24"/>
        </w:rPr>
        <w:t>will</w:t>
      </w:r>
      <w:r w:rsidRPr="00D36E14">
        <w:rPr>
          <w:rFonts w:ascii="Georgia" w:hAnsi="Georgia" w:cs="Arial"/>
          <w:sz w:val="24"/>
          <w:szCs w:val="24"/>
        </w:rPr>
        <w:t>ed and created the</w:t>
      </w:r>
      <w:r w:rsidRPr="00D36E14">
        <w:rPr>
          <w:rFonts w:ascii="Georgia" w:hAnsi="Georgia" w:cs="Arial"/>
          <w:sz w:val="24"/>
          <w:szCs w:val="24"/>
        </w:rPr>
        <w:br/>
      </w:r>
      <w:r w:rsidR="008E6E51" w:rsidRPr="00D36E14">
        <w:rPr>
          <w:rFonts w:ascii="Georgia" w:hAnsi="Georgia" w:cs="Arial"/>
          <w:sz w:val="24"/>
          <w:szCs w:val="24"/>
        </w:rPr>
        <w:t>water;</w:t>
      </w:r>
      <w:r w:rsidRPr="00D36E14">
        <w:rPr>
          <w:rFonts w:ascii="Georgia" w:hAnsi="Georgia" w:cs="Arial"/>
          <w:sz w:val="24"/>
          <w:szCs w:val="24"/>
        </w:rPr>
        <w:t xml:space="preserve"> this water </w:t>
      </w:r>
      <w:r w:rsidR="00422857">
        <w:rPr>
          <w:rFonts w:ascii="Georgia" w:hAnsi="Georgia" w:cs="Arial"/>
          <w:sz w:val="24"/>
          <w:szCs w:val="24"/>
        </w:rPr>
        <w:t>will</w:t>
      </w:r>
      <w:r w:rsidRPr="00D36E14">
        <w:rPr>
          <w:rFonts w:ascii="Georgia" w:hAnsi="Georgia" w:cs="Arial"/>
          <w:sz w:val="24"/>
          <w:szCs w:val="24"/>
        </w:rPr>
        <w:t>ed and created the earth. Though it has been said so, it</w:t>
      </w:r>
      <w:r w:rsidRPr="00D36E14">
        <w:rPr>
          <w:rFonts w:ascii="Georgia" w:hAnsi="Georgia" w:cs="Arial"/>
          <w:sz w:val="24"/>
          <w:szCs w:val="24"/>
        </w:rPr>
        <w:br/>
        <w:t xml:space="preserve">is impossible for an inanimate object like fire, water, earth etc. to </w:t>
      </w:r>
      <w:r w:rsidR="00422857">
        <w:rPr>
          <w:rFonts w:ascii="Georgia" w:hAnsi="Georgia" w:cs="Arial"/>
          <w:sz w:val="24"/>
          <w:szCs w:val="24"/>
        </w:rPr>
        <w:t>will</w:t>
      </w:r>
      <w:r w:rsidRPr="00D36E14">
        <w:rPr>
          <w:rFonts w:ascii="Georgia" w:hAnsi="Georgia" w:cs="Arial"/>
          <w:sz w:val="24"/>
          <w:szCs w:val="24"/>
        </w:rPr>
        <w:t xml:space="preserve"> and</w:t>
      </w:r>
      <w:r w:rsidRPr="00D36E14">
        <w:rPr>
          <w:rFonts w:ascii="Georgia" w:hAnsi="Georgia" w:cs="Arial"/>
          <w:sz w:val="24"/>
          <w:szCs w:val="24"/>
        </w:rPr>
        <w:br/>
        <w:t>create. Hence it is established with sufficient authentications that it should</w:t>
      </w:r>
      <w:r w:rsidRPr="00D36E14">
        <w:rPr>
          <w:rFonts w:ascii="Georgia" w:hAnsi="Georgia" w:cs="Arial"/>
          <w:sz w:val="24"/>
          <w:szCs w:val="24"/>
        </w:rPr>
        <w:br/>
        <w:t xml:space="preserve">be understood that Brahman, who is donning the body of fire, </w:t>
      </w:r>
      <w:r w:rsidR="00422857">
        <w:rPr>
          <w:rFonts w:ascii="Georgia" w:hAnsi="Georgia" w:cs="Arial"/>
          <w:sz w:val="24"/>
          <w:szCs w:val="24"/>
        </w:rPr>
        <w:t>will</w:t>
      </w:r>
      <w:r w:rsidRPr="00D36E14">
        <w:rPr>
          <w:rFonts w:ascii="Georgia" w:hAnsi="Georgia" w:cs="Arial"/>
          <w:sz w:val="24"/>
          <w:szCs w:val="24"/>
        </w:rPr>
        <w:t>ed and</w:t>
      </w:r>
      <w:r w:rsidRPr="00D36E14">
        <w:rPr>
          <w:rFonts w:ascii="Georgia" w:hAnsi="Georgia" w:cs="Arial"/>
          <w:sz w:val="24"/>
          <w:szCs w:val="24"/>
        </w:rPr>
        <w:br/>
        <w:t>created the water; that subsequently He took water as His body, He being the</w:t>
      </w:r>
      <w:r w:rsidRPr="00D36E14">
        <w:rPr>
          <w:rFonts w:ascii="Georgia" w:hAnsi="Georgia" w:cs="Arial"/>
          <w:sz w:val="24"/>
          <w:szCs w:val="24"/>
        </w:rPr>
        <w:br/>
        <w:t xml:space="preserve">soul, </w:t>
      </w:r>
      <w:r w:rsidR="00422857">
        <w:rPr>
          <w:rFonts w:ascii="Georgia" w:hAnsi="Georgia" w:cs="Arial"/>
          <w:sz w:val="24"/>
          <w:szCs w:val="24"/>
        </w:rPr>
        <w:t>will</w:t>
      </w:r>
      <w:r w:rsidRPr="00D36E14">
        <w:rPr>
          <w:rFonts w:ascii="Georgia" w:hAnsi="Georgia" w:cs="Arial"/>
          <w:sz w:val="24"/>
          <w:szCs w:val="24"/>
        </w:rPr>
        <w:t>ed and created the earth. Thus the last leg of the scriptural</w:t>
      </w:r>
      <w:r w:rsidRPr="00D36E14">
        <w:rPr>
          <w:rFonts w:ascii="Georgia" w:hAnsi="Georgia" w:cs="Arial"/>
          <w:sz w:val="24"/>
          <w:szCs w:val="24"/>
        </w:rPr>
        <w:br/>
        <w:t xml:space="preserve">sentence, reading </w:t>
      </w:r>
      <w:proofErr w:type="spellStart"/>
      <w:r w:rsidRPr="008A7A72">
        <w:rPr>
          <w:rFonts w:ascii="Georgia" w:hAnsi="Georgia" w:cs="Arial"/>
          <w:b/>
          <w:bCs/>
          <w:i/>
          <w:iCs/>
          <w:sz w:val="24"/>
          <w:szCs w:val="24"/>
        </w:rPr>
        <w:t>thenedam</w:t>
      </w:r>
      <w:proofErr w:type="spellEnd"/>
      <w:r w:rsidRPr="008A7A72">
        <w:rPr>
          <w:rFonts w:ascii="Georgia" w:hAnsi="Georgia" w:cs="Arial"/>
          <w:b/>
          <w:bCs/>
          <w:i/>
          <w:iCs/>
          <w:sz w:val="24"/>
          <w:szCs w:val="24"/>
        </w:rPr>
        <w:t xml:space="preserve"> </w:t>
      </w:r>
      <w:proofErr w:type="spellStart"/>
      <w:r w:rsidRPr="008A7A72">
        <w:rPr>
          <w:rFonts w:ascii="Georgia" w:hAnsi="Georgia" w:cs="Arial"/>
          <w:b/>
          <w:bCs/>
          <w:i/>
          <w:iCs/>
          <w:sz w:val="24"/>
          <w:szCs w:val="24"/>
        </w:rPr>
        <w:t>pUrNam</w:t>
      </w:r>
      <w:proofErr w:type="spellEnd"/>
      <w:r w:rsidRPr="008A7A72">
        <w:rPr>
          <w:rFonts w:ascii="Georgia" w:hAnsi="Georgia" w:cs="Arial"/>
          <w:b/>
          <w:bCs/>
          <w:i/>
          <w:iCs/>
          <w:sz w:val="24"/>
          <w:szCs w:val="24"/>
        </w:rPr>
        <w:t xml:space="preserve"> </w:t>
      </w:r>
      <w:proofErr w:type="spellStart"/>
      <w:r w:rsidRPr="008A7A72">
        <w:rPr>
          <w:rFonts w:ascii="Georgia" w:hAnsi="Georgia" w:cs="Arial"/>
          <w:b/>
          <w:bCs/>
          <w:i/>
          <w:iCs/>
          <w:sz w:val="24"/>
          <w:szCs w:val="24"/>
        </w:rPr>
        <w:t>purusheNa</w:t>
      </w:r>
      <w:proofErr w:type="spellEnd"/>
      <w:r w:rsidRPr="008A7A72">
        <w:rPr>
          <w:rFonts w:ascii="Georgia" w:hAnsi="Georgia" w:cs="Arial"/>
          <w:b/>
          <w:bCs/>
          <w:i/>
          <w:iCs/>
          <w:sz w:val="24"/>
          <w:szCs w:val="24"/>
        </w:rPr>
        <w:t xml:space="preserve"> </w:t>
      </w:r>
      <w:proofErr w:type="spellStart"/>
      <w:r w:rsidRPr="008A7A72">
        <w:rPr>
          <w:rFonts w:ascii="Georgia" w:hAnsi="Georgia" w:cs="Arial"/>
          <w:b/>
          <w:bCs/>
          <w:i/>
          <w:iCs/>
          <w:sz w:val="24"/>
          <w:szCs w:val="24"/>
        </w:rPr>
        <w:t>sarvam</w:t>
      </w:r>
      <w:proofErr w:type="spellEnd"/>
      <w:r w:rsidRPr="008A7A72">
        <w:rPr>
          <w:rFonts w:ascii="Georgia" w:hAnsi="Georgia" w:cs="Arial"/>
          <w:b/>
          <w:bCs/>
          <w:i/>
          <w:iCs/>
          <w:sz w:val="24"/>
          <w:szCs w:val="24"/>
        </w:rPr>
        <w:t xml:space="preserve"> </w:t>
      </w:r>
      <w:r w:rsidRPr="00D36E14">
        <w:rPr>
          <w:rFonts w:ascii="Georgia" w:hAnsi="Georgia" w:cs="Arial"/>
          <w:sz w:val="24"/>
          <w:szCs w:val="24"/>
        </w:rPr>
        <w:t xml:space="preserve">confirms to the view </w:t>
      </w:r>
      <w:r w:rsidR="00836DA9" w:rsidRPr="00D36E14">
        <w:rPr>
          <w:rFonts w:ascii="Georgia" w:hAnsi="Georgia" w:cs="Arial"/>
          <w:sz w:val="24"/>
          <w:szCs w:val="24"/>
        </w:rPr>
        <w:lastRenderedPageBreak/>
        <w:t>that Brahman</w:t>
      </w:r>
      <w:r w:rsidRPr="00D36E14">
        <w:rPr>
          <w:rFonts w:ascii="Georgia" w:hAnsi="Georgia" w:cs="Arial"/>
          <w:sz w:val="24"/>
          <w:szCs w:val="24"/>
        </w:rPr>
        <w:t xml:space="preserve"> is the material cause for every entity by being its soul and the entity</w:t>
      </w:r>
      <w:r w:rsidRPr="00D36E14">
        <w:rPr>
          <w:rFonts w:ascii="Georgia" w:hAnsi="Georgia" w:cs="Arial"/>
          <w:sz w:val="24"/>
          <w:szCs w:val="24"/>
        </w:rPr>
        <w:br/>
        <w:t>being His body.</w:t>
      </w:r>
      <w:r w:rsidRPr="00D36E14">
        <w:rPr>
          <w:rFonts w:ascii="Georgia" w:hAnsi="Georgia" w:cs="Arial"/>
          <w:sz w:val="24"/>
          <w:szCs w:val="24"/>
        </w:rPr>
        <w:br/>
      </w:r>
      <w:r w:rsidR="003E51A9" w:rsidRPr="00D36E14">
        <w:rPr>
          <w:rFonts w:ascii="Georgia" w:hAnsi="Georgia" w:cs="Arial"/>
          <w:sz w:val="24"/>
          <w:szCs w:val="24"/>
        </w:rPr>
        <w:t xml:space="preserve">Now coming to the first two lines of the mantra which read </w:t>
      </w:r>
      <w:proofErr w:type="spellStart"/>
      <w:r w:rsidR="003E51A9" w:rsidRPr="008A7A72">
        <w:rPr>
          <w:rFonts w:ascii="Georgia" w:hAnsi="Georgia" w:cs="Arial"/>
          <w:b/>
          <w:bCs/>
          <w:i/>
          <w:iCs/>
          <w:sz w:val="24"/>
          <w:szCs w:val="24"/>
        </w:rPr>
        <w:t>yasmAth</w:t>
      </w:r>
      <w:proofErr w:type="spellEnd"/>
      <w:r w:rsidR="003E51A9" w:rsidRPr="008A7A72">
        <w:rPr>
          <w:rFonts w:ascii="Georgia" w:hAnsi="Georgia" w:cs="Arial"/>
          <w:b/>
          <w:bCs/>
          <w:i/>
          <w:iCs/>
          <w:sz w:val="24"/>
          <w:szCs w:val="24"/>
        </w:rPr>
        <w:t xml:space="preserve"> param....</w:t>
      </w:r>
      <w:r w:rsidR="003E51A9" w:rsidRPr="008A7A72">
        <w:rPr>
          <w:rFonts w:ascii="Georgia" w:hAnsi="Georgia" w:cs="Arial"/>
          <w:b/>
          <w:bCs/>
          <w:i/>
          <w:iCs/>
          <w:sz w:val="24"/>
          <w:szCs w:val="24"/>
        </w:rPr>
        <w:br/>
      </w:r>
      <w:proofErr w:type="spellStart"/>
      <w:r w:rsidR="003E51A9" w:rsidRPr="008A7A72">
        <w:rPr>
          <w:rFonts w:ascii="Georgia" w:hAnsi="Georgia" w:cs="Arial"/>
          <w:b/>
          <w:bCs/>
          <w:i/>
          <w:iCs/>
          <w:sz w:val="24"/>
          <w:szCs w:val="24"/>
        </w:rPr>
        <w:t>nANeeyosthi</w:t>
      </w:r>
      <w:proofErr w:type="spellEnd"/>
      <w:r w:rsidR="003E51A9" w:rsidRPr="008A7A72">
        <w:rPr>
          <w:rFonts w:ascii="Georgia" w:hAnsi="Georgia" w:cs="Arial"/>
          <w:b/>
          <w:bCs/>
          <w:i/>
          <w:iCs/>
          <w:sz w:val="24"/>
          <w:szCs w:val="24"/>
        </w:rPr>
        <w:t xml:space="preserve"> </w:t>
      </w:r>
      <w:proofErr w:type="spellStart"/>
      <w:r w:rsidR="003E51A9" w:rsidRPr="008A7A72">
        <w:rPr>
          <w:rFonts w:ascii="Georgia" w:hAnsi="Georgia" w:cs="Arial"/>
          <w:b/>
          <w:bCs/>
          <w:i/>
          <w:iCs/>
          <w:sz w:val="24"/>
          <w:szCs w:val="24"/>
        </w:rPr>
        <w:t>kas'chith</w:t>
      </w:r>
      <w:proofErr w:type="spellEnd"/>
      <w:r w:rsidR="003E51A9" w:rsidRPr="008A7A72">
        <w:rPr>
          <w:rFonts w:ascii="Georgia" w:hAnsi="Georgia" w:cs="Arial"/>
          <w:b/>
          <w:bCs/>
          <w:i/>
          <w:iCs/>
          <w:sz w:val="24"/>
          <w:szCs w:val="24"/>
        </w:rPr>
        <w:t>,</w:t>
      </w:r>
      <w:r w:rsidR="003E51A9" w:rsidRPr="00D36E14">
        <w:rPr>
          <w:rFonts w:ascii="Georgia" w:hAnsi="Georgia" w:cs="Arial"/>
          <w:sz w:val="24"/>
          <w:szCs w:val="24"/>
        </w:rPr>
        <w:t xml:space="preserve"> its substance is that there is no equal or superior</w:t>
      </w:r>
      <w:r w:rsidR="003E51A9" w:rsidRPr="00D36E14">
        <w:rPr>
          <w:rFonts w:ascii="Georgia" w:hAnsi="Georgia" w:cs="Arial"/>
          <w:sz w:val="24"/>
          <w:szCs w:val="24"/>
        </w:rPr>
        <w:br/>
        <w:t>entity to Him, who has been established as the controller of all and</w:t>
      </w:r>
      <w:r w:rsidR="003E51A9" w:rsidRPr="00D36E14">
        <w:rPr>
          <w:rFonts w:ascii="Georgia" w:hAnsi="Georgia" w:cs="Arial"/>
          <w:sz w:val="24"/>
          <w:szCs w:val="24"/>
        </w:rPr>
        <w:br/>
        <w:t xml:space="preserve">omnipresent; He only can become </w:t>
      </w:r>
      <w:proofErr w:type="spellStart"/>
      <w:r w:rsidR="00836DA9">
        <w:rPr>
          <w:rFonts w:ascii="Georgia" w:hAnsi="Georgia" w:cs="Arial"/>
          <w:sz w:val="24"/>
          <w:szCs w:val="24"/>
        </w:rPr>
        <w:t>minuter</w:t>
      </w:r>
      <w:proofErr w:type="spellEnd"/>
      <w:r w:rsidR="003E51A9" w:rsidRPr="00D36E14">
        <w:rPr>
          <w:rFonts w:ascii="Georgia" w:hAnsi="Georgia" w:cs="Arial"/>
          <w:sz w:val="24"/>
          <w:szCs w:val="24"/>
        </w:rPr>
        <w:t xml:space="preserve"> than the atomic entities and at the same</w:t>
      </w:r>
      <w:r w:rsidR="003E51A9" w:rsidRPr="00D36E14">
        <w:rPr>
          <w:rFonts w:ascii="Georgia" w:hAnsi="Georgia" w:cs="Arial"/>
          <w:sz w:val="24"/>
          <w:szCs w:val="24"/>
        </w:rPr>
        <w:br/>
        <w:t xml:space="preserve">time being the most superior entity. </w:t>
      </w:r>
      <w:r w:rsidRPr="00D36E14">
        <w:rPr>
          <w:rFonts w:ascii="Georgia" w:hAnsi="Georgia" w:cs="Arial"/>
          <w:sz w:val="24"/>
          <w:szCs w:val="24"/>
        </w:rPr>
        <w:t>This is being substantiated in this.</w:t>
      </w:r>
      <w:r w:rsidRPr="00D36E14">
        <w:rPr>
          <w:rFonts w:ascii="Georgia" w:hAnsi="Georgia" w:cs="Arial"/>
          <w:sz w:val="24"/>
          <w:szCs w:val="24"/>
        </w:rPr>
        <w:br/>
      </w:r>
      <w:proofErr w:type="spellStart"/>
      <w:r w:rsidR="00836DA9" w:rsidRPr="008A7A72">
        <w:rPr>
          <w:rFonts w:ascii="Georgia" w:hAnsi="Georgia" w:cs="Arial"/>
          <w:b/>
          <w:bCs/>
          <w:i/>
          <w:iCs/>
          <w:sz w:val="24"/>
          <w:szCs w:val="24"/>
        </w:rPr>
        <w:t>vRiksha</w:t>
      </w:r>
      <w:proofErr w:type="spellEnd"/>
      <w:r w:rsidRPr="008A7A72">
        <w:rPr>
          <w:rFonts w:ascii="Georgia" w:hAnsi="Georgia" w:cs="Arial"/>
          <w:b/>
          <w:bCs/>
          <w:i/>
          <w:iCs/>
          <w:sz w:val="24"/>
          <w:szCs w:val="24"/>
        </w:rPr>
        <w:t xml:space="preserve"> </w:t>
      </w:r>
      <w:proofErr w:type="spellStart"/>
      <w:r w:rsidRPr="008A7A72">
        <w:rPr>
          <w:rFonts w:ascii="Georgia" w:hAnsi="Georgia" w:cs="Arial"/>
          <w:b/>
          <w:bCs/>
          <w:i/>
          <w:iCs/>
          <w:sz w:val="24"/>
          <w:szCs w:val="24"/>
        </w:rPr>
        <w:t>iva</w:t>
      </w:r>
      <w:proofErr w:type="spellEnd"/>
      <w:r w:rsidRPr="008A7A72">
        <w:rPr>
          <w:rFonts w:ascii="Georgia" w:hAnsi="Georgia" w:cs="Arial"/>
          <w:b/>
          <w:bCs/>
          <w:i/>
          <w:iCs/>
          <w:sz w:val="24"/>
          <w:szCs w:val="24"/>
        </w:rPr>
        <w:t xml:space="preserve"> </w:t>
      </w:r>
      <w:proofErr w:type="spellStart"/>
      <w:r w:rsidRPr="008A7A72">
        <w:rPr>
          <w:rFonts w:ascii="Georgia" w:hAnsi="Georgia" w:cs="Arial"/>
          <w:b/>
          <w:bCs/>
          <w:i/>
          <w:iCs/>
          <w:sz w:val="24"/>
          <w:szCs w:val="24"/>
        </w:rPr>
        <w:t>sthabdho</w:t>
      </w:r>
      <w:proofErr w:type="spellEnd"/>
      <w:r w:rsidRPr="008A7A72">
        <w:rPr>
          <w:rFonts w:ascii="Georgia" w:hAnsi="Georgia" w:cs="Arial"/>
          <w:b/>
          <w:bCs/>
          <w:i/>
          <w:iCs/>
          <w:sz w:val="24"/>
          <w:szCs w:val="24"/>
        </w:rPr>
        <w:t xml:space="preserve"> divi </w:t>
      </w:r>
      <w:proofErr w:type="spellStart"/>
      <w:r w:rsidRPr="008A7A72">
        <w:rPr>
          <w:rFonts w:ascii="Georgia" w:hAnsi="Georgia" w:cs="Arial"/>
          <w:b/>
          <w:bCs/>
          <w:i/>
          <w:iCs/>
          <w:sz w:val="24"/>
          <w:szCs w:val="24"/>
        </w:rPr>
        <w:t>thishThathyekah</w:t>
      </w:r>
      <w:proofErr w:type="spellEnd"/>
      <w:r w:rsidRPr="008A7A72">
        <w:rPr>
          <w:rFonts w:ascii="Georgia" w:hAnsi="Georgia" w:cs="Arial"/>
          <w:b/>
          <w:bCs/>
          <w:i/>
          <w:iCs/>
          <w:sz w:val="24"/>
          <w:szCs w:val="24"/>
        </w:rPr>
        <w:t xml:space="preserve"> </w:t>
      </w:r>
      <w:r w:rsidRPr="00D36E14">
        <w:rPr>
          <w:rFonts w:ascii="Georgia" w:hAnsi="Georgia" w:cs="Arial"/>
          <w:sz w:val="24"/>
          <w:szCs w:val="24"/>
        </w:rPr>
        <w:t xml:space="preserve">– the Brahman is the most potent </w:t>
      </w:r>
      <w:r w:rsidR="00836DA9" w:rsidRPr="00D36E14">
        <w:rPr>
          <w:rFonts w:ascii="Georgia" w:hAnsi="Georgia" w:cs="Arial"/>
          <w:sz w:val="24"/>
          <w:szCs w:val="24"/>
        </w:rPr>
        <w:t>and most</w:t>
      </w:r>
      <w:r w:rsidRPr="00D36E14">
        <w:rPr>
          <w:rFonts w:ascii="Georgia" w:hAnsi="Georgia" w:cs="Arial"/>
          <w:sz w:val="24"/>
          <w:szCs w:val="24"/>
        </w:rPr>
        <w:t xml:space="preserve"> superior amongst all entities! Everyone bows to Him; He need not bow </w:t>
      </w:r>
      <w:r w:rsidR="00836DA9" w:rsidRPr="00D36E14">
        <w:rPr>
          <w:rFonts w:ascii="Georgia" w:hAnsi="Georgia" w:cs="Arial"/>
          <w:sz w:val="24"/>
          <w:szCs w:val="24"/>
        </w:rPr>
        <w:t>to anyone</w:t>
      </w:r>
      <w:r w:rsidRPr="00D36E14">
        <w:rPr>
          <w:rFonts w:ascii="Georgia" w:hAnsi="Georgia" w:cs="Arial"/>
          <w:sz w:val="24"/>
          <w:szCs w:val="24"/>
        </w:rPr>
        <w:t xml:space="preserve">. </w:t>
      </w:r>
      <w:proofErr w:type="gramStart"/>
      <w:r w:rsidRPr="00D36E14">
        <w:rPr>
          <w:rFonts w:ascii="Georgia" w:hAnsi="Georgia" w:cs="Arial"/>
          <w:sz w:val="24"/>
          <w:szCs w:val="24"/>
        </w:rPr>
        <w:t>So</w:t>
      </w:r>
      <w:proofErr w:type="gramEnd"/>
      <w:r w:rsidRPr="00D36E14">
        <w:rPr>
          <w:rFonts w:ascii="Georgia" w:hAnsi="Georgia" w:cs="Arial"/>
          <w:sz w:val="24"/>
          <w:szCs w:val="24"/>
        </w:rPr>
        <w:t xml:space="preserve"> He is firm like a strong tree and not amenable to anybody else; He</w:t>
      </w:r>
      <w:r w:rsidRPr="00D36E14">
        <w:rPr>
          <w:rFonts w:ascii="Georgia" w:hAnsi="Georgia" w:cs="Arial"/>
          <w:sz w:val="24"/>
          <w:szCs w:val="24"/>
        </w:rPr>
        <w:br/>
        <w:t xml:space="preserve">resides in the highest world </w:t>
      </w:r>
      <w:proofErr w:type="spellStart"/>
      <w:r w:rsidR="00836DA9" w:rsidRPr="00D36E14">
        <w:rPr>
          <w:rFonts w:ascii="Georgia" w:hAnsi="Georgia" w:cs="Arial"/>
          <w:sz w:val="24"/>
          <w:szCs w:val="24"/>
        </w:rPr>
        <w:t>SriVaikunTham</w:t>
      </w:r>
      <w:proofErr w:type="spellEnd"/>
      <w:r w:rsidRPr="00D36E14">
        <w:rPr>
          <w:rFonts w:ascii="Georgia" w:hAnsi="Georgia" w:cs="Arial"/>
          <w:sz w:val="24"/>
          <w:szCs w:val="24"/>
        </w:rPr>
        <w:t xml:space="preserve"> called </w:t>
      </w:r>
      <w:proofErr w:type="spellStart"/>
      <w:r w:rsidRPr="00D36E14">
        <w:rPr>
          <w:rFonts w:ascii="Georgia" w:hAnsi="Georgia" w:cs="Arial"/>
          <w:sz w:val="24"/>
          <w:szCs w:val="24"/>
        </w:rPr>
        <w:t>paramapadam</w:t>
      </w:r>
      <w:proofErr w:type="spellEnd"/>
      <w:r w:rsidRPr="00D36E14">
        <w:rPr>
          <w:rFonts w:ascii="Georgia" w:hAnsi="Georgia" w:cs="Arial"/>
          <w:sz w:val="24"/>
          <w:szCs w:val="24"/>
        </w:rPr>
        <w:t xml:space="preserve"> where He is glowing</w:t>
      </w:r>
      <w:r w:rsidRPr="00D36E14">
        <w:rPr>
          <w:rFonts w:ascii="Georgia" w:hAnsi="Georgia" w:cs="Arial"/>
          <w:sz w:val="24"/>
          <w:szCs w:val="24"/>
        </w:rPr>
        <w:br/>
        <w:t>with a highly extra-ordinary and most auspicious body. From the simile used by</w:t>
      </w:r>
      <w:r w:rsidRPr="00D36E14">
        <w:rPr>
          <w:rFonts w:ascii="Georgia" w:hAnsi="Georgia" w:cs="Arial"/>
          <w:sz w:val="24"/>
          <w:szCs w:val="24"/>
        </w:rPr>
        <w:br/>
        <w:t xml:space="preserve">comparing Him with the tree, as said </w:t>
      </w:r>
      <w:proofErr w:type="spellStart"/>
      <w:r w:rsidR="00836DA9" w:rsidRPr="008A7A72">
        <w:rPr>
          <w:rFonts w:ascii="Georgia" w:hAnsi="Georgia" w:cs="Arial"/>
          <w:b/>
          <w:bCs/>
          <w:i/>
          <w:iCs/>
          <w:sz w:val="24"/>
          <w:szCs w:val="24"/>
        </w:rPr>
        <w:t>vRiksha</w:t>
      </w:r>
      <w:proofErr w:type="spellEnd"/>
      <w:r w:rsidRPr="008A7A72">
        <w:rPr>
          <w:rFonts w:ascii="Georgia" w:hAnsi="Georgia" w:cs="Arial"/>
          <w:b/>
          <w:bCs/>
          <w:i/>
          <w:iCs/>
          <w:sz w:val="24"/>
          <w:szCs w:val="24"/>
        </w:rPr>
        <w:t xml:space="preserve"> </w:t>
      </w:r>
      <w:proofErr w:type="spellStart"/>
      <w:r w:rsidRPr="008A7A72">
        <w:rPr>
          <w:rFonts w:ascii="Georgia" w:hAnsi="Georgia" w:cs="Arial"/>
          <w:b/>
          <w:bCs/>
          <w:i/>
          <w:iCs/>
          <w:sz w:val="24"/>
          <w:szCs w:val="24"/>
        </w:rPr>
        <w:t>iva</w:t>
      </w:r>
      <w:proofErr w:type="spellEnd"/>
      <w:r w:rsidRPr="008A7A72">
        <w:rPr>
          <w:rFonts w:ascii="Georgia" w:hAnsi="Georgia" w:cs="Arial"/>
          <w:b/>
          <w:bCs/>
          <w:i/>
          <w:iCs/>
          <w:sz w:val="24"/>
          <w:szCs w:val="24"/>
        </w:rPr>
        <w:t xml:space="preserve"> </w:t>
      </w:r>
      <w:proofErr w:type="spellStart"/>
      <w:r w:rsidRPr="008A7A72">
        <w:rPr>
          <w:rFonts w:ascii="Georgia" w:hAnsi="Georgia" w:cs="Arial"/>
          <w:b/>
          <w:bCs/>
          <w:i/>
          <w:iCs/>
          <w:sz w:val="24"/>
          <w:szCs w:val="24"/>
        </w:rPr>
        <w:t>sthabdhah</w:t>
      </w:r>
      <w:proofErr w:type="spellEnd"/>
      <w:r w:rsidRPr="008A7A72">
        <w:rPr>
          <w:rFonts w:ascii="Georgia" w:hAnsi="Georgia" w:cs="Arial"/>
          <w:b/>
          <w:bCs/>
          <w:i/>
          <w:iCs/>
          <w:sz w:val="24"/>
          <w:szCs w:val="24"/>
        </w:rPr>
        <w:t xml:space="preserve"> </w:t>
      </w:r>
      <w:r w:rsidRPr="00D36E14">
        <w:rPr>
          <w:rFonts w:ascii="Georgia" w:hAnsi="Georgia" w:cs="Arial"/>
          <w:sz w:val="24"/>
          <w:szCs w:val="24"/>
        </w:rPr>
        <w:t>and from the words</w:t>
      </w:r>
      <w:r w:rsidRPr="00D36E14">
        <w:rPr>
          <w:rFonts w:ascii="Georgia" w:hAnsi="Georgia" w:cs="Arial"/>
          <w:sz w:val="24"/>
          <w:szCs w:val="24"/>
        </w:rPr>
        <w:br/>
      </w:r>
      <w:r w:rsidRPr="008A7A72">
        <w:rPr>
          <w:rFonts w:ascii="Georgia" w:hAnsi="Georgia" w:cs="Arial"/>
          <w:b/>
          <w:bCs/>
          <w:i/>
          <w:iCs/>
          <w:sz w:val="24"/>
          <w:szCs w:val="24"/>
        </w:rPr>
        <w:t xml:space="preserve">divi </w:t>
      </w:r>
      <w:proofErr w:type="spellStart"/>
      <w:r w:rsidRPr="008A7A72">
        <w:rPr>
          <w:rFonts w:ascii="Georgia" w:hAnsi="Georgia" w:cs="Arial"/>
          <w:b/>
          <w:bCs/>
          <w:i/>
          <w:iCs/>
          <w:sz w:val="24"/>
          <w:szCs w:val="24"/>
        </w:rPr>
        <w:t>thishThathi</w:t>
      </w:r>
      <w:proofErr w:type="spellEnd"/>
      <w:r w:rsidRPr="008A7A72">
        <w:rPr>
          <w:rFonts w:ascii="Georgia" w:hAnsi="Georgia" w:cs="Arial"/>
          <w:b/>
          <w:bCs/>
          <w:i/>
          <w:iCs/>
          <w:sz w:val="24"/>
          <w:szCs w:val="24"/>
        </w:rPr>
        <w:t xml:space="preserve"> </w:t>
      </w:r>
      <w:r w:rsidRPr="00D36E14">
        <w:rPr>
          <w:rFonts w:ascii="Georgia" w:hAnsi="Georgia" w:cs="Arial"/>
          <w:sz w:val="24"/>
          <w:szCs w:val="24"/>
        </w:rPr>
        <w:t>– He resides in the highest world, it is indicated that He has</w:t>
      </w:r>
      <w:r w:rsidRPr="00D36E14">
        <w:rPr>
          <w:rFonts w:ascii="Georgia" w:hAnsi="Georgia" w:cs="Arial"/>
          <w:sz w:val="24"/>
          <w:szCs w:val="24"/>
        </w:rPr>
        <w:br/>
        <w:t>an extraordinarily auspicious body and He is stationed in the highest unique</w:t>
      </w:r>
      <w:r w:rsidRPr="00D36E14">
        <w:rPr>
          <w:rFonts w:ascii="Georgia" w:hAnsi="Georgia" w:cs="Arial"/>
          <w:sz w:val="24"/>
          <w:szCs w:val="24"/>
        </w:rPr>
        <w:br/>
        <w:t xml:space="preserve">world called </w:t>
      </w:r>
      <w:proofErr w:type="spellStart"/>
      <w:r w:rsidR="00836DA9" w:rsidRPr="00D36E14">
        <w:rPr>
          <w:rFonts w:ascii="Georgia" w:hAnsi="Georgia" w:cs="Arial"/>
          <w:sz w:val="24"/>
          <w:szCs w:val="24"/>
        </w:rPr>
        <w:t>SriVaikunTham</w:t>
      </w:r>
      <w:proofErr w:type="spellEnd"/>
      <w:r w:rsidRPr="00D36E14">
        <w:rPr>
          <w:rFonts w:ascii="Georgia" w:hAnsi="Georgia" w:cs="Arial"/>
          <w:sz w:val="24"/>
          <w:szCs w:val="24"/>
        </w:rPr>
        <w:t>, that is above the cosmic area enveloping this</w:t>
      </w:r>
      <w:r w:rsidRPr="00D36E14">
        <w:rPr>
          <w:rFonts w:ascii="Georgia" w:hAnsi="Georgia" w:cs="Arial"/>
          <w:sz w:val="24"/>
          <w:szCs w:val="24"/>
        </w:rPr>
        <w:br/>
        <w:t xml:space="preserve">universe. </w:t>
      </w:r>
      <w:r w:rsidR="00836DA9" w:rsidRPr="00D36E14">
        <w:rPr>
          <w:rFonts w:ascii="Georgia" w:hAnsi="Georgia" w:cs="Arial"/>
          <w:sz w:val="24"/>
          <w:szCs w:val="24"/>
        </w:rPr>
        <w:t>This highest and unique world is the ultimate goal sought after by the</w:t>
      </w:r>
      <w:r w:rsidR="00836DA9" w:rsidRPr="00D36E14">
        <w:rPr>
          <w:rFonts w:ascii="Georgia" w:hAnsi="Georgia" w:cs="Arial"/>
          <w:sz w:val="24"/>
          <w:szCs w:val="24"/>
        </w:rPr>
        <w:br/>
        <w:t>seekers is unambiguously confirmed and authenticated by the following scriptural</w:t>
      </w:r>
      <w:r w:rsidR="00836DA9" w:rsidRPr="00D36E14">
        <w:rPr>
          <w:rFonts w:ascii="Georgia" w:hAnsi="Georgia" w:cs="Arial"/>
          <w:sz w:val="24"/>
          <w:szCs w:val="24"/>
        </w:rPr>
        <w:br/>
        <w:t xml:space="preserve">statements – </w:t>
      </w:r>
      <w:proofErr w:type="spellStart"/>
      <w:r w:rsidR="00836DA9" w:rsidRPr="008A7A72">
        <w:rPr>
          <w:rFonts w:ascii="Georgia" w:hAnsi="Georgia" w:cs="Arial"/>
          <w:b/>
          <w:bCs/>
          <w:i/>
          <w:iCs/>
          <w:sz w:val="24"/>
          <w:szCs w:val="24"/>
        </w:rPr>
        <w:t>parame</w:t>
      </w:r>
      <w:proofErr w:type="spellEnd"/>
      <w:r w:rsidR="00836DA9" w:rsidRPr="008A7A72">
        <w:rPr>
          <w:rFonts w:ascii="Georgia" w:hAnsi="Georgia" w:cs="Arial"/>
          <w:b/>
          <w:bCs/>
          <w:i/>
          <w:iCs/>
          <w:sz w:val="24"/>
          <w:szCs w:val="24"/>
        </w:rPr>
        <w:t xml:space="preserve"> </w:t>
      </w:r>
      <w:proofErr w:type="spellStart"/>
      <w:r w:rsidR="00836DA9" w:rsidRPr="008A7A72">
        <w:rPr>
          <w:rFonts w:ascii="Georgia" w:hAnsi="Georgia" w:cs="Arial"/>
          <w:b/>
          <w:bCs/>
          <w:i/>
          <w:iCs/>
          <w:sz w:val="24"/>
          <w:szCs w:val="24"/>
        </w:rPr>
        <w:t>vyoman</w:t>
      </w:r>
      <w:proofErr w:type="spellEnd"/>
      <w:r w:rsidR="00836DA9" w:rsidRPr="008A7A72">
        <w:rPr>
          <w:rFonts w:ascii="Georgia" w:hAnsi="Georgia" w:cs="Arial"/>
          <w:b/>
          <w:bCs/>
          <w:i/>
          <w:iCs/>
          <w:sz w:val="24"/>
          <w:szCs w:val="24"/>
        </w:rPr>
        <w:t xml:space="preserve">, </w:t>
      </w:r>
      <w:proofErr w:type="spellStart"/>
      <w:r w:rsidR="00836DA9" w:rsidRPr="008A7A72">
        <w:rPr>
          <w:rFonts w:ascii="Georgia" w:hAnsi="Georgia" w:cs="Arial"/>
          <w:b/>
          <w:bCs/>
          <w:i/>
          <w:iCs/>
          <w:sz w:val="24"/>
          <w:szCs w:val="24"/>
        </w:rPr>
        <w:t>sos'nuthe</w:t>
      </w:r>
      <w:proofErr w:type="spellEnd"/>
      <w:r w:rsidR="00836DA9" w:rsidRPr="008A7A72">
        <w:rPr>
          <w:rFonts w:ascii="Georgia" w:hAnsi="Georgia" w:cs="Arial"/>
          <w:b/>
          <w:bCs/>
          <w:i/>
          <w:iCs/>
          <w:sz w:val="24"/>
          <w:szCs w:val="24"/>
        </w:rPr>
        <w:t xml:space="preserve"> </w:t>
      </w:r>
      <w:proofErr w:type="spellStart"/>
      <w:r w:rsidR="00836DA9" w:rsidRPr="008A7A72">
        <w:rPr>
          <w:rFonts w:ascii="Georgia" w:hAnsi="Georgia" w:cs="Arial"/>
          <w:b/>
          <w:bCs/>
          <w:i/>
          <w:iCs/>
          <w:sz w:val="24"/>
          <w:szCs w:val="24"/>
        </w:rPr>
        <w:t>sarvAn</w:t>
      </w:r>
      <w:proofErr w:type="spellEnd"/>
      <w:r w:rsidR="00836DA9" w:rsidRPr="008A7A72">
        <w:rPr>
          <w:rFonts w:ascii="Georgia" w:hAnsi="Georgia" w:cs="Arial"/>
          <w:b/>
          <w:bCs/>
          <w:i/>
          <w:iCs/>
          <w:sz w:val="24"/>
          <w:szCs w:val="24"/>
        </w:rPr>
        <w:t xml:space="preserve"> </w:t>
      </w:r>
      <w:proofErr w:type="spellStart"/>
      <w:r w:rsidR="00836DA9" w:rsidRPr="008A7A72">
        <w:rPr>
          <w:rFonts w:ascii="Georgia" w:hAnsi="Georgia" w:cs="Arial"/>
          <w:b/>
          <w:bCs/>
          <w:i/>
          <w:iCs/>
          <w:sz w:val="24"/>
          <w:szCs w:val="24"/>
        </w:rPr>
        <w:t>kAmAn</w:t>
      </w:r>
      <w:proofErr w:type="spellEnd"/>
      <w:r w:rsidR="00836DA9" w:rsidRPr="008A7A72">
        <w:rPr>
          <w:rFonts w:ascii="Georgia" w:hAnsi="Georgia" w:cs="Arial"/>
          <w:b/>
          <w:bCs/>
          <w:i/>
          <w:iCs/>
          <w:sz w:val="24"/>
          <w:szCs w:val="24"/>
        </w:rPr>
        <w:t xml:space="preserve"> </w:t>
      </w:r>
      <w:proofErr w:type="spellStart"/>
      <w:r w:rsidR="00836DA9" w:rsidRPr="008A7A72">
        <w:rPr>
          <w:rFonts w:ascii="Georgia" w:hAnsi="Georgia" w:cs="Arial"/>
          <w:b/>
          <w:bCs/>
          <w:i/>
          <w:iCs/>
          <w:sz w:val="24"/>
          <w:szCs w:val="24"/>
        </w:rPr>
        <w:t>saha</w:t>
      </w:r>
      <w:proofErr w:type="spellEnd"/>
      <w:r w:rsidR="00836DA9" w:rsidRPr="008A7A72">
        <w:rPr>
          <w:rFonts w:ascii="Georgia" w:hAnsi="Georgia" w:cs="Arial"/>
          <w:b/>
          <w:bCs/>
          <w:i/>
          <w:iCs/>
          <w:sz w:val="24"/>
          <w:szCs w:val="24"/>
        </w:rPr>
        <w:t xml:space="preserve"> </w:t>
      </w:r>
      <w:proofErr w:type="spellStart"/>
      <w:r w:rsidR="00836DA9" w:rsidRPr="008A7A72">
        <w:rPr>
          <w:rFonts w:ascii="Georgia" w:hAnsi="Georgia" w:cs="Arial"/>
          <w:b/>
          <w:bCs/>
          <w:i/>
          <w:iCs/>
          <w:sz w:val="24"/>
          <w:szCs w:val="24"/>
        </w:rPr>
        <w:t>brahmaNA</w:t>
      </w:r>
      <w:proofErr w:type="spellEnd"/>
      <w:r w:rsidR="00836DA9" w:rsidRPr="008A7A72">
        <w:rPr>
          <w:rFonts w:ascii="Georgia" w:hAnsi="Georgia" w:cs="Arial"/>
          <w:b/>
          <w:bCs/>
          <w:i/>
          <w:iCs/>
          <w:sz w:val="24"/>
          <w:szCs w:val="24"/>
        </w:rPr>
        <w:t xml:space="preserve"> </w:t>
      </w:r>
      <w:proofErr w:type="spellStart"/>
      <w:r w:rsidR="00836DA9" w:rsidRPr="008A7A72">
        <w:rPr>
          <w:rFonts w:ascii="Georgia" w:hAnsi="Georgia" w:cs="Arial"/>
          <w:b/>
          <w:bCs/>
          <w:i/>
          <w:iCs/>
          <w:sz w:val="24"/>
          <w:szCs w:val="24"/>
        </w:rPr>
        <w:t>vipaschithethi</w:t>
      </w:r>
      <w:proofErr w:type="spellEnd"/>
      <w:r w:rsidR="00836DA9" w:rsidRPr="00D36E14">
        <w:rPr>
          <w:rFonts w:ascii="Georgia" w:hAnsi="Georgia" w:cs="Arial"/>
          <w:sz w:val="24"/>
          <w:szCs w:val="24"/>
        </w:rPr>
        <w:t xml:space="preserve">– in the highest world called </w:t>
      </w:r>
      <w:proofErr w:type="spellStart"/>
      <w:r w:rsidR="00836DA9" w:rsidRPr="00D36E14">
        <w:rPr>
          <w:rFonts w:ascii="Georgia" w:hAnsi="Georgia" w:cs="Arial"/>
          <w:sz w:val="24"/>
          <w:szCs w:val="24"/>
        </w:rPr>
        <w:t>parama</w:t>
      </w:r>
      <w:proofErr w:type="spellEnd"/>
      <w:r w:rsidR="00836DA9" w:rsidRPr="00D36E14">
        <w:rPr>
          <w:rFonts w:ascii="Georgia" w:hAnsi="Georgia" w:cs="Arial"/>
          <w:sz w:val="24"/>
          <w:szCs w:val="24"/>
        </w:rPr>
        <w:t xml:space="preserve"> </w:t>
      </w:r>
      <w:proofErr w:type="spellStart"/>
      <w:r w:rsidR="00836DA9" w:rsidRPr="00D36E14">
        <w:rPr>
          <w:rFonts w:ascii="Georgia" w:hAnsi="Georgia" w:cs="Arial"/>
          <w:sz w:val="24"/>
          <w:szCs w:val="24"/>
        </w:rPr>
        <w:t>vyomam</w:t>
      </w:r>
      <w:proofErr w:type="spellEnd"/>
      <w:r w:rsidR="00836DA9" w:rsidRPr="00D36E14">
        <w:rPr>
          <w:rFonts w:ascii="Georgia" w:hAnsi="Georgia" w:cs="Arial"/>
          <w:sz w:val="24"/>
          <w:szCs w:val="24"/>
        </w:rPr>
        <w:t xml:space="preserve"> – the highest space, the seeker, who had the knowledge of the true reality, enjoys all the enjoyments along with the Brahman – says the </w:t>
      </w:r>
      <w:proofErr w:type="spellStart"/>
      <w:r w:rsidR="00836DA9" w:rsidRPr="00D36E14">
        <w:rPr>
          <w:rFonts w:ascii="Georgia" w:hAnsi="Georgia" w:cs="Arial"/>
          <w:sz w:val="24"/>
          <w:szCs w:val="24"/>
        </w:rPr>
        <w:t>thaiththireeya</w:t>
      </w:r>
      <w:proofErr w:type="spellEnd"/>
      <w:r w:rsidR="00836DA9" w:rsidRPr="00D36E14">
        <w:rPr>
          <w:rFonts w:ascii="Georgia" w:hAnsi="Georgia" w:cs="Arial"/>
          <w:sz w:val="24"/>
          <w:szCs w:val="24"/>
        </w:rPr>
        <w:t xml:space="preserve"> – </w:t>
      </w:r>
      <w:proofErr w:type="spellStart"/>
      <w:r w:rsidR="00836DA9" w:rsidRPr="00D36E14">
        <w:rPr>
          <w:rFonts w:ascii="Georgia" w:hAnsi="Georgia" w:cs="Arial"/>
          <w:sz w:val="24"/>
          <w:szCs w:val="24"/>
        </w:rPr>
        <w:t>Anandavalli</w:t>
      </w:r>
      <w:proofErr w:type="spellEnd"/>
      <w:r w:rsidR="00836DA9" w:rsidRPr="00D36E14">
        <w:rPr>
          <w:rFonts w:ascii="Georgia" w:hAnsi="Georgia" w:cs="Arial"/>
          <w:sz w:val="24"/>
          <w:szCs w:val="24"/>
        </w:rPr>
        <w:t xml:space="preserve">; </w:t>
      </w:r>
      <w:proofErr w:type="spellStart"/>
      <w:r w:rsidR="00836DA9" w:rsidRPr="008A7A72">
        <w:rPr>
          <w:rFonts w:ascii="Georgia" w:hAnsi="Georgia" w:cs="Arial"/>
          <w:b/>
          <w:bCs/>
          <w:i/>
          <w:iCs/>
          <w:sz w:val="24"/>
          <w:szCs w:val="24"/>
        </w:rPr>
        <w:t>sodhvanah</w:t>
      </w:r>
      <w:proofErr w:type="spellEnd"/>
      <w:r w:rsidR="00836DA9" w:rsidRPr="008A7A72">
        <w:rPr>
          <w:rFonts w:ascii="Georgia" w:hAnsi="Georgia" w:cs="Arial"/>
          <w:b/>
          <w:bCs/>
          <w:i/>
          <w:iCs/>
          <w:sz w:val="24"/>
          <w:szCs w:val="24"/>
        </w:rPr>
        <w:t xml:space="preserve"> </w:t>
      </w:r>
      <w:proofErr w:type="spellStart"/>
      <w:r w:rsidR="00836DA9" w:rsidRPr="008A7A72">
        <w:rPr>
          <w:rFonts w:ascii="Georgia" w:hAnsi="Georgia" w:cs="Arial"/>
          <w:b/>
          <w:bCs/>
          <w:i/>
          <w:iCs/>
          <w:sz w:val="24"/>
          <w:szCs w:val="24"/>
        </w:rPr>
        <w:t>pAramApnothi</w:t>
      </w:r>
      <w:proofErr w:type="spellEnd"/>
      <w:r w:rsidR="00836DA9">
        <w:rPr>
          <w:rFonts w:ascii="Georgia" w:hAnsi="Georgia" w:cs="Arial"/>
          <w:b/>
          <w:bCs/>
          <w:i/>
          <w:iCs/>
          <w:sz w:val="24"/>
          <w:szCs w:val="24"/>
        </w:rPr>
        <w:t xml:space="preserve"> </w:t>
      </w:r>
      <w:proofErr w:type="spellStart"/>
      <w:r w:rsidR="00836DA9" w:rsidRPr="008A7A72">
        <w:rPr>
          <w:rFonts w:ascii="Georgia" w:hAnsi="Georgia" w:cs="Arial"/>
          <w:b/>
          <w:bCs/>
          <w:i/>
          <w:iCs/>
          <w:sz w:val="24"/>
          <w:szCs w:val="24"/>
        </w:rPr>
        <w:t>thadvishNoh</w:t>
      </w:r>
      <w:proofErr w:type="spellEnd"/>
      <w:r w:rsidR="00836DA9" w:rsidRPr="008A7A72">
        <w:rPr>
          <w:rFonts w:ascii="Georgia" w:hAnsi="Georgia" w:cs="Arial"/>
          <w:b/>
          <w:bCs/>
          <w:i/>
          <w:iCs/>
          <w:sz w:val="24"/>
          <w:szCs w:val="24"/>
        </w:rPr>
        <w:t xml:space="preserve"> </w:t>
      </w:r>
      <w:proofErr w:type="spellStart"/>
      <w:r w:rsidR="00836DA9" w:rsidRPr="008A7A72">
        <w:rPr>
          <w:rFonts w:ascii="Georgia" w:hAnsi="Georgia" w:cs="Arial"/>
          <w:b/>
          <w:bCs/>
          <w:i/>
          <w:iCs/>
          <w:sz w:val="24"/>
          <w:szCs w:val="24"/>
        </w:rPr>
        <w:t>paramam</w:t>
      </w:r>
      <w:proofErr w:type="spellEnd"/>
      <w:r w:rsidR="00836DA9" w:rsidRPr="008A7A72">
        <w:rPr>
          <w:rFonts w:ascii="Georgia" w:hAnsi="Georgia" w:cs="Arial"/>
          <w:b/>
          <w:bCs/>
          <w:i/>
          <w:iCs/>
          <w:sz w:val="24"/>
          <w:szCs w:val="24"/>
        </w:rPr>
        <w:t xml:space="preserve"> </w:t>
      </w:r>
      <w:proofErr w:type="spellStart"/>
      <w:r w:rsidR="00836DA9" w:rsidRPr="008A7A72">
        <w:rPr>
          <w:rFonts w:ascii="Georgia" w:hAnsi="Georgia" w:cs="Arial"/>
          <w:b/>
          <w:bCs/>
          <w:i/>
          <w:iCs/>
          <w:sz w:val="24"/>
          <w:szCs w:val="24"/>
        </w:rPr>
        <w:t>padam</w:t>
      </w:r>
      <w:proofErr w:type="spellEnd"/>
      <w:r w:rsidR="00836DA9" w:rsidRPr="008A7A72">
        <w:rPr>
          <w:rFonts w:ascii="Georgia" w:hAnsi="Georgia" w:cs="Arial"/>
          <w:b/>
          <w:bCs/>
          <w:i/>
          <w:iCs/>
          <w:sz w:val="24"/>
          <w:szCs w:val="24"/>
        </w:rPr>
        <w:t xml:space="preserve"> </w:t>
      </w:r>
      <w:r w:rsidR="00836DA9" w:rsidRPr="00D36E14">
        <w:rPr>
          <w:rFonts w:ascii="Georgia" w:hAnsi="Georgia" w:cs="Arial"/>
          <w:sz w:val="24"/>
          <w:szCs w:val="24"/>
        </w:rPr>
        <w:t xml:space="preserve">– the seeker, having achieved the full control of the sensual organs, immersed in the meditation, reaches </w:t>
      </w:r>
      <w:proofErr w:type="spellStart"/>
      <w:r w:rsidR="00836DA9" w:rsidRPr="00D36E14">
        <w:rPr>
          <w:rFonts w:ascii="Georgia" w:hAnsi="Georgia" w:cs="Arial"/>
          <w:sz w:val="24"/>
          <w:szCs w:val="24"/>
        </w:rPr>
        <w:t>SriVaikunTham</w:t>
      </w:r>
      <w:proofErr w:type="spellEnd"/>
      <w:r w:rsidR="00836DA9" w:rsidRPr="00D36E14">
        <w:rPr>
          <w:rFonts w:ascii="Georgia" w:hAnsi="Georgia" w:cs="Arial"/>
          <w:sz w:val="24"/>
          <w:szCs w:val="24"/>
        </w:rPr>
        <w:t>, the abode of</w:t>
      </w:r>
      <w:r w:rsidR="00836DA9">
        <w:rPr>
          <w:rFonts w:ascii="Georgia" w:hAnsi="Georgia" w:cs="Arial"/>
          <w:sz w:val="24"/>
          <w:szCs w:val="24"/>
        </w:rPr>
        <w:t xml:space="preserve"> </w:t>
      </w:r>
      <w:r w:rsidR="00836DA9" w:rsidRPr="00D36E14">
        <w:rPr>
          <w:rFonts w:ascii="Georgia" w:hAnsi="Georgia" w:cs="Arial"/>
          <w:sz w:val="24"/>
          <w:szCs w:val="24"/>
        </w:rPr>
        <w:t xml:space="preserve">Sri </w:t>
      </w:r>
      <w:proofErr w:type="spellStart"/>
      <w:r w:rsidR="00836DA9" w:rsidRPr="00D36E14">
        <w:rPr>
          <w:rFonts w:ascii="Georgia" w:hAnsi="Georgia" w:cs="Arial"/>
          <w:sz w:val="24"/>
          <w:szCs w:val="24"/>
        </w:rPr>
        <w:t>mahAvishNu</w:t>
      </w:r>
      <w:proofErr w:type="spellEnd"/>
      <w:r w:rsidR="00836DA9" w:rsidRPr="00D36E14">
        <w:rPr>
          <w:rFonts w:ascii="Georgia" w:hAnsi="Georgia" w:cs="Arial"/>
          <w:sz w:val="24"/>
          <w:szCs w:val="24"/>
        </w:rPr>
        <w:t xml:space="preserve"> – says the </w:t>
      </w:r>
      <w:proofErr w:type="spellStart"/>
      <w:r w:rsidR="00836DA9" w:rsidRPr="00D36E14">
        <w:rPr>
          <w:rFonts w:ascii="Georgia" w:hAnsi="Georgia" w:cs="Arial"/>
          <w:sz w:val="24"/>
          <w:szCs w:val="24"/>
        </w:rPr>
        <w:t>kaThopanishad</w:t>
      </w:r>
      <w:proofErr w:type="spellEnd"/>
      <w:r w:rsidR="00836DA9" w:rsidRPr="00D36E14">
        <w:rPr>
          <w:rFonts w:ascii="Georgia" w:hAnsi="Georgia" w:cs="Arial"/>
          <w:sz w:val="24"/>
          <w:szCs w:val="24"/>
        </w:rPr>
        <w:t xml:space="preserve">; </w:t>
      </w:r>
      <w:proofErr w:type="spellStart"/>
      <w:r w:rsidR="00836DA9" w:rsidRPr="008A7A72">
        <w:rPr>
          <w:rFonts w:ascii="Georgia" w:hAnsi="Georgia" w:cs="Arial"/>
          <w:b/>
          <w:bCs/>
          <w:i/>
          <w:iCs/>
          <w:sz w:val="24"/>
          <w:szCs w:val="24"/>
        </w:rPr>
        <w:t>thadviprAso</w:t>
      </w:r>
      <w:proofErr w:type="spellEnd"/>
      <w:r w:rsidR="00836DA9" w:rsidRPr="008A7A72">
        <w:rPr>
          <w:rFonts w:ascii="Georgia" w:hAnsi="Georgia" w:cs="Arial"/>
          <w:b/>
          <w:bCs/>
          <w:i/>
          <w:iCs/>
          <w:sz w:val="24"/>
          <w:szCs w:val="24"/>
        </w:rPr>
        <w:t xml:space="preserve"> </w:t>
      </w:r>
      <w:proofErr w:type="spellStart"/>
      <w:r w:rsidR="00836DA9" w:rsidRPr="008A7A72">
        <w:rPr>
          <w:rFonts w:ascii="Georgia" w:hAnsi="Georgia" w:cs="Arial"/>
          <w:b/>
          <w:bCs/>
          <w:i/>
          <w:iCs/>
          <w:sz w:val="24"/>
          <w:szCs w:val="24"/>
        </w:rPr>
        <w:t>vipanyavo</w:t>
      </w:r>
      <w:proofErr w:type="spellEnd"/>
      <w:r w:rsidR="00836DA9" w:rsidRPr="008A7A72">
        <w:rPr>
          <w:rFonts w:ascii="Georgia" w:hAnsi="Georgia" w:cs="Arial"/>
          <w:b/>
          <w:bCs/>
          <w:i/>
          <w:iCs/>
          <w:sz w:val="24"/>
          <w:szCs w:val="24"/>
        </w:rPr>
        <w:t xml:space="preserve"> </w:t>
      </w:r>
      <w:proofErr w:type="spellStart"/>
      <w:r w:rsidR="00836DA9" w:rsidRPr="008A7A72">
        <w:rPr>
          <w:rFonts w:ascii="Georgia" w:hAnsi="Georgia" w:cs="Arial"/>
          <w:b/>
          <w:bCs/>
          <w:i/>
          <w:iCs/>
          <w:sz w:val="24"/>
          <w:szCs w:val="24"/>
        </w:rPr>
        <w:t>jAgrivAnsassamindhathe</w:t>
      </w:r>
      <w:proofErr w:type="spellEnd"/>
      <w:r w:rsidR="00836DA9" w:rsidRPr="008A7A72">
        <w:rPr>
          <w:rFonts w:ascii="Georgia" w:hAnsi="Georgia" w:cs="Arial"/>
          <w:b/>
          <w:bCs/>
          <w:i/>
          <w:iCs/>
          <w:sz w:val="24"/>
          <w:szCs w:val="24"/>
        </w:rPr>
        <w:t xml:space="preserve"> – </w:t>
      </w:r>
      <w:proofErr w:type="spellStart"/>
      <w:r w:rsidR="00836DA9" w:rsidRPr="008A7A72">
        <w:rPr>
          <w:rFonts w:ascii="Georgia" w:hAnsi="Georgia" w:cs="Arial"/>
          <w:b/>
          <w:bCs/>
          <w:i/>
          <w:iCs/>
          <w:sz w:val="24"/>
          <w:szCs w:val="24"/>
        </w:rPr>
        <w:t>vishNoryath</w:t>
      </w:r>
      <w:proofErr w:type="spellEnd"/>
      <w:r w:rsidR="00836DA9" w:rsidRPr="008A7A72">
        <w:rPr>
          <w:rFonts w:ascii="Georgia" w:hAnsi="Georgia" w:cs="Arial"/>
          <w:b/>
          <w:bCs/>
          <w:i/>
          <w:iCs/>
          <w:sz w:val="24"/>
          <w:szCs w:val="24"/>
        </w:rPr>
        <w:t xml:space="preserve"> </w:t>
      </w:r>
      <w:proofErr w:type="spellStart"/>
      <w:r w:rsidR="00836DA9" w:rsidRPr="008A7A72">
        <w:rPr>
          <w:rFonts w:ascii="Georgia" w:hAnsi="Georgia" w:cs="Arial"/>
          <w:b/>
          <w:bCs/>
          <w:i/>
          <w:iCs/>
          <w:sz w:val="24"/>
          <w:szCs w:val="24"/>
        </w:rPr>
        <w:t>paramam</w:t>
      </w:r>
      <w:proofErr w:type="spellEnd"/>
      <w:r w:rsidR="00836DA9" w:rsidRPr="008A7A72">
        <w:rPr>
          <w:rFonts w:ascii="Georgia" w:hAnsi="Georgia" w:cs="Arial"/>
          <w:b/>
          <w:bCs/>
          <w:i/>
          <w:iCs/>
          <w:sz w:val="24"/>
          <w:szCs w:val="24"/>
        </w:rPr>
        <w:t xml:space="preserve"> </w:t>
      </w:r>
      <w:proofErr w:type="spellStart"/>
      <w:r w:rsidR="00836DA9" w:rsidRPr="008A7A72">
        <w:rPr>
          <w:rFonts w:ascii="Georgia" w:hAnsi="Georgia" w:cs="Arial"/>
          <w:b/>
          <w:bCs/>
          <w:i/>
          <w:iCs/>
          <w:sz w:val="24"/>
          <w:szCs w:val="24"/>
        </w:rPr>
        <w:t>padam</w:t>
      </w:r>
      <w:proofErr w:type="spellEnd"/>
      <w:r w:rsidR="00836DA9" w:rsidRPr="008A7A72">
        <w:rPr>
          <w:rFonts w:ascii="Georgia" w:hAnsi="Georgia" w:cs="Arial"/>
          <w:b/>
          <w:bCs/>
          <w:i/>
          <w:iCs/>
          <w:sz w:val="24"/>
          <w:szCs w:val="24"/>
        </w:rPr>
        <w:t xml:space="preserve"> </w:t>
      </w:r>
      <w:r w:rsidR="00836DA9" w:rsidRPr="00D36E14">
        <w:rPr>
          <w:rFonts w:ascii="Georgia" w:hAnsi="Georgia" w:cs="Arial"/>
          <w:sz w:val="24"/>
          <w:szCs w:val="24"/>
        </w:rPr>
        <w:t>– in the extraordinary abode of Lord</w:t>
      </w:r>
      <w:r w:rsidR="00836DA9">
        <w:rPr>
          <w:rFonts w:ascii="Georgia" w:hAnsi="Georgia" w:cs="Arial"/>
          <w:sz w:val="24"/>
          <w:szCs w:val="24"/>
        </w:rPr>
        <w:t xml:space="preserve"> </w:t>
      </w:r>
      <w:proofErr w:type="spellStart"/>
      <w:r w:rsidR="00836DA9" w:rsidRPr="00D36E14">
        <w:rPr>
          <w:rFonts w:ascii="Georgia" w:hAnsi="Georgia" w:cs="Arial"/>
          <w:sz w:val="24"/>
          <w:szCs w:val="24"/>
        </w:rPr>
        <w:t>SrI</w:t>
      </w:r>
      <w:proofErr w:type="spellEnd"/>
      <w:r w:rsidR="00836DA9" w:rsidRPr="00D36E14">
        <w:rPr>
          <w:rFonts w:ascii="Georgia" w:hAnsi="Georgia" w:cs="Arial"/>
          <w:sz w:val="24"/>
          <w:szCs w:val="24"/>
        </w:rPr>
        <w:t xml:space="preserve"> </w:t>
      </w:r>
      <w:proofErr w:type="spellStart"/>
      <w:r w:rsidR="00836DA9" w:rsidRPr="00D36E14">
        <w:rPr>
          <w:rFonts w:ascii="Georgia" w:hAnsi="Georgia" w:cs="Arial"/>
          <w:sz w:val="24"/>
          <w:szCs w:val="24"/>
        </w:rPr>
        <w:t>mahAvishNu</w:t>
      </w:r>
      <w:proofErr w:type="spellEnd"/>
      <w:r w:rsidR="00836DA9" w:rsidRPr="00D36E14">
        <w:rPr>
          <w:rFonts w:ascii="Georgia" w:hAnsi="Georgia" w:cs="Arial"/>
          <w:sz w:val="24"/>
          <w:szCs w:val="24"/>
        </w:rPr>
        <w:t xml:space="preserve">, the </w:t>
      </w:r>
      <w:proofErr w:type="spellStart"/>
      <w:r w:rsidR="00836DA9" w:rsidRPr="00D36E14">
        <w:rPr>
          <w:rFonts w:ascii="Georgia" w:hAnsi="Georgia" w:cs="Arial"/>
          <w:sz w:val="24"/>
          <w:szCs w:val="24"/>
        </w:rPr>
        <w:t>nithya</w:t>
      </w:r>
      <w:proofErr w:type="spellEnd"/>
      <w:r w:rsidR="00836DA9" w:rsidRPr="00D36E14">
        <w:rPr>
          <w:rFonts w:ascii="Georgia" w:hAnsi="Georgia" w:cs="Arial"/>
          <w:sz w:val="24"/>
          <w:szCs w:val="24"/>
        </w:rPr>
        <w:t xml:space="preserve"> </w:t>
      </w:r>
      <w:proofErr w:type="spellStart"/>
      <w:r w:rsidR="00836DA9" w:rsidRPr="00D36E14">
        <w:rPr>
          <w:rFonts w:ascii="Georgia" w:hAnsi="Georgia" w:cs="Arial"/>
          <w:sz w:val="24"/>
          <w:szCs w:val="24"/>
        </w:rPr>
        <w:t>sUris</w:t>
      </w:r>
      <w:proofErr w:type="spellEnd"/>
      <w:r w:rsidR="00836DA9" w:rsidRPr="00D36E14">
        <w:rPr>
          <w:rFonts w:ascii="Georgia" w:hAnsi="Georgia" w:cs="Arial"/>
          <w:sz w:val="24"/>
          <w:szCs w:val="24"/>
        </w:rPr>
        <w:t xml:space="preserve"> – the eternal personalities, glow praising Him– says the </w:t>
      </w:r>
      <w:proofErr w:type="spellStart"/>
      <w:r w:rsidR="00836DA9" w:rsidRPr="00D36E14">
        <w:rPr>
          <w:rFonts w:ascii="Georgia" w:hAnsi="Georgia" w:cs="Arial"/>
          <w:sz w:val="24"/>
          <w:szCs w:val="24"/>
        </w:rPr>
        <w:t>sAma</w:t>
      </w:r>
      <w:proofErr w:type="spellEnd"/>
      <w:r w:rsidR="00836DA9" w:rsidRPr="00D36E14">
        <w:rPr>
          <w:rFonts w:ascii="Georgia" w:hAnsi="Georgia" w:cs="Arial"/>
          <w:sz w:val="24"/>
          <w:szCs w:val="24"/>
        </w:rPr>
        <w:t xml:space="preserve"> </w:t>
      </w:r>
      <w:proofErr w:type="spellStart"/>
      <w:r w:rsidR="00836DA9" w:rsidRPr="00D36E14">
        <w:rPr>
          <w:rFonts w:ascii="Georgia" w:hAnsi="Georgia" w:cs="Arial"/>
          <w:sz w:val="24"/>
          <w:szCs w:val="24"/>
        </w:rPr>
        <w:t>vEda</w:t>
      </w:r>
      <w:proofErr w:type="spellEnd"/>
      <w:r w:rsidR="00836DA9" w:rsidRPr="00D36E14">
        <w:rPr>
          <w:rFonts w:ascii="Georgia" w:hAnsi="Georgia" w:cs="Arial"/>
          <w:sz w:val="24"/>
          <w:szCs w:val="24"/>
        </w:rPr>
        <w:t xml:space="preserve">. However, the monists – the </w:t>
      </w:r>
      <w:proofErr w:type="spellStart"/>
      <w:r w:rsidR="00836DA9" w:rsidRPr="00D36E14">
        <w:rPr>
          <w:rFonts w:ascii="Georgia" w:hAnsi="Georgia" w:cs="Arial"/>
          <w:sz w:val="24"/>
          <w:szCs w:val="24"/>
        </w:rPr>
        <w:t>Advaitins</w:t>
      </w:r>
      <w:proofErr w:type="spellEnd"/>
      <w:r w:rsidR="00836DA9" w:rsidRPr="00D36E14">
        <w:rPr>
          <w:rFonts w:ascii="Georgia" w:hAnsi="Georgia" w:cs="Arial"/>
          <w:sz w:val="24"/>
          <w:szCs w:val="24"/>
        </w:rPr>
        <w:t xml:space="preserve">, do not accept this statement. </w:t>
      </w:r>
      <w:r w:rsidRPr="00D36E14">
        <w:rPr>
          <w:rFonts w:ascii="Georgia" w:hAnsi="Georgia" w:cs="Arial"/>
          <w:sz w:val="24"/>
          <w:szCs w:val="24"/>
        </w:rPr>
        <w:t xml:space="preserve">They, </w:t>
      </w:r>
      <w:r w:rsidR="00836DA9" w:rsidRPr="00D36E14">
        <w:rPr>
          <w:rFonts w:ascii="Georgia" w:hAnsi="Georgia" w:cs="Arial"/>
          <w:sz w:val="24"/>
          <w:szCs w:val="24"/>
        </w:rPr>
        <w:t>who propagate</w:t>
      </w:r>
      <w:r w:rsidRPr="00D36E14">
        <w:rPr>
          <w:rFonts w:ascii="Georgia" w:hAnsi="Georgia" w:cs="Arial"/>
          <w:sz w:val="24"/>
          <w:szCs w:val="24"/>
        </w:rPr>
        <w:t xml:space="preserve"> that this universe is created by illusion, say that the Brahman </w:t>
      </w:r>
      <w:r w:rsidR="00836DA9" w:rsidRPr="00D36E14">
        <w:rPr>
          <w:rFonts w:ascii="Georgia" w:hAnsi="Georgia" w:cs="Arial"/>
          <w:sz w:val="24"/>
          <w:szCs w:val="24"/>
        </w:rPr>
        <w:t>having innumerable</w:t>
      </w:r>
      <w:r w:rsidRPr="00D36E14">
        <w:rPr>
          <w:rFonts w:ascii="Georgia" w:hAnsi="Georgia" w:cs="Arial"/>
          <w:sz w:val="24"/>
          <w:szCs w:val="24"/>
        </w:rPr>
        <w:t xml:space="preserve"> auspicious attributes, having an extraordinarily beautiful </w:t>
      </w:r>
      <w:r w:rsidR="00836DA9" w:rsidRPr="00D36E14">
        <w:rPr>
          <w:rFonts w:ascii="Georgia" w:hAnsi="Georgia" w:cs="Arial"/>
          <w:sz w:val="24"/>
          <w:szCs w:val="24"/>
        </w:rPr>
        <w:t>and auspicious</w:t>
      </w:r>
      <w:r w:rsidRPr="00D36E14">
        <w:rPr>
          <w:rFonts w:ascii="Georgia" w:hAnsi="Georgia" w:cs="Arial"/>
          <w:sz w:val="24"/>
          <w:szCs w:val="24"/>
        </w:rPr>
        <w:t xml:space="preserve"> body, the multitude of His servants in that highest world, are </w:t>
      </w:r>
      <w:r w:rsidR="00836DA9" w:rsidRPr="00D36E14">
        <w:rPr>
          <w:rFonts w:ascii="Georgia" w:hAnsi="Georgia" w:cs="Arial"/>
          <w:sz w:val="24"/>
          <w:szCs w:val="24"/>
        </w:rPr>
        <w:t>all created</w:t>
      </w:r>
      <w:r w:rsidRPr="00D36E14">
        <w:rPr>
          <w:rFonts w:ascii="Georgia" w:hAnsi="Georgia" w:cs="Arial"/>
          <w:sz w:val="24"/>
          <w:szCs w:val="24"/>
        </w:rPr>
        <w:t xml:space="preserve"> only by illusion; the Brahman devoid of any attributes is a better </w:t>
      </w:r>
      <w:r w:rsidR="00836DA9" w:rsidRPr="00D36E14">
        <w:rPr>
          <w:rFonts w:ascii="Georgia" w:hAnsi="Georgia" w:cs="Arial"/>
          <w:sz w:val="24"/>
          <w:szCs w:val="24"/>
        </w:rPr>
        <w:t>one than</w:t>
      </w:r>
      <w:r w:rsidRPr="00D36E14">
        <w:rPr>
          <w:rFonts w:ascii="Georgia" w:hAnsi="Georgia" w:cs="Arial"/>
          <w:sz w:val="24"/>
          <w:szCs w:val="24"/>
        </w:rPr>
        <w:t xml:space="preserve"> the Brahman having innumerable auspicious attributes. They further </w:t>
      </w:r>
      <w:r w:rsidR="00836DA9" w:rsidRPr="00D36E14">
        <w:rPr>
          <w:rFonts w:ascii="Georgia" w:hAnsi="Georgia" w:cs="Arial"/>
          <w:sz w:val="24"/>
          <w:szCs w:val="24"/>
        </w:rPr>
        <w:t>propose and</w:t>
      </w:r>
      <w:r w:rsidRPr="00D36E14">
        <w:rPr>
          <w:rFonts w:ascii="Georgia" w:hAnsi="Georgia" w:cs="Arial"/>
          <w:sz w:val="24"/>
          <w:szCs w:val="24"/>
        </w:rPr>
        <w:t xml:space="preserve"> argue that for the seeker, becoming one with Brahman – the natural and </w:t>
      </w:r>
      <w:r w:rsidR="00836DA9" w:rsidRPr="00D36E14">
        <w:rPr>
          <w:rFonts w:ascii="Georgia" w:hAnsi="Georgia" w:cs="Arial"/>
          <w:sz w:val="24"/>
          <w:szCs w:val="24"/>
        </w:rPr>
        <w:t>only reality</w:t>
      </w:r>
      <w:r w:rsidRPr="00D36E14">
        <w:rPr>
          <w:rFonts w:ascii="Georgia" w:hAnsi="Georgia" w:cs="Arial"/>
          <w:sz w:val="24"/>
          <w:szCs w:val="24"/>
        </w:rPr>
        <w:t xml:space="preserve"> propagated by them to be, is the ultimate goal to be achieved. This </w:t>
      </w:r>
      <w:r w:rsidR="00836DA9" w:rsidRPr="00D36E14">
        <w:rPr>
          <w:rFonts w:ascii="Georgia" w:hAnsi="Georgia" w:cs="Arial"/>
          <w:sz w:val="24"/>
          <w:szCs w:val="24"/>
        </w:rPr>
        <w:t>is neither</w:t>
      </w:r>
      <w:r w:rsidRPr="00D36E14">
        <w:rPr>
          <w:rFonts w:ascii="Georgia" w:hAnsi="Georgia" w:cs="Arial"/>
          <w:sz w:val="24"/>
          <w:szCs w:val="24"/>
        </w:rPr>
        <w:t xml:space="preserve"> supported by the scriptures nor is according to any logical </w:t>
      </w:r>
      <w:r w:rsidR="00836DA9" w:rsidRPr="00D36E14">
        <w:rPr>
          <w:rFonts w:ascii="Georgia" w:hAnsi="Georgia" w:cs="Arial"/>
          <w:sz w:val="24"/>
          <w:szCs w:val="24"/>
        </w:rPr>
        <w:t>arguments and</w:t>
      </w:r>
      <w:r w:rsidRPr="00D36E14">
        <w:rPr>
          <w:rFonts w:ascii="Georgia" w:hAnsi="Georgia" w:cs="Arial"/>
          <w:sz w:val="24"/>
          <w:szCs w:val="24"/>
        </w:rPr>
        <w:t xml:space="preserve"> conclusion. It is a disservice to the scriptures, which speak the </w:t>
      </w:r>
      <w:r w:rsidR="00836DA9" w:rsidRPr="00D36E14">
        <w:rPr>
          <w:rFonts w:ascii="Georgia" w:hAnsi="Georgia" w:cs="Arial"/>
          <w:sz w:val="24"/>
          <w:szCs w:val="24"/>
        </w:rPr>
        <w:t>reality beyond</w:t>
      </w:r>
      <w:r w:rsidRPr="00D36E14">
        <w:rPr>
          <w:rFonts w:ascii="Georgia" w:hAnsi="Georgia" w:cs="Arial"/>
          <w:sz w:val="24"/>
          <w:szCs w:val="24"/>
        </w:rPr>
        <w:t xml:space="preserve"> the earthly justifications, by drawing conclusions based on the </w:t>
      </w:r>
      <w:r w:rsidR="00836DA9" w:rsidRPr="00D36E14">
        <w:rPr>
          <w:rFonts w:ascii="Georgia" w:hAnsi="Georgia" w:cs="Arial"/>
          <w:sz w:val="24"/>
          <w:szCs w:val="24"/>
        </w:rPr>
        <w:t>tactics that</w:t>
      </w:r>
      <w:r w:rsidRPr="00D36E14">
        <w:rPr>
          <w:rFonts w:ascii="Georgia" w:hAnsi="Georgia" w:cs="Arial"/>
          <w:sz w:val="24"/>
          <w:szCs w:val="24"/>
        </w:rPr>
        <w:t xml:space="preserve"> come to their minds to suit their arguments. In the absence of any </w:t>
      </w:r>
      <w:r w:rsidR="00836DA9" w:rsidRPr="00D36E14">
        <w:rPr>
          <w:rFonts w:ascii="Georgia" w:hAnsi="Georgia" w:cs="Arial"/>
          <w:sz w:val="24"/>
          <w:szCs w:val="24"/>
        </w:rPr>
        <w:t>teaching aids</w:t>
      </w:r>
      <w:r w:rsidRPr="00D36E14">
        <w:rPr>
          <w:rFonts w:ascii="Georgia" w:hAnsi="Georgia" w:cs="Arial"/>
          <w:sz w:val="24"/>
          <w:szCs w:val="24"/>
        </w:rPr>
        <w:t xml:space="preserve"> to educate about the super reality –</w:t>
      </w:r>
      <w:r w:rsidRPr="008A7A72">
        <w:rPr>
          <w:rFonts w:ascii="Georgia" w:hAnsi="Georgia" w:cs="Arial"/>
          <w:b/>
          <w:bCs/>
          <w:i/>
          <w:iCs/>
          <w:sz w:val="24"/>
          <w:szCs w:val="24"/>
        </w:rPr>
        <w:t xml:space="preserve"> </w:t>
      </w:r>
      <w:proofErr w:type="spellStart"/>
      <w:r w:rsidRPr="008A7A72">
        <w:rPr>
          <w:rFonts w:ascii="Georgia" w:hAnsi="Georgia" w:cs="Arial"/>
          <w:b/>
          <w:bCs/>
          <w:i/>
          <w:iCs/>
          <w:sz w:val="24"/>
          <w:szCs w:val="24"/>
        </w:rPr>
        <w:t>alaukika</w:t>
      </w:r>
      <w:proofErr w:type="spellEnd"/>
      <w:r w:rsidRPr="008A7A72">
        <w:rPr>
          <w:rFonts w:ascii="Georgia" w:hAnsi="Georgia" w:cs="Arial"/>
          <w:b/>
          <w:bCs/>
          <w:i/>
          <w:iCs/>
          <w:sz w:val="24"/>
          <w:szCs w:val="24"/>
        </w:rPr>
        <w:t xml:space="preserve"> </w:t>
      </w:r>
      <w:proofErr w:type="spellStart"/>
      <w:r w:rsidRPr="008A7A72">
        <w:rPr>
          <w:rFonts w:ascii="Georgia" w:hAnsi="Georgia" w:cs="Arial"/>
          <w:b/>
          <w:bCs/>
          <w:i/>
          <w:iCs/>
          <w:sz w:val="24"/>
          <w:szCs w:val="24"/>
        </w:rPr>
        <w:t>thaththvam</w:t>
      </w:r>
      <w:proofErr w:type="spellEnd"/>
      <w:r w:rsidRPr="008A7A72">
        <w:rPr>
          <w:rFonts w:ascii="Georgia" w:hAnsi="Georgia" w:cs="Arial"/>
          <w:b/>
          <w:bCs/>
          <w:i/>
          <w:iCs/>
          <w:sz w:val="24"/>
          <w:szCs w:val="24"/>
        </w:rPr>
        <w:t>,</w:t>
      </w:r>
      <w:r w:rsidRPr="00D36E14">
        <w:rPr>
          <w:rFonts w:ascii="Georgia" w:hAnsi="Georgia" w:cs="Arial"/>
          <w:sz w:val="24"/>
          <w:szCs w:val="24"/>
        </w:rPr>
        <w:t xml:space="preserve"> other than </w:t>
      </w:r>
      <w:r w:rsidR="00836DA9" w:rsidRPr="00D36E14">
        <w:rPr>
          <w:rFonts w:ascii="Georgia" w:hAnsi="Georgia" w:cs="Arial"/>
          <w:sz w:val="24"/>
          <w:szCs w:val="24"/>
        </w:rPr>
        <w:t>the scriptures</w:t>
      </w:r>
      <w:r w:rsidRPr="00D36E14">
        <w:rPr>
          <w:rFonts w:ascii="Georgia" w:hAnsi="Georgia" w:cs="Arial"/>
          <w:sz w:val="24"/>
          <w:szCs w:val="24"/>
        </w:rPr>
        <w:t xml:space="preserve"> alone, it is but natural and proper to accept the clear meanings as</w:t>
      </w:r>
      <w:r w:rsidRPr="00D36E14">
        <w:rPr>
          <w:rFonts w:ascii="Georgia" w:hAnsi="Georgia" w:cs="Arial"/>
          <w:sz w:val="24"/>
          <w:szCs w:val="24"/>
        </w:rPr>
        <w:br/>
        <w:t>heard to these scriptural statements for all those who wish to accept all the</w:t>
      </w:r>
      <w:r w:rsidRPr="00D36E14">
        <w:rPr>
          <w:rFonts w:ascii="Georgia" w:hAnsi="Georgia" w:cs="Arial"/>
          <w:sz w:val="24"/>
          <w:szCs w:val="24"/>
        </w:rPr>
        <w:br/>
      </w:r>
      <w:r w:rsidRPr="00D36E14">
        <w:rPr>
          <w:rFonts w:ascii="Georgia" w:hAnsi="Georgia" w:cs="Arial"/>
          <w:sz w:val="24"/>
          <w:szCs w:val="24"/>
        </w:rPr>
        <w:lastRenderedPageBreak/>
        <w:t>scriptures to be authentic and true statements. It is not proper to draw one's</w:t>
      </w:r>
      <w:r w:rsidRPr="00D36E14">
        <w:rPr>
          <w:rFonts w:ascii="Georgia" w:hAnsi="Georgia" w:cs="Arial"/>
          <w:sz w:val="24"/>
          <w:szCs w:val="24"/>
        </w:rPr>
        <w:br/>
        <w:t>own meanings for them disregarding the established grammatical rules. Even if</w:t>
      </w:r>
      <w:r w:rsidRPr="00D36E14">
        <w:rPr>
          <w:rFonts w:ascii="Georgia" w:hAnsi="Georgia" w:cs="Arial"/>
          <w:sz w:val="24"/>
          <w:szCs w:val="24"/>
        </w:rPr>
        <w:br/>
        <w:t xml:space="preserve">this mantra does not appear in the </w:t>
      </w:r>
      <w:proofErr w:type="spellStart"/>
      <w:r w:rsidRPr="00D36E14">
        <w:rPr>
          <w:rFonts w:ascii="Georgia" w:hAnsi="Georgia" w:cs="Arial"/>
          <w:sz w:val="24"/>
          <w:szCs w:val="24"/>
        </w:rPr>
        <w:t>Mundakopanishad</w:t>
      </w:r>
      <w:proofErr w:type="spellEnd"/>
      <w:r w:rsidRPr="00D36E14">
        <w:rPr>
          <w:rFonts w:ascii="Georgia" w:hAnsi="Georgia" w:cs="Arial"/>
          <w:sz w:val="24"/>
          <w:szCs w:val="24"/>
        </w:rPr>
        <w:t xml:space="preserve"> version accepted by Sri</w:t>
      </w:r>
      <w:r w:rsidRPr="00D36E14">
        <w:rPr>
          <w:rFonts w:ascii="Georgia" w:hAnsi="Georgia" w:cs="Arial"/>
          <w:sz w:val="24"/>
          <w:szCs w:val="24"/>
        </w:rPr>
        <w:br/>
      </w:r>
      <w:proofErr w:type="spellStart"/>
      <w:r w:rsidRPr="00D36E14">
        <w:rPr>
          <w:rFonts w:ascii="Georgia" w:hAnsi="Georgia" w:cs="Arial"/>
          <w:sz w:val="24"/>
          <w:szCs w:val="24"/>
        </w:rPr>
        <w:t>S'ankara</w:t>
      </w:r>
      <w:proofErr w:type="spellEnd"/>
      <w:r w:rsidRPr="00D36E14">
        <w:rPr>
          <w:rFonts w:ascii="Georgia" w:hAnsi="Georgia" w:cs="Arial"/>
          <w:sz w:val="24"/>
          <w:szCs w:val="24"/>
        </w:rPr>
        <w:t xml:space="preserve">, it should be acceptable to them as has been explained by Sri </w:t>
      </w:r>
      <w:proofErr w:type="spellStart"/>
      <w:r w:rsidRPr="00D36E14">
        <w:rPr>
          <w:rFonts w:ascii="Georgia" w:hAnsi="Georgia" w:cs="Arial"/>
          <w:sz w:val="24"/>
          <w:szCs w:val="24"/>
        </w:rPr>
        <w:t>S'ankara</w:t>
      </w:r>
      <w:proofErr w:type="spellEnd"/>
      <w:r w:rsidRPr="00D36E14">
        <w:rPr>
          <w:rFonts w:ascii="Georgia" w:hAnsi="Georgia" w:cs="Arial"/>
          <w:sz w:val="24"/>
          <w:szCs w:val="24"/>
        </w:rPr>
        <w:br/>
      </w:r>
      <w:proofErr w:type="spellStart"/>
      <w:r w:rsidRPr="00D36E14">
        <w:rPr>
          <w:rFonts w:ascii="Georgia" w:hAnsi="Georgia" w:cs="Arial"/>
          <w:sz w:val="24"/>
          <w:szCs w:val="24"/>
        </w:rPr>
        <w:t>BhagavathpAda</w:t>
      </w:r>
      <w:proofErr w:type="spellEnd"/>
      <w:r w:rsidRPr="00D36E14">
        <w:rPr>
          <w:rFonts w:ascii="Georgia" w:hAnsi="Georgia" w:cs="Arial"/>
          <w:sz w:val="24"/>
          <w:szCs w:val="24"/>
        </w:rPr>
        <w:t xml:space="preserve"> in his commentary to </w:t>
      </w:r>
      <w:proofErr w:type="spellStart"/>
      <w:r w:rsidRPr="00D36E14">
        <w:rPr>
          <w:rFonts w:ascii="Georgia" w:hAnsi="Georgia" w:cs="Arial"/>
          <w:sz w:val="24"/>
          <w:szCs w:val="24"/>
        </w:rPr>
        <w:t>S'vethaas'vathara</w:t>
      </w:r>
      <w:proofErr w:type="spellEnd"/>
      <w:r w:rsidRPr="00D36E14">
        <w:rPr>
          <w:rFonts w:ascii="Georgia" w:hAnsi="Georgia" w:cs="Arial"/>
          <w:sz w:val="24"/>
          <w:szCs w:val="24"/>
        </w:rPr>
        <w:t xml:space="preserve"> Upanishad. He explained it</w:t>
      </w:r>
      <w:r w:rsidRPr="00D36E14">
        <w:rPr>
          <w:rFonts w:ascii="Georgia" w:hAnsi="Georgia" w:cs="Arial"/>
          <w:sz w:val="24"/>
          <w:szCs w:val="24"/>
        </w:rPr>
        <w:br/>
        <w:t xml:space="preserve">as follows – </w:t>
      </w:r>
      <w:proofErr w:type="spellStart"/>
      <w:r w:rsidR="00836DA9" w:rsidRPr="008A7A72">
        <w:rPr>
          <w:rFonts w:ascii="Georgia" w:hAnsi="Georgia" w:cs="Arial"/>
          <w:b/>
          <w:bCs/>
          <w:i/>
          <w:iCs/>
          <w:sz w:val="24"/>
          <w:szCs w:val="24"/>
        </w:rPr>
        <w:t>vRiksha</w:t>
      </w:r>
      <w:proofErr w:type="spellEnd"/>
      <w:r w:rsidRPr="008A7A72">
        <w:rPr>
          <w:rFonts w:ascii="Georgia" w:hAnsi="Georgia" w:cs="Arial"/>
          <w:b/>
          <w:bCs/>
          <w:i/>
          <w:iCs/>
          <w:sz w:val="24"/>
          <w:szCs w:val="24"/>
        </w:rPr>
        <w:t xml:space="preserve"> </w:t>
      </w:r>
      <w:proofErr w:type="spellStart"/>
      <w:r w:rsidRPr="008A7A72">
        <w:rPr>
          <w:rFonts w:ascii="Georgia" w:hAnsi="Georgia" w:cs="Arial"/>
          <w:b/>
          <w:bCs/>
          <w:i/>
          <w:iCs/>
          <w:sz w:val="24"/>
          <w:szCs w:val="24"/>
        </w:rPr>
        <w:t>iva</w:t>
      </w:r>
      <w:proofErr w:type="spellEnd"/>
      <w:r w:rsidRPr="008A7A72">
        <w:rPr>
          <w:rFonts w:ascii="Georgia" w:hAnsi="Georgia" w:cs="Arial"/>
          <w:b/>
          <w:bCs/>
          <w:i/>
          <w:iCs/>
          <w:sz w:val="24"/>
          <w:szCs w:val="24"/>
        </w:rPr>
        <w:t xml:space="preserve"> </w:t>
      </w:r>
      <w:proofErr w:type="spellStart"/>
      <w:r w:rsidRPr="008A7A72">
        <w:rPr>
          <w:rFonts w:ascii="Georgia" w:hAnsi="Georgia" w:cs="Arial"/>
          <w:b/>
          <w:bCs/>
          <w:i/>
          <w:iCs/>
          <w:sz w:val="24"/>
          <w:szCs w:val="24"/>
        </w:rPr>
        <w:t>sthabdhah</w:t>
      </w:r>
      <w:proofErr w:type="spellEnd"/>
      <w:r w:rsidRPr="008A7A72">
        <w:rPr>
          <w:rFonts w:ascii="Georgia" w:hAnsi="Georgia" w:cs="Arial"/>
          <w:b/>
          <w:bCs/>
          <w:i/>
          <w:iCs/>
          <w:sz w:val="24"/>
          <w:szCs w:val="24"/>
        </w:rPr>
        <w:t xml:space="preserve"> – </w:t>
      </w:r>
      <w:proofErr w:type="spellStart"/>
      <w:r w:rsidRPr="008A7A72">
        <w:rPr>
          <w:rFonts w:ascii="Georgia" w:hAnsi="Georgia" w:cs="Arial"/>
          <w:b/>
          <w:bCs/>
          <w:i/>
          <w:iCs/>
          <w:sz w:val="24"/>
          <w:szCs w:val="24"/>
        </w:rPr>
        <w:t>nis'chalah</w:t>
      </w:r>
      <w:proofErr w:type="spellEnd"/>
      <w:r w:rsidRPr="008A7A72">
        <w:rPr>
          <w:rFonts w:ascii="Georgia" w:hAnsi="Georgia" w:cs="Arial"/>
          <w:b/>
          <w:bCs/>
          <w:i/>
          <w:iCs/>
          <w:sz w:val="24"/>
          <w:szCs w:val="24"/>
        </w:rPr>
        <w:t xml:space="preserve">; divi – </w:t>
      </w:r>
      <w:proofErr w:type="spellStart"/>
      <w:r w:rsidRPr="008A7A72">
        <w:rPr>
          <w:rFonts w:ascii="Georgia" w:hAnsi="Georgia" w:cs="Arial"/>
          <w:b/>
          <w:bCs/>
          <w:i/>
          <w:iCs/>
          <w:sz w:val="24"/>
          <w:szCs w:val="24"/>
        </w:rPr>
        <w:t>dyothanAthmani</w:t>
      </w:r>
      <w:proofErr w:type="spellEnd"/>
      <w:r w:rsidRPr="008A7A72">
        <w:rPr>
          <w:rFonts w:ascii="Georgia" w:hAnsi="Georgia" w:cs="Arial"/>
          <w:b/>
          <w:bCs/>
          <w:i/>
          <w:iCs/>
          <w:sz w:val="24"/>
          <w:szCs w:val="24"/>
        </w:rPr>
        <w:t xml:space="preserve">, </w:t>
      </w:r>
      <w:proofErr w:type="spellStart"/>
      <w:r w:rsidRPr="008A7A72">
        <w:rPr>
          <w:rFonts w:ascii="Georgia" w:hAnsi="Georgia" w:cs="Arial"/>
          <w:b/>
          <w:bCs/>
          <w:i/>
          <w:iCs/>
          <w:sz w:val="24"/>
          <w:szCs w:val="24"/>
        </w:rPr>
        <w:t>svemahimni</w:t>
      </w:r>
      <w:proofErr w:type="spellEnd"/>
      <w:r w:rsidRPr="008A7A72">
        <w:rPr>
          <w:rFonts w:ascii="Georgia" w:hAnsi="Georgia" w:cs="Arial"/>
          <w:b/>
          <w:bCs/>
          <w:i/>
          <w:iCs/>
          <w:sz w:val="24"/>
          <w:szCs w:val="24"/>
        </w:rPr>
        <w:t xml:space="preserve">, </w:t>
      </w:r>
      <w:proofErr w:type="spellStart"/>
      <w:r w:rsidRPr="008A7A72">
        <w:rPr>
          <w:rFonts w:ascii="Georgia" w:hAnsi="Georgia" w:cs="Arial"/>
          <w:b/>
          <w:bCs/>
          <w:i/>
          <w:iCs/>
          <w:sz w:val="24"/>
          <w:szCs w:val="24"/>
        </w:rPr>
        <w:t>thishThathi</w:t>
      </w:r>
      <w:proofErr w:type="spellEnd"/>
      <w:r w:rsidRPr="008A7A72">
        <w:rPr>
          <w:rFonts w:ascii="Georgia" w:hAnsi="Georgia" w:cs="Arial"/>
          <w:b/>
          <w:bCs/>
          <w:i/>
          <w:iCs/>
          <w:sz w:val="24"/>
          <w:szCs w:val="24"/>
        </w:rPr>
        <w:t xml:space="preserve"> </w:t>
      </w:r>
      <w:proofErr w:type="spellStart"/>
      <w:r w:rsidRPr="008A7A72">
        <w:rPr>
          <w:rFonts w:ascii="Georgia" w:hAnsi="Georgia" w:cs="Arial"/>
          <w:b/>
          <w:bCs/>
          <w:i/>
          <w:iCs/>
          <w:sz w:val="24"/>
          <w:szCs w:val="24"/>
        </w:rPr>
        <w:t>ekah</w:t>
      </w:r>
      <w:proofErr w:type="spellEnd"/>
      <w:r w:rsidRPr="008A7A72">
        <w:rPr>
          <w:rFonts w:ascii="Georgia" w:hAnsi="Georgia" w:cs="Arial"/>
          <w:b/>
          <w:bCs/>
          <w:i/>
          <w:iCs/>
          <w:sz w:val="24"/>
          <w:szCs w:val="24"/>
        </w:rPr>
        <w:t xml:space="preserve"> </w:t>
      </w:r>
      <w:proofErr w:type="spellStart"/>
      <w:r w:rsidRPr="008A7A72">
        <w:rPr>
          <w:rFonts w:ascii="Georgia" w:hAnsi="Georgia" w:cs="Arial"/>
          <w:b/>
          <w:bCs/>
          <w:i/>
          <w:iCs/>
          <w:sz w:val="24"/>
          <w:szCs w:val="24"/>
        </w:rPr>
        <w:t>advitheeyah</w:t>
      </w:r>
      <w:proofErr w:type="spellEnd"/>
      <w:r w:rsidRPr="008A7A72">
        <w:rPr>
          <w:rFonts w:ascii="Georgia" w:hAnsi="Georgia" w:cs="Arial"/>
          <w:b/>
          <w:bCs/>
          <w:i/>
          <w:iCs/>
          <w:sz w:val="24"/>
          <w:szCs w:val="24"/>
        </w:rPr>
        <w:t xml:space="preserve"> </w:t>
      </w:r>
      <w:proofErr w:type="spellStart"/>
      <w:r w:rsidRPr="008A7A72">
        <w:rPr>
          <w:rFonts w:ascii="Georgia" w:hAnsi="Georgia" w:cs="Arial"/>
          <w:b/>
          <w:bCs/>
          <w:i/>
          <w:iCs/>
          <w:sz w:val="24"/>
          <w:szCs w:val="24"/>
        </w:rPr>
        <w:t>paramAthmA</w:t>
      </w:r>
      <w:proofErr w:type="spellEnd"/>
      <w:r w:rsidRPr="008A7A72">
        <w:rPr>
          <w:rFonts w:ascii="Georgia" w:hAnsi="Georgia" w:cs="Arial"/>
          <w:b/>
          <w:bCs/>
          <w:i/>
          <w:iCs/>
          <w:sz w:val="24"/>
          <w:szCs w:val="24"/>
        </w:rPr>
        <w:t>.</w:t>
      </w:r>
      <w:r w:rsidRPr="00D36E14">
        <w:rPr>
          <w:rFonts w:ascii="Georgia" w:hAnsi="Georgia" w:cs="Arial"/>
          <w:sz w:val="24"/>
          <w:szCs w:val="24"/>
        </w:rPr>
        <w:t xml:space="preserve"> Drawing the meaning for </w:t>
      </w:r>
      <w:r w:rsidR="00836DA9" w:rsidRPr="00D36E14">
        <w:rPr>
          <w:rFonts w:ascii="Georgia" w:hAnsi="Georgia" w:cs="Arial"/>
          <w:sz w:val="24"/>
          <w:szCs w:val="24"/>
        </w:rPr>
        <w:t>the word</w:t>
      </w:r>
      <w:r w:rsidRPr="00D36E14">
        <w:rPr>
          <w:rFonts w:ascii="Georgia" w:hAnsi="Georgia" w:cs="Arial"/>
          <w:sz w:val="24"/>
          <w:szCs w:val="24"/>
        </w:rPr>
        <w:t xml:space="preserve"> </w:t>
      </w:r>
      <w:proofErr w:type="spellStart"/>
      <w:r w:rsidRPr="008A7A72">
        <w:rPr>
          <w:rFonts w:ascii="Georgia" w:hAnsi="Georgia" w:cs="Arial"/>
          <w:b/>
          <w:bCs/>
          <w:i/>
          <w:iCs/>
          <w:sz w:val="24"/>
          <w:szCs w:val="24"/>
        </w:rPr>
        <w:t>ekah</w:t>
      </w:r>
      <w:proofErr w:type="spellEnd"/>
      <w:r w:rsidRPr="008A7A72">
        <w:rPr>
          <w:rFonts w:ascii="Georgia" w:hAnsi="Georgia" w:cs="Arial"/>
          <w:b/>
          <w:bCs/>
          <w:i/>
          <w:iCs/>
          <w:sz w:val="24"/>
          <w:szCs w:val="24"/>
        </w:rPr>
        <w:t xml:space="preserve"> </w:t>
      </w:r>
      <w:r w:rsidRPr="00D36E14">
        <w:rPr>
          <w:rFonts w:ascii="Georgia" w:hAnsi="Georgia" w:cs="Arial"/>
          <w:sz w:val="24"/>
          <w:szCs w:val="24"/>
        </w:rPr>
        <w:t xml:space="preserve">as not having a second entity – and then thinking that it would </w:t>
      </w:r>
      <w:r w:rsidR="00836DA9" w:rsidRPr="00D36E14">
        <w:rPr>
          <w:rFonts w:ascii="Georgia" w:hAnsi="Georgia" w:cs="Arial"/>
          <w:sz w:val="24"/>
          <w:szCs w:val="24"/>
        </w:rPr>
        <w:t>not suit</w:t>
      </w:r>
      <w:r w:rsidRPr="00D36E14">
        <w:rPr>
          <w:rFonts w:ascii="Georgia" w:hAnsi="Georgia" w:cs="Arial"/>
          <w:sz w:val="24"/>
          <w:szCs w:val="24"/>
        </w:rPr>
        <w:t xml:space="preserve"> the meaning as proposed if some entities belonging to Him are accepted </w:t>
      </w:r>
      <w:r w:rsidR="00836DA9" w:rsidRPr="00D36E14">
        <w:rPr>
          <w:rFonts w:ascii="Georgia" w:hAnsi="Georgia" w:cs="Arial"/>
          <w:sz w:val="24"/>
          <w:szCs w:val="24"/>
        </w:rPr>
        <w:t>to be</w:t>
      </w:r>
      <w:r w:rsidRPr="00D36E14">
        <w:rPr>
          <w:rFonts w:ascii="Georgia" w:hAnsi="Georgia" w:cs="Arial"/>
          <w:sz w:val="24"/>
          <w:szCs w:val="24"/>
        </w:rPr>
        <w:t xml:space="preserve"> real; or if it is stated that He has extraordinary attributes, deciding to</w:t>
      </w:r>
      <w:r w:rsidRPr="00D36E14">
        <w:rPr>
          <w:rFonts w:ascii="Georgia" w:hAnsi="Georgia" w:cs="Arial"/>
          <w:sz w:val="24"/>
          <w:szCs w:val="24"/>
        </w:rPr>
        <w:br/>
        <w:t>conclude that He is totally devoid of any attributes; if it is accepted that</w:t>
      </w:r>
      <w:r w:rsidRPr="00D36E14">
        <w:rPr>
          <w:rFonts w:ascii="Georgia" w:hAnsi="Georgia" w:cs="Arial"/>
          <w:sz w:val="24"/>
          <w:szCs w:val="24"/>
        </w:rPr>
        <w:br/>
        <w:t>there is a place where He resides, to be the meaning of the scriptural meaning</w:t>
      </w:r>
      <w:r w:rsidRPr="00D36E14">
        <w:rPr>
          <w:rFonts w:ascii="Georgia" w:hAnsi="Georgia" w:cs="Arial"/>
          <w:sz w:val="24"/>
          <w:szCs w:val="24"/>
        </w:rPr>
        <w:br/>
        <w:t>of the statement –</w:t>
      </w:r>
      <w:r w:rsidRPr="008A7A72">
        <w:rPr>
          <w:rFonts w:ascii="Georgia" w:hAnsi="Georgia" w:cs="Arial"/>
          <w:b/>
          <w:bCs/>
          <w:i/>
          <w:iCs/>
          <w:sz w:val="24"/>
          <w:szCs w:val="24"/>
        </w:rPr>
        <w:t xml:space="preserve"> divi </w:t>
      </w:r>
      <w:proofErr w:type="spellStart"/>
      <w:r w:rsidRPr="008A7A72">
        <w:rPr>
          <w:rFonts w:ascii="Georgia" w:hAnsi="Georgia" w:cs="Arial"/>
          <w:b/>
          <w:bCs/>
          <w:i/>
          <w:iCs/>
          <w:sz w:val="24"/>
          <w:szCs w:val="24"/>
        </w:rPr>
        <w:t>thishThathi</w:t>
      </w:r>
      <w:proofErr w:type="spellEnd"/>
      <w:r w:rsidRPr="008A7A72">
        <w:rPr>
          <w:rFonts w:ascii="Georgia" w:hAnsi="Georgia" w:cs="Arial"/>
          <w:b/>
          <w:bCs/>
          <w:i/>
          <w:iCs/>
          <w:sz w:val="24"/>
          <w:szCs w:val="24"/>
        </w:rPr>
        <w:t>,</w:t>
      </w:r>
      <w:r w:rsidRPr="00D36E14">
        <w:rPr>
          <w:rFonts w:ascii="Georgia" w:hAnsi="Georgia" w:cs="Arial"/>
          <w:sz w:val="24"/>
          <w:szCs w:val="24"/>
        </w:rPr>
        <w:t xml:space="preserve"> then one has to accept the existence of a</w:t>
      </w:r>
      <w:r w:rsidRPr="00D36E14">
        <w:rPr>
          <w:rFonts w:ascii="Georgia" w:hAnsi="Georgia" w:cs="Arial"/>
          <w:sz w:val="24"/>
          <w:szCs w:val="24"/>
        </w:rPr>
        <w:br/>
        <w:t xml:space="preserve">second entity which is contrary to his conclusion. </w:t>
      </w:r>
      <w:proofErr w:type="gramStart"/>
      <w:r w:rsidRPr="00D36E14">
        <w:rPr>
          <w:rFonts w:ascii="Georgia" w:hAnsi="Georgia" w:cs="Arial"/>
          <w:sz w:val="24"/>
          <w:szCs w:val="24"/>
        </w:rPr>
        <w:t>So</w:t>
      </w:r>
      <w:proofErr w:type="gramEnd"/>
      <w:r w:rsidRPr="00D36E14">
        <w:rPr>
          <w:rFonts w:ascii="Georgia" w:hAnsi="Georgia" w:cs="Arial"/>
          <w:sz w:val="24"/>
          <w:szCs w:val="24"/>
        </w:rPr>
        <w:t xml:space="preserve"> he arrived at a meaning –</w:t>
      </w:r>
      <w:r w:rsidRPr="00D36E14">
        <w:rPr>
          <w:rFonts w:ascii="Georgia" w:hAnsi="Georgia" w:cs="Arial"/>
          <w:sz w:val="24"/>
          <w:szCs w:val="24"/>
        </w:rPr>
        <w:br/>
      </w:r>
      <w:r w:rsidRPr="008A7A72">
        <w:rPr>
          <w:rFonts w:ascii="Georgia" w:hAnsi="Georgia" w:cs="Arial"/>
          <w:b/>
          <w:bCs/>
          <w:i/>
          <w:iCs/>
          <w:sz w:val="24"/>
          <w:szCs w:val="24"/>
        </w:rPr>
        <w:t xml:space="preserve">divi – </w:t>
      </w:r>
      <w:proofErr w:type="spellStart"/>
      <w:r w:rsidRPr="008A7A72">
        <w:rPr>
          <w:rFonts w:ascii="Georgia" w:hAnsi="Georgia" w:cs="Arial"/>
          <w:b/>
          <w:bCs/>
          <w:i/>
          <w:iCs/>
          <w:sz w:val="24"/>
          <w:szCs w:val="24"/>
        </w:rPr>
        <w:t>dyothanAthmani</w:t>
      </w:r>
      <w:proofErr w:type="spellEnd"/>
      <w:r w:rsidRPr="008A7A72">
        <w:rPr>
          <w:rFonts w:ascii="Georgia" w:hAnsi="Georgia" w:cs="Arial"/>
          <w:b/>
          <w:bCs/>
          <w:i/>
          <w:iCs/>
          <w:sz w:val="24"/>
          <w:szCs w:val="24"/>
        </w:rPr>
        <w:t xml:space="preserve">, – </w:t>
      </w:r>
      <w:proofErr w:type="spellStart"/>
      <w:r w:rsidRPr="008A7A72">
        <w:rPr>
          <w:rFonts w:ascii="Georgia" w:hAnsi="Georgia" w:cs="Arial"/>
          <w:b/>
          <w:bCs/>
          <w:i/>
          <w:iCs/>
          <w:sz w:val="24"/>
          <w:szCs w:val="24"/>
        </w:rPr>
        <w:t>sve</w:t>
      </w:r>
      <w:proofErr w:type="spellEnd"/>
      <w:r w:rsidRPr="008A7A72">
        <w:rPr>
          <w:rFonts w:ascii="Georgia" w:hAnsi="Georgia" w:cs="Arial"/>
          <w:b/>
          <w:bCs/>
          <w:i/>
          <w:iCs/>
          <w:sz w:val="24"/>
          <w:szCs w:val="24"/>
        </w:rPr>
        <w:t xml:space="preserve"> </w:t>
      </w:r>
      <w:proofErr w:type="spellStart"/>
      <w:r w:rsidRPr="008A7A72">
        <w:rPr>
          <w:rFonts w:ascii="Georgia" w:hAnsi="Georgia" w:cs="Arial"/>
          <w:b/>
          <w:bCs/>
          <w:i/>
          <w:iCs/>
          <w:sz w:val="24"/>
          <w:szCs w:val="24"/>
        </w:rPr>
        <w:t>mahimni</w:t>
      </w:r>
      <w:proofErr w:type="spellEnd"/>
      <w:r w:rsidRPr="008A7A72">
        <w:rPr>
          <w:rFonts w:ascii="Georgia" w:hAnsi="Georgia" w:cs="Arial"/>
          <w:b/>
          <w:bCs/>
          <w:i/>
          <w:iCs/>
          <w:sz w:val="24"/>
          <w:szCs w:val="24"/>
        </w:rPr>
        <w:t xml:space="preserve"> –</w:t>
      </w:r>
      <w:r w:rsidRPr="00D36E14">
        <w:rPr>
          <w:rFonts w:ascii="Georgia" w:hAnsi="Georgia" w:cs="Arial"/>
          <w:sz w:val="24"/>
          <w:szCs w:val="24"/>
        </w:rPr>
        <w:t xml:space="preserve"> which means in plain words – He is in </w:t>
      </w:r>
      <w:r w:rsidR="00836DA9" w:rsidRPr="00D36E14">
        <w:rPr>
          <w:rFonts w:ascii="Georgia" w:hAnsi="Georgia" w:cs="Arial"/>
          <w:sz w:val="24"/>
          <w:szCs w:val="24"/>
        </w:rPr>
        <w:t>His own</w:t>
      </w:r>
      <w:r w:rsidRPr="00D36E14">
        <w:rPr>
          <w:rFonts w:ascii="Georgia" w:hAnsi="Georgia" w:cs="Arial"/>
          <w:sz w:val="24"/>
          <w:szCs w:val="24"/>
        </w:rPr>
        <w:t xml:space="preserve"> greatness - the form of </w:t>
      </w:r>
      <w:proofErr w:type="spellStart"/>
      <w:r w:rsidRPr="00D36E14">
        <w:rPr>
          <w:rFonts w:ascii="Georgia" w:hAnsi="Georgia" w:cs="Arial"/>
          <w:sz w:val="24"/>
          <w:szCs w:val="24"/>
        </w:rPr>
        <w:t>self luminosity</w:t>
      </w:r>
      <w:proofErr w:type="spellEnd"/>
      <w:r w:rsidRPr="00D36E14">
        <w:rPr>
          <w:rFonts w:ascii="Georgia" w:hAnsi="Georgia" w:cs="Arial"/>
          <w:sz w:val="24"/>
          <w:szCs w:val="24"/>
        </w:rPr>
        <w:t xml:space="preserve">. Anybody who has the knowledge </w:t>
      </w:r>
      <w:r w:rsidR="00836DA9" w:rsidRPr="00D36E14">
        <w:rPr>
          <w:rFonts w:ascii="Georgia" w:hAnsi="Georgia" w:cs="Arial"/>
          <w:sz w:val="24"/>
          <w:szCs w:val="24"/>
        </w:rPr>
        <w:t>of entomology</w:t>
      </w:r>
      <w:r w:rsidRPr="00D36E14">
        <w:rPr>
          <w:rFonts w:ascii="Georgia" w:hAnsi="Georgia" w:cs="Arial"/>
          <w:sz w:val="24"/>
          <w:szCs w:val="24"/>
        </w:rPr>
        <w:t xml:space="preserve"> will tell that this meaning is not correct. One does not find the</w:t>
      </w:r>
      <w:r w:rsidRPr="00D36E14">
        <w:rPr>
          <w:rFonts w:ascii="Georgia" w:hAnsi="Georgia" w:cs="Arial"/>
          <w:sz w:val="24"/>
          <w:szCs w:val="24"/>
        </w:rPr>
        <w:br/>
        <w:t xml:space="preserve">meaning </w:t>
      </w:r>
      <w:r w:rsidR="008E6E51" w:rsidRPr="00D36E14">
        <w:rPr>
          <w:rFonts w:ascii="Georgia" w:hAnsi="Georgia" w:cs="Arial"/>
          <w:sz w:val="24"/>
          <w:szCs w:val="24"/>
        </w:rPr>
        <w:t>“in</w:t>
      </w:r>
      <w:r w:rsidRPr="00D36E14">
        <w:rPr>
          <w:rFonts w:ascii="Georgia" w:hAnsi="Georgia" w:cs="Arial"/>
          <w:sz w:val="24"/>
          <w:szCs w:val="24"/>
        </w:rPr>
        <w:t xml:space="preserve"> His own greatness – the form of </w:t>
      </w:r>
      <w:proofErr w:type="spellStart"/>
      <w:r w:rsidRPr="00D36E14">
        <w:rPr>
          <w:rFonts w:ascii="Georgia" w:hAnsi="Georgia" w:cs="Arial"/>
          <w:sz w:val="24"/>
          <w:szCs w:val="24"/>
        </w:rPr>
        <w:t>self luminosity</w:t>
      </w:r>
      <w:proofErr w:type="spellEnd"/>
      <w:r w:rsidRPr="00D36E14">
        <w:rPr>
          <w:rFonts w:ascii="Georgia" w:hAnsi="Georgia" w:cs="Arial"/>
          <w:sz w:val="24"/>
          <w:szCs w:val="24"/>
        </w:rPr>
        <w:t xml:space="preserve"> for the word </w:t>
      </w:r>
      <w:r w:rsidRPr="008A7A72">
        <w:rPr>
          <w:rFonts w:ascii="Georgia" w:hAnsi="Georgia" w:cs="Arial"/>
          <w:b/>
          <w:bCs/>
          <w:i/>
          <w:iCs/>
          <w:sz w:val="24"/>
          <w:szCs w:val="24"/>
        </w:rPr>
        <w:t>divi</w:t>
      </w:r>
      <w:r w:rsidRPr="008A7A72">
        <w:rPr>
          <w:rFonts w:ascii="Georgia" w:hAnsi="Georgia" w:cs="Arial"/>
          <w:b/>
          <w:bCs/>
          <w:i/>
          <w:iCs/>
          <w:sz w:val="24"/>
          <w:szCs w:val="24"/>
        </w:rPr>
        <w:br/>
      </w:r>
      <w:r w:rsidRPr="00D36E14">
        <w:rPr>
          <w:rFonts w:ascii="Georgia" w:hAnsi="Georgia" w:cs="Arial"/>
          <w:sz w:val="24"/>
          <w:szCs w:val="24"/>
        </w:rPr>
        <w:t xml:space="preserve">in any dictionary. The word </w:t>
      </w:r>
      <w:r w:rsidRPr="008A7A72">
        <w:rPr>
          <w:rFonts w:ascii="Georgia" w:hAnsi="Georgia" w:cs="Arial"/>
          <w:b/>
          <w:bCs/>
          <w:i/>
          <w:iCs/>
          <w:sz w:val="24"/>
          <w:szCs w:val="24"/>
        </w:rPr>
        <w:t xml:space="preserve">divi </w:t>
      </w:r>
      <w:r w:rsidRPr="00D36E14">
        <w:rPr>
          <w:rFonts w:ascii="Georgia" w:hAnsi="Georgia" w:cs="Arial"/>
          <w:sz w:val="24"/>
          <w:szCs w:val="24"/>
        </w:rPr>
        <w:t>has the meaning – in an extraordinary higher</w:t>
      </w:r>
      <w:r w:rsidRPr="00D36E14">
        <w:rPr>
          <w:rFonts w:ascii="Georgia" w:hAnsi="Georgia" w:cs="Arial"/>
          <w:sz w:val="24"/>
          <w:szCs w:val="24"/>
        </w:rPr>
        <w:br/>
        <w:t xml:space="preserve">world. </w:t>
      </w:r>
      <w:r w:rsidR="00836DA9" w:rsidRPr="00D36E14">
        <w:rPr>
          <w:rFonts w:ascii="Georgia" w:hAnsi="Georgia" w:cs="Arial"/>
          <w:sz w:val="24"/>
          <w:szCs w:val="24"/>
        </w:rPr>
        <w:t xml:space="preserve">According to Sri </w:t>
      </w:r>
      <w:proofErr w:type="spellStart"/>
      <w:r w:rsidR="00836DA9" w:rsidRPr="00D36E14">
        <w:rPr>
          <w:rFonts w:ascii="Georgia" w:hAnsi="Georgia" w:cs="Arial"/>
          <w:sz w:val="24"/>
          <w:szCs w:val="24"/>
        </w:rPr>
        <w:t>S'ankara</w:t>
      </w:r>
      <w:proofErr w:type="spellEnd"/>
      <w:r w:rsidR="00836DA9" w:rsidRPr="00D36E14">
        <w:rPr>
          <w:rFonts w:ascii="Georgia" w:hAnsi="Georgia" w:cs="Arial"/>
          <w:sz w:val="24"/>
          <w:szCs w:val="24"/>
        </w:rPr>
        <w:t xml:space="preserve"> </w:t>
      </w:r>
      <w:proofErr w:type="spellStart"/>
      <w:r w:rsidR="00836DA9" w:rsidRPr="00D36E14">
        <w:rPr>
          <w:rFonts w:ascii="Georgia" w:hAnsi="Georgia" w:cs="Arial"/>
          <w:sz w:val="24"/>
          <w:szCs w:val="24"/>
        </w:rPr>
        <w:t>BhagavathpAda</w:t>
      </w:r>
      <w:proofErr w:type="spellEnd"/>
      <w:r w:rsidR="00836DA9" w:rsidRPr="00D36E14">
        <w:rPr>
          <w:rFonts w:ascii="Georgia" w:hAnsi="Georgia" w:cs="Arial"/>
          <w:sz w:val="24"/>
          <w:szCs w:val="24"/>
        </w:rPr>
        <w:t xml:space="preserve">, </w:t>
      </w:r>
      <w:r w:rsidR="00836DA9">
        <w:rPr>
          <w:rFonts w:ascii="Georgia" w:hAnsi="Georgia" w:cs="Arial"/>
          <w:sz w:val="24"/>
          <w:szCs w:val="24"/>
        </w:rPr>
        <w:t>the universal form of the</w:t>
      </w:r>
      <w:r w:rsidR="00836DA9">
        <w:rPr>
          <w:rFonts w:ascii="Georgia" w:hAnsi="Georgia" w:cs="Arial"/>
          <w:sz w:val="24"/>
          <w:szCs w:val="24"/>
        </w:rPr>
        <w:br/>
      </w:r>
      <w:proofErr w:type="spellStart"/>
      <w:r w:rsidR="00836DA9">
        <w:rPr>
          <w:rFonts w:ascii="Georgia" w:hAnsi="Georgia" w:cs="Arial"/>
          <w:sz w:val="24"/>
          <w:szCs w:val="24"/>
        </w:rPr>
        <w:t>ParamA</w:t>
      </w:r>
      <w:r w:rsidR="00836DA9" w:rsidRPr="00D36E14">
        <w:rPr>
          <w:rFonts w:ascii="Georgia" w:hAnsi="Georgia" w:cs="Arial"/>
          <w:sz w:val="24"/>
          <w:szCs w:val="24"/>
        </w:rPr>
        <w:t>tman</w:t>
      </w:r>
      <w:proofErr w:type="spellEnd"/>
      <w:r w:rsidR="00836DA9" w:rsidRPr="00D36E14">
        <w:rPr>
          <w:rFonts w:ascii="Georgia" w:hAnsi="Georgia" w:cs="Arial"/>
          <w:sz w:val="24"/>
          <w:szCs w:val="24"/>
        </w:rPr>
        <w:t>, His pervading the earth, not to speak of His creation, sustenance</w:t>
      </w:r>
      <w:r w:rsidR="00836DA9" w:rsidRPr="00D36E14">
        <w:rPr>
          <w:rFonts w:ascii="Georgia" w:hAnsi="Georgia" w:cs="Arial"/>
          <w:sz w:val="24"/>
          <w:szCs w:val="24"/>
        </w:rPr>
        <w:br/>
        <w:t>and withdrawing them back etc., which have been stated in the scriptural passage</w:t>
      </w:r>
      <w:r w:rsidR="00836DA9" w:rsidRPr="00D36E14">
        <w:rPr>
          <w:rFonts w:ascii="Georgia" w:hAnsi="Georgia" w:cs="Arial"/>
          <w:sz w:val="24"/>
          <w:szCs w:val="24"/>
        </w:rPr>
        <w:br/>
        <w:t xml:space="preserve">purusha </w:t>
      </w:r>
      <w:proofErr w:type="spellStart"/>
      <w:r w:rsidR="00836DA9" w:rsidRPr="00D36E14">
        <w:rPr>
          <w:rFonts w:ascii="Georgia" w:hAnsi="Georgia" w:cs="Arial"/>
          <w:sz w:val="24"/>
          <w:szCs w:val="24"/>
        </w:rPr>
        <w:t>suktham</w:t>
      </w:r>
      <w:proofErr w:type="spellEnd"/>
      <w:r w:rsidR="00836DA9" w:rsidRPr="00D36E14">
        <w:rPr>
          <w:rFonts w:ascii="Georgia" w:hAnsi="Georgia" w:cs="Arial"/>
          <w:sz w:val="24"/>
          <w:szCs w:val="24"/>
        </w:rPr>
        <w:t xml:space="preserve"> – </w:t>
      </w:r>
      <w:proofErr w:type="spellStart"/>
      <w:r w:rsidR="00836DA9" w:rsidRPr="00DA74A2">
        <w:rPr>
          <w:rFonts w:ascii="Georgia" w:hAnsi="Georgia" w:cs="Arial"/>
          <w:b/>
          <w:bCs/>
          <w:i/>
          <w:iCs/>
          <w:sz w:val="24"/>
          <w:szCs w:val="24"/>
        </w:rPr>
        <w:t>sahasra</w:t>
      </w:r>
      <w:proofErr w:type="spellEnd"/>
      <w:r w:rsidR="00836DA9" w:rsidRPr="00DA74A2">
        <w:rPr>
          <w:rFonts w:ascii="Georgia" w:hAnsi="Georgia" w:cs="Arial"/>
          <w:b/>
          <w:bCs/>
          <w:i/>
          <w:iCs/>
          <w:sz w:val="24"/>
          <w:szCs w:val="24"/>
        </w:rPr>
        <w:t xml:space="preserve"> </w:t>
      </w:r>
      <w:proofErr w:type="spellStart"/>
      <w:r w:rsidR="00836DA9" w:rsidRPr="00DA74A2">
        <w:rPr>
          <w:rFonts w:ascii="Georgia" w:hAnsi="Georgia" w:cs="Arial"/>
          <w:b/>
          <w:bCs/>
          <w:i/>
          <w:iCs/>
          <w:sz w:val="24"/>
          <w:szCs w:val="24"/>
        </w:rPr>
        <w:t>s'eershA</w:t>
      </w:r>
      <w:proofErr w:type="spellEnd"/>
      <w:r w:rsidR="00836DA9" w:rsidRPr="00DA74A2">
        <w:rPr>
          <w:rFonts w:ascii="Georgia" w:hAnsi="Georgia" w:cs="Arial"/>
          <w:b/>
          <w:bCs/>
          <w:i/>
          <w:iCs/>
          <w:sz w:val="24"/>
          <w:szCs w:val="24"/>
        </w:rPr>
        <w:t xml:space="preserve"> </w:t>
      </w:r>
      <w:proofErr w:type="spellStart"/>
      <w:r w:rsidR="00836DA9" w:rsidRPr="00DA74A2">
        <w:rPr>
          <w:rFonts w:ascii="Georgia" w:hAnsi="Georgia" w:cs="Arial"/>
          <w:b/>
          <w:bCs/>
          <w:i/>
          <w:iCs/>
          <w:sz w:val="24"/>
          <w:szCs w:val="24"/>
        </w:rPr>
        <w:t>purushah</w:t>
      </w:r>
      <w:proofErr w:type="spellEnd"/>
      <w:r w:rsidR="00836DA9" w:rsidRPr="00DA74A2">
        <w:rPr>
          <w:rFonts w:ascii="Georgia" w:hAnsi="Georgia" w:cs="Arial"/>
          <w:b/>
          <w:bCs/>
          <w:i/>
          <w:iCs/>
          <w:sz w:val="24"/>
          <w:szCs w:val="24"/>
        </w:rPr>
        <w:t xml:space="preserve">, </w:t>
      </w:r>
      <w:proofErr w:type="spellStart"/>
      <w:r w:rsidR="00836DA9" w:rsidRPr="00DA74A2">
        <w:rPr>
          <w:rFonts w:ascii="Georgia" w:hAnsi="Georgia" w:cs="Arial"/>
          <w:b/>
          <w:bCs/>
          <w:i/>
          <w:iCs/>
          <w:sz w:val="24"/>
          <w:szCs w:val="24"/>
        </w:rPr>
        <w:t>sahasrAkshah</w:t>
      </w:r>
      <w:proofErr w:type="spellEnd"/>
      <w:r w:rsidR="00836DA9" w:rsidRPr="00DA74A2">
        <w:rPr>
          <w:rFonts w:ascii="Georgia" w:hAnsi="Georgia" w:cs="Arial"/>
          <w:b/>
          <w:bCs/>
          <w:i/>
          <w:iCs/>
          <w:sz w:val="24"/>
          <w:szCs w:val="24"/>
        </w:rPr>
        <w:t xml:space="preserve"> </w:t>
      </w:r>
      <w:proofErr w:type="spellStart"/>
      <w:r w:rsidR="00836DA9" w:rsidRPr="00DA74A2">
        <w:rPr>
          <w:rFonts w:ascii="Georgia" w:hAnsi="Georgia" w:cs="Arial"/>
          <w:b/>
          <w:bCs/>
          <w:i/>
          <w:iCs/>
          <w:sz w:val="24"/>
          <w:szCs w:val="24"/>
        </w:rPr>
        <w:t>s</w:t>
      </w:r>
      <w:r w:rsidR="00836DA9">
        <w:rPr>
          <w:rFonts w:ascii="Georgia" w:hAnsi="Georgia" w:cs="Arial"/>
          <w:b/>
          <w:bCs/>
          <w:i/>
          <w:iCs/>
          <w:sz w:val="24"/>
          <w:szCs w:val="24"/>
        </w:rPr>
        <w:t>ahasrapAth</w:t>
      </w:r>
      <w:proofErr w:type="spellEnd"/>
      <w:r w:rsidR="00836DA9">
        <w:rPr>
          <w:rFonts w:ascii="Georgia" w:hAnsi="Georgia" w:cs="Arial"/>
          <w:b/>
          <w:bCs/>
          <w:i/>
          <w:iCs/>
          <w:sz w:val="24"/>
          <w:szCs w:val="24"/>
        </w:rPr>
        <w:t xml:space="preserve">, </w:t>
      </w:r>
      <w:proofErr w:type="spellStart"/>
      <w:r w:rsidR="00836DA9">
        <w:rPr>
          <w:rFonts w:ascii="Georgia" w:hAnsi="Georgia" w:cs="Arial"/>
          <w:b/>
          <w:bCs/>
          <w:i/>
          <w:iCs/>
          <w:sz w:val="24"/>
          <w:szCs w:val="24"/>
        </w:rPr>
        <w:t>sa</w:t>
      </w:r>
      <w:proofErr w:type="spellEnd"/>
      <w:r w:rsidR="00836DA9">
        <w:rPr>
          <w:rFonts w:ascii="Georgia" w:hAnsi="Georgia" w:cs="Arial"/>
          <w:b/>
          <w:bCs/>
          <w:i/>
          <w:iCs/>
          <w:sz w:val="24"/>
          <w:szCs w:val="24"/>
        </w:rPr>
        <w:t xml:space="preserve"> </w:t>
      </w:r>
      <w:proofErr w:type="spellStart"/>
      <w:r w:rsidR="00836DA9">
        <w:rPr>
          <w:rFonts w:ascii="Georgia" w:hAnsi="Georgia" w:cs="Arial"/>
          <w:b/>
          <w:bCs/>
          <w:i/>
          <w:iCs/>
          <w:sz w:val="24"/>
          <w:szCs w:val="24"/>
        </w:rPr>
        <w:t>bhUmimvisvatho</w:t>
      </w:r>
      <w:proofErr w:type="spellEnd"/>
      <w:r w:rsidR="00836DA9">
        <w:rPr>
          <w:rFonts w:ascii="Georgia" w:hAnsi="Georgia" w:cs="Arial"/>
          <w:b/>
          <w:bCs/>
          <w:i/>
          <w:iCs/>
          <w:sz w:val="24"/>
          <w:szCs w:val="24"/>
        </w:rPr>
        <w:t xml:space="preserve"> </w:t>
      </w:r>
      <w:proofErr w:type="spellStart"/>
      <w:r w:rsidR="00836DA9">
        <w:rPr>
          <w:rFonts w:ascii="Georgia" w:hAnsi="Georgia" w:cs="Arial"/>
          <w:b/>
          <w:bCs/>
          <w:i/>
          <w:iCs/>
          <w:sz w:val="24"/>
          <w:szCs w:val="24"/>
        </w:rPr>
        <w:t>vR</w:t>
      </w:r>
      <w:r w:rsidR="00836DA9" w:rsidRPr="00DA74A2">
        <w:rPr>
          <w:rFonts w:ascii="Georgia" w:hAnsi="Georgia" w:cs="Arial"/>
          <w:b/>
          <w:bCs/>
          <w:i/>
          <w:iCs/>
          <w:sz w:val="24"/>
          <w:szCs w:val="24"/>
        </w:rPr>
        <w:t>ithvA</w:t>
      </w:r>
      <w:proofErr w:type="spellEnd"/>
      <w:r w:rsidR="00836DA9" w:rsidRPr="00DA74A2">
        <w:rPr>
          <w:rFonts w:ascii="Georgia" w:hAnsi="Georgia" w:cs="Arial"/>
          <w:b/>
          <w:bCs/>
          <w:i/>
          <w:iCs/>
          <w:sz w:val="24"/>
          <w:szCs w:val="24"/>
        </w:rPr>
        <w:t xml:space="preserve"> </w:t>
      </w:r>
      <w:r w:rsidR="00836DA9" w:rsidRPr="00D36E14">
        <w:rPr>
          <w:rFonts w:ascii="Georgia" w:hAnsi="Georgia" w:cs="Arial"/>
          <w:sz w:val="24"/>
          <w:szCs w:val="24"/>
        </w:rPr>
        <w:t>etc., are all illusions only.</w:t>
      </w:r>
      <w:r w:rsidR="00836DA9" w:rsidRPr="00D36E14">
        <w:rPr>
          <w:rFonts w:ascii="Georgia" w:hAnsi="Georgia" w:cs="Arial"/>
          <w:sz w:val="24"/>
          <w:szCs w:val="24"/>
        </w:rPr>
        <w:br/>
      </w:r>
      <w:r w:rsidRPr="00D36E14">
        <w:rPr>
          <w:rFonts w:ascii="Georgia" w:hAnsi="Georgia" w:cs="Arial"/>
          <w:sz w:val="24"/>
          <w:szCs w:val="24"/>
        </w:rPr>
        <w:t>All those statements of various scriptural statements such as the</w:t>
      </w:r>
      <w:r w:rsidRPr="00D36E14">
        <w:rPr>
          <w:rFonts w:ascii="Georgia" w:hAnsi="Georgia" w:cs="Arial"/>
          <w:sz w:val="24"/>
          <w:szCs w:val="24"/>
        </w:rPr>
        <w:br/>
      </w:r>
      <w:proofErr w:type="spellStart"/>
      <w:r w:rsidRPr="00DA74A2">
        <w:rPr>
          <w:rFonts w:ascii="Georgia" w:hAnsi="Georgia" w:cs="Arial"/>
          <w:b/>
          <w:bCs/>
          <w:i/>
          <w:iCs/>
          <w:sz w:val="24"/>
          <w:szCs w:val="24"/>
        </w:rPr>
        <w:t>archishamevAbhi</w:t>
      </w:r>
      <w:proofErr w:type="spellEnd"/>
      <w:r w:rsidRPr="00DA74A2">
        <w:rPr>
          <w:rFonts w:ascii="Georgia" w:hAnsi="Georgia" w:cs="Arial"/>
          <w:b/>
          <w:bCs/>
          <w:i/>
          <w:iCs/>
          <w:sz w:val="24"/>
          <w:szCs w:val="24"/>
        </w:rPr>
        <w:t xml:space="preserve"> </w:t>
      </w:r>
      <w:proofErr w:type="spellStart"/>
      <w:r w:rsidRPr="00DA74A2">
        <w:rPr>
          <w:rFonts w:ascii="Georgia" w:hAnsi="Georgia" w:cs="Arial"/>
          <w:b/>
          <w:bCs/>
          <w:i/>
          <w:iCs/>
          <w:sz w:val="24"/>
          <w:szCs w:val="24"/>
        </w:rPr>
        <w:t>sambhavanthi</w:t>
      </w:r>
      <w:proofErr w:type="spellEnd"/>
      <w:r w:rsidRPr="00DA74A2">
        <w:rPr>
          <w:rFonts w:ascii="Georgia" w:hAnsi="Georgia" w:cs="Arial"/>
          <w:b/>
          <w:bCs/>
          <w:i/>
          <w:iCs/>
          <w:sz w:val="24"/>
          <w:szCs w:val="24"/>
        </w:rPr>
        <w:t xml:space="preserve">, </w:t>
      </w:r>
      <w:proofErr w:type="spellStart"/>
      <w:r w:rsidRPr="00DA74A2">
        <w:rPr>
          <w:rFonts w:ascii="Georgia" w:hAnsi="Georgia" w:cs="Arial"/>
          <w:b/>
          <w:bCs/>
          <w:i/>
          <w:iCs/>
          <w:sz w:val="24"/>
          <w:szCs w:val="24"/>
        </w:rPr>
        <w:t>sa</w:t>
      </w:r>
      <w:proofErr w:type="spellEnd"/>
      <w:r w:rsidRPr="00DA74A2">
        <w:rPr>
          <w:rFonts w:ascii="Georgia" w:hAnsi="Georgia" w:cs="Arial"/>
          <w:b/>
          <w:bCs/>
          <w:i/>
          <w:iCs/>
          <w:sz w:val="24"/>
          <w:szCs w:val="24"/>
        </w:rPr>
        <w:t xml:space="preserve"> </w:t>
      </w:r>
      <w:proofErr w:type="spellStart"/>
      <w:r w:rsidRPr="00DA74A2">
        <w:rPr>
          <w:rFonts w:ascii="Georgia" w:hAnsi="Georgia" w:cs="Arial"/>
          <w:b/>
          <w:bCs/>
          <w:i/>
          <w:iCs/>
          <w:sz w:val="24"/>
          <w:szCs w:val="24"/>
        </w:rPr>
        <w:t>thathra</w:t>
      </w:r>
      <w:proofErr w:type="spellEnd"/>
      <w:r w:rsidRPr="00DA74A2">
        <w:rPr>
          <w:rFonts w:ascii="Georgia" w:hAnsi="Georgia" w:cs="Arial"/>
          <w:b/>
          <w:bCs/>
          <w:i/>
          <w:iCs/>
          <w:sz w:val="24"/>
          <w:szCs w:val="24"/>
        </w:rPr>
        <w:t xml:space="preserve"> </w:t>
      </w:r>
      <w:proofErr w:type="spellStart"/>
      <w:r w:rsidRPr="00DA74A2">
        <w:rPr>
          <w:rFonts w:ascii="Georgia" w:hAnsi="Georgia" w:cs="Arial"/>
          <w:b/>
          <w:bCs/>
          <w:i/>
          <w:iCs/>
          <w:sz w:val="24"/>
          <w:szCs w:val="24"/>
        </w:rPr>
        <w:t>paryethi</w:t>
      </w:r>
      <w:proofErr w:type="spellEnd"/>
      <w:r w:rsidRPr="00DA74A2">
        <w:rPr>
          <w:rFonts w:ascii="Georgia" w:hAnsi="Georgia" w:cs="Arial"/>
          <w:b/>
          <w:bCs/>
          <w:i/>
          <w:iCs/>
          <w:sz w:val="24"/>
          <w:szCs w:val="24"/>
        </w:rPr>
        <w:t xml:space="preserve"> </w:t>
      </w:r>
      <w:proofErr w:type="spellStart"/>
      <w:r w:rsidRPr="00DA74A2">
        <w:rPr>
          <w:rFonts w:ascii="Georgia" w:hAnsi="Georgia" w:cs="Arial"/>
          <w:b/>
          <w:bCs/>
          <w:i/>
          <w:iCs/>
          <w:sz w:val="24"/>
          <w:szCs w:val="24"/>
        </w:rPr>
        <w:t>jakshth</w:t>
      </w:r>
      <w:proofErr w:type="spellEnd"/>
      <w:r w:rsidRPr="00DA74A2">
        <w:rPr>
          <w:rFonts w:ascii="Georgia" w:hAnsi="Georgia" w:cs="Arial"/>
          <w:b/>
          <w:bCs/>
          <w:i/>
          <w:iCs/>
          <w:sz w:val="24"/>
          <w:szCs w:val="24"/>
        </w:rPr>
        <w:t xml:space="preserve"> </w:t>
      </w:r>
      <w:proofErr w:type="spellStart"/>
      <w:r w:rsidRPr="00DA74A2">
        <w:rPr>
          <w:rFonts w:ascii="Georgia" w:hAnsi="Georgia" w:cs="Arial"/>
          <w:b/>
          <w:bCs/>
          <w:i/>
          <w:iCs/>
          <w:sz w:val="24"/>
          <w:szCs w:val="24"/>
        </w:rPr>
        <w:t>kreeDan</w:t>
      </w:r>
      <w:proofErr w:type="spellEnd"/>
      <w:r w:rsidRPr="00DA74A2">
        <w:rPr>
          <w:rFonts w:ascii="Georgia" w:hAnsi="Georgia" w:cs="Arial"/>
          <w:b/>
          <w:bCs/>
          <w:i/>
          <w:iCs/>
          <w:sz w:val="24"/>
          <w:szCs w:val="24"/>
        </w:rPr>
        <w:t xml:space="preserve"> </w:t>
      </w:r>
      <w:proofErr w:type="spellStart"/>
      <w:r w:rsidR="00836DA9" w:rsidRPr="00DA74A2">
        <w:rPr>
          <w:rFonts w:ascii="Georgia" w:hAnsi="Georgia" w:cs="Arial"/>
          <w:b/>
          <w:bCs/>
          <w:i/>
          <w:iCs/>
          <w:sz w:val="24"/>
          <w:szCs w:val="24"/>
        </w:rPr>
        <w:t>ramamANah</w:t>
      </w:r>
      <w:proofErr w:type="spellEnd"/>
      <w:r w:rsidR="00836DA9">
        <w:rPr>
          <w:rFonts w:ascii="Georgia" w:hAnsi="Georgia" w:cs="Arial"/>
          <w:b/>
          <w:bCs/>
          <w:i/>
          <w:iCs/>
          <w:sz w:val="24"/>
          <w:szCs w:val="24"/>
        </w:rPr>
        <w:t xml:space="preserve"> </w:t>
      </w:r>
      <w:r w:rsidR="00836DA9" w:rsidRPr="00D36E14">
        <w:rPr>
          <w:rFonts w:ascii="Georgia" w:hAnsi="Georgia" w:cs="Arial"/>
          <w:sz w:val="24"/>
          <w:szCs w:val="24"/>
        </w:rPr>
        <w:t>etc</w:t>
      </w:r>
      <w:r w:rsidRPr="00D36E14">
        <w:rPr>
          <w:rFonts w:ascii="Georgia" w:hAnsi="Georgia" w:cs="Arial"/>
          <w:sz w:val="24"/>
          <w:szCs w:val="24"/>
        </w:rPr>
        <w:t xml:space="preserve">., are all illusions only according to Sri </w:t>
      </w:r>
      <w:proofErr w:type="spellStart"/>
      <w:r w:rsidRPr="00D36E14">
        <w:rPr>
          <w:rFonts w:ascii="Georgia" w:hAnsi="Georgia" w:cs="Arial"/>
          <w:sz w:val="24"/>
          <w:szCs w:val="24"/>
        </w:rPr>
        <w:t>S'ankara</w:t>
      </w:r>
      <w:proofErr w:type="spellEnd"/>
      <w:r w:rsidRPr="00D36E14">
        <w:rPr>
          <w:rFonts w:ascii="Georgia" w:hAnsi="Georgia" w:cs="Arial"/>
          <w:sz w:val="24"/>
          <w:szCs w:val="24"/>
        </w:rPr>
        <w:t>. The celestial</w:t>
      </w:r>
      <w:r w:rsidRPr="00D36E14">
        <w:rPr>
          <w:rFonts w:ascii="Georgia" w:hAnsi="Georgia" w:cs="Arial"/>
          <w:sz w:val="24"/>
          <w:szCs w:val="24"/>
        </w:rPr>
        <w:br/>
        <w:t xml:space="preserve">experiences of the seeker or the discussion about path of </w:t>
      </w:r>
      <w:proofErr w:type="spellStart"/>
      <w:r w:rsidRPr="00D36E14">
        <w:rPr>
          <w:rFonts w:ascii="Georgia" w:hAnsi="Georgia" w:cs="Arial"/>
          <w:sz w:val="24"/>
          <w:szCs w:val="24"/>
        </w:rPr>
        <w:t>archis</w:t>
      </w:r>
      <w:proofErr w:type="spellEnd"/>
      <w:r w:rsidRPr="00D36E14">
        <w:rPr>
          <w:rFonts w:ascii="Georgia" w:hAnsi="Georgia" w:cs="Arial"/>
          <w:sz w:val="24"/>
          <w:szCs w:val="24"/>
        </w:rPr>
        <w:t xml:space="preserve"> – the road of</w:t>
      </w:r>
      <w:r w:rsidRPr="00D36E14">
        <w:rPr>
          <w:rFonts w:ascii="Georgia" w:hAnsi="Georgia" w:cs="Arial"/>
          <w:sz w:val="24"/>
          <w:szCs w:val="24"/>
        </w:rPr>
        <w:br/>
        <w:t xml:space="preserve">luminosity to the </w:t>
      </w:r>
      <w:proofErr w:type="spellStart"/>
      <w:r w:rsidRPr="00D36E14">
        <w:rPr>
          <w:rFonts w:ascii="Georgia" w:hAnsi="Georgia" w:cs="Arial"/>
          <w:sz w:val="24"/>
          <w:szCs w:val="24"/>
        </w:rPr>
        <w:t>paramapadam</w:t>
      </w:r>
      <w:proofErr w:type="spellEnd"/>
      <w:r w:rsidRPr="00D36E14">
        <w:rPr>
          <w:rFonts w:ascii="Georgia" w:hAnsi="Georgia" w:cs="Arial"/>
          <w:sz w:val="24"/>
          <w:szCs w:val="24"/>
        </w:rPr>
        <w:t xml:space="preserve"> taken by the released soul etc., are not realities</w:t>
      </w:r>
      <w:r w:rsidRPr="00D36E14">
        <w:rPr>
          <w:rFonts w:ascii="Georgia" w:hAnsi="Georgia" w:cs="Arial"/>
          <w:sz w:val="24"/>
          <w:szCs w:val="24"/>
        </w:rPr>
        <w:br/>
        <w:t xml:space="preserve">at all according to Sri </w:t>
      </w:r>
      <w:proofErr w:type="spellStart"/>
      <w:r w:rsidRPr="00D36E14">
        <w:rPr>
          <w:rFonts w:ascii="Georgia" w:hAnsi="Georgia" w:cs="Arial"/>
          <w:sz w:val="24"/>
          <w:szCs w:val="24"/>
        </w:rPr>
        <w:t>S'ankara</w:t>
      </w:r>
      <w:proofErr w:type="spellEnd"/>
      <w:r w:rsidRPr="00D36E14">
        <w:rPr>
          <w:rFonts w:ascii="Georgia" w:hAnsi="Georgia" w:cs="Arial"/>
          <w:sz w:val="24"/>
          <w:szCs w:val="24"/>
        </w:rPr>
        <w:t>. They are all illusory creations only.</w:t>
      </w:r>
      <w:r w:rsidRPr="00D36E14">
        <w:rPr>
          <w:rFonts w:ascii="Georgia" w:hAnsi="Georgia" w:cs="Arial"/>
          <w:sz w:val="24"/>
          <w:szCs w:val="24"/>
        </w:rPr>
        <w:br/>
        <w:t xml:space="preserve">If the meaning of the scriptural sentence </w:t>
      </w:r>
      <w:r w:rsidRPr="00DA74A2">
        <w:rPr>
          <w:rFonts w:ascii="Georgia" w:hAnsi="Georgia" w:cs="Arial"/>
          <w:b/>
          <w:bCs/>
          <w:i/>
          <w:iCs/>
          <w:sz w:val="24"/>
          <w:szCs w:val="24"/>
        </w:rPr>
        <w:t xml:space="preserve">Divi </w:t>
      </w:r>
      <w:proofErr w:type="spellStart"/>
      <w:r w:rsidRPr="00DA74A2">
        <w:rPr>
          <w:rFonts w:ascii="Georgia" w:hAnsi="Georgia" w:cs="Arial"/>
          <w:b/>
          <w:bCs/>
          <w:i/>
          <w:iCs/>
          <w:sz w:val="24"/>
          <w:szCs w:val="24"/>
        </w:rPr>
        <w:t>thishThathi</w:t>
      </w:r>
      <w:proofErr w:type="spellEnd"/>
      <w:r w:rsidRPr="00DA74A2">
        <w:rPr>
          <w:rFonts w:ascii="Georgia" w:hAnsi="Georgia" w:cs="Arial"/>
          <w:b/>
          <w:bCs/>
          <w:i/>
          <w:iCs/>
          <w:sz w:val="24"/>
          <w:szCs w:val="24"/>
        </w:rPr>
        <w:t xml:space="preserve"> </w:t>
      </w:r>
      <w:r w:rsidRPr="00D36E14">
        <w:rPr>
          <w:rFonts w:ascii="Georgia" w:hAnsi="Georgia" w:cs="Arial"/>
          <w:sz w:val="24"/>
          <w:szCs w:val="24"/>
        </w:rPr>
        <w:t>is shown to be</w:t>
      </w:r>
      <w:r w:rsidRPr="00D36E14">
        <w:rPr>
          <w:rFonts w:ascii="Georgia" w:hAnsi="Georgia" w:cs="Arial"/>
          <w:sz w:val="24"/>
          <w:szCs w:val="24"/>
        </w:rPr>
        <w:br/>
        <w:t>"somewhere in the special higher world, will it not be in contra to the meaning</w:t>
      </w:r>
      <w:r w:rsidRPr="00D36E14">
        <w:rPr>
          <w:rFonts w:ascii="Georgia" w:hAnsi="Georgia" w:cs="Arial"/>
          <w:sz w:val="24"/>
          <w:szCs w:val="24"/>
        </w:rPr>
        <w:br/>
        <w:t xml:space="preserve">given earlier for the phrase </w:t>
      </w:r>
      <w:proofErr w:type="spellStart"/>
      <w:r w:rsidRPr="00DA74A2">
        <w:rPr>
          <w:rFonts w:ascii="Georgia" w:hAnsi="Georgia" w:cs="Arial"/>
          <w:b/>
          <w:bCs/>
          <w:i/>
          <w:iCs/>
          <w:sz w:val="24"/>
          <w:szCs w:val="24"/>
        </w:rPr>
        <w:t>thenedam</w:t>
      </w:r>
      <w:proofErr w:type="spellEnd"/>
      <w:r w:rsidRPr="00DA74A2">
        <w:rPr>
          <w:rFonts w:ascii="Georgia" w:hAnsi="Georgia" w:cs="Arial"/>
          <w:b/>
          <w:bCs/>
          <w:i/>
          <w:iCs/>
          <w:sz w:val="24"/>
          <w:szCs w:val="24"/>
        </w:rPr>
        <w:t xml:space="preserve"> </w:t>
      </w:r>
      <w:proofErr w:type="spellStart"/>
      <w:r w:rsidRPr="00DA74A2">
        <w:rPr>
          <w:rFonts w:ascii="Georgia" w:hAnsi="Georgia" w:cs="Arial"/>
          <w:b/>
          <w:bCs/>
          <w:i/>
          <w:iCs/>
          <w:sz w:val="24"/>
          <w:szCs w:val="24"/>
        </w:rPr>
        <w:t>pUrNam</w:t>
      </w:r>
      <w:proofErr w:type="spellEnd"/>
      <w:r w:rsidRPr="00DA74A2">
        <w:rPr>
          <w:rFonts w:ascii="Georgia" w:hAnsi="Georgia" w:cs="Arial"/>
          <w:b/>
          <w:bCs/>
          <w:i/>
          <w:iCs/>
          <w:sz w:val="24"/>
          <w:szCs w:val="24"/>
        </w:rPr>
        <w:t xml:space="preserve"> </w:t>
      </w:r>
      <w:r w:rsidRPr="00D36E14">
        <w:rPr>
          <w:rFonts w:ascii="Georgia" w:hAnsi="Georgia" w:cs="Arial"/>
          <w:sz w:val="24"/>
          <w:szCs w:val="24"/>
        </w:rPr>
        <w:t xml:space="preserve">about Brahman's </w:t>
      </w:r>
      <w:proofErr w:type="spellStart"/>
      <w:r w:rsidRPr="00D36E14">
        <w:rPr>
          <w:rFonts w:ascii="Georgia" w:hAnsi="Georgia" w:cs="Arial"/>
          <w:sz w:val="24"/>
          <w:szCs w:val="24"/>
        </w:rPr>
        <w:t>all pervading</w:t>
      </w:r>
      <w:proofErr w:type="spellEnd"/>
      <w:r w:rsidRPr="00D36E14">
        <w:rPr>
          <w:rFonts w:ascii="Georgia" w:hAnsi="Georgia" w:cs="Arial"/>
          <w:sz w:val="24"/>
          <w:szCs w:val="24"/>
        </w:rPr>
        <w:br/>
        <w:t>nature? This may be the doubt in some minds. The nature and characteristics of</w:t>
      </w:r>
      <w:r w:rsidRPr="00D36E14">
        <w:rPr>
          <w:rFonts w:ascii="Georgia" w:hAnsi="Georgia" w:cs="Arial"/>
          <w:sz w:val="24"/>
          <w:szCs w:val="24"/>
        </w:rPr>
        <w:br/>
        <w:t>Brahman, who is personification of the knowledge and eternal bliss, is his</w:t>
      </w:r>
      <w:r w:rsidRPr="00D36E14">
        <w:rPr>
          <w:rFonts w:ascii="Georgia" w:hAnsi="Georgia" w:cs="Arial"/>
          <w:sz w:val="24"/>
          <w:szCs w:val="24"/>
        </w:rPr>
        <w:br/>
        <w:t>permeability into every nook and corner. His extraordinarily charming and</w:t>
      </w:r>
      <w:r w:rsidRPr="00D36E14">
        <w:rPr>
          <w:rFonts w:ascii="Georgia" w:hAnsi="Georgia" w:cs="Arial"/>
          <w:sz w:val="24"/>
          <w:szCs w:val="24"/>
        </w:rPr>
        <w:br/>
        <w:t xml:space="preserve">beautiful form itself is an extra ordinary entity in the higher worlds. </w:t>
      </w:r>
      <w:r w:rsidR="00836DA9" w:rsidRPr="00D36E14">
        <w:rPr>
          <w:rFonts w:ascii="Georgia" w:hAnsi="Georgia" w:cs="Arial"/>
          <w:sz w:val="24"/>
          <w:szCs w:val="24"/>
        </w:rPr>
        <w:t>The</w:t>
      </w:r>
      <w:r w:rsidR="00836DA9" w:rsidRPr="00D36E14">
        <w:rPr>
          <w:rFonts w:ascii="Georgia" w:hAnsi="Georgia" w:cs="Arial"/>
          <w:sz w:val="24"/>
          <w:szCs w:val="24"/>
        </w:rPr>
        <w:br/>
        <w:t xml:space="preserve">released soul – the </w:t>
      </w:r>
      <w:proofErr w:type="spellStart"/>
      <w:r w:rsidR="00836DA9" w:rsidRPr="00D36E14">
        <w:rPr>
          <w:rFonts w:ascii="Georgia" w:hAnsi="Georgia" w:cs="Arial"/>
          <w:sz w:val="24"/>
          <w:szCs w:val="24"/>
        </w:rPr>
        <w:t>muktha</w:t>
      </w:r>
      <w:proofErr w:type="spellEnd"/>
      <w:r w:rsidR="00836DA9" w:rsidRPr="00D36E14">
        <w:rPr>
          <w:rFonts w:ascii="Georgia" w:hAnsi="Georgia" w:cs="Arial"/>
          <w:sz w:val="24"/>
          <w:szCs w:val="24"/>
        </w:rPr>
        <w:t xml:space="preserve"> purusha praises His place </w:t>
      </w:r>
      <w:r w:rsidR="00836DA9" w:rsidRPr="00DA74A2">
        <w:rPr>
          <w:rFonts w:ascii="Georgia" w:hAnsi="Georgia" w:cs="Arial"/>
          <w:b/>
          <w:bCs/>
          <w:i/>
          <w:iCs/>
          <w:sz w:val="24"/>
          <w:szCs w:val="24"/>
        </w:rPr>
        <w:t>"</w:t>
      </w:r>
      <w:proofErr w:type="spellStart"/>
      <w:r w:rsidR="00836DA9" w:rsidRPr="00DA74A2">
        <w:rPr>
          <w:rFonts w:ascii="Georgia" w:hAnsi="Georgia" w:cs="Arial"/>
          <w:b/>
          <w:bCs/>
          <w:i/>
          <w:iCs/>
          <w:sz w:val="24"/>
          <w:szCs w:val="24"/>
        </w:rPr>
        <w:t>sodhvanah</w:t>
      </w:r>
      <w:proofErr w:type="spellEnd"/>
      <w:r w:rsidR="00836DA9" w:rsidRPr="00DA74A2">
        <w:rPr>
          <w:rFonts w:ascii="Georgia" w:hAnsi="Georgia" w:cs="Arial"/>
          <w:b/>
          <w:bCs/>
          <w:i/>
          <w:iCs/>
          <w:sz w:val="24"/>
          <w:szCs w:val="24"/>
        </w:rPr>
        <w:t xml:space="preserve"> </w:t>
      </w:r>
      <w:proofErr w:type="spellStart"/>
      <w:r w:rsidR="00836DA9" w:rsidRPr="00DA74A2">
        <w:rPr>
          <w:rFonts w:ascii="Georgia" w:hAnsi="Georgia" w:cs="Arial"/>
          <w:b/>
          <w:bCs/>
          <w:i/>
          <w:iCs/>
          <w:sz w:val="24"/>
          <w:szCs w:val="24"/>
        </w:rPr>
        <w:t>pAramApnothi</w:t>
      </w:r>
      <w:proofErr w:type="spellEnd"/>
      <w:r w:rsidR="00836DA9">
        <w:rPr>
          <w:rFonts w:ascii="Georgia" w:hAnsi="Georgia" w:cs="Arial"/>
          <w:b/>
          <w:bCs/>
          <w:i/>
          <w:iCs/>
          <w:sz w:val="24"/>
          <w:szCs w:val="24"/>
        </w:rPr>
        <w:t xml:space="preserve"> </w:t>
      </w:r>
      <w:proofErr w:type="spellStart"/>
      <w:r w:rsidR="00836DA9" w:rsidRPr="00DA74A2">
        <w:rPr>
          <w:rFonts w:ascii="Georgia" w:hAnsi="Georgia" w:cs="Arial"/>
          <w:b/>
          <w:bCs/>
          <w:i/>
          <w:iCs/>
          <w:sz w:val="24"/>
          <w:szCs w:val="24"/>
        </w:rPr>
        <w:t>thadvishNoh</w:t>
      </w:r>
      <w:proofErr w:type="spellEnd"/>
      <w:r w:rsidR="00836DA9" w:rsidRPr="00DA74A2">
        <w:rPr>
          <w:rFonts w:ascii="Georgia" w:hAnsi="Georgia" w:cs="Arial"/>
          <w:b/>
          <w:bCs/>
          <w:i/>
          <w:iCs/>
          <w:sz w:val="24"/>
          <w:szCs w:val="24"/>
        </w:rPr>
        <w:t xml:space="preserve"> </w:t>
      </w:r>
      <w:proofErr w:type="spellStart"/>
      <w:r w:rsidR="00836DA9" w:rsidRPr="00DA74A2">
        <w:rPr>
          <w:rFonts w:ascii="Georgia" w:hAnsi="Georgia" w:cs="Arial"/>
          <w:b/>
          <w:bCs/>
          <w:i/>
          <w:iCs/>
          <w:sz w:val="24"/>
          <w:szCs w:val="24"/>
        </w:rPr>
        <w:t>paramam</w:t>
      </w:r>
      <w:proofErr w:type="spellEnd"/>
      <w:r w:rsidR="00836DA9" w:rsidRPr="00DA74A2">
        <w:rPr>
          <w:rFonts w:ascii="Georgia" w:hAnsi="Georgia" w:cs="Arial"/>
          <w:b/>
          <w:bCs/>
          <w:i/>
          <w:iCs/>
          <w:sz w:val="24"/>
          <w:szCs w:val="24"/>
        </w:rPr>
        <w:t xml:space="preserve"> </w:t>
      </w:r>
      <w:proofErr w:type="spellStart"/>
      <w:r w:rsidR="00836DA9" w:rsidRPr="00DA74A2">
        <w:rPr>
          <w:rFonts w:ascii="Georgia" w:hAnsi="Georgia" w:cs="Arial"/>
          <w:b/>
          <w:bCs/>
          <w:i/>
          <w:iCs/>
          <w:sz w:val="24"/>
          <w:szCs w:val="24"/>
        </w:rPr>
        <w:t>padam</w:t>
      </w:r>
      <w:proofErr w:type="spellEnd"/>
      <w:r w:rsidR="00836DA9" w:rsidRPr="00DA74A2">
        <w:rPr>
          <w:rFonts w:ascii="Georgia" w:hAnsi="Georgia" w:cs="Arial"/>
          <w:b/>
          <w:bCs/>
          <w:i/>
          <w:iCs/>
          <w:sz w:val="24"/>
          <w:szCs w:val="24"/>
        </w:rPr>
        <w:t xml:space="preserve">" </w:t>
      </w:r>
      <w:r w:rsidR="00836DA9" w:rsidRPr="00D36E14">
        <w:rPr>
          <w:rFonts w:ascii="Georgia" w:hAnsi="Georgia" w:cs="Arial"/>
          <w:sz w:val="24"/>
          <w:szCs w:val="24"/>
        </w:rPr>
        <w:t>– he reaches the other side – the highest place of that Lord Vishnu, to which he begins his journey to have the magnificent sighting of that Lord who is that extra-ordinary form full of light. Let the</w:t>
      </w:r>
      <w:r w:rsidR="00836DA9" w:rsidRPr="00D36E14">
        <w:rPr>
          <w:rFonts w:ascii="Georgia" w:hAnsi="Georgia" w:cs="Arial"/>
          <w:sz w:val="24"/>
          <w:szCs w:val="24"/>
        </w:rPr>
        <w:br/>
        <w:t>persons saying that – there is no form for the all-pervading Brahman; and an</w:t>
      </w:r>
      <w:r w:rsidR="00836DA9" w:rsidRPr="00D36E14">
        <w:rPr>
          <w:rFonts w:ascii="Georgia" w:hAnsi="Georgia" w:cs="Arial"/>
          <w:sz w:val="24"/>
          <w:szCs w:val="24"/>
        </w:rPr>
        <w:br/>
        <w:t>entity having a form will not have that omnipresence; should recall and the</w:t>
      </w:r>
      <w:r w:rsidR="00836DA9" w:rsidRPr="00D36E14">
        <w:rPr>
          <w:rFonts w:ascii="Georgia" w:hAnsi="Georgia" w:cs="Arial"/>
          <w:sz w:val="24"/>
          <w:szCs w:val="24"/>
        </w:rPr>
        <w:br/>
        <w:t xml:space="preserve">form and characteristics of </w:t>
      </w:r>
      <w:r w:rsidR="00836DA9">
        <w:rPr>
          <w:rFonts w:ascii="Georgia" w:hAnsi="Georgia" w:cs="Arial"/>
          <w:sz w:val="24"/>
          <w:szCs w:val="24"/>
        </w:rPr>
        <w:t xml:space="preserve">the Lord who took the form of </w:t>
      </w:r>
      <w:proofErr w:type="spellStart"/>
      <w:r w:rsidR="00836DA9">
        <w:rPr>
          <w:rFonts w:ascii="Georgia" w:hAnsi="Georgia" w:cs="Arial"/>
          <w:sz w:val="24"/>
          <w:szCs w:val="24"/>
        </w:rPr>
        <w:t>NR</w:t>
      </w:r>
      <w:r w:rsidR="00836DA9" w:rsidRPr="00D36E14">
        <w:rPr>
          <w:rFonts w:ascii="Georgia" w:hAnsi="Georgia" w:cs="Arial"/>
          <w:sz w:val="24"/>
          <w:szCs w:val="24"/>
        </w:rPr>
        <w:t>simhAvatAra</w:t>
      </w:r>
      <w:proofErr w:type="spellEnd"/>
      <w:r w:rsidR="00836DA9" w:rsidRPr="00D36E14">
        <w:rPr>
          <w:rFonts w:ascii="Georgia" w:hAnsi="Georgia" w:cs="Arial"/>
          <w:sz w:val="24"/>
          <w:szCs w:val="24"/>
        </w:rPr>
        <w:t xml:space="preserve"> and</w:t>
      </w:r>
      <w:r w:rsidR="00836DA9" w:rsidRPr="00D36E14">
        <w:rPr>
          <w:rFonts w:ascii="Georgia" w:hAnsi="Georgia" w:cs="Arial"/>
          <w:sz w:val="24"/>
          <w:szCs w:val="24"/>
        </w:rPr>
        <w:br/>
      </w:r>
      <w:r w:rsidR="00836DA9" w:rsidRPr="00D36E14">
        <w:rPr>
          <w:rFonts w:ascii="Georgia" w:hAnsi="Georgia" w:cs="Arial"/>
          <w:sz w:val="24"/>
          <w:szCs w:val="24"/>
        </w:rPr>
        <w:lastRenderedPageBreak/>
        <w:t>accept that He has the form and omnipresence.</w:t>
      </w:r>
      <w:r w:rsidR="00836DA9" w:rsidRPr="00D36E14">
        <w:rPr>
          <w:rFonts w:ascii="Georgia" w:hAnsi="Georgia" w:cs="Arial"/>
          <w:sz w:val="24"/>
          <w:szCs w:val="24"/>
        </w:rPr>
        <w:br/>
      </w:r>
      <w:r w:rsidRPr="00D36E14">
        <w:rPr>
          <w:rFonts w:ascii="Georgia" w:hAnsi="Georgia" w:cs="Arial"/>
          <w:sz w:val="24"/>
          <w:szCs w:val="24"/>
        </w:rPr>
        <w:t xml:space="preserve">The first line of this mantra reading </w:t>
      </w:r>
      <w:r w:rsidRPr="00DA74A2">
        <w:rPr>
          <w:rFonts w:ascii="Georgia" w:hAnsi="Georgia" w:cs="Arial"/>
          <w:b/>
          <w:bCs/>
          <w:i/>
          <w:iCs/>
          <w:sz w:val="24"/>
          <w:szCs w:val="24"/>
        </w:rPr>
        <w:t>"</w:t>
      </w:r>
      <w:proofErr w:type="spellStart"/>
      <w:r w:rsidRPr="00DA74A2">
        <w:rPr>
          <w:rFonts w:ascii="Georgia" w:hAnsi="Georgia" w:cs="Arial"/>
          <w:b/>
          <w:bCs/>
          <w:i/>
          <w:iCs/>
          <w:sz w:val="24"/>
          <w:szCs w:val="24"/>
        </w:rPr>
        <w:t>yasmAthparam</w:t>
      </w:r>
      <w:proofErr w:type="spellEnd"/>
      <w:r w:rsidRPr="00DA74A2">
        <w:rPr>
          <w:rFonts w:ascii="Georgia" w:hAnsi="Georgia" w:cs="Arial"/>
          <w:b/>
          <w:bCs/>
          <w:i/>
          <w:iCs/>
          <w:sz w:val="24"/>
          <w:szCs w:val="24"/>
        </w:rPr>
        <w:t xml:space="preserve"> </w:t>
      </w:r>
      <w:proofErr w:type="spellStart"/>
      <w:r w:rsidR="008E6E51" w:rsidRPr="00DA74A2">
        <w:rPr>
          <w:rFonts w:ascii="Georgia" w:hAnsi="Georgia" w:cs="Arial"/>
          <w:b/>
          <w:bCs/>
          <w:i/>
          <w:iCs/>
          <w:sz w:val="24"/>
          <w:szCs w:val="24"/>
        </w:rPr>
        <w:t>nAparam</w:t>
      </w:r>
      <w:r w:rsidR="008E6E51">
        <w:rPr>
          <w:rFonts w:ascii="Georgia" w:hAnsi="Georgia" w:cs="Arial"/>
          <w:b/>
          <w:bCs/>
          <w:i/>
          <w:iCs/>
          <w:sz w:val="24"/>
          <w:szCs w:val="24"/>
        </w:rPr>
        <w:t>a</w:t>
      </w:r>
      <w:r w:rsidR="008E6E51" w:rsidRPr="00DA74A2">
        <w:rPr>
          <w:rFonts w:ascii="Georgia" w:hAnsi="Georgia" w:cs="Arial"/>
          <w:b/>
          <w:bCs/>
          <w:i/>
          <w:iCs/>
          <w:sz w:val="24"/>
          <w:szCs w:val="24"/>
        </w:rPr>
        <w:t>sthi</w:t>
      </w:r>
      <w:proofErr w:type="spellEnd"/>
      <w:r w:rsidRPr="00DA74A2">
        <w:rPr>
          <w:rFonts w:ascii="Georgia" w:hAnsi="Georgia" w:cs="Arial"/>
          <w:b/>
          <w:bCs/>
          <w:i/>
          <w:iCs/>
          <w:sz w:val="24"/>
          <w:szCs w:val="24"/>
        </w:rPr>
        <w:t>"</w:t>
      </w:r>
      <w:r w:rsidRPr="00D36E14">
        <w:rPr>
          <w:rFonts w:ascii="Georgia" w:hAnsi="Georgia" w:cs="Arial"/>
          <w:sz w:val="24"/>
          <w:szCs w:val="24"/>
        </w:rPr>
        <w:t xml:space="preserve"> means </w:t>
      </w:r>
      <w:r w:rsidR="00836DA9" w:rsidRPr="00D36E14">
        <w:rPr>
          <w:rFonts w:ascii="Georgia" w:hAnsi="Georgia" w:cs="Arial"/>
          <w:sz w:val="24"/>
          <w:szCs w:val="24"/>
        </w:rPr>
        <w:t>clearly that</w:t>
      </w:r>
      <w:r w:rsidRPr="00D36E14">
        <w:rPr>
          <w:rFonts w:ascii="Georgia" w:hAnsi="Georgia" w:cs="Arial"/>
          <w:sz w:val="24"/>
          <w:szCs w:val="24"/>
        </w:rPr>
        <w:t xml:space="preserve"> there is no other entity higher or greater than </w:t>
      </w:r>
      <w:proofErr w:type="spellStart"/>
      <w:r w:rsidRPr="00D36E14">
        <w:rPr>
          <w:rFonts w:ascii="Georgia" w:hAnsi="Georgia" w:cs="Arial"/>
          <w:sz w:val="24"/>
          <w:szCs w:val="24"/>
        </w:rPr>
        <w:t>akshara</w:t>
      </w:r>
      <w:proofErr w:type="spellEnd"/>
      <w:r w:rsidRPr="00D36E14">
        <w:rPr>
          <w:rFonts w:ascii="Georgia" w:hAnsi="Georgia" w:cs="Arial"/>
          <w:sz w:val="24"/>
          <w:szCs w:val="24"/>
        </w:rPr>
        <w:t xml:space="preserve"> Brahman, the</w:t>
      </w:r>
      <w:r w:rsidRPr="00D36E14">
        <w:rPr>
          <w:rFonts w:ascii="Georgia" w:hAnsi="Georgia" w:cs="Arial"/>
          <w:sz w:val="24"/>
          <w:szCs w:val="24"/>
        </w:rPr>
        <w:br/>
        <w:t>magnificent, omnipresent, form – qualified by attributes. That being so, the</w:t>
      </w:r>
      <w:r w:rsidRPr="00D36E14">
        <w:rPr>
          <w:rFonts w:ascii="Georgia" w:hAnsi="Georgia" w:cs="Arial"/>
          <w:sz w:val="24"/>
          <w:szCs w:val="24"/>
        </w:rPr>
        <w:br/>
        <w:t xml:space="preserve">monists of the </w:t>
      </w:r>
      <w:proofErr w:type="spellStart"/>
      <w:r w:rsidRPr="00D36E14">
        <w:rPr>
          <w:rFonts w:ascii="Georgia" w:hAnsi="Georgia" w:cs="Arial"/>
          <w:sz w:val="24"/>
          <w:szCs w:val="24"/>
        </w:rPr>
        <w:t>S'ankara</w:t>
      </w:r>
      <w:proofErr w:type="spellEnd"/>
      <w:r w:rsidRPr="00D36E14">
        <w:rPr>
          <w:rFonts w:ascii="Georgia" w:hAnsi="Georgia" w:cs="Arial"/>
          <w:sz w:val="24"/>
          <w:szCs w:val="24"/>
        </w:rPr>
        <w:t xml:space="preserve"> school say that there is that reality without any</w:t>
      </w:r>
      <w:r w:rsidRPr="00D36E14">
        <w:rPr>
          <w:rFonts w:ascii="Georgia" w:hAnsi="Georgia" w:cs="Arial"/>
          <w:sz w:val="24"/>
          <w:szCs w:val="24"/>
        </w:rPr>
        <w:br/>
        <w:t>attributes higher than this Akshara Brahman. Similar is the case with the other</w:t>
      </w:r>
      <w:r w:rsidRPr="00D36E14">
        <w:rPr>
          <w:rFonts w:ascii="Georgia" w:hAnsi="Georgia" w:cs="Arial"/>
          <w:sz w:val="24"/>
          <w:szCs w:val="24"/>
        </w:rPr>
        <w:br/>
        <w:t>schools like the followers of Sakthi etc., who say that there is another entity</w:t>
      </w:r>
      <w:r w:rsidRPr="00D36E14">
        <w:rPr>
          <w:rFonts w:ascii="Georgia" w:hAnsi="Georgia" w:cs="Arial"/>
          <w:sz w:val="24"/>
          <w:szCs w:val="24"/>
        </w:rPr>
        <w:br/>
        <w:t>beyond the trinity of an entity having Brahma, Vishnu and Shiva as its soul.</w:t>
      </w:r>
      <w:r w:rsidRPr="00D36E14">
        <w:rPr>
          <w:rFonts w:ascii="Georgia" w:hAnsi="Georgia" w:cs="Arial"/>
          <w:sz w:val="24"/>
          <w:szCs w:val="24"/>
        </w:rPr>
        <w:br/>
      </w:r>
      <w:r w:rsidR="00836DA9" w:rsidRPr="00D36E14">
        <w:rPr>
          <w:rFonts w:ascii="Georgia" w:hAnsi="Georgia" w:cs="Arial"/>
          <w:sz w:val="24"/>
          <w:szCs w:val="24"/>
        </w:rPr>
        <w:t>Such arguments are not having any authenticity in the Vedas says the axiom –</w:t>
      </w:r>
      <w:r w:rsidR="00836DA9" w:rsidRPr="00D36E14">
        <w:rPr>
          <w:rFonts w:ascii="Georgia" w:hAnsi="Georgia" w:cs="Arial"/>
          <w:sz w:val="24"/>
          <w:szCs w:val="24"/>
        </w:rPr>
        <w:br/>
      </w:r>
      <w:proofErr w:type="spellStart"/>
      <w:r w:rsidR="00836DA9" w:rsidRPr="00DA74A2">
        <w:rPr>
          <w:rFonts w:ascii="Georgia" w:hAnsi="Georgia" w:cs="Arial"/>
          <w:b/>
          <w:bCs/>
          <w:i/>
          <w:iCs/>
          <w:sz w:val="24"/>
          <w:szCs w:val="24"/>
        </w:rPr>
        <w:t>thadhAnya</w:t>
      </w:r>
      <w:proofErr w:type="spellEnd"/>
      <w:r w:rsidR="00836DA9" w:rsidRPr="00DA74A2">
        <w:rPr>
          <w:rFonts w:ascii="Georgia" w:hAnsi="Georgia" w:cs="Arial"/>
          <w:b/>
          <w:bCs/>
          <w:i/>
          <w:iCs/>
          <w:sz w:val="24"/>
          <w:szCs w:val="24"/>
        </w:rPr>
        <w:t xml:space="preserve"> </w:t>
      </w:r>
      <w:proofErr w:type="spellStart"/>
      <w:r w:rsidR="00836DA9" w:rsidRPr="00DA74A2">
        <w:rPr>
          <w:rFonts w:ascii="Georgia" w:hAnsi="Georgia" w:cs="Arial"/>
          <w:b/>
          <w:bCs/>
          <w:i/>
          <w:iCs/>
          <w:sz w:val="24"/>
          <w:szCs w:val="24"/>
        </w:rPr>
        <w:t>prathishedhAth</w:t>
      </w:r>
      <w:proofErr w:type="spellEnd"/>
      <w:r w:rsidR="00836DA9" w:rsidRPr="00DA74A2">
        <w:rPr>
          <w:rFonts w:ascii="Georgia" w:hAnsi="Georgia" w:cs="Arial"/>
          <w:b/>
          <w:bCs/>
          <w:i/>
          <w:iCs/>
          <w:sz w:val="24"/>
          <w:szCs w:val="24"/>
        </w:rPr>
        <w:t xml:space="preserve"> </w:t>
      </w:r>
      <w:r w:rsidR="00836DA9" w:rsidRPr="00D36E14">
        <w:rPr>
          <w:rFonts w:ascii="Georgia" w:hAnsi="Georgia" w:cs="Arial"/>
          <w:sz w:val="24"/>
          <w:szCs w:val="24"/>
        </w:rPr>
        <w:t xml:space="preserve">in the sub-chapter </w:t>
      </w:r>
      <w:proofErr w:type="spellStart"/>
      <w:r w:rsidR="00836DA9" w:rsidRPr="00DA74A2">
        <w:rPr>
          <w:rFonts w:ascii="Georgia" w:hAnsi="Georgia" w:cs="Arial"/>
          <w:b/>
          <w:bCs/>
          <w:i/>
          <w:iCs/>
          <w:sz w:val="24"/>
          <w:szCs w:val="24"/>
        </w:rPr>
        <w:t>paramathah</w:t>
      </w:r>
      <w:proofErr w:type="spellEnd"/>
      <w:r w:rsidR="00836DA9" w:rsidRPr="00DA74A2">
        <w:rPr>
          <w:rFonts w:ascii="Georgia" w:hAnsi="Georgia" w:cs="Arial"/>
          <w:b/>
          <w:bCs/>
          <w:i/>
          <w:iCs/>
          <w:sz w:val="24"/>
          <w:szCs w:val="24"/>
        </w:rPr>
        <w:t xml:space="preserve"> </w:t>
      </w:r>
      <w:proofErr w:type="spellStart"/>
      <w:r w:rsidR="00836DA9" w:rsidRPr="00DA74A2">
        <w:rPr>
          <w:rFonts w:ascii="Georgia" w:hAnsi="Georgia" w:cs="Arial"/>
          <w:b/>
          <w:bCs/>
          <w:i/>
          <w:iCs/>
          <w:sz w:val="24"/>
          <w:szCs w:val="24"/>
        </w:rPr>
        <w:t>sethUnmAnasambandha</w:t>
      </w:r>
      <w:proofErr w:type="spellEnd"/>
      <w:r w:rsidR="00836DA9" w:rsidRPr="00DA74A2">
        <w:rPr>
          <w:rFonts w:ascii="Georgia" w:hAnsi="Georgia" w:cs="Arial"/>
          <w:b/>
          <w:bCs/>
          <w:i/>
          <w:iCs/>
          <w:sz w:val="24"/>
          <w:szCs w:val="24"/>
        </w:rPr>
        <w:t xml:space="preserve"> </w:t>
      </w:r>
      <w:proofErr w:type="spellStart"/>
      <w:r w:rsidR="00836DA9" w:rsidRPr="00DA74A2">
        <w:rPr>
          <w:rFonts w:ascii="Georgia" w:hAnsi="Georgia" w:cs="Arial"/>
          <w:b/>
          <w:bCs/>
          <w:i/>
          <w:iCs/>
          <w:sz w:val="24"/>
          <w:szCs w:val="24"/>
        </w:rPr>
        <w:t>bhedavyapades'</w:t>
      </w:r>
      <w:r w:rsidR="00836DA9">
        <w:rPr>
          <w:rFonts w:ascii="Georgia" w:hAnsi="Georgia" w:cs="Arial"/>
          <w:b/>
          <w:bCs/>
          <w:i/>
          <w:iCs/>
          <w:sz w:val="24"/>
          <w:szCs w:val="24"/>
        </w:rPr>
        <w:t>ebhyah</w:t>
      </w:r>
      <w:proofErr w:type="spellEnd"/>
      <w:r w:rsidR="00836DA9">
        <w:rPr>
          <w:rFonts w:ascii="Georgia" w:hAnsi="Georgia" w:cs="Arial"/>
          <w:b/>
          <w:bCs/>
          <w:i/>
          <w:iCs/>
          <w:sz w:val="24"/>
          <w:szCs w:val="24"/>
        </w:rPr>
        <w:t xml:space="preserve"> </w:t>
      </w:r>
      <w:r w:rsidR="00836DA9" w:rsidRPr="00D36E14">
        <w:rPr>
          <w:rFonts w:ascii="Georgia" w:hAnsi="Georgia" w:cs="Arial"/>
          <w:sz w:val="24"/>
          <w:szCs w:val="24"/>
        </w:rPr>
        <w:t xml:space="preserve">of </w:t>
      </w:r>
      <w:proofErr w:type="spellStart"/>
      <w:r w:rsidR="00836DA9" w:rsidRPr="00D36E14">
        <w:rPr>
          <w:rFonts w:ascii="Georgia" w:hAnsi="Georgia" w:cs="Arial"/>
          <w:sz w:val="24"/>
          <w:szCs w:val="24"/>
        </w:rPr>
        <w:t>VedavyAsa's</w:t>
      </w:r>
      <w:proofErr w:type="spellEnd"/>
      <w:r w:rsidR="00836DA9" w:rsidRPr="00D36E14">
        <w:rPr>
          <w:rFonts w:ascii="Georgia" w:hAnsi="Georgia" w:cs="Arial"/>
          <w:sz w:val="24"/>
          <w:szCs w:val="24"/>
        </w:rPr>
        <w:t xml:space="preserve"> </w:t>
      </w:r>
      <w:proofErr w:type="spellStart"/>
      <w:r w:rsidR="00836DA9" w:rsidRPr="00D36E14">
        <w:rPr>
          <w:rFonts w:ascii="Georgia" w:hAnsi="Georgia" w:cs="Arial"/>
          <w:sz w:val="24"/>
          <w:szCs w:val="24"/>
        </w:rPr>
        <w:t>VEdAnta</w:t>
      </w:r>
      <w:proofErr w:type="spellEnd"/>
      <w:r w:rsidR="00836DA9" w:rsidRPr="00D36E14">
        <w:rPr>
          <w:rFonts w:ascii="Georgia" w:hAnsi="Georgia" w:cs="Arial"/>
          <w:sz w:val="24"/>
          <w:szCs w:val="24"/>
        </w:rPr>
        <w:t xml:space="preserve"> sutras. </w:t>
      </w:r>
      <w:r w:rsidRPr="00D36E14">
        <w:rPr>
          <w:rFonts w:ascii="Georgia" w:hAnsi="Georgia" w:cs="Arial"/>
          <w:sz w:val="24"/>
          <w:szCs w:val="24"/>
        </w:rPr>
        <w:t xml:space="preserve">Those who are interested </w:t>
      </w:r>
      <w:r w:rsidR="00836DA9" w:rsidRPr="00D36E14">
        <w:rPr>
          <w:rFonts w:ascii="Georgia" w:hAnsi="Georgia" w:cs="Arial"/>
          <w:sz w:val="24"/>
          <w:szCs w:val="24"/>
        </w:rPr>
        <w:t>in further</w:t>
      </w:r>
      <w:r w:rsidRPr="00D36E14">
        <w:rPr>
          <w:rFonts w:ascii="Georgia" w:hAnsi="Georgia" w:cs="Arial"/>
          <w:sz w:val="24"/>
          <w:szCs w:val="24"/>
        </w:rPr>
        <w:t xml:space="preserve"> study of this aspect may refer that sub-chapter of </w:t>
      </w:r>
      <w:proofErr w:type="spellStart"/>
      <w:r w:rsidRPr="00D36E14">
        <w:rPr>
          <w:rFonts w:ascii="Georgia" w:hAnsi="Georgia" w:cs="Arial"/>
          <w:sz w:val="24"/>
          <w:szCs w:val="24"/>
        </w:rPr>
        <w:t>Sribhashyam</w:t>
      </w:r>
      <w:proofErr w:type="spellEnd"/>
      <w:r w:rsidRPr="00D36E14">
        <w:rPr>
          <w:rFonts w:ascii="Georgia" w:hAnsi="Georgia" w:cs="Arial"/>
          <w:sz w:val="24"/>
          <w:szCs w:val="24"/>
        </w:rPr>
        <w:t>.</w:t>
      </w:r>
      <w:r w:rsidRPr="00D36E14">
        <w:rPr>
          <w:rFonts w:ascii="Georgia" w:hAnsi="Georgia" w:cs="Arial"/>
          <w:sz w:val="24"/>
          <w:szCs w:val="24"/>
        </w:rPr>
        <w:br/>
      </w:r>
      <w:r w:rsidRPr="00D36E14">
        <w:rPr>
          <w:rFonts w:ascii="Georgia" w:hAnsi="Georgia" w:cs="Arial"/>
          <w:sz w:val="24"/>
          <w:szCs w:val="24"/>
        </w:rPr>
        <w:br/>
        <w:t xml:space="preserve">To continue- In the next posting we shall see how the </w:t>
      </w:r>
      <w:proofErr w:type="spellStart"/>
      <w:r w:rsidRPr="00D36E14">
        <w:rPr>
          <w:rFonts w:ascii="Georgia" w:hAnsi="Georgia" w:cs="Arial"/>
          <w:sz w:val="24"/>
          <w:szCs w:val="24"/>
        </w:rPr>
        <w:t>Advaitins</w:t>
      </w:r>
      <w:proofErr w:type="spellEnd"/>
      <w:r w:rsidRPr="00D36E14">
        <w:rPr>
          <w:rFonts w:ascii="Georgia" w:hAnsi="Georgia" w:cs="Arial"/>
          <w:sz w:val="24"/>
          <w:szCs w:val="24"/>
        </w:rPr>
        <w:t xml:space="preserve"> had lamented</w:t>
      </w:r>
      <w:r w:rsidRPr="00D36E14">
        <w:rPr>
          <w:rFonts w:ascii="Georgia" w:hAnsi="Georgia" w:cs="Arial"/>
          <w:sz w:val="24"/>
          <w:szCs w:val="24"/>
        </w:rPr>
        <w:br/>
        <w:t>that their arguments are not being accepted by the public.</w:t>
      </w:r>
    </w:p>
    <w:p w14:paraId="132E148A" w14:textId="77777777" w:rsidR="00D36E14" w:rsidRPr="00D36E14" w:rsidRDefault="00D36E14" w:rsidP="00D36E14">
      <w:pPr>
        <w:tabs>
          <w:tab w:val="left" w:pos="3600"/>
          <w:tab w:val="left" w:pos="3960"/>
          <w:tab w:val="left" w:pos="4500"/>
        </w:tabs>
        <w:spacing w:line="276" w:lineRule="auto"/>
        <w:ind w:left="0" w:firstLine="709"/>
        <w:rPr>
          <w:rFonts w:ascii="Georgia" w:hAnsi="Georgia" w:cs="Arial"/>
          <w:sz w:val="24"/>
          <w:szCs w:val="24"/>
        </w:rPr>
      </w:pPr>
    </w:p>
    <w:p w14:paraId="69D6A934" w14:textId="77777777" w:rsidR="00D36E14" w:rsidRPr="00D36E14" w:rsidRDefault="00D36E14" w:rsidP="00D36E14">
      <w:pPr>
        <w:tabs>
          <w:tab w:val="left" w:pos="3600"/>
          <w:tab w:val="left" w:pos="3960"/>
          <w:tab w:val="left" w:pos="4500"/>
        </w:tabs>
        <w:spacing w:line="276" w:lineRule="auto"/>
        <w:ind w:left="90" w:firstLine="720"/>
        <w:jc w:val="both"/>
        <w:rPr>
          <w:rFonts w:ascii="Georgia" w:hAnsi="Georgia"/>
          <w:b/>
          <w:i/>
          <w:iCs/>
          <w:sz w:val="24"/>
          <w:szCs w:val="24"/>
        </w:rPr>
      </w:pPr>
      <w:r>
        <w:rPr>
          <w:rFonts w:ascii="Georgia" w:hAnsi="Georgia"/>
          <w:b/>
          <w:i/>
          <w:iCs/>
          <w:sz w:val="24"/>
          <w:szCs w:val="24"/>
        </w:rPr>
        <w:t>Mundakopanishad-19</w:t>
      </w:r>
    </w:p>
    <w:p w14:paraId="6B261D22" w14:textId="77777777" w:rsidR="00D36E14" w:rsidRDefault="00D36E14" w:rsidP="00D36E14">
      <w:pPr>
        <w:tabs>
          <w:tab w:val="left" w:pos="3600"/>
          <w:tab w:val="left" w:pos="3960"/>
        </w:tabs>
        <w:spacing w:line="360" w:lineRule="auto"/>
        <w:ind w:left="142" w:firstLine="709"/>
        <w:jc w:val="both"/>
        <w:rPr>
          <w:rFonts w:ascii="Georgia" w:eastAsia="MS Mincho" w:hAnsi="Georgia" w:cs="MS Mincho"/>
          <w:bCs/>
          <w:szCs w:val="22"/>
        </w:rPr>
      </w:pPr>
      <w:r>
        <w:rPr>
          <w:rFonts w:ascii="Georgia" w:eastAsia="MS Mincho" w:hAnsi="Georgia" w:cs="MS Mincho"/>
          <w:bCs/>
          <w:szCs w:val="22"/>
        </w:rPr>
        <w:t xml:space="preserve">Dear </w:t>
      </w:r>
      <w:proofErr w:type="spellStart"/>
      <w:r w:rsidR="000119FB">
        <w:rPr>
          <w:rFonts w:ascii="Georgia" w:eastAsia="MS Mincho" w:hAnsi="Georgia" w:cs="MS Mincho"/>
          <w:bCs/>
          <w:szCs w:val="22"/>
        </w:rPr>
        <w:t>RAmAnuja</w:t>
      </w:r>
      <w:proofErr w:type="spellEnd"/>
      <w:r>
        <w:rPr>
          <w:rFonts w:ascii="Georgia" w:eastAsia="MS Mincho" w:hAnsi="Georgia" w:cs="MS Mincho"/>
          <w:bCs/>
          <w:szCs w:val="22"/>
        </w:rPr>
        <w:t xml:space="preserve"> </w:t>
      </w:r>
      <w:proofErr w:type="spellStart"/>
      <w:r w:rsidR="00836DA9">
        <w:rPr>
          <w:rFonts w:ascii="Georgia" w:eastAsia="MS Mincho" w:hAnsi="Georgia" w:cs="MS Mincho"/>
          <w:bCs/>
          <w:szCs w:val="22"/>
        </w:rPr>
        <w:t>DAsas</w:t>
      </w:r>
      <w:proofErr w:type="spellEnd"/>
      <w:r>
        <w:rPr>
          <w:rFonts w:ascii="Georgia" w:eastAsia="MS Mincho" w:hAnsi="Georgia" w:cs="MS Mincho"/>
          <w:bCs/>
          <w:szCs w:val="22"/>
        </w:rPr>
        <w:t xml:space="preserve"> and </w:t>
      </w:r>
      <w:proofErr w:type="spellStart"/>
      <w:r>
        <w:rPr>
          <w:rFonts w:ascii="Georgia" w:eastAsia="MS Mincho" w:hAnsi="Georgia" w:cs="MS Mincho"/>
          <w:bCs/>
          <w:szCs w:val="22"/>
        </w:rPr>
        <w:t>Asthikas</w:t>
      </w:r>
      <w:proofErr w:type="spellEnd"/>
      <w:r>
        <w:rPr>
          <w:rFonts w:ascii="Georgia" w:eastAsia="MS Mincho" w:hAnsi="Georgia" w:cs="MS Mincho"/>
          <w:bCs/>
          <w:szCs w:val="22"/>
        </w:rPr>
        <w:t xml:space="preserve">, </w:t>
      </w:r>
    </w:p>
    <w:p w14:paraId="30389B1D" w14:textId="77777777" w:rsidR="00D36E14" w:rsidRDefault="00D36E14" w:rsidP="00D36E14">
      <w:pPr>
        <w:tabs>
          <w:tab w:val="left" w:pos="3600"/>
          <w:tab w:val="left" w:pos="3960"/>
          <w:tab w:val="left" w:pos="4500"/>
        </w:tabs>
        <w:spacing w:line="276" w:lineRule="auto"/>
        <w:ind w:left="0" w:firstLine="709"/>
        <w:jc w:val="both"/>
        <w:rPr>
          <w:rFonts w:ascii="Georgia" w:hAnsi="Georgia"/>
          <w:bCs/>
          <w:sz w:val="24"/>
          <w:szCs w:val="24"/>
        </w:rPr>
      </w:pPr>
      <w:r>
        <w:rPr>
          <w:rFonts w:ascii="Georgia" w:eastAsia="MS Mincho" w:hAnsi="Georgia" w:cs="MS Mincho"/>
          <w:bCs/>
          <w:szCs w:val="22"/>
        </w:rPr>
        <w:t xml:space="preserve">In this posting we continue with the </w:t>
      </w:r>
      <w:proofErr w:type="spellStart"/>
      <w:r>
        <w:rPr>
          <w:rFonts w:ascii="Georgia" w:eastAsia="MS Mincho" w:hAnsi="Georgia" w:cs="MS Mincho"/>
          <w:bCs/>
          <w:szCs w:val="22"/>
        </w:rPr>
        <w:t>Mundakopanishad</w:t>
      </w:r>
      <w:proofErr w:type="spellEnd"/>
      <w:r>
        <w:rPr>
          <w:rFonts w:ascii="Georgia" w:eastAsia="MS Mincho" w:hAnsi="Georgia" w:cs="MS Mincho"/>
          <w:bCs/>
          <w:szCs w:val="22"/>
        </w:rPr>
        <w:t xml:space="preserve"> </w:t>
      </w:r>
      <w:r>
        <w:rPr>
          <w:rFonts w:ascii="Georgia" w:hAnsi="Georgia"/>
          <w:bCs/>
          <w:sz w:val="24"/>
          <w:szCs w:val="24"/>
        </w:rPr>
        <w:t xml:space="preserve">with the laments of the </w:t>
      </w:r>
      <w:proofErr w:type="spellStart"/>
      <w:r w:rsidR="008E6E51">
        <w:rPr>
          <w:rFonts w:ascii="Georgia" w:hAnsi="Georgia"/>
          <w:bCs/>
          <w:sz w:val="24"/>
          <w:szCs w:val="24"/>
        </w:rPr>
        <w:t>Advaitins</w:t>
      </w:r>
      <w:proofErr w:type="spellEnd"/>
      <w:r>
        <w:rPr>
          <w:rFonts w:ascii="Georgia" w:hAnsi="Georgia"/>
          <w:bCs/>
          <w:sz w:val="24"/>
          <w:szCs w:val="24"/>
        </w:rPr>
        <w:t>.</w:t>
      </w:r>
    </w:p>
    <w:p w14:paraId="06A36175" w14:textId="77777777" w:rsidR="00D110B6" w:rsidRPr="00972142" w:rsidRDefault="00836DA9" w:rsidP="001F67EB">
      <w:pPr>
        <w:tabs>
          <w:tab w:val="left" w:pos="3600"/>
          <w:tab w:val="left" w:pos="3960"/>
          <w:tab w:val="left" w:pos="4500"/>
        </w:tabs>
        <w:spacing w:line="276" w:lineRule="auto"/>
        <w:ind w:left="0" w:firstLine="709"/>
        <w:jc w:val="both"/>
        <w:rPr>
          <w:rFonts w:ascii="Georgia" w:hAnsi="Georgia"/>
          <w:bCs/>
          <w:sz w:val="24"/>
          <w:szCs w:val="24"/>
        </w:rPr>
      </w:pPr>
      <w:r>
        <w:rPr>
          <w:rFonts w:ascii="Georgia" w:hAnsi="Georgia"/>
          <w:bCs/>
          <w:sz w:val="24"/>
          <w:szCs w:val="24"/>
        </w:rPr>
        <w:t xml:space="preserve">Though skilfully </w:t>
      </w:r>
      <w:proofErr w:type="spellStart"/>
      <w:r>
        <w:rPr>
          <w:rFonts w:ascii="Georgia" w:hAnsi="Georgia"/>
          <w:bCs/>
          <w:sz w:val="24"/>
          <w:szCs w:val="24"/>
        </w:rPr>
        <w:t>S’ankara</w:t>
      </w:r>
      <w:proofErr w:type="spellEnd"/>
      <w:r>
        <w:rPr>
          <w:rFonts w:ascii="Georgia" w:hAnsi="Georgia"/>
          <w:bCs/>
          <w:sz w:val="24"/>
          <w:szCs w:val="24"/>
        </w:rPr>
        <w:t xml:space="preserve"> puts forth an argument that there is another supreme reality devoid of any attributes and having no other reality- the general public has taken the bite of the </w:t>
      </w:r>
      <w:proofErr w:type="spellStart"/>
      <w:r>
        <w:rPr>
          <w:rFonts w:ascii="Georgia" w:hAnsi="Georgia"/>
          <w:b/>
          <w:i/>
          <w:iCs/>
          <w:sz w:val="24"/>
          <w:szCs w:val="24"/>
        </w:rPr>
        <w:t>advaithathaththvam</w:t>
      </w:r>
      <w:proofErr w:type="spellEnd"/>
      <w:r>
        <w:rPr>
          <w:rFonts w:ascii="Georgia" w:hAnsi="Georgia"/>
          <w:b/>
          <w:i/>
          <w:iCs/>
          <w:sz w:val="24"/>
          <w:szCs w:val="24"/>
        </w:rPr>
        <w:t xml:space="preserve">. </w:t>
      </w:r>
      <w:proofErr w:type="spellStart"/>
      <w:r>
        <w:rPr>
          <w:rFonts w:ascii="Georgia" w:hAnsi="Georgia"/>
          <w:bCs/>
          <w:sz w:val="24"/>
          <w:szCs w:val="24"/>
        </w:rPr>
        <w:t>Sriharsha</w:t>
      </w:r>
      <w:proofErr w:type="spellEnd"/>
      <w:r>
        <w:rPr>
          <w:rFonts w:ascii="Georgia" w:hAnsi="Georgia"/>
          <w:bCs/>
          <w:sz w:val="24"/>
          <w:szCs w:val="24"/>
        </w:rPr>
        <w:t xml:space="preserve">, one of the </w:t>
      </w:r>
      <w:proofErr w:type="gramStart"/>
      <w:r>
        <w:rPr>
          <w:rFonts w:ascii="Georgia" w:hAnsi="Georgia"/>
          <w:bCs/>
          <w:sz w:val="24"/>
          <w:szCs w:val="24"/>
        </w:rPr>
        <w:t>advocate</w:t>
      </w:r>
      <w:proofErr w:type="gramEnd"/>
      <w:r>
        <w:rPr>
          <w:rFonts w:ascii="Georgia" w:hAnsi="Georgia"/>
          <w:bCs/>
          <w:sz w:val="24"/>
          <w:szCs w:val="24"/>
        </w:rPr>
        <w:t xml:space="preserve"> of the monism laments in the shloka </w:t>
      </w:r>
      <w:proofErr w:type="spellStart"/>
      <w:r>
        <w:rPr>
          <w:rFonts w:ascii="Georgia" w:hAnsi="Georgia"/>
          <w:b/>
          <w:i/>
          <w:iCs/>
          <w:sz w:val="24"/>
          <w:szCs w:val="24"/>
        </w:rPr>
        <w:t>sApthum</w:t>
      </w:r>
      <w:proofErr w:type="spellEnd"/>
      <w:r>
        <w:rPr>
          <w:rFonts w:ascii="Georgia" w:hAnsi="Georgia"/>
          <w:b/>
          <w:i/>
          <w:iCs/>
          <w:sz w:val="24"/>
          <w:szCs w:val="24"/>
        </w:rPr>
        <w:t xml:space="preserve"> </w:t>
      </w:r>
      <w:proofErr w:type="spellStart"/>
      <w:r>
        <w:rPr>
          <w:rFonts w:ascii="Georgia" w:hAnsi="Georgia"/>
          <w:b/>
          <w:i/>
          <w:iCs/>
          <w:sz w:val="24"/>
          <w:szCs w:val="24"/>
        </w:rPr>
        <w:t>prayachchathi</w:t>
      </w:r>
      <w:proofErr w:type="spellEnd"/>
      <w:r>
        <w:rPr>
          <w:rFonts w:ascii="Georgia" w:hAnsi="Georgia"/>
          <w:b/>
          <w:i/>
          <w:iCs/>
          <w:sz w:val="24"/>
          <w:szCs w:val="24"/>
        </w:rPr>
        <w:t xml:space="preserve">... </w:t>
      </w:r>
      <w:proofErr w:type="spellStart"/>
      <w:r>
        <w:rPr>
          <w:rFonts w:ascii="Georgia" w:hAnsi="Georgia"/>
          <w:b/>
          <w:i/>
          <w:iCs/>
          <w:sz w:val="24"/>
          <w:szCs w:val="24"/>
        </w:rPr>
        <w:t>mathAnam</w:t>
      </w:r>
      <w:proofErr w:type="spellEnd"/>
      <w:r>
        <w:rPr>
          <w:rFonts w:ascii="Georgia" w:hAnsi="Georgia"/>
          <w:b/>
          <w:i/>
          <w:iCs/>
          <w:sz w:val="24"/>
          <w:szCs w:val="24"/>
        </w:rPr>
        <w:t xml:space="preserve">, </w:t>
      </w:r>
      <w:proofErr w:type="spellStart"/>
      <w:r>
        <w:rPr>
          <w:rFonts w:ascii="Georgia" w:hAnsi="Georgia"/>
          <w:b/>
          <w:i/>
          <w:iCs/>
          <w:sz w:val="24"/>
          <w:szCs w:val="24"/>
        </w:rPr>
        <w:t>advaitha</w:t>
      </w:r>
      <w:proofErr w:type="spellEnd"/>
      <w:r>
        <w:rPr>
          <w:rFonts w:ascii="Georgia" w:hAnsi="Georgia"/>
          <w:b/>
          <w:i/>
          <w:iCs/>
          <w:sz w:val="24"/>
          <w:szCs w:val="24"/>
        </w:rPr>
        <w:t xml:space="preserve"> </w:t>
      </w:r>
      <w:proofErr w:type="spellStart"/>
      <w:r>
        <w:rPr>
          <w:rFonts w:ascii="Georgia" w:hAnsi="Georgia"/>
          <w:b/>
          <w:i/>
          <w:iCs/>
          <w:sz w:val="24"/>
          <w:szCs w:val="24"/>
        </w:rPr>
        <w:t>thaththva</w:t>
      </w:r>
      <w:proofErr w:type="spellEnd"/>
      <w:r>
        <w:rPr>
          <w:rFonts w:ascii="Georgia" w:hAnsi="Georgia"/>
          <w:b/>
          <w:i/>
          <w:iCs/>
          <w:sz w:val="24"/>
          <w:szCs w:val="24"/>
        </w:rPr>
        <w:t xml:space="preserve"> </w:t>
      </w:r>
      <w:proofErr w:type="spellStart"/>
      <w:r>
        <w:rPr>
          <w:rFonts w:ascii="Georgia" w:hAnsi="Georgia"/>
          <w:b/>
          <w:i/>
          <w:iCs/>
          <w:sz w:val="24"/>
          <w:szCs w:val="24"/>
        </w:rPr>
        <w:t>iva</w:t>
      </w:r>
      <w:proofErr w:type="spellEnd"/>
      <w:r>
        <w:rPr>
          <w:rFonts w:ascii="Georgia" w:hAnsi="Georgia"/>
          <w:b/>
          <w:i/>
          <w:iCs/>
          <w:sz w:val="24"/>
          <w:szCs w:val="24"/>
        </w:rPr>
        <w:t xml:space="preserve"> </w:t>
      </w:r>
      <w:proofErr w:type="spellStart"/>
      <w:r>
        <w:rPr>
          <w:rFonts w:ascii="Georgia" w:hAnsi="Georgia"/>
          <w:b/>
          <w:i/>
          <w:iCs/>
          <w:sz w:val="24"/>
          <w:szCs w:val="24"/>
        </w:rPr>
        <w:t>sathyatharepi</w:t>
      </w:r>
      <w:proofErr w:type="spellEnd"/>
      <w:r>
        <w:rPr>
          <w:rFonts w:ascii="Georgia" w:hAnsi="Georgia"/>
          <w:b/>
          <w:i/>
          <w:iCs/>
          <w:sz w:val="24"/>
          <w:szCs w:val="24"/>
        </w:rPr>
        <w:t xml:space="preserve"> </w:t>
      </w:r>
      <w:proofErr w:type="spellStart"/>
      <w:r>
        <w:rPr>
          <w:rFonts w:ascii="Georgia" w:hAnsi="Georgia"/>
          <w:b/>
          <w:i/>
          <w:iCs/>
          <w:sz w:val="24"/>
          <w:szCs w:val="24"/>
        </w:rPr>
        <w:t>lokah</w:t>
      </w:r>
      <w:proofErr w:type="spellEnd"/>
      <w:r>
        <w:rPr>
          <w:rFonts w:ascii="Georgia" w:hAnsi="Georgia"/>
          <w:b/>
          <w:i/>
          <w:iCs/>
          <w:sz w:val="24"/>
          <w:szCs w:val="24"/>
        </w:rPr>
        <w:t xml:space="preserve"> </w:t>
      </w:r>
      <w:r>
        <w:rPr>
          <w:rFonts w:ascii="Georgia" w:hAnsi="Georgia"/>
          <w:b/>
          <w:sz w:val="24"/>
          <w:szCs w:val="24"/>
        </w:rPr>
        <w:t xml:space="preserve">of </w:t>
      </w:r>
      <w:r>
        <w:rPr>
          <w:rFonts w:ascii="Georgia" w:hAnsi="Georgia"/>
          <w:bCs/>
          <w:sz w:val="24"/>
          <w:szCs w:val="24"/>
        </w:rPr>
        <w:t xml:space="preserve">his work </w:t>
      </w:r>
      <w:proofErr w:type="spellStart"/>
      <w:r>
        <w:rPr>
          <w:rFonts w:ascii="Georgia" w:hAnsi="Georgia"/>
          <w:b/>
          <w:i/>
          <w:iCs/>
          <w:sz w:val="24"/>
          <w:szCs w:val="24"/>
        </w:rPr>
        <w:t>naishadha-</w:t>
      </w:r>
      <w:r>
        <w:rPr>
          <w:rFonts w:ascii="Georgia" w:hAnsi="Georgia"/>
          <w:bCs/>
          <w:sz w:val="24"/>
          <w:szCs w:val="24"/>
        </w:rPr>
        <w:t>kAvya</w:t>
      </w:r>
      <w:proofErr w:type="spellEnd"/>
      <w:r>
        <w:rPr>
          <w:rFonts w:ascii="Georgia" w:hAnsi="Georgia"/>
          <w:bCs/>
          <w:sz w:val="24"/>
          <w:szCs w:val="24"/>
        </w:rPr>
        <w:t xml:space="preserve"> that the public is not able to have belief in the </w:t>
      </w:r>
      <w:proofErr w:type="spellStart"/>
      <w:r>
        <w:rPr>
          <w:rFonts w:ascii="Georgia" w:hAnsi="Georgia"/>
          <w:b/>
          <w:i/>
          <w:iCs/>
          <w:sz w:val="24"/>
          <w:szCs w:val="24"/>
        </w:rPr>
        <w:t>advaitha</w:t>
      </w:r>
      <w:proofErr w:type="spellEnd"/>
      <w:r>
        <w:rPr>
          <w:rFonts w:ascii="Georgia" w:hAnsi="Georgia"/>
          <w:b/>
          <w:i/>
          <w:iCs/>
          <w:sz w:val="24"/>
          <w:szCs w:val="24"/>
        </w:rPr>
        <w:t xml:space="preserve"> </w:t>
      </w:r>
      <w:proofErr w:type="spellStart"/>
      <w:r>
        <w:rPr>
          <w:rFonts w:ascii="Georgia" w:hAnsi="Georgia"/>
          <w:b/>
          <w:i/>
          <w:iCs/>
          <w:sz w:val="24"/>
          <w:szCs w:val="24"/>
        </w:rPr>
        <w:t>thaththva</w:t>
      </w:r>
      <w:proofErr w:type="spellEnd"/>
      <w:r>
        <w:rPr>
          <w:rFonts w:ascii="Georgia" w:hAnsi="Georgia"/>
          <w:b/>
          <w:i/>
          <w:iCs/>
          <w:sz w:val="24"/>
          <w:szCs w:val="24"/>
        </w:rPr>
        <w:t>,</w:t>
      </w:r>
      <w:r>
        <w:rPr>
          <w:rFonts w:ascii="Georgia" w:hAnsi="Georgia"/>
          <w:bCs/>
          <w:sz w:val="24"/>
          <w:szCs w:val="24"/>
        </w:rPr>
        <w:t xml:space="preserve"> the most realistic truth amongst all the philosophical systems. </w:t>
      </w:r>
      <w:r w:rsidR="00F7086E">
        <w:rPr>
          <w:rFonts w:ascii="Georgia" w:hAnsi="Georgia"/>
          <w:bCs/>
          <w:sz w:val="24"/>
          <w:szCs w:val="24"/>
        </w:rPr>
        <w:t xml:space="preserve">A glance at the below-mentioned </w:t>
      </w:r>
      <w:r w:rsidR="00A9702C">
        <w:rPr>
          <w:rFonts w:ascii="Georgia" w:hAnsi="Georgia"/>
          <w:bCs/>
          <w:sz w:val="24"/>
          <w:szCs w:val="24"/>
        </w:rPr>
        <w:t>shlokas of</w:t>
      </w:r>
      <w:r w:rsidR="00F7086E">
        <w:rPr>
          <w:rFonts w:ascii="Georgia" w:hAnsi="Georgia"/>
          <w:bCs/>
          <w:sz w:val="24"/>
          <w:szCs w:val="24"/>
        </w:rPr>
        <w:t xml:space="preserve"> </w:t>
      </w:r>
      <w:proofErr w:type="spellStart"/>
      <w:r w:rsidR="00F7086E">
        <w:rPr>
          <w:rFonts w:ascii="Georgia" w:hAnsi="Georgia"/>
          <w:bCs/>
          <w:sz w:val="24"/>
          <w:szCs w:val="24"/>
        </w:rPr>
        <w:t>MadhusUdana</w:t>
      </w:r>
      <w:proofErr w:type="spellEnd"/>
      <w:r w:rsidR="00F7086E">
        <w:rPr>
          <w:rFonts w:ascii="Georgia" w:hAnsi="Georgia"/>
          <w:bCs/>
          <w:sz w:val="24"/>
          <w:szCs w:val="24"/>
        </w:rPr>
        <w:t xml:space="preserve"> </w:t>
      </w:r>
      <w:r w:rsidR="00A9702C">
        <w:rPr>
          <w:rFonts w:ascii="Georgia" w:hAnsi="Georgia"/>
          <w:bCs/>
          <w:sz w:val="24"/>
          <w:szCs w:val="24"/>
        </w:rPr>
        <w:t>Saraswathi</w:t>
      </w:r>
      <w:r w:rsidR="00F7086E">
        <w:rPr>
          <w:rFonts w:ascii="Georgia" w:hAnsi="Georgia"/>
          <w:bCs/>
          <w:sz w:val="24"/>
          <w:szCs w:val="24"/>
        </w:rPr>
        <w:t xml:space="preserve">, who is another great scholar establishing the monism shows the same lament. </w:t>
      </w:r>
    </w:p>
    <w:p w14:paraId="44DE88A4" w14:textId="77777777" w:rsidR="00414DC1" w:rsidRDefault="00F7086E">
      <w:pPr>
        <w:tabs>
          <w:tab w:val="left" w:pos="3600"/>
          <w:tab w:val="left" w:pos="3960"/>
          <w:tab w:val="left" w:pos="4500"/>
        </w:tabs>
        <w:spacing w:line="276" w:lineRule="auto"/>
        <w:ind w:left="0" w:firstLine="709"/>
        <w:jc w:val="both"/>
        <w:rPr>
          <w:rFonts w:ascii="Georgia" w:hAnsi="Georgia"/>
          <w:b/>
          <w:i/>
          <w:iCs/>
          <w:sz w:val="24"/>
          <w:szCs w:val="24"/>
        </w:rPr>
      </w:pPr>
      <w:proofErr w:type="spellStart"/>
      <w:r>
        <w:rPr>
          <w:rFonts w:ascii="Georgia" w:hAnsi="Georgia"/>
          <w:b/>
          <w:i/>
          <w:iCs/>
          <w:sz w:val="24"/>
          <w:szCs w:val="24"/>
        </w:rPr>
        <w:t>dhyAnAbhyAsavaSeekrithena</w:t>
      </w:r>
      <w:proofErr w:type="spellEnd"/>
      <w:r>
        <w:rPr>
          <w:rFonts w:ascii="Georgia" w:hAnsi="Georgia"/>
          <w:b/>
          <w:i/>
          <w:iCs/>
          <w:sz w:val="24"/>
          <w:szCs w:val="24"/>
        </w:rPr>
        <w:t xml:space="preserve"> </w:t>
      </w:r>
      <w:proofErr w:type="spellStart"/>
      <w:r>
        <w:rPr>
          <w:rFonts w:ascii="Georgia" w:hAnsi="Georgia"/>
          <w:b/>
          <w:i/>
          <w:iCs/>
          <w:sz w:val="24"/>
          <w:szCs w:val="24"/>
        </w:rPr>
        <w:t>manasA</w:t>
      </w:r>
      <w:proofErr w:type="spellEnd"/>
      <w:r>
        <w:rPr>
          <w:rFonts w:ascii="Georgia" w:hAnsi="Georgia"/>
          <w:b/>
          <w:i/>
          <w:iCs/>
          <w:sz w:val="24"/>
          <w:szCs w:val="24"/>
        </w:rPr>
        <w:t xml:space="preserve"> </w:t>
      </w:r>
      <w:proofErr w:type="spellStart"/>
      <w:r>
        <w:rPr>
          <w:rFonts w:ascii="Georgia" w:hAnsi="Georgia"/>
          <w:b/>
          <w:i/>
          <w:iCs/>
          <w:sz w:val="24"/>
          <w:szCs w:val="24"/>
        </w:rPr>
        <w:t>thannirguNam</w:t>
      </w:r>
      <w:proofErr w:type="spellEnd"/>
      <w:r>
        <w:rPr>
          <w:rFonts w:ascii="Georgia" w:hAnsi="Georgia"/>
          <w:b/>
          <w:i/>
          <w:iCs/>
          <w:sz w:val="24"/>
          <w:szCs w:val="24"/>
        </w:rPr>
        <w:t xml:space="preserve"> </w:t>
      </w:r>
      <w:proofErr w:type="spellStart"/>
      <w:r>
        <w:rPr>
          <w:rFonts w:ascii="Georgia" w:hAnsi="Georgia"/>
          <w:b/>
          <w:i/>
          <w:iCs/>
          <w:sz w:val="24"/>
          <w:szCs w:val="24"/>
        </w:rPr>
        <w:t>nishkriyam</w:t>
      </w:r>
      <w:proofErr w:type="spellEnd"/>
    </w:p>
    <w:p w14:paraId="282CCBD4" w14:textId="77777777" w:rsidR="00F7086E" w:rsidRDefault="00F7086E">
      <w:pPr>
        <w:tabs>
          <w:tab w:val="left" w:pos="3600"/>
          <w:tab w:val="left" w:pos="3960"/>
          <w:tab w:val="left" w:pos="4500"/>
        </w:tabs>
        <w:spacing w:line="276" w:lineRule="auto"/>
        <w:ind w:left="0" w:firstLine="709"/>
        <w:jc w:val="both"/>
        <w:rPr>
          <w:rFonts w:ascii="Georgia" w:hAnsi="Georgia"/>
          <w:b/>
          <w:i/>
          <w:iCs/>
          <w:sz w:val="24"/>
          <w:szCs w:val="24"/>
        </w:rPr>
      </w:pPr>
      <w:proofErr w:type="spellStart"/>
      <w:r>
        <w:rPr>
          <w:rFonts w:ascii="Georgia" w:hAnsi="Georgia"/>
          <w:b/>
          <w:i/>
          <w:iCs/>
          <w:sz w:val="24"/>
          <w:szCs w:val="24"/>
        </w:rPr>
        <w:t>jyothih</w:t>
      </w:r>
      <w:proofErr w:type="spellEnd"/>
      <w:r>
        <w:rPr>
          <w:rFonts w:ascii="Georgia" w:hAnsi="Georgia"/>
          <w:b/>
          <w:i/>
          <w:iCs/>
          <w:sz w:val="24"/>
          <w:szCs w:val="24"/>
        </w:rPr>
        <w:t xml:space="preserve"> </w:t>
      </w:r>
      <w:proofErr w:type="spellStart"/>
      <w:r>
        <w:rPr>
          <w:rFonts w:ascii="Georgia" w:hAnsi="Georgia"/>
          <w:b/>
          <w:i/>
          <w:iCs/>
          <w:sz w:val="24"/>
          <w:szCs w:val="24"/>
        </w:rPr>
        <w:t>kinchana</w:t>
      </w:r>
      <w:proofErr w:type="spellEnd"/>
      <w:r>
        <w:rPr>
          <w:rFonts w:ascii="Georgia" w:hAnsi="Georgia"/>
          <w:b/>
          <w:i/>
          <w:iCs/>
          <w:sz w:val="24"/>
          <w:szCs w:val="24"/>
        </w:rPr>
        <w:t xml:space="preserve"> </w:t>
      </w:r>
      <w:proofErr w:type="spellStart"/>
      <w:r>
        <w:rPr>
          <w:rFonts w:ascii="Georgia" w:hAnsi="Georgia"/>
          <w:b/>
          <w:i/>
          <w:iCs/>
          <w:sz w:val="24"/>
          <w:szCs w:val="24"/>
        </w:rPr>
        <w:t>yogino</w:t>
      </w:r>
      <w:proofErr w:type="spellEnd"/>
      <w:r>
        <w:rPr>
          <w:rFonts w:ascii="Georgia" w:hAnsi="Georgia"/>
          <w:b/>
          <w:i/>
          <w:iCs/>
          <w:sz w:val="24"/>
          <w:szCs w:val="24"/>
        </w:rPr>
        <w:t xml:space="preserve"> </w:t>
      </w:r>
      <w:proofErr w:type="spellStart"/>
      <w:r>
        <w:rPr>
          <w:rFonts w:ascii="Georgia" w:hAnsi="Georgia"/>
          <w:b/>
          <w:i/>
          <w:iCs/>
          <w:sz w:val="24"/>
          <w:szCs w:val="24"/>
        </w:rPr>
        <w:t>yadi</w:t>
      </w:r>
      <w:proofErr w:type="spellEnd"/>
      <w:r>
        <w:rPr>
          <w:rFonts w:ascii="Georgia" w:hAnsi="Georgia"/>
          <w:b/>
          <w:i/>
          <w:iCs/>
          <w:sz w:val="24"/>
          <w:szCs w:val="24"/>
        </w:rPr>
        <w:t xml:space="preserve"> param </w:t>
      </w:r>
      <w:proofErr w:type="spellStart"/>
      <w:r>
        <w:rPr>
          <w:rFonts w:ascii="Georgia" w:hAnsi="Georgia"/>
          <w:b/>
          <w:i/>
          <w:iCs/>
          <w:sz w:val="24"/>
          <w:szCs w:val="24"/>
        </w:rPr>
        <w:t>pas’yanthi</w:t>
      </w:r>
      <w:proofErr w:type="spellEnd"/>
      <w:r w:rsidR="00330B7C">
        <w:rPr>
          <w:rFonts w:ascii="Georgia" w:hAnsi="Georgia"/>
          <w:b/>
          <w:i/>
          <w:iCs/>
          <w:sz w:val="24"/>
          <w:szCs w:val="24"/>
        </w:rPr>
        <w:t xml:space="preserve"> </w:t>
      </w:r>
      <w:proofErr w:type="spellStart"/>
      <w:r w:rsidR="00330B7C">
        <w:rPr>
          <w:rFonts w:ascii="Georgia" w:hAnsi="Georgia"/>
          <w:b/>
          <w:i/>
          <w:iCs/>
          <w:sz w:val="24"/>
          <w:szCs w:val="24"/>
        </w:rPr>
        <w:t>pas’yanthu</w:t>
      </w:r>
      <w:proofErr w:type="spellEnd"/>
      <w:r w:rsidR="00330B7C">
        <w:rPr>
          <w:rFonts w:ascii="Georgia" w:hAnsi="Georgia"/>
          <w:b/>
          <w:i/>
          <w:iCs/>
          <w:sz w:val="24"/>
          <w:szCs w:val="24"/>
        </w:rPr>
        <w:t xml:space="preserve"> the|</w:t>
      </w:r>
    </w:p>
    <w:p w14:paraId="59944C18" w14:textId="77777777" w:rsidR="00330B7C" w:rsidRDefault="00330B7C">
      <w:pPr>
        <w:tabs>
          <w:tab w:val="left" w:pos="3600"/>
          <w:tab w:val="left" w:pos="3960"/>
          <w:tab w:val="left" w:pos="4500"/>
        </w:tabs>
        <w:spacing w:line="276" w:lineRule="auto"/>
        <w:ind w:left="0" w:firstLine="709"/>
        <w:jc w:val="both"/>
        <w:rPr>
          <w:rFonts w:ascii="Georgia" w:hAnsi="Georgia"/>
          <w:b/>
          <w:i/>
          <w:iCs/>
          <w:sz w:val="24"/>
          <w:szCs w:val="24"/>
        </w:rPr>
      </w:pPr>
      <w:proofErr w:type="spellStart"/>
      <w:r>
        <w:rPr>
          <w:rFonts w:ascii="Georgia" w:hAnsi="Georgia"/>
          <w:b/>
          <w:i/>
          <w:iCs/>
          <w:sz w:val="24"/>
          <w:szCs w:val="24"/>
        </w:rPr>
        <w:t>asmAkam</w:t>
      </w:r>
      <w:proofErr w:type="spellEnd"/>
      <w:r>
        <w:rPr>
          <w:rFonts w:ascii="Georgia" w:hAnsi="Georgia"/>
          <w:b/>
          <w:i/>
          <w:iCs/>
          <w:sz w:val="24"/>
          <w:szCs w:val="24"/>
        </w:rPr>
        <w:t xml:space="preserve"> </w:t>
      </w:r>
      <w:proofErr w:type="spellStart"/>
      <w:r>
        <w:rPr>
          <w:rFonts w:ascii="Georgia" w:hAnsi="Georgia"/>
          <w:b/>
          <w:i/>
          <w:iCs/>
          <w:sz w:val="24"/>
          <w:szCs w:val="24"/>
        </w:rPr>
        <w:t>thu</w:t>
      </w:r>
      <w:proofErr w:type="spellEnd"/>
      <w:r>
        <w:rPr>
          <w:rFonts w:ascii="Georgia" w:hAnsi="Georgia"/>
          <w:b/>
          <w:i/>
          <w:iCs/>
          <w:sz w:val="24"/>
          <w:szCs w:val="24"/>
        </w:rPr>
        <w:t xml:space="preserve"> </w:t>
      </w:r>
      <w:proofErr w:type="spellStart"/>
      <w:r>
        <w:rPr>
          <w:rFonts w:ascii="Georgia" w:hAnsi="Georgia"/>
          <w:b/>
          <w:i/>
          <w:iCs/>
          <w:sz w:val="24"/>
          <w:szCs w:val="24"/>
        </w:rPr>
        <w:t>thadeva</w:t>
      </w:r>
      <w:proofErr w:type="spellEnd"/>
      <w:r>
        <w:rPr>
          <w:rFonts w:ascii="Georgia" w:hAnsi="Georgia"/>
          <w:b/>
          <w:i/>
          <w:iCs/>
          <w:sz w:val="24"/>
          <w:szCs w:val="24"/>
        </w:rPr>
        <w:t xml:space="preserve"> </w:t>
      </w:r>
      <w:proofErr w:type="spellStart"/>
      <w:r>
        <w:rPr>
          <w:rFonts w:ascii="Georgia" w:hAnsi="Georgia"/>
          <w:b/>
          <w:i/>
          <w:iCs/>
          <w:sz w:val="24"/>
          <w:szCs w:val="24"/>
        </w:rPr>
        <w:t>lochanachamathkArAya</w:t>
      </w:r>
      <w:proofErr w:type="spellEnd"/>
      <w:r>
        <w:rPr>
          <w:rFonts w:ascii="Georgia" w:hAnsi="Georgia"/>
          <w:b/>
          <w:i/>
          <w:iCs/>
          <w:sz w:val="24"/>
          <w:szCs w:val="24"/>
        </w:rPr>
        <w:t xml:space="preserve"> </w:t>
      </w:r>
      <w:proofErr w:type="spellStart"/>
      <w:r>
        <w:rPr>
          <w:rFonts w:ascii="Georgia" w:hAnsi="Georgia"/>
          <w:b/>
          <w:i/>
          <w:iCs/>
          <w:sz w:val="24"/>
          <w:szCs w:val="24"/>
        </w:rPr>
        <w:t>bhUyAchchiram</w:t>
      </w:r>
      <w:proofErr w:type="spellEnd"/>
    </w:p>
    <w:p w14:paraId="29382AE2" w14:textId="77777777" w:rsidR="00330B7C" w:rsidRDefault="00330B7C">
      <w:pPr>
        <w:tabs>
          <w:tab w:val="left" w:pos="3600"/>
          <w:tab w:val="left" w:pos="3960"/>
          <w:tab w:val="left" w:pos="4500"/>
        </w:tabs>
        <w:spacing w:line="276" w:lineRule="auto"/>
        <w:ind w:left="0" w:firstLine="709"/>
        <w:jc w:val="both"/>
        <w:rPr>
          <w:rFonts w:ascii="Georgia" w:hAnsi="Georgia"/>
          <w:b/>
          <w:i/>
          <w:iCs/>
          <w:sz w:val="24"/>
          <w:szCs w:val="24"/>
        </w:rPr>
      </w:pPr>
      <w:proofErr w:type="spellStart"/>
      <w:r>
        <w:rPr>
          <w:rFonts w:ascii="Georgia" w:hAnsi="Georgia"/>
          <w:b/>
          <w:i/>
          <w:iCs/>
          <w:sz w:val="24"/>
          <w:szCs w:val="24"/>
        </w:rPr>
        <w:t>kALindeepulineshu</w:t>
      </w:r>
      <w:proofErr w:type="spellEnd"/>
      <w:r>
        <w:rPr>
          <w:rFonts w:ascii="Georgia" w:hAnsi="Georgia"/>
          <w:b/>
          <w:i/>
          <w:iCs/>
          <w:sz w:val="24"/>
          <w:szCs w:val="24"/>
        </w:rPr>
        <w:t xml:space="preserve"> </w:t>
      </w:r>
      <w:proofErr w:type="spellStart"/>
      <w:r>
        <w:rPr>
          <w:rFonts w:ascii="Georgia" w:hAnsi="Georgia"/>
          <w:b/>
          <w:i/>
          <w:iCs/>
          <w:sz w:val="24"/>
          <w:szCs w:val="24"/>
        </w:rPr>
        <w:t>yathkimapi</w:t>
      </w:r>
      <w:proofErr w:type="spellEnd"/>
      <w:r>
        <w:rPr>
          <w:rFonts w:ascii="Georgia" w:hAnsi="Georgia"/>
          <w:b/>
          <w:i/>
          <w:iCs/>
          <w:sz w:val="24"/>
          <w:szCs w:val="24"/>
        </w:rPr>
        <w:t xml:space="preserve"> </w:t>
      </w:r>
      <w:proofErr w:type="spellStart"/>
      <w:r>
        <w:rPr>
          <w:rFonts w:ascii="Georgia" w:hAnsi="Georgia"/>
          <w:b/>
          <w:i/>
          <w:iCs/>
          <w:sz w:val="24"/>
          <w:szCs w:val="24"/>
        </w:rPr>
        <w:t>thanneelam</w:t>
      </w:r>
      <w:proofErr w:type="spellEnd"/>
      <w:r>
        <w:rPr>
          <w:rFonts w:ascii="Georgia" w:hAnsi="Georgia"/>
          <w:b/>
          <w:i/>
          <w:iCs/>
          <w:sz w:val="24"/>
          <w:szCs w:val="24"/>
        </w:rPr>
        <w:t xml:space="preserve"> </w:t>
      </w:r>
      <w:proofErr w:type="spellStart"/>
      <w:r>
        <w:rPr>
          <w:rFonts w:ascii="Georgia" w:hAnsi="Georgia"/>
          <w:b/>
          <w:i/>
          <w:iCs/>
          <w:sz w:val="24"/>
          <w:szCs w:val="24"/>
        </w:rPr>
        <w:t>maho</w:t>
      </w:r>
      <w:proofErr w:type="spellEnd"/>
      <w:r>
        <w:rPr>
          <w:rFonts w:ascii="Georgia" w:hAnsi="Georgia"/>
          <w:b/>
          <w:i/>
          <w:iCs/>
          <w:sz w:val="24"/>
          <w:szCs w:val="24"/>
        </w:rPr>
        <w:t xml:space="preserve"> </w:t>
      </w:r>
      <w:proofErr w:type="spellStart"/>
      <w:r>
        <w:rPr>
          <w:rFonts w:ascii="Georgia" w:hAnsi="Georgia"/>
          <w:b/>
          <w:i/>
          <w:iCs/>
          <w:sz w:val="24"/>
          <w:szCs w:val="24"/>
        </w:rPr>
        <w:t>dhAvathi</w:t>
      </w:r>
      <w:proofErr w:type="spellEnd"/>
      <w:r>
        <w:rPr>
          <w:rFonts w:ascii="Georgia" w:hAnsi="Georgia"/>
          <w:b/>
          <w:i/>
          <w:iCs/>
          <w:sz w:val="24"/>
          <w:szCs w:val="24"/>
        </w:rPr>
        <w:t>||</w:t>
      </w:r>
    </w:p>
    <w:p w14:paraId="6AD1E4BC" w14:textId="77777777" w:rsidR="008144B5" w:rsidRDefault="008144B5">
      <w:pPr>
        <w:tabs>
          <w:tab w:val="left" w:pos="3600"/>
          <w:tab w:val="left" w:pos="3960"/>
          <w:tab w:val="left" w:pos="4500"/>
        </w:tabs>
        <w:spacing w:line="276" w:lineRule="auto"/>
        <w:ind w:left="0" w:firstLine="709"/>
        <w:jc w:val="both"/>
        <w:rPr>
          <w:rFonts w:ascii="Georgia" w:hAnsi="Georgia"/>
          <w:b/>
          <w:i/>
          <w:iCs/>
          <w:sz w:val="24"/>
          <w:szCs w:val="24"/>
        </w:rPr>
      </w:pPr>
    </w:p>
    <w:p w14:paraId="1140E8D3" w14:textId="77777777" w:rsidR="008144B5" w:rsidRDefault="008144B5">
      <w:pPr>
        <w:tabs>
          <w:tab w:val="left" w:pos="3600"/>
          <w:tab w:val="left" w:pos="3960"/>
          <w:tab w:val="left" w:pos="4500"/>
        </w:tabs>
        <w:spacing w:line="276" w:lineRule="auto"/>
        <w:ind w:left="0" w:firstLine="709"/>
        <w:jc w:val="both"/>
        <w:rPr>
          <w:rFonts w:ascii="Georgia" w:hAnsi="Georgia"/>
          <w:bCs/>
          <w:sz w:val="24"/>
          <w:szCs w:val="24"/>
        </w:rPr>
      </w:pPr>
      <w:r>
        <w:rPr>
          <w:rFonts w:ascii="Georgia" w:hAnsi="Georgia"/>
          <w:bCs/>
          <w:sz w:val="24"/>
          <w:szCs w:val="24"/>
        </w:rPr>
        <w:t xml:space="preserve">The substance of the above shloka – </w:t>
      </w:r>
    </w:p>
    <w:p w14:paraId="0230A91E" w14:textId="77777777" w:rsidR="008144B5" w:rsidRDefault="008144B5">
      <w:pPr>
        <w:tabs>
          <w:tab w:val="left" w:pos="3600"/>
          <w:tab w:val="left" w:pos="3960"/>
          <w:tab w:val="left" w:pos="4500"/>
        </w:tabs>
        <w:spacing w:line="276" w:lineRule="auto"/>
        <w:ind w:left="0" w:firstLine="709"/>
        <w:jc w:val="both"/>
        <w:rPr>
          <w:rFonts w:ascii="Georgia" w:hAnsi="Georgia"/>
          <w:bCs/>
          <w:sz w:val="24"/>
          <w:szCs w:val="24"/>
        </w:rPr>
      </w:pPr>
      <w:r>
        <w:rPr>
          <w:rFonts w:ascii="Georgia" w:hAnsi="Georgia"/>
          <w:bCs/>
          <w:sz w:val="24"/>
          <w:szCs w:val="24"/>
        </w:rPr>
        <w:t xml:space="preserve">Let the </w:t>
      </w:r>
      <w:r w:rsidR="00916483">
        <w:rPr>
          <w:rFonts w:ascii="Georgia" w:hAnsi="Georgia"/>
          <w:bCs/>
          <w:sz w:val="24"/>
          <w:szCs w:val="24"/>
        </w:rPr>
        <w:t>meditators</w:t>
      </w:r>
      <w:r>
        <w:rPr>
          <w:rFonts w:ascii="Georgia" w:hAnsi="Georgia"/>
          <w:bCs/>
          <w:sz w:val="24"/>
          <w:szCs w:val="24"/>
        </w:rPr>
        <w:t xml:space="preserve">, who have mastered their minds, </w:t>
      </w:r>
      <w:r w:rsidR="002E5809">
        <w:rPr>
          <w:rFonts w:ascii="Georgia" w:hAnsi="Georgia"/>
          <w:bCs/>
          <w:sz w:val="24"/>
          <w:szCs w:val="24"/>
        </w:rPr>
        <w:t xml:space="preserve">have the vision of some form of the purest </w:t>
      </w:r>
      <w:r w:rsidR="00E45227">
        <w:rPr>
          <w:rFonts w:ascii="Georgia" w:hAnsi="Georgia"/>
          <w:bCs/>
          <w:sz w:val="24"/>
          <w:szCs w:val="24"/>
        </w:rPr>
        <w:t xml:space="preserve">divine </w:t>
      </w:r>
      <w:r w:rsidR="002E5809">
        <w:rPr>
          <w:rFonts w:ascii="Georgia" w:hAnsi="Georgia"/>
          <w:bCs/>
          <w:sz w:val="24"/>
          <w:szCs w:val="24"/>
        </w:rPr>
        <w:t>light</w:t>
      </w:r>
      <w:r w:rsidR="00E45227">
        <w:rPr>
          <w:rFonts w:ascii="Georgia" w:hAnsi="Georgia"/>
          <w:bCs/>
          <w:sz w:val="24"/>
          <w:szCs w:val="24"/>
        </w:rPr>
        <w:t xml:space="preserve">– the purest </w:t>
      </w:r>
      <w:r w:rsidR="008E6E51">
        <w:rPr>
          <w:rFonts w:ascii="Georgia" w:hAnsi="Georgia"/>
          <w:bCs/>
          <w:sz w:val="24"/>
          <w:szCs w:val="24"/>
        </w:rPr>
        <w:t xml:space="preserve">knowledge. </w:t>
      </w:r>
      <w:r w:rsidR="00E45227">
        <w:rPr>
          <w:rFonts w:ascii="Georgia" w:hAnsi="Georgia"/>
          <w:bCs/>
          <w:sz w:val="24"/>
          <w:szCs w:val="24"/>
        </w:rPr>
        <w:t xml:space="preserve">But </w:t>
      </w:r>
      <w:r w:rsidR="002E5809">
        <w:rPr>
          <w:rFonts w:ascii="Georgia" w:hAnsi="Georgia"/>
          <w:bCs/>
          <w:sz w:val="24"/>
          <w:szCs w:val="24"/>
        </w:rPr>
        <w:t>the</w:t>
      </w:r>
      <w:r w:rsidR="00E45227">
        <w:rPr>
          <w:rFonts w:ascii="Georgia" w:hAnsi="Georgia"/>
          <w:bCs/>
          <w:sz w:val="24"/>
          <w:szCs w:val="24"/>
        </w:rPr>
        <w:t xml:space="preserve"> bright </w:t>
      </w:r>
      <w:r w:rsidR="008E6E51">
        <w:rPr>
          <w:rFonts w:ascii="Georgia" w:hAnsi="Georgia"/>
          <w:bCs/>
          <w:sz w:val="24"/>
          <w:szCs w:val="24"/>
        </w:rPr>
        <w:t>bluish luminescence</w:t>
      </w:r>
      <w:r w:rsidR="00E45227">
        <w:rPr>
          <w:rFonts w:ascii="Georgia" w:hAnsi="Georgia"/>
          <w:bCs/>
          <w:sz w:val="24"/>
          <w:szCs w:val="24"/>
        </w:rPr>
        <w:t xml:space="preserve"> – the form of </w:t>
      </w:r>
      <w:r w:rsidR="008E6E51">
        <w:rPr>
          <w:rFonts w:ascii="Georgia" w:hAnsi="Georgia"/>
          <w:bCs/>
          <w:sz w:val="24"/>
          <w:szCs w:val="24"/>
        </w:rPr>
        <w:t>Sri Krishna</w:t>
      </w:r>
      <w:r w:rsidR="00E45227">
        <w:rPr>
          <w:rFonts w:ascii="Georgia" w:hAnsi="Georgia"/>
          <w:bCs/>
          <w:sz w:val="24"/>
          <w:szCs w:val="24"/>
        </w:rPr>
        <w:t xml:space="preserve">, making rounds on the sand banks of Yamuna be the subject of my sight. Let that be the long-lasting and pleasing to my eyes </w:t>
      </w:r>
      <w:r w:rsidR="008E6E51">
        <w:rPr>
          <w:rFonts w:ascii="Georgia" w:hAnsi="Georgia"/>
          <w:bCs/>
          <w:sz w:val="24"/>
          <w:szCs w:val="24"/>
        </w:rPr>
        <w:t>and making</w:t>
      </w:r>
      <w:r w:rsidR="00E45227">
        <w:rPr>
          <w:rFonts w:ascii="Georgia" w:hAnsi="Georgia"/>
          <w:bCs/>
          <w:sz w:val="24"/>
          <w:szCs w:val="24"/>
        </w:rPr>
        <w:t xml:space="preserve"> me happy. </w:t>
      </w:r>
    </w:p>
    <w:p w14:paraId="1FD49BCC" w14:textId="77777777" w:rsidR="00E45227" w:rsidRDefault="00E45227">
      <w:pPr>
        <w:tabs>
          <w:tab w:val="left" w:pos="3600"/>
          <w:tab w:val="left" w:pos="3960"/>
          <w:tab w:val="left" w:pos="4500"/>
        </w:tabs>
        <w:spacing w:line="276" w:lineRule="auto"/>
        <w:ind w:left="0" w:firstLine="709"/>
        <w:jc w:val="both"/>
        <w:rPr>
          <w:rFonts w:ascii="Georgia" w:hAnsi="Georgia"/>
          <w:bCs/>
          <w:sz w:val="24"/>
          <w:szCs w:val="24"/>
        </w:rPr>
      </w:pPr>
      <w:r>
        <w:rPr>
          <w:rFonts w:ascii="Georgia" w:hAnsi="Georgia"/>
          <w:bCs/>
          <w:sz w:val="24"/>
          <w:szCs w:val="24"/>
        </w:rPr>
        <w:t xml:space="preserve">In this the word </w:t>
      </w:r>
      <w:proofErr w:type="spellStart"/>
      <w:r>
        <w:rPr>
          <w:rFonts w:ascii="Georgia" w:hAnsi="Georgia"/>
          <w:b/>
          <w:i/>
          <w:iCs/>
          <w:sz w:val="24"/>
          <w:szCs w:val="24"/>
        </w:rPr>
        <w:t>kinchana</w:t>
      </w:r>
      <w:proofErr w:type="spellEnd"/>
      <w:r>
        <w:rPr>
          <w:rFonts w:ascii="Georgia" w:hAnsi="Georgia"/>
          <w:bCs/>
          <w:sz w:val="24"/>
          <w:szCs w:val="24"/>
        </w:rPr>
        <w:t xml:space="preserve"> shows the </w:t>
      </w:r>
      <w:r w:rsidR="00297CF5">
        <w:rPr>
          <w:rFonts w:ascii="Georgia" w:hAnsi="Georgia"/>
          <w:bCs/>
          <w:sz w:val="24"/>
          <w:szCs w:val="24"/>
        </w:rPr>
        <w:t xml:space="preserve">lack of faith and </w:t>
      </w:r>
      <w:r w:rsidR="000D6AB9">
        <w:rPr>
          <w:rFonts w:ascii="Georgia" w:hAnsi="Georgia"/>
          <w:bCs/>
          <w:sz w:val="24"/>
          <w:szCs w:val="24"/>
        </w:rPr>
        <w:t xml:space="preserve">lukewarm response to that entity called </w:t>
      </w:r>
      <w:proofErr w:type="spellStart"/>
      <w:r w:rsidR="000D6AB9">
        <w:rPr>
          <w:rFonts w:ascii="Georgia" w:hAnsi="Georgia"/>
          <w:b/>
          <w:i/>
          <w:iCs/>
          <w:sz w:val="24"/>
          <w:szCs w:val="24"/>
        </w:rPr>
        <w:t>thaththvam</w:t>
      </w:r>
      <w:proofErr w:type="spellEnd"/>
      <w:r w:rsidR="000D6AB9">
        <w:rPr>
          <w:rFonts w:ascii="Georgia" w:hAnsi="Georgia"/>
          <w:bCs/>
          <w:sz w:val="24"/>
          <w:szCs w:val="24"/>
        </w:rPr>
        <w:t xml:space="preserve"> devoid of any qualitative intelligence.</w:t>
      </w:r>
      <w:r w:rsidR="00297CF5">
        <w:rPr>
          <w:rFonts w:ascii="Georgia" w:hAnsi="Georgia"/>
          <w:bCs/>
          <w:sz w:val="24"/>
          <w:szCs w:val="24"/>
        </w:rPr>
        <w:t xml:space="preserve"> The style of the </w:t>
      </w:r>
      <w:r w:rsidR="00297CF5">
        <w:rPr>
          <w:rFonts w:ascii="Georgia" w:hAnsi="Georgia"/>
          <w:bCs/>
          <w:sz w:val="24"/>
          <w:szCs w:val="24"/>
        </w:rPr>
        <w:lastRenderedPageBreak/>
        <w:t xml:space="preserve">sentence from the wording </w:t>
      </w:r>
      <w:r w:rsidR="00297CF5" w:rsidRPr="00297CF5">
        <w:rPr>
          <w:rFonts w:ascii="Georgia" w:hAnsi="Georgia"/>
          <w:b/>
          <w:i/>
          <w:iCs/>
          <w:sz w:val="24"/>
          <w:szCs w:val="24"/>
        </w:rPr>
        <w:t>“</w:t>
      </w:r>
      <w:proofErr w:type="spellStart"/>
      <w:r w:rsidR="00297CF5" w:rsidRPr="00297CF5">
        <w:rPr>
          <w:rFonts w:ascii="Georgia" w:hAnsi="Georgia"/>
          <w:b/>
          <w:i/>
          <w:iCs/>
          <w:sz w:val="24"/>
          <w:szCs w:val="24"/>
        </w:rPr>
        <w:t>yadi</w:t>
      </w:r>
      <w:proofErr w:type="spellEnd"/>
      <w:r w:rsidR="00297CF5" w:rsidRPr="00297CF5">
        <w:rPr>
          <w:rFonts w:ascii="Georgia" w:hAnsi="Georgia"/>
          <w:b/>
          <w:i/>
          <w:iCs/>
          <w:sz w:val="24"/>
          <w:szCs w:val="24"/>
        </w:rPr>
        <w:t xml:space="preserve"> param </w:t>
      </w:r>
      <w:proofErr w:type="spellStart"/>
      <w:r w:rsidR="00297CF5" w:rsidRPr="00297CF5">
        <w:rPr>
          <w:rFonts w:ascii="Georgia" w:hAnsi="Georgia"/>
          <w:b/>
          <w:i/>
          <w:iCs/>
          <w:sz w:val="24"/>
          <w:szCs w:val="24"/>
        </w:rPr>
        <w:t>pas’yanthi</w:t>
      </w:r>
      <w:proofErr w:type="spellEnd"/>
      <w:r w:rsidR="00297CF5" w:rsidRPr="00297CF5">
        <w:rPr>
          <w:rFonts w:ascii="Georgia" w:hAnsi="Georgia"/>
          <w:b/>
          <w:i/>
          <w:iCs/>
          <w:sz w:val="24"/>
          <w:szCs w:val="24"/>
        </w:rPr>
        <w:t>”</w:t>
      </w:r>
      <w:r w:rsidR="00297CF5">
        <w:rPr>
          <w:rFonts w:ascii="Georgia" w:hAnsi="Georgia"/>
          <w:bCs/>
          <w:sz w:val="24"/>
          <w:szCs w:val="24"/>
        </w:rPr>
        <w:t xml:space="preserve"> leads to the poet’s impression doubting if any of the meditators ever have visualised and perceived that </w:t>
      </w:r>
      <w:proofErr w:type="spellStart"/>
      <w:r w:rsidR="00297CF5" w:rsidRPr="00297CF5">
        <w:rPr>
          <w:rFonts w:ascii="Georgia" w:hAnsi="Georgia"/>
          <w:b/>
          <w:i/>
          <w:iCs/>
          <w:sz w:val="24"/>
          <w:szCs w:val="24"/>
        </w:rPr>
        <w:t>thaththvam</w:t>
      </w:r>
      <w:proofErr w:type="spellEnd"/>
      <w:r w:rsidR="00297CF5">
        <w:rPr>
          <w:rFonts w:ascii="Georgia" w:hAnsi="Georgia"/>
          <w:bCs/>
          <w:sz w:val="24"/>
          <w:szCs w:val="24"/>
        </w:rPr>
        <w:t xml:space="preserve"> – the reality, devoid of any attributes. Now in the second half of the stanza the poet is saying that he does not get any happiness from that absolute </w:t>
      </w:r>
      <w:proofErr w:type="spellStart"/>
      <w:r w:rsidR="008E6E51">
        <w:rPr>
          <w:rFonts w:ascii="Georgia" w:hAnsi="Georgia"/>
          <w:bCs/>
          <w:sz w:val="24"/>
          <w:szCs w:val="24"/>
        </w:rPr>
        <w:t>thathva</w:t>
      </w:r>
      <w:proofErr w:type="spellEnd"/>
      <w:r w:rsidR="00297CF5">
        <w:rPr>
          <w:rFonts w:ascii="Georgia" w:hAnsi="Georgia"/>
          <w:bCs/>
          <w:sz w:val="24"/>
          <w:szCs w:val="24"/>
        </w:rPr>
        <w:t xml:space="preserve">, but from the beautiful heavenly tender Krishna </w:t>
      </w:r>
      <w:r w:rsidR="002F3A3F">
        <w:rPr>
          <w:rFonts w:ascii="Georgia" w:hAnsi="Georgia"/>
          <w:bCs/>
          <w:sz w:val="24"/>
          <w:szCs w:val="24"/>
        </w:rPr>
        <w:t>straddling the sand banks of the river Yamuna. Another stanza from the same poet –</w:t>
      </w:r>
    </w:p>
    <w:p w14:paraId="3A69A7EB" w14:textId="77777777" w:rsidR="002F3A3F" w:rsidRDefault="002F3A3F">
      <w:pPr>
        <w:tabs>
          <w:tab w:val="left" w:pos="3600"/>
          <w:tab w:val="left" w:pos="3960"/>
          <w:tab w:val="left" w:pos="4500"/>
        </w:tabs>
        <w:spacing w:line="276" w:lineRule="auto"/>
        <w:ind w:left="0" w:firstLine="709"/>
        <w:jc w:val="both"/>
        <w:rPr>
          <w:rFonts w:ascii="Georgia" w:hAnsi="Georgia"/>
          <w:b/>
          <w:i/>
          <w:iCs/>
          <w:sz w:val="24"/>
          <w:szCs w:val="24"/>
        </w:rPr>
      </w:pPr>
      <w:proofErr w:type="spellStart"/>
      <w:r>
        <w:rPr>
          <w:rFonts w:ascii="Georgia" w:hAnsi="Georgia"/>
          <w:b/>
          <w:i/>
          <w:iCs/>
          <w:sz w:val="24"/>
          <w:szCs w:val="24"/>
        </w:rPr>
        <w:t>advaithaveedhee</w:t>
      </w:r>
      <w:proofErr w:type="spellEnd"/>
      <w:r>
        <w:rPr>
          <w:rFonts w:ascii="Georgia" w:hAnsi="Georgia"/>
          <w:b/>
          <w:i/>
          <w:iCs/>
          <w:sz w:val="24"/>
          <w:szCs w:val="24"/>
        </w:rPr>
        <w:t xml:space="preserve"> </w:t>
      </w:r>
      <w:proofErr w:type="spellStart"/>
      <w:r>
        <w:rPr>
          <w:rFonts w:ascii="Georgia" w:hAnsi="Georgia"/>
          <w:b/>
          <w:i/>
          <w:iCs/>
          <w:sz w:val="24"/>
          <w:szCs w:val="24"/>
        </w:rPr>
        <w:t>pathhikai</w:t>
      </w:r>
      <w:proofErr w:type="spellEnd"/>
      <w:r>
        <w:rPr>
          <w:rFonts w:ascii="Georgia" w:hAnsi="Georgia"/>
          <w:b/>
          <w:i/>
          <w:iCs/>
          <w:sz w:val="24"/>
          <w:szCs w:val="24"/>
        </w:rPr>
        <w:t xml:space="preserve"> </w:t>
      </w:r>
      <w:proofErr w:type="spellStart"/>
      <w:r>
        <w:rPr>
          <w:rFonts w:ascii="Georgia" w:hAnsi="Georgia"/>
          <w:b/>
          <w:i/>
          <w:iCs/>
          <w:sz w:val="24"/>
          <w:szCs w:val="24"/>
        </w:rPr>
        <w:t>rupAsyAh</w:t>
      </w:r>
      <w:proofErr w:type="spellEnd"/>
    </w:p>
    <w:p w14:paraId="025BC5CE" w14:textId="77777777" w:rsidR="002F3A3F" w:rsidRDefault="002F3A3F">
      <w:pPr>
        <w:tabs>
          <w:tab w:val="left" w:pos="3600"/>
          <w:tab w:val="left" w:pos="3960"/>
          <w:tab w:val="left" w:pos="4500"/>
        </w:tabs>
        <w:spacing w:line="276" w:lineRule="auto"/>
        <w:ind w:left="0" w:firstLine="709"/>
        <w:jc w:val="both"/>
        <w:rPr>
          <w:rFonts w:ascii="Georgia" w:hAnsi="Georgia"/>
          <w:b/>
          <w:i/>
          <w:iCs/>
          <w:sz w:val="24"/>
          <w:szCs w:val="24"/>
        </w:rPr>
      </w:pPr>
      <w:proofErr w:type="spellStart"/>
      <w:r>
        <w:rPr>
          <w:rFonts w:ascii="Georgia" w:hAnsi="Georgia"/>
          <w:b/>
          <w:i/>
          <w:iCs/>
          <w:sz w:val="24"/>
          <w:szCs w:val="24"/>
        </w:rPr>
        <w:t>svArAjya</w:t>
      </w:r>
      <w:proofErr w:type="spellEnd"/>
      <w:r>
        <w:rPr>
          <w:rFonts w:ascii="Georgia" w:hAnsi="Georgia"/>
          <w:b/>
          <w:i/>
          <w:iCs/>
          <w:sz w:val="24"/>
          <w:szCs w:val="24"/>
        </w:rPr>
        <w:t xml:space="preserve"> </w:t>
      </w:r>
      <w:proofErr w:type="spellStart"/>
      <w:r>
        <w:rPr>
          <w:rFonts w:ascii="Georgia" w:hAnsi="Georgia"/>
          <w:b/>
          <w:i/>
          <w:iCs/>
          <w:sz w:val="24"/>
          <w:szCs w:val="24"/>
        </w:rPr>
        <w:t>simhAsanalabdha</w:t>
      </w:r>
      <w:proofErr w:type="spellEnd"/>
      <w:r>
        <w:rPr>
          <w:rFonts w:ascii="Georgia" w:hAnsi="Georgia"/>
          <w:b/>
          <w:i/>
          <w:iCs/>
          <w:sz w:val="24"/>
          <w:szCs w:val="24"/>
        </w:rPr>
        <w:t xml:space="preserve"> </w:t>
      </w:r>
      <w:proofErr w:type="spellStart"/>
      <w:r>
        <w:rPr>
          <w:rFonts w:ascii="Georgia" w:hAnsi="Georgia"/>
          <w:b/>
          <w:i/>
          <w:iCs/>
          <w:sz w:val="24"/>
          <w:szCs w:val="24"/>
        </w:rPr>
        <w:t>deekshAh</w:t>
      </w:r>
      <w:proofErr w:type="spellEnd"/>
      <w:r>
        <w:rPr>
          <w:rFonts w:ascii="Georgia" w:hAnsi="Georgia"/>
          <w:b/>
          <w:i/>
          <w:iCs/>
          <w:sz w:val="24"/>
          <w:szCs w:val="24"/>
        </w:rPr>
        <w:t>|</w:t>
      </w:r>
    </w:p>
    <w:p w14:paraId="15C024BD" w14:textId="77777777" w:rsidR="002F3A3F" w:rsidRDefault="002F3A3F">
      <w:pPr>
        <w:tabs>
          <w:tab w:val="left" w:pos="3600"/>
          <w:tab w:val="left" w:pos="3960"/>
          <w:tab w:val="left" w:pos="4500"/>
        </w:tabs>
        <w:spacing w:line="276" w:lineRule="auto"/>
        <w:ind w:left="0" w:firstLine="709"/>
        <w:jc w:val="both"/>
        <w:rPr>
          <w:rFonts w:ascii="Georgia" w:hAnsi="Georgia"/>
          <w:b/>
          <w:i/>
          <w:iCs/>
          <w:sz w:val="24"/>
          <w:szCs w:val="24"/>
        </w:rPr>
      </w:pPr>
      <w:proofErr w:type="spellStart"/>
      <w:r>
        <w:rPr>
          <w:rFonts w:ascii="Georgia" w:hAnsi="Georgia"/>
          <w:b/>
          <w:i/>
          <w:iCs/>
          <w:sz w:val="24"/>
          <w:szCs w:val="24"/>
        </w:rPr>
        <w:t>s’aThena</w:t>
      </w:r>
      <w:proofErr w:type="spellEnd"/>
      <w:r>
        <w:rPr>
          <w:rFonts w:ascii="Georgia" w:hAnsi="Georgia"/>
          <w:b/>
          <w:i/>
          <w:iCs/>
          <w:sz w:val="24"/>
          <w:szCs w:val="24"/>
        </w:rPr>
        <w:t xml:space="preserve"> </w:t>
      </w:r>
      <w:proofErr w:type="spellStart"/>
      <w:r>
        <w:rPr>
          <w:rFonts w:ascii="Georgia" w:hAnsi="Georgia"/>
          <w:b/>
          <w:i/>
          <w:iCs/>
          <w:sz w:val="24"/>
          <w:szCs w:val="24"/>
        </w:rPr>
        <w:t>kenApi</w:t>
      </w:r>
      <w:proofErr w:type="spellEnd"/>
      <w:r>
        <w:rPr>
          <w:rFonts w:ascii="Georgia" w:hAnsi="Georgia"/>
          <w:b/>
          <w:i/>
          <w:iCs/>
          <w:sz w:val="24"/>
          <w:szCs w:val="24"/>
        </w:rPr>
        <w:t xml:space="preserve"> </w:t>
      </w:r>
      <w:proofErr w:type="spellStart"/>
      <w:r>
        <w:rPr>
          <w:rFonts w:ascii="Georgia" w:hAnsi="Georgia"/>
          <w:b/>
          <w:i/>
          <w:iCs/>
          <w:sz w:val="24"/>
          <w:szCs w:val="24"/>
        </w:rPr>
        <w:t>vayam</w:t>
      </w:r>
      <w:proofErr w:type="spellEnd"/>
      <w:r>
        <w:rPr>
          <w:rFonts w:ascii="Georgia" w:hAnsi="Georgia"/>
          <w:b/>
          <w:i/>
          <w:iCs/>
          <w:sz w:val="24"/>
          <w:szCs w:val="24"/>
        </w:rPr>
        <w:t xml:space="preserve"> </w:t>
      </w:r>
      <w:proofErr w:type="spellStart"/>
      <w:r>
        <w:rPr>
          <w:rFonts w:ascii="Georgia" w:hAnsi="Georgia"/>
          <w:b/>
          <w:i/>
          <w:iCs/>
          <w:sz w:val="24"/>
          <w:szCs w:val="24"/>
        </w:rPr>
        <w:t>haThena</w:t>
      </w:r>
      <w:proofErr w:type="spellEnd"/>
      <w:r>
        <w:rPr>
          <w:rFonts w:ascii="Georgia" w:hAnsi="Georgia"/>
          <w:b/>
          <w:i/>
          <w:iCs/>
          <w:sz w:val="24"/>
          <w:szCs w:val="24"/>
        </w:rPr>
        <w:t xml:space="preserve"> </w:t>
      </w:r>
    </w:p>
    <w:p w14:paraId="074E2349" w14:textId="77777777" w:rsidR="002F3A3F" w:rsidRDefault="002F3A3F">
      <w:pPr>
        <w:tabs>
          <w:tab w:val="left" w:pos="3600"/>
          <w:tab w:val="left" w:pos="3960"/>
          <w:tab w:val="left" w:pos="4500"/>
        </w:tabs>
        <w:spacing w:line="276" w:lineRule="auto"/>
        <w:ind w:left="0" w:firstLine="709"/>
        <w:jc w:val="both"/>
        <w:rPr>
          <w:rFonts w:ascii="Georgia" w:hAnsi="Georgia"/>
          <w:b/>
          <w:i/>
          <w:iCs/>
          <w:sz w:val="24"/>
          <w:szCs w:val="24"/>
        </w:rPr>
      </w:pPr>
      <w:proofErr w:type="spellStart"/>
      <w:r>
        <w:rPr>
          <w:rFonts w:ascii="Georgia" w:hAnsi="Georgia"/>
          <w:b/>
          <w:i/>
          <w:iCs/>
          <w:sz w:val="24"/>
          <w:szCs w:val="24"/>
        </w:rPr>
        <w:t>dAsee</w:t>
      </w:r>
      <w:proofErr w:type="spellEnd"/>
      <w:r>
        <w:rPr>
          <w:rFonts w:ascii="Georgia" w:hAnsi="Georgia"/>
          <w:b/>
          <w:i/>
          <w:iCs/>
          <w:sz w:val="24"/>
          <w:szCs w:val="24"/>
        </w:rPr>
        <w:t xml:space="preserve"> </w:t>
      </w:r>
      <w:proofErr w:type="spellStart"/>
      <w:r>
        <w:rPr>
          <w:rFonts w:ascii="Georgia" w:hAnsi="Georgia"/>
          <w:b/>
          <w:i/>
          <w:iCs/>
          <w:sz w:val="24"/>
          <w:szCs w:val="24"/>
        </w:rPr>
        <w:t>krithAh</w:t>
      </w:r>
      <w:proofErr w:type="spellEnd"/>
      <w:r>
        <w:rPr>
          <w:rFonts w:ascii="Georgia" w:hAnsi="Georgia"/>
          <w:b/>
          <w:i/>
          <w:iCs/>
          <w:sz w:val="24"/>
          <w:szCs w:val="24"/>
        </w:rPr>
        <w:t xml:space="preserve"> </w:t>
      </w:r>
      <w:proofErr w:type="spellStart"/>
      <w:r>
        <w:rPr>
          <w:rFonts w:ascii="Georgia" w:hAnsi="Georgia"/>
          <w:b/>
          <w:i/>
          <w:iCs/>
          <w:sz w:val="24"/>
          <w:szCs w:val="24"/>
        </w:rPr>
        <w:t>gopavadhU</w:t>
      </w:r>
      <w:proofErr w:type="spellEnd"/>
      <w:r>
        <w:rPr>
          <w:rFonts w:ascii="Georgia" w:hAnsi="Georgia"/>
          <w:b/>
          <w:i/>
          <w:iCs/>
          <w:sz w:val="24"/>
          <w:szCs w:val="24"/>
        </w:rPr>
        <w:t xml:space="preserve"> </w:t>
      </w:r>
      <w:proofErr w:type="spellStart"/>
      <w:r>
        <w:rPr>
          <w:rFonts w:ascii="Georgia" w:hAnsi="Georgia"/>
          <w:b/>
          <w:i/>
          <w:iCs/>
          <w:sz w:val="24"/>
          <w:szCs w:val="24"/>
        </w:rPr>
        <w:t>viTena</w:t>
      </w:r>
      <w:proofErr w:type="spellEnd"/>
      <w:r>
        <w:rPr>
          <w:rFonts w:ascii="Georgia" w:hAnsi="Georgia"/>
          <w:b/>
          <w:i/>
          <w:iCs/>
          <w:sz w:val="24"/>
          <w:szCs w:val="24"/>
        </w:rPr>
        <w:t>||</w:t>
      </w:r>
    </w:p>
    <w:p w14:paraId="5BAC499C" w14:textId="77777777" w:rsidR="002F3A3F" w:rsidRDefault="002F3A3F">
      <w:pPr>
        <w:tabs>
          <w:tab w:val="left" w:pos="3600"/>
          <w:tab w:val="left" w:pos="3960"/>
          <w:tab w:val="left" w:pos="4500"/>
        </w:tabs>
        <w:spacing w:line="276" w:lineRule="auto"/>
        <w:ind w:left="0" w:firstLine="709"/>
        <w:jc w:val="both"/>
        <w:rPr>
          <w:rFonts w:ascii="Georgia" w:hAnsi="Georgia"/>
          <w:bCs/>
          <w:sz w:val="24"/>
          <w:szCs w:val="24"/>
        </w:rPr>
      </w:pPr>
      <w:r>
        <w:rPr>
          <w:rFonts w:ascii="Georgia" w:hAnsi="Georgia"/>
          <w:bCs/>
          <w:sz w:val="24"/>
          <w:szCs w:val="24"/>
        </w:rPr>
        <w:t>the meaning of the above stanza is as follows –</w:t>
      </w:r>
    </w:p>
    <w:p w14:paraId="7B90D84F" w14:textId="77777777" w:rsidR="002F3A3F" w:rsidRDefault="002F3A3F">
      <w:pPr>
        <w:tabs>
          <w:tab w:val="left" w:pos="3600"/>
          <w:tab w:val="left" w:pos="3960"/>
          <w:tab w:val="left" w:pos="4500"/>
        </w:tabs>
        <w:spacing w:line="276" w:lineRule="auto"/>
        <w:ind w:left="0" w:firstLine="709"/>
        <w:jc w:val="both"/>
        <w:rPr>
          <w:rFonts w:ascii="Georgia" w:hAnsi="Georgia"/>
          <w:bCs/>
          <w:sz w:val="24"/>
          <w:szCs w:val="24"/>
        </w:rPr>
      </w:pPr>
      <w:r>
        <w:rPr>
          <w:rFonts w:ascii="Georgia" w:hAnsi="Georgia"/>
          <w:bCs/>
          <w:sz w:val="24"/>
          <w:szCs w:val="24"/>
        </w:rPr>
        <w:t xml:space="preserve">A number of the seekers of monism meditate on me. </w:t>
      </w:r>
      <w:r w:rsidR="00315E35">
        <w:rPr>
          <w:rFonts w:ascii="Georgia" w:hAnsi="Georgia"/>
          <w:bCs/>
          <w:sz w:val="24"/>
          <w:szCs w:val="24"/>
        </w:rPr>
        <w:t xml:space="preserve">I have accepted the </w:t>
      </w:r>
      <w:proofErr w:type="spellStart"/>
      <w:r w:rsidR="00836DA9">
        <w:rPr>
          <w:rFonts w:ascii="Georgia" w:hAnsi="Georgia"/>
          <w:b/>
          <w:i/>
          <w:iCs/>
          <w:sz w:val="24"/>
          <w:szCs w:val="24"/>
        </w:rPr>
        <w:t>advaitha</w:t>
      </w:r>
      <w:proofErr w:type="spellEnd"/>
      <w:r w:rsidR="008E6E51">
        <w:rPr>
          <w:rFonts w:ascii="Georgia" w:hAnsi="Georgia"/>
          <w:b/>
          <w:i/>
          <w:iCs/>
          <w:sz w:val="24"/>
          <w:szCs w:val="24"/>
        </w:rPr>
        <w:t xml:space="preserve"> </w:t>
      </w:r>
      <w:proofErr w:type="spellStart"/>
      <w:r w:rsidR="008E6E51">
        <w:rPr>
          <w:rFonts w:ascii="Georgia" w:hAnsi="Georgia"/>
          <w:b/>
          <w:i/>
          <w:iCs/>
          <w:sz w:val="24"/>
          <w:szCs w:val="24"/>
        </w:rPr>
        <w:t>peetham</w:t>
      </w:r>
      <w:proofErr w:type="spellEnd"/>
      <w:r w:rsidR="008E6E51">
        <w:rPr>
          <w:rFonts w:ascii="Georgia" w:hAnsi="Georgia"/>
          <w:b/>
          <w:i/>
          <w:iCs/>
          <w:sz w:val="24"/>
          <w:szCs w:val="24"/>
        </w:rPr>
        <w:t xml:space="preserve"> </w:t>
      </w:r>
      <w:r w:rsidR="00836DA9">
        <w:rPr>
          <w:rFonts w:ascii="Georgia" w:hAnsi="Georgia"/>
          <w:bCs/>
          <w:sz w:val="24"/>
          <w:szCs w:val="24"/>
        </w:rPr>
        <w:t xml:space="preserve">called </w:t>
      </w:r>
      <w:proofErr w:type="spellStart"/>
      <w:r w:rsidR="00836DA9">
        <w:rPr>
          <w:rFonts w:ascii="Georgia" w:hAnsi="Georgia"/>
          <w:b/>
          <w:i/>
          <w:iCs/>
          <w:sz w:val="24"/>
          <w:szCs w:val="24"/>
        </w:rPr>
        <w:t>svArAjya</w:t>
      </w:r>
      <w:proofErr w:type="spellEnd"/>
      <w:r w:rsidR="00315E35">
        <w:rPr>
          <w:rFonts w:ascii="Georgia" w:hAnsi="Georgia"/>
          <w:b/>
          <w:i/>
          <w:iCs/>
          <w:sz w:val="24"/>
          <w:szCs w:val="24"/>
        </w:rPr>
        <w:t xml:space="preserve"> </w:t>
      </w:r>
      <w:proofErr w:type="spellStart"/>
      <w:r w:rsidR="00315E35">
        <w:rPr>
          <w:rFonts w:ascii="Georgia" w:hAnsi="Georgia"/>
          <w:b/>
          <w:i/>
          <w:iCs/>
          <w:sz w:val="24"/>
          <w:szCs w:val="24"/>
        </w:rPr>
        <w:t>simhAsanam</w:t>
      </w:r>
      <w:proofErr w:type="spellEnd"/>
      <w:r w:rsidR="00315E35">
        <w:rPr>
          <w:rFonts w:ascii="Georgia" w:hAnsi="Georgia"/>
          <w:b/>
          <w:i/>
          <w:iCs/>
          <w:sz w:val="24"/>
          <w:szCs w:val="24"/>
        </w:rPr>
        <w:t xml:space="preserve">. </w:t>
      </w:r>
      <w:r>
        <w:rPr>
          <w:rFonts w:ascii="Georgia" w:hAnsi="Georgia"/>
          <w:bCs/>
          <w:sz w:val="24"/>
          <w:szCs w:val="24"/>
        </w:rPr>
        <w:t xml:space="preserve">One foolish lover of the </w:t>
      </w:r>
      <w:proofErr w:type="spellStart"/>
      <w:r w:rsidR="008E6E51">
        <w:rPr>
          <w:rFonts w:ascii="Georgia" w:hAnsi="Georgia"/>
          <w:bCs/>
          <w:sz w:val="24"/>
          <w:szCs w:val="24"/>
        </w:rPr>
        <w:t>GOpikas</w:t>
      </w:r>
      <w:proofErr w:type="spellEnd"/>
      <w:r>
        <w:rPr>
          <w:rFonts w:ascii="Georgia" w:hAnsi="Georgia"/>
          <w:bCs/>
          <w:sz w:val="24"/>
          <w:szCs w:val="24"/>
        </w:rPr>
        <w:t xml:space="preserve"> had made me his disciple, forcibly</w:t>
      </w:r>
      <w:r w:rsidR="00137EB5">
        <w:rPr>
          <w:rFonts w:ascii="Georgia" w:hAnsi="Georgia"/>
          <w:bCs/>
          <w:sz w:val="24"/>
          <w:szCs w:val="24"/>
        </w:rPr>
        <w:t>.</w:t>
      </w:r>
    </w:p>
    <w:p w14:paraId="7EC74B74" w14:textId="77777777" w:rsidR="00137EB5" w:rsidRDefault="00137EB5">
      <w:pPr>
        <w:tabs>
          <w:tab w:val="left" w:pos="3600"/>
          <w:tab w:val="left" w:pos="3960"/>
          <w:tab w:val="left" w:pos="4500"/>
        </w:tabs>
        <w:spacing w:line="276" w:lineRule="auto"/>
        <w:ind w:left="0" w:firstLine="709"/>
        <w:jc w:val="both"/>
        <w:rPr>
          <w:rFonts w:ascii="Georgia" w:hAnsi="Georgia"/>
          <w:bCs/>
          <w:sz w:val="24"/>
          <w:szCs w:val="24"/>
        </w:rPr>
      </w:pPr>
      <w:r>
        <w:rPr>
          <w:rFonts w:ascii="Georgia" w:hAnsi="Georgia"/>
          <w:bCs/>
          <w:sz w:val="24"/>
          <w:szCs w:val="24"/>
        </w:rPr>
        <w:t xml:space="preserve">The same poet has written in his book </w:t>
      </w:r>
      <w:proofErr w:type="spellStart"/>
      <w:r>
        <w:rPr>
          <w:rFonts w:ascii="Georgia" w:hAnsi="Georgia"/>
          <w:b/>
          <w:i/>
          <w:iCs/>
          <w:sz w:val="24"/>
          <w:szCs w:val="24"/>
        </w:rPr>
        <w:t>advaithasiddhi</w:t>
      </w:r>
      <w:proofErr w:type="spellEnd"/>
      <w:r>
        <w:rPr>
          <w:rFonts w:ascii="Georgia" w:hAnsi="Georgia"/>
          <w:bCs/>
          <w:sz w:val="24"/>
          <w:szCs w:val="24"/>
        </w:rPr>
        <w:t xml:space="preserve"> “</w:t>
      </w:r>
      <w:proofErr w:type="spellStart"/>
      <w:r>
        <w:rPr>
          <w:rFonts w:ascii="Georgia" w:hAnsi="Georgia"/>
          <w:b/>
          <w:i/>
          <w:iCs/>
          <w:sz w:val="24"/>
          <w:szCs w:val="24"/>
        </w:rPr>
        <w:t>krishNAthparam</w:t>
      </w:r>
      <w:proofErr w:type="spellEnd"/>
      <w:r>
        <w:rPr>
          <w:rFonts w:ascii="Georgia" w:hAnsi="Georgia"/>
          <w:b/>
          <w:i/>
          <w:iCs/>
          <w:sz w:val="24"/>
          <w:szCs w:val="24"/>
        </w:rPr>
        <w:t xml:space="preserve"> </w:t>
      </w:r>
      <w:proofErr w:type="spellStart"/>
      <w:r>
        <w:rPr>
          <w:rFonts w:ascii="Georgia" w:hAnsi="Georgia"/>
          <w:b/>
          <w:i/>
          <w:iCs/>
          <w:sz w:val="24"/>
          <w:szCs w:val="24"/>
        </w:rPr>
        <w:t>kimapi</w:t>
      </w:r>
      <w:proofErr w:type="spellEnd"/>
      <w:r>
        <w:rPr>
          <w:rFonts w:ascii="Georgia" w:hAnsi="Georgia"/>
          <w:b/>
          <w:i/>
          <w:iCs/>
          <w:sz w:val="24"/>
          <w:szCs w:val="24"/>
        </w:rPr>
        <w:t xml:space="preserve"> </w:t>
      </w:r>
      <w:proofErr w:type="spellStart"/>
      <w:r w:rsidR="008E6E51">
        <w:rPr>
          <w:rFonts w:ascii="Georgia" w:hAnsi="Georgia"/>
          <w:b/>
          <w:i/>
          <w:iCs/>
          <w:sz w:val="24"/>
          <w:szCs w:val="24"/>
        </w:rPr>
        <w:t>deiyvam</w:t>
      </w:r>
      <w:proofErr w:type="spellEnd"/>
      <w:r>
        <w:rPr>
          <w:rFonts w:ascii="Georgia" w:hAnsi="Georgia"/>
          <w:b/>
          <w:i/>
          <w:iCs/>
          <w:sz w:val="24"/>
          <w:szCs w:val="24"/>
        </w:rPr>
        <w:t xml:space="preserve"> </w:t>
      </w:r>
      <w:proofErr w:type="spellStart"/>
      <w:r>
        <w:rPr>
          <w:rFonts w:ascii="Georgia" w:hAnsi="Georgia"/>
          <w:b/>
          <w:i/>
          <w:iCs/>
          <w:sz w:val="24"/>
          <w:szCs w:val="24"/>
        </w:rPr>
        <w:t>aham</w:t>
      </w:r>
      <w:proofErr w:type="spellEnd"/>
      <w:r>
        <w:rPr>
          <w:rFonts w:ascii="Georgia" w:hAnsi="Georgia"/>
          <w:b/>
          <w:i/>
          <w:iCs/>
          <w:sz w:val="24"/>
          <w:szCs w:val="24"/>
        </w:rPr>
        <w:t xml:space="preserve"> </w:t>
      </w:r>
      <w:proofErr w:type="spellStart"/>
      <w:r>
        <w:rPr>
          <w:rFonts w:ascii="Georgia" w:hAnsi="Georgia"/>
          <w:b/>
          <w:i/>
          <w:iCs/>
          <w:sz w:val="24"/>
          <w:szCs w:val="24"/>
        </w:rPr>
        <w:t>na</w:t>
      </w:r>
      <w:proofErr w:type="spellEnd"/>
      <w:r>
        <w:rPr>
          <w:rFonts w:ascii="Georgia" w:hAnsi="Georgia"/>
          <w:b/>
          <w:i/>
          <w:iCs/>
          <w:sz w:val="24"/>
          <w:szCs w:val="24"/>
        </w:rPr>
        <w:t xml:space="preserve"> </w:t>
      </w:r>
      <w:proofErr w:type="spellStart"/>
      <w:r>
        <w:rPr>
          <w:rFonts w:ascii="Georgia" w:hAnsi="Georgia"/>
          <w:b/>
          <w:i/>
          <w:iCs/>
          <w:sz w:val="24"/>
          <w:szCs w:val="24"/>
        </w:rPr>
        <w:t>jAne</w:t>
      </w:r>
      <w:proofErr w:type="spellEnd"/>
      <w:r>
        <w:rPr>
          <w:rFonts w:ascii="Georgia" w:hAnsi="Georgia"/>
          <w:b/>
          <w:i/>
          <w:iCs/>
          <w:sz w:val="24"/>
          <w:szCs w:val="24"/>
        </w:rPr>
        <w:t xml:space="preserve">” </w:t>
      </w:r>
      <w:r>
        <w:rPr>
          <w:rFonts w:ascii="Georgia" w:hAnsi="Georgia"/>
          <w:bCs/>
          <w:sz w:val="24"/>
          <w:szCs w:val="24"/>
        </w:rPr>
        <w:t xml:space="preserve">– I do not know anybody other than Krishna to be God. It is very clear that he does not believe in the monism. The poet further in his poem </w:t>
      </w:r>
      <w:r>
        <w:rPr>
          <w:rFonts w:ascii="Georgia" w:hAnsi="Georgia"/>
          <w:b/>
          <w:i/>
          <w:iCs/>
          <w:sz w:val="24"/>
          <w:szCs w:val="24"/>
        </w:rPr>
        <w:t xml:space="preserve">Ananda </w:t>
      </w:r>
      <w:proofErr w:type="spellStart"/>
      <w:r>
        <w:rPr>
          <w:rFonts w:ascii="Georgia" w:hAnsi="Georgia"/>
          <w:b/>
          <w:i/>
          <w:iCs/>
          <w:sz w:val="24"/>
          <w:szCs w:val="24"/>
        </w:rPr>
        <w:t>MandAkini</w:t>
      </w:r>
      <w:proofErr w:type="spellEnd"/>
      <w:r>
        <w:rPr>
          <w:rFonts w:ascii="Georgia" w:hAnsi="Georgia"/>
          <w:b/>
          <w:i/>
          <w:iCs/>
          <w:sz w:val="24"/>
          <w:szCs w:val="24"/>
        </w:rPr>
        <w:t xml:space="preserve"> </w:t>
      </w:r>
      <w:proofErr w:type="spellStart"/>
      <w:r w:rsidR="008E6E51">
        <w:rPr>
          <w:rFonts w:ascii="Georgia" w:hAnsi="Georgia"/>
          <w:b/>
          <w:i/>
          <w:iCs/>
          <w:sz w:val="24"/>
          <w:szCs w:val="24"/>
        </w:rPr>
        <w:t>Sathakam</w:t>
      </w:r>
      <w:proofErr w:type="spellEnd"/>
      <w:r>
        <w:rPr>
          <w:rFonts w:ascii="Georgia" w:hAnsi="Georgia"/>
          <w:bCs/>
          <w:sz w:val="24"/>
          <w:szCs w:val="24"/>
        </w:rPr>
        <w:t xml:space="preserve"> has shown his commitment to the </w:t>
      </w:r>
      <w:proofErr w:type="spellStart"/>
      <w:r>
        <w:rPr>
          <w:rFonts w:ascii="Georgia" w:hAnsi="Georgia"/>
          <w:bCs/>
          <w:sz w:val="24"/>
          <w:szCs w:val="24"/>
        </w:rPr>
        <w:t>saguNa</w:t>
      </w:r>
      <w:proofErr w:type="spellEnd"/>
      <w:r>
        <w:rPr>
          <w:rFonts w:ascii="Georgia" w:hAnsi="Georgia"/>
          <w:bCs/>
          <w:sz w:val="24"/>
          <w:szCs w:val="24"/>
        </w:rPr>
        <w:t xml:space="preserve"> </w:t>
      </w:r>
      <w:r w:rsidR="008E6E51">
        <w:rPr>
          <w:rFonts w:ascii="Georgia" w:hAnsi="Georgia"/>
          <w:bCs/>
          <w:sz w:val="24"/>
          <w:szCs w:val="24"/>
        </w:rPr>
        <w:t>Brahman</w:t>
      </w:r>
      <w:r>
        <w:rPr>
          <w:rFonts w:ascii="Georgia" w:hAnsi="Georgia"/>
          <w:bCs/>
          <w:sz w:val="24"/>
          <w:szCs w:val="24"/>
        </w:rPr>
        <w:t xml:space="preserve"> and </w:t>
      </w:r>
      <w:r w:rsidR="008E6E51">
        <w:rPr>
          <w:rFonts w:ascii="Georgia" w:hAnsi="Georgia"/>
          <w:bCs/>
          <w:sz w:val="24"/>
          <w:szCs w:val="24"/>
        </w:rPr>
        <w:t>that</w:t>
      </w:r>
      <w:r>
        <w:rPr>
          <w:rFonts w:ascii="Georgia" w:hAnsi="Georgia"/>
          <w:bCs/>
          <w:sz w:val="24"/>
          <w:szCs w:val="24"/>
        </w:rPr>
        <w:t xml:space="preserve"> he is a </w:t>
      </w:r>
      <w:proofErr w:type="spellStart"/>
      <w:r w:rsidR="00836DA9">
        <w:rPr>
          <w:rFonts w:ascii="Georgia" w:hAnsi="Georgia"/>
          <w:bCs/>
          <w:sz w:val="24"/>
          <w:szCs w:val="24"/>
        </w:rPr>
        <w:t>vaishNavAgresara</w:t>
      </w:r>
      <w:proofErr w:type="spellEnd"/>
      <w:r>
        <w:rPr>
          <w:rFonts w:ascii="Georgia" w:hAnsi="Georgia"/>
          <w:bCs/>
          <w:sz w:val="24"/>
          <w:szCs w:val="24"/>
        </w:rPr>
        <w:t>.</w:t>
      </w:r>
    </w:p>
    <w:p w14:paraId="3EA68B9D" w14:textId="77777777" w:rsidR="00137EB5" w:rsidRDefault="009E245C">
      <w:pPr>
        <w:tabs>
          <w:tab w:val="left" w:pos="3600"/>
          <w:tab w:val="left" w:pos="3960"/>
          <w:tab w:val="left" w:pos="4500"/>
        </w:tabs>
        <w:spacing w:line="276" w:lineRule="auto"/>
        <w:ind w:left="0" w:firstLine="709"/>
        <w:jc w:val="both"/>
        <w:rPr>
          <w:rFonts w:ascii="Georgia" w:hAnsi="Georgia"/>
          <w:bCs/>
          <w:sz w:val="24"/>
          <w:szCs w:val="24"/>
        </w:rPr>
      </w:pPr>
      <w:r>
        <w:rPr>
          <w:rFonts w:ascii="Georgia" w:hAnsi="Georgia"/>
          <w:bCs/>
          <w:sz w:val="24"/>
          <w:szCs w:val="24"/>
        </w:rPr>
        <w:t xml:space="preserve">Coming back to the present context, the </w:t>
      </w:r>
      <w:r w:rsidR="008E6E51">
        <w:rPr>
          <w:rFonts w:ascii="Georgia" w:hAnsi="Georgia"/>
          <w:bCs/>
          <w:sz w:val="24"/>
          <w:szCs w:val="24"/>
        </w:rPr>
        <w:t xml:space="preserve">most apt </w:t>
      </w:r>
      <w:r>
        <w:rPr>
          <w:rFonts w:ascii="Georgia" w:hAnsi="Georgia"/>
          <w:bCs/>
          <w:sz w:val="24"/>
          <w:szCs w:val="24"/>
        </w:rPr>
        <w:t>sum and substance of the present 7</w:t>
      </w:r>
      <w:r w:rsidRPr="009E245C">
        <w:rPr>
          <w:rFonts w:ascii="Georgia" w:hAnsi="Georgia"/>
          <w:bCs/>
          <w:sz w:val="24"/>
          <w:szCs w:val="24"/>
          <w:vertAlign w:val="superscript"/>
        </w:rPr>
        <w:t>th</w:t>
      </w:r>
      <w:r>
        <w:rPr>
          <w:rFonts w:ascii="Georgia" w:hAnsi="Georgia"/>
          <w:bCs/>
          <w:sz w:val="24"/>
          <w:szCs w:val="24"/>
        </w:rPr>
        <w:t xml:space="preserve"> mantra is given below –</w:t>
      </w:r>
    </w:p>
    <w:p w14:paraId="1646E439" w14:textId="77777777" w:rsidR="009E245C" w:rsidRDefault="008E6E51">
      <w:pPr>
        <w:tabs>
          <w:tab w:val="left" w:pos="3600"/>
          <w:tab w:val="left" w:pos="3960"/>
          <w:tab w:val="left" w:pos="4500"/>
        </w:tabs>
        <w:spacing w:line="276" w:lineRule="auto"/>
        <w:ind w:left="0" w:firstLine="709"/>
        <w:jc w:val="both"/>
        <w:rPr>
          <w:rFonts w:ascii="Georgia" w:hAnsi="Georgia"/>
          <w:bCs/>
          <w:sz w:val="24"/>
          <w:szCs w:val="24"/>
        </w:rPr>
      </w:pPr>
      <w:r>
        <w:rPr>
          <w:rFonts w:ascii="Georgia" w:hAnsi="Georgia"/>
          <w:bCs/>
          <w:sz w:val="24"/>
          <w:szCs w:val="24"/>
        </w:rPr>
        <w:t>The Super Godhead permeating and pervading each and every entity in the universe is the material cause for everything; is the highest entity having an entity which is neither equal to nor superior than Him; is shining brilliantly with a beautiful bedecked form in His place in the exclusive world.</w:t>
      </w:r>
    </w:p>
    <w:p w14:paraId="38AE1E8C" w14:textId="77777777" w:rsidR="00CC1016" w:rsidRDefault="00CC1016">
      <w:pPr>
        <w:tabs>
          <w:tab w:val="left" w:pos="3600"/>
          <w:tab w:val="left" w:pos="3960"/>
          <w:tab w:val="left" w:pos="4500"/>
        </w:tabs>
        <w:spacing w:line="276" w:lineRule="auto"/>
        <w:ind w:left="0" w:firstLine="709"/>
        <w:jc w:val="both"/>
        <w:rPr>
          <w:rFonts w:ascii="Georgia" w:hAnsi="Georgia"/>
          <w:bCs/>
          <w:sz w:val="24"/>
          <w:szCs w:val="24"/>
        </w:rPr>
      </w:pPr>
    </w:p>
    <w:p w14:paraId="0AD6B169" w14:textId="77777777" w:rsidR="00CC1016" w:rsidRDefault="00CC1016" w:rsidP="00CC1016">
      <w:pPr>
        <w:tabs>
          <w:tab w:val="left" w:pos="3600"/>
          <w:tab w:val="left" w:pos="3960"/>
          <w:tab w:val="left" w:pos="4500"/>
        </w:tabs>
        <w:spacing w:line="276" w:lineRule="auto"/>
        <w:ind w:left="0" w:firstLine="709"/>
        <w:rPr>
          <w:rFonts w:ascii="Georgia" w:hAnsi="Georgia" w:cs="Arial"/>
          <w:sz w:val="24"/>
          <w:szCs w:val="24"/>
        </w:rPr>
      </w:pPr>
      <w:r w:rsidRPr="00CC1016">
        <w:rPr>
          <w:rFonts w:ascii="Georgia" w:hAnsi="Georgia" w:cs="Arial"/>
          <w:b/>
          <w:bCs/>
          <w:i/>
          <w:iCs/>
          <w:sz w:val="24"/>
          <w:szCs w:val="24"/>
        </w:rPr>
        <w:t xml:space="preserve">To continue- </w:t>
      </w:r>
    </w:p>
    <w:p w14:paraId="6960C6BC" w14:textId="77777777" w:rsidR="00CC1016" w:rsidRDefault="00CC1016" w:rsidP="00CC1016">
      <w:pPr>
        <w:tabs>
          <w:tab w:val="left" w:pos="3600"/>
          <w:tab w:val="left" w:pos="3960"/>
          <w:tab w:val="left" w:pos="4500"/>
        </w:tabs>
        <w:spacing w:line="276" w:lineRule="auto"/>
        <w:ind w:left="0" w:firstLine="709"/>
        <w:rPr>
          <w:rFonts w:ascii="Georgia" w:hAnsi="Georgia" w:cs="Arial"/>
          <w:sz w:val="24"/>
          <w:szCs w:val="24"/>
        </w:rPr>
      </w:pPr>
      <w:r w:rsidRPr="00D36E14">
        <w:rPr>
          <w:rFonts w:ascii="Georgia" w:hAnsi="Georgia" w:cs="Arial"/>
          <w:sz w:val="24"/>
          <w:szCs w:val="24"/>
        </w:rPr>
        <w:t>In the next posting we shall</w:t>
      </w:r>
      <w:r>
        <w:rPr>
          <w:rFonts w:ascii="Georgia" w:hAnsi="Georgia" w:cs="Arial"/>
          <w:sz w:val="24"/>
          <w:szCs w:val="24"/>
        </w:rPr>
        <w:t xml:space="preserve"> continue the </w:t>
      </w:r>
      <w:proofErr w:type="spellStart"/>
      <w:r>
        <w:rPr>
          <w:rFonts w:ascii="Georgia" w:hAnsi="Georgia" w:cs="Arial"/>
          <w:sz w:val="24"/>
          <w:szCs w:val="24"/>
        </w:rPr>
        <w:t>Mundakopanishad</w:t>
      </w:r>
      <w:proofErr w:type="spellEnd"/>
      <w:r>
        <w:rPr>
          <w:rFonts w:ascii="Georgia" w:hAnsi="Georgia" w:cs="Arial"/>
          <w:sz w:val="24"/>
          <w:szCs w:val="24"/>
        </w:rPr>
        <w:t xml:space="preserve"> with 8</w:t>
      </w:r>
      <w:r w:rsidRPr="00CC1016">
        <w:rPr>
          <w:rFonts w:ascii="Georgia" w:hAnsi="Georgia" w:cs="Arial"/>
          <w:sz w:val="24"/>
          <w:szCs w:val="24"/>
          <w:vertAlign w:val="superscript"/>
        </w:rPr>
        <w:t>th</w:t>
      </w:r>
      <w:r>
        <w:rPr>
          <w:rFonts w:ascii="Georgia" w:hAnsi="Georgia" w:cs="Arial"/>
          <w:sz w:val="24"/>
          <w:szCs w:val="24"/>
        </w:rPr>
        <w:t xml:space="preserve"> Mantra</w:t>
      </w:r>
    </w:p>
    <w:p w14:paraId="40B4FFFA" w14:textId="77777777" w:rsidR="00CC1016" w:rsidRDefault="00CC1016" w:rsidP="00CC1016">
      <w:pPr>
        <w:tabs>
          <w:tab w:val="left" w:pos="3600"/>
          <w:tab w:val="left" w:pos="3960"/>
          <w:tab w:val="left" w:pos="4500"/>
        </w:tabs>
        <w:spacing w:line="276" w:lineRule="auto"/>
        <w:ind w:left="0" w:firstLine="709"/>
        <w:rPr>
          <w:rFonts w:ascii="Georgia" w:hAnsi="Georgia" w:cs="Arial"/>
          <w:sz w:val="24"/>
          <w:szCs w:val="24"/>
        </w:rPr>
      </w:pPr>
      <w:proofErr w:type="spellStart"/>
      <w:r>
        <w:rPr>
          <w:rFonts w:ascii="Georgia" w:hAnsi="Georgia" w:cs="Arial"/>
          <w:sz w:val="24"/>
          <w:szCs w:val="24"/>
        </w:rPr>
        <w:t>Adiyen</w:t>
      </w:r>
      <w:proofErr w:type="spellEnd"/>
      <w:r>
        <w:rPr>
          <w:rFonts w:ascii="Georgia" w:hAnsi="Georgia" w:cs="Arial"/>
          <w:sz w:val="24"/>
          <w:szCs w:val="24"/>
        </w:rPr>
        <w:t xml:space="preserve"> Srinivasa </w:t>
      </w:r>
      <w:proofErr w:type="spellStart"/>
      <w:r w:rsidR="000119FB">
        <w:rPr>
          <w:rFonts w:ascii="Georgia" w:hAnsi="Georgia" w:cs="Arial"/>
          <w:sz w:val="24"/>
          <w:szCs w:val="24"/>
        </w:rPr>
        <w:t>RAmAnuja</w:t>
      </w:r>
      <w:proofErr w:type="spellEnd"/>
      <w:r>
        <w:rPr>
          <w:rFonts w:ascii="Georgia" w:hAnsi="Georgia" w:cs="Arial"/>
          <w:sz w:val="24"/>
          <w:szCs w:val="24"/>
        </w:rPr>
        <w:t xml:space="preserve"> </w:t>
      </w:r>
      <w:proofErr w:type="spellStart"/>
      <w:r w:rsidR="003E51A9">
        <w:rPr>
          <w:rFonts w:ascii="Georgia" w:hAnsi="Georgia" w:cs="Arial"/>
          <w:sz w:val="24"/>
          <w:szCs w:val="24"/>
        </w:rPr>
        <w:t>DAsan</w:t>
      </w:r>
      <w:proofErr w:type="spellEnd"/>
    </w:p>
    <w:p w14:paraId="7ACCDFF3" w14:textId="77777777" w:rsidR="00F56DEC" w:rsidRDefault="00F56DEC" w:rsidP="00CC1016">
      <w:pPr>
        <w:tabs>
          <w:tab w:val="left" w:pos="3600"/>
          <w:tab w:val="left" w:pos="3960"/>
          <w:tab w:val="left" w:pos="4500"/>
        </w:tabs>
        <w:spacing w:line="276" w:lineRule="auto"/>
        <w:ind w:left="0" w:firstLine="709"/>
        <w:rPr>
          <w:rFonts w:ascii="Georgia" w:hAnsi="Georgia" w:cs="Arial"/>
          <w:sz w:val="24"/>
          <w:szCs w:val="24"/>
        </w:rPr>
      </w:pPr>
    </w:p>
    <w:p w14:paraId="20B86E15" w14:textId="77777777" w:rsidR="00F56DEC" w:rsidRPr="00D36E14" w:rsidRDefault="00F56DEC" w:rsidP="00F56DEC">
      <w:pPr>
        <w:tabs>
          <w:tab w:val="left" w:pos="3600"/>
          <w:tab w:val="left" w:pos="3960"/>
          <w:tab w:val="left" w:pos="4500"/>
        </w:tabs>
        <w:spacing w:line="276" w:lineRule="auto"/>
        <w:ind w:left="90" w:firstLine="720"/>
        <w:jc w:val="both"/>
        <w:rPr>
          <w:rFonts w:ascii="Georgia" w:hAnsi="Georgia"/>
          <w:b/>
          <w:i/>
          <w:iCs/>
          <w:sz w:val="24"/>
          <w:szCs w:val="24"/>
        </w:rPr>
      </w:pPr>
      <w:r>
        <w:rPr>
          <w:rFonts w:ascii="Georgia" w:hAnsi="Georgia"/>
          <w:b/>
          <w:i/>
          <w:iCs/>
          <w:sz w:val="24"/>
          <w:szCs w:val="24"/>
        </w:rPr>
        <w:t>Mundakopanishad-20</w:t>
      </w:r>
    </w:p>
    <w:p w14:paraId="5E63D865" w14:textId="77777777" w:rsidR="00F56DEC" w:rsidRDefault="00F56DEC" w:rsidP="00F56DEC">
      <w:pPr>
        <w:tabs>
          <w:tab w:val="left" w:pos="3600"/>
          <w:tab w:val="left" w:pos="3960"/>
        </w:tabs>
        <w:spacing w:line="360" w:lineRule="auto"/>
        <w:ind w:left="142" w:firstLine="709"/>
        <w:jc w:val="both"/>
        <w:rPr>
          <w:rFonts w:ascii="Georgia" w:eastAsia="MS Mincho" w:hAnsi="Georgia" w:cs="MS Mincho"/>
          <w:bCs/>
          <w:szCs w:val="22"/>
        </w:rPr>
      </w:pPr>
      <w:r>
        <w:rPr>
          <w:rFonts w:ascii="Georgia" w:eastAsia="MS Mincho" w:hAnsi="Georgia" w:cs="MS Mincho"/>
          <w:bCs/>
          <w:szCs w:val="22"/>
        </w:rPr>
        <w:t xml:space="preserve">Dear </w:t>
      </w:r>
      <w:proofErr w:type="spellStart"/>
      <w:r w:rsidR="000119FB">
        <w:rPr>
          <w:rFonts w:ascii="Georgia" w:eastAsia="MS Mincho" w:hAnsi="Georgia" w:cs="MS Mincho"/>
          <w:bCs/>
          <w:szCs w:val="22"/>
        </w:rPr>
        <w:t>RAmAnuja</w:t>
      </w:r>
      <w:proofErr w:type="spellEnd"/>
      <w:r>
        <w:rPr>
          <w:rFonts w:ascii="Georgia" w:eastAsia="MS Mincho" w:hAnsi="Georgia" w:cs="MS Mincho"/>
          <w:bCs/>
          <w:szCs w:val="22"/>
        </w:rPr>
        <w:t xml:space="preserve"> </w:t>
      </w:r>
      <w:proofErr w:type="spellStart"/>
      <w:r w:rsidR="00836DA9">
        <w:rPr>
          <w:rFonts w:ascii="Georgia" w:eastAsia="MS Mincho" w:hAnsi="Georgia" w:cs="MS Mincho"/>
          <w:bCs/>
          <w:szCs w:val="22"/>
        </w:rPr>
        <w:t>DAsas</w:t>
      </w:r>
      <w:proofErr w:type="spellEnd"/>
      <w:r>
        <w:rPr>
          <w:rFonts w:ascii="Georgia" w:eastAsia="MS Mincho" w:hAnsi="Georgia" w:cs="MS Mincho"/>
          <w:bCs/>
          <w:szCs w:val="22"/>
        </w:rPr>
        <w:t xml:space="preserve"> and </w:t>
      </w:r>
      <w:proofErr w:type="spellStart"/>
      <w:r>
        <w:rPr>
          <w:rFonts w:ascii="Georgia" w:eastAsia="MS Mincho" w:hAnsi="Georgia" w:cs="MS Mincho"/>
          <w:bCs/>
          <w:szCs w:val="22"/>
        </w:rPr>
        <w:t>Asthikas</w:t>
      </w:r>
      <w:proofErr w:type="spellEnd"/>
      <w:r>
        <w:rPr>
          <w:rFonts w:ascii="Georgia" w:eastAsia="MS Mincho" w:hAnsi="Georgia" w:cs="MS Mincho"/>
          <w:bCs/>
          <w:szCs w:val="22"/>
        </w:rPr>
        <w:t xml:space="preserve">, </w:t>
      </w:r>
    </w:p>
    <w:p w14:paraId="37718072" w14:textId="77777777" w:rsidR="00F56DEC" w:rsidRDefault="00F56DEC" w:rsidP="00F56DEC">
      <w:pPr>
        <w:tabs>
          <w:tab w:val="left" w:pos="3600"/>
          <w:tab w:val="left" w:pos="3960"/>
          <w:tab w:val="left" w:pos="4500"/>
        </w:tabs>
        <w:spacing w:line="276" w:lineRule="auto"/>
        <w:ind w:left="0" w:firstLine="709"/>
        <w:rPr>
          <w:rFonts w:ascii="Georgia" w:hAnsi="Georgia"/>
          <w:bCs/>
          <w:sz w:val="24"/>
          <w:szCs w:val="24"/>
        </w:rPr>
      </w:pPr>
      <w:r>
        <w:rPr>
          <w:rFonts w:ascii="Georgia" w:eastAsia="MS Mincho" w:hAnsi="Georgia" w:cs="MS Mincho"/>
          <w:bCs/>
          <w:szCs w:val="22"/>
        </w:rPr>
        <w:t xml:space="preserve">In this posting we continue with the </w:t>
      </w:r>
      <w:proofErr w:type="spellStart"/>
      <w:r>
        <w:rPr>
          <w:rFonts w:ascii="Georgia" w:eastAsia="MS Mincho" w:hAnsi="Georgia" w:cs="MS Mincho"/>
          <w:bCs/>
          <w:szCs w:val="22"/>
        </w:rPr>
        <w:t>Mundakopanishad</w:t>
      </w:r>
      <w:proofErr w:type="spellEnd"/>
      <w:r>
        <w:rPr>
          <w:rFonts w:ascii="Georgia" w:eastAsia="MS Mincho" w:hAnsi="Georgia" w:cs="MS Mincho"/>
          <w:bCs/>
          <w:szCs w:val="22"/>
        </w:rPr>
        <w:t xml:space="preserve"> </w:t>
      </w:r>
      <w:r>
        <w:rPr>
          <w:rFonts w:ascii="Georgia" w:hAnsi="Georgia"/>
          <w:bCs/>
          <w:sz w:val="24"/>
          <w:szCs w:val="24"/>
        </w:rPr>
        <w:t>with the 8</w:t>
      </w:r>
      <w:r w:rsidRPr="00F56DEC">
        <w:rPr>
          <w:rFonts w:ascii="Georgia" w:hAnsi="Georgia"/>
          <w:bCs/>
          <w:sz w:val="24"/>
          <w:szCs w:val="24"/>
          <w:vertAlign w:val="superscript"/>
        </w:rPr>
        <w:t>th</w:t>
      </w:r>
      <w:r>
        <w:rPr>
          <w:rFonts w:ascii="Georgia" w:hAnsi="Georgia"/>
          <w:bCs/>
          <w:sz w:val="24"/>
          <w:szCs w:val="24"/>
        </w:rPr>
        <w:t xml:space="preserve"> Mantra</w:t>
      </w:r>
    </w:p>
    <w:p w14:paraId="18596285" w14:textId="77777777" w:rsidR="00F56DEC" w:rsidRDefault="00F56DEC" w:rsidP="00F56DEC">
      <w:pPr>
        <w:tabs>
          <w:tab w:val="left" w:pos="3600"/>
          <w:tab w:val="left" w:pos="3960"/>
          <w:tab w:val="left" w:pos="4500"/>
        </w:tabs>
        <w:spacing w:line="276" w:lineRule="auto"/>
        <w:ind w:left="0" w:firstLine="709"/>
        <w:rPr>
          <w:rFonts w:ascii="Georgia" w:hAnsi="Georgia"/>
          <w:bCs/>
          <w:sz w:val="24"/>
          <w:szCs w:val="24"/>
        </w:rPr>
      </w:pPr>
    </w:p>
    <w:p w14:paraId="38253845" w14:textId="77777777" w:rsidR="00F56DEC" w:rsidRDefault="00F56DEC" w:rsidP="00F56DEC">
      <w:pPr>
        <w:tabs>
          <w:tab w:val="left" w:pos="3600"/>
          <w:tab w:val="left" w:pos="3960"/>
          <w:tab w:val="left" w:pos="4500"/>
        </w:tabs>
        <w:spacing w:line="276" w:lineRule="auto"/>
        <w:ind w:left="0" w:firstLine="709"/>
        <w:rPr>
          <w:rFonts w:ascii="Georgia" w:hAnsi="Georgia"/>
          <w:b/>
          <w:i/>
          <w:iCs/>
          <w:sz w:val="24"/>
          <w:szCs w:val="24"/>
        </w:rPr>
      </w:pPr>
      <w:proofErr w:type="spellStart"/>
      <w:r>
        <w:rPr>
          <w:rFonts w:ascii="Georgia" w:hAnsi="Georgia"/>
          <w:b/>
          <w:i/>
          <w:iCs/>
          <w:sz w:val="24"/>
          <w:szCs w:val="24"/>
        </w:rPr>
        <w:t>yathhorNanAbhih</w:t>
      </w:r>
      <w:proofErr w:type="spellEnd"/>
      <w:r>
        <w:rPr>
          <w:rFonts w:ascii="Georgia" w:hAnsi="Georgia"/>
          <w:b/>
          <w:i/>
          <w:iCs/>
          <w:sz w:val="24"/>
          <w:szCs w:val="24"/>
        </w:rPr>
        <w:t xml:space="preserve"> </w:t>
      </w:r>
      <w:proofErr w:type="spellStart"/>
      <w:r>
        <w:rPr>
          <w:rFonts w:ascii="Georgia" w:hAnsi="Georgia"/>
          <w:b/>
          <w:i/>
          <w:iCs/>
          <w:sz w:val="24"/>
          <w:szCs w:val="24"/>
        </w:rPr>
        <w:t>sRijathe</w:t>
      </w:r>
      <w:proofErr w:type="spellEnd"/>
      <w:r>
        <w:rPr>
          <w:rFonts w:ascii="Georgia" w:hAnsi="Georgia"/>
          <w:b/>
          <w:i/>
          <w:iCs/>
          <w:sz w:val="24"/>
          <w:szCs w:val="24"/>
        </w:rPr>
        <w:t xml:space="preserve"> </w:t>
      </w:r>
      <w:proofErr w:type="spellStart"/>
      <w:r>
        <w:rPr>
          <w:rFonts w:ascii="Georgia" w:hAnsi="Georgia"/>
          <w:b/>
          <w:i/>
          <w:iCs/>
          <w:sz w:val="24"/>
          <w:szCs w:val="24"/>
        </w:rPr>
        <w:t>gRihNathe</w:t>
      </w:r>
      <w:proofErr w:type="spellEnd"/>
      <w:r>
        <w:rPr>
          <w:rFonts w:ascii="Georgia" w:hAnsi="Georgia"/>
          <w:b/>
          <w:i/>
          <w:iCs/>
          <w:sz w:val="24"/>
          <w:szCs w:val="24"/>
        </w:rPr>
        <w:t xml:space="preserve"> cha</w:t>
      </w:r>
    </w:p>
    <w:p w14:paraId="06EC9280" w14:textId="77777777" w:rsidR="00F56DEC" w:rsidRDefault="003E51A9" w:rsidP="00F56DEC">
      <w:pPr>
        <w:tabs>
          <w:tab w:val="left" w:pos="3600"/>
          <w:tab w:val="left" w:pos="3960"/>
          <w:tab w:val="left" w:pos="4500"/>
        </w:tabs>
        <w:spacing w:line="276" w:lineRule="auto"/>
        <w:ind w:left="0" w:firstLine="709"/>
        <w:rPr>
          <w:rFonts w:ascii="Georgia" w:hAnsi="Georgia"/>
          <w:b/>
          <w:i/>
          <w:iCs/>
          <w:sz w:val="24"/>
          <w:szCs w:val="24"/>
        </w:rPr>
      </w:pPr>
      <w:proofErr w:type="spellStart"/>
      <w:r>
        <w:rPr>
          <w:rFonts w:ascii="Georgia" w:hAnsi="Georgia"/>
          <w:b/>
          <w:i/>
          <w:iCs/>
          <w:sz w:val="24"/>
          <w:szCs w:val="24"/>
        </w:rPr>
        <w:t>yathA</w:t>
      </w:r>
      <w:proofErr w:type="spellEnd"/>
      <w:r>
        <w:rPr>
          <w:rFonts w:ascii="Georgia" w:hAnsi="Georgia"/>
          <w:b/>
          <w:i/>
          <w:iCs/>
          <w:sz w:val="24"/>
          <w:szCs w:val="24"/>
        </w:rPr>
        <w:t xml:space="preserve"> </w:t>
      </w:r>
      <w:proofErr w:type="spellStart"/>
      <w:r>
        <w:rPr>
          <w:rFonts w:ascii="Georgia" w:hAnsi="Georgia"/>
          <w:b/>
          <w:i/>
          <w:iCs/>
          <w:sz w:val="24"/>
          <w:szCs w:val="24"/>
        </w:rPr>
        <w:t>pRithivyAm</w:t>
      </w:r>
      <w:proofErr w:type="spellEnd"/>
      <w:r>
        <w:rPr>
          <w:rFonts w:ascii="Georgia" w:hAnsi="Georgia"/>
          <w:b/>
          <w:i/>
          <w:iCs/>
          <w:sz w:val="24"/>
          <w:szCs w:val="24"/>
        </w:rPr>
        <w:t xml:space="preserve"> </w:t>
      </w:r>
      <w:proofErr w:type="spellStart"/>
      <w:r>
        <w:rPr>
          <w:rFonts w:ascii="Georgia" w:hAnsi="Georgia"/>
          <w:b/>
          <w:i/>
          <w:iCs/>
          <w:sz w:val="24"/>
          <w:szCs w:val="24"/>
        </w:rPr>
        <w:t>oshadhaya</w:t>
      </w:r>
      <w:proofErr w:type="spellEnd"/>
      <w:r>
        <w:rPr>
          <w:rFonts w:ascii="Georgia" w:hAnsi="Georgia"/>
          <w:b/>
          <w:i/>
          <w:iCs/>
          <w:sz w:val="24"/>
          <w:szCs w:val="24"/>
        </w:rPr>
        <w:t xml:space="preserve"> </w:t>
      </w:r>
      <w:proofErr w:type="spellStart"/>
      <w:r>
        <w:rPr>
          <w:rFonts w:ascii="Georgia" w:hAnsi="Georgia"/>
          <w:b/>
          <w:i/>
          <w:iCs/>
          <w:sz w:val="24"/>
          <w:szCs w:val="24"/>
        </w:rPr>
        <w:t>ssambhavanthi</w:t>
      </w:r>
      <w:proofErr w:type="spellEnd"/>
      <w:r>
        <w:rPr>
          <w:rFonts w:ascii="Georgia" w:hAnsi="Georgia"/>
          <w:b/>
          <w:i/>
          <w:iCs/>
          <w:sz w:val="24"/>
          <w:szCs w:val="24"/>
        </w:rPr>
        <w:t>|</w:t>
      </w:r>
    </w:p>
    <w:p w14:paraId="3CBCED66" w14:textId="77777777" w:rsidR="00F56DEC" w:rsidRDefault="00F56DEC" w:rsidP="00F56DEC">
      <w:pPr>
        <w:tabs>
          <w:tab w:val="left" w:pos="3600"/>
          <w:tab w:val="left" w:pos="3960"/>
          <w:tab w:val="left" w:pos="4500"/>
        </w:tabs>
        <w:spacing w:line="276" w:lineRule="auto"/>
        <w:ind w:left="0" w:firstLine="709"/>
        <w:rPr>
          <w:rFonts w:ascii="Georgia" w:hAnsi="Georgia"/>
          <w:b/>
          <w:i/>
          <w:iCs/>
          <w:sz w:val="24"/>
          <w:szCs w:val="24"/>
        </w:rPr>
      </w:pPr>
      <w:proofErr w:type="spellStart"/>
      <w:r>
        <w:rPr>
          <w:rFonts w:ascii="Georgia" w:hAnsi="Georgia"/>
          <w:b/>
          <w:i/>
          <w:iCs/>
          <w:sz w:val="24"/>
          <w:szCs w:val="24"/>
        </w:rPr>
        <w:t>yathA</w:t>
      </w:r>
      <w:proofErr w:type="spellEnd"/>
      <w:r>
        <w:rPr>
          <w:rFonts w:ascii="Georgia" w:hAnsi="Georgia"/>
          <w:b/>
          <w:i/>
          <w:iCs/>
          <w:sz w:val="24"/>
          <w:szCs w:val="24"/>
        </w:rPr>
        <w:t xml:space="preserve"> </w:t>
      </w:r>
      <w:proofErr w:type="spellStart"/>
      <w:r>
        <w:rPr>
          <w:rFonts w:ascii="Georgia" w:hAnsi="Georgia"/>
          <w:b/>
          <w:i/>
          <w:iCs/>
          <w:sz w:val="24"/>
          <w:szCs w:val="24"/>
        </w:rPr>
        <w:t>sathah</w:t>
      </w:r>
      <w:proofErr w:type="spellEnd"/>
      <w:r>
        <w:rPr>
          <w:rFonts w:ascii="Georgia" w:hAnsi="Georgia"/>
          <w:b/>
          <w:i/>
          <w:iCs/>
          <w:sz w:val="24"/>
          <w:szCs w:val="24"/>
        </w:rPr>
        <w:t xml:space="preserve"> </w:t>
      </w:r>
      <w:proofErr w:type="spellStart"/>
      <w:r>
        <w:rPr>
          <w:rFonts w:ascii="Georgia" w:hAnsi="Georgia"/>
          <w:b/>
          <w:i/>
          <w:iCs/>
          <w:sz w:val="24"/>
          <w:szCs w:val="24"/>
        </w:rPr>
        <w:t>purushAthkes’alomAni</w:t>
      </w:r>
      <w:proofErr w:type="spellEnd"/>
    </w:p>
    <w:p w14:paraId="36EC4509" w14:textId="77777777" w:rsidR="00F56DEC" w:rsidRDefault="00F56DEC" w:rsidP="00F56DEC">
      <w:pPr>
        <w:tabs>
          <w:tab w:val="left" w:pos="3600"/>
          <w:tab w:val="left" w:pos="3960"/>
          <w:tab w:val="left" w:pos="4500"/>
        </w:tabs>
        <w:spacing w:line="276" w:lineRule="auto"/>
        <w:ind w:left="0" w:firstLine="709"/>
        <w:rPr>
          <w:rFonts w:ascii="Georgia" w:hAnsi="Georgia"/>
          <w:b/>
          <w:i/>
          <w:iCs/>
          <w:sz w:val="24"/>
          <w:szCs w:val="24"/>
        </w:rPr>
      </w:pPr>
      <w:proofErr w:type="spellStart"/>
      <w:r>
        <w:rPr>
          <w:rFonts w:ascii="Georgia" w:hAnsi="Georgia"/>
          <w:b/>
          <w:i/>
          <w:iCs/>
          <w:sz w:val="24"/>
          <w:szCs w:val="24"/>
        </w:rPr>
        <w:t>thathhA</w:t>
      </w:r>
      <w:proofErr w:type="spellEnd"/>
      <w:r>
        <w:rPr>
          <w:rFonts w:ascii="Georgia" w:hAnsi="Georgia"/>
          <w:b/>
          <w:i/>
          <w:iCs/>
          <w:sz w:val="24"/>
          <w:szCs w:val="24"/>
        </w:rPr>
        <w:t xml:space="preserve"> </w:t>
      </w:r>
      <w:proofErr w:type="spellStart"/>
      <w:r>
        <w:rPr>
          <w:rFonts w:ascii="Georgia" w:hAnsi="Georgia"/>
          <w:b/>
          <w:i/>
          <w:iCs/>
          <w:sz w:val="24"/>
          <w:szCs w:val="24"/>
        </w:rPr>
        <w:t>ksharAthsambhavatheeha</w:t>
      </w:r>
      <w:proofErr w:type="spellEnd"/>
      <w:r>
        <w:rPr>
          <w:rFonts w:ascii="Georgia" w:hAnsi="Georgia"/>
          <w:b/>
          <w:i/>
          <w:iCs/>
          <w:sz w:val="24"/>
          <w:szCs w:val="24"/>
        </w:rPr>
        <w:t xml:space="preserve"> </w:t>
      </w:r>
      <w:proofErr w:type="spellStart"/>
      <w:r>
        <w:rPr>
          <w:rFonts w:ascii="Georgia" w:hAnsi="Georgia"/>
          <w:b/>
          <w:i/>
          <w:iCs/>
          <w:sz w:val="24"/>
          <w:szCs w:val="24"/>
        </w:rPr>
        <w:t>vis’vam</w:t>
      </w:r>
      <w:proofErr w:type="spellEnd"/>
      <w:r>
        <w:rPr>
          <w:rFonts w:ascii="Georgia" w:hAnsi="Georgia"/>
          <w:b/>
          <w:i/>
          <w:iCs/>
          <w:sz w:val="24"/>
          <w:szCs w:val="24"/>
        </w:rPr>
        <w:t>||</w:t>
      </w:r>
    </w:p>
    <w:p w14:paraId="21214216" w14:textId="77777777" w:rsidR="00F56DEC" w:rsidRDefault="00F56DEC" w:rsidP="00F56DEC">
      <w:pPr>
        <w:tabs>
          <w:tab w:val="left" w:pos="3600"/>
          <w:tab w:val="left" w:pos="3960"/>
          <w:tab w:val="left" w:pos="4500"/>
        </w:tabs>
        <w:spacing w:line="276" w:lineRule="auto"/>
        <w:ind w:left="0" w:firstLine="709"/>
        <w:rPr>
          <w:rFonts w:ascii="Georgia" w:hAnsi="Georgia"/>
          <w:b/>
          <w:i/>
          <w:iCs/>
          <w:sz w:val="24"/>
          <w:szCs w:val="24"/>
        </w:rPr>
      </w:pPr>
    </w:p>
    <w:p w14:paraId="13F11B57" w14:textId="77777777" w:rsidR="00F56DEC" w:rsidRDefault="00F56DEC" w:rsidP="00F56DEC">
      <w:pPr>
        <w:tabs>
          <w:tab w:val="left" w:pos="3600"/>
          <w:tab w:val="left" w:pos="3960"/>
          <w:tab w:val="left" w:pos="4500"/>
        </w:tabs>
        <w:spacing w:line="276" w:lineRule="auto"/>
        <w:ind w:left="0" w:firstLine="709"/>
        <w:rPr>
          <w:rFonts w:ascii="Georgia" w:hAnsi="Georgia"/>
          <w:bCs/>
          <w:sz w:val="24"/>
          <w:szCs w:val="24"/>
        </w:rPr>
      </w:pPr>
      <w:r>
        <w:rPr>
          <w:rFonts w:ascii="Georgia" w:hAnsi="Georgia"/>
          <w:bCs/>
          <w:sz w:val="24"/>
          <w:szCs w:val="24"/>
        </w:rPr>
        <w:t>word meanings –</w:t>
      </w:r>
    </w:p>
    <w:p w14:paraId="23B287D0" w14:textId="77777777" w:rsidR="00F56DEC" w:rsidRDefault="0098787A" w:rsidP="00F56DEC">
      <w:pPr>
        <w:tabs>
          <w:tab w:val="left" w:pos="3600"/>
          <w:tab w:val="left" w:pos="3960"/>
          <w:tab w:val="left" w:pos="4500"/>
        </w:tabs>
        <w:spacing w:line="276" w:lineRule="auto"/>
        <w:ind w:left="0" w:firstLine="709"/>
        <w:rPr>
          <w:rFonts w:ascii="Georgia" w:hAnsi="Georgia"/>
          <w:bCs/>
          <w:sz w:val="24"/>
          <w:szCs w:val="24"/>
        </w:rPr>
      </w:pPr>
      <w:proofErr w:type="spellStart"/>
      <w:r>
        <w:rPr>
          <w:rFonts w:ascii="Georgia" w:hAnsi="Georgia"/>
          <w:b/>
          <w:i/>
          <w:iCs/>
          <w:sz w:val="24"/>
          <w:szCs w:val="24"/>
        </w:rPr>
        <w:t>iha</w:t>
      </w:r>
      <w:proofErr w:type="spellEnd"/>
      <w:r>
        <w:rPr>
          <w:rFonts w:ascii="Georgia" w:hAnsi="Georgia"/>
          <w:b/>
          <w:i/>
          <w:iCs/>
          <w:sz w:val="24"/>
          <w:szCs w:val="24"/>
        </w:rPr>
        <w:t xml:space="preserve"> </w:t>
      </w:r>
      <w:proofErr w:type="spellStart"/>
      <w:r>
        <w:rPr>
          <w:rFonts w:ascii="Georgia" w:hAnsi="Georgia"/>
          <w:b/>
          <w:i/>
          <w:iCs/>
          <w:sz w:val="24"/>
          <w:szCs w:val="24"/>
        </w:rPr>
        <w:t>viswam</w:t>
      </w:r>
      <w:proofErr w:type="spellEnd"/>
      <w:r>
        <w:rPr>
          <w:rFonts w:ascii="Georgia" w:hAnsi="Georgia"/>
          <w:b/>
          <w:i/>
          <w:iCs/>
          <w:sz w:val="24"/>
          <w:szCs w:val="24"/>
        </w:rPr>
        <w:tab/>
        <w:t>:</w:t>
      </w:r>
      <w:r>
        <w:rPr>
          <w:rFonts w:ascii="Georgia" w:hAnsi="Georgia"/>
          <w:b/>
          <w:i/>
          <w:iCs/>
          <w:sz w:val="24"/>
          <w:szCs w:val="24"/>
        </w:rPr>
        <w:tab/>
      </w:r>
      <w:r w:rsidR="00F56DEC">
        <w:rPr>
          <w:rFonts w:ascii="Georgia" w:hAnsi="Georgia"/>
          <w:bCs/>
          <w:sz w:val="24"/>
          <w:szCs w:val="24"/>
        </w:rPr>
        <w:t xml:space="preserve">this visible universe </w:t>
      </w:r>
    </w:p>
    <w:p w14:paraId="1310FAAD" w14:textId="77777777" w:rsidR="00F56DEC" w:rsidRDefault="0098787A" w:rsidP="00F56DEC">
      <w:pPr>
        <w:tabs>
          <w:tab w:val="left" w:pos="3600"/>
          <w:tab w:val="left" w:pos="3960"/>
          <w:tab w:val="left" w:pos="4500"/>
        </w:tabs>
        <w:spacing w:line="276" w:lineRule="auto"/>
        <w:ind w:left="0" w:firstLine="709"/>
        <w:rPr>
          <w:rFonts w:ascii="Georgia" w:hAnsi="Georgia"/>
          <w:bCs/>
          <w:sz w:val="24"/>
          <w:szCs w:val="24"/>
        </w:rPr>
      </w:pPr>
      <w:proofErr w:type="spellStart"/>
      <w:r w:rsidRPr="0098787A">
        <w:rPr>
          <w:rFonts w:ascii="Georgia" w:hAnsi="Georgia"/>
          <w:b/>
          <w:i/>
          <w:iCs/>
          <w:sz w:val="24"/>
          <w:szCs w:val="24"/>
        </w:rPr>
        <w:t>thathhA</w:t>
      </w:r>
      <w:proofErr w:type="spellEnd"/>
      <w:r w:rsidRPr="0098787A">
        <w:rPr>
          <w:rFonts w:ascii="Georgia" w:hAnsi="Georgia"/>
          <w:b/>
          <w:i/>
          <w:iCs/>
          <w:sz w:val="24"/>
          <w:szCs w:val="24"/>
        </w:rPr>
        <w:t xml:space="preserve"> </w:t>
      </w:r>
      <w:proofErr w:type="spellStart"/>
      <w:r w:rsidRPr="0098787A">
        <w:rPr>
          <w:rFonts w:ascii="Georgia" w:hAnsi="Georgia"/>
          <w:b/>
          <w:i/>
          <w:iCs/>
          <w:sz w:val="24"/>
          <w:szCs w:val="24"/>
        </w:rPr>
        <w:t>sambhavathi</w:t>
      </w:r>
      <w:proofErr w:type="spellEnd"/>
      <w:r w:rsidRPr="0098787A">
        <w:rPr>
          <w:rFonts w:ascii="Georgia" w:hAnsi="Georgia"/>
          <w:b/>
          <w:i/>
          <w:iCs/>
          <w:sz w:val="24"/>
          <w:szCs w:val="24"/>
        </w:rPr>
        <w:tab/>
      </w:r>
      <w:r>
        <w:rPr>
          <w:rFonts w:ascii="Georgia" w:hAnsi="Georgia"/>
          <w:b/>
          <w:i/>
          <w:iCs/>
          <w:sz w:val="24"/>
          <w:szCs w:val="24"/>
        </w:rPr>
        <w:t>:</w:t>
      </w:r>
      <w:r>
        <w:rPr>
          <w:rFonts w:ascii="Georgia" w:hAnsi="Georgia"/>
          <w:b/>
          <w:i/>
          <w:iCs/>
          <w:sz w:val="24"/>
          <w:szCs w:val="24"/>
        </w:rPr>
        <w:tab/>
      </w:r>
      <w:r w:rsidR="00F56DEC">
        <w:rPr>
          <w:rFonts w:ascii="Georgia" w:hAnsi="Georgia"/>
          <w:bCs/>
          <w:sz w:val="24"/>
          <w:szCs w:val="24"/>
        </w:rPr>
        <w:t xml:space="preserve">is evolving in the same way </w:t>
      </w:r>
    </w:p>
    <w:p w14:paraId="0D6D7699" w14:textId="77777777" w:rsidR="00F56DEC" w:rsidRDefault="0098787A" w:rsidP="00F56DEC">
      <w:pPr>
        <w:tabs>
          <w:tab w:val="left" w:pos="3600"/>
          <w:tab w:val="left" w:pos="3960"/>
          <w:tab w:val="left" w:pos="4500"/>
        </w:tabs>
        <w:spacing w:line="276" w:lineRule="auto"/>
        <w:ind w:left="0" w:firstLine="709"/>
        <w:rPr>
          <w:rFonts w:ascii="Georgia" w:hAnsi="Georgia"/>
          <w:bCs/>
          <w:sz w:val="24"/>
          <w:szCs w:val="24"/>
        </w:rPr>
      </w:pPr>
      <w:proofErr w:type="spellStart"/>
      <w:r>
        <w:rPr>
          <w:rFonts w:ascii="Georgia" w:hAnsi="Georgia"/>
          <w:b/>
          <w:i/>
          <w:iCs/>
          <w:sz w:val="24"/>
          <w:szCs w:val="24"/>
        </w:rPr>
        <w:t>aksharAth</w:t>
      </w:r>
      <w:proofErr w:type="spellEnd"/>
      <w:r>
        <w:rPr>
          <w:rFonts w:ascii="Georgia" w:hAnsi="Georgia"/>
          <w:b/>
          <w:i/>
          <w:iCs/>
          <w:sz w:val="24"/>
          <w:szCs w:val="24"/>
        </w:rPr>
        <w:tab/>
        <w:t>:</w:t>
      </w:r>
      <w:r>
        <w:rPr>
          <w:rFonts w:ascii="Georgia" w:hAnsi="Georgia"/>
          <w:b/>
          <w:i/>
          <w:iCs/>
          <w:sz w:val="24"/>
          <w:szCs w:val="24"/>
        </w:rPr>
        <w:tab/>
      </w:r>
      <w:r w:rsidR="00F56DEC">
        <w:rPr>
          <w:rFonts w:ascii="Georgia" w:hAnsi="Georgia"/>
          <w:bCs/>
          <w:sz w:val="24"/>
          <w:szCs w:val="24"/>
        </w:rPr>
        <w:t xml:space="preserve">from the </w:t>
      </w:r>
      <w:proofErr w:type="spellStart"/>
      <w:r w:rsidR="00F56DEC">
        <w:rPr>
          <w:rFonts w:ascii="Georgia" w:hAnsi="Georgia"/>
          <w:b/>
          <w:i/>
          <w:iCs/>
          <w:sz w:val="24"/>
          <w:szCs w:val="24"/>
        </w:rPr>
        <w:t>akshara</w:t>
      </w:r>
      <w:proofErr w:type="spellEnd"/>
      <w:r w:rsidR="00F56DEC">
        <w:rPr>
          <w:rFonts w:ascii="Georgia" w:hAnsi="Georgia"/>
          <w:bCs/>
          <w:sz w:val="24"/>
          <w:szCs w:val="24"/>
        </w:rPr>
        <w:t xml:space="preserve"> </w:t>
      </w:r>
      <w:proofErr w:type="spellStart"/>
      <w:r w:rsidR="00F56DEC">
        <w:rPr>
          <w:rFonts w:ascii="Georgia" w:hAnsi="Georgia"/>
          <w:bCs/>
          <w:sz w:val="24"/>
          <w:szCs w:val="24"/>
        </w:rPr>
        <w:t>parabrahman</w:t>
      </w:r>
      <w:proofErr w:type="spellEnd"/>
      <w:r w:rsidR="00F56DEC">
        <w:rPr>
          <w:rFonts w:ascii="Georgia" w:hAnsi="Georgia"/>
          <w:bCs/>
          <w:sz w:val="24"/>
          <w:szCs w:val="24"/>
        </w:rPr>
        <w:t xml:space="preserve"> </w:t>
      </w:r>
    </w:p>
    <w:p w14:paraId="3B6B8474" w14:textId="77777777" w:rsidR="00F56DEC" w:rsidRDefault="0098787A" w:rsidP="00F56DEC">
      <w:pPr>
        <w:tabs>
          <w:tab w:val="left" w:pos="3600"/>
          <w:tab w:val="left" w:pos="3960"/>
          <w:tab w:val="left" w:pos="4500"/>
        </w:tabs>
        <w:spacing w:line="276" w:lineRule="auto"/>
        <w:ind w:left="0" w:firstLine="709"/>
        <w:rPr>
          <w:rFonts w:ascii="Georgia" w:hAnsi="Georgia"/>
          <w:bCs/>
          <w:sz w:val="24"/>
          <w:szCs w:val="24"/>
        </w:rPr>
      </w:pPr>
      <w:proofErr w:type="spellStart"/>
      <w:r>
        <w:rPr>
          <w:rFonts w:ascii="Georgia" w:hAnsi="Georgia"/>
          <w:b/>
          <w:i/>
          <w:iCs/>
          <w:sz w:val="24"/>
          <w:szCs w:val="24"/>
        </w:rPr>
        <w:t>yathA</w:t>
      </w:r>
      <w:proofErr w:type="spellEnd"/>
      <w:r>
        <w:rPr>
          <w:rFonts w:ascii="Georgia" w:hAnsi="Georgia"/>
          <w:b/>
          <w:i/>
          <w:iCs/>
          <w:sz w:val="24"/>
          <w:szCs w:val="24"/>
        </w:rPr>
        <w:tab/>
        <w:t>:</w:t>
      </w:r>
      <w:r>
        <w:rPr>
          <w:rFonts w:ascii="Georgia" w:hAnsi="Georgia"/>
          <w:b/>
          <w:i/>
          <w:iCs/>
          <w:sz w:val="24"/>
          <w:szCs w:val="24"/>
        </w:rPr>
        <w:tab/>
      </w:r>
      <w:r w:rsidR="00F56DEC">
        <w:rPr>
          <w:rFonts w:ascii="Georgia" w:hAnsi="Georgia"/>
          <w:bCs/>
          <w:sz w:val="24"/>
          <w:szCs w:val="24"/>
        </w:rPr>
        <w:t>in the same way</w:t>
      </w:r>
    </w:p>
    <w:p w14:paraId="26C52AD0" w14:textId="77777777" w:rsidR="00F56DEC" w:rsidRDefault="0098787A" w:rsidP="00F56DEC">
      <w:pPr>
        <w:tabs>
          <w:tab w:val="left" w:pos="3600"/>
          <w:tab w:val="left" w:pos="3960"/>
          <w:tab w:val="left" w:pos="4500"/>
        </w:tabs>
        <w:spacing w:line="276" w:lineRule="auto"/>
        <w:ind w:left="0" w:firstLine="709"/>
        <w:rPr>
          <w:rFonts w:ascii="Georgia" w:hAnsi="Georgia"/>
          <w:bCs/>
          <w:sz w:val="24"/>
          <w:szCs w:val="24"/>
        </w:rPr>
      </w:pPr>
      <w:proofErr w:type="spellStart"/>
      <w:r>
        <w:rPr>
          <w:rFonts w:ascii="Georgia" w:hAnsi="Georgia"/>
          <w:b/>
          <w:i/>
          <w:iCs/>
          <w:sz w:val="24"/>
          <w:szCs w:val="24"/>
        </w:rPr>
        <w:lastRenderedPageBreak/>
        <w:t>UrNanAbhih</w:t>
      </w:r>
      <w:proofErr w:type="spellEnd"/>
      <w:r>
        <w:rPr>
          <w:rFonts w:ascii="Georgia" w:hAnsi="Georgia"/>
          <w:b/>
          <w:i/>
          <w:iCs/>
          <w:sz w:val="24"/>
          <w:szCs w:val="24"/>
        </w:rPr>
        <w:tab/>
        <w:t>:</w:t>
      </w:r>
      <w:r>
        <w:rPr>
          <w:rFonts w:ascii="Georgia" w:hAnsi="Georgia"/>
          <w:b/>
          <w:i/>
          <w:iCs/>
          <w:sz w:val="24"/>
          <w:szCs w:val="24"/>
        </w:rPr>
        <w:tab/>
      </w:r>
      <w:r w:rsidR="00F56DEC">
        <w:rPr>
          <w:rFonts w:ascii="Georgia" w:hAnsi="Georgia"/>
          <w:bCs/>
          <w:sz w:val="24"/>
          <w:szCs w:val="24"/>
        </w:rPr>
        <w:t>as a spider</w:t>
      </w:r>
    </w:p>
    <w:p w14:paraId="75082AC7" w14:textId="77777777" w:rsidR="00F56DEC" w:rsidRDefault="0098787A" w:rsidP="00F56DEC">
      <w:pPr>
        <w:tabs>
          <w:tab w:val="left" w:pos="3600"/>
          <w:tab w:val="left" w:pos="3960"/>
          <w:tab w:val="left" w:pos="4500"/>
        </w:tabs>
        <w:spacing w:line="276" w:lineRule="auto"/>
        <w:ind w:left="0" w:firstLine="709"/>
        <w:rPr>
          <w:rFonts w:ascii="Georgia" w:hAnsi="Georgia"/>
          <w:bCs/>
          <w:sz w:val="24"/>
          <w:szCs w:val="24"/>
        </w:rPr>
      </w:pPr>
      <w:proofErr w:type="spellStart"/>
      <w:r>
        <w:rPr>
          <w:rFonts w:ascii="Georgia" w:hAnsi="Georgia"/>
          <w:b/>
          <w:i/>
          <w:iCs/>
          <w:sz w:val="24"/>
          <w:szCs w:val="24"/>
        </w:rPr>
        <w:t>sRijathe</w:t>
      </w:r>
      <w:proofErr w:type="spellEnd"/>
      <w:r>
        <w:rPr>
          <w:rFonts w:ascii="Georgia" w:hAnsi="Georgia"/>
          <w:b/>
          <w:i/>
          <w:iCs/>
          <w:sz w:val="24"/>
          <w:szCs w:val="24"/>
        </w:rPr>
        <w:tab/>
        <w:t>:</w:t>
      </w:r>
      <w:r>
        <w:rPr>
          <w:rFonts w:ascii="Georgia" w:hAnsi="Georgia"/>
          <w:b/>
          <w:i/>
          <w:iCs/>
          <w:sz w:val="24"/>
          <w:szCs w:val="24"/>
        </w:rPr>
        <w:tab/>
      </w:r>
      <w:r w:rsidR="00F56DEC">
        <w:rPr>
          <w:rFonts w:ascii="Georgia" w:hAnsi="Georgia"/>
          <w:bCs/>
          <w:sz w:val="24"/>
          <w:szCs w:val="24"/>
        </w:rPr>
        <w:t>is creating the web from it</w:t>
      </w:r>
      <w:r>
        <w:rPr>
          <w:rFonts w:ascii="Georgia" w:hAnsi="Georgia"/>
          <w:bCs/>
          <w:sz w:val="24"/>
          <w:szCs w:val="24"/>
        </w:rPr>
        <w:t>s inside</w:t>
      </w:r>
    </w:p>
    <w:p w14:paraId="555DFD7E" w14:textId="77777777" w:rsidR="0098787A" w:rsidRDefault="0098787A" w:rsidP="00F56DEC">
      <w:pPr>
        <w:tabs>
          <w:tab w:val="left" w:pos="3600"/>
          <w:tab w:val="left" w:pos="3960"/>
          <w:tab w:val="left" w:pos="4500"/>
        </w:tabs>
        <w:spacing w:line="276" w:lineRule="auto"/>
        <w:ind w:left="0" w:firstLine="709"/>
        <w:rPr>
          <w:rFonts w:ascii="Georgia" w:hAnsi="Georgia"/>
          <w:bCs/>
          <w:sz w:val="24"/>
          <w:szCs w:val="24"/>
        </w:rPr>
      </w:pPr>
      <w:proofErr w:type="spellStart"/>
      <w:r>
        <w:rPr>
          <w:rFonts w:ascii="Georgia" w:hAnsi="Georgia"/>
          <w:b/>
          <w:i/>
          <w:iCs/>
          <w:sz w:val="24"/>
          <w:szCs w:val="24"/>
        </w:rPr>
        <w:t>gRihNathe</w:t>
      </w:r>
      <w:proofErr w:type="spellEnd"/>
      <w:r>
        <w:rPr>
          <w:rFonts w:ascii="Georgia" w:hAnsi="Georgia"/>
          <w:b/>
          <w:i/>
          <w:iCs/>
          <w:sz w:val="24"/>
          <w:szCs w:val="24"/>
        </w:rPr>
        <w:t xml:space="preserve"> cha</w:t>
      </w:r>
      <w:r>
        <w:rPr>
          <w:rFonts w:ascii="Georgia" w:hAnsi="Georgia"/>
          <w:b/>
          <w:i/>
          <w:iCs/>
          <w:sz w:val="24"/>
          <w:szCs w:val="24"/>
        </w:rPr>
        <w:tab/>
        <w:t>:</w:t>
      </w:r>
      <w:r>
        <w:rPr>
          <w:rFonts w:ascii="Georgia" w:hAnsi="Georgia"/>
          <w:b/>
          <w:i/>
          <w:iCs/>
          <w:sz w:val="24"/>
          <w:szCs w:val="24"/>
        </w:rPr>
        <w:tab/>
      </w:r>
      <w:r>
        <w:rPr>
          <w:rFonts w:ascii="Georgia" w:hAnsi="Georgia"/>
          <w:bCs/>
          <w:sz w:val="24"/>
          <w:szCs w:val="24"/>
        </w:rPr>
        <w:t>and takes it back into it,</w:t>
      </w:r>
    </w:p>
    <w:p w14:paraId="11D2A584" w14:textId="77777777" w:rsidR="0098787A" w:rsidRDefault="0098787A" w:rsidP="00F56DEC">
      <w:pPr>
        <w:tabs>
          <w:tab w:val="left" w:pos="3600"/>
          <w:tab w:val="left" w:pos="3960"/>
          <w:tab w:val="left" w:pos="4500"/>
        </w:tabs>
        <w:spacing w:line="276" w:lineRule="auto"/>
        <w:ind w:left="0" w:firstLine="709"/>
        <w:rPr>
          <w:rFonts w:ascii="Georgia" w:hAnsi="Georgia"/>
          <w:bCs/>
          <w:sz w:val="24"/>
          <w:szCs w:val="24"/>
        </w:rPr>
      </w:pPr>
      <w:proofErr w:type="spellStart"/>
      <w:r>
        <w:rPr>
          <w:rFonts w:ascii="Georgia" w:hAnsi="Georgia"/>
          <w:b/>
          <w:i/>
          <w:iCs/>
          <w:sz w:val="24"/>
          <w:szCs w:val="24"/>
        </w:rPr>
        <w:t>yathA</w:t>
      </w:r>
      <w:proofErr w:type="spellEnd"/>
      <w:r>
        <w:rPr>
          <w:rFonts w:ascii="Georgia" w:hAnsi="Georgia"/>
          <w:b/>
          <w:i/>
          <w:iCs/>
          <w:sz w:val="24"/>
          <w:szCs w:val="24"/>
        </w:rPr>
        <w:tab/>
        <w:t>:</w:t>
      </w:r>
      <w:r>
        <w:rPr>
          <w:rFonts w:ascii="Georgia" w:hAnsi="Georgia"/>
          <w:b/>
          <w:i/>
          <w:iCs/>
          <w:sz w:val="24"/>
          <w:szCs w:val="24"/>
        </w:rPr>
        <w:tab/>
      </w:r>
      <w:r>
        <w:rPr>
          <w:rFonts w:ascii="Georgia" w:hAnsi="Georgia"/>
          <w:bCs/>
          <w:sz w:val="24"/>
          <w:szCs w:val="24"/>
        </w:rPr>
        <w:t xml:space="preserve">in the same way </w:t>
      </w:r>
    </w:p>
    <w:p w14:paraId="59246B27" w14:textId="77777777" w:rsidR="0098787A" w:rsidRDefault="0098787A" w:rsidP="00F56DEC">
      <w:pPr>
        <w:tabs>
          <w:tab w:val="left" w:pos="3600"/>
          <w:tab w:val="left" w:pos="3960"/>
          <w:tab w:val="left" w:pos="4500"/>
        </w:tabs>
        <w:spacing w:line="276" w:lineRule="auto"/>
        <w:ind w:left="0" w:firstLine="709"/>
        <w:rPr>
          <w:rFonts w:ascii="Georgia" w:hAnsi="Georgia"/>
          <w:bCs/>
          <w:sz w:val="24"/>
          <w:szCs w:val="24"/>
        </w:rPr>
      </w:pPr>
      <w:proofErr w:type="spellStart"/>
      <w:r>
        <w:rPr>
          <w:rFonts w:ascii="Georgia" w:hAnsi="Georgia"/>
          <w:b/>
          <w:i/>
          <w:iCs/>
          <w:sz w:val="24"/>
          <w:szCs w:val="24"/>
        </w:rPr>
        <w:t>oshadhayah</w:t>
      </w:r>
      <w:proofErr w:type="spellEnd"/>
      <w:r>
        <w:rPr>
          <w:rFonts w:ascii="Georgia" w:hAnsi="Georgia"/>
          <w:b/>
          <w:i/>
          <w:iCs/>
          <w:sz w:val="24"/>
          <w:szCs w:val="24"/>
        </w:rPr>
        <w:tab/>
        <w:t>:</w:t>
      </w:r>
      <w:r>
        <w:rPr>
          <w:rFonts w:ascii="Georgia" w:hAnsi="Georgia"/>
          <w:b/>
          <w:i/>
          <w:iCs/>
          <w:sz w:val="24"/>
          <w:szCs w:val="24"/>
        </w:rPr>
        <w:tab/>
      </w:r>
      <w:r>
        <w:rPr>
          <w:rFonts w:ascii="Georgia" w:hAnsi="Georgia"/>
          <w:bCs/>
          <w:sz w:val="24"/>
          <w:szCs w:val="24"/>
        </w:rPr>
        <w:t xml:space="preserve">as the herbs </w:t>
      </w:r>
    </w:p>
    <w:p w14:paraId="652FABD4" w14:textId="77777777" w:rsidR="0098787A" w:rsidRDefault="0098787A" w:rsidP="0098787A">
      <w:pPr>
        <w:tabs>
          <w:tab w:val="left" w:pos="3600"/>
          <w:tab w:val="left" w:pos="3960"/>
          <w:tab w:val="left" w:pos="4500"/>
        </w:tabs>
        <w:spacing w:line="276" w:lineRule="auto"/>
        <w:ind w:left="0" w:firstLine="709"/>
        <w:rPr>
          <w:rFonts w:ascii="Georgia" w:hAnsi="Georgia"/>
          <w:bCs/>
          <w:sz w:val="24"/>
          <w:szCs w:val="24"/>
        </w:rPr>
      </w:pPr>
      <w:proofErr w:type="spellStart"/>
      <w:r>
        <w:rPr>
          <w:rFonts w:ascii="Georgia" w:hAnsi="Georgia"/>
          <w:b/>
          <w:i/>
          <w:iCs/>
          <w:sz w:val="24"/>
          <w:szCs w:val="24"/>
        </w:rPr>
        <w:t>prithhivyAm</w:t>
      </w:r>
      <w:proofErr w:type="spellEnd"/>
      <w:r>
        <w:rPr>
          <w:rFonts w:ascii="Georgia" w:hAnsi="Georgia"/>
          <w:b/>
          <w:i/>
          <w:iCs/>
          <w:sz w:val="24"/>
          <w:szCs w:val="24"/>
        </w:rPr>
        <w:tab/>
        <w:t>:</w:t>
      </w:r>
      <w:r>
        <w:rPr>
          <w:rFonts w:ascii="Georgia" w:hAnsi="Georgia"/>
          <w:b/>
          <w:i/>
          <w:iCs/>
          <w:sz w:val="24"/>
          <w:szCs w:val="24"/>
        </w:rPr>
        <w:tab/>
      </w:r>
      <w:r>
        <w:rPr>
          <w:rFonts w:ascii="Georgia" w:hAnsi="Georgia"/>
          <w:bCs/>
          <w:sz w:val="24"/>
          <w:szCs w:val="24"/>
        </w:rPr>
        <w:t>from the earth</w:t>
      </w:r>
    </w:p>
    <w:p w14:paraId="70DFDD19" w14:textId="77777777" w:rsidR="0098787A" w:rsidRDefault="0098787A" w:rsidP="00F56DEC">
      <w:pPr>
        <w:tabs>
          <w:tab w:val="left" w:pos="3600"/>
          <w:tab w:val="left" w:pos="3960"/>
          <w:tab w:val="left" w:pos="4500"/>
        </w:tabs>
        <w:spacing w:line="276" w:lineRule="auto"/>
        <w:ind w:left="0" w:firstLine="709"/>
        <w:rPr>
          <w:rFonts w:ascii="Georgia" w:hAnsi="Georgia"/>
          <w:bCs/>
          <w:sz w:val="24"/>
          <w:szCs w:val="24"/>
        </w:rPr>
      </w:pPr>
      <w:proofErr w:type="spellStart"/>
      <w:r>
        <w:rPr>
          <w:rFonts w:ascii="Georgia" w:hAnsi="Georgia"/>
          <w:b/>
          <w:i/>
          <w:iCs/>
          <w:sz w:val="24"/>
          <w:szCs w:val="24"/>
        </w:rPr>
        <w:t>sambhavanthi</w:t>
      </w:r>
      <w:proofErr w:type="spellEnd"/>
      <w:r>
        <w:rPr>
          <w:rFonts w:ascii="Georgia" w:hAnsi="Georgia"/>
          <w:b/>
          <w:i/>
          <w:iCs/>
          <w:sz w:val="24"/>
          <w:szCs w:val="24"/>
        </w:rPr>
        <w:tab/>
        <w:t>:</w:t>
      </w:r>
      <w:r>
        <w:rPr>
          <w:rFonts w:ascii="Georgia" w:hAnsi="Georgia"/>
          <w:b/>
          <w:i/>
          <w:iCs/>
          <w:sz w:val="24"/>
          <w:szCs w:val="24"/>
        </w:rPr>
        <w:tab/>
      </w:r>
      <w:r>
        <w:rPr>
          <w:rFonts w:ascii="Georgia" w:hAnsi="Georgia"/>
          <w:bCs/>
          <w:sz w:val="24"/>
          <w:szCs w:val="24"/>
        </w:rPr>
        <w:t>are sprouting</w:t>
      </w:r>
    </w:p>
    <w:p w14:paraId="5731F64D" w14:textId="77777777" w:rsidR="00DC6E8A" w:rsidRDefault="00DC6E8A" w:rsidP="00F56DEC">
      <w:pPr>
        <w:tabs>
          <w:tab w:val="left" w:pos="3600"/>
          <w:tab w:val="left" w:pos="3960"/>
          <w:tab w:val="left" w:pos="4500"/>
        </w:tabs>
        <w:spacing w:line="276" w:lineRule="auto"/>
        <w:ind w:left="0" w:firstLine="709"/>
        <w:rPr>
          <w:rFonts w:ascii="Georgia" w:hAnsi="Georgia"/>
          <w:b/>
          <w:i/>
          <w:iCs/>
          <w:sz w:val="24"/>
          <w:szCs w:val="24"/>
        </w:rPr>
      </w:pPr>
      <w:proofErr w:type="spellStart"/>
      <w:r>
        <w:rPr>
          <w:rFonts w:ascii="Georgia" w:hAnsi="Georgia"/>
          <w:b/>
          <w:i/>
          <w:iCs/>
          <w:sz w:val="24"/>
          <w:szCs w:val="24"/>
        </w:rPr>
        <w:t>yathA</w:t>
      </w:r>
      <w:proofErr w:type="spellEnd"/>
      <w:r>
        <w:rPr>
          <w:rFonts w:ascii="Georgia" w:hAnsi="Georgia"/>
          <w:b/>
          <w:i/>
          <w:iCs/>
          <w:sz w:val="24"/>
          <w:szCs w:val="24"/>
        </w:rPr>
        <w:tab/>
        <w:t>:</w:t>
      </w:r>
      <w:r>
        <w:rPr>
          <w:rFonts w:ascii="Georgia" w:hAnsi="Georgia"/>
          <w:b/>
          <w:i/>
          <w:iCs/>
          <w:sz w:val="24"/>
          <w:szCs w:val="24"/>
        </w:rPr>
        <w:tab/>
      </w:r>
      <w:r>
        <w:rPr>
          <w:rFonts w:ascii="Georgia" w:hAnsi="Georgia"/>
          <w:bCs/>
          <w:sz w:val="24"/>
          <w:szCs w:val="24"/>
        </w:rPr>
        <w:t xml:space="preserve">in the same way as </w:t>
      </w:r>
    </w:p>
    <w:p w14:paraId="32C2C94E" w14:textId="77777777" w:rsidR="00DC6E8A" w:rsidRDefault="00DC6E8A" w:rsidP="00F56DEC">
      <w:pPr>
        <w:tabs>
          <w:tab w:val="left" w:pos="3600"/>
          <w:tab w:val="left" w:pos="3960"/>
          <w:tab w:val="left" w:pos="4500"/>
        </w:tabs>
        <w:spacing w:line="276" w:lineRule="auto"/>
        <w:ind w:left="0" w:firstLine="709"/>
        <w:rPr>
          <w:rFonts w:ascii="Georgia" w:hAnsi="Georgia"/>
          <w:b/>
          <w:i/>
          <w:iCs/>
          <w:sz w:val="24"/>
          <w:szCs w:val="24"/>
        </w:rPr>
      </w:pPr>
      <w:proofErr w:type="spellStart"/>
      <w:r>
        <w:rPr>
          <w:rFonts w:ascii="Georgia" w:hAnsi="Georgia"/>
          <w:b/>
          <w:i/>
          <w:iCs/>
          <w:sz w:val="24"/>
          <w:szCs w:val="24"/>
        </w:rPr>
        <w:t>kes’a</w:t>
      </w:r>
      <w:proofErr w:type="spellEnd"/>
      <w:r>
        <w:rPr>
          <w:rFonts w:ascii="Georgia" w:hAnsi="Georgia"/>
          <w:b/>
          <w:i/>
          <w:iCs/>
          <w:sz w:val="24"/>
          <w:szCs w:val="24"/>
        </w:rPr>
        <w:t xml:space="preserve"> </w:t>
      </w:r>
      <w:proofErr w:type="spellStart"/>
      <w:r>
        <w:rPr>
          <w:rFonts w:ascii="Georgia" w:hAnsi="Georgia"/>
          <w:b/>
          <w:i/>
          <w:iCs/>
          <w:sz w:val="24"/>
          <w:szCs w:val="24"/>
        </w:rPr>
        <w:t>lomAni</w:t>
      </w:r>
      <w:proofErr w:type="spellEnd"/>
      <w:r>
        <w:rPr>
          <w:rFonts w:ascii="Georgia" w:hAnsi="Georgia"/>
          <w:b/>
          <w:i/>
          <w:iCs/>
          <w:sz w:val="24"/>
          <w:szCs w:val="24"/>
        </w:rPr>
        <w:tab/>
        <w:t>:</w:t>
      </w:r>
      <w:r>
        <w:rPr>
          <w:rFonts w:ascii="Georgia" w:hAnsi="Georgia"/>
          <w:b/>
          <w:i/>
          <w:iCs/>
          <w:sz w:val="24"/>
          <w:szCs w:val="24"/>
        </w:rPr>
        <w:tab/>
      </w:r>
      <w:r>
        <w:rPr>
          <w:rFonts w:ascii="Georgia" w:hAnsi="Georgia"/>
          <w:bCs/>
          <w:sz w:val="24"/>
          <w:szCs w:val="24"/>
        </w:rPr>
        <w:t>the hair</w:t>
      </w:r>
      <w:r w:rsidR="00CA5DEE">
        <w:rPr>
          <w:rFonts w:ascii="Georgia" w:hAnsi="Georgia"/>
          <w:bCs/>
          <w:sz w:val="24"/>
          <w:szCs w:val="24"/>
        </w:rPr>
        <w:t xml:space="preserve"> </w:t>
      </w:r>
      <w:r>
        <w:rPr>
          <w:rFonts w:ascii="Georgia" w:hAnsi="Georgia"/>
          <w:bCs/>
          <w:sz w:val="24"/>
          <w:szCs w:val="24"/>
        </w:rPr>
        <w:t>on the head and body</w:t>
      </w:r>
    </w:p>
    <w:p w14:paraId="75B18D4C" w14:textId="77777777" w:rsidR="0098787A" w:rsidRDefault="00DC6E8A" w:rsidP="00F56DEC">
      <w:pPr>
        <w:tabs>
          <w:tab w:val="left" w:pos="3600"/>
          <w:tab w:val="left" w:pos="3960"/>
          <w:tab w:val="left" w:pos="4500"/>
        </w:tabs>
        <w:spacing w:line="276" w:lineRule="auto"/>
        <w:ind w:left="0" w:firstLine="709"/>
        <w:rPr>
          <w:rFonts w:ascii="Georgia" w:hAnsi="Georgia"/>
          <w:bCs/>
          <w:sz w:val="24"/>
          <w:szCs w:val="24"/>
        </w:rPr>
      </w:pPr>
      <w:proofErr w:type="spellStart"/>
      <w:r>
        <w:rPr>
          <w:rFonts w:ascii="Georgia" w:hAnsi="Georgia"/>
          <w:b/>
          <w:i/>
          <w:iCs/>
          <w:sz w:val="24"/>
          <w:szCs w:val="24"/>
        </w:rPr>
        <w:t>sathah</w:t>
      </w:r>
      <w:proofErr w:type="spellEnd"/>
      <w:r>
        <w:rPr>
          <w:rFonts w:ascii="Georgia" w:hAnsi="Georgia"/>
          <w:b/>
          <w:i/>
          <w:iCs/>
          <w:sz w:val="24"/>
          <w:szCs w:val="24"/>
        </w:rPr>
        <w:t xml:space="preserve"> </w:t>
      </w:r>
      <w:proofErr w:type="spellStart"/>
      <w:r>
        <w:rPr>
          <w:rFonts w:ascii="Georgia" w:hAnsi="Georgia"/>
          <w:b/>
          <w:i/>
          <w:iCs/>
          <w:sz w:val="24"/>
          <w:szCs w:val="24"/>
        </w:rPr>
        <w:t>purushAth</w:t>
      </w:r>
      <w:proofErr w:type="spellEnd"/>
      <w:r>
        <w:rPr>
          <w:rFonts w:ascii="Georgia" w:hAnsi="Georgia"/>
          <w:b/>
          <w:i/>
          <w:iCs/>
          <w:sz w:val="24"/>
          <w:szCs w:val="24"/>
        </w:rPr>
        <w:tab/>
        <w:t>:</w:t>
      </w:r>
      <w:r>
        <w:rPr>
          <w:rFonts w:ascii="Georgia" w:hAnsi="Georgia"/>
          <w:b/>
          <w:i/>
          <w:iCs/>
          <w:sz w:val="24"/>
          <w:szCs w:val="24"/>
        </w:rPr>
        <w:tab/>
      </w:r>
      <w:r w:rsidR="0098787A">
        <w:rPr>
          <w:rFonts w:ascii="Georgia" w:hAnsi="Georgia"/>
          <w:bCs/>
          <w:sz w:val="24"/>
          <w:szCs w:val="24"/>
        </w:rPr>
        <w:t>of a living human.</w:t>
      </w:r>
    </w:p>
    <w:p w14:paraId="3786A641" w14:textId="77777777" w:rsidR="00DC6E8A" w:rsidRDefault="00DC6E8A" w:rsidP="00DC6E8A">
      <w:pPr>
        <w:tabs>
          <w:tab w:val="left" w:pos="3600"/>
          <w:tab w:val="left" w:pos="3960"/>
          <w:tab w:val="left" w:pos="4500"/>
        </w:tabs>
        <w:spacing w:line="276" w:lineRule="auto"/>
        <w:ind w:left="0" w:firstLine="709"/>
        <w:rPr>
          <w:rFonts w:ascii="Georgia" w:hAnsi="Georgia"/>
          <w:bCs/>
          <w:sz w:val="24"/>
          <w:szCs w:val="24"/>
        </w:rPr>
      </w:pPr>
      <w:r>
        <w:rPr>
          <w:rFonts w:ascii="Georgia" w:hAnsi="Georgia"/>
          <w:b/>
          <w:i/>
          <w:iCs/>
          <w:sz w:val="24"/>
          <w:szCs w:val="24"/>
        </w:rPr>
        <w:t>(</w:t>
      </w:r>
      <w:proofErr w:type="spellStart"/>
      <w:r w:rsidRPr="0098787A">
        <w:rPr>
          <w:rFonts w:ascii="Georgia" w:hAnsi="Georgia"/>
          <w:b/>
          <w:i/>
          <w:iCs/>
          <w:sz w:val="24"/>
          <w:szCs w:val="24"/>
        </w:rPr>
        <w:t>sambhava</w:t>
      </w:r>
      <w:r>
        <w:rPr>
          <w:rFonts w:ascii="Georgia" w:hAnsi="Georgia"/>
          <w:b/>
          <w:i/>
          <w:iCs/>
          <w:sz w:val="24"/>
          <w:szCs w:val="24"/>
        </w:rPr>
        <w:t>n</w:t>
      </w:r>
      <w:r w:rsidRPr="0098787A">
        <w:rPr>
          <w:rFonts w:ascii="Georgia" w:hAnsi="Georgia"/>
          <w:b/>
          <w:i/>
          <w:iCs/>
          <w:sz w:val="24"/>
          <w:szCs w:val="24"/>
        </w:rPr>
        <w:t>thi</w:t>
      </w:r>
      <w:proofErr w:type="spellEnd"/>
      <w:r>
        <w:rPr>
          <w:rFonts w:ascii="Georgia" w:hAnsi="Georgia"/>
          <w:b/>
          <w:i/>
          <w:iCs/>
          <w:sz w:val="24"/>
          <w:szCs w:val="24"/>
        </w:rPr>
        <w:t>)</w:t>
      </w:r>
      <w:r>
        <w:rPr>
          <w:rFonts w:ascii="Georgia" w:hAnsi="Georgia"/>
          <w:b/>
          <w:i/>
          <w:iCs/>
          <w:sz w:val="24"/>
          <w:szCs w:val="24"/>
        </w:rPr>
        <w:tab/>
        <w:t>:</w:t>
      </w:r>
      <w:r>
        <w:rPr>
          <w:rFonts w:ascii="Georgia" w:hAnsi="Georgia"/>
          <w:b/>
          <w:i/>
          <w:iCs/>
          <w:sz w:val="24"/>
          <w:szCs w:val="24"/>
        </w:rPr>
        <w:tab/>
      </w:r>
      <w:r>
        <w:rPr>
          <w:rFonts w:ascii="Georgia" w:hAnsi="Georgia"/>
          <w:bCs/>
          <w:sz w:val="24"/>
          <w:szCs w:val="24"/>
        </w:rPr>
        <w:t xml:space="preserve">is growing </w:t>
      </w:r>
    </w:p>
    <w:p w14:paraId="43A4D904" w14:textId="77777777" w:rsidR="00F56DEC" w:rsidRDefault="00F56DEC" w:rsidP="00F56DEC">
      <w:pPr>
        <w:tabs>
          <w:tab w:val="left" w:pos="3600"/>
          <w:tab w:val="left" w:pos="3960"/>
          <w:tab w:val="left" w:pos="4500"/>
        </w:tabs>
        <w:spacing w:line="276" w:lineRule="auto"/>
        <w:ind w:left="0" w:firstLine="709"/>
        <w:rPr>
          <w:rFonts w:ascii="Georgia" w:hAnsi="Georgia"/>
          <w:bCs/>
          <w:sz w:val="24"/>
          <w:szCs w:val="24"/>
        </w:rPr>
      </w:pPr>
    </w:p>
    <w:p w14:paraId="26263A48" w14:textId="77777777" w:rsidR="00DC6E8A" w:rsidRDefault="00DC6E8A" w:rsidP="00F56DEC">
      <w:pPr>
        <w:tabs>
          <w:tab w:val="left" w:pos="3600"/>
          <w:tab w:val="left" w:pos="3960"/>
          <w:tab w:val="left" w:pos="4500"/>
        </w:tabs>
        <w:spacing w:line="276" w:lineRule="auto"/>
        <w:ind w:left="0" w:firstLine="709"/>
        <w:rPr>
          <w:rFonts w:ascii="Georgia" w:hAnsi="Georgia"/>
          <w:bCs/>
          <w:sz w:val="24"/>
          <w:szCs w:val="24"/>
        </w:rPr>
      </w:pPr>
      <w:r>
        <w:rPr>
          <w:rFonts w:ascii="Georgia" w:hAnsi="Georgia"/>
          <w:bCs/>
          <w:sz w:val="24"/>
          <w:szCs w:val="24"/>
        </w:rPr>
        <w:t>Explanation:</w:t>
      </w:r>
      <w:r>
        <w:rPr>
          <w:rFonts w:ascii="Georgia" w:hAnsi="Georgia"/>
          <w:bCs/>
          <w:sz w:val="24"/>
          <w:szCs w:val="24"/>
        </w:rPr>
        <w:tab/>
      </w:r>
    </w:p>
    <w:p w14:paraId="2396AF1B" w14:textId="77777777" w:rsidR="008720C9" w:rsidRDefault="003E51A9" w:rsidP="008720C9">
      <w:pPr>
        <w:tabs>
          <w:tab w:val="left" w:pos="3600"/>
          <w:tab w:val="left" w:pos="3960"/>
          <w:tab w:val="left" w:pos="4500"/>
        </w:tabs>
        <w:spacing w:line="276" w:lineRule="auto"/>
        <w:ind w:left="0" w:firstLine="709"/>
        <w:jc w:val="both"/>
        <w:rPr>
          <w:rFonts w:ascii="Georgia" w:hAnsi="Georgia"/>
          <w:bCs/>
          <w:sz w:val="24"/>
          <w:szCs w:val="24"/>
        </w:rPr>
      </w:pPr>
      <w:r>
        <w:rPr>
          <w:rFonts w:ascii="Georgia" w:hAnsi="Georgia"/>
          <w:bCs/>
          <w:sz w:val="24"/>
          <w:szCs w:val="24"/>
        </w:rPr>
        <w:t xml:space="preserve">Three illustrations are being given to show how the </w:t>
      </w:r>
      <w:proofErr w:type="spellStart"/>
      <w:r>
        <w:rPr>
          <w:rFonts w:ascii="Georgia" w:hAnsi="Georgia"/>
          <w:b/>
          <w:i/>
          <w:iCs/>
          <w:sz w:val="24"/>
          <w:szCs w:val="24"/>
        </w:rPr>
        <w:t>akshara</w:t>
      </w:r>
      <w:proofErr w:type="spellEnd"/>
      <w:r>
        <w:rPr>
          <w:rFonts w:ascii="Georgia" w:hAnsi="Georgia"/>
          <w:b/>
          <w:i/>
          <w:iCs/>
          <w:sz w:val="24"/>
          <w:szCs w:val="24"/>
        </w:rPr>
        <w:t xml:space="preserve"> </w:t>
      </w:r>
      <w:r w:rsidR="00CA5DEE">
        <w:rPr>
          <w:rFonts w:ascii="Georgia" w:hAnsi="Georgia"/>
          <w:b/>
          <w:i/>
          <w:iCs/>
          <w:sz w:val="24"/>
          <w:szCs w:val="24"/>
        </w:rPr>
        <w:t>Para</w:t>
      </w:r>
      <w:r>
        <w:rPr>
          <w:rFonts w:ascii="Georgia" w:hAnsi="Georgia"/>
          <w:b/>
          <w:i/>
          <w:iCs/>
          <w:sz w:val="24"/>
          <w:szCs w:val="24"/>
        </w:rPr>
        <w:t>-Brahman</w:t>
      </w:r>
      <w:r>
        <w:rPr>
          <w:rFonts w:ascii="Georgia" w:hAnsi="Georgia"/>
          <w:bCs/>
          <w:sz w:val="24"/>
          <w:szCs w:val="24"/>
        </w:rPr>
        <w:t xml:space="preserve"> is becoming the material cause for the entire creation in this universe. </w:t>
      </w:r>
      <w:r w:rsidR="008720C9">
        <w:rPr>
          <w:rFonts w:ascii="Georgia" w:hAnsi="Georgia"/>
          <w:bCs/>
          <w:sz w:val="24"/>
          <w:szCs w:val="24"/>
        </w:rPr>
        <w:t xml:space="preserve">In the universe, the material causes viz., the clay etc. are becoming the causes for creation of the pots, pans etc., with the help of other causatives such as the potter, potter’s wheel, wheel staff etc. That clay is getting mixed with water for the malleability </w:t>
      </w:r>
      <w:r w:rsidR="00325A72">
        <w:rPr>
          <w:rFonts w:ascii="Georgia" w:hAnsi="Georgia"/>
          <w:bCs/>
          <w:sz w:val="24"/>
          <w:szCs w:val="24"/>
        </w:rPr>
        <w:t xml:space="preserve">and after thoroughly mixed and mashed, is </w:t>
      </w:r>
      <w:r>
        <w:rPr>
          <w:rFonts w:ascii="Georgia" w:hAnsi="Georgia"/>
          <w:bCs/>
          <w:sz w:val="24"/>
          <w:szCs w:val="24"/>
        </w:rPr>
        <w:t>losing</w:t>
      </w:r>
      <w:r w:rsidR="00325A72">
        <w:rPr>
          <w:rFonts w:ascii="Georgia" w:hAnsi="Georgia"/>
          <w:bCs/>
          <w:sz w:val="24"/>
          <w:szCs w:val="24"/>
        </w:rPr>
        <w:t xml:space="preserve"> its old shape and form and is getting transformed into shapes of the pots, pans etc. Further there </w:t>
      </w:r>
      <w:r>
        <w:rPr>
          <w:rFonts w:ascii="Georgia" w:hAnsi="Georgia"/>
          <w:bCs/>
          <w:sz w:val="24"/>
          <w:szCs w:val="24"/>
        </w:rPr>
        <w:t>are lots</w:t>
      </w:r>
      <w:r w:rsidR="00325A72">
        <w:rPr>
          <w:rFonts w:ascii="Georgia" w:hAnsi="Georgia"/>
          <w:bCs/>
          <w:sz w:val="24"/>
          <w:szCs w:val="24"/>
        </w:rPr>
        <w:t xml:space="preserve"> of identical properties between the clay and the pots, pans etc. If it is said that </w:t>
      </w:r>
      <w:r w:rsidR="00CA5DEE">
        <w:rPr>
          <w:rFonts w:ascii="Georgia" w:hAnsi="Georgia"/>
          <w:bCs/>
          <w:sz w:val="24"/>
          <w:szCs w:val="24"/>
        </w:rPr>
        <w:t>Para brahman</w:t>
      </w:r>
      <w:r w:rsidR="00325A72">
        <w:rPr>
          <w:rFonts w:ascii="Georgia" w:hAnsi="Georgia"/>
          <w:bCs/>
          <w:sz w:val="24"/>
          <w:szCs w:val="24"/>
        </w:rPr>
        <w:t xml:space="preserve"> is the material cause for the universe, a number of objections may arise. There </w:t>
      </w:r>
      <w:r w:rsidR="00A67AB8">
        <w:rPr>
          <w:rFonts w:ascii="Georgia" w:hAnsi="Georgia"/>
          <w:bCs/>
          <w:sz w:val="24"/>
          <w:szCs w:val="24"/>
        </w:rPr>
        <w:t>will</w:t>
      </w:r>
      <w:r w:rsidR="00325A72">
        <w:rPr>
          <w:rFonts w:ascii="Georgia" w:hAnsi="Georgia"/>
          <w:bCs/>
          <w:sz w:val="24"/>
          <w:szCs w:val="24"/>
        </w:rPr>
        <w:t xml:space="preserve"> be </w:t>
      </w:r>
      <w:r w:rsidR="00A67AB8">
        <w:rPr>
          <w:rFonts w:ascii="Georgia" w:hAnsi="Georgia"/>
          <w:bCs/>
          <w:sz w:val="24"/>
          <w:szCs w:val="24"/>
        </w:rPr>
        <w:t xml:space="preserve">required </w:t>
      </w:r>
      <w:r w:rsidR="00325A72">
        <w:rPr>
          <w:rFonts w:ascii="Georgia" w:hAnsi="Georgia"/>
          <w:bCs/>
          <w:sz w:val="24"/>
          <w:szCs w:val="24"/>
        </w:rPr>
        <w:t xml:space="preserve">another </w:t>
      </w:r>
      <w:r w:rsidR="00A67AB8">
        <w:rPr>
          <w:rFonts w:ascii="Georgia" w:hAnsi="Georgia"/>
          <w:bCs/>
          <w:sz w:val="24"/>
          <w:szCs w:val="24"/>
        </w:rPr>
        <w:t xml:space="preserve">instrumental cause to this Brahman like in the previous case. Even if we agree for another entity to be the instrumental cause, that should not belong to this effect – the universe. </w:t>
      </w:r>
      <w:r w:rsidR="00CA5DEE">
        <w:rPr>
          <w:rFonts w:ascii="Georgia" w:hAnsi="Georgia"/>
          <w:bCs/>
          <w:sz w:val="24"/>
          <w:szCs w:val="24"/>
        </w:rPr>
        <w:t xml:space="preserve">If that instrumental cause is different than the universe, which is a creation from the Brahman, the statement </w:t>
      </w:r>
      <w:r w:rsidR="00CA5DEE">
        <w:rPr>
          <w:rFonts w:ascii="Georgia" w:hAnsi="Georgia"/>
          <w:b/>
          <w:i/>
          <w:iCs/>
          <w:sz w:val="24"/>
          <w:szCs w:val="24"/>
        </w:rPr>
        <w:t xml:space="preserve">eka </w:t>
      </w:r>
      <w:proofErr w:type="spellStart"/>
      <w:r w:rsidR="00CA5DEE">
        <w:rPr>
          <w:rFonts w:ascii="Georgia" w:hAnsi="Georgia"/>
          <w:b/>
          <w:i/>
          <w:iCs/>
          <w:sz w:val="24"/>
          <w:szCs w:val="24"/>
        </w:rPr>
        <w:t>vijnAnena</w:t>
      </w:r>
      <w:proofErr w:type="spellEnd"/>
      <w:r w:rsidR="00CA5DEE">
        <w:rPr>
          <w:rFonts w:ascii="Georgia" w:hAnsi="Georgia"/>
          <w:b/>
          <w:i/>
          <w:iCs/>
          <w:sz w:val="24"/>
          <w:szCs w:val="24"/>
        </w:rPr>
        <w:t xml:space="preserve"> </w:t>
      </w:r>
      <w:proofErr w:type="spellStart"/>
      <w:r w:rsidR="00CA5DEE">
        <w:rPr>
          <w:rFonts w:ascii="Georgia" w:hAnsi="Georgia"/>
          <w:b/>
          <w:i/>
          <w:iCs/>
          <w:sz w:val="24"/>
          <w:szCs w:val="24"/>
        </w:rPr>
        <w:t>sarvavijnAnam</w:t>
      </w:r>
      <w:proofErr w:type="spellEnd"/>
      <w:r w:rsidR="00CA5DEE">
        <w:rPr>
          <w:rFonts w:ascii="Georgia" w:hAnsi="Georgia"/>
          <w:bCs/>
          <w:sz w:val="24"/>
          <w:szCs w:val="24"/>
        </w:rPr>
        <w:t xml:space="preserve"> is not sustainable. </w:t>
      </w:r>
      <w:r w:rsidR="004C7FF4">
        <w:rPr>
          <w:rFonts w:ascii="Georgia" w:hAnsi="Georgia"/>
          <w:bCs/>
          <w:sz w:val="24"/>
          <w:szCs w:val="24"/>
        </w:rPr>
        <w:t xml:space="preserve">If the characteristic of the clay is known, it is possible to know about the pots, pans etc. but not about the potter, potter’s wheel, wheel staff etc. In other words, the knowledge about every entity does not occur from the knowledge of the Brahman, </w:t>
      </w:r>
      <w:r w:rsidR="0017380C">
        <w:rPr>
          <w:rFonts w:ascii="Georgia" w:hAnsi="Georgia"/>
          <w:bCs/>
          <w:sz w:val="24"/>
          <w:szCs w:val="24"/>
        </w:rPr>
        <w:t xml:space="preserve">since, </w:t>
      </w:r>
      <w:r w:rsidR="004C7FF4">
        <w:rPr>
          <w:rFonts w:ascii="Georgia" w:hAnsi="Georgia"/>
          <w:bCs/>
          <w:sz w:val="24"/>
          <w:szCs w:val="24"/>
        </w:rPr>
        <w:t xml:space="preserve">the entity of instrumental cause, </w:t>
      </w:r>
      <w:r w:rsidR="0017380C">
        <w:rPr>
          <w:rFonts w:ascii="Georgia" w:hAnsi="Georgia"/>
          <w:bCs/>
          <w:sz w:val="24"/>
          <w:szCs w:val="24"/>
        </w:rPr>
        <w:t>being</w:t>
      </w:r>
      <w:r w:rsidR="004C7FF4">
        <w:rPr>
          <w:rFonts w:ascii="Georgia" w:hAnsi="Georgia"/>
          <w:bCs/>
          <w:sz w:val="24"/>
          <w:szCs w:val="24"/>
        </w:rPr>
        <w:t xml:space="preserve"> not a part of the creation from Brahman, is not known</w:t>
      </w:r>
      <w:r w:rsidR="0017380C">
        <w:rPr>
          <w:rFonts w:ascii="Georgia" w:hAnsi="Georgia"/>
          <w:bCs/>
          <w:sz w:val="24"/>
          <w:szCs w:val="24"/>
        </w:rPr>
        <w:t xml:space="preserve"> from the knowledge of the Brahman the material cause. In addition, </w:t>
      </w:r>
      <w:r w:rsidR="00D60166">
        <w:rPr>
          <w:rFonts w:ascii="Georgia" w:hAnsi="Georgia"/>
          <w:bCs/>
          <w:sz w:val="24"/>
          <w:szCs w:val="24"/>
        </w:rPr>
        <w:t xml:space="preserve">since the </w:t>
      </w:r>
      <w:proofErr w:type="spellStart"/>
      <w:r w:rsidR="00D60166">
        <w:rPr>
          <w:rFonts w:ascii="Georgia" w:hAnsi="Georgia"/>
          <w:bCs/>
          <w:sz w:val="24"/>
          <w:szCs w:val="24"/>
        </w:rPr>
        <w:t>s’ruthi</w:t>
      </w:r>
      <w:proofErr w:type="spellEnd"/>
      <w:r w:rsidR="00D60166">
        <w:rPr>
          <w:rFonts w:ascii="Georgia" w:hAnsi="Georgia"/>
          <w:bCs/>
          <w:sz w:val="24"/>
          <w:szCs w:val="24"/>
        </w:rPr>
        <w:t xml:space="preserve"> tells that Brahman is devoid of any transformation, if the transformations are attributed to Brahman, it will be contradictory to the </w:t>
      </w:r>
      <w:proofErr w:type="spellStart"/>
      <w:r>
        <w:rPr>
          <w:rFonts w:ascii="Georgia" w:hAnsi="Georgia"/>
          <w:bCs/>
          <w:sz w:val="24"/>
          <w:szCs w:val="24"/>
        </w:rPr>
        <w:t>S’ruthis</w:t>
      </w:r>
      <w:proofErr w:type="spellEnd"/>
      <w:r w:rsidR="00D60166">
        <w:rPr>
          <w:rFonts w:ascii="Georgia" w:hAnsi="Georgia"/>
          <w:bCs/>
          <w:sz w:val="24"/>
          <w:szCs w:val="24"/>
        </w:rPr>
        <w:t xml:space="preserve">. In addition, </w:t>
      </w:r>
      <w:r w:rsidR="009E71A5">
        <w:rPr>
          <w:rFonts w:ascii="Georgia" w:hAnsi="Georgia"/>
          <w:bCs/>
          <w:sz w:val="24"/>
          <w:szCs w:val="24"/>
        </w:rPr>
        <w:t xml:space="preserve">while there should be great similarity in characteristics of </w:t>
      </w:r>
      <w:r w:rsidR="00D60166">
        <w:rPr>
          <w:rFonts w:ascii="Georgia" w:hAnsi="Georgia"/>
          <w:bCs/>
          <w:sz w:val="24"/>
          <w:szCs w:val="24"/>
        </w:rPr>
        <w:t xml:space="preserve">the </w:t>
      </w:r>
      <w:proofErr w:type="spellStart"/>
      <w:r w:rsidR="00D60166">
        <w:rPr>
          <w:rFonts w:ascii="Georgia" w:hAnsi="Georgia"/>
          <w:b/>
          <w:i/>
          <w:iCs/>
          <w:sz w:val="24"/>
          <w:szCs w:val="24"/>
        </w:rPr>
        <w:t>upAdAna</w:t>
      </w:r>
      <w:proofErr w:type="spellEnd"/>
      <w:r w:rsidR="00D60166">
        <w:rPr>
          <w:rFonts w:ascii="Georgia" w:hAnsi="Georgia"/>
          <w:b/>
          <w:i/>
          <w:iCs/>
          <w:sz w:val="24"/>
          <w:szCs w:val="24"/>
        </w:rPr>
        <w:t xml:space="preserve"> </w:t>
      </w:r>
      <w:proofErr w:type="spellStart"/>
      <w:r w:rsidR="00D60166">
        <w:rPr>
          <w:rFonts w:ascii="Georgia" w:hAnsi="Georgia"/>
          <w:b/>
          <w:i/>
          <w:iCs/>
          <w:sz w:val="24"/>
          <w:szCs w:val="24"/>
        </w:rPr>
        <w:t>kAraNa</w:t>
      </w:r>
      <w:proofErr w:type="spellEnd"/>
      <w:r w:rsidR="00D60166">
        <w:rPr>
          <w:rFonts w:ascii="Georgia" w:hAnsi="Georgia"/>
          <w:b/>
          <w:i/>
          <w:iCs/>
          <w:sz w:val="24"/>
          <w:szCs w:val="24"/>
        </w:rPr>
        <w:t xml:space="preserve"> </w:t>
      </w:r>
      <w:r w:rsidR="00D60166">
        <w:rPr>
          <w:rFonts w:ascii="Georgia" w:hAnsi="Georgia"/>
          <w:bCs/>
          <w:sz w:val="24"/>
          <w:szCs w:val="24"/>
        </w:rPr>
        <w:t xml:space="preserve">– the material cause and </w:t>
      </w:r>
      <w:proofErr w:type="spellStart"/>
      <w:r w:rsidR="00D60166">
        <w:rPr>
          <w:rFonts w:ascii="Georgia" w:hAnsi="Georgia"/>
          <w:b/>
          <w:i/>
          <w:iCs/>
          <w:sz w:val="24"/>
          <w:szCs w:val="24"/>
        </w:rPr>
        <w:t>upAdeya</w:t>
      </w:r>
      <w:proofErr w:type="spellEnd"/>
      <w:r w:rsidR="00D60166">
        <w:rPr>
          <w:rFonts w:ascii="Georgia" w:hAnsi="Georgia"/>
          <w:b/>
          <w:i/>
          <w:iCs/>
          <w:sz w:val="24"/>
          <w:szCs w:val="24"/>
        </w:rPr>
        <w:t xml:space="preserve"> </w:t>
      </w:r>
      <w:proofErr w:type="spellStart"/>
      <w:r w:rsidR="00D60166" w:rsidRPr="00D60166">
        <w:rPr>
          <w:rFonts w:ascii="Georgia" w:hAnsi="Georgia"/>
          <w:b/>
          <w:i/>
          <w:iCs/>
          <w:sz w:val="24"/>
          <w:szCs w:val="24"/>
        </w:rPr>
        <w:t>kArya</w:t>
      </w:r>
      <w:proofErr w:type="spellEnd"/>
      <w:r w:rsidR="00D60166" w:rsidRPr="00D60166">
        <w:rPr>
          <w:rFonts w:ascii="Georgia" w:hAnsi="Georgia"/>
          <w:b/>
          <w:i/>
          <w:iCs/>
          <w:sz w:val="24"/>
          <w:szCs w:val="24"/>
        </w:rPr>
        <w:t xml:space="preserve"> </w:t>
      </w:r>
      <w:r w:rsidR="00D60166">
        <w:rPr>
          <w:rFonts w:ascii="Georgia" w:hAnsi="Georgia"/>
          <w:bCs/>
          <w:sz w:val="24"/>
          <w:szCs w:val="24"/>
        </w:rPr>
        <w:t xml:space="preserve">– the </w:t>
      </w:r>
      <w:r w:rsidR="00D60166" w:rsidRPr="00D60166">
        <w:rPr>
          <w:rFonts w:ascii="Georgia" w:hAnsi="Georgia"/>
          <w:bCs/>
          <w:sz w:val="24"/>
          <w:szCs w:val="24"/>
        </w:rPr>
        <w:t>material</w:t>
      </w:r>
      <w:r w:rsidR="00D60166">
        <w:rPr>
          <w:rFonts w:ascii="Georgia" w:hAnsi="Georgia"/>
          <w:bCs/>
          <w:sz w:val="24"/>
          <w:szCs w:val="24"/>
        </w:rPr>
        <w:t xml:space="preserve"> effect,</w:t>
      </w:r>
      <w:r w:rsidR="009E71A5">
        <w:rPr>
          <w:rFonts w:ascii="Georgia" w:hAnsi="Georgia"/>
          <w:bCs/>
          <w:sz w:val="24"/>
          <w:szCs w:val="24"/>
        </w:rPr>
        <w:t xml:space="preserve"> there is wide dissimilarity between the Brahman and the universe. Thus, if it is said that Brahman is the material cause for everything, three objections are arising. </w:t>
      </w:r>
      <w:proofErr w:type="gramStart"/>
      <w:r w:rsidR="009E71A5">
        <w:rPr>
          <w:rFonts w:ascii="Georgia" w:hAnsi="Georgia"/>
          <w:bCs/>
          <w:sz w:val="24"/>
          <w:szCs w:val="24"/>
        </w:rPr>
        <w:t>Thus</w:t>
      </w:r>
      <w:proofErr w:type="gramEnd"/>
      <w:r w:rsidR="009E71A5">
        <w:rPr>
          <w:rFonts w:ascii="Georgia" w:hAnsi="Georgia"/>
          <w:bCs/>
          <w:sz w:val="24"/>
          <w:szCs w:val="24"/>
        </w:rPr>
        <w:t xml:space="preserve"> it can be noticed by a keen observer, that the three illustrations are given only to answer these three objections. </w:t>
      </w:r>
    </w:p>
    <w:p w14:paraId="66C85534" w14:textId="77777777" w:rsidR="003476CC" w:rsidRDefault="009E71A5" w:rsidP="009E71A5">
      <w:pPr>
        <w:pStyle w:val="ListParagraph"/>
        <w:numPr>
          <w:ilvl w:val="0"/>
          <w:numId w:val="5"/>
        </w:numPr>
        <w:tabs>
          <w:tab w:val="left" w:pos="3600"/>
          <w:tab w:val="left" w:pos="3960"/>
          <w:tab w:val="left" w:pos="4500"/>
        </w:tabs>
        <w:spacing w:line="276" w:lineRule="auto"/>
        <w:jc w:val="both"/>
        <w:rPr>
          <w:rFonts w:ascii="Georgia" w:hAnsi="Georgia"/>
          <w:bCs/>
          <w:sz w:val="24"/>
          <w:szCs w:val="24"/>
        </w:rPr>
      </w:pPr>
      <w:r>
        <w:rPr>
          <w:rFonts w:ascii="Georgia" w:hAnsi="Georgia"/>
          <w:bCs/>
          <w:sz w:val="24"/>
          <w:szCs w:val="24"/>
        </w:rPr>
        <w:t>“</w:t>
      </w:r>
      <w:proofErr w:type="spellStart"/>
      <w:r>
        <w:rPr>
          <w:rFonts w:ascii="Georgia" w:hAnsi="Georgia"/>
          <w:b/>
          <w:i/>
          <w:iCs/>
          <w:sz w:val="24"/>
          <w:szCs w:val="24"/>
        </w:rPr>
        <w:t>yathhorNanAbhih</w:t>
      </w:r>
      <w:proofErr w:type="spellEnd"/>
      <w:r>
        <w:rPr>
          <w:rFonts w:ascii="Georgia" w:hAnsi="Georgia"/>
          <w:b/>
          <w:i/>
          <w:iCs/>
          <w:sz w:val="24"/>
          <w:szCs w:val="24"/>
        </w:rPr>
        <w:t xml:space="preserve"> </w:t>
      </w:r>
      <w:proofErr w:type="spellStart"/>
      <w:r>
        <w:rPr>
          <w:rFonts w:ascii="Georgia" w:hAnsi="Georgia"/>
          <w:b/>
          <w:i/>
          <w:iCs/>
          <w:sz w:val="24"/>
          <w:szCs w:val="24"/>
        </w:rPr>
        <w:t>sRijathe</w:t>
      </w:r>
      <w:proofErr w:type="spellEnd"/>
      <w:r>
        <w:rPr>
          <w:rFonts w:ascii="Georgia" w:hAnsi="Georgia"/>
          <w:b/>
          <w:i/>
          <w:iCs/>
          <w:sz w:val="24"/>
          <w:szCs w:val="24"/>
        </w:rPr>
        <w:t xml:space="preserve"> </w:t>
      </w:r>
      <w:proofErr w:type="spellStart"/>
      <w:r>
        <w:rPr>
          <w:rFonts w:ascii="Georgia" w:hAnsi="Georgia"/>
          <w:b/>
          <w:i/>
          <w:iCs/>
          <w:sz w:val="24"/>
          <w:szCs w:val="24"/>
        </w:rPr>
        <w:t>gRihNathe</w:t>
      </w:r>
      <w:proofErr w:type="spellEnd"/>
      <w:r>
        <w:rPr>
          <w:rFonts w:ascii="Georgia" w:hAnsi="Georgia"/>
          <w:b/>
          <w:i/>
          <w:iCs/>
          <w:sz w:val="24"/>
          <w:szCs w:val="24"/>
        </w:rPr>
        <w:t xml:space="preserve"> cha</w:t>
      </w:r>
      <w:r w:rsidR="003E51A9">
        <w:rPr>
          <w:rFonts w:ascii="Georgia" w:hAnsi="Georgia"/>
          <w:b/>
          <w:i/>
          <w:iCs/>
          <w:sz w:val="24"/>
          <w:szCs w:val="24"/>
        </w:rPr>
        <w:t xml:space="preserve">” </w:t>
      </w:r>
      <w:r w:rsidR="003E51A9">
        <w:rPr>
          <w:rFonts w:ascii="Georgia" w:hAnsi="Georgia"/>
          <w:bCs/>
          <w:sz w:val="24"/>
          <w:szCs w:val="24"/>
        </w:rPr>
        <w:t>-</w:t>
      </w:r>
      <w:r>
        <w:rPr>
          <w:rFonts w:ascii="Georgia" w:hAnsi="Georgia"/>
          <w:bCs/>
          <w:sz w:val="24"/>
          <w:szCs w:val="24"/>
        </w:rPr>
        <w:t xml:space="preserve"> the spider is able to create and withdraw at its free will, the threads of the net. In the same fashion, </w:t>
      </w:r>
      <w:r w:rsidR="003E51A9">
        <w:rPr>
          <w:rFonts w:ascii="Georgia" w:hAnsi="Georgia"/>
          <w:bCs/>
          <w:sz w:val="24"/>
          <w:szCs w:val="24"/>
        </w:rPr>
        <w:t>Brahman</w:t>
      </w:r>
      <w:r>
        <w:rPr>
          <w:rFonts w:ascii="Georgia" w:hAnsi="Georgia"/>
          <w:bCs/>
          <w:sz w:val="24"/>
          <w:szCs w:val="24"/>
        </w:rPr>
        <w:t xml:space="preserve">, without the help of instrumental </w:t>
      </w:r>
      <w:r w:rsidR="003476CC">
        <w:rPr>
          <w:rFonts w:ascii="Georgia" w:hAnsi="Georgia"/>
          <w:bCs/>
          <w:sz w:val="24"/>
          <w:szCs w:val="24"/>
        </w:rPr>
        <w:t xml:space="preserve">and accessorial </w:t>
      </w:r>
      <w:r w:rsidR="00CA5DEE">
        <w:rPr>
          <w:rFonts w:ascii="Georgia" w:hAnsi="Georgia"/>
          <w:bCs/>
          <w:sz w:val="24"/>
          <w:szCs w:val="24"/>
        </w:rPr>
        <w:t>causes is</w:t>
      </w:r>
      <w:r w:rsidR="003476CC">
        <w:rPr>
          <w:rFonts w:ascii="Georgia" w:hAnsi="Georgia"/>
          <w:bCs/>
          <w:sz w:val="24"/>
          <w:szCs w:val="24"/>
        </w:rPr>
        <w:t xml:space="preserve"> creating the universe by His intention alone as told by the </w:t>
      </w:r>
      <w:proofErr w:type="spellStart"/>
      <w:r w:rsidR="003476CC">
        <w:rPr>
          <w:rFonts w:ascii="Georgia" w:hAnsi="Georgia"/>
          <w:bCs/>
          <w:sz w:val="24"/>
          <w:szCs w:val="24"/>
        </w:rPr>
        <w:t>s’ruthi</w:t>
      </w:r>
      <w:proofErr w:type="spellEnd"/>
      <w:r w:rsidR="003476CC">
        <w:rPr>
          <w:rFonts w:ascii="Georgia" w:hAnsi="Georgia"/>
          <w:bCs/>
          <w:sz w:val="24"/>
          <w:szCs w:val="24"/>
        </w:rPr>
        <w:t xml:space="preserve"> </w:t>
      </w:r>
      <w:proofErr w:type="spellStart"/>
      <w:r w:rsidR="003476CC">
        <w:rPr>
          <w:rFonts w:ascii="Georgia" w:hAnsi="Georgia"/>
          <w:bCs/>
          <w:sz w:val="24"/>
          <w:szCs w:val="24"/>
        </w:rPr>
        <w:t>vAkya</w:t>
      </w:r>
      <w:proofErr w:type="spellEnd"/>
      <w:r w:rsidR="003476CC">
        <w:rPr>
          <w:rFonts w:ascii="Georgia" w:hAnsi="Georgia"/>
          <w:bCs/>
          <w:sz w:val="24"/>
          <w:szCs w:val="24"/>
        </w:rPr>
        <w:t xml:space="preserve"> </w:t>
      </w:r>
      <w:proofErr w:type="spellStart"/>
      <w:r w:rsidR="003476CC">
        <w:rPr>
          <w:rFonts w:ascii="Georgia" w:hAnsi="Georgia"/>
          <w:b/>
          <w:i/>
          <w:iCs/>
          <w:sz w:val="24"/>
          <w:szCs w:val="24"/>
        </w:rPr>
        <w:t>thadaikshatha</w:t>
      </w:r>
      <w:proofErr w:type="spellEnd"/>
      <w:r w:rsidR="003476CC">
        <w:rPr>
          <w:rFonts w:ascii="Georgia" w:hAnsi="Georgia"/>
          <w:b/>
          <w:i/>
          <w:iCs/>
          <w:sz w:val="24"/>
          <w:szCs w:val="24"/>
        </w:rPr>
        <w:t xml:space="preserve"> </w:t>
      </w:r>
      <w:r w:rsidR="003E51A9">
        <w:rPr>
          <w:rFonts w:ascii="Georgia" w:hAnsi="Georgia"/>
          <w:b/>
          <w:i/>
          <w:iCs/>
          <w:sz w:val="24"/>
          <w:szCs w:val="24"/>
        </w:rPr>
        <w:t xml:space="preserve">bahu </w:t>
      </w:r>
      <w:proofErr w:type="spellStart"/>
      <w:r w:rsidR="003E51A9">
        <w:rPr>
          <w:rFonts w:ascii="Georgia" w:hAnsi="Georgia"/>
          <w:b/>
          <w:i/>
          <w:iCs/>
          <w:sz w:val="24"/>
          <w:szCs w:val="24"/>
        </w:rPr>
        <w:t>syAm</w:t>
      </w:r>
      <w:proofErr w:type="spellEnd"/>
      <w:r w:rsidR="003476CC">
        <w:rPr>
          <w:rFonts w:ascii="Georgia" w:hAnsi="Georgia"/>
          <w:b/>
          <w:i/>
          <w:iCs/>
          <w:sz w:val="24"/>
          <w:szCs w:val="24"/>
        </w:rPr>
        <w:t xml:space="preserve"> </w:t>
      </w:r>
      <w:proofErr w:type="spellStart"/>
      <w:r w:rsidR="003476CC">
        <w:rPr>
          <w:rFonts w:ascii="Georgia" w:hAnsi="Georgia"/>
          <w:b/>
          <w:i/>
          <w:iCs/>
          <w:sz w:val="24"/>
          <w:szCs w:val="24"/>
        </w:rPr>
        <w:t>prajAyeya</w:t>
      </w:r>
      <w:proofErr w:type="spellEnd"/>
      <w:r w:rsidR="003476CC">
        <w:rPr>
          <w:rFonts w:ascii="Georgia" w:hAnsi="Georgia"/>
          <w:bCs/>
          <w:sz w:val="24"/>
          <w:szCs w:val="24"/>
        </w:rPr>
        <w:t>.</w:t>
      </w:r>
    </w:p>
    <w:p w14:paraId="2E79A726" w14:textId="77777777" w:rsidR="009E71A5" w:rsidRDefault="003476CC" w:rsidP="003476CC">
      <w:pPr>
        <w:pStyle w:val="ListParagraph"/>
        <w:tabs>
          <w:tab w:val="left" w:pos="3600"/>
          <w:tab w:val="left" w:pos="3960"/>
          <w:tab w:val="left" w:pos="4500"/>
        </w:tabs>
        <w:spacing w:line="276" w:lineRule="auto"/>
        <w:ind w:left="1069"/>
        <w:jc w:val="both"/>
        <w:rPr>
          <w:rFonts w:ascii="Georgia" w:hAnsi="Georgia"/>
          <w:bCs/>
          <w:sz w:val="24"/>
          <w:szCs w:val="24"/>
        </w:rPr>
      </w:pPr>
      <w:r>
        <w:rPr>
          <w:rFonts w:ascii="Georgia" w:hAnsi="Georgia"/>
          <w:bCs/>
          <w:sz w:val="24"/>
          <w:szCs w:val="24"/>
        </w:rPr>
        <w:lastRenderedPageBreak/>
        <w:t xml:space="preserve">(This is the prima facie view. The </w:t>
      </w:r>
      <w:proofErr w:type="spellStart"/>
      <w:r w:rsidR="00CA5DEE">
        <w:rPr>
          <w:rFonts w:ascii="Georgia" w:hAnsi="Georgia"/>
          <w:bCs/>
          <w:sz w:val="24"/>
          <w:szCs w:val="24"/>
        </w:rPr>
        <w:t>VisishTAdvaithA</w:t>
      </w:r>
      <w:proofErr w:type="spellEnd"/>
      <w:r>
        <w:rPr>
          <w:rFonts w:ascii="Georgia" w:hAnsi="Georgia"/>
          <w:bCs/>
          <w:sz w:val="24"/>
          <w:szCs w:val="24"/>
        </w:rPr>
        <w:t xml:space="preserve"> philosophical view had been given earlier in the posting</w:t>
      </w:r>
      <w:r w:rsidR="00857A17">
        <w:rPr>
          <w:rFonts w:ascii="Georgia" w:hAnsi="Georgia"/>
          <w:bCs/>
          <w:sz w:val="24"/>
          <w:szCs w:val="24"/>
        </w:rPr>
        <w:t>s 12 and 13</w:t>
      </w:r>
      <w:r w:rsidR="003E51A9">
        <w:rPr>
          <w:rFonts w:ascii="Georgia" w:hAnsi="Georgia"/>
          <w:bCs/>
          <w:sz w:val="24"/>
          <w:szCs w:val="24"/>
        </w:rPr>
        <w:t>, giving</w:t>
      </w:r>
      <w:r>
        <w:rPr>
          <w:rFonts w:ascii="Georgia" w:hAnsi="Georgia"/>
          <w:bCs/>
          <w:sz w:val="24"/>
          <w:szCs w:val="24"/>
        </w:rPr>
        <w:t xml:space="preserve"> a number</w:t>
      </w:r>
      <w:r w:rsidR="00857A17">
        <w:rPr>
          <w:rFonts w:ascii="Georgia" w:hAnsi="Georgia"/>
          <w:bCs/>
          <w:sz w:val="24"/>
          <w:szCs w:val="24"/>
        </w:rPr>
        <w:t xml:space="preserve"> of rebuttals of the objections.)</w:t>
      </w:r>
    </w:p>
    <w:p w14:paraId="0C0E2EEE" w14:textId="77777777" w:rsidR="00857A17" w:rsidRDefault="00857A17" w:rsidP="003476CC">
      <w:pPr>
        <w:pStyle w:val="ListParagraph"/>
        <w:tabs>
          <w:tab w:val="left" w:pos="3600"/>
          <w:tab w:val="left" w:pos="3960"/>
          <w:tab w:val="left" w:pos="4500"/>
        </w:tabs>
        <w:spacing w:line="276" w:lineRule="auto"/>
        <w:ind w:left="1069"/>
        <w:jc w:val="both"/>
        <w:rPr>
          <w:rFonts w:ascii="Georgia" w:hAnsi="Georgia"/>
          <w:b/>
          <w:i/>
          <w:iCs/>
          <w:sz w:val="24"/>
          <w:szCs w:val="24"/>
        </w:rPr>
      </w:pPr>
      <w:proofErr w:type="spellStart"/>
      <w:r>
        <w:rPr>
          <w:rFonts w:ascii="Georgia" w:hAnsi="Georgia"/>
          <w:b/>
          <w:i/>
          <w:iCs/>
          <w:sz w:val="24"/>
          <w:szCs w:val="24"/>
        </w:rPr>
        <w:t>yathhorNanAbhih</w:t>
      </w:r>
      <w:proofErr w:type="spellEnd"/>
      <w:r>
        <w:rPr>
          <w:rFonts w:ascii="Georgia" w:hAnsi="Georgia"/>
          <w:b/>
          <w:i/>
          <w:iCs/>
          <w:sz w:val="24"/>
          <w:szCs w:val="24"/>
        </w:rPr>
        <w:t xml:space="preserve"> </w:t>
      </w:r>
      <w:proofErr w:type="spellStart"/>
      <w:r>
        <w:rPr>
          <w:rFonts w:ascii="Georgia" w:hAnsi="Georgia"/>
          <w:b/>
          <w:i/>
          <w:iCs/>
          <w:sz w:val="24"/>
          <w:szCs w:val="24"/>
        </w:rPr>
        <w:t>hRidayAth</w:t>
      </w:r>
      <w:proofErr w:type="spellEnd"/>
      <w:r>
        <w:rPr>
          <w:rFonts w:ascii="Georgia" w:hAnsi="Georgia"/>
          <w:b/>
          <w:i/>
          <w:iCs/>
          <w:sz w:val="24"/>
          <w:szCs w:val="24"/>
        </w:rPr>
        <w:t xml:space="preserve"> </w:t>
      </w:r>
      <w:proofErr w:type="spellStart"/>
      <w:r>
        <w:rPr>
          <w:rFonts w:ascii="Georgia" w:hAnsi="Georgia"/>
          <w:b/>
          <w:i/>
          <w:iCs/>
          <w:sz w:val="24"/>
          <w:szCs w:val="24"/>
        </w:rPr>
        <w:t>UrNAm</w:t>
      </w:r>
      <w:proofErr w:type="spellEnd"/>
      <w:r>
        <w:rPr>
          <w:rFonts w:ascii="Georgia" w:hAnsi="Georgia"/>
          <w:b/>
          <w:i/>
          <w:iCs/>
          <w:sz w:val="24"/>
          <w:szCs w:val="24"/>
        </w:rPr>
        <w:t xml:space="preserve"> </w:t>
      </w:r>
      <w:proofErr w:type="spellStart"/>
      <w:r>
        <w:rPr>
          <w:rFonts w:ascii="Georgia" w:hAnsi="Georgia"/>
          <w:b/>
          <w:i/>
          <w:iCs/>
          <w:sz w:val="24"/>
          <w:szCs w:val="24"/>
        </w:rPr>
        <w:t>santhathya</w:t>
      </w:r>
      <w:proofErr w:type="spellEnd"/>
      <w:r>
        <w:rPr>
          <w:rFonts w:ascii="Georgia" w:hAnsi="Georgia"/>
          <w:b/>
          <w:i/>
          <w:iCs/>
          <w:sz w:val="24"/>
          <w:szCs w:val="24"/>
        </w:rPr>
        <w:t xml:space="preserve"> </w:t>
      </w:r>
      <w:proofErr w:type="spellStart"/>
      <w:r>
        <w:rPr>
          <w:rFonts w:ascii="Georgia" w:hAnsi="Georgia"/>
          <w:b/>
          <w:i/>
          <w:iCs/>
          <w:sz w:val="24"/>
          <w:szCs w:val="24"/>
        </w:rPr>
        <w:t>vakthrathah</w:t>
      </w:r>
      <w:proofErr w:type="spellEnd"/>
    </w:p>
    <w:p w14:paraId="172B16F0" w14:textId="77777777" w:rsidR="00857A17" w:rsidRDefault="00857A17" w:rsidP="003476CC">
      <w:pPr>
        <w:pStyle w:val="ListParagraph"/>
        <w:tabs>
          <w:tab w:val="left" w:pos="3600"/>
          <w:tab w:val="left" w:pos="3960"/>
          <w:tab w:val="left" w:pos="4500"/>
        </w:tabs>
        <w:spacing w:line="276" w:lineRule="auto"/>
        <w:ind w:left="1069"/>
        <w:jc w:val="both"/>
        <w:rPr>
          <w:rFonts w:ascii="Georgia" w:hAnsi="Georgia"/>
          <w:b/>
          <w:i/>
          <w:iCs/>
          <w:sz w:val="24"/>
          <w:szCs w:val="24"/>
        </w:rPr>
      </w:pPr>
      <w:proofErr w:type="spellStart"/>
      <w:r>
        <w:rPr>
          <w:rFonts w:ascii="Georgia" w:hAnsi="Georgia"/>
          <w:b/>
          <w:i/>
          <w:iCs/>
          <w:sz w:val="24"/>
          <w:szCs w:val="24"/>
        </w:rPr>
        <w:t>thayA</w:t>
      </w:r>
      <w:proofErr w:type="spellEnd"/>
      <w:r>
        <w:rPr>
          <w:rFonts w:ascii="Georgia" w:hAnsi="Georgia"/>
          <w:b/>
          <w:i/>
          <w:iCs/>
          <w:sz w:val="24"/>
          <w:szCs w:val="24"/>
        </w:rPr>
        <w:t xml:space="preserve"> </w:t>
      </w:r>
      <w:proofErr w:type="spellStart"/>
      <w:r>
        <w:rPr>
          <w:rFonts w:ascii="Georgia" w:hAnsi="Georgia"/>
          <w:b/>
          <w:i/>
          <w:iCs/>
          <w:sz w:val="24"/>
          <w:szCs w:val="24"/>
        </w:rPr>
        <w:t>nihRithya</w:t>
      </w:r>
      <w:proofErr w:type="spellEnd"/>
      <w:r>
        <w:rPr>
          <w:rFonts w:ascii="Georgia" w:hAnsi="Georgia"/>
          <w:b/>
          <w:i/>
          <w:iCs/>
          <w:sz w:val="24"/>
          <w:szCs w:val="24"/>
        </w:rPr>
        <w:t xml:space="preserve"> </w:t>
      </w:r>
      <w:proofErr w:type="spellStart"/>
      <w:r>
        <w:rPr>
          <w:rFonts w:ascii="Georgia" w:hAnsi="Georgia"/>
          <w:b/>
          <w:i/>
          <w:iCs/>
          <w:sz w:val="24"/>
          <w:szCs w:val="24"/>
        </w:rPr>
        <w:t>bhUyasthAm</w:t>
      </w:r>
      <w:proofErr w:type="spellEnd"/>
      <w:r>
        <w:rPr>
          <w:rFonts w:ascii="Georgia" w:hAnsi="Georgia"/>
          <w:b/>
          <w:i/>
          <w:iCs/>
          <w:sz w:val="24"/>
          <w:szCs w:val="24"/>
        </w:rPr>
        <w:t xml:space="preserve"> </w:t>
      </w:r>
      <w:proofErr w:type="spellStart"/>
      <w:r>
        <w:rPr>
          <w:rFonts w:ascii="Georgia" w:hAnsi="Georgia"/>
          <w:b/>
          <w:i/>
          <w:iCs/>
          <w:sz w:val="24"/>
          <w:szCs w:val="24"/>
        </w:rPr>
        <w:t>grasathyevam</w:t>
      </w:r>
      <w:proofErr w:type="spellEnd"/>
      <w:r>
        <w:rPr>
          <w:rFonts w:ascii="Georgia" w:hAnsi="Georgia"/>
          <w:b/>
          <w:i/>
          <w:iCs/>
          <w:sz w:val="24"/>
          <w:szCs w:val="24"/>
        </w:rPr>
        <w:t xml:space="preserve"> </w:t>
      </w:r>
      <w:proofErr w:type="spellStart"/>
      <w:r>
        <w:rPr>
          <w:rFonts w:ascii="Georgia" w:hAnsi="Georgia"/>
          <w:b/>
          <w:i/>
          <w:iCs/>
          <w:sz w:val="24"/>
          <w:szCs w:val="24"/>
        </w:rPr>
        <w:t>janArdanah</w:t>
      </w:r>
      <w:proofErr w:type="spellEnd"/>
      <w:r>
        <w:rPr>
          <w:rFonts w:ascii="Georgia" w:hAnsi="Georgia"/>
          <w:b/>
          <w:i/>
          <w:iCs/>
          <w:sz w:val="24"/>
          <w:szCs w:val="24"/>
        </w:rPr>
        <w:t xml:space="preserve"> ||</w:t>
      </w:r>
    </w:p>
    <w:p w14:paraId="6B1BAAAF" w14:textId="77777777" w:rsidR="00857A17" w:rsidRDefault="00857A17" w:rsidP="003476CC">
      <w:pPr>
        <w:pStyle w:val="ListParagraph"/>
        <w:tabs>
          <w:tab w:val="left" w:pos="3600"/>
          <w:tab w:val="left" w:pos="3960"/>
          <w:tab w:val="left" w:pos="4500"/>
        </w:tabs>
        <w:spacing w:line="276" w:lineRule="auto"/>
        <w:ind w:left="1069"/>
        <w:jc w:val="both"/>
        <w:rPr>
          <w:rFonts w:ascii="Georgia" w:hAnsi="Georgia"/>
          <w:bCs/>
          <w:sz w:val="24"/>
          <w:szCs w:val="24"/>
        </w:rPr>
      </w:pPr>
    </w:p>
    <w:p w14:paraId="1F6FEFF1" w14:textId="77777777" w:rsidR="00BF5360" w:rsidRDefault="00857A17" w:rsidP="00BF5360">
      <w:pPr>
        <w:pStyle w:val="ListParagraph"/>
        <w:numPr>
          <w:ilvl w:val="0"/>
          <w:numId w:val="6"/>
        </w:numPr>
        <w:tabs>
          <w:tab w:val="left" w:pos="3600"/>
          <w:tab w:val="left" w:pos="3960"/>
          <w:tab w:val="left" w:pos="4500"/>
        </w:tabs>
        <w:spacing w:line="276" w:lineRule="auto"/>
        <w:jc w:val="both"/>
        <w:rPr>
          <w:rFonts w:ascii="Georgia" w:hAnsi="Georgia"/>
          <w:bCs/>
          <w:sz w:val="24"/>
          <w:szCs w:val="24"/>
        </w:rPr>
      </w:pPr>
      <w:r>
        <w:rPr>
          <w:rFonts w:ascii="Georgia" w:hAnsi="Georgia"/>
          <w:bCs/>
          <w:sz w:val="24"/>
          <w:szCs w:val="24"/>
        </w:rPr>
        <w:t xml:space="preserve">The spider brings out the thread called </w:t>
      </w:r>
      <w:proofErr w:type="spellStart"/>
      <w:r>
        <w:rPr>
          <w:rFonts w:ascii="Georgia" w:hAnsi="Georgia"/>
          <w:b/>
          <w:i/>
          <w:iCs/>
          <w:sz w:val="24"/>
          <w:szCs w:val="24"/>
        </w:rPr>
        <w:t>UrNa</w:t>
      </w:r>
      <w:proofErr w:type="spellEnd"/>
      <w:r>
        <w:rPr>
          <w:rFonts w:ascii="Georgia" w:hAnsi="Georgia"/>
          <w:b/>
          <w:i/>
          <w:iCs/>
          <w:sz w:val="24"/>
          <w:szCs w:val="24"/>
        </w:rPr>
        <w:t xml:space="preserve"> </w:t>
      </w:r>
      <w:r w:rsidRPr="00857A17">
        <w:rPr>
          <w:rFonts w:ascii="Georgia" w:hAnsi="Georgia"/>
          <w:bCs/>
          <w:sz w:val="24"/>
          <w:szCs w:val="24"/>
        </w:rPr>
        <w:t>from its mouth</w:t>
      </w:r>
      <w:r w:rsidR="007444CE">
        <w:rPr>
          <w:rFonts w:ascii="Georgia" w:hAnsi="Georgia"/>
          <w:bCs/>
          <w:sz w:val="24"/>
          <w:szCs w:val="24"/>
        </w:rPr>
        <w:t xml:space="preserve">, expands it, </w:t>
      </w:r>
      <w:r w:rsidR="003E51A9">
        <w:rPr>
          <w:rFonts w:ascii="Georgia" w:hAnsi="Georgia"/>
          <w:bCs/>
          <w:sz w:val="24"/>
          <w:szCs w:val="24"/>
        </w:rPr>
        <w:t>and runs</w:t>
      </w:r>
      <w:r w:rsidR="007444CE">
        <w:rPr>
          <w:rFonts w:ascii="Georgia" w:hAnsi="Georgia"/>
          <w:bCs/>
          <w:sz w:val="24"/>
          <w:szCs w:val="24"/>
        </w:rPr>
        <w:t xml:space="preserve"> around for some time and again withdraws the entire web into it. In the same way, Brahman also creates the universe, which was in him in a nano-micro-form, for his </w:t>
      </w:r>
      <w:r w:rsidR="00CA5DEE">
        <w:rPr>
          <w:rFonts w:ascii="Georgia" w:hAnsi="Georgia"/>
          <w:bCs/>
          <w:sz w:val="24"/>
          <w:szCs w:val="24"/>
        </w:rPr>
        <w:t>entertainment and</w:t>
      </w:r>
      <w:r w:rsidR="007444CE">
        <w:rPr>
          <w:rFonts w:ascii="Georgia" w:hAnsi="Georgia"/>
          <w:bCs/>
          <w:sz w:val="24"/>
          <w:szCs w:val="24"/>
        </w:rPr>
        <w:t xml:space="preserve"> dissolves back into Him. This is the meaning of the above shloka from </w:t>
      </w:r>
      <w:proofErr w:type="spellStart"/>
      <w:r w:rsidR="007444CE">
        <w:rPr>
          <w:rFonts w:ascii="Georgia" w:hAnsi="Georgia"/>
          <w:bCs/>
          <w:sz w:val="24"/>
          <w:szCs w:val="24"/>
        </w:rPr>
        <w:t>PurANa</w:t>
      </w:r>
      <w:proofErr w:type="spellEnd"/>
      <w:r w:rsidR="007444CE">
        <w:rPr>
          <w:rFonts w:ascii="Georgia" w:hAnsi="Georgia"/>
          <w:bCs/>
          <w:sz w:val="24"/>
          <w:szCs w:val="24"/>
        </w:rPr>
        <w:t xml:space="preserve">. </w:t>
      </w:r>
      <w:proofErr w:type="gramStart"/>
      <w:r w:rsidR="007444CE">
        <w:rPr>
          <w:rFonts w:ascii="Georgia" w:hAnsi="Georgia"/>
          <w:bCs/>
          <w:sz w:val="24"/>
          <w:szCs w:val="24"/>
        </w:rPr>
        <w:t>Thus</w:t>
      </w:r>
      <w:proofErr w:type="gramEnd"/>
      <w:r w:rsidR="007444CE">
        <w:rPr>
          <w:rFonts w:ascii="Georgia" w:hAnsi="Georgia"/>
          <w:bCs/>
          <w:sz w:val="24"/>
          <w:szCs w:val="24"/>
        </w:rPr>
        <w:t xml:space="preserve"> from the above illustration, it is clarified that Brahman being the material cause, does not require either Instrumental or accessorial causes</w:t>
      </w:r>
      <w:r w:rsidR="00BF5360">
        <w:rPr>
          <w:rFonts w:ascii="Georgia" w:hAnsi="Georgia"/>
          <w:bCs/>
          <w:sz w:val="24"/>
          <w:szCs w:val="24"/>
        </w:rPr>
        <w:t xml:space="preserve">. So after having obtained the knowledge about such Brahman, it is possible to know about the entire universe including all the entities in the universe. </w:t>
      </w:r>
      <w:proofErr w:type="gramStart"/>
      <w:r w:rsidR="00BF5360">
        <w:rPr>
          <w:rFonts w:ascii="Georgia" w:hAnsi="Georgia"/>
          <w:bCs/>
          <w:sz w:val="24"/>
          <w:szCs w:val="24"/>
        </w:rPr>
        <w:t>Thus</w:t>
      </w:r>
      <w:proofErr w:type="gramEnd"/>
      <w:r w:rsidR="00BF5360">
        <w:rPr>
          <w:rFonts w:ascii="Georgia" w:hAnsi="Georgia"/>
          <w:bCs/>
          <w:sz w:val="24"/>
          <w:szCs w:val="24"/>
        </w:rPr>
        <w:t xml:space="preserve"> the first doubt is clarified.</w:t>
      </w:r>
    </w:p>
    <w:p w14:paraId="2454A77A" w14:textId="77777777" w:rsidR="00857A17" w:rsidRPr="00187503" w:rsidRDefault="003E51A9" w:rsidP="00BF5360">
      <w:pPr>
        <w:pStyle w:val="ListParagraph"/>
        <w:numPr>
          <w:ilvl w:val="0"/>
          <w:numId w:val="6"/>
        </w:numPr>
        <w:tabs>
          <w:tab w:val="left" w:pos="3600"/>
          <w:tab w:val="left" w:pos="3960"/>
          <w:tab w:val="left" w:pos="4500"/>
        </w:tabs>
        <w:spacing w:line="276" w:lineRule="auto"/>
        <w:jc w:val="both"/>
        <w:rPr>
          <w:rFonts w:ascii="Georgia" w:hAnsi="Georgia"/>
          <w:b/>
          <w:i/>
          <w:iCs/>
          <w:sz w:val="24"/>
          <w:szCs w:val="24"/>
        </w:rPr>
      </w:pPr>
      <w:proofErr w:type="spellStart"/>
      <w:r>
        <w:rPr>
          <w:rFonts w:ascii="Georgia" w:hAnsi="Georgia"/>
          <w:b/>
          <w:i/>
          <w:iCs/>
          <w:sz w:val="24"/>
          <w:szCs w:val="24"/>
        </w:rPr>
        <w:t>yathhA</w:t>
      </w:r>
      <w:proofErr w:type="spellEnd"/>
      <w:r w:rsidR="00BF5360">
        <w:rPr>
          <w:rFonts w:ascii="Georgia" w:hAnsi="Georgia"/>
          <w:b/>
          <w:i/>
          <w:iCs/>
          <w:sz w:val="24"/>
          <w:szCs w:val="24"/>
        </w:rPr>
        <w:t xml:space="preserve"> </w:t>
      </w:r>
      <w:proofErr w:type="spellStart"/>
      <w:r w:rsidR="00BF5360">
        <w:rPr>
          <w:rFonts w:ascii="Georgia" w:hAnsi="Georgia"/>
          <w:b/>
          <w:i/>
          <w:iCs/>
          <w:sz w:val="24"/>
          <w:szCs w:val="24"/>
        </w:rPr>
        <w:t>pRithivyAm</w:t>
      </w:r>
      <w:proofErr w:type="spellEnd"/>
      <w:r w:rsidR="00BF5360">
        <w:rPr>
          <w:rFonts w:ascii="Georgia" w:hAnsi="Georgia"/>
          <w:b/>
          <w:i/>
          <w:iCs/>
          <w:sz w:val="24"/>
          <w:szCs w:val="24"/>
        </w:rPr>
        <w:t xml:space="preserve"> </w:t>
      </w:r>
      <w:proofErr w:type="spellStart"/>
      <w:r w:rsidR="00BF5360">
        <w:rPr>
          <w:rFonts w:ascii="Georgia" w:hAnsi="Georgia"/>
          <w:b/>
          <w:i/>
          <w:iCs/>
          <w:sz w:val="24"/>
          <w:szCs w:val="24"/>
        </w:rPr>
        <w:t>oshadhayah</w:t>
      </w:r>
      <w:proofErr w:type="spellEnd"/>
      <w:r w:rsidR="00BF5360">
        <w:rPr>
          <w:rFonts w:ascii="Georgia" w:hAnsi="Georgia"/>
          <w:b/>
          <w:i/>
          <w:iCs/>
          <w:sz w:val="24"/>
          <w:szCs w:val="24"/>
        </w:rPr>
        <w:t xml:space="preserve"> </w:t>
      </w:r>
      <w:proofErr w:type="spellStart"/>
      <w:r w:rsidR="00BF5360">
        <w:rPr>
          <w:rFonts w:ascii="Georgia" w:hAnsi="Georgia"/>
          <w:b/>
          <w:i/>
          <w:iCs/>
          <w:sz w:val="24"/>
          <w:szCs w:val="24"/>
        </w:rPr>
        <w:t>sambhavanthi</w:t>
      </w:r>
      <w:proofErr w:type="spellEnd"/>
      <w:r w:rsidR="00BF5360">
        <w:rPr>
          <w:rFonts w:ascii="Georgia" w:hAnsi="Georgia"/>
          <w:bCs/>
          <w:sz w:val="24"/>
          <w:szCs w:val="24"/>
        </w:rPr>
        <w:t xml:space="preserve"> – the earth is becoming the cause for a number of medicinal plants to sprout and grow on it without earth getting any change or transformation of its form. </w:t>
      </w:r>
      <w:proofErr w:type="gramStart"/>
      <w:r w:rsidR="00BF5360">
        <w:rPr>
          <w:rFonts w:ascii="Georgia" w:hAnsi="Georgia"/>
          <w:bCs/>
          <w:sz w:val="24"/>
          <w:szCs w:val="24"/>
        </w:rPr>
        <w:t>Similarly</w:t>
      </w:r>
      <w:proofErr w:type="gramEnd"/>
      <w:r w:rsidR="00BF5360">
        <w:rPr>
          <w:rFonts w:ascii="Georgia" w:hAnsi="Georgia"/>
          <w:bCs/>
          <w:sz w:val="24"/>
          <w:szCs w:val="24"/>
        </w:rPr>
        <w:t xml:space="preserve"> Brahman, without getting His form of knowledge and bliss</w:t>
      </w:r>
      <w:r>
        <w:rPr>
          <w:rFonts w:ascii="Georgia" w:hAnsi="Georgia"/>
          <w:bCs/>
          <w:sz w:val="24"/>
          <w:szCs w:val="24"/>
        </w:rPr>
        <w:t>, transformed</w:t>
      </w:r>
      <w:r w:rsidR="00BF5360">
        <w:rPr>
          <w:rFonts w:ascii="Georgia" w:hAnsi="Georgia"/>
          <w:bCs/>
          <w:sz w:val="24"/>
          <w:szCs w:val="24"/>
        </w:rPr>
        <w:t xml:space="preserve"> in any way, is becoming the cause to the creation of the universe.</w:t>
      </w:r>
      <w:r w:rsidR="00187503">
        <w:rPr>
          <w:rFonts w:ascii="Georgia" w:hAnsi="Georgia"/>
          <w:bCs/>
          <w:sz w:val="24"/>
          <w:szCs w:val="24"/>
        </w:rPr>
        <w:t xml:space="preserve"> </w:t>
      </w:r>
      <w:proofErr w:type="gramStart"/>
      <w:r w:rsidR="00187503">
        <w:rPr>
          <w:rFonts w:ascii="Georgia" w:hAnsi="Georgia"/>
          <w:bCs/>
          <w:sz w:val="24"/>
          <w:szCs w:val="24"/>
        </w:rPr>
        <w:t>Thus</w:t>
      </w:r>
      <w:proofErr w:type="gramEnd"/>
      <w:r w:rsidR="00187503">
        <w:rPr>
          <w:rFonts w:ascii="Georgia" w:hAnsi="Georgia"/>
          <w:bCs/>
          <w:sz w:val="24"/>
          <w:szCs w:val="24"/>
        </w:rPr>
        <w:t xml:space="preserve"> with this second illustration, it is further confirmed that Brahman can be material cause even when He does not get transformed, and hence the second doubt is resolved.</w:t>
      </w:r>
    </w:p>
    <w:p w14:paraId="5EA9AC44" w14:textId="77777777" w:rsidR="00187503" w:rsidRPr="00EF700E" w:rsidRDefault="00187503" w:rsidP="00BF5360">
      <w:pPr>
        <w:pStyle w:val="ListParagraph"/>
        <w:numPr>
          <w:ilvl w:val="0"/>
          <w:numId w:val="6"/>
        </w:numPr>
        <w:tabs>
          <w:tab w:val="left" w:pos="3600"/>
          <w:tab w:val="left" w:pos="3960"/>
          <w:tab w:val="left" w:pos="4500"/>
        </w:tabs>
        <w:spacing w:line="276" w:lineRule="auto"/>
        <w:jc w:val="both"/>
        <w:rPr>
          <w:rFonts w:ascii="Georgia" w:hAnsi="Georgia"/>
          <w:b/>
          <w:i/>
          <w:iCs/>
          <w:sz w:val="24"/>
          <w:szCs w:val="24"/>
        </w:rPr>
      </w:pPr>
      <w:proofErr w:type="spellStart"/>
      <w:r w:rsidRPr="00EF700E">
        <w:rPr>
          <w:rFonts w:ascii="Georgia" w:hAnsi="Georgia"/>
          <w:b/>
          <w:i/>
          <w:iCs/>
          <w:sz w:val="24"/>
          <w:szCs w:val="24"/>
        </w:rPr>
        <w:t>yathA</w:t>
      </w:r>
      <w:proofErr w:type="spellEnd"/>
      <w:r w:rsidRPr="00EF700E">
        <w:rPr>
          <w:rFonts w:ascii="Georgia" w:hAnsi="Georgia"/>
          <w:b/>
          <w:i/>
          <w:iCs/>
          <w:sz w:val="24"/>
          <w:szCs w:val="24"/>
        </w:rPr>
        <w:t xml:space="preserve"> </w:t>
      </w:r>
      <w:proofErr w:type="spellStart"/>
      <w:r w:rsidRPr="00EF700E">
        <w:rPr>
          <w:rFonts w:ascii="Georgia" w:hAnsi="Georgia"/>
          <w:b/>
          <w:i/>
          <w:iCs/>
          <w:sz w:val="24"/>
          <w:szCs w:val="24"/>
        </w:rPr>
        <w:t>sathah</w:t>
      </w:r>
      <w:proofErr w:type="spellEnd"/>
      <w:r w:rsidRPr="00EF700E">
        <w:rPr>
          <w:rFonts w:ascii="Georgia" w:hAnsi="Georgia"/>
          <w:b/>
          <w:i/>
          <w:iCs/>
          <w:sz w:val="24"/>
          <w:szCs w:val="24"/>
        </w:rPr>
        <w:t xml:space="preserve"> </w:t>
      </w:r>
      <w:proofErr w:type="spellStart"/>
      <w:r w:rsidRPr="00EF700E">
        <w:rPr>
          <w:rFonts w:ascii="Georgia" w:hAnsi="Georgia"/>
          <w:b/>
          <w:i/>
          <w:iCs/>
          <w:sz w:val="24"/>
          <w:szCs w:val="24"/>
        </w:rPr>
        <w:t>purushAth</w:t>
      </w:r>
      <w:proofErr w:type="spellEnd"/>
      <w:r w:rsidRPr="00EF700E">
        <w:rPr>
          <w:rFonts w:ascii="Georgia" w:hAnsi="Georgia"/>
          <w:b/>
          <w:i/>
          <w:iCs/>
          <w:sz w:val="24"/>
          <w:szCs w:val="24"/>
        </w:rPr>
        <w:t xml:space="preserve"> </w:t>
      </w:r>
      <w:proofErr w:type="spellStart"/>
      <w:r w:rsidR="003E51A9" w:rsidRPr="00EF700E">
        <w:rPr>
          <w:rFonts w:ascii="Georgia" w:hAnsi="Georgia"/>
          <w:b/>
          <w:i/>
          <w:iCs/>
          <w:sz w:val="24"/>
          <w:szCs w:val="24"/>
        </w:rPr>
        <w:t>kes’a</w:t>
      </w:r>
      <w:proofErr w:type="spellEnd"/>
      <w:r w:rsidRPr="00EF700E">
        <w:rPr>
          <w:rFonts w:ascii="Georgia" w:hAnsi="Georgia"/>
          <w:b/>
          <w:i/>
          <w:iCs/>
          <w:sz w:val="24"/>
          <w:szCs w:val="24"/>
        </w:rPr>
        <w:t xml:space="preserve"> </w:t>
      </w:r>
      <w:proofErr w:type="spellStart"/>
      <w:r w:rsidRPr="00EF700E">
        <w:rPr>
          <w:rFonts w:ascii="Georgia" w:hAnsi="Georgia"/>
          <w:b/>
          <w:i/>
          <w:iCs/>
          <w:sz w:val="24"/>
          <w:szCs w:val="24"/>
        </w:rPr>
        <w:t>lomAni</w:t>
      </w:r>
      <w:proofErr w:type="spellEnd"/>
      <w:r w:rsidRPr="00EF700E">
        <w:rPr>
          <w:rFonts w:ascii="Georgia" w:hAnsi="Georgia"/>
          <w:b/>
          <w:i/>
          <w:iCs/>
          <w:sz w:val="24"/>
          <w:szCs w:val="24"/>
        </w:rPr>
        <w:t xml:space="preserve"> </w:t>
      </w:r>
      <w:r w:rsidRPr="00EF700E">
        <w:rPr>
          <w:rFonts w:ascii="Georgia" w:hAnsi="Georgia"/>
          <w:bCs/>
          <w:sz w:val="24"/>
          <w:szCs w:val="24"/>
        </w:rPr>
        <w:t xml:space="preserve">– a number of </w:t>
      </w:r>
      <w:r w:rsidR="00E07D8D">
        <w:rPr>
          <w:rFonts w:ascii="Georgia" w:hAnsi="Georgia"/>
          <w:bCs/>
          <w:sz w:val="24"/>
          <w:szCs w:val="24"/>
        </w:rPr>
        <w:t xml:space="preserve">entities like hair on the </w:t>
      </w:r>
      <w:r w:rsidR="00CA5DEE">
        <w:rPr>
          <w:rFonts w:ascii="Georgia" w:hAnsi="Georgia"/>
          <w:bCs/>
          <w:sz w:val="24"/>
          <w:szCs w:val="24"/>
        </w:rPr>
        <w:t xml:space="preserve">scalp </w:t>
      </w:r>
      <w:r w:rsidR="00CA5DEE" w:rsidRPr="00EF700E">
        <w:rPr>
          <w:rFonts w:ascii="Georgia" w:hAnsi="Georgia"/>
          <w:bCs/>
          <w:sz w:val="24"/>
          <w:szCs w:val="24"/>
        </w:rPr>
        <w:t>a</w:t>
      </w:r>
      <w:r w:rsidR="00CA5DEE">
        <w:rPr>
          <w:rFonts w:ascii="Georgia" w:hAnsi="Georgia"/>
          <w:bCs/>
          <w:sz w:val="24"/>
          <w:szCs w:val="24"/>
        </w:rPr>
        <w:t>nd</w:t>
      </w:r>
      <w:r w:rsidRPr="00EF700E">
        <w:rPr>
          <w:rFonts w:ascii="Georgia" w:hAnsi="Georgia"/>
          <w:bCs/>
          <w:sz w:val="24"/>
          <w:szCs w:val="24"/>
        </w:rPr>
        <w:t xml:space="preserve"> body, the nails etc are generated and grow from the body. In absence of the soul, there is no such growth and when the soul is present in the body, all of them grow. </w:t>
      </w:r>
      <w:proofErr w:type="gramStart"/>
      <w:r w:rsidRPr="00EF700E">
        <w:rPr>
          <w:rFonts w:ascii="Georgia" w:hAnsi="Georgia"/>
          <w:bCs/>
          <w:sz w:val="24"/>
          <w:szCs w:val="24"/>
        </w:rPr>
        <w:t>Hence</w:t>
      </w:r>
      <w:proofErr w:type="gramEnd"/>
      <w:r w:rsidRPr="00EF700E">
        <w:rPr>
          <w:rFonts w:ascii="Georgia" w:hAnsi="Georgia"/>
          <w:bCs/>
          <w:sz w:val="24"/>
          <w:szCs w:val="24"/>
        </w:rPr>
        <w:t xml:space="preserve"> they are all having the soul as the source cause for them. But there is a lot of difference between the soul and all these entities. The soul is sentient but all these which grow from the body are in</w:t>
      </w:r>
      <w:r w:rsidR="00EF700E" w:rsidRPr="00EF700E">
        <w:rPr>
          <w:rFonts w:ascii="Georgia" w:hAnsi="Georgia"/>
          <w:bCs/>
          <w:sz w:val="24"/>
          <w:szCs w:val="24"/>
        </w:rPr>
        <w:t>sentient.</w:t>
      </w:r>
      <w:r w:rsidR="00EF700E">
        <w:rPr>
          <w:rFonts w:ascii="Georgia" w:hAnsi="Georgia"/>
          <w:bCs/>
          <w:sz w:val="24"/>
          <w:szCs w:val="24"/>
        </w:rPr>
        <w:t xml:space="preserve"> There is no similarity at all. All these are totally different from the soul. </w:t>
      </w:r>
      <w:proofErr w:type="gramStart"/>
      <w:r w:rsidR="00EF700E">
        <w:rPr>
          <w:rFonts w:ascii="Georgia" w:hAnsi="Georgia"/>
          <w:bCs/>
          <w:sz w:val="24"/>
          <w:szCs w:val="24"/>
        </w:rPr>
        <w:t>Thus</w:t>
      </w:r>
      <w:proofErr w:type="gramEnd"/>
      <w:r w:rsidR="00EF700E">
        <w:rPr>
          <w:rFonts w:ascii="Georgia" w:hAnsi="Georgia"/>
          <w:bCs/>
          <w:sz w:val="24"/>
          <w:szCs w:val="24"/>
        </w:rPr>
        <w:t xml:space="preserve"> it has been established that it is possible for the universe to be created from Brahman, even though both the universe and Brahman do not have any similarity of characteristics. </w:t>
      </w:r>
      <w:proofErr w:type="gramStart"/>
      <w:r w:rsidR="00EF700E">
        <w:rPr>
          <w:rFonts w:ascii="Georgia" w:hAnsi="Georgia"/>
          <w:bCs/>
          <w:sz w:val="24"/>
          <w:szCs w:val="24"/>
        </w:rPr>
        <w:t>Thus</w:t>
      </w:r>
      <w:proofErr w:type="gramEnd"/>
      <w:r w:rsidR="00EF700E">
        <w:rPr>
          <w:rFonts w:ascii="Georgia" w:hAnsi="Georgia"/>
          <w:bCs/>
          <w:sz w:val="24"/>
          <w:szCs w:val="24"/>
        </w:rPr>
        <w:t xml:space="preserve"> the third objection also is resolved.</w:t>
      </w:r>
    </w:p>
    <w:p w14:paraId="2E428858" w14:textId="77777777" w:rsidR="00EF700E" w:rsidRDefault="00EF700E" w:rsidP="00EF700E">
      <w:pPr>
        <w:tabs>
          <w:tab w:val="left" w:pos="3600"/>
          <w:tab w:val="left" w:pos="3960"/>
          <w:tab w:val="left" w:pos="4500"/>
        </w:tabs>
        <w:spacing w:line="276" w:lineRule="auto"/>
        <w:ind w:left="0"/>
        <w:jc w:val="both"/>
        <w:rPr>
          <w:rFonts w:ascii="Georgia" w:hAnsi="Georgia"/>
          <w:bCs/>
          <w:sz w:val="24"/>
          <w:szCs w:val="24"/>
        </w:rPr>
      </w:pPr>
      <w:r>
        <w:rPr>
          <w:rFonts w:ascii="Georgia" w:hAnsi="Georgia"/>
          <w:bCs/>
          <w:sz w:val="24"/>
          <w:szCs w:val="24"/>
        </w:rPr>
        <w:t>With all the above, it is established that the Omnipotent Brahman can create the diverse, wonderful and unique universe, without any other instrumental or accessorial cause, and without any change to His form.</w:t>
      </w:r>
    </w:p>
    <w:p w14:paraId="49755110" w14:textId="77777777" w:rsidR="00EF700E" w:rsidRDefault="00EF700E" w:rsidP="00EF700E">
      <w:pPr>
        <w:tabs>
          <w:tab w:val="left" w:pos="3600"/>
          <w:tab w:val="left" w:pos="3960"/>
          <w:tab w:val="left" w:pos="4500"/>
        </w:tabs>
        <w:spacing w:line="276" w:lineRule="auto"/>
        <w:ind w:left="0"/>
        <w:jc w:val="both"/>
        <w:rPr>
          <w:rFonts w:ascii="Georgia" w:hAnsi="Georgia"/>
          <w:bCs/>
          <w:sz w:val="24"/>
          <w:szCs w:val="24"/>
        </w:rPr>
      </w:pPr>
    </w:p>
    <w:p w14:paraId="34B3BC63" w14:textId="77777777" w:rsidR="00B969EE" w:rsidRDefault="00EF700E" w:rsidP="00EF700E">
      <w:pPr>
        <w:tabs>
          <w:tab w:val="left" w:pos="3600"/>
          <w:tab w:val="left" w:pos="3960"/>
          <w:tab w:val="left" w:pos="4500"/>
        </w:tabs>
        <w:spacing w:line="276" w:lineRule="auto"/>
        <w:ind w:left="0" w:firstLine="720"/>
        <w:jc w:val="both"/>
        <w:rPr>
          <w:rFonts w:ascii="Georgia" w:hAnsi="Georgia"/>
          <w:bCs/>
          <w:sz w:val="24"/>
          <w:szCs w:val="24"/>
        </w:rPr>
      </w:pPr>
      <w:r>
        <w:rPr>
          <w:rFonts w:ascii="Georgia" w:hAnsi="Georgia"/>
          <w:bCs/>
          <w:sz w:val="24"/>
          <w:szCs w:val="24"/>
        </w:rPr>
        <w:t xml:space="preserve">There is an intricate point here to note. </w:t>
      </w:r>
      <w:r w:rsidR="00D430EC">
        <w:rPr>
          <w:rFonts w:ascii="Georgia" w:hAnsi="Georgia"/>
          <w:bCs/>
          <w:sz w:val="24"/>
          <w:szCs w:val="24"/>
        </w:rPr>
        <w:t>In the 1</w:t>
      </w:r>
      <w:r w:rsidR="00D430EC" w:rsidRPr="00D430EC">
        <w:rPr>
          <w:rFonts w:ascii="Georgia" w:hAnsi="Georgia"/>
          <w:bCs/>
          <w:sz w:val="24"/>
          <w:szCs w:val="24"/>
          <w:vertAlign w:val="superscript"/>
        </w:rPr>
        <w:t>st</w:t>
      </w:r>
      <w:r w:rsidR="00D430EC">
        <w:rPr>
          <w:rFonts w:ascii="Georgia" w:hAnsi="Georgia"/>
          <w:bCs/>
          <w:sz w:val="24"/>
          <w:szCs w:val="24"/>
        </w:rPr>
        <w:t xml:space="preserve"> and 3</w:t>
      </w:r>
      <w:r w:rsidR="00D430EC" w:rsidRPr="00D430EC">
        <w:rPr>
          <w:rFonts w:ascii="Georgia" w:hAnsi="Georgia"/>
          <w:bCs/>
          <w:sz w:val="24"/>
          <w:szCs w:val="24"/>
          <w:vertAlign w:val="superscript"/>
        </w:rPr>
        <w:t>rd</w:t>
      </w:r>
      <w:r w:rsidR="00D430EC">
        <w:rPr>
          <w:rFonts w:ascii="Georgia" w:hAnsi="Georgia"/>
          <w:bCs/>
          <w:sz w:val="24"/>
          <w:szCs w:val="24"/>
        </w:rPr>
        <w:t xml:space="preserve"> illustrations of this mantra, the bodies of the sentient are the bases for the creation or transformation to thread and hair etc. In spite of </w:t>
      </w:r>
      <w:proofErr w:type="gramStart"/>
      <w:r w:rsidR="00D430EC">
        <w:rPr>
          <w:rFonts w:ascii="Georgia" w:hAnsi="Georgia"/>
          <w:bCs/>
          <w:sz w:val="24"/>
          <w:szCs w:val="24"/>
        </w:rPr>
        <w:t xml:space="preserve">that,  </w:t>
      </w:r>
      <w:r>
        <w:rPr>
          <w:rFonts w:ascii="Georgia" w:hAnsi="Georgia"/>
          <w:bCs/>
          <w:sz w:val="24"/>
          <w:szCs w:val="24"/>
        </w:rPr>
        <w:tab/>
      </w:r>
      <w:proofErr w:type="gramEnd"/>
      <w:r w:rsidR="00D430EC">
        <w:rPr>
          <w:rFonts w:ascii="Georgia" w:hAnsi="Georgia"/>
          <w:bCs/>
          <w:sz w:val="24"/>
          <w:szCs w:val="24"/>
        </w:rPr>
        <w:t xml:space="preserve">it is an established convention to consider that the spider and the person to be the material cause for the thread and hair etc. due to the inseparable relationship they have. By giving them as the illustrations, it should </w:t>
      </w:r>
      <w:r w:rsidR="00D430EC">
        <w:rPr>
          <w:rFonts w:ascii="Georgia" w:hAnsi="Georgia"/>
          <w:bCs/>
          <w:sz w:val="24"/>
          <w:szCs w:val="24"/>
        </w:rPr>
        <w:lastRenderedPageBreak/>
        <w:t xml:space="preserve">be noted that, even though the Brahman having the subtle sentient and insentient is the repository of them, He can still be mentioned as the material cause. But </w:t>
      </w:r>
      <w:r w:rsidR="00B969EE">
        <w:rPr>
          <w:rFonts w:ascii="Georgia" w:hAnsi="Georgia"/>
          <w:bCs/>
          <w:sz w:val="24"/>
          <w:szCs w:val="24"/>
        </w:rPr>
        <w:t xml:space="preserve">it is impossible for </w:t>
      </w:r>
      <w:r w:rsidR="00D430EC">
        <w:rPr>
          <w:rFonts w:ascii="Georgia" w:hAnsi="Georgia"/>
          <w:bCs/>
          <w:sz w:val="24"/>
          <w:szCs w:val="24"/>
        </w:rPr>
        <w:t xml:space="preserve">an entity without any </w:t>
      </w:r>
      <w:r w:rsidR="00B969EE">
        <w:rPr>
          <w:rFonts w:ascii="Georgia" w:hAnsi="Georgia"/>
          <w:bCs/>
          <w:sz w:val="24"/>
          <w:szCs w:val="24"/>
        </w:rPr>
        <w:t xml:space="preserve">qualification – </w:t>
      </w:r>
      <w:proofErr w:type="spellStart"/>
      <w:r w:rsidR="00B969EE">
        <w:rPr>
          <w:rFonts w:ascii="Georgia" w:hAnsi="Georgia"/>
          <w:b/>
          <w:i/>
          <w:iCs/>
          <w:sz w:val="24"/>
          <w:szCs w:val="24"/>
        </w:rPr>
        <w:t>nirviSEsha</w:t>
      </w:r>
      <w:proofErr w:type="spellEnd"/>
      <w:r w:rsidR="00B969EE">
        <w:rPr>
          <w:rFonts w:ascii="Georgia" w:hAnsi="Georgia"/>
          <w:b/>
          <w:i/>
          <w:iCs/>
          <w:sz w:val="24"/>
          <w:szCs w:val="24"/>
        </w:rPr>
        <w:t xml:space="preserve"> </w:t>
      </w:r>
      <w:proofErr w:type="spellStart"/>
      <w:r w:rsidR="003E51A9">
        <w:rPr>
          <w:rFonts w:ascii="Georgia" w:hAnsi="Georgia"/>
          <w:b/>
          <w:i/>
          <w:iCs/>
          <w:sz w:val="24"/>
          <w:szCs w:val="24"/>
        </w:rPr>
        <w:t>Vasthu</w:t>
      </w:r>
      <w:proofErr w:type="spellEnd"/>
      <w:r w:rsidR="00B969EE">
        <w:rPr>
          <w:rFonts w:ascii="Georgia" w:hAnsi="Georgia"/>
          <w:bCs/>
          <w:sz w:val="24"/>
          <w:szCs w:val="24"/>
        </w:rPr>
        <w:t>, to be the material cause.</w:t>
      </w:r>
    </w:p>
    <w:p w14:paraId="6E4EF92E" w14:textId="77777777" w:rsidR="008941B3" w:rsidRDefault="008941B3" w:rsidP="008941B3">
      <w:pPr>
        <w:tabs>
          <w:tab w:val="left" w:pos="3600"/>
          <w:tab w:val="left" w:pos="3960"/>
          <w:tab w:val="left" w:pos="4500"/>
        </w:tabs>
        <w:spacing w:line="276" w:lineRule="auto"/>
        <w:ind w:left="0" w:firstLine="709"/>
        <w:rPr>
          <w:rFonts w:ascii="Georgia" w:hAnsi="Georgia" w:cs="Arial"/>
          <w:sz w:val="24"/>
          <w:szCs w:val="24"/>
        </w:rPr>
      </w:pPr>
      <w:r w:rsidRPr="00CC1016">
        <w:rPr>
          <w:rFonts w:ascii="Georgia" w:hAnsi="Georgia" w:cs="Arial"/>
          <w:b/>
          <w:bCs/>
          <w:i/>
          <w:iCs/>
          <w:sz w:val="24"/>
          <w:szCs w:val="24"/>
        </w:rPr>
        <w:t xml:space="preserve">To continue- </w:t>
      </w:r>
    </w:p>
    <w:p w14:paraId="66BA4408" w14:textId="77777777" w:rsidR="008941B3" w:rsidRDefault="008941B3" w:rsidP="008941B3">
      <w:pPr>
        <w:tabs>
          <w:tab w:val="left" w:pos="3600"/>
          <w:tab w:val="left" w:pos="3960"/>
          <w:tab w:val="left" w:pos="4500"/>
        </w:tabs>
        <w:spacing w:line="276" w:lineRule="auto"/>
        <w:ind w:left="0" w:firstLine="709"/>
        <w:rPr>
          <w:rFonts w:ascii="Georgia" w:hAnsi="Georgia" w:cs="Arial"/>
          <w:sz w:val="24"/>
          <w:szCs w:val="24"/>
        </w:rPr>
      </w:pPr>
      <w:r w:rsidRPr="00D36E14">
        <w:rPr>
          <w:rFonts w:ascii="Georgia" w:hAnsi="Georgia" w:cs="Arial"/>
          <w:sz w:val="24"/>
          <w:szCs w:val="24"/>
        </w:rPr>
        <w:t>In the next posting we shall</w:t>
      </w:r>
      <w:r>
        <w:rPr>
          <w:rFonts w:ascii="Georgia" w:hAnsi="Georgia" w:cs="Arial"/>
          <w:sz w:val="24"/>
          <w:szCs w:val="24"/>
        </w:rPr>
        <w:t xml:space="preserve"> continue the </w:t>
      </w:r>
      <w:proofErr w:type="spellStart"/>
      <w:r>
        <w:rPr>
          <w:rFonts w:ascii="Georgia" w:hAnsi="Georgia" w:cs="Arial"/>
          <w:sz w:val="24"/>
          <w:szCs w:val="24"/>
        </w:rPr>
        <w:t>Mundakopanishad</w:t>
      </w:r>
      <w:proofErr w:type="spellEnd"/>
      <w:r>
        <w:rPr>
          <w:rFonts w:ascii="Georgia" w:hAnsi="Georgia" w:cs="Arial"/>
          <w:sz w:val="24"/>
          <w:szCs w:val="24"/>
        </w:rPr>
        <w:t xml:space="preserve"> with 9</w:t>
      </w:r>
      <w:r w:rsidRPr="00CC1016">
        <w:rPr>
          <w:rFonts w:ascii="Georgia" w:hAnsi="Georgia" w:cs="Arial"/>
          <w:sz w:val="24"/>
          <w:szCs w:val="24"/>
          <w:vertAlign w:val="superscript"/>
        </w:rPr>
        <w:t>th</w:t>
      </w:r>
      <w:r>
        <w:rPr>
          <w:rFonts w:ascii="Georgia" w:hAnsi="Georgia" w:cs="Arial"/>
          <w:sz w:val="24"/>
          <w:szCs w:val="24"/>
        </w:rPr>
        <w:t xml:space="preserve"> Mantra</w:t>
      </w:r>
    </w:p>
    <w:p w14:paraId="12D0DD85" w14:textId="77777777" w:rsidR="008941B3" w:rsidRPr="00A43DC3" w:rsidRDefault="008941B3" w:rsidP="008941B3">
      <w:pPr>
        <w:tabs>
          <w:tab w:val="left" w:pos="3600"/>
          <w:tab w:val="left" w:pos="3960"/>
          <w:tab w:val="left" w:pos="4500"/>
        </w:tabs>
        <w:spacing w:line="276" w:lineRule="auto"/>
        <w:ind w:left="0" w:firstLine="709"/>
        <w:rPr>
          <w:rFonts w:ascii="Georgia" w:hAnsi="Georgia" w:cs="Arial"/>
          <w:sz w:val="24"/>
          <w:szCs w:val="24"/>
          <w:lang w:val="de-DE"/>
        </w:rPr>
      </w:pPr>
      <w:r w:rsidRPr="00A43DC3">
        <w:rPr>
          <w:rFonts w:ascii="Georgia" w:hAnsi="Georgia" w:cs="Arial"/>
          <w:sz w:val="24"/>
          <w:szCs w:val="24"/>
          <w:lang w:val="de-DE"/>
        </w:rPr>
        <w:t>Dasoham,</w:t>
      </w:r>
    </w:p>
    <w:p w14:paraId="71CEFF65" w14:textId="77777777" w:rsidR="008941B3" w:rsidRPr="00A43DC3" w:rsidRDefault="008941B3" w:rsidP="008941B3">
      <w:pPr>
        <w:tabs>
          <w:tab w:val="left" w:pos="3600"/>
          <w:tab w:val="left" w:pos="3960"/>
          <w:tab w:val="left" w:pos="4500"/>
        </w:tabs>
        <w:spacing w:line="276" w:lineRule="auto"/>
        <w:ind w:left="0" w:firstLine="709"/>
        <w:rPr>
          <w:rFonts w:ascii="Georgia" w:hAnsi="Georgia" w:cs="Arial"/>
          <w:sz w:val="24"/>
          <w:szCs w:val="24"/>
          <w:lang w:val="de-DE"/>
        </w:rPr>
      </w:pPr>
      <w:r w:rsidRPr="00A43DC3">
        <w:rPr>
          <w:rFonts w:ascii="Georgia" w:hAnsi="Georgia" w:cs="Arial"/>
          <w:sz w:val="24"/>
          <w:szCs w:val="24"/>
          <w:lang w:val="de-DE"/>
        </w:rPr>
        <w:t xml:space="preserve">Adiyen, </w:t>
      </w:r>
    </w:p>
    <w:p w14:paraId="2D28BBDB" w14:textId="77777777" w:rsidR="008941B3" w:rsidRPr="00A43DC3" w:rsidRDefault="008941B3" w:rsidP="008941B3">
      <w:pPr>
        <w:tabs>
          <w:tab w:val="left" w:pos="3600"/>
          <w:tab w:val="left" w:pos="3960"/>
          <w:tab w:val="left" w:pos="4500"/>
        </w:tabs>
        <w:spacing w:line="276" w:lineRule="auto"/>
        <w:ind w:left="0" w:firstLine="709"/>
        <w:rPr>
          <w:rFonts w:ascii="Georgia" w:hAnsi="Georgia" w:cs="Arial"/>
          <w:sz w:val="24"/>
          <w:szCs w:val="24"/>
          <w:lang w:val="de-DE"/>
        </w:rPr>
      </w:pPr>
      <w:r w:rsidRPr="00A43DC3">
        <w:rPr>
          <w:rFonts w:ascii="Georgia" w:hAnsi="Georgia" w:cs="Arial"/>
          <w:sz w:val="24"/>
          <w:szCs w:val="24"/>
          <w:lang w:val="de-DE"/>
        </w:rPr>
        <w:t xml:space="preserve">Srinivasa </w:t>
      </w:r>
      <w:r w:rsidR="000119FB">
        <w:rPr>
          <w:rFonts w:ascii="Georgia" w:hAnsi="Georgia" w:cs="Arial"/>
          <w:sz w:val="24"/>
          <w:szCs w:val="24"/>
          <w:lang w:val="de-DE"/>
        </w:rPr>
        <w:t>RAmAnuja</w:t>
      </w:r>
      <w:r w:rsidRPr="00A43DC3">
        <w:rPr>
          <w:rFonts w:ascii="Georgia" w:hAnsi="Georgia" w:cs="Arial"/>
          <w:sz w:val="24"/>
          <w:szCs w:val="24"/>
          <w:lang w:val="de-DE"/>
        </w:rPr>
        <w:t xml:space="preserve"> DAsan</w:t>
      </w:r>
    </w:p>
    <w:p w14:paraId="0EBB8545" w14:textId="77777777" w:rsidR="00EF700E" w:rsidRPr="00A43DC3" w:rsidRDefault="00EF700E" w:rsidP="00EF700E">
      <w:pPr>
        <w:tabs>
          <w:tab w:val="left" w:pos="3600"/>
          <w:tab w:val="left" w:pos="3960"/>
          <w:tab w:val="left" w:pos="4500"/>
        </w:tabs>
        <w:spacing w:line="276" w:lineRule="auto"/>
        <w:ind w:left="0" w:firstLine="720"/>
        <w:jc w:val="both"/>
        <w:rPr>
          <w:rFonts w:ascii="Georgia" w:hAnsi="Georgia"/>
          <w:bCs/>
          <w:sz w:val="24"/>
          <w:szCs w:val="24"/>
          <w:lang w:val="de-DE"/>
        </w:rPr>
      </w:pPr>
    </w:p>
    <w:p w14:paraId="4AF47132" w14:textId="77777777" w:rsidR="008941B3" w:rsidRPr="00A43DC3" w:rsidRDefault="008941B3" w:rsidP="008941B3">
      <w:pPr>
        <w:tabs>
          <w:tab w:val="left" w:pos="3600"/>
          <w:tab w:val="left" w:pos="3960"/>
          <w:tab w:val="left" w:pos="4500"/>
        </w:tabs>
        <w:spacing w:line="276" w:lineRule="auto"/>
        <w:ind w:left="90" w:firstLine="720"/>
        <w:jc w:val="both"/>
        <w:rPr>
          <w:rFonts w:ascii="Georgia" w:hAnsi="Georgia"/>
          <w:b/>
          <w:i/>
          <w:iCs/>
          <w:sz w:val="24"/>
          <w:szCs w:val="24"/>
          <w:lang w:val="de-DE"/>
        </w:rPr>
      </w:pPr>
      <w:r w:rsidRPr="00A43DC3">
        <w:rPr>
          <w:rFonts w:ascii="Georgia" w:hAnsi="Georgia"/>
          <w:b/>
          <w:i/>
          <w:iCs/>
          <w:sz w:val="24"/>
          <w:szCs w:val="24"/>
          <w:lang w:val="de-DE"/>
        </w:rPr>
        <w:t>Mundakopanishad-21</w:t>
      </w:r>
    </w:p>
    <w:p w14:paraId="1EA76FCC" w14:textId="77777777" w:rsidR="008941B3" w:rsidRDefault="008941B3" w:rsidP="008941B3">
      <w:pPr>
        <w:tabs>
          <w:tab w:val="left" w:pos="3600"/>
          <w:tab w:val="left" w:pos="3960"/>
        </w:tabs>
        <w:spacing w:line="360" w:lineRule="auto"/>
        <w:ind w:left="142" w:firstLine="709"/>
        <w:jc w:val="both"/>
        <w:rPr>
          <w:rFonts w:ascii="Georgia" w:eastAsia="MS Mincho" w:hAnsi="Georgia" w:cs="MS Mincho"/>
          <w:bCs/>
          <w:szCs w:val="22"/>
        </w:rPr>
      </w:pPr>
      <w:r>
        <w:rPr>
          <w:rFonts w:ascii="Georgia" w:eastAsia="MS Mincho" w:hAnsi="Georgia" w:cs="MS Mincho"/>
          <w:bCs/>
          <w:szCs w:val="22"/>
        </w:rPr>
        <w:t xml:space="preserve">Dear </w:t>
      </w:r>
      <w:proofErr w:type="spellStart"/>
      <w:r w:rsidR="000119FB">
        <w:rPr>
          <w:rFonts w:ascii="Georgia" w:eastAsia="MS Mincho" w:hAnsi="Georgia" w:cs="MS Mincho"/>
          <w:bCs/>
          <w:szCs w:val="22"/>
        </w:rPr>
        <w:t>RAmAnuja</w:t>
      </w:r>
      <w:proofErr w:type="spellEnd"/>
      <w:r>
        <w:rPr>
          <w:rFonts w:ascii="Georgia" w:eastAsia="MS Mincho" w:hAnsi="Georgia" w:cs="MS Mincho"/>
          <w:bCs/>
          <w:szCs w:val="22"/>
        </w:rPr>
        <w:t xml:space="preserve"> </w:t>
      </w:r>
      <w:proofErr w:type="spellStart"/>
      <w:r w:rsidR="00CA5DEE">
        <w:rPr>
          <w:rFonts w:ascii="Georgia" w:eastAsia="MS Mincho" w:hAnsi="Georgia" w:cs="MS Mincho"/>
          <w:bCs/>
          <w:szCs w:val="22"/>
        </w:rPr>
        <w:t>DAsas</w:t>
      </w:r>
      <w:proofErr w:type="spellEnd"/>
      <w:r>
        <w:rPr>
          <w:rFonts w:ascii="Georgia" w:eastAsia="MS Mincho" w:hAnsi="Georgia" w:cs="MS Mincho"/>
          <w:bCs/>
          <w:szCs w:val="22"/>
        </w:rPr>
        <w:t xml:space="preserve"> and </w:t>
      </w:r>
      <w:proofErr w:type="spellStart"/>
      <w:r>
        <w:rPr>
          <w:rFonts w:ascii="Georgia" w:eastAsia="MS Mincho" w:hAnsi="Georgia" w:cs="MS Mincho"/>
          <w:bCs/>
          <w:szCs w:val="22"/>
        </w:rPr>
        <w:t>Asthikas</w:t>
      </w:r>
      <w:proofErr w:type="spellEnd"/>
      <w:r>
        <w:rPr>
          <w:rFonts w:ascii="Georgia" w:eastAsia="MS Mincho" w:hAnsi="Georgia" w:cs="MS Mincho"/>
          <w:bCs/>
          <w:szCs w:val="22"/>
        </w:rPr>
        <w:t xml:space="preserve">, </w:t>
      </w:r>
    </w:p>
    <w:p w14:paraId="1878966A" w14:textId="77777777" w:rsidR="008941B3" w:rsidRDefault="008941B3" w:rsidP="008941B3">
      <w:pPr>
        <w:tabs>
          <w:tab w:val="left" w:pos="3600"/>
          <w:tab w:val="left" w:pos="3960"/>
          <w:tab w:val="left" w:pos="4500"/>
        </w:tabs>
        <w:spacing w:line="276" w:lineRule="auto"/>
        <w:ind w:left="0" w:firstLine="709"/>
        <w:rPr>
          <w:rFonts w:ascii="Georgia" w:hAnsi="Georgia"/>
          <w:bCs/>
          <w:sz w:val="24"/>
          <w:szCs w:val="24"/>
        </w:rPr>
      </w:pPr>
      <w:r>
        <w:rPr>
          <w:rFonts w:ascii="Georgia" w:eastAsia="MS Mincho" w:hAnsi="Georgia" w:cs="MS Mincho"/>
          <w:bCs/>
          <w:szCs w:val="22"/>
        </w:rPr>
        <w:t xml:space="preserve">In this posting we continue with the </w:t>
      </w:r>
      <w:proofErr w:type="spellStart"/>
      <w:r>
        <w:rPr>
          <w:rFonts w:ascii="Georgia" w:eastAsia="MS Mincho" w:hAnsi="Georgia" w:cs="MS Mincho"/>
          <w:bCs/>
          <w:szCs w:val="22"/>
        </w:rPr>
        <w:t>Mundakopanishad</w:t>
      </w:r>
      <w:proofErr w:type="spellEnd"/>
      <w:r>
        <w:rPr>
          <w:rFonts w:ascii="Georgia" w:eastAsia="MS Mincho" w:hAnsi="Georgia" w:cs="MS Mincho"/>
          <w:bCs/>
          <w:szCs w:val="22"/>
        </w:rPr>
        <w:t xml:space="preserve"> </w:t>
      </w:r>
      <w:r>
        <w:rPr>
          <w:rFonts w:ascii="Georgia" w:hAnsi="Georgia"/>
          <w:bCs/>
          <w:sz w:val="24"/>
          <w:szCs w:val="24"/>
        </w:rPr>
        <w:t>with the 9</w:t>
      </w:r>
      <w:r w:rsidRPr="00F56DEC">
        <w:rPr>
          <w:rFonts w:ascii="Georgia" w:hAnsi="Georgia"/>
          <w:bCs/>
          <w:sz w:val="24"/>
          <w:szCs w:val="24"/>
          <w:vertAlign w:val="superscript"/>
        </w:rPr>
        <w:t>th</w:t>
      </w:r>
      <w:r>
        <w:rPr>
          <w:rFonts w:ascii="Georgia" w:hAnsi="Georgia"/>
          <w:bCs/>
          <w:sz w:val="24"/>
          <w:szCs w:val="24"/>
        </w:rPr>
        <w:t xml:space="preserve"> Mantra and its explanations.</w:t>
      </w:r>
    </w:p>
    <w:p w14:paraId="652F27EA" w14:textId="77777777" w:rsidR="008739A0" w:rsidRDefault="008739A0" w:rsidP="008941B3">
      <w:pPr>
        <w:tabs>
          <w:tab w:val="left" w:pos="3600"/>
          <w:tab w:val="left" w:pos="3960"/>
          <w:tab w:val="left" w:pos="4500"/>
        </w:tabs>
        <w:spacing w:line="276" w:lineRule="auto"/>
        <w:ind w:left="0" w:firstLine="709"/>
        <w:rPr>
          <w:rFonts w:ascii="Georgia" w:hAnsi="Georgia"/>
          <w:b/>
          <w:i/>
          <w:iCs/>
          <w:sz w:val="24"/>
          <w:szCs w:val="24"/>
        </w:rPr>
      </w:pPr>
      <w:r>
        <w:rPr>
          <w:rFonts w:ascii="Georgia" w:hAnsi="Georgia"/>
          <w:b/>
          <w:i/>
          <w:iCs/>
          <w:sz w:val="24"/>
          <w:szCs w:val="24"/>
        </w:rPr>
        <w:t>9</w:t>
      </w:r>
      <w:r w:rsidRPr="008739A0">
        <w:rPr>
          <w:rFonts w:ascii="Georgia" w:hAnsi="Georgia"/>
          <w:b/>
          <w:i/>
          <w:iCs/>
          <w:sz w:val="24"/>
          <w:szCs w:val="24"/>
          <w:vertAlign w:val="superscript"/>
        </w:rPr>
        <w:t>th</w:t>
      </w:r>
      <w:r>
        <w:rPr>
          <w:rFonts w:ascii="Georgia" w:hAnsi="Georgia"/>
          <w:b/>
          <w:i/>
          <w:iCs/>
          <w:sz w:val="24"/>
          <w:szCs w:val="24"/>
        </w:rPr>
        <w:t xml:space="preserve"> Mantra</w:t>
      </w:r>
    </w:p>
    <w:p w14:paraId="5D1B19D1" w14:textId="77777777" w:rsidR="008739A0" w:rsidRDefault="008739A0" w:rsidP="008941B3">
      <w:pPr>
        <w:tabs>
          <w:tab w:val="left" w:pos="3600"/>
          <w:tab w:val="left" w:pos="3960"/>
          <w:tab w:val="left" w:pos="4500"/>
        </w:tabs>
        <w:spacing w:line="276" w:lineRule="auto"/>
        <w:ind w:left="0" w:firstLine="709"/>
        <w:rPr>
          <w:rFonts w:ascii="Georgia" w:hAnsi="Georgia"/>
          <w:b/>
          <w:i/>
          <w:iCs/>
          <w:sz w:val="24"/>
          <w:szCs w:val="24"/>
        </w:rPr>
      </w:pPr>
      <w:proofErr w:type="spellStart"/>
      <w:r>
        <w:rPr>
          <w:rFonts w:ascii="Georgia" w:hAnsi="Georgia"/>
          <w:b/>
          <w:i/>
          <w:iCs/>
          <w:sz w:val="24"/>
          <w:szCs w:val="24"/>
        </w:rPr>
        <w:t>thapasA</w:t>
      </w:r>
      <w:proofErr w:type="spellEnd"/>
      <w:r>
        <w:rPr>
          <w:rFonts w:ascii="Georgia" w:hAnsi="Georgia"/>
          <w:b/>
          <w:i/>
          <w:iCs/>
          <w:sz w:val="24"/>
          <w:szCs w:val="24"/>
        </w:rPr>
        <w:t xml:space="preserve"> </w:t>
      </w:r>
      <w:proofErr w:type="spellStart"/>
      <w:r>
        <w:rPr>
          <w:rFonts w:ascii="Georgia" w:hAnsi="Georgia"/>
          <w:b/>
          <w:i/>
          <w:iCs/>
          <w:sz w:val="24"/>
          <w:szCs w:val="24"/>
        </w:rPr>
        <w:t>cheeyathe</w:t>
      </w:r>
      <w:proofErr w:type="spellEnd"/>
      <w:r>
        <w:rPr>
          <w:rFonts w:ascii="Georgia" w:hAnsi="Georgia"/>
          <w:b/>
          <w:i/>
          <w:iCs/>
          <w:sz w:val="24"/>
          <w:szCs w:val="24"/>
        </w:rPr>
        <w:t xml:space="preserve"> brahma </w:t>
      </w:r>
      <w:proofErr w:type="spellStart"/>
      <w:r>
        <w:rPr>
          <w:rFonts w:ascii="Georgia" w:hAnsi="Georgia"/>
          <w:b/>
          <w:i/>
          <w:iCs/>
          <w:sz w:val="24"/>
          <w:szCs w:val="24"/>
        </w:rPr>
        <w:t>thathonnamabhijAyathe</w:t>
      </w:r>
      <w:proofErr w:type="spellEnd"/>
      <w:r>
        <w:rPr>
          <w:rFonts w:ascii="Georgia" w:hAnsi="Georgia"/>
          <w:b/>
          <w:i/>
          <w:iCs/>
          <w:sz w:val="24"/>
          <w:szCs w:val="24"/>
        </w:rPr>
        <w:t>|</w:t>
      </w:r>
    </w:p>
    <w:p w14:paraId="73BA50A6" w14:textId="77777777" w:rsidR="008739A0" w:rsidRDefault="008739A0" w:rsidP="008941B3">
      <w:pPr>
        <w:tabs>
          <w:tab w:val="left" w:pos="3600"/>
          <w:tab w:val="left" w:pos="3960"/>
          <w:tab w:val="left" w:pos="4500"/>
        </w:tabs>
        <w:spacing w:line="276" w:lineRule="auto"/>
        <w:ind w:left="0" w:firstLine="709"/>
        <w:rPr>
          <w:rFonts w:ascii="Georgia" w:hAnsi="Georgia"/>
          <w:bCs/>
          <w:sz w:val="24"/>
          <w:szCs w:val="24"/>
        </w:rPr>
      </w:pPr>
      <w:proofErr w:type="spellStart"/>
      <w:r>
        <w:rPr>
          <w:rFonts w:ascii="Georgia" w:hAnsi="Georgia"/>
          <w:b/>
          <w:i/>
          <w:iCs/>
          <w:sz w:val="24"/>
          <w:szCs w:val="24"/>
        </w:rPr>
        <w:t>annAthprANo</w:t>
      </w:r>
      <w:proofErr w:type="spellEnd"/>
      <w:r>
        <w:rPr>
          <w:rFonts w:ascii="Georgia" w:hAnsi="Georgia"/>
          <w:b/>
          <w:i/>
          <w:iCs/>
          <w:sz w:val="24"/>
          <w:szCs w:val="24"/>
        </w:rPr>
        <w:t xml:space="preserve"> </w:t>
      </w:r>
      <w:r w:rsidR="00601670">
        <w:rPr>
          <w:rFonts w:ascii="Georgia" w:hAnsi="Georgia"/>
          <w:b/>
          <w:i/>
          <w:iCs/>
          <w:sz w:val="24"/>
          <w:szCs w:val="24"/>
        </w:rPr>
        <w:t xml:space="preserve">manas </w:t>
      </w:r>
      <w:proofErr w:type="spellStart"/>
      <w:r w:rsidR="00601670">
        <w:rPr>
          <w:rFonts w:ascii="Georgia" w:hAnsi="Georgia"/>
          <w:b/>
          <w:i/>
          <w:iCs/>
          <w:sz w:val="24"/>
          <w:szCs w:val="24"/>
        </w:rPr>
        <w:t>sathyam</w:t>
      </w:r>
      <w:proofErr w:type="spellEnd"/>
      <w:r>
        <w:rPr>
          <w:rFonts w:ascii="Georgia" w:hAnsi="Georgia"/>
          <w:b/>
          <w:i/>
          <w:iCs/>
          <w:sz w:val="24"/>
          <w:szCs w:val="24"/>
        </w:rPr>
        <w:t xml:space="preserve"> </w:t>
      </w:r>
      <w:proofErr w:type="spellStart"/>
      <w:r>
        <w:rPr>
          <w:rFonts w:ascii="Georgia" w:hAnsi="Georgia"/>
          <w:b/>
          <w:i/>
          <w:iCs/>
          <w:sz w:val="24"/>
          <w:szCs w:val="24"/>
        </w:rPr>
        <w:t>lokAh</w:t>
      </w:r>
      <w:proofErr w:type="spellEnd"/>
      <w:r>
        <w:rPr>
          <w:rFonts w:ascii="Georgia" w:hAnsi="Georgia"/>
          <w:b/>
          <w:i/>
          <w:iCs/>
          <w:sz w:val="24"/>
          <w:szCs w:val="24"/>
        </w:rPr>
        <w:t xml:space="preserve"> </w:t>
      </w:r>
      <w:proofErr w:type="spellStart"/>
      <w:r>
        <w:rPr>
          <w:rFonts w:ascii="Georgia" w:hAnsi="Georgia"/>
          <w:b/>
          <w:i/>
          <w:iCs/>
          <w:sz w:val="24"/>
          <w:szCs w:val="24"/>
        </w:rPr>
        <w:t>karmasu</w:t>
      </w:r>
      <w:proofErr w:type="spellEnd"/>
      <w:r>
        <w:rPr>
          <w:rFonts w:ascii="Georgia" w:hAnsi="Georgia"/>
          <w:b/>
          <w:i/>
          <w:iCs/>
          <w:sz w:val="24"/>
          <w:szCs w:val="24"/>
        </w:rPr>
        <w:t xml:space="preserve"> </w:t>
      </w:r>
      <w:proofErr w:type="spellStart"/>
      <w:r>
        <w:rPr>
          <w:rFonts w:ascii="Georgia" w:hAnsi="Georgia"/>
          <w:b/>
          <w:i/>
          <w:iCs/>
          <w:sz w:val="24"/>
          <w:szCs w:val="24"/>
        </w:rPr>
        <w:t>chAmRitham</w:t>
      </w:r>
      <w:proofErr w:type="spellEnd"/>
      <w:r>
        <w:rPr>
          <w:rFonts w:ascii="Georgia" w:hAnsi="Georgia"/>
          <w:b/>
          <w:i/>
          <w:iCs/>
          <w:sz w:val="24"/>
          <w:szCs w:val="24"/>
        </w:rPr>
        <w:t>||</w:t>
      </w:r>
    </w:p>
    <w:p w14:paraId="4DB4D575" w14:textId="77777777" w:rsidR="008739A0" w:rsidRDefault="008739A0" w:rsidP="008941B3">
      <w:pPr>
        <w:tabs>
          <w:tab w:val="left" w:pos="3600"/>
          <w:tab w:val="left" w:pos="3960"/>
          <w:tab w:val="left" w:pos="4500"/>
        </w:tabs>
        <w:spacing w:line="276" w:lineRule="auto"/>
        <w:ind w:left="0" w:firstLine="709"/>
        <w:rPr>
          <w:rFonts w:ascii="Georgia" w:hAnsi="Georgia"/>
          <w:bCs/>
          <w:sz w:val="24"/>
          <w:szCs w:val="24"/>
        </w:rPr>
      </w:pPr>
    </w:p>
    <w:p w14:paraId="2D6DCBBD" w14:textId="77777777" w:rsidR="008739A0" w:rsidRDefault="008739A0" w:rsidP="008941B3">
      <w:pPr>
        <w:tabs>
          <w:tab w:val="left" w:pos="3600"/>
          <w:tab w:val="left" w:pos="3960"/>
          <w:tab w:val="left" w:pos="4500"/>
        </w:tabs>
        <w:spacing w:line="276" w:lineRule="auto"/>
        <w:ind w:left="0" w:firstLine="709"/>
        <w:rPr>
          <w:rFonts w:ascii="Georgia" w:hAnsi="Georgia"/>
          <w:bCs/>
          <w:sz w:val="24"/>
          <w:szCs w:val="24"/>
        </w:rPr>
      </w:pPr>
      <w:r>
        <w:rPr>
          <w:rFonts w:ascii="Georgia" w:hAnsi="Georgia"/>
          <w:bCs/>
          <w:sz w:val="24"/>
          <w:szCs w:val="24"/>
        </w:rPr>
        <w:t>Word to word meanings</w:t>
      </w:r>
    </w:p>
    <w:p w14:paraId="682DCA27" w14:textId="77777777" w:rsidR="008739A0" w:rsidRPr="008739A0" w:rsidRDefault="008739A0" w:rsidP="008739A0">
      <w:pPr>
        <w:tabs>
          <w:tab w:val="left" w:pos="3600"/>
          <w:tab w:val="left" w:pos="3960"/>
          <w:tab w:val="left" w:pos="4500"/>
        </w:tabs>
        <w:spacing w:line="276" w:lineRule="auto"/>
        <w:ind w:left="0" w:firstLine="709"/>
        <w:rPr>
          <w:rFonts w:ascii="Georgia" w:hAnsi="Georgia"/>
          <w:bCs/>
          <w:sz w:val="24"/>
          <w:szCs w:val="24"/>
        </w:rPr>
      </w:pPr>
      <w:proofErr w:type="spellStart"/>
      <w:r>
        <w:rPr>
          <w:rFonts w:ascii="Georgia" w:hAnsi="Georgia"/>
          <w:b/>
          <w:i/>
          <w:iCs/>
          <w:sz w:val="24"/>
          <w:szCs w:val="24"/>
        </w:rPr>
        <w:t>thapasA</w:t>
      </w:r>
      <w:proofErr w:type="spellEnd"/>
      <w:r>
        <w:rPr>
          <w:rFonts w:ascii="Georgia" w:hAnsi="Georgia"/>
          <w:bCs/>
          <w:sz w:val="24"/>
          <w:szCs w:val="24"/>
        </w:rPr>
        <w:tab/>
        <w:t>=</w:t>
      </w:r>
      <w:r>
        <w:rPr>
          <w:rFonts w:ascii="Georgia" w:hAnsi="Georgia"/>
          <w:bCs/>
          <w:sz w:val="24"/>
          <w:szCs w:val="24"/>
        </w:rPr>
        <w:tab/>
        <w:t>by His intention</w:t>
      </w:r>
    </w:p>
    <w:p w14:paraId="3FB138B9" w14:textId="77777777" w:rsidR="008739A0" w:rsidRPr="008739A0" w:rsidRDefault="008739A0" w:rsidP="008739A0">
      <w:pPr>
        <w:tabs>
          <w:tab w:val="left" w:pos="3600"/>
          <w:tab w:val="left" w:pos="3960"/>
          <w:tab w:val="left" w:pos="4500"/>
        </w:tabs>
        <w:spacing w:line="276" w:lineRule="auto"/>
        <w:ind w:left="0" w:firstLine="709"/>
        <w:rPr>
          <w:rFonts w:ascii="Georgia" w:hAnsi="Georgia"/>
          <w:bCs/>
          <w:sz w:val="24"/>
          <w:szCs w:val="24"/>
        </w:rPr>
      </w:pPr>
      <w:r>
        <w:rPr>
          <w:rFonts w:ascii="Georgia" w:hAnsi="Georgia"/>
          <w:b/>
          <w:i/>
          <w:iCs/>
          <w:sz w:val="24"/>
          <w:szCs w:val="24"/>
        </w:rPr>
        <w:t xml:space="preserve">brahma </w:t>
      </w:r>
      <w:r>
        <w:rPr>
          <w:rFonts w:ascii="Georgia" w:hAnsi="Georgia"/>
          <w:bCs/>
          <w:sz w:val="24"/>
          <w:szCs w:val="24"/>
        </w:rPr>
        <w:tab/>
        <w:t>=</w:t>
      </w:r>
      <w:r>
        <w:rPr>
          <w:rFonts w:ascii="Georgia" w:hAnsi="Georgia"/>
          <w:bCs/>
          <w:sz w:val="24"/>
          <w:szCs w:val="24"/>
        </w:rPr>
        <w:tab/>
      </w:r>
      <w:proofErr w:type="spellStart"/>
      <w:r>
        <w:rPr>
          <w:rFonts w:ascii="Georgia" w:hAnsi="Georgia"/>
          <w:bCs/>
          <w:sz w:val="24"/>
          <w:szCs w:val="24"/>
        </w:rPr>
        <w:t>ParamAtma</w:t>
      </w:r>
      <w:proofErr w:type="spellEnd"/>
      <w:r>
        <w:rPr>
          <w:rFonts w:ascii="Georgia" w:hAnsi="Georgia"/>
          <w:bCs/>
          <w:sz w:val="24"/>
          <w:szCs w:val="24"/>
        </w:rPr>
        <w:t xml:space="preserve">, known by the word </w:t>
      </w:r>
      <w:proofErr w:type="spellStart"/>
      <w:r>
        <w:rPr>
          <w:rFonts w:ascii="Georgia" w:hAnsi="Georgia"/>
          <w:b/>
          <w:i/>
          <w:iCs/>
          <w:sz w:val="24"/>
          <w:szCs w:val="24"/>
        </w:rPr>
        <w:t>akshara</w:t>
      </w:r>
      <w:proofErr w:type="spellEnd"/>
    </w:p>
    <w:p w14:paraId="0CD9E308" w14:textId="77777777" w:rsidR="008739A0" w:rsidRPr="008739A0" w:rsidRDefault="008739A0" w:rsidP="008739A0">
      <w:pPr>
        <w:tabs>
          <w:tab w:val="left" w:pos="3600"/>
          <w:tab w:val="left" w:pos="3960"/>
          <w:tab w:val="left" w:pos="4500"/>
        </w:tabs>
        <w:spacing w:line="276" w:lineRule="auto"/>
        <w:ind w:left="0" w:firstLine="709"/>
        <w:rPr>
          <w:rFonts w:ascii="Georgia" w:hAnsi="Georgia"/>
          <w:bCs/>
          <w:sz w:val="24"/>
          <w:szCs w:val="24"/>
        </w:rPr>
      </w:pPr>
      <w:proofErr w:type="spellStart"/>
      <w:r>
        <w:rPr>
          <w:rFonts w:ascii="Georgia" w:hAnsi="Georgia"/>
          <w:b/>
          <w:i/>
          <w:iCs/>
          <w:sz w:val="24"/>
          <w:szCs w:val="24"/>
        </w:rPr>
        <w:t>cheeyathe</w:t>
      </w:r>
      <w:proofErr w:type="spellEnd"/>
      <w:r>
        <w:rPr>
          <w:rFonts w:ascii="Georgia" w:hAnsi="Georgia"/>
          <w:b/>
          <w:i/>
          <w:iCs/>
          <w:sz w:val="24"/>
          <w:szCs w:val="24"/>
        </w:rPr>
        <w:t xml:space="preserve"> </w:t>
      </w:r>
      <w:r>
        <w:rPr>
          <w:rFonts w:ascii="Georgia" w:hAnsi="Georgia"/>
          <w:bCs/>
          <w:sz w:val="24"/>
          <w:szCs w:val="24"/>
        </w:rPr>
        <w:tab/>
        <w:t>=</w:t>
      </w:r>
      <w:r>
        <w:rPr>
          <w:rFonts w:ascii="Georgia" w:hAnsi="Georgia"/>
          <w:bCs/>
          <w:sz w:val="24"/>
          <w:szCs w:val="24"/>
        </w:rPr>
        <w:tab/>
        <w:t>becomes favourable for the creation</w:t>
      </w:r>
    </w:p>
    <w:p w14:paraId="1DE76ADF" w14:textId="77777777" w:rsidR="008739A0" w:rsidRPr="008739A0" w:rsidRDefault="008739A0" w:rsidP="008739A0">
      <w:pPr>
        <w:tabs>
          <w:tab w:val="left" w:pos="3600"/>
          <w:tab w:val="left" w:pos="3960"/>
          <w:tab w:val="left" w:pos="4500"/>
        </w:tabs>
        <w:spacing w:line="276" w:lineRule="auto"/>
        <w:ind w:left="0" w:firstLine="709"/>
        <w:rPr>
          <w:rFonts w:ascii="Georgia" w:hAnsi="Georgia"/>
          <w:bCs/>
          <w:sz w:val="24"/>
          <w:szCs w:val="24"/>
        </w:rPr>
      </w:pPr>
      <w:proofErr w:type="spellStart"/>
      <w:r>
        <w:rPr>
          <w:rFonts w:ascii="Georgia" w:hAnsi="Georgia"/>
          <w:b/>
          <w:i/>
          <w:iCs/>
          <w:sz w:val="24"/>
          <w:szCs w:val="24"/>
        </w:rPr>
        <w:t>thathah</w:t>
      </w:r>
      <w:proofErr w:type="spellEnd"/>
      <w:r>
        <w:rPr>
          <w:rFonts w:ascii="Georgia" w:hAnsi="Georgia"/>
          <w:b/>
          <w:i/>
          <w:iCs/>
          <w:sz w:val="24"/>
          <w:szCs w:val="24"/>
        </w:rPr>
        <w:t xml:space="preserve"> </w:t>
      </w:r>
      <w:r>
        <w:rPr>
          <w:rFonts w:ascii="Georgia" w:hAnsi="Georgia"/>
          <w:bCs/>
          <w:sz w:val="24"/>
          <w:szCs w:val="24"/>
        </w:rPr>
        <w:tab/>
        <w:t>=</w:t>
      </w:r>
      <w:r>
        <w:rPr>
          <w:rFonts w:ascii="Georgia" w:hAnsi="Georgia"/>
          <w:bCs/>
          <w:sz w:val="24"/>
          <w:szCs w:val="24"/>
        </w:rPr>
        <w:tab/>
        <w:t>From Him</w:t>
      </w:r>
    </w:p>
    <w:p w14:paraId="51FBB2FE" w14:textId="77777777" w:rsidR="008739A0" w:rsidRPr="008739A0" w:rsidRDefault="008739A0" w:rsidP="008739A0">
      <w:pPr>
        <w:tabs>
          <w:tab w:val="left" w:pos="3600"/>
          <w:tab w:val="left" w:pos="3960"/>
          <w:tab w:val="left" w:pos="4500"/>
        </w:tabs>
        <w:spacing w:line="276" w:lineRule="auto"/>
        <w:ind w:left="0" w:firstLine="709"/>
        <w:rPr>
          <w:rFonts w:ascii="Georgia" w:hAnsi="Georgia"/>
          <w:b/>
          <w:i/>
          <w:iCs/>
          <w:sz w:val="24"/>
          <w:szCs w:val="24"/>
        </w:rPr>
      </w:pPr>
      <w:proofErr w:type="spellStart"/>
      <w:r>
        <w:rPr>
          <w:rFonts w:ascii="Georgia" w:hAnsi="Georgia"/>
          <w:b/>
          <w:i/>
          <w:iCs/>
          <w:sz w:val="24"/>
          <w:szCs w:val="24"/>
        </w:rPr>
        <w:t>annam</w:t>
      </w:r>
      <w:proofErr w:type="spellEnd"/>
      <w:r>
        <w:rPr>
          <w:rFonts w:ascii="Georgia" w:hAnsi="Georgia"/>
          <w:b/>
          <w:i/>
          <w:iCs/>
          <w:sz w:val="24"/>
          <w:szCs w:val="24"/>
        </w:rPr>
        <w:t xml:space="preserve"> </w:t>
      </w:r>
      <w:r>
        <w:rPr>
          <w:rFonts w:ascii="Georgia" w:hAnsi="Georgia"/>
          <w:bCs/>
          <w:sz w:val="24"/>
          <w:szCs w:val="24"/>
        </w:rPr>
        <w:tab/>
        <w:t>=</w:t>
      </w:r>
      <w:r>
        <w:rPr>
          <w:rFonts w:ascii="Georgia" w:hAnsi="Georgia"/>
          <w:bCs/>
          <w:sz w:val="24"/>
          <w:szCs w:val="24"/>
        </w:rPr>
        <w:tab/>
        <w:t xml:space="preserve">the primordial matter called </w:t>
      </w:r>
      <w:proofErr w:type="spellStart"/>
      <w:r>
        <w:rPr>
          <w:rFonts w:ascii="Georgia" w:hAnsi="Georgia"/>
          <w:b/>
          <w:i/>
          <w:iCs/>
          <w:sz w:val="24"/>
          <w:szCs w:val="24"/>
        </w:rPr>
        <w:t>avyAkRitha</w:t>
      </w:r>
      <w:proofErr w:type="spellEnd"/>
    </w:p>
    <w:p w14:paraId="400EAD24" w14:textId="77777777" w:rsidR="008739A0" w:rsidRPr="008739A0" w:rsidRDefault="008739A0" w:rsidP="008739A0">
      <w:pPr>
        <w:tabs>
          <w:tab w:val="left" w:pos="3600"/>
          <w:tab w:val="left" w:pos="3960"/>
          <w:tab w:val="left" w:pos="4500"/>
        </w:tabs>
        <w:spacing w:line="276" w:lineRule="auto"/>
        <w:ind w:left="0" w:firstLine="709"/>
        <w:rPr>
          <w:rFonts w:ascii="Georgia" w:hAnsi="Georgia"/>
          <w:bCs/>
          <w:sz w:val="24"/>
          <w:szCs w:val="24"/>
        </w:rPr>
      </w:pPr>
      <w:proofErr w:type="spellStart"/>
      <w:r>
        <w:rPr>
          <w:rFonts w:ascii="Georgia" w:hAnsi="Georgia"/>
          <w:b/>
          <w:i/>
          <w:iCs/>
          <w:sz w:val="24"/>
          <w:szCs w:val="24"/>
        </w:rPr>
        <w:t>abhijAyathe</w:t>
      </w:r>
      <w:proofErr w:type="spellEnd"/>
      <w:r>
        <w:rPr>
          <w:rFonts w:ascii="Georgia" w:hAnsi="Georgia"/>
          <w:bCs/>
          <w:sz w:val="24"/>
          <w:szCs w:val="24"/>
        </w:rPr>
        <w:tab/>
        <w:t>=</w:t>
      </w:r>
      <w:r>
        <w:rPr>
          <w:rFonts w:ascii="Georgia" w:hAnsi="Georgia"/>
          <w:bCs/>
          <w:sz w:val="24"/>
          <w:szCs w:val="24"/>
        </w:rPr>
        <w:tab/>
        <w:t>is created</w:t>
      </w:r>
    </w:p>
    <w:p w14:paraId="0E150304" w14:textId="77777777" w:rsidR="008739A0" w:rsidRPr="008739A0" w:rsidRDefault="008739A0" w:rsidP="008739A0">
      <w:pPr>
        <w:tabs>
          <w:tab w:val="left" w:pos="3600"/>
          <w:tab w:val="left" w:pos="3960"/>
          <w:tab w:val="left" w:pos="4500"/>
        </w:tabs>
        <w:spacing w:line="276" w:lineRule="auto"/>
        <w:ind w:left="0" w:firstLine="709"/>
        <w:rPr>
          <w:rFonts w:ascii="Georgia" w:hAnsi="Georgia"/>
          <w:bCs/>
          <w:sz w:val="24"/>
          <w:szCs w:val="24"/>
        </w:rPr>
      </w:pPr>
      <w:proofErr w:type="spellStart"/>
      <w:r>
        <w:rPr>
          <w:rFonts w:ascii="Georgia" w:hAnsi="Georgia"/>
          <w:b/>
          <w:i/>
          <w:iCs/>
          <w:sz w:val="24"/>
          <w:szCs w:val="24"/>
        </w:rPr>
        <w:t>annAth</w:t>
      </w:r>
      <w:proofErr w:type="spellEnd"/>
      <w:r>
        <w:rPr>
          <w:rFonts w:ascii="Georgia" w:hAnsi="Georgia"/>
          <w:b/>
          <w:i/>
          <w:iCs/>
          <w:sz w:val="24"/>
          <w:szCs w:val="24"/>
        </w:rPr>
        <w:t xml:space="preserve"> </w:t>
      </w:r>
      <w:r>
        <w:rPr>
          <w:rFonts w:ascii="Georgia" w:hAnsi="Georgia"/>
          <w:bCs/>
          <w:sz w:val="24"/>
          <w:szCs w:val="24"/>
        </w:rPr>
        <w:tab/>
        <w:t>=</w:t>
      </w:r>
      <w:r>
        <w:rPr>
          <w:rFonts w:ascii="Georgia" w:hAnsi="Georgia"/>
          <w:bCs/>
          <w:sz w:val="24"/>
          <w:szCs w:val="24"/>
        </w:rPr>
        <w:tab/>
        <w:t xml:space="preserve">From that primordial </w:t>
      </w:r>
      <w:r w:rsidR="00601670">
        <w:rPr>
          <w:rFonts w:ascii="Georgia" w:hAnsi="Georgia"/>
          <w:bCs/>
          <w:sz w:val="24"/>
          <w:szCs w:val="24"/>
        </w:rPr>
        <w:t>matter</w:t>
      </w:r>
    </w:p>
    <w:p w14:paraId="57216820" w14:textId="77777777" w:rsidR="008739A0" w:rsidRPr="008739A0" w:rsidRDefault="008739A0" w:rsidP="008739A0">
      <w:pPr>
        <w:tabs>
          <w:tab w:val="left" w:pos="3600"/>
          <w:tab w:val="left" w:pos="3960"/>
          <w:tab w:val="left" w:pos="4500"/>
        </w:tabs>
        <w:spacing w:line="276" w:lineRule="auto"/>
        <w:ind w:left="0" w:firstLine="709"/>
        <w:rPr>
          <w:rFonts w:ascii="Georgia" w:hAnsi="Georgia"/>
          <w:bCs/>
          <w:sz w:val="24"/>
          <w:szCs w:val="24"/>
        </w:rPr>
      </w:pPr>
      <w:proofErr w:type="spellStart"/>
      <w:r>
        <w:rPr>
          <w:rFonts w:ascii="Georgia" w:hAnsi="Georgia"/>
          <w:b/>
          <w:i/>
          <w:iCs/>
          <w:sz w:val="24"/>
          <w:szCs w:val="24"/>
        </w:rPr>
        <w:t>prANah</w:t>
      </w:r>
      <w:proofErr w:type="spellEnd"/>
      <w:r>
        <w:rPr>
          <w:rFonts w:ascii="Georgia" w:hAnsi="Georgia"/>
          <w:bCs/>
          <w:sz w:val="24"/>
          <w:szCs w:val="24"/>
        </w:rPr>
        <w:tab/>
        <w:t>=</w:t>
      </w:r>
      <w:r>
        <w:rPr>
          <w:rFonts w:ascii="Georgia" w:hAnsi="Georgia"/>
          <w:bCs/>
          <w:sz w:val="24"/>
          <w:szCs w:val="24"/>
        </w:rPr>
        <w:tab/>
        <w:t xml:space="preserve">the main </w:t>
      </w:r>
      <w:proofErr w:type="spellStart"/>
      <w:r>
        <w:rPr>
          <w:rFonts w:ascii="Georgia" w:hAnsi="Georgia"/>
          <w:b/>
          <w:i/>
          <w:iCs/>
          <w:sz w:val="24"/>
          <w:szCs w:val="24"/>
        </w:rPr>
        <w:t>prANa</w:t>
      </w:r>
      <w:proofErr w:type="spellEnd"/>
      <w:r>
        <w:rPr>
          <w:rFonts w:ascii="Georgia" w:hAnsi="Georgia"/>
          <w:bCs/>
          <w:sz w:val="24"/>
          <w:szCs w:val="24"/>
        </w:rPr>
        <w:t xml:space="preserve"> the means to life</w:t>
      </w:r>
    </w:p>
    <w:p w14:paraId="37A46BE4" w14:textId="77777777" w:rsidR="008739A0" w:rsidRPr="008739A0" w:rsidRDefault="008739A0" w:rsidP="008739A0">
      <w:pPr>
        <w:tabs>
          <w:tab w:val="left" w:pos="3600"/>
          <w:tab w:val="left" w:pos="3960"/>
          <w:tab w:val="left" w:pos="4500"/>
        </w:tabs>
        <w:spacing w:line="276" w:lineRule="auto"/>
        <w:ind w:left="0" w:firstLine="709"/>
        <w:rPr>
          <w:rFonts w:ascii="Georgia" w:hAnsi="Georgia"/>
          <w:bCs/>
          <w:sz w:val="24"/>
          <w:szCs w:val="24"/>
        </w:rPr>
      </w:pPr>
      <w:r>
        <w:rPr>
          <w:rFonts w:ascii="Georgia" w:hAnsi="Georgia"/>
          <w:b/>
          <w:i/>
          <w:iCs/>
          <w:sz w:val="24"/>
          <w:szCs w:val="24"/>
        </w:rPr>
        <w:t xml:space="preserve"> </w:t>
      </w:r>
      <w:proofErr w:type="spellStart"/>
      <w:r>
        <w:rPr>
          <w:rFonts w:ascii="Georgia" w:hAnsi="Georgia"/>
          <w:b/>
          <w:i/>
          <w:iCs/>
          <w:sz w:val="24"/>
          <w:szCs w:val="24"/>
        </w:rPr>
        <w:t>manah</w:t>
      </w:r>
      <w:proofErr w:type="spellEnd"/>
      <w:r>
        <w:rPr>
          <w:rFonts w:ascii="Georgia" w:hAnsi="Georgia"/>
          <w:bCs/>
          <w:sz w:val="24"/>
          <w:szCs w:val="24"/>
        </w:rPr>
        <w:tab/>
        <w:t>=</w:t>
      </w:r>
      <w:r>
        <w:rPr>
          <w:rFonts w:ascii="Georgia" w:hAnsi="Georgia"/>
          <w:bCs/>
          <w:sz w:val="24"/>
          <w:szCs w:val="24"/>
        </w:rPr>
        <w:tab/>
        <w:t>the means to earn the knowledge</w:t>
      </w:r>
    </w:p>
    <w:p w14:paraId="39CBE29E" w14:textId="77777777" w:rsidR="008739A0" w:rsidRPr="00E04B51" w:rsidRDefault="008739A0" w:rsidP="008739A0">
      <w:pPr>
        <w:tabs>
          <w:tab w:val="left" w:pos="3600"/>
          <w:tab w:val="left" w:pos="3960"/>
          <w:tab w:val="left" w:pos="4500"/>
        </w:tabs>
        <w:spacing w:line="276" w:lineRule="auto"/>
        <w:ind w:left="0" w:firstLine="709"/>
        <w:rPr>
          <w:rFonts w:ascii="Georgia" w:hAnsi="Georgia"/>
          <w:b/>
          <w:i/>
          <w:iCs/>
          <w:sz w:val="24"/>
          <w:szCs w:val="24"/>
        </w:rPr>
      </w:pPr>
      <w:proofErr w:type="spellStart"/>
      <w:r>
        <w:rPr>
          <w:rFonts w:ascii="Georgia" w:hAnsi="Georgia"/>
          <w:b/>
          <w:i/>
          <w:iCs/>
          <w:sz w:val="24"/>
          <w:szCs w:val="24"/>
        </w:rPr>
        <w:t>sathyam</w:t>
      </w:r>
      <w:proofErr w:type="spellEnd"/>
      <w:r>
        <w:rPr>
          <w:rFonts w:ascii="Georgia" w:hAnsi="Georgia"/>
          <w:b/>
          <w:i/>
          <w:iCs/>
          <w:sz w:val="24"/>
          <w:szCs w:val="24"/>
        </w:rPr>
        <w:t xml:space="preserve"> </w:t>
      </w:r>
      <w:r>
        <w:rPr>
          <w:rFonts w:ascii="Georgia" w:hAnsi="Georgia"/>
          <w:bCs/>
          <w:sz w:val="24"/>
          <w:szCs w:val="24"/>
        </w:rPr>
        <w:tab/>
        <w:t>=</w:t>
      </w:r>
      <w:r w:rsidR="00E04B51">
        <w:rPr>
          <w:rFonts w:ascii="Georgia" w:hAnsi="Georgia"/>
          <w:bCs/>
          <w:sz w:val="24"/>
          <w:szCs w:val="24"/>
        </w:rPr>
        <w:tab/>
        <w:t xml:space="preserve">the sentient known by the word </w:t>
      </w:r>
      <w:proofErr w:type="spellStart"/>
      <w:r w:rsidR="00E04B51">
        <w:rPr>
          <w:rFonts w:ascii="Georgia" w:hAnsi="Georgia"/>
          <w:b/>
          <w:i/>
          <w:iCs/>
          <w:sz w:val="24"/>
          <w:szCs w:val="24"/>
        </w:rPr>
        <w:t>sathyam</w:t>
      </w:r>
      <w:proofErr w:type="spellEnd"/>
    </w:p>
    <w:p w14:paraId="5DC1AA9A" w14:textId="77777777" w:rsidR="008739A0" w:rsidRPr="008739A0" w:rsidRDefault="008739A0" w:rsidP="008739A0">
      <w:pPr>
        <w:tabs>
          <w:tab w:val="left" w:pos="3600"/>
          <w:tab w:val="left" w:pos="3960"/>
          <w:tab w:val="left" w:pos="4500"/>
        </w:tabs>
        <w:spacing w:line="276" w:lineRule="auto"/>
        <w:ind w:left="0" w:firstLine="709"/>
        <w:rPr>
          <w:rFonts w:ascii="Georgia" w:hAnsi="Georgia"/>
          <w:bCs/>
          <w:sz w:val="24"/>
          <w:szCs w:val="24"/>
        </w:rPr>
      </w:pPr>
      <w:proofErr w:type="spellStart"/>
      <w:r>
        <w:rPr>
          <w:rFonts w:ascii="Georgia" w:hAnsi="Georgia"/>
          <w:b/>
          <w:i/>
          <w:iCs/>
          <w:sz w:val="24"/>
          <w:szCs w:val="24"/>
        </w:rPr>
        <w:t>lokAh</w:t>
      </w:r>
      <w:proofErr w:type="spellEnd"/>
      <w:r>
        <w:rPr>
          <w:rFonts w:ascii="Georgia" w:hAnsi="Georgia"/>
          <w:b/>
          <w:i/>
          <w:iCs/>
          <w:sz w:val="24"/>
          <w:szCs w:val="24"/>
        </w:rPr>
        <w:t xml:space="preserve"> </w:t>
      </w:r>
      <w:r>
        <w:rPr>
          <w:rFonts w:ascii="Georgia" w:hAnsi="Georgia"/>
          <w:bCs/>
          <w:sz w:val="24"/>
          <w:szCs w:val="24"/>
        </w:rPr>
        <w:tab/>
        <w:t>=</w:t>
      </w:r>
      <w:r w:rsidR="00E04B51">
        <w:rPr>
          <w:rFonts w:ascii="Georgia" w:hAnsi="Georgia"/>
          <w:bCs/>
          <w:sz w:val="24"/>
          <w:szCs w:val="24"/>
        </w:rPr>
        <w:tab/>
        <w:t>the worlds like heaven etc.</w:t>
      </w:r>
    </w:p>
    <w:p w14:paraId="69BAC2AA" w14:textId="77777777" w:rsidR="008739A0" w:rsidRPr="008739A0" w:rsidRDefault="008739A0" w:rsidP="008739A0">
      <w:pPr>
        <w:tabs>
          <w:tab w:val="left" w:pos="3600"/>
          <w:tab w:val="left" w:pos="3960"/>
          <w:tab w:val="left" w:pos="4500"/>
        </w:tabs>
        <w:spacing w:line="276" w:lineRule="auto"/>
        <w:ind w:left="0" w:firstLine="709"/>
        <w:rPr>
          <w:rFonts w:ascii="Georgia" w:hAnsi="Georgia"/>
          <w:bCs/>
          <w:sz w:val="24"/>
          <w:szCs w:val="24"/>
        </w:rPr>
      </w:pPr>
      <w:proofErr w:type="spellStart"/>
      <w:r>
        <w:rPr>
          <w:rFonts w:ascii="Georgia" w:hAnsi="Georgia"/>
          <w:b/>
          <w:i/>
          <w:iCs/>
          <w:sz w:val="24"/>
          <w:szCs w:val="24"/>
        </w:rPr>
        <w:t>karmasu</w:t>
      </w:r>
      <w:proofErr w:type="spellEnd"/>
      <w:r>
        <w:rPr>
          <w:rFonts w:ascii="Georgia" w:hAnsi="Georgia"/>
          <w:b/>
          <w:i/>
          <w:iCs/>
          <w:sz w:val="24"/>
          <w:szCs w:val="24"/>
        </w:rPr>
        <w:t xml:space="preserve"> </w:t>
      </w:r>
      <w:r>
        <w:rPr>
          <w:rFonts w:ascii="Georgia" w:hAnsi="Georgia"/>
          <w:bCs/>
          <w:sz w:val="24"/>
          <w:szCs w:val="24"/>
        </w:rPr>
        <w:tab/>
        <w:t>=</w:t>
      </w:r>
      <w:r w:rsidR="00E04B51">
        <w:rPr>
          <w:rFonts w:ascii="Georgia" w:hAnsi="Georgia"/>
          <w:bCs/>
          <w:sz w:val="24"/>
          <w:szCs w:val="24"/>
        </w:rPr>
        <w:tab/>
        <w:t>in the religious rituals like religious sacrifices</w:t>
      </w:r>
    </w:p>
    <w:p w14:paraId="3CCAE31A" w14:textId="77777777" w:rsidR="008739A0" w:rsidRDefault="00CA5DEE" w:rsidP="008739A0">
      <w:pPr>
        <w:tabs>
          <w:tab w:val="left" w:pos="3600"/>
          <w:tab w:val="left" w:pos="3960"/>
          <w:tab w:val="left" w:pos="4500"/>
        </w:tabs>
        <w:spacing w:line="276" w:lineRule="auto"/>
        <w:ind w:left="0" w:firstLine="709"/>
        <w:rPr>
          <w:rFonts w:ascii="Georgia" w:hAnsi="Georgia"/>
          <w:bCs/>
          <w:sz w:val="24"/>
          <w:szCs w:val="24"/>
        </w:rPr>
      </w:pPr>
      <w:proofErr w:type="spellStart"/>
      <w:r>
        <w:rPr>
          <w:rFonts w:ascii="Georgia" w:hAnsi="Georgia"/>
          <w:b/>
          <w:i/>
          <w:iCs/>
          <w:sz w:val="24"/>
          <w:szCs w:val="24"/>
        </w:rPr>
        <w:t>amRthamcha</w:t>
      </w:r>
      <w:proofErr w:type="spellEnd"/>
      <w:r w:rsidR="008739A0">
        <w:rPr>
          <w:rFonts w:ascii="Georgia" w:hAnsi="Georgia"/>
          <w:bCs/>
          <w:sz w:val="24"/>
          <w:szCs w:val="24"/>
        </w:rPr>
        <w:tab/>
        <w:t>=</w:t>
      </w:r>
      <w:r w:rsidR="00E04B51">
        <w:rPr>
          <w:rFonts w:ascii="Georgia" w:hAnsi="Georgia"/>
          <w:bCs/>
          <w:sz w:val="24"/>
          <w:szCs w:val="24"/>
        </w:rPr>
        <w:tab/>
        <w:t xml:space="preserve">the </w:t>
      </w:r>
      <w:r w:rsidR="00E04B51">
        <w:rPr>
          <w:rFonts w:ascii="Georgia" w:hAnsi="Georgia"/>
          <w:b/>
          <w:i/>
          <w:iCs/>
          <w:sz w:val="24"/>
          <w:szCs w:val="24"/>
        </w:rPr>
        <w:t>karma</w:t>
      </w:r>
      <w:r w:rsidR="00E04B51">
        <w:rPr>
          <w:rFonts w:ascii="Georgia" w:hAnsi="Georgia"/>
          <w:bCs/>
          <w:sz w:val="24"/>
          <w:szCs w:val="24"/>
        </w:rPr>
        <w:t>, the means for the release from</w:t>
      </w:r>
    </w:p>
    <w:p w14:paraId="4E773323" w14:textId="77777777" w:rsidR="00E04B51" w:rsidRPr="00E04B51" w:rsidRDefault="00E04B51" w:rsidP="008739A0">
      <w:pPr>
        <w:tabs>
          <w:tab w:val="left" w:pos="3600"/>
          <w:tab w:val="left" w:pos="3960"/>
          <w:tab w:val="left" w:pos="4500"/>
        </w:tabs>
        <w:spacing w:line="276" w:lineRule="auto"/>
        <w:ind w:left="0" w:firstLine="709"/>
        <w:rPr>
          <w:rFonts w:ascii="Georgia" w:hAnsi="Georgia"/>
          <w:bCs/>
          <w:sz w:val="24"/>
          <w:szCs w:val="24"/>
        </w:rPr>
      </w:pPr>
      <w:r>
        <w:rPr>
          <w:rFonts w:ascii="Georgia" w:hAnsi="Georgia"/>
          <w:bCs/>
          <w:sz w:val="24"/>
          <w:szCs w:val="24"/>
        </w:rPr>
        <w:tab/>
      </w:r>
      <w:r>
        <w:rPr>
          <w:rFonts w:ascii="Georgia" w:hAnsi="Georgia"/>
          <w:bCs/>
          <w:sz w:val="24"/>
          <w:szCs w:val="24"/>
        </w:rPr>
        <w:tab/>
      </w:r>
      <w:r>
        <w:rPr>
          <w:rFonts w:ascii="Georgia" w:hAnsi="Georgia"/>
          <w:bCs/>
          <w:sz w:val="24"/>
          <w:szCs w:val="24"/>
        </w:rPr>
        <w:tab/>
        <w:t>the cycle of births and deaths</w:t>
      </w:r>
    </w:p>
    <w:p w14:paraId="4DF1A59F" w14:textId="77777777" w:rsidR="008739A0" w:rsidRPr="008739A0" w:rsidRDefault="008739A0" w:rsidP="008739A0">
      <w:pPr>
        <w:tabs>
          <w:tab w:val="left" w:pos="3600"/>
          <w:tab w:val="left" w:pos="3960"/>
          <w:tab w:val="left" w:pos="4500"/>
        </w:tabs>
        <w:spacing w:line="276" w:lineRule="auto"/>
        <w:ind w:left="0" w:firstLine="709"/>
        <w:rPr>
          <w:rFonts w:ascii="Georgia" w:hAnsi="Georgia"/>
          <w:bCs/>
          <w:sz w:val="24"/>
          <w:szCs w:val="24"/>
        </w:rPr>
      </w:pPr>
      <w:r>
        <w:rPr>
          <w:rFonts w:ascii="Georgia" w:hAnsi="Georgia"/>
          <w:b/>
          <w:i/>
          <w:iCs/>
          <w:sz w:val="24"/>
          <w:szCs w:val="24"/>
        </w:rPr>
        <w:t>(</w:t>
      </w:r>
      <w:proofErr w:type="spellStart"/>
      <w:r>
        <w:rPr>
          <w:rFonts w:ascii="Georgia" w:hAnsi="Georgia"/>
          <w:b/>
          <w:i/>
          <w:iCs/>
          <w:sz w:val="24"/>
          <w:szCs w:val="24"/>
        </w:rPr>
        <w:t>jAyathe</w:t>
      </w:r>
      <w:proofErr w:type="spellEnd"/>
      <w:r>
        <w:rPr>
          <w:rFonts w:ascii="Georgia" w:hAnsi="Georgia"/>
          <w:b/>
          <w:i/>
          <w:iCs/>
          <w:sz w:val="24"/>
          <w:szCs w:val="24"/>
        </w:rPr>
        <w:t>)</w:t>
      </w:r>
      <w:r>
        <w:rPr>
          <w:rFonts w:ascii="Georgia" w:hAnsi="Georgia"/>
          <w:bCs/>
          <w:sz w:val="24"/>
          <w:szCs w:val="24"/>
        </w:rPr>
        <w:tab/>
        <w:t>=</w:t>
      </w:r>
      <w:r w:rsidR="00E04B51">
        <w:rPr>
          <w:rFonts w:ascii="Georgia" w:hAnsi="Georgia"/>
          <w:bCs/>
          <w:sz w:val="24"/>
          <w:szCs w:val="24"/>
        </w:rPr>
        <w:tab/>
        <w:t xml:space="preserve"> are created.</w:t>
      </w:r>
    </w:p>
    <w:p w14:paraId="4A6BB1C8" w14:textId="77777777" w:rsidR="008739A0" w:rsidRPr="008739A0" w:rsidRDefault="008739A0" w:rsidP="008941B3">
      <w:pPr>
        <w:tabs>
          <w:tab w:val="left" w:pos="3600"/>
          <w:tab w:val="left" w:pos="3960"/>
          <w:tab w:val="left" w:pos="4500"/>
        </w:tabs>
        <w:spacing w:line="276" w:lineRule="auto"/>
        <w:ind w:left="0" w:firstLine="709"/>
        <w:rPr>
          <w:rFonts w:ascii="Georgia" w:hAnsi="Georgia"/>
          <w:bCs/>
          <w:sz w:val="24"/>
          <w:szCs w:val="24"/>
        </w:rPr>
      </w:pPr>
    </w:p>
    <w:p w14:paraId="20902A83" w14:textId="77777777" w:rsidR="008941B3" w:rsidRDefault="00E04B51" w:rsidP="00EF700E">
      <w:pPr>
        <w:tabs>
          <w:tab w:val="left" w:pos="3600"/>
          <w:tab w:val="left" w:pos="3960"/>
          <w:tab w:val="left" w:pos="4500"/>
        </w:tabs>
        <w:spacing w:line="276" w:lineRule="auto"/>
        <w:ind w:left="0" w:firstLine="720"/>
        <w:jc w:val="both"/>
        <w:rPr>
          <w:rFonts w:ascii="Georgia" w:hAnsi="Georgia"/>
          <w:bCs/>
          <w:sz w:val="24"/>
          <w:szCs w:val="24"/>
        </w:rPr>
      </w:pPr>
      <w:r>
        <w:rPr>
          <w:rFonts w:ascii="Georgia" w:hAnsi="Georgia"/>
          <w:bCs/>
          <w:sz w:val="24"/>
          <w:szCs w:val="24"/>
        </w:rPr>
        <w:t>Explanation –</w:t>
      </w:r>
    </w:p>
    <w:p w14:paraId="55BBA9CC" w14:textId="77777777" w:rsidR="00E04B51" w:rsidRDefault="00E04B51" w:rsidP="00EF700E">
      <w:pPr>
        <w:tabs>
          <w:tab w:val="left" w:pos="3600"/>
          <w:tab w:val="left" w:pos="3960"/>
          <w:tab w:val="left" w:pos="4500"/>
        </w:tabs>
        <w:spacing w:line="276" w:lineRule="auto"/>
        <w:ind w:left="0" w:firstLine="720"/>
        <w:jc w:val="both"/>
        <w:rPr>
          <w:rFonts w:ascii="Georgia" w:hAnsi="Georgia"/>
          <w:bCs/>
          <w:sz w:val="24"/>
          <w:szCs w:val="24"/>
        </w:rPr>
      </w:pPr>
      <w:proofErr w:type="spellStart"/>
      <w:r>
        <w:rPr>
          <w:rFonts w:ascii="Georgia" w:hAnsi="Georgia"/>
          <w:b/>
          <w:i/>
          <w:iCs/>
          <w:sz w:val="24"/>
          <w:szCs w:val="24"/>
        </w:rPr>
        <w:t>thapasA</w:t>
      </w:r>
      <w:proofErr w:type="spellEnd"/>
      <w:r>
        <w:rPr>
          <w:rFonts w:ascii="Georgia" w:hAnsi="Georgia"/>
          <w:b/>
          <w:i/>
          <w:iCs/>
          <w:sz w:val="24"/>
          <w:szCs w:val="24"/>
        </w:rPr>
        <w:t xml:space="preserve"> </w:t>
      </w:r>
      <w:proofErr w:type="spellStart"/>
      <w:r>
        <w:rPr>
          <w:rFonts w:ascii="Georgia" w:hAnsi="Georgia"/>
          <w:b/>
          <w:i/>
          <w:iCs/>
          <w:sz w:val="24"/>
          <w:szCs w:val="24"/>
        </w:rPr>
        <w:t>cheeyathe</w:t>
      </w:r>
      <w:proofErr w:type="spellEnd"/>
      <w:r>
        <w:rPr>
          <w:rFonts w:ascii="Georgia" w:hAnsi="Georgia"/>
          <w:b/>
          <w:i/>
          <w:iCs/>
          <w:sz w:val="24"/>
          <w:szCs w:val="24"/>
        </w:rPr>
        <w:t xml:space="preserve"> Brahma</w:t>
      </w:r>
      <w:r>
        <w:rPr>
          <w:rFonts w:ascii="Georgia" w:hAnsi="Georgia"/>
          <w:bCs/>
          <w:sz w:val="24"/>
          <w:szCs w:val="24"/>
        </w:rPr>
        <w:t xml:space="preserve"> – the word </w:t>
      </w:r>
      <w:proofErr w:type="spellStart"/>
      <w:r>
        <w:rPr>
          <w:rFonts w:ascii="Georgia" w:hAnsi="Georgia"/>
          <w:bCs/>
          <w:sz w:val="24"/>
          <w:szCs w:val="24"/>
        </w:rPr>
        <w:t>thaapa</w:t>
      </w:r>
      <w:proofErr w:type="spellEnd"/>
      <w:r>
        <w:rPr>
          <w:rFonts w:ascii="Georgia" w:hAnsi="Georgia"/>
          <w:bCs/>
          <w:sz w:val="24"/>
          <w:szCs w:val="24"/>
        </w:rPr>
        <w:t xml:space="preserve"> indicates knowledge. </w:t>
      </w:r>
      <w:r w:rsidR="00CA5DEE">
        <w:rPr>
          <w:rFonts w:ascii="Georgia" w:hAnsi="Georgia"/>
          <w:bCs/>
          <w:sz w:val="24"/>
          <w:szCs w:val="24"/>
        </w:rPr>
        <w:t xml:space="preserve">From the root </w:t>
      </w:r>
      <w:proofErr w:type="spellStart"/>
      <w:r w:rsidR="00CA5DEE">
        <w:rPr>
          <w:rFonts w:ascii="Georgia" w:hAnsi="Georgia"/>
          <w:b/>
          <w:i/>
          <w:iCs/>
          <w:sz w:val="24"/>
          <w:szCs w:val="24"/>
        </w:rPr>
        <w:t>thapa</w:t>
      </w:r>
      <w:proofErr w:type="spellEnd"/>
      <w:r w:rsidR="00CA5DEE">
        <w:rPr>
          <w:rFonts w:ascii="Georgia" w:hAnsi="Georgia"/>
          <w:b/>
          <w:i/>
          <w:iCs/>
          <w:sz w:val="24"/>
          <w:szCs w:val="24"/>
        </w:rPr>
        <w:t xml:space="preserve"> </w:t>
      </w:r>
      <w:proofErr w:type="spellStart"/>
      <w:r w:rsidR="00CA5DEE">
        <w:rPr>
          <w:rFonts w:ascii="Georgia" w:hAnsi="Georgia"/>
          <w:b/>
          <w:i/>
          <w:iCs/>
          <w:sz w:val="24"/>
          <w:szCs w:val="24"/>
        </w:rPr>
        <w:t>Alochane</w:t>
      </w:r>
      <w:proofErr w:type="spellEnd"/>
      <w:r w:rsidR="00CA5DEE">
        <w:rPr>
          <w:rFonts w:ascii="Georgia" w:hAnsi="Georgia"/>
          <w:bCs/>
          <w:sz w:val="24"/>
          <w:szCs w:val="24"/>
        </w:rPr>
        <w:t xml:space="preserve"> this word has the meaning of knowledge. </w:t>
      </w:r>
      <w:r>
        <w:rPr>
          <w:rFonts w:ascii="Georgia" w:hAnsi="Georgia"/>
          <w:bCs/>
          <w:sz w:val="24"/>
          <w:szCs w:val="24"/>
        </w:rPr>
        <w:t xml:space="preserve">The word </w:t>
      </w:r>
      <w:proofErr w:type="spellStart"/>
      <w:r>
        <w:rPr>
          <w:rFonts w:ascii="Georgia" w:hAnsi="Georgia"/>
          <w:bCs/>
          <w:sz w:val="24"/>
          <w:szCs w:val="24"/>
        </w:rPr>
        <w:t>thapasA</w:t>
      </w:r>
      <w:proofErr w:type="spellEnd"/>
      <w:r>
        <w:rPr>
          <w:rFonts w:ascii="Georgia" w:hAnsi="Georgia"/>
          <w:bCs/>
          <w:sz w:val="24"/>
          <w:szCs w:val="24"/>
        </w:rPr>
        <w:t xml:space="preserve"> means, the knowledge in the form of intention. From the phrase </w:t>
      </w:r>
      <w:proofErr w:type="spellStart"/>
      <w:r>
        <w:rPr>
          <w:rFonts w:ascii="Georgia" w:hAnsi="Georgia"/>
          <w:b/>
          <w:i/>
          <w:iCs/>
          <w:sz w:val="24"/>
          <w:szCs w:val="24"/>
        </w:rPr>
        <w:t>yasya</w:t>
      </w:r>
      <w:proofErr w:type="spellEnd"/>
      <w:r>
        <w:rPr>
          <w:rFonts w:ascii="Georgia" w:hAnsi="Georgia"/>
          <w:b/>
          <w:i/>
          <w:iCs/>
          <w:sz w:val="24"/>
          <w:szCs w:val="24"/>
        </w:rPr>
        <w:t xml:space="preserve"> </w:t>
      </w:r>
      <w:proofErr w:type="spellStart"/>
      <w:r>
        <w:rPr>
          <w:rFonts w:ascii="Georgia" w:hAnsi="Georgia"/>
          <w:b/>
          <w:i/>
          <w:iCs/>
          <w:sz w:val="24"/>
          <w:szCs w:val="24"/>
        </w:rPr>
        <w:t>jnAnamayam</w:t>
      </w:r>
      <w:proofErr w:type="spellEnd"/>
      <w:r>
        <w:rPr>
          <w:rFonts w:ascii="Georgia" w:hAnsi="Georgia"/>
          <w:b/>
          <w:i/>
          <w:iCs/>
          <w:sz w:val="24"/>
          <w:szCs w:val="24"/>
        </w:rPr>
        <w:t xml:space="preserve"> </w:t>
      </w:r>
      <w:proofErr w:type="spellStart"/>
      <w:r>
        <w:rPr>
          <w:rFonts w:ascii="Georgia" w:hAnsi="Georgia"/>
          <w:b/>
          <w:i/>
          <w:iCs/>
          <w:sz w:val="24"/>
          <w:szCs w:val="24"/>
        </w:rPr>
        <w:t>thapah</w:t>
      </w:r>
      <w:proofErr w:type="spellEnd"/>
      <w:r>
        <w:rPr>
          <w:rFonts w:ascii="Georgia" w:hAnsi="Georgia"/>
          <w:bCs/>
          <w:sz w:val="24"/>
          <w:szCs w:val="24"/>
        </w:rPr>
        <w:t xml:space="preserve"> also, the same knowledge o</w:t>
      </w:r>
      <w:r w:rsidR="00741959">
        <w:rPr>
          <w:rFonts w:ascii="Georgia" w:hAnsi="Georgia"/>
          <w:bCs/>
          <w:sz w:val="24"/>
          <w:szCs w:val="24"/>
        </w:rPr>
        <w:t xml:space="preserve">f intention only has been given as the meaning of the word </w:t>
      </w:r>
      <w:r w:rsidR="00601670">
        <w:rPr>
          <w:rFonts w:ascii="Georgia" w:hAnsi="Georgia"/>
          <w:bCs/>
          <w:sz w:val="24"/>
          <w:szCs w:val="24"/>
        </w:rPr>
        <w:t>tapas</w:t>
      </w:r>
      <w:r w:rsidR="00741959">
        <w:rPr>
          <w:rFonts w:ascii="Georgia" w:hAnsi="Georgia"/>
          <w:bCs/>
          <w:sz w:val="24"/>
          <w:szCs w:val="24"/>
        </w:rPr>
        <w:t>. In every Upanishad, it appears</w:t>
      </w:r>
      <w:r w:rsidR="00AF6603">
        <w:rPr>
          <w:rFonts w:ascii="Georgia" w:hAnsi="Georgia"/>
          <w:bCs/>
          <w:sz w:val="24"/>
          <w:szCs w:val="24"/>
        </w:rPr>
        <w:t xml:space="preserve"> often the phrase </w:t>
      </w:r>
      <w:proofErr w:type="spellStart"/>
      <w:r w:rsidR="00AF6603">
        <w:rPr>
          <w:rFonts w:ascii="Georgia" w:hAnsi="Georgia"/>
          <w:b/>
          <w:i/>
          <w:iCs/>
          <w:sz w:val="24"/>
          <w:szCs w:val="24"/>
        </w:rPr>
        <w:t>bahusyAm</w:t>
      </w:r>
      <w:proofErr w:type="spellEnd"/>
      <w:r w:rsidR="00AF6603">
        <w:rPr>
          <w:rFonts w:ascii="Georgia" w:hAnsi="Georgia"/>
          <w:b/>
          <w:i/>
          <w:iCs/>
          <w:sz w:val="24"/>
          <w:szCs w:val="24"/>
        </w:rPr>
        <w:t xml:space="preserve"> </w:t>
      </w:r>
      <w:proofErr w:type="spellStart"/>
      <w:r w:rsidR="00AF6603">
        <w:rPr>
          <w:rFonts w:ascii="Georgia" w:hAnsi="Georgia"/>
          <w:b/>
          <w:i/>
          <w:iCs/>
          <w:sz w:val="24"/>
          <w:szCs w:val="24"/>
        </w:rPr>
        <w:t>prajAyeya</w:t>
      </w:r>
      <w:proofErr w:type="spellEnd"/>
      <w:r w:rsidR="00AF6603">
        <w:rPr>
          <w:rFonts w:ascii="Georgia" w:hAnsi="Georgia"/>
          <w:bCs/>
          <w:sz w:val="24"/>
          <w:szCs w:val="24"/>
        </w:rPr>
        <w:t>– which means “</w:t>
      </w:r>
      <w:r w:rsidR="00741959">
        <w:rPr>
          <w:rFonts w:ascii="Georgia" w:hAnsi="Georgia"/>
          <w:bCs/>
          <w:sz w:val="24"/>
          <w:szCs w:val="24"/>
        </w:rPr>
        <w:t xml:space="preserve">in the beginning of the creation, He </w:t>
      </w:r>
      <w:r w:rsidR="00422857">
        <w:rPr>
          <w:rFonts w:ascii="Georgia" w:hAnsi="Georgia"/>
          <w:bCs/>
          <w:sz w:val="24"/>
          <w:szCs w:val="24"/>
        </w:rPr>
        <w:t>will</w:t>
      </w:r>
      <w:r w:rsidR="00741959">
        <w:rPr>
          <w:rFonts w:ascii="Georgia" w:hAnsi="Georgia"/>
          <w:bCs/>
          <w:sz w:val="24"/>
          <w:szCs w:val="24"/>
        </w:rPr>
        <w:t>ed to start creation.</w:t>
      </w:r>
      <w:r w:rsidR="00AF6603">
        <w:rPr>
          <w:rFonts w:ascii="Georgia" w:hAnsi="Georgia"/>
          <w:bCs/>
          <w:sz w:val="24"/>
          <w:szCs w:val="24"/>
        </w:rPr>
        <w:t>” The meaning of the 1</w:t>
      </w:r>
      <w:r w:rsidR="00AF6603" w:rsidRPr="00AF6603">
        <w:rPr>
          <w:rFonts w:ascii="Georgia" w:hAnsi="Georgia"/>
          <w:bCs/>
          <w:sz w:val="24"/>
          <w:szCs w:val="24"/>
          <w:vertAlign w:val="superscript"/>
        </w:rPr>
        <w:t>st</w:t>
      </w:r>
      <w:r w:rsidR="00AF6603">
        <w:rPr>
          <w:rFonts w:ascii="Georgia" w:hAnsi="Georgia"/>
          <w:bCs/>
          <w:sz w:val="24"/>
          <w:szCs w:val="24"/>
        </w:rPr>
        <w:t xml:space="preserve"> line of the mantra thus is – “Brahman, who </w:t>
      </w:r>
      <w:r w:rsidR="00422857">
        <w:rPr>
          <w:rFonts w:ascii="Georgia" w:hAnsi="Georgia"/>
          <w:bCs/>
          <w:sz w:val="24"/>
          <w:szCs w:val="24"/>
        </w:rPr>
        <w:t>will</w:t>
      </w:r>
      <w:r w:rsidR="00AF6603">
        <w:rPr>
          <w:rFonts w:ascii="Georgia" w:hAnsi="Georgia"/>
          <w:bCs/>
          <w:sz w:val="24"/>
          <w:szCs w:val="24"/>
        </w:rPr>
        <w:t xml:space="preserve">ed thus, became ready to start the creation.” The word </w:t>
      </w:r>
      <w:proofErr w:type="spellStart"/>
      <w:r w:rsidR="00AF6603" w:rsidRPr="002F5D9C">
        <w:rPr>
          <w:rFonts w:ascii="Georgia" w:hAnsi="Georgia"/>
          <w:b/>
          <w:i/>
          <w:iCs/>
          <w:sz w:val="24"/>
          <w:szCs w:val="24"/>
        </w:rPr>
        <w:t>cheeyathe</w:t>
      </w:r>
      <w:proofErr w:type="spellEnd"/>
      <w:r w:rsidR="00AF6603">
        <w:rPr>
          <w:rFonts w:ascii="Georgia" w:hAnsi="Georgia"/>
          <w:bCs/>
          <w:sz w:val="24"/>
          <w:szCs w:val="24"/>
        </w:rPr>
        <w:t xml:space="preserve"> means to </w:t>
      </w:r>
      <w:r w:rsidR="00AF6603">
        <w:rPr>
          <w:rFonts w:ascii="Georgia" w:hAnsi="Georgia"/>
          <w:bCs/>
          <w:sz w:val="24"/>
          <w:szCs w:val="24"/>
        </w:rPr>
        <w:lastRenderedPageBreak/>
        <w:t xml:space="preserve">bulge. Sri </w:t>
      </w:r>
      <w:proofErr w:type="spellStart"/>
      <w:r w:rsidR="00AF6603">
        <w:rPr>
          <w:rFonts w:ascii="Georgia" w:hAnsi="Georgia"/>
          <w:bCs/>
          <w:sz w:val="24"/>
          <w:szCs w:val="24"/>
        </w:rPr>
        <w:t>S’ankara</w:t>
      </w:r>
      <w:proofErr w:type="spellEnd"/>
      <w:r w:rsidR="00AF6603">
        <w:rPr>
          <w:rFonts w:ascii="Georgia" w:hAnsi="Georgia"/>
          <w:bCs/>
          <w:sz w:val="24"/>
          <w:szCs w:val="24"/>
        </w:rPr>
        <w:t xml:space="preserve"> </w:t>
      </w:r>
      <w:proofErr w:type="spellStart"/>
      <w:r w:rsidR="00AF6603">
        <w:rPr>
          <w:rFonts w:ascii="Georgia" w:hAnsi="Georgia"/>
          <w:bCs/>
          <w:sz w:val="24"/>
          <w:szCs w:val="24"/>
        </w:rPr>
        <w:t>BhagavathpAda</w:t>
      </w:r>
      <w:proofErr w:type="spellEnd"/>
      <w:r w:rsidR="00AF6603">
        <w:rPr>
          <w:rFonts w:ascii="Georgia" w:hAnsi="Georgia"/>
          <w:bCs/>
          <w:sz w:val="24"/>
          <w:szCs w:val="24"/>
        </w:rPr>
        <w:t xml:space="preserve"> gave at this point two illustrations to show the </w:t>
      </w:r>
      <w:r w:rsidR="002F5D9C">
        <w:rPr>
          <w:rFonts w:ascii="Georgia" w:hAnsi="Georgia"/>
          <w:bCs/>
          <w:sz w:val="24"/>
          <w:szCs w:val="24"/>
        </w:rPr>
        <w:t xml:space="preserve">apt </w:t>
      </w:r>
      <w:r w:rsidR="00AF6603">
        <w:rPr>
          <w:rFonts w:ascii="Georgia" w:hAnsi="Georgia"/>
          <w:bCs/>
          <w:sz w:val="24"/>
          <w:szCs w:val="24"/>
        </w:rPr>
        <w:t xml:space="preserve">meaning of the word </w:t>
      </w:r>
      <w:proofErr w:type="spellStart"/>
      <w:r w:rsidR="00AF6603" w:rsidRPr="002F5D9C">
        <w:rPr>
          <w:rFonts w:ascii="Georgia" w:hAnsi="Georgia"/>
          <w:b/>
          <w:i/>
          <w:iCs/>
          <w:sz w:val="24"/>
          <w:szCs w:val="24"/>
        </w:rPr>
        <w:t>cheeyathe</w:t>
      </w:r>
      <w:proofErr w:type="spellEnd"/>
      <w:r w:rsidR="00AF6603" w:rsidRPr="002F5D9C">
        <w:rPr>
          <w:rFonts w:ascii="Georgia" w:hAnsi="Georgia"/>
          <w:b/>
          <w:i/>
          <w:iCs/>
          <w:sz w:val="24"/>
          <w:szCs w:val="24"/>
        </w:rPr>
        <w:t>.</w:t>
      </w:r>
      <w:r w:rsidR="00AF6603">
        <w:rPr>
          <w:rFonts w:ascii="Georgia" w:hAnsi="Georgia"/>
          <w:bCs/>
          <w:sz w:val="24"/>
          <w:szCs w:val="24"/>
        </w:rPr>
        <w:t xml:space="preserve"> They are – 1. Like a seed soaked and bulged state just before bringing out the seedling, 2. Like a father who is overwhelmingly happy with a male child who is going to be born. </w:t>
      </w:r>
    </w:p>
    <w:p w14:paraId="1B6DD885" w14:textId="77777777" w:rsidR="002F5D9C" w:rsidRDefault="002F5D9C" w:rsidP="00EF700E">
      <w:pPr>
        <w:tabs>
          <w:tab w:val="left" w:pos="3600"/>
          <w:tab w:val="left" w:pos="3960"/>
          <w:tab w:val="left" w:pos="4500"/>
        </w:tabs>
        <w:spacing w:line="276" w:lineRule="auto"/>
        <w:ind w:left="0" w:firstLine="720"/>
        <w:jc w:val="both"/>
        <w:rPr>
          <w:rFonts w:ascii="Georgia" w:hAnsi="Georgia"/>
          <w:bCs/>
          <w:sz w:val="24"/>
          <w:szCs w:val="24"/>
        </w:rPr>
      </w:pPr>
      <w:r>
        <w:rPr>
          <w:rFonts w:ascii="Georgia" w:hAnsi="Georgia"/>
          <w:bCs/>
          <w:sz w:val="24"/>
          <w:szCs w:val="24"/>
        </w:rPr>
        <w:t>“</w:t>
      </w:r>
      <w:proofErr w:type="spellStart"/>
      <w:r>
        <w:rPr>
          <w:rFonts w:ascii="Georgia" w:hAnsi="Georgia"/>
          <w:bCs/>
          <w:sz w:val="24"/>
          <w:szCs w:val="24"/>
        </w:rPr>
        <w:t>thathonnamabhijAyathe</w:t>
      </w:r>
      <w:proofErr w:type="spellEnd"/>
      <w:r>
        <w:rPr>
          <w:rFonts w:ascii="Georgia" w:hAnsi="Georgia"/>
          <w:bCs/>
          <w:sz w:val="24"/>
          <w:szCs w:val="24"/>
        </w:rPr>
        <w:t xml:space="preserve">” – In the </w:t>
      </w:r>
      <w:proofErr w:type="spellStart"/>
      <w:r>
        <w:rPr>
          <w:rFonts w:ascii="Georgia" w:hAnsi="Georgia"/>
          <w:bCs/>
          <w:sz w:val="24"/>
          <w:szCs w:val="24"/>
        </w:rPr>
        <w:t>thaiththireeya</w:t>
      </w:r>
      <w:proofErr w:type="spellEnd"/>
      <w:r>
        <w:rPr>
          <w:rFonts w:ascii="Georgia" w:hAnsi="Georgia"/>
          <w:bCs/>
          <w:sz w:val="24"/>
          <w:szCs w:val="24"/>
        </w:rPr>
        <w:t xml:space="preserve"> Upanishad the word </w:t>
      </w:r>
      <w:r>
        <w:rPr>
          <w:rFonts w:ascii="Georgia" w:hAnsi="Georgia"/>
          <w:b/>
          <w:i/>
          <w:iCs/>
          <w:sz w:val="24"/>
          <w:szCs w:val="24"/>
        </w:rPr>
        <w:t>anna</w:t>
      </w:r>
      <w:r>
        <w:rPr>
          <w:rFonts w:ascii="Georgia" w:hAnsi="Georgia"/>
          <w:bCs/>
          <w:sz w:val="24"/>
          <w:szCs w:val="24"/>
        </w:rPr>
        <w:t xml:space="preserve"> is defined by the sentence </w:t>
      </w:r>
      <w:proofErr w:type="spellStart"/>
      <w:r>
        <w:rPr>
          <w:rFonts w:ascii="Georgia" w:hAnsi="Georgia"/>
          <w:b/>
          <w:i/>
          <w:iCs/>
          <w:sz w:val="24"/>
          <w:szCs w:val="24"/>
        </w:rPr>
        <w:t>adyathe</w:t>
      </w:r>
      <w:proofErr w:type="spellEnd"/>
      <w:r>
        <w:rPr>
          <w:rFonts w:ascii="Georgia" w:hAnsi="Georgia"/>
          <w:b/>
          <w:i/>
          <w:iCs/>
          <w:sz w:val="24"/>
          <w:szCs w:val="24"/>
        </w:rPr>
        <w:t xml:space="preserve"> </w:t>
      </w:r>
      <w:proofErr w:type="spellStart"/>
      <w:r>
        <w:rPr>
          <w:rFonts w:ascii="Georgia" w:hAnsi="Georgia"/>
          <w:b/>
          <w:i/>
          <w:iCs/>
          <w:sz w:val="24"/>
          <w:szCs w:val="24"/>
        </w:rPr>
        <w:t>aththi</w:t>
      </w:r>
      <w:proofErr w:type="spellEnd"/>
      <w:r>
        <w:rPr>
          <w:rFonts w:ascii="Georgia" w:hAnsi="Georgia"/>
          <w:b/>
          <w:i/>
          <w:iCs/>
          <w:sz w:val="24"/>
          <w:szCs w:val="24"/>
        </w:rPr>
        <w:t xml:space="preserve"> cha </w:t>
      </w:r>
      <w:proofErr w:type="spellStart"/>
      <w:r>
        <w:rPr>
          <w:rFonts w:ascii="Georgia" w:hAnsi="Georgia"/>
          <w:b/>
          <w:i/>
          <w:iCs/>
          <w:sz w:val="24"/>
          <w:szCs w:val="24"/>
        </w:rPr>
        <w:t>bhUthAni</w:t>
      </w:r>
      <w:proofErr w:type="spellEnd"/>
      <w:r>
        <w:rPr>
          <w:rFonts w:ascii="Georgia" w:hAnsi="Georgia"/>
          <w:b/>
          <w:i/>
          <w:iCs/>
          <w:sz w:val="24"/>
          <w:szCs w:val="24"/>
        </w:rPr>
        <w:t xml:space="preserve"> </w:t>
      </w:r>
      <w:proofErr w:type="spellStart"/>
      <w:r>
        <w:rPr>
          <w:rFonts w:ascii="Georgia" w:hAnsi="Georgia"/>
          <w:b/>
          <w:i/>
          <w:iCs/>
          <w:sz w:val="24"/>
          <w:szCs w:val="24"/>
        </w:rPr>
        <w:t>thasmAdannam</w:t>
      </w:r>
      <w:proofErr w:type="spellEnd"/>
      <w:r>
        <w:rPr>
          <w:rFonts w:ascii="Georgia" w:hAnsi="Georgia"/>
          <w:b/>
          <w:i/>
          <w:iCs/>
          <w:sz w:val="24"/>
          <w:szCs w:val="24"/>
        </w:rPr>
        <w:t xml:space="preserve"> </w:t>
      </w:r>
      <w:proofErr w:type="spellStart"/>
      <w:r>
        <w:rPr>
          <w:rFonts w:ascii="Georgia" w:hAnsi="Georgia"/>
          <w:b/>
          <w:i/>
          <w:iCs/>
          <w:sz w:val="24"/>
          <w:szCs w:val="24"/>
        </w:rPr>
        <w:t>thaduchyatha</w:t>
      </w:r>
      <w:proofErr w:type="spellEnd"/>
      <w:r>
        <w:rPr>
          <w:rFonts w:ascii="Georgia" w:hAnsi="Georgia"/>
          <w:b/>
          <w:i/>
          <w:iCs/>
          <w:sz w:val="24"/>
          <w:szCs w:val="24"/>
        </w:rPr>
        <w:t xml:space="preserve"> </w:t>
      </w:r>
      <w:proofErr w:type="spellStart"/>
      <w:r>
        <w:rPr>
          <w:rFonts w:ascii="Georgia" w:hAnsi="Georgia"/>
          <w:b/>
          <w:i/>
          <w:iCs/>
          <w:sz w:val="24"/>
          <w:szCs w:val="24"/>
        </w:rPr>
        <w:t>ithi</w:t>
      </w:r>
      <w:proofErr w:type="spellEnd"/>
      <w:r>
        <w:rPr>
          <w:rFonts w:ascii="Georgia" w:hAnsi="Georgia"/>
          <w:bCs/>
          <w:sz w:val="24"/>
          <w:szCs w:val="24"/>
        </w:rPr>
        <w:t xml:space="preserve">. </w:t>
      </w:r>
      <w:proofErr w:type="spellStart"/>
      <w:r>
        <w:rPr>
          <w:rFonts w:ascii="Georgia" w:hAnsi="Georgia"/>
          <w:bCs/>
          <w:sz w:val="24"/>
          <w:szCs w:val="24"/>
        </w:rPr>
        <w:t>Adyathe</w:t>
      </w:r>
      <w:proofErr w:type="spellEnd"/>
      <w:r>
        <w:rPr>
          <w:rFonts w:ascii="Georgia" w:hAnsi="Georgia"/>
          <w:bCs/>
          <w:sz w:val="24"/>
          <w:szCs w:val="24"/>
        </w:rPr>
        <w:t xml:space="preserve"> – eaten by the sentient as food – hence called </w:t>
      </w:r>
      <w:r>
        <w:rPr>
          <w:rFonts w:ascii="Georgia" w:hAnsi="Georgia"/>
          <w:b/>
          <w:i/>
          <w:iCs/>
          <w:sz w:val="24"/>
          <w:szCs w:val="24"/>
        </w:rPr>
        <w:t>anna</w:t>
      </w:r>
      <w:r>
        <w:rPr>
          <w:rFonts w:ascii="Georgia" w:hAnsi="Georgia"/>
          <w:bCs/>
          <w:sz w:val="24"/>
          <w:szCs w:val="24"/>
        </w:rPr>
        <w:t xml:space="preserve">. Another meaning – </w:t>
      </w:r>
      <w:proofErr w:type="spellStart"/>
      <w:r>
        <w:rPr>
          <w:rFonts w:ascii="Georgia" w:hAnsi="Georgia"/>
          <w:b/>
          <w:i/>
          <w:iCs/>
          <w:sz w:val="24"/>
          <w:szCs w:val="24"/>
        </w:rPr>
        <w:t>bhuthAni</w:t>
      </w:r>
      <w:proofErr w:type="spellEnd"/>
      <w:r>
        <w:rPr>
          <w:rFonts w:ascii="Georgia" w:hAnsi="Georgia"/>
          <w:b/>
          <w:i/>
          <w:iCs/>
          <w:sz w:val="24"/>
          <w:szCs w:val="24"/>
        </w:rPr>
        <w:t xml:space="preserve"> </w:t>
      </w:r>
      <w:proofErr w:type="spellStart"/>
      <w:r>
        <w:rPr>
          <w:rFonts w:ascii="Georgia" w:hAnsi="Georgia"/>
          <w:b/>
          <w:i/>
          <w:iCs/>
          <w:sz w:val="24"/>
          <w:szCs w:val="24"/>
        </w:rPr>
        <w:t>aththi</w:t>
      </w:r>
      <w:proofErr w:type="spellEnd"/>
      <w:r>
        <w:rPr>
          <w:rFonts w:ascii="Georgia" w:hAnsi="Georgia"/>
          <w:bCs/>
          <w:sz w:val="24"/>
          <w:szCs w:val="24"/>
        </w:rPr>
        <w:t xml:space="preserve"> – the one which eats the sentient (that gobbles up the living) – hence called </w:t>
      </w:r>
      <w:r>
        <w:rPr>
          <w:rFonts w:ascii="Georgia" w:hAnsi="Georgia"/>
          <w:b/>
          <w:i/>
          <w:iCs/>
          <w:sz w:val="24"/>
          <w:szCs w:val="24"/>
        </w:rPr>
        <w:t>anna</w:t>
      </w:r>
      <w:r>
        <w:rPr>
          <w:rFonts w:ascii="Georgia" w:hAnsi="Georgia"/>
          <w:bCs/>
          <w:sz w:val="24"/>
          <w:szCs w:val="24"/>
        </w:rPr>
        <w:t xml:space="preserve">. </w:t>
      </w:r>
      <w:r w:rsidR="00CF0C6F">
        <w:rPr>
          <w:rFonts w:ascii="Georgia" w:hAnsi="Georgia"/>
          <w:bCs/>
          <w:sz w:val="24"/>
          <w:szCs w:val="24"/>
        </w:rPr>
        <w:t xml:space="preserve">It is an accepted fact that the death occurs to the living due to the changes of the food. </w:t>
      </w:r>
      <w:r w:rsidR="00CF0C6F">
        <w:rPr>
          <w:rFonts w:ascii="Georgia" w:hAnsi="Georgia"/>
          <w:b/>
          <w:i/>
          <w:iCs/>
          <w:sz w:val="24"/>
          <w:szCs w:val="24"/>
        </w:rPr>
        <w:t xml:space="preserve">Annam </w:t>
      </w:r>
      <w:proofErr w:type="spellStart"/>
      <w:r w:rsidR="00601670">
        <w:rPr>
          <w:rFonts w:ascii="Georgia" w:hAnsi="Georgia"/>
          <w:b/>
          <w:i/>
          <w:iCs/>
          <w:sz w:val="24"/>
          <w:szCs w:val="24"/>
        </w:rPr>
        <w:t>mRthyumtham</w:t>
      </w:r>
      <w:proofErr w:type="spellEnd"/>
      <w:r w:rsidR="00601670">
        <w:rPr>
          <w:rFonts w:ascii="Georgia" w:hAnsi="Georgia"/>
          <w:b/>
          <w:i/>
          <w:iCs/>
          <w:sz w:val="24"/>
          <w:szCs w:val="24"/>
        </w:rPr>
        <w:t xml:space="preserve"> u</w:t>
      </w:r>
      <w:r w:rsidR="00CF0C6F">
        <w:rPr>
          <w:rFonts w:ascii="Georgia" w:hAnsi="Georgia"/>
          <w:b/>
          <w:i/>
          <w:iCs/>
          <w:sz w:val="24"/>
          <w:szCs w:val="24"/>
        </w:rPr>
        <w:t xml:space="preserve"> </w:t>
      </w:r>
      <w:proofErr w:type="spellStart"/>
      <w:r w:rsidR="00CF0C6F">
        <w:rPr>
          <w:rFonts w:ascii="Georgia" w:hAnsi="Georgia"/>
          <w:b/>
          <w:i/>
          <w:iCs/>
          <w:sz w:val="24"/>
          <w:szCs w:val="24"/>
        </w:rPr>
        <w:t>jeevAthum</w:t>
      </w:r>
      <w:proofErr w:type="spellEnd"/>
      <w:r w:rsidR="00CF0C6F">
        <w:rPr>
          <w:rFonts w:ascii="Georgia" w:hAnsi="Georgia"/>
          <w:b/>
          <w:i/>
          <w:iCs/>
          <w:sz w:val="24"/>
          <w:szCs w:val="24"/>
        </w:rPr>
        <w:t xml:space="preserve"> </w:t>
      </w:r>
      <w:proofErr w:type="spellStart"/>
      <w:r w:rsidR="00CF0C6F">
        <w:rPr>
          <w:rFonts w:ascii="Georgia" w:hAnsi="Georgia"/>
          <w:b/>
          <w:i/>
          <w:iCs/>
          <w:sz w:val="24"/>
          <w:szCs w:val="24"/>
        </w:rPr>
        <w:t>Ahuh</w:t>
      </w:r>
      <w:proofErr w:type="spellEnd"/>
      <w:r w:rsidR="00CF0C6F">
        <w:rPr>
          <w:rFonts w:ascii="Georgia" w:hAnsi="Georgia"/>
          <w:bCs/>
          <w:sz w:val="24"/>
          <w:szCs w:val="24"/>
        </w:rPr>
        <w:t xml:space="preserve"> – another </w:t>
      </w:r>
      <w:proofErr w:type="spellStart"/>
      <w:r w:rsidR="00CF0C6F">
        <w:rPr>
          <w:rFonts w:ascii="Georgia" w:hAnsi="Georgia"/>
          <w:bCs/>
          <w:sz w:val="24"/>
          <w:szCs w:val="24"/>
        </w:rPr>
        <w:t>s’ruthi</w:t>
      </w:r>
      <w:proofErr w:type="spellEnd"/>
      <w:r w:rsidR="00CF0C6F">
        <w:rPr>
          <w:rFonts w:ascii="Georgia" w:hAnsi="Georgia"/>
          <w:bCs/>
          <w:sz w:val="24"/>
          <w:szCs w:val="24"/>
        </w:rPr>
        <w:t xml:space="preserve"> </w:t>
      </w:r>
      <w:proofErr w:type="spellStart"/>
      <w:r w:rsidR="00CF0C6F">
        <w:rPr>
          <w:rFonts w:ascii="Georgia" w:hAnsi="Georgia"/>
          <w:bCs/>
          <w:sz w:val="24"/>
          <w:szCs w:val="24"/>
        </w:rPr>
        <w:t>vAkya</w:t>
      </w:r>
      <w:proofErr w:type="spellEnd"/>
      <w:r w:rsidR="00CF0C6F">
        <w:rPr>
          <w:rFonts w:ascii="Georgia" w:hAnsi="Georgia"/>
          <w:bCs/>
          <w:sz w:val="24"/>
          <w:szCs w:val="24"/>
        </w:rPr>
        <w:t xml:space="preserve"> also confirms the same. The meaning of the above </w:t>
      </w:r>
      <w:proofErr w:type="spellStart"/>
      <w:r w:rsidR="00CF0C6F">
        <w:rPr>
          <w:rFonts w:ascii="Georgia" w:hAnsi="Georgia"/>
          <w:bCs/>
          <w:sz w:val="24"/>
          <w:szCs w:val="24"/>
        </w:rPr>
        <w:t>s’ruthi</w:t>
      </w:r>
      <w:proofErr w:type="spellEnd"/>
      <w:r w:rsidR="00CF0C6F">
        <w:rPr>
          <w:rFonts w:ascii="Georgia" w:hAnsi="Georgia"/>
          <w:bCs/>
          <w:sz w:val="24"/>
          <w:szCs w:val="24"/>
        </w:rPr>
        <w:t xml:space="preserve"> </w:t>
      </w:r>
      <w:proofErr w:type="spellStart"/>
      <w:r w:rsidR="00CF0C6F">
        <w:rPr>
          <w:rFonts w:ascii="Georgia" w:hAnsi="Georgia"/>
          <w:bCs/>
          <w:sz w:val="24"/>
          <w:szCs w:val="24"/>
        </w:rPr>
        <w:t>vAkya</w:t>
      </w:r>
      <w:proofErr w:type="spellEnd"/>
      <w:r w:rsidR="00CF0C6F">
        <w:rPr>
          <w:rFonts w:ascii="Georgia" w:hAnsi="Georgia"/>
          <w:bCs/>
          <w:sz w:val="24"/>
          <w:szCs w:val="24"/>
        </w:rPr>
        <w:t xml:space="preserve"> is – the food is the one gives life as well as the death to the living beings. </w:t>
      </w:r>
      <w:proofErr w:type="gramStart"/>
      <w:r w:rsidR="00CF0C6F">
        <w:rPr>
          <w:rFonts w:ascii="Georgia" w:hAnsi="Georgia"/>
          <w:bCs/>
          <w:sz w:val="24"/>
          <w:szCs w:val="24"/>
        </w:rPr>
        <w:t>Thus</w:t>
      </w:r>
      <w:proofErr w:type="gramEnd"/>
      <w:r w:rsidR="00CF0C6F">
        <w:rPr>
          <w:rFonts w:ascii="Georgia" w:hAnsi="Georgia"/>
          <w:bCs/>
          <w:sz w:val="24"/>
          <w:szCs w:val="24"/>
        </w:rPr>
        <w:t xml:space="preserve"> the word </w:t>
      </w:r>
      <w:proofErr w:type="spellStart"/>
      <w:r w:rsidR="00CA5DEE">
        <w:rPr>
          <w:rFonts w:ascii="Georgia" w:hAnsi="Georgia"/>
          <w:bCs/>
          <w:sz w:val="24"/>
          <w:szCs w:val="24"/>
        </w:rPr>
        <w:t>annam</w:t>
      </w:r>
      <w:proofErr w:type="spellEnd"/>
      <w:r w:rsidR="00CA5DEE">
        <w:rPr>
          <w:rFonts w:ascii="Georgia" w:hAnsi="Georgia"/>
          <w:bCs/>
          <w:sz w:val="24"/>
          <w:szCs w:val="24"/>
        </w:rPr>
        <w:t>, standing</w:t>
      </w:r>
      <w:r w:rsidR="00483E71">
        <w:rPr>
          <w:rFonts w:ascii="Georgia" w:hAnsi="Georgia"/>
          <w:bCs/>
          <w:sz w:val="24"/>
          <w:szCs w:val="24"/>
        </w:rPr>
        <w:t xml:space="preserve"> for the food in general, in this mantra is used to show the primordial matter, without acquiring a form or name, being in the subtle state. That primordial matter only transforms as the five basic elements in the gross form, and ultimately gets transformed into the enjoyable food for the living. Hence in the literary forms this primordial matter only is being shown here by this word anna.</w:t>
      </w:r>
      <w:r w:rsidR="00926AAF">
        <w:rPr>
          <w:rFonts w:ascii="Georgia" w:hAnsi="Georgia"/>
          <w:bCs/>
          <w:sz w:val="24"/>
          <w:szCs w:val="24"/>
        </w:rPr>
        <w:t xml:space="preserve"> In other </w:t>
      </w:r>
      <w:proofErr w:type="gramStart"/>
      <w:r w:rsidR="00926AAF">
        <w:rPr>
          <w:rFonts w:ascii="Georgia" w:hAnsi="Georgia"/>
          <w:bCs/>
          <w:sz w:val="24"/>
          <w:szCs w:val="24"/>
        </w:rPr>
        <w:t>words</w:t>
      </w:r>
      <w:proofErr w:type="gramEnd"/>
      <w:r w:rsidR="00926AAF">
        <w:rPr>
          <w:rFonts w:ascii="Georgia" w:hAnsi="Georgia"/>
          <w:bCs/>
          <w:sz w:val="24"/>
          <w:szCs w:val="24"/>
        </w:rPr>
        <w:t xml:space="preserve"> this anna – the primordial matter, is created from the </w:t>
      </w:r>
      <w:proofErr w:type="spellStart"/>
      <w:r w:rsidR="00601670">
        <w:rPr>
          <w:rFonts w:ascii="Georgia" w:hAnsi="Georgia"/>
          <w:b/>
          <w:i/>
          <w:iCs/>
          <w:sz w:val="24"/>
          <w:szCs w:val="24"/>
        </w:rPr>
        <w:t>akshara</w:t>
      </w:r>
      <w:proofErr w:type="spellEnd"/>
      <w:r w:rsidR="00601670">
        <w:rPr>
          <w:rFonts w:ascii="Georgia" w:hAnsi="Georgia"/>
          <w:b/>
          <w:i/>
          <w:iCs/>
          <w:sz w:val="24"/>
          <w:szCs w:val="24"/>
        </w:rPr>
        <w:t xml:space="preserve"> </w:t>
      </w:r>
      <w:r w:rsidR="00CA5DEE">
        <w:rPr>
          <w:rFonts w:ascii="Georgia" w:hAnsi="Georgia"/>
          <w:b/>
          <w:i/>
          <w:iCs/>
          <w:sz w:val="24"/>
          <w:szCs w:val="24"/>
        </w:rPr>
        <w:t>Brahman</w:t>
      </w:r>
      <w:r w:rsidR="00CA5DEE">
        <w:rPr>
          <w:rFonts w:ascii="Georgia" w:hAnsi="Georgia"/>
          <w:bCs/>
          <w:sz w:val="24"/>
          <w:szCs w:val="24"/>
        </w:rPr>
        <w:t xml:space="preserve"> who</w:t>
      </w:r>
      <w:r w:rsidR="00926AAF">
        <w:rPr>
          <w:rFonts w:ascii="Georgia" w:hAnsi="Georgia"/>
          <w:bCs/>
          <w:sz w:val="24"/>
          <w:szCs w:val="24"/>
        </w:rPr>
        <w:t xml:space="preserve"> </w:t>
      </w:r>
      <w:r w:rsidR="00422857">
        <w:rPr>
          <w:rFonts w:ascii="Georgia" w:hAnsi="Georgia"/>
          <w:bCs/>
          <w:sz w:val="24"/>
          <w:szCs w:val="24"/>
        </w:rPr>
        <w:t>will</w:t>
      </w:r>
      <w:r w:rsidR="00926AAF">
        <w:rPr>
          <w:rFonts w:ascii="Georgia" w:hAnsi="Georgia"/>
          <w:bCs/>
          <w:sz w:val="24"/>
          <w:szCs w:val="24"/>
        </w:rPr>
        <w:t>ed to create.</w:t>
      </w:r>
    </w:p>
    <w:p w14:paraId="60181EE3" w14:textId="77777777" w:rsidR="00926AAF" w:rsidRDefault="00926AAF" w:rsidP="00EF700E">
      <w:pPr>
        <w:tabs>
          <w:tab w:val="left" w:pos="3600"/>
          <w:tab w:val="left" w:pos="3960"/>
          <w:tab w:val="left" w:pos="4500"/>
        </w:tabs>
        <w:spacing w:line="276" w:lineRule="auto"/>
        <w:ind w:left="0" w:firstLine="720"/>
        <w:jc w:val="both"/>
        <w:rPr>
          <w:rFonts w:ascii="Georgia" w:hAnsi="Georgia"/>
          <w:bCs/>
          <w:sz w:val="24"/>
          <w:szCs w:val="24"/>
        </w:rPr>
      </w:pPr>
      <w:proofErr w:type="spellStart"/>
      <w:r>
        <w:rPr>
          <w:rFonts w:ascii="Georgia" w:hAnsi="Georgia"/>
          <w:b/>
          <w:i/>
          <w:iCs/>
          <w:sz w:val="24"/>
          <w:szCs w:val="24"/>
        </w:rPr>
        <w:t>annAth</w:t>
      </w:r>
      <w:proofErr w:type="spellEnd"/>
      <w:r>
        <w:rPr>
          <w:rFonts w:ascii="Georgia" w:hAnsi="Georgia"/>
          <w:b/>
          <w:i/>
          <w:iCs/>
          <w:sz w:val="24"/>
          <w:szCs w:val="24"/>
        </w:rPr>
        <w:t xml:space="preserve"> </w:t>
      </w:r>
      <w:proofErr w:type="spellStart"/>
      <w:r>
        <w:rPr>
          <w:rFonts w:ascii="Georgia" w:hAnsi="Georgia"/>
          <w:b/>
          <w:i/>
          <w:iCs/>
          <w:sz w:val="24"/>
          <w:szCs w:val="24"/>
        </w:rPr>
        <w:t>prANah</w:t>
      </w:r>
      <w:proofErr w:type="spellEnd"/>
      <w:r>
        <w:rPr>
          <w:rFonts w:ascii="Georgia" w:hAnsi="Georgia"/>
          <w:b/>
          <w:i/>
          <w:iCs/>
          <w:sz w:val="24"/>
          <w:szCs w:val="24"/>
        </w:rPr>
        <w:t xml:space="preserve"> </w:t>
      </w:r>
      <w:proofErr w:type="gramStart"/>
      <w:r>
        <w:rPr>
          <w:rFonts w:ascii="Georgia" w:hAnsi="Georgia"/>
          <w:b/>
          <w:i/>
          <w:iCs/>
          <w:sz w:val="24"/>
          <w:szCs w:val="24"/>
        </w:rPr>
        <w:t>....</w:t>
      </w:r>
      <w:proofErr w:type="spellStart"/>
      <w:r w:rsidR="00601670">
        <w:rPr>
          <w:rFonts w:ascii="Georgia" w:hAnsi="Georgia"/>
          <w:b/>
          <w:i/>
          <w:iCs/>
          <w:sz w:val="24"/>
          <w:szCs w:val="24"/>
        </w:rPr>
        <w:t>amRtham</w:t>
      </w:r>
      <w:proofErr w:type="spellEnd"/>
      <w:proofErr w:type="gramEnd"/>
      <w:r>
        <w:rPr>
          <w:rFonts w:ascii="Georgia" w:hAnsi="Georgia"/>
          <w:bCs/>
          <w:sz w:val="24"/>
          <w:szCs w:val="24"/>
        </w:rPr>
        <w:t xml:space="preserve"> – it is from that primordial matter only all the life giving </w:t>
      </w:r>
      <w:proofErr w:type="spellStart"/>
      <w:r>
        <w:rPr>
          <w:rFonts w:ascii="Georgia" w:hAnsi="Georgia"/>
          <w:b/>
          <w:i/>
          <w:iCs/>
          <w:sz w:val="24"/>
          <w:szCs w:val="24"/>
        </w:rPr>
        <w:t>prANa</w:t>
      </w:r>
      <w:proofErr w:type="spellEnd"/>
      <w:r>
        <w:rPr>
          <w:rFonts w:ascii="Georgia" w:hAnsi="Georgia"/>
          <w:b/>
          <w:i/>
          <w:iCs/>
          <w:sz w:val="24"/>
          <w:szCs w:val="24"/>
        </w:rPr>
        <w:t xml:space="preserve">, manas, </w:t>
      </w:r>
      <w:r>
        <w:rPr>
          <w:rFonts w:ascii="Georgia" w:hAnsi="Georgia"/>
          <w:bCs/>
          <w:sz w:val="24"/>
          <w:szCs w:val="24"/>
        </w:rPr>
        <w:t xml:space="preserve">the living beings indicated by the word </w:t>
      </w:r>
      <w:proofErr w:type="spellStart"/>
      <w:r>
        <w:rPr>
          <w:rFonts w:ascii="Georgia" w:hAnsi="Georgia"/>
          <w:b/>
          <w:i/>
          <w:iCs/>
          <w:sz w:val="24"/>
          <w:szCs w:val="24"/>
        </w:rPr>
        <w:t>sathya</w:t>
      </w:r>
      <w:proofErr w:type="spellEnd"/>
      <w:r>
        <w:rPr>
          <w:rFonts w:ascii="Georgia" w:hAnsi="Georgia"/>
          <w:bCs/>
          <w:sz w:val="24"/>
          <w:szCs w:val="24"/>
        </w:rPr>
        <w:t xml:space="preserve">, the higher and nether worlds for the experience of these living beings etc have been created. It has been clarified that the word </w:t>
      </w:r>
      <w:proofErr w:type="spellStart"/>
      <w:r w:rsidR="00601670">
        <w:rPr>
          <w:rFonts w:ascii="Georgia" w:hAnsi="Georgia"/>
          <w:b/>
          <w:i/>
          <w:iCs/>
          <w:sz w:val="24"/>
          <w:szCs w:val="24"/>
        </w:rPr>
        <w:t>sathya</w:t>
      </w:r>
      <w:proofErr w:type="spellEnd"/>
      <w:r>
        <w:rPr>
          <w:rFonts w:ascii="Georgia" w:hAnsi="Georgia"/>
          <w:bCs/>
          <w:sz w:val="24"/>
          <w:szCs w:val="24"/>
        </w:rPr>
        <w:t xml:space="preserve"> stands for the living beings, in </w:t>
      </w:r>
      <w:proofErr w:type="spellStart"/>
      <w:r>
        <w:rPr>
          <w:rFonts w:ascii="Georgia" w:hAnsi="Georgia"/>
          <w:bCs/>
          <w:sz w:val="24"/>
          <w:szCs w:val="24"/>
        </w:rPr>
        <w:t>SribhAshyam</w:t>
      </w:r>
      <w:proofErr w:type="spellEnd"/>
      <w:r>
        <w:rPr>
          <w:rFonts w:ascii="Georgia" w:hAnsi="Georgia"/>
          <w:bCs/>
          <w:sz w:val="24"/>
          <w:szCs w:val="24"/>
        </w:rPr>
        <w:t xml:space="preserve"> and </w:t>
      </w:r>
      <w:proofErr w:type="spellStart"/>
      <w:r w:rsidR="00CA5DEE">
        <w:rPr>
          <w:rFonts w:ascii="Georgia" w:hAnsi="Georgia"/>
          <w:bCs/>
          <w:sz w:val="24"/>
          <w:szCs w:val="24"/>
        </w:rPr>
        <w:t>S'ruthaprakAs’ika</w:t>
      </w:r>
      <w:proofErr w:type="spellEnd"/>
      <w:r>
        <w:rPr>
          <w:rFonts w:ascii="Georgia" w:hAnsi="Georgia"/>
          <w:bCs/>
          <w:sz w:val="24"/>
          <w:szCs w:val="24"/>
        </w:rPr>
        <w:t xml:space="preserve"> – the extensive commentary on </w:t>
      </w:r>
      <w:proofErr w:type="spellStart"/>
      <w:r>
        <w:rPr>
          <w:rFonts w:ascii="Georgia" w:hAnsi="Georgia"/>
          <w:bCs/>
          <w:sz w:val="24"/>
          <w:szCs w:val="24"/>
        </w:rPr>
        <w:t>Sribhashyam</w:t>
      </w:r>
      <w:proofErr w:type="spellEnd"/>
      <w:r>
        <w:rPr>
          <w:rFonts w:ascii="Georgia" w:hAnsi="Georgia"/>
          <w:bCs/>
          <w:sz w:val="24"/>
          <w:szCs w:val="24"/>
        </w:rPr>
        <w:t xml:space="preserve">. However, </w:t>
      </w:r>
      <w:proofErr w:type="spellStart"/>
      <w:r>
        <w:rPr>
          <w:rFonts w:ascii="Georgia" w:hAnsi="Georgia"/>
          <w:bCs/>
          <w:sz w:val="24"/>
          <w:szCs w:val="24"/>
        </w:rPr>
        <w:t>S’ankara</w:t>
      </w:r>
      <w:proofErr w:type="spellEnd"/>
      <w:r>
        <w:rPr>
          <w:rFonts w:ascii="Georgia" w:hAnsi="Georgia"/>
          <w:bCs/>
          <w:sz w:val="24"/>
          <w:szCs w:val="24"/>
        </w:rPr>
        <w:t xml:space="preserve"> </w:t>
      </w:r>
      <w:proofErr w:type="spellStart"/>
      <w:r>
        <w:rPr>
          <w:rFonts w:ascii="Georgia" w:hAnsi="Georgia"/>
          <w:bCs/>
          <w:sz w:val="24"/>
          <w:szCs w:val="24"/>
        </w:rPr>
        <w:t>BhagavathpAda</w:t>
      </w:r>
      <w:proofErr w:type="spellEnd"/>
      <w:r>
        <w:rPr>
          <w:rFonts w:ascii="Georgia" w:hAnsi="Georgia"/>
          <w:bCs/>
          <w:sz w:val="24"/>
          <w:szCs w:val="24"/>
        </w:rPr>
        <w:t xml:space="preserve"> said that the word Sathya stands for the five basic elements viz., </w:t>
      </w:r>
      <w:proofErr w:type="spellStart"/>
      <w:r>
        <w:rPr>
          <w:rFonts w:ascii="Georgia" w:hAnsi="Georgia"/>
          <w:b/>
          <w:i/>
          <w:iCs/>
          <w:sz w:val="24"/>
          <w:szCs w:val="24"/>
        </w:rPr>
        <w:t>AkAs’a</w:t>
      </w:r>
      <w:proofErr w:type="spellEnd"/>
      <w:r>
        <w:rPr>
          <w:rFonts w:ascii="Georgia" w:hAnsi="Georgia"/>
          <w:b/>
          <w:i/>
          <w:iCs/>
          <w:sz w:val="24"/>
          <w:szCs w:val="24"/>
        </w:rPr>
        <w:t xml:space="preserve"> </w:t>
      </w:r>
      <w:r>
        <w:rPr>
          <w:rFonts w:ascii="Georgia" w:hAnsi="Georgia"/>
          <w:bCs/>
          <w:sz w:val="24"/>
          <w:szCs w:val="24"/>
        </w:rPr>
        <w:t>etc. The propriety of these interpretations is debatable.</w:t>
      </w:r>
    </w:p>
    <w:p w14:paraId="1865C9A0" w14:textId="77777777" w:rsidR="00FA24B5" w:rsidRDefault="00FA24B5" w:rsidP="00EF700E">
      <w:pPr>
        <w:tabs>
          <w:tab w:val="left" w:pos="3600"/>
          <w:tab w:val="left" w:pos="3960"/>
          <w:tab w:val="left" w:pos="4500"/>
        </w:tabs>
        <w:spacing w:line="276" w:lineRule="auto"/>
        <w:ind w:left="0" w:firstLine="720"/>
        <w:jc w:val="both"/>
        <w:rPr>
          <w:rFonts w:ascii="Georgia" w:hAnsi="Georgia"/>
          <w:bCs/>
          <w:sz w:val="24"/>
          <w:szCs w:val="24"/>
        </w:rPr>
      </w:pPr>
    </w:p>
    <w:p w14:paraId="13F4CCD4" w14:textId="77777777" w:rsidR="00FA24B5" w:rsidRDefault="00FA24B5" w:rsidP="00EF700E">
      <w:pPr>
        <w:tabs>
          <w:tab w:val="left" w:pos="3600"/>
          <w:tab w:val="left" w:pos="3960"/>
          <w:tab w:val="left" w:pos="4500"/>
        </w:tabs>
        <w:spacing w:line="276" w:lineRule="auto"/>
        <w:ind w:left="0" w:firstLine="720"/>
        <w:jc w:val="both"/>
        <w:rPr>
          <w:rFonts w:ascii="Georgia" w:hAnsi="Georgia"/>
          <w:bCs/>
          <w:sz w:val="24"/>
          <w:szCs w:val="24"/>
        </w:rPr>
      </w:pPr>
      <w:r>
        <w:rPr>
          <w:rFonts w:ascii="Georgia" w:hAnsi="Georgia"/>
          <w:bCs/>
          <w:sz w:val="24"/>
          <w:szCs w:val="24"/>
        </w:rPr>
        <w:t xml:space="preserve">An objection – </w:t>
      </w:r>
    </w:p>
    <w:p w14:paraId="3162A25B" w14:textId="77777777" w:rsidR="00FA24B5" w:rsidRDefault="00FA24B5" w:rsidP="00EF700E">
      <w:pPr>
        <w:tabs>
          <w:tab w:val="left" w:pos="3600"/>
          <w:tab w:val="left" w:pos="3960"/>
          <w:tab w:val="left" w:pos="4500"/>
        </w:tabs>
        <w:spacing w:line="276" w:lineRule="auto"/>
        <w:ind w:left="0" w:firstLine="720"/>
        <w:jc w:val="both"/>
        <w:rPr>
          <w:rFonts w:ascii="Georgia" w:hAnsi="Georgia"/>
          <w:bCs/>
          <w:sz w:val="24"/>
          <w:szCs w:val="24"/>
        </w:rPr>
      </w:pPr>
      <w:r>
        <w:rPr>
          <w:rFonts w:ascii="Georgia" w:hAnsi="Georgia"/>
          <w:bCs/>
          <w:sz w:val="24"/>
          <w:szCs w:val="24"/>
        </w:rPr>
        <w:t xml:space="preserve">In the </w:t>
      </w:r>
      <w:proofErr w:type="spellStart"/>
      <w:r w:rsidR="00CA5DEE">
        <w:rPr>
          <w:rFonts w:ascii="Georgia" w:hAnsi="Georgia"/>
          <w:bCs/>
          <w:sz w:val="24"/>
          <w:szCs w:val="24"/>
        </w:rPr>
        <w:t>VisishTAdvaithA</w:t>
      </w:r>
      <w:proofErr w:type="spellEnd"/>
      <w:r>
        <w:rPr>
          <w:rFonts w:ascii="Georgia" w:hAnsi="Georgia"/>
          <w:bCs/>
          <w:sz w:val="24"/>
          <w:szCs w:val="24"/>
        </w:rPr>
        <w:t xml:space="preserve"> philosophy, it is said that the primordial matter as well as the </w:t>
      </w:r>
      <w:proofErr w:type="spellStart"/>
      <w:r w:rsidR="00CA5DEE">
        <w:rPr>
          <w:rFonts w:ascii="Georgia" w:hAnsi="Georgia"/>
          <w:b/>
          <w:i/>
          <w:iCs/>
          <w:sz w:val="24"/>
          <w:szCs w:val="24"/>
        </w:rPr>
        <w:t>JIva</w:t>
      </w:r>
      <w:proofErr w:type="spellEnd"/>
      <w:r>
        <w:rPr>
          <w:rFonts w:ascii="Georgia" w:hAnsi="Georgia"/>
          <w:b/>
          <w:i/>
          <w:iCs/>
          <w:sz w:val="24"/>
          <w:szCs w:val="24"/>
        </w:rPr>
        <w:t xml:space="preserve"> </w:t>
      </w:r>
      <w:r>
        <w:rPr>
          <w:rFonts w:ascii="Georgia" w:hAnsi="Georgia"/>
          <w:bCs/>
          <w:sz w:val="24"/>
          <w:szCs w:val="24"/>
        </w:rPr>
        <w:t xml:space="preserve">– the soul, are eternal. But in this </w:t>
      </w:r>
      <w:proofErr w:type="gramStart"/>
      <w:r>
        <w:rPr>
          <w:rFonts w:ascii="Georgia" w:hAnsi="Georgia"/>
          <w:bCs/>
          <w:sz w:val="24"/>
          <w:szCs w:val="24"/>
        </w:rPr>
        <w:t>mantra</w:t>
      </w:r>
      <w:proofErr w:type="gramEnd"/>
      <w:r>
        <w:rPr>
          <w:rFonts w:ascii="Georgia" w:hAnsi="Georgia"/>
          <w:bCs/>
          <w:sz w:val="24"/>
          <w:szCs w:val="24"/>
        </w:rPr>
        <w:t xml:space="preserve"> it is being told that they – </w:t>
      </w:r>
      <w:r w:rsidRPr="00FA24B5">
        <w:rPr>
          <w:rFonts w:ascii="Georgia" w:hAnsi="Georgia"/>
          <w:bCs/>
          <w:sz w:val="24"/>
          <w:szCs w:val="24"/>
        </w:rPr>
        <w:t>anna</w:t>
      </w:r>
      <w:r>
        <w:rPr>
          <w:rFonts w:ascii="Georgia" w:hAnsi="Georgia"/>
          <w:bCs/>
          <w:sz w:val="24"/>
          <w:szCs w:val="24"/>
        </w:rPr>
        <w:t xml:space="preserve"> – the primordial matter and </w:t>
      </w:r>
      <w:proofErr w:type="spellStart"/>
      <w:r>
        <w:rPr>
          <w:rFonts w:ascii="Georgia" w:hAnsi="Georgia"/>
          <w:b/>
          <w:i/>
          <w:iCs/>
          <w:sz w:val="24"/>
          <w:szCs w:val="24"/>
        </w:rPr>
        <w:t>sathya</w:t>
      </w:r>
      <w:proofErr w:type="spellEnd"/>
      <w:r>
        <w:rPr>
          <w:rFonts w:ascii="Georgia" w:hAnsi="Georgia"/>
          <w:bCs/>
          <w:sz w:val="24"/>
          <w:szCs w:val="24"/>
        </w:rPr>
        <w:t xml:space="preserve"> – the soul, are created from the </w:t>
      </w:r>
      <w:proofErr w:type="spellStart"/>
      <w:r>
        <w:rPr>
          <w:rFonts w:ascii="Georgia" w:hAnsi="Georgia"/>
          <w:bCs/>
          <w:sz w:val="24"/>
          <w:szCs w:val="24"/>
        </w:rPr>
        <w:t>akshara</w:t>
      </w:r>
      <w:proofErr w:type="spellEnd"/>
      <w:r>
        <w:rPr>
          <w:rFonts w:ascii="Georgia" w:hAnsi="Georgia"/>
          <w:bCs/>
          <w:sz w:val="24"/>
          <w:szCs w:val="24"/>
        </w:rPr>
        <w:t xml:space="preserve"> </w:t>
      </w:r>
      <w:r w:rsidR="00601670">
        <w:rPr>
          <w:rFonts w:ascii="Georgia" w:hAnsi="Georgia"/>
          <w:bCs/>
          <w:sz w:val="24"/>
          <w:szCs w:val="24"/>
        </w:rPr>
        <w:t>Brahman</w:t>
      </w:r>
      <w:r>
        <w:rPr>
          <w:rFonts w:ascii="Georgia" w:hAnsi="Georgia"/>
          <w:bCs/>
          <w:sz w:val="24"/>
          <w:szCs w:val="24"/>
        </w:rPr>
        <w:t xml:space="preserve">. Is this not contradicting the </w:t>
      </w:r>
      <w:proofErr w:type="spellStart"/>
      <w:r w:rsidR="00CA5DEE">
        <w:rPr>
          <w:rFonts w:ascii="Georgia" w:hAnsi="Georgia"/>
          <w:bCs/>
          <w:sz w:val="24"/>
          <w:szCs w:val="24"/>
        </w:rPr>
        <w:t>VisishTAdvaithA</w:t>
      </w:r>
      <w:proofErr w:type="spellEnd"/>
      <w:r>
        <w:rPr>
          <w:rFonts w:ascii="Georgia" w:hAnsi="Georgia"/>
          <w:bCs/>
          <w:sz w:val="24"/>
          <w:szCs w:val="24"/>
        </w:rPr>
        <w:t xml:space="preserve"> fundamentals by </w:t>
      </w:r>
      <w:proofErr w:type="gramStart"/>
      <w:r>
        <w:rPr>
          <w:rFonts w:ascii="Georgia" w:hAnsi="Georgia"/>
          <w:bCs/>
          <w:sz w:val="24"/>
          <w:szCs w:val="24"/>
        </w:rPr>
        <w:t>telling</w:t>
      </w:r>
      <w:proofErr w:type="gramEnd"/>
      <w:r>
        <w:rPr>
          <w:rFonts w:ascii="Georgia" w:hAnsi="Georgia"/>
          <w:bCs/>
          <w:sz w:val="24"/>
          <w:szCs w:val="24"/>
        </w:rPr>
        <w:t xml:space="preserve"> that they are created? </w:t>
      </w:r>
    </w:p>
    <w:p w14:paraId="2FFB3F85" w14:textId="77777777" w:rsidR="00FA24B5" w:rsidRDefault="00FA24B5" w:rsidP="00EF700E">
      <w:pPr>
        <w:tabs>
          <w:tab w:val="left" w:pos="3600"/>
          <w:tab w:val="left" w:pos="3960"/>
          <w:tab w:val="left" w:pos="4500"/>
        </w:tabs>
        <w:spacing w:line="276" w:lineRule="auto"/>
        <w:ind w:left="0" w:firstLine="720"/>
        <w:jc w:val="both"/>
        <w:rPr>
          <w:rFonts w:ascii="Georgia" w:hAnsi="Georgia"/>
          <w:bCs/>
          <w:sz w:val="24"/>
          <w:szCs w:val="24"/>
        </w:rPr>
      </w:pPr>
      <w:r>
        <w:rPr>
          <w:rFonts w:ascii="Georgia" w:hAnsi="Georgia"/>
          <w:bCs/>
          <w:sz w:val="24"/>
          <w:szCs w:val="24"/>
        </w:rPr>
        <w:t>Answer –</w:t>
      </w:r>
    </w:p>
    <w:p w14:paraId="54C0AF93" w14:textId="77777777" w:rsidR="00FA24B5" w:rsidRDefault="00FA24B5" w:rsidP="00EF700E">
      <w:pPr>
        <w:tabs>
          <w:tab w:val="left" w:pos="3600"/>
          <w:tab w:val="left" w:pos="3960"/>
          <w:tab w:val="left" w:pos="4500"/>
        </w:tabs>
        <w:spacing w:line="276" w:lineRule="auto"/>
        <w:ind w:left="0" w:firstLine="720"/>
        <w:jc w:val="both"/>
        <w:rPr>
          <w:rFonts w:ascii="Georgia" w:hAnsi="Georgia"/>
          <w:bCs/>
          <w:sz w:val="24"/>
          <w:szCs w:val="24"/>
        </w:rPr>
      </w:pPr>
      <w:r>
        <w:rPr>
          <w:rFonts w:ascii="Georgia" w:hAnsi="Georgia"/>
          <w:bCs/>
          <w:sz w:val="24"/>
          <w:szCs w:val="24"/>
        </w:rPr>
        <w:t xml:space="preserve">There are two classes of the philosophical scientists – </w:t>
      </w:r>
      <w:proofErr w:type="spellStart"/>
      <w:r>
        <w:rPr>
          <w:rFonts w:ascii="Georgia" w:hAnsi="Georgia"/>
          <w:b/>
          <w:i/>
          <w:iCs/>
          <w:sz w:val="24"/>
          <w:szCs w:val="24"/>
        </w:rPr>
        <w:t>sathkAryavAdins</w:t>
      </w:r>
      <w:proofErr w:type="spellEnd"/>
      <w:r>
        <w:rPr>
          <w:rFonts w:ascii="Georgia" w:hAnsi="Georgia"/>
          <w:bCs/>
          <w:sz w:val="24"/>
          <w:szCs w:val="24"/>
        </w:rPr>
        <w:t xml:space="preserve"> and </w:t>
      </w:r>
      <w:proofErr w:type="spellStart"/>
      <w:r>
        <w:rPr>
          <w:rFonts w:ascii="Georgia" w:hAnsi="Georgia"/>
          <w:b/>
          <w:i/>
          <w:iCs/>
          <w:sz w:val="24"/>
          <w:szCs w:val="24"/>
        </w:rPr>
        <w:t>asathkAryavAdins</w:t>
      </w:r>
      <w:proofErr w:type="spellEnd"/>
      <w:r>
        <w:rPr>
          <w:rFonts w:ascii="Georgia" w:hAnsi="Georgia"/>
          <w:b/>
          <w:i/>
          <w:iCs/>
          <w:sz w:val="24"/>
          <w:szCs w:val="24"/>
        </w:rPr>
        <w:t>.</w:t>
      </w:r>
      <w:r>
        <w:rPr>
          <w:rFonts w:ascii="Georgia" w:hAnsi="Georgia"/>
          <w:bCs/>
          <w:sz w:val="24"/>
          <w:szCs w:val="24"/>
        </w:rPr>
        <w:t xml:space="preserve"> The </w:t>
      </w:r>
      <w:proofErr w:type="spellStart"/>
      <w:r>
        <w:rPr>
          <w:rFonts w:ascii="Georgia" w:hAnsi="Georgia"/>
          <w:bCs/>
          <w:sz w:val="24"/>
          <w:szCs w:val="24"/>
        </w:rPr>
        <w:t>thArkikas</w:t>
      </w:r>
      <w:proofErr w:type="spellEnd"/>
      <w:r>
        <w:rPr>
          <w:rFonts w:ascii="Georgia" w:hAnsi="Georgia"/>
          <w:bCs/>
          <w:sz w:val="24"/>
          <w:szCs w:val="24"/>
        </w:rPr>
        <w:t xml:space="preserve"> or the </w:t>
      </w:r>
      <w:proofErr w:type="gramStart"/>
      <w:r>
        <w:rPr>
          <w:rFonts w:ascii="Georgia" w:hAnsi="Georgia"/>
          <w:bCs/>
          <w:sz w:val="24"/>
          <w:szCs w:val="24"/>
        </w:rPr>
        <w:t>logic based</w:t>
      </w:r>
      <w:proofErr w:type="gramEnd"/>
      <w:r>
        <w:rPr>
          <w:rFonts w:ascii="Georgia" w:hAnsi="Georgia"/>
          <w:bCs/>
          <w:sz w:val="24"/>
          <w:szCs w:val="24"/>
        </w:rPr>
        <w:t xml:space="preserve"> </w:t>
      </w:r>
      <w:r w:rsidR="00601670">
        <w:rPr>
          <w:rFonts w:ascii="Georgia" w:hAnsi="Georgia"/>
          <w:bCs/>
          <w:sz w:val="24"/>
          <w:szCs w:val="24"/>
        </w:rPr>
        <w:t>philosophers</w:t>
      </w:r>
      <w:r>
        <w:rPr>
          <w:rFonts w:ascii="Georgia" w:hAnsi="Georgia"/>
          <w:bCs/>
          <w:sz w:val="24"/>
          <w:szCs w:val="24"/>
        </w:rPr>
        <w:t xml:space="preserve"> belong to the </w:t>
      </w:r>
      <w:proofErr w:type="spellStart"/>
      <w:r>
        <w:rPr>
          <w:rFonts w:ascii="Georgia" w:hAnsi="Georgia"/>
          <w:bCs/>
          <w:sz w:val="24"/>
          <w:szCs w:val="24"/>
        </w:rPr>
        <w:t>asathkAryavAdins</w:t>
      </w:r>
      <w:proofErr w:type="spellEnd"/>
      <w:r>
        <w:rPr>
          <w:rFonts w:ascii="Georgia" w:hAnsi="Georgia"/>
          <w:bCs/>
          <w:sz w:val="24"/>
          <w:szCs w:val="24"/>
        </w:rPr>
        <w:t xml:space="preserve"> class. Their assumption is that an entity </w:t>
      </w:r>
      <w:r w:rsidR="00E83617">
        <w:rPr>
          <w:rFonts w:ascii="Georgia" w:hAnsi="Georgia"/>
          <w:bCs/>
          <w:sz w:val="24"/>
          <w:szCs w:val="24"/>
        </w:rPr>
        <w:t xml:space="preserve">can be created only when it was </w:t>
      </w:r>
      <w:proofErr w:type="spellStart"/>
      <w:r w:rsidR="00E83617">
        <w:rPr>
          <w:rFonts w:ascii="Georgia" w:hAnsi="Georgia"/>
          <w:bCs/>
          <w:sz w:val="24"/>
          <w:szCs w:val="24"/>
        </w:rPr>
        <w:t>non</w:t>
      </w:r>
      <w:r>
        <w:rPr>
          <w:rFonts w:ascii="Georgia" w:hAnsi="Georgia"/>
          <w:bCs/>
          <w:sz w:val="24"/>
          <w:szCs w:val="24"/>
        </w:rPr>
        <w:t>existent</w:t>
      </w:r>
      <w:proofErr w:type="spellEnd"/>
      <w:r>
        <w:rPr>
          <w:rFonts w:ascii="Georgia" w:hAnsi="Georgia"/>
          <w:bCs/>
          <w:sz w:val="24"/>
          <w:szCs w:val="24"/>
        </w:rPr>
        <w:t xml:space="preserve"> earlier</w:t>
      </w:r>
      <w:r w:rsidR="00E83617">
        <w:rPr>
          <w:rFonts w:ascii="Georgia" w:hAnsi="Georgia"/>
          <w:bCs/>
          <w:sz w:val="24"/>
          <w:szCs w:val="24"/>
        </w:rPr>
        <w:t xml:space="preserve">. The </w:t>
      </w:r>
      <w:proofErr w:type="spellStart"/>
      <w:r w:rsidR="00CA5DEE">
        <w:rPr>
          <w:rFonts w:ascii="Georgia" w:hAnsi="Georgia"/>
          <w:bCs/>
          <w:sz w:val="24"/>
          <w:szCs w:val="24"/>
        </w:rPr>
        <w:t>VedAnthins</w:t>
      </w:r>
      <w:proofErr w:type="spellEnd"/>
      <w:r w:rsidR="00E83617">
        <w:rPr>
          <w:rFonts w:ascii="Georgia" w:hAnsi="Georgia"/>
          <w:bCs/>
          <w:sz w:val="24"/>
          <w:szCs w:val="24"/>
        </w:rPr>
        <w:t xml:space="preserve">, </w:t>
      </w:r>
      <w:proofErr w:type="spellStart"/>
      <w:r w:rsidR="00601670">
        <w:rPr>
          <w:rFonts w:ascii="Georgia" w:hAnsi="Georgia"/>
          <w:bCs/>
          <w:sz w:val="24"/>
          <w:szCs w:val="24"/>
        </w:rPr>
        <w:t>SAnkhyas</w:t>
      </w:r>
      <w:proofErr w:type="spellEnd"/>
      <w:r w:rsidR="00E83617">
        <w:rPr>
          <w:rFonts w:ascii="Georgia" w:hAnsi="Georgia"/>
          <w:bCs/>
          <w:sz w:val="24"/>
          <w:szCs w:val="24"/>
        </w:rPr>
        <w:t xml:space="preserve"> etc. belong to the second class viz., </w:t>
      </w:r>
      <w:proofErr w:type="spellStart"/>
      <w:r w:rsidR="00E83617">
        <w:rPr>
          <w:rFonts w:ascii="Georgia" w:hAnsi="Georgia"/>
          <w:bCs/>
          <w:sz w:val="24"/>
          <w:szCs w:val="24"/>
        </w:rPr>
        <w:t>sathkAryavAdins</w:t>
      </w:r>
      <w:proofErr w:type="spellEnd"/>
      <w:r w:rsidR="00E83617">
        <w:rPr>
          <w:rFonts w:ascii="Georgia" w:hAnsi="Georgia"/>
          <w:bCs/>
          <w:sz w:val="24"/>
          <w:szCs w:val="24"/>
        </w:rPr>
        <w:t xml:space="preserve">. It is accepted by them that, an entity which was existing in a subtle form without any form or name, transforms and evolves a specific entity having a particular name and form for the general transactions. It is called as creation according to these philosophers. This is based on the </w:t>
      </w:r>
      <w:r w:rsidR="00601670">
        <w:rPr>
          <w:rFonts w:ascii="Georgia" w:hAnsi="Georgia"/>
          <w:bCs/>
          <w:sz w:val="24"/>
          <w:szCs w:val="24"/>
        </w:rPr>
        <w:t>Vedic</w:t>
      </w:r>
      <w:r w:rsidR="00E83617">
        <w:rPr>
          <w:rFonts w:ascii="Georgia" w:hAnsi="Georgia"/>
          <w:bCs/>
          <w:sz w:val="24"/>
          <w:szCs w:val="24"/>
        </w:rPr>
        <w:t xml:space="preserve"> authority. Similarly, extinction does not mean totally becoming </w:t>
      </w:r>
      <w:proofErr w:type="spellStart"/>
      <w:r w:rsidR="00601670">
        <w:rPr>
          <w:rFonts w:ascii="Georgia" w:hAnsi="Georgia"/>
          <w:bCs/>
          <w:sz w:val="24"/>
          <w:szCs w:val="24"/>
        </w:rPr>
        <w:t>nonexistent</w:t>
      </w:r>
      <w:proofErr w:type="spellEnd"/>
      <w:r w:rsidR="00E83617">
        <w:rPr>
          <w:rFonts w:ascii="Georgia" w:hAnsi="Georgia"/>
          <w:bCs/>
          <w:sz w:val="24"/>
          <w:szCs w:val="24"/>
        </w:rPr>
        <w:t xml:space="preserve"> according to them, but </w:t>
      </w:r>
      <w:r w:rsidR="00601670">
        <w:rPr>
          <w:rFonts w:ascii="Georgia" w:hAnsi="Georgia"/>
          <w:bCs/>
          <w:sz w:val="24"/>
          <w:szCs w:val="24"/>
        </w:rPr>
        <w:t>it’s</w:t>
      </w:r>
      <w:r w:rsidR="00E83617">
        <w:rPr>
          <w:rFonts w:ascii="Georgia" w:hAnsi="Georgia"/>
          <w:bCs/>
          <w:sz w:val="24"/>
          <w:szCs w:val="24"/>
        </w:rPr>
        <w:t xml:space="preserve"> </w:t>
      </w:r>
      <w:proofErr w:type="spellStart"/>
      <w:proofErr w:type="gramStart"/>
      <w:r w:rsidR="00E83617">
        <w:rPr>
          <w:rFonts w:ascii="Georgia" w:hAnsi="Georgia"/>
          <w:bCs/>
          <w:sz w:val="24"/>
          <w:szCs w:val="24"/>
        </w:rPr>
        <w:t>loosing</w:t>
      </w:r>
      <w:proofErr w:type="spellEnd"/>
      <w:proofErr w:type="gramEnd"/>
      <w:r w:rsidR="00E83617">
        <w:rPr>
          <w:rFonts w:ascii="Georgia" w:hAnsi="Georgia"/>
          <w:bCs/>
          <w:sz w:val="24"/>
          <w:szCs w:val="24"/>
        </w:rPr>
        <w:t xml:space="preserve"> the specific name and form and returning back to its subtle form. </w:t>
      </w:r>
      <w:r w:rsidR="00E83617">
        <w:rPr>
          <w:rFonts w:ascii="Georgia" w:hAnsi="Georgia"/>
          <w:bCs/>
          <w:sz w:val="24"/>
          <w:szCs w:val="24"/>
        </w:rPr>
        <w:lastRenderedPageBreak/>
        <w:t>Thus, all the insentient in the universe is the transformed state of the primordial matter</w:t>
      </w:r>
      <w:r w:rsidR="00476254">
        <w:rPr>
          <w:rFonts w:ascii="Georgia" w:hAnsi="Georgia"/>
          <w:bCs/>
          <w:sz w:val="24"/>
          <w:szCs w:val="24"/>
        </w:rPr>
        <w:t xml:space="preserve"> only. </w:t>
      </w:r>
      <w:r w:rsidR="00CA5DEE">
        <w:rPr>
          <w:rFonts w:ascii="Georgia" w:hAnsi="Georgia"/>
          <w:bCs/>
          <w:sz w:val="24"/>
          <w:szCs w:val="24"/>
        </w:rPr>
        <w:t xml:space="preserve">In this methodology, when it is said that the primordial matter is created from the Brahman, it means, the primordial matter which is in the Brahman in a subtle state, is transforming into the various </w:t>
      </w:r>
      <w:proofErr w:type="spellStart"/>
      <w:r w:rsidR="00CA5DEE">
        <w:rPr>
          <w:rFonts w:ascii="Georgia" w:hAnsi="Georgia"/>
          <w:bCs/>
          <w:sz w:val="24"/>
          <w:szCs w:val="24"/>
        </w:rPr>
        <w:t>thaththvas</w:t>
      </w:r>
      <w:proofErr w:type="spellEnd"/>
      <w:r w:rsidR="00CA5DEE">
        <w:rPr>
          <w:rFonts w:ascii="Georgia" w:hAnsi="Georgia"/>
          <w:bCs/>
          <w:sz w:val="24"/>
          <w:szCs w:val="24"/>
        </w:rPr>
        <w:t xml:space="preserve"> like </w:t>
      </w:r>
      <w:proofErr w:type="spellStart"/>
      <w:r w:rsidR="00CA5DEE">
        <w:rPr>
          <w:rFonts w:ascii="Georgia" w:hAnsi="Georgia"/>
          <w:bCs/>
          <w:sz w:val="24"/>
          <w:szCs w:val="24"/>
        </w:rPr>
        <w:t>mahath</w:t>
      </w:r>
      <w:proofErr w:type="spellEnd"/>
      <w:r w:rsidR="00CA5DEE">
        <w:rPr>
          <w:rFonts w:ascii="Georgia" w:hAnsi="Georgia"/>
          <w:bCs/>
          <w:sz w:val="24"/>
          <w:szCs w:val="24"/>
        </w:rPr>
        <w:t xml:space="preserve">, </w:t>
      </w:r>
      <w:proofErr w:type="spellStart"/>
      <w:r w:rsidR="00CA5DEE">
        <w:rPr>
          <w:rFonts w:ascii="Georgia" w:hAnsi="Georgia"/>
          <w:bCs/>
          <w:sz w:val="24"/>
          <w:szCs w:val="24"/>
        </w:rPr>
        <w:t>avyaktha</w:t>
      </w:r>
      <w:proofErr w:type="spellEnd"/>
      <w:r w:rsidR="00CA5DEE">
        <w:rPr>
          <w:rFonts w:ascii="Georgia" w:hAnsi="Georgia"/>
          <w:bCs/>
          <w:sz w:val="24"/>
          <w:szCs w:val="24"/>
        </w:rPr>
        <w:t xml:space="preserve"> etc and finally into the five basic elements – viz., the earth, water, fire etc. </w:t>
      </w:r>
      <w:r w:rsidR="003032F8">
        <w:rPr>
          <w:rFonts w:ascii="Georgia" w:hAnsi="Georgia"/>
          <w:bCs/>
          <w:sz w:val="24"/>
          <w:szCs w:val="24"/>
        </w:rPr>
        <w:t xml:space="preserve">There is no creating a new entity which was </w:t>
      </w:r>
      <w:proofErr w:type="spellStart"/>
      <w:r w:rsidR="003032F8">
        <w:rPr>
          <w:rFonts w:ascii="Georgia" w:hAnsi="Georgia"/>
          <w:bCs/>
          <w:sz w:val="24"/>
          <w:szCs w:val="24"/>
        </w:rPr>
        <w:t>nonexistent</w:t>
      </w:r>
      <w:proofErr w:type="spellEnd"/>
      <w:r w:rsidR="003032F8">
        <w:rPr>
          <w:rFonts w:ascii="Georgia" w:hAnsi="Georgia"/>
          <w:bCs/>
          <w:sz w:val="24"/>
          <w:szCs w:val="24"/>
        </w:rPr>
        <w:t xml:space="preserve"> earlier. </w:t>
      </w:r>
      <w:proofErr w:type="gramStart"/>
      <w:r w:rsidR="003032F8">
        <w:rPr>
          <w:rFonts w:ascii="Georgia" w:hAnsi="Georgia"/>
          <w:bCs/>
          <w:sz w:val="24"/>
          <w:szCs w:val="24"/>
        </w:rPr>
        <w:t>Again</w:t>
      </w:r>
      <w:proofErr w:type="gramEnd"/>
      <w:r w:rsidR="003032F8">
        <w:rPr>
          <w:rFonts w:ascii="Georgia" w:hAnsi="Georgia"/>
          <w:bCs/>
          <w:sz w:val="24"/>
          <w:szCs w:val="24"/>
        </w:rPr>
        <w:t xml:space="preserve"> in the </w:t>
      </w:r>
      <w:r w:rsidR="003032F8">
        <w:rPr>
          <w:rFonts w:ascii="Georgia" w:hAnsi="Georgia"/>
          <w:b/>
          <w:i/>
          <w:iCs/>
          <w:sz w:val="24"/>
          <w:szCs w:val="24"/>
        </w:rPr>
        <w:t xml:space="preserve">pralaya </w:t>
      </w:r>
      <w:r w:rsidR="003032F8">
        <w:rPr>
          <w:rFonts w:ascii="Georgia" w:hAnsi="Georgia"/>
          <w:bCs/>
          <w:sz w:val="24"/>
          <w:szCs w:val="24"/>
        </w:rPr>
        <w:t xml:space="preserve">– the deluge, this goes back into the subtle state only and there is thus neither new creation nor total destruction. That is how it is called eternal.  Similarly in case of the soul, when it takes a physical body and a name to experience the fruits of its deeds, it is being called the birth and when the body is removed from the soul, it is called the death. There is neither death nor birth for the soul. </w:t>
      </w:r>
      <w:proofErr w:type="gramStart"/>
      <w:r w:rsidR="003032F8">
        <w:rPr>
          <w:rFonts w:ascii="Georgia" w:hAnsi="Georgia"/>
          <w:bCs/>
          <w:sz w:val="24"/>
          <w:szCs w:val="24"/>
        </w:rPr>
        <w:t>Thus</w:t>
      </w:r>
      <w:proofErr w:type="gramEnd"/>
      <w:r w:rsidR="003032F8">
        <w:rPr>
          <w:rFonts w:ascii="Georgia" w:hAnsi="Georgia"/>
          <w:bCs/>
          <w:sz w:val="24"/>
          <w:szCs w:val="24"/>
        </w:rPr>
        <w:t xml:space="preserve"> the soul also is eternal. As such when the </w:t>
      </w:r>
      <w:proofErr w:type="spellStart"/>
      <w:r w:rsidR="00601670">
        <w:rPr>
          <w:rFonts w:ascii="Georgia" w:hAnsi="Georgia"/>
          <w:bCs/>
          <w:sz w:val="24"/>
          <w:szCs w:val="24"/>
        </w:rPr>
        <w:t>s’ruthi</w:t>
      </w:r>
      <w:proofErr w:type="spellEnd"/>
      <w:r w:rsidR="003032F8">
        <w:rPr>
          <w:rFonts w:ascii="Georgia" w:hAnsi="Georgia"/>
          <w:bCs/>
          <w:sz w:val="24"/>
          <w:szCs w:val="24"/>
        </w:rPr>
        <w:t xml:space="preserve"> </w:t>
      </w:r>
      <w:proofErr w:type="spellStart"/>
      <w:r w:rsidR="003032F8">
        <w:rPr>
          <w:rFonts w:ascii="Georgia" w:hAnsi="Georgia"/>
          <w:bCs/>
          <w:sz w:val="24"/>
          <w:szCs w:val="24"/>
        </w:rPr>
        <w:t>vAkya</w:t>
      </w:r>
      <w:proofErr w:type="spellEnd"/>
      <w:r w:rsidR="003032F8">
        <w:rPr>
          <w:rFonts w:ascii="Georgia" w:hAnsi="Georgia"/>
          <w:bCs/>
          <w:sz w:val="24"/>
          <w:szCs w:val="24"/>
        </w:rPr>
        <w:t xml:space="preserve"> </w:t>
      </w:r>
      <w:r w:rsidR="00060F58">
        <w:rPr>
          <w:rFonts w:ascii="Georgia" w:hAnsi="Georgia"/>
          <w:bCs/>
          <w:sz w:val="24"/>
          <w:szCs w:val="24"/>
        </w:rPr>
        <w:t xml:space="preserve">is telling about creation for the soul and the primordial matter, it is telling about the changed state of these entities from subtle state to gross state. The atomic soul does not undergo a characteristic transformation but it undergoes change in the shape and form or state by the relationship of the soul with the body made of the five basic elements </w:t>
      </w:r>
      <w:r w:rsidR="00601670">
        <w:rPr>
          <w:rFonts w:ascii="Georgia" w:hAnsi="Georgia"/>
          <w:bCs/>
          <w:sz w:val="24"/>
          <w:szCs w:val="24"/>
        </w:rPr>
        <w:t>e.g.</w:t>
      </w:r>
      <w:r w:rsidR="00060F58">
        <w:rPr>
          <w:rFonts w:ascii="Georgia" w:hAnsi="Georgia"/>
          <w:bCs/>
          <w:sz w:val="24"/>
          <w:szCs w:val="24"/>
        </w:rPr>
        <w:t xml:space="preserve">, the soul taking the body of a human being or a celestial being or an animal or being a small fly or some such tiny creature. Thus, the creation can be told to be the contraction and expansion of the </w:t>
      </w:r>
      <w:proofErr w:type="spellStart"/>
      <w:r w:rsidR="00CA5DEE">
        <w:rPr>
          <w:rFonts w:ascii="Georgia" w:hAnsi="Georgia"/>
          <w:bCs/>
          <w:sz w:val="24"/>
          <w:szCs w:val="24"/>
        </w:rPr>
        <w:t>JIvA’s</w:t>
      </w:r>
      <w:proofErr w:type="spellEnd"/>
      <w:r w:rsidR="00060F58">
        <w:rPr>
          <w:rFonts w:ascii="Georgia" w:hAnsi="Georgia"/>
          <w:bCs/>
          <w:sz w:val="24"/>
          <w:szCs w:val="24"/>
        </w:rPr>
        <w:t xml:space="preserve"> knowledge – </w:t>
      </w:r>
      <w:r w:rsidR="00060F58">
        <w:rPr>
          <w:rFonts w:ascii="Georgia" w:hAnsi="Georgia"/>
          <w:b/>
          <w:sz w:val="24"/>
          <w:szCs w:val="24"/>
        </w:rPr>
        <w:t>i</w:t>
      </w:r>
      <w:r w:rsidR="00601670">
        <w:rPr>
          <w:rFonts w:ascii="Georgia" w:hAnsi="Georgia"/>
          <w:b/>
          <w:sz w:val="24"/>
          <w:szCs w:val="24"/>
        </w:rPr>
        <w:t>.e.,</w:t>
      </w:r>
      <w:r w:rsidR="00060F58">
        <w:rPr>
          <w:rFonts w:ascii="Georgia" w:hAnsi="Georgia"/>
          <w:b/>
          <w:sz w:val="24"/>
          <w:szCs w:val="24"/>
        </w:rPr>
        <w:t xml:space="preserve"> </w:t>
      </w:r>
      <w:proofErr w:type="spellStart"/>
      <w:r w:rsidR="00060F58">
        <w:rPr>
          <w:rFonts w:ascii="Georgia" w:hAnsi="Georgia"/>
          <w:b/>
          <w:sz w:val="24"/>
          <w:szCs w:val="24"/>
        </w:rPr>
        <w:t>jnAna</w:t>
      </w:r>
      <w:proofErr w:type="spellEnd"/>
      <w:r w:rsidR="00060F58">
        <w:rPr>
          <w:rFonts w:ascii="Georgia" w:hAnsi="Georgia"/>
          <w:b/>
          <w:sz w:val="24"/>
          <w:szCs w:val="24"/>
        </w:rPr>
        <w:t xml:space="preserve"> </w:t>
      </w:r>
      <w:proofErr w:type="spellStart"/>
      <w:r w:rsidR="00601670">
        <w:rPr>
          <w:rFonts w:ascii="Georgia" w:hAnsi="Georgia"/>
          <w:b/>
          <w:sz w:val="24"/>
          <w:szCs w:val="24"/>
        </w:rPr>
        <w:t>sankocha</w:t>
      </w:r>
      <w:proofErr w:type="spellEnd"/>
      <w:r w:rsidR="00601670">
        <w:rPr>
          <w:rFonts w:ascii="Georgia" w:hAnsi="Georgia"/>
          <w:b/>
          <w:sz w:val="24"/>
          <w:szCs w:val="24"/>
        </w:rPr>
        <w:t xml:space="preserve"> and </w:t>
      </w:r>
      <w:proofErr w:type="spellStart"/>
      <w:r w:rsidR="00601670">
        <w:rPr>
          <w:rFonts w:ascii="Georgia" w:hAnsi="Georgia"/>
          <w:b/>
          <w:sz w:val="24"/>
          <w:szCs w:val="24"/>
        </w:rPr>
        <w:t>jnAna</w:t>
      </w:r>
      <w:proofErr w:type="spellEnd"/>
      <w:r w:rsidR="00601670">
        <w:rPr>
          <w:rFonts w:ascii="Georgia" w:hAnsi="Georgia"/>
          <w:b/>
          <w:sz w:val="24"/>
          <w:szCs w:val="24"/>
        </w:rPr>
        <w:t xml:space="preserve"> </w:t>
      </w:r>
      <w:proofErr w:type="spellStart"/>
      <w:r w:rsidR="00601670">
        <w:rPr>
          <w:rFonts w:ascii="Georgia" w:hAnsi="Georgia"/>
          <w:b/>
          <w:sz w:val="24"/>
          <w:szCs w:val="24"/>
        </w:rPr>
        <w:t>VikAsa</w:t>
      </w:r>
      <w:proofErr w:type="spellEnd"/>
      <w:r w:rsidR="00060F58">
        <w:rPr>
          <w:rFonts w:ascii="Georgia" w:hAnsi="Georgia"/>
          <w:b/>
          <w:sz w:val="24"/>
          <w:szCs w:val="24"/>
        </w:rPr>
        <w:t xml:space="preserve"> only.</w:t>
      </w:r>
      <w:r w:rsidR="00060F58">
        <w:rPr>
          <w:rFonts w:ascii="Georgia" w:hAnsi="Georgia"/>
          <w:bCs/>
          <w:sz w:val="24"/>
          <w:szCs w:val="24"/>
        </w:rPr>
        <w:t xml:space="preserve"> One can find a detailed discussion in the famous </w:t>
      </w:r>
      <w:proofErr w:type="spellStart"/>
      <w:r w:rsidR="00060F58">
        <w:rPr>
          <w:rFonts w:ascii="Georgia" w:hAnsi="Georgia"/>
          <w:bCs/>
          <w:sz w:val="24"/>
          <w:szCs w:val="24"/>
        </w:rPr>
        <w:t>Sribhashyam</w:t>
      </w:r>
      <w:proofErr w:type="spellEnd"/>
      <w:r w:rsidR="00060F58">
        <w:rPr>
          <w:rFonts w:ascii="Georgia" w:hAnsi="Georgia"/>
          <w:bCs/>
          <w:sz w:val="24"/>
          <w:szCs w:val="24"/>
        </w:rPr>
        <w:t xml:space="preserve"> etc.</w:t>
      </w:r>
    </w:p>
    <w:p w14:paraId="7F1C8792" w14:textId="77777777" w:rsidR="00060F58" w:rsidRDefault="00060F58" w:rsidP="00EF700E">
      <w:pPr>
        <w:tabs>
          <w:tab w:val="left" w:pos="3600"/>
          <w:tab w:val="left" w:pos="3960"/>
          <w:tab w:val="left" w:pos="4500"/>
        </w:tabs>
        <w:spacing w:line="276" w:lineRule="auto"/>
        <w:ind w:left="0" w:firstLine="720"/>
        <w:jc w:val="both"/>
        <w:rPr>
          <w:rFonts w:ascii="Georgia" w:hAnsi="Georgia"/>
          <w:bCs/>
          <w:sz w:val="24"/>
          <w:szCs w:val="24"/>
        </w:rPr>
      </w:pPr>
    </w:p>
    <w:p w14:paraId="0489DED5" w14:textId="77777777" w:rsidR="00060F58" w:rsidRDefault="00060F58" w:rsidP="00060F58">
      <w:pPr>
        <w:tabs>
          <w:tab w:val="left" w:pos="3600"/>
          <w:tab w:val="left" w:pos="3960"/>
          <w:tab w:val="left" w:pos="4500"/>
        </w:tabs>
        <w:spacing w:line="276" w:lineRule="auto"/>
        <w:ind w:left="0" w:firstLine="720"/>
        <w:jc w:val="both"/>
        <w:rPr>
          <w:rFonts w:ascii="Georgia" w:hAnsi="Georgia"/>
          <w:b/>
          <w:i/>
          <w:iCs/>
          <w:sz w:val="24"/>
          <w:szCs w:val="24"/>
        </w:rPr>
      </w:pPr>
      <w:r>
        <w:rPr>
          <w:rFonts w:ascii="Georgia" w:hAnsi="Georgia"/>
          <w:b/>
          <w:i/>
          <w:iCs/>
          <w:sz w:val="24"/>
          <w:szCs w:val="24"/>
        </w:rPr>
        <w:t xml:space="preserve">To continue </w:t>
      </w:r>
    </w:p>
    <w:p w14:paraId="38364F58" w14:textId="77777777" w:rsidR="00060F58" w:rsidRDefault="008A17C8" w:rsidP="00060F58">
      <w:pPr>
        <w:tabs>
          <w:tab w:val="left" w:pos="3600"/>
          <w:tab w:val="left" w:pos="3960"/>
          <w:tab w:val="left" w:pos="4500"/>
        </w:tabs>
        <w:spacing w:line="276" w:lineRule="auto"/>
        <w:ind w:left="0" w:firstLine="720"/>
        <w:jc w:val="both"/>
        <w:rPr>
          <w:rFonts w:ascii="Georgia" w:hAnsi="Georgia"/>
          <w:bCs/>
          <w:sz w:val="24"/>
          <w:szCs w:val="24"/>
        </w:rPr>
      </w:pPr>
      <w:r>
        <w:rPr>
          <w:rFonts w:ascii="Georgia" w:hAnsi="Georgia"/>
          <w:b/>
          <w:i/>
          <w:iCs/>
          <w:sz w:val="24"/>
          <w:szCs w:val="24"/>
        </w:rPr>
        <w:t xml:space="preserve">In the next posting we shall take up </w:t>
      </w:r>
      <w:r w:rsidR="00601670">
        <w:rPr>
          <w:rFonts w:ascii="Georgia" w:hAnsi="Georgia"/>
          <w:b/>
          <w:i/>
          <w:iCs/>
          <w:sz w:val="24"/>
          <w:szCs w:val="24"/>
        </w:rPr>
        <w:t xml:space="preserve">the </w:t>
      </w:r>
      <w:r w:rsidR="00601670" w:rsidRPr="00060F58">
        <w:rPr>
          <w:rFonts w:ascii="Georgia" w:hAnsi="Georgia"/>
          <w:bCs/>
          <w:sz w:val="24"/>
          <w:szCs w:val="24"/>
        </w:rPr>
        <w:t>10th</w:t>
      </w:r>
      <w:r w:rsidR="00060F58">
        <w:rPr>
          <w:rFonts w:ascii="Georgia" w:hAnsi="Georgia"/>
          <w:bCs/>
          <w:sz w:val="24"/>
          <w:szCs w:val="24"/>
        </w:rPr>
        <w:t xml:space="preserve"> mantra.</w:t>
      </w:r>
    </w:p>
    <w:p w14:paraId="168EC521" w14:textId="77777777" w:rsidR="008A17C8" w:rsidRPr="00601670" w:rsidRDefault="008A17C8" w:rsidP="00060F58">
      <w:pPr>
        <w:tabs>
          <w:tab w:val="left" w:pos="3600"/>
          <w:tab w:val="left" w:pos="3960"/>
          <w:tab w:val="left" w:pos="4500"/>
        </w:tabs>
        <w:spacing w:line="276" w:lineRule="auto"/>
        <w:ind w:left="0" w:firstLine="720"/>
        <w:jc w:val="both"/>
        <w:rPr>
          <w:rFonts w:ascii="Georgia" w:hAnsi="Georgia"/>
          <w:bCs/>
          <w:sz w:val="24"/>
          <w:szCs w:val="24"/>
          <w:lang w:val="de-DE"/>
        </w:rPr>
      </w:pPr>
      <w:r w:rsidRPr="00601670">
        <w:rPr>
          <w:rFonts w:ascii="Georgia" w:hAnsi="Georgia"/>
          <w:bCs/>
          <w:sz w:val="24"/>
          <w:szCs w:val="24"/>
          <w:lang w:val="de-DE"/>
        </w:rPr>
        <w:t>Dasoham,</w:t>
      </w:r>
    </w:p>
    <w:p w14:paraId="7E2D3483" w14:textId="77777777" w:rsidR="008A17C8" w:rsidRPr="00601670" w:rsidRDefault="008A17C8" w:rsidP="00060F58">
      <w:pPr>
        <w:tabs>
          <w:tab w:val="left" w:pos="3600"/>
          <w:tab w:val="left" w:pos="3960"/>
          <w:tab w:val="left" w:pos="4500"/>
        </w:tabs>
        <w:spacing w:line="276" w:lineRule="auto"/>
        <w:ind w:left="0" w:firstLine="720"/>
        <w:jc w:val="both"/>
        <w:rPr>
          <w:rFonts w:ascii="Georgia" w:hAnsi="Georgia"/>
          <w:bCs/>
          <w:sz w:val="24"/>
          <w:szCs w:val="24"/>
          <w:lang w:val="de-DE"/>
        </w:rPr>
      </w:pPr>
      <w:r w:rsidRPr="00601670">
        <w:rPr>
          <w:rFonts w:ascii="Georgia" w:hAnsi="Georgia"/>
          <w:bCs/>
          <w:sz w:val="24"/>
          <w:szCs w:val="24"/>
          <w:lang w:val="de-DE"/>
        </w:rPr>
        <w:t xml:space="preserve">Adiyen </w:t>
      </w:r>
    </w:p>
    <w:p w14:paraId="27448844" w14:textId="77777777" w:rsidR="008A17C8" w:rsidRPr="00601670" w:rsidRDefault="008A17C8" w:rsidP="00060F58">
      <w:pPr>
        <w:tabs>
          <w:tab w:val="left" w:pos="3600"/>
          <w:tab w:val="left" w:pos="3960"/>
          <w:tab w:val="left" w:pos="4500"/>
        </w:tabs>
        <w:spacing w:line="276" w:lineRule="auto"/>
        <w:ind w:left="0" w:firstLine="720"/>
        <w:jc w:val="both"/>
        <w:rPr>
          <w:rFonts w:ascii="Georgia" w:hAnsi="Georgia"/>
          <w:bCs/>
          <w:sz w:val="24"/>
          <w:szCs w:val="24"/>
          <w:lang w:val="de-DE"/>
        </w:rPr>
      </w:pPr>
      <w:r w:rsidRPr="00601670">
        <w:rPr>
          <w:rFonts w:ascii="Georgia" w:hAnsi="Georgia"/>
          <w:bCs/>
          <w:sz w:val="24"/>
          <w:szCs w:val="24"/>
          <w:lang w:val="de-DE"/>
        </w:rPr>
        <w:t xml:space="preserve">Srinivasa </w:t>
      </w:r>
      <w:r w:rsidR="000119FB">
        <w:rPr>
          <w:rFonts w:ascii="Georgia" w:hAnsi="Georgia"/>
          <w:bCs/>
          <w:sz w:val="24"/>
          <w:szCs w:val="24"/>
          <w:lang w:val="de-DE"/>
        </w:rPr>
        <w:t>RAmAnuja</w:t>
      </w:r>
      <w:r w:rsidRPr="00601670">
        <w:rPr>
          <w:rFonts w:ascii="Georgia" w:hAnsi="Georgia"/>
          <w:bCs/>
          <w:sz w:val="24"/>
          <w:szCs w:val="24"/>
          <w:lang w:val="de-DE"/>
        </w:rPr>
        <w:t xml:space="preserve"> Dasan</w:t>
      </w:r>
    </w:p>
    <w:p w14:paraId="0B2C6A27" w14:textId="77777777" w:rsidR="00D44AC6" w:rsidRPr="00601670" w:rsidRDefault="00D44AC6" w:rsidP="00060F58">
      <w:pPr>
        <w:tabs>
          <w:tab w:val="left" w:pos="3600"/>
          <w:tab w:val="left" w:pos="3960"/>
          <w:tab w:val="left" w:pos="4500"/>
        </w:tabs>
        <w:spacing w:line="276" w:lineRule="auto"/>
        <w:ind w:left="0" w:firstLine="720"/>
        <w:jc w:val="both"/>
        <w:rPr>
          <w:rFonts w:ascii="Georgia" w:hAnsi="Georgia"/>
          <w:b/>
          <w:i/>
          <w:iCs/>
          <w:sz w:val="24"/>
          <w:szCs w:val="24"/>
          <w:lang w:val="de-DE"/>
        </w:rPr>
      </w:pPr>
    </w:p>
    <w:p w14:paraId="41F11EA7" w14:textId="77777777" w:rsidR="00D44AC6" w:rsidRPr="00601670" w:rsidRDefault="00D44AC6" w:rsidP="00D44AC6">
      <w:pPr>
        <w:tabs>
          <w:tab w:val="left" w:pos="3600"/>
          <w:tab w:val="left" w:pos="3960"/>
          <w:tab w:val="left" w:pos="4500"/>
        </w:tabs>
        <w:spacing w:line="276" w:lineRule="auto"/>
        <w:ind w:left="90" w:firstLine="720"/>
        <w:jc w:val="both"/>
        <w:rPr>
          <w:rFonts w:ascii="Georgia" w:hAnsi="Georgia"/>
          <w:b/>
          <w:i/>
          <w:iCs/>
          <w:sz w:val="24"/>
          <w:szCs w:val="24"/>
          <w:lang w:val="de-DE"/>
        </w:rPr>
      </w:pPr>
      <w:r w:rsidRPr="00601670">
        <w:rPr>
          <w:rFonts w:ascii="Georgia" w:hAnsi="Georgia"/>
          <w:b/>
          <w:i/>
          <w:iCs/>
          <w:sz w:val="24"/>
          <w:szCs w:val="24"/>
          <w:lang w:val="de-DE"/>
        </w:rPr>
        <w:t>Mundakopanishad-22</w:t>
      </w:r>
    </w:p>
    <w:p w14:paraId="5A31C741" w14:textId="77777777" w:rsidR="00D44AC6" w:rsidRDefault="00D44AC6" w:rsidP="00D44AC6">
      <w:pPr>
        <w:tabs>
          <w:tab w:val="left" w:pos="3600"/>
          <w:tab w:val="left" w:pos="3960"/>
        </w:tabs>
        <w:spacing w:line="360" w:lineRule="auto"/>
        <w:ind w:left="142" w:firstLine="709"/>
        <w:jc w:val="both"/>
        <w:rPr>
          <w:rFonts w:ascii="Georgia" w:eastAsia="MS Mincho" w:hAnsi="Georgia" w:cs="MS Mincho"/>
          <w:bCs/>
          <w:szCs w:val="22"/>
        </w:rPr>
      </w:pPr>
      <w:r>
        <w:rPr>
          <w:rFonts w:ascii="Georgia" w:eastAsia="MS Mincho" w:hAnsi="Georgia" w:cs="MS Mincho"/>
          <w:bCs/>
          <w:szCs w:val="22"/>
        </w:rPr>
        <w:t xml:space="preserve">Dear </w:t>
      </w:r>
      <w:proofErr w:type="spellStart"/>
      <w:r w:rsidR="000119FB">
        <w:rPr>
          <w:rFonts w:ascii="Georgia" w:eastAsia="MS Mincho" w:hAnsi="Georgia" w:cs="MS Mincho"/>
          <w:bCs/>
          <w:szCs w:val="22"/>
        </w:rPr>
        <w:t>RAmAnuja</w:t>
      </w:r>
      <w:proofErr w:type="spellEnd"/>
      <w:r>
        <w:rPr>
          <w:rFonts w:ascii="Georgia" w:eastAsia="MS Mincho" w:hAnsi="Georgia" w:cs="MS Mincho"/>
          <w:bCs/>
          <w:szCs w:val="22"/>
        </w:rPr>
        <w:t xml:space="preserve"> </w:t>
      </w:r>
      <w:proofErr w:type="spellStart"/>
      <w:r w:rsidR="00CA5DEE">
        <w:rPr>
          <w:rFonts w:ascii="Georgia" w:eastAsia="MS Mincho" w:hAnsi="Georgia" w:cs="MS Mincho"/>
          <w:bCs/>
          <w:szCs w:val="22"/>
        </w:rPr>
        <w:t>DAsas</w:t>
      </w:r>
      <w:proofErr w:type="spellEnd"/>
      <w:r>
        <w:rPr>
          <w:rFonts w:ascii="Georgia" w:eastAsia="MS Mincho" w:hAnsi="Georgia" w:cs="MS Mincho"/>
          <w:bCs/>
          <w:szCs w:val="22"/>
        </w:rPr>
        <w:t xml:space="preserve"> and </w:t>
      </w:r>
      <w:proofErr w:type="spellStart"/>
      <w:r>
        <w:rPr>
          <w:rFonts w:ascii="Georgia" w:eastAsia="MS Mincho" w:hAnsi="Georgia" w:cs="MS Mincho"/>
          <w:bCs/>
          <w:szCs w:val="22"/>
        </w:rPr>
        <w:t>Asthikas</w:t>
      </w:r>
      <w:proofErr w:type="spellEnd"/>
      <w:r>
        <w:rPr>
          <w:rFonts w:ascii="Georgia" w:eastAsia="MS Mincho" w:hAnsi="Georgia" w:cs="MS Mincho"/>
          <w:bCs/>
          <w:szCs w:val="22"/>
        </w:rPr>
        <w:t xml:space="preserve">, </w:t>
      </w:r>
    </w:p>
    <w:p w14:paraId="42B5F99B" w14:textId="77777777" w:rsidR="00D44AC6" w:rsidRDefault="00D44AC6" w:rsidP="00D44AC6">
      <w:pPr>
        <w:tabs>
          <w:tab w:val="left" w:pos="3600"/>
          <w:tab w:val="left" w:pos="3960"/>
          <w:tab w:val="left" w:pos="4500"/>
        </w:tabs>
        <w:spacing w:line="276" w:lineRule="auto"/>
        <w:ind w:left="0" w:firstLine="709"/>
        <w:rPr>
          <w:rFonts w:ascii="Georgia" w:hAnsi="Georgia"/>
          <w:bCs/>
          <w:sz w:val="24"/>
          <w:szCs w:val="24"/>
        </w:rPr>
      </w:pPr>
      <w:r>
        <w:rPr>
          <w:rFonts w:ascii="Georgia" w:eastAsia="MS Mincho" w:hAnsi="Georgia" w:cs="MS Mincho"/>
          <w:bCs/>
          <w:szCs w:val="22"/>
        </w:rPr>
        <w:t xml:space="preserve">In this posting we continue with the </w:t>
      </w:r>
      <w:proofErr w:type="spellStart"/>
      <w:r>
        <w:rPr>
          <w:rFonts w:ascii="Georgia" w:eastAsia="MS Mincho" w:hAnsi="Georgia" w:cs="MS Mincho"/>
          <w:bCs/>
          <w:szCs w:val="22"/>
        </w:rPr>
        <w:t>Mundakopanishad</w:t>
      </w:r>
      <w:proofErr w:type="spellEnd"/>
      <w:r>
        <w:rPr>
          <w:rFonts w:ascii="Georgia" w:eastAsia="MS Mincho" w:hAnsi="Georgia" w:cs="MS Mincho"/>
          <w:bCs/>
          <w:szCs w:val="22"/>
        </w:rPr>
        <w:t xml:space="preserve"> </w:t>
      </w:r>
      <w:r>
        <w:rPr>
          <w:rFonts w:ascii="Georgia" w:hAnsi="Georgia"/>
          <w:bCs/>
          <w:sz w:val="24"/>
          <w:szCs w:val="24"/>
        </w:rPr>
        <w:t>with the 10</w:t>
      </w:r>
      <w:r w:rsidRPr="00F56DEC">
        <w:rPr>
          <w:rFonts w:ascii="Georgia" w:hAnsi="Georgia"/>
          <w:bCs/>
          <w:sz w:val="24"/>
          <w:szCs w:val="24"/>
          <w:vertAlign w:val="superscript"/>
        </w:rPr>
        <w:t>th</w:t>
      </w:r>
      <w:r>
        <w:rPr>
          <w:rFonts w:ascii="Georgia" w:hAnsi="Georgia"/>
          <w:bCs/>
          <w:sz w:val="24"/>
          <w:szCs w:val="24"/>
        </w:rPr>
        <w:t xml:space="preserve"> Mantra and its explanations.</w:t>
      </w:r>
    </w:p>
    <w:p w14:paraId="5A3585D9" w14:textId="77777777" w:rsidR="001A17F9" w:rsidRDefault="001A17F9" w:rsidP="00D44AC6">
      <w:pPr>
        <w:tabs>
          <w:tab w:val="left" w:pos="3600"/>
          <w:tab w:val="left" w:pos="3960"/>
          <w:tab w:val="left" w:pos="4500"/>
        </w:tabs>
        <w:spacing w:line="276" w:lineRule="auto"/>
        <w:ind w:left="0" w:firstLine="709"/>
        <w:rPr>
          <w:rFonts w:ascii="Georgia" w:hAnsi="Georgia"/>
          <w:bCs/>
          <w:sz w:val="24"/>
          <w:szCs w:val="24"/>
        </w:rPr>
      </w:pPr>
    </w:p>
    <w:p w14:paraId="525CCE2B" w14:textId="77777777" w:rsidR="001A17F9" w:rsidRDefault="001A17F9" w:rsidP="00D44AC6">
      <w:pPr>
        <w:tabs>
          <w:tab w:val="left" w:pos="3600"/>
          <w:tab w:val="left" w:pos="3960"/>
          <w:tab w:val="left" w:pos="4500"/>
        </w:tabs>
        <w:spacing w:line="276" w:lineRule="auto"/>
        <w:ind w:left="0" w:firstLine="709"/>
        <w:rPr>
          <w:rFonts w:ascii="Georgia" w:hAnsi="Georgia"/>
          <w:bCs/>
          <w:sz w:val="24"/>
          <w:szCs w:val="24"/>
        </w:rPr>
      </w:pPr>
      <w:r>
        <w:rPr>
          <w:rFonts w:ascii="Georgia" w:hAnsi="Georgia"/>
          <w:bCs/>
          <w:sz w:val="24"/>
          <w:szCs w:val="24"/>
        </w:rPr>
        <w:t>10</w:t>
      </w:r>
      <w:r w:rsidRPr="001A17F9">
        <w:rPr>
          <w:rFonts w:ascii="Georgia" w:hAnsi="Georgia"/>
          <w:bCs/>
          <w:sz w:val="24"/>
          <w:szCs w:val="24"/>
          <w:vertAlign w:val="superscript"/>
        </w:rPr>
        <w:t>th</w:t>
      </w:r>
      <w:r w:rsidR="00D20609">
        <w:rPr>
          <w:rFonts w:ascii="Georgia" w:hAnsi="Georgia"/>
          <w:bCs/>
          <w:sz w:val="24"/>
          <w:szCs w:val="24"/>
        </w:rPr>
        <w:t>Mantra</w:t>
      </w:r>
    </w:p>
    <w:p w14:paraId="4D5E1685" w14:textId="77777777" w:rsidR="001A17F9" w:rsidRDefault="001A17F9" w:rsidP="00D44AC6">
      <w:pPr>
        <w:tabs>
          <w:tab w:val="left" w:pos="3600"/>
          <w:tab w:val="left" w:pos="3960"/>
          <w:tab w:val="left" w:pos="4500"/>
        </w:tabs>
        <w:spacing w:line="276" w:lineRule="auto"/>
        <w:ind w:left="0" w:firstLine="709"/>
        <w:rPr>
          <w:rFonts w:ascii="Georgia" w:hAnsi="Georgia"/>
          <w:b/>
          <w:i/>
          <w:iCs/>
          <w:sz w:val="24"/>
          <w:szCs w:val="24"/>
        </w:rPr>
      </w:pPr>
      <w:proofErr w:type="spellStart"/>
      <w:r>
        <w:rPr>
          <w:rFonts w:ascii="Georgia" w:hAnsi="Georgia"/>
          <w:b/>
          <w:i/>
          <w:iCs/>
          <w:sz w:val="24"/>
          <w:szCs w:val="24"/>
        </w:rPr>
        <w:t>yassarvajnah</w:t>
      </w:r>
      <w:proofErr w:type="spellEnd"/>
      <w:r>
        <w:rPr>
          <w:rFonts w:ascii="Georgia" w:hAnsi="Georgia"/>
          <w:b/>
          <w:i/>
          <w:iCs/>
          <w:sz w:val="24"/>
          <w:szCs w:val="24"/>
        </w:rPr>
        <w:t xml:space="preserve"> </w:t>
      </w:r>
      <w:proofErr w:type="spellStart"/>
      <w:r>
        <w:rPr>
          <w:rFonts w:ascii="Georgia" w:hAnsi="Georgia"/>
          <w:b/>
          <w:i/>
          <w:iCs/>
          <w:sz w:val="24"/>
          <w:szCs w:val="24"/>
        </w:rPr>
        <w:t>sarvavith</w:t>
      </w:r>
      <w:proofErr w:type="spellEnd"/>
      <w:r>
        <w:rPr>
          <w:rFonts w:ascii="Georgia" w:hAnsi="Georgia"/>
          <w:b/>
          <w:i/>
          <w:iCs/>
          <w:sz w:val="24"/>
          <w:szCs w:val="24"/>
        </w:rPr>
        <w:t xml:space="preserve"> </w:t>
      </w:r>
      <w:proofErr w:type="spellStart"/>
      <w:r>
        <w:rPr>
          <w:rFonts w:ascii="Georgia" w:hAnsi="Georgia"/>
          <w:b/>
          <w:i/>
          <w:iCs/>
          <w:sz w:val="24"/>
          <w:szCs w:val="24"/>
        </w:rPr>
        <w:t>yasya</w:t>
      </w:r>
      <w:proofErr w:type="spellEnd"/>
      <w:r>
        <w:rPr>
          <w:rFonts w:ascii="Georgia" w:hAnsi="Georgia"/>
          <w:b/>
          <w:i/>
          <w:iCs/>
          <w:sz w:val="24"/>
          <w:szCs w:val="24"/>
        </w:rPr>
        <w:t xml:space="preserve"> </w:t>
      </w:r>
      <w:proofErr w:type="spellStart"/>
      <w:r>
        <w:rPr>
          <w:rFonts w:ascii="Georgia" w:hAnsi="Georgia"/>
          <w:b/>
          <w:i/>
          <w:iCs/>
          <w:sz w:val="24"/>
          <w:szCs w:val="24"/>
        </w:rPr>
        <w:t>jnAnamayam</w:t>
      </w:r>
      <w:proofErr w:type="spellEnd"/>
      <w:r>
        <w:rPr>
          <w:rFonts w:ascii="Georgia" w:hAnsi="Georgia"/>
          <w:b/>
          <w:i/>
          <w:iCs/>
          <w:sz w:val="24"/>
          <w:szCs w:val="24"/>
        </w:rPr>
        <w:t xml:space="preserve"> </w:t>
      </w:r>
      <w:proofErr w:type="spellStart"/>
      <w:r>
        <w:rPr>
          <w:rFonts w:ascii="Georgia" w:hAnsi="Georgia"/>
          <w:b/>
          <w:i/>
          <w:iCs/>
          <w:sz w:val="24"/>
          <w:szCs w:val="24"/>
        </w:rPr>
        <w:t>thapah</w:t>
      </w:r>
      <w:proofErr w:type="spellEnd"/>
      <w:r>
        <w:rPr>
          <w:rFonts w:ascii="Georgia" w:hAnsi="Georgia"/>
          <w:b/>
          <w:i/>
          <w:iCs/>
          <w:sz w:val="24"/>
          <w:szCs w:val="24"/>
        </w:rPr>
        <w:t>|</w:t>
      </w:r>
    </w:p>
    <w:p w14:paraId="2D92D06C" w14:textId="77777777" w:rsidR="001A17F9" w:rsidRDefault="001A17F9" w:rsidP="00D44AC6">
      <w:pPr>
        <w:tabs>
          <w:tab w:val="left" w:pos="3600"/>
          <w:tab w:val="left" w:pos="3960"/>
          <w:tab w:val="left" w:pos="4500"/>
        </w:tabs>
        <w:spacing w:line="276" w:lineRule="auto"/>
        <w:ind w:left="0" w:firstLine="709"/>
        <w:rPr>
          <w:rFonts w:ascii="Georgia" w:hAnsi="Georgia"/>
          <w:b/>
          <w:i/>
          <w:iCs/>
          <w:sz w:val="24"/>
          <w:szCs w:val="24"/>
        </w:rPr>
      </w:pPr>
      <w:proofErr w:type="spellStart"/>
      <w:r>
        <w:rPr>
          <w:rFonts w:ascii="Georgia" w:hAnsi="Georgia"/>
          <w:b/>
          <w:i/>
          <w:iCs/>
          <w:sz w:val="24"/>
          <w:szCs w:val="24"/>
        </w:rPr>
        <w:t>thasmAdethath</w:t>
      </w:r>
      <w:proofErr w:type="spellEnd"/>
      <w:r>
        <w:rPr>
          <w:rFonts w:ascii="Georgia" w:hAnsi="Georgia"/>
          <w:b/>
          <w:i/>
          <w:iCs/>
          <w:sz w:val="24"/>
          <w:szCs w:val="24"/>
        </w:rPr>
        <w:t xml:space="preserve"> </w:t>
      </w:r>
      <w:r w:rsidR="00D20609">
        <w:rPr>
          <w:rFonts w:ascii="Georgia" w:hAnsi="Georgia"/>
          <w:b/>
          <w:i/>
          <w:iCs/>
          <w:sz w:val="24"/>
          <w:szCs w:val="24"/>
        </w:rPr>
        <w:t>Brahma</w:t>
      </w:r>
      <w:r>
        <w:rPr>
          <w:rFonts w:ascii="Georgia" w:hAnsi="Georgia"/>
          <w:b/>
          <w:i/>
          <w:iCs/>
          <w:sz w:val="24"/>
          <w:szCs w:val="24"/>
        </w:rPr>
        <w:t xml:space="preserve"> </w:t>
      </w:r>
      <w:proofErr w:type="spellStart"/>
      <w:r>
        <w:rPr>
          <w:rFonts w:ascii="Georgia" w:hAnsi="Georgia"/>
          <w:b/>
          <w:i/>
          <w:iCs/>
          <w:sz w:val="24"/>
          <w:szCs w:val="24"/>
        </w:rPr>
        <w:t>nAmarUpamannam</w:t>
      </w:r>
      <w:proofErr w:type="spellEnd"/>
      <w:r>
        <w:rPr>
          <w:rFonts w:ascii="Georgia" w:hAnsi="Georgia"/>
          <w:b/>
          <w:i/>
          <w:iCs/>
          <w:sz w:val="24"/>
          <w:szCs w:val="24"/>
        </w:rPr>
        <w:t xml:space="preserve"> cha </w:t>
      </w:r>
      <w:proofErr w:type="spellStart"/>
      <w:r>
        <w:rPr>
          <w:rFonts w:ascii="Georgia" w:hAnsi="Georgia"/>
          <w:b/>
          <w:i/>
          <w:iCs/>
          <w:sz w:val="24"/>
          <w:szCs w:val="24"/>
        </w:rPr>
        <w:t>jAyathe</w:t>
      </w:r>
      <w:proofErr w:type="spellEnd"/>
      <w:r>
        <w:rPr>
          <w:rFonts w:ascii="Georgia" w:hAnsi="Georgia"/>
          <w:b/>
          <w:i/>
          <w:iCs/>
          <w:sz w:val="24"/>
          <w:szCs w:val="24"/>
        </w:rPr>
        <w:t>||</w:t>
      </w:r>
    </w:p>
    <w:p w14:paraId="74528C7C" w14:textId="77777777" w:rsidR="001A17F9" w:rsidRDefault="001A17F9" w:rsidP="00D44AC6">
      <w:pPr>
        <w:tabs>
          <w:tab w:val="left" w:pos="3600"/>
          <w:tab w:val="left" w:pos="3960"/>
          <w:tab w:val="left" w:pos="4500"/>
        </w:tabs>
        <w:spacing w:line="276" w:lineRule="auto"/>
        <w:ind w:left="0" w:firstLine="709"/>
        <w:rPr>
          <w:rFonts w:ascii="Georgia" w:hAnsi="Georgia"/>
          <w:b/>
          <w:i/>
          <w:iCs/>
          <w:sz w:val="24"/>
          <w:szCs w:val="24"/>
        </w:rPr>
      </w:pPr>
    </w:p>
    <w:p w14:paraId="1DE4554E" w14:textId="77777777" w:rsidR="001A17F9" w:rsidRDefault="001A17F9" w:rsidP="00D44AC6">
      <w:pPr>
        <w:tabs>
          <w:tab w:val="left" w:pos="3600"/>
          <w:tab w:val="left" w:pos="3960"/>
          <w:tab w:val="left" w:pos="4500"/>
        </w:tabs>
        <w:spacing w:line="276" w:lineRule="auto"/>
        <w:ind w:left="0" w:firstLine="709"/>
        <w:rPr>
          <w:rFonts w:ascii="Georgia" w:hAnsi="Georgia"/>
          <w:bCs/>
          <w:sz w:val="24"/>
          <w:szCs w:val="24"/>
        </w:rPr>
      </w:pPr>
      <w:r>
        <w:rPr>
          <w:rFonts w:ascii="Georgia" w:hAnsi="Georgia"/>
          <w:bCs/>
          <w:sz w:val="24"/>
          <w:szCs w:val="24"/>
        </w:rPr>
        <w:t>Word meanings –</w:t>
      </w:r>
    </w:p>
    <w:p w14:paraId="5BA9464F" w14:textId="77777777" w:rsidR="001A17F9" w:rsidRPr="001A17F9" w:rsidRDefault="001A17F9" w:rsidP="00D44AC6">
      <w:pPr>
        <w:tabs>
          <w:tab w:val="left" w:pos="3600"/>
          <w:tab w:val="left" w:pos="3960"/>
          <w:tab w:val="left" w:pos="4500"/>
        </w:tabs>
        <w:spacing w:line="276" w:lineRule="auto"/>
        <w:ind w:left="0" w:firstLine="709"/>
        <w:rPr>
          <w:rFonts w:ascii="Georgia" w:hAnsi="Georgia"/>
          <w:bCs/>
          <w:sz w:val="24"/>
          <w:szCs w:val="24"/>
        </w:rPr>
      </w:pPr>
    </w:p>
    <w:p w14:paraId="07FB2EA7" w14:textId="77777777" w:rsidR="001A17F9" w:rsidRDefault="001A17F9" w:rsidP="00BE447C">
      <w:pPr>
        <w:tabs>
          <w:tab w:val="left" w:pos="2880"/>
          <w:tab w:val="left" w:pos="3960"/>
          <w:tab w:val="left" w:pos="4500"/>
        </w:tabs>
        <w:spacing w:line="276" w:lineRule="auto"/>
        <w:ind w:left="0" w:firstLine="709"/>
        <w:rPr>
          <w:rFonts w:ascii="Georgia" w:hAnsi="Georgia"/>
          <w:bCs/>
          <w:sz w:val="24"/>
          <w:szCs w:val="24"/>
        </w:rPr>
      </w:pPr>
      <w:r>
        <w:rPr>
          <w:rFonts w:ascii="Georgia" w:hAnsi="Georgia"/>
          <w:b/>
          <w:i/>
          <w:iCs/>
          <w:sz w:val="24"/>
          <w:szCs w:val="24"/>
        </w:rPr>
        <w:t xml:space="preserve">yah </w:t>
      </w:r>
      <w:r w:rsidR="00BE447C">
        <w:rPr>
          <w:rFonts w:ascii="Georgia" w:hAnsi="Georgia"/>
          <w:bCs/>
          <w:sz w:val="24"/>
          <w:szCs w:val="24"/>
        </w:rPr>
        <w:tab/>
        <w:t xml:space="preserve">= Whichever </w:t>
      </w:r>
      <w:proofErr w:type="spellStart"/>
      <w:r w:rsidR="00D20609">
        <w:rPr>
          <w:rFonts w:ascii="Georgia" w:hAnsi="Georgia"/>
          <w:bCs/>
          <w:sz w:val="24"/>
          <w:szCs w:val="24"/>
        </w:rPr>
        <w:t>akshara</w:t>
      </w:r>
      <w:proofErr w:type="spellEnd"/>
      <w:r w:rsidR="00D20609">
        <w:rPr>
          <w:rFonts w:ascii="Georgia" w:hAnsi="Georgia"/>
          <w:bCs/>
          <w:sz w:val="24"/>
          <w:szCs w:val="24"/>
        </w:rPr>
        <w:t>-Brahman</w:t>
      </w:r>
      <w:r w:rsidR="00BE447C">
        <w:rPr>
          <w:rFonts w:ascii="Georgia" w:hAnsi="Georgia"/>
          <w:bCs/>
          <w:sz w:val="24"/>
          <w:szCs w:val="24"/>
        </w:rPr>
        <w:t xml:space="preserve"> is </w:t>
      </w:r>
      <w:r w:rsidR="00D20609">
        <w:rPr>
          <w:rFonts w:ascii="Georgia" w:hAnsi="Georgia"/>
          <w:bCs/>
          <w:sz w:val="24"/>
          <w:szCs w:val="24"/>
        </w:rPr>
        <w:t>knowledgeable</w:t>
      </w:r>
    </w:p>
    <w:p w14:paraId="4A396A00" w14:textId="77777777" w:rsidR="001A17F9" w:rsidRPr="00BE447C" w:rsidRDefault="001A17F9" w:rsidP="00BE447C">
      <w:pPr>
        <w:tabs>
          <w:tab w:val="left" w:pos="2880"/>
          <w:tab w:val="left" w:pos="3240"/>
          <w:tab w:val="left" w:pos="4500"/>
        </w:tabs>
        <w:spacing w:line="276" w:lineRule="auto"/>
        <w:ind w:left="0" w:firstLine="709"/>
        <w:rPr>
          <w:rFonts w:ascii="Georgia" w:hAnsi="Georgia"/>
          <w:bCs/>
          <w:sz w:val="24"/>
          <w:szCs w:val="24"/>
        </w:rPr>
      </w:pPr>
      <w:proofErr w:type="spellStart"/>
      <w:r>
        <w:rPr>
          <w:rFonts w:ascii="Georgia" w:hAnsi="Georgia"/>
          <w:b/>
          <w:i/>
          <w:iCs/>
          <w:sz w:val="24"/>
          <w:szCs w:val="24"/>
        </w:rPr>
        <w:t>sarvajnah</w:t>
      </w:r>
      <w:proofErr w:type="spellEnd"/>
      <w:r>
        <w:rPr>
          <w:rFonts w:ascii="Georgia" w:hAnsi="Georgia"/>
          <w:b/>
          <w:i/>
          <w:iCs/>
          <w:sz w:val="24"/>
          <w:szCs w:val="24"/>
        </w:rPr>
        <w:t xml:space="preserve"> </w:t>
      </w:r>
      <w:r w:rsidR="00BE447C">
        <w:rPr>
          <w:rFonts w:ascii="Georgia" w:hAnsi="Georgia"/>
          <w:bCs/>
          <w:sz w:val="24"/>
          <w:szCs w:val="24"/>
        </w:rPr>
        <w:tab/>
        <w:t xml:space="preserve">= </w:t>
      </w:r>
      <w:r w:rsidR="00BE447C">
        <w:rPr>
          <w:rFonts w:ascii="Georgia" w:hAnsi="Georgia"/>
          <w:bCs/>
          <w:sz w:val="24"/>
          <w:szCs w:val="24"/>
        </w:rPr>
        <w:tab/>
        <w:t xml:space="preserve">about the nature and characteristics of everything </w:t>
      </w:r>
    </w:p>
    <w:p w14:paraId="17A457B9" w14:textId="77777777" w:rsidR="001A17F9" w:rsidRPr="00BE447C" w:rsidRDefault="001A17F9" w:rsidP="00BE447C">
      <w:pPr>
        <w:tabs>
          <w:tab w:val="left" w:pos="2880"/>
          <w:tab w:val="left" w:pos="3240"/>
          <w:tab w:val="left" w:pos="4500"/>
        </w:tabs>
        <w:spacing w:line="276" w:lineRule="auto"/>
        <w:ind w:left="0" w:firstLine="709"/>
        <w:rPr>
          <w:rFonts w:ascii="Georgia" w:hAnsi="Georgia"/>
          <w:bCs/>
          <w:sz w:val="24"/>
          <w:szCs w:val="24"/>
        </w:rPr>
      </w:pPr>
      <w:proofErr w:type="spellStart"/>
      <w:r>
        <w:rPr>
          <w:rFonts w:ascii="Georgia" w:hAnsi="Georgia"/>
          <w:b/>
          <w:i/>
          <w:iCs/>
          <w:sz w:val="24"/>
          <w:szCs w:val="24"/>
        </w:rPr>
        <w:t>sarvavith</w:t>
      </w:r>
      <w:proofErr w:type="spellEnd"/>
      <w:r>
        <w:rPr>
          <w:rFonts w:ascii="Georgia" w:hAnsi="Georgia"/>
          <w:b/>
          <w:i/>
          <w:iCs/>
          <w:sz w:val="24"/>
          <w:szCs w:val="24"/>
        </w:rPr>
        <w:t xml:space="preserve"> </w:t>
      </w:r>
      <w:r w:rsidR="00BE447C">
        <w:rPr>
          <w:rFonts w:ascii="Georgia" w:hAnsi="Georgia"/>
          <w:bCs/>
          <w:sz w:val="24"/>
          <w:szCs w:val="24"/>
        </w:rPr>
        <w:tab/>
        <w:t xml:space="preserve">= </w:t>
      </w:r>
      <w:r w:rsidR="00BE447C">
        <w:rPr>
          <w:rFonts w:ascii="Georgia" w:hAnsi="Georgia"/>
          <w:bCs/>
          <w:sz w:val="24"/>
          <w:szCs w:val="24"/>
        </w:rPr>
        <w:tab/>
        <w:t>about the details of everything</w:t>
      </w:r>
    </w:p>
    <w:p w14:paraId="16C5FFE5" w14:textId="77777777" w:rsidR="001A17F9" w:rsidRPr="00BE447C" w:rsidRDefault="001A17F9" w:rsidP="00BE447C">
      <w:pPr>
        <w:tabs>
          <w:tab w:val="left" w:pos="2880"/>
          <w:tab w:val="left" w:pos="3240"/>
          <w:tab w:val="left" w:pos="4500"/>
        </w:tabs>
        <w:spacing w:line="276" w:lineRule="auto"/>
        <w:ind w:left="0" w:firstLine="709"/>
        <w:rPr>
          <w:rFonts w:ascii="Georgia" w:hAnsi="Georgia"/>
          <w:bCs/>
          <w:sz w:val="24"/>
          <w:szCs w:val="24"/>
        </w:rPr>
      </w:pPr>
      <w:proofErr w:type="spellStart"/>
      <w:r>
        <w:rPr>
          <w:rFonts w:ascii="Georgia" w:hAnsi="Georgia"/>
          <w:b/>
          <w:i/>
          <w:iCs/>
          <w:sz w:val="24"/>
          <w:szCs w:val="24"/>
        </w:rPr>
        <w:t>yasya</w:t>
      </w:r>
      <w:proofErr w:type="spellEnd"/>
      <w:r w:rsidR="00BE447C">
        <w:rPr>
          <w:rFonts w:ascii="Georgia" w:hAnsi="Georgia"/>
          <w:bCs/>
          <w:sz w:val="24"/>
          <w:szCs w:val="24"/>
        </w:rPr>
        <w:tab/>
        <w:t>=</w:t>
      </w:r>
      <w:r w:rsidR="00BE447C">
        <w:rPr>
          <w:rFonts w:ascii="Georgia" w:hAnsi="Georgia"/>
          <w:bCs/>
          <w:sz w:val="24"/>
          <w:szCs w:val="24"/>
        </w:rPr>
        <w:tab/>
        <w:t xml:space="preserve">for which </w:t>
      </w:r>
      <w:proofErr w:type="spellStart"/>
      <w:r w:rsidR="00D20609">
        <w:rPr>
          <w:rFonts w:ascii="Georgia" w:hAnsi="Georgia"/>
          <w:bCs/>
          <w:sz w:val="24"/>
          <w:szCs w:val="24"/>
        </w:rPr>
        <w:t>akshara</w:t>
      </w:r>
      <w:proofErr w:type="spellEnd"/>
      <w:r w:rsidR="00D20609">
        <w:rPr>
          <w:rFonts w:ascii="Georgia" w:hAnsi="Georgia"/>
          <w:bCs/>
          <w:sz w:val="24"/>
          <w:szCs w:val="24"/>
        </w:rPr>
        <w:t>-Brahman</w:t>
      </w:r>
    </w:p>
    <w:p w14:paraId="44F6A3B2" w14:textId="77777777" w:rsidR="001A17F9" w:rsidRPr="00BE447C" w:rsidRDefault="001A17F9" w:rsidP="00BE447C">
      <w:pPr>
        <w:tabs>
          <w:tab w:val="left" w:pos="2880"/>
          <w:tab w:val="left" w:pos="3240"/>
          <w:tab w:val="left" w:pos="4500"/>
        </w:tabs>
        <w:spacing w:line="276" w:lineRule="auto"/>
        <w:ind w:left="0" w:firstLine="709"/>
        <w:rPr>
          <w:rFonts w:ascii="Georgia" w:hAnsi="Georgia"/>
          <w:bCs/>
          <w:sz w:val="24"/>
          <w:szCs w:val="24"/>
        </w:rPr>
      </w:pPr>
      <w:r>
        <w:rPr>
          <w:rFonts w:ascii="Georgia" w:hAnsi="Georgia"/>
          <w:b/>
          <w:i/>
          <w:iCs/>
          <w:sz w:val="24"/>
          <w:szCs w:val="24"/>
        </w:rPr>
        <w:t xml:space="preserve"> </w:t>
      </w:r>
      <w:proofErr w:type="spellStart"/>
      <w:r>
        <w:rPr>
          <w:rFonts w:ascii="Georgia" w:hAnsi="Georgia"/>
          <w:b/>
          <w:i/>
          <w:iCs/>
          <w:sz w:val="24"/>
          <w:szCs w:val="24"/>
        </w:rPr>
        <w:t>thapah</w:t>
      </w:r>
      <w:proofErr w:type="spellEnd"/>
      <w:r>
        <w:rPr>
          <w:rFonts w:ascii="Georgia" w:hAnsi="Georgia"/>
          <w:b/>
          <w:i/>
          <w:iCs/>
          <w:sz w:val="24"/>
          <w:szCs w:val="24"/>
        </w:rPr>
        <w:t xml:space="preserve"> </w:t>
      </w:r>
      <w:r w:rsidR="00BE447C">
        <w:rPr>
          <w:rFonts w:ascii="Georgia" w:hAnsi="Georgia"/>
          <w:bCs/>
          <w:sz w:val="24"/>
          <w:szCs w:val="24"/>
        </w:rPr>
        <w:tab/>
        <w:t>=</w:t>
      </w:r>
      <w:r w:rsidR="00BE447C">
        <w:rPr>
          <w:rFonts w:ascii="Georgia" w:hAnsi="Georgia"/>
          <w:bCs/>
          <w:sz w:val="24"/>
          <w:szCs w:val="24"/>
        </w:rPr>
        <w:tab/>
        <w:t xml:space="preserve">the penance mentioned as </w:t>
      </w:r>
      <w:proofErr w:type="spellStart"/>
      <w:r w:rsidR="00BE447C">
        <w:rPr>
          <w:rFonts w:ascii="Georgia" w:hAnsi="Georgia"/>
          <w:b/>
          <w:i/>
          <w:iCs/>
          <w:sz w:val="24"/>
          <w:szCs w:val="24"/>
        </w:rPr>
        <w:t>thapasA</w:t>
      </w:r>
      <w:proofErr w:type="spellEnd"/>
      <w:r w:rsidR="00BE447C">
        <w:rPr>
          <w:rFonts w:ascii="Georgia" w:hAnsi="Georgia"/>
          <w:b/>
          <w:i/>
          <w:iCs/>
          <w:sz w:val="24"/>
          <w:szCs w:val="24"/>
        </w:rPr>
        <w:t xml:space="preserve"> </w:t>
      </w:r>
      <w:r w:rsidR="000B3CAF">
        <w:rPr>
          <w:rFonts w:ascii="Georgia" w:hAnsi="Georgia"/>
          <w:bCs/>
          <w:sz w:val="24"/>
          <w:szCs w:val="24"/>
        </w:rPr>
        <w:t>in the mantra</w:t>
      </w:r>
    </w:p>
    <w:p w14:paraId="44F2C3A6" w14:textId="77777777" w:rsidR="001A17F9" w:rsidRPr="00BE447C" w:rsidRDefault="00BE447C" w:rsidP="00BE447C">
      <w:pPr>
        <w:tabs>
          <w:tab w:val="left" w:pos="2880"/>
          <w:tab w:val="left" w:pos="3240"/>
          <w:tab w:val="left" w:pos="4500"/>
        </w:tabs>
        <w:spacing w:line="276" w:lineRule="auto"/>
        <w:ind w:left="0" w:firstLine="709"/>
        <w:rPr>
          <w:rFonts w:ascii="Georgia" w:hAnsi="Georgia"/>
          <w:bCs/>
          <w:sz w:val="24"/>
          <w:szCs w:val="24"/>
        </w:rPr>
      </w:pPr>
      <w:proofErr w:type="spellStart"/>
      <w:r>
        <w:rPr>
          <w:rFonts w:ascii="Georgia" w:hAnsi="Georgia"/>
          <w:b/>
          <w:i/>
          <w:iCs/>
          <w:sz w:val="24"/>
          <w:szCs w:val="24"/>
        </w:rPr>
        <w:t>jnAnamayam</w:t>
      </w:r>
      <w:proofErr w:type="spellEnd"/>
      <w:r>
        <w:rPr>
          <w:rFonts w:ascii="Georgia" w:hAnsi="Georgia"/>
          <w:bCs/>
          <w:sz w:val="24"/>
          <w:szCs w:val="24"/>
        </w:rPr>
        <w:tab/>
        <w:t>=</w:t>
      </w:r>
      <w:r>
        <w:rPr>
          <w:rFonts w:ascii="Georgia" w:hAnsi="Georgia"/>
          <w:bCs/>
          <w:sz w:val="24"/>
          <w:szCs w:val="24"/>
        </w:rPr>
        <w:tab/>
        <w:t>is the form of His intention (</w:t>
      </w:r>
      <w:proofErr w:type="spellStart"/>
      <w:r>
        <w:rPr>
          <w:rFonts w:ascii="Georgia" w:hAnsi="Georgia"/>
          <w:bCs/>
          <w:sz w:val="24"/>
          <w:szCs w:val="24"/>
        </w:rPr>
        <w:t>Sankalpa</w:t>
      </w:r>
      <w:proofErr w:type="spellEnd"/>
      <w:r>
        <w:rPr>
          <w:rFonts w:ascii="Georgia" w:hAnsi="Georgia"/>
          <w:bCs/>
          <w:sz w:val="24"/>
          <w:szCs w:val="24"/>
        </w:rPr>
        <w:t>)</w:t>
      </w:r>
      <w:r w:rsidR="000B3CAF">
        <w:rPr>
          <w:rFonts w:ascii="Georgia" w:hAnsi="Georgia"/>
          <w:bCs/>
          <w:sz w:val="24"/>
          <w:szCs w:val="24"/>
        </w:rPr>
        <w:t>,</w:t>
      </w:r>
    </w:p>
    <w:p w14:paraId="304884EF" w14:textId="77777777" w:rsidR="001A17F9" w:rsidRPr="00BE447C" w:rsidRDefault="001A17F9" w:rsidP="00BE447C">
      <w:pPr>
        <w:tabs>
          <w:tab w:val="left" w:pos="2880"/>
          <w:tab w:val="left" w:pos="3240"/>
          <w:tab w:val="left" w:pos="4500"/>
        </w:tabs>
        <w:spacing w:line="276" w:lineRule="auto"/>
        <w:ind w:left="0" w:firstLine="720"/>
        <w:jc w:val="both"/>
        <w:rPr>
          <w:rFonts w:ascii="Georgia" w:hAnsi="Georgia"/>
          <w:bCs/>
          <w:sz w:val="24"/>
          <w:szCs w:val="24"/>
        </w:rPr>
      </w:pPr>
      <w:proofErr w:type="spellStart"/>
      <w:r>
        <w:rPr>
          <w:rFonts w:ascii="Georgia" w:hAnsi="Georgia"/>
          <w:b/>
          <w:i/>
          <w:iCs/>
          <w:sz w:val="24"/>
          <w:szCs w:val="24"/>
        </w:rPr>
        <w:lastRenderedPageBreak/>
        <w:t>thasmAth</w:t>
      </w:r>
      <w:proofErr w:type="spellEnd"/>
      <w:r w:rsidR="00BE447C">
        <w:rPr>
          <w:rFonts w:ascii="Georgia" w:hAnsi="Georgia"/>
          <w:bCs/>
          <w:sz w:val="24"/>
          <w:szCs w:val="24"/>
        </w:rPr>
        <w:tab/>
        <w:t>=</w:t>
      </w:r>
      <w:r w:rsidR="000B3CAF">
        <w:rPr>
          <w:rFonts w:ascii="Georgia" w:hAnsi="Georgia"/>
          <w:bCs/>
          <w:sz w:val="24"/>
          <w:szCs w:val="24"/>
        </w:rPr>
        <w:tab/>
        <w:t xml:space="preserve">from that </w:t>
      </w:r>
      <w:proofErr w:type="spellStart"/>
      <w:r w:rsidR="00D20609">
        <w:rPr>
          <w:rFonts w:ascii="Georgia" w:hAnsi="Georgia"/>
          <w:bCs/>
          <w:sz w:val="24"/>
          <w:szCs w:val="24"/>
        </w:rPr>
        <w:t>akshara</w:t>
      </w:r>
      <w:proofErr w:type="spellEnd"/>
      <w:r w:rsidR="00D20609">
        <w:rPr>
          <w:rFonts w:ascii="Georgia" w:hAnsi="Georgia"/>
          <w:bCs/>
          <w:sz w:val="24"/>
          <w:szCs w:val="24"/>
        </w:rPr>
        <w:t>-Brahman</w:t>
      </w:r>
    </w:p>
    <w:p w14:paraId="69207F31" w14:textId="77777777" w:rsidR="001A17F9" w:rsidRPr="00BE447C" w:rsidRDefault="001A17F9" w:rsidP="00BE447C">
      <w:pPr>
        <w:tabs>
          <w:tab w:val="left" w:pos="2880"/>
          <w:tab w:val="left" w:pos="3240"/>
          <w:tab w:val="left" w:pos="4500"/>
        </w:tabs>
        <w:spacing w:line="276" w:lineRule="auto"/>
        <w:ind w:left="0" w:firstLine="720"/>
        <w:jc w:val="both"/>
        <w:rPr>
          <w:rFonts w:ascii="Georgia" w:hAnsi="Georgia"/>
          <w:bCs/>
          <w:sz w:val="24"/>
          <w:szCs w:val="24"/>
        </w:rPr>
      </w:pPr>
      <w:proofErr w:type="spellStart"/>
      <w:r>
        <w:rPr>
          <w:rFonts w:ascii="Georgia" w:hAnsi="Georgia"/>
          <w:b/>
          <w:i/>
          <w:iCs/>
          <w:sz w:val="24"/>
          <w:szCs w:val="24"/>
        </w:rPr>
        <w:t>ethath</w:t>
      </w:r>
      <w:proofErr w:type="spellEnd"/>
      <w:r>
        <w:rPr>
          <w:rFonts w:ascii="Georgia" w:hAnsi="Georgia"/>
          <w:b/>
          <w:i/>
          <w:iCs/>
          <w:sz w:val="24"/>
          <w:szCs w:val="24"/>
        </w:rPr>
        <w:t xml:space="preserve"> </w:t>
      </w:r>
      <w:r w:rsidR="00D20609">
        <w:rPr>
          <w:rFonts w:ascii="Georgia" w:hAnsi="Georgia"/>
          <w:b/>
          <w:i/>
          <w:iCs/>
          <w:sz w:val="24"/>
          <w:szCs w:val="24"/>
        </w:rPr>
        <w:t>Brahma</w:t>
      </w:r>
      <w:r w:rsidR="00BE447C">
        <w:rPr>
          <w:rFonts w:ascii="Georgia" w:hAnsi="Georgia"/>
          <w:bCs/>
          <w:sz w:val="24"/>
          <w:szCs w:val="24"/>
        </w:rPr>
        <w:tab/>
        <w:t>=</w:t>
      </w:r>
      <w:r w:rsidR="000B3CAF">
        <w:rPr>
          <w:rFonts w:ascii="Georgia" w:hAnsi="Georgia"/>
          <w:bCs/>
          <w:sz w:val="24"/>
          <w:szCs w:val="24"/>
        </w:rPr>
        <w:tab/>
        <w:t>this subtle primordial matter (</w:t>
      </w:r>
      <w:proofErr w:type="spellStart"/>
      <w:r w:rsidR="000B3CAF">
        <w:rPr>
          <w:rFonts w:ascii="Georgia" w:hAnsi="Georgia"/>
          <w:bCs/>
          <w:sz w:val="24"/>
          <w:szCs w:val="24"/>
        </w:rPr>
        <w:t>avyAkRitha</w:t>
      </w:r>
      <w:proofErr w:type="spellEnd"/>
      <w:r w:rsidR="000B3CAF">
        <w:rPr>
          <w:rFonts w:ascii="Georgia" w:hAnsi="Georgia"/>
          <w:bCs/>
          <w:sz w:val="24"/>
          <w:szCs w:val="24"/>
        </w:rPr>
        <w:t xml:space="preserve"> </w:t>
      </w:r>
      <w:proofErr w:type="spellStart"/>
      <w:r w:rsidR="000B3CAF">
        <w:rPr>
          <w:rFonts w:ascii="Georgia" w:hAnsi="Georgia"/>
          <w:bCs/>
          <w:sz w:val="24"/>
          <w:szCs w:val="24"/>
        </w:rPr>
        <w:t>prakRithi</w:t>
      </w:r>
      <w:proofErr w:type="spellEnd"/>
      <w:r w:rsidR="000B3CAF">
        <w:rPr>
          <w:rFonts w:ascii="Georgia" w:hAnsi="Georgia"/>
          <w:bCs/>
          <w:sz w:val="24"/>
          <w:szCs w:val="24"/>
        </w:rPr>
        <w:t>)</w:t>
      </w:r>
    </w:p>
    <w:p w14:paraId="1EBC67C0" w14:textId="77777777" w:rsidR="000B3CAF" w:rsidRPr="00BE447C" w:rsidRDefault="000B3CAF" w:rsidP="000B3CAF">
      <w:pPr>
        <w:tabs>
          <w:tab w:val="left" w:pos="2880"/>
          <w:tab w:val="left" w:pos="3240"/>
          <w:tab w:val="left" w:pos="4500"/>
        </w:tabs>
        <w:spacing w:line="276" w:lineRule="auto"/>
        <w:ind w:left="0" w:firstLine="720"/>
        <w:jc w:val="both"/>
        <w:rPr>
          <w:rFonts w:ascii="Georgia" w:hAnsi="Georgia"/>
          <w:bCs/>
          <w:sz w:val="24"/>
          <w:szCs w:val="24"/>
        </w:rPr>
      </w:pPr>
      <w:proofErr w:type="spellStart"/>
      <w:r>
        <w:rPr>
          <w:rFonts w:ascii="Georgia" w:hAnsi="Georgia"/>
          <w:b/>
          <w:i/>
          <w:iCs/>
          <w:sz w:val="24"/>
          <w:szCs w:val="24"/>
        </w:rPr>
        <w:t>jAyathe</w:t>
      </w:r>
      <w:proofErr w:type="spellEnd"/>
      <w:r>
        <w:rPr>
          <w:rFonts w:ascii="Georgia" w:hAnsi="Georgia"/>
          <w:bCs/>
          <w:sz w:val="24"/>
          <w:szCs w:val="24"/>
        </w:rPr>
        <w:tab/>
        <w:t>=</w:t>
      </w:r>
      <w:r>
        <w:rPr>
          <w:rFonts w:ascii="Georgia" w:hAnsi="Georgia"/>
          <w:bCs/>
          <w:sz w:val="24"/>
          <w:szCs w:val="24"/>
        </w:rPr>
        <w:tab/>
        <w:t>is becoming</w:t>
      </w:r>
    </w:p>
    <w:p w14:paraId="3CE4E846" w14:textId="77777777" w:rsidR="001A17F9" w:rsidRPr="00BE447C" w:rsidRDefault="001A17F9" w:rsidP="00BE447C">
      <w:pPr>
        <w:tabs>
          <w:tab w:val="left" w:pos="2880"/>
          <w:tab w:val="left" w:pos="3240"/>
          <w:tab w:val="left" w:pos="4500"/>
        </w:tabs>
        <w:spacing w:line="276" w:lineRule="auto"/>
        <w:ind w:left="0" w:firstLine="720"/>
        <w:jc w:val="both"/>
        <w:rPr>
          <w:rFonts w:ascii="Georgia" w:hAnsi="Georgia"/>
          <w:bCs/>
          <w:sz w:val="24"/>
          <w:szCs w:val="24"/>
        </w:rPr>
      </w:pPr>
      <w:proofErr w:type="spellStart"/>
      <w:r>
        <w:rPr>
          <w:rFonts w:ascii="Georgia" w:hAnsi="Georgia"/>
          <w:b/>
          <w:i/>
          <w:iCs/>
          <w:sz w:val="24"/>
          <w:szCs w:val="24"/>
        </w:rPr>
        <w:t>nAmarUpam</w:t>
      </w:r>
      <w:proofErr w:type="spellEnd"/>
      <w:r w:rsidR="00BE447C">
        <w:rPr>
          <w:rFonts w:ascii="Georgia" w:hAnsi="Georgia"/>
          <w:bCs/>
          <w:sz w:val="24"/>
          <w:szCs w:val="24"/>
        </w:rPr>
        <w:tab/>
        <w:t>=</w:t>
      </w:r>
      <w:r w:rsidR="000B3CAF">
        <w:rPr>
          <w:rFonts w:ascii="Georgia" w:hAnsi="Georgia"/>
          <w:bCs/>
          <w:sz w:val="24"/>
          <w:szCs w:val="24"/>
        </w:rPr>
        <w:tab/>
        <w:t xml:space="preserve">one with name and form and having </w:t>
      </w:r>
    </w:p>
    <w:p w14:paraId="34AF8FC2" w14:textId="77777777" w:rsidR="000B3CAF" w:rsidRDefault="001A17F9" w:rsidP="00BE447C">
      <w:pPr>
        <w:tabs>
          <w:tab w:val="left" w:pos="2880"/>
          <w:tab w:val="left" w:pos="3240"/>
          <w:tab w:val="left" w:pos="4500"/>
        </w:tabs>
        <w:spacing w:line="276" w:lineRule="auto"/>
        <w:ind w:left="0" w:firstLine="720"/>
        <w:jc w:val="both"/>
        <w:rPr>
          <w:rFonts w:ascii="Georgia" w:hAnsi="Georgia"/>
          <w:bCs/>
          <w:sz w:val="24"/>
          <w:szCs w:val="24"/>
        </w:rPr>
      </w:pPr>
      <w:proofErr w:type="spellStart"/>
      <w:r>
        <w:rPr>
          <w:rFonts w:ascii="Georgia" w:hAnsi="Georgia"/>
          <w:b/>
          <w:i/>
          <w:iCs/>
          <w:sz w:val="24"/>
          <w:szCs w:val="24"/>
        </w:rPr>
        <w:t>annam</w:t>
      </w:r>
      <w:proofErr w:type="spellEnd"/>
      <w:r>
        <w:rPr>
          <w:rFonts w:ascii="Georgia" w:hAnsi="Georgia"/>
          <w:b/>
          <w:i/>
          <w:iCs/>
          <w:sz w:val="24"/>
          <w:szCs w:val="24"/>
        </w:rPr>
        <w:t xml:space="preserve"> cha </w:t>
      </w:r>
      <w:r w:rsidR="00BE447C">
        <w:rPr>
          <w:rFonts w:ascii="Georgia" w:hAnsi="Georgia"/>
          <w:bCs/>
          <w:sz w:val="24"/>
          <w:szCs w:val="24"/>
        </w:rPr>
        <w:tab/>
        <w:t>=</w:t>
      </w:r>
      <w:r w:rsidR="000B3CAF">
        <w:rPr>
          <w:rFonts w:ascii="Georgia" w:hAnsi="Georgia"/>
          <w:bCs/>
          <w:sz w:val="24"/>
          <w:szCs w:val="24"/>
        </w:rPr>
        <w:tab/>
        <w:t>the form of a mix with the gross sentient, to be</w:t>
      </w:r>
    </w:p>
    <w:p w14:paraId="4E2AE682" w14:textId="77777777" w:rsidR="001A17F9" w:rsidRPr="00BE447C" w:rsidRDefault="000B3CAF" w:rsidP="00BE447C">
      <w:pPr>
        <w:tabs>
          <w:tab w:val="left" w:pos="2880"/>
          <w:tab w:val="left" w:pos="3240"/>
          <w:tab w:val="left" w:pos="4500"/>
        </w:tabs>
        <w:spacing w:line="276" w:lineRule="auto"/>
        <w:ind w:left="0" w:firstLine="720"/>
        <w:jc w:val="both"/>
        <w:rPr>
          <w:rFonts w:ascii="Georgia" w:hAnsi="Georgia"/>
          <w:bCs/>
          <w:sz w:val="24"/>
          <w:szCs w:val="24"/>
        </w:rPr>
      </w:pPr>
      <w:r>
        <w:rPr>
          <w:rFonts w:ascii="Georgia" w:hAnsi="Georgia"/>
          <w:bCs/>
          <w:sz w:val="24"/>
          <w:szCs w:val="24"/>
        </w:rPr>
        <w:tab/>
      </w:r>
      <w:r>
        <w:rPr>
          <w:rFonts w:ascii="Georgia" w:hAnsi="Georgia"/>
          <w:bCs/>
          <w:sz w:val="24"/>
          <w:szCs w:val="24"/>
        </w:rPr>
        <w:tab/>
        <w:t>experienced and enjoyed by the sentient</w:t>
      </w:r>
    </w:p>
    <w:p w14:paraId="5ED9EBAE" w14:textId="77777777" w:rsidR="000B3CAF" w:rsidRDefault="000B3CAF">
      <w:pPr>
        <w:tabs>
          <w:tab w:val="left" w:pos="2880"/>
          <w:tab w:val="left" w:pos="3240"/>
          <w:tab w:val="left" w:pos="4500"/>
        </w:tabs>
        <w:spacing w:line="276" w:lineRule="auto"/>
        <w:ind w:left="0" w:firstLine="720"/>
        <w:jc w:val="both"/>
        <w:rPr>
          <w:rFonts w:ascii="Georgia" w:hAnsi="Georgia"/>
          <w:bCs/>
          <w:sz w:val="24"/>
          <w:szCs w:val="24"/>
        </w:rPr>
      </w:pPr>
      <w:r>
        <w:rPr>
          <w:rFonts w:ascii="Georgia" w:hAnsi="Georgia"/>
          <w:bCs/>
          <w:sz w:val="24"/>
          <w:szCs w:val="24"/>
        </w:rPr>
        <w:t>Explanation –</w:t>
      </w:r>
    </w:p>
    <w:p w14:paraId="693365F9" w14:textId="77777777" w:rsidR="000B3CAF" w:rsidRDefault="000B3CAF">
      <w:pPr>
        <w:tabs>
          <w:tab w:val="left" w:pos="2880"/>
          <w:tab w:val="left" w:pos="3240"/>
          <w:tab w:val="left" w:pos="4500"/>
        </w:tabs>
        <w:spacing w:line="276" w:lineRule="auto"/>
        <w:ind w:left="0" w:firstLine="720"/>
        <w:jc w:val="both"/>
        <w:rPr>
          <w:rFonts w:ascii="Georgia" w:hAnsi="Georgia"/>
          <w:bCs/>
          <w:sz w:val="24"/>
          <w:szCs w:val="24"/>
        </w:rPr>
      </w:pPr>
      <w:r>
        <w:rPr>
          <w:rFonts w:ascii="Georgia" w:hAnsi="Georgia"/>
          <w:bCs/>
          <w:sz w:val="24"/>
          <w:szCs w:val="24"/>
        </w:rPr>
        <w:t xml:space="preserve">In this mantra, </w:t>
      </w:r>
      <w:r w:rsidR="0002567A">
        <w:rPr>
          <w:rFonts w:ascii="Georgia" w:hAnsi="Georgia"/>
          <w:bCs/>
          <w:sz w:val="24"/>
          <w:szCs w:val="24"/>
        </w:rPr>
        <w:t xml:space="preserve">the creation, </w:t>
      </w:r>
      <w:r>
        <w:rPr>
          <w:rFonts w:ascii="Georgia" w:hAnsi="Georgia"/>
          <w:bCs/>
          <w:sz w:val="24"/>
          <w:szCs w:val="24"/>
        </w:rPr>
        <w:t xml:space="preserve">the subject of previous mantra beginning with </w:t>
      </w:r>
      <w:proofErr w:type="spellStart"/>
      <w:r>
        <w:rPr>
          <w:rFonts w:ascii="Georgia" w:hAnsi="Georgia"/>
          <w:b/>
          <w:i/>
          <w:iCs/>
          <w:sz w:val="24"/>
          <w:szCs w:val="24"/>
        </w:rPr>
        <w:t>thatho</w:t>
      </w:r>
      <w:proofErr w:type="spellEnd"/>
      <w:r w:rsidR="0002567A">
        <w:rPr>
          <w:rFonts w:ascii="Georgia" w:hAnsi="Georgia"/>
          <w:b/>
          <w:i/>
          <w:iCs/>
          <w:sz w:val="24"/>
          <w:szCs w:val="24"/>
        </w:rPr>
        <w:t xml:space="preserve"> </w:t>
      </w:r>
      <w:proofErr w:type="spellStart"/>
      <w:r w:rsidR="0002567A">
        <w:rPr>
          <w:rFonts w:ascii="Georgia" w:hAnsi="Georgia"/>
          <w:b/>
          <w:i/>
          <w:iCs/>
          <w:sz w:val="24"/>
          <w:szCs w:val="24"/>
        </w:rPr>
        <w:t>a</w:t>
      </w:r>
      <w:r>
        <w:rPr>
          <w:rFonts w:ascii="Georgia" w:hAnsi="Georgia"/>
          <w:b/>
          <w:i/>
          <w:iCs/>
          <w:sz w:val="24"/>
          <w:szCs w:val="24"/>
        </w:rPr>
        <w:t>nnamabhijAyathe</w:t>
      </w:r>
      <w:proofErr w:type="spellEnd"/>
      <w:r w:rsidR="0002567A">
        <w:rPr>
          <w:rFonts w:ascii="Georgia" w:hAnsi="Georgia"/>
          <w:bCs/>
          <w:sz w:val="24"/>
          <w:szCs w:val="24"/>
        </w:rPr>
        <w:t xml:space="preserve"> is being further elaborated in the second half. In the second half of the mantra, His characteristics and nature are being spoken. As such there is no defect of repetition of the previous mantra. In sum and </w:t>
      </w:r>
      <w:proofErr w:type="gramStart"/>
      <w:r w:rsidR="0002567A">
        <w:rPr>
          <w:rFonts w:ascii="Georgia" w:hAnsi="Georgia"/>
          <w:bCs/>
          <w:sz w:val="24"/>
          <w:szCs w:val="24"/>
        </w:rPr>
        <w:t>substance</w:t>
      </w:r>
      <w:proofErr w:type="gramEnd"/>
      <w:r w:rsidR="0002567A">
        <w:rPr>
          <w:rFonts w:ascii="Georgia" w:hAnsi="Georgia"/>
          <w:bCs/>
          <w:sz w:val="24"/>
          <w:szCs w:val="24"/>
        </w:rPr>
        <w:t xml:space="preserve"> it means that the Akshara-Brahman is having the total knowledge about every entity which is being created either through a composite or divested creation. This nature of omniscience indicates the presence of other </w:t>
      </w:r>
      <w:r w:rsidR="00194E5B">
        <w:rPr>
          <w:rFonts w:ascii="Georgia" w:hAnsi="Georgia"/>
          <w:bCs/>
          <w:sz w:val="24"/>
          <w:szCs w:val="24"/>
        </w:rPr>
        <w:t>characteristics like knowledge, strength, control etc., which are useful for the creation.</w:t>
      </w:r>
    </w:p>
    <w:p w14:paraId="73DBF3A5" w14:textId="77777777" w:rsidR="00194E5B" w:rsidRDefault="00194E5B">
      <w:pPr>
        <w:tabs>
          <w:tab w:val="left" w:pos="2880"/>
          <w:tab w:val="left" w:pos="3240"/>
          <w:tab w:val="left" w:pos="4500"/>
        </w:tabs>
        <w:spacing w:line="276" w:lineRule="auto"/>
        <w:ind w:left="0" w:firstLine="720"/>
        <w:jc w:val="both"/>
        <w:rPr>
          <w:rFonts w:ascii="Georgia" w:hAnsi="Georgia"/>
          <w:bCs/>
          <w:sz w:val="24"/>
          <w:szCs w:val="24"/>
        </w:rPr>
      </w:pPr>
      <w:r>
        <w:rPr>
          <w:rFonts w:ascii="Georgia" w:hAnsi="Georgia"/>
          <w:bCs/>
          <w:sz w:val="24"/>
          <w:szCs w:val="24"/>
        </w:rPr>
        <w:t xml:space="preserve">To clarify that </w:t>
      </w:r>
      <w:proofErr w:type="gramStart"/>
      <w:r w:rsidR="008B54FA">
        <w:rPr>
          <w:rFonts w:ascii="Georgia" w:hAnsi="Georgia"/>
          <w:bCs/>
          <w:sz w:val="24"/>
          <w:szCs w:val="24"/>
        </w:rPr>
        <w:t>These</w:t>
      </w:r>
      <w:proofErr w:type="gramEnd"/>
      <w:r w:rsidR="008B54FA">
        <w:rPr>
          <w:rFonts w:ascii="Georgia" w:hAnsi="Georgia"/>
          <w:bCs/>
          <w:sz w:val="24"/>
          <w:szCs w:val="24"/>
        </w:rPr>
        <w:t xml:space="preserve"> two</w:t>
      </w:r>
      <w:r w:rsidR="00B22B53">
        <w:rPr>
          <w:rFonts w:ascii="Georgia" w:hAnsi="Georgia"/>
          <w:bCs/>
          <w:sz w:val="24"/>
          <w:szCs w:val="24"/>
        </w:rPr>
        <w:t xml:space="preserve"> words are not repetitions, </w:t>
      </w:r>
      <w:r w:rsidR="00CA5DEE">
        <w:rPr>
          <w:rFonts w:ascii="Georgia" w:hAnsi="Georgia"/>
          <w:bCs/>
          <w:sz w:val="24"/>
          <w:szCs w:val="24"/>
        </w:rPr>
        <w:t xml:space="preserve">Bhagavad </w:t>
      </w:r>
      <w:proofErr w:type="spellStart"/>
      <w:r w:rsidR="00CA5DEE">
        <w:rPr>
          <w:rFonts w:ascii="Georgia" w:hAnsi="Georgia"/>
          <w:bCs/>
          <w:sz w:val="24"/>
          <w:szCs w:val="24"/>
        </w:rPr>
        <w:t>RAmAnuja</w:t>
      </w:r>
      <w:proofErr w:type="spellEnd"/>
      <w:r w:rsidR="00D20609">
        <w:rPr>
          <w:rFonts w:ascii="Georgia" w:hAnsi="Georgia"/>
          <w:bCs/>
          <w:sz w:val="24"/>
          <w:szCs w:val="24"/>
        </w:rPr>
        <w:t xml:space="preserve"> etc</w:t>
      </w:r>
      <w:r w:rsidR="00B22B53">
        <w:rPr>
          <w:rFonts w:ascii="Georgia" w:hAnsi="Georgia"/>
          <w:bCs/>
          <w:sz w:val="24"/>
          <w:szCs w:val="24"/>
        </w:rPr>
        <w:t xml:space="preserve">. have shown the difference of meanings. </w:t>
      </w:r>
      <w:proofErr w:type="spellStart"/>
      <w:r w:rsidR="00B22B53">
        <w:rPr>
          <w:rFonts w:ascii="Georgia" w:hAnsi="Georgia"/>
          <w:b/>
          <w:i/>
          <w:iCs/>
          <w:sz w:val="24"/>
          <w:szCs w:val="24"/>
        </w:rPr>
        <w:t>Sarvajnah</w:t>
      </w:r>
      <w:proofErr w:type="spellEnd"/>
      <w:r w:rsidR="00B22B53">
        <w:rPr>
          <w:rFonts w:ascii="Georgia" w:hAnsi="Georgia"/>
          <w:bCs/>
          <w:sz w:val="24"/>
          <w:szCs w:val="24"/>
        </w:rPr>
        <w:t xml:space="preserve"> = one who knows about everything in general. </w:t>
      </w:r>
      <w:proofErr w:type="spellStart"/>
      <w:r w:rsidR="00B22B53">
        <w:rPr>
          <w:rFonts w:ascii="Georgia" w:hAnsi="Georgia"/>
          <w:b/>
          <w:i/>
          <w:iCs/>
          <w:sz w:val="24"/>
          <w:szCs w:val="24"/>
        </w:rPr>
        <w:t>Sarvavith</w:t>
      </w:r>
      <w:proofErr w:type="spellEnd"/>
      <w:r w:rsidR="00B22B53">
        <w:rPr>
          <w:rFonts w:ascii="Georgia" w:hAnsi="Georgia"/>
          <w:bCs/>
          <w:sz w:val="24"/>
          <w:szCs w:val="24"/>
        </w:rPr>
        <w:t xml:space="preserve"> = one who knows everything in details about its </w:t>
      </w:r>
      <w:r w:rsidR="00D20609">
        <w:rPr>
          <w:rFonts w:ascii="Georgia" w:hAnsi="Georgia"/>
          <w:bCs/>
          <w:sz w:val="24"/>
          <w:szCs w:val="24"/>
        </w:rPr>
        <w:t>characteristics;</w:t>
      </w:r>
      <w:r w:rsidR="00B22B53">
        <w:rPr>
          <w:rFonts w:ascii="Georgia" w:hAnsi="Georgia"/>
          <w:bCs/>
          <w:sz w:val="24"/>
          <w:szCs w:val="24"/>
        </w:rPr>
        <w:t xml:space="preserve"> nature etc. is one of the </w:t>
      </w:r>
      <w:proofErr w:type="gramStart"/>
      <w:r w:rsidR="00B22B53">
        <w:rPr>
          <w:rFonts w:ascii="Georgia" w:hAnsi="Georgia"/>
          <w:bCs/>
          <w:sz w:val="24"/>
          <w:szCs w:val="24"/>
        </w:rPr>
        <w:t>meaning</w:t>
      </w:r>
      <w:proofErr w:type="gramEnd"/>
      <w:r w:rsidR="00B22B53">
        <w:rPr>
          <w:rFonts w:ascii="Georgia" w:hAnsi="Georgia"/>
          <w:bCs/>
          <w:sz w:val="24"/>
          <w:szCs w:val="24"/>
        </w:rPr>
        <w:t xml:space="preserve"> derived from the root </w:t>
      </w:r>
      <w:r w:rsidR="00CA5DEE">
        <w:rPr>
          <w:rFonts w:ascii="Georgia" w:hAnsi="Georgia"/>
          <w:bCs/>
          <w:sz w:val="24"/>
          <w:szCs w:val="24"/>
        </w:rPr>
        <w:t>'vid'</w:t>
      </w:r>
      <w:r w:rsidR="00B22B53">
        <w:rPr>
          <w:rFonts w:ascii="Georgia" w:hAnsi="Georgia"/>
          <w:bCs/>
          <w:sz w:val="24"/>
          <w:szCs w:val="24"/>
        </w:rPr>
        <w:t xml:space="preserve"> in the </w:t>
      </w:r>
      <w:r w:rsidR="00D20609">
        <w:rPr>
          <w:rFonts w:ascii="Georgia" w:hAnsi="Georgia"/>
          <w:bCs/>
          <w:sz w:val="24"/>
          <w:szCs w:val="24"/>
        </w:rPr>
        <w:t>sense</w:t>
      </w:r>
      <w:r w:rsidR="00B22B53">
        <w:rPr>
          <w:rFonts w:ascii="Georgia" w:hAnsi="Georgia"/>
          <w:bCs/>
          <w:sz w:val="24"/>
          <w:szCs w:val="24"/>
        </w:rPr>
        <w:t xml:space="preserve"> of knowing. If the root vid is taken to mean – to obtain – </w:t>
      </w:r>
      <w:r w:rsidR="00B22B53">
        <w:rPr>
          <w:rFonts w:ascii="Georgia" w:hAnsi="Georgia"/>
          <w:b/>
          <w:i/>
          <w:iCs/>
          <w:sz w:val="24"/>
          <w:szCs w:val="24"/>
        </w:rPr>
        <w:t xml:space="preserve">vid- </w:t>
      </w:r>
      <w:proofErr w:type="spellStart"/>
      <w:r w:rsidR="00B22B53">
        <w:rPr>
          <w:rFonts w:ascii="Georgia" w:hAnsi="Georgia"/>
          <w:b/>
          <w:i/>
          <w:iCs/>
          <w:sz w:val="24"/>
          <w:szCs w:val="24"/>
        </w:rPr>
        <w:t>laabhe</w:t>
      </w:r>
      <w:proofErr w:type="spellEnd"/>
      <w:r w:rsidR="00B22B53">
        <w:rPr>
          <w:rFonts w:ascii="Georgia" w:hAnsi="Georgia"/>
          <w:bCs/>
          <w:sz w:val="24"/>
          <w:szCs w:val="24"/>
        </w:rPr>
        <w:t xml:space="preserve"> then </w:t>
      </w:r>
      <w:proofErr w:type="spellStart"/>
      <w:r w:rsidR="00B22B53">
        <w:rPr>
          <w:rFonts w:ascii="Georgia" w:hAnsi="Georgia"/>
          <w:bCs/>
          <w:sz w:val="24"/>
          <w:szCs w:val="24"/>
        </w:rPr>
        <w:t>sarvavith</w:t>
      </w:r>
      <w:proofErr w:type="spellEnd"/>
      <w:r w:rsidR="00B22B53">
        <w:rPr>
          <w:rFonts w:ascii="Georgia" w:hAnsi="Georgia"/>
          <w:bCs/>
          <w:sz w:val="24"/>
          <w:szCs w:val="24"/>
        </w:rPr>
        <w:t xml:space="preserve"> is used in the meaning of one who possesses everything. There is another meaning for the root </w:t>
      </w:r>
      <w:proofErr w:type="spellStart"/>
      <w:r w:rsidR="00B22B53">
        <w:rPr>
          <w:rFonts w:ascii="Georgia" w:hAnsi="Georgia"/>
          <w:bCs/>
          <w:sz w:val="24"/>
          <w:szCs w:val="24"/>
        </w:rPr>
        <w:t>vid</w:t>
      </w:r>
      <w:proofErr w:type="spellEnd"/>
      <w:r w:rsidR="00B22B53">
        <w:rPr>
          <w:rFonts w:ascii="Georgia" w:hAnsi="Georgia"/>
          <w:bCs/>
          <w:sz w:val="24"/>
          <w:szCs w:val="24"/>
        </w:rPr>
        <w:t xml:space="preserve"> – </w:t>
      </w:r>
      <w:r w:rsidR="00B22B53" w:rsidRPr="00B22B53">
        <w:rPr>
          <w:rFonts w:ascii="Georgia" w:hAnsi="Georgia"/>
          <w:b/>
          <w:i/>
          <w:iCs/>
          <w:sz w:val="24"/>
          <w:szCs w:val="24"/>
        </w:rPr>
        <w:t>vid –</w:t>
      </w:r>
      <w:proofErr w:type="spellStart"/>
      <w:r w:rsidR="00B22B53" w:rsidRPr="00B22B53">
        <w:rPr>
          <w:rFonts w:ascii="Georgia" w:hAnsi="Georgia"/>
          <w:b/>
          <w:i/>
          <w:iCs/>
          <w:sz w:val="24"/>
          <w:szCs w:val="24"/>
        </w:rPr>
        <w:t>saththaayaam</w:t>
      </w:r>
      <w:proofErr w:type="spellEnd"/>
      <w:r w:rsidR="00B22B53">
        <w:rPr>
          <w:rFonts w:ascii="Georgia" w:hAnsi="Georgia"/>
          <w:b/>
          <w:i/>
          <w:iCs/>
          <w:sz w:val="24"/>
          <w:szCs w:val="24"/>
        </w:rPr>
        <w:t xml:space="preserve">, </w:t>
      </w:r>
      <w:r w:rsidR="00B22B53">
        <w:rPr>
          <w:rFonts w:ascii="Georgia" w:hAnsi="Georgia"/>
          <w:bCs/>
          <w:sz w:val="24"/>
          <w:szCs w:val="24"/>
        </w:rPr>
        <w:t xml:space="preserve">to be. In this case, </w:t>
      </w:r>
      <w:proofErr w:type="spellStart"/>
      <w:r w:rsidR="00B22B53">
        <w:rPr>
          <w:rFonts w:ascii="Georgia" w:hAnsi="Georgia"/>
          <w:bCs/>
          <w:sz w:val="24"/>
          <w:szCs w:val="24"/>
        </w:rPr>
        <w:t>sarvavith</w:t>
      </w:r>
      <w:proofErr w:type="spellEnd"/>
      <w:r w:rsidR="00B22B53">
        <w:rPr>
          <w:rFonts w:ascii="Georgia" w:hAnsi="Georgia"/>
          <w:bCs/>
          <w:sz w:val="24"/>
          <w:szCs w:val="24"/>
        </w:rPr>
        <w:t xml:space="preserve"> means </w:t>
      </w:r>
      <w:proofErr w:type="spellStart"/>
      <w:r w:rsidR="00B22B53">
        <w:rPr>
          <w:rFonts w:ascii="Georgia" w:hAnsi="Georgia"/>
          <w:b/>
          <w:i/>
          <w:iCs/>
          <w:sz w:val="24"/>
          <w:szCs w:val="24"/>
        </w:rPr>
        <w:t>sarva</w:t>
      </w:r>
      <w:proofErr w:type="spellEnd"/>
      <w:r w:rsidR="00B22B53">
        <w:rPr>
          <w:rFonts w:ascii="Georgia" w:hAnsi="Georgia"/>
          <w:b/>
          <w:i/>
          <w:iCs/>
          <w:sz w:val="24"/>
          <w:szCs w:val="24"/>
        </w:rPr>
        <w:t xml:space="preserve"> </w:t>
      </w:r>
      <w:proofErr w:type="spellStart"/>
      <w:r w:rsidR="00D20609">
        <w:rPr>
          <w:rFonts w:ascii="Georgia" w:hAnsi="Georgia"/>
          <w:b/>
          <w:i/>
          <w:iCs/>
          <w:sz w:val="24"/>
          <w:szCs w:val="24"/>
        </w:rPr>
        <w:t>prapancharoopeNa</w:t>
      </w:r>
      <w:proofErr w:type="spellEnd"/>
      <w:r w:rsidR="00B22B53">
        <w:rPr>
          <w:rFonts w:ascii="Georgia" w:hAnsi="Georgia"/>
          <w:b/>
          <w:i/>
          <w:iCs/>
          <w:sz w:val="24"/>
          <w:szCs w:val="24"/>
        </w:rPr>
        <w:t xml:space="preserve"> </w:t>
      </w:r>
      <w:proofErr w:type="spellStart"/>
      <w:r w:rsidR="00B22B53">
        <w:rPr>
          <w:rFonts w:ascii="Georgia" w:hAnsi="Georgia"/>
          <w:b/>
          <w:i/>
          <w:iCs/>
          <w:sz w:val="24"/>
          <w:szCs w:val="24"/>
        </w:rPr>
        <w:t>vidyathe</w:t>
      </w:r>
      <w:proofErr w:type="spellEnd"/>
      <w:r w:rsidR="00B22B53">
        <w:rPr>
          <w:rFonts w:ascii="Georgia" w:hAnsi="Georgia"/>
          <w:b/>
          <w:i/>
          <w:iCs/>
          <w:sz w:val="24"/>
          <w:szCs w:val="24"/>
        </w:rPr>
        <w:t xml:space="preserve"> </w:t>
      </w:r>
      <w:r w:rsidR="00B22B53">
        <w:rPr>
          <w:rFonts w:ascii="Georgia" w:hAnsi="Georgia"/>
          <w:bCs/>
          <w:sz w:val="24"/>
          <w:szCs w:val="24"/>
        </w:rPr>
        <w:t>– one who is having the entire universe as his form</w:t>
      </w:r>
    </w:p>
    <w:p w14:paraId="581EFA40" w14:textId="77777777" w:rsidR="00A058ED" w:rsidRDefault="00A058ED">
      <w:pPr>
        <w:tabs>
          <w:tab w:val="left" w:pos="2880"/>
          <w:tab w:val="left" w:pos="3240"/>
          <w:tab w:val="left" w:pos="4500"/>
        </w:tabs>
        <w:spacing w:line="276" w:lineRule="auto"/>
        <w:ind w:left="0" w:firstLine="720"/>
        <w:jc w:val="both"/>
        <w:rPr>
          <w:rFonts w:ascii="Georgia" w:hAnsi="Georgia"/>
          <w:bCs/>
          <w:sz w:val="24"/>
          <w:szCs w:val="24"/>
        </w:rPr>
      </w:pPr>
      <w:proofErr w:type="spellStart"/>
      <w:r>
        <w:rPr>
          <w:rFonts w:ascii="Georgia" w:hAnsi="Georgia"/>
          <w:b/>
          <w:i/>
          <w:iCs/>
          <w:sz w:val="24"/>
          <w:szCs w:val="24"/>
        </w:rPr>
        <w:t>yasya</w:t>
      </w:r>
      <w:proofErr w:type="spellEnd"/>
      <w:r>
        <w:rPr>
          <w:rFonts w:ascii="Georgia" w:hAnsi="Georgia"/>
          <w:b/>
          <w:i/>
          <w:iCs/>
          <w:sz w:val="24"/>
          <w:szCs w:val="24"/>
        </w:rPr>
        <w:t xml:space="preserve"> </w:t>
      </w:r>
      <w:proofErr w:type="spellStart"/>
      <w:r>
        <w:rPr>
          <w:rFonts w:ascii="Georgia" w:hAnsi="Georgia"/>
          <w:b/>
          <w:i/>
          <w:iCs/>
          <w:sz w:val="24"/>
          <w:szCs w:val="24"/>
        </w:rPr>
        <w:t>jnAnamayam</w:t>
      </w:r>
      <w:proofErr w:type="spellEnd"/>
      <w:r>
        <w:rPr>
          <w:rFonts w:ascii="Georgia" w:hAnsi="Georgia"/>
          <w:b/>
          <w:i/>
          <w:iCs/>
          <w:sz w:val="24"/>
          <w:szCs w:val="24"/>
        </w:rPr>
        <w:t xml:space="preserve"> </w:t>
      </w:r>
      <w:proofErr w:type="spellStart"/>
      <w:r>
        <w:rPr>
          <w:rFonts w:ascii="Georgia" w:hAnsi="Georgia"/>
          <w:b/>
          <w:i/>
          <w:iCs/>
          <w:sz w:val="24"/>
          <w:szCs w:val="24"/>
        </w:rPr>
        <w:t>thapah</w:t>
      </w:r>
      <w:proofErr w:type="spellEnd"/>
      <w:r>
        <w:rPr>
          <w:rFonts w:ascii="Georgia" w:hAnsi="Georgia"/>
          <w:b/>
          <w:i/>
          <w:iCs/>
          <w:sz w:val="24"/>
          <w:szCs w:val="24"/>
        </w:rPr>
        <w:t xml:space="preserve"> </w:t>
      </w:r>
      <w:r>
        <w:rPr>
          <w:rFonts w:ascii="Georgia" w:hAnsi="Georgia"/>
          <w:bCs/>
          <w:sz w:val="24"/>
          <w:szCs w:val="24"/>
        </w:rPr>
        <w:t xml:space="preserve">– in the beginning of the sentences describing the creation, there are two sentences </w:t>
      </w:r>
      <w:proofErr w:type="spellStart"/>
      <w:r>
        <w:rPr>
          <w:rFonts w:ascii="Georgia" w:hAnsi="Georgia"/>
          <w:b/>
          <w:i/>
          <w:iCs/>
          <w:sz w:val="24"/>
          <w:szCs w:val="24"/>
        </w:rPr>
        <w:t>sa</w:t>
      </w:r>
      <w:proofErr w:type="spellEnd"/>
      <w:r>
        <w:rPr>
          <w:rFonts w:ascii="Georgia" w:hAnsi="Georgia"/>
          <w:b/>
          <w:i/>
          <w:iCs/>
          <w:sz w:val="24"/>
          <w:szCs w:val="24"/>
        </w:rPr>
        <w:t xml:space="preserve"> </w:t>
      </w:r>
      <w:proofErr w:type="spellStart"/>
      <w:r>
        <w:rPr>
          <w:rFonts w:ascii="Georgia" w:hAnsi="Georgia"/>
          <w:b/>
          <w:i/>
          <w:iCs/>
          <w:sz w:val="24"/>
          <w:szCs w:val="24"/>
        </w:rPr>
        <w:t>thapo</w:t>
      </w:r>
      <w:proofErr w:type="spellEnd"/>
      <w:r>
        <w:rPr>
          <w:rFonts w:ascii="Georgia" w:hAnsi="Georgia"/>
          <w:b/>
          <w:i/>
          <w:iCs/>
          <w:sz w:val="24"/>
          <w:szCs w:val="24"/>
        </w:rPr>
        <w:t xml:space="preserve"> </w:t>
      </w:r>
      <w:proofErr w:type="spellStart"/>
      <w:r>
        <w:rPr>
          <w:rFonts w:ascii="Georgia" w:hAnsi="Georgia"/>
          <w:b/>
          <w:i/>
          <w:iCs/>
          <w:sz w:val="24"/>
          <w:szCs w:val="24"/>
        </w:rPr>
        <w:t>athapyatha</w:t>
      </w:r>
      <w:proofErr w:type="spellEnd"/>
      <w:r>
        <w:rPr>
          <w:rFonts w:ascii="Georgia" w:hAnsi="Georgia"/>
          <w:bCs/>
          <w:sz w:val="24"/>
          <w:szCs w:val="24"/>
        </w:rPr>
        <w:t xml:space="preserve"> and </w:t>
      </w:r>
      <w:proofErr w:type="spellStart"/>
      <w:r>
        <w:rPr>
          <w:rFonts w:ascii="Georgia" w:hAnsi="Georgia"/>
          <w:b/>
          <w:i/>
          <w:iCs/>
          <w:sz w:val="24"/>
          <w:szCs w:val="24"/>
        </w:rPr>
        <w:t>thapasA</w:t>
      </w:r>
      <w:proofErr w:type="spellEnd"/>
      <w:r>
        <w:rPr>
          <w:rFonts w:ascii="Georgia" w:hAnsi="Georgia"/>
          <w:b/>
          <w:i/>
          <w:iCs/>
          <w:sz w:val="24"/>
          <w:szCs w:val="24"/>
        </w:rPr>
        <w:t xml:space="preserve"> </w:t>
      </w:r>
      <w:proofErr w:type="spellStart"/>
      <w:r>
        <w:rPr>
          <w:rFonts w:ascii="Georgia" w:hAnsi="Georgia"/>
          <w:b/>
          <w:i/>
          <w:iCs/>
          <w:sz w:val="24"/>
          <w:szCs w:val="24"/>
        </w:rPr>
        <w:t>cheeyathe</w:t>
      </w:r>
      <w:proofErr w:type="spellEnd"/>
      <w:r>
        <w:rPr>
          <w:rFonts w:ascii="Georgia" w:hAnsi="Georgia"/>
          <w:bCs/>
          <w:sz w:val="24"/>
          <w:szCs w:val="24"/>
        </w:rPr>
        <w:t xml:space="preserve">, with the word </w:t>
      </w:r>
      <w:proofErr w:type="spellStart"/>
      <w:r w:rsidR="00D20609">
        <w:rPr>
          <w:rFonts w:ascii="Georgia" w:hAnsi="Georgia"/>
          <w:bCs/>
          <w:sz w:val="24"/>
          <w:szCs w:val="24"/>
        </w:rPr>
        <w:t>thapah</w:t>
      </w:r>
      <w:proofErr w:type="spellEnd"/>
      <w:r>
        <w:rPr>
          <w:rFonts w:ascii="Georgia" w:hAnsi="Georgia"/>
          <w:bCs/>
          <w:sz w:val="24"/>
          <w:szCs w:val="24"/>
        </w:rPr>
        <w:t xml:space="preserve"> as an instrument for Him during creation. It should be noted that this word </w:t>
      </w:r>
      <w:proofErr w:type="spellStart"/>
      <w:r w:rsidR="00D20609">
        <w:rPr>
          <w:rFonts w:ascii="Georgia" w:hAnsi="Georgia"/>
          <w:bCs/>
          <w:sz w:val="24"/>
          <w:szCs w:val="24"/>
        </w:rPr>
        <w:t>thapah</w:t>
      </w:r>
      <w:proofErr w:type="spellEnd"/>
      <w:r>
        <w:rPr>
          <w:rFonts w:ascii="Georgia" w:hAnsi="Georgia"/>
          <w:bCs/>
          <w:sz w:val="24"/>
          <w:szCs w:val="24"/>
        </w:rPr>
        <w:t xml:space="preserve"> does not mean the difficulty experienced by the body; – </w:t>
      </w:r>
      <w:r w:rsidR="00D20609">
        <w:rPr>
          <w:rFonts w:ascii="Georgia" w:hAnsi="Georgia"/>
          <w:bCs/>
          <w:sz w:val="24"/>
          <w:szCs w:val="24"/>
        </w:rPr>
        <w:t>the same</w:t>
      </w:r>
      <w:r>
        <w:rPr>
          <w:rFonts w:ascii="Georgia" w:hAnsi="Georgia"/>
          <w:bCs/>
          <w:sz w:val="24"/>
          <w:szCs w:val="24"/>
        </w:rPr>
        <w:t xml:space="preserve"> as when used with </w:t>
      </w:r>
      <w:r w:rsidRPr="00A058ED">
        <w:rPr>
          <w:rFonts w:ascii="Georgia" w:hAnsi="Georgia"/>
          <w:b/>
          <w:i/>
          <w:iCs/>
          <w:sz w:val="24"/>
          <w:szCs w:val="24"/>
        </w:rPr>
        <w:t>Rishis</w:t>
      </w:r>
      <w:r>
        <w:rPr>
          <w:rFonts w:ascii="Georgia" w:hAnsi="Georgia"/>
          <w:bCs/>
          <w:sz w:val="24"/>
          <w:szCs w:val="24"/>
        </w:rPr>
        <w:t xml:space="preserve"> – the </w:t>
      </w:r>
      <w:r w:rsidRPr="00A058ED">
        <w:rPr>
          <w:rFonts w:ascii="Georgia" w:hAnsi="Georgia"/>
          <w:bCs/>
          <w:sz w:val="24"/>
          <w:szCs w:val="24"/>
        </w:rPr>
        <w:t>ascetics</w:t>
      </w:r>
      <w:r>
        <w:rPr>
          <w:rFonts w:ascii="Georgia" w:hAnsi="Georgia"/>
          <w:bCs/>
          <w:sz w:val="24"/>
          <w:szCs w:val="24"/>
        </w:rPr>
        <w:t xml:space="preserve">. When this word </w:t>
      </w:r>
      <w:proofErr w:type="spellStart"/>
      <w:r w:rsidR="00D20609">
        <w:rPr>
          <w:rFonts w:ascii="Georgia" w:hAnsi="Georgia"/>
          <w:bCs/>
          <w:sz w:val="24"/>
          <w:szCs w:val="24"/>
        </w:rPr>
        <w:t>thapah</w:t>
      </w:r>
      <w:proofErr w:type="spellEnd"/>
      <w:r>
        <w:rPr>
          <w:rFonts w:ascii="Georgia" w:hAnsi="Georgia"/>
          <w:bCs/>
          <w:sz w:val="24"/>
          <w:szCs w:val="24"/>
        </w:rPr>
        <w:t xml:space="preserve"> is used in conjunction with Him, this word is derived from the root form </w:t>
      </w:r>
      <w:proofErr w:type="spellStart"/>
      <w:r>
        <w:rPr>
          <w:rFonts w:ascii="Georgia" w:hAnsi="Georgia"/>
          <w:b/>
          <w:i/>
          <w:iCs/>
          <w:sz w:val="24"/>
          <w:szCs w:val="24"/>
        </w:rPr>
        <w:t>thapa</w:t>
      </w:r>
      <w:proofErr w:type="spellEnd"/>
      <w:r>
        <w:rPr>
          <w:rFonts w:ascii="Georgia" w:hAnsi="Georgia"/>
          <w:b/>
          <w:i/>
          <w:iCs/>
          <w:sz w:val="24"/>
          <w:szCs w:val="24"/>
        </w:rPr>
        <w:t xml:space="preserve"> – </w:t>
      </w:r>
      <w:proofErr w:type="spellStart"/>
      <w:r w:rsidR="00D20609">
        <w:rPr>
          <w:rFonts w:ascii="Georgia" w:hAnsi="Georgia"/>
          <w:b/>
          <w:i/>
          <w:iCs/>
          <w:sz w:val="24"/>
          <w:szCs w:val="24"/>
        </w:rPr>
        <w:t>aalochane</w:t>
      </w:r>
      <w:proofErr w:type="spellEnd"/>
      <w:r w:rsidR="00D20609">
        <w:rPr>
          <w:rFonts w:ascii="Georgia" w:hAnsi="Georgia"/>
          <w:b/>
          <w:i/>
          <w:iCs/>
          <w:sz w:val="24"/>
          <w:szCs w:val="24"/>
        </w:rPr>
        <w:t xml:space="preserve"> </w:t>
      </w:r>
      <w:r w:rsidR="00D20609">
        <w:rPr>
          <w:rFonts w:ascii="Georgia" w:hAnsi="Georgia"/>
          <w:bCs/>
          <w:sz w:val="24"/>
          <w:szCs w:val="24"/>
        </w:rPr>
        <w:t>giving</w:t>
      </w:r>
      <w:r>
        <w:rPr>
          <w:rFonts w:ascii="Georgia" w:hAnsi="Georgia"/>
          <w:bCs/>
          <w:sz w:val="24"/>
          <w:szCs w:val="24"/>
        </w:rPr>
        <w:t xml:space="preserve"> the meaning of the knowledge in the form of intention.</w:t>
      </w:r>
    </w:p>
    <w:p w14:paraId="37734616" w14:textId="77777777" w:rsidR="00A058ED" w:rsidRDefault="00A058ED">
      <w:pPr>
        <w:tabs>
          <w:tab w:val="left" w:pos="2880"/>
          <w:tab w:val="left" w:pos="3240"/>
          <w:tab w:val="left" w:pos="4500"/>
        </w:tabs>
        <w:spacing w:line="276" w:lineRule="auto"/>
        <w:ind w:left="0" w:firstLine="720"/>
        <w:jc w:val="both"/>
        <w:rPr>
          <w:rFonts w:ascii="Georgia" w:hAnsi="Georgia"/>
          <w:bCs/>
          <w:sz w:val="24"/>
          <w:szCs w:val="24"/>
        </w:rPr>
      </w:pPr>
      <w:r>
        <w:rPr>
          <w:rFonts w:ascii="Georgia" w:hAnsi="Georgia"/>
          <w:bCs/>
          <w:sz w:val="24"/>
          <w:szCs w:val="24"/>
        </w:rPr>
        <w:t>Such an intention to create by the Brahman, endow</w:t>
      </w:r>
      <w:r w:rsidR="00A31BC1">
        <w:rPr>
          <w:rFonts w:ascii="Georgia" w:hAnsi="Georgia"/>
          <w:bCs/>
          <w:sz w:val="24"/>
          <w:szCs w:val="24"/>
        </w:rPr>
        <w:t>ed with Omniscience and Omnipotence</w:t>
      </w:r>
      <w:r>
        <w:rPr>
          <w:rFonts w:ascii="Georgia" w:hAnsi="Georgia"/>
          <w:bCs/>
          <w:sz w:val="24"/>
          <w:szCs w:val="24"/>
        </w:rPr>
        <w:t xml:space="preserve"> etc</w:t>
      </w:r>
      <w:r w:rsidR="00A31BC1">
        <w:rPr>
          <w:rFonts w:ascii="Georgia" w:hAnsi="Georgia"/>
          <w:bCs/>
          <w:sz w:val="24"/>
          <w:szCs w:val="24"/>
        </w:rPr>
        <w:t xml:space="preserve">. resulted in the primordial matter in subtle form getting transformed into gross universe consisting of entities with specific individual names and forms. This gross universe is ready to be experienced and enjoyed by the souls. </w:t>
      </w:r>
      <w:r w:rsidR="005D7B96">
        <w:rPr>
          <w:rFonts w:ascii="Georgia" w:hAnsi="Georgia"/>
          <w:bCs/>
          <w:sz w:val="24"/>
          <w:szCs w:val="24"/>
        </w:rPr>
        <w:t xml:space="preserve">Thus from </w:t>
      </w:r>
      <w:r w:rsidR="00A31BC1">
        <w:rPr>
          <w:rFonts w:ascii="Georgia" w:hAnsi="Georgia"/>
          <w:bCs/>
          <w:sz w:val="24"/>
          <w:szCs w:val="24"/>
        </w:rPr>
        <w:t xml:space="preserve">the above </w:t>
      </w:r>
      <w:r w:rsidR="005D7B96">
        <w:rPr>
          <w:rFonts w:ascii="Georgia" w:hAnsi="Georgia"/>
          <w:bCs/>
          <w:sz w:val="24"/>
          <w:szCs w:val="24"/>
        </w:rPr>
        <w:t>sentence “</w:t>
      </w:r>
      <w:proofErr w:type="spellStart"/>
      <w:r w:rsidR="005D7B96">
        <w:rPr>
          <w:rFonts w:ascii="Georgia" w:hAnsi="Georgia"/>
          <w:b/>
          <w:i/>
          <w:iCs/>
          <w:sz w:val="24"/>
          <w:szCs w:val="24"/>
        </w:rPr>
        <w:t>yassarvajnah</w:t>
      </w:r>
      <w:proofErr w:type="spellEnd"/>
      <w:r w:rsidR="005D7B96">
        <w:rPr>
          <w:rFonts w:ascii="Georgia" w:hAnsi="Georgia"/>
          <w:b/>
          <w:i/>
          <w:iCs/>
          <w:sz w:val="24"/>
          <w:szCs w:val="24"/>
        </w:rPr>
        <w:t>...</w:t>
      </w:r>
      <w:proofErr w:type="gramStart"/>
      <w:r w:rsidR="005D7B96">
        <w:rPr>
          <w:rFonts w:ascii="Georgia" w:hAnsi="Georgia"/>
          <w:b/>
          <w:i/>
          <w:iCs/>
          <w:sz w:val="24"/>
          <w:szCs w:val="24"/>
        </w:rPr>
        <w:t>.”</w:t>
      </w:r>
      <w:r w:rsidR="005D7B96">
        <w:rPr>
          <w:rFonts w:ascii="Georgia" w:hAnsi="Georgia"/>
          <w:bCs/>
          <w:sz w:val="24"/>
          <w:szCs w:val="24"/>
        </w:rPr>
        <w:t>of</w:t>
      </w:r>
      <w:proofErr w:type="gramEnd"/>
      <w:r w:rsidR="005D7B96">
        <w:rPr>
          <w:rFonts w:ascii="Georgia" w:hAnsi="Georgia"/>
          <w:bCs/>
          <w:sz w:val="24"/>
          <w:szCs w:val="24"/>
        </w:rPr>
        <w:t xml:space="preserve"> the </w:t>
      </w:r>
      <w:r w:rsidR="00A31BC1">
        <w:rPr>
          <w:rFonts w:ascii="Georgia" w:hAnsi="Georgia"/>
          <w:bCs/>
          <w:sz w:val="24"/>
          <w:szCs w:val="24"/>
        </w:rPr>
        <w:t xml:space="preserve">Upanishad, it is once more established that the argument of the followers of the </w:t>
      </w:r>
      <w:proofErr w:type="spellStart"/>
      <w:r w:rsidR="00D20609">
        <w:rPr>
          <w:rFonts w:ascii="Georgia" w:hAnsi="Georgia"/>
          <w:bCs/>
          <w:sz w:val="24"/>
          <w:szCs w:val="24"/>
        </w:rPr>
        <w:t>nirviSEsha</w:t>
      </w:r>
      <w:proofErr w:type="spellEnd"/>
      <w:r w:rsidR="00A31BC1">
        <w:rPr>
          <w:rFonts w:ascii="Georgia" w:hAnsi="Georgia"/>
          <w:bCs/>
          <w:sz w:val="24"/>
          <w:szCs w:val="24"/>
        </w:rPr>
        <w:t xml:space="preserve"> - Brahman or B</w:t>
      </w:r>
      <w:r w:rsidR="005D7B96">
        <w:rPr>
          <w:rFonts w:ascii="Georgia" w:hAnsi="Georgia"/>
          <w:bCs/>
          <w:sz w:val="24"/>
          <w:szCs w:val="24"/>
        </w:rPr>
        <w:t>rahman devoid of any attributes is not sustainable and is void.</w:t>
      </w:r>
      <w:r w:rsidR="00BB4839">
        <w:rPr>
          <w:rFonts w:ascii="Georgia" w:hAnsi="Georgia"/>
          <w:bCs/>
          <w:sz w:val="24"/>
          <w:szCs w:val="24"/>
        </w:rPr>
        <w:t xml:space="preserve"> From this itself, it is clear that the previous mantras like </w:t>
      </w:r>
      <w:proofErr w:type="spellStart"/>
      <w:r w:rsidR="00BB4839">
        <w:rPr>
          <w:rFonts w:ascii="Georgia" w:hAnsi="Georgia"/>
          <w:b/>
          <w:i/>
          <w:iCs/>
          <w:sz w:val="24"/>
          <w:szCs w:val="24"/>
        </w:rPr>
        <w:t>yaththadadres’yamagrAhyam</w:t>
      </w:r>
      <w:proofErr w:type="spellEnd"/>
      <w:r w:rsidR="00BB4839">
        <w:rPr>
          <w:rFonts w:ascii="Georgia" w:hAnsi="Georgia"/>
          <w:b/>
          <w:i/>
          <w:iCs/>
          <w:sz w:val="24"/>
          <w:szCs w:val="24"/>
        </w:rPr>
        <w:t>....</w:t>
      </w:r>
      <w:r w:rsidR="00BB4839">
        <w:rPr>
          <w:rFonts w:ascii="Georgia" w:hAnsi="Georgia"/>
          <w:bCs/>
          <w:sz w:val="24"/>
          <w:szCs w:val="24"/>
        </w:rPr>
        <w:t xml:space="preserve"> etc. only forbade the visible attributes to Him and it is thus confirmed that declaring Brahman as abstract and having no attributes at all is wrong. Because of this denial of the visible worldly attributes and confirming here the extra-ordinary attributes like Omniscience etc. for Brahman, the authoritative scholars have declared that this </w:t>
      </w:r>
      <w:r w:rsidR="00BB4839">
        <w:rPr>
          <w:rFonts w:ascii="Georgia" w:hAnsi="Georgia"/>
          <w:bCs/>
          <w:sz w:val="24"/>
          <w:szCs w:val="24"/>
        </w:rPr>
        <w:lastRenderedPageBreak/>
        <w:t>attributes like Omnipotence, omniscience etc., are not conjured abstracts but are real.</w:t>
      </w:r>
    </w:p>
    <w:p w14:paraId="5C5495DA" w14:textId="77777777" w:rsidR="00BB4839" w:rsidRDefault="00BB4839">
      <w:pPr>
        <w:tabs>
          <w:tab w:val="left" w:pos="2880"/>
          <w:tab w:val="left" w:pos="3240"/>
          <w:tab w:val="left" w:pos="4500"/>
        </w:tabs>
        <w:spacing w:line="276" w:lineRule="auto"/>
        <w:ind w:left="0" w:firstLine="720"/>
        <w:jc w:val="both"/>
        <w:rPr>
          <w:rFonts w:ascii="Georgia" w:hAnsi="Georgia"/>
          <w:bCs/>
          <w:sz w:val="24"/>
          <w:szCs w:val="24"/>
        </w:rPr>
      </w:pPr>
      <w:r>
        <w:rPr>
          <w:rFonts w:ascii="Georgia" w:hAnsi="Georgia"/>
          <w:bCs/>
          <w:sz w:val="24"/>
          <w:szCs w:val="24"/>
        </w:rPr>
        <w:t xml:space="preserve">At this juncture it is worthwhile to observe that the followers of </w:t>
      </w:r>
      <w:proofErr w:type="spellStart"/>
      <w:r>
        <w:rPr>
          <w:rFonts w:ascii="Georgia" w:hAnsi="Georgia"/>
          <w:b/>
          <w:i/>
          <w:iCs/>
          <w:sz w:val="24"/>
          <w:szCs w:val="24"/>
        </w:rPr>
        <w:t>pAs’upathAgama</w:t>
      </w:r>
      <w:proofErr w:type="spellEnd"/>
      <w:r w:rsidR="00A70470">
        <w:rPr>
          <w:rFonts w:ascii="Georgia" w:hAnsi="Georgia"/>
          <w:bCs/>
          <w:sz w:val="24"/>
          <w:szCs w:val="24"/>
        </w:rPr>
        <w:t xml:space="preserve"> give the meaning for this mantra as follows – </w:t>
      </w:r>
    </w:p>
    <w:p w14:paraId="3405C08F" w14:textId="77777777" w:rsidR="00A70470" w:rsidRDefault="00D20609">
      <w:pPr>
        <w:tabs>
          <w:tab w:val="left" w:pos="2880"/>
          <w:tab w:val="left" w:pos="3240"/>
          <w:tab w:val="left" w:pos="4500"/>
        </w:tabs>
        <w:spacing w:line="276" w:lineRule="auto"/>
        <w:ind w:left="0" w:firstLine="720"/>
        <w:jc w:val="both"/>
        <w:rPr>
          <w:rFonts w:ascii="Georgia" w:hAnsi="Georgia"/>
          <w:bCs/>
          <w:sz w:val="24"/>
          <w:szCs w:val="24"/>
        </w:rPr>
      </w:pPr>
      <w:r>
        <w:rPr>
          <w:rFonts w:ascii="Georgia" w:hAnsi="Georgia"/>
          <w:bCs/>
          <w:sz w:val="24"/>
          <w:szCs w:val="24"/>
        </w:rPr>
        <w:t xml:space="preserve">To ensure that these words </w:t>
      </w:r>
      <w:proofErr w:type="spellStart"/>
      <w:r>
        <w:rPr>
          <w:rFonts w:ascii="Georgia" w:hAnsi="Georgia"/>
          <w:b/>
          <w:i/>
          <w:iCs/>
          <w:sz w:val="24"/>
          <w:szCs w:val="24"/>
        </w:rPr>
        <w:t>sarvajna</w:t>
      </w:r>
      <w:proofErr w:type="spellEnd"/>
      <w:r>
        <w:rPr>
          <w:rFonts w:ascii="Georgia" w:hAnsi="Georgia"/>
          <w:b/>
          <w:i/>
          <w:iCs/>
          <w:sz w:val="24"/>
          <w:szCs w:val="24"/>
        </w:rPr>
        <w:t xml:space="preserve"> and </w:t>
      </w:r>
      <w:proofErr w:type="spellStart"/>
      <w:r>
        <w:rPr>
          <w:rFonts w:ascii="Georgia" w:hAnsi="Georgia"/>
          <w:b/>
          <w:i/>
          <w:iCs/>
          <w:sz w:val="24"/>
          <w:szCs w:val="24"/>
        </w:rPr>
        <w:t>sarvavith</w:t>
      </w:r>
      <w:proofErr w:type="spellEnd"/>
      <w:r>
        <w:rPr>
          <w:rFonts w:ascii="Georgia" w:hAnsi="Georgia"/>
          <w:b/>
          <w:i/>
          <w:iCs/>
          <w:sz w:val="24"/>
          <w:szCs w:val="24"/>
        </w:rPr>
        <w:t xml:space="preserve"> </w:t>
      </w:r>
      <w:r>
        <w:rPr>
          <w:rFonts w:ascii="Georgia" w:hAnsi="Georgia"/>
          <w:bCs/>
          <w:sz w:val="24"/>
          <w:szCs w:val="24"/>
        </w:rPr>
        <w:t xml:space="preserve">are not synonyms the first word </w:t>
      </w:r>
      <w:proofErr w:type="spellStart"/>
      <w:r>
        <w:rPr>
          <w:rFonts w:ascii="Georgia" w:hAnsi="Georgia"/>
          <w:bCs/>
          <w:sz w:val="24"/>
          <w:szCs w:val="24"/>
        </w:rPr>
        <w:t>sarvajna</w:t>
      </w:r>
      <w:proofErr w:type="spellEnd"/>
      <w:r>
        <w:rPr>
          <w:rFonts w:ascii="Georgia" w:hAnsi="Georgia"/>
          <w:bCs/>
          <w:sz w:val="24"/>
          <w:szCs w:val="24"/>
        </w:rPr>
        <w:t xml:space="preserve"> stands for Shiva as ascertained from the common practice and the dictionary </w:t>
      </w:r>
      <w:proofErr w:type="spellStart"/>
      <w:r>
        <w:rPr>
          <w:rFonts w:ascii="Georgia" w:hAnsi="Georgia"/>
          <w:b/>
          <w:i/>
          <w:iCs/>
          <w:sz w:val="24"/>
          <w:szCs w:val="24"/>
        </w:rPr>
        <w:t>kRis’AnurethAh</w:t>
      </w:r>
      <w:proofErr w:type="spellEnd"/>
      <w:r>
        <w:rPr>
          <w:rFonts w:ascii="Georgia" w:hAnsi="Georgia"/>
          <w:b/>
          <w:i/>
          <w:iCs/>
          <w:sz w:val="24"/>
          <w:szCs w:val="24"/>
        </w:rPr>
        <w:t xml:space="preserve"> </w:t>
      </w:r>
      <w:proofErr w:type="spellStart"/>
      <w:r>
        <w:rPr>
          <w:rFonts w:ascii="Georgia" w:hAnsi="Georgia"/>
          <w:b/>
          <w:i/>
          <w:iCs/>
          <w:sz w:val="24"/>
          <w:szCs w:val="24"/>
        </w:rPr>
        <w:t>sarvajnah</w:t>
      </w:r>
      <w:proofErr w:type="spellEnd"/>
      <w:r>
        <w:rPr>
          <w:rFonts w:ascii="Georgia" w:hAnsi="Georgia"/>
          <w:b/>
          <w:i/>
          <w:iCs/>
          <w:sz w:val="24"/>
          <w:szCs w:val="24"/>
        </w:rPr>
        <w:t>;</w:t>
      </w:r>
      <w:r>
        <w:rPr>
          <w:rFonts w:ascii="Georgia" w:hAnsi="Georgia"/>
          <w:bCs/>
          <w:sz w:val="24"/>
          <w:szCs w:val="24"/>
        </w:rPr>
        <w:t xml:space="preserve"> and the word </w:t>
      </w:r>
      <w:proofErr w:type="spellStart"/>
      <w:r w:rsidRPr="00A70470">
        <w:rPr>
          <w:rFonts w:ascii="Georgia" w:hAnsi="Georgia"/>
          <w:b/>
          <w:i/>
          <w:iCs/>
          <w:sz w:val="24"/>
          <w:szCs w:val="24"/>
        </w:rPr>
        <w:t>sarvavith</w:t>
      </w:r>
      <w:proofErr w:type="spellEnd"/>
      <w:r>
        <w:rPr>
          <w:rFonts w:ascii="Georgia" w:hAnsi="Georgia"/>
          <w:bCs/>
          <w:sz w:val="24"/>
          <w:szCs w:val="24"/>
        </w:rPr>
        <w:t xml:space="preserve"> indicates his greater knowledge, and the phrase </w:t>
      </w:r>
      <w:proofErr w:type="spellStart"/>
      <w:r>
        <w:rPr>
          <w:rFonts w:ascii="Georgia" w:hAnsi="Georgia"/>
          <w:b/>
          <w:i/>
          <w:iCs/>
          <w:sz w:val="24"/>
          <w:szCs w:val="24"/>
        </w:rPr>
        <w:t>thasmAdethath</w:t>
      </w:r>
      <w:proofErr w:type="spellEnd"/>
      <w:r>
        <w:rPr>
          <w:rFonts w:ascii="Georgia" w:hAnsi="Georgia"/>
          <w:b/>
          <w:i/>
          <w:iCs/>
          <w:sz w:val="24"/>
          <w:szCs w:val="24"/>
        </w:rPr>
        <w:t xml:space="preserve"> </w:t>
      </w:r>
      <w:proofErr w:type="spellStart"/>
      <w:r>
        <w:rPr>
          <w:rFonts w:ascii="Georgia" w:hAnsi="Georgia"/>
          <w:b/>
          <w:i/>
          <w:iCs/>
          <w:sz w:val="24"/>
          <w:szCs w:val="24"/>
        </w:rPr>
        <w:t>brahmanAma-rUpamannam</w:t>
      </w:r>
      <w:proofErr w:type="spellEnd"/>
      <w:r>
        <w:rPr>
          <w:rFonts w:ascii="Georgia" w:hAnsi="Georgia"/>
          <w:b/>
          <w:i/>
          <w:iCs/>
          <w:sz w:val="24"/>
          <w:szCs w:val="24"/>
        </w:rPr>
        <w:t xml:space="preserve"> cha</w:t>
      </w:r>
      <w:r>
        <w:rPr>
          <w:rFonts w:ascii="Georgia" w:hAnsi="Georgia"/>
          <w:bCs/>
          <w:sz w:val="24"/>
          <w:szCs w:val="24"/>
        </w:rPr>
        <w:t xml:space="preserve"> – from the instrumental cause – Shiva, the </w:t>
      </w:r>
      <w:proofErr w:type="spellStart"/>
      <w:r w:rsidRPr="00A70470">
        <w:rPr>
          <w:rFonts w:ascii="Georgia" w:hAnsi="Georgia"/>
          <w:bCs/>
          <w:i/>
          <w:iCs/>
          <w:sz w:val="24"/>
          <w:szCs w:val="24"/>
        </w:rPr>
        <w:t>prakRithi</w:t>
      </w:r>
      <w:proofErr w:type="spellEnd"/>
      <w:r>
        <w:rPr>
          <w:rFonts w:ascii="Georgia" w:hAnsi="Georgia"/>
          <w:bCs/>
          <w:sz w:val="24"/>
          <w:szCs w:val="24"/>
        </w:rPr>
        <w:t xml:space="preserve">– the </w:t>
      </w:r>
      <w:r w:rsidRPr="00A70470">
        <w:rPr>
          <w:rFonts w:ascii="Georgia" w:hAnsi="Georgia"/>
          <w:bCs/>
          <w:sz w:val="24"/>
          <w:szCs w:val="24"/>
        </w:rPr>
        <w:t>primordial</w:t>
      </w:r>
      <w:r>
        <w:rPr>
          <w:rFonts w:ascii="Georgia" w:hAnsi="Georgia"/>
          <w:bCs/>
          <w:sz w:val="24"/>
          <w:szCs w:val="24"/>
        </w:rPr>
        <w:t xml:space="preserve"> matter, standing for the word Brahma, being the material cause creates the universe. </w:t>
      </w:r>
      <w:r w:rsidR="006F2316">
        <w:rPr>
          <w:rFonts w:ascii="Georgia" w:hAnsi="Georgia"/>
          <w:bCs/>
          <w:sz w:val="24"/>
          <w:szCs w:val="24"/>
        </w:rPr>
        <w:t>They consider that the primordial matter is the material cause and the instrumental and material causes are not one and same.</w:t>
      </w:r>
    </w:p>
    <w:p w14:paraId="5BB90B29" w14:textId="77777777" w:rsidR="006F2316" w:rsidRDefault="006F2316">
      <w:pPr>
        <w:tabs>
          <w:tab w:val="left" w:pos="2880"/>
          <w:tab w:val="left" w:pos="3240"/>
          <w:tab w:val="left" w:pos="4500"/>
        </w:tabs>
        <w:spacing w:line="276" w:lineRule="auto"/>
        <w:ind w:left="0" w:firstLine="720"/>
        <w:jc w:val="both"/>
        <w:rPr>
          <w:rFonts w:ascii="Georgia" w:hAnsi="Georgia"/>
          <w:bCs/>
          <w:sz w:val="24"/>
          <w:szCs w:val="24"/>
        </w:rPr>
      </w:pPr>
      <w:r>
        <w:rPr>
          <w:rFonts w:ascii="Georgia" w:hAnsi="Georgia"/>
          <w:bCs/>
          <w:sz w:val="24"/>
          <w:szCs w:val="24"/>
        </w:rPr>
        <w:t>This interpretation is not proper for the following reasons –</w:t>
      </w:r>
    </w:p>
    <w:p w14:paraId="64EDFC3C" w14:textId="77777777" w:rsidR="006F2316" w:rsidRDefault="006F2316">
      <w:pPr>
        <w:tabs>
          <w:tab w:val="left" w:pos="2880"/>
          <w:tab w:val="left" w:pos="3240"/>
          <w:tab w:val="left" w:pos="4500"/>
        </w:tabs>
        <w:spacing w:line="276" w:lineRule="auto"/>
        <w:ind w:left="0" w:firstLine="720"/>
        <w:jc w:val="both"/>
        <w:rPr>
          <w:rFonts w:ascii="Georgia" w:hAnsi="Georgia"/>
          <w:bCs/>
          <w:sz w:val="24"/>
          <w:szCs w:val="24"/>
        </w:rPr>
      </w:pPr>
      <w:r>
        <w:rPr>
          <w:rFonts w:ascii="Georgia" w:hAnsi="Georgia"/>
          <w:bCs/>
          <w:sz w:val="24"/>
          <w:szCs w:val="24"/>
        </w:rPr>
        <w:t xml:space="preserve">The clause </w:t>
      </w:r>
      <w:proofErr w:type="spellStart"/>
      <w:r>
        <w:rPr>
          <w:rFonts w:ascii="Georgia" w:hAnsi="Georgia"/>
          <w:b/>
          <w:i/>
          <w:iCs/>
          <w:sz w:val="24"/>
          <w:szCs w:val="24"/>
        </w:rPr>
        <w:t>athha</w:t>
      </w:r>
      <w:proofErr w:type="spellEnd"/>
      <w:r>
        <w:rPr>
          <w:rFonts w:ascii="Georgia" w:hAnsi="Georgia"/>
          <w:b/>
          <w:i/>
          <w:iCs/>
          <w:sz w:val="24"/>
          <w:szCs w:val="24"/>
        </w:rPr>
        <w:t xml:space="preserve"> </w:t>
      </w:r>
      <w:proofErr w:type="spellStart"/>
      <w:r>
        <w:rPr>
          <w:rFonts w:ascii="Georgia" w:hAnsi="Georgia"/>
          <w:b/>
          <w:i/>
          <w:iCs/>
          <w:sz w:val="24"/>
          <w:szCs w:val="24"/>
        </w:rPr>
        <w:t>parA</w:t>
      </w:r>
      <w:proofErr w:type="spellEnd"/>
      <w:r>
        <w:rPr>
          <w:rFonts w:ascii="Georgia" w:hAnsi="Georgia"/>
          <w:b/>
          <w:i/>
          <w:iCs/>
          <w:sz w:val="24"/>
          <w:szCs w:val="24"/>
        </w:rPr>
        <w:t xml:space="preserve"> </w:t>
      </w:r>
      <w:proofErr w:type="spellStart"/>
      <w:r>
        <w:rPr>
          <w:rFonts w:ascii="Georgia" w:hAnsi="Georgia"/>
          <w:b/>
          <w:i/>
          <w:iCs/>
          <w:sz w:val="24"/>
          <w:szCs w:val="24"/>
        </w:rPr>
        <w:t>yayA</w:t>
      </w:r>
      <w:proofErr w:type="spellEnd"/>
      <w:r>
        <w:rPr>
          <w:rFonts w:ascii="Georgia" w:hAnsi="Georgia"/>
          <w:b/>
          <w:i/>
          <w:iCs/>
          <w:sz w:val="24"/>
          <w:szCs w:val="24"/>
        </w:rPr>
        <w:t xml:space="preserve"> </w:t>
      </w:r>
      <w:proofErr w:type="spellStart"/>
      <w:r>
        <w:rPr>
          <w:rFonts w:ascii="Georgia" w:hAnsi="Georgia"/>
          <w:b/>
          <w:i/>
          <w:iCs/>
          <w:sz w:val="24"/>
          <w:szCs w:val="24"/>
        </w:rPr>
        <w:t>thadaksharam</w:t>
      </w:r>
      <w:proofErr w:type="spellEnd"/>
      <w:r>
        <w:rPr>
          <w:rFonts w:ascii="Georgia" w:hAnsi="Georgia"/>
          <w:b/>
          <w:i/>
          <w:iCs/>
          <w:sz w:val="24"/>
          <w:szCs w:val="24"/>
        </w:rPr>
        <w:t xml:space="preserve"> </w:t>
      </w:r>
      <w:proofErr w:type="spellStart"/>
      <w:r>
        <w:rPr>
          <w:rFonts w:ascii="Georgia" w:hAnsi="Georgia"/>
          <w:b/>
          <w:i/>
          <w:iCs/>
          <w:sz w:val="24"/>
          <w:szCs w:val="24"/>
        </w:rPr>
        <w:t>adhigamyathe</w:t>
      </w:r>
      <w:proofErr w:type="spellEnd"/>
      <w:r>
        <w:rPr>
          <w:rFonts w:ascii="Georgia" w:hAnsi="Georgia"/>
          <w:bCs/>
          <w:sz w:val="24"/>
          <w:szCs w:val="24"/>
        </w:rPr>
        <w:t xml:space="preserve"> shows that Brahman – indicated by the word </w:t>
      </w:r>
      <w:proofErr w:type="spellStart"/>
      <w:r>
        <w:rPr>
          <w:rFonts w:ascii="Georgia" w:hAnsi="Georgia"/>
          <w:b/>
          <w:i/>
          <w:iCs/>
          <w:sz w:val="24"/>
          <w:szCs w:val="24"/>
        </w:rPr>
        <w:t>akshara</w:t>
      </w:r>
      <w:proofErr w:type="spellEnd"/>
      <w:r>
        <w:rPr>
          <w:rFonts w:ascii="Georgia" w:hAnsi="Georgia"/>
          <w:b/>
          <w:i/>
          <w:iCs/>
          <w:sz w:val="24"/>
          <w:szCs w:val="24"/>
        </w:rPr>
        <w:t xml:space="preserve"> </w:t>
      </w:r>
      <w:r>
        <w:rPr>
          <w:rFonts w:ascii="Georgia" w:hAnsi="Georgia"/>
          <w:bCs/>
          <w:sz w:val="24"/>
          <w:szCs w:val="24"/>
        </w:rPr>
        <w:t xml:space="preserve">can be attained through the meditation according to the </w:t>
      </w:r>
      <w:proofErr w:type="spellStart"/>
      <w:r>
        <w:rPr>
          <w:rFonts w:ascii="Georgia" w:hAnsi="Georgia"/>
          <w:b/>
          <w:i/>
          <w:iCs/>
          <w:sz w:val="24"/>
          <w:szCs w:val="24"/>
        </w:rPr>
        <w:t>paravidya</w:t>
      </w:r>
      <w:proofErr w:type="spellEnd"/>
      <w:r>
        <w:rPr>
          <w:rFonts w:ascii="Georgia" w:hAnsi="Georgia"/>
          <w:b/>
          <w:i/>
          <w:iCs/>
          <w:sz w:val="24"/>
          <w:szCs w:val="24"/>
        </w:rPr>
        <w:t xml:space="preserve">. </w:t>
      </w:r>
      <w:r>
        <w:rPr>
          <w:rFonts w:ascii="Georgia" w:hAnsi="Georgia"/>
          <w:bCs/>
          <w:sz w:val="24"/>
          <w:szCs w:val="24"/>
        </w:rPr>
        <w:t xml:space="preserve"> It has been confirmed that </w:t>
      </w:r>
      <w:proofErr w:type="spellStart"/>
      <w:r>
        <w:rPr>
          <w:rFonts w:ascii="Georgia" w:hAnsi="Georgia"/>
          <w:bCs/>
          <w:sz w:val="24"/>
          <w:szCs w:val="24"/>
        </w:rPr>
        <w:t>akshara</w:t>
      </w:r>
      <w:proofErr w:type="spellEnd"/>
      <w:r>
        <w:rPr>
          <w:rFonts w:ascii="Georgia" w:hAnsi="Georgia"/>
          <w:bCs/>
          <w:sz w:val="24"/>
          <w:szCs w:val="24"/>
        </w:rPr>
        <w:t xml:space="preserve">-Brahman is the material cause for the entire universe from the mantra </w:t>
      </w:r>
      <w:proofErr w:type="spellStart"/>
      <w:r>
        <w:rPr>
          <w:rFonts w:ascii="Georgia" w:hAnsi="Georgia"/>
          <w:b/>
          <w:i/>
          <w:iCs/>
          <w:sz w:val="24"/>
          <w:szCs w:val="24"/>
        </w:rPr>
        <w:t>yaththadadres’yam</w:t>
      </w:r>
      <w:proofErr w:type="spellEnd"/>
      <w:r>
        <w:rPr>
          <w:rFonts w:ascii="Georgia" w:hAnsi="Georgia"/>
          <w:b/>
          <w:i/>
          <w:iCs/>
          <w:sz w:val="24"/>
          <w:szCs w:val="24"/>
        </w:rPr>
        <w:t xml:space="preserve"> </w:t>
      </w:r>
      <w:r w:rsidR="00750698">
        <w:rPr>
          <w:rFonts w:ascii="Georgia" w:hAnsi="Georgia"/>
          <w:b/>
          <w:i/>
          <w:iCs/>
          <w:sz w:val="24"/>
          <w:szCs w:val="24"/>
        </w:rPr>
        <w:t>–</w:t>
      </w:r>
      <w:r>
        <w:rPr>
          <w:rFonts w:ascii="Georgia" w:hAnsi="Georgia"/>
          <w:b/>
          <w:i/>
          <w:iCs/>
          <w:sz w:val="24"/>
          <w:szCs w:val="24"/>
        </w:rPr>
        <w:t xml:space="preserve"> </w:t>
      </w:r>
      <w:proofErr w:type="spellStart"/>
      <w:r>
        <w:rPr>
          <w:rFonts w:ascii="Georgia" w:hAnsi="Georgia"/>
          <w:b/>
          <w:i/>
          <w:iCs/>
          <w:sz w:val="24"/>
          <w:szCs w:val="24"/>
        </w:rPr>
        <w:t>bhUthayonim</w:t>
      </w:r>
      <w:proofErr w:type="spellEnd"/>
      <w:proofErr w:type="gramStart"/>
      <w:r w:rsidR="00750698">
        <w:rPr>
          <w:rFonts w:ascii="Georgia" w:hAnsi="Georgia"/>
          <w:b/>
          <w:i/>
          <w:iCs/>
          <w:sz w:val="24"/>
          <w:szCs w:val="24"/>
        </w:rPr>
        <w:t>.....</w:t>
      </w:r>
      <w:proofErr w:type="gramEnd"/>
      <w:r w:rsidR="00750698">
        <w:rPr>
          <w:rFonts w:ascii="Georgia" w:hAnsi="Georgia"/>
          <w:bCs/>
          <w:sz w:val="24"/>
          <w:szCs w:val="24"/>
        </w:rPr>
        <w:t xml:space="preserve"> With three illustrations being given in the mantra </w:t>
      </w:r>
      <w:proofErr w:type="spellStart"/>
      <w:r w:rsidR="00750698">
        <w:rPr>
          <w:rFonts w:ascii="Georgia" w:hAnsi="Georgia"/>
          <w:b/>
          <w:i/>
          <w:iCs/>
          <w:sz w:val="24"/>
          <w:szCs w:val="24"/>
        </w:rPr>
        <w:t>yathhorNanAbhih</w:t>
      </w:r>
      <w:proofErr w:type="spellEnd"/>
      <w:r w:rsidR="00750698">
        <w:rPr>
          <w:rFonts w:ascii="Georgia" w:hAnsi="Georgia"/>
          <w:b/>
          <w:i/>
          <w:iCs/>
          <w:sz w:val="24"/>
          <w:szCs w:val="24"/>
        </w:rPr>
        <w:t>...</w:t>
      </w:r>
      <w:r w:rsidR="00750698">
        <w:rPr>
          <w:rFonts w:ascii="Georgia" w:hAnsi="Georgia"/>
          <w:bCs/>
          <w:sz w:val="24"/>
          <w:szCs w:val="24"/>
        </w:rPr>
        <w:t xml:space="preserve"> it has been established that Brahman only is the material cause. In the next mantra </w:t>
      </w:r>
      <w:proofErr w:type="spellStart"/>
      <w:r w:rsidR="00750698">
        <w:rPr>
          <w:rFonts w:ascii="Georgia" w:hAnsi="Georgia"/>
          <w:b/>
          <w:i/>
          <w:iCs/>
          <w:sz w:val="24"/>
          <w:szCs w:val="24"/>
        </w:rPr>
        <w:t>thapasA</w:t>
      </w:r>
      <w:proofErr w:type="spellEnd"/>
      <w:r w:rsidR="00750698">
        <w:rPr>
          <w:rFonts w:ascii="Georgia" w:hAnsi="Georgia"/>
          <w:b/>
          <w:i/>
          <w:iCs/>
          <w:sz w:val="24"/>
          <w:szCs w:val="24"/>
        </w:rPr>
        <w:t xml:space="preserve"> </w:t>
      </w:r>
      <w:proofErr w:type="spellStart"/>
      <w:r w:rsidR="00750698">
        <w:rPr>
          <w:rFonts w:ascii="Georgia" w:hAnsi="Georgia"/>
          <w:b/>
          <w:i/>
          <w:iCs/>
          <w:sz w:val="24"/>
          <w:szCs w:val="24"/>
        </w:rPr>
        <w:t>cheeyathe</w:t>
      </w:r>
      <w:proofErr w:type="spellEnd"/>
      <w:r w:rsidR="00750698">
        <w:rPr>
          <w:rFonts w:ascii="Georgia" w:hAnsi="Georgia"/>
          <w:bCs/>
          <w:sz w:val="24"/>
          <w:szCs w:val="24"/>
        </w:rPr>
        <w:t xml:space="preserve">... the act of creation is confirmed to be that of Brahman; and that it is done by mere intention of Brahman. Further for that </w:t>
      </w:r>
      <w:proofErr w:type="spellStart"/>
      <w:r w:rsidR="00750698">
        <w:rPr>
          <w:rFonts w:ascii="Georgia" w:hAnsi="Georgia"/>
          <w:bCs/>
          <w:sz w:val="24"/>
          <w:szCs w:val="24"/>
        </w:rPr>
        <w:t>akshara</w:t>
      </w:r>
      <w:proofErr w:type="spellEnd"/>
      <w:r w:rsidR="00750698">
        <w:rPr>
          <w:rFonts w:ascii="Georgia" w:hAnsi="Georgia"/>
          <w:bCs/>
          <w:sz w:val="24"/>
          <w:szCs w:val="24"/>
        </w:rPr>
        <w:t xml:space="preserve">-Brahman, omnipotence and omniscience are declared according to the mantra </w:t>
      </w:r>
      <w:proofErr w:type="spellStart"/>
      <w:r w:rsidR="00750698">
        <w:rPr>
          <w:rFonts w:ascii="Georgia" w:hAnsi="Georgia"/>
          <w:b/>
          <w:i/>
          <w:iCs/>
          <w:sz w:val="24"/>
          <w:szCs w:val="24"/>
        </w:rPr>
        <w:t>yassarvajnah</w:t>
      </w:r>
      <w:proofErr w:type="spellEnd"/>
      <w:r w:rsidR="00750698">
        <w:rPr>
          <w:rFonts w:ascii="Georgia" w:hAnsi="Georgia"/>
          <w:b/>
          <w:i/>
          <w:iCs/>
          <w:sz w:val="24"/>
          <w:szCs w:val="24"/>
        </w:rPr>
        <w:t xml:space="preserve"> </w:t>
      </w:r>
      <w:proofErr w:type="spellStart"/>
      <w:r w:rsidR="00750698">
        <w:rPr>
          <w:rFonts w:ascii="Georgia" w:hAnsi="Georgia"/>
          <w:b/>
          <w:i/>
          <w:iCs/>
          <w:sz w:val="24"/>
          <w:szCs w:val="24"/>
        </w:rPr>
        <w:t>sarvavith</w:t>
      </w:r>
      <w:proofErr w:type="spellEnd"/>
      <w:r w:rsidR="00750698">
        <w:rPr>
          <w:rFonts w:ascii="Georgia" w:hAnsi="Georgia"/>
          <w:b/>
          <w:i/>
          <w:iCs/>
          <w:sz w:val="24"/>
          <w:szCs w:val="24"/>
        </w:rPr>
        <w:t xml:space="preserve">. </w:t>
      </w:r>
      <w:r w:rsidR="0024382E">
        <w:rPr>
          <w:rFonts w:ascii="Georgia" w:hAnsi="Georgia"/>
          <w:bCs/>
          <w:sz w:val="24"/>
          <w:szCs w:val="24"/>
        </w:rPr>
        <w:t xml:space="preserve">With all these above reasons and because the meaning of the word </w:t>
      </w:r>
      <w:proofErr w:type="spellStart"/>
      <w:r w:rsidR="00D20609">
        <w:rPr>
          <w:rFonts w:ascii="Georgia" w:hAnsi="Georgia"/>
          <w:b/>
          <w:i/>
          <w:iCs/>
          <w:sz w:val="24"/>
          <w:szCs w:val="24"/>
        </w:rPr>
        <w:t>thapah</w:t>
      </w:r>
      <w:proofErr w:type="spellEnd"/>
      <w:r w:rsidR="0024382E">
        <w:rPr>
          <w:rFonts w:ascii="Georgia" w:hAnsi="Georgia"/>
          <w:bCs/>
          <w:sz w:val="24"/>
          <w:szCs w:val="24"/>
        </w:rPr>
        <w:t xml:space="preserve"> has been explained in the mantra by the phrase </w:t>
      </w:r>
      <w:proofErr w:type="spellStart"/>
      <w:r w:rsidR="0024382E">
        <w:rPr>
          <w:rFonts w:ascii="Georgia" w:hAnsi="Georgia"/>
          <w:b/>
          <w:i/>
          <w:iCs/>
          <w:sz w:val="24"/>
          <w:szCs w:val="24"/>
        </w:rPr>
        <w:t>yasya</w:t>
      </w:r>
      <w:proofErr w:type="spellEnd"/>
      <w:r w:rsidR="0024382E">
        <w:rPr>
          <w:rFonts w:ascii="Georgia" w:hAnsi="Georgia"/>
          <w:b/>
          <w:i/>
          <w:iCs/>
          <w:sz w:val="24"/>
          <w:szCs w:val="24"/>
        </w:rPr>
        <w:t xml:space="preserve"> </w:t>
      </w:r>
      <w:proofErr w:type="spellStart"/>
      <w:r w:rsidR="0024382E">
        <w:rPr>
          <w:rFonts w:ascii="Georgia" w:hAnsi="Georgia"/>
          <w:b/>
          <w:i/>
          <w:iCs/>
          <w:sz w:val="24"/>
          <w:szCs w:val="24"/>
        </w:rPr>
        <w:t>jnAnamayam</w:t>
      </w:r>
      <w:proofErr w:type="spellEnd"/>
      <w:r w:rsidR="0024382E">
        <w:rPr>
          <w:rFonts w:ascii="Georgia" w:hAnsi="Georgia"/>
          <w:b/>
          <w:i/>
          <w:iCs/>
          <w:sz w:val="24"/>
          <w:szCs w:val="24"/>
        </w:rPr>
        <w:t xml:space="preserve"> </w:t>
      </w:r>
      <w:proofErr w:type="spellStart"/>
      <w:r w:rsidR="0024382E">
        <w:rPr>
          <w:rFonts w:ascii="Georgia" w:hAnsi="Georgia"/>
          <w:b/>
          <w:i/>
          <w:iCs/>
          <w:sz w:val="24"/>
          <w:szCs w:val="24"/>
        </w:rPr>
        <w:t>thapah</w:t>
      </w:r>
      <w:proofErr w:type="spellEnd"/>
      <w:r w:rsidR="0024382E">
        <w:rPr>
          <w:rFonts w:ascii="Georgia" w:hAnsi="Georgia"/>
          <w:b/>
          <w:i/>
          <w:iCs/>
          <w:sz w:val="24"/>
          <w:szCs w:val="24"/>
        </w:rPr>
        <w:t xml:space="preserve">, </w:t>
      </w:r>
      <w:r w:rsidR="0024382E">
        <w:rPr>
          <w:rFonts w:ascii="Georgia" w:hAnsi="Georgia"/>
          <w:bCs/>
          <w:sz w:val="24"/>
          <w:szCs w:val="24"/>
        </w:rPr>
        <w:t xml:space="preserve">it is quite clear all these mantras are speaking in one voice that Brahman is the material cause, and are not differentiating that the primordial matter is the material cause and Brahman is the instrumental cause. </w:t>
      </w:r>
      <w:r w:rsidR="00CA5DEE">
        <w:rPr>
          <w:rFonts w:ascii="Georgia" w:hAnsi="Georgia"/>
          <w:bCs/>
          <w:sz w:val="24"/>
          <w:szCs w:val="24"/>
        </w:rPr>
        <w:t xml:space="preserve">In addition, from the statement </w:t>
      </w:r>
      <w:r w:rsidR="00CA5DEE">
        <w:rPr>
          <w:rFonts w:ascii="Georgia" w:hAnsi="Georgia"/>
          <w:b/>
          <w:i/>
          <w:iCs/>
          <w:sz w:val="24"/>
          <w:szCs w:val="24"/>
        </w:rPr>
        <w:t xml:space="preserve">eka </w:t>
      </w:r>
      <w:proofErr w:type="spellStart"/>
      <w:r w:rsidR="00CA5DEE">
        <w:rPr>
          <w:rFonts w:ascii="Georgia" w:hAnsi="Georgia"/>
          <w:b/>
          <w:i/>
          <w:iCs/>
          <w:sz w:val="24"/>
          <w:szCs w:val="24"/>
        </w:rPr>
        <w:t>vijnAnena</w:t>
      </w:r>
      <w:proofErr w:type="spellEnd"/>
      <w:r w:rsidR="00CA5DEE">
        <w:rPr>
          <w:rFonts w:ascii="Georgia" w:hAnsi="Georgia"/>
          <w:b/>
          <w:i/>
          <w:iCs/>
          <w:sz w:val="24"/>
          <w:szCs w:val="24"/>
        </w:rPr>
        <w:t xml:space="preserve"> </w:t>
      </w:r>
      <w:proofErr w:type="spellStart"/>
      <w:r w:rsidR="00CA5DEE">
        <w:rPr>
          <w:rFonts w:ascii="Georgia" w:hAnsi="Georgia"/>
          <w:b/>
          <w:i/>
          <w:iCs/>
          <w:sz w:val="24"/>
          <w:szCs w:val="24"/>
        </w:rPr>
        <w:t>sarvavijnAnam</w:t>
      </w:r>
      <w:proofErr w:type="spellEnd"/>
      <w:r w:rsidR="00CA5DEE">
        <w:rPr>
          <w:rFonts w:ascii="Georgia" w:hAnsi="Georgia"/>
          <w:b/>
          <w:i/>
          <w:iCs/>
          <w:sz w:val="24"/>
          <w:szCs w:val="24"/>
        </w:rPr>
        <w:t xml:space="preserve">, </w:t>
      </w:r>
      <w:r w:rsidR="00CA5DEE">
        <w:rPr>
          <w:rFonts w:ascii="Georgia" w:hAnsi="Georgia"/>
          <w:bCs/>
          <w:sz w:val="24"/>
          <w:szCs w:val="24"/>
        </w:rPr>
        <w:t xml:space="preserve">it is clear that the material cause and instrumental cause are one and same only and the instrumental cause being different does not stand at all. </w:t>
      </w:r>
      <w:r w:rsidR="00C90F4E">
        <w:rPr>
          <w:rFonts w:ascii="Georgia" w:hAnsi="Georgia"/>
          <w:bCs/>
          <w:sz w:val="24"/>
          <w:szCs w:val="24"/>
        </w:rPr>
        <w:t xml:space="preserve">If it were different than the material cause, the statement has to become a </w:t>
      </w:r>
      <w:r w:rsidR="00C90F4E" w:rsidRPr="00C90F4E">
        <w:rPr>
          <w:rFonts w:ascii="Georgia" w:hAnsi="Georgia"/>
          <w:bCs/>
          <w:i/>
          <w:iCs/>
          <w:sz w:val="24"/>
          <w:szCs w:val="24"/>
        </w:rPr>
        <w:t>sentence void</w:t>
      </w:r>
      <w:r w:rsidR="00C90F4E">
        <w:rPr>
          <w:rFonts w:ascii="Georgia" w:hAnsi="Georgia"/>
          <w:bCs/>
          <w:sz w:val="24"/>
          <w:szCs w:val="24"/>
        </w:rPr>
        <w:t>.</w:t>
      </w:r>
    </w:p>
    <w:p w14:paraId="18F2698F" w14:textId="77777777" w:rsidR="00C90F4E" w:rsidRDefault="00C90F4E">
      <w:pPr>
        <w:tabs>
          <w:tab w:val="left" w:pos="2880"/>
          <w:tab w:val="left" w:pos="3240"/>
          <w:tab w:val="left" w:pos="4500"/>
        </w:tabs>
        <w:spacing w:line="276" w:lineRule="auto"/>
        <w:ind w:left="0" w:firstLine="720"/>
        <w:jc w:val="both"/>
        <w:rPr>
          <w:rFonts w:ascii="Georgia" w:hAnsi="Georgia"/>
          <w:bCs/>
          <w:sz w:val="24"/>
          <w:szCs w:val="24"/>
        </w:rPr>
      </w:pPr>
      <w:r>
        <w:rPr>
          <w:rFonts w:ascii="Georgia" w:hAnsi="Georgia"/>
          <w:bCs/>
          <w:sz w:val="24"/>
          <w:szCs w:val="24"/>
        </w:rPr>
        <w:t xml:space="preserve">Now for the argument that the word </w:t>
      </w:r>
      <w:proofErr w:type="spellStart"/>
      <w:r>
        <w:rPr>
          <w:rFonts w:ascii="Georgia" w:hAnsi="Georgia"/>
          <w:b/>
          <w:i/>
          <w:iCs/>
          <w:sz w:val="24"/>
          <w:szCs w:val="24"/>
        </w:rPr>
        <w:t>sarvajna</w:t>
      </w:r>
      <w:proofErr w:type="spellEnd"/>
      <w:r>
        <w:rPr>
          <w:rFonts w:ascii="Georgia" w:hAnsi="Georgia"/>
          <w:b/>
          <w:i/>
          <w:iCs/>
          <w:sz w:val="24"/>
          <w:szCs w:val="24"/>
        </w:rPr>
        <w:t xml:space="preserve"> stands for </w:t>
      </w:r>
      <w:r w:rsidR="00D20609">
        <w:rPr>
          <w:rFonts w:ascii="Georgia" w:hAnsi="Georgia"/>
          <w:b/>
          <w:i/>
          <w:iCs/>
          <w:sz w:val="24"/>
          <w:szCs w:val="24"/>
        </w:rPr>
        <w:t>Shiva</w:t>
      </w:r>
      <w:r>
        <w:rPr>
          <w:rFonts w:ascii="Georgia" w:hAnsi="Georgia"/>
          <w:bCs/>
          <w:sz w:val="24"/>
          <w:szCs w:val="24"/>
        </w:rPr>
        <w:t xml:space="preserve">, from the dictionary mentioned above, the same dictionary gives </w:t>
      </w:r>
      <w:r w:rsidR="00D20609">
        <w:rPr>
          <w:rFonts w:ascii="Georgia" w:hAnsi="Georgia"/>
          <w:b/>
          <w:i/>
          <w:iCs/>
          <w:sz w:val="24"/>
          <w:szCs w:val="24"/>
        </w:rPr>
        <w:t>Buddha</w:t>
      </w:r>
      <w:r>
        <w:rPr>
          <w:rFonts w:ascii="Georgia" w:hAnsi="Georgia"/>
          <w:bCs/>
          <w:sz w:val="24"/>
          <w:szCs w:val="24"/>
        </w:rPr>
        <w:t xml:space="preserve"> as another meaning for the word </w:t>
      </w:r>
      <w:proofErr w:type="spellStart"/>
      <w:r>
        <w:rPr>
          <w:rFonts w:ascii="Georgia" w:hAnsi="Georgia"/>
          <w:b/>
          <w:i/>
          <w:iCs/>
          <w:sz w:val="24"/>
          <w:szCs w:val="24"/>
        </w:rPr>
        <w:t>sarvajna</w:t>
      </w:r>
      <w:proofErr w:type="spellEnd"/>
      <w:r>
        <w:rPr>
          <w:rFonts w:ascii="Georgia" w:hAnsi="Georgia"/>
          <w:bCs/>
          <w:sz w:val="24"/>
          <w:szCs w:val="24"/>
        </w:rPr>
        <w:t xml:space="preserve"> giving a scope for this </w:t>
      </w:r>
      <w:r w:rsidR="00D20609">
        <w:rPr>
          <w:rFonts w:ascii="Georgia" w:hAnsi="Georgia"/>
          <w:b/>
          <w:i/>
          <w:iCs/>
          <w:sz w:val="24"/>
          <w:szCs w:val="24"/>
        </w:rPr>
        <w:t xml:space="preserve">Buddha </w:t>
      </w:r>
      <w:r w:rsidR="00D20609">
        <w:rPr>
          <w:rFonts w:ascii="Georgia" w:hAnsi="Georgia"/>
          <w:bCs/>
          <w:sz w:val="24"/>
          <w:szCs w:val="24"/>
        </w:rPr>
        <w:t>to</w:t>
      </w:r>
      <w:r>
        <w:rPr>
          <w:rFonts w:ascii="Georgia" w:hAnsi="Georgia"/>
          <w:bCs/>
          <w:sz w:val="24"/>
          <w:szCs w:val="24"/>
        </w:rPr>
        <w:t xml:space="preserve"> be the instrumental cause. As such there is authenticity of this quoted dictionary and hence the argument by the </w:t>
      </w:r>
      <w:proofErr w:type="spellStart"/>
      <w:r>
        <w:rPr>
          <w:rFonts w:ascii="Georgia" w:hAnsi="Georgia"/>
          <w:b/>
          <w:i/>
          <w:iCs/>
          <w:sz w:val="24"/>
          <w:szCs w:val="24"/>
        </w:rPr>
        <w:t>pAsupatha</w:t>
      </w:r>
      <w:proofErr w:type="spellEnd"/>
      <w:r>
        <w:rPr>
          <w:rFonts w:ascii="Georgia" w:hAnsi="Georgia"/>
          <w:b/>
          <w:i/>
          <w:iCs/>
          <w:sz w:val="24"/>
          <w:szCs w:val="24"/>
        </w:rPr>
        <w:t xml:space="preserve"> </w:t>
      </w:r>
      <w:r>
        <w:rPr>
          <w:rFonts w:ascii="Georgia" w:hAnsi="Georgia"/>
          <w:bCs/>
          <w:sz w:val="24"/>
          <w:szCs w:val="24"/>
        </w:rPr>
        <w:t xml:space="preserve">followers stands fallen flat. </w:t>
      </w:r>
      <w:proofErr w:type="gramStart"/>
      <w:r>
        <w:rPr>
          <w:rFonts w:ascii="Georgia" w:hAnsi="Georgia"/>
          <w:bCs/>
          <w:sz w:val="24"/>
          <w:szCs w:val="24"/>
        </w:rPr>
        <w:t>Thus</w:t>
      </w:r>
      <w:proofErr w:type="gramEnd"/>
      <w:r>
        <w:rPr>
          <w:rFonts w:ascii="Georgia" w:hAnsi="Georgia"/>
          <w:bCs/>
          <w:sz w:val="24"/>
          <w:szCs w:val="24"/>
        </w:rPr>
        <w:t xml:space="preserve"> it can be seen this phrase </w:t>
      </w:r>
      <w:proofErr w:type="spellStart"/>
      <w:r>
        <w:rPr>
          <w:rFonts w:ascii="Georgia" w:hAnsi="Georgia"/>
          <w:b/>
          <w:i/>
          <w:iCs/>
          <w:sz w:val="24"/>
          <w:szCs w:val="24"/>
        </w:rPr>
        <w:t>yassarvajnah</w:t>
      </w:r>
      <w:proofErr w:type="spellEnd"/>
      <w:r>
        <w:rPr>
          <w:rFonts w:ascii="Georgia" w:hAnsi="Georgia"/>
          <w:bCs/>
          <w:sz w:val="24"/>
          <w:szCs w:val="24"/>
        </w:rPr>
        <w:t xml:space="preserve"> is only referring by the word </w:t>
      </w:r>
      <w:r>
        <w:rPr>
          <w:rFonts w:ascii="Georgia" w:hAnsi="Georgia"/>
          <w:b/>
          <w:i/>
          <w:iCs/>
          <w:sz w:val="24"/>
          <w:szCs w:val="24"/>
        </w:rPr>
        <w:t xml:space="preserve">yah </w:t>
      </w:r>
      <w:r>
        <w:rPr>
          <w:rFonts w:ascii="Georgia" w:hAnsi="Georgia"/>
          <w:bCs/>
          <w:sz w:val="24"/>
          <w:szCs w:val="24"/>
        </w:rPr>
        <w:t xml:space="preserve">to the </w:t>
      </w:r>
      <w:proofErr w:type="spellStart"/>
      <w:r w:rsidR="00D20609">
        <w:rPr>
          <w:rFonts w:ascii="Georgia" w:hAnsi="Georgia"/>
          <w:bCs/>
          <w:sz w:val="24"/>
          <w:szCs w:val="24"/>
        </w:rPr>
        <w:t>akshara</w:t>
      </w:r>
      <w:proofErr w:type="spellEnd"/>
      <w:r w:rsidR="00D20609">
        <w:rPr>
          <w:rFonts w:ascii="Georgia" w:hAnsi="Georgia"/>
          <w:bCs/>
          <w:sz w:val="24"/>
          <w:szCs w:val="24"/>
        </w:rPr>
        <w:t>-Brahman</w:t>
      </w:r>
      <w:r>
        <w:rPr>
          <w:rFonts w:ascii="Georgia" w:hAnsi="Georgia"/>
          <w:bCs/>
          <w:sz w:val="24"/>
          <w:szCs w:val="24"/>
        </w:rPr>
        <w:t xml:space="preserve"> quoted earlier. It further can be deduced from all the above</w:t>
      </w:r>
      <w:r w:rsidR="00FA293B">
        <w:rPr>
          <w:rFonts w:ascii="Georgia" w:hAnsi="Georgia"/>
          <w:bCs/>
          <w:sz w:val="24"/>
          <w:szCs w:val="24"/>
        </w:rPr>
        <w:t xml:space="preserve"> as well as the style of the sentence,</w:t>
      </w:r>
      <w:r>
        <w:rPr>
          <w:rFonts w:ascii="Georgia" w:hAnsi="Georgia"/>
          <w:bCs/>
          <w:sz w:val="24"/>
          <w:szCs w:val="24"/>
        </w:rPr>
        <w:t xml:space="preserve"> that the phrase </w:t>
      </w:r>
      <w:r w:rsidR="00FA293B">
        <w:rPr>
          <w:rFonts w:ascii="Georgia" w:hAnsi="Georgia"/>
          <w:bCs/>
          <w:sz w:val="24"/>
          <w:szCs w:val="24"/>
        </w:rPr>
        <w:t xml:space="preserve">used the word </w:t>
      </w:r>
      <w:proofErr w:type="spellStart"/>
      <w:r w:rsidR="00FA293B">
        <w:rPr>
          <w:rFonts w:ascii="Georgia" w:hAnsi="Georgia"/>
          <w:b/>
          <w:i/>
          <w:iCs/>
          <w:sz w:val="24"/>
          <w:szCs w:val="24"/>
        </w:rPr>
        <w:t>sarvajna</w:t>
      </w:r>
      <w:proofErr w:type="spellEnd"/>
      <w:r w:rsidR="00FA293B">
        <w:rPr>
          <w:rFonts w:ascii="Georgia" w:hAnsi="Georgia"/>
          <w:bCs/>
          <w:sz w:val="24"/>
          <w:szCs w:val="24"/>
        </w:rPr>
        <w:t xml:space="preserve"> with meaning derived from the word formation only and not from the practice in vogue.</w:t>
      </w:r>
    </w:p>
    <w:p w14:paraId="26C84BAC" w14:textId="77777777" w:rsidR="00FA293B" w:rsidRDefault="00FA293B">
      <w:pPr>
        <w:tabs>
          <w:tab w:val="left" w:pos="2880"/>
          <w:tab w:val="left" w:pos="3240"/>
          <w:tab w:val="left" w:pos="4500"/>
        </w:tabs>
        <w:spacing w:line="276" w:lineRule="auto"/>
        <w:ind w:left="0" w:firstLine="720"/>
        <w:jc w:val="both"/>
        <w:rPr>
          <w:rFonts w:ascii="Georgia" w:hAnsi="Georgia"/>
          <w:bCs/>
          <w:sz w:val="24"/>
          <w:szCs w:val="24"/>
        </w:rPr>
      </w:pPr>
      <w:proofErr w:type="gramStart"/>
      <w:r>
        <w:rPr>
          <w:rFonts w:ascii="Georgia" w:hAnsi="Georgia"/>
          <w:bCs/>
          <w:sz w:val="24"/>
          <w:szCs w:val="24"/>
        </w:rPr>
        <w:t>Thus</w:t>
      </w:r>
      <w:proofErr w:type="gramEnd"/>
      <w:r>
        <w:rPr>
          <w:rFonts w:ascii="Georgia" w:hAnsi="Georgia"/>
          <w:bCs/>
          <w:sz w:val="24"/>
          <w:szCs w:val="24"/>
        </w:rPr>
        <w:t xml:space="preserve"> in the first part of the Upanishad, it is established that the </w:t>
      </w:r>
      <w:proofErr w:type="spellStart"/>
      <w:r>
        <w:rPr>
          <w:rFonts w:ascii="Georgia" w:hAnsi="Georgia"/>
          <w:bCs/>
          <w:sz w:val="24"/>
          <w:szCs w:val="24"/>
        </w:rPr>
        <w:t>akshara</w:t>
      </w:r>
      <w:proofErr w:type="spellEnd"/>
      <w:r>
        <w:rPr>
          <w:rFonts w:ascii="Georgia" w:hAnsi="Georgia"/>
          <w:bCs/>
          <w:sz w:val="24"/>
          <w:szCs w:val="24"/>
        </w:rPr>
        <w:t xml:space="preserve">-Brahman is both the material and instrumental cause. Further, the creation of the universe from that </w:t>
      </w:r>
      <w:proofErr w:type="spellStart"/>
      <w:r>
        <w:rPr>
          <w:rFonts w:ascii="Georgia" w:hAnsi="Georgia"/>
          <w:bCs/>
          <w:sz w:val="24"/>
          <w:szCs w:val="24"/>
        </w:rPr>
        <w:t>akshara</w:t>
      </w:r>
      <w:proofErr w:type="spellEnd"/>
      <w:r>
        <w:rPr>
          <w:rFonts w:ascii="Georgia" w:hAnsi="Georgia"/>
          <w:bCs/>
          <w:sz w:val="24"/>
          <w:szCs w:val="24"/>
        </w:rPr>
        <w:t>-Brahman, endowed with the Omnipotence and Omniscience, also is established</w:t>
      </w:r>
      <w:r w:rsidR="00D20609">
        <w:rPr>
          <w:rFonts w:ascii="Georgia" w:hAnsi="Georgia"/>
          <w:bCs/>
          <w:sz w:val="24"/>
          <w:szCs w:val="24"/>
        </w:rPr>
        <w:t xml:space="preserve">. It can be understood that the primordial matter </w:t>
      </w:r>
      <w:r w:rsidR="00D20609">
        <w:rPr>
          <w:rFonts w:ascii="Georgia" w:hAnsi="Georgia"/>
          <w:bCs/>
          <w:sz w:val="24"/>
          <w:szCs w:val="24"/>
        </w:rPr>
        <w:lastRenderedPageBreak/>
        <w:t>having the sentient also along-with it, like the wax mixed with the gold dust is getting transformed into the gross form in the creation. Before the creation started, it can also be seen that the primordial matter, in a subtle form, is present in the Brahman as a part of Him.</w:t>
      </w:r>
    </w:p>
    <w:p w14:paraId="6D0BCC37" w14:textId="77777777" w:rsidR="00D20609" w:rsidRDefault="00D20609">
      <w:pPr>
        <w:tabs>
          <w:tab w:val="left" w:pos="2880"/>
          <w:tab w:val="left" w:pos="3240"/>
          <w:tab w:val="left" w:pos="4500"/>
        </w:tabs>
        <w:spacing w:line="276" w:lineRule="auto"/>
        <w:ind w:left="0" w:firstLine="720"/>
        <w:jc w:val="both"/>
        <w:rPr>
          <w:rFonts w:ascii="Georgia" w:hAnsi="Georgia"/>
          <w:bCs/>
          <w:sz w:val="24"/>
          <w:szCs w:val="24"/>
        </w:rPr>
      </w:pPr>
    </w:p>
    <w:p w14:paraId="78A645CD" w14:textId="77777777" w:rsidR="00D20609" w:rsidRDefault="00D20609" w:rsidP="00D20609">
      <w:pPr>
        <w:tabs>
          <w:tab w:val="left" w:pos="3600"/>
          <w:tab w:val="left" w:pos="3960"/>
          <w:tab w:val="left" w:pos="4500"/>
        </w:tabs>
        <w:spacing w:line="276" w:lineRule="auto"/>
        <w:ind w:left="0" w:firstLine="720"/>
        <w:jc w:val="both"/>
        <w:rPr>
          <w:rFonts w:ascii="Georgia" w:hAnsi="Georgia"/>
          <w:bCs/>
          <w:sz w:val="24"/>
          <w:szCs w:val="24"/>
        </w:rPr>
      </w:pPr>
    </w:p>
    <w:p w14:paraId="1DD0B200" w14:textId="77777777" w:rsidR="00D20609" w:rsidRDefault="00D20609" w:rsidP="00D20609">
      <w:pPr>
        <w:tabs>
          <w:tab w:val="left" w:pos="3600"/>
          <w:tab w:val="left" w:pos="3960"/>
          <w:tab w:val="left" w:pos="4500"/>
        </w:tabs>
        <w:spacing w:line="276" w:lineRule="auto"/>
        <w:ind w:left="0" w:firstLine="720"/>
        <w:jc w:val="both"/>
        <w:rPr>
          <w:rFonts w:ascii="Georgia" w:hAnsi="Georgia"/>
          <w:b/>
          <w:i/>
          <w:iCs/>
          <w:sz w:val="24"/>
          <w:szCs w:val="24"/>
        </w:rPr>
      </w:pPr>
      <w:r>
        <w:rPr>
          <w:rFonts w:ascii="Georgia" w:hAnsi="Georgia"/>
          <w:b/>
          <w:i/>
          <w:iCs/>
          <w:sz w:val="24"/>
          <w:szCs w:val="24"/>
        </w:rPr>
        <w:t xml:space="preserve">To continue </w:t>
      </w:r>
    </w:p>
    <w:p w14:paraId="6A496C76" w14:textId="77777777" w:rsidR="00D20609" w:rsidRDefault="00D20609" w:rsidP="00D20609">
      <w:pPr>
        <w:tabs>
          <w:tab w:val="left" w:pos="3600"/>
          <w:tab w:val="left" w:pos="3960"/>
          <w:tab w:val="left" w:pos="4500"/>
        </w:tabs>
        <w:spacing w:line="276" w:lineRule="auto"/>
        <w:ind w:left="0" w:firstLine="720"/>
        <w:jc w:val="both"/>
        <w:rPr>
          <w:rFonts w:ascii="Georgia" w:hAnsi="Georgia"/>
          <w:bCs/>
          <w:sz w:val="24"/>
          <w:szCs w:val="24"/>
        </w:rPr>
      </w:pPr>
      <w:r w:rsidRPr="00D20609">
        <w:rPr>
          <w:rFonts w:ascii="Georgia" w:hAnsi="Georgia"/>
          <w:b/>
          <w:sz w:val="24"/>
          <w:szCs w:val="24"/>
        </w:rPr>
        <w:t>In the next posting we shall take up the 2</w:t>
      </w:r>
      <w:r w:rsidRPr="00D20609">
        <w:rPr>
          <w:rFonts w:ascii="Georgia" w:hAnsi="Georgia"/>
          <w:b/>
          <w:sz w:val="24"/>
          <w:szCs w:val="24"/>
          <w:vertAlign w:val="superscript"/>
        </w:rPr>
        <w:t>nd</w:t>
      </w:r>
      <w:r w:rsidRPr="00D20609">
        <w:rPr>
          <w:rFonts w:ascii="Georgia" w:hAnsi="Georgia"/>
          <w:b/>
          <w:sz w:val="24"/>
          <w:szCs w:val="24"/>
        </w:rPr>
        <w:t xml:space="preserve"> part of the Upanishad</w:t>
      </w:r>
      <w:r>
        <w:rPr>
          <w:rFonts w:ascii="Georgia" w:hAnsi="Georgia"/>
          <w:bCs/>
          <w:sz w:val="24"/>
          <w:szCs w:val="24"/>
        </w:rPr>
        <w:t>.</w:t>
      </w:r>
    </w:p>
    <w:p w14:paraId="1DD2C921" w14:textId="77777777" w:rsidR="00D20609" w:rsidRPr="00601670" w:rsidRDefault="00D20609" w:rsidP="00D20609">
      <w:pPr>
        <w:tabs>
          <w:tab w:val="left" w:pos="3600"/>
          <w:tab w:val="left" w:pos="3960"/>
          <w:tab w:val="left" w:pos="4500"/>
        </w:tabs>
        <w:spacing w:line="276" w:lineRule="auto"/>
        <w:ind w:left="0" w:firstLine="720"/>
        <w:jc w:val="both"/>
        <w:rPr>
          <w:rFonts w:ascii="Georgia" w:hAnsi="Georgia"/>
          <w:bCs/>
          <w:sz w:val="24"/>
          <w:szCs w:val="24"/>
          <w:lang w:val="de-DE"/>
        </w:rPr>
      </w:pPr>
      <w:r w:rsidRPr="00601670">
        <w:rPr>
          <w:rFonts w:ascii="Georgia" w:hAnsi="Georgia"/>
          <w:bCs/>
          <w:sz w:val="24"/>
          <w:szCs w:val="24"/>
          <w:lang w:val="de-DE"/>
        </w:rPr>
        <w:t>Dasoham,</w:t>
      </w:r>
    </w:p>
    <w:p w14:paraId="3A7ABDCC" w14:textId="77777777" w:rsidR="00D20609" w:rsidRPr="00601670" w:rsidRDefault="00D20609" w:rsidP="00D20609">
      <w:pPr>
        <w:tabs>
          <w:tab w:val="left" w:pos="3600"/>
          <w:tab w:val="left" w:pos="3960"/>
          <w:tab w:val="left" w:pos="4500"/>
        </w:tabs>
        <w:spacing w:line="276" w:lineRule="auto"/>
        <w:ind w:left="0" w:firstLine="720"/>
        <w:jc w:val="both"/>
        <w:rPr>
          <w:rFonts w:ascii="Georgia" w:hAnsi="Georgia"/>
          <w:bCs/>
          <w:sz w:val="24"/>
          <w:szCs w:val="24"/>
          <w:lang w:val="de-DE"/>
        </w:rPr>
      </w:pPr>
      <w:r w:rsidRPr="00601670">
        <w:rPr>
          <w:rFonts w:ascii="Georgia" w:hAnsi="Georgia"/>
          <w:bCs/>
          <w:sz w:val="24"/>
          <w:szCs w:val="24"/>
          <w:lang w:val="de-DE"/>
        </w:rPr>
        <w:t xml:space="preserve">Adiyen </w:t>
      </w:r>
    </w:p>
    <w:p w14:paraId="11D0078A" w14:textId="77777777" w:rsidR="00D20609" w:rsidRPr="00601670" w:rsidRDefault="00D20609" w:rsidP="00D20609">
      <w:pPr>
        <w:tabs>
          <w:tab w:val="left" w:pos="3600"/>
          <w:tab w:val="left" w:pos="3960"/>
          <w:tab w:val="left" w:pos="4500"/>
        </w:tabs>
        <w:spacing w:line="276" w:lineRule="auto"/>
        <w:ind w:left="0" w:firstLine="720"/>
        <w:jc w:val="both"/>
        <w:rPr>
          <w:rFonts w:ascii="Georgia" w:hAnsi="Georgia"/>
          <w:bCs/>
          <w:sz w:val="24"/>
          <w:szCs w:val="24"/>
          <w:lang w:val="de-DE"/>
        </w:rPr>
      </w:pPr>
      <w:r w:rsidRPr="00601670">
        <w:rPr>
          <w:rFonts w:ascii="Georgia" w:hAnsi="Georgia"/>
          <w:bCs/>
          <w:sz w:val="24"/>
          <w:szCs w:val="24"/>
          <w:lang w:val="de-DE"/>
        </w:rPr>
        <w:t xml:space="preserve">Srinivasa </w:t>
      </w:r>
      <w:r w:rsidR="000119FB">
        <w:rPr>
          <w:rFonts w:ascii="Georgia" w:hAnsi="Georgia"/>
          <w:bCs/>
          <w:sz w:val="24"/>
          <w:szCs w:val="24"/>
          <w:lang w:val="de-DE"/>
        </w:rPr>
        <w:t>RAmAnuja</w:t>
      </w:r>
      <w:r w:rsidRPr="00601670">
        <w:rPr>
          <w:rFonts w:ascii="Georgia" w:hAnsi="Georgia"/>
          <w:bCs/>
          <w:sz w:val="24"/>
          <w:szCs w:val="24"/>
          <w:lang w:val="de-DE"/>
        </w:rPr>
        <w:t xml:space="preserve"> Dasan</w:t>
      </w:r>
    </w:p>
    <w:p w14:paraId="74BDF718" w14:textId="77777777" w:rsidR="00D20609" w:rsidRPr="00601670" w:rsidRDefault="00D20609" w:rsidP="00D20609">
      <w:pPr>
        <w:tabs>
          <w:tab w:val="left" w:pos="3600"/>
          <w:tab w:val="left" w:pos="3960"/>
          <w:tab w:val="left" w:pos="4500"/>
        </w:tabs>
        <w:spacing w:line="276" w:lineRule="auto"/>
        <w:ind w:left="0" w:firstLine="720"/>
        <w:jc w:val="both"/>
        <w:rPr>
          <w:rFonts w:ascii="Georgia" w:hAnsi="Georgia"/>
          <w:b/>
          <w:i/>
          <w:iCs/>
          <w:sz w:val="24"/>
          <w:szCs w:val="24"/>
          <w:lang w:val="de-DE"/>
        </w:rPr>
      </w:pPr>
    </w:p>
    <w:p w14:paraId="36BD5C3D" w14:textId="77777777" w:rsidR="00D20609" w:rsidRPr="00601670" w:rsidRDefault="00D20609" w:rsidP="00D20609">
      <w:pPr>
        <w:tabs>
          <w:tab w:val="left" w:pos="3600"/>
          <w:tab w:val="left" w:pos="3960"/>
          <w:tab w:val="left" w:pos="4500"/>
        </w:tabs>
        <w:spacing w:line="276" w:lineRule="auto"/>
        <w:ind w:left="90" w:firstLine="720"/>
        <w:jc w:val="both"/>
        <w:rPr>
          <w:rFonts w:ascii="Georgia" w:hAnsi="Georgia"/>
          <w:b/>
          <w:i/>
          <w:iCs/>
          <w:sz w:val="24"/>
          <w:szCs w:val="24"/>
          <w:lang w:val="de-DE"/>
        </w:rPr>
      </w:pPr>
      <w:r>
        <w:rPr>
          <w:rFonts w:ascii="Georgia" w:hAnsi="Georgia"/>
          <w:b/>
          <w:i/>
          <w:iCs/>
          <w:sz w:val="24"/>
          <w:szCs w:val="24"/>
          <w:lang w:val="de-DE"/>
        </w:rPr>
        <w:t>Mundakopanishad-23</w:t>
      </w:r>
    </w:p>
    <w:p w14:paraId="19886834" w14:textId="77777777" w:rsidR="00D20609" w:rsidRDefault="00D20609" w:rsidP="00D20609">
      <w:pPr>
        <w:tabs>
          <w:tab w:val="left" w:pos="3600"/>
          <w:tab w:val="left" w:pos="3960"/>
        </w:tabs>
        <w:spacing w:line="360" w:lineRule="auto"/>
        <w:ind w:left="142" w:firstLine="709"/>
        <w:jc w:val="both"/>
        <w:rPr>
          <w:rFonts w:ascii="Georgia" w:eastAsia="MS Mincho" w:hAnsi="Georgia" w:cs="MS Mincho"/>
          <w:bCs/>
          <w:szCs w:val="22"/>
        </w:rPr>
      </w:pPr>
      <w:r>
        <w:rPr>
          <w:rFonts w:ascii="Georgia" w:eastAsia="MS Mincho" w:hAnsi="Georgia" w:cs="MS Mincho"/>
          <w:bCs/>
          <w:szCs w:val="22"/>
        </w:rPr>
        <w:t xml:space="preserve">Dear </w:t>
      </w:r>
      <w:proofErr w:type="spellStart"/>
      <w:r w:rsidR="000119FB">
        <w:rPr>
          <w:rFonts w:ascii="Georgia" w:eastAsia="MS Mincho" w:hAnsi="Georgia" w:cs="MS Mincho"/>
          <w:bCs/>
          <w:szCs w:val="22"/>
        </w:rPr>
        <w:t>RAmAnuja</w:t>
      </w:r>
      <w:proofErr w:type="spellEnd"/>
      <w:r>
        <w:rPr>
          <w:rFonts w:ascii="Georgia" w:eastAsia="MS Mincho" w:hAnsi="Georgia" w:cs="MS Mincho"/>
          <w:bCs/>
          <w:szCs w:val="22"/>
        </w:rPr>
        <w:t xml:space="preserve"> </w:t>
      </w:r>
      <w:proofErr w:type="spellStart"/>
      <w:r w:rsidR="00CA5DEE">
        <w:rPr>
          <w:rFonts w:ascii="Georgia" w:eastAsia="MS Mincho" w:hAnsi="Georgia" w:cs="MS Mincho"/>
          <w:bCs/>
          <w:szCs w:val="22"/>
        </w:rPr>
        <w:t>DAsas</w:t>
      </w:r>
      <w:proofErr w:type="spellEnd"/>
      <w:r>
        <w:rPr>
          <w:rFonts w:ascii="Georgia" w:eastAsia="MS Mincho" w:hAnsi="Georgia" w:cs="MS Mincho"/>
          <w:bCs/>
          <w:szCs w:val="22"/>
        </w:rPr>
        <w:t xml:space="preserve"> and </w:t>
      </w:r>
      <w:proofErr w:type="spellStart"/>
      <w:r>
        <w:rPr>
          <w:rFonts w:ascii="Georgia" w:eastAsia="MS Mincho" w:hAnsi="Georgia" w:cs="MS Mincho"/>
          <w:bCs/>
          <w:szCs w:val="22"/>
        </w:rPr>
        <w:t>Asthikas</w:t>
      </w:r>
      <w:proofErr w:type="spellEnd"/>
      <w:r>
        <w:rPr>
          <w:rFonts w:ascii="Georgia" w:eastAsia="MS Mincho" w:hAnsi="Georgia" w:cs="MS Mincho"/>
          <w:bCs/>
          <w:szCs w:val="22"/>
        </w:rPr>
        <w:t xml:space="preserve">, </w:t>
      </w:r>
    </w:p>
    <w:p w14:paraId="211256C7" w14:textId="77777777" w:rsidR="00D20609" w:rsidRDefault="00D20609" w:rsidP="00D20609">
      <w:pPr>
        <w:tabs>
          <w:tab w:val="left" w:pos="2880"/>
          <w:tab w:val="left" w:pos="3240"/>
          <w:tab w:val="left" w:pos="4500"/>
        </w:tabs>
        <w:spacing w:line="276" w:lineRule="auto"/>
        <w:ind w:left="0" w:firstLine="720"/>
        <w:jc w:val="both"/>
        <w:rPr>
          <w:rFonts w:ascii="Georgia" w:hAnsi="Georgia"/>
          <w:bCs/>
          <w:sz w:val="24"/>
          <w:szCs w:val="24"/>
        </w:rPr>
      </w:pPr>
      <w:r>
        <w:rPr>
          <w:rFonts w:ascii="Georgia" w:eastAsia="MS Mincho" w:hAnsi="Georgia" w:cs="MS Mincho"/>
          <w:bCs/>
          <w:szCs w:val="22"/>
        </w:rPr>
        <w:t>In this posting we s</w:t>
      </w:r>
      <w:r w:rsidR="00623C96">
        <w:rPr>
          <w:rFonts w:ascii="Georgia" w:eastAsia="MS Mincho" w:hAnsi="Georgia" w:cs="MS Mincho"/>
          <w:bCs/>
          <w:szCs w:val="22"/>
        </w:rPr>
        <w:t>hall take up</w:t>
      </w:r>
      <w:r>
        <w:rPr>
          <w:rFonts w:ascii="Georgia" w:eastAsia="MS Mincho" w:hAnsi="Georgia" w:cs="MS Mincho"/>
          <w:bCs/>
          <w:szCs w:val="22"/>
        </w:rPr>
        <w:t xml:space="preserve"> the 2</w:t>
      </w:r>
      <w:r w:rsidRPr="00D20609">
        <w:rPr>
          <w:rFonts w:ascii="Georgia" w:eastAsia="MS Mincho" w:hAnsi="Georgia" w:cs="MS Mincho"/>
          <w:bCs/>
          <w:szCs w:val="22"/>
          <w:vertAlign w:val="superscript"/>
        </w:rPr>
        <w:t>nd</w:t>
      </w:r>
      <w:r>
        <w:rPr>
          <w:rFonts w:ascii="Georgia" w:eastAsia="MS Mincho" w:hAnsi="Georgia" w:cs="MS Mincho"/>
          <w:bCs/>
          <w:szCs w:val="22"/>
        </w:rPr>
        <w:t xml:space="preserve"> part of the </w:t>
      </w:r>
      <w:proofErr w:type="spellStart"/>
      <w:r>
        <w:rPr>
          <w:rFonts w:ascii="Georgia" w:eastAsia="MS Mincho" w:hAnsi="Georgia" w:cs="MS Mincho"/>
          <w:bCs/>
          <w:szCs w:val="22"/>
        </w:rPr>
        <w:t>Mundakopanishad</w:t>
      </w:r>
      <w:proofErr w:type="spellEnd"/>
      <w:r>
        <w:rPr>
          <w:rFonts w:ascii="Georgia" w:eastAsia="MS Mincho" w:hAnsi="Georgia" w:cs="MS Mincho"/>
          <w:bCs/>
          <w:szCs w:val="22"/>
        </w:rPr>
        <w:t xml:space="preserve"> </w:t>
      </w:r>
      <w:r>
        <w:rPr>
          <w:rFonts w:ascii="Georgia" w:hAnsi="Georgia"/>
          <w:bCs/>
          <w:sz w:val="24"/>
          <w:szCs w:val="24"/>
        </w:rPr>
        <w:t>and its explanations.</w:t>
      </w:r>
    </w:p>
    <w:p w14:paraId="5797D97F" w14:textId="77777777" w:rsidR="00623C96" w:rsidRDefault="00623C96" w:rsidP="00D20609">
      <w:pPr>
        <w:tabs>
          <w:tab w:val="left" w:pos="2880"/>
          <w:tab w:val="left" w:pos="3240"/>
          <w:tab w:val="left" w:pos="4500"/>
        </w:tabs>
        <w:spacing w:line="276" w:lineRule="auto"/>
        <w:ind w:left="0" w:firstLine="720"/>
        <w:jc w:val="both"/>
        <w:rPr>
          <w:rFonts w:ascii="Georgia" w:hAnsi="Georgia"/>
          <w:bCs/>
          <w:sz w:val="24"/>
          <w:szCs w:val="24"/>
        </w:rPr>
      </w:pPr>
    </w:p>
    <w:p w14:paraId="777FC8BB" w14:textId="77777777" w:rsidR="00623C96" w:rsidRPr="00623C96" w:rsidRDefault="00623C96" w:rsidP="00D20609">
      <w:pPr>
        <w:tabs>
          <w:tab w:val="left" w:pos="2880"/>
          <w:tab w:val="left" w:pos="3240"/>
          <w:tab w:val="left" w:pos="4500"/>
        </w:tabs>
        <w:spacing w:line="276" w:lineRule="auto"/>
        <w:ind w:left="0" w:firstLine="720"/>
        <w:jc w:val="both"/>
        <w:rPr>
          <w:rFonts w:ascii="Georgia" w:hAnsi="Georgia"/>
          <w:b/>
          <w:sz w:val="28"/>
          <w:szCs w:val="28"/>
          <w:u w:val="single"/>
        </w:rPr>
      </w:pPr>
      <w:r w:rsidRPr="00623C96">
        <w:rPr>
          <w:rFonts w:ascii="Georgia" w:hAnsi="Georgia"/>
          <w:b/>
          <w:sz w:val="28"/>
          <w:szCs w:val="28"/>
          <w:u w:val="single"/>
        </w:rPr>
        <w:t>2</w:t>
      </w:r>
      <w:r w:rsidRPr="00623C96">
        <w:rPr>
          <w:rFonts w:ascii="Georgia" w:hAnsi="Georgia"/>
          <w:b/>
          <w:sz w:val="28"/>
          <w:szCs w:val="28"/>
          <w:u w:val="single"/>
          <w:vertAlign w:val="superscript"/>
        </w:rPr>
        <w:t>nd</w:t>
      </w:r>
      <w:r w:rsidRPr="00623C96">
        <w:rPr>
          <w:rFonts w:ascii="Georgia" w:hAnsi="Georgia"/>
          <w:b/>
          <w:sz w:val="28"/>
          <w:szCs w:val="28"/>
          <w:u w:val="single"/>
        </w:rPr>
        <w:t xml:space="preserve"> Part – 1</w:t>
      </w:r>
      <w:r w:rsidRPr="00623C96">
        <w:rPr>
          <w:rFonts w:ascii="Georgia" w:hAnsi="Georgia"/>
          <w:b/>
          <w:sz w:val="28"/>
          <w:szCs w:val="28"/>
          <w:u w:val="single"/>
          <w:vertAlign w:val="superscript"/>
        </w:rPr>
        <w:t>st</w:t>
      </w:r>
      <w:r w:rsidRPr="00623C96">
        <w:rPr>
          <w:rFonts w:ascii="Georgia" w:hAnsi="Georgia"/>
          <w:b/>
          <w:sz w:val="28"/>
          <w:szCs w:val="28"/>
          <w:u w:val="single"/>
        </w:rPr>
        <w:t xml:space="preserve"> Mantra</w:t>
      </w:r>
    </w:p>
    <w:p w14:paraId="7C44A7D7" w14:textId="77777777" w:rsidR="00623C96" w:rsidRDefault="00623C96" w:rsidP="00D20609">
      <w:pPr>
        <w:tabs>
          <w:tab w:val="left" w:pos="2880"/>
          <w:tab w:val="left" w:pos="3240"/>
          <w:tab w:val="left" w:pos="4500"/>
        </w:tabs>
        <w:spacing w:line="276" w:lineRule="auto"/>
        <w:ind w:left="0" w:firstLine="720"/>
        <w:jc w:val="both"/>
        <w:rPr>
          <w:rFonts w:ascii="Georgia" w:hAnsi="Georgia"/>
          <w:bCs/>
          <w:sz w:val="24"/>
          <w:szCs w:val="24"/>
        </w:rPr>
      </w:pPr>
    </w:p>
    <w:p w14:paraId="70E7D153" w14:textId="77777777" w:rsidR="00623C96" w:rsidRPr="00623C96" w:rsidRDefault="00623C96" w:rsidP="00D20609">
      <w:pPr>
        <w:tabs>
          <w:tab w:val="left" w:pos="2880"/>
          <w:tab w:val="left" w:pos="3240"/>
          <w:tab w:val="left" w:pos="4500"/>
        </w:tabs>
        <w:spacing w:line="276" w:lineRule="auto"/>
        <w:ind w:left="0" w:firstLine="720"/>
        <w:jc w:val="both"/>
        <w:rPr>
          <w:b/>
          <w:i/>
          <w:iCs/>
          <w:sz w:val="24"/>
          <w:szCs w:val="24"/>
        </w:rPr>
      </w:pPr>
      <w:proofErr w:type="spellStart"/>
      <w:r w:rsidRPr="00623C96">
        <w:rPr>
          <w:b/>
          <w:i/>
          <w:iCs/>
          <w:sz w:val="24"/>
          <w:szCs w:val="24"/>
        </w:rPr>
        <w:t>thadethath</w:t>
      </w:r>
      <w:proofErr w:type="spellEnd"/>
      <w:r w:rsidRPr="00623C96">
        <w:rPr>
          <w:b/>
          <w:i/>
          <w:iCs/>
          <w:sz w:val="24"/>
          <w:szCs w:val="24"/>
        </w:rPr>
        <w:t xml:space="preserve"> </w:t>
      </w:r>
      <w:proofErr w:type="spellStart"/>
      <w:r w:rsidR="00463869" w:rsidRPr="00623C96">
        <w:rPr>
          <w:b/>
          <w:i/>
          <w:iCs/>
          <w:sz w:val="24"/>
          <w:szCs w:val="24"/>
        </w:rPr>
        <w:t>sathyam</w:t>
      </w:r>
      <w:proofErr w:type="spellEnd"/>
      <w:r w:rsidRPr="00623C96">
        <w:rPr>
          <w:b/>
          <w:i/>
          <w:iCs/>
          <w:sz w:val="24"/>
          <w:szCs w:val="24"/>
        </w:rPr>
        <w:t>-</w:t>
      </w:r>
    </w:p>
    <w:p w14:paraId="08563E7D" w14:textId="77777777" w:rsidR="00623C96" w:rsidRPr="00623C96" w:rsidRDefault="00623C96" w:rsidP="00D20609">
      <w:pPr>
        <w:tabs>
          <w:tab w:val="left" w:pos="2880"/>
          <w:tab w:val="left" w:pos="3240"/>
          <w:tab w:val="left" w:pos="4500"/>
        </w:tabs>
        <w:spacing w:line="276" w:lineRule="auto"/>
        <w:ind w:left="0" w:firstLine="720"/>
        <w:jc w:val="both"/>
        <w:rPr>
          <w:b/>
          <w:i/>
          <w:iCs/>
          <w:sz w:val="24"/>
          <w:szCs w:val="24"/>
        </w:rPr>
      </w:pPr>
      <w:proofErr w:type="spellStart"/>
      <w:r w:rsidRPr="00623C96">
        <w:rPr>
          <w:b/>
          <w:i/>
          <w:iCs/>
          <w:sz w:val="24"/>
          <w:szCs w:val="24"/>
        </w:rPr>
        <w:t>manthreshu</w:t>
      </w:r>
      <w:proofErr w:type="spellEnd"/>
      <w:r w:rsidRPr="00623C96">
        <w:rPr>
          <w:b/>
          <w:i/>
          <w:iCs/>
          <w:sz w:val="24"/>
          <w:szCs w:val="24"/>
        </w:rPr>
        <w:t xml:space="preserve"> </w:t>
      </w:r>
      <w:proofErr w:type="spellStart"/>
      <w:r w:rsidR="00463869" w:rsidRPr="00623C96">
        <w:rPr>
          <w:b/>
          <w:i/>
          <w:iCs/>
          <w:sz w:val="24"/>
          <w:szCs w:val="24"/>
        </w:rPr>
        <w:t>kar</w:t>
      </w:r>
      <w:r w:rsidR="00463869">
        <w:rPr>
          <w:b/>
          <w:i/>
          <w:iCs/>
          <w:sz w:val="24"/>
          <w:szCs w:val="24"/>
        </w:rPr>
        <w:t>mA</w:t>
      </w:r>
      <w:r w:rsidR="00463869" w:rsidRPr="00623C96">
        <w:rPr>
          <w:b/>
          <w:i/>
          <w:iCs/>
          <w:sz w:val="24"/>
          <w:szCs w:val="24"/>
        </w:rPr>
        <w:t>ni</w:t>
      </w:r>
      <w:proofErr w:type="spellEnd"/>
      <w:r w:rsidRPr="00623C96">
        <w:rPr>
          <w:b/>
          <w:i/>
          <w:iCs/>
          <w:sz w:val="24"/>
          <w:szCs w:val="24"/>
        </w:rPr>
        <w:t xml:space="preserve"> </w:t>
      </w:r>
      <w:proofErr w:type="spellStart"/>
      <w:r w:rsidRPr="00623C96">
        <w:rPr>
          <w:b/>
          <w:i/>
          <w:iCs/>
          <w:sz w:val="24"/>
          <w:szCs w:val="24"/>
        </w:rPr>
        <w:t>kavayo</w:t>
      </w:r>
      <w:proofErr w:type="spellEnd"/>
      <w:r w:rsidRPr="00623C96">
        <w:rPr>
          <w:b/>
          <w:i/>
          <w:iCs/>
          <w:sz w:val="24"/>
          <w:szCs w:val="24"/>
        </w:rPr>
        <w:t xml:space="preserve"> </w:t>
      </w:r>
      <w:proofErr w:type="spellStart"/>
      <w:r w:rsidRPr="00623C96">
        <w:rPr>
          <w:b/>
          <w:i/>
          <w:iCs/>
          <w:sz w:val="24"/>
          <w:szCs w:val="24"/>
        </w:rPr>
        <w:t>yAnyapas’yan</w:t>
      </w:r>
      <w:proofErr w:type="spellEnd"/>
      <w:r w:rsidRPr="00623C96">
        <w:rPr>
          <w:b/>
          <w:i/>
          <w:iCs/>
          <w:sz w:val="24"/>
          <w:szCs w:val="24"/>
        </w:rPr>
        <w:t>|</w:t>
      </w:r>
    </w:p>
    <w:p w14:paraId="6FA7F316" w14:textId="77777777" w:rsidR="00623C96" w:rsidRPr="00623C96" w:rsidRDefault="00623C96" w:rsidP="00D20609">
      <w:pPr>
        <w:tabs>
          <w:tab w:val="left" w:pos="2880"/>
          <w:tab w:val="left" w:pos="3240"/>
          <w:tab w:val="left" w:pos="4500"/>
        </w:tabs>
        <w:spacing w:line="276" w:lineRule="auto"/>
        <w:ind w:left="0" w:firstLine="720"/>
        <w:jc w:val="both"/>
        <w:rPr>
          <w:b/>
          <w:i/>
          <w:iCs/>
          <w:sz w:val="24"/>
          <w:szCs w:val="24"/>
        </w:rPr>
      </w:pPr>
      <w:proofErr w:type="spellStart"/>
      <w:r w:rsidRPr="00623C96">
        <w:rPr>
          <w:b/>
          <w:i/>
          <w:iCs/>
          <w:sz w:val="24"/>
          <w:szCs w:val="24"/>
        </w:rPr>
        <w:t>thAni</w:t>
      </w:r>
      <w:proofErr w:type="spellEnd"/>
      <w:r w:rsidRPr="00623C96">
        <w:rPr>
          <w:b/>
          <w:i/>
          <w:iCs/>
          <w:sz w:val="24"/>
          <w:szCs w:val="24"/>
        </w:rPr>
        <w:t xml:space="preserve"> </w:t>
      </w:r>
      <w:proofErr w:type="spellStart"/>
      <w:r w:rsidRPr="00623C96">
        <w:rPr>
          <w:b/>
          <w:i/>
          <w:iCs/>
          <w:sz w:val="24"/>
          <w:szCs w:val="24"/>
        </w:rPr>
        <w:t>threthAyAm</w:t>
      </w:r>
      <w:proofErr w:type="spellEnd"/>
      <w:r w:rsidRPr="00623C96">
        <w:rPr>
          <w:b/>
          <w:i/>
          <w:iCs/>
          <w:sz w:val="24"/>
          <w:szCs w:val="24"/>
        </w:rPr>
        <w:t xml:space="preserve"> </w:t>
      </w:r>
      <w:proofErr w:type="spellStart"/>
      <w:r w:rsidRPr="00623C96">
        <w:rPr>
          <w:b/>
          <w:i/>
          <w:iCs/>
          <w:sz w:val="24"/>
          <w:szCs w:val="24"/>
        </w:rPr>
        <w:t>bahuthhA</w:t>
      </w:r>
      <w:proofErr w:type="spellEnd"/>
      <w:r w:rsidRPr="00623C96">
        <w:rPr>
          <w:b/>
          <w:i/>
          <w:iCs/>
          <w:sz w:val="24"/>
          <w:szCs w:val="24"/>
        </w:rPr>
        <w:t xml:space="preserve"> </w:t>
      </w:r>
      <w:proofErr w:type="spellStart"/>
      <w:r w:rsidRPr="00623C96">
        <w:rPr>
          <w:b/>
          <w:i/>
          <w:iCs/>
          <w:sz w:val="24"/>
          <w:szCs w:val="24"/>
        </w:rPr>
        <w:t>santhathAni</w:t>
      </w:r>
      <w:proofErr w:type="spellEnd"/>
      <w:r w:rsidRPr="00623C96">
        <w:rPr>
          <w:b/>
          <w:i/>
          <w:iCs/>
          <w:sz w:val="24"/>
          <w:szCs w:val="24"/>
        </w:rPr>
        <w:t>|</w:t>
      </w:r>
    </w:p>
    <w:p w14:paraId="19257D3E" w14:textId="77777777" w:rsidR="00623C96" w:rsidRPr="00623C96" w:rsidRDefault="00623C96" w:rsidP="00D20609">
      <w:pPr>
        <w:tabs>
          <w:tab w:val="left" w:pos="2880"/>
          <w:tab w:val="left" w:pos="3240"/>
          <w:tab w:val="left" w:pos="4500"/>
        </w:tabs>
        <w:spacing w:line="276" w:lineRule="auto"/>
        <w:ind w:left="0" w:firstLine="720"/>
        <w:jc w:val="both"/>
        <w:rPr>
          <w:b/>
          <w:i/>
          <w:iCs/>
          <w:sz w:val="24"/>
          <w:szCs w:val="24"/>
        </w:rPr>
      </w:pPr>
      <w:proofErr w:type="spellStart"/>
      <w:r w:rsidRPr="00623C96">
        <w:rPr>
          <w:b/>
          <w:i/>
          <w:iCs/>
          <w:sz w:val="24"/>
          <w:szCs w:val="24"/>
        </w:rPr>
        <w:t>thAnyAcharathha</w:t>
      </w:r>
      <w:proofErr w:type="spellEnd"/>
      <w:r w:rsidRPr="00623C96">
        <w:rPr>
          <w:b/>
          <w:i/>
          <w:iCs/>
          <w:sz w:val="24"/>
          <w:szCs w:val="24"/>
        </w:rPr>
        <w:t xml:space="preserve"> </w:t>
      </w:r>
      <w:proofErr w:type="spellStart"/>
      <w:r w:rsidRPr="00623C96">
        <w:rPr>
          <w:b/>
          <w:i/>
          <w:iCs/>
          <w:sz w:val="24"/>
          <w:szCs w:val="24"/>
        </w:rPr>
        <w:t>niyatham</w:t>
      </w:r>
      <w:proofErr w:type="spellEnd"/>
      <w:r w:rsidRPr="00623C96">
        <w:rPr>
          <w:b/>
          <w:i/>
          <w:iCs/>
          <w:sz w:val="24"/>
          <w:szCs w:val="24"/>
        </w:rPr>
        <w:t xml:space="preserve"> </w:t>
      </w:r>
      <w:proofErr w:type="spellStart"/>
      <w:r w:rsidRPr="00623C96">
        <w:rPr>
          <w:b/>
          <w:i/>
          <w:iCs/>
          <w:sz w:val="24"/>
          <w:szCs w:val="24"/>
        </w:rPr>
        <w:t>sathyakAmAh</w:t>
      </w:r>
      <w:proofErr w:type="spellEnd"/>
      <w:r w:rsidRPr="00623C96">
        <w:rPr>
          <w:b/>
          <w:i/>
          <w:iCs/>
          <w:sz w:val="24"/>
          <w:szCs w:val="24"/>
        </w:rPr>
        <w:t>|</w:t>
      </w:r>
    </w:p>
    <w:p w14:paraId="4E427CE1" w14:textId="77777777" w:rsidR="00623C96" w:rsidRDefault="00623C96" w:rsidP="00D20609">
      <w:pPr>
        <w:tabs>
          <w:tab w:val="left" w:pos="2880"/>
          <w:tab w:val="left" w:pos="3240"/>
          <w:tab w:val="left" w:pos="4500"/>
        </w:tabs>
        <w:spacing w:line="276" w:lineRule="auto"/>
        <w:ind w:left="0" w:firstLine="720"/>
        <w:jc w:val="both"/>
        <w:rPr>
          <w:b/>
          <w:i/>
          <w:iCs/>
          <w:sz w:val="24"/>
          <w:szCs w:val="24"/>
        </w:rPr>
      </w:pPr>
      <w:proofErr w:type="spellStart"/>
      <w:r w:rsidRPr="00623C96">
        <w:rPr>
          <w:b/>
          <w:i/>
          <w:iCs/>
          <w:sz w:val="24"/>
          <w:szCs w:val="24"/>
        </w:rPr>
        <w:t>esha</w:t>
      </w:r>
      <w:proofErr w:type="spellEnd"/>
      <w:r w:rsidRPr="00623C96">
        <w:rPr>
          <w:b/>
          <w:i/>
          <w:iCs/>
          <w:sz w:val="24"/>
          <w:szCs w:val="24"/>
        </w:rPr>
        <w:t xml:space="preserve"> </w:t>
      </w:r>
      <w:proofErr w:type="spellStart"/>
      <w:r w:rsidRPr="00623C96">
        <w:rPr>
          <w:b/>
          <w:i/>
          <w:iCs/>
          <w:sz w:val="24"/>
          <w:szCs w:val="24"/>
        </w:rPr>
        <w:t>vah</w:t>
      </w:r>
      <w:proofErr w:type="spellEnd"/>
      <w:r w:rsidRPr="00623C96">
        <w:rPr>
          <w:b/>
          <w:i/>
          <w:iCs/>
          <w:sz w:val="24"/>
          <w:szCs w:val="24"/>
        </w:rPr>
        <w:t xml:space="preserve"> </w:t>
      </w:r>
      <w:proofErr w:type="spellStart"/>
      <w:r w:rsidRPr="00623C96">
        <w:rPr>
          <w:b/>
          <w:i/>
          <w:iCs/>
          <w:sz w:val="24"/>
          <w:szCs w:val="24"/>
        </w:rPr>
        <w:t>panthhAh</w:t>
      </w:r>
      <w:proofErr w:type="spellEnd"/>
      <w:r w:rsidRPr="00623C96">
        <w:rPr>
          <w:b/>
          <w:i/>
          <w:iCs/>
          <w:sz w:val="24"/>
          <w:szCs w:val="24"/>
        </w:rPr>
        <w:t xml:space="preserve"> </w:t>
      </w:r>
      <w:proofErr w:type="spellStart"/>
      <w:r w:rsidRPr="00623C96">
        <w:rPr>
          <w:b/>
          <w:i/>
          <w:iCs/>
          <w:sz w:val="24"/>
          <w:szCs w:val="24"/>
        </w:rPr>
        <w:t>sukRithasya</w:t>
      </w:r>
      <w:proofErr w:type="spellEnd"/>
      <w:r w:rsidRPr="00623C96">
        <w:rPr>
          <w:b/>
          <w:i/>
          <w:iCs/>
          <w:sz w:val="24"/>
          <w:szCs w:val="24"/>
        </w:rPr>
        <w:t xml:space="preserve"> loke|</w:t>
      </w:r>
    </w:p>
    <w:p w14:paraId="67BD96E8" w14:textId="77777777" w:rsidR="00623C96" w:rsidRDefault="00623C96" w:rsidP="00D20609">
      <w:pPr>
        <w:tabs>
          <w:tab w:val="left" w:pos="2880"/>
          <w:tab w:val="left" w:pos="3240"/>
          <w:tab w:val="left" w:pos="4500"/>
        </w:tabs>
        <w:spacing w:line="276" w:lineRule="auto"/>
        <w:ind w:left="0" w:firstLine="720"/>
        <w:jc w:val="both"/>
        <w:rPr>
          <w:b/>
          <w:i/>
          <w:iCs/>
          <w:sz w:val="24"/>
          <w:szCs w:val="24"/>
        </w:rPr>
      </w:pPr>
    </w:p>
    <w:p w14:paraId="6F5333F2" w14:textId="77777777" w:rsidR="00623C96" w:rsidRDefault="00623C96" w:rsidP="00D20609">
      <w:pPr>
        <w:tabs>
          <w:tab w:val="left" w:pos="2880"/>
          <w:tab w:val="left" w:pos="3240"/>
          <w:tab w:val="left" w:pos="4500"/>
        </w:tabs>
        <w:spacing w:line="276" w:lineRule="auto"/>
        <w:ind w:left="0" w:firstLine="720"/>
        <w:jc w:val="both"/>
        <w:rPr>
          <w:b/>
          <w:sz w:val="24"/>
          <w:szCs w:val="24"/>
        </w:rPr>
      </w:pPr>
      <w:r>
        <w:rPr>
          <w:b/>
          <w:sz w:val="24"/>
          <w:szCs w:val="24"/>
        </w:rPr>
        <w:t>Word meanings-</w:t>
      </w:r>
    </w:p>
    <w:p w14:paraId="65FCB9CE" w14:textId="77777777" w:rsidR="00EC1172" w:rsidRDefault="00EC1172" w:rsidP="00623C96">
      <w:pPr>
        <w:tabs>
          <w:tab w:val="left" w:pos="2880"/>
          <w:tab w:val="left" w:pos="3240"/>
          <w:tab w:val="left" w:pos="4500"/>
        </w:tabs>
        <w:spacing w:line="276" w:lineRule="auto"/>
        <w:ind w:left="0" w:firstLine="720"/>
        <w:jc w:val="both"/>
        <w:rPr>
          <w:b/>
          <w:i/>
          <w:iCs/>
          <w:sz w:val="24"/>
          <w:szCs w:val="24"/>
        </w:rPr>
      </w:pPr>
    </w:p>
    <w:p w14:paraId="2B710D72" w14:textId="77777777" w:rsidR="00623C96" w:rsidRPr="00EC1172" w:rsidRDefault="00623C96" w:rsidP="00623C96">
      <w:pPr>
        <w:tabs>
          <w:tab w:val="left" w:pos="2880"/>
          <w:tab w:val="left" w:pos="3240"/>
          <w:tab w:val="left" w:pos="4500"/>
        </w:tabs>
        <w:spacing w:line="276" w:lineRule="auto"/>
        <w:ind w:left="0" w:firstLine="720"/>
        <w:jc w:val="both"/>
        <w:rPr>
          <w:bCs/>
          <w:sz w:val="24"/>
          <w:szCs w:val="24"/>
        </w:rPr>
      </w:pPr>
      <w:proofErr w:type="spellStart"/>
      <w:r>
        <w:rPr>
          <w:b/>
          <w:i/>
          <w:iCs/>
          <w:sz w:val="24"/>
          <w:szCs w:val="24"/>
        </w:rPr>
        <w:t>e</w:t>
      </w:r>
      <w:r w:rsidRPr="00623C96">
        <w:rPr>
          <w:b/>
          <w:i/>
          <w:iCs/>
          <w:sz w:val="24"/>
          <w:szCs w:val="24"/>
        </w:rPr>
        <w:t>thath</w:t>
      </w:r>
      <w:proofErr w:type="spellEnd"/>
      <w:r w:rsidR="00EC1172">
        <w:rPr>
          <w:bCs/>
          <w:sz w:val="24"/>
          <w:szCs w:val="24"/>
        </w:rPr>
        <w:t xml:space="preserve">= This </w:t>
      </w:r>
      <w:proofErr w:type="spellStart"/>
      <w:r w:rsidR="00463869">
        <w:rPr>
          <w:bCs/>
          <w:sz w:val="24"/>
          <w:szCs w:val="24"/>
        </w:rPr>
        <w:t>akshara</w:t>
      </w:r>
      <w:proofErr w:type="spellEnd"/>
      <w:r w:rsidR="00463869">
        <w:rPr>
          <w:bCs/>
          <w:sz w:val="24"/>
          <w:szCs w:val="24"/>
        </w:rPr>
        <w:t>-Brahman</w:t>
      </w:r>
    </w:p>
    <w:p w14:paraId="2B1DA0B0" w14:textId="77777777" w:rsidR="00623C96" w:rsidRPr="00EC1172" w:rsidRDefault="00623C96" w:rsidP="00623C96">
      <w:pPr>
        <w:tabs>
          <w:tab w:val="left" w:pos="2880"/>
          <w:tab w:val="left" w:pos="3240"/>
          <w:tab w:val="left" w:pos="4500"/>
        </w:tabs>
        <w:spacing w:line="276" w:lineRule="auto"/>
        <w:ind w:left="0" w:firstLine="720"/>
        <w:jc w:val="both"/>
        <w:rPr>
          <w:bCs/>
          <w:sz w:val="24"/>
          <w:szCs w:val="24"/>
        </w:rPr>
      </w:pPr>
      <w:proofErr w:type="spellStart"/>
      <w:r w:rsidRPr="00623C96">
        <w:rPr>
          <w:b/>
          <w:i/>
          <w:iCs/>
          <w:sz w:val="24"/>
          <w:szCs w:val="24"/>
        </w:rPr>
        <w:t>thad</w:t>
      </w:r>
      <w:proofErr w:type="spellEnd"/>
      <w:r w:rsidRPr="00623C96">
        <w:rPr>
          <w:b/>
          <w:i/>
          <w:iCs/>
          <w:sz w:val="24"/>
          <w:szCs w:val="24"/>
        </w:rPr>
        <w:t xml:space="preserve"> </w:t>
      </w:r>
      <w:r w:rsidR="00EC1172">
        <w:rPr>
          <w:bCs/>
          <w:sz w:val="24"/>
          <w:szCs w:val="24"/>
        </w:rPr>
        <w:t>= which has been established as the material cause for every entity</w:t>
      </w:r>
    </w:p>
    <w:p w14:paraId="2AAA4459" w14:textId="77777777" w:rsidR="00623C96" w:rsidRPr="00EC1172" w:rsidRDefault="00463869" w:rsidP="00623C96">
      <w:pPr>
        <w:tabs>
          <w:tab w:val="left" w:pos="2880"/>
          <w:tab w:val="left" w:pos="3240"/>
          <w:tab w:val="left" w:pos="4500"/>
        </w:tabs>
        <w:spacing w:line="276" w:lineRule="auto"/>
        <w:ind w:left="0" w:firstLine="720"/>
        <w:jc w:val="both"/>
        <w:rPr>
          <w:bCs/>
          <w:sz w:val="24"/>
          <w:szCs w:val="24"/>
        </w:rPr>
      </w:pPr>
      <w:proofErr w:type="spellStart"/>
      <w:r>
        <w:rPr>
          <w:b/>
          <w:i/>
          <w:iCs/>
          <w:sz w:val="24"/>
          <w:szCs w:val="24"/>
        </w:rPr>
        <w:t>sathyam</w:t>
      </w:r>
      <w:proofErr w:type="spellEnd"/>
      <w:r w:rsidR="00EC1172">
        <w:rPr>
          <w:bCs/>
          <w:sz w:val="24"/>
          <w:szCs w:val="24"/>
        </w:rPr>
        <w:t xml:space="preserve"> = is eternal and does not undergo any transformations such as birth, death etc.</w:t>
      </w:r>
    </w:p>
    <w:p w14:paraId="610CDDF3" w14:textId="77777777" w:rsidR="00623C96" w:rsidRDefault="00623C96" w:rsidP="00623C96">
      <w:pPr>
        <w:tabs>
          <w:tab w:val="left" w:pos="2880"/>
          <w:tab w:val="left" w:pos="3240"/>
          <w:tab w:val="left" w:pos="4500"/>
        </w:tabs>
        <w:spacing w:line="276" w:lineRule="auto"/>
        <w:ind w:left="0" w:firstLine="720"/>
        <w:jc w:val="both"/>
        <w:rPr>
          <w:b/>
          <w:i/>
          <w:iCs/>
          <w:sz w:val="24"/>
          <w:szCs w:val="24"/>
        </w:rPr>
      </w:pPr>
      <w:proofErr w:type="spellStart"/>
      <w:r w:rsidRPr="00623C96">
        <w:rPr>
          <w:b/>
          <w:i/>
          <w:iCs/>
          <w:sz w:val="24"/>
          <w:szCs w:val="24"/>
        </w:rPr>
        <w:t>kavay</w:t>
      </w:r>
      <w:r>
        <w:rPr>
          <w:b/>
          <w:i/>
          <w:iCs/>
          <w:sz w:val="24"/>
          <w:szCs w:val="24"/>
        </w:rPr>
        <w:t>ah</w:t>
      </w:r>
      <w:proofErr w:type="spellEnd"/>
      <w:r w:rsidR="00EC1172">
        <w:rPr>
          <w:bCs/>
          <w:sz w:val="24"/>
          <w:szCs w:val="24"/>
        </w:rPr>
        <w:t xml:space="preserve"> = the ascetics (Rishis)</w:t>
      </w:r>
    </w:p>
    <w:p w14:paraId="45ABA864" w14:textId="77777777" w:rsidR="00623C96" w:rsidRPr="00EC1172" w:rsidRDefault="00623C96" w:rsidP="00623C96">
      <w:pPr>
        <w:tabs>
          <w:tab w:val="left" w:pos="2880"/>
          <w:tab w:val="left" w:pos="3240"/>
          <w:tab w:val="left" w:pos="4500"/>
        </w:tabs>
        <w:spacing w:line="276" w:lineRule="auto"/>
        <w:ind w:left="0" w:firstLine="720"/>
        <w:jc w:val="both"/>
        <w:rPr>
          <w:bCs/>
          <w:sz w:val="24"/>
          <w:szCs w:val="24"/>
        </w:rPr>
      </w:pPr>
      <w:proofErr w:type="spellStart"/>
      <w:r w:rsidRPr="00623C96">
        <w:rPr>
          <w:b/>
          <w:i/>
          <w:iCs/>
          <w:sz w:val="24"/>
          <w:szCs w:val="24"/>
        </w:rPr>
        <w:t>apas’yan</w:t>
      </w:r>
      <w:proofErr w:type="spellEnd"/>
      <w:r w:rsidR="00EC1172">
        <w:rPr>
          <w:bCs/>
          <w:sz w:val="24"/>
          <w:szCs w:val="24"/>
        </w:rPr>
        <w:t xml:space="preserve"> = observed </w:t>
      </w:r>
    </w:p>
    <w:p w14:paraId="6567DA7E" w14:textId="77777777" w:rsidR="00623C96" w:rsidRDefault="00463869" w:rsidP="00623C96">
      <w:pPr>
        <w:tabs>
          <w:tab w:val="left" w:pos="2880"/>
          <w:tab w:val="left" w:pos="3240"/>
          <w:tab w:val="left" w:pos="4500"/>
        </w:tabs>
        <w:spacing w:line="276" w:lineRule="auto"/>
        <w:ind w:left="0" w:firstLine="720"/>
        <w:jc w:val="both"/>
        <w:rPr>
          <w:b/>
          <w:i/>
          <w:iCs/>
          <w:sz w:val="24"/>
          <w:szCs w:val="24"/>
        </w:rPr>
      </w:pPr>
      <w:proofErr w:type="spellStart"/>
      <w:r>
        <w:rPr>
          <w:b/>
          <w:i/>
          <w:iCs/>
          <w:sz w:val="24"/>
          <w:szCs w:val="24"/>
        </w:rPr>
        <w:t>yAni</w:t>
      </w:r>
      <w:r w:rsidR="00EC1172">
        <w:rPr>
          <w:b/>
          <w:i/>
          <w:iCs/>
          <w:sz w:val="24"/>
          <w:szCs w:val="24"/>
        </w:rPr>
        <w:t>kar</w:t>
      </w:r>
      <w:r w:rsidR="002B2517">
        <w:rPr>
          <w:b/>
          <w:i/>
          <w:iCs/>
          <w:sz w:val="24"/>
          <w:szCs w:val="24"/>
        </w:rPr>
        <w:t>mANi</w:t>
      </w:r>
      <w:proofErr w:type="spellEnd"/>
      <w:r w:rsidR="00EC1172">
        <w:rPr>
          <w:bCs/>
          <w:sz w:val="24"/>
          <w:szCs w:val="24"/>
        </w:rPr>
        <w:t xml:space="preserve"> = </w:t>
      </w:r>
      <w:r w:rsidR="002B2517">
        <w:rPr>
          <w:bCs/>
          <w:sz w:val="24"/>
          <w:szCs w:val="24"/>
        </w:rPr>
        <w:t xml:space="preserve">which religious rituals prescribed </w:t>
      </w:r>
    </w:p>
    <w:p w14:paraId="5C360FA1" w14:textId="77777777" w:rsidR="00623C96" w:rsidRPr="002B2517" w:rsidRDefault="002B2517" w:rsidP="00623C96">
      <w:pPr>
        <w:tabs>
          <w:tab w:val="left" w:pos="2880"/>
          <w:tab w:val="left" w:pos="3240"/>
          <w:tab w:val="left" w:pos="4500"/>
        </w:tabs>
        <w:spacing w:line="276" w:lineRule="auto"/>
        <w:ind w:left="0" w:firstLine="720"/>
        <w:jc w:val="both"/>
        <w:rPr>
          <w:bCs/>
          <w:sz w:val="24"/>
          <w:szCs w:val="24"/>
        </w:rPr>
      </w:pPr>
      <w:proofErr w:type="spellStart"/>
      <w:r>
        <w:rPr>
          <w:b/>
          <w:i/>
          <w:iCs/>
          <w:sz w:val="24"/>
          <w:szCs w:val="24"/>
        </w:rPr>
        <w:t>manthreshu</w:t>
      </w:r>
      <w:proofErr w:type="spellEnd"/>
      <w:r>
        <w:rPr>
          <w:bCs/>
          <w:sz w:val="24"/>
          <w:szCs w:val="24"/>
        </w:rPr>
        <w:t xml:space="preserve"> = in the </w:t>
      </w:r>
      <w:r w:rsidR="00CA5DEE">
        <w:rPr>
          <w:bCs/>
          <w:sz w:val="24"/>
          <w:szCs w:val="24"/>
        </w:rPr>
        <w:t>Vedas</w:t>
      </w:r>
    </w:p>
    <w:p w14:paraId="210276FF" w14:textId="77777777" w:rsidR="00EC1172" w:rsidRPr="002B2517" w:rsidRDefault="002B2517" w:rsidP="00623C96">
      <w:pPr>
        <w:tabs>
          <w:tab w:val="left" w:pos="2880"/>
          <w:tab w:val="left" w:pos="3240"/>
          <w:tab w:val="left" w:pos="4500"/>
        </w:tabs>
        <w:spacing w:line="276" w:lineRule="auto"/>
        <w:ind w:left="0" w:firstLine="720"/>
        <w:jc w:val="both"/>
        <w:rPr>
          <w:bCs/>
          <w:sz w:val="24"/>
          <w:szCs w:val="24"/>
        </w:rPr>
      </w:pPr>
      <w:proofErr w:type="spellStart"/>
      <w:r>
        <w:rPr>
          <w:b/>
          <w:i/>
          <w:iCs/>
          <w:sz w:val="24"/>
          <w:szCs w:val="24"/>
        </w:rPr>
        <w:t>thAni</w:t>
      </w:r>
      <w:proofErr w:type="spellEnd"/>
      <w:r>
        <w:rPr>
          <w:bCs/>
          <w:sz w:val="24"/>
          <w:szCs w:val="24"/>
        </w:rPr>
        <w:t xml:space="preserve"> = those rituals </w:t>
      </w:r>
    </w:p>
    <w:p w14:paraId="769BD080" w14:textId="77777777" w:rsidR="00EC1172" w:rsidRPr="002B2517" w:rsidRDefault="00EC1172" w:rsidP="00623C96">
      <w:pPr>
        <w:tabs>
          <w:tab w:val="left" w:pos="2880"/>
          <w:tab w:val="left" w:pos="3240"/>
          <w:tab w:val="left" w:pos="4500"/>
        </w:tabs>
        <w:spacing w:line="276" w:lineRule="auto"/>
        <w:ind w:left="0" w:firstLine="720"/>
        <w:jc w:val="both"/>
        <w:rPr>
          <w:bCs/>
          <w:sz w:val="24"/>
          <w:szCs w:val="24"/>
        </w:rPr>
      </w:pPr>
      <w:proofErr w:type="spellStart"/>
      <w:r>
        <w:rPr>
          <w:b/>
          <w:i/>
          <w:iCs/>
          <w:sz w:val="24"/>
          <w:szCs w:val="24"/>
        </w:rPr>
        <w:t>santhathAni</w:t>
      </w:r>
      <w:proofErr w:type="spellEnd"/>
      <w:r w:rsidR="002B2517">
        <w:rPr>
          <w:bCs/>
          <w:sz w:val="24"/>
          <w:szCs w:val="24"/>
        </w:rPr>
        <w:t xml:space="preserve"> = are prescribed as the ones to be performed by the individuals</w:t>
      </w:r>
    </w:p>
    <w:p w14:paraId="529AC3B9" w14:textId="77777777" w:rsidR="00EC1172" w:rsidRPr="002B2517" w:rsidRDefault="002B2517" w:rsidP="00623C96">
      <w:pPr>
        <w:tabs>
          <w:tab w:val="left" w:pos="2880"/>
          <w:tab w:val="left" w:pos="3240"/>
          <w:tab w:val="left" w:pos="4500"/>
        </w:tabs>
        <w:spacing w:line="276" w:lineRule="auto"/>
        <w:ind w:left="0" w:firstLine="720"/>
        <w:jc w:val="both"/>
        <w:rPr>
          <w:bCs/>
          <w:sz w:val="24"/>
          <w:szCs w:val="24"/>
        </w:rPr>
      </w:pPr>
      <w:proofErr w:type="spellStart"/>
      <w:r>
        <w:rPr>
          <w:b/>
          <w:i/>
          <w:iCs/>
          <w:sz w:val="24"/>
          <w:szCs w:val="24"/>
        </w:rPr>
        <w:t>threthAyAm</w:t>
      </w:r>
      <w:proofErr w:type="spellEnd"/>
      <w:r>
        <w:rPr>
          <w:bCs/>
          <w:sz w:val="24"/>
          <w:szCs w:val="24"/>
        </w:rPr>
        <w:t xml:space="preserve"> = with the householder’s three auspicious fires called </w:t>
      </w:r>
      <w:proofErr w:type="spellStart"/>
      <w:r>
        <w:rPr>
          <w:bCs/>
          <w:sz w:val="24"/>
          <w:szCs w:val="24"/>
        </w:rPr>
        <w:t>threthA</w:t>
      </w:r>
      <w:proofErr w:type="spellEnd"/>
      <w:r>
        <w:rPr>
          <w:bCs/>
          <w:sz w:val="24"/>
          <w:szCs w:val="24"/>
        </w:rPr>
        <w:t xml:space="preserve"> </w:t>
      </w:r>
    </w:p>
    <w:p w14:paraId="1653688D" w14:textId="77777777" w:rsidR="00623C96" w:rsidRPr="002B2517" w:rsidRDefault="002B2517" w:rsidP="00623C96">
      <w:pPr>
        <w:tabs>
          <w:tab w:val="left" w:pos="2880"/>
          <w:tab w:val="left" w:pos="3240"/>
          <w:tab w:val="left" w:pos="4500"/>
        </w:tabs>
        <w:spacing w:line="276" w:lineRule="auto"/>
        <w:ind w:left="0" w:firstLine="720"/>
        <w:jc w:val="both"/>
        <w:rPr>
          <w:bCs/>
          <w:sz w:val="24"/>
          <w:szCs w:val="24"/>
        </w:rPr>
      </w:pPr>
      <w:proofErr w:type="spellStart"/>
      <w:r>
        <w:rPr>
          <w:b/>
          <w:i/>
          <w:iCs/>
          <w:sz w:val="24"/>
          <w:szCs w:val="24"/>
        </w:rPr>
        <w:t>bahuthhA</w:t>
      </w:r>
      <w:proofErr w:type="spellEnd"/>
      <w:r>
        <w:rPr>
          <w:bCs/>
          <w:sz w:val="24"/>
          <w:szCs w:val="24"/>
        </w:rPr>
        <w:t>= according to the status of the individual performer</w:t>
      </w:r>
      <w:r w:rsidR="00F562F1">
        <w:rPr>
          <w:bCs/>
          <w:sz w:val="24"/>
          <w:szCs w:val="24"/>
        </w:rPr>
        <w:t>.</w:t>
      </w:r>
    </w:p>
    <w:p w14:paraId="18DEA29F" w14:textId="77777777" w:rsidR="00EC1172" w:rsidRPr="00F562F1" w:rsidRDefault="00EC1172" w:rsidP="00623C96">
      <w:pPr>
        <w:tabs>
          <w:tab w:val="left" w:pos="2880"/>
          <w:tab w:val="left" w:pos="3240"/>
          <w:tab w:val="left" w:pos="4500"/>
        </w:tabs>
        <w:spacing w:line="276" w:lineRule="auto"/>
        <w:ind w:left="0" w:firstLine="720"/>
        <w:jc w:val="both"/>
        <w:rPr>
          <w:bCs/>
          <w:sz w:val="24"/>
          <w:szCs w:val="24"/>
        </w:rPr>
      </w:pPr>
      <w:proofErr w:type="spellStart"/>
      <w:r w:rsidRPr="00623C96">
        <w:rPr>
          <w:b/>
          <w:i/>
          <w:iCs/>
          <w:sz w:val="24"/>
          <w:szCs w:val="24"/>
        </w:rPr>
        <w:t>sathyakAmAh</w:t>
      </w:r>
      <w:proofErr w:type="spellEnd"/>
      <w:r w:rsidR="00F562F1">
        <w:rPr>
          <w:bCs/>
          <w:sz w:val="24"/>
          <w:szCs w:val="24"/>
        </w:rPr>
        <w:t xml:space="preserve"> = You, seekers of the court of Brahman, known by the word Sathya,</w:t>
      </w:r>
    </w:p>
    <w:p w14:paraId="3011667C" w14:textId="77777777" w:rsidR="00EC1172" w:rsidRPr="00F562F1" w:rsidRDefault="00463869" w:rsidP="00623C96">
      <w:pPr>
        <w:tabs>
          <w:tab w:val="left" w:pos="2880"/>
          <w:tab w:val="left" w:pos="3240"/>
          <w:tab w:val="left" w:pos="4500"/>
        </w:tabs>
        <w:spacing w:line="276" w:lineRule="auto"/>
        <w:ind w:left="0" w:firstLine="720"/>
        <w:jc w:val="both"/>
        <w:rPr>
          <w:bCs/>
          <w:sz w:val="24"/>
          <w:szCs w:val="24"/>
        </w:rPr>
      </w:pPr>
      <w:proofErr w:type="spellStart"/>
      <w:r w:rsidRPr="00623C96">
        <w:rPr>
          <w:b/>
          <w:i/>
          <w:iCs/>
          <w:sz w:val="24"/>
          <w:szCs w:val="24"/>
        </w:rPr>
        <w:t>thAny</w:t>
      </w:r>
      <w:r>
        <w:rPr>
          <w:b/>
          <w:i/>
          <w:iCs/>
          <w:sz w:val="24"/>
          <w:szCs w:val="24"/>
        </w:rPr>
        <w:t>Acharathha</w:t>
      </w:r>
      <w:proofErr w:type="spellEnd"/>
      <w:r>
        <w:rPr>
          <w:bCs/>
          <w:sz w:val="24"/>
          <w:szCs w:val="24"/>
        </w:rPr>
        <w:t xml:space="preserve"> = do perform these rituals</w:t>
      </w:r>
    </w:p>
    <w:p w14:paraId="269569C8" w14:textId="77777777" w:rsidR="00623C96" w:rsidRPr="00F562F1" w:rsidRDefault="00F562F1" w:rsidP="00623C96">
      <w:pPr>
        <w:tabs>
          <w:tab w:val="left" w:pos="2880"/>
          <w:tab w:val="left" w:pos="3240"/>
          <w:tab w:val="left" w:pos="4500"/>
        </w:tabs>
        <w:spacing w:line="276" w:lineRule="auto"/>
        <w:ind w:left="0" w:firstLine="720"/>
        <w:jc w:val="both"/>
        <w:rPr>
          <w:bCs/>
          <w:sz w:val="24"/>
          <w:szCs w:val="24"/>
        </w:rPr>
      </w:pPr>
      <w:proofErr w:type="spellStart"/>
      <w:r>
        <w:rPr>
          <w:b/>
          <w:i/>
          <w:iCs/>
          <w:sz w:val="24"/>
          <w:szCs w:val="24"/>
        </w:rPr>
        <w:t>niyatham</w:t>
      </w:r>
      <w:proofErr w:type="spellEnd"/>
      <w:r>
        <w:rPr>
          <w:bCs/>
          <w:sz w:val="24"/>
          <w:szCs w:val="24"/>
        </w:rPr>
        <w:t xml:space="preserve"> = regularly without fail.</w:t>
      </w:r>
    </w:p>
    <w:p w14:paraId="4D07E31D" w14:textId="77777777" w:rsidR="00F562F1" w:rsidRPr="00F562F1" w:rsidRDefault="00F562F1" w:rsidP="00F562F1">
      <w:pPr>
        <w:tabs>
          <w:tab w:val="left" w:pos="2880"/>
          <w:tab w:val="left" w:pos="3240"/>
          <w:tab w:val="left" w:pos="4500"/>
        </w:tabs>
        <w:spacing w:line="276" w:lineRule="auto"/>
        <w:ind w:left="0" w:firstLine="720"/>
        <w:jc w:val="both"/>
        <w:rPr>
          <w:bCs/>
          <w:sz w:val="24"/>
          <w:szCs w:val="24"/>
        </w:rPr>
      </w:pPr>
      <w:proofErr w:type="spellStart"/>
      <w:r w:rsidRPr="00623C96">
        <w:rPr>
          <w:b/>
          <w:i/>
          <w:iCs/>
          <w:sz w:val="24"/>
          <w:szCs w:val="24"/>
        </w:rPr>
        <w:lastRenderedPageBreak/>
        <w:t>esha</w:t>
      </w:r>
      <w:proofErr w:type="spellEnd"/>
      <w:r w:rsidRPr="00623C96">
        <w:rPr>
          <w:b/>
          <w:i/>
          <w:iCs/>
          <w:sz w:val="24"/>
          <w:szCs w:val="24"/>
        </w:rPr>
        <w:t xml:space="preserve"> </w:t>
      </w:r>
      <w:proofErr w:type="spellStart"/>
      <w:r w:rsidRPr="00623C96">
        <w:rPr>
          <w:b/>
          <w:i/>
          <w:iCs/>
          <w:sz w:val="24"/>
          <w:szCs w:val="24"/>
        </w:rPr>
        <w:t>panthhAh</w:t>
      </w:r>
      <w:proofErr w:type="spellEnd"/>
      <w:r>
        <w:rPr>
          <w:bCs/>
          <w:sz w:val="24"/>
          <w:szCs w:val="24"/>
        </w:rPr>
        <w:t xml:space="preserve"> = this is the means</w:t>
      </w:r>
    </w:p>
    <w:p w14:paraId="42A0B7FC" w14:textId="77777777" w:rsidR="00623C96" w:rsidRPr="00F562F1" w:rsidRDefault="00F562F1" w:rsidP="00623C96">
      <w:pPr>
        <w:tabs>
          <w:tab w:val="left" w:pos="2880"/>
          <w:tab w:val="left" w:pos="3240"/>
          <w:tab w:val="left" w:pos="4500"/>
        </w:tabs>
        <w:spacing w:line="276" w:lineRule="auto"/>
        <w:ind w:left="0" w:firstLine="720"/>
        <w:jc w:val="both"/>
        <w:rPr>
          <w:bCs/>
          <w:sz w:val="24"/>
          <w:szCs w:val="24"/>
        </w:rPr>
      </w:pPr>
      <w:r w:rsidRPr="00623C96">
        <w:rPr>
          <w:b/>
          <w:i/>
          <w:iCs/>
          <w:sz w:val="24"/>
          <w:szCs w:val="24"/>
        </w:rPr>
        <w:t>V</w:t>
      </w:r>
      <w:r w:rsidR="00EC1172" w:rsidRPr="00623C96">
        <w:rPr>
          <w:b/>
          <w:i/>
          <w:iCs/>
          <w:sz w:val="24"/>
          <w:szCs w:val="24"/>
        </w:rPr>
        <w:t>ah</w:t>
      </w:r>
      <w:r>
        <w:rPr>
          <w:bCs/>
          <w:sz w:val="24"/>
          <w:szCs w:val="24"/>
        </w:rPr>
        <w:t xml:space="preserve"> = for you,</w:t>
      </w:r>
    </w:p>
    <w:p w14:paraId="2ABF2054" w14:textId="77777777" w:rsidR="00EC1172" w:rsidRDefault="00EC1172" w:rsidP="00D20609">
      <w:pPr>
        <w:tabs>
          <w:tab w:val="left" w:pos="2880"/>
          <w:tab w:val="left" w:pos="3240"/>
          <w:tab w:val="left" w:pos="4500"/>
        </w:tabs>
        <w:spacing w:line="276" w:lineRule="auto"/>
        <w:ind w:left="0" w:firstLine="720"/>
        <w:jc w:val="both"/>
        <w:rPr>
          <w:bCs/>
          <w:sz w:val="24"/>
          <w:szCs w:val="24"/>
        </w:rPr>
      </w:pPr>
      <w:proofErr w:type="spellStart"/>
      <w:r w:rsidRPr="00623C96">
        <w:rPr>
          <w:b/>
          <w:i/>
          <w:iCs/>
          <w:sz w:val="24"/>
          <w:szCs w:val="24"/>
        </w:rPr>
        <w:t>sukRithasya</w:t>
      </w:r>
      <w:proofErr w:type="spellEnd"/>
      <w:r w:rsidRPr="00623C96">
        <w:rPr>
          <w:b/>
          <w:i/>
          <w:iCs/>
          <w:sz w:val="24"/>
          <w:szCs w:val="24"/>
        </w:rPr>
        <w:t xml:space="preserve"> loke</w:t>
      </w:r>
      <w:r w:rsidR="00F562F1">
        <w:rPr>
          <w:bCs/>
          <w:sz w:val="24"/>
          <w:szCs w:val="24"/>
        </w:rPr>
        <w:t>= for attaining release, the benefit of the knowledge of Brahman.</w:t>
      </w:r>
    </w:p>
    <w:p w14:paraId="014811EF" w14:textId="77777777" w:rsidR="00F562F1" w:rsidRDefault="00F562F1" w:rsidP="00D20609">
      <w:pPr>
        <w:tabs>
          <w:tab w:val="left" w:pos="2880"/>
          <w:tab w:val="left" w:pos="3240"/>
          <w:tab w:val="left" w:pos="4500"/>
        </w:tabs>
        <w:spacing w:line="276" w:lineRule="auto"/>
        <w:ind w:left="0" w:firstLine="720"/>
        <w:jc w:val="both"/>
        <w:rPr>
          <w:bCs/>
          <w:sz w:val="24"/>
          <w:szCs w:val="24"/>
        </w:rPr>
      </w:pPr>
    </w:p>
    <w:p w14:paraId="44E4A204" w14:textId="77777777" w:rsidR="00F562F1" w:rsidRDefault="00F562F1" w:rsidP="00D20609">
      <w:pPr>
        <w:tabs>
          <w:tab w:val="left" w:pos="2880"/>
          <w:tab w:val="left" w:pos="3240"/>
          <w:tab w:val="left" w:pos="4500"/>
        </w:tabs>
        <w:spacing w:line="276" w:lineRule="auto"/>
        <w:ind w:left="0" w:firstLine="720"/>
        <w:jc w:val="both"/>
        <w:rPr>
          <w:bCs/>
          <w:sz w:val="24"/>
          <w:szCs w:val="24"/>
        </w:rPr>
      </w:pPr>
      <w:r>
        <w:rPr>
          <w:bCs/>
          <w:sz w:val="24"/>
          <w:szCs w:val="24"/>
        </w:rPr>
        <w:t xml:space="preserve">Explanation – </w:t>
      </w:r>
    </w:p>
    <w:p w14:paraId="12284308" w14:textId="77777777" w:rsidR="00F562F1" w:rsidRDefault="00BD5630" w:rsidP="00AB39A4">
      <w:pPr>
        <w:tabs>
          <w:tab w:val="left" w:pos="2880"/>
          <w:tab w:val="left" w:pos="3240"/>
          <w:tab w:val="left" w:pos="4500"/>
        </w:tabs>
        <w:spacing w:line="276" w:lineRule="auto"/>
        <w:ind w:left="0" w:firstLine="720"/>
        <w:jc w:val="both"/>
        <w:rPr>
          <w:bCs/>
          <w:sz w:val="24"/>
          <w:szCs w:val="24"/>
        </w:rPr>
      </w:pPr>
      <w:proofErr w:type="spellStart"/>
      <w:r>
        <w:rPr>
          <w:bCs/>
          <w:sz w:val="24"/>
          <w:szCs w:val="24"/>
        </w:rPr>
        <w:t>Thadethath</w:t>
      </w:r>
      <w:proofErr w:type="spellEnd"/>
      <w:r>
        <w:rPr>
          <w:bCs/>
          <w:sz w:val="24"/>
          <w:szCs w:val="24"/>
        </w:rPr>
        <w:t xml:space="preserve"> </w:t>
      </w:r>
      <w:proofErr w:type="spellStart"/>
      <w:r>
        <w:rPr>
          <w:bCs/>
          <w:sz w:val="24"/>
          <w:szCs w:val="24"/>
        </w:rPr>
        <w:t>sathyam</w:t>
      </w:r>
      <w:proofErr w:type="spellEnd"/>
      <w:r>
        <w:rPr>
          <w:bCs/>
          <w:sz w:val="24"/>
          <w:szCs w:val="24"/>
        </w:rPr>
        <w:t xml:space="preserve"> – the </w:t>
      </w:r>
      <w:proofErr w:type="spellStart"/>
      <w:r>
        <w:rPr>
          <w:bCs/>
          <w:sz w:val="24"/>
          <w:szCs w:val="24"/>
        </w:rPr>
        <w:t>akshara-parabrahman</w:t>
      </w:r>
      <w:proofErr w:type="spellEnd"/>
      <w:r>
        <w:rPr>
          <w:bCs/>
          <w:sz w:val="24"/>
          <w:szCs w:val="24"/>
        </w:rPr>
        <w:t xml:space="preserve">, who was said to be the material cause, in the previous chapter, is without any transformations. </w:t>
      </w:r>
      <w:r w:rsidR="00463869">
        <w:rPr>
          <w:bCs/>
          <w:sz w:val="24"/>
          <w:szCs w:val="24"/>
        </w:rPr>
        <w:t xml:space="preserve">The normal transformations are </w:t>
      </w:r>
      <w:proofErr w:type="spellStart"/>
      <w:r w:rsidR="00463869">
        <w:rPr>
          <w:bCs/>
          <w:sz w:val="24"/>
          <w:szCs w:val="24"/>
        </w:rPr>
        <w:t>asthi</w:t>
      </w:r>
      <w:proofErr w:type="spellEnd"/>
      <w:r w:rsidR="00463869">
        <w:rPr>
          <w:bCs/>
          <w:sz w:val="24"/>
          <w:szCs w:val="24"/>
        </w:rPr>
        <w:t xml:space="preserve"> - come into existence, </w:t>
      </w:r>
      <w:proofErr w:type="spellStart"/>
      <w:r w:rsidR="00463869">
        <w:rPr>
          <w:bCs/>
          <w:sz w:val="24"/>
          <w:szCs w:val="24"/>
        </w:rPr>
        <w:t>jaayathe</w:t>
      </w:r>
      <w:proofErr w:type="spellEnd"/>
      <w:r w:rsidR="00463869">
        <w:rPr>
          <w:bCs/>
          <w:sz w:val="24"/>
          <w:szCs w:val="24"/>
        </w:rPr>
        <w:t xml:space="preserve"> – takes birth, </w:t>
      </w:r>
      <w:proofErr w:type="spellStart"/>
      <w:r w:rsidR="00463869">
        <w:rPr>
          <w:bCs/>
          <w:sz w:val="24"/>
          <w:szCs w:val="24"/>
        </w:rPr>
        <w:t>pariNamathe</w:t>
      </w:r>
      <w:proofErr w:type="spellEnd"/>
      <w:r w:rsidR="00463869">
        <w:rPr>
          <w:bCs/>
          <w:sz w:val="24"/>
          <w:szCs w:val="24"/>
        </w:rPr>
        <w:t xml:space="preserve"> – becomes young, </w:t>
      </w:r>
      <w:proofErr w:type="spellStart"/>
      <w:r w:rsidR="00463869">
        <w:rPr>
          <w:bCs/>
          <w:sz w:val="24"/>
          <w:szCs w:val="24"/>
        </w:rPr>
        <w:t>vardhathe</w:t>
      </w:r>
      <w:proofErr w:type="spellEnd"/>
      <w:r w:rsidR="00463869">
        <w:rPr>
          <w:bCs/>
          <w:sz w:val="24"/>
          <w:szCs w:val="24"/>
        </w:rPr>
        <w:t xml:space="preserve"> – grows into mature stature, </w:t>
      </w:r>
      <w:proofErr w:type="spellStart"/>
      <w:r w:rsidR="00463869">
        <w:rPr>
          <w:bCs/>
          <w:sz w:val="24"/>
          <w:szCs w:val="24"/>
        </w:rPr>
        <w:t>apaksheeyathe</w:t>
      </w:r>
      <w:proofErr w:type="spellEnd"/>
      <w:r w:rsidR="00463869">
        <w:rPr>
          <w:bCs/>
          <w:sz w:val="24"/>
          <w:szCs w:val="24"/>
        </w:rPr>
        <w:t xml:space="preserve"> – starts decline, </w:t>
      </w:r>
      <w:proofErr w:type="spellStart"/>
      <w:r w:rsidR="00463869">
        <w:rPr>
          <w:bCs/>
          <w:sz w:val="24"/>
          <w:szCs w:val="24"/>
        </w:rPr>
        <w:t>nas’yathi</w:t>
      </w:r>
      <w:proofErr w:type="spellEnd"/>
      <w:r w:rsidR="00463869">
        <w:rPr>
          <w:bCs/>
          <w:sz w:val="24"/>
          <w:szCs w:val="24"/>
        </w:rPr>
        <w:t xml:space="preserve"> – perishes. </w:t>
      </w:r>
      <w:r>
        <w:rPr>
          <w:bCs/>
          <w:sz w:val="24"/>
          <w:szCs w:val="24"/>
        </w:rPr>
        <w:t xml:space="preserve">Such changes are not there for the Brahman. A question may arise – Any material cause is bound to get transformed into a particular shape etc! </w:t>
      </w:r>
      <w:proofErr w:type="gramStart"/>
      <w:r>
        <w:rPr>
          <w:bCs/>
          <w:sz w:val="24"/>
          <w:szCs w:val="24"/>
        </w:rPr>
        <w:t>So</w:t>
      </w:r>
      <w:proofErr w:type="gramEnd"/>
      <w:r>
        <w:rPr>
          <w:bCs/>
          <w:sz w:val="24"/>
          <w:szCs w:val="24"/>
        </w:rPr>
        <w:t xml:space="preserve"> is it not contradicting the Vedic saying that there are no changes to Brahman? </w:t>
      </w:r>
      <w:r w:rsidR="00AB39A4">
        <w:rPr>
          <w:bCs/>
          <w:sz w:val="24"/>
          <w:szCs w:val="24"/>
        </w:rPr>
        <w:t xml:space="preserve">This mantra is giving the answer to that question saying that the Brahman is devoid of any changes, it does not </w:t>
      </w:r>
      <w:r w:rsidR="00CA5DEE">
        <w:rPr>
          <w:bCs/>
          <w:sz w:val="24"/>
          <w:szCs w:val="24"/>
        </w:rPr>
        <w:t>change. The</w:t>
      </w:r>
      <w:r w:rsidR="00AB39A4">
        <w:rPr>
          <w:bCs/>
          <w:sz w:val="24"/>
          <w:szCs w:val="24"/>
        </w:rPr>
        <w:t xml:space="preserve"> underlying principle is that the changes are not for the Brahman but the changes do occur only to the sentient and insentient which are his bodies only. As such there is no contradiction with the </w:t>
      </w:r>
      <w:proofErr w:type="spellStart"/>
      <w:r w:rsidR="00CA5DEE">
        <w:rPr>
          <w:bCs/>
          <w:sz w:val="24"/>
          <w:szCs w:val="24"/>
        </w:rPr>
        <w:t>S'ruthi</w:t>
      </w:r>
      <w:proofErr w:type="spellEnd"/>
      <w:r w:rsidR="00AB39A4">
        <w:rPr>
          <w:bCs/>
          <w:sz w:val="24"/>
          <w:szCs w:val="24"/>
        </w:rPr>
        <w:t xml:space="preserve"> </w:t>
      </w:r>
      <w:proofErr w:type="spellStart"/>
      <w:r w:rsidR="00AB39A4">
        <w:rPr>
          <w:bCs/>
          <w:sz w:val="24"/>
          <w:szCs w:val="24"/>
        </w:rPr>
        <w:t>vAkya</w:t>
      </w:r>
      <w:proofErr w:type="spellEnd"/>
      <w:r w:rsidR="00AB39A4">
        <w:rPr>
          <w:bCs/>
          <w:sz w:val="24"/>
          <w:szCs w:val="24"/>
        </w:rPr>
        <w:t xml:space="preserve">. </w:t>
      </w:r>
    </w:p>
    <w:p w14:paraId="2DA0451A" w14:textId="77777777" w:rsidR="00D2688E" w:rsidRDefault="00D2688E" w:rsidP="00F5462A">
      <w:pPr>
        <w:tabs>
          <w:tab w:val="left" w:pos="2880"/>
          <w:tab w:val="left" w:pos="3240"/>
          <w:tab w:val="left" w:pos="4500"/>
        </w:tabs>
        <w:spacing w:line="276" w:lineRule="auto"/>
        <w:ind w:left="0" w:firstLine="720"/>
        <w:jc w:val="both"/>
        <w:rPr>
          <w:bCs/>
          <w:sz w:val="24"/>
          <w:szCs w:val="24"/>
        </w:rPr>
      </w:pPr>
      <w:r>
        <w:rPr>
          <w:bCs/>
          <w:sz w:val="24"/>
          <w:szCs w:val="24"/>
        </w:rPr>
        <w:t>The substance of this mantra can be summarised as below –</w:t>
      </w:r>
    </w:p>
    <w:p w14:paraId="7887BCF3" w14:textId="77777777" w:rsidR="00F5462A" w:rsidRDefault="00D15C78" w:rsidP="00F5462A">
      <w:pPr>
        <w:tabs>
          <w:tab w:val="left" w:pos="2880"/>
          <w:tab w:val="left" w:pos="3240"/>
          <w:tab w:val="left" w:pos="4500"/>
        </w:tabs>
        <w:spacing w:line="276" w:lineRule="auto"/>
        <w:ind w:left="0" w:firstLine="720"/>
        <w:jc w:val="both"/>
        <w:rPr>
          <w:bCs/>
          <w:sz w:val="24"/>
          <w:szCs w:val="24"/>
        </w:rPr>
      </w:pPr>
      <w:r>
        <w:rPr>
          <w:bCs/>
          <w:sz w:val="24"/>
          <w:szCs w:val="24"/>
        </w:rPr>
        <w:t>“</w:t>
      </w:r>
      <w:proofErr w:type="spellStart"/>
      <w:r>
        <w:rPr>
          <w:bCs/>
          <w:sz w:val="24"/>
          <w:szCs w:val="24"/>
        </w:rPr>
        <w:t>Mantreshu</w:t>
      </w:r>
      <w:proofErr w:type="spellEnd"/>
      <w:r>
        <w:rPr>
          <w:bCs/>
          <w:sz w:val="24"/>
          <w:szCs w:val="24"/>
        </w:rPr>
        <w:t xml:space="preserve"> </w:t>
      </w:r>
      <w:proofErr w:type="spellStart"/>
      <w:r>
        <w:rPr>
          <w:bCs/>
          <w:sz w:val="24"/>
          <w:szCs w:val="24"/>
        </w:rPr>
        <w:t>karmAN</w:t>
      </w:r>
      <w:r w:rsidR="00AB39A4">
        <w:rPr>
          <w:bCs/>
          <w:sz w:val="24"/>
          <w:szCs w:val="24"/>
        </w:rPr>
        <w:t>i</w:t>
      </w:r>
      <w:proofErr w:type="spellEnd"/>
      <w:r w:rsidR="00AB39A4">
        <w:rPr>
          <w:bCs/>
          <w:sz w:val="24"/>
          <w:szCs w:val="24"/>
        </w:rPr>
        <w:t xml:space="preserve"> ...</w:t>
      </w:r>
      <w:r>
        <w:rPr>
          <w:bCs/>
          <w:sz w:val="24"/>
          <w:szCs w:val="24"/>
        </w:rPr>
        <w:t xml:space="preserve">” – the Rishis – the ascetics, </w:t>
      </w:r>
      <w:r w:rsidR="00F5462A">
        <w:rPr>
          <w:bCs/>
          <w:sz w:val="24"/>
          <w:szCs w:val="24"/>
        </w:rPr>
        <w:t xml:space="preserve">by the power of their </w:t>
      </w:r>
      <w:r w:rsidR="00F5462A">
        <w:rPr>
          <w:b/>
          <w:i/>
          <w:iCs/>
          <w:sz w:val="24"/>
          <w:szCs w:val="24"/>
        </w:rPr>
        <w:t xml:space="preserve">yoga </w:t>
      </w:r>
      <w:proofErr w:type="spellStart"/>
      <w:r w:rsidR="00463869">
        <w:rPr>
          <w:b/>
          <w:i/>
          <w:iCs/>
          <w:sz w:val="24"/>
          <w:szCs w:val="24"/>
        </w:rPr>
        <w:t>VidyA</w:t>
      </w:r>
      <w:proofErr w:type="spellEnd"/>
      <w:r w:rsidR="00F5462A">
        <w:rPr>
          <w:bCs/>
          <w:sz w:val="24"/>
          <w:szCs w:val="24"/>
        </w:rPr>
        <w:t xml:space="preserve"> – the concentration of all their capabilities in a single direction, </w:t>
      </w:r>
      <w:r>
        <w:rPr>
          <w:bCs/>
          <w:sz w:val="24"/>
          <w:szCs w:val="24"/>
        </w:rPr>
        <w:t xml:space="preserve">are </w:t>
      </w:r>
      <w:r w:rsidR="00F5462A">
        <w:rPr>
          <w:bCs/>
          <w:sz w:val="24"/>
          <w:szCs w:val="24"/>
        </w:rPr>
        <w:t xml:space="preserve">capable of knowing about </w:t>
      </w:r>
      <w:r w:rsidR="00CA5DEE">
        <w:rPr>
          <w:bCs/>
          <w:sz w:val="24"/>
          <w:szCs w:val="24"/>
        </w:rPr>
        <w:t>the subjects</w:t>
      </w:r>
      <w:r>
        <w:rPr>
          <w:bCs/>
          <w:sz w:val="24"/>
          <w:szCs w:val="24"/>
        </w:rPr>
        <w:t>, that an ordinary person with the help of the sensory organs</w:t>
      </w:r>
      <w:r w:rsidR="00F5462A">
        <w:rPr>
          <w:bCs/>
          <w:sz w:val="24"/>
          <w:szCs w:val="24"/>
        </w:rPr>
        <w:t xml:space="preserve"> he is endowed </w:t>
      </w:r>
      <w:r w:rsidR="00CA5DEE">
        <w:rPr>
          <w:bCs/>
          <w:sz w:val="24"/>
          <w:szCs w:val="24"/>
        </w:rPr>
        <w:t>with</w:t>
      </w:r>
      <w:r w:rsidR="00F5462A">
        <w:rPr>
          <w:bCs/>
          <w:sz w:val="24"/>
          <w:szCs w:val="24"/>
        </w:rPr>
        <w:t xml:space="preserve"> could not </w:t>
      </w:r>
      <w:r>
        <w:rPr>
          <w:bCs/>
          <w:sz w:val="24"/>
          <w:szCs w:val="24"/>
        </w:rPr>
        <w:t xml:space="preserve">know. </w:t>
      </w:r>
      <w:r w:rsidR="00F5462A">
        <w:rPr>
          <w:bCs/>
          <w:sz w:val="24"/>
          <w:szCs w:val="24"/>
        </w:rPr>
        <w:t xml:space="preserve">They </w:t>
      </w:r>
      <w:r>
        <w:rPr>
          <w:bCs/>
          <w:sz w:val="24"/>
          <w:szCs w:val="24"/>
        </w:rPr>
        <w:t xml:space="preserve">could know completely about the various rituals like the sacrificial offerings in the sacrificial fires etc., prescribed in the four </w:t>
      </w:r>
      <w:r w:rsidR="00CA5DEE">
        <w:rPr>
          <w:bCs/>
          <w:sz w:val="24"/>
          <w:szCs w:val="24"/>
        </w:rPr>
        <w:t>Vedas</w:t>
      </w:r>
      <w:r w:rsidR="00463869">
        <w:rPr>
          <w:bCs/>
          <w:sz w:val="24"/>
          <w:szCs w:val="24"/>
        </w:rPr>
        <w:t xml:space="preserve"> after</w:t>
      </w:r>
      <w:r w:rsidR="00F5462A">
        <w:rPr>
          <w:bCs/>
          <w:sz w:val="24"/>
          <w:szCs w:val="24"/>
        </w:rPr>
        <w:t xml:space="preserve"> going through them critically. They concluded that one can obtain the respective benefits by performing with the three auspicious fires called </w:t>
      </w:r>
      <w:proofErr w:type="spellStart"/>
      <w:r w:rsidR="00CA5DEE">
        <w:rPr>
          <w:b/>
          <w:i/>
          <w:iCs/>
          <w:sz w:val="24"/>
          <w:szCs w:val="24"/>
        </w:rPr>
        <w:t>Gaarhapathyam</w:t>
      </w:r>
      <w:proofErr w:type="spellEnd"/>
      <w:r w:rsidR="00F5462A">
        <w:rPr>
          <w:b/>
          <w:i/>
          <w:iCs/>
          <w:sz w:val="24"/>
          <w:szCs w:val="24"/>
        </w:rPr>
        <w:t xml:space="preserve">, </w:t>
      </w:r>
      <w:proofErr w:type="spellStart"/>
      <w:r w:rsidR="00463869">
        <w:rPr>
          <w:b/>
          <w:i/>
          <w:iCs/>
          <w:sz w:val="24"/>
          <w:szCs w:val="24"/>
        </w:rPr>
        <w:t>Aahavaneeyam</w:t>
      </w:r>
      <w:proofErr w:type="spellEnd"/>
      <w:r w:rsidR="00F5462A">
        <w:rPr>
          <w:b/>
          <w:i/>
          <w:iCs/>
          <w:sz w:val="24"/>
          <w:szCs w:val="24"/>
        </w:rPr>
        <w:t xml:space="preserve"> and </w:t>
      </w:r>
      <w:proofErr w:type="spellStart"/>
      <w:r w:rsidR="00F5462A">
        <w:rPr>
          <w:b/>
          <w:i/>
          <w:iCs/>
          <w:sz w:val="24"/>
          <w:szCs w:val="24"/>
        </w:rPr>
        <w:t>dakshiNam</w:t>
      </w:r>
      <w:proofErr w:type="spellEnd"/>
      <w:r w:rsidR="00F5462A">
        <w:rPr>
          <w:bCs/>
          <w:sz w:val="24"/>
          <w:szCs w:val="24"/>
        </w:rPr>
        <w:t xml:space="preserve"> desiring whatever benefits they wanted. All the seekers of the </w:t>
      </w:r>
      <w:proofErr w:type="spellStart"/>
      <w:r w:rsidR="00F5462A">
        <w:rPr>
          <w:bCs/>
          <w:sz w:val="24"/>
          <w:szCs w:val="24"/>
        </w:rPr>
        <w:t>parabrahman</w:t>
      </w:r>
      <w:proofErr w:type="spellEnd"/>
      <w:r w:rsidR="00F5462A">
        <w:rPr>
          <w:bCs/>
          <w:sz w:val="24"/>
          <w:szCs w:val="24"/>
        </w:rPr>
        <w:t xml:space="preserve"> identified by the word </w:t>
      </w:r>
      <w:proofErr w:type="spellStart"/>
      <w:r w:rsidR="00F5462A">
        <w:rPr>
          <w:b/>
          <w:i/>
          <w:iCs/>
          <w:sz w:val="24"/>
          <w:szCs w:val="24"/>
        </w:rPr>
        <w:t>sathya</w:t>
      </w:r>
      <w:proofErr w:type="spellEnd"/>
      <w:r w:rsidR="00F5462A">
        <w:rPr>
          <w:bCs/>
          <w:sz w:val="24"/>
          <w:szCs w:val="24"/>
        </w:rPr>
        <w:t>, should perform these rituals</w:t>
      </w:r>
      <w:r w:rsidR="005E5CEF">
        <w:rPr>
          <w:bCs/>
          <w:sz w:val="24"/>
          <w:szCs w:val="24"/>
        </w:rPr>
        <w:t xml:space="preserve"> without any </w:t>
      </w:r>
      <w:r w:rsidR="00D2688E">
        <w:rPr>
          <w:bCs/>
          <w:sz w:val="24"/>
          <w:szCs w:val="24"/>
        </w:rPr>
        <w:t xml:space="preserve">desire for reaping the small fruits from them. These will be subsidiaries for the </w:t>
      </w:r>
      <w:proofErr w:type="spellStart"/>
      <w:r w:rsidR="00D2688E">
        <w:rPr>
          <w:bCs/>
          <w:sz w:val="24"/>
          <w:szCs w:val="24"/>
        </w:rPr>
        <w:t>BrahmopAsana</w:t>
      </w:r>
      <w:proofErr w:type="spellEnd"/>
      <w:r w:rsidR="00D2688E">
        <w:rPr>
          <w:bCs/>
          <w:sz w:val="24"/>
          <w:szCs w:val="24"/>
        </w:rPr>
        <w:t xml:space="preserve"> being done by you. </w:t>
      </w:r>
    </w:p>
    <w:p w14:paraId="0A68B390" w14:textId="77777777" w:rsidR="00D2688E" w:rsidRDefault="008D7909" w:rsidP="00F5462A">
      <w:pPr>
        <w:tabs>
          <w:tab w:val="left" w:pos="2880"/>
          <w:tab w:val="left" w:pos="3240"/>
          <w:tab w:val="left" w:pos="4500"/>
        </w:tabs>
        <w:spacing w:line="276" w:lineRule="auto"/>
        <w:ind w:left="0" w:firstLine="720"/>
        <w:jc w:val="both"/>
        <w:rPr>
          <w:bCs/>
          <w:sz w:val="24"/>
          <w:szCs w:val="24"/>
        </w:rPr>
      </w:pPr>
      <w:r>
        <w:rPr>
          <w:bCs/>
          <w:sz w:val="24"/>
          <w:szCs w:val="24"/>
        </w:rPr>
        <w:t>T</w:t>
      </w:r>
      <w:r w:rsidR="00D2688E">
        <w:rPr>
          <w:bCs/>
          <w:sz w:val="24"/>
          <w:szCs w:val="24"/>
        </w:rPr>
        <w:t>he use of the phrase “</w:t>
      </w:r>
      <w:proofErr w:type="spellStart"/>
      <w:r w:rsidR="00CA5DEE">
        <w:rPr>
          <w:b/>
          <w:i/>
          <w:iCs/>
          <w:sz w:val="24"/>
          <w:szCs w:val="24"/>
        </w:rPr>
        <w:t>thadethath</w:t>
      </w:r>
      <w:proofErr w:type="spellEnd"/>
      <w:r w:rsidR="00CA5DEE">
        <w:rPr>
          <w:b/>
          <w:i/>
          <w:iCs/>
          <w:sz w:val="24"/>
          <w:szCs w:val="24"/>
        </w:rPr>
        <w:t xml:space="preserve"> </w:t>
      </w:r>
      <w:proofErr w:type="spellStart"/>
      <w:r w:rsidR="00CA5DEE">
        <w:rPr>
          <w:b/>
          <w:i/>
          <w:iCs/>
          <w:sz w:val="24"/>
          <w:szCs w:val="24"/>
        </w:rPr>
        <w:t>sathyam</w:t>
      </w:r>
      <w:proofErr w:type="spellEnd"/>
      <w:r w:rsidR="00D2688E">
        <w:rPr>
          <w:bCs/>
          <w:sz w:val="24"/>
          <w:szCs w:val="24"/>
        </w:rPr>
        <w:t xml:space="preserve">” </w:t>
      </w:r>
      <w:r>
        <w:rPr>
          <w:bCs/>
          <w:sz w:val="24"/>
          <w:szCs w:val="24"/>
        </w:rPr>
        <w:t>in the first sentence</w:t>
      </w:r>
      <w:r w:rsidR="000B37FF">
        <w:rPr>
          <w:bCs/>
          <w:sz w:val="24"/>
          <w:szCs w:val="24"/>
        </w:rPr>
        <w:t xml:space="preserve"> of the mantra</w:t>
      </w:r>
      <w:r>
        <w:rPr>
          <w:bCs/>
          <w:sz w:val="24"/>
          <w:szCs w:val="24"/>
        </w:rPr>
        <w:t xml:space="preserve"> m</w:t>
      </w:r>
      <w:r w:rsidR="000B37FF">
        <w:rPr>
          <w:bCs/>
          <w:sz w:val="24"/>
          <w:szCs w:val="24"/>
        </w:rPr>
        <w:t>akes it known</w:t>
      </w:r>
      <w:r>
        <w:rPr>
          <w:bCs/>
          <w:sz w:val="24"/>
          <w:szCs w:val="24"/>
        </w:rPr>
        <w:t xml:space="preserve"> that Brahman is devoid of any transformation and is identified by the word </w:t>
      </w:r>
      <w:proofErr w:type="spellStart"/>
      <w:r>
        <w:rPr>
          <w:b/>
          <w:i/>
          <w:iCs/>
          <w:sz w:val="24"/>
          <w:szCs w:val="24"/>
        </w:rPr>
        <w:t>sathyam</w:t>
      </w:r>
      <w:proofErr w:type="spellEnd"/>
      <w:r>
        <w:rPr>
          <w:bCs/>
          <w:sz w:val="24"/>
          <w:szCs w:val="24"/>
        </w:rPr>
        <w:t xml:space="preserve">. It further directs all those </w:t>
      </w:r>
      <w:proofErr w:type="spellStart"/>
      <w:r>
        <w:rPr>
          <w:b/>
          <w:i/>
          <w:iCs/>
          <w:sz w:val="24"/>
          <w:szCs w:val="24"/>
        </w:rPr>
        <w:t>sathyakAmAs</w:t>
      </w:r>
      <w:proofErr w:type="spellEnd"/>
      <w:r w:rsidR="000B37FF">
        <w:rPr>
          <w:b/>
          <w:i/>
          <w:iCs/>
          <w:sz w:val="24"/>
          <w:szCs w:val="24"/>
        </w:rPr>
        <w:t xml:space="preserve"> – </w:t>
      </w:r>
      <w:r>
        <w:rPr>
          <w:bCs/>
          <w:sz w:val="24"/>
          <w:szCs w:val="24"/>
        </w:rPr>
        <w:t xml:space="preserve">who desire to </w:t>
      </w:r>
      <w:r w:rsidR="000B37FF">
        <w:rPr>
          <w:bCs/>
          <w:sz w:val="24"/>
          <w:szCs w:val="24"/>
        </w:rPr>
        <w:t>attain</w:t>
      </w:r>
      <w:r>
        <w:rPr>
          <w:bCs/>
          <w:sz w:val="24"/>
          <w:szCs w:val="24"/>
        </w:rPr>
        <w:t xml:space="preserve"> that </w:t>
      </w:r>
      <w:proofErr w:type="spellStart"/>
      <w:r>
        <w:rPr>
          <w:b/>
          <w:i/>
          <w:iCs/>
          <w:sz w:val="24"/>
          <w:szCs w:val="24"/>
        </w:rPr>
        <w:t>sathyam</w:t>
      </w:r>
      <w:proofErr w:type="spellEnd"/>
      <w:r>
        <w:rPr>
          <w:b/>
          <w:i/>
          <w:iCs/>
          <w:sz w:val="24"/>
          <w:szCs w:val="24"/>
        </w:rPr>
        <w:t>,</w:t>
      </w:r>
      <w:r>
        <w:rPr>
          <w:bCs/>
          <w:sz w:val="24"/>
          <w:szCs w:val="24"/>
        </w:rPr>
        <w:t xml:space="preserve"> to perform without fail, these </w:t>
      </w:r>
      <w:r w:rsidR="00463869">
        <w:rPr>
          <w:bCs/>
          <w:sz w:val="24"/>
          <w:szCs w:val="24"/>
        </w:rPr>
        <w:t>Vedic</w:t>
      </w:r>
      <w:r>
        <w:rPr>
          <w:bCs/>
          <w:sz w:val="24"/>
          <w:szCs w:val="24"/>
        </w:rPr>
        <w:t xml:space="preserve"> rituals</w:t>
      </w:r>
      <w:r w:rsidR="000B37FF">
        <w:rPr>
          <w:bCs/>
          <w:sz w:val="24"/>
          <w:szCs w:val="24"/>
        </w:rPr>
        <w:t xml:space="preserve">. From all the above, it is crystal-clear without any ambiguity that </w:t>
      </w:r>
      <w:proofErr w:type="spellStart"/>
      <w:r w:rsidR="00463869">
        <w:rPr>
          <w:b/>
          <w:i/>
          <w:iCs/>
          <w:sz w:val="24"/>
          <w:szCs w:val="24"/>
        </w:rPr>
        <w:t>karmAnushThanam</w:t>
      </w:r>
      <w:proofErr w:type="spellEnd"/>
      <w:r w:rsidR="000B37FF">
        <w:rPr>
          <w:b/>
          <w:i/>
          <w:iCs/>
          <w:sz w:val="24"/>
          <w:szCs w:val="24"/>
        </w:rPr>
        <w:t xml:space="preserve"> –</w:t>
      </w:r>
      <w:r w:rsidR="000B37FF">
        <w:rPr>
          <w:bCs/>
          <w:sz w:val="24"/>
          <w:szCs w:val="24"/>
        </w:rPr>
        <w:t xml:space="preserve">the performance of the </w:t>
      </w:r>
      <w:r w:rsidR="00463869">
        <w:rPr>
          <w:bCs/>
          <w:sz w:val="24"/>
          <w:szCs w:val="24"/>
        </w:rPr>
        <w:t>Vedic</w:t>
      </w:r>
      <w:r w:rsidR="000B37FF">
        <w:rPr>
          <w:bCs/>
          <w:sz w:val="24"/>
          <w:szCs w:val="24"/>
        </w:rPr>
        <w:t xml:space="preserve"> rituals is identified as a subsidiary for the </w:t>
      </w:r>
      <w:proofErr w:type="spellStart"/>
      <w:r w:rsidR="000B37FF">
        <w:rPr>
          <w:bCs/>
          <w:sz w:val="24"/>
          <w:szCs w:val="24"/>
        </w:rPr>
        <w:t>BrahmavidyAnishThha</w:t>
      </w:r>
      <w:proofErr w:type="spellEnd"/>
      <w:r w:rsidR="000B37FF">
        <w:rPr>
          <w:bCs/>
          <w:sz w:val="24"/>
          <w:szCs w:val="24"/>
        </w:rPr>
        <w:t xml:space="preserve">. </w:t>
      </w:r>
    </w:p>
    <w:p w14:paraId="6DBD4366" w14:textId="77777777" w:rsidR="00065576" w:rsidRDefault="00463869" w:rsidP="00F5462A">
      <w:pPr>
        <w:tabs>
          <w:tab w:val="left" w:pos="2880"/>
          <w:tab w:val="left" w:pos="3240"/>
          <w:tab w:val="left" w:pos="4500"/>
        </w:tabs>
        <w:spacing w:line="276" w:lineRule="auto"/>
        <w:ind w:left="0" w:firstLine="720"/>
        <w:jc w:val="both"/>
        <w:rPr>
          <w:bCs/>
          <w:sz w:val="24"/>
          <w:szCs w:val="24"/>
        </w:rPr>
      </w:pPr>
      <w:r>
        <w:rPr>
          <w:bCs/>
          <w:sz w:val="24"/>
          <w:szCs w:val="24"/>
        </w:rPr>
        <w:t xml:space="preserve">However, it has been stated in the </w:t>
      </w:r>
      <w:proofErr w:type="spellStart"/>
      <w:r>
        <w:rPr>
          <w:bCs/>
          <w:sz w:val="24"/>
          <w:szCs w:val="24"/>
        </w:rPr>
        <w:t>S’ankara</w:t>
      </w:r>
      <w:proofErr w:type="spellEnd"/>
      <w:r>
        <w:rPr>
          <w:bCs/>
          <w:sz w:val="24"/>
          <w:szCs w:val="24"/>
        </w:rPr>
        <w:t xml:space="preserve"> </w:t>
      </w:r>
      <w:proofErr w:type="spellStart"/>
      <w:r>
        <w:rPr>
          <w:bCs/>
          <w:sz w:val="24"/>
          <w:szCs w:val="24"/>
        </w:rPr>
        <w:t>bhashya</w:t>
      </w:r>
      <w:proofErr w:type="spellEnd"/>
      <w:r>
        <w:rPr>
          <w:bCs/>
          <w:sz w:val="24"/>
          <w:szCs w:val="24"/>
        </w:rPr>
        <w:t>, that all these rituals, mentioned in this 2</w:t>
      </w:r>
      <w:r w:rsidRPr="00C74BE2">
        <w:rPr>
          <w:bCs/>
          <w:sz w:val="24"/>
          <w:szCs w:val="24"/>
          <w:vertAlign w:val="superscript"/>
        </w:rPr>
        <w:t>nd</w:t>
      </w:r>
      <w:r>
        <w:rPr>
          <w:bCs/>
          <w:sz w:val="24"/>
          <w:szCs w:val="24"/>
        </w:rPr>
        <w:t xml:space="preserve"> part of the Upanishad, are prescribed for those desiring the lowly benefits by the Rig-Veda etc, called as </w:t>
      </w:r>
      <w:proofErr w:type="spellStart"/>
      <w:r>
        <w:rPr>
          <w:bCs/>
          <w:sz w:val="24"/>
          <w:szCs w:val="24"/>
        </w:rPr>
        <w:t>avaravidyas</w:t>
      </w:r>
      <w:proofErr w:type="spellEnd"/>
      <w:r>
        <w:rPr>
          <w:bCs/>
          <w:sz w:val="24"/>
          <w:szCs w:val="24"/>
        </w:rPr>
        <w:t xml:space="preserve">; and they are not suitable for the </w:t>
      </w:r>
      <w:proofErr w:type="spellStart"/>
      <w:r>
        <w:rPr>
          <w:bCs/>
          <w:sz w:val="24"/>
          <w:szCs w:val="24"/>
        </w:rPr>
        <w:t>BrahmavidyAnishThhars</w:t>
      </w:r>
      <w:proofErr w:type="spellEnd"/>
      <w:r>
        <w:rPr>
          <w:bCs/>
          <w:sz w:val="24"/>
          <w:szCs w:val="24"/>
        </w:rPr>
        <w:t xml:space="preserve">. </w:t>
      </w:r>
      <w:r w:rsidR="00065576">
        <w:rPr>
          <w:bCs/>
          <w:sz w:val="24"/>
          <w:szCs w:val="24"/>
        </w:rPr>
        <w:t>This is totally out of context. Why should it be mentioned “</w:t>
      </w:r>
      <w:proofErr w:type="spellStart"/>
      <w:r w:rsidR="00065576">
        <w:rPr>
          <w:b/>
          <w:i/>
          <w:iCs/>
          <w:sz w:val="24"/>
          <w:szCs w:val="24"/>
        </w:rPr>
        <w:t>thAnyAcharathha</w:t>
      </w:r>
      <w:proofErr w:type="spellEnd"/>
      <w:r w:rsidR="00065576">
        <w:rPr>
          <w:b/>
          <w:i/>
          <w:iCs/>
          <w:sz w:val="24"/>
          <w:szCs w:val="24"/>
        </w:rPr>
        <w:t xml:space="preserve"> </w:t>
      </w:r>
      <w:r w:rsidR="00065576">
        <w:rPr>
          <w:bCs/>
          <w:sz w:val="24"/>
          <w:szCs w:val="24"/>
        </w:rPr>
        <w:t xml:space="preserve">– perform those rituals” in the mantra and that too in the chapter of </w:t>
      </w:r>
      <w:proofErr w:type="spellStart"/>
      <w:r w:rsidR="00065576">
        <w:rPr>
          <w:bCs/>
          <w:sz w:val="24"/>
          <w:szCs w:val="24"/>
        </w:rPr>
        <w:t>Brahmavidya</w:t>
      </w:r>
      <w:proofErr w:type="spellEnd"/>
      <w:r w:rsidR="00065576">
        <w:rPr>
          <w:bCs/>
          <w:sz w:val="24"/>
          <w:szCs w:val="24"/>
        </w:rPr>
        <w:t xml:space="preserve">, if they are not to be performed by the </w:t>
      </w:r>
      <w:proofErr w:type="spellStart"/>
      <w:r>
        <w:rPr>
          <w:bCs/>
          <w:sz w:val="24"/>
          <w:szCs w:val="24"/>
        </w:rPr>
        <w:t>BrahmavidyAnishThhars</w:t>
      </w:r>
      <w:proofErr w:type="spellEnd"/>
      <w:r w:rsidR="00065576">
        <w:rPr>
          <w:bCs/>
          <w:sz w:val="24"/>
          <w:szCs w:val="24"/>
        </w:rPr>
        <w:t>?</w:t>
      </w:r>
    </w:p>
    <w:p w14:paraId="10CF80B7" w14:textId="77777777" w:rsidR="000B37FF" w:rsidRDefault="00065576" w:rsidP="00F5462A">
      <w:pPr>
        <w:tabs>
          <w:tab w:val="left" w:pos="2880"/>
          <w:tab w:val="left" w:pos="3240"/>
          <w:tab w:val="left" w:pos="4500"/>
        </w:tabs>
        <w:spacing w:line="276" w:lineRule="auto"/>
        <w:ind w:left="0" w:firstLine="720"/>
        <w:jc w:val="both"/>
        <w:rPr>
          <w:bCs/>
          <w:sz w:val="24"/>
          <w:szCs w:val="24"/>
        </w:rPr>
      </w:pPr>
      <w:r>
        <w:rPr>
          <w:bCs/>
          <w:sz w:val="24"/>
          <w:szCs w:val="24"/>
        </w:rPr>
        <w:lastRenderedPageBreak/>
        <w:t xml:space="preserve">It may be argued that the notes of </w:t>
      </w:r>
      <w:proofErr w:type="spellStart"/>
      <w:proofErr w:type="gramStart"/>
      <w:r>
        <w:rPr>
          <w:bCs/>
          <w:sz w:val="24"/>
          <w:szCs w:val="24"/>
        </w:rPr>
        <w:t>S’ankara</w:t>
      </w:r>
      <w:proofErr w:type="spellEnd"/>
      <w:r>
        <w:rPr>
          <w:bCs/>
          <w:sz w:val="24"/>
          <w:szCs w:val="24"/>
        </w:rPr>
        <w:t xml:space="preserve">  are</w:t>
      </w:r>
      <w:proofErr w:type="gramEnd"/>
      <w:r>
        <w:rPr>
          <w:bCs/>
          <w:sz w:val="24"/>
          <w:szCs w:val="24"/>
        </w:rPr>
        <w:t xml:space="preserve"> in concurrence of the main subject in the chapter because, the fruits of the </w:t>
      </w:r>
      <w:r w:rsidR="00463869">
        <w:rPr>
          <w:bCs/>
          <w:sz w:val="24"/>
          <w:szCs w:val="24"/>
        </w:rPr>
        <w:t>Vedic</w:t>
      </w:r>
      <w:r>
        <w:rPr>
          <w:bCs/>
          <w:sz w:val="24"/>
          <w:szCs w:val="24"/>
        </w:rPr>
        <w:t xml:space="preserve"> rituals are of very temporary nature and are of very low category and it is clear that a </w:t>
      </w:r>
      <w:proofErr w:type="spellStart"/>
      <w:r>
        <w:rPr>
          <w:bCs/>
          <w:sz w:val="24"/>
          <w:szCs w:val="24"/>
        </w:rPr>
        <w:t>BrahmavidyAnishThhan</w:t>
      </w:r>
      <w:proofErr w:type="spellEnd"/>
      <w:r>
        <w:rPr>
          <w:bCs/>
          <w:sz w:val="24"/>
          <w:szCs w:val="24"/>
        </w:rPr>
        <w:t xml:space="preserve"> should steer away from such practices according to the mantras like </w:t>
      </w:r>
      <w:proofErr w:type="spellStart"/>
      <w:r>
        <w:rPr>
          <w:b/>
          <w:i/>
          <w:iCs/>
          <w:sz w:val="24"/>
          <w:szCs w:val="24"/>
        </w:rPr>
        <w:t>plavAhyethe</w:t>
      </w:r>
      <w:proofErr w:type="spellEnd"/>
      <w:r>
        <w:rPr>
          <w:b/>
          <w:i/>
          <w:iCs/>
          <w:sz w:val="24"/>
          <w:szCs w:val="24"/>
        </w:rPr>
        <w:t xml:space="preserve"> </w:t>
      </w:r>
      <w:proofErr w:type="spellStart"/>
      <w:r>
        <w:rPr>
          <w:b/>
          <w:i/>
          <w:iCs/>
          <w:sz w:val="24"/>
          <w:szCs w:val="24"/>
        </w:rPr>
        <w:t>adRiDhA</w:t>
      </w:r>
      <w:proofErr w:type="spellEnd"/>
      <w:r>
        <w:rPr>
          <w:b/>
          <w:i/>
          <w:iCs/>
          <w:sz w:val="24"/>
          <w:szCs w:val="24"/>
        </w:rPr>
        <w:t xml:space="preserve"> </w:t>
      </w:r>
      <w:proofErr w:type="spellStart"/>
      <w:r>
        <w:rPr>
          <w:b/>
          <w:i/>
          <w:iCs/>
          <w:sz w:val="24"/>
          <w:szCs w:val="24"/>
        </w:rPr>
        <w:t>yajnarUpAh</w:t>
      </w:r>
      <w:proofErr w:type="spellEnd"/>
      <w:r>
        <w:rPr>
          <w:bCs/>
          <w:sz w:val="24"/>
          <w:szCs w:val="24"/>
        </w:rPr>
        <w:t xml:space="preserve"> and </w:t>
      </w:r>
      <w:proofErr w:type="spellStart"/>
      <w:r>
        <w:rPr>
          <w:b/>
          <w:i/>
          <w:iCs/>
          <w:sz w:val="24"/>
          <w:szCs w:val="24"/>
        </w:rPr>
        <w:t>pareekshya</w:t>
      </w:r>
      <w:proofErr w:type="spellEnd"/>
      <w:r>
        <w:rPr>
          <w:b/>
          <w:i/>
          <w:iCs/>
          <w:sz w:val="24"/>
          <w:szCs w:val="24"/>
        </w:rPr>
        <w:t xml:space="preserve"> </w:t>
      </w:r>
      <w:proofErr w:type="spellStart"/>
      <w:r>
        <w:rPr>
          <w:b/>
          <w:i/>
          <w:iCs/>
          <w:sz w:val="24"/>
          <w:szCs w:val="24"/>
        </w:rPr>
        <w:t>lokAn</w:t>
      </w:r>
      <w:proofErr w:type="spellEnd"/>
      <w:r>
        <w:rPr>
          <w:b/>
          <w:i/>
          <w:iCs/>
          <w:sz w:val="24"/>
          <w:szCs w:val="24"/>
        </w:rPr>
        <w:t xml:space="preserve"> </w:t>
      </w:r>
      <w:proofErr w:type="spellStart"/>
      <w:r>
        <w:rPr>
          <w:b/>
          <w:i/>
          <w:iCs/>
          <w:sz w:val="24"/>
          <w:szCs w:val="24"/>
        </w:rPr>
        <w:t>karmachithAn</w:t>
      </w:r>
      <w:proofErr w:type="spellEnd"/>
      <w:r>
        <w:rPr>
          <w:bCs/>
          <w:sz w:val="24"/>
          <w:szCs w:val="24"/>
        </w:rPr>
        <w:t xml:space="preserve">. </w:t>
      </w:r>
    </w:p>
    <w:p w14:paraId="0389AC40" w14:textId="77777777" w:rsidR="00BD43F2" w:rsidRDefault="00065576" w:rsidP="00F5462A">
      <w:pPr>
        <w:tabs>
          <w:tab w:val="left" w:pos="2880"/>
          <w:tab w:val="left" w:pos="3240"/>
          <w:tab w:val="left" w:pos="4500"/>
        </w:tabs>
        <w:spacing w:line="276" w:lineRule="auto"/>
        <w:ind w:left="0" w:firstLine="720"/>
        <w:jc w:val="both"/>
        <w:rPr>
          <w:bCs/>
          <w:sz w:val="24"/>
          <w:szCs w:val="24"/>
        </w:rPr>
      </w:pPr>
      <w:r>
        <w:rPr>
          <w:bCs/>
          <w:sz w:val="24"/>
          <w:szCs w:val="24"/>
        </w:rPr>
        <w:t xml:space="preserve">It is clear that there is no contradiction for the present mantra which </w:t>
      </w:r>
      <w:r w:rsidR="00A57B3E">
        <w:rPr>
          <w:bCs/>
          <w:sz w:val="24"/>
          <w:szCs w:val="24"/>
        </w:rPr>
        <w:t xml:space="preserve">says </w:t>
      </w:r>
      <w:proofErr w:type="spellStart"/>
      <w:r w:rsidR="00A57B3E">
        <w:rPr>
          <w:b/>
          <w:i/>
          <w:iCs/>
          <w:sz w:val="24"/>
          <w:szCs w:val="24"/>
        </w:rPr>
        <w:t>thAnyAcharathha</w:t>
      </w:r>
      <w:proofErr w:type="spellEnd"/>
      <w:r w:rsidR="00A57B3E">
        <w:rPr>
          <w:bCs/>
          <w:sz w:val="24"/>
          <w:szCs w:val="24"/>
        </w:rPr>
        <w:t xml:space="preserve"> and the </w:t>
      </w:r>
      <w:proofErr w:type="gramStart"/>
      <w:r w:rsidR="00A57B3E">
        <w:rPr>
          <w:bCs/>
          <w:sz w:val="24"/>
          <w:szCs w:val="24"/>
        </w:rPr>
        <w:t>above mentioned</w:t>
      </w:r>
      <w:proofErr w:type="gramEnd"/>
      <w:r w:rsidR="00A57B3E">
        <w:rPr>
          <w:bCs/>
          <w:sz w:val="24"/>
          <w:szCs w:val="24"/>
        </w:rPr>
        <w:t xml:space="preserve"> </w:t>
      </w:r>
      <w:r w:rsidR="00463869">
        <w:rPr>
          <w:bCs/>
          <w:sz w:val="24"/>
          <w:szCs w:val="24"/>
        </w:rPr>
        <w:t>mantra-</w:t>
      </w:r>
      <w:proofErr w:type="spellStart"/>
      <w:r w:rsidR="00463869">
        <w:rPr>
          <w:bCs/>
          <w:sz w:val="24"/>
          <w:szCs w:val="24"/>
        </w:rPr>
        <w:t>VAkyas</w:t>
      </w:r>
      <w:proofErr w:type="spellEnd"/>
      <w:r w:rsidR="00A57B3E">
        <w:rPr>
          <w:bCs/>
          <w:sz w:val="24"/>
          <w:szCs w:val="24"/>
        </w:rPr>
        <w:t xml:space="preserve"> which conclude that such of the rituals are to be avoided because of the inauspicious fruits of such rituals. The mantra specifies the performers as </w:t>
      </w:r>
      <w:proofErr w:type="spellStart"/>
      <w:r w:rsidR="00463869">
        <w:rPr>
          <w:b/>
          <w:i/>
          <w:iCs/>
          <w:sz w:val="24"/>
          <w:szCs w:val="24"/>
        </w:rPr>
        <w:t>sathyakAmAs</w:t>
      </w:r>
      <w:proofErr w:type="spellEnd"/>
      <w:r w:rsidR="00A57B3E">
        <w:rPr>
          <w:bCs/>
          <w:sz w:val="24"/>
          <w:szCs w:val="24"/>
        </w:rPr>
        <w:t xml:space="preserve"> – desirous of attaining Brahman only and it mandates performance of the </w:t>
      </w:r>
      <w:r w:rsidR="00463869">
        <w:rPr>
          <w:bCs/>
          <w:sz w:val="24"/>
          <w:szCs w:val="24"/>
        </w:rPr>
        <w:t>Vedic</w:t>
      </w:r>
      <w:r w:rsidR="00A57B3E">
        <w:rPr>
          <w:bCs/>
          <w:sz w:val="24"/>
          <w:szCs w:val="24"/>
        </w:rPr>
        <w:t xml:space="preserve"> rituals without looking for the benefits to accrue to them. It is proven according to the </w:t>
      </w:r>
      <w:r w:rsidR="00463869">
        <w:rPr>
          <w:bCs/>
          <w:sz w:val="24"/>
          <w:szCs w:val="24"/>
        </w:rPr>
        <w:t>Vedic</w:t>
      </w:r>
      <w:r w:rsidR="00BD43F2">
        <w:rPr>
          <w:bCs/>
          <w:sz w:val="24"/>
          <w:szCs w:val="24"/>
        </w:rPr>
        <w:t xml:space="preserve"> sentences like </w:t>
      </w:r>
      <w:proofErr w:type="spellStart"/>
      <w:r w:rsidR="00BD43F2">
        <w:rPr>
          <w:b/>
          <w:i/>
          <w:iCs/>
          <w:sz w:val="24"/>
          <w:szCs w:val="24"/>
        </w:rPr>
        <w:t>nAkasya</w:t>
      </w:r>
      <w:proofErr w:type="spellEnd"/>
      <w:r w:rsidR="00BD43F2">
        <w:rPr>
          <w:b/>
          <w:i/>
          <w:iCs/>
          <w:sz w:val="24"/>
          <w:szCs w:val="24"/>
        </w:rPr>
        <w:t xml:space="preserve"> </w:t>
      </w:r>
      <w:proofErr w:type="spellStart"/>
      <w:r w:rsidR="00BD43F2">
        <w:rPr>
          <w:b/>
          <w:i/>
          <w:iCs/>
          <w:sz w:val="24"/>
          <w:szCs w:val="24"/>
        </w:rPr>
        <w:t>pRishThe</w:t>
      </w:r>
      <w:proofErr w:type="spellEnd"/>
      <w:r w:rsidR="00BD43F2">
        <w:rPr>
          <w:b/>
          <w:i/>
          <w:iCs/>
          <w:sz w:val="24"/>
          <w:szCs w:val="24"/>
        </w:rPr>
        <w:t xml:space="preserve"> </w:t>
      </w:r>
      <w:proofErr w:type="spellStart"/>
      <w:r w:rsidR="00BD43F2">
        <w:rPr>
          <w:b/>
          <w:i/>
          <w:iCs/>
          <w:sz w:val="24"/>
          <w:szCs w:val="24"/>
        </w:rPr>
        <w:t>sukRithenubhUthvA</w:t>
      </w:r>
      <w:proofErr w:type="spellEnd"/>
      <w:r w:rsidR="00A57B3E">
        <w:rPr>
          <w:bCs/>
          <w:sz w:val="24"/>
          <w:szCs w:val="24"/>
        </w:rPr>
        <w:t xml:space="preserve"> that those persons, performing the </w:t>
      </w:r>
      <w:r w:rsidR="00463869">
        <w:rPr>
          <w:bCs/>
          <w:sz w:val="24"/>
          <w:szCs w:val="24"/>
        </w:rPr>
        <w:t>Vedic</w:t>
      </w:r>
      <w:r w:rsidR="00A57B3E">
        <w:rPr>
          <w:bCs/>
          <w:sz w:val="24"/>
          <w:szCs w:val="24"/>
        </w:rPr>
        <w:t xml:space="preserve"> rituals with a desire of obtaining the fruits of living in the higher worlds like heaven etc. will eventually come back into the worlds which are still lower than what they lived in before attaining the heavens after their enjoyment tenure is completed</w:t>
      </w:r>
      <w:r w:rsidR="00BD43F2">
        <w:rPr>
          <w:bCs/>
          <w:sz w:val="24"/>
          <w:szCs w:val="24"/>
        </w:rPr>
        <w:t xml:space="preserve"> according to the </w:t>
      </w:r>
      <w:r w:rsidR="00463869">
        <w:rPr>
          <w:bCs/>
          <w:sz w:val="24"/>
          <w:szCs w:val="24"/>
        </w:rPr>
        <w:t>Vedic</w:t>
      </w:r>
      <w:r w:rsidR="00BD43F2">
        <w:rPr>
          <w:bCs/>
          <w:sz w:val="24"/>
          <w:szCs w:val="24"/>
        </w:rPr>
        <w:t xml:space="preserve"> sentence </w:t>
      </w:r>
      <w:r w:rsidR="00BD43F2">
        <w:rPr>
          <w:b/>
          <w:i/>
          <w:iCs/>
          <w:sz w:val="24"/>
          <w:szCs w:val="24"/>
        </w:rPr>
        <w:t xml:space="preserve">imam </w:t>
      </w:r>
      <w:proofErr w:type="spellStart"/>
      <w:r w:rsidR="00463869">
        <w:rPr>
          <w:b/>
          <w:i/>
          <w:iCs/>
          <w:sz w:val="24"/>
          <w:szCs w:val="24"/>
        </w:rPr>
        <w:t>lOkam</w:t>
      </w:r>
      <w:proofErr w:type="spellEnd"/>
      <w:r w:rsidR="00BD43F2">
        <w:rPr>
          <w:b/>
          <w:i/>
          <w:iCs/>
          <w:sz w:val="24"/>
          <w:szCs w:val="24"/>
        </w:rPr>
        <w:t xml:space="preserve"> </w:t>
      </w:r>
      <w:proofErr w:type="spellStart"/>
      <w:r w:rsidR="00BD43F2">
        <w:rPr>
          <w:b/>
          <w:i/>
          <w:iCs/>
          <w:sz w:val="24"/>
          <w:szCs w:val="24"/>
        </w:rPr>
        <w:t>heenatharam</w:t>
      </w:r>
      <w:proofErr w:type="spellEnd"/>
      <w:r w:rsidR="00BD43F2">
        <w:rPr>
          <w:b/>
          <w:i/>
          <w:iCs/>
          <w:sz w:val="24"/>
          <w:szCs w:val="24"/>
        </w:rPr>
        <w:t xml:space="preserve"> </w:t>
      </w:r>
      <w:proofErr w:type="spellStart"/>
      <w:r w:rsidR="00BD43F2">
        <w:rPr>
          <w:b/>
          <w:i/>
          <w:iCs/>
          <w:sz w:val="24"/>
          <w:szCs w:val="24"/>
        </w:rPr>
        <w:t>chAvis’anthi</w:t>
      </w:r>
      <w:proofErr w:type="spellEnd"/>
      <w:r w:rsidR="00A57B3E">
        <w:rPr>
          <w:bCs/>
          <w:sz w:val="24"/>
          <w:szCs w:val="24"/>
        </w:rPr>
        <w:t>.</w:t>
      </w:r>
      <w:r w:rsidR="00BD43F2">
        <w:rPr>
          <w:bCs/>
          <w:sz w:val="24"/>
          <w:szCs w:val="24"/>
        </w:rPr>
        <w:t xml:space="preserve"> From the above it is very clear that performing the </w:t>
      </w:r>
      <w:r w:rsidR="00463869">
        <w:rPr>
          <w:bCs/>
          <w:sz w:val="24"/>
          <w:szCs w:val="24"/>
        </w:rPr>
        <w:t>Vedic</w:t>
      </w:r>
      <w:r w:rsidR="00BD43F2">
        <w:rPr>
          <w:bCs/>
          <w:sz w:val="24"/>
          <w:szCs w:val="24"/>
        </w:rPr>
        <w:t xml:space="preserve"> rituals aiming at the benefits for self should be avoided. The following shlokas from Bhagavad-Gita amply make it clear that the performance of the </w:t>
      </w:r>
      <w:r w:rsidR="00463869">
        <w:rPr>
          <w:bCs/>
          <w:sz w:val="24"/>
          <w:szCs w:val="24"/>
        </w:rPr>
        <w:t>Vedic</w:t>
      </w:r>
      <w:r w:rsidR="00BD43F2">
        <w:rPr>
          <w:bCs/>
          <w:sz w:val="24"/>
          <w:szCs w:val="24"/>
        </w:rPr>
        <w:t xml:space="preserve"> rituals is divided into two categories – one aiming at getting the benefits for self and another without desiring for any benefits.</w:t>
      </w:r>
    </w:p>
    <w:p w14:paraId="53A1B677" w14:textId="77777777" w:rsidR="00BD43F2" w:rsidRDefault="00463869" w:rsidP="00F5462A">
      <w:pPr>
        <w:tabs>
          <w:tab w:val="left" w:pos="2880"/>
          <w:tab w:val="left" w:pos="3240"/>
          <w:tab w:val="left" w:pos="4500"/>
        </w:tabs>
        <w:spacing w:line="276" w:lineRule="auto"/>
        <w:ind w:left="0" w:firstLine="720"/>
        <w:jc w:val="both"/>
        <w:rPr>
          <w:b/>
          <w:i/>
          <w:iCs/>
          <w:sz w:val="24"/>
          <w:szCs w:val="24"/>
        </w:rPr>
      </w:pPr>
      <w:proofErr w:type="spellStart"/>
      <w:r>
        <w:rPr>
          <w:b/>
          <w:i/>
          <w:iCs/>
          <w:sz w:val="24"/>
          <w:szCs w:val="24"/>
        </w:rPr>
        <w:t>y</w:t>
      </w:r>
      <w:r w:rsidR="00BD43F2">
        <w:rPr>
          <w:b/>
          <w:i/>
          <w:iCs/>
          <w:sz w:val="24"/>
          <w:szCs w:val="24"/>
        </w:rPr>
        <w:t>ajno</w:t>
      </w:r>
      <w:proofErr w:type="spellEnd"/>
      <w:r w:rsidR="00BD43F2">
        <w:rPr>
          <w:b/>
          <w:i/>
          <w:iCs/>
          <w:sz w:val="24"/>
          <w:szCs w:val="24"/>
        </w:rPr>
        <w:t xml:space="preserve"> </w:t>
      </w:r>
      <w:proofErr w:type="spellStart"/>
      <w:r w:rsidR="00BD43F2">
        <w:rPr>
          <w:b/>
          <w:i/>
          <w:iCs/>
          <w:sz w:val="24"/>
          <w:szCs w:val="24"/>
        </w:rPr>
        <w:t>dAnam</w:t>
      </w:r>
      <w:proofErr w:type="spellEnd"/>
      <w:r w:rsidR="00BD43F2">
        <w:rPr>
          <w:b/>
          <w:i/>
          <w:iCs/>
          <w:sz w:val="24"/>
          <w:szCs w:val="24"/>
        </w:rPr>
        <w:t xml:space="preserve"> </w:t>
      </w:r>
      <w:proofErr w:type="spellStart"/>
      <w:r w:rsidR="00BD43F2">
        <w:rPr>
          <w:b/>
          <w:i/>
          <w:iCs/>
          <w:sz w:val="24"/>
          <w:szCs w:val="24"/>
        </w:rPr>
        <w:t>thapah</w:t>
      </w:r>
      <w:proofErr w:type="spellEnd"/>
      <w:r w:rsidR="00BD43F2">
        <w:rPr>
          <w:b/>
          <w:i/>
          <w:iCs/>
          <w:sz w:val="24"/>
          <w:szCs w:val="24"/>
        </w:rPr>
        <w:t xml:space="preserve"> karma </w:t>
      </w:r>
      <w:proofErr w:type="spellStart"/>
      <w:r w:rsidR="00BD43F2">
        <w:rPr>
          <w:b/>
          <w:i/>
          <w:iCs/>
          <w:sz w:val="24"/>
          <w:szCs w:val="24"/>
        </w:rPr>
        <w:t>pAvanAni</w:t>
      </w:r>
      <w:proofErr w:type="spellEnd"/>
      <w:r w:rsidR="00BD43F2">
        <w:rPr>
          <w:b/>
          <w:i/>
          <w:iCs/>
          <w:sz w:val="24"/>
          <w:szCs w:val="24"/>
        </w:rPr>
        <w:t xml:space="preserve"> </w:t>
      </w:r>
      <w:proofErr w:type="spellStart"/>
      <w:r w:rsidR="00BD43F2">
        <w:rPr>
          <w:b/>
          <w:i/>
          <w:iCs/>
          <w:sz w:val="24"/>
          <w:szCs w:val="24"/>
        </w:rPr>
        <w:t>maneeshiNAm</w:t>
      </w:r>
      <w:proofErr w:type="spellEnd"/>
      <w:r w:rsidR="00BD43F2">
        <w:rPr>
          <w:b/>
          <w:i/>
          <w:iCs/>
          <w:sz w:val="24"/>
          <w:szCs w:val="24"/>
        </w:rPr>
        <w:t>|</w:t>
      </w:r>
    </w:p>
    <w:p w14:paraId="7DE1DB4D" w14:textId="77777777" w:rsidR="00BD43F2" w:rsidRDefault="00463869" w:rsidP="00F5462A">
      <w:pPr>
        <w:tabs>
          <w:tab w:val="left" w:pos="2880"/>
          <w:tab w:val="left" w:pos="3240"/>
          <w:tab w:val="left" w:pos="4500"/>
        </w:tabs>
        <w:spacing w:line="276" w:lineRule="auto"/>
        <w:ind w:left="0" w:firstLine="720"/>
        <w:jc w:val="both"/>
        <w:rPr>
          <w:b/>
          <w:i/>
          <w:iCs/>
          <w:sz w:val="24"/>
          <w:szCs w:val="24"/>
        </w:rPr>
      </w:pPr>
      <w:proofErr w:type="spellStart"/>
      <w:r>
        <w:rPr>
          <w:b/>
          <w:i/>
          <w:iCs/>
          <w:sz w:val="24"/>
          <w:szCs w:val="24"/>
        </w:rPr>
        <w:t>evam</w:t>
      </w:r>
      <w:proofErr w:type="spellEnd"/>
      <w:r>
        <w:rPr>
          <w:b/>
          <w:i/>
          <w:iCs/>
          <w:sz w:val="24"/>
          <w:szCs w:val="24"/>
        </w:rPr>
        <w:t xml:space="preserve"> </w:t>
      </w:r>
      <w:proofErr w:type="spellStart"/>
      <w:r>
        <w:rPr>
          <w:b/>
          <w:i/>
          <w:iCs/>
          <w:sz w:val="24"/>
          <w:szCs w:val="24"/>
        </w:rPr>
        <w:t>jnAthvA</w:t>
      </w:r>
      <w:proofErr w:type="spellEnd"/>
      <w:r>
        <w:rPr>
          <w:b/>
          <w:i/>
          <w:iCs/>
          <w:sz w:val="24"/>
          <w:szCs w:val="24"/>
        </w:rPr>
        <w:t xml:space="preserve"> </w:t>
      </w:r>
      <w:proofErr w:type="spellStart"/>
      <w:r>
        <w:rPr>
          <w:b/>
          <w:i/>
          <w:iCs/>
          <w:sz w:val="24"/>
          <w:szCs w:val="24"/>
        </w:rPr>
        <w:t>kRitham</w:t>
      </w:r>
      <w:proofErr w:type="spellEnd"/>
      <w:r>
        <w:rPr>
          <w:b/>
          <w:i/>
          <w:iCs/>
          <w:sz w:val="24"/>
          <w:szCs w:val="24"/>
        </w:rPr>
        <w:t xml:space="preserve"> karma </w:t>
      </w:r>
      <w:proofErr w:type="spellStart"/>
      <w:r>
        <w:rPr>
          <w:b/>
          <w:i/>
          <w:iCs/>
          <w:sz w:val="24"/>
          <w:szCs w:val="24"/>
        </w:rPr>
        <w:t>pUrvairapi</w:t>
      </w:r>
      <w:proofErr w:type="spellEnd"/>
      <w:r>
        <w:rPr>
          <w:b/>
          <w:i/>
          <w:iCs/>
          <w:sz w:val="24"/>
          <w:szCs w:val="24"/>
        </w:rPr>
        <w:t xml:space="preserve"> </w:t>
      </w:r>
      <w:proofErr w:type="spellStart"/>
      <w:r>
        <w:rPr>
          <w:b/>
          <w:i/>
          <w:iCs/>
          <w:sz w:val="24"/>
          <w:szCs w:val="24"/>
        </w:rPr>
        <w:t>mumukshubhih</w:t>
      </w:r>
      <w:proofErr w:type="spellEnd"/>
      <w:r>
        <w:rPr>
          <w:b/>
          <w:i/>
          <w:iCs/>
          <w:sz w:val="24"/>
          <w:szCs w:val="24"/>
        </w:rPr>
        <w:t>||</w:t>
      </w:r>
    </w:p>
    <w:p w14:paraId="5CA724A3" w14:textId="77777777" w:rsidR="00BD43F2" w:rsidRDefault="00BD43F2" w:rsidP="00F5462A">
      <w:pPr>
        <w:tabs>
          <w:tab w:val="left" w:pos="2880"/>
          <w:tab w:val="left" w:pos="3240"/>
          <w:tab w:val="left" w:pos="4500"/>
        </w:tabs>
        <w:spacing w:line="276" w:lineRule="auto"/>
        <w:ind w:left="0" w:firstLine="720"/>
        <w:jc w:val="both"/>
        <w:rPr>
          <w:b/>
          <w:i/>
          <w:iCs/>
          <w:sz w:val="24"/>
          <w:szCs w:val="24"/>
        </w:rPr>
      </w:pPr>
    </w:p>
    <w:p w14:paraId="1335713C" w14:textId="77777777" w:rsidR="00BD43F2" w:rsidRDefault="00BD43F2" w:rsidP="00F5462A">
      <w:pPr>
        <w:tabs>
          <w:tab w:val="left" w:pos="2880"/>
          <w:tab w:val="left" w:pos="3240"/>
          <w:tab w:val="left" w:pos="4500"/>
        </w:tabs>
        <w:spacing w:line="276" w:lineRule="auto"/>
        <w:ind w:left="0" w:firstLine="720"/>
        <w:jc w:val="both"/>
        <w:rPr>
          <w:b/>
          <w:i/>
          <w:iCs/>
          <w:sz w:val="24"/>
          <w:szCs w:val="24"/>
        </w:rPr>
      </w:pPr>
      <w:proofErr w:type="spellStart"/>
      <w:r>
        <w:rPr>
          <w:b/>
          <w:i/>
          <w:iCs/>
          <w:sz w:val="24"/>
          <w:szCs w:val="24"/>
        </w:rPr>
        <w:t>ethAnyapi</w:t>
      </w:r>
      <w:proofErr w:type="spellEnd"/>
      <w:r>
        <w:rPr>
          <w:b/>
          <w:i/>
          <w:iCs/>
          <w:sz w:val="24"/>
          <w:szCs w:val="24"/>
        </w:rPr>
        <w:t xml:space="preserve"> </w:t>
      </w:r>
      <w:proofErr w:type="spellStart"/>
      <w:r>
        <w:rPr>
          <w:b/>
          <w:i/>
          <w:iCs/>
          <w:sz w:val="24"/>
          <w:szCs w:val="24"/>
        </w:rPr>
        <w:t>thu</w:t>
      </w:r>
      <w:proofErr w:type="spellEnd"/>
      <w:r>
        <w:rPr>
          <w:b/>
          <w:i/>
          <w:iCs/>
          <w:sz w:val="24"/>
          <w:szCs w:val="24"/>
        </w:rPr>
        <w:t xml:space="preserve"> </w:t>
      </w:r>
      <w:proofErr w:type="spellStart"/>
      <w:r>
        <w:rPr>
          <w:b/>
          <w:i/>
          <w:iCs/>
          <w:sz w:val="24"/>
          <w:szCs w:val="24"/>
        </w:rPr>
        <w:t>karmANi</w:t>
      </w:r>
      <w:proofErr w:type="spellEnd"/>
      <w:r>
        <w:rPr>
          <w:b/>
          <w:i/>
          <w:iCs/>
          <w:sz w:val="24"/>
          <w:szCs w:val="24"/>
        </w:rPr>
        <w:t xml:space="preserve"> </w:t>
      </w:r>
      <w:proofErr w:type="spellStart"/>
      <w:r>
        <w:rPr>
          <w:b/>
          <w:i/>
          <w:iCs/>
          <w:sz w:val="24"/>
          <w:szCs w:val="24"/>
        </w:rPr>
        <w:t>sangam</w:t>
      </w:r>
      <w:proofErr w:type="spellEnd"/>
      <w:r>
        <w:rPr>
          <w:b/>
          <w:i/>
          <w:iCs/>
          <w:sz w:val="24"/>
          <w:szCs w:val="24"/>
        </w:rPr>
        <w:t xml:space="preserve"> </w:t>
      </w:r>
      <w:proofErr w:type="spellStart"/>
      <w:r>
        <w:rPr>
          <w:b/>
          <w:i/>
          <w:iCs/>
          <w:sz w:val="24"/>
          <w:szCs w:val="24"/>
        </w:rPr>
        <w:t>thyakthvA</w:t>
      </w:r>
      <w:proofErr w:type="spellEnd"/>
      <w:r>
        <w:rPr>
          <w:b/>
          <w:i/>
          <w:iCs/>
          <w:sz w:val="24"/>
          <w:szCs w:val="24"/>
        </w:rPr>
        <w:t xml:space="preserve"> </w:t>
      </w:r>
      <w:proofErr w:type="spellStart"/>
      <w:r>
        <w:rPr>
          <w:b/>
          <w:i/>
          <w:iCs/>
          <w:sz w:val="24"/>
          <w:szCs w:val="24"/>
        </w:rPr>
        <w:t>phalAni</w:t>
      </w:r>
      <w:proofErr w:type="spellEnd"/>
      <w:r>
        <w:rPr>
          <w:b/>
          <w:i/>
          <w:iCs/>
          <w:sz w:val="24"/>
          <w:szCs w:val="24"/>
        </w:rPr>
        <w:t xml:space="preserve"> cha|</w:t>
      </w:r>
    </w:p>
    <w:p w14:paraId="0445D37B" w14:textId="77777777" w:rsidR="00D57946" w:rsidRDefault="00D57946" w:rsidP="00F5462A">
      <w:pPr>
        <w:tabs>
          <w:tab w:val="left" w:pos="2880"/>
          <w:tab w:val="left" w:pos="3240"/>
          <w:tab w:val="left" w:pos="4500"/>
        </w:tabs>
        <w:spacing w:line="276" w:lineRule="auto"/>
        <w:ind w:left="0" w:firstLine="720"/>
        <w:jc w:val="both"/>
        <w:rPr>
          <w:b/>
          <w:i/>
          <w:iCs/>
          <w:sz w:val="24"/>
          <w:szCs w:val="24"/>
        </w:rPr>
      </w:pPr>
      <w:proofErr w:type="spellStart"/>
      <w:r>
        <w:rPr>
          <w:b/>
          <w:i/>
          <w:iCs/>
          <w:sz w:val="24"/>
          <w:szCs w:val="24"/>
        </w:rPr>
        <w:t>karthavyAneethi</w:t>
      </w:r>
      <w:proofErr w:type="spellEnd"/>
      <w:r>
        <w:rPr>
          <w:b/>
          <w:i/>
          <w:iCs/>
          <w:sz w:val="24"/>
          <w:szCs w:val="24"/>
        </w:rPr>
        <w:t xml:space="preserve"> me </w:t>
      </w:r>
      <w:proofErr w:type="spellStart"/>
      <w:r>
        <w:rPr>
          <w:b/>
          <w:i/>
          <w:iCs/>
          <w:sz w:val="24"/>
          <w:szCs w:val="24"/>
        </w:rPr>
        <w:t>pArthha</w:t>
      </w:r>
      <w:proofErr w:type="spellEnd"/>
      <w:r>
        <w:rPr>
          <w:b/>
          <w:i/>
          <w:iCs/>
          <w:sz w:val="24"/>
          <w:szCs w:val="24"/>
        </w:rPr>
        <w:t xml:space="preserve">! </w:t>
      </w:r>
      <w:proofErr w:type="spellStart"/>
      <w:r>
        <w:rPr>
          <w:b/>
          <w:i/>
          <w:iCs/>
          <w:sz w:val="24"/>
          <w:szCs w:val="24"/>
        </w:rPr>
        <w:t>Nis’chitham</w:t>
      </w:r>
      <w:proofErr w:type="spellEnd"/>
      <w:r>
        <w:rPr>
          <w:b/>
          <w:i/>
          <w:iCs/>
          <w:sz w:val="24"/>
          <w:szCs w:val="24"/>
        </w:rPr>
        <w:t xml:space="preserve"> </w:t>
      </w:r>
      <w:proofErr w:type="spellStart"/>
      <w:r>
        <w:rPr>
          <w:b/>
          <w:i/>
          <w:iCs/>
          <w:sz w:val="24"/>
          <w:szCs w:val="24"/>
        </w:rPr>
        <w:t>mathamuththamam</w:t>
      </w:r>
      <w:proofErr w:type="spellEnd"/>
      <w:r>
        <w:rPr>
          <w:b/>
          <w:i/>
          <w:iCs/>
          <w:sz w:val="24"/>
          <w:szCs w:val="24"/>
        </w:rPr>
        <w:t>||</w:t>
      </w:r>
    </w:p>
    <w:p w14:paraId="05CED082" w14:textId="77777777" w:rsidR="00D57946" w:rsidRDefault="00D57946" w:rsidP="00F5462A">
      <w:pPr>
        <w:tabs>
          <w:tab w:val="left" w:pos="2880"/>
          <w:tab w:val="left" w:pos="3240"/>
          <w:tab w:val="left" w:pos="4500"/>
        </w:tabs>
        <w:spacing w:line="276" w:lineRule="auto"/>
        <w:ind w:left="0" w:firstLine="720"/>
        <w:jc w:val="both"/>
        <w:rPr>
          <w:b/>
          <w:i/>
          <w:iCs/>
          <w:sz w:val="24"/>
          <w:szCs w:val="24"/>
        </w:rPr>
      </w:pPr>
    </w:p>
    <w:p w14:paraId="6A21AEE4" w14:textId="77777777" w:rsidR="00D57946" w:rsidRDefault="00D57946" w:rsidP="00F5462A">
      <w:pPr>
        <w:tabs>
          <w:tab w:val="left" w:pos="2880"/>
          <w:tab w:val="left" w:pos="3240"/>
          <w:tab w:val="left" w:pos="4500"/>
        </w:tabs>
        <w:spacing w:line="276" w:lineRule="auto"/>
        <w:ind w:left="0" w:firstLine="720"/>
        <w:jc w:val="both"/>
        <w:rPr>
          <w:bCs/>
          <w:sz w:val="24"/>
          <w:szCs w:val="24"/>
        </w:rPr>
      </w:pPr>
      <w:r>
        <w:rPr>
          <w:bCs/>
          <w:sz w:val="24"/>
          <w:szCs w:val="24"/>
        </w:rPr>
        <w:t xml:space="preserve">In our </w:t>
      </w:r>
      <w:proofErr w:type="spellStart"/>
      <w:r w:rsidR="00CA5DEE">
        <w:rPr>
          <w:bCs/>
          <w:sz w:val="24"/>
          <w:szCs w:val="24"/>
        </w:rPr>
        <w:t>IS'AvASyOpanishad</w:t>
      </w:r>
      <w:proofErr w:type="spellEnd"/>
      <w:r w:rsidR="00463869">
        <w:rPr>
          <w:bCs/>
          <w:sz w:val="24"/>
          <w:szCs w:val="24"/>
        </w:rPr>
        <w:t xml:space="preserve">- </w:t>
      </w:r>
      <w:proofErr w:type="spellStart"/>
      <w:r w:rsidR="00463869">
        <w:rPr>
          <w:bCs/>
          <w:sz w:val="24"/>
          <w:szCs w:val="24"/>
        </w:rPr>
        <w:t>vyAkhyAna</w:t>
      </w:r>
      <w:proofErr w:type="spellEnd"/>
      <w:r>
        <w:rPr>
          <w:bCs/>
          <w:sz w:val="24"/>
          <w:szCs w:val="24"/>
        </w:rPr>
        <w:t xml:space="preserve">, this aspect has been widely discussed. </w:t>
      </w:r>
    </w:p>
    <w:p w14:paraId="293F4C5A" w14:textId="77777777" w:rsidR="00065576" w:rsidRDefault="00D57946" w:rsidP="00F5462A">
      <w:pPr>
        <w:tabs>
          <w:tab w:val="left" w:pos="2880"/>
          <w:tab w:val="left" w:pos="3240"/>
          <w:tab w:val="left" w:pos="4500"/>
        </w:tabs>
        <w:spacing w:line="276" w:lineRule="auto"/>
        <w:ind w:left="0" w:firstLine="720"/>
        <w:jc w:val="both"/>
        <w:rPr>
          <w:bCs/>
          <w:sz w:val="24"/>
          <w:szCs w:val="24"/>
        </w:rPr>
      </w:pPr>
      <w:proofErr w:type="gramStart"/>
      <w:r>
        <w:rPr>
          <w:bCs/>
          <w:sz w:val="24"/>
          <w:szCs w:val="24"/>
        </w:rPr>
        <w:t>Thus</w:t>
      </w:r>
      <w:proofErr w:type="gramEnd"/>
      <w:r>
        <w:rPr>
          <w:bCs/>
          <w:sz w:val="24"/>
          <w:szCs w:val="24"/>
        </w:rPr>
        <w:t xml:space="preserve"> for a </w:t>
      </w:r>
      <w:proofErr w:type="spellStart"/>
      <w:r>
        <w:rPr>
          <w:bCs/>
          <w:sz w:val="24"/>
          <w:szCs w:val="24"/>
        </w:rPr>
        <w:t>mumukshu</w:t>
      </w:r>
      <w:proofErr w:type="spellEnd"/>
      <w:r>
        <w:rPr>
          <w:bCs/>
          <w:sz w:val="24"/>
          <w:szCs w:val="24"/>
        </w:rPr>
        <w:t xml:space="preserve"> – the seeker of the relief from the bondage, it is clearly established that the performing the </w:t>
      </w:r>
      <w:r w:rsidR="00463869">
        <w:rPr>
          <w:bCs/>
          <w:sz w:val="24"/>
          <w:szCs w:val="24"/>
        </w:rPr>
        <w:t>Vedic</w:t>
      </w:r>
      <w:r>
        <w:rPr>
          <w:bCs/>
          <w:sz w:val="24"/>
          <w:szCs w:val="24"/>
        </w:rPr>
        <w:t xml:space="preserve"> rituals devoid of anticipation of the </w:t>
      </w:r>
      <w:r w:rsidR="00CA5DEE">
        <w:rPr>
          <w:bCs/>
          <w:sz w:val="24"/>
          <w:szCs w:val="24"/>
        </w:rPr>
        <w:t>benefits is</w:t>
      </w:r>
      <w:r>
        <w:rPr>
          <w:bCs/>
          <w:sz w:val="24"/>
          <w:szCs w:val="24"/>
        </w:rPr>
        <w:t xml:space="preserve"> to be done. The case being so clearly for the performance of the </w:t>
      </w:r>
      <w:r w:rsidR="00463869">
        <w:rPr>
          <w:bCs/>
          <w:sz w:val="24"/>
          <w:szCs w:val="24"/>
        </w:rPr>
        <w:t>Vedic</w:t>
      </w:r>
      <w:r>
        <w:rPr>
          <w:bCs/>
          <w:sz w:val="24"/>
          <w:szCs w:val="24"/>
        </w:rPr>
        <w:t xml:space="preserve"> rituals by the seeker, stating that performance of the </w:t>
      </w:r>
      <w:r w:rsidR="00463869">
        <w:rPr>
          <w:bCs/>
          <w:sz w:val="24"/>
          <w:szCs w:val="24"/>
        </w:rPr>
        <w:t>Vedic</w:t>
      </w:r>
      <w:r>
        <w:rPr>
          <w:bCs/>
          <w:sz w:val="24"/>
          <w:szCs w:val="24"/>
        </w:rPr>
        <w:t xml:space="preserve"> rituals is only for the ignorant persons desirous of attaining the benefits for themselves is clearly not a tenable one.</w:t>
      </w:r>
    </w:p>
    <w:p w14:paraId="7C60E545" w14:textId="77777777" w:rsidR="00D57946" w:rsidRDefault="00D57946" w:rsidP="00F5462A">
      <w:pPr>
        <w:tabs>
          <w:tab w:val="left" w:pos="2880"/>
          <w:tab w:val="left" w:pos="3240"/>
          <w:tab w:val="left" w:pos="4500"/>
        </w:tabs>
        <w:spacing w:line="276" w:lineRule="auto"/>
        <w:ind w:left="0" w:firstLine="720"/>
        <w:jc w:val="both"/>
        <w:rPr>
          <w:bCs/>
          <w:sz w:val="24"/>
          <w:szCs w:val="24"/>
        </w:rPr>
      </w:pPr>
      <w:r>
        <w:rPr>
          <w:bCs/>
          <w:sz w:val="24"/>
          <w:szCs w:val="24"/>
        </w:rPr>
        <w:t xml:space="preserve">Further this phrase </w:t>
      </w:r>
      <w:proofErr w:type="spellStart"/>
      <w:r>
        <w:rPr>
          <w:b/>
          <w:i/>
          <w:iCs/>
          <w:sz w:val="24"/>
          <w:szCs w:val="24"/>
        </w:rPr>
        <w:t>thadethath</w:t>
      </w:r>
      <w:proofErr w:type="spellEnd"/>
      <w:r>
        <w:rPr>
          <w:b/>
          <w:i/>
          <w:iCs/>
          <w:sz w:val="24"/>
          <w:szCs w:val="24"/>
        </w:rPr>
        <w:t xml:space="preserve"> </w:t>
      </w:r>
      <w:proofErr w:type="spellStart"/>
      <w:r>
        <w:rPr>
          <w:b/>
          <w:i/>
          <w:iCs/>
          <w:sz w:val="24"/>
          <w:szCs w:val="24"/>
        </w:rPr>
        <w:t>sathyam</w:t>
      </w:r>
      <w:proofErr w:type="spellEnd"/>
      <w:r>
        <w:rPr>
          <w:bCs/>
          <w:sz w:val="24"/>
          <w:szCs w:val="24"/>
        </w:rPr>
        <w:t xml:space="preserve"> appears in the beginning of the 2</w:t>
      </w:r>
      <w:r w:rsidRPr="00D57946">
        <w:rPr>
          <w:bCs/>
          <w:sz w:val="24"/>
          <w:szCs w:val="24"/>
          <w:vertAlign w:val="superscript"/>
        </w:rPr>
        <w:t>nd</w:t>
      </w:r>
      <w:r>
        <w:rPr>
          <w:bCs/>
          <w:sz w:val="24"/>
          <w:szCs w:val="24"/>
        </w:rPr>
        <w:t xml:space="preserve"> and 3</w:t>
      </w:r>
      <w:r w:rsidRPr="00D57946">
        <w:rPr>
          <w:bCs/>
          <w:sz w:val="24"/>
          <w:szCs w:val="24"/>
          <w:vertAlign w:val="superscript"/>
        </w:rPr>
        <w:t>rd</w:t>
      </w:r>
      <w:r>
        <w:rPr>
          <w:bCs/>
          <w:sz w:val="24"/>
          <w:szCs w:val="24"/>
        </w:rPr>
        <w:t xml:space="preserve"> parts of this Upanishad. In this 2</w:t>
      </w:r>
      <w:r w:rsidRPr="00D57946">
        <w:rPr>
          <w:bCs/>
          <w:sz w:val="24"/>
          <w:szCs w:val="24"/>
          <w:vertAlign w:val="superscript"/>
        </w:rPr>
        <w:t>nd</w:t>
      </w:r>
      <w:r>
        <w:rPr>
          <w:bCs/>
          <w:sz w:val="24"/>
          <w:szCs w:val="24"/>
        </w:rPr>
        <w:t xml:space="preserve"> part of the Upanishad, Sri </w:t>
      </w:r>
      <w:proofErr w:type="spellStart"/>
      <w:r>
        <w:rPr>
          <w:bCs/>
          <w:sz w:val="24"/>
          <w:szCs w:val="24"/>
        </w:rPr>
        <w:t>S’ankara</w:t>
      </w:r>
      <w:proofErr w:type="spellEnd"/>
      <w:r>
        <w:rPr>
          <w:bCs/>
          <w:sz w:val="24"/>
          <w:szCs w:val="24"/>
        </w:rPr>
        <w:t xml:space="preserve"> establishes that the rituals specified by the </w:t>
      </w:r>
      <w:r w:rsidR="00463869">
        <w:rPr>
          <w:bCs/>
          <w:sz w:val="24"/>
          <w:szCs w:val="24"/>
        </w:rPr>
        <w:t>Rig-Veda</w:t>
      </w:r>
      <w:r w:rsidR="00B7353F">
        <w:rPr>
          <w:bCs/>
          <w:sz w:val="24"/>
          <w:szCs w:val="24"/>
        </w:rPr>
        <w:t xml:space="preserve"> etc. in the </w:t>
      </w:r>
      <w:proofErr w:type="spellStart"/>
      <w:r w:rsidR="00B7353F">
        <w:rPr>
          <w:bCs/>
          <w:sz w:val="24"/>
          <w:szCs w:val="24"/>
        </w:rPr>
        <w:t>aparavidyas</w:t>
      </w:r>
      <w:proofErr w:type="spellEnd"/>
      <w:r w:rsidR="00B7353F">
        <w:rPr>
          <w:bCs/>
          <w:sz w:val="24"/>
          <w:szCs w:val="24"/>
        </w:rPr>
        <w:t xml:space="preserve"> are undoubtedly means for the obtaining the desired benefit and hence such performance of </w:t>
      </w:r>
      <w:r w:rsidR="00463869">
        <w:rPr>
          <w:bCs/>
          <w:sz w:val="24"/>
          <w:szCs w:val="24"/>
        </w:rPr>
        <w:t>Vedic</w:t>
      </w:r>
      <w:r w:rsidR="00B7353F">
        <w:rPr>
          <w:bCs/>
          <w:sz w:val="24"/>
          <w:szCs w:val="24"/>
        </w:rPr>
        <w:t xml:space="preserve"> rituals has been praised. In reality, these rituals and the benefits arising out of them are all imaginary only and not real according to Sri </w:t>
      </w:r>
      <w:proofErr w:type="spellStart"/>
      <w:r w:rsidR="00B7353F">
        <w:rPr>
          <w:bCs/>
          <w:sz w:val="24"/>
          <w:szCs w:val="24"/>
        </w:rPr>
        <w:t>S’ankara</w:t>
      </w:r>
      <w:proofErr w:type="spellEnd"/>
      <w:r w:rsidR="00B7353F">
        <w:rPr>
          <w:bCs/>
          <w:sz w:val="24"/>
          <w:szCs w:val="24"/>
        </w:rPr>
        <w:t>. But in the 3</w:t>
      </w:r>
      <w:r w:rsidR="00B7353F" w:rsidRPr="00B7353F">
        <w:rPr>
          <w:bCs/>
          <w:sz w:val="24"/>
          <w:szCs w:val="24"/>
          <w:vertAlign w:val="superscript"/>
        </w:rPr>
        <w:t>rd</w:t>
      </w:r>
      <w:r w:rsidR="00B7353F">
        <w:rPr>
          <w:bCs/>
          <w:sz w:val="24"/>
          <w:szCs w:val="24"/>
        </w:rPr>
        <w:t xml:space="preserve"> part of the Upanishad, according to Sri </w:t>
      </w:r>
      <w:proofErr w:type="spellStart"/>
      <w:r w:rsidR="00B7353F">
        <w:rPr>
          <w:bCs/>
          <w:sz w:val="24"/>
          <w:szCs w:val="24"/>
        </w:rPr>
        <w:t>S’ankara</w:t>
      </w:r>
      <w:proofErr w:type="spellEnd"/>
      <w:r w:rsidR="00B7353F">
        <w:rPr>
          <w:bCs/>
          <w:sz w:val="24"/>
          <w:szCs w:val="24"/>
        </w:rPr>
        <w:t xml:space="preserve"> again, the Brahman, devoid of attributes, as identified by the </w:t>
      </w:r>
      <w:proofErr w:type="spellStart"/>
      <w:r w:rsidR="00B7353F">
        <w:rPr>
          <w:bCs/>
          <w:sz w:val="24"/>
          <w:szCs w:val="24"/>
        </w:rPr>
        <w:t>paravidyas</w:t>
      </w:r>
      <w:proofErr w:type="spellEnd"/>
      <w:r w:rsidR="00B7353F">
        <w:rPr>
          <w:bCs/>
          <w:sz w:val="24"/>
          <w:szCs w:val="24"/>
        </w:rPr>
        <w:t xml:space="preserve"> is stated to be real and not imaginary from the same </w:t>
      </w:r>
      <w:proofErr w:type="gramStart"/>
      <w:r w:rsidR="00B7353F">
        <w:rPr>
          <w:bCs/>
          <w:sz w:val="24"/>
          <w:szCs w:val="24"/>
        </w:rPr>
        <w:t xml:space="preserve">phrase  </w:t>
      </w:r>
      <w:proofErr w:type="spellStart"/>
      <w:r w:rsidR="00B7353F" w:rsidRPr="00B7353F">
        <w:rPr>
          <w:b/>
          <w:i/>
          <w:iCs/>
          <w:sz w:val="24"/>
          <w:szCs w:val="24"/>
        </w:rPr>
        <w:t>thadethath</w:t>
      </w:r>
      <w:proofErr w:type="spellEnd"/>
      <w:proofErr w:type="gramEnd"/>
      <w:r w:rsidR="00B7353F" w:rsidRPr="00B7353F">
        <w:rPr>
          <w:b/>
          <w:i/>
          <w:iCs/>
          <w:sz w:val="24"/>
          <w:szCs w:val="24"/>
        </w:rPr>
        <w:t xml:space="preserve"> </w:t>
      </w:r>
      <w:proofErr w:type="spellStart"/>
      <w:r w:rsidR="00B7353F" w:rsidRPr="00B7353F">
        <w:rPr>
          <w:b/>
          <w:i/>
          <w:iCs/>
          <w:sz w:val="24"/>
          <w:szCs w:val="24"/>
        </w:rPr>
        <w:t>sathyam</w:t>
      </w:r>
      <w:proofErr w:type="spellEnd"/>
      <w:r w:rsidR="00B7353F">
        <w:rPr>
          <w:bCs/>
          <w:sz w:val="24"/>
          <w:szCs w:val="24"/>
        </w:rPr>
        <w:t xml:space="preserve">. </w:t>
      </w:r>
      <w:proofErr w:type="gramStart"/>
      <w:r w:rsidR="00B7353F">
        <w:rPr>
          <w:bCs/>
          <w:sz w:val="24"/>
          <w:szCs w:val="24"/>
        </w:rPr>
        <w:t>Thus</w:t>
      </w:r>
      <w:proofErr w:type="gramEnd"/>
      <w:r w:rsidR="00B7353F">
        <w:rPr>
          <w:bCs/>
          <w:sz w:val="24"/>
          <w:szCs w:val="24"/>
        </w:rPr>
        <w:t xml:space="preserve"> it can be seen that for the same phrase, at one place, </w:t>
      </w:r>
      <w:r w:rsidR="001F4205">
        <w:rPr>
          <w:bCs/>
          <w:sz w:val="24"/>
          <w:szCs w:val="24"/>
        </w:rPr>
        <w:t xml:space="preserve">the meaning of this phrase </w:t>
      </w:r>
      <w:r w:rsidR="00B7353F">
        <w:rPr>
          <w:bCs/>
          <w:sz w:val="24"/>
          <w:szCs w:val="24"/>
        </w:rPr>
        <w:t xml:space="preserve">is mentioned </w:t>
      </w:r>
      <w:r w:rsidR="001F4205">
        <w:rPr>
          <w:bCs/>
          <w:sz w:val="24"/>
          <w:szCs w:val="24"/>
        </w:rPr>
        <w:t xml:space="preserve">to be unreal and imaginary and at another place, the meaning for the same phrase is given as real and is </w:t>
      </w:r>
      <w:r w:rsidR="001F4205">
        <w:rPr>
          <w:bCs/>
          <w:sz w:val="24"/>
          <w:szCs w:val="24"/>
        </w:rPr>
        <w:lastRenderedPageBreak/>
        <w:t xml:space="preserve">desirable one. There appear no reasons for this variance and it appears that what comes to the mind at that time is being given as the meaning without any consistency. </w:t>
      </w:r>
    </w:p>
    <w:p w14:paraId="2C487A55" w14:textId="77777777" w:rsidR="00D35236" w:rsidRDefault="00D35236" w:rsidP="00F5462A">
      <w:pPr>
        <w:tabs>
          <w:tab w:val="left" w:pos="2880"/>
          <w:tab w:val="left" w:pos="3240"/>
          <w:tab w:val="left" w:pos="4500"/>
        </w:tabs>
        <w:spacing w:line="276" w:lineRule="auto"/>
        <w:ind w:left="0" w:firstLine="720"/>
        <w:jc w:val="both"/>
        <w:rPr>
          <w:bCs/>
          <w:sz w:val="24"/>
          <w:szCs w:val="24"/>
        </w:rPr>
      </w:pPr>
    </w:p>
    <w:p w14:paraId="7389E8DD" w14:textId="77777777" w:rsidR="00D35236" w:rsidRDefault="00D35236" w:rsidP="00D35236">
      <w:pPr>
        <w:tabs>
          <w:tab w:val="left" w:pos="2880"/>
          <w:tab w:val="left" w:pos="3240"/>
          <w:tab w:val="left" w:pos="4500"/>
        </w:tabs>
        <w:spacing w:line="276" w:lineRule="auto"/>
        <w:ind w:left="0" w:firstLine="720"/>
        <w:jc w:val="both"/>
        <w:rPr>
          <w:rFonts w:ascii="Georgia" w:hAnsi="Georgia"/>
          <w:bCs/>
          <w:sz w:val="24"/>
          <w:szCs w:val="24"/>
        </w:rPr>
      </w:pPr>
    </w:p>
    <w:p w14:paraId="0CB76C43" w14:textId="77777777" w:rsidR="00D35236" w:rsidRDefault="00D35236" w:rsidP="00D35236">
      <w:pPr>
        <w:tabs>
          <w:tab w:val="left" w:pos="3600"/>
          <w:tab w:val="left" w:pos="3960"/>
          <w:tab w:val="left" w:pos="4500"/>
        </w:tabs>
        <w:spacing w:line="276" w:lineRule="auto"/>
        <w:ind w:left="0" w:firstLine="720"/>
        <w:jc w:val="both"/>
        <w:rPr>
          <w:rFonts w:ascii="Georgia" w:hAnsi="Georgia"/>
          <w:bCs/>
          <w:sz w:val="24"/>
          <w:szCs w:val="24"/>
        </w:rPr>
      </w:pPr>
    </w:p>
    <w:p w14:paraId="73C0F11F" w14:textId="77777777" w:rsidR="00D35236" w:rsidRDefault="00D35236" w:rsidP="00D35236">
      <w:pPr>
        <w:tabs>
          <w:tab w:val="left" w:pos="3600"/>
          <w:tab w:val="left" w:pos="3960"/>
          <w:tab w:val="left" w:pos="4500"/>
        </w:tabs>
        <w:spacing w:line="276" w:lineRule="auto"/>
        <w:ind w:left="0" w:firstLine="720"/>
        <w:jc w:val="both"/>
        <w:rPr>
          <w:rFonts w:ascii="Georgia" w:hAnsi="Georgia"/>
          <w:b/>
          <w:i/>
          <w:iCs/>
          <w:sz w:val="24"/>
          <w:szCs w:val="24"/>
        </w:rPr>
      </w:pPr>
      <w:r>
        <w:rPr>
          <w:rFonts w:ascii="Georgia" w:hAnsi="Georgia"/>
          <w:b/>
          <w:i/>
          <w:iCs/>
          <w:sz w:val="24"/>
          <w:szCs w:val="24"/>
        </w:rPr>
        <w:t xml:space="preserve">To continue </w:t>
      </w:r>
    </w:p>
    <w:p w14:paraId="4BEF2799" w14:textId="77777777" w:rsidR="00D35236" w:rsidRDefault="00D35236" w:rsidP="00D35236">
      <w:pPr>
        <w:tabs>
          <w:tab w:val="left" w:pos="3600"/>
          <w:tab w:val="left" w:pos="3960"/>
          <w:tab w:val="left" w:pos="4500"/>
        </w:tabs>
        <w:spacing w:line="276" w:lineRule="auto"/>
        <w:ind w:left="0" w:firstLine="720"/>
        <w:jc w:val="both"/>
        <w:rPr>
          <w:rFonts w:ascii="Georgia" w:hAnsi="Georgia"/>
          <w:bCs/>
          <w:sz w:val="24"/>
          <w:szCs w:val="24"/>
        </w:rPr>
      </w:pPr>
      <w:r w:rsidRPr="00D20609">
        <w:rPr>
          <w:rFonts w:ascii="Georgia" w:hAnsi="Georgia"/>
          <w:b/>
          <w:sz w:val="24"/>
          <w:szCs w:val="24"/>
        </w:rPr>
        <w:t>In the next posting we shall take up the 2</w:t>
      </w:r>
      <w:r w:rsidRPr="00D20609">
        <w:rPr>
          <w:rFonts w:ascii="Georgia" w:hAnsi="Georgia"/>
          <w:b/>
          <w:sz w:val="24"/>
          <w:szCs w:val="24"/>
          <w:vertAlign w:val="superscript"/>
        </w:rPr>
        <w:t>nd</w:t>
      </w:r>
      <w:r>
        <w:rPr>
          <w:rFonts w:ascii="Georgia" w:hAnsi="Georgia"/>
          <w:b/>
          <w:sz w:val="24"/>
          <w:szCs w:val="24"/>
        </w:rPr>
        <w:t xml:space="preserve">Mantra of this </w:t>
      </w:r>
      <w:r w:rsidRPr="00D20609">
        <w:rPr>
          <w:rFonts w:ascii="Georgia" w:hAnsi="Georgia"/>
          <w:b/>
          <w:sz w:val="24"/>
          <w:szCs w:val="24"/>
        </w:rPr>
        <w:t>part of the Upanishad</w:t>
      </w:r>
      <w:r>
        <w:rPr>
          <w:rFonts w:ascii="Georgia" w:hAnsi="Georgia"/>
          <w:bCs/>
          <w:sz w:val="24"/>
          <w:szCs w:val="24"/>
        </w:rPr>
        <w:t>.</w:t>
      </w:r>
    </w:p>
    <w:p w14:paraId="30CF03CE" w14:textId="77777777" w:rsidR="00D35236" w:rsidRPr="00F57E29" w:rsidRDefault="00D35236" w:rsidP="00D35236">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Dasoham,</w:t>
      </w:r>
    </w:p>
    <w:p w14:paraId="10D1CCE8" w14:textId="77777777" w:rsidR="00D35236" w:rsidRPr="00F57E29" w:rsidRDefault="00D35236" w:rsidP="00D35236">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Adiyen </w:t>
      </w:r>
    </w:p>
    <w:p w14:paraId="5BAE964E" w14:textId="77777777" w:rsidR="00D35236" w:rsidRPr="00F57E29" w:rsidRDefault="00D35236" w:rsidP="00D35236">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Srinivasa </w:t>
      </w:r>
      <w:r w:rsidR="000119FB">
        <w:rPr>
          <w:bCs/>
          <w:sz w:val="24"/>
          <w:szCs w:val="24"/>
          <w:lang w:val="de-DE"/>
        </w:rPr>
        <w:t>RAmAnuja</w:t>
      </w:r>
      <w:r w:rsidRPr="00F57E29">
        <w:rPr>
          <w:bCs/>
          <w:sz w:val="24"/>
          <w:szCs w:val="24"/>
          <w:lang w:val="de-DE"/>
        </w:rPr>
        <w:t xml:space="preserve"> Dasan</w:t>
      </w:r>
    </w:p>
    <w:p w14:paraId="53C906C0" w14:textId="77777777" w:rsidR="00D35236" w:rsidRPr="00F57E29" w:rsidRDefault="00D35236" w:rsidP="00D35236">
      <w:pPr>
        <w:tabs>
          <w:tab w:val="left" w:pos="3600"/>
          <w:tab w:val="left" w:pos="3960"/>
          <w:tab w:val="left" w:pos="4500"/>
        </w:tabs>
        <w:spacing w:line="276" w:lineRule="auto"/>
        <w:ind w:left="0" w:firstLine="720"/>
        <w:jc w:val="both"/>
        <w:rPr>
          <w:b/>
          <w:i/>
          <w:iCs/>
          <w:sz w:val="24"/>
          <w:szCs w:val="24"/>
          <w:lang w:val="de-DE"/>
        </w:rPr>
      </w:pPr>
    </w:p>
    <w:p w14:paraId="6214DA7A" w14:textId="77777777" w:rsidR="00D35236" w:rsidRPr="00694483" w:rsidRDefault="00D35236" w:rsidP="00D35236">
      <w:pPr>
        <w:tabs>
          <w:tab w:val="left" w:pos="3600"/>
          <w:tab w:val="left" w:pos="3960"/>
          <w:tab w:val="left" w:pos="4500"/>
        </w:tabs>
        <w:spacing w:line="276" w:lineRule="auto"/>
        <w:ind w:left="90" w:firstLine="720"/>
        <w:jc w:val="both"/>
        <w:rPr>
          <w:b/>
          <w:i/>
          <w:iCs/>
          <w:sz w:val="28"/>
          <w:szCs w:val="28"/>
          <w:u w:val="single"/>
          <w:lang w:val="de-DE"/>
        </w:rPr>
      </w:pPr>
      <w:r w:rsidRPr="00694483">
        <w:rPr>
          <w:b/>
          <w:i/>
          <w:iCs/>
          <w:sz w:val="28"/>
          <w:szCs w:val="28"/>
          <w:u w:val="single"/>
          <w:lang w:val="de-DE"/>
        </w:rPr>
        <w:t>Mundakopanishad-24</w:t>
      </w:r>
    </w:p>
    <w:p w14:paraId="550E5548" w14:textId="77777777" w:rsidR="00D35236" w:rsidRPr="00F31D48" w:rsidRDefault="00D35236" w:rsidP="00D35236">
      <w:pPr>
        <w:tabs>
          <w:tab w:val="left" w:pos="3600"/>
          <w:tab w:val="left" w:pos="3960"/>
        </w:tabs>
        <w:spacing w:line="360" w:lineRule="auto"/>
        <w:ind w:left="142" w:firstLine="709"/>
        <w:jc w:val="both"/>
        <w:rPr>
          <w:rFonts w:eastAsia="MS Mincho" w:cs="MS Mincho"/>
          <w:bCs/>
          <w:sz w:val="24"/>
          <w:szCs w:val="24"/>
        </w:rPr>
      </w:pPr>
      <w:r w:rsidRPr="00F31D48">
        <w:rPr>
          <w:rFonts w:eastAsia="MS Mincho" w:cs="MS Mincho"/>
          <w:bCs/>
          <w:sz w:val="24"/>
          <w:szCs w:val="24"/>
        </w:rPr>
        <w:t xml:space="preserve">Dear </w:t>
      </w:r>
      <w:proofErr w:type="spellStart"/>
      <w:r w:rsidR="000119FB">
        <w:rPr>
          <w:rFonts w:eastAsia="MS Mincho" w:cs="MS Mincho"/>
          <w:bCs/>
          <w:sz w:val="24"/>
          <w:szCs w:val="24"/>
        </w:rPr>
        <w:t>RAmAnuja</w:t>
      </w:r>
      <w:proofErr w:type="spellEnd"/>
      <w:r w:rsidRPr="00F31D48">
        <w:rPr>
          <w:rFonts w:eastAsia="MS Mincho" w:cs="MS Mincho"/>
          <w:bCs/>
          <w:sz w:val="24"/>
          <w:szCs w:val="24"/>
        </w:rPr>
        <w:t xml:space="preserve"> </w:t>
      </w:r>
      <w:proofErr w:type="spellStart"/>
      <w:r w:rsidR="00CA5DEE" w:rsidRPr="00F31D48">
        <w:rPr>
          <w:rFonts w:eastAsia="MS Mincho" w:cs="MS Mincho"/>
          <w:bCs/>
          <w:sz w:val="24"/>
          <w:szCs w:val="24"/>
        </w:rPr>
        <w:t>DAsas</w:t>
      </w:r>
      <w:proofErr w:type="spellEnd"/>
      <w:r w:rsidRPr="00F31D48">
        <w:rPr>
          <w:rFonts w:eastAsia="MS Mincho" w:cs="MS Mincho"/>
          <w:bCs/>
          <w:sz w:val="24"/>
          <w:szCs w:val="24"/>
        </w:rPr>
        <w:t xml:space="preserve"> and </w:t>
      </w:r>
      <w:proofErr w:type="spellStart"/>
      <w:r w:rsidRPr="00F31D48">
        <w:rPr>
          <w:rFonts w:eastAsia="MS Mincho" w:cs="MS Mincho"/>
          <w:bCs/>
          <w:sz w:val="24"/>
          <w:szCs w:val="24"/>
        </w:rPr>
        <w:t>Asthikas</w:t>
      </w:r>
      <w:proofErr w:type="spellEnd"/>
      <w:r w:rsidRPr="00F31D48">
        <w:rPr>
          <w:rFonts w:eastAsia="MS Mincho" w:cs="MS Mincho"/>
          <w:bCs/>
          <w:sz w:val="24"/>
          <w:szCs w:val="24"/>
        </w:rPr>
        <w:t xml:space="preserve">, </w:t>
      </w:r>
    </w:p>
    <w:p w14:paraId="21EA98A1" w14:textId="77777777" w:rsidR="00F31D48" w:rsidRPr="00F31D48" w:rsidRDefault="00F31D48" w:rsidP="00D35236">
      <w:pPr>
        <w:tabs>
          <w:tab w:val="left" w:pos="3600"/>
          <w:tab w:val="left" w:pos="3960"/>
        </w:tabs>
        <w:spacing w:line="360" w:lineRule="auto"/>
        <w:ind w:left="142" w:firstLine="709"/>
        <w:jc w:val="both"/>
        <w:rPr>
          <w:rFonts w:eastAsia="MS Mincho" w:cs="MS Mincho"/>
          <w:bCs/>
          <w:sz w:val="24"/>
          <w:szCs w:val="24"/>
        </w:rPr>
      </w:pPr>
      <w:r w:rsidRPr="00F31D48">
        <w:rPr>
          <w:rFonts w:eastAsia="MS Mincho" w:cs="MS Mincho"/>
          <w:bCs/>
          <w:sz w:val="24"/>
          <w:szCs w:val="24"/>
        </w:rPr>
        <w:t xml:space="preserve">Let me at the first opportunity offer my sincere regrets in not being able to post in the recent past. That was due to my pressing preoccupations. I request the </w:t>
      </w:r>
      <w:proofErr w:type="spellStart"/>
      <w:r w:rsidRPr="00F31D48">
        <w:rPr>
          <w:rFonts w:eastAsia="MS Mincho" w:cs="MS Mincho"/>
          <w:bCs/>
          <w:sz w:val="24"/>
          <w:szCs w:val="24"/>
        </w:rPr>
        <w:t>Bhagavathas</w:t>
      </w:r>
      <w:proofErr w:type="spellEnd"/>
      <w:r w:rsidRPr="00F31D48">
        <w:rPr>
          <w:rFonts w:eastAsia="MS Mincho" w:cs="MS Mincho"/>
          <w:bCs/>
          <w:sz w:val="24"/>
          <w:szCs w:val="24"/>
        </w:rPr>
        <w:t xml:space="preserve"> to kindly forgive me for this delay</w:t>
      </w:r>
    </w:p>
    <w:p w14:paraId="3FEE1A6D" w14:textId="77777777" w:rsidR="00D35236" w:rsidRPr="00F31D48" w:rsidRDefault="00D35236" w:rsidP="00D35236">
      <w:pPr>
        <w:tabs>
          <w:tab w:val="left" w:pos="2880"/>
          <w:tab w:val="left" w:pos="3240"/>
          <w:tab w:val="left" w:pos="4500"/>
        </w:tabs>
        <w:spacing w:line="276" w:lineRule="auto"/>
        <w:ind w:left="0" w:firstLine="720"/>
        <w:jc w:val="both"/>
        <w:rPr>
          <w:bCs/>
          <w:sz w:val="24"/>
          <w:szCs w:val="24"/>
        </w:rPr>
      </w:pPr>
      <w:r w:rsidRPr="00F31D48">
        <w:rPr>
          <w:rFonts w:eastAsia="MS Mincho" w:cs="MS Mincho"/>
          <w:bCs/>
          <w:sz w:val="24"/>
          <w:szCs w:val="24"/>
        </w:rPr>
        <w:t xml:space="preserve">In this posting we shall take up the </w:t>
      </w:r>
      <w:r w:rsidR="00000DB2">
        <w:rPr>
          <w:rFonts w:eastAsia="MS Mincho" w:cs="MS Mincho"/>
          <w:bCs/>
          <w:sz w:val="24"/>
          <w:szCs w:val="24"/>
        </w:rPr>
        <w:t>subsequent</w:t>
      </w:r>
      <w:r w:rsidRPr="00F31D48">
        <w:rPr>
          <w:rFonts w:eastAsia="MS Mincho" w:cs="MS Mincho"/>
          <w:bCs/>
          <w:sz w:val="24"/>
          <w:szCs w:val="24"/>
        </w:rPr>
        <w:t xml:space="preserve"> mantra</w:t>
      </w:r>
      <w:r w:rsidR="00000DB2">
        <w:rPr>
          <w:rFonts w:eastAsia="MS Mincho" w:cs="MS Mincho"/>
          <w:bCs/>
          <w:sz w:val="24"/>
          <w:szCs w:val="24"/>
        </w:rPr>
        <w:t>s</w:t>
      </w:r>
      <w:r w:rsidRPr="00F31D48">
        <w:rPr>
          <w:rFonts w:eastAsia="MS Mincho" w:cs="MS Mincho"/>
          <w:bCs/>
          <w:sz w:val="24"/>
          <w:szCs w:val="24"/>
        </w:rPr>
        <w:t xml:space="preserve"> of this 2</w:t>
      </w:r>
      <w:r w:rsidRPr="00F31D48">
        <w:rPr>
          <w:rFonts w:eastAsia="MS Mincho" w:cs="MS Mincho"/>
          <w:bCs/>
          <w:sz w:val="24"/>
          <w:szCs w:val="24"/>
          <w:vertAlign w:val="superscript"/>
        </w:rPr>
        <w:t>nd</w:t>
      </w:r>
      <w:r w:rsidRPr="00F31D48">
        <w:rPr>
          <w:rFonts w:eastAsia="MS Mincho" w:cs="MS Mincho"/>
          <w:bCs/>
          <w:sz w:val="24"/>
          <w:szCs w:val="24"/>
        </w:rPr>
        <w:t xml:space="preserve"> part of the </w:t>
      </w:r>
      <w:proofErr w:type="spellStart"/>
      <w:r w:rsidRPr="00F31D48">
        <w:rPr>
          <w:rFonts w:eastAsia="MS Mincho" w:cs="MS Mincho"/>
          <w:bCs/>
          <w:sz w:val="24"/>
          <w:szCs w:val="24"/>
        </w:rPr>
        <w:t>Mundakopanishad</w:t>
      </w:r>
      <w:proofErr w:type="spellEnd"/>
      <w:r w:rsidRPr="00F31D48">
        <w:rPr>
          <w:rFonts w:eastAsia="MS Mincho" w:cs="MS Mincho"/>
          <w:bCs/>
          <w:sz w:val="24"/>
          <w:szCs w:val="24"/>
        </w:rPr>
        <w:t xml:space="preserve"> </w:t>
      </w:r>
      <w:r w:rsidRPr="00F31D48">
        <w:rPr>
          <w:bCs/>
          <w:sz w:val="24"/>
          <w:szCs w:val="24"/>
        </w:rPr>
        <w:t>and its explanations.</w:t>
      </w:r>
    </w:p>
    <w:p w14:paraId="2C789B72" w14:textId="77777777" w:rsidR="00F57E29" w:rsidRPr="00694483" w:rsidRDefault="00694483" w:rsidP="00D35236">
      <w:pPr>
        <w:tabs>
          <w:tab w:val="left" w:pos="2880"/>
          <w:tab w:val="left" w:pos="3240"/>
          <w:tab w:val="left" w:pos="4500"/>
        </w:tabs>
        <w:spacing w:line="276" w:lineRule="auto"/>
        <w:ind w:left="0" w:firstLine="720"/>
        <w:jc w:val="both"/>
        <w:rPr>
          <w:b/>
          <w:i/>
          <w:iCs/>
          <w:sz w:val="28"/>
          <w:szCs w:val="28"/>
          <w:u w:val="single"/>
        </w:rPr>
      </w:pPr>
      <w:r>
        <w:rPr>
          <w:b/>
          <w:i/>
          <w:iCs/>
          <w:sz w:val="28"/>
          <w:szCs w:val="28"/>
          <w:u w:val="single"/>
        </w:rPr>
        <w:t>2</w:t>
      </w:r>
      <w:r w:rsidRPr="00694483">
        <w:rPr>
          <w:b/>
          <w:i/>
          <w:iCs/>
          <w:sz w:val="28"/>
          <w:szCs w:val="28"/>
          <w:u w:val="single"/>
          <w:vertAlign w:val="superscript"/>
        </w:rPr>
        <w:t>nd</w:t>
      </w:r>
      <w:r>
        <w:rPr>
          <w:b/>
          <w:i/>
          <w:iCs/>
          <w:sz w:val="28"/>
          <w:szCs w:val="28"/>
          <w:u w:val="single"/>
        </w:rPr>
        <w:t xml:space="preserve"> Mantra</w:t>
      </w:r>
    </w:p>
    <w:p w14:paraId="29F021B5" w14:textId="77777777" w:rsidR="00F57E29" w:rsidRPr="00F57E29" w:rsidRDefault="00F57E29" w:rsidP="00D35236">
      <w:pPr>
        <w:tabs>
          <w:tab w:val="left" w:pos="2880"/>
          <w:tab w:val="left" w:pos="3240"/>
          <w:tab w:val="left" w:pos="4500"/>
        </w:tabs>
        <w:spacing w:line="276" w:lineRule="auto"/>
        <w:ind w:left="0" w:firstLine="720"/>
        <w:jc w:val="both"/>
        <w:rPr>
          <w:bCs/>
          <w:sz w:val="24"/>
          <w:szCs w:val="24"/>
        </w:rPr>
      </w:pPr>
    </w:p>
    <w:p w14:paraId="7C49E68E" w14:textId="77777777" w:rsidR="00D71619" w:rsidRPr="00F57E29" w:rsidRDefault="00D71619" w:rsidP="00D71619">
      <w:pPr>
        <w:tabs>
          <w:tab w:val="left" w:pos="2880"/>
          <w:tab w:val="left" w:pos="3240"/>
          <w:tab w:val="left" w:pos="4500"/>
        </w:tabs>
        <w:spacing w:line="276" w:lineRule="auto"/>
        <w:ind w:left="0" w:firstLine="720"/>
        <w:jc w:val="both"/>
        <w:rPr>
          <w:b/>
          <w:i/>
          <w:iCs/>
          <w:sz w:val="24"/>
          <w:szCs w:val="24"/>
        </w:rPr>
      </w:pPr>
      <w:proofErr w:type="spellStart"/>
      <w:r>
        <w:rPr>
          <w:b/>
          <w:i/>
          <w:iCs/>
          <w:sz w:val="24"/>
          <w:szCs w:val="24"/>
        </w:rPr>
        <w:t>yadA</w:t>
      </w:r>
      <w:proofErr w:type="spellEnd"/>
      <w:r>
        <w:rPr>
          <w:b/>
          <w:i/>
          <w:iCs/>
          <w:sz w:val="24"/>
          <w:szCs w:val="24"/>
        </w:rPr>
        <w:t xml:space="preserve"> </w:t>
      </w:r>
      <w:proofErr w:type="spellStart"/>
      <w:r>
        <w:rPr>
          <w:b/>
          <w:i/>
          <w:iCs/>
          <w:sz w:val="24"/>
          <w:szCs w:val="24"/>
        </w:rPr>
        <w:t>lelAyathe</w:t>
      </w:r>
      <w:r w:rsidRPr="00F57E29">
        <w:rPr>
          <w:b/>
          <w:i/>
          <w:iCs/>
          <w:sz w:val="24"/>
          <w:szCs w:val="24"/>
        </w:rPr>
        <w:t>hyarchih</w:t>
      </w:r>
      <w:proofErr w:type="spellEnd"/>
      <w:r w:rsidRPr="00F57E29">
        <w:rPr>
          <w:b/>
          <w:i/>
          <w:iCs/>
          <w:sz w:val="24"/>
          <w:szCs w:val="24"/>
        </w:rPr>
        <w:t xml:space="preserve"> </w:t>
      </w:r>
      <w:proofErr w:type="spellStart"/>
      <w:r w:rsidRPr="00F57E29">
        <w:rPr>
          <w:b/>
          <w:i/>
          <w:iCs/>
          <w:sz w:val="24"/>
          <w:szCs w:val="24"/>
        </w:rPr>
        <w:t>samiddhe</w:t>
      </w:r>
      <w:proofErr w:type="spellEnd"/>
      <w:r w:rsidRPr="00F57E29">
        <w:rPr>
          <w:b/>
          <w:i/>
          <w:iCs/>
          <w:sz w:val="24"/>
          <w:szCs w:val="24"/>
        </w:rPr>
        <w:t xml:space="preserve"> </w:t>
      </w:r>
      <w:proofErr w:type="spellStart"/>
      <w:r w:rsidRPr="00F57E29">
        <w:rPr>
          <w:b/>
          <w:i/>
          <w:iCs/>
          <w:sz w:val="24"/>
          <w:szCs w:val="24"/>
        </w:rPr>
        <w:t>havyavAhane</w:t>
      </w:r>
      <w:proofErr w:type="spellEnd"/>
      <w:r>
        <w:rPr>
          <w:b/>
          <w:i/>
          <w:iCs/>
          <w:sz w:val="24"/>
          <w:szCs w:val="24"/>
        </w:rPr>
        <w:t>|</w:t>
      </w:r>
    </w:p>
    <w:p w14:paraId="3A1ED291" w14:textId="77777777" w:rsidR="00D35236" w:rsidRDefault="00D71619" w:rsidP="00D71619">
      <w:pPr>
        <w:tabs>
          <w:tab w:val="left" w:pos="2880"/>
          <w:tab w:val="left" w:pos="3240"/>
          <w:tab w:val="left" w:pos="4500"/>
        </w:tabs>
        <w:spacing w:line="276" w:lineRule="auto"/>
        <w:ind w:left="0" w:firstLine="720"/>
        <w:jc w:val="both"/>
        <w:rPr>
          <w:b/>
          <w:i/>
          <w:iCs/>
          <w:sz w:val="24"/>
          <w:szCs w:val="24"/>
        </w:rPr>
      </w:pPr>
      <w:proofErr w:type="spellStart"/>
      <w:r>
        <w:rPr>
          <w:b/>
          <w:i/>
          <w:iCs/>
          <w:sz w:val="24"/>
          <w:szCs w:val="24"/>
        </w:rPr>
        <w:t>thadAjya</w:t>
      </w:r>
      <w:proofErr w:type="spellEnd"/>
      <w:r>
        <w:rPr>
          <w:b/>
          <w:i/>
          <w:iCs/>
          <w:sz w:val="24"/>
          <w:szCs w:val="24"/>
        </w:rPr>
        <w:t xml:space="preserve"> </w:t>
      </w:r>
      <w:proofErr w:type="spellStart"/>
      <w:r>
        <w:rPr>
          <w:b/>
          <w:i/>
          <w:iCs/>
          <w:sz w:val="24"/>
          <w:szCs w:val="24"/>
        </w:rPr>
        <w:t>bhAgAvanthareNAhutheeh</w:t>
      </w:r>
      <w:proofErr w:type="spellEnd"/>
      <w:r>
        <w:rPr>
          <w:b/>
          <w:i/>
          <w:iCs/>
          <w:sz w:val="24"/>
          <w:szCs w:val="24"/>
        </w:rPr>
        <w:t xml:space="preserve"> </w:t>
      </w:r>
      <w:proofErr w:type="spellStart"/>
      <w:r>
        <w:rPr>
          <w:b/>
          <w:i/>
          <w:iCs/>
          <w:sz w:val="24"/>
          <w:szCs w:val="24"/>
        </w:rPr>
        <w:t>prathipAdayechchhraddhayA</w:t>
      </w:r>
      <w:proofErr w:type="spellEnd"/>
      <w:r>
        <w:rPr>
          <w:b/>
          <w:i/>
          <w:iCs/>
          <w:sz w:val="24"/>
          <w:szCs w:val="24"/>
        </w:rPr>
        <w:t xml:space="preserve"> </w:t>
      </w:r>
      <w:proofErr w:type="spellStart"/>
      <w:r>
        <w:rPr>
          <w:b/>
          <w:i/>
          <w:iCs/>
          <w:sz w:val="24"/>
          <w:szCs w:val="24"/>
        </w:rPr>
        <w:t>hutham</w:t>
      </w:r>
      <w:proofErr w:type="spellEnd"/>
      <w:r w:rsidR="00F57E29">
        <w:rPr>
          <w:b/>
          <w:i/>
          <w:iCs/>
          <w:sz w:val="24"/>
          <w:szCs w:val="24"/>
        </w:rPr>
        <w:t>||</w:t>
      </w:r>
    </w:p>
    <w:p w14:paraId="4B80DD9E" w14:textId="77777777" w:rsidR="00F57E29" w:rsidRDefault="00F57E29" w:rsidP="00F5462A">
      <w:pPr>
        <w:tabs>
          <w:tab w:val="left" w:pos="2880"/>
          <w:tab w:val="left" w:pos="3240"/>
          <w:tab w:val="left" w:pos="4500"/>
        </w:tabs>
        <w:spacing w:line="276" w:lineRule="auto"/>
        <w:ind w:left="0" w:firstLine="720"/>
        <w:jc w:val="both"/>
        <w:rPr>
          <w:bCs/>
          <w:sz w:val="24"/>
          <w:szCs w:val="24"/>
        </w:rPr>
      </w:pPr>
    </w:p>
    <w:p w14:paraId="29C2C12E" w14:textId="77777777" w:rsidR="00F57E29" w:rsidRDefault="00F57E29" w:rsidP="00F5462A">
      <w:pPr>
        <w:tabs>
          <w:tab w:val="left" w:pos="2880"/>
          <w:tab w:val="left" w:pos="3240"/>
          <w:tab w:val="left" w:pos="4500"/>
        </w:tabs>
        <w:spacing w:line="276" w:lineRule="auto"/>
        <w:ind w:left="0" w:firstLine="720"/>
        <w:jc w:val="both"/>
        <w:rPr>
          <w:bCs/>
          <w:sz w:val="24"/>
          <w:szCs w:val="24"/>
        </w:rPr>
      </w:pPr>
      <w:r>
        <w:rPr>
          <w:bCs/>
          <w:sz w:val="24"/>
          <w:szCs w:val="24"/>
        </w:rPr>
        <w:t>Word meanings –</w:t>
      </w:r>
    </w:p>
    <w:p w14:paraId="2F79BFD4" w14:textId="77777777" w:rsidR="00D71619" w:rsidRPr="00D71619" w:rsidRDefault="00D71619" w:rsidP="00F57E29">
      <w:pPr>
        <w:tabs>
          <w:tab w:val="left" w:pos="2880"/>
          <w:tab w:val="left" w:pos="3240"/>
          <w:tab w:val="left" w:pos="4500"/>
        </w:tabs>
        <w:spacing w:line="276" w:lineRule="auto"/>
        <w:ind w:left="0" w:firstLine="720"/>
        <w:jc w:val="both"/>
        <w:rPr>
          <w:bCs/>
          <w:sz w:val="24"/>
          <w:szCs w:val="24"/>
        </w:rPr>
      </w:pPr>
      <w:proofErr w:type="spellStart"/>
      <w:r w:rsidRPr="00F57E29">
        <w:rPr>
          <w:b/>
          <w:i/>
          <w:iCs/>
          <w:sz w:val="24"/>
          <w:szCs w:val="24"/>
        </w:rPr>
        <w:t>yadA</w:t>
      </w:r>
      <w:proofErr w:type="spellEnd"/>
      <w:r w:rsidRPr="00F57E29">
        <w:rPr>
          <w:b/>
          <w:i/>
          <w:iCs/>
          <w:sz w:val="24"/>
          <w:szCs w:val="24"/>
        </w:rPr>
        <w:t xml:space="preserve"> </w:t>
      </w:r>
      <w:r>
        <w:rPr>
          <w:bCs/>
          <w:sz w:val="24"/>
          <w:szCs w:val="24"/>
        </w:rPr>
        <w:tab/>
        <w:t>= when</w:t>
      </w:r>
    </w:p>
    <w:p w14:paraId="6CC0F1BE" w14:textId="77777777" w:rsidR="00D71619" w:rsidRPr="00D71619" w:rsidRDefault="00D71619" w:rsidP="00F57E29">
      <w:pPr>
        <w:tabs>
          <w:tab w:val="left" w:pos="2880"/>
          <w:tab w:val="left" w:pos="3240"/>
          <w:tab w:val="left" w:pos="4500"/>
        </w:tabs>
        <w:spacing w:line="276" w:lineRule="auto"/>
        <w:ind w:left="0" w:firstLine="720"/>
        <w:jc w:val="both"/>
        <w:rPr>
          <w:bCs/>
          <w:sz w:val="24"/>
          <w:szCs w:val="24"/>
        </w:rPr>
      </w:pPr>
      <w:proofErr w:type="spellStart"/>
      <w:r w:rsidRPr="00F57E29">
        <w:rPr>
          <w:b/>
          <w:i/>
          <w:iCs/>
          <w:sz w:val="24"/>
          <w:szCs w:val="24"/>
        </w:rPr>
        <w:t>archih</w:t>
      </w:r>
      <w:proofErr w:type="spellEnd"/>
      <w:r w:rsidRPr="00F57E29">
        <w:rPr>
          <w:b/>
          <w:i/>
          <w:iCs/>
          <w:sz w:val="24"/>
          <w:szCs w:val="24"/>
        </w:rPr>
        <w:t xml:space="preserve"> </w:t>
      </w:r>
      <w:r>
        <w:rPr>
          <w:bCs/>
          <w:sz w:val="24"/>
          <w:szCs w:val="24"/>
        </w:rPr>
        <w:tab/>
        <w:t>=</w:t>
      </w:r>
      <w:r w:rsidR="00C233B9">
        <w:rPr>
          <w:bCs/>
          <w:sz w:val="24"/>
          <w:szCs w:val="24"/>
        </w:rPr>
        <w:t xml:space="preserve"> the flame </w:t>
      </w:r>
    </w:p>
    <w:p w14:paraId="4106FC09" w14:textId="77777777" w:rsidR="00596F4C" w:rsidRPr="00D71619" w:rsidRDefault="00596F4C" w:rsidP="00596F4C">
      <w:pPr>
        <w:tabs>
          <w:tab w:val="left" w:pos="2880"/>
          <w:tab w:val="left" w:pos="3240"/>
          <w:tab w:val="left" w:pos="4500"/>
        </w:tabs>
        <w:spacing w:line="276" w:lineRule="auto"/>
        <w:ind w:left="0" w:firstLine="720"/>
        <w:jc w:val="both"/>
        <w:rPr>
          <w:bCs/>
          <w:sz w:val="24"/>
          <w:szCs w:val="24"/>
        </w:rPr>
      </w:pPr>
      <w:proofErr w:type="spellStart"/>
      <w:r w:rsidRPr="00F57E29">
        <w:rPr>
          <w:b/>
          <w:i/>
          <w:iCs/>
          <w:sz w:val="24"/>
          <w:szCs w:val="24"/>
        </w:rPr>
        <w:t>samiddhe</w:t>
      </w:r>
      <w:proofErr w:type="spellEnd"/>
      <w:r w:rsidRPr="00F57E29">
        <w:rPr>
          <w:b/>
          <w:i/>
          <w:iCs/>
          <w:sz w:val="24"/>
          <w:szCs w:val="24"/>
        </w:rPr>
        <w:t xml:space="preserve"> </w:t>
      </w:r>
      <w:r>
        <w:rPr>
          <w:bCs/>
          <w:sz w:val="24"/>
          <w:szCs w:val="24"/>
        </w:rPr>
        <w:tab/>
        <w:t>= kindled</w:t>
      </w:r>
    </w:p>
    <w:p w14:paraId="43FFC268" w14:textId="77777777" w:rsidR="00596F4C" w:rsidRPr="00D71619" w:rsidRDefault="00596F4C" w:rsidP="00596F4C">
      <w:pPr>
        <w:tabs>
          <w:tab w:val="left" w:pos="2880"/>
          <w:tab w:val="left" w:pos="3240"/>
          <w:tab w:val="left" w:pos="4500"/>
        </w:tabs>
        <w:spacing w:line="276" w:lineRule="auto"/>
        <w:ind w:left="0" w:firstLine="720"/>
        <w:jc w:val="both"/>
        <w:rPr>
          <w:bCs/>
          <w:sz w:val="24"/>
          <w:szCs w:val="24"/>
        </w:rPr>
      </w:pPr>
      <w:proofErr w:type="spellStart"/>
      <w:r w:rsidRPr="00F57E29">
        <w:rPr>
          <w:b/>
          <w:i/>
          <w:iCs/>
          <w:sz w:val="24"/>
          <w:szCs w:val="24"/>
        </w:rPr>
        <w:t>havyavAhane</w:t>
      </w:r>
      <w:proofErr w:type="spellEnd"/>
      <w:r w:rsidRPr="00F57E29">
        <w:rPr>
          <w:b/>
          <w:i/>
          <w:iCs/>
          <w:sz w:val="24"/>
          <w:szCs w:val="24"/>
        </w:rPr>
        <w:t xml:space="preserve"> </w:t>
      </w:r>
      <w:r>
        <w:rPr>
          <w:bCs/>
          <w:sz w:val="24"/>
          <w:szCs w:val="24"/>
        </w:rPr>
        <w:tab/>
        <w:t>= in the fire</w:t>
      </w:r>
    </w:p>
    <w:p w14:paraId="45D1E127" w14:textId="77777777" w:rsidR="00D71619" w:rsidRPr="00D71619" w:rsidRDefault="00D71619" w:rsidP="00F57E29">
      <w:pPr>
        <w:tabs>
          <w:tab w:val="left" w:pos="2880"/>
          <w:tab w:val="left" w:pos="3240"/>
          <w:tab w:val="left" w:pos="4500"/>
        </w:tabs>
        <w:spacing w:line="276" w:lineRule="auto"/>
        <w:ind w:left="0" w:firstLine="720"/>
        <w:jc w:val="both"/>
        <w:rPr>
          <w:bCs/>
          <w:sz w:val="24"/>
          <w:szCs w:val="24"/>
        </w:rPr>
      </w:pPr>
      <w:proofErr w:type="spellStart"/>
      <w:r w:rsidRPr="00F57E29">
        <w:rPr>
          <w:b/>
          <w:i/>
          <w:iCs/>
          <w:sz w:val="24"/>
          <w:szCs w:val="24"/>
        </w:rPr>
        <w:t>lelAyathe</w:t>
      </w:r>
      <w:proofErr w:type="spellEnd"/>
      <w:r w:rsidRPr="00F57E29">
        <w:rPr>
          <w:b/>
          <w:i/>
          <w:iCs/>
          <w:sz w:val="24"/>
          <w:szCs w:val="24"/>
        </w:rPr>
        <w:t xml:space="preserve"> h</w:t>
      </w:r>
      <w:r>
        <w:rPr>
          <w:b/>
          <w:i/>
          <w:iCs/>
          <w:sz w:val="24"/>
          <w:szCs w:val="24"/>
        </w:rPr>
        <w:t xml:space="preserve">i </w:t>
      </w:r>
      <w:r>
        <w:rPr>
          <w:bCs/>
          <w:sz w:val="24"/>
          <w:szCs w:val="24"/>
        </w:rPr>
        <w:tab/>
        <w:t>=</w:t>
      </w:r>
      <w:r w:rsidR="00C233B9">
        <w:rPr>
          <w:bCs/>
          <w:sz w:val="24"/>
          <w:szCs w:val="24"/>
        </w:rPr>
        <w:t xml:space="preserve"> leaps upwards</w:t>
      </w:r>
    </w:p>
    <w:p w14:paraId="1FB7790D" w14:textId="77777777" w:rsidR="00D71619" w:rsidRPr="00D71619" w:rsidRDefault="00D71619" w:rsidP="00F57E29">
      <w:pPr>
        <w:tabs>
          <w:tab w:val="left" w:pos="2880"/>
          <w:tab w:val="left" w:pos="3240"/>
          <w:tab w:val="left" w:pos="4500"/>
        </w:tabs>
        <w:spacing w:line="276" w:lineRule="auto"/>
        <w:ind w:left="0" w:firstLine="720"/>
        <w:jc w:val="both"/>
        <w:rPr>
          <w:bCs/>
          <w:sz w:val="24"/>
          <w:szCs w:val="24"/>
        </w:rPr>
      </w:pPr>
      <w:proofErr w:type="spellStart"/>
      <w:r>
        <w:rPr>
          <w:b/>
          <w:i/>
          <w:iCs/>
          <w:sz w:val="24"/>
          <w:szCs w:val="24"/>
        </w:rPr>
        <w:t>thadA</w:t>
      </w:r>
      <w:proofErr w:type="spellEnd"/>
      <w:r>
        <w:rPr>
          <w:b/>
          <w:i/>
          <w:iCs/>
          <w:sz w:val="24"/>
          <w:szCs w:val="24"/>
        </w:rPr>
        <w:t xml:space="preserve"> </w:t>
      </w:r>
      <w:r>
        <w:rPr>
          <w:bCs/>
          <w:sz w:val="24"/>
          <w:szCs w:val="24"/>
        </w:rPr>
        <w:tab/>
        <w:t>=</w:t>
      </w:r>
      <w:r w:rsidR="00C233B9">
        <w:rPr>
          <w:bCs/>
          <w:sz w:val="24"/>
          <w:szCs w:val="24"/>
        </w:rPr>
        <w:t xml:space="preserve"> then</w:t>
      </w:r>
    </w:p>
    <w:p w14:paraId="5CABA011" w14:textId="77777777" w:rsidR="00D71619" w:rsidRPr="00D71619" w:rsidRDefault="00D71619" w:rsidP="00F57E29">
      <w:pPr>
        <w:tabs>
          <w:tab w:val="left" w:pos="2880"/>
          <w:tab w:val="left" w:pos="3240"/>
          <w:tab w:val="left" w:pos="4500"/>
        </w:tabs>
        <w:spacing w:line="276" w:lineRule="auto"/>
        <w:ind w:left="0" w:firstLine="720"/>
        <w:jc w:val="both"/>
        <w:rPr>
          <w:bCs/>
          <w:sz w:val="24"/>
          <w:szCs w:val="24"/>
        </w:rPr>
      </w:pPr>
      <w:proofErr w:type="spellStart"/>
      <w:r>
        <w:rPr>
          <w:b/>
          <w:i/>
          <w:iCs/>
          <w:sz w:val="24"/>
          <w:szCs w:val="24"/>
        </w:rPr>
        <w:t>Ahutheeh</w:t>
      </w:r>
      <w:proofErr w:type="spellEnd"/>
      <w:r>
        <w:rPr>
          <w:b/>
          <w:i/>
          <w:iCs/>
          <w:sz w:val="24"/>
          <w:szCs w:val="24"/>
        </w:rPr>
        <w:t xml:space="preserve"> </w:t>
      </w:r>
      <w:r>
        <w:rPr>
          <w:bCs/>
          <w:sz w:val="24"/>
          <w:szCs w:val="24"/>
        </w:rPr>
        <w:tab/>
        <w:t>=</w:t>
      </w:r>
      <w:r w:rsidR="00C233B9">
        <w:rPr>
          <w:bCs/>
          <w:sz w:val="24"/>
          <w:szCs w:val="24"/>
        </w:rPr>
        <w:t xml:space="preserve"> the </w:t>
      </w:r>
      <w:r w:rsidR="00596F4C">
        <w:rPr>
          <w:bCs/>
          <w:sz w:val="24"/>
          <w:szCs w:val="24"/>
        </w:rPr>
        <w:t xml:space="preserve">sacrificial </w:t>
      </w:r>
      <w:r w:rsidR="00C233B9">
        <w:rPr>
          <w:bCs/>
          <w:sz w:val="24"/>
          <w:szCs w:val="24"/>
        </w:rPr>
        <w:t>offerings (to the specific gods)</w:t>
      </w:r>
    </w:p>
    <w:p w14:paraId="3F289CCB" w14:textId="77777777" w:rsidR="00D71619" w:rsidRPr="00D71619" w:rsidRDefault="00D71619" w:rsidP="00F57E29">
      <w:pPr>
        <w:tabs>
          <w:tab w:val="left" w:pos="2880"/>
          <w:tab w:val="left" w:pos="3240"/>
          <w:tab w:val="left" w:pos="4500"/>
        </w:tabs>
        <w:spacing w:line="276" w:lineRule="auto"/>
        <w:ind w:left="0" w:firstLine="720"/>
        <w:jc w:val="both"/>
        <w:rPr>
          <w:bCs/>
          <w:sz w:val="24"/>
          <w:szCs w:val="24"/>
        </w:rPr>
      </w:pPr>
      <w:proofErr w:type="spellStart"/>
      <w:r>
        <w:rPr>
          <w:b/>
          <w:i/>
          <w:iCs/>
          <w:sz w:val="24"/>
          <w:szCs w:val="24"/>
        </w:rPr>
        <w:t>prathipAdayeth</w:t>
      </w:r>
      <w:proofErr w:type="spellEnd"/>
      <w:r>
        <w:rPr>
          <w:b/>
          <w:i/>
          <w:iCs/>
          <w:sz w:val="24"/>
          <w:szCs w:val="24"/>
        </w:rPr>
        <w:t xml:space="preserve"> </w:t>
      </w:r>
      <w:r>
        <w:rPr>
          <w:bCs/>
          <w:sz w:val="24"/>
          <w:szCs w:val="24"/>
        </w:rPr>
        <w:tab/>
        <w:t>=</w:t>
      </w:r>
      <w:r w:rsidR="00596F4C">
        <w:rPr>
          <w:bCs/>
          <w:sz w:val="24"/>
          <w:szCs w:val="24"/>
        </w:rPr>
        <w:t>should be offered</w:t>
      </w:r>
    </w:p>
    <w:p w14:paraId="1413F1D0" w14:textId="77777777" w:rsidR="00596F4C" w:rsidRDefault="00000DB2" w:rsidP="00F57E29">
      <w:pPr>
        <w:tabs>
          <w:tab w:val="left" w:pos="2880"/>
          <w:tab w:val="left" w:pos="3240"/>
          <w:tab w:val="left" w:pos="4500"/>
        </w:tabs>
        <w:spacing w:line="276" w:lineRule="auto"/>
        <w:ind w:left="0" w:firstLine="720"/>
        <w:jc w:val="both"/>
        <w:rPr>
          <w:bCs/>
          <w:sz w:val="24"/>
          <w:szCs w:val="24"/>
        </w:rPr>
      </w:pPr>
      <w:proofErr w:type="spellStart"/>
      <w:r>
        <w:rPr>
          <w:b/>
          <w:i/>
          <w:iCs/>
          <w:sz w:val="24"/>
          <w:szCs w:val="24"/>
        </w:rPr>
        <w:t>AjyabhAgAvanthareNa</w:t>
      </w:r>
      <w:proofErr w:type="spellEnd"/>
      <w:r>
        <w:rPr>
          <w:bCs/>
          <w:sz w:val="24"/>
          <w:szCs w:val="24"/>
        </w:rPr>
        <w:tab/>
        <w:t xml:space="preserve">= between two consecutive offerings called </w:t>
      </w:r>
      <w:proofErr w:type="spellStart"/>
      <w:r>
        <w:rPr>
          <w:bCs/>
          <w:sz w:val="24"/>
          <w:szCs w:val="24"/>
        </w:rPr>
        <w:t>AjyabhAgas</w:t>
      </w:r>
      <w:proofErr w:type="spellEnd"/>
      <w:r>
        <w:rPr>
          <w:bCs/>
          <w:sz w:val="24"/>
          <w:szCs w:val="24"/>
        </w:rPr>
        <w:t>.</w:t>
      </w:r>
    </w:p>
    <w:p w14:paraId="5C3078C6" w14:textId="77777777" w:rsidR="00D71619" w:rsidRPr="00D71619" w:rsidRDefault="00596F4C" w:rsidP="00F57E29">
      <w:pPr>
        <w:tabs>
          <w:tab w:val="left" w:pos="2880"/>
          <w:tab w:val="left" w:pos="3240"/>
          <w:tab w:val="left" w:pos="4500"/>
        </w:tabs>
        <w:spacing w:line="276" w:lineRule="auto"/>
        <w:ind w:left="0" w:firstLine="720"/>
        <w:jc w:val="both"/>
        <w:rPr>
          <w:bCs/>
          <w:sz w:val="24"/>
          <w:szCs w:val="24"/>
        </w:rPr>
      </w:pPr>
      <w:r>
        <w:rPr>
          <w:bCs/>
          <w:sz w:val="24"/>
          <w:szCs w:val="24"/>
        </w:rPr>
        <w:tab/>
      </w:r>
      <w:r w:rsidR="008D003A">
        <w:rPr>
          <w:bCs/>
          <w:sz w:val="24"/>
          <w:szCs w:val="24"/>
        </w:rPr>
        <w:t>T</w:t>
      </w:r>
      <w:r>
        <w:rPr>
          <w:bCs/>
          <w:sz w:val="24"/>
          <w:szCs w:val="24"/>
        </w:rPr>
        <w:t xml:space="preserve">hen </w:t>
      </w:r>
    </w:p>
    <w:p w14:paraId="4A963752" w14:textId="77777777" w:rsidR="00D71619" w:rsidRPr="00D71619" w:rsidRDefault="00D71619" w:rsidP="00F57E29">
      <w:pPr>
        <w:tabs>
          <w:tab w:val="left" w:pos="2880"/>
          <w:tab w:val="left" w:pos="3240"/>
          <w:tab w:val="left" w:pos="4500"/>
        </w:tabs>
        <w:spacing w:line="276" w:lineRule="auto"/>
        <w:ind w:left="0" w:firstLine="720"/>
        <w:jc w:val="both"/>
        <w:rPr>
          <w:bCs/>
          <w:sz w:val="24"/>
          <w:szCs w:val="24"/>
        </w:rPr>
      </w:pPr>
      <w:proofErr w:type="spellStart"/>
      <w:r>
        <w:rPr>
          <w:b/>
          <w:i/>
          <w:iCs/>
          <w:sz w:val="24"/>
          <w:szCs w:val="24"/>
        </w:rPr>
        <w:t>hutham</w:t>
      </w:r>
      <w:proofErr w:type="spellEnd"/>
      <w:r>
        <w:rPr>
          <w:b/>
          <w:i/>
          <w:iCs/>
          <w:sz w:val="24"/>
          <w:szCs w:val="24"/>
        </w:rPr>
        <w:t xml:space="preserve"> </w:t>
      </w:r>
      <w:r>
        <w:rPr>
          <w:bCs/>
          <w:sz w:val="24"/>
          <w:szCs w:val="24"/>
        </w:rPr>
        <w:tab/>
        <w:t>=</w:t>
      </w:r>
      <w:r w:rsidR="00596F4C">
        <w:rPr>
          <w:bCs/>
          <w:sz w:val="24"/>
          <w:szCs w:val="24"/>
        </w:rPr>
        <w:t xml:space="preserve"> it will be considered to have been offered</w:t>
      </w:r>
    </w:p>
    <w:p w14:paraId="7FD51422" w14:textId="77777777" w:rsidR="00F57E29" w:rsidRDefault="00D71619" w:rsidP="00F57E29">
      <w:pPr>
        <w:tabs>
          <w:tab w:val="left" w:pos="2880"/>
          <w:tab w:val="left" w:pos="3240"/>
          <w:tab w:val="left" w:pos="4500"/>
        </w:tabs>
        <w:spacing w:line="276" w:lineRule="auto"/>
        <w:ind w:left="0" w:firstLine="720"/>
        <w:jc w:val="both"/>
        <w:rPr>
          <w:bCs/>
          <w:sz w:val="24"/>
          <w:szCs w:val="24"/>
        </w:rPr>
      </w:pPr>
      <w:proofErr w:type="spellStart"/>
      <w:r>
        <w:rPr>
          <w:b/>
          <w:i/>
          <w:iCs/>
          <w:sz w:val="24"/>
          <w:szCs w:val="24"/>
        </w:rPr>
        <w:t>s’raddhayA</w:t>
      </w:r>
      <w:proofErr w:type="spellEnd"/>
      <w:r>
        <w:rPr>
          <w:bCs/>
          <w:sz w:val="24"/>
          <w:szCs w:val="24"/>
        </w:rPr>
        <w:tab/>
        <w:t>=</w:t>
      </w:r>
      <w:r w:rsidR="00596F4C">
        <w:rPr>
          <w:bCs/>
          <w:sz w:val="24"/>
          <w:szCs w:val="24"/>
        </w:rPr>
        <w:t xml:space="preserve"> with reverence.</w:t>
      </w:r>
    </w:p>
    <w:p w14:paraId="2C726A44" w14:textId="77777777" w:rsidR="00596F4C" w:rsidRDefault="00596F4C" w:rsidP="00F57E29">
      <w:pPr>
        <w:tabs>
          <w:tab w:val="left" w:pos="2880"/>
          <w:tab w:val="left" w:pos="3240"/>
          <w:tab w:val="left" w:pos="4500"/>
        </w:tabs>
        <w:spacing w:line="276" w:lineRule="auto"/>
        <w:ind w:left="0" w:firstLine="720"/>
        <w:jc w:val="both"/>
        <w:rPr>
          <w:bCs/>
          <w:sz w:val="24"/>
          <w:szCs w:val="24"/>
        </w:rPr>
      </w:pPr>
    </w:p>
    <w:p w14:paraId="3C638DBE" w14:textId="77777777" w:rsidR="00596F4C" w:rsidRDefault="00596F4C" w:rsidP="00F57E29">
      <w:pPr>
        <w:tabs>
          <w:tab w:val="left" w:pos="2880"/>
          <w:tab w:val="left" w:pos="3240"/>
          <w:tab w:val="left" w:pos="4500"/>
        </w:tabs>
        <w:spacing w:line="276" w:lineRule="auto"/>
        <w:ind w:left="0" w:firstLine="720"/>
        <w:jc w:val="both"/>
        <w:rPr>
          <w:bCs/>
          <w:sz w:val="24"/>
          <w:szCs w:val="24"/>
        </w:rPr>
      </w:pPr>
      <w:r>
        <w:rPr>
          <w:bCs/>
          <w:sz w:val="24"/>
          <w:szCs w:val="24"/>
        </w:rPr>
        <w:t>Explanation –</w:t>
      </w:r>
    </w:p>
    <w:p w14:paraId="52418019" w14:textId="77777777" w:rsidR="00596F4C" w:rsidRDefault="00596F4C" w:rsidP="00F57E29">
      <w:pPr>
        <w:tabs>
          <w:tab w:val="left" w:pos="2880"/>
          <w:tab w:val="left" w:pos="3240"/>
          <w:tab w:val="left" w:pos="4500"/>
        </w:tabs>
        <w:spacing w:line="276" w:lineRule="auto"/>
        <w:ind w:left="0" w:firstLine="720"/>
        <w:jc w:val="both"/>
        <w:rPr>
          <w:bCs/>
          <w:sz w:val="24"/>
          <w:szCs w:val="24"/>
        </w:rPr>
      </w:pPr>
      <w:r>
        <w:rPr>
          <w:bCs/>
          <w:sz w:val="24"/>
          <w:szCs w:val="24"/>
        </w:rPr>
        <w:lastRenderedPageBreak/>
        <w:t xml:space="preserve">The previous mantra makes it clear that all the rituals to be performed with the sacrificial fires are prescribed to be definitely performed by the seeker. In this mantra, the procedure to be followed in performing the rituals with the three sacrificial fires called </w:t>
      </w:r>
      <w:proofErr w:type="spellStart"/>
      <w:r>
        <w:rPr>
          <w:b/>
          <w:i/>
          <w:iCs/>
          <w:sz w:val="24"/>
          <w:szCs w:val="24"/>
        </w:rPr>
        <w:t>threthAgnis</w:t>
      </w:r>
      <w:proofErr w:type="spellEnd"/>
      <w:r>
        <w:rPr>
          <w:b/>
          <w:i/>
          <w:iCs/>
          <w:sz w:val="24"/>
          <w:szCs w:val="24"/>
        </w:rPr>
        <w:t xml:space="preserve">. </w:t>
      </w:r>
      <w:r>
        <w:rPr>
          <w:bCs/>
          <w:sz w:val="24"/>
          <w:szCs w:val="24"/>
        </w:rPr>
        <w:t xml:space="preserve"> The two sacrificial offerings </w:t>
      </w:r>
      <w:r w:rsidR="008D003A">
        <w:rPr>
          <w:bCs/>
          <w:sz w:val="24"/>
          <w:szCs w:val="24"/>
        </w:rPr>
        <w:t xml:space="preserve">offered in the south and north sides of the sacrificial fire </w:t>
      </w:r>
      <w:proofErr w:type="spellStart"/>
      <w:r w:rsidR="00000DB2">
        <w:rPr>
          <w:b/>
          <w:i/>
          <w:iCs/>
          <w:sz w:val="24"/>
          <w:szCs w:val="24"/>
        </w:rPr>
        <w:t>Aahavaneeyam</w:t>
      </w:r>
      <w:proofErr w:type="spellEnd"/>
      <w:r w:rsidR="008D003A">
        <w:rPr>
          <w:bCs/>
          <w:sz w:val="24"/>
          <w:szCs w:val="24"/>
        </w:rPr>
        <w:t xml:space="preserve"> with </w:t>
      </w:r>
      <w:r w:rsidR="00CA5DEE">
        <w:rPr>
          <w:bCs/>
          <w:sz w:val="24"/>
          <w:szCs w:val="24"/>
        </w:rPr>
        <w:t xml:space="preserve">chanting </w:t>
      </w:r>
      <w:proofErr w:type="spellStart"/>
      <w:r w:rsidR="00CA5DEE">
        <w:rPr>
          <w:b/>
          <w:i/>
          <w:iCs/>
          <w:sz w:val="24"/>
          <w:szCs w:val="24"/>
        </w:rPr>
        <w:t>agnaye</w:t>
      </w:r>
      <w:proofErr w:type="spellEnd"/>
      <w:r w:rsidR="008D003A">
        <w:rPr>
          <w:b/>
          <w:i/>
          <w:iCs/>
          <w:sz w:val="24"/>
          <w:szCs w:val="24"/>
        </w:rPr>
        <w:t xml:space="preserve"> </w:t>
      </w:r>
      <w:proofErr w:type="spellStart"/>
      <w:r w:rsidR="00CA5DEE">
        <w:rPr>
          <w:b/>
          <w:i/>
          <w:iCs/>
          <w:sz w:val="24"/>
          <w:szCs w:val="24"/>
        </w:rPr>
        <w:t>svAhA</w:t>
      </w:r>
      <w:proofErr w:type="spellEnd"/>
      <w:r w:rsidR="00CA5DEE">
        <w:rPr>
          <w:b/>
          <w:i/>
          <w:iCs/>
          <w:sz w:val="24"/>
          <w:szCs w:val="24"/>
        </w:rPr>
        <w:t xml:space="preserve"> </w:t>
      </w:r>
      <w:r w:rsidR="00CA5DEE">
        <w:rPr>
          <w:bCs/>
          <w:sz w:val="24"/>
          <w:szCs w:val="24"/>
        </w:rPr>
        <w:t>and</w:t>
      </w:r>
      <w:r w:rsidR="00000DB2">
        <w:rPr>
          <w:bCs/>
          <w:sz w:val="24"/>
          <w:szCs w:val="24"/>
        </w:rPr>
        <w:t xml:space="preserve"> </w:t>
      </w:r>
      <w:proofErr w:type="spellStart"/>
      <w:r w:rsidR="00000DB2">
        <w:rPr>
          <w:b/>
          <w:i/>
          <w:iCs/>
          <w:sz w:val="24"/>
          <w:szCs w:val="24"/>
        </w:rPr>
        <w:t>somAya</w:t>
      </w:r>
      <w:proofErr w:type="spellEnd"/>
      <w:r w:rsidR="008D003A">
        <w:rPr>
          <w:b/>
          <w:i/>
          <w:iCs/>
          <w:sz w:val="24"/>
          <w:szCs w:val="24"/>
        </w:rPr>
        <w:t xml:space="preserve"> </w:t>
      </w:r>
      <w:proofErr w:type="spellStart"/>
      <w:r w:rsidR="00CA5DEE">
        <w:rPr>
          <w:b/>
          <w:i/>
          <w:iCs/>
          <w:sz w:val="24"/>
          <w:szCs w:val="24"/>
        </w:rPr>
        <w:t>svAhA</w:t>
      </w:r>
      <w:proofErr w:type="spellEnd"/>
      <w:r w:rsidR="008D003A">
        <w:rPr>
          <w:b/>
          <w:i/>
          <w:iCs/>
          <w:sz w:val="24"/>
          <w:szCs w:val="24"/>
        </w:rPr>
        <w:t xml:space="preserve"> </w:t>
      </w:r>
      <w:r w:rsidR="008D003A">
        <w:rPr>
          <w:bCs/>
          <w:sz w:val="24"/>
          <w:szCs w:val="24"/>
        </w:rPr>
        <w:t xml:space="preserve">respectively are called </w:t>
      </w:r>
      <w:proofErr w:type="spellStart"/>
      <w:r w:rsidR="008D003A">
        <w:rPr>
          <w:b/>
          <w:i/>
          <w:iCs/>
          <w:sz w:val="24"/>
          <w:szCs w:val="24"/>
        </w:rPr>
        <w:t>Ajya</w:t>
      </w:r>
      <w:proofErr w:type="spellEnd"/>
      <w:r w:rsidR="008D003A">
        <w:rPr>
          <w:b/>
          <w:i/>
          <w:iCs/>
          <w:sz w:val="24"/>
          <w:szCs w:val="24"/>
        </w:rPr>
        <w:t xml:space="preserve"> </w:t>
      </w:r>
      <w:proofErr w:type="spellStart"/>
      <w:r w:rsidR="008D003A">
        <w:rPr>
          <w:b/>
          <w:i/>
          <w:iCs/>
          <w:sz w:val="24"/>
          <w:szCs w:val="24"/>
        </w:rPr>
        <w:t>bhAgas</w:t>
      </w:r>
      <w:proofErr w:type="spellEnd"/>
      <w:r w:rsidR="008D003A">
        <w:rPr>
          <w:bCs/>
          <w:sz w:val="24"/>
          <w:szCs w:val="24"/>
        </w:rPr>
        <w:t>. The daily ritualistic offerings are to be offered in the area between these two offerings only. It is essential that the offerings should be offered only when the flame is kindled and becomes strong by the sacred fuels. Then only it will be considered that the offerings are done with due diligence and reverence.</w:t>
      </w:r>
    </w:p>
    <w:p w14:paraId="35DC2343" w14:textId="77777777" w:rsidR="008D003A" w:rsidRDefault="008D003A" w:rsidP="00F57E29">
      <w:pPr>
        <w:tabs>
          <w:tab w:val="left" w:pos="2880"/>
          <w:tab w:val="left" w:pos="3240"/>
          <w:tab w:val="left" w:pos="4500"/>
        </w:tabs>
        <w:spacing w:line="276" w:lineRule="auto"/>
        <w:ind w:left="0" w:firstLine="720"/>
        <w:jc w:val="both"/>
        <w:rPr>
          <w:bCs/>
          <w:sz w:val="24"/>
          <w:szCs w:val="24"/>
        </w:rPr>
      </w:pPr>
    </w:p>
    <w:p w14:paraId="5941958F" w14:textId="77777777" w:rsidR="008D003A" w:rsidRPr="00694483" w:rsidRDefault="008D003A" w:rsidP="00F57E29">
      <w:pPr>
        <w:tabs>
          <w:tab w:val="left" w:pos="2880"/>
          <w:tab w:val="left" w:pos="3240"/>
          <w:tab w:val="left" w:pos="4500"/>
        </w:tabs>
        <w:spacing w:line="276" w:lineRule="auto"/>
        <w:ind w:left="0" w:firstLine="720"/>
        <w:jc w:val="both"/>
        <w:rPr>
          <w:b/>
          <w:i/>
          <w:iCs/>
          <w:sz w:val="32"/>
          <w:szCs w:val="32"/>
          <w:u w:val="single"/>
        </w:rPr>
      </w:pPr>
      <w:r w:rsidRPr="00694483">
        <w:rPr>
          <w:b/>
          <w:i/>
          <w:iCs/>
          <w:sz w:val="32"/>
          <w:szCs w:val="32"/>
          <w:u w:val="single"/>
        </w:rPr>
        <w:t>3</w:t>
      </w:r>
      <w:r w:rsidRPr="00694483">
        <w:rPr>
          <w:b/>
          <w:i/>
          <w:iCs/>
          <w:sz w:val="32"/>
          <w:szCs w:val="32"/>
          <w:u w:val="single"/>
          <w:vertAlign w:val="superscript"/>
        </w:rPr>
        <w:t>rd</w:t>
      </w:r>
      <w:r w:rsidRPr="00694483">
        <w:rPr>
          <w:b/>
          <w:i/>
          <w:iCs/>
          <w:sz w:val="32"/>
          <w:szCs w:val="32"/>
          <w:u w:val="single"/>
        </w:rPr>
        <w:t xml:space="preserve"> Mantra –</w:t>
      </w:r>
    </w:p>
    <w:p w14:paraId="44136F15" w14:textId="77777777" w:rsidR="008D003A" w:rsidRDefault="008D003A" w:rsidP="00F57E29">
      <w:pPr>
        <w:tabs>
          <w:tab w:val="left" w:pos="2880"/>
          <w:tab w:val="left" w:pos="3240"/>
          <w:tab w:val="left" w:pos="4500"/>
        </w:tabs>
        <w:spacing w:line="276" w:lineRule="auto"/>
        <w:ind w:left="0" w:firstLine="720"/>
        <w:jc w:val="both"/>
        <w:rPr>
          <w:b/>
          <w:i/>
          <w:iCs/>
          <w:sz w:val="24"/>
          <w:szCs w:val="24"/>
        </w:rPr>
      </w:pPr>
      <w:proofErr w:type="spellStart"/>
      <w:r>
        <w:rPr>
          <w:b/>
          <w:i/>
          <w:iCs/>
          <w:sz w:val="24"/>
          <w:szCs w:val="24"/>
        </w:rPr>
        <w:t>yasyAgnihothram</w:t>
      </w:r>
      <w:proofErr w:type="spellEnd"/>
      <w:r>
        <w:rPr>
          <w:b/>
          <w:i/>
          <w:iCs/>
          <w:sz w:val="24"/>
          <w:szCs w:val="24"/>
        </w:rPr>
        <w:t xml:space="preserve"> </w:t>
      </w:r>
      <w:proofErr w:type="spellStart"/>
      <w:r>
        <w:rPr>
          <w:b/>
          <w:i/>
          <w:iCs/>
          <w:sz w:val="24"/>
          <w:szCs w:val="24"/>
        </w:rPr>
        <w:t>adars’am</w:t>
      </w:r>
      <w:proofErr w:type="spellEnd"/>
      <w:r>
        <w:rPr>
          <w:b/>
          <w:i/>
          <w:iCs/>
          <w:sz w:val="24"/>
          <w:szCs w:val="24"/>
        </w:rPr>
        <w:t xml:space="preserve"> </w:t>
      </w:r>
      <w:proofErr w:type="spellStart"/>
      <w:r>
        <w:rPr>
          <w:b/>
          <w:i/>
          <w:iCs/>
          <w:sz w:val="24"/>
          <w:szCs w:val="24"/>
        </w:rPr>
        <w:t>apaurNamAsam</w:t>
      </w:r>
      <w:proofErr w:type="spellEnd"/>
    </w:p>
    <w:p w14:paraId="38995431" w14:textId="77777777" w:rsidR="008D003A" w:rsidRDefault="008D003A" w:rsidP="00F57E29">
      <w:pPr>
        <w:tabs>
          <w:tab w:val="left" w:pos="2880"/>
          <w:tab w:val="left" w:pos="3240"/>
          <w:tab w:val="left" w:pos="4500"/>
        </w:tabs>
        <w:spacing w:line="276" w:lineRule="auto"/>
        <w:ind w:left="0" w:firstLine="720"/>
        <w:jc w:val="both"/>
        <w:rPr>
          <w:b/>
          <w:i/>
          <w:iCs/>
          <w:sz w:val="24"/>
          <w:szCs w:val="24"/>
        </w:rPr>
      </w:pPr>
      <w:proofErr w:type="spellStart"/>
      <w:r>
        <w:rPr>
          <w:b/>
          <w:i/>
          <w:iCs/>
          <w:sz w:val="24"/>
          <w:szCs w:val="24"/>
        </w:rPr>
        <w:t>achAthurmAsyam</w:t>
      </w:r>
      <w:proofErr w:type="spellEnd"/>
      <w:r>
        <w:rPr>
          <w:b/>
          <w:i/>
          <w:iCs/>
          <w:sz w:val="24"/>
          <w:szCs w:val="24"/>
        </w:rPr>
        <w:t xml:space="preserve"> </w:t>
      </w:r>
      <w:proofErr w:type="spellStart"/>
      <w:r>
        <w:rPr>
          <w:b/>
          <w:i/>
          <w:iCs/>
          <w:sz w:val="24"/>
          <w:szCs w:val="24"/>
        </w:rPr>
        <w:t>anAgrayaNam</w:t>
      </w:r>
      <w:proofErr w:type="spellEnd"/>
      <w:r>
        <w:rPr>
          <w:b/>
          <w:i/>
          <w:iCs/>
          <w:sz w:val="24"/>
          <w:szCs w:val="24"/>
        </w:rPr>
        <w:t xml:space="preserve"> </w:t>
      </w:r>
      <w:proofErr w:type="spellStart"/>
      <w:r>
        <w:rPr>
          <w:b/>
          <w:i/>
          <w:iCs/>
          <w:sz w:val="24"/>
          <w:szCs w:val="24"/>
        </w:rPr>
        <w:t>athithhivarjitham</w:t>
      </w:r>
      <w:proofErr w:type="spellEnd"/>
      <w:r>
        <w:rPr>
          <w:b/>
          <w:i/>
          <w:iCs/>
          <w:sz w:val="24"/>
          <w:szCs w:val="24"/>
        </w:rPr>
        <w:t xml:space="preserve"> cha</w:t>
      </w:r>
    </w:p>
    <w:p w14:paraId="6D3FB44A" w14:textId="77777777" w:rsidR="008D003A" w:rsidRDefault="008D003A" w:rsidP="00F57E29">
      <w:pPr>
        <w:tabs>
          <w:tab w:val="left" w:pos="2880"/>
          <w:tab w:val="left" w:pos="3240"/>
          <w:tab w:val="left" w:pos="4500"/>
        </w:tabs>
        <w:spacing w:line="276" w:lineRule="auto"/>
        <w:ind w:left="0" w:firstLine="720"/>
        <w:jc w:val="both"/>
        <w:rPr>
          <w:b/>
          <w:i/>
          <w:iCs/>
          <w:sz w:val="24"/>
          <w:szCs w:val="24"/>
        </w:rPr>
      </w:pPr>
      <w:proofErr w:type="spellStart"/>
      <w:r>
        <w:rPr>
          <w:b/>
          <w:i/>
          <w:iCs/>
          <w:sz w:val="24"/>
          <w:szCs w:val="24"/>
        </w:rPr>
        <w:t>ahutham</w:t>
      </w:r>
      <w:proofErr w:type="spellEnd"/>
      <w:r>
        <w:rPr>
          <w:b/>
          <w:i/>
          <w:iCs/>
          <w:sz w:val="24"/>
          <w:szCs w:val="24"/>
        </w:rPr>
        <w:t xml:space="preserve"> </w:t>
      </w:r>
      <w:proofErr w:type="spellStart"/>
      <w:r>
        <w:rPr>
          <w:b/>
          <w:i/>
          <w:iCs/>
          <w:sz w:val="24"/>
          <w:szCs w:val="24"/>
        </w:rPr>
        <w:t>avais’vadevam</w:t>
      </w:r>
      <w:proofErr w:type="spellEnd"/>
      <w:r>
        <w:rPr>
          <w:b/>
          <w:i/>
          <w:iCs/>
          <w:sz w:val="24"/>
          <w:szCs w:val="24"/>
        </w:rPr>
        <w:t xml:space="preserve"> </w:t>
      </w:r>
      <w:proofErr w:type="spellStart"/>
      <w:r>
        <w:rPr>
          <w:b/>
          <w:i/>
          <w:iCs/>
          <w:sz w:val="24"/>
          <w:szCs w:val="24"/>
        </w:rPr>
        <w:t>avidhinA</w:t>
      </w:r>
      <w:proofErr w:type="spellEnd"/>
      <w:r>
        <w:rPr>
          <w:b/>
          <w:i/>
          <w:iCs/>
          <w:sz w:val="24"/>
          <w:szCs w:val="24"/>
        </w:rPr>
        <w:t xml:space="preserve"> </w:t>
      </w:r>
      <w:proofErr w:type="spellStart"/>
      <w:r>
        <w:rPr>
          <w:b/>
          <w:i/>
          <w:iCs/>
          <w:sz w:val="24"/>
          <w:szCs w:val="24"/>
        </w:rPr>
        <w:t>hutham</w:t>
      </w:r>
      <w:proofErr w:type="spellEnd"/>
    </w:p>
    <w:p w14:paraId="3FF46894" w14:textId="77777777" w:rsidR="008D003A" w:rsidRDefault="008D003A" w:rsidP="00F57E29">
      <w:pPr>
        <w:tabs>
          <w:tab w:val="left" w:pos="2880"/>
          <w:tab w:val="left" w:pos="3240"/>
          <w:tab w:val="left" w:pos="4500"/>
        </w:tabs>
        <w:spacing w:line="276" w:lineRule="auto"/>
        <w:ind w:left="0" w:firstLine="720"/>
        <w:jc w:val="both"/>
        <w:rPr>
          <w:b/>
          <w:i/>
          <w:iCs/>
          <w:sz w:val="24"/>
          <w:szCs w:val="24"/>
        </w:rPr>
      </w:pPr>
      <w:proofErr w:type="spellStart"/>
      <w:r>
        <w:rPr>
          <w:b/>
          <w:i/>
          <w:iCs/>
          <w:sz w:val="24"/>
          <w:szCs w:val="24"/>
        </w:rPr>
        <w:t>AsapthamAn</w:t>
      </w:r>
      <w:proofErr w:type="spellEnd"/>
      <w:r>
        <w:rPr>
          <w:b/>
          <w:i/>
          <w:iCs/>
          <w:sz w:val="24"/>
          <w:szCs w:val="24"/>
        </w:rPr>
        <w:t xml:space="preserve"> </w:t>
      </w:r>
      <w:proofErr w:type="spellStart"/>
      <w:r w:rsidR="003F6AEC">
        <w:rPr>
          <w:b/>
          <w:i/>
          <w:iCs/>
          <w:sz w:val="24"/>
          <w:szCs w:val="24"/>
        </w:rPr>
        <w:t>thasya</w:t>
      </w:r>
      <w:proofErr w:type="spellEnd"/>
      <w:r w:rsidR="003F6AEC">
        <w:rPr>
          <w:b/>
          <w:i/>
          <w:iCs/>
          <w:sz w:val="24"/>
          <w:szCs w:val="24"/>
        </w:rPr>
        <w:t xml:space="preserve"> </w:t>
      </w:r>
      <w:proofErr w:type="spellStart"/>
      <w:r>
        <w:rPr>
          <w:b/>
          <w:i/>
          <w:iCs/>
          <w:sz w:val="24"/>
          <w:szCs w:val="24"/>
        </w:rPr>
        <w:t>lokAn</w:t>
      </w:r>
      <w:proofErr w:type="spellEnd"/>
      <w:r>
        <w:rPr>
          <w:b/>
          <w:i/>
          <w:iCs/>
          <w:sz w:val="24"/>
          <w:szCs w:val="24"/>
        </w:rPr>
        <w:t xml:space="preserve"> </w:t>
      </w:r>
      <w:proofErr w:type="spellStart"/>
      <w:r w:rsidR="003F6AEC">
        <w:rPr>
          <w:b/>
          <w:i/>
          <w:iCs/>
          <w:sz w:val="24"/>
          <w:szCs w:val="24"/>
        </w:rPr>
        <w:t>hinasthi</w:t>
      </w:r>
      <w:proofErr w:type="spellEnd"/>
      <w:r w:rsidR="003F6AEC">
        <w:rPr>
          <w:b/>
          <w:i/>
          <w:iCs/>
          <w:sz w:val="24"/>
          <w:szCs w:val="24"/>
        </w:rPr>
        <w:t>||</w:t>
      </w:r>
    </w:p>
    <w:p w14:paraId="1E5CCC9C" w14:textId="77777777" w:rsidR="003F6AEC" w:rsidRDefault="003F6AEC" w:rsidP="00F57E29">
      <w:pPr>
        <w:tabs>
          <w:tab w:val="left" w:pos="2880"/>
          <w:tab w:val="left" w:pos="3240"/>
          <w:tab w:val="left" w:pos="4500"/>
        </w:tabs>
        <w:spacing w:line="276" w:lineRule="auto"/>
        <w:ind w:left="0" w:firstLine="720"/>
        <w:jc w:val="both"/>
        <w:rPr>
          <w:bCs/>
          <w:sz w:val="24"/>
          <w:szCs w:val="24"/>
        </w:rPr>
      </w:pPr>
    </w:p>
    <w:p w14:paraId="69224427" w14:textId="77777777" w:rsidR="003F6AEC" w:rsidRDefault="003F6AEC" w:rsidP="00F57E29">
      <w:pPr>
        <w:tabs>
          <w:tab w:val="left" w:pos="2880"/>
          <w:tab w:val="left" w:pos="3240"/>
          <w:tab w:val="left" w:pos="4500"/>
        </w:tabs>
        <w:spacing w:line="276" w:lineRule="auto"/>
        <w:ind w:left="0" w:firstLine="720"/>
        <w:jc w:val="both"/>
        <w:rPr>
          <w:bCs/>
          <w:sz w:val="24"/>
          <w:szCs w:val="24"/>
        </w:rPr>
      </w:pPr>
      <w:r>
        <w:rPr>
          <w:bCs/>
          <w:sz w:val="24"/>
          <w:szCs w:val="24"/>
        </w:rPr>
        <w:t>Word meanings –</w:t>
      </w:r>
    </w:p>
    <w:p w14:paraId="629D70F2" w14:textId="77777777" w:rsidR="003F6AEC" w:rsidRDefault="003F6AEC" w:rsidP="00F57E29">
      <w:pPr>
        <w:tabs>
          <w:tab w:val="left" w:pos="2880"/>
          <w:tab w:val="left" w:pos="3240"/>
          <w:tab w:val="left" w:pos="4500"/>
        </w:tabs>
        <w:spacing w:line="276" w:lineRule="auto"/>
        <w:ind w:left="0" w:firstLine="720"/>
        <w:jc w:val="both"/>
        <w:rPr>
          <w:bCs/>
          <w:sz w:val="24"/>
          <w:szCs w:val="24"/>
        </w:rPr>
      </w:pPr>
    </w:p>
    <w:p w14:paraId="4D02D984" w14:textId="77777777" w:rsidR="003F6AEC" w:rsidRPr="003F6AEC" w:rsidRDefault="003F6AEC" w:rsidP="003F6AEC">
      <w:pPr>
        <w:tabs>
          <w:tab w:val="left" w:pos="2880"/>
          <w:tab w:val="left" w:pos="3240"/>
          <w:tab w:val="left" w:pos="4500"/>
        </w:tabs>
        <w:spacing w:line="276" w:lineRule="auto"/>
        <w:ind w:left="0" w:firstLine="720"/>
        <w:jc w:val="both"/>
        <w:rPr>
          <w:bCs/>
          <w:sz w:val="24"/>
          <w:szCs w:val="24"/>
        </w:rPr>
      </w:pPr>
      <w:proofErr w:type="spellStart"/>
      <w:r>
        <w:rPr>
          <w:b/>
          <w:i/>
          <w:iCs/>
          <w:sz w:val="24"/>
          <w:szCs w:val="24"/>
        </w:rPr>
        <w:t>yasya</w:t>
      </w:r>
      <w:proofErr w:type="spellEnd"/>
      <w:r>
        <w:rPr>
          <w:b/>
          <w:i/>
          <w:iCs/>
          <w:sz w:val="24"/>
          <w:szCs w:val="24"/>
        </w:rPr>
        <w:t xml:space="preserve"> </w:t>
      </w:r>
      <w:r>
        <w:rPr>
          <w:bCs/>
          <w:sz w:val="24"/>
          <w:szCs w:val="24"/>
        </w:rPr>
        <w:tab/>
        <w:t>= whose</w:t>
      </w:r>
    </w:p>
    <w:p w14:paraId="015F827C" w14:textId="77777777" w:rsidR="003F6AEC" w:rsidRPr="003F6AEC" w:rsidRDefault="003F6AEC" w:rsidP="003F6AEC">
      <w:pPr>
        <w:tabs>
          <w:tab w:val="left" w:pos="2880"/>
          <w:tab w:val="left" w:pos="3240"/>
          <w:tab w:val="left" w:pos="4500"/>
        </w:tabs>
        <w:spacing w:line="276" w:lineRule="auto"/>
        <w:ind w:left="0" w:firstLine="720"/>
        <w:jc w:val="both"/>
        <w:rPr>
          <w:bCs/>
          <w:sz w:val="24"/>
          <w:szCs w:val="24"/>
        </w:rPr>
      </w:pPr>
      <w:proofErr w:type="spellStart"/>
      <w:r>
        <w:rPr>
          <w:b/>
          <w:i/>
          <w:iCs/>
          <w:sz w:val="24"/>
          <w:szCs w:val="24"/>
        </w:rPr>
        <w:t>agnihothram</w:t>
      </w:r>
      <w:proofErr w:type="spellEnd"/>
      <w:r>
        <w:rPr>
          <w:b/>
          <w:i/>
          <w:iCs/>
          <w:sz w:val="24"/>
          <w:szCs w:val="24"/>
        </w:rPr>
        <w:t xml:space="preserve"> </w:t>
      </w:r>
      <w:r>
        <w:rPr>
          <w:bCs/>
          <w:sz w:val="24"/>
          <w:szCs w:val="24"/>
        </w:rPr>
        <w:tab/>
        <w:t>=</w:t>
      </w:r>
      <w:r w:rsidR="00392947">
        <w:rPr>
          <w:bCs/>
          <w:sz w:val="24"/>
          <w:szCs w:val="24"/>
        </w:rPr>
        <w:t xml:space="preserve"> eternal (regular) sacrificial fire</w:t>
      </w:r>
    </w:p>
    <w:p w14:paraId="481D873E" w14:textId="77777777" w:rsidR="003F6AEC" w:rsidRPr="003F6AEC" w:rsidRDefault="003F6AEC" w:rsidP="003F6AEC">
      <w:pPr>
        <w:tabs>
          <w:tab w:val="left" w:pos="2880"/>
          <w:tab w:val="left" w:pos="3240"/>
          <w:tab w:val="left" w:pos="4500"/>
        </w:tabs>
        <w:spacing w:line="276" w:lineRule="auto"/>
        <w:ind w:left="0" w:firstLine="720"/>
        <w:jc w:val="both"/>
        <w:rPr>
          <w:bCs/>
          <w:sz w:val="24"/>
          <w:szCs w:val="24"/>
        </w:rPr>
      </w:pPr>
      <w:proofErr w:type="spellStart"/>
      <w:r>
        <w:rPr>
          <w:b/>
          <w:i/>
          <w:iCs/>
          <w:sz w:val="24"/>
          <w:szCs w:val="24"/>
        </w:rPr>
        <w:t>ahutham</w:t>
      </w:r>
      <w:proofErr w:type="spellEnd"/>
      <w:r>
        <w:rPr>
          <w:b/>
          <w:i/>
          <w:iCs/>
          <w:sz w:val="24"/>
          <w:szCs w:val="24"/>
        </w:rPr>
        <w:t xml:space="preserve"> </w:t>
      </w:r>
      <w:r>
        <w:rPr>
          <w:bCs/>
          <w:sz w:val="24"/>
          <w:szCs w:val="24"/>
        </w:rPr>
        <w:tab/>
        <w:t>=</w:t>
      </w:r>
      <w:r w:rsidR="00392947">
        <w:rPr>
          <w:bCs/>
          <w:sz w:val="24"/>
          <w:szCs w:val="24"/>
        </w:rPr>
        <w:t xml:space="preserve"> is offered</w:t>
      </w:r>
    </w:p>
    <w:p w14:paraId="2FDA3835" w14:textId="77777777" w:rsidR="003F6AEC" w:rsidRPr="003F6AEC" w:rsidRDefault="003F6AEC" w:rsidP="003F6AEC">
      <w:pPr>
        <w:tabs>
          <w:tab w:val="left" w:pos="2880"/>
          <w:tab w:val="left" w:pos="3240"/>
          <w:tab w:val="left" w:pos="4500"/>
        </w:tabs>
        <w:spacing w:line="276" w:lineRule="auto"/>
        <w:ind w:left="0" w:firstLine="720"/>
        <w:jc w:val="both"/>
        <w:rPr>
          <w:bCs/>
          <w:sz w:val="24"/>
          <w:szCs w:val="24"/>
        </w:rPr>
      </w:pPr>
      <w:proofErr w:type="spellStart"/>
      <w:r>
        <w:rPr>
          <w:b/>
          <w:i/>
          <w:iCs/>
          <w:sz w:val="24"/>
          <w:szCs w:val="24"/>
        </w:rPr>
        <w:t>avidhinA</w:t>
      </w:r>
      <w:proofErr w:type="spellEnd"/>
      <w:r>
        <w:rPr>
          <w:b/>
          <w:i/>
          <w:iCs/>
          <w:sz w:val="24"/>
          <w:szCs w:val="24"/>
        </w:rPr>
        <w:t xml:space="preserve"> </w:t>
      </w:r>
      <w:r>
        <w:rPr>
          <w:bCs/>
          <w:sz w:val="24"/>
          <w:szCs w:val="24"/>
        </w:rPr>
        <w:tab/>
        <w:t>=</w:t>
      </w:r>
      <w:r w:rsidR="00392947">
        <w:rPr>
          <w:bCs/>
          <w:sz w:val="24"/>
          <w:szCs w:val="24"/>
        </w:rPr>
        <w:t xml:space="preserve"> not as per the prescribed procedure and</w:t>
      </w:r>
    </w:p>
    <w:p w14:paraId="61AB10A9" w14:textId="77777777" w:rsidR="003F6AEC" w:rsidRPr="003F6AEC" w:rsidRDefault="003F6AEC" w:rsidP="003F6AEC">
      <w:pPr>
        <w:tabs>
          <w:tab w:val="left" w:pos="2880"/>
          <w:tab w:val="left" w:pos="3240"/>
          <w:tab w:val="left" w:pos="4500"/>
        </w:tabs>
        <w:spacing w:line="276" w:lineRule="auto"/>
        <w:ind w:left="0" w:firstLine="720"/>
        <w:jc w:val="both"/>
        <w:rPr>
          <w:bCs/>
          <w:sz w:val="24"/>
          <w:szCs w:val="24"/>
        </w:rPr>
      </w:pPr>
      <w:proofErr w:type="spellStart"/>
      <w:r>
        <w:rPr>
          <w:b/>
          <w:i/>
          <w:iCs/>
          <w:sz w:val="24"/>
          <w:szCs w:val="24"/>
        </w:rPr>
        <w:t>adars’am</w:t>
      </w:r>
      <w:proofErr w:type="spellEnd"/>
      <w:r>
        <w:rPr>
          <w:b/>
          <w:i/>
          <w:iCs/>
          <w:sz w:val="24"/>
          <w:szCs w:val="24"/>
        </w:rPr>
        <w:t xml:space="preserve"> </w:t>
      </w:r>
      <w:r>
        <w:rPr>
          <w:bCs/>
          <w:sz w:val="24"/>
          <w:szCs w:val="24"/>
        </w:rPr>
        <w:tab/>
        <w:t>=</w:t>
      </w:r>
      <w:r w:rsidR="00392947">
        <w:rPr>
          <w:bCs/>
          <w:sz w:val="24"/>
          <w:szCs w:val="24"/>
        </w:rPr>
        <w:t xml:space="preserve"> without the offerings due on the new moon day</w:t>
      </w:r>
    </w:p>
    <w:p w14:paraId="7AAB0134" w14:textId="77777777" w:rsidR="003F6AEC" w:rsidRPr="003F6AEC" w:rsidRDefault="003F6AEC" w:rsidP="003F6AEC">
      <w:pPr>
        <w:tabs>
          <w:tab w:val="left" w:pos="2880"/>
          <w:tab w:val="left" w:pos="3240"/>
          <w:tab w:val="left" w:pos="4500"/>
        </w:tabs>
        <w:spacing w:line="276" w:lineRule="auto"/>
        <w:ind w:left="0" w:firstLine="720"/>
        <w:jc w:val="both"/>
        <w:rPr>
          <w:bCs/>
          <w:sz w:val="24"/>
          <w:szCs w:val="24"/>
        </w:rPr>
      </w:pPr>
      <w:proofErr w:type="spellStart"/>
      <w:r>
        <w:rPr>
          <w:b/>
          <w:i/>
          <w:iCs/>
          <w:sz w:val="24"/>
          <w:szCs w:val="24"/>
        </w:rPr>
        <w:t>apaurNamAsam</w:t>
      </w:r>
      <w:proofErr w:type="spellEnd"/>
      <w:r>
        <w:rPr>
          <w:bCs/>
          <w:sz w:val="24"/>
          <w:szCs w:val="24"/>
        </w:rPr>
        <w:tab/>
        <w:t>=</w:t>
      </w:r>
      <w:r w:rsidR="00392947">
        <w:rPr>
          <w:bCs/>
          <w:sz w:val="24"/>
          <w:szCs w:val="24"/>
        </w:rPr>
        <w:t xml:space="preserve"> without the offerings due on the full moon day</w:t>
      </w:r>
    </w:p>
    <w:p w14:paraId="0D5A119E" w14:textId="77777777" w:rsidR="003F6AEC" w:rsidRPr="003F6AEC" w:rsidRDefault="003F6AEC" w:rsidP="003F6AEC">
      <w:pPr>
        <w:tabs>
          <w:tab w:val="left" w:pos="2880"/>
          <w:tab w:val="left" w:pos="3240"/>
          <w:tab w:val="left" w:pos="4500"/>
        </w:tabs>
        <w:spacing w:line="276" w:lineRule="auto"/>
        <w:ind w:left="0" w:firstLine="720"/>
        <w:jc w:val="both"/>
        <w:rPr>
          <w:bCs/>
          <w:sz w:val="24"/>
          <w:szCs w:val="24"/>
        </w:rPr>
      </w:pPr>
      <w:proofErr w:type="spellStart"/>
      <w:r>
        <w:rPr>
          <w:b/>
          <w:i/>
          <w:iCs/>
          <w:sz w:val="24"/>
          <w:szCs w:val="24"/>
        </w:rPr>
        <w:t>achAthurmAsyam</w:t>
      </w:r>
      <w:proofErr w:type="spellEnd"/>
      <w:r>
        <w:rPr>
          <w:b/>
          <w:i/>
          <w:iCs/>
          <w:sz w:val="24"/>
          <w:szCs w:val="24"/>
        </w:rPr>
        <w:t xml:space="preserve"> </w:t>
      </w:r>
      <w:r>
        <w:rPr>
          <w:bCs/>
          <w:sz w:val="24"/>
          <w:szCs w:val="24"/>
        </w:rPr>
        <w:tab/>
        <w:t>=</w:t>
      </w:r>
      <w:r w:rsidR="00392947">
        <w:rPr>
          <w:bCs/>
          <w:sz w:val="24"/>
          <w:szCs w:val="24"/>
        </w:rPr>
        <w:t xml:space="preserve"> without the offerings due in the prescribed </w:t>
      </w:r>
      <w:proofErr w:type="gramStart"/>
      <w:r w:rsidR="00392947">
        <w:rPr>
          <w:bCs/>
          <w:sz w:val="24"/>
          <w:szCs w:val="24"/>
        </w:rPr>
        <w:t xml:space="preserve">four </w:t>
      </w:r>
      <w:r w:rsidR="008D5B48">
        <w:rPr>
          <w:bCs/>
          <w:sz w:val="24"/>
          <w:szCs w:val="24"/>
        </w:rPr>
        <w:t>month</w:t>
      </w:r>
      <w:proofErr w:type="gramEnd"/>
      <w:r w:rsidR="008D5B48">
        <w:rPr>
          <w:bCs/>
          <w:sz w:val="24"/>
          <w:szCs w:val="24"/>
        </w:rPr>
        <w:t xml:space="preserve"> period</w:t>
      </w:r>
    </w:p>
    <w:p w14:paraId="53629943" w14:textId="77777777" w:rsidR="003F6AEC" w:rsidRPr="003F6AEC" w:rsidRDefault="003F6AEC" w:rsidP="003F6AEC">
      <w:pPr>
        <w:tabs>
          <w:tab w:val="left" w:pos="2880"/>
          <w:tab w:val="left" w:pos="3240"/>
          <w:tab w:val="left" w:pos="4500"/>
        </w:tabs>
        <w:spacing w:line="276" w:lineRule="auto"/>
        <w:ind w:left="0" w:firstLine="720"/>
        <w:jc w:val="both"/>
        <w:rPr>
          <w:bCs/>
          <w:sz w:val="24"/>
          <w:szCs w:val="24"/>
        </w:rPr>
      </w:pPr>
      <w:proofErr w:type="spellStart"/>
      <w:r>
        <w:rPr>
          <w:b/>
          <w:i/>
          <w:iCs/>
          <w:sz w:val="24"/>
          <w:szCs w:val="24"/>
        </w:rPr>
        <w:t>anAgrayaNam</w:t>
      </w:r>
      <w:proofErr w:type="spellEnd"/>
      <w:r>
        <w:rPr>
          <w:b/>
          <w:i/>
          <w:iCs/>
          <w:sz w:val="24"/>
          <w:szCs w:val="24"/>
        </w:rPr>
        <w:t xml:space="preserve"> </w:t>
      </w:r>
      <w:r>
        <w:rPr>
          <w:bCs/>
          <w:sz w:val="24"/>
          <w:szCs w:val="24"/>
        </w:rPr>
        <w:tab/>
        <w:t>=</w:t>
      </w:r>
      <w:r w:rsidR="00392947">
        <w:rPr>
          <w:bCs/>
          <w:sz w:val="24"/>
          <w:szCs w:val="24"/>
        </w:rPr>
        <w:t xml:space="preserve"> without the offerings due in the autumn period</w:t>
      </w:r>
    </w:p>
    <w:p w14:paraId="089E8865" w14:textId="77777777" w:rsidR="003F6AEC" w:rsidRPr="003F6AEC" w:rsidRDefault="003F6AEC" w:rsidP="003F6AEC">
      <w:pPr>
        <w:tabs>
          <w:tab w:val="left" w:pos="2880"/>
          <w:tab w:val="left" w:pos="3240"/>
          <w:tab w:val="left" w:pos="4500"/>
        </w:tabs>
        <w:spacing w:line="276" w:lineRule="auto"/>
        <w:ind w:left="0" w:firstLine="720"/>
        <w:jc w:val="both"/>
        <w:rPr>
          <w:bCs/>
          <w:sz w:val="24"/>
          <w:szCs w:val="24"/>
        </w:rPr>
      </w:pPr>
      <w:proofErr w:type="spellStart"/>
      <w:r>
        <w:rPr>
          <w:b/>
          <w:i/>
          <w:iCs/>
          <w:sz w:val="24"/>
          <w:szCs w:val="24"/>
        </w:rPr>
        <w:t>athithhivarjitham</w:t>
      </w:r>
      <w:proofErr w:type="spellEnd"/>
      <w:r>
        <w:rPr>
          <w:b/>
          <w:i/>
          <w:iCs/>
          <w:sz w:val="24"/>
          <w:szCs w:val="24"/>
        </w:rPr>
        <w:t xml:space="preserve"> </w:t>
      </w:r>
      <w:r>
        <w:rPr>
          <w:bCs/>
          <w:sz w:val="24"/>
          <w:szCs w:val="24"/>
        </w:rPr>
        <w:tab/>
        <w:t>=</w:t>
      </w:r>
      <w:r w:rsidR="00392947">
        <w:rPr>
          <w:bCs/>
          <w:sz w:val="24"/>
          <w:szCs w:val="24"/>
        </w:rPr>
        <w:t xml:space="preserve"> without offering the prayers to the guest</w:t>
      </w:r>
    </w:p>
    <w:p w14:paraId="44E33121" w14:textId="77777777" w:rsidR="003F6AEC" w:rsidRPr="003F6AEC" w:rsidRDefault="003F6AEC" w:rsidP="003F6AEC">
      <w:pPr>
        <w:tabs>
          <w:tab w:val="left" w:pos="2880"/>
          <w:tab w:val="left" w:pos="3240"/>
          <w:tab w:val="left" w:pos="4500"/>
        </w:tabs>
        <w:spacing w:line="276" w:lineRule="auto"/>
        <w:ind w:left="0" w:firstLine="720"/>
        <w:jc w:val="both"/>
        <w:rPr>
          <w:bCs/>
          <w:sz w:val="24"/>
          <w:szCs w:val="24"/>
        </w:rPr>
      </w:pPr>
      <w:r>
        <w:rPr>
          <w:b/>
          <w:i/>
          <w:iCs/>
          <w:sz w:val="24"/>
          <w:szCs w:val="24"/>
        </w:rPr>
        <w:t>cha</w:t>
      </w:r>
      <w:r>
        <w:rPr>
          <w:bCs/>
          <w:sz w:val="24"/>
          <w:szCs w:val="24"/>
        </w:rPr>
        <w:tab/>
        <w:t>=</w:t>
      </w:r>
      <w:r w:rsidR="00F75CB1">
        <w:rPr>
          <w:bCs/>
          <w:sz w:val="24"/>
          <w:szCs w:val="24"/>
        </w:rPr>
        <w:t xml:space="preserve"> and</w:t>
      </w:r>
    </w:p>
    <w:p w14:paraId="5AE09FCB" w14:textId="77777777" w:rsidR="003F6AEC" w:rsidRPr="003F6AEC" w:rsidRDefault="003F6AEC" w:rsidP="003F6AEC">
      <w:pPr>
        <w:tabs>
          <w:tab w:val="left" w:pos="2880"/>
          <w:tab w:val="left" w:pos="3240"/>
          <w:tab w:val="left" w:pos="4500"/>
        </w:tabs>
        <w:spacing w:line="276" w:lineRule="auto"/>
        <w:ind w:left="0" w:firstLine="720"/>
        <w:jc w:val="both"/>
        <w:rPr>
          <w:bCs/>
          <w:sz w:val="24"/>
          <w:szCs w:val="24"/>
        </w:rPr>
      </w:pPr>
      <w:proofErr w:type="spellStart"/>
      <w:r>
        <w:rPr>
          <w:b/>
          <w:i/>
          <w:iCs/>
          <w:sz w:val="24"/>
          <w:szCs w:val="24"/>
        </w:rPr>
        <w:t>hutham</w:t>
      </w:r>
      <w:proofErr w:type="spellEnd"/>
      <w:r>
        <w:rPr>
          <w:b/>
          <w:i/>
          <w:iCs/>
          <w:sz w:val="24"/>
          <w:szCs w:val="24"/>
        </w:rPr>
        <w:t xml:space="preserve"> </w:t>
      </w:r>
      <w:r>
        <w:rPr>
          <w:bCs/>
          <w:sz w:val="24"/>
          <w:szCs w:val="24"/>
        </w:rPr>
        <w:tab/>
        <w:t>=</w:t>
      </w:r>
      <w:r w:rsidR="00F75CB1">
        <w:rPr>
          <w:bCs/>
          <w:sz w:val="24"/>
          <w:szCs w:val="24"/>
        </w:rPr>
        <w:t xml:space="preserve"> offered</w:t>
      </w:r>
    </w:p>
    <w:p w14:paraId="765F22A8" w14:textId="77777777" w:rsidR="00F75CB1" w:rsidRDefault="003F6AEC" w:rsidP="003F6AEC">
      <w:pPr>
        <w:tabs>
          <w:tab w:val="left" w:pos="2880"/>
          <w:tab w:val="left" w:pos="3240"/>
          <w:tab w:val="left" w:pos="4500"/>
        </w:tabs>
        <w:spacing w:line="276" w:lineRule="auto"/>
        <w:ind w:left="0" w:firstLine="720"/>
        <w:jc w:val="both"/>
        <w:rPr>
          <w:bCs/>
          <w:sz w:val="24"/>
          <w:szCs w:val="24"/>
        </w:rPr>
      </w:pPr>
      <w:proofErr w:type="spellStart"/>
      <w:r>
        <w:rPr>
          <w:b/>
          <w:i/>
          <w:iCs/>
          <w:sz w:val="24"/>
          <w:szCs w:val="24"/>
        </w:rPr>
        <w:t>avais’vadevam</w:t>
      </w:r>
      <w:proofErr w:type="spellEnd"/>
      <w:r>
        <w:rPr>
          <w:b/>
          <w:i/>
          <w:iCs/>
          <w:sz w:val="24"/>
          <w:szCs w:val="24"/>
        </w:rPr>
        <w:t xml:space="preserve"> </w:t>
      </w:r>
      <w:r>
        <w:rPr>
          <w:bCs/>
          <w:sz w:val="24"/>
          <w:szCs w:val="24"/>
        </w:rPr>
        <w:tab/>
        <w:t>=</w:t>
      </w:r>
      <w:r w:rsidR="00F75CB1">
        <w:rPr>
          <w:bCs/>
          <w:sz w:val="24"/>
          <w:szCs w:val="24"/>
        </w:rPr>
        <w:t xml:space="preserve"> without performing the sacrificial </w:t>
      </w:r>
      <w:proofErr w:type="spellStart"/>
      <w:r w:rsidR="00F75CB1">
        <w:rPr>
          <w:bCs/>
          <w:sz w:val="24"/>
          <w:szCs w:val="24"/>
        </w:rPr>
        <w:t>vais’vadevam</w:t>
      </w:r>
      <w:proofErr w:type="spellEnd"/>
    </w:p>
    <w:p w14:paraId="3AC18729" w14:textId="77777777" w:rsidR="003F6AEC" w:rsidRPr="003F6AEC" w:rsidRDefault="00F75CB1" w:rsidP="003F6AEC">
      <w:pPr>
        <w:tabs>
          <w:tab w:val="left" w:pos="2880"/>
          <w:tab w:val="left" w:pos="3240"/>
          <w:tab w:val="left" w:pos="4500"/>
        </w:tabs>
        <w:spacing w:line="276" w:lineRule="auto"/>
        <w:ind w:left="0" w:firstLine="720"/>
        <w:jc w:val="both"/>
        <w:rPr>
          <w:bCs/>
          <w:sz w:val="24"/>
          <w:szCs w:val="24"/>
        </w:rPr>
      </w:pPr>
      <w:r>
        <w:rPr>
          <w:bCs/>
          <w:sz w:val="24"/>
          <w:szCs w:val="24"/>
        </w:rPr>
        <w:tab/>
        <w:t>that sacrificial fire</w:t>
      </w:r>
    </w:p>
    <w:p w14:paraId="2D6AFAC0" w14:textId="77777777" w:rsidR="003F6AEC" w:rsidRPr="003F6AEC" w:rsidRDefault="003F6AEC" w:rsidP="003F6AEC">
      <w:pPr>
        <w:tabs>
          <w:tab w:val="left" w:pos="2880"/>
          <w:tab w:val="left" w:pos="3240"/>
          <w:tab w:val="left" w:pos="4500"/>
        </w:tabs>
        <w:spacing w:line="276" w:lineRule="auto"/>
        <w:ind w:left="0" w:firstLine="720"/>
        <w:jc w:val="both"/>
        <w:rPr>
          <w:bCs/>
          <w:sz w:val="24"/>
          <w:szCs w:val="24"/>
        </w:rPr>
      </w:pPr>
      <w:proofErr w:type="spellStart"/>
      <w:r>
        <w:rPr>
          <w:b/>
          <w:i/>
          <w:iCs/>
          <w:sz w:val="24"/>
          <w:szCs w:val="24"/>
        </w:rPr>
        <w:t>hinasthi</w:t>
      </w:r>
      <w:proofErr w:type="spellEnd"/>
      <w:r>
        <w:rPr>
          <w:b/>
          <w:i/>
          <w:iCs/>
          <w:sz w:val="24"/>
          <w:szCs w:val="24"/>
        </w:rPr>
        <w:t xml:space="preserve"> </w:t>
      </w:r>
      <w:r>
        <w:rPr>
          <w:bCs/>
          <w:sz w:val="24"/>
          <w:szCs w:val="24"/>
        </w:rPr>
        <w:tab/>
        <w:t>=</w:t>
      </w:r>
      <w:r w:rsidR="00F75CB1">
        <w:rPr>
          <w:bCs/>
          <w:sz w:val="24"/>
          <w:szCs w:val="24"/>
        </w:rPr>
        <w:t xml:space="preserve"> destructs </w:t>
      </w:r>
    </w:p>
    <w:p w14:paraId="7C225CD5" w14:textId="77777777" w:rsidR="003F6AEC" w:rsidRPr="003F6AEC" w:rsidRDefault="003F6AEC" w:rsidP="003F6AEC">
      <w:pPr>
        <w:tabs>
          <w:tab w:val="left" w:pos="2880"/>
          <w:tab w:val="left" w:pos="3240"/>
          <w:tab w:val="left" w:pos="4500"/>
        </w:tabs>
        <w:spacing w:line="276" w:lineRule="auto"/>
        <w:ind w:left="0" w:firstLine="720"/>
        <w:jc w:val="both"/>
        <w:rPr>
          <w:bCs/>
          <w:sz w:val="24"/>
          <w:szCs w:val="24"/>
        </w:rPr>
      </w:pPr>
      <w:proofErr w:type="spellStart"/>
      <w:r>
        <w:rPr>
          <w:b/>
          <w:i/>
          <w:iCs/>
          <w:sz w:val="24"/>
          <w:szCs w:val="24"/>
        </w:rPr>
        <w:t>thasya</w:t>
      </w:r>
      <w:proofErr w:type="spellEnd"/>
      <w:r>
        <w:rPr>
          <w:bCs/>
          <w:sz w:val="24"/>
          <w:szCs w:val="24"/>
        </w:rPr>
        <w:tab/>
        <w:t>=</w:t>
      </w:r>
      <w:r w:rsidR="00F75CB1">
        <w:rPr>
          <w:bCs/>
          <w:sz w:val="24"/>
          <w:szCs w:val="24"/>
        </w:rPr>
        <w:t xml:space="preserve"> his</w:t>
      </w:r>
    </w:p>
    <w:p w14:paraId="4D50435A" w14:textId="77777777" w:rsidR="003F6AEC" w:rsidRPr="003F6AEC" w:rsidRDefault="003F6AEC" w:rsidP="003F6AEC">
      <w:pPr>
        <w:tabs>
          <w:tab w:val="left" w:pos="2880"/>
          <w:tab w:val="left" w:pos="3240"/>
          <w:tab w:val="left" w:pos="4500"/>
        </w:tabs>
        <w:spacing w:line="276" w:lineRule="auto"/>
        <w:ind w:left="0" w:firstLine="720"/>
        <w:jc w:val="both"/>
        <w:rPr>
          <w:bCs/>
          <w:sz w:val="24"/>
          <w:szCs w:val="24"/>
        </w:rPr>
      </w:pPr>
      <w:proofErr w:type="spellStart"/>
      <w:r>
        <w:rPr>
          <w:b/>
          <w:i/>
          <w:iCs/>
          <w:sz w:val="24"/>
          <w:szCs w:val="24"/>
        </w:rPr>
        <w:t>lokAn</w:t>
      </w:r>
      <w:proofErr w:type="spellEnd"/>
      <w:r>
        <w:rPr>
          <w:b/>
          <w:i/>
          <w:iCs/>
          <w:sz w:val="24"/>
          <w:szCs w:val="24"/>
        </w:rPr>
        <w:t xml:space="preserve"> </w:t>
      </w:r>
      <w:r>
        <w:rPr>
          <w:bCs/>
          <w:sz w:val="24"/>
          <w:szCs w:val="24"/>
        </w:rPr>
        <w:tab/>
        <w:t>=</w:t>
      </w:r>
      <w:r w:rsidR="00F75CB1">
        <w:rPr>
          <w:bCs/>
          <w:sz w:val="24"/>
          <w:szCs w:val="24"/>
        </w:rPr>
        <w:t xml:space="preserve"> beneficial fruits of the sacrificial offerings</w:t>
      </w:r>
    </w:p>
    <w:p w14:paraId="1B34A3CC" w14:textId="77777777" w:rsidR="00F75CB1" w:rsidRPr="003F6AEC" w:rsidRDefault="00F75CB1" w:rsidP="00F75CB1">
      <w:pPr>
        <w:tabs>
          <w:tab w:val="left" w:pos="2880"/>
          <w:tab w:val="left" w:pos="3240"/>
          <w:tab w:val="left" w:pos="4500"/>
        </w:tabs>
        <w:spacing w:line="276" w:lineRule="auto"/>
        <w:ind w:left="0" w:firstLine="720"/>
        <w:jc w:val="both"/>
        <w:rPr>
          <w:bCs/>
          <w:sz w:val="24"/>
          <w:szCs w:val="24"/>
        </w:rPr>
      </w:pPr>
      <w:proofErr w:type="spellStart"/>
      <w:r>
        <w:rPr>
          <w:b/>
          <w:i/>
          <w:iCs/>
          <w:sz w:val="24"/>
          <w:szCs w:val="24"/>
        </w:rPr>
        <w:t>AsapthamAn</w:t>
      </w:r>
      <w:proofErr w:type="spellEnd"/>
      <w:r>
        <w:rPr>
          <w:b/>
          <w:i/>
          <w:iCs/>
          <w:sz w:val="24"/>
          <w:szCs w:val="24"/>
        </w:rPr>
        <w:t xml:space="preserve"> </w:t>
      </w:r>
      <w:r>
        <w:rPr>
          <w:bCs/>
          <w:sz w:val="24"/>
          <w:szCs w:val="24"/>
        </w:rPr>
        <w:tab/>
        <w:t xml:space="preserve">= </w:t>
      </w:r>
      <w:r w:rsidR="00000DB2">
        <w:rPr>
          <w:bCs/>
          <w:sz w:val="24"/>
          <w:szCs w:val="24"/>
        </w:rPr>
        <w:t>up to</w:t>
      </w:r>
      <w:r>
        <w:rPr>
          <w:bCs/>
          <w:sz w:val="24"/>
          <w:szCs w:val="24"/>
        </w:rPr>
        <w:t xml:space="preserve"> seven tiers or </w:t>
      </w:r>
      <w:r w:rsidR="00000DB2">
        <w:rPr>
          <w:bCs/>
          <w:sz w:val="24"/>
          <w:szCs w:val="24"/>
        </w:rPr>
        <w:t>up to</w:t>
      </w:r>
      <w:r>
        <w:rPr>
          <w:bCs/>
          <w:sz w:val="24"/>
          <w:szCs w:val="24"/>
        </w:rPr>
        <w:t xml:space="preserve"> seven generations</w:t>
      </w:r>
    </w:p>
    <w:p w14:paraId="4D7C8341" w14:textId="77777777" w:rsidR="003F6AEC" w:rsidRDefault="003F6AEC">
      <w:pPr>
        <w:tabs>
          <w:tab w:val="left" w:pos="2880"/>
          <w:tab w:val="left" w:pos="3240"/>
          <w:tab w:val="left" w:pos="4500"/>
        </w:tabs>
        <w:spacing w:line="276" w:lineRule="auto"/>
        <w:ind w:left="0" w:firstLine="720"/>
        <w:jc w:val="both"/>
        <w:rPr>
          <w:bCs/>
          <w:sz w:val="24"/>
          <w:szCs w:val="24"/>
        </w:rPr>
      </w:pPr>
    </w:p>
    <w:p w14:paraId="3CC42CA8" w14:textId="77777777" w:rsidR="00F75CB1" w:rsidRDefault="00F75CB1">
      <w:pPr>
        <w:tabs>
          <w:tab w:val="left" w:pos="2880"/>
          <w:tab w:val="left" w:pos="3240"/>
          <w:tab w:val="left" w:pos="4500"/>
        </w:tabs>
        <w:spacing w:line="276" w:lineRule="auto"/>
        <w:ind w:left="0" w:firstLine="720"/>
        <w:jc w:val="both"/>
        <w:rPr>
          <w:bCs/>
          <w:sz w:val="24"/>
          <w:szCs w:val="24"/>
        </w:rPr>
      </w:pPr>
      <w:r>
        <w:rPr>
          <w:bCs/>
          <w:sz w:val="24"/>
          <w:szCs w:val="24"/>
        </w:rPr>
        <w:t xml:space="preserve">Explanations – </w:t>
      </w:r>
    </w:p>
    <w:p w14:paraId="4CF1ECEA" w14:textId="77777777" w:rsidR="00F75CB1" w:rsidRDefault="00F75CB1">
      <w:pPr>
        <w:tabs>
          <w:tab w:val="left" w:pos="2880"/>
          <w:tab w:val="left" w:pos="3240"/>
          <w:tab w:val="left" w:pos="4500"/>
        </w:tabs>
        <w:spacing w:line="276" w:lineRule="auto"/>
        <w:ind w:left="0" w:firstLine="720"/>
        <w:jc w:val="both"/>
        <w:rPr>
          <w:bCs/>
          <w:sz w:val="24"/>
          <w:szCs w:val="24"/>
        </w:rPr>
      </w:pPr>
      <w:r>
        <w:rPr>
          <w:bCs/>
          <w:sz w:val="24"/>
          <w:szCs w:val="24"/>
        </w:rPr>
        <w:t xml:space="preserve">Every twice born </w:t>
      </w:r>
      <w:proofErr w:type="spellStart"/>
      <w:r w:rsidR="00000DB2">
        <w:rPr>
          <w:bCs/>
          <w:sz w:val="24"/>
          <w:szCs w:val="24"/>
        </w:rPr>
        <w:t>brAhmaNa</w:t>
      </w:r>
      <w:proofErr w:type="spellEnd"/>
      <w:r w:rsidR="00000DB2">
        <w:rPr>
          <w:bCs/>
          <w:sz w:val="24"/>
          <w:szCs w:val="24"/>
        </w:rPr>
        <w:t xml:space="preserve"> should</w:t>
      </w:r>
      <w:r>
        <w:rPr>
          <w:bCs/>
          <w:sz w:val="24"/>
          <w:szCs w:val="24"/>
        </w:rPr>
        <w:t xml:space="preserve"> perform the prescribed the </w:t>
      </w:r>
      <w:proofErr w:type="spellStart"/>
      <w:r>
        <w:rPr>
          <w:b/>
          <w:i/>
          <w:iCs/>
          <w:sz w:val="24"/>
          <w:szCs w:val="24"/>
        </w:rPr>
        <w:t>pancha</w:t>
      </w:r>
      <w:proofErr w:type="spellEnd"/>
      <w:r>
        <w:rPr>
          <w:b/>
          <w:i/>
          <w:iCs/>
          <w:sz w:val="24"/>
          <w:szCs w:val="24"/>
        </w:rPr>
        <w:t xml:space="preserve"> </w:t>
      </w:r>
      <w:proofErr w:type="spellStart"/>
      <w:r>
        <w:rPr>
          <w:b/>
          <w:i/>
          <w:iCs/>
          <w:sz w:val="24"/>
          <w:szCs w:val="24"/>
        </w:rPr>
        <w:t>mahA</w:t>
      </w:r>
      <w:proofErr w:type="spellEnd"/>
      <w:r>
        <w:rPr>
          <w:b/>
          <w:i/>
          <w:iCs/>
          <w:sz w:val="24"/>
          <w:szCs w:val="24"/>
        </w:rPr>
        <w:t xml:space="preserve"> </w:t>
      </w:r>
      <w:r w:rsidR="00000DB2">
        <w:rPr>
          <w:b/>
          <w:i/>
          <w:iCs/>
          <w:sz w:val="24"/>
          <w:szCs w:val="24"/>
        </w:rPr>
        <w:t xml:space="preserve">yajnas </w:t>
      </w:r>
      <w:r w:rsidR="00000DB2">
        <w:rPr>
          <w:bCs/>
          <w:sz w:val="24"/>
          <w:szCs w:val="24"/>
        </w:rPr>
        <w:t>-</w:t>
      </w:r>
      <w:r>
        <w:rPr>
          <w:bCs/>
          <w:sz w:val="24"/>
          <w:szCs w:val="24"/>
        </w:rPr>
        <w:t xml:space="preserve"> the five sacrificial offerings. Along with them he should perform the sacrificial offerings due on every new moon and full moon days</w:t>
      </w:r>
      <w:r w:rsidR="008D5B48">
        <w:rPr>
          <w:bCs/>
          <w:sz w:val="24"/>
          <w:szCs w:val="24"/>
        </w:rPr>
        <w:t xml:space="preserve">; offerings called </w:t>
      </w:r>
      <w:proofErr w:type="spellStart"/>
      <w:r w:rsidR="008D5B48">
        <w:rPr>
          <w:b/>
          <w:i/>
          <w:iCs/>
          <w:sz w:val="24"/>
          <w:szCs w:val="24"/>
        </w:rPr>
        <w:t>ChAthurmAsyam</w:t>
      </w:r>
      <w:proofErr w:type="spellEnd"/>
      <w:r w:rsidR="008D5B48">
        <w:rPr>
          <w:b/>
          <w:i/>
          <w:iCs/>
          <w:sz w:val="24"/>
          <w:szCs w:val="24"/>
        </w:rPr>
        <w:t xml:space="preserve">, </w:t>
      </w:r>
      <w:proofErr w:type="spellStart"/>
      <w:r w:rsidR="008D5B48">
        <w:rPr>
          <w:b/>
          <w:i/>
          <w:iCs/>
          <w:sz w:val="24"/>
          <w:szCs w:val="24"/>
        </w:rPr>
        <w:t>AgrayaNa</w:t>
      </w:r>
      <w:proofErr w:type="spellEnd"/>
      <w:r w:rsidR="008D5B48">
        <w:rPr>
          <w:b/>
          <w:i/>
          <w:iCs/>
          <w:sz w:val="24"/>
          <w:szCs w:val="24"/>
        </w:rPr>
        <w:t xml:space="preserve"> </w:t>
      </w:r>
      <w:proofErr w:type="spellStart"/>
      <w:r w:rsidR="008D5B48">
        <w:rPr>
          <w:b/>
          <w:i/>
          <w:iCs/>
          <w:sz w:val="24"/>
          <w:szCs w:val="24"/>
        </w:rPr>
        <w:t>ishTi</w:t>
      </w:r>
      <w:proofErr w:type="spellEnd"/>
      <w:r w:rsidR="008D5B48">
        <w:rPr>
          <w:b/>
          <w:i/>
          <w:iCs/>
          <w:sz w:val="24"/>
          <w:szCs w:val="24"/>
        </w:rPr>
        <w:t xml:space="preserve">, </w:t>
      </w:r>
      <w:proofErr w:type="spellStart"/>
      <w:r w:rsidR="008D5B48">
        <w:rPr>
          <w:b/>
          <w:i/>
          <w:iCs/>
          <w:sz w:val="24"/>
          <w:szCs w:val="24"/>
        </w:rPr>
        <w:lastRenderedPageBreak/>
        <w:t>vais’vadevam</w:t>
      </w:r>
      <w:proofErr w:type="spellEnd"/>
      <w:r w:rsidR="008D5B48">
        <w:rPr>
          <w:b/>
          <w:i/>
          <w:iCs/>
          <w:sz w:val="24"/>
          <w:szCs w:val="24"/>
        </w:rPr>
        <w:t xml:space="preserve">, offerings to the unannounced-guest </w:t>
      </w:r>
      <w:r w:rsidR="008D5B48">
        <w:rPr>
          <w:bCs/>
          <w:sz w:val="24"/>
          <w:szCs w:val="24"/>
        </w:rPr>
        <w:t xml:space="preserve">during the prescribed times as per the prescribed procedures. </w:t>
      </w:r>
      <w:proofErr w:type="spellStart"/>
      <w:r w:rsidR="008D5B48">
        <w:rPr>
          <w:b/>
          <w:i/>
          <w:iCs/>
          <w:sz w:val="24"/>
          <w:szCs w:val="24"/>
        </w:rPr>
        <w:t>chAthurmAsyam</w:t>
      </w:r>
      <w:proofErr w:type="spellEnd"/>
      <w:r w:rsidR="008D5B48">
        <w:rPr>
          <w:bCs/>
          <w:sz w:val="24"/>
          <w:szCs w:val="24"/>
        </w:rPr>
        <w:t xml:space="preserve"> is a specific sacrificial offering to be performed from the 1</w:t>
      </w:r>
      <w:r w:rsidR="008D5B48" w:rsidRPr="008D5B48">
        <w:rPr>
          <w:bCs/>
          <w:sz w:val="24"/>
          <w:szCs w:val="24"/>
          <w:vertAlign w:val="superscript"/>
        </w:rPr>
        <w:t>st</w:t>
      </w:r>
      <w:r w:rsidR="008D5B48">
        <w:rPr>
          <w:bCs/>
          <w:sz w:val="24"/>
          <w:szCs w:val="24"/>
        </w:rPr>
        <w:t xml:space="preserve"> day of dark half of </w:t>
      </w:r>
      <w:proofErr w:type="spellStart"/>
      <w:r w:rsidR="008D5B48">
        <w:rPr>
          <w:b/>
          <w:i/>
          <w:iCs/>
          <w:sz w:val="24"/>
          <w:szCs w:val="24"/>
        </w:rPr>
        <w:t>phAlguNa</w:t>
      </w:r>
      <w:proofErr w:type="spellEnd"/>
      <w:r w:rsidR="008D5B48">
        <w:rPr>
          <w:bCs/>
          <w:sz w:val="24"/>
          <w:szCs w:val="24"/>
        </w:rPr>
        <w:t xml:space="preserve"> month till the full moon day of </w:t>
      </w:r>
      <w:proofErr w:type="spellStart"/>
      <w:r w:rsidR="008D5B48">
        <w:rPr>
          <w:b/>
          <w:i/>
          <w:iCs/>
          <w:sz w:val="24"/>
          <w:szCs w:val="24"/>
        </w:rPr>
        <w:t>AshADha</w:t>
      </w:r>
      <w:proofErr w:type="spellEnd"/>
      <w:r w:rsidR="008D5B48">
        <w:rPr>
          <w:bCs/>
          <w:sz w:val="24"/>
          <w:szCs w:val="24"/>
        </w:rPr>
        <w:t xml:space="preserve"> month. A special sacrificial offering called </w:t>
      </w:r>
      <w:proofErr w:type="spellStart"/>
      <w:r w:rsidR="008D5B48">
        <w:rPr>
          <w:b/>
          <w:i/>
          <w:iCs/>
          <w:sz w:val="24"/>
          <w:szCs w:val="24"/>
        </w:rPr>
        <w:t>ishTi</w:t>
      </w:r>
      <w:proofErr w:type="spellEnd"/>
      <w:r w:rsidR="008D5B48">
        <w:rPr>
          <w:b/>
          <w:i/>
          <w:iCs/>
          <w:sz w:val="24"/>
          <w:szCs w:val="24"/>
        </w:rPr>
        <w:t xml:space="preserve"> </w:t>
      </w:r>
      <w:r w:rsidR="008D5B48">
        <w:rPr>
          <w:bCs/>
          <w:sz w:val="24"/>
          <w:szCs w:val="24"/>
        </w:rPr>
        <w:t xml:space="preserve">to be performed for a short period during the Autumn with the new grain received during the period. All these sacrificial offerings </w:t>
      </w:r>
      <w:r w:rsidR="00AE0D4C">
        <w:rPr>
          <w:bCs/>
          <w:sz w:val="24"/>
          <w:szCs w:val="24"/>
        </w:rPr>
        <w:t xml:space="preserve">are </w:t>
      </w:r>
      <w:r w:rsidR="008D5B48">
        <w:rPr>
          <w:bCs/>
          <w:sz w:val="24"/>
          <w:szCs w:val="24"/>
        </w:rPr>
        <w:t xml:space="preserve">to be performed </w:t>
      </w:r>
      <w:r w:rsidR="00AE0D4C">
        <w:rPr>
          <w:bCs/>
          <w:sz w:val="24"/>
          <w:szCs w:val="24"/>
        </w:rPr>
        <w:t>properly as per prescribed procedure. If there is any deviation during the performance, his sacrificial fire will be useless. Even if done in a wrong sequence, it will be as good as not done and all his efforts in performing them will be waste only.</w:t>
      </w:r>
    </w:p>
    <w:p w14:paraId="781ABC93" w14:textId="77777777" w:rsidR="00AE0D4C" w:rsidRDefault="00AE0D4C">
      <w:pPr>
        <w:tabs>
          <w:tab w:val="left" w:pos="2880"/>
          <w:tab w:val="left" w:pos="3240"/>
          <w:tab w:val="left" w:pos="4500"/>
        </w:tabs>
        <w:spacing w:line="276" w:lineRule="auto"/>
        <w:ind w:left="0" w:firstLine="720"/>
        <w:jc w:val="both"/>
        <w:rPr>
          <w:bCs/>
          <w:sz w:val="24"/>
          <w:szCs w:val="24"/>
        </w:rPr>
      </w:pPr>
      <w:proofErr w:type="spellStart"/>
      <w:r>
        <w:rPr>
          <w:b/>
          <w:i/>
          <w:iCs/>
          <w:sz w:val="24"/>
          <w:szCs w:val="24"/>
        </w:rPr>
        <w:t>AsapthamAn</w:t>
      </w:r>
      <w:proofErr w:type="spellEnd"/>
      <w:r>
        <w:rPr>
          <w:b/>
          <w:i/>
          <w:iCs/>
          <w:sz w:val="24"/>
          <w:szCs w:val="24"/>
        </w:rPr>
        <w:t xml:space="preserve"> </w:t>
      </w:r>
      <w:proofErr w:type="spellStart"/>
      <w:r>
        <w:rPr>
          <w:b/>
          <w:i/>
          <w:iCs/>
          <w:sz w:val="24"/>
          <w:szCs w:val="24"/>
        </w:rPr>
        <w:t>thasya</w:t>
      </w:r>
      <w:proofErr w:type="spellEnd"/>
      <w:r>
        <w:rPr>
          <w:b/>
          <w:i/>
          <w:iCs/>
          <w:sz w:val="24"/>
          <w:szCs w:val="24"/>
        </w:rPr>
        <w:t xml:space="preserve"> </w:t>
      </w:r>
      <w:proofErr w:type="spellStart"/>
      <w:r>
        <w:rPr>
          <w:b/>
          <w:i/>
          <w:iCs/>
          <w:sz w:val="24"/>
          <w:szCs w:val="24"/>
        </w:rPr>
        <w:t>lokAn</w:t>
      </w:r>
      <w:proofErr w:type="spellEnd"/>
      <w:r>
        <w:rPr>
          <w:b/>
          <w:i/>
          <w:iCs/>
          <w:sz w:val="24"/>
          <w:szCs w:val="24"/>
        </w:rPr>
        <w:t xml:space="preserve"> </w:t>
      </w:r>
      <w:proofErr w:type="spellStart"/>
      <w:r>
        <w:rPr>
          <w:b/>
          <w:i/>
          <w:iCs/>
          <w:sz w:val="24"/>
          <w:szCs w:val="24"/>
        </w:rPr>
        <w:t>hinasthi</w:t>
      </w:r>
      <w:proofErr w:type="spellEnd"/>
      <w:r>
        <w:rPr>
          <w:b/>
          <w:i/>
          <w:iCs/>
          <w:sz w:val="24"/>
          <w:szCs w:val="24"/>
        </w:rPr>
        <w:t xml:space="preserve"> </w:t>
      </w:r>
      <w:r>
        <w:rPr>
          <w:bCs/>
          <w:sz w:val="24"/>
          <w:szCs w:val="24"/>
        </w:rPr>
        <w:t xml:space="preserve">– All these sacrificial offerings if done properly, will result in the performer attaining the seven higher worlds called </w:t>
      </w:r>
      <w:proofErr w:type="spellStart"/>
      <w:r>
        <w:rPr>
          <w:b/>
          <w:i/>
          <w:iCs/>
          <w:sz w:val="24"/>
          <w:szCs w:val="24"/>
        </w:rPr>
        <w:t>bhUh</w:t>
      </w:r>
      <w:proofErr w:type="spellEnd"/>
      <w:r>
        <w:rPr>
          <w:b/>
          <w:i/>
          <w:iCs/>
          <w:sz w:val="24"/>
          <w:szCs w:val="24"/>
        </w:rPr>
        <w:t xml:space="preserve">, </w:t>
      </w:r>
      <w:proofErr w:type="spellStart"/>
      <w:r>
        <w:rPr>
          <w:b/>
          <w:i/>
          <w:iCs/>
          <w:sz w:val="24"/>
          <w:szCs w:val="24"/>
        </w:rPr>
        <w:t>bhuvah</w:t>
      </w:r>
      <w:proofErr w:type="spellEnd"/>
      <w:r>
        <w:rPr>
          <w:b/>
          <w:i/>
          <w:iCs/>
          <w:sz w:val="24"/>
          <w:szCs w:val="24"/>
        </w:rPr>
        <w:t xml:space="preserve">, </w:t>
      </w:r>
      <w:proofErr w:type="spellStart"/>
      <w:r>
        <w:rPr>
          <w:b/>
          <w:i/>
          <w:iCs/>
          <w:sz w:val="24"/>
          <w:szCs w:val="24"/>
        </w:rPr>
        <w:t>suvah</w:t>
      </w:r>
      <w:proofErr w:type="spellEnd"/>
      <w:r>
        <w:rPr>
          <w:b/>
          <w:i/>
          <w:iCs/>
          <w:sz w:val="24"/>
          <w:szCs w:val="24"/>
        </w:rPr>
        <w:t xml:space="preserve"> </w:t>
      </w:r>
      <w:proofErr w:type="spellStart"/>
      <w:r>
        <w:rPr>
          <w:b/>
          <w:i/>
          <w:iCs/>
          <w:sz w:val="24"/>
          <w:szCs w:val="24"/>
        </w:rPr>
        <w:t>mahah</w:t>
      </w:r>
      <w:proofErr w:type="spellEnd"/>
      <w:r>
        <w:rPr>
          <w:b/>
          <w:i/>
          <w:iCs/>
          <w:sz w:val="24"/>
          <w:szCs w:val="24"/>
        </w:rPr>
        <w:t xml:space="preserve">, </w:t>
      </w:r>
      <w:proofErr w:type="spellStart"/>
      <w:r>
        <w:rPr>
          <w:b/>
          <w:i/>
          <w:iCs/>
          <w:sz w:val="24"/>
          <w:szCs w:val="24"/>
        </w:rPr>
        <w:t>janah</w:t>
      </w:r>
      <w:proofErr w:type="spellEnd"/>
      <w:r>
        <w:rPr>
          <w:b/>
          <w:i/>
          <w:iCs/>
          <w:sz w:val="24"/>
          <w:szCs w:val="24"/>
        </w:rPr>
        <w:t xml:space="preserve">, </w:t>
      </w:r>
      <w:proofErr w:type="spellStart"/>
      <w:r>
        <w:rPr>
          <w:b/>
          <w:i/>
          <w:iCs/>
          <w:sz w:val="24"/>
          <w:szCs w:val="24"/>
        </w:rPr>
        <w:t>thapah</w:t>
      </w:r>
      <w:proofErr w:type="spellEnd"/>
      <w:r>
        <w:rPr>
          <w:b/>
          <w:i/>
          <w:iCs/>
          <w:sz w:val="24"/>
          <w:szCs w:val="24"/>
        </w:rPr>
        <w:t xml:space="preserve">, </w:t>
      </w:r>
      <w:proofErr w:type="spellStart"/>
      <w:r>
        <w:rPr>
          <w:b/>
          <w:i/>
          <w:iCs/>
          <w:sz w:val="24"/>
          <w:szCs w:val="24"/>
        </w:rPr>
        <w:t>sathyam</w:t>
      </w:r>
      <w:proofErr w:type="spellEnd"/>
      <w:r>
        <w:rPr>
          <w:bCs/>
          <w:sz w:val="24"/>
          <w:szCs w:val="24"/>
        </w:rPr>
        <w:t xml:space="preserve">. This is one interpretation. There can be another interpretation in which if the sacrificial offerings are not done as per prescribed procedure, the performer and his seven generations will stand to </w:t>
      </w:r>
      <w:r w:rsidR="00000DB2">
        <w:rPr>
          <w:bCs/>
          <w:sz w:val="24"/>
          <w:szCs w:val="24"/>
        </w:rPr>
        <w:t>lose</w:t>
      </w:r>
      <w:r>
        <w:rPr>
          <w:bCs/>
          <w:sz w:val="24"/>
          <w:szCs w:val="24"/>
        </w:rPr>
        <w:t xml:space="preserve"> their sacrificial fire as well as the benefits from such offerings. The seven generations are </w:t>
      </w:r>
      <w:r w:rsidR="00694483">
        <w:rPr>
          <w:bCs/>
          <w:sz w:val="24"/>
          <w:szCs w:val="24"/>
        </w:rPr>
        <w:t xml:space="preserve">considered to be three generations each before and after him. </w:t>
      </w:r>
    </w:p>
    <w:p w14:paraId="34C13F00" w14:textId="77777777" w:rsidR="00694483" w:rsidRDefault="00694483">
      <w:pPr>
        <w:tabs>
          <w:tab w:val="left" w:pos="2880"/>
          <w:tab w:val="left" w:pos="3240"/>
          <w:tab w:val="left" w:pos="4500"/>
        </w:tabs>
        <w:spacing w:line="276" w:lineRule="auto"/>
        <w:ind w:left="0" w:firstLine="720"/>
        <w:jc w:val="both"/>
        <w:rPr>
          <w:bCs/>
          <w:sz w:val="24"/>
          <w:szCs w:val="24"/>
        </w:rPr>
      </w:pPr>
    </w:p>
    <w:p w14:paraId="749AB68B" w14:textId="77777777" w:rsidR="00694483" w:rsidRDefault="00694483">
      <w:pPr>
        <w:tabs>
          <w:tab w:val="left" w:pos="2880"/>
          <w:tab w:val="left" w:pos="3240"/>
          <w:tab w:val="left" w:pos="4500"/>
        </w:tabs>
        <w:spacing w:line="276" w:lineRule="auto"/>
        <w:ind w:left="0" w:firstLine="720"/>
        <w:jc w:val="both"/>
        <w:rPr>
          <w:bCs/>
          <w:sz w:val="24"/>
          <w:szCs w:val="24"/>
        </w:rPr>
      </w:pPr>
      <w:r w:rsidRPr="00694483">
        <w:rPr>
          <w:b/>
          <w:i/>
          <w:iCs/>
          <w:sz w:val="28"/>
          <w:szCs w:val="28"/>
          <w:u w:val="single"/>
        </w:rPr>
        <w:t>4</w:t>
      </w:r>
      <w:r w:rsidRPr="00694483">
        <w:rPr>
          <w:b/>
          <w:i/>
          <w:iCs/>
          <w:sz w:val="28"/>
          <w:szCs w:val="28"/>
          <w:u w:val="single"/>
          <w:vertAlign w:val="superscript"/>
        </w:rPr>
        <w:t>th</w:t>
      </w:r>
      <w:r w:rsidRPr="00694483">
        <w:rPr>
          <w:b/>
          <w:i/>
          <w:iCs/>
          <w:sz w:val="28"/>
          <w:szCs w:val="28"/>
          <w:u w:val="single"/>
        </w:rPr>
        <w:t xml:space="preserve"> Mantra</w:t>
      </w:r>
    </w:p>
    <w:p w14:paraId="6E59E0A3" w14:textId="77777777" w:rsidR="00694483" w:rsidRDefault="00E12FE7">
      <w:pPr>
        <w:tabs>
          <w:tab w:val="left" w:pos="2880"/>
          <w:tab w:val="left" w:pos="3240"/>
          <w:tab w:val="left" w:pos="4500"/>
        </w:tabs>
        <w:spacing w:line="276" w:lineRule="auto"/>
        <w:ind w:left="0" w:firstLine="720"/>
        <w:jc w:val="both"/>
        <w:rPr>
          <w:b/>
          <w:i/>
          <w:iCs/>
          <w:sz w:val="24"/>
          <w:szCs w:val="24"/>
        </w:rPr>
      </w:pPr>
      <w:proofErr w:type="spellStart"/>
      <w:r>
        <w:rPr>
          <w:b/>
          <w:i/>
          <w:iCs/>
          <w:sz w:val="24"/>
          <w:szCs w:val="24"/>
        </w:rPr>
        <w:t>kALee</w:t>
      </w:r>
      <w:proofErr w:type="spellEnd"/>
      <w:r>
        <w:rPr>
          <w:b/>
          <w:i/>
          <w:iCs/>
          <w:sz w:val="24"/>
          <w:szCs w:val="24"/>
        </w:rPr>
        <w:t xml:space="preserve"> </w:t>
      </w:r>
      <w:proofErr w:type="spellStart"/>
      <w:r>
        <w:rPr>
          <w:b/>
          <w:i/>
          <w:iCs/>
          <w:sz w:val="24"/>
          <w:szCs w:val="24"/>
        </w:rPr>
        <w:t>karALee</w:t>
      </w:r>
      <w:proofErr w:type="spellEnd"/>
      <w:r>
        <w:rPr>
          <w:b/>
          <w:i/>
          <w:iCs/>
          <w:sz w:val="24"/>
          <w:szCs w:val="24"/>
        </w:rPr>
        <w:t xml:space="preserve"> cha </w:t>
      </w:r>
      <w:proofErr w:type="spellStart"/>
      <w:r>
        <w:rPr>
          <w:b/>
          <w:i/>
          <w:iCs/>
          <w:sz w:val="24"/>
          <w:szCs w:val="24"/>
        </w:rPr>
        <w:t>manojavA</w:t>
      </w:r>
      <w:proofErr w:type="spellEnd"/>
      <w:r>
        <w:rPr>
          <w:b/>
          <w:i/>
          <w:iCs/>
          <w:sz w:val="24"/>
          <w:szCs w:val="24"/>
        </w:rPr>
        <w:t xml:space="preserve"> cha </w:t>
      </w:r>
      <w:proofErr w:type="spellStart"/>
      <w:r>
        <w:rPr>
          <w:b/>
          <w:i/>
          <w:iCs/>
          <w:sz w:val="24"/>
          <w:szCs w:val="24"/>
        </w:rPr>
        <w:t>sulohithA</w:t>
      </w:r>
      <w:proofErr w:type="spellEnd"/>
      <w:r>
        <w:rPr>
          <w:b/>
          <w:i/>
          <w:iCs/>
          <w:sz w:val="24"/>
          <w:szCs w:val="24"/>
        </w:rPr>
        <w:t xml:space="preserve"> </w:t>
      </w:r>
      <w:proofErr w:type="spellStart"/>
      <w:r>
        <w:rPr>
          <w:b/>
          <w:i/>
          <w:iCs/>
          <w:sz w:val="24"/>
          <w:szCs w:val="24"/>
        </w:rPr>
        <w:t>yA</w:t>
      </w:r>
      <w:proofErr w:type="spellEnd"/>
      <w:r>
        <w:rPr>
          <w:b/>
          <w:i/>
          <w:iCs/>
          <w:sz w:val="24"/>
          <w:szCs w:val="24"/>
        </w:rPr>
        <w:t xml:space="preserve"> cha </w:t>
      </w:r>
      <w:proofErr w:type="spellStart"/>
      <w:r>
        <w:rPr>
          <w:b/>
          <w:i/>
          <w:iCs/>
          <w:sz w:val="24"/>
          <w:szCs w:val="24"/>
        </w:rPr>
        <w:t>sudhUmravarNA</w:t>
      </w:r>
      <w:proofErr w:type="spellEnd"/>
      <w:r>
        <w:rPr>
          <w:b/>
          <w:i/>
          <w:iCs/>
          <w:sz w:val="24"/>
          <w:szCs w:val="24"/>
        </w:rPr>
        <w:t>|</w:t>
      </w:r>
    </w:p>
    <w:p w14:paraId="090BCE05" w14:textId="77777777" w:rsidR="00E12FE7" w:rsidRDefault="00E12FE7">
      <w:pPr>
        <w:tabs>
          <w:tab w:val="left" w:pos="2880"/>
          <w:tab w:val="left" w:pos="3240"/>
          <w:tab w:val="left" w:pos="4500"/>
        </w:tabs>
        <w:spacing w:line="276" w:lineRule="auto"/>
        <w:ind w:left="0" w:firstLine="720"/>
        <w:jc w:val="both"/>
        <w:rPr>
          <w:b/>
          <w:i/>
          <w:iCs/>
          <w:sz w:val="24"/>
          <w:szCs w:val="24"/>
        </w:rPr>
      </w:pPr>
      <w:proofErr w:type="spellStart"/>
      <w:r>
        <w:rPr>
          <w:b/>
          <w:i/>
          <w:iCs/>
          <w:sz w:val="24"/>
          <w:szCs w:val="24"/>
        </w:rPr>
        <w:t>sphulinginee</w:t>
      </w:r>
      <w:proofErr w:type="spellEnd"/>
      <w:r>
        <w:rPr>
          <w:b/>
          <w:i/>
          <w:iCs/>
          <w:sz w:val="24"/>
          <w:szCs w:val="24"/>
        </w:rPr>
        <w:t xml:space="preserve"> </w:t>
      </w:r>
      <w:proofErr w:type="spellStart"/>
      <w:r>
        <w:rPr>
          <w:b/>
          <w:i/>
          <w:iCs/>
          <w:sz w:val="24"/>
          <w:szCs w:val="24"/>
        </w:rPr>
        <w:t>vis’varUpee</w:t>
      </w:r>
      <w:proofErr w:type="spellEnd"/>
      <w:r>
        <w:rPr>
          <w:b/>
          <w:i/>
          <w:iCs/>
          <w:sz w:val="24"/>
          <w:szCs w:val="24"/>
        </w:rPr>
        <w:t xml:space="preserve"> cha </w:t>
      </w:r>
      <w:proofErr w:type="spellStart"/>
      <w:r>
        <w:rPr>
          <w:b/>
          <w:i/>
          <w:iCs/>
          <w:sz w:val="24"/>
          <w:szCs w:val="24"/>
        </w:rPr>
        <w:t>devee</w:t>
      </w:r>
      <w:proofErr w:type="spellEnd"/>
      <w:r>
        <w:rPr>
          <w:b/>
          <w:i/>
          <w:iCs/>
          <w:sz w:val="24"/>
          <w:szCs w:val="24"/>
        </w:rPr>
        <w:t xml:space="preserve"> </w:t>
      </w:r>
      <w:proofErr w:type="spellStart"/>
      <w:r>
        <w:rPr>
          <w:b/>
          <w:i/>
          <w:iCs/>
          <w:sz w:val="24"/>
          <w:szCs w:val="24"/>
        </w:rPr>
        <w:t>lelAyamAnA</w:t>
      </w:r>
      <w:proofErr w:type="spellEnd"/>
      <w:r>
        <w:rPr>
          <w:b/>
          <w:i/>
          <w:iCs/>
          <w:sz w:val="24"/>
          <w:szCs w:val="24"/>
        </w:rPr>
        <w:t xml:space="preserve"> </w:t>
      </w:r>
      <w:proofErr w:type="spellStart"/>
      <w:r>
        <w:rPr>
          <w:b/>
          <w:i/>
          <w:iCs/>
          <w:sz w:val="24"/>
          <w:szCs w:val="24"/>
        </w:rPr>
        <w:t>ithi</w:t>
      </w:r>
      <w:proofErr w:type="spellEnd"/>
      <w:r>
        <w:rPr>
          <w:b/>
          <w:i/>
          <w:iCs/>
          <w:sz w:val="24"/>
          <w:szCs w:val="24"/>
        </w:rPr>
        <w:t xml:space="preserve"> </w:t>
      </w:r>
      <w:proofErr w:type="spellStart"/>
      <w:r>
        <w:rPr>
          <w:b/>
          <w:i/>
          <w:iCs/>
          <w:sz w:val="24"/>
          <w:szCs w:val="24"/>
        </w:rPr>
        <w:t>sapthajihvAh</w:t>
      </w:r>
      <w:proofErr w:type="spellEnd"/>
      <w:r>
        <w:rPr>
          <w:b/>
          <w:i/>
          <w:iCs/>
          <w:sz w:val="24"/>
          <w:szCs w:val="24"/>
        </w:rPr>
        <w:t>||</w:t>
      </w:r>
    </w:p>
    <w:p w14:paraId="24EB5296" w14:textId="77777777" w:rsidR="00E12FE7" w:rsidRDefault="00E12FE7">
      <w:pPr>
        <w:tabs>
          <w:tab w:val="left" w:pos="2880"/>
          <w:tab w:val="left" w:pos="3240"/>
          <w:tab w:val="left" w:pos="4500"/>
        </w:tabs>
        <w:spacing w:line="276" w:lineRule="auto"/>
        <w:ind w:left="0" w:firstLine="720"/>
        <w:jc w:val="both"/>
        <w:rPr>
          <w:bCs/>
          <w:sz w:val="24"/>
          <w:szCs w:val="24"/>
        </w:rPr>
      </w:pPr>
    </w:p>
    <w:p w14:paraId="72CC03E1" w14:textId="77777777" w:rsidR="00E12FE7" w:rsidRDefault="00E12FE7">
      <w:pPr>
        <w:tabs>
          <w:tab w:val="left" w:pos="2880"/>
          <w:tab w:val="left" w:pos="3240"/>
          <w:tab w:val="left" w:pos="4500"/>
        </w:tabs>
        <w:spacing w:line="276" w:lineRule="auto"/>
        <w:ind w:left="0" w:firstLine="720"/>
        <w:jc w:val="both"/>
        <w:rPr>
          <w:bCs/>
          <w:sz w:val="24"/>
          <w:szCs w:val="24"/>
        </w:rPr>
      </w:pPr>
      <w:r>
        <w:rPr>
          <w:bCs/>
          <w:sz w:val="24"/>
          <w:szCs w:val="24"/>
        </w:rPr>
        <w:t>Explanation –</w:t>
      </w:r>
    </w:p>
    <w:p w14:paraId="17BDC235" w14:textId="77777777" w:rsidR="00E12FE7" w:rsidRDefault="00E12FE7">
      <w:pPr>
        <w:tabs>
          <w:tab w:val="left" w:pos="2880"/>
          <w:tab w:val="left" w:pos="3240"/>
          <w:tab w:val="left" w:pos="4500"/>
        </w:tabs>
        <w:spacing w:line="276" w:lineRule="auto"/>
        <w:ind w:left="0" w:firstLine="720"/>
        <w:jc w:val="both"/>
        <w:rPr>
          <w:bCs/>
          <w:sz w:val="24"/>
          <w:szCs w:val="24"/>
        </w:rPr>
      </w:pPr>
      <w:r>
        <w:rPr>
          <w:bCs/>
          <w:sz w:val="24"/>
          <w:szCs w:val="24"/>
        </w:rPr>
        <w:t xml:space="preserve">During the offering during the </w:t>
      </w:r>
      <w:proofErr w:type="spellStart"/>
      <w:r w:rsidR="00000DB2">
        <w:rPr>
          <w:bCs/>
          <w:sz w:val="24"/>
          <w:szCs w:val="24"/>
        </w:rPr>
        <w:t>Homa</w:t>
      </w:r>
      <w:proofErr w:type="spellEnd"/>
      <w:r>
        <w:rPr>
          <w:bCs/>
          <w:sz w:val="24"/>
          <w:szCs w:val="24"/>
        </w:rPr>
        <w:t xml:space="preserve"> period, there are seven types of flames for the sacrificial fire. These flames are named as </w:t>
      </w:r>
      <w:proofErr w:type="spellStart"/>
      <w:r>
        <w:rPr>
          <w:b/>
          <w:i/>
          <w:iCs/>
          <w:sz w:val="24"/>
          <w:szCs w:val="24"/>
        </w:rPr>
        <w:t>kALee</w:t>
      </w:r>
      <w:proofErr w:type="spellEnd"/>
      <w:r>
        <w:rPr>
          <w:b/>
          <w:i/>
          <w:iCs/>
          <w:sz w:val="24"/>
          <w:szCs w:val="24"/>
        </w:rPr>
        <w:t xml:space="preserve">, </w:t>
      </w:r>
      <w:proofErr w:type="spellStart"/>
      <w:r>
        <w:rPr>
          <w:b/>
          <w:i/>
          <w:iCs/>
          <w:sz w:val="24"/>
          <w:szCs w:val="24"/>
        </w:rPr>
        <w:t>karALee</w:t>
      </w:r>
      <w:proofErr w:type="spellEnd"/>
      <w:r>
        <w:rPr>
          <w:b/>
          <w:i/>
          <w:iCs/>
          <w:sz w:val="24"/>
          <w:szCs w:val="24"/>
        </w:rPr>
        <w:t xml:space="preserve">, </w:t>
      </w:r>
      <w:proofErr w:type="spellStart"/>
      <w:r>
        <w:rPr>
          <w:b/>
          <w:i/>
          <w:iCs/>
          <w:sz w:val="24"/>
          <w:szCs w:val="24"/>
        </w:rPr>
        <w:t>manojavA</w:t>
      </w:r>
      <w:proofErr w:type="spellEnd"/>
      <w:r>
        <w:rPr>
          <w:b/>
          <w:i/>
          <w:iCs/>
          <w:sz w:val="24"/>
          <w:szCs w:val="24"/>
        </w:rPr>
        <w:t xml:space="preserve">, </w:t>
      </w:r>
      <w:proofErr w:type="spellStart"/>
      <w:r>
        <w:rPr>
          <w:b/>
          <w:i/>
          <w:iCs/>
          <w:sz w:val="24"/>
          <w:szCs w:val="24"/>
        </w:rPr>
        <w:t>sulohithA</w:t>
      </w:r>
      <w:proofErr w:type="spellEnd"/>
      <w:r>
        <w:rPr>
          <w:b/>
          <w:i/>
          <w:iCs/>
          <w:sz w:val="24"/>
          <w:szCs w:val="24"/>
        </w:rPr>
        <w:t xml:space="preserve">, </w:t>
      </w:r>
      <w:proofErr w:type="spellStart"/>
      <w:r>
        <w:rPr>
          <w:b/>
          <w:i/>
          <w:iCs/>
          <w:sz w:val="24"/>
          <w:szCs w:val="24"/>
        </w:rPr>
        <w:t>sudhUmravarNA</w:t>
      </w:r>
      <w:proofErr w:type="spellEnd"/>
      <w:r>
        <w:rPr>
          <w:b/>
          <w:i/>
          <w:iCs/>
          <w:sz w:val="24"/>
          <w:szCs w:val="24"/>
        </w:rPr>
        <w:t xml:space="preserve">, </w:t>
      </w:r>
      <w:proofErr w:type="spellStart"/>
      <w:r>
        <w:rPr>
          <w:b/>
          <w:i/>
          <w:iCs/>
          <w:sz w:val="24"/>
          <w:szCs w:val="24"/>
        </w:rPr>
        <w:t>sphulinginee</w:t>
      </w:r>
      <w:proofErr w:type="spellEnd"/>
      <w:r>
        <w:rPr>
          <w:b/>
          <w:i/>
          <w:iCs/>
          <w:sz w:val="24"/>
          <w:szCs w:val="24"/>
        </w:rPr>
        <w:t xml:space="preserve"> </w:t>
      </w:r>
      <w:r w:rsidRPr="00E12FE7">
        <w:rPr>
          <w:bCs/>
          <w:sz w:val="24"/>
          <w:szCs w:val="24"/>
        </w:rPr>
        <w:t>and</w:t>
      </w:r>
      <w:r>
        <w:rPr>
          <w:b/>
          <w:i/>
          <w:iCs/>
          <w:sz w:val="24"/>
          <w:szCs w:val="24"/>
        </w:rPr>
        <w:t xml:space="preserve"> </w:t>
      </w:r>
      <w:proofErr w:type="spellStart"/>
      <w:r>
        <w:rPr>
          <w:b/>
          <w:i/>
          <w:iCs/>
          <w:sz w:val="24"/>
          <w:szCs w:val="24"/>
        </w:rPr>
        <w:t>vis’varUpee</w:t>
      </w:r>
      <w:proofErr w:type="spellEnd"/>
      <w:r>
        <w:rPr>
          <w:b/>
          <w:i/>
          <w:iCs/>
          <w:sz w:val="24"/>
          <w:szCs w:val="24"/>
        </w:rPr>
        <w:t xml:space="preserve">. </w:t>
      </w:r>
      <w:r>
        <w:rPr>
          <w:bCs/>
          <w:sz w:val="24"/>
          <w:szCs w:val="24"/>
        </w:rPr>
        <w:t xml:space="preserve">The word </w:t>
      </w:r>
      <w:proofErr w:type="spellStart"/>
      <w:r>
        <w:rPr>
          <w:b/>
          <w:i/>
          <w:iCs/>
          <w:sz w:val="24"/>
          <w:szCs w:val="24"/>
        </w:rPr>
        <w:t>devee</w:t>
      </w:r>
      <w:proofErr w:type="spellEnd"/>
      <w:r>
        <w:rPr>
          <w:bCs/>
          <w:sz w:val="24"/>
          <w:szCs w:val="24"/>
        </w:rPr>
        <w:t xml:space="preserve"> carries a meaning of the one which is shining. It is an adjective to the flame called </w:t>
      </w:r>
      <w:proofErr w:type="spellStart"/>
      <w:r w:rsidR="00CA5DEE" w:rsidRPr="006C0FEB">
        <w:rPr>
          <w:b/>
          <w:i/>
          <w:iCs/>
          <w:sz w:val="24"/>
          <w:szCs w:val="24"/>
        </w:rPr>
        <w:t>visvarUpee</w:t>
      </w:r>
      <w:proofErr w:type="spellEnd"/>
      <w:r w:rsidR="00CA5DEE" w:rsidRPr="006C0FEB">
        <w:rPr>
          <w:b/>
          <w:i/>
          <w:iCs/>
          <w:sz w:val="24"/>
          <w:szCs w:val="24"/>
        </w:rPr>
        <w:t>.</w:t>
      </w:r>
      <w:r w:rsidR="00CA5DEE">
        <w:rPr>
          <w:b/>
          <w:i/>
          <w:iCs/>
          <w:sz w:val="24"/>
          <w:szCs w:val="24"/>
        </w:rPr>
        <w:t xml:space="preserve"> </w:t>
      </w:r>
      <w:proofErr w:type="spellStart"/>
      <w:r w:rsidR="00CA5DEE" w:rsidRPr="006C0FEB">
        <w:rPr>
          <w:b/>
          <w:i/>
          <w:iCs/>
          <w:sz w:val="24"/>
          <w:szCs w:val="24"/>
        </w:rPr>
        <w:t>J</w:t>
      </w:r>
      <w:r w:rsidR="00CA5DEE">
        <w:rPr>
          <w:b/>
          <w:i/>
          <w:iCs/>
          <w:sz w:val="24"/>
          <w:szCs w:val="24"/>
        </w:rPr>
        <w:t>ihvA</w:t>
      </w:r>
      <w:proofErr w:type="spellEnd"/>
      <w:r w:rsidR="00CA5DEE">
        <w:rPr>
          <w:b/>
          <w:i/>
          <w:iCs/>
          <w:sz w:val="24"/>
          <w:szCs w:val="24"/>
        </w:rPr>
        <w:t xml:space="preserve"> </w:t>
      </w:r>
      <w:r w:rsidR="00CA5DEE">
        <w:rPr>
          <w:bCs/>
          <w:sz w:val="24"/>
          <w:szCs w:val="24"/>
        </w:rPr>
        <w:t>means</w:t>
      </w:r>
      <w:r>
        <w:rPr>
          <w:bCs/>
          <w:sz w:val="24"/>
          <w:szCs w:val="24"/>
        </w:rPr>
        <w:t xml:space="preserve"> flame.</w:t>
      </w:r>
      <w:r w:rsidR="006C0FEB">
        <w:rPr>
          <w:bCs/>
          <w:sz w:val="24"/>
          <w:szCs w:val="24"/>
        </w:rPr>
        <w:t xml:space="preserve"> The word </w:t>
      </w:r>
      <w:r w:rsidR="006C0FEB">
        <w:rPr>
          <w:b/>
          <w:i/>
          <w:iCs/>
          <w:sz w:val="24"/>
          <w:szCs w:val="24"/>
        </w:rPr>
        <w:t>cha</w:t>
      </w:r>
      <w:r w:rsidR="006C0FEB">
        <w:rPr>
          <w:bCs/>
          <w:sz w:val="24"/>
          <w:szCs w:val="24"/>
        </w:rPr>
        <w:t xml:space="preserve"> means also. </w:t>
      </w:r>
      <w:r>
        <w:rPr>
          <w:bCs/>
          <w:sz w:val="24"/>
          <w:szCs w:val="24"/>
        </w:rPr>
        <w:t>Since the words are a</w:t>
      </w:r>
      <w:r w:rsidR="006C0FEB">
        <w:rPr>
          <w:bCs/>
          <w:sz w:val="24"/>
          <w:szCs w:val="24"/>
        </w:rPr>
        <w:t xml:space="preserve">ll having their meanings clear, word to word meanings </w:t>
      </w:r>
      <w:proofErr w:type="gramStart"/>
      <w:r w:rsidR="006C0FEB">
        <w:rPr>
          <w:bCs/>
          <w:sz w:val="24"/>
          <w:szCs w:val="24"/>
        </w:rPr>
        <w:t>are</w:t>
      </w:r>
      <w:proofErr w:type="gramEnd"/>
      <w:r w:rsidR="006C0FEB">
        <w:rPr>
          <w:bCs/>
          <w:sz w:val="24"/>
          <w:szCs w:val="24"/>
        </w:rPr>
        <w:t xml:space="preserve"> not given separately.</w:t>
      </w:r>
    </w:p>
    <w:p w14:paraId="65D01B48" w14:textId="77777777" w:rsidR="006C0FEB" w:rsidRDefault="006C0FEB">
      <w:pPr>
        <w:tabs>
          <w:tab w:val="left" w:pos="2880"/>
          <w:tab w:val="left" w:pos="3240"/>
          <w:tab w:val="left" w:pos="4500"/>
        </w:tabs>
        <w:spacing w:line="276" w:lineRule="auto"/>
        <w:ind w:left="0" w:firstLine="720"/>
        <w:jc w:val="both"/>
        <w:rPr>
          <w:bCs/>
          <w:sz w:val="24"/>
          <w:szCs w:val="24"/>
        </w:rPr>
      </w:pPr>
    </w:p>
    <w:p w14:paraId="7BB3838D" w14:textId="77777777" w:rsidR="006C0FEB" w:rsidRDefault="006C0FEB">
      <w:pPr>
        <w:tabs>
          <w:tab w:val="left" w:pos="2880"/>
          <w:tab w:val="left" w:pos="3240"/>
          <w:tab w:val="left" w:pos="4500"/>
        </w:tabs>
        <w:spacing w:line="276" w:lineRule="auto"/>
        <w:ind w:left="0" w:firstLine="720"/>
        <w:jc w:val="both"/>
        <w:rPr>
          <w:b/>
          <w:i/>
          <w:iCs/>
          <w:sz w:val="24"/>
          <w:szCs w:val="24"/>
          <w:u w:val="single"/>
        </w:rPr>
      </w:pPr>
      <w:r w:rsidRPr="006C0FEB">
        <w:rPr>
          <w:b/>
          <w:i/>
          <w:iCs/>
          <w:sz w:val="28"/>
          <w:szCs w:val="28"/>
          <w:u w:val="single"/>
        </w:rPr>
        <w:t>5</w:t>
      </w:r>
      <w:r w:rsidRPr="006C0FEB">
        <w:rPr>
          <w:b/>
          <w:i/>
          <w:iCs/>
          <w:sz w:val="28"/>
          <w:szCs w:val="28"/>
          <w:u w:val="single"/>
          <w:vertAlign w:val="superscript"/>
        </w:rPr>
        <w:t>th</w:t>
      </w:r>
      <w:r w:rsidRPr="006C0FEB">
        <w:rPr>
          <w:b/>
          <w:i/>
          <w:iCs/>
          <w:sz w:val="28"/>
          <w:szCs w:val="28"/>
          <w:u w:val="single"/>
        </w:rPr>
        <w:t xml:space="preserve"> Mantra</w:t>
      </w:r>
    </w:p>
    <w:p w14:paraId="30CAB5BB" w14:textId="77777777" w:rsidR="006C0FEB" w:rsidRDefault="006C0FEB">
      <w:pPr>
        <w:tabs>
          <w:tab w:val="left" w:pos="2880"/>
          <w:tab w:val="left" w:pos="3240"/>
          <w:tab w:val="left" w:pos="4500"/>
        </w:tabs>
        <w:spacing w:line="276" w:lineRule="auto"/>
        <w:ind w:left="0" w:firstLine="720"/>
        <w:jc w:val="both"/>
        <w:rPr>
          <w:b/>
          <w:i/>
          <w:iCs/>
          <w:sz w:val="24"/>
          <w:szCs w:val="24"/>
        </w:rPr>
      </w:pPr>
      <w:proofErr w:type="spellStart"/>
      <w:r>
        <w:rPr>
          <w:b/>
          <w:i/>
          <w:iCs/>
          <w:sz w:val="24"/>
          <w:szCs w:val="24"/>
        </w:rPr>
        <w:t>etheshu</w:t>
      </w:r>
      <w:proofErr w:type="spellEnd"/>
      <w:r>
        <w:rPr>
          <w:b/>
          <w:i/>
          <w:iCs/>
          <w:sz w:val="24"/>
          <w:szCs w:val="24"/>
        </w:rPr>
        <w:t xml:space="preserve"> </w:t>
      </w:r>
      <w:proofErr w:type="spellStart"/>
      <w:r>
        <w:rPr>
          <w:b/>
          <w:i/>
          <w:iCs/>
          <w:sz w:val="24"/>
          <w:szCs w:val="24"/>
        </w:rPr>
        <w:t>yas’charathe</w:t>
      </w:r>
      <w:proofErr w:type="spellEnd"/>
      <w:r>
        <w:rPr>
          <w:b/>
          <w:i/>
          <w:iCs/>
          <w:sz w:val="24"/>
          <w:szCs w:val="24"/>
        </w:rPr>
        <w:t xml:space="preserve"> </w:t>
      </w:r>
      <w:proofErr w:type="spellStart"/>
      <w:r>
        <w:rPr>
          <w:b/>
          <w:i/>
          <w:iCs/>
          <w:sz w:val="24"/>
          <w:szCs w:val="24"/>
        </w:rPr>
        <w:t>bhrAjamAneshu</w:t>
      </w:r>
      <w:proofErr w:type="spellEnd"/>
      <w:r>
        <w:rPr>
          <w:b/>
          <w:i/>
          <w:iCs/>
          <w:sz w:val="24"/>
          <w:szCs w:val="24"/>
        </w:rPr>
        <w:t xml:space="preserve"> </w:t>
      </w:r>
      <w:proofErr w:type="spellStart"/>
      <w:r>
        <w:rPr>
          <w:b/>
          <w:i/>
          <w:iCs/>
          <w:sz w:val="24"/>
          <w:szCs w:val="24"/>
        </w:rPr>
        <w:t>yadhAkAlam</w:t>
      </w:r>
      <w:proofErr w:type="spellEnd"/>
      <w:r>
        <w:rPr>
          <w:b/>
          <w:i/>
          <w:iCs/>
          <w:sz w:val="24"/>
          <w:szCs w:val="24"/>
        </w:rPr>
        <w:t xml:space="preserve"> </w:t>
      </w:r>
      <w:proofErr w:type="spellStart"/>
      <w:r>
        <w:rPr>
          <w:b/>
          <w:i/>
          <w:iCs/>
          <w:sz w:val="24"/>
          <w:szCs w:val="24"/>
        </w:rPr>
        <w:t>chAhuthayo</w:t>
      </w:r>
      <w:proofErr w:type="spellEnd"/>
      <w:r>
        <w:rPr>
          <w:b/>
          <w:i/>
          <w:iCs/>
          <w:sz w:val="24"/>
          <w:szCs w:val="24"/>
        </w:rPr>
        <w:t xml:space="preserve"> </w:t>
      </w:r>
      <w:proofErr w:type="spellStart"/>
      <w:r>
        <w:rPr>
          <w:b/>
          <w:i/>
          <w:iCs/>
          <w:sz w:val="24"/>
          <w:szCs w:val="24"/>
        </w:rPr>
        <w:t>hyAdadAyan</w:t>
      </w:r>
      <w:proofErr w:type="spellEnd"/>
      <w:r>
        <w:rPr>
          <w:b/>
          <w:i/>
          <w:iCs/>
          <w:sz w:val="24"/>
          <w:szCs w:val="24"/>
        </w:rPr>
        <w:t>|</w:t>
      </w:r>
    </w:p>
    <w:p w14:paraId="6BAA83FF" w14:textId="77777777" w:rsidR="006C0FEB" w:rsidRPr="006C0FEB" w:rsidRDefault="006C0FEB">
      <w:pPr>
        <w:tabs>
          <w:tab w:val="left" w:pos="2880"/>
          <w:tab w:val="left" w:pos="3240"/>
          <w:tab w:val="left" w:pos="4500"/>
        </w:tabs>
        <w:spacing w:line="276" w:lineRule="auto"/>
        <w:ind w:left="0" w:firstLine="720"/>
        <w:jc w:val="both"/>
        <w:rPr>
          <w:b/>
          <w:i/>
          <w:iCs/>
          <w:sz w:val="24"/>
          <w:szCs w:val="24"/>
        </w:rPr>
      </w:pPr>
      <w:proofErr w:type="spellStart"/>
      <w:r w:rsidRPr="006C0FEB">
        <w:rPr>
          <w:b/>
          <w:i/>
          <w:iCs/>
          <w:sz w:val="24"/>
          <w:szCs w:val="24"/>
        </w:rPr>
        <w:t>tham</w:t>
      </w:r>
      <w:proofErr w:type="spellEnd"/>
      <w:r w:rsidRPr="006C0FEB">
        <w:rPr>
          <w:b/>
          <w:i/>
          <w:iCs/>
          <w:sz w:val="24"/>
          <w:szCs w:val="24"/>
        </w:rPr>
        <w:t xml:space="preserve"> </w:t>
      </w:r>
      <w:proofErr w:type="spellStart"/>
      <w:r w:rsidRPr="006C0FEB">
        <w:rPr>
          <w:b/>
          <w:i/>
          <w:iCs/>
          <w:sz w:val="24"/>
          <w:szCs w:val="24"/>
        </w:rPr>
        <w:t>nayanthyethAh</w:t>
      </w:r>
      <w:proofErr w:type="spellEnd"/>
      <w:r w:rsidRPr="006C0FEB">
        <w:rPr>
          <w:b/>
          <w:i/>
          <w:iCs/>
          <w:sz w:val="24"/>
          <w:szCs w:val="24"/>
        </w:rPr>
        <w:t xml:space="preserve"> </w:t>
      </w:r>
      <w:proofErr w:type="spellStart"/>
      <w:r w:rsidRPr="006C0FEB">
        <w:rPr>
          <w:b/>
          <w:i/>
          <w:iCs/>
          <w:sz w:val="24"/>
          <w:szCs w:val="24"/>
        </w:rPr>
        <w:t>sUryaras’mayo</w:t>
      </w:r>
      <w:proofErr w:type="spellEnd"/>
      <w:r w:rsidRPr="006C0FEB">
        <w:rPr>
          <w:b/>
          <w:i/>
          <w:iCs/>
          <w:sz w:val="24"/>
          <w:szCs w:val="24"/>
        </w:rPr>
        <w:t xml:space="preserve"> </w:t>
      </w:r>
      <w:proofErr w:type="spellStart"/>
      <w:r w:rsidRPr="006C0FEB">
        <w:rPr>
          <w:b/>
          <w:i/>
          <w:iCs/>
          <w:sz w:val="24"/>
          <w:szCs w:val="24"/>
        </w:rPr>
        <w:t>yathra</w:t>
      </w:r>
      <w:proofErr w:type="spellEnd"/>
      <w:r w:rsidRPr="006C0FEB">
        <w:rPr>
          <w:b/>
          <w:i/>
          <w:iCs/>
          <w:sz w:val="24"/>
          <w:szCs w:val="24"/>
        </w:rPr>
        <w:t xml:space="preserve"> </w:t>
      </w:r>
      <w:proofErr w:type="spellStart"/>
      <w:r w:rsidRPr="006C0FEB">
        <w:rPr>
          <w:b/>
          <w:i/>
          <w:iCs/>
          <w:sz w:val="24"/>
          <w:szCs w:val="24"/>
        </w:rPr>
        <w:t>devAnAm</w:t>
      </w:r>
      <w:proofErr w:type="spellEnd"/>
      <w:r w:rsidRPr="006C0FEB">
        <w:rPr>
          <w:b/>
          <w:i/>
          <w:iCs/>
          <w:sz w:val="24"/>
          <w:szCs w:val="24"/>
        </w:rPr>
        <w:t xml:space="preserve"> </w:t>
      </w:r>
      <w:proofErr w:type="spellStart"/>
      <w:r w:rsidRPr="006C0FEB">
        <w:rPr>
          <w:b/>
          <w:i/>
          <w:iCs/>
          <w:sz w:val="24"/>
          <w:szCs w:val="24"/>
        </w:rPr>
        <w:t>pathirekodhivAsah</w:t>
      </w:r>
      <w:proofErr w:type="spellEnd"/>
      <w:r w:rsidRPr="006C0FEB">
        <w:rPr>
          <w:b/>
          <w:i/>
          <w:iCs/>
          <w:sz w:val="24"/>
          <w:szCs w:val="24"/>
        </w:rPr>
        <w:t>||</w:t>
      </w:r>
    </w:p>
    <w:p w14:paraId="0796CF44" w14:textId="77777777" w:rsidR="006C0FEB" w:rsidRDefault="006C0FEB">
      <w:pPr>
        <w:tabs>
          <w:tab w:val="left" w:pos="2880"/>
          <w:tab w:val="left" w:pos="3240"/>
          <w:tab w:val="left" w:pos="4500"/>
        </w:tabs>
        <w:spacing w:line="276" w:lineRule="auto"/>
        <w:ind w:left="0" w:firstLine="720"/>
        <w:jc w:val="both"/>
        <w:rPr>
          <w:b/>
          <w:i/>
          <w:iCs/>
          <w:szCs w:val="22"/>
        </w:rPr>
      </w:pPr>
    </w:p>
    <w:p w14:paraId="3F9A2078" w14:textId="77777777" w:rsidR="006C0FEB" w:rsidRPr="006C0FEB" w:rsidRDefault="006C0FEB">
      <w:pPr>
        <w:tabs>
          <w:tab w:val="left" w:pos="2880"/>
          <w:tab w:val="left" w:pos="3240"/>
          <w:tab w:val="left" w:pos="4500"/>
        </w:tabs>
        <w:spacing w:line="276" w:lineRule="auto"/>
        <w:ind w:left="0" w:firstLine="720"/>
        <w:jc w:val="both"/>
        <w:rPr>
          <w:bCs/>
          <w:sz w:val="24"/>
          <w:szCs w:val="24"/>
        </w:rPr>
      </w:pPr>
      <w:r w:rsidRPr="006C0FEB">
        <w:rPr>
          <w:bCs/>
          <w:sz w:val="24"/>
          <w:szCs w:val="24"/>
        </w:rPr>
        <w:t>Word meanings</w:t>
      </w:r>
    </w:p>
    <w:p w14:paraId="16DC8159" w14:textId="77777777" w:rsidR="006C0FEB" w:rsidRPr="006C0FEB" w:rsidRDefault="006C0FEB">
      <w:pPr>
        <w:tabs>
          <w:tab w:val="left" w:pos="2880"/>
          <w:tab w:val="left" w:pos="3240"/>
          <w:tab w:val="left" w:pos="4500"/>
        </w:tabs>
        <w:spacing w:line="276" w:lineRule="auto"/>
        <w:ind w:left="0" w:firstLine="720"/>
        <w:jc w:val="both"/>
        <w:rPr>
          <w:bCs/>
          <w:szCs w:val="22"/>
        </w:rPr>
      </w:pPr>
    </w:p>
    <w:p w14:paraId="245B006F" w14:textId="77777777" w:rsidR="007048CB" w:rsidRPr="00185E02" w:rsidRDefault="007048CB" w:rsidP="006C0FEB">
      <w:pPr>
        <w:tabs>
          <w:tab w:val="left" w:pos="2880"/>
          <w:tab w:val="left" w:pos="3240"/>
          <w:tab w:val="left" w:pos="4500"/>
        </w:tabs>
        <w:spacing w:line="276" w:lineRule="auto"/>
        <w:ind w:left="0" w:firstLine="720"/>
        <w:jc w:val="both"/>
        <w:rPr>
          <w:bCs/>
          <w:sz w:val="24"/>
          <w:szCs w:val="24"/>
        </w:rPr>
      </w:pPr>
    </w:p>
    <w:p w14:paraId="522C78A4" w14:textId="77777777" w:rsidR="00185E02" w:rsidRPr="00185E02" w:rsidRDefault="00185E02" w:rsidP="00185E02">
      <w:pPr>
        <w:tabs>
          <w:tab w:val="left" w:pos="2880"/>
          <w:tab w:val="left" w:pos="3240"/>
          <w:tab w:val="left" w:pos="4500"/>
        </w:tabs>
        <w:spacing w:line="276" w:lineRule="auto"/>
        <w:ind w:left="0" w:firstLine="720"/>
        <w:jc w:val="both"/>
        <w:rPr>
          <w:bCs/>
          <w:sz w:val="24"/>
          <w:szCs w:val="24"/>
        </w:rPr>
      </w:pPr>
      <w:proofErr w:type="spellStart"/>
      <w:r w:rsidRPr="006C0FEB">
        <w:rPr>
          <w:b/>
          <w:i/>
          <w:iCs/>
          <w:sz w:val="24"/>
          <w:szCs w:val="24"/>
        </w:rPr>
        <w:t>ethAh</w:t>
      </w:r>
      <w:proofErr w:type="spellEnd"/>
      <w:r w:rsidRPr="006C0FEB">
        <w:rPr>
          <w:b/>
          <w:i/>
          <w:iCs/>
          <w:sz w:val="24"/>
          <w:szCs w:val="24"/>
        </w:rPr>
        <w:t xml:space="preserve"> </w:t>
      </w:r>
      <w:proofErr w:type="spellStart"/>
      <w:r>
        <w:rPr>
          <w:b/>
          <w:i/>
          <w:iCs/>
          <w:sz w:val="24"/>
          <w:szCs w:val="24"/>
        </w:rPr>
        <w:t>Ahuthayah</w:t>
      </w:r>
      <w:proofErr w:type="spellEnd"/>
      <w:r>
        <w:rPr>
          <w:b/>
          <w:i/>
          <w:iCs/>
          <w:sz w:val="24"/>
          <w:szCs w:val="24"/>
        </w:rPr>
        <w:t xml:space="preserve"> </w:t>
      </w:r>
      <w:r>
        <w:rPr>
          <w:bCs/>
          <w:sz w:val="24"/>
          <w:szCs w:val="24"/>
        </w:rPr>
        <w:tab/>
      </w:r>
      <w:r w:rsidR="00000DB2">
        <w:rPr>
          <w:bCs/>
          <w:sz w:val="24"/>
          <w:szCs w:val="24"/>
        </w:rPr>
        <w:t>= these</w:t>
      </w:r>
      <w:r w:rsidR="007048CB">
        <w:rPr>
          <w:bCs/>
          <w:sz w:val="24"/>
          <w:szCs w:val="24"/>
        </w:rPr>
        <w:t xml:space="preserve"> ritualistic offerings</w:t>
      </w:r>
    </w:p>
    <w:p w14:paraId="0F1D0F03" w14:textId="77777777" w:rsidR="007048CB" w:rsidRPr="00185E02" w:rsidRDefault="007048CB" w:rsidP="007048CB">
      <w:pPr>
        <w:tabs>
          <w:tab w:val="left" w:pos="2880"/>
          <w:tab w:val="left" w:pos="3240"/>
          <w:tab w:val="left" w:pos="4500"/>
        </w:tabs>
        <w:spacing w:line="276" w:lineRule="auto"/>
        <w:ind w:left="0" w:firstLine="720"/>
        <w:jc w:val="both"/>
        <w:rPr>
          <w:bCs/>
          <w:sz w:val="24"/>
          <w:szCs w:val="24"/>
        </w:rPr>
      </w:pPr>
      <w:proofErr w:type="spellStart"/>
      <w:r w:rsidRPr="006C0FEB">
        <w:rPr>
          <w:b/>
          <w:i/>
          <w:iCs/>
          <w:sz w:val="24"/>
          <w:szCs w:val="24"/>
        </w:rPr>
        <w:t>sUryaras’</w:t>
      </w:r>
      <w:r>
        <w:rPr>
          <w:b/>
          <w:i/>
          <w:iCs/>
          <w:sz w:val="24"/>
          <w:szCs w:val="24"/>
        </w:rPr>
        <w:t>mayah</w:t>
      </w:r>
      <w:proofErr w:type="spellEnd"/>
      <w:r>
        <w:rPr>
          <w:b/>
          <w:i/>
          <w:iCs/>
          <w:sz w:val="24"/>
          <w:szCs w:val="24"/>
        </w:rPr>
        <w:t xml:space="preserve"> </w:t>
      </w:r>
      <w:r w:rsidR="00000DB2">
        <w:rPr>
          <w:b/>
          <w:i/>
          <w:iCs/>
          <w:sz w:val="24"/>
          <w:szCs w:val="24"/>
        </w:rPr>
        <w:t>cha =</w:t>
      </w:r>
      <w:r>
        <w:rPr>
          <w:bCs/>
          <w:sz w:val="24"/>
          <w:szCs w:val="24"/>
        </w:rPr>
        <w:t xml:space="preserve"> in the form of the rays of sun</w:t>
      </w:r>
    </w:p>
    <w:p w14:paraId="68D59AFD" w14:textId="77777777" w:rsidR="007048CB" w:rsidRDefault="007048CB" w:rsidP="006C0FEB">
      <w:pPr>
        <w:tabs>
          <w:tab w:val="left" w:pos="2880"/>
          <w:tab w:val="left" w:pos="3240"/>
          <w:tab w:val="left" w:pos="4500"/>
        </w:tabs>
        <w:spacing w:line="276" w:lineRule="auto"/>
        <w:ind w:left="0" w:firstLine="720"/>
        <w:jc w:val="both"/>
        <w:rPr>
          <w:bCs/>
          <w:sz w:val="24"/>
          <w:szCs w:val="24"/>
        </w:rPr>
      </w:pPr>
      <w:proofErr w:type="spellStart"/>
      <w:r>
        <w:rPr>
          <w:b/>
          <w:i/>
          <w:iCs/>
          <w:sz w:val="24"/>
          <w:szCs w:val="24"/>
        </w:rPr>
        <w:t>nayanthi</w:t>
      </w:r>
      <w:proofErr w:type="spellEnd"/>
      <w:r>
        <w:rPr>
          <w:b/>
          <w:i/>
          <w:iCs/>
          <w:sz w:val="24"/>
          <w:szCs w:val="24"/>
        </w:rPr>
        <w:t xml:space="preserve"> </w:t>
      </w:r>
      <w:r>
        <w:rPr>
          <w:bCs/>
          <w:sz w:val="24"/>
          <w:szCs w:val="24"/>
        </w:rPr>
        <w:tab/>
        <w:t xml:space="preserve">= take </w:t>
      </w:r>
    </w:p>
    <w:p w14:paraId="65A7BEE3" w14:textId="77777777" w:rsidR="00185E02" w:rsidRPr="00185E02" w:rsidRDefault="00185E02" w:rsidP="006C0FEB">
      <w:pPr>
        <w:tabs>
          <w:tab w:val="left" w:pos="2880"/>
          <w:tab w:val="left" w:pos="3240"/>
          <w:tab w:val="left" w:pos="4500"/>
        </w:tabs>
        <w:spacing w:line="276" w:lineRule="auto"/>
        <w:ind w:left="0" w:firstLine="720"/>
        <w:jc w:val="both"/>
        <w:rPr>
          <w:bCs/>
          <w:sz w:val="24"/>
          <w:szCs w:val="24"/>
        </w:rPr>
      </w:pPr>
      <w:proofErr w:type="spellStart"/>
      <w:r>
        <w:rPr>
          <w:b/>
          <w:i/>
          <w:iCs/>
          <w:sz w:val="24"/>
          <w:szCs w:val="24"/>
        </w:rPr>
        <w:t>tham</w:t>
      </w:r>
      <w:proofErr w:type="spellEnd"/>
      <w:r>
        <w:rPr>
          <w:b/>
          <w:i/>
          <w:iCs/>
          <w:sz w:val="24"/>
          <w:szCs w:val="24"/>
        </w:rPr>
        <w:t xml:space="preserve"> </w:t>
      </w:r>
      <w:r>
        <w:rPr>
          <w:bCs/>
          <w:sz w:val="24"/>
          <w:szCs w:val="24"/>
        </w:rPr>
        <w:tab/>
        <w:t>=</w:t>
      </w:r>
      <w:r w:rsidR="007048CB">
        <w:rPr>
          <w:bCs/>
          <w:sz w:val="24"/>
          <w:szCs w:val="24"/>
        </w:rPr>
        <w:t xml:space="preserve"> him</w:t>
      </w:r>
      <w:r w:rsidR="00B47FD7">
        <w:rPr>
          <w:bCs/>
          <w:sz w:val="24"/>
          <w:szCs w:val="24"/>
        </w:rPr>
        <w:t>,</w:t>
      </w:r>
    </w:p>
    <w:p w14:paraId="6F5308A4" w14:textId="77777777" w:rsidR="007048CB" w:rsidRPr="00185E02" w:rsidRDefault="007048CB" w:rsidP="007048CB">
      <w:pPr>
        <w:tabs>
          <w:tab w:val="left" w:pos="2880"/>
          <w:tab w:val="left" w:pos="3240"/>
          <w:tab w:val="left" w:pos="4500"/>
        </w:tabs>
        <w:spacing w:line="276" w:lineRule="auto"/>
        <w:ind w:left="0" w:firstLine="720"/>
        <w:jc w:val="both"/>
        <w:rPr>
          <w:bCs/>
          <w:sz w:val="24"/>
          <w:szCs w:val="24"/>
        </w:rPr>
      </w:pPr>
      <w:r>
        <w:rPr>
          <w:b/>
          <w:i/>
          <w:iCs/>
          <w:sz w:val="24"/>
          <w:szCs w:val="24"/>
        </w:rPr>
        <w:t xml:space="preserve">yah </w:t>
      </w:r>
      <w:r>
        <w:rPr>
          <w:bCs/>
          <w:sz w:val="24"/>
          <w:szCs w:val="24"/>
        </w:rPr>
        <w:tab/>
        <w:t>= that person, who</w:t>
      </w:r>
    </w:p>
    <w:p w14:paraId="5F7F7748" w14:textId="77777777" w:rsidR="007048CB" w:rsidRPr="00185E02" w:rsidRDefault="007048CB" w:rsidP="007048CB">
      <w:pPr>
        <w:tabs>
          <w:tab w:val="left" w:pos="2880"/>
          <w:tab w:val="left" w:pos="3240"/>
          <w:tab w:val="left" w:pos="4500"/>
        </w:tabs>
        <w:spacing w:line="276" w:lineRule="auto"/>
        <w:ind w:left="0" w:firstLine="720"/>
        <w:jc w:val="both"/>
        <w:rPr>
          <w:bCs/>
          <w:sz w:val="24"/>
          <w:szCs w:val="24"/>
        </w:rPr>
      </w:pPr>
      <w:proofErr w:type="spellStart"/>
      <w:r>
        <w:rPr>
          <w:b/>
          <w:i/>
          <w:iCs/>
          <w:sz w:val="24"/>
          <w:szCs w:val="24"/>
        </w:rPr>
        <w:t>charathe</w:t>
      </w:r>
      <w:proofErr w:type="spellEnd"/>
      <w:r>
        <w:rPr>
          <w:b/>
          <w:i/>
          <w:iCs/>
          <w:sz w:val="24"/>
          <w:szCs w:val="24"/>
        </w:rPr>
        <w:t xml:space="preserve"> </w:t>
      </w:r>
      <w:r>
        <w:rPr>
          <w:bCs/>
          <w:sz w:val="24"/>
          <w:szCs w:val="24"/>
        </w:rPr>
        <w:tab/>
        <w:t xml:space="preserve">= offers the </w:t>
      </w:r>
      <w:proofErr w:type="spellStart"/>
      <w:r w:rsidR="00000DB2">
        <w:rPr>
          <w:b/>
          <w:i/>
          <w:iCs/>
          <w:sz w:val="24"/>
          <w:szCs w:val="24"/>
        </w:rPr>
        <w:t>Homa</w:t>
      </w:r>
      <w:proofErr w:type="spellEnd"/>
    </w:p>
    <w:p w14:paraId="3810012A" w14:textId="77777777" w:rsidR="007048CB" w:rsidRPr="00185E02" w:rsidRDefault="007048CB" w:rsidP="007048CB">
      <w:pPr>
        <w:tabs>
          <w:tab w:val="left" w:pos="2880"/>
          <w:tab w:val="left" w:pos="3240"/>
          <w:tab w:val="left" w:pos="4500"/>
        </w:tabs>
        <w:spacing w:line="276" w:lineRule="auto"/>
        <w:ind w:left="0" w:firstLine="720"/>
        <w:jc w:val="both"/>
        <w:rPr>
          <w:bCs/>
          <w:sz w:val="24"/>
          <w:szCs w:val="24"/>
        </w:rPr>
      </w:pPr>
      <w:proofErr w:type="spellStart"/>
      <w:r>
        <w:rPr>
          <w:b/>
          <w:i/>
          <w:iCs/>
          <w:sz w:val="24"/>
          <w:szCs w:val="24"/>
        </w:rPr>
        <w:lastRenderedPageBreak/>
        <w:t>yadhAkAlam</w:t>
      </w:r>
      <w:proofErr w:type="spellEnd"/>
      <w:r>
        <w:rPr>
          <w:b/>
          <w:i/>
          <w:iCs/>
          <w:sz w:val="24"/>
          <w:szCs w:val="24"/>
        </w:rPr>
        <w:t>,</w:t>
      </w:r>
      <w:r>
        <w:rPr>
          <w:bCs/>
          <w:sz w:val="24"/>
          <w:szCs w:val="24"/>
        </w:rPr>
        <w:tab/>
        <w:t xml:space="preserve">= </w:t>
      </w:r>
      <w:r w:rsidR="00B47FD7">
        <w:rPr>
          <w:bCs/>
          <w:sz w:val="24"/>
          <w:szCs w:val="24"/>
        </w:rPr>
        <w:t xml:space="preserve">at </w:t>
      </w:r>
      <w:r>
        <w:rPr>
          <w:bCs/>
          <w:sz w:val="24"/>
          <w:szCs w:val="24"/>
        </w:rPr>
        <w:t>the proper times</w:t>
      </w:r>
    </w:p>
    <w:p w14:paraId="59097356" w14:textId="77777777" w:rsidR="007048CB" w:rsidRPr="00185E02" w:rsidRDefault="007048CB" w:rsidP="007048CB">
      <w:pPr>
        <w:tabs>
          <w:tab w:val="left" w:pos="2880"/>
          <w:tab w:val="left" w:pos="3240"/>
          <w:tab w:val="left" w:pos="4500"/>
        </w:tabs>
        <w:spacing w:line="276" w:lineRule="auto"/>
        <w:ind w:left="0" w:firstLine="720"/>
        <w:jc w:val="both"/>
        <w:rPr>
          <w:bCs/>
          <w:sz w:val="24"/>
          <w:szCs w:val="24"/>
        </w:rPr>
      </w:pPr>
      <w:proofErr w:type="spellStart"/>
      <w:r>
        <w:rPr>
          <w:b/>
          <w:i/>
          <w:iCs/>
          <w:sz w:val="24"/>
          <w:szCs w:val="24"/>
        </w:rPr>
        <w:t>bhrAjamAneshu</w:t>
      </w:r>
      <w:proofErr w:type="spellEnd"/>
      <w:r>
        <w:rPr>
          <w:b/>
          <w:i/>
          <w:iCs/>
          <w:sz w:val="24"/>
          <w:szCs w:val="24"/>
        </w:rPr>
        <w:t xml:space="preserve"> </w:t>
      </w:r>
      <w:r>
        <w:rPr>
          <w:bCs/>
          <w:sz w:val="24"/>
          <w:szCs w:val="24"/>
        </w:rPr>
        <w:tab/>
        <w:t>= in</w:t>
      </w:r>
      <w:r w:rsidR="00B47FD7">
        <w:rPr>
          <w:bCs/>
          <w:sz w:val="24"/>
          <w:szCs w:val="24"/>
        </w:rPr>
        <w:t>to</w:t>
      </w:r>
      <w:r>
        <w:rPr>
          <w:bCs/>
          <w:sz w:val="24"/>
          <w:szCs w:val="24"/>
        </w:rPr>
        <w:t xml:space="preserve"> the strongly leaping </w:t>
      </w:r>
    </w:p>
    <w:p w14:paraId="5A9A843B" w14:textId="77777777" w:rsidR="007048CB" w:rsidRDefault="007048CB" w:rsidP="007048CB">
      <w:pPr>
        <w:tabs>
          <w:tab w:val="left" w:pos="2880"/>
          <w:tab w:val="left" w:pos="3240"/>
          <w:tab w:val="left" w:pos="4500"/>
        </w:tabs>
        <w:spacing w:line="276" w:lineRule="auto"/>
        <w:ind w:left="0" w:firstLine="720"/>
        <w:jc w:val="both"/>
        <w:rPr>
          <w:bCs/>
          <w:sz w:val="24"/>
          <w:szCs w:val="24"/>
        </w:rPr>
      </w:pPr>
      <w:proofErr w:type="spellStart"/>
      <w:r>
        <w:rPr>
          <w:b/>
          <w:i/>
          <w:iCs/>
          <w:sz w:val="24"/>
          <w:szCs w:val="24"/>
        </w:rPr>
        <w:t>etheshu</w:t>
      </w:r>
      <w:proofErr w:type="spellEnd"/>
      <w:r>
        <w:rPr>
          <w:b/>
          <w:i/>
          <w:iCs/>
          <w:sz w:val="24"/>
          <w:szCs w:val="24"/>
        </w:rPr>
        <w:t xml:space="preserve"> </w:t>
      </w:r>
      <w:r>
        <w:rPr>
          <w:bCs/>
          <w:sz w:val="24"/>
          <w:szCs w:val="24"/>
        </w:rPr>
        <w:tab/>
        <w:t>= these seven flames</w:t>
      </w:r>
      <w:r w:rsidR="00B47FD7">
        <w:rPr>
          <w:bCs/>
          <w:sz w:val="24"/>
          <w:szCs w:val="24"/>
        </w:rPr>
        <w:t>,</w:t>
      </w:r>
    </w:p>
    <w:p w14:paraId="74CFAB0A" w14:textId="77777777" w:rsidR="00185E02" w:rsidRDefault="00185E02" w:rsidP="006C0FEB">
      <w:pPr>
        <w:tabs>
          <w:tab w:val="left" w:pos="2880"/>
          <w:tab w:val="left" w:pos="3240"/>
          <w:tab w:val="left" w:pos="4500"/>
        </w:tabs>
        <w:spacing w:line="276" w:lineRule="auto"/>
        <w:ind w:left="0" w:firstLine="720"/>
        <w:jc w:val="both"/>
        <w:rPr>
          <w:bCs/>
          <w:sz w:val="24"/>
          <w:szCs w:val="24"/>
        </w:rPr>
      </w:pPr>
      <w:proofErr w:type="spellStart"/>
      <w:r>
        <w:rPr>
          <w:b/>
          <w:i/>
          <w:iCs/>
          <w:sz w:val="24"/>
          <w:szCs w:val="24"/>
        </w:rPr>
        <w:t>AdadAyan</w:t>
      </w:r>
      <w:proofErr w:type="spellEnd"/>
      <w:r>
        <w:rPr>
          <w:bCs/>
          <w:sz w:val="24"/>
          <w:szCs w:val="24"/>
        </w:rPr>
        <w:tab/>
        <w:t>=</w:t>
      </w:r>
      <w:r w:rsidR="007048CB">
        <w:rPr>
          <w:bCs/>
          <w:sz w:val="24"/>
          <w:szCs w:val="24"/>
        </w:rPr>
        <w:t xml:space="preserve"> along with them</w:t>
      </w:r>
    </w:p>
    <w:p w14:paraId="5DE19624" w14:textId="77777777" w:rsidR="007048CB" w:rsidRPr="00185E02" w:rsidRDefault="007048CB" w:rsidP="006C0FEB">
      <w:pPr>
        <w:tabs>
          <w:tab w:val="left" w:pos="2880"/>
          <w:tab w:val="left" w:pos="3240"/>
          <w:tab w:val="left" w:pos="4500"/>
        </w:tabs>
        <w:spacing w:line="276" w:lineRule="auto"/>
        <w:ind w:left="0" w:firstLine="720"/>
        <w:jc w:val="both"/>
        <w:rPr>
          <w:bCs/>
          <w:sz w:val="24"/>
          <w:szCs w:val="24"/>
        </w:rPr>
      </w:pPr>
      <w:r>
        <w:rPr>
          <w:bCs/>
          <w:sz w:val="24"/>
          <w:szCs w:val="24"/>
        </w:rPr>
        <w:tab/>
        <w:t xml:space="preserve">to such a </w:t>
      </w:r>
      <w:r w:rsidR="00CA5DEE">
        <w:rPr>
          <w:bCs/>
          <w:sz w:val="24"/>
          <w:szCs w:val="24"/>
        </w:rPr>
        <w:t>place called</w:t>
      </w:r>
      <w:r>
        <w:rPr>
          <w:bCs/>
          <w:sz w:val="24"/>
          <w:szCs w:val="24"/>
        </w:rPr>
        <w:t xml:space="preserve"> </w:t>
      </w:r>
      <w:proofErr w:type="spellStart"/>
      <w:r>
        <w:rPr>
          <w:bCs/>
          <w:sz w:val="24"/>
          <w:szCs w:val="24"/>
        </w:rPr>
        <w:t>Sathyaloka</w:t>
      </w:r>
      <w:proofErr w:type="spellEnd"/>
      <w:r>
        <w:rPr>
          <w:bCs/>
          <w:sz w:val="24"/>
          <w:szCs w:val="24"/>
        </w:rPr>
        <w:t>,</w:t>
      </w:r>
    </w:p>
    <w:p w14:paraId="3249D87E" w14:textId="77777777" w:rsidR="00185E02" w:rsidRPr="00185E02" w:rsidRDefault="006C0FEB" w:rsidP="006C0FEB">
      <w:pPr>
        <w:tabs>
          <w:tab w:val="left" w:pos="2880"/>
          <w:tab w:val="left" w:pos="3240"/>
          <w:tab w:val="left" w:pos="4500"/>
        </w:tabs>
        <w:spacing w:line="276" w:lineRule="auto"/>
        <w:ind w:left="0" w:firstLine="720"/>
        <w:jc w:val="both"/>
        <w:rPr>
          <w:bCs/>
          <w:sz w:val="24"/>
          <w:szCs w:val="24"/>
        </w:rPr>
      </w:pPr>
      <w:proofErr w:type="spellStart"/>
      <w:r w:rsidRPr="006C0FEB">
        <w:rPr>
          <w:b/>
          <w:i/>
          <w:iCs/>
          <w:sz w:val="24"/>
          <w:szCs w:val="24"/>
        </w:rPr>
        <w:t>yathra</w:t>
      </w:r>
      <w:proofErr w:type="spellEnd"/>
      <w:r w:rsidR="00185E02">
        <w:rPr>
          <w:bCs/>
          <w:sz w:val="24"/>
          <w:szCs w:val="24"/>
        </w:rPr>
        <w:tab/>
        <w:t>=</w:t>
      </w:r>
      <w:r w:rsidR="007048CB">
        <w:rPr>
          <w:bCs/>
          <w:sz w:val="24"/>
          <w:szCs w:val="24"/>
        </w:rPr>
        <w:t xml:space="preserve"> where</w:t>
      </w:r>
    </w:p>
    <w:p w14:paraId="56032573" w14:textId="77777777" w:rsidR="00185E02" w:rsidRDefault="006C0FEB" w:rsidP="006C0FEB">
      <w:pPr>
        <w:tabs>
          <w:tab w:val="left" w:pos="2880"/>
          <w:tab w:val="left" w:pos="3240"/>
          <w:tab w:val="left" w:pos="4500"/>
        </w:tabs>
        <w:spacing w:line="276" w:lineRule="auto"/>
        <w:ind w:left="0" w:firstLine="720"/>
        <w:jc w:val="both"/>
        <w:rPr>
          <w:b/>
          <w:i/>
          <w:iCs/>
          <w:sz w:val="24"/>
          <w:szCs w:val="24"/>
        </w:rPr>
      </w:pPr>
      <w:r w:rsidRPr="006C0FEB">
        <w:rPr>
          <w:b/>
          <w:i/>
          <w:iCs/>
          <w:sz w:val="24"/>
          <w:szCs w:val="24"/>
        </w:rPr>
        <w:t xml:space="preserve"> </w:t>
      </w:r>
      <w:proofErr w:type="spellStart"/>
      <w:r w:rsidRPr="006C0FEB">
        <w:rPr>
          <w:b/>
          <w:i/>
          <w:iCs/>
          <w:sz w:val="24"/>
          <w:szCs w:val="24"/>
        </w:rPr>
        <w:t>devAnAm</w:t>
      </w:r>
      <w:proofErr w:type="spellEnd"/>
      <w:r w:rsidRPr="006C0FEB">
        <w:rPr>
          <w:b/>
          <w:i/>
          <w:iCs/>
          <w:sz w:val="24"/>
          <w:szCs w:val="24"/>
        </w:rPr>
        <w:t xml:space="preserve"> </w:t>
      </w:r>
      <w:proofErr w:type="spellStart"/>
      <w:r w:rsidR="00185E02">
        <w:rPr>
          <w:b/>
          <w:i/>
          <w:iCs/>
          <w:sz w:val="24"/>
          <w:szCs w:val="24"/>
        </w:rPr>
        <w:t>ekah</w:t>
      </w:r>
      <w:proofErr w:type="spellEnd"/>
      <w:r w:rsidR="00185E02">
        <w:rPr>
          <w:b/>
          <w:i/>
          <w:iCs/>
          <w:sz w:val="24"/>
          <w:szCs w:val="24"/>
        </w:rPr>
        <w:t xml:space="preserve"> </w:t>
      </w:r>
      <w:proofErr w:type="spellStart"/>
      <w:r w:rsidR="00185E02">
        <w:rPr>
          <w:b/>
          <w:i/>
          <w:iCs/>
          <w:sz w:val="24"/>
          <w:szCs w:val="24"/>
        </w:rPr>
        <w:t>pathih</w:t>
      </w:r>
      <w:proofErr w:type="spellEnd"/>
      <w:r w:rsidR="00185E02">
        <w:rPr>
          <w:bCs/>
          <w:sz w:val="24"/>
          <w:szCs w:val="24"/>
        </w:rPr>
        <w:t>=</w:t>
      </w:r>
      <w:r w:rsidR="007048CB">
        <w:rPr>
          <w:bCs/>
          <w:sz w:val="24"/>
          <w:szCs w:val="24"/>
        </w:rPr>
        <w:t xml:space="preserve"> their main lord, the four faced Brahma</w:t>
      </w:r>
    </w:p>
    <w:p w14:paraId="51C09826" w14:textId="77777777" w:rsidR="006C0FEB" w:rsidRDefault="00185E02" w:rsidP="006C0FEB">
      <w:pPr>
        <w:tabs>
          <w:tab w:val="left" w:pos="2880"/>
          <w:tab w:val="left" w:pos="3240"/>
          <w:tab w:val="left" w:pos="4500"/>
        </w:tabs>
        <w:spacing w:line="276" w:lineRule="auto"/>
        <w:ind w:left="0" w:firstLine="720"/>
        <w:jc w:val="both"/>
        <w:rPr>
          <w:bCs/>
          <w:sz w:val="24"/>
          <w:szCs w:val="24"/>
        </w:rPr>
      </w:pPr>
      <w:proofErr w:type="spellStart"/>
      <w:r>
        <w:rPr>
          <w:b/>
          <w:i/>
          <w:iCs/>
          <w:sz w:val="24"/>
          <w:szCs w:val="24"/>
        </w:rPr>
        <w:t>a</w:t>
      </w:r>
      <w:r w:rsidR="006C0FEB" w:rsidRPr="006C0FEB">
        <w:rPr>
          <w:b/>
          <w:i/>
          <w:iCs/>
          <w:sz w:val="24"/>
          <w:szCs w:val="24"/>
        </w:rPr>
        <w:t>dhivAsah</w:t>
      </w:r>
      <w:proofErr w:type="spellEnd"/>
      <w:r>
        <w:rPr>
          <w:bCs/>
          <w:sz w:val="24"/>
          <w:szCs w:val="24"/>
        </w:rPr>
        <w:tab/>
        <w:t>=</w:t>
      </w:r>
      <w:r w:rsidR="007048CB">
        <w:rPr>
          <w:bCs/>
          <w:sz w:val="24"/>
          <w:szCs w:val="24"/>
        </w:rPr>
        <w:t xml:space="preserve"> lives</w:t>
      </w:r>
      <w:r w:rsidR="00B47FD7">
        <w:rPr>
          <w:bCs/>
          <w:sz w:val="24"/>
          <w:szCs w:val="24"/>
        </w:rPr>
        <w:t>.</w:t>
      </w:r>
    </w:p>
    <w:p w14:paraId="6499CECE" w14:textId="77777777" w:rsidR="00B47FD7" w:rsidRDefault="00B47FD7" w:rsidP="006C0FEB">
      <w:pPr>
        <w:tabs>
          <w:tab w:val="left" w:pos="2880"/>
          <w:tab w:val="left" w:pos="3240"/>
          <w:tab w:val="left" w:pos="4500"/>
        </w:tabs>
        <w:spacing w:line="276" w:lineRule="auto"/>
        <w:ind w:left="0" w:firstLine="720"/>
        <w:jc w:val="both"/>
        <w:rPr>
          <w:bCs/>
          <w:sz w:val="24"/>
          <w:szCs w:val="24"/>
        </w:rPr>
      </w:pPr>
    </w:p>
    <w:p w14:paraId="7B9FAF57" w14:textId="77777777" w:rsidR="00B47FD7" w:rsidRDefault="00B47FD7" w:rsidP="006C0FEB">
      <w:pPr>
        <w:tabs>
          <w:tab w:val="left" w:pos="2880"/>
          <w:tab w:val="left" w:pos="3240"/>
          <w:tab w:val="left" w:pos="4500"/>
        </w:tabs>
        <w:spacing w:line="276" w:lineRule="auto"/>
        <w:ind w:left="0" w:firstLine="720"/>
        <w:jc w:val="both"/>
        <w:rPr>
          <w:bCs/>
          <w:sz w:val="24"/>
          <w:szCs w:val="24"/>
        </w:rPr>
      </w:pPr>
      <w:r>
        <w:rPr>
          <w:bCs/>
          <w:sz w:val="24"/>
          <w:szCs w:val="24"/>
        </w:rPr>
        <w:t>Explanation –</w:t>
      </w:r>
    </w:p>
    <w:p w14:paraId="38169C22" w14:textId="77777777" w:rsidR="007600F4" w:rsidRDefault="00B47FD7" w:rsidP="006C0FEB">
      <w:pPr>
        <w:tabs>
          <w:tab w:val="left" w:pos="2880"/>
          <w:tab w:val="left" w:pos="3240"/>
          <w:tab w:val="left" w:pos="4500"/>
        </w:tabs>
        <w:spacing w:line="276" w:lineRule="auto"/>
        <w:ind w:left="0" w:firstLine="720"/>
        <w:jc w:val="both"/>
        <w:rPr>
          <w:bCs/>
          <w:sz w:val="24"/>
          <w:szCs w:val="24"/>
        </w:rPr>
      </w:pPr>
      <w:r>
        <w:rPr>
          <w:bCs/>
          <w:sz w:val="24"/>
          <w:szCs w:val="24"/>
        </w:rPr>
        <w:t xml:space="preserve">It has so far been made known that the </w:t>
      </w:r>
      <w:r w:rsidR="00000DB2">
        <w:rPr>
          <w:bCs/>
          <w:sz w:val="24"/>
          <w:szCs w:val="24"/>
        </w:rPr>
        <w:t>Vedic</w:t>
      </w:r>
      <w:r>
        <w:rPr>
          <w:bCs/>
          <w:sz w:val="24"/>
          <w:szCs w:val="24"/>
        </w:rPr>
        <w:t xml:space="preserve"> rituals such as </w:t>
      </w:r>
      <w:r>
        <w:rPr>
          <w:b/>
          <w:i/>
          <w:iCs/>
          <w:sz w:val="24"/>
          <w:szCs w:val="24"/>
        </w:rPr>
        <w:t>yajnas</w:t>
      </w:r>
      <w:r>
        <w:rPr>
          <w:bCs/>
          <w:sz w:val="24"/>
          <w:szCs w:val="24"/>
        </w:rPr>
        <w:t xml:space="preserve"> etc., </w:t>
      </w:r>
      <w:r w:rsidR="005475B7">
        <w:rPr>
          <w:bCs/>
          <w:sz w:val="24"/>
          <w:szCs w:val="24"/>
        </w:rPr>
        <w:t>seen</w:t>
      </w:r>
      <w:r>
        <w:rPr>
          <w:bCs/>
          <w:sz w:val="24"/>
          <w:szCs w:val="24"/>
        </w:rPr>
        <w:t xml:space="preserve"> by Rishis – the ascetics, will bring all the worldly wealth like higher heavens, cattle, farm etc., as well as the most desirable benefit in the form of the release – the </w:t>
      </w:r>
      <w:proofErr w:type="spellStart"/>
      <w:r w:rsidR="00000DB2">
        <w:rPr>
          <w:b/>
          <w:i/>
          <w:iCs/>
          <w:sz w:val="24"/>
          <w:szCs w:val="24"/>
        </w:rPr>
        <w:t>mOkSha</w:t>
      </w:r>
      <w:proofErr w:type="spellEnd"/>
      <w:r>
        <w:rPr>
          <w:bCs/>
          <w:sz w:val="24"/>
          <w:szCs w:val="24"/>
        </w:rPr>
        <w:t xml:space="preserve">. </w:t>
      </w:r>
      <w:r w:rsidR="005475B7">
        <w:rPr>
          <w:bCs/>
          <w:sz w:val="24"/>
          <w:szCs w:val="24"/>
        </w:rPr>
        <w:t xml:space="preserve">For the seeker who discards the other menial benefits, these rituals like sacrificial offerings in the sacred fires will become the means to achieve the release from the bondage by increasing the devotion in him through the removal of the </w:t>
      </w:r>
      <w:r w:rsidR="002A72AC">
        <w:rPr>
          <w:bCs/>
          <w:sz w:val="24"/>
          <w:szCs w:val="24"/>
        </w:rPr>
        <w:t xml:space="preserve">pollutants of the mind in the form of the heinous deeds – </w:t>
      </w:r>
      <w:r w:rsidR="002A72AC">
        <w:rPr>
          <w:b/>
          <w:i/>
          <w:iCs/>
          <w:sz w:val="24"/>
          <w:szCs w:val="24"/>
        </w:rPr>
        <w:t xml:space="preserve">the </w:t>
      </w:r>
      <w:r w:rsidR="00CA5DEE">
        <w:rPr>
          <w:b/>
          <w:i/>
          <w:iCs/>
          <w:sz w:val="24"/>
          <w:szCs w:val="24"/>
        </w:rPr>
        <w:t>papas</w:t>
      </w:r>
      <w:r w:rsidR="002A72AC">
        <w:rPr>
          <w:b/>
          <w:i/>
          <w:iCs/>
          <w:sz w:val="24"/>
          <w:szCs w:val="24"/>
        </w:rPr>
        <w:t xml:space="preserve">. </w:t>
      </w:r>
      <w:r w:rsidR="002A72AC">
        <w:rPr>
          <w:bCs/>
          <w:sz w:val="24"/>
          <w:szCs w:val="24"/>
        </w:rPr>
        <w:t xml:space="preserve"> For a person, who desires higher worlds like heavens etc, they will be the means to obtain such benefits. In this fifth mantra and the next mantra, it is made known that a person who performs the sacrificial offerings in the seven flames of </w:t>
      </w:r>
      <w:r w:rsidR="00000DB2">
        <w:rPr>
          <w:bCs/>
          <w:sz w:val="24"/>
          <w:szCs w:val="24"/>
        </w:rPr>
        <w:t>the sacred</w:t>
      </w:r>
      <w:r w:rsidR="002A72AC">
        <w:rPr>
          <w:bCs/>
          <w:sz w:val="24"/>
          <w:szCs w:val="24"/>
        </w:rPr>
        <w:t xml:space="preserve"> fire with the specified items</w:t>
      </w:r>
      <w:r w:rsidR="00000DB2">
        <w:rPr>
          <w:bCs/>
          <w:sz w:val="24"/>
          <w:szCs w:val="24"/>
        </w:rPr>
        <w:t>, desirous</w:t>
      </w:r>
      <w:r w:rsidR="002A72AC">
        <w:rPr>
          <w:bCs/>
          <w:sz w:val="24"/>
          <w:szCs w:val="24"/>
        </w:rPr>
        <w:t xml:space="preserve"> of higher worlds, these offerings will become like the sun’s rays and through the rays of sun, take this performer to those worlds like the world of the four-faced god etc. We can see the subtle difference in the meaning of the word </w:t>
      </w:r>
      <w:proofErr w:type="spellStart"/>
      <w:r w:rsidR="002A72AC">
        <w:rPr>
          <w:b/>
          <w:i/>
          <w:iCs/>
          <w:sz w:val="24"/>
          <w:szCs w:val="24"/>
        </w:rPr>
        <w:t>devAnAm</w:t>
      </w:r>
      <w:proofErr w:type="spellEnd"/>
      <w:r w:rsidR="002A72AC">
        <w:rPr>
          <w:b/>
          <w:i/>
          <w:iCs/>
          <w:sz w:val="24"/>
          <w:szCs w:val="24"/>
        </w:rPr>
        <w:t xml:space="preserve"> </w:t>
      </w:r>
      <w:proofErr w:type="spellStart"/>
      <w:r w:rsidR="002A72AC">
        <w:rPr>
          <w:b/>
          <w:i/>
          <w:iCs/>
          <w:sz w:val="24"/>
          <w:szCs w:val="24"/>
        </w:rPr>
        <w:t>pathih</w:t>
      </w:r>
      <w:proofErr w:type="spellEnd"/>
      <w:r w:rsidR="002A72AC">
        <w:rPr>
          <w:bCs/>
          <w:sz w:val="24"/>
          <w:szCs w:val="24"/>
        </w:rPr>
        <w:t xml:space="preserve"> between </w:t>
      </w:r>
      <w:proofErr w:type="spellStart"/>
      <w:r w:rsidR="00000DB2">
        <w:rPr>
          <w:bCs/>
          <w:sz w:val="24"/>
          <w:szCs w:val="24"/>
        </w:rPr>
        <w:t>S’ankara</w:t>
      </w:r>
      <w:proofErr w:type="spellEnd"/>
      <w:r w:rsidR="002A72AC">
        <w:rPr>
          <w:bCs/>
          <w:sz w:val="24"/>
          <w:szCs w:val="24"/>
        </w:rPr>
        <w:t xml:space="preserve"> and </w:t>
      </w:r>
      <w:proofErr w:type="spellStart"/>
      <w:r w:rsidR="00000DB2">
        <w:rPr>
          <w:bCs/>
          <w:sz w:val="24"/>
          <w:szCs w:val="24"/>
        </w:rPr>
        <w:t>Ranga</w:t>
      </w:r>
      <w:r w:rsidR="000119FB">
        <w:rPr>
          <w:bCs/>
          <w:sz w:val="24"/>
          <w:szCs w:val="24"/>
        </w:rPr>
        <w:t>RAmAnuja</w:t>
      </w:r>
      <w:proofErr w:type="spellEnd"/>
      <w:r w:rsidR="002A72AC">
        <w:rPr>
          <w:bCs/>
          <w:sz w:val="24"/>
          <w:szCs w:val="24"/>
        </w:rPr>
        <w:t xml:space="preserve">. </w:t>
      </w:r>
      <w:proofErr w:type="spellStart"/>
      <w:r w:rsidR="00000DB2">
        <w:rPr>
          <w:bCs/>
          <w:sz w:val="24"/>
          <w:szCs w:val="24"/>
        </w:rPr>
        <w:t>S’ankara</w:t>
      </w:r>
      <w:proofErr w:type="spellEnd"/>
      <w:r w:rsidR="002A72AC">
        <w:rPr>
          <w:bCs/>
          <w:sz w:val="24"/>
          <w:szCs w:val="24"/>
        </w:rPr>
        <w:t xml:space="preserve"> gave the meaning as Indra, </w:t>
      </w:r>
      <w:proofErr w:type="spellStart"/>
      <w:r w:rsidR="002A72AC">
        <w:rPr>
          <w:bCs/>
          <w:sz w:val="24"/>
          <w:szCs w:val="24"/>
        </w:rPr>
        <w:t>where as</w:t>
      </w:r>
      <w:proofErr w:type="spellEnd"/>
      <w:r w:rsidR="002A72AC">
        <w:rPr>
          <w:bCs/>
          <w:sz w:val="24"/>
          <w:szCs w:val="24"/>
        </w:rPr>
        <w:t xml:space="preserve"> </w:t>
      </w:r>
      <w:proofErr w:type="spellStart"/>
      <w:r w:rsidR="00000DB2">
        <w:rPr>
          <w:bCs/>
          <w:sz w:val="24"/>
          <w:szCs w:val="24"/>
        </w:rPr>
        <w:t>Ranga</w:t>
      </w:r>
      <w:r w:rsidR="000119FB">
        <w:rPr>
          <w:bCs/>
          <w:sz w:val="24"/>
          <w:szCs w:val="24"/>
        </w:rPr>
        <w:t>RAmAnuja</w:t>
      </w:r>
      <w:proofErr w:type="spellEnd"/>
      <w:r w:rsidR="002A72AC">
        <w:rPr>
          <w:bCs/>
          <w:sz w:val="24"/>
          <w:szCs w:val="24"/>
        </w:rPr>
        <w:t xml:space="preserve"> gave its meaning as the four faced Brahma</w:t>
      </w:r>
      <w:r w:rsidR="00F31D48">
        <w:rPr>
          <w:bCs/>
          <w:sz w:val="24"/>
          <w:szCs w:val="24"/>
        </w:rPr>
        <w:t xml:space="preserve">. </w:t>
      </w:r>
      <w:r w:rsidR="00FC1380">
        <w:rPr>
          <w:bCs/>
          <w:sz w:val="24"/>
          <w:szCs w:val="24"/>
        </w:rPr>
        <w:t>In the next 6</w:t>
      </w:r>
      <w:r w:rsidR="00FC1380" w:rsidRPr="00FC1380">
        <w:rPr>
          <w:bCs/>
          <w:sz w:val="24"/>
          <w:szCs w:val="24"/>
          <w:vertAlign w:val="superscript"/>
        </w:rPr>
        <w:t>th</w:t>
      </w:r>
      <w:r w:rsidR="00FC1380">
        <w:rPr>
          <w:bCs/>
          <w:sz w:val="24"/>
          <w:szCs w:val="24"/>
        </w:rPr>
        <w:t xml:space="preserve"> </w:t>
      </w:r>
      <w:proofErr w:type="gramStart"/>
      <w:r w:rsidR="00FC1380">
        <w:rPr>
          <w:bCs/>
          <w:sz w:val="24"/>
          <w:szCs w:val="24"/>
        </w:rPr>
        <w:t>Mantra</w:t>
      </w:r>
      <w:proofErr w:type="gramEnd"/>
      <w:r w:rsidR="00FC1380">
        <w:rPr>
          <w:bCs/>
          <w:sz w:val="24"/>
          <w:szCs w:val="24"/>
        </w:rPr>
        <w:t xml:space="preserve"> the word “</w:t>
      </w:r>
      <w:proofErr w:type="spellStart"/>
      <w:r w:rsidR="00FC1380">
        <w:rPr>
          <w:bCs/>
          <w:sz w:val="24"/>
          <w:szCs w:val="24"/>
        </w:rPr>
        <w:t>Brahmaloka</w:t>
      </w:r>
      <w:proofErr w:type="spellEnd"/>
      <w:r w:rsidR="00FC1380">
        <w:rPr>
          <w:bCs/>
          <w:sz w:val="24"/>
          <w:szCs w:val="24"/>
        </w:rPr>
        <w:t xml:space="preserve">” appears distinctly and hence, according to </w:t>
      </w:r>
      <w:proofErr w:type="spellStart"/>
      <w:r w:rsidR="00000DB2">
        <w:rPr>
          <w:bCs/>
          <w:sz w:val="24"/>
          <w:szCs w:val="24"/>
        </w:rPr>
        <w:t>Ranga</w:t>
      </w:r>
      <w:r w:rsidR="000119FB">
        <w:rPr>
          <w:bCs/>
          <w:sz w:val="24"/>
          <w:szCs w:val="24"/>
        </w:rPr>
        <w:t>RAmAnuja</w:t>
      </w:r>
      <w:proofErr w:type="spellEnd"/>
      <w:r w:rsidR="00FC1380">
        <w:rPr>
          <w:bCs/>
          <w:sz w:val="24"/>
          <w:szCs w:val="24"/>
        </w:rPr>
        <w:t xml:space="preserve"> </w:t>
      </w:r>
      <w:proofErr w:type="spellStart"/>
      <w:r w:rsidR="00FC1380">
        <w:rPr>
          <w:bCs/>
          <w:sz w:val="24"/>
          <w:szCs w:val="24"/>
        </w:rPr>
        <w:t>muni</w:t>
      </w:r>
      <w:proofErr w:type="spellEnd"/>
      <w:r w:rsidR="00FC1380">
        <w:rPr>
          <w:bCs/>
          <w:sz w:val="24"/>
          <w:szCs w:val="24"/>
        </w:rPr>
        <w:t xml:space="preserve">, the ultimate fruit of the meditation, as mentioned in these two mantras is attaining the world of this four faced Brahma only. </w:t>
      </w:r>
      <w:r w:rsidR="00CA5DEE">
        <w:rPr>
          <w:bCs/>
          <w:sz w:val="24"/>
          <w:szCs w:val="24"/>
        </w:rPr>
        <w:t xml:space="preserve">However, </w:t>
      </w:r>
      <w:proofErr w:type="spellStart"/>
      <w:r w:rsidR="00CA5DEE">
        <w:rPr>
          <w:bCs/>
          <w:sz w:val="24"/>
          <w:szCs w:val="24"/>
        </w:rPr>
        <w:t>S’ankara</w:t>
      </w:r>
      <w:proofErr w:type="spellEnd"/>
      <w:r w:rsidR="00CA5DEE">
        <w:rPr>
          <w:bCs/>
          <w:sz w:val="24"/>
          <w:szCs w:val="24"/>
        </w:rPr>
        <w:t xml:space="preserve"> </w:t>
      </w:r>
      <w:proofErr w:type="spellStart"/>
      <w:r w:rsidR="00CA5DEE">
        <w:rPr>
          <w:bCs/>
          <w:sz w:val="24"/>
          <w:szCs w:val="24"/>
        </w:rPr>
        <w:t>BhagavathpAda</w:t>
      </w:r>
      <w:proofErr w:type="spellEnd"/>
      <w:r w:rsidR="00CA5DEE">
        <w:rPr>
          <w:bCs/>
          <w:sz w:val="24"/>
          <w:szCs w:val="24"/>
        </w:rPr>
        <w:t xml:space="preserve"> says this word “</w:t>
      </w:r>
      <w:proofErr w:type="spellStart"/>
      <w:r w:rsidR="00CA5DEE">
        <w:rPr>
          <w:bCs/>
          <w:sz w:val="24"/>
          <w:szCs w:val="24"/>
        </w:rPr>
        <w:t>Brahmaloka</w:t>
      </w:r>
      <w:proofErr w:type="spellEnd"/>
      <w:r w:rsidR="00CA5DEE">
        <w:rPr>
          <w:bCs/>
          <w:sz w:val="24"/>
          <w:szCs w:val="24"/>
        </w:rPr>
        <w:t>” appearing in these two mantras means the world of Indra only and the phrase “</w:t>
      </w:r>
      <w:proofErr w:type="spellStart"/>
      <w:r w:rsidR="00CA5DEE">
        <w:rPr>
          <w:b/>
          <w:i/>
          <w:iCs/>
          <w:sz w:val="24"/>
          <w:szCs w:val="24"/>
        </w:rPr>
        <w:t>yathrAmRithah</w:t>
      </w:r>
      <w:proofErr w:type="spellEnd"/>
      <w:r w:rsidR="00CA5DEE">
        <w:rPr>
          <w:b/>
          <w:i/>
          <w:iCs/>
          <w:sz w:val="24"/>
          <w:szCs w:val="24"/>
        </w:rPr>
        <w:t xml:space="preserve"> </w:t>
      </w:r>
      <w:proofErr w:type="spellStart"/>
      <w:r w:rsidR="00CA5DEE">
        <w:rPr>
          <w:b/>
          <w:i/>
          <w:iCs/>
          <w:sz w:val="24"/>
          <w:szCs w:val="24"/>
        </w:rPr>
        <w:t>sa</w:t>
      </w:r>
      <w:proofErr w:type="spellEnd"/>
      <w:r w:rsidR="00CA5DEE">
        <w:rPr>
          <w:b/>
          <w:i/>
          <w:iCs/>
          <w:sz w:val="24"/>
          <w:szCs w:val="24"/>
        </w:rPr>
        <w:t xml:space="preserve"> purusha hi </w:t>
      </w:r>
      <w:proofErr w:type="spellStart"/>
      <w:proofErr w:type="gramStart"/>
      <w:r w:rsidR="00CA5DEE">
        <w:rPr>
          <w:b/>
          <w:i/>
          <w:iCs/>
          <w:sz w:val="24"/>
          <w:szCs w:val="24"/>
        </w:rPr>
        <w:t>avyayAthmA</w:t>
      </w:r>
      <w:proofErr w:type="spellEnd"/>
      <w:r w:rsidR="00CA5DEE">
        <w:rPr>
          <w:b/>
          <w:i/>
          <w:iCs/>
          <w:sz w:val="24"/>
          <w:szCs w:val="24"/>
        </w:rPr>
        <w:t xml:space="preserve">” </w:t>
      </w:r>
      <w:r w:rsidR="00CA5DEE">
        <w:rPr>
          <w:bCs/>
          <w:sz w:val="24"/>
          <w:szCs w:val="24"/>
        </w:rPr>
        <w:t xml:space="preserve"> of</w:t>
      </w:r>
      <w:proofErr w:type="gramEnd"/>
      <w:r w:rsidR="00CA5DEE">
        <w:rPr>
          <w:bCs/>
          <w:sz w:val="24"/>
          <w:szCs w:val="24"/>
        </w:rPr>
        <w:t xml:space="preserve"> the forthcoming 11</w:t>
      </w:r>
      <w:r w:rsidR="00CA5DEE" w:rsidRPr="00C97040">
        <w:rPr>
          <w:bCs/>
          <w:sz w:val="24"/>
          <w:szCs w:val="24"/>
          <w:vertAlign w:val="superscript"/>
        </w:rPr>
        <w:t>th</w:t>
      </w:r>
      <w:r w:rsidR="00CA5DEE">
        <w:rPr>
          <w:bCs/>
          <w:sz w:val="24"/>
          <w:szCs w:val="24"/>
        </w:rPr>
        <w:t xml:space="preserve"> mantra of this section means the world of the four-faced Brahma. </w:t>
      </w:r>
      <w:r w:rsidR="00C97040">
        <w:rPr>
          <w:bCs/>
          <w:sz w:val="24"/>
          <w:szCs w:val="24"/>
        </w:rPr>
        <w:t>In the explanation of the 11</w:t>
      </w:r>
      <w:r w:rsidR="00C97040" w:rsidRPr="00C97040">
        <w:rPr>
          <w:bCs/>
          <w:sz w:val="24"/>
          <w:szCs w:val="24"/>
          <w:vertAlign w:val="superscript"/>
        </w:rPr>
        <w:t>th</w:t>
      </w:r>
      <w:r w:rsidR="00C97040">
        <w:rPr>
          <w:bCs/>
          <w:sz w:val="24"/>
          <w:szCs w:val="24"/>
        </w:rPr>
        <w:t xml:space="preserve"> mantra of this section, we shall see the </w:t>
      </w:r>
      <w:r w:rsidR="007600F4">
        <w:rPr>
          <w:bCs/>
          <w:sz w:val="24"/>
          <w:szCs w:val="24"/>
        </w:rPr>
        <w:t>suitableness of t</w:t>
      </w:r>
      <w:r w:rsidR="00C97040">
        <w:rPr>
          <w:bCs/>
          <w:sz w:val="24"/>
          <w:szCs w:val="24"/>
        </w:rPr>
        <w:t>hese two</w:t>
      </w:r>
      <w:r w:rsidR="007600F4">
        <w:rPr>
          <w:bCs/>
          <w:sz w:val="24"/>
          <w:szCs w:val="24"/>
        </w:rPr>
        <w:t xml:space="preserve"> meanings. </w:t>
      </w:r>
    </w:p>
    <w:p w14:paraId="5670A42F" w14:textId="77777777" w:rsidR="00C97040" w:rsidRDefault="00CA5DEE">
      <w:pPr>
        <w:tabs>
          <w:tab w:val="left" w:pos="2880"/>
          <w:tab w:val="left" w:pos="3240"/>
          <w:tab w:val="left" w:pos="4500"/>
        </w:tabs>
        <w:spacing w:line="276" w:lineRule="auto"/>
        <w:ind w:left="0" w:firstLine="720"/>
        <w:jc w:val="both"/>
        <w:rPr>
          <w:bCs/>
          <w:sz w:val="24"/>
          <w:szCs w:val="24"/>
        </w:rPr>
      </w:pPr>
      <w:r>
        <w:rPr>
          <w:bCs/>
          <w:sz w:val="24"/>
          <w:szCs w:val="24"/>
        </w:rPr>
        <w:t xml:space="preserve">It is perplexing to note that </w:t>
      </w:r>
      <w:proofErr w:type="spellStart"/>
      <w:r>
        <w:rPr>
          <w:bCs/>
          <w:sz w:val="24"/>
          <w:szCs w:val="24"/>
        </w:rPr>
        <w:t>RangaRAmAnuja</w:t>
      </w:r>
      <w:proofErr w:type="spellEnd"/>
      <w:r>
        <w:rPr>
          <w:bCs/>
          <w:sz w:val="24"/>
          <w:szCs w:val="24"/>
        </w:rPr>
        <w:t xml:space="preserve"> commented in </w:t>
      </w:r>
      <w:proofErr w:type="spellStart"/>
      <w:r>
        <w:rPr>
          <w:bCs/>
          <w:sz w:val="24"/>
          <w:szCs w:val="24"/>
        </w:rPr>
        <w:t>BhAvaprakAs'ikA</w:t>
      </w:r>
      <w:proofErr w:type="spellEnd"/>
      <w:r>
        <w:rPr>
          <w:bCs/>
          <w:sz w:val="24"/>
          <w:szCs w:val="24"/>
        </w:rPr>
        <w:t xml:space="preserve"> – his commentary on </w:t>
      </w:r>
      <w:proofErr w:type="spellStart"/>
      <w:r>
        <w:rPr>
          <w:bCs/>
          <w:sz w:val="24"/>
          <w:szCs w:val="24"/>
        </w:rPr>
        <w:t>Sribhashyam</w:t>
      </w:r>
      <w:proofErr w:type="spellEnd"/>
      <w:r>
        <w:rPr>
          <w:bCs/>
          <w:sz w:val="24"/>
          <w:szCs w:val="24"/>
        </w:rPr>
        <w:t xml:space="preserve">, while explaining version of the </w:t>
      </w:r>
      <w:proofErr w:type="spellStart"/>
      <w:r>
        <w:rPr>
          <w:bCs/>
          <w:sz w:val="24"/>
          <w:szCs w:val="24"/>
        </w:rPr>
        <w:t>Mundakopanishad</w:t>
      </w:r>
      <w:proofErr w:type="spellEnd"/>
      <w:r>
        <w:rPr>
          <w:bCs/>
          <w:sz w:val="24"/>
          <w:szCs w:val="24"/>
        </w:rPr>
        <w:t xml:space="preserve">, supporting </w:t>
      </w:r>
      <w:proofErr w:type="spellStart"/>
      <w:r>
        <w:rPr>
          <w:bCs/>
          <w:sz w:val="24"/>
          <w:szCs w:val="24"/>
        </w:rPr>
        <w:t>RAmAnuja’s</w:t>
      </w:r>
      <w:proofErr w:type="spellEnd"/>
      <w:r>
        <w:rPr>
          <w:bCs/>
          <w:sz w:val="24"/>
          <w:szCs w:val="24"/>
        </w:rPr>
        <w:t xml:space="preserve"> line of Brahma sutra </w:t>
      </w:r>
      <w:proofErr w:type="spellStart"/>
      <w:r>
        <w:rPr>
          <w:bCs/>
          <w:sz w:val="24"/>
          <w:szCs w:val="24"/>
        </w:rPr>
        <w:t>Bhashya</w:t>
      </w:r>
      <w:proofErr w:type="spellEnd"/>
      <w:r>
        <w:rPr>
          <w:bCs/>
          <w:sz w:val="24"/>
          <w:szCs w:val="24"/>
        </w:rPr>
        <w:t>, mentioned the meaning of this word “</w:t>
      </w:r>
      <w:proofErr w:type="spellStart"/>
      <w:r>
        <w:rPr>
          <w:b/>
          <w:i/>
          <w:iCs/>
          <w:sz w:val="24"/>
          <w:szCs w:val="24"/>
        </w:rPr>
        <w:t>devAnAm</w:t>
      </w:r>
      <w:proofErr w:type="spellEnd"/>
      <w:r>
        <w:rPr>
          <w:b/>
          <w:i/>
          <w:iCs/>
          <w:sz w:val="24"/>
          <w:szCs w:val="24"/>
        </w:rPr>
        <w:t xml:space="preserve"> </w:t>
      </w:r>
      <w:proofErr w:type="spellStart"/>
      <w:r>
        <w:rPr>
          <w:b/>
          <w:i/>
          <w:iCs/>
          <w:sz w:val="24"/>
          <w:szCs w:val="24"/>
        </w:rPr>
        <w:t>pathih</w:t>
      </w:r>
      <w:proofErr w:type="spellEnd"/>
      <w:r>
        <w:rPr>
          <w:b/>
          <w:i/>
          <w:iCs/>
          <w:sz w:val="24"/>
          <w:szCs w:val="24"/>
        </w:rPr>
        <w:t>”</w:t>
      </w:r>
      <w:r>
        <w:rPr>
          <w:bCs/>
          <w:sz w:val="24"/>
          <w:szCs w:val="24"/>
        </w:rPr>
        <w:t xml:space="preserve"> as “</w:t>
      </w:r>
      <w:proofErr w:type="spellStart"/>
      <w:r w:rsidRPr="007600F4">
        <w:rPr>
          <w:b/>
          <w:i/>
          <w:iCs/>
          <w:sz w:val="24"/>
          <w:szCs w:val="24"/>
        </w:rPr>
        <w:t>indralokam</w:t>
      </w:r>
      <w:proofErr w:type="spellEnd"/>
      <w:r w:rsidRPr="007600F4">
        <w:rPr>
          <w:b/>
          <w:i/>
          <w:iCs/>
          <w:sz w:val="24"/>
          <w:szCs w:val="24"/>
        </w:rPr>
        <w:t xml:space="preserve"> </w:t>
      </w:r>
      <w:proofErr w:type="spellStart"/>
      <w:r w:rsidRPr="007600F4">
        <w:rPr>
          <w:b/>
          <w:i/>
          <w:iCs/>
          <w:sz w:val="24"/>
          <w:szCs w:val="24"/>
        </w:rPr>
        <w:t>nayantheethyarthhah</w:t>
      </w:r>
      <w:proofErr w:type="spellEnd"/>
      <w:r>
        <w:rPr>
          <w:bCs/>
          <w:sz w:val="24"/>
          <w:szCs w:val="24"/>
        </w:rPr>
        <w:t>” – “it means leading to the world of Indra”.</w:t>
      </w:r>
    </w:p>
    <w:p w14:paraId="3A578521" w14:textId="77777777" w:rsidR="002302E4" w:rsidRDefault="002302E4" w:rsidP="002302E4">
      <w:pPr>
        <w:tabs>
          <w:tab w:val="left" w:pos="3600"/>
          <w:tab w:val="left" w:pos="3960"/>
          <w:tab w:val="left" w:pos="4500"/>
        </w:tabs>
        <w:spacing w:line="276" w:lineRule="auto"/>
        <w:ind w:left="0" w:firstLine="720"/>
        <w:jc w:val="both"/>
        <w:rPr>
          <w:rFonts w:ascii="Georgia" w:hAnsi="Georgia"/>
          <w:b/>
          <w:i/>
          <w:iCs/>
          <w:sz w:val="24"/>
          <w:szCs w:val="24"/>
        </w:rPr>
      </w:pPr>
      <w:r>
        <w:rPr>
          <w:rFonts w:ascii="Georgia" w:hAnsi="Georgia"/>
          <w:b/>
          <w:i/>
          <w:iCs/>
          <w:sz w:val="24"/>
          <w:szCs w:val="24"/>
        </w:rPr>
        <w:t xml:space="preserve">To continue </w:t>
      </w:r>
    </w:p>
    <w:p w14:paraId="4A9B0599" w14:textId="77777777" w:rsidR="002302E4" w:rsidRDefault="002302E4" w:rsidP="002302E4">
      <w:pPr>
        <w:tabs>
          <w:tab w:val="left" w:pos="3600"/>
          <w:tab w:val="left" w:pos="3960"/>
          <w:tab w:val="left" w:pos="4500"/>
        </w:tabs>
        <w:spacing w:line="276" w:lineRule="auto"/>
        <w:ind w:left="0" w:firstLine="720"/>
        <w:jc w:val="both"/>
        <w:rPr>
          <w:rFonts w:ascii="Georgia" w:hAnsi="Georgia"/>
          <w:bCs/>
          <w:sz w:val="24"/>
          <w:szCs w:val="24"/>
        </w:rPr>
      </w:pPr>
      <w:r w:rsidRPr="00D20609">
        <w:rPr>
          <w:rFonts w:ascii="Georgia" w:hAnsi="Georgia"/>
          <w:b/>
          <w:sz w:val="24"/>
          <w:szCs w:val="24"/>
        </w:rPr>
        <w:t xml:space="preserve">In the next posting we shall take up the </w:t>
      </w:r>
      <w:r>
        <w:rPr>
          <w:rFonts w:ascii="Georgia" w:hAnsi="Georgia"/>
          <w:b/>
          <w:sz w:val="24"/>
          <w:szCs w:val="24"/>
        </w:rPr>
        <w:t>6</w:t>
      </w:r>
      <w:r w:rsidRPr="002302E4">
        <w:rPr>
          <w:rFonts w:ascii="Georgia" w:hAnsi="Georgia"/>
          <w:b/>
          <w:sz w:val="24"/>
          <w:szCs w:val="24"/>
          <w:vertAlign w:val="superscript"/>
        </w:rPr>
        <w:t>th</w:t>
      </w:r>
      <w:r>
        <w:rPr>
          <w:rFonts w:ascii="Georgia" w:hAnsi="Georgia"/>
          <w:b/>
          <w:sz w:val="24"/>
          <w:szCs w:val="24"/>
        </w:rPr>
        <w:t xml:space="preserve"> Mantra of this </w:t>
      </w:r>
      <w:r w:rsidRPr="00D20609">
        <w:rPr>
          <w:rFonts w:ascii="Georgia" w:hAnsi="Georgia"/>
          <w:b/>
          <w:sz w:val="24"/>
          <w:szCs w:val="24"/>
        </w:rPr>
        <w:t>part of the Upanishad</w:t>
      </w:r>
      <w:r>
        <w:rPr>
          <w:rFonts w:ascii="Georgia" w:hAnsi="Georgia"/>
          <w:bCs/>
          <w:sz w:val="24"/>
          <w:szCs w:val="24"/>
        </w:rPr>
        <w:t>.</w:t>
      </w:r>
    </w:p>
    <w:p w14:paraId="3832AAC7" w14:textId="77777777" w:rsidR="002302E4" w:rsidRPr="00F57E29" w:rsidRDefault="002302E4" w:rsidP="002302E4">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Dasoham,</w:t>
      </w:r>
    </w:p>
    <w:p w14:paraId="0ACE793A" w14:textId="77777777" w:rsidR="002302E4" w:rsidRPr="00F57E29" w:rsidRDefault="002302E4" w:rsidP="002302E4">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Adiyen </w:t>
      </w:r>
    </w:p>
    <w:p w14:paraId="2E0D4CE2" w14:textId="77777777" w:rsidR="002302E4" w:rsidRPr="00F57E29" w:rsidRDefault="002302E4" w:rsidP="002302E4">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lastRenderedPageBreak/>
        <w:t xml:space="preserve">Srinivasa </w:t>
      </w:r>
      <w:r w:rsidR="000119FB">
        <w:rPr>
          <w:bCs/>
          <w:sz w:val="24"/>
          <w:szCs w:val="24"/>
          <w:lang w:val="de-DE"/>
        </w:rPr>
        <w:t>RAmAnuja</w:t>
      </w:r>
      <w:r w:rsidRPr="00F57E29">
        <w:rPr>
          <w:bCs/>
          <w:sz w:val="24"/>
          <w:szCs w:val="24"/>
          <w:lang w:val="de-DE"/>
        </w:rPr>
        <w:t xml:space="preserve"> Dasan</w:t>
      </w:r>
    </w:p>
    <w:p w14:paraId="4F4B5763" w14:textId="77777777" w:rsidR="002302E4" w:rsidRPr="00F57E29" w:rsidRDefault="002302E4" w:rsidP="002302E4">
      <w:pPr>
        <w:tabs>
          <w:tab w:val="left" w:pos="3600"/>
          <w:tab w:val="left" w:pos="3960"/>
          <w:tab w:val="left" w:pos="4500"/>
        </w:tabs>
        <w:spacing w:line="276" w:lineRule="auto"/>
        <w:ind w:left="0" w:firstLine="720"/>
        <w:jc w:val="both"/>
        <w:rPr>
          <w:b/>
          <w:i/>
          <w:iCs/>
          <w:sz w:val="24"/>
          <w:szCs w:val="24"/>
          <w:lang w:val="de-DE"/>
        </w:rPr>
      </w:pPr>
    </w:p>
    <w:p w14:paraId="18645047" w14:textId="77777777" w:rsidR="002302E4" w:rsidRPr="00694483" w:rsidRDefault="002302E4" w:rsidP="002302E4">
      <w:pPr>
        <w:tabs>
          <w:tab w:val="left" w:pos="3600"/>
          <w:tab w:val="left" w:pos="3960"/>
          <w:tab w:val="left" w:pos="4500"/>
        </w:tabs>
        <w:spacing w:line="276" w:lineRule="auto"/>
        <w:ind w:left="90" w:firstLine="720"/>
        <w:jc w:val="both"/>
        <w:rPr>
          <w:b/>
          <w:i/>
          <w:iCs/>
          <w:sz w:val="28"/>
          <w:szCs w:val="28"/>
          <w:u w:val="single"/>
          <w:lang w:val="de-DE"/>
        </w:rPr>
      </w:pPr>
      <w:r>
        <w:rPr>
          <w:b/>
          <w:i/>
          <w:iCs/>
          <w:sz w:val="28"/>
          <w:szCs w:val="28"/>
          <w:u w:val="single"/>
          <w:lang w:val="de-DE"/>
        </w:rPr>
        <w:t>Mundakopanishad-25</w:t>
      </w:r>
    </w:p>
    <w:p w14:paraId="5B686911" w14:textId="77777777" w:rsidR="002302E4" w:rsidRDefault="002302E4" w:rsidP="002302E4">
      <w:pPr>
        <w:tabs>
          <w:tab w:val="left" w:pos="3600"/>
          <w:tab w:val="left" w:pos="3960"/>
        </w:tabs>
        <w:spacing w:line="360" w:lineRule="auto"/>
        <w:ind w:left="142" w:firstLine="709"/>
        <w:jc w:val="both"/>
        <w:rPr>
          <w:rFonts w:eastAsia="MS Mincho" w:cs="MS Mincho"/>
          <w:bCs/>
          <w:sz w:val="24"/>
          <w:szCs w:val="24"/>
        </w:rPr>
      </w:pPr>
      <w:r w:rsidRPr="00F31D48">
        <w:rPr>
          <w:rFonts w:eastAsia="MS Mincho" w:cs="MS Mincho"/>
          <w:bCs/>
          <w:sz w:val="24"/>
          <w:szCs w:val="24"/>
        </w:rPr>
        <w:t xml:space="preserve">Dear </w:t>
      </w:r>
      <w:proofErr w:type="spellStart"/>
      <w:r w:rsidR="000119FB">
        <w:rPr>
          <w:rFonts w:eastAsia="MS Mincho" w:cs="MS Mincho"/>
          <w:bCs/>
          <w:sz w:val="24"/>
          <w:szCs w:val="24"/>
        </w:rPr>
        <w:t>RAmAnuja</w:t>
      </w:r>
      <w:proofErr w:type="spellEnd"/>
      <w:r w:rsidRPr="00F31D48">
        <w:rPr>
          <w:rFonts w:eastAsia="MS Mincho" w:cs="MS Mincho"/>
          <w:bCs/>
          <w:sz w:val="24"/>
          <w:szCs w:val="24"/>
        </w:rPr>
        <w:t xml:space="preserve"> </w:t>
      </w:r>
      <w:proofErr w:type="spellStart"/>
      <w:r w:rsidR="00CA5DEE" w:rsidRPr="00F31D48">
        <w:rPr>
          <w:rFonts w:eastAsia="MS Mincho" w:cs="MS Mincho"/>
          <w:bCs/>
          <w:sz w:val="24"/>
          <w:szCs w:val="24"/>
        </w:rPr>
        <w:t>DAsas</w:t>
      </w:r>
      <w:proofErr w:type="spellEnd"/>
      <w:r w:rsidRPr="00F31D48">
        <w:rPr>
          <w:rFonts w:eastAsia="MS Mincho" w:cs="MS Mincho"/>
          <w:bCs/>
          <w:sz w:val="24"/>
          <w:szCs w:val="24"/>
        </w:rPr>
        <w:t xml:space="preserve"> and </w:t>
      </w:r>
      <w:proofErr w:type="spellStart"/>
      <w:r w:rsidRPr="00F31D48">
        <w:rPr>
          <w:rFonts w:eastAsia="MS Mincho" w:cs="MS Mincho"/>
          <w:bCs/>
          <w:sz w:val="24"/>
          <w:szCs w:val="24"/>
        </w:rPr>
        <w:t>Asthikas</w:t>
      </w:r>
      <w:proofErr w:type="spellEnd"/>
      <w:r w:rsidRPr="00F31D48">
        <w:rPr>
          <w:rFonts w:eastAsia="MS Mincho" w:cs="MS Mincho"/>
          <w:bCs/>
          <w:sz w:val="24"/>
          <w:szCs w:val="24"/>
        </w:rPr>
        <w:t xml:space="preserve">, </w:t>
      </w:r>
    </w:p>
    <w:p w14:paraId="4F9390A2" w14:textId="77777777" w:rsidR="00DA78C7" w:rsidRDefault="00DA78C7" w:rsidP="00DA78C7">
      <w:pPr>
        <w:tabs>
          <w:tab w:val="left" w:pos="2880"/>
          <w:tab w:val="left" w:pos="3240"/>
          <w:tab w:val="left" w:pos="4500"/>
        </w:tabs>
        <w:spacing w:line="276" w:lineRule="auto"/>
        <w:ind w:left="0" w:firstLine="720"/>
        <w:jc w:val="both"/>
        <w:rPr>
          <w:bCs/>
          <w:sz w:val="24"/>
          <w:szCs w:val="24"/>
        </w:rPr>
      </w:pPr>
      <w:r w:rsidRPr="00F31D48">
        <w:rPr>
          <w:rFonts w:eastAsia="MS Mincho" w:cs="MS Mincho"/>
          <w:bCs/>
          <w:sz w:val="24"/>
          <w:szCs w:val="24"/>
        </w:rPr>
        <w:t xml:space="preserve">In this posting we shall take up the </w:t>
      </w:r>
      <w:r>
        <w:rPr>
          <w:rFonts w:eastAsia="MS Mincho" w:cs="MS Mincho"/>
          <w:bCs/>
          <w:sz w:val="24"/>
          <w:szCs w:val="24"/>
        </w:rPr>
        <w:t>6</w:t>
      </w:r>
      <w:r w:rsidRPr="00DA78C7">
        <w:rPr>
          <w:rFonts w:eastAsia="MS Mincho" w:cs="MS Mincho"/>
          <w:bCs/>
          <w:sz w:val="24"/>
          <w:szCs w:val="24"/>
          <w:vertAlign w:val="superscript"/>
        </w:rPr>
        <w:t>th</w:t>
      </w:r>
      <w:r>
        <w:rPr>
          <w:rFonts w:eastAsia="MS Mincho" w:cs="MS Mincho"/>
          <w:bCs/>
          <w:sz w:val="24"/>
          <w:szCs w:val="24"/>
        </w:rPr>
        <w:t xml:space="preserve"> and subsequent</w:t>
      </w:r>
      <w:r w:rsidRPr="00F31D48">
        <w:rPr>
          <w:rFonts w:eastAsia="MS Mincho" w:cs="MS Mincho"/>
          <w:bCs/>
          <w:sz w:val="24"/>
          <w:szCs w:val="24"/>
        </w:rPr>
        <w:t xml:space="preserve"> mantra</w:t>
      </w:r>
      <w:r>
        <w:rPr>
          <w:rFonts w:eastAsia="MS Mincho" w:cs="MS Mincho"/>
          <w:bCs/>
          <w:sz w:val="24"/>
          <w:szCs w:val="24"/>
        </w:rPr>
        <w:t>s</w:t>
      </w:r>
      <w:r w:rsidRPr="00F31D48">
        <w:rPr>
          <w:rFonts w:eastAsia="MS Mincho" w:cs="MS Mincho"/>
          <w:bCs/>
          <w:sz w:val="24"/>
          <w:szCs w:val="24"/>
        </w:rPr>
        <w:t xml:space="preserve"> of this 2</w:t>
      </w:r>
      <w:r w:rsidRPr="00F31D48">
        <w:rPr>
          <w:rFonts w:eastAsia="MS Mincho" w:cs="MS Mincho"/>
          <w:bCs/>
          <w:sz w:val="24"/>
          <w:szCs w:val="24"/>
          <w:vertAlign w:val="superscript"/>
        </w:rPr>
        <w:t>nd</w:t>
      </w:r>
      <w:r w:rsidRPr="00F31D48">
        <w:rPr>
          <w:rFonts w:eastAsia="MS Mincho" w:cs="MS Mincho"/>
          <w:bCs/>
          <w:sz w:val="24"/>
          <w:szCs w:val="24"/>
        </w:rPr>
        <w:t xml:space="preserve"> part of the </w:t>
      </w:r>
      <w:proofErr w:type="spellStart"/>
      <w:r w:rsidRPr="00F31D48">
        <w:rPr>
          <w:rFonts w:eastAsia="MS Mincho" w:cs="MS Mincho"/>
          <w:bCs/>
          <w:sz w:val="24"/>
          <w:szCs w:val="24"/>
        </w:rPr>
        <w:t>Mundakopanishad</w:t>
      </w:r>
      <w:proofErr w:type="spellEnd"/>
      <w:r w:rsidRPr="00F31D48">
        <w:rPr>
          <w:rFonts w:eastAsia="MS Mincho" w:cs="MS Mincho"/>
          <w:bCs/>
          <w:sz w:val="24"/>
          <w:szCs w:val="24"/>
        </w:rPr>
        <w:t xml:space="preserve"> </w:t>
      </w:r>
      <w:r w:rsidRPr="00F31D48">
        <w:rPr>
          <w:bCs/>
          <w:sz w:val="24"/>
          <w:szCs w:val="24"/>
        </w:rPr>
        <w:t>and its explanations.</w:t>
      </w:r>
    </w:p>
    <w:p w14:paraId="6B20806C" w14:textId="77777777" w:rsidR="00DA78C7" w:rsidRDefault="00DA78C7" w:rsidP="00DA78C7">
      <w:pPr>
        <w:tabs>
          <w:tab w:val="left" w:pos="2880"/>
          <w:tab w:val="left" w:pos="3240"/>
          <w:tab w:val="left" w:pos="4500"/>
        </w:tabs>
        <w:spacing w:line="276" w:lineRule="auto"/>
        <w:ind w:left="0" w:firstLine="720"/>
        <w:jc w:val="both"/>
        <w:rPr>
          <w:bCs/>
          <w:sz w:val="24"/>
          <w:szCs w:val="24"/>
        </w:rPr>
      </w:pPr>
      <w:r>
        <w:rPr>
          <w:bCs/>
          <w:sz w:val="24"/>
          <w:szCs w:val="24"/>
        </w:rPr>
        <w:t>Mantra -6</w:t>
      </w:r>
    </w:p>
    <w:p w14:paraId="58EBACD0" w14:textId="77777777" w:rsidR="00DA78C7" w:rsidRDefault="00DA78C7" w:rsidP="00DA78C7">
      <w:pPr>
        <w:tabs>
          <w:tab w:val="left" w:pos="2880"/>
          <w:tab w:val="left" w:pos="3240"/>
          <w:tab w:val="left" w:pos="4500"/>
        </w:tabs>
        <w:spacing w:line="276" w:lineRule="auto"/>
        <w:ind w:left="0" w:firstLine="720"/>
        <w:jc w:val="both"/>
        <w:rPr>
          <w:b/>
          <w:i/>
          <w:iCs/>
          <w:sz w:val="24"/>
          <w:szCs w:val="24"/>
        </w:rPr>
      </w:pPr>
      <w:proofErr w:type="spellStart"/>
      <w:r>
        <w:rPr>
          <w:b/>
          <w:i/>
          <w:iCs/>
          <w:sz w:val="24"/>
          <w:szCs w:val="24"/>
        </w:rPr>
        <w:t>ehyeheethi</w:t>
      </w:r>
      <w:proofErr w:type="spellEnd"/>
      <w:r>
        <w:rPr>
          <w:b/>
          <w:i/>
          <w:iCs/>
          <w:sz w:val="24"/>
          <w:szCs w:val="24"/>
        </w:rPr>
        <w:t xml:space="preserve"> </w:t>
      </w:r>
      <w:proofErr w:type="spellStart"/>
      <w:r>
        <w:rPr>
          <w:b/>
          <w:i/>
          <w:iCs/>
          <w:sz w:val="24"/>
          <w:szCs w:val="24"/>
        </w:rPr>
        <w:t>thamAhuthayah</w:t>
      </w:r>
      <w:proofErr w:type="spellEnd"/>
      <w:r>
        <w:rPr>
          <w:b/>
          <w:i/>
          <w:iCs/>
          <w:sz w:val="24"/>
          <w:szCs w:val="24"/>
        </w:rPr>
        <w:t xml:space="preserve"> </w:t>
      </w:r>
      <w:proofErr w:type="spellStart"/>
      <w:r>
        <w:rPr>
          <w:b/>
          <w:i/>
          <w:iCs/>
          <w:sz w:val="24"/>
          <w:szCs w:val="24"/>
        </w:rPr>
        <w:t>suvarchasah</w:t>
      </w:r>
      <w:proofErr w:type="spellEnd"/>
    </w:p>
    <w:p w14:paraId="645191E2" w14:textId="77777777" w:rsidR="00DA78C7" w:rsidRDefault="00DA78C7" w:rsidP="00DA78C7">
      <w:pPr>
        <w:tabs>
          <w:tab w:val="left" w:pos="2880"/>
          <w:tab w:val="left" w:pos="3240"/>
          <w:tab w:val="left" w:pos="4500"/>
        </w:tabs>
        <w:spacing w:line="276" w:lineRule="auto"/>
        <w:ind w:left="0" w:firstLine="720"/>
        <w:jc w:val="both"/>
        <w:rPr>
          <w:b/>
          <w:i/>
          <w:iCs/>
          <w:sz w:val="24"/>
          <w:szCs w:val="24"/>
        </w:rPr>
      </w:pPr>
      <w:proofErr w:type="spellStart"/>
      <w:r>
        <w:rPr>
          <w:b/>
          <w:i/>
          <w:iCs/>
          <w:sz w:val="24"/>
          <w:szCs w:val="24"/>
        </w:rPr>
        <w:t>sUryasya</w:t>
      </w:r>
      <w:proofErr w:type="spellEnd"/>
      <w:r>
        <w:rPr>
          <w:b/>
          <w:i/>
          <w:iCs/>
          <w:sz w:val="24"/>
          <w:szCs w:val="24"/>
        </w:rPr>
        <w:t xml:space="preserve"> </w:t>
      </w:r>
      <w:proofErr w:type="spellStart"/>
      <w:r>
        <w:rPr>
          <w:b/>
          <w:i/>
          <w:iCs/>
          <w:sz w:val="24"/>
          <w:szCs w:val="24"/>
        </w:rPr>
        <w:t>ras’mibhi</w:t>
      </w:r>
      <w:proofErr w:type="spellEnd"/>
      <w:r>
        <w:rPr>
          <w:b/>
          <w:i/>
          <w:iCs/>
          <w:sz w:val="24"/>
          <w:szCs w:val="24"/>
        </w:rPr>
        <w:t xml:space="preserve"> </w:t>
      </w:r>
      <w:proofErr w:type="spellStart"/>
      <w:r>
        <w:rPr>
          <w:b/>
          <w:i/>
          <w:iCs/>
          <w:sz w:val="24"/>
          <w:szCs w:val="24"/>
        </w:rPr>
        <w:t>ryajamAnam</w:t>
      </w:r>
      <w:proofErr w:type="spellEnd"/>
      <w:r>
        <w:rPr>
          <w:b/>
          <w:i/>
          <w:iCs/>
          <w:sz w:val="24"/>
          <w:szCs w:val="24"/>
        </w:rPr>
        <w:t xml:space="preserve"> </w:t>
      </w:r>
      <w:proofErr w:type="spellStart"/>
      <w:r>
        <w:rPr>
          <w:b/>
          <w:i/>
          <w:iCs/>
          <w:sz w:val="24"/>
          <w:szCs w:val="24"/>
        </w:rPr>
        <w:t>vahanthi</w:t>
      </w:r>
      <w:proofErr w:type="spellEnd"/>
      <w:r>
        <w:rPr>
          <w:b/>
          <w:i/>
          <w:iCs/>
          <w:sz w:val="24"/>
          <w:szCs w:val="24"/>
        </w:rPr>
        <w:t>|</w:t>
      </w:r>
    </w:p>
    <w:p w14:paraId="285681A4" w14:textId="77777777" w:rsidR="00000DB2" w:rsidRDefault="00DA78C7" w:rsidP="00DA78C7">
      <w:pPr>
        <w:tabs>
          <w:tab w:val="left" w:pos="2880"/>
          <w:tab w:val="left" w:pos="3240"/>
          <w:tab w:val="left" w:pos="4500"/>
        </w:tabs>
        <w:spacing w:line="276" w:lineRule="auto"/>
        <w:ind w:left="0" w:firstLine="720"/>
        <w:jc w:val="both"/>
        <w:rPr>
          <w:rFonts w:ascii="Pudukottai" w:hAnsi="Pudukottai" w:cs="Tahoma"/>
          <w:bCs/>
          <w:szCs w:val="22"/>
        </w:rPr>
      </w:pPr>
      <w:proofErr w:type="spellStart"/>
      <w:r>
        <w:rPr>
          <w:b/>
          <w:i/>
          <w:iCs/>
          <w:sz w:val="24"/>
          <w:szCs w:val="24"/>
        </w:rPr>
        <w:t>priyam</w:t>
      </w:r>
      <w:proofErr w:type="spellEnd"/>
      <w:r>
        <w:rPr>
          <w:b/>
          <w:i/>
          <w:iCs/>
          <w:sz w:val="24"/>
          <w:szCs w:val="24"/>
        </w:rPr>
        <w:t xml:space="preserve"> </w:t>
      </w:r>
      <w:proofErr w:type="spellStart"/>
      <w:r>
        <w:rPr>
          <w:b/>
          <w:i/>
          <w:iCs/>
          <w:sz w:val="24"/>
          <w:szCs w:val="24"/>
        </w:rPr>
        <w:t>vAcham</w:t>
      </w:r>
      <w:proofErr w:type="spellEnd"/>
      <w:r>
        <w:rPr>
          <w:b/>
          <w:i/>
          <w:iCs/>
          <w:sz w:val="24"/>
          <w:szCs w:val="24"/>
        </w:rPr>
        <w:t xml:space="preserve"> </w:t>
      </w:r>
      <w:proofErr w:type="spellStart"/>
      <w:r>
        <w:rPr>
          <w:b/>
          <w:i/>
          <w:iCs/>
          <w:sz w:val="24"/>
          <w:szCs w:val="24"/>
        </w:rPr>
        <w:t>abhivadanthyo</w:t>
      </w:r>
      <w:proofErr w:type="spellEnd"/>
      <w:r w:rsidR="00E855E6">
        <w:rPr>
          <w:b/>
          <w:i/>
          <w:iCs/>
          <w:sz w:val="24"/>
          <w:szCs w:val="24"/>
        </w:rPr>
        <w:t xml:space="preserve"> </w:t>
      </w:r>
      <w:proofErr w:type="spellStart"/>
      <w:r w:rsidR="00E855E6">
        <w:rPr>
          <w:b/>
          <w:i/>
          <w:iCs/>
          <w:sz w:val="24"/>
          <w:szCs w:val="24"/>
        </w:rPr>
        <w:t>a</w:t>
      </w:r>
      <w:r>
        <w:rPr>
          <w:b/>
          <w:i/>
          <w:iCs/>
          <w:sz w:val="24"/>
          <w:szCs w:val="24"/>
        </w:rPr>
        <w:t>rchayanthyah</w:t>
      </w:r>
      <w:proofErr w:type="spellEnd"/>
      <w:r>
        <w:rPr>
          <w:rFonts w:ascii="Pudukottai" w:hAnsi="Pudukottai" w:cs="Tahoma"/>
          <w:bCs/>
          <w:szCs w:val="22"/>
        </w:rPr>
        <w:t></w:t>
      </w:r>
    </w:p>
    <w:p w14:paraId="19B831B2" w14:textId="77777777" w:rsidR="00DA78C7" w:rsidRDefault="00DA78C7" w:rsidP="00DA78C7">
      <w:pPr>
        <w:tabs>
          <w:tab w:val="left" w:pos="2880"/>
          <w:tab w:val="left" w:pos="3240"/>
          <w:tab w:val="left" w:pos="4500"/>
        </w:tabs>
        <w:spacing w:line="276" w:lineRule="auto"/>
        <w:ind w:left="0" w:firstLine="720"/>
        <w:jc w:val="both"/>
        <w:rPr>
          <w:rFonts w:cs="Tahoma"/>
          <w:b/>
          <w:i/>
          <w:iCs/>
          <w:sz w:val="24"/>
          <w:szCs w:val="24"/>
        </w:rPr>
      </w:pPr>
      <w:proofErr w:type="spellStart"/>
      <w:r w:rsidRPr="00DA78C7">
        <w:rPr>
          <w:rFonts w:cs="Tahoma"/>
          <w:b/>
          <w:i/>
          <w:iCs/>
          <w:sz w:val="24"/>
          <w:szCs w:val="24"/>
        </w:rPr>
        <w:t>esha</w:t>
      </w:r>
      <w:proofErr w:type="spellEnd"/>
      <w:r w:rsidRPr="00DA78C7">
        <w:rPr>
          <w:rFonts w:cs="Tahoma"/>
          <w:b/>
          <w:i/>
          <w:iCs/>
          <w:sz w:val="24"/>
          <w:szCs w:val="24"/>
        </w:rPr>
        <w:t xml:space="preserve"> </w:t>
      </w:r>
      <w:proofErr w:type="spellStart"/>
      <w:r w:rsidRPr="00DA78C7">
        <w:rPr>
          <w:rFonts w:cs="Tahoma"/>
          <w:b/>
          <w:i/>
          <w:iCs/>
          <w:sz w:val="24"/>
          <w:szCs w:val="24"/>
        </w:rPr>
        <w:t>vah</w:t>
      </w:r>
      <w:proofErr w:type="spellEnd"/>
      <w:r>
        <w:rPr>
          <w:rFonts w:cs="Tahoma"/>
          <w:b/>
          <w:i/>
          <w:iCs/>
          <w:sz w:val="24"/>
          <w:szCs w:val="24"/>
        </w:rPr>
        <w:t xml:space="preserve"> </w:t>
      </w:r>
      <w:proofErr w:type="spellStart"/>
      <w:r>
        <w:rPr>
          <w:rFonts w:cs="Tahoma"/>
          <w:b/>
          <w:i/>
          <w:iCs/>
          <w:sz w:val="24"/>
          <w:szCs w:val="24"/>
        </w:rPr>
        <w:t>puNyassukRitho</w:t>
      </w:r>
      <w:proofErr w:type="spellEnd"/>
      <w:r>
        <w:rPr>
          <w:rFonts w:cs="Tahoma"/>
          <w:b/>
          <w:i/>
          <w:iCs/>
          <w:sz w:val="24"/>
          <w:szCs w:val="24"/>
        </w:rPr>
        <w:t xml:space="preserve"> </w:t>
      </w:r>
      <w:proofErr w:type="spellStart"/>
      <w:r>
        <w:rPr>
          <w:rFonts w:cs="Tahoma"/>
          <w:b/>
          <w:i/>
          <w:iCs/>
          <w:sz w:val="24"/>
          <w:szCs w:val="24"/>
        </w:rPr>
        <w:t>brahmalokah</w:t>
      </w:r>
      <w:proofErr w:type="spellEnd"/>
      <w:r>
        <w:rPr>
          <w:rFonts w:cs="Tahoma"/>
          <w:b/>
          <w:i/>
          <w:iCs/>
          <w:sz w:val="24"/>
          <w:szCs w:val="24"/>
        </w:rPr>
        <w:t>||</w:t>
      </w:r>
    </w:p>
    <w:p w14:paraId="4A572738" w14:textId="77777777" w:rsidR="00DA78C7" w:rsidRDefault="008B681A" w:rsidP="00DA78C7">
      <w:pPr>
        <w:tabs>
          <w:tab w:val="left" w:pos="2880"/>
          <w:tab w:val="left" w:pos="3240"/>
          <w:tab w:val="left" w:pos="4500"/>
        </w:tabs>
        <w:spacing w:line="276" w:lineRule="auto"/>
        <w:ind w:left="0" w:firstLine="720"/>
        <w:jc w:val="both"/>
        <w:rPr>
          <w:rFonts w:ascii="NeoGaneshBold" w:hAnsi="NeoGaneshBold" w:cs="Tahoma"/>
          <w:b/>
          <w:i/>
          <w:iCs/>
          <w:sz w:val="36"/>
          <w:szCs w:val="36"/>
        </w:rPr>
      </w:pPr>
      <w:r w:rsidRPr="008B681A">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p>
    <w:p w14:paraId="0C8879F8" w14:textId="77777777" w:rsidR="008B681A" w:rsidRDefault="008B681A" w:rsidP="00DA78C7">
      <w:pPr>
        <w:tabs>
          <w:tab w:val="left" w:pos="2880"/>
          <w:tab w:val="left" w:pos="3240"/>
          <w:tab w:val="left" w:pos="4500"/>
        </w:tabs>
        <w:spacing w:line="276" w:lineRule="auto"/>
        <w:ind w:left="0" w:firstLine="720"/>
        <w:jc w:val="both"/>
        <w:rPr>
          <w:rFonts w:ascii="NeoGaneshBold" w:hAnsi="NeoGaneshBold" w:cs="Tahoma"/>
          <w:b/>
          <w:i/>
          <w:iCs/>
          <w:sz w:val="36"/>
          <w:szCs w:val="36"/>
        </w:rPr>
      </w:pP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sidR="007815D3">
        <w:rPr>
          <w:rFonts w:ascii="NeoGaneshBold" w:hAnsi="NeoGaneshBold" w:cs="Tahoma"/>
          <w:b/>
          <w:i/>
          <w:iCs/>
          <w:sz w:val="36"/>
          <w:szCs w:val="36"/>
        </w:rPr>
        <w:t></w:t>
      </w:r>
    </w:p>
    <w:p w14:paraId="6ABBE4C6" w14:textId="77777777" w:rsidR="007815D3" w:rsidRDefault="007815D3" w:rsidP="00DA78C7">
      <w:pPr>
        <w:tabs>
          <w:tab w:val="left" w:pos="2880"/>
          <w:tab w:val="left" w:pos="3240"/>
          <w:tab w:val="left" w:pos="4500"/>
        </w:tabs>
        <w:spacing w:line="276" w:lineRule="auto"/>
        <w:ind w:left="0" w:firstLine="720"/>
        <w:jc w:val="both"/>
        <w:rPr>
          <w:rFonts w:ascii="NeoGaneshBold" w:hAnsi="NeoGaneshBold" w:cs="Tahoma"/>
          <w:b/>
          <w:i/>
          <w:iCs/>
          <w:sz w:val="36"/>
          <w:szCs w:val="36"/>
        </w:rPr>
      </w:pP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p>
    <w:p w14:paraId="45447D49" w14:textId="77777777" w:rsidR="007815D3" w:rsidRDefault="007815D3" w:rsidP="00DA78C7">
      <w:pPr>
        <w:tabs>
          <w:tab w:val="left" w:pos="2880"/>
          <w:tab w:val="left" w:pos="3240"/>
          <w:tab w:val="left" w:pos="4500"/>
        </w:tabs>
        <w:spacing w:line="276" w:lineRule="auto"/>
        <w:ind w:left="0" w:firstLine="720"/>
        <w:jc w:val="both"/>
        <w:rPr>
          <w:rFonts w:ascii="NeoGaneshBold" w:hAnsi="NeoGaneshBold" w:cs="Tahoma"/>
          <w:b/>
          <w:i/>
          <w:iCs/>
          <w:sz w:val="36"/>
          <w:szCs w:val="36"/>
        </w:rPr>
      </w:pP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p>
    <w:p w14:paraId="6F872EEF" w14:textId="77777777" w:rsidR="007815D3" w:rsidRDefault="007815D3" w:rsidP="00DA78C7">
      <w:pPr>
        <w:tabs>
          <w:tab w:val="left" w:pos="2880"/>
          <w:tab w:val="left" w:pos="3240"/>
          <w:tab w:val="left" w:pos="4500"/>
        </w:tabs>
        <w:spacing w:line="276" w:lineRule="auto"/>
        <w:ind w:left="0" w:firstLine="720"/>
        <w:jc w:val="both"/>
        <w:rPr>
          <w:rFonts w:cs="Tahoma"/>
          <w:b/>
          <w:i/>
          <w:iCs/>
          <w:sz w:val="24"/>
          <w:szCs w:val="24"/>
        </w:rPr>
      </w:pPr>
      <w:r>
        <w:rPr>
          <w:rFonts w:cs="Tahoma"/>
          <w:b/>
          <w:i/>
          <w:iCs/>
          <w:sz w:val="24"/>
          <w:szCs w:val="24"/>
        </w:rPr>
        <w:t>Word Meanings</w:t>
      </w:r>
    </w:p>
    <w:p w14:paraId="302089BA" w14:textId="77777777" w:rsidR="007815D3" w:rsidRPr="007815D3" w:rsidRDefault="007815D3" w:rsidP="007815D3">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Suvarchasah</w:t>
      </w:r>
      <w:proofErr w:type="spellEnd"/>
      <w:r>
        <w:rPr>
          <w:rFonts w:cs="Tahoma"/>
          <w:bCs/>
          <w:sz w:val="24"/>
          <w:szCs w:val="24"/>
        </w:rPr>
        <w:tab/>
      </w:r>
      <w:r>
        <w:rPr>
          <w:rFonts w:cs="Tahoma"/>
          <w:bCs/>
          <w:sz w:val="24"/>
          <w:szCs w:val="24"/>
        </w:rPr>
        <w:tab/>
        <w:t>=</w:t>
      </w:r>
      <w:r w:rsidR="00333276">
        <w:rPr>
          <w:rFonts w:cs="Tahoma"/>
          <w:bCs/>
          <w:sz w:val="24"/>
          <w:szCs w:val="24"/>
        </w:rPr>
        <w:t xml:space="preserve"> bright</w:t>
      </w:r>
    </w:p>
    <w:p w14:paraId="6B5064A2" w14:textId="77777777" w:rsidR="007815D3" w:rsidRPr="007815D3" w:rsidRDefault="007815D3" w:rsidP="007815D3">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Ahuthayah</w:t>
      </w:r>
      <w:proofErr w:type="spellEnd"/>
      <w:r>
        <w:rPr>
          <w:rFonts w:cs="Tahoma"/>
          <w:bCs/>
          <w:sz w:val="24"/>
          <w:szCs w:val="24"/>
        </w:rPr>
        <w:tab/>
      </w:r>
      <w:r>
        <w:rPr>
          <w:rFonts w:cs="Tahoma"/>
          <w:bCs/>
          <w:sz w:val="24"/>
          <w:szCs w:val="24"/>
        </w:rPr>
        <w:tab/>
      </w:r>
      <w:r w:rsidR="00333276">
        <w:rPr>
          <w:rFonts w:cs="Tahoma"/>
          <w:bCs/>
          <w:sz w:val="24"/>
          <w:szCs w:val="24"/>
        </w:rPr>
        <w:t>= sacrificial flames</w:t>
      </w:r>
    </w:p>
    <w:p w14:paraId="0631804F" w14:textId="77777777" w:rsidR="007815D3" w:rsidRPr="00333276" w:rsidRDefault="007815D3" w:rsidP="007815D3">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sUryasya</w:t>
      </w:r>
      <w:proofErr w:type="spellEnd"/>
      <w:r>
        <w:rPr>
          <w:rFonts w:cs="Tahoma"/>
          <w:b/>
          <w:i/>
          <w:iCs/>
          <w:sz w:val="24"/>
          <w:szCs w:val="24"/>
        </w:rPr>
        <w:t xml:space="preserve"> </w:t>
      </w:r>
      <w:proofErr w:type="spellStart"/>
      <w:r>
        <w:rPr>
          <w:rFonts w:cs="Tahoma"/>
          <w:b/>
          <w:i/>
          <w:iCs/>
          <w:sz w:val="24"/>
          <w:szCs w:val="24"/>
        </w:rPr>
        <w:t>ras’mibhih</w:t>
      </w:r>
      <w:proofErr w:type="spellEnd"/>
      <w:r>
        <w:rPr>
          <w:rFonts w:cs="Tahoma"/>
          <w:b/>
          <w:i/>
          <w:iCs/>
          <w:sz w:val="24"/>
          <w:szCs w:val="24"/>
        </w:rPr>
        <w:t xml:space="preserve"> </w:t>
      </w:r>
      <w:r w:rsidR="00333276">
        <w:rPr>
          <w:rFonts w:cs="Tahoma"/>
          <w:b/>
          <w:i/>
          <w:iCs/>
          <w:sz w:val="24"/>
          <w:szCs w:val="24"/>
        </w:rPr>
        <w:tab/>
      </w:r>
      <w:r w:rsidR="00333276">
        <w:rPr>
          <w:rFonts w:cs="Tahoma"/>
          <w:bCs/>
          <w:sz w:val="24"/>
          <w:szCs w:val="24"/>
        </w:rPr>
        <w:tab/>
        <w:t>= along with the sun’s rays</w:t>
      </w:r>
    </w:p>
    <w:p w14:paraId="34140814" w14:textId="77777777" w:rsidR="007815D3" w:rsidRPr="00333276" w:rsidRDefault="007815D3" w:rsidP="007815D3">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ehyeheethi</w:t>
      </w:r>
      <w:proofErr w:type="spellEnd"/>
      <w:r w:rsidR="00333276">
        <w:rPr>
          <w:rFonts w:cs="Tahoma"/>
          <w:bCs/>
          <w:sz w:val="24"/>
          <w:szCs w:val="24"/>
        </w:rPr>
        <w:tab/>
      </w:r>
      <w:r w:rsidR="00333276">
        <w:rPr>
          <w:rFonts w:cs="Tahoma"/>
          <w:bCs/>
          <w:sz w:val="24"/>
          <w:szCs w:val="24"/>
        </w:rPr>
        <w:tab/>
        <w:t>= beckoning with</w:t>
      </w:r>
    </w:p>
    <w:p w14:paraId="7F86B5A3" w14:textId="77777777" w:rsidR="00333276" w:rsidRPr="00333276" w:rsidRDefault="00333276" w:rsidP="00333276">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abhivadanthyah</w:t>
      </w:r>
      <w:proofErr w:type="spellEnd"/>
      <w:r>
        <w:rPr>
          <w:rFonts w:cs="Tahoma"/>
          <w:bCs/>
          <w:sz w:val="24"/>
          <w:szCs w:val="24"/>
        </w:rPr>
        <w:tab/>
      </w:r>
      <w:r>
        <w:rPr>
          <w:rFonts w:cs="Tahoma"/>
          <w:bCs/>
          <w:sz w:val="24"/>
          <w:szCs w:val="24"/>
        </w:rPr>
        <w:tab/>
        <w:t>= singing</w:t>
      </w:r>
    </w:p>
    <w:p w14:paraId="6DF32E44" w14:textId="77777777" w:rsidR="007815D3" w:rsidRPr="00333276" w:rsidRDefault="007815D3" w:rsidP="007815D3">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priyam</w:t>
      </w:r>
      <w:proofErr w:type="spellEnd"/>
      <w:r>
        <w:rPr>
          <w:rFonts w:cs="Tahoma"/>
          <w:b/>
          <w:i/>
          <w:iCs/>
          <w:sz w:val="24"/>
          <w:szCs w:val="24"/>
        </w:rPr>
        <w:t xml:space="preserve"> </w:t>
      </w:r>
      <w:proofErr w:type="spellStart"/>
      <w:r>
        <w:rPr>
          <w:rFonts w:cs="Tahoma"/>
          <w:b/>
          <w:i/>
          <w:iCs/>
          <w:sz w:val="24"/>
          <w:szCs w:val="24"/>
        </w:rPr>
        <w:t>vAcham</w:t>
      </w:r>
      <w:proofErr w:type="spellEnd"/>
      <w:r w:rsidR="00333276">
        <w:rPr>
          <w:rFonts w:cs="Tahoma"/>
          <w:bCs/>
          <w:sz w:val="24"/>
          <w:szCs w:val="24"/>
        </w:rPr>
        <w:tab/>
      </w:r>
      <w:r w:rsidR="00333276">
        <w:rPr>
          <w:rFonts w:cs="Tahoma"/>
          <w:bCs/>
          <w:sz w:val="24"/>
          <w:szCs w:val="24"/>
        </w:rPr>
        <w:tab/>
        <w:t>= welcoming voices</w:t>
      </w:r>
    </w:p>
    <w:p w14:paraId="2542D0E1" w14:textId="77777777" w:rsidR="007815D3" w:rsidRPr="00333276" w:rsidRDefault="007815D3" w:rsidP="007815D3">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vahanthi</w:t>
      </w:r>
      <w:proofErr w:type="spellEnd"/>
      <w:r w:rsidR="00333276">
        <w:rPr>
          <w:rFonts w:cs="Tahoma"/>
          <w:bCs/>
          <w:sz w:val="24"/>
          <w:szCs w:val="24"/>
        </w:rPr>
        <w:tab/>
      </w:r>
      <w:r w:rsidR="00333276">
        <w:rPr>
          <w:rFonts w:cs="Tahoma"/>
          <w:bCs/>
          <w:sz w:val="24"/>
          <w:szCs w:val="24"/>
        </w:rPr>
        <w:tab/>
        <w:t xml:space="preserve">= are taking </w:t>
      </w:r>
    </w:p>
    <w:p w14:paraId="0F540A0E" w14:textId="77777777" w:rsidR="007815D3" w:rsidRPr="00333276" w:rsidRDefault="007815D3" w:rsidP="007815D3">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tham</w:t>
      </w:r>
      <w:proofErr w:type="spellEnd"/>
      <w:r>
        <w:rPr>
          <w:rFonts w:cs="Tahoma"/>
          <w:b/>
          <w:i/>
          <w:iCs/>
          <w:sz w:val="24"/>
          <w:szCs w:val="24"/>
        </w:rPr>
        <w:t xml:space="preserve"> </w:t>
      </w:r>
      <w:proofErr w:type="spellStart"/>
      <w:r>
        <w:rPr>
          <w:rFonts w:cs="Tahoma"/>
          <w:b/>
          <w:i/>
          <w:iCs/>
          <w:sz w:val="24"/>
          <w:szCs w:val="24"/>
        </w:rPr>
        <w:t>yajamAnam</w:t>
      </w:r>
      <w:proofErr w:type="spellEnd"/>
      <w:r w:rsidR="00333276">
        <w:rPr>
          <w:rFonts w:cs="Tahoma"/>
          <w:bCs/>
          <w:sz w:val="24"/>
          <w:szCs w:val="24"/>
        </w:rPr>
        <w:tab/>
      </w:r>
      <w:r w:rsidR="00333276">
        <w:rPr>
          <w:rFonts w:cs="Tahoma"/>
          <w:bCs/>
          <w:sz w:val="24"/>
          <w:szCs w:val="24"/>
        </w:rPr>
        <w:tab/>
        <w:t>= that performer of the yajna to the World of Brahma</w:t>
      </w:r>
    </w:p>
    <w:p w14:paraId="2612650C" w14:textId="77777777" w:rsidR="00DF43D5" w:rsidRDefault="007815D3" w:rsidP="007815D3">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eshah</w:t>
      </w:r>
      <w:proofErr w:type="spellEnd"/>
      <w:r>
        <w:rPr>
          <w:rFonts w:cs="Tahoma"/>
          <w:b/>
          <w:i/>
          <w:iCs/>
          <w:sz w:val="24"/>
          <w:szCs w:val="24"/>
        </w:rPr>
        <w:t xml:space="preserve"> </w:t>
      </w:r>
      <w:proofErr w:type="spellStart"/>
      <w:r>
        <w:rPr>
          <w:rFonts w:cs="Tahoma"/>
          <w:b/>
          <w:i/>
          <w:iCs/>
          <w:sz w:val="24"/>
          <w:szCs w:val="24"/>
        </w:rPr>
        <w:t>puNyo</w:t>
      </w:r>
      <w:proofErr w:type="spellEnd"/>
      <w:r>
        <w:rPr>
          <w:rFonts w:cs="Tahoma"/>
          <w:b/>
          <w:i/>
          <w:iCs/>
          <w:sz w:val="24"/>
          <w:szCs w:val="24"/>
        </w:rPr>
        <w:t xml:space="preserve"> </w:t>
      </w:r>
      <w:proofErr w:type="spellStart"/>
      <w:r>
        <w:rPr>
          <w:rFonts w:cs="Tahoma"/>
          <w:b/>
          <w:i/>
          <w:iCs/>
          <w:sz w:val="24"/>
          <w:szCs w:val="24"/>
        </w:rPr>
        <w:t>brahmalokah</w:t>
      </w:r>
      <w:proofErr w:type="spellEnd"/>
      <w:r w:rsidR="00333276">
        <w:rPr>
          <w:rFonts w:cs="Tahoma"/>
          <w:bCs/>
          <w:sz w:val="24"/>
          <w:szCs w:val="24"/>
        </w:rPr>
        <w:tab/>
      </w:r>
      <w:r w:rsidR="00CA5DEE">
        <w:rPr>
          <w:rFonts w:cs="Tahoma"/>
          <w:bCs/>
          <w:sz w:val="24"/>
          <w:szCs w:val="24"/>
        </w:rPr>
        <w:t>= (</w:t>
      </w:r>
      <w:r w:rsidR="005C6C3C">
        <w:rPr>
          <w:rFonts w:cs="Tahoma"/>
          <w:bCs/>
          <w:sz w:val="24"/>
          <w:szCs w:val="24"/>
        </w:rPr>
        <w:t>saying)</w:t>
      </w:r>
      <w:r w:rsidR="00333276">
        <w:rPr>
          <w:rFonts w:cs="Tahoma"/>
          <w:bCs/>
          <w:sz w:val="24"/>
          <w:szCs w:val="24"/>
        </w:rPr>
        <w:t xml:space="preserve"> here is the heavenly </w:t>
      </w:r>
      <w:proofErr w:type="spellStart"/>
      <w:r w:rsidR="00CA5DEE">
        <w:rPr>
          <w:rFonts w:cs="Tahoma"/>
          <w:bCs/>
          <w:sz w:val="24"/>
          <w:szCs w:val="24"/>
        </w:rPr>
        <w:t>Brahmaloka</w:t>
      </w:r>
      <w:proofErr w:type="spellEnd"/>
      <w:r w:rsidR="00333276">
        <w:rPr>
          <w:rFonts w:cs="Tahoma"/>
          <w:bCs/>
          <w:sz w:val="24"/>
          <w:szCs w:val="24"/>
        </w:rPr>
        <w:t xml:space="preserve"> </w:t>
      </w:r>
      <w:r w:rsidR="00DF43D5">
        <w:rPr>
          <w:rFonts w:cs="Tahoma"/>
          <w:bCs/>
          <w:sz w:val="24"/>
          <w:szCs w:val="24"/>
        </w:rPr>
        <w:t xml:space="preserve">earned </w:t>
      </w:r>
    </w:p>
    <w:p w14:paraId="2ABB4C69" w14:textId="77777777" w:rsidR="007815D3" w:rsidRPr="00333276" w:rsidRDefault="00DF43D5" w:rsidP="007815D3">
      <w:pPr>
        <w:tabs>
          <w:tab w:val="left" w:pos="2880"/>
          <w:tab w:val="left" w:pos="3600"/>
          <w:tab w:val="left" w:pos="4500"/>
        </w:tabs>
        <w:spacing w:line="276" w:lineRule="auto"/>
        <w:ind w:left="0" w:firstLine="720"/>
        <w:jc w:val="both"/>
        <w:rPr>
          <w:rFonts w:cs="Tahoma"/>
          <w:bCs/>
          <w:sz w:val="24"/>
          <w:szCs w:val="24"/>
        </w:rPr>
      </w:pPr>
      <w:r>
        <w:rPr>
          <w:rFonts w:cs="Tahoma"/>
          <w:bCs/>
          <w:sz w:val="24"/>
          <w:szCs w:val="24"/>
        </w:rPr>
        <w:tab/>
      </w:r>
      <w:r>
        <w:rPr>
          <w:rFonts w:cs="Tahoma"/>
          <w:bCs/>
          <w:sz w:val="24"/>
          <w:szCs w:val="24"/>
        </w:rPr>
        <w:tab/>
      </w:r>
      <w:r>
        <w:rPr>
          <w:rFonts w:cs="Tahoma"/>
          <w:bCs/>
          <w:sz w:val="24"/>
          <w:szCs w:val="24"/>
        </w:rPr>
        <w:tab/>
        <w:t>by you</w:t>
      </w:r>
    </w:p>
    <w:p w14:paraId="6E6F23D2" w14:textId="77777777" w:rsidR="007815D3" w:rsidRDefault="007815D3" w:rsidP="007815D3">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vah</w:t>
      </w:r>
      <w:proofErr w:type="spellEnd"/>
      <w:r>
        <w:rPr>
          <w:rFonts w:cs="Tahoma"/>
          <w:b/>
          <w:i/>
          <w:iCs/>
          <w:sz w:val="24"/>
          <w:szCs w:val="24"/>
        </w:rPr>
        <w:t xml:space="preserve"> </w:t>
      </w:r>
      <w:proofErr w:type="spellStart"/>
      <w:r>
        <w:rPr>
          <w:rFonts w:cs="Tahoma"/>
          <w:b/>
          <w:i/>
          <w:iCs/>
          <w:sz w:val="24"/>
          <w:szCs w:val="24"/>
        </w:rPr>
        <w:t>sukRithah</w:t>
      </w:r>
      <w:proofErr w:type="spellEnd"/>
      <w:r>
        <w:rPr>
          <w:rFonts w:cs="Tahoma"/>
          <w:b/>
          <w:i/>
          <w:iCs/>
          <w:sz w:val="24"/>
          <w:szCs w:val="24"/>
        </w:rPr>
        <w:t xml:space="preserve"> </w:t>
      </w:r>
      <w:proofErr w:type="spellStart"/>
      <w:r>
        <w:rPr>
          <w:rFonts w:cs="Tahoma"/>
          <w:b/>
          <w:i/>
          <w:iCs/>
          <w:sz w:val="24"/>
          <w:szCs w:val="24"/>
        </w:rPr>
        <w:t>ithi</w:t>
      </w:r>
      <w:proofErr w:type="spellEnd"/>
      <w:r w:rsidR="00333276">
        <w:rPr>
          <w:rFonts w:cs="Tahoma"/>
          <w:bCs/>
          <w:sz w:val="24"/>
          <w:szCs w:val="24"/>
        </w:rPr>
        <w:tab/>
      </w:r>
      <w:r w:rsidR="00333276">
        <w:rPr>
          <w:rFonts w:cs="Tahoma"/>
          <w:bCs/>
          <w:sz w:val="24"/>
          <w:szCs w:val="24"/>
        </w:rPr>
        <w:tab/>
        <w:t xml:space="preserve">= by </w:t>
      </w:r>
      <w:r w:rsidR="00DF43D5">
        <w:rPr>
          <w:rFonts w:cs="Tahoma"/>
          <w:bCs/>
          <w:sz w:val="24"/>
          <w:szCs w:val="24"/>
        </w:rPr>
        <w:t xml:space="preserve">virtue of </w:t>
      </w:r>
      <w:r w:rsidR="00333276">
        <w:rPr>
          <w:rFonts w:cs="Tahoma"/>
          <w:bCs/>
          <w:sz w:val="24"/>
          <w:szCs w:val="24"/>
        </w:rPr>
        <w:t>your</w:t>
      </w:r>
      <w:r w:rsidR="00DF43D5">
        <w:rPr>
          <w:rFonts w:cs="Tahoma"/>
          <w:bCs/>
          <w:sz w:val="24"/>
          <w:szCs w:val="24"/>
        </w:rPr>
        <w:t xml:space="preserve"> meritorious pious deeds</w:t>
      </w:r>
    </w:p>
    <w:p w14:paraId="38BE1AA9" w14:textId="77777777" w:rsidR="00DF43D5" w:rsidRDefault="00DF43D5" w:rsidP="007815D3">
      <w:pPr>
        <w:tabs>
          <w:tab w:val="left" w:pos="2880"/>
          <w:tab w:val="left" w:pos="3600"/>
          <w:tab w:val="left" w:pos="4500"/>
        </w:tabs>
        <w:spacing w:line="276" w:lineRule="auto"/>
        <w:ind w:left="0" w:firstLine="720"/>
        <w:jc w:val="both"/>
        <w:rPr>
          <w:rFonts w:cs="Tahoma"/>
          <w:bCs/>
          <w:sz w:val="24"/>
          <w:szCs w:val="24"/>
        </w:rPr>
      </w:pPr>
    </w:p>
    <w:p w14:paraId="7011AA78" w14:textId="77777777" w:rsidR="00DF43D5" w:rsidRDefault="00DF43D5" w:rsidP="007815D3">
      <w:pPr>
        <w:tabs>
          <w:tab w:val="left" w:pos="2880"/>
          <w:tab w:val="left" w:pos="3600"/>
          <w:tab w:val="left" w:pos="4500"/>
        </w:tabs>
        <w:spacing w:line="276" w:lineRule="auto"/>
        <w:ind w:left="0" w:firstLine="720"/>
        <w:jc w:val="both"/>
        <w:rPr>
          <w:rFonts w:cs="Tahoma"/>
          <w:bCs/>
          <w:sz w:val="24"/>
          <w:szCs w:val="24"/>
        </w:rPr>
      </w:pPr>
      <w:r>
        <w:rPr>
          <w:rFonts w:cs="Tahoma"/>
          <w:bCs/>
          <w:sz w:val="24"/>
          <w:szCs w:val="24"/>
        </w:rPr>
        <w:t>Explanation:</w:t>
      </w:r>
    </w:p>
    <w:p w14:paraId="70C5BF11" w14:textId="77777777" w:rsidR="00DF43D5" w:rsidRDefault="00DF43D5" w:rsidP="007815D3">
      <w:pPr>
        <w:tabs>
          <w:tab w:val="left" w:pos="2880"/>
          <w:tab w:val="left" w:pos="3600"/>
          <w:tab w:val="left" w:pos="4500"/>
        </w:tabs>
        <w:spacing w:line="276" w:lineRule="auto"/>
        <w:ind w:left="0" w:firstLine="720"/>
        <w:jc w:val="both"/>
        <w:rPr>
          <w:rFonts w:cs="Tahoma"/>
          <w:bCs/>
          <w:sz w:val="24"/>
          <w:szCs w:val="24"/>
        </w:rPr>
      </w:pPr>
      <w:r>
        <w:rPr>
          <w:rFonts w:cs="Tahoma"/>
          <w:bCs/>
          <w:sz w:val="24"/>
          <w:szCs w:val="24"/>
        </w:rPr>
        <w:t xml:space="preserve">The </w:t>
      </w:r>
      <w:r w:rsidR="00005586">
        <w:rPr>
          <w:rFonts w:cs="Tahoma"/>
          <w:bCs/>
          <w:sz w:val="24"/>
          <w:szCs w:val="24"/>
        </w:rPr>
        <w:t>sacrificial offerings in</w:t>
      </w:r>
      <w:r>
        <w:rPr>
          <w:rFonts w:cs="Tahoma"/>
          <w:bCs/>
          <w:sz w:val="24"/>
          <w:szCs w:val="24"/>
        </w:rPr>
        <w:t xml:space="preserve"> the sacred flames </w:t>
      </w:r>
      <w:r w:rsidR="00005586">
        <w:rPr>
          <w:rFonts w:cs="Tahoma"/>
          <w:bCs/>
          <w:sz w:val="24"/>
          <w:szCs w:val="24"/>
        </w:rPr>
        <w:t xml:space="preserve">offered for the </w:t>
      </w:r>
      <w:r w:rsidR="00502E13">
        <w:rPr>
          <w:rFonts w:cs="Tahoma"/>
          <w:bCs/>
          <w:sz w:val="24"/>
          <w:szCs w:val="24"/>
        </w:rPr>
        <w:t xml:space="preserve">gods in the various sacrifices – </w:t>
      </w:r>
      <w:r w:rsidR="005C6C3C">
        <w:rPr>
          <w:rFonts w:cs="Tahoma"/>
          <w:b/>
          <w:i/>
          <w:iCs/>
          <w:sz w:val="24"/>
          <w:szCs w:val="24"/>
        </w:rPr>
        <w:t>Yajnas</w:t>
      </w:r>
      <w:r w:rsidR="00502E13">
        <w:rPr>
          <w:rFonts w:cs="Tahoma"/>
          <w:bCs/>
          <w:sz w:val="24"/>
          <w:szCs w:val="24"/>
        </w:rPr>
        <w:t xml:space="preserve">, are joined by the bright rays of the sun-god. They invite honourably the performer of these sacrifices on his leaving the mortal body saying “here is your desired virtuous world, you had earned by the virtuous acts done by you. They take him to those worlds </w:t>
      </w:r>
      <w:r w:rsidR="005C6C3C">
        <w:rPr>
          <w:rFonts w:cs="Tahoma"/>
          <w:bCs/>
          <w:sz w:val="24"/>
          <w:szCs w:val="24"/>
        </w:rPr>
        <w:t>of four</w:t>
      </w:r>
      <w:r w:rsidR="00502E13">
        <w:rPr>
          <w:rFonts w:cs="Tahoma"/>
          <w:bCs/>
          <w:sz w:val="24"/>
          <w:szCs w:val="24"/>
        </w:rPr>
        <w:t xml:space="preserve">-faced brahma or the world of </w:t>
      </w:r>
      <w:proofErr w:type="spellStart"/>
      <w:r w:rsidR="005C6C3C">
        <w:rPr>
          <w:rFonts w:cs="Tahoma"/>
          <w:bCs/>
          <w:sz w:val="24"/>
          <w:szCs w:val="24"/>
        </w:rPr>
        <w:t>bhUh</w:t>
      </w:r>
      <w:proofErr w:type="spellEnd"/>
      <w:r w:rsidR="00502E13">
        <w:rPr>
          <w:rFonts w:cs="Tahoma"/>
          <w:bCs/>
          <w:sz w:val="24"/>
          <w:szCs w:val="24"/>
        </w:rPr>
        <w:t xml:space="preserve">, </w:t>
      </w:r>
      <w:proofErr w:type="spellStart"/>
      <w:r w:rsidR="005C6C3C">
        <w:rPr>
          <w:rFonts w:cs="Tahoma"/>
          <w:bCs/>
          <w:sz w:val="24"/>
          <w:szCs w:val="24"/>
        </w:rPr>
        <w:t>bhuvah</w:t>
      </w:r>
      <w:proofErr w:type="spellEnd"/>
      <w:r w:rsidR="00502E13">
        <w:rPr>
          <w:rFonts w:cs="Tahoma"/>
          <w:bCs/>
          <w:sz w:val="24"/>
          <w:szCs w:val="24"/>
        </w:rPr>
        <w:t xml:space="preserve"> etc. The world of the </w:t>
      </w:r>
      <w:r w:rsidR="005C6C3C">
        <w:rPr>
          <w:rFonts w:cs="Tahoma"/>
          <w:bCs/>
          <w:sz w:val="24"/>
          <w:szCs w:val="24"/>
        </w:rPr>
        <w:t>four faced</w:t>
      </w:r>
      <w:r w:rsidR="00502E13">
        <w:rPr>
          <w:rFonts w:cs="Tahoma"/>
          <w:bCs/>
          <w:sz w:val="24"/>
          <w:szCs w:val="24"/>
        </w:rPr>
        <w:t xml:space="preserve"> Brahma mentioned in this and the previous mantra stands for the other higher worlds like </w:t>
      </w:r>
      <w:proofErr w:type="spellStart"/>
      <w:r w:rsidR="00502E13">
        <w:rPr>
          <w:rFonts w:cs="Tahoma"/>
          <w:bCs/>
          <w:sz w:val="24"/>
          <w:szCs w:val="24"/>
        </w:rPr>
        <w:lastRenderedPageBreak/>
        <w:t>bhUlOka</w:t>
      </w:r>
      <w:proofErr w:type="spellEnd"/>
      <w:r w:rsidR="00502E13">
        <w:rPr>
          <w:rFonts w:cs="Tahoma"/>
          <w:bCs/>
          <w:sz w:val="24"/>
          <w:szCs w:val="24"/>
        </w:rPr>
        <w:t xml:space="preserve"> </w:t>
      </w:r>
      <w:proofErr w:type="spellStart"/>
      <w:r w:rsidR="00502E13">
        <w:rPr>
          <w:rFonts w:cs="Tahoma"/>
          <w:bCs/>
          <w:sz w:val="24"/>
          <w:szCs w:val="24"/>
        </w:rPr>
        <w:t>bhuvarloka</w:t>
      </w:r>
      <w:proofErr w:type="spellEnd"/>
      <w:r w:rsidR="00502E13">
        <w:rPr>
          <w:rFonts w:cs="Tahoma"/>
          <w:bCs/>
          <w:sz w:val="24"/>
          <w:szCs w:val="24"/>
        </w:rPr>
        <w:t xml:space="preserve">, </w:t>
      </w:r>
      <w:proofErr w:type="spellStart"/>
      <w:r w:rsidR="00502E13">
        <w:rPr>
          <w:rFonts w:cs="Tahoma"/>
          <w:bCs/>
          <w:sz w:val="24"/>
          <w:szCs w:val="24"/>
        </w:rPr>
        <w:t>suvarloka</w:t>
      </w:r>
      <w:proofErr w:type="spellEnd"/>
      <w:r w:rsidR="00502E13">
        <w:rPr>
          <w:rFonts w:cs="Tahoma"/>
          <w:bCs/>
          <w:sz w:val="24"/>
          <w:szCs w:val="24"/>
        </w:rPr>
        <w:t xml:space="preserve"> etc. </w:t>
      </w:r>
      <w:r w:rsidR="006D37F7">
        <w:rPr>
          <w:rFonts w:cs="Tahoma"/>
          <w:bCs/>
          <w:sz w:val="24"/>
          <w:szCs w:val="24"/>
        </w:rPr>
        <w:t>T</w:t>
      </w:r>
      <w:r w:rsidR="00502E13">
        <w:rPr>
          <w:rFonts w:cs="Tahoma"/>
          <w:bCs/>
          <w:sz w:val="24"/>
          <w:szCs w:val="24"/>
        </w:rPr>
        <w:t xml:space="preserve">he substance of these two mantras is that </w:t>
      </w:r>
      <w:r w:rsidR="006D37F7">
        <w:rPr>
          <w:rFonts w:cs="Tahoma"/>
          <w:bCs/>
          <w:sz w:val="24"/>
          <w:szCs w:val="24"/>
        </w:rPr>
        <w:t>the</w:t>
      </w:r>
      <w:r w:rsidR="00502E13">
        <w:rPr>
          <w:rFonts w:cs="Tahoma"/>
          <w:bCs/>
          <w:sz w:val="24"/>
          <w:szCs w:val="24"/>
        </w:rPr>
        <w:t xml:space="preserve"> persons desirous of benefits like achieving these higher </w:t>
      </w:r>
      <w:r w:rsidR="005C6C3C">
        <w:rPr>
          <w:rFonts w:cs="Tahoma"/>
          <w:bCs/>
          <w:sz w:val="24"/>
          <w:szCs w:val="24"/>
        </w:rPr>
        <w:t>worlds</w:t>
      </w:r>
      <w:r w:rsidR="00502E13">
        <w:rPr>
          <w:rFonts w:cs="Tahoma"/>
          <w:bCs/>
          <w:sz w:val="24"/>
          <w:szCs w:val="24"/>
        </w:rPr>
        <w:t xml:space="preserve"> obtain them by the power of their offerings in the sacred fires.</w:t>
      </w:r>
    </w:p>
    <w:p w14:paraId="6D3FEA95" w14:textId="77777777" w:rsidR="006D37F7" w:rsidRDefault="006D37F7" w:rsidP="007815D3">
      <w:pPr>
        <w:tabs>
          <w:tab w:val="left" w:pos="2880"/>
          <w:tab w:val="left" w:pos="3600"/>
          <w:tab w:val="left" w:pos="4500"/>
        </w:tabs>
        <w:spacing w:line="276" w:lineRule="auto"/>
        <w:ind w:left="0" w:firstLine="720"/>
        <w:jc w:val="both"/>
        <w:rPr>
          <w:rFonts w:cs="Tahoma"/>
          <w:bCs/>
          <w:sz w:val="24"/>
          <w:szCs w:val="24"/>
        </w:rPr>
      </w:pPr>
    </w:p>
    <w:p w14:paraId="48173643" w14:textId="77777777" w:rsidR="006D37F7" w:rsidRPr="00B613C4" w:rsidRDefault="006D37F7" w:rsidP="007815D3">
      <w:pPr>
        <w:tabs>
          <w:tab w:val="left" w:pos="2880"/>
          <w:tab w:val="left" w:pos="3600"/>
          <w:tab w:val="left" w:pos="4500"/>
        </w:tabs>
        <w:spacing w:line="276" w:lineRule="auto"/>
        <w:ind w:left="0" w:firstLine="720"/>
        <w:jc w:val="both"/>
        <w:rPr>
          <w:rFonts w:cs="Tahoma"/>
          <w:b/>
          <w:sz w:val="28"/>
          <w:szCs w:val="28"/>
          <w:u w:val="single"/>
        </w:rPr>
      </w:pPr>
      <w:r w:rsidRPr="00B613C4">
        <w:rPr>
          <w:rFonts w:cs="Tahoma"/>
          <w:b/>
          <w:sz w:val="28"/>
          <w:szCs w:val="28"/>
          <w:u w:val="single"/>
        </w:rPr>
        <w:t>7</w:t>
      </w:r>
      <w:r w:rsidRPr="00B613C4">
        <w:rPr>
          <w:rFonts w:cs="Tahoma"/>
          <w:b/>
          <w:sz w:val="28"/>
          <w:szCs w:val="28"/>
          <w:u w:val="single"/>
          <w:vertAlign w:val="superscript"/>
        </w:rPr>
        <w:t>th</w:t>
      </w:r>
      <w:r w:rsidRPr="00B613C4">
        <w:rPr>
          <w:rFonts w:cs="Tahoma"/>
          <w:b/>
          <w:sz w:val="28"/>
          <w:szCs w:val="28"/>
          <w:u w:val="single"/>
        </w:rPr>
        <w:t xml:space="preserve"> Mantra</w:t>
      </w:r>
    </w:p>
    <w:p w14:paraId="3D8983FA" w14:textId="77777777" w:rsidR="006D37F7" w:rsidRPr="006D37F7" w:rsidRDefault="006D37F7" w:rsidP="007815D3">
      <w:pPr>
        <w:tabs>
          <w:tab w:val="left" w:pos="2880"/>
          <w:tab w:val="left" w:pos="3600"/>
          <w:tab w:val="left" w:pos="4500"/>
        </w:tabs>
        <w:spacing w:line="276" w:lineRule="auto"/>
        <w:ind w:left="0" w:firstLine="720"/>
        <w:jc w:val="both"/>
        <w:rPr>
          <w:rFonts w:cs="Tahoma"/>
          <w:b/>
          <w:i/>
          <w:iCs/>
          <w:sz w:val="24"/>
          <w:szCs w:val="24"/>
        </w:rPr>
      </w:pPr>
      <w:proofErr w:type="spellStart"/>
      <w:r w:rsidRPr="006D37F7">
        <w:rPr>
          <w:rFonts w:cs="Tahoma"/>
          <w:b/>
          <w:i/>
          <w:iCs/>
          <w:sz w:val="24"/>
          <w:szCs w:val="24"/>
        </w:rPr>
        <w:t>plavAhyethe</w:t>
      </w:r>
      <w:proofErr w:type="spellEnd"/>
      <w:r w:rsidRPr="006D37F7">
        <w:rPr>
          <w:rFonts w:cs="Tahoma"/>
          <w:b/>
          <w:i/>
          <w:iCs/>
          <w:sz w:val="24"/>
          <w:szCs w:val="24"/>
        </w:rPr>
        <w:t xml:space="preserve"> </w:t>
      </w:r>
      <w:proofErr w:type="spellStart"/>
      <w:r w:rsidRPr="006D37F7">
        <w:rPr>
          <w:rFonts w:cs="Tahoma"/>
          <w:b/>
          <w:i/>
          <w:iCs/>
          <w:sz w:val="24"/>
          <w:szCs w:val="24"/>
        </w:rPr>
        <w:t>adRiDhA</w:t>
      </w:r>
      <w:proofErr w:type="spellEnd"/>
      <w:r w:rsidRPr="006D37F7">
        <w:rPr>
          <w:rFonts w:cs="Tahoma"/>
          <w:b/>
          <w:i/>
          <w:iCs/>
          <w:sz w:val="24"/>
          <w:szCs w:val="24"/>
        </w:rPr>
        <w:t xml:space="preserve"> </w:t>
      </w:r>
      <w:proofErr w:type="spellStart"/>
      <w:r w:rsidRPr="006D37F7">
        <w:rPr>
          <w:rFonts w:cs="Tahoma"/>
          <w:b/>
          <w:i/>
          <w:iCs/>
          <w:sz w:val="24"/>
          <w:szCs w:val="24"/>
        </w:rPr>
        <w:t>yajnarUpAh</w:t>
      </w:r>
      <w:proofErr w:type="spellEnd"/>
    </w:p>
    <w:p w14:paraId="5F98ED47" w14:textId="77777777" w:rsidR="006D37F7" w:rsidRDefault="006D37F7" w:rsidP="007815D3">
      <w:pPr>
        <w:tabs>
          <w:tab w:val="left" w:pos="2880"/>
          <w:tab w:val="left" w:pos="3600"/>
          <w:tab w:val="left" w:pos="4500"/>
        </w:tabs>
        <w:spacing w:line="276" w:lineRule="auto"/>
        <w:ind w:left="0" w:firstLine="720"/>
        <w:jc w:val="both"/>
        <w:rPr>
          <w:rFonts w:cs="Tahoma"/>
          <w:b/>
          <w:i/>
          <w:iCs/>
          <w:sz w:val="24"/>
          <w:szCs w:val="24"/>
        </w:rPr>
      </w:pPr>
      <w:proofErr w:type="spellStart"/>
      <w:r w:rsidRPr="006D37F7">
        <w:rPr>
          <w:rFonts w:cs="Tahoma"/>
          <w:b/>
          <w:i/>
          <w:iCs/>
          <w:sz w:val="24"/>
          <w:szCs w:val="24"/>
        </w:rPr>
        <w:t>ashTAdas’oktham</w:t>
      </w:r>
      <w:proofErr w:type="spellEnd"/>
      <w:r w:rsidRPr="006D37F7">
        <w:rPr>
          <w:rFonts w:cs="Tahoma"/>
          <w:b/>
          <w:i/>
          <w:iCs/>
          <w:sz w:val="24"/>
          <w:szCs w:val="24"/>
        </w:rPr>
        <w:t xml:space="preserve"> avaram </w:t>
      </w:r>
      <w:proofErr w:type="spellStart"/>
      <w:r w:rsidRPr="006D37F7">
        <w:rPr>
          <w:rFonts w:cs="Tahoma"/>
          <w:b/>
          <w:i/>
          <w:iCs/>
          <w:sz w:val="24"/>
          <w:szCs w:val="24"/>
        </w:rPr>
        <w:t>yeshu</w:t>
      </w:r>
      <w:proofErr w:type="spellEnd"/>
      <w:r w:rsidRPr="006D37F7">
        <w:rPr>
          <w:rFonts w:cs="Tahoma"/>
          <w:b/>
          <w:i/>
          <w:iCs/>
          <w:sz w:val="24"/>
          <w:szCs w:val="24"/>
        </w:rPr>
        <w:t xml:space="preserve"> karma|</w:t>
      </w:r>
    </w:p>
    <w:p w14:paraId="08D3A65F" w14:textId="77777777" w:rsidR="006D37F7" w:rsidRDefault="006D37F7" w:rsidP="007815D3">
      <w:pPr>
        <w:tabs>
          <w:tab w:val="left" w:pos="2880"/>
          <w:tab w:val="left" w:pos="3600"/>
          <w:tab w:val="left" w:pos="4500"/>
        </w:tabs>
        <w:spacing w:line="276" w:lineRule="auto"/>
        <w:ind w:left="0" w:firstLine="720"/>
        <w:jc w:val="both"/>
        <w:rPr>
          <w:rFonts w:cs="Tahoma"/>
          <w:b/>
          <w:i/>
          <w:iCs/>
          <w:sz w:val="24"/>
          <w:szCs w:val="24"/>
        </w:rPr>
      </w:pPr>
      <w:proofErr w:type="spellStart"/>
      <w:r>
        <w:rPr>
          <w:rFonts w:cs="Tahoma"/>
          <w:b/>
          <w:i/>
          <w:iCs/>
          <w:sz w:val="24"/>
          <w:szCs w:val="24"/>
        </w:rPr>
        <w:t>ethachchhreyo</w:t>
      </w:r>
      <w:proofErr w:type="spellEnd"/>
      <w:r>
        <w:rPr>
          <w:rFonts w:cs="Tahoma"/>
          <w:b/>
          <w:i/>
          <w:iCs/>
          <w:sz w:val="24"/>
          <w:szCs w:val="24"/>
        </w:rPr>
        <w:t xml:space="preserve"> ye</w:t>
      </w:r>
      <w:r w:rsidR="00E855E6">
        <w:rPr>
          <w:rFonts w:cs="Tahoma"/>
          <w:b/>
          <w:i/>
          <w:iCs/>
          <w:sz w:val="24"/>
          <w:szCs w:val="24"/>
        </w:rPr>
        <w:t xml:space="preserve"> </w:t>
      </w:r>
      <w:proofErr w:type="spellStart"/>
      <w:r w:rsidR="00E855E6">
        <w:rPr>
          <w:rFonts w:cs="Tahoma"/>
          <w:b/>
          <w:i/>
          <w:iCs/>
          <w:sz w:val="24"/>
          <w:szCs w:val="24"/>
        </w:rPr>
        <w:t>a</w:t>
      </w:r>
      <w:r>
        <w:rPr>
          <w:rFonts w:cs="Tahoma"/>
          <w:b/>
          <w:i/>
          <w:iCs/>
          <w:sz w:val="24"/>
          <w:szCs w:val="24"/>
        </w:rPr>
        <w:t>bhinandanthi</w:t>
      </w:r>
      <w:proofErr w:type="spellEnd"/>
      <w:r>
        <w:rPr>
          <w:rFonts w:cs="Tahoma"/>
          <w:b/>
          <w:i/>
          <w:iCs/>
          <w:sz w:val="24"/>
          <w:szCs w:val="24"/>
        </w:rPr>
        <w:t xml:space="preserve"> </w:t>
      </w:r>
      <w:proofErr w:type="spellStart"/>
      <w:r>
        <w:rPr>
          <w:rFonts w:cs="Tahoma"/>
          <w:b/>
          <w:i/>
          <w:iCs/>
          <w:sz w:val="24"/>
          <w:szCs w:val="24"/>
        </w:rPr>
        <w:t>mUDhAh</w:t>
      </w:r>
      <w:proofErr w:type="spellEnd"/>
    </w:p>
    <w:p w14:paraId="3AA23B5E" w14:textId="77777777" w:rsidR="006D37F7" w:rsidRDefault="006D37F7" w:rsidP="007815D3">
      <w:pPr>
        <w:tabs>
          <w:tab w:val="left" w:pos="2880"/>
          <w:tab w:val="left" w:pos="3600"/>
          <w:tab w:val="left" w:pos="4500"/>
        </w:tabs>
        <w:spacing w:line="276" w:lineRule="auto"/>
        <w:ind w:left="0" w:firstLine="720"/>
        <w:jc w:val="both"/>
        <w:rPr>
          <w:rFonts w:cs="Tahoma"/>
          <w:b/>
          <w:i/>
          <w:iCs/>
          <w:sz w:val="24"/>
          <w:szCs w:val="24"/>
        </w:rPr>
      </w:pPr>
      <w:proofErr w:type="spellStart"/>
      <w:r>
        <w:rPr>
          <w:rFonts w:cs="Tahoma"/>
          <w:b/>
          <w:i/>
          <w:iCs/>
          <w:sz w:val="24"/>
          <w:szCs w:val="24"/>
        </w:rPr>
        <w:t>jarAmRithyum</w:t>
      </w:r>
      <w:proofErr w:type="spellEnd"/>
      <w:r>
        <w:rPr>
          <w:rFonts w:cs="Tahoma"/>
          <w:b/>
          <w:i/>
          <w:iCs/>
          <w:sz w:val="24"/>
          <w:szCs w:val="24"/>
        </w:rPr>
        <w:t xml:space="preserve"> the </w:t>
      </w:r>
      <w:proofErr w:type="spellStart"/>
      <w:r>
        <w:rPr>
          <w:rFonts w:cs="Tahoma"/>
          <w:b/>
          <w:i/>
          <w:iCs/>
          <w:sz w:val="24"/>
          <w:szCs w:val="24"/>
        </w:rPr>
        <w:t>punarevApiyanthi</w:t>
      </w:r>
      <w:proofErr w:type="spellEnd"/>
      <w:r>
        <w:rPr>
          <w:rFonts w:cs="Tahoma"/>
          <w:b/>
          <w:i/>
          <w:iCs/>
          <w:sz w:val="24"/>
          <w:szCs w:val="24"/>
        </w:rPr>
        <w:t>||</w:t>
      </w:r>
    </w:p>
    <w:p w14:paraId="7CCC491B" w14:textId="77777777" w:rsidR="006D37F7" w:rsidRDefault="006D37F7" w:rsidP="007815D3">
      <w:pPr>
        <w:tabs>
          <w:tab w:val="left" w:pos="2880"/>
          <w:tab w:val="left" w:pos="3600"/>
          <w:tab w:val="left" w:pos="4500"/>
        </w:tabs>
        <w:spacing w:line="276" w:lineRule="auto"/>
        <w:ind w:left="0" w:firstLine="720"/>
        <w:jc w:val="both"/>
        <w:rPr>
          <w:rFonts w:cs="Tahoma"/>
          <w:b/>
          <w:i/>
          <w:iCs/>
          <w:sz w:val="24"/>
          <w:szCs w:val="24"/>
        </w:rPr>
      </w:pPr>
    </w:p>
    <w:p w14:paraId="441D8758" w14:textId="77777777" w:rsidR="006D37F7" w:rsidRDefault="006D37F7" w:rsidP="007815D3">
      <w:pPr>
        <w:tabs>
          <w:tab w:val="left" w:pos="2880"/>
          <w:tab w:val="left" w:pos="3600"/>
          <w:tab w:val="left" w:pos="4500"/>
        </w:tabs>
        <w:spacing w:line="276" w:lineRule="auto"/>
        <w:ind w:left="0" w:firstLine="720"/>
        <w:jc w:val="both"/>
        <w:rPr>
          <w:rFonts w:ascii="NeoGaneshBold" w:hAnsi="NeoGaneshBold" w:cs="Tahoma"/>
          <w:b/>
          <w:i/>
          <w:iCs/>
          <w:sz w:val="36"/>
          <w:szCs w:val="36"/>
        </w:rPr>
      </w:pP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sidR="00B928F6">
        <w:rPr>
          <w:rFonts w:ascii="NeoGaneshBold" w:hAnsi="NeoGaneshBold" w:cs="Tahoma"/>
          <w:b/>
          <w:i/>
          <w:iCs/>
          <w:sz w:val="36"/>
          <w:szCs w:val="36"/>
        </w:rPr>
        <w:t></w:t>
      </w:r>
      <w:r w:rsidR="00B928F6">
        <w:rPr>
          <w:rFonts w:ascii="NeoGaneshBold" w:hAnsi="NeoGaneshBold" w:cs="Tahoma"/>
          <w:b/>
          <w:i/>
          <w:iCs/>
          <w:sz w:val="36"/>
          <w:szCs w:val="36"/>
        </w:rPr>
        <w:t></w:t>
      </w:r>
      <w:r w:rsidR="00B928F6">
        <w:rPr>
          <w:rFonts w:ascii="NeoGaneshBold" w:hAnsi="NeoGaneshBold" w:cs="Tahoma"/>
          <w:b/>
          <w:i/>
          <w:iCs/>
          <w:sz w:val="36"/>
          <w:szCs w:val="36"/>
        </w:rPr>
        <w:t></w:t>
      </w:r>
      <w:r w:rsidR="00B928F6">
        <w:rPr>
          <w:rFonts w:ascii="NeoGaneshBold" w:hAnsi="NeoGaneshBold" w:cs="Tahoma"/>
          <w:b/>
          <w:i/>
          <w:iCs/>
          <w:sz w:val="36"/>
          <w:szCs w:val="36"/>
        </w:rPr>
        <w:t></w:t>
      </w:r>
      <w:r w:rsidR="00B928F6">
        <w:rPr>
          <w:rFonts w:ascii="NeoGaneshBold" w:hAnsi="NeoGaneshBold" w:cs="Tahoma"/>
          <w:b/>
          <w:i/>
          <w:iCs/>
          <w:sz w:val="36"/>
          <w:szCs w:val="36"/>
        </w:rPr>
        <w:t></w:t>
      </w:r>
      <w:r w:rsidR="00B928F6">
        <w:rPr>
          <w:rFonts w:ascii="NeoGaneshBold" w:hAnsi="NeoGaneshBold" w:cs="Tahoma"/>
          <w:b/>
          <w:i/>
          <w:iCs/>
          <w:sz w:val="36"/>
          <w:szCs w:val="36"/>
        </w:rPr>
        <w:t></w:t>
      </w:r>
      <w:r w:rsidR="00B928F6">
        <w:rPr>
          <w:rFonts w:ascii="NeoGaneshBold" w:hAnsi="NeoGaneshBold" w:cs="Tahoma"/>
          <w:b/>
          <w:i/>
          <w:iCs/>
          <w:sz w:val="36"/>
          <w:szCs w:val="36"/>
        </w:rPr>
        <w:t></w:t>
      </w:r>
      <w:r w:rsidR="00B928F6">
        <w:rPr>
          <w:rFonts w:ascii="NeoGaneshBold" w:hAnsi="NeoGaneshBold" w:cs="Tahoma"/>
          <w:b/>
          <w:i/>
          <w:iCs/>
          <w:sz w:val="36"/>
          <w:szCs w:val="36"/>
        </w:rPr>
        <w:t></w:t>
      </w:r>
      <w:r w:rsidR="00B928F6">
        <w:rPr>
          <w:rFonts w:ascii="NeoGaneshBold" w:hAnsi="NeoGaneshBold" w:cs="Tahoma"/>
          <w:b/>
          <w:i/>
          <w:iCs/>
          <w:sz w:val="36"/>
          <w:szCs w:val="36"/>
        </w:rPr>
        <w:t></w:t>
      </w:r>
    </w:p>
    <w:p w14:paraId="3BDE2298" w14:textId="77777777" w:rsidR="00B928F6" w:rsidRDefault="00B928F6" w:rsidP="007815D3">
      <w:pPr>
        <w:tabs>
          <w:tab w:val="left" w:pos="2880"/>
          <w:tab w:val="left" w:pos="3600"/>
          <w:tab w:val="left" w:pos="4500"/>
        </w:tabs>
        <w:spacing w:line="276" w:lineRule="auto"/>
        <w:ind w:left="0" w:firstLine="720"/>
        <w:jc w:val="both"/>
        <w:rPr>
          <w:rFonts w:ascii="NeoGaneshBold" w:hAnsi="NeoGaneshBold" w:cs="Tahoma"/>
          <w:b/>
          <w:i/>
          <w:iCs/>
          <w:sz w:val="36"/>
          <w:szCs w:val="36"/>
        </w:rPr>
      </w:pP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p>
    <w:p w14:paraId="53E20313" w14:textId="77777777" w:rsidR="00B928F6" w:rsidRDefault="00B928F6" w:rsidP="007815D3">
      <w:pPr>
        <w:tabs>
          <w:tab w:val="left" w:pos="2880"/>
          <w:tab w:val="left" w:pos="3600"/>
          <w:tab w:val="left" w:pos="4500"/>
        </w:tabs>
        <w:spacing w:line="276" w:lineRule="auto"/>
        <w:ind w:left="0" w:firstLine="720"/>
        <w:jc w:val="both"/>
        <w:rPr>
          <w:rFonts w:ascii="NeoGaneshBold" w:hAnsi="NeoGaneshBold" w:cs="Tahoma"/>
          <w:b/>
          <w:i/>
          <w:iCs/>
          <w:sz w:val="36"/>
          <w:szCs w:val="36"/>
        </w:rPr>
      </w:pP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p>
    <w:p w14:paraId="209CD249" w14:textId="77777777" w:rsidR="00B928F6" w:rsidRDefault="00B928F6" w:rsidP="007815D3">
      <w:pPr>
        <w:tabs>
          <w:tab w:val="left" w:pos="2880"/>
          <w:tab w:val="left" w:pos="3600"/>
          <w:tab w:val="left" w:pos="4500"/>
        </w:tabs>
        <w:spacing w:line="276" w:lineRule="auto"/>
        <w:ind w:left="0" w:firstLine="720"/>
        <w:jc w:val="both"/>
        <w:rPr>
          <w:rFonts w:ascii="NeoGaneshBold" w:hAnsi="NeoGaneshBold" w:cs="Tahoma"/>
          <w:b/>
          <w:i/>
          <w:iCs/>
          <w:sz w:val="36"/>
          <w:szCs w:val="36"/>
        </w:rPr>
      </w:pP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r>
        <w:rPr>
          <w:rFonts w:ascii="NeoGaneshBold" w:hAnsi="NeoGaneshBold" w:cs="Tahoma"/>
          <w:b/>
          <w:i/>
          <w:iCs/>
          <w:sz w:val="36"/>
          <w:szCs w:val="36"/>
        </w:rPr>
        <w:t></w:t>
      </w:r>
    </w:p>
    <w:p w14:paraId="3B3C00F4" w14:textId="77777777" w:rsidR="00B928F6" w:rsidRDefault="00B928F6" w:rsidP="007815D3">
      <w:pPr>
        <w:tabs>
          <w:tab w:val="left" w:pos="2880"/>
          <w:tab w:val="left" w:pos="3600"/>
          <w:tab w:val="left" w:pos="4500"/>
        </w:tabs>
        <w:spacing w:line="276" w:lineRule="auto"/>
        <w:ind w:left="0" w:firstLine="720"/>
        <w:jc w:val="both"/>
        <w:rPr>
          <w:rFonts w:cs="Tahoma"/>
          <w:bCs/>
          <w:sz w:val="24"/>
          <w:szCs w:val="24"/>
        </w:rPr>
      </w:pPr>
      <w:r>
        <w:rPr>
          <w:rFonts w:cs="Tahoma"/>
          <w:bCs/>
          <w:sz w:val="24"/>
          <w:szCs w:val="24"/>
        </w:rPr>
        <w:t>Word Meanings</w:t>
      </w:r>
    </w:p>
    <w:p w14:paraId="07FD6098" w14:textId="77777777" w:rsidR="00E855E6" w:rsidRPr="00E855E6" w:rsidRDefault="00B928F6" w:rsidP="00E855E6">
      <w:pPr>
        <w:tabs>
          <w:tab w:val="left" w:pos="2880"/>
          <w:tab w:val="left" w:pos="3600"/>
          <w:tab w:val="left" w:pos="4500"/>
        </w:tabs>
        <w:spacing w:line="276" w:lineRule="auto"/>
        <w:ind w:left="0" w:firstLine="720"/>
        <w:jc w:val="both"/>
        <w:rPr>
          <w:rFonts w:cs="Tahoma"/>
          <w:bCs/>
          <w:sz w:val="24"/>
          <w:szCs w:val="24"/>
        </w:rPr>
      </w:pPr>
      <w:r w:rsidRPr="006D37F7">
        <w:rPr>
          <w:rFonts w:cs="Tahoma"/>
          <w:b/>
          <w:i/>
          <w:iCs/>
          <w:sz w:val="24"/>
          <w:szCs w:val="24"/>
        </w:rPr>
        <w:t>karma</w:t>
      </w:r>
      <w:r w:rsidR="00E855E6">
        <w:rPr>
          <w:rFonts w:cs="Tahoma"/>
          <w:bCs/>
          <w:sz w:val="24"/>
          <w:szCs w:val="24"/>
        </w:rPr>
        <w:tab/>
        <w:t>=</w:t>
      </w:r>
      <w:r w:rsidR="00E855E6">
        <w:rPr>
          <w:rFonts w:cs="Tahoma"/>
          <w:bCs/>
          <w:sz w:val="24"/>
          <w:szCs w:val="24"/>
        </w:rPr>
        <w:tab/>
        <w:t>this deed</w:t>
      </w:r>
      <w:r w:rsidR="000544D5">
        <w:rPr>
          <w:rFonts w:cs="Tahoma"/>
          <w:bCs/>
          <w:sz w:val="24"/>
          <w:szCs w:val="24"/>
        </w:rPr>
        <w:t xml:space="preserve"> like a sacred sacrifice </w:t>
      </w:r>
    </w:p>
    <w:p w14:paraId="1E6F536E" w14:textId="77777777" w:rsidR="00E855E6" w:rsidRPr="00E855E6" w:rsidRDefault="00B928F6" w:rsidP="00E855E6">
      <w:pPr>
        <w:tabs>
          <w:tab w:val="left" w:pos="2880"/>
          <w:tab w:val="left" w:pos="3600"/>
          <w:tab w:val="left" w:pos="4500"/>
        </w:tabs>
        <w:spacing w:line="276" w:lineRule="auto"/>
        <w:ind w:left="0"/>
        <w:jc w:val="both"/>
        <w:rPr>
          <w:rFonts w:cs="Tahoma"/>
          <w:b/>
          <w:i/>
          <w:iCs/>
          <w:sz w:val="24"/>
          <w:szCs w:val="24"/>
        </w:rPr>
      </w:pPr>
      <w:r w:rsidRPr="006D37F7">
        <w:rPr>
          <w:rFonts w:cs="Tahoma"/>
          <w:b/>
          <w:i/>
          <w:iCs/>
          <w:sz w:val="24"/>
          <w:szCs w:val="24"/>
        </w:rPr>
        <w:t xml:space="preserve"> </w:t>
      </w:r>
      <w:proofErr w:type="spellStart"/>
      <w:r w:rsidRPr="006D37F7">
        <w:rPr>
          <w:rFonts w:cs="Tahoma"/>
          <w:b/>
          <w:i/>
          <w:iCs/>
          <w:sz w:val="24"/>
          <w:szCs w:val="24"/>
        </w:rPr>
        <w:t>ashTAdas’oktham</w:t>
      </w:r>
      <w:proofErr w:type="spellEnd"/>
      <w:r w:rsidRPr="006D37F7">
        <w:rPr>
          <w:rFonts w:cs="Tahoma"/>
          <w:b/>
          <w:i/>
          <w:iCs/>
          <w:sz w:val="24"/>
          <w:szCs w:val="24"/>
        </w:rPr>
        <w:t xml:space="preserve"> </w:t>
      </w:r>
      <w:r w:rsidR="00E855E6">
        <w:rPr>
          <w:rFonts w:cs="Tahoma"/>
          <w:bCs/>
          <w:sz w:val="24"/>
          <w:szCs w:val="24"/>
        </w:rPr>
        <w:tab/>
        <w:t>=</w:t>
      </w:r>
      <w:r w:rsidR="00E855E6">
        <w:rPr>
          <w:rFonts w:cs="Tahoma"/>
          <w:bCs/>
          <w:sz w:val="24"/>
          <w:szCs w:val="24"/>
        </w:rPr>
        <w:tab/>
        <w:t xml:space="preserve">mentioned in the 18 scriptures called </w:t>
      </w:r>
      <w:proofErr w:type="spellStart"/>
      <w:r w:rsidR="00E855E6">
        <w:rPr>
          <w:rFonts w:cs="Tahoma"/>
          <w:b/>
          <w:i/>
          <w:iCs/>
          <w:sz w:val="24"/>
          <w:szCs w:val="24"/>
        </w:rPr>
        <w:t>smRithis</w:t>
      </w:r>
      <w:proofErr w:type="spellEnd"/>
    </w:p>
    <w:p w14:paraId="2FE05CE2" w14:textId="77777777" w:rsidR="00E855E6" w:rsidRPr="00E855E6" w:rsidRDefault="00B928F6" w:rsidP="00E855E6">
      <w:pPr>
        <w:tabs>
          <w:tab w:val="left" w:pos="2880"/>
          <w:tab w:val="left" w:pos="3600"/>
          <w:tab w:val="left" w:pos="4500"/>
        </w:tabs>
        <w:spacing w:line="276" w:lineRule="auto"/>
        <w:ind w:left="0" w:firstLine="720"/>
        <w:jc w:val="both"/>
        <w:rPr>
          <w:rFonts w:cs="Tahoma"/>
          <w:bCs/>
          <w:sz w:val="24"/>
          <w:szCs w:val="24"/>
        </w:rPr>
      </w:pPr>
      <w:proofErr w:type="spellStart"/>
      <w:r w:rsidRPr="006D37F7">
        <w:rPr>
          <w:rFonts w:cs="Tahoma"/>
          <w:b/>
          <w:i/>
          <w:iCs/>
          <w:sz w:val="24"/>
          <w:szCs w:val="24"/>
        </w:rPr>
        <w:t>yeshu</w:t>
      </w:r>
      <w:proofErr w:type="spellEnd"/>
      <w:r w:rsidRPr="006D37F7">
        <w:rPr>
          <w:rFonts w:cs="Tahoma"/>
          <w:b/>
          <w:i/>
          <w:iCs/>
          <w:sz w:val="24"/>
          <w:szCs w:val="24"/>
        </w:rPr>
        <w:t xml:space="preserve"> </w:t>
      </w:r>
      <w:r w:rsidR="00E855E6">
        <w:rPr>
          <w:rFonts w:cs="Tahoma"/>
          <w:bCs/>
          <w:sz w:val="24"/>
          <w:szCs w:val="24"/>
        </w:rPr>
        <w:tab/>
        <w:t>=</w:t>
      </w:r>
      <w:r w:rsidR="000544D5">
        <w:rPr>
          <w:rFonts w:cs="Tahoma"/>
          <w:bCs/>
          <w:sz w:val="24"/>
          <w:szCs w:val="24"/>
        </w:rPr>
        <w:tab/>
        <w:t>being performed by such</w:t>
      </w:r>
      <w:r w:rsidR="00E855E6">
        <w:rPr>
          <w:rFonts w:cs="Tahoma"/>
          <w:bCs/>
          <w:sz w:val="24"/>
          <w:szCs w:val="24"/>
        </w:rPr>
        <w:t xml:space="preserve"> persons</w:t>
      </w:r>
    </w:p>
    <w:p w14:paraId="4D580D3D" w14:textId="77777777" w:rsidR="000544D5" w:rsidRDefault="000544D5" w:rsidP="000544D5">
      <w:pPr>
        <w:tabs>
          <w:tab w:val="left" w:pos="2880"/>
          <w:tab w:val="left" w:pos="3600"/>
          <w:tab w:val="left" w:pos="4500"/>
        </w:tabs>
        <w:spacing w:line="276" w:lineRule="auto"/>
        <w:ind w:left="0" w:firstLine="720"/>
        <w:jc w:val="both"/>
        <w:rPr>
          <w:rFonts w:cs="Tahoma"/>
          <w:bCs/>
          <w:sz w:val="24"/>
          <w:szCs w:val="24"/>
        </w:rPr>
      </w:pPr>
      <w:r w:rsidRPr="006D37F7">
        <w:rPr>
          <w:rFonts w:cs="Tahoma"/>
          <w:b/>
          <w:i/>
          <w:iCs/>
          <w:sz w:val="24"/>
          <w:szCs w:val="24"/>
        </w:rPr>
        <w:t xml:space="preserve">avaram </w:t>
      </w:r>
      <w:r>
        <w:rPr>
          <w:rFonts w:cs="Tahoma"/>
          <w:bCs/>
          <w:sz w:val="24"/>
          <w:szCs w:val="24"/>
        </w:rPr>
        <w:tab/>
        <w:t>=</w:t>
      </w:r>
      <w:r>
        <w:rPr>
          <w:rFonts w:cs="Tahoma"/>
          <w:bCs/>
          <w:sz w:val="24"/>
          <w:szCs w:val="24"/>
        </w:rPr>
        <w:tab/>
        <w:t>is of low value since it is performed with a motive of</w:t>
      </w:r>
    </w:p>
    <w:p w14:paraId="4600AD69" w14:textId="77777777" w:rsidR="000544D5" w:rsidRPr="000544D5" w:rsidRDefault="000544D5" w:rsidP="000544D5">
      <w:pPr>
        <w:tabs>
          <w:tab w:val="left" w:pos="2880"/>
          <w:tab w:val="left" w:pos="3600"/>
          <w:tab w:val="left" w:pos="4500"/>
        </w:tabs>
        <w:spacing w:line="276" w:lineRule="auto"/>
        <w:ind w:left="0" w:firstLine="720"/>
        <w:jc w:val="both"/>
        <w:rPr>
          <w:rFonts w:cs="Tahoma"/>
          <w:bCs/>
          <w:sz w:val="24"/>
          <w:szCs w:val="24"/>
        </w:rPr>
      </w:pPr>
      <w:r>
        <w:rPr>
          <w:rFonts w:cs="Tahoma"/>
          <w:bCs/>
          <w:sz w:val="24"/>
          <w:szCs w:val="24"/>
        </w:rPr>
        <w:tab/>
      </w:r>
      <w:r>
        <w:rPr>
          <w:rFonts w:cs="Tahoma"/>
          <w:bCs/>
          <w:sz w:val="24"/>
          <w:szCs w:val="24"/>
        </w:rPr>
        <w:tab/>
        <w:t xml:space="preserve">       accruing benefits </w:t>
      </w:r>
    </w:p>
    <w:p w14:paraId="23095D3A" w14:textId="77777777" w:rsidR="00E855E6" w:rsidRPr="00E855E6" w:rsidRDefault="00B928F6" w:rsidP="00E855E6">
      <w:pPr>
        <w:tabs>
          <w:tab w:val="left" w:pos="2880"/>
          <w:tab w:val="left" w:pos="3600"/>
          <w:tab w:val="left" w:pos="4500"/>
        </w:tabs>
        <w:spacing w:line="276" w:lineRule="auto"/>
        <w:ind w:left="0" w:firstLine="720"/>
        <w:jc w:val="both"/>
        <w:rPr>
          <w:rFonts w:cs="Tahoma"/>
          <w:bCs/>
          <w:sz w:val="24"/>
          <w:szCs w:val="24"/>
        </w:rPr>
      </w:pPr>
      <w:r w:rsidRPr="006D37F7">
        <w:rPr>
          <w:rFonts w:cs="Tahoma"/>
          <w:b/>
          <w:i/>
          <w:iCs/>
          <w:sz w:val="24"/>
          <w:szCs w:val="24"/>
        </w:rPr>
        <w:t xml:space="preserve">ethe </w:t>
      </w:r>
      <w:proofErr w:type="spellStart"/>
      <w:r w:rsidRPr="006D37F7">
        <w:rPr>
          <w:rFonts w:cs="Tahoma"/>
          <w:b/>
          <w:i/>
          <w:iCs/>
          <w:sz w:val="24"/>
          <w:szCs w:val="24"/>
        </w:rPr>
        <w:t>yajnarUpAh</w:t>
      </w:r>
      <w:proofErr w:type="spellEnd"/>
      <w:r w:rsidRPr="006D37F7">
        <w:rPr>
          <w:rFonts w:cs="Tahoma"/>
          <w:b/>
          <w:i/>
          <w:iCs/>
          <w:sz w:val="24"/>
          <w:szCs w:val="24"/>
        </w:rPr>
        <w:t xml:space="preserve"> </w:t>
      </w:r>
      <w:r w:rsidR="00E855E6">
        <w:rPr>
          <w:rFonts w:cs="Tahoma"/>
          <w:bCs/>
          <w:sz w:val="24"/>
          <w:szCs w:val="24"/>
        </w:rPr>
        <w:tab/>
        <w:t>=</w:t>
      </w:r>
      <w:r w:rsidR="00E855E6">
        <w:rPr>
          <w:rFonts w:cs="Tahoma"/>
          <w:bCs/>
          <w:sz w:val="24"/>
          <w:szCs w:val="24"/>
        </w:rPr>
        <w:tab/>
      </w:r>
      <w:r w:rsidR="000544D5">
        <w:rPr>
          <w:rFonts w:cs="Tahoma"/>
          <w:bCs/>
          <w:sz w:val="24"/>
          <w:szCs w:val="24"/>
        </w:rPr>
        <w:t xml:space="preserve">These persons, </w:t>
      </w:r>
      <w:r w:rsidR="00E855E6">
        <w:rPr>
          <w:rFonts w:cs="Tahoma"/>
          <w:bCs/>
          <w:sz w:val="24"/>
          <w:szCs w:val="24"/>
        </w:rPr>
        <w:t>who perform mainly such sacrifices</w:t>
      </w:r>
    </w:p>
    <w:p w14:paraId="394A49DF" w14:textId="77777777" w:rsidR="00E855E6" w:rsidRPr="00E855E6" w:rsidRDefault="00B928F6" w:rsidP="00E855E6">
      <w:pPr>
        <w:tabs>
          <w:tab w:val="left" w:pos="2880"/>
          <w:tab w:val="left" w:pos="3600"/>
          <w:tab w:val="left" w:pos="4500"/>
        </w:tabs>
        <w:spacing w:line="276" w:lineRule="auto"/>
        <w:ind w:left="0" w:firstLine="720"/>
        <w:jc w:val="both"/>
        <w:rPr>
          <w:rFonts w:cs="Tahoma"/>
          <w:bCs/>
          <w:sz w:val="24"/>
          <w:szCs w:val="24"/>
        </w:rPr>
      </w:pPr>
      <w:proofErr w:type="spellStart"/>
      <w:r w:rsidRPr="006D37F7">
        <w:rPr>
          <w:rFonts w:cs="Tahoma"/>
          <w:b/>
          <w:i/>
          <w:iCs/>
          <w:sz w:val="24"/>
          <w:szCs w:val="24"/>
        </w:rPr>
        <w:t>adRiDhA</w:t>
      </w:r>
      <w:r>
        <w:rPr>
          <w:rFonts w:cs="Tahoma"/>
          <w:b/>
          <w:i/>
          <w:iCs/>
          <w:sz w:val="24"/>
          <w:szCs w:val="24"/>
        </w:rPr>
        <w:t>h</w:t>
      </w:r>
      <w:proofErr w:type="spellEnd"/>
      <w:r>
        <w:rPr>
          <w:rFonts w:cs="Tahoma"/>
          <w:b/>
          <w:i/>
          <w:iCs/>
          <w:sz w:val="24"/>
          <w:szCs w:val="24"/>
        </w:rPr>
        <w:t xml:space="preserve"> </w:t>
      </w:r>
      <w:proofErr w:type="spellStart"/>
      <w:r>
        <w:rPr>
          <w:rFonts w:cs="Tahoma"/>
          <w:b/>
          <w:i/>
          <w:iCs/>
          <w:sz w:val="24"/>
          <w:szCs w:val="24"/>
        </w:rPr>
        <w:t>plavAh</w:t>
      </w:r>
      <w:proofErr w:type="spellEnd"/>
      <w:r>
        <w:rPr>
          <w:rFonts w:cs="Tahoma"/>
          <w:b/>
          <w:i/>
          <w:iCs/>
          <w:sz w:val="24"/>
          <w:szCs w:val="24"/>
        </w:rPr>
        <w:t xml:space="preserve"> hi</w:t>
      </w:r>
      <w:r w:rsidR="00E855E6">
        <w:rPr>
          <w:rFonts w:cs="Tahoma"/>
          <w:bCs/>
          <w:sz w:val="24"/>
          <w:szCs w:val="24"/>
        </w:rPr>
        <w:tab/>
        <w:t>=</w:t>
      </w:r>
      <w:r w:rsidR="000544D5">
        <w:rPr>
          <w:rFonts w:cs="Tahoma"/>
          <w:bCs/>
          <w:sz w:val="24"/>
          <w:szCs w:val="24"/>
        </w:rPr>
        <w:tab/>
        <w:t>are like disabled boats (unfit for sailing)</w:t>
      </w:r>
    </w:p>
    <w:p w14:paraId="7200B4A5" w14:textId="77777777" w:rsidR="00E855E6" w:rsidRPr="00E855E6" w:rsidRDefault="000544D5" w:rsidP="00E855E6">
      <w:pPr>
        <w:tabs>
          <w:tab w:val="left" w:pos="2880"/>
          <w:tab w:val="left" w:pos="3600"/>
          <w:tab w:val="left" w:pos="4500"/>
        </w:tabs>
        <w:spacing w:line="276" w:lineRule="auto"/>
        <w:ind w:left="0" w:firstLine="720"/>
        <w:jc w:val="both"/>
        <w:rPr>
          <w:rFonts w:cs="Tahoma"/>
          <w:bCs/>
          <w:sz w:val="24"/>
          <w:szCs w:val="24"/>
        </w:rPr>
      </w:pPr>
      <w:r>
        <w:rPr>
          <w:rFonts w:cs="Tahoma"/>
          <w:b/>
          <w:i/>
          <w:iCs/>
          <w:sz w:val="24"/>
          <w:szCs w:val="24"/>
        </w:rPr>
        <w:t xml:space="preserve">the, </w:t>
      </w:r>
      <w:proofErr w:type="spellStart"/>
      <w:r w:rsidR="00B928F6">
        <w:rPr>
          <w:rFonts w:cs="Tahoma"/>
          <w:b/>
          <w:i/>
          <w:iCs/>
          <w:sz w:val="24"/>
          <w:szCs w:val="24"/>
        </w:rPr>
        <w:t>yemUDhAh</w:t>
      </w:r>
      <w:proofErr w:type="spellEnd"/>
      <w:r w:rsidR="00E855E6">
        <w:rPr>
          <w:rFonts w:cs="Tahoma"/>
          <w:bCs/>
          <w:sz w:val="24"/>
          <w:szCs w:val="24"/>
        </w:rPr>
        <w:tab/>
        <w:t>=</w:t>
      </w:r>
      <w:r>
        <w:rPr>
          <w:rFonts w:cs="Tahoma"/>
          <w:bCs/>
          <w:sz w:val="24"/>
          <w:szCs w:val="24"/>
        </w:rPr>
        <w:tab/>
        <w:t>such fools, who</w:t>
      </w:r>
    </w:p>
    <w:p w14:paraId="201F0678" w14:textId="77777777" w:rsidR="00E855E6" w:rsidRPr="00E855E6" w:rsidRDefault="00E855E6" w:rsidP="00E855E6">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a</w:t>
      </w:r>
      <w:r w:rsidR="00B928F6">
        <w:rPr>
          <w:rFonts w:cs="Tahoma"/>
          <w:b/>
          <w:i/>
          <w:iCs/>
          <w:sz w:val="24"/>
          <w:szCs w:val="24"/>
        </w:rPr>
        <w:t>bhinandanthi</w:t>
      </w:r>
      <w:proofErr w:type="spellEnd"/>
      <w:r>
        <w:rPr>
          <w:rFonts w:cs="Tahoma"/>
          <w:bCs/>
          <w:sz w:val="24"/>
          <w:szCs w:val="24"/>
        </w:rPr>
        <w:tab/>
        <w:t>=</w:t>
      </w:r>
      <w:r w:rsidR="000544D5">
        <w:rPr>
          <w:rFonts w:cs="Tahoma"/>
          <w:bCs/>
          <w:sz w:val="24"/>
          <w:szCs w:val="24"/>
        </w:rPr>
        <w:tab/>
        <w:t>glorify</w:t>
      </w:r>
    </w:p>
    <w:p w14:paraId="6147EC0E" w14:textId="77777777" w:rsidR="00E855E6" w:rsidRPr="00E855E6" w:rsidRDefault="00E855E6" w:rsidP="00E855E6">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ethachchhreyo</w:t>
      </w:r>
      <w:proofErr w:type="spellEnd"/>
      <w:r>
        <w:rPr>
          <w:rFonts w:cs="Tahoma"/>
          <w:b/>
          <w:i/>
          <w:iCs/>
          <w:sz w:val="24"/>
          <w:szCs w:val="24"/>
        </w:rPr>
        <w:t xml:space="preserve"> </w:t>
      </w:r>
      <w:r>
        <w:rPr>
          <w:rFonts w:cs="Tahoma"/>
          <w:bCs/>
          <w:sz w:val="24"/>
          <w:szCs w:val="24"/>
        </w:rPr>
        <w:tab/>
        <w:t>=</w:t>
      </w:r>
      <w:r w:rsidR="000544D5">
        <w:rPr>
          <w:rFonts w:cs="Tahoma"/>
          <w:bCs/>
          <w:sz w:val="24"/>
          <w:szCs w:val="24"/>
        </w:rPr>
        <w:tab/>
        <w:t>that such sacrifices are the best ones</w:t>
      </w:r>
    </w:p>
    <w:p w14:paraId="1F37B359" w14:textId="77777777" w:rsidR="00B928F6" w:rsidRPr="00E855E6" w:rsidRDefault="00E855E6" w:rsidP="00B928F6">
      <w:pPr>
        <w:tabs>
          <w:tab w:val="left" w:pos="2880"/>
          <w:tab w:val="left" w:pos="3600"/>
          <w:tab w:val="left" w:pos="4500"/>
        </w:tabs>
        <w:spacing w:line="276" w:lineRule="auto"/>
        <w:ind w:left="0" w:firstLine="720"/>
        <w:jc w:val="both"/>
        <w:rPr>
          <w:rFonts w:cs="Tahoma"/>
          <w:bCs/>
          <w:sz w:val="24"/>
          <w:szCs w:val="24"/>
        </w:rPr>
      </w:pPr>
      <w:r>
        <w:rPr>
          <w:rFonts w:cs="Tahoma"/>
          <w:b/>
          <w:i/>
          <w:iCs/>
          <w:sz w:val="24"/>
          <w:szCs w:val="24"/>
        </w:rPr>
        <w:t xml:space="preserve"> </w:t>
      </w:r>
      <w:proofErr w:type="spellStart"/>
      <w:r>
        <w:rPr>
          <w:rFonts w:cs="Tahoma"/>
          <w:b/>
          <w:i/>
          <w:iCs/>
          <w:sz w:val="24"/>
          <w:szCs w:val="24"/>
        </w:rPr>
        <w:t>apiyanthi</w:t>
      </w:r>
      <w:proofErr w:type="spellEnd"/>
      <w:r>
        <w:rPr>
          <w:rFonts w:cs="Tahoma"/>
          <w:bCs/>
          <w:sz w:val="24"/>
          <w:szCs w:val="24"/>
        </w:rPr>
        <w:tab/>
        <w:t>=</w:t>
      </w:r>
      <w:r w:rsidR="000544D5">
        <w:rPr>
          <w:rFonts w:cs="Tahoma"/>
          <w:bCs/>
          <w:sz w:val="24"/>
          <w:szCs w:val="24"/>
        </w:rPr>
        <w:tab/>
        <w:t xml:space="preserve">obtain </w:t>
      </w:r>
    </w:p>
    <w:p w14:paraId="36E82424" w14:textId="77777777" w:rsidR="00B928F6" w:rsidRPr="00E855E6" w:rsidRDefault="005C6C3C" w:rsidP="00B928F6">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punareva</w:t>
      </w:r>
      <w:proofErr w:type="spellEnd"/>
      <w:r w:rsidR="00E855E6">
        <w:rPr>
          <w:rFonts w:cs="Tahoma"/>
          <w:bCs/>
          <w:sz w:val="24"/>
          <w:szCs w:val="24"/>
        </w:rPr>
        <w:tab/>
        <w:t>=</w:t>
      </w:r>
      <w:r w:rsidR="000544D5">
        <w:rPr>
          <w:rFonts w:cs="Tahoma"/>
          <w:bCs/>
          <w:sz w:val="24"/>
          <w:szCs w:val="24"/>
        </w:rPr>
        <w:tab/>
        <w:t>again</w:t>
      </w:r>
    </w:p>
    <w:p w14:paraId="02BF4582" w14:textId="77777777" w:rsidR="00B928F6" w:rsidRDefault="00B928F6" w:rsidP="00B928F6">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jarAmRithyum</w:t>
      </w:r>
      <w:proofErr w:type="spellEnd"/>
      <w:r>
        <w:rPr>
          <w:rFonts w:cs="Tahoma"/>
          <w:b/>
          <w:i/>
          <w:iCs/>
          <w:sz w:val="24"/>
          <w:szCs w:val="24"/>
        </w:rPr>
        <w:t xml:space="preserve"> </w:t>
      </w:r>
      <w:r w:rsidR="00E855E6">
        <w:rPr>
          <w:rFonts w:cs="Tahoma"/>
          <w:bCs/>
          <w:sz w:val="24"/>
          <w:szCs w:val="24"/>
        </w:rPr>
        <w:tab/>
        <w:t>=</w:t>
      </w:r>
      <w:r w:rsidR="000544D5">
        <w:rPr>
          <w:rFonts w:cs="Tahoma"/>
          <w:bCs/>
          <w:sz w:val="24"/>
          <w:szCs w:val="24"/>
        </w:rPr>
        <w:tab/>
        <w:t>old age and death.</w:t>
      </w:r>
      <w:r w:rsidR="00DA62FC">
        <w:rPr>
          <w:rFonts w:cs="Tahoma"/>
          <w:bCs/>
          <w:sz w:val="24"/>
          <w:szCs w:val="24"/>
        </w:rPr>
        <w:t xml:space="preserve"> (</w:t>
      </w:r>
      <w:proofErr w:type="gramStart"/>
      <w:r w:rsidR="00DA62FC">
        <w:rPr>
          <w:rFonts w:cs="Tahoma"/>
          <w:bCs/>
          <w:sz w:val="24"/>
          <w:szCs w:val="24"/>
        </w:rPr>
        <w:t>life</w:t>
      </w:r>
      <w:proofErr w:type="gramEnd"/>
      <w:r w:rsidR="00DA62FC">
        <w:rPr>
          <w:rFonts w:cs="Tahoma"/>
          <w:bCs/>
          <w:sz w:val="24"/>
          <w:szCs w:val="24"/>
        </w:rPr>
        <w:t xml:space="preserve"> and death)</w:t>
      </w:r>
    </w:p>
    <w:p w14:paraId="7EDA4A30" w14:textId="77777777" w:rsidR="00DA62FC" w:rsidRDefault="00DA62FC" w:rsidP="00B928F6">
      <w:pPr>
        <w:tabs>
          <w:tab w:val="left" w:pos="2880"/>
          <w:tab w:val="left" w:pos="3600"/>
          <w:tab w:val="left" w:pos="4500"/>
        </w:tabs>
        <w:spacing w:line="276" w:lineRule="auto"/>
        <w:ind w:left="0" w:firstLine="720"/>
        <w:jc w:val="both"/>
        <w:rPr>
          <w:rFonts w:cs="Tahoma"/>
          <w:bCs/>
          <w:sz w:val="24"/>
          <w:szCs w:val="24"/>
        </w:rPr>
      </w:pPr>
    </w:p>
    <w:p w14:paraId="175D1BF6" w14:textId="77777777" w:rsidR="00DA62FC" w:rsidRDefault="00DA62FC" w:rsidP="00B928F6">
      <w:pPr>
        <w:tabs>
          <w:tab w:val="left" w:pos="2880"/>
          <w:tab w:val="left" w:pos="3600"/>
          <w:tab w:val="left" w:pos="4500"/>
        </w:tabs>
        <w:spacing w:line="276" w:lineRule="auto"/>
        <w:ind w:left="0" w:firstLine="720"/>
        <w:jc w:val="both"/>
        <w:rPr>
          <w:rFonts w:cs="Tahoma"/>
          <w:bCs/>
          <w:sz w:val="24"/>
          <w:szCs w:val="24"/>
        </w:rPr>
      </w:pPr>
      <w:r>
        <w:rPr>
          <w:rFonts w:cs="Tahoma"/>
          <w:bCs/>
          <w:sz w:val="24"/>
          <w:szCs w:val="24"/>
        </w:rPr>
        <w:t>Explanation –</w:t>
      </w:r>
    </w:p>
    <w:p w14:paraId="6A0674F8" w14:textId="77777777" w:rsidR="005C6C3C" w:rsidRDefault="00DA62FC" w:rsidP="00B928F6">
      <w:pPr>
        <w:tabs>
          <w:tab w:val="left" w:pos="2880"/>
          <w:tab w:val="left" w:pos="3600"/>
          <w:tab w:val="left" w:pos="4500"/>
        </w:tabs>
        <w:spacing w:line="276" w:lineRule="auto"/>
        <w:ind w:left="0" w:firstLine="720"/>
        <w:jc w:val="both"/>
        <w:rPr>
          <w:rFonts w:cs="Tahoma"/>
          <w:bCs/>
          <w:sz w:val="24"/>
          <w:szCs w:val="24"/>
        </w:rPr>
      </w:pPr>
      <w:r>
        <w:rPr>
          <w:rFonts w:cs="Tahoma"/>
          <w:bCs/>
          <w:sz w:val="24"/>
          <w:szCs w:val="24"/>
        </w:rPr>
        <w:t>Lord Krishna says in</w:t>
      </w:r>
      <w:r w:rsidR="005C6C3C">
        <w:rPr>
          <w:rFonts w:cs="Tahoma"/>
          <w:bCs/>
          <w:sz w:val="24"/>
          <w:szCs w:val="24"/>
        </w:rPr>
        <w:t xml:space="preserve"> the shloka </w:t>
      </w:r>
    </w:p>
    <w:p w14:paraId="14C24EAC" w14:textId="77777777" w:rsidR="005C6C3C" w:rsidRDefault="005C6C3C" w:rsidP="00B928F6">
      <w:pPr>
        <w:tabs>
          <w:tab w:val="left" w:pos="2880"/>
          <w:tab w:val="left" w:pos="3600"/>
          <w:tab w:val="left" w:pos="4500"/>
        </w:tabs>
        <w:spacing w:line="276" w:lineRule="auto"/>
        <w:ind w:left="0" w:firstLine="720"/>
        <w:jc w:val="both"/>
        <w:rPr>
          <w:rFonts w:cs="Tahoma"/>
          <w:b/>
          <w:i/>
          <w:iCs/>
          <w:sz w:val="24"/>
          <w:szCs w:val="24"/>
        </w:rPr>
      </w:pPr>
      <w:proofErr w:type="spellStart"/>
      <w:r>
        <w:rPr>
          <w:rFonts w:cs="Tahoma"/>
          <w:b/>
          <w:i/>
          <w:iCs/>
          <w:sz w:val="24"/>
          <w:szCs w:val="24"/>
        </w:rPr>
        <w:t>AbrahmabhuvanAllokAh</w:t>
      </w:r>
      <w:proofErr w:type="spellEnd"/>
      <w:r>
        <w:rPr>
          <w:rFonts w:cs="Tahoma"/>
          <w:b/>
          <w:i/>
          <w:iCs/>
          <w:sz w:val="24"/>
          <w:szCs w:val="24"/>
        </w:rPr>
        <w:t xml:space="preserve"> </w:t>
      </w:r>
      <w:proofErr w:type="spellStart"/>
      <w:r>
        <w:rPr>
          <w:rFonts w:cs="Tahoma"/>
          <w:b/>
          <w:i/>
          <w:iCs/>
          <w:sz w:val="24"/>
          <w:szCs w:val="24"/>
        </w:rPr>
        <w:t>punarAvarthino</w:t>
      </w:r>
      <w:proofErr w:type="spellEnd"/>
      <w:r>
        <w:rPr>
          <w:rFonts w:cs="Tahoma"/>
          <w:b/>
          <w:i/>
          <w:iCs/>
          <w:sz w:val="24"/>
          <w:szCs w:val="24"/>
        </w:rPr>
        <w:t xml:space="preserve"> arjuna|</w:t>
      </w:r>
    </w:p>
    <w:p w14:paraId="7D50EAA2" w14:textId="77777777" w:rsidR="00DA62FC" w:rsidRDefault="005C6C3C" w:rsidP="00B928F6">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mAmupethya</w:t>
      </w:r>
      <w:proofErr w:type="spellEnd"/>
      <w:r>
        <w:rPr>
          <w:rFonts w:cs="Tahoma"/>
          <w:b/>
          <w:i/>
          <w:iCs/>
          <w:sz w:val="24"/>
          <w:szCs w:val="24"/>
        </w:rPr>
        <w:t xml:space="preserve"> </w:t>
      </w:r>
      <w:proofErr w:type="spellStart"/>
      <w:r>
        <w:rPr>
          <w:rFonts w:cs="Tahoma"/>
          <w:b/>
          <w:i/>
          <w:iCs/>
          <w:sz w:val="24"/>
          <w:szCs w:val="24"/>
        </w:rPr>
        <w:t>thu</w:t>
      </w:r>
      <w:proofErr w:type="spellEnd"/>
      <w:r>
        <w:rPr>
          <w:rFonts w:cs="Tahoma"/>
          <w:b/>
          <w:i/>
          <w:iCs/>
          <w:sz w:val="24"/>
          <w:szCs w:val="24"/>
        </w:rPr>
        <w:t xml:space="preserve"> </w:t>
      </w:r>
      <w:proofErr w:type="spellStart"/>
      <w:r>
        <w:rPr>
          <w:rFonts w:cs="Tahoma"/>
          <w:b/>
          <w:i/>
          <w:iCs/>
          <w:sz w:val="24"/>
          <w:szCs w:val="24"/>
        </w:rPr>
        <w:t>kauntheya</w:t>
      </w:r>
      <w:proofErr w:type="spellEnd"/>
      <w:r>
        <w:rPr>
          <w:rFonts w:cs="Tahoma"/>
          <w:b/>
          <w:i/>
          <w:iCs/>
          <w:sz w:val="24"/>
          <w:szCs w:val="24"/>
        </w:rPr>
        <w:t xml:space="preserve"> </w:t>
      </w:r>
      <w:proofErr w:type="spellStart"/>
      <w:r>
        <w:rPr>
          <w:rFonts w:cs="Tahoma"/>
          <w:b/>
          <w:i/>
          <w:iCs/>
          <w:sz w:val="24"/>
          <w:szCs w:val="24"/>
        </w:rPr>
        <w:t>punarjanma</w:t>
      </w:r>
      <w:proofErr w:type="spellEnd"/>
      <w:r>
        <w:rPr>
          <w:rFonts w:cs="Tahoma"/>
          <w:b/>
          <w:i/>
          <w:iCs/>
          <w:sz w:val="24"/>
          <w:szCs w:val="24"/>
        </w:rPr>
        <w:t xml:space="preserve"> </w:t>
      </w:r>
      <w:proofErr w:type="spellStart"/>
      <w:r>
        <w:rPr>
          <w:rFonts w:cs="Tahoma"/>
          <w:b/>
          <w:i/>
          <w:iCs/>
          <w:sz w:val="24"/>
          <w:szCs w:val="24"/>
        </w:rPr>
        <w:t>na</w:t>
      </w:r>
      <w:proofErr w:type="spellEnd"/>
      <w:r>
        <w:rPr>
          <w:rFonts w:cs="Tahoma"/>
          <w:b/>
          <w:i/>
          <w:iCs/>
          <w:sz w:val="24"/>
          <w:szCs w:val="24"/>
        </w:rPr>
        <w:t xml:space="preserve"> </w:t>
      </w:r>
      <w:proofErr w:type="spellStart"/>
      <w:r>
        <w:rPr>
          <w:rFonts w:cs="Tahoma"/>
          <w:b/>
          <w:i/>
          <w:iCs/>
          <w:sz w:val="24"/>
          <w:szCs w:val="24"/>
        </w:rPr>
        <w:t>vidyathe</w:t>
      </w:r>
      <w:proofErr w:type="spellEnd"/>
      <w:r>
        <w:rPr>
          <w:rFonts w:cs="Tahoma"/>
          <w:b/>
          <w:i/>
          <w:iCs/>
          <w:sz w:val="24"/>
          <w:szCs w:val="24"/>
        </w:rPr>
        <w:t xml:space="preserve">|| </w:t>
      </w:r>
      <w:r>
        <w:rPr>
          <w:rFonts w:cs="Tahoma"/>
          <w:bCs/>
          <w:sz w:val="24"/>
          <w:szCs w:val="24"/>
        </w:rPr>
        <w:t xml:space="preserve">of </w:t>
      </w:r>
      <w:r w:rsidR="00DA62FC">
        <w:rPr>
          <w:rFonts w:cs="Tahoma"/>
          <w:bCs/>
          <w:sz w:val="24"/>
          <w:szCs w:val="24"/>
        </w:rPr>
        <w:t xml:space="preserve">Bhagavad Gita that all the worlds situated in the </w:t>
      </w:r>
      <w:proofErr w:type="spellStart"/>
      <w:r w:rsidR="00CA5DEE">
        <w:rPr>
          <w:rFonts w:cs="Tahoma"/>
          <w:bCs/>
          <w:sz w:val="24"/>
          <w:szCs w:val="24"/>
        </w:rPr>
        <w:t>BrahmANDa</w:t>
      </w:r>
      <w:proofErr w:type="spellEnd"/>
      <w:r w:rsidR="00DA62FC">
        <w:rPr>
          <w:rFonts w:cs="Tahoma"/>
          <w:bCs/>
          <w:sz w:val="24"/>
          <w:szCs w:val="24"/>
        </w:rPr>
        <w:t xml:space="preserve"> – the great shell, are all </w:t>
      </w:r>
      <w:r w:rsidR="00C52EC5">
        <w:rPr>
          <w:rFonts w:cs="Tahoma"/>
          <w:bCs/>
          <w:sz w:val="24"/>
          <w:szCs w:val="24"/>
        </w:rPr>
        <w:t xml:space="preserve">only </w:t>
      </w:r>
      <w:r w:rsidR="00DA62FC">
        <w:rPr>
          <w:rFonts w:cs="Tahoma"/>
          <w:bCs/>
          <w:sz w:val="24"/>
          <w:szCs w:val="24"/>
        </w:rPr>
        <w:t xml:space="preserve">of </w:t>
      </w:r>
      <w:r w:rsidR="00C52EC5">
        <w:rPr>
          <w:rFonts w:cs="Tahoma"/>
          <w:bCs/>
          <w:sz w:val="24"/>
          <w:szCs w:val="24"/>
        </w:rPr>
        <w:t>a temporary nature</w:t>
      </w:r>
      <w:r w:rsidR="00DA62FC">
        <w:rPr>
          <w:rFonts w:cs="Tahoma"/>
          <w:bCs/>
          <w:sz w:val="24"/>
          <w:szCs w:val="24"/>
        </w:rPr>
        <w:t xml:space="preserve">. He further states that those souls who reach such worlds </w:t>
      </w:r>
      <w:r w:rsidR="002401F4">
        <w:rPr>
          <w:rFonts w:cs="Tahoma"/>
          <w:bCs/>
          <w:sz w:val="24"/>
          <w:szCs w:val="24"/>
        </w:rPr>
        <w:t xml:space="preserve">by virtue of their good deeds, </w:t>
      </w:r>
      <w:r w:rsidR="002401F4">
        <w:rPr>
          <w:rFonts w:cs="Tahoma"/>
          <w:bCs/>
          <w:sz w:val="24"/>
          <w:szCs w:val="24"/>
        </w:rPr>
        <w:lastRenderedPageBreak/>
        <w:t xml:space="preserve">enjoy those higher worlds, and after the enjoyment is completed have to go back to the cycle of deaths and births. Returning to the cycle of the births and deaths does not happen only to those, who reach the extra-ordinary and non-primordial world of </w:t>
      </w:r>
      <w:proofErr w:type="spellStart"/>
      <w:r w:rsidR="002401F4">
        <w:rPr>
          <w:rFonts w:cs="Tahoma"/>
          <w:bCs/>
          <w:sz w:val="24"/>
          <w:szCs w:val="24"/>
        </w:rPr>
        <w:t>SrivaikunTha</w:t>
      </w:r>
      <w:proofErr w:type="spellEnd"/>
      <w:r w:rsidR="002401F4">
        <w:rPr>
          <w:rFonts w:cs="Tahoma"/>
          <w:bCs/>
          <w:sz w:val="24"/>
          <w:szCs w:val="24"/>
        </w:rPr>
        <w:t xml:space="preserve"> in His court. Thus it is concluded that those who perform the sacrificial </w:t>
      </w:r>
      <w:r>
        <w:rPr>
          <w:rFonts w:cs="Tahoma"/>
          <w:bCs/>
          <w:sz w:val="24"/>
          <w:szCs w:val="24"/>
        </w:rPr>
        <w:t>Yajnas</w:t>
      </w:r>
      <w:r w:rsidR="002401F4">
        <w:rPr>
          <w:rFonts w:cs="Tahoma"/>
          <w:bCs/>
          <w:sz w:val="24"/>
          <w:szCs w:val="24"/>
        </w:rPr>
        <w:t xml:space="preserve"> etc with a </w:t>
      </w:r>
      <w:r>
        <w:rPr>
          <w:rFonts w:cs="Tahoma"/>
          <w:bCs/>
          <w:sz w:val="24"/>
          <w:szCs w:val="24"/>
        </w:rPr>
        <w:t>motive of obtaining ben</w:t>
      </w:r>
      <w:r w:rsidR="002401F4">
        <w:rPr>
          <w:rFonts w:cs="Tahoma"/>
          <w:bCs/>
          <w:sz w:val="24"/>
          <w:szCs w:val="24"/>
        </w:rPr>
        <w:t xml:space="preserve">efit – </w:t>
      </w:r>
      <w:proofErr w:type="spellStart"/>
      <w:r w:rsidR="002401F4">
        <w:rPr>
          <w:rFonts w:cs="Tahoma"/>
          <w:b/>
          <w:i/>
          <w:iCs/>
          <w:sz w:val="24"/>
          <w:szCs w:val="24"/>
        </w:rPr>
        <w:t>phalAbhisandhi</w:t>
      </w:r>
      <w:proofErr w:type="spellEnd"/>
      <w:r w:rsidR="002401F4">
        <w:rPr>
          <w:rFonts w:cs="Tahoma"/>
          <w:bCs/>
          <w:sz w:val="24"/>
          <w:szCs w:val="24"/>
        </w:rPr>
        <w:t>, like attaining the world of Indra or four-faced Brahma etc.</w:t>
      </w:r>
      <w:proofErr w:type="gramStart"/>
      <w:r w:rsidR="002401F4">
        <w:rPr>
          <w:rFonts w:cs="Tahoma"/>
          <w:bCs/>
          <w:sz w:val="24"/>
          <w:szCs w:val="24"/>
        </w:rPr>
        <w:t>,  by</w:t>
      </w:r>
      <w:proofErr w:type="gramEnd"/>
      <w:r w:rsidR="002401F4">
        <w:rPr>
          <w:rFonts w:cs="Tahoma"/>
          <w:bCs/>
          <w:sz w:val="24"/>
          <w:szCs w:val="24"/>
        </w:rPr>
        <w:t xml:space="preserve"> spending lot of energy and money etc., are only </w:t>
      </w:r>
      <w:r w:rsidR="004C1B28">
        <w:rPr>
          <w:rFonts w:cs="Tahoma"/>
          <w:bCs/>
          <w:sz w:val="24"/>
          <w:szCs w:val="24"/>
        </w:rPr>
        <w:t>ignorant</w:t>
      </w:r>
      <w:r w:rsidR="002401F4">
        <w:rPr>
          <w:rFonts w:cs="Tahoma"/>
          <w:bCs/>
          <w:sz w:val="24"/>
          <w:szCs w:val="24"/>
        </w:rPr>
        <w:t xml:space="preserve"> or fools. Further, </w:t>
      </w:r>
      <w:r w:rsidR="001B384D">
        <w:rPr>
          <w:rFonts w:cs="Tahoma"/>
          <w:bCs/>
          <w:sz w:val="24"/>
          <w:szCs w:val="24"/>
        </w:rPr>
        <w:t>it is established by this mantra that they cannot cross over the sea of this cycle of births and deaths.</w:t>
      </w:r>
    </w:p>
    <w:p w14:paraId="24463400" w14:textId="77777777" w:rsidR="001B384D" w:rsidRDefault="001B384D" w:rsidP="00B928F6">
      <w:pPr>
        <w:tabs>
          <w:tab w:val="left" w:pos="2880"/>
          <w:tab w:val="left" w:pos="3600"/>
          <w:tab w:val="left" w:pos="4500"/>
        </w:tabs>
        <w:spacing w:line="276" w:lineRule="auto"/>
        <w:ind w:left="0" w:firstLine="720"/>
        <w:jc w:val="both"/>
        <w:rPr>
          <w:rFonts w:cs="Tahoma"/>
          <w:bCs/>
          <w:sz w:val="24"/>
          <w:szCs w:val="24"/>
        </w:rPr>
      </w:pPr>
      <w:r>
        <w:rPr>
          <w:rFonts w:cs="Tahoma"/>
          <w:bCs/>
          <w:sz w:val="24"/>
          <w:szCs w:val="24"/>
        </w:rPr>
        <w:t xml:space="preserve">When it is said </w:t>
      </w:r>
      <w:proofErr w:type="spellStart"/>
      <w:r>
        <w:rPr>
          <w:rFonts w:cs="Tahoma"/>
          <w:b/>
          <w:i/>
          <w:iCs/>
          <w:sz w:val="24"/>
          <w:szCs w:val="24"/>
        </w:rPr>
        <w:t>ashTAdas’oktham</w:t>
      </w:r>
      <w:proofErr w:type="spellEnd"/>
      <w:r>
        <w:rPr>
          <w:rFonts w:cs="Tahoma"/>
          <w:b/>
          <w:i/>
          <w:iCs/>
          <w:sz w:val="24"/>
          <w:szCs w:val="24"/>
        </w:rPr>
        <w:t xml:space="preserve"> avaram karma</w:t>
      </w:r>
      <w:r>
        <w:rPr>
          <w:rFonts w:cs="Tahoma"/>
          <w:bCs/>
          <w:sz w:val="24"/>
          <w:szCs w:val="24"/>
        </w:rPr>
        <w:t xml:space="preserve">, it can be taken as those sacred rituals as specified in the 18 books of </w:t>
      </w:r>
      <w:proofErr w:type="spellStart"/>
      <w:r>
        <w:rPr>
          <w:rFonts w:cs="Tahoma"/>
          <w:b/>
          <w:i/>
          <w:iCs/>
          <w:sz w:val="24"/>
          <w:szCs w:val="24"/>
        </w:rPr>
        <w:t>smRithis</w:t>
      </w:r>
      <w:proofErr w:type="spellEnd"/>
      <w:r>
        <w:rPr>
          <w:rFonts w:cs="Tahoma"/>
          <w:bCs/>
          <w:sz w:val="24"/>
          <w:szCs w:val="24"/>
        </w:rPr>
        <w:t xml:space="preserve"> – the scriptures, when performed with the motive of enjoying the benefits by the self. In such case, they belong to the lower order only. That is what is meant by the word </w:t>
      </w:r>
      <w:r>
        <w:rPr>
          <w:rFonts w:cs="Tahoma"/>
          <w:b/>
          <w:i/>
          <w:iCs/>
          <w:sz w:val="24"/>
          <w:szCs w:val="24"/>
        </w:rPr>
        <w:t>avaram karma.</w:t>
      </w:r>
      <w:r>
        <w:rPr>
          <w:rFonts w:cs="Tahoma"/>
          <w:bCs/>
          <w:sz w:val="24"/>
          <w:szCs w:val="24"/>
        </w:rPr>
        <w:t xml:space="preserve"> It can be also taken as those rituals performed by the head, his wife and 16 priests – in total by 18 per</w:t>
      </w:r>
      <w:r w:rsidR="005C6C3C">
        <w:rPr>
          <w:rFonts w:cs="Tahoma"/>
          <w:bCs/>
          <w:sz w:val="24"/>
          <w:szCs w:val="24"/>
        </w:rPr>
        <w:t>s</w:t>
      </w:r>
      <w:r>
        <w:rPr>
          <w:rFonts w:cs="Tahoma"/>
          <w:bCs/>
          <w:sz w:val="24"/>
          <w:szCs w:val="24"/>
        </w:rPr>
        <w:t xml:space="preserve">ons and hence can be termed as </w:t>
      </w:r>
      <w:proofErr w:type="spellStart"/>
      <w:r>
        <w:rPr>
          <w:rFonts w:cs="Tahoma"/>
          <w:b/>
          <w:i/>
          <w:iCs/>
          <w:sz w:val="24"/>
          <w:szCs w:val="24"/>
        </w:rPr>
        <w:t>ashTAdas’oktham</w:t>
      </w:r>
      <w:proofErr w:type="spellEnd"/>
      <w:r>
        <w:rPr>
          <w:rFonts w:cs="Tahoma"/>
          <w:b/>
          <w:i/>
          <w:iCs/>
          <w:sz w:val="24"/>
          <w:szCs w:val="24"/>
        </w:rPr>
        <w:t xml:space="preserve">. </w:t>
      </w:r>
      <w:r>
        <w:rPr>
          <w:rFonts w:cs="Tahoma"/>
          <w:bCs/>
          <w:sz w:val="24"/>
          <w:szCs w:val="24"/>
        </w:rPr>
        <w:t xml:space="preserve">Whoever performs such rituals, are considered as dilapidated boats. Such boats cannot complete the sailing to the other side and are destined to sink midway. </w:t>
      </w:r>
      <w:proofErr w:type="gramStart"/>
      <w:r>
        <w:rPr>
          <w:rFonts w:cs="Tahoma"/>
          <w:bCs/>
          <w:sz w:val="24"/>
          <w:szCs w:val="24"/>
        </w:rPr>
        <w:t>Similarly</w:t>
      </w:r>
      <w:proofErr w:type="gramEnd"/>
      <w:r>
        <w:rPr>
          <w:rFonts w:cs="Tahoma"/>
          <w:bCs/>
          <w:sz w:val="24"/>
          <w:szCs w:val="24"/>
        </w:rPr>
        <w:t xml:space="preserve"> these persons also will not be able to tide over and come out of the cy</w:t>
      </w:r>
      <w:r w:rsidR="00B613C4">
        <w:rPr>
          <w:rFonts w:cs="Tahoma"/>
          <w:bCs/>
          <w:sz w:val="24"/>
          <w:szCs w:val="24"/>
        </w:rPr>
        <w:t>cle of births and deaths.</w:t>
      </w:r>
    </w:p>
    <w:p w14:paraId="3445B440" w14:textId="77777777" w:rsidR="00B613C4" w:rsidRDefault="00B613C4" w:rsidP="00B928F6">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Ethachchhreyah</w:t>
      </w:r>
      <w:proofErr w:type="spellEnd"/>
      <w:r>
        <w:rPr>
          <w:rFonts w:cs="Tahoma"/>
          <w:b/>
          <w:i/>
          <w:iCs/>
          <w:sz w:val="24"/>
          <w:szCs w:val="24"/>
        </w:rPr>
        <w:t xml:space="preserve"> ye </w:t>
      </w:r>
      <w:proofErr w:type="spellStart"/>
      <w:r>
        <w:rPr>
          <w:rFonts w:cs="Tahoma"/>
          <w:b/>
          <w:i/>
          <w:iCs/>
          <w:sz w:val="24"/>
          <w:szCs w:val="24"/>
        </w:rPr>
        <w:t>abhinandanthi</w:t>
      </w:r>
      <w:proofErr w:type="spellEnd"/>
      <w:r>
        <w:rPr>
          <w:rFonts w:cs="Tahoma"/>
          <w:b/>
          <w:i/>
          <w:iCs/>
          <w:sz w:val="24"/>
          <w:szCs w:val="24"/>
        </w:rPr>
        <w:t xml:space="preserve"> </w:t>
      </w:r>
      <w:proofErr w:type="spellStart"/>
      <w:r>
        <w:rPr>
          <w:rFonts w:cs="Tahoma"/>
          <w:b/>
          <w:i/>
          <w:iCs/>
          <w:sz w:val="24"/>
          <w:szCs w:val="24"/>
        </w:rPr>
        <w:t>mUDhAh</w:t>
      </w:r>
      <w:proofErr w:type="spellEnd"/>
      <w:r>
        <w:rPr>
          <w:rFonts w:cs="Tahoma"/>
          <w:bCs/>
          <w:sz w:val="24"/>
          <w:szCs w:val="24"/>
        </w:rPr>
        <w:t xml:space="preserve"> – who ever considers these rituals – these sacrificial rituals – to bring about a permanent </w:t>
      </w:r>
      <w:proofErr w:type="spellStart"/>
      <w:r>
        <w:rPr>
          <w:rFonts w:cs="Tahoma"/>
          <w:bCs/>
          <w:sz w:val="24"/>
          <w:szCs w:val="24"/>
        </w:rPr>
        <w:t>well being</w:t>
      </w:r>
      <w:proofErr w:type="spellEnd"/>
      <w:r>
        <w:rPr>
          <w:rFonts w:cs="Tahoma"/>
          <w:bCs/>
          <w:sz w:val="24"/>
          <w:szCs w:val="24"/>
        </w:rPr>
        <w:t xml:space="preserve"> and eternal bliss, he is a fool or </w:t>
      </w:r>
      <w:r w:rsidR="004C1B28">
        <w:rPr>
          <w:rFonts w:cs="Tahoma"/>
          <w:bCs/>
          <w:sz w:val="24"/>
          <w:szCs w:val="24"/>
        </w:rPr>
        <w:t>ignorant</w:t>
      </w:r>
      <w:r>
        <w:rPr>
          <w:rFonts w:cs="Tahoma"/>
          <w:bCs/>
          <w:sz w:val="24"/>
          <w:szCs w:val="24"/>
        </w:rPr>
        <w:t xml:space="preserve"> person. For him there is no respite from the miseries of </w:t>
      </w:r>
      <w:r w:rsidR="005C6C3C">
        <w:rPr>
          <w:rFonts w:cs="Tahoma"/>
          <w:bCs/>
          <w:sz w:val="24"/>
          <w:szCs w:val="24"/>
        </w:rPr>
        <w:t>these primordial bondages</w:t>
      </w:r>
      <w:r>
        <w:rPr>
          <w:rFonts w:cs="Tahoma"/>
          <w:bCs/>
          <w:sz w:val="24"/>
          <w:szCs w:val="24"/>
        </w:rPr>
        <w:t xml:space="preserve">. From the next three mantras </w:t>
      </w:r>
      <w:proofErr w:type="gramStart"/>
      <w:r>
        <w:rPr>
          <w:rFonts w:cs="Tahoma"/>
          <w:bCs/>
          <w:sz w:val="24"/>
          <w:szCs w:val="24"/>
        </w:rPr>
        <w:t>also</w:t>
      </w:r>
      <w:proofErr w:type="gramEnd"/>
      <w:r>
        <w:rPr>
          <w:rFonts w:cs="Tahoma"/>
          <w:bCs/>
          <w:sz w:val="24"/>
          <w:szCs w:val="24"/>
        </w:rPr>
        <w:t xml:space="preserve"> it will be clearly observed that those persons who perform the ritualistic deeds in anticipation of benefits instead of renouncing the benefits are considered as </w:t>
      </w:r>
      <w:r w:rsidR="004C1B28">
        <w:rPr>
          <w:rFonts w:cs="Tahoma"/>
          <w:bCs/>
          <w:sz w:val="24"/>
          <w:szCs w:val="24"/>
        </w:rPr>
        <w:t>ignorant</w:t>
      </w:r>
      <w:r>
        <w:rPr>
          <w:rFonts w:cs="Tahoma"/>
          <w:bCs/>
          <w:sz w:val="24"/>
          <w:szCs w:val="24"/>
        </w:rPr>
        <w:t xml:space="preserve"> beings only.</w:t>
      </w:r>
    </w:p>
    <w:p w14:paraId="7120C354" w14:textId="77777777" w:rsidR="00B613C4" w:rsidRPr="00B613C4" w:rsidRDefault="00B613C4" w:rsidP="00B928F6">
      <w:pPr>
        <w:tabs>
          <w:tab w:val="left" w:pos="2880"/>
          <w:tab w:val="left" w:pos="3600"/>
          <w:tab w:val="left" w:pos="4500"/>
        </w:tabs>
        <w:spacing w:line="276" w:lineRule="auto"/>
        <w:ind w:left="0" w:firstLine="720"/>
        <w:jc w:val="both"/>
        <w:rPr>
          <w:rFonts w:cs="Tahoma"/>
          <w:b/>
          <w:sz w:val="28"/>
          <w:szCs w:val="28"/>
          <w:u w:val="single"/>
        </w:rPr>
      </w:pPr>
      <w:r>
        <w:rPr>
          <w:rFonts w:cs="Tahoma"/>
          <w:b/>
          <w:sz w:val="28"/>
          <w:szCs w:val="28"/>
          <w:u w:val="single"/>
        </w:rPr>
        <w:t>8</w:t>
      </w:r>
      <w:r w:rsidRPr="00B613C4">
        <w:rPr>
          <w:rFonts w:cs="Tahoma"/>
          <w:b/>
          <w:sz w:val="28"/>
          <w:szCs w:val="28"/>
          <w:u w:val="single"/>
          <w:vertAlign w:val="superscript"/>
        </w:rPr>
        <w:t>th</w:t>
      </w:r>
      <w:r>
        <w:rPr>
          <w:rFonts w:cs="Tahoma"/>
          <w:b/>
          <w:sz w:val="28"/>
          <w:szCs w:val="28"/>
          <w:u w:val="single"/>
        </w:rPr>
        <w:t xml:space="preserve"> Mantra</w:t>
      </w:r>
    </w:p>
    <w:p w14:paraId="10F263AE" w14:textId="77777777" w:rsidR="00B613C4" w:rsidRDefault="00B613C4" w:rsidP="00B928F6">
      <w:pPr>
        <w:tabs>
          <w:tab w:val="left" w:pos="2880"/>
          <w:tab w:val="left" w:pos="3600"/>
          <w:tab w:val="left" w:pos="4500"/>
        </w:tabs>
        <w:spacing w:line="276" w:lineRule="auto"/>
        <w:ind w:left="0" w:firstLine="720"/>
        <w:jc w:val="both"/>
        <w:rPr>
          <w:rFonts w:cs="Tahoma"/>
          <w:bCs/>
          <w:sz w:val="24"/>
          <w:szCs w:val="24"/>
        </w:rPr>
      </w:pPr>
    </w:p>
    <w:p w14:paraId="3DE6CEEC" w14:textId="77777777" w:rsidR="00B613C4" w:rsidRDefault="00B613C4" w:rsidP="00B928F6">
      <w:pPr>
        <w:tabs>
          <w:tab w:val="left" w:pos="2880"/>
          <w:tab w:val="left" w:pos="3600"/>
          <w:tab w:val="left" w:pos="4500"/>
        </w:tabs>
        <w:spacing w:line="276" w:lineRule="auto"/>
        <w:ind w:left="0" w:firstLine="720"/>
        <w:jc w:val="both"/>
        <w:rPr>
          <w:rFonts w:cs="Tahoma"/>
          <w:b/>
          <w:i/>
          <w:iCs/>
          <w:sz w:val="24"/>
          <w:szCs w:val="24"/>
        </w:rPr>
      </w:pPr>
      <w:proofErr w:type="spellStart"/>
      <w:r>
        <w:rPr>
          <w:rFonts w:cs="Tahoma"/>
          <w:b/>
          <w:i/>
          <w:iCs/>
          <w:sz w:val="24"/>
          <w:szCs w:val="24"/>
        </w:rPr>
        <w:t>avidyAyA</w:t>
      </w:r>
      <w:proofErr w:type="spellEnd"/>
      <w:r>
        <w:rPr>
          <w:rFonts w:cs="Tahoma"/>
          <w:b/>
          <w:i/>
          <w:iCs/>
          <w:sz w:val="24"/>
          <w:szCs w:val="24"/>
        </w:rPr>
        <w:t xml:space="preserve"> </w:t>
      </w:r>
      <w:proofErr w:type="spellStart"/>
      <w:r>
        <w:rPr>
          <w:rFonts w:cs="Tahoma"/>
          <w:b/>
          <w:i/>
          <w:iCs/>
          <w:sz w:val="24"/>
          <w:szCs w:val="24"/>
        </w:rPr>
        <w:t>manthare</w:t>
      </w:r>
      <w:proofErr w:type="spellEnd"/>
      <w:r>
        <w:rPr>
          <w:rFonts w:cs="Tahoma"/>
          <w:b/>
          <w:i/>
          <w:iCs/>
          <w:sz w:val="24"/>
          <w:szCs w:val="24"/>
        </w:rPr>
        <w:t xml:space="preserve"> </w:t>
      </w:r>
      <w:proofErr w:type="spellStart"/>
      <w:r>
        <w:rPr>
          <w:rFonts w:cs="Tahoma"/>
          <w:b/>
          <w:i/>
          <w:iCs/>
          <w:sz w:val="24"/>
          <w:szCs w:val="24"/>
        </w:rPr>
        <w:t>varthamAnAh</w:t>
      </w:r>
      <w:proofErr w:type="spellEnd"/>
    </w:p>
    <w:p w14:paraId="5A9CFCDD" w14:textId="77777777" w:rsidR="00B613C4" w:rsidRDefault="00B613C4" w:rsidP="00B928F6">
      <w:pPr>
        <w:tabs>
          <w:tab w:val="left" w:pos="2880"/>
          <w:tab w:val="left" w:pos="3600"/>
          <w:tab w:val="left" w:pos="4500"/>
        </w:tabs>
        <w:spacing w:line="276" w:lineRule="auto"/>
        <w:ind w:left="0" w:firstLine="720"/>
        <w:jc w:val="both"/>
        <w:rPr>
          <w:rFonts w:cs="Tahoma"/>
          <w:b/>
          <w:i/>
          <w:iCs/>
          <w:sz w:val="24"/>
          <w:szCs w:val="24"/>
        </w:rPr>
      </w:pPr>
      <w:proofErr w:type="spellStart"/>
      <w:r>
        <w:rPr>
          <w:rFonts w:cs="Tahoma"/>
          <w:b/>
          <w:i/>
          <w:iCs/>
          <w:sz w:val="24"/>
          <w:szCs w:val="24"/>
        </w:rPr>
        <w:t>svayam</w:t>
      </w:r>
      <w:proofErr w:type="spellEnd"/>
      <w:r>
        <w:rPr>
          <w:rFonts w:cs="Tahoma"/>
          <w:b/>
          <w:i/>
          <w:iCs/>
          <w:sz w:val="24"/>
          <w:szCs w:val="24"/>
        </w:rPr>
        <w:t xml:space="preserve"> </w:t>
      </w:r>
      <w:proofErr w:type="spellStart"/>
      <w:r>
        <w:rPr>
          <w:rFonts w:cs="Tahoma"/>
          <w:b/>
          <w:i/>
          <w:iCs/>
          <w:sz w:val="24"/>
          <w:szCs w:val="24"/>
        </w:rPr>
        <w:t>dheerAh</w:t>
      </w:r>
      <w:proofErr w:type="spellEnd"/>
      <w:r>
        <w:rPr>
          <w:rFonts w:cs="Tahoma"/>
          <w:b/>
          <w:i/>
          <w:iCs/>
          <w:sz w:val="24"/>
          <w:szCs w:val="24"/>
        </w:rPr>
        <w:t xml:space="preserve"> </w:t>
      </w:r>
      <w:proofErr w:type="spellStart"/>
      <w:r>
        <w:rPr>
          <w:rFonts w:cs="Tahoma"/>
          <w:b/>
          <w:i/>
          <w:iCs/>
          <w:sz w:val="24"/>
          <w:szCs w:val="24"/>
        </w:rPr>
        <w:t>panDitham</w:t>
      </w:r>
      <w:proofErr w:type="spellEnd"/>
      <w:r>
        <w:rPr>
          <w:rFonts w:cs="Tahoma"/>
          <w:b/>
          <w:i/>
          <w:iCs/>
          <w:sz w:val="24"/>
          <w:szCs w:val="24"/>
        </w:rPr>
        <w:t xml:space="preserve"> </w:t>
      </w:r>
      <w:proofErr w:type="spellStart"/>
      <w:r>
        <w:rPr>
          <w:rFonts w:cs="Tahoma"/>
          <w:b/>
          <w:i/>
          <w:iCs/>
          <w:sz w:val="24"/>
          <w:szCs w:val="24"/>
        </w:rPr>
        <w:t>manyamAnAh</w:t>
      </w:r>
      <w:proofErr w:type="spellEnd"/>
      <w:r>
        <w:rPr>
          <w:rFonts w:cs="Tahoma"/>
          <w:b/>
          <w:i/>
          <w:iCs/>
          <w:sz w:val="24"/>
          <w:szCs w:val="24"/>
        </w:rPr>
        <w:t>|</w:t>
      </w:r>
    </w:p>
    <w:p w14:paraId="539D8EEA" w14:textId="77777777" w:rsidR="00B613C4" w:rsidRDefault="00B613C4" w:rsidP="00B928F6">
      <w:pPr>
        <w:tabs>
          <w:tab w:val="left" w:pos="2880"/>
          <w:tab w:val="left" w:pos="3600"/>
          <w:tab w:val="left" w:pos="4500"/>
        </w:tabs>
        <w:spacing w:line="276" w:lineRule="auto"/>
        <w:ind w:left="0" w:firstLine="720"/>
        <w:jc w:val="both"/>
        <w:rPr>
          <w:rFonts w:cs="Tahoma"/>
          <w:b/>
          <w:i/>
          <w:iCs/>
          <w:sz w:val="24"/>
          <w:szCs w:val="24"/>
        </w:rPr>
      </w:pPr>
      <w:proofErr w:type="spellStart"/>
      <w:r>
        <w:rPr>
          <w:rFonts w:cs="Tahoma"/>
          <w:b/>
          <w:i/>
          <w:iCs/>
          <w:sz w:val="24"/>
          <w:szCs w:val="24"/>
        </w:rPr>
        <w:t>janghanyamAnAh</w:t>
      </w:r>
      <w:proofErr w:type="spellEnd"/>
      <w:r>
        <w:rPr>
          <w:rFonts w:cs="Tahoma"/>
          <w:b/>
          <w:i/>
          <w:iCs/>
          <w:sz w:val="24"/>
          <w:szCs w:val="24"/>
        </w:rPr>
        <w:t xml:space="preserve"> </w:t>
      </w:r>
      <w:proofErr w:type="spellStart"/>
      <w:r>
        <w:rPr>
          <w:rFonts w:cs="Tahoma"/>
          <w:b/>
          <w:i/>
          <w:iCs/>
          <w:sz w:val="24"/>
          <w:szCs w:val="24"/>
        </w:rPr>
        <w:t>pariyanthi</w:t>
      </w:r>
      <w:proofErr w:type="spellEnd"/>
      <w:r>
        <w:rPr>
          <w:rFonts w:cs="Tahoma"/>
          <w:b/>
          <w:i/>
          <w:iCs/>
          <w:sz w:val="24"/>
          <w:szCs w:val="24"/>
        </w:rPr>
        <w:t xml:space="preserve"> </w:t>
      </w:r>
      <w:proofErr w:type="spellStart"/>
      <w:r>
        <w:rPr>
          <w:rFonts w:cs="Tahoma"/>
          <w:b/>
          <w:i/>
          <w:iCs/>
          <w:sz w:val="24"/>
          <w:szCs w:val="24"/>
        </w:rPr>
        <w:t>mUDhAh</w:t>
      </w:r>
      <w:proofErr w:type="spellEnd"/>
    </w:p>
    <w:p w14:paraId="5E807EAC" w14:textId="77777777" w:rsidR="00B613C4" w:rsidRDefault="00B613C4" w:rsidP="00B928F6">
      <w:pPr>
        <w:tabs>
          <w:tab w:val="left" w:pos="2880"/>
          <w:tab w:val="left" w:pos="3600"/>
          <w:tab w:val="left" w:pos="4500"/>
        </w:tabs>
        <w:spacing w:line="276" w:lineRule="auto"/>
        <w:ind w:left="0" w:firstLine="720"/>
        <w:jc w:val="both"/>
        <w:rPr>
          <w:rFonts w:cs="Tahoma"/>
          <w:b/>
          <w:i/>
          <w:iCs/>
          <w:sz w:val="24"/>
          <w:szCs w:val="24"/>
        </w:rPr>
      </w:pPr>
      <w:proofErr w:type="spellStart"/>
      <w:r>
        <w:rPr>
          <w:rFonts w:cs="Tahoma"/>
          <w:b/>
          <w:i/>
          <w:iCs/>
          <w:sz w:val="24"/>
          <w:szCs w:val="24"/>
        </w:rPr>
        <w:t>andhenaiva</w:t>
      </w:r>
      <w:proofErr w:type="spellEnd"/>
      <w:r>
        <w:rPr>
          <w:rFonts w:cs="Tahoma"/>
          <w:b/>
          <w:i/>
          <w:iCs/>
          <w:sz w:val="24"/>
          <w:szCs w:val="24"/>
        </w:rPr>
        <w:t xml:space="preserve"> </w:t>
      </w:r>
      <w:proofErr w:type="spellStart"/>
      <w:r>
        <w:rPr>
          <w:rFonts w:cs="Tahoma"/>
          <w:b/>
          <w:i/>
          <w:iCs/>
          <w:sz w:val="24"/>
          <w:szCs w:val="24"/>
        </w:rPr>
        <w:t>neeyamAnA</w:t>
      </w:r>
      <w:proofErr w:type="spellEnd"/>
      <w:r>
        <w:rPr>
          <w:rFonts w:cs="Tahoma"/>
          <w:b/>
          <w:i/>
          <w:iCs/>
          <w:sz w:val="24"/>
          <w:szCs w:val="24"/>
        </w:rPr>
        <w:t xml:space="preserve"> </w:t>
      </w:r>
      <w:proofErr w:type="spellStart"/>
      <w:r>
        <w:rPr>
          <w:rFonts w:cs="Tahoma"/>
          <w:b/>
          <w:i/>
          <w:iCs/>
          <w:sz w:val="24"/>
          <w:szCs w:val="24"/>
        </w:rPr>
        <w:t>yathhAndhAh</w:t>
      </w:r>
      <w:proofErr w:type="spellEnd"/>
      <w:r w:rsidR="00262777">
        <w:rPr>
          <w:rFonts w:cs="Tahoma"/>
          <w:b/>
          <w:i/>
          <w:iCs/>
          <w:sz w:val="24"/>
          <w:szCs w:val="24"/>
        </w:rPr>
        <w:t>||</w:t>
      </w:r>
    </w:p>
    <w:p w14:paraId="02887A42" w14:textId="77777777" w:rsidR="00262777" w:rsidRDefault="00262777" w:rsidP="00B928F6">
      <w:pPr>
        <w:tabs>
          <w:tab w:val="left" w:pos="2880"/>
          <w:tab w:val="left" w:pos="3600"/>
          <w:tab w:val="left" w:pos="4500"/>
        </w:tabs>
        <w:spacing w:line="276" w:lineRule="auto"/>
        <w:ind w:left="0" w:firstLine="720"/>
        <w:jc w:val="both"/>
        <w:rPr>
          <w:rFonts w:cs="Tahoma"/>
          <w:b/>
          <w:i/>
          <w:iCs/>
          <w:sz w:val="24"/>
          <w:szCs w:val="24"/>
        </w:rPr>
      </w:pPr>
    </w:p>
    <w:p w14:paraId="48C6ED6C" w14:textId="77777777" w:rsidR="00262777" w:rsidRDefault="00262777" w:rsidP="00B928F6">
      <w:pPr>
        <w:tabs>
          <w:tab w:val="left" w:pos="2880"/>
          <w:tab w:val="left" w:pos="3600"/>
          <w:tab w:val="left" w:pos="4500"/>
        </w:tabs>
        <w:spacing w:line="276" w:lineRule="auto"/>
        <w:ind w:left="0" w:firstLine="720"/>
        <w:jc w:val="both"/>
        <w:rPr>
          <w:rFonts w:ascii="NeoGaneshBold" w:hAnsi="NeoGaneshBold" w:cs="Tahoma"/>
          <w:b/>
          <w:i/>
          <w:iCs/>
          <w:sz w:val="32"/>
          <w:szCs w:val="32"/>
        </w:rPr>
      </w:pP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p>
    <w:p w14:paraId="128F31F7" w14:textId="77777777" w:rsidR="00262777" w:rsidRDefault="00262777" w:rsidP="00B928F6">
      <w:pPr>
        <w:tabs>
          <w:tab w:val="left" w:pos="2880"/>
          <w:tab w:val="left" w:pos="3600"/>
          <w:tab w:val="left" w:pos="4500"/>
        </w:tabs>
        <w:spacing w:line="276" w:lineRule="auto"/>
        <w:ind w:left="0" w:firstLine="720"/>
        <w:jc w:val="both"/>
        <w:rPr>
          <w:rFonts w:ascii="NeoGaneshBold" w:hAnsi="NeoGaneshBold" w:cs="Tahoma"/>
          <w:b/>
          <w:i/>
          <w:iCs/>
          <w:sz w:val="32"/>
          <w:szCs w:val="32"/>
        </w:rPr>
      </w:pP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p>
    <w:p w14:paraId="1A7C802A" w14:textId="77777777" w:rsidR="00262777" w:rsidRDefault="00262777" w:rsidP="00B928F6">
      <w:pPr>
        <w:tabs>
          <w:tab w:val="left" w:pos="2880"/>
          <w:tab w:val="left" w:pos="3600"/>
          <w:tab w:val="left" w:pos="4500"/>
        </w:tabs>
        <w:spacing w:line="276" w:lineRule="auto"/>
        <w:ind w:left="0" w:firstLine="720"/>
        <w:jc w:val="both"/>
        <w:rPr>
          <w:rFonts w:ascii="NeoGaneshBold" w:hAnsi="NeoGaneshBold" w:cs="Tahoma"/>
          <w:b/>
          <w:i/>
          <w:iCs/>
          <w:sz w:val="32"/>
          <w:szCs w:val="32"/>
        </w:rPr>
      </w:pP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p>
    <w:p w14:paraId="354D7DE9" w14:textId="77777777" w:rsidR="00262777" w:rsidRDefault="00262777" w:rsidP="00B928F6">
      <w:pPr>
        <w:tabs>
          <w:tab w:val="left" w:pos="2880"/>
          <w:tab w:val="left" w:pos="3600"/>
          <w:tab w:val="left" w:pos="4500"/>
        </w:tabs>
        <w:spacing w:line="276" w:lineRule="auto"/>
        <w:ind w:left="0" w:firstLine="720"/>
        <w:jc w:val="both"/>
        <w:rPr>
          <w:rFonts w:ascii="NeoGaneshBold" w:hAnsi="NeoGaneshBold" w:cs="Tahoma"/>
          <w:b/>
          <w:i/>
          <w:iCs/>
          <w:sz w:val="32"/>
          <w:szCs w:val="32"/>
        </w:rPr>
      </w:pP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r>
        <w:rPr>
          <w:rFonts w:ascii="NeoGaneshBold" w:hAnsi="NeoGaneshBold" w:cs="Tahoma"/>
          <w:b/>
          <w:i/>
          <w:iCs/>
          <w:sz w:val="32"/>
          <w:szCs w:val="32"/>
        </w:rPr>
        <w:t></w:t>
      </w:r>
    </w:p>
    <w:p w14:paraId="78E42563" w14:textId="77777777" w:rsidR="00262777" w:rsidRDefault="00262777" w:rsidP="00B928F6">
      <w:pPr>
        <w:tabs>
          <w:tab w:val="left" w:pos="2880"/>
          <w:tab w:val="left" w:pos="3600"/>
          <w:tab w:val="left" w:pos="4500"/>
        </w:tabs>
        <w:spacing w:line="276" w:lineRule="auto"/>
        <w:ind w:left="0" w:firstLine="720"/>
        <w:jc w:val="both"/>
        <w:rPr>
          <w:rFonts w:cs="Tahoma"/>
          <w:bCs/>
          <w:sz w:val="24"/>
          <w:szCs w:val="24"/>
        </w:rPr>
      </w:pPr>
      <w:r>
        <w:rPr>
          <w:rFonts w:cs="Tahoma"/>
          <w:bCs/>
          <w:sz w:val="24"/>
          <w:szCs w:val="24"/>
        </w:rPr>
        <w:t>Word Meanings –</w:t>
      </w:r>
    </w:p>
    <w:p w14:paraId="637B4DAF" w14:textId="77777777" w:rsidR="004C1B28" w:rsidRPr="004C1B28" w:rsidRDefault="00262777" w:rsidP="00262777">
      <w:pPr>
        <w:tabs>
          <w:tab w:val="left" w:pos="2880"/>
          <w:tab w:val="left" w:pos="3600"/>
          <w:tab w:val="left" w:pos="4500"/>
        </w:tabs>
        <w:spacing w:line="276" w:lineRule="auto"/>
        <w:ind w:left="0" w:firstLine="720"/>
        <w:jc w:val="both"/>
        <w:rPr>
          <w:rFonts w:cs="Tahoma"/>
          <w:bCs/>
          <w:sz w:val="24"/>
          <w:szCs w:val="24"/>
        </w:rPr>
      </w:pPr>
      <w:proofErr w:type="spellStart"/>
      <w:r w:rsidRPr="00262777">
        <w:rPr>
          <w:rFonts w:cs="Tahoma"/>
          <w:b/>
          <w:i/>
          <w:iCs/>
          <w:sz w:val="24"/>
          <w:szCs w:val="24"/>
        </w:rPr>
        <w:t>varthamAnAh</w:t>
      </w:r>
      <w:proofErr w:type="spellEnd"/>
      <w:r w:rsidR="004C1B28">
        <w:rPr>
          <w:rFonts w:cs="Tahoma"/>
          <w:bCs/>
          <w:sz w:val="24"/>
          <w:szCs w:val="24"/>
        </w:rPr>
        <w:tab/>
        <w:t xml:space="preserve">= those who are </w:t>
      </w:r>
    </w:p>
    <w:p w14:paraId="0C602332" w14:textId="77777777" w:rsidR="004C1B28" w:rsidRPr="004C1B28" w:rsidRDefault="00262777" w:rsidP="00262777">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avidyAyAm</w:t>
      </w:r>
      <w:proofErr w:type="spellEnd"/>
      <w:r w:rsidR="004C1B28">
        <w:rPr>
          <w:rFonts w:cs="Tahoma"/>
          <w:b/>
          <w:i/>
          <w:iCs/>
          <w:sz w:val="24"/>
          <w:szCs w:val="24"/>
        </w:rPr>
        <w:t xml:space="preserve"> </w:t>
      </w:r>
      <w:proofErr w:type="spellStart"/>
      <w:r w:rsidR="004C1B28">
        <w:rPr>
          <w:rFonts w:cs="Tahoma"/>
          <w:b/>
          <w:i/>
          <w:iCs/>
          <w:sz w:val="24"/>
          <w:szCs w:val="24"/>
        </w:rPr>
        <w:t>anthare</w:t>
      </w:r>
      <w:proofErr w:type="spellEnd"/>
      <w:r w:rsidR="004C1B28">
        <w:rPr>
          <w:rFonts w:cs="Tahoma"/>
          <w:bCs/>
          <w:sz w:val="24"/>
          <w:szCs w:val="24"/>
        </w:rPr>
        <w:tab/>
        <w:t>= in deep ignorance</w:t>
      </w:r>
    </w:p>
    <w:p w14:paraId="5F32E8DD" w14:textId="77777777" w:rsidR="004C1B28" w:rsidRPr="004C1B28" w:rsidRDefault="00262777" w:rsidP="00262777">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manyamAnAh</w:t>
      </w:r>
      <w:proofErr w:type="spellEnd"/>
      <w:r>
        <w:rPr>
          <w:rFonts w:cs="Tahoma"/>
          <w:b/>
          <w:i/>
          <w:iCs/>
          <w:sz w:val="24"/>
          <w:szCs w:val="24"/>
        </w:rPr>
        <w:t xml:space="preserve"> </w:t>
      </w:r>
      <w:r w:rsidR="004C1B28">
        <w:rPr>
          <w:rFonts w:cs="Tahoma"/>
          <w:bCs/>
          <w:sz w:val="24"/>
          <w:szCs w:val="24"/>
        </w:rPr>
        <w:tab/>
        <w:t>= those who consider them to be</w:t>
      </w:r>
    </w:p>
    <w:p w14:paraId="3F1C4CDD" w14:textId="77777777" w:rsidR="004C1B28" w:rsidRPr="004C1B28" w:rsidRDefault="00262777" w:rsidP="00262777">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dheerAh</w:t>
      </w:r>
      <w:proofErr w:type="spellEnd"/>
      <w:r>
        <w:rPr>
          <w:rFonts w:cs="Tahoma"/>
          <w:b/>
          <w:i/>
          <w:iCs/>
          <w:sz w:val="24"/>
          <w:szCs w:val="24"/>
        </w:rPr>
        <w:t xml:space="preserve"> </w:t>
      </w:r>
      <w:r w:rsidR="004C1B28">
        <w:rPr>
          <w:rFonts w:cs="Tahoma"/>
          <w:bCs/>
          <w:sz w:val="24"/>
          <w:szCs w:val="24"/>
        </w:rPr>
        <w:tab/>
        <w:t>= wise</w:t>
      </w:r>
    </w:p>
    <w:p w14:paraId="3BBD8750" w14:textId="77777777" w:rsidR="004C1B28" w:rsidRPr="004C1B28" w:rsidRDefault="00262777" w:rsidP="00262777">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svayam</w:t>
      </w:r>
      <w:proofErr w:type="spellEnd"/>
      <w:r>
        <w:rPr>
          <w:rFonts w:cs="Tahoma"/>
          <w:b/>
          <w:i/>
          <w:iCs/>
          <w:sz w:val="24"/>
          <w:szCs w:val="24"/>
        </w:rPr>
        <w:t xml:space="preserve"> </w:t>
      </w:r>
      <w:r w:rsidR="004C1B28">
        <w:rPr>
          <w:rFonts w:cs="Tahoma"/>
          <w:bCs/>
          <w:sz w:val="24"/>
          <w:szCs w:val="24"/>
        </w:rPr>
        <w:tab/>
        <w:t xml:space="preserve">= </w:t>
      </w:r>
      <w:r w:rsidR="00A92CDE">
        <w:rPr>
          <w:rFonts w:cs="Tahoma"/>
          <w:bCs/>
          <w:sz w:val="24"/>
          <w:szCs w:val="24"/>
        </w:rPr>
        <w:t>and themselves to be</w:t>
      </w:r>
    </w:p>
    <w:p w14:paraId="70FCD769" w14:textId="77777777" w:rsidR="004C1B28" w:rsidRPr="004C1B28" w:rsidRDefault="00262777" w:rsidP="00262777">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lastRenderedPageBreak/>
        <w:t>panDitham</w:t>
      </w:r>
      <w:proofErr w:type="spellEnd"/>
      <w:r>
        <w:rPr>
          <w:rFonts w:cs="Tahoma"/>
          <w:b/>
          <w:i/>
          <w:iCs/>
          <w:sz w:val="24"/>
          <w:szCs w:val="24"/>
        </w:rPr>
        <w:t xml:space="preserve"> </w:t>
      </w:r>
      <w:r w:rsidR="004C1B28">
        <w:rPr>
          <w:rFonts w:cs="Tahoma"/>
          <w:bCs/>
          <w:sz w:val="24"/>
          <w:szCs w:val="24"/>
        </w:rPr>
        <w:tab/>
        <w:t>=</w:t>
      </w:r>
      <w:r w:rsidR="00A92CDE">
        <w:rPr>
          <w:rFonts w:cs="Tahoma"/>
          <w:bCs/>
          <w:sz w:val="24"/>
          <w:szCs w:val="24"/>
        </w:rPr>
        <w:t xml:space="preserve"> scholastic, and</w:t>
      </w:r>
    </w:p>
    <w:p w14:paraId="2EE0BEB2" w14:textId="77777777" w:rsidR="004C1B28" w:rsidRPr="004C1B28" w:rsidRDefault="00262777" w:rsidP="00262777">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mUDhAh</w:t>
      </w:r>
      <w:proofErr w:type="spellEnd"/>
      <w:r>
        <w:rPr>
          <w:rFonts w:cs="Tahoma"/>
          <w:b/>
          <w:i/>
          <w:iCs/>
          <w:sz w:val="24"/>
          <w:szCs w:val="24"/>
        </w:rPr>
        <w:t xml:space="preserve"> </w:t>
      </w:r>
      <w:r w:rsidR="004C1B28">
        <w:rPr>
          <w:rFonts w:cs="Tahoma"/>
          <w:bCs/>
          <w:sz w:val="24"/>
          <w:szCs w:val="24"/>
        </w:rPr>
        <w:tab/>
        <w:t>=</w:t>
      </w:r>
      <w:r w:rsidR="00A92CDE">
        <w:rPr>
          <w:rFonts w:cs="Tahoma"/>
          <w:bCs/>
          <w:sz w:val="24"/>
          <w:szCs w:val="24"/>
        </w:rPr>
        <w:t xml:space="preserve"> the fools</w:t>
      </w:r>
    </w:p>
    <w:p w14:paraId="7F008DB3" w14:textId="77777777" w:rsidR="004C1B28" w:rsidRPr="004C1B28" w:rsidRDefault="004C1B28" w:rsidP="00262777">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janghanyamAnAh</w:t>
      </w:r>
      <w:proofErr w:type="spellEnd"/>
      <w:r>
        <w:rPr>
          <w:rFonts w:cs="Tahoma"/>
          <w:b/>
          <w:i/>
          <w:iCs/>
          <w:sz w:val="24"/>
          <w:szCs w:val="24"/>
        </w:rPr>
        <w:t xml:space="preserve"> </w:t>
      </w:r>
      <w:r>
        <w:rPr>
          <w:rFonts w:cs="Tahoma"/>
          <w:bCs/>
          <w:sz w:val="24"/>
          <w:szCs w:val="24"/>
        </w:rPr>
        <w:tab/>
        <w:t>=</w:t>
      </w:r>
      <w:r w:rsidR="00A92CDE">
        <w:rPr>
          <w:rFonts w:cs="Tahoma"/>
          <w:bCs/>
          <w:sz w:val="24"/>
          <w:szCs w:val="24"/>
        </w:rPr>
        <w:t xml:space="preserve"> suffering repeatedly by the three miseries of the humans</w:t>
      </w:r>
    </w:p>
    <w:p w14:paraId="53490077" w14:textId="77777777" w:rsidR="004C1B28" w:rsidRPr="004C1B28" w:rsidRDefault="004C1B28" w:rsidP="00262777">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pariyanthi</w:t>
      </w:r>
      <w:proofErr w:type="spellEnd"/>
      <w:r>
        <w:rPr>
          <w:rFonts w:cs="Tahoma"/>
          <w:b/>
          <w:i/>
          <w:iCs/>
          <w:sz w:val="24"/>
          <w:szCs w:val="24"/>
        </w:rPr>
        <w:t xml:space="preserve"> </w:t>
      </w:r>
      <w:r>
        <w:rPr>
          <w:rFonts w:cs="Tahoma"/>
          <w:bCs/>
          <w:sz w:val="24"/>
          <w:szCs w:val="24"/>
        </w:rPr>
        <w:tab/>
        <w:t>=</w:t>
      </w:r>
      <w:r w:rsidR="00A92CDE">
        <w:rPr>
          <w:rFonts w:cs="Tahoma"/>
          <w:bCs/>
          <w:sz w:val="24"/>
          <w:szCs w:val="24"/>
        </w:rPr>
        <w:t xml:space="preserve"> are rotating in the cycle of births and deaths only</w:t>
      </w:r>
    </w:p>
    <w:p w14:paraId="32A3B990" w14:textId="77777777" w:rsidR="004C1B28" w:rsidRPr="004C1B28" w:rsidRDefault="004C1B28" w:rsidP="00262777">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yathhA</w:t>
      </w:r>
      <w:proofErr w:type="spellEnd"/>
      <w:r>
        <w:rPr>
          <w:rFonts w:cs="Tahoma"/>
          <w:bCs/>
          <w:sz w:val="24"/>
          <w:szCs w:val="24"/>
        </w:rPr>
        <w:tab/>
        <w:t>=</w:t>
      </w:r>
      <w:r w:rsidR="00A92CDE">
        <w:rPr>
          <w:rFonts w:cs="Tahoma"/>
          <w:bCs/>
          <w:sz w:val="24"/>
          <w:szCs w:val="24"/>
        </w:rPr>
        <w:t xml:space="preserve"> like</w:t>
      </w:r>
    </w:p>
    <w:p w14:paraId="4E12851B" w14:textId="77777777" w:rsidR="004C1B28" w:rsidRPr="004C1B28" w:rsidRDefault="005C6C3C" w:rsidP="00262777">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andhAh</w:t>
      </w:r>
      <w:proofErr w:type="spellEnd"/>
      <w:r w:rsidR="004C1B28">
        <w:rPr>
          <w:rFonts w:cs="Tahoma"/>
          <w:bCs/>
          <w:sz w:val="24"/>
          <w:szCs w:val="24"/>
        </w:rPr>
        <w:tab/>
        <w:t>=</w:t>
      </w:r>
      <w:r w:rsidR="00A92CDE">
        <w:rPr>
          <w:rFonts w:cs="Tahoma"/>
          <w:bCs/>
          <w:sz w:val="24"/>
          <w:szCs w:val="24"/>
        </w:rPr>
        <w:t xml:space="preserve"> the blind persons</w:t>
      </w:r>
    </w:p>
    <w:p w14:paraId="378934B3" w14:textId="77777777" w:rsidR="00A92CDE" w:rsidRDefault="00A92CDE" w:rsidP="00262777">
      <w:pPr>
        <w:tabs>
          <w:tab w:val="left" w:pos="2880"/>
          <w:tab w:val="left" w:pos="3600"/>
          <w:tab w:val="left" w:pos="4500"/>
        </w:tabs>
        <w:spacing w:line="276" w:lineRule="auto"/>
        <w:ind w:left="0" w:firstLine="720"/>
        <w:jc w:val="both"/>
        <w:rPr>
          <w:rFonts w:cs="Tahoma"/>
          <w:b/>
          <w:i/>
          <w:iCs/>
          <w:sz w:val="24"/>
          <w:szCs w:val="24"/>
        </w:rPr>
      </w:pPr>
      <w:proofErr w:type="spellStart"/>
      <w:r>
        <w:rPr>
          <w:rFonts w:cs="Tahoma"/>
          <w:b/>
          <w:i/>
          <w:iCs/>
          <w:sz w:val="24"/>
          <w:szCs w:val="24"/>
        </w:rPr>
        <w:t>neeyamAnAh</w:t>
      </w:r>
      <w:proofErr w:type="spellEnd"/>
      <w:r>
        <w:rPr>
          <w:rFonts w:cs="Tahoma"/>
          <w:b/>
          <w:i/>
          <w:iCs/>
          <w:sz w:val="24"/>
          <w:szCs w:val="24"/>
        </w:rPr>
        <w:t xml:space="preserve"> </w:t>
      </w:r>
      <w:r>
        <w:rPr>
          <w:rFonts w:cs="Tahoma"/>
          <w:bCs/>
          <w:sz w:val="24"/>
          <w:szCs w:val="24"/>
        </w:rPr>
        <w:tab/>
        <w:t>= being led</w:t>
      </w:r>
    </w:p>
    <w:p w14:paraId="25B79357" w14:textId="77777777" w:rsidR="004C1B28" w:rsidRPr="004C1B28" w:rsidRDefault="00262777" w:rsidP="00262777">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andhena</w:t>
      </w:r>
      <w:proofErr w:type="spellEnd"/>
      <w:r w:rsidR="004C1B28">
        <w:rPr>
          <w:rFonts w:cs="Tahoma"/>
          <w:bCs/>
          <w:sz w:val="24"/>
          <w:szCs w:val="24"/>
        </w:rPr>
        <w:tab/>
        <w:t>=</w:t>
      </w:r>
      <w:r w:rsidR="00A92CDE">
        <w:rPr>
          <w:rFonts w:cs="Tahoma"/>
          <w:bCs/>
          <w:sz w:val="24"/>
          <w:szCs w:val="24"/>
        </w:rPr>
        <w:t xml:space="preserve"> by another blind person</w:t>
      </w:r>
    </w:p>
    <w:p w14:paraId="0E9C420E" w14:textId="77777777" w:rsidR="004C1B28" w:rsidRPr="004C1B28" w:rsidRDefault="004C1B28" w:rsidP="00262777">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e</w:t>
      </w:r>
      <w:r w:rsidR="00262777">
        <w:rPr>
          <w:rFonts w:cs="Tahoma"/>
          <w:b/>
          <w:i/>
          <w:iCs/>
          <w:sz w:val="24"/>
          <w:szCs w:val="24"/>
        </w:rPr>
        <w:t>va</w:t>
      </w:r>
      <w:proofErr w:type="spellEnd"/>
      <w:r>
        <w:rPr>
          <w:rFonts w:cs="Tahoma"/>
          <w:bCs/>
          <w:sz w:val="24"/>
          <w:szCs w:val="24"/>
        </w:rPr>
        <w:tab/>
        <w:t>=</w:t>
      </w:r>
      <w:r w:rsidR="00A92CDE">
        <w:rPr>
          <w:rFonts w:cs="Tahoma"/>
          <w:bCs/>
          <w:sz w:val="24"/>
          <w:szCs w:val="24"/>
        </w:rPr>
        <w:t xml:space="preserve"> only</w:t>
      </w:r>
    </w:p>
    <w:p w14:paraId="1B9ED793" w14:textId="77777777" w:rsidR="00262777" w:rsidRDefault="0072367E" w:rsidP="0072367E">
      <w:pPr>
        <w:tabs>
          <w:tab w:val="left" w:pos="2880"/>
          <w:tab w:val="left" w:pos="3600"/>
          <w:tab w:val="left" w:pos="4500"/>
        </w:tabs>
        <w:spacing w:line="276" w:lineRule="auto"/>
        <w:ind w:left="0" w:firstLine="720"/>
        <w:jc w:val="both"/>
        <w:rPr>
          <w:rFonts w:cs="Tahoma"/>
          <w:bCs/>
          <w:sz w:val="24"/>
          <w:szCs w:val="24"/>
        </w:rPr>
      </w:pPr>
      <w:r>
        <w:rPr>
          <w:rFonts w:cs="Tahoma"/>
          <w:bCs/>
          <w:sz w:val="24"/>
          <w:szCs w:val="24"/>
        </w:rPr>
        <w:t>Explanation –</w:t>
      </w:r>
    </w:p>
    <w:p w14:paraId="37C0D6A1" w14:textId="77777777" w:rsidR="0072367E" w:rsidRPr="0072367E" w:rsidRDefault="0072367E" w:rsidP="0072367E">
      <w:pPr>
        <w:tabs>
          <w:tab w:val="left" w:pos="2880"/>
          <w:tab w:val="left" w:pos="3600"/>
          <w:tab w:val="left" w:pos="4500"/>
        </w:tabs>
        <w:spacing w:line="276" w:lineRule="auto"/>
        <w:ind w:left="0" w:firstLine="720"/>
        <w:jc w:val="both"/>
        <w:rPr>
          <w:rFonts w:cs="Tahoma"/>
          <w:bCs/>
          <w:sz w:val="32"/>
          <w:szCs w:val="32"/>
        </w:rPr>
      </w:pPr>
      <w:proofErr w:type="spellStart"/>
      <w:r>
        <w:rPr>
          <w:rFonts w:cs="Tahoma"/>
          <w:b/>
          <w:i/>
          <w:iCs/>
          <w:sz w:val="24"/>
          <w:szCs w:val="24"/>
        </w:rPr>
        <w:t>avidyAyAm</w:t>
      </w:r>
      <w:proofErr w:type="spellEnd"/>
      <w:r>
        <w:rPr>
          <w:rFonts w:cs="Tahoma"/>
          <w:b/>
          <w:i/>
          <w:iCs/>
          <w:sz w:val="24"/>
          <w:szCs w:val="24"/>
        </w:rPr>
        <w:t xml:space="preserve"> </w:t>
      </w:r>
      <w:proofErr w:type="spellStart"/>
      <w:r>
        <w:rPr>
          <w:rFonts w:cs="Tahoma"/>
          <w:b/>
          <w:i/>
          <w:iCs/>
          <w:sz w:val="24"/>
          <w:szCs w:val="24"/>
        </w:rPr>
        <w:t>anthare</w:t>
      </w:r>
      <w:proofErr w:type="spellEnd"/>
      <w:r>
        <w:rPr>
          <w:rFonts w:cs="Tahoma"/>
          <w:bCs/>
          <w:sz w:val="24"/>
          <w:szCs w:val="24"/>
        </w:rPr>
        <w:t xml:space="preserve"> – considering the insentient body, which is not the soul – as soul is the first ignorance. Considering the self, who always belongs to and controlled by Him, to be </w:t>
      </w:r>
      <w:r w:rsidR="005C6C3C">
        <w:rPr>
          <w:rFonts w:cs="Tahoma"/>
          <w:bCs/>
          <w:sz w:val="24"/>
          <w:szCs w:val="24"/>
        </w:rPr>
        <w:t>independent,</w:t>
      </w:r>
      <w:r>
        <w:rPr>
          <w:rFonts w:cs="Tahoma"/>
          <w:bCs/>
          <w:sz w:val="24"/>
          <w:szCs w:val="24"/>
        </w:rPr>
        <w:t xml:space="preserve"> is the second ignorance. This is according to “</w:t>
      </w:r>
      <w:proofErr w:type="spellStart"/>
      <w:r>
        <w:rPr>
          <w:rFonts w:cs="Tahoma"/>
          <w:b/>
          <w:i/>
          <w:iCs/>
          <w:sz w:val="24"/>
          <w:szCs w:val="24"/>
        </w:rPr>
        <w:t>anAthmani</w:t>
      </w:r>
      <w:proofErr w:type="spellEnd"/>
      <w:r>
        <w:rPr>
          <w:rFonts w:cs="Tahoma"/>
          <w:b/>
          <w:i/>
          <w:iCs/>
          <w:sz w:val="24"/>
          <w:szCs w:val="24"/>
        </w:rPr>
        <w:t xml:space="preserve"> </w:t>
      </w:r>
      <w:proofErr w:type="spellStart"/>
      <w:r>
        <w:rPr>
          <w:rFonts w:cs="Tahoma"/>
          <w:b/>
          <w:i/>
          <w:iCs/>
          <w:sz w:val="24"/>
          <w:szCs w:val="24"/>
        </w:rPr>
        <w:t>AthmabuddhiryA</w:t>
      </w:r>
      <w:proofErr w:type="spellEnd"/>
      <w:r>
        <w:rPr>
          <w:rFonts w:cs="Tahoma"/>
          <w:b/>
          <w:i/>
          <w:iCs/>
          <w:sz w:val="24"/>
          <w:szCs w:val="24"/>
        </w:rPr>
        <w:t xml:space="preserve"> </w:t>
      </w:r>
      <w:proofErr w:type="spellStart"/>
      <w:r>
        <w:rPr>
          <w:rFonts w:cs="Tahoma"/>
          <w:b/>
          <w:i/>
          <w:iCs/>
          <w:sz w:val="24"/>
          <w:szCs w:val="24"/>
        </w:rPr>
        <w:t>asve</w:t>
      </w:r>
      <w:proofErr w:type="spellEnd"/>
      <w:r>
        <w:rPr>
          <w:rFonts w:cs="Tahoma"/>
          <w:b/>
          <w:i/>
          <w:iCs/>
          <w:sz w:val="24"/>
          <w:szCs w:val="24"/>
        </w:rPr>
        <w:t xml:space="preserve"> </w:t>
      </w:r>
      <w:proofErr w:type="spellStart"/>
      <w:r>
        <w:rPr>
          <w:rFonts w:cs="Tahoma"/>
          <w:b/>
          <w:i/>
          <w:iCs/>
          <w:sz w:val="24"/>
          <w:szCs w:val="24"/>
        </w:rPr>
        <w:t>svamithi</w:t>
      </w:r>
      <w:proofErr w:type="spellEnd"/>
      <w:r>
        <w:rPr>
          <w:rFonts w:cs="Tahoma"/>
          <w:b/>
          <w:i/>
          <w:iCs/>
          <w:sz w:val="24"/>
          <w:szCs w:val="24"/>
        </w:rPr>
        <w:t xml:space="preserve"> </w:t>
      </w:r>
      <w:proofErr w:type="spellStart"/>
      <w:r>
        <w:rPr>
          <w:rFonts w:cs="Tahoma"/>
          <w:b/>
          <w:i/>
          <w:iCs/>
          <w:sz w:val="24"/>
          <w:szCs w:val="24"/>
        </w:rPr>
        <w:t>yA</w:t>
      </w:r>
      <w:proofErr w:type="spellEnd"/>
      <w:r>
        <w:rPr>
          <w:rFonts w:cs="Tahoma"/>
          <w:b/>
          <w:i/>
          <w:iCs/>
          <w:sz w:val="24"/>
          <w:szCs w:val="24"/>
        </w:rPr>
        <w:t xml:space="preserve"> </w:t>
      </w:r>
      <w:proofErr w:type="spellStart"/>
      <w:r>
        <w:rPr>
          <w:rFonts w:cs="Tahoma"/>
          <w:b/>
          <w:i/>
          <w:iCs/>
          <w:sz w:val="24"/>
          <w:szCs w:val="24"/>
        </w:rPr>
        <w:t>mathih</w:t>
      </w:r>
      <w:proofErr w:type="spellEnd"/>
      <w:r>
        <w:rPr>
          <w:rFonts w:cs="Tahoma"/>
          <w:b/>
          <w:i/>
          <w:iCs/>
          <w:sz w:val="24"/>
          <w:szCs w:val="24"/>
        </w:rPr>
        <w:t xml:space="preserve"> – </w:t>
      </w:r>
      <w:r>
        <w:rPr>
          <w:rFonts w:cs="Tahoma"/>
          <w:bCs/>
          <w:sz w:val="24"/>
          <w:szCs w:val="24"/>
        </w:rPr>
        <w:t xml:space="preserve">the authentic statement of the scriptures. </w:t>
      </w:r>
      <w:proofErr w:type="gramStart"/>
      <w:r w:rsidR="004E55EC">
        <w:rPr>
          <w:rFonts w:cs="Tahoma"/>
          <w:bCs/>
          <w:sz w:val="24"/>
          <w:szCs w:val="24"/>
        </w:rPr>
        <w:t>Thus</w:t>
      </w:r>
      <w:proofErr w:type="gramEnd"/>
      <w:r w:rsidR="004E55EC">
        <w:rPr>
          <w:rFonts w:cs="Tahoma"/>
          <w:bCs/>
          <w:sz w:val="24"/>
          <w:szCs w:val="24"/>
        </w:rPr>
        <w:t xml:space="preserve"> those fools, who are totally drowned in spiritual ignorance, boasting to be highly intelligent and very learned, start spreading that those rituals, known to them only are the means to ensure </w:t>
      </w:r>
      <w:proofErr w:type="spellStart"/>
      <w:r w:rsidR="004E55EC">
        <w:rPr>
          <w:rFonts w:cs="Tahoma"/>
          <w:bCs/>
          <w:sz w:val="24"/>
          <w:szCs w:val="24"/>
        </w:rPr>
        <w:t>well being</w:t>
      </w:r>
      <w:proofErr w:type="spellEnd"/>
      <w:r w:rsidR="004E55EC">
        <w:rPr>
          <w:rFonts w:cs="Tahoma"/>
          <w:bCs/>
          <w:sz w:val="24"/>
          <w:szCs w:val="24"/>
        </w:rPr>
        <w:t>, while performing those rituals, are simply and repeatedly gyrating in the cycle of births and deaths without any relief from such gyrations. Taking them as models for them to follow, some more fools are continuing to perform such rituals</w:t>
      </w:r>
      <w:r w:rsidR="00BC1AFE">
        <w:rPr>
          <w:rFonts w:cs="Tahoma"/>
          <w:bCs/>
          <w:sz w:val="24"/>
          <w:szCs w:val="24"/>
        </w:rPr>
        <w:t xml:space="preserve"> and go round on the cycle of </w:t>
      </w:r>
      <w:r w:rsidR="00CA5DEE">
        <w:rPr>
          <w:rFonts w:cs="Tahoma"/>
          <w:bCs/>
          <w:sz w:val="24"/>
          <w:szCs w:val="24"/>
        </w:rPr>
        <w:t>births and</w:t>
      </w:r>
      <w:r w:rsidR="00BC1AFE">
        <w:rPr>
          <w:rFonts w:cs="Tahoma"/>
          <w:bCs/>
          <w:sz w:val="24"/>
          <w:szCs w:val="24"/>
        </w:rPr>
        <w:t xml:space="preserve"> deaths. This situation is like the blind persons being </w:t>
      </w:r>
      <w:proofErr w:type="spellStart"/>
      <w:proofErr w:type="gramStart"/>
      <w:r w:rsidR="00BC1AFE">
        <w:rPr>
          <w:rFonts w:cs="Tahoma"/>
          <w:bCs/>
          <w:sz w:val="24"/>
          <w:szCs w:val="24"/>
        </w:rPr>
        <w:t>lead</w:t>
      </w:r>
      <w:proofErr w:type="spellEnd"/>
      <w:proofErr w:type="gramEnd"/>
      <w:r w:rsidR="00BC1AFE">
        <w:rPr>
          <w:rFonts w:cs="Tahoma"/>
          <w:bCs/>
          <w:sz w:val="24"/>
          <w:szCs w:val="24"/>
        </w:rPr>
        <w:t xml:space="preserve"> by another blind person and going round and round without reaching their goal. </w:t>
      </w:r>
    </w:p>
    <w:p w14:paraId="7BF6A91D" w14:textId="77777777" w:rsidR="005C6C3C" w:rsidRDefault="005C6C3C" w:rsidP="005C6C3C">
      <w:pPr>
        <w:tabs>
          <w:tab w:val="left" w:pos="3600"/>
          <w:tab w:val="left" w:pos="3960"/>
          <w:tab w:val="left" w:pos="4500"/>
        </w:tabs>
        <w:spacing w:line="276" w:lineRule="auto"/>
        <w:ind w:left="0" w:firstLine="720"/>
        <w:jc w:val="both"/>
        <w:rPr>
          <w:rFonts w:ascii="Georgia" w:hAnsi="Georgia"/>
          <w:b/>
          <w:i/>
          <w:iCs/>
          <w:sz w:val="24"/>
          <w:szCs w:val="24"/>
        </w:rPr>
      </w:pPr>
      <w:r>
        <w:rPr>
          <w:rFonts w:ascii="Georgia" w:hAnsi="Georgia"/>
          <w:b/>
          <w:i/>
          <w:iCs/>
          <w:sz w:val="24"/>
          <w:szCs w:val="24"/>
        </w:rPr>
        <w:t xml:space="preserve">To continue </w:t>
      </w:r>
    </w:p>
    <w:p w14:paraId="40C2BA71" w14:textId="77777777" w:rsidR="005C6C3C" w:rsidRDefault="005C6C3C" w:rsidP="005C6C3C">
      <w:pPr>
        <w:tabs>
          <w:tab w:val="left" w:pos="3600"/>
          <w:tab w:val="left" w:pos="3960"/>
          <w:tab w:val="left" w:pos="4500"/>
        </w:tabs>
        <w:spacing w:line="276" w:lineRule="auto"/>
        <w:ind w:left="0" w:firstLine="720"/>
        <w:jc w:val="both"/>
        <w:rPr>
          <w:rFonts w:ascii="Georgia" w:hAnsi="Georgia"/>
          <w:bCs/>
          <w:sz w:val="24"/>
          <w:szCs w:val="24"/>
        </w:rPr>
      </w:pPr>
      <w:r w:rsidRPr="00D20609">
        <w:rPr>
          <w:rFonts w:ascii="Georgia" w:hAnsi="Georgia"/>
          <w:b/>
          <w:sz w:val="24"/>
          <w:szCs w:val="24"/>
        </w:rPr>
        <w:t xml:space="preserve">In the next posting we shall take up the </w:t>
      </w:r>
      <w:r>
        <w:rPr>
          <w:rFonts w:ascii="Georgia" w:hAnsi="Georgia"/>
          <w:b/>
          <w:sz w:val="24"/>
          <w:szCs w:val="24"/>
        </w:rPr>
        <w:t>9</w:t>
      </w:r>
      <w:r w:rsidRPr="002302E4">
        <w:rPr>
          <w:rFonts w:ascii="Georgia" w:hAnsi="Georgia"/>
          <w:b/>
          <w:sz w:val="24"/>
          <w:szCs w:val="24"/>
          <w:vertAlign w:val="superscript"/>
        </w:rPr>
        <w:t>th</w:t>
      </w:r>
      <w:r>
        <w:rPr>
          <w:rFonts w:ascii="Georgia" w:hAnsi="Georgia"/>
          <w:b/>
          <w:sz w:val="24"/>
          <w:szCs w:val="24"/>
        </w:rPr>
        <w:t xml:space="preserve"> Mantra of this 2</w:t>
      </w:r>
      <w:r w:rsidRPr="005C6C3C">
        <w:rPr>
          <w:rFonts w:ascii="Georgia" w:hAnsi="Georgia"/>
          <w:b/>
          <w:sz w:val="24"/>
          <w:szCs w:val="24"/>
          <w:vertAlign w:val="superscript"/>
        </w:rPr>
        <w:t>nd</w:t>
      </w:r>
      <w:r w:rsidRPr="00D20609">
        <w:rPr>
          <w:rFonts w:ascii="Georgia" w:hAnsi="Georgia"/>
          <w:b/>
          <w:sz w:val="24"/>
          <w:szCs w:val="24"/>
        </w:rPr>
        <w:t>part of the Upanishad</w:t>
      </w:r>
      <w:r>
        <w:rPr>
          <w:rFonts w:ascii="Georgia" w:hAnsi="Georgia"/>
          <w:bCs/>
          <w:sz w:val="24"/>
          <w:szCs w:val="24"/>
        </w:rPr>
        <w:t>.</w:t>
      </w:r>
    </w:p>
    <w:p w14:paraId="0977531A" w14:textId="77777777" w:rsidR="005C6C3C" w:rsidRPr="00F57E29" w:rsidRDefault="005C6C3C" w:rsidP="005C6C3C">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Dasoham,</w:t>
      </w:r>
    </w:p>
    <w:p w14:paraId="41BBBBF3" w14:textId="77777777" w:rsidR="005C6C3C" w:rsidRPr="00F57E29" w:rsidRDefault="005C6C3C" w:rsidP="005C6C3C">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Adiyen </w:t>
      </w:r>
    </w:p>
    <w:p w14:paraId="5A263942" w14:textId="77777777" w:rsidR="005C6C3C" w:rsidRPr="00F57E29" w:rsidRDefault="005C6C3C" w:rsidP="005C6C3C">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Srinivasa </w:t>
      </w:r>
      <w:r w:rsidR="000119FB">
        <w:rPr>
          <w:bCs/>
          <w:sz w:val="24"/>
          <w:szCs w:val="24"/>
          <w:lang w:val="de-DE"/>
        </w:rPr>
        <w:t>RAmAnuja</w:t>
      </w:r>
      <w:r w:rsidRPr="00F57E29">
        <w:rPr>
          <w:bCs/>
          <w:sz w:val="24"/>
          <w:szCs w:val="24"/>
          <w:lang w:val="de-DE"/>
        </w:rPr>
        <w:t xml:space="preserve"> Dasan</w:t>
      </w:r>
    </w:p>
    <w:p w14:paraId="076F8CF8" w14:textId="77777777" w:rsidR="005C6C3C" w:rsidRPr="00F57E29" w:rsidRDefault="005C6C3C" w:rsidP="005C6C3C">
      <w:pPr>
        <w:tabs>
          <w:tab w:val="left" w:pos="3600"/>
          <w:tab w:val="left" w:pos="3960"/>
          <w:tab w:val="left" w:pos="4500"/>
        </w:tabs>
        <w:spacing w:line="276" w:lineRule="auto"/>
        <w:ind w:left="0" w:firstLine="720"/>
        <w:jc w:val="both"/>
        <w:rPr>
          <w:b/>
          <w:i/>
          <w:iCs/>
          <w:sz w:val="24"/>
          <w:szCs w:val="24"/>
          <w:lang w:val="de-DE"/>
        </w:rPr>
      </w:pPr>
    </w:p>
    <w:p w14:paraId="5D7FC076" w14:textId="77777777" w:rsidR="005C6C3C" w:rsidRPr="00694483" w:rsidRDefault="005C6C3C" w:rsidP="005C6C3C">
      <w:pPr>
        <w:tabs>
          <w:tab w:val="left" w:pos="3600"/>
          <w:tab w:val="left" w:pos="3960"/>
          <w:tab w:val="left" w:pos="4500"/>
        </w:tabs>
        <w:spacing w:line="276" w:lineRule="auto"/>
        <w:ind w:left="90" w:firstLine="720"/>
        <w:jc w:val="both"/>
        <w:rPr>
          <w:b/>
          <w:i/>
          <w:iCs/>
          <w:sz w:val="28"/>
          <w:szCs w:val="28"/>
          <w:u w:val="single"/>
          <w:lang w:val="de-DE"/>
        </w:rPr>
      </w:pPr>
      <w:r>
        <w:rPr>
          <w:b/>
          <w:i/>
          <w:iCs/>
          <w:sz w:val="28"/>
          <w:szCs w:val="28"/>
          <w:u w:val="single"/>
          <w:lang w:val="de-DE"/>
        </w:rPr>
        <w:t>Mundakopanishad-26</w:t>
      </w:r>
    </w:p>
    <w:p w14:paraId="09075BD1" w14:textId="77777777" w:rsidR="005C6C3C" w:rsidRDefault="005C6C3C" w:rsidP="005C6C3C">
      <w:pPr>
        <w:tabs>
          <w:tab w:val="left" w:pos="3600"/>
          <w:tab w:val="left" w:pos="3960"/>
        </w:tabs>
        <w:spacing w:line="360" w:lineRule="auto"/>
        <w:ind w:left="142" w:firstLine="709"/>
        <w:jc w:val="both"/>
        <w:rPr>
          <w:rFonts w:eastAsia="MS Mincho" w:cs="MS Mincho"/>
          <w:bCs/>
          <w:sz w:val="24"/>
          <w:szCs w:val="24"/>
        </w:rPr>
      </w:pPr>
      <w:r w:rsidRPr="00F31D48">
        <w:rPr>
          <w:rFonts w:eastAsia="MS Mincho" w:cs="MS Mincho"/>
          <w:bCs/>
          <w:sz w:val="24"/>
          <w:szCs w:val="24"/>
        </w:rPr>
        <w:t xml:space="preserve">Dear </w:t>
      </w:r>
      <w:proofErr w:type="spellStart"/>
      <w:r w:rsidR="000119FB">
        <w:rPr>
          <w:rFonts w:eastAsia="MS Mincho" w:cs="MS Mincho"/>
          <w:bCs/>
          <w:sz w:val="24"/>
          <w:szCs w:val="24"/>
        </w:rPr>
        <w:t>RAmAnuja</w:t>
      </w:r>
      <w:proofErr w:type="spellEnd"/>
      <w:r w:rsidRPr="00F31D48">
        <w:rPr>
          <w:rFonts w:eastAsia="MS Mincho" w:cs="MS Mincho"/>
          <w:bCs/>
          <w:sz w:val="24"/>
          <w:szCs w:val="24"/>
        </w:rPr>
        <w:t xml:space="preserve"> </w:t>
      </w:r>
      <w:proofErr w:type="spellStart"/>
      <w:r w:rsidR="00CA5DEE" w:rsidRPr="00F31D48">
        <w:rPr>
          <w:rFonts w:eastAsia="MS Mincho" w:cs="MS Mincho"/>
          <w:bCs/>
          <w:sz w:val="24"/>
          <w:szCs w:val="24"/>
        </w:rPr>
        <w:t>DAsas</w:t>
      </w:r>
      <w:proofErr w:type="spellEnd"/>
      <w:r w:rsidRPr="00F31D48">
        <w:rPr>
          <w:rFonts w:eastAsia="MS Mincho" w:cs="MS Mincho"/>
          <w:bCs/>
          <w:sz w:val="24"/>
          <w:szCs w:val="24"/>
        </w:rPr>
        <w:t xml:space="preserve"> and </w:t>
      </w:r>
      <w:proofErr w:type="spellStart"/>
      <w:r w:rsidRPr="00F31D48">
        <w:rPr>
          <w:rFonts w:eastAsia="MS Mincho" w:cs="MS Mincho"/>
          <w:bCs/>
          <w:sz w:val="24"/>
          <w:szCs w:val="24"/>
        </w:rPr>
        <w:t>Asthikas</w:t>
      </w:r>
      <w:proofErr w:type="spellEnd"/>
      <w:r w:rsidRPr="00F31D48">
        <w:rPr>
          <w:rFonts w:eastAsia="MS Mincho" w:cs="MS Mincho"/>
          <w:bCs/>
          <w:sz w:val="24"/>
          <w:szCs w:val="24"/>
        </w:rPr>
        <w:t xml:space="preserve">, </w:t>
      </w:r>
    </w:p>
    <w:p w14:paraId="7A5A1872" w14:textId="77777777" w:rsidR="00BC1AFE" w:rsidRDefault="005C6C3C" w:rsidP="005C6C3C">
      <w:pPr>
        <w:tabs>
          <w:tab w:val="left" w:pos="2880"/>
          <w:tab w:val="left" w:pos="3600"/>
          <w:tab w:val="left" w:pos="4500"/>
        </w:tabs>
        <w:spacing w:line="276" w:lineRule="auto"/>
        <w:ind w:left="0" w:firstLine="720"/>
        <w:jc w:val="both"/>
        <w:rPr>
          <w:rFonts w:eastAsia="MS Mincho" w:cs="MS Mincho"/>
          <w:bCs/>
          <w:sz w:val="24"/>
          <w:szCs w:val="24"/>
        </w:rPr>
      </w:pPr>
      <w:r w:rsidRPr="00F31D48">
        <w:rPr>
          <w:rFonts w:eastAsia="MS Mincho" w:cs="MS Mincho"/>
          <w:bCs/>
          <w:sz w:val="24"/>
          <w:szCs w:val="24"/>
        </w:rPr>
        <w:t>In this posting we shall take up the</w:t>
      </w:r>
      <w:r w:rsidR="00AF3132">
        <w:rPr>
          <w:rFonts w:eastAsia="MS Mincho" w:cs="MS Mincho"/>
          <w:bCs/>
          <w:sz w:val="24"/>
          <w:szCs w:val="24"/>
        </w:rPr>
        <w:t xml:space="preserve"> 9</w:t>
      </w:r>
      <w:r w:rsidR="00AF3132" w:rsidRPr="00AF3132">
        <w:rPr>
          <w:rFonts w:eastAsia="MS Mincho" w:cs="MS Mincho"/>
          <w:bCs/>
          <w:sz w:val="24"/>
          <w:szCs w:val="24"/>
          <w:vertAlign w:val="superscript"/>
        </w:rPr>
        <w:t>th</w:t>
      </w:r>
      <w:r w:rsidR="00AF3132">
        <w:rPr>
          <w:rFonts w:eastAsia="MS Mincho" w:cs="MS Mincho"/>
          <w:bCs/>
          <w:sz w:val="24"/>
          <w:szCs w:val="24"/>
        </w:rPr>
        <w:t xml:space="preserve"> Mantra of this 2</w:t>
      </w:r>
      <w:r w:rsidR="00AF3132" w:rsidRPr="00AF3132">
        <w:rPr>
          <w:rFonts w:eastAsia="MS Mincho" w:cs="MS Mincho"/>
          <w:bCs/>
          <w:sz w:val="24"/>
          <w:szCs w:val="24"/>
          <w:vertAlign w:val="superscript"/>
        </w:rPr>
        <w:t>nd</w:t>
      </w:r>
      <w:r w:rsidR="00AF3132">
        <w:rPr>
          <w:rFonts w:eastAsia="MS Mincho" w:cs="MS Mincho"/>
          <w:bCs/>
          <w:sz w:val="24"/>
          <w:szCs w:val="24"/>
        </w:rPr>
        <w:t xml:space="preserve"> part.</w:t>
      </w:r>
    </w:p>
    <w:p w14:paraId="6D68BE1B" w14:textId="77777777" w:rsidR="00AF3132" w:rsidRDefault="00AF3132" w:rsidP="005C6C3C">
      <w:pPr>
        <w:tabs>
          <w:tab w:val="left" w:pos="2880"/>
          <w:tab w:val="left" w:pos="3600"/>
          <w:tab w:val="left" w:pos="4500"/>
        </w:tabs>
        <w:spacing w:line="276" w:lineRule="auto"/>
        <w:ind w:left="0" w:firstLine="720"/>
        <w:jc w:val="both"/>
        <w:rPr>
          <w:rFonts w:eastAsia="MS Mincho" w:cs="MS Mincho"/>
          <w:b/>
          <w:sz w:val="28"/>
          <w:szCs w:val="28"/>
          <w:u w:val="single"/>
        </w:rPr>
      </w:pPr>
      <w:r w:rsidRPr="00AF3132">
        <w:rPr>
          <w:rFonts w:eastAsia="MS Mincho" w:cs="MS Mincho"/>
          <w:b/>
          <w:sz w:val="28"/>
          <w:szCs w:val="28"/>
          <w:u w:val="single"/>
        </w:rPr>
        <w:t>9</w:t>
      </w:r>
      <w:r w:rsidRPr="00AF3132">
        <w:rPr>
          <w:rFonts w:eastAsia="MS Mincho" w:cs="MS Mincho"/>
          <w:b/>
          <w:sz w:val="28"/>
          <w:szCs w:val="28"/>
          <w:u w:val="single"/>
          <w:vertAlign w:val="superscript"/>
        </w:rPr>
        <w:t>th</w:t>
      </w:r>
      <w:r w:rsidRPr="00AF3132">
        <w:rPr>
          <w:rFonts w:eastAsia="MS Mincho" w:cs="MS Mincho"/>
          <w:b/>
          <w:sz w:val="28"/>
          <w:szCs w:val="28"/>
          <w:u w:val="single"/>
        </w:rPr>
        <w:t xml:space="preserve"> Mantra </w:t>
      </w:r>
    </w:p>
    <w:p w14:paraId="6651F2D7" w14:textId="77777777" w:rsidR="00AF3132" w:rsidRDefault="00AF3132" w:rsidP="005C6C3C">
      <w:pPr>
        <w:tabs>
          <w:tab w:val="left" w:pos="2880"/>
          <w:tab w:val="left" w:pos="3600"/>
          <w:tab w:val="left" w:pos="4500"/>
        </w:tabs>
        <w:spacing w:line="276" w:lineRule="auto"/>
        <w:ind w:left="0" w:firstLine="720"/>
        <w:jc w:val="both"/>
        <w:rPr>
          <w:rFonts w:cs="Tahoma"/>
          <w:b/>
          <w:i/>
          <w:iCs/>
          <w:sz w:val="24"/>
          <w:szCs w:val="24"/>
        </w:rPr>
      </w:pPr>
      <w:proofErr w:type="spellStart"/>
      <w:r>
        <w:rPr>
          <w:rFonts w:cs="Tahoma"/>
          <w:b/>
          <w:i/>
          <w:iCs/>
          <w:sz w:val="24"/>
          <w:szCs w:val="24"/>
        </w:rPr>
        <w:t>avidyAyAm</w:t>
      </w:r>
      <w:proofErr w:type="spellEnd"/>
      <w:r>
        <w:rPr>
          <w:rFonts w:cs="Tahoma"/>
          <w:b/>
          <w:i/>
          <w:iCs/>
          <w:sz w:val="24"/>
          <w:szCs w:val="24"/>
        </w:rPr>
        <w:t xml:space="preserve"> </w:t>
      </w:r>
      <w:proofErr w:type="spellStart"/>
      <w:r>
        <w:rPr>
          <w:rFonts w:cs="Tahoma"/>
          <w:b/>
          <w:i/>
          <w:iCs/>
          <w:sz w:val="24"/>
          <w:szCs w:val="24"/>
        </w:rPr>
        <w:t>bahuthhA</w:t>
      </w:r>
      <w:proofErr w:type="spellEnd"/>
      <w:r>
        <w:rPr>
          <w:rFonts w:cs="Tahoma"/>
          <w:b/>
          <w:i/>
          <w:iCs/>
          <w:sz w:val="24"/>
          <w:szCs w:val="24"/>
        </w:rPr>
        <w:t xml:space="preserve"> </w:t>
      </w:r>
      <w:proofErr w:type="spellStart"/>
      <w:r>
        <w:rPr>
          <w:rFonts w:cs="Tahoma"/>
          <w:b/>
          <w:i/>
          <w:iCs/>
          <w:sz w:val="24"/>
          <w:szCs w:val="24"/>
        </w:rPr>
        <w:t>varthamAnAh</w:t>
      </w:r>
      <w:proofErr w:type="spellEnd"/>
    </w:p>
    <w:p w14:paraId="70DE04A2" w14:textId="77777777" w:rsidR="00AF3132" w:rsidRDefault="00AF3132" w:rsidP="005C6C3C">
      <w:pPr>
        <w:tabs>
          <w:tab w:val="left" w:pos="2880"/>
          <w:tab w:val="left" w:pos="3600"/>
          <w:tab w:val="left" w:pos="4500"/>
        </w:tabs>
        <w:spacing w:line="276" w:lineRule="auto"/>
        <w:ind w:left="0" w:firstLine="720"/>
        <w:jc w:val="both"/>
        <w:rPr>
          <w:rFonts w:cs="Tahoma"/>
          <w:b/>
          <w:i/>
          <w:iCs/>
          <w:sz w:val="24"/>
          <w:szCs w:val="24"/>
        </w:rPr>
      </w:pPr>
      <w:proofErr w:type="spellStart"/>
      <w:r>
        <w:rPr>
          <w:rFonts w:cs="Tahoma"/>
          <w:b/>
          <w:i/>
          <w:iCs/>
          <w:sz w:val="24"/>
          <w:szCs w:val="24"/>
        </w:rPr>
        <w:t>vayam</w:t>
      </w:r>
      <w:proofErr w:type="spellEnd"/>
      <w:r>
        <w:rPr>
          <w:rFonts w:cs="Tahoma"/>
          <w:b/>
          <w:i/>
          <w:iCs/>
          <w:sz w:val="24"/>
          <w:szCs w:val="24"/>
        </w:rPr>
        <w:t xml:space="preserve"> </w:t>
      </w:r>
      <w:proofErr w:type="spellStart"/>
      <w:r>
        <w:rPr>
          <w:rFonts w:cs="Tahoma"/>
          <w:b/>
          <w:i/>
          <w:iCs/>
          <w:sz w:val="24"/>
          <w:szCs w:val="24"/>
        </w:rPr>
        <w:t>kRithArthhAh</w:t>
      </w:r>
      <w:proofErr w:type="spellEnd"/>
      <w:r>
        <w:rPr>
          <w:rFonts w:cs="Tahoma"/>
          <w:b/>
          <w:i/>
          <w:iCs/>
          <w:sz w:val="24"/>
          <w:szCs w:val="24"/>
        </w:rPr>
        <w:t xml:space="preserve"> </w:t>
      </w:r>
      <w:proofErr w:type="spellStart"/>
      <w:r>
        <w:rPr>
          <w:rFonts w:cs="Tahoma"/>
          <w:b/>
          <w:i/>
          <w:iCs/>
          <w:sz w:val="24"/>
          <w:szCs w:val="24"/>
        </w:rPr>
        <w:t>ithyabhimanyanthi</w:t>
      </w:r>
      <w:proofErr w:type="spellEnd"/>
      <w:r>
        <w:rPr>
          <w:rFonts w:cs="Tahoma"/>
          <w:b/>
          <w:i/>
          <w:iCs/>
          <w:sz w:val="24"/>
          <w:szCs w:val="24"/>
        </w:rPr>
        <w:t xml:space="preserve"> </w:t>
      </w:r>
      <w:proofErr w:type="spellStart"/>
      <w:r>
        <w:rPr>
          <w:rFonts w:cs="Tahoma"/>
          <w:b/>
          <w:i/>
          <w:iCs/>
          <w:sz w:val="24"/>
          <w:szCs w:val="24"/>
        </w:rPr>
        <w:t>bAlAh</w:t>
      </w:r>
      <w:proofErr w:type="spellEnd"/>
      <w:r>
        <w:rPr>
          <w:rFonts w:cs="Tahoma"/>
          <w:b/>
          <w:i/>
          <w:iCs/>
          <w:sz w:val="24"/>
          <w:szCs w:val="24"/>
        </w:rPr>
        <w:t xml:space="preserve"> |</w:t>
      </w:r>
    </w:p>
    <w:p w14:paraId="1064B596" w14:textId="77777777" w:rsidR="00AF3132" w:rsidRDefault="00AF3132" w:rsidP="005C6C3C">
      <w:pPr>
        <w:tabs>
          <w:tab w:val="left" w:pos="2880"/>
          <w:tab w:val="left" w:pos="3600"/>
          <w:tab w:val="left" w:pos="4500"/>
        </w:tabs>
        <w:spacing w:line="276" w:lineRule="auto"/>
        <w:ind w:left="0" w:firstLine="720"/>
        <w:jc w:val="both"/>
        <w:rPr>
          <w:rFonts w:cs="Tahoma"/>
          <w:b/>
          <w:i/>
          <w:iCs/>
          <w:sz w:val="24"/>
          <w:szCs w:val="24"/>
        </w:rPr>
      </w:pPr>
      <w:proofErr w:type="spellStart"/>
      <w:r>
        <w:rPr>
          <w:rFonts w:cs="Tahoma"/>
          <w:b/>
          <w:i/>
          <w:iCs/>
          <w:sz w:val="24"/>
          <w:szCs w:val="24"/>
        </w:rPr>
        <w:t>yathkarmiNo</w:t>
      </w:r>
      <w:proofErr w:type="spellEnd"/>
      <w:r>
        <w:rPr>
          <w:rFonts w:cs="Tahoma"/>
          <w:b/>
          <w:i/>
          <w:iCs/>
          <w:sz w:val="24"/>
          <w:szCs w:val="24"/>
        </w:rPr>
        <w:t xml:space="preserve"> </w:t>
      </w:r>
      <w:proofErr w:type="spellStart"/>
      <w:r>
        <w:rPr>
          <w:rFonts w:cs="Tahoma"/>
          <w:b/>
          <w:i/>
          <w:iCs/>
          <w:sz w:val="24"/>
          <w:szCs w:val="24"/>
        </w:rPr>
        <w:t>na</w:t>
      </w:r>
      <w:proofErr w:type="spellEnd"/>
      <w:r>
        <w:rPr>
          <w:rFonts w:cs="Tahoma"/>
          <w:b/>
          <w:i/>
          <w:iCs/>
          <w:sz w:val="24"/>
          <w:szCs w:val="24"/>
        </w:rPr>
        <w:t xml:space="preserve"> </w:t>
      </w:r>
      <w:proofErr w:type="spellStart"/>
      <w:r>
        <w:rPr>
          <w:rFonts w:cs="Tahoma"/>
          <w:b/>
          <w:i/>
          <w:iCs/>
          <w:sz w:val="24"/>
          <w:szCs w:val="24"/>
        </w:rPr>
        <w:t>pravedayanthi</w:t>
      </w:r>
      <w:proofErr w:type="spellEnd"/>
      <w:r>
        <w:rPr>
          <w:rFonts w:cs="Tahoma"/>
          <w:b/>
          <w:i/>
          <w:iCs/>
          <w:sz w:val="24"/>
          <w:szCs w:val="24"/>
        </w:rPr>
        <w:t xml:space="preserve"> </w:t>
      </w:r>
      <w:proofErr w:type="spellStart"/>
      <w:r>
        <w:rPr>
          <w:rFonts w:cs="Tahoma"/>
          <w:b/>
          <w:i/>
          <w:iCs/>
          <w:sz w:val="24"/>
          <w:szCs w:val="24"/>
        </w:rPr>
        <w:t>rAgAth</w:t>
      </w:r>
      <w:proofErr w:type="spellEnd"/>
    </w:p>
    <w:p w14:paraId="0297035A" w14:textId="77777777" w:rsidR="00AF3132" w:rsidRDefault="00AF3132" w:rsidP="005C6C3C">
      <w:pPr>
        <w:tabs>
          <w:tab w:val="left" w:pos="2880"/>
          <w:tab w:val="left" w:pos="3600"/>
          <w:tab w:val="left" w:pos="4500"/>
        </w:tabs>
        <w:spacing w:line="276" w:lineRule="auto"/>
        <w:ind w:left="0" w:firstLine="720"/>
        <w:jc w:val="both"/>
        <w:rPr>
          <w:rFonts w:cs="Tahoma"/>
          <w:b/>
          <w:i/>
          <w:iCs/>
          <w:sz w:val="24"/>
          <w:szCs w:val="24"/>
        </w:rPr>
      </w:pPr>
      <w:proofErr w:type="spellStart"/>
      <w:r>
        <w:rPr>
          <w:rFonts w:cs="Tahoma"/>
          <w:b/>
          <w:i/>
          <w:iCs/>
          <w:sz w:val="24"/>
          <w:szCs w:val="24"/>
        </w:rPr>
        <w:t>thenAthurAh</w:t>
      </w:r>
      <w:proofErr w:type="spellEnd"/>
      <w:r>
        <w:rPr>
          <w:rFonts w:cs="Tahoma"/>
          <w:b/>
          <w:i/>
          <w:iCs/>
          <w:sz w:val="24"/>
          <w:szCs w:val="24"/>
        </w:rPr>
        <w:t xml:space="preserve"> </w:t>
      </w:r>
      <w:proofErr w:type="spellStart"/>
      <w:r>
        <w:rPr>
          <w:rFonts w:cs="Tahoma"/>
          <w:b/>
          <w:i/>
          <w:iCs/>
          <w:sz w:val="24"/>
          <w:szCs w:val="24"/>
        </w:rPr>
        <w:t>ksheeNa</w:t>
      </w:r>
      <w:proofErr w:type="spellEnd"/>
      <w:r>
        <w:rPr>
          <w:rFonts w:cs="Tahoma"/>
          <w:b/>
          <w:i/>
          <w:iCs/>
          <w:sz w:val="24"/>
          <w:szCs w:val="24"/>
        </w:rPr>
        <w:t xml:space="preserve"> </w:t>
      </w:r>
      <w:proofErr w:type="spellStart"/>
      <w:r>
        <w:rPr>
          <w:rFonts w:cs="Tahoma"/>
          <w:b/>
          <w:i/>
          <w:iCs/>
          <w:sz w:val="24"/>
          <w:szCs w:val="24"/>
        </w:rPr>
        <w:t>lokAh</w:t>
      </w:r>
      <w:proofErr w:type="spellEnd"/>
      <w:r>
        <w:rPr>
          <w:rFonts w:cs="Tahoma"/>
          <w:b/>
          <w:i/>
          <w:iCs/>
          <w:sz w:val="24"/>
          <w:szCs w:val="24"/>
        </w:rPr>
        <w:t xml:space="preserve"> </w:t>
      </w:r>
      <w:proofErr w:type="spellStart"/>
      <w:r>
        <w:rPr>
          <w:rFonts w:cs="Tahoma"/>
          <w:b/>
          <w:i/>
          <w:iCs/>
          <w:sz w:val="24"/>
          <w:szCs w:val="24"/>
        </w:rPr>
        <w:t>chyavanthe</w:t>
      </w:r>
      <w:proofErr w:type="spellEnd"/>
      <w:r>
        <w:rPr>
          <w:rFonts w:cs="Tahoma"/>
          <w:b/>
          <w:i/>
          <w:iCs/>
          <w:sz w:val="24"/>
          <w:szCs w:val="24"/>
        </w:rPr>
        <w:t>||</w:t>
      </w:r>
    </w:p>
    <w:p w14:paraId="76684E96" w14:textId="77777777" w:rsidR="00AF3132" w:rsidRDefault="00AF3132" w:rsidP="005C6C3C">
      <w:pPr>
        <w:tabs>
          <w:tab w:val="left" w:pos="2880"/>
          <w:tab w:val="left" w:pos="3600"/>
          <w:tab w:val="left" w:pos="4500"/>
        </w:tabs>
        <w:spacing w:line="276" w:lineRule="auto"/>
        <w:ind w:left="0" w:firstLine="720"/>
        <w:jc w:val="both"/>
        <w:rPr>
          <w:rFonts w:cs="Tahoma"/>
          <w:bCs/>
          <w:sz w:val="24"/>
          <w:szCs w:val="24"/>
        </w:rPr>
      </w:pPr>
    </w:p>
    <w:p w14:paraId="1A9BC7DC" w14:textId="77777777" w:rsidR="00AF3132" w:rsidRDefault="00AF3132" w:rsidP="005C6C3C">
      <w:pPr>
        <w:tabs>
          <w:tab w:val="left" w:pos="2880"/>
          <w:tab w:val="left" w:pos="3600"/>
          <w:tab w:val="left" w:pos="4500"/>
        </w:tabs>
        <w:spacing w:line="276" w:lineRule="auto"/>
        <w:ind w:left="0" w:firstLine="720"/>
        <w:jc w:val="both"/>
        <w:rPr>
          <w:rFonts w:cs="Tahoma"/>
          <w:bCs/>
          <w:sz w:val="24"/>
          <w:szCs w:val="24"/>
        </w:rPr>
      </w:pPr>
      <w:r>
        <w:rPr>
          <w:rFonts w:cs="Tahoma"/>
          <w:bCs/>
          <w:sz w:val="24"/>
          <w:szCs w:val="24"/>
        </w:rPr>
        <w:t>Word Meanings –</w:t>
      </w:r>
    </w:p>
    <w:p w14:paraId="654EF499" w14:textId="77777777" w:rsidR="00AF3132" w:rsidRPr="00AF3132" w:rsidRDefault="00AF3132" w:rsidP="00AF3132">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bAlAh</w:t>
      </w:r>
      <w:proofErr w:type="spellEnd"/>
      <w:r>
        <w:rPr>
          <w:rFonts w:cs="Tahoma"/>
          <w:b/>
          <w:i/>
          <w:iCs/>
          <w:sz w:val="24"/>
          <w:szCs w:val="24"/>
        </w:rPr>
        <w:t xml:space="preserve"> </w:t>
      </w:r>
      <w:r>
        <w:rPr>
          <w:rFonts w:cs="Tahoma"/>
          <w:bCs/>
          <w:sz w:val="24"/>
          <w:szCs w:val="24"/>
        </w:rPr>
        <w:tab/>
        <w:t>= the ignorant (unintelligent)</w:t>
      </w:r>
      <w:r w:rsidR="00176CD0">
        <w:rPr>
          <w:rFonts w:cs="Tahoma"/>
          <w:bCs/>
          <w:sz w:val="24"/>
          <w:szCs w:val="24"/>
        </w:rPr>
        <w:t>,</w:t>
      </w:r>
    </w:p>
    <w:p w14:paraId="210A7BD5" w14:textId="77777777" w:rsidR="00AF3132" w:rsidRPr="00AF3132" w:rsidRDefault="00AF3132" w:rsidP="00AF3132">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varthamAnAh</w:t>
      </w:r>
      <w:proofErr w:type="spellEnd"/>
      <w:r>
        <w:rPr>
          <w:rFonts w:cs="Tahoma"/>
          <w:b/>
          <w:i/>
          <w:iCs/>
          <w:sz w:val="24"/>
          <w:szCs w:val="24"/>
        </w:rPr>
        <w:t xml:space="preserve"> </w:t>
      </w:r>
      <w:r>
        <w:rPr>
          <w:rFonts w:cs="Tahoma"/>
          <w:bCs/>
          <w:sz w:val="24"/>
          <w:szCs w:val="24"/>
        </w:rPr>
        <w:tab/>
        <w:t xml:space="preserve">= deeply sunk </w:t>
      </w:r>
    </w:p>
    <w:p w14:paraId="2A3D6396" w14:textId="77777777" w:rsidR="00AF3132" w:rsidRPr="00AF3132" w:rsidRDefault="00AF3132" w:rsidP="00AF3132">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avidyAyAm</w:t>
      </w:r>
      <w:proofErr w:type="spellEnd"/>
      <w:r>
        <w:rPr>
          <w:rFonts w:cs="Tahoma"/>
          <w:b/>
          <w:i/>
          <w:iCs/>
          <w:sz w:val="24"/>
          <w:szCs w:val="24"/>
        </w:rPr>
        <w:t xml:space="preserve"> </w:t>
      </w:r>
      <w:r>
        <w:rPr>
          <w:rFonts w:cs="Tahoma"/>
          <w:bCs/>
          <w:sz w:val="24"/>
          <w:szCs w:val="24"/>
        </w:rPr>
        <w:tab/>
        <w:t>= in the ignorance</w:t>
      </w:r>
    </w:p>
    <w:p w14:paraId="102236BB" w14:textId="77777777" w:rsidR="00AF3132" w:rsidRPr="00AF3132" w:rsidRDefault="00AF3132" w:rsidP="00AF3132">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lastRenderedPageBreak/>
        <w:t>bahuthhA</w:t>
      </w:r>
      <w:proofErr w:type="spellEnd"/>
      <w:r>
        <w:rPr>
          <w:rFonts w:cs="Tahoma"/>
          <w:bCs/>
          <w:sz w:val="24"/>
          <w:szCs w:val="24"/>
        </w:rPr>
        <w:tab/>
        <w:t>= in a multitude</w:t>
      </w:r>
    </w:p>
    <w:p w14:paraId="0B9A511E" w14:textId="77777777" w:rsidR="00AF3132" w:rsidRPr="00AF3132" w:rsidRDefault="00AF3132" w:rsidP="00AF3132">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abhimanyanthi</w:t>
      </w:r>
      <w:proofErr w:type="spellEnd"/>
      <w:r>
        <w:rPr>
          <w:rFonts w:cs="Tahoma"/>
          <w:b/>
          <w:i/>
          <w:iCs/>
          <w:sz w:val="24"/>
          <w:szCs w:val="24"/>
        </w:rPr>
        <w:t xml:space="preserve"> </w:t>
      </w:r>
      <w:r>
        <w:rPr>
          <w:rFonts w:cs="Tahoma"/>
          <w:bCs/>
          <w:sz w:val="24"/>
          <w:szCs w:val="24"/>
        </w:rPr>
        <w:tab/>
        <w:t>= are having a false pride that</w:t>
      </w:r>
    </w:p>
    <w:p w14:paraId="3A26B3AE" w14:textId="77777777" w:rsidR="00AF3132" w:rsidRPr="00AF3132" w:rsidRDefault="00AF3132" w:rsidP="00AF3132">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vayam</w:t>
      </w:r>
      <w:proofErr w:type="spellEnd"/>
      <w:r>
        <w:rPr>
          <w:rFonts w:cs="Tahoma"/>
          <w:b/>
          <w:i/>
          <w:iCs/>
          <w:sz w:val="24"/>
          <w:szCs w:val="24"/>
        </w:rPr>
        <w:t xml:space="preserve"> </w:t>
      </w:r>
      <w:r>
        <w:rPr>
          <w:rFonts w:cs="Tahoma"/>
          <w:bCs/>
          <w:sz w:val="24"/>
          <w:szCs w:val="24"/>
        </w:rPr>
        <w:tab/>
        <w:t xml:space="preserve">= we </w:t>
      </w:r>
    </w:p>
    <w:p w14:paraId="79C7F47F" w14:textId="77777777" w:rsidR="00AF3132" w:rsidRPr="00AF3132" w:rsidRDefault="00AF3132" w:rsidP="00AF3132">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kRithArthhAh</w:t>
      </w:r>
      <w:proofErr w:type="spellEnd"/>
      <w:r>
        <w:rPr>
          <w:rFonts w:cs="Tahoma"/>
          <w:b/>
          <w:i/>
          <w:iCs/>
          <w:sz w:val="24"/>
          <w:szCs w:val="24"/>
        </w:rPr>
        <w:t xml:space="preserve"> </w:t>
      </w:r>
      <w:proofErr w:type="spellStart"/>
      <w:r>
        <w:rPr>
          <w:rFonts w:cs="Tahoma"/>
          <w:b/>
          <w:i/>
          <w:iCs/>
          <w:sz w:val="24"/>
          <w:szCs w:val="24"/>
        </w:rPr>
        <w:t>ithi</w:t>
      </w:r>
      <w:proofErr w:type="spellEnd"/>
      <w:r>
        <w:rPr>
          <w:rFonts w:cs="Tahoma"/>
          <w:b/>
          <w:i/>
          <w:iCs/>
          <w:sz w:val="24"/>
          <w:szCs w:val="24"/>
        </w:rPr>
        <w:t xml:space="preserve"> </w:t>
      </w:r>
      <w:r>
        <w:rPr>
          <w:rFonts w:cs="Tahoma"/>
          <w:bCs/>
          <w:sz w:val="24"/>
          <w:szCs w:val="24"/>
        </w:rPr>
        <w:tab/>
        <w:t xml:space="preserve">= have made it to the </w:t>
      </w:r>
      <w:r w:rsidR="00A322B7">
        <w:rPr>
          <w:rFonts w:cs="Tahoma"/>
          <w:bCs/>
          <w:sz w:val="24"/>
          <w:szCs w:val="24"/>
        </w:rPr>
        <w:t xml:space="preserve">realisation of </w:t>
      </w:r>
      <w:r>
        <w:rPr>
          <w:rFonts w:cs="Tahoma"/>
          <w:bCs/>
          <w:sz w:val="24"/>
          <w:szCs w:val="24"/>
        </w:rPr>
        <w:t>benefit</w:t>
      </w:r>
      <w:r w:rsidR="00176CD0">
        <w:rPr>
          <w:rFonts w:cs="Tahoma"/>
          <w:bCs/>
          <w:sz w:val="24"/>
          <w:szCs w:val="24"/>
        </w:rPr>
        <w:t>.</w:t>
      </w:r>
    </w:p>
    <w:p w14:paraId="06FBA79F" w14:textId="77777777" w:rsidR="00176CD0" w:rsidRPr="00AF3132" w:rsidRDefault="00176CD0" w:rsidP="00176CD0">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karmiNah</w:t>
      </w:r>
      <w:proofErr w:type="spellEnd"/>
      <w:r>
        <w:rPr>
          <w:rFonts w:cs="Tahoma"/>
          <w:b/>
          <w:i/>
          <w:iCs/>
          <w:sz w:val="24"/>
          <w:szCs w:val="24"/>
        </w:rPr>
        <w:t xml:space="preserve"> </w:t>
      </w:r>
      <w:r>
        <w:rPr>
          <w:rFonts w:cs="Tahoma"/>
          <w:bCs/>
          <w:sz w:val="24"/>
          <w:szCs w:val="24"/>
        </w:rPr>
        <w:tab/>
        <w:t xml:space="preserve">= but </w:t>
      </w:r>
      <w:r w:rsidR="005F232D">
        <w:rPr>
          <w:rFonts w:cs="Tahoma"/>
          <w:bCs/>
          <w:sz w:val="24"/>
          <w:szCs w:val="24"/>
        </w:rPr>
        <w:t>they, the</w:t>
      </w:r>
      <w:r>
        <w:rPr>
          <w:rFonts w:cs="Tahoma"/>
          <w:bCs/>
          <w:sz w:val="24"/>
          <w:szCs w:val="24"/>
        </w:rPr>
        <w:t xml:space="preserve"> performers of all the rituals as prescribed,</w:t>
      </w:r>
    </w:p>
    <w:p w14:paraId="7F5A3F6C" w14:textId="77777777" w:rsidR="00176CD0" w:rsidRPr="00AF3132" w:rsidRDefault="00176CD0" w:rsidP="00176CD0">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AthurAh</w:t>
      </w:r>
      <w:proofErr w:type="spellEnd"/>
      <w:r>
        <w:rPr>
          <w:rFonts w:cs="Tahoma"/>
          <w:b/>
          <w:i/>
          <w:iCs/>
          <w:sz w:val="24"/>
          <w:szCs w:val="24"/>
        </w:rPr>
        <w:t xml:space="preserve"> </w:t>
      </w:r>
      <w:r>
        <w:rPr>
          <w:rFonts w:cs="Tahoma"/>
          <w:bCs/>
          <w:sz w:val="24"/>
          <w:szCs w:val="24"/>
        </w:rPr>
        <w:tab/>
        <w:t>= being deeply mired in miseries</w:t>
      </w:r>
    </w:p>
    <w:p w14:paraId="44400912" w14:textId="77777777" w:rsidR="00A322B7" w:rsidRPr="00AF3132" w:rsidRDefault="00A322B7" w:rsidP="00A322B7">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chyavanthe</w:t>
      </w:r>
      <w:proofErr w:type="spellEnd"/>
      <w:r>
        <w:rPr>
          <w:rFonts w:cs="Tahoma"/>
          <w:bCs/>
          <w:sz w:val="24"/>
          <w:szCs w:val="24"/>
        </w:rPr>
        <w:tab/>
        <w:t>= slide down</w:t>
      </w:r>
    </w:p>
    <w:p w14:paraId="67A8D4AC" w14:textId="77777777" w:rsidR="00AF3132" w:rsidRPr="00AF3132" w:rsidRDefault="00AF3132" w:rsidP="00AF3132">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ksheeNa</w:t>
      </w:r>
      <w:proofErr w:type="spellEnd"/>
      <w:r>
        <w:rPr>
          <w:rFonts w:cs="Tahoma"/>
          <w:b/>
          <w:i/>
          <w:iCs/>
          <w:sz w:val="24"/>
          <w:szCs w:val="24"/>
        </w:rPr>
        <w:t xml:space="preserve"> </w:t>
      </w:r>
      <w:proofErr w:type="spellStart"/>
      <w:r>
        <w:rPr>
          <w:rFonts w:cs="Tahoma"/>
          <w:b/>
          <w:i/>
          <w:iCs/>
          <w:sz w:val="24"/>
          <w:szCs w:val="24"/>
        </w:rPr>
        <w:t>lokAh</w:t>
      </w:r>
      <w:proofErr w:type="spellEnd"/>
      <w:r>
        <w:rPr>
          <w:rFonts w:cs="Tahoma"/>
          <w:b/>
          <w:i/>
          <w:iCs/>
          <w:sz w:val="24"/>
          <w:szCs w:val="24"/>
        </w:rPr>
        <w:t xml:space="preserve"> </w:t>
      </w:r>
      <w:r>
        <w:rPr>
          <w:rFonts w:cs="Tahoma"/>
          <w:bCs/>
          <w:sz w:val="24"/>
          <w:szCs w:val="24"/>
        </w:rPr>
        <w:tab/>
        <w:t>=</w:t>
      </w:r>
      <w:r w:rsidR="00A322B7">
        <w:rPr>
          <w:rFonts w:cs="Tahoma"/>
          <w:bCs/>
          <w:sz w:val="24"/>
          <w:szCs w:val="24"/>
        </w:rPr>
        <w:t xml:space="preserve"> from those higher worl</w:t>
      </w:r>
      <w:r w:rsidR="00176CD0">
        <w:rPr>
          <w:rFonts w:cs="Tahoma"/>
          <w:bCs/>
          <w:sz w:val="24"/>
          <w:szCs w:val="24"/>
        </w:rPr>
        <w:t xml:space="preserve">ds – the </w:t>
      </w:r>
      <w:r w:rsidR="00A322B7">
        <w:rPr>
          <w:rFonts w:cs="Tahoma"/>
          <w:bCs/>
          <w:sz w:val="24"/>
          <w:szCs w:val="24"/>
        </w:rPr>
        <w:t xml:space="preserve">benefits of their rituals performed </w:t>
      </w:r>
      <w:r w:rsidR="00176CD0">
        <w:rPr>
          <w:rFonts w:cs="Tahoma"/>
          <w:bCs/>
          <w:sz w:val="24"/>
          <w:szCs w:val="24"/>
        </w:rPr>
        <w:t>they were enjoying,</w:t>
      </w:r>
    </w:p>
    <w:p w14:paraId="52F3C238" w14:textId="77777777" w:rsidR="00176CD0" w:rsidRPr="00A322B7" w:rsidRDefault="00176CD0" w:rsidP="00176CD0">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yath</w:t>
      </w:r>
      <w:proofErr w:type="spellEnd"/>
      <w:r>
        <w:rPr>
          <w:rFonts w:cs="Tahoma"/>
          <w:b/>
          <w:i/>
          <w:iCs/>
          <w:sz w:val="24"/>
          <w:szCs w:val="24"/>
        </w:rPr>
        <w:t xml:space="preserve"> </w:t>
      </w:r>
      <w:proofErr w:type="spellStart"/>
      <w:r>
        <w:rPr>
          <w:rFonts w:cs="Tahoma"/>
          <w:b/>
          <w:i/>
          <w:iCs/>
          <w:sz w:val="24"/>
          <w:szCs w:val="24"/>
        </w:rPr>
        <w:t>na</w:t>
      </w:r>
      <w:proofErr w:type="spellEnd"/>
      <w:r>
        <w:rPr>
          <w:rFonts w:cs="Tahoma"/>
          <w:b/>
          <w:i/>
          <w:iCs/>
          <w:sz w:val="24"/>
          <w:szCs w:val="24"/>
        </w:rPr>
        <w:t xml:space="preserve"> </w:t>
      </w:r>
      <w:proofErr w:type="spellStart"/>
      <w:r>
        <w:rPr>
          <w:rFonts w:cs="Tahoma"/>
          <w:b/>
          <w:i/>
          <w:iCs/>
          <w:sz w:val="24"/>
          <w:szCs w:val="24"/>
        </w:rPr>
        <w:t>pravedayanthi</w:t>
      </w:r>
      <w:proofErr w:type="spellEnd"/>
      <w:r>
        <w:rPr>
          <w:rFonts w:cs="Tahoma"/>
          <w:bCs/>
          <w:sz w:val="24"/>
          <w:szCs w:val="24"/>
        </w:rPr>
        <w:t xml:space="preserve">=without knowing the reality that </w:t>
      </w:r>
    </w:p>
    <w:p w14:paraId="6C6EC239" w14:textId="77777777" w:rsidR="00176CD0" w:rsidRPr="00AF3132" w:rsidRDefault="00176CD0" w:rsidP="00176CD0">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thena</w:t>
      </w:r>
      <w:proofErr w:type="spellEnd"/>
      <w:r>
        <w:rPr>
          <w:rFonts w:cs="Tahoma"/>
          <w:b/>
          <w:i/>
          <w:iCs/>
          <w:sz w:val="24"/>
          <w:szCs w:val="24"/>
        </w:rPr>
        <w:t xml:space="preserve"> </w:t>
      </w:r>
      <w:r>
        <w:rPr>
          <w:rFonts w:cs="Tahoma"/>
          <w:bCs/>
          <w:sz w:val="24"/>
          <w:szCs w:val="24"/>
        </w:rPr>
        <w:tab/>
        <w:t>= due to the reason of</w:t>
      </w:r>
    </w:p>
    <w:p w14:paraId="701DE36A" w14:textId="77777777" w:rsidR="00176CD0" w:rsidRPr="00AF3132" w:rsidRDefault="00176CD0" w:rsidP="00176CD0">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rAgAth</w:t>
      </w:r>
      <w:proofErr w:type="spellEnd"/>
      <w:r>
        <w:rPr>
          <w:rFonts w:cs="Tahoma"/>
          <w:b/>
          <w:i/>
          <w:iCs/>
          <w:sz w:val="24"/>
          <w:szCs w:val="24"/>
        </w:rPr>
        <w:t xml:space="preserve"> </w:t>
      </w:r>
      <w:r>
        <w:rPr>
          <w:rFonts w:cs="Tahoma"/>
          <w:bCs/>
          <w:sz w:val="24"/>
          <w:szCs w:val="24"/>
        </w:rPr>
        <w:tab/>
        <w:t>= their desire to reap the benefits for themselves out of the rituals they have performed.</w:t>
      </w:r>
    </w:p>
    <w:p w14:paraId="45AA4A20" w14:textId="77777777" w:rsidR="00AF3132" w:rsidRDefault="00AF3132" w:rsidP="005C6C3C">
      <w:pPr>
        <w:tabs>
          <w:tab w:val="left" w:pos="2880"/>
          <w:tab w:val="left" w:pos="3600"/>
          <w:tab w:val="left" w:pos="4500"/>
        </w:tabs>
        <w:spacing w:line="276" w:lineRule="auto"/>
        <w:ind w:left="0" w:firstLine="720"/>
        <w:jc w:val="both"/>
        <w:rPr>
          <w:rFonts w:cs="Tahoma"/>
          <w:bCs/>
          <w:sz w:val="24"/>
          <w:szCs w:val="24"/>
        </w:rPr>
      </w:pPr>
    </w:p>
    <w:p w14:paraId="30EA87C4" w14:textId="77777777" w:rsidR="00176CD0" w:rsidRDefault="00176CD0" w:rsidP="005C6C3C">
      <w:pPr>
        <w:tabs>
          <w:tab w:val="left" w:pos="2880"/>
          <w:tab w:val="left" w:pos="3600"/>
          <w:tab w:val="left" w:pos="4500"/>
        </w:tabs>
        <w:spacing w:line="276" w:lineRule="auto"/>
        <w:ind w:left="0" w:firstLine="720"/>
        <w:jc w:val="both"/>
        <w:rPr>
          <w:rFonts w:cs="Tahoma"/>
          <w:bCs/>
          <w:sz w:val="24"/>
          <w:szCs w:val="24"/>
        </w:rPr>
      </w:pPr>
      <w:r>
        <w:rPr>
          <w:rFonts w:cs="Tahoma"/>
          <w:bCs/>
          <w:sz w:val="24"/>
          <w:szCs w:val="24"/>
        </w:rPr>
        <w:t xml:space="preserve">Substance of the Mantra – The ignorant performers of the rituals, </w:t>
      </w:r>
      <w:r w:rsidR="00296AF7">
        <w:rPr>
          <w:rFonts w:cs="Tahoma"/>
          <w:bCs/>
          <w:sz w:val="24"/>
          <w:szCs w:val="24"/>
        </w:rPr>
        <w:t xml:space="preserve">desirous of the benefits from these rituals to accrue to themselves, will slide down to the cycle of births and deaths after their tenure in those higher worlds comes to an end because their fruits of the rituals they had performed are fully spent. When they are returning, they become sad because they had to return. At the same </w:t>
      </w:r>
      <w:proofErr w:type="gramStart"/>
      <w:r w:rsidR="00296AF7">
        <w:rPr>
          <w:rFonts w:cs="Tahoma"/>
          <w:bCs/>
          <w:sz w:val="24"/>
          <w:szCs w:val="24"/>
        </w:rPr>
        <w:t>time</w:t>
      </w:r>
      <w:proofErr w:type="gramEnd"/>
      <w:r w:rsidR="00296AF7">
        <w:rPr>
          <w:rFonts w:cs="Tahoma"/>
          <w:bCs/>
          <w:sz w:val="24"/>
          <w:szCs w:val="24"/>
        </w:rPr>
        <w:t xml:space="preserve"> they are sad because they are not aware as to why they had to return back.</w:t>
      </w:r>
    </w:p>
    <w:p w14:paraId="30673163" w14:textId="77777777" w:rsidR="00296AF7" w:rsidRDefault="00296AF7" w:rsidP="005C6C3C">
      <w:pPr>
        <w:tabs>
          <w:tab w:val="left" w:pos="2880"/>
          <w:tab w:val="left" w:pos="3600"/>
          <w:tab w:val="left" w:pos="4500"/>
        </w:tabs>
        <w:spacing w:line="276" w:lineRule="auto"/>
        <w:ind w:left="0" w:firstLine="720"/>
        <w:jc w:val="both"/>
        <w:rPr>
          <w:rFonts w:cs="Tahoma"/>
          <w:bCs/>
          <w:sz w:val="24"/>
          <w:szCs w:val="24"/>
        </w:rPr>
      </w:pPr>
      <w:r>
        <w:rPr>
          <w:rFonts w:cs="Tahoma"/>
          <w:bCs/>
          <w:sz w:val="24"/>
          <w:szCs w:val="24"/>
        </w:rPr>
        <w:t>Explanation –</w:t>
      </w:r>
    </w:p>
    <w:p w14:paraId="01DE6BE0" w14:textId="77777777" w:rsidR="00296AF7" w:rsidRDefault="004B558E" w:rsidP="005C6C3C">
      <w:pPr>
        <w:tabs>
          <w:tab w:val="left" w:pos="2880"/>
          <w:tab w:val="left" w:pos="3600"/>
          <w:tab w:val="left" w:pos="4500"/>
        </w:tabs>
        <w:spacing w:line="276" w:lineRule="auto"/>
        <w:ind w:left="0" w:firstLine="720"/>
        <w:jc w:val="both"/>
        <w:rPr>
          <w:rFonts w:cs="Tahoma"/>
          <w:bCs/>
          <w:sz w:val="24"/>
          <w:szCs w:val="24"/>
        </w:rPr>
      </w:pPr>
      <w:r>
        <w:rPr>
          <w:rFonts w:cs="Tahoma"/>
          <w:bCs/>
          <w:sz w:val="24"/>
          <w:szCs w:val="24"/>
        </w:rPr>
        <w:t xml:space="preserve">The word </w:t>
      </w:r>
      <w:proofErr w:type="spellStart"/>
      <w:r>
        <w:rPr>
          <w:rFonts w:cs="Tahoma"/>
          <w:b/>
          <w:i/>
          <w:iCs/>
          <w:sz w:val="24"/>
          <w:szCs w:val="24"/>
        </w:rPr>
        <w:t>bahuthhA</w:t>
      </w:r>
      <w:proofErr w:type="spellEnd"/>
      <w:r>
        <w:rPr>
          <w:rFonts w:cs="Tahoma"/>
          <w:bCs/>
          <w:sz w:val="24"/>
          <w:szCs w:val="24"/>
        </w:rPr>
        <w:t xml:space="preserve"> is indicating the attaining the various bodies of the humans, </w:t>
      </w:r>
      <w:r w:rsidR="005F232D">
        <w:rPr>
          <w:rFonts w:cs="Tahoma"/>
          <w:bCs/>
          <w:sz w:val="24"/>
          <w:szCs w:val="24"/>
        </w:rPr>
        <w:t>devatas</w:t>
      </w:r>
      <w:r>
        <w:rPr>
          <w:rFonts w:cs="Tahoma"/>
          <w:bCs/>
          <w:sz w:val="24"/>
          <w:szCs w:val="24"/>
        </w:rPr>
        <w:t xml:space="preserve"> – the lesser gods, etc. In </w:t>
      </w:r>
      <w:proofErr w:type="gramStart"/>
      <w:r>
        <w:rPr>
          <w:rFonts w:cs="Tahoma"/>
          <w:bCs/>
          <w:sz w:val="24"/>
          <w:szCs w:val="24"/>
        </w:rPr>
        <w:t>addition</w:t>
      </w:r>
      <w:proofErr w:type="gramEnd"/>
      <w:r>
        <w:rPr>
          <w:rFonts w:cs="Tahoma"/>
          <w:bCs/>
          <w:sz w:val="24"/>
          <w:szCs w:val="24"/>
        </w:rPr>
        <w:t xml:space="preserve"> It indicates the soul having an attachment for that body. </w:t>
      </w:r>
      <w:r w:rsidR="0001687E">
        <w:rPr>
          <w:rFonts w:cs="Tahoma"/>
          <w:bCs/>
          <w:sz w:val="24"/>
          <w:szCs w:val="24"/>
        </w:rPr>
        <w:t xml:space="preserve"> Such ignorant persons have that false pride thinking that all these benefits in these bodies are obtained by their efforts and they feel that these are permanent to them. They have an infatuation in these benefits from their deeds as an addiction. Because of this infatuation with these menial benefits, they are unable to know the reality. </w:t>
      </w:r>
      <w:proofErr w:type="gramStart"/>
      <w:r w:rsidR="0001687E">
        <w:rPr>
          <w:rFonts w:cs="Tahoma"/>
          <w:bCs/>
          <w:sz w:val="24"/>
          <w:szCs w:val="24"/>
        </w:rPr>
        <w:t>Thus</w:t>
      </w:r>
      <w:proofErr w:type="gramEnd"/>
      <w:r w:rsidR="0001687E">
        <w:rPr>
          <w:rFonts w:cs="Tahoma"/>
          <w:bCs/>
          <w:sz w:val="24"/>
          <w:szCs w:val="24"/>
        </w:rPr>
        <w:t xml:space="preserve"> without knowin</w:t>
      </w:r>
      <w:r w:rsidR="00F241A4">
        <w:rPr>
          <w:rFonts w:cs="Tahoma"/>
          <w:bCs/>
          <w:sz w:val="24"/>
          <w:szCs w:val="24"/>
        </w:rPr>
        <w:t>g their own nature, it became an ageless</w:t>
      </w:r>
      <w:r w:rsidR="0001687E">
        <w:rPr>
          <w:rFonts w:cs="Tahoma"/>
          <w:bCs/>
          <w:sz w:val="24"/>
          <w:szCs w:val="24"/>
        </w:rPr>
        <w:t xml:space="preserve"> matter of them getting into the </w:t>
      </w:r>
      <w:r w:rsidR="00CA5DEE">
        <w:rPr>
          <w:rFonts w:cs="Tahoma"/>
          <w:bCs/>
          <w:sz w:val="24"/>
          <w:szCs w:val="24"/>
        </w:rPr>
        <w:t>lowliest cycle</w:t>
      </w:r>
      <w:r w:rsidR="0001687E">
        <w:rPr>
          <w:rFonts w:cs="Tahoma"/>
          <w:bCs/>
          <w:sz w:val="24"/>
          <w:szCs w:val="24"/>
        </w:rPr>
        <w:t xml:space="preserve"> of </w:t>
      </w:r>
      <w:r w:rsidR="00F241A4">
        <w:rPr>
          <w:rFonts w:cs="Tahoma"/>
          <w:bCs/>
          <w:sz w:val="24"/>
          <w:szCs w:val="24"/>
        </w:rPr>
        <w:t>births and deaths, as soon as the effect of their deeds is exhausted by experiencing them.</w:t>
      </w:r>
    </w:p>
    <w:p w14:paraId="4CDD19BC" w14:textId="77777777" w:rsidR="00F241A4" w:rsidRDefault="00F241A4" w:rsidP="005C6C3C">
      <w:pPr>
        <w:tabs>
          <w:tab w:val="left" w:pos="2880"/>
          <w:tab w:val="left" w:pos="3600"/>
          <w:tab w:val="left" w:pos="4500"/>
        </w:tabs>
        <w:spacing w:line="276" w:lineRule="auto"/>
        <w:ind w:left="0" w:firstLine="720"/>
        <w:jc w:val="both"/>
        <w:rPr>
          <w:rFonts w:cs="Tahoma"/>
          <w:b/>
          <w:i/>
          <w:iCs/>
          <w:sz w:val="24"/>
          <w:szCs w:val="24"/>
        </w:rPr>
      </w:pPr>
      <w:r>
        <w:rPr>
          <w:rFonts w:cs="Tahoma"/>
          <w:bCs/>
          <w:sz w:val="24"/>
          <w:szCs w:val="24"/>
        </w:rPr>
        <w:t>Bhagavad-Gita says “</w:t>
      </w:r>
      <w:proofErr w:type="spellStart"/>
      <w:r>
        <w:rPr>
          <w:rFonts w:cs="Tahoma"/>
          <w:b/>
          <w:i/>
          <w:iCs/>
          <w:sz w:val="24"/>
          <w:szCs w:val="24"/>
        </w:rPr>
        <w:t>phale</w:t>
      </w:r>
      <w:proofErr w:type="spellEnd"/>
      <w:r>
        <w:rPr>
          <w:rFonts w:cs="Tahoma"/>
          <w:b/>
          <w:i/>
          <w:iCs/>
          <w:sz w:val="24"/>
          <w:szCs w:val="24"/>
        </w:rPr>
        <w:t xml:space="preserve"> </w:t>
      </w:r>
      <w:proofErr w:type="spellStart"/>
      <w:r>
        <w:rPr>
          <w:rFonts w:cs="Tahoma"/>
          <w:b/>
          <w:i/>
          <w:iCs/>
          <w:sz w:val="24"/>
          <w:szCs w:val="24"/>
        </w:rPr>
        <w:t>saktho</w:t>
      </w:r>
      <w:proofErr w:type="spellEnd"/>
      <w:r>
        <w:rPr>
          <w:rFonts w:cs="Tahoma"/>
          <w:b/>
          <w:i/>
          <w:iCs/>
          <w:sz w:val="24"/>
          <w:szCs w:val="24"/>
        </w:rPr>
        <w:t xml:space="preserve"> </w:t>
      </w:r>
      <w:proofErr w:type="spellStart"/>
      <w:r>
        <w:rPr>
          <w:rFonts w:cs="Tahoma"/>
          <w:b/>
          <w:i/>
          <w:iCs/>
          <w:sz w:val="24"/>
          <w:szCs w:val="24"/>
        </w:rPr>
        <w:t>nibadhyathe</w:t>
      </w:r>
      <w:proofErr w:type="spellEnd"/>
      <w:r>
        <w:rPr>
          <w:rFonts w:cs="Tahoma"/>
          <w:b/>
          <w:i/>
          <w:iCs/>
          <w:sz w:val="24"/>
          <w:szCs w:val="24"/>
        </w:rPr>
        <w:t>”</w:t>
      </w:r>
      <w:r>
        <w:rPr>
          <w:rFonts w:cs="Tahoma"/>
          <w:bCs/>
          <w:sz w:val="24"/>
          <w:szCs w:val="24"/>
        </w:rPr>
        <w:t xml:space="preserve"> – bound by the infatuation with the fruits of their deeds. The bondage with this earthly cycle of births and deaths is the result of their strong infatuation for enjoying the fruits of their deeds only. If the human being sliding to this stage where he thinks that if he does not enjoy </w:t>
      </w:r>
      <w:r w:rsidR="00C830BB">
        <w:rPr>
          <w:rFonts w:cs="Tahoma"/>
          <w:bCs/>
          <w:sz w:val="24"/>
          <w:szCs w:val="24"/>
        </w:rPr>
        <w:t>a particular earthly pleasure,</w:t>
      </w:r>
      <w:r w:rsidR="00A10661">
        <w:rPr>
          <w:rFonts w:cs="Tahoma"/>
          <w:bCs/>
          <w:sz w:val="24"/>
          <w:szCs w:val="24"/>
        </w:rPr>
        <w:t xml:space="preserve"> he will not be able to live even for a moment; it is due to his strong addiction to experiencing these </w:t>
      </w:r>
      <w:r w:rsidR="00C830BB">
        <w:rPr>
          <w:rFonts w:cs="Tahoma"/>
          <w:bCs/>
          <w:sz w:val="24"/>
          <w:szCs w:val="24"/>
        </w:rPr>
        <w:t xml:space="preserve">pleasures – the </w:t>
      </w:r>
      <w:r w:rsidR="00A10661">
        <w:rPr>
          <w:rFonts w:cs="Tahoma"/>
          <w:bCs/>
          <w:sz w:val="24"/>
          <w:szCs w:val="24"/>
        </w:rPr>
        <w:t>fruits</w:t>
      </w:r>
      <w:r w:rsidR="00C830BB">
        <w:rPr>
          <w:rFonts w:cs="Tahoma"/>
          <w:bCs/>
          <w:sz w:val="24"/>
          <w:szCs w:val="24"/>
        </w:rPr>
        <w:t xml:space="preserve"> of his deeds,</w:t>
      </w:r>
      <w:r w:rsidR="00A10661">
        <w:rPr>
          <w:rFonts w:cs="Tahoma"/>
          <w:bCs/>
          <w:sz w:val="24"/>
          <w:szCs w:val="24"/>
        </w:rPr>
        <w:t xml:space="preserve"> only. </w:t>
      </w:r>
      <w:proofErr w:type="spellStart"/>
      <w:r w:rsidR="00A10661">
        <w:rPr>
          <w:rFonts w:cs="Tahoma"/>
          <w:bCs/>
          <w:sz w:val="24"/>
          <w:szCs w:val="24"/>
        </w:rPr>
        <w:t>Kalidasa</w:t>
      </w:r>
      <w:proofErr w:type="spellEnd"/>
      <w:r w:rsidR="00A10661">
        <w:rPr>
          <w:rFonts w:cs="Tahoma"/>
          <w:bCs/>
          <w:sz w:val="24"/>
          <w:szCs w:val="24"/>
        </w:rPr>
        <w:t xml:space="preserve">, the famous poet laureate of Sanskrit literature says while describing the lowly state of </w:t>
      </w:r>
      <w:proofErr w:type="spellStart"/>
      <w:r w:rsidR="00A10661">
        <w:rPr>
          <w:rFonts w:cs="Tahoma"/>
          <w:b/>
          <w:i/>
          <w:iCs/>
          <w:sz w:val="24"/>
          <w:szCs w:val="24"/>
        </w:rPr>
        <w:t>agnivarNa</w:t>
      </w:r>
      <w:proofErr w:type="spellEnd"/>
      <w:r w:rsidR="00A10661">
        <w:rPr>
          <w:rFonts w:cs="Tahoma"/>
          <w:b/>
          <w:i/>
          <w:iCs/>
          <w:sz w:val="24"/>
          <w:szCs w:val="24"/>
        </w:rPr>
        <w:t xml:space="preserve"> –</w:t>
      </w:r>
    </w:p>
    <w:p w14:paraId="59312554" w14:textId="77777777" w:rsidR="00A10661" w:rsidRDefault="00A10661" w:rsidP="005C6C3C">
      <w:pPr>
        <w:tabs>
          <w:tab w:val="left" w:pos="2880"/>
          <w:tab w:val="left" w:pos="3600"/>
          <w:tab w:val="left" w:pos="4500"/>
        </w:tabs>
        <w:spacing w:line="276" w:lineRule="auto"/>
        <w:ind w:left="0" w:firstLine="720"/>
        <w:jc w:val="both"/>
        <w:rPr>
          <w:rFonts w:cs="Tahoma"/>
          <w:b/>
          <w:i/>
          <w:iCs/>
          <w:sz w:val="24"/>
          <w:szCs w:val="24"/>
        </w:rPr>
      </w:pPr>
      <w:proofErr w:type="spellStart"/>
      <w:r>
        <w:rPr>
          <w:rFonts w:cs="Tahoma"/>
          <w:b/>
          <w:i/>
          <w:iCs/>
          <w:sz w:val="24"/>
          <w:szCs w:val="24"/>
        </w:rPr>
        <w:t>gauravAdyadapi</w:t>
      </w:r>
      <w:proofErr w:type="spellEnd"/>
      <w:r>
        <w:rPr>
          <w:rFonts w:cs="Tahoma"/>
          <w:b/>
          <w:i/>
          <w:iCs/>
          <w:sz w:val="24"/>
          <w:szCs w:val="24"/>
        </w:rPr>
        <w:t xml:space="preserve"> </w:t>
      </w:r>
      <w:proofErr w:type="spellStart"/>
      <w:r>
        <w:rPr>
          <w:rFonts w:cs="Tahoma"/>
          <w:b/>
          <w:i/>
          <w:iCs/>
          <w:sz w:val="24"/>
          <w:szCs w:val="24"/>
        </w:rPr>
        <w:t>jAthu</w:t>
      </w:r>
      <w:proofErr w:type="spellEnd"/>
      <w:r>
        <w:rPr>
          <w:rFonts w:cs="Tahoma"/>
          <w:b/>
          <w:i/>
          <w:iCs/>
          <w:sz w:val="24"/>
          <w:szCs w:val="24"/>
        </w:rPr>
        <w:t xml:space="preserve"> </w:t>
      </w:r>
      <w:proofErr w:type="spellStart"/>
      <w:r>
        <w:rPr>
          <w:rFonts w:cs="Tahoma"/>
          <w:b/>
          <w:i/>
          <w:iCs/>
          <w:sz w:val="24"/>
          <w:szCs w:val="24"/>
        </w:rPr>
        <w:t>manthriNAm</w:t>
      </w:r>
      <w:proofErr w:type="spellEnd"/>
      <w:r>
        <w:rPr>
          <w:rFonts w:cs="Tahoma"/>
          <w:b/>
          <w:i/>
          <w:iCs/>
          <w:sz w:val="24"/>
          <w:szCs w:val="24"/>
        </w:rPr>
        <w:t xml:space="preserve"> </w:t>
      </w:r>
      <w:proofErr w:type="spellStart"/>
      <w:r>
        <w:rPr>
          <w:rFonts w:cs="Tahoma"/>
          <w:b/>
          <w:i/>
          <w:iCs/>
          <w:sz w:val="24"/>
          <w:szCs w:val="24"/>
        </w:rPr>
        <w:t>dars’anam</w:t>
      </w:r>
      <w:proofErr w:type="spellEnd"/>
      <w:r>
        <w:rPr>
          <w:rFonts w:cs="Tahoma"/>
          <w:b/>
          <w:i/>
          <w:iCs/>
          <w:sz w:val="24"/>
          <w:szCs w:val="24"/>
        </w:rPr>
        <w:t xml:space="preserve"> </w:t>
      </w:r>
      <w:proofErr w:type="spellStart"/>
      <w:r>
        <w:rPr>
          <w:rFonts w:cs="Tahoma"/>
          <w:b/>
          <w:i/>
          <w:iCs/>
          <w:sz w:val="24"/>
          <w:szCs w:val="24"/>
        </w:rPr>
        <w:t>prakRithi</w:t>
      </w:r>
      <w:proofErr w:type="spellEnd"/>
      <w:r>
        <w:rPr>
          <w:rFonts w:cs="Tahoma"/>
          <w:b/>
          <w:i/>
          <w:iCs/>
          <w:sz w:val="24"/>
          <w:szCs w:val="24"/>
        </w:rPr>
        <w:t xml:space="preserve"> </w:t>
      </w:r>
      <w:proofErr w:type="spellStart"/>
      <w:r>
        <w:rPr>
          <w:rFonts w:cs="Tahoma"/>
          <w:b/>
          <w:i/>
          <w:iCs/>
          <w:sz w:val="24"/>
          <w:szCs w:val="24"/>
        </w:rPr>
        <w:t>kAnkshitam</w:t>
      </w:r>
      <w:proofErr w:type="spellEnd"/>
      <w:r>
        <w:rPr>
          <w:rFonts w:cs="Tahoma"/>
          <w:b/>
          <w:i/>
          <w:iCs/>
          <w:sz w:val="24"/>
          <w:szCs w:val="24"/>
        </w:rPr>
        <w:t xml:space="preserve"> </w:t>
      </w:r>
      <w:proofErr w:type="spellStart"/>
      <w:r>
        <w:rPr>
          <w:rFonts w:cs="Tahoma"/>
          <w:b/>
          <w:i/>
          <w:iCs/>
          <w:sz w:val="24"/>
          <w:szCs w:val="24"/>
        </w:rPr>
        <w:t>dadau</w:t>
      </w:r>
      <w:proofErr w:type="spellEnd"/>
      <w:r>
        <w:rPr>
          <w:rFonts w:cs="Tahoma"/>
          <w:b/>
          <w:i/>
          <w:iCs/>
          <w:sz w:val="24"/>
          <w:szCs w:val="24"/>
        </w:rPr>
        <w:t>|</w:t>
      </w:r>
    </w:p>
    <w:p w14:paraId="4D71E4CD" w14:textId="77777777" w:rsidR="00A10661" w:rsidRDefault="00A10661" w:rsidP="005C6C3C">
      <w:pPr>
        <w:tabs>
          <w:tab w:val="left" w:pos="2880"/>
          <w:tab w:val="left" w:pos="3600"/>
          <w:tab w:val="left" w:pos="4500"/>
        </w:tabs>
        <w:spacing w:line="276" w:lineRule="auto"/>
        <w:ind w:left="0" w:firstLine="720"/>
        <w:jc w:val="both"/>
        <w:rPr>
          <w:rFonts w:cs="Tahoma"/>
          <w:bCs/>
          <w:sz w:val="24"/>
          <w:szCs w:val="24"/>
        </w:rPr>
      </w:pPr>
      <w:proofErr w:type="spellStart"/>
      <w:r>
        <w:rPr>
          <w:rFonts w:cs="Tahoma"/>
          <w:b/>
          <w:i/>
          <w:iCs/>
          <w:sz w:val="24"/>
          <w:szCs w:val="24"/>
        </w:rPr>
        <w:t>thadgavAksha</w:t>
      </w:r>
      <w:proofErr w:type="spellEnd"/>
      <w:r>
        <w:rPr>
          <w:rFonts w:cs="Tahoma"/>
          <w:b/>
          <w:i/>
          <w:iCs/>
          <w:sz w:val="24"/>
          <w:szCs w:val="24"/>
        </w:rPr>
        <w:t xml:space="preserve"> </w:t>
      </w:r>
      <w:proofErr w:type="spellStart"/>
      <w:r>
        <w:rPr>
          <w:rFonts w:cs="Tahoma"/>
          <w:b/>
          <w:i/>
          <w:iCs/>
          <w:sz w:val="24"/>
          <w:szCs w:val="24"/>
        </w:rPr>
        <w:t>vivarAlambinA</w:t>
      </w:r>
      <w:proofErr w:type="spellEnd"/>
      <w:r>
        <w:rPr>
          <w:rFonts w:cs="Tahoma"/>
          <w:b/>
          <w:i/>
          <w:iCs/>
          <w:sz w:val="24"/>
          <w:szCs w:val="24"/>
        </w:rPr>
        <w:t xml:space="preserve"> </w:t>
      </w:r>
      <w:proofErr w:type="spellStart"/>
      <w:r>
        <w:rPr>
          <w:rFonts w:cs="Tahoma"/>
          <w:b/>
          <w:i/>
          <w:iCs/>
          <w:sz w:val="24"/>
          <w:szCs w:val="24"/>
        </w:rPr>
        <w:t>kevalena</w:t>
      </w:r>
      <w:proofErr w:type="spellEnd"/>
      <w:r>
        <w:rPr>
          <w:rFonts w:cs="Tahoma"/>
          <w:b/>
          <w:i/>
          <w:iCs/>
          <w:sz w:val="24"/>
          <w:szCs w:val="24"/>
        </w:rPr>
        <w:t xml:space="preserve"> </w:t>
      </w:r>
      <w:proofErr w:type="spellStart"/>
      <w:r>
        <w:rPr>
          <w:rFonts w:cs="Tahoma"/>
          <w:b/>
          <w:i/>
          <w:iCs/>
          <w:sz w:val="24"/>
          <w:szCs w:val="24"/>
        </w:rPr>
        <w:t>charaNena</w:t>
      </w:r>
      <w:proofErr w:type="spellEnd"/>
      <w:r>
        <w:rPr>
          <w:rFonts w:cs="Tahoma"/>
          <w:b/>
          <w:i/>
          <w:iCs/>
          <w:sz w:val="24"/>
          <w:szCs w:val="24"/>
        </w:rPr>
        <w:t xml:space="preserve"> </w:t>
      </w:r>
      <w:proofErr w:type="spellStart"/>
      <w:r>
        <w:rPr>
          <w:rFonts w:cs="Tahoma"/>
          <w:b/>
          <w:i/>
          <w:iCs/>
          <w:sz w:val="24"/>
          <w:szCs w:val="24"/>
        </w:rPr>
        <w:t>kalpitham</w:t>
      </w:r>
      <w:proofErr w:type="spellEnd"/>
      <w:r>
        <w:rPr>
          <w:rFonts w:cs="Tahoma"/>
          <w:b/>
          <w:i/>
          <w:iCs/>
          <w:sz w:val="24"/>
          <w:szCs w:val="24"/>
        </w:rPr>
        <w:t>.</w:t>
      </w:r>
    </w:p>
    <w:p w14:paraId="25636BC9" w14:textId="77777777" w:rsidR="00A10661" w:rsidRDefault="00A10661" w:rsidP="005C6C3C">
      <w:pPr>
        <w:tabs>
          <w:tab w:val="left" w:pos="2880"/>
          <w:tab w:val="left" w:pos="3600"/>
          <w:tab w:val="left" w:pos="4500"/>
        </w:tabs>
        <w:spacing w:line="276" w:lineRule="auto"/>
        <w:ind w:left="0" w:firstLine="720"/>
        <w:jc w:val="both"/>
        <w:rPr>
          <w:rFonts w:cs="Tahoma"/>
          <w:bCs/>
          <w:sz w:val="24"/>
          <w:szCs w:val="24"/>
        </w:rPr>
      </w:pPr>
      <w:r>
        <w:rPr>
          <w:rFonts w:cs="Tahoma"/>
          <w:bCs/>
          <w:sz w:val="24"/>
          <w:szCs w:val="24"/>
        </w:rPr>
        <w:t xml:space="preserve">This </w:t>
      </w:r>
      <w:proofErr w:type="spellStart"/>
      <w:r>
        <w:rPr>
          <w:rFonts w:cs="Tahoma"/>
          <w:bCs/>
          <w:sz w:val="24"/>
          <w:szCs w:val="24"/>
        </w:rPr>
        <w:t>agnivarNa</w:t>
      </w:r>
      <w:proofErr w:type="spellEnd"/>
      <w:r>
        <w:rPr>
          <w:rFonts w:cs="Tahoma"/>
          <w:bCs/>
          <w:sz w:val="24"/>
          <w:szCs w:val="24"/>
        </w:rPr>
        <w:t xml:space="preserve"> was born after many generations of the kings who had been trained and refined by sage </w:t>
      </w:r>
      <w:proofErr w:type="spellStart"/>
      <w:r w:rsidR="00CA5DEE">
        <w:rPr>
          <w:rFonts w:cs="Tahoma"/>
          <w:bCs/>
          <w:sz w:val="24"/>
          <w:szCs w:val="24"/>
        </w:rPr>
        <w:t>VasishTha</w:t>
      </w:r>
      <w:proofErr w:type="spellEnd"/>
      <w:r>
        <w:rPr>
          <w:rFonts w:cs="Tahoma"/>
          <w:bCs/>
          <w:sz w:val="24"/>
          <w:szCs w:val="24"/>
        </w:rPr>
        <w:t xml:space="preserve">. He was a </w:t>
      </w:r>
      <w:r w:rsidR="005F232D">
        <w:rPr>
          <w:rFonts w:cs="Tahoma"/>
          <w:bCs/>
          <w:sz w:val="24"/>
          <w:szCs w:val="24"/>
        </w:rPr>
        <w:t>Casanova</w:t>
      </w:r>
      <w:r>
        <w:rPr>
          <w:rFonts w:cs="Tahoma"/>
          <w:bCs/>
          <w:sz w:val="24"/>
          <w:szCs w:val="24"/>
        </w:rPr>
        <w:t xml:space="preserve"> and died with tuberculosis as a result of </w:t>
      </w:r>
      <w:r>
        <w:rPr>
          <w:rFonts w:cs="Tahoma"/>
          <w:bCs/>
          <w:sz w:val="24"/>
          <w:szCs w:val="24"/>
        </w:rPr>
        <w:lastRenderedPageBreak/>
        <w:t>his nature of flirting with the women of harem.</w:t>
      </w:r>
      <w:r w:rsidR="00C830BB">
        <w:rPr>
          <w:rFonts w:cs="Tahoma"/>
          <w:bCs/>
          <w:sz w:val="24"/>
          <w:szCs w:val="24"/>
        </w:rPr>
        <w:t xml:space="preserve"> It was so full that when </w:t>
      </w:r>
      <w:r w:rsidR="005F232D">
        <w:rPr>
          <w:rFonts w:cs="Tahoma"/>
          <w:bCs/>
          <w:sz w:val="24"/>
          <w:szCs w:val="24"/>
        </w:rPr>
        <w:t>his</w:t>
      </w:r>
      <w:r w:rsidR="00C830BB">
        <w:rPr>
          <w:rFonts w:cs="Tahoma"/>
          <w:bCs/>
          <w:sz w:val="24"/>
          <w:szCs w:val="24"/>
        </w:rPr>
        <w:t xml:space="preserve"> subjects wanted to see him and pay their obeisance to him, he did not want to leave the harem. </w:t>
      </w:r>
      <w:r w:rsidR="00CA5DEE">
        <w:rPr>
          <w:rFonts w:cs="Tahoma"/>
          <w:bCs/>
          <w:sz w:val="24"/>
          <w:szCs w:val="24"/>
        </w:rPr>
        <w:t xml:space="preserve">When his ministers insisted that they cannot sustain the pressure from the public demanding that the king should appear in his court for them to have his </w:t>
      </w:r>
      <w:proofErr w:type="spellStart"/>
      <w:r w:rsidR="00CA5DEE">
        <w:rPr>
          <w:rFonts w:cs="Tahoma"/>
          <w:bCs/>
          <w:sz w:val="24"/>
          <w:szCs w:val="24"/>
        </w:rPr>
        <w:t>dars'an</w:t>
      </w:r>
      <w:proofErr w:type="spellEnd"/>
      <w:r w:rsidR="00CA5DEE">
        <w:rPr>
          <w:rFonts w:cs="Tahoma"/>
          <w:bCs/>
          <w:sz w:val="24"/>
          <w:szCs w:val="24"/>
        </w:rPr>
        <w:t xml:space="preserve">, instead of acceding to their strong desire, he offered to show his feet through the window of the harem so that they can see them and pay their obeisance. </w:t>
      </w:r>
      <w:r w:rsidR="00C830BB">
        <w:rPr>
          <w:rFonts w:cs="Tahoma"/>
          <w:bCs/>
          <w:sz w:val="24"/>
          <w:szCs w:val="24"/>
        </w:rPr>
        <w:t>This is an illustration to show the extent to which a man can slide down in his stature because of his strong addiction to enjoy the worldly pleasures. No further illustrations are needed since t</w:t>
      </w:r>
      <w:r w:rsidR="00E55B38">
        <w:rPr>
          <w:rFonts w:cs="Tahoma"/>
          <w:bCs/>
          <w:sz w:val="24"/>
          <w:szCs w:val="24"/>
        </w:rPr>
        <w:t>he present condition in the society is similar.</w:t>
      </w:r>
    </w:p>
    <w:p w14:paraId="722AB34A" w14:textId="77777777" w:rsidR="005F232D" w:rsidRDefault="005F232D" w:rsidP="005C6C3C">
      <w:pPr>
        <w:tabs>
          <w:tab w:val="left" w:pos="2880"/>
          <w:tab w:val="left" w:pos="3600"/>
          <w:tab w:val="left" w:pos="4500"/>
        </w:tabs>
        <w:spacing w:line="276" w:lineRule="auto"/>
        <w:ind w:left="0" w:firstLine="720"/>
        <w:jc w:val="both"/>
        <w:rPr>
          <w:rFonts w:cs="Tahoma"/>
          <w:bCs/>
          <w:sz w:val="24"/>
          <w:szCs w:val="24"/>
        </w:rPr>
      </w:pPr>
      <w:r w:rsidRPr="005F232D">
        <w:rPr>
          <w:rFonts w:cs="Tahoma"/>
          <w:b/>
          <w:i/>
          <w:iCs/>
          <w:sz w:val="28"/>
          <w:szCs w:val="28"/>
        </w:rPr>
        <w:t xml:space="preserve">To Continue </w:t>
      </w:r>
      <w:r>
        <w:rPr>
          <w:rFonts w:cs="Tahoma"/>
          <w:bCs/>
          <w:sz w:val="24"/>
          <w:szCs w:val="24"/>
        </w:rPr>
        <w:t>–</w:t>
      </w:r>
    </w:p>
    <w:p w14:paraId="6B2D23B4" w14:textId="77777777" w:rsidR="00E55B38" w:rsidRPr="005F232D" w:rsidRDefault="00E55B38" w:rsidP="00E55B38">
      <w:pPr>
        <w:tabs>
          <w:tab w:val="left" w:pos="3600"/>
          <w:tab w:val="left" w:pos="3960"/>
          <w:tab w:val="left" w:pos="4500"/>
        </w:tabs>
        <w:spacing w:line="276" w:lineRule="auto"/>
        <w:ind w:left="0" w:firstLine="720"/>
        <w:jc w:val="both"/>
        <w:rPr>
          <w:rFonts w:ascii="Georgia" w:hAnsi="Georgia"/>
          <w:bCs/>
          <w:sz w:val="24"/>
          <w:szCs w:val="24"/>
        </w:rPr>
      </w:pPr>
      <w:r w:rsidRPr="005F232D">
        <w:rPr>
          <w:rFonts w:ascii="Georgia" w:hAnsi="Georgia"/>
          <w:bCs/>
          <w:sz w:val="24"/>
          <w:szCs w:val="24"/>
        </w:rPr>
        <w:t>In the next posting we shall take up the 10</w:t>
      </w:r>
      <w:r w:rsidRPr="005F232D">
        <w:rPr>
          <w:rFonts w:ascii="Georgia" w:hAnsi="Georgia"/>
          <w:bCs/>
          <w:sz w:val="24"/>
          <w:szCs w:val="24"/>
          <w:vertAlign w:val="superscript"/>
        </w:rPr>
        <w:t>th</w:t>
      </w:r>
      <w:r w:rsidRPr="005F232D">
        <w:rPr>
          <w:rFonts w:ascii="Georgia" w:hAnsi="Georgia"/>
          <w:bCs/>
          <w:sz w:val="24"/>
          <w:szCs w:val="24"/>
        </w:rPr>
        <w:t xml:space="preserve"> Mantra of this 2</w:t>
      </w:r>
      <w:r w:rsidRPr="005F232D">
        <w:rPr>
          <w:rFonts w:ascii="Georgia" w:hAnsi="Georgia"/>
          <w:bCs/>
          <w:sz w:val="24"/>
          <w:szCs w:val="24"/>
          <w:vertAlign w:val="superscript"/>
        </w:rPr>
        <w:t>nd</w:t>
      </w:r>
      <w:r w:rsidRPr="005F232D">
        <w:rPr>
          <w:rFonts w:ascii="Georgia" w:hAnsi="Georgia"/>
          <w:bCs/>
          <w:sz w:val="24"/>
          <w:szCs w:val="24"/>
        </w:rPr>
        <w:t xml:space="preserve"> part of the Upanishad.</w:t>
      </w:r>
    </w:p>
    <w:p w14:paraId="3DBF9A1D" w14:textId="77777777" w:rsidR="00E55B38" w:rsidRPr="00F57E29" w:rsidRDefault="00E55B38" w:rsidP="00E55B38">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Dasoham,</w:t>
      </w:r>
    </w:p>
    <w:p w14:paraId="7A882FC3" w14:textId="77777777" w:rsidR="00E55B38" w:rsidRPr="00F57E29" w:rsidRDefault="00E55B38" w:rsidP="00E55B38">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Adiyen </w:t>
      </w:r>
    </w:p>
    <w:p w14:paraId="559D34E3" w14:textId="77777777" w:rsidR="00E55B38" w:rsidRPr="00F57E29" w:rsidRDefault="00E55B38" w:rsidP="00E55B38">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Srinivasa </w:t>
      </w:r>
      <w:r w:rsidR="000119FB">
        <w:rPr>
          <w:bCs/>
          <w:sz w:val="24"/>
          <w:szCs w:val="24"/>
          <w:lang w:val="de-DE"/>
        </w:rPr>
        <w:t>RAmAnuja</w:t>
      </w:r>
      <w:r w:rsidRPr="00F57E29">
        <w:rPr>
          <w:bCs/>
          <w:sz w:val="24"/>
          <w:szCs w:val="24"/>
          <w:lang w:val="de-DE"/>
        </w:rPr>
        <w:t xml:space="preserve"> Dasan</w:t>
      </w:r>
    </w:p>
    <w:p w14:paraId="0B02DBC8" w14:textId="77777777" w:rsidR="00E55B38" w:rsidRPr="00F57E29" w:rsidRDefault="00E55B38" w:rsidP="00E55B38">
      <w:pPr>
        <w:tabs>
          <w:tab w:val="left" w:pos="3600"/>
          <w:tab w:val="left" w:pos="3960"/>
          <w:tab w:val="left" w:pos="4500"/>
        </w:tabs>
        <w:spacing w:line="276" w:lineRule="auto"/>
        <w:ind w:left="0" w:firstLine="720"/>
        <w:jc w:val="both"/>
        <w:rPr>
          <w:b/>
          <w:i/>
          <w:iCs/>
          <w:sz w:val="24"/>
          <w:szCs w:val="24"/>
          <w:lang w:val="de-DE"/>
        </w:rPr>
      </w:pPr>
    </w:p>
    <w:p w14:paraId="07B6500A" w14:textId="77777777" w:rsidR="00E55B38" w:rsidRPr="00694483" w:rsidRDefault="00E55B38" w:rsidP="00E55B38">
      <w:pPr>
        <w:tabs>
          <w:tab w:val="left" w:pos="3600"/>
          <w:tab w:val="left" w:pos="3960"/>
          <w:tab w:val="left" w:pos="4500"/>
        </w:tabs>
        <w:spacing w:line="276" w:lineRule="auto"/>
        <w:ind w:left="90" w:firstLine="720"/>
        <w:jc w:val="both"/>
        <w:rPr>
          <w:b/>
          <w:i/>
          <w:iCs/>
          <w:sz w:val="28"/>
          <w:szCs w:val="28"/>
          <w:u w:val="single"/>
          <w:lang w:val="de-DE"/>
        </w:rPr>
      </w:pPr>
      <w:r>
        <w:rPr>
          <w:b/>
          <w:i/>
          <w:iCs/>
          <w:sz w:val="28"/>
          <w:szCs w:val="28"/>
          <w:u w:val="single"/>
          <w:lang w:val="de-DE"/>
        </w:rPr>
        <w:t>Mundakopanishad-27</w:t>
      </w:r>
    </w:p>
    <w:p w14:paraId="782954F0" w14:textId="77777777" w:rsidR="00E55B38" w:rsidRDefault="00E55B38" w:rsidP="00E55B38">
      <w:pPr>
        <w:tabs>
          <w:tab w:val="left" w:pos="3600"/>
          <w:tab w:val="left" w:pos="3960"/>
        </w:tabs>
        <w:spacing w:line="360" w:lineRule="auto"/>
        <w:ind w:left="142" w:firstLine="709"/>
        <w:jc w:val="both"/>
        <w:rPr>
          <w:rFonts w:eastAsia="MS Mincho" w:cs="MS Mincho"/>
          <w:bCs/>
          <w:sz w:val="24"/>
          <w:szCs w:val="24"/>
        </w:rPr>
      </w:pPr>
      <w:r w:rsidRPr="00F31D48">
        <w:rPr>
          <w:rFonts w:eastAsia="MS Mincho" w:cs="MS Mincho"/>
          <w:bCs/>
          <w:sz w:val="24"/>
          <w:szCs w:val="24"/>
        </w:rPr>
        <w:t xml:space="preserve">Dear </w:t>
      </w:r>
      <w:proofErr w:type="spellStart"/>
      <w:r w:rsidR="000119FB">
        <w:rPr>
          <w:rFonts w:eastAsia="MS Mincho" w:cs="MS Mincho"/>
          <w:bCs/>
          <w:sz w:val="24"/>
          <w:szCs w:val="24"/>
        </w:rPr>
        <w:t>RAmAnuja</w:t>
      </w:r>
      <w:proofErr w:type="spellEnd"/>
      <w:r w:rsidRPr="00F31D48">
        <w:rPr>
          <w:rFonts w:eastAsia="MS Mincho" w:cs="MS Mincho"/>
          <w:bCs/>
          <w:sz w:val="24"/>
          <w:szCs w:val="24"/>
        </w:rPr>
        <w:t xml:space="preserve"> </w:t>
      </w:r>
      <w:proofErr w:type="spellStart"/>
      <w:r w:rsidR="00CA5DEE" w:rsidRPr="00F31D48">
        <w:rPr>
          <w:rFonts w:eastAsia="MS Mincho" w:cs="MS Mincho"/>
          <w:bCs/>
          <w:sz w:val="24"/>
          <w:szCs w:val="24"/>
        </w:rPr>
        <w:t>DAsas</w:t>
      </w:r>
      <w:proofErr w:type="spellEnd"/>
      <w:r w:rsidRPr="00F31D48">
        <w:rPr>
          <w:rFonts w:eastAsia="MS Mincho" w:cs="MS Mincho"/>
          <w:bCs/>
          <w:sz w:val="24"/>
          <w:szCs w:val="24"/>
        </w:rPr>
        <w:t xml:space="preserve"> and </w:t>
      </w:r>
      <w:proofErr w:type="spellStart"/>
      <w:r w:rsidRPr="00F31D48">
        <w:rPr>
          <w:rFonts w:eastAsia="MS Mincho" w:cs="MS Mincho"/>
          <w:bCs/>
          <w:sz w:val="24"/>
          <w:szCs w:val="24"/>
        </w:rPr>
        <w:t>Asthikas</w:t>
      </w:r>
      <w:proofErr w:type="spellEnd"/>
      <w:r w:rsidRPr="00F31D48">
        <w:rPr>
          <w:rFonts w:eastAsia="MS Mincho" w:cs="MS Mincho"/>
          <w:bCs/>
          <w:sz w:val="24"/>
          <w:szCs w:val="24"/>
        </w:rPr>
        <w:t xml:space="preserve">, </w:t>
      </w:r>
    </w:p>
    <w:p w14:paraId="64AC7C10" w14:textId="77777777" w:rsidR="00E55B38" w:rsidRDefault="00E55B38" w:rsidP="00E55B38">
      <w:pPr>
        <w:tabs>
          <w:tab w:val="left" w:pos="2880"/>
          <w:tab w:val="left" w:pos="3600"/>
          <w:tab w:val="left" w:pos="4500"/>
        </w:tabs>
        <w:spacing w:line="276" w:lineRule="auto"/>
        <w:ind w:left="0" w:firstLine="720"/>
        <w:jc w:val="both"/>
        <w:rPr>
          <w:rFonts w:eastAsia="MS Mincho" w:cs="MS Mincho"/>
          <w:bCs/>
          <w:sz w:val="24"/>
          <w:szCs w:val="24"/>
        </w:rPr>
      </w:pPr>
      <w:r w:rsidRPr="00F31D48">
        <w:rPr>
          <w:rFonts w:eastAsia="MS Mincho" w:cs="MS Mincho"/>
          <w:bCs/>
          <w:sz w:val="24"/>
          <w:szCs w:val="24"/>
        </w:rPr>
        <w:t>In this posting we shall take up the</w:t>
      </w:r>
      <w:r>
        <w:rPr>
          <w:rFonts w:eastAsia="MS Mincho" w:cs="MS Mincho"/>
          <w:bCs/>
          <w:sz w:val="24"/>
          <w:szCs w:val="24"/>
        </w:rPr>
        <w:t xml:space="preserve"> 10</w:t>
      </w:r>
      <w:r w:rsidRPr="00AF3132">
        <w:rPr>
          <w:rFonts w:eastAsia="MS Mincho" w:cs="MS Mincho"/>
          <w:bCs/>
          <w:sz w:val="24"/>
          <w:szCs w:val="24"/>
          <w:vertAlign w:val="superscript"/>
        </w:rPr>
        <w:t>th</w:t>
      </w:r>
      <w:r w:rsidR="00990160">
        <w:rPr>
          <w:rFonts w:eastAsia="MS Mincho" w:cs="MS Mincho"/>
          <w:bCs/>
          <w:sz w:val="24"/>
          <w:szCs w:val="24"/>
        </w:rPr>
        <w:t>and 11</w:t>
      </w:r>
      <w:r w:rsidR="00990160" w:rsidRPr="00990160">
        <w:rPr>
          <w:rFonts w:eastAsia="MS Mincho" w:cs="MS Mincho"/>
          <w:bCs/>
          <w:sz w:val="24"/>
          <w:szCs w:val="24"/>
          <w:vertAlign w:val="superscript"/>
        </w:rPr>
        <w:t>th</w:t>
      </w:r>
      <w:r>
        <w:rPr>
          <w:rFonts w:eastAsia="MS Mincho" w:cs="MS Mincho"/>
          <w:bCs/>
          <w:sz w:val="24"/>
          <w:szCs w:val="24"/>
        </w:rPr>
        <w:t>Mantra</w:t>
      </w:r>
      <w:r w:rsidR="00990160">
        <w:rPr>
          <w:rFonts w:eastAsia="MS Mincho" w:cs="MS Mincho"/>
          <w:bCs/>
          <w:sz w:val="24"/>
          <w:szCs w:val="24"/>
        </w:rPr>
        <w:t>s</w:t>
      </w:r>
      <w:r>
        <w:rPr>
          <w:rFonts w:eastAsia="MS Mincho" w:cs="MS Mincho"/>
          <w:bCs/>
          <w:sz w:val="24"/>
          <w:szCs w:val="24"/>
        </w:rPr>
        <w:t xml:space="preserve"> of this 2</w:t>
      </w:r>
      <w:r w:rsidRPr="00AF3132">
        <w:rPr>
          <w:rFonts w:eastAsia="MS Mincho" w:cs="MS Mincho"/>
          <w:bCs/>
          <w:sz w:val="24"/>
          <w:szCs w:val="24"/>
          <w:vertAlign w:val="superscript"/>
        </w:rPr>
        <w:t>nd</w:t>
      </w:r>
      <w:r>
        <w:rPr>
          <w:rFonts w:eastAsia="MS Mincho" w:cs="MS Mincho"/>
          <w:bCs/>
          <w:sz w:val="24"/>
          <w:szCs w:val="24"/>
        </w:rPr>
        <w:t xml:space="preserve"> part. </w:t>
      </w:r>
    </w:p>
    <w:p w14:paraId="48205BD6" w14:textId="77777777" w:rsidR="00E55B38" w:rsidRDefault="00E55B38" w:rsidP="00E55B38">
      <w:pPr>
        <w:tabs>
          <w:tab w:val="left" w:pos="2880"/>
          <w:tab w:val="left" w:pos="3600"/>
          <w:tab w:val="left" w:pos="4500"/>
        </w:tabs>
        <w:spacing w:line="276" w:lineRule="auto"/>
        <w:ind w:left="0" w:firstLine="720"/>
        <w:jc w:val="both"/>
        <w:rPr>
          <w:rFonts w:eastAsia="MS Mincho" w:cs="MS Mincho"/>
          <w:b/>
          <w:sz w:val="28"/>
          <w:szCs w:val="28"/>
          <w:u w:val="single"/>
        </w:rPr>
      </w:pPr>
      <w:r w:rsidRPr="00E55B38">
        <w:rPr>
          <w:rFonts w:eastAsia="MS Mincho" w:cs="MS Mincho"/>
          <w:b/>
          <w:sz w:val="28"/>
          <w:szCs w:val="28"/>
          <w:u w:val="single"/>
        </w:rPr>
        <w:t>10</w:t>
      </w:r>
      <w:r w:rsidRPr="00E55B38">
        <w:rPr>
          <w:rFonts w:eastAsia="MS Mincho" w:cs="MS Mincho"/>
          <w:b/>
          <w:sz w:val="28"/>
          <w:szCs w:val="28"/>
          <w:u w:val="single"/>
          <w:vertAlign w:val="superscript"/>
        </w:rPr>
        <w:t xml:space="preserve">th </w:t>
      </w:r>
      <w:r w:rsidRPr="00AF3132">
        <w:rPr>
          <w:rFonts w:eastAsia="MS Mincho" w:cs="MS Mincho"/>
          <w:b/>
          <w:sz w:val="28"/>
          <w:szCs w:val="28"/>
          <w:u w:val="single"/>
        </w:rPr>
        <w:t xml:space="preserve">Mantra </w:t>
      </w:r>
    </w:p>
    <w:p w14:paraId="1C6FFB68" w14:textId="77777777" w:rsidR="00E55B38" w:rsidRDefault="00E55B38" w:rsidP="005C6C3C">
      <w:pPr>
        <w:tabs>
          <w:tab w:val="left" w:pos="2880"/>
          <w:tab w:val="left" w:pos="3600"/>
          <w:tab w:val="left" w:pos="4500"/>
        </w:tabs>
        <w:spacing w:line="276" w:lineRule="auto"/>
        <w:ind w:left="0" w:firstLine="720"/>
        <w:jc w:val="both"/>
        <w:rPr>
          <w:rFonts w:cs="Tahoma"/>
          <w:bCs/>
          <w:sz w:val="24"/>
          <w:szCs w:val="24"/>
        </w:rPr>
      </w:pPr>
    </w:p>
    <w:p w14:paraId="0F0C9662" w14:textId="77777777" w:rsidR="00E55B38" w:rsidRDefault="00E55B38" w:rsidP="005C6C3C">
      <w:pPr>
        <w:tabs>
          <w:tab w:val="left" w:pos="2880"/>
          <w:tab w:val="left" w:pos="3600"/>
          <w:tab w:val="left" w:pos="4500"/>
        </w:tabs>
        <w:spacing w:line="276" w:lineRule="auto"/>
        <w:ind w:left="0" w:firstLine="720"/>
        <w:jc w:val="both"/>
        <w:rPr>
          <w:rFonts w:cs="Tahoma"/>
          <w:b/>
          <w:sz w:val="28"/>
          <w:szCs w:val="28"/>
        </w:rPr>
      </w:pPr>
      <w:r>
        <w:rPr>
          <w:rFonts w:cs="Tahoma"/>
          <w:b/>
          <w:sz w:val="28"/>
          <w:szCs w:val="28"/>
        </w:rPr>
        <w:t>Mantra – 10</w:t>
      </w:r>
    </w:p>
    <w:p w14:paraId="70F1D9A8" w14:textId="77777777" w:rsidR="00E55B38" w:rsidRDefault="00E55B38" w:rsidP="005C6C3C">
      <w:pPr>
        <w:tabs>
          <w:tab w:val="left" w:pos="2880"/>
          <w:tab w:val="left" w:pos="3600"/>
          <w:tab w:val="left" w:pos="4500"/>
        </w:tabs>
        <w:spacing w:line="276" w:lineRule="auto"/>
        <w:ind w:left="0" w:firstLine="720"/>
        <w:jc w:val="both"/>
        <w:rPr>
          <w:rFonts w:cs="Tahoma"/>
          <w:b/>
          <w:i/>
          <w:iCs/>
          <w:sz w:val="28"/>
          <w:szCs w:val="28"/>
        </w:rPr>
      </w:pPr>
      <w:proofErr w:type="spellStart"/>
      <w:r>
        <w:rPr>
          <w:rFonts w:cs="Tahoma"/>
          <w:b/>
          <w:i/>
          <w:iCs/>
          <w:sz w:val="28"/>
          <w:szCs w:val="28"/>
        </w:rPr>
        <w:t>ishTApUrtham</w:t>
      </w:r>
      <w:proofErr w:type="spellEnd"/>
      <w:r>
        <w:rPr>
          <w:rFonts w:cs="Tahoma"/>
          <w:b/>
          <w:i/>
          <w:iCs/>
          <w:sz w:val="28"/>
          <w:szCs w:val="28"/>
        </w:rPr>
        <w:t xml:space="preserve"> </w:t>
      </w:r>
      <w:proofErr w:type="spellStart"/>
      <w:r>
        <w:rPr>
          <w:rFonts w:cs="Tahoma"/>
          <w:b/>
          <w:i/>
          <w:iCs/>
          <w:sz w:val="28"/>
          <w:szCs w:val="28"/>
        </w:rPr>
        <w:t>manyamAnA</w:t>
      </w:r>
      <w:proofErr w:type="spellEnd"/>
      <w:r>
        <w:rPr>
          <w:rFonts w:cs="Tahoma"/>
          <w:b/>
          <w:i/>
          <w:iCs/>
          <w:sz w:val="28"/>
          <w:szCs w:val="28"/>
        </w:rPr>
        <w:t xml:space="preserve"> </w:t>
      </w:r>
      <w:proofErr w:type="spellStart"/>
      <w:r>
        <w:rPr>
          <w:rFonts w:cs="Tahoma"/>
          <w:b/>
          <w:i/>
          <w:iCs/>
          <w:sz w:val="28"/>
          <w:szCs w:val="28"/>
        </w:rPr>
        <w:t>varishTham</w:t>
      </w:r>
      <w:proofErr w:type="spellEnd"/>
    </w:p>
    <w:p w14:paraId="0937FABF" w14:textId="77777777" w:rsidR="00E55B38" w:rsidRDefault="00E55B38" w:rsidP="005C6C3C">
      <w:pPr>
        <w:tabs>
          <w:tab w:val="left" w:pos="2880"/>
          <w:tab w:val="left" w:pos="3600"/>
          <w:tab w:val="left" w:pos="4500"/>
        </w:tabs>
        <w:spacing w:line="276" w:lineRule="auto"/>
        <w:ind w:left="0" w:firstLine="720"/>
        <w:jc w:val="both"/>
        <w:rPr>
          <w:rFonts w:cs="Tahoma"/>
          <w:b/>
          <w:i/>
          <w:iCs/>
          <w:sz w:val="28"/>
          <w:szCs w:val="28"/>
        </w:rPr>
      </w:pPr>
      <w:proofErr w:type="spellStart"/>
      <w:r>
        <w:rPr>
          <w:rFonts w:cs="Tahoma"/>
          <w:b/>
          <w:i/>
          <w:iCs/>
          <w:sz w:val="28"/>
          <w:szCs w:val="28"/>
        </w:rPr>
        <w:t>nAnyachchhreyo</w:t>
      </w:r>
      <w:proofErr w:type="spellEnd"/>
      <w:r>
        <w:rPr>
          <w:rFonts w:cs="Tahoma"/>
          <w:b/>
          <w:i/>
          <w:iCs/>
          <w:sz w:val="28"/>
          <w:szCs w:val="28"/>
        </w:rPr>
        <w:t xml:space="preserve"> </w:t>
      </w:r>
      <w:proofErr w:type="spellStart"/>
      <w:r>
        <w:rPr>
          <w:rFonts w:cs="Tahoma"/>
          <w:b/>
          <w:i/>
          <w:iCs/>
          <w:sz w:val="28"/>
          <w:szCs w:val="28"/>
        </w:rPr>
        <w:t>vedayanthe</w:t>
      </w:r>
      <w:proofErr w:type="spellEnd"/>
      <w:r>
        <w:rPr>
          <w:rFonts w:cs="Tahoma"/>
          <w:b/>
          <w:i/>
          <w:iCs/>
          <w:sz w:val="28"/>
          <w:szCs w:val="28"/>
        </w:rPr>
        <w:t xml:space="preserve"> </w:t>
      </w:r>
      <w:proofErr w:type="spellStart"/>
      <w:r>
        <w:rPr>
          <w:rFonts w:cs="Tahoma"/>
          <w:b/>
          <w:i/>
          <w:iCs/>
          <w:sz w:val="28"/>
          <w:szCs w:val="28"/>
        </w:rPr>
        <w:t>pramUDhAh</w:t>
      </w:r>
      <w:proofErr w:type="spellEnd"/>
      <w:r>
        <w:rPr>
          <w:rFonts w:cs="Tahoma"/>
          <w:b/>
          <w:i/>
          <w:iCs/>
          <w:sz w:val="28"/>
          <w:szCs w:val="28"/>
        </w:rPr>
        <w:t>|</w:t>
      </w:r>
    </w:p>
    <w:p w14:paraId="439B167A" w14:textId="77777777" w:rsidR="00E55B38" w:rsidRDefault="00E55B38" w:rsidP="005C6C3C">
      <w:pPr>
        <w:tabs>
          <w:tab w:val="left" w:pos="2880"/>
          <w:tab w:val="left" w:pos="3600"/>
          <w:tab w:val="left" w:pos="4500"/>
        </w:tabs>
        <w:spacing w:line="276" w:lineRule="auto"/>
        <w:ind w:left="0" w:firstLine="720"/>
        <w:jc w:val="both"/>
        <w:rPr>
          <w:rFonts w:cs="Tahoma"/>
          <w:b/>
          <w:i/>
          <w:iCs/>
          <w:sz w:val="28"/>
          <w:szCs w:val="28"/>
        </w:rPr>
      </w:pPr>
      <w:proofErr w:type="spellStart"/>
      <w:r>
        <w:rPr>
          <w:rFonts w:cs="Tahoma"/>
          <w:b/>
          <w:i/>
          <w:iCs/>
          <w:sz w:val="28"/>
          <w:szCs w:val="28"/>
        </w:rPr>
        <w:t>nAkasya</w:t>
      </w:r>
      <w:proofErr w:type="spellEnd"/>
      <w:r>
        <w:rPr>
          <w:rFonts w:cs="Tahoma"/>
          <w:b/>
          <w:i/>
          <w:iCs/>
          <w:sz w:val="28"/>
          <w:szCs w:val="28"/>
        </w:rPr>
        <w:t xml:space="preserve"> </w:t>
      </w:r>
      <w:proofErr w:type="spellStart"/>
      <w:r>
        <w:rPr>
          <w:rFonts w:cs="Tahoma"/>
          <w:b/>
          <w:i/>
          <w:iCs/>
          <w:sz w:val="28"/>
          <w:szCs w:val="28"/>
        </w:rPr>
        <w:t>pRishThe</w:t>
      </w:r>
      <w:proofErr w:type="spellEnd"/>
      <w:r>
        <w:rPr>
          <w:rFonts w:cs="Tahoma"/>
          <w:b/>
          <w:i/>
          <w:iCs/>
          <w:sz w:val="28"/>
          <w:szCs w:val="28"/>
        </w:rPr>
        <w:t xml:space="preserve"> </w:t>
      </w:r>
      <w:proofErr w:type="spellStart"/>
      <w:r>
        <w:rPr>
          <w:rFonts w:cs="Tahoma"/>
          <w:b/>
          <w:i/>
          <w:iCs/>
          <w:sz w:val="28"/>
          <w:szCs w:val="28"/>
        </w:rPr>
        <w:t>sukRithe</w:t>
      </w:r>
      <w:proofErr w:type="spellEnd"/>
      <w:r>
        <w:rPr>
          <w:rFonts w:cs="Tahoma"/>
          <w:b/>
          <w:i/>
          <w:iCs/>
          <w:sz w:val="28"/>
          <w:szCs w:val="28"/>
        </w:rPr>
        <w:t xml:space="preserve"> </w:t>
      </w:r>
      <w:proofErr w:type="spellStart"/>
      <w:r>
        <w:rPr>
          <w:rFonts w:cs="Tahoma"/>
          <w:b/>
          <w:i/>
          <w:iCs/>
          <w:sz w:val="28"/>
          <w:szCs w:val="28"/>
        </w:rPr>
        <w:t>anubhUthvA</w:t>
      </w:r>
      <w:proofErr w:type="spellEnd"/>
    </w:p>
    <w:p w14:paraId="2FBA1CCA" w14:textId="77777777" w:rsidR="00E55B38" w:rsidRDefault="00E55B38" w:rsidP="005C6C3C">
      <w:pPr>
        <w:tabs>
          <w:tab w:val="left" w:pos="2880"/>
          <w:tab w:val="left" w:pos="3600"/>
          <w:tab w:val="left" w:pos="4500"/>
        </w:tabs>
        <w:spacing w:line="276" w:lineRule="auto"/>
        <w:ind w:left="0" w:firstLine="720"/>
        <w:jc w:val="both"/>
        <w:rPr>
          <w:rFonts w:cs="Tahoma"/>
          <w:b/>
          <w:i/>
          <w:iCs/>
          <w:sz w:val="28"/>
          <w:szCs w:val="28"/>
        </w:rPr>
      </w:pPr>
      <w:r>
        <w:rPr>
          <w:rFonts w:cs="Tahoma"/>
          <w:b/>
          <w:i/>
          <w:iCs/>
          <w:sz w:val="28"/>
          <w:szCs w:val="28"/>
        </w:rPr>
        <w:t xml:space="preserve">imam </w:t>
      </w:r>
      <w:proofErr w:type="spellStart"/>
      <w:r w:rsidR="0039324A">
        <w:rPr>
          <w:rFonts w:cs="Tahoma"/>
          <w:b/>
          <w:i/>
          <w:iCs/>
          <w:sz w:val="28"/>
          <w:szCs w:val="28"/>
        </w:rPr>
        <w:t>lOkam</w:t>
      </w:r>
      <w:proofErr w:type="spellEnd"/>
      <w:r>
        <w:rPr>
          <w:rFonts w:cs="Tahoma"/>
          <w:b/>
          <w:i/>
          <w:iCs/>
          <w:sz w:val="28"/>
          <w:szCs w:val="28"/>
        </w:rPr>
        <w:t xml:space="preserve"> </w:t>
      </w:r>
      <w:proofErr w:type="spellStart"/>
      <w:r>
        <w:rPr>
          <w:rFonts w:cs="Tahoma"/>
          <w:b/>
          <w:i/>
          <w:iCs/>
          <w:sz w:val="28"/>
          <w:szCs w:val="28"/>
        </w:rPr>
        <w:t>heenatharam</w:t>
      </w:r>
      <w:proofErr w:type="spellEnd"/>
      <w:r>
        <w:rPr>
          <w:rFonts w:cs="Tahoma"/>
          <w:b/>
          <w:i/>
          <w:iCs/>
          <w:sz w:val="28"/>
          <w:szCs w:val="28"/>
        </w:rPr>
        <w:t xml:space="preserve"> </w:t>
      </w:r>
      <w:proofErr w:type="spellStart"/>
      <w:r>
        <w:rPr>
          <w:rFonts w:cs="Tahoma"/>
          <w:b/>
          <w:i/>
          <w:iCs/>
          <w:sz w:val="28"/>
          <w:szCs w:val="28"/>
        </w:rPr>
        <w:t>chAvis’anthi</w:t>
      </w:r>
      <w:proofErr w:type="spellEnd"/>
      <w:r>
        <w:rPr>
          <w:rFonts w:cs="Tahoma"/>
          <w:b/>
          <w:i/>
          <w:iCs/>
          <w:sz w:val="28"/>
          <w:szCs w:val="28"/>
        </w:rPr>
        <w:t>||</w:t>
      </w:r>
    </w:p>
    <w:p w14:paraId="11EF3C64" w14:textId="77777777" w:rsidR="00FA6E86" w:rsidRDefault="00FA6E86" w:rsidP="005C6C3C">
      <w:pPr>
        <w:tabs>
          <w:tab w:val="left" w:pos="2880"/>
          <w:tab w:val="left" w:pos="3600"/>
          <w:tab w:val="left" w:pos="4500"/>
        </w:tabs>
        <w:spacing w:line="276" w:lineRule="auto"/>
        <w:ind w:left="0" w:firstLine="720"/>
        <w:jc w:val="both"/>
        <w:rPr>
          <w:rFonts w:cs="Tahoma"/>
          <w:bCs/>
          <w:sz w:val="28"/>
          <w:szCs w:val="28"/>
        </w:rPr>
      </w:pPr>
    </w:p>
    <w:p w14:paraId="21EC74FD" w14:textId="77777777" w:rsidR="00FA6E86" w:rsidRPr="00EA5523" w:rsidRDefault="00FA6E86" w:rsidP="005C6C3C">
      <w:pPr>
        <w:tabs>
          <w:tab w:val="left" w:pos="2880"/>
          <w:tab w:val="left" w:pos="3600"/>
          <w:tab w:val="left" w:pos="4500"/>
        </w:tabs>
        <w:spacing w:line="276" w:lineRule="auto"/>
        <w:ind w:left="0" w:firstLine="720"/>
        <w:jc w:val="both"/>
        <w:rPr>
          <w:rFonts w:cs="Tahoma"/>
          <w:bCs/>
          <w:sz w:val="24"/>
          <w:szCs w:val="24"/>
        </w:rPr>
      </w:pPr>
      <w:r w:rsidRPr="00EA5523">
        <w:rPr>
          <w:rFonts w:cs="Tahoma"/>
          <w:bCs/>
          <w:sz w:val="24"/>
          <w:szCs w:val="24"/>
        </w:rPr>
        <w:t>Word Meanings:</w:t>
      </w:r>
    </w:p>
    <w:p w14:paraId="0750CB48" w14:textId="77777777" w:rsidR="005568E4" w:rsidRPr="00EA5523" w:rsidRDefault="00FA6E86" w:rsidP="00FA6E86">
      <w:pPr>
        <w:tabs>
          <w:tab w:val="left" w:pos="2880"/>
          <w:tab w:val="left" w:pos="3600"/>
          <w:tab w:val="left" w:pos="4500"/>
        </w:tabs>
        <w:spacing w:line="276" w:lineRule="auto"/>
        <w:ind w:left="0" w:firstLine="720"/>
        <w:jc w:val="both"/>
        <w:rPr>
          <w:rFonts w:cs="Tahoma"/>
          <w:bCs/>
          <w:sz w:val="24"/>
          <w:szCs w:val="24"/>
        </w:rPr>
      </w:pPr>
      <w:proofErr w:type="spellStart"/>
      <w:r w:rsidRPr="00EA5523">
        <w:rPr>
          <w:rFonts w:cs="Tahoma"/>
          <w:b/>
          <w:i/>
          <w:iCs/>
          <w:sz w:val="24"/>
          <w:szCs w:val="24"/>
        </w:rPr>
        <w:t>pramUDhAh</w:t>
      </w:r>
      <w:proofErr w:type="spellEnd"/>
      <w:r w:rsidR="005568E4" w:rsidRPr="00EA5523">
        <w:rPr>
          <w:rFonts w:cs="Tahoma"/>
          <w:bCs/>
          <w:sz w:val="24"/>
          <w:szCs w:val="24"/>
        </w:rPr>
        <w:tab/>
        <w:t>= highly ignorant persons</w:t>
      </w:r>
    </w:p>
    <w:p w14:paraId="41933391" w14:textId="77777777" w:rsidR="005568E4" w:rsidRPr="00EA5523" w:rsidRDefault="0039324A" w:rsidP="00FA6E86">
      <w:pPr>
        <w:tabs>
          <w:tab w:val="left" w:pos="2880"/>
          <w:tab w:val="left" w:pos="3600"/>
          <w:tab w:val="left" w:pos="4500"/>
        </w:tabs>
        <w:spacing w:line="276" w:lineRule="auto"/>
        <w:ind w:left="0" w:firstLine="720"/>
        <w:jc w:val="both"/>
        <w:rPr>
          <w:rFonts w:cs="Tahoma"/>
          <w:b/>
          <w:i/>
          <w:iCs/>
          <w:sz w:val="24"/>
          <w:szCs w:val="24"/>
        </w:rPr>
      </w:pPr>
      <w:proofErr w:type="spellStart"/>
      <w:r w:rsidRPr="00EA5523">
        <w:rPr>
          <w:rFonts w:cs="Tahoma"/>
          <w:b/>
          <w:i/>
          <w:iCs/>
          <w:sz w:val="24"/>
          <w:szCs w:val="24"/>
        </w:rPr>
        <w:t>manyamAnA</w:t>
      </w:r>
      <w:r>
        <w:rPr>
          <w:rFonts w:cs="Tahoma"/>
          <w:b/>
          <w:i/>
          <w:iCs/>
          <w:sz w:val="24"/>
          <w:szCs w:val="24"/>
        </w:rPr>
        <w:t>h</w:t>
      </w:r>
      <w:proofErr w:type="spellEnd"/>
      <w:r w:rsidR="005568E4" w:rsidRPr="00EA5523">
        <w:rPr>
          <w:rFonts w:cs="Tahoma"/>
          <w:bCs/>
          <w:sz w:val="24"/>
          <w:szCs w:val="24"/>
        </w:rPr>
        <w:tab/>
        <w:t>= considering</w:t>
      </w:r>
    </w:p>
    <w:p w14:paraId="472E142C" w14:textId="77777777" w:rsidR="005568E4" w:rsidRPr="00EA5523" w:rsidRDefault="00FA6E86" w:rsidP="00FA6E86">
      <w:pPr>
        <w:tabs>
          <w:tab w:val="left" w:pos="2880"/>
          <w:tab w:val="left" w:pos="3600"/>
          <w:tab w:val="left" w:pos="4500"/>
        </w:tabs>
        <w:spacing w:line="276" w:lineRule="auto"/>
        <w:ind w:left="0" w:firstLine="720"/>
        <w:jc w:val="both"/>
        <w:rPr>
          <w:rFonts w:cs="Tahoma"/>
          <w:bCs/>
          <w:sz w:val="24"/>
          <w:szCs w:val="24"/>
        </w:rPr>
      </w:pPr>
      <w:proofErr w:type="spellStart"/>
      <w:r w:rsidRPr="00EA5523">
        <w:rPr>
          <w:rFonts w:cs="Tahoma"/>
          <w:b/>
          <w:i/>
          <w:iCs/>
          <w:sz w:val="24"/>
          <w:szCs w:val="24"/>
        </w:rPr>
        <w:t>ishTApUrtham</w:t>
      </w:r>
      <w:proofErr w:type="spellEnd"/>
      <w:r w:rsidR="005568E4" w:rsidRPr="00EA5523">
        <w:rPr>
          <w:rFonts w:cs="Tahoma"/>
          <w:bCs/>
          <w:sz w:val="24"/>
          <w:szCs w:val="24"/>
        </w:rPr>
        <w:tab/>
        <w:t xml:space="preserve">= the </w:t>
      </w:r>
      <w:r w:rsidR="0039324A" w:rsidRPr="00EA5523">
        <w:rPr>
          <w:rFonts w:cs="Tahoma"/>
          <w:bCs/>
          <w:sz w:val="24"/>
          <w:szCs w:val="24"/>
        </w:rPr>
        <w:t>Yajnas</w:t>
      </w:r>
      <w:r w:rsidR="005568E4" w:rsidRPr="00EA5523">
        <w:rPr>
          <w:rFonts w:cs="Tahoma"/>
          <w:bCs/>
          <w:sz w:val="24"/>
          <w:szCs w:val="24"/>
        </w:rPr>
        <w:t xml:space="preserve"> prescribed by the </w:t>
      </w:r>
      <w:proofErr w:type="spellStart"/>
      <w:r w:rsidR="0039324A" w:rsidRPr="00EA5523">
        <w:rPr>
          <w:rFonts w:cs="Tahoma"/>
          <w:bCs/>
          <w:sz w:val="24"/>
          <w:szCs w:val="24"/>
        </w:rPr>
        <w:t>S’ruthis</w:t>
      </w:r>
      <w:proofErr w:type="spellEnd"/>
      <w:r w:rsidR="005568E4" w:rsidRPr="00EA5523">
        <w:rPr>
          <w:rFonts w:cs="Tahoma"/>
          <w:bCs/>
          <w:sz w:val="24"/>
          <w:szCs w:val="24"/>
        </w:rPr>
        <w:t xml:space="preserve"> and </w:t>
      </w:r>
      <w:r w:rsidR="00CE22C0" w:rsidRPr="00EA5523">
        <w:rPr>
          <w:rFonts w:cs="Tahoma"/>
          <w:bCs/>
          <w:sz w:val="24"/>
          <w:szCs w:val="24"/>
        </w:rPr>
        <w:t xml:space="preserve">digging of wells and big tanks as prescribed in the </w:t>
      </w:r>
      <w:proofErr w:type="spellStart"/>
      <w:r w:rsidR="00CE22C0" w:rsidRPr="00EA5523">
        <w:rPr>
          <w:rFonts w:cs="Tahoma"/>
          <w:bCs/>
          <w:sz w:val="24"/>
          <w:szCs w:val="24"/>
        </w:rPr>
        <w:t>smRithis</w:t>
      </w:r>
      <w:proofErr w:type="spellEnd"/>
      <w:r w:rsidR="00CE22C0" w:rsidRPr="00EA5523">
        <w:rPr>
          <w:rFonts w:cs="Tahoma"/>
          <w:bCs/>
          <w:sz w:val="24"/>
          <w:szCs w:val="24"/>
        </w:rPr>
        <w:t>,</w:t>
      </w:r>
    </w:p>
    <w:p w14:paraId="4DC8B54C" w14:textId="77777777" w:rsidR="005568E4" w:rsidRPr="00EA5523" w:rsidRDefault="00FA6E86" w:rsidP="00FA6E86">
      <w:pPr>
        <w:tabs>
          <w:tab w:val="left" w:pos="2880"/>
          <w:tab w:val="left" w:pos="3600"/>
          <w:tab w:val="left" w:pos="4500"/>
        </w:tabs>
        <w:spacing w:line="276" w:lineRule="auto"/>
        <w:ind w:left="0" w:firstLine="720"/>
        <w:jc w:val="both"/>
        <w:rPr>
          <w:rFonts w:cs="Tahoma"/>
          <w:bCs/>
          <w:sz w:val="24"/>
          <w:szCs w:val="24"/>
        </w:rPr>
      </w:pPr>
      <w:r w:rsidRPr="00EA5523">
        <w:rPr>
          <w:rFonts w:cs="Tahoma"/>
          <w:b/>
          <w:i/>
          <w:iCs/>
          <w:sz w:val="24"/>
          <w:szCs w:val="24"/>
        </w:rPr>
        <w:t xml:space="preserve"> </w:t>
      </w:r>
      <w:proofErr w:type="spellStart"/>
      <w:r w:rsidRPr="00EA5523">
        <w:rPr>
          <w:rFonts w:cs="Tahoma"/>
          <w:b/>
          <w:i/>
          <w:iCs/>
          <w:sz w:val="24"/>
          <w:szCs w:val="24"/>
        </w:rPr>
        <w:t>varishTham</w:t>
      </w:r>
      <w:proofErr w:type="spellEnd"/>
      <w:r w:rsidR="005568E4" w:rsidRPr="00EA5523">
        <w:rPr>
          <w:rFonts w:cs="Tahoma"/>
          <w:bCs/>
          <w:sz w:val="24"/>
          <w:szCs w:val="24"/>
        </w:rPr>
        <w:tab/>
        <w:t>=</w:t>
      </w:r>
      <w:r w:rsidR="00CE22C0" w:rsidRPr="00EA5523">
        <w:rPr>
          <w:rFonts w:cs="Tahoma"/>
          <w:bCs/>
          <w:sz w:val="24"/>
          <w:szCs w:val="24"/>
        </w:rPr>
        <w:t xml:space="preserve"> as the best means to achieve the desired benefits</w:t>
      </w:r>
    </w:p>
    <w:p w14:paraId="27E0123B" w14:textId="77777777" w:rsidR="005568E4" w:rsidRPr="00EA5523" w:rsidRDefault="00FA6E86" w:rsidP="00FA6E86">
      <w:pPr>
        <w:tabs>
          <w:tab w:val="left" w:pos="2880"/>
          <w:tab w:val="left" w:pos="3600"/>
          <w:tab w:val="left" w:pos="4500"/>
        </w:tabs>
        <w:spacing w:line="276" w:lineRule="auto"/>
        <w:ind w:left="0" w:firstLine="720"/>
        <w:jc w:val="both"/>
        <w:rPr>
          <w:rFonts w:cs="Tahoma"/>
          <w:bCs/>
          <w:sz w:val="24"/>
          <w:szCs w:val="24"/>
        </w:rPr>
      </w:pPr>
      <w:r w:rsidRPr="00EA5523">
        <w:rPr>
          <w:rFonts w:cs="Tahoma"/>
          <w:b/>
          <w:i/>
          <w:iCs/>
          <w:sz w:val="24"/>
          <w:szCs w:val="24"/>
        </w:rPr>
        <w:t xml:space="preserve"> </w:t>
      </w:r>
      <w:proofErr w:type="spellStart"/>
      <w:r w:rsidRPr="00EA5523">
        <w:rPr>
          <w:rFonts w:cs="Tahoma"/>
          <w:b/>
          <w:i/>
          <w:iCs/>
          <w:sz w:val="24"/>
          <w:szCs w:val="24"/>
        </w:rPr>
        <w:t>na</w:t>
      </w:r>
      <w:proofErr w:type="spellEnd"/>
      <w:r w:rsidRPr="00EA5523">
        <w:rPr>
          <w:rFonts w:cs="Tahoma"/>
          <w:b/>
          <w:i/>
          <w:iCs/>
          <w:sz w:val="24"/>
          <w:szCs w:val="24"/>
        </w:rPr>
        <w:t xml:space="preserve"> </w:t>
      </w:r>
      <w:proofErr w:type="spellStart"/>
      <w:r w:rsidRPr="00EA5523">
        <w:rPr>
          <w:rFonts w:cs="Tahoma"/>
          <w:b/>
          <w:i/>
          <w:iCs/>
          <w:sz w:val="24"/>
          <w:szCs w:val="24"/>
        </w:rPr>
        <w:t>vedayanthe</w:t>
      </w:r>
      <w:proofErr w:type="spellEnd"/>
      <w:r w:rsidRPr="00EA5523">
        <w:rPr>
          <w:rFonts w:cs="Tahoma"/>
          <w:b/>
          <w:i/>
          <w:iCs/>
          <w:sz w:val="24"/>
          <w:szCs w:val="24"/>
        </w:rPr>
        <w:t xml:space="preserve"> </w:t>
      </w:r>
      <w:r w:rsidR="005568E4" w:rsidRPr="00EA5523">
        <w:rPr>
          <w:rFonts w:cs="Tahoma"/>
          <w:bCs/>
          <w:sz w:val="24"/>
          <w:szCs w:val="24"/>
        </w:rPr>
        <w:tab/>
        <w:t>=</w:t>
      </w:r>
      <w:r w:rsidR="00CE22C0" w:rsidRPr="00EA5523">
        <w:rPr>
          <w:rFonts w:cs="Tahoma"/>
          <w:bCs/>
          <w:sz w:val="24"/>
          <w:szCs w:val="24"/>
        </w:rPr>
        <w:t xml:space="preserve"> are unable to know </w:t>
      </w:r>
    </w:p>
    <w:p w14:paraId="5A28314E" w14:textId="77777777" w:rsidR="005568E4" w:rsidRPr="00EA5523" w:rsidRDefault="00FA6E86" w:rsidP="00FA6E86">
      <w:pPr>
        <w:tabs>
          <w:tab w:val="left" w:pos="2880"/>
          <w:tab w:val="left" w:pos="3600"/>
          <w:tab w:val="left" w:pos="4500"/>
        </w:tabs>
        <w:spacing w:line="276" w:lineRule="auto"/>
        <w:ind w:left="0" w:firstLine="720"/>
        <w:jc w:val="both"/>
        <w:rPr>
          <w:rFonts w:cs="Tahoma"/>
          <w:bCs/>
          <w:sz w:val="24"/>
          <w:szCs w:val="24"/>
        </w:rPr>
      </w:pPr>
      <w:r w:rsidRPr="00EA5523">
        <w:rPr>
          <w:rFonts w:cs="Tahoma"/>
          <w:b/>
          <w:i/>
          <w:iCs/>
          <w:sz w:val="24"/>
          <w:szCs w:val="24"/>
        </w:rPr>
        <w:t>(</w:t>
      </w:r>
      <w:proofErr w:type="spellStart"/>
      <w:r w:rsidRPr="00EA5523">
        <w:rPr>
          <w:rFonts w:cs="Tahoma"/>
          <w:b/>
          <w:i/>
          <w:iCs/>
          <w:sz w:val="24"/>
          <w:szCs w:val="24"/>
        </w:rPr>
        <w:t>ithi</w:t>
      </w:r>
      <w:proofErr w:type="spellEnd"/>
      <w:r w:rsidRPr="00EA5523">
        <w:rPr>
          <w:rFonts w:cs="Tahoma"/>
          <w:b/>
          <w:i/>
          <w:iCs/>
          <w:sz w:val="24"/>
          <w:szCs w:val="24"/>
        </w:rPr>
        <w:t>)</w:t>
      </w:r>
      <w:r w:rsidR="005568E4" w:rsidRPr="00EA5523">
        <w:rPr>
          <w:rFonts w:cs="Tahoma"/>
          <w:bCs/>
          <w:sz w:val="24"/>
          <w:szCs w:val="24"/>
        </w:rPr>
        <w:tab/>
        <w:t>=</w:t>
      </w:r>
      <w:r w:rsidR="00CE22C0" w:rsidRPr="00EA5523">
        <w:rPr>
          <w:rFonts w:cs="Tahoma"/>
          <w:bCs/>
          <w:sz w:val="24"/>
          <w:szCs w:val="24"/>
        </w:rPr>
        <w:t xml:space="preserve"> that</w:t>
      </w:r>
    </w:p>
    <w:p w14:paraId="52F86F4D" w14:textId="77777777" w:rsidR="005568E4" w:rsidRPr="00EA5523" w:rsidRDefault="00FA6E86" w:rsidP="00FA6E86">
      <w:pPr>
        <w:tabs>
          <w:tab w:val="left" w:pos="2880"/>
          <w:tab w:val="left" w:pos="3600"/>
          <w:tab w:val="left" w:pos="4500"/>
        </w:tabs>
        <w:spacing w:line="276" w:lineRule="auto"/>
        <w:ind w:left="0" w:firstLine="720"/>
        <w:jc w:val="both"/>
        <w:rPr>
          <w:rFonts w:cs="Tahoma"/>
          <w:bCs/>
          <w:sz w:val="24"/>
          <w:szCs w:val="24"/>
        </w:rPr>
      </w:pPr>
      <w:proofErr w:type="spellStart"/>
      <w:r w:rsidRPr="00EA5523">
        <w:rPr>
          <w:rFonts w:cs="Tahoma"/>
          <w:b/>
          <w:i/>
          <w:iCs/>
          <w:sz w:val="24"/>
          <w:szCs w:val="24"/>
        </w:rPr>
        <w:t>anyath</w:t>
      </w:r>
      <w:proofErr w:type="spellEnd"/>
      <w:r w:rsidRPr="00EA5523">
        <w:rPr>
          <w:rFonts w:cs="Tahoma"/>
          <w:b/>
          <w:i/>
          <w:iCs/>
          <w:sz w:val="24"/>
          <w:szCs w:val="24"/>
        </w:rPr>
        <w:t xml:space="preserve"> </w:t>
      </w:r>
      <w:proofErr w:type="spellStart"/>
      <w:r w:rsidRPr="00EA5523">
        <w:rPr>
          <w:rFonts w:cs="Tahoma"/>
          <w:b/>
          <w:i/>
          <w:iCs/>
          <w:sz w:val="24"/>
          <w:szCs w:val="24"/>
        </w:rPr>
        <w:t>s’reyah</w:t>
      </w:r>
      <w:proofErr w:type="spellEnd"/>
      <w:r w:rsidR="005568E4" w:rsidRPr="00EA5523">
        <w:rPr>
          <w:rFonts w:cs="Tahoma"/>
          <w:bCs/>
          <w:sz w:val="24"/>
          <w:szCs w:val="24"/>
        </w:rPr>
        <w:tab/>
        <w:t>=</w:t>
      </w:r>
      <w:r w:rsidR="00CE22C0" w:rsidRPr="00EA5523">
        <w:rPr>
          <w:rFonts w:cs="Tahoma"/>
          <w:bCs/>
          <w:sz w:val="24"/>
          <w:szCs w:val="24"/>
        </w:rPr>
        <w:t xml:space="preserve"> the other one – the court of the Lord, is the most and best desired benefit</w:t>
      </w:r>
    </w:p>
    <w:p w14:paraId="1FD2C161" w14:textId="77777777" w:rsidR="005568E4" w:rsidRPr="00EA5523" w:rsidRDefault="00FA6E86" w:rsidP="00FA6E86">
      <w:pPr>
        <w:tabs>
          <w:tab w:val="left" w:pos="2880"/>
          <w:tab w:val="left" w:pos="3600"/>
          <w:tab w:val="left" w:pos="4500"/>
        </w:tabs>
        <w:spacing w:line="276" w:lineRule="auto"/>
        <w:ind w:left="0" w:firstLine="720"/>
        <w:jc w:val="both"/>
        <w:rPr>
          <w:rFonts w:cs="Tahoma"/>
          <w:bCs/>
          <w:sz w:val="24"/>
          <w:szCs w:val="24"/>
        </w:rPr>
      </w:pPr>
      <w:r w:rsidRPr="00EA5523">
        <w:rPr>
          <w:rFonts w:cs="Tahoma"/>
          <w:b/>
          <w:i/>
          <w:iCs/>
          <w:sz w:val="24"/>
          <w:szCs w:val="24"/>
        </w:rPr>
        <w:t xml:space="preserve"> the, </w:t>
      </w:r>
      <w:r w:rsidR="005568E4" w:rsidRPr="00EA5523">
        <w:rPr>
          <w:rFonts w:cs="Tahoma"/>
          <w:bCs/>
          <w:sz w:val="24"/>
          <w:szCs w:val="24"/>
        </w:rPr>
        <w:tab/>
        <w:t>=</w:t>
      </w:r>
      <w:r w:rsidR="00CE22C0" w:rsidRPr="00EA5523">
        <w:rPr>
          <w:rFonts w:cs="Tahoma"/>
          <w:bCs/>
          <w:sz w:val="24"/>
          <w:szCs w:val="24"/>
        </w:rPr>
        <w:t xml:space="preserve"> and they</w:t>
      </w:r>
    </w:p>
    <w:p w14:paraId="735168FF" w14:textId="77777777" w:rsidR="005568E4" w:rsidRPr="00EA5523" w:rsidRDefault="00FA6E86" w:rsidP="00FA6E86">
      <w:pPr>
        <w:tabs>
          <w:tab w:val="left" w:pos="2880"/>
          <w:tab w:val="left" w:pos="3600"/>
          <w:tab w:val="left" w:pos="4500"/>
        </w:tabs>
        <w:spacing w:line="276" w:lineRule="auto"/>
        <w:ind w:left="0" w:firstLine="720"/>
        <w:jc w:val="both"/>
        <w:rPr>
          <w:rFonts w:cs="Tahoma"/>
          <w:bCs/>
          <w:sz w:val="24"/>
          <w:szCs w:val="24"/>
        </w:rPr>
      </w:pPr>
      <w:proofErr w:type="spellStart"/>
      <w:r w:rsidRPr="00EA5523">
        <w:rPr>
          <w:rFonts w:cs="Tahoma"/>
          <w:b/>
          <w:i/>
          <w:iCs/>
          <w:sz w:val="24"/>
          <w:szCs w:val="24"/>
        </w:rPr>
        <w:t>anubhUthvA</w:t>
      </w:r>
      <w:proofErr w:type="spellEnd"/>
      <w:r w:rsidRPr="00EA5523">
        <w:rPr>
          <w:rFonts w:cs="Tahoma"/>
          <w:b/>
          <w:i/>
          <w:iCs/>
          <w:sz w:val="24"/>
          <w:szCs w:val="24"/>
        </w:rPr>
        <w:t xml:space="preserve"> </w:t>
      </w:r>
      <w:r w:rsidR="005568E4" w:rsidRPr="00EA5523">
        <w:rPr>
          <w:rFonts w:cs="Tahoma"/>
          <w:bCs/>
          <w:sz w:val="24"/>
          <w:szCs w:val="24"/>
        </w:rPr>
        <w:tab/>
        <w:t>=</w:t>
      </w:r>
      <w:r w:rsidR="00CE22C0" w:rsidRPr="00EA5523">
        <w:rPr>
          <w:rFonts w:cs="Tahoma"/>
          <w:bCs/>
          <w:sz w:val="24"/>
          <w:szCs w:val="24"/>
        </w:rPr>
        <w:t xml:space="preserve"> experience </w:t>
      </w:r>
    </w:p>
    <w:p w14:paraId="1535F8C6" w14:textId="77777777" w:rsidR="005568E4" w:rsidRPr="00EA5523" w:rsidRDefault="00FA6E86" w:rsidP="00FA6E86">
      <w:pPr>
        <w:tabs>
          <w:tab w:val="left" w:pos="2880"/>
          <w:tab w:val="left" w:pos="3600"/>
          <w:tab w:val="left" w:pos="4500"/>
        </w:tabs>
        <w:spacing w:line="276" w:lineRule="auto"/>
        <w:ind w:left="0" w:firstLine="720"/>
        <w:jc w:val="both"/>
        <w:rPr>
          <w:rFonts w:cs="Tahoma"/>
          <w:bCs/>
          <w:sz w:val="24"/>
          <w:szCs w:val="24"/>
        </w:rPr>
      </w:pPr>
      <w:proofErr w:type="spellStart"/>
      <w:r w:rsidRPr="00EA5523">
        <w:rPr>
          <w:rFonts w:cs="Tahoma"/>
          <w:b/>
          <w:i/>
          <w:iCs/>
          <w:sz w:val="24"/>
          <w:szCs w:val="24"/>
        </w:rPr>
        <w:t>sukRithe</w:t>
      </w:r>
      <w:proofErr w:type="spellEnd"/>
      <w:r w:rsidRPr="00EA5523">
        <w:rPr>
          <w:rFonts w:cs="Tahoma"/>
          <w:b/>
          <w:i/>
          <w:iCs/>
          <w:sz w:val="24"/>
          <w:szCs w:val="24"/>
        </w:rPr>
        <w:t xml:space="preserve"> </w:t>
      </w:r>
      <w:r w:rsidR="005568E4" w:rsidRPr="00EA5523">
        <w:rPr>
          <w:rFonts w:cs="Tahoma"/>
          <w:bCs/>
          <w:sz w:val="24"/>
          <w:szCs w:val="24"/>
        </w:rPr>
        <w:tab/>
        <w:t>=</w:t>
      </w:r>
      <w:r w:rsidR="00CE22C0" w:rsidRPr="00EA5523">
        <w:rPr>
          <w:rFonts w:cs="Tahoma"/>
          <w:bCs/>
          <w:sz w:val="24"/>
          <w:szCs w:val="24"/>
        </w:rPr>
        <w:t xml:space="preserve"> benefits from the virtuous deeds done by them</w:t>
      </w:r>
    </w:p>
    <w:p w14:paraId="52957A67" w14:textId="77777777" w:rsidR="005568E4" w:rsidRPr="00EA5523" w:rsidRDefault="005568E4" w:rsidP="00FA6E86">
      <w:pPr>
        <w:tabs>
          <w:tab w:val="left" w:pos="2880"/>
          <w:tab w:val="left" w:pos="3600"/>
          <w:tab w:val="left" w:pos="4500"/>
        </w:tabs>
        <w:spacing w:line="276" w:lineRule="auto"/>
        <w:ind w:left="0" w:firstLine="720"/>
        <w:jc w:val="both"/>
        <w:rPr>
          <w:rFonts w:cs="Tahoma"/>
          <w:bCs/>
          <w:sz w:val="24"/>
          <w:szCs w:val="24"/>
        </w:rPr>
      </w:pPr>
      <w:proofErr w:type="spellStart"/>
      <w:r w:rsidRPr="00EA5523">
        <w:rPr>
          <w:rFonts w:cs="Tahoma"/>
          <w:b/>
          <w:i/>
          <w:iCs/>
          <w:sz w:val="24"/>
          <w:szCs w:val="24"/>
        </w:rPr>
        <w:lastRenderedPageBreak/>
        <w:t>nAkasya</w:t>
      </w:r>
      <w:proofErr w:type="spellEnd"/>
      <w:r w:rsidRPr="00EA5523">
        <w:rPr>
          <w:rFonts w:cs="Tahoma"/>
          <w:b/>
          <w:i/>
          <w:iCs/>
          <w:sz w:val="24"/>
          <w:szCs w:val="24"/>
        </w:rPr>
        <w:t xml:space="preserve"> </w:t>
      </w:r>
      <w:r w:rsidRPr="00EA5523">
        <w:rPr>
          <w:rFonts w:cs="Tahoma"/>
          <w:bCs/>
          <w:sz w:val="24"/>
          <w:szCs w:val="24"/>
        </w:rPr>
        <w:tab/>
        <w:t>=</w:t>
      </w:r>
      <w:r w:rsidR="00CE22C0" w:rsidRPr="00EA5523">
        <w:rPr>
          <w:rFonts w:cs="Tahoma"/>
          <w:bCs/>
          <w:sz w:val="24"/>
          <w:szCs w:val="24"/>
        </w:rPr>
        <w:t xml:space="preserve"> in the higher worlds of the heavens’</w:t>
      </w:r>
    </w:p>
    <w:p w14:paraId="4B859D48" w14:textId="77777777" w:rsidR="005568E4" w:rsidRPr="00EA5523" w:rsidRDefault="005568E4" w:rsidP="00FA6E86">
      <w:pPr>
        <w:tabs>
          <w:tab w:val="left" w:pos="2880"/>
          <w:tab w:val="left" w:pos="3600"/>
          <w:tab w:val="left" w:pos="4500"/>
        </w:tabs>
        <w:spacing w:line="276" w:lineRule="auto"/>
        <w:ind w:left="0" w:firstLine="720"/>
        <w:jc w:val="both"/>
        <w:rPr>
          <w:rFonts w:cs="Tahoma"/>
          <w:bCs/>
          <w:sz w:val="24"/>
          <w:szCs w:val="24"/>
        </w:rPr>
      </w:pPr>
      <w:proofErr w:type="spellStart"/>
      <w:r w:rsidRPr="00EA5523">
        <w:rPr>
          <w:rFonts w:cs="Tahoma"/>
          <w:b/>
          <w:i/>
          <w:iCs/>
          <w:sz w:val="24"/>
          <w:szCs w:val="24"/>
        </w:rPr>
        <w:t>pRishThe</w:t>
      </w:r>
      <w:proofErr w:type="spellEnd"/>
      <w:r w:rsidRPr="00EA5523">
        <w:rPr>
          <w:rFonts w:cs="Tahoma"/>
          <w:b/>
          <w:i/>
          <w:iCs/>
          <w:sz w:val="24"/>
          <w:szCs w:val="24"/>
        </w:rPr>
        <w:t xml:space="preserve"> </w:t>
      </w:r>
      <w:r w:rsidRPr="00EA5523">
        <w:rPr>
          <w:rFonts w:cs="Tahoma"/>
          <w:bCs/>
          <w:sz w:val="24"/>
          <w:szCs w:val="24"/>
        </w:rPr>
        <w:tab/>
        <w:t>=</w:t>
      </w:r>
      <w:r w:rsidR="00CE22C0" w:rsidRPr="00EA5523">
        <w:rPr>
          <w:rFonts w:cs="Tahoma"/>
          <w:bCs/>
          <w:sz w:val="24"/>
          <w:szCs w:val="24"/>
        </w:rPr>
        <w:t xml:space="preserve"> backyards</w:t>
      </w:r>
    </w:p>
    <w:p w14:paraId="5FEFA128" w14:textId="77777777" w:rsidR="005568E4" w:rsidRPr="00EA5523" w:rsidRDefault="005568E4" w:rsidP="00FA6E86">
      <w:pPr>
        <w:tabs>
          <w:tab w:val="left" w:pos="2880"/>
          <w:tab w:val="left" w:pos="3600"/>
          <w:tab w:val="left" w:pos="4500"/>
        </w:tabs>
        <w:spacing w:line="276" w:lineRule="auto"/>
        <w:ind w:left="0" w:firstLine="720"/>
        <w:jc w:val="both"/>
        <w:rPr>
          <w:rFonts w:cs="Tahoma"/>
          <w:bCs/>
          <w:sz w:val="24"/>
          <w:szCs w:val="24"/>
        </w:rPr>
      </w:pPr>
      <w:proofErr w:type="spellStart"/>
      <w:r w:rsidRPr="00EA5523">
        <w:rPr>
          <w:rFonts w:cs="Tahoma"/>
          <w:b/>
          <w:i/>
          <w:iCs/>
          <w:sz w:val="24"/>
          <w:szCs w:val="24"/>
        </w:rPr>
        <w:t>Avis’anthi</w:t>
      </w:r>
      <w:proofErr w:type="spellEnd"/>
      <w:r w:rsidRPr="00EA5523">
        <w:rPr>
          <w:rFonts w:cs="Tahoma"/>
          <w:b/>
          <w:i/>
          <w:iCs/>
          <w:sz w:val="24"/>
          <w:szCs w:val="24"/>
        </w:rPr>
        <w:t xml:space="preserve"> </w:t>
      </w:r>
      <w:r w:rsidRPr="00EA5523">
        <w:rPr>
          <w:rFonts w:cs="Tahoma"/>
          <w:bCs/>
          <w:sz w:val="24"/>
          <w:szCs w:val="24"/>
        </w:rPr>
        <w:tab/>
        <w:t>=</w:t>
      </w:r>
      <w:r w:rsidR="00CE22C0" w:rsidRPr="00EA5523">
        <w:rPr>
          <w:rFonts w:cs="Tahoma"/>
          <w:bCs/>
          <w:sz w:val="24"/>
          <w:szCs w:val="24"/>
        </w:rPr>
        <w:t xml:space="preserve"> reach </w:t>
      </w:r>
    </w:p>
    <w:p w14:paraId="070658BF" w14:textId="77777777" w:rsidR="005568E4" w:rsidRPr="00EA5523" w:rsidRDefault="005568E4" w:rsidP="00FA6E86">
      <w:pPr>
        <w:tabs>
          <w:tab w:val="left" w:pos="2880"/>
          <w:tab w:val="left" w:pos="3600"/>
          <w:tab w:val="left" w:pos="4500"/>
        </w:tabs>
        <w:spacing w:line="276" w:lineRule="auto"/>
        <w:ind w:left="0" w:firstLine="720"/>
        <w:jc w:val="both"/>
        <w:rPr>
          <w:rFonts w:cs="Tahoma"/>
          <w:bCs/>
          <w:sz w:val="24"/>
          <w:szCs w:val="24"/>
        </w:rPr>
      </w:pPr>
      <w:r w:rsidRPr="00EA5523">
        <w:rPr>
          <w:rFonts w:cs="Tahoma"/>
          <w:b/>
          <w:i/>
          <w:iCs/>
          <w:sz w:val="24"/>
          <w:szCs w:val="24"/>
        </w:rPr>
        <w:t xml:space="preserve">imam </w:t>
      </w:r>
      <w:proofErr w:type="spellStart"/>
      <w:r w:rsidR="0039324A" w:rsidRPr="00EA5523">
        <w:rPr>
          <w:rFonts w:cs="Tahoma"/>
          <w:b/>
          <w:i/>
          <w:iCs/>
          <w:sz w:val="24"/>
          <w:szCs w:val="24"/>
        </w:rPr>
        <w:t>lOkam</w:t>
      </w:r>
      <w:proofErr w:type="spellEnd"/>
      <w:r w:rsidRPr="00EA5523">
        <w:rPr>
          <w:rFonts w:cs="Tahoma"/>
          <w:bCs/>
          <w:sz w:val="24"/>
          <w:szCs w:val="24"/>
        </w:rPr>
        <w:tab/>
        <w:t>=</w:t>
      </w:r>
      <w:r w:rsidR="00CE22C0" w:rsidRPr="00EA5523">
        <w:rPr>
          <w:rFonts w:cs="Tahoma"/>
          <w:bCs/>
          <w:sz w:val="24"/>
          <w:szCs w:val="24"/>
        </w:rPr>
        <w:t xml:space="preserve"> this world of the humans </w:t>
      </w:r>
    </w:p>
    <w:p w14:paraId="1987495E" w14:textId="77777777" w:rsidR="00CE22C0" w:rsidRPr="00EA5523" w:rsidRDefault="005568E4" w:rsidP="00FA6E86">
      <w:pPr>
        <w:tabs>
          <w:tab w:val="left" w:pos="2880"/>
          <w:tab w:val="left" w:pos="3600"/>
          <w:tab w:val="left" w:pos="4500"/>
        </w:tabs>
        <w:spacing w:line="276" w:lineRule="auto"/>
        <w:ind w:left="0" w:firstLine="720"/>
        <w:jc w:val="both"/>
        <w:rPr>
          <w:rFonts w:cs="Tahoma"/>
          <w:bCs/>
          <w:sz w:val="24"/>
          <w:szCs w:val="24"/>
        </w:rPr>
      </w:pPr>
      <w:proofErr w:type="spellStart"/>
      <w:r w:rsidRPr="00EA5523">
        <w:rPr>
          <w:rFonts w:cs="Tahoma"/>
          <w:b/>
          <w:i/>
          <w:iCs/>
          <w:sz w:val="24"/>
          <w:szCs w:val="24"/>
        </w:rPr>
        <w:t>heenatharam</w:t>
      </w:r>
      <w:proofErr w:type="spellEnd"/>
      <w:r w:rsidRPr="00EA5523">
        <w:rPr>
          <w:rFonts w:cs="Tahoma"/>
          <w:b/>
          <w:i/>
          <w:iCs/>
          <w:sz w:val="24"/>
          <w:szCs w:val="24"/>
        </w:rPr>
        <w:t xml:space="preserve"> cha</w:t>
      </w:r>
      <w:r w:rsidRPr="00EA5523">
        <w:rPr>
          <w:rFonts w:cs="Tahoma"/>
          <w:bCs/>
          <w:sz w:val="24"/>
          <w:szCs w:val="24"/>
        </w:rPr>
        <w:tab/>
        <w:t>=</w:t>
      </w:r>
      <w:r w:rsidR="00CE22C0" w:rsidRPr="00EA5523">
        <w:rPr>
          <w:rFonts w:cs="Tahoma"/>
          <w:bCs/>
          <w:sz w:val="24"/>
          <w:szCs w:val="24"/>
        </w:rPr>
        <w:t xml:space="preserve"> and still lower worlds like the hell etc.</w:t>
      </w:r>
    </w:p>
    <w:p w14:paraId="7616548A" w14:textId="77777777" w:rsidR="00CE22C0" w:rsidRPr="00EA5523" w:rsidRDefault="00CE22C0" w:rsidP="00FA6E86">
      <w:pPr>
        <w:tabs>
          <w:tab w:val="left" w:pos="2880"/>
          <w:tab w:val="left" w:pos="3600"/>
          <w:tab w:val="left" w:pos="4500"/>
        </w:tabs>
        <w:spacing w:line="276" w:lineRule="auto"/>
        <w:ind w:left="0" w:firstLine="720"/>
        <w:jc w:val="both"/>
        <w:rPr>
          <w:rFonts w:cs="Tahoma"/>
          <w:bCs/>
          <w:sz w:val="24"/>
          <w:szCs w:val="24"/>
        </w:rPr>
      </w:pPr>
    </w:p>
    <w:p w14:paraId="51B63794" w14:textId="77777777" w:rsidR="00CE22C0" w:rsidRPr="00EA5523" w:rsidRDefault="00CE22C0" w:rsidP="00FA6E86">
      <w:pPr>
        <w:tabs>
          <w:tab w:val="left" w:pos="2880"/>
          <w:tab w:val="left" w:pos="3600"/>
          <w:tab w:val="left" w:pos="4500"/>
        </w:tabs>
        <w:spacing w:line="276" w:lineRule="auto"/>
        <w:ind w:left="0" w:firstLine="720"/>
        <w:jc w:val="both"/>
        <w:rPr>
          <w:rFonts w:cs="Tahoma"/>
          <w:bCs/>
          <w:sz w:val="24"/>
          <w:szCs w:val="24"/>
        </w:rPr>
      </w:pPr>
      <w:r w:rsidRPr="00EA5523">
        <w:rPr>
          <w:rFonts w:cs="Tahoma"/>
          <w:bCs/>
          <w:sz w:val="24"/>
          <w:szCs w:val="24"/>
        </w:rPr>
        <w:t>Explanation:</w:t>
      </w:r>
    </w:p>
    <w:p w14:paraId="567F15EF" w14:textId="77777777" w:rsidR="00FA6E86" w:rsidRPr="00EA5523" w:rsidRDefault="00CA5DEE" w:rsidP="00FA6E86">
      <w:pPr>
        <w:tabs>
          <w:tab w:val="left" w:pos="2880"/>
          <w:tab w:val="left" w:pos="3600"/>
          <w:tab w:val="left" w:pos="4500"/>
        </w:tabs>
        <w:spacing w:line="276" w:lineRule="auto"/>
        <w:ind w:left="0" w:firstLine="720"/>
        <w:jc w:val="both"/>
        <w:rPr>
          <w:rFonts w:cs="Tahoma"/>
          <w:bCs/>
          <w:sz w:val="24"/>
          <w:szCs w:val="24"/>
        </w:rPr>
      </w:pPr>
      <w:r w:rsidRPr="00EA5523">
        <w:rPr>
          <w:rFonts w:cs="Tahoma"/>
          <w:bCs/>
          <w:sz w:val="24"/>
          <w:szCs w:val="24"/>
        </w:rPr>
        <w:t xml:space="preserve">The deeds like the Yajnas – the sacrifices in the auspicious fires, etc., are called </w:t>
      </w:r>
      <w:proofErr w:type="spellStart"/>
      <w:r w:rsidRPr="00EA5523">
        <w:rPr>
          <w:rFonts w:cs="Tahoma"/>
          <w:b/>
          <w:i/>
          <w:iCs/>
          <w:sz w:val="24"/>
          <w:szCs w:val="24"/>
        </w:rPr>
        <w:t>ishTis</w:t>
      </w:r>
      <w:proofErr w:type="spellEnd"/>
      <w:r w:rsidRPr="00EA5523">
        <w:rPr>
          <w:rFonts w:cs="Tahoma"/>
          <w:bCs/>
          <w:sz w:val="24"/>
          <w:szCs w:val="24"/>
        </w:rPr>
        <w:t xml:space="preserve"> and digging the wells and constructing fresh water and irrigation tanks etc., for the benefit of the public, are called </w:t>
      </w:r>
      <w:proofErr w:type="spellStart"/>
      <w:r w:rsidRPr="00EA5523">
        <w:rPr>
          <w:rFonts w:cs="Tahoma"/>
          <w:b/>
          <w:i/>
          <w:iCs/>
          <w:sz w:val="24"/>
          <w:szCs w:val="24"/>
        </w:rPr>
        <w:t>pUrthams</w:t>
      </w:r>
      <w:proofErr w:type="spellEnd"/>
      <w:r w:rsidRPr="00EA5523">
        <w:rPr>
          <w:rFonts w:cs="Tahoma"/>
          <w:bCs/>
          <w:sz w:val="24"/>
          <w:szCs w:val="24"/>
        </w:rPr>
        <w:t>.</w:t>
      </w:r>
      <w:r>
        <w:rPr>
          <w:rFonts w:cs="Tahoma"/>
          <w:bCs/>
          <w:sz w:val="24"/>
          <w:szCs w:val="24"/>
        </w:rPr>
        <w:t xml:space="preserve"> </w:t>
      </w:r>
      <w:r w:rsidRPr="00EA5523">
        <w:rPr>
          <w:rFonts w:cs="Tahoma"/>
          <w:bCs/>
          <w:sz w:val="24"/>
          <w:szCs w:val="24"/>
        </w:rPr>
        <w:t xml:space="preserve">Some of the ignorant persons misconstrue these deeds to be the means to obtain the eternal happiness. </w:t>
      </w:r>
      <w:r w:rsidR="002438F1" w:rsidRPr="00EA5523">
        <w:rPr>
          <w:rFonts w:cs="Tahoma"/>
          <w:bCs/>
          <w:sz w:val="24"/>
          <w:szCs w:val="24"/>
        </w:rPr>
        <w:t xml:space="preserve">They are not aware that only the </w:t>
      </w:r>
      <w:proofErr w:type="spellStart"/>
      <w:r w:rsidR="0039324A" w:rsidRPr="00EA5523">
        <w:rPr>
          <w:rFonts w:cs="Tahoma"/>
          <w:b/>
          <w:i/>
          <w:iCs/>
          <w:sz w:val="24"/>
          <w:szCs w:val="24"/>
        </w:rPr>
        <w:t>BrahmajnAna</w:t>
      </w:r>
      <w:proofErr w:type="spellEnd"/>
      <w:r w:rsidR="002438F1" w:rsidRPr="00EA5523">
        <w:rPr>
          <w:rFonts w:cs="Tahoma"/>
          <w:bCs/>
          <w:sz w:val="24"/>
          <w:szCs w:val="24"/>
        </w:rPr>
        <w:t xml:space="preserve"> – the real knowledge of Brahman, begets the eternal bliss. They enjoy the heavens and other higher worlds by virtue of their virtuous deeds</w:t>
      </w:r>
      <w:r w:rsidR="003C3FF3" w:rsidRPr="00EA5523">
        <w:rPr>
          <w:rFonts w:cs="Tahoma"/>
          <w:bCs/>
          <w:sz w:val="24"/>
          <w:szCs w:val="24"/>
        </w:rPr>
        <w:t xml:space="preserve"> like the performing the </w:t>
      </w:r>
      <w:r w:rsidR="0039324A" w:rsidRPr="00EA5523">
        <w:rPr>
          <w:rFonts w:cs="Tahoma"/>
          <w:bCs/>
          <w:sz w:val="24"/>
          <w:szCs w:val="24"/>
        </w:rPr>
        <w:t>Yajnas</w:t>
      </w:r>
      <w:r w:rsidR="003C3FF3" w:rsidRPr="00EA5523">
        <w:rPr>
          <w:rFonts w:cs="Tahoma"/>
          <w:bCs/>
          <w:sz w:val="24"/>
          <w:szCs w:val="24"/>
        </w:rPr>
        <w:t xml:space="preserve"> and </w:t>
      </w:r>
      <w:proofErr w:type="spellStart"/>
      <w:r w:rsidR="003C3FF3" w:rsidRPr="00EA5523">
        <w:rPr>
          <w:rFonts w:cs="Tahoma"/>
          <w:bCs/>
          <w:sz w:val="24"/>
          <w:szCs w:val="24"/>
        </w:rPr>
        <w:t>pUrthams</w:t>
      </w:r>
      <w:proofErr w:type="spellEnd"/>
      <w:r w:rsidR="003C3FF3" w:rsidRPr="00EA5523">
        <w:rPr>
          <w:rFonts w:cs="Tahoma"/>
          <w:bCs/>
          <w:sz w:val="24"/>
          <w:szCs w:val="24"/>
        </w:rPr>
        <w:t xml:space="preserve">. These experiences after using the result of these </w:t>
      </w:r>
      <w:r w:rsidR="0039324A" w:rsidRPr="00EA5523">
        <w:rPr>
          <w:rFonts w:cs="Tahoma"/>
          <w:bCs/>
          <w:sz w:val="24"/>
          <w:szCs w:val="24"/>
        </w:rPr>
        <w:t>deeds</w:t>
      </w:r>
      <w:r w:rsidR="003C3FF3" w:rsidRPr="00EA5523">
        <w:rPr>
          <w:rFonts w:cs="Tahoma"/>
          <w:bCs/>
          <w:sz w:val="24"/>
          <w:szCs w:val="24"/>
        </w:rPr>
        <w:t xml:space="preserve"> will make these persons to go back to the earthly world and still nether worlds to experience the result of the heinous deeds done by them. </w:t>
      </w:r>
      <w:proofErr w:type="gramStart"/>
      <w:r w:rsidR="003C3FF3" w:rsidRPr="00EA5523">
        <w:rPr>
          <w:rFonts w:cs="Tahoma"/>
          <w:bCs/>
          <w:sz w:val="24"/>
          <w:szCs w:val="24"/>
        </w:rPr>
        <w:t>Obviously</w:t>
      </w:r>
      <w:proofErr w:type="gramEnd"/>
      <w:r w:rsidR="003C3FF3" w:rsidRPr="00EA5523">
        <w:rPr>
          <w:rFonts w:cs="Tahoma"/>
          <w:bCs/>
          <w:sz w:val="24"/>
          <w:szCs w:val="24"/>
        </w:rPr>
        <w:t xml:space="preserve"> these experiences in the higher worlds are not eternal. But they do not know this. </w:t>
      </w:r>
      <w:proofErr w:type="gramStart"/>
      <w:r w:rsidR="003C3FF3" w:rsidRPr="00EA5523">
        <w:rPr>
          <w:rFonts w:cs="Tahoma"/>
          <w:bCs/>
          <w:sz w:val="24"/>
          <w:szCs w:val="24"/>
        </w:rPr>
        <w:t>Thus</w:t>
      </w:r>
      <w:proofErr w:type="gramEnd"/>
      <w:r w:rsidR="003C3FF3" w:rsidRPr="00EA5523">
        <w:rPr>
          <w:rFonts w:cs="Tahoma"/>
          <w:bCs/>
          <w:sz w:val="24"/>
          <w:szCs w:val="24"/>
        </w:rPr>
        <w:t xml:space="preserve"> by these mantras so far explained </w:t>
      </w:r>
      <w:r w:rsidR="00EA5523" w:rsidRPr="00EA5523">
        <w:rPr>
          <w:rFonts w:cs="Tahoma"/>
          <w:bCs/>
          <w:sz w:val="24"/>
          <w:szCs w:val="24"/>
        </w:rPr>
        <w:t xml:space="preserve">it is established by them that the fate of those, who perform their ritualistic deeds with a desire that the benefits arising out of these deeds to accrue to them, is as explained above only. The eternal bliss is available only through the </w:t>
      </w:r>
      <w:proofErr w:type="spellStart"/>
      <w:r w:rsidR="0039324A" w:rsidRPr="00EA5523">
        <w:rPr>
          <w:rFonts w:cs="Tahoma"/>
          <w:b/>
          <w:i/>
          <w:iCs/>
          <w:sz w:val="24"/>
          <w:szCs w:val="24"/>
        </w:rPr>
        <w:t>BrahmajnAna</w:t>
      </w:r>
      <w:proofErr w:type="spellEnd"/>
      <w:r w:rsidR="00EA5523" w:rsidRPr="00EA5523">
        <w:rPr>
          <w:rFonts w:cs="Tahoma"/>
          <w:bCs/>
          <w:sz w:val="24"/>
          <w:szCs w:val="24"/>
        </w:rPr>
        <w:t xml:space="preserve"> is also thus established by the mantras so far explained.</w:t>
      </w:r>
    </w:p>
    <w:p w14:paraId="6479649D" w14:textId="77777777" w:rsidR="00EA5523" w:rsidRPr="00037446" w:rsidRDefault="00EA5523" w:rsidP="00FA6E86">
      <w:pPr>
        <w:tabs>
          <w:tab w:val="left" w:pos="2880"/>
          <w:tab w:val="left" w:pos="3600"/>
          <w:tab w:val="left" w:pos="4500"/>
        </w:tabs>
        <w:spacing w:line="276" w:lineRule="auto"/>
        <w:ind w:left="0" w:firstLine="720"/>
        <w:jc w:val="both"/>
        <w:rPr>
          <w:rFonts w:cs="Tahoma"/>
          <w:bCs/>
          <w:sz w:val="24"/>
          <w:szCs w:val="24"/>
        </w:rPr>
      </w:pPr>
    </w:p>
    <w:p w14:paraId="2015BF5E" w14:textId="77777777" w:rsidR="00EA5523" w:rsidRPr="00037446" w:rsidRDefault="00EA5523" w:rsidP="00FA6E86">
      <w:pPr>
        <w:tabs>
          <w:tab w:val="left" w:pos="2880"/>
          <w:tab w:val="left" w:pos="3600"/>
          <w:tab w:val="left" w:pos="4500"/>
        </w:tabs>
        <w:spacing w:line="276" w:lineRule="auto"/>
        <w:ind w:left="0" w:firstLine="720"/>
        <w:jc w:val="both"/>
        <w:rPr>
          <w:rFonts w:cs="Tahoma"/>
          <w:b/>
          <w:i/>
          <w:iCs/>
          <w:sz w:val="32"/>
          <w:szCs w:val="32"/>
        </w:rPr>
      </w:pPr>
      <w:r w:rsidRPr="00037446">
        <w:rPr>
          <w:rFonts w:cs="Tahoma"/>
          <w:b/>
          <w:i/>
          <w:iCs/>
          <w:sz w:val="28"/>
          <w:szCs w:val="28"/>
        </w:rPr>
        <w:t>11</w:t>
      </w:r>
      <w:r w:rsidRPr="00037446">
        <w:rPr>
          <w:rFonts w:cs="Tahoma"/>
          <w:b/>
          <w:i/>
          <w:iCs/>
          <w:sz w:val="28"/>
          <w:szCs w:val="28"/>
          <w:vertAlign w:val="superscript"/>
        </w:rPr>
        <w:t>th</w:t>
      </w:r>
      <w:r w:rsidRPr="00037446">
        <w:rPr>
          <w:rFonts w:cs="Tahoma"/>
          <w:b/>
          <w:i/>
          <w:iCs/>
          <w:sz w:val="28"/>
          <w:szCs w:val="28"/>
        </w:rPr>
        <w:t xml:space="preserve"> Mantra</w:t>
      </w:r>
    </w:p>
    <w:p w14:paraId="7D5B34F0" w14:textId="77777777" w:rsidR="00EA5523" w:rsidRPr="00037446" w:rsidRDefault="00390579" w:rsidP="00390579">
      <w:pPr>
        <w:tabs>
          <w:tab w:val="left" w:pos="2880"/>
          <w:tab w:val="left" w:pos="3600"/>
          <w:tab w:val="left" w:pos="4500"/>
        </w:tabs>
        <w:spacing w:line="276" w:lineRule="auto"/>
        <w:jc w:val="both"/>
        <w:rPr>
          <w:rFonts w:cs="Tahoma"/>
          <w:b/>
          <w:i/>
          <w:iCs/>
          <w:sz w:val="28"/>
          <w:szCs w:val="28"/>
        </w:rPr>
      </w:pPr>
      <w:proofErr w:type="spellStart"/>
      <w:r w:rsidRPr="00037446">
        <w:rPr>
          <w:rFonts w:cs="Tahoma"/>
          <w:b/>
          <w:i/>
          <w:iCs/>
          <w:sz w:val="28"/>
          <w:szCs w:val="28"/>
        </w:rPr>
        <w:t>t</w:t>
      </w:r>
      <w:r w:rsidR="00EA5523" w:rsidRPr="00037446">
        <w:rPr>
          <w:rFonts w:cs="Tahoma"/>
          <w:b/>
          <w:i/>
          <w:iCs/>
          <w:sz w:val="28"/>
          <w:szCs w:val="28"/>
        </w:rPr>
        <w:t>hapas’s’raddhe</w:t>
      </w:r>
      <w:proofErr w:type="spellEnd"/>
      <w:r w:rsidR="00EA5523" w:rsidRPr="00037446">
        <w:rPr>
          <w:rFonts w:cs="Tahoma"/>
          <w:b/>
          <w:i/>
          <w:iCs/>
          <w:sz w:val="28"/>
          <w:szCs w:val="28"/>
        </w:rPr>
        <w:t xml:space="preserve"> </w:t>
      </w:r>
      <w:proofErr w:type="spellStart"/>
      <w:r w:rsidR="00EA5523" w:rsidRPr="00037446">
        <w:rPr>
          <w:rFonts w:cs="Tahoma"/>
          <w:b/>
          <w:i/>
          <w:iCs/>
          <w:sz w:val="28"/>
          <w:szCs w:val="28"/>
        </w:rPr>
        <w:t>yehyupavasanthyaraNye</w:t>
      </w:r>
      <w:proofErr w:type="spellEnd"/>
    </w:p>
    <w:p w14:paraId="2F0AD971" w14:textId="77777777" w:rsidR="00EA5523" w:rsidRPr="00037446" w:rsidRDefault="00390579" w:rsidP="00FA6E86">
      <w:pPr>
        <w:tabs>
          <w:tab w:val="left" w:pos="2880"/>
          <w:tab w:val="left" w:pos="3600"/>
          <w:tab w:val="left" w:pos="4500"/>
        </w:tabs>
        <w:spacing w:line="276" w:lineRule="auto"/>
        <w:ind w:left="0" w:firstLine="720"/>
        <w:jc w:val="both"/>
        <w:rPr>
          <w:rFonts w:cs="Tahoma"/>
          <w:b/>
          <w:i/>
          <w:iCs/>
          <w:sz w:val="28"/>
          <w:szCs w:val="28"/>
        </w:rPr>
      </w:pPr>
      <w:proofErr w:type="spellStart"/>
      <w:r w:rsidRPr="00037446">
        <w:rPr>
          <w:rFonts w:cs="Tahoma"/>
          <w:b/>
          <w:i/>
          <w:iCs/>
          <w:sz w:val="28"/>
          <w:szCs w:val="28"/>
        </w:rPr>
        <w:t>s</w:t>
      </w:r>
      <w:r w:rsidR="00EA5523" w:rsidRPr="00037446">
        <w:rPr>
          <w:rFonts w:cs="Tahoma"/>
          <w:b/>
          <w:i/>
          <w:iCs/>
          <w:sz w:val="28"/>
          <w:szCs w:val="28"/>
        </w:rPr>
        <w:t>’AnthA</w:t>
      </w:r>
      <w:proofErr w:type="spellEnd"/>
      <w:r w:rsidR="00EA5523" w:rsidRPr="00037446">
        <w:rPr>
          <w:rFonts w:cs="Tahoma"/>
          <w:b/>
          <w:i/>
          <w:iCs/>
          <w:sz w:val="28"/>
          <w:szCs w:val="28"/>
        </w:rPr>
        <w:t xml:space="preserve"> </w:t>
      </w:r>
      <w:proofErr w:type="spellStart"/>
      <w:r w:rsidR="00EA5523" w:rsidRPr="00037446">
        <w:rPr>
          <w:rFonts w:cs="Tahoma"/>
          <w:b/>
          <w:i/>
          <w:iCs/>
          <w:sz w:val="28"/>
          <w:szCs w:val="28"/>
        </w:rPr>
        <w:t>vidvAnso</w:t>
      </w:r>
      <w:proofErr w:type="spellEnd"/>
      <w:r w:rsidR="00EA5523" w:rsidRPr="00037446">
        <w:rPr>
          <w:rFonts w:cs="Tahoma"/>
          <w:b/>
          <w:i/>
          <w:iCs/>
          <w:sz w:val="28"/>
          <w:szCs w:val="28"/>
        </w:rPr>
        <w:t xml:space="preserve"> </w:t>
      </w:r>
      <w:proofErr w:type="spellStart"/>
      <w:r w:rsidR="00EA5523" w:rsidRPr="00037446">
        <w:rPr>
          <w:rFonts w:cs="Tahoma"/>
          <w:b/>
          <w:i/>
          <w:iCs/>
          <w:sz w:val="28"/>
          <w:szCs w:val="28"/>
        </w:rPr>
        <w:t>bhaikshacharyAm</w:t>
      </w:r>
      <w:proofErr w:type="spellEnd"/>
      <w:r w:rsidR="00EA5523" w:rsidRPr="00037446">
        <w:rPr>
          <w:rFonts w:cs="Tahoma"/>
          <w:b/>
          <w:i/>
          <w:iCs/>
          <w:sz w:val="28"/>
          <w:szCs w:val="28"/>
        </w:rPr>
        <w:t xml:space="preserve"> </w:t>
      </w:r>
      <w:proofErr w:type="spellStart"/>
      <w:r w:rsidR="00EA5523" w:rsidRPr="00037446">
        <w:rPr>
          <w:rFonts w:cs="Tahoma"/>
          <w:b/>
          <w:i/>
          <w:iCs/>
          <w:sz w:val="28"/>
          <w:szCs w:val="28"/>
        </w:rPr>
        <w:t>charanthah</w:t>
      </w:r>
      <w:proofErr w:type="spellEnd"/>
      <w:r w:rsidR="00EA5523" w:rsidRPr="00037446">
        <w:rPr>
          <w:rFonts w:cs="Tahoma"/>
          <w:b/>
          <w:i/>
          <w:iCs/>
          <w:sz w:val="28"/>
          <w:szCs w:val="28"/>
        </w:rPr>
        <w:t>|</w:t>
      </w:r>
    </w:p>
    <w:p w14:paraId="4E44A070" w14:textId="77777777" w:rsidR="00EA5523" w:rsidRPr="00037446" w:rsidRDefault="00EA5523" w:rsidP="00FA6E86">
      <w:pPr>
        <w:tabs>
          <w:tab w:val="left" w:pos="2880"/>
          <w:tab w:val="left" w:pos="3600"/>
          <w:tab w:val="left" w:pos="4500"/>
        </w:tabs>
        <w:spacing w:line="276" w:lineRule="auto"/>
        <w:ind w:left="0" w:firstLine="720"/>
        <w:jc w:val="both"/>
        <w:rPr>
          <w:rFonts w:cs="Tahoma"/>
          <w:b/>
          <w:i/>
          <w:iCs/>
          <w:sz w:val="28"/>
          <w:szCs w:val="28"/>
        </w:rPr>
      </w:pPr>
      <w:proofErr w:type="spellStart"/>
      <w:r w:rsidRPr="00037446">
        <w:rPr>
          <w:rFonts w:cs="Tahoma"/>
          <w:b/>
          <w:i/>
          <w:iCs/>
          <w:sz w:val="28"/>
          <w:szCs w:val="28"/>
        </w:rPr>
        <w:t>sUryadvAreNa</w:t>
      </w:r>
      <w:proofErr w:type="spellEnd"/>
      <w:r w:rsidRPr="00037446">
        <w:rPr>
          <w:rFonts w:cs="Tahoma"/>
          <w:b/>
          <w:i/>
          <w:iCs/>
          <w:sz w:val="28"/>
          <w:szCs w:val="28"/>
        </w:rPr>
        <w:t xml:space="preserve"> the </w:t>
      </w:r>
      <w:proofErr w:type="spellStart"/>
      <w:r w:rsidRPr="00037446">
        <w:rPr>
          <w:rFonts w:cs="Tahoma"/>
          <w:b/>
          <w:i/>
          <w:iCs/>
          <w:sz w:val="28"/>
          <w:szCs w:val="28"/>
        </w:rPr>
        <w:t>virajAh</w:t>
      </w:r>
      <w:proofErr w:type="spellEnd"/>
      <w:r w:rsidRPr="00037446">
        <w:rPr>
          <w:rFonts w:cs="Tahoma"/>
          <w:b/>
          <w:i/>
          <w:iCs/>
          <w:sz w:val="28"/>
          <w:szCs w:val="28"/>
        </w:rPr>
        <w:t xml:space="preserve"> </w:t>
      </w:r>
      <w:proofErr w:type="spellStart"/>
      <w:r w:rsidRPr="00037446">
        <w:rPr>
          <w:rFonts w:cs="Tahoma"/>
          <w:b/>
          <w:i/>
          <w:iCs/>
          <w:sz w:val="28"/>
          <w:szCs w:val="28"/>
        </w:rPr>
        <w:t>prayAnthi</w:t>
      </w:r>
      <w:proofErr w:type="spellEnd"/>
    </w:p>
    <w:p w14:paraId="39CBC11B" w14:textId="77777777" w:rsidR="00EA5523" w:rsidRPr="00037446" w:rsidRDefault="00EA5523" w:rsidP="00FA6E86">
      <w:pPr>
        <w:tabs>
          <w:tab w:val="left" w:pos="2880"/>
          <w:tab w:val="left" w:pos="3600"/>
          <w:tab w:val="left" w:pos="4500"/>
        </w:tabs>
        <w:spacing w:line="276" w:lineRule="auto"/>
        <w:ind w:left="0" w:firstLine="720"/>
        <w:jc w:val="both"/>
        <w:rPr>
          <w:rFonts w:cs="Tahoma"/>
          <w:b/>
          <w:i/>
          <w:iCs/>
          <w:sz w:val="24"/>
          <w:szCs w:val="24"/>
        </w:rPr>
      </w:pPr>
      <w:proofErr w:type="spellStart"/>
      <w:r w:rsidRPr="00037446">
        <w:rPr>
          <w:rFonts w:cs="Tahoma"/>
          <w:b/>
          <w:i/>
          <w:iCs/>
          <w:sz w:val="28"/>
          <w:szCs w:val="28"/>
        </w:rPr>
        <w:t>yathrAmRitha</w:t>
      </w:r>
      <w:proofErr w:type="spellEnd"/>
      <w:r w:rsidRPr="00037446">
        <w:rPr>
          <w:rFonts w:cs="Tahoma"/>
          <w:b/>
          <w:i/>
          <w:iCs/>
          <w:sz w:val="28"/>
          <w:szCs w:val="28"/>
        </w:rPr>
        <w:t xml:space="preserve"> </w:t>
      </w:r>
      <w:proofErr w:type="spellStart"/>
      <w:r w:rsidRPr="00037446">
        <w:rPr>
          <w:rFonts w:cs="Tahoma"/>
          <w:b/>
          <w:i/>
          <w:iCs/>
          <w:sz w:val="28"/>
          <w:szCs w:val="28"/>
        </w:rPr>
        <w:t>ssa</w:t>
      </w:r>
      <w:proofErr w:type="spellEnd"/>
      <w:r w:rsidRPr="00037446">
        <w:rPr>
          <w:rFonts w:cs="Tahoma"/>
          <w:b/>
          <w:i/>
          <w:iCs/>
          <w:sz w:val="28"/>
          <w:szCs w:val="28"/>
        </w:rPr>
        <w:t xml:space="preserve"> purusha </w:t>
      </w:r>
      <w:proofErr w:type="spellStart"/>
      <w:r w:rsidRPr="00037446">
        <w:rPr>
          <w:rFonts w:cs="Tahoma"/>
          <w:b/>
          <w:i/>
          <w:iCs/>
          <w:sz w:val="28"/>
          <w:szCs w:val="28"/>
        </w:rPr>
        <w:t>hyavyayAthmA</w:t>
      </w:r>
      <w:proofErr w:type="spellEnd"/>
      <w:r w:rsidRPr="00037446">
        <w:rPr>
          <w:rFonts w:cs="Tahoma"/>
          <w:b/>
          <w:i/>
          <w:iCs/>
          <w:sz w:val="24"/>
          <w:szCs w:val="24"/>
        </w:rPr>
        <w:t>||</w:t>
      </w:r>
    </w:p>
    <w:p w14:paraId="58BBE92C" w14:textId="77777777" w:rsidR="00EA5523" w:rsidRPr="00037446" w:rsidRDefault="00EA5523" w:rsidP="00FA6E86">
      <w:pPr>
        <w:tabs>
          <w:tab w:val="left" w:pos="2880"/>
          <w:tab w:val="left" w:pos="3600"/>
          <w:tab w:val="left" w:pos="4500"/>
        </w:tabs>
        <w:spacing w:line="276" w:lineRule="auto"/>
        <w:ind w:left="0" w:firstLine="720"/>
        <w:jc w:val="both"/>
        <w:rPr>
          <w:rFonts w:cs="Tahoma"/>
          <w:bCs/>
          <w:sz w:val="24"/>
          <w:szCs w:val="24"/>
        </w:rPr>
      </w:pPr>
    </w:p>
    <w:p w14:paraId="3BED17F3" w14:textId="77777777" w:rsidR="00EA5523" w:rsidRPr="00037446" w:rsidRDefault="00EA5523" w:rsidP="00FA6E86">
      <w:pPr>
        <w:tabs>
          <w:tab w:val="left" w:pos="2880"/>
          <w:tab w:val="left" w:pos="3600"/>
          <w:tab w:val="left" w:pos="4500"/>
        </w:tabs>
        <w:spacing w:line="276" w:lineRule="auto"/>
        <w:ind w:left="0" w:firstLine="720"/>
        <w:jc w:val="both"/>
        <w:rPr>
          <w:rFonts w:cs="Tahoma"/>
          <w:bCs/>
          <w:sz w:val="24"/>
          <w:szCs w:val="24"/>
        </w:rPr>
      </w:pPr>
      <w:r w:rsidRPr="00037446">
        <w:rPr>
          <w:rFonts w:cs="Tahoma"/>
          <w:bCs/>
          <w:sz w:val="24"/>
          <w:szCs w:val="24"/>
        </w:rPr>
        <w:t>Explanation:</w:t>
      </w:r>
    </w:p>
    <w:p w14:paraId="11BC8C63" w14:textId="77777777" w:rsidR="00EA5523" w:rsidRPr="00037446" w:rsidRDefault="00390579" w:rsidP="00FA6E86">
      <w:pPr>
        <w:tabs>
          <w:tab w:val="left" w:pos="2880"/>
          <w:tab w:val="left" w:pos="3600"/>
          <w:tab w:val="left" w:pos="4500"/>
        </w:tabs>
        <w:spacing w:line="276" w:lineRule="auto"/>
        <w:ind w:left="0" w:firstLine="720"/>
        <w:jc w:val="both"/>
        <w:rPr>
          <w:rFonts w:cs="Tahoma"/>
          <w:bCs/>
          <w:sz w:val="24"/>
          <w:szCs w:val="24"/>
        </w:rPr>
      </w:pPr>
      <w:proofErr w:type="spellStart"/>
      <w:r w:rsidRPr="00037446">
        <w:rPr>
          <w:rFonts w:cs="Tahoma"/>
          <w:b/>
          <w:i/>
          <w:iCs/>
          <w:sz w:val="24"/>
          <w:szCs w:val="24"/>
        </w:rPr>
        <w:t>ye</w:t>
      </w:r>
      <w:r w:rsidR="00EA5523" w:rsidRPr="00037446">
        <w:rPr>
          <w:rFonts w:cs="Tahoma"/>
          <w:b/>
          <w:i/>
          <w:iCs/>
          <w:sz w:val="24"/>
          <w:szCs w:val="24"/>
        </w:rPr>
        <w:t>vidvAns</w:t>
      </w:r>
      <w:r w:rsidRPr="00037446">
        <w:rPr>
          <w:rFonts w:cs="Tahoma"/>
          <w:b/>
          <w:i/>
          <w:iCs/>
          <w:sz w:val="24"/>
          <w:szCs w:val="24"/>
        </w:rPr>
        <w:t>ah</w:t>
      </w:r>
      <w:proofErr w:type="spellEnd"/>
      <w:r w:rsidR="000F0897" w:rsidRPr="00037446">
        <w:rPr>
          <w:rFonts w:cs="Tahoma"/>
          <w:bCs/>
          <w:sz w:val="24"/>
          <w:szCs w:val="24"/>
        </w:rPr>
        <w:tab/>
        <w:t>= those having acquired the knowledge of Brahman</w:t>
      </w:r>
    </w:p>
    <w:p w14:paraId="096273E8" w14:textId="77777777" w:rsidR="000F0897" w:rsidRPr="00037446" w:rsidRDefault="0039324A" w:rsidP="00FA6E86">
      <w:pPr>
        <w:tabs>
          <w:tab w:val="left" w:pos="2880"/>
          <w:tab w:val="left" w:pos="3600"/>
          <w:tab w:val="left" w:pos="4500"/>
        </w:tabs>
        <w:spacing w:line="276" w:lineRule="auto"/>
        <w:ind w:left="0" w:firstLine="720"/>
        <w:jc w:val="both"/>
        <w:rPr>
          <w:rFonts w:cs="Tahoma"/>
          <w:bCs/>
          <w:sz w:val="24"/>
          <w:szCs w:val="24"/>
        </w:rPr>
      </w:pPr>
      <w:proofErr w:type="spellStart"/>
      <w:r w:rsidRPr="00037446">
        <w:rPr>
          <w:rFonts w:cs="Tahoma"/>
          <w:b/>
          <w:i/>
          <w:iCs/>
          <w:sz w:val="24"/>
          <w:szCs w:val="24"/>
        </w:rPr>
        <w:t>s</w:t>
      </w:r>
      <w:r>
        <w:rPr>
          <w:rFonts w:cs="Tahoma"/>
          <w:b/>
          <w:i/>
          <w:iCs/>
          <w:sz w:val="24"/>
          <w:szCs w:val="24"/>
        </w:rPr>
        <w:t>'</w:t>
      </w:r>
      <w:r w:rsidRPr="00037446">
        <w:rPr>
          <w:rFonts w:cs="Tahoma"/>
          <w:b/>
          <w:i/>
          <w:iCs/>
          <w:sz w:val="24"/>
          <w:szCs w:val="24"/>
        </w:rPr>
        <w:t>AnthAh</w:t>
      </w:r>
      <w:proofErr w:type="spellEnd"/>
      <w:r w:rsidR="000F0897" w:rsidRPr="00037446">
        <w:rPr>
          <w:rFonts w:cs="Tahoma"/>
          <w:bCs/>
          <w:sz w:val="24"/>
          <w:szCs w:val="24"/>
        </w:rPr>
        <w:tab/>
        <w:t>= and having total control on all their sensory organs</w:t>
      </w:r>
    </w:p>
    <w:p w14:paraId="210538C4" w14:textId="77777777" w:rsidR="00390579" w:rsidRPr="00037446" w:rsidRDefault="00390579" w:rsidP="00FA6E86">
      <w:pPr>
        <w:tabs>
          <w:tab w:val="left" w:pos="2880"/>
          <w:tab w:val="left" w:pos="3600"/>
          <w:tab w:val="left" w:pos="4500"/>
        </w:tabs>
        <w:spacing w:line="276" w:lineRule="auto"/>
        <w:ind w:left="0" w:firstLine="720"/>
        <w:jc w:val="both"/>
        <w:rPr>
          <w:rFonts w:cs="Tahoma"/>
          <w:bCs/>
          <w:sz w:val="24"/>
          <w:szCs w:val="24"/>
        </w:rPr>
      </w:pPr>
      <w:proofErr w:type="spellStart"/>
      <w:r w:rsidRPr="00037446">
        <w:rPr>
          <w:rFonts w:cs="Tahoma"/>
          <w:b/>
          <w:i/>
          <w:iCs/>
          <w:sz w:val="24"/>
          <w:szCs w:val="24"/>
        </w:rPr>
        <w:t>charanthah</w:t>
      </w:r>
      <w:proofErr w:type="spellEnd"/>
      <w:r w:rsidR="000F0897" w:rsidRPr="00037446">
        <w:rPr>
          <w:rFonts w:cs="Tahoma"/>
          <w:bCs/>
          <w:sz w:val="24"/>
          <w:szCs w:val="24"/>
        </w:rPr>
        <w:tab/>
        <w:t>= and eke out the living</w:t>
      </w:r>
    </w:p>
    <w:p w14:paraId="605F747E" w14:textId="77777777" w:rsidR="00EA5523" w:rsidRPr="00037446" w:rsidRDefault="00390579" w:rsidP="00FA6E86">
      <w:pPr>
        <w:tabs>
          <w:tab w:val="left" w:pos="2880"/>
          <w:tab w:val="left" w:pos="3600"/>
          <w:tab w:val="left" w:pos="4500"/>
        </w:tabs>
        <w:spacing w:line="276" w:lineRule="auto"/>
        <w:ind w:left="0" w:firstLine="720"/>
        <w:jc w:val="both"/>
        <w:rPr>
          <w:rFonts w:cs="Tahoma"/>
          <w:bCs/>
          <w:sz w:val="24"/>
          <w:szCs w:val="24"/>
        </w:rPr>
      </w:pPr>
      <w:proofErr w:type="spellStart"/>
      <w:r w:rsidRPr="00037446">
        <w:rPr>
          <w:rFonts w:cs="Tahoma"/>
          <w:b/>
          <w:i/>
          <w:iCs/>
          <w:sz w:val="24"/>
          <w:szCs w:val="24"/>
        </w:rPr>
        <w:t>bhaikshacharyAm</w:t>
      </w:r>
      <w:proofErr w:type="spellEnd"/>
      <w:r w:rsidR="000F0897" w:rsidRPr="00037446">
        <w:rPr>
          <w:rFonts w:cs="Tahoma"/>
          <w:bCs/>
          <w:sz w:val="24"/>
          <w:szCs w:val="24"/>
        </w:rPr>
        <w:tab/>
        <w:t>= by seeking alms (being ascetics).</w:t>
      </w:r>
    </w:p>
    <w:p w14:paraId="4904F5F1" w14:textId="77777777" w:rsidR="00FE2DDF" w:rsidRPr="00037446" w:rsidRDefault="00FE2DDF" w:rsidP="00FE2DDF">
      <w:pPr>
        <w:tabs>
          <w:tab w:val="left" w:pos="2880"/>
          <w:tab w:val="left" w:pos="3600"/>
          <w:tab w:val="left" w:pos="4500"/>
        </w:tabs>
        <w:spacing w:line="276" w:lineRule="auto"/>
        <w:ind w:left="0" w:firstLine="720"/>
        <w:jc w:val="both"/>
        <w:rPr>
          <w:rFonts w:cs="Tahoma"/>
          <w:bCs/>
          <w:sz w:val="24"/>
          <w:szCs w:val="24"/>
        </w:rPr>
      </w:pPr>
      <w:proofErr w:type="spellStart"/>
      <w:r w:rsidRPr="00037446">
        <w:rPr>
          <w:rFonts w:cs="Tahoma"/>
          <w:b/>
          <w:i/>
          <w:iCs/>
          <w:sz w:val="24"/>
          <w:szCs w:val="24"/>
        </w:rPr>
        <w:t>upavasanthi</w:t>
      </w:r>
      <w:proofErr w:type="spellEnd"/>
      <w:r w:rsidRPr="00037446">
        <w:rPr>
          <w:rFonts w:cs="Tahoma"/>
          <w:b/>
          <w:i/>
          <w:iCs/>
          <w:sz w:val="24"/>
          <w:szCs w:val="24"/>
        </w:rPr>
        <w:t xml:space="preserve"> hi</w:t>
      </w:r>
      <w:r w:rsidRPr="00037446">
        <w:rPr>
          <w:rFonts w:cs="Tahoma"/>
          <w:bCs/>
          <w:sz w:val="24"/>
          <w:szCs w:val="24"/>
        </w:rPr>
        <w:tab/>
        <w:t>= stay by</w:t>
      </w:r>
    </w:p>
    <w:p w14:paraId="5E5BF52B" w14:textId="77777777" w:rsidR="00390579" w:rsidRPr="00037446" w:rsidRDefault="00390579" w:rsidP="00390579">
      <w:pPr>
        <w:tabs>
          <w:tab w:val="left" w:pos="2880"/>
          <w:tab w:val="left" w:pos="3600"/>
          <w:tab w:val="left" w:pos="4500"/>
        </w:tabs>
        <w:spacing w:line="276" w:lineRule="auto"/>
        <w:jc w:val="both"/>
        <w:rPr>
          <w:rFonts w:cs="Tahoma"/>
          <w:bCs/>
          <w:sz w:val="24"/>
          <w:szCs w:val="24"/>
        </w:rPr>
      </w:pPr>
      <w:proofErr w:type="spellStart"/>
      <w:r w:rsidRPr="00037446">
        <w:rPr>
          <w:rFonts w:cs="Tahoma"/>
          <w:b/>
          <w:i/>
          <w:iCs/>
          <w:sz w:val="24"/>
          <w:szCs w:val="24"/>
        </w:rPr>
        <w:t>thapas’s’raddhe</w:t>
      </w:r>
      <w:proofErr w:type="spellEnd"/>
      <w:r w:rsidRPr="00037446">
        <w:rPr>
          <w:rFonts w:cs="Tahoma"/>
          <w:b/>
          <w:i/>
          <w:iCs/>
          <w:sz w:val="24"/>
          <w:szCs w:val="24"/>
        </w:rPr>
        <w:t xml:space="preserve"> </w:t>
      </w:r>
      <w:r w:rsidR="000F0897" w:rsidRPr="00037446">
        <w:rPr>
          <w:rFonts w:cs="Tahoma"/>
          <w:bCs/>
          <w:sz w:val="24"/>
          <w:szCs w:val="24"/>
        </w:rPr>
        <w:tab/>
        <w:t>= perform</w:t>
      </w:r>
      <w:r w:rsidR="00FE2DDF" w:rsidRPr="00037446">
        <w:rPr>
          <w:rFonts w:cs="Tahoma"/>
          <w:bCs/>
          <w:sz w:val="24"/>
          <w:szCs w:val="24"/>
        </w:rPr>
        <w:t>ing their deeds and having</w:t>
      </w:r>
      <w:r w:rsidR="000F0897" w:rsidRPr="00037446">
        <w:rPr>
          <w:rFonts w:cs="Tahoma"/>
          <w:bCs/>
          <w:sz w:val="24"/>
          <w:szCs w:val="24"/>
        </w:rPr>
        <w:t xml:space="preserve"> the knowledge of Brahman</w:t>
      </w:r>
    </w:p>
    <w:p w14:paraId="08D94B91" w14:textId="77777777" w:rsidR="00390579" w:rsidRPr="00037446" w:rsidRDefault="00390579" w:rsidP="00390579">
      <w:pPr>
        <w:tabs>
          <w:tab w:val="left" w:pos="2880"/>
          <w:tab w:val="left" w:pos="3600"/>
          <w:tab w:val="left" w:pos="4500"/>
        </w:tabs>
        <w:spacing w:line="276" w:lineRule="auto"/>
        <w:jc w:val="both"/>
        <w:rPr>
          <w:rFonts w:cs="Tahoma"/>
          <w:bCs/>
          <w:sz w:val="24"/>
          <w:szCs w:val="24"/>
        </w:rPr>
      </w:pPr>
      <w:proofErr w:type="spellStart"/>
      <w:r w:rsidRPr="00037446">
        <w:rPr>
          <w:rFonts w:cs="Tahoma"/>
          <w:b/>
          <w:i/>
          <w:iCs/>
          <w:sz w:val="24"/>
          <w:szCs w:val="24"/>
        </w:rPr>
        <w:t>araNye</w:t>
      </w:r>
      <w:proofErr w:type="spellEnd"/>
      <w:r w:rsidR="000F0897" w:rsidRPr="00037446">
        <w:rPr>
          <w:rFonts w:cs="Tahoma"/>
          <w:bCs/>
          <w:sz w:val="24"/>
          <w:szCs w:val="24"/>
        </w:rPr>
        <w:tab/>
        <w:t>=</w:t>
      </w:r>
      <w:r w:rsidR="00FE2DDF" w:rsidRPr="00037446">
        <w:rPr>
          <w:rFonts w:cs="Tahoma"/>
          <w:bCs/>
          <w:sz w:val="24"/>
          <w:szCs w:val="24"/>
        </w:rPr>
        <w:t xml:space="preserve"> in the </w:t>
      </w:r>
      <w:r w:rsidR="0039324A" w:rsidRPr="00037446">
        <w:rPr>
          <w:rFonts w:cs="Tahoma"/>
          <w:bCs/>
          <w:sz w:val="24"/>
          <w:szCs w:val="24"/>
        </w:rPr>
        <w:t>woods (</w:t>
      </w:r>
      <w:r w:rsidR="00FE2DDF" w:rsidRPr="00037446">
        <w:rPr>
          <w:rFonts w:cs="Tahoma"/>
          <w:bCs/>
          <w:sz w:val="24"/>
          <w:szCs w:val="24"/>
        </w:rPr>
        <w:t>forests).</w:t>
      </w:r>
    </w:p>
    <w:p w14:paraId="13349E18" w14:textId="77777777" w:rsidR="00390579" w:rsidRPr="00037446" w:rsidRDefault="00390579" w:rsidP="00FA6E86">
      <w:pPr>
        <w:tabs>
          <w:tab w:val="left" w:pos="2880"/>
          <w:tab w:val="left" w:pos="3600"/>
          <w:tab w:val="left" w:pos="4500"/>
        </w:tabs>
        <w:spacing w:line="276" w:lineRule="auto"/>
        <w:ind w:left="0" w:firstLine="720"/>
        <w:jc w:val="both"/>
        <w:rPr>
          <w:rFonts w:cs="Tahoma"/>
          <w:bCs/>
          <w:sz w:val="24"/>
          <w:szCs w:val="24"/>
        </w:rPr>
      </w:pPr>
      <w:r w:rsidRPr="00037446">
        <w:rPr>
          <w:rFonts w:cs="Tahoma"/>
          <w:b/>
          <w:i/>
          <w:iCs/>
          <w:sz w:val="24"/>
          <w:szCs w:val="24"/>
        </w:rPr>
        <w:t>the</w:t>
      </w:r>
      <w:r w:rsidR="000F0897" w:rsidRPr="00037446">
        <w:rPr>
          <w:rFonts w:cs="Tahoma"/>
          <w:bCs/>
          <w:sz w:val="24"/>
          <w:szCs w:val="24"/>
        </w:rPr>
        <w:tab/>
        <w:t>=</w:t>
      </w:r>
      <w:r w:rsidR="00FE2DDF" w:rsidRPr="00037446">
        <w:rPr>
          <w:rFonts w:cs="Tahoma"/>
          <w:bCs/>
          <w:sz w:val="24"/>
          <w:szCs w:val="24"/>
        </w:rPr>
        <w:t xml:space="preserve"> they</w:t>
      </w:r>
    </w:p>
    <w:p w14:paraId="64A1BCD5" w14:textId="77777777" w:rsidR="000F0897" w:rsidRPr="00037446" w:rsidRDefault="000F0897" w:rsidP="00FA6E86">
      <w:pPr>
        <w:tabs>
          <w:tab w:val="left" w:pos="2880"/>
          <w:tab w:val="left" w:pos="3600"/>
          <w:tab w:val="left" w:pos="4500"/>
        </w:tabs>
        <w:spacing w:line="276" w:lineRule="auto"/>
        <w:ind w:left="0" w:firstLine="720"/>
        <w:jc w:val="both"/>
        <w:rPr>
          <w:rFonts w:cs="Tahoma"/>
          <w:bCs/>
          <w:sz w:val="24"/>
          <w:szCs w:val="24"/>
        </w:rPr>
      </w:pPr>
      <w:proofErr w:type="spellStart"/>
      <w:r w:rsidRPr="00037446">
        <w:rPr>
          <w:rFonts w:cs="Tahoma"/>
          <w:b/>
          <w:i/>
          <w:iCs/>
          <w:sz w:val="24"/>
          <w:szCs w:val="24"/>
        </w:rPr>
        <w:t>virajAh</w:t>
      </w:r>
      <w:proofErr w:type="spellEnd"/>
      <w:r w:rsidRPr="00037446">
        <w:rPr>
          <w:rFonts w:cs="Tahoma"/>
          <w:bCs/>
          <w:sz w:val="24"/>
          <w:szCs w:val="24"/>
        </w:rPr>
        <w:tab/>
        <w:t>=</w:t>
      </w:r>
      <w:r w:rsidR="00FE2DDF" w:rsidRPr="00037446">
        <w:rPr>
          <w:rFonts w:cs="Tahoma"/>
          <w:bCs/>
          <w:sz w:val="24"/>
          <w:szCs w:val="24"/>
        </w:rPr>
        <w:t xml:space="preserve"> having been cleared off the fruits of their deeds, </w:t>
      </w:r>
    </w:p>
    <w:p w14:paraId="2BD62779" w14:textId="77777777" w:rsidR="00390579" w:rsidRPr="00037446" w:rsidRDefault="00390579" w:rsidP="00FA6E86">
      <w:pPr>
        <w:tabs>
          <w:tab w:val="left" w:pos="2880"/>
          <w:tab w:val="left" w:pos="3600"/>
          <w:tab w:val="left" w:pos="4500"/>
        </w:tabs>
        <w:spacing w:line="276" w:lineRule="auto"/>
        <w:ind w:left="0" w:firstLine="720"/>
        <w:jc w:val="both"/>
        <w:rPr>
          <w:rFonts w:cs="Tahoma"/>
          <w:bCs/>
          <w:sz w:val="24"/>
          <w:szCs w:val="24"/>
        </w:rPr>
      </w:pPr>
      <w:proofErr w:type="spellStart"/>
      <w:r w:rsidRPr="00037446">
        <w:rPr>
          <w:rFonts w:cs="Tahoma"/>
          <w:b/>
          <w:i/>
          <w:iCs/>
          <w:sz w:val="24"/>
          <w:szCs w:val="24"/>
        </w:rPr>
        <w:t>prayAnthi</w:t>
      </w:r>
      <w:proofErr w:type="spellEnd"/>
      <w:r w:rsidR="000F0897" w:rsidRPr="00037446">
        <w:rPr>
          <w:rFonts w:cs="Tahoma"/>
          <w:bCs/>
          <w:sz w:val="24"/>
          <w:szCs w:val="24"/>
        </w:rPr>
        <w:tab/>
        <w:t>=</w:t>
      </w:r>
      <w:r w:rsidR="00FE2DDF" w:rsidRPr="00037446">
        <w:rPr>
          <w:rFonts w:cs="Tahoma"/>
          <w:bCs/>
          <w:sz w:val="24"/>
          <w:szCs w:val="24"/>
        </w:rPr>
        <w:t xml:space="preserve"> travel </w:t>
      </w:r>
    </w:p>
    <w:p w14:paraId="51B51C9B" w14:textId="77777777" w:rsidR="000F0897" w:rsidRPr="00037446" w:rsidRDefault="000F0897" w:rsidP="00FA6E86">
      <w:pPr>
        <w:tabs>
          <w:tab w:val="left" w:pos="2880"/>
          <w:tab w:val="left" w:pos="3600"/>
          <w:tab w:val="left" w:pos="4500"/>
        </w:tabs>
        <w:spacing w:line="276" w:lineRule="auto"/>
        <w:ind w:left="0" w:firstLine="720"/>
        <w:jc w:val="both"/>
        <w:rPr>
          <w:rFonts w:cs="Tahoma"/>
          <w:bCs/>
          <w:sz w:val="24"/>
          <w:szCs w:val="24"/>
        </w:rPr>
      </w:pPr>
      <w:proofErr w:type="spellStart"/>
      <w:r w:rsidRPr="00037446">
        <w:rPr>
          <w:rFonts w:cs="Tahoma"/>
          <w:b/>
          <w:i/>
          <w:iCs/>
          <w:sz w:val="24"/>
          <w:szCs w:val="24"/>
        </w:rPr>
        <w:lastRenderedPageBreak/>
        <w:t>thathra</w:t>
      </w:r>
      <w:proofErr w:type="spellEnd"/>
      <w:r w:rsidRPr="00037446">
        <w:rPr>
          <w:rFonts w:cs="Tahoma"/>
          <w:bCs/>
          <w:sz w:val="24"/>
          <w:szCs w:val="24"/>
        </w:rPr>
        <w:tab/>
        <w:t>=</w:t>
      </w:r>
      <w:r w:rsidR="00FE2DDF" w:rsidRPr="00037446">
        <w:rPr>
          <w:rFonts w:cs="Tahoma"/>
          <w:bCs/>
          <w:sz w:val="24"/>
          <w:szCs w:val="24"/>
        </w:rPr>
        <w:t xml:space="preserve"> there,</w:t>
      </w:r>
    </w:p>
    <w:p w14:paraId="2C17435F" w14:textId="77777777" w:rsidR="000F0897" w:rsidRPr="00037446" w:rsidRDefault="000F0897" w:rsidP="00FA6E86">
      <w:pPr>
        <w:tabs>
          <w:tab w:val="left" w:pos="2880"/>
          <w:tab w:val="left" w:pos="3600"/>
          <w:tab w:val="left" w:pos="4500"/>
        </w:tabs>
        <w:spacing w:line="276" w:lineRule="auto"/>
        <w:ind w:left="0" w:firstLine="720"/>
        <w:jc w:val="both"/>
        <w:rPr>
          <w:rFonts w:cs="Tahoma"/>
          <w:bCs/>
          <w:sz w:val="24"/>
          <w:szCs w:val="24"/>
        </w:rPr>
      </w:pPr>
      <w:proofErr w:type="spellStart"/>
      <w:r w:rsidRPr="00037446">
        <w:rPr>
          <w:rFonts w:cs="Tahoma"/>
          <w:b/>
          <w:i/>
          <w:iCs/>
          <w:sz w:val="24"/>
          <w:szCs w:val="24"/>
        </w:rPr>
        <w:t>sUryadvAreNa</w:t>
      </w:r>
      <w:proofErr w:type="spellEnd"/>
      <w:r w:rsidRPr="00037446">
        <w:rPr>
          <w:rFonts w:cs="Tahoma"/>
          <w:b/>
          <w:i/>
          <w:iCs/>
          <w:sz w:val="24"/>
          <w:szCs w:val="24"/>
        </w:rPr>
        <w:t xml:space="preserve"> </w:t>
      </w:r>
      <w:r w:rsidRPr="00037446">
        <w:rPr>
          <w:rFonts w:cs="Tahoma"/>
          <w:bCs/>
          <w:sz w:val="24"/>
          <w:szCs w:val="24"/>
        </w:rPr>
        <w:tab/>
        <w:t>=</w:t>
      </w:r>
      <w:r w:rsidR="00FE2DDF" w:rsidRPr="00037446">
        <w:rPr>
          <w:rFonts w:cs="Tahoma"/>
          <w:bCs/>
          <w:sz w:val="24"/>
          <w:szCs w:val="24"/>
        </w:rPr>
        <w:t xml:space="preserve"> through an area of the solar effects </w:t>
      </w:r>
    </w:p>
    <w:p w14:paraId="13805DEB" w14:textId="77777777" w:rsidR="000F0897" w:rsidRPr="00037446" w:rsidRDefault="000F0897" w:rsidP="00FA6E86">
      <w:pPr>
        <w:tabs>
          <w:tab w:val="left" w:pos="2880"/>
          <w:tab w:val="left" w:pos="3600"/>
          <w:tab w:val="left" w:pos="4500"/>
        </w:tabs>
        <w:spacing w:line="276" w:lineRule="auto"/>
        <w:ind w:left="0" w:firstLine="720"/>
        <w:jc w:val="both"/>
        <w:rPr>
          <w:rFonts w:cs="Tahoma"/>
          <w:bCs/>
          <w:sz w:val="24"/>
          <w:szCs w:val="24"/>
        </w:rPr>
      </w:pPr>
      <w:proofErr w:type="spellStart"/>
      <w:r w:rsidRPr="00037446">
        <w:rPr>
          <w:rFonts w:cs="Tahoma"/>
          <w:b/>
          <w:i/>
          <w:iCs/>
          <w:sz w:val="24"/>
          <w:szCs w:val="24"/>
        </w:rPr>
        <w:t>yathra</w:t>
      </w:r>
      <w:proofErr w:type="spellEnd"/>
      <w:r w:rsidRPr="00037446">
        <w:rPr>
          <w:rFonts w:cs="Tahoma"/>
          <w:bCs/>
          <w:sz w:val="24"/>
          <w:szCs w:val="24"/>
        </w:rPr>
        <w:tab/>
        <w:t>=</w:t>
      </w:r>
      <w:r w:rsidR="00FE2DDF" w:rsidRPr="00037446">
        <w:rPr>
          <w:rFonts w:cs="Tahoma"/>
          <w:bCs/>
          <w:sz w:val="24"/>
          <w:szCs w:val="24"/>
        </w:rPr>
        <w:t xml:space="preserve"> where </w:t>
      </w:r>
    </w:p>
    <w:p w14:paraId="3E9FC202" w14:textId="77777777" w:rsidR="000F0897" w:rsidRPr="00037446" w:rsidRDefault="000F0897" w:rsidP="00FA6E86">
      <w:pPr>
        <w:tabs>
          <w:tab w:val="left" w:pos="2880"/>
          <w:tab w:val="left" w:pos="3600"/>
          <w:tab w:val="left" w:pos="4500"/>
        </w:tabs>
        <w:spacing w:line="276" w:lineRule="auto"/>
        <w:ind w:left="0" w:firstLine="720"/>
        <w:jc w:val="both"/>
        <w:rPr>
          <w:rFonts w:cs="Tahoma"/>
          <w:bCs/>
          <w:sz w:val="24"/>
          <w:szCs w:val="24"/>
        </w:rPr>
      </w:pPr>
      <w:proofErr w:type="spellStart"/>
      <w:r w:rsidRPr="00037446">
        <w:rPr>
          <w:rFonts w:cs="Tahoma"/>
          <w:b/>
          <w:i/>
          <w:iCs/>
          <w:sz w:val="24"/>
          <w:szCs w:val="24"/>
        </w:rPr>
        <w:t>avyayAthmA</w:t>
      </w:r>
      <w:proofErr w:type="spellEnd"/>
      <w:r w:rsidRPr="00037446">
        <w:rPr>
          <w:rFonts w:cs="Tahoma"/>
          <w:b/>
          <w:i/>
          <w:iCs/>
          <w:sz w:val="24"/>
          <w:szCs w:val="24"/>
        </w:rPr>
        <w:t xml:space="preserve"> </w:t>
      </w:r>
      <w:r w:rsidRPr="00037446">
        <w:rPr>
          <w:rFonts w:cs="Tahoma"/>
          <w:bCs/>
          <w:sz w:val="24"/>
          <w:szCs w:val="24"/>
        </w:rPr>
        <w:tab/>
        <w:t>=</w:t>
      </w:r>
      <w:r w:rsidR="00FE2DDF" w:rsidRPr="00037446">
        <w:rPr>
          <w:rFonts w:cs="Tahoma"/>
          <w:bCs/>
          <w:sz w:val="24"/>
          <w:szCs w:val="24"/>
        </w:rPr>
        <w:t xml:space="preserve"> the personality, devoid of any changes to his personality </w:t>
      </w:r>
    </w:p>
    <w:p w14:paraId="11E2A510" w14:textId="77777777" w:rsidR="000F0897" w:rsidRPr="00037446" w:rsidRDefault="000F0897" w:rsidP="00FA6E86">
      <w:pPr>
        <w:tabs>
          <w:tab w:val="left" w:pos="2880"/>
          <w:tab w:val="left" w:pos="3600"/>
          <w:tab w:val="left" w:pos="4500"/>
        </w:tabs>
        <w:spacing w:line="276" w:lineRule="auto"/>
        <w:ind w:left="0" w:firstLine="720"/>
        <w:jc w:val="both"/>
        <w:rPr>
          <w:rFonts w:cs="Tahoma"/>
          <w:bCs/>
          <w:sz w:val="24"/>
          <w:szCs w:val="24"/>
        </w:rPr>
      </w:pPr>
      <w:proofErr w:type="spellStart"/>
      <w:r w:rsidRPr="00037446">
        <w:rPr>
          <w:rFonts w:cs="Tahoma"/>
          <w:b/>
          <w:i/>
          <w:iCs/>
          <w:sz w:val="24"/>
          <w:szCs w:val="24"/>
        </w:rPr>
        <w:t>amRithah</w:t>
      </w:r>
      <w:proofErr w:type="spellEnd"/>
      <w:r w:rsidRPr="00037446">
        <w:rPr>
          <w:rFonts w:cs="Tahoma"/>
          <w:bCs/>
          <w:sz w:val="24"/>
          <w:szCs w:val="24"/>
        </w:rPr>
        <w:tab/>
        <w:t>=</w:t>
      </w:r>
      <w:r w:rsidR="00FE2DDF" w:rsidRPr="00037446">
        <w:rPr>
          <w:rFonts w:cs="Tahoma"/>
          <w:bCs/>
          <w:sz w:val="24"/>
          <w:szCs w:val="24"/>
        </w:rPr>
        <w:t xml:space="preserve"> and is having the most auspicious body</w:t>
      </w:r>
    </w:p>
    <w:p w14:paraId="3EE32497" w14:textId="77777777" w:rsidR="000F0897" w:rsidRPr="00037446" w:rsidRDefault="000F0897" w:rsidP="00FA6E86">
      <w:pPr>
        <w:tabs>
          <w:tab w:val="left" w:pos="2880"/>
          <w:tab w:val="left" w:pos="3600"/>
          <w:tab w:val="left" w:pos="4500"/>
        </w:tabs>
        <w:spacing w:line="276" w:lineRule="auto"/>
        <w:ind w:left="0" w:firstLine="720"/>
        <w:jc w:val="both"/>
        <w:rPr>
          <w:rFonts w:cs="Tahoma"/>
          <w:bCs/>
          <w:sz w:val="24"/>
          <w:szCs w:val="24"/>
        </w:rPr>
      </w:pPr>
      <w:proofErr w:type="spellStart"/>
      <w:r w:rsidRPr="00037446">
        <w:rPr>
          <w:rFonts w:cs="Tahoma"/>
          <w:b/>
          <w:i/>
          <w:iCs/>
          <w:sz w:val="24"/>
          <w:szCs w:val="24"/>
        </w:rPr>
        <w:t>sah</w:t>
      </w:r>
      <w:proofErr w:type="spellEnd"/>
      <w:r w:rsidRPr="00037446">
        <w:rPr>
          <w:rFonts w:cs="Tahoma"/>
          <w:b/>
          <w:i/>
          <w:iCs/>
          <w:sz w:val="24"/>
          <w:szCs w:val="24"/>
        </w:rPr>
        <w:t xml:space="preserve"> </w:t>
      </w:r>
      <w:proofErr w:type="spellStart"/>
      <w:r w:rsidRPr="00037446">
        <w:rPr>
          <w:rFonts w:cs="Tahoma"/>
          <w:b/>
          <w:i/>
          <w:iCs/>
          <w:sz w:val="24"/>
          <w:szCs w:val="24"/>
        </w:rPr>
        <w:t>purushah</w:t>
      </w:r>
      <w:proofErr w:type="spellEnd"/>
      <w:r w:rsidRPr="00037446">
        <w:rPr>
          <w:rFonts w:cs="Tahoma"/>
          <w:bCs/>
          <w:sz w:val="24"/>
          <w:szCs w:val="24"/>
        </w:rPr>
        <w:tab/>
        <w:t>=</w:t>
      </w:r>
      <w:r w:rsidR="00FE2DDF" w:rsidRPr="00037446">
        <w:rPr>
          <w:rFonts w:cs="Tahoma"/>
          <w:bCs/>
          <w:sz w:val="24"/>
          <w:szCs w:val="24"/>
        </w:rPr>
        <w:t xml:space="preserve"> that He-man </w:t>
      </w:r>
    </w:p>
    <w:p w14:paraId="2AFF7D2A" w14:textId="77777777" w:rsidR="00390579" w:rsidRPr="00037446" w:rsidRDefault="000F0897" w:rsidP="00FA6E86">
      <w:pPr>
        <w:tabs>
          <w:tab w:val="left" w:pos="2880"/>
          <w:tab w:val="left" w:pos="3600"/>
          <w:tab w:val="left" w:pos="4500"/>
        </w:tabs>
        <w:spacing w:line="276" w:lineRule="auto"/>
        <w:ind w:left="0" w:firstLine="720"/>
        <w:jc w:val="both"/>
        <w:rPr>
          <w:rFonts w:cs="Tahoma"/>
          <w:bCs/>
          <w:sz w:val="24"/>
          <w:szCs w:val="24"/>
        </w:rPr>
      </w:pPr>
      <w:proofErr w:type="spellStart"/>
      <w:r w:rsidRPr="00037446">
        <w:rPr>
          <w:rFonts w:cs="Tahoma"/>
          <w:b/>
          <w:i/>
          <w:iCs/>
          <w:sz w:val="24"/>
          <w:szCs w:val="24"/>
        </w:rPr>
        <w:t>asthi</w:t>
      </w:r>
      <w:proofErr w:type="spellEnd"/>
      <w:r w:rsidRPr="00037446">
        <w:rPr>
          <w:rFonts w:cs="Tahoma"/>
          <w:bCs/>
          <w:sz w:val="24"/>
          <w:szCs w:val="24"/>
        </w:rPr>
        <w:tab/>
        <w:t>=</w:t>
      </w:r>
      <w:r w:rsidR="00FE2DDF" w:rsidRPr="00037446">
        <w:rPr>
          <w:rFonts w:cs="Tahoma"/>
          <w:bCs/>
          <w:sz w:val="24"/>
          <w:szCs w:val="24"/>
        </w:rPr>
        <w:t xml:space="preserve"> is there</w:t>
      </w:r>
      <w:r w:rsidR="00774583" w:rsidRPr="00037446">
        <w:rPr>
          <w:rFonts w:cs="Tahoma"/>
          <w:bCs/>
          <w:sz w:val="24"/>
          <w:szCs w:val="24"/>
        </w:rPr>
        <w:t>.</w:t>
      </w:r>
    </w:p>
    <w:p w14:paraId="2671729A" w14:textId="77777777" w:rsidR="00037446" w:rsidRPr="00037446" w:rsidRDefault="00037446" w:rsidP="00FA6E86">
      <w:pPr>
        <w:tabs>
          <w:tab w:val="left" w:pos="2880"/>
          <w:tab w:val="left" w:pos="3600"/>
          <w:tab w:val="left" w:pos="4500"/>
        </w:tabs>
        <w:spacing w:line="276" w:lineRule="auto"/>
        <w:ind w:left="0" w:firstLine="720"/>
        <w:jc w:val="both"/>
        <w:rPr>
          <w:rFonts w:cs="Tahoma"/>
          <w:bCs/>
          <w:sz w:val="24"/>
          <w:szCs w:val="24"/>
        </w:rPr>
      </w:pPr>
    </w:p>
    <w:p w14:paraId="69463637" w14:textId="77777777" w:rsidR="00037446" w:rsidRDefault="00037446" w:rsidP="005E1E6C">
      <w:pPr>
        <w:tabs>
          <w:tab w:val="left" w:pos="2880"/>
          <w:tab w:val="left" w:pos="3600"/>
          <w:tab w:val="left" w:pos="4500"/>
        </w:tabs>
        <w:spacing w:line="240" w:lineRule="auto"/>
        <w:ind w:left="0" w:firstLine="720"/>
        <w:jc w:val="both"/>
        <w:rPr>
          <w:rFonts w:cs="Tahoma"/>
          <w:bCs/>
          <w:sz w:val="28"/>
          <w:szCs w:val="28"/>
        </w:rPr>
      </w:pPr>
      <w:r>
        <w:rPr>
          <w:rFonts w:cs="Tahoma"/>
          <w:bCs/>
          <w:sz w:val="28"/>
          <w:szCs w:val="28"/>
        </w:rPr>
        <w:t xml:space="preserve">Substance of the mantra – </w:t>
      </w:r>
    </w:p>
    <w:p w14:paraId="459AC5A1" w14:textId="77777777" w:rsidR="00037446" w:rsidRPr="005E1E6C" w:rsidRDefault="00551639" w:rsidP="005E1E6C">
      <w:pPr>
        <w:pStyle w:val="Heading1"/>
        <w:spacing w:line="240" w:lineRule="auto"/>
        <w:jc w:val="both"/>
        <w:rPr>
          <w:rFonts w:asciiTheme="minorHAnsi" w:hAnsiTheme="minorHAnsi" w:cs="Tahoma"/>
          <w:b w:val="0"/>
          <w:color w:val="000000" w:themeColor="text1"/>
          <w:szCs w:val="28"/>
        </w:rPr>
      </w:pPr>
      <w:r w:rsidRPr="005E1E6C">
        <w:rPr>
          <w:rFonts w:asciiTheme="minorHAnsi" w:hAnsiTheme="minorHAnsi" w:cs="Tahoma"/>
          <w:b w:val="0"/>
          <w:color w:val="000000" w:themeColor="text1"/>
          <w:szCs w:val="28"/>
        </w:rPr>
        <w:t>The wise having acquired the true knowledge about Brahman and His worship living in the forests and eke out their living by the alms collected, and having control of their sensory organs are cleared of the fruits of their deeds. They proceed through the sphere of the sun-</w:t>
      </w:r>
      <w:proofErr w:type="gramStart"/>
      <w:r w:rsidRPr="005E1E6C">
        <w:rPr>
          <w:rFonts w:asciiTheme="minorHAnsi" w:hAnsiTheme="minorHAnsi" w:cs="Tahoma"/>
          <w:b w:val="0"/>
          <w:color w:val="000000" w:themeColor="text1"/>
          <w:szCs w:val="28"/>
        </w:rPr>
        <w:t>god</w:t>
      </w:r>
      <w:proofErr w:type="gramEnd"/>
      <w:r w:rsidRPr="005E1E6C">
        <w:rPr>
          <w:rFonts w:asciiTheme="minorHAnsi" w:hAnsiTheme="minorHAnsi" w:cs="Tahoma"/>
          <w:b w:val="0"/>
          <w:color w:val="000000" w:themeColor="text1"/>
          <w:szCs w:val="28"/>
        </w:rPr>
        <w:t xml:space="preserve"> to the highest world –</w:t>
      </w:r>
      <w:proofErr w:type="spellStart"/>
      <w:r w:rsidR="0039324A" w:rsidRPr="005E1E6C">
        <w:rPr>
          <w:rFonts w:asciiTheme="minorHAnsi" w:hAnsiTheme="minorHAnsi" w:cs="Tahoma"/>
          <w:b w:val="0"/>
          <w:color w:val="000000" w:themeColor="text1"/>
          <w:szCs w:val="28"/>
        </w:rPr>
        <w:t>SrivaikunTha</w:t>
      </w:r>
      <w:proofErr w:type="spellEnd"/>
      <w:r w:rsidRPr="005E1E6C">
        <w:rPr>
          <w:rFonts w:asciiTheme="minorHAnsi" w:hAnsiTheme="minorHAnsi" w:cs="Tahoma"/>
          <w:b w:val="0"/>
          <w:color w:val="000000" w:themeColor="text1"/>
          <w:szCs w:val="28"/>
        </w:rPr>
        <w:t xml:space="preserve">, where </w:t>
      </w:r>
      <w:proofErr w:type="spellStart"/>
      <w:r w:rsidR="0039324A" w:rsidRPr="005E1E6C">
        <w:rPr>
          <w:rFonts w:asciiTheme="minorHAnsi" w:hAnsiTheme="minorHAnsi" w:cs="Tahoma"/>
          <w:b w:val="0"/>
          <w:color w:val="000000" w:themeColor="text1"/>
          <w:szCs w:val="28"/>
        </w:rPr>
        <w:t>Sriman</w:t>
      </w:r>
      <w:proofErr w:type="spellEnd"/>
      <w:r w:rsidR="0039324A" w:rsidRPr="005E1E6C">
        <w:rPr>
          <w:rFonts w:asciiTheme="minorHAnsi" w:hAnsiTheme="minorHAnsi" w:cs="Tahoma"/>
          <w:b w:val="0"/>
          <w:color w:val="000000" w:themeColor="text1"/>
          <w:szCs w:val="28"/>
        </w:rPr>
        <w:t xml:space="preserve"> </w:t>
      </w:r>
      <w:proofErr w:type="spellStart"/>
      <w:r w:rsidR="0039324A" w:rsidRPr="005E1E6C">
        <w:rPr>
          <w:rFonts w:asciiTheme="minorHAnsi" w:hAnsiTheme="minorHAnsi" w:cs="Tahoma"/>
          <w:b w:val="0"/>
          <w:color w:val="000000" w:themeColor="text1"/>
          <w:szCs w:val="28"/>
        </w:rPr>
        <w:t>nArAyaNA</w:t>
      </w:r>
      <w:proofErr w:type="spellEnd"/>
      <w:r w:rsidRPr="005E1E6C">
        <w:rPr>
          <w:rFonts w:asciiTheme="minorHAnsi" w:hAnsiTheme="minorHAnsi" w:cs="Tahoma"/>
          <w:b w:val="0"/>
          <w:color w:val="000000" w:themeColor="text1"/>
          <w:szCs w:val="28"/>
        </w:rPr>
        <w:t xml:space="preserve"> resides having the most beautiful and eternal body, devoid of any changes. </w:t>
      </w:r>
    </w:p>
    <w:p w14:paraId="5D9C8FAC" w14:textId="77777777" w:rsidR="005E1E6C" w:rsidRDefault="005E1E6C" w:rsidP="005E1E6C">
      <w:pPr>
        <w:spacing w:line="240" w:lineRule="auto"/>
        <w:rPr>
          <w:sz w:val="24"/>
          <w:szCs w:val="22"/>
        </w:rPr>
      </w:pPr>
    </w:p>
    <w:p w14:paraId="5A409FAF" w14:textId="77777777" w:rsidR="005E1E6C" w:rsidRDefault="005E1E6C" w:rsidP="005E1E6C">
      <w:pPr>
        <w:spacing w:line="240" w:lineRule="auto"/>
        <w:rPr>
          <w:sz w:val="24"/>
          <w:szCs w:val="22"/>
        </w:rPr>
      </w:pPr>
      <w:r w:rsidRPr="005E1E6C">
        <w:rPr>
          <w:sz w:val="24"/>
          <w:szCs w:val="22"/>
        </w:rPr>
        <w:t>Explanation</w:t>
      </w:r>
      <w:r>
        <w:rPr>
          <w:sz w:val="24"/>
          <w:szCs w:val="22"/>
        </w:rPr>
        <w:t>:</w:t>
      </w:r>
    </w:p>
    <w:p w14:paraId="7C3AF37B" w14:textId="77777777" w:rsidR="005E1E6C" w:rsidRDefault="005E1E6C" w:rsidP="00ED2C97">
      <w:pPr>
        <w:spacing w:line="240" w:lineRule="auto"/>
        <w:ind w:firstLine="720"/>
        <w:jc w:val="both"/>
        <w:rPr>
          <w:sz w:val="24"/>
          <w:szCs w:val="22"/>
        </w:rPr>
      </w:pPr>
      <w:r>
        <w:rPr>
          <w:sz w:val="24"/>
          <w:szCs w:val="22"/>
        </w:rPr>
        <w:t xml:space="preserve">The discussion on the performance of the rituals is the subject from the beginning of this second part as is said in the saying </w:t>
      </w:r>
      <w:proofErr w:type="spellStart"/>
      <w:r>
        <w:rPr>
          <w:b/>
          <w:bCs/>
          <w:i/>
          <w:iCs/>
          <w:sz w:val="24"/>
          <w:szCs w:val="22"/>
        </w:rPr>
        <w:t>manthreshu</w:t>
      </w:r>
      <w:proofErr w:type="spellEnd"/>
      <w:r>
        <w:rPr>
          <w:b/>
          <w:bCs/>
          <w:i/>
          <w:iCs/>
          <w:sz w:val="24"/>
          <w:szCs w:val="22"/>
        </w:rPr>
        <w:t xml:space="preserve"> </w:t>
      </w:r>
      <w:proofErr w:type="spellStart"/>
      <w:r>
        <w:rPr>
          <w:b/>
          <w:bCs/>
          <w:i/>
          <w:iCs/>
          <w:sz w:val="24"/>
          <w:szCs w:val="22"/>
        </w:rPr>
        <w:t>karmANi</w:t>
      </w:r>
      <w:proofErr w:type="spellEnd"/>
      <w:r>
        <w:rPr>
          <w:b/>
          <w:bCs/>
          <w:i/>
          <w:iCs/>
          <w:sz w:val="24"/>
          <w:szCs w:val="22"/>
        </w:rPr>
        <w:t xml:space="preserve"> </w:t>
      </w:r>
      <w:proofErr w:type="spellStart"/>
      <w:r>
        <w:rPr>
          <w:b/>
          <w:bCs/>
          <w:i/>
          <w:iCs/>
          <w:sz w:val="24"/>
          <w:szCs w:val="22"/>
        </w:rPr>
        <w:t>kavayah</w:t>
      </w:r>
      <w:proofErr w:type="spellEnd"/>
      <w:r>
        <w:rPr>
          <w:b/>
          <w:bCs/>
          <w:i/>
          <w:iCs/>
          <w:sz w:val="24"/>
          <w:szCs w:val="22"/>
        </w:rPr>
        <w:t xml:space="preserve">. </w:t>
      </w:r>
      <w:r>
        <w:rPr>
          <w:sz w:val="24"/>
          <w:szCs w:val="22"/>
        </w:rPr>
        <w:t xml:space="preserve"> In the first mantra, it was prescribed </w:t>
      </w:r>
      <w:proofErr w:type="spellStart"/>
      <w:r>
        <w:rPr>
          <w:b/>
          <w:bCs/>
          <w:i/>
          <w:iCs/>
          <w:sz w:val="24"/>
          <w:szCs w:val="22"/>
        </w:rPr>
        <w:t>thAnyAcharathha</w:t>
      </w:r>
      <w:proofErr w:type="spellEnd"/>
      <w:r>
        <w:rPr>
          <w:b/>
          <w:bCs/>
          <w:i/>
          <w:iCs/>
          <w:sz w:val="24"/>
          <w:szCs w:val="22"/>
        </w:rPr>
        <w:t xml:space="preserve"> </w:t>
      </w:r>
      <w:proofErr w:type="spellStart"/>
      <w:r>
        <w:rPr>
          <w:b/>
          <w:bCs/>
          <w:i/>
          <w:iCs/>
          <w:sz w:val="24"/>
          <w:szCs w:val="22"/>
        </w:rPr>
        <w:t>niyatham</w:t>
      </w:r>
      <w:proofErr w:type="spellEnd"/>
      <w:r>
        <w:rPr>
          <w:b/>
          <w:bCs/>
          <w:i/>
          <w:iCs/>
          <w:sz w:val="24"/>
          <w:szCs w:val="22"/>
        </w:rPr>
        <w:t xml:space="preserve"> </w:t>
      </w:r>
      <w:proofErr w:type="spellStart"/>
      <w:r>
        <w:rPr>
          <w:b/>
          <w:bCs/>
          <w:i/>
          <w:iCs/>
          <w:sz w:val="24"/>
          <w:szCs w:val="22"/>
        </w:rPr>
        <w:t>sathyakAmah</w:t>
      </w:r>
      <w:proofErr w:type="spellEnd"/>
      <w:r>
        <w:rPr>
          <w:b/>
          <w:bCs/>
          <w:i/>
          <w:iCs/>
          <w:sz w:val="24"/>
          <w:szCs w:val="22"/>
        </w:rPr>
        <w:t xml:space="preserve"> – </w:t>
      </w:r>
      <w:r>
        <w:rPr>
          <w:sz w:val="24"/>
          <w:szCs w:val="22"/>
        </w:rPr>
        <w:t xml:space="preserve">that the </w:t>
      </w:r>
      <w:proofErr w:type="spellStart"/>
      <w:r>
        <w:rPr>
          <w:b/>
          <w:bCs/>
          <w:i/>
          <w:iCs/>
          <w:sz w:val="24"/>
          <w:szCs w:val="22"/>
        </w:rPr>
        <w:t>mumukshus</w:t>
      </w:r>
      <w:proofErr w:type="spellEnd"/>
      <w:r>
        <w:rPr>
          <w:b/>
          <w:bCs/>
          <w:i/>
          <w:iCs/>
          <w:sz w:val="24"/>
          <w:szCs w:val="22"/>
        </w:rPr>
        <w:t xml:space="preserve"> </w:t>
      </w:r>
      <w:r>
        <w:rPr>
          <w:sz w:val="24"/>
          <w:szCs w:val="22"/>
        </w:rPr>
        <w:t xml:space="preserve">– the seekers of the court of Brahman should perform all the prescribed ritualistic deeds without anticipation of any benefit out of these deeds for </w:t>
      </w:r>
      <w:r w:rsidR="00CA5DEE">
        <w:rPr>
          <w:sz w:val="24"/>
          <w:szCs w:val="22"/>
        </w:rPr>
        <w:t>them. Further</w:t>
      </w:r>
      <w:r w:rsidR="005C267E">
        <w:rPr>
          <w:sz w:val="24"/>
          <w:szCs w:val="22"/>
        </w:rPr>
        <w:t xml:space="preserve"> the excellence of the sacrificial fire, in which the offerings are offered in these </w:t>
      </w:r>
      <w:r w:rsidR="0039324A">
        <w:rPr>
          <w:sz w:val="24"/>
          <w:szCs w:val="22"/>
        </w:rPr>
        <w:t>deeds,</w:t>
      </w:r>
      <w:r w:rsidR="005C267E">
        <w:rPr>
          <w:sz w:val="24"/>
          <w:szCs w:val="22"/>
        </w:rPr>
        <w:t xml:space="preserve"> was explained. It is explained there that the performers of these deeds with a desire to get the benefits for them will be taken to the higher worlds by these offerings on the medium of the sun’s rays. Further, it has been told that such benefits are of totally temporary nature only after they have exhausted the effect of the virtuous deeds, they will be sent back to this earthly world only as all the favours they enjoyed in these higher worlds – the heavens etc., are expendable and purely of a temporary nature. And hence, these people are termed as ignorant p</w:t>
      </w:r>
      <w:r w:rsidR="00ED2C97">
        <w:rPr>
          <w:sz w:val="24"/>
          <w:szCs w:val="22"/>
        </w:rPr>
        <w:t xml:space="preserve">ersons or </w:t>
      </w:r>
      <w:proofErr w:type="spellStart"/>
      <w:r w:rsidR="0039324A">
        <w:rPr>
          <w:b/>
          <w:bCs/>
          <w:i/>
          <w:iCs/>
          <w:sz w:val="24"/>
          <w:szCs w:val="22"/>
        </w:rPr>
        <w:t>ajnAnis</w:t>
      </w:r>
      <w:proofErr w:type="spellEnd"/>
      <w:r w:rsidR="0039324A">
        <w:rPr>
          <w:sz w:val="24"/>
          <w:szCs w:val="22"/>
        </w:rPr>
        <w:t xml:space="preserve">. </w:t>
      </w:r>
      <w:r w:rsidR="00ED2C97">
        <w:rPr>
          <w:sz w:val="24"/>
          <w:szCs w:val="22"/>
        </w:rPr>
        <w:t xml:space="preserve">they come back to the earthly world after their </w:t>
      </w:r>
      <w:r w:rsidR="0039324A">
        <w:rPr>
          <w:sz w:val="24"/>
          <w:szCs w:val="22"/>
        </w:rPr>
        <w:t>fruits of the deeds are</w:t>
      </w:r>
      <w:r w:rsidR="00ED2C97">
        <w:rPr>
          <w:sz w:val="24"/>
          <w:szCs w:val="22"/>
        </w:rPr>
        <w:t xml:space="preserve"> spent </w:t>
      </w:r>
      <w:r w:rsidR="00CA5DEE">
        <w:rPr>
          <w:sz w:val="24"/>
          <w:szCs w:val="22"/>
        </w:rPr>
        <w:t>as enjoyment</w:t>
      </w:r>
      <w:r w:rsidR="00ED2C97">
        <w:rPr>
          <w:sz w:val="24"/>
          <w:szCs w:val="22"/>
        </w:rPr>
        <w:t xml:space="preserve"> in the higher worlds.</w:t>
      </w:r>
    </w:p>
    <w:p w14:paraId="7C9BBFFF" w14:textId="77777777" w:rsidR="00ED2C97" w:rsidRDefault="00ED2C97" w:rsidP="00ED2C97">
      <w:pPr>
        <w:spacing w:line="240" w:lineRule="auto"/>
        <w:ind w:firstLine="720"/>
        <w:jc w:val="both"/>
        <w:rPr>
          <w:sz w:val="24"/>
          <w:szCs w:val="22"/>
        </w:rPr>
      </w:pPr>
      <w:r>
        <w:rPr>
          <w:sz w:val="24"/>
          <w:szCs w:val="22"/>
        </w:rPr>
        <w:t xml:space="preserve">In the present mantra, it is explained that the </w:t>
      </w:r>
      <w:r w:rsidR="00B77EC6">
        <w:rPr>
          <w:sz w:val="24"/>
          <w:szCs w:val="22"/>
        </w:rPr>
        <w:t xml:space="preserve">conducting the </w:t>
      </w:r>
      <w:r>
        <w:rPr>
          <w:sz w:val="24"/>
          <w:szCs w:val="22"/>
        </w:rPr>
        <w:t xml:space="preserve">deeds prescribed for the </w:t>
      </w:r>
      <w:proofErr w:type="spellStart"/>
      <w:r w:rsidR="00CA5DEE">
        <w:rPr>
          <w:sz w:val="24"/>
          <w:szCs w:val="22"/>
        </w:rPr>
        <w:t>JIvA’s</w:t>
      </w:r>
      <w:proofErr w:type="spellEnd"/>
      <w:r w:rsidR="00CA5DEE">
        <w:rPr>
          <w:sz w:val="24"/>
          <w:szCs w:val="22"/>
        </w:rPr>
        <w:t xml:space="preserve"> stage</w:t>
      </w:r>
      <w:r>
        <w:rPr>
          <w:sz w:val="24"/>
          <w:szCs w:val="22"/>
        </w:rPr>
        <w:t xml:space="preserve"> as ascetic and the meditation on Brah</w:t>
      </w:r>
      <w:r w:rsidR="00B77EC6">
        <w:rPr>
          <w:sz w:val="24"/>
          <w:szCs w:val="22"/>
        </w:rPr>
        <w:t xml:space="preserve">man being the daily ritual for </w:t>
      </w:r>
      <w:r>
        <w:rPr>
          <w:sz w:val="24"/>
          <w:szCs w:val="22"/>
        </w:rPr>
        <w:t>h</w:t>
      </w:r>
      <w:r w:rsidR="00B77EC6">
        <w:rPr>
          <w:sz w:val="24"/>
          <w:szCs w:val="22"/>
        </w:rPr>
        <w:t>i</w:t>
      </w:r>
      <w:r>
        <w:rPr>
          <w:sz w:val="24"/>
          <w:szCs w:val="22"/>
        </w:rPr>
        <w:t xml:space="preserve">m, </w:t>
      </w:r>
      <w:r w:rsidR="00B77EC6">
        <w:rPr>
          <w:sz w:val="24"/>
          <w:szCs w:val="22"/>
        </w:rPr>
        <w:t xml:space="preserve">will be giving a peaceful </w:t>
      </w:r>
      <w:proofErr w:type="gramStart"/>
      <w:r w:rsidR="00B77EC6">
        <w:rPr>
          <w:sz w:val="24"/>
          <w:szCs w:val="22"/>
        </w:rPr>
        <w:t>mind  during</w:t>
      </w:r>
      <w:proofErr w:type="gramEnd"/>
      <w:r w:rsidR="00B77EC6">
        <w:rPr>
          <w:sz w:val="24"/>
          <w:szCs w:val="22"/>
        </w:rPr>
        <w:t xml:space="preserve"> his stay in the forests as </w:t>
      </w:r>
      <w:proofErr w:type="spellStart"/>
      <w:r w:rsidR="00B77EC6">
        <w:rPr>
          <w:b/>
          <w:bCs/>
          <w:i/>
          <w:iCs/>
          <w:sz w:val="24"/>
          <w:szCs w:val="22"/>
        </w:rPr>
        <w:t>vAnaprasthan</w:t>
      </w:r>
      <w:proofErr w:type="spellEnd"/>
      <w:r w:rsidR="00B77EC6">
        <w:rPr>
          <w:sz w:val="24"/>
          <w:szCs w:val="22"/>
        </w:rPr>
        <w:t xml:space="preserve">. </w:t>
      </w:r>
      <w:r w:rsidR="00CA5DEE">
        <w:rPr>
          <w:sz w:val="24"/>
          <w:szCs w:val="22"/>
        </w:rPr>
        <w:t xml:space="preserve">These deeds will result in the effect of the fruits of his deeds – both </w:t>
      </w:r>
      <w:proofErr w:type="spellStart"/>
      <w:r w:rsidR="00CA5DEE">
        <w:rPr>
          <w:sz w:val="24"/>
          <w:szCs w:val="22"/>
        </w:rPr>
        <w:t>puNya</w:t>
      </w:r>
      <w:proofErr w:type="spellEnd"/>
      <w:r w:rsidR="00CA5DEE">
        <w:rPr>
          <w:sz w:val="24"/>
          <w:szCs w:val="22"/>
        </w:rPr>
        <w:t xml:space="preserve"> and papa karmas being brought down and this person will be taken through the sun’s field to the court of Him for His enjoying the presence of this </w:t>
      </w:r>
      <w:proofErr w:type="spellStart"/>
      <w:r w:rsidR="00CA5DEE">
        <w:rPr>
          <w:sz w:val="24"/>
          <w:szCs w:val="22"/>
        </w:rPr>
        <w:t>JIvA</w:t>
      </w:r>
      <w:proofErr w:type="spellEnd"/>
      <w:r w:rsidR="00CA5DEE">
        <w:rPr>
          <w:sz w:val="24"/>
          <w:szCs w:val="22"/>
        </w:rPr>
        <w:t xml:space="preserve">. </w:t>
      </w:r>
      <w:r w:rsidR="00B77EC6">
        <w:rPr>
          <w:sz w:val="24"/>
          <w:szCs w:val="22"/>
        </w:rPr>
        <w:t xml:space="preserve">In turn this </w:t>
      </w:r>
      <w:proofErr w:type="spellStart"/>
      <w:r w:rsidR="00CA5DEE">
        <w:rPr>
          <w:sz w:val="24"/>
          <w:szCs w:val="22"/>
        </w:rPr>
        <w:t>JIva</w:t>
      </w:r>
      <w:proofErr w:type="spellEnd"/>
      <w:r w:rsidR="00B77EC6">
        <w:rPr>
          <w:sz w:val="24"/>
          <w:szCs w:val="22"/>
        </w:rPr>
        <w:t xml:space="preserve"> will be enjoying the presence of Him and his service to Him. </w:t>
      </w:r>
      <w:proofErr w:type="gramStart"/>
      <w:r w:rsidR="004F3CC0">
        <w:rPr>
          <w:sz w:val="24"/>
          <w:szCs w:val="22"/>
        </w:rPr>
        <w:t>Thus</w:t>
      </w:r>
      <w:proofErr w:type="gramEnd"/>
      <w:r w:rsidR="004F3CC0">
        <w:rPr>
          <w:sz w:val="24"/>
          <w:szCs w:val="22"/>
        </w:rPr>
        <w:t xml:space="preserve"> from the words </w:t>
      </w:r>
      <w:proofErr w:type="spellStart"/>
      <w:r w:rsidR="004F3CC0">
        <w:rPr>
          <w:b/>
          <w:bCs/>
          <w:i/>
          <w:iCs/>
          <w:sz w:val="24"/>
          <w:szCs w:val="22"/>
        </w:rPr>
        <w:t>s’AnthAh</w:t>
      </w:r>
      <w:proofErr w:type="spellEnd"/>
      <w:r w:rsidR="004F3CC0">
        <w:rPr>
          <w:b/>
          <w:bCs/>
          <w:i/>
          <w:iCs/>
          <w:sz w:val="24"/>
          <w:szCs w:val="22"/>
        </w:rPr>
        <w:t xml:space="preserve">, </w:t>
      </w:r>
      <w:proofErr w:type="spellStart"/>
      <w:r w:rsidR="004F3CC0">
        <w:rPr>
          <w:b/>
          <w:bCs/>
          <w:i/>
          <w:iCs/>
          <w:sz w:val="24"/>
          <w:szCs w:val="22"/>
        </w:rPr>
        <w:t>araNye</w:t>
      </w:r>
      <w:proofErr w:type="spellEnd"/>
      <w:r w:rsidR="004F3CC0">
        <w:rPr>
          <w:b/>
          <w:bCs/>
          <w:i/>
          <w:iCs/>
          <w:sz w:val="24"/>
          <w:szCs w:val="22"/>
        </w:rPr>
        <w:t xml:space="preserve">, </w:t>
      </w:r>
      <w:proofErr w:type="spellStart"/>
      <w:r w:rsidR="004F3CC0">
        <w:rPr>
          <w:b/>
          <w:bCs/>
          <w:i/>
          <w:iCs/>
          <w:sz w:val="24"/>
          <w:szCs w:val="22"/>
        </w:rPr>
        <w:t>bhaikshacharyAm</w:t>
      </w:r>
      <w:proofErr w:type="spellEnd"/>
      <w:r w:rsidR="004F3CC0">
        <w:rPr>
          <w:b/>
          <w:bCs/>
          <w:i/>
          <w:iCs/>
          <w:sz w:val="24"/>
          <w:szCs w:val="22"/>
        </w:rPr>
        <w:t xml:space="preserve">, </w:t>
      </w:r>
      <w:r w:rsidR="004F3CC0">
        <w:rPr>
          <w:sz w:val="24"/>
          <w:szCs w:val="22"/>
        </w:rPr>
        <w:t xml:space="preserve">it will be seen that such persons as mentioned above are not having even an iota of interest in the worldly enjoyments. Further the word </w:t>
      </w:r>
      <w:proofErr w:type="spellStart"/>
      <w:r w:rsidR="004F3CC0">
        <w:rPr>
          <w:b/>
          <w:bCs/>
          <w:i/>
          <w:iCs/>
          <w:sz w:val="24"/>
          <w:szCs w:val="22"/>
        </w:rPr>
        <w:t>vidvAnsah</w:t>
      </w:r>
      <w:proofErr w:type="spellEnd"/>
      <w:r w:rsidR="004F3CC0">
        <w:rPr>
          <w:sz w:val="24"/>
          <w:szCs w:val="22"/>
        </w:rPr>
        <w:t xml:space="preserve"> that such persons are not the ignorant persons but highly learned about Brahman.</w:t>
      </w:r>
      <w:r w:rsidR="00720B97">
        <w:rPr>
          <w:sz w:val="24"/>
          <w:szCs w:val="22"/>
        </w:rPr>
        <w:t xml:space="preserve"> These persons do perform the scriptural rituals </w:t>
      </w:r>
      <w:r w:rsidR="00720B97">
        <w:rPr>
          <w:sz w:val="24"/>
          <w:szCs w:val="22"/>
        </w:rPr>
        <w:lastRenderedPageBreak/>
        <w:t xml:space="preserve">prescribed for them indicated by the word </w:t>
      </w:r>
      <w:r w:rsidR="00CA5DEE">
        <w:rPr>
          <w:b/>
          <w:bCs/>
          <w:i/>
          <w:iCs/>
          <w:sz w:val="24"/>
          <w:szCs w:val="22"/>
        </w:rPr>
        <w:t>tapas</w:t>
      </w:r>
      <w:r w:rsidR="00720B97">
        <w:rPr>
          <w:sz w:val="24"/>
          <w:szCs w:val="22"/>
        </w:rPr>
        <w:t xml:space="preserve"> and the meditation on Brahman indicated by the word </w:t>
      </w:r>
      <w:proofErr w:type="spellStart"/>
      <w:r w:rsidR="00720B97" w:rsidRPr="00720B97">
        <w:rPr>
          <w:b/>
          <w:bCs/>
          <w:i/>
          <w:iCs/>
          <w:sz w:val="24"/>
          <w:szCs w:val="22"/>
        </w:rPr>
        <w:t>s’raddhA</w:t>
      </w:r>
      <w:proofErr w:type="spellEnd"/>
      <w:r w:rsidR="00720B97">
        <w:rPr>
          <w:b/>
          <w:bCs/>
          <w:i/>
          <w:iCs/>
          <w:sz w:val="24"/>
          <w:szCs w:val="22"/>
        </w:rPr>
        <w:t>.</w:t>
      </w:r>
      <w:r w:rsidR="00720B97">
        <w:rPr>
          <w:sz w:val="24"/>
          <w:szCs w:val="22"/>
        </w:rPr>
        <w:t xml:space="preserve"> As a result of such performance, he gets released from the bondage of Karma and </w:t>
      </w:r>
      <w:r w:rsidR="0039324A">
        <w:rPr>
          <w:sz w:val="24"/>
          <w:szCs w:val="22"/>
        </w:rPr>
        <w:t>attains</w:t>
      </w:r>
      <w:r w:rsidR="00720B97">
        <w:rPr>
          <w:sz w:val="24"/>
          <w:szCs w:val="22"/>
        </w:rPr>
        <w:t xml:space="preserve"> the presence in the court of the Lord. This is the result of such strict adherence to the scriptural directions as per the </w:t>
      </w:r>
      <w:r w:rsidR="00CA5DEE">
        <w:rPr>
          <w:sz w:val="24"/>
          <w:szCs w:val="22"/>
        </w:rPr>
        <w:t>Vedas</w:t>
      </w:r>
      <w:r w:rsidR="00720B97">
        <w:rPr>
          <w:sz w:val="24"/>
          <w:szCs w:val="22"/>
        </w:rPr>
        <w:t xml:space="preserve"> and scriptures. From this it will be known for obtaining the release from bondage of births and deaths and with the karma, it is essential for one to perform not only the meditation on the Brahman but also the scriptural rituals as prescribed without anticipating any benefit for the self as an accessory to the meditation on Brahman.</w:t>
      </w:r>
    </w:p>
    <w:p w14:paraId="7E21A5D3" w14:textId="77777777" w:rsidR="00842EF3" w:rsidRPr="004F2599" w:rsidRDefault="00842EF3" w:rsidP="00ED2C97">
      <w:pPr>
        <w:spacing w:line="240" w:lineRule="auto"/>
        <w:ind w:firstLine="720"/>
        <w:jc w:val="both"/>
        <w:rPr>
          <w:sz w:val="24"/>
          <w:szCs w:val="22"/>
        </w:rPr>
      </w:pPr>
      <w:r>
        <w:rPr>
          <w:sz w:val="24"/>
          <w:szCs w:val="22"/>
        </w:rPr>
        <w:t xml:space="preserve">This has been explained by </w:t>
      </w:r>
      <w:r w:rsidR="00CA5DEE">
        <w:rPr>
          <w:sz w:val="24"/>
          <w:szCs w:val="22"/>
        </w:rPr>
        <w:t xml:space="preserve">Bhagavad </w:t>
      </w:r>
      <w:proofErr w:type="spellStart"/>
      <w:r w:rsidR="00CA5DEE">
        <w:rPr>
          <w:sz w:val="24"/>
          <w:szCs w:val="22"/>
        </w:rPr>
        <w:t>RAmAnuja</w:t>
      </w:r>
      <w:proofErr w:type="spellEnd"/>
      <w:r>
        <w:rPr>
          <w:sz w:val="24"/>
          <w:szCs w:val="22"/>
        </w:rPr>
        <w:t xml:space="preserve"> in </w:t>
      </w:r>
      <w:proofErr w:type="spellStart"/>
      <w:r w:rsidR="00CA5DEE">
        <w:rPr>
          <w:b/>
          <w:bCs/>
          <w:i/>
          <w:iCs/>
          <w:sz w:val="24"/>
          <w:szCs w:val="22"/>
        </w:rPr>
        <w:t>adRis’yatvAdhikaraNa</w:t>
      </w:r>
      <w:proofErr w:type="spellEnd"/>
      <w:r w:rsidR="00CA5DEE">
        <w:rPr>
          <w:b/>
          <w:bCs/>
          <w:i/>
          <w:iCs/>
          <w:sz w:val="24"/>
          <w:szCs w:val="22"/>
        </w:rPr>
        <w:t xml:space="preserve"> </w:t>
      </w:r>
      <w:r w:rsidR="00CA5DEE" w:rsidRPr="00842EF3">
        <w:rPr>
          <w:sz w:val="24"/>
          <w:szCs w:val="22"/>
        </w:rPr>
        <w:t>of</w:t>
      </w:r>
      <w:r w:rsidR="00CA5DEE">
        <w:rPr>
          <w:sz w:val="24"/>
          <w:szCs w:val="22"/>
        </w:rPr>
        <w:t xml:space="preserve"> </w:t>
      </w:r>
      <w:proofErr w:type="spellStart"/>
      <w:r w:rsidR="00CA5DEE">
        <w:rPr>
          <w:sz w:val="24"/>
          <w:szCs w:val="22"/>
        </w:rPr>
        <w:t>Sribhashyam</w:t>
      </w:r>
      <w:proofErr w:type="spellEnd"/>
      <w:r>
        <w:rPr>
          <w:sz w:val="24"/>
          <w:szCs w:val="22"/>
        </w:rPr>
        <w:t xml:space="preserve"> in the phrase – </w:t>
      </w:r>
      <w:proofErr w:type="spellStart"/>
      <w:r>
        <w:rPr>
          <w:b/>
          <w:bCs/>
          <w:i/>
          <w:iCs/>
          <w:sz w:val="24"/>
          <w:szCs w:val="22"/>
        </w:rPr>
        <w:t>thapas’s’raddhe</w:t>
      </w:r>
      <w:proofErr w:type="spellEnd"/>
      <w:r>
        <w:rPr>
          <w:b/>
          <w:bCs/>
          <w:i/>
          <w:iCs/>
          <w:sz w:val="24"/>
          <w:szCs w:val="22"/>
        </w:rPr>
        <w:t xml:space="preserve"> ye </w:t>
      </w:r>
      <w:proofErr w:type="spellStart"/>
      <w:r>
        <w:rPr>
          <w:b/>
          <w:bCs/>
          <w:i/>
          <w:iCs/>
          <w:sz w:val="24"/>
          <w:szCs w:val="22"/>
        </w:rPr>
        <w:t>hyupavasanthyaraNye</w:t>
      </w:r>
      <w:proofErr w:type="spellEnd"/>
      <w:r>
        <w:rPr>
          <w:b/>
          <w:bCs/>
          <w:i/>
          <w:iCs/>
          <w:sz w:val="24"/>
          <w:szCs w:val="22"/>
        </w:rPr>
        <w:t xml:space="preserve"> – </w:t>
      </w:r>
      <w:proofErr w:type="spellStart"/>
      <w:r>
        <w:rPr>
          <w:b/>
          <w:bCs/>
          <w:i/>
          <w:iCs/>
          <w:sz w:val="24"/>
          <w:szCs w:val="22"/>
        </w:rPr>
        <w:t>ithyAdinA</w:t>
      </w:r>
      <w:proofErr w:type="spellEnd"/>
      <w:r>
        <w:rPr>
          <w:b/>
          <w:bCs/>
          <w:i/>
          <w:iCs/>
          <w:sz w:val="24"/>
          <w:szCs w:val="22"/>
        </w:rPr>
        <w:t xml:space="preserve"> </w:t>
      </w:r>
      <w:proofErr w:type="spellStart"/>
      <w:r>
        <w:rPr>
          <w:b/>
          <w:bCs/>
          <w:i/>
          <w:iCs/>
          <w:sz w:val="24"/>
          <w:szCs w:val="22"/>
        </w:rPr>
        <w:t>punarapi</w:t>
      </w:r>
      <w:proofErr w:type="spellEnd"/>
      <w:r>
        <w:rPr>
          <w:b/>
          <w:bCs/>
          <w:i/>
          <w:iCs/>
          <w:sz w:val="24"/>
          <w:szCs w:val="22"/>
        </w:rPr>
        <w:t xml:space="preserve"> </w:t>
      </w:r>
      <w:proofErr w:type="spellStart"/>
      <w:r>
        <w:rPr>
          <w:b/>
          <w:bCs/>
          <w:i/>
          <w:iCs/>
          <w:sz w:val="24"/>
          <w:szCs w:val="22"/>
        </w:rPr>
        <w:t>phalAbhisandhi</w:t>
      </w:r>
      <w:proofErr w:type="spellEnd"/>
      <w:r>
        <w:rPr>
          <w:b/>
          <w:bCs/>
          <w:i/>
          <w:iCs/>
          <w:sz w:val="24"/>
          <w:szCs w:val="22"/>
        </w:rPr>
        <w:t xml:space="preserve"> </w:t>
      </w:r>
      <w:proofErr w:type="spellStart"/>
      <w:r>
        <w:rPr>
          <w:b/>
          <w:bCs/>
          <w:i/>
          <w:iCs/>
          <w:sz w:val="24"/>
          <w:szCs w:val="22"/>
        </w:rPr>
        <w:t>rahitham</w:t>
      </w:r>
      <w:proofErr w:type="spellEnd"/>
      <w:r>
        <w:rPr>
          <w:b/>
          <w:bCs/>
          <w:i/>
          <w:iCs/>
          <w:sz w:val="24"/>
          <w:szCs w:val="22"/>
        </w:rPr>
        <w:t xml:space="preserve"> </w:t>
      </w:r>
      <w:proofErr w:type="spellStart"/>
      <w:r>
        <w:rPr>
          <w:b/>
          <w:bCs/>
          <w:i/>
          <w:iCs/>
          <w:sz w:val="24"/>
          <w:szCs w:val="22"/>
        </w:rPr>
        <w:t>jnAninAnushThitham</w:t>
      </w:r>
      <w:proofErr w:type="spellEnd"/>
      <w:r>
        <w:rPr>
          <w:b/>
          <w:bCs/>
          <w:i/>
          <w:iCs/>
          <w:sz w:val="24"/>
          <w:szCs w:val="22"/>
        </w:rPr>
        <w:t xml:space="preserve"> karma </w:t>
      </w:r>
      <w:proofErr w:type="spellStart"/>
      <w:r>
        <w:rPr>
          <w:b/>
          <w:bCs/>
          <w:i/>
          <w:iCs/>
          <w:sz w:val="24"/>
          <w:szCs w:val="22"/>
        </w:rPr>
        <w:t>brahmaprApthaye</w:t>
      </w:r>
      <w:proofErr w:type="spellEnd"/>
      <w:r>
        <w:rPr>
          <w:b/>
          <w:bCs/>
          <w:i/>
          <w:iCs/>
          <w:sz w:val="24"/>
          <w:szCs w:val="22"/>
        </w:rPr>
        <w:t xml:space="preserve"> </w:t>
      </w:r>
      <w:proofErr w:type="spellStart"/>
      <w:r>
        <w:rPr>
          <w:b/>
          <w:bCs/>
          <w:i/>
          <w:iCs/>
          <w:sz w:val="24"/>
          <w:szCs w:val="22"/>
        </w:rPr>
        <w:t>bhavatheethi</w:t>
      </w:r>
      <w:proofErr w:type="spellEnd"/>
      <w:r>
        <w:rPr>
          <w:b/>
          <w:bCs/>
          <w:i/>
          <w:iCs/>
          <w:sz w:val="24"/>
          <w:szCs w:val="22"/>
        </w:rPr>
        <w:t xml:space="preserve"> </w:t>
      </w:r>
      <w:proofErr w:type="spellStart"/>
      <w:r>
        <w:rPr>
          <w:b/>
          <w:bCs/>
          <w:i/>
          <w:iCs/>
          <w:sz w:val="24"/>
          <w:szCs w:val="22"/>
        </w:rPr>
        <w:t>pras’asya</w:t>
      </w:r>
      <w:proofErr w:type="spellEnd"/>
      <w:r>
        <w:rPr>
          <w:sz w:val="24"/>
          <w:szCs w:val="22"/>
        </w:rPr>
        <w:t xml:space="preserve">. It means that as said in the scriptural sentence </w:t>
      </w:r>
      <w:proofErr w:type="spellStart"/>
      <w:r>
        <w:rPr>
          <w:b/>
          <w:bCs/>
          <w:i/>
          <w:iCs/>
          <w:sz w:val="24"/>
          <w:szCs w:val="22"/>
        </w:rPr>
        <w:t>thapas’s’raddhe</w:t>
      </w:r>
      <w:proofErr w:type="spellEnd"/>
      <w:r>
        <w:rPr>
          <w:b/>
          <w:bCs/>
          <w:i/>
          <w:iCs/>
          <w:sz w:val="24"/>
          <w:szCs w:val="22"/>
        </w:rPr>
        <w:t xml:space="preserve"> ye hi </w:t>
      </w:r>
      <w:proofErr w:type="spellStart"/>
      <w:r>
        <w:rPr>
          <w:b/>
          <w:bCs/>
          <w:i/>
          <w:iCs/>
          <w:sz w:val="24"/>
          <w:szCs w:val="22"/>
        </w:rPr>
        <w:t>upavasanthi</w:t>
      </w:r>
      <w:proofErr w:type="spellEnd"/>
      <w:r>
        <w:rPr>
          <w:b/>
          <w:bCs/>
          <w:i/>
          <w:iCs/>
          <w:sz w:val="24"/>
          <w:szCs w:val="22"/>
        </w:rPr>
        <w:t xml:space="preserve"> </w:t>
      </w:r>
      <w:proofErr w:type="spellStart"/>
      <w:r>
        <w:rPr>
          <w:b/>
          <w:bCs/>
          <w:i/>
          <w:iCs/>
          <w:sz w:val="24"/>
          <w:szCs w:val="22"/>
        </w:rPr>
        <w:t>araNye</w:t>
      </w:r>
      <w:proofErr w:type="spellEnd"/>
      <w:r>
        <w:rPr>
          <w:sz w:val="24"/>
          <w:szCs w:val="22"/>
        </w:rPr>
        <w:t xml:space="preserve"> etc., it is once more stated that the daily routine of performance of the rituals by the wise, without anticipating any accrual of the benefit for self, will result in the wise attaining the </w:t>
      </w:r>
      <w:proofErr w:type="spellStart"/>
      <w:r w:rsidR="0039324A">
        <w:rPr>
          <w:sz w:val="24"/>
          <w:szCs w:val="22"/>
        </w:rPr>
        <w:t>mOkSha</w:t>
      </w:r>
      <w:proofErr w:type="spellEnd"/>
      <w:r>
        <w:rPr>
          <w:sz w:val="24"/>
          <w:szCs w:val="22"/>
        </w:rPr>
        <w:t xml:space="preserve"> – the presence in the court of the Brahman. </w:t>
      </w:r>
      <w:r w:rsidR="0039324A">
        <w:rPr>
          <w:sz w:val="24"/>
          <w:szCs w:val="22"/>
        </w:rPr>
        <w:t xml:space="preserve">By putting a question as to how the performing the ritualistic deeds prescribed by the scriptures for the respective stages of the humans, will become the means to attain the release of the soul – the </w:t>
      </w:r>
      <w:proofErr w:type="spellStart"/>
      <w:r w:rsidR="0039324A">
        <w:rPr>
          <w:sz w:val="24"/>
          <w:szCs w:val="22"/>
        </w:rPr>
        <w:t>Atma</w:t>
      </w:r>
      <w:proofErr w:type="spellEnd"/>
      <w:r w:rsidR="0039324A">
        <w:rPr>
          <w:sz w:val="24"/>
          <w:szCs w:val="22"/>
        </w:rPr>
        <w:t xml:space="preserve">, </w:t>
      </w:r>
      <w:proofErr w:type="spellStart"/>
      <w:r w:rsidR="0039324A">
        <w:rPr>
          <w:sz w:val="24"/>
          <w:szCs w:val="22"/>
        </w:rPr>
        <w:t>Srimad</w:t>
      </w:r>
      <w:proofErr w:type="spellEnd"/>
      <w:r w:rsidR="0039324A">
        <w:rPr>
          <w:sz w:val="24"/>
          <w:szCs w:val="22"/>
        </w:rPr>
        <w:t xml:space="preserve"> </w:t>
      </w:r>
      <w:proofErr w:type="spellStart"/>
      <w:r w:rsidR="000119FB">
        <w:rPr>
          <w:sz w:val="24"/>
          <w:szCs w:val="22"/>
        </w:rPr>
        <w:t>RAmAnuja</w:t>
      </w:r>
      <w:proofErr w:type="spellEnd"/>
      <w:r w:rsidR="0039324A">
        <w:rPr>
          <w:sz w:val="24"/>
          <w:szCs w:val="22"/>
        </w:rPr>
        <w:t xml:space="preserve"> in the </w:t>
      </w:r>
      <w:proofErr w:type="spellStart"/>
      <w:r w:rsidR="0039324A">
        <w:rPr>
          <w:b/>
          <w:bCs/>
          <w:i/>
          <w:iCs/>
          <w:sz w:val="24"/>
          <w:szCs w:val="22"/>
        </w:rPr>
        <w:t>laghusiddhAntha</w:t>
      </w:r>
      <w:proofErr w:type="spellEnd"/>
      <w:r w:rsidR="0039324A">
        <w:rPr>
          <w:sz w:val="24"/>
          <w:szCs w:val="22"/>
        </w:rPr>
        <w:t xml:space="preserve"> by quoting the authoritative statements, has justified that performing the prescribed rituals as an accessory to the </w:t>
      </w:r>
      <w:proofErr w:type="spellStart"/>
      <w:r w:rsidR="0039324A">
        <w:rPr>
          <w:sz w:val="24"/>
          <w:szCs w:val="22"/>
        </w:rPr>
        <w:t>Brahmavidya</w:t>
      </w:r>
      <w:proofErr w:type="spellEnd"/>
      <w:r w:rsidR="0039324A">
        <w:rPr>
          <w:sz w:val="24"/>
          <w:szCs w:val="22"/>
        </w:rPr>
        <w:t xml:space="preserve"> – having the knowledge of Brahman, will become the means to attain the Brahman. </w:t>
      </w:r>
      <w:r w:rsidR="00CA5DEE">
        <w:rPr>
          <w:sz w:val="24"/>
          <w:szCs w:val="22"/>
        </w:rPr>
        <w:t xml:space="preserve">He authenticated this statement, by quoting a number of authenticities from a number of scriptures such as the following quotes -– </w:t>
      </w:r>
      <w:proofErr w:type="spellStart"/>
      <w:r w:rsidR="00CA5DEE">
        <w:rPr>
          <w:b/>
          <w:bCs/>
          <w:i/>
          <w:iCs/>
          <w:sz w:val="24"/>
          <w:szCs w:val="22"/>
        </w:rPr>
        <w:t>avidyayA</w:t>
      </w:r>
      <w:proofErr w:type="spellEnd"/>
      <w:r w:rsidR="00CA5DEE">
        <w:rPr>
          <w:b/>
          <w:bCs/>
          <w:i/>
          <w:iCs/>
          <w:sz w:val="24"/>
          <w:szCs w:val="22"/>
        </w:rPr>
        <w:t xml:space="preserve"> </w:t>
      </w:r>
      <w:proofErr w:type="spellStart"/>
      <w:r w:rsidR="00CA5DEE">
        <w:rPr>
          <w:b/>
          <w:bCs/>
          <w:i/>
          <w:iCs/>
          <w:sz w:val="24"/>
          <w:szCs w:val="22"/>
        </w:rPr>
        <w:t>mRithyum</w:t>
      </w:r>
      <w:proofErr w:type="spellEnd"/>
      <w:r w:rsidR="00CA5DEE">
        <w:rPr>
          <w:b/>
          <w:bCs/>
          <w:i/>
          <w:iCs/>
          <w:sz w:val="24"/>
          <w:szCs w:val="22"/>
        </w:rPr>
        <w:t xml:space="preserve"> </w:t>
      </w:r>
      <w:proofErr w:type="spellStart"/>
      <w:r w:rsidR="00CA5DEE">
        <w:rPr>
          <w:b/>
          <w:bCs/>
          <w:i/>
          <w:iCs/>
          <w:sz w:val="24"/>
          <w:szCs w:val="22"/>
        </w:rPr>
        <w:t>theerthvA</w:t>
      </w:r>
      <w:proofErr w:type="spellEnd"/>
      <w:r w:rsidR="00CA5DEE">
        <w:rPr>
          <w:b/>
          <w:bCs/>
          <w:i/>
          <w:iCs/>
          <w:sz w:val="24"/>
          <w:szCs w:val="22"/>
        </w:rPr>
        <w:t xml:space="preserve"> </w:t>
      </w:r>
      <w:proofErr w:type="spellStart"/>
      <w:r w:rsidR="00CA5DEE">
        <w:rPr>
          <w:b/>
          <w:bCs/>
          <w:i/>
          <w:iCs/>
          <w:sz w:val="24"/>
          <w:szCs w:val="22"/>
        </w:rPr>
        <w:t>vidyayA</w:t>
      </w:r>
      <w:proofErr w:type="spellEnd"/>
      <w:r w:rsidR="00CA5DEE">
        <w:rPr>
          <w:b/>
          <w:bCs/>
          <w:i/>
          <w:iCs/>
          <w:sz w:val="24"/>
          <w:szCs w:val="22"/>
        </w:rPr>
        <w:t xml:space="preserve"> </w:t>
      </w:r>
      <w:proofErr w:type="spellStart"/>
      <w:r w:rsidR="00CA5DEE">
        <w:rPr>
          <w:b/>
          <w:bCs/>
          <w:i/>
          <w:iCs/>
          <w:sz w:val="24"/>
          <w:szCs w:val="22"/>
        </w:rPr>
        <w:t>amRitham</w:t>
      </w:r>
      <w:proofErr w:type="spellEnd"/>
      <w:r w:rsidR="00CA5DEE">
        <w:rPr>
          <w:b/>
          <w:bCs/>
          <w:i/>
          <w:iCs/>
          <w:sz w:val="24"/>
          <w:szCs w:val="22"/>
        </w:rPr>
        <w:t xml:space="preserve"> </w:t>
      </w:r>
      <w:proofErr w:type="spellStart"/>
      <w:r w:rsidR="00CA5DEE">
        <w:rPr>
          <w:b/>
          <w:bCs/>
          <w:i/>
          <w:iCs/>
          <w:sz w:val="24"/>
          <w:szCs w:val="22"/>
        </w:rPr>
        <w:t>as’nuthe</w:t>
      </w:r>
      <w:proofErr w:type="spellEnd"/>
      <w:r w:rsidR="00CA5DEE">
        <w:rPr>
          <w:sz w:val="24"/>
          <w:szCs w:val="22"/>
        </w:rPr>
        <w:t xml:space="preserve"> from the </w:t>
      </w:r>
      <w:proofErr w:type="spellStart"/>
      <w:r w:rsidR="00CA5DEE">
        <w:rPr>
          <w:sz w:val="24"/>
          <w:szCs w:val="22"/>
        </w:rPr>
        <w:t>IS'AvASyOpanishad</w:t>
      </w:r>
      <w:proofErr w:type="spellEnd"/>
      <w:r w:rsidR="00CA5DEE">
        <w:rPr>
          <w:sz w:val="24"/>
          <w:szCs w:val="22"/>
        </w:rPr>
        <w:t xml:space="preserve">, </w:t>
      </w:r>
      <w:proofErr w:type="spellStart"/>
      <w:r w:rsidR="00CA5DEE">
        <w:rPr>
          <w:b/>
          <w:bCs/>
          <w:i/>
          <w:iCs/>
          <w:sz w:val="24"/>
          <w:szCs w:val="22"/>
        </w:rPr>
        <w:t>dharmeNa</w:t>
      </w:r>
      <w:proofErr w:type="spellEnd"/>
      <w:r w:rsidR="00CA5DEE">
        <w:rPr>
          <w:b/>
          <w:bCs/>
          <w:i/>
          <w:iCs/>
          <w:sz w:val="24"/>
          <w:szCs w:val="22"/>
        </w:rPr>
        <w:t xml:space="preserve"> </w:t>
      </w:r>
      <w:proofErr w:type="spellStart"/>
      <w:r w:rsidR="00CA5DEE">
        <w:rPr>
          <w:b/>
          <w:bCs/>
          <w:i/>
          <w:iCs/>
          <w:sz w:val="24"/>
          <w:szCs w:val="22"/>
        </w:rPr>
        <w:t>pApam</w:t>
      </w:r>
      <w:proofErr w:type="spellEnd"/>
      <w:r w:rsidR="00CA5DEE">
        <w:rPr>
          <w:b/>
          <w:bCs/>
          <w:i/>
          <w:iCs/>
          <w:sz w:val="24"/>
          <w:szCs w:val="22"/>
        </w:rPr>
        <w:t xml:space="preserve"> </w:t>
      </w:r>
      <w:proofErr w:type="spellStart"/>
      <w:r w:rsidR="00CA5DEE">
        <w:rPr>
          <w:b/>
          <w:bCs/>
          <w:i/>
          <w:iCs/>
          <w:sz w:val="24"/>
          <w:szCs w:val="22"/>
        </w:rPr>
        <w:t>apanudathi</w:t>
      </w:r>
      <w:proofErr w:type="spellEnd"/>
      <w:r w:rsidR="00CA5DEE">
        <w:rPr>
          <w:sz w:val="24"/>
          <w:szCs w:val="22"/>
        </w:rPr>
        <w:t xml:space="preserve"> another </w:t>
      </w:r>
      <w:proofErr w:type="gramStart"/>
      <w:r w:rsidR="00CA5DEE">
        <w:rPr>
          <w:sz w:val="24"/>
          <w:szCs w:val="22"/>
        </w:rPr>
        <w:t>quote</w:t>
      </w:r>
      <w:proofErr w:type="gramEnd"/>
      <w:r w:rsidR="00CA5DEE">
        <w:rPr>
          <w:sz w:val="24"/>
          <w:szCs w:val="22"/>
        </w:rPr>
        <w:t xml:space="preserve"> from the Vedas, </w:t>
      </w:r>
      <w:proofErr w:type="spellStart"/>
      <w:r w:rsidR="00CA5DEE">
        <w:rPr>
          <w:b/>
          <w:bCs/>
          <w:i/>
          <w:iCs/>
          <w:sz w:val="24"/>
          <w:szCs w:val="22"/>
        </w:rPr>
        <w:t>iyAza</w:t>
      </w:r>
      <w:proofErr w:type="spellEnd"/>
      <w:r w:rsidR="00CA5DEE">
        <w:rPr>
          <w:b/>
          <w:bCs/>
          <w:i/>
          <w:iCs/>
          <w:sz w:val="24"/>
          <w:szCs w:val="22"/>
        </w:rPr>
        <w:t xml:space="preserve"> </w:t>
      </w:r>
      <w:proofErr w:type="spellStart"/>
      <w:r w:rsidR="00CA5DEE">
        <w:rPr>
          <w:b/>
          <w:bCs/>
          <w:i/>
          <w:iCs/>
          <w:sz w:val="24"/>
          <w:szCs w:val="22"/>
        </w:rPr>
        <w:t>sopi</w:t>
      </w:r>
      <w:proofErr w:type="spellEnd"/>
      <w:r w:rsidR="00CA5DEE">
        <w:rPr>
          <w:b/>
          <w:bCs/>
          <w:i/>
          <w:iCs/>
          <w:sz w:val="24"/>
          <w:szCs w:val="22"/>
        </w:rPr>
        <w:t xml:space="preserve"> </w:t>
      </w:r>
      <w:proofErr w:type="spellStart"/>
      <w:r w:rsidR="00CA5DEE">
        <w:rPr>
          <w:b/>
          <w:bCs/>
          <w:i/>
          <w:iCs/>
          <w:sz w:val="24"/>
          <w:szCs w:val="22"/>
        </w:rPr>
        <w:t>subahUn</w:t>
      </w:r>
      <w:proofErr w:type="spellEnd"/>
      <w:r w:rsidR="00CA5DEE">
        <w:rPr>
          <w:b/>
          <w:bCs/>
          <w:i/>
          <w:iCs/>
          <w:sz w:val="24"/>
          <w:szCs w:val="22"/>
        </w:rPr>
        <w:t xml:space="preserve"> </w:t>
      </w:r>
      <w:proofErr w:type="spellStart"/>
      <w:r w:rsidR="00CA5DEE">
        <w:rPr>
          <w:b/>
          <w:bCs/>
          <w:i/>
          <w:iCs/>
          <w:sz w:val="24"/>
          <w:szCs w:val="22"/>
        </w:rPr>
        <w:t>yajnAn</w:t>
      </w:r>
      <w:proofErr w:type="spellEnd"/>
      <w:r w:rsidR="00CA5DEE">
        <w:rPr>
          <w:b/>
          <w:bCs/>
          <w:i/>
          <w:iCs/>
          <w:sz w:val="24"/>
          <w:szCs w:val="22"/>
        </w:rPr>
        <w:t xml:space="preserve"> – </w:t>
      </w:r>
      <w:proofErr w:type="spellStart"/>
      <w:r w:rsidR="00CA5DEE">
        <w:rPr>
          <w:b/>
          <w:bCs/>
          <w:i/>
          <w:iCs/>
          <w:sz w:val="24"/>
          <w:szCs w:val="22"/>
        </w:rPr>
        <w:t>brahmavidyAm</w:t>
      </w:r>
      <w:proofErr w:type="spellEnd"/>
      <w:r w:rsidR="00CA5DEE">
        <w:rPr>
          <w:b/>
          <w:bCs/>
          <w:i/>
          <w:iCs/>
          <w:sz w:val="24"/>
          <w:szCs w:val="22"/>
        </w:rPr>
        <w:t xml:space="preserve"> </w:t>
      </w:r>
      <w:proofErr w:type="spellStart"/>
      <w:r w:rsidR="00CA5DEE">
        <w:rPr>
          <w:b/>
          <w:bCs/>
          <w:i/>
          <w:iCs/>
          <w:sz w:val="24"/>
          <w:szCs w:val="22"/>
        </w:rPr>
        <w:t>adhisThAya</w:t>
      </w:r>
      <w:proofErr w:type="spellEnd"/>
      <w:r w:rsidR="00CA5DEE">
        <w:rPr>
          <w:b/>
          <w:bCs/>
          <w:i/>
          <w:iCs/>
          <w:sz w:val="24"/>
          <w:szCs w:val="22"/>
        </w:rPr>
        <w:t>...</w:t>
      </w:r>
      <w:r w:rsidR="00CA5DEE">
        <w:rPr>
          <w:sz w:val="24"/>
          <w:szCs w:val="22"/>
        </w:rPr>
        <w:t xml:space="preserve">from the </w:t>
      </w:r>
      <w:proofErr w:type="spellStart"/>
      <w:r w:rsidR="00CA5DEE">
        <w:rPr>
          <w:sz w:val="24"/>
          <w:szCs w:val="22"/>
        </w:rPr>
        <w:t>VishNu</w:t>
      </w:r>
      <w:proofErr w:type="spellEnd"/>
      <w:r w:rsidR="00CA5DEE">
        <w:rPr>
          <w:sz w:val="24"/>
          <w:szCs w:val="22"/>
        </w:rPr>
        <w:t xml:space="preserve"> </w:t>
      </w:r>
      <w:proofErr w:type="spellStart"/>
      <w:r w:rsidR="00CA5DEE">
        <w:rPr>
          <w:sz w:val="24"/>
          <w:szCs w:val="22"/>
        </w:rPr>
        <w:t>purANa</w:t>
      </w:r>
      <w:proofErr w:type="spellEnd"/>
      <w:r w:rsidR="00CA5DEE">
        <w:rPr>
          <w:sz w:val="24"/>
          <w:szCs w:val="22"/>
        </w:rPr>
        <w:t xml:space="preserve">, </w:t>
      </w:r>
      <w:proofErr w:type="spellStart"/>
      <w:r w:rsidR="00CA5DEE">
        <w:rPr>
          <w:sz w:val="24"/>
          <w:szCs w:val="22"/>
        </w:rPr>
        <w:t>thapasA</w:t>
      </w:r>
      <w:proofErr w:type="spellEnd"/>
      <w:r w:rsidR="00CA5DEE">
        <w:rPr>
          <w:b/>
          <w:bCs/>
          <w:i/>
          <w:iCs/>
          <w:sz w:val="24"/>
          <w:szCs w:val="22"/>
        </w:rPr>
        <w:t xml:space="preserve"> </w:t>
      </w:r>
      <w:proofErr w:type="spellStart"/>
      <w:r w:rsidR="00CA5DEE">
        <w:rPr>
          <w:b/>
          <w:bCs/>
          <w:i/>
          <w:iCs/>
          <w:sz w:val="24"/>
          <w:szCs w:val="22"/>
        </w:rPr>
        <w:t>kilbisham</w:t>
      </w:r>
      <w:proofErr w:type="spellEnd"/>
      <w:r w:rsidR="00CA5DEE">
        <w:rPr>
          <w:b/>
          <w:bCs/>
          <w:i/>
          <w:iCs/>
          <w:sz w:val="24"/>
          <w:szCs w:val="22"/>
        </w:rPr>
        <w:t xml:space="preserve"> </w:t>
      </w:r>
      <w:proofErr w:type="spellStart"/>
      <w:r w:rsidR="00CA5DEE">
        <w:rPr>
          <w:b/>
          <w:bCs/>
          <w:i/>
          <w:iCs/>
          <w:sz w:val="24"/>
          <w:szCs w:val="22"/>
        </w:rPr>
        <w:t>hanthi</w:t>
      </w:r>
      <w:proofErr w:type="spellEnd"/>
      <w:r w:rsidR="00CA5DEE">
        <w:rPr>
          <w:b/>
          <w:bCs/>
          <w:i/>
          <w:iCs/>
          <w:sz w:val="24"/>
          <w:szCs w:val="22"/>
        </w:rPr>
        <w:t xml:space="preserve"> </w:t>
      </w:r>
      <w:proofErr w:type="spellStart"/>
      <w:r w:rsidR="00CA5DEE">
        <w:rPr>
          <w:b/>
          <w:bCs/>
          <w:i/>
          <w:iCs/>
          <w:sz w:val="24"/>
          <w:szCs w:val="22"/>
        </w:rPr>
        <w:t>vidyayAmRithamas’nuthe</w:t>
      </w:r>
      <w:proofErr w:type="spellEnd"/>
      <w:r w:rsidR="00CA5DEE">
        <w:rPr>
          <w:sz w:val="24"/>
          <w:szCs w:val="22"/>
        </w:rPr>
        <w:t xml:space="preserve"> from the Manu </w:t>
      </w:r>
      <w:proofErr w:type="spellStart"/>
      <w:r w:rsidR="00CA5DEE">
        <w:rPr>
          <w:sz w:val="24"/>
          <w:szCs w:val="22"/>
        </w:rPr>
        <w:t>smRithi</w:t>
      </w:r>
      <w:proofErr w:type="spellEnd"/>
      <w:r w:rsidR="00CA5DEE">
        <w:rPr>
          <w:sz w:val="24"/>
          <w:szCs w:val="22"/>
        </w:rPr>
        <w:t xml:space="preserve"> etc. </w:t>
      </w:r>
    </w:p>
    <w:p w14:paraId="6BE38A28" w14:textId="77777777" w:rsidR="00720B97" w:rsidRDefault="00922C5C">
      <w:pPr>
        <w:spacing w:line="240" w:lineRule="auto"/>
        <w:ind w:firstLine="720"/>
        <w:jc w:val="both"/>
        <w:rPr>
          <w:sz w:val="24"/>
          <w:szCs w:val="22"/>
        </w:rPr>
      </w:pPr>
      <w:r>
        <w:rPr>
          <w:sz w:val="24"/>
          <w:szCs w:val="22"/>
        </w:rPr>
        <w:t xml:space="preserve">It has been explained that performance of such rituals will be able to remove the </w:t>
      </w:r>
      <w:r w:rsidR="00B66C4D">
        <w:rPr>
          <w:sz w:val="24"/>
          <w:szCs w:val="22"/>
        </w:rPr>
        <w:t>total quantity</w:t>
      </w:r>
      <w:r>
        <w:rPr>
          <w:sz w:val="24"/>
          <w:szCs w:val="22"/>
        </w:rPr>
        <w:t xml:space="preserve"> of the heinous </w:t>
      </w:r>
      <w:r w:rsidR="00B66C4D">
        <w:rPr>
          <w:sz w:val="24"/>
          <w:szCs w:val="22"/>
        </w:rPr>
        <w:t xml:space="preserve">deeds done by him. When this obstruction is removed from the path of attaining the release from this bondage of births and deaths, uninterrupted and continuous meditation on the Brahman will become possible and through this, the release from the cycle of births and death will be resulting.  So, performing the rituals is the accessory for the meditation on the Brahman. </w:t>
      </w:r>
      <w:proofErr w:type="gramStart"/>
      <w:r w:rsidR="00B66C4D">
        <w:rPr>
          <w:sz w:val="24"/>
          <w:szCs w:val="22"/>
        </w:rPr>
        <w:t>Thus</w:t>
      </w:r>
      <w:proofErr w:type="gramEnd"/>
      <w:r w:rsidR="00B66C4D">
        <w:rPr>
          <w:sz w:val="24"/>
          <w:szCs w:val="22"/>
        </w:rPr>
        <w:t xml:space="preserve"> the direct means for the release is the meditation on Brahman in the form of the love and devotion to Him only.</w:t>
      </w:r>
    </w:p>
    <w:p w14:paraId="13382023" w14:textId="77777777" w:rsidR="00B66C4D" w:rsidRDefault="00B66C4D">
      <w:pPr>
        <w:spacing w:line="240" w:lineRule="auto"/>
        <w:ind w:firstLine="720"/>
        <w:jc w:val="both"/>
        <w:rPr>
          <w:sz w:val="24"/>
          <w:szCs w:val="22"/>
        </w:rPr>
      </w:pPr>
      <w:r>
        <w:rPr>
          <w:sz w:val="24"/>
          <w:szCs w:val="22"/>
        </w:rPr>
        <w:t xml:space="preserve">In the present mantra, from the </w:t>
      </w:r>
      <w:r w:rsidR="0039324A">
        <w:rPr>
          <w:sz w:val="24"/>
          <w:szCs w:val="22"/>
        </w:rPr>
        <w:t xml:space="preserve">quotations </w:t>
      </w:r>
      <w:proofErr w:type="spellStart"/>
      <w:r w:rsidR="0039324A">
        <w:rPr>
          <w:b/>
          <w:bCs/>
          <w:i/>
          <w:iCs/>
          <w:sz w:val="24"/>
          <w:szCs w:val="22"/>
        </w:rPr>
        <w:t>avidyayA</w:t>
      </w:r>
      <w:proofErr w:type="spellEnd"/>
      <w:r>
        <w:rPr>
          <w:b/>
          <w:bCs/>
          <w:i/>
          <w:iCs/>
          <w:sz w:val="24"/>
          <w:szCs w:val="22"/>
        </w:rPr>
        <w:t xml:space="preserve"> </w:t>
      </w:r>
      <w:proofErr w:type="spellStart"/>
      <w:r>
        <w:rPr>
          <w:b/>
          <w:bCs/>
          <w:i/>
          <w:iCs/>
          <w:sz w:val="24"/>
          <w:szCs w:val="22"/>
        </w:rPr>
        <w:t>mRithyum</w:t>
      </w:r>
      <w:proofErr w:type="spellEnd"/>
      <w:r>
        <w:rPr>
          <w:b/>
          <w:bCs/>
          <w:i/>
          <w:iCs/>
          <w:sz w:val="24"/>
          <w:szCs w:val="22"/>
        </w:rPr>
        <w:t xml:space="preserve"> </w:t>
      </w:r>
      <w:proofErr w:type="spellStart"/>
      <w:r>
        <w:rPr>
          <w:b/>
          <w:bCs/>
          <w:i/>
          <w:iCs/>
          <w:sz w:val="24"/>
          <w:szCs w:val="22"/>
        </w:rPr>
        <w:t>theerthvA</w:t>
      </w:r>
      <w:proofErr w:type="spellEnd"/>
      <w:r w:rsidR="00434F84">
        <w:rPr>
          <w:b/>
          <w:bCs/>
          <w:i/>
          <w:iCs/>
          <w:sz w:val="24"/>
          <w:szCs w:val="22"/>
        </w:rPr>
        <w:t xml:space="preserve">, </w:t>
      </w:r>
      <w:r w:rsidR="00434F84">
        <w:rPr>
          <w:sz w:val="24"/>
          <w:szCs w:val="22"/>
        </w:rPr>
        <w:t xml:space="preserve">and </w:t>
      </w:r>
      <w:proofErr w:type="spellStart"/>
      <w:r w:rsidR="00434F84">
        <w:rPr>
          <w:b/>
          <w:bCs/>
          <w:i/>
          <w:iCs/>
          <w:sz w:val="24"/>
          <w:szCs w:val="22"/>
        </w:rPr>
        <w:t>thapasA</w:t>
      </w:r>
      <w:proofErr w:type="spellEnd"/>
      <w:r w:rsidR="00434F84">
        <w:rPr>
          <w:b/>
          <w:bCs/>
          <w:i/>
          <w:iCs/>
          <w:sz w:val="24"/>
          <w:szCs w:val="22"/>
        </w:rPr>
        <w:t xml:space="preserve"> </w:t>
      </w:r>
      <w:proofErr w:type="spellStart"/>
      <w:r w:rsidR="00434F84">
        <w:rPr>
          <w:b/>
          <w:bCs/>
          <w:i/>
          <w:iCs/>
          <w:sz w:val="24"/>
          <w:szCs w:val="22"/>
        </w:rPr>
        <w:t>kilbisham</w:t>
      </w:r>
      <w:proofErr w:type="spellEnd"/>
      <w:r w:rsidR="00434F84">
        <w:rPr>
          <w:b/>
          <w:bCs/>
          <w:i/>
          <w:iCs/>
          <w:sz w:val="24"/>
          <w:szCs w:val="22"/>
        </w:rPr>
        <w:t xml:space="preserve"> </w:t>
      </w:r>
      <w:proofErr w:type="spellStart"/>
      <w:r w:rsidR="00434F84">
        <w:rPr>
          <w:b/>
          <w:bCs/>
          <w:i/>
          <w:iCs/>
          <w:sz w:val="24"/>
          <w:szCs w:val="22"/>
        </w:rPr>
        <w:t>hanthi</w:t>
      </w:r>
      <w:proofErr w:type="spellEnd"/>
      <w:r w:rsidR="0039324A">
        <w:rPr>
          <w:b/>
          <w:bCs/>
          <w:i/>
          <w:iCs/>
          <w:sz w:val="24"/>
          <w:szCs w:val="22"/>
        </w:rPr>
        <w:t xml:space="preserve">, </w:t>
      </w:r>
      <w:r w:rsidR="0039324A">
        <w:rPr>
          <w:sz w:val="24"/>
          <w:szCs w:val="22"/>
        </w:rPr>
        <w:t>it</w:t>
      </w:r>
      <w:r w:rsidR="00434F84">
        <w:rPr>
          <w:sz w:val="24"/>
          <w:szCs w:val="22"/>
        </w:rPr>
        <w:t xml:space="preserve"> is established that </w:t>
      </w:r>
      <w:r>
        <w:rPr>
          <w:sz w:val="24"/>
          <w:szCs w:val="22"/>
        </w:rPr>
        <w:t xml:space="preserve">the word </w:t>
      </w:r>
      <w:r w:rsidR="00CA5DEE">
        <w:rPr>
          <w:b/>
          <w:bCs/>
          <w:i/>
          <w:iCs/>
          <w:sz w:val="24"/>
          <w:szCs w:val="22"/>
        </w:rPr>
        <w:t xml:space="preserve">tapas </w:t>
      </w:r>
      <w:proofErr w:type="gramStart"/>
      <w:r w:rsidR="00CA5DEE">
        <w:rPr>
          <w:sz w:val="24"/>
          <w:szCs w:val="22"/>
        </w:rPr>
        <w:t>means</w:t>
      </w:r>
      <w:proofErr w:type="gramEnd"/>
      <w:r w:rsidR="00434F84">
        <w:rPr>
          <w:sz w:val="24"/>
          <w:szCs w:val="22"/>
        </w:rPr>
        <w:t xml:space="preserve"> the performing the prescribed deeds and gives rise to the form of freedom from the attachment.  </w:t>
      </w:r>
      <w:r w:rsidR="0039324A">
        <w:rPr>
          <w:sz w:val="24"/>
          <w:szCs w:val="22"/>
        </w:rPr>
        <w:t xml:space="preserve">The words </w:t>
      </w:r>
      <w:proofErr w:type="spellStart"/>
      <w:r w:rsidR="0039324A" w:rsidRPr="00434F84">
        <w:rPr>
          <w:b/>
          <w:bCs/>
          <w:i/>
          <w:iCs/>
          <w:sz w:val="24"/>
          <w:szCs w:val="22"/>
        </w:rPr>
        <w:t>s’raddhA</w:t>
      </w:r>
      <w:proofErr w:type="spellEnd"/>
      <w:r w:rsidR="0039324A" w:rsidRPr="00434F84">
        <w:rPr>
          <w:b/>
          <w:bCs/>
          <w:i/>
          <w:iCs/>
          <w:sz w:val="24"/>
          <w:szCs w:val="22"/>
        </w:rPr>
        <w:t xml:space="preserve"> </w:t>
      </w:r>
      <w:r w:rsidR="0039324A">
        <w:rPr>
          <w:sz w:val="24"/>
          <w:szCs w:val="22"/>
        </w:rPr>
        <w:t xml:space="preserve">and </w:t>
      </w:r>
      <w:proofErr w:type="spellStart"/>
      <w:r w:rsidR="0039324A">
        <w:rPr>
          <w:b/>
          <w:bCs/>
          <w:i/>
          <w:iCs/>
          <w:sz w:val="24"/>
          <w:szCs w:val="22"/>
        </w:rPr>
        <w:t>amRitha</w:t>
      </w:r>
      <w:proofErr w:type="spellEnd"/>
      <w:r w:rsidR="0039324A">
        <w:rPr>
          <w:sz w:val="24"/>
          <w:szCs w:val="22"/>
        </w:rPr>
        <w:t xml:space="preserve"> remind us the quotation </w:t>
      </w:r>
      <w:proofErr w:type="spellStart"/>
      <w:r w:rsidR="0039324A">
        <w:rPr>
          <w:b/>
          <w:bCs/>
          <w:i/>
          <w:iCs/>
          <w:sz w:val="24"/>
          <w:szCs w:val="22"/>
        </w:rPr>
        <w:t>vidyayA</w:t>
      </w:r>
      <w:proofErr w:type="spellEnd"/>
      <w:r w:rsidR="0039324A">
        <w:rPr>
          <w:b/>
          <w:bCs/>
          <w:i/>
          <w:iCs/>
          <w:sz w:val="24"/>
          <w:szCs w:val="22"/>
        </w:rPr>
        <w:t xml:space="preserve"> </w:t>
      </w:r>
      <w:proofErr w:type="spellStart"/>
      <w:r w:rsidR="0039324A">
        <w:rPr>
          <w:b/>
          <w:bCs/>
          <w:i/>
          <w:iCs/>
          <w:sz w:val="24"/>
          <w:szCs w:val="22"/>
        </w:rPr>
        <w:t>amRitham</w:t>
      </w:r>
      <w:proofErr w:type="spellEnd"/>
      <w:r w:rsidR="0039324A">
        <w:rPr>
          <w:b/>
          <w:bCs/>
          <w:i/>
          <w:iCs/>
          <w:sz w:val="24"/>
          <w:szCs w:val="22"/>
        </w:rPr>
        <w:t xml:space="preserve"> </w:t>
      </w:r>
      <w:proofErr w:type="spellStart"/>
      <w:r w:rsidR="0039324A">
        <w:rPr>
          <w:b/>
          <w:bCs/>
          <w:i/>
          <w:iCs/>
          <w:sz w:val="24"/>
          <w:szCs w:val="22"/>
        </w:rPr>
        <w:t>as’nuthe</w:t>
      </w:r>
      <w:proofErr w:type="spellEnd"/>
      <w:r w:rsidR="0039324A">
        <w:rPr>
          <w:sz w:val="24"/>
          <w:szCs w:val="22"/>
        </w:rPr>
        <w:t xml:space="preserve"> and make it clear that the meditation on the Brahman along with the accessory – the performing the rituals as prescribed, is the means for attaining the release from the cycle of births and deaths. </w:t>
      </w:r>
      <w:proofErr w:type="gramStart"/>
      <w:r w:rsidR="001262B0">
        <w:rPr>
          <w:sz w:val="24"/>
          <w:szCs w:val="22"/>
        </w:rPr>
        <w:t>Thus</w:t>
      </w:r>
      <w:proofErr w:type="gramEnd"/>
      <w:r w:rsidR="001262B0">
        <w:rPr>
          <w:sz w:val="24"/>
          <w:szCs w:val="22"/>
        </w:rPr>
        <w:t xml:space="preserve"> it is established that the performing the prescribed rituals without anticipating the benefits becomes the accessorial means for attaining the Brahman. </w:t>
      </w:r>
      <w:r w:rsidR="00990160">
        <w:rPr>
          <w:sz w:val="24"/>
          <w:szCs w:val="22"/>
        </w:rPr>
        <w:t>This</w:t>
      </w:r>
      <w:r w:rsidR="001262B0">
        <w:rPr>
          <w:sz w:val="24"/>
          <w:szCs w:val="22"/>
        </w:rPr>
        <w:t xml:space="preserve"> is the substance of the </w:t>
      </w:r>
      <w:proofErr w:type="gramStart"/>
      <w:r w:rsidR="001262B0">
        <w:rPr>
          <w:sz w:val="24"/>
          <w:szCs w:val="22"/>
        </w:rPr>
        <w:t>above mentioned</w:t>
      </w:r>
      <w:proofErr w:type="gramEnd"/>
      <w:r w:rsidR="001262B0">
        <w:rPr>
          <w:sz w:val="24"/>
          <w:szCs w:val="22"/>
        </w:rPr>
        <w:t xml:space="preserve"> quote from </w:t>
      </w:r>
      <w:proofErr w:type="spellStart"/>
      <w:r w:rsidR="00CA5DEE">
        <w:rPr>
          <w:b/>
          <w:bCs/>
          <w:i/>
          <w:iCs/>
          <w:sz w:val="24"/>
          <w:szCs w:val="22"/>
        </w:rPr>
        <w:t>adRis’yatvAdhikaraNa</w:t>
      </w:r>
      <w:proofErr w:type="spellEnd"/>
      <w:r w:rsidR="001262B0">
        <w:rPr>
          <w:sz w:val="24"/>
          <w:szCs w:val="22"/>
        </w:rPr>
        <w:t xml:space="preserve"> of </w:t>
      </w:r>
      <w:proofErr w:type="spellStart"/>
      <w:r w:rsidR="001262B0">
        <w:rPr>
          <w:sz w:val="24"/>
          <w:szCs w:val="22"/>
        </w:rPr>
        <w:t>Sribhashyam</w:t>
      </w:r>
      <w:proofErr w:type="spellEnd"/>
      <w:r w:rsidR="001262B0">
        <w:rPr>
          <w:sz w:val="24"/>
          <w:szCs w:val="22"/>
        </w:rPr>
        <w:t xml:space="preserve">. </w:t>
      </w:r>
    </w:p>
    <w:p w14:paraId="6B359F13" w14:textId="77777777" w:rsidR="001262B0" w:rsidRDefault="001262B0">
      <w:pPr>
        <w:spacing w:line="240" w:lineRule="auto"/>
        <w:ind w:firstLine="720"/>
        <w:jc w:val="both"/>
        <w:rPr>
          <w:sz w:val="24"/>
          <w:szCs w:val="22"/>
        </w:rPr>
      </w:pPr>
      <w:r>
        <w:rPr>
          <w:sz w:val="24"/>
          <w:szCs w:val="22"/>
        </w:rPr>
        <w:t xml:space="preserve">Here, Sri </w:t>
      </w:r>
      <w:proofErr w:type="spellStart"/>
      <w:r w:rsidR="0039324A">
        <w:rPr>
          <w:sz w:val="24"/>
          <w:szCs w:val="22"/>
        </w:rPr>
        <w:t>Ranga</w:t>
      </w:r>
      <w:r w:rsidR="000119FB">
        <w:rPr>
          <w:sz w:val="24"/>
          <w:szCs w:val="22"/>
        </w:rPr>
        <w:t>RAmAnuja</w:t>
      </w:r>
      <w:proofErr w:type="spellEnd"/>
      <w:r>
        <w:rPr>
          <w:sz w:val="24"/>
          <w:szCs w:val="22"/>
        </w:rPr>
        <w:t xml:space="preserve"> </w:t>
      </w:r>
      <w:proofErr w:type="spellStart"/>
      <w:r>
        <w:rPr>
          <w:sz w:val="24"/>
          <w:szCs w:val="22"/>
        </w:rPr>
        <w:t>muni</w:t>
      </w:r>
      <w:proofErr w:type="spellEnd"/>
      <w:r>
        <w:rPr>
          <w:sz w:val="24"/>
          <w:szCs w:val="22"/>
        </w:rPr>
        <w:t xml:space="preserve"> mentioned that the word </w:t>
      </w:r>
      <w:r w:rsidR="00CA5DEE">
        <w:rPr>
          <w:b/>
          <w:bCs/>
          <w:i/>
          <w:iCs/>
          <w:sz w:val="24"/>
          <w:szCs w:val="22"/>
        </w:rPr>
        <w:t>tapa means</w:t>
      </w:r>
      <w:r>
        <w:rPr>
          <w:sz w:val="24"/>
          <w:szCs w:val="22"/>
        </w:rPr>
        <w:t xml:space="preserve"> </w:t>
      </w:r>
      <w:r w:rsidR="00990160">
        <w:rPr>
          <w:sz w:val="24"/>
          <w:szCs w:val="22"/>
        </w:rPr>
        <w:t>Brahman and</w:t>
      </w:r>
      <w:r>
        <w:rPr>
          <w:sz w:val="24"/>
          <w:szCs w:val="22"/>
        </w:rPr>
        <w:t xml:space="preserve"> the word </w:t>
      </w:r>
      <w:proofErr w:type="spellStart"/>
      <w:r>
        <w:rPr>
          <w:b/>
          <w:bCs/>
          <w:i/>
          <w:iCs/>
          <w:sz w:val="24"/>
          <w:szCs w:val="22"/>
        </w:rPr>
        <w:t>s’raddhA</w:t>
      </w:r>
      <w:proofErr w:type="spellEnd"/>
      <w:r>
        <w:rPr>
          <w:sz w:val="24"/>
          <w:szCs w:val="22"/>
        </w:rPr>
        <w:t xml:space="preserve"> means the profound dedication. The source for </w:t>
      </w:r>
      <w:r>
        <w:rPr>
          <w:sz w:val="24"/>
          <w:szCs w:val="22"/>
        </w:rPr>
        <w:lastRenderedPageBreak/>
        <w:t xml:space="preserve">such mention is </w:t>
      </w:r>
      <w:proofErr w:type="spellStart"/>
      <w:r w:rsidR="000119FB">
        <w:rPr>
          <w:sz w:val="24"/>
          <w:szCs w:val="22"/>
        </w:rPr>
        <w:t>RAmAnuja</w:t>
      </w:r>
      <w:r w:rsidR="000224AB">
        <w:rPr>
          <w:sz w:val="24"/>
          <w:szCs w:val="22"/>
        </w:rPr>
        <w:t>’s</w:t>
      </w:r>
      <w:proofErr w:type="spellEnd"/>
      <w:r w:rsidR="000224AB">
        <w:rPr>
          <w:sz w:val="24"/>
          <w:szCs w:val="22"/>
        </w:rPr>
        <w:t xml:space="preserve"> statement in </w:t>
      </w:r>
      <w:proofErr w:type="spellStart"/>
      <w:r w:rsidR="000224AB">
        <w:rPr>
          <w:sz w:val="24"/>
          <w:szCs w:val="22"/>
        </w:rPr>
        <w:t>Sribhashya</w:t>
      </w:r>
      <w:proofErr w:type="spellEnd"/>
      <w:r w:rsidR="000224AB">
        <w:rPr>
          <w:sz w:val="24"/>
          <w:szCs w:val="22"/>
        </w:rPr>
        <w:t xml:space="preserve"> - as follows – the words </w:t>
      </w:r>
      <w:proofErr w:type="spellStart"/>
      <w:r w:rsidR="000224AB">
        <w:rPr>
          <w:b/>
          <w:bCs/>
          <w:i/>
          <w:iCs/>
          <w:sz w:val="24"/>
          <w:szCs w:val="22"/>
        </w:rPr>
        <w:t>s’raddhA</w:t>
      </w:r>
      <w:proofErr w:type="spellEnd"/>
      <w:r w:rsidR="000224AB">
        <w:rPr>
          <w:b/>
          <w:bCs/>
          <w:i/>
          <w:iCs/>
          <w:sz w:val="24"/>
          <w:szCs w:val="22"/>
        </w:rPr>
        <w:t xml:space="preserve"> and </w:t>
      </w:r>
      <w:r w:rsidR="00CA5DEE">
        <w:rPr>
          <w:b/>
          <w:bCs/>
          <w:i/>
          <w:iCs/>
          <w:sz w:val="24"/>
          <w:szCs w:val="22"/>
        </w:rPr>
        <w:t>tapas</w:t>
      </w:r>
      <w:r w:rsidR="000224AB">
        <w:rPr>
          <w:sz w:val="24"/>
          <w:szCs w:val="22"/>
        </w:rPr>
        <w:t xml:space="preserve"> in the sentence from </w:t>
      </w:r>
      <w:proofErr w:type="spellStart"/>
      <w:r w:rsidR="00990160">
        <w:rPr>
          <w:sz w:val="24"/>
          <w:szCs w:val="22"/>
        </w:rPr>
        <w:t>ChAndOgya</w:t>
      </w:r>
      <w:proofErr w:type="spellEnd"/>
      <w:r w:rsidR="000224AB">
        <w:rPr>
          <w:sz w:val="24"/>
          <w:szCs w:val="22"/>
        </w:rPr>
        <w:t xml:space="preserve"> – </w:t>
      </w:r>
      <w:proofErr w:type="spellStart"/>
      <w:r w:rsidR="000224AB">
        <w:rPr>
          <w:b/>
          <w:bCs/>
          <w:i/>
          <w:iCs/>
          <w:sz w:val="24"/>
          <w:szCs w:val="22"/>
        </w:rPr>
        <w:t>thadya</w:t>
      </w:r>
      <w:proofErr w:type="spellEnd"/>
      <w:r w:rsidR="000224AB">
        <w:rPr>
          <w:b/>
          <w:bCs/>
          <w:i/>
          <w:iCs/>
          <w:sz w:val="24"/>
          <w:szCs w:val="22"/>
        </w:rPr>
        <w:t xml:space="preserve"> </w:t>
      </w:r>
      <w:proofErr w:type="spellStart"/>
      <w:r w:rsidR="000224AB">
        <w:rPr>
          <w:b/>
          <w:bCs/>
          <w:i/>
          <w:iCs/>
          <w:sz w:val="24"/>
          <w:szCs w:val="22"/>
        </w:rPr>
        <w:t>iththham</w:t>
      </w:r>
      <w:proofErr w:type="spellEnd"/>
      <w:r w:rsidR="000224AB">
        <w:rPr>
          <w:b/>
          <w:bCs/>
          <w:i/>
          <w:iCs/>
          <w:sz w:val="24"/>
          <w:szCs w:val="22"/>
        </w:rPr>
        <w:t xml:space="preserve"> </w:t>
      </w:r>
      <w:proofErr w:type="spellStart"/>
      <w:r w:rsidR="000224AB">
        <w:rPr>
          <w:b/>
          <w:bCs/>
          <w:i/>
          <w:iCs/>
          <w:sz w:val="24"/>
          <w:szCs w:val="22"/>
        </w:rPr>
        <w:t>viduh</w:t>
      </w:r>
      <w:proofErr w:type="spellEnd"/>
      <w:r w:rsidR="000224AB">
        <w:rPr>
          <w:b/>
          <w:bCs/>
          <w:i/>
          <w:iCs/>
          <w:sz w:val="24"/>
          <w:szCs w:val="22"/>
        </w:rPr>
        <w:t xml:space="preserve"> ye </w:t>
      </w:r>
      <w:proofErr w:type="spellStart"/>
      <w:r w:rsidR="000224AB">
        <w:rPr>
          <w:b/>
          <w:bCs/>
          <w:i/>
          <w:iCs/>
          <w:sz w:val="24"/>
          <w:szCs w:val="22"/>
        </w:rPr>
        <w:t>chemeraNye</w:t>
      </w:r>
      <w:proofErr w:type="spellEnd"/>
      <w:r w:rsidR="000224AB">
        <w:rPr>
          <w:b/>
          <w:bCs/>
          <w:i/>
          <w:iCs/>
          <w:sz w:val="24"/>
          <w:szCs w:val="22"/>
        </w:rPr>
        <w:t xml:space="preserve"> </w:t>
      </w:r>
      <w:proofErr w:type="spellStart"/>
      <w:r w:rsidR="000224AB">
        <w:rPr>
          <w:b/>
          <w:bCs/>
          <w:i/>
          <w:iCs/>
          <w:sz w:val="24"/>
          <w:szCs w:val="22"/>
        </w:rPr>
        <w:t>s’raddhA</w:t>
      </w:r>
      <w:proofErr w:type="spellEnd"/>
      <w:r w:rsidR="000224AB">
        <w:rPr>
          <w:b/>
          <w:bCs/>
          <w:i/>
          <w:iCs/>
          <w:sz w:val="24"/>
          <w:szCs w:val="22"/>
        </w:rPr>
        <w:t xml:space="preserve"> </w:t>
      </w:r>
      <w:proofErr w:type="spellStart"/>
      <w:r w:rsidR="000224AB">
        <w:rPr>
          <w:b/>
          <w:bCs/>
          <w:i/>
          <w:iCs/>
          <w:sz w:val="24"/>
          <w:szCs w:val="22"/>
        </w:rPr>
        <w:t>thapa</w:t>
      </w:r>
      <w:proofErr w:type="spellEnd"/>
      <w:r w:rsidR="000224AB">
        <w:rPr>
          <w:b/>
          <w:bCs/>
          <w:i/>
          <w:iCs/>
          <w:sz w:val="24"/>
          <w:szCs w:val="22"/>
        </w:rPr>
        <w:t xml:space="preserve"> </w:t>
      </w:r>
      <w:proofErr w:type="spellStart"/>
      <w:r w:rsidR="000224AB">
        <w:rPr>
          <w:b/>
          <w:bCs/>
          <w:i/>
          <w:iCs/>
          <w:sz w:val="24"/>
          <w:szCs w:val="22"/>
        </w:rPr>
        <w:t>ithyupAsathe</w:t>
      </w:r>
      <w:proofErr w:type="spellEnd"/>
      <w:r w:rsidR="000224AB">
        <w:rPr>
          <w:sz w:val="24"/>
          <w:szCs w:val="22"/>
        </w:rPr>
        <w:t xml:space="preserve"> are explained as </w:t>
      </w:r>
      <w:proofErr w:type="spellStart"/>
      <w:r w:rsidR="000224AB">
        <w:rPr>
          <w:b/>
          <w:bCs/>
          <w:i/>
          <w:iCs/>
          <w:sz w:val="24"/>
          <w:szCs w:val="22"/>
        </w:rPr>
        <w:t>s’raddhApUrvakam</w:t>
      </w:r>
      <w:proofErr w:type="spellEnd"/>
      <w:r w:rsidR="000224AB">
        <w:rPr>
          <w:b/>
          <w:bCs/>
          <w:i/>
          <w:iCs/>
          <w:sz w:val="24"/>
          <w:szCs w:val="22"/>
        </w:rPr>
        <w:t xml:space="preserve"> </w:t>
      </w:r>
      <w:proofErr w:type="spellStart"/>
      <w:r w:rsidR="000224AB">
        <w:rPr>
          <w:b/>
          <w:bCs/>
          <w:i/>
          <w:iCs/>
          <w:sz w:val="24"/>
          <w:szCs w:val="22"/>
        </w:rPr>
        <w:t>brahmopAseenAms’cha</w:t>
      </w:r>
      <w:proofErr w:type="spellEnd"/>
      <w:r w:rsidR="000224AB">
        <w:rPr>
          <w:b/>
          <w:bCs/>
          <w:i/>
          <w:iCs/>
          <w:sz w:val="24"/>
          <w:szCs w:val="22"/>
        </w:rPr>
        <w:t xml:space="preserve"> </w:t>
      </w:r>
      <w:r w:rsidR="000224AB">
        <w:rPr>
          <w:sz w:val="24"/>
          <w:szCs w:val="22"/>
        </w:rPr>
        <w:t xml:space="preserve">- so the word </w:t>
      </w:r>
      <w:r w:rsidR="00CA5DEE">
        <w:rPr>
          <w:sz w:val="24"/>
          <w:szCs w:val="22"/>
        </w:rPr>
        <w:t>tapas</w:t>
      </w:r>
      <w:r w:rsidR="000224AB">
        <w:rPr>
          <w:sz w:val="24"/>
          <w:szCs w:val="22"/>
        </w:rPr>
        <w:t xml:space="preserve"> </w:t>
      </w:r>
      <w:proofErr w:type="gramStart"/>
      <w:r w:rsidR="000224AB">
        <w:rPr>
          <w:sz w:val="24"/>
          <w:szCs w:val="22"/>
        </w:rPr>
        <w:t>denotes</w:t>
      </w:r>
      <w:proofErr w:type="gramEnd"/>
      <w:r w:rsidR="000224AB">
        <w:rPr>
          <w:sz w:val="24"/>
          <w:szCs w:val="22"/>
        </w:rPr>
        <w:t xml:space="preserve"> Brahman as understood by </w:t>
      </w:r>
      <w:proofErr w:type="spellStart"/>
      <w:r w:rsidR="000119FB">
        <w:rPr>
          <w:sz w:val="24"/>
          <w:szCs w:val="22"/>
        </w:rPr>
        <w:t>RAmAnuja</w:t>
      </w:r>
      <w:proofErr w:type="spellEnd"/>
      <w:r w:rsidR="000224AB">
        <w:rPr>
          <w:sz w:val="24"/>
          <w:szCs w:val="22"/>
        </w:rPr>
        <w:t xml:space="preserve"> – concludes </w:t>
      </w:r>
      <w:proofErr w:type="spellStart"/>
      <w:r w:rsidR="0039324A">
        <w:rPr>
          <w:sz w:val="24"/>
          <w:szCs w:val="22"/>
        </w:rPr>
        <w:t>Ranga</w:t>
      </w:r>
      <w:r w:rsidR="000119FB">
        <w:rPr>
          <w:sz w:val="24"/>
          <w:szCs w:val="22"/>
        </w:rPr>
        <w:t>RAmAnuja</w:t>
      </w:r>
      <w:proofErr w:type="spellEnd"/>
      <w:r w:rsidR="000224AB">
        <w:rPr>
          <w:sz w:val="24"/>
          <w:szCs w:val="22"/>
        </w:rPr>
        <w:t xml:space="preserve"> </w:t>
      </w:r>
      <w:proofErr w:type="spellStart"/>
      <w:r w:rsidR="000224AB">
        <w:rPr>
          <w:sz w:val="24"/>
          <w:szCs w:val="22"/>
        </w:rPr>
        <w:t>muni</w:t>
      </w:r>
      <w:proofErr w:type="spellEnd"/>
      <w:r w:rsidR="000224AB">
        <w:rPr>
          <w:sz w:val="24"/>
          <w:szCs w:val="22"/>
        </w:rPr>
        <w:t>.</w:t>
      </w:r>
      <w:r w:rsidR="00C5081B">
        <w:rPr>
          <w:sz w:val="24"/>
          <w:szCs w:val="22"/>
        </w:rPr>
        <w:t xml:space="preserve"> He further strengthens this </w:t>
      </w:r>
      <w:r w:rsidR="00246CDB">
        <w:rPr>
          <w:sz w:val="24"/>
          <w:szCs w:val="22"/>
        </w:rPr>
        <w:t xml:space="preserve">from </w:t>
      </w:r>
      <w:proofErr w:type="spellStart"/>
      <w:r w:rsidR="00CA5DEE">
        <w:rPr>
          <w:sz w:val="24"/>
          <w:szCs w:val="22"/>
        </w:rPr>
        <w:t>SrI</w:t>
      </w:r>
      <w:proofErr w:type="spellEnd"/>
      <w:r w:rsidR="00CA5DEE">
        <w:rPr>
          <w:sz w:val="24"/>
          <w:szCs w:val="22"/>
        </w:rPr>
        <w:t xml:space="preserve"> </w:t>
      </w:r>
      <w:proofErr w:type="spellStart"/>
      <w:r w:rsidR="00CA5DEE">
        <w:rPr>
          <w:sz w:val="24"/>
          <w:szCs w:val="22"/>
        </w:rPr>
        <w:t>S’ruthaprakAs’ikAchArya’s</w:t>
      </w:r>
      <w:proofErr w:type="spellEnd"/>
      <w:r w:rsidR="00C5081B">
        <w:rPr>
          <w:sz w:val="24"/>
          <w:szCs w:val="22"/>
        </w:rPr>
        <w:t xml:space="preserve"> commentary also in this respect. Sri </w:t>
      </w:r>
      <w:proofErr w:type="spellStart"/>
      <w:r w:rsidR="00CA5DEE">
        <w:rPr>
          <w:sz w:val="24"/>
          <w:szCs w:val="22"/>
        </w:rPr>
        <w:t>S’ruthaprakAs’ikAchArya</w:t>
      </w:r>
      <w:proofErr w:type="spellEnd"/>
      <w:r w:rsidR="00990160">
        <w:rPr>
          <w:sz w:val="24"/>
          <w:szCs w:val="22"/>
        </w:rPr>
        <w:t xml:space="preserve"> mentions</w:t>
      </w:r>
      <w:r w:rsidR="00C5081B">
        <w:rPr>
          <w:sz w:val="24"/>
          <w:szCs w:val="22"/>
        </w:rPr>
        <w:t xml:space="preserve"> that</w:t>
      </w:r>
      <w:r w:rsidR="00246CDB">
        <w:rPr>
          <w:sz w:val="24"/>
          <w:szCs w:val="22"/>
        </w:rPr>
        <w:t xml:space="preserve"> in</w:t>
      </w:r>
      <w:r w:rsidR="00C5081B">
        <w:rPr>
          <w:sz w:val="24"/>
          <w:szCs w:val="22"/>
        </w:rPr>
        <w:t xml:space="preserve"> the phrase </w:t>
      </w:r>
      <w:proofErr w:type="spellStart"/>
      <w:r w:rsidR="00C5081B">
        <w:rPr>
          <w:b/>
          <w:bCs/>
          <w:i/>
          <w:iCs/>
          <w:sz w:val="24"/>
          <w:szCs w:val="22"/>
        </w:rPr>
        <w:t>s’raddhAm</w:t>
      </w:r>
      <w:proofErr w:type="spellEnd"/>
      <w:r w:rsidR="00C5081B">
        <w:rPr>
          <w:b/>
          <w:bCs/>
          <w:i/>
          <w:iCs/>
          <w:sz w:val="24"/>
          <w:szCs w:val="22"/>
        </w:rPr>
        <w:t xml:space="preserve"> </w:t>
      </w:r>
      <w:proofErr w:type="spellStart"/>
      <w:r w:rsidR="00C5081B" w:rsidRPr="00246CDB">
        <w:rPr>
          <w:b/>
          <w:bCs/>
          <w:i/>
          <w:iCs/>
          <w:sz w:val="24"/>
          <w:szCs w:val="22"/>
        </w:rPr>
        <w:t>sathyamupAsathe</w:t>
      </w:r>
      <w:proofErr w:type="spellEnd"/>
      <w:r w:rsidR="00C5081B">
        <w:rPr>
          <w:sz w:val="24"/>
          <w:szCs w:val="22"/>
        </w:rPr>
        <w:t xml:space="preserve"> of </w:t>
      </w:r>
      <w:proofErr w:type="spellStart"/>
      <w:r w:rsidR="00CA5DEE">
        <w:rPr>
          <w:sz w:val="24"/>
          <w:szCs w:val="22"/>
        </w:rPr>
        <w:t>BRihadAraNyaka</w:t>
      </w:r>
      <w:proofErr w:type="spellEnd"/>
      <w:r w:rsidR="00C5081B">
        <w:rPr>
          <w:sz w:val="24"/>
          <w:szCs w:val="22"/>
        </w:rPr>
        <w:t xml:space="preserve"> </w:t>
      </w:r>
      <w:r w:rsidR="00246CDB">
        <w:rPr>
          <w:sz w:val="24"/>
          <w:szCs w:val="22"/>
        </w:rPr>
        <w:t xml:space="preserve">the word </w:t>
      </w:r>
      <w:proofErr w:type="spellStart"/>
      <w:r w:rsidR="00246CDB" w:rsidRPr="00246CDB">
        <w:rPr>
          <w:b/>
          <w:bCs/>
          <w:i/>
          <w:iCs/>
          <w:sz w:val="24"/>
          <w:szCs w:val="22"/>
        </w:rPr>
        <w:t>sathya</w:t>
      </w:r>
      <w:proofErr w:type="spellEnd"/>
      <w:r w:rsidR="00246CDB" w:rsidRPr="00246CDB">
        <w:rPr>
          <w:b/>
          <w:bCs/>
          <w:i/>
          <w:iCs/>
          <w:sz w:val="24"/>
          <w:szCs w:val="22"/>
        </w:rPr>
        <w:t xml:space="preserve"> </w:t>
      </w:r>
      <w:r w:rsidR="00246CDB">
        <w:rPr>
          <w:sz w:val="24"/>
          <w:szCs w:val="22"/>
        </w:rPr>
        <w:t xml:space="preserve">is used in place of </w:t>
      </w:r>
      <w:r w:rsidR="00CA5DEE" w:rsidRPr="00246CDB">
        <w:rPr>
          <w:b/>
          <w:bCs/>
          <w:i/>
          <w:iCs/>
          <w:sz w:val="24"/>
          <w:szCs w:val="22"/>
        </w:rPr>
        <w:t>tapas</w:t>
      </w:r>
      <w:r w:rsidR="00246CDB">
        <w:rPr>
          <w:sz w:val="24"/>
          <w:szCs w:val="22"/>
        </w:rPr>
        <w:t xml:space="preserve"> after the word </w:t>
      </w:r>
      <w:proofErr w:type="spellStart"/>
      <w:r w:rsidR="00CA5DEE" w:rsidRPr="00246CDB">
        <w:rPr>
          <w:b/>
          <w:bCs/>
          <w:i/>
          <w:iCs/>
          <w:sz w:val="24"/>
          <w:szCs w:val="22"/>
        </w:rPr>
        <w:t>s’raddhA</w:t>
      </w:r>
      <w:proofErr w:type="spellEnd"/>
      <w:r w:rsidR="00CA5DEE">
        <w:rPr>
          <w:b/>
          <w:bCs/>
          <w:i/>
          <w:iCs/>
          <w:sz w:val="24"/>
          <w:szCs w:val="22"/>
        </w:rPr>
        <w:t>.</w:t>
      </w:r>
      <w:r w:rsidR="00CA5DEE">
        <w:rPr>
          <w:sz w:val="24"/>
          <w:szCs w:val="22"/>
        </w:rPr>
        <w:t xml:space="preserve"> Hence</w:t>
      </w:r>
      <w:r w:rsidR="00246CDB">
        <w:rPr>
          <w:sz w:val="24"/>
          <w:szCs w:val="22"/>
        </w:rPr>
        <w:t xml:space="preserve"> the word </w:t>
      </w:r>
      <w:r w:rsidR="00CA5DEE" w:rsidRPr="00246CDB">
        <w:rPr>
          <w:b/>
          <w:bCs/>
          <w:i/>
          <w:iCs/>
          <w:sz w:val="24"/>
          <w:szCs w:val="22"/>
        </w:rPr>
        <w:t xml:space="preserve">tapas </w:t>
      </w:r>
      <w:r w:rsidR="00CA5DEE">
        <w:rPr>
          <w:sz w:val="24"/>
          <w:szCs w:val="22"/>
        </w:rPr>
        <w:t>thus mean</w:t>
      </w:r>
      <w:r w:rsidR="00246CDB">
        <w:rPr>
          <w:sz w:val="24"/>
          <w:szCs w:val="22"/>
        </w:rPr>
        <w:t xml:space="preserve"> </w:t>
      </w:r>
      <w:proofErr w:type="spellStart"/>
      <w:r w:rsidR="00246CDB" w:rsidRPr="00246CDB">
        <w:rPr>
          <w:b/>
          <w:bCs/>
          <w:i/>
          <w:iCs/>
          <w:sz w:val="24"/>
          <w:szCs w:val="22"/>
        </w:rPr>
        <w:t>sathyam</w:t>
      </w:r>
      <w:proofErr w:type="spellEnd"/>
      <w:r w:rsidR="00246CDB">
        <w:rPr>
          <w:sz w:val="24"/>
          <w:szCs w:val="22"/>
        </w:rPr>
        <w:t xml:space="preserve">. The word </w:t>
      </w:r>
      <w:proofErr w:type="spellStart"/>
      <w:r w:rsidR="00246CDB" w:rsidRPr="00246CDB">
        <w:rPr>
          <w:b/>
          <w:bCs/>
          <w:i/>
          <w:iCs/>
          <w:sz w:val="24"/>
          <w:szCs w:val="22"/>
        </w:rPr>
        <w:t>sathyam</w:t>
      </w:r>
      <w:proofErr w:type="spellEnd"/>
      <w:r w:rsidR="00246CDB">
        <w:rPr>
          <w:sz w:val="24"/>
          <w:szCs w:val="22"/>
        </w:rPr>
        <w:t xml:space="preserve"> again means Brahman only in the scriptures and hence the word </w:t>
      </w:r>
      <w:r w:rsidR="00CA5DEE" w:rsidRPr="00246CDB">
        <w:rPr>
          <w:b/>
          <w:bCs/>
          <w:i/>
          <w:iCs/>
          <w:sz w:val="24"/>
          <w:szCs w:val="22"/>
        </w:rPr>
        <w:t>tapa denotes</w:t>
      </w:r>
      <w:r w:rsidR="00246CDB">
        <w:rPr>
          <w:sz w:val="24"/>
          <w:szCs w:val="22"/>
        </w:rPr>
        <w:t xml:space="preserve"> Brahman. In view of the above interpretations, Sri </w:t>
      </w:r>
      <w:proofErr w:type="spellStart"/>
      <w:r w:rsidR="0039324A">
        <w:rPr>
          <w:sz w:val="24"/>
          <w:szCs w:val="22"/>
        </w:rPr>
        <w:t>Ranga</w:t>
      </w:r>
      <w:r w:rsidR="000119FB">
        <w:rPr>
          <w:sz w:val="24"/>
          <w:szCs w:val="22"/>
        </w:rPr>
        <w:t>RAmAnuja</w:t>
      </w:r>
      <w:proofErr w:type="spellEnd"/>
      <w:r w:rsidR="00246CDB">
        <w:rPr>
          <w:sz w:val="24"/>
          <w:szCs w:val="22"/>
        </w:rPr>
        <w:t xml:space="preserve"> </w:t>
      </w:r>
      <w:proofErr w:type="spellStart"/>
      <w:r w:rsidR="00246CDB">
        <w:rPr>
          <w:sz w:val="24"/>
          <w:szCs w:val="22"/>
        </w:rPr>
        <w:t>muni</w:t>
      </w:r>
      <w:proofErr w:type="spellEnd"/>
      <w:r w:rsidR="00246CDB">
        <w:rPr>
          <w:sz w:val="24"/>
          <w:szCs w:val="22"/>
        </w:rPr>
        <w:t xml:space="preserve"> says that he had concluded the meanings as above.</w:t>
      </w:r>
    </w:p>
    <w:p w14:paraId="03249D3C" w14:textId="77777777" w:rsidR="00990160" w:rsidRDefault="00990160" w:rsidP="00990160">
      <w:pPr>
        <w:tabs>
          <w:tab w:val="left" w:pos="2880"/>
          <w:tab w:val="left" w:pos="3600"/>
          <w:tab w:val="left" w:pos="4500"/>
        </w:tabs>
        <w:spacing w:line="276" w:lineRule="auto"/>
        <w:ind w:left="0" w:firstLine="720"/>
        <w:jc w:val="both"/>
        <w:rPr>
          <w:rFonts w:cs="Tahoma"/>
          <w:bCs/>
          <w:sz w:val="24"/>
          <w:szCs w:val="24"/>
        </w:rPr>
      </w:pPr>
      <w:r w:rsidRPr="005F232D">
        <w:rPr>
          <w:rFonts w:cs="Tahoma"/>
          <w:b/>
          <w:i/>
          <w:iCs/>
          <w:sz w:val="28"/>
          <w:szCs w:val="28"/>
        </w:rPr>
        <w:t xml:space="preserve">To Continue </w:t>
      </w:r>
      <w:r>
        <w:rPr>
          <w:rFonts w:cs="Tahoma"/>
          <w:bCs/>
          <w:sz w:val="24"/>
          <w:szCs w:val="24"/>
        </w:rPr>
        <w:t>–</w:t>
      </w:r>
    </w:p>
    <w:p w14:paraId="2EB0A7B1" w14:textId="77777777" w:rsidR="00990160" w:rsidRPr="005F232D" w:rsidRDefault="00990160" w:rsidP="00990160">
      <w:pPr>
        <w:tabs>
          <w:tab w:val="left" w:pos="3600"/>
          <w:tab w:val="left" w:pos="3960"/>
          <w:tab w:val="left" w:pos="4500"/>
        </w:tabs>
        <w:spacing w:line="276" w:lineRule="auto"/>
        <w:ind w:left="0" w:firstLine="720"/>
        <w:jc w:val="both"/>
        <w:rPr>
          <w:rFonts w:ascii="Georgia" w:hAnsi="Georgia"/>
          <w:bCs/>
          <w:sz w:val="24"/>
          <w:szCs w:val="24"/>
        </w:rPr>
      </w:pPr>
      <w:r w:rsidRPr="005F232D">
        <w:rPr>
          <w:rFonts w:ascii="Georgia" w:hAnsi="Georgia"/>
          <w:bCs/>
          <w:sz w:val="24"/>
          <w:szCs w:val="24"/>
        </w:rPr>
        <w:t xml:space="preserve">In the next posting we shall </w:t>
      </w:r>
      <w:r>
        <w:rPr>
          <w:rFonts w:ascii="Georgia" w:hAnsi="Georgia"/>
          <w:bCs/>
          <w:sz w:val="24"/>
          <w:szCs w:val="24"/>
        </w:rPr>
        <w:t>continue explanation of the 11</w:t>
      </w:r>
      <w:r w:rsidRPr="005F232D">
        <w:rPr>
          <w:rFonts w:ascii="Georgia" w:hAnsi="Georgia"/>
          <w:bCs/>
          <w:sz w:val="24"/>
          <w:szCs w:val="24"/>
          <w:vertAlign w:val="superscript"/>
        </w:rPr>
        <w:t>th</w:t>
      </w:r>
      <w:r w:rsidRPr="005F232D">
        <w:rPr>
          <w:rFonts w:ascii="Georgia" w:hAnsi="Georgia"/>
          <w:bCs/>
          <w:sz w:val="24"/>
          <w:szCs w:val="24"/>
        </w:rPr>
        <w:t xml:space="preserve"> Mantra of this 2</w:t>
      </w:r>
      <w:r w:rsidRPr="005F232D">
        <w:rPr>
          <w:rFonts w:ascii="Georgia" w:hAnsi="Georgia"/>
          <w:bCs/>
          <w:sz w:val="24"/>
          <w:szCs w:val="24"/>
          <w:vertAlign w:val="superscript"/>
        </w:rPr>
        <w:t>nd</w:t>
      </w:r>
      <w:r w:rsidRPr="005F232D">
        <w:rPr>
          <w:rFonts w:ascii="Georgia" w:hAnsi="Georgia"/>
          <w:bCs/>
          <w:sz w:val="24"/>
          <w:szCs w:val="24"/>
        </w:rPr>
        <w:t xml:space="preserve"> part of the Upanishad.</w:t>
      </w:r>
    </w:p>
    <w:p w14:paraId="4A1E012D" w14:textId="77777777" w:rsidR="00990160" w:rsidRPr="00F57E29" w:rsidRDefault="00990160" w:rsidP="00990160">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Dasoham,</w:t>
      </w:r>
    </w:p>
    <w:p w14:paraId="7C1FFDF3" w14:textId="77777777" w:rsidR="00990160" w:rsidRPr="00F57E29" w:rsidRDefault="00990160" w:rsidP="00990160">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Adiyen </w:t>
      </w:r>
    </w:p>
    <w:p w14:paraId="725E54FA" w14:textId="77777777" w:rsidR="00990160" w:rsidRPr="00F57E29" w:rsidRDefault="00990160" w:rsidP="00990160">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Srinivasa </w:t>
      </w:r>
      <w:r w:rsidR="000119FB">
        <w:rPr>
          <w:bCs/>
          <w:sz w:val="24"/>
          <w:szCs w:val="24"/>
          <w:lang w:val="de-DE"/>
        </w:rPr>
        <w:t>RAmAnuja</w:t>
      </w:r>
      <w:r w:rsidRPr="00F57E29">
        <w:rPr>
          <w:bCs/>
          <w:sz w:val="24"/>
          <w:szCs w:val="24"/>
          <w:lang w:val="de-DE"/>
        </w:rPr>
        <w:t xml:space="preserve"> Dasan</w:t>
      </w:r>
    </w:p>
    <w:p w14:paraId="27EEE4D8" w14:textId="77777777" w:rsidR="00990160" w:rsidRPr="00F57E29" w:rsidRDefault="00990160" w:rsidP="00990160">
      <w:pPr>
        <w:tabs>
          <w:tab w:val="left" w:pos="3600"/>
          <w:tab w:val="left" w:pos="3960"/>
          <w:tab w:val="left" w:pos="4500"/>
        </w:tabs>
        <w:spacing w:line="276" w:lineRule="auto"/>
        <w:ind w:left="0" w:firstLine="720"/>
        <w:jc w:val="both"/>
        <w:rPr>
          <w:b/>
          <w:i/>
          <w:iCs/>
          <w:sz w:val="24"/>
          <w:szCs w:val="24"/>
          <w:lang w:val="de-DE"/>
        </w:rPr>
      </w:pPr>
    </w:p>
    <w:p w14:paraId="12CE0D36" w14:textId="77777777" w:rsidR="00990160" w:rsidRPr="00694483" w:rsidRDefault="00990160" w:rsidP="00990160">
      <w:pPr>
        <w:tabs>
          <w:tab w:val="left" w:pos="3600"/>
          <w:tab w:val="left" w:pos="3960"/>
          <w:tab w:val="left" w:pos="4500"/>
        </w:tabs>
        <w:spacing w:line="276" w:lineRule="auto"/>
        <w:ind w:left="90" w:firstLine="720"/>
        <w:jc w:val="both"/>
        <w:rPr>
          <w:b/>
          <w:i/>
          <w:iCs/>
          <w:sz w:val="28"/>
          <w:szCs w:val="28"/>
          <w:u w:val="single"/>
          <w:lang w:val="de-DE"/>
        </w:rPr>
      </w:pPr>
      <w:r>
        <w:rPr>
          <w:b/>
          <w:i/>
          <w:iCs/>
          <w:sz w:val="28"/>
          <w:szCs w:val="28"/>
          <w:u w:val="single"/>
          <w:lang w:val="de-DE"/>
        </w:rPr>
        <w:t>Mundakopanishad-28</w:t>
      </w:r>
    </w:p>
    <w:p w14:paraId="05DD82D3" w14:textId="77777777" w:rsidR="00990160" w:rsidRDefault="00990160" w:rsidP="00990160">
      <w:pPr>
        <w:tabs>
          <w:tab w:val="left" w:pos="3600"/>
          <w:tab w:val="left" w:pos="3960"/>
        </w:tabs>
        <w:spacing w:line="360" w:lineRule="auto"/>
        <w:ind w:left="142" w:firstLine="709"/>
        <w:jc w:val="both"/>
        <w:rPr>
          <w:rFonts w:eastAsia="MS Mincho" w:cs="MS Mincho"/>
          <w:bCs/>
          <w:sz w:val="24"/>
          <w:szCs w:val="24"/>
        </w:rPr>
      </w:pPr>
      <w:r w:rsidRPr="00F31D48">
        <w:rPr>
          <w:rFonts w:eastAsia="MS Mincho" w:cs="MS Mincho"/>
          <w:bCs/>
          <w:sz w:val="24"/>
          <w:szCs w:val="24"/>
        </w:rPr>
        <w:t xml:space="preserve">Dear </w:t>
      </w:r>
      <w:proofErr w:type="spellStart"/>
      <w:r w:rsidR="000119FB">
        <w:rPr>
          <w:rFonts w:eastAsia="MS Mincho" w:cs="MS Mincho"/>
          <w:bCs/>
          <w:sz w:val="24"/>
          <w:szCs w:val="24"/>
        </w:rPr>
        <w:t>RAmAnuja</w:t>
      </w:r>
      <w:proofErr w:type="spellEnd"/>
      <w:r w:rsidRPr="00F31D48">
        <w:rPr>
          <w:rFonts w:eastAsia="MS Mincho" w:cs="MS Mincho"/>
          <w:bCs/>
          <w:sz w:val="24"/>
          <w:szCs w:val="24"/>
        </w:rPr>
        <w:t xml:space="preserve"> </w:t>
      </w:r>
      <w:proofErr w:type="spellStart"/>
      <w:r w:rsidR="00CA5DEE" w:rsidRPr="00F31D48">
        <w:rPr>
          <w:rFonts w:eastAsia="MS Mincho" w:cs="MS Mincho"/>
          <w:bCs/>
          <w:sz w:val="24"/>
          <w:szCs w:val="24"/>
        </w:rPr>
        <w:t>DAsas</w:t>
      </w:r>
      <w:proofErr w:type="spellEnd"/>
      <w:r w:rsidRPr="00F31D48">
        <w:rPr>
          <w:rFonts w:eastAsia="MS Mincho" w:cs="MS Mincho"/>
          <w:bCs/>
          <w:sz w:val="24"/>
          <w:szCs w:val="24"/>
        </w:rPr>
        <w:t xml:space="preserve"> and </w:t>
      </w:r>
      <w:proofErr w:type="spellStart"/>
      <w:r w:rsidRPr="00F31D48">
        <w:rPr>
          <w:rFonts w:eastAsia="MS Mincho" w:cs="MS Mincho"/>
          <w:bCs/>
          <w:sz w:val="24"/>
          <w:szCs w:val="24"/>
        </w:rPr>
        <w:t>Asthikas</w:t>
      </w:r>
      <w:proofErr w:type="spellEnd"/>
      <w:r w:rsidRPr="00F31D48">
        <w:rPr>
          <w:rFonts w:eastAsia="MS Mincho" w:cs="MS Mincho"/>
          <w:bCs/>
          <w:sz w:val="24"/>
          <w:szCs w:val="24"/>
        </w:rPr>
        <w:t xml:space="preserve">, </w:t>
      </w:r>
    </w:p>
    <w:p w14:paraId="1DF08097" w14:textId="77777777" w:rsidR="00990160" w:rsidRDefault="00990160" w:rsidP="00990160">
      <w:pPr>
        <w:tabs>
          <w:tab w:val="left" w:pos="2880"/>
          <w:tab w:val="left" w:pos="3600"/>
          <w:tab w:val="left" w:pos="4500"/>
        </w:tabs>
        <w:spacing w:line="276" w:lineRule="auto"/>
        <w:ind w:left="0" w:firstLine="720"/>
        <w:jc w:val="both"/>
        <w:rPr>
          <w:rFonts w:eastAsia="MS Mincho" w:cs="MS Mincho"/>
          <w:bCs/>
          <w:sz w:val="24"/>
          <w:szCs w:val="24"/>
        </w:rPr>
      </w:pPr>
      <w:r w:rsidRPr="00F31D48">
        <w:rPr>
          <w:rFonts w:eastAsia="MS Mincho" w:cs="MS Mincho"/>
          <w:bCs/>
          <w:sz w:val="24"/>
          <w:szCs w:val="24"/>
        </w:rPr>
        <w:t xml:space="preserve">In this posting we shall </w:t>
      </w:r>
      <w:r>
        <w:rPr>
          <w:rFonts w:eastAsia="MS Mincho" w:cs="MS Mincho"/>
          <w:bCs/>
          <w:sz w:val="24"/>
          <w:szCs w:val="24"/>
        </w:rPr>
        <w:t xml:space="preserve">continue with </w:t>
      </w:r>
      <w:r w:rsidRPr="00F31D48">
        <w:rPr>
          <w:rFonts w:eastAsia="MS Mincho" w:cs="MS Mincho"/>
          <w:bCs/>
          <w:sz w:val="24"/>
          <w:szCs w:val="24"/>
        </w:rPr>
        <w:t>the</w:t>
      </w:r>
      <w:r>
        <w:rPr>
          <w:rFonts w:eastAsia="MS Mincho" w:cs="MS Mincho"/>
          <w:bCs/>
          <w:sz w:val="24"/>
          <w:szCs w:val="24"/>
        </w:rPr>
        <w:t xml:space="preserve"> explanation of the 11</w:t>
      </w:r>
      <w:r w:rsidRPr="00AF3132">
        <w:rPr>
          <w:rFonts w:eastAsia="MS Mincho" w:cs="MS Mincho"/>
          <w:bCs/>
          <w:sz w:val="24"/>
          <w:szCs w:val="24"/>
          <w:vertAlign w:val="superscript"/>
        </w:rPr>
        <w:t>th</w:t>
      </w:r>
      <w:r>
        <w:rPr>
          <w:rFonts w:eastAsia="MS Mincho" w:cs="MS Mincho"/>
          <w:bCs/>
          <w:sz w:val="24"/>
          <w:szCs w:val="24"/>
        </w:rPr>
        <w:t xml:space="preserve"> Mantra of this 2</w:t>
      </w:r>
      <w:r w:rsidRPr="00AF3132">
        <w:rPr>
          <w:rFonts w:eastAsia="MS Mincho" w:cs="MS Mincho"/>
          <w:bCs/>
          <w:sz w:val="24"/>
          <w:szCs w:val="24"/>
          <w:vertAlign w:val="superscript"/>
        </w:rPr>
        <w:t>nd</w:t>
      </w:r>
      <w:r>
        <w:rPr>
          <w:rFonts w:eastAsia="MS Mincho" w:cs="MS Mincho"/>
          <w:bCs/>
          <w:sz w:val="24"/>
          <w:szCs w:val="24"/>
        </w:rPr>
        <w:t xml:space="preserve"> part. </w:t>
      </w:r>
    </w:p>
    <w:p w14:paraId="2E81F394" w14:textId="77777777" w:rsidR="00990160" w:rsidRDefault="00CA5DEE" w:rsidP="00D4282C">
      <w:pPr>
        <w:spacing w:line="240" w:lineRule="auto"/>
        <w:ind w:left="0" w:firstLine="720"/>
        <w:jc w:val="both"/>
        <w:rPr>
          <w:sz w:val="24"/>
          <w:szCs w:val="22"/>
        </w:rPr>
      </w:pPr>
      <w:r>
        <w:rPr>
          <w:sz w:val="24"/>
          <w:szCs w:val="22"/>
        </w:rPr>
        <w:t xml:space="preserve">In the </w:t>
      </w:r>
      <w:proofErr w:type="spellStart"/>
      <w:r w:rsidRPr="00D4282C">
        <w:rPr>
          <w:b/>
          <w:bCs/>
          <w:i/>
          <w:iCs/>
          <w:sz w:val="24"/>
          <w:szCs w:val="22"/>
        </w:rPr>
        <w:t>aniyamAdhikaraNa</w:t>
      </w:r>
      <w:proofErr w:type="spellEnd"/>
      <w:r w:rsidRPr="00D4282C">
        <w:rPr>
          <w:b/>
          <w:bCs/>
          <w:i/>
          <w:iCs/>
          <w:sz w:val="24"/>
          <w:szCs w:val="22"/>
        </w:rPr>
        <w:t xml:space="preserve"> </w:t>
      </w:r>
      <w:r>
        <w:rPr>
          <w:sz w:val="24"/>
          <w:szCs w:val="22"/>
        </w:rPr>
        <w:t xml:space="preserve">though the meanings of these words </w:t>
      </w:r>
      <w:proofErr w:type="spellStart"/>
      <w:r>
        <w:rPr>
          <w:b/>
          <w:bCs/>
          <w:i/>
          <w:iCs/>
          <w:sz w:val="24"/>
          <w:szCs w:val="22"/>
        </w:rPr>
        <w:t>s’raddhA</w:t>
      </w:r>
      <w:proofErr w:type="spellEnd"/>
      <w:r>
        <w:rPr>
          <w:b/>
          <w:bCs/>
          <w:i/>
          <w:iCs/>
          <w:sz w:val="24"/>
          <w:szCs w:val="22"/>
        </w:rPr>
        <w:t xml:space="preserve"> </w:t>
      </w:r>
      <w:r w:rsidRPr="00465449">
        <w:rPr>
          <w:sz w:val="24"/>
          <w:szCs w:val="22"/>
        </w:rPr>
        <w:t xml:space="preserve">and </w:t>
      </w:r>
      <w:r>
        <w:rPr>
          <w:b/>
          <w:bCs/>
          <w:i/>
          <w:iCs/>
          <w:sz w:val="24"/>
          <w:szCs w:val="22"/>
        </w:rPr>
        <w:t>tapas</w:t>
      </w:r>
      <w:r>
        <w:rPr>
          <w:sz w:val="24"/>
          <w:szCs w:val="22"/>
        </w:rPr>
        <w:t xml:space="preserve"> have been commented by </w:t>
      </w:r>
      <w:proofErr w:type="spellStart"/>
      <w:r>
        <w:rPr>
          <w:sz w:val="24"/>
          <w:szCs w:val="22"/>
        </w:rPr>
        <w:t>S’ruthaprakAs’ikAcharya</w:t>
      </w:r>
      <w:proofErr w:type="spellEnd"/>
      <w:r>
        <w:rPr>
          <w:sz w:val="24"/>
          <w:szCs w:val="22"/>
        </w:rPr>
        <w:t xml:space="preserve"> as in the previous Para, in the </w:t>
      </w:r>
      <w:proofErr w:type="spellStart"/>
      <w:r>
        <w:rPr>
          <w:b/>
          <w:bCs/>
          <w:i/>
          <w:iCs/>
          <w:sz w:val="24"/>
          <w:szCs w:val="22"/>
        </w:rPr>
        <w:t>adRis’yatvAdhikaraNa</w:t>
      </w:r>
      <w:proofErr w:type="spellEnd"/>
      <w:r>
        <w:rPr>
          <w:b/>
          <w:bCs/>
          <w:i/>
          <w:iCs/>
          <w:sz w:val="24"/>
          <w:szCs w:val="22"/>
        </w:rPr>
        <w:t xml:space="preserve"> Bhagavad </w:t>
      </w:r>
      <w:proofErr w:type="spellStart"/>
      <w:r>
        <w:rPr>
          <w:b/>
          <w:bCs/>
          <w:i/>
          <w:iCs/>
          <w:sz w:val="24"/>
          <w:szCs w:val="22"/>
        </w:rPr>
        <w:t>RAmAnuja</w:t>
      </w:r>
      <w:proofErr w:type="spellEnd"/>
      <w:r>
        <w:rPr>
          <w:b/>
          <w:bCs/>
          <w:i/>
          <w:iCs/>
          <w:sz w:val="24"/>
          <w:szCs w:val="22"/>
        </w:rPr>
        <w:t xml:space="preserve"> </w:t>
      </w:r>
      <w:r>
        <w:rPr>
          <w:sz w:val="24"/>
          <w:szCs w:val="22"/>
        </w:rPr>
        <w:t xml:space="preserve"> has commented as </w:t>
      </w:r>
      <w:proofErr w:type="spellStart"/>
      <w:r>
        <w:rPr>
          <w:b/>
          <w:bCs/>
          <w:i/>
          <w:iCs/>
          <w:sz w:val="24"/>
          <w:szCs w:val="22"/>
        </w:rPr>
        <w:t>thapas’s’raddhe</w:t>
      </w:r>
      <w:proofErr w:type="spellEnd"/>
      <w:r>
        <w:rPr>
          <w:b/>
          <w:bCs/>
          <w:i/>
          <w:iCs/>
          <w:sz w:val="24"/>
          <w:szCs w:val="22"/>
        </w:rPr>
        <w:t xml:space="preserve"> </w:t>
      </w:r>
      <w:proofErr w:type="spellStart"/>
      <w:r>
        <w:rPr>
          <w:b/>
          <w:bCs/>
          <w:i/>
          <w:iCs/>
          <w:sz w:val="24"/>
          <w:szCs w:val="22"/>
        </w:rPr>
        <w:t>yehyupavasanthi</w:t>
      </w:r>
      <w:proofErr w:type="spellEnd"/>
      <w:r>
        <w:rPr>
          <w:b/>
          <w:bCs/>
          <w:i/>
          <w:iCs/>
          <w:sz w:val="24"/>
          <w:szCs w:val="22"/>
        </w:rPr>
        <w:t xml:space="preserve"> </w:t>
      </w:r>
      <w:proofErr w:type="spellStart"/>
      <w:r>
        <w:rPr>
          <w:b/>
          <w:bCs/>
          <w:i/>
          <w:iCs/>
          <w:sz w:val="24"/>
          <w:szCs w:val="22"/>
        </w:rPr>
        <w:t>ithyAdinA</w:t>
      </w:r>
      <w:proofErr w:type="spellEnd"/>
      <w:r>
        <w:rPr>
          <w:b/>
          <w:bCs/>
          <w:i/>
          <w:iCs/>
          <w:sz w:val="24"/>
          <w:szCs w:val="22"/>
        </w:rPr>
        <w:t xml:space="preserve"> </w:t>
      </w:r>
      <w:proofErr w:type="spellStart"/>
      <w:r>
        <w:rPr>
          <w:b/>
          <w:bCs/>
          <w:i/>
          <w:iCs/>
          <w:sz w:val="24"/>
          <w:szCs w:val="22"/>
        </w:rPr>
        <w:t>punarapi</w:t>
      </w:r>
      <w:proofErr w:type="spellEnd"/>
      <w:r>
        <w:rPr>
          <w:b/>
          <w:bCs/>
          <w:i/>
          <w:iCs/>
          <w:sz w:val="24"/>
          <w:szCs w:val="22"/>
        </w:rPr>
        <w:t xml:space="preserve"> </w:t>
      </w:r>
      <w:proofErr w:type="spellStart"/>
      <w:r>
        <w:rPr>
          <w:b/>
          <w:bCs/>
          <w:i/>
          <w:iCs/>
          <w:sz w:val="24"/>
          <w:szCs w:val="22"/>
        </w:rPr>
        <w:t>phalAbhisandhi</w:t>
      </w:r>
      <w:proofErr w:type="spellEnd"/>
      <w:r>
        <w:rPr>
          <w:b/>
          <w:bCs/>
          <w:i/>
          <w:iCs/>
          <w:sz w:val="24"/>
          <w:szCs w:val="22"/>
        </w:rPr>
        <w:t xml:space="preserve"> </w:t>
      </w:r>
      <w:proofErr w:type="spellStart"/>
      <w:r>
        <w:rPr>
          <w:b/>
          <w:bCs/>
          <w:i/>
          <w:iCs/>
          <w:sz w:val="24"/>
          <w:szCs w:val="22"/>
        </w:rPr>
        <w:t>rahitham</w:t>
      </w:r>
      <w:proofErr w:type="spellEnd"/>
      <w:r>
        <w:rPr>
          <w:b/>
          <w:bCs/>
          <w:i/>
          <w:iCs/>
          <w:sz w:val="24"/>
          <w:szCs w:val="22"/>
        </w:rPr>
        <w:t xml:space="preserve"> </w:t>
      </w:r>
      <w:proofErr w:type="spellStart"/>
      <w:r>
        <w:rPr>
          <w:b/>
          <w:bCs/>
          <w:i/>
          <w:iCs/>
          <w:sz w:val="24"/>
          <w:szCs w:val="22"/>
        </w:rPr>
        <w:t>jnAninAnushThitham</w:t>
      </w:r>
      <w:proofErr w:type="spellEnd"/>
      <w:r>
        <w:rPr>
          <w:b/>
          <w:bCs/>
          <w:i/>
          <w:iCs/>
          <w:sz w:val="24"/>
          <w:szCs w:val="22"/>
        </w:rPr>
        <w:t xml:space="preserve"> karma brahma-</w:t>
      </w:r>
      <w:proofErr w:type="spellStart"/>
      <w:r>
        <w:rPr>
          <w:b/>
          <w:bCs/>
          <w:i/>
          <w:iCs/>
          <w:sz w:val="24"/>
          <w:szCs w:val="22"/>
        </w:rPr>
        <w:t>prApthaye</w:t>
      </w:r>
      <w:proofErr w:type="spellEnd"/>
      <w:r>
        <w:rPr>
          <w:b/>
          <w:bCs/>
          <w:i/>
          <w:iCs/>
          <w:sz w:val="24"/>
          <w:szCs w:val="22"/>
        </w:rPr>
        <w:t xml:space="preserve"> </w:t>
      </w:r>
      <w:proofErr w:type="spellStart"/>
      <w:r>
        <w:rPr>
          <w:b/>
          <w:bCs/>
          <w:i/>
          <w:iCs/>
          <w:sz w:val="24"/>
          <w:szCs w:val="22"/>
        </w:rPr>
        <w:t>bhavatheethi</w:t>
      </w:r>
      <w:proofErr w:type="spellEnd"/>
      <w:r>
        <w:rPr>
          <w:b/>
          <w:bCs/>
          <w:i/>
          <w:iCs/>
          <w:sz w:val="24"/>
          <w:szCs w:val="22"/>
        </w:rPr>
        <w:t xml:space="preserve"> </w:t>
      </w:r>
      <w:proofErr w:type="spellStart"/>
      <w:r>
        <w:rPr>
          <w:b/>
          <w:bCs/>
          <w:i/>
          <w:iCs/>
          <w:sz w:val="24"/>
          <w:szCs w:val="22"/>
        </w:rPr>
        <w:t>pras’asya</w:t>
      </w:r>
      <w:proofErr w:type="spellEnd"/>
      <w:r>
        <w:rPr>
          <w:b/>
          <w:bCs/>
          <w:i/>
          <w:iCs/>
          <w:sz w:val="24"/>
          <w:szCs w:val="22"/>
        </w:rPr>
        <w:t xml:space="preserve"> </w:t>
      </w:r>
      <w:r>
        <w:rPr>
          <w:sz w:val="24"/>
          <w:szCs w:val="22"/>
        </w:rPr>
        <w:t xml:space="preserve"> which confirms that this sentence from  </w:t>
      </w:r>
      <w:proofErr w:type="spellStart"/>
      <w:r>
        <w:rPr>
          <w:sz w:val="24"/>
          <w:szCs w:val="22"/>
        </w:rPr>
        <w:t>Mundakopanishad</w:t>
      </w:r>
      <w:proofErr w:type="spellEnd"/>
      <w:r>
        <w:rPr>
          <w:sz w:val="24"/>
          <w:szCs w:val="22"/>
        </w:rPr>
        <w:t xml:space="preserve"> is meaning that the performance of the deeds by the meditator is to be performed without fail to attain the Brahman. </w:t>
      </w:r>
      <w:r w:rsidR="00887CEA">
        <w:rPr>
          <w:sz w:val="24"/>
          <w:szCs w:val="22"/>
        </w:rPr>
        <w:t xml:space="preserve">Hence it is our considered opinion that it is quite appropriate to assert that the words </w:t>
      </w:r>
      <w:r>
        <w:rPr>
          <w:b/>
          <w:bCs/>
          <w:i/>
          <w:iCs/>
          <w:sz w:val="24"/>
          <w:szCs w:val="22"/>
        </w:rPr>
        <w:t>tapas</w:t>
      </w:r>
      <w:r w:rsidR="00D14C65">
        <w:rPr>
          <w:b/>
          <w:bCs/>
          <w:i/>
          <w:iCs/>
          <w:sz w:val="24"/>
          <w:szCs w:val="22"/>
        </w:rPr>
        <w:t xml:space="preserve"> ‘</w:t>
      </w:r>
      <w:proofErr w:type="spellStart"/>
      <w:r w:rsidR="00D14C65">
        <w:rPr>
          <w:b/>
          <w:bCs/>
          <w:i/>
          <w:iCs/>
          <w:sz w:val="24"/>
          <w:szCs w:val="22"/>
        </w:rPr>
        <w:t>s’raddhA</w:t>
      </w:r>
      <w:proofErr w:type="spellEnd"/>
      <w:r w:rsidR="00887CEA">
        <w:rPr>
          <w:sz w:val="24"/>
          <w:szCs w:val="22"/>
        </w:rPr>
        <w:t xml:space="preserve"> denote the karma and </w:t>
      </w:r>
      <w:proofErr w:type="spellStart"/>
      <w:r w:rsidR="00887CEA">
        <w:rPr>
          <w:sz w:val="24"/>
          <w:szCs w:val="22"/>
        </w:rPr>
        <w:t>jnAna</w:t>
      </w:r>
      <w:proofErr w:type="spellEnd"/>
      <w:r w:rsidR="00887CEA">
        <w:rPr>
          <w:sz w:val="24"/>
          <w:szCs w:val="22"/>
        </w:rPr>
        <w:t xml:space="preserve"> </w:t>
      </w:r>
      <w:r>
        <w:rPr>
          <w:sz w:val="24"/>
          <w:szCs w:val="22"/>
        </w:rPr>
        <w:t>only. Since</w:t>
      </w:r>
      <w:r w:rsidR="00887CEA">
        <w:rPr>
          <w:sz w:val="24"/>
          <w:szCs w:val="22"/>
        </w:rPr>
        <w:t xml:space="preserve"> this 2</w:t>
      </w:r>
      <w:r w:rsidR="00887CEA" w:rsidRPr="00887CEA">
        <w:rPr>
          <w:sz w:val="24"/>
          <w:szCs w:val="22"/>
          <w:vertAlign w:val="superscript"/>
        </w:rPr>
        <w:t>nd</w:t>
      </w:r>
      <w:r w:rsidR="00887CEA">
        <w:rPr>
          <w:sz w:val="24"/>
          <w:szCs w:val="22"/>
        </w:rPr>
        <w:t xml:space="preserve">   part of this Upanishad is about the karma only such meaning only will be the most appropriate to the context. If the meaning for this word </w:t>
      </w:r>
      <w:r>
        <w:rPr>
          <w:sz w:val="24"/>
          <w:szCs w:val="22"/>
        </w:rPr>
        <w:t>tapas</w:t>
      </w:r>
      <w:r w:rsidR="00887CEA">
        <w:rPr>
          <w:sz w:val="24"/>
          <w:szCs w:val="22"/>
        </w:rPr>
        <w:t xml:space="preserve"> is said to be Brahman there is no supporting statement to state that the Karma is praised in this </w:t>
      </w:r>
      <w:proofErr w:type="gramStart"/>
      <w:r w:rsidR="00887CEA">
        <w:rPr>
          <w:sz w:val="24"/>
          <w:szCs w:val="22"/>
        </w:rPr>
        <w:t>context  when</w:t>
      </w:r>
      <w:proofErr w:type="gramEnd"/>
      <w:r w:rsidR="00887CEA">
        <w:rPr>
          <w:sz w:val="24"/>
          <w:szCs w:val="22"/>
        </w:rPr>
        <w:t xml:space="preserve"> the statement from </w:t>
      </w:r>
      <w:proofErr w:type="spellStart"/>
      <w:r w:rsidR="00887CEA">
        <w:rPr>
          <w:sz w:val="24"/>
          <w:szCs w:val="22"/>
        </w:rPr>
        <w:t>Sribhashyam</w:t>
      </w:r>
      <w:proofErr w:type="spellEnd"/>
      <w:r w:rsidR="00887CEA">
        <w:rPr>
          <w:sz w:val="24"/>
          <w:szCs w:val="22"/>
        </w:rPr>
        <w:t xml:space="preserve"> – </w:t>
      </w:r>
      <w:proofErr w:type="spellStart"/>
      <w:r w:rsidR="00887CEA">
        <w:rPr>
          <w:b/>
          <w:bCs/>
          <w:i/>
          <w:iCs/>
          <w:sz w:val="24"/>
          <w:szCs w:val="22"/>
        </w:rPr>
        <w:t>punarapi</w:t>
      </w:r>
      <w:proofErr w:type="spellEnd"/>
      <w:r w:rsidR="00887CEA">
        <w:rPr>
          <w:b/>
          <w:bCs/>
          <w:i/>
          <w:iCs/>
          <w:sz w:val="24"/>
          <w:szCs w:val="22"/>
        </w:rPr>
        <w:t xml:space="preserve"> </w:t>
      </w:r>
      <w:proofErr w:type="spellStart"/>
      <w:r w:rsidR="00887CEA">
        <w:rPr>
          <w:b/>
          <w:bCs/>
          <w:i/>
          <w:iCs/>
          <w:sz w:val="24"/>
          <w:szCs w:val="22"/>
        </w:rPr>
        <w:t>phalAbhisandhirahitham</w:t>
      </w:r>
      <w:proofErr w:type="spellEnd"/>
      <w:r w:rsidR="00887CEA">
        <w:rPr>
          <w:b/>
          <w:bCs/>
          <w:i/>
          <w:iCs/>
          <w:sz w:val="24"/>
          <w:szCs w:val="22"/>
        </w:rPr>
        <w:t xml:space="preserve"> </w:t>
      </w:r>
      <w:proofErr w:type="spellStart"/>
      <w:r w:rsidR="00887CEA">
        <w:rPr>
          <w:b/>
          <w:bCs/>
          <w:i/>
          <w:iCs/>
          <w:sz w:val="24"/>
          <w:szCs w:val="22"/>
        </w:rPr>
        <w:t>jnAninA</w:t>
      </w:r>
      <w:proofErr w:type="spellEnd"/>
      <w:r w:rsidR="00D4282C">
        <w:rPr>
          <w:b/>
          <w:bCs/>
          <w:i/>
          <w:iCs/>
          <w:sz w:val="24"/>
          <w:szCs w:val="22"/>
        </w:rPr>
        <w:t xml:space="preserve"> </w:t>
      </w:r>
      <w:proofErr w:type="spellStart"/>
      <w:r w:rsidR="00D4282C">
        <w:rPr>
          <w:b/>
          <w:bCs/>
          <w:i/>
          <w:iCs/>
          <w:sz w:val="24"/>
          <w:szCs w:val="22"/>
        </w:rPr>
        <w:t>a</w:t>
      </w:r>
      <w:r w:rsidR="00887CEA">
        <w:rPr>
          <w:b/>
          <w:bCs/>
          <w:i/>
          <w:iCs/>
          <w:sz w:val="24"/>
          <w:szCs w:val="22"/>
        </w:rPr>
        <w:t>nushThitham</w:t>
      </w:r>
      <w:proofErr w:type="spellEnd"/>
      <w:r w:rsidR="00887CEA">
        <w:rPr>
          <w:b/>
          <w:bCs/>
          <w:i/>
          <w:iCs/>
          <w:sz w:val="24"/>
          <w:szCs w:val="22"/>
        </w:rPr>
        <w:t xml:space="preserve"> karma ….</w:t>
      </w:r>
      <w:proofErr w:type="spellStart"/>
      <w:r w:rsidR="00887CEA">
        <w:rPr>
          <w:b/>
          <w:bCs/>
          <w:i/>
          <w:iCs/>
          <w:sz w:val="24"/>
          <w:szCs w:val="22"/>
        </w:rPr>
        <w:t>pras’asya</w:t>
      </w:r>
      <w:proofErr w:type="spellEnd"/>
      <w:r w:rsidR="00887CEA">
        <w:rPr>
          <w:b/>
          <w:bCs/>
          <w:i/>
          <w:iCs/>
          <w:sz w:val="24"/>
          <w:szCs w:val="22"/>
        </w:rPr>
        <w:t>.</w:t>
      </w:r>
      <w:r w:rsidR="00D4282C">
        <w:rPr>
          <w:sz w:val="24"/>
          <w:szCs w:val="22"/>
        </w:rPr>
        <w:t xml:space="preserve"> F</w:t>
      </w:r>
      <w:r w:rsidR="00887CEA">
        <w:rPr>
          <w:sz w:val="24"/>
          <w:szCs w:val="22"/>
        </w:rPr>
        <w:t>urther it has</w:t>
      </w:r>
      <w:r w:rsidR="00D4282C">
        <w:rPr>
          <w:sz w:val="24"/>
          <w:szCs w:val="22"/>
        </w:rPr>
        <w:t xml:space="preserve"> already</w:t>
      </w:r>
      <w:r w:rsidR="00887CEA">
        <w:rPr>
          <w:sz w:val="24"/>
          <w:szCs w:val="22"/>
        </w:rPr>
        <w:t xml:space="preserve"> been shown earlier that the word </w:t>
      </w:r>
      <w:r>
        <w:rPr>
          <w:sz w:val="24"/>
          <w:szCs w:val="22"/>
        </w:rPr>
        <w:t>tapa denotes</w:t>
      </w:r>
      <w:r w:rsidR="00887CEA">
        <w:rPr>
          <w:sz w:val="24"/>
          <w:szCs w:val="22"/>
        </w:rPr>
        <w:t xml:space="preserve"> the karma – the performance of the deeds, from the authentication</w:t>
      </w:r>
      <w:r w:rsidR="00D4282C">
        <w:rPr>
          <w:sz w:val="24"/>
          <w:szCs w:val="22"/>
        </w:rPr>
        <w:t xml:space="preserve">s like </w:t>
      </w:r>
      <w:proofErr w:type="spellStart"/>
      <w:r w:rsidR="00D4282C">
        <w:rPr>
          <w:b/>
          <w:bCs/>
          <w:i/>
          <w:iCs/>
          <w:sz w:val="24"/>
          <w:szCs w:val="22"/>
        </w:rPr>
        <w:t>thapasA</w:t>
      </w:r>
      <w:proofErr w:type="spellEnd"/>
      <w:r w:rsidR="00D4282C">
        <w:rPr>
          <w:b/>
          <w:bCs/>
          <w:i/>
          <w:iCs/>
          <w:sz w:val="24"/>
          <w:szCs w:val="22"/>
        </w:rPr>
        <w:t xml:space="preserve"> </w:t>
      </w:r>
      <w:proofErr w:type="spellStart"/>
      <w:r w:rsidR="00D4282C">
        <w:rPr>
          <w:b/>
          <w:bCs/>
          <w:i/>
          <w:iCs/>
          <w:sz w:val="24"/>
          <w:szCs w:val="22"/>
        </w:rPr>
        <w:t>kilbisham</w:t>
      </w:r>
      <w:proofErr w:type="spellEnd"/>
      <w:r w:rsidR="00D4282C">
        <w:rPr>
          <w:b/>
          <w:bCs/>
          <w:i/>
          <w:iCs/>
          <w:sz w:val="24"/>
          <w:szCs w:val="22"/>
        </w:rPr>
        <w:t xml:space="preserve"> </w:t>
      </w:r>
      <w:proofErr w:type="spellStart"/>
      <w:r w:rsidR="00D4282C">
        <w:rPr>
          <w:b/>
          <w:bCs/>
          <w:i/>
          <w:iCs/>
          <w:sz w:val="24"/>
          <w:szCs w:val="22"/>
        </w:rPr>
        <w:t>hanthi</w:t>
      </w:r>
      <w:proofErr w:type="spellEnd"/>
      <w:r w:rsidR="00D4282C">
        <w:rPr>
          <w:sz w:val="24"/>
          <w:szCs w:val="22"/>
        </w:rPr>
        <w:t xml:space="preserve">. The commentary by Sri </w:t>
      </w:r>
      <w:proofErr w:type="spellStart"/>
      <w:r w:rsidR="00D4282C">
        <w:rPr>
          <w:sz w:val="24"/>
          <w:szCs w:val="22"/>
        </w:rPr>
        <w:t>S’ankara</w:t>
      </w:r>
      <w:proofErr w:type="spellEnd"/>
      <w:r w:rsidR="00D4282C">
        <w:rPr>
          <w:sz w:val="24"/>
          <w:szCs w:val="22"/>
        </w:rPr>
        <w:t xml:space="preserve"> also shows the meanings of the </w:t>
      </w:r>
      <w:proofErr w:type="gramStart"/>
      <w:r w:rsidR="00D4282C">
        <w:rPr>
          <w:sz w:val="24"/>
          <w:szCs w:val="22"/>
        </w:rPr>
        <w:t>words</w:t>
      </w:r>
      <w:proofErr w:type="gramEnd"/>
      <w:r w:rsidR="00D4282C">
        <w:rPr>
          <w:sz w:val="24"/>
          <w:szCs w:val="22"/>
        </w:rPr>
        <w:t xml:space="preserve"> </w:t>
      </w:r>
      <w:r>
        <w:rPr>
          <w:b/>
          <w:bCs/>
          <w:i/>
          <w:iCs/>
          <w:sz w:val="24"/>
          <w:szCs w:val="22"/>
        </w:rPr>
        <w:t>tapas</w:t>
      </w:r>
      <w:r w:rsidR="00D4282C">
        <w:rPr>
          <w:b/>
          <w:bCs/>
          <w:i/>
          <w:iCs/>
          <w:sz w:val="24"/>
          <w:szCs w:val="22"/>
        </w:rPr>
        <w:t xml:space="preserve"> </w:t>
      </w:r>
      <w:r w:rsidR="00D4282C">
        <w:rPr>
          <w:sz w:val="24"/>
          <w:szCs w:val="22"/>
        </w:rPr>
        <w:t xml:space="preserve">and </w:t>
      </w:r>
      <w:proofErr w:type="spellStart"/>
      <w:r w:rsidR="00D4282C">
        <w:rPr>
          <w:b/>
          <w:bCs/>
          <w:i/>
          <w:iCs/>
          <w:sz w:val="24"/>
          <w:szCs w:val="22"/>
        </w:rPr>
        <w:t>s’raddhA</w:t>
      </w:r>
      <w:proofErr w:type="spellEnd"/>
      <w:r w:rsidR="00D4282C">
        <w:rPr>
          <w:b/>
          <w:bCs/>
          <w:i/>
          <w:iCs/>
          <w:sz w:val="24"/>
          <w:szCs w:val="22"/>
        </w:rPr>
        <w:t xml:space="preserve"> </w:t>
      </w:r>
      <w:r w:rsidR="00D4282C">
        <w:rPr>
          <w:sz w:val="24"/>
          <w:szCs w:val="22"/>
        </w:rPr>
        <w:t>in the same light.</w:t>
      </w:r>
    </w:p>
    <w:p w14:paraId="4A6A3C9F" w14:textId="77777777" w:rsidR="00D4282C" w:rsidRDefault="00D4282C" w:rsidP="00D4282C">
      <w:pPr>
        <w:spacing w:line="240" w:lineRule="auto"/>
        <w:ind w:left="0" w:firstLine="720"/>
        <w:jc w:val="both"/>
        <w:rPr>
          <w:sz w:val="24"/>
          <w:szCs w:val="22"/>
        </w:rPr>
      </w:pPr>
      <w:r>
        <w:rPr>
          <w:sz w:val="24"/>
          <w:szCs w:val="22"/>
        </w:rPr>
        <w:t xml:space="preserve">An examination of Sri </w:t>
      </w:r>
      <w:proofErr w:type="spellStart"/>
      <w:r w:rsidR="00D14C65">
        <w:rPr>
          <w:sz w:val="24"/>
          <w:szCs w:val="22"/>
        </w:rPr>
        <w:t>S’ankara’s</w:t>
      </w:r>
      <w:proofErr w:type="spellEnd"/>
      <w:r>
        <w:rPr>
          <w:sz w:val="24"/>
          <w:szCs w:val="22"/>
        </w:rPr>
        <w:t xml:space="preserve"> commentary</w:t>
      </w:r>
    </w:p>
    <w:p w14:paraId="68A48104" w14:textId="77777777" w:rsidR="00D4282C" w:rsidRDefault="00D4282C" w:rsidP="00A141CE">
      <w:pPr>
        <w:spacing w:line="240" w:lineRule="auto"/>
        <w:ind w:left="0" w:firstLine="720"/>
        <w:jc w:val="both"/>
        <w:rPr>
          <w:sz w:val="24"/>
          <w:szCs w:val="22"/>
        </w:rPr>
      </w:pPr>
      <w:r>
        <w:rPr>
          <w:sz w:val="24"/>
          <w:szCs w:val="22"/>
        </w:rPr>
        <w:t xml:space="preserve">It may be </w:t>
      </w:r>
      <w:r w:rsidR="00DE4670">
        <w:rPr>
          <w:sz w:val="24"/>
          <w:szCs w:val="22"/>
        </w:rPr>
        <w:t>recall</w:t>
      </w:r>
      <w:r>
        <w:rPr>
          <w:sz w:val="24"/>
          <w:szCs w:val="22"/>
        </w:rPr>
        <w:t>ed that at the beginning of this 2</w:t>
      </w:r>
      <w:r w:rsidRPr="00D4282C">
        <w:rPr>
          <w:sz w:val="24"/>
          <w:szCs w:val="22"/>
          <w:vertAlign w:val="superscript"/>
        </w:rPr>
        <w:t>nd</w:t>
      </w:r>
      <w:r>
        <w:rPr>
          <w:sz w:val="24"/>
          <w:szCs w:val="22"/>
        </w:rPr>
        <w:t xml:space="preserve"> section there was </w:t>
      </w:r>
      <w:r w:rsidR="00DE4670">
        <w:rPr>
          <w:sz w:val="24"/>
          <w:szCs w:val="22"/>
        </w:rPr>
        <w:t xml:space="preserve">already </w:t>
      </w:r>
      <w:r>
        <w:rPr>
          <w:sz w:val="24"/>
          <w:szCs w:val="22"/>
        </w:rPr>
        <w:t xml:space="preserve">a mention of the explanation by Sri </w:t>
      </w:r>
      <w:proofErr w:type="spellStart"/>
      <w:r>
        <w:rPr>
          <w:sz w:val="24"/>
          <w:szCs w:val="22"/>
        </w:rPr>
        <w:t>S’ankara</w:t>
      </w:r>
      <w:proofErr w:type="spellEnd"/>
      <w:r>
        <w:rPr>
          <w:sz w:val="24"/>
          <w:szCs w:val="22"/>
        </w:rPr>
        <w:t xml:space="preserve"> while explaining the 1</w:t>
      </w:r>
      <w:r w:rsidRPr="00D4282C">
        <w:rPr>
          <w:sz w:val="24"/>
          <w:szCs w:val="22"/>
          <w:vertAlign w:val="superscript"/>
        </w:rPr>
        <w:t>st</w:t>
      </w:r>
      <w:r>
        <w:rPr>
          <w:sz w:val="24"/>
          <w:szCs w:val="22"/>
        </w:rPr>
        <w:t xml:space="preserve"> mantra. He stated that the souls having performed the deeds alone will be blessed with the heavens while explaining the mantras</w:t>
      </w:r>
      <w:r w:rsidR="00FB2ABC">
        <w:rPr>
          <w:sz w:val="24"/>
          <w:szCs w:val="22"/>
        </w:rPr>
        <w:t xml:space="preserve"> which begin </w:t>
      </w:r>
      <w:r w:rsidR="00CA5DEE">
        <w:rPr>
          <w:sz w:val="24"/>
          <w:szCs w:val="22"/>
        </w:rPr>
        <w:t xml:space="preserve">with </w:t>
      </w:r>
      <w:proofErr w:type="spellStart"/>
      <w:r w:rsidR="00CA5DEE">
        <w:rPr>
          <w:b/>
          <w:bCs/>
          <w:i/>
          <w:iCs/>
          <w:sz w:val="24"/>
          <w:szCs w:val="22"/>
        </w:rPr>
        <w:t>yathra</w:t>
      </w:r>
      <w:proofErr w:type="spellEnd"/>
      <w:r>
        <w:rPr>
          <w:b/>
          <w:bCs/>
          <w:i/>
          <w:iCs/>
          <w:sz w:val="24"/>
          <w:szCs w:val="22"/>
        </w:rPr>
        <w:t xml:space="preserve"> </w:t>
      </w:r>
      <w:proofErr w:type="spellStart"/>
      <w:r>
        <w:rPr>
          <w:b/>
          <w:bCs/>
          <w:i/>
          <w:iCs/>
          <w:sz w:val="24"/>
          <w:szCs w:val="22"/>
        </w:rPr>
        <w:t>devAnAm</w:t>
      </w:r>
      <w:proofErr w:type="spellEnd"/>
      <w:r>
        <w:rPr>
          <w:b/>
          <w:bCs/>
          <w:i/>
          <w:iCs/>
          <w:sz w:val="24"/>
          <w:szCs w:val="22"/>
        </w:rPr>
        <w:t xml:space="preserve"> </w:t>
      </w:r>
      <w:proofErr w:type="spellStart"/>
      <w:r>
        <w:rPr>
          <w:b/>
          <w:bCs/>
          <w:i/>
          <w:iCs/>
          <w:sz w:val="24"/>
          <w:szCs w:val="22"/>
        </w:rPr>
        <w:t>pathirekodhivAsah</w:t>
      </w:r>
      <w:proofErr w:type="spellEnd"/>
      <w:r>
        <w:rPr>
          <w:sz w:val="24"/>
          <w:szCs w:val="22"/>
        </w:rPr>
        <w:t xml:space="preserve"> and </w:t>
      </w:r>
      <w:proofErr w:type="spellStart"/>
      <w:r w:rsidR="00FB2ABC">
        <w:rPr>
          <w:b/>
          <w:bCs/>
          <w:i/>
          <w:iCs/>
          <w:sz w:val="24"/>
          <w:szCs w:val="22"/>
        </w:rPr>
        <w:t>esha</w:t>
      </w:r>
      <w:proofErr w:type="spellEnd"/>
      <w:r w:rsidR="00FB2ABC">
        <w:rPr>
          <w:b/>
          <w:bCs/>
          <w:i/>
          <w:iCs/>
          <w:sz w:val="24"/>
          <w:szCs w:val="22"/>
        </w:rPr>
        <w:t xml:space="preserve"> nah </w:t>
      </w:r>
      <w:proofErr w:type="spellStart"/>
      <w:r w:rsidR="00CA5DEE">
        <w:rPr>
          <w:b/>
          <w:bCs/>
          <w:i/>
          <w:iCs/>
          <w:sz w:val="24"/>
          <w:szCs w:val="22"/>
        </w:rPr>
        <w:t>puNyassukRitho</w:t>
      </w:r>
      <w:proofErr w:type="spellEnd"/>
      <w:r w:rsidR="00FB2ABC">
        <w:rPr>
          <w:b/>
          <w:bCs/>
          <w:i/>
          <w:iCs/>
          <w:sz w:val="24"/>
          <w:szCs w:val="22"/>
        </w:rPr>
        <w:t xml:space="preserve"> </w:t>
      </w:r>
      <w:proofErr w:type="spellStart"/>
      <w:r w:rsidR="00FB2ABC">
        <w:rPr>
          <w:b/>
          <w:bCs/>
          <w:i/>
          <w:iCs/>
          <w:sz w:val="24"/>
          <w:szCs w:val="22"/>
        </w:rPr>
        <w:t>brahmalokah</w:t>
      </w:r>
      <w:proofErr w:type="spellEnd"/>
      <w:r w:rsidR="00FB2ABC">
        <w:rPr>
          <w:sz w:val="24"/>
          <w:szCs w:val="22"/>
        </w:rPr>
        <w:t xml:space="preserve">. His commentary for the present mantra reads as follows – </w:t>
      </w:r>
      <w:proofErr w:type="spellStart"/>
      <w:r w:rsidR="00FB2ABC">
        <w:rPr>
          <w:b/>
          <w:bCs/>
          <w:i/>
          <w:iCs/>
          <w:sz w:val="24"/>
          <w:szCs w:val="22"/>
        </w:rPr>
        <w:lastRenderedPageBreak/>
        <w:t>thapah</w:t>
      </w:r>
      <w:proofErr w:type="spellEnd"/>
      <w:r w:rsidR="00FB2ABC">
        <w:rPr>
          <w:b/>
          <w:bCs/>
          <w:i/>
          <w:iCs/>
          <w:sz w:val="24"/>
          <w:szCs w:val="22"/>
        </w:rPr>
        <w:t xml:space="preserve"> – </w:t>
      </w:r>
      <w:proofErr w:type="spellStart"/>
      <w:r w:rsidR="00FB2ABC">
        <w:rPr>
          <w:b/>
          <w:bCs/>
          <w:i/>
          <w:iCs/>
          <w:sz w:val="24"/>
          <w:szCs w:val="22"/>
        </w:rPr>
        <w:t>svAs’ramavihitham</w:t>
      </w:r>
      <w:proofErr w:type="spellEnd"/>
      <w:r w:rsidR="00FB2ABC">
        <w:rPr>
          <w:b/>
          <w:bCs/>
          <w:i/>
          <w:iCs/>
          <w:sz w:val="24"/>
          <w:szCs w:val="22"/>
        </w:rPr>
        <w:t xml:space="preserve"> karma. </w:t>
      </w:r>
      <w:proofErr w:type="spellStart"/>
      <w:r w:rsidR="00D14C65">
        <w:rPr>
          <w:b/>
          <w:bCs/>
          <w:i/>
          <w:iCs/>
          <w:sz w:val="24"/>
          <w:szCs w:val="22"/>
        </w:rPr>
        <w:t>S’raddhA</w:t>
      </w:r>
      <w:proofErr w:type="spellEnd"/>
      <w:r w:rsidR="00D14C65">
        <w:rPr>
          <w:b/>
          <w:bCs/>
          <w:i/>
          <w:iCs/>
          <w:sz w:val="24"/>
          <w:szCs w:val="22"/>
        </w:rPr>
        <w:t xml:space="preserve"> – </w:t>
      </w:r>
      <w:proofErr w:type="spellStart"/>
      <w:r w:rsidR="00D14C65">
        <w:rPr>
          <w:b/>
          <w:bCs/>
          <w:i/>
          <w:iCs/>
          <w:sz w:val="24"/>
          <w:szCs w:val="22"/>
        </w:rPr>
        <w:t>hiraNyagarbhAdi</w:t>
      </w:r>
      <w:proofErr w:type="spellEnd"/>
      <w:r w:rsidR="00D14C65">
        <w:rPr>
          <w:b/>
          <w:bCs/>
          <w:i/>
          <w:iCs/>
          <w:sz w:val="24"/>
          <w:szCs w:val="22"/>
        </w:rPr>
        <w:t xml:space="preserve"> </w:t>
      </w:r>
      <w:proofErr w:type="spellStart"/>
      <w:r w:rsidR="00D14C65">
        <w:rPr>
          <w:b/>
          <w:bCs/>
          <w:i/>
          <w:iCs/>
          <w:sz w:val="24"/>
          <w:szCs w:val="22"/>
        </w:rPr>
        <w:t>vishayA</w:t>
      </w:r>
      <w:proofErr w:type="spellEnd"/>
      <w:r w:rsidR="00D14C65">
        <w:rPr>
          <w:b/>
          <w:bCs/>
          <w:i/>
          <w:iCs/>
          <w:sz w:val="24"/>
          <w:szCs w:val="22"/>
        </w:rPr>
        <w:t xml:space="preserve"> </w:t>
      </w:r>
      <w:proofErr w:type="spellStart"/>
      <w:r w:rsidR="00D14C65">
        <w:rPr>
          <w:b/>
          <w:bCs/>
          <w:i/>
          <w:iCs/>
          <w:sz w:val="24"/>
          <w:szCs w:val="22"/>
        </w:rPr>
        <w:t>VidyA</w:t>
      </w:r>
      <w:proofErr w:type="spellEnd"/>
      <w:r w:rsidR="00D14C65">
        <w:rPr>
          <w:b/>
          <w:bCs/>
          <w:i/>
          <w:iCs/>
          <w:sz w:val="24"/>
          <w:szCs w:val="22"/>
        </w:rPr>
        <w:t xml:space="preserve">. the </w:t>
      </w:r>
      <w:proofErr w:type="spellStart"/>
      <w:r w:rsidR="00D14C65">
        <w:rPr>
          <w:b/>
          <w:bCs/>
          <w:i/>
          <w:iCs/>
          <w:sz w:val="24"/>
          <w:szCs w:val="22"/>
        </w:rPr>
        <w:t>thapas’s’raddhe</w:t>
      </w:r>
      <w:proofErr w:type="spellEnd"/>
      <w:r w:rsidR="00D14C65">
        <w:rPr>
          <w:b/>
          <w:bCs/>
          <w:i/>
          <w:iCs/>
          <w:sz w:val="24"/>
          <w:szCs w:val="22"/>
        </w:rPr>
        <w:t xml:space="preserve"> </w:t>
      </w:r>
      <w:proofErr w:type="spellStart"/>
      <w:r w:rsidR="00D14C65">
        <w:rPr>
          <w:b/>
          <w:bCs/>
          <w:i/>
          <w:iCs/>
          <w:sz w:val="24"/>
          <w:szCs w:val="22"/>
        </w:rPr>
        <w:t>upavasanthi</w:t>
      </w:r>
      <w:proofErr w:type="spellEnd"/>
      <w:r w:rsidR="00D14C65">
        <w:rPr>
          <w:b/>
          <w:bCs/>
          <w:i/>
          <w:iCs/>
          <w:sz w:val="24"/>
          <w:szCs w:val="22"/>
        </w:rPr>
        <w:t xml:space="preserve"> – </w:t>
      </w:r>
      <w:proofErr w:type="spellStart"/>
      <w:r w:rsidR="00D14C65">
        <w:rPr>
          <w:b/>
          <w:bCs/>
          <w:i/>
          <w:iCs/>
          <w:sz w:val="24"/>
          <w:szCs w:val="22"/>
        </w:rPr>
        <w:t>sevanthe</w:t>
      </w:r>
      <w:proofErr w:type="spellEnd"/>
      <w:r w:rsidR="00D14C65">
        <w:rPr>
          <w:b/>
          <w:bCs/>
          <w:i/>
          <w:iCs/>
          <w:sz w:val="24"/>
          <w:szCs w:val="22"/>
        </w:rPr>
        <w:t xml:space="preserve">. </w:t>
      </w:r>
      <w:proofErr w:type="spellStart"/>
      <w:r w:rsidR="00FB2ABC">
        <w:rPr>
          <w:b/>
          <w:bCs/>
          <w:i/>
          <w:iCs/>
          <w:sz w:val="24"/>
          <w:szCs w:val="22"/>
        </w:rPr>
        <w:t>araNye</w:t>
      </w:r>
      <w:proofErr w:type="spellEnd"/>
      <w:r w:rsidR="00FB2ABC">
        <w:rPr>
          <w:b/>
          <w:bCs/>
          <w:i/>
          <w:iCs/>
          <w:sz w:val="24"/>
          <w:szCs w:val="22"/>
        </w:rPr>
        <w:t xml:space="preserve"> </w:t>
      </w:r>
      <w:proofErr w:type="spellStart"/>
      <w:r w:rsidR="00FB2ABC">
        <w:rPr>
          <w:b/>
          <w:bCs/>
          <w:i/>
          <w:iCs/>
          <w:sz w:val="24"/>
          <w:szCs w:val="22"/>
        </w:rPr>
        <w:t>varthamAnAh</w:t>
      </w:r>
      <w:proofErr w:type="spellEnd"/>
      <w:r w:rsidR="00FB2ABC">
        <w:rPr>
          <w:b/>
          <w:bCs/>
          <w:i/>
          <w:iCs/>
          <w:sz w:val="24"/>
          <w:szCs w:val="22"/>
        </w:rPr>
        <w:t xml:space="preserve"> </w:t>
      </w:r>
      <w:proofErr w:type="spellStart"/>
      <w:r w:rsidR="00FB2ABC">
        <w:rPr>
          <w:b/>
          <w:bCs/>
          <w:i/>
          <w:iCs/>
          <w:sz w:val="24"/>
          <w:szCs w:val="22"/>
        </w:rPr>
        <w:t>s’AnthAh</w:t>
      </w:r>
      <w:proofErr w:type="spellEnd"/>
      <w:r w:rsidR="00FB2ABC">
        <w:rPr>
          <w:b/>
          <w:bCs/>
          <w:i/>
          <w:iCs/>
          <w:sz w:val="24"/>
          <w:szCs w:val="22"/>
        </w:rPr>
        <w:t xml:space="preserve"> – </w:t>
      </w:r>
      <w:proofErr w:type="spellStart"/>
      <w:r w:rsidR="00FB2ABC">
        <w:rPr>
          <w:b/>
          <w:bCs/>
          <w:i/>
          <w:iCs/>
          <w:sz w:val="24"/>
          <w:szCs w:val="22"/>
        </w:rPr>
        <w:t>uparathakaraNa</w:t>
      </w:r>
      <w:proofErr w:type="spellEnd"/>
      <w:r w:rsidR="00FB2ABC">
        <w:rPr>
          <w:b/>
          <w:bCs/>
          <w:i/>
          <w:iCs/>
          <w:sz w:val="24"/>
          <w:szCs w:val="22"/>
        </w:rPr>
        <w:t xml:space="preserve"> </w:t>
      </w:r>
      <w:proofErr w:type="spellStart"/>
      <w:r w:rsidR="00FB2ABC">
        <w:rPr>
          <w:b/>
          <w:bCs/>
          <w:i/>
          <w:iCs/>
          <w:sz w:val="24"/>
          <w:szCs w:val="22"/>
        </w:rPr>
        <w:t>grAmAh</w:t>
      </w:r>
      <w:proofErr w:type="spellEnd"/>
      <w:r w:rsidR="00FB2ABC">
        <w:rPr>
          <w:b/>
          <w:bCs/>
          <w:i/>
          <w:iCs/>
          <w:sz w:val="24"/>
          <w:szCs w:val="22"/>
        </w:rPr>
        <w:t xml:space="preserve"> </w:t>
      </w:r>
      <w:proofErr w:type="spellStart"/>
      <w:r w:rsidR="00D14C65">
        <w:rPr>
          <w:b/>
          <w:bCs/>
          <w:i/>
          <w:iCs/>
          <w:sz w:val="24"/>
          <w:szCs w:val="22"/>
        </w:rPr>
        <w:t>vidvAnsah</w:t>
      </w:r>
      <w:proofErr w:type="spellEnd"/>
      <w:r w:rsidR="00FB2ABC">
        <w:rPr>
          <w:b/>
          <w:bCs/>
          <w:i/>
          <w:iCs/>
          <w:sz w:val="24"/>
          <w:szCs w:val="22"/>
        </w:rPr>
        <w:t xml:space="preserve"> – </w:t>
      </w:r>
      <w:proofErr w:type="spellStart"/>
      <w:r w:rsidR="00FB2ABC">
        <w:rPr>
          <w:b/>
          <w:bCs/>
          <w:i/>
          <w:iCs/>
          <w:sz w:val="24"/>
          <w:szCs w:val="22"/>
        </w:rPr>
        <w:t>gRihasthhAs’cha</w:t>
      </w:r>
      <w:proofErr w:type="spellEnd"/>
      <w:r w:rsidR="00FB2ABC">
        <w:rPr>
          <w:b/>
          <w:bCs/>
          <w:i/>
          <w:iCs/>
          <w:sz w:val="24"/>
          <w:szCs w:val="22"/>
        </w:rPr>
        <w:t xml:space="preserve"> </w:t>
      </w:r>
      <w:proofErr w:type="spellStart"/>
      <w:r w:rsidR="00FB2ABC">
        <w:rPr>
          <w:b/>
          <w:bCs/>
          <w:i/>
          <w:iCs/>
          <w:sz w:val="24"/>
          <w:szCs w:val="22"/>
        </w:rPr>
        <w:t>jnAnapradhAnA</w:t>
      </w:r>
      <w:proofErr w:type="spellEnd"/>
      <w:r w:rsidR="00FB2ABC">
        <w:rPr>
          <w:b/>
          <w:bCs/>
          <w:i/>
          <w:iCs/>
          <w:sz w:val="24"/>
          <w:szCs w:val="22"/>
        </w:rPr>
        <w:t xml:space="preserve"> </w:t>
      </w:r>
      <w:proofErr w:type="spellStart"/>
      <w:r w:rsidR="00FB2ABC">
        <w:rPr>
          <w:b/>
          <w:bCs/>
          <w:i/>
          <w:iCs/>
          <w:sz w:val="24"/>
          <w:szCs w:val="22"/>
        </w:rPr>
        <w:t>ithyarthhah</w:t>
      </w:r>
      <w:proofErr w:type="spellEnd"/>
      <w:r w:rsidR="00FB2ABC">
        <w:rPr>
          <w:b/>
          <w:bCs/>
          <w:i/>
          <w:iCs/>
          <w:sz w:val="24"/>
          <w:szCs w:val="22"/>
        </w:rPr>
        <w:t>.</w:t>
      </w:r>
      <w:r w:rsidR="00CE4112">
        <w:rPr>
          <w:b/>
          <w:bCs/>
          <w:i/>
          <w:iCs/>
          <w:sz w:val="24"/>
          <w:szCs w:val="22"/>
        </w:rPr>
        <w:t xml:space="preserve"> </w:t>
      </w:r>
      <w:proofErr w:type="spellStart"/>
      <w:r w:rsidR="00CE4112">
        <w:rPr>
          <w:b/>
          <w:bCs/>
          <w:i/>
          <w:iCs/>
          <w:sz w:val="24"/>
          <w:szCs w:val="22"/>
        </w:rPr>
        <w:t>virajAh</w:t>
      </w:r>
      <w:proofErr w:type="spellEnd"/>
      <w:r w:rsidR="00CE4112">
        <w:rPr>
          <w:b/>
          <w:bCs/>
          <w:i/>
          <w:iCs/>
          <w:sz w:val="24"/>
          <w:szCs w:val="22"/>
        </w:rPr>
        <w:t xml:space="preserve"> – </w:t>
      </w:r>
      <w:proofErr w:type="spellStart"/>
      <w:r w:rsidR="00CE4112">
        <w:rPr>
          <w:b/>
          <w:bCs/>
          <w:i/>
          <w:iCs/>
          <w:sz w:val="24"/>
          <w:szCs w:val="22"/>
        </w:rPr>
        <w:t>virajasah</w:t>
      </w:r>
      <w:proofErr w:type="spellEnd"/>
      <w:r w:rsidR="00CE4112">
        <w:rPr>
          <w:b/>
          <w:bCs/>
          <w:i/>
          <w:iCs/>
          <w:sz w:val="24"/>
          <w:szCs w:val="22"/>
        </w:rPr>
        <w:t xml:space="preserve"> – </w:t>
      </w:r>
      <w:proofErr w:type="spellStart"/>
      <w:r w:rsidR="00CE4112">
        <w:rPr>
          <w:b/>
          <w:bCs/>
          <w:i/>
          <w:iCs/>
          <w:sz w:val="24"/>
          <w:szCs w:val="22"/>
        </w:rPr>
        <w:t>ksheeNapuNya</w:t>
      </w:r>
      <w:proofErr w:type="spellEnd"/>
      <w:r w:rsidR="00CE4112">
        <w:rPr>
          <w:b/>
          <w:bCs/>
          <w:i/>
          <w:iCs/>
          <w:sz w:val="24"/>
          <w:szCs w:val="22"/>
        </w:rPr>
        <w:t xml:space="preserve"> </w:t>
      </w:r>
      <w:proofErr w:type="spellStart"/>
      <w:r w:rsidR="00CE4112">
        <w:rPr>
          <w:b/>
          <w:bCs/>
          <w:i/>
          <w:iCs/>
          <w:sz w:val="24"/>
          <w:szCs w:val="22"/>
        </w:rPr>
        <w:t>pApakarmaNa</w:t>
      </w:r>
      <w:proofErr w:type="spellEnd"/>
      <w:r w:rsidR="00CE4112">
        <w:rPr>
          <w:b/>
          <w:bCs/>
          <w:i/>
          <w:iCs/>
          <w:sz w:val="24"/>
          <w:szCs w:val="22"/>
        </w:rPr>
        <w:t xml:space="preserve"> </w:t>
      </w:r>
      <w:proofErr w:type="spellStart"/>
      <w:r w:rsidR="00CE4112">
        <w:rPr>
          <w:b/>
          <w:bCs/>
          <w:i/>
          <w:iCs/>
          <w:sz w:val="24"/>
          <w:szCs w:val="22"/>
        </w:rPr>
        <w:t>ithyarthhah</w:t>
      </w:r>
      <w:proofErr w:type="spellEnd"/>
      <w:r w:rsidR="00CE4112">
        <w:rPr>
          <w:b/>
          <w:bCs/>
          <w:i/>
          <w:iCs/>
          <w:sz w:val="24"/>
          <w:szCs w:val="22"/>
        </w:rPr>
        <w:t xml:space="preserve">. </w:t>
      </w:r>
      <w:proofErr w:type="spellStart"/>
      <w:r w:rsidR="00CE4112">
        <w:rPr>
          <w:b/>
          <w:bCs/>
          <w:i/>
          <w:iCs/>
          <w:sz w:val="24"/>
          <w:szCs w:val="22"/>
        </w:rPr>
        <w:t>prayAnthi</w:t>
      </w:r>
      <w:proofErr w:type="spellEnd"/>
      <w:r w:rsidR="00CE4112">
        <w:rPr>
          <w:b/>
          <w:bCs/>
          <w:i/>
          <w:iCs/>
          <w:sz w:val="24"/>
          <w:szCs w:val="22"/>
        </w:rPr>
        <w:t xml:space="preserve"> - </w:t>
      </w:r>
      <w:proofErr w:type="spellStart"/>
      <w:r w:rsidR="00CE4112">
        <w:rPr>
          <w:b/>
          <w:bCs/>
          <w:i/>
          <w:iCs/>
          <w:sz w:val="24"/>
          <w:szCs w:val="22"/>
        </w:rPr>
        <w:t>prakarsheNa</w:t>
      </w:r>
      <w:proofErr w:type="spellEnd"/>
      <w:r w:rsidR="00CE4112">
        <w:rPr>
          <w:b/>
          <w:bCs/>
          <w:i/>
          <w:iCs/>
          <w:sz w:val="24"/>
          <w:szCs w:val="22"/>
        </w:rPr>
        <w:t xml:space="preserve"> </w:t>
      </w:r>
      <w:proofErr w:type="spellStart"/>
      <w:r w:rsidR="00CE4112">
        <w:rPr>
          <w:b/>
          <w:bCs/>
          <w:i/>
          <w:iCs/>
          <w:sz w:val="24"/>
          <w:szCs w:val="22"/>
        </w:rPr>
        <w:t>yAnthi</w:t>
      </w:r>
      <w:proofErr w:type="spellEnd"/>
      <w:r w:rsidR="00CE4112">
        <w:rPr>
          <w:b/>
          <w:bCs/>
          <w:i/>
          <w:iCs/>
          <w:sz w:val="24"/>
          <w:szCs w:val="22"/>
        </w:rPr>
        <w:t xml:space="preserve">. </w:t>
      </w:r>
      <w:proofErr w:type="spellStart"/>
      <w:r w:rsidR="00D14C65">
        <w:rPr>
          <w:b/>
          <w:bCs/>
          <w:i/>
          <w:iCs/>
          <w:sz w:val="24"/>
          <w:szCs w:val="22"/>
        </w:rPr>
        <w:t>Yathra</w:t>
      </w:r>
      <w:proofErr w:type="spellEnd"/>
      <w:r w:rsidR="00D14C65">
        <w:rPr>
          <w:b/>
          <w:bCs/>
          <w:i/>
          <w:iCs/>
          <w:sz w:val="24"/>
          <w:szCs w:val="22"/>
        </w:rPr>
        <w:t xml:space="preserve"> – </w:t>
      </w:r>
      <w:proofErr w:type="spellStart"/>
      <w:r w:rsidR="00D14C65">
        <w:rPr>
          <w:b/>
          <w:bCs/>
          <w:i/>
          <w:iCs/>
          <w:sz w:val="24"/>
          <w:szCs w:val="22"/>
        </w:rPr>
        <w:t>yasmin</w:t>
      </w:r>
      <w:proofErr w:type="spellEnd"/>
      <w:r w:rsidR="00D14C65">
        <w:rPr>
          <w:b/>
          <w:bCs/>
          <w:i/>
          <w:iCs/>
          <w:sz w:val="24"/>
          <w:szCs w:val="22"/>
        </w:rPr>
        <w:t xml:space="preserve"> </w:t>
      </w:r>
      <w:proofErr w:type="spellStart"/>
      <w:r w:rsidR="00D14C65">
        <w:rPr>
          <w:b/>
          <w:bCs/>
          <w:i/>
          <w:iCs/>
          <w:sz w:val="24"/>
          <w:szCs w:val="22"/>
        </w:rPr>
        <w:t>sathyalokAdau</w:t>
      </w:r>
      <w:proofErr w:type="spellEnd"/>
      <w:r w:rsidR="00D14C65">
        <w:rPr>
          <w:b/>
          <w:bCs/>
          <w:i/>
          <w:iCs/>
          <w:sz w:val="24"/>
          <w:szCs w:val="22"/>
        </w:rPr>
        <w:t xml:space="preserve"> </w:t>
      </w:r>
      <w:proofErr w:type="spellStart"/>
      <w:r w:rsidR="00D14C65">
        <w:rPr>
          <w:b/>
          <w:bCs/>
          <w:i/>
          <w:iCs/>
          <w:sz w:val="24"/>
          <w:szCs w:val="22"/>
        </w:rPr>
        <w:t>amRithassa</w:t>
      </w:r>
      <w:proofErr w:type="spellEnd"/>
      <w:r w:rsidR="00D14C65">
        <w:rPr>
          <w:b/>
          <w:bCs/>
          <w:i/>
          <w:iCs/>
          <w:sz w:val="24"/>
          <w:szCs w:val="22"/>
        </w:rPr>
        <w:t xml:space="preserve"> </w:t>
      </w:r>
      <w:proofErr w:type="spellStart"/>
      <w:r w:rsidR="00D14C65">
        <w:rPr>
          <w:b/>
          <w:bCs/>
          <w:i/>
          <w:iCs/>
          <w:sz w:val="24"/>
          <w:szCs w:val="22"/>
        </w:rPr>
        <w:t>purushah</w:t>
      </w:r>
      <w:proofErr w:type="spellEnd"/>
      <w:r w:rsidR="00D14C65">
        <w:rPr>
          <w:b/>
          <w:bCs/>
          <w:i/>
          <w:iCs/>
          <w:sz w:val="24"/>
          <w:szCs w:val="22"/>
        </w:rPr>
        <w:t xml:space="preserve"> </w:t>
      </w:r>
      <w:proofErr w:type="spellStart"/>
      <w:r w:rsidR="00D14C65">
        <w:rPr>
          <w:b/>
          <w:bCs/>
          <w:i/>
          <w:iCs/>
          <w:sz w:val="24"/>
          <w:szCs w:val="22"/>
        </w:rPr>
        <w:t>prathhamajo</w:t>
      </w:r>
      <w:proofErr w:type="spellEnd"/>
      <w:r w:rsidR="00D14C65">
        <w:rPr>
          <w:b/>
          <w:bCs/>
          <w:i/>
          <w:iCs/>
          <w:sz w:val="24"/>
          <w:szCs w:val="22"/>
        </w:rPr>
        <w:t xml:space="preserve"> </w:t>
      </w:r>
      <w:proofErr w:type="spellStart"/>
      <w:r w:rsidR="00D14C65">
        <w:rPr>
          <w:b/>
          <w:bCs/>
          <w:i/>
          <w:iCs/>
          <w:sz w:val="24"/>
          <w:szCs w:val="22"/>
        </w:rPr>
        <w:t>hiraNyagarbho</w:t>
      </w:r>
      <w:proofErr w:type="spellEnd"/>
      <w:r w:rsidR="00D14C65">
        <w:rPr>
          <w:b/>
          <w:bCs/>
          <w:i/>
          <w:iCs/>
          <w:sz w:val="24"/>
          <w:szCs w:val="22"/>
        </w:rPr>
        <w:t xml:space="preserve"> </w:t>
      </w:r>
      <w:proofErr w:type="spellStart"/>
      <w:r w:rsidR="00D14C65">
        <w:rPr>
          <w:b/>
          <w:bCs/>
          <w:i/>
          <w:iCs/>
          <w:sz w:val="24"/>
          <w:szCs w:val="22"/>
        </w:rPr>
        <w:t>avyayAthmA</w:t>
      </w:r>
      <w:proofErr w:type="spellEnd"/>
      <w:r w:rsidR="00D14C65">
        <w:rPr>
          <w:b/>
          <w:bCs/>
          <w:i/>
          <w:iCs/>
          <w:sz w:val="24"/>
          <w:szCs w:val="22"/>
        </w:rPr>
        <w:t xml:space="preserve"> – </w:t>
      </w:r>
      <w:proofErr w:type="spellStart"/>
      <w:r w:rsidR="00D14C65">
        <w:rPr>
          <w:b/>
          <w:bCs/>
          <w:i/>
          <w:iCs/>
          <w:sz w:val="24"/>
          <w:szCs w:val="22"/>
        </w:rPr>
        <w:t>avyayasvabhAvo</w:t>
      </w:r>
      <w:proofErr w:type="spellEnd"/>
      <w:r w:rsidR="00D14C65">
        <w:rPr>
          <w:b/>
          <w:bCs/>
          <w:i/>
          <w:iCs/>
          <w:sz w:val="24"/>
          <w:szCs w:val="22"/>
        </w:rPr>
        <w:t xml:space="preserve"> </w:t>
      </w:r>
      <w:proofErr w:type="spellStart"/>
      <w:r w:rsidR="00D14C65">
        <w:rPr>
          <w:b/>
          <w:bCs/>
          <w:i/>
          <w:iCs/>
          <w:sz w:val="24"/>
          <w:szCs w:val="22"/>
        </w:rPr>
        <w:t>yAvathsamsArasthhAyee</w:t>
      </w:r>
      <w:proofErr w:type="spellEnd"/>
      <w:r w:rsidR="00D14C65">
        <w:rPr>
          <w:b/>
          <w:bCs/>
          <w:i/>
          <w:iCs/>
          <w:sz w:val="24"/>
          <w:szCs w:val="22"/>
        </w:rPr>
        <w:t xml:space="preserve"> </w:t>
      </w:r>
      <w:proofErr w:type="spellStart"/>
      <w:r w:rsidR="00D14C65">
        <w:rPr>
          <w:b/>
          <w:bCs/>
          <w:i/>
          <w:iCs/>
          <w:sz w:val="24"/>
          <w:szCs w:val="22"/>
        </w:rPr>
        <w:t>ethadanthAsthu</w:t>
      </w:r>
      <w:proofErr w:type="spellEnd"/>
      <w:r w:rsidR="00D14C65">
        <w:rPr>
          <w:b/>
          <w:bCs/>
          <w:i/>
          <w:iCs/>
          <w:sz w:val="24"/>
          <w:szCs w:val="22"/>
        </w:rPr>
        <w:t xml:space="preserve"> </w:t>
      </w:r>
      <w:proofErr w:type="spellStart"/>
      <w:r w:rsidR="00D14C65">
        <w:rPr>
          <w:b/>
          <w:bCs/>
          <w:i/>
          <w:iCs/>
          <w:sz w:val="24"/>
          <w:szCs w:val="22"/>
        </w:rPr>
        <w:t>samsAragathayah</w:t>
      </w:r>
      <w:proofErr w:type="spellEnd"/>
      <w:r w:rsidR="00D14C65">
        <w:rPr>
          <w:b/>
          <w:bCs/>
          <w:i/>
          <w:iCs/>
          <w:sz w:val="24"/>
          <w:szCs w:val="22"/>
        </w:rPr>
        <w:t xml:space="preserve"> </w:t>
      </w:r>
      <w:proofErr w:type="spellStart"/>
      <w:r w:rsidR="00D14C65">
        <w:rPr>
          <w:b/>
          <w:bCs/>
          <w:i/>
          <w:iCs/>
          <w:sz w:val="24"/>
          <w:szCs w:val="22"/>
        </w:rPr>
        <w:t>aparavidyA</w:t>
      </w:r>
      <w:proofErr w:type="spellEnd"/>
      <w:r w:rsidR="00D14C65">
        <w:rPr>
          <w:b/>
          <w:bCs/>
          <w:i/>
          <w:iCs/>
          <w:sz w:val="24"/>
          <w:szCs w:val="22"/>
        </w:rPr>
        <w:t xml:space="preserve"> </w:t>
      </w:r>
      <w:proofErr w:type="spellStart"/>
      <w:r w:rsidR="00D14C65">
        <w:rPr>
          <w:b/>
          <w:bCs/>
          <w:i/>
          <w:iCs/>
          <w:sz w:val="24"/>
          <w:szCs w:val="22"/>
        </w:rPr>
        <w:t>gamyAh</w:t>
      </w:r>
      <w:proofErr w:type="spellEnd"/>
      <w:r w:rsidR="00D14C65">
        <w:rPr>
          <w:b/>
          <w:bCs/>
          <w:i/>
          <w:iCs/>
          <w:sz w:val="24"/>
          <w:szCs w:val="22"/>
        </w:rPr>
        <w:t xml:space="preserve"> – </w:t>
      </w:r>
      <w:proofErr w:type="spellStart"/>
      <w:r w:rsidR="00D14C65">
        <w:rPr>
          <w:b/>
          <w:bCs/>
          <w:i/>
          <w:iCs/>
          <w:sz w:val="24"/>
          <w:szCs w:val="22"/>
        </w:rPr>
        <w:t>nanvetham</w:t>
      </w:r>
      <w:proofErr w:type="spellEnd"/>
      <w:r w:rsidR="00D14C65">
        <w:rPr>
          <w:b/>
          <w:bCs/>
          <w:i/>
          <w:iCs/>
          <w:sz w:val="24"/>
          <w:szCs w:val="22"/>
        </w:rPr>
        <w:t xml:space="preserve"> </w:t>
      </w:r>
      <w:proofErr w:type="spellStart"/>
      <w:r w:rsidR="00D14C65">
        <w:rPr>
          <w:b/>
          <w:bCs/>
          <w:i/>
          <w:iCs/>
          <w:sz w:val="24"/>
          <w:szCs w:val="22"/>
        </w:rPr>
        <w:t>mokshamichchhanthi</w:t>
      </w:r>
      <w:proofErr w:type="spellEnd"/>
      <w:r w:rsidR="00D14C65">
        <w:rPr>
          <w:b/>
          <w:bCs/>
          <w:i/>
          <w:iCs/>
          <w:sz w:val="24"/>
          <w:szCs w:val="22"/>
        </w:rPr>
        <w:t xml:space="preserve"> </w:t>
      </w:r>
      <w:proofErr w:type="spellStart"/>
      <w:r w:rsidR="00D14C65">
        <w:rPr>
          <w:b/>
          <w:bCs/>
          <w:i/>
          <w:iCs/>
          <w:sz w:val="24"/>
          <w:szCs w:val="22"/>
        </w:rPr>
        <w:t>kechith</w:t>
      </w:r>
      <w:proofErr w:type="spellEnd"/>
      <w:r w:rsidR="00D14C65">
        <w:rPr>
          <w:b/>
          <w:bCs/>
          <w:i/>
          <w:iCs/>
          <w:sz w:val="24"/>
          <w:szCs w:val="22"/>
        </w:rPr>
        <w:t xml:space="preserve">, </w:t>
      </w:r>
      <w:proofErr w:type="spellStart"/>
      <w:r w:rsidR="00D14C65">
        <w:rPr>
          <w:b/>
          <w:bCs/>
          <w:i/>
          <w:iCs/>
          <w:sz w:val="24"/>
          <w:szCs w:val="22"/>
        </w:rPr>
        <w:t>na</w:t>
      </w:r>
      <w:proofErr w:type="spellEnd"/>
      <w:r w:rsidR="00D14C65">
        <w:rPr>
          <w:b/>
          <w:bCs/>
          <w:i/>
          <w:iCs/>
          <w:sz w:val="24"/>
          <w:szCs w:val="22"/>
        </w:rPr>
        <w:t xml:space="preserve"> “</w:t>
      </w:r>
      <w:proofErr w:type="spellStart"/>
      <w:r w:rsidR="00D14C65">
        <w:rPr>
          <w:b/>
          <w:bCs/>
          <w:i/>
          <w:iCs/>
          <w:sz w:val="24"/>
          <w:szCs w:val="22"/>
        </w:rPr>
        <w:t>ihaiva</w:t>
      </w:r>
      <w:proofErr w:type="spellEnd"/>
      <w:r w:rsidR="00D14C65">
        <w:rPr>
          <w:b/>
          <w:bCs/>
          <w:i/>
          <w:iCs/>
          <w:sz w:val="24"/>
          <w:szCs w:val="22"/>
        </w:rPr>
        <w:t xml:space="preserve"> </w:t>
      </w:r>
      <w:proofErr w:type="spellStart"/>
      <w:r w:rsidR="00D14C65">
        <w:rPr>
          <w:b/>
          <w:bCs/>
          <w:i/>
          <w:iCs/>
          <w:sz w:val="24"/>
          <w:szCs w:val="22"/>
        </w:rPr>
        <w:t>sarve</w:t>
      </w:r>
      <w:proofErr w:type="spellEnd"/>
      <w:r w:rsidR="00D14C65">
        <w:rPr>
          <w:b/>
          <w:bCs/>
          <w:i/>
          <w:iCs/>
          <w:sz w:val="24"/>
          <w:szCs w:val="22"/>
        </w:rPr>
        <w:t xml:space="preserve"> </w:t>
      </w:r>
      <w:proofErr w:type="spellStart"/>
      <w:r w:rsidR="00D14C65">
        <w:rPr>
          <w:b/>
          <w:bCs/>
          <w:i/>
          <w:iCs/>
          <w:sz w:val="24"/>
          <w:szCs w:val="22"/>
        </w:rPr>
        <w:t>pravileeyanthe</w:t>
      </w:r>
      <w:proofErr w:type="spellEnd"/>
      <w:r w:rsidR="00D14C65">
        <w:rPr>
          <w:b/>
          <w:bCs/>
          <w:i/>
          <w:iCs/>
          <w:sz w:val="24"/>
          <w:szCs w:val="22"/>
        </w:rPr>
        <w:t xml:space="preserve"> </w:t>
      </w:r>
      <w:proofErr w:type="spellStart"/>
      <w:r w:rsidR="00D14C65">
        <w:rPr>
          <w:b/>
          <w:bCs/>
          <w:i/>
          <w:iCs/>
          <w:sz w:val="24"/>
          <w:szCs w:val="22"/>
        </w:rPr>
        <w:t>kAmAh</w:t>
      </w:r>
      <w:proofErr w:type="spellEnd"/>
      <w:r w:rsidR="00D14C65">
        <w:rPr>
          <w:b/>
          <w:bCs/>
          <w:i/>
          <w:iCs/>
          <w:sz w:val="24"/>
          <w:szCs w:val="22"/>
        </w:rPr>
        <w:t xml:space="preserve">”, the </w:t>
      </w:r>
      <w:proofErr w:type="spellStart"/>
      <w:r w:rsidR="00D14C65">
        <w:rPr>
          <w:b/>
          <w:bCs/>
          <w:i/>
          <w:iCs/>
          <w:sz w:val="24"/>
          <w:szCs w:val="22"/>
        </w:rPr>
        <w:t>sarvagam</w:t>
      </w:r>
      <w:proofErr w:type="spellEnd"/>
      <w:r w:rsidR="00D14C65">
        <w:rPr>
          <w:b/>
          <w:bCs/>
          <w:i/>
          <w:iCs/>
          <w:sz w:val="24"/>
          <w:szCs w:val="22"/>
        </w:rPr>
        <w:t xml:space="preserve"> </w:t>
      </w:r>
      <w:proofErr w:type="spellStart"/>
      <w:r w:rsidR="00D14C65">
        <w:rPr>
          <w:b/>
          <w:bCs/>
          <w:i/>
          <w:iCs/>
          <w:sz w:val="24"/>
          <w:szCs w:val="22"/>
        </w:rPr>
        <w:t>sarvathah</w:t>
      </w:r>
      <w:proofErr w:type="spellEnd"/>
      <w:r w:rsidR="00D14C65">
        <w:rPr>
          <w:b/>
          <w:bCs/>
          <w:i/>
          <w:iCs/>
          <w:sz w:val="24"/>
          <w:szCs w:val="22"/>
        </w:rPr>
        <w:t xml:space="preserve"> </w:t>
      </w:r>
      <w:proofErr w:type="spellStart"/>
      <w:r w:rsidR="00D14C65">
        <w:rPr>
          <w:b/>
          <w:bCs/>
          <w:i/>
          <w:iCs/>
          <w:sz w:val="24"/>
          <w:szCs w:val="22"/>
        </w:rPr>
        <w:t>prApya</w:t>
      </w:r>
      <w:proofErr w:type="spellEnd"/>
      <w:r w:rsidR="00D14C65">
        <w:rPr>
          <w:b/>
          <w:bCs/>
          <w:i/>
          <w:iCs/>
          <w:sz w:val="24"/>
          <w:szCs w:val="22"/>
        </w:rPr>
        <w:t xml:space="preserve"> </w:t>
      </w:r>
      <w:proofErr w:type="spellStart"/>
      <w:r w:rsidR="00D14C65">
        <w:rPr>
          <w:b/>
          <w:bCs/>
          <w:i/>
          <w:iCs/>
          <w:sz w:val="24"/>
          <w:szCs w:val="22"/>
        </w:rPr>
        <w:t>dheerAh</w:t>
      </w:r>
      <w:proofErr w:type="spellEnd"/>
      <w:r w:rsidR="00D14C65">
        <w:rPr>
          <w:b/>
          <w:bCs/>
          <w:i/>
          <w:iCs/>
          <w:sz w:val="24"/>
          <w:szCs w:val="22"/>
        </w:rPr>
        <w:t xml:space="preserve"> </w:t>
      </w:r>
      <w:proofErr w:type="spellStart"/>
      <w:r w:rsidR="00D14C65">
        <w:rPr>
          <w:b/>
          <w:bCs/>
          <w:i/>
          <w:iCs/>
          <w:sz w:val="24"/>
          <w:szCs w:val="22"/>
        </w:rPr>
        <w:t>yukthAthmAnah</w:t>
      </w:r>
      <w:proofErr w:type="spellEnd"/>
      <w:r w:rsidR="00D14C65">
        <w:rPr>
          <w:b/>
          <w:bCs/>
          <w:i/>
          <w:iCs/>
          <w:sz w:val="24"/>
          <w:szCs w:val="22"/>
        </w:rPr>
        <w:t xml:space="preserve"> </w:t>
      </w:r>
      <w:proofErr w:type="spellStart"/>
      <w:r w:rsidR="00D14C65">
        <w:rPr>
          <w:b/>
          <w:bCs/>
          <w:i/>
          <w:iCs/>
          <w:sz w:val="24"/>
          <w:szCs w:val="22"/>
        </w:rPr>
        <w:t>ithi</w:t>
      </w:r>
      <w:proofErr w:type="spellEnd"/>
      <w:r w:rsidR="00D14C65">
        <w:rPr>
          <w:b/>
          <w:bCs/>
          <w:i/>
          <w:iCs/>
          <w:sz w:val="24"/>
          <w:szCs w:val="22"/>
        </w:rPr>
        <w:t xml:space="preserve"> </w:t>
      </w:r>
      <w:proofErr w:type="spellStart"/>
      <w:r w:rsidR="00D14C65">
        <w:rPr>
          <w:b/>
          <w:bCs/>
          <w:i/>
          <w:iCs/>
          <w:sz w:val="24"/>
          <w:szCs w:val="22"/>
        </w:rPr>
        <w:t>s’ruthibhyah</w:t>
      </w:r>
      <w:proofErr w:type="spellEnd"/>
      <w:r w:rsidR="00D14C65">
        <w:rPr>
          <w:b/>
          <w:bCs/>
          <w:i/>
          <w:iCs/>
          <w:sz w:val="24"/>
          <w:szCs w:val="22"/>
        </w:rPr>
        <w:t xml:space="preserve"> </w:t>
      </w:r>
      <w:proofErr w:type="spellStart"/>
      <w:r w:rsidR="00D14C65">
        <w:rPr>
          <w:b/>
          <w:bCs/>
          <w:i/>
          <w:iCs/>
          <w:sz w:val="24"/>
          <w:szCs w:val="22"/>
        </w:rPr>
        <w:t>prakaraNAchcha</w:t>
      </w:r>
      <w:proofErr w:type="spellEnd"/>
      <w:r w:rsidR="00D14C65">
        <w:rPr>
          <w:b/>
          <w:bCs/>
          <w:i/>
          <w:iCs/>
          <w:sz w:val="24"/>
          <w:szCs w:val="22"/>
        </w:rPr>
        <w:t xml:space="preserve">. </w:t>
      </w:r>
      <w:proofErr w:type="spellStart"/>
      <w:r w:rsidR="00D14C65">
        <w:rPr>
          <w:b/>
          <w:bCs/>
          <w:i/>
          <w:iCs/>
          <w:sz w:val="24"/>
          <w:szCs w:val="22"/>
        </w:rPr>
        <w:t>aparavidyA</w:t>
      </w:r>
      <w:proofErr w:type="spellEnd"/>
      <w:r w:rsidR="00D14C65">
        <w:rPr>
          <w:b/>
          <w:bCs/>
          <w:i/>
          <w:iCs/>
          <w:sz w:val="24"/>
          <w:szCs w:val="22"/>
        </w:rPr>
        <w:t xml:space="preserve"> </w:t>
      </w:r>
      <w:proofErr w:type="spellStart"/>
      <w:r w:rsidR="00D14C65">
        <w:rPr>
          <w:b/>
          <w:bCs/>
          <w:i/>
          <w:iCs/>
          <w:sz w:val="24"/>
          <w:szCs w:val="22"/>
        </w:rPr>
        <w:t>prakaraNe</w:t>
      </w:r>
      <w:proofErr w:type="spellEnd"/>
      <w:r w:rsidR="00D14C65">
        <w:rPr>
          <w:b/>
          <w:bCs/>
          <w:i/>
          <w:iCs/>
          <w:sz w:val="24"/>
          <w:szCs w:val="22"/>
        </w:rPr>
        <w:t xml:space="preserve"> hi </w:t>
      </w:r>
      <w:proofErr w:type="spellStart"/>
      <w:r w:rsidR="00D14C65">
        <w:rPr>
          <w:b/>
          <w:bCs/>
          <w:i/>
          <w:iCs/>
          <w:sz w:val="24"/>
          <w:szCs w:val="22"/>
        </w:rPr>
        <w:t>pravriththe</w:t>
      </w:r>
      <w:proofErr w:type="spellEnd"/>
      <w:r w:rsidR="00D14C65">
        <w:rPr>
          <w:b/>
          <w:bCs/>
          <w:i/>
          <w:iCs/>
          <w:sz w:val="24"/>
          <w:szCs w:val="22"/>
        </w:rPr>
        <w:t xml:space="preserve"> </w:t>
      </w:r>
      <w:proofErr w:type="spellStart"/>
      <w:r w:rsidR="00D14C65">
        <w:rPr>
          <w:b/>
          <w:bCs/>
          <w:i/>
          <w:iCs/>
          <w:sz w:val="24"/>
          <w:szCs w:val="22"/>
        </w:rPr>
        <w:t>nahyakasmAth</w:t>
      </w:r>
      <w:proofErr w:type="spellEnd"/>
      <w:r w:rsidR="00D14C65">
        <w:rPr>
          <w:b/>
          <w:bCs/>
          <w:i/>
          <w:iCs/>
          <w:sz w:val="24"/>
          <w:szCs w:val="22"/>
        </w:rPr>
        <w:t xml:space="preserve"> </w:t>
      </w:r>
      <w:proofErr w:type="spellStart"/>
      <w:r w:rsidR="00D14C65">
        <w:rPr>
          <w:b/>
          <w:bCs/>
          <w:i/>
          <w:iCs/>
          <w:sz w:val="24"/>
          <w:szCs w:val="22"/>
        </w:rPr>
        <w:t>mOkSha</w:t>
      </w:r>
      <w:proofErr w:type="spellEnd"/>
      <w:r w:rsidR="00D14C65">
        <w:rPr>
          <w:b/>
          <w:bCs/>
          <w:i/>
          <w:iCs/>
          <w:sz w:val="24"/>
          <w:szCs w:val="22"/>
        </w:rPr>
        <w:t xml:space="preserve"> </w:t>
      </w:r>
      <w:proofErr w:type="spellStart"/>
      <w:r w:rsidR="00D14C65">
        <w:rPr>
          <w:b/>
          <w:bCs/>
          <w:i/>
          <w:iCs/>
          <w:sz w:val="24"/>
          <w:szCs w:val="22"/>
        </w:rPr>
        <w:t>prasngosthi</w:t>
      </w:r>
      <w:proofErr w:type="spellEnd"/>
      <w:r w:rsidR="00D14C65">
        <w:rPr>
          <w:b/>
          <w:bCs/>
          <w:i/>
          <w:iCs/>
          <w:sz w:val="24"/>
          <w:szCs w:val="22"/>
        </w:rPr>
        <w:t xml:space="preserve">. </w:t>
      </w:r>
      <w:proofErr w:type="spellStart"/>
      <w:r w:rsidR="00EF2AFC">
        <w:rPr>
          <w:b/>
          <w:bCs/>
          <w:i/>
          <w:iCs/>
          <w:sz w:val="24"/>
          <w:szCs w:val="22"/>
        </w:rPr>
        <w:t>virajasthvam</w:t>
      </w:r>
      <w:proofErr w:type="spellEnd"/>
      <w:r w:rsidR="00EF2AFC">
        <w:rPr>
          <w:b/>
          <w:bCs/>
          <w:i/>
          <w:iCs/>
          <w:sz w:val="24"/>
          <w:szCs w:val="22"/>
        </w:rPr>
        <w:t xml:space="preserve"> </w:t>
      </w:r>
      <w:proofErr w:type="spellStart"/>
      <w:r w:rsidR="00EF2AFC">
        <w:rPr>
          <w:b/>
          <w:bCs/>
          <w:i/>
          <w:iCs/>
          <w:sz w:val="24"/>
          <w:szCs w:val="22"/>
        </w:rPr>
        <w:t>thu</w:t>
      </w:r>
      <w:proofErr w:type="spellEnd"/>
      <w:r w:rsidR="00EF2AFC">
        <w:rPr>
          <w:b/>
          <w:bCs/>
          <w:i/>
          <w:iCs/>
          <w:sz w:val="24"/>
          <w:szCs w:val="22"/>
        </w:rPr>
        <w:t xml:space="preserve"> </w:t>
      </w:r>
      <w:proofErr w:type="spellStart"/>
      <w:r w:rsidR="00CA5896">
        <w:rPr>
          <w:b/>
          <w:bCs/>
          <w:i/>
          <w:iCs/>
          <w:sz w:val="24"/>
          <w:szCs w:val="22"/>
        </w:rPr>
        <w:t>apekshikam</w:t>
      </w:r>
      <w:proofErr w:type="spellEnd"/>
      <w:r w:rsidR="00CA5896">
        <w:rPr>
          <w:b/>
          <w:bCs/>
          <w:i/>
          <w:iCs/>
          <w:sz w:val="24"/>
          <w:szCs w:val="22"/>
        </w:rPr>
        <w:t xml:space="preserve">” </w:t>
      </w:r>
      <w:r w:rsidR="00CA5896">
        <w:rPr>
          <w:sz w:val="24"/>
          <w:szCs w:val="22"/>
        </w:rPr>
        <w:t xml:space="preserve">The substance of the above portion of </w:t>
      </w:r>
      <w:proofErr w:type="spellStart"/>
      <w:r w:rsidR="00D14C65">
        <w:rPr>
          <w:sz w:val="24"/>
          <w:szCs w:val="22"/>
        </w:rPr>
        <w:t>S’ankara</w:t>
      </w:r>
      <w:proofErr w:type="spellEnd"/>
      <w:r w:rsidR="00D14C65">
        <w:rPr>
          <w:sz w:val="24"/>
          <w:szCs w:val="22"/>
        </w:rPr>
        <w:t xml:space="preserve"> </w:t>
      </w:r>
      <w:proofErr w:type="spellStart"/>
      <w:r w:rsidR="00D14C65">
        <w:rPr>
          <w:sz w:val="24"/>
          <w:szCs w:val="22"/>
        </w:rPr>
        <w:t>bhashya</w:t>
      </w:r>
      <w:proofErr w:type="spellEnd"/>
      <w:r w:rsidR="00CA5896">
        <w:rPr>
          <w:sz w:val="24"/>
          <w:szCs w:val="22"/>
        </w:rPr>
        <w:t xml:space="preserve"> is as follows – The word </w:t>
      </w:r>
      <w:proofErr w:type="spellStart"/>
      <w:r w:rsidR="00CA5896">
        <w:rPr>
          <w:b/>
          <w:bCs/>
          <w:i/>
          <w:iCs/>
          <w:sz w:val="24"/>
          <w:szCs w:val="22"/>
        </w:rPr>
        <w:t>thapas</w:t>
      </w:r>
      <w:proofErr w:type="spellEnd"/>
      <w:r w:rsidR="00CA5896">
        <w:rPr>
          <w:sz w:val="24"/>
          <w:szCs w:val="22"/>
        </w:rPr>
        <w:t xml:space="preserve"> means the deeds (</w:t>
      </w:r>
      <w:r w:rsidR="00CA5896">
        <w:rPr>
          <w:b/>
          <w:bCs/>
          <w:i/>
          <w:iCs/>
          <w:sz w:val="24"/>
          <w:szCs w:val="22"/>
        </w:rPr>
        <w:t>karma)</w:t>
      </w:r>
      <w:r w:rsidR="00CA5896">
        <w:rPr>
          <w:sz w:val="24"/>
          <w:szCs w:val="22"/>
        </w:rPr>
        <w:t xml:space="preserve"> prescribed according to their status such as </w:t>
      </w:r>
      <w:proofErr w:type="spellStart"/>
      <w:r w:rsidR="00CA5896">
        <w:rPr>
          <w:sz w:val="24"/>
          <w:szCs w:val="22"/>
        </w:rPr>
        <w:t>gRihasthha</w:t>
      </w:r>
      <w:proofErr w:type="spellEnd"/>
      <w:r w:rsidR="00CA5896">
        <w:rPr>
          <w:sz w:val="24"/>
          <w:szCs w:val="22"/>
        </w:rPr>
        <w:t xml:space="preserve">, </w:t>
      </w:r>
      <w:proofErr w:type="spellStart"/>
      <w:r w:rsidR="00CA5896">
        <w:rPr>
          <w:sz w:val="24"/>
          <w:szCs w:val="22"/>
        </w:rPr>
        <w:t>vAnaprasthha</w:t>
      </w:r>
      <w:proofErr w:type="spellEnd"/>
      <w:r w:rsidR="00CA5896">
        <w:rPr>
          <w:sz w:val="24"/>
          <w:szCs w:val="22"/>
        </w:rPr>
        <w:t xml:space="preserve"> etc. the word </w:t>
      </w:r>
      <w:proofErr w:type="spellStart"/>
      <w:r w:rsidR="00CA5896">
        <w:rPr>
          <w:b/>
          <w:bCs/>
          <w:i/>
          <w:iCs/>
          <w:sz w:val="24"/>
          <w:szCs w:val="22"/>
        </w:rPr>
        <w:t>s’raddhA</w:t>
      </w:r>
      <w:proofErr w:type="spellEnd"/>
      <w:r w:rsidR="00CA5896">
        <w:rPr>
          <w:sz w:val="24"/>
          <w:szCs w:val="22"/>
        </w:rPr>
        <w:t xml:space="preserve"> means the meditation or worship of the four-faced Brahma and others like him. Such persons like the wise householders, the forest dwelling seekers, and the ascetics</w:t>
      </w:r>
      <w:r w:rsidR="00394438">
        <w:rPr>
          <w:sz w:val="24"/>
          <w:szCs w:val="22"/>
        </w:rPr>
        <w:t xml:space="preserve">, who had renounced the materialistic views should move away from the relationship with the deeds. Such of those </w:t>
      </w:r>
      <w:r w:rsidR="00CA5896">
        <w:rPr>
          <w:sz w:val="24"/>
          <w:szCs w:val="22"/>
        </w:rPr>
        <w:t xml:space="preserve">who perform </w:t>
      </w:r>
      <w:r w:rsidR="00394438">
        <w:rPr>
          <w:sz w:val="24"/>
          <w:szCs w:val="22"/>
        </w:rPr>
        <w:t>their</w:t>
      </w:r>
      <w:r w:rsidR="00CA5896">
        <w:rPr>
          <w:sz w:val="24"/>
          <w:szCs w:val="22"/>
        </w:rPr>
        <w:t xml:space="preserve"> deeds along with the </w:t>
      </w:r>
      <w:proofErr w:type="spellStart"/>
      <w:r w:rsidR="00CA5896">
        <w:rPr>
          <w:sz w:val="24"/>
          <w:szCs w:val="22"/>
        </w:rPr>
        <w:t>upAsana</w:t>
      </w:r>
      <w:proofErr w:type="spellEnd"/>
      <w:r w:rsidR="00394438">
        <w:rPr>
          <w:sz w:val="24"/>
          <w:szCs w:val="22"/>
        </w:rPr>
        <w:t xml:space="preserve"> – the </w:t>
      </w:r>
      <w:proofErr w:type="gramStart"/>
      <w:r w:rsidR="00394438">
        <w:rPr>
          <w:sz w:val="24"/>
          <w:szCs w:val="22"/>
        </w:rPr>
        <w:t xml:space="preserve">worship, </w:t>
      </w:r>
      <w:r w:rsidR="00CA5896">
        <w:rPr>
          <w:sz w:val="24"/>
          <w:szCs w:val="22"/>
        </w:rPr>
        <w:t xml:space="preserve"> while</w:t>
      </w:r>
      <w:proofErr w:type="gramEnd"/>
      <w:r w:rsidR="00CA5896">
        <w:rPr>
          <w:sz w:val="24"/>
          <w:szCs w:val="22"/>
        </w:rPr>
        <w:t xml:space="preserve"> staying in the forests etc</w:t>
      </w:r>
      <w:r w:rsidR="00A141CE">
        <w:rPr>
          <w:sz w:val="24"/>
          <w:szCs w:val="22"/>
        </w:rPr>
        <w:t>.,</w:t>
      </w:r>
      <w:r w:rsidR="00CA5896">
        <w:rPr>
          <w:sz w:val="24"/>
          <w:szCs w:val="22"/>
        </w:rPr>
        <w:t xml:space="preserve"> away from human settlements, and having control over their sensory </w:t>
      </w:r>
      <w:proofErr w:type="spellStart"/>
      <w:r w:rsidR="00CA5896">
        <w:rPr>
          <w:sz w:val="24"/>
          <w:szCs w:val="22"/>
        </w:rPr>
        <w:t>organs</w:t>
      </w:r>
      <w:r w:rsidR="00A141CE">
        <w:rPr>
          <w:sz w:val="24"/>
          <w:szCs w:val="22"/>
        </w:rPr>
        <w:t>will</w:t>
      </w:r>
      <w:proofErr w:type="spellEnd"/>
      <w:r w:rsidR="00A141CE">
        <w:rPr>
          <w:sz w:val="24"/>
          <w:szCs w:val="22"/>
        </w:rPr>
        <w:t xml:space="preserve"> be reaching </w:t>
      </w:r>
      <w:proofErr w:type="spellStart"/>
      <w:r w:rsidR="00A141CE">
        <w:rPr>
          <w:sz w:val="24"/>
          <w:szCs w:val="22"/>
        </w:rPr>
        <w:t>Sathyaloka</w:t>
      </w:r>
      <w:proofErr w:type="spellEnd"/>
      <w:r w:rsidR="00A141CE">
        <w:rPr>
          <w:sz w:val="24"/>
          <w:szCs w:val="22"/>
        </w:rPr>
        <w:t xml:space="preserve">, the world of  </w:t>
      </w:r>
      <w:proofErr w:type="spellStart"/>
      <w:r w:rsidR="00A141CE">
        <w:rPr>
          <w:sz w:val="24"/>
          <w:szCs w:val="22"/>
        </w:rPr>
        <w:t>HiraNyagarbha</w:t>
      </w:r>
      <w:proofErr w:type="spellEnd"/>
      <w:r w:rsidR="00A141CE">
        <w:rPr>
          <w:sz w:val="24"/>
          <w:szCs w:val="22"/>
        </w:rPr>
        <w:t xml:space="preserve">– the first </w:t>
      </w:r>
      <w:proofErr w:type="spellStart"/>
      <w:r w:rsidR="00D14C65">
        <w:rPr>
          <w:sz w:val="24"/>
          <w:szCs w:val="22"/>
        </w:rPr>
        <w:t>JivA</w:t>
      </w:r>
      <w:proofErr w:type="spellEnd"/>
      <w:r w:rsidR="00A141CE">
        <w:rPr>
          <w:sz w:val="24"/>
          <w:szCs w:val="22"/>
        </w:rPr>
        <w:t xml:space="preserve">. This </w:t>
      </w:r>
      <w:proofErr w:type="spellStart"/>
      <w:r w:rsidR="00A141CE">
        <w:rPr>
          <w:sz w:val="24"/>
          <w:szCs w:val="22"/>
        </w:rPr>
        <w:t>HiraNyagarbha</w:t>
      </w:r>
      <w:proofErr w:type="spellEnd"/>
      <w:r w:rsidR="00A141CE">
        <w:rPr>
          <w:sz w:val="24"/>
          <w:szCs w:val="22"/>
        </w:rPr>
        <w:t xml:space="preserve"> lives as long as this world of births and deaths is there </w:t>
      </w:r>
      <w:proofErr w:type="spellStart"/>
      <w:r w:rsidR="00A141CE">
        <w:rPr>
          <w:sz w:val="24"/>
          <w:szCs w:val="22"/>
        </w:rPr>
        <w:t>till</w:t>
      </w:r>
      <w:proofErr w:type="spellEnd"/>
      <w:r w:rsidR="00A141CE">
        <w:rPr>
          <w:sz w:val="24"/>
          <w:szCs w:val="22"/>
        </w:rPr>
        <w:t xml:space="preserve"> being taken over by the huge deluge – the </w:t>
      </w:r>
      <w:proofErr w:type="spellStart"/>
      <w:r w:rsidR="00D14C65">
        <w:rPr>
          <w:sz w:val="24"/>
          <w:szCs w:val="22"/>
        </w:rPr>
        <w:t>MahApraLayam</w:t>
      </w:r>
      <w:proofErr w:type="spellEnd"/>
      <w:r w:rsidR="00A141CE">
        <w:rPr>
          <w:sz w:val="24"/>
          <w:szCs w:val="22"/>
        </w:rPr>
        <w:t xml:space="preserve">. </w:t>
      </w:r>
      <w:proofErr w:type="gramStart"/>
      <w:r w:rsidR="0049198C">
        <w:rPr>
          <w:sz w:val="24"/>
          <w:szCs w:val="22"/>
        </w:rPr>
        <w:t>So</w:t>
      </w:r>
      <w:proofErr w:type="gramEnd"/>
      <w:r w:rsidR="0049198C">
        <w:rPr>
          <w:sz w:val="24"/>
          <w:szCs w:val="22"/>
        </w:rPr>
        <w:t xml:space="preserve"> he is called </w:t>
      </w:r>
      <w:proofErr w:type="spellStart"/>
      <w:r w:rsidR="00D14C65">
        <w:rPr>
          <w:b/>
          <w:bCs/>
          <w:i/>
          <w:iCs/>
          <w:sz w:val="24"/>
          <w:szCs w:val="22"/>
        </w:rPr>
        <w:t>avyayasvabhAvi</w:t>
      </w:r>
      <w:proofErr w:type="spellEnd"/>
      <w:r w:rsidR="0049198C">
        <w:rPr>
          <w:sz w:val="24"/>
          <w:szCs w:val="22"/>
        </w:rPr>
        <w:t xml:space="preserve">. The material benefits that could be obtained by the </w:t>
      </w:r>
      <w:r w:rsidR="00E25232">
        <w:rPr>
          <w:sz w:val="24"/>
          <w:szCs w:val="22"/>
        </w:rPr>
        <w:t>meaner meditations</w:t>
      </w:r>
      <w:r w:rsidR="0049198C">
        <w:rPr>
          <w:sz w:val="24"/>
          <w:szCs w:val="22"/>
        </w:rPr>
        <w:t xml:space="preserve">– the </w:t>
      </w:r>
      <w:proofErr w:type="spellStart"/>
      <w:r w:rsidR="0049198C" w:rsidRPr="00E25232">
        <w:rPr>
          <w:b/>
          <w:bCs/>
          <w:i/>
          <w:iCs/>
          <w:sz w:val="24"/>
          <w:szCs w:val="22"/>
        </w:rPr>
        <w:t>avaravidyas</w:t>
      </w:r>
      <w:proofErr w:type="spellEnd"/>
      <w:r w:rsidR="0049198C">
        <w:rPr>
          <w:sz w:val="24"/>
          <w:szCs w:val="22"/>
        </w:rPr>
        <w:t xml:space="preserve">, are only </w:t>
      </w:r>
      <w:r w:rsidR="00E25232">
        <w:rPr>
          <w:sz w:val="24"/>
          <w:szCs w:val="22"/>
        </w:rPr>
        <w:t xml:space="preserve">limited to </w:t>
      </w:r>
      <w:r w:rsidR="00D14C65">
        <w:rPr>
          <w:sz w:val="24"/>
          <w:szCs w:val="22"/>
        </w:rPr>
        <w:t>attaining</w:t>
      </w:r>
      <w:r w:rsidR="0049198C">
        <w:rPr>
          <w:sz w:val="24"/>
          <w:szCs w:val="22"/>
        </w:rPr>
        <w:t xml:space="preserve"> the </w:t>
      </w:r>
      <w:proofErr w:type="spellStart"/>
      <w:r w:rsidR="0049198C" w:rsidRPr="00E25232">
        <w:rPr>
          <w:b/>
          <w:bCs/>
          <w:i/>
          <w:iCs/>
          <w:sz w:val="24"/>
          <w:szCs w:val="22"/>
        </w:rPr>
        <w:t>Sathyaloka.</w:t>
      </w:r>
      <w:r w:rsidR="0049198C">
        <w:rPr>
          <w:sz w:val="24"/>
          <w:szCs w:val="22"/>
        </w:rPr>
        <w:t>Some</w:t>
      </w:r>
      <w:proofErr w:type="spellEnd"/>
      <w:r w:rsidR="0049198C">
        <w:rPr>
          <w:sz w:val="24"/>
          <w:szCs w:val="22"/>
        </w:rPr>
        <w:t xml:space="preserve"> say that</w:t>
      </w:r>
      <w:r w:rsidR="00E25232">
        <w:rPr>
          <w:sz w:val="24"/>
          <w:szCs w:val="22"/>
        </w:rPr>
        <w:t xml:space="preserve"> this itself is the </w:t>
      </w:r>
      <w:proofErr w:type="spellStart"/>
      <w:r w:rsidR="00D14C65">
        <w:rPr>
          <w:sz w:val="24"/>
          <w:szCs w:val="22"/>
        </w:rPr>
        <w:t>mOkSha</w:t>
      </w:r>
      <w:proofErr w:type="spellEnd"/>
      <w:r w:rsidR="00E25232">
        <w:rPr>
          <w:sz w:val="24"/>
          <w:szCs w:val="22"/>
        </w:rPr>
        <w:t>. However, it should be noted that it is not correct. In the 2</w:t>
      </w:r>
      <w:r w:rsidR="00E25232" w:rsidRPr="00E25232">
        <w:rPr>
          <w:sz w:val="24"/>
          <w:szCs w:val="22"/>
          <w:vertAlign w:val="superscript"/>
        </w:rPr>
        <w:t>nd</w:t>
      </w:r>
      <w:r w:rsidR="00E25232">
        <w:rPr>
          <w:sz w:val="24"/>
          <w:szCs w:val="22"/>
        </w:rPr>
        <w:t xml:space="preserve"> mantra of the sixth section of this </w:t>
      </w:r>
      <w:proofErr w:type="spellStart"/>
      <w:r w:rsidR="00D14C65">
        <w:rPr>
          <w:sz w:val="24"/>
          <w:szCs w:val="22"/>
        </w:rPr>
        <w:t>Mundakopanishad</w:t>
      </w:r>
      <w:proofErr w:type="spellEnd"/>
      <w:r w:rsidR="00E25232">
        <w:rPr>
          <w:sz w:val="24"/>
          <w:szCs w:val="22"/>
        </w:rPr>
        <w:t xml:space="preserve"> which begins with the words “</w:t>
      </w:r>
      <w:proofErr w:type="spellStart"/>
      <w:r w:rsidR="00E25232">
        <w:rPr>
          <w:b/>
          <w:bCs/>
          <w:i/>
          <w:iCs/>
          <w:sz w:val="24"/>
          <w:szCs w:val="22"/>
        </w:rPr>
        <w:t>ihaiva</w:t>
      </w:r>
      <w:proofErr w:type="spellEnd"/>
      <w:r w:rsidR="00E25232">
        <w:rPr>
          <w:b/>
          <w:bCs/>
          <w:i/>
          <w:iCs/>
          <w:sz w:val="24"/>
          <w:szCs w:val="22"/>
        </w:rPr>
        <w:t xml:space="preserve"> </w:t>
      </w:r>
      <w:proofErr w:type="spellStart"/>
      <w:r w:rsidR="00E25232">
        <w:rPr>
          <w:b/>
          <w:bCs/>
          <w:i/>
          <w:iCs/>
          <w:sz w:val="24"/>
          <w:szCs w:val="22"/>
        </w:rPr>
        <w:t>sarve</w:t>
      </w:r>
      <w:proofErr w:type="spellEnd"/>
      <w:r w:rsidR="00E25232">
        <w:rPr>
          <w:b/>
          <w:bCs/>
          <w:i/>
          <w:iCs/>
          <w:sz w:val="24"/>
          <w:szCs w:val="22"/>
        </w:rPr>
        <w:t>…”</w:t>
      </w:r>
      <w:r w:rsidR="00E25232">
        <w:rPr>
          <w:sz w:val="24"/>
          <w:szCs w:val="22"/>
        </w:rPr>
        <w:t xml:space="preserve">  it is said that the soul need not wait till the end of this life in this body. It can have the relief from </w:t>
      </w:r>
      <w:r w:rsidR="006E1499">
        <w:rPr>
          <w:sz w:val="24"/>
          <w:szCs w:val="22"/>
        </w:rPr>
        <w:t xml:space="preserve">all </w:t>
      </w:r>
      <w:r w:rsidR="00E25232">
        <w:rPr>
          <w:sz w:val="24"/>
          <w:szCs w:val="22"/>
        </w:rPr>
        <w:t>the</w:t>
      </w:r>
      <w:r w:rsidR="006E1499">
        <w:rPr>
          <w:sz w:val="24"/>
          <w:szCs w:val="22"/>
        </w:rPr>
        <w:t xml:space="preserve"> desires and be relieved from the bondages. In the next 5</w:t>
      </w:r>
      <w:r w:rsidR="006E1499" w:rsidRPr="006E1499">
        <w:rPr>
          <w:sz w:val="24"/>
          <w:szCs w:val="22"/>
          <w:vertAlign w:val="superscript"/>
        </w:rPr>
        <w:t>th</w:t>
      </w:r>
      <w:r w:rsidR="006E1499">
        <w:rPr>
          <w:sz w:val="24"/>
          <w:szCs w:val="22"/>
        </w:rPr>
        <w:t xml:space="preserve"> mantra, the wise by knowing the </w:t>
      </w:r>
      <w:proofErr w:type="spellStart"/>
      <w:proofErr w:type="gramStart"/>
      <w:r w:rsidR="006E1499">
        <w:rPr>
          <w:sz w:val="24"/>
          <w:szCs w:val="22"/>
        </w:rPr>
        <w:t>all pervasive</w:t>
      </w:r>
      <w:proofErr w:type="spellEnd"/>
      <w:proofErr w:type="gramEnd"/>
      <w:r w:rsidR="006E1499">
        <w:rPr>
          <w:sz w:val="24"/>
          <w:szCs w:val="22"/>
        </w:rPr>
        <w:t xml:space="preserve"> monistic Brahman, will get the relief from the </w:t>
      </w:r>
      <w:r w:rsidR="00E25232">
        <w:rPr>
          <w:sz w:val="24"/>
          <w:szCs w:val="22"/>
        </w:rPr>
        <w:t>bondages</w:t>
      </w:r>
      <w:r w:rsidR="006E1499">
        <w:rPr>
          <w:sz w:val="24"/>
          <w:szCs w:val="22"/>
        </w:rPr>
        <w:t xml:space="preserve"> in this world itself and hence there is no need for the soul to travel to the other world. Hence, this attaining the </w:t>
      </w:r>
      <w:proofErr w:type="spellStart"/>
      <w:r w:rsidR="006E1499">
        <w:rPr>
          <w:sz w:val="24"/>
          <w:szCs w:val="22"/>
        </w:rPr>
        <w:t>Sathyaloka</w:t>
      </w:r>
      <w:proofErr w:type="spellEnd"/>
      <w:r w:rsidR="006E1499">
        <w:rPr>
          <w:sz w:val="24"/>
          <w:szCs w:val="22"/>
        </w:rPr>
        <w:t xml:space="preserve"> is not </w:t>
      </w:r>
      <w:proofErr w:type="spellStart"/>
      <w:r w:rsidR="00D14C65">
        <w:rPr>
          <w:sz w:val="24"/>
          <w:szCs w:val="22"/>
        </w:rPr>
        <w:t>mOkSha</w:t>
      </w:r>
      <w:proofErr w:type="spellEnd"/>
      <w:r w:rsidR="006E1499">
        <w:rPr>
          <w:sz w:val="24"/>
          <w:szCs w:val="22"/>
        </w:rPr>
        <w:t xml:space="preserve"> – the relief from the bondage. </w:t>
      </w:r>
      <w:proofErr w:type="gramStart"/>
      <w:r w:rsidR="006E1499">
        <w:rPr>
          <w:sz w:val="24"/>
          <w:szCs w:val="22"/>
        </w:rPr>
        <w:t>Again</w:t>
      </w:r>
      <w:proofErr w:type="gramEnd"/>
      <w:r w:rsidR="006E1499">
        <w:rPr>
          <w:sz w:val="24"/>
          <w:szCs w:val="22"/>
        </w:rPr>
        <w:t xml:space="preserve"> in the present context, dealing with the subject of the </w:t>
      </w:r>
      <w:proofErr w:type="spellStart"/>
      <w:r w:rsidR="006E1499">
        <w:rPr>
          <w:b/>
          <w:bCs/>
          <w:i/>
          <w:iCs/>
          <w:sz w:val="24"/>
          <w:szCs w:val="22"/>
        </w:rPr>
        <w:t>aparavidya</w:t>
      </w:r>
      <w:proofErr w:type="spellEnd"/>
      <w:r w:rsidR="006E1499">
        <w:rPr>
          <w:b/>
          <w:bCs/>
          <w:i/>
          <w:iCs/>
          <w:sz w:val="24"/>
          <w:szCs w:val="22"/>
        </w:rPr>
        <w:t xml:space="preserve">, </w:t>
      </w:r>
      <w:r w:rsidR="0066018C">
        <w:rPr>
          <w:b/>
          <w:bCs/>
          <w:i/>
          <w:iCs/>
          <w:sz w:val="24"/>
          <w:szCs w:val="22"/>
        </w:rPr>
        <w:t xml:space="preserve">abruptly </w:t>
      </w:r>
      <w:r w:rsidR="006E1499">
        <w:rPr>
          <w:b/>
          <w:bCs/>
          <w:i/>
          <w:iCs/>
          <w:sz w:val="24"/>
          <w:szCs w:val="22"/>
        </w:rPr>
        <w:t xml:space="preserve">bringing the subject of </w:t>
      </w:r>
      <w:r w:rsidR="0066018C">
        <w:rPr>
          <w:b/>
          <w:bCs/>
          <w:i/>
          <w:iCs/>
          <w:sz w:val="24"/>
          <w:szCs w:val="22"/>
        </w:rPr>
        <w:t xml:space="preserve">the benefit of </w:t>
      </w:r>
      <w:proofErr w:type="spellStart"/>
      <w:r w:rsidR="00D14C65">
        <w:rPr>
          <w:b/>
          <w:bCs/>
          <w:i/>
          <w:iCs/>
          <w:sz w:val="24"/>
          <w:szCs w:val="22"/>
        </w:rPr>
        <w:t>mOkSha</w:t>
      </w:r>
      <w:proofErr w:type="spellEnd"/>
      <w:r w:rsidR="0066018C">
        <w:rPr>
          <w:b/>
          <w:bCs/>
          <w:i/>
          <w:iCs/>
          <w:sz w:val="24"/>
          <w:szCs w:val="22"/>
        </w:rPr>
        <w:t xml:space="preserve"> achievable through the </w:t>
      </w:r>
      <w:proofErr w:type="spellStart"/>
      <w:r w:rsidR="0066018C">
        <w:rPr>
          <w:b/>
          <w:bCs/>
          <w:i/>
          <w:iCs/>
          <w:sz w:val="24"/>
          <w:szCs w:val="22"/>
        </w:rPr>
        <w:t>paravidya</w:t>
      </w:r>
      <w:r w:rsidR="0066018C">
        <w:rPr>
          <w:sz w:val="24"/>
          <w:szCs w:val="22"/>
        </w:rPr>
        <w:t>is</w:t>
      </w:r>
      <w:proofErr w:type="spellEnd"/>
      <w:r w:rsidR="0066018C">
        <w:rPr>
          <w:sz w:val="24"/>
          <w:szCs w:val="22"/>
        </w:rPr>
        <w:t xml:space="preserve"> totally out of context and is against all the norms. The word </w:t>
      </w:r>
      <w:proofErr w:type="spellStart"/>
      <w:r w:rsidR="0066018C">
        <w:rPr>
          <w:b/>
          <w:bCs/>
          <w:i/>
          <w:iCs/>
          <w:sz w:val="24"/>
          <w:szCs w:val="22"/>
        </w:rPr>
        <w:t>viraja</w:t>
      </w:r>
      <w:proofErr w:type="spellEnd"/>
      <w:r w:rsidR="0066018C">
        <w:rPr>
          <w:sz w:val="24"/>
          <w:szCs w:val="22"/>
        </w:rPr>
        <w:t xml:space="preserve"> does not mean the decline of the karma but has the meaning of reduction of some of the </w:t>
      </w:r>
      <w:proofErr w:type="spellStart"/>
      <w:r w:rsidR="00D14C65" w:rsidRPr="0066018C">
        <w:rPr>
          <w:sz w:val="24"/>
          <w:szCs w:val="22"/>
        </w:rPr>
        <w:t>paapams</w:t>
      </w:r>
      <w:proofErr w:type="spellEnd"/>
      <w:r w:rsidR="0066018C">
        <w:rPr>
          <w:sz w:val="24"/>
          <w:szCs w:val="22"/>
        </w:rPr>
        <w:t xml:space="preserve"> – the </w:t>
      </w:r>
      <w:r w:rsidR="0066018C" w:rsidRPr="0066018C">
        <w:rPr>
          <w:sz w:val="24"/>
          <w:szCs w:val="22"/>
        </w:rPr>
        <w:t>heinous</w:t>
      </w:r>
      <w:r w:rsidR="0066018C">
        <w:rPr>
          <w:sz w:val="24"/>
          <w:szCs w:val="22"/>
        </w:rPr>
        <w:t xml:space="preserve"> acts, standing in the way to attain the world of the four faced Brahma” This is the style of his commentary. It can be easily noted that this commentary is totally in variance with style of the Mantras. </w:t>
      </w:r>
      <w:r w:rsidR="0066018C" w:rsidRPr="00EE239A">
        <w:rPr>
          <w:b/>
          <w:bCs/>
          <w:i/>
          <w:iCs/>
          <w:sz w:val="24"/>
          <w:szCs w:val="22"/>
          <w:u w:val="single"/>
        </w:rPr>
        <w:t>One contradiction</w:t>
      </w:r>
      <w:r w:rsidR="0066018C">
        <w:rPr>
          <w:sz w:val="24"/>
          <w:szCs w:val="22"/>
        </w:rPr>
        <w:t xml:space="preserve"> is saying that the study of the </w:t>
      </w:r>
      <w:proofErr w:type="spellStart"/>
      <w:r w:rsidR="0066018C">
        <w:rPr>
          <w:b/>
          <w:bCs/>
          <w:i/>
          <w:iCs/>
          <w:sz w:val="24"/>
          <w:szCs w:val="22"/>
        </w:rPr>
        <w:t>apara</w:t>
      </w:r>
      <w:proofErr w:type="spellEnd"/>
      <w:r w:rsidR="0066018C">
        <w:rPr>
          <w:b/>
          <w:bCs/>
          <w:i/>
          <w:iCs/>
          <w:sz w:val="24"/>
          <w:szCs w:val="22"/>
        </w:rPr>
        <w:t xml:space="preserve"> </w:t>
      </w:r>
      <w:proofErr w:type="spellStart"/>
      <w:r w:rsidR="0066018C">
        <w:rPr>
          <w:b/>
          <w:bCs/>
          <w:i/>
          <w:iCs/>
          <w:sz w:val="24"/>
          <w:szCs w:val="22"/>
        </w:rPr>
        <w:t>Vidyas</w:t>
      </w:r>
      <w:proofErr w:type="spellEnd"/>
      <w:r w:rsidR="0066018C">
        <w:rPr>
          <w:sz w:val="24"/>
          <w:szCs w:val="22"/>
        </w:rPr>
        <w:t xml:space="preserve"> and performing the prescribed duties by the meditator should be totally done away with. In fact, it has been prescribed in the Upanishad</w:t>
      </w:r>
      <w:r w:rsidR="00EE239A">
        <w:rPr>
          <w:sz w:val="24"/>
          <w:szCs w:val="22"/>
        </w:rPr>
        <w:t xml:space="preserve"> that </w:t>
      </w:r>
      <w:r w:rsidR="00D14C65">
        <w:rPr>
          <w:sz w:val="24"/>
          <w:szCs w:val="22"/>
        </w:rPr>
        <w:t xml:space="preserve">- </w:t>
      </w:r>
      <w:proofErr w:type="spellStart"/>
      <w:r w:rsidR="00D14C65">
        <w:rPr>
          <w:sz w:val="24"/>
          <w:szCs w:val="22"/>
        </w:rPr>
        <w:t>dve</w:t>
      </w:r>
      <w:proofErr w:type="spellEnd"/>
      <w:r w:rsidR="0066018C">
        <w:rPr>
          <w:b/>
          <w:bCs/>
          <w:i/>
          <w:iCs/>
          <w:sz w:val="24"/>
          <w:szCs w:val="22"/>
        </w:rPr>
        <w:t xml:space="preserve"> </w:t>
      </w:r>
      <w:proofErr w:type="spellStart"/>
      <w:r w:rsidR="0066018C">
        <w:rPr>
          <w:b/>
          <w:bCs/>
          <w:i/>
          <w:iCs/>
          <w:sz w:val="24"/>
          <w:szCs w:val="22"/>
        </w:rPr>
        <w:t>vidye</w:t>
      </w:r>
      <w:proofErr w:type="spellEnd"/>
      <w:r w:rsidR="0066018C">
        <w:rPr>
          <w:b/>
          <w:bCs/>
          <w:i/>
          <w:iCs/>
          <w:sz w:val="24"/>
          <w:szCs w:val="22"/>
        </w:rPr>
        <w:t xml:space="preserve"> </w:t>
      </w:r>
      <w:proofErr w:type="spellStart"/>
      <w:r w:rsidR="0066018C" w:rsidRPr="00EE239A">
        <w:rPr>
          <w:b/>
          <w:bCs/>
          <w:i/>
          <w:iCs/>
          <w:sz w:val="24"/>
          <w:szCs w:val="22"/>
        </w:rPr>
        <w:t>vedithavye</w:t>
      </w:r>
      <w:proofErr w:type="spellEnd"/>
      <w:r w:rsidR="00EE239A">
        <w:rPr>
          <w:sz w:val="24"/>
          <w:szCs w:val="22"/>
        </w:rPr>
        <w:t xml:space="preserve">–the two </w:t>
      </w:r>
      <w:proofErr w:type="spellStart"/>
      <w:r w:rsidR="00D14C65">
        <w:rPr>
          <w:sz w:val="24"/>
          <w:szCs w:val="22"/>
        </w:rPr>
        <w:t>Vidyas</w:t>
      </w:r>
      <w:proofErr w:type="spellEnd"/>
      <w:r w:rsidR="00D14C65">
        <w:rPr>
          <w:sz w:val="24"/>
          <w:szCs w:val="22"/>
        </w:rPr>
        <w:t xml:space="preserve"> (</w:t>
      </w:r>
      <w:proofErr w:type="spellStart"/>
      <w:r w:rsidR="00EE239A">
        <w:rPr>
          <w:sz w:val="24"/>
          <w:szCs w:val="22"/>
        </w:rPr>
        <w:t>paravidya</w:t>
      </w:r>
      <w:proofErr w:type="spellEnd"/>
      <w:r w:rsidR="00EE239A">
        <w:rPr>
          <w:sz w:val="24"/>
          <w:szCs w:val="22"/>
        </w:rPr>
        <w:t xml:space="preserve"> and </w:t>
      </w:r>
      <w:proofErr w:type="spellStart"/>
      <w:r w:rsidR="00EE239A">
        <w:rPr>
          <w:sz w:val="24"/>
          <w:szCs w:val="22"/>
        </w:rPr>
        <w:t>aparavidya</w:t>
      </w:r>
      <w:proofErr w:type="spellEnd"/>
      <w:r w:rsidR="00EE239A">
        <w:rPr>
          <w:sz w:val="24"/>
          <w:szCs w:val="22"/>
        </w:rPr>
        <w:t xml:space="preserve">) should be learnt by the seeker of relief from the mortal bondage. Even according to his commentary, the second part of the Upanishad which deals with the </w:t>
      </w:r>
      <w:proofErr w:type="spellStart"/>
      <w:r w:rsidR="00EE239A">
        <w:rPr>
          <w:sz w:val="24"/>
          <w:szCs w:val="22"/>
        </w:rPr>
        <w:t>aparavidya</w:t>
      </w:r>
      <w:proofErr w:type="spellEnd"/>
      <w:r w:rsidR="00EE239A">
        <w:rPr>
          <w:sz w:val="24"/>
          <w:szCs w:val="22"/>
        </w:rPr>
        <w:t xml:space="preserve">, and the third part of the Upanishad dealing with the </w:t>
      </w:r>
      <w:proofErr w:type="spellStart"/>
      <w:r w:rsidR="00EE239A">
        <w:rPr>
          <w:sz w:val="24"/>
          <w:szCs w:val="22"/>
        </w:rPr>
        <w:t>paravidya</w:t>
      </w:r>
      <w:proofErr w:type="spellEnd"/>
      <w:r w:rsidR="00EE239A">
        <w:rPr>
          <w:sz w:val="24"/>
          <w:szCs w:val="22"/>
        </w:rPr>
        <w:t xml:space="preserve">, there is one sentence viz., </w:t>
      </w:r>
      <w:proofErr w:type="spellStart"/>
      <w:r w:rsidR="00EE239A">
        <w:rPr>
          <w:b/>
          <w:bCs/>
          <w:i/>
          <w:iCs/>
          <w:sz w:val="24"/>
          <w:szCs w:val="22"/>
        </w:rPr>
        <w:t>thadethath</w:t>
      </w:r>
      <w:proofErr w:type="spellEnd"/>
      <w:r w:rsidR="00EE239A">
        <w:rPr>
          <w:b/>
          <w:bCs/>
          <w:i/>
          <w:iCs/>
          <w:sz w:val="24"/>
          <w:szCs w:val="22"/>
        </w:rPr>
        <w:t xml:space="preserve"> </w:t>
      </w:r>
      <w:proofErr w:type="spellStart"/>
      <w:r w:rsidR="00EE239A">
        <w:rPr>
          <w:b/>
          <w:bCs/>
          <w:i/>
          <w:iCs/>
          <w:sz w:val="24"/>
          <w:szCs w:val="22"/>
        </w:rPr>
        <w:t>sathyam</w:t>
      </w:r>
      <w:proofErr w:type="spellEnd"/>
      <w:r w:rsidR="00EE239A">
        <w:rPr>
          <w:b/>
          <w:bCs/>
          <w:i/>
          <w:iCs/>
          <w:sz w:val="24"/>
          <w:szCs w:val="22"/>
        </w:rPr>
        <w:t xml:space="preserve">. </w:t>
      </w:r>
      <w:r w:rsidR="00EE239A">
        <w:rPr>
          <w:sz w:val="24"/>
          <w:szCs w:val="22"/>
        </w:rPr>
        <w:t xml:space="preserve"> For the word </w:t>
      </w:r>
      <w:proofErr w:type="spellStart"/>
      <w:proofErr w:type="gramStart"/>
      <w:r w:rsidR="00EE239A">
        <w:rPr>
          <w:b/>
          <w:bCs/>
          <w:i/>
          <w:iCs/>
          <w:sz w:val="24"/>
          <w:szCs w:val="22"/>
        </w:rPr>
        <w:t>sathyam</w:t>
      </w:r>
      <w:proofErr w:type="spellEnd"/>
      <w:r w:rsidR="00EE239A">
        <w:rPr>
          <w:b/>
          <w:bCs/>
          <w:i/>
          <w:iCs/>
          <w:sz w:val="24"/>
          <w:szCs w:val="22"/>
        </w:rPr>
        <w:t xml:space="preserve"> </w:t>
      </w:r>
      <w:r w:rsidR="00EE239A">
        <w:rPr>
          <w:sz w:val="24"/>
          <w:szCs w:val="22"/>
        </w:rPr>
        <w:t xml:space="preserve"> of</w:t>
      </w:r>
      <w:proofErr w:type="gramEnd"/>
      <w:r w:rsidR="00EE239A">
        <w:rPr>
          <w:sz w:val="24"/>
          <w:szCs w:val="22"/>
        </w:rPr>
        <w:t xml:space="preserve"> this sentence, the meanings have been told differently on two occasions. At one place, the meaning is given as </w:t>
      </w:r>
      <w:proofErr w:type="spellStart"/>
      <w:r w:rsidR="00EE239A">
        <w:rPr>
          <w:b/>
          <w:bCs/>
          <w:i/>
          <w:iCs/>
          <w:sz w:val="24"/>
          <w:szCs w:val="22"/>
        </w:rPr>
        <w:t>paramArtha</w:t>
      </w:r>
      <w:proofErr w:type="spellEnd"/>
      <w:r w:rsidR="00EE239A">
        <w:rPr>
          <w:b/>
          <w:bCs/>
          <w:i/>
          <w:iCs/>
          <w:sz w:val="24"/>
          <w:szCs w:val="22"/>
        </w:rPr>
        <w:t xml:space="preserve"> </w:t>
      </w:r>
      <w:proofErr w:type="spellStart"/>
      <w:r w:rsidR="00EE239A">
        <w:rPr>
          <w:b/>
          <w:bCs/>
          <w:i/>
          <w:iCs/>
          <w:sz w:val="24"/>
          <w:szCs w:val="22"/>
        </w:rPr>
        <w:t>sathyam</w:t>
      </w:r>
      <w:proofErr w:type="spellEnd"/>
      <w:r w:rsidR="00EE239A">
        <w:rPr>
          <w:sz w:val="24"/>
          <w:szCs w:val="22"/>
        </w:rPr>
        <w:t xml:space="preserve"> while in the second instance, the meaning is given as </w:t>
      </w:r>
      <w:proofErr w:type="spellStart"/>
      <w:r w:rsidR="00EE239A">
        <w:rPr>
          <w:b/>
          <w:bCs/>
          <w:i/>
          <w:iCs/>
          <w:sz w:val="24"/>
          <w:szCs w:val="22"/>
        </w:rPr>
        <w:t>vyAvahArika</w:t>
      </w:r>
      <w:proofErr w:type="spellEnd"/>
      <w:r w:rsidR="00EE239A">
        <w:rPr>
          <w:b/>
          <w:bCs/>
          <w:i/>
          <w:iCs/>
          <w:sz w:val="24"/>
          <w:szCs w:val="22"/>
        </w:rPr>
        <w:t xml:space="preserve"> </w:t>
      </w:r>
      <w:proofErr w:type="spellStart"/>
      <w:r w:rsidR="00EE239A">
        <w:rPr>
          <w:b/>
          <w:bCs/>
          <w:i/>
          <w:iCs/>
          <w:sz w:val="24"/>
          <w:szCs w:val="22"/>
        </w:rPr>
        <w:t>sathyam</w:t>
      </w:r>
      <w:proofErr w:type="spellEnd"/>
      <w:r w:rsidR="00EE239A">
        <w:rPr>
          <w:b/>
          <w:bCs/>
          <w:i/>
          <w:iCs/>
          <w:sz w:val="24"/>
          <w:szCs w:val="22"/>
        </w:rPr>
        <w:t xml:space="preserve">. </w:t>
      </w:r>
      <w:r w:rsidR="00EE239A">
        <w:rPr>
          <w:sz w:val="24"/>
          <w:szCs w:val="22"/>
        </w:rPr>
        <w:t xml:space="preserve"> This is again another – </w:t>
      </w:r>
      <w:r w:rsidR="00D14C65">
        <w:rPr>
          <w:sz w:val="24"/>
          <w:szCs w:val="22"/>
        </w:rPr>
        <w:t>i.e.</w:t>
      </w:r>
      <w:r w:rsidR="00EE239A">
        <w:rPr>
          <w:sz w:val="24"/>
          <w:szCs w:val="22"/>
        </w:rPr>
        <w:t xml:space="preserve">, the </w:t>
      </w:r>
      <w:r w:rsidR="00EE239A" w:rsidRPr="00EE239A">
        <w:rPr>
          <w:b/>
          <w:bCs/>
          <w:i/>
          <w:iCs/>
          <w:sz w:val="24"/>
          <w:szCs w:val="22"/>
        </w:rPr>
        <w:t xml:space="preserve">second </w:t>
      </w:r>
      <w:proofErr w:type="spellStart"/>
      <w:proofErr w:type="gramStart"/>
      <w:r w:rsidR="00EE239A" w:rsidRPr="00EE239A">
        <w:rPr>
          <w:b/>
          <w:bCs/>
          <w:i/>
          <w:iCs/>
          <w:sz w:val="24"/>
          <w:szCs w:val="22"/>
        </w:rPr>
        <w:t>contradiction.</w:t>
      </w:r>
      <w:r w:rsidR="00D14C65">
        <w:rPr>
          <w:sz w:val="24"/>
          <w:szCs w:val="22"/>
        </w:rPr>
        <w:t>The</w:t>
      </w:r>
      <w:proofErr w:type="spellEnd"/>
      <w:proofErr w:type="gramEnd"/>
      <w:r w:rsidR="00D14C65">
        <w:rPr>
          <w:sz w:val="24"/>
          <w:szCs w:val="22"/>
        </w:rPr>
        <w:t xml:space="preserve"> special world – the specified destination for the seekers, which has been mentioned in the parts of mantras viz., </w:t>
      </w:r>
      <w:proofErr w:type="spellStart"/>
      <w:r w:rsidR="00D14C65">
        <w:rPr>
          <w:b/>
          <w:bCs/>
          <w:i/>
          <w:iCs/>
          <w:sz w:val="24"/>
          <w:szCs w:val="22"/>
        </w:rPr>
        <w:t>yathra</w:t>
      </w:r>
      <w:proofErr w:type="spellEnd"/>
      <w:r w:rsidR="00D14C65">
        <w:rPr>
          <w:b/>
          <w:bCs/>
          <w:i/>
          <w:iCs/>
          <w:sz w:val="24"/>
          <w:szCs w:val="22"/>
        </w:rPr>
        <w:t xml:space="preserve"> </w:t>
      </w:r>
      <w:proofErr w:type="spellStart"/>
      <w:r w:rsidR="00D14C65">
        <w:rPr>
          <w:b/>
          <w:bCs/>
          <w:i/>
          <w:iCs/>
          <w:sz w:val="24"/>
          <w:szCs w:val="22"/>
        </w:rPr>
        <w:t>devAnAm</w:t>
      </w:r>
      <w:proofErr w:type="spellEnd"/>
      <w:r w:rsidR="00D14C65">
        <w:rPr>
          <w:b/>
          <w:bCs/>
          <w:i/>
          <w:iCs/>
          <w:sz w:val="24"/>
          <w:szCs w:val="22"/>
        </w:rPr>
        <w:t xml:space="preserve"> </w:t>
      </w:r>
      <w:proofErr w:type="spellStart"/>
      <w:r w:rsidR="00D14C65">
        <w:rPr>
          <w:b/>
          <w:bCs/>
          <w:i/>
          <w:iCs/>
          <w:sz w:val="24"/>
          <w:szCs w:val="22"/>
        </w:rPr>
        <w:t>pathirekodhivAsah</w:t>
      </w:r>
      <w:proofErr w:type="spellEnd"/>
      <w:r w:rsidR="00D14C65">
        <w:rPr>
          <w:b/>
          <w:bCs/>
          <w:i/>
          <w:iCs/>
          <w:sz w:val="24"/>
          <w:szCs w:val="22"/>
        </w:rPr>
        <w:t xml:space="preserve">, </w:t>
      </w:r>
      <w:r w:rsidR="00D14C65">
        <w:rPr>
          <w:sz w:val="24"/>
          <w:szCs w:val="22"/>
        </w:rPr>
        <w:t xml:space="preserve">and </w:t>
      </w:r>
      <w:proofErr w:type="spellStart"/>
      <w:r w:rsidR="00D14C65">
        <w:rPr>
          <w:b/>
          <w:bCs/>
          <w:i/>
          <w:iCs/>
          <w:sz w:val="24"/>
          <w:szCs w:val="22"/>
        </w:rPr>
        <w:t>esha</w:t>
      </w:r>
      <w:proofErr w:type="spellEnd"/>
      <w:r w:rsidR="00D14C65">
        <w:rPr>
          <w:b/>
          <w:bCs/>
          <w:i/>
          <w:iCs/>
          <w:sz w:val="24"/>
          <w:szCs w:val="22"/>
        </w:rPr>
        <w:t xml:space="preserve"> </w:t>
      </w:r>
      <w:proofErr w:type="spellStart"/>
      <w:r w:rsidR="00D14C65">
        <w:rPr>
          <w:b/>
          <w:bCs/>
          <w:i/>
          <w:iCs/>
          <w:sz w:val="24"/>
          <w:szCs w:val="22"/>
        </w:rPr>
        <w:t>vah</w:t>
      </w:r>
      <w:proofErr w:type="spellEnd"/>
      <w:r w:rsidR="00D14C65">
        <w:rPr>
          <w:b/>
          <w:bCs/>
          <w:i/>
          <w:iCs/>
          <w:sz w:val="24"/>
          <w:szCs w:val="22"/>
        </w:rPr>
        <w:t xml:space="preserve"> </w:t>
      </w:r>
      <w:proofErr w:type="spellStart"/>
      <w:r w:rsidR="00D14C65">
        <w:rPr>
          <w:b/>
          <w:bCs/>
          <w:i/>
          <w:iCs/>
          <w:sz w:val="24"/>
          <w:szCs w:val="22"/>
        </w:rPr>
        <w:t>sukRitho</w:t>
      </w:r>
      <w:proofErr w:type="spellEnd"/>
      <w:r w:rsidR="00D14C65">
        <w:rPr>
          <w:b/>
          <w:bCs/>
          <w:i/>
          <w:iCs/>
          <w:sz w:val="24"/>
          <w:szCs w:val="22"/>
        </w:rPr>
        <w:t xml:space="preserve"> </w:t>
      </w:r>
      <w:proofErr w:type="spellStart"/>
      <w:r w:rsidR="00D14C65">
        <w:rPr>
          <w:b/>
          <w:bCs/>
          <w:i/>
          <w:iCs/>
          <w:sz w:val="24"/>
          <w:szCs w:val="22"/>
        </w:rPr>
        <w:t>brahmalokah</w:t>
      </w:r>
      <w:proofErr w:type="spellEnd"/>
      <w:r w:rsidR="00D14C65">
        <w:rPr>
          <w:sz w:val="24"/>
          <w:szCs w:val="22"/>
        </w:rPr>
        <w:t xml:space="preserve">  according to the commentator, is identified as </w:t>
      </w:r>
      <w:r w:rsidR="00D14C65">
        <w:rPr>
          <w:b/>
          <w:bCs/>
          <w:i/>
          <w:iCs/>
          <w:sz w:val="24"/>
          <w:szCs w:val="22"/>
        </w:rPr>
        <w:t xml:space="preserve">the svarga </w:t>
      </w:r>
      <w:proofErr w:type="spellStart"/>
      <w:r w:rsidR="00D14C65">
        <w:rPr>
          <w:b/>
          <w:bCs/>
          <w:i/>
          <w:iCs/>
          <w:sz w:val="24"/>
          <w:szCs w:val="22"/>
        </w:rPr>
        <w:t>lOka</w:t>
      </w:r>
      <w:proofErr w:type="spellEnd"/>
      <w:r w:rsidR="00D14C65">
        <w:rPr>
          <w:sz w:val="24"/>
          <w:szCs w:val="22"/>
        </w:rPr>
        <w:t xml:space="preserve"> – </w:t>
      </w:r>
      <w:proofErr w:type="spellStart"/>
      <w:r w:rsidR="00D14C65">
        <w:rPr>
          <w:sz w:val="24"/>
          <w:szCs w:val="22"/>
        </w:rPr>
        <w:t>theheaven</w:t>
      </w:r>
      <w:proofErr w:type="spellEnd"/>
      <w:r w:rsidR="00D14C65">
        <w:rPr>
          <w:sz w:val="24"/>
          <w:szCs w:val="22"/>
        </w:rPr>
        <w:t xml:space="preserve">, </w:t>
      </w:r>
      <w:r w:rsidR="00D14C65">
        <w:rPr>
          <w:sz w:val="24"/>
          <w:szCs w:val="22"/>
        </w:rPr>
        <w:lastRenderedPageBreak/>
        <w:t xml:space="preserve">in spite of being clearly mentioned as </w:t>
      </w:r>
      <w:proofErr w:type="spellStart"/>
      <w:r w:rsidR="00D14C65">
        <w:rPr>
          <w:b/>
          <w:bCs/>
          <w:i/>
          <w:iCs/>
          <w:sz w:val="24"/>
          <w:szCs w:val="22"/>
        </w:rPr>
        <w:t>brahmalokah</w:t>
      </w:r>
      <w:proofErr w:type="spellEnd"/>
      <w:r w:rsidR="00D14C65">
        <w:rPr>
          <w:sz w:val="24"/>
          <w:szCs w:val="22"/>
        </w:rPr>
        <w:t xml:space="preserve"> is another contradiction. </w:t>
      </w:r>
      <w:r w:rsidR="007101D0">
        <w:rPr>
          <w:sz w:val="24"/>
          <w:szCs w:val="22"/>
        </w:rPr>
        <w:t xml:space="preserve">In the present </w:t>
      </w:r>
      <w:r w:rsidR="0035447D">
        <w:rPr>
          <w:sz w:val="24"/>
          <w:szCs w:val="22"/>
        </w:rPr>
        <w:t>11</w:t>
      </w:r>
      <w:r w:rsidR="0035447D" w:rsidRPr="0035447D">
        <w:rPr>
          <w:sz w:val="24"/>
          <w:szCs w:val="22"/>
          <w:vertAlign w:val="superscript"/>
        </w:rPr>
        <w:t>th</w:t>
      </w:r>
      <w:r w:rsidR="007101D0">
        <w:rPr>
          <w:sz w:val="24"/>
          <w:szCs w:val="22"/>
        </w:rPr>
        <w:t>mantra,</w:t>
      </w:r>
      <w:r w:rsidR="0035447D">
        <w:rPr>
          <w:sz w:val="24"/>
          <w:szCs w:val="22"/>
        </w:rPr>
        <w:t xml:space="preserve">” </w:t>
      </w:r>
      <w:proofErr w:type="spellStart"/>
      <w:r w:rsidR="0035447D">
        <w:rPr>
          <w:b/>
          <w:bCs/>
          <w:i/>
          <w:iCs/>
          <w:sz w:val="24"/>
          <w:szCs w:val="22"/>
        </w:rPr>
        <w:t>sÁnthAh</w:t>
      </w:r>
      <w:proofErr w:type="spellEnd"/>
      <w:r w:rsidR="0035447D">
        <w:rPr>
          <w:b/>
          <w:bCs/>
          <w:i/>
          <w:iCs/>
          <w:sz w:val="24"/>
          <w:szCs w:val="22"/>
        </w:rPr>
        <w:t xml:space="preserve"> </w:t>
      </w:r>
      <w:proofErr w:type="spellStart"/>
      <w:r w:rsidR="0035447D">
        <w:rPr>
          <w:b/>
          <w:bCs/>
          <w:i/>
          <w:iCs/>
          <w:sz w:val="24"/>
          <w:szCs w:val="22"/>
        </w:rPr>
        <w:t>vidvAmsah</w:t>
      </w:r>
      <w:proofErr w:type="spellEnd"/>
      <w:r w:rsidR="0035447D">
        <w:rPr>
          <w:b/>
          <w:bCs/>
          <w:i/>
          <w:iCs/>
          <w:sz w:val="24"/>
          <w:szCs w:val="22"/>
        </w:rPr>
        <w:t xml:space="preserve">, </w:t>
      </w:r>
      <w:proofErr w:type="spellStart"/>
      <w:r w:rsidR="0035447D">
        <w:rPr>
          <w:b/>
          <w:bCs/>
          <w:i/>
          <w:iCs/>
          <w:sz w:val="24"/>
          <w:szCs w:val="22"/>
        </w:rPr>
        <w:t>thapass’raddhe</w:t>
      </w:r>
      <w:proofErr w:type="spellEnd"/>
      <w:r w:rsidR="0035447D">
        <w:rPr>
          <w:b/>
          <w:bCs/>
          <w:i/>
          <w:iCs/>
          <w:sz w:val="24"/>
          <w:szCs w:val="22"/>
        </w:rPr>
        <w:t xml:space="preserve"> </w:t>
      </w:r>
      <w:proofErr w:type="spellStart"/>
      <w:r w:rsidR="0035447D">
        <w:rPr>
          <w:b/>
          <w:bCs/>
          <w:i/>
          <w:iCs/>
          <w:sz w:val="24"/>
          <w:szCs w:val="22"/>
        </w:rPr>
        <w:t>upavasanthi”</w:t>
      </w:r>
      <w:r w:rsidR="0035447D">
        <w:rPr>
          <w:sz w:val="24"/>
          <w:szCs w:val="22"/>
        </w:rPr>
        <w:t>is</w:t>
      </w:r>
      <w:proofErr w:type="spellEnd"/>
      <w:r w:rsidR="0035447D">
        <w:rPr>
          <w:sz w:val="24"/>
          <w:szCs w:val="22"/>
        </w:rPr>
        <w:t xml:space="preserve"> the quote which says about the seekers clearly. In this it has been proved that they, having been relieved of their accumulated </w:t>
      </w:r>
      <w:proofErr w:type="spellStart"/>
      <w:r w:rsidR="0035447D">
        <w:rPr>
          <w:b/>
          <w:bCs/>
          <w:i/>
          <w:iCs/>
          <w:sz w:val="24"/>
          <w:szCs w:val="22"/>
        </w:rPr>
        <w:t>puNyapApams</w:t>
      </w:r>
      <w:proofErr w:type="spellEnd"/>
      <w:r w:rsidR="0035447D">
        <w:rPr>
          <w:sz w:val="24"/>
          <w:szCs w:val="22"/>
        </w:rPr>
        <w:t xml:space="preserve"> will attain the relief from the cycle of births and deaths in the form </w:t>
      </w:r>
      <w:proofErr w:type="gramStart"/>
      <w:r w:rsidR="0035447D">
        <w:rPr>
          <w:sz w:val="24"/>
          <w:szCs w:val="22"/>
        </w:rPr>
        <w:t>of  attendance</w:t>
      </w:r>
      <w:proofErr w:type="gramEnd"/>
      <w:r w:rsidR="0035447D">
        <w:rPr>
          <w:sz w:val="24"/>
          <w:szCs w:val="22"/>
        </w:rPr>
        <w:t xml:space="preserve"> in His court being very near to Him, the greatest personality denoted by the words </w:t>
      </w:r>
      <w:proofErr w:type="spellStart"/>
      <w:r w:rsidR="0035447D">
        <w:rPr>
          <w:b/>
          <w:bCs/>
          <w:i/>
          <w:iCs/>
          <w:sz w:val="24"/>
          <w:szCs w:val="22"/>
        </w:rPr>
        <w:t>avyayAmRitha</w:t>
      </w:r>
      <w:proofErr w:type="spellEnd"/>
      <w:r w:rsidR="0035447D">
        <w:rPr>
          <w:b/>
          <w:bCs/>
          <w:i/>
          <w:iCs/>
          <w:sz w:val="24"/>
          <w:szCs w:val="22"/>
        </w:rPr>
        <w:t xml:space="preserve">. </w:t>
      </w:r>
      <w:r w:rsidR="0035447D">
        <w:rPr>
          <w:sz w:val="24"/>
          <w:szCs w:val="22"/>
        </w:rPr>
        <w:t xml:space="preserve">In spite of being so proven the commentator is adamant to mention that they are not the seekers of relief from the bondage of cycle of births and deaths. Further it is highly improper on his part to append the inappropriate meanings for the words </w:t>
      </w:r>
      <w:proofErr w:type="spellStart"/>
      <w:r w:rsidR="002E737A">
        <w:rPr>
          <w:b/>
          <w:bCs/>
          <w:i/>
          <w:iCs/>
          <w:sz w:val="24"/>
          <w:szCs w:val="22"/>
        </w:rPr>
        <w:t>avyayah</w:t>
      </w:r>
      <w:proofErr w:type="spellEnd"/>
      <w:r w:rsidR="002E737A">
        <w:rPr>
          <w:b/>
          <w:bCs/>
          <w:i/>
          <w:iCs/>
          <w:sz w:val="24"/>
          <w:szCs w:val="22"/>
        </w:rPr>
        <w:t xml:space="preserve">, </w:t>
      </w:r>
      <w:proofErr w:type="spellStart"/>
      <w:r w:rsidR="002E737A">
        <w:rPr>
          <w:b/>
          <w:bCs/>
          <w:i/>
          <w:iCs/>
          <w:sz w:val="24"/>
          <w:szCs w:val="22"/>
        </w:rPr>
        <w:t>amRitham</w:t>
      </w:r>
      <w:proofErr w:type="spellEnd"/>
      <w:r w:rsidR="002E737A">
        <w:rPr>
          <w:b/>
          <w:bCs/>
          <w:i/>
          <w:iCs/>
          <w:sz w:val="24"/>
          <w:szCs w:val="22"/>
        </w:rPr>
        <w:t>,</w:t>
      </w:r>
      <w:r w:rsidR="002E737A">
        <w:rPr>
          <w:sz w:val="24"/>
          <w:szCs w:val="22"/>
        </w:rPr>
        <w:t xml:space="preserve"> and</w:t>
      </w:r>
      <w:r w:rsidR="002E737A">
        <w:rPr>
          <w:b/>
          <w:bCs/>
          <w:i/>
          <w:iCs/>
          <w:sz w:val="24"/>
          <w:szCs w:val="22"/>
        </w:rPr>
        <w:t xml:space="preserve"> </w:t>
      </w:r>
      <w:proofErr w:type="spellStart"/>
      <w:r w:rsidR="002E737A">
        <w:rPr>
          <w:b/>
          <w:bCs/>
          <w:i/>
          <w:iCs/>
          <w:sz w:val="24"/>
          <w:szCs w:val="22"/>
        </w:rPr>
        <w:t>virajah.</w:t>
      </w:r>
      <w:r w:rsidR="002E737A">
        <w:rPr>
          <w:sz w:val="24"/>
          <w:szCs w:val="22"/>
        </w:rPr>
        <w:t>The</w:t>
      </w:r>
      <w:proofErr w:type="spellEnd"/>
      <w:r w:rsidR="002E737A">
        <w:rPr>
          <w:sz w:val="24"/>
          <w:szCs w:val="22"/>
        </w:rPr>
        <w:t xml:space="preserve"> </w:t>
      </w:r>
      <w:proofErr w:type="spellStart"/>
      <w:r w:rsidR="002E737A">
        <w:rPr>
          <w:sz w:val="24"/>
          <w:szCs w:val="22"/>
        </w:rPr>
        <w:t>akshara</w:t>
      </w:r>
      <w:proofErr w:type="spellEnd"/>
      <w:r w:rsidR="002E737A">
        <w:rPr>
          <w:sz w:val="24"/>
          <w:szCs w:val="22"/>
        </w:rPr>
        <w:t xml:space="preserve"> purusha being told as </w:t>
      </w:r>
      <w:proofErr w:type="spellStart"/>
      <w:r w:rsidR="002E737A">
        <w:rPr>
          <w:b/>
          <w:bCs/>
          <w:i/>
          <w:iCs/>
          <w:sz w:val="24"/>
          <w:szCs w:val="22"/>
        </w:rPr>
        <w:t>thenedam</w:t>
      </w:r>
      <w:proofErr w:type="spellEnd"/>
      <w:r w:rsidR="002E737A">
        <w:rPr>
          <w:b/>
          <w:bCs/>
          <w:i/>
          <w:iCs/>
          <w:sz w:val="24"/>
          <w:szCs w:val="22"/>
        </w:rPr>
        <w:t xml:space="preserve"> </w:t>
      </w:r>
      <w:proofErr w:type="spellStart"/>
      <w:r w:rsidR="002E737A">
        <w:rPr>
          <w:b/>
          <w:bCs/>
          <w:i/>
          <w:iCs/>
          <w:sz w:val="24"/>
          <w:szCs w:val="22"/>
        </w:rPr>
        <w:t>pUrNam</w:t>
      </w:r>
      <w:proofErr w:type="spellEnd"/>
      <w:r w:rsidR="002E737A">
        <w:rPr>
          <w:b/>
          <w:bCs/>
          <w:i/>
          <w:iCs/>
          <w:sz w:val="24"/>
          <w:szCs w:val="22"/>
        </w:rPr>
        <w:t xml:space="preserve"> </w:t>
      </w:r>
      <w:proofErr w:type="spellStart"/>
      <w:r w:rsidR="002E737A">
        <w:rPr>
          <w:b/>
          <w:bCs/>
          <w:i/>
          <w:iCs/>
          <w:sz w:val="24"/>
          <w:szCs w:val="22"/>
        </w:rPr>
        <w:t>purusheNa</w:t>
      </w:r>
      <w:proofErr w:type="spellEnd"/>
      <w:r w:rsidR="002E737A">
        <w:rPr>
          <w:b/>
          <w:bCs/>
          <w:i/>
          <w:iCs/>
          <w:sz w:val="24"/>
          <w:szCs w:val="22"/>
        </w:rPr>
        <w:t xml:space="preserve"> </w:t>
      </w:r>
      <w:proofErr w:type="spellStart"/>
      <w:r w:rsidR="002E737A">
        <w:rPr>
          <w:b/>
          <w:bCs/>
          <w:i/>
          <w:iCs/>
          <w:sz w:val="24"/>
          <w:szCs w:val="22"/>
        </w:rPr>
        <w:t>sarvam</w:t>
      </w:r>
      <w:proofErr w:type="spellEnd"/>
      <w:r w:rsidR="002E737A">
        <w:rPr>
          <w:sz w:val="24"/>
          <w:szCs w:val="22"/>
        </w:rPr>
        <w:t xml:space="preserve"> is proven to be much above the status of the </w:t>
      </w:r>
      <w:r w:rsidR="00D14C65">
        <w:rPr>
          <w:sz w:val="24"/>
          <w:szCs w:val="22"/>
        </w:rPr>
        <w:t>four faced</w:t>
      </w:r>
      <w:r w:rsidR="002E737A">
        <w:rPr>
          <w:sz w:val="24"/>
          <w:szCs w:val="22"/>
        </w:rPr>
        <w:t xml:space="preserve"> brahma etc., by the words </w:t>
      </w:r>
      <w:proofErr w:type="spellStart"/>
      <w:r w:rsidR="002E737A">
        <w:rPr>
          <w:b/>
          <w:bCs/>
          <w:i/>
          <w:iCs/>
          <w:sz w:val="24"/>
          <w:szCs w:val="22"/>
        </w:rPr>
        <w:t>avyayAthmA</w:t>
      </w:r>
      <w:proofErr w:type="spellEnd"/>
      <w:r w:rsidR="002E737A">
        <w:rPr>
          <w:b/>
          <w:bCs/>
          <w:i/>
          <w:iCs/>
          <w:sz w:val="24"/>
          <w:szCs w:val="22"/>
        </w:rPr>
        <w:t xml:space="preserve"> </w:t>
      </w:r>
      <w:r w:rsidR="002E737A">
        <w:rPr>
          <w:sz w:val="24"/>
          <w:szCs w:val="22"/>
        </w:rPr>
        <w:t xml:space="preserve">and </w:t>
      </w:r>
      <w:r w:rsidR="002E737A">
        <w:rPr>
          <w:b/>
          <w:bCs/>
          <w:i/>
          <w:iCs/>
          <w:sz w:val="24"/>
          <w:szCs w:val="22"/>
        </w:rPr>
        <w:t xml:space="preserve"> </w:t>
      </w:r>
      <w:proofErr w:type="spellStart"/>
      <w:r w:rsidR="002E737A">
        <w:rPr>
          <w:b/>
          <w:bCs/>
          <w:i/>
          <w:iCs/>
          <w:sz w:val="24"/>
          <w:szCs w:val="22"/>
        </w:rPr>
        <w:t>amRithah.</w:t>
      </w:r>
      <w:r w:rsidR="002E737A">
        <w:rPr>
          <w:sz w:val="24"/>
          <w:szCs w:val="22"/>
        </w:rPr>
        <w:t>Further</w:t>
      </w:r>
      <w:proofErr w:type="spellEnd"/>
      <w:r w:rsidR="002E737A">
        <w:rPr>
          <w:sz w:val="24"/>
          <w:szCs w:val="22"/>
        </w:rPr>
        <w:t xml:space="preserve"> it is </w:t>
      </w:r>
      <w:proofErr w:type="spellStart"/>
      <w:r w:rsidR="0045074D">
        <w:rPr>
          <w:sz w:val="24"/>
          <w:szCs w:val="22"/>
        </w:rPr>
        <w:t>clear</w:t>
      </w:r>
      <w:r w:rsidR="00073AD7">
        <w:rPr>
          <w:sz w:val="24"/>
          <w:szCs w:val="22"/>
        </w:rPr>
        <w:t>from</w:t>
      </w:r>
      <w:proofErr w:type="spellEnd"/>
      <w:r w:rsidR="00073AD7">
        <w:rPr>
          <w:sz w:val="24"/>
          <w:szCs w:val="22"/>
        </w:rPr>
        <w:t xml:space="preserve"> the phrase- </w:t>
      </w:r>
      <w:proofErr w:type="spellStart"/>
      <w:r w:rsidR="00073AD7" w:rsidRPr="0045074D">
        <w:rPr>
          <w:b/>
          <w:bCs/>
          <w:i/>
          <w:iCs/>
          <w:sz w:val="24"/>
          <w:szCs w:val="22"/>
        </w:rPr>
        <w:t>virajAh</w:t>
      </w:r>
      <w:proofErr w:type="spellEnd"/>
      <w:r w:rsidR="00073AD7" w:rsidRPr="0045074D">
        <w:rPr>
          <w:b/>
          <w:bCs/>
          <w:i/>
          <w:iCs/>
          <w:sz w:val="24"/>
          <w:szCs w:val="22"/>
        </w:rPr>
        <w:t xml:space="preserve"> </w:t>
      </w:r>
      <w:proofErr w:type="spellStart"/>
      <w:r w:rsidR="00073AD7" w:rsidRPr="0045074D">
        <w:rPr>
          <w:b/>
          <w:bCs/>
          <w:i/>
          <w:iCs/>
          <w:sz w:val="24"/>
          <w:szCs w:val="22"/>
        </w:rPr>
        <w:t>prayAnthi</w:t>
      </w:r>
      <w:r w:rsidR="002E737A">
        <w:rPr>
          <w:sz w:val="24"/>
          <w:szCs w:val="22"/>
        </w:rPr>
        <w:t>that</w:t>
      </w:r>
      <w:proofErr w:type="spellEnd"/>
      <w:r w:rsidR="002E737A">
        <w:rPr>
          <w:sz w:val="24"/>
          <w:szCs w:val="22"/>
        </w:rPr>
        <w:t xml:space="preserve"> the persons who have been relieved from their outstanding karmas, will be </w:t>
      </w:r>
      <w:r w:rsidR="00073AD7">
        <w:rPr>
          <w:sz w:val="24"/>
          <w:szCs w:val="22"/>
        </w:rPr>
        <w:t xml:space="preserve">attaining </w:t>
      </w:r>
      <w:proofErr w:type="spellStart"/>
      <w:r w:rsidR="00D14C65">
        <w:rPr>
          <w:sz w:val="24"/>
          <w:szCs w:val="22"/>
        </w:rPr>
        <w:t>mOkSha</w:t>
      </w:r>
      <w:r w:rsidR="00073AD7">
        <w:rPr>
          <w:sz w:val="24"/>
          <w:szCs w:val="22"/>
        </w:rPr>
        <w:t>.</w:t>
      </w:r>
      <w:r w:rsidR="00B137B4">
        <w:rPr>
          <w:sz w:val="24"/>
          <w:szCs w:val="22"/>
        </w:rPr>
        <w:t>It</w:t>
      </w:r>
      <w:proofErr w:type="spellEnd"/>
      <w:r w:rsidR="00B137B4">
        <w:rPr>
          <w:sz w:val="24"/>
          <w:szCs w:val="22"/>
        </w:rPr>
        <w:t xml:space="preserve"> is very clear that the</w:t>
      </w:r>
      <w:r w:rsidR="002E737A">
        <w:rPr>
          <w:sz w:val="24"/>
          <w:szCs w:val="22"/>
        </w:rPr>
        <w:t xml:space="preserve"> </w:t>
      </w:r>
      <w:proofErr w:type="spellStart"/>
      <w:r w:rsidR="002E737A">
        <w:rPr>
          <w:sz w:val="24"/>
          <w:szCs w:val="22"/>
        </w:rPr>
        <w:t>word</w:t>
      </w:r>
      <w:r w:rsidR="00073AD7" w:rsidRPr="00073AD7">
        <w:rPr>
          <w:b/>
          <w:bCs/>
          <w:i/>
          <w:iCs/>
          <w:sz w:val="24"/>
          <w:szCs w:val="22"/>
        </w:rPr>
        <w:t>virajAh</w:t>
      </w:r>
      <w:r w:rsidR="002E737A">
        <w:rPr>
          <w:sz w:val="24"/>
          <w:szCs w:val="22"/>
        </w:rPr>
        <w:t>is</w:t>
      </w:r>
      <w:proofErr w:type="spellEnd"/>
      <w:r w:rsidR="002E737A">
        <w:rPr>
          <w:sz w:val="24"/>
          <w:szCs w:val="22"/>
        </w:rPr>
        <w:t xml:space="preserve"> used to </w:t>
      </w:r>
      <w:proofErr w:type="spellStart"/>
      <w:r w:rsidR="002E737A">
        <w:rPr>
          <w:sz w:val="24"/>
          <w:szCs w:val="22"/>
        </w:rPr>
        <w:t>denotepersons</w:t>
      </w:r>
      <w:proofErr w:type="spellEnd"/>
      <w:r w:rsidR="00B137B4">
        <w:rPr>
          <w:sz w:val="24"/>
          <w:szCs w:val="22"/>
        </w:rPr>
        <w:t xml:space="preserve">, who are totally relieved from the fruits of all the karmas done by them.  They are not the persons who have performed the karmas anticipating the fruits to accrue to them and to enjoy those fruits. It is further made clear that such wise persons having the knowledge about Brahman, are a class themselves above all others. The matter being so, it is very unfair to say that they have not achieved the total relief from the </w:t>
      </w:r>
      <w:proofErr w:type="spellStart"/>
      <w:r w:rsidR="00B137B4">
        <w:rPr>
          <w:sz w:val="24"/>
          <w:szCs w:val="22"/>
        </w:rPr>
        <w:t>puNyapApa</w:t>
      </w:r>
      <w:r w:rsidR="005D0FE1">
        <w:rPr>
          <w:sz w:val="24"/>
          <w:szCs w:val="22"/>
        </w:rPr>
        <w:t>-karmaphala</w:t>
      </w:r>
      <w:proofErr w:type="spellEnd"/>
      <w:r w:rsidR="005D0FE1">
        <w:rPr>
          <w:sz w:val="24"/>
          <w:szCs w:val="22"/>
        </w:rPr>
        <w:t xml:space="preserve"> by stating </w:t>
      </w:r>
      <w:proofErr w:type="spellStart"/>
      <w:r w:rsidR="005D0FE1">
        <w:rPr>
          <w:b/>
          <w:bCs/>
          <w:i/>
          <w:iCs/>
          <w:sz w:val="24"/>
          <w:szCs w:val="22"/>
        </w:rPr>
        <w:t>virajasthvam</w:t>
      </w:r>
      <w:proofErr w:type="spellEnd"/>
      <w:r w:rsidR="005D0FE1">
        <w:rPr>
          <w:b/>
          <w:bCs/>
          <w:i/>
          <w:iCs/>
          <w:sz w:val="24"/>
          <w:szCs w:val="22"/>
        </w:rPr>
        <w:t xml:space="preserve"> </w:t>
      </w:r>
      <w:proofErr w:type="spellStart"/>
      <w:r w:rsidR="005D0FE1">
        <w:rPr>
          <w:b/>
          <w:bCs/>
          <w:i/>
          <w:iCs/>
          <w:sz w:val="24"/>
          <w:szCs w:val="22"/>
        </w:rPr>
        <w:t>thu</w:t>
      </w:r>
      <w:proofErr w:type="spellEnd"/>
      <w:r w:rsidR="005D0FE1">
        <w:rPr>
          <w:b/>
          <w:bCs/>
          <w:i/>
          <w:iCs/>
          <w:sz w:val="24"/>
          <w:szCs w:val="22"/>
        </w:rPr>
        <w:t xml:space="preserve"> </w:t>
      </w:r>
      <w:proofErr w:type="spellStart"/>
      <w:r w:rsidR="005D0FE1">
        <w:rPr>
          <w:b/>
          <w:bCs/>
          <w:i/>
          <w:iCs/>
          <w:sz w:val="24"/>
          <w:szCs w:val="22"/>
        </w:rPr>
        <w:t>apekshikam</w:t>
      </w:r>
      <w:proofErr w:type="spellEnd"/>
      <w:r w:rsidR="005D0FE1">
        <w:rPr>
          <w:sz w:val="24"/>
          <w:szCs w:val="22"/>
        </w:rPr>
        <w:t xml:space="preserve">. The adjective </w:t>
      </w:r>
      <w:proofErr w:type="spellStart"/>
      <w:r w:rsidR="005D0FE1" w:rsidRPr="005D0FE1">
        <w:rPr>
          <w:b/>
          <w:bCs/>
          <w:i/>
          <w:iCs/>
          <w:sz w:val="24"/>
          <w:szCs w:val="22"/>
        </w:rPr>
        <w:t>amRitham</w:t>
      </w:r>
      <w:r w:rsidR="005D0FE1">
        <w:rPr>
          <w:sz w:val="24"/>
          <w:szCs w:val="22"/>
        </w:rPr>
        <w:t>for</w:t>
      </w:r>
      <w:proofErr w:type="spellEnd"/>
      <w:r w:rsidR="005D0FE1">
        <w:rPr>
          <w:sz w:val="24"/>
          <w:szCs w:val="22"/>
        </w:rPr>
        <w:t xml:space="preserve"> the word </w:t>
      </w:r>
      <w:r w:rsidR="005D0FE1">
        <w:rPr>
          <w:b/>
          <w:bCs/>
          <w:i/>
          <w:iCs/>
          <w:sz w:val="24"/>
          <w:szCs w:val="22"/>
        </w:rPr>
        <w:t xml:space="preserve">purusha </w:t>
      </w:r>
      <w:r w:rsidR="005D0FE1">
        <w:rPr>
          <w:sz w:val="24"/>
          <w:szCs w:val="22"/>
        </w:rPr>
        <w:t xml:space="preserve">does not mean the nectar which is taken by the devas of svarga </w:t>
      </w:r>
      <w:proofErr w:type="spellStart"/>
      <w:r w:rsidR="00D14C65">
        <w:rPr>
          <w:sz w:val="24"/>
          <w:szCs w:val="22"/>
        </w:rPr>
        <w:t>lOka</w:t>
      </w:r>
      <w:proofErr w:type="spellEnd"/>
      <w:r w:rsidR="005D0FE1">
        <w:rPr>
          <w:sz w:val="24"/>
          <w:szCs w:val="22"/>
        </w:rPr>
        <w:t xml:space="preserve">. In the parlance of </w:t>
      </w:r>
      <w:proofErr w:type="spellStart"/>
      <w:r w:rsidR="00D14C65" w:rsidRPr="005D0FE1">
        <w:rPr>
          <w:sz w:val="24"/>
          <w:szCs w:val="22"/>
        </w:rPr>
        <w:t>vEdAnta</w:t>
      </w:r>
      <w:proofErr w:type="spellEnd"/>
      <w:r w:rsidR="005D0FE1">
        <w:rPr>
          <w:sz w:val="24"/>
          <w:szCs w:val="22"/>
        </w:rPr>
        <w:t xml:space="preserve"> the word </w:t>
      </w:r>
      <w:proofErr w:type="spellStart"/>
      <w:proofErr w:type="gramStart"/>
      <w:r w:rsidR="005D0FE1">
        <w:rPr>
          <w:b/>
          <w:bCs/>
          <w:i/>
          <w:iCs/>
          <w:sz w:val="24"/>
          <w:szCs w:val="22"/>
        </w:rPr>
        <w:t>amRithathva</w:t>
      </w:r>
      <w:proofErr w:type="spellEnd"/>
      <w:r w:rsidR="005D0FE1">
        <w:rPr>
          <w:b/>
          <w:bCs/>
          <w:i/>
          <w:iCs/>
          <w:sz w:val="24"/>
          <w:szCs w:val="22"/>
        </w:rPr>
        <w:t xml:space="preserve"> </w:t>
      </w:r>
      <w:r w:rsidR="005D0FE1">
        <w:rPr>
          <w:sz w:val="24"/>
          <w:szCs w:val="22"/>
        </w:rPr>
        <w:t xml:space="preserve"> denotes</w:t>
      </w:r>
      <w:proofErr w:type="gramEnd"/>
      <w:r w:rsidR="005D0FE1">
        <w:rPr>
          <w:sz w:val="24"/>
          <w:szCs w:val="22"/>
        </w:rPr>
        <w:t xml:space="preserve"> only the relief from the bondage of this materialistic world. </w:t>
      </w:r>
      <w:proofErr w:type="gramStart"/>
      <w:r w:rsidR="005D0FE1">
        <w:rPr>
          <w:sz w:val="24"/>
          <w:szCs w:val="22"/>
        </w:rPr>
        <w:t>Again</w:t>
      </w:r>
      <w:proofErr w:type="gramEnd"/>
      <w:r w:rsidR="005D0FE1">
        <w:rPr>
          <w:sz w:val="24"/>
          <w:szCs w:val="22"/>
        </w:rPr>
        <w:t xml:space="preserve"> the adjective </w:t>
      </w:r>
      <w:proofErr w:type="spellStart"/>
      <w:r w:rsidR="005D0FE1">
        <w:rPr>
          <w:b/>
          <w:bCs/>
          <w:i/>
          <w:iCs/>
          <w:sz w:val="24"/>
          <w:szCs w:val="22"/>
        </w:rPr>
        <w:t>avyayAthmA</w:t>
      </w:r>
      <w:proofErr w:type="spellEnd"/>
      <w:r w:rsidR="005D0FE1">
        <w:rPr>
          <w:b/>
          <w:bCs/>
          <w:i/>
          <w:iCs/>
          <w:sz w:val="24"/>
          <w:szCs w:val="22"/>
        </w:rPr>
        <w:t xml:space="preserve"> </w:t>
      </w:r>
      <w:r w:rsidR="002E737A">
        <w:rPr>
          <w:sz w:val="24"/>
          <w:szCs w:val="22"/>
        </w:rPr>
        <w:t xml:space="preserve">as mentioned </w:t>
      </w:r>
      <w:r w:rsidR="005D0FE1">
        <w:rPr>
          <w:sz w:val="24"/>
          <w:szCs w:val="22"/>
        </w:rPr>
        <w:t xml:space="preserve">by the phrase </w:t>
      </w:r>
      <w:proofErr w:type="spellStart"/>
      <w:r w:rsidR="005D0FE1">
        <w:rPr>
          <w:b/>
          <w:bCs/>
          <w:i/>
          <w:iCs/>
          <w:sz w:val="24"/>
          <w:szCs w:val="22"/>
        </w:rPr>
        <w:t>AbrahmabhuvanAllokAh</w:t>
      </w:r>
      <w:proofErr w:type="spellEnd"/>
      <w:r w:rsidR="005D0FE1">
        <w:rPr>
          <w:b/>
          <w:bCs/>
          <w:i/>
          <w:iCs/>
          <w:sz w:val="24"/>
          <w:szCs w:val="22"/>
        </w:rPr>
        <w:t xml:space="preserve"> </w:t>
      </w:r>
      <w:proofErr w:type="spellStart"/>
      <w:r w:rsidR="005D0FE1">
        <w:rPr>
          <w:b/>
          <w:bCs/>
          <w:i/>
          <w:iCs/>
          <w:sz w:val="24"/>
          <w:szCs w:val="22"/>
        </w:rPr>
        <w:t>punarAvarthinah</w:t>
      </w:r>
      <w:proofErr w:type="spellEnd"/>
      <w:r w:rsidR="005D0FE1">
        <w:rPr>
          <w:b/>
          <w:bCs/>
          <w:i/>
          <w:iCs/>
          <w:sz w:val="24"/>
          <w:szCs w:val="22"/>
        </w:rPr>
        <w:t xml:space="preserve"> </w:t>
      </w:r>
      <w:r w:rsidR="005D0FE1">
        <w:rPr>
          <w:sz w:val="24"/>
          <w:szCs w:val="22"/>
        </w:rPr>
        <w:t xml:space="preserve">is denoting the eternal Brahman, who is entirely different from the </w:t>
      </w:r>
      <w:r w:rsidR="0079128B">
        <w:rPr>
          <w:sz w:val="24"/>
          <w:szCs w:val="22"/>
        </w:rPr>
        <w:t>short-lived</w:t>
      </w:r>
      <w:r w:rsidR="005D0FE1">
        <w:rPr>
          <w:sz w:val="24"/>
          <w:szCs w:val="22"/>
        </w:rPr>
        <w:t xml:space="preserve"> persons like the four-headed Brahma</w:t>
      </w:r>
      <w:r w:rsidR="0045502A">
        <w:rPr>
          <w:sz w:val="24"/>
          <w:szCs w:val="22"/>
        </w:rPr>
        <w:t xml:space="preserve"> etc. Is it fair to show the meaning for this word in a totally restricted way by stating the phrase </w:t>
      </w:r>
      <w:proofErr w:type="spellStart"/>
      <w:r w:rsidR="0045502A">
        <w:rPr>
          <w:b/>
          <w:bCs/>
          <w:i/>
          <w:iCs/>
          <w:sz w:val="24"/>
          <w:szCs w:val="22"/>
        </w:rPr>
        <w:t>yAvath</w:t>
      </w:r>
      <w:proofErr w:type="spellEnd"/>
      <w:r w:rsidR="0045502A">
        <w:rPr>
          <w:b/>
          <w:bCs/>
          <w:i/>
          <w:iCs/>
          <w:sz w:val="24"/>
          <w:szCs w:val="22"/>
        </w:rPr>
        <w:t xml:space="preserve"> </w:t>
      </w:r>
      <w:proofErr w:type="spellStart"/>
      <w:r w:rsidR="0079128B">
        <w:rPr>
          <w:b/>
          <w:bCs/>
          <w:i/>
          <w:iCs/>
          <w:sz w:val="24"/>
          <w:szCs w:val="22"/>
        </w:rPr>
        <w:t>samsArasthhAyee</w:t>
      </w:r>
      <w:proofErr w:type="spellEnd"/>
      <w:r w:rsidR="0045502A">
        <w:rPr>
          <w:sz w:val="24"/>
          <w:szCs w:val="22"/>
        </w:rPr>
        <w:t xml:space="preserve">? What is that special status of the four-headed Brahma when even in your parlance, all the </w:t>
      </w:r>
      <w:proofErr w:type="spellStart"/>
      <w:r w:rsidR="0045502A">
        <w:rPr>
          <w:sz w:val="24"/>
          <w:szCs w:val="22"/>
        </w:rPr>
        <w:t>jivAs</w:t>
      </w:r>
      <w:proofErr w:type="spellEnd"/>
      <w:r w:rsidR="0045502A">
        <w:rPr>
          <w:sz w:val="24"/>
          <w:szCs w:val="22"/>
        </w:rPr>
        <w:t xml:space="preserve"> are having the status of </w:t>
      </w:r>
      <w:proofErr w:type="spellStart"/>
      <w:r w:rsidR="0045502A">
        <w:rPr>
          <w:b/>
          <w:bCs/>
          <w:i/>
          <w:iCs/>
          <w:sz w:val="24"/>
          <w:szCs w:val="22"/>
        </w:rPr>
        <w:t>yAvath</w:t>
      </w:r>
      <w:proofErr w:type="spellEnd"/>
      <w:r w:rsidR="0045502A">
        <w:rPr>
          <w:b/>
          <w:bCs/>
          <w:i/>
          <w:iCs/>
          <w:sz w:val="24"/>
          <w:szCs w:val="22"/>
        </w:rPr>
        <w:t xml:space="preserve"> </w:t>
      </w:r>
      <w:proofErr w:type="spellStart"/>
      <w:r w:rsidR="0045502A">
        <w:rPr>
          <w:b/>
          <w:bCs/>
          <w:i/>
          <w:iCs/>
          <w:sz w:val="24"/>
          <w:szCs w:val="22"/>
        </w:rPr>
        <w:t>samsArasthAyi</w:t>
      </w:r>
      <w:proofErr w:type="spellEnd"/>
      <w:r w:rsidR="0045502A">
        <w:rPr>
          <w:b/>
          <w:bCs/>
          <w:i/>
          <w:iCs/>
          <w:sz w:val="24"/>
          <w:szCs w:val="22"/>
        </w:rPr>
        <w:t xml:space="preserve"> </w:t>
      </w:r>
      <w:r w:rsidR="0045502A">
        <w:rPr>
          <w:sz w:val="24"/>
          <w:szCs w:val="22"/>
        </w:rPr>
        <w:t xml:space="preserve">only. </w:t>
      </w:r>
      <w:r w:rsidR="002E737A">
        <w:rPr>
          <w:sz w:val="24"/>
          <w:szCs w:val="22"/>
        </w:rPr>
        <w:t>al</w:t>
      </w:r>
      <w:r w:rsidR="0045502A">
        <w:rPr>
          <w:sz w:val="24"/>
          <w:szCs w:val="22"/>
        </w:rPr>
        <w:t>l</w:t>
      </w:r>
      <w:r w:rsidR="002E737A">
        <w:rPr>
          <w:sz w:val="24"/>
          <w:szCs w:val="22"/>
        </w:rPr>
        <w:t xml:space="preserve"> the </w:t>
      </w:r>
      <w:r w:rsidR="0045502A">
        <w:rPr>
          <w:sz w:val="24"/>
          <w:szCs w:val="22"/>
        </w:rPr>
        <w:t xml:space="preserve">wise seekers of the relief from this world are attaining the relief much before the four-headed Brahma by totally destroying the </w:t>
      </w:r>
      <w:proofErr w:type="spellStart"/>
      <w:r w:rsidR="0079128B">
        <w:rPr>
          <w:sz w:val="24"/>
          <w:szCs w:val="22"/>
        </w:rPr>
        <w:t>Karmaphala</w:t>
      </w:r>
      <w:proofErr w:type="spellEnd"/>
      <w:r w:rsidR="0045502A">
        <w:rPr>
          <w:sz w:val="24"/>
          <w:szCs w:val="22"/>
        </w:rPr>
        <w:t xml:space="preserve"> with their </w:t>
      </w:r>
      <w:proofErr w:type="spellStart"/>
      <w:r w:rsidR="0045502A">
        <w:rPr>
          <w:b/>
          <w:bCs/>
          <w:i/>
          <w:iCs/>
          <w:sz w:val="24"/>
          <w:szCs w:val="22"/>
        </w:rPr>
        <w:t>jnAnAgni</w:t>
      </w:r>
      <w:proofErr w:type="spellEnd"/>
      <w:r w:rsidR="0045502A">
        <w:rPr>
          <w:sz w:val="24"/>
          <w:szCs w:val="22"/>
        </w:rPr>
        <w:t xml:space="preserve">– the fire of their knowledge about Brahman. </w:t>
      </w:r>
      <w:r w:rsidR="006A3263">
        <w:rPr>
          <w:sz w:val="24"/>
          <w:szCs w:val="22"/>
        </w:rPr>
        <w:t xml:space="preserve">The four-faced Brahma has to wait till the great deluge to happen. </w:t>
      </w:r>
      <w:proofErr w:type="gramStart"/>
      <w:r w:rsidR="006A3263">
        <w:rPr>
          <w:sz w:val="24"/>
          <w:szCs w:val="22"/>
        </w:rPr>
        <w:t>Hence</w:t>
      </w:r>
      <w:proofErr w:type="gramEnd"/>
      <w:r w:rsidR="006A3263">
        <w:rPr>
          <w:sz w:val="24"/>
          <w:szCs w:val="22"/>
        </w:rPr>
        <w:t xml:space="preserve"> he is in fact </w:t>
      </w:r>
      <w:proofErr w:type="spellStart"/>
      <w:r w:rsidR="006A3263">
        <w:rPr>
          <w:b/>
          <w:bCs/>
          <w:i/>
          <w:iCs/>
          <w:sz w:val="24"/>
          <w:szCs w:val="22"/>
        </w:rPr>
        <w:t>yAvath</w:t>
      </w:r>
      <w:proofErr w:type="spellEnd"/>
      <w:r w:rsidR="006A3263">
        <w:rPr>
          <w:b/>
          <w:bCs/>
          <w:i/>
          <w:iCs/>
          <w:sz w:val="24"/>
          <w:szCs w:val="22"/>
        </w:rPr>
        <w:t xml:space="preserve"> </w:t>
      </w:r>
      <w:proofErr w:type="spellStart"/>
      <w:r w:rsidR="006A3263">
        <w:rPr>
          <w:b/>
          <w:bCs/>
          <w:i/>
          <w:iCs/>
          <w:sz w:val="24"/>
          <w:szCs w:val="22"/>
        </w:rPr>
        <w:t>samsArasthAyee</w:t>
      </w:r>
      <w:proofErr w:type="spellEnd"/>
      <w:r w:rsidR="006A3263">
        <w:rPr>
          <w:b/>
          <w:bCs/>
          <w:i/>
          <w:iCs/>
          <w:sz w:val="24"/>
          <w:szCs w:val="22"/>
        </w:rPr>
        <w:t xml:space="preserve"> </w:t>
      </w:r>
      <w:r w:rsidR="006A3263">
        <w:rPr>
          <w:sz w:val="24"/>
          <w:szCs w:val="22"/>
        </w:rPr>
        <w:t xml:space="preserve">purusha only. In view of all the above, it is improper by all means to explain this mantra to mean reaching the world of the four-faced Brahma, and for supporting the above meaning, portraying the meaning of the word </w:t>
      </w:r>
      <w:r w:rsidR="006A3263">
        <w:rPr>
          <w:b/>
          <w:bCs/>
          <w:i/>
          <w:iCs/>
          <w:sz w:val="24"/>
          <w:szCs w:val="22"/>
        </w:rPr>
        <w:t>Brahma</w:t>
      </w:r>
      <w:r w:rsidR="006A3263">
        <w:rPr>
          <w:sz w:val="24"/>
          <w:szCs w:val="22"/>
        </w:rPr>
        <w:t xml:space="preserve"> of the sixth Mantra of this section as the world of </w:t>
      </w:r>
      <w:r w:rsidR="006A3263">
        <w:rPr>
          <w:b/>
          <w:bCs/>
          <w:i/>
          <w:iCs/>
          <w:sz w:val="24"/>
          <w:szCs w:val="22"/>
        </w:rPr>
        <w:t>Indra</w:t>
      </w:r>
      <w:r w:rsidR="006A3263">
        <w:rPr>
          <w:sz w:val="24"/>
          <w:szCs w:val="22"/>
        </w:rPr>
        <w:t xml:space="preserve"> the lord of heaven.</w:t>
      </w:r>
    </w:p>
    <w:p w14:paraId="09F66DD1" w14:textId="77777777" w:rsidR="006A3263" w:rsidRDefault="006A3263" w:rsidP="006A3263">
      <w:pPr>
        <w:tabs>
          <w:tab w:val="left" w:pos="2880"/>
          <w:tab w:val="left" w:pos="3600"/>
          <w:tab w:val="left" w:pos="4500"/>
        </w:tabs>
        <w:spacing w:line="276" w:lineRule="auto"/>
        <w:ind w:left="0" w:firstLine="720"/>
        <w:jc w:val="both"/>
        <w:rPr>
          <w:rFonts w:cs="Tahoma"/>
          <w:bCs/>
          <w:sz w:val="24"/>
          <w:szCs w:val="24"/>
        </w:rPr>
      </w:pPr>
      <w:r w:rsidRPr="005F232D">
        <w:rPr>
          <w:rFonts w:cs="Tahoma"/>
          <w:b/>
          <w:i/>
          <w:iCs/>
          <w:sz w:val="28"/>
          <w:szCs w:val="28"/>
        </w:rPr>
        <w:t xml:space="preserve">To Continue </w:t>
      </w:r>
      <w:r>
        <w:rPr>
          <w:rFonts w:cs="Tahoma"/>
          <w:bCs/>
          <w:sz w:val="24"/>
          <w:szCs w:val="24"/>
        </w:rPr>
        <w:t>–</w:t>
      </w:r>
    </w:p>
    <w:p w14:paraId="4DDFABF7" w14:textId="77777777" w:rsidR="006A3263" w:rsidRPr="006A3263" w:rsidRDefault="006A3263" w:rsidP="006A3263">
      <w:pPr>
        <w:spacing w:line="240" w:lineRule="auto"/>
        <w:ind w:left="0" w:firstLine="720"/>
        <w:jc w:val="both"/>
        <w:rPr>
          <w:sz w:val="24"/>
          <w:szCs w:val="22"/>
        </w:rPr>
      </w:pPr>
      <w:r w:rsidRPr="005F232D">
        <w:rPr>
          <w:rFonts w:ascii="Georgia" w:hAnsi="Georgia"/>
          <w:bCs/>
          <w:sz w:val="24"/>
          <w:szCs w:val="24"/>
        </w:rPr>
        <w:t xml:space="preserve">In the next posting </w:t>
      </w:r>
      <w:r>
        <w:rPr>
          <w:rFonts w:ascii="Georgia" w:hAnsi="Georgia"/>
          <w:bCs/>
          <w:sz w:val="24"/>
          <w:szCs w:val="24"/>
        </w:rPr>
        <w:t>w</w:t>
      </w:r>
      <w:r>
        <w:rPr>
          <w:sz w:val="24"/>
          <w:szCs w:val="22"/>
        </w:rPr>
        <w:t>e shall continue this critical study further in our next posting.</w:t>
      </w:r>
    </w:p>
    <w:p w14:paraId="18D4EFAF" w14:textId="77777777" w:rsidR="006A3263" w:rsidRPr="00F57E29" w:rsidRDefault="006A3263" w:rsidP="006A3263">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Dasoham,</w:t>
      </w:r>
    </w:p>
    <w:p w14:paraId="3BFBD4F5" w14:textId="77777777" w:rsidR="006A3263" w:rsidRPr="00F57E29" w:rsidRDefault="006A3263" w:rsidP="006A3263">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Adiyen </w:t>
      </w:r>
    </w:p>
    <w:p w14:paraId="47258050" w14:textId="77777777" w:rsidR="006A3263" w:rsidRPr="00F57E29" w:rsidRDefault="006A3263" w:rsidP="006A3263">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Srinivasa </w:t>
      </w:r>
      <w:r w:rsidR="000119FB">
        <w:rPr>
          <w:bCs/>
          <w:sz w:val="24"/>
          <w:szCs w:val="24"/>
          <w:lang w:val="de-DE"/>
        </w:rPr>
        <w:t>RAmAnuja</w:t>
      </w:r>
      <w:r w:rsidRPr="00F57E29">
        <w:rPr>
          <w:bCs/>
          <w:sz w:val="24"/>
          <w:szCs w:val="24"/>
          <w:lang w:val="de-DE"/>
        </w:rPr>
        <w:t xml:space="preserve"> Dasan</w:t>
      </w:r>
    </w:p>
    <w:p w14:paraId="04B85794" w14:textId="77777777" w:rsidR="006A3263" w:rsidRPr="00F57E29" w:rsidRDefault="006A3263" w:rsidP="006A3263">
      <w:pPr>
        <w:tabs>
          <w:tab w:val="left" w:pos="3600"/>
          <w:tab w:val="left" w:pos="3960"/>
          <w:tab w:val="left" w:pos="4500"/>
        </w:tabs>
        <w:spacing w:line="276" w:lineRule="auto"/>
        <w:ind w:left="0" w:firstLine="720"/>
        <w:jc w:val="both"/>
        <w:rPr>
          <w:b/>
          <w:i/>
          <w:iCs/>
          <w:sz w:val="24"/>
          <w:szCs w:val="24"/>
          <w:lang w:val="de-DE"/>
        </w:rPr>
      </w:pPr>
    </w:p>
    <w:p w14:paraId="2F048C6D" w14:textId="77777777" w:rsidR="006A3263" w:rsidRPr="00694483" w:rsidRDefault="006A3263" w:rsidP="006A3263">
      <w:pPr>
        <w:tabs>
          <w:tab w:val="left" w:pos="3600"/>
          <w:tab w:val="left" w:pos="3960"/>
          <w:tab w:val="left" w:pos="4500"/>
        </w:tabs>
        <w:spacing w:line="276" w:lineRule="auto"/>
        <w:ind w:left="90" w:firstLine="720"/>
        <w:jc w:val="both"/>
        <w:rPr>
          <w:b/>
          <w:i/>
          <w:iCs/>
          <w:sz w:val="28"/>
          <w:szCs w:val="28"/>
          <w:u w:val="single"/>
          <w:lang w:val="de-DE"/>
        </w:rPr>
      </w:pPr>
      <w:r>
        <w:rPr>
          <w:b/>
          <w:i/>
          <w:iCs/>
          <w:sz w:val="28"/>
          <w:szCs w:val="28"/>
          <w:u w:val="single"/>
          <w:lang w:val="de-DE"/>
        </w:rPr>
        <w:t>Mundakopanishad-29</w:t>
      </w:r>
    </w:p>
    <w:p w14:paraId="5C8C0C42" w14:textId="77777777" w:rsidR="006A3263" w:rsidRDefault="006A3263" w:rsidP="006A3263">
      <w:pPr>
        <w:tabs>
          <w:tab w:val="left" w:pos="3600"/>
          <w:tab w:val="left" w:pos="3960"/>
        </w:tabs>
        <w:spacing w:line="360" w:lineRule="auto"/>
        <w:ind w:left="142" w:firstLine="709"/>
        <w:jc w:val="both"/>
        <w:rPr>
          <w:rFonts w:eastAsia="MS Mincho" w:cs="MS Mincho"/>
          <w:bCs/>
          <w:sz w:val="24"/>
          <w:szCs w:val="24"/>
        </w:rPr>
      </w:pPr>
      <w:r w:rsidRPr="00F31D48">
        <w:rPr>
          <w:rFonts w:eastAsia="MS Mincho" w:cs="MS Mincho"/>
          <w:bCs/>
          <w:sz w:val="24"/>
          <w:szCs w:val="24"/>
        </w:rPr>
        <w:t xml:space="preserve">Dear </w:t>
      </w:r>
      <w:proofErr w:type="spellStart"/>
      <w:r w:rsidR="000119FB">
        <w:rPr>
          <w:rFonts w:eastAsia="MS Mincho" w:cs="MS Mincho"/>
          <w:bCs/>
          <w:sz w:val="24"/>
          <w:szCs w:val="24"/>
        </w:rPr>
        <w:t>RAmAnuja</w:t>
      </w:r>
      <w:proofErr w:type="spellEnd"/>
      <w:r w:rsidRPr="00F31D48">
        <w:rPr>
          <w:rFonts w:eastAsia="MS Mincho" w:cs="MS Mincho"/>
          <w:bCs/>
          <w:sz w:val="24"/>
          <w:szCs w:val="24"/>
        </w:rPr>
        <w:t xml:space="preserve"> </w:t>
      </w:r>
      <w:proofErr w:type="spellStart"/>
      <w:r w:rsidRPr="00F31D48">
        <w:rPr>
          <w:rFonts w:eastAsia="MS Mincho" w:cs="MS Mincho"/>
          <w:bCs/>
          <w:sz w:val="24"/>
          <w:szCs w:val="24"/>
        </w:rPr>
        <w:t>Dasas</w:t>
      </w:r>
      <w:proofErr w:type="spellEnd"/>
      <w:r w:rsidRPr="00F31D48">
        <w:rPr>
          <w:rFonts w:eastAsia="MS Mincho" w:cs="MS Mincho"/>
          <w:bCs/>
          <w:sz w:val="24"/>
          <w:szCs w:val="24"/>
        </w:rPr>
        <w:t xml:space="preserve"> and </w:t>
      </w:r>
      <w:proofErr w:type="spellStart"/>
      <w:r w:rsidRPr="00F31D48">
        <w:rPr>
          <w:rFonts w:eastAsia="MS Mincho" w:cs="MS Mincho"/>
          <w:bCs/>
          <w:sz w:val="24"/>
          <w:szCs w:val="24"/>
        </w:rPr>
        <w:t>Asthikas</w:t>
      </w:r>
      <w:proofErr w:type="spellEnd"/>
      <w:r w:rsidRPr="00F31D48">
        <w:rPr>
          <w:rFonts w:eastAsia="MS Mincho" w:cs="MS Mincho"/>
          <w:bCs/>
          <w:sz w:val="24"/>
          <w:szCs w:val="24"/>
        </w:rPr>
        <w:t xml:space="preserve">, </w:t>
      </w:r>
    </w:p>
    <w:p w14:paraId="03BF37F1" w14:textId="77777777" w:rsidR="006A3263" w:rsidRDefault="006A3263" w:rsidP="00D14C65">
      <w:pPr>
        <w:tabs>
          <w:tab w:val="left" w:pos="2880"/>
          <w:tab w:val="left" w:pos="3600"/>
          <w:tab w:val="left" w:pos="4500"/>
        </w:tabs>
        <w:spacing w:line="276" w:lineRule="auto"/>
        <w:ind w:left="0" w:firstLine="720"/>
        <w:jc w:val="both"/>
        <w:rPr>
          <w:rFonts w:eastAsia="MS Mincho" w:cs="MS Mincho"/>
          <w:bCs/>
          <w:sz w:val="24"/>
          <w:szCs w:val="24"/>
        </w:rPr>
      </w:pPr>
      <w:r w:rsidRPr="00F31D48">
        <w:rPr>
          <w:rFonts w:eastAsia="MS Mincho" w:cs="MS Mincho"/>
          <w:bCs/>
          <w:sz w:val="24"/>
          <w:szCs w:val="24"/>
        </w:rPr>
        <w:t xml:space="preserve">In this posting we shall </w:t>
      </w:r>
      <w:r>
        <w:rPr>
          <w:rFonts w:eastAsia="MS Mincho" w:cs="MS Mincho"/>
          <w:bCs/>
          <w:sz w:val="24"/>
          <w:szCs w:val="24"/>
        </w:rPr>
        <w:t xml:space="preserve">continue with </w:t>
      </w:r>
      <w:proofErr w:type="spellStart"/>
      <w:r w:rsidRPr="00F31D48">
        <w:rPr>
          <w:rFonts w:eastAsia="MS Mincho" w:cs="MS Mincho"/>
          <w:bCs/>
          <w:sz w:val="24"/>
          <w:szCs w:val="24"/>
        </w:rPr>
        <w:t>the</w:t>
      </w:r>
      <w:r w:rsidR="00D14C65">
        <w:rPr>
          <w:sz w:val="24"/>
          <w:szCs w:val="22"/>
        </w:rPr>
        <w:t>critical</w:t>
      </w:r>
      <w:proofErr w:type="spellEnd"/>
      <w:r w:rsidR="00D14C65">
        <w:rPr>
          <w:sz w:val="24"/>
          <w:szCs w:val="22"/>
        </w:rPr>
        <w:t xml:space="preserve"> study of Sri </w:t>
      </w:r>
      <w:proofErr w:type="spellStart"/>
      <w:r w:rsidR="00D14C65">
        <w:rPr>
          <w:sz w:val="24"/>
          <w:szCs w:val="22"/>
        </w:rPr>
        <w:t>S’ankara’s</w:t>
      </w:r>
      <w:proofErr w:type="spellEnd"/>
      <w:r w:rsidR="00D14C65">
        <w:rPr>
          <w:sz w:val="24"/>
          <w:szCs w:val="22"/>
        </w:rPr>
        <w:t xml:space="preserve"> </w:t>
      </w:r>
      <w:r>
        <w:rPr>
          <w:rFonts w:eastAsia="MS Mincho" w:cs="MS Mincho"/>
          <w:bCs/>
          <w:sz w:val="24"/>
          <w:szCs w:val="24"/>
        </w:rPr>
        <w:t>explanation of the 11</w:t>
      </w:r>
      <w:r w:rsidRPr="00AF3132">
        <w:rPr>
          <w:rFonts w:eastAsia="MS Mincho" w:cs="MS Mincho"/>
          <w:bCs/>
          <w:sz w:val="24"/>
          <w:szCs w:val="24"/>
          <w:vertAlign w:val="superscript"/>
        </w:rPr>
        <w:t>th</w:t>
      </w:r>
      <w:r>
        <w:rPr>
          <w:rFonts w:eastAsia="MS Mincho" w:cs="MS Mincho"/>
          <w:bCs/>
          <w:sz w:val="24"/>
          <w:szCs w:val="24"/>
        </w:rPr>
        <w:t xml:space="preserve"> Mantra of this 2</w:t>
      </w:r>
      <w:r w:rsidRPr="00AF3132">
        <w:rPr>
          <w:rFonts w:eastAsia="MS Mincho" w:cs="MS Mincho"/>
          <w:bCs/>
          <w:sz w:val="24"/>
          <w:szCs w:val="24"/>
          <w:vertAlign w:val="superscript"/>
        </w:rPr>
        <w:t>nd</w:t>
      </w:r>
      <w:r>
        <w:rPr>
          <w:rFonts w:eastAsia="MS Mincho" w:cs="MS Mincho"/>
          <w:bCs/>
          <w:sz w:val="24"/>
          <w:szCs w:val="24"/>
        </w:rPr>
        <w:t xml:space="preserve"> part.</w:t>
      </w:r>
    </w:p>
    <w:p w14:paraId="59D1C49B" w14:textId="77777777" w:rsidR="003A08F8" w:rsidRDefault="003A08F8" w:rsidP="00D14C65">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lastRenderedPageBreak/>
        <w:t xml:space="preserve">Sri </w:t>
      </w:r>
      <w:proofErr w:type="spellStart"/>
      <w:r>
        <w:rPr>
          <w:rFonts w:eastAsia="MS Mincho" w:cs="MS Mincho"/>
          <w:bCs/>
          <w:sz w:val="24"/>
          <w:szCs w:val="24"/>
        </w:rPr>
        <w:t>S’ankara’s</w:t>
      </w:r>
      <w:proofErr w:type="spellEnd"/>
      <w:r>
        <w:rPr>
          <w:rFonts w:eastAsia="MS Mincho" w:cs="MS Mincho"/>
          <w:bCs/>
          <w:sz w:val="24"/>
          <w:szCs w:val="24"/>
        </w:rPr>
        <w:t xml:space="preserve"> statement that some say the attaining of the world of the four-faced Brahma is the </w:t>
      </w:r>
      <w:proofErr w:type="spellStart"/>
      <w:r w:rsidR="00763B88">
        <w:rPr>
          <w:rFonts w:eastAsia="MS Mincho" w:cs="MS Mincho"/>
          <w:b/>
          <w:i/>
          <w:iCs/>
          <w:sz w:val="24"/>
          <w:szCs w:val="24"/>
        </w:rPr>
        <w:t>mOkSha</w:t>
      </w:r>
      <w:proofErr w:type="spellEnd"/>
      <w:r>
        <w:rPr>
          <w:rFonts w:ascii="Georgia" w:hAnsi="Georgia"/>
          <w:bCs/>
          <w:sz w:val="24"/>
          <w:szCs w:val="24"/>
        </w:rPr>
        <w:t xml:space="preserve">– the release from the </w:t>
      </w:r>
      <w:proofErr w:type="spellStart"/>
      <w:proofErr w:type="gramStart"/>
      <w:r>
        <w:rPr>
          <w:rFonts w:ascii="Georgia" w:hAnsi="Georgia"/>
          <w:bCs/>
          <w:sz w:val="24"/>
          <w:szCs w:val="24"/>
        </w:rPr>
        <w:t>bondage,</w:t>
      </w:r>
      <w:r>
        <w:rPr>
          <w:rFonts w:eastAsia="MS Mincho" w:cs="MS Mincho"/>
          <w:bCs/>
          <w:sz w:val="24"/>
          <w:szCs w:val="24"/>
        </w:rPr>
        <w:t>is</w:t>
      </w:r>
      <w:proofErr w:type="spellEnd"/>
      <w:proofErr w:type="gramEnd"/>
      <w:r>
        <w:rPr>
          <w:rFonts w:eastAsia="MS Mincho" w:cs="MS Mincho"/>
          <w:bCs/>
          <w:sz w:val="24"/>
          <w:szCs w:val="24"/>
        </w:rPr>
        <w:t xml:space="preserve"> acceptable. </w:t>
      </w:r>
      <w:proofErr w:type="gramStart"/>
      <w:r>
        <w:rPr>
          <w:rFonts w:eastAsia="MS Mincho" w:cs="MS Mincho"/>
          <w:bCs/>
          <w:sz w:val="24"/>
          <w:szCs w:val="24"/>
        </w:rPr>
        <w:t>However</w:t>
      </w:r>
      <w:proofErr w:type="gramEnd"/>
      <w:r>
        <w:rPr>
          <w:rFonts w:eastAsia="MS Mincho" w:cs="MS Mincho"/>
          <w:bCs/>
          <w:sz w:val="24"/>
          <w:szCs w:val="24"/>
        </w:rPr>
        <w:t xml:space="preserve"> stating that this release can happen in this mundane world itself being in this body itself is neither supported by any scripture nor acceptable.</w:t>
      </w:r>
      <w:r w:rsidR="00FA41BF">
        <w:rPr>
          <w:rFonts w:eastAsia="MS Mincho" w:cs="MS Mincho"/>
          <w:bCs/>
          <w:sz w:val="24"/>
          <w:szCs w:val="24"/>
        </w:rPr>
        <w:t xml:space="preserve"> His arguments that for release from this mundane world one need not leave this world for other worlds; and that attaining the supreme Lord, who pervades everything everywhere at all the times, in another limited world will be resulting in temporary release form this mundane world, are also not </w:t>
      </w:r>
      <w:proofErr w:type="spellStart"/>
      <w:r w:rsidR="00FA41BF">
        <w:rPr>
          <w:rFonts w:eastAsia="MS Mincho" w:cs="MS Mincho"/>
          <w:bCs/>
          <w:sz w:val="24"/>
          <w:szCs w:val="24"/>
        </w:rPr>
        <w:t>tenable.</w:t>
      </w:r>
      <w:r w:rsidR="00763B88">
        <w:rPr>
          <w:rFonts w:eastAsia="MS Mincho" w:cs="MS Mincho"/>
          <w:bCs/>
          <w:sz w:val="24"/>
          <w:szCs w:val="24"/>
        </w:rPr>
        <w:t>A</w:t>
      </w:r>
      <w:proofErr w:type="spellEnd"/>
      <w:r w:rsidR="00763B88">
        <w:rPr>
          <w:rFonts w:eastAsia="MS Mincho" w:cs="MS Mincho"/>
          <w:bCs/>
          <w:sz w:val="24"/>
          <w:szCs w:val="24"/>
        </w:rPr>
        <w:t xml:space="preserve"> number of the</w:t>
      </w:r>
      <w:r w:rsidR="00763B88" w:rsidRPr="00DB3D85">
        <w:rPr>
          <w:rFonts w:eastAsia="MS Mincho" w:cs="MS Mincho"/>
          <w:bCs/>
          <w:sz w:val="24"/>
          <w:szCs w:val="24"/>
        </w:rPr>
        <w:t xml:space="preserve"> </w:t>
      </w:r>
      <w:proofErr w:type="spellStart"/>
      <w:r w:rsidR="00763B88" w:rsidRPr="00DB3D85">
        <w:rPr>
          <w:rFonts w:eastAsia="MS Mincho" w:cs="MS Mincho"/>
          <w:bCs/>
          <w:sz w:val="24"/>
          <w:szCs w:val="24"/>
        </w:rPr>
        <w:t>s’ruthiVAkyas</w:t>
      </w:r>
      <w:proofErr w:type="spellEnd"/>
      <w:r w:rsidR="00763B88">
        <w:rPr>
          <w:rFonts w:eastAsia="MS Mincho" w:cs="MS Mincho"/>
          <w:bCs/>
          <w:sz w:val="24"/>
          <w:szCs w:val="24"/>
        </w:rPr>
        <w:t xml:space="preserve"> such as “</w:t>
      </w:r>
      <w:proofErr w:type="spellStart"/>
      <w:r w:rsidR="00763B88">
        <w:rPr>
          <w:rFonts w:eastAsia="MS Mincho" w:cs="MS Mincho"/>
          <w:b/>
          <w:i/>
          <w:iCs/>
          <w:sz w:val="24"/>
          <w:szCs w:val="24"/>
        </w:rPr>
        <w:t>vRiksha</w:t>
      </w:r>
      <w:proofErr w:type="spellEnd"/>
      <w:r w:rsidR="00763B88">
        <w:rPr>
          <w:rFonts w:eastAsia="MS Mincho" w:cs="MS Mincho"/>
          <w:b/>
          <w:i/>
          <w:iCs/>
          <w:sz w:val="24"/>
          <w:szCs w:val="24"/>
        </w:rPr>
        <w:t xml:space="preserve"> </w:t>
      </w:r>
      <w:proofErr w:type="spellStart"/>
      <w:r w:rsidR="00763B88">
        <w:rPr>
          <w:rFonts w:eastAsia="MS Mincho" w:cs="MS Mincho"/>
          <w:b/>
          <w:i/>
          <w:iCs/>
          <w:sz w:val="24"/>
          <w:szCs w:val="24"/>
        </w:rPr>
        <w:t>iva</w:t>
      </w:r>
      <w:proofErr w:type="spellEnd"/>
      <w:r w:rsidR="00763B88">
        <w:rPr>
          <w:rFonts w:eastAsia="MS Mincho" w:cs="MS Mincho"/>
          <w:b/>
          <w:i/>
          <w:iCs/>
          <w:sz w:val="24"/>
          <w:szCs w:val="24"/>
        </w:rPr>
        <w:t xml:space="preserve"> </w:t>
      </w:r>
      <w:proofErr w:type="spellStart"/>
      <w:r w:rsidR="00763B88">
        <w:rPr>
          <w:rFonts w:eastAsia="MS Mincho" w:cs="MS Mincho"/>
          <w:b/>
          <w:i/>
          <w:iCs/>
          <w:sz w:val="24"/>
          <w:szCs w:val="24"/>
        </w:rPr>
        <w:t>sthabdho</w:t>
      </w:r>
      <w:proofErr w:type="spellEnd"/>
      <w:r w:rsidR="00763B88">
        <w:rPr>
          <w:rFonts w:eastAsia="MS Mincho" w:cs="MS Mincho"/>
          <w:b/>
          <w:i/>
          <w:iCs/>
          <w:sz w:val="24"/>
          <w:szCs w:val="24"/>
        </w:rPr>
        <w:t xml:space="preserve"> divi </w:t>
      </w:r>
      <w:proofErr w:type="spellStart"/>
      <w:r w:rsidR="00763B88">
        <w:rPr>
          <w:rFonts w:eastAsia="MS Mincho" w:cs="MS Mincho"/>
          <w:b/>
          <w:i/>
          <w:iCs/>
          <w:sz w:val="24"/>
          <w:szCs w:val="24"/>
        </w:rPr>
        <w:t>thishThathi</w:t>
      </w:r>
      <w:proofErr w:type="spellEnd"/>
      <w:r w:rsidR="00763B88">
        <w:rPr>
          <w:rFonts w:eastAsia="MS Mincho" w:cs="MS Mincho"/>
          <w:b/>
          <w:i/>
          <w:iCs/>
          <w:sz w:val="24"/>
          <w:szCs w:val="24"/>
        </w:rPr>
        <w:t xml:space="preserve">”, “so </w:t>
      </w:r>
      <w:proofErr w:type="spellStart"/>
      <w:r w:rsidR="00763B88">
        <w:rPr>
          <w:rFonts w:eastAsia="MS Mincho" w:cs="MS Mincho"/>
          <w:b/>
          <w:i/>
          <w:iCs/>
          <w:sz w:val="24"/>
          <w:szCs w:val="24"/>
        </w:rPr>
        <w:t>adhvanah</w:t>
      </w:r>
      <w:proofErr w:type="spellEnd"/>
      <w:r w:rsidR="00763B88">
        <w:rPr>
          <w:rFonts w:eastAsia="MS Mincho" w:cs="MS Mincho"/>
          <w:b/>
          <w:i/>
          <w:iCs/>
          <w:sz w:val="24"/>
          <w:szCs w:val="24"/>
        </w:rPr>
        <w:t xml:space="preserve"> </w:t>
      </w:r>
      <w:proofErr w:type="spellStart"/>
      <w:r w:rsidR="00763B88">
        <w:rPr>
          <w:rFonts w:eastAsia="MS Mincho" w:cs="MS Mincho"/>
          <w:b/>
          <w:i/>
          <w:iCs/>
          <w:sz w:val="24"/>
          <w:szCs w:val="24"/>
        </w:rPr>
        <w:t>pAramApnothi</w:t>
      </w:r>
      <w:proofErr w:type="spellEnd"/>
      <w:r w:rsidR="00763B88">
        <w:rPr>
          <w:rFonts w:eastAsia="MS Mincho" w:cs="MS Mincho"/>
          <w:b/>
          <w:i/>
          <w:iCs/>
          <w:sz w:val="24"/>
          <w:szCs w:val="24"/>
        </w:rPr>
        <w:t xml:space="preserve"> </w:t>
      </w:r>
      <w:proofErr w:type="spellStart"/>
      <w:r w:rsidR="00763B88">
        <w:rPr>
          <w:rFonts w:eastAsia="MS Mincho" w:cs="MS Mincho"/>
          <w:b/>
          <w:i/>
          <w:iCs/>
          <w:sz w:val="24"/>
          <w:szCs w:val="24"/>
        </w:rPr>
        <w:t>thadvishNoh</w:t>
      </w:r>
      <w:proofErr w:type="spellEnd"/>
      <w:r w:rsidR="00763B88">
        <w:rPr>
          <w:rFonts w:eastAsia="MS Mincho" w:cs="MS Mincho"/>
          <w:b/>
          <w:i/>
          <w:iCs/>
          <w:sz w:val="24"/>
          <w:szCs w:val="24"/>
        </w:rPr>
        <w:t xml:space="preserve"> </w:t>
      </w:r>
      <w:proofErr w:type="spellStart"/>
      <w:r w:rsidR="00763B88">
        <w:rPr>
          <w:rFonts w:eastAsia="MS Mincho" w:cs="MS Mincho"/>
          <w:b/>
          <w:i/>
          <w:iCs/>
          <w:sz w:val="24"/>
          <w:szCs w:val="24"/>
        </w:rPr>
        <w:t>paramam</w:t>
      </w:r>
      <w:proofErr w:type="spellEnd"/>
      <w:r w:rsidR="00763B88">
        <w:rPr>
          <w:rFonts w:eastAsia="MS Mincho" w:cs="MS Mincho"/>
          <w:b/>
          <w:i/>
          <w:iCs/>
          <w:sz w:val="24"/>
          <w:szCs w:val="24"/>
        </w:rPr>
        <w:t xml:space="preserve"> </w:t>
      </w:r>
      <w:proofErr w:type="spellStart"/>
      <w:r w:rsidR="00763B88">
        <w:rPr>
          <w:rFonts w:eastAsia="MS Mincho" w:cs="MS Mincho"/>
          <w:b/>
          <w:i/>
          <w:iCs/>
          <w:sz w:val="24"/>
          <w:szCs w:val="24"/>
        </w:rPr>
        <w:t>padam</w:t>
      </w:r>
      <w:proofErr w:type="spellEnd"/>
      <w:r w:rsidR="00763B88">
        <w:rPr>
          <w:rFonts w:eastAsia="MS Mincho" w:cs="MS Mincho"/>
          <w:b/>
          <w:i/>
          <w:iCs/>
          <w:sz w:val="24"/>
          <w:szCs w:val="24"/>
        </w:rPr>
        <w:t xml:space="preserve">”, </w:t>
      </w:r>
      <w:proofErr w:type="spellStart"/>
      <w:r w:rsidR="00763B88">
        <w:rPr>
          <w:rFonts w:eastAsia="MS Mincho" w:cs="MS Mincho"/>
          <w:b/>
          <w:i/>
          <w:iCs/>
          <w:sz w:val="24"/>
          <w:szCs w:val="24"/>
        </w:rPr>
        <w:t>parame</w:t>
      </w:r>
      <w:proofErr w:type="spellEnd"/>
      <w:r w:rsidR="00763B88">
        <w:rPr>
          <w:rFonts w:eastAsia="MS Mincho" w:cs="MS Mincho"/>
          <w:b/>
          <w:i/>
          <w:iCs/>
          <w:sz w:val="24"/>
          <w:szCs w:val="24"/>
        </w:rPr>
        <w:t xml:space="preserve"> </w:t>
      </w:r>
      <w:proofErr w:type="spellStart"/>
      <w:r w:rsidR="00763B88">
        <w:rPr>
          <w:rFonts w:eastAsia="MS Mincho" w:cs="MS Mincho"/>
          <w:b/>
          <w:i/>
          <w:iCs/>
          <w:sz w:val="24"/>
          <w:szCs w:val="24"/>
        </w:rPr>
        <w:t>vyoman</w:t>
      </w:r>
      <w:proofErr w:type="spellEnd"/>
      <w:r w:rsidR="00763B88">
        <w:rPr>
          <w:rFonts w:eastAsia="MS Mincho" w:cs="MS Mincho"/>
          <w:b/>
          <w:i/>
          <w:iCs/>
          <w:sz w:val="24"/>
          <w:szCs w:val="24"/>
        </w:rPr>
        <w:t xml:space="preserve">” </w:t>
      </w:r>
      <w:r w:rsidR="00763B88">
        <w:rPr>
          <w:rFonts w:eastAsia="MS Mincho" w:cs="MS Mincho"/>
          <w:bCs/>
          <w:sz w:val="24"/>
          <w:szCs w:val="24"/>
        </w:rPr>
        <w:t xml:space="preserve">authentically state that that special world of Him is the place to get release from the mundane world; and that special world to be the place where He, who pervades and permeates everything, everywhere at all the times, resides with His extraordinary body. </w:t>
      </w:r>
      <w:r w:rsidR="00DB3D85">
        <w:rPr>
          <w:rFonts w:eastAsia="MS Mincho" w:cs="MS Mincho"/>
          <w:bCs/>
          <w:sz w:val="24"/>
          <w:szCs w:val="24"/>
        </w:rPr>
        <w:t xml:space="preserve">Under such circumstances, it is highly improper for </w:t>
      </w:r>
      <w:proofErr w:type="spellStart"/>
      <w:r w:rsidR="00DB3D85">
        <w:rPr>
          <w:rFonts w:eastAsia="MS Mincho" w:cs="MS Mincho"/>
          <w:bCs/>
          <w:sz w:val="24"/>
          <w:szCs w:val="24"/>
        </w:rPr>
        <w:t>S’ankara</w:t>
      </w:r>
      <w:proofErr w:type="spellEnd"/>
      <w:r w:rsidR="00DB3D85">
        <w:rPr>
          <w:rFonts w:eastAsia="MS Mincho" w:cs="MS Mincho"/>
          <w:bCs/>
          <w:sz w:val="24"/>
          <w:szCs w:val="24"/>
        </w:rPr>
        <w:t xml:space="preserve"> to give the meaning as mentioned earlier, as we had mentioned previously.</w:t>
      </w:r>
    </w:p>
    <w:p w14:paraId="5F706704" w14:textId="77777777" w:rsidR="00DB3D85" w:rsidRDefault="00DB3D85" w:rsidP="00D14C65">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It may be argued that the </w:t>
      </w:r>
      <w:proofErr w:type="spellStart"/>
      <w:r w:rsidR="00763B88">
        <w:rPr>
          <w:rFonts w:eastAsia="MS Mincho" w:cs="MS Mincho"/>
          <w:b/>
          <w:i/>
          <w:iCs/>
          <w:sz w:val="24"/>
          <w:szCs w:val="24"/>
        </w:rPr>
        <w:t>VAkyas</w:t>
      </w:r>
      <w:proofErr w:type="spellEnd"/>
      <w:r>
        <w:rPr>
          <w:rFonts w:eastAsia="MS Mincho" w:cs="MS Mincho"/>
          <w:bCs/>
          <w:sz w:val="24"/>
          <w:szCs w:val="24"/>
        </w:rPr>
        <w:t xml:space="preserve"> “</w:t>
      </w:r>
      <w:proofErr w:type="spellStart"/>
      <w:r>
        <w:rPr>
          <w:rFonts w:eastAsia="MS Mincho" w:cs="MS Mincho"/>
          <w:b/>
          <w:i/>
          <w:iCs/>
          <w:sz w:val="24"/>
          <w:szCs w:val="24"/>
        </w:rPr>
        <w:t>ihaiva</w:t>
      </w:r>
      <w:proofErr w:type="spellEnd"/>
      <w:r>
        <w:rPr>
          <w:rFonts w:eastAsia="MS Mincho" w:cs="MS Mincho"/>
          <w:b/>
          <w:i/>
          <w:iCs/>
          <w:sz w:val="24"/>
          <w:szCs w:val="24"/>
        </w:rPr>
        <w:t xml:space="preserve"> </w:t>
      </w:r>
      <w:proofErr w:type="spellStart"/>
      <w:r>
        <w:rPr>
          <w:rFonts w:eastAsia="MS Mincho" w:cs="MS Mincho"/>
          <w:b/>
          <w:i/>
          <w:iCs/>
          <w:sz w:val="24"/>
          <w:szCs w:val="24"/>
        </w:rPr>
        <w:t>sarve</w:t>
      </w:r>
      <w:proofErr w:type="spellEnd"/>
      <w:r>
        <w:rPr>
          <w:rFonts w:eastAsia="MS Mincho" w:cs="MS Mincho"/>
          <w:b/>
          <w:i/>
          <w:iCs/>
          <w:sz w:val="24"/>
          <w:szCs w:val="24"/>
        </w:rPr>
        <w:t xml:space="preserve"> </w:t>
      </w:r>
      <w:proofErr w:type="spellStart"/>
      <w:r>
        <w:rPr>
          <w:rFonts w:eastAsia="MS Mincho" w:cs="MS Mincho"/>
          <w:b/>
          <w:i/>
          <w:iCs/>
          <w:sz w:val="24"/>
          <w:szCs w:val="24"/>
        </w:rPr>
        <w:t>pravileeyanthe</w:t>
      </w:r>
      <w:proofErr w:type="spellEnd"/>
      <w:r>
        <w:rPr>
          <w:rFonts w:eastAsia="MS Mincho" w:cs="MS Mincho"/>
          <w:b/>
          <w:i/>
          <w:iCs/>
          <w:sz w:val="24"/>
          <w:szCs w:val="24"/>
        </w:rPr>
        <w:t xml:space="preserve"> </w:t>
      </w:r>
      <w:proofErr w:type="spellStart"/>
      <w:r>
        <w:rPr>
          <w:rFonts w:eastAsia="MS Mincho" w:cs="MS Mincho"/>
          <w:b/>
          <w:i/>
          <w:iCs/>
          <w:sz w:val="24"/>
          <w:szCs w:val="24"/>
        </w:rPr>
        <w:t>kAmAh</w:t>
      </w:r>
      <w:proofErr w:type="spellEnd"/>
      <w:r>
        <w:rPr>
          <w:rFonts w:eastAsia="MS Mincho" w:cs="MS Mincho"/>
          <w:b/>
          <w:i/>
          <w:iCs/>
          <w:sz w:val="24"/>
          <w:szCs w:val="24"/>
        </w:rPr>
        <w:t xml:space="preserve">”, </w:t>
      </w:r>
      <w:r>
        <w:rPr>
          <w:rFonts w:eastAsia="MS Mincho" w:cs="MS Mincho"/>
          <w:bCs/>
          <w:sz w:val="24"/>
          <w:szCs w:val="24"/>
        </w:rPr>
        <w:t>and “</w:t>
      </w:r>
      <w:r>
        <w:rPr>
          <w:rFonts w:eastAsia="MS Mincho" w:cs="MS Mincho"/>
          <w:b/>
          <w:i/>
          <w:iCs/>
          <w:sz w:val="24"/>
          <w:szCs w:val="24"/>
        </w:rPr>
        <w:t xml:space="preserve">the </w:t>
      </w:r>
      <w:proofErr w:type="spellStart"/>
      <w:r>
        <w:rPr>
          <w:rFonts w:eastAsia="MS Mincho" w:cs="MS Mincho"/>
          <w:b/>
          <w:i/>
          <w:iCs/>
          <w:sz w:val="24"/>
          <w:szCs w:val="24"/>
        </w:rPr>
        <w:t>sarvagam</w:t>
      </w:r>
      <w:proofErr w:type="spellEnd"/>
      <w:r>
        <w:rPr>
          <w:rFonts w:eastAsia="MS Mincho" w:cs="MS Mincho"/>
          <w:b/>
          <w:i/>
          <w:iCs/>
          <w:sz w:val="24"/>
          <w:szCs w:val="24"/>
        </w:rPr>
        <w:t xml:space="preserve"> </w:t>
      </w:r>
      <w:proofErr w:type="spellStart"/>
      <w:r>
        <w:rPr>
          <w:rFonts w:eastAsia="MS Mincho" w:cs="MS Mincho"/>
          <w:b/>
          <w:i/>
          <w:iCs/>
          <w:sz w:val="24"/>
          <w:szCs w:val="24"/>
        </w:rPr>
        <w:t>sarvathah</w:t>
      </w:r>
      <w:proofErr w:type="spellEnd"/>
      <w:r>
        <w:rPr>
          <w:rFonts w:eastAsia="MS Mincho" w:cs="MS Mincho"/>
          <w:b/>
          <w:i/>
          <w:iCs/>
          <w:sz w:val="24"/>
          <w:szCs w:val="24"/>
        </w:rPr>
        <w:t xml:space="preserve"> </w:t>
      </w:r>
      <w:proofErr w:type="spellStart"/>
      <w:r>
        <w:rPr>
          <w:rFonts w:eastAsia="MS Mincho" w:cs="MS Mincho"/>
          <w:b/>
          <w:i/>
          <w:iCs/>
          <w:sz w:val="24"/>
          <w:szCs w:val="24"/>
        </w:rPr>
        <w:t>prApyadheerAh</w:t>
      </w:r>
      <w:proofErr w:type="spellEnd"/>
      <w:r>
        <w:rPr>
          <w:rFonts w:eastAsia="MS Mincho" w:cs="MS Mincho"/>
          <w:b/>
          <w:i/>
          <w:iCs/>
          <w:sz w:val="24"/>
          <w:szCs w:val="24"/>
        </w:rPr>
        <w:t>”</w:t>
      </w:r>
      <w:r>
        <w:rPr>
          <w:rFonts w:eastAsia="MS Mincho" w:cs="MS Mincho"/>
          <w:bCs/>
          <w:sz w:val="24"/>
          <w:szCs w:val="24"/>
        </w:rPr>
        <w:t xml:space="preserve"> etc., are from this Upanishad only</w:t>
      </w:r>
      <w:r w:rsidR="005D210F">
        <w:rPr>
          <w:rFonts w:eastAsia="MS Mincho" w:cs="MS Mincho"/>
          <w:bCs/>
          <w:sz w:val="24"/>
          <w:szCs w:val="24"/>
        </w:rPr>
        <w:t xml:space="preserve">, and they are stating that attaining the other worlds is not the release from this mundane world of the cycle of births and deaths. </w:t>
      </w:r>
      <w:r w:rsidR="00763B88">
        <w:rPr>
          <w:rFonts w:eastAsia="MS Mincho" w:cs="MS Mincho"/>
          <w:bCs/>
          <w:sz w:val="24"/>
          <w:szCs w:val="24"/>
        </w:rPr>
        <w:t xml:space="preserve">Readers are requested to refer to the explanation of these mantras in the sixth part of this Upanishad for knowing the real meaning of these </w:t>
      </w:r>
      <w:proofErr w:type="spellStart"/>
      <w:r w:rsidR="00763B88">
        <w:rPr>
          <w:rFonts w:eastAsia="MS Mincho" w:cs="MS Mincho"/>
          <w:b/>
          <w:i/>
          <w:iCs/>
          <w:sz w:val="24"/>
          <w:szCs w:val="24"/>
        </w:rPr>
        <w:t>VAkyas</w:t>
      </w:r>
      <w:proofErr w:type="spellEnd"/>
      <w:r w:rsidR="00763B88">
        <w:rPr>
          <w:rFonts w:eastAsia="MS Mincho" w:cs="MS Mincho"/>
          <w:bCs/>
          <w:sz w:val="24"/>
          <w:szCs w:val="24"/>
        </w:rPr>
        <w:t xml:space="preserve"> and why the odd explanation given by Sri </w:t>
      </w:r>
      <w:proofErr w:type="spellStart"/>
      <w:r w:rsidR="00763B88">
        <w:rPr>
          <w:rFonts w:eastAsia="MS Mincho" w:cs="MS Mincho"/>
          <w:bCs/>
          <w:sz w:val="24"/>
          <w:szCs w:val="24"/>
        </w:rPr>
        <w:t>S’ankara</w:t>
      </w:r>
      <w:proofErr w:type="spellEnd"/>
      <w:r w:rsidR="00763B88">
        <w:rPr>
          <w:rFonts w:eastAsia="MS Mincho" w:cs="MS Mincho"/>
          <w:bCs/>
          <w:sz w:val="24"/>
          <w:szCs w:val="24"/>
        </w:rPr>
        <w:t xml:space="preserve"> for </w:t>
      </w:r>
      <w:proofErr w:type="spellStart"/>
      <w:r w:rsidR="00763B88">
        <w:rPr>
          <w:rFonts w:eastAsia="MS Mincho" w:cs="MS Mincho"/>
          <w:b/>
          <w:i/>
          <w:iCs/>
          <w:sz w:val="24"/>
          <w:szCs w:val="24"/>
        </w:rPr>
        <w:t>kAryAdhikaraNa</w:t>
      </w:r>
      <w:proofErr w:type="spellEnd"/>
      <w:r w:rsidR="00763B88">
        <w:rPr>
          <w:rFonts w:eastAsia="MS Mincho" w:cs="MS Mincho"/>
          <w:bCs/>
          <w:sz w:val="24"/>
          <w:szCs w:val="24"/>
        </w:rPr>
        <w:t xml:space="preserve"> of Brahma-sutras where the release from the cycle of births and death in this mundane world is the subject to be ascertained and defined is not proper. </w:t>
      </w:r>
    </w:p>
    <w:p w14:paraId="762CF631" w14:textId="77777777" w:rsidR="00AF5F7C" w:rsidRDefault="00AF5F7C" w:rsidP="00D14C65">
      <w:pPr>
        <w:tabs>
          <w:tab w:val="left" w:pos="2880"/>
          <w:tab w:val="left" w:pos="3600"/>
          <w:tab w:val="left" w:pos="4500"/>
        </w:tabs>
        <w:spacing w:line="276" w:lineRule="auto"/>
        <w:ind w:left="0" w:firstLine="720"/>
        <w:jc w:val="both"/>
        <w:rPr>
          <w:rFonts w:eastAsia="MS Mincho" w:cs="MS Mincho"/>
          <w:b/>
          <w:i/>
          <w:iCs/>
          <w:sz w:val="28"/>
          <w:szCs w:val="28"/>
        </w:rPr>
      </w:pPr>
      <w:r>
        <w:rPr>
          <w:rFonts w:eastAsia="MS Mincho" w:cs="MS Mincho"/>
          <w:b/>
          <w:i/>
          <w:iCs/>
          <w:sz w:val="28"/>
          <w:szCs w:val="28"/>
        </w:rPr>
        <w:t>Mant</w:t>
      </w:r>
      <w:r w:rsidR="00763B88">
        <w:rPr>
          <w:rFonts w:eastAsia="MS Mincho" w:cs="MS Mincho"/>
          <w:b/>
          <w:i/>
          <w:iCs/>
          <w:sz w:val="28"/>
          <w:szCs w:val="28"/>
        </w:rPr>
        <w:t>ra-12</w:t>
      </w:r>
    </w:p>
    <w:p w14:paraId="35EDABAA" w14:textId="77777777" w:rsidR="00AF5F7C" w:rsidRDefault="003871A4" w:rsidP="00D14C65">
      <w:pPr>
        <w:tabs>
          <w:tab w:val="left" w:pos="2880"/>
          <w:tab w:val="left" w:pos="3600"/>
          <w:tab w:val="left" w:pos="4500"/>
        </w:tabs>
        <w:spacing w:line="276" w:lineRule="auto"/>
        <w:ind w:left="0" w:firstLine="720"/>
        <w:jc w:val="both"/>
        <w:rPr>
          <w:rFonts w:eastAsia="MS Mincho" w:cs="MS Mincho"/>
          <w:b/>
          <w:i/>
          <w:iCs/>
          <w:sz w:val="28"/>
          <w:szCs w:val="28"/>
        </w:rPr>
      </w:pPr>
      <w:proofErr w:type="spellStart"/>
      <w:r>
        <w:rPr>
          <w:rFonts w:eastAsia="MS Mincho" w:cs="MS Mincho"/>
          <w:b/>
          <w:i/>
          <w:iCs/>
          <w:sz w:val="28"/>
          <w:szCs w:val="28"/>
        </w:rPr>
        <w:t>p</w:t>
      </w:r>
      <w:r w:rsidR="00AF5F7C">
        <w:rPr>
          <w:rFonts w:eastAsia="MS Mincho" w:cs="MS Mincho"/>
          <w:b/>
          <w:i/>
          <w:iCs/>
          <w:sz w:val="28"/>
          <w:szCs w:val="28"/>
        </w:rPr>
        <w:t>areekshya</w:t>
      </w:r>
      <w:proofErr w:type="spellEnd"/>
      <w:r w:rsidR="00AF5F7C">
        <w:rPr>
          <w:rFonts w:eastAsia="MS Mincho" w:cs="MS Mincho"/>
          <w:b/>
          <w:i/>
          <w:iCs/>
          <w:sz w:val="28"/>
          <w:szCs w:val="28"/>
        </w:rPr>
        <w:t xml:space="preserve"> </w:t>
      </w:r>
      <w:proofErr w:type="spellStart"/>
      <w:r w:rsidR="00AF5F7C">
        <w:rPr>
          <w:rFonts w:eastAsia="MS Mincho" w:cs="MS Mincho"/>
          <w:b/>
          <w:i/>
          <w:iCs/>
          <w:sz w:val="28"/>
          <w:szCs w:val="28"/>
        </w:rPr>
        <w:t>lokAn</w:t>
      </w:r>
      <w:proofErr w:type="spellEnd"/>
      <w:r w:rsidR="00AF5F7C">
        <w:rPr>
          <w:rFonts w:eastAsia="MS Mincho" w:cs="MS Mincho"/>
          <w:b/>
          <w:i/>
          <w:iCs/>
          <w:sz w:val="28"/>
          <w:szCs w:val="28"/>
        </w:rPr>
        <w:t xml:space="preserve"> </w:t>
      </w:r>
      <w:proofErr w:type="spellStart"/>
      <w:r w:rsidR="00AF5F7C">
        <w:rPr>
          <w:rFonts w:eastAsia="MS Mincho" w:cs="MS Mincho"/>
          <w:b/>
          <w:i/>
          <w:iCs/>
          <w:sz w:val="28"/>
          <w:szCs w:val="28"/>
        </w:rPr>
        <w:t>karmachithAn</w:t>
      </w:r>
      <w:proofErr w:type="spellEnd"/>
    </w:p>
    <w:p w14:paraId="79DF67F4" w14:textId="77777777" w:rsidR="00AF5F7C" w:rsidRDefault="00AF5F7C" w:rsidP="00D14C65">
      <w:pPr>
        <w:tabs>
          <w:tab w:val="left" w:pos="2880"/>
          <w:tab w:val="left" w:pos="3600"/>
          <w:tab w:val="left" w:pos="4500"/>
        </w:tabs>
        <w:spacing w:line="276" w:lineRule="auto"/>
        <w:ind w:left="0" w:firstLine="720"/>
        <w:jc w:val="both"/>
        <w:rPr>
          <w:rFonts w:eastAsia="MS Mincho" w:cs="MS Mincho"/>
          <w:b/>
          <w:i/>
          <w:iCs/>
          <w:sz w:val="28"/>
          <w:szCs w:val="28"/>
        </w:rPr>
      </w:pPr>
      <w:proofErr w:type="spellStart"/>
      <w:r>
        <w:rPr>
          <w:rFonts w:eastAsia="MS Mincho" w:cs="MS Mincho"/>
          <w:b/>
          <w:i/>
          <w:iCs/>
          <w:sz w:val="28"/>
          <w:szCs w:val="28"/>
        </w:rPr>
        <w:t>brAhmaNo</w:t>
      </w:r>
      <w:proofErr w:type="spellEnd"/>
      <w:r>
        <w:rPr>
          <w:rFonts w:eastAsia="MS Mincho" w:cs="MS Mincho"/>
          <w:b/>
          <w:i/>
          <w:iCs/>
          <w:sz w:val="28"/>
          <w:szCs w:val="28"/>
        </w:rPr>
        <w:t xml:space="preserve"> </w:t>
      </w:r>
      <w:proofErr w:type="spellStart"/>
      <w:r>
        <w:rPr>
          <w:rFonts w:eastAsia="MS Mincho" w:cs="MS Mincho"/>
          <w:b/>
          <w:i/>
          <w:iCs/>
          <w:sz w:val="28"/>
          <w:szCs w:val="28"/>
        </w:rPr>
        <w:t>nirvedamAyAth</w:t>
      </w:r>
      <w:proofErr w:type="spellEnd"/>
      <w:r>
        <w:rPr>
          <w:rFonts w:eastAsia="MS Mincho" w:cs="MS Mincho"/>
          <w:b/>
          <w:i/>
          <w:iCs/>
          <w:sz w:val="28"/>
          <w:szCs w:val="28"/>
        </w:rPr>
        <w:t xml:space="preserve">, </w:t>
      </w:r>
      <w:proofErr w:type="spellStart"/>
      <w:r>
        <w:rPr>
          <w:rFonts w:eastAsia="MS Mincho" w:cs="MS Mincho"/>
          <w:b/>
          <w:i/>
          <w:iCs/>
          <w:sz w:val="28"/>
          <w:szCs w:val="28"/>
        </w:rPr>
        <w:t>nAnthyakRithah</w:t>
      </w:r>
      <w:proofErr w:type="spellEnd"/>
      <w:r>
        <w:rPr>
          <w:rFonts w:eastAsia="MS Mincho" w:cs="MS Mincho"/>
          <w:b/>
          <w:i/>
          <w:iCs/>
          <w:sz w:val="28"/>
          <w:szCs w:val="28"/>
        </w:rPr>
        <w:t xml:space="preserve"> </w:t>
      </w:r>
      <w:proofErr w:type="spellStart"/>
      <w:r>
        <w:rPr>
          <w:rFonts w:eastAsia="MS Mincho" w:cs="MS Mincho"/>
          <w:b/>
          <w:i/>
          <w:iCs/>
          <w:sz w:val="28"/>
          <w:szCs w:val="28"/>
        </w:rPr>
        <w:t>kRithena</w:t>
      </w:r>
      <w:proofErr w:type="spellEnd"/>
      <w:r>
        <w:rPr>
          <w:rFonts w:eastAsia="MS Mincho" w:cs="MS Mincho"/>
          <w:b/>
          <w:i/>
          <w:iCs/>
          <w:sz w:val="28"/>
          <w:szCs w:val="28"/>
        </w:rPr>
        <w:t>,</w:t>
      </w:r>
    </w:p>
    <w:p w14:paraId="0AA3FB9F" w14:textId="77777777" w:rsidR="00AF5F7C" w:rsidRDefault="00AF5F7C" w:rsidP="00D14C65">
      <w:pPr>
        <w:tabs>
          <w:tab w:val="left" w:pos="2880"/>
          <w:tab w:val="left" w:pos="3600"/>
          <w:tab w:val="left" w:pos="4500"/>
        </w:tabs>
        <w:spacing w:line="276" w:lineRule="auto"/>
        <w:ind w:left="0" w:firstLine="720"/>
        <w:jc w:val="both"/>
        <w:rPr>
          <w:rFonts w:eastAsia="MS Mincho" w:cs="MS Mincho"/>
          <w:b/>
          <w:i/>
          <w:iCs/>
          <w:sz w:val="28"/>
          <w:szCs w:val="28"/>
        </w:rPr>
      </w:pPr>
      <w:proofErr w:type="spellStart"/>
      <w:r>
        <w:rPr>
          <w:rFonts w:eastAsia="MS Mincho" w:cs="MS Mincho"/>
          <w:b/>
          <w:i/>
          <w:iCs/>
          <w:sz w:val="28"/>
          <w:szCs w:val="28"/>
        </w:rPr>
        <w:t>thadvijnAnArthham</w:t>
      </w:r>
      <w:proofErr w:type="spellEnd"/>
      <w:r>
        <w:rPr>
          <w:rFonts w:eastAsia="MS Mincho" w:cs="MS Mincho"/>
          <w:b/>
          <w:i/>
          <w:iCs/>
          <w:sz w:val="28"/>
          <w:szCs w:val="28"/>
        </w:rPr>
        <w:t xml:space="preserve"> </w:t>
      </w:r>
      <w:proofErr w:type="spellStart"/>
      <w:r>
        <w:rPr>
          <w:rFonts w:eastAsia="MS Mincho" w:cs="MS Mincho"/>
          <w:b/>
          <w:i/>
          <w:iCs/>
          <w:sz w:val="28"/>
          <w:szCs w:val="28"/>
        </w:rPr>
        <w:t>sa</w:t>
      </w:r>
      <w:proofErr w:type="spellEnd"/>
      <w:r>
        <w:rPr>
          <w:rFonts w:eastAsia="MS Mincho" w:cs="MS Mincho"/>
          <w:b/>
          <w:i/>
          <w:iCs/>
          <w:sz w:val="28"/>
          <w:szCs w:val="28"/>
        </w:rPr>
        <w:t xml:space="preserve"> </w:t>
      </w:r>
      <w:proofErr w:type="spellStart"/>
      <w:r>
        <w:rPr>
          <w:rFonts w:eastAsia="MS Mincho" w:cs="MS Mincho"/>
          <w:b/>
          <w:i/>
          <w:iCs/>
          <w:sz w:val="28"/>
          <w:szCs w:val="28"/>
        </w:rPr>
        <w:t>gurumevAbhigachchheth</w:t>
      </w:r>
      <w:proofErr w:type="spellEnd"/>
    </w:p>
    <w:p w14:paraId="4FF8BF87" w14:textId="77777777" w:rsidR="00AF5F7C" w:rsidRDefault="00AF5F7C" w:rsidP="00D14C65">
      <w:pPr>
        <w:tabs>
          <w:tab w:val="left" w:pos="2880"/>
          <w:tab w:val="left" w:pos="3600"/>
          <w:tab w:val="left" w:pos="4500"/>
        </w:tabs>
        <w:spacing w:line="276" w:lineRule="auto"/>
        <w:ind w:left="0" w:firstLine="720"/>
        <w:jc w:val="both"/>
        <w:rPr>
          <w:rFonts w:eastAsia="MS Mincho" w:cs="MS Mincho"/>
          <w:b/>
          <w:i/>
          <w:iCs/>
          <w:sz w:val="28"/>
          <w:szCs w:val="28"/>
        </w:rPr>
      </w:pPr>
      <w:proofErr w:type="spellStart"/>
      <w:r>
        <w:rPr>
          <w:rFonts w:eastAsia="MS Mincho" w:cs="MS Mincho"/>
          <w:b/>
          <w:i/>
          <w:iCs/>
          <w:sz w:val="28"/>
          <w:szCs w:val="28"/>
        </w:rPr>
        <w:t>samithpANih</w:t>
      </w:r>
      <w:proofErr w:type="spellEnd"/>
      <w:r>
        <w:rPr>
          <w:rFonts w:eastAsia="MS Mincho" w:cs="MS Mincho"/>
          <w:b/>
          <w:i/>
          <w:iCs/>
          <w:sz w:val="28"/>
          <w:szCs w:val="28"/>
        </w:rPr>
        <w:t xml:space="preserve"> </w:t>
      </w:r>
      <w:proofErr w:type="spellStart"/>
      <w:r>
        <w:rPr>
          <w:rFonts w:eastAsia="MS Mincho" w:cs="MS Mincho"/>
          <w:b/>
          <w:i/>
          <w:iCs/>
          <w:sz w:val="28"/>
          <w:szCs w:val="28"/>
        </w:rPr>
        <w:t>s’rothriyam</w:t>
      </w:r>
      <w:proofErr w:type="spellEnd"/>
      <w:r>
        <w:rPr>
          <w:rFonts w:eastAsia="MS Mincho" w:cs="MS Mincho"/>
          <w:b/>
          <w:i/>
          <w:iCs/>
          <w:sz w:val="28"/>
          <w:szCs w:val="28"/>
        </w:rPr>
        <w:t xml:space="preserve"> </w:t>
      </w:r>
      <w:proofErr w:type="spellStart"/>
      <w:r>
        <w:rPr>
          <w:rFonts w:eastAsia="MS Mincho" w:cs="MS Mincho"/>
          <w:b/>
          <w:i/>
          <w:iCs/>
          <w:sz w:val="28"/>
          <w:szCs w:val="28"/>
        </w:rPr>
        <w:t>brahmanishTham</w:t>
      </w:r>
      <w:proofErr w:type="spellEnd"/>
      <w:r>
        <w:rPr>
          <w:rFonts w:eastAsia="MS Mincho" w:cs="MS Mincho"/>
          <w:b/>
          <w:i/>
          <w:iCs/>
          <w:sz w:val="28"/>
          <w:szCs w:val="28"/>
        </w:rPr>
        <w:t>||</w:t>
      </w:r>
    </w:p>
    <w:p w14:paraId="14D883CC" w14:textId="77777777" w:rsidR="00214AA2" w:rsidRDefault="00214AA2" w:rsidP="00D14C65">
      <w:pPr>
        <w:tabs>
          <w:tab w:val="left" w:pos="2880"/>
          <w:tab w:val="left" w:pos="3600"/>
          <w:tab w:val="left" w:pos="4500"/>
        </w:tabs>
        <w:spacing w:line="276" w:lineRule="auto"/>
        <w:ind w:left="0" w:firstLine="720"/>
        <w:jc w:val="both"/>
        <w:rPr>
          <w:rFonts w:eastAsia="MS Mincho" w:cs="MS Mincho"/>
          <w:b/>
          <w:sz w:val="24"/>
          <w:szCs w:val="24"/>
          <w:u w:val="single"/>
        </w:rPr>
      </w:pPr>
    </w:p>
    <w:p w14:paraId="5144F636" w14:textId="77777777" w:rsidR="00AF5F7C" w:rsidRDefault="003871A4" w:rsidP="00D14C65">
      <w:pPr>
        <w:tabs>
          <w:tab w:val="left" w:pos="2880"/>
          <w:tab w:val="left" w:pos="3600"/>
          <w:tab w:val="left" w:pos="4500"/>
        </w:tabs>
        <w:spacing w:line="276" w:lineRule="auto"/>
        <w:ind w:left="0" w:firstLine="720"/>
        <w:jc w:val="both"/>
        <w:rPr>
          <w:rFonts w:eastAsia="MS Mincho" w:cs="MS Mincho"/>
          <w:bCs/>
          <w:sz w:val="24"/>
          <w:szCs w:val="24"/>
        </w:rPr>
      </w:pPr>
      <w:r w:rsidRPr="003871A4">
        <w:rPr>
          <w:rFonts w:eastAsia="MS Mincho" w:cs="MS Mincho"/>
          <w:b/>
          <w:sz w:val="24"/>
          <w:szCs w:val="24"/>
          <w:u w:val="single"/>
        </w:rPr>
        <w:t>Word meanings</w:t>
      </w:r>
    </w:p>
    <w:p w14:paraId="5DA64BEF" w14:textId="77777777" w:rsidR="00214AA2" w:rsidRDefault="00214AA2" w:rsidP="003871A4">
      <w:pPr>
        <w:tabs>
          <w:tab w:val="left" w:pos="2880"/>
          <w:tab w:val="left" w:pos="3600"/>
          <w:tab w:val="left" w:pos="4500"/>
        </w:tabs>
        <w:spacing w:line="276" w:lineRule="auto"/>
        <w:ind w:left="0" w:firstLine="720"/>
        <w:jc w:val="both"/>
        <w:rPr>
          <w:rFonts w:eastAsia="MS Mincho" w:cs="MS Mincho"/>
          <w:b/>
          <w:i/>
          <w:iCs/>
          <w:sz w:val="28"/>
          <w:szCs w:val="28"/>
        </w:rPr>
      </w:pPr>
    </w:p>
    <w:p w14:paraId="4FBBF341" w14:textId="77777777" w:rsidR="00056C89" w:rsidRPr="00056C89" w:rsidRDefault="003871A4" w:rsidP="003871A4">
      <w:pPr>
        <w:tabs>
          <w:tab w:val="left" w:pos="2880"/>
          <w:tab w:val="left" w:pos="3600"/>
          <w:tab w:val="left" w:pos="4500"/>
        </w:tabs>
        <w:spacing w:line="276" w:lineRule="auto"/>
        <w:ind w:left="0" w:firstLine="720"/>
        <w:jc w:val="both"/>
        <w:rPr>
          <w:rFonts w:eastAsia="MS Mincho" w:cs="MS Mincho"/>
          <w:bCs/>
          <w:sz w:val="28"/>
          <w:szCs w:val="28"/>
        </w:rPr>
      </w:pPr>
      <w:r>
        <w:rPr>
          <w:rFonts w:eastAsia="MS Mincho" w:cs="MS Mincho"/>
          <w:b/>
          <w:i/>
          <w:iCs/>
          <w:sz w:val="28"/>
          <w:szCs w:val="28"/>
        </w:rPr>
        <w:t xml:space="preserve">yah </w:t>
      </w:r>
      <w:proofErr w:type="spellStart"/>
      <w:r>
        <w:rPr>
          <w:rFonts w:eastAsia="MS Mincho" w:cs="MS Mincho"/>
          <w:b/>
          <w:i/>
          <w:iCs/>
          <w:sz w:val="28"/>
          <w:szCs w:val="28"/>
        </w:rPr>
        <w:t>brAhmaN</w:t>
      </w:r>
      <w:r w:rsidR="00056C89">
        <w:rPr>
          <w:rFonts w:eastAsia="MS Mincho" w:cs="MS Mincho"/>
          <w:b/>
          <w:i/>
          <w:iCs/>
          <w:sz w:val="28"/>
          <w:szCs w:val="28"/>
        </w:rPr>
        <w:t>ah</w:t>
      </w:r>
      <w:proofErr w:type="spellEnd"/>
      <w:r w:rsidR="00D609B2">
        <w:rPr>
          <w:rFonts w:eastAsia="MS Mincho" w:cs="MS Mincho"/>
          <w:bCs/>
          <w:sz w:val="28"/>
          <w:szCs w:val="28"/>
        </w:rPr>
        <w:tab/>
      </w:r>
      <w:r w:rsidR="00D609B2">
        <w:rPr>
          <w:rFonts w:eastAsia="MS Mincho" w:cs="MS Mincho"/>
          <w:bCs/>
          <w:sz w:val="28"/>
          <w:szCs w:val="28"/>
        </w:rPr>
        <w:tab/>
        <w:t>= the</w:t>
      </w:r>
      <w:r w:rsidR="00056C89">
        <w:rPr>
          <w:rFonts w:eastAsia="MS Mincho" w:cs="MS Mincho"/>
          <w:bCs/>
          <w:sz w:val="28"/>
          <w:szCs w:val="28"/>
        </w:rPr>
        <w:t xml:space="preserve"> Brahmin, having learnt the complete </w:t>
      </w:r>
      <w:proofErr w:type="spellStart"/>
      <w:r w:rsidR="00763B88">
        <w:rPr>
          <w:rFonts w:eastAsia="MS Mincho" w:cs="MS Mincho"/>
          <w:bCs/>
          <w:sz w:val="28"/>
          <w:szCs w:val="28"/>
        </w:rPr>
        <w:t>vEdas</w:t>
      </w:r>
      <w:proofErr w:type="spellEnd"/>
      <w:r w:rsidR="00056C89">
        <w:rPr>
          <w:rFonts w:eastAsia="MS Mincho" w:cs="MS Mincho"/>
          <w:bCs/>
          <w:sz w:val="28"/>
          <w:szCs w:val="28"/>
        </w:rPr>
        <w:t xml:space="preserve"> with the requisite subsidiaries</w:t>
      </w:r>
    </w:p>
    <w:p w14:paraId="786FDFDF" w14:textId="77777777" w:rsidR="00DC3739" w:rsidRPr="00DC3739" w:rsidRDefault="00DC3739" w:rsidP="003871A4">
      <w:pPr>
        <w:tabs>
          <w:tab w:val="left" w:pos="2880"/>
          <w:tab w:val="left" w:pos="3600"/>
          <w:tab w:val="left" w:pos="4500"/>
        </w:tabs>
        <w:spacing w:line="276" w:lineRule="auto"/>
        <w:ind w:left="0" w:firstLine="720"/>
        <w:jc w:val="both"/>
        <w:rPr>
          <w:rFonts w:eastAsia="MS Mincho" w:cs="MS Mincho"/>
          <w:bCs/>
          <w:sz w:val="28"/>
          <w:szCs w:val="28"/>
        </w:rPr>
      </w:pPr>
      <w:proofErr w:type="spellStart"/>
      <w:r>
        <w:rPr>
          <w:rFonts w:eastAsia="MS Mincho" w:cs="MS Mincho"/>
          <w:b/>
          <w:i/>
          <w:iCs/>
          <w:sz w:val="28"/>
          <w:szCs w:val="28"/>
        </w:rPr>
        <w:t>nirvedam</w:t>
      </w:r>
      <w:proofErr w:type="spellEnd"/>
      <w:r>
        <w:rPr>
          <w:rFonts w:eastAsia="MS Mincho" w:cs="MS Mincho"/>
          <w:b/>
          <w:i/>
          <w:iCs/>
          <w:sz w:val="28"/>
          <w:szCs w:val="28"/>
        </w:rPr>
        <w:t xml:space="preserve"> </w:t>
      </w:r>
      <w:proofErr w:type="spellStart"/>
      <w:r>
        <w:rPr>
          <w:rFonts w:eastAsia="MS Mincho" w:cs="MS Mincho"/>
          <w:b/>
          <w:i/>
          <w:iCs/>
          <w:sz w:val="28"/>
          <w:szCs w:val="28"/>
        </w:rPr>
        <w:t>AyAth</w:t>
      </w:r>
      <w:proofErr w:type="spellEnd"/>
      <w:r>
        <w:rPr>
          <w:rFonts w:eastAsia="MS Mincho" w:cs="MS Mincho"/>
          <w:b/>
          <w:i/>
          <w:iCs/>
          <w:sz w:val="28"/>
          <w:szCs w:val="28"/>
        </w:rPr>
        <w:t xml:space="preserve">, </w:t>
      </w:r>
      <w:r>
        <w:rPr>
          <w:rFonts w:eastAsia="MS Mincho" w:cs="MS Mincho"/>
          <w:bCs/>
          <w:sz w:val="28"/>
          <w:szCs w:val="28"/>
        </w:rPr>
        <w:tab/>
      </w:r>
      <w:r>
        <w:rPr>
          <w:rFonts w:eastAsia="MS Mincho" w:cs="MS Mincho"/>
          <w:bCs/>
          <w:sz w:val="28"/>
          <w:szCs w:val="28"/>
        </w:rPr>
        <w:tab/>
        <w:t xml:space="preserve">= becomes </w:t>
      </w:r>
      <w:proofErr w:type="spellStart"/>
      <w:proofErr w:type="gramStart"/>
      <w:r>
        <w:rPr>
          <w:rFonts w:eastAsia="MS Mincho" w:cs="MS Mincho"/>
          <w:bCs/>
          <w:sz w:val="28"/>
          <w:szCs w:val="28"/>
        </w:rPr>
        <w:t>despaired,having</w:t>
      </w:r>
      <w:proofErr w:type="spellEnd"/>
      <w:proofErr w:type="gramEnd"/>
    </w:p>
    <w:p w14:paraId="76EC775A" w14:textId="77777777" w:rsidR="00056C89" w:rsidRPr="00056C89" w:rsidRDefault="003871A4" w:rsidP="003871A4">
      <w:pPr>
        <w:tabs>
          <w:tab w:val="left" w:pos="2880"/>
          <w:tab w:val="left" w:pos="3600"/>
          <w:tab w:val="left" w:pos="4500"/>
        </w:tabs>
        <w:spacing w:line="276" w:lineRule="auto"/>
        <w:ind w:left="0" w:firstLine="720"/>
        <w:jc w:val="both"/>
        <w:rPr>
          <w:rFonts w:eastAsia="MS Mincho" w:cs="MS Mincho"/>
          <w:bCs/>
          <w:sz w:val="28"/>
          <w:szCs w:val="28"/>
        </w:rPr>
      </w:pPr>
      <w:proofErr w:type="spellStart"/>
      <w:r>
        <w:rPr>
          <w:rFonts w:eastAsia="MS Mincho" w:cs="MS Mincho"/>
          <w:b/>
          <w:i/>
          <w:iCs/>
          <w:sz w:val="28"/>
          <w:szCs w:val="28"/>
        </w:rPr>
        <w:t>karmachithAn</w:t>
      </w:r>
      <w:proofErr w:type="spellEnd"/>
      <w:r>
        <w:rPr>
          <w:rFonts w:eastAsia="MS Mincho" w:cs="MS Mincho"/>
          <w:b/>
          <w:i/>
          <w:iCs/>
          <w:sz w:val="28"/>
          <w:szCs w:val="28"/>
        </w:rPr>
        <w:t xml:space="preserve"> </w:t>
      </w:r>
      <w:r w:rsidR="00056C89">
        <w:rPr>
          <w:rFonts w:eastAsia="MS Mincho" w:cs="MS Mincho"/>
          <w:bCs/>
          <w:sz w:val="28"/>
          <w:szCs w:val="28"/>
        </w:rPr>
        <w:tab/>
      </w:r>
      <w:r w:rsidR="00056C89">
        <w:rPr>
          <w:rFonts w:eastAsia="MS Mincho" w:cs="MS Mincho"/>
          <w:bCs/>
          <w:sz w:val="28"/>
          <w:szCs w:val="28"/>
        </w:rPr>
        <w:tab/>
        <w:t>= obtained through the rituals</w:t>
      </w:r>
    </w:p>
    <w:p w14:paraId="68ABB5F3" w14:textId="77777777" w:rsidR="00056C89" w:rsidRPr="00056C89" w:rsidRDefault="003871A4" w:rsidP="003871A4">
      <w:pPr>
        <w:tabs>
          <w:tab w:val="left" w:pos="2880"/>
          <w:tab w:val="left" w:pos="3600"/>
          <w:tab w:val="left" w:pos="4500"/>
        </w:tabs>
        <w:spacing w:line="276" w:lineRule="auto"/>
        <w:ind w:left="0" w:firstLine="720"/>
        <w:jc w:val="both"/>
        <w:rPr>
          <w:rFonts w:eastAsia="MS Mincho" w:cs="MS Mincho"/>
          <w:bCs/>
          <w:sz w:val="28"/>
          <w:szCs w:val="28"/>
        </w:rPr>
      </w:pPr>
      <w:proofErr w:type="spellStart"/>
      <w:r>
        <w:rPr>
          <w:rFonts w:eastAsia="MS Mincho" w:cs="MS Mincho"/>
          <w:b/>
          <w:i/>
          <w:iCs/>
          <w:sz w:val="28"/>
          <w:szCs w:val="28"/>
        </w:rPr>
        <w:t>lokAn</w:t>
      </w:r>
      <w:proofErr w:type="spellEnd"/>
      <w:r>
        <w:rPr>
          <w:rFonts w:eastAsia="MS Mincho" w:cs="MS Mincho"/>
          <w:b/>
          <w:i/>
          <w:iCs/>
          <w:sz w:val="28"/>
          <w:szCs w:val="28"/>
        </w:rPr>
        <w:t xml:space="preserve"> </w:t>
      </w:r>
      <w:r w:rsidR="00056C89">
        <w:rPr>
          <w:rFonts w:eastAsia="MS Mincho" w:cs="MS Mincho"/>
          <w:bCs/>
          <w:sz w:val="28"/>
          <w:szCs w:val="28"/>
        </w:rPr>
        <w:tab/>
      </w:r>
      <w:r w:rsidR="00056C89">
        <w:rPr>
          <w:rFonts w:eastAsia="MS Mincho" w:cs="MS Mincho"/>
          <w:bCs/>
          <w:sz w:val="28"/>
          <w:szCs w:val="28"/>
        </w:rPr>
        <w:tab/>
        <w:t xml:space="preserve">= the fruits like </w:t>
      </w:r>
      <w:r w:rsidR="00A350A3">
        <w:rPr>
          <w:rFonts w:eastAsia="MS Mincho" w:cs="MS Mincho"/>
          <w:bCs/>
          <w:sz w:val="28"/>
          <w:szCs w:val="28"/>
        </w:rPr>
        <w:t xml:space="preserve">enjoying </w:t>
      </w:r>
      <w:r w:rsidR="00056C89">
        <w:rPr>
          <w:rFonts w:eastAsia="MS Mincho" w:cs="MS Mincho"/>
          <w:bCs/>
          <w:sz w:val="28"/>
          <w:szCs w:val="28"/>
        </w:rPr>
        <w:t>the heaven</w:t>
      </w:r>
      <w:r w:rsidR="00A350A3">
        <w:rPr>
          <w:rFonts w:eastAsia="MS Mincho" w:cs="MS Mincho"/>
          <w:bCs/>
          <w:sz w:val="28"/>
          <w:szCs w:val="28"/>
        </w:rPr>
        <w:t>s</w:t>
      </w:r>
      <w:r w:rsidR="00056C89">
        <w:rPr>
          <w:rFonts w:eastAsia="MS Mincho" w:cs="MS Mincho"/>
          <w:bCs/>
          <w:sz w:val="28"/>
          <w:szCs w:val="28"/>
        </w:rPr>
        <w:t xml:space="preserve"> etc</w:t>
      </w:r>
    </w:p>
    <w:p w14:paraId="1E7007AB" w14:textId="77777777" w:rsidR="00056C89" w:rsidRPr="00056C89" w:rsidRDefault="00056C89" w:rsidP="003871A4">
      <w:pPr>
        <w:tabs>
          <w:tab w:val="left" w:pos="2880"/>
          <w:tab w:val="left" w:pos="3600"/>
          <w:tab w:val="left" w:pos="4500"/>
        </w:tabs>
        <w:spacing w:line="276" w:lineRule="auto"/>
        <w:ind w:left="0" w:firstLine="720"/>
        <w:jc w:val="both"/>
        <w:rPr>
          <w:rFonts w:eastAsia="MS Mincho" w:cs="MS Mincho"/>
          <w:bCs/>
          <w:sz w:val="28"/>
          <w:szCs w:val="28"/>
        </w:rPr>
      </w:pPr>
      <w:proofErr w:type="spellStart"/>
      <w:r>
        <w:rPr>
          <w:rFonts w:eastAsia="MS Mincho" w:cs="MS Mincho"/>
          <w:b/>
          <w:i/>
          <w:iCs/>
          <w:sz w:val="28"/>
          <w:szCs w:val="28"/>
        </w:rPr>
        <w:t>p</w:t>
      </w:r>
      <w:r w:rsidR="003871A4">
        <w:rPr>
          <w:rFonts w:eastAsia="MS Mincho" w:cs="MS Mincho"/>
          <w:b/>
          <w:i/>
          <w:iCs/>
          <w:sz w:val="28"/>
          <w:szCs w:val="28"/>
        </w:rPr>
        <w:t>areekshya</w:t>
      </w:r>
      <w:proofErr w:type="spellEnd"/>
      <w:r w:rsidR="003871A4">
        <w:rPr>
          <w:rFonts w:eastAsia="MS Mincho" w:cs="MS Mincho"/>
          <w:b/>
          <w:i/>
          <w:iCs/>
          <w:sz w:val="28"/>
          <w:szCs w:val="28"/>
        </w:rPr>
        <w:t xml:space="preserve"> </w:t>
      </w:r>
      <w:r>
        <w:rPr>
          <w:rFonts w:eastAsia="MS Mincho" w:cs="MS Mincho"/>
          <w:bCs/>
          <w:sz w:val="28"/>
          <w:szCs w:val="28"/>
        </w:rPr>
        <w:tab/>
      </w:r>
      <w:r>
        <w:rPr>
          <w:rFonts w:eastAsia="MS Mincho" w:cs="MS Mincho"/>
          <w:bCs/>
          <w:sz w:val="28"/>
          <w:szCs w:val="28"/>
        </w:rPr>
        <w:tab/>
        <w:t>=</w:t>
      </w:r>
      <w:r w:rsidR="00DC3739">
        <w:rPr>
          <w:rFonts w:eastAsia="MS Mincho" w:cs="MS Mincho"/>
          <w:bCs/>
          <w:sz w:val="28"/>
          <w:szCs w:val="28"/>
        </w:rPr>
        <w:t xml:space="preserve"> and</w:t>
      </w:r>
      <w:r w:rsidR="00A350A3">
        <w:rPr>
          <w:rFonts w:eastAsia="MS Mincho" w:cs="MS Mincho"/>
          <w:bCs/>
          <w:sz w:val="28"/>
          <w:szCs w:val="28"/>
        </w:rPr>
        <w:t xml:space="preserve"> knowing these fruits to be of temporary nature, after examining with the help of the scriptural sciences of </w:t>
      </w:r>
      <w:proofErr w:type="spellStart"/>
      <w:r w:rsidR="00763B88">
        <w:rPr>
          <w:rFonts w:eastAsia="MS Mincho" w:cs="MS Mincho"/>
          <w:bCs/>
          <w:sz w:val="28"/>
          <w:szCs w:val="28"/>
        </w:rPr>
        <w:t>mImAmsa</w:t>
      </w:r>
      <w:proofErr w:type="spellEnd"/>
      <w:r w:rsidR="00A350A3">
        <w:rPr>
          <w:rFonts w:eastAsia="MS Mincho" w:cs="MS Mincho"/>
          <w:bCs/>
          <w:sz w:val="28"/>
          <w:szCs w:val="28"/>
        </w:rPr>
        <w:t xml:space="preserve"> etc., </w:t>
      </w:r>
      <w:r w:rsidR="00D609B2">
        <w:rPr>
          <w:rFonts w:eastAsia="MS Mincho" w:cs="MS Mincho"/>
          <w:bCs/>
          <w:sz w:val="28"/>
          <w:szCs w:val="28"/>
        </w:rPr>
        <w:t xml:space="preserve">and </w:t>
      </w:r>
    </w:p>
    <w:p w14:paraId="4AE2DD2C" w14:textId="77777777" w:rsidR="00056C89" w:rsidRPr="00056C89" w:rsidRDefault="003871A4" w:rsidP="003871A4">
      <w:pPr>
        <w:tabs>
          <w:tab w:val="left" w:pos="2880"/>
          <w:tab w:val="left" w:pos="3600"/>
          <w:tab w:val="left" w:pos="4500"/>
        </w:tabs>
        <w:spacing w:line="276" w:lineRule="auto"/>
        <w:ind w:left="0" w:firstLine="720"/>
        <w:jc w:val="both"/>
        <w:rPr>
          <w:rFonts w:eastAsia="MS Mincho" w:cs="MS Mincho"/>
          <w:bCs/>
          <w:sz w:val="28"/>
          <w:szCs w:val="28"/>
        </w:rPr>
      </w:pPr>
      <w:proofErr w:type="spellStart"/>
      <w:r>
        <w:rPr>
          <w:rFonts w:eastAsia="MS Mincho" w:cs="MS Mincho"/>
          <w:b/>
          <w:i/>
          <w:iCs/>
          <w:sz w:val="28"/>
          <w:szCs w:val="28"/>
        </w:rPr>
        <w:t>akRithah</w:t>
      </w:r>
      <w:proofErr w:type="spellEnd"/>
      <w:r w:rsidR="00056C89">
        <w:rPr>
          <w:rFonts w:eastAsia="MS Mincho" w:cs="MS Mincho"/>
          <w:bCs/>
          <w:sz w:val="28"/>
          <w:szCs w:val="28"/>
        </w:rPr>
        <w:tab/>
      </w:r>
      <w:r w:rsidR="00056C89">
        <w:rPr>
          <w:rFonts w:eastAsia="MS Mincho" w:cs="MS Mincho"/>
          <w:bCs/>
          <w:sz w:val="28"/>
          <w:szCs w:val="28"/>
        </w:rPr>
        <w:tab/>
        <w:t>=</w:t>
      </w:r>
      <w:r w:rsidR="00A350A3">
        <w:rPr>
          <w:rFonts w:eastAsia="MS Mincho" w:cs="MS Mincho"/>
          <w:bCs/>
          <w:sz w:val="28"/>
          <w:szCs w:val="28"/>
        </w:rPr>
        <w:t xml:space="preserve"> the eternal </w:t>
      </w:r>
      <w:proofErr w:type="spellStart"/>
      <w:r w:rsidR="00A350A3">
        <w:rPr>
          <w:rFonts w:eastAsia="MS Mincho" w:cs="MS Mincho"/>
          <w:b/>
          <w:i/>
          <w:iCs/>
          <w:sz w:val="28"/>
          <w:szCs w:val="28"/>
        </w:rPr>
        <w:t>akshara</w:t>
      </w:r>
      <w:proofErr w:type="spellEnd"/>
      <w:r w:rsidR="00A350A3">
        <w:rPr>
          <w:rFonts w:eastAsia="MS Mincho" w:cs="MS Mincho"/>
          <w:b/>
          <w:i/>
          <w:iCs/>
          <w:sz w:val="28"/>
          <w:szCs w:val="28"/>
        </w:rPr>
        <w:t xml:space="preserve"> purusha</w:t>
      </w:r>
    </w:p>
    <w:p w14:paraId="7C4BC7B5" w14:textId="77777777" w:rsidR="00056C89" w:rsidRPr="00056C89" w:rsidRDefault="003871A4" w:rsidP="00056C89">
      <w:pPr>
        <w:tabs>
          <w:tab w:val="left" w:pos="2880"/>
          <w:tab w:val="left" w:pos="3600"/>
          <w:tab w:val="left" w:pos="4500"/>
        </w:tabs>
        <w:spacing w:line="276" w:lineRule="auto"/>
        <w:ind w:left="0" w:firstLine="720"/>
        <w:jc w:val="both"/>
        <w:rPr>
          <w:rFonts w:eastAsia="MS Mincho" w:cs="MS Mincho"/>
          <w:bCs/>
          <w:sz w:val="28"/>
          <w:szCs w:val="28"/>
        </w:rPr>
      </w:pPr>
      <w:proofErr w:type="spellStart"/>
      <w:proofErr w:type="gramStart"/>
      <w:r>
        <w:rPr>
          <w:rFonts w:eastAsia="MS Mincho" w:cs="MS Mincho"/>
          <w:b/>
          <w:i/>
          <w:iCs/>
          <w:sz w:val="28"/>
          <w:szCs w:val="28"/>
        </w:rPr>
        <w:lastRenderedPageBreak/>
        <w:t>kRithenanAnthy,ithi</w:t>
      </w:r>
      <w:proofErr w:type="spellEnd"/>
      <w:proofErr w:type="gramEnd"/>
      <w:r w:rsidR="00056C89">
        <w:rPr>
          <w:rFonts w:eastAsia="MS Mincho" w:cs="MS Mincho"/>
          <w:bCs/>
          <w:sz w:val="28"/>
          <w:szCs w:val="28"/>
        </w:rPr>
        <w:tab/>
        <w:t>=</w:t>
      </w:r>
      <w:r w:rsidR="00A350A3">
        <w:rPr>
          <w:rFonts w:eastAsia="MS Mincho" w:cs="MS Mincho"/>
          <w:bCs/>
          <w:sz w:val="28"/>
          <w:szCs w:val="28"/>
        </w:rPr>
        <w:t xml:space="preserve"> cannot be attained b</w:t>
      </w:r>
      <w:r w:rsidR="00D609B2">
        <w:rPr>
          <w:rFonts w:eastAsia="MS Mincho" w:cs="MS Mincho"/>
          <w:bCs/>
          <w:sz w:val="28"/>
          <w:szCs w:val="28"/>
        </w:rPr>
        <w:t>y performing the rituals alone.</w:t>
      </w:r>
    </w:p>
    <w:p w14:paraId="02396C16" w14:textId="77777777" w:rsidR="00056C89" w:rsidRPr="00056C89" w:rsidRDefault="00056C89" w:rsidP="00056C89">
      <w:pPr>
        <w:tabs>
          <w:tab w:val="left" w:pos="2880"/>
          <w:tab w:val="left" w:pos="3600"/>
          <w:tab w:val="left" w:pos="4500"/>
        </w:tabs>
        <w:spacing w:line="276" w:lineRule="auto"/>
        <w:ind w:left="0" w:firstLine="720"/>
        <w:jc w:val="both"/>
        <w:rPr>
          <w:rFonts w:eastAsia="MS Mincho" w:cs="MS Mincho"/>
          <w:bCs/>
          <w:sz w:val="28"/>
          <w:szCs w:val="28"/>
        </w:rPr>
      </w:pPr>
    </w:p>
    <w:p w14:paraId="6FF428E2" w14:textId="77777777" w:rsidR="00056C89" w:rsidRPr="00056C89" w:rsidRDefault="00056C89" w:rsidP="00056C89">
      <w:pPr>
        <w:tabs>
          <w:tab w:val="left" w:pos="2880"/>
          <w:tab w:val="left" w:pos="3600"/>
          <w:tab w:val="left" w:pos="4500"/>
        </w:tabs>
        <w:spacing w:line="276" w:lineRule="auto"/>
        <w:ind w:left="0" w:firstLine="720"/>
        <w:jc w:val="both"/>
        <w:rPr>
          <w:rFonts w:eastAsia="MS Mincho" w:cs="MS Mincho"/>
          <w:bCs/>
          <w:sz w:val="28"/>
          <w:szCs w:val="28"/>
        </w:rPr>
      </w:pPr>
      <w:proofErr w:type="spellStart"/>
      <w:r>
        <w:rPr>
          <w:rFonts w:eastAsia="MS Mincho" w:cs="MS Mincho"/>
          <w:b/>
          <w:i/>
          <w:iCs/>
          <w:sz w:val="28"/>
          <w:szCs w:val="28"/>
        </w:rPr>
        <w:t>sah</w:t>
      </w:r>
      <w:proofErr w:type="spellEnd"/>
      <w:r>
        <w:rPr>
          <w:rFonts w:eastAsia="MS Mincho" w:cs="MS Mincho"/>
          <w:bCs/>
          <w:sz w:val="28"/>
          <w:szCs w:val="28"/>
        </w:rPr>
        <w:tab/>
      </w:r>
      <w:r>
        <w:rPr>
          <w:rFonts w:eastAsia="MS Mincho" w:cs="MS Mincho"/>
          <w:bCs/>
          <w:sz w:val="28"/>
          <w:szCs w:val="28"/>
        </w:rPr>
        <w:tab/>
        <w:t>=</w:t>
      </w:r>
      <w:r w:rsidR="00A350A3">
        <w:rPr>
          <w:rFonts w:eastAsia="MS Mincho" w:cs="MS Mincho"/>
          <w:bCs/>
          <w:sz w:val="28"/>
          <w:szCs w:val="28"/>
        </w:rPr>
        <w:t xml:space="preserve"> such </w:t>
      </w:r>
      <w:r w:rsidR="00763B88">
        <w:rPr>
          <w:rFonts w:eastAsia="MS Mincho" w:cs="MS Mincho"/>
          <w:bCs/>
          <w:sz w:val="28"/>
          <w:szCs w:val="28"/>
        </w:rPr>
        <w:t>Brahmin</w:t>
      </w:r>
    </w:p>
    <w:p w14:paraId="04D15C58" w14:textId="77777777" w:rsidR="00056C89" w:rsidRPr="00056C89" w:rsidRDefault="00056C89" w:rsidP="00056C89">
      <w:pPr>
        <w:tabs>
          <w:tab w:val="left" w:pos="2880"/>
          <w:tab w:val="left" w:pos="3600"/>
          <w:tab w:val="left" w:pos="4500"/>
        </w:tabs>
        <w:spacing w:line="276" w:lineRule="auto"/>
        <w:ind w:left="0" w:firstLine="720"/>
        <w:jc w:val="both"/>
        <w:rPr>
          <w:rFonts w:eastAsia="MS Mincho" w:cs="MS Mincho"/>
          <w:bCs/>
          <w:sz w:val="28"/>
          <w:szCs w:val="28"/>
        </w:rPr>
      </w:pPr>
      <w:proofErr w:type="spellStart"/>
      <w:r>
        <w:rPr>
          <w:rFonts w:eastAsia="MS Mincho" w:cs="MS Mincho"/>
          <w:b/>
          <w:i/>
          <w:iCs/>
          <w:sz w:val="28"/>
          <w:szCs w:val="28"/>
        </w:rPr>
        <w:t>samithpANih</w:t>
      </w:r>
      <w:proofErr w:type="spellEnd"/>
      <w:r>
        <w:rPr>
          <w:rFonts w:eastAsia="MS Mincho" w:cs="MS Mincho"/>
          <w:b/>
          <w:i/>
          <w:iCs/>
          <w:sz w:val="28"/>
          <w:szCs w:val="28"/>
        </w:rPr>
        <w:t xml:space="preserve"> </w:t>
      </w:r>
      <w:r>
        <w:rPr>
          <w:rFonts w:eastAsia="MS Mincho" w:cs="MS Mincho"/>
          <w:bCs/>
          <w:sz w:val="28"/>
          <w:szCs w:val="28"/>
        </w:rPr>
        <w:tab/>
      </w:r>
      <w:r>
        <w:rPr>
          <w:rFonts w:eastAsia="MS Mincho" w:cs="MS Mincho"/>
          <w:bCs/>
          <w:sz w:val="28"/>
          <w:szCs w:val="28"/>
        </w:rPr>
        <w:tab/>
        <w:t>=</w:t>
      </w:r>
      <w:r w:rsidR="00A350A3">
        <w:rPr>
          <w:rFonts w:eastAsia="MS Mincho" w:cs="MS Mincho"/>
          <w:bCs/>
          <w:sz w:val="28"/>
          <w:szCs w:val="28"/>
        </w:rPr>
        <w:t xml:space="preserve"> with the necessary fuel</w:t>
      </w:r>
      <w:r w:rsidR="00D609B2">
        <w:rPr>
          <w:rFonts w:eastAsia="MS Mincho" w:cs="MS Mincho"/>
          <w:bCs/>
          <w:sz w:val="28"/>
          <w:szCs w:val="28"/>
        </w:rPr>
        <w:t>-</w:t>
      </w:r>
      <w:proofErr w:type="spellStart"/>
      <w:r w:rsidR="00D609B2">
        <w:rPr>
          <w:rFonts w:eastAsia="MS Mincho" w:cs="MS Mincho"/>
          <w:bCs/>
          <w:sz w:val="28"/>
          <w:szCs w:val="28"/>
        </w:rPr>
        <w:t>twig</w:t>
      </w:r>
      <w:r w:rsidR="00A350A3">
        <w:rPr>
          <w:rFonts w:eastAsia="MS Mincho" w:cs="MS Mincho"/>
          <w:bCs/>
          <w:sz w:val="28"/>
          <w:szCs w:val="28"/>
        </w:rPr>
        <w:t>sin</w:t>
      </w:r>
      <w:proofErr w:type="spellEnd"/>
      <w:r w:rsidR="00A350A3">
        <w:rPr>
          <w:rFonts w:eastAsia="MS Mincho" w:cs="MS Mincho"/>
          <w:bCs/>
          <w:sz w:val="28"/>
          <w:szCs w:val="28"/>
        </w:rPr>
        <w:t xml:space="preserve"> hand</w:t>
      </w:r>
    </w:p>
    <w:p w14:paraId="6ED05849" w14:textId="77777777" w:rsidR="00D609B2" w:rsidRDefault="00D609B2" w:rsidP="00056C89">
      <w:pPr>
        <w:tabs>
          <w:tab w:val="left" w:pos="2880"/>
          <w:tab w:val="left" w:pos="3600"/>
          <w:tab w:val="left" w:pos="4500"/>
        </w:tabs>
        <w:spacing w:line="276" w:lineRule="auto"/>
        <w:ind w:left="0" w:firstLine="720"/>
        <w:jc w:val="both"/>
        <w:rPr>
          <w:rFonts w:eastAsia="MS Mincho" w:cs="MS Mincho"/>
          <w:b/>
          <w:i/>
          <w:iCs/>
          <w:sz w:val="28"/>
          <w:szCs w:val="28"/>
        </w:rPr>
      </w:pPr>
      <w:proofErr w:type="spellStart"/>
      <w:r>
        <w:rPr>
          <w:rFonts w:eastAsia="MS Mincho" w:cs="MS Mincho"/>
          <w:b/>
          <w:i/>
          <w:iCs/>
          <w:sz w:val="28"/>
          <w:szCs w:val="28"/>
        </w:rPr>
        <w:t>abhigachchheth</w:t>
      </w:r>
      <w:proofErr w:type="spellEnd"/>
      <w:r>
        <w:rPr>
          <w:rFonts w:eastAsia="MS Mincho" w:cs="MS Mincho"/>
          <w:bCs/>
          <w:sz w:val="28"/>
          <w:szCs w:val="28"/>
        </w:rPr>
        <w:tab/>
      </w:r>
      <w:r>
        <w:rPr>
          <w:rFonts w:eastAsia="MS Mincho" w:cs="MS Mincho"/>
          <w:bCs/>
          <w:sz w:val="28"/>
          <w:szCs w:val="28"/>
        </w:rPr>
        <w:tab/>
        <w:t>= should approach</w:t>
      </w:r>
    </w:p>
    <w:p w14:paraId="49D7CAD3" w14:textId="77777777" w:rsidR="00D609B2" w:rsidRDefault="00D609B2" w:rsidP="00056C89">
      <w:pPr>
        <w:tabs>
          <w:tab w:val="left" w:pos="2880"/>
          <w:tab w:val="left" w:pos="3600"/>
          <w:tab w:val="left" w:pos="4500"/>
        </w:tabs>
        <w:spacing w:line="276" w:lineRule="auto"/>
        <w:ind w:left="0" w:firstLine="720"/>
        <w:jc w:val="both"/>
        <w:rPr>
          <w:rFonts w:eastAsia="MS Mincho" w:cs="MS Mincho"/>
          <w:b/>
          <w:i/>
          <w:iCs/>
          <w:sz w:val="28"/>
          <w:szCs w:val="28"/>
        </w:rPr>
      </w:pPr>
      <w:proofErr w:type="spellStart"/>
      <w:r>
        <w:rPr>
          <w:rFonts w:eastAsia="MS Mincho" w:cs="MS Mincho"/>
          <w:b/>
          <w:i/>
          <w:iCs/>
          <w:sz w:val="28"/>
          <w:szCs w:val="28"/>
        </w:rPr>
        <w:t>gurumeva</w:t>
      </w:r>
      <w:proofErr w:type="spellEnd"/>
      <w:r>
        <w:rPr>
          <w:rFonts w:eastAsia="MS Mincho" w:cs="MS Mincho"/>
          <w:b/>
          <w:i/>
          <w:iCs/>
          <w:sz w:val="28"/>
          <w:szCs w:val="28"/>
        </w:rPr>
        <w:t xml:space="preserve"> </w:t>
      </w:r>
      <w:r>
        <w:rPr>
          <w:rFonts w:eastAsia="MS Mincho" w:cs="MS Mincho"/>
          <w:bCs/>
          <w:sz w:val="28"/>
          <w:szCs w:val="28"/>
        </w:rPr>
        <w:tab/>
      </w:r>
      <w:r>
        <w:rPr>
          <w:rFonts w:eastAsia="MS Mincho" w:cs="MS Mincho"/>
          <w:bCs/>
          <w:sz w:val="28"/>
          <w:szCs w:val="28"/>
        </w:rPr>
        <w:tab/>
        <w:t>= the preceptor,</w:t>
      </w:r>
    </w:p>
    <w:p w14:paraId="768CE67A" w14:textId="77777777" w:rsidR="00056C89" w:rsidRPr="00056C89" w:rsidRDefault="00056C89" w:rsidP="00056C89">
      <w:pPr>
        <w:tabs>
          <w:tab w:val="left" w:pos="2880"/>
          <w:tab w:val="left" w:pos="3600"/>
          <w:tab w:val="left" w:pos="4500"/>
        </w:tabs>
        <w:spacing w:line="276" w:lineRule="auto"/>
        <w:ind w:left="0" w:firstLine="720"/>
        <w:jc w:val="both"/>
        <w:rPr>
          <w:rFonts w:eastAsia="MS Mincho" w:cs="MS Mincho"/>
          <w:bCs/>
          <w:sz w:val="28"/>
          <w:szCs w:val="28"/>
        </w:rPr>
      </w:pPr>
      <w:proofErr w:type="spellStart"/>
      <w:r>
        <w:rPr>
          <w:rFonts w:eastAsia="MS Mincho" w:cs="MS Mincho"/>
          <w:b/>
          <w:i/>
          <w:iCs/>
          <w:sz w:val="28"/>
          <w:szCs w:val="28"/>
        </w:rPr>
        <w:t>s’rothriyam</w:t>
      </w:r>
      <w:proofErr w:type="spellEnd"/>
      <w:r>
        <w:rPr>
          <w:rFonts w:eastAsia="MS Mincho" w:cs="MS Mincho"/>
          <w:b/>
          <w:i/>
          <w:iCs/>
          <w:sz w:val="28"/>
          <w:szCs w:val="28"/>
        </w:rPr>
        <w:t xml:space="preserve"> </w:t>
      </w:r>
      <w:r>
        <w:rPr>
          <w:rFonts w:eastAsia="MS Mincho" w:cs="MS Mincho"/>
          <w:bCs/>
          <w:sz w:val="28"/>
          <w:szCs w:val="28"/>
        </w:rPr>
        <w:tab/>
      </w:r>
      <w:r>
        <w:rPr>
          <w:rFonts w:eastAsia="MS Mincho" w:cs="MS Mincho"/>
          <w:bCs/>
          <w:sz w:val="28"/>
          <w:szCs w:val="28"/>
        </w:rPr>
        <w:tab/>
        <w:t>=</w:t>
      </w:r>
      <w:r w:rsidR="00A7448E">
        <w:rPr>
          <w:rFonts w:eastAsia="MS Mincho" w:cs="MS Mincho"/>
          <w:bCs/>
          <w:sz w:val="28"/>
          <w:szCs w:val="28"/>
        </w:rPr>
        <w:t xml:space="preserve"> the person who studied the </w:t>
      </w:r>
      <w:proofErr w:type="spellStart"/>
      <w:r w:rsidR="00763B88">
        <w:rPr>
          <w:rFonts w:eastAsia="MS Mincho" w:cs="MS Mincho"/>
          <w:bCs/>
          <w:sz w:val="28"/>
          <w:szCs w:val="28"/>
        </w:rPr>
        <w:t>Vedantas</w:t>
      </w:r>
      <w:proofErr w:type="spellEnd"/>
      <w:r w:rsidR="00D609B2">
        <w:rPr>
          <w:rFonts w:eastAsia="MS Mincho" w:cs="MS Mincho"/>
          <w:bCs/>
          <w:sz w:val="28"/>
          <w:szCs w:val="28"/>
        </w:rPr>
        <w:t xml:space="preserve"> fully</w:t>
      </w:r>
    </w:p>
    <w:p w14:paraId="1672D0C2" w14:textId="77777777" w:rsidR="00056C89" w:rsidRPr="00056C89" w:rsidRDefault="00056C89" w:rsidP="00056C89">
      <w:pPr>
        <w:tabs>
          <w:tab w:val="left" w:pos="2880"/>
          <w:tab w:val="left" w:pos="3600"/>
          <w:tab w:val="left" w:pos="4500"/>
        </w:tabs>
        <w:spacing w:line="276" w:lineRule="auto"/>
        <w:ind w:left="0" w:firstLine="720"/>
        <w:jc w:val="both"/>
        <w:rPr>
          <w:rFonts w:eastAsia="MS Mincho" w:cs="MS Mincho"/>
          <w:bCs/>
          <w:sz w:val="28"/>
          <w:szCs w:val="28"/>
        </w:rPr>
      </w:pPr>
      <w:proofErr w:type="spellStart"/>
      <w:r>
        <w:rPr>
          <w:rFonts w:eastAsia="MS Mincho" w:cs="MS Mincho"/>
          <w:b/>
          <w:i/>
          <w:iCs/>
          <w:sz w:val="28"/>
          <w:szCs w:val="28"/>
        </w:rPr>
        <w:t>brahmanishTham</w:t>
      </w:r>
      <w:proofErr w:type="spellEnd"/>
      <w:r>
        <w:rPr>
          <w:rFonts w:eastAsia="MS Mincho" w:cs="MS Mincho"/>
          <w:b/>
          <w:i/>
          <w:iCs/>
          <w:sz w:val="28"/>
          <w:szCs w:val="28"/>
        </w:rPr>
        <w:t xml:space="preserve"> </w:t>
      </w:r>
      <w:r>
        <w:rPr>
          <w:rFonts w:eastAsia="MS Mincho" w:cs="MS Mincho"/>
          <w:bCs/>
          <w:sz w:val="28"/>
          <w:szCs w:val="28"/>
        </w:rPr>
        <w:tab/>
      </w:r>
      <w:r>
        <w:rPr>
          <w:rFonts w:eastAsia="MS Mincho" w:cs="MS Mincho"/>
          <w:bCs/>
          <w:sz w:val="28"/>
          <w:szCs w:val="28"/>
        </w:rPr>
        <w:tab/>
        <w:t>=</w:t>
      </w:r>
      <w:r w:rsidR="00A7448E">
        <w:rPr>
          <w:rFonts w:eastAsia="MS Mincho" w:cs="MS Mincho"/>
          <w:bCs/>
          <w:sz w:val="28"/>
          <w:szCs w:val="28"/>
        </w:rPr>
        <w:t xml:space="preserve"> and the person who visualised the Brahman</w:t>
      </w:r>
    </w:p>
    <w:p w14:paraId="4DBF4E75" w14:textId="77777777" w:rsidR="00D609B2" w:rsidRDefault="00D609B2" w:rsidP="00D609B2">
      <w:pPr>
        <w:tabs>
          <w:tab w:val="left" w:pos="2880"/>
          <w:tab w:val="left" w:pos="3600"/>
          <w:tab w:val="left" w:pos="4500"/>
        </w:tabs>
        <w:spacing w:line="276" w:lineRule="auto"/>
        <w:ind w:left="0" w:firstLine="720"/>
        <w:jc w:val="both"/>
        <w:rPr>
          <w:rFonts w:eastAsia="MS Mincho" w:cs="MS Mincho"/>
          <w:b/>
          <w:i/>
          <w:iCs/>
          <w:sz w:val="28"/>
          <w:szCs w:val="28"/>
        </w:rPr>
      </w:pPr>
      <w:proofErr w:type="spellStart"/>
      <w:r>
        <w:rPr>
          <w:rFonts w:eastAsia="MS Mincho" w:cs="MS Mincho"/>
          <w:b/>
          <w:i/>
          <w:iCs/>
          <w:sz w:val="28"/>
          <w:szCs w:val="28"/>
        </w:rPr>
        <w:t>thadvijnAnArthham</w:t>
      </w:r>
      <w:proofErr w:type="spellEnd"/>
      <w:r>
        <w:rPr>
          <w:rFonts w:eastAsia="MS Mincho" w:cs="MS Mincho"/>
          <w:b/>
          <w:i/>
          <w:iCs/>
          <w:sz w:val="28"/>
          <w:szCs w:val="28"/>
        </w:rPr>
        <w:t xml:space="preserve"> </w:t>
      </w:r>
      <w:r>
        <w:rPr>
          <w:rFonts w:eastAsia="MS Mincho" w:cs="MS Mincho"/>
          <w:bCs/>
          <w:sz w:val="28"/>
          <w:szCs w:val="28"/>
        </w:rPr>
        <w:tab/>
        <w:t xml:space="preserve">= to know the characteristics of such </w:t>
      </w:r>
      <w:proofErr w:type="spellStart"/>
      <w:r w:rsidR="00763B88" w:rsidRPr="00D609B2">
        <w:rPr>
          <w:rFonts w:eastAsia="MS Mincho" w:cs="MS Mincho"/>
          <w:b/>
          <w:i/>
          <w:iCs/>
          <w:sz w:val="28"/>
          <w:szCs w:val="28"/>
        </w:rPr>
        <w:t>akshara</w:t>
      </w:r>
      <w:proofErr w:type="spellEnd"/>
      <w:r w:rsidR="00763B88" w:rsidRPr="00D609B2">
        <w:rPr>
          <w:rFonts w:eastAsia="MS Mincho" w:cs="MS Mincho"/>
          <w:b/>
          <w:i/>
          <w:iCs/>
          <w:sz w:val="28"/>
          <w:szCs w:val="28"/>
        </w:rPr>
        <w:t xml:space="preserve"> purusha</w:t>
      </w:r>
    </w:p>
    <w:p w14:paraId="3F31D03F" w14:textId="77777777" w:rsidR="00D609B2" w:rsidRDefault="00D609B2" w:rsidP="00D609B2">
      <w:pPr>
        <w:tabs>
          <w:tab w:val="left" w:pos="2880"/>
          <w:tab w:val="left" w:pos="3600"/>
          <w:tab w:val="left" w:pos="4500"/>
        </w:tabs>
        <w:spacing w:line="276" w:lineRule="auto"/>
        <w:ind w:left="0" w:firstLine="720"/>
        <w:jc w:val="both"/>
        <w:rPr>
          <w:rFonts w:eastAsia="MS Mincho" w:cs="MS Mincho"/>
          <w:bCs/>
          <w:sz w:val="28"/>
          <w:szCs w:val="28"/>
        </w:rPr>
      </w:pPr>
    </w:p>
    <w:p w14:paraId="750ED062" w14:textId="77777777" w:rsidR="003871A4" w:rsidRPr="00C27EDF" w:rsidRDefault="00D609B2" w:rsidP="00C27EDF">
      <w:pPr>
        <w:tabs>
          <w:tab w:val="left" w:pos="2880"/>
          <w:tab w:val="left" w:pos="3600"/>
          <w:tab w:val="left" w:pos="4500"/>
        </w:tabs>
        <w:spacing w:line="276" w:lineRule="auto"/>
        <w:ind w:left="0" w:firstLine="720"/>
        <w:jc w:val="both"/>
        <w:rPr>
          <w:rFonts w:eastAsia="MS Mincho" w:cs="MS Mincho"/>
          <w:bCs/>
          <w:sz w:val="24"/>
          <w:szCs w:val="24"/>
        </w:rPr>
      </w:pPr>
      <w:r w:rsidRPr="00C27EDF">
        <w:rPr>
          <w:rFonts w:eastAsia="MS Mincho" w:cs="MS Mincho"/>
          <w:bCs/>
          <w:sz w:val="24"/>
          <w:szCs w:val="24"/>
        </w:rPr>
        <w:t xml:space="preserve">Substance of the Mantra: A Brahmin, who studies the scriptural sciences such as </w:t>
      </w:r>
      <w:proofErr w:type="spellStart"/>
      <w:r w:rsidR="00763B88" w:rsidRPr="00C27EDF">
        <w:rPr>
          <w:rFonts w:eastAsia="MS Mincho" w:cs="MS Mincho"/>
          <w:bCs/>
          <w:sz w:val="24"/>
          <w:szCs w:val="24"/>
        </w:rPr>
        <w:t>mImAmsa</w:t>
      </w:r>
      <w:proofErr w:type="spellEnd"/>
      <w:r w:rsidRPr="00C27EDF">
        <w:rPr>
          <w:rFonts w:eastAsia="MS Mincho" w:cs="MS Mincho"/>
          <w:bCs/>
          <w:sz w:val="24"/>
          <w:szCs w:val="24"/>
        </w:rPr>
        <w:t xml:space="preserve"> etc., comes to know that the fruits of his </w:t>
      </w:r>
      <w:proofErr w:type="spellStart"/>
      <w:r w:rsidRPr="00C27EDF">
        <w:rPr>
          <w:rFonts w:eastAsia="MS Mincho" w:cs="MS Mincho"/>
          <w:bCs/>
          <w:sz w:val="24"/>
          <w:szCs w:val="24"/>
        </w:rPr>
        <w:t>karmAnushThanam</w:t>
      </w:r>
      <w:proofErr w:type="spellEnd"/>
      <w:r w:rsidRPr="00C27EDF">
        <w:rPr>
          <w:rFonts w:eastAsia="MS Mincho" w:cs="MS Mincho"/>
          <w:bCs/>
          <w:sz w:val="24"/>
          <w:szCs w:val="24"/>
        </w:rPr>
        <w:t xml:space="preserve"> </w:t>
      </w:r>
      <w:r w:rsidR="00C27EDF" w:rsidRPr="00C27EDF">
        <w:rPr>
          <w:rFonts w:eastAsia="MS Mincho" w:cs="MS Mincho"/>
          <w:bCs/>
          <w:sz w:val="24"/>
          <w:szCs w:val="24"/>
        </w:rPr>
        <w:t>yield</w:t>
      </w:r>
      <w:r w:rsidRPr="00C27EDF">
        <w:rPr>
          <w:rFonts w:eastAsia="MS Mincho" w:cs="MS Mincho"/>
          <w:bCs/>
          <w:sz w:val="24"/>
          <w:szCs w:val="24"/>
        </w:rPr>
        <w:t xml:space="preserve"> only temporary benefits like enjoying the heavens etc. </w:t>
      </w:r>
      <w:proofErr w:type="gramStart"/>
      <w:r w:rsidR="00C27EDF" w:rsidRPr="00C27EDF">
        <w:rPr>
          <w:rFonts w:eastAsia="MS Mincho" w:cs="MS Mincho"/>
          <w:bCs/>
          <w:sz w:val="24"/>
          <w:szCs w:val="24"/>
        </w:rPr>
        <w:t>Thus</w:t>
      </w:r>
      <w:proofErr w:type="gramEnd"/>
      <w:r w:rsidR="00C27EDF" w:rsidRPr="00C27EDF">
        <w:rPr>
          <w:rFonts w:eastAsia="MS Mincho" w:cs="MS Mincho"/>
          <w:bCs/>
          <w:sz w:val="24"/>
          <w:szCs w:val="24"/>
        </w:rPr>
        <w:t xml:space="preserve"> he becomes dissatisfied and becomes disgusted that these rituals alone will not result in release from the bondage of this mundane world and attain the eternal place of </w:t>
      </w:r>
      <w:proofErr w:type="spellStart"/>
      <w:r w:rsidR="00763B88" w:rsidRPr="00C27EDF">
        <w:rPr>
          <w:rFonts w:eastAsia="MS Mincho" w:cs="MS Mincho"/>
          <w:b/>
          <w:i/>
          <w:iCs/>
          <w:sz w:val="24"/>
          <w:szCs w:val="24"/>
        </w:rPr>
        <w:t>akshara</w:t>
      </w:r>
      <w:proofErr w:type="spellEnd"/>
      <w:r w:rsidR="00763B88" w:rsidRPr="00C27EDF">
        <w:rPr>
          <w:rFonts w:eastAsia="MS Mincho" w:cs="MS Mincho"/>
          <w:b/>
          <w:i/>
          <w:iCs/>
          <w:sz w:val="24"/>
          <w:szCs w:val="24"/>
        </w:rPr>
        <w:t xml:space="preserve"> purusha</w:t>
      </w:r>
      <w:r w:rsidR="00C27EDF" w:rsidRPr="00C27EDF">
        <w:rPr>
          <w:rFonts w:eastAsia="MS Mincho" w:cs="MS Mincho"/>
          <w:bCs/>
          <w:sz w:val="24"/>
          <w:szCs w:val="24"/>
        </w:rPr>
        <w:t xml:space="preserve">, the place of eternal bliss. Such a Brahmin should approach a </w:t>
      </w:r>
      <w:proofErr w:type="gramStart"/>
      <w:r w:rsidR="00C27EDF" w:rsidRPr="00C27EDF">
        <w:rPr>
          <w:rFonts w:eastAsia="MS Mincho" w:cs="MS Mincho"/>
          <w:bCs/>
          <w:sz w:val="24"/>
          <w:szCs w:val="24"/>
        </w:rPr>
        <w:t>well versed</w:t>
      </w:r>
      <w:proofErr w:type="gramEnd"/>
      <w:r w:rsidR="00C27EDF" w:rsidRPr="00C27EDF">
        <w:rPr>
          <w:rFonts w:eastAsia="MS Mincho" w:cs="MS Mincho"/>
          <w:bCs/>
          <w:sz w:val="24"/>
          <w:szCs w:val="24"/>
        </w:rPr>
        <w:t xml:space="preserve"> preceptor with reverence to know the true characteristics of the eternal </w:t>
      </w:r>
      <w:proofErr w:type="spellStart"/>
      <w:r w:rsidR="00763B88" w:rsidRPr="00C27EDF">
        <w:rPr>
          <w:rFonts w:eastAsia="MS Mincho" w:cs="MS Mincho"/>
          <w:b/>
          <w:i/>
          <w:iCs/>
          <w:sz w:val="24"/>
          <w:szCs w:val="24"/>
        </w:rPr>
        <w:t>akshara</w:t>
      </w:r>
      <w:proofErr w:type="spellEnd"/>
      <w:r w:rsidR="00763B88" w:rsidRPr="00C27EDF">
        <w:rPr>
          <w:rFonts w:eastAsia="MS Mincho" w:cs="MS Mincho"/>
          <w:b/>
          <w:i/>
          <w:iCs/>
          <w:sz w:val="24"/>
          <w:szCs w:val="24"/>
        </w:rPr>
        <w:t xml:space="preserve"> purusha</w:t>
      </w:r>
      <w:r w:rsidR="00C27EDF" w:rsidRPr="00C27EDF">
        <w:rPr>
          <w:rFonts w:eastAsia="MS Mincho" w:cs="MS Mincho"/>
          <w:bCs/>
          <w:sz w:val="24"/>
          <w:szCs w:val="24"/>
        </w:rPr>
        <w:t xml:space="preserve"> and the ways to attain Him.</w:t>
      </w:r>
    </w:p>
    <w:p w14:paraId="545D3517" w14:textId="77777777" w:rsidR="00C27EDF" w:rsidRDefault="00C27EDF" w:rsidP="00C27EDF">
      <w:pPr>
        <w:tabs>
          <w:tab w:val="left" w:pos="2880"/>
          <w:tab w:val="left" w:pos="3600"/>
          <w:tab w:val="left" w:pos="4500"/>
        </w:tabs>
        <w:spacing w:line="276" w:lineRule="auto"/>
        <w:ind w:left="0" w:firstLine="720"/>
        <w:jc w:val="both"/>
        <w:rPr>
          <w:rFonts w:eastAsia="MS Mincho" w:cs="MS Mincho"/>
          <w:b/>
          <w:sz w:val="28"/>
          <w:szCs w:val="28"/>
          <w:u w:val="single"/>
        </w:rPr>
      </w:pPr>
      <w:r w:rsidRPr="00C27EDF">
        <w:rPr>
          <w:rFonts w:eastAsia="MS Mincho" w:cs="MS Mincho"/>
          <w:b/>
          <w:sz w:val="28"/>
          <w:szCs w:val="28"/>
          <w:u w:val="single"/>
        </w:rPr>
        <w:t>Exposition</w:t>
      </w:r>
    </w:p>
    <w:p w14:paraId="16CA8601" w14:textId="77777777" w:rsidR="005D0724" w:rsidRDefault="00C27EDF" w:rsidP="00C27EDF">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It is explained in this mantra that a person, not interested in the mundane worldly enjoyments, </w:t>
      </w:r>
      <w:r w:rsidR="00A045D3">
        <w:rPr>
          <w:rFonts w:eastAsia="MS Mincho" w:cs="MS Mincho"/>
          <w:bCs/>
          <w:sz w:val="24"/>
          <w:szCs w:val="24"/>
        </w:rPr>
        <w:t xml:space="preserve">seeking the ways and means of attaining the Brahman the eternal, should approach a highly qualified and good preceptor to know the characteristics of the Brahman, and the means to attain Him. The word Brahmin denotes a person who had learnt the </w:t>
      </w:r>
      <w:proofErr w:type="spellStart"/>
      <w:r w:rsidR="00763B88">
        <w:rPr>
          <w:rFonts w:eastAsia="MS Mincho" w:cs="MS Mincho"/>
          <w:bCs/>
          <w:sz w:val="24"/>
          <w:szCs w:val="24"/>
        </w:rPr>
        <w:t>vEdas</w:t>
      </w:r>
      <w:proofErr w:type="spellEnd"/>
      <w:r w:rsidR="00A045D3">
        <w:rPr>
          <w:rFonts w:eastAsia="MS Mincho" w:cs="MS Mincho"/>
          <w:bCs/>
          <w:sz w:val="24"/>
          <w:szCs w:val="24"/>
        </w:rPr>
        <w:t xml:space="preserve"> in traditional process under an </w:t>
      </w:r>
      <w:proofErr w:type="spellStart"/>
      <w:r w:rsidR="00763B88">
        <w:rPr>
          <w:rFonts w:eastAsia="MS Mincho" w:cs="MS Mincho"/>
          <w:bCs/>
          <w:sz w:val="24"/>
          <w:szCs w:val="24"/>
        </w:rPr>
        <w:t>AchArya</w:t>
      </w:r>
      <w:proofErr w:type="spellEnd"/>
      <w:r w:rsidR="00A045D3">
        <w:rPr>
          <w:rFonts w:eastAsia="MS Mincho" w:cs="MS Mincho"/>
          <w:bCs/>
          <w:sz w:val="24"/>
          <w:szCs w:val="24"/>
        </w:rPr>
        <w:t xml:space="preserve"> after acquiring the necessary qualifications by undergoing the necessary </w:t>
      </w:r>
      <w:r w:rsidR="00763B88">
        <w:rPr>
          <w:rFonts w:eastAsia="MS Mincho" w:cs="MS Mincho"/>
          <w:bCs/>
          <w:sz w:val="24"/>
          <w:szCs w:val="24"/>
        </w:rPr>
        <w:t xml:space="preserve">upanayana </w:t>
      </w:r>
      <w:proofErr w:type="spellStart"/>
      <w:r w:rsidR="00763B88">
        <w:rPr>
          <w:rFonts w:eastAsia="MS Mincho" w:cs="MS Mincho"/>
          <w:bCs/>
          <w:sz w:val="24"/>
          <w:szCs w:val="24"/>
        </w:rPr>
        <w:t>samskAram</w:t>
      </w:r>
      <w:proofErr w:type="spellEnd"/>
      <w:r w:rsidR="00A045D3">
        <w:rPr>
          <w:rFonts w:eastAsia="MS Mincho" w:cs="MS Mincho"/>
          <w:bCs/>
          <w:sz w:val="24"/>
          <w:szCs w:val="24"/>
        </w:rPr>
        <w:t xml:space="preserve"> etc. Learning </w:t>
      </w:r>
      <w:proofErr w:type="spellStart"/>
      <w:r w:rsidR="00763B88">
        <w:rPr>
          <w:rFonts w:eastAsia="MS Mincho" w:cs="MS Mincho"/>
          <w:bCs/>
          <w:sz w:val="24"/>
          <w:szCs w:val="24"/>
        </w:rPr>
        <w:t>vEdas</w:t>
      </w:r>
      <w:proofErr w:type="spellEnd"/>
      <w:r w:rsidR="00A045D3">
        <w:rPr>
          <w:rFonts w:eastAsia="MS Mincho" w:cs="MS Mincho"/>
          <w:bCs/>
          <w:sz w:val="24"/>
          <w:szCs w:val="24"/>
        </w:rPr>
        <w:t xml:space="preserve"> does not mean reading the </w:t>
      </w:r>
      <w:proofErr w:type="spellStart"/>
      <w:r w:rsidR="00763B88">
        <w:rPr>
          <w:rFonts w:eastAsia="MS Mincho" w:cs="MS Mincho"/>
          <w:bCs/>
          <w:sz w:val="24"/>
          <w:szCs w:val="24"/>
        </w:rPr>
        <w:t>vEdas</w:t>
      </w:r>
      <w:proofErr w:type="spellEnd"/>
      <w:r w:rsidR="00A045D3">
        <w:rPr>
          <w:rFonts w:eastAsia="MS Mincho" w:cs="MS Mincho"/>
          <w:bCs/>
          <w:sz w:val="24"/>
          <w:szCs w:val="24"/>
        </w:rPr>
        <w:t xml:space="preserve"> from the books but repeating the </w:t>
      </w:r>
      <w:proofErr w:type="spellStart"/>
      <w:r w:rsidR="00763B88">
        <w:rPr>
          <w:rFonts w:eastAsia="MS Mincho" w:cs="MS Mincho"/>
          <w:bCs/>
          <w:sz w:val="24"/>
          <w:szCs w:val="24"/>
        </w:rPr>
        <w:t>vEdas</w:t>
      </w:r>
      <w:proofErr w:type="spellEnd"/>
      <w:r w:rsidR="00A045D3">
        <w:rPr>
          <w:rFonts w:eastAsia="MS Mincho" w:cs="MS Mincho"/>
          <w:bCs/>
          <w:sz w:val="24"/>
          <w:szCs w:val="24"/>
        </w:rPr>
        <w:t xml:space="preserve"> exactly in the same tone as the </w:t>
      </w:r>
      <w:proofErr w:type="spellStart"/>
      <w:r w:rsidR="00763B88">
        <w:rPr>
          <w:rFonts w:eastAsia="MS Mincho" w:cs="MS Mincho"/>
          <w:bCs/>
          <w:sz w:val="24"/>
          <w:szCs w:val="24"/>
        </w:rPr>
        <w:t>AchArya</w:t>
      </w:r>
      <w:proofErr w:type="spellEnd"/>
      <w:r w:rsidR="00A045D3">
        <w:rPr>
          <w:rFonts w:eastAsia="MS Mincho" w:cs="MS Mincho"/>
          <w:bCs/>
          <w:sz w:val="24"/>
          <w:szCs w:val="24"/>
        </w:rPr>
        <w:t xml:space="preserve"> recites them. </w:t>
      </w:r>
      <w:r w:rsidR="00763B88">
        <w:rPr>
          <w:rFonts w:eastAsia="MS Mincho" w:cs="MS Mincho"/>
          <w:bCs/>
          <w:sz w:val="24"/>
          <w:szCs w:val="24"/>
        </w:rPr>
        <w:t xml:space="preserve">This is to be done by residing with the </w:t>
      </w:r>
      <w:proofErr w:type="spellStart"/>
      <w:r w:rsidR="00763B88">
        <w:rPr>
          <w:rFonts w:eastAsia="MS Mincho" w:cs="MS Mincho"/>
          <w:bCs/>
          <w:sz w:val="24"/>
          <w:szCs w:val="24"/>
        </w:rPr>
        <w:t>AchArya</w:t>
      </w:r>
      <w:proofErr w:type="spellEnd"/>
      <w:r w:rsidR="00763B88">
        <w:rPr>
          <w:rFonts w:eastAsia="MS Mincho" w:cs="MS Mincho"/>
          <w:bCs/>
          <w:sz w:val="24"/>
          <w:szCs w:val="24"/>
        </w:rPr>
        <w:t xml:space="preserve"> all time and learning not only the recitation of the </w:t>
      </w:r>
      <w:proofErr w:type="spellStart"/>
      <w:r w:rsidR="00763B88">
        <w:rPr>
          <w:rFonts w:eastAsia="MS Mincho" w:cs="MS Mincho"/>
          <w:bCs/>
          <w:sz w:val="24"/>
          <w:szCs w:val="24"/>
        </w:rPr>
        <w:t>vEdas</w:t>
      </w:r>
      <w:proofErr w:type="spellEnd"/>
      <w:r w:rsidR="00763B88">
        <w:rPr>
          <w:rFonts w:eastAsia="MS Mincho" w:cs="MS Mincho"/>
          <w:bCs/>
          <w:sz w:val="24"/>
          <w:szCs w:val="24"/>
        </w:rPr>
        <w:t xml:space="preserve"> but the way one should conduct himself, and learning the subsidiaries like </w:t>
      </w:r>
      <w:proofErr w:type="spellStart"/>
      <w:r w:rsidR="00763B88">
        <w:rPr>
          <w:rFonts w:eastAsia="MS Mincho" w:cs="MS Mincho"/>
          <w:bCs/>
          <w:sz w:val="24"/>
          <w:szCs w:val="24"/>
        </w:rPr>
        <w:t>mImAmsa</w:t>
      </w:r>
      <w:proofErr w:type="spellEnd"/>
      <w:r w:rsidR="00763B88">
        <w:rPr>
          <w:rFonts w:eastAsia="MS Mincho" w:cs="MS Mincho"/>
          <w:bCs/>
          <w:sz w:val="24"/>
          <w:szCs w:val="24"/>
        </w:rPr>
        <w:t xml:space="preserve">, </w:t>
      </w:r>
      <w:proofErr w:type="spellStart"/>
      <w:r w:rsidR="00763B88">
        <w:rPr>
          <w:rFonts w:eastAsia="MS Mincho" w:cs="MS Mincho"/>
          <w:bCs/>
          <w:sz w:val="24"/>
          <w:szCs w:val="24"/>
        </w:rPr>
        <w:t>vyAkaraNa</w:t>
      </w:r>
      <w:proofErr w:type="spellEnd"/>
      <w:r w:rsidR="00763B88">
        <w:rPr>
          <w:rFonts w:eastAsia="MS Mincho" w:cs="MS Mincho"/>
          <w:bCs/>
          <w:sz w:val="24"/>
          <w:szCs w:val="24"/>
        </w:rPr>
        <w:t xml:space="preserve"> etc. as specified by the </w:t>
      </w:r>
      <w:proofErr w:type="spellStart"/>
      <w:r w:rsidR="00763B88">
        <w:rPr>
          <w:rFonts w:eastAsia="MS Mincho" w:cs="MS Mincho"/>
          <w:bCs/>
          <w:sz w:val="24"/>
          <w:szCs w:val="24"/>
        </w:rPr>
        <w:t>s’ruthi</w:t>
      </w:r>
      <w:proofErr w:type="spellEnd"/>
      <w:r w:rsidR="00763B88">
        <w:rPr>
          <w:rFonts w:eastAsia="MS Mincho" w:cs="MS Mincho"/>
          <w:bCs/>
          <w:sz w:val="24"/>
          <w:szCs w:val="24"/>
        </w:rPr>
        <w:t xml:space="preserve"> </w:t>
      </w:r>
      <w:proofErr w:type="spellStart"/>
      <w:r w:rsidR="00763B88">
        <w:rPr>
          <w:rFonts w:eastAsia="MS Mincho" w:cs="MS Mincho"/>
          <w:bCs/>
          <w:sz w:val="24"/>
          <w:szCs w:val="24"/>
        </w:rPr>
        <w:t>vAkya</w:t>
      </w:r>
      <w:proofErr w:type="spellEnd"/>
      <w:r w:rsidR="00763B88">
        <w:rPr>
          <w:rFonts w:eastAsia="MS Mincho" w:cs="MS Mincho"/>
          <w:bCs/>
          <w:sz w:val="24"/>
          <w:szCs w:val="24"/>
        </w:rPr>
        <w:t xml:space="preserve"> </w:t>
      </w:r>
      <w:proofErr w:type="spellStart"/>
      <w:r w:rsidR="00763B88">
        <w:rPr>
          <w:rFonts w:eastAsia="MS Mincho" w:cs="MS Mincho"/>
          <w:b/>
          <w:i/>
          <w:iCs/>
          <w:sz w:val="24"/>
          <w:szCs w:val="24"/>
        </w:rPr>
        <w:t>svAdhyAyo</w:t>
      </w:r>
      <w:proofErr w:type="spellEnd"/>
      <w:r w:rsidR="00763B88">
        <w:rPr>
          <w:rFonts w:eastAsia="MS Mincho" w:cs="MS Mincho"/>
          <w:b/>
          <w:i/>
          <w:iCs/>
          <w:sz w:val="24"/>
          <w:szCs w:val="24"/>
        </w:rPr>
        <w:t xml:space="preserve"> </w:t>
      </w:r>
      <w:proofErr w:type="spellStart"/>
      <w:r w:rsidR="00763B88">
        <w:rPr>
          <w:rFonts w:eastAsia="MS Mincho" w:cs="MS Mincho"/>
          <w:b/>
          <w:i/>
          <w:iCs/>
          <w:sz w:val="24"/>
          <w:szCs w:val="24"/>
        </w:rPr>
        <w:t>adhyethavyah</w:t>
      </w:r>
      <w:proofErr w:type="spellEnd"/>
      <w:r w:rsidR="00763B88">
        <w:rPr>
          <w:rFonts w:eastAsia="MS Mincho" w:cs="MS Mincho"/>
          <w:b/>
          <w:i/>
          <w:iCs/>
          <w:sz w:val="24"/>
          <w:szCs w:val="24"/>
        </w:rPr>
        <w:t xml:space="preserve">. </w:t>
      </w:r>
      <w:r w:rsidR="00EB1A78">
        <w:rPr>
          <w:rFonts w:eastAsia="MS Mincho" w:cs="MS Mincho"/>
          <w:bCs/>
          <w:sz w:val="24"/>
          <w:szCs w:val="24"/>
        </w:rPr>
        <w:t xml:space="preserve">In other words, the pupil learns it by heart the recitation exactly as the </w:t>
      </w:r>
      <w:proofErr w:type="spellStart"/>
      <w:r w:rsidR="00763B88">
        <w:rPr>
          <w:rFonts w:eastAsia="MS Mincho" w:cs="MS Mincho"/>
          <w:bCs/>
          <w:sz w:val="24"/>
          <w:szCs w:val="24"/>
        </w:rPr>
        <w:t>AchArya</w:t>
      </w:r>
      <w:proofErr w:type="spellEnd"/>
      <w:r w:rsidR="00EB1A78">
        <w:rPr>
          <w:rFonts w:eastAsia="MS Mincho" w:cs="MS Mincho"/>
          <w:bCs/>
          <w:sz w:val="24"/>
          <w:szCs w:val="24"/>
        </w:rPr>
        <w:t xml:space="preserve"> recites them with the high and low tones and extended spelling of the letters. He will be learning in general to some extent the subsidiaries like </w:t>
      </w:r>
      <w:proofErr w:type="spellStart"/>
      <w:r w:rsidR="00EB1A78">
        <w:rPr>
          <w:rFonts w:eastAsia="MS Mincho" w:cs="MS Mincho"/>
          <w:bCs/>
          <w:sz w:val="24"/>
          <w:szCs w:val="24"/>
        </w:rPr>
        <w:t>vyAkaraNa</w:t>
      </w:r>
      <w:proofErr w:type="spellEnd"/>
      <w:r w:rsidR="00EB1A78">
        <w:rPr>
          <w:rFonts w:eastAsia="MS Mincho" w:cs="MS Mincho"/>
          <w:bCs/>
          <w:sz w:val="24"/>
          <w:szCs w:val="24"/>
        </w:rPr>
        <w:t xml:space="preserve"> etc. by virtue of his association with the </w:t>
      </w:r>
      <w:proofErr w:type="spellStart"/>
      <w:r w:rsidR="00763B88">
        <w:rPr>
          <w:rFonts w:eastAsia="MS Mincho" w:cs="MS Mincho"/>
          <w:bCs/>
          <w:sz w:val="24"/>
          <w:szCs w:val="24"/>
        </w:rPr>
        <w:t>AchArya</w:t>
      </w:r>
      <w:proofErr w:type="spellEnd"/>
      <w:r w:rsidR="00EB1A78">
        <w:rPr>
          <w:rFonts w:eastAsia="MS Mincho" w:cs="MS Mincho"/>
          <w:bCs/>
          <w:sz w:val="24"/>
          <w:szCs w:val="24"/>
        </w:rPr>
        <w:t xml:space="preserve">. He will have an idea of the meaning of these </w:t>
      </w:r>
      <w:proofErr w:type="spellStart"/>
      <w:r w:rsidR="00763B88">
        <w:rPr>
          <w:rFonts w:eastAsia="MS Mincho" w:cs="MS Mincho"/>
          <w:bCs/>
          <w:sz w:val="24"/>
          <w:szCs w:val="24"/>
        </w:rPr>
        <w:t>vEdas</w:t>
      </w:r>
      <w:proofErr w:type="spellEnd"/>
      <w:r w:rsidR="00EB1A78">
        <w:rPr>
          <w:rFonts w:eastAsia="MS Mincho" w:cs="MS Mincho"/>
          <w:bCs/>
          <w:sz w:val="24"/>
          <w:szCs w:val="24"/>
        </w:rPr>
        <w:t xml:space="preserve"> also but not the </w:t>
      </w:r>
      <w:r w:rsidR="00C82D44">
        <w:rPr>
          <w:rFonts w:eastAsia="MS Mincho" w:cs="MS Mincho"/>
          <w:bCs/>
          <w:sz w:val="24"/>
          <w:szCs w:val="24"/>
        </w:rPr>
        <w:t>complete</w:t>
      </w:r>
      <w:r w:rsidR="00EB1A78">
        <w:rPr>
          <w:rFonts w:eastAsia="MS Mincho" w:cs="MS Mincho"/>
          <w:bCs/>
          <w:sz w:val="24"/>
          <w:szCs w:val="24"/>
        </w:rPr>
        <w:t xml:space="preserve"> meaning. </w:t>
      </w:r>
      <w:r w:rsidR="00726BEE">
        <w:rPr>
          <w:rFonts w:eastAsia="MS Mincho" w:cs="MS Mincho"/>
          <w:bCs/>
          <w:sz w:val="24"/>
          <w:szCs w:val="24"/>
        </w:rPr>
        <w:t>Thus</w:t>
      </w:r>
      <w:r w:rsidR="00EB1A78">
        <w:rPr>
          <w:rFonts w:eastAsia="MS Mincho" w:cs="MS Mincho"/>
          <w:bCs/>
          <w:sz w:val="24"/>
          <w:szCs w:val="24"/>
        </w:rPr>
        <w:t xml:space="preserve">, he is aware that these rituals are taught by the first part of the </w:t>
      </w:r>
      <w:proofErr w:type="spellStart"/>
      <w:r w:rsidR="00763B88">
        <w:rPr>
          <w:rFonts w:eastAsia="MS Mincho" w:cs="MS Mincho"/>
          <w:bCs/>
          <w:sz w:val="24"/>
          <w:szCs w:val="24"/>
        </w:rPr>
        <w:t>vEdas</w:t>
      </w:r>
      <w:proofErr w:type="spellEnd"/>
      <w:r w:rsidR="00EB1A78">
        <w:rPr>
          <w:rFonts w:eastAsia="MS Mincho" w:cs="MS Mincho"/>
          <w:bCs/>
          <w:sz w:val="24"/>
          <w:szCs w:val="24"/>
        </w:rPr>
        <w:t xml:space="preserve">, and in the latter part of the </w:t>
      </w:r>
      <w:proofErr w:type="spellStart"/>
      <w:r w:rsidR="00763B88">
        <w:rPr>
          <w:rFonts w:eastAsia="MS Mincho" w:cs="MS Mincho"/>
          <w:bCs/>
          <w:sz w:val="24"/>
          <w:szCs w:val="24"/>
        </w:rPr>
        <w:t>vEdas</w:t>
      </w:r>
      <w:proofErr w:type="spellEnd"/>
      <w:r w:rsidR="00EB1A78">
        <w:rPr>
          <w:rFonts w:eastAsia="MS Mincho" w:cs="MS Mincho"/>
          <w:bCs/>
          <w:sz w:val="24"/>
          <w:szCs w:val="24"/>
        </w:rPr>
        <w:t xml:space="preserve"> the subject taught is </w:t>
      </w:r>
      <w:r w:rsidR="00726BEE">
        <w:rPr>
          <w:rFonts w:eastAsia="MS Mincho" w:cs="MS Mincho"/>
          <w:bCs/>
          <w:sz w:val="24"/>
          <w:szCs w:val="24"/>
        </w:rPr>
        <w:t>Brahman.</w:t>
      </w:r>
      <w:r w:rsidR="00C82D44">
        <w:rPr>
          <w:rFonts w:eastAsia="MS Mincho" w:cs="MS Mincho"/>
          <w:bCs/>
          <w:sz w:val="24"/>
          <w:szCs w:val="24"/>
        </w:rPr>
        <w:t xml:space="preserve"> A brahmachari (a boy who got initiated into the life of a Brahmin learning </w:t>
      </w:r>
      <w:r w:rsidR="00763B88">
        <w:rPr>
          <w:rFonts w:eastAsia="MS Mincho" w:cs="MS Mincho"/>
          <w:bCs/>
          <w:sz w:val="24"/>
          <w:szCs w:val="24"/>
        </w:rPr>
        <w:t>the recitation</w:t>
      </w:r>
      <w:r w:rsidR="00C82D44">
        <w:rPr>
          <w:rFonts w:eastAsia="MS Mincho" w:cs="MS Mincho"/>
          <w:bCs/>
          <w:sz w:val="24"/>
          <w:szCs w:val="24"/>
        </w:rPr>
        <w:t xml:space="preserve"> of </w:t>
      </w:r>
      <w:proofErr w:type="spellStart"/>
      <w:r w:rsidR="00763B88">
        <w:rPr>
          <w:rFonts w:eastAsia="MS Mincho" w:cs="MS Mincho"/>
          <w:bCs/>
          <w:sz w:val="24"/>
          <w:szCs w:val="24"/>
        </w:rPr>
        <w:t>vEdas</w:t>
      </w:r>
      <w:proofErr w:type="spellEnd"/>
      <w:r w:rsidR="00C82D44">
        <w:rPr>
          <w:rFonts w:eastAsia="MS Mincho" w:cs="MS Mincho"/>
          <w:bCs/>
          <w:sz w:val="24"/>
          <w:szCs w:val="24"/>
        </w:rPr>
        <w:t xml:space="preserve"> in the same tone as his preceptor, performing all the rituals prescribed for a boy initiated into the learning the scriptures as well as performing the rituals like offering the sacrificial </w:t>
      </w:r>
      <w:r w:rsidR="00C82D44">
        <w:rPr>
          <w:rFonts w:eastAsia="MS Mincho" w:cs="MS Mincho"/>
          <w:bCs/>
          <w:sz w:val="24"/>
          <w:szCs w:val="24"/>
        </w:rPr>
        <w:lastRenderedPageBreak/>
        <w:t xml:space="preserve">obligations in the sacred fires etc.) knows that reciting the </w:t>
      </w:r>
      <w:proofErr w:type="spellStart"/>
      <w:r w:rsidR="00763B88">
        <w:rPr>
          <w:rFonts w:eastAsia="MS Mincho" w:cs="MS Mincho"/>
          <w:bCs/>
          <w:sz w:val="24"/>
          <w:szCs w:val="24"/>
        </w:rPr>
        <w:t>vEdas</w:t>
      </w:r>
      <w:proofErr w:type="spellEnd"/>
      <w:r w:rsidR="00C82D44">
        <w:rPr>
          <w:rFonts w:eastAsia="MS Mincho" w:cs="MS Mincho"/>
          <w:bCs/>
          <w:sz w:val="24"/>
          <w:szCs w:val="24"/>
        </w:rPr>
        <w:t xml:space="preserve"> has been prescribed for a brahmachari and that the scriptures do not prescribe any ritual without any benefit as an outcome. So now, he </w:t>
      </w:r>
      <w:r w:rsidR="00296C2C">
        <w:rPr>
          <w:rFonts w:eastAsia="MS Mincho" w:cs="MS Mincho"/>
          <w:bCs/>
          <w:sz w:val="24"/>
          <w:szCs w:val="24"/>
        </w:rPr>
        <w:t>proceeds</w:t>
      </w:r>
      <w:r w:rsidR="00C82D44">
        <w:rPr>
          <w:rFonts w:eastAsia="MS Mincho" w:cs="MS Mincho"/>
          <w:bCs/>
          <w:sz w:val="24"/>
          <w:szCs w:val="24"/>
        </w:rPr>
        <w:t xml:space="preserve"> to find out the meaning of the words he utters while reciting the </w:t>
      </w:r>
      <w:proofErr w:type="spellStart"/>
      <w:r w:rsidR="00763B88">
        <w:rPr>
          <w:rFonts w:eastAsia="MS Mincho" w:cs="MS Mincho"/>
          <w:bCs/>
          <w:sz w:val="24"/>
          <w:szCs w:val="24"/>
        </w:rPr>
        <w:t>vEdas</w:t>
      </w:r>
      <w:proofErr w:type="spellEnd"/>
      <w:r w:rsidR="00C82D44">
        <w:rPr>
          <w:rFonts w:eastAsia="MS Mincho" w:cs="MS Mincho"/>
          <w:bCs/>
          <w:sz w:val="24"/>
          <w:szCs w:val="24"/>
        </w:rPr>
        <w:t xml:space="preserve"> with the help of the science of the </w:t>
      </w:r>
      <w:proofErr w:type="spellStart"/>
      <w:r w:rsidR="00763B88">
        <w:rPr>
          <w:rFonts w:eastAsia="MS Mincho" w:cs="MS Mincho"/>
          <w:bCs/>
          <w:sz w:val="24"/>
          <w:szCs w:val="24"/>
        </w:rPr>
        <w:t>mImAmsa</w:t>
      </w:r>
      <w:proofErr w:type="spellEnd"/>
      <w:r w:rsidR="00C82D44">
        <w:rPr>
          <w:rFonts w:eastAsia="MS Mincho" w:cs="MS Mincho"/>
          <w:bCs/>
          <w:sz w:val="24"/>
          <w:szCs w:val="24"/>
        </w:rPr>
        <w:t xml:space="preserve"> which he had already learnt from his preceptor</w:t>
      </w:r>
      <w:r w:rsidR="00296C2C">
        <w:rPr>
          <w:rFonts w:eastAsia="MS Mincho" w:cs="MS Mincho"/>
          <w:bCs/>
          <w:sz w:val="24"/>
          <w:szCs w:val="24"/>
        </w:rPr>
        <w:t xml:space="preserve">. There also, from the axiom </w:t>
      </w:r>
      <w:proofErr w:type="spellStart"/>
      <w:r w:rsidR="00296C2C">
        <w:rPr>
          <w:rFonts w:eastAsia="MS Mincho" w:cs="MS Mincho"/>
          <w:b/>
          <w:i/>
          <w:iCs/>
          <w:sz w:val="24"/>
          <w:szCs w:val="24"/>
        </w:rPr>
        <w:t>prathhamAthikramaNe</w:t>
      </w:r>
      <w:proofErr w:type="spellEnd"/>
      <w:r w:rsidR="00296C2C">
        <w:rPr>
          <w:rFonts w:eastAsia="MS Mincho" w:cs="MS Mincho"/>
          <w:b/>
          <w:i/>
          <w:iCs/>
          <w:sz w:val="24"/>
          <w:szCs w:val="24"/>
        </w:rPr>
        <w:t xml:space="preserve"> </w:t>
      </w:r>
      <w:proofErr w:type="spellStart"/>
      <w:r w:rsidR="00763B88">
        <w:rPr>
          <w:rFonts w:eastAsia="MS Mincho" w:cs="MS Mincho"/>
          <w:b/>
          <w:i/>
          <w:iCs/>
          <w:sz w:val="24"/>
          <w:szCs w:val="24"/>
        </w:rPr>
        <w:t>kAraNAbhAvAth</w:t>
      </w:r>
      <w:proofErr w:type="spellEnd"/>
      <w:r w:rsidR="00763B88">
        <w:rPr>
          <w:rFonts w:eastAsia="MS Mincho" w:cs="MS Mincho"/>
          <w:b/>
          <w:i/>
          <w:iCs/>
          <w:sz w:val="24"/>
          <w:szCs w:val="24"/>
        </w:rPr>
        <w:t>,</w:t>
      </w:r>
      <w:r w:rsidR="00763B88">
        <w:rPr>
          <w:rFonts w:eastAsia="MS Mincho" w:cs="MS Mincho"/>
          <w:bCs/>
          <w:sz w:val="24"/>
          <w:szCs w:val="24"/>
        </w:rPr>
        <w:t xml:space="preserve"> he</w:t>
      </w:r>
      <w:r w:rsidR="00296C2C">
        <w:rPr>
          <w:rFonts w:eastAsia="MS Mincho" w:cs="MS Mincho"/>
          <w:bCs/>
          <w:sz w:val="24"/>
          <w:szCs w:val="24"/>
        </w:rPr>
        <w:t xml:space="preserve"> will explore the rituals that are taught in the first part of the </w:t>
      </w:r>
      <w:proofErr w:type="spellStart"/>
      <w:r w:rsidR="00763B88">
        <w:rPr>
          <w:rFonts w:eastAsia="MS Mincho" w:cs="MS Mincho"/>
          <w:bCs/>
          <w:sz w:val="24"/>
          <w:szCs w:val="24"/>
        </w:rPr>
        <w:t>vEdas</w:t>
      </w:r>
      <w:proofErr w:type="spellEnd"/>
      <w:r w:rsidR="00296C2C">
        <w:rPr>
          <w:rFonts w:eastAsia="MS Mincho" w:cs="MS Mincho"/>
          <w:bCs/>
          <w:sz w:val="24"/>
          <w:szCs w:val="24"/>
        </w:rPr>
        <w:t xml:space="preserve">. While doing so, he will observe that the fruits of the </w:t>
      </w:r>
      <w:proofErr w:type="spellStart"/>
      <w:r w:rsidR="00296C2C">
        <w:rPr>
          <w:rFonts w:eastAsia="MS Mincho" w:cs="MS Mincho"/>
          <w:b/>
          <w:i/>
          <w:iCs/>
          <w:sz w:val="24"/>
          <w:szCs w:val="24"/>
        </w:rPr>
        <w:t>ChAthurmAsya</w:t>
      </w:r>
      <w:proofErr w:type="spellEnd"/>
      <w:r w:rsidR="00296C2C">
        <w:rPr>
          <w:rFonts w:eastAsia="MS Mincho" w:cs="MS Mincho"/>
          <w:b/>
          <w:i/>
          <w:iCs/>
          <w:sz w:val="24"/>
          <w:szCs w:val="24"/>
        </w:rPr>
        <w:t xml:space="preserve"> </w:t>
      </w:r>
      <w:proofErr w:type="spellStart"/>
      <w:r w:rsidR="00763B88">
        <w:rPr>
          <w:rFonts w:eastAsia="MS Mincho" w:cs="MS Mincho"/>
          <w:b/>
          <w:i/>
          <w:iCs/>
          <w:sz w:val="24"/>
          <w:szCs w:val="24"/>
        </w:rPr>
        <w:t>YAga</w:t>
      </w:r>
      <w:proofErr w:type="spellEnd"/>
      <w:r w:rsidR="00296C2C">
        <w:rPr>
          <w:rFonts w:eastAsia="MS Mincho" w:cs="MS Mincho"/>
          <w:bCs/>
          <w:sz w:val="24"/>
          <w:szCs w:val="24"/>
        </w:rPr>
        <w:t xml:space="preserve"> which is prescribed to be performed every </w:t>
      </w:r>
      <w:r w:rsidR="00763B88">
        <w:rPr>
          <w:rFonts w:eastAsia="MS Mincho" w:cs="MS Mincho"/>
          <w:bCs/>
          <w:sz w:val="24"/>
          <w:szCs w:val="24"/>
        </w:rPr>
        <w:t>year</w:t>
      </w:r>
      <w:r w:rsidR="00296C2C">
        <w:rPr>
          <w:rFonts w:eastAsia="MS Mincho" w:cs="MS Mincho"/>
          <w:bCs/>
          <w:sz w:val="24"/>
          <w:szCs w:val="24"/>
        </w:rPr>
        <w:t xml:space="preserve"> are small and limited and are not eternal, and he concludes that by repeating the ritual every year over a number of years, it will result in an accumulated benefit but still is limited and is not eternal. </w:t>
      </w:r>
      <w:r w:rsidR="00763B88">
        <w:rPr>
          <w:rFonts w:eastAsia="MS Mincho" w:cs="MS Mincho"/>
          <w:bCs/>
          <w:sz w:val="24"/>
          <w:szCs w:val="24"/>
        </w:rPr>
        <w:t xml:space="preserve">Similarly, he observes over the time that the benefits out of the rituals like </w:t>
      </w:r>
      <w:proofErr w:type="spellStart"/>
      <w:r w:rsidR="00763B88">
        <w:rPr>
          <w:rFonts w:eastAsia="MS Mincho" w:cs="MS Mincho"/>
          <w:bCs/>
          <w:sz w:val="24"/>
          <w:szCs w:val="24"/>
        </w:rPr>
        <w:t>as’vamEdha</w:t>
      </w:r>
      <w:proofErr w:type="spellEnd"/>
      <w:r w:rsidR="00763B88">
        <w:rPr>
          <w:rFonts w:eastAsia="MS Mincho" w:cs="MS Mincho"/>
          <w:b/>
          <w:i/>
          <w:iCs/>
          <w:sz w:val="24"/>
          <w:szCs w:val="24"/>
        </w:rPr>
        <w:t xml:space="preserve">, </w:t>
      </w:r>
      <w:proofErr w:type="spellStart"/>
      <w:r w:rsidR="00763B88">
        <w:rPr>
          <w:rFonts w:eastAsia="MS Mincho" w:cs="MS Mincho"/>
          <w:b/>
          <w:i/>
          <w:iCs/>
          <w:sz w:val="24"/>
          <w:szCs w:val="24"/>
        </w:rPr>
        <w:t>vis’vajith</w:t>
      </w:r>
      <w:proofErr w:type="spellEnd"/>
      <w:r w:rsidR="00763B88">
        <w:rPr>
          <w:rFonts w:eastAsia="MS Mincho" w:cs="MS Mincho"/>
          <w:b/>
          <w:i/>
          <w:iCs/>
          <w:sz w:val="24"/>
          <w:szCs w:val="24"/>
        </w:rPr>
        <w:t xml:space="preserve">, </w:t>
      </w:r>
      <w:proofErr w:type="spellStart"/>
      <w:r w:rsidR="00763B88">
        <w:rPr>
          <w:rFonts w:eastAsia="MS Mincho" w:cs="MS Mincho"/>
          <w:b/>
          <w:i/>
          <w:iCs/>
          <w:sz w:val="24"/>
          <w:szCs w:val="24"/>
        </w:rPr>
        <w:t>dars’apoorNamAsa</w:t>
      </w:r>
      <w:proofErr w:type="spellEnd"/>
      <w:r w:rsidR="00763B88">
        <w:rPr>
          <w:rFonts w:eastAsia="MS Mincho" w:cs="MS Mincho"/>
          <w:bCs/>
          <w:sz w:val="24"/>
          <w:szCs w:val="24"/>
        </w:rPr>
        <w:t xml:space="preserve"> etc., give the benefits slightly better and lasting little longer than the usual benefits. </w:t>
      </w:r>
      <w:r w:rsidR="00296C2C">
        <w:rPr>
          <w:rFonts w:eastAsia="MS Mincho" w:cs="MS Mincho"/>
          <w:bCs/>
          <w:sz w:val="24"/>
          <w:szCs w:val="24"/>
        </w:rPr>
        <w:t xml:space="preserve">But he comes to know that all these give only temporary benefits and after enjoying those benefits the </w:t>
      </w:r>
      <w:proofErr w:type="spellStart"/>
      <w:r w:rsidR="00763B88">
        <w:rPr>
          <w:rFonts w:eastAsia="MS Mincho" w:cs="MS Mincho"/>
          <w:bCs/>
          <w:sz w:val="24"/>
          <w:szCs w:val="24"/>
        </w:rPr>
        <w:t>AtmA</w:t>
      </w:r>
      <w:proofErr w:type="spellEnd"/>
      <w:r w:rsidR="00296C2C">
        <w:rPr>
          <w:rFonts w:eastAsia="MS Mincho" w:cs="MS Mincho"/>
          <w:bCs/>
          <w:sz w:val="24"/>
          <w:szCs w:val="24"/>
        </w:rPr>
        <w:t xml:space="preserve"> has to return back to the cycle of births and deaths again.</w:t>
      </w:r>
      <w:r w:rsidR="005D0724">
        <w:rPr>
          <w:rFonts w:eastAsia="MS Mincho" w:cs="MS Mincho"/>
          <w:bCs/>
          <w:sz w:val="24"/>
          <w:szCs w:val="24"/>
        </w:rPr>
        <w:t xml:space="preserve"> </w:t>
      </w:r>
      <w:proofErr w:type="gramStart"/>
      <w:r w:rsidR="005D0724">
        <w:rPr>
          <w:rFonts w:eastAsia="MS Mincho" w:cs="MS Mincho"/>
          <w:bCs/>
          <w:sz w:val="24"/>
          <w:szCs w:val="24"/>
        </w:rPr>
        <w:t>Thus</w:t>
      </w:r>
      <w:proofErr w:type="gramEnd"/>
      <w:r w:rsidR="005D0724">
        <w:rPr>
          <w:rFonts w:eastAsia="MS Mincho" w:cs="MS Mincho"/>
          <w:bCs/>
          <w:sz w:val="24"/>
          <w:szCs w:val="24"/>
        </w:rPr>
        <w:t xml:space="preserve"> it becomes clear that he gets disinterested in these rituals prescribed in the previous part of the </w:t>
      </w:r>
      <w:proofErr w:type="spellStart"/>
      <w:r w:rsidR="00763B88">
        <w:rPr>
          <w:rFonts w:eastAsia="MS Mincho" w:cs="MS Mincho"/>
          <w:bCs/>
          <w:sz w:val="24"/>
          <w:szCs w:val="24"/>
        </w:rPr>
        <w:t>vEdas</w:t>
      </w:r>
      <w:proofErr w:type="spellEnd"/>
      <w:r w:rsidR="005D0724">
        <w:rPr>
          <w:rFonts w:eastAsia="MS Mincho" w:cs="MS Mincho"/>
          <w:bCs/>
          <w:sz w:val="24"/>
          <w:szCs w:val="24"/>
        </w:rPr>
        <w:t xml:space="preserve"> and proceeds to find out everything about the Brahman, the subject of the later part of the </w:t>
      </w:r>
      <w:proofErr w:type="spellStart"/>
      <w:r w:rsidR="00763B88">
        <w:rPr>
          <w:rFonts w:eastAsia="MS Mincho" w:cs="MS Mincho"/>
          <w:bCs/>
          <w:sz w:val="24"/>
          <w:szCs w:val="24"/>
        </w:rPr>
        <w:t>vEdas</w:t>
      </w:r>
      <w:proofErr w:type="spellEnd"/>
      <w:r w:rsidR="005D0724">
        <w:rPr>
          <w:rFonts w:eastAsia="MS Mincho" w:cs="MS Mincho"/>
          <w:bCs/>
          <w:sz w:val="24"/>
          <w:szCs w:val="24"/>
        </w:rPr>
        <w:t xml:space="preserve">. </w:t>
      </w:r>
    </w:p>
    <w:p w14:paraId="72839540" w14:textId="77777777" w:rsidR="00763B88" w:rsidRDefault="005D0724" w:rsidP="00763B88">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In this </w:t>
      </w:r>
      <w:r w:rsidR="00763B88">
        <w:rPr>
          <w:rFonts w:eastAsia="MS Mincho" w:cs="MS Mincho"/>
          <w:bCs/>
          <w:sz w:val="24"/>
          <w:szCs w:val="24"/>
        </w:rPr>
        <w:t>mantra</w:t>
      </w:r>
      <w:r>
        <w:rPr>
          <w:rFonts w:eastAsia="MS Mincho" w:cs="MS Mincho"/>
          <w:bCs/>
          <w:sz w:val="24"/>
          <w:szCs w:val="24"/>
        </w:rPr>
        <w:t xml:space="preserve">, it has been spelt out that the seeker of the knowledge of Brahman should approach a learned scholarly preceptor, who had already acquired the knowledge about Brahman, since it is a very difficult part to know the substance of the later part of the </w:t>
      </w:r>
      <w:proofErr w:type="spellStart"/>
      <w:r w:rsidR="00763B88">
        <w:rPr>
          <w:rFonts w:eastAsia="MS Mincho" w:cs="MS Mincho"/>
          <w:bCs/>
          <w:sz w:val="24"/>
          <w:szCs w:val="24"/>
        </w:rPr>
        <w:t>vEdas</w:t>
      </w:r>
      <w:proofErr w:type="spellEnd"/>
      <w:r>
        <w:rPr>
          <w:rFonts w:eastAsia="MS Mincho" w:cs="MS Mincho"/>
          <w:bCs/>
          <w:sz w:val="24"/>
          <w:szCs w:val="24"/>
        </w:rPr>
        <w:t xml:space="preserve"> without the help of a preceptor. </w:t>
      </w:r>
    </w:p>
    <w:p w14:paraId="3D019DA1" w14:textId="77777777" w:rsidR="00763B88" w:rsidRDefault="00763B88" w:rsidP="00763B88">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To continue</w:t>
      </w:r>
    </w:p>
    <w:p w14:paraId="0208FA31" w14:textId="77777777" w:rsidR="00763B88" w:rsidRDefault="00763B88" w:rsidP="00763B88">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In the next posting, we shall see the meaning of the 12</w:t>
      </w:r>
      <w:r w:rsidRPr="00763B88">
        <w:rPr>
          <w:rFonts w:eastAsia="MS Mincho" w:cs="MS Mincho"/>
          <w:bCs/>
          <w:sz w:val="24"/>
          <w:szCs w:val="24"/>
          <w:vertAlign w:val="superscript"/>
        </w:rPr>
        <w:t>th</w:t>
      </w:r>
      <w:r>
        <w:rPr>
          <w:rFonts w:eastAsia="MS Mincho" w:cs="MS Mincho"/>
          <w:bCs/>
          <w:sz w:val="24"/>
          <w:szCs w:val="24"/>
        </w:rPr>
        <w:t xml:space="preserve"> mantra</w:t>
      </w:r>
      <w:r w:rsidR="00A3717E">
        <w:rPr>
          <w:rFonts w:eastAsia="MS Mincho" w:cs="MS Mincho"/>
          <w:bCs/>
          <w:sz w:val="24"/>
          <w:szCs w:val="24"/>
        </w:rPr>
        <w:t xml:space="preserve"> of the 2</w:t>
      </w:r>
      <w:r w:rsidR="00A3717E" w:rsidRPr="00A3717E">
        <w:rPr>
          <w:rFonts w:eastAsia="MS Mincho" w:cs="MS Mincho"/>
          <w:bCs/>
          <w:sz w:val="24"/>
          <w:szCs w:val="24"/>
          <w:vertAlign w:val="superscript"/>
        </w:rPr>
        <w:t>nd</w:t>
      </w:r>
      <w:r w:rsidR="00A3717E">
        <w:rPr>
          <w:rFonts w:eastAsia="MS Mincho" w:cs="MS Mincho"/>
          <w:bCs/>
          <w:sz w:val="24"/>
          <w:szCs w:val="24"/>
        </w:rPr>
        <w:t xml:space="preserve"> part of the Upanishad</w:t>
      </w:r>
      <w:r>
        <w:rPr>
          <w:rFonts w:eastAsia="MS Mincho" w:cs="MS Mincho"/>
          <w:bCs/>
          <w:sz w:val="24"/>
          <w:szCs w:val="24"/>
        </w:rPr>
        <w:t xml:space="preserve"> in this light.</w:t>
      </w:r>
    </w:p>
    <w:p w14:paraId="2D72CEF7" w14:textId="77777777" w:rsidR="00D73736" w:rsidRPr="00F57E29" w:rsidRDefault="00D73736" w:rsidP="00D73736">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Dasoham,</w:t>
      </w:r>
    </w:p>
    <w:p w14:paraId="287AB72C" w14:textId="77777777" w:rsidR="00D73736" w:rsidRPr="00F57E29" w:rsidRDefault="00D73736" w:rsidP="00D73736">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Adiyen </w:t>
      </w:r>
    </w:p>
    <w:p w14:paraId="06D1CA83" w14:textId="77777777" w:rsidR="00D73736" w:rsidRPr="00F57E29" w:rsidRDefault="00D73736" w:rsidP="00D73736">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Srinivasa </w:t>
      </w:r>
      <w:r w:rsidR="000119FB">
        <w:rPr>
          <w:bCs/>
          <w:sz w:val="24"/>
          <w:szCs w:val="24"/>
          <w:lang w:val="de-DE"/>
        </w:rPr>
        <w:t>RAmAnuja</w:t>
      </w:r>
      <w:r w:rsidRPr="00F57E29">
        <w:rPr>
          <w:bCs/>
          <w:sz w:val="24"/>
          <w:szCs w:val="24"/>
          <w:lang w:val="de-DE"/>
        </w:rPr>
        <w:t xml:space="preserve"> Dasan</w:t>
      </w:r>
    </w:p>
    <w:p w14:paraId="3952A78E" w14:textId="77777777" w:rsidR="00D73736" w:rsidRPr="00845806" w:rsidRDefault="00D73736" w:rsidP="00763B88">
      <w:pPr>
        <w:tabs>
          <w:tab w:val="left" w:pos="2880"/>
          <w:tab w:val="left" w:pos="3600"/>
          <w:tab w:val="left" w:pos="4500"/>
        </w:tabs>
        <w:spacing w:line="276" w:lineRule="auto"/>
        <w:ind w:left="0" w:firstLine="720"/>
        <w:jc w:val="both"/>
        <w:rPr>
          <w:rFonts w:eastAsia="MS Mincho" w:cs="MS Mincho"/>
          <w:bCs/>
          <w:sz w:val="24"/>
          <w:szCs w:val="24"/>
          <w:lang w:val="de-DE"/>
        </w:rPr>
      </w:pPr>
    </w:p>
    <w:p w14:paraId="32F2D39F" w14:textId="77777777" w:rsidR="00C27EDF" w:rsidRPr="00845806" w:rsidRDefault="00C27EDF" w:rsidP="00C27EDF">
      <w:pPr>
        <w:tabs>
          <w:tab w:val="left" w:pos="2880"/>
          <w:tab w:val="left" w:pos="3600"/>
          <w:tab w:val="left" w:pos="4500"/>
        </w:tabs>
        <w:spacing w:line="276" w:lineRule="auto"/>
        <w:ind w:left="0" w:firstLine="720"/>
        <w:jc w:val="both"/>
        <w:rPr>
          <w:rFonts w:eastAsia="MS Mincho" w:cs="MS Mincho"/>
          <w:bCs/>
          <w:sz w:val="24"/>
          <w:szCs w:val="24"/>
          <w:lang w:val="de-DE"/>
        </w:rPr>
      </w:pPr>
    </w:p>
    <w:p w14:paraId="28AD36DB" w14:textId="77777777" w:rsidR="00763B88" w:rsidRPr="00845806" w:rsidRDefault="00763B88" w:rsidP="00763B88">
      <w:pPr>
        <w:tabs>
          <w:tab w:val="left" w:pos="3600"/>
          <w:tab w:val="left" w:pos="3960"/>
          <w:tab w:val="left" w:pos="4500"/>
        </w:tabs>
        <w:spacing w:line="276" w:lineRule="auto"/>
        <w:ind w:left="90" w:firstLine="720"/>
        <w:jc w:val="both"/>
        <w:rPr>
          <w:b/>
          <w:i/>
          <w:iCs/>
          <w:sz w:val="28"/>
          <w:szCs w:val="28"/>
          <w:u w:val="single"/>
          <w:lang w:val="de-DE"/>
        </w:rPr>
      </w:pPr>
      <w:r w:rsidRPr="00845806">
        <w:rPr>
          <w:b/>
          <w:i/>
          <w:iCs/>
          <w:sz w:val="28"/>
          <w:szCs w:val="28"/>
          <w:u w:val="single"/>
          <w:lang w:val="de-DE"/>
        </w:rPr>
        <w:t>Mundakopanishad-30</w:t>
      </w:r>
    </w:p>
    <w:p w14:paraId="181E3CF6" w14:textId="77777777" w:rsidR="00763B88" w:rsidRDefault="00763B88" w:rsidP="00763B88">
      <w:pPr>
        <w:tabs>
          <w:tab w:val="left" w:pos="3600"/>
          <w:tab w:val="left" w:pos="3960"/>
        </w:tabs>
        <w:spacing w:line="360" w:lineRule="auto"/>
        <w:ind w:left="142" w:firstLine="709"/>
        <w:jc w:val="both"/>
        <w:rPr>
          <w:rFonts w:eastAsia="MS Mincho" w:cs="MS Mincho"/>
          <w:bCs/>
          <w:sz w:val="24"/>
          <w:szCs w:val="24"/>
        </w:rPr>
      </w:pPr>
      <w:r w:rsidRPr="00F31D48">
        <w:rPr>
          <w:rFonts w:eastAsia="MS Mincho" w:cs="MS Mincho"/>
          <w:bCs/>
          <w:sz w:val="24"/>
          <w:szCs w:val="24"/>
        </w:rPr>
        <w:t xml:space="preserve">Dear </w:t>
      </w:r>
      <w:proofErr w:type="spellStart"/>
      <w:r w:rsidR="000119FB">
        <w:rPr>
          <w:rFonts w:eastAsia="MS Mincho" w:cs="MS Mincho"/>
          <w:bCs/>
          <w:sz w:val="24"/>
          <w:szCs w:val="24"/>
        </w:rPr>
        <w:t>RAmAnuja</w:t>
      </w:r>
      <w:proofErr w:type="spellEnd"/>
      <w:r w:rsidRPr="00F31D48">
        <w:rPr>
          <w:rFonts w:eastAsia="MS Mincho" w:cs="MS Mincho"/>
          <w:bCs/>
          <w:sz w:val="24"/>
          <w:szCs w:val="24"/>
        </w:rPr>
        <w:t xml:space="preserve"> </w:t>
      </w:r>
      <w:proofErr w:type="spellStart"/>
      <w:r w:rsidRPr="00F31D48">
        <w:rPr>
          <w:rFonts w:eastAsia="MS Mincho" w:cs="MS Mincho"/>
          <w:bCs/>
          <w:sz w:val="24"/>
          <w:szCs w:val="24"/>
        </w:rPr>
        <w:t>Dasas</w:t>
      </w:r>
      <w:proofErr w:type="spellEnd"/>
      <w:r w:rsidRPr="00F31D48">
        <w:rPr>
          <w:rFonts w:eastAsia="MS Mincho" w:cs="MS Mincho"/>
          <w:bCs/>
          <w:sz w:val="24"/>
          <w:szCs w:val="24"/>
        </w:rPr>
        <w:t xml:space="preserve"> and </w:t>
      </w:r>
      <w:proofErr w:type="spellStart"/>
      <w:r w:rsidRPr="00F31D48">
        <w:rPr>
          <w:rFonts w:eastAsia="MS Mincho" w:cs="MS Mincho"/>
          <w:bCs/>
          <w:sz w:val="24"/>
          <w:szCs w:val="24"/>
        </w:rPr>
        <w:t>Asthikas</w:t>
      </w:r>
      <w:proofErr w:type="spellEnd"/>
      <w:r w:rsidRPr="00F31D48">
        <w:rPr>
          <w:rFonts w:eastAsia="MS Mincho" w:cs="MS Mincho"/>
          <w:bCs/>
          <w:sz w:val="24"/>
          <w:szCs w:val="24"/>
        </w:rPr>
        <w:t xml:space="preserve">, </w:t>
      </w:r>
    </w:p>
    <w:p w14:paraId="5B157531" w14:textId="77777777" w:rsidR="00763B88" w:rsidRDefault="00763B88" w:rsidP="00763B88">
      <w:pPr>
        <w:tabs>
          <w:tab w:val="left" w:pos="2880"/>
          <w:tab w:val="left" w:pos="3600"/>
          <w:tab w:val="left" w:pos="4500"/>
        </w:tabs>
        <w:spacing w:line="276" w:lineRule="auto"/>
        <w:ind w:left="0" w:firstLine="720"/>
        <w:jc w:val="both"/>
        <w:rPr>
          <w:rFonts w:eastAsia="MS Mincho" w:cs="MS Mincho"/>
          <w:bCs/>
          <w:sz w:val="24"/>
          <w:szCs w:val="24"/>
        </w:rPr>
      </w:pPr>
      <w:r w:rsidRPr="00F31D48">
        <w:rPr>
          <w:rFonts w:eastAsia="MS Mincho" w:cs="MS Mincho"/>
          <w:bCs/>
          <w:sz w:val="24"/>
          <w:szCs w:val="24"/>
        </w:rPr>
        <w:t xml:space="preserve">In this posting we shall </w:t>
      </w:r>
      <w:r>
        <w:rPr>
          <w:rFonts w:eastAsia="MS Mincho" w:cs="MS Mincho"/>
          <w:bCs/>
          <w:sz w:val="24"/>
          <w:szCs w:val="24"/>
        </w:rPr>
        <w:t xml:space="preserve">continue with </w:t>
      </w:r>
      <w:proofErr w:type="spellStart"/>
      <w:r w:rsidRPr="00F31D48">
        <w:rPr>
          <w:rFonts w:eastAsia="MS Mincho" w:cs="MS Mincho"/>
          <w:bCs/>
          <w:sz w:val="24"/>
          <w:szCs w:val="24"/>
        </w:rPr>
        <w:t>the</w:t>
      </w:r>
      <w:r>
        <w:rPr>
          <w:sz w:val="24"/>
          <w:szCs w:val="22"/>
        </w:rPr>
        <w:t>study</w:t>
      </w:r>
      <w:proofErr w:type="spellEnd"/>
      <w:r>
        <w:rPr>
          <w:sz w:val="24"/>
          <w:szCs w:val="22"/>
        </w:rPr>
        <w:t xml:space="preserve"> of </w:t>
      </w:r>
      <w:r>
        <w:rPr>
          <w:rFonts w:eastAsia="MS Mincho" w:cs="MS Mincho"/>
          <w:bCs/>
          <w:sz w:val="24"/>
          <w:szCs w:val="24"/>
        </w:rPr>
        <w:t>the 12</w:t>
      </w:r>
      <w:r w:rsidRPr="00763B88">
        <w:rPr>
          <w:rFonts w:eastAsia="MS Mincho" w:cs="MS Mincho"/>
          <w:bCs/>
          <w:sz w:val="24"/>
          <w:szCs w:val="24"/>
          <w:vertAlign w:val="superscript"/>
        </w:rPr>
        <w:t>th</w:t>
      </w:r>
      <w:r>
        <w:rPr>
          <w:rFonts w:eastAsia="MS Mincho" w:cs="MS Mincho"/>
          <w:bCs/>
          <w:sz w:val="24"/>
          <w:szCs w:val="24"/>
        </w:rPr>
        <w:t xml:space="preserve"> mantra.</w:t>
      </w:r>
    </w:p>
    <w:p w14:paraId="613DD21C" w14:textId="77777777" w:rsidR="00763B88" w:rsidRDefault="00F12499" w:rsidP="00C27EDF">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i/>
          <w:iCs/>
          <w:sz w:val="24"/>
          <w:szCs w:val="24"/>
        </w:rPr>
        <w:t>samithpANih</w:t>
      </w:r>
      <w:proofErr w:type="spellEnd"/>
      <w:r w:rsidR="00440B7B">
        <w:rPr>
          <w:rFonts w:eastAsia="MS Mincho" w:cs="MS Mincho"/>
          <w:b/>
          <w:i/>
          <w:iCs/>
          <w:sz w:val="24"/>
          <w:szCs w:val="24"/>
        </w:rPr>
        <w:t>:</w:t>
      </w:r>
      <w:r>
        <w:rPr>
          <w:rFonts w:eastAsia="MS Mincho" w:cs="MS Mincho"/>
          <w:bCs/>
          <w:sz w:val="24"/>
          <w:szCs w:val="24"/>
        </w:rPr>
        <w:t xml:space="preserve"> It is stated in the scriptures - </w:t>
      </w:r>
      <w:proofErr w:type="spellStart"/>
      <w:r>
        <w:rPr>
          <w:rFonts w:eastAsia="MS Mincho" w:cs="MS Mincho"/>
          <w:b/>
          <w:i/>
          <w:iCs/>
          <w:sz w:val="24"/>
          <w:szCs w:val="24"/>
        </w:rPr>
        <w:t>rikthapANisthu</w:t>
      </w:r>
      <w:proofErr w:type="spellEnd"/>
      <w:r>
        <w:rPr>
          <w:rFonts w:eastAsia="MS Mincho" w:cs="MS Mincho"/>
          <w:b/>
          <w:i/>
          <w:iCs/>
          <w:sz w:val="24"/>
          <w:szCs w:val="24"/>
        </w:rPr>
        <w:t xml:space="preserve"> </w:t>
      </w:r>
      <w:proofErr w:type="spellStart"/>
      <w:r>
        <w:rPr>
          <w:rFonts w:eastAsia="MS Mincho" w:cs="MS Mincho"/>
          <w:b/>
          <w:i/>
          <w:iCs/>
          <w:sz w:val="24"/>
          <w:szCs w:val="24"/>
        </w:rPr>
        <w:t>nopeyAth</w:t>
      </w:r>
      <w:proofErr w:type="spellEnd"/>
      <w:r>
        <w:rPr>
          <w:rFonts w:eastAsia="MS Mincho" w:cs="MS Mincho"/>
          <w:b/>
          <w:i/>
          <w:iCs/>
          <w:sz w:val="24"/>
          <w:szCs w:val="24"/>
        </w:rPr>
        <w:t xml:space="preserve"> </w:t>
      </w:r>
      <w:proofErr w:type="spellStart"/>
      <w:r>
        <w:rPr>
          <w:rFonts w:eastAsia="MS Mincho" w:cs="MS Mincho"/>
          <w:b/>
          <w:i/>
          <w:iCs/>
          <w:sz w:val="24"/>
          <w:szCs w:val="24"/>
        </w:rPr>
        <w:t>rAjAnam</w:t>
      </w:r>
      <w:proofErr w:type="spellEnd"/>
      <w:r>
        <w:rPr>
          <w:rFonts w:eastAsia="MS Mincho" w:cs="MS Mincho"/>
          <w:b/>
          <w:i/>
          <w:iCs/>
          <w:sz w:val="24"/>
          <w:szCs w:val="24"/>
        </w:rPr>
        <w:t xml:space="preserve"> </w:t>
      </w:r>
      <w:proofErr w:type="spellStart"/>
      <w:r>
        <w:rPr>
          <w:rFonts w:eastAsia="MS Mincho" w:cs="MS Mincho"/>
          <w:b/>
          <w:i/>
          <w:iCs/>
          <w:sz w:val="24"/>
          <w:szCs w:val="24"/>
        </w:rPr>
        <w:t>daivatham</w:t>
      </w:r>
      <w:proofErr w:type="spellEnd"/>
      <w:r>
        <w:rPr>
          <w:rFonts w:eastAsia="MS Mincho" w:cs="MS Mincho"/>
          <w:b/>
          <w:i/>
          <w:iCs/>
          <w:sz w:val="24"/>
          <w:szCs w:val="24"/>
        </w:rPr>
        <w:t xml:space="preserve"> </w:t>
      </w:r>
      <w:proofErr w:type="spellStart"/>
      <w:r>
        <w:rPr>
          <w:rFonts w:eastAsia="MS Mincho" w:cs="MS Mincho"/>
          <w:b/>
          <w:i/>
          <w:iCs/>
          <w:sz w:val="24"/>
          <w:szCs w:val="24"/>
        </w:rPr>
        <w:t>gurum</w:t>
      </w:r>
      <w:proofErr w:type="spellEnd"/>
      <w:r>
        <w:rPr>
          <w:rFonts w:eastAsia="MS Mincho" w:cs="MS Mincho"/>
          <w:bCs/>
          <w:sz w:val="24"/>
          <w:szCs w:val="24"/>
        </w:rPr>
        <w:t xml:space="preserve"> – that one should not approach a king, </w:t>
      </w:r>
      <w:proofErr w:type="gramStart"/>
      <w:r>
        <w:rPr>
          <w:rFonts w:eastAsia="MS Mincho" w:cs="MS Mincho"/>
          <w:bCs/>
          <w:sz w:val="24"/>
          <w:szCs w:val="24"/>
        </w:rPr>
        <w:t>god</w:t>
      </w:r>
      <w:proofErr w:type="gramEnd"/>
      <w:r>
        <w:rPr>
          <w:rFonts w:eastAsia="MS Mincho" w:cs="MS Mincho"/>
          <w:bCs/>
          <w:sz w:val="24"/>
          <w:szCs w:val="24"/>
        </w:rPr>
        <w:t xml:space="preserve"> and preceptor with empty hands. Hence the brahmachari should not approach his preceptor with empty hands. He should take such objects which please his preceptor as </w:t>
      </w:r>
      <w:r w:rsidR="00440B7B">
        <w:rPr>
          <w:rFonts w:eastAsia="MS Mincho" w:cs="MS Mincho"/>
          <w:bCs/>
          <w:sz w:val="24"/>
          <w:szCs w:val="24"/>
        </w:rPr>
        <w:t xml:space="preserve">said </w:t>
      </w:r>
      <w:proofErr w:type="spellStart"/>
      <w:r w:rsidR="00440B7B">
        <w:rPr>
          <w:rFonts w:eastAsia="MS Mincho" w:cs="MS Mincho"/>
          <w:b/>
          <w:i/>
          <w:iCs/>
          <w:sz w:val="24"/>
          <w:szCs w:val="24"/>
        </w:rPr>
        <w:t>AchAryAya</w:t>
      </w:r>
      <w:proofErr w:type="spellEnd"/>
      <w:r>
        <w:rPr>
          <w:rFonts w:eastAsia="MS Mincho" w:cs="MS Mincho"/>
          <w:b/>
          <w:i/>
          <w:iCs/>
          <w:sz w:val="24"/>
          <w:szCs w:val="24"/>
        </w:rPr>
        <w:t xml:space="preserve"> </w:t>
      </w:r>
      <w:proofErr w:type="spellStart"/>
      <w:r>
        <w:rPr>
          <w:rFonts w:eastAsia="MS Mincho" w:cs="MS Mincho"/>
          <w:b/>
          <w:i/>
          <w:iCs/>
          <w:sz w:val="24"/>
          <w:szCs w:val="24"/>
        </w:rPr>
        <w:t>priyam</w:t>
      </w:r>
      <w:proofErr w:type="spellEnd"/>
      <w:r>
        <w:rPr>
          <w:rFonts w:eastAsia="MS Mincho" w:cs="MS Mincho"/>
          <w:b/>
          <w:i/>
          <w:iCs/>
          <w:sz w:val="24"/>
          <w:szCs w:val="24"/>
        </w:rPr>
        <w:t xml:space="preserve"> </w:t>
      </w:r>
      <w:proofErr w:type="spellStart"/>
      <w:r>
        <w:rPr>
          <w:rFonts w:eastAsia="MS Mincho" w:cs="MS Mincho"/>
          <w:b/>
          <w:i/>
          <w:iCs/>
          <w:sz w:val="24"/>
          <w:szCs w:val="24"/>
        </w:rPr>
        <w:t>dhanamAhRithya</w:t>
      </w:r>
      <w:proofErr w:type="spellEnd"/>
      <w:r>
        <w:rPr>
          <w:rFonts w:eastAsia="MS Mincho" w:cs="MS Mincho"/>
          <w:b/>
          <w:i/>
          <w:iCs/>
          <w:sz w:val="24"/>
          <w:szCs w:val="24"/>
        </w:rPr>
        <w:t xml:space="preserve">. </w:t>
      </w:r>
      <w:r>
        <w:rPr>
          <w:rFonts w:eastAsia="MS Mincho" w:cs="MS Mincho"/>
          <w:bCs/>
          <w:sz w:val="24"/>
          <w:szCs w:val="24"/>
        </w:rPr>
        <w:t xml:space="preserve">What does an </w:t>
      </w:r>
      <w:proofErr w:type="spellStart"/>
      <w:r w:rsidR="00440B7B">
        <w:rPr>
          <w:rFonts w:eastAsia="MS Mincho" w:cs="MS Mincho"/>
          <w:bCs/>
          <w:sz w:val="24"/>
          <w:szCs w:val="24"/>
        </w:rPr>
        <w:t>AchArya</w:t>
      </w:r>
      <w:proofErr w:type="spellEnd"/>
      <w:r>
        <w:rPr>
          <w:rFonts w:eastAsia="MS Mincho" w:cs="MS Mincho"/>
          <w:bCs/>
          <w:sz w:val="24"/>
          <w:szCs w:val="24"/>
        </w:rPr>
        <w:t xml:space="preserve"> who is a scholar in the knowledge about Brahman and is </w:t>
      </w:r>
      <w:r w:rsidR="00440B7B">
        <w:rPr>
          <w:rFonts w:eastAsia="MS Mincho" w:cs="MS Mincho"/>
          <w:bCs/>
          <w:sz w:val="24"/>
          <w:szCs w:val="24"/>
        </w:rPr>
        <w:t>totally disinterested</w:t>
      </w:r>
      <w:r>
        <w:rPr>
          <w:rFonts w:eastAsia="MS Mincho" w:cs="MS Mincho"/>
          <w:bCs/>
          <w:sz w:val="24"/>
          <w:szCs w:val="24"/>
        </w:rPr>
        <w:t xml:space="preserve"> in the worldly matters? The needed materials such as the </w:t>
      </w:r>
      <w:proofErr w:type="spellStart"/>
      <w:r>
        <w:rPr>
          <w:rFonts w:eastAsia="MS Mincho" w:cs="MS Mincho"/>
          <w:bCs/>
          <w:sz w:val="24"/>
          <w:szCs w:val="24"/>
        </w:rPr>
        <w:t>kus’a</w:t>
      </w:r>
      <w:proofErr w:type="spellEnd"/>
      <w:r>
        <w:rPr>
          <w:rFonts w:eastAsia="MS Mincho" w:cs="MS Mincho"/>
          <w:bCs/>
          <w:sz w:val="24"/>
          <w:szCs w:val="24"/>
        </w:rPr>
        <w:t xml:space="preserve"> grass and the twigs suitable for the </w:t>
      </w:r>
      <w:r w:rsidR="0081606E">
        <w:rPr>
          <w:rFonts w:eastAsia="MS Mincho" w:cs="MS Mincho"/>
          <w:bCs/>
          <w:sz w:val="24"/>
          <w:szCs w:val="24"/>
        </w:rPr>
        <w:t xml:space="preserve">rituals to be performed with sacred </w:t>
      </w:r>
      <w:r w:rsidR="00440B7B">
        <w:rPr>
          <w:rFonts w:eastAsia="MS Mincho" w:cs="MS Mincho"/>
          <w:bCs/>
          <w:sz w:val="24"/>
          <w:szCs w:val="24"/>
        </w:rPr>
        <w:t>fires</w:t>
      </w:r>
      <w:r w:rsidR="0081606E">
        <w:rPr>
          <w:rFonts w:eastAsia="MS Mincho" w:cs="MS Mincho"/>
          <w:bCs/>
          <w:sz w:val="24"/>
          <w:szCs w:val="24"/>
        </w:rPr>
        <w:t xml:space="preserve"> are the ones he will be pleased with. The word </w:t>
      </w:r>
      <w:proofErr w:type="spellStart"/>
      <w:r w:rsidR="0081606E">
        <w:rPr>
          <w:rFonts w:eastAsia="MS Mincho" w:cs="MS Mincho"/>
          <w:b/>
          <w:i/>
          <w:iCs/>
          <w:sz w:val="24"/>
          <w:szCs w:val="24"/>
        </w:rPr>
        <w:t>samithpANih</w:t>
      </w:r>
      <w:proofErr w:type="spellEnd"/>
      <w:r w:rsidR="0081606E">
        <w:rPr>
          <w:rFonts w:eastAsia="MS Mincho" w:cs="MS Mincho"/>
          <w:b/>
          <w:i/>
          <w:iCs/>
          <w:sz w:val="24"/>
          <w:szCs w:val="24"/>
        </w:rPr>
        <w:t xml:space="preserve"> </w:t>
      </w:r>
      <w:r w:rsidR="0081606E" w:rsidRPr="0081606E">
        <w:rPr>
          <w:rFonts w:eastAsia="MS Mincho" w:cs="MS Mincho"/>
          <w:bCs/>
          <w:sz w:val="24"/>
          <w:szCs w:val="24"/>
        </w:rPr>
        <w:t xml:space="preserve">denotes </w:t>
      </w:r>
      <w:r w:rsidR="0081606E">
        <w:rPr>
          <w:rFonts w:eastAsia="MS Mincho" w:cs="MS Mincho"/>
          <w:bCs/>
          <w:sz w:val="24"/>
          <w:szCs w:val="24"/>
        </w:rPr>
        <w:t>such materials being held in the hands.</w:t>
      </w:r>
    </w:p>
    <w:p w14:paraId="1BB258F0" w14:textId="77777777" w:rsidR="0081606E" w:rsidRDefault="0081606E" w:rsidP="00C27EDF">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i/>
          <w:iCs/>
          <w:sz w:val="24"/>
          <w:szCs w:val="24"/>
        </w:rPr>
        <w:lastRenderedPageBreak/>
        <w:t>s’rothriyam</w:t>
      </w:r>
      <w:proofErr w:type="spellEnd"/>
      <w:r>
        <w:rPr>
          <w:rFonts w:eastAsia="MS Mincho" w:cs="MS Mincho"/>
          <w:b/>
          <w:i/>
          <w:iCs/>
          <w:sz w:val="24"/>
          <w:szCs w:val="24"/>
        </w:rPr>
        <w:t xml:space="preserve"> </w:t>
      </w:r>
      <w:proofErr w:type="spellStart"/>
      <w:r>
        <w:rPr>
          <w:rFonts w:eastAsia="MS Mincho" w:cs="MS Mincho"/>
          <w:b/>
          <w:i/>
          <w:iCs/>
          <w:sz w:val="24"/>
          <w:szCs w:val="24"/>
        </w:rPr>
        <w:t>brahmanishTham</w:t>
      </w:r>
      <w:proofErr w:type="spellEnd"/>
      <w:r>
        <w:rPr>
          <w:rFonts w:eastAsia="MS Mincho" w:cs="MS Mincho"/>
          <w:bCs/>
          <w:sz w:val="24"/>
          <w:szCs w:val="24"/>
        </w:rPr>
        <w:t xml:space="preserve"> – these are the words describing the </w:t>
      </w:r>
      <w:proofErr w:type="spellStart"/>
      <w:r>
        <w:rPr>
          <w:rFonts w:eastAsia="MS Mincho" w:cs="MS Mincho"/>
          <w:bCs/>
          <w:sz w:val="24"/>
          <w:szCs w:val="24"/>
        </w:rPr>
        <w:t>AchArya</w:t>
      </w:r>
      <w:proofErr w:type="spellEnd"/>
      <w:r>
        <w:rPr>
          <w:rFonts w:eastAsia="MS Mincho" w:cs="MS Mincho"/>
          <w:bCs/>
          <w:sz w:val="24"/>
          <w:szCs w:val="24"/>
        </w:rPr>
        <w:t xml:space="preserve">. A person who had undergone the learning of the </w:t>
      </w:r>
      <w:proofErr w:type="spellStart"/>
      <w:r w:rsidR="00440B7B">
        <w:rPr>
          <w:rFonts w:eastAsia="MS Mincho" w:cs="MS Mincho"/>
          <w:bCs/>
          <w:sz w:val="24"/>
          <w:szCs w:val="24"/>
        </w:rPr>
        <w:t>vEdas</w:t>
      </w:r>
      <w:proofErr w:type="spellEnd"/>
      <w:r>
        <w:rPr>
          <w:rFonts w:eastAsia="MS Mincho" w:cs="MS Mincho"/>
          <w:bCs/>
          <w:sz w:val="24"/>
          <w:szCs w:val="24"/>
        </w:rPr>
        <w:t xml:space="preserve"> in the traditional way of listening to his preceptor reciting and repeating the same exactly as his preceptor had recited; and subsequently explored the meanings of the latter part of the </w:t>
      </w:r>
      <w:proofErr w:type="spellStart"/>
      <w:r w:rsidR="00440B7B">
        <w:rPr>
          <w:rFonts w:eastAsia="MS Mincho" w:cs="MS Mincho"/>
          <w:bCs/>
          <w:sz w:val="24"/>
          <w:szCs w:val="24"/>
        </w:rPr>
        <w:t>vEdas</w:t>
      </w:r>
      <w:proofErr w:type="spellEnd"/>
      <w:r>
        <w:rPr>
          <w:rFonts w:eastAsia="MS Mincho" w:cs="MS Mincho"/>
          <w:bCs/>
          <w:sz w:val="24"/>
          <w:szCs w:val="24"/>
        </w:rPr>
        <w:t xml:space="preserve">, is called a </w:t>
      </w:r>
      <w:proofErr w:type="spellStart"/>
      <w:r w:rsidRPr="0081606E">
        <w:rPr>
          <w:rFonts w:eastAsia="MS Mincho" w:cs="MS Mincho"/>
          <w:b/>
          <w:i/>
          <w:iCs/>
          <w:sz w:val="24"/>
          <w:szCs w:val="24"/>
        </w:rPr>
        <w:t>s’rothriya</w:t>
      </w:r>
      <w:proofErr w:type="spellEnd"/>
      <w:r>
        <w:rPr>
          <w:rFonts w:eastAsia="MS Mincho" w:cs="MS Mincho"/>
          <w:bCs/>
          <w:sz w:val="24"/>
          <w:szCs w:val="24"/>
        </w:rPr>
        <w:t xml:space="preserve">. A person who had the direct perception of the Brahman right in his meditating stage itself is called a </w:t>
      </w:r>
      <w:proofErr w:type="spellStart"/>
      <w:r w:rsidRPr="0081606E">
        <w:rPr>
          <w:rFonts w:eastAsia="MS Mincho" w:cs="MS Mincho"/>
          <w:b/>
          <w:i/>
          <w:iCs/>
          <w:sz w:val="24"/>
          <w:szCs w:val="24"/>
        </w:rPr>
        <w:t>BrahmanishThan</w:t>
      </w:r>
      <w:proofErr w:type="spellEnd"/>
      <w:r>
        <w:rPr>
          <w:rFonts w:eastAsia="MS Mincho" w:cs="MS Mincho"/>
          <w:bCs/>
          <w:sz w:val="24"/>
          <w:szCs w:val="24"/>
        </w:rPr>
        <w:t>.</w:t>
      </w:r>
    </w:p>
    <w:p w14:paraId="240A9DB8" w14:textId="77777777" w:rsidR="0081606E" w:rsidRDefault="0081606E" w:rsidP="00C27EDF">
      <w:pPr>
        <w:tabs>
          <w:tab w:val="left" w:pos="2880"/>
          <w:tab w:val="left" w:pos="3600"/>
          <w:tab w:val="left" w:pos="4500"/>
        </w:tabs>
        <w:spacing w:line="276" w:lineRule="auto"/>
        <w:ind w:left="0" w:firstLine="720"/>
        <w:jc w:val="both"/>
        <w:rPr>
          <w:rFonts w:eastAsia="MS Mincho" w:cs="MS Mincho"/>
          <w:b/>
          <w:sz w:val="32"/>
          <w:szCs w:val="32"/>
          <w:u w:val="single"/>
        </w:rPr>
      </w:pPr>
      <w:r w:rsidRPr="0081606E">
        <w:rPr>
          <w:rFonts w:eastAsia="MS Mincho" w:cs="MS Mincho"/>
          <w:b/>
          <w:sz w:val="32"/>
          <w:szCs w:val="32"/>
          <w:u w:val="single"/>
        </w:rPr>
        <w:t xml:space="preserve">The </w:t>
      </w:r>
      <w:r w:rsidR="001F5B32">
        <w:rPr>
          <w:rFonts w:eastAsia="MS Mincho" w:cs="MS Mincho"/>
          <w:b/>
          <w:sz w:val="32"/>
          <w:szCs w:val="32"/>
          <w:u w:val="single"/>
        </w:rPr>
        <w:t>qualities of a preceptor and a</w:t>
      </w:r>
      <w:r w:rsidRPr="0081606E">
        <w:rPr>
          <w:rFonts w:eastAsia="MS Mincho" w:cs="MS Mincho"/>
          <w:b/>
          <w:sz w:val="32"/>
          <w:szCs w:val="32"/>
          <w:u w:val="single"/>
        </w:rPr>
        <w:t xml:space="preserve"> pupil</w:t>
      </w:r>
    </w:p>
    <w:p w14:paraId="46516DF7" w14:textId="77777777" w:rsidR="0081606E" w:rsidRDefault="001F5B32" w:rsidP="00C27EDF">
      <w:pPr>
        <w:tabs>
          <w:tab w:val="left" w:pos="2880"/>
          <w:tab w:val="left" w:pos="3600"/>
          <w:tab w:val="left" w:pos="4500"/>
        </w:tabs>
        <w:spacing w:line="276" w:lineRule="auto"/>
        <w:ind w:left="0" w:firstLine="720"/>
        <w:jc w:val="both"/>
        <w:rPr>
          <w:rFonts w:eastAsia="MS Mincho" w:cs="MS Mincho"/>
          <w:b/>
          <w:i/>
          <w:iCs/>
          <w:sz w:val="24"/>
          <w:szCs w:val="24"/>
        </w:rPr>
      </w:pPr>
      <w:proofErr w:type="spellStart"/>
      <w:r>
        <w:rPr>
          <w:rFonts w:eastAsia="MS Mincho" w:cs="MS Mincho"/>
          <w:b/>
          <w:i/>
          <w:iCs/>
          <w:sz w:val="24"/>
          <w:szCs w:val="24"/>
        </w:rPr>
        <w:t>Achinothi</w:t>
      </w:r>
      <w:proofErr w:type="spellEnd"/>
      <w:r>
        <w:rPr>
          <w:rFonts w:eastAsia="MS Mincho" w:cs="MS Mincho"/>
          <w:b/>
          <w:i/>
          <w:iCs/>
          <w:sz w:val="24"/>
          <w:szCs w:val="24"/>
        </w:rPr>
        <w:t xml:space="preserve"> </w:t>
      </w:r>
      <w:proofErr w:type="spellStart"/>
      <w:r>
        <w:rPr>
          <w:rFonts w:eastAsia="MS Mincho" w:cs="MS Mincho"/>
          <w:b/>
          <w:i/>
          <w:iCs/>
          <w:sz w:val="24"/>
          <w:szCs w:val="24"/>
        </w:rPr>
        <w:t>hi s</w:t>
      </w:r>
      <w:proofErr w:type="spellEnd"/>
      <w:r>
        <w:rPr>
          <w:rFonts w:eastAsia="MS Mincho" w:cs="MS Mincho"/>
          <w:b/>
          <w:i/>
          <w:iCs/>
          <w:sz w:val="24"/>
          <w:szCs w:val="24"/>
        </w:rPr>
        <w:t xml:space="preserve">’AsthrArthhAn </w:t>
      </w:r>
      <w:proofErr w:type="spellStart"/>
      <w:r>
        <w:rPr>
          <w:rFonts w:eastAsia="MS Mincho" w:cs="MS Mincho"/>
          <w:b/>
          <w:i/>
          <w:iCs/>
          <w:sz w:val="24"/>
          <w:szCs w:val="24"/>
        </w:rPr>
        <w:t>AchAre</w:t>
      </w:r>
      <w:proofErr w:type="spellEnd"/>
      <w:r>
        <w:rPr>
          <w:rFonts w:eastAsia="MS Mincho" w:cs="MS Mincho"/>
          <w:b/>
          <w:i/>
          <w:iCs/>
          <w:sz w:val="24"/>
          <w:szCs w:val="24"/>
        </w:rPr>
        <w:t xml:space="preserve"> </w:t>
      </w:r>
      <w:proofErr w:type="spellStart"/>
      <w:r>
        <w:rPr>
          <w:rFonts w:eastAsia="MS Mincho" w:cs="MS Mincho"/>
          <w:b/>
          <w:i/>
          <w:iCs/>
          <w:sz w:val="24"/>
          <w:szCs w:val="24"/>
        </w:rPr>
        <w:t>sthhApayathyapi</w:t>
      </w:r>
      <w:proofErr w:type="spellEnd"/>
      <w:r>
        <w:rPr>
          <w:rFonts w:eastAsia="MS Mincho" w:cs="MS Mincho"/>
          <w:b/>
          <w:i/>
          <w:iCs/>
          <w:sz w:val="24"/>
          <w:szCs w:val="24"/>
        </w:rPr>
        <w:t>|</w:t>
      </w:r>
    </w:p>
    <w:p w14:paraId="3CF47991" w14:textId="77777777" w:rsidR="001F5B32" w:rsidRDefault="001F5B32" w:rsidP="00C27EDF">
      <w:pPr>
        <w:tabs>
          <w:tab w:val="left" w:pos="2880"/>
          <w:tab w:val="left" w:pos="3600"/>
          <w:tab w:val="left" w:pos="4500"/>
        </w:tabs>
        <w:spacing w:line="276" w:lineRule="auto"/>
        <w:ind w:left="0" w:firstLine="720"/>
        <w:jc w:val="both"/>
        <w:rPr>
          <w:rFonts w:eastAsia="MS Mincho" w:cs="MS Mincho"/>
          <w:b/>
          <w:i/>
          <w:iCs/>
          <w:sz w:val="24"/>
          <w:szCs w:val="24"/>
        </w:rPr>
      </w:pPr>
      <w:proofErr w:type="spellStart"/>
      <w:r>
        <w:rPr>
          <w:rFonts w:eastAsia="MS Mincho" w:cs="MS Mincho"/>
          <w:b/>
          <w:i/>
          <w:iCs/>
          <w:sz w:val="24"/>
          <w:szCs w:val="24"/>
        </w:rPr>
        <w:t>svayamAcharathe</w:t>
      </w:r>
      <w:proofErr w:type="spellEnd"/>
      <w:r>
        <w:rPr>
          <w:rFonts w:eastAsia="MS Mincho" w:cs="MS Mincho"/>
          <w:b/>
          <w:i/>
          <w:iCs/>
          <w:sz w:val="24"/>
          <w:szCs w:val="24"/>
        </w:rPr>
        <w:t xml:space="preserve"> </w:t>
      </w:r>
      <w:proofErr w:type="spellStart"/>
      <w:r>
        <w:rPr>
          <w:rFonts w:eastAsia="MS Mincho" w:cs="MS Mincho"/>
          <w:b/>
          <w:i/>
          <w:iCs/>
          <w:sz w:val="24"/>
          <w:szCs w:val="24"/>
        </w:rPr>
        <w:t>yasthu</w:t>
      </w:r>
      <w:proofErr w:type="spellEnd"/>
      <w:r>
        <w:rPr>
          <w:rFonts w:eastAsia="MS Mincho" w:cs="MS Mincho"/>
          <w:b/>
          <w:i/>
          <w:iCs/>
          <w:sz w:val="24"/>
          <w:szCs w:val="24"/>
        </w:rPr>
        <w:t xml:space="preserve"> </w:t>
      </w:r>
      <w:proofErr w:type="spellStart"/>
      <w:r>
        <w:rPr>
          <w:rFonts w:eastAsia="MS Mincho" w:cs="MS Mincho"/>
          <w:b/>
          <w:i/>
          <w:iCs/>
          <w:sz w:val="24"/>
          <w:szCs w:val="24"/>
        </w:rPr>
        <w:t>tham</w:t>
      </w:r>
      <w:proofErr w:type="spellEnd"/>
      <w:r>
        <w:rPr>
          <w:rFonts w:eastAsia="MS Mincho" w:cs="MS Mincho"/>
          <w:b/>
          <w:i/>
          <w:iCs/>
          <w:sz w:val="24"/>
          <w:szCs w:val="24"/>
        </w:rPr>
        <w:t xml:space="preserve"> </w:t>
      </w:r>
      <w:proofErr w:type="spellStart"/>
      <w:r>
        <w:rPr>
          <w:rFonts w:eastAsia="MS Mincho" w:cs="MS Mincho"/>
          <w:b/>
          <w:i/>
          <w:iCs/>
          <w:sz w:val="24"/>
          <w:szCs w:val="24"/>
        </w:rPr>
        <w:t>AchAryam</w:t>
      </w:r>
      <w:proofErr w:type="spellEnd"/>
      <w:r>
        <w:rPr>
          <w:rFonts w:eastAsia="MS Mincho" w:cs="MS Mincho"/>
          <w:b/>
          <w:i/>
          <w:iCs/>
          <w:sz w:val="24"/>
          <w:szCs w:val="24"/>
        </w:rPr>
        <w:t xml:space="preserve"> </w:t>
      </w:r>
      <w:proofErr w:type="spellStart"/>
      <w:r>
        <w:rPr>
          <w:rFonts w:eastAsia="MS Mincho" w:cs="MS Mincho"/>
          <w:b/>
          <w:i/>
          <w:iCs/>
          <w:sz w:val="24"/>
          <w:szCs w:val="24"/>
        </w:rPr>
        <w:t>prachakshathe</w:t>
      </w:r>
      <w:proofErr w:type="spellEnd"/>
      <w:r>
        <w:rPr>
          <w:rFonts w:eastAsia="MS Mincho" w:cs="MS Mincho"/>
          <w:b/>
          <w:i/>
          <w:iCs/>
          <w:sz w:val="24"/>
          <w:szCs w:val="24"/>
        </w:rPr>
        <w:t>||</w:t>
      </w:r>
    </w:p>
    <w:p w14:paraId="09E88B8B" w14:textId="77777777" w:rsidR="001F5B32" w:rsidRDefault="001F5B32" w:rsidP="00C27EDF">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is one verse from the scriptures specifying an </w:t>
      </w:r>
      <w:proofErr w:type="spellStart"/>
      <w:r>
        <w:rPr>
          <w:rFonts w:eastAsia="MS Mincho" w:cs="MS Mincho"/>
          <w:bCs/>
          <w:sz w:val="24"/>
          <w:szCs w:val="24"/>
        </w:rPr>
        <w:t>AchArya</w:t>
      </w:r>
      <w:proofErr w:type="spellEnd"/>
      <w:r>
        <w:rPr>
          <w:rFonts w:eastAsia="MS Mincho" w:cs="MS Mincho"/>
          <w:bCs/>
          <w:sz w:val="24"/>
          <w:szCs w:val="24"/>
        </w:rPr>
        <w:t xml:space="preserve"> – the preceptor.</w:t>
      </w:r>
      <w:r w:rsidR="0040573F">
        <w:rPr>
          <w:rFonts w:eastAsia="MS Mincho" w:cs="MS Mincho"/>
          <w:bCs/>
          <w:sz w:val="24"/>
          <w:szCs w:val="24"/>
        </w:rPr>
        <w:t xml:space="preserve"> A preceptor is one who is well versed in the scriptures</w:t>
      </w:r>
      <w:r w:rsidR="00723E35">
        <w:rPr>
          <w:rFonts w:eastAsia="MS Mincho" w:cs="MS Mincho"/>
          <w:bCs/>
          <w:sz w:val="24"/>
          <w:szCs w:val="24"/>
        </w:rPr>
        <w:t xml:space="preserve">, leading the others in the path of righteousness, by practising the path which he preaches the others. The same has been specified by Sri Vedanta </w:t>
      </w:r>
      <w:proofErr w:type="spellStart"/>
      <w:r w:rsidR="00723E35">
        <w:rPr>
          <w:rFonts w:eastAsia="MS Mincho" w:cs="MS Mincho"/>
          <w:bCs/>
          <w:sz w:val="24"/>
          <w:szCs w:val="24"/>
        </w:rPr>
        <w:t>Desika</w:t>
      </w:r>
      <w:proofErr w:type="spellEnd"/>
      <w:r w:rsidR="00723E35">
        <w:rPr>
          <w:rFonts w:eastAsia="MS Mincho" w:cs="MS Mincho"/>
          <w:bCs/>
          <w:sz w:val="24"/>
          <w:szCs w:val="24"/>
        </w:rPr>
        <w:t xml:space="preserve"> in his </w:t>
      </w:r>
      <w:proofErr w:type="spellStart"/>
      <w:r w:rsidR="00723E35">
        <w:rPr>
          <w:rFonts w:eastAsia="MS Mincho" w:cs="MS Mincho"/>
          <w:bCs/>
          <w:sz w:val="24"/>
          <w:szCs w:val="24"/>
        </w:rPr>
        <w:t>NyAsavims’athi</w:t>
      </w:r>
      <w:proofErr w:type="spellEnd"/>
      <w:r w:rsidR="00723E35">
        <w:rPr>
          <w:rFonts w:eastAsia="MS Mincho" w:cs="MS Mincho"/>
          <w:bCs/>
          <w:sz w:val="24"/>
          <w:szCs w:val="24"/>
        </w:rPr>
        <w:t xml:space="preserve"> as follows </w:t>
      </w:r>
      <w:r w:rsidR="00081E7E">
        <w:rPr>
          <w:rFonts w:eastAsia="MS Mincho" w:cs="MS Mincho"/>
          <w:bCs/>
          <w:sz w:val="24"/>
          <w:szCs w:val="24"/>
        </w:rPr>
        <w:t>–</w:t>
      </w:r>
    </w:p>
    <w:p w14:paraId="393DFB22" w14:textId="77777777" w:rsidR="00081E7E" w:rsidRDefault="00081E7E" w:rsidP="00C27EDF">
      <w:pPr>
        <w:tabs>
          <w:tab w:val="left" w:pos="2880"/>
          <w:tab w:val="left" w:pos="3600"/>
          <w:tab w:val="left" w:pos="4500"/>
        </w:tabs>
        <w:spacing w:line="276" w:lineRule="auto"/>
        <w:ind w:left="0" w:firstLine="720"/>
        <w:jc w:val="both"/>
        <w:rPr>
          <w:rFonts w:eastAsia="MS Mincho" w:cs="MS Mincho"/>
          <w:b/>
          <w:i/>
          <w:iCs/>
          <w:sz w:val="24"/>
          <w:szCs w:val="24"/>
        </w:rPr>
      </w:pPr>
      <w:proofErr w:type="spellStart"/>
      <w:r>
        <w:rPr>
          <w:rFonts w:eastAsia="MS Mincho" w:cs="MS Mincho"/>
          <w:b/>
          <w:i/>
          <w:iCs/>
          <w:sz w:val="24"/>
          <w:szCs w:val="24"/>
        </w:rPr>
        <w:t>siddham</w:t>
      </w:r>
      <w:proofErr w:type="spellEnd"/>
      <w:r>
        <w:rPr>
          <w:rFonts w:eastAsia="MS Mincho" w:cs="MS Mincho"/>
          <w:b/>
          <w:i/>
          <w:iCs/>
          <w:sz w:val="24"/>
          <w:szCs w:val="24"/>
        </w:rPr>
        <w:t xml:space="preserve"> </w:t>
      </w:r>
      <w:proofErr w:type="spellStart"/>
      <w:r>
        <w:rPr>
          <w:rFonts w:eastAsia="MS Mincho" w:cs="MS Mincho"/>
          <w:b/>
          <w:i/>
          <w:iCs/>
          <w:sz w:val="24"/>
          <w:szCs w:val="24"/>
        </w:rPr>
        <w:t>sathsampradAye</w:t>
      </w:r>
      <w:proofErr w:type="spellEnd"/>
      <w:r>
        <w:rPr>
          <w:rFonts w:eastAsia="MS Mincho" w:cs="MS Mincho"/>
          <w:b/>
          <w:i/>
          <w:iCs/>
          <w:sz w:val="24"/>
          <w:szCs w:val="24"/>
        </w:rPr>
        <w:t xml:space="preserve">, </w:t>
      </w:r>
      <w:proofErr w:type="spellStart"/>
      <w:r>
        <w:rPr>
          <w:rFonts w:eastAsia="MS Mincho" w:cs="MS Mincho"/>
          <w:b/>
          <w:i/>
          <w:iCs/>
          <w:sz w:val="24"/>
          <w:szCs w:val="24"/>
        </w:rPr>
        <w:t>sthhiradhiyamanagham</w:t>
      </w:r>
      <w:proofErr w:type="spellEnd"/>
      <w:r>
        <w:rPr>
          <w:rFonts w:eastAsia="MS Mincho" w:cs="MS Mincho"/>
          <w:b/>
          <w:i/>
          <w:iCs/>
          <w:sz w:val="24"/>
          <w:szCs w:val="24"/>
        </w:rPr>
        <w:t xml:space="preserve"> </w:t>
      </w:r>
      <w:proofErr w:type="spellStart"/>
      <w:r>
        <w:rPr>
          <w:rFonts w:eastAsia="MS Mincho" w:cs="MS Mincho"/>
          <w:b/>
          <w:i/>
          <w:iCs/>
          <w:sz w:val="24"/>
          <w:szCs w:val="24"/>
        </w:rPr>
        <w:t>s’rothriyam</w:t>
      </w:r>
      <w:proofErr w:type="spellEnd"/>
      <w:r>
        <w:rPr>
          <w:rFonts w:eastAsia="MS Mincho" w:cs="MS Mincho"/>
          <w:b/>
          <w:i/>
          <w:iCs/>
          <w:sz w:val="24"/>
          <w:szCs w:val="24"/>
        </w:rPr>
        <w:t xml:space="preserve">, </w:t>
      </w:r>
      <w:proofErr w:type="spellStart"/>
      <w:r>
        <w:rPr>
          <w:rFonts w:eastAsia="MS Mincho" w:cs="MS Mincho"/>
          <w:b/>
          <w:i/>
          <w:iCs/>
          <w:sz w:val="24"/>
          <w:szCs w:val="24"/>
        </w:rPr>
        <w:t>brahmanishTham</w:t>
      </w:r>
      <w:proofErr w:type="spellEnd"/>
    </w:p>
    <w:p w14:paraId="19D82491" w14:textId="77777777" w:rsidR="00081E7E" w:rsidRDefault="00081E7E" w:rsidP="00C27EDF">
      <w:pPr>
        <w:tabs>
          <w:tab w:val="left" w:pos="2880"/>
          <w:tab w:val="left" w:pos="3600"/>
          <w:tab w:val="left" w:pos="4500"/>
        </w:tabs>
        <w:spacing w:line="276" w:lineRule="auto"/>
        <w:ind w:left="0" w:firstLine="720"/>
        <w:jc w:val="both"/>
        <w:rPr>
          <w:rFonts w:eastAsia="MS Mincho" w:cs="MS Mincho"/>
          <w:b/>
          <w:i/>
          <w:iCs/>
          <w:sz w:val="24"/>
          <w:szCs w:val="24"/>
        </w:rPr>
      </w:pPr>
      <w:proofErr w:type="spellStart"/>
      <w:r>
        <w:rPr>
          <w:rFonts w:eastAsia="MS Mincho" w:cs="MS Mincho"/>
          <w:b/>
          <w:i/>
          <w:iCs/>
          <w:sz w:val="24"/>
          <w:szCs w:val="24"/>
        </w:rPr>
        <w:t>sathvasthham</w:t>
      </w:r>
      <w:proofErr w:type="spellEnd"/>
      <w:r>
        <w:rPr>
          <w:rFonts w:eastAsia="MS Mincho" w:cs="MS Mincho"/>
          <w:b/>
          <w:i/>
          <w:iCs/>
          <w:sz w:val="24"/>
          <w:szCs w:val="24"/>
        </w:rPr>
        <w:t xml:space="preserve"> </w:t>
      </w:r>
      <w:proofErr w:type="spellStart"/>
      <w:r>
        <w:rPr>
          <w:rFonts w:eastAsia="MS Mincho" w:cs="MS Mincho"/>
          <w:b/>
          <w:i/>
          <w:iCs/>
          <w:sz w:val="24"/>
          <w:szCs w:val="24"/>
        </w:rPr>
        <w:t>sathyavAcham</w:t>
      </w:r>
      <w:proofErr w:type="spellEnd"/>
      <w:r>
        <w:rPr>
          <w:rFonts w:eastAsia="MS Mincho" w:cs="MS Mincho"/>
          <w:b/>
          <w:i/>
          <w:iCs/>
          <w:sz w:val="24"/>
          <w:szCs w:val="24"/>
        </w:rPr>
        <w:t xml:space="preserve"> </w:t>
      </w:r>
      <w:proofErr w:type="spellStart"/>
      <w:r>
        <w:rPr>
          <w:rFonts w:eastAsia="MS Mincho" w:cs="MS Mincho"/>
          <w:b/>
          <w:i/>
          <w:iCs/>
          <w:sz w:val="24"/>
          <w:szCs w:val="24"/>
        </w:rPr>
        <w:t>samayaniyathayA</w:t>
      </w:r>
      <w:proofErr w:type="spellEnd"/>
      <w:r>
        <w:rPr>
          <w:rFonts w:eastAsia="MS Mincho" w:cs="MS Mincho"/>
          <w:b/>
          <w:i/>
          <w:iCs/>
          <w:sz w:val="24"/>
          <w:szCs w:val="24"/>
        </w:rPr>
        <w:t xml:space="preserve"> </w:t>
      </w:r>
      <w:proofErr w:type="spellStart"/>
      <w:r>
        <w:rPr>
          <w:rFonts w:eastAsia="MS Mincho" w:cs="MS Mincho"/>
          <w:b/>
          <w:i/>
          <w:iCs/>
          <w:sz w:val="24"/>
          <w:szCs w:val="24"/>
        </w:rPr>
        <w:t>sAdhuvRiththyA</w:t>
      </w:r>
      <w:proofErr w:type="spellEnd"/>
      <w:r>
        <w:rPr>
          <w:rFonts w:eastAsia="MS Mincho" w:cs="MS Mincho"/>
          <w:b/>
          <w:i/>
          <w:iCs/>
          <w:sz w:val="24"/>
          <w:szCs w:val="24"/>
        </w:rPr>
        <w:t xml:space="preserve"> </w:t>
      </w:r>
      <w:proofErr w:type="spellStart"/>
      <w:r>
        <w:rPr>
          <w:rFonts w:eastAsia="MS Mincho" w:cs="MS Mincho"/>
          <w:b/>
          <w:i/>
          <w:iCs/>
          <w:sz w:val="24"/>
          <w:szCs w:val="24"/>
        </w:rPr>
        <w:t>sametham</w:t>
      </w:r>
      <w:proofErr w:type="spellEnd"/>
      <w:r>
        <w:rPr>
          <w:rFonts w:eastAsia="MS Mincho" w:cs="MS Mincho"/>
          <w:b/>
          <w:i/>
          <w:iCs/>
          <w:sz w:val="24"/>
          <w:szCs w:val="24"/>
        </w:rPr>
        <w:t>|</w:t>
      </w:r>
    </w:p>
    <w:p w14:paraId="13FF80A8" w14:textId="77777777" w:rsidR="00081E7E" w:rsidRDefault="00081E7E" w:rsidP="00C27EDF">
      <w:pPr>
        <w:tabs>
          <w:tab w:val="left" w:pos="2880"/>
          <w:tab w:val="left" w:pos="3600"/>
          <w:tab w:val="left" w:pos="4500"/>
        </w:tabs>
        <w:spacing w:line="276" w:lineRule="auto"/>
        <w:ind w:left="0" w:firstLine="720"/>
        <w:jc w:val="both"/>
        <w:rPr>
          <w:rFonts w:eastAsia="MS Mincho" w:cs="MS Mincho"/>
          <w:b/>
          <w:i/>
          <w:iCs/>
          <w:sz w:val="24"/>
          <w:szCs w:val="24"/>
        </w:rPr>
      </w:pPr>
      <w:proofErr w:type="spellStart"/>
      <w:r>
        <w:rPr>
          <w:rFonts w:eastAsia="MS Mincho" w:cs="MS Mincho"/>
          <w:b/>
          <w:i/>
          <w:iCs/>
          <w:sz w:val="24"/>
          <w:szCs w:val="24"/>
        </w:rPr>
        <w:t>dambhAsUyAdi</w:t>
      </w:r>
      <w:proofErr w:type="spellEnd"/>
      <w:r>
        <w:rPr>
          <w:rFonts w:eastAsia="MS Mincho" w:cs="MS Mincho"/>
          <w:b/>
          <w:i/>
          <w:iCs/>
          <w:sz w:val="24"/>
          <w:szCs w:val="24"/>
        </w:rPr>
        <w:t xml:space="preserve"> </w:t>
      </w:r>
      <w:proofErr w:type="spellStart"/>
      <w:r>
        <w:rPr>
          <w:rFonts w:eastAsia="MS Mincho" w:cs="MS Mincho"/>
          <w:b/>
          <w:i/>
          <w:iCs/>
          <w:sz w:val="24"/>
          <w:szCs w:val="24"/>
        </w:rPr>
        <w:t>muktham</w:t>
      </w:r>
      <w:proofErr w:type="spellEnd"/>
      <w:r>
        <w:rPr>
          <w:rFonts w:eastAsia="MS Mincho" w:cs="MS Mincho"/>
          <w:b/>
          <w:i/>
          <w:iCs/>
          <w:sz w:val="24"/>
          <w:szCs w:val="24"/>
        </w:rPr>
        <w:t xml:space="preserve"> </w:t>
      </w:r>
      <w:proofErr w:type="spellStart"/>
      <w:r>
        <w:rPr>
          <w:rFonts w:eastAsia="MS Mincho" w:cs="MS Mincho"/>
          <w:b/>
          <w:i/>
          <w:iCs/>
          <w:sz w:val="24"/>
          <w:szCs w:val="24"/>
        </w:rPr>
        <w:t>jithavishayagaNam</w:t>
      </w:r>
      <w:proofErr w:type="spellEnd"/>
      <w:r>
        <w:rPr>
          <w:rFonts w:eastAsia="MS Mincho" w:cs="MS Mincho"/>
          <w:b/>
          <w:i/>
          <w:iCs/>
          <w:sz w:val="24"/>
          <w:szCs w:val="24"/>
        </w:rPr>
        <w:t xml:space="preserve"> </w:t>
      </w:r>
      <w:proofErr w:type="spellStart"/>
      <w:r>
        <w:rPr>
          <w:rFonts w:eastAsia="MS Mincho" w:cs="MS Mincho"/>
          <w:b/>
          <w:i/>
          <w:iCs/>
          <w:sz w:val="24"/>
          <w:szCs w:val="24"/>
        </w:rPr>
        <w:t>dayALum</w:t>
      </w:r>
      <w:proofErr w:type="spellEnd"/>
    </w:p>
    <w:p w14:paraId="4BF7666D" w14:textId="77777777" w:rsidR="00081E7E" w:rsidRDefault="00081E7E" w:rsidP="00C27EDF">
      <w:pPr>
        <w:tabs>
          <w:tab w:val="left" w:pos="2880"/>
          <w:tab w:val="left" w:pos="3600"/>
          <w:tab w:val="left" w:pos="4500"/>
        </w:tabs>
        <w:spacing w:line="276" w:lineRule="auto"/>
        <w:ind w:left="0" w:firstLine="720"/>
        <w:jc w:val="both"/>
        <w:rPr>
          <w:rFonts w:eastAsia="MS Mincho" w:cs="MS Mincho"/>
          <w:b/>
          <w:i/>
          <w:iCs/>
          <w:sz w:val="24"/>
          <w:szCs w:val="24"/>
        </w:rPr>
      </w:pPr>
      <w:proofErr w:type="spellStart"/>
      <w:r>
        <w:rPr>
          <w:rFonts w:eastAsia="MS Mincho" w:cs="MS Mincho"/>
          <w:b/>
          <w:i/>
          <w:iCs/>
          <w:sz w:val="24"/>
          <w:szCs w:val="24"/>
        </w:rPr>
        <w:t>skhAlithye</w:t>
      </w:r>
      <w:proofErr w:type="spellEnd"/>
      <w:r>
        <w:rPr>
          <w:rFonts w:eastAsia="MS Mincho" w:cs="MS Mincho"/>
          <w:b/>
          <w:i/>
          <w:iCs/>
          <w:sz w:val="24"/>
          <w:szCs w:val="24"/>
        </w:rPr>
        <w:t xml:space="preserve"> </w:t>
      </w:r>
      <w:proofErr w:type="spellStart"/>
      <w:r>
        <w:rPr>
          <w:rFonts w:eastAsia="MS Mincho" w:cs="MS Mincho"/>
          <w:b/>
          <w:i/>
          <w:iCs/>
          <w:sz w:val="24"/>
          <w:szCs w:val="24"/>
        </w:rPr>
        <w:t>s’AsithAram</w:t>
      </w:r>
      <w:proofErr w:type="spellEnd"/>
      <w:r>
        <w:rPr>
          <w:rFonts w:eastAsia="MS Mincho" w:cs="MS Mincho"/>
          <w:b/>
          <w:i/>
          <w:iCs/>
          <w:sz w:val="24"/>
          <w:szCs w:val="24"/>
        </w:rPr>
        <w:t xml:space="preserve"> </w:t>
      </w:r>
      <w:proofErr w:type="spellStart"/>
      <w:r>
        <w:rPr>
          <w:rFonts w:eastAsia="MS Mincho" w:cs="MS Mincho"/>
          <w:b/>
          <w:i/>
          <w:iCs/>
          <w:sz w:val="24"/>
          <w:szCs w:val="24"/>
        </w:rPr>
        <w:t>svaparahithaparam</w:t>
      </w:r>
      <w:proofErr w:type="spellEnd"/>
      <w:r>
        <w:rPr>
          <w:rFonts w:eastAsia="MS Mincho" w:cs="MS Mincho"/>
          <w:b/>
          <w:i/>
          <w:iCs/>
          <w:sz w:val="24"/>
          <w:szCs w:val="24"/>
        </w:rPr>
        <w:t xml:space="preserve"> </w:t>
      </w:r>
      <w:proofErr w:type="spellStart"/>
      <w:r>
        <w:rPr>
          <w:rFonts w:eastAsia="MS Mincho" w:cs="MS Mincho"/>
          <w:b/>
          <w:i/>
          <w:iCs/>
          <w:sz w:val="24"/>
          <w:szCs w:val="24"/>
        </w:rPr>
        <w:t>des’ikam</w:t>
      </w:r>
      <w:proofErr w:type="spellEnd"/>
      <w:r>
        <w:rPr>
          <w:rFonts w:eastAsia="MS Mincho" w:cs="MS Mincho"/>
          <w:b/>
          <w:i/>
          <w:iCs/>
          <w:sz w:val="24"/>
          <w:szCs w:val="24"/>
        </w:rPr>
        <w:t xml:space="preserve"> </w:t>
      </w:r>
      <w:proofErr w:type="spellStart"/>
      <w:r>
        <w:rPr>
          <w:rFonts w:eastAsia="MS Mincho" w:cs="MS Mincho"/>
          <w:b/>
          <w:i/>
          <w:iCs/>
          <w:sz w:val="24"/>
          <w:szCs w:val="24"/>
        </w:rPr>
        <w:t>bhUshNureepseth</w:t>
      </w:r>
      <w:proofErr w:type="spellEnd"/>
      <w:r>
        <w:rPr>
          <w:rFonts w:eastAsia="MS Mincho" w:cs="MS Mincho"/>
          <w:b/>
          <w:i/>
          <w:iCs/>
          <w:sz w:val="24"/>
          <w:szCs w:val="24"/>
        </w:rPr>
        <w:t>||</w:t>
      </w:r>
    </w:p>
    <w:p w14:paraId="6D2142AE" w14:textId="77777777" w:rsidR="00081E7E" w:rsidRDefault="00081E7E" w:rsidP="00C27EDF">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This verse</w:t>
      </w:r>
      <w:r w:rsidR="00044B71">
        <w:rPr>
          <w:rFonts w:eastAsia="MS Mincho" w:cs="MS Mincho"/>
          <w:bCs/>
          <w:sz w:val="24"/>
          <w:szCs w:val="24"/>
        </w:rPr>
        <w:t xml:space="preserve"> has specified in totality about the qualities an ideal </w:t>
      </w:r>
      <w:r w:rsidR="009B1AF0">
        <w:rPr>
          <w:rFonts w:eastAsia="MS Mincho" w:cs="MS Mincho"/>
          <w:bCs/>
          <w:sz w:val="24"/>
          <w:szCs w:val="24"/>
        </w:rPr>
        <w:t>preceptor should be equipped</w:t>
      </w:r>
      <w:r w:rsidR="00361FFD">
        <w:rPr>
          <w:rFonts w:eastAsia="MS Mincho" w:cs="MS Mincho"/>
          <w:bCs/>
          <w:sz w:val="24"/>
          <w:szCs w:val="24"/>
        </w:rPr>
        <w:t xml:space="preserve"> with. He should be a person connected with the legacy of established preceptors and should be well read and trained in the system. He should not be switching from one system to another and should follow </w:t>
      </w:r>
      <w:proofErr w:type="gramStart"/>
      <w:r w:rsidR="00361FFD">
        <w:rPr>
          <w:rFonts w:eastAsia="MS Mincho" w:cs="MS Mincho"/>
          <w:bCs/>
          <w:sz w:val="24"/>
          <w:szCs w:val="24"/>
        </w:rPr>
        <w:t>steadfastly  his</w:t>
      </w:r>
      <w:proofErr w:type="gramEnd"/>
      <w:r w:rsidR="00361FFD">
        <w:rPr>
          <w:rFonts w:eastAsia="MS Mincho" w:cs="MS Mincho"/>
          <w:bCs/>
          <w:sz w:val="24"/>
          <w:szCs w:val="24"/>
        </w:rPr>
        <w:t xml:space="preserve"> preceptors. He should be averse to the heinous acts and should be well versed in the </w:t>
      </w:r>
      <w:proofErr w:type="spellStart"/>
      <w:r w:rsidR="00440B7B">
        <w:rPr>
          <w:rFonts w:eastAsia="MS Mincho" w:cs="MS Mincho"/>
          <w:bCs/>
          <w:sz w:val="24"/>
          <w:szCs w:val="24"/>
        </w:rPr>
        <w:t>Vedantas</w:t>
      </w:r>
      <w:proofErr w:type="spellEnd"/>
      <w:r w:rsidR="00361FFD">
        <w:rPr>
          <w:rFonts w:eastAsia="MS Mincho" w:cs="MS Mincho"/>
          <w:bCs/>
          <w:sz w:val="24"/>
          <w:szCs w:val="24"/>
        </w:rPr>
        <w:t xml:space="preserve">. He should be one who had the direct perception of the Brahman. He should follow the </w:t>
      </w:r>
      <w:proofErr w:type="spellStart"/>
      <w:r w:rsidR="00440B7B">
        <w:rPr>
          <w:rFonts w:eastAsia="MS Mincho" w:cs="MS Mincho"/>
          <w:bCs/>
          <w:sz w:val="24"/>
          <w:szCs w:val="24"/>
        </w:rPr>
        <w:t>sAththvik</w:t>
      </w:r>
      <w:proofErr w:type="spellEnd"/>
      <w:r w:rsidR="00361FFD">
        <w:rPr>
          <w:rFonts w:eastAsia="MS Mincho" w:cs="MS Mincho"/>
          <w:bCs/>
          <w:sz w:val="24"/>
          <w:szCs w:val="24"/>
        </w:rPr>
        <w:t xml:space="preserve"> characteristics and should be truthful. He should </w:t>
      </w:r>
      <w:proofErr w:type="gramStart"/>
      <w:r w:rsidR="00361FFD">
        <w:rPr>
          <w:rFonts w:eastAsia="MS Mincho" w:cs="MS Mincho"/>
          <w:bCs/>
          <w:sz w:val="24"/>
          <w:szCs w:val="24"/>
        </w:rPr>
        <w:t xml:space="preserve">always </w:t>
      </w:r>
      <w:r w:rsidR="003C4C5B">
        <w:rPr>
          <w:rFonts w:eastAsia="MS Mincho" w:cs="MS Mincho"/>
          <w:bCs/>
          <w:sz w:val="24"/>
          <w:szCs w:val="24"/>
        </w:rPr>
        <w:t xml:space="preserve"> follow</w:t>
      </w:r>
      <w:proofErr w:type="gramEnd"/>
      <w:r w:rsidR="003C4C5B">
        <w:rPr>
          <w:rFonts w:eastAsia="MS Mincho" w:cs="MS Mincho"/>
          <w:bCs/>
          <w:sz w:val="24"/>
          <w:szCs w:val="24"/>
        </w:rPr>
        <w:t xml:space="preserve"> the pious scholars in his behaviour and practices. He should be f</w:t>
      </w:r>
      <w:r w:rsidR="008A4F1F">
        <w:rPr>
          <w:rFonts w:eastAsia="MS Mincho" w:cs="MS Mincho"/>
          <w:bCs/>
          <w:sz w:val="24"/>
          <w:szCs w:val="24"/>
        </w:rPr>
        <w:t>ree from hypocrisy, j</w:t>
      </w:r>
      <w:r w:rsidR="003C4C5B">
        <w:rPr>
          <w:rFonts w:eastAsia="MS Mincho" w:cs="MS Mincho"/>
          <w:bCs/>
          <w:sz w:val="24"/>
          <w:szCs w:val="24"/>
        </w:rPr>
        <w:t xml:space="preserve">ealousy </w:t>
      </w:r>
      <w:r w:rsidR="008A4F1F">
        <w:rPr>
          <w:rFonts w:eastAsia="MS Mincho" w:cs="MS Mincho"/>
          <w:bCs/>
          <w:sz w:val="24"/>
          <w:szCs w:val="24"/>
        </w:rPr>
        <w:t xml:space="preserve">etc. He should be free from temptations of material pleasures. He should be a </w:t>
      </w:r>
      <w:proofErr w:type="spellStart"/>
      <w:r w:rsidR="008A4F1F">
        <w:rPr>
          <w:rFonts w:eastAsia="MS Mincho" w:cs="MS Mincho"/>
          <w:bCs/>
          <w:sz w:val="24"/>
          <w:szCs w:val="24"/>
        </w:rPr>
        <w:t>well wisher</w:t>
      </w:r>
      <w:proofErr w:type="spellEnd"/>
      <w:r w:rsidR="008A4F1F">
        <w:rPr>
          <w:rFonts w:eastAsia="MS Mincho" w:cs="MS Mincho"/>
          <w:bCs/>
          <w:sz w:val="24"/>
          <w:szCs w:val="24"/>
        </w:rPr>
        <w:t xml:space="preserve"> for life of all the pupils under him, kind to them but at the same time should punish the pupil on his wrong doings. He should be always working for the good of him and the pupils with steadfastness. One should approach such a preceptor for his uplift. In this verse every word is important to be followed.</w:t>
      </w:r>
    </w:p>
    <w:p w14:paraId="3007FA4F" w14:textId="77777777" w:rsidR="008A4F1F" w:rsidRDefault="008A4F1F" w:rsidP="00C27EDF">
      <w:pPr>
        <w:tabs>
          <w:tab w:val="left" w:pos="2880"/>
          <w:tab w:val="left" w:pos="3600"/>
          <w:tab w:val="left" w:pos="4500"/>
        </w:tabs>
        <w:spacing w:line="276" w:lineRule="auto"/>
        <w:ind w:left="0" w:firstLine="720"/>
        <w:jc w:val="both"/>
        <w:rPr>
          <w:rFonts w:cs="Arial"/>
          <w:color w:val="000000"/>
          <w:sz w:val="24"/>
          <w:szCs w:val="24"/>
          <w:shd w:val="clear" w:color="auto" w:fill="FFFFFF"/>
        </w:rPr>
      </w:pPr>
      <w:proofErr w:type="spellStart"/>
      <w:r>
        <w:rPr>
          <w:rFonts w:eastAsia="MS Mincho" w:cs="MS Mincho"/>
          <w:b/>
          <w:i/>
          <w:iCs/>
          <w:sz w:val="24"/>
          <w:szCs w:val="24"/>
        </w:rPr>
        <w:t>samayaniyathayA</w:t>
      </w:r>
      <w:proofErr w:type="spellEnd"/>
      <w:r>
        <w:rPr>
          <w:rFonts w:eastAsia="MS Mincho" w:cs="MS Mincho"/>
          <w:b/>
          <w:i/>
          <w:iCs/>
          <w:sz w:val="24"/>
          <w:szCs w:val="24"/>
        </w:rPr>
        <w:t xml:space="preserve"> </w:t>
      </w:r>
      <w:proofErr w:type="spellStart"/>
      <w:r>
        <w:rPr>
          <w:rFonts w:eastAsia="MS Mincho" w:cs="MS Mincho"/>
          <w:b/>
          <w:i/>
          <w:iCs/>
          <w:sz w:val="24"/>
          <w:szCs w:val="24"/>
        </w:rPr>
        <w:t>sAdhuvRiththyA</w:t>
      </w:r>
      <w:proofErr w:type="spellEnd"/>
      <w:r>
        <w:rPr>
          <w:rFonts w:eastAsia="MS Mincho" w:cs="MS Mincho"/>
          <w:b/>
          <w:i/>
          <w:iCs/>
          <w:sz w:val="24"/>
          <w:szCs w:val="24"/>
        </w:rPr>
        <w:t xml:space="preserve"> </w:t>
      </w:r>
      <w:proofErr w:type="spellStart"/>
      <w:r>
        <w:rPr>
          <w:rFonts w:eastAsia="MS Mincho" w:cs="MS Mincho"/>
          <w:b/>
          <w:i/>
          <w:iCs/>
          <w:sz w:val="24"/>
          <w:szCs w:val="24"/>
        </w:rPr>
        <w:t>sametham</w:t>
      </w:r>
      <w:proofErr w:type="spellEnd"/>
      <w:r>
        <w:rPr>
          <w:rFonts w:eastAsia="MS Mincho" w:cs="MS Mincho"/>
          <w:bCs/>
          <w:sz w:val="24"/>
          <w:szCs w:val="24"/>
        </w:rPr>
        <w:t xml:space="preserve"> is the particular quality which stands tall among all the qualities mentioned above. The scriptures have specified the deeds one should perform at each period of the day. By the above phrase, it is clear that </w:t>
      </w:r>
      <w:r w:rsidR="00B23542">
        <w:rPr>
          <w:rFonts w:eastAsia="MS Mincho" w:cs="MS Mincho"/>
          <w:bCs/>
          <w:sz w:val="24"/>
          <w:szCs w:val="24"/>
        </w:rPr>
        <w:t xml:space="preserve">a preceptor should follow the schedule as prescribed in the scriptures and follow the life of a pious and </w:t>
      </w:r>
      <w:r w:rsidR="00B23542" w:rsidRPr="00B23542">
        <w:rPr>
          <w:rFonts w:cs="Arial"/>
          <w:color w:val="000000"/>
          <w:sz w:val="24"/>
          <w:szCs w:val="24"/>
          <w:shd w:val="clear" w:color="auto" w:fill="FFFFFF"/>
        </w:rPr>
        <w:t>a good or virtuous or honest man</w:t>
      </w:r>
      <w:r w:rsidR="00B23542">
        <w:rPr>
          <w:rFonts w:cs="Arial"/>
          <w:color w:val="000000"/>
          <w:sz w:val="24"/>
          <w:szCs w:val="24"/>
          <w:shd w:val="clear" w:color="auto" w:fill="FFFFFF"/>
        </w:rPr>
        <w:t xml:space="preserve">; in addition to having the knowledge of reality of Brahman, </w:t>
      </w:r>
      <w:proofErr w:type="spellStart"/>
      <w:r w:rsidR="00440B7B">
        <w:rPr>
          <w:rFonts w:cs="Arial"/>
          <w:color w:val="000000"/>
          <w:sz w:val="24"/>
          <w:szCs w:val="24"/>
          <w:shd w:val="clear" w:color="auto" w:fill="FFFFFF"/>
        </w:rPr>
        <w:t>JivA</w:t>
      </w:r>
      <w:proofErr w:type="spellEnd"/>
      <w:r w:rsidR="00B23542">
        <w:rPr>
          <w:rFonts w:cs="Arial"/>
          <w:color w:val="000000"/>
          <w:sz w:val="24"/>
          <w:szCs w:val="24"/>
          <w:shd w:val="clear" w:color="auto" w:fill="FFFFFF"/>
        </w:rPr>
        <w:t xml:space="preserve"> and primordial nature. </w:t>
      </w:r>
      <w:r w:rsidR="00584E69">
        <w:rPr>
          <w:rFonts w:cs="Arial"/>
          <w:color w:val="000000"/>
          <w:sz w:val="24"/>
          <w:szCs w:val="24"/>
          <w:shd w:val="clear" w:color="auto" w:fill="FFFFFF"/>
        </w:rPr>
        <w:t xml:space="preserve">His wisdom sans such a religious practice is of no use. Further, the word </w:t>
      </w:r>
      <w:proofErr w:type="spellStart"/>
      <w:r w:rsidR="00584E69">
        <w:rPr>
          <w:rFonts w:cs="Arial"/>
          <w:b/>
          <w:bCs/>
          <w:i/>
          <w:iCs/>
          <w:color w:val="000000"/>
          <w:sz w:val="24"/>
          <w:szCs w:val="24"/>
          <w:shd w:val="clear" w:color="auto" w:fill="FFFFFF"/>
        </w:rPr>
        <w:t>sAdhuvRiththi</w:t>
      </w:r>
      <w:proofErr w:type="spellEnd"/>
      <w:r w:rsidR="00584E69">
        <w:rPr>
          <w:rFonts w:cs="Arial"/>
          <w:color w:val="000000"/>
          <w:sz w:val="24"/>
          <w:szCs w:val="24"/>
          <w:shd w:val="clear" w:color="auto" w:fill="FFFFFF"/>
        </w:rPr>
        <w:t xml:space="preserve"> means leading the life in a pious way. Even though one is a wise man, he should earn money for leading his life throughout his life. But that earning should not lead to ostentatious life style. He should continue to live with the </w:t>
      </w:r>
      <w:r w:rsidR="00440B7B">
        <w:rPr>
          <w:rFonts w:cs="Arial"/>
          <w:color w:val="000000"/>
          <w:sz w:val="24"/>
          <w:szCs w:val="24"/>
          <w:shd w:val="clear" w:color="auto" w:fill="FFFFFF"/>
        </w:rPr>
        <w:t>money</w:t>
      </w:r>
      <w:r w:rsidR="00584E69">
        <w:rPr>
          <w:rFonts w:cs="Arial"/>
          <w:color w:val="000000"/>
          <w:sz w:val="24"/>
          <w:szCs w:val="24"/>
          <w:shd w:val="clear" w:color="auto" w:fill="FFFFFF"/>
        </w:rPr>
        <w:t xml:space="preserve"> he earns through performances of the </w:t>
      </w:r>
      <w:proofErr w:type="spellStart"/>
      <w:r w:rsidR="00440B7B">
        <w:rPr>
          <w:rFonts w:cs="Arial"/>
          <w:color w:val="000000"/>
          <w:sz w:val="24"/>
          <w:szCs w:val="24"/>
          <w:shd w:val="clear" w:color="auto" w:fill="FFFFFF"/>
        </w:rPr>
        <w:t>yAgas</w:t>
      </w:r>
      <w:proofErr w:type="spellEnd"/>
      <w:r w:rsidR="00584E69">
        <w:rPr>
          <w:rFonts w:cs="Arial"/>
          <w:color w:val="000000"/>
          <w:sz w:val="24"/>
          <w:szCs w:val="24"/>
          <w:shd w:val="clear" w:color="auto" w:fill="FFFFFF"/>
        </w:rPr>
        <w:t xml:space="preserve"> and teaching the pupils. He should not distinguish the amount a pupil offers him and impart the education of the pupil by taking note of his anxiousness to learn the philosophy and other religious matters. He should impart the </w:t>
      </w:r>
      <w:r w:rsidR="00584E69">
        <w:rPr>
          <w:rFonts w:cs="Arial"/>
          <w:color w:val="000000"/>
          <w:sz w:val="24"/>
          <w:szCs w:val="24"/>
          <w:shd w:val="clear" w:color="auto" w:fill="FFFFFF"/>
        </w:rPr>
        <w:lastRenderedPageBreak/>
        <w:t>education to the pupil in the right earnest way. This should not lead him to the lustful life.</w:t>
      </w:r>
      <w:r w:rsidR="00A93B95">
        <w:rPr>
          <w:rFonts w:cs="Arial"/>
          <w:color w:val="000000"/>
          <w:sz w:val="24"/>
          <w:szCs w:val="24"/>
          <w:shd w:val="clear" w:color="auto" w:fill="FFFFFF"/>
        </w:rPr>
        <w:t xml:space="preserve"> He should examine the pupil.</w:t>
      </w:r>
    </w:p>
    <w:p w14:paraId="3D1A6E29" w14:textId="77777777" w:rsidR="00D13D86" w:rsidRDefault="00D13D86" w:rsidP="00C27EDF">
      <w:pPr>
        <w:tabs>
          <w:tab w:val="left" w:pos="2880"/>
          <w:tab w:val="left" w:pos="3600"/>
          <w:tab w:val="left" w:pos="4500"/>
        </w:tabs>
        <w:spacing w:line="276" w:lineRule="auto"/>
        <w:ind w:left="0" w:firstLine="720"/>
        <w:jc w:val="both"/>
        <w:rPr>
          <w:rFonts w:cs="Arial"/>
          <w:color w:val="000000"/>
          <w:sz w:val="24"/>
          <w:szCs w:val="24"/>
          <w:shd w:val="clear" w:color="auto" w:fill="FFFFFF"/>
        </w:rPr>
      </w:pPr>
      <w:r>
        <w:rPr>
          <w:rFonts w:cs="Arial"/>
          <w:color w:val="000000"/>
          <w:sz w:val="24"/>
          <w:szCs w:val="24"/>
          <w:shd w:val="clear" w:color="auto" w:fill="FFFFFF"/>
        </w:rPr>
        <w:t xml:space="preserve">Do we get such a preceptor in this mundane world which is a mix of the three characteristics of </w:t>
      </w:r>
      <w:proofErr w:type="spellStart"/>
      <w:r>
        <w:rPr>
          <w:rFonts w:cs="Arial"/>
          <w:color w:val="000000"/>
          <w:sz w:val="24"/>
          <w:szCs w:val="24"/>
          <w:shd w:val="clear" w:color="auto" w:fill="FFFFFF"/>
        </w:rPr>
        <w:t>sattvA</w:t>
      </w:r>
      <w:proofErr w:type="spellEnd"/>
      <w:r>
        <w:rPr>
          <w:rFonts w:cs="Arial"/>
          <w:color w:val="000000"/>
          <w:sz w:val="24"/>
          <w:szCs w:val="24"/>
          <w:shd w:val="clear" w:color="auto" w:fill="FFFFFF"/>
        </w:rPr>
        <w:t xml:space="preserve">, rajas and tamas during this period of kali? Even though this preceptor is highly knowledgeable, and is totally disinterested in the mundane pleasures, he may get effected by this </w:t>
      </w:r>
      <w:r w:rsidR="00D40D28">
        <w:rPr>
          <w:rFonts w:cs="Arial"/>
          <w:color w:val="000000"/>
          <w:sz w:val="24"/>
          <w:szCs w:val="24"/>
          <w:shd w:val="clear" w:color="auto" w:fill="FFFFFF"/>
        </w:rPr>
        <w:t>primordial cosmic matter and is subjected to lust and anger</w:t>
      </w:r>
      <w:r w:rsidR="00C21FC3">
        <w:rPr>
          <w:rFonts w:cs="Arial"/>
          <w:color w:val="000000"/>
          <w:sz w:val="24"/>
          <w:szCs w:val="24"/>
          <w:shd w:val="clear" w:color="auto" w:fill="FFFFFF"/>
        </w:rPr>
        <w:t xml:space="preserve"> as can be seen with many a number of seers from the </w:t>
      </w:r>
      <w:proofErr w:type="spellStart"/>
      <w:r w:rsidR="00440B7B">
        <w:rPr>
          <w:rFonts w:cs="Arial"/>
          <w:color w:val="000000"/>
          <w:sz w:val="24"/>
          <w:szCs w:val="24"/>
          <w:shd w:val="clear" w:color="auto" w:fill="FFFFFF"/>
        </w:rPr>
        <w:t>PurANas</w:t>
      </w:r>
      <w:proofErr w:type="spellEnd"/>
      <w:r w:rsidR="00C21FC3">
        <w:rPr>
          <w:rFonts w:cs="Arial"/>
          <w:color w:val="000000"/>
          <w:sz w:val="24"/>
          <w:szCs w:val="24"/>
          <w:shd w:val="clear" w:color="auto" w:fill="FFFFFF"/>
        </w:rPr>
        <w:t xml:space="preserve"> and </w:t>
      </w:r>
      <w:proofErr w:type="spellStart"/>
      <w:r w:rsidR="00440B7B">
        <w:rPr>
          <w:rFonts w:cs="Arial"/>
          <w:color w:val="000000"/>
          <w:sz w:val="24"/>
          <w:szCs w:val="24"/>
          <w:shd w:val="clear" w:color="auto" w:fill="FFFFFF"/>
        </w:rPr>
        <w:t>ithihAsAs</w:t>
      </w:r>
      <w:proofErr w:type="spellEnd"/>
      <w:r w:rsidR="00C21FC3">
        <w:rPr>
          <w:rFonts w:cs="Arial"/>
          <w:color w:val="000000"/>
          <w:sz w:val="24"/>
          <w:szCs w:val="24"/>
          <w:shd w:val="clear" w:color="auto" w:fill="FFFFFF"/>
        </w:rPr>
        <w:t xml:space="preserve">. </w:t>
      </w:r>
      <w:proofErr w:type="gramStart"/>
      <w:r w:rsidR="00C21FC3">
        <w:rPr>
          <w:rFonts w:cs="Arial"/>
          <w:color w:val="000000"/>
          <w:sz w:val="24"/>
          <w:szCs w:val="24"/>
          <w:shd w:val="clear" w:color="auto" w:fill="FFFFFF"/>
        </w:rPr>
        <w:t>Yes it is</w:t>
      </w:r>
      <w:proofErr w:type="gramEnd"/>
      <w:r w:rsidR="00C21FC3">
        <w:rPr>
          <w:rFonts w:cs="Arial"/>
          <w:color w:val="000000"/>
          <w:sz w:val="24"/>
          <w:szCs w:val="24"/>
          <w:shd w:val="clear" w:color="auto" w:fill="FFFFFF"/>
        </w:rPr>
        <w:t xml:space="preserve"> true, though he is </w:t>
      </w:r>
      <w:r w:rsidR="00440B7B">
        <w:rPr>
          <w:rFonts w:cs="Arial"/>
          <w:color w:val="000000"/>
          <w:sz w:val="24"/>
          <w:szCs w:val="24"/>
          <w:shd w:val="clear" w:color="auto" w:fill="FFFFFF"/>
        </w:rPr>
        <w:t>affected</w:t>
      </w:r>
      <w:r w:rsidR="00C21FC3">
        <w:rPr>
          <w:rFonts w:cs="Arial"/>
          <w:color w:val="000000"/>
          <w:sz w:val="24"/>
          <w:szCs w:val="24"/>
          <w:shd w:val="clear" w:color="auto" w:fill="FFFFFF"/>
        </w:rPr>
        <w:t xml:space="preserve"> by the primordial matter, it is only a temporary affair and because of that he should not be considered to be at par with the ordinary being subjected continuously to the primordial matter. One should not doubt as to what sort of a </w:t>
      </w:r>
      <w:proofErr w:type="spellStart"/>
      <w:r w:rsidR="00440B7B">
        <w:rPr>
          <w:rFonts w:cs="Arial"/>
          <w:color w:val="000000"/>
          <w:sz w:val="24"/>
          <w:szCs w:val="24"/>
          <w:shd w:val="clear" w:color="auto" w:fill="FFFFFF"/>
        </w:rPr>
        <w:t>Brahmavidya</w:t>
      </w:r>
      <w:proofErr w:type="spellEnd"/>
      <w:r w:rsidR="00C21FC3">
        <w:rPr>
          <w:rFonts w:cs="Arial"/>
          <w:color w:val="000000"/>
          <w:sz w:val="24"/>
          <w:szCs w:val="24"/>
          <w:shd w:val="clear" w:color="auto" w:fill="FFFFFF"/>
        </w:rPr>
        <w:t xml:space="preserve"> he can impart to the </w:t>
      </w:r>
      <w:proofErr w:type="spellStart"/>
      <w:r w:rsidR="00C21FC3">
        <w:rPr>
          <w:rFonts w:cs="Arial"/>
          <w:color w:val="000000"/>
          <w:sz w:val="24"/>
          <w:szCs w:val="24"/>
          <w:shd w:val="clear" w:color="auto" w:fill="FFFFFF"/>
        </w:rPr>
        <w:t>s’ishya</w:t>
      </w:r>
      <w:proofErr w:type="spellEnd"/>
      <w:r w:rsidR="00C21FC3">
        <w:rPr>
          <w:rFonts w:cs="Arial"/>
          <w:color w:val="000000"/>
          <w:sz w:val="24"/>
          <w:szCs w:val="24"/>
          <w:shd w:val="clear" w:color="auto" w:fill="FFFFFF"/>
        </w:rPr>
        <w:t xml:space="preserve"> the pupil and how does it benefit the </w:t>
      </w:r>
      <w:proofErr w:type="spellStart"/>
      <w:r w:rsidR="00440B7B">
        <w:rPr>
          <w:rFonts w:cs="Arial"/>
          <w:color w:val="000000"/>
          <w:sz w:val="24"/>
          <w:szCs w:val="24"/>
          <w:shd w:val="clear" w:color="auto" w:fill="FFFFFF"/>
        </w:rPr>
        <w:t>s’ishya</w:t>
      </w:r>
      <w:proofErr w:type="spellEnd"/>
      <w:r w:rsidR="00C21FC3">
        <w:rPr>
          <w:rFonts w:cs="Arial"/>
          <w:color w:val="000000"/>
          <w:sz w:val="24"/>
          <w:szCs w:val="24"/>
          <w:shd w:val="clear" w:color="auto" w:fill="FFFFFF"/>
        </w:rPr>
        <w:t xml:space="preserve"> in a useful manner. The important characteristics in this preceptor are the wealth of wisdom and his unfailing regular conduct of the religious rituals. These are the requirements for a pupil to get the desired </w:t>
      </w:r>
      <w:r w:rsidR="00440B7B">
        <w:rPr>
          <w:rFonts w:cs="Arial"/>
          <w:color w:val="000000"/>
          <w:sz w:val="24"/>
          <w:szCs w:val="24"/>
          <w:shd w:val="clear" w:color="auto" w:fill="FFFFFF"/>
        </w:rPr>
        <w:t>uplift</w:t>
      </w:r>
      <w:r w:rsidR="00C21FC3">
        <w:rPr>
          <w:rFonts w:cs="Arial"/>
          <w:color w:val="000000"/>
          <w:sz w:val="24"/>
          <w:szCs w:val="24"/>
          <w:shd w:val="clear" w:color="auto" w:fill="FFFFFF"/>
        </w:rPr>
        <w:t>.</w:t>
      </w:r>
    </w:p>
    <w:p w14:paraId="3A00DCFB" w14:textId="77777777" w:rsidR="00C21FC3" w:rsidRDefault="00C21FC3" w:rsidP="00C27EDF">
      <w:pPr>
        <w:tabs>
          <w:tab w:val="left" w:pos="2880"/>
          <w:tab w:val="left" w:pos="3600"/>
          <w:tab w:val="left" w:pos="4500"/>
        </w:tabs>
        <w:spacing w:line="276" w:lineRule="auto"/>
        <w:ind w:left="0" w:firstLine="720"/>
        <w:jc w:val="both"/>
        <w:rPr>
          <w:rFonts w:cs="Arial"/>
          <w:color w:val="000000"/>
          <w:sz w:val="24"/>
          <w:szCs w:val="24"/>
          <w:shd w:val="clear" w:color="auto" w:fill="FFFFFF"/>
        </w:rPr>
      </w:pPr>
      <w:r>
        <w:rPr>
          <w:rFonts w:cs="Arial"/>
          <w:color w:val="000000"/>
          <w:sz w:val="24"/>
          <w:szCs w:val="24"/>
          <w:shd w:val="clear" w:color="auto" w:fill="FFFFFF"/>
        </w:rPr>
        <w:t xml:space="preserve">An </w:t>
      </w:r>
      <w:r w:rsidR="00530247">
        <w:rPr>
          <w:rFonts w:cs="Arial"/>
          <w:color w:val="000000"/>
          <w:sz w:val="24"/>
          <w:szCs w:val="24"/>
          <w:shd w:val="clear" w:color="auto" w:fill="FFFFFF"/>
        </w:rPr>
        <w:t xml:space="preserve">incident is being narrated here in this connection.  Once a </w:t>
      </w:r>
      <w:proofErr w:type="spellStart"/>
      <w:r w:rsidR="00530247">
        <w:rPr>
          <w:rFonts w:cs="Arial"/>
          <w:color w:val="000000"/>
          <w:sz w:val="24"/>
          <w:szCs w:val="24"/>
          <w:shd w:val="clear" w:color="auto" w:fill="FFFFFF"/>
        </w:rPr>
        <w:t>Srivaishnava</w:t>
      </w:r>
      <w:proofErr w:type="spellEnd"/>
      <w:r w:rsidR="00530247">
        <w:rPr>
          <w:rFonts w:cs="Arial"/>
          <w:color w:val="000000"/>
          <w:sz w:val="24"/>
          <w:szCs w:val="24"/>
          <w:shd w:val="clear" w:color="auto" w:fill="FFFFFF"/>
        </w:rPr>
        <w:t xml:space="preserve"> named </w:t>
      </w:r>
      <w:proofErr w:type="spellStart"/>
      <w:r w:rsidR="00530247">
        <w:rPr>
          <w:rFonts w:cs="Arial"/>
          <w:color w:val="000000"/>
          <w:sz w:val="24"/>
          <w:szCs w:val="24"/>
          <w:shd w:val="clear" w:color="auto" w:fill="FFFFFF"/>
        </w:rPr>
        <w:t>Nanjeeyar</w:t>
      </w:r>
      <w:proofErr w:type="spellEnd"/>
      <w:r w:rsidR="00530247">
        <w:rPr>
          <w:rFonts w:cs="Arial"/>
          <w:color w:val="000000"/>
          <w:sz w:val="24"/>
          <w:szCs w:val="24"/>
          <w:shd w:val="clear" w:color="auto" w:fill="FFFFFF"/>
        </w:rPr>
        <w:t xml:space="preserve"> approached </w:t>
      </w:r>
      <w:proofErr w:type="spellStart"/>
      <w:r w:rsidR="005B36E9">
        <w:rPr>
          <w:rFonts w:cs="Arial"/>
          <w:color w:val="000000"/>
          <w:sz w:val="24"/>
          <w:szCs w:val="24"/>
          <w:shd w:val="clear" w:color="auto" w:fill="FFFFFF"/>
        </w:rPr>
        <w:t>ParAsara</w:t>
      </w:r>
      <w:proofErr w:type="spellEnd"/>
      <w:r w:rsidR="005B36E9">
        <w:rPr>
          <w:rFonts w:cs="Arial"/>
          <w:color w:val="000000"/>
          <w:sz w:val="24"/>
          <w:szCs w:val="24"/>
          <w:shd w:val="clear" w:color="auto" w:fill="FFFFFF"/>
        </w:rPr>
        <w:t xml:space="preserve"> Bhattar. At that time </w:t>
      </w:r>
      <w:proofErr w:type="spellStart"/>
      <w:r w:rsidR="005B36E9">
        <w:rPr>
          <w:rFonts w:cs="Arial"/>
          <w:color w:val="000000"/>
          <w:sz w:val="24"/>
          <w:szCs w:val="24"/>
          <w:shd w:val="clear" w:color="auto" w:fill="FFFFFF"/>
        </w:rPr>
        <w:t>Nanjeeyar</w:t>
      </w:r>
      <w:proofErr w:type="spellEnd"/>
      <w:r w:rsidR="005B36E9">
        <w:rPr>
          <w:rFonts w:cs="Arial"/>
          <w:color w:val="000000"/>
          <w:sz w:val="24"/>
          <w:szCs w:val="24"/>
          <w:shd w:val="clear" w:color="auto" w:fill="FFFFFF"/>
        </w:rPr>
        <w:t xml:space="preserve"> had offered some gold at the feet of Bhattar. Accepting that, Bhattar told him “You may be thinking - Bhattar had accepted this gold from me, probably he is greedy about the wealth. What wisdom and </w:t>
      </w:r>
      <w:proofErr w:type="spellStart"/>
      <w:r w:rsidR="005B36E9">
        <w:rPr>
          <w:rFonts w:cs="Arial"/>
          <w:color w:val="000000"/>
          <w:sz w:val="24"/>
          <w:szCs w:val="24"/>
          <w:shd w:val="clear" w:color="auto" w:fill="FFFFFF"/>
        </w:rPr>
        <w:t>Brahmavidyas</w:t>
      </w:r>
      <w:proofErr w:type="spellEnd"/>
      <w:r w:rsidR="005B36E9">
        <w:rPr>
          <w:rFonts w:cs="Arial"/>
          <w:color w:val="000000"/>
          <w:sz w:val="24"/>
          <w:szCs w:val="24"/>
          <w:shd w:val="clear" w:color="auto" w:fill="FFFFFF"/>
        </w:rPr>
        <w:t xml:space="preserve"> can he pass on to me and are they going to be fruitful to </w:t>
      </w:r>
      <w:proofErr w:type="gramStart"/>
      <w:r w:rsidR="005B36E9">
        <w:rPr>
          <w:rFonts w:cs="Arial"/>
          <w:color w:val="000000"/>
          <w:sz w:val="24"/>
          <w:szCs w:val="24"/>
          <w:shd w:val="clear" w:color="auto" w:fill="FFFFFF"/>
        </w:rPr>
        <w:t>me?-</w:t>
      </w:r>
      <w:proofErr w:type="gramEnd"/>
      <w:r w:rsidR="005B36E9">
        <w:rPr>
          <w:rFonts w:cs="Arial"/>
          <w:color w:val="000000"/>
          <w:sz w:val="24"/>
          <w:szCs w:val="24"/>
          <w:shd w:val="clear" w:color="auto" w:fill="FFFFFF"/>
        </w:rPr>
        <w:t xml:space="preserve"> Do not have any apprehensions like that. Though I did not expect any offering from you, this wealth offered by you with reverence is going to be used for the service to the Lord and His devotees – the </w:t>
      </w:r>
      <w:r w:rsidR="00440B7B">
        <w:rPr>
          <w:rFonts w:cs="Arial"/>
          <w:color w:val="000000"/>
          <w:sz w:val="24"/>
          <w:szCs w:val="24"/>
          <w:shd w:val="clear" w:color="auto" w:fill="FFFFFF"/>
        </w:rPr>
        <w:t>Bhagavad-</w:t>
      </w:r>
      <w:proofErr w:type="spellStart"/>
      <w:r w:rsidR="00440B7B">
        <w:rPr>
          <w:rFonts w:cs="Arial"/>
          <w:color w:val="000000"/>
          <w:sz w:val="24"/>
          <w:szCs w:val="24"/>
          <w:shd w:val="clear" w:color="auto" w:fill="FFFFFF"/>
        </w:rPr>
        <w:t>bhAgavathaseva</w:t>
      </w:r>
      <w:proofErr w:type="spellEnd"/>
      <w:r w:rsidR="005B36E9">
        <w:rPr>
          <w:rFonts w:cs="Arial"/>
          <w:color w:val="000000"/>
          <w:sz w:val="24"/>
          <w:szCs w:val="24"/>
          <w:shd w:val="clear" w:color="auto" w:fill="FFFFFF"/>
        </w:rPr>
        <w:t xml:space="preserve"> – only. I am not a person who thinks like an ordinary human considering that the ultimate is to enjoy the desires and is interested in the money and desires. </w:t>
      </w:r>
      <w:proofErr w:type="gramStart"/>
      <w:r w:rsidR="005B36E9">
        <w:rPr>
          <w:rFonts w:cs="Arial"/>
          <w:color w:val="000000"/>
          <w:sz w:val="24"/>
          <w:szCs w:val="24"/>
          <w:shd w:val="clear" w:color="auto" w:fill="FFFFFF"/>
        </w:rPr>
        <w:t>So</w:t>
      </w:r>
      <w:proofErr w:type="gramEnd"/>
      <w:r w:rsidR="005B36E9">
        <w:rPr>
          <w:rFonts w:cs="Arial"/>
          <w:color w:val="000000"/>
          <w:sz w:val="24"/>
          <w:szCs w:val="24"/>
          <w:shd w:val="clear" w:color="auto" w:fill="FFFFFF"/>
        </w:rPr>
        <w:t xml:space="preserve"> you should not have any apprehensions. </w:t>
      </w:r>
      <w:r w:rsidR="00F049FD">
        <w:rPr>
          <w:rFonts w:cs="Arial"/>
          <w:color w:val="000000"/>
          <w:sz w:val="24"/>
          <w:szCs w:val="24"/>
          <w:shd w:val="clear" w:color="auto" w:fill="FFFFFF"/>
        </w:rPr>
        <w:t>Even when the preceptor as said in Bhagavad Geetha – “</w:t>
      </w:r>
      <w:proofErr w:type="spellStart"/>
      <w:r w:rsidR="00F049FD">
        <w:rPr>
          <w:rFonts w:cs="Arial"/>
          <w:b/>
          <w:bCs/>
          <w:i/>
          <w:iCs/>
          <w:color w:val="000000"/>
          <w:sz w:val="24"/>
          <w:szCs w:val="24"/>
          <w:shd w:val="clear" w:color="auto" w:fill="FFFFFF"/>
        </w:rPr>
        <w:t>sadRis’am</w:t>
      </w:r>
      <w:proofErr w:type="spellEnd"/>
      <w:r w:rsidR="00F049FD">
        <w:rPr>
          <w:rFonts w:cs="Arial"/>
          <w:b/>
          <w:bCs/>
          <w:i/>
          <w:iCs/>
          <w:color w:val="000000"/>
          <w:sz w:val="24"/>
          <w:szCs w:val="24"/>
          <w:shd w:val="clear" w:color="auto" w:fill="FFFFFF"/>
        </w:rPr>
        <w:t xml:space="preserve"> </w:t>
      </w:r>
      <w:proofErr w:type="spellStart"/>
      <w:r w:rsidR="00F049FD">
        <w:rPr>
          <w:rFonts w:cs="Arial"/>
          <w:b/>
          <w:bCs/>
          <w:i/>
          <w:iCs/>
          <w:color w:val="000000"/>
          <w:sz w:val="24"/>
          <w:szCs w:val="24"/>
          <w:shd w:val="clear" w:color="auto" w:fill="FFFFFF"/>
        </w:rPr>
        <w:t>cheshTathe</w:t>
      </w:r>
      <w:proofErr w:type="spellEnd"/>
      <w:r w:rsidR="00F049FD">
        <w:rPr>
          <w:rFonts w:cs="Arial"/>
          <w:b/>
          <w:bCs/>
          <w:i/>
          <w:iCs/>
          <w:color w:val="000000"/>
          <w:sz w:val="24"/>
          <w:szCs w:val="24"/>
          <w:shd w:val="clear" w:color="auto" w:fill="FFFFFF"/>
        </w:rPr>
        <w:t xml:space="preserve"> </w:t>
      </w:r>
      <w:proofErr w:type="spellStart"/>
      <w:r w:rsidR="00F049FD">
        <w:rPr>
          <w:rFonts w:cs="Arial"/>
          <w:b/>
          <w:bCs/>
          <w:i/>
          <w:iCs/>
          <w:color w:val="000000"/>
          <w:sz w:val="24"/>
          <w:szCs w:val="24"/>
          <w:shd w:val="clear" w:color="auto" w:fill="FFFFFF"/>
        </w:rPr>
        <w:t>svasyAh</w:t>
      </w:r>
      <w:proofErr w:type="spellEnd"/>
      <w:r w:rsidR="00F049FD">
        <w:rPr>
          <w:rFonts w:cs="Arial"/>
          <w:b/>
          <w:bCs/>
          <w:i/>
          <w:iCs/>
          <w:color w:val="000000"/>
          <w:sz w:val="24"/>
          <w:szCs w:val="24"/>
          <w:shd w:val="clear" w:color="auto" w:fill="FFFFFF"/>
        </w:rPr>
        <w:t xml:space="preserve"> </w:t>
      </w:r>
      <w:proofErr w:type="spellStart"/>
      <w:r w:rsidR="00F049FD">
        <w:rPr>
          <w:rFonts w:cs="Arial"/>
          <w:b/>
          <w:bCs/>
          <w:i/>
          <w:iCs/>
          <w:color w:val="000000"/>
          <w:sz w:val="24"/>
          <w:szCs w:val="24"/>
          <w:shd w:val="clear" w:color="auto" w:fill="FFFFFF"/>
        </w:rPr>
        <w:t>prakRitheh</w:t>
      </w:r>
      <w:proofErr w:type="spellEnd"/>
      <w:r w:rsidR="00F049FD">
        <w:rPr>
          <w:rFonts w:cs="Arial"/>
          <w:b/>
          <w:bCs/>
          <w:i/>
          <w:iCs/>
          <w:color w:val="000000"/>
          <w:sz w:val="24"/>
          <w:szCs w:val="24"/>
          <w:shd w:val="clear" w:color="auto" w:fill="FFFFFF"/>
        </w:rPr>
        <w:t xml:space="preserve"> </w:t>
      </w:r>
      <w:proofErr w:type="spellStart"/>
      <w:r w:rsidR="00F049FD">
        <w:rPr>
          <w:rFonts w:cs="Arial"/>
          <w:b/>
          <w:bCs/>
          <w:i/>
          <w:iCs/>
          <w:color w:val="000000"/>
          <w:sz w:val="24"/>
          <w:szCs w:val="24"/>
          <w:shd w:val="clear" w:color="auto" w:fill="FFFFFF"/>
        </w:rPr>
        <w:t>jnAnavAnapi</w:t>
      </w:r>
      <w:proofErr w:type="spellEnd"/>
      <w:r w:rsidR="00F049FD">
        <w:rPr>
          <w:rFonts w:cs="Arial"/>
          <w:b/>
          <w:bCs/>
          <w:i/>
          <w:iCs/>
          <w:color w:val="000000"/>
          <w:sz w:val="24"/>
          <w:szCs w:val="24"/>
          <w:shd w:val="clear" w:color="auto" w:fill="FFFFFF"/>
        </w:rPr>
        <w:t>”</w:t>
      </w:r>
      <w:r w:rsidR="00F049FD">
        <w:rPr>
          <w:rFonts w:cs="Arial"/>
          <w:color w:val="000000"/>
          <w:sz w:val="24"/>
          <w:szCs w:val="24"/>
          <w:shd w:val="clear" w:color="auto" w:fill="FFFFFF"/>
        </w:rPr>
        <w:t xml:space="preserve"> – though a person who is a </w:t>
      </w:r>
      <w:r w:rsidR="00440B7B">
        <w:rPr>
          <w:rFonts w:cs="Arial"/>
          <w:color w:val="000000"/>
          <w:sz w:val="24"/>
          <w:szCs w:val="24"/>
          <w:shd w:val="clear" w:color="auto" w:fill="FFFFFF"/>
        </w:rPr>
        <w:t>Wiseman</w:t>
      </w:r>
      <w:r w:rsidR="00F049FD">
        <w:rPr>
          <w:rFonts w:cs="Arial"/>
          <w:color w:val="000000"/>
          <w:sz w:val="24"/>
          <w:szCs w:val="24"/>
          <w:shd w:val="clear" w:color="auto" w:fill="FFFFFF"/>
        </w:rPr>
        <w:t xml:space="preserve">, is </w:t>
      </w:r>
      <w:r w:rsidR="00440B7B">
        <w:rPr>
          <w:rFonts w:cs="Arial"/>
          <w:color w:val="000000"/>
          <w:sz w:val="24"/>
          <w:szCs w:val="24"/>
          <w:shd w:val="clear" w:color="auto" w:fill="FFFFFF"/>
        </w:rPr>
        <w:t>affected</w:t>
      </w:r>
      <w:r w:rsidR="00F049FD">
        <w:rPr>
          <w:rFonts w:cs="Arial"/>
          <w:color w:val="000000"/>
          <w:sz w:val="24"/>
          <w:szCs w:val="24"/>
          <w:shd w:val="clear" w:color="auto" w:fill="FFFFFF"/>
        </w:rPr>
        <w:t xml:space="preserve"> by the primordial matter once in a while, one should not doubt about his being a preceptor. The primordial </w:t>
      </w:r>
      <w:proofErr w:type="spellStart"/>
      <w:r w:rsidR="00F049FD">
        <w:rPr>
          <w:rFonts w:cs="Arial"/>
          <w:color w:val="000000"/>
          <w:sz w:val="24"/>
          <w:szCs w:val="24"/>
          <w:shd w:val="clear" w:color="auto" w:fill="FFFFFF"/>
        </w:rPr>
        <w:t>mattereffects</w:t>
      </w:r>
      <w:proofErr w:type="spellEnd"/>
      <w:r w:rsidR="00F049FD">
        <w:rPr>
          <w:rFonts w:cs="Arial"/>
          <w:color w:val="000000"/>
          <w:sz w:val="24"/>
          <w:szCs w:val="24"/>
          <w:shd w:val="clear" w:color="auto" w:fill="FFFFFF"/>
        </w:rPr>
        <w:t xml:space="preserve"> even the wise also. It is natural. But due to their wisdom and pious and unfailing regular conduct, they should be considered to be of a different tenor other than the ordinary humans. Consider the following instance carefully – A prince was bitten by a poisonous snake. The king had announced that he will give away </w:t>
      </w:r>
      <w:r w:rsidR="00440B7B">
        <w:rPr>
          <w:rFonts w:cs="Arial"/>
          <w:color w:val="000000"/>
          <w:sz w:val="24"/>
          <w:szCs w:val="24"/>
          <w:shd w:val="clear" w:color="auto" w:fill="FFFFFF"/>
        </w:rPr>
        <w:t>his entire</w:t>
      </w:r>
      <w:r w:rsidR="00F049FD">
        <w:rPr>
          <w:rFonts w:cs="Arial"/>
          <w:color w:val="000000"/>
          <w:sz w:val="24"/>
          <w:szCs w:val="24"/>
          <w:shd w:val="clear" w:color="auto" w:fill="FFFFFF"/>
        </w:rPr>
        <w:t xml:space="preserve"> kingdom to the one who will treat the prince and bring him back to life. A number of great doctors came and tried but failed in their attempts. Then a poor </w:t>
      </w:r>
      <w:r w:rsidR="00440B7B">
        <w:rPr>
          <w:rFonts w:cs="Arial"/>
          <w:color w:val="000000"/>
          <w:sz w:val="24"/>
          <w:szCs w:val="24"/>
          <w:shd w:val="clear" w:color="auto" w:fill="FFFFFF"/>
        </w:rPr>
        <w:t>snake charmer</w:t>
      </w:r>
      <w:r w:rsidR="00F049FD">
        <w:rPr>
          <w:rFonts w:cs="Arial"/>
          <w:color w:val="000000"/>
          <w:sz w:val="24"/>
          <w:szCs w:val="24"/>
          <w:shd w:val="clear" w:color="auto" w:fill="FFFFFF"/>
        </w:rPr>
        <w:t xml:space="preserve"> came and said- </w:t>
      </w:r>
      <w:proofErr w:type="gramStart"/>
      <w:r w:rsidR="00F049FD">
        <w:rPr>
          <w:rFonts w:cs="Arial"/>
          <w:color w:val="000000"/>
          <w:sz w:val="24"/>
          <w:szCs w:val="24"/>
          <w:shd w:val="clear" w:color="auto" w:fill="FFFFFF"/>
        </w:rPr>
        <w:t>“ O</w:t>
      </w:r>
      <w:proofErr w:type="gramEnd"/>
      <w:r w:rsidR="00F049FD">
        <w:rPr>
          <w:rFonts w:cs="Arial"/>
          <w:color w:val="000000"/>
          <w:sz w:val="24"/>
          <w:szCs w:val="24"/>
          <w:shd w:val="clear" w:color="auto" w:fill="FFFFFF"/>
        </w:rPr>
        <w:t xml:space="preserve"> king, give me a </w:t>
      </w:r>
      <w:r w:rsidR="00440B7B">
        <w:rPr>
          <w:rFonts w:cs="Arial"/>
          <w:color w:val="000000"/>
          <w:sz w:val="24"/>
          <w:szCs w:val="24"/>
          <w:shd w:val="clear" w:color="auto" w:fill="FFFFFF"/>
        </w:rPr>
        <w:t>morsel</w:t>
      </w:r>
      <w:r w:rsidR="00F049FD">
        <w:rPr>
          <w:rFonts w:cs="Arial"/>
          <w:color w:val="000000"/>
          <w:sz w:val="24"/>
          <w:szCs w:val="24"/>
          <w:shd w:val="clear" w:color="auto" w:fill="FFFFFF"/>
        </w:rPr>
        <w:t xml:space="preserve"> of the food.</w:t>
      </w:r>
      <w:r w:rsidR="003302E4">
        <w:rPr>
          <w:rFonts w:cs="Arial"/>
          <w:color w:val="000000"/>
          <w:sz w:val="24"/>
          <w:szCs w:val="24"/>
          <w:shd w:val="clear" w:color="auto" w:fill="FFFFFF"/>
        </w:rPr>
        <w:t xml:space="preserve"> That is sufficient. I shall bring the prince back to life.” As promised, he treated the prince and the prince was back alive. The king could have doubted about the capabilities of the snake </w:t>
      </w:r>
      <w:r w:rsidR="00E05728">
        <w:rPr>
          <w:rFonts w:cs="Arial"/>
          <w:color w:val="000000"/>
          <w:sz w:val="24"/>
          <w:szCs w:val="24"/>
          <w:shd w:val="clear" w:color="auto" w:fill="FFFFFF"/>
        </w:rPr>
        <w:t>charmer, asking</w:t>
      </w:r>
      <w:r w:rsidR="003302E4">
        <w:rPr>
          <w:rFonts w:cs="Arial"/>
          <w:color w:val="000000"/>
          <w:sz w:val="24"/>
          <w:szCs w:val="24"/>
          <w:shd w:val="clear" w:color="auto" w:fill="FFFFFF"/>
        </w:rPr>
        <w:t xml:space="preserve"> for only a </w:t>
      </w:r>
      <w:r w:rsidR="00E05728">
        <w:rPr>
          <w:rFonts w:cs="Arial"/>
          <w:color w:val="000000"/>
          <w:sz w:val="24"/>
          <w:szCs w:val="24"/>
          <w:shd w:val="clear" w:color="auto" w:fill="FFFFFF"/>
        </w:rPr>
        <w:t>morsel</w:t>
      </w:r>
      <w:r w:rsidR="003302E4">
        <w:rPr>
          <w:rFonts w:cs="Arial"/>
          <w:color w:val="000000"/>
          <w:sz w:val="24"/>
          <w:szCs w:val="24"/>
          <w:shd w:val="clear" w:color="auto" w:fill="FFFFFF"/>
        </w:rPr>
        <w:t xml:space="preserve"> of food like any other </w:t>
      </w:r>
      <w:proofErr w:type="gramStart"/>
      <w:r w:rsidR="003302E4">
        <w:rPr>
          <w:rFonts w:cs="Arial"/>
          <w:color w:val="000000"/>
          <w:sz w:val="24"/>
          <w:szCs w:val="24"/>
          <w:shd w:val="clear" w:color="auto" w:fill="FFFFFF"/>
        </w:rPr>
        <w:t>who  works</w:t>
      </w:r>
      <w:proofErr w:type="gramEnd"/>
      <w:r w:rsidR="003302E4">
        <w:rPr>
          <w:rFonts w:cs="Arial"/>
          <w:color w:val="000000"/>
          <w:sz w:val="24"/>
          <w:szCs w:val="24"/>
          <w:shd w:val="clear" w:color="auto" w:fill="FFFFFF"/>
        </w:rPr>
        <w:t xml:space="preserve"> for food for </w:t>
      </w:r>
      <w:proofErr w:type="spellStart"/>
      <w:r w:rsidR="003302E4">
        <w:rPr>
          <w:rFonts w:cs="Arial"/>
          <w:color w:val="000000"/>
          <w:sz w:val="24"/>
          <w:szCs w:val="24"/>
          <w:shd w:val="clear" w:color="auto" w:fill="FFFFFF"/>
        </w:rPr>
        <w:t>survival,in</w:t>
      </w:r>
      <w:proofErr w:type="spellEnd"/>
      <w:r w:rsidR="003302E4">
        <w:rPr>
          <w:rFonts w:cs="Arial"/>
          <w:color w:val="000000"/>
          <w:sz w:val="24"/>
          <w:szCs w:val="24"/>
          <w:shd w:val="clear" w:color="auto" w:fill="FFFFFF"/>
        </w:rPr>
        <w:t xml:space="preserve"> bringing back the prince to life. But </w:t>
      </w:r>
      <w:proofErr w:type="gramStart"/>
      <w:r w:rsidR="003302E4">
        <w:rPr>
          <w:rFonts w:cs="Arial"/>
          <w:color w:val="000000"/>
          <w:sz w:val="24"/>
          <w:szCs w:val="24"/>
          <w:shd w:val="clear" w:color="auto" w:fill="FFFFFF"/>
        </w:rPr>
        <w:t>actually</w:t>
      </w:r>
      <w:proofErr w:type="gramEnd"/>
      <w:r w:rsidR="003302E4">
        <w:rPr>
          <w:rFonts w:cs="Arial"/>
          <w:color w:val="000000"/>
          <w:sz w:val="24"/>
          <w:szCs w:val="24"/>
          <w:shd w:val="clear" w:color="auto" w:fill="FFFFFF"/>
        </w:rPr>
        <w:t xml:space="preserve"> in the end, it is proven that his doubt is unfounded. Similarly, be sure, that the powerful </w:t>
      </w:r>
      <w:proofErr w:type="spellStart"/>
      <w:r w:rsidR="003302E4">
        <w:rPr>
          <w:rFonts w:cs="Arial"/>
          <w:color w:val="000000"/>
          <w:sz w:val="24"/>
          <w:szCs w:val="24"/>
          <w:shd w:val="clear" w:color="auto" w:fill="FFFFFF"/>
        </w:rPr>
        <w:t>Brahmavidya</w:t>
      </w:r>
      <w:proofErr w:type="spellEnd"/>
      <w:r w:rsidR="003302E4">
        <w:rPr>
          <w:rFonts w:cs="Arial"/>
          <w:color w:val="000000"/>
          <w:sz w:val="24"/>
          <w:szCs w:val="24"/>
          <w:shd w:val="clear" w:color="auto" w:fill="FFFFFF"/>
        </w:rPr>
        <w:t xml:space="preserve"> being taught by the preceptor also will surely break the bondages with the primordial matter and take the taught to the ultimate realm of eternal bliss. Soon after hearing this from Bhattar, </w:t>
      </w:r>
      <w:proofErr w:type="spellStart"/>
      <w:r w:rsidR="003302E4">
        <w:rPr>
          <w:rFonts w:cs="Arial"/>
          <w:color w:val="000000"/>
          <w:sz w:val="24"/>
          <w:szCs w:val="24"/>
          <w:shd w:val="clear" w:color="auto" w:fill="FFFFFF"/>
        </w:rPr>
        <w:t>Nanjeeyar</w:t>
      </w:r>
      <w:proofErr w:type="spellEnd"/>
      <w:r w:rsidR="003302E4">
        <w:rPr>
          <w:rFonts w:cs="Arial"/>
          <w:color w:val="000000"/>
          <w:sz w:val="24"/>
          <w:szCs w:val="24"/>
          <w:shd w:val="clear" w:color="auto" w:fill="FFFFFF"/>
        </w:rPr>
        <w:t xml:space="preserve"> </w:t>
      </w:r>
      <w:r w:rsidR="009328ED">
        <w:rPr>
          <w:rFonts w:cs="Arial"/>
          <w:color w:val="000000"/>
          <w:sz w:val="24"/>
          <w:szCs w:val="24"/>
          <w:shd w:val="clear" w:color="auto" w:fill="FFFFFF"/>
        </w:rPr>
        <w:t>got relieved of all his doubts and prostrated to Bhattar as though he also said “</w:t>
      </w:r>
      <w:proofErr w:type="spellStart"/>
      <w:r w:rsidR="009328ED">
        <w:rPr>
          <w:rFonts w:cs="Arial"/>
          <w:b/>
          <w:bCs/>
          <w:i/>
          <w:iCs/>
          <w:color w:val="000000"/>
          <w:sz w:val="24"/>
          <w:szCs w:val="24"/>
          <w:shd w:val="clear" w:color="auto" w:fill="FFFFFF"/>
        </w:rPr>
        <w:t>sthhithosmi</w:t>
      </w:r>
      <w:proofErr w:type="spellEnd"/>
      <w:r w:rsidR="009328ED">
        <w:rPr>
          <w:rFonts w:cs="Arial"/>
          <w:b/>
          <w:bCs/>
          <w:i/>
          <w:iCs/>
          <w:color w:val="000000"/>
          <w:sz w:val="24"/>
          <w:szCs w:val="24"/>
          <w:shd w:val="clear" w:color="auto" w:fill="FFFFFF"/>
        </w:rPr>
        <w:t xml:space="preserve"> </w:t>
      </w:r>
      <w:proofErr w:type="spellStart"/>
      <w:r w:rsidR="009328ED">
        <w:rPr>
          <w:rFonts w:cs="Arial"/>
          <w:b/>
          <w:bCs/>
          <w:i/>
          <w:iCs/>
          <w:color w:val="000000"/>
          <w:sz w:val="24"/>
          <w:szCs w:val="24"/>
          <w:shd w:val="clear" w:color="auto" w:fill="FFFFFF"/>
        </w:rPr>
        <w:lastRenderedPageBreak/>
        <w:t>gatha</w:t>
      </w:r>
      <w:proofErr w:type="spellEnd"/>
      <w:r w:rsidR="009328ED">
        <w:rPr>
          <w:rFonts w:cs="Arial"/>
          <w:b/>
          <w:bCs/>
          <w:i/>
          <w:iCs/>
          <w:color w:val="000000"/>
          <w:sz w:val="24"/>
          <w:szCs w:val="24"/>
          <w:shd w:val="clear" w:color="auto" w:fill="FFFFFF"/>
        </w:rPr>
        <w:t xml:space="preserve"> </w:t>
      </w:r>
      <w:proofErr w:type="spellStart"/>
      <w:proofErr w:type="gramStart"/>
      <w:r w:rsidR="009328ED">
        <w:rPr>
          <w:rFonts w:cs="Arial"/>
          <w:b/>
          <w:bCs/>
          <w:i/>
          <w:iCs/>
          <w:color w:val="000000"/>
          <w:sz w:val="24"/>
          <w:szCs w:val="24"/>
          <w:shd w:val="clear" w:color="auto" w:fill="FFFFFF"/>
        </w:rPr>
        <w:t>sandehah</w:t>
      </w:r>
      <w:proofErr w:type="spellEnd"/>
      <w:r w:rsidR="009328ED">
        <w:rPr>
          <w:rFonts w:cs="Arial"/>
          <w:b/>
          <w:bCs/>
          <w:i/>
          <w:iCs/>
          <w:color w:val="000000"/>
          <w:sz w:val="24"/>
          <w:szCs w:val="24"/>
          <w:shd w:val="clear" w:color="auto" w:fill="FFFFFF"/>
        </w:rPr>
        <w:t xml:space="preserve">” </w:t>
      </w:r>
      <w:r w:rsidR="009328ED">
        <w:rPr>
          <w:rFonts w:cs="Arial"/>
          <w:color w:val="000000"/>
          <w:sz w:val="24"/>
          <w:szCs w:val="24"/>
          <w:shd w:val="clear" w:color="auto" w:fill="FFFFFF"/>
        </w:rPr>
        <w:t xml:space="preserve"> like</w:t>
      </w:r>
      <w:proofErr w:type="gramEnd"/>
      <w:r w:rsidR="009328ED">
        <w:rPr>
          <w:rFonts w:cs="Arial"/>
          <w:color w:val="000000"/>
          <w:sz w:val="24"/>
          <w:szCs w:val="24"/>
          <w:shd w:val="clear" w:color="auto" w:fill="FFFFFF"/>
        </w:rPr>
        <w:t xml:space="preserve"> Arjuna. </w:t>
      </w:r>
      <w:proofErr w:type="gramStart"/>
      <w:r w:rsidR="009328ED">
        <w:rPr>
          <w:rFonts w:cs="Arial"/>
          <w:color w:val="000000"/>
          <w:sz w:val="24"/>
          <w:szCs w:val="24"/>
          <w:shd w:val="clear" w:color="auto" w:fill="FFFFFF"/>
        </w:rPr>
        <w:t>Thus</w:t>
      </w:r>
      <w:proofErr w:type="gramEnd"/>
      <w:r w:rsidR="009328ED">
        <w:rPr>
          <w:rFonts w:cs="Arial"/>
          <w:color w:val="000000"/>
          <w:sz w:val="24"/>
          <w:szCs w:val="24"/>
          <w:shd w:val="clear" w:color="auto" w:fill="FFFFFF"/>
        </w:rPr>
        <w:t xml:space="preserve"> it is clear that the preceptor should be a </w:t>
      </w:r>
      <w:proofErr w:type="spellStart"/>
      <w:r w:rsidR="009328ED">
        <w:rPr>
          <w:rFonts w:cs="Arial"/>
          <w:color w:val="000000"/>
          <w:sz w:val="24"/>
          <w:szCs w:val="24"/>
          <w:shd w:val="clear" w:color="auto" w:fill="FFFFFF"/>
        </w:rPr>
        <w:t>well read</w:t>
      </w:r>
      <w:proofErr w:type="spellEnd"/>
      <w:r w:rsidR="009328ED">
        <w:rPr>
          <w:rFonts w:cs="Arial"/>
          <w:color w:val="000000"/>
          <w:sz w:val="24"/>
          <w:szCs w:val="24"/>
          <w:shd w:val="clear" w:color="auto" w:fill="FFFFFF"/>
        </w:rPr>
        <w:t xml:space="preserve"> wise man as well as a person with a pious and good conduct.</w:t>
      </w:r>
    </w:p>
    <w:p w14:paraId="4E2A6AF7" w14:textId="77777777" w:rsidR="009328ED" w:rsidRDefault="009328ED" w:rsidP="00C27EDF">
      <w:pPr>
        <w:tabs>
          <w:tab w:val="left" w:pos="2880"/>
          <w:tab w:val="left" w:pos="3600"/>
          <w:tab w:val="left" w:pos="4500"/>
        </w:tabs>
        <w:spacing w:line="276" w:lineRule="auto"/>
        <w:ind w:left="0" w:firstLine="720"/>
        <w:jc w:val="both"/>
        <w:rPr>
          <w:rFonts w:cs="Arial"/>
          <w:color w:val="000000"/>
          <w:sz w:val="24"/>
          <w:szCs w:val="24"/>
          <w:shd w:val="clear" w:color="auto" w:fill="FFFFFF"/>
        </w:rPr>
      </w:pPr>
      <w:r>
        <w:rPr>
          <w:rFonts w:cs="Arial"/>
          <w:color w:val="000000"/>
          <w:sz w:val="24"/>
          <w:szCs w:val="24"/>
          <w:shd w:val="clear" w:color="auto" w:fill="FFFFFF"/>
        </w:rPr>
        <w:t xml:space="preserve">Now coming to the pupil described as </w:t>
      </w:r>
      <w:proofErr w:type="spellStart"/>
      <w:r>
        <w:rPr>
          <w:rFonts w:cs="Arial"/>
          <w:b/>
          <w:bCs/>
          <w:i/>
          <w:iCs/>
          <w:color w:val="000000"/>
          <w:sz w:val="24"/>
          <w:szCs w:val="24"/>
          <w:shd w:val="clear" w:color="auto" w:fill="FFFFFF"/>
        </w:rPr>
        <w:t>samithpANih</w:t>
      </w:r>
      <w:proofErr w:type="spellEnd"/>
      <w:r>
        <w:rPr>
          <w:rFonts w:cs="Arial"/>
          <w:b/>
          <w:bCs/>
          <w:i/>
          <w:iCs/>
          <w:color w:val="000000"/>
          <w:sz w:val="24"/>
          <w:szCs w:val="24"/>
          <w:shd w:val="clear" w:color="auto" w:fill="FFFFFF"/>
        </w:rPr>
        <w:t xml:space="preserve">, </w:t>
      </w:r>
      <w:r>
        <w:rPr>
          <w:rFonts w:cs="Arial"/>
          <w:color w:val="000000"/>
          <w:sz w:val="24"/>
          <w:szCs w:val="24"/>
          <w:shd w:val="clear" w:color="auto" w:fill="FFFFFF"/>
        </w:rPr>
        <w:t xml:space="preserve">approaching a preceptor, should be endowed with some primary characteristics in addition to being totally disinterested in the worldly mundane pleasures. Such characteristics have been stated by Sri </w:t>
      </w:r>
      <w:proofErr w:type="spellStart"/>
      <w:r w:rsidR="00E05728">
        <w:rPr>
          <w:rFonts w:cs="Arial"/>
          <w:color w:val="000000"/>
          <w:sz w:val="24"/>
          <w:szCs w:val="24"/>
          <w:shd w:val="clear" w:color="auto" w:fill="FFFFFF"/>
        </w:rPr>
        <w:t>vEdAnta</w:t>
      </w:r>
      <w:proofErr w:type="spellEnd"/>
      <w:r>
        <w:rPr>
          <w:rFonts w:cs="Arial"/>
          <w:color w:val="000000"/>
          <w:sz w:val="24"/>
          <w:szCs w:val="24"/>
          <w:shd w:val="clear" w:color="auto" w:fill="FFFFFF"/>
        </w:rPr>
        <w:t xml:space="preserve"> </w:t>
      </w:r>
      <w:proofErr w:type="spellStart"/>
      <w:r>
        <w:rPr>
          <w:rFonts w:cs="Arial"/>
          <w:color w:val="000000"/>
          <w:sz w:val="24"/>
          <w:szCs w:val="24"/>
          <w:shd w:val="clear" w:color="auto" w:fill="FFFFFF"/>
        </w:rPr>
        <w:t>Desikar</w:t>
      </w:r>
      <w:proofErr w:type="spellEnd"/>
      <w:r>
        <w:rPr>
          <w:rFonts w:cs="Arial"/>
          <w:color w:val="000000"/>
          <w:sz w:val="24"/>
          <w:szCs w:val="24"/>
          <w:shd w:val="clear" w:color="auto" w:fill="FFFFFF"/>
        </w:rPr>
        <w:t xml:space="preserve"> in his works </w:t>
      </w:r>
      <w:proofErr w:type="spellStart"/>
      <w:r w:rsidR="00E05728">
        <w:rPr>
          <w:rFonts w:cs="Arial"/>
          <w:b/>
          <w:bCs/>
          <w:i/>
          <w:iCs/>
          <w:color w:val="000000"/>
          <w:sz w:val="24"/>
          <w:szCs w:val="24"/>
          <w:shd w:val="clear" w:color="auto" w:fill="FFFFFF"/>
        </w:rPr>
        <w:t>NyAsavims’athi</w:t>
      </w:r>
      <w:r>
        <w:rPr>
          <w:rFonts w:cs="Arial"/>
          <w:color w:val="000000"/>
          <w:sz w:val="24"/>
          <w:szCs w:val="24"/>
          <w:shd w:val="clear" w:color="auto" w:fill="FFFFFF"/>
        </w:rPr>
        <w:t>as</w:t>
      </w:r>
      <w:proofErr w:type="spellEnd"/>
      <w:r>
        <w:rPr>
          <w:rFonts w:cs="Arial"/>
          <w:color w:val="000000"/>
          <w:sz w:val="24"/>
          <w:szCs w:val="24"/>
          <w:shd w:val="clear" w:color="auto" w:fill="FFFFFF"/>
        </w:rPr>
        <w:t xml:space="preserve"> follows –</w:t>
      </w:r>
    </w:p>
    <w:p w14:paraId="4C566124" w14:textId="77777777" w:rsidR="009328ED" w:rsidRDefault="00BF51B8" w:rsidP="00C27EDF">
      <w:pPr>
        <w:tabs>
          <w:tab w:val="left" w:pos="2880"/>
          <w:tab w:val="left" w:pos="3600"/>
          <w:tab w:val="left" w:pos="4500"/>
        </w:tabs>
        <w:spacing w:line="276" w:lineRule="auto"/>
        <w:ind w:left="0" w:firstLine="720"/>
        <w:jc w:val="both"/>
        <w:rPr>
          <w:rFonts w:cs="Arial"/>
          <w:b/>
          <w:bCs/>
          <w:i/>
          <w:iCs/>
          <w:color w:val="000000"/>
          <w:sz w:val="24"/>
          <w:szCs w:val="24"/>
          <w:shd w:val="clear" w:color="auto" w:fill="FFFFFF"/>
        </w:rPr>
      </w:pPr>
      <w:proofErr w:type="spellStart"/>
      <w:r>
        <w:rPr>
          <w:rFonts w:cs="Arial"/>
          <w:b/>
          <w:bCs/>
          <w:i/>
          <w:iCs/>
          <w:color w:val="000000"/>
          <w:sz w:val="24"/>
          <w:szCs w:val="24"/>
          <w:shd w:val="clear" w:color="auto" w:fill="FFFFFF"/>
        </w:rPr>
        <w:t>s</w:t>
      </w:r>
      <w:r w:rsidR="009328ED">
        <w:rPr>
          <w:rFonts w:cs="Arial"/>
          <w:b/>
          <w:bCs/>
          <w:i/>
          <w:iCs/>
          <w:color w:val="000000"/>
          <w:sz w:val="24"/>
          <w:szCs w:val="24"/>
          <w:shd w:val="clear" w:color="auto" w:fill="FFFFFF"/>
        </w:rPr>
        <w:t>adbuddhih</w:t>
      </w:r>
      <w:proofErr w:type="spellEnd"/>
      <w:r w:rsidR="009328ED">
        <w:rPr>
          <w:rFonts w:cs="Arial"/>
          <w:b/>
          <w:bCs/>
          <w:i/>
          <w:iCs/>
          <w:color w:val="000000"/>
          <w:sz w:val="24"/>
          <w:szCs w:val="24"/>
          <w:shd w:val="clear" w:color="auto" w:fill="FFFFFF"/>
        </w:rPr>
        <w:t xml:space="preserve"> </w:t>
      </w:r>
      <w:proofErr w:type="spellStart"/>
      <w:r w:rsidR="009328ED">
        <w:rPr>
          <w:rFonts w:cs="Arial"/>
          <w:b/>
          <w:bCs/>
          <w:i/>
          <w:iCs/>
          <w:color w:val="000000"/>
          <w:sz w:val="24"/>
          <w:szCs w:val="24"/>
          <w:shd w:val="clear" w:color="auto" w:fill="FFFFFF"/>
        </w:rPr>
        <w:t>sAdhusevee</w:t>
      </w:r>
      <w:proofErr w:type="spellEnd"/>
      <w:r w:rsidR="009328ED">
        <w:rPr>
          <w:rFonts w:cs="Arial"/>
          <w:b/>
          <w:bCs/>
          <w:i/>
          <w:iCs/>
          <w:color w:val="000000"/>
          <w:sz w:val="24"/>
          <w:szCs w:val="24"/>
          <w:shd w:val="clear" w:color="auto" w:fill="FFFFFF"/>
        </w:rPr>
        <w:t xml:space="preserve"> </w:t>
      </w:r>
      <w:proofErr w:type="spellStart"/>
      <w:r w:rsidR="009328ED">
        <w:rPr>
          <w:rFonts w:cs="Arial"/>
          <w:b/>
          <w:bCs/>
          <w:i/>
          <w:iCs/>
          <w:color w:val="000000"/>
          <w:sz w:val="24"/>
          <w:szCs w:val="24"/>
          <w:shd w:val="clear" w:color="auto" w:fill="FFFFFF"/>
        </w:rPr>
        <w:t>samuchithacharithah</w:t>
      </w:r>
      <w:proofErr w:type="spellEnd"/>
      <w:r w:rsidR="009328ED">
        <w:rPr>
          <w:rFonts w:cs="Arial"/>
          <w:b/>
          <w:bCs/>
          <w:i/>
          <w:iCs/>
          <w:color w:val="000000"/>
          <w:sz w:val="24"/>
          <w:szCs w:val="24"/>
          <w:shd w:val="clear" w:color="auto" w:fill="FFFFFF"/>
        </w:rPr>
        <w:t xml:space="preserve"> </w:t>
      </w:r>
      <w:proofErr w:type="spellStart"/>
      <w:r w:rsidR="009328ED">
        <w:rPr>
          <w:rFonts w:cs="Arial"/>
          <w:b/>
          <w:bCs/>
          <w:i/>
          <w:iCs/>
          <w:color w:val="000000"/>
          <w:sz w:val="24"/>
          <w:szCs w:val="24"/>
          <w:shd w:val="clear" w:color="auto" w:fill="FFFFFF"/>
        </w:rPr>
        <w:t>thaththvabodhAbilAshee</w:t>
      </w:r>
      <w:proofErr w:type="spellEnd"/>
    </w:p>
    <w:p w14:paraId="28D992FF" w14:textId="77777777" w:rsidR="00BF51B8" w:rsidRDefault="00BF51B8" w:rsidP="00C27EDF">
      <w:pPr>
        <w:tabs>
          <w:tab w:val="left" w:pos="2880"/>
          <w:tab w:val="left" w:pos="3600"/>
          <w:tab w:val="left" w:pos="4500"/>
        </w:tabs>
        <w:spacing w:line="276" w:lineRule="auto"/>
        <w:ind w:left="0" w:firstLine="720"/>
        <w:jc w:val="both"/>
        <w:rPr>
          <w:rFonts w:eastAsia="MS Mincho" w:cs="MS Mincho"/>
          <w:b/>
          <w:bCs/>
          <w:i/>
          <w:iCs/>
          <w:sz w:val="24"/>
          <w:szCs w:val="24"/>
        </w:rPr>
      </w:pPr>
      <w:proofErr w:type="spellStart"/>
      <w:proofErr w:type="gramStart"/>
      <w:r>
        <w:rPr>
          <w:rFonts w:eastAsia="MS Mincho" w:cs="MS Mincho"/>
          <w:b/>
          <w:bCs/>
          <w:i/>
          <w:iCs/>
          <w:sz w:val="24"/>
          <w:szCs w:val="24"/>
        </w:rPr>
        <w:t>s’us’rUshusthyakthamAnah</w:t>
      </w:r>
      <w:proofErr w:type="spellEnd"/>
      <w:r>
        <w:rPr>
          <w:rFonts w:eastAsia="MS Mincho" w:cs="MS Mincho"/>
          <w:b/>
          <w:bCs/>
          <w:i/>
          <w:iCs/>
          <w:sz w:val="24"/>
          <w:szCs w:val="24"/>
        </w:rPr>
        <w:t xml:space="preserve">  </w:t>
      </w:r>
      <w:proofErr w:type="spellStart"/>
      <w:r>
        <w:rPr>
          <w:rFonts w:eastAsia="MS Mincho" w:cs="MS Mincho"/>
          <w:b/>
          <w:bCs/>
          <w:i/>
          <w:iCs/>
          <w:sz w:val="24"/>
          <w:szCs w:val="24"/>
        </w:rPr>
        <w:t>praNipathanaparah</w:t>
      </w:r>
      <w:proofErr w:type="spellEnd"/>
      <w:proofErr w:type="gramEnd"/>
      <w:r>
        <w:rPr>
          <w:rFonts w:eastAsia="MS Mincho" w:cs="MS Mincho"/>
          <w:b/>
          <w:bCs/>
          <w:i/>
          <w:iCs/>
          <w:sz w:val="24"/>
          <w:szCs w:val="24"/>
        </w:rPr>
        <w:t xml:space="preserve"> </w:t>
      </w:r>
      <w:proofErr w:type="spellStart"/>
      <w:r>
        <w:rPr>
          <w:rFonts w:eastAsia="MS Mincho" w:cs="MS Mincho"/>
          <w:b/>
          <w:bCs/>
          <w:i/>
          <w:iCs/>
          <w:sz w:val="24"/>
          <w:szCs w:val="24"/>
        </w:rPr>
        <w:t>pras’nakAlapratheekshah</w:t>
      </w:r>
      <w:proofErr w:type="spellEnd"/>
      <w:r>
        <w:rPr>
          <w:rFonts w:eastAsia="MS Mincho" w:cs="MS Mincho"/>
          <w:b/>
          <w:bCs/>
          <w:i/>
          <w:iCs/>
          <w:sz w:val="24"/>
          <w:szCs w:val="24"/>
        </w:rPr>
        <w:t>|</w:t>
      </w:r>
    </w:p>
    <w:p w14:paraId="3DE91036" w14:textId="77777777" w:rsidR="00BF51B8" w:rsidRDefault="00BF51B8" w:rsidP="00C27EDF">
      <w:pPr>
        <w:tabs>
          <w:tab w:val="left" w:pos="2880"/>
          <w:tab w:val="left" w:pos="3600"/>
          <w:tab w:val="left" w:pos="4500"/>
        </w:tabs>
        <w:spacing w:line="276" w:lineRule="auto"/>
        <w:ind w:left="0" w:firstLine="720"/>
        <w:jc w:val="both"/>
        <w:rPr>
          <w:rFonts w:eastAsia="MS Mincho" w:cs="MS Mincho"/>
          <w:b/>
          <w:bCs/>
          <w:i/>
          <w:iCs/>
          <w:sz w:val="24"/>
          <w:szCs w:val="24"/>
        </w:rPr>
      </w:pPr>
      <w:proofErr w:type="spellStart"/>
      <w:r>
        <w:rPr>
          <w:rFonts w:eastAsia="MS Mincho" w:cs="MS Mincho"/>
          <w:b/>
          <w:bCs/>
          <w:i/>
          <w:iCs/>
          <w:sz w:val="24"/>
          <w:szCs w:val="24"/>
        </w:rPr>
        <w:t>s’AnthodAnthonasUyuh</w:t>
      </w:r>
      <w:proofErr w:type="spellEnd"/>
      <w:r>
        <w:rPr>
          <w:rFonts w:eastAsia="MS Mincho" w:cs="MS Mincho"/>
          <w:b/>
          <w:bCs/>
          <w:i/>
          <w:iCs/>
          <w:sz w:val="24"/>
          <w:szCs w:val="24"/>
        </w:rPr>
        <w:t xml:space="preserve"> </w:t>
      </w:r>
      <w:proofErr w:type="spellStart"/>
      <w:r>
        <w:rPr>
          <w:rFonts w:eastAsia="MS Mincho" w:cs="MS Mincho"/>
          <w:b/>
          <w:bCs/>
          <w:i/>
          <w:iCs/>
          <w:sz w:val="24"/>
          <w:szCs w:val="24"/>
        </w:rPr>
        <w:t>s’araNamupagathah</w:t>
      </w:r>
      <w:proofErr w:type="spellEnd"/>
      <w:r>
        <w:rPr>
          <w:rFonts w:eastAsia="MS Mincho" w:cs="MS Mincho"/>
          <w:b/>
          <w:bCs/>
          <w:i/>
          <w:iCs/>
          <w:sz w:val="24"/>
          <w:szCs w:val="24"/>
        </w:rPr>
        <w:t xml:space="preserve"> </w:t>
      </w:r>
      <w:proofErr w:type="spellStart"/>
      <w:r>
        <w:rPr>
          <w:rFonts w:eastAsia="MS Mincho" w:cs="MS Mincho"/>
          <w:b/>
          <w:bCs/>
          <w:i/>
          <w:iCs/>
          <w:sz w:val="24"/>
          <w:szCs w:val="24"/>
        </w:rPr>
        <w:t>s’Asthravis’vAsas’Alee</w:t>
      </w:r>
      <w:proofErr w:type="spellEnd"/>
    </w:p>
    <w:p w14:paraId="311FBDB6" w14:textId="77777777" w:rsidR="00BF51B8" w:rsidRDefault="00BF51B8" w:rsidP="00C27EDF">
      <w:pPr>
        <w:tabs>
          <w:tab w:val="left" w:pos="2880"/>
          <w:tab w:val="left" w:pos="3600"/>
          <w:tab w:val="left" w:pos="4500"/>
        </w:tabs>
        <w:spacing w:line="276" w:lineRule="auto"/>
        <w:ind w:left="0" w:firstLine="720"/>
        <w:jc w:val="both"/>
        <w:rPr>
          <w:rFonts w:eastAsia="MS Mincho" w:cs="MS Mincho"/>
          <w:szCs w:val="22"/>
        </w:rPr>
      </w:pPr>
      <w:proofErr w:type="spellStart"/>
      <w:r w:rsidRPr="00BF51B8">
        <w:rPr>
          <w:rFonts w:eastAsia="MS Mincho" w:cs="MS Mincho"/>
          <w:b/>
          <w:bCs/>
          <w:i/>
          <w:iCs/>
          <w:szCs w:val="22"/>
        </w:rPr>
        <w:t>s’ishyah</w:t>
      </w:r>
      <w:proofErr w:type="spellEnd"/>
      <w:r w:rsidRPr="00BF51B8">
        <w:rPr>
          <w:rFonts w:eastAsia="MS Mincho" w:cs="MS Mincho"/>
          <w:b/>
          <w:bCs/>
          <w:i/>
          <w:iCs/>
          <w:szCs w:val="22"/>
        </w:rPr>
        <w:t xml:space="preserve"> </w:t>
      </w:r>
      <w:proofErr w:type="spellStart"/>
      <w:r w:rsidRPr="00BF51B8">
        <w:rPr>
          <w:rFonts w:eastAsia="MS Mincho" w:cs="MS Mincho"/>
          <w:b/>
          <w:bCs/>
          <w:i/>
          <w:iCs/>
          <w:szCs w:val="22"/>
        </w:rPr>
        <w:t>prApthah</w:t>
      </w:r>
      <w:proofErr w:type="spellEnd"/>
      <w:r w:rsidRPr="00BF51B8">
        <w:rPr>
          <w:rFonts w:eastAsia="MS Mincho" w:cs="MS Mincho"/>
          <w:b/>
          <w:bCs/>
          <w:i/>
          <w:iCs/>
          <w:szCs w:val="22"/>
        </w:rPr>
        <w:t xml:space="preserve"> </w:t>
      </w:r>
      <w:proofErr w:type="spellStart"/>
      <w:r w:rsidRPr="00BF51B8">
        <w:rPr>
          <w:rFonts w:eastAsia="MS Mincho" w:cs="MS Mincho"/>
          <w:b/>
          <w:bCs/>
          <w:i/>
          <w:iCs/>
          <w:szCs w:val="22"/>
        </w:rPr>
        <w:t>pareekshAm</w:t>
      </w:r>
      <w:proofErr w:type="spellEnd"/>
      <w:r w:rsidRPr="00BF51B8">
        <w:rPr>
          <w:rFonts w:eastAsia="MS Mincho" w:cs="MS Mincho"/>
          <w:b/>
          <w:bCs/>
          <w:i/>
          <w:iCs/>
          <w:szCs w:val="22"/>
        </w:rPr>
        <w:t xml:space="preserve"> </w:t>
      </w:r>
      <w:proofErr w:type="spellStart"/>
      <w:r w:rsidRPr="00BF51B8">
        <w:rPr>
          <w:rFonts w:eastAsia="MS Mincho" w:cs="MS Mincho"/>
          <w:b/>
          <w:bCs/>
          <w:i/>
          <w:iCs/>
          <w:szCs w:val="22"/>
        </w:rPr>
        <w:t>kRithavidabhimatham</w:t>
      </w:r>
      <w:proofErr w:type="spellEnd"/>
      <w:r w:rsidRPr="00BF51B8">
        <w:rPr>
          <w:rFonts w:eastAsia="MS Mincho" w:cs="MS Mincho"/>
          <w:b/>
          <w:bCs/>
          <w:i/>
          <w:iCs/>
          <w:szCs w:val="22"/>
        </w:rPr>
        <w:t xml:space="preserve"> </w:t>
      </w:r>
      <w:proofErr w:type="spellStart"/>
      <w:r w:rsidRPr="00BF51B8">
        <w:rPr>
          <w:rFonts w:eastAsia="MS Mincho" w:cs="MS Mincho"/>
          <w:b/>
          <w:bCs/>
          <w:i/>
          <w:iCs/>
          <w:szCs w:val="22"/>
        </w:rPr>
        <w:t>thaththvathah</w:t>
      </w:r>
      <w:proofErr w:type="spellEnd"/>
      <w:r w:rsidRPr="00BF51B8">
        <w:rPr>
          <w:rFonts w:eastAsia="MS Mincho" w:cs="MS Mincho"/>
          <w:b/>
          <w:bCs/>
          <w:i/>
          <w:iCs/>
          <w:szCs w:val="22"/>
        </w:rPr>
        <w:t xml:space="preserve"> </w:t>
      </w:r>
      <w:proofErr w:type="spellStart"/>
      <w:r w:rsidRPr="00BF51B8">
        <w:rPr>
          <w:rFonts w:eastAsia="MS Mincho" w:cs="MS Mincho"/>
          <w:b/>
          <w:bCs/>
          <w:i/>
          <w:iCs/>
          <w:szCs w:val="22"/>
        </w:rPr>
        <w:t>s’ikshaNeeyah</w:t>
      </w:r>
      <w:proofErr w:type="spellEnd"/>
      <w:r>
        <w:rPr>
          <w:rFonts w:eastAsia="MS Mincho" w:cs="MS Mincho"/>
          <w:b/>
          <w:bCs/>
          <w:i/>
          <w:iCs/>
          <w:szCs w:val="22"/>
        </w:rPr>
        <w:t>||</w:t>
      </w:r>
    </w:p>
    <w:p w14:paraId="29BDBDA5" w14:textId="77777777" w:rsidR="00BF51B8" w:rsidRDefault="00BF51B8" w:rsidP="00BF51B8">
      <w:pPr>
        <w:tabs>
          <w:tab w:val="left" w:pos="2880"/>
          <w:tab w:val="left" w:pos="3600"/>
          <w:tab w:val="left" w:pos="4500"/>
        </w:tabs>
        <w:spacing w:line="276" w:lineRule="auto"/>
        <w:ind w:left="0"/>
        <w:jc w:val="both"/>
        <w:rPr>
          <w:rFonts w:eastAsia="MS Mincho" w:cs="MS Mincho"/>
          <w:sz w:val="24"/>
          <w:szCs w:val="24"/>
        </w:rPr>
      </w:pPr>
      <w:r w:rsidRPr="00BF51B8">
        <w:rPr>
          <w:rFonts w:eastAsia="MS Mincho" w:cs="MS Mincho"/>
          <w:sz w:val="24"/>
          <w:szCs w:val="24"/>
        </w:rPr>
        <w:t xml:space="preserve">The meaning of the above shloka is as follows </w:t>
      </w:r>
      <w:r>
        <w:rPr>
          <w:rFonts w:eastAsia="MS Mincho" w:cs="MS Mincho"/>
          <w:sz w:val="24"/>
          <w:szCs w:val="24"/>
        </w:rPr>
        <w:t>–</w:t>
      </w:r>
    </w:p>
    <w:p w14:paraId="6F212434" w14:textId="77777777" w:rsidR="00BF51B8" w:rsidRDefault="00BF51B8" w:rsidP="00BF51B8">
      <w:pPr>
        <w:tabs>
          <w:tab w:val="left" w:pos="2880"/>
          <w:tab w:val="left" w:pos="3600"/>
          <w:tab w:val="left" w:pos="4500"/>
        </w:tabs>
        <w:spacing w:line="276" w:lineRule="auto"/>
        <w:ind w:left="0" w:firstLine="720"/>
        <w:jc w:val="both"/>
        <w:rPr>
          <w:rFonts w:eastAsia="MS Mincho" w:cs="MS Mincho"/>
          <w:sz w:val="24"/>
          <w:szCs w:val="24"/>
        </w:rPr>
      </w:pPr>
      <w:r>
        <w:rPr>
          <w:rFonts w:eastAsia="MS Mincho" w:cs="MS Mincho"/>
          <w:sz w:val="24"/>
          <w:szCs w:val="24"/>
        </w:rPr>
        <w:t xml:space="preserve">A preceptor should </w:t>
      </w:r>
      <w:r w:rsidR="00447083">
        <w:rPr>
          <w:rFonts w:eastAsia="MS Mincho" w:cs="MS Mincho"/>
          <w:sz w:val="24"/>
          <w:szCs w:val="24"/>
        </w:rPr>
        <w:t xml:space="preserve">thoroughly </w:t>
      </w:r>
      <w:r>
        <w:rPr>
          <w:rFonts w:eastAsia="MS Mincho" w:cs="MS Mincho"/>
          <w:sz w:val="24"/>
          <w:szCs w:val="24"/>
        </w:rPr>
        <w:t>test the pupil</w:t>
      </w:r>
      <w:r w:rsidR="00447083">
        <w:rPr>
          <w:rFonts w:eastAsia="MS Mincho" w:cs="MS Mincho"/>
          <w:sz w:val="24"/>
          <w:szCs w:val="24"/>
        </w:rPr>
        <w:t>,</w:t>
      </w:r>
      <w:r>
        <w:rPr>
          <w:rFonts w:eastAsia="MS Mincho" w:cs="MS Mincho"/>
          <w:sz w:val="24"/>
          <w:szCs w:val="24"/>
        </w:rPr>
        <w:t xml:space="preserve"> who approaches him for the learning for the following qualities – sharp intellect, </w:t>
      </w:r>
      <w:r w:rsidR="003F25C4">
        <w:rPr>
          <w:rFonts w:eastAsia="MS Mincho" w:cs="MS Mincho"/>
          <w:sz w:val="24"/>
          <w:szCs w:val="24"/>
        </w:rPr>
        <w:t>serving the elders, having unblemished conduct, anxious to know the reality, is interested in listening to the elders in</w:t>
      </w:r>
      <w:r w:rsidR="00447083">
        <w:rPr>
          <w:rFonts w:eastAsia="MS Mincho" w:cs="MS Mincho"/>
          <w:sz w:val="24"/>
          <w:szCs w:val="24"/>
        </w:rPr>
        <w:t xml:space="preserve">itiations or teachings,  devoid of ego, obedient, seeks clarifications at the proper times, capable of controlling the external as well as the internal sensory organs, does not have jealousy, firm believer in the preceptor being the saviour, has belief in the scriptures, and is grateful, and on confirming, should initiate him into the </w:t>
      </w:r>
      <w:proofErr w:type="spellStart"/>
      <w:r w:rsidR="00447083">
        <w:rPr>
          <w:rFonts w:eastAsia="MS Mincho" w:cs="MS Mincho"/>
          <w:b/>
          <w:bCs/>
          <w:i/>
          <w:iCs/>
          <w:sz w:val="24"/>
          <w:szCs w:val="24"/>
        </w:rPr>
        <w:t>thaththvas</w:t>
      </w:r>
      <w:proofErr w:type="spellEnd"/>
      <w:r w:rsidR="00447083">
        <w:rPr>
          <w:rFonts w:eastAsia="MS Mincho" w:cs="MS Mincho"/>
          <w:b/>
          <w:bCs/>
          <w:i/>
          <w:iCs/>
          <w:sz w:val="24"/>
          <w:szCs w:val="24"/>
        </w:rPr>
        <w:t xml:space="preserve"> </w:t>
      </w:r>
      <w:r w:rsidR="00447083">
        <w:rPr>
          <w:rFonts w:eastAsia="MS Mincho" w:cs="MS Mincho"/>
          <w:sz w:val="24"/>
          <w:szCs w:val="24"/>
        </w:rPr>
        <w:t xml:space="preserve">– the realities.  The initiation into a </w:t>
      </w:r>
      <w:proofErr w:type="spellStart"/>
      <w:r w:rsidR="00447083">
        <w:rPr>
          <w:rFonts w:eastAsia="MS Mincho" w:cs="MS Mincho"/>
          <w:sz w:val="24"/>
          <w:szCs w:val="24"/>
        </w:rPr>
        <w:t>Brahmavidya</w:t>
      </w:r>
      <w:proofErr w:type="spellEnd"/>
      <w:r w:rsidR="00447083">
        <w:rPr>
          <w:rFonts w:eastAsia="MS Mincho" w:cs="MS Mincho"/>
          <w:sz w:val="24"/>
          <w:szCs w:val="24"/>
        </w:rPr>
        <w:t xml:space="preserve"> to a pupil who does not have such qualities will not be fruitful. </w:t>
      </w:r>
      <w:r w:rsidR="00CD0B20">
        <w:rPr>
          <w:rFonts w:eastAsia="MS Mincho" w:cs="MS Mincho"/>
          <w:sz w:val="24"/>
          <w:szCs w:val="24"/>
        </w:rPr>
        <w:t xml:space="preserve">The preceptors used to put forth   a number of conditions on the pupils desirous of being initiated into the </w:t>
      </w:r>
      <w:proofErr w:type="spellStart"/>
      <w:r w:rsidR="00CD0B20">
        <w:rPr>
          <w:rFonts w:eastAsia="MS Mincho" w:cs="MS Mincho"/>
          <w:sz w:val="24"/>
          <w:szCs w:val="24"/>
        </w:rPr>
        <w:t>Brahmavidyas</w:t>
      </w:r>
      <w:proofErr w:type="spellEnd"/>
      <w:r w:rsidR="00CD0B20">
        <w:rPr>
          <w:rFonts w:eastAsia="MS Mincho" w:cs="MS Mincho"/>
          <w:sz w:val="24"/>
          <w:szCs w:val="24"/>
        </w:rPr>
        <w:t xml:space="preserve"> keeping in mind that </w:t>
      </w:r>
      <w:r w:rsidR="00447083">
        <w:rPr>
          <w:rFonts w:eastAsia="MS Mincho" w:cs="MS Mincho"/>
          <w:sz w:val="24"/>
          <w:szCs w:val="24"/>
        </w:rPr>
        <w:t xml:space="preserve">the </w:t>
      </w:r>
      <w:proofErr w:type="spellStart"/>
      <w:r w:rsidR="00447083">
        <w:rPr>
          <w:rFonts w:eastAsia="MS Mincho" w:cs="MS Mincho"/>
          <w:sz w:val="24"/>
          <w:szCs w:val="24"/>
        </w:rPr>
        <w:t>Brahmavidya</w:t>
      </w:r>
      <w:proofErr w:type="spellEnd"/>
      <w:r w:rsidR="00447083">
        <w:rPr>
          <w:rFonts w:eastAsia="MS Mincho" w:cs="MS Mincho"/>
          <w:sz w:val="24"/>
          <w:szCs w:val="24"/>
        </w:rPr>
        <w:t xml:space="preserve"> </w:t>
      </w:r>
      <w:r w:rsidR="00CD0B20">
        <w:rPr>
          <w:rFonts w:eastAsia="MS Mincho" w:cs="MS Mincho"/>
          <w:sz w:val="24"/>
          <w:szCs w:val="24"/>
        </w:rPr>
        <w:t xml:space="preserve">will be derided by such pupils. They were </w:t>
      </w:r>
      <w:r w:rsidR="00E05728">
        <w:rPr>
          <w:rFonts w:eastAsia="MS Mincho" w:cs="MS Mincho"/>
          <w:sz w:val="24"/>
          <w:szCs w:val="24"/>
        </w:rPr>
        <w:t>initiating</w:t>
      </w:r>
      <w:r w:rsidR="00CD0B20">
        <w:rPr>
          <w:rFonts w:eastAsia="MS Mincho" w:cs="MS Mincho"/>
          <w:sz w:val="24"/>
          <w:szCs w:val="24"/>
        </w:rPr>
        <w:t xml:space="preserve"> their pupils into the </w:t>
      </w:r>
      <w:proofErr w:type="spellStart"/>
      <w:r w:rsidR="00CD0B20">
        <w:rPr>
          <w:rFonts w:eastAsia="MS Mincho" w:cs="MS Mincho"/>
          <w:sz w:val="24"/>
          <w:szCs w:val="24"/>
        </w:rPr>
        <w:t>Brahmavidyas</w:t>
      </w:r>
      <w:proofErr w:type="spellEnd"/>
      <w:r w:rsidR="00CD0B20">
        <w:rPr>
          <w:rFonts w:eastAsia="MS Mincho" w:cs="MS Mincho"/>
          <w:sz w:val="24"/>
          <w:szCs w:val="24"/>
        </w:rPr>
        <w:t xml:space="preserve"> only after being satisfied after the repeated tests that the pupil is really endowed with such qualities as mentioned above and is really worthy to receive such initiations. It is well known that </w:t>
      </w:r>
      <w:proofErr w:type="spellStart"/>
      <w:r w:rsidR="000119FB">
        <w:rPr>
          <w:rFonts w:eastAsia="MS Mincho" w:cs="MS Mincho"/>
          <w:sz w:val="24"/>
          <w:szCs w:val="24"/>
        </w:rPr>
        <w:t>RAmAnuja</w:t>
      </w:r>
      <w:proofErr w:type="spellEnd"/>
      <w:r w:rsidR="00CD0B20">
        <w:rPr>
          <w:rFonts w:eastAsia="MS Mincho" w:cs="MS Mincho"/>
          <w:sz w:val="24"/>
          <w:szCs w:val="24"/>
        </w:rPr>
        <w:t xml:space="preserve"> had to approach his preceptor – </w:t>
      </w:r>
      <w:proofErr w:type="spellStart"/>
      <w:r w:rsidR="00E05728">
        <w:rPr>
          <w:rFonts w:eastAsia="MS Mincho" w:cs="MS Mincho"/>
          <w:sz w:val="24"/>
          <w:szCs w:val="24"/>
        </w:rPr>
        <w:t>Thirukkoshtiyoor</w:t>
      </w:r>
      <w:proofErr w:type="spellEnd"/>
      <w:r w:rsidR="00CD0B20">
        <w:rPr>
          <w:rFonts w:eastAsia="MS Mincho" w:cs="MS Mincho"/>
          <w:sz w:val="24"/>
          <w:szCs w:val="24"/>
        </w:rPr>
        <w:t xml:space="preserve"> </w:t>
      </w:r>
      <w:proofErr w:type="spellStart"/>
      <w:r w:rsidR="00CD0B20">
        <w:rPr>
          <w:rFonts w:eastAsia="MS Mincho" w:cs="MS Mincho"/>
          <w:sz w:val="24"/>
          <w:szCs w:val="24"/>
        </w:rPr>
        <w:t>Nambi</w:t>
      </w:r>
      <w:proofErr w:type="spellEnd"/>
      <w:r w:rsidR="00CD0B20">
        <w:rPr>
          <w:rFonts w:eastAsia="MS Mincho" w:cs="MS Mincho"/>
          <w:sz w:val="24"/>
          <w:szCs w:val="24"/>
        </w:rPr>
        <w:t xml:space="preserve"> repeatedly 18times without achieving his desire of learning the inner meaning of the Geetha </w:t>
      </w:r>
      <w:proofErr w:type="spellStart"/>
      <w:r w:rsidR="00CD0B20">
        <w:rPr>
          <w:rFonts w:eastAsia="MS Mincho" w:cs="MS Mincho"/>
          <w:sz w:val="24"/>
          <w:szCs w:val="24"/>
        </w:rPr>
        <w:t>charamashloka</w:t>
      </w:r>
      <w:proofErr w:type="spellEnd"/>
      <w:r w:rsidR="00CD0B20">
        <w:rPr>
          <w:rFonts w:eastAsia="MS Mincho" w:cs="MS Mincho"/>
          <w:sz w:val="24"/>
          <w:szCs w:val="24"/>
        </w:rPr>
        <w:t xml:space="preserve">. </w:t>
      </w:r>
      <w:proofErr w:type="gramStart"/>
      <w:r w:rsidR="00CD0B20">
        <w:rPr>
          <w:rFonts w:eastAsia="MS Mincho" w:cs="MS Mincho"/>
          <w:sz w:val="24"/>
          <w:szCs w:val="24"/>
        </w:rPr>
        <w:t>Thus</w:t>
      </w:r>
      <w:proofErr w:type="gramEnd"/>
      <w:r w:rsidR="00CD0B20">
        <w:rPr>
          <w:rFonts w:eastAsia="MS Mincho" w:cs="MS Mincho"/>
          <w:sz w:val="24"/>
          <w:szCs w:val="24"/>
        </w:rPr>
        <w:t xml:space="preserve"> the present mantra is prescribing the qualifications of the preceptor and his pupil for the initiation of the </w:t>
      </w:r>
      <w:proofErr w:type="spellStart"/>
      <w:r w:rsidR="00CD0B20">
        <w:rPr>
          <w:rFonts w:eastAsia="MS Mincho" w:cs="MS Mincho"/>
          <w:sz w:val="24"/>
          <w:szCs w:val="24"/>
        </w:rPr>
        <w:t>Brahmavidya</w:t>
      </w:r>
      <w:proofErr w:type="spellEnd"/>
      <w:r w:rsidR="00CD0B20">
        <w:rPr>
          <w:rFonts w:eastAsia="MS Mincho" w:cs="MS Mincho"/>
          <w:sz w:val="24"/>
          <w:szCs w:val="24"/>
        </w:rPr>
        <w:t>.</w:t>
      </w:r>
    </w:p>
    <w:p w14:paraId="6576C0BF" w14:textId="77777777" w:rsidR="00CD0B20" w:rsidRPr="00CD0B20" w:rsidRDefault="00CD0B20" w:rsidP="00CD0B20">
      <w:pPr>
        <w:tabs>
          <w:tab w:val="left" w:pos="2880"/>
          <w:tab w:val="left" w:pos="3600"/>
          <w:tab w:val="left" w:pos="4500"/>
        </w:tabs>
        <w:spacing w:line="276" w:lineRule="auto"/>
        <w:ind w:left="0" w:firstLine="720"/>
        <w:jc w:val="both"/>
        <w:rPr>
          <w:rFonts w:eastAsia="MS Mincho" w:cs="MS Mincho"/>
          <w:b/>
          <w:i/>
          <w:iCs/>
          <w:sz w:val="24"/>
          <w:szCs w:val="24"/>
        </w:rPr>
      </w:pPr>
      <w:r w:rsidRPr="00CD0B20">
        <w:rPr>
          <w:rFonts w:eastAsia="MS Mincho" w:cs="MS Mincho"/>
          <w:b/>
          <w:i/>
          <w:iCs/>
          <w:sz w:val="24"/>
          <w:szCs w:val="24"/>
        </w:rPr>
        <w:t>To continue</w:t>
      </w:r>
    </w:p>
    <w:p w14:paraId="17CD41EC" w14:textId="77777777" w:rsidR="00CD0B20" w:rsidRDefault="00CD0B20" w:rsidP="00CD0B20">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In the next posting, we shall see the meaning of the 13</w:t>
      </w:r>
      <w:r w:rsidRPr="00763B88">
        <w:rPr>
          <w:rFonts w:eastAsia="MS Mincho" w:cs="MS Mincho"/>
          <w:bCs/>
          <w:sz w:val="24"/>
          <w:szCs w:val="24"/>
          <w:vertAlign w:val="superscript"/>
        </w:rPr>
        <w:t>th</w:t>
      </w:r>
      <w:r>
        <w:rPr>
          <w:rFonts w:eastAsia="MS Mincho" w:cs="MS Mincho"/>
          <w:bCs/>
          <w:sz w:val="24"/>
          <w:szCs w:val="24"/>
        </w:rPr>
        <w:t xml:space="preserve"> mantra of the 2</w:t>
      </w:r>
      <w:r w:rsidRPr="00A3717E">
        <w:rPr>
          <w:rFonts w:eastAsia="MS Mincho" w:cs="MS Mincho"/>
          <w:bCs/>
          <w:sz w:val="24"/>
          <w:szCs w:val="24"/>
          <w:vertAlign w:val="superscript"/>
        </w:rPr>
        <w:t>nd</w:t>
      </w:r>
      <w:r>
        <w:rPr>
          <w:rFonts w:eastAsia="MS Mincho" w:cs="MS Mincho"/>
          <w:bCs/>
          <w:sz w:val="24"/>
          <w:szCs w:val="24"/>
        </w:rPr>
        <w:t xml:space="preserve"> part of the Upanishad.</w:t>
      </w:r>
    </w:p>
    <w:p w14:paraId="3866A8BE" w14:textId="77777777" w:rsidR="00D73736" w:rsidRPr="00F57E29" w:rsidRDefault="00D73736" w:rsidP="00D73736">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Dasoham,</w:t>
      </w:r>
    </w:p>
    <w:p w14:paraId="556448BB" w14:textId="77777777" w:rsidR="00D73736" w:rsidRPr="00F57E29" w:rsidRDefault="00D73736" w:rsidP="00D73736">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Adiyen </w:t>
      </w:r>
    </w:p>
    <w:p w14:paraId="03470142" w14:textId="77777777" w:rsidR="00D73736" w:rsidRPr="00F57E29" w:rsidRDefault="00D73736" w:rsidP="00D73736">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Srinivasa </w:t>
      </w:r>
      <w:r w:rsidR="000119FB">
        <w:rPr>
          <w:bCs/>
          <w:sz w:val="24"/>
          <w:szCs w:val="24"/>
          <w:lang w:val="de-DE"/>
        </w:rPr>
        <w:t>RAmAnuja</w:t>
      </w:r>
      <w:r w:rsidRPr="00F57E29">
        <w:rPr>
          <w:bCs/>
          <w:sz w:val="24"/>
          <w:szCs w:val="24"/>
          <w:lang w:val="de-DE"/>
        </w:rPr>
        <w:t xml:space="preserve"> Dasan</w:t>
      </w:r>
    </w:p>
    <w:p w14:paraId="5607F3DA" w14:textId="77777777" w:rsidR="00D73736" w:rsidRPr="00845806" w:rsidRDefault="00D73736" w:rsidP="00CD0B20">
      <w:pPr>
        <w:tabs>
          <w:tab w:val="left" w:pos="2880"/>
          <w:tab w:val="left" w:pos="3600"/>
          <w:tab w:val="left" w:pos="4500"/>
        </w:tabs>
        <w:spacing w:line="276" w:lineRule="auto"/>
        <w:ind w:left="0" w:firstLine="720"/>
        <w:jc w:val="both"/>
        <w:rPr>
          <w:rFonts w:eastAsia="MS Mincho" w:cs="MS Mincho"/>
          <w:bCs/>
          <w:sz w:val="24"/>
          <w:szCs w:val="24"/>
          <w:lang w:val="de-DE"/>
        </w:rPr>
      </w:pPr>
    </w:p>
    <w:p w14:paraId="0A22D8DA" w14:textId="77777777" w:rsidR="00CD0B20" w:rsidRPr="00845806" w:rsidRDefault="00CD0B20" w:rsidP="00CD0B20">
      <w:pPr>
        <w:tabs>
          <w:tab w:val="left" w:pos="2880"/>
          <w:tab w:val="left" w:pos="3600"/>
          <w:tab w:val="left" w:pos="4500"/>
        </w:tabs>
        <w:spacing w:line="276" w:lineRule="auto"/>
        <w:ind w:left="0" w:firstLine="720"/>
        <w:jc w:val="both"/>
        <w:rPr>
          <w:rFonts w:eastAsia="MS Mincho" w:cs="MS Mincho"/>
          <w:bCs/>
          <w:sz w:val="24"/>
          <w:szCs w:val="24"/>
          <w:lang w:val="de-DE"/>
        </w:rPr>
      </w:pPr>
    </w:p>
    <w:p w14:paraId="75E5E7D4" w14:textId="77777777" w:rsidR="00CD0B20" w:rsidRPr="00845806" w:rsidRDefault="00CD0B20" w:rsidP="00CD0B20">
      <w:pPr>
        <w:tabs>
          <w:tab w:val="left" w:pos="3600"/>
          <w:tab w:val="left" w:pos="3960"/>
          <w:tab w:val="left" w:pos="4500"/>
        </w:tabs>
        <w:spacing w:line="276" w:lineRule="auto"/>
        <w:ind w:left="90" w:firstLine="720"/>
        <w:jc w:val="both"/>
        <w:rPr>
          <w:b/>
          <w:i/>
          <w:iCs/>
          <w:sz w:val="28"/>
          <w:szCs w:val="28"/>
          <w:u w:val="single"/>
          <w:lang w:val="de-DE"/>
        </w:rPr>
      </w:pPr>
      <w:r w:rsidRPr="00845806">
        <w:rPr>
          <w:b/>
          <w:i/>
          <w:iCs/>
          <w:sz w:val="28"/>
          <w:szCs w:val="28"/>
          <w:u w:val="single"/>
          <w:lang w:val="de-DE"/>
        </w:rPr>
        <w:t>Mundakopanishad-31</w:t>
      </w:r>
    </w:p>
    <w:p w14:paraId="0FFB988B" w14:textId="77777777" w:rsidR="00CD0B20" w:rsidRDefault="00CD0B20" w:rsidP="00CD0B20">
      <w:pPr>
        <w:tabs>
          <w:tab w:val="left" w:pos="3600"/>
          <w:tab w:val="left" w:pos="3960"/>
        </w:tabs>
        <w:spacing w:line="360" w:lineRule="auto"/>
        <w:ind w:left="142" w:firstLine="709"/>
        <w:jc w:val="both"/>
        <w:rPr>
          <w:rFonts w:eastAsia="MS Mincho" w:cs="MS Mincho"/>
          <w:bCs/>
          <w:sz w:val="24"/>
          <w:szCs w:val="24"/>
        </w:rPr>
      </w:pPr>
      <w:r w:rsidRPr="00F31D48">
        <w:rPr>
          <w:rFonts w:eastAsia="MS Mincho" w:cs="MS Mincho"/>
          <w:bCs/>
          <w:sz w:val="24"/>
          <w:szCs w:val="24"/>
        </w:rPr>
        <w:t xml:space="preserve">Dear </w:t>
      </w:r>
      <w:proofErr w:type="spellStart"/>
      <w:r w:rsidR="000119FB">
        <w:rPr>
          <w:rFonts w:eastAsia="MS Mincho" w:cs="MS Mincho"/>
          <w:bCs/>
          <w:sz w:val="24"/>
          <w:szCs w:val="24"/>
        </w:rPr>
        <w:t>RAmAnuja</w:t>
      </w:r>
      <w:proofErr w:type="spellEnd"/>
      <w:r w:rsidRPr="00F31D48">
        <w:rPr>
          <w:rFonts w:eastAsia="MS Mincho" w:cs="MS Mincho"/>
          <w:bCs/>
          <w:sz w:val="24"/>
          <w:szCs w:val="24"/>
        </w:rPr>
        <w:t xml:space="preserve"> </w:t>
      </w:r>
      <w:proofErr w:type="spellStart"/>
      <w:r w:rsidRPr="00F31D48">
        <w:rPr>
          <w:rFonts w:eastAsia="MS Mincho" w:cs="MS Mincho"/>
          <w:bCs/>
          <w:sz w:val="24"/>
          <w:szCs w:val="24"/>
        </w:rPr>
        <w:t>Dasas</w:t>
      </w:r>
      <w:proofErr w:type="spellEnd"/>
      <w:r w:rsidRPr="00F31D48">
        <w:rPr>
          <w:rFonts w:eastAsia="MS Mincho" w:cs="MS Mincho"/>
          <w:bCs/>
          <w:sz w:val="24"/>
          <w:szCs w:val="24"/>
        </w:rPr>
        <w:t xml:space="preserve"> and </w:t>
      </w:r>
      <w:proofErr w:type="spellStart"/>
      <w:r w:rsidRPr="00F31D48">
        <w:rPr>
          <w:rFonts w:eastAsia="MS Mincho" w:cs="MS Mincho"/>
          <w:bCs/>
          <w:sz w:val="24"/>
          <w:szCs w:val="24"/>
        </w:rPr>
        <w:t>Asthikas</w:t>
      </w:r>
      <w:proofErr w:type="spellEnd"/>
      <w:r w:rsidRPr="00F31D48">
        <w:rPr>
          <w:rFonts w:eastAsia="MS Mincho" w:cs="MS Mincho"/>
          <w:bCs/>
          <w:sz w:val="24"/>
          <w:szCs w:val="24"/>
        </w:rPr>
        <w:t xml:space="preserve">, </w:t>
      </w:r>
    </w:p>
    <w:p w14:paraId="4217CEF5" w14:textId="77777777" w:rsidR="00CD0B20" w:rsidRDefault="00CD0B20" w:rsidP="00CD0B20">
      <w:pPr>
        <w:tabs>
          <w:tab w:val="left" w:pos="2880"/>
          <w:tab w:val="left" w:pos="3600"/>
          <w:tab w:val="left" w:pos="4500"/>
        </w:tabs>
        <w:spacing w:line="276" w:lineRule="auto"/>
        <w:ind w:left="0" w:firstLine="720"/>
        <w:jc w:val="both"/>
        <w:rPr>
          <w:rFonts w:eastAsia="MS Mincho" w:cs="MS Mincho"/>
          <w:bCs/>
          <w:sz w:val="24"/>
          <w:szCs w:val="24"/>
        </w:rPr>
      </w:pPr>
      <w:r w:rsidRPr="00F31D48">
        <w:rPr>
          <w:rFonts w:eastAsia="MS Mincho" w:cs="MS Mincho"/>
          <w:bCs/>
          <w:sz w:val="24"/>
          <w:szCs w:val="24"/>
        </w:rPr>
        <w:t xml:space="preserve">In this posting we shall </w:t>
      </w:r>
      <w:r>
        <w:rPr>
          <w:rFonts w:eastAsia="MS Mincho" w:cs="MS Mincho"/>
          <w:bCs/>
          <w:sz w:val="24"/>
          <w:szCs w:val="24"/>
        </w:rPr>
        <w:t xml:space="preserve">continue the study of </w:t>
      </w:r>
      <w:proofErr w:type="spellStart"/>
      <w:r>
        <w:rPr>
          <w:rFonts w:eastAsia="MS Mincho" w:cs="MS Mincho"/>
          <w:bCs/>
          <w:sz w:val="24"/>
          <w:szCs w:val="24"/>
        </w:rPr>
        <w:t>Mundakopanishad</w:t>
      </w:r>
      <w:proofErr w:type="spellEnd"/>
      <w:r>
        <w:rPr>
          <w:rFonts w:eastAsia="MS Mincho" w:cs="MS Mincho"/>
          <w:bCs/>
          <w:sz w:val="24"/>
          <w:szCs w:val="24"/>
        </w:rPr>
        <w:t xml:space="preserve"> with </w:t>
      </w:r>
      <w:proofErr w:type="spellStart"/>
      <w:r w:rsidRPr="00F31D48">
        <w:rPr>
          <w:rFonts w:eastAsia="MS Mincho" w:cs="MS Mincho"/>
          <w:bCs/>
          <w:sz w:val="24"/>
          <w:szCs w:val="24"/>
        </w:rPr>
        <w:t>the</w:t>
      </w:r>
      <w:r>
        <w:rPr>
          <w:sz w:val="24"/>
          <w:szCs w:val="22"/>
        </w:rPr>
        <w:t>study</w:t>
      </w:r>
      <w:proofErr w:type="spellEnd"/>
      <w:r>
        <w:rPr>
          <w:sz w:val="24"/>
          <w:szCs w:val="22"/>
        </w:rPr>
        <w:t xml:space="preserve"> of </w:t>
      </w:r>
      <w:r>
        <w:rPr>
          <w:rFonts w:eastAsia="MS Mincho" w:cs="MS Mincho"/>
          <w:bCs/>
          <w:sz w:val="24"/>
          <w:szCs w:val="24"/>
        </w:rPr>
        <w:t>the 13</w:t>
      </w:r>
      <w:r w:rsidRPr="00763B88">
        <w:rPr>
          <w:rFonts w:eastAsia="MS Mincho" w:cs="MS Mincho"/>
          <w:bCs/>
          <w:sz w:val="24"/>
          <w:szCs w:val="24"/>
          <w:vertAlign w:val="superscript"/>
        </w:rPr>
        <w:t>th</w:t>
      </w:r>
      <w:r>
        <w:rPr>
          <w:rFonts w:eastAsia="MS Mincho" w:cs="MS Mincho"/>
          <w:bCs/>
          <w:sz w:val="24"/>
          <w:szCs w:val="24"/>
        </w:rPr>
        <w:t xml:space="preserve"> mantra of the 2</w:t>
      </w:r>
      <w:r w:rsidRPr="00CD0B20">
        <w:rPr>
          <w:rFonts w:eastAsia="MS Mincho" w:cs="MS Mincho"/>
          <w:bCs/>
          <w:sz w:val="24"/>
          <w:szCs w:val="24"/>
          <w:vertAlign w:val="superscript"/>
        </w:rPr>
        <w:t>nd</w:t>
      </w:r>
      <w:r>
        <w:rPr>
          <w:rFonts w:eastAsia="MS Mincho" w:cs="MS Mincho"/>
          <w:bCs/>
          <w:sz w:val="24"/>
          <w:szCs w:val="24"/>
        </w:rPr>
        <w:t xml:space="preserve"> part.</w:t>
      </w:r>
    </w:p>
    <w:p w14:paraId="266B6B44" w14:textId="77777777" w:rsidR="00845806" w:rsidRPr="003E1E76" w:rsidRDefault="00845806" w:rsidP="00CD0B20">
      <w:pPr>
        <w:tabs>
          <w:tab w:val="left" w:pos="2880"/>
          <w:tab w:val="left" w:pos="3600"/>
          <w:tab w:val="left" w:pos="4500"/>
        </w:tabs>
        <w:spacing w:line="276" w:lineRule="auto"/>
        <w:ind w:left="0" w:firstLine="720"/>
        <w:jc w:val="both"/>
        <w:rPr>
          <w:rFonts w:eastAsia="MS Mincho" w:cs="MS Mincho"/>
          <w:b/>
          <w:sz w:val="32"/>
          <w:szCs w:val="32"/>
          <w:u w:val="single"/>
        </w:rPr>
      </w:pPr>
      <w:r w:rsidRPr="003E1E76">
        <w:rPr>
          <w:rFonts w:eastAsia="MS Mincho" w:cs="MS Mincho"/>
          <w:b/>
          <w:sz w:val="32"/>
          <w:szCs w:val="32"/>
          <w:u w:val="single"/>
        </w:rPr>
        <w:t>Mantra 13</w:t>
      </w:r>
    </w:p>
    <w:p w14:paraId="01FED684" w14:textId="77777777" w:rsidR="00845806" w:rsidRDefault="00845806" w:rsidP="00CD0B20">
      <w:pPr>
        <w:tabs>
          <w:tab w:val="left" w:pos="2880"/>
          <w:tab w:val="left" w:pos="3600"/>
          <w:tab w:val="left" w:pos="4500"/>
        </w:tabs>
        <w:spacing w:line="276" w:lineRule="auto"/>
        <w:ind w:left="0" w:firstLine="720"/>
        <w:jc w:val="both"/>
        <w:rPr>
          <w:rFonts w:eastAsia="MS Mincho" w:cs="MS Mincho"/>
          <w:b/>
          <w:i/>
          <w:iCs/>
          <w:sz w:val="24"/>
          <w:szCs w:val="24"/>
        </w:rPr>
      </w:pPr>
      <w:proofErr w:type="spellStart"/>
      <w:r>
        <w:rPr>
          <w:rFonts w:eastAsia="MS Mincho" w:cs="MS Mincho"/>
          <w:b/>
          <w:i/>
          <w:iCs/>
          <w:sz w:val="24"/>
          <w:szCs w:val="24"/>
        </w:rPr>
        <w:lastRenderedPageBreak/>
        <w:t>thasmai</w:t>
      </w:r>
      <w:proofErr w:type="spellEnd"/>
      <w:r>
        <w:rPr>
          <w:rFonts w:eastAsia="MS Mincho" w:cs="MS Mincho"/>
          <w:b/>
          <w:i/>
          <w:iCs/>
          <w:sz w:val="24"/>
          <w:szCs w:val="24"/>
        </w:rPr>
        <w:t xml:space="preserve"> </w:t>
      </w:r>
      <w:proofErr w:type="spellStart"/>
      <w:r>
        <w:rPr>
          <w:rFonts w:eastAsia="MS Mincho" w:cs="MS Mincho"/>
          <w:b/>
          <w:i/>
          <w:iCs/>
          <w:sz w:val="24"/>
          <w:szCs w:val="24"/>
        </w:rPr>
        <w:t>sa</w:t>
      </w:r>
      <w:proofErr w:type="spellEnd"/>
      <w:r>
        <w:rPr>
          <w:rFonts w:eastAsia="MS Mincho" w:cs="MS Mincho"/>
          <w:b/>
          <w:i/>
          <w:iCs/>
          <w:sz w:val="24"/>
          <w:szCs w:val="24"/>
        </w:rPr>
        <w:t xml:space="preserve"> </w:t>
      </w:r>
      <w:proofErr w:type="spellStart"/>
      <w:r w:rsidR="00B77FAC">
        <w:rPr>
          <w:rFonts w:eastAsia="MS Mincho" w:cs="MS Mincho"/>
          <w:b/>
          <w:i/>
          <w:iCs/>
          <w:sz w:val="24"/>
          <w:szCs w:val="24"/>
        </w:rPr>
        <w:t>VidwAn</w:t>
      </w:r>
      <w:proofErr w:type="spellEnd"/>
      <w:r>
        <w:rPr>
          <w:rFonts w:eastAsia="MS Mincho" w:cs="MS Mincho"/>
          <w:b/>
          <w:i/>
          <w:iCs/>
          <w:sz w:val="24"/>
          <w:szCs w:val="24"/>
        </w:rPr>
        <w:t xml:space="preserve"> </w:t>
      </w:r>
      <w:proofErr w:type="spellStart"/>
      <w:r>
        <w:rPr>
          <w:rFonts w:eastAsia="MS Mincho" w:cs="MS Mincho"/>
          <w:b/>
          <w:i/>
          <w:iCs/>
          <w:sz w:val="24"/>
          <w:szCs w:val="24"/>
        </w:rPr>
        <w:t>upasannAya</w:t>
      </w:r>
      <w:proofErr w:type="spellEnd"/>
      <w:r>
        <w:rPr>
          <w:rFonts w:eastAsia="MS Mincho" w:cs="MS Mincho"/>
          <w:b/>
          <w:i/>
          <w:iCs/>
          <w:sz w:val="24"/>
          <w:szCs w:val="24"/>
        </w:rPr>
        <w:t xml:space="preserve"> </w:t>
      </w:r>
      <w:proofErr w:type="spellStart"/>
      <w:r>
        <w:rPr>
          <w:rFonts w:eastAsia="MS Mincho" w:cs="MS Mincho"/>
          <w:b/>
          <w:i/>
          <w:iCs/>
          <w:sz w:val="24"/>
          <w:szCs w:val="24"/>
        </w:rPr>
        <w:t>samyak</w:t>
      </w:r>
      <w:proofErr w:type="spellEnd"/>
    </w:p>
    <w:p w14:paraId="28782C05" w14:textId="77777777" w:rsidR="00845806" w:rsidRDefault="00845806" w:rsidP="00CD0B20">
      <w:pPr>
        <w:tabs>
          <w:tab w:val="left" w:pos="2880"/>
          <w:tab w:val="left" w:pos="3600"/>
          <w:tab w:val="left" w:pos="4500"/>
        </w:tabs>
        <w:spacing w:line="276" w:lineRule="auto"/>
        <w:ind w:left="0" w:firstLine="720"/>
        <w:jc w:val="both"/>
        <w:rPr>
          <w:rFonts w:eastAsia="MS Mincho" w:cs="MS Mincho"/>
          <w:b/>
          <w:i/>
          <w:iCs/>
          <w:sz w:val="24"/>
          <w:szCs w:val="24"/>
        </w:rPr>
      </w:pPr>
      <w:proofErr w:type="spellStart"/>
      <w:r>
        <w:rPr>
          <w:rFonts w:eastAsia="MS Mincho" w:cs="MS Mincho"/>
          <w:b/>
          <w:i/>
          <w:iCs/>
          <w:sz w:val="24"/>
          <w:szCs w:val="24"/>
        </w:rPr>
        <w:t>pras’AnthachiththAya</w:t>
      </w:r>
      <w:proofErr w:type="spellEnd"/>
      <w:r>
        <w:rPr>
          <w:rFonts w:eastAsia="MS Mincho" w:cs="MS Mincho"/>
          <w:b/>
          <w:i/>
          <w:iCs/>
          <w:sz w:val="24"/>
          <w:szCs w:val="24"/>
        </w:rPr>
        <w:t xml:space="preserve"> </w:t>
      </w:r>
      <w:proofErr w:type="spellStart"/>
      <w:r>
        <w:rPr>
          <w:rFonts w:eastAsia="MS Mincho" w:cs="MS Mincho"/>
          <w:b/>
          <w:i/>
          <w:iCs/>
          <w:sz w:val="24"/>
          <w:szCs w:val="24"/>
        </w:rPr>
        <w:t>s’amAnvithAya</w:t>
      </w:r>
      <w:proofErr w:type="spellEnd"/>
      <w:r>
        <w:rPr>
          <w:rFonts w:eastAsia="MS Mincho" w:cs="MS Mincho"/>
          <w:b/>
          <w:i/>
          <w:iCs/>
          <w:sz w:val="24"/>
          <w:szCs w:val="24"/>
        </w:rPr>
        <w:t>|</w:t>
      </w:r>
    </w:p>
    <w:p w14:paraId="253D79C9" w14:textId="77777777" w:rsidR="00845806" w:rsidRDefault="00845806" w:rsidP="00CD0B20">
      <w:pPr>
        <w:tabs>
          <w:tab w:val="left" w:pos="2880"/>
          <w:tab w:val="left" w:pos="3600"/>
          <w:tab w:val="left" w:pos="4500"/>
        </w:tabs>
        <w:spacing w:line="276" w:lineRule="auto"/>
        <w:ind w:left="0" w:firstLine="720"/>
        <w:jc w:val="both"/>
        <w:rPr>
          <w:rFonts w:eastAsia="MS Mincho" w:cs="MS Mincho"/>
          <w:b/>
          <w:i/>
          <w:iCs/>
          <w:sz w:val="24"/>
          <w:szCs w:val="24"/>
        </w:rPr>
      </w:pPr>
      <w:proofErr w:type="spellStart"/>
      <w:r>
        <w:rPr>
          <w:rFonts w:eastAsia="MS Mincho" w:cs="MS Mincho"/>
          <w:b/>
          <w:i/>
          <w:iCs/>
          <w:sz w:val="24"/>
          <w:szCs w:val="24"/>
        </w:rPr>
        <w:t>yenAksharam</w:t>
      </w:r>
      <w:proofErr w:type="spellEnd"/>
      <w:r>
        <w:rPr>
          <w:rFonts w:eastAsia="MS Mincho" w:cs="MS Mincho"/>
          <w:b/>
          <w:i/>
          <w:iCs/>
          <w:sz w:val="24"/>
          <w:szCs w:val="24"/>
        </w:rPr>
        <w:t xml:space="preserve"> </w:t>
      </w:r>
      <w:proofErr w:type="spellStart"/>
      <w:r>
        <w:rPr>
          <w:rFonts w:eastAsia="MS Mincho" w:cs="MS Mincho"/>
          <w:b/>
          <w:i/>
          <w:iCs/>
          <w:sz w:val="24"/>
          <w:szCs w:val="24"/>
        </w:rPr>
        <w:t>purusham</w:t>
      </w:r>
      <w:proofErr w:type="spellEnd"/>
      <w:r>
        <w:rPr>
          <w:rFonts w:eastAsia="MS Mincho" w:cs="MS Mincho"/>
          <w:b/>
          <w:i/>
          <w:iCs/>
          <w:sz w:val="24"/>
          <w:szCs w:val="24"/>
        </w:rPr>
        <w:t xml:space="preserve"> </w:t>
      </w:r>
      <w:proofErr w:type="spellStart"/>
      <w:r w:rsidR="00B77FAC">
        <w:rPr>
          <w:rFonts w:eastAsia="MS Mincho" w:cs="MS Mincho"/>
          <w:b/>
          <w:i/>
          <w:iCs/>
          <w:sz w:val="24"/>
          <w:szCs w:val="24"/>
        </w:rPr>
        <w:t>vEda</w:t>
      </w:r>
      <w:proofErr w:type="spellEnd"/>
      <w:r>
        <w:rPr>
          <w:rFonts w:eastAsia="MS Mincho" w:cs="MS Mincho"/>
          <w:b/>
          <w:i/>
          <w:iCs/>
          <w:sz w:val="24"/>
          <w:szCs w:val="24"/>
        </w:rPr>
        <w:t xml:space="preserve"> </w:t>
      </w:r>
      <w:proofErr w:type="spellStart"/>
      <w:r>
        <w:rPr>
          <w:rFonts w:eastAsia="MS Mincho" w:cs="MS Mincho"/>
          <w:b/>
          <w:i/>
          <w:iCs/>
          <w:sz w:val="24"/>
          <w:szCs w:val="24"/>
        </w:rPr>
        <w:t>sathyam</w:t>
      </w:r>
      <w:proofErr w:type="spellEnd"/>
    </w:p>
    <w:p w14:paraId="4275E6D1" w14:textId="77777777" w:rsidR="00845806" w:rsidRPr="00845806" w:rsidRDefault="00845806" w:rsidP="00CD0B20">
      <w:pPr>
        <w:tabs>
          <w:tab w:val="left" w:pos="2880"/>
          <w:tab w:val="left" w:pos="3600"/>
          <w:tab w:val="left" w:pos="4500"/>
        </w:tabs>
        <w:spacing w:line="276" w:lineRule="auto"/>
        <w:ind w:left="0" w:firstLine="720"/>
        <w:jc w:val="both"/>
        <w:rPr>
          <w:rFonts w:eastAsia="MS Mincho" w:cs="MS Mincho"/>
          <w:b/>
          <w:i/>
          <w:iCs/>
          <w:sz w:val="24"/>
          <w:szCs w:val="24"/>
        </w:rPr>
      </w:pPr>
      <w:proofErr w:type="spellStart"/>
      <w:r>
        <w:rPr>
          <w:rFonts w:eastAsia="MS Mincho" w:cs="MS Mincho"/>
          <w:b/>
          <w:i/>
          <w:iCs/>
          <w:sz w:val="24"/>
          <w:szCs w:val="24"/>
        </w:rPr>
        <w:t>provAcha</w:t>
      </w:r>
      <w:proofErr w:type="spellEnd"/>
      <w:r>
        <w:rPr>
          <w:rFonts w:eastAsia="MS Mincho" w:cs="MS Mincho"/>
          <w:b/>
          <w:i/>
          <w:iCs/>
          <w:sz w:val="24"/>
          <w:szCs w:val="24"/>
        </w:rPr>
        <w:t xml:space="preserve"> </w:t>
      </w:r>
      <w:proofErr w:type="spellStart"/>
      <w:r>
        <w:rPr>
          <w:rFonts w:eastAsia="MS Mincho" w:cs="MS Mincho"/>
          <w:b/>
          <w:i/>
          <w:iCs/>
          <w:sz w:val="24"/>
          <w:szCs w:val="24"/>
        </w:rPr>
        <w:t>thAm</w:t>
      </w:r>
      <w:proofErr w:type="spellEnd"/>
      <w:r>
        <w:rPr>
          <w:rFonts w:eastAsia="MS Mincho" w:cs="MS Mincho"/>
          <w:b/>
          <w:i/>
          <w:iCs/>
          <w:sz w:val="24"/>
          <w:szCs w:val="24"/>
        </w:rPr>
        <w:t xml:space="preserve"> </w:t>
      </w:r>
      <w:proofErr w:type="spellStart"/>
      <w:r w:rsidR="00B77FAC">
        <w:rPr>
          <w:rFonts w:eastAsia="MS Mincho" w:cs="MS Mincho"/>
          <w:b/>
          <w:i/>
          <w:iCs/>
          <w:sz w:val="24"/>
          <w:szCs w:val="24"/>
        </w:rPr>
        <w:t>thaththvatho</w:t>
      </w:r>
      <w:proofErr w:type="spellEnd"/>
      <w:r>
        <w:rPr>
          <w:rFonts w:eastAsia="MS Mincho" w:cs="MS Mincho"/>
          <w:b/>
          <w:i/>
          <w:iCs/>
          <w:sz w:val="24"/>
          <w:szCs w:val="24"/>
        </w:rPr>
        <w:t xml:space="preserve"> </w:t>
      </w:r>
      <w:proofErr w:type="spellStart"/>
      <w:r>
        <w:rPr>
          <w:rFonts w:eastAsia="MS Mincho" w:cs="MS Mincho"/>
          <w:b/>
          <w:i/>
          <w:iCs/>
          <w:sz w:val="24"/>
          <w:szCs w:val="24"/>
        </w:rPr>
        <w:t>brahmavidyAm</w:t>
      </w:r>
      <w:proofErr w:type="spellEnd"/>
      <w:r>
        <w:rPr>
          <w:rFonts w:eastAsia="MS Mincho" w:cs="MS Mincho"/>
          <w:b/>
          <w:i/>
          <w:iCs/>
          <w:sz w:val="24"/>
          <w:szCs w:val="24"/>
        </w:rPr>
        <w:t>||</w:t>
      </w:r>
    </w:p>
    <w:p w14:paraId="4024AEC0" w14:textId="77777777" w:rsidR="003E1E76" w:rsidRDefault="003E1E76" w:rsidP="00BF51B8">
      <w:pPr>
        <w:tabs>
          <w:tab w:val="left" w:pos="2880"/>
          <w:tab w:val="left" w:pos="3600"/>
          <w:tab w:val="left" w:pos="4500"/>
        </w:tabs>
        <w:spacing w:line="276" w:lineRule="auto"/>
        <w:ind w:left="0" w:firstLine="720"/>
        <w:jc w:val="both"/>
        <w:rPr>
          <w:rFonts w:eastAsia="MS Mincho" w:cs="MS Mincho"/>
          <w:b/>
          <w:bCs/>
          <w:sz w:val="28"/>
          <w:szCs w:val="28"/>
          <w:u w:val="single"/>
        </w:rPr>
      </w:pPr>
    </w:p>
    <w:p w14:paraId="5A50D8E2" w14:textId="77777777" w:rsidR="00CD0B20" w:rsidRPr="003E1E76" w:rsidRDefault="0056535D" w:rsidP="00BF51B8">
      <w:pPr>
        <w:tabs>
          <w:tab w:val="left" w:pos="2880"/>
          <w:tab w:val="left" w:pos="3600"/>
          <w:tab w:val="left" w:pos="4500"/>
        </w:tabs>
        <w:spacing w:line="276" w:lineRule="auto"/>
        <w:ind w:left="0" w:firstLine="720"/>
        <w:jc w:val="both"/>
        <w:rPr>
          <w:rFonts w:eastAsia="MS Mincho" w:cs="MS Mincho"/>
          <w:b/>
          <w:bCs/>
          <w:sz w:val="28"/>
          <w:szCs w:val="28"/>
          <w:u w:val="single"/>
        </w:rPr>
      </w:pPr>
      <w:r w:rsidRPr="003E1E76">
        <w:rPr>
          <w:rFonts w:eastAsia="MS Mincho" w:cs="MS Mincho"/>
          <w:b/>
          <w:bCs/>
          <w:sz w:val="28"/>
          <w:szCs w:val="28"/>
          <w:u w:val="single"/>
        </w:rPr>
        <w:t>Word Meanings</w:t>
      </w:r>
    </w:p>
    <w:p w14:paraId="6A9D4DD6" w14:textId="77777777" w:rsidR="003E1E76" w:rsidRDefault="003E1E76" w:rsidP="0056535D">
      <w:pPr>
        <w:tabs>
          <w:tab w:val="left" w:pos="2880"/>
          <w:tab w:val="left" w:pos="3600"/>
          <w:tab w:val="left" w:pos="4500"/>
        </w:tabs>
        <w:spacing w:line="276" w:lineRule="auto"/>
        <w:ind w:left="0" w:firstLine="720"/>
        <w:jc w:val="both"/>
        <w:rPr>
          <w:rFonts w:eastAsia="MS Mincho" w:cs="MS Mincho"/>
          <w:b/>
          <w:i/>
          <w:iCs/>
          <w:sz w:val="24"/>
          <w:szCs w:val="24"/>
        </w:rPr>
      </w:pPr>
    </w:p>
    <w:p w14:paraId="2FBFEE9F" w14:textId="77777777" w:rsidR="0056535D" w:rsidRPr="0056535D" w:rsidRDefault="00B77FAC" w:rsidP="0056535D">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i/>
          <w:iCs/>
          <w:sz w:val="24"/>
          <w:szCs w:val="24"/>
        </w:rPr>
        <w:t>VidwAn</w:t>
      </w:r>
      <w:proofErr w:type="spellEnd"/>
      <w:r w:rsidR="0056535D">
        <w:rPr>
          <w:rFonts w:eastAsia="MS Mincho" w:cs="MS Mincho"/>
          <w:b/>
          <w:i/>
          <w:iCs/>
          <w:sz w:val="24"/>
          <w:szCs w:val="24"/>
        </w:rPr>
        <w:t xml:space="preserve"> </w:t>
      </w:r>
      <w:proofErr w:type="spellStart"/>
      <w:r w:rsidR="0056535D">
        <w:rPr>
          <w:rFonts w:eastAsia="MS Mincho" w:cs="MS Mincho"/>
          <w:b/>
          <w:i/>
          <w:iCs/>
          <w:sz w:val="24"/>
          <w:szCs w:val="24"/>
        </w:rPr>
        <w:t>sah</w:t>
      </w:r>
      <w:proofErr w:type="spellEnd"/>
      <w:r w:rsidR="0056535D">
        <w:rPr>
          <w:rFonts w:eastAsia="MS Mincho" w:cs="MS Mincho"/>
          <w:bCs/>
          <w:sz w:val="24"/>
          <w:szCs w:val="24"/>
        </w:rPr>
        <w:tab/>
      </w:r>
      <w:r w:rsidR="0056535D">
        <w:rPr>
          <w:rFonts w:eastAsia="MS Mincho" w:cs="MS Mincho"/>
          <w:bCs/>
          <w:sz w:val="24"/>
          <w:szCs w:val="24"/>
        </w:rPr>
        <w:tab/>
        <w:t>= that preceptor, knowledgeable about Brahman</w:t>
      </w:r>
    </w:p>
    <w:p w14:paraId="71322878" w14:textId="77777777" w:rsidR="0056535D" w:rsidRPr="0056535D" w:rsidRDefault="001606EA" w:rsidP="0056535D">
      <w:pPr>
        <w:tabs>
          <w:tab w:val="left" w:pos="2880"/>
          <w:tab w:val="left" w:pos="3600"/>
          <w:tab w:val="left" w:pos="4500"/>
        </w:tabs>
        <w:spacing w:line="276" w:lineRule="auto"/>
        <w:jc w:val="both"/>
        <w:rPr>
          <w:rFonts w:eastAsia="MS Mincho" w:cs="MS Mincho"/>
          <w:bCs/>
          <w:sz w:val="24"/>
          <w:szCs w:val="24"/>
        </w:rPr>
      </w:pPr>
      <w:proofErr w:type="spellStart"/>
      <w:r>
        <w:rPr>
          <w:rFonts w:eastAsia="MS Mincho" w:cs="MS Mincho"/>
          <w:b/>
          <w:i/>
          <w:iCs/>
          <w:sz w:val="24"/>
          <w:szCs w:val="24"/>
        </w:rPr>
        <w:t>provAcha</w:t>
      </w:r>
      <w:proofErr w:type="spellEnd"/>
      <w:r w:rsidR="0056535D">
        <w:rPr>
          <w:rFonts w:eastAsia="MS Mincho" w:cs="MS Mincho"/>
          <w:bCs/>
          <w:sz w:val="24"/>
          <w:szCs w:val="24"/>
        </w:rPr>
        <w:tab/>
      </w:r>
      <w:r w:rsidR="0056535D">
        <w:rPr>
          <w:rFonts w:eastAsia="MS Mincho" w:cs="MS Mincho"/>
          <w:bCs/>
          <w:sz w:val="24"/>
          <w:szCs w:val="24"/>
        </w:rPr>
        <w:tab/>
      </w:r>
      <w:r w:rsidR="00B77FAC">
        <w:rPr>
          <w:rFonts w:eastAsia="MS Mincho" w:cs="MS Mincho"/>
          <w:bCs/>
          <w:sz w:val="24"/>
          <w:szCs w:val="24"/>
        </w:rPr>
        <w:t>= should</w:t>
      </w:r>
      <w:r w:rsidR="003E1E76">
        <w:rPr>
          <w:rFonts w:eastAsia="MS Mincho" w:cs="MS Mincho"/>
          <w:bCs/>
          <w:sz w:val="24"/>
          <w:szCs w:val="24"/>
        </w:rPr>
        <w:t xml:space="preserve"> impart </w:t>
      </w:r>
    </w:p>
    <w:p w14:paraId="2C477436" w14:textId="77777777" w:rsidR="003E1E76" w:rsidRPr="0056535D" w:rsidRDefault="00B77FAC" w:rsidP="003E1E76">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i/>
          <w:iCs/>
          <w:sz w:val="24"/>
          <w:szCs w:val="24"/>
        </w:rPr>
        <w:t>thaththvathah</w:t>
      </w:r>
      <w:proofErr w:type="spellEnd"/>
      <w:r w:rsidR="003E1E76">
        <w:rPr>
          <w:rFonts w:eastAsia="MS Mincho" w:cs="MS Mincho"/>
          <w:bCs/>
          <w:sz w:val="24"/>
          <w:szCs w:val="24"/>
        </w:rPr>
        <w:tab/>
      </w:r>
      <w:r w:rsidR="003E1E76">
        <w:rPr>
          <w:rFonts w:eastAsia="MS Mincho" w:cs="MS Mincho"/>
          <w:bCs/>
          <w:sz w:val="24"/>
          <w:szCs w:val="24"/>
        </w:rPr>
        <w:tab/>
        <w:t>= in true spirit</w:t>
      </w:r>
    </w:p>
    <w:p w14:paraId="4C4215C1" w14:textId="77777777" w:rsidR="003E1E76" w:rsidRPr="0056535D" w:rsidRDefault="003E1E76" w:rsidP="003E1E76">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i/>
          <w:iCs/>
          <w:sz w:val="24"/>
          <w:szCs w:val="24"/>
        </w:rPr>
        <w:t>thAm</w:t>
      </w:r>
      <w:proofErr w:type="spellEnd"/>
      <w:r>
        <w:rPr>
          <w:rFonts w:eastAsia="MS Mincho" w:cs="MS Mincho"/>
          <w:b/>
          <w:i/>
          <w:iCs/>
          <w:sz w:val="24"/>
          <w:szCs w:val="24"/>
        </w:rPr>
        <w:t xml:space="preserve"> </w:t>
      </w:r>
      <w:proofErr w:type="spellStart"/>
      <w:r>
        <w:rPr>
          <w:rFonts w:eastAsia="MS Mincho" w:cs="MS Mincho"/>
          <w:b/>
          <w:i/>
          <w:iCs/>
          <w:sz w:val="24"/>
          <w:szCs w:val="24"/>
        </w:rPr>
        <w:t>brahmavidyAm</w:t>
      </w:r>
      <w:proofErr w:type="spellEnd"/>
      <w:r>
        <w:rPr>
          <w:rFonts w:eastAsia="MS Mincho" w:cs="MS Mincho"/>
          <w:b/>
          <w:i/>
          <w:iCs/>
          <w:sz w:val="24"/>
          <w:szCs w:val="24"/>
        </w:rPr>
        <w:t xml:space="preserve"> </w:t>
      </w:r>
      <w:r>
        <w:rPr>
          <w:rFonts w:eastAsia="MS Mincho" w:cs="MS Mincho"/>
          <w:bCs/>
          <w:sz w:val="24"/>
          <w:szCs w:val="24"/>
        </w:rPr>
        <w:tab/>
        <w:t>= such wise study of Brahman</w:t>
      </w:r>
    </w:p>
    <w:p w14:paraId="1E497AA9" w14:textId="77777777" w:rsidR="003E1E76" w:rsidRPr="0056535D" w:rsidRDefault="003E1E76" w:rsidP="003E1E76">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i/>
          <w:iCs/>
          <w:sz w:val="24"/>
          <w:szCs w:val="24"/>
        </w:rPr>
        <w:t>yena</w:t>
      </w:r>
      <w:proofErr w:type="spellEnd"/>
      <w:r>
        <w:rPr>
          <w:rFonts w:eastAsia="MS Mincho" w:cs="MS Mincho"/>
          <w:bCs/>
          <w:sz w:val="24"/>
          <w:szCs w:val="24"/>
        </w:rPr>
        <w:tab/>
      </w:r>
      <w:r>
        <w:rPr>
          <w:rFonts w:eastAsia="MS Mincho" w:cs="MS Mincho"/>
          <w:bCs/>
          <w:sz w:val="24"/>
          <w:szCs w:val="24"/>
        </w:rPr>
        <w:tab/>
        <w:t>= by which</w:t>
      </w:r>
    </w:p>
    <w:p w14:paraId="03F36E4E" w14:textId="77777777" w:rsidR="003E1E76" w:rsidRPr="0056535D" w:rsidRDefault="003E1E76" w:rsidP="003E1E76">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i/>
          <w:iCs/>
          <w:sz w:val="24"/>
          <w:szCs w:val="24"/>
        </w:rPr>
        <w:t>purusham</w:t>
      </w:r>
      <w:proofErr w:type="spellEnd"/>
      <w:r>
        <w:rPr>
          <w:rFonts w:eastAsia="MS Mincho" w:cs="MS Mincho"/>
          <w:bCs/>
          <w:sz w:val="24"/>
          <w:szCs w:val="24"/>
        </w:rPr>
        <w:tab/>
      </w:r>
      <w:r>
        <w:rPr>
          <w:rFonts w:eastAsia="MS Mincho" w:cs="MS Mincho"/>
          <w:bCs/>
          <w:sz w:val="24"/>
          <w:szCs w:val="24"/>
        </w:rPr>
        <w:tab/>
        <w:t>= the supreme Godhead, who is</w:t>
      </w:r>
    </w:p>
    <w:p w14:paraId="2CDB4FB3" w14:textId="77777777" w:rsidR="003E1E76" w:rsidRPr="0056535D" w:rsidRDefault="003E1E76" w:rsidP="003E1E76">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i/>
          <w:iCs/>
          <w:sz w:val="24"/>
          <w:szCs w:val="24"/>
        </w:rPr>
        <w:t>aksharam</w:t>
      </w:r>
      <w:proofErr w:type="spellEnd"/>
      <w:r>
        <w:rPr>
          <w:rFonts w:eastAsia="MS Mincho" w:cs="MS Mincho"/>
          <w:bCs/>
          <w:sz w:val="24"/>
          <w:szCs w:val="24"/>
        </w:rPr>
        <w:tab/>
      </w:r>
      <w:r>
        <w:rPr>
          <w:rFonts w:eastAsia="MS Mincho" w:cs="MS Mincho"/>
          <w:bCs/>
          <w:sz w:val="24"/>
          <w:szCs w:val="24"/>
        </w:rPr>
        <w:tab/>
        <w:t>= not having any transformations in his characteristics</w:t>
      </w:r>
    </w:p>
    <w:p w14:paraId="748D43B1" w14:textId="77777777" w:rsidR="003E1E76" w:rsidRPr="0056535D" w:rsidRDefault="003E1E76" w:rsidP="003E1E76">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
          <w:i/>
          <w:iCs/>
          <w:sz w:val="24"/>
          <w:szCs w:val="24"/>
        </w:rPr>
        <w:t xml:space="preserve"> </w:t>
      </w:r>
      <w:proofErr w:type="spellStart"/>
      <w:r>
        <w:rPr>
          <w:rFonts w:eastAsia="MS Mincho" w:cs="MS Mincho"/>
          <w:b/>
          <w:i/>
          <w:iCs/>
          <w:sz w:val="24"/>
          <w:szCs w:val="24"/>
        </w:rPr>
        <w:t>sathyam</w:t>
      </w:r>
      <w:proofErr w:type="spellEnd"/>
      <w:r>
        <w:rPr>
          <w:rFonts w:eastAsia="MS Mincho" w:cs="MS Mincho"/>
          <w:bCs/>
          <w:sz w:val="24"/>
          <w:szCs w:val="24"/>
        </w:rPr>
        <w:tab/>
      </w:r>
      <w:r>
        <w:rPr>
          <w:rFonts w:eastAsia="MS Mincho" w:cs="MS Mincho"/>
          <w:bCs/>
          <w:sz w:val="24"/>
          <w:szCs w:val="24"/>
        </w:rPr>
        <w:tab/>
        <w:t xml:space="preserve">= and having no change in either the attributes </w:t>
      </w:r>
    </w:p>
    <w:p w14:paraId="6A6AC9F2" w14:textId="77777777" w:rsidR="003E1E76" w:rsidRPr="0056535D" w:rsidRDefault="00B77FAC" w:rsidP="003E1E76">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i/>
          <w:iCs/>
          <w:sz w:val="24"/>
          <w:szCs w:val="24"/>
        </w:rPr>
        <w:t>vEda</w:t>
      </w:r>
      <w:proofErr w:type="spellEnd"/>
      <w:r w:rsidR="003E1E76">
        <w:rPr>
          <w:rFonts w:eastAsia="MS Mincho" w:cs="MS Mincho"/>
          <w:bCs/>
          <w:sz w:val="24"/>
          <w:szCs w:val="24"/>
        </w:rPr>
        <w:tab/>
      </w:r>
      <w:r w:rsidR="003E1E76">
        <w:rPr>
          <w:rFonts w:eastAsia="MS Mincho" w:cs="MS Mincho"/>
          <w:bCs/>
          <w:sz w:val="24"/>
          <w:szCs w:val="24"/>
        </w:rPr>
        <w:tab/>
        <w:t>= is known,</w:t>
      </w:r>
    </w:p>
    <w:p w14:paraId="1DD23171" w14:textId="77777777" w:rsidR="0056535D" w:rsidRPr="0056535D" w:rsidRDefault="001606EA" w:rsidP="0056535D">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i/>
          <w:iCs/>
          <w:sz w:val="24"/>
          <w:szCs w:val="24"/>
        </w:rPr>
        <w:t>thasmai</w:t>
      </w:r>
      <w:proofErr w:type="spellEnd"/>
      <w:r w:rsidR="0056535D">
        <w:rPr>
          <w:rFonts w:eastAsia="MS Mincho" w:cs="MS Mincho"/>
          <w:bCs/>
          <w:sz w:val="24"/>
          <w:szCs w:val="24"/>
        </w:rPr>
        <w:tab/>
      </w:r>
      <w:r w:rsidR="0056535D">
        <w:rPr>
          <w:rFonts w:eastAsia="MS Mincho" w:cs="MS Mincho"/>
          <w:bCs/>
          <w:sz w:val="24"/>
          <w:szCs w:val="24"/>
        </w:rPr>
        <w:tab/>
        <w:t>=</w:t>
      </w:r>
      <w:r>
        <w:rPr>
          <w:rFonts w:eastAsia="MS Mincho" w:cs="MS Mincho"/>
          <w:bCs/>
          <w:sz w:val="24"/>
          <w:szCs w:val="24"/>
        </w:rPr>
        <w:t xml:space="preserve"> to that pupil</w:t>
      </w:r>
    </w:p>
    <w:p w14:paraId="23BF7E70" w14:textId="77777777" w:rsidR="0056535D" w:rsidRPr="0056535D" w:rsidRDefault="001606EA" w:rsidP="0056535D">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i/>
          <w:iCs/>
          <w:sz w:val="24"/>
          <w:szCs w:val="24"/>
        </w:rPr>
        <w:t>upasannAya</w:t>
      </w:r>
      <w:proofErr w:type="spellEnd"/>
      <w:r>
        <w:rPr>
          <w:rFonts w:eastAsia="MS Mincho" w:cs="MS Mincho"/>
          <w:b/>
          <w:i/>
          <w:iCs/>
          <w:sz w:val="24"/>
          <w:szCs w:val="24"/>
        </w:rPr>
        <w:t xml:space="preserve"> </w:t>
      </w:r>
      <w:r w:rsidR="0056535D">
        <w:rPr>
          <w:rFonts w:eastAsia="MS Mincho" w:cs="MS Mincho"/>
          <w:bCs/>
          <w:sz w:val="24"/>
          <w:szCs w:val="24"/>
        </w:rPr>
        <w:tab/>
      </w:r>
      <w:r w:rsidR="0056535D">
        <w:rPr>
          <w:rFonts w:eastAsia="MS Mincho" w:cs="MS Mincho"/>
          <w:bCs/>
          <w:sz w:val="24"/>
          <w:szCs w:val="24"/>
        </w:rPr>
        <w:tab/>
        <w:t>=</w:t>
      </w:r>
      <w:r>
        <w:rPr>
          <w:rFonts w:eastAsia="MS Mincho" w:cs="MS Mincho"/>
          <w:bCs/>
          <w:sz w:val="24"/>
          <w:szCs w:val="24"/>
        </w:rPr>
        <w:t xml:space="preserve"> who has approached him</w:t>
      </w:r>
    </w:p>
    <w:p w14:paraId="046265FC" w14:textId="77777777" w:rsidR="0056535D" w:rsidRPr="0056535D" w:rsidRDefault="001606EA" w:rsidP="0056535D">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i/>
          <w:iCs/>
          <w:sz w:val="24"/>
          <w:szCs w:val="24"/>
        </w:rPr>
        <w:t>samyak</w:t>
      </w:r>
      <w:proofErr w:type="spellEnd"/>
      <w:r>
        <w:rPr>
          <w:rFonts w:eastAsia="MS Mincho" w:cs="MS Mincho"/>
          <w:b/>
          <w:i/>
          <w:iCs/>
          <w:sz w:val="24"/>
          <w:szCs w:val="24"/>
        </w:rPr>
        <w:tab/>
      </w:r>
      <w:r w:rsidR="0056535D">
        <w:rPr>
          <w:rFonts w:eastAsia="MS Mincho" w:cs="MS Mincho"/>
          <w:b/>
          <w:i/>
          <w:iCs/>
          <w:sz w:val="24"/>
          <w:szCs w:val="24"/>
        </w:rPr>
        <w:tab/>
      </w:r>
      <w:r w:rsidR="0056535D">
        <w:rPr>
          <w:rFonts w:eastAsia="MS Mincho" w:cs="MS Mincho"/>
          <w:bCs/>
          <w:sz w:val="24"/>
          <w:szCs w:val="24"/>
        </w:rPr>
        <w:t>=</w:t>
      </w:r>
      <w:r>
        <w:rPr>
          <w:rFonts w:eastAsia="MS Mincho" w:cs="MS Mincho"/>
          <w:bCs/>
          <w:sz w:val="24"/>
          <w:szCs w:val="24"/>
        </w:rPr>
        <w:t xml:space="preserve"> with proper</w:t>
      </w:r>
    </w:p>
    <w:p w14:paraId="4DEF191D" w14:textId="77777777" w:rsidR="0056535D" w:rsidRPr="0056535D" w:rsidRDefault="001606EA" w:rsidP="0056535D">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i/>
          <w:iCs/>
          <w:sz w:val="24"/>
          <w:szCs w:val="24"/>
        </w:rPr>
        <w:t>pras’AnthachiththAya</w:t>
      </w:r>
      <w:proofErr w:type="spellEnd"/>
      <w:r w:rsidR="0056535D">
        <w:rPr>
          <w:rFonts w:eastAsia="MS Mincho" w:cs="MS Mincho"/>
          <w:bCs/>
          <w:sz w:val="24"/>
          <w:szCs w:val="24"/>
        </w:rPr>
        <w:tab/>
        <w:t>=</w:t>
      </w:r>
      <w:r>
        <w:rPr>
          <w:rFonts w:eastAsia="MS Mincho" w:cs="MS Mincho"/>
          <w:bCs/>
          <w:sz w:val="24"/>
          <w:szCs w:val="24"/>
        </w:rPr>
        <w:t xml:space="preserve"> controls over his internal </w:t>
      </w:r>
    </w:p>
    <w:p w14:paraId="68A33996" w14:textId="77777777" w:rsidR="0056535D" w:rsidRDefault="001606EA" w:rsidP="0056535D">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i/>
          <w:iCs/>
          <w:sz w:val="24"/>
          <w:szCs w:val="24"/>
        </w:rPr>
        <w:t>s’amAnvithAya</w:t>
      </w:r>
      <w:proofErr w:type="spellEnd"/>
      <w:r w:rsidR="0056535D">
        <w:rPr>
          <w:rFonts w:eastAsia="MS Mincho" w:cs="MS Mincho"/>
          <w:bCs/>
          <w:sz w:val="24"/>
          <w:szCs w:val="24"/>
        </w:rPr>
        <w:tab/>
      </w:r>
      <w:r w:rsidR="0056535D">
        <w:rPr>
          <w:rFonts w:eastAsia="MS Mincho" w:cs="MS Mincho"/>
          <w:bCs/>
          <w:sz w:val="24"/>
          <w:szCs w:val="24"/>
        </w:rPr>
        <w:tab/>
        <w:t>=</w:t>
      </w:r>
      <w:r>
        <w:rPr>
          <w:rFonts w:eastAsia="MS Mincho" w:cs="MS Mincho"/>
          <w:bCs/>
          <w:sz w:val="24"/>
          <w:szCs w:val="24"/>
        </w:rPr>
        <w:t>and external sensory organs</w:t>
      </w:r>
      <w:r w:rsidR="003E1E76">
        <w:rPr>
          <w:rFonts w:eastAsia="MS Mincho" w:cs="MS Mincho"/>
          <w:bCs/>
          <w:sz w:val="24"/>
          <w:szCs w:val="24"/>
        </w:rPr>
        <w:t>.</w:t>
      </w:r>
    </w:p>
    <w:p w14:paraId="58E51757" w14:textId="77777777" w:rsidR="003E1E76" w:rsidRDefault="003E1E76" w:rsidP="0056535D">
      <w:pPr>
        <w:tabs>
          <w:tab w:val="left" w:pos="2880"/>
          <w:tab w:val="left" w:pos="3600"/>
          <w:tab w:val="left" w:pos="4500"/>
        </w:tabs>
        <w:spacing w:line="276" w:lineRule="auto"/>
        <w:ind w:left="0" w:firstLine="720"/>
        <w:jc w:val="both"/>
        <w:rPr>
          <w:rFonts w:eastAsia="MS Mincho" w:cs="MS Mincho"/>
          <w:bCs/>
          <w:sz w:val="24"/>
          <w:szCs w:val="24"/>
        </w:rPr>
      </w:pPr>
    </w:p>
    <w:p w14:paraId="67BD5B5D" w14:textId="77777777" w:rsidR="003E1E76" w:rsidRPr="003E1E76" w:rsidRDefault="003E1E76" w:rsidP="0056535D">
      <w:pPr>
        <w:tabs>
          <w:tab w:val="left" w:pos="2880"/>
          <w:tab w:val="left" w:pos="3600"/>
          <w:tab w:val="left" w:pos="4500"/>
        </w:tabs>
        <w:spacing w:line="276" w:lineRule="auto"/>
        <w:ind w:left="0" w:firstLine="720"/>
        <w:jc w:val="both"/>
        <w:rPr>
          <w:rFonts w:eastAsia="MS Mincho" w:cs="MS Mincho"/>
          <w:b/>
          <w:sz w:val="24"/>
          <w:szCs w:val="24"/>
        </w:rPr>
      </w:pPr>
      <w:r w:rsidRPr="003E1E76">
        <w:rPr>
          <w:rFonts w:eastAsia="MS Mincho" w:cs="MS Mincho"/>
          <w:b/>
          <w:sz w:val="28"/>
          <w:szCs w:val="28"/>
          <w:u w:val="single"/>
        </w:rPr>
        <w:t>Explanation</w:t>
      </w:r>
      <w:r w:rsidRPr="003E1E76">
        <w:rPr>
          <w:rFonts w:eastAsia="MS Mincho" w:cs="MS Mincho"/>
          <w:b/>
          <w:sz w:val="24"/>
          <w:szCs w:val="24"/>
        </w:rPr>
        <w:t>:</w:t>
      </w:r>
    </w:p>
    <w:p w14:paraId="6666FB2A" w14:textId="77777777" w:rsidR="003E1E76" w:rsidRDefault="003E1E76">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In this mantra, two adjectives </w:t>
      </w:r>
      <w:r w:rsidR="00B77FAC">
        <w:rPr>
          <w:rFonts w:eastAsia="MS Mincho" w:cs="MS Mincho"/>
          <w:bCs/>
          <w:sz w:val="24"/>
          <w:szCs w:val="24"/>
        </w:rPr>
        <w:t xml:space="preserve">viz., </w:t>
      </w:r>
      <w:proofErr w:type="spellStart"/>
      <w:r w:rsidR="00B77FAC">
        <w:rPr>
          <w:rFonts w:eastAsia="MS Mincho" w:cs="MS Mincho"/>
          <w:b/>
          <w:i/>
          <w:iCs/>
          <w:sz w:val="24"/>
          <w:szCs w:val="24"/>
        </w:rPr>
        <w:t>aksharam</w:t>
      </w:r>
      <w:r w:rsidR="004D321D">
        <w:rPr>
          <w:rFonts w:eastAsia="MS Mincho" w:cs="MS Mincho"/>
          <w:bCs/>
          <w:sz w:val="24"/>
          <w:szCs w:val="24"/>
        </w:rPr>
        <w:t>and</w:t>
      </w:r>
      <w:proofErr w:type="spellEnd"/>
      <w:r>
        <w:rPr>
          <w:rFonts w:eastAsia="MS Mincho" w:cs="MS Mincho"/>
          <w:b/>
          <w:i/>
          <w:iCs/>
          <w:sz w:val="24"/>
          <w:szCs w:val="24"/>
        </w:rPr>
        <w:t xml:space="preserve"> </w:t>
      </w:r>
      <w:proofErr w:type="spellStart"/>
      <w:r>
        <w:rPr>
          <w:rFonts w:eastAsia="MS Mincho" w:cs="MS Mincho"/>
          <w:b/>
          <w:i/>
          <w:iCs/>
          <w:sz w:val="24"/>
          <w:szCs w:val="24"/>
        </w:rPr>
        <w:t>sathyam</w:t>
      </w:r>
      <w:r w:rsidR="004D321D">
        <w:rPr>
          <w:rFonts w:eastAsia="MS Mincho" w:cs="MS Mincho"/>
          <w:bCs/>
          <w:sz w:val="24"/>
          <w:szCs w:val="24"/>
        </w:rPr>
        <w:t>are</w:t>
      </w:r>
      <w:proofErr w:type="spellEnd"/>
      <w:r w:rsidR="004D321D">
        <w:rPr>
          <w:rFonts w:eastAsia="MS Mincho" w:cs="MS Mincho"/>
          <w:bCs/>
          <w:sz w:val="24"/>
          <w:szCs w:val="24"/>
        </w:rPr>
        <w:t xml:space="preserve"> used for describing </w:t>
      </w:r>
      <w:r>
        <w:rPr>
          <w:rFonts w:eastAsia="MS Mincho" w:cs="MS Mincho"/>
          <w:bCs/>
          <w:sz w:val="24"/>
          <w:szCs w:val="24"/>
        </w:rPr>
        <w:t>the Supreme God-head</w:t>
      </w:r>
      <w:r w:rsidR="004D321D">
        <w:rPr>
          <w:rFonts w:eastAsia="MS Mincho" w:cs="MS Mincho"/>
          <w:bCs/>
          <w:sz w:val="24"/>
          <w:szCs w:val="24"/>
        </w:rPr>
        <w:t xml:space="preserve">. Each of these words </w:t>
      </w:r>
      <w:r w:rsidR="00B77FAC">
        <w:rPr>
          <w:rFonts w:eastAsia="MS Mincho" w:cs="MS Mincho"/>
          <w:bCs/>
          <w:sz w:val="24"/>
          <w:szCs w:val="24"/>
        </w:rPr>
        <w:t>denotes</w:t>
      </w:r>
      <w:r w:rsidR="004D321D">
        <w:rPr>
          <w:rFonts w:eastAsia="MS Mincho" w:cs="MS Mincho"/>
          <w:bCs/>
          <w:sz w:val="24"/>
          <w:szCs w:val="24"/>
        </w:rPr>
        <w:t xml:space="preserve"> distinct and different attributes and characteristics of the Supreme God-head. The word </w:t>
      </w:r>
      <w:proofErr w:type="spellStart"/>
      <w:r w:rsidR="004D321D">
        <w:rPr>
          <w:rFonts w:eastAsia="MS Mincho" w:cs="MS Mincho"/>
          <w:b/>
          <w:i/>
          <w:iCs/>
          <w:sz w:val="24"/>
          <w:szCs w:val="24"/>
        </w:rPr>
        <w:t>aksharam</w:t>
      </w:r>
      <w:proofErr w:type="spellEnd"/>
      <w:r w:rsidR="004D321D">
        <w:rPr>
          <w:rFonts w:eastAsia="MS Mincho" w:cs="MS Mincho"/>
          <w:bCs/>
          <w:sz w:val="24"/>
          <w:szCs w:val="24"/>
        </w:rPr>
        <w:t xml:space="preserve"> shows the extra-ordinary nature of Him that He does not undergo any transformation in His characteristics or nature like the insentient, undergoing a change in its characteristics and nature continuously. The second word </w:t>
      </w:r>
      <w:proofErr w:type="spellStart"/>
      <w:r w:rsidR="004D321D">
        <w:rPr>
          <w:rFonts w:eastAsia="MS Mincho" w:cs="MS Mincho"/>
          <w:b/>
          <w:i/>
          <w:iCs/>
          <w:sz w:val="24"/>
          <w:szCs w:val="24"/>
        </w:rPr>
        <w:t>sathyam</w:t>
      </w:r>
      <w:proofErr w:type="spellEnd"/>
      <w:r w:rsidR="004D321D">
        <w:rPr>
          <w:rFonts w:eastAsia="MS Mincho" w:cs="MS Mincho"/>
          <w:bCs/>
          <w:sz w:val="24"/>
          <w:szCs w:val="24"/>
        </w:rPr>
        <w:t xml:space="preserve"> indicates that He is not </w:t>
      </w:r>
      <w:r w:rsidR="00B77FAC">
        <w:rPr>
          <w:rFonts w:eastAsia="MS Mincho" w:cs="MS Mincho"/>
          <w:bCs/>
          <w:sz w:val="24"/>
          <w:szCs w:val="24"/>
        </w:rPr>
        <w:t>affected</w:t>
      </w:r>
      <w:r w:rsidR="004D321D">
        <w:rPr>
          <w:rFonts w:eastAsia="MS Mincho" w:cs="MS Mincho"/>
          <w:bCs/>
          <w:sz w:val="24"/>
          <w:szCs w:val="24"/>
        </w:rPr>
        <w:t xml:space="preserve"> by any of the </w:t>
      </w:r>
      <w:r w:rsidR="003B1B83">
        <w:rPr>
          <w:rFonts w:eastAsia="MS Mincho" w:cs="MS Mincho"/>
          <w:bCs/>
          <w:sz w:val="24"/>
          <w:szCs w:val="24"/>
        </w:rPr>
        <w:t xml:space="preserve">contractions or expansions of </w:t>
      </w:r>
      <w:proofErr w:type="spellStart"/>
      <w:r w:rsidR="003B1B83">
        <w:rPr>
          <w:rFonts w:eastAsia="MS Mincho" w:cs="MS Mincho"/>
          <w:b/>
          <w:i/>
          <w:iCs/>
          <w:sz w:val="24"/>
          <w:szCs w:val="24"/>
        </w:rPr>
        <w:t>jnAna</w:t>
      </w:r>
      <w:proofErr w:type="spellEnd"/>
      <w:r w:rsidR="003B1B83">
        <w:rPr>
          <w:rFonts w:eastAsia="MS Mincho" w:cs="MS Mincho"/>
          <w:b/>
          <w:i/>
          <w:iCs/>
          <w:sz w:val="24"/>
          <w:szCs w:val="24"/>
        </w:rPr>
        <w:t xml:space="preserve"> – </w:t>
      </w:r>
      <w:r w:rsidR="00B77FAC" w:rsidRPr="003B1B83">
        <w:rPr>
          <w:rFonts w:eastAsia="MS Mincho" w:cs="MS Mincho"/>
          <w:bCs/>
          <w:sz w:val="24"/>
          <w:szCs w:val="24"/>
        </w:rPr>
        <w:t xml:space="preserve">the </w:t>
      </w:r>
      <w:r w:rsidR="00B77FAC">
        <w:rPr>
          <w:rFonts w:eastAsia="MS Mincho" w:cs="MS Mincho"/>
          <w:bCs/>
          <w:sz w:val="24"/>
          <w:szCs w:val="24"/>
        </w:rPr>
        <w:t>knowledge</w:t>
      </w:r>
      <w:r w:rsidR="003B1B83">
        <w:rPr>
          <w:rFonts w:eastAsia="MS Mincho" w:cs="MS Mincho"/>
          <w:bCs/>
          <w:sz w:val="24"/>
          <w:szCs w:val="24"/>
        </w:rPr>
        <w:t xml:space="preserve"> like the sentient, experiencing the contraction or expansion of his </w:t>
      </w:r>
      <w:proofErr w:type="spellStart"/>
      <w:r w:rsidR="003B1B83">
        <w:rPr>
          <w:rFonts w:eastAsia="MS Mincho" w:cs="MS Mincho"/>
          <w:bCs/>
          <w:sz w:val="24"/>
          <w:szCs w:val="24"/>
        </w:rPr>
        <w:t>jnAna</w:t>
      </w:r>
      <w:proofErr w:type="spellEnd"/>
      <w:r w:rsidR="003B1B83">
        <w:rPr>
          <w:rFonts w:eastAsia="MS Mincho" w:cs="MS Mincho"/>
          <w:bCs/>
          <w:sz w:val="24"/>
          <w:szCs w:val="24"/>
        </w:rPr>
        <w:t xml:space="preserve"> due to the effect of his deeds. In other words, the attributes of Him such as the knowledge etc., are not </w:t>
      </w:r>
      <w:r w:rsidR="00B77FAC">
        <w:rPr>
          <w:rFonts w:eastAsia="MS Mincho" w:cs="MS Mincho"/>
          <w:bCs/>
          <w:sz w:val="24"/>
          <w:szCs w:val="24"/>
        </w:rPr>
        <w:t>affected</w:t>
      </w:r>
      <w:r w:rsidR="003B1B83">
        <w:rPr>
          <w:rFonts w:eastAsia="MS Mincho" w:cs="MS Mincho"/>
          <w:bCs/>
          <w:sz w:val="24"/>
          <w:szCs w:val="24"/>
        </w:rPr>
        <w:t xml:space="preserve"> by any external influences and thus is denoted by the word </w:t>
      </w:r>
      <w:proofErr w:type="spellStart"/>
      <w:r w:rsidR="003B1B83">
        <w:rPr>
          <w:rFonts w:eastAsia="MS Mincho" w:cs="MS Mincho"/>
          <w:b/>
          <w:i/>
          <w:iCs/>
          <w:sz w:val="24"/>
          <w:szCs w:val="24"/>
        </w:rPr>
        <w:t>sathyam</w:t>
      </w:r>
      <w:proofErr w:type="spellEnd"/>
      <w:r w:rsidR="003B1B83">
        <w:rPr>
          <w:rFonts w:eastAsia="MS Mincho" w:cs="MS Mincho"/>
          <w:b/>
          <w:i/>
          <w:iCs/>
          <w:sz w:val="24"/>
          <w:szCs w:val="24"/>
        </w:rPr>
        <w:t xml:space="preserve">. </w:t>
      </w:r>
      <w:proofErr w:type="gramStart"/>
      <w:r w:rsidR="003B1B83">
        <w:rPr>
          <w:rFonts w:eastAsia="MS Mincho" w:cs="MS Mincho"/>
          <w:bCs/>
          <w:sz w:val="24"/>
          <w:szCs w:val="24"/>
        </w:rPr>
        <w:t>Thus</w:t>
      </w:r>
      <w:proofErr w:type="gramEnd"/>
      <w:r w:rsidR="003B1B83">
        <w:rPr>
          <w:rFonts w:eastAsia="MS Mincho" w:cs="MS Mincho"/>
          <w:bCs/>
          <w:sz w:val="24"/>
          <w:szCs w:val="24"/>
        </w:rPr>
        <w:t xml:space="preserve"> there is no repetition of the meanings of the two words used to describe Him.</w:t>
      </w:r>
    </w:p>
    <w:p w14:paraId="17BE682E" w14:textId="77777777" w:rsidR="003B1B83" w:rsidRDefault="003B1B83">
      <w:pPr>
        <w:tabs>
          <w:tab w:val="left" w:pos="2880"/>
          <w:tab w:val="left" w:pos="3600"/>
          <w:tab w:val="left" w:pos="4500"/>
        </w:tabs>
        <w:spacing w:line="276" w:lineRule="auto"/>
        <w:ind w:left="0" w:firstLine="720"/>
        <w:jc w:val="both"/>
        <w:rPr>
          <w:rFonts w:eastAsia="MS Mincho" w:cs="MS Mincho"/>
          <w:b/>
          <w:i/>
          <w:iCs/>
          <w:sz w:val="24"/>
          <w:szCs w:val="24"/>
        </w:rPr>
      </w:pPr>
      <w:proofErr w:type="gramStart"/>
      <w:r>
        <w:rPr>
          <w:rFonts w:eastAsia="MS Mincho" w:cs="MS Mincho"/>
          <w:bCs/>
          <w:sz w:val="24"/>
          <w:szCs w:val="24"/>
        </w:rPr>
        <w:t>Similarly</w:t>
      </w:r>
      <w:proofErr w:type="gramEnd"/>
      <w:r>
        <w:rPr>
          <w:rFonts w:eastAsia="MS Mincho" w:cs="MS Mincho"/>
          <w:bCs/>
          <w:sz w:val="24"/>
          <w:szCs w:val="24"/>
        </w:rPr>
        <w:t xml:space="preserve"> to qualify the pupil, two words viz., </w:t>
      </w:r>
      <w:proofErr w:type="spellStart"/>
      <w:r>
        <w:rPr>
          <w:rFonts w:eastAsia="MS Mincho" w:cs="MS Mincho"/>
          <w:b/>
          <w:i/>
          <w:iCs/>
          <w:sz w:val="24"/>
          <w:szCs w:val="24"/>
        </w:rPr>
        <w:t>pras’AnthachiththAya</w:t>
      </w:r>
      <w:proofErr w:type="spellEnd"/>
      <w:r>
        <w:rPr>
          <w:rFonts w:eastAsia="MS Mincho" w:cs="MS Mincho"/>
          <w:b/>
          <w:i/>
          <w:iCs/>
          <w:sz w:val="24"/>
          <w:szCs w:val="24"/>
        </w:rPr>
        <w:t xml:space="preserve"> </w:t>
      </w:r>
      <w:r>
        <w:rPr>
          <w:rFonts w:eastAsia="MS Mincho" w:cs="MS Mincho"/>
          <w:bCs/>
          <w:sz w:val="24"/>
          <w:szCs w:val="24"/>
        </w:rPr>
        <w:t xml:space="preserve">and </w:t>
      </w:r>
      <w:proofErr w:type="spellStart"/>
      <w:r>
        <w:rPr>
          <w:rFonts w:eastAsia="MS Mincho" w:cs="MS Mincho"/>
          <w:b/>
          <w:i/>
          <w:iCs/>
          <w:sz w:val="24"/>
          <w:szCs w:val="24"/>
        </w:rPr>
        <w:t>s’amAnvithAya</w:t>
      </w:r>
      <w:proofErr w:type="spellEnd"/>
      <w:r>
        <w:rPr>
          <w:rFonts w:eastAsia="MS Mincho" w:cs="MS Mincho"/>
          <w:bCs/>
          <w:sz w:val="24"/>
          <w:szCs w:val="24"/>
        </w:rPr>
        <w:t xml:space="preserve"> are used. They are used to denote the controls a pupil should practice. The first word is used to denote the control of the internal sensory organs and the second is used to denote the control of the external sensory organs.</w:t>
      </w:r>
      <w:r w:rsidR="00FB1072">
        <w:rPr>
          <w:rFonts w:eastAsia="MS Mincho" w:cs="MS Mincho"/>
          <w:bCs/>
          <w:sz w:val="24"/>
          <w:szCs w:val="24"/>
        </w:rPr>
        <w:t xml:space="preserve"> This control of the external and internal sensory organs is shown to be the essential requirement for the undisturbed listening practice of the pupil that is required. It does not mean that the pupil should have total control of his sensory organs even before his approaching the preceptor. </w:t>
      </w:r>
      <w:r w:rsidR="00B77FAC">
        <w:rPr>
          <w:rFonts w:eastAsia="MS Mincho" w:cs="MS Mincho"/>
          <w:bCs/>
          <w:sz w:val="24"/>
          <w:szCs w:val="24"/>
        </w:rPr>
        <w:t xml:space="preserve">Such a total </w:t>
      </w:r>
      <w:r w:rsidR="00B77FAC">
        <w:rPr>
          <w:rFonts w:eastAsia="MS Mincho" w:cs="MS Mincho"/>
          <w:bCs/>
          <w:sz w:val="24"/>
          <w:szCs w:val="24"/>
        </w:rPr>
        <w:lastRenderedPageBreak/>
        <w:t xml:space="preserve">control is going to be specified during meditation, practised after he obtains the knowledge of the Brahma </w:t>
      </w:r>
      <w:proofErr w:type="spellStart"/>
      <w:r w:rsidR="00B77FAC">
        <w:rPr>
          <w:rFonts w:eastAsia="MS Mincho" w:cs="MS Mincho"/>
          <w:bCs/>
          <w:sz w:val="24"/>
          <w:szCs w:val="24"/>
        </w:rPr>
        <w:t>VidyA</w:t>
      </w:r>
      <w:proofErr w:type="spellEnd"/>
      <w:r w:rsidR="00B77FAC">
        <w:rPr>
          <w:rFonts w:eastAsia="MS Mincho" w:cs="MS Mincho"/>
          <w:bCs/>
          <w:sz w:val="24"/>
          <w:szCs w:val="24"/>
        </w:rPr>
        <w:t xml:space="preserve">, in the </w:t>
      </w:r>
      <w:proofErr w:type="spellStart"/>
      <w:r w:rsidR="00B77FAC">
        <w:rPr>
          <w:rFonts w:eastAsia="MS Mincho" w:cs="MS Mincho"/>
          <w:bCs/>
          <w:sz w:val="24"/>
          <w:szCs w:val="24"/>
        </w:rPr>
        <w:t>forth</w:t>
      </w:r>
      <w:proofErr w:type="spellEnd"/>
      <w:r w:rsidR="00B77FAC">
        <w:rPr>
          <w:rFonts w:eastAsia="MS Mincho" w:cs="MS Mincho"/>
          <w:bCs/>
          <w:sz w:val="24"/>
          <w:szCs w:val="24"/>
        </w:rPr>
        <w:t xml:space="preserve"> coming chapter on meditation by the axiom </w:t>
      </w:r>
      <w:proofErr w:type="spellStart"/>
      <w:r w:rsidR="00B77FAC">
        <w:rPr>
          <w:rFonts w:eastAsia="MS Mincho" w:cs="MS Mincho"/>
          <w:b/>
          <w:i/>
          <w:iCs/>
          <w:sz w:val="24"/>
          <w:szCs w:val="24"/>
        </w:rPr>
        <w:t>s’amAdyupethassyAth</w:t>
      </w:r>
      <w:proofErr w:type="spellEnd"/>
      <w:r w:rsidR="00B77FAC">
        <w:rPr>
          <w:rFonts w:eastAsia="MS Mincho" w:cs="MS Mincho"/>
          <w:b/>
          <w:i/>
          <w:iCs/>
          <w:sz w:val="24"/>
          <w:szCs w:val="24"/>
        </w:rPr>
        <w:t xml:space="preserve"> </w:t>
      </w:r>
      <w:r w:rsidR="00B77FAC">
        <w:rPr>
          <w:rFonts w:eastAsia="MS Mincho" w:cs="MS Mincho"/>
          <w:bCs/>
          <w:sz w:val="24"/>
          <w:szCs w:val="24"/>
        </w:rPr>
        <w:t xml:space="preserve">etc as indicated by the </w:t>
      </w:r>
      <w:proofErr w:type="spellStart"/>
      <w:r w:rsidR="00B77FAC">
        <w:rPr>
          <w:rFonts w:eastAsia="MS Mincho" w:cs="MS Mincho"/>
          <w:b/>
          <w:i/>
          <w:iCs/>
          <w:sz w:val="24"/>
          <w:szCs w:val="24"/>
        </w:rPr>
        <w:t>s’ruthi</w:t>
      </w:r>
      <w:proofErr w:type="spellEnd"/>
      <w:r w:rsidR="00B77FAC">
        <w:rPr>
          <w:rFonts w:eastAsia="MS Mincho" w:cs="MS Mincho"/>
          <w:b/>
          <w:i/>
          <w:iCs/>
          <w:sz w:val="24"/>
          <w:szCs w:val="24"/>
        </w:rPr>
        <w:t xml:space="preserve"> </w:t>
      </w:r>
      <w:proofErr w:type="spellStart"/>
      <w:r w:rsidR="00B77FAC">
        <w:rPr>
          <w:rFonts w:eastAsia="MS Mincho" w:cs="MS Mincho"/>
          <w:b/>
          <w:i/>
          <w:iCs/>
          <w:sz w:val="24"/>
          <w:szCs w:val="24"/>
        </w:rPr>
        <w:t>vAkya</w:t>
      </w:r>
      <w:proofErr w:type="spellEnd"/>
      <w:r w:rsidR="00B77FAC">
        <w:rPr>
          <w:rFonts w:eastAsia="MS Mincho" w:cs="MS Mincho"/>
          <w:b/>
          <w:i/>
          <w:iCs/>
          <w:sz w:val="24"/>
          <w:szCs w:val="24"/>
        </w:rPr>
        <w:t xml:space="preserve"> – </w:t>
      </w:r>
      <w:proofErr w:type="spellStart"/>
      <w:r w:rsidR="00B77FAC">
        <w:rPr>
          <w:rFonts w:eastAsia="MS Mincho" w:cs="MS Mincho"/>
          <w:b/>
          <w:i/>
          <w:iCs/>
          <w:sz w:val="24"/>
          <w:szCs w:val="24"/>
        </w:rPr>
        <w:t>s’AnthodAntha</w:t>
      </w:r>
      <w:proofErr w:type="spellEnd"/>
      <w:r w:rsidR="00B77FAC">
        <w:rPr>
          <w:rFonts w:eastAsia="MS Mincho" w:cs="MS Mincho"/>
          <w:b/>
          <w:i/>
          <w:iCs/>
          <w:sz w:val="24"/>
          <w:szCs w:val="24"/>
        </w:rPr>
        <w:t xml:space="preserve"> </w:t>
      </w:r>
      <w:proofErr w:type="spellStart"/>
      <w:r w:rsidR="00B77FAC">
        <w:rPr>
          <w:rFonts w:eastAsia="MS Mincho" w:cs="MS Mincho"/>
          <w:b/>
          <w:i/>
          <w:iCs/>
          <w:sz w:val="24"/>
          <w:szCs w:val="24"/>
        </w:rPr>
        <w:t>uparatha</w:t>
      </w:r>
      <w:proofErr w:type="spellEnd"/>
      <w:r w:rsidR="00B77FAC">
        <w:rPr>
          <w:rFonts w:eastAsia="MS Mincho" w:cs="MS Mincho"/>
          <w:b/>
          <w:i/>
          <w:iCs/>
          <w:sz w:val="24"/>
          <w:szCs w:val="24"/>
        </w:rPr>
        <w:t xml:space="preserve"> —</w:t>
      </w:r>
      <w:proofErr w:type="spellStart"/>
      <w:r w:rsidR="00B77FAC">
        <w:rPr>
          <w:rFonts w:eastAsia="MS Mincho" w:cs="MS Mincho"/>
          <w:b/>
          <w:i/>
          <w:iCs/>
          <w:sz w:val="24"/>
          <w:szCs w:val="24"/>
        </w:rPr>
        <w:t>AtmanyevAtmAnam</w:t>
      </w:r>
      <w:proofErr w:type="spellEnd"/>
      <w:r w:rsidR="00B77FAC">
        <w:rPr>
          <w:rFonts w:eastAsia="MS Mincho" w:cs="MS Mincho"/>
          <w:b/>
          <w:i/>
          <w:iCs/>
          <w:sz w:val="24"/>
          <w:szCs w:val="24"/>
        </w:rPr>
        <w:t xml:space="preserve"> </w:t>
      </w:r>
      <w:proofErr w:type="spellStart"/>
      <w:r w:rsidR="00B77FAC">
        <w:rPr>
          <w:rFonts w:eastAsia="MS Mincho" w:cs="MS Mincho"/>
          <w:b/>
          <w:i/>
          <w:iCs/>
          <w:sz w:val="24"/>
          <w:szCs w:val="24"/>
        </w:rPr>
        <w:t>pas’yeth</w:t>
      </w:r>
      <w:proofErr w:type="spellEnd"/>
      <w:r w:rsidR="00B77FAC">
        <w:rPr>
          <w:rFonts w:eastAsia="MS Mincho" w:cs="MS Mincho"/>
          <w:b/>
          <w:i/>
          <w:iCs/>
          <w:sz w:val="24"/>
          <w:szCs w:val="24"/>
        </w:rPr>
        <w:t>.</w:t>
      </w:r>
    </w:p>
    <w:p w14:paraId="7EAF7217" w14:textId="77777777" w:rsidR="00FB1072" w:rsidRDefault="00FB1072">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The word </w:t>
      </w:r>
      <w:proofErr w:type="spellStart"/>
      <w:r>
        <w:rPr>
          <w:rFonts w:eastAsia="MS Mincho" w:cs="MS Mincho"/>
          <w:bCs/>
          <w:sz w:val="24"/>
          <w:szCs w:val="24"/>
        </w:rPr>
        <w:t>provAcha</w:t>
      </w:r>
      <w:proofErr w:type="spellEnd"/>
      <w:r>
        <w:rPr>
          <w:rFonts w:eastAsia="MS Mincho" w:cs="MS Mincho"/>
          <w:bCs/>
          <w:sz w:val="24"/>
          <w:szCs w:val="24"/>
        </w:rPr>
        <w:t xml:space="preserve"> appears to indicate past tense. But it is an instruction – in the sense of </w:t>
      </w:r>
      <w:proofErr w:type="spellStart"/>
      <w:r w:rsidR="007B5AA2">
        <w:rPr>
          <w:rFonts w:eastAsia="MS Mincho" w:cs="MS Mincho"/>
          <w:b/>
          <w:i/>
          <w:iCs/>
          <w:sz w:val="24"/>
          <w:szCs w:val="24"/>
        </w:rPr>
        <w:t>vidhi</w:t>
      </w:r>
      <w:proofErr w:type="spellEnd"/>
      <w:r w:rsidR="007B5AA2">
        <w:rPr>
          <w:rFonts w:eastAsia="MS Mincho" w:cs="MS Mincho"/>
          <w:b/>
          <w:i/>
          <w:iCs/>
          <w:sz w:val="24"/>
          <w:szCs w:val="24"/>
        </w:rPr>
        <w:t xml:space="preserve"> </w:t>
      </w:r>
      <w:r w:rsidR="00B77FAC">
        <w:rPr>
          <w:rFonts w:eastAsia="MS Mincho" w:cs="MS Mincho"/>
          <w:bCs/>
          <w:sz w:val="24"/>
          <w:szCs w:val="24"/>
        </w:rPr>
        <w:t>as per the grammatical</w:t>
      </w:r>
      <w:r w:rsidR="007B5AA2">
        <w:rPr>
          <w:rFonts w:eastAsia="MS Mincho" w:cs="MS Mincho"/>
          <w:bCs/>
          <w:sz w:val="24"/>
          <w:szCs w:val="24"/>
        </w:rPr>
        <w:t xml:space="preserve"> axiom </w:t>
      </w:r>
      <w:proofErr w:type="spellStart"/>
      <w:r w:rsidR="007B5AA2">
        <w:rPr>
          <w:rFonts w:eastAsia="MS Mincho" w:cs="MS Mincho"/>
          <w:b/>
          <w:i/>
          <w:iCs/>
          <w:sz w:val="24"/>
          <w:szCs w:val="24"/>
        </w:rPr>
        <w:t>chandasi</w:t>
      </w:r>
      <w:proofErr w:type="spellEnd"/>
      <w:r w:rsidR="007B5AA2">
        <w:rPr>
          <w:rFonts w:eastAsia="MS Mincho" w:cs="MS Mincho"/>
          <w:b/>
          <w:i/>
          <w:iCs/>
          <w:sz w:val="24"/>
          <w:szCs w:val="24"/>
        </w:rPr>
        <w:t xml:space="preserve"> </w:t>
      </w:r>
      <w:proofErr w:type="spellStart"/>
      <w:r w:rsidR="007B5AA2">
        <w:rPr>
          <w:rFonts w:eastAsia="MS Mincho" w:cs="MS Mincho"/>
          <w:b/>
          <w:i/>
          <w:iCs/>
          <w:sz w:val="24"/>
          <w:szCs w:val="24"/>
        </w:rPr>
        <w:t>lungn</w:t>
      </w:r>
      <w:proofErr w:type="spellEnd"/>
      <w:r w:rsidR="007B5AA2">
        <w:rPr>
          <w:rFonts w:eastAsia="MS Mincho" w:cs="MS Mincho"/>
          <w:b/>
          <w:i/>
          <w:iCs/>
          <w:sz w:val="24"/>
          <w:szCs w:val="24"/>
        </w:rPr>
        <w:t xml:space="preserve"> </w:t>
      </w:r>
      <w:proofErr w:type="spellStart"/>
      <w:r w:rsidR="007B5AA2">
        <w:rPr>
          <w:rFonts w:eastAsia="MS Mincho" w:cs="MS Mincho"/>
          <w:b/>
          <w:i/>
          <w:iCs/>
          <w:sz w:val="24"/>
          <w:szCs w:val="24"/>
        </w:rPr>
        <w:t>liTah</w:t>
      </w:r>
      <w:proofErr w:type="spellEnd"/>
      <w:r w:rsidR="007B5AA2">
        <w:rPr>
          <w:rFonts w:eastAsia="MS Mincho" w:cs="MS Mincho"/>
          <w:b/>
          <w:i/>
          <w:iCs/>
          <w:sz w:val="24"/>
          <w:szCs w:val="24"/>
        </w:rPr>
        <w:t>.</w:t>
      </w:r>
      <w:r w:rsidR="007B5AA2">
        <w:rPr>
          <w:rFonts w:eastAsia="MS Mincho" w:cs="MS Mincho"/>
          <w:bCs/>
          <w:sz w:val="24"/>
          <w:szCs w:val="24"/>
        </w:rPr>
        <w:t xml:space="preserve"> It is being specified that the preceptor should consider the uplift of the pupil as the main intention and so without withholding any explanation while initiating the pupil into the </w:t>
      </w:r>
      <w:proofErr w:type="spellStart"/>
      <w:r w:rsidR="007B5AA2">
        <w:rPr>
          <w:rFonts w:eastAsia="MS Mincho" w:cs="MS Mincho"/>
          <w:bCs/>
          <w:sz w:val="24"/>
          <w:szCs w:val="24"/>
        </w:rPr>
        <w:t>Brahmavidya</w:t>
      </w:r>
      <w:proofErr w:type="spellEnd"/>
      <w:r w:rsidR="007B5AA2">
        <w:rPr>
          <w:rFonts w:eastAsia="MS Mincho" w:cs="MS Mincho"/>
          <w:bCs/>
          <w:sz w:val="24"/>
          <w:szCs w:val="24"/>
        </w:rPr>
        <w:t>.</w:t>
      </w:r>
    </w:p>
    <w:p w14:paraId="2BB8E434" w14:textId="77777777" w:rsidR="007B5AA2" w:rsidRDefault="007B5AA2" w:rsidP="00B8324C">
      <w:pPr>
        <w:tabs>
          <w:tab w:val="left" w:pos="2880"/>
          <w:tab w:val="left" w:pos="3600"/>
          <w:tab w:val="left" w:pos="4500"/>
        </w:tabs>
        <w:spacing w:line="276" w:lineRule="auto"/>
        <w:ind w:left="0" w:firstLine="720"/>
        <w:jc w:val="both"/>
        <w:rPr>
          <w:rFonts w:eastAsia="MS Mincho" w:cs="MS Mincho"/>
          <w:bCs/>
          <w:sz w:val="24"/>
          <w:szCs w:val="24"/>
        </w:rPr>
      </w:pPr>
      <w:proofErr w:type="gramStart"/>
      <w:r>
        <w:rPr>
          <w:rFonts w:eastAsia="MS Mincho" w:cs="MS Mincho"/>
          <w:bCs/>
          <w:sz w:val="24"/>
          <w:szCs w:val="24"/>
        </w:rPr>
        <w:t>Thus</w:t>
      </w:r>
      <w:proofErr w:type="gramEnd"/>
      <w:r>
        <w:rPr>
          <w:rFonts w:eastAsia="MS Mincho" w:cs="MS Mincho"/>
          <w:bCs/>
          <w:sz w:val="24"/>
          <w:szCs w:val="24"/>
        </w:rPr>
        <w:t xml:space="preserve"> in this second part of the Upanishad it is being made known that performing the rituals without anticipating any benefit for his self as a part of </w:t>
      </w:r>
      <w:r w:rsidR="00B8324C">
        <w:rPr>
          <w:rFonts w:eastAsia="MS Mincho" w:cs="MS Mincho"/>
          <w:bCs/>
          <w:sz w:val="24"/>
          <w:szCs w:val="24"/>
        </w:rPr>
        <w:t>meditating upon</w:t>
      </w:r>
      <w:r>
        <w:rPr>
          <w:rFonts w:eastAsia="MS Mincho" w:cs="MS Mincho"/>
          <w:bCs/>
          <w:sz w:val="24"/>
          <w:szCs w:val="24"/>
        </w:rPr>
        <w:t xml:space="preserve"> the Supreme go</w:t>
      </w:r>
      <w:r w:rsidR="00B8324C">
        <w:rPr>
          <w:rFonts w:eastAsia="MS Mincho" w:cs="MS Mincho"/>
          <w:bCs/>
          <w:sz w:val="24"/>
          <w:szCs w:val="24"/>
        </w:rPr>
        <w:t>d</w:t>
      </w:r>
      <w:r>
        <w:rPr>
          <w:rFonts w:eastAsia="MS Mincho" w:cs="MS Mincho"/>
          <w:bCs/>
          <w:sz w:val="24"/>
          <w:szCs w:val="24"/>
        </w:rPr>
        <w:t>-head, is the means for a</w:t>
      </w:r>
      <w:r w:rsidR="00B8324C">
        <w:rPr>
          <w:rFonts w:eastAsia="MS Mincho" w:cs="MS Mincho"/>
          <w:bCs/>
          <w:sz w:val="24"/>
          <w:szCs w:val="24"/>
        </w:rPr>
        <w:t xml:space="preserve">ttaining the court of </w:t>
      </w:r>
      <w:proofErr w:type="spellStart"/>
      <w:r w:rsidR="00B8324C">
        <w:rPr>
          <w:rFonts w:eastAsia="MS Mincho" w:cs="MS Mincho"/>
          <w:bCs/>
          <w:sz w:val="24"/>
          <w:szCs w:val="24"/>
        </w:rPr>
        <w:t>ParamAtma</w:t>
      </w:r>
      <w:proofErr w:type="spellEnd"/>
      <w:r w:rsidR="00B8324C">
        <w:rPr>
          <w:rFonts w:eastAsia="MS Mincho" w:cs="MS Mincho"/>
          <w:bCs/>
          <w:sz w:val="24"/>
          <w:szCs w:val="24"/>
        </w:rPr>
        <w:t xml:space="preserve">. It is stated that such of those who perform the rituals with a desire to have the benefits for the self are only fools. Further it is established that, to obtain such knowledge of Brahman – the means to get relieved from the mundane cycle of births and deaths and to attain the court of </w:t>
      </w:r>
      <w:proofErr w:type="spellStart"/>
      <w:r w:rsidR="00B8324C">
        <w:rPr>
          <w:rFonts w:eastAsia="MS Mincho" w:cs="MS Mincho"/>
          <w:bCs/>
          <w:sz w:val="24"/>
          <w:szCs w:val="24"/>
        </w:rPr>
        <w:t>ParamAtma</w:t>
      </w:r>
      <w:proofErr w:type="spellEnd"/>
      <w:r w:rsidR="00B8324C">
        <w:rPr>
          <w:rFonts w:eastAsia="MS Mincho" w:cs="MS Mincho"/>
          <w:bCs/>
          <w:sz w:val="24"/>
          <w:szCs w:val="24"/>
        </w:rPr>
        <w:t xml:space="preserve">, one should approach a pious </w:t>
      </w:r>
      <w:proofErr w:type="spellStart"/>
      <w:r w:rsidR="00B8324C">
        <w:rPr>
          <w:rFonts w:eastAsia="MS Mincho" w:cs="MS Mincho"/>
          <w:bCs/>
          <w:sz w:val="24"/>
          <w:szCs w:val="24"/>
        </w:rPr>
        <w:t>AchArya</w:t>
      </w:r>
      <w:proofErr w:type="spellEnd"/>
      <w:r w:rsidR="00B8324C">
        <w:rPr>
          <w:rFonts w:eastAsia="MS Mincho" w:cs="MS Mincho"/>
          <w:bCs/>
          <w:sz w:val="24"/>
          <w:szCs w:val="24"/>
        </w:rPr>
        <w:t>, who is well-versed with the knowledge of Brahman.</w:t>
      </w:r>
    </w:p>
    <w:p w14:paraId="6F175E81" w14:textId="77777777" w:rsidR="00B77FAC" w:rsidRDefault="00B77FAC" w:rsidP="00B8324C">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This brings us to the end of second part of the </w:t>
      </w:r>
      <w:proofErr w:type="spellStart"/>
      <w:r>
        <w:rPr>
          <w:rFonts w:eastAsia="MS Mincho" w:cs="MS Mincho"/>
          <w:bCs/>
          <w:sz w:val="24"/>
          <w:szCs w:val="24"/>
        </w:rPr>
        <w:t>Mundakopanishad</w:t>
      </w:r>
      <w:proofErr w:type="spellEnd"/>
      <w:r>
        <w:rPr>
          <w:rFonts w:eastAsia="MS Mincho" w:cs="MS Mincho"/>
          <w:bCs/>
          <w:sz w:val="24"/>
          <w:szCs w:val="24"/>
        </w:rPr>
        <w:t>.</w:t>
      </w:r>
    </w:p>
    <w:p w14:paraId="6E915CDE" w14:textId="77777777" w:rsidR="00B77FAC" w:rsidRPr="00CD0B20" w:rsidRDefault="00B77FAC" w:rsidP="00B77FAC">
      <w:pPr>
        <w:tabs>
          <w:tab w:val="left" w:pos="2880"/>
          <w:tab w:val="left" w:pos="3600"/>
          <w:tab w:val="left" w:pos="4500"/>
        </w:tabs>
        <w:spacing w:line="276" w:lineRule="auto"/>
        <w:ind w:left="0" w:firstLine="720"/>
        <w:jc w:val="both"/>
        <w:rPr>
          <w:rFonts w:eastAsia="MS Mincho" w:cs="MS Mincho"/>
          <w:b/>
          <w:i/>
          <w:iCs/>
          <w:sz w:val="24"/>
          <w:szCs w:val="24"/>
        </w:rPr>
      </w:pPr>
      <w:r w:rsidRPr="00CD0B20">
        <w:rPr>
          <w:rFonts w:eastAsia="MS Mincho" w:cs="MS Mincho"/>
          <w:b/>
          <w:i/>
          <w:iCs/>
          <w:sz w:val="24"/>
          <w:szCs w:val="24"/>
        </w:rPr>
        <w:t>To continue</w:t>
      </w:r>
    </w:p>
    <w:p w14:paraId="59A4A0F7" w14:textId="77777777" w:rsidR="00B77FAC" w:rsidRDefault="00B77FAC" w:rsidP="00B77FAC">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In the next posting, we shall take up the 3</w:t>
      </w:r>
      <w:r w:rsidRPr="00B77FAC">
        <w:rPr>
          <w:rFonts w:eastAsia="MS Mincho" w:cs="MS Mincho"/>
          <w:bCs/>
          <w:sz w:val="24"/>
          <w:szCs w:val="24"/>
          <w:vertAlign w:val="superscript"/>
        </w:rPr>
        <w:t>rd</w:t>
      </w:r>
      <w:r>
        <w:rPr>
          <w:rFonts w:eastAsia="MS Mincho" w:cs="MS Mincho"/>
          <w:bCs/>
          <w:sz w:val="24"/>
          <w:szCs w:val="24"/>
        </w:rPr>
        <w:t xml:space="preserve"> part of the Upanishad.</w:t>
      </w:r>
    </w:p>
    <w:p w14:paraId="1BC0085D" w14:textId="77777777" w:rsidR="00B77FAC" w:rsidRPr="00F57E29" w:rsidRDefault="00B77FAC" w:rsidP="00B77FAC">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Dasoham,</w:t>
      </w:r>
    </w:p>
    <w:p w14:paraId="310D8917" w14:textId="77777777" w:rsidR="00B77FAC" w:rsidRPr="00F57E29" w:rsidRDefault="00B77FAC" w:rsidP="00B77FAC">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Adiyen </w:t>
      </w:r>
    </w:p>
    <w:p w14:paraId="6F50FEC2" w14:textId="77777777" w:rsidR="00B77FAC" w:rsidRPr="00F57E29" w:rsidRDefault="00B77FAC" w:rsidP="00B77FAC">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Srinivasa </w:t>
      </w:r>
      <w:r w:rsidR="000119FB">
        <w:rPr>
          <w:bCs/>
          <w:sz w:val="24"/>
          <w:szCs w:val="24"/>
          <w:lang w:val="de-DE"/>
        </w:rPr>
        <w:t>RAmAnuja</w:t>
      </w:r>
      <w:r w:rsidRPr="00F57E29">
        <w:rPr>
          <w:bCs/>
          <w:sz w:val="24"/>
          <w:szCs w:val="24"/>
          <w:lang w:val="de-DE"/>
        </w:rPr>
        <w:t xml:space="preserve"> Dasan</w:t>
      </w:r>
    </w:p>
    <w:p w14:paraId="114A5CA7" w14:textId="77777777" w:rsidR="00B77FAC" w:rsidRPr="00845806" w:rsidRDefault="00B77FAC" w:rsidP="00B77FAC">
      <w:pPr>
        <w:tabs>
          <w:tab w:val="left" w:pos="2880"/>
          <w:tab w:val="left" w:pos="3600"/>
          <w:tab w:val="left" w:pos="4500"/>
        </w:tabs>
        <w:spacing w:line="276" w:lineRule="auto"/>
        <w:ind w:left="0" w:firstLine="720"/>
        <w:jc w:val="both"/>
        <w:rPr>
          <w:rFonts w:eastAsia="MS Mincho" w:cs="MS Mincho"/>
          <w:bCs/>
          <w:sz w:val="24"/>
          <w:szCs w:val="24"/>
          <w:lang w:val="de-DE"/>
        </w:rPr>
      </w:pPr>
    </w:p>
    <w:p w14:paraId="6CD13607" w14:textId="77777777" w:rsidR="00B77FAC" w:rsidRPr="00845806" w:rsidRDefault="00B77FAC" w:rsidP="00B77FAC">
      <w:pPr>
        <w:tabs>
          <w:tab w:val="left" w:pos="2880"/>
          <w:tab w:val="left" w:pos="3600"/>
          <w:tab w:val="left" w:pos="4500"/>
        </w:tabs>
        <w:spacing w:line="276" w:lineRule="auto"/>
        <w:ind w:left="0" w:firstLine="720"/>
        <w:jc w:val="both"/>
        <w:rPr>
          <w:rFonts w:eastAsia="MS Mincho" w:cs="MS Mincho"/>
          <w:bCs/>
          <w:sz w:val="24"/>
          <w:szCs w:val="24"/>
          <w:lang w:val="de-DE"/>
        </w:rPr>
      </w:pPr>
    </w:p>
    <w:p w14:paraId="31128FB3" w14:textId="77777777" w:rsidR="00B77FAC" w:rsidRPr="00845806" w:rsidRDefault="00B77FAC" w:rsidP="00B77FAC">
      <w:pPr>
        <w:tabs>
          <w:tab w:val="left" w:pos="3600"/>
          <w:tab w:val="left" w:pos="3960"/>
          <w:tab w:val="left" w:pos="4500"/>
        </w:tabs>
        <w:spacing w:line="276" w:lineRule="auto"/>
        <w:ind w:left="90" w:firstLine="720"/>
        <w:jc w:val="both"/>
        <w:rPr>
          <w:b/>
          <w:i/>
          <w:iCs/>
          <w:sz w:val="28"/>
          <w:szCs w:val="28"/>
          <w:u w:val="single"/>
          <w:lang w:val="de-DE"/>
        </w:rPr>
      </w:pPr>
      <w:r>
        <w:rPr>
          <w:b/>
          <w:i/>
          <w:iCs/>
          <w:sz w:val="28"/>
          <w:szCs w:val="28"/>
          <w:u w:val="single"/>
          <w:lang w:val="de-DE"/>
        </w:rPr>
        <w:t>Mundakopanishad-32</w:t>
      </w:r>
    </w:p>
    <w:p w14:paraId="301F81E5" w14:textId="77777777" w:rsidR="00B77FAC" w:rsidRDefault="00B77FAC" w:rsidP="00B77FAC">
      <w:pPr>
        <w:tabs>
          <w:tab w:val="left" w:pos="3600"/>
          <w:tab w:val="left" w:pos="3960"/>
        </w:tabs>
        <w:spacing w:line="360" w:lineRule="auto"/>
        <w:ind w:left="142" w:firstLine="709"/>
        <w:jc w:val="both"/>
        <w:rPr>
          <w:rFonts w:eastAsia="MS Mincho" w:cs="MS Mincho"/>
          <w:bCs/>
          <w:sz w:val="24"/>
          <w:szCs w:val="24"/>
        </w:rPr>
      </w:pPr>
      <w:r w:rsidRPr="00F31D48">
        <w:rPr>
          <w:rFonts w:eastAsia="MS Mincho" w:cs="MS Mincho"/>
          <w:bCs/>
          <w:sz w:val="24"/>
          <w:szCs w:val="24"/>
        </w:rPr>
        <w:t xml:space="preserve">Dear </w:t>
      </w:r>
      <w:proofErr w:type="spellStart"/>
      <w:r w:rsidR="000119FB">
        <w:rPr>
          <w:rFonts w:eastAsia="MS Mincho" w:cs="MS Mincho"/>
          <w:bCs/>
          <w:sz w:val="24"/>
          <w:szCs w:val="24"/>
        </w:rPr>
        <w:t>RAmAnuja</w:t>
      </w:r>
      <w:proofErr w:type="spellEnd"/>
      <w:r w:rsidRPr="00F31D48">
        <w:rPr>
          <w:rFonts w:eastAsia="MS Mincho" w:cs="MS Mincho"/>
          <w:bCs/>
          <w:sz w:val="24"/>
          <w:szCs w:val="24"/>
        </w:rPr>
        <w:t xml:space="preserve"> </w:t>
      </w:r>
      <w:proofErr w:type="spellStart"/>
      <w:r w:rsidRPr="00F31D48">
        <w:rPr>
          <w:rFonts w:eastAsia="MS Mincho" w:cs="MS Mincho"/>
          <w:bCs/>
          <w:sz w:val="24"/>
          <w:szCs w:val="24"/>
        </w:rPr>
        <w:t>Dasas</w:t>
      </w:r>
      <w:proofErr w:type="spellEnd"/>
      <w:r w:rsidRPr="00F31D48">
        <w:rPr>
          <w:rFonts w:eastAsia="MS Mincho" w:cs="MS Mincho"/>
          <w:bCs/>
          <w:sz w:val="24"/>
          <w:szCs w:val="24"/>
        </w:rPr>
        <w:t xml:space="preserve"> and </w:t>
      </w:r>
      <w:proofErr w:type="spellStart"/>
      <w:r w:rsidRPr="00F31D48">
        <w:rPr>
          <w:rFonts w:eastAsia="MS Mincho" w:cs="MS Mincho"/>
          <w:bCs/>
          <w:sz w:val="24"/>
          <w:szCs w:val="24"/>
        </w:rPr>
        <w:t>Asthikas</w:t>
      </w:r>
      <w:proofErr w:type="spellEnd"/>
      <w:r w:rsidRPr="00F31D48">
        <w:rPr>
          <w:rFonts w:eastAsia="MS Mincho" w:cs="MS Mincho"/>
          <w:bCs/>
          <w:sz w:val="24"/>
          <w:szCs w:val="24"/>
        </w:rPr>
        <w:t xml:space="preserve">, </w:t>
      </w:r>
    </w:p>
    <w:p w14:paraId="43C70D0D" w14:textId="77777777" w:rsidR="00B77FAC" w:rsidRDefault="00B77FAC" w:rsidP="00B77FAC">
      <w:pPr>
        <w:tabs>
          <w:tab w:val="left" w:pos="2880"/>
          <w:tab w:val="left" w:pos="3600"/>
          <w:tab w:val="left" w:pos="4500"/>
        </w:tabs>
        <w:spacing w:line="276" w:lineRule="auto"/>
        <w:ind w:left="0" w:firstLine="720"/>
        <w:jc w:val="both"/>
        <w:rPr>
          <w:rFonts w:eastAsia="MS Mincho" w:cs="MS Mincho"/>
          <w:bCs/>
          <w:sz w:val="24"/>
          <w:szCs w:val="24"/>
        </w:rPr>
      </w:pPr>
      <w:r w:rsidRPr="00F31D48">
        <w:rPr>
          <w:rFonts w:eastAsia="MS Mincho" w:cs="MS Mincho"/>
          <w:bCs/>
          <w:sz w:val="24"/>
          <w:szCs w:val="24"/>
        </w:rPr>
        <w:t xml:space="preserve">In this posting we shall </w:t>
      </w:r>
      <w:r>
        <w:rPr>
          <w:rFonts w:eastAsia="MS Mincho" w:cs="MS Mincho"/>
          <w:bCs/>
          <w:sz w:val="24"/>
          <w:szCs w:val="24"/>
        </w:rPr>
        <w:t>take up the 3</w:t>
      </w:r>
      <w:r w:rsidRPr="00B77FAC">
        <w:rPr>
          <w:rFonts w:eastAsia="MS Mincho" w:cs="MS Mincho"/>
          <w:bCs/>
          <w:sz w:val="24"/>
          <w:szCs w:val="24"/>
          <w:vertAlign w:val="superscript"/>
        </w:rPr>
        <w:t>rd</w:t>
      </w:r>
      <w:r>
        <w:rPr>
          <w:rFonts w:eastAsia="MS Mincho" w:cs="MS Mincho"/>
          <w:bCs/>
          <w:sz w:val="24"/>
          <w:szCs w:val="24"/>
        </w:rPr>
        <w:t xml:space="preserve"> part of </w:t>
      </w:r>
      <w:proofErr w:type="spellStart"/>
      <w:r>
        <w:rPr>
          <w:rFonts w:eastAsia="MS Mincho" w:cs="MS Mincho"/>
          <w:bCs/>
          <w:sz w:val="24"/>
          <w:szCs w:val="24"/>
        </w:rPr>
        <w:t>Mundakopanishad</w:t>
      </w:r>
      <w:proofErr w:type="spellEnd"/>
      <w:r>
        <w:rPr>
          <w:rFonts w:eastAsia="MS Mincho" w:cs="MS Mincho"/>
          <w:bCs/>
          <w:sz w:val="24"/>
          <w:szCs w:val="24"/>
        </w:rPr>
        <w:t xml:space="preserve">. </w:t>
      </w:r>
    </w:p>
    <w:p w14:paraId="464C83EA" w14:textId="77777777" w:rsidR="00B77FAC" w:rsidRPr="00DD4867" w:rsidRDefault="005B7291" w:rsidP="00B8324C">
      <w:pPr>
        <w:tabs>
          <w:tab w:val="left" w:pos="2880"/>
          <w:tab w:val="left" w:pos="3600"/>
          <w:tab w:val="left" w:pos="4500"/>
        </w:tabs>
        <w:spacing w:line="276" w:lineRule="auto"/>
        <w:ind w:left="0" w:firstLine="720"/>
        <w:jc w:val="both"/>
        <w:rPr>
          <w:rFonts w:eastAsia="MS Mincho" w:cs="MS Mincho"/>
          <w:b/>
          <w:sz w:val="24"/>
          <w:szCs w:val="24"/>
          <w:u w:val="single"/>
        </w:rPr>
      </w:pPr>
      <w:r w:rsidRPr="00DD4867">
        <w:rPr>
          <w:rFonts w:eastAsia="MS Mincho" w:cs="MS Mincho"/>
          <w:b/>
          <w:sz w:val="32"/>
          <w:szCs w:val="32"/>
          <w:u w:val="single"/>
        </w:rPr>
        <w:t>Mantra-1</w:t>
      </w:r>
    </w:p>
    <w:p w14:paraId="006D79D5" w14:textId="77777777" w:rsidR="005B7291" w:rsidRDefault="00DD4867" w:rsidP="00B8324C">
      <w:pPr>
        <w:tabs>
          <w:tab w:val="left" w:pos="2880"/>
          <w:tab w:val="left" w:pos="3600"/>
          <w:tab w:val="left" w:pos="4500"/>
        </w:tabs>
        <w:spacing w:line="276" w:lineRule="auto"/>
        <w:ind w:left="0" w:firstLine="720"/>
        <w:jc w:val="both"/>
        <w:rPr>
          <w:rFonts w:eastAsia="MS Mincho" w:cs="MS Mincho"/>
          <w:b/>
          <w:i/>
          <w:iCs/>
          <w:sz w:val="24"/>
          <w:szCs w:val="24"/>
        </w:rPr>
      </w:pPr>
      <w:proofErr w:type="spellStart"/>
      <w:r>
        <w:rPr>
          <w:rFonts w:eastAsia="MS Mincho" w:cs="MS Mincho"/>
          <w:b/>
          <w:i/>
          <w:iCs/>
          <w:sz w:val="24"/>
          <w:szCs w:val="24"/>
        </w:rPr>
        <w:t>thadethath</w:t>
      </w:r>
      <w:proofErr w:type="spellEnd"/>
      <w:r w:rsidR="005B7291">
        <w:rPr>
          <w:rFonts w:eastAsia="MS Mincho" w:cs="MS Mincho"/>
          <w:b/>
          <w:i/>
          <w:iCs/>
          <w:sz w:val="24"/>
          <w:szCs w:val="24"/>
        </w:rPr>
        <w:t xml:space="preserve"> </w:t>
      </w:r>
      <w:proofErr w:type="spellStart"/>
      <w:r w:rsidR="005B7291">
        <w:rPr>
          <w:rFonts w:eastAsia="MS Mincho" w:cs="MS Mincho"/>
          <w:b/>
          <w:i/>
          <w:iCs/>
          <w:sz w:val="24"/>
          <w:szCs w:val="24"/>
        </w:rPr>
        <w:t>sathyam</w:t>
      </w:r>
      <w:proofErr w:type="spellEnd"/>
      <w:r w:rsidR="005B7291">
        <w:rPr>
          <w:rFonts w:eastAsia="MS Mincho" w:cs="MS Mincho"/>
          <w:b/>
          <w:i/>
          <w:iCs/>
          <w:sz w:val="24"/>
          <w:szCs w:val="24"/>
        </w:rPr>
        <w:t>-</w:t>
      </w:r>
    </w:p>
    <w:p w14:paraId="02E7A159" w14:textId="77777777" w:rsidR="005B7291" w:rsidRDefault="005B7291" w:rsidP="00B8324C">
      <w:pPr>
        <w:tabs>
          <w:tab w:val="left" w:pos="2880"/>
          <w:tab w:val="left" w:pos="3600"/>
          <w:tab w:val="left" w:pos="4500"/>
        </w:tabs>
        <w:spacing w:line="276" w:lineRule="auto"/>
        <w:ind w:left="0" w:firstLine="720"/>
        <w:jc w:val="both"/>
        <w:rPr>
          <w:rFonts w:eastAsia="MS Mincho" w:cs="MS Mincho"/>
          <w:b/>
          <w:i/>
          <w:iCs/>
          <w:sz w:val="24"/>
          <w:szCs w:val="24"/>
        </w:rPr>
      </w:pPr>
      <w:proofErr w:type="spellStart"/>
      <w:r>
        <w:rPr>
          <w:rFonts w:eastAsia="MS Mincho" w:cs="MS Mincho"/>
          <w:b/>
          <w:i/>
          <w:iCs/>
          <w:sz w:val="24"/>
          <w:szCs w:val="24"/>
        </w:rPr>
        <w:t>yathhA</w:t>
      </w:r>
      <w:proofErr w:type="spellEnd"/>
      <w:r>
        <w:rPr>
          <w:rFonts w:eastAsia="MS Mincho" w:cs="MS Mincho"/>
          <w:b/>
          <w:i/>
          <w:iCs/>
          <w:sz w:val="24"/>
          <w:szCs w:val="24"/>
        </w:rPr>
        <w:t xml:space="preserve"> </w:t>
      </w:r>
      <w:proofErr w:type="spellStart"/>
      <w:r>
        <w:rPr>
          <w:rFonts w:eastAsia="MS Mincho" w:cs="MS Mincho"/>
          <w:b/>
          <w:i/>
          <w:iCs/>
          <w:sz w:val="24"/>
          <w:szCs w:val="24"/>
        </w:rPr>
        <w:t>sudeepthAth</w:t>
      </w:r>
      <w:proofErr w:type="spellEnd"/>
      <w:r>
        <w:rPr>
          <w:rFonts w:eastAsia="MS Mincho" w:cs="MS Mincho"/>
          <w:b/>
          <w:i/>
          <w:iCs/>
          <w:sz w:val="24"/>
          <w:szCs w:val="24"/>
        </w:rPr>
        <w:t xml:space="preserve"> </w:t>
      </w:r>
      <w:proofErr w:type="spellStart"/>
      <w:r>
        <w:rPr>
          <w:rFonts w:eastAsia="MS Mincho" w:cs="MS Mincho"/>
          <w:b/>
          <w:i/>
          <w:iCs/>
          <w:sz w:val="24"/>
          <w:szCs w:val="24"/>
        </w:rPr>
        <w:t>pAvakAth</w:t>
      </w:r>
      <w:proofErr w:type="spellEnd"/>
      <w:r>
        <w:rPr>
          <w:rFonts w:eastAsia="MS Mincho" w:cs="MS Mincho"/>
          <w:b/>
          <w:i/>
          <w:iCs/>
          <w:sz w:val="24"/>
          <w:szCs w:val="24"/>
        </w:rPr>
        <w:t xml:space="preserve"> </w:t>
      </w:r>
      <w:proofErr w:type="spellStart"/>
      <w:r>
        <w:rPr>
          <w:rFonts w:eastAsia="MS Mincho" w:cs="MS Mincho"/>
          <w:b/>
          <w:i/>
          <w:iCs/>
          <w:sz w:val="24"/>
          <w:szCs w:val="24"/>
        </w:rPr>
        <w:t>visphulingAh</w:t>
      </w:r>
      <w:proofErr w:type="spellEnd"/>
    </w:p>
    <w:p w14:paraId="0B2572F5" w14:textId="77777777" w:rsidR="005B7291" w:rsidRDefault="005B7291" w:rsidP="005B7291">
      <w:pPr>
        <w:tabs>
          <w:tab w:val="left" w:pos="1440"/>
          <w:tab w:val="left" w:pos="2880"/>
          <w:tab w:val="left" w:pos="3600"/>
          <w:tab w:val="left" w:pos="4500"/>
        </w:tabs>
        <w:spacing w:line="276" w:lineRule="auto"/>
        <w:ind w:left="0" w:firstLine="720"/>
        <w:jc w:val="both"/>
        <w:rPr>
          <w:rFonts w:eastAsia="MS Mincho" w:cs="MS Mincho"/>
          <w:b/>
          <w:i/>
          <w:iCs/>
          <w:sz w:val="24"/>
          <w:szCs w:val="24"/>
        </w:rPr>
      </w:pPr>
      <w:r>
        <w:rPr>
          <w:rFonts w:eastAsia="MS Mincho" w:cs="MS Mincho"/>
          <w:b/>
          <w:i/>
          <w:iCs/>
          <w:sz w:val="24"/>
          <w:szCs w:val="24"/>
        </w:rPr>
        <w:tab/>
      </w:r>
      <w:proofErr w:type="spellStart"/>
      <w:r>
        <w:rPr>
          <w:rFonts w:eastAsia="MS Mincho" w:cs="MS Mincho"/>
          <w:b/>
          <w:i/>
          <w:iCs/>
          <w:sz w:val="24"/>
          <w:szCs w:val="24"/>
        </w:rPr>
        <w:t>sahasras’</w:t>
      </w:r>
      <w:r w:rsidR="00F116EF">
        <w:rPr>
          <w:rFonts w:eastAsia="MS Mincho" w:cs="MS Mincho"/>
          <w:b/>
          <w:i/>
          <w:iCs/>
          <w:sz w:val="24"/>
          <w:szCs w:val="24"/>
        </w:rPr>
        <w:t>ah</w:t>
      </w:r>
      <w:proofErr w:type="spellEnd"/>
      <w:r w:rsidR="00F116EF">
        <w:rPr>
          <w:rFonts w:eastAsia="MS Mincho" w:cs="MS Mincho"/>
          <w:b/>
          <w:i/>
          <w:iCs/>
          <w:sz w:val="24"/>
          <w:szCs w:val="24"/>
        </w:rPr>
        <w:t xml:space="preserve"> </w:t>
      </w:r>
      <w:proofErr w:type="spellStart"/>
      <w:r w:rsidR="00F116EF">
        <w:rPr>
          <w:rFonts w:eastAsia="MS Mincho" w:cs="MS Mincho"/>
          <w:b/>
          <w:i/>
          <w:iCs/>
          <w:sz w:val="24"/>
          <w:szCs w:val="24"/>
        </w:rPr>
        <w:t>prabhavanthe</w:t>
      </w:r>
      <w:proofErr w:type="spellEnd"/>
      <w:r w:rsidR="00F116EF">
        <w:rPr>
          <w:rFonts w:eastAsia="MS Mincho" w:cs="MS Mincho"/>
          <w:b/>
          <w:i/>
          <w:iCs/>
          <w:sz w:val="24"/>
          <w:szCs w:val="24"/>
        </w:rPr>
        <w:t xml:space="preserve"> </w:t>
      </w:r>
      <w:proofErr w:type="spellStart"/>
      <w:r w:rsidR="00F116EF">
        <w:rPr>
          <w:rFonts w:eastAsia="MS Mincho" w:cs="MS Mincho"/>
          <w:b/>
          <w:i/>
          <w:iCs/>
          <w:sz w:val="24"/>
          <w:szCs w:val="24"/>
        </w:rPr>
        <w:t>s</w:t>
      </w:r>
      <w:r>
        <w:rPr>
          <w:rFonts w:eastAsia="MS Mincho" w:cs="MS Mincho"/>
          <w:b/>
          <w:i/>
          <w:iCs/>
          <w:sz w:val="24"/>
          <w:szCs w:val="24"/>
        </w:rPr>
        <w:t>arUpAh</w:t>
      </w:r>
      <w:proofErr w:type="spellEnd"/>
      <w:r>
        <w:rPr>
          <w:rFonts w:eastAsia="MS Mincho" w:cs="MS Mincho"/>
          <w:b/>
          <w:i/>
          <w:iCs/>
          <w:sz w:val="24"/>
          <w:szCs w:val="24"/>
        </w:rPr>
        <w:t>|</w:t>
      </w:r>
    </w:p>
    <w:p w14:paraId="36B7D2A4" w14:textId="77777777" w:rsidR="005B7291" w:rsidRDefault="00DD4867" w:rsidP="005B7291">
      <w:pPr>
        <w:tabs>
          <w:tab w:val="left" w:pos="1440"/>
          <w:tab w:val="left" w:pos="2880"/>
          <w:tab w:val="left" w:pos="3600"/>
          <w:tab w:val="left" w:pos="4500"/>
        </w:tabs>
        <w:spacing w:line="276" w:lineRule="auto"/>
        <w:ind w:left="0" w:firstLine="720"/>
        <w:jc w:val="both"/>
        <w:rPr>
          <w:rFonts w:eastAsia="MS Mincho" w:cs="MS Mincho"/>
          <w:b/>
          <w:i/>
          <w:iCs/>
          <w:sz w:val="24"/>
          <w:szCs w:val="24"/>
        </w:rPr>
      </w:pPr>
      <w:proofErr w:type="spellStart"/>
      <w:r>
        <w:rPr>
          <w:rFonts w:eastAsia="MS Mincho" w:cs="MS Mincho"/>
          <w:b/>
          <w:i/>
          <w:iCs/>
          <w:sz w:val="24"/>
          <w:szCs w:val="24"/>
        </w:rPr>
        <w:t>thathAksharAdvividhA</w:t>
      </w:r>
      <w:proofErr w:type="spellEnd"/>
      <w:r>
        <w:rPr>
          <w:rFonts w:eastAsia="MS Mincho" w:cs="MS Mincho"/>
          <w:b/>
          <w:i/>
          <w:iCs/>
          <w:sz w:val="24"/>
          <w:szCs w:val="24"/>
        </w:rPr>
        <w:t xml:space="preserve"> </w:t>
      </w:r>
      <w:proofErr w:type="spellStart"/>
      <w:r>
        <w:rPr>
          <w:rFonts w:eastAsia="MS Mincho" w:cs="MS Mincho"/>
          <w:b/>
          <w:i/>
          <w:iCs/>
          <w:sz w:val="24"/>
          <w:szCs w:val="24"/>
        </w:rPr>
        <w:t>ssomya</w:t>
      </w:r>
      <w:proofErr w:type="spellEnd"/>
      <w:r>
        <w:rPr>
          <w:rFonts w:eastAsia="MS Mincho" w:cs="MS Mincho"/>
          <w:b/>
          <w:i/>
          <w:iCs/>
          <w:sz w:val="24"/>
          <w:szCs w:val="24"/>
        </w:rPr>
        <w:t xml:space="preserve">! </w:t>
      </w:r>
      <w:proofErr w:type="spellStart"/>
      <w:r w:rsidR="005B7291">
        <w:rPr>
          <w:rFonts w:eastAsia="MS Mincho" w:cs="MS Mincho"/>
          <w:b/>
          <w:i/>
          <w:iCs/>
          <w:sz w:val="24"/>
          <w:szCs w:val="24"/>
        </w:rPr>
        <w:t>bhAvAh</w:t>
      </w:r>
      <w:proofErr w:type="spellEnd"/>
    </w:p>
    <w:p w14:paraId="4518C088" w14:textId="77777777" w:rsidR="005B7291" w:rsidRDefault="005B7291" w:rsidP="005B7291">
      <w:pPr>
        <w:tabs>
          <w:tab w:val="left" w:pos="1440"/>
          <w:tab w:val="left" w:pos="2880"/>
          <w:tab w:val="left" w:pos="3600"/>
          <w:tab w:val="left" w:pos="4500"/>
        </w:tabs>
        <w:spacing w:line="276" w:lineRule="auto"/>
        <w:ind w:left="0" w:firstLine="720"/>
        <w:jc w:val="both"/>
        <w:rPr>
          <w:rFonts w:eastAsia="MS Mincho" w:cs="MS Mincho"/>
          <w:b/>
          <w:i/>
          <w:iCs/>
          <w:sz w:val="24"/>
          <w:szCs w:val="24"/>
        </w:rPr>
      </w:pPr>
      <w:r>
        <w:rPr>
          <w:rFonts w:eastAsia="MS Mincho" w:cs="MS Mincho"/>
          <w:b/>
          <w:i/>
          <w:iCs/>
          <w:sz w:val="24"/>
          <w:szCs w:val="24"/>
        </w:rPr>
        <w:tab/>
      </w:r>
      <w:proofErr w:type="spellStart"/>
      <w:r>
        <w:rPr>
          <w:rFonts w:eastAsia="MS Mincho" w:cs="MS Mincho"/>
          <w:b/>
          <w:i/>
          <w:iCs/>
          <w:sz w:val="24"/>
          <w:szCs w:val="24"/>
        </w:rPr>
        <w:t>prajAyanthe</w:t>
      </w:r>
      <w:proofErr w:type="spellEnd"/>
      <w:r>
        <w:rPr>
          <w:rFonts w:eastAsia="MS Mincho" w:cs="MS Mincho"/>
          <w:b/>
          <w:i/>
          <w:iCs/>
          <w:sz w:val="24"/>
          <w:szCs w:val="24"/>
        </w:rPr>
        <w:t xml:space="preserve"> </w:t>
      </w:r>
      <w:proofErr w:type="spellStart"/>
      <w:r>
        <w:rPr>
          <w:rFonts w:eastAsia="MS Mincho" w:cs="MS Mincho"/>
          <w:b/>
          <w:i/>
          <w:iCs/>
          <w:sz w:val="24"/>
          <w:szCs w:val="24"/>
        </w:rPr>
        <w:t>thathra</w:t>
      </w:r>
      <w:proofErr w:type="spellEnd"/>
      <w:r>
        <w:rPr>
          <w:rFonts w:eastAsia="MS Mincho" w:cs="MS Mincho"/>
          <w:b/>
          <w:i/>
          <w:iCs/>
          <w:sz w:val="24"/>
          <w:szCs w:val="24"/>
        </w:rPr>
        <w:t xml:space="preserve"> </w:t>
      </w:r>
      <w:proofErr w:type="spellStart"/>
      <w:r>
        <w:rPr>
          <w:rFonts w:eastAsia="MS Mincho" w:cs="MS Mincho"/>
          <w:b/>
          <w:i/>
          <w:iCs/>
          <w:sz w:val="24"/>
          <w:szCs w:val="24"/>
        </w:rPr>
        <w:t>chaivApiyanthi</w:t>
      </w:r>
      <w:proofErr w:type="spellEnd"/>
      <w:r>
        <w:rPr>
          <w:rFonts w:eastAsia="MS Mincho" w:cs="MS Mincho"/>
          <w:b/>
          <w:i/>
          <w:iCs/>
          <w:sz w:val="24"/>
          <w:szCs w:val="24"/>
        </w:rPr>
        <w:t>||</w:t>
      </w:r>
    </w:p>
    <w:p w14:paraId="619EF1CD" w14:textId="77777777" w:rsidR="005B7291" w:rsidRDefault="005B7291" w:rsidP="005B7291">
      <w:pPr>
        <w:tabs>
          <w:tab w:val="left" w:pos="1440"/>
          <w:tab w:val="left" w:pos="2880"/>
          <w:tab w:val="left" w:pos="3600"/>
          <w:tab w:val="left" w:pos="4500"/>
        </w:tabs>
        <w:spacing w:line="276" w:lineRule="auto"/>
        <w:ind w:left="0" w:firstLine="720"/>
        <w:jc w:val="both"/>
        <w:rPr>
          <w:rFonts w:eastAsia="MS Mincho" w:cs="MS Mincho"/>
          <w:b/>
          <w:i/>
          <w:iCs/>
          <w:sz w:val="24"/>
          <w:szCs w:val="24"/>
        </w:rPr>
      </w:pPr>
    </w:p>
    <w:p w14:paraId="29AF41DB" w14:textId="77777777" w:rsidR="00F116EF" w:rsidRPr="0006085C" w:rsidRDefault="00F116EF" w:rsidP="005B7291">
      <w:pPr>
        <w:tabs>
          <w:tab w:val="left" w:pos="1440"/>
          <w:tab w:val="left" w:pos="2880"/>
          <w:tab w:val="left" w:pos="3600"/>
          <w:tab w:val="left" w:pos="4500"/>
        </w:tabs>
        <w:spacing w:line="276" w:lineRule="auto"/>
        <w:ind w:left="0" w:firstLine="720"/>
        <w:jc w:val="both"/>
        <w:rPr>
          <w:rFonts w:eastAsia="MS Mincho" w:cs="MS Mincho"/>
          <w:b/>
          <w:i/>
          <w:iCs/>
          <w:sz w:val="28"/>
          <w:szCs w:val="28"/>
          <w:u w:val="single"/>
        </w:rPr>
      </w:pPr>
      <w:r w:rsidRPr="0006085C">
        <w:rPr>
          <w:rFonts w:eastAsia="MS Mincho" w:cs="MS Mincho"/>
          <w:b/>
          <w:i/>
          <w:iCs/>
          <w:sz w:val="28"/>
          <w:szCs w:val="28"/>
          <w:u w:val="single"/>
        </w:rPr>
        <w:t>Word Meanings</w:t>
      </w:r>
    </w:p>
    <w:p w14:paraId="437E361D" w14:textId="77777777" w:rsidR="00F116EF" w:rsidRDefault="00F116EF" w:rsidP="005B7291">
      <w:pPr>
        <w:tabs>
          <w:tab w:val="left" w:pos="1440"/>
          <w:tab w:val="left" w:pos="2880"/>
          <w:tab w:val="left" w:pos="3600"/>
          <w:tab w:val="left" w:pos="4500"/>
        </w:tabs>
        <w:spacing w:line="276" w:lineRule="auto"/>
        <w:ind w:left="0" w:firstLine="720"/>
        <w:jc w:val="both"/>
        <w:rPr>
          <w:rFonts w:eastAsia="MS Mincho" w:cs="MS Mincho"/>
          <w:b/>
          <w:i/>
          <w:iCs/>
          <w:sz w:val="24"/>
          <w:szCs w:val="24"/>
        </w:rPr>
      </w:pPr>
    </w:p>
    <w:p w14:paraId="5BEEE248" w14:textId="77777777" w:rsidR="00F116EF" w:rsidRPr="00F15245" w:rsidRDefault="00F15245" w:rsidP="00F116EF">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i/>
          <w:iCs/>
          <w:sz w:val="24"/>
          <w:szCs w:val="24"/>
        </w:rPr>
        <w:t>S</w:t>
      </w:r>
      <w:r w:rsidR="00F116EF">
        <w:rPr>
          <w:rFonts w:eastAsia="MS Mincho" w:cs="MS Mincho"/>
          <w:b/>
          <w:i/>
          <w:iCs/>
          <w:sz w:val="24"/>
          <w:szCs w:val="24"/>
        </w:rPr>
        <w:t>omya</w:t>
      </w:r>
      <w:proofErr w:type="spellEnd"/>
      <w:r w:rsidR="00F116EF">
        <w:rPr>
          <w:rFonts w:eastAsia="MS Mincho" w:cs="MS Mincho"/>
          <w:b/>
          <w:i/>
          <w:iCs/>
          <w:sz w:val="24"/>
          <w:szCs w:val="24"/>
        </w:rPr>
        <w:t>!</w:t>
      </w:r>
      <w:r>
        <w:rPr>
          <w:rFonts w:eastAsia="MS Mincho" w:cs="MS Mincho"/>
          <w:bCs/>
          <w:sz w:val="24"/>
          <w:szCs w:val="24"/>
        </w:rPr>
        <w:tab/>
        <w:t>=</w:t>
      </w:r>
      <w:r w:rsidR="00CD66E8">
        <w:rPr>
          <w:rFonts w:eastAsia="MS Mincho" w:cs="MS Mincho"/>
          <w:bCs/>
          <w:sz w:val="24"/>
          <w:szCs w:val="24"/>
        </w:rPr>
        <w:t xml:space="preserve"> O, </w:t>
      </w:r>
      <w:proofErr w:type="spellStart"/>
      <w:r w:rsidR="00CD66E8">
        <w:rPr>
          <w:rFonts w:eastAsia="MS Mincho" w:cs="MS Mincho"/>
          <w:bCs/>
          <w:sz w:val="24"/>
          <w:szCs w:val="24"/>
        </w:rPr>
        <w:t>Somya</w:t>
      </w:r>
      <w:proofErr w:type="spellEnd"/>
      <w:r w:rsidR="00CD66E8">
        <w:rPr>
          <w:rFonts w:eastAsia="MS Mincho" w:cs="MS Mincho"/>
          <w:bCs/>
          <w:sz w:val="24"/>
          <w:szCs w:val="24"/>
        </w:rPr>
        <w:t>, the good person!</w:t>
      </w:r>
    </w:p>
    <w:p w14:paraId="766BC5A3" w14:textId="77777777" w:rsidR="00F116EF" w:rsidRPr="00F15245" w:rsidRDefault="00F116EF" w:rsidP="00F116EF">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i/>
          <w:iCs/>
          <w:sz w:val="24"/>
          <w:szCs w:val="24"/>
        </w:rPr>
        <w:t>thath</w:t>
      </w:r>
      <w:proofErr w:type="spellEnd"/>
      <w:r>
        <w:rPr>
          <w:rFonts w:eastAsia="MS Mincho" w:cs="MS Mincho"/>
          <w:b/>
          <w:i/>
          <w:iCs/>
          <w:sz w:val="24"/>
          <w:szCs w:val="24"/>
        </w:rPr>
        <w:t xml:space="preserve"> </w:t>
      </w:r>
      <w:proofErr w:type="spellStart"/>
      <w:r>
        <w:rPr>
          <w:rFonts w:eastAsia="MS Mincho" w:cs="MS Mincho"/>
          <w:b/>
          <w:i/>
          <w:iCs/>
          <w:sz w:val="24"/>
          <w:szCs w:val="24"/>
        </w:rPr>
        <w:t>ethath</w:t>
      </w:r>
      <w:proofErr w:type="spellEnd"/>
      <w:r>
        <w:rPr>
          <w:rFonts w:eastAsia="MS Mincho" w:cs="MS Mincho"/>
          <w:b/>
          <w:i/>
          <w:iCs/>
          <w:sz w:val="24"/>
          <w:szCs w:val="24"/>
        </w:rPr>
        <w:t xml:space="preserve"> </w:t>
      </w:r>
      <w:r w:rsidR="00F15245">
        <w:rPr>
          <w:rFonts w:eastAsia="MS Mincho" w:cs="MS Mincho"/>
          <w:bCs/>
          <w:sz w:val="24"/>
          <w:szCs w:val="24"/>
        </w:rPr>
        <w:tab/>
        <w:t>=</w:t>
      </w:r>
      <w:r w:rsidR="00DD686B">
        <w:rPr>
          <w:rFonts w:eastAsia="MS Mincho" w:cs="MS Mincho"/>
          <w:bCs/>
          <w:sz w:val="24"/>
          <w:szCs w:val="24"/>
        </w:rPr>
        <w:t xml:space="preserve">This </w:t>
      </w:r>
      <w:proofErr w:type="spellStart"/>
      <w:r w:rsidR="00DD686B">
        <w:rPr>
          <w:rFonts w:eastAsia="MS Mincho" w:cs="MS Mincho"/>
          <w:bCs/>
          <w:sz w:val="24"/>
          <w:szCs w:val="24"/>
        </w:rPr>
        <w:t>parabrahman</w:t>
      </w:r>
      <w:proofErr w:type="spellEnd"/>
      <w:r w:rsidR="00DD686B">
        <w:rPr>
          <w:rFonts w:eastAsia="MS Mincho" w:cs="MS Mincho"/>
          <w:bCs/>
          <w:sz w:val="24"/>
          <w:szCs w:val="24"/>
        </w:rPr>
        <w:t xml:space="preserve"> who</w:t>
      </w:r>
      <w:r w:rsidR="002F363E">
        <w:rPr>
          <w:rFonts w:eastAsia="MS Mincho" w:cs="MS Mincho"/>
          <w:bCs/>
          <w:sz w:val="24"/>
          <w:szCs w:val="24"/>
        </w:rPr>
        <w:t xml:space="preserve"> has been established as the material cause for every entity in this universe,</w:t>
      </w:r>
    </w:p>
    <w:p w14:paraId="1F89E41F" w14:textId="77777777" w:rsidR="00F116EF" w:rsidRPr="00F15245" w:rsidRDefault="00F116EF" w:rsidP="00F116EF">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i/>
          <w:iCs/>
          <w:sz w:val="24"/>
          <w:szCs w:val="24"/>
        </w:rPr>
        <w:lastRenderedPageBreak/>
        <w:t>sathyam</w:t>
      </w:r>
      <w:proofErr w:type="spellEnd"/>
      <w:r>
        <w:rPr>
          <w:rFonts w:eastAsia="MS Mincho" w:cs="MS Mincho"/>
          <w:b/>
          <w:i/>
          <w:iCs/>
          <w:sz w:val="24"/>
          <w:szCs w:val="24"/>
        </w:rPr>
        <w:t>-</w:t>
      </w:r>
      <w:r w:rsidR="00F15245">
        <w:rPr>
          <w:rFonts w:eastAsia="MS Mincho" w:cs="MS Mincho"/>
          <w:bCs/>
          <w:sz w:val="24"/>
          <w:szCs w:val="24"/>
        </w:rPr>
        <w:tab/>
        <w:t>=</w:t>
      </w:r>
      <w:r w:rsidR="002F363E">
        <w:rPr>
          <w:rFonts w:eastAsia="MS Mincho" w:cs="MS Mincho"/>
          <w:bCs/>
          <w:sz w:val="24"/>
          <w:szCs w:val="24"/>
        </w:rPr>
        <w:t xml:space="preserve"> is devoid of any transformations like creation or destruction etc.</w:t>
      </w:r>
    </w:p>
    <w:p w14:paraId="08012DF1" w14:textId="77777777" w:rsidR="00F15245" w:rsidRPr="00F15245" w:rsidRDefault="00F116EF" w:rsidP="00F116EF">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i/>
          <w:iCs/>
          <w:sz w:val="24"/>
          <w:szCs w:val="24"/>
        </w:rPr>
        <w:t>yathhA</w:t>
      </w:r>
      <w:proofErr w:type="spellEnd"/>
      <w:r>
        <w:rPr>
          <w:rFonts w:eastAsia="MS Mincho" w:cs="MS Mincho"/>
          <w:b/>
          <w:i/>
          <w:iCs/>
          <w:sz w:val="24"/>
          <w:szCs w:val="24"/>
        </w:rPr>
        <w:t xml:space="preserve"> </w:t>
      </w:r>
      <w:r w:rsidR="00F15245">
        <w:rPr>
          <w:rFonts w:eastAsia="MS Mincho" w:cs="MS Mincho"/>
          <w:bCs/>
          <w:sz w:val="24"/>
          <w:szCs w:val="24"/>
        </w:rPr>
        <w:tab/>
        <w:t>=</w:t>
      </w:r>
      <w:r w:rsidR="009665DA">
        <w:rPr>
          <w:rFonts w:eastAsia="MS Mincho" w:cs="MS Mincho"/>
          <w:bCs/>
          <w:sz w:val="24"/>
          <w:szCs w:val="24"/>
        </w:rPr>
        <w:t xml:space="preserve"> the way</w:t>
      </w:r>
    </w:p>
    <w:p w14:paraId="304C1E44" w14:textId="77777777" w:rsidR="00F15245" w:rsidRPr="00F15245" w:rsidRDefault="00F116EF" w:rsidP="00F15245">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i/>
          <w:iCs/>
          <w:sz w:val="24"/>
          <w:szCs w:val="24"/>
        </w:rPr>
        <w:t>visphulingAh</w:t>
      </w:r>
      <w:proofErr w:type="spellEnd"/>
      <w:r>
        <w:rPr>
          <w:rFonts w:eastAsia="MS Mincho" w:cs="MS Mincho"/>
          <w:b/>
          <w:i/>
          <w:iCs/>
          <w:sz w:val="24"/>
          <w:szCs w:val="24"/>
        </w:rPr>
        <w:t xml:space="preserve"> </w:t>
      </w:r>
      <w:r w:rsidR="00F15245">
        <w:rPr>
          <w:rFonts w:eastAsia="MS Mincho" w:cs="MS Mincho"/>
          <w:bCs/>
          <w:sz w:val="24"/>
          <w:szCs w:val="24"/>
        </w:rPr>
        <w:tab/>
        <w:t>=</w:t>
      </w:r>
      <w:r w:rsidR="009665DA">
        <w:rPr>
          <w:rFonts w:eastAsia="MS Mincho" w:cs="MS Mincho"/>
          <w:bCs/>
          <w:sz w:val="24"/>
          <w:szCs w:val="24"/>
        </w:rPr>
        <w:t xml:space="preserve"> the sparks</w:t>
      </w:r>
      <w:r w:rsidR="00DD686B">
        <w:rPr>
          <w:rFonts w:eastAsia="MS Mincho" w:cs="MS Mincho"/>
          <w:bCs/>
          <w:sz w:val="24"/>
          <w:szCs w:val="24"/>
        </w:rPr>
        <w:t>,</w:t>
      </w:r>
    </w:p>
    <w:p w14:paraId="7331D484" w14:textId="77777777" w:rsidR="00F15245" w:rsidRPr="00F15245" w:rsidRDefault="00DD686B" w:rsidP="00DD686B">
      <w:pPr>
        <w:tabs>
          <w:tab w:val="left" w:pos="2880"/>
          <w:tab w:val="left" w:pos="3600"/>
          <w:tab w:val="left" w:pos="4500"/>
        </w:tabs>
        <w:spacing w:line="276" w:lineRule="auto"/>
        <w:jc w:val="both"/>
        <w:rPr>
          <w:rFonts w:eastAsia="MS Mincho" w:cs="MS Mincho"/>
          <w:bCs/>
          <w:sz w:val="24"/>
          <w:szCs w:val="24"/>
        </w:rPr>
      </w:pPr>
      <w:proofErr w:type="spellStart"/>
      <w:r>
        <w:rPr>
          <w:rFonts w:eastAsia="MS Mincho" w:cs="MS Mincho"/>
          <w:b/>
          <w:i/>
          <w:iCs/>
          <w:sz w:val="24"/>
          <w:szCs w:val="24"/>
        </w:rPr>
        <w:t>sarUpAh</w:t>
      </w:r>
      <w:proofErr w:type="spellEnd"/>
      <w:r>
        <w:rPr>
          <w:rFonts w:eastAsia="MS Mincho" w:cs="MS Mincho"/>
          <w:bCs/>
          <w:sz w:val="24"/>
          <w:szCs w:val="24"/>
        </w:rPr>
        <w:tab/>
        <w:t xml:space="preserve">= having similar shape and characteristics of the glowing </w:t>
      </w:r>
      <w:proofErr w:type="spellStart"/>
      <w:proofErr w:type="gramStart"/>
      <w:r>
        <w:rPr>
          <w:rFonts w:eastAsia="MS Mincho" w:cs="MS Mincho"/>
          <w:bCs/>
          <w:sz w:val="24"/>
          <w:szCs w:val="24"/>
        </w:rPr>
        <w:t>fire,</w:t>
      </w:r>
      <w:r w:rsidR="00F116EF">
        <w:rPr>
          <w:rFonts w:eastAsia="MS Mincho" w:cs="MS Mincho"/>
          <w:b/>
          <w:i/>
          <w:iCs/>
          <w:sz w:val="24"/>
          <w:szCs w:val="24"/>
        </w:rPr>
        <w:t>sahasras’ah</w:t>
      </w:r>
      <w:proofErr w:type="spellEnd"/>
      <w:proofErr w:type="gramEnd"/>
      <w:r w:rsidR="00F116EF">
        <w:rPr>
          <w:rFonts w:eastAsia="MS Mincho" w:cs="MS Mincho"/>
          <w:b/>
          <w:i/>
          <w:iCs/>
          <w:sz w:val="24"/>
          <w:szCs w:val="24"/>
        </w:rPr>
        <w:t xml:space="preserve"> </w:t>
      </w:r>
      <w:r w:rsidR="00F15245">
        <w:rPr>
          <w:rFonts w:eastAsia="MS Mincho" w:cs="MS Mincho"/>
          <w:bCs/>
          <w:sz w:val="24"/>
          <w:szCs w:val="24"/>
        </w:rPr>
        <w:tab/>
        <w:t>=</w:t>
      </w:r>
      <w:r w:rsidR="009343A5">
        <w:rPr>
          <w:rFonts w:eastAsia="MS Mincho" w:cs="MS Mincho"/>
          <w:bCs/>
          <w:sz w:val="24"/>
          <w:szCs w:val="24"/>
        </w:rPr>
        <w:t xml:space="preserve"> in thousands</w:t>
      </w:r>
      <w:r>
        <w:rPr>
          <w:rFonts w:eastAsia="MS Mincho" w:cs="MS Mincho"/>
          <w:bCs/>
          <w:sz w:val="24"/>
          <w:szCs w:val="24"/>
        </w:rPr>
        <w:t>(innumerable)</w:t>
      </w:r>
    </w:p>
    <w:p w14:paraId="59B2C689" w14:textId="77777777" w:rsidR="00F15245" w:rsidRPr="00F15245" w:rsidRDefault="00F15245" w:rsidP="00F116EF">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i/>
          <w:iCs/>
          <w:sz w:val="24"/>
          <w:szCs w:val="24"/>
        </w:rPr>
        <w:t>prabhavanthe</w:t>
      </w:r>
      <w:proofErr w:type="spellEnd"/>
      <w:r>
        <w:rPr>
          <w:rFonts w:eastAsia="MS Mincho" w:cs="MS Mincho"/>
          <w:b/>
          <w:i/>
          <w:iCs/>
          <w:sz w:val="24"/>
          <w:szCs w:val="24"/>
        </w:rPr>
        <w:t xml:space="preserve"> </w:t>
      </w:r>
      <w:r>
        <w:rPr>
          <w:rFonts w:eastAsia="MS Mincho" w:cs="MS Mincho"/>
          <w:bCs/>
          <w:sz w:val="24"/>
          <w:szCs w:val="24"/>
        </w:rPr>
        <w:tab/>
        <w:t>=</w:t>
      </w:r>
      <w:r w:rsidR="009343A5">
        <w:rPr>
          <w:rFonts w:eastAsia="MS Mincho" w:cs="MS Mincho"/>
          <w:bCs/>
          <w:sz w:val="24"/>
          <w:szCs w:val="24"/>
        </w:rPr>
        <w:t xml:space="preserve"> are </w:t>
      </w:r>
      <w:r w:rsidR="00DD686B">
        <w:rPr>
          <w:rFonts w:eastAsia="MS Mincho" w:cs="MS Mincho"/>
          <w:bCs/>
          <w:sz w:val="24"/>
          <w:szCs w:val="24"/>
        </w:rPr>
        <w:t>generated</w:t>
      </w:r>
      <w:r w:rsidR="009343A5">
        <w:rPr>
          <w:rFonts w:eastAsia="MS Mincho" w:cs="MS Mincho"/>
          <w:bCs/>
          <w:sz w:val="24"/>
          <w:szCs w:val="24"/>
        </w:rPr>
        <w:t xml:space="preserve"> from</w:t>
      </w:r>
    </w:p>
    <w:p w14:paraId="3A7755E7" w14:textId="77777777" w:rsidR="00F15245" w:rsidRPr="00F15245" w:rsidRDefault="00F116EF" w:rsidP="00F116EF">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i/>
          <w:iCs/>
          <w:sz w:val="24"/>
          <w:szCs w:val="24"/>
        </w:rPr>
        <w:t>sudeepthAth</w:t>
      </w:r>
      <w:proofErr w:type="spellEnd"/>
      <w:r w:rsidR="00F15245">
        <w:rPr>
          <w:rFonts w:eastAsia="MS Mincho" w:cs="MS Mincho"/>
          <w:bCs/>
          <w:sz w:val="24"/>
          <w:szCs w:val="24"/>
        </w:rPr>
        <w:tab/>
        <w:t>=</w:t>
      </w:r>
      <w:r w:rsidR="009343A5">
        <w:rPr>
          <w:rFonts w:eastAsia="MS Mincho" w:cs="MS Mincho"/>
          <w:bCs/>
          <w:sz w:val="24"/>
          <w:szCs w:val="24"/>
        </w:rPr>
        <w:t xml:space="preserve"> glowing</w:t>
      </w:r>
    </w:p>
    <w:p w14:paraId="0F275A7C" w14:textId="77777777" w:rsidR="00DD686B" w:rsidRPr="00F15245" w:rsidRDefault="00DD686B" w:rsidP="00DD686B">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i/>
          <w:iCs/>
          <w:sz w:val="24"/>
          <w:szCs w:val="24"/>
        </w:rPr>
        <w:t>pAvakAth</w:t>
      </w:r>
      <w:proofErr w:type="spellEnd"/>
      <w:r>
        <w:rPr>
          <w:rFonts w:eastAsia="MS Mincho" w:cs="MS Mincho"/>
          <w:b/>
          <w:i/>
          <w:iCs/>
          <w:sz w:val="24"/>
          <w:szCs w:val="24"/>
        </w:rPr>
        <w:t xml:space="preserve"> </w:t>
      </w:r>
      <w:r>
        <w:rPr>
          <w:rFonts w:eastAsia="MS Mincho" w:cs="MS Mincho"/>
          <w:bCs/>
          <w:sz w:val="24"/>
          <w:szCs w:val="24"/>
        </w:rPr>
        <w:tab/>
        <w:t>= fire</w:t>
      </w:r>
    </w:p>
    <w:p w14:paraId="73C6F92C" w14:textId="77777777" w:rsidR="00DD686B" w:rsidRPr="00F15245" w:rsidRDefault="00DD686B" w:rsidP="00DD686B">
      <w:pPr>
        <w:tabs>
          <w:tab w:val="left" w:pos="2880"/>
          <w:tab w:val="left" w:pos="3600"/>
          <w:tab w:val="left" w:pos="4500"/>
        </w:tabs>
        <w:spacing w:line="276" w:lineRule="auto"/>
        <w:ind w:left="0" w:firstLine="720"/>
        <w:jc w:val="both"/>
        <w:rPr>
          <w:rFonts w:eastAsia="MS Mincho" w:cs="MS Mincho"/>
          <w:bCs/>
          <w:sz w:val="24"/>
          <w:szCs w:val="24"/>
        </w:rPr>
      </w:pPr>
    </w:p>
    <w:p w14:paraId="3351FAAE" w14:textId="77777777" w:rsidR="00F15245" w:rsidRPr="00F15245" w:rsidRDefault="00DD4867" w:rsidP="00F116EF">
      <w:pPr>
        <w:tabs>
          <w:tab w:val="left" w:pos="1440"/>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i/>
          <w:iCs/>
          <w:sz w:val="24"/>
          <w:szCs w:val="24"/>
        </w:rPr>
        <w:t>thathhA</w:t>
      </w:r>
      <w:proofErr w:type="spellEnd"/>
      <w:r w:rsidR="00F15245">
        <w:rPr>
          <w:rFonts w:eastAsia="MS Mincho" w:cs="MS Mincho"/>
          <w:bCs/>
          <w:sz w:val="24"/>
          <w:szCs w:val="24"/>
        </w:rPr>
        <w:tab/>
        <w:t>=</w:t>
      </w:r>
      <w:r w:rsidR="009343A5">
        <w:rPr>
          <w:rFonts w:eastAsia="MS Mincho" w:cs="MS Mincho"/>
          <w:bCs/>
          <w:sz w:val="24"/>
          <w:szCs w:val="24"/>
        </w:rPr>
        <w:t xml:space="preserve"> similarly</w:t>
      </w:r>
    </w:p>
    <w:p w14:paraId="6B0ABC0D" w14:textId="77777777" w:rsidR="00F15245" w:rsidRPr="00F15245" w:rsidRDefault="00F15245" w:rsidP="00F15245">
      <w:pPr>
        <w:tabs>
          <w:tab w:val="left" w:pos="1440"/>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i/>
          <w:iCs/>
          <w:sz w:val="24"/>
          <w:szCs w:val="24"/>
        </w:rPr>
        <w:t>vividhA</w:t>
      </w:r>
      <w:proofErr w:type="spellEnd"/>
      <w:r>
        <w:rPr>
          <w:rFonts w:eastAsia="MS Mincho" w:cs="MS Mincho"/>
          <w:b/>
          <w:i/>
          <w:iCs/>
          <w:sz w:val="24"/>
          <w:szCs w:val="24"/>
        </w:rPr>
        <w:t xml:space="preserve"> </w:t>
      </w:r>
      <w:proofErr w:type="spellStart"/>
      <w:r>
        <w:rPr>
          <w:rFonts w:eastAsia="MS Mincho" w:cs="MS Mincho"/>
          <w:b/>
          <w:i/>
          <w:iCs/>
          <w:sz w:val="24"/>
          <w:szCs w:val="24"/>
        </w:rPr>
        <w:t>bhAvAh</w:t>
      </w:r>
      <w:proofErr w:type="spellEnd"/>
      <w:r>
        <w:rPr>
          <w:rFonts w:eastAsia="MS Mincho" w:cs="MS Mincho"/>
          <w:bCs/>
          <w:sz w:val="24"/>
          <w:szCs w:val="24"/>
        </w:rPr>
        <w:tab/>
        <w:t>=</w:t>
      </w:r>
      <w:r w:rsidR="009343A5">
        <w:rPr>
          <w:rFonts w:eastAsia="MS Mincho" w:cs="MS Mincho"/>
          <w:bCs/>
          <w:sz w:val="24"/>
          <w:szCs w:val="24"/>
        </w:rPr>
        <w:t xml:space="preserve"> the </w:t>
      </w:r>
      <w:r w:rsidR="00DD686B">
        <w:rPr>
          <w:rFonts w:eastAsia="MS Mincho" w:cs="MS Mincho"/>
          <w:bCs/>
          <w:sz w:val="24"/>
          <w:szCs w:val="24"/>
        </w:rPr>
        <w:t xml:space="preserve">various gross entities having different </w:t>
      </w:r>
      <w:r w:rsidR="009343A5">
        <w:rPr>
          <w:rFonts w:eastAsia="MS Mincho" w:cs="MS Mincho"/>
          <w:bCs/>
          <w:sz w:val="24"/>
          <w:szCs w:val="24"/>
        </w:rPr>
        <w:t xml:space="preserve">forms in both sentient and insentient </w:t>
      </w:r>
    </w:p>
    <w:p w14:paraId="15DD2C92" w14:textId="77777777" w:rsidR="00DD686B" w:rsidRPr="00F15245" w:rsidRDefault="00DD686B" w:rsidP="00DD686B">
      <w:pPr>
        <w:tabs>
          <w:tab w:val="left" w:pos="1440"/>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i/>
          <w:iCs/>
          <w:sz w:val="24"/>
          <w:szCs w:val="24"/>
        </w:rPr>
        <w:t>prajAyanthe</w:t>
      </w:r>
      <w:proofErr w:type="spellEnd"/>
      <w:r>
        <w:rPr>
          <w:rFonts w:eastAsia="MS Mincho" w:cs="MS Mincho"/>
          <w:b/>
          <w:i/>
          <w:iCs/>
          <w:sz w:val="24"/>
          <w:szCs w:val="24"/>
        </w:rPr>
        <w:t xml:space="preserve"> </w:t>
      </w:r>
      <w:r>
        <w:rPr>
          <w:rFonts w:eastAsia="MS Mincho" w:cs="MS Mincho"/>
          <w:bCs/>
          <w:sz w:val="24"/>
          <w:szCs w:val="24"/>
        </w:rPr>
        <w:tab/>
        <w:t>= are created</w:t>
      </w:r>
    </w:p>
    <w:p w14:paraId="61039B9A" w14:textId="77777777" w:rsidR="00F15245" w:rsidRPr="00F15245" w:rsidRDefault="00F15245" w:rsidP="00F116EF">
      <w:pPr>
        <w:tabs>
          <w:tab w:val="left" w:pos="1440"/>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i/>
          <w:iCs/>
          <w:sz w:val="24"/>
          <w:szCs w:val="24"/>
        </w:rPr>
        <w:t>aksharAth</w:t>
      </w:r>
      <w:proofErr w:type="spellEnd"/>
      <w:r>
        <w:rPr>
          <w:rFonts w:eastAsia="MS Mincho" w:cs="MS Mincho"/>
          <w:b/>
          <w:i/>
          <w:iCs/>
          <w:sz w:val="24"/>
          <w:szCs w:val="24"/>
        </w:rPr>
        <w:t xml:space="preserve"> </w:t>
      </w:r>
      <w:r>
        <w:rPr>
          <w:rFonts w:eastAsia="MS Mincho" w:cs="MS Mincho"/>
          <w:bCs/>
          <w:sz w:val="24"/>
          <w:szCs w:val="24"/>
        </w:rPr>
        <w:tab/>
        <w:t>=</w:t>
      </w:r>
      <w:r w:rsidR="009343A5">
        <w:rPr>
          <w:rFonts w:eastAsia="MS Mincho" w:cs="MS Mincho"/>
          <w:bCs/>
          <w:sz w:val="24"/>
          <w:szCs w:val="24"/>
        </w:rPr>
        <w:t xml:space="preserve"> from Akshara </w:t>
      </w:r>
      <w:proofErr w:type="spellStart"/>
      <w:r w:rsidR="009343A5">
        <w:rPr>
          <w:rFonts w:eastAsia="MS Mincho" w:cs="MS Mincho"/>
          <w:bCs/>
          <w:sz w:val="24"/>
          <w:szCs w:val="24"/>
        </w:rPr>
        <w:t>parabrahman</w:t>
      </w:r>
      <w:proofErr w:type="spellEnd"/>
      <w:r w:rsidR="009343A5">
        <w:rPr>
          <w:rFonts w:eastAsia="MS Mincho" w:cs="MS Mincho"/>
          <w:bCs/>
          <w:sz w:val="24"/>
          <w:szCs w:val="24"/>
        </w:rPr>
        <w:t xml:space="preserve"> who has the sentient and </w:t>
      </w:r>
      <w:proofErr w:type="spellStart"/>
      <w:r w:rsidR="009343A5">
        <w:rPr>
          <w:rFonts w:eastAsia="MS Mincho" w:cs="MS Mincho"/>
          <w:bCs/>
          <w:sz w:val="24"/>
          <w:szCs w:val="24"/>
        </w:rPr>
        <w:t>insentientin</w:t>
      </w:r>
      <w:proofErr w:type="spellEnd"/>
      <w:r w:rsidR="009343A5">
        <w:rPr>
          <w:rFonts w:eastAsia="MS Mincho" w:cs="MS Mincho"/>
          <w:bCs/>
          <w:sz w:val="24"/>
          <w:szCs w:val="24"/>
        </w:rPr>
        <w:t xml:space="preserve"> the subtle forms, as His body</w:t>
      </w:r>
    </w:p>
    <w:p w14:paraId="6275567C" w14:textId="77777777" w:rsidR="00F15245" w:rsidRPr="00F15245" w:rsidRDefault="00F15245" w:rsidP="00F116EF">
      <w:pPr>
        <w:tabs>
          <w:tab w:val="left" w:pos="1440"/>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i/>
          <w:iCs/>
          <w:sz w:val="24"/>
          <w:szCs w:val="24"/>
        </w:rPr>
        <w:t>apiyanthi</w:t>
      </w:r>
      <w:proofErr w:type="spellEnd"/>
      <w:r>
        <w:rPr>
          <w:rFonts w:eastAsia="MS Mincho" w:cs="MS Mincho"/>
          <w:b/>
          <w:i/>
          <w:iCs/>
          <w:sz w:val="24"/>
          <w:szCs w:val="24"/>
        </w:rPr>
        <w:t xml:space="preserve"> </w:t>
      </w:r>
      <w:r w:rsidR="00F116EF">
        <w:rPr>
          <w:rFonts w:eastAsia="MS Mincho" w:cs="MS Mincho"/>
          <w:b/>
          <w:i/>
          <w:iCs/>
          <w:sz w:val="24"/>
          <w:szCs w:val="24"/>
        </w:rPr>
        <w:t>cha</w:t>
      </w:r>
      <w:r>
        <w:rPr>
          <w:rFonts w:eastAsia="MS Mincho" w:cs="MS Mincho"/>
          <w:bCs/>
          <w:sz w:val="24"/>
          <w:szCs w:val="24"/>
        </w:rPr>
        <w:tab/>
        <w:t>=</w:t>
      </w:r>
      <w:r w:rsidR="009343A5">
        <w:rPr>
          <w:rFonts w:eastAsia="MS Mincho" w:cs="MS Mincho"/>
          <w:bCs/>
          <w:sz w:val="24"/>
          <w:szCs w:val="24"/>
        </w:rPr>
        <w:t xml:space="preserve"> they are getting </w:t>
      </w:r>
      <w:r w:rsidR="00DD686B">
        <w:rPr>
          <w:rFonts w:eastAsia="MS Mincho" w:cs="MS Mincho"/>
          <w:bCs/>
          <w:sz w:val="24"/>
          <w:szCs w:val="24"/>
        </w:rPr>
        <w:t xml:space="preserve">finally absorbed or </w:t>
      </w:r>
      <w:r w:rsidR="00DD4867">
        <w:rPr>
          <w:rFonts w:eastAsia="MS Mincho" w:cs="MS Mincho"/>
          <w:bCs/>
          <w:sz w:val="24"/>
          <w:szCs w:val="24"/>
        </w:rPr>
        <w:t>merged also</w:t>
      </w:r>
    </w:p>
    <w:p w14:paraId="4A83B055" w14:textId="77777777" w:rsidR="00F116EF" w:rsidRDefault="00F15245" w:rsidP="00F15245">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i/>
          <w:iCs/>
          <w:sz w:val="24"/>
          <w:szCs w:val="24"/>
        </w:rPr>
        <w:t>thathra</w:t>
      </w:r>
      <w:proofErr w:type="spellEnd"/>
      <w:r>
        <w:rPr>
          <w:rFonts w:eastAsia="MS Mincho" w:cs="MS Mincho"/>
          <w:b/>
          <w:i/>
          <w:iCs/>
          <w:sz w:val="24"/>
          <w:szCs w:val="24"/>
        </w:rPr>
        <w:t xml:space="preserve"> </w:t>
      </w:r>
      <w:proofErr w:type="spellStart"/>
      <w:r>
        <w:rPr>
          <w:rFonts w:eastAsia="MS Mincho" w:cs="MS Mincho"/>
          <w:b/>
          <w:i/>
          <w:iCs/>
          <w:sz w:val="24"/>
          <w:szCs w:val="24"/>
        </w:rPr>
        <w:t>e</w:t>
      </w:r>
      <w:r w:rsidR="00F116EF">
        <w:rPr>
          <w:rFonts w:eastAsia="MS Mincho" w:cs="MS Mincho"/>
          <w:b/>
          <w:i/>
          <w:iCs/>
          <w:sz w:val="24"/>
          <w:szCs w:val="24"/>
        </w:rPr>
        <w:t>v</w:t>
      </w:r>
      <w:r>
        <w:rPr>
          <w:rFonts w:eastAsia="MS Mincho" w:cs="MS Mincho"/>
          <w:b/>
          <w:i/>
          <w:iCs/>
          <w:sz w:val="24"/>
          <w:szCs w:val="24"/>
        </w:rPr>
        <w:t>a</w:t>
      </w:r>
      <w:proofErr w:type="spellEnd"/>
      <w:r>
        <w:rPr>
          <w:rFonts w:eastAsia="MS Mincho" w:cs="MS Mincho"/>
          <w:b/>
          <w:i/>
          <w:iCs/>
          <w:sz w:val="24"/>
          <w:szCs w:val="24"/>
        </w:rPr>
        <w:t xml:space="preserve"> </w:t>
      </w:r>
      <w:r>
        <w:rPr>
          <w:rFonts w:eastAsia="MS Mincho" w:cs="MS Mincho"/>
          <w:bCs/>
          <w:sz w:val="24"/>
          <w:szCs w:val="24"/>
        </w:rPr>
        <w:tab/>
        <w:t>=</w:t>
      </w:r>
      <w:r w:rsidR="009343A5">
        <w:rPr>
          <w:rFonts w:eastAsia="MS Mincho" w:cs="MS Mincho"/>
          <w:bCs/>
          <w:sz w:val="24"/>
          <w:szCs w:val="24"/>
        </w:rPr>
        <w:t xml:space="preserve"> in the same Akshara </w:t>
      </w:r>
      <w:proofErr w:type="spellStart"/>
      <w:r w:rsidR="009343A5">
        <w:rPr>
          <w:rFonts w:eastAsia="MS Mincho" w:cs="MS Mincho"/>
          <w:bCs/>
          <w:sz w:val="24"/>
          <w:szCs w:val="24"/>
        </w:rPr>
        <w:t>parabrahman</w:t>
      </w:r>
      <w:proofErr w:type="spellEnd"/>
      <w:r w:rsidR="009343A5">
        <w:rPr>
          <w:rFonts w:eastAsia="MS Mincho" w:cs="MS Mincho"/>
          <w:bCs/>
          <w:sz w:val="24"/>
          <w:szCs w:val="24"/>
        </w:rPr>
        <w:t xml:space="preserve">. </w:t>
      </w:r>
    </w:p>
    <w:p w14:paraId="39108C30" w14:textId="77777777" w:rsidR="00085BB5" w:rsidRDefault="00085BB5" w:rsidP="00F15245">
      <w:pPr>
        <w:tabs>
          <w:tab w:val="left" w:pos="2880"/>
          <w:tab w:val="left" w:pos="3600"/>
          <w:tab w:val="left" w:pos="4500"/>
        </w:tabs>
        <w:spacing w:line="276" w:lineRule="auto"/>
        <w:ind w:left="0" w:firstLine="720"/>
        <w:jc w:val="both"/>
        <w:rPr>
          <w:rFonts w:eastAsia="MS Mincho" w:cs="MS Mincho"/>
          <w:bCs/>
          <w:sz w:val="24"/>
          <w:szCs w:val="24"/>
        </w:rPr>
      </w:pPr>
    </w:p>
    <w:p w14:paraId="4ADEE913" w14:textId="77777777" w:rsidR="00085BB5" w:rsidRPr="0006085C" w:rsidRDefault="009B7764" w:rsidP="00F15245">
      <w:pPr>
        <w:tabs>
          <w:tab w:val="left" w:pos="2880"/>
          <w:tab w:val="left" w:pos="3600"/>
          <w:tab w:val="left" w:pos="4500"/>
        </w:tabs>
        <w:spacing w:line="276" w:lineRule="auto"/>
        <w:ind w:left="0" w:firstLine="720"/>
        <w:jc w:val="both"/>
        <w:rPr>
          <w:rFonts w:eastAsia="MS Mincho" w:cs="MS Mincho"/>
          <w:b/>
          <w:sz w:val="24"/>
          <w:szCs w:val="24"/>
          <w:u w:val="single"/>
        </w:rPr>
      </w:pPr>
      <w:r w:rsidRPr="0006085C">
        <w:rPr>
          <w:rFonts w:eastAsia="MS Mincho" w:cs="MS Mincho"/>
          <w:b/>
          <w:sz w:val="28"/>
          <w:szCs w:val="28"/>
          <w:u w:val="single"/>
        </w:rPr>
        <w:t>Explanation:</w:t>
      </w:r>
    </w:p>
    <w:p w14:paraId="64A05D5C" w14:textId="77777777" w:rsidR="009B7764" w:rsidRDefault="009B7764" w:rsidP="00F15245">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In the first part, it is established that the </w:t>
      </w:r>
      <w:proofErr w:type="spellStart"/>
      <w:r>
        <w:rPr>
          <w:rFonts w:eastAsia="MS Mincho" w:cs="MS Mincho"/>
          <w:b/>
          <w:i/>
          <w:iCs/>
          <w:sz w:val="24"/>
          <w:szCs w:val="24"/>
        </w:rPr>
        <w:t>akshara</w:t>
      </w:r>
      <w:proofErr w:type="spellEnd"/>
      <w:r>
        <w:rPr>
          <w:rFonts w:eastAsia="MS Mincho" w:cs="MS Mincho"/>
          <w:b/>
          <w:i/>
          <w:iCs/>
          <w:sz w:val="24"/>
          <w:szCs w:val="24"/>
        </w:rPr>
        <w:t xml:space="preserve"> </w:t>
      </w:r>
      <w:proofErr w:type="spellStart"/>
      <w:r>
        <w:rPr>
          <w:rFonts w:eastAsia="MS Mincho" w:cs="MS Mincho"/>
          <w:b/>
          <w:i/>
          <w:iCs/>
          <w:sz w:val="24"/>
          <w:szCs w:val="24"/>
        </w:rPr>
        <w:t>parabrahman</w:t>
      </w:r>
      <w:proofErr w:type="spellEnd"/>
      <w:r>
        <w:rPr>
          <w:rFonts w:eastAsia="MS Mincho" w:cs="MS Mincho"/>
          <w:b/>
          <w:i/>
          <w:iCs/>
          <w:sz w:val="24"/>
          <w:szCs w:val="24"/>
        </w:rPr>
        <w:t xml:space="preserve"> </w:t>
      </w:r>
      <w:r>
        <w:rPr>
          <w:rFonts w:eastAsia="MS Mincho" w:cs="MS Mincho"/>
          <w:bCs/>
          <w:sz w:val="24"/>
          <w:szCs w:val="24"/>
        </w:rPr>
        <w:t xml:space="preserve">is the material cause for the entire universe. In this third part, the process of creation from that Brahman is being elaborated.  The substance of the phrase </w:t>
      </w:r>
      <w:proofErr w:type="spellStart"/>
      <w:r>
        <w:rPr>
          <w:rFonts w:eastAsia="MS Mincho" w:cs="MS Mincho"/>
          <w:b/>
          <w:i/>
          <w:iCs/>
          <w:sz w:val="24"/>
          <w:szCs w:val="24"/>
        </w:rPr>
        <w:t>thadethath</w:t>
      </w:r>
      <w:proofErr w:type="spellEnd"/>
      <w:r>
        <w:rPr>
          <w:rFonts w:eastAsia="MS Mincho" w:cs="MS Mincho"/>
          <w:b/>
          <w:i/>
          <w:iCs/>
          <w:sz w:val="24"/>
          <w:szCs w:val="24"/>
        </w:rPr>
        <w:t xml:space="preserve"> </w:t>
      </w:r>
      <w:proofErr w:type="spellStart"/>
      <w:r>
        <w:rPr>
          <w:rFonts w:eastAsia="MS Mincho" w:cs="MS Mincho"/>
          <w:b/>
          <w:i/>
          <w:iCs/>
          <w:sz w:val="24"/>
          <w:szCs w:val="24"/>
        </w:rPr>
        <w:t>sathyam</w:t>
      </w:r>
      <w:proofErr w:type="spellEnd"/>
      <w:r>
        <w:rPr>
          <w:rFonts w:eastAsia="MS Mincho" w:cs="MS Mincho"/>
          <w:b/>
          <w:i/>
          <w:iCs/>
          <w:sz w:val="24"/>
          <w:szCs w:val="24"/>
        </w:rPr>
        <w:t xml:space="preserve"> </w:t>
      </w:r>
      <w:r>
        <w:rPr>
          <w:rFonts w:eastAsia="MS Mincho" w:cs="MS Mincho"/>
          <w:bCs/>
          <w:sz w:val="24"/>
          <w:szCs w:val="24"/>
        </w:rPr>
        <w:t>is given in the beginning of the second part already.</w:t>
      </w:r>
    </w:p>
    <w:p w14:paraId="772A7BFE" w14:textId="77777777" w:rsidR="009B7764" w:rsidRDefault="009B7764" w:rsidP="00F15245">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In this first mantra, it is being stated that entire </w:t>
      </w:r>
      <w:proofErr w:type="spellStart"/>
      <w:r>
        <w:rPr>
          <w:rFonts w:eastAsia="MS Mincho" w:cs="MS Mincho"/>
          <w:bCs/>
          <w:sz w:val="24"/>
          <w:szCs w:val="24"/>
        </w:rPr>
        <w:t>grossand</w:t>
      </w:r>
      <w:proofErr w:type="spellEnd"/>
      <w:r>
        <w:rPr>
          <w:rFonts w:eastAsia="MS Mincho" w:cs="MS Mincho"/>
          <w:bCs/>
          <w:sz w:val="24"/>
          <w:szCs w:val="24"/>
        </w:rPr>
        <w:t xml:space="preserve"> visible </w:t>
      </w:r>
      <w:r w:rsidR="004B307A">
        <w:rPr>
          <w:rFonts w:eastAsia="MS Mincho" w:cs="MS Mincho"/>
          <w:bCs/>
          <w:sz w:val="24"/>
          <w:szCs w:val="24"/>
        </w:rPr>
        <w:t xml:space="preserve">entities </w:t>
      </w:r>
      <w:r w:rsidR="004D116A">
        <w:rPr>
          <w:rFonts w:eastAsia="MS Mincho" w:cs="MS Mincho"/>
          <w:bCs/>
          <w:sz w:val="24"/>
          <w:szCs w:val="24"/>
        </w:rPr>
        <w:t xml:space="preserve">– both </w:t>
      </w:r>
      <w:r>
        <w:rPr>
          <w:rFonts w:eastAsia="MS Mincho" w:cs="MS Mincho"/>
          <w:bCs/>
          <w:sz w:val="24"/>
          <w:szCs w:val="24"/>
        </w:rPr>
        <w:t>sentient and insentient</w:t>
      </w:r>
      <w:r w:rsidR="004D116A">
        <w:rPr>
          <w:rFonts w:eastAsia="MS Mincho" w:cs="MS Mincho"/>
          <w:bCs/>
          <w:sz w:val="24"/>
          <w:szCs w:val="24"/>
        </w:rPr>
        <w:t>,</w:t>
      </w:r>
      <w:r>
        <w:rPr>
          <w:rFonts w:eastAsia="MS Mincho" w:cs="MS Mincho"/>
          <w:bCs/>
          <w:sz w:val="24"/>
          <w:szCs w:val="24"/>
        </w:rPr>
        <w:t xml:space="preserve"> are created from that </w:t>
      </w:r>
      <w:proofErr w:type="spellStart"/>
      <w:r>
        <w:rPr>
          <w:rFonts w:eastAsia="MS Mincho" w:cs="MS Mincho"/>
          <w:b/>
          <w:i/>
          <w:iCs/>
          <w:sz w:val="24"/>
          <w:szCs w:val="24"/>
        </w:rPr>
        <w:t>akshara</w:t>
      </w:r>
      <w:proofErr w:type="spellEnd"/>
      <w:r>
        <w:rPr>
          <w:rFonts w:eastAsia="MS Mincho" w:cs="MS Mincho"/>
          <w:b/>
          <w:i/>
          <w:iCs/>
          <w:sz w:val="24"/>
          <w:szCs w:val="24"/>
        </w:rPr>
        <w:t xml:space="preserve"> </w:t>
      </w:r>
      <w:r w:rsidR="00DD4867">
        <w:rPr>
          <w:rFonts w:eastAsia="MS Mincho" w:cs="MS Mincho"/>
          <w:b/>
          <w:i/>
          <w:iCs/>
          <w:sz w:val="24"/>
          <w:szCs w:val="24"/>
        </w:rPr>
        <w:t xml:space="preserve">Brahman </w:t>
      </w:r>
      <w:proofErr w:type="spellStart"/>
      <w:proofErr w:type="gramStart"/>
      <w:r w:rsidR="00DD4867">
        <w:rPr>
          <w:rFonts w:eastAsia="MS Mincho" w:cs="MS Mincho"/>
          <w:bCs/>
          <w:sz w:val="24"/>
          <w:szCs w:val="24"/>
        </w:rPr>
        <w:t>only</w:t>
      </w:r>
      <w:r>
        <w:rPr>
          <w:rFonts w:eastAsia="MS Mincho" w:cs="MS Mincho"/>
          <w:bCs/>
          <w:sz w:val="24"/>
          <w:szCs w:val="24"/>
        </w:rPr>
        <w:t>.</w:t>
      </w:r>
      <w:r w:rsidR="004D116A">
        <w:rPr>
          <w:rFonts w:eastAsia="MS Mincho" w:cs="MS Mincho"/>
          <w:bCs/>
          <w:sz w:val="24"/>
          <w:szCs w:val="24"/>
        </w:rPr>
        <w:t>When</w:t>
      </w:r>
      <w:proofErr w:type="spellEnd"/>
      <w:proofErr w:type="gramEnd"/>
      <w:r w:rsidR="004D116A">
        <w:rPr>
          <w:rFonts w:eastAsia="MS Mincho" w:cs="MS Mincho"/>
          <w:bCs/>
          <w:sz w:val="24"/>
          <w:szCs w:val="24"/>
        </w:rPr>
        <w:t xml:space="preserve"> a glowing fire or semi molten iron is hammered, the innumerable sparks do emanate from them. In the same way, the entire gross entities in thousands and millions do emerge from the </w:t>
      </w:r>
      <w:proofErr w:type="spellStart"/>
      <w:r w:rsidR="004D116A">
        <w:rPr>
          <w:rFonts w:eastAsia="MS Mincho" w:cs="MS Mincho"/>
          <w:b/>
          <w:i/>
          <w:iCs/>
          <w:sz w:val="24"/>
          <w:szCs w:val="24"/>
        </w:rPr>
        <w:t>akshara</w:t>
      </w:r>
      <w:proofErr w:type="spellEnd"/>
      <w:r w:rsidR="004D116A">
        <w:rPr>
          <w:rFonts w:eastAsia="MS Mincho" w:cs="MS Mincho"/>
          <w:b/>
          <w:i/>
          <w:iCs/>
          <w:sz w:val="24"/>
          <w:szCs w:val="24"/>
        </w:rPr>
        <w:t xml:space="preserve"> Brahman.</w:t>
      </w:r>
      <w:r w:rsidR="004D116A">
        <w:rPr>
          <w:rFonts w:eastAsia="MS Mincho" w:cs="MS Mincho"/>
          <w:bCs/>
          <w:sz w:val="24"/>
          <w:szCs w:val="24"/>
        </w:rPr>
        <w:t xml:space="preserve"> The example of sparks emanating from the glowing fire or extremely hot iron is suitable only for the creation of the gross entities from the Brahman. Since the </w:t>
      </w:r>
      <w:r w:rsidR="00DD4867">
        <w:rPr>
          <w:rFonts w:eastAsia="MS Mincho" w:cs="MS Mincho"/>
          <w:bCs/>
          <w:sz w:val="24"/>
          <w:szCs w:val="24"/>
        </w:rPr>
        <w:t>sparks do</w:t>
      </w:r>
      <w:r w:rsidR="004D116A">
        <w:rPr>
          <w:rFonts w:eastAsia="MS Mincho" w:cs="MS Mincho"/>
          <w:bCs/>
          <w:sz w:val="24"/>
          <w:szCs w:val="24"/>
        </w:rPr>
        <w:t xml:space="preserve"> not go back into the fire or Hot iron, that example does not hold good for the destruction or merger of the gross entities in the Brahman, it has been specifically stated that they on their destruction are absorbed back by Brahman. This illustration shows the relationship between the Brahman and the universe in the form of gross sentient and insentient entities. The visible glowing fire consists of the elements which are transformed into sparks. In the same way, the causative Brahman </w:t>
      </w:r>
      <w:r w:rsidR="00854D0F">
        <w:rPr>
          <w:rFonts w:eastAsia="MS Mincho" w:cs="MS Mincho"/>
          <w:bCs/>
          <w:sz w:val="24"/>
          <w:szCs w:val="24"/>
        </w:rPr>
        <w:t xml:space="preserve">is having the subtle forms of the sentient and insentient in Him and on transformation, they emanate as gross forms of sentient and insentient making up the Universe. </w:t>
      </w:r>
      <w:proofErr w:type="gramStart"/>
      <w:r w:rsidR="00854D0F">
        <w:rPr>
          <w:rFonts w:eastAsia="MS Mincho" w:cs="MS Mincho"/>
          <w:bCs/>
          <w:sz w:val="24"/>
          <w:szCs w:val="24"/>
        </w:rPr>
        <w:t>Thus</w:t>
      </w:r>
      <w:proofErr w:type="gramEnd"/>
      <w:r w:rsidR="00854D0F">
        <w:rPr>
          <w:rFonts w:eastAsia="MS Mincho" w:cs="MS Mincho"/>
          <w:bCs/>
          <w:sz w:val="24"/>
          <w:szCs w:val="24"/>
        </w:rPr>
        <w:t xml:space="preserve"> the relationship between the Brahman and the universe is established as </w:t>
      </w:r>
      <w:proofErr w:type="spellStart"/>
      <w:r w:rsidR="00854D0F">
        <w:rPr>
          <w:rFonts w:eastAsia="MS Mincho" w:cs="MS Mincho"/>
          <w:b/>
          <w:i/>
          <w:iCs/>
          <w:sz w:val="24"/>
          <w:szCs w:val="24"/>
        </w:rPr>
        <w:t>ams’a</w:t>
      </w:r>
      <w:proofErr w:type="spellEnd"/>
      <w:r w:rsidR="00854D0F">
        <w:rPr>
          <w:rFonts w:eastAsia="MS Mincho" w:cs="MS Mincho"/>
          <w:b/>
          <w:i/>
          <w:iCs/>
          <w:sz w:val="24"/>
          <w:szCs w:val="24"/>
        </w:rPr>
        <w:t xml:space="preserve"> – </w:t>
      </w:r>
      <w:proofErr w:type="spellStart"/>
      <w:r w:rsidR="00854D0F">
        <w:rPr>
          <w:rFonts w:eastAsia="MS Mincho" w:cs="MS Mincho"/>
          <w:b/>
          <w:i/>
          <w:iCs/>
          <w:sz w:val="24"/>
          <w:szCs w:val="24"/>
        </w:rPr>
        <w:t>ams’i</w:t>
      </w:r>
      <w:proofErr w:type="spellEnd"/>
      <w:r w:rsidR="00854D0F">
        <w:rPr>
          <w:rFonts w:eastAsia="MS Mincho" w:cs="MS Mincho"/>
          <w:b/>
          <w:i/>
          <w:iCs/>
          <w:sz w:val="24"/>
          <w:szCs w:val="24"/>
        </w:rPr>
        <w:t xml:space="preserve"> – relationship.</w:t>
      </w:r>
      <w:r w:rsidR="00D6386F">
        <w:rPr>
          <w:rFonts w:eastAsia="MS Mincho" w:cs="MS Mincho"/>
          <w:bCs/>
          <w:sz w:val="24"/>
          <w:szCs w:val="24"/>
        </w:rPr>
        <w:t xml:space="preserve"> From the </w:t>
      </w:r>
      <w:proofErr w:type="spellStart"/>
      <w:r w:rsidR="00D6386F">
        <w:rPr>
          <w:rFonts w:eastAsia="MS Mincho" w:cs="MS Mincho"/>
          <w:bCs/>
          <w:sz w:val="24"/>
          <w:szCs w:val="24"/>
        </w:rPr>
        <w:t>S’ruthi</w:t>
      </w:r>
      <w:proofErr w:type="spellEnd"/>
      <w:r w:rsidR="00D6386F">
        <w:rPr>
          <w:rFonts w:eastAsia="MS Mincho" w:cs="MS Mincho"/>
          <w:bCs/>
          <w:sz w:val="24"/>
          <w:szCs w:val="24"/>
        </w:rPr>
        <w:t xml:space="preserve"> </w:t>
      </w:r>
      <w:proofErr w:type="spellStart"/>
      <w:r w:rsidR="00D6386F">
        <w:rPr>
          <w:rFonts w:eastAsia="MS Mincho" w:cs="MS Mincho"/>
          <w:bCs/>
          <w:sz w:val="24"/>
          <w:szCs w:val="24"/>
        </w:rPr>
        <w:t>vAkya</w:t>
      </w:r>
      <w:r w:rsidR="00DD4867">
        <w:rPr>
          <w:rFonts w:eastAsia="MS Mincho" w:cs="MS Mincho"/>
          <w:bCs/>
          <w:sz w:val="24"/>
          <w:szCs w:val="24"/>
        </w:rPr>
        <w:t>khanDas</w:t>
      </w:r>
      <w:proofErr w:type="spellEnd"/>
      <w:r w:rsidR="00DD4867">
        <w:rPr>
          <w:rFonts w:eastAsia="MS Mincho" w:cs="MS Mincho"/>
          <w:bCs/>
          <w:sz w:val="24"/>
          <w:szCs w:val="24"/>
        </w:rPr>
        <w:t xml:space="preserve"> such</w:t>
      </w:r>
      <w:r w:rsidR="004C43C0">
        <w:rPr>
          <w:rFonts w:eastAsia="MS Mincho" w:cs="MS Mincho"/>
          <w:bCs/>
          <w:sz w:val="24"/>
          <w:szCs w:val="24"/>
        </w:rPr>
        <w:t xml:space="preserve"> as </w:t>
      </w:r>
      <w:r w:rsidR="00D6386F" w:rsidRPr="004C43C0">
        <w:rPr>
          <w:rFonts w:eastAsia="MS Mincho" w:cs="MS Mincho"/>
          <w:b/>
          <w:i/>
          <w:iCs/>
          <w:sz w:val="24"/>
          <w:szCs w:val="24"/>
        </w:rPr>
        <w:t>“</w:t>
      </w:r>
      <w:proofErr w:type="spellStart"/>
      <w:r w:rsidR="00D6386F" w:rsidRPr="004C43C0">
        <w:rPr>
          <w:rFonts w:eastAsia="MS Mincho" w:cs="MS Mincho"/>
          <w:b/>
          <w:i/>
          <w:iCs/>
          <w:sz w:val="24"/>
          <w:szCs w:val="24"/>
        </w:rPr>
        <w:t>pAdosya</w:t>
      </w:r>
      <w:proofErr w:type="spellEnd"/>
      <w:r w:rsidR="00D6386F" w:rsidRPr="004C43C0">
        <w:rPr>
          <w:rFonts w:eastAsia="MS Mincho" w:cs="MS Mincho"/>
          <w:b/>
          <w:i/>
          <w:iCs/>
          <w:sz w:val="24"/>
          <w:szCs w:val="24"/>
        </w:rPr>
        <w:t xml:space="preserve"> </w:t>
      </w:r>
      <w:proofErr w:type="spellStart"/>
      <w:r w:rsidR="00D6386F" w:rsidRPr="004C43C0">
        <w:rPr>
          <w:rFonts w:eastAsia="MS Mincho" w:cs="MS Mincho"/>
          <w:b/>
          <w:i/>
          <w:iCs/>
          <w:sz w:val="24"/>
          <w:szCs w:val="24"/>
        </w:rPr>
        <w:t>vis’vA</w:t>
      </w:r>
      <w:proofErr w:type="spellEnd"/>
      <w:r w:rsidR="00D6386F" w:rsidRPr="004C43C0">
        <w:rPr>
          <w:rFonts w:eastAsia="MS Mincho" w:cs="MS Mincho"/>
          <w:b/>
          <w:i/>
          <w:iCs/>
          <w:sz w:val="24"/>
          <w:szCs w:val="24"/>
        </w:rPr>
        <w:t xml:space="preserve"> </w:t>
      </w:r>
      <w:proofErr w:type="spellStart"/>
      <w:r w:rsidR="00D6386F" w:rsidRPr="004C43C0">
        <w:rPr>
          <w:rFonts w:eastAsia="MS Mincho" w:cs="MS Mincho"/>
          <w:b/>
          <w:i/>
          <w:iCs/>
          <w:sz w:val="24"/>
          <w:szCs w:val="24"/>
        </w:rPr>
        <w:t>bhUthAni</w:t>
      </w:r>
      <w:proofErr w:type="spellEnd"/>
      <w:proofErr w:type="gramStart"/>
      <w:r w:rsidR="00D6386F" w:rsidRPr="004C43C0">
        <w:rPr>
          <w:rFonts w:eastAsia="MS Mincho" w:cs="MS Mincho"/>
          <w:b/>
          <w:i/>
          <w:iCs/>
          <w:sz w:val="24"/>
          <w:szCs w:val="24"/>
        </w:rPr>
        <w:t>”</w:t>
      </w:r>
      <w:r w:rsidR="004C43C0">
        <w:rPr>
          <w:rFonts w:eastAsia="MS Mincho" w:cs="MS Mincho"/>
          <w:b/>
          <w:i/>
          <w:iCs/>
          <w:sz w:val="24"/>
          <w:szCs w:val="24"/>
        </w:rPr>
        <w:t>,</w:t>
      </w:r>
      <w:r w:rsidR="00D6386F">
        <w:rPr>
          <w:rFonts w:eastAsia="MS Mincho" w:cs="MS Mincho"/>
          <w:b/>
          <w:i/>
          <w:iCs/>
          <w:sz w:val="24"/>
          <w:szCs w:val="24"/>
        </w:rPr>
        <w:t>“</w:t>
      </w:r>
      <w:proofErr w:type="spellStart"/>
      <w:proofErr w:type="gramEnd"/>
      <w:r w:rsidR="00D6386F">
        <w:rPr>
          <w:rFonts w:eastAsia="MS Mincho" w:cs="MS Mincho"/>
          <w:b/>
          <w:i/>
          <w:iCs/>
          <w:sz w:val="24"/>
          <w:szCs w:val="24"/>
        </w:rPr>
        <w:t>mamaivAms’o</w:t>
      </w:r>
      <w:proofErr w:type="spellEnd"/>
      <w:r w:rsidR="00D6386F">
        <w:rPr>
          <w:rFonts w:eastAsia="MS Mincho" w:cs="MS Mincho"/>
          <w:b/>
          <w:i/>
          <w:iCs/>
          <w:sz w:val="24"/>
          <w:szCs w:val="24"/>
        </w:rPr>
        <w:t xml:space="preserve"> </w:t>
      </w:r>
      <w:proofErr w:type="spellStart"/>
      <w:r w:rsidR="00D6386F">
        <w:rPr>
          <w:rFonts w:eastAsia="MS Mincho" w:cs="MS Mincho"/>
          <w:b/>
          <w:i/>
          <w:iCs/>
          <w:sz w:val="24"/>
          <w:szCs w:val="24"/>
        </w:rPr>
        <w:t>jeevaloko</w:t>
      </w:r>
      <w:proofErr w:type="spellEnd"/>
      <w:r w:rsidR="00D6386F">
        <w:rPr>
          <w:rFonts w:eastAsia="MS Mincho" w:cs="MS Mincho"/>
          <w:b/>
          <w:i/>
          <w:iCs/>
          <w:sz w:val="24"/>
          <w:szCs w:val="24"/>
        </w:rPr>
        <w:t xml:space="preserve"> </w:t>
      </w:r>
      <w:proofErr w:type="spellStart"/>
      <w:r w:rsidR="00D6386F">
        <w:rPr>
          <w:rFonts w:eastAsia="MS Mincho" w:cs="MS Mincho"/>
          <w:b/>
          <w:i/>
          <w:iCs/>
          <w:sz w:val="24"/>
          <w:szCs w:val="24"/>
        </w:rPr>
        <w:t>jeevabhUthassanAthanah</w:t>
      </w:r>
      <w:proofErr w:type="spellEnd"/>
      <w:r w:rsidR="00D6386F">
        <w:rPr>
          <w:rFonts w:eastAsia="MS Mincho" w:cs="MS Mincho"/>
          <w:b/>
          <w:i/>
          <w:iCs/>
          <w:sz w:val="24"/>
          <w:szCs w:val="24"/>
        </w:rPr>
        <w:t>”, “</w:t>
      </w:r>
      <w:proofErr w:type="spellStart"/>
      <w:r w:rsidR="00D6386F">
        <w:rPr>
          <w:rFonts w:eastAsia="MS Mincho" w:cs="MS Mincho"/>
          <w:b/>
          <w:i/>
          <w:iCs/>
          <w:sz w:val="24"/>
          <w:szCs w:val="24"/>
        </w:rPr>
        <w:t>am’so</w:t>
      </w:r>
      <w:proofErr w:type="spellEnd"/>
      <w:r w:rsidR="00D6386F">
        <w:rPr>
          <w:rFonts w:eastAsia="MS Mincho" w:cs="MS Mincho"/>
          <w:b/>
          <w:i/>
          <w:iCs/>
          <w:sz w:val="24"/>
          <w:szCs w:val="24"/>
        </w:rPr>
        <w:t xml:space="preserve"> </w:t>
      </w:r>
      <w:proofErr w:type="spellStart"/>
      <w:r w:rsidR="00D6386F">
        <w:rPr>
          <w:rFonts w:eastAsia="MS Mincho" w:cs="MS Mincho"/>
          <w:b/>
          <w:i/>
          <w:iCs/>
          <w:sz w:val="24"/>
          <w:szCs w:val="24"/>
        </w:rPr>
        <w:t>nAnAvyapades’Ath</w:t>
      </w:r>
      <w:proofErr w:type="spellEnd"/>
      <w:r w:rsidR="00DD4867">
        <w:rPr>
          <w:rFonts w:eastAsia="MS Mincho" w:cs="MS Mincho"/>
          <w:b/>
          <w:i/>
          <w:iCs/>
          <w:sz w:val="24"/>
          <w:szCs w:val="24"/>
        </w:rPr>
        <w:t xml:space="preserve">” </w:t>
      </w:r>
      <w:r w:rsidR="00DD4867">
        <w:rPr>
          <w:rFonts w:eastAsia="MS Mincho" w:cs="MS Mincho"/>
          <w:bCs/>
          <w:sz w:val="24"/>
          <w:szCs w:val="24"/>
        </w:rPr>
        <w:t>it</w:t>
      </w:r>
      <w:r w:rsidR="004C43C0">
        <w:rPr>
          <w:rFonts w:eastAsia="MS Mincho" w:cs="MS Mincho"/>
          <w:bCs/>
          <w:sz w:val="24"/>
          <w:szCs w:val="24"/>
        </w:rPr>
        <w:t xml:space="preserve"> is clear that the relationship is the same </w:t>
      </w:r>
      <w:proofErr w:type="spellStart"/>
      <w:r w:rsidR="004C43C0">
        <w:rPr>
          <w:rFonts w:eastAsia="MS Mincho" w:cs="MS Mincho"/>
          <w:b/>
          <w:i/>
          <w:iCs/>
          <w:sz w:val="24"/>
          <w:szCs w:val="24"/>
        </w:rPr>
        <w:t>ams’a</w:t>
      </w:r>
      <w:proofErr w:type="spellEnd"/>
      <w:r w:rsidR="004C43C0">
        <w:rPr>
          <w:rFonts w:eastAsia="MS Mincho" w:cs="MS Mincho"/>
          <w:b/>
          <w:i/>
          <w:iCs/>
          <w:sz w:val="24"/>
          <w:szCs w:val="24"/>
        </w:rPr>
        <w:t xml:space="preserve"> – </w:t>
      </w:r>
      <w:proofErr w:type="spellStart"/>
      <w:r w:rsidR="004C43C0">
        <w:rPr>
          <w:rFonts w:eastAsia="MS Mincho" w:cs="MS Mincho"/>
          <w:b/>
          <w:i/>
          <w:iCs/>
          <w:sz w:val="24"/>
          <w:szCs w:val="24"/>
        </w:rPr>
        <w:t>ams’i</w:t>
      </w:r>
      <w:proofErr w:type="spellEnd"/>
      <w:r w:rsidR="004C43C0">
        <w:rPr>
          <w:rFonts w:eastAsia="MS Mincho" w:cs="MS Mincho"/>
          <w:b/>
          <w:i/>
          <w:iCs/>
          <w:sz w:val="24"/>
          <w:szCs w:val="24"/>
        </w:rPr>
        <w:t xml:space="preserve"> – </w:t>
      </w:r>
      <w:r w:rsidR="004C43C0">
        <w:rPr>
          <w:rFonts w:eastAsia="MS Mincho" w:cs="MS Mincho"/>
          <w:b/>
          <w:i/>
          <w:iCs/>
          <w:sz w:val="24"/>
          <w:szCs w:val="24"/>
        </w:rPr>
        <w:lastRenderedPageBreak/>
        <w:t>relationship.</w:t>
      </w:r>
      <w:r w:rsidR="004C43C0">
        <w:rPr>
          <w:rFonts w:eastAsia="MS Mincho" w:cs="MS Mincho"/>
          <w:bCs/>
          <w:sz w:val="24"/>
          <w:szCs w:val="24"/>
        </w:rPr>
        <w:t xml:space="preserve"> This entire gross universe, unlike the sparks in the illustration, which get burnt out, does not get destroyed but gets transformed into the subtle form</w:t>
      </w:r>
      <w:r w:rsidR="00F96D44">
        <w:rPr>
          <w:rFonts w:eastAsia="MS Mincho" w:cs="MS Mincho"/>
          <w:bCs/>
          <w:sz w:val="24"/>
          <w:szCs w:val="24"/>
        </w:rPr>
        <w:t xml:space="preserve">. Hence it is clear from the phrase </w:t>
      </w:r>
      <w:proofErr w:type="spellStart"/>
      <w:r w:rsidR="00F96D44">
        <w:rPr>
          <w:rFonts w:eastAsia="MS Mincho" w:cs="MS Mincho"/>
          <w:b/>
          <w:i/>
          <w:iCs/>
          <w:sz w:val="24"/>
          <w:szCs w:val="24"/>
        </w:rPr>
        <w:t>thathra</w:t>
      </w:r>
      <w:proofErr w:type="spellEnd"/>
      <w:r w:rsidR="00F96D44">
        <w:rPr>
          <w:rFonts w:eastAsia="MS Mincho" w:cs="MS Mincho"/>
          <w:b/>
          <w:i/>
          <w:iCs/>
          <w:sz w:val="24"/>
          <w:szCs w:val="24"/>
        </w:rPr>
        <w:t xml:space="preserve"> </w:t>
      </w:r>
      <w:proofErr w:type="spellStart"/>
      <w:r w:rsidR="00F96D44">
        <w:rPr>
          <w:rFonts w:eastAsia="MS Mincho" w:cs="MS Mincho"/>
          <w:b/>
          <w:i/>
          <w:iCs/>
          <w:sz w:val="24"/>
          <w:szCs w:val="24"/>
        </w:rPr>
        <w:t>chaivApiyanthi</w:t>
      </w:r>
      <w:proofErr w:type="spellEnd"/>
      <w:r w:rsidR="00F96D44">
        <w:rPr>
          <w:rFonts w:eastAsia="MS Mincho" w:cs="MS Mincho"/>
          <w:bCs/>
          <w:sz w:val="24"/>
          <w:szCs w:val="24"/>
        </w:rPr>
        <w:t xml:space="preserve"> that they are not short-lived and destroyed but, they always form a part of the Brahman whether in gross visible </w:t>
      </w:r>
      <w:proofErr w:type="gramStart"/>
      <w:r w:rsidR="00F96D44">
        <w:rPr>
          <w:rFonts w:eastAsia="MS Mincho" w:cs="MS Mincho"/>
          <w:bCs/>
          <w:sz w:val="24"/>
          <w:szCs w:val="24"/>
        </w:rPr>
        <w:t>form  or</w:t>
      </w:r>
      <w:proofErr w:type="gramEnd"/>
      <w:r w:rsidR="00F96D44">
        <w:rPr>
          <w:rFonts w:eastAsia="MS Mincho" w:cs="MS Mincho"/>
          <w:bCs/>
          <w:sz w:val="24"/>
          <w:szCs w:val="24"/>
        </w:rPr>
        <w:t xml:space="preserve"> in subtle invisible form. </w:t>
      </w:r>
      <w:r w:rsidR="00FC0846">
        <w:rPr>
          <w:rFonts w:eastAsia="MS Mincho" w:cs="MS Mincho"/>
          <w:bCs/>
          <w:sz w:val="24"/>
          <w:szCs w:val="24"/>
        </w:rPr>
        <w:t xml:space="preserve">We have earlier established </w:t>
      </w:r>
      <w:r w:rsidR="00C00FCA">
        <w:rPr>
          <w:rFonts w:eastAsia="MS Mincho" w:cs="MS Mincho"/>
          <w:bCs/>
          <w:sz w:val="24"/>
          <w:szCs w:val="24"/>
        </w:rPr>
        <w:t xml:space="preserve">in detail, </w:t>
      </w:r>
      <w:r w:rsidR="00FC0846">
        <w:rPr>
          <w:rFonts w:eastAsia="MS Mincho" w:cs="MS Mincho"/>
          <w:bCs/>
          <w:sz w:val="24"/>
          <w:szCs w:val="24"/>
        </w:rPr>
        <w:t xml:space="preserve">that the Brahman, who is the source and cause for the entire universe </w:t>
      </w:r>
      <w:r w:rsidR="00DD4867">
        <w:rPr>
          <w:rFonts w:eastAsia="MS Mincho" w:cs="MS Mincho"/>
          <w:bCs/>
          <w:sz w:val="24"/>
          <w:szCs w:val="24"/>
        </w:rPr>
        <w:t>is characterized</w:t>
      </w:r>
      <w:r w:rsidR="00C00FCA">
        <w:rPr>
          <w:rFonts w:eastAsia="MS Mincho" w:cs="MS Mincho"/>
          <w:bCs/>
          <w:sz w:val="24"/>
          <w:szCs w:val="24"/>
        </w:rPr>
        <w:t xml:space="preserve"> or qualified by the subtle sentient and insentient only and it is not without any attributes or unqualified or is not a </w:t>
      </w:r>
      <w:proofErr w:type="spellStart"/>
      <w:r w:rsidR="00C00FCA">
        <w:rPr>
          <w:rFonts w:eastAsia="MS Mincho" w:cs="MS Mincho"/>
          <w:b/>
          <w:i/>
          <w:iCs/>
          <w:sz w:val="24"/>
          <w:szCs w:val="24"/>
        </w:rPr>
        <w:t>niravayavi</w:t>
      </w:r>
      <w:proofErr w:type="spellEnd"/>
      <w:r w:rsidR="00C00FCA">
        <w:rPr>
          <w:rFonts w:eastAsia="MS Mincho" w:cs="MS Mincho"/>
          <w:b/>
          <w:i/>
          <w:iCs/>
          <w:sz w:val="24"/>
          <w:szCs w:val="24"/>
        </w:rPr>
        <w:t xml:space="preserve"> </w:t>
      </w:r>
      <w:r w:rsidR="00C00FCA">
        <w:rPr>
          <w:rFonts w:eastAsia="MS Mincho" w:cs="MS Mincho"/>
          <w:bCs/>
          <w:sz w:val="24"/>
          <w:szCs w:val="24"/>
        </w:rPr>
        <w:t xml:space="preserve">– without any parts or limbs; when we discussed the </w:t>
      </w:r>
      <w:r w:rsidR="00DD4867">
        <w:rPr>
          <w:rFonts w:eastAsia="MS Mincho" w:cs="MS Mincho"/>
          <w:b/>
          <w:i/>
          <w:iCs/>
          <w:sz w:val="24"/>
          <w:szCs w:val="24"/>
        </w:rPr>
        <w:t xml:space="preserve">eka </w:t>
      </w:r>
      <w:proofErr w:type="spellStart"/>
      <w:r w:rsidR="00DD4867">
        <w:rPr>
          <w:rFonts w:eastAsia="MS Mincho" w:cs="MS Mincho"/>
          <w:b/>
          <w:i/>
          <w:iCs/>
          <w:sz w:val="24"/>
          <w:szCs w:val="24"/>
        </w:rPr>
        <w:t>vijNAna</w:t>
      </w:r>
      <w:proofErr w:type="spellEnd"/>
      <w:r w:rsidR="00C00FCA">
        <w:rPr>
          <w:rFonts w:eastAsia="MS Mincho" w:cs="MS Mincho"/>
          <w:b/>
          <w:i/>
          <w:iCs/>
          <w:sz w:val="24"/>
          <w:szCs w:val="24"/>
        </w:rPr>
        <w:t xml:space="preserve"> </w:t>
      </w:r>
      <w:proofErr w:type="spellStart"/>
      <w:r w:rsidR="00C00FCA">
        <w:rPr>
          <w:rFonts w:eastAsia="MS Mincho" w:cs="MS Mincho"/>
          <w:b/>
          <w:i/>
          <w:iCs/>
          <w:sz w:val="24"/>
          <w:szCs w:val="24"/>
        </w:rPr>
        <w:t>s’ruthi</w:t>
      </w:r>
      <w:proofErr w:type="spellEnd"/>
      <w:r w:rsidR="00C00FCA">
        <w:rPr>
          <w:rFonts w:eastAsia="MS Mincho" w:cs="MS Mincho"/>
          <w:bCs/>
          <w:sz w:val="24"/>
          <w:szCs w:val="24"/>
        </w:rPr>
        <w:t xml:space="preserve"> quoting the authority or testimony from </w:t>
      </w:r>
      <w:r w:rsidR="00DD4867">
        <w:rPr>
          <w:rFonts w:eastAsia="MS Mincho" w:cs="MS Mincho"/>
          <w:bCs/>
          <w:sz w:val="24"/>
          <w:szCs w:val="24"/>
        </w:rPr>
        <w:t>Bhagavad</w:t>
      </w:r>
      <w:r w:rsidR="00C00FCA">
        <w:rPr>
          <w:rFonts w:eastAsia="MS Mincho" w:cs="MS Mincho"/>
          <w:bCs/>
          <w:sz w:val="24"/>
          <w:szCs w:val="24"/>
        </w:rPr>
        <w:t xml:space="preserve"> Gita and </w:t>
      </w:r>
      <w:proofErr w:type="spellStart"/>
      <w:r w:rsidR="00C00FCA">
        <w:rPr>
          <w:rFonts w:eastAsia="MS Mincho" w:cs="MS Mincho"/>
          <w:bCs/>
          <w:sz w:val="24"/>
          <w:szCs w:val="24"/>
        </w:rPr>
        <w:t>ManusmRithi</w:t>
      </w:r>
      <w:proofErr w:type="spellEnd"/>
      <w:r w:rsidR="00C00FCA">
        <w:rPr>
          <w:rFonts w:eastAsia="MS Mincho" w:cs="MS Mincho"/>
          <w:bCs/>
          <w:sz w:val="24"/>
          <w:szCs w:val="24"/>
        </w:rPr>
        <w:t xml:space="preserve"> etc. </w:t>
      </w:r>
      <w:proofErr w:type="spellStart"/>
      <w:r w:rsidR="00C00FCA">
        <w:rPr>
          <w:rFonts w:eastAsia="MS Mincho" w:cs="MS Mincho"/>
          <w:bCs/>
          <w:sz w:val="24"/>
          <w:szCs w:val="24"/>
        </w:rPr>
        <w:t>S’ankara’s</w:t>
      </w:r>
      <w:proofErr w:type="spellEnd"/>
      <w:r w:rsidR="00C00FCA">
        <w:rPr>
          <w:rFonts w:eastAsia="MS Mincho" w:cs="MS Mincho"/>
          <w:bCs/>
          <w:sz w:val="24"/>
          <w:szCs w:val="24"/>
        </w:rPr>
        <w:t xml:space="preserve"> </w:t>
      </w:r>
      <w:proofErr w:type="spellStart"/>
      <w:r w:rsidR="00DD4867">
        <w:rPr>
          <w:rFonts w:eastAsia="MS Mincho" w:cs="MS Mincho"/>
          <w:b/>
          <w:i/>
          <w:iCs/>
          <w:sz w:val="24"/>
          <w:szCs w:val="24"/>
        </w:rPr>
        <w:t>adhyavasaya</w:t>
      </w:r>
      <w:proofErr w:type="spellEnd"/>
      <w:r w:rsidR="0006085C">
        <w:rPr>
          <w:rFonts w:eastAsia="MS Mincho" w:cs="MS Mincho"/>
          <w:bCs/>
          <w:sz w:val="24"/>
          <w:szCs w:val="24"/>
        </w:rPr>
        <w:t xml:space="preserve">–the argument that the visualisation of a snake in the real rope does occur because of ignorance and in the same analogy, one sees the unreal universe in the Brahman who is devoid of any characteristics and attributes because of ignorance, stands negated due to absence of or lack of any authority or testimony from the </w:t>
      </w:r>
      <w:proofErr w:type="spellStart"/>
      <w:r w:rsidR="00DD4867">
        <w:rPr>
          <w:rFonts w:eastAsia="MS Mincho" w:cs="MS Mincho"/>
          <w:bCs/>
          <w:sz w:val="24"/>
          <w:szCs w:val="24"/>
        </w:rPr>
        <w:t>vEdas</w:t>
      </w:r>
      <w:proofErr w:type="spellEnd"/>
      <w:r w:rsidR="0006085C">
        <w:rPr>
          <w:rFonts w:eastAsia="MS Mincho" w:cs="MS Mincho"/>
          <w:bCs/>
          <w:sz w:val="24"/>
          <w:szCs w:val="24"/>
        </w:rPr>
        <w:t xml:space="preserve">, </w:t>
      </w:r>
      <w:proofErr w:type="spellStart"/>
      <w:r w:rsidR="0006085C">
        <w:rPr>
          <w:rFonts w:eastAsia="MS Mincho" w:cs="MS Mincho"/>
          <w:bCs/>
          <w:sz w:val="24"/>
          <w:szCs w:val="24"/>
        </w:rPr>
        <w:t>smRithis</w:t>
      </w:r>
      <w:proofErr w:type="spellEnd"/>
      <w:r w:rsidR="0006085C">
        <w:rPr>
          <w:rFonts w:eastAsia="MS Mincho" w:cs="MS Mincho"/>
          <w:bCs/>
          <w:sz w:val="24"/>
          <w:szCs w:val="24"/>
        </w:rPr>
        <w:t xml:space="preserve"> etc. </w:t>
      </w:r>
    </w:p>
    <w:p w14:paraId="33E3BCDB" w14:textId="77777777" w:rsidR="0006085C" w:rsidRDefault="0006085C" w:rsidP="0006085C">
      <w:pPr>
        <w:tabs>
          <w:tab w:val="left" w:pos="2880"/>
          <w:tab w:val="left" w:pos="3600"/>
          <w:tab w:val="left" w:pos="4500"/>
        </w:tabs>
        <w:spacing w:line="276" w:lineRule="auto"/>
        <w:ind w:left="0" w:firstLine="720"/>
        <w:jc w:val="both"/>
        <w:rPr>
          <w:rFonts w:eastAsia="MS Mincho" w:cs="MS Mincho"/>
          <w:b/>
          <w:i/>
          <w:iCs/>
          <w:sz w:val="24"/>
          <w:szCs w:val="24"/>
        </w:rPr>
      </w:pPr>
    </w:p>
    <w:p w14:paraId="42D0E185" w14:textId="77777777" w:rsidR="0006085C" w:rsidRPr="00CD0B20" w:rsidRDefault="0006085C" w:rsidP="0006085C">
      <w:pPr>
        <w:tabs>
          <w:tab w:val="left" w:pos="2880"/>
          <w:tab w:val="left" w:pos="3600"/>
          <w:tab w:val="left" w:pos="4500"/>
        </w:tabs>
        <w:spacing w:line="276" w:lineRule="auto"/>
        <w:ind w:left="0" w:firstLine="720"/>
        <w:jc w:val="both"/>
        <w:rPr>
          <w:rFonts w:eastAsia="MS Mincho" w:cs="MS Mincho"/>
          <w:b/>
          <w:i/>
          <w:iCs/>
          <w:sz w:val="24"/>
          <w:szCs w:val="24"/>
        </w:rPr>
      </w:pPr>
      <w:r w:rsidRPr="00CD0B20">
        <w:rPr>
          <w:rFonts w:eastAsia="MS Mincho" w:cs="MS Mincho"/>
          <w:b/>
          <w:i/>
          <w:iCs/>
          <w:sz w:val="24"/>
          <w:szCs w:val="24"/>
        </w:rPr>
        <w:t>To continue</w:t>
      </w:r>
    </w:p>
    <w:p w14:paraId="62687B7D" w14:textId="77777777" w:rsidR="0006085C" w:rsidRDefault="0006085C" w:rsidP="0006085C">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In the next posting, we shall examine critically the explanation given to this Mantra by Sri </w:t>
      </w:r>
      <w:proofErr w:type="spellStart"/>
      <w:r w:rsidR="00DD4867">
        <w:rPr>
          <w:rFonts w:eastAsia="MS Mincho" w:cs="MS Mincho"/>
          <w:bCs/>
          <w:sz w:val="24"/>
          <w:szCs w:val="24"/>
        </w:rPr>
        <w:t>S’ankara</w:t>
      </w:r>
      <w:proofErr w:type="spellEnd"/>
      <w:r>
        <w:rPr>
          <w:rFonts w:eastAsia="MS Mincho" w:cs="MS Mincho"/>
          <w:bCs/>
          <w:sz w:val="24"/>
          <w:szCs w:val="24"/>
        </w:rPr>
        <w:t>.</w:t>
      </w:r>
    </w:p>
    <w:p w14:paraId="5D5651E2" w14:textId="77777777" w:rsidR="0006085C" w:rsidRPr="00F57E29" w:rsidRDefault="0006085C" w:rsidP="0006085C">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Dasoham,</w:t>
      </w:r>
    </w:p>
    <w:p w14:paraId="53904562" w14:textId="77777777" w:rsidR="0006085C" w:rsidRPr="00F57E29" w:rsidRDefault="0006085C" w:rsidP="0006085C">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Adiyen </w:t>
      </w:r>
    </w:p>
    <w:p w14:paraId="60C2AB39" w14:textId="77777777" w:rsidR="0006085C" w:rsidRPr="00F57E29" w:rsidRDefault="0006085C" w:rsidP="0006085C">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Srinivasa </w:t>
      </w:r>
      <w:r w:rsidR="000119FB">
        <w:rPr>
          <w:bCs/>
          <w:sz w:val="24"/>
          <w:szCs w:val="24"/>
          <w:lang w:val="de-DE"/>
        </w:rPr>
        <w:t>RAmAnuja</w:t>
      </w:r>
      <w:r w:rsidRPr="00F57E29">
        <w:rPr>
          <w:bCs/>
          <w:sz w:val="24"/>
          <w:szCs w:val="24"/>
          <w:lang w:val="de-DE"/>
        </w:rPr>
        <w:t xml:space="preserve"> Dasan</w:t>
      </w:r>
    </w:p>
    <w:p w14:paraId="272F95C1" w14:textId="77777777" w:rsidR="0006085C" w:rsidRPr="00845806" w:rsidRDefault="0006085C" w:rsidP="0006085C">
      <w:pPr>
        <w:tabs>
          <w:tab w:val="left" w:pos="2880"/>
          <w:tab w:val="left" w:pos="3600"/>
          <w:tab w:val="left" w:pos="4500"/>
        </w:tabs>
        <w:spacing w:line="276" w:lineRule="auto"/>
        <w:ind w:left="0" w:firstLine="720"/>
        <w:jc w:val="both"/>
        <w:rPr>
          <w:rFonts w:eastAsia="MS Mincho" w:cs="MS Mincho"/>
          <w:bCs/>
          <w:sz w:val="24"/>
          <w:szCs w:val="24"/>
          <w:lang w:val="de-DE"/>
        </w:rPr>
      </w:pPr>
    </w:p>
    <w:p w14:paraId="6790E41A" w14:textId="77777777" w:rsidR="0006085C" w:rsidRPr="00845806" w:rsidRDefault="0006085C" w:rsidP="0006085C">
      <w:pPr>
        <w:tabs>
          <w:tab w:val="left" w:pos="2880"/>
          <w:tab w:val="left" w:pos="3600"/>
          <w:tab w:val="left" w:pos="4500"/>
        </w:tabs>
        <w:spacing w:line="276" w:lineRule="auto"/>
        <w:ind w:left="0" w:firstLine="720"/>
        <w:jc w:val="both"/>
        <w:rPr>
          <w:rFonts w:eastAsia="MS Mincho" w:cs="MS Mincho"/>
          <w:bCs/>
          <w:sz w:val="24"/>
          <w:szCs w:val="24"/>
          <w:lang w:val="de-DE"/>
        </w:rPr>
      </w:pPr>
    </w:p>
    <w:p w14:paraId="3C8BB53A" w14:textId="77777777" w:rsidR="0006085C" w:rsidRPr="00845806" w:rsidRDefault="0006085C" w:rsidP="0006085C">
      <w:pPr>
        <w:tabs>
          <w:tab w:val="left" w:pos="3600"/>
          <w:tab w:val="left" w:pos="3960"/>
          <w:tab w:val="left" w:pos="4500"/>
        </w:tabs>
        <w:spacing w:line="276" w:lineRule="auto"/>
        <w:ind w:left="90" w:firstLine="720"/>
        <w:jc w:val="both"/>
        <w:rPr>
          <w:b/>
          <w:i/>
          <w:iCs/>
          <w:sz w:val="28"/>
          <w:szCs w:val="28"/>
          <w:u w:val="single"/>
          <w:lang w:val="de-DE"/>
        </w:rPr>
      </w:pPr>
      <w:r>
        <w:rPr>
          <w:b/>
          <w:i/>
          <w:iCs/>
          <w:sz w:val="28"/>
          <w:szCs w:val="28"/>
          <w:u w:val="single"/>
          <w:lang w:val="de-DE"/>
        </w:rPr>
        <w:t>Mundakopanishad-33</w:t>
      </w:r>
    </w:p>
    <w:p w14:paraId="56B44E9B" w14:textId="77777777" w:rsidR="0006085C" w:rsidRDefault="0006085C" w:rsidP="0006085C">
      <w:pPr>
        <w:tabs>
          <w:tab w:val="left" w:pos="3600"/>
          <w:tab w:val="left" w:pos="3960"/>
        </w:tabs>
        <w:spacing w:line="360" w:lineRule="auto"/>
        <w:ind w:left="142" w:firstLine="709"/>
        <w:jc w:val="both"/>
        <w:rPr>
          <w:rFonts w:eastAsia="MS Mincho" w:cs="MS Mincho"/>
          <w:bCs/>
          <w:sz w:val="24"/>
          <w:szCs w:val="24"/>
        </w:rPr>
      </w:pPr>
      <w:r w:rsidRPr="00F31D48">
        <w:rPr>
          <w:rFonts w:eastAsia="MS Mincho" w:cs="MS Mincho"/>
          <w:bCs/>
          <w:sz w:val="24"/>
          <w:szCs w:val="24"/>
        </w:rPr>
        <w:t xml:space="preserve">Dear </w:t>
      </w:r>
      <w:proofErr w:type="spellStart"/>
      <w:r w:rsidR="000119FB">
        <w:rPr>
          <w:rFonts w:eastAsia="MS Mincho" w:cs="MS Mincho"/>
          <w:bCs/>
          <w:sz w:val="24"/>
          <w:szCs w:val="24"/>
        </w:rPr>
        <w:t>RAmAnuja</w:t>
      </w:r>
      <w:proofErr w:type="spellEnd"/>
      <w:r w:rsidRPr="00F31D48">
        <w:rPr>
          <w:rFonts w:eastAsia="MS Mincho" w:cs="MS Mincho"/>
          <w:bCs/>
          <w:sz w:val="24"/>
          <w:szCs w:val="24"/>
        </w:rPr>
        <w:t xml:space="preserve"> </w:t>
      </w:r>
      <w:proofErr w:type="spellStart"/>
      <w:r w:rsidRPr="00F31D48">
        <w:rPr>
          <w:rFonts w:eastAsia="MS Mincho" w:cs="MS Mincho"/>
          <w:bCs/>
          <w:sz w:val="24"/>
          <w:szCs w:val="24"/>
        </w:rPr>
        <w:t>Dasas</w:t>
      </w:r>
      <w:proofErr w:type="spellEnd"/>
      <w:r w:rsidRPr="00F31D48">
        <w:rPr>
          <w:rFonts w:eastAsia="MS Mincho" w:cs="MS Mincho"/>
          <w:bCs/>
          <w:sz w:val="24"/>
          <w:szCs w:val="24"/>
        </w:rPr>
        <w:t xml:space="preserve"> and </w:t>
      </w:r>
      <w:proofErr w:type="spellStart"/>
      <w:r w:rsidRPr="00F31D48">
        <w:rPr>
          <w:rFonts w:eastAsia="MS Mincho" w:cs="MS Mincho"/>
          <w:bCs/>
          <w:sz w:val="24"/>
          <w:szCs w:val="24"/>
        </w:rPr>
        <w:t>Asthikas</w:t>
      </w:r>
      <w:proofErr w:type="spellEnd"/>
      <w:r w:rsidRPr="00F31D48">
        <w:rPr>
          <w:rFonts w:eastAsia="MS Mincho" w:cs="MS Mincho"/>
          <w:bCs/>
          <w:sz w:val="24"/>
          <w:szCs w:val="24"/>
        </w:rPr>
        <w:t xml:space="preserve">, </w:t>
      </w:r>
    </w:p>
    <w:p w14:paraId="5E3876A9" w14:textId="77777777" w:rsidR="0006085C" w:rsidRDefault="0006085C" w:rsidP="0006085C">
      <w:pPr>
        <w:tabs>
          <w:tab w:val="left" w:pos="2880"/>
          <w:tab w:val="left" w:pos="3600"/>
          <w:tab w:val="left" w:pos="4500"/>
        </w:tabs>
        <w:spacing w:line="276" w:lineRule="auto"/>
        <w:ind w:left="0" w:firstLine="720"/>
        <w:jc w:val="both"/>
        <w:rPr>
          <w:rFonts w:eastAsia="MS Mincho" w:cs="MS Mincho"/>
          <w:bCs/>
          <w:sz w:val="24"/>
          <w:szCs w:val="24"/>
        </w:rPr>
      </w:pPr>
      <w:r w:rsidRPr="00F31D48">
        <w:rPr>
          <w:rFonts w:eastAsia="MS Mincho" w:cs="MS Mincho"/>
          <w:bCs/>
          <w:sz w:val="24"/>
          <w:szCs w:val="24"/>
        </w:rPr>
        <w:t xml:space="preserve">In this posting we shall </w:t>
      </w:r>
      <w:r>
        <w:rPr>
          <w:rFonts w:eastAsia="MS Mincho" w:cs="MS Mincho"/>
          <w:bCs/>
          <w:sz w:val="24"/>
          <w:szCs w:val="24"/>
        </w:rPr>
        <w:t xml:space="preserve">take up the study of the explanation given to this Mantra by Sri </w:t>
      </w:r>
      <w:proofErr w:type="spellStart"/>
      <w:r w:rsidR="00DD4867">
        <w:rPr>
          <w:rFonts w:eastAsia="MS Mincho" w:cs="MS Mincho"/>
          <w:bCs/>
          <w:sz w:val="24"/>
          <w:szCs w:val="24"/>
        </w:rPr>
        <w:t>S’ankara</w:t>
      </w:r>
      <w:proofErr w:type="spellEnd"/>
      <w:r>
        <w:rPr>
          <w:rFonts w:eastAsia="MS Mincho" w:cs="MS Mincho"/>
          <w:bCs/>
          <w:sz w:val="24"/>
          <w:szCs w:val="24"/>
        </w:rPr>
        <w:t>.</w:t>
      </w:r>
    </w:p>
    <w:p w14:paraId="372D0FE1" w14:textId="77777777" w:rsidR="0006085C" w:rsidRDefault="00C00292" w:rsidP="00C00292">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Let us study the exposition of Sri </w:t>
      </w:r>
      <w:proofErr w:type="spellStart"/>
      <w:r w:rsidR="002A0592">
        <w:rPr>
          <w:rFonts w:eastAsia="MS Mincho" w:cs="MS Mincho"/>
          <w:bCs/>
          <w:sz w:val="24"/>
          <w:szCs w:val="24"/>
        </w:rPr>
        <w:t>S’ankara</w:t>
      </w:r>
      <w:proofErr w:type="spellEnd"/>
      <w:r>
        <w:rPr>
          <w:rFonts w:eastAsia="MS Mincho" w:cs="MS Mincho"/>
          <w:bCs/>
          <w:sz w:val="24"/>
          <w:szCs w:val="24"/>
        </w:rPr>
        <w:t xml:space="preserve"> for this mantra. The text for this is as follows –</w:t>
      </w:r>
    </w:p>
    <w:p w14:paraId="56C70673" w14:textId="77777777" w:rsidR="00C00292" w:rsidRDefault="00C00292" w:rsidP="00C00292">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w:t>
      </w:r>
      <w:proofErr w:type="spellStart"/>
      <w:r>
        <w:rPr>
          <w:rFonts w:eastAsia="MS Mincho" w:cs="MS Mincho"/>
          <w:b/>
          <w:i/>
          <w:iCs/>
          <w:sz w:val="24"/>
          <w:szCs w:val="24"/>
        </w:rPr>
        <w:t>yathhA</w:t>
      </w:r>
      <w:proofErr w:type="spellEnd"/>
      <w:r>
        <w:rPr>
          <w:rFonts w:eastAsia="MS Mincho" w:cs="MS Mincho"/>
          <w:b/>
          <w:i/>
          <w:iCs/>
          <w:sz w:val="24"/>
          <w:szCs w:val="24"/>
        </w:rPr>
        <w:t xml:space="preserve"> … </w:t>
      </w:r>
      <w:proofErr w:type="spellStart"/>
      <w:r>
        <w:rPr>
          <w:rFonts w:eastAsia="MS Mincho" w:cs="MS Mincho"/>
          <w:b/>
          <w:i/>
          <w:iCs/>
          <w:sz w:val="24"/>
          <w:szCs w:val="24"/>
        </w:rPr>
        <w:t>pAvakAth</w:t>
      </w:r>
      <w:proofErr w:type="spellEnd"/>
      <w:r>
        <w:rPr>
          <w:rFonts w:eastAsia="MS Mincho" w:cs="MS Mincho"/>
          <w:b/>
          <w:i/>
          <w:iCs/>
          <w:sz w:val="24"/>
          <w:szCs w:val="24"/>
        </w:rPr>
        <w:t xml:space="preserve"> </w:t>
      </w:r>
      <w:proofErr w:type="spellStart"/>
      <w:r>
        <w:rPr>
          <w:rFonts w:eastAsia="MS Mincho" w:cs="MS Mincho"/>
          <w:b/>
          <w:i/>
          <w:iCs/>
          <w:sz w:val="24"/>
          <w:szCs w:val="24"/>
        </w:rPr>
        <w:t>agneh</w:t>
      </w:r>
      <w:proofErr w:type="spellEnd"/>
      <w:r>
        <w:rPr>
          <w:rFonts w:eastAsia="MS Mincho" w:cs="MS Mincho"/>
          <w:b/>
          <w:i/>
          <w:iCs/>
          <w:sz w:val="24"/>
          <w:szCs w:val="24"/>
        </w:rPr>
        <w:t xml:space="preserve"> </w:t>
      </w:r>
      <w:proofErr w:type="spellStart"/>
      <w:r>
        <w:rPr>
          <w:rFonts w:eastAsia="MS Mincho" w:cs="MS Mincho"/>
          <w:b/>
          <w:i/>
          <w:iCs/>
          <w:sz w:val="24"/>
          <w:szCs w:val="24"/>
        </w:rPr>
        <w:t>visphulingAh</w:t>
      </w:r>
      <w:proofErr w:type="spellEnd"/>
      <w:r>
        <w:rPr>
          <w:rFonts w:eastAsia="MS Mincho" w:cs="MS Mincho"/>
          <w:b/>
          <w:i/>
          <w:iCs/>
          <w:sz w:val="24"/>
          <w:szCs w:val="24"/>
        </w:rPr>
        <w:t xml:space="preserve"> </w:t>
      </w:r>
      <w:proofErr w:type="spellStart"/>
      <w:r>
        <w:rPr>
          <w:rFonts w:eastAsia="MS Mincho" w:cs="MS Mincho"/>
          <w:b/>
          <w:i/>
          <w:iCs/>
          <w:sz w:val="24"/>
          <w:szCs w:val="24"/>
        </w:rPr>
        <w:t>agnyavayavAh</w:t>
      </w:r>
      <w:proofErr w:type="spellEnd"/>
      <w:r>
        <w:rPr>
          <w:rFonts w:eastAsia="MS Mincho" w:cs="MS Mincho"/>
          <w:b/>
          <w:i/>
          <w:iCs/>
          <w:sz w:val="24"/>
          <w:szCs w:val="24"/>
        </w:rPr>
        <w:t xml:space="preserve"> </w:t>
      </w:r>
      <w:proofErr w:type="spellStart"/>
      <w:r>
        <w:rPr>
          <w:rFonts w:eastAsia="MS Mincho" w:cs="MS Mincho"/>
          <w:b/>
          <w:i/>
          <w:iCs/>
          <w:sz w:val="24"/>
          <w:szCs w:val="24"/>
        </w:rPr>
        <w:t>sahasras’ah</w:t>
      </w:r>
      <w:proofErr w:type="spellEnd"/>
      <w:r>
        <w:rPr>
          <w:rFonts w:eastAsia="MS Mincho" w:cs="MS Mincho"/>
          <w:b/>
          <w:i/>
          <w:iCs/>
          <w:sz w:val="24"/>
          <w:szCs w:val="24"/>
        </w:rPr>
        <w:t xml:space="preserve"> </w:t>
      </w:r>
      <w:proofErr w:type="spellStart"/>
      <w:r>
        <w:rPr>
          <w:rFonts w:eastAsia="MS Mincho" w:cs="MS Mincho"/>
          <w:b/>
          <w:i/>
          <w:iCs/>
          <w:sz w:val="24"/>
          <w:szCs w:val="24"/>
        </w:rPr>
        <w:t>prabhavanthe</w:t>
      </w:r>
      <w:proofErr w:type="spellEnd"/>
      <w:r>
        <w:rPr>
          <w:rFonts w:eastAsia="MS Mincho" w:cs="MS Mincho"/>
          <w:b/>
          <w:i/>
          <w:iCs/>
          <w:sz w:val="24"/>
          <w:szCs w:val="24"/>
        </w:rPr>
        <w:t xml:space="preserve"> …. </w:t>
      </w:r>
      <w:proofErr w:type="spellStart"/>
      <w:r w:rsidR="002A0592">
        <w:rPr>
          <w:rFonts w:eastAsia="MS Mincho" w:cs="MS Mincho"/>
          <w:b/>
          <w:i/>
          <w:iCs/>
          <w:sz w:val="24"/>
          <w:szCs w:val="24"/>
        </w:rPr>
        <w:t>thathhoktha</w:t>
      </w:r>
      <w:proofErr w:type="spellEnd"/>
      <w:r w:rsidR="002A0592">
        <w:rPr>
          <w:rFonts w:eastAsia="MS Mincho" w:cs="MS Mincho"/>
          <w:b/>
          <w:i/>
          <w:iCs/>
          <w:sz w:val="24"/>
          <w:szCs w:val="24"/>
        </w:rPr>
        <w:t xml:space="preserve"> </w:t>
      </w:r>
      <w:proofErr w:type="spellStart"/>
      <w:r w:rsidR="002A0592">
        <w:rPr>
          <w:rFonts w:eastAsia="MS Mincho" w:cs="MS Mincho"/>
          <w:b/>
          <w:i/>
          <w:iCs/>
          <w:sz w:val="24"/>
          <w:szCs w:val="24"/>
        </w:rPr>
        <w:t>lakshaNAdaksharAth</w:t>
      </w:r>
      <w:proofErr w:type="spellEnd"/>
      <w:r w:rsidR="002A0592">
        <w:rPr>
          <w:rFonts w:eastAsia="MS Mincho" w:cs="MS Mincho"/>
          <w:b/>
          <w:i/>
          <w:iCs/>
          <w:sz w:val="24"/>
          <w:szCs w:val="24"/>
        </w:rPr>
        <w:t xml:space="preserve"> </w:t>
      </w:r>
      <w:proofErr w:type="spellStart"/>
      <w:r w:rsidR="002A0592">
        <w:rPr>
          <w:rFonts w:eastAsia="MS Mincho" w:cs="MS Mincho"/>
          <w:b/>
          <w:i/>
          <w:iCs/>
          <w:sz w:val="24"/>
          <w:szCs w:val="24"/>
        </w:rPr>
        <w:t>vividhAh</w:t>
      </w:r>
      <w:proofErr w:type="spellEnd"/>
      <w:r w:rsidR="002A0592">
        <w:rPr>
          <w:rFonts w:eastAsia="MS Mincho" w:cs="MS Mincho"/>
          <w:b/>
          <w:i/>
          <w:iCs/>
          <w:sz w:val="24"/>
          <w:szCs w:val="24"/>
        </w:rPr>
        <w:t xml:space="preserve"> … </w:t>
      </w:r>
      <w:proofErr w:type="spellStart"/>
      <w:r w:rsidR="002A0592">
        <w:rPr>
          <w:rFonts w:eastAsia="MS Mincho" w:cs="MS Mincho"/>
          <w:b/>
          <w:i/>
          <w:iCs/>
          <w:sz w:val="24"/>
          <w:szCs w:val="24"/>
        </w:rPr>
        <w:t>bhAvAh</w:t>
      </w:r>
      <w:proofErr w:type="spellEnd"/>
      <w:r w:rsidR="002A0592">
        <w:rPr>
          <w:rFonts w:eastAsia="MS Mincho" w:cs="MS Mincho"/>
          <w:b/>
          <w:i/>
          <w:iCs/>
          <w:sz w:val="24"/>
          <w:szCs w:val="24"/>
        </w:rPr>
        <w:t xml:space="preserve"> </w:t>
      </w:r>
      <w:proofErr w:type="spellStart"/>
      <w:r w:rsidR="002A0592">
        <w:rPr>
          <w:rFonts w:eastAsia="MS Mincho" w:cs="MS Mincho"/>
          <w:b/>
          <w:i/>
          <w:iCs/>
          <w:sz w:val="24"/>
          <w:szCs w:val="24"/>
        </w:rPr>
        <w:t>jIvAh</w:t>
      </w:r>
      <w:proofErr w:type="spellEnd"/>
      <w:r w:rsidR="002A0592">
        <w:rPr>
          <w:rFonts w:eastAsia="MS Mincho" w:cs="MS Mincho"/>
          <w:b/>
          <w:i/>
          <w:iCs/>
          <w:sz w:val="24"/>
          <w:szCs w:val="24"/>
        </w:rPr>
        <w:t xml:space="preserve"> </w:t>
      </w:r>
      <w:proofErr w:type="spellStart"/>
      <w:r w:rsidR="002A0592">
        <w:rPr>
          <w:rFonts w:eastAsia="MS Mincho" w:cs="MS Mincho"/>
          <w:b/>
          <w:i/>
          <w:iCs/>
          <w:sz w:val="24"/>
          <w:szCs w:val="24"/>
        </w:rPr>
        <w:t>AkAs’Adiva</w:t>
      </w:r>
      <w:proofErr w:type="spellEnd"/>
      <w:r w:rsidR="002A0592">
        <w:rPr>
          <w:rFonts w:eastAsia="MS Mincho" w:cs="MS Mincho"/>
          <w:b/>
          <w:i/>
          <w:iCs/>
          <w:sz w:val="24"/>
          <w:szCs w:val="24"/>
        </w:rPr>
        <w:t xml:space="preserve"> </w:t>
      </w:r>
      <w:proofErr w:type="spellStart"/>
      <w:r w:rsidR="002A0592">
        <w:rPr>
          <w:rFonts w:eastAsia="MS Mincho" w:cs="MS Mincho"/>
          <w:b/>
          <w:i/>
          <w:iCs/>
          <w:sz w:val="24"/>
          <w:szCs w:val="24"/>
        </w:rPr>
        <w:t>ghaTAdi</w:t>
      </w:r>
      <w:proofErr w:type="spellEnd"/>
      <w:r w:rsidR="002A0592">
        <w:rPr>
          <w:rFonts w:eastAsia="MS Mincho" w:cs="MS Mincho"/>
          <w:b/>
          <w:i/>
          <w:iCs/>
          <w:sz w:val="24"/>
          <w:szCs w:val="24"/>
        </w:rPr>
        <w:t xml:space="preserve"> </w:t>
      </w:r>
      <w:proofErr w:type="spellStart"/>
      <w:r w:rsidR="002A0592">
        <w:rPr>
          <w:rFonts w:eastAsia="MS Mincho" w:cs="MS Mincho"/>
          <w:b/>
          <w:i/>
          <w:iCs/>
          <w:sz w:val="24"/>
          <w:szCs w:val="24"/>
        </w:rPr>
        <w:t>parichchhinnAh</w:t>
      </w:r>
      <w:proofErr w:type="spellEnd"/>
      <w:r w:rsidR="002A0592">
        <w:rPr>
          <w:rFonts w:eastAsia="MS Mincho" w:cs="MS Mincho"/>
          <w:b/>
          <w:i/>
          <w:iCs/>
          <w:sz w:val="24"/>
          <w:szCs w:val="24"/>
        </w:rPr>
        <w:t xml:space="preserve"> </w:t>
      </w:r>
      <w:proofErr w:type="spellStart"/>
      <w:r w:rsidR="002A0592">
        <w:rPr>
          <w:rFonts w:eastAsia="MS Mincho" w:cs="MS Mincho"/>
          <w:b/>
          <w:i/>
          <w:iCs/>
          <w:sz w:val="24"/>
          <w:szCs w:val="24"/>
        </w:rPr>
        <w:t>sushirabhedAh</w:t>
      </w:r>
      <w:proofErr w:type="spellEnd"/>
      <w:r w:rsidR="002A0592">
        <w:rPr>
          <w:rFonts w:eastAsia="MS Mincho" w:cs="MS Mincho"/>
          <w:b/>
          <w:i/>
          <w:iCs/>
          <w:sz w:val="24"/>
          <w:szCs w:val="24"/>
        </w:rPr>
        <w:t xml:space="preserve"> </w:t>
      </w:r>
      <w:proofErr w:type="spellStart"/>
      <w:r w:rsidR="002A0592">
        <w:rPr>
          <w:rFonts w:eastAsia="MS Mincho" w:cs="MS Mincho"/>
          <w:b/>
          <w:i/>
          <w:iCs/>
          <w:sz w:val="24"/>
          <w:szCs w:val="24"/>
        </w:rPr>
        <w:t>ghaTAdyupAdhi</w:t>
      </w:r>
      <w:proofErr w:type="spellEnd"/>
      <w:r w:rsidR="002A0592">
        <w:rPr>
          <w:rFonts w:eastAsia="MS Mincho" w:cs="MS Mincho"/>
          <w:b/>
          <w:i/>
          <w:iCs/>
          <w:sz w:val="24"/>
          <w:szCs w:val="24"/>
        </w:rPr>
        <w:t xml:space="preserve"> </w:t>
      </w:r>
      <w:proofErr w:type="spellStart"/>
      <w:r w:rsidR="002A0592">
        <w:rPr>
          <w:rFonts w:eastAsia="MS Mincho" w:cs="MS Mincho"/>
          <w:b/>
          <w:i/>
          <w:iCs/>
          <w:sz w:val="24"/>
          <w:szCs w:val="24"/>
        </w:rPr>
        <w:t>prabhedamanubhavanthi</w:t>
      </w:r>
      <w:proofErr w:type="spellEnd"/>
      <w:r w:rsidR="002A0592">
        <w:rPr>
          <w:rFonts w:eastAsia="MS Mincho" w:cs="MS Mincho"/>
          <w:b/>
          <w:i/>
          <w:iCs/>
          <w:sz w:val="24"/>
          <w:szCs w:val="24"/>
        </w:rPr>
        <w:t xml:space="preserve">, </w:t>
      </w:r>
      <w:proofErr w:type="spellStart"/>
      <w:r w:rsidR="002A0592">
        <w:rPr>
          <w:rFonts w:eastAsia="MS Mincho" w:cs="MS Mincho"/>
          <w:b/>
          <w:i/>
          <w:iCs/>
          <w:sz w:val="24"/>
          <w:szCs w:val="24"/>
        </w:rPr>
        <w:t>evam</w:t>
      </w:r>
      <w:proofErr w:type="spellEnd"/>
      <w:r w:rsidR="002A0592">
        <w:rPr>
          <w:rFonts w:eastAsia="MS Mincho" w:cs="MS Mincho"/>
          <w:b/>
          <w:i/>
          <w:iCs/>
          <w:sz w:val="24"/>
          <w:szCs w:val="24"/>
        </w:rPr>
        <w:t xml:space="preserve"> </w:t>
      </w:r>
      <w:proofErr w:type="spellStart"/>
      <w:r w:rsidR="002A0592">
        <w:rPr>
          <w:rFonts w:eastAsia="MS Mincho" w:cs="MS Mincho"/>
          <w:b/>
          <w:i/>
          <w:iCs/>
          <w:sz w:val="24"/>
          <w:szCs w:val="24"/>
        </w:rPr>
        <w:t>nAnA</w:t>
      </w:r>
      <w:proofErr w:type="spellEnd"/>
      <w:r w:rsidR="002A0592">
        <w:rPr>
          <w:rFonts w:eastAsia="MS Mincho" w:cs="MS Mincho"/>
          <w:b/>
          <w:i/>
          <w:iCs/>
          <w:sz w:val="24"/>
          <w:szCs w:val="24"/>
        </w:rPr>
        <w:t xml:space="preserve"> </w:t>
      </w:r>
      <w:proofErr w:type="spellStart"/>
      <w:r w:rsidR="002A0592">
        <w:rPr>
          <w:rFonts w:eastAsia="MS Mincho" w:cs="MS Mincho"/>
          <w:b/>
          <w:i/>
          <w:iCs/>
          <w:sz w:val="24"/>
          <w:szCs w:val="24"/>
        </w:rPr>
        <w:t>nAmarUpakRitha</w:t>
      </w:r>
      <w:proofErr w:type="spellEnd"/>
      <w:r w:rsidR="002A0592">
        <w:rPr>
          <w:rFonts w:eastAsia="MS Mincho" w:cs="MS Mincho"/>
          <w:b/>
          <w:i/>
          <w:iCs/>
          <w:sz w:val="24"/>
          <w:szCs w:val="24"/>
        </w:rPr>
        <w:t xml:space="preserve"> </w:t>
      </w:r>
      <w:proofErr w:type="spellStart"/>
      <w:r w:rsidR="002A0592">
        <w:rPr>
          <w:rFonts w:eastAsia="MS Mincho" w:cs="MS Mincho"/>
          <w:b/>
          <w:i/>
          <w:iCs/>
          <w:sz w:val="24"/>
          <w:szCs w:val="24"/>
        </w:rPr>
        <w:t>dehopAdhi</w:t>
      </w:r>
      <w:proofErr w:type="spellEnd"/>
      <w:r w:rsidR="002A0592">
        <w:rPr>
          <w:rFonts w:eastAsia="MS Mincho" w:cs="MS Mincho"/>
          <w:b/>
          <w:i/>
          <w:iCs/>
          <w:sz w:val="24"/>
          <w:szCs w:val="24"/>
        </w:rPr>
        <w:t xml:space="preserve"> </w:t>
      </w:r>
      <w:proofErr w:type="spellStart"/>
      <w:r w:rsidR="002A0592">
        <w:rPr>
          <w:rFonts w:eastAsia="MS Mincho" w:cs="MS Mincho"/>
          <w:b/>
          <w:i/>
          <w:iCs/>
          <w:sz w:val="24"/>
          <w:szCs w:val="24"/>
        </w:rPr>
        <w:t>prabhedamanu</w:t>
      </w:r>
      <w:proofErr w:type="spellEnd"/>
      <w:r w:rsidR="002A0592">
        <w:rPr>
          <w:rFonts w:eastAsia="MS Mincho" w:cs="MS Mincho"/>
          <w:b/>
          <w:i/>
          <w:iCs/>
          <w:sz w:val="24"/>
          <w:szCs w:val="24"/>
        </w:rPr>
        <w:t xml:space="preserve"> </w:t>
      </w:r>
      <w:proofErr w:type="spellStart"/>
      <w:r w:rsidR="002A0592">
        <w:rPr>
          <w:rFonts w:eastAsia="MS Mincho" w:cs="MS Mincho"/>
          <w:b/>
          <w:i/>
          <w:iCs/>
          <w:sz w:val="24"/>
          <w:szCs w:val="24"/>
        </w:rPr>
        <w:t>prajAyanthe</w:t>
      </w:r>
      <w:proofErr w:type="spellEnd"/>
      <w:r w:rsidR="002A0592">
        <w:rPr>
          <w:rFonts w:eastAsia="MS Mincho" w:cs="MS Mincho"/>
          <w:b/>
          <w:i/>
          <w:iCs/>
          <w:sz w:val="24"/>
          <w:szCs w:val="24"/>
        </w:rPr>
        <w:t xml:space="preserve">| </w:t>
      </w:r>
      <w:proofErr w:type="spellStart"/>
      <w:r w:rsidR="002A0592">
        <w:rPr>
          <w:rFonts w:eastAsia="MS Mincho" w:cs="MS Mincho"/>
          <w:b/>
          <w:i/>
          <w:iCs/>
          <w:sz w:val="24"/>
          <w:szCs w:val="24"/>
        </w:rPr>
        <w:t>thathrachaiva</w:t>
      </w:r>
      <w:proofErr w:type="spellEnd"/>
      <w:r w:rsidR="002A0592">
        <w:rPr>
          <w:rFonts w:eastAsia="MS Mincho" w:cs="MS Mincho"/>
          <w:b/>
          <w:i/>
          <w:iCs/>
          <w:sz w:val="24"/>
          <w:szCs w:val="24"/>
        </w:rPr>
        <w:t xml:space="preserve"> – </w:t>
      </w:r>
      <w:proofErr w:type="spellStart"/>
      <w:r w:rsidR="002A0592">
        <w:rPr>
          <w:rFonts w:eastAsia="MS Mincho" w:cs="MS Mincho"/>
          <w:b/>
          <w:i/>
          <w:iCs/>
          <w:sz w:val="24"/>
          <w:szCs w:val="24"/>
        </w:rPr>
        <w:t>thasminnehi</w:t>
      </w:r>
      <w:proofErr w:type="spellEnd"/>
      <w:r w:rsidR="002A0592">
        <w:rPr>
          <w:rFonts w:eastAsia="MS Mincho" w:cs="MS Mincho"/>
          <w:b/>
          <w:i/>
          <w:iCs/>
          <w:sz w:val="24"/>
          <w:szCs w:val="24"/>
        </w:rPr>
        <w:t xml:space="preserve"> </w:t>
      </w:r>
      <w:proofErr w:type="spellStart"/>
      <w:r w:rsidR="002A0592">
        <w:rPr>
          <w:rFonts w:eastAsia="MS Mincho" w:cs="MS Mincho"/>
          <w:b/>
          <w:i/>
          <w:iCs/>
          <w:sz w:val="24"/>
          <w:szCs w:val="24"/>
        </w:rPr>
        <w:t>kshare</w:t>
      </w:r>
      <w:proofErr w:type="spellEnd"/>
      <w:r w:rsidR="002A0592">
        <w:rPr>
          <w:rFonts w:eastAsia="MS Mincho" w:cs="MS Mincho"/>
          <w:b/>
          <w:i/>
          <w:iCs/>
          <w:sz w:val="24"/>
          <w:szCs w:val="24"/>
        </w:rPr>
        <w:t xml:space="preserve"> </w:t>
      </w:r>
      <w:proofErr w:type="spellStart"/>
      <w:r w:rsidR="002A0592">
        <w:rPr>
          <w:rFonts w:eastAsia="MS Mincho" w:cs="MS Mincho"/>
          <w:b/>
          <w:i/>
          <w:iCs/>
          <w:sz w:val="24"/>
          <w:szCs w:val="24"/>
        </w:rPr>
        <w:t>apiyanthi</w:t>
      </w:r>
      <w:proofErr w:type="spellEnd"/>
      <w:r w:rsidR="002A0592">
        <w:rPr>
          <w:rFonts w:eastAsia="MS Mincho" w:cs="MS Mincho"/>
          <w:b/>
          <w:i/>
          <w:iCs/>
          <w:sz w:val="24"/>
          <w:szCs w:val="24"/>
        </w:rPr>
        <w:t xml:space="preserve"> </w:t>
      </w:r>
      <w:proofErr w:type="spellStart"/>
      <w:r w:rsidR="002A0592">
        <w:rPr>
          <w:rFonts w:eastAsia="MS Mincho" w:cs="MS Mincho"/>
          <w:b/>
          <w:i/>
          <w:iCs/>
          <w:sz w:val="24"/>
          <w:szCs w:val="24"/>
        </w:rPr>
        <w:t>dehopAdhinilayamanuleeyanthe</w:t>
      </w:r>
      <w:proofErr w:type="spellEnd"/>
      <w:r w:rsidR="002A0592">
        <w:rPr>
          <w:rFonts w:eastAsia="MS Mincho" w:cs="MS Mincho"/>
          <w:b/>
          <w:i/>
          <w:iCs/>
          <w:sz w:val="24"/>
          <w:szCs w:val="24"/>
        </w:rPr>
        <w:t xml:space="preserve"> </w:t>
      </w:r>
      <w:proofErr w:type="spellStart"/>
      <w:r w:rsidR="002A0592">
        <w:rPr>
          <w:rFonts w:eastAsia="MS Mincho" w:cs="MS Mincho"/>
          <w:b/>
          <w:i/>
          <w:iCs/>
          <w:sz w:val="24"/>
          <w:szCs w:val="24"/>
        </w:rPr>
        <w:t>ghaTAdi</w:t>
      </w:r>
      <w:proofErr w:type="spellEnd"/>
      <w:r w:rsidR="002A0592">
        <w:rPr>
          <w:rFonts w:eastAsia="MS Mincho" w:cs="MS Mincho"/>
          <w:b/>
          <w:i/>
          <w:iCs/>
          <w:sz w:val="24"/>
          <w:szCs w:val="24"/>
        </w:rPr>
        <w:t xml:space="preserve"> </w:t>
      </w:r>
      <w:proofErr w:type="spellStart"/>
      <w:r w:rsidR="002A0592">
        <w:rPr>
          <w:rFonts w:eastAsia="MS Mincho" w:cs="MS Mincho"/>
          <w:b/>
          <w:i/>
          <w:iCs/>
          <w:sz w:val="24"/>
          <w:szCs w:val="24"/>
        </w:rPr>
        <w:t>nilayamanviva</w:t>
      </w:r>
      <w:proofErr w:type="spellEnd"/>
      <w:r w:rsidR="002A0592">
        <w:rPr>
          <w:rFonts w:eastAsia="MS Mincho" w:cs="MS Mincho"/>
          <w:b/>
          <w:i/>
          <w:iCs/>
          <w:sz w:val="24"/>
          <w:szCs w:val="24"/>
        </w:rPr>
        <w:t xml:space="preserve"> </w:t>
      </w:r>
      <w:proofErr w:type="spellStart"/>
      <w:r w:rsidR="002A0592">
        <w:rPr>
          <w:rFonts w:eastAsia="MS Mincho" w:cs="MS Mincho"/>
          <w:b/>
          <w:i/>
          <w:iCs/>
          <w:sz w:val="24"/>
          <w:szCs w:val="24"/>
        </w:rPr>
        <w:t>sushirabhedAh</w:t>
      </w:r>
      <w:proofErr w:type="spellEnd"/>
      <w:r w:rsidR="002A0592">
        <w:rPr>
          <w:rFonts w:eastAsia="MS Mincho" w:cs="MS Mincho"/>
          <w:b/>
          <w:i/>
          <w:iCs/>
          <w:sz w:val="24"/>
          <w:szCs w:val="24"/>
        </w:rPr>
        <w:t xml:space="preserve">” </w:t>
      </w:r>
      <w:r w:rsidR="002A0592">
        <w:rPr>
          <w:rFonts w:eastAsia="MS Mincho" w:cs="MS Mincho"/>
          <w:bCs/>
          <w:sz w:val="24"/>
          <w:szCs w:val="24"/>
        </w:rPr>
        <w:t>etc.</w:t>
      </w:r>
    </w:p>
    <w:p w14:paraId="2C4F5035" w14:textId="77777777" w:rsidR="00560974" w:rsidRDefault="00CE511F" w:rsidP="00CE511F">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Sri </w:t>
      </w:r>
      <w:proofErr w:type="spellStart"/>
      <w:r w:rsidR="002A0592">
        <w:rPr>
          <w:rFonts w:eastAsia="MS Mincho" w:cs="MS Mincho"/>
          <w:bCs/>
          <w:sz w:val="24"/>
          <w:szCs w:val="24"/>
        </w:rPr>
        <w:t>S’ankara</w:t>
      </w:r>
      <w:proofErr w:type="spellEnd"/>
      <w:r>
        <w:rPr>
          <w:rFonts w:eastAsia="MS Mincho" w:cs="MS Mincho"/>
          <w:bCs/>
          <w:sz w:val="24"/>
          <w:szCs w:val="24"/>
        </w:rPr>
        <w:t xml:space="preserve"> found that t</w:t>
      </w:r>
      <w:r w:rsidR="00560974">
        <w:rPr>
          <w:rFonts w:eastAsia="MS Mincho" w:cs="MS Mincho"/>
          <w:bCs/>
          <w:sz w:val="24"/>
          <w:szCs w:val="24"/>
        </w:rPr>
        <w:t xml:space="preserve">he fire and spark illustration which has been given in the </w:t>
      </w:r>
      <w:proofErr w:type="spellStart"/>
      <w:r w:rsidR="002A0592">
        <w:rPr>
          <w:rFonts w:eastAsia="MS Mincho" w:cs="MS Mincho"/>
          <w:bCs/>
          <w:sz w:val="24"/>
          <w:szCs w:val="24"/>
        </w:rPr>
        <w:t>S’ruthis</w:t>
      </w:r>
      <w:proofErr w:type="spellEnd"/>
      <w:r w:rsidR="00560974">
        <w:rPr>
          <w:rFonts w:eastAsia="MS Mincho" w:cs="MS Mincho"/>
          <w:bCs/>
          <w:sz w:val="24"/>
          <w:szCs w:val="24"/>
        </w:rPr>
        <w:t xml:space="preserve"> is not </w:t>
      </w:r>
      <w:r>
        <w:rPr>
          <w:rFonts w:eastAsia="MS Mincho" w:cs="MS Mincho"/>
          <w:bCs/>
          <w:sz w:val="24"/>
          <w:szCs w:val="24"/>
        </w:rPr>
        <w:t xml:space="preserve">supporting the monism principle. </w:t>
      </w:r>
      <w:proofErr w:type="gramStart"/>
      <w:r>
        <w:rPr>
          <w:rFonts w:eastAsia="MS Mincho" w:cs="MS Mincho"/>
          <w:bCs/>
          <w:sz w:val="24"/>
          <w:szCs w:val="24"/>
        </w:rPr>
        <w:t>So</w:t>
      </w:r>
      <w:proofErr w:type="gramEnd"/>
      <w:r>
        <w:rPr>
          <w:rFonts w:eastAsia="MS Mincho" w:cs="MS Mincho"/>
          <w:bCs/>
          <w:sz w:val="24"/>
          <w:szCs w:val="24"/>
        </w:rPr>
        <w:t xml:space="preserve"> he is embarking on to establish the monism with another illustration – “</w:t>
      </w:r>
      <w:proofErr w:type="spellStart"/>
      <w:r>
        <w:rPr>
          <w:rFonts w:eastAsia="MS Mincho" w:cs="MS Mincho"/>
          <w:bCs/>
          <w:sz w:val="24"/>
          <w:szCs w:val="24"/>
        </w:rPr>
        <w:t>AkAs’Adiva</w:t>
      </w:r>
      <w:proofErr w:type="spellEnd"/>
      <w:r>
        <w:rPr>
          <w:rFonts w:eastAsia="MS Mincho" w:cs="MS Mincho"/>
          <w:bCs/>
          <w:sz w:val="24"/>
          <w:szCs w:val="24"/>
        </w:rPr>
        <w:t xml:space="preserve"> </w:t>
      </w:r>
      <w:proofErr w:type="spellStart"/>
      <w:r>
        <w:rPr>
          <w:rFonts w:eastAsia="MS Mincho" w:cs="MS Mincho"/>
          <w:bCs/>
          <w:sz w:val="24"/>
          <w:szCs w:val="24"/>
        </w:rPr>
        <w:t>ghaTAdi</w:t>
      </w:r>
      <w:proofErr w:type="spellEnd"/>
      <w:r>
        <w:rPr>
          <w:rFonts w:eastAsia="MS Mincho" w:cs="MS Mincho"/>
          <w:bCs/>
          <w:sz w:val="24"/>
          <w:szCs w:val="24"/>
        </w:rPr>
        <w:t xml:space="preserve"> </w:t>
      </w:r>
      <w:proofErr w:type="spellStart"/>
      <w:r>
        <w:rPr>
          <w:rFonts w:eastAsia="MS Mincho" w:cs="MS Mincho"/>
          <w:bCs/>
          <w:sz w:val="24"/>
          <w:szCs w:val="24"/>
        </w:rPr>
        <w:t>parichchhinnAh</w:t>
      </w:r>
      <w:proofErr w:type="spellEnd"/>
      <w:r>
        <w:rPr>
          <w:rFonts w:eastAsia="MS Mincho" w:cs="MS Mincho"/>
          <w:bCs/>
          <w:sz w:val="24"/>
          <w:szCs w:val="24"/>
        </w:rPr>
        <w:t xml:space="preserve"> </w:t>
      </w:r>
      <w:proofErr w:type="spellStart"/>
      <w:r>
        <w:rPr>
          <w:rFonts w:eastAsia="MS Mincho" w:cs="MS Mincho"/>
          <w:bCs/>
          <w:sz w:val="24"/>
          <w:szCs w:val="24"/>
        </w:rPr>
        <w:t>sushirabhedAh</w:t>
      </w:r>
      <w:proofErr w:type="spellEnd"/>
      <w:r>
        <w:rPr>
          <w:rFonts w:eastAsia="MS Mincho" w:cs="MS Mincho"/>
          <w:bCs/>
          <w:sz w:val="24"/>
          <w:szCs w:val="24"/>
        </w:rPr>
        <w:t>….</w:t>
      </w:r>
      <w:r w:rsidR="002A0592">
        <w:rPr>
          <w:rFonts w:eastAsia="MS Mincho" w:cs="MS Mincho"/>
          <w:bCs/>
          <w:sz w:val="24"/>
          <w:szCs w:val="24"/>
        </w:rPr>
        <w:t>”</w:t>
      </w:r>
      <w:r>
        <w:rPr>
          <w:rFonts w:eastAsia="MS Mincho" w:cs="MS Mincho"/>
          <w:bCs/>
          <w:sz w:val="24"/>
          <w:szCs w:val="24"/>
        </w:rPr>
        <w:t xml:space="preserve"> In this he is attempting to bring the forms of ‘</w:t>
      </w:r>
      <w:proofErr w:type="spellStart"/>
      <w:r>
        <w:rPr>
          <w:rFonts w:eastAsia="MS Mincho" w:cs="MS Mincho"/>
          <w:bCs/>
          <w:sz w:val="24"/>
          <w:szCs w:val="24"/>
        </w:rPr>
        <w:t>ghaTAkAs’a</w:t>
      </w:r>
      <w:proofErr w:type="spellEnd"/>
      <w:r>
        <w:rPr>
          <w:rFonts w:eastAsia="MS Mincho" w:cs="MS Mincho"/>
          <w:bCs/>
          <w:sz w:val="24"/>
          <w:szCs w:val="24"/>
        </w:rPr>
        <w:t xml:space="preserve"> – the space in the pot’ and </w:t>
      </w:r>
      <w:r w:rsidR="002A0592">
        <w:rPr>
          <w:rFonts w:eastAsia="MS Mincho" w:cs="MS Mincho"/>
          <w:bCs/>
          <w:sz w:val="24"/>
          <w:szCs w:val="24"/>
        </w:rPr>
        <w:t>‘</w:t>
      </w:r>
      <w:proofErr w:type="spellStart"/>
      <w:r w:rsidR="002A0592">
        <w:rPr>
          <w:rFonts w:eastAsia="MS Mincho" w:cs="MS Mincho"/>
          <w:bCs/>
          <w:sz w:val="24"/>
          <w:szCs w:val="24"/>
        </w:rPr>
        <w:t>mahAkAs’a</w:t>
      </w:r>
      <w:proofErr w:type="spellEnd"/>
      <w:r>
        <w:rPr>
          <w:rFonts w:eastAsia="MS Mincho" w:cs="MS Mincho"/>
          <w:bCs/>
          <w:sz w:val="24"/>
          <w:szCs w:val="24"/>
        </w:rPr>
        <w:t xml:space="preserve"> – the great space’. </w:t>
      </w:r>
      <w:r w:rsidR="00D50CB3">
        <w:rPr>
          <w:rFonts w:eastAsia="MS Mincho" w:cs="MS Mincho"/>
          <w:bCs/>
          <w:sz w:val="24"/>
          <w:szCs w:val="24"/>
        </w:rPr>
        <w:t xml:space="preserve">He </w:t>
      </w:r>
      <w:r w:rsidR="00B212B3">
        <w:rPr>
          <w:rFonts w:eastAsia="MS Mincho" w:cs="MS Mincho"/>
          <w:bCs/>
          <w:sz w:val="24"/>
          <w:szCs w:val="24"/>
        </w:rPr>
        <w:t xml:space="preserve">had his own interpretation and he </w:t>
      </w:r>
      <w:r w:rsidR="00D50CB3">
        <w:rPr>
          <w:rFonts w:eastAsia="MS Mincho" w:cs="MS Mincho"/>
          <w:bCs/>
          <w:sz w:val="24"/>
          <w:szCs w:val="24"/>
        </w:rPr>
        <w:t>explains</w:t>
      </w:r>
      <w:r w:rsidR="00B212B3">
        <w:rPr>
          <w:rFonts w:eastAsia="MS Mincho" w:cs="MS Mincho"/>
          <w:bCs/>
          <w:sz w:val="24"/>
          <w:szCs w:val="24"/>
        </w:rPr>
        <w:t xml:space="preserve"> his interpretation as follows</w:t>
      </w:r>
      <w:r w:rsidR="00D50CB3">
        <w:rPr>
          <w:rFonts w:eastAsia="MS Mincho" w:cs="MS Mincho"/>
          <w:bCs/>
          <w:sz w:val="24"/>
          <w:szCs w:val="24"/>
        </w:rPr>
        <w:t xml:space="preserve"> – The </w:t>
      </w:r>
      <w:r>
        <w:rPr>
          <w:rFonts w:eastAsia="MS Mincho" w:cs="MS Mincho"/>
          <w:bCs/>
          <w:sz w:val="24"/>
          <w:szCs w:val="24"/>
        </w:rPr>
        <w:t>same Great space</w:t>
      </w:r>
      <w:r w:rsidR="00D90BE4">
        <w:rPr>
          <w:rFonts w:eastAsia="MS Mincho" w:cs="MS Mincho"/>
          <w:bCs/>
          <w:sz w:val="24"/>
          <w:szCs w:val="24"/>
        </w:rPr>
        <w:t xml:space="preserve"> gets different names by its position such as being enclosed in the pot, it is called </w:t>
      </w:r>
      <w:proofErr w:type="spellStart"/>
      <w:r w:rsidR="00D90BE4">
        <w:rPr>
          <w:rFonts w:eastAsia="MS Mincho" w:cs="MS Mincho"/>
          <w:b/>
          <w:i/>
          <w:iCs/>
          <w:sz w:val="24"/>
          <w:szCs w:val="24"/>
        </w:rPr>
        <w:t>ghaTAkAs’a</w:t>
      </w:r>
      <w:proofErr w:type="spellEnd"/>
      <w:r w:rsidR="00D90BE4">
        <w:rPr>
          <w:rFonts w:eastAsia="MS Mincho" w:cs="MS Mincho"/>
          <w:b/>
          <w:i/>
          <w:iCs/>
          <w:sz w:val="24"/>
          <w:szCs w:val="24"/>
        </w:rPr>
        <w:t>,</w:t>
      </w:r>
      <w:r w:rsidR="00D90BE4">
        <w:rPr>
          <w:rFonts w:eastAsia="MS Mincho" w:cs="MS Mincho"/>
          <w:bCs/>
          <w:sz w:val="24"/>
          <w:szCs w:val="24"/>
        </w:rPr>
        <w:t xml:space="preserve"> it at the same time is the great space </w:t>
      </w:r>
      <w:r w:rsidR="00D90BE4">
        <w:rPr>
          <w:rFonts w:eastAsia="MS Mincho" w:cs="MS Mincho"/>
          <w:bCs/>
          <w:sz w:val="24"/>
          <w:szCs w:val="24"/>
        </w:rPr>
        <w:lastRenderedPageBreak/>
        <w:t xml:space="preserve">called </w:t>
      </w:r>
      <w:proofErr w:type="spellStart"/>
      <w:r w:rsidR="00D90BE4">
        <w:rPr>
          <w:rFonts w:eastAsia="MS Mincho" w:cs="MS Mincho"/>
          <w:b/>
          <w:i/>
          <w:iCs/>
          <w:sz w:val="24"/>
          <w:szCs w:val="24"/>
        </w:rPr>
        <w:t>mahAkAs’a</w:t>
      </w:r>
      <w:proofErr w:type="spellEnd"/>
      <w:r w:rsidR="00D90BE4">
        <w:rPr>
          <w:rFonts w:eastAsia="MS Mincho" w:cs="MS Mincho"/>
          <w:b/>
          <w:i/>
          <w:iCs/>
          <w:sz w:val="24"/>
          <w:szCs w:val="24"/>
        </w:rPr>
        <w:t xml:space="preserve">. </w:t>
      </w:r>
      <w:r w:rsidR="00D90BE4">
        <w:rPr>
          <w:rFonts w:eastAsia="MS Mincho" w:cs="MS Mincho"/>
          <w:bCs/>
          <w:sz w:val="24"/>
          <w:szCs w:val="24"/>
        </w:rPr>
        <w:t xml:space="preserve">Similarly, the Brahman also becomes different objects because of the various bodies which are the different images visualized due to </w:t>
      </w:r>
      <w:proofErr w:type="spellStart"/>
      <w:r w:rsidR="00D90BE4">
        <w:rPr>
          <w:rFonts w:eastAsia="MS Mincho" w:cs="MS Mincho"/>
          <w:bCs/>
          <w:sz w:val="24"/>
          <w:szCs w:val="24"/>
        </w:rPr>
        <w:t>the</w:t>
      </w:r>
      <w:r w:rsidR="00D50CB3">
        <w:rPr>
          <w:rFonts w:eastAsia="MS Mincho" w:cs="MS Mincho"/>
          <w:b/>
          <w:i/>
          <w:iCs/>
          <w:sz w:val="24"/>
          <w:szCs w:val="24"/>
        </w:rPr>
        <w:t>avidya</w:t>
      </w:r>
      <w:proofErr w:type="spellEnd"/>
      <w:r w:rsidR="00D50CB3">
        <w:rPr>
          <w:rFonts w:eastAsia="MS Mincho" w:cs="MS Mincho"/>
          <w:bCs/>
          <w:sz w:val="24"/>
          <w:szCs w:val="24"/>
        </w:rPr>
        <w:t xml:space="preserve"> – the ignorance which is engulfing the Brahman. </w:t>
      </w:r>
    </w:p>
    <w:p w14:paraId="79C4C057" w14:textId="77777777" w:rsidR="005A3EE3" w:rsidRDefault="00B212B3" w:rsidP="00CE511F">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But there is no word which becomes the cause for giving a scope to the differentiation of </w:t>
      </w:r>
      <w:proofErr w:type="spellStart"/>
      <w:r w:rsidR="002A0592">
        <w:rPr>
          <w:rFonts w:eastAsia="MS Mincho" w:cs="MS Mincho"/>
          <w:bCs/>
          <w:sz w:val="24"/>
          <w:szCs w:val="24"/>
        </w:rPr>
        <w:t>JivA</w:t>
      </w:r>
      <w:proofErr w:type="spellEnd"/>
      <w:r>
        <w:rPr>
          <w:rFonts w:eastAsia="MS Mincho" w:cs="MS Mincho"/>
          <w:bCs/>
          <w:sz w:val="24"/>
          <w:szCs w:val="24"/>
        </w:rPr>
        <w:t xml:space="preserve"> and Brahman, in the illustration or the illustrated in this mantra. Clearly the illustration of fire and the </w:t>
      </w:r>
      <w:proofErr w:type="spellStart"/>
      <w:r>
        <w:rPr>
          <w:rFonts w:eastAsia="MS Mincho" w:cs="MS Mincho"/>
          <w:bCs/>
          <w:sz w:val="24"/>
          <w:szCs w:val="24"/>
        </w:rPr>
        <w:t>sparkis</w:t>
      </w:r>
      <w:proofErr w:type="spellEnd"/>
      <w:r>
        <w:rPr>
          <w:rFonts w:eastAsia="MS Mincho" w:cs="MS Mincho"/>
          <w:bCs/>
          <w:sz w:val="24"/>
          <w:szCs w:val="24"/>
        </w:rPr>
        <w:t xml:space="preserve"> showing that the spark is a part of the fire only. That illustration could have been explained instead of picking up another illustration which in real sense is not an illustration for the context. </w:t>
      </w:r>
    </w:p>
    <w:p w14:paraId="0C13C790" w14:textId="77777777" w:rsidR="00B212B3" w:rsidRDefault="005A3EE3" w:rsidP="00CE511F">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Sri </w:t>
      </w:r>
      <w:proofErr w:type="spellStart"/>
      <w:r w:rsidR="002A0592">
        <w:rPr>
          <w:rFonts w:eastAsia="MS Mincho" w:cs="MS Mincho"/>
          <w:bCs/>
          <w:sz w:val="24"/>
          <w:szCs w:val="24"/>
        </w:rPr>
        <w:t>S’ankara</w:t>
      </w:r>
      <w:proofErr w:type="spellEnd"/>
      <w:r>
        <w:rPr>
          <w:rFonts w:eastAsia="MS Mincho" w:cs="MS Mincho"/>
          <w:bCs/>
          <w:sz w:val="24"/>
          <w:szCs w:val="24"/>
        </w:rPr>
        <w:t xml:space="preserve"> feels that the </w:t>
      </w:r>
      <w:r w:rsidR="004235CE">
        <w:rPr>
          <w:rFonts w:eastAsia="MS Mincho" w:cs="MS Mincho"/>
          <w:bCs/>
          <w:sz w:val="24"/>
          <w:szCs w:val="24"/>
        </w:rPr>
        <w:t xml:space="preserve">part and whole </w:t>
      </w:r>
      <w:r>
        <w:rPr>
          <w:rFonts w:eastAsia="MS Mincho" w:cs="MS Mincho"/>
          <w:bCs/>
          <w:sz w:val="24"/>
          <w:szCs w:val="24"/>
        </w:rPr>
        <w:t xml:space="preserve">relationship of the </w:t>
      </w:r>
      <w:proofErr w:type="spellStart"/>
      <w:r w:rsidR="002A0592">
        <w:rPr>
          <w:rFonts w:eastAsia="MS Mincho" w:cs="MS Mincho"/>
          <w:bCs/>
          <w:sz w:val="24"/>
          <w:szCs w:val="24"/>
        </w:rPr>
        <w:t>JivA</w:t>
      </w:r>
      <w:proofErr w:type="spellEnd"/>
      <w:r w:rsidR="004235CE">
        <w:rPr>
          <w:rFonts w:eastAsia="MS Mincho" w:cs="MS Mincho"/>
          <w:bCs/>
          <w:sz w:val="24"/>
          <w:szCs w:val="24"/>
        </w:rPr>
        <w:t xml:space="preserve"> and Brahman being shown by e</w:t>
      </w:r>
      <w:r w:rsidR="00B212B3">
        <w:rPr>
          <w:rFonts w:eastAsia="MS Mincho" w:cs="MS Mincho"/>
          <w:bCs/>
          <w:sz w:val="24"/>
          <w:szCs w:val="24"/>
        </w:rPr>
        <w:t>ither this illustration or another authority</w:t>
      </w:r>
      <w:r w:rsidR="004235CE">
        <w:rPr>
          <w:rFonts w:eastAsia="MS Mincho" w:cs="MS Mincho"/>
          <w:bCs/>
          <w:sz w:val="24"/>
          <w:szCs w:val="24"/>
        </w:rPr>
        <w:t xml:space="preserve">, is not real and is created by the ignorance only. </w:t>
      </w:r>
      <w:proofErr w:type="gramStart"/>
      <w:r w:rsidR="002A0592">
        <w:rPr>
          <w:rFonts w:eastAsia="MS Mincho" w:cs="MS Mincho"/>
          <w:bCs/>
          <w:sz w:val="24"/>
          <w:szCs w:val="24"/>
        </w:rPr>
        <w:t>So</w:t>
      </w:r>
      <w:proofErr w:type="gramEnd"/>
      <w:r w:rsidR="002A0592">
        <w:rPr>
          <w:rFonts w:eastAsia="MS Mincho" w:cs="MS Mincho"/>
          <w:bCs/>
          <w:sz w:val="24"/>
          <w:szCs w:val="24"/>
        </w:rPr>
        <w:t xml:space="preserve"> he explains the Brahma-sutra – </w:t>
      </w:r>
      <w:proofErr w:type="spellStart"/>
      <w:r w:rsidR="002A0592">
        <w:rPr>
          <w:rFonts w:eastAsia="MS Mincho" w:cs="MS Mincho"/>
          <w:b/>
          <w:i/>
          <w:iCs/>
          <w:sz w:val="24"/>
          <w:szCs w:val="24"/>
        </w:rPr>
        <w:t>ams’o</w:t>
      </w:r>
      <w:proofErr w:type="spellEnd"/>
      <w:r w:rsidR="002A0592">
        <w:rPr>
          <w:rFonts w:eastAsia="MS Mincho" w:cs="MS Mincho"/>
          <w:b/>
          <w:i/>
          <w:iCs/>
          <w:sz w:val="24"/>
          <w:szCs w:val="24"/>
        </w:rPr>
        <w:t xml:space="preserve"> </w:t>
      </w:r>
      <w:proofErr w:type="spellStart"/>
      <w:r w:rsidR="002A0592">
        <w:rPr>
          <w:rFonts w:eastAsia="MS Mincho" w:cs="MS Mincho"/>
          <w:b/>
          <w:i/>
          <w:iCs/>
          <w:sz w:val="24"/>
          <w:szCs w:val="24"/>
        </w:rPr>
        <w:t>nAnAvyapades’Ath</w:t>
      </w:r>
      <w:proofErr w:type="spellEnd"/>
      <w:r w:rsidR="002A0592">
        <w:rPr>
          <w:rFonts w:eastAsia="MS Mincho" w:cs="MS Mincho"/>
          <w:b/>
          <w:i/>
          <w:iCs/>
          <w:sz w:val="24"/>
          <w:szCs w:val="24"/>
        </w:rPr>
        <w:t xml:space="preserve"> </w:t>
      </w:r>
      <w:proofErr w:type="spellStart"/>
      <w:r w:rsidR="002A0592">
        <w:rPr>
          <w:rFonts w:eastAsia="MS Mincho" w:cs="MS Mincho"/>
          <w:b/>
          <w:i/>
          <w:iCs/>
          <w:sz w:val="24"/>
          <w:szCs w:val="24"/>
        </w:rPr>
        <w:t>anyathhA</w:t>
      </w:r>
      <w:proofErr w:type="spellEnd"/>
      <w:r w:rsidR="002A0592">
        <w:rPr>
          <w:rFonts w:eastAsia="MS Mincho" w:cs="MS Mincho"/>
          <w:b/>
          <w:i/>
          <w:iCs/>
          <w:sz w:val="24"/>
          <w:szCs w:val="24"/>
        </w:rPr>
        <w:t xml:space="preserve"> </w:t>
      </w:r>
      <w:proofErr w:type="spellStart"/>
      <w:r w:rsidR="002A0592">
        <w:rPr>
          <w:rFonts w:eastAsia="MS Mincho" w:cs="MS Mincho"/>
          <w:b/>
          <w:i/>
          <w:iCs/>
          <w:sz w:val="24"/>
          <w:szCs w:val="24"/>
        </w:rPr>
        <w:t>chApi</w:t>
      </w:r>
      <w:proofErr w:type="spellEnd"/>
      <w:r w:rsidR="002A0592">
        <w:rPr>
          <w:rFonts w:eastAsia="MS Mincho" w:cs="MS Mincho"/>
          <w:b/>
          <w:i/>
          <w:iCs/>
          <w:sz w:val="24"/>
          <w:szCs w:val="24"/>
        </w:rPr>
        <w:t xml:space="preserve"> </w:t>
      </w:r>
      <w:proofErr w:type="spellStart"/>
      <w:r w:rsidR="002A0592">
        <w:rPr>
          <w:rFonts w:eastAsia="MS Mincho" w:cs="MS Mincho"/>
          <w:b/>
          <w:i/>
          <w:iCs/>
          <w:sz w:val="24"/>
          <w:szCs w:val="24"/>
        </w:rPr>
        <w:t>dAs’akithavAdithvamadheeyatha</w:t>
      </w:r>
      <w:proofErr w:type="spellEnd"/>
      <w:r w:rsidR="002A0592">
        <w:rPr>
          <w:rFonts w:eastAsia="MS Mincho" w:cs="MS Mincho"/>
          <w:b/>
          <w:i/>
          <w:iCs/>
          <w:sz w:val="24"/>
          <w:szCs w:val="24"/>
        </w:rPr>
        <w:t xml:space="preserve"> eke </w:t>
      </w:r>
      <w:r w:rsidR="002A0592">
        <w:rPr>
          <w:rFonts w:eastAsia="MS Mincho" w:cs="MS Mincho"/>
          <w:bCs/>
          <w:sz w:val="24"/>
          <w:szCs w:val="24"/>
        </w:rPr>
        <w:t xml:space="preserve">in his </w:t>
      </w:r>
      <w:proofErr w:type="spellStart"/>
      <w:r w:rsidR="002A0592">
        <w:rPr>
          <w:rFonts w:eastAsia="MS Mincho" w:cs="MS Mincho"/>
          <w:bCs/>
          <w:sz w:val="24"/>
          <w:szCs w:val="24"/>
        </w:rPr>
        <w:t>BhAshyam</w:t>
      </w:r>
      <w:proofErr w:type="spellEnd"/>
      <w:r w:rsidR="002A0592">
        <w:rPr>
          <w:rFonts w:eastAsia="MS Mincho" w:cs="MS Mincho"/>
          <w:bCs/>
          <w:sz w:val="24"/>
          <w:szCs w:val="24"/>
        </w:rPr>
        <w:t xml:space="preserve"> </w:t>
      </w:r>
      <w:proofErr w:type="spellStart"/>
      <w:r w:rsidR="002A0592">
        <w:rPr>
          <w:rFonts w:eastAsia="MS Mincho" w:cs="MS Mincho"/>
          <w:b/>
          <w:i/>
          <w:iCs/>
          <w:sz w:val="24"/>
          <w:szCs w:val="24"/>
        </w:rPr>
        <w:t>ams’a</w:t>
      </w:r>
      <w:proofErr w:type="spellEnd"/>
      <w:r w:rsidR="002A0592">
        <w:rPr>
          <w:rFonts w:eastAsia="MS Mincho" w:cs="MS Mincho"/>
          <w:b/>
          <w:i/>
          <w:iCs/>
          <w:sz w:val="24"/>
          <w:szCs w:val="24"/>
        </w:rPr>
        <w:t xml:space="preserve"> </w:t>
      </w:r>
      <w:proofErr w:type="spellStart"/>
      <w:r w:rsidR="002A0592">
        <w:rPr>
          <w:rFonts w:eastAsia="MS Mincho" w:cs="MS Mincho"/>
          <w:b/>
          <w:i/>
          <w:iCs/>
          <w:sz w:val="24"/>
          <w:szCs w:val="24"/>
        </w:rPr>
        <w:t>iva</w:t>
      </w:r>
      <w:proofErr w:type="spellEnd"/>
      <w:r w:rsidR="002A0592">
        <w:rPr>
          <w:rFonts w:eastAsia="MS Mincho" w:cs="MS Mincho"/>
          <w:b/>
          <w:i/>
          <w:iCs/>
          <w:sz w:val="24"/>
          <w:szCs w:val="24"/>
        </w:rPr>
        <w:t xml:space="preserve"> </w:t>
      </w:r>
      <w:proofErr w:type="spellStart"/>
      <w:r w:rsidR="002A0592">
        <w:rPr>
          <w:rFonts w:eastAsia="MS Mincho" w:cs="MS Mincho"/>
          <w:b/>
          <w:i/>
          <w:iCs/>
          <w:sz w:val="24"/>
          <w:szCs w:val="24"/>
        </w:rPr>
        <w:t>ams’ah</w:t>
      </w:r>
      <w:proofErr w:type="spellEnd"/>
      <w:r w:rsidR="002A0592">
        <w:rPr>
          <w:rFonts w:eastAsia="MS Mincho" w:cs="MS Mincho"/>
          <w:b/>
          <w:i/>
          <w:iCs/>
          <w:sz w:val="24"/>
          <w:szCs w:val="24"/>
        </w:rPr>
        <w:t xml:space="preserve">. </w:t>
      </w:r>
      <w:r w:rsidR="004235CE">
        <w:rPr>
          <w:rFonts w:eastAsia="MS Mincho" w:cs="MS Mincho"/>
          <w:bCs/>
          <w:sz w:val="24"/>
          <w:szCs w:val="24"/>
        </w:rPr>
        <w:t xml:space="preserve">Instead of explaining the word </w:t>
      </w:r>
      <w:proofErr w:type="spellStart"/>
      <w:r w:rsidR="004235CE">
        <w:rPr>
          <w:rFonts w:eastAsia="MS Mincho" w:cs="MS Mincho"/>
          <w:b/>
          <w:i/>
          <w:iCs/>
          <w:sz w:val="24"/>
          <w:szCs w:val="24"/>
        </w:rPr>
        <w:t>ams’a</w:t>
      </w:r>
      <w:proofErr w:type="spellEnd"/>
      <w:r w:rsidR="004235CE">
        <w:rPr>
          <w:rFonts w:eastAsia="MS Mincho" w:cs="MS Mincho"/>
          <w:bCs/>
          <w:sz w:val="24"/>
          <w:szCs w:val="24"/>
        </w:rPr>
        <w:t xml:space="preserve"> as direct part of the whole, he explains that the </w:t>
      </w:r>
      <w:proofErr w:type="spellStart"/>
      <w:r w:rsidR="002A0592">
        <w:rPr>
          <w:rFonts w:eastAsia="MS Mincho" w:cs="MS Mincho"/>
          <w:bCs/>
          <w:sz w:val="24"/>
          <w:szCs w:val="24"/>
        </w:rPr>
        <w:t>JivA</w:t>
      </w:r>
      <w:proofErr w:type="spellEnd"/>
      <w:r w:rsidR="004235CE">
        <w:rPr>
          <w:rFonts w:eastAsia="MS Mincho" w:cs="MS Mincho"/>
          <w:bCs/>
          <w:sz w:val="24"/>
          <w:szCs w:val="24"/>
        </w:rPr>
        <w:t xml:space="preserve"> is like an imaginary part of the Brahman and not a direct part of the Brahman. When the primary meaning suiting to the context is available, how far is it justifiable to pick up a secondary and indirect meaning for this word? </w:t>
      </w:r>
      <w:r w:rsidR="002A0592">
        <w:rPr>
          <w:rFonts w:eastAsia="MS Mincho" w:cs="MS Mincho"/>
          <w:bCs/>
          <w:sz w:val="24"/>
          <w:szCs w:val="24"/>
        </w:rPr>
        <w:t xml:space="preserve">Even if accepted that the </w:t>
      </w:r>
      <w:proofErr w:type="spellStart"/>
      <w:r w:rsidR="002A0592">
        <w:rPr>
          <w:rFonts w:eastAsia="MS Mincho" w:cs="MS Mincho"/>
          <w:bCs/>
          <w:sz w:val="24"/>
          <w:szCs w:val="24"/>
        </w:rPr>
        <w:t>JivA</w:t>
      </w:r>
      <w:proofErr w:type="spellEnd"/>
      <w:r w:rsidR="002A0592">
        <w:rPr>
          <w:rFonts w:eastAsia="MS Mincho" w:cs="MS Mincho"/>
          <w:bCs/>
          <w:sz w:val="24"/>
          <w:szCs w:val="24"/>
        </w:rPr>
        <w:t xml:space="preserve"> is a creation of ignorance in the supporting Brahman devoid of any qualifications, it is not possible to explain the </w:t>
      </w:r>
      <w:proofErr w:type="spellStart"/>
      <w:r w:rsidR="002A0592">
        <w:rPr>
          <w:rFonts w:eastAsia="MS Mincho" w:cs="MS Mincho"/>
          <w:b/>
          <w:i/>
          <w:iCs/>
          <w:sz w:val="24"/>
          <w:szCs w:val="24"/>
        </w:rPr>
        <w:t>ams’Ams'eeBhava</w:t>
      </w:r>
      <w:proofErr w:type="spellEnd"/>
      <w:r w:rsidR="002A0592">
        <w:rPr>
          <w:rFonts w:eastAsia="MS Mincho" w:cs="MS Mincho"/>
          <w:b/>
          <w:i/>
          <w:iCs/>
          <w:sz w:val="24"/>
          <w:szCs w:val="24"/>
        </w:rPr>
        <w:t xml:space="preserve"> </w:t>
      </w:r>
      <w:r w:rsidR="002A0592">
        <w:rPr>
          <w:rFonts w:eastAsia="MS Mincho" w:cs="MS Mincho"/>
          <w:bCs/>
          <w:sz w:val="24"/>
          <w:szCs w:val="24"/>
        </w:rPr>
        <w:t xml:space="preserve">– the relationship of part and whole, which is supported by the authoritative quotes like </w:t>
      </w:r>
      <w:proofErr w:type="spellStart"/>
      <w:r w:rsidR="002A0592">
        <w:rPr>
          <w:rFonts w:eastAsia="MS Mincho" w:cs="MS Mincho"/>
          <w:b/>
          <w:i/>
          <w:iCs/>
          <w:sz w:val="24"/>
          <w:szCs w:val="24"/>
        </w:rPr>
        <w:t>ams’o</w:t>
      </w:r>
      <w:proofErr w:type="spellEnd"/>
      <w:r w:rsidR="002A0592">
        <w:rPr>
          <w:rFonts w:eastAsia="MS Mincho" w:cs="MS Mincho"/>
          <w:b/>
          <w:i/>
          <w:iCs/>
          <w:sz w:val="24"/>
          <w:szCs w:val="24"/>
        </w:rPr>
        <w:t xml:space="preserve"> </w:t>
      </w:r>
      <w:proofErr w:type="spellStart"/>
      <w:r w:rsidR="002A0592">
        <w:rPr>
          <w:rFonts w:eastAsia="MS Mincho" w:cs="MS Mincho"/>
          <w:b/>
          <w:i/>
          <w:iCs/>
          <w:sz w:val="24"/>
          <w:szCs w:val="24"/>
        </w:rPr>
        <w:t>nAnA</w:t>
      </w:r>
      <w:proofErr w:type="spellEnd"/>
      <w:r w:rsidR="002A0592">
        <w:rPr>
          <w:rFonts w:eastAsia="MS Mincho" w:cs="MS Mincho"/>
          <w:b/>
          <w:i/>
          <w:iCs/>
          <w:sz w:val="24"/>
          <w:szCs w:val="24"/>
        </w:rPr>
        <w:t xml:space="preserve"> </w:t>
      </w:r>
      <w:proofErr w:type="spellStart"/>
      <w:r w:rsidR="002A0592">
        <w:rPr>
          <w:rFonts w:eastAsia="MS Mincho" w:cs="MS Mincho"/>
          <w:b/>
          <w:i/>
          <w:iCs/>
          <w:sz w:val="24"/>
          <w:szCs w:val="24"/>
        </w:rPr>
        <w:t>vyapades’Ath</w:t>
      </w:r>
      <w:proofErr w:type="spellEnd"/>
      <w:r w:rsidR="002A0592">
        <w:rPr>
          <w:rFonts w:eastAsia="MS Mincho" w:cs="MS Mincho"/>
          <w:b/>
          <w:i/>
          <w:iCs/>
          <w:sz w:val="24"/>
          <w:szCs w:val="24"/>
        </w:rPr>
        <w:t xml:space="preserve"> </w:t>
      </w:r>
      <w:r w:rsidR="002A0592" w:rsidRPr="001E6E66">
        <w:rPr>
          <w:rFonts w:eastAsia="MS Mincho" w:cs="MS Mincho"/>
          <w:bCs/>
          <w:sz w:val="24"/>
          <w:szCs w:val="24"/>
        </w:rPr>
        <w:t xml:space="preserve">and </w:t>
      </w:r>
      <w:proofErr w:type="spellStart"/>
      <w:r w:rsidR="002A0592">
        <w:rPr>
          <w:rFonts w:eastAsia="MS Mincho" w:cs="MS Mincho"/>
          <w:b/>
          <w:i/>
          <w:iCs/>
          <w:sz w:val="24"/>
          <w:szCs w:val="24"/>
        </w:rPr>
        <w:t>mamaivAms’o</w:t>
      </w:r>
      <w:proofErr w:type="spellEnd"/>
      <w:r w:rsidR="002A0592">
        <w:rPr>
          <w:rFonts w:eastAsia="MS Mincho" w:cs="MS Mincho"/>
          <w:b/>
          <w:i/>
          <w:iCs/>
          <w:sz w:val="24"/>
          <w:szCs w:val="24"/>
        </w:rPr>
        <w:t xml:space="preserve"> </w:t>
      </w:r>
      <w:proofErr w:type="spellStart"/>
      <w:r w:rsidR="002A0592">
        <w:rPr>
          <w:rFonts w:eastAsia="MS Mincho" w:cs="MS Mincho"/>
          <w:b/>
          <w:i/>
          <w:iCs/>
          <w:sz w:val="24"/>
          <w:szCs w:val="24"/>
        </w:rPr>
        <w:t>jeevalokah</w:t>
      </w:r>
      <w:proofErr w:type="spellEnd"/>
      <w:r w:rsidR="002A0592">
        <w:rPr>
          <w:rFonts w:eastAsia="MS Mincho" w:cs="MS Mincho"/>
          <w:bCs/>
          <w:sz w:val="24"/>
          <w:szCs w:val="24"/>
        </w:rPr>
        <w:t xml:space="preserve"> form different scriptures. </w:t>
      </w:r>
      <w:r w:rsidR="001E6E66">
        <w:rPr>
          <w:rFonts w:eastAsia="MS Mincho" w:cs="MS Mincho"/>
          <w:bCs/>
          <w:sz w:val="24"/>
          <w:szCs w:val="24"/>
        </w:rPr>
        <w:t xml:space="preserve">The imaginary creations of the snake or the tear in the surface of the earth on the real supporting </w:t>
      </w:r>
      <w:r w:rsidR="002A0592">
        <w:rPr>
          <w:rFonts w:eastAsia="MS Mincho" w:cs="MS Mincho"/>
          <w:bCs/>
          <w:sz w:val="24"/>
          <w:szCs w:val="24"/>
        </w:rPr>
        <w:t>rope</w:t>
      </w:r>
      <w:r w:rsidR="001E6E66">
        <w:rPr>
          <w:rFonts w:eastAsia="MS Mincho" w:cs="MS Mincho"/>
          <w:bCs/>
          <w:sz w:val="24"/>
          <w:szCs w:val="24"/>
        </w:rPr>
        <w:t xml:space="preserve"> cannot be said to be the parts of the real rope. </w:t>
      </w:r>
      <w:proofErr w:type="gramStart"/>
      <w:r w:rsidR="001E6E66">
        <w:rPr>
          <w:rFonts w:eastAsia="MS Mincho" w:cs="MS Mincho"/>
          <w:bCs/>
          <w:sz w:val="24"/>
          <w:szCs w:val="24"/>
        </w:rPr>
        <w:t>Thus</w:t>
      </w:r>
      <w:proofErr w:type="gramEnd"/>
      <w:r w:rsidR="00E37BFD">
        <w:rPr>
          <w:rFonts w:eastAsia="MS Mincho" w:cs="MS Mincho"/>
          <w:bCs/>
          <w:sz w:val="24"/>
          <w:szCs w:val="24"/>
        </w:rPr>
        <w:t xml:space="preserve"> the impartial critiques can observe </w:t>
      </w:r>
      <w:proofErr w:type="spellStart"/>
      <w:r w:rsidR="00E37BFD">
        <w:rPr>
          <w:rFonts w:eastAsia="MS Mincho" w:cs="MS Mincho"/>
          <w:bCs/>
          <w:sz w:val="24"/>
          <w:szCs w:val="24"/>
        </w:rPr>
        <w:t>thatneither</w:t>
      </w:r>
      <w:proofErr w:type="spellEnd"/>
      <w:r w:rsidR="00E37BFD">
        <w:rPr>
          <w:rFonts w:eastAsia="MS Mincho" w:cs="MS Mincho"/>
          <w:bCs/>
          <w:sz w:val="24"/>
          <w:szCs w:val="24"/>
        </w:rPr>
        <w:t xml:space="preserve"> </w:t>
      </w:r>
      <w:r w:rsidR="001E6E66">
        <w:rPr>
          <w:rFonts w:eastAsia="MS Mincho" w:cs="MS Mincho"/>
          <w:bCs/>
          <w:sz w:val="24"/>
          <w:szCs w:val="24"/>
        </w:rPr>
        <w:t xml:space="preserve">in the present mantra, </w:t>
      </w:r>
      <w:r w:rsidR="00E37BFD">
        <w:rPr>
          <w:rFonts w:eastAsia="MS Mincho" w:cs="MS Mincho"/>
          <w:bCs/>
          <w:sz w:val="24"/>
          <w:szCs w:val="24"/>
        </w:rPr>
        <w:t>nor in</w:t>
      </w:r>
      <w:r w:rsidR="001E6E66">
        <w:rPr>
          <w:rFonts w:eastAsia="MS Mincho" w:cs="MS Mincho"/>
          <w:bCs/>
          <w:sz w:val="24"/>
          <w:szCs w:val="24"/>
        </w:rPr>
        <w:t xml:space="preserve"> the </w:t>
      </w:r>
      <w:proofErr w:type="spellStart"/>
      <w:r w:rsidR="001E6E66">
        <w:rPr>
          <w:rFonts w:eastAsia="MS Mincho" w:cs="MS Mincho"/>
          <w:b/>
          <w:i/>
          <w:iCs/>
          <w:sz w:val="24"/>
          <w:szCs w:val="24"/>
        </w:rPr>
        <w:t>ams’AdhikaraNa</w:t>
      </w:r>
      <w:proofErr w:type="spellEnd"/>
      <w:r w:rsidR="001E6E66">
        <w:rPr>
          <w:rFonts w:eastAsia="MS Mincho" w:cs="MS Mincho"/>
          <w:bCs/>
          <w:sz w:val="24"/>
          <w:szCs w:val="24"/>
        </w:rPr>
        <w:t xml:space="preserve"> of Brahma-sutras</w:t>
      </w:r>
      <w:r w:rsidR="00E37BFD">
        <w:rPr>
          <w:rFonts w:eastAsia="MS Mincho" w:cs="MS Mincho"/>
          <w:bCs/>
          <w:sz w:val="24"/>
          <w:szCs w:val="24"/>
        </w:rPr>
        <w:t xml:space="preserve">, the commentary of Sri </w:t>
      </w:r>
      <w:proofErr w:type="spellStart"/>
      <w:r w:rsidR="00E37BFD">
        <w:rPr>
          <w:rFonts w:eastAsia="MS Mincho" w:cs="MS Mincho"/>
          <w:bCs/>
          <w:sz w:val="24"/>
          <w:szCs w:val="24"/>
        </w:rPr>
        <w:t>S’ankara</w:t>
      </w:r>
      <w:proofErr w:type="spellEnd"/>
      <w:r w:rsidR="00E37BFD">
        <w:rPr>
          <w:rFonts w:eastAsia="MS Mincho" w:cs="MS Mincho"/>
          <w:bCs/>
          <w:sz w:val="24"/>
          <w:szCs w:val="24"/>
        </w:rPr>
        <w:t xml:space="preserve"> appears to be </w:t>
      </w:r>
      <w:r w:rsidR="002A0592">
        <w:rPr>
          <w:rFonts w:eastAsia="MS Mincho" w:cs="MS Mincho"/>
          <w:bCs/>
          <w:sz w:val="24"/>
          <w:szCs w:val="24"/>
        </w:rPr>
        <w:t>a</w:t>
      </w:r>
      <w:r w:rsidR="00E37BFD">
        <w:rPr>
          <w:rFonts w:eastAsia="MS Mincho" w:cs="MS Mincho"/>
          <w:bCs/>
          <w:sz w:val="24"/>
          <w:szCs w:val="24"/>
        </w:rPr>
        <w:t xml:space="preserve"> forcible imposter of his imagination on the </w:t>
      </w:r>
      <w:proofErr w:type="spellStart"/>
      <w:r w:rsidR="00E37BFD">
        <w:rPr>
          <w:rFonts w:eastAsia="MS Mincho" w:cs="MS Mincho"/>
          <w:bCs/>
          <w:sz w:val="24"/>
          <w:szCs w:val="24"/>
        </w:rPr>
        <w:t>S’ruthi</w:t>
      </w:r>
      <w:proofErr w:type="spellEnd"/>
      <w:r w:rsidR="00E37BFD">
        <w:rPr>
          <w:rFonts w:eastAsia="MS Mincho" w:cs="MS Mincho"/>
          <w:bCs/>
          <w:sz w:val="24"/>
          <w:szCs w:val="24"/>
        </w:rPr>
        <w:t>-sutras leaving aside the logical and primary meaning.</w:t>
      </w:r>
    </w:p>
    <w:p w14:paraId="6DDB9FD3" w14:textId="77777777" w:rsidR="00E37BFD" w:rsidRDefault="00E37BFD" w:rsidP="00CE511F">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An objection:</w:t>
      </w:r>
    </w:p>
    <w:p w14:paraId="1D8F4A8E" w14:textId="77777777" w:rsidR="00E37BFD" w:rsidRDefault="00E37BFD" w:rsidP="00CE511F">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In the </w:t>
      </w:r>
      <w:proofErr w:type="spellStart"/>
      <w:r>
        <w:rPr>
          <w:rFonts w:eastAsia="MS Mincho" w:cs="MS Mincho"/>
          <w:bCs/>
          <w:sz w:val="24"/>
          <w:szCs w:val="24"/>
        </w:rPr>
        <w:t>S’ruthis</w:t>
      </w:r>
      <w:proofErr w:type="spellEnd"/>
      <w:r>
        <w:rPr>
          <w:rFonts w:eastAsia="MS Mincho" w:cs="MS Mincho"/>
          <w:bCs/>
          <w:sz w:val="24"/>
          <w:szCs w:val="24"/>
        </w:rPr>
        <w:t xml:space="preserve"> Brahman is clearly mentioned as without any parts by the </w:t>
      </w:r>
      <w:r w:rsidR="002A0592">
        <w:rPr>
          <w:rFonts w:eastAsia="MS Mincho" w:cs="MS Mincho"/>
          <w:bCs/>
          <w:sz w:val="24"/>
          <w:szCs w:val="24"/>
        </w:rPr>
        <w:t xml:space="preserve">words </w:t>
      </w:r>
      <w:proofErr w:type="spellStart"/>
      <w:r w:rsidR="002A0592">
        <w:rPr>
          <w:rFonts w:eastAsia="MS Mincho" w:cs="MS Mincho"/>
          <w:bCs/>
          <w:sz w:val="24"/>
          <w:szCs w:val="24"/>
        </w:rPr>
        <w:t>nishkalam</w:t>
      </w:r>
      <w:proofErr w:type="spellEnd"/>
      <w:r>
        <w:rPr>
          <w:rFonts w:eastAsia="MS Mincho" w:cs="MS Mincho"/>
          <w:bCs/>
          <w:sz w:val="24"/>
          <w:szCs w:val="24"/>
        </w:rPr>
        <w:t xml:space="preserve"> etc. Without contradicting that statement of the </w:t>
      </w:r>
      <w:proofErr w:type="spellStart"/>
      <w:r>
        <w:rPr>
          <w:rFonts w:eastAsia="MS Mincho" w:cs="MS Mincho"/>
          <w:bCs/>
          <w:sz w:val="24"/>
          <w:szCs w:val="24"/>
        </w:rPr>
        <w:t>S’ruthi</w:t>
      </w:r>
      <w:proofErr w:type="spellEnd"/>
      <w:r>
        <w:rPr>
          <w:rFonts w:eastAsia="MS Mincho" w:cs="MS Mincho"/>
          <w:bCs/>
          <w:sz w:val="24"/>
          <w:szCs w:val="24"/>
        </w:rPr>
        <w:t xml:space="preserve">, Sri </w:t>
      </w:r>
      <w:proofErr w:type="spellStart"/>
      <w:r w:rsidR="002A0592">
        <w:rPr>
          <w:rFonts w:eastAsia="MS Mincho" w:cs="MS Mincho"/>
          <w:bCs/>
          <w:sz w:val="24"/>
          <w:szCs w:val="24"/>
        </w:rPr>
        <w:t>S’ankara</w:t>
      </w:r>
      <w:proofErr w:type="spellEnd"/>
      <w:r>
        <w:rPr>
          <w:rFonts w:eastAsia="MS Mincho" w:cs="MS Mincho"/>
          <w:bCs/>
          <w:sz w:val="24"/>
          <w:szCs w:val="24"/>
        </w:rPr>
        <w:t xml:space="preserve"> has chosen to explain the quotes like </w:t>
      </w:r>
      <w:proofErr w:type="spellStart"/>
      <w:r>
        <w:rPr>
          <w:rFonts w:eastAsia="MS Mincho" w:cs="MS Mincho"/>
          <w:b/>
          <w:i/>
          <w:iCs/>
          <w:sz w:val="24"/>
          <w:szCs w:val="24"/>
        </w:rPr>
        <w:t>ams’o</w:t>
      </w:r>
      <w:proofErr w:type="spellEnd"/>
      <w:r>
        <w:rPr>
          <w:rFonts w:eastAsia="MS Mincho" w:cs="MS Mincho"/>
          <w:b/>
          <w:i/>
          <w:iCs/>
          <w:sz w:val="24"/>
          <w:szCs w:val="24"/>
        </w:rPr>
        <w:t xml:space="preserve"> </w:t>
      </w:r>
      <w:proofErr w:type="spellStart"/>
      <w:r>
        <w:rPr>
          <w:rFonts w:eastAsia="MS Mincho" w:cs="MS Mincho"/>
          <w:b/>
          <w:i/>
          <w:iCs/>
          <w:sz w:val="24"/>
          <w:szCs w:val="24"/>
        </w:rPr>
        <w:t>nAnA</w:t>
      </w:r>
      <w:proofErr w:type="spellEnd"/>
      <w:r>
        <w:rPr>
          <w:rFonts w:eastAsia="MS Mincho" w:cs="MS Mincho"/>
          <w:b/>
          <w:i/>
          <w:iCs/>
          <w:sz w:val="24"/>
          <w:szCs w:val="24"/>
        </w:rPr>
        <w:t xml:space="preserve"> </w:t>
      </w:r>
      <w:proofErr w:type="spellStart"/>
      <w:r>
        <w:rPr>
          <w:rFonts w:eastAsia="MS Mincho" w:cs="MS Mincho"/>
          <w:b/>
          <w:i/>
          <w:iCs/>
          <w:sz w:val="24"/>
          <w:szCs w:val="24"/>
        </w:rPr>
        <w:t>vyapades’Ath</w:t>
      </w:r>
      <w:proofErr w:type="spellEnd"/>
      <w:r>
        <w:rPr>
          <w:rFonts w:eastAsia="MS Mincho" w:cs="MS Mincho"/>
          <w:b/>
          <w:i/>
          <w:iCs/>
          <w:sz w:val="24"/>
          <w:szCs w:val="24"/>
        </w:rPr>
        <w:t xml:space="preserve"> </w:t>
      </w:r>
      <w:r w:rsidRPr="001E6E66">
        <w:rPr>
          <w:rFonts w:eastAsia="MS Mincho" w:cs="MS Mincho"/>
          <w:bCs/>
          <w:sz w:val="24"/>
          <w:szCs w:val="24"/>
        </w:rPr>
        <w:t xml:space="preserve">and </w:t>
      </w:r>
      <w:proofErr w:type="spellStart"/>
      <w:r>
        <w:rPr>
          <w:rFonts w:eastAsia="MS Mincho" w:cs="MS Mincho"/>
          <w:b/>
          <w:i/>
          <w:iCs/>
          <w:sz w:val="24"/>
          <w:szCs w:val="24"/>
        </w:rPr>
        <w:t>mamaivAms’o</w:t>
      </w:r>
      <w:proofErr w:type="spellEnd"/>
      <w:r>
        <w:rPr>
          <w:rFonts w:eastAsia="MS Mincho" w:cs="MS Mincho"/>
          <w:b/>
          <w:i/>
          <w:iCs/>
          <w:sz w:val="24"/>
          <w:szCs w:val="24"/>
        </w:rPr>
        <w:t xml:space="preserve"> </w:t>
      </w:r>
      <w:proofErr w:type="spellStart"/>
      <w:r w:rsidR="002A0592">
        <w:rPr>
          <w:rFonts w:eastAsia="MS Mincho" w:cs="MS Mincho"/>
          <w:b/>
          <w:i/>
          <w:iCs/>
          <w:sz w:val="24"/>
          <w:szCs w:val="24"/>
        </w:rPr>
        <w:t>jeevalokah</w:t>
      </w:r>
      <w:proofErr w:type="spellEnd"/>
      <w:r w:rsidR="002A0592">
        <w:rPr>
          <w:rFonts w:eastAsia="MS Mincho" w:cs="MS Mincho"/>
          <w:bCs/>
          <w:sz w:val="24"/>
          <w:szCs w:val="24"/>
        </w:rPr>
        <w:t xml:space="preserve"> that</w:t>
      </w:r>
      <w:r>
        <w:rPr>
          <w:rFonts w:eastAsia="MS Mincho" w:cs="MS Mincho"/>
          <w:bCs/>
          <w:sz w:val="24"/>
          <w:szCs w:val="24"/>
        </w:rPr>
        <w:t xml:space="preserve"> the </w:t>
      </w:r>
      <w:proofErr w:type="spellStart"/>
      <w:r w:rsidR="002A0592">
        <w:rPr>
          <w:rFonts w:eastAsia="MS Mincho" w:cs="MS Mincho"/>
          <w:bCs/>
          <w:sz w:val="24"/>
          <w:szCs w:val="24"/>
        </w:rPr>
        <w:t>JivA</w:t>
      </w:r>
      <w:proofErr w:type="spellEnd"/>
      <w:r>
        <w:rPr>
          <w:rFonts w:eastAsia="MS Mincho" w:cs="MS Mincho"/>
          <w:bCs/>
          <w:sz w:val="24"/>
          <w:szCs w:val="24"/>
        </w:rPr>
        <w:t xml:space="preserve"> is an imaginary </w:t>
      </w:r>
      <w:r w:rsidR="002A0592">
        <w:rPr>
          <w:rFonts w:eastAsia="MS Mincho" w:cs="MS Mincho"/>
          <w:bCs/>
          <w:sz w:val="24"/>
          <w:szCs w:val="24"/>
        </w:rPr>
        <w:t>creation like</w:t>
      </w:r>
      <w:r>
        <w:rPr>
          <w:rFonts w:eastAsia="MS Mincho" w:cs="MS Mincho"/>
          <w:bCs/>
          <w:sz w:val="24"/>
          <w:szCs w:val="24"/>
        </w:rPr>
        <w:t xml:space="preserve"> the space inside the pot being named </w:t>
      </w:r>
      <w:r w:rsidR="00963555">
        <w:rPr>
          <w:rFonts w:eastAsia="MS Mincho" w:cs="MS Mincho"/>
          <w:bCs/>
          <w:sz w:val="24"/>
          <w:szCs w:val="24"/>
        </w:rPr>
        <w:t xml:space="preserve">as </w:t>
      </w:r>
      <w:proofErr w:type="spellStart"/>
      <w:r w:rsidR="00963555">
        <w:rPr>
          <w:rFonts w:eastAsia="MS Mincho" w:cs="MS Mincho"/>
          <w:b/>
          <w:i/>
          <w:iCs/>
          <w:sz w:val="24"/>
          <w:szCs w:val="24"/>
        </w:rPr>
        <w:t>ghaTAkAs’a</w:t>
      </w:r>
      <w:proofErr w:type="spellEnd"/>
      <w:r w:rsidR="00963555">
        <w:rPr>
          <w:rFonts w:eastAsia="MS Mincho" w:cs="MS Mincho"/>
          <w:b/>
          <w:i/>
          <w:iCs/>
          <w:sz w:val="24"/>
          <w:szCs w:val="24"/>
        </w:rPr>
        <w:t xml:space="preserve"> </w:t>
      </w:r>
      <w:r>
        <w:rPr>
          <w:rFonts w:eastAsia="MS Mincho" w:cs="MS Mincho"/>
          <w:bCs/>
          <w:sz w:val="24"/>
          <w:szCs w:val="24"/>
        </w:rPr>
        <w:t xml:space="preserve">different from the </w:t>
      </w:r>
      <w:r w:rsidR="00963555">
        <w:rPr>
          <w:rFonts w:eastAsia="MS Mincho" w:cs="MS Mincho"/>
          <w:bCs/>
          <w:sz w:val="24"/>
          <w:szCs w:val="24"/>
        </w:rPr>
        <w:t xml:space="preserve">great expanse of the space the </w:t>
      </w:r>
      <w:proofErr w:type="spellStart"/>
      <w:r w:rsidR="002A0592">
        <w:rPr>
          <w:rFonts w:eastAsia="MS Mincho" w:cs="MS Mincho"/>
          <w:b/>
          <w:i/>
          <w:iCs/>
          <w:sz w:val="24"/>
          <w:szCs w:val="24"/>
        </w:rPr>
        <w:t>mahAkAs’a</w:t>
      </w:r>
      <w:proofErr w:type="spellEnd"/>
      <w:r w:rsidR="002A0592">
        <w:rPr>
          <w:rFonts w:eastAsia="MS Mincho" w:cs="MS Mincho"/>
          <w:b/>
          <w:i/>
          <w:iCs/>
          <w:sz w:val="24"/>
          <w:szCs w:val="24"/>
        </w:rPr>
        <w:t xml:space="preserve"> </w:t>
      </w:r>
      <w:r w:rsidR="002A0592">
        <w:rPr>
          <w:rFonts w:eastAsia="MS Mincho" w:cs="MS Mincho"/>
          <w:bCs/>
          <w:sz w:val="24"/>
          <w:szCs w:val="24"/>
        </w:rPr>
        <w:t>though</w:t>
      </w:r>
      <w:r w:rsidR="00963555">
        <w:rPr>
          <w:rFonts w:eastAsia="MS Mincho" w:cs="MS Mincho"/>
          <w:bCs/>
          <w:sz w:val="24"/>
          <w:szCs w:val="24"/>
        </w:rPr>
        <w:t xml:space="preserve"> they are same in reality. </w:t>
      </w:r>
      <w:proofErr w:type="gramStart"/>
      <w:r w:rsidR="00963555">
        <w:rPr>
          <w:rFonts w:eastAsia="MS Mincho" w:cs="MS Mincho"/>
          <w:bCs/>
          <w:sz w:val="24"/>
          <w:szCs w:val="24"/>
        </w:rPr>
        <w:t>Thus</w:t>
      </w:r>
      <w:proofErr w:type="gramEnd"/>
      <w:r w:rsidR="00963555">
        <w:rPr>
          <w:rFonts w:eastAsia="MS Mincho" w:cs="MS Mincho"/>
          <w:bCs/>
          <w:sz w:val="24"/>
          <w:szCs w:val="24"/>
        </w:rPr>
        <w:t xml:space="preserve"> the difference is only an imaginary creation for the same </w:t>
      </w:r>
      <w:proofErr w:type="spellStart"/>
      <w:r w:rsidR="00963555">
        <w:rPr>
          <w:rFonts w:eastAsia="MS Mincho" w:cs="MS Mincho"/>
          <w:bCs/>
          <w:sz w:val="24"/>
          <w:szCs w:val="24"/>
        </w:rPr>
        <w:t>AkAs’a</w:t>
      </w:r>
      <w:proofErr w:type="spellEnd"/>
      <w:r w:rsidR="00963555">
        <w:rPr>
          <w:rFonts w:eastAsia="MS Mincho" w:cs="MS Mincho"/>
          <w:bCs/>
          <w:sz w:val="24"/>
          <w:szCs w:val="24"/>
        </w:rPr>
        <w:t xml:space="preserve"> or Brahman. </w:t>
      </w:r>
      <w:proofErr w:type="gramStart"/>
      <w:r w:rsidR="00963555">
        <w:rPr>
          <w:rFonts w:eastAsia="MS Mincho" w:cs="MS Mincho"/>
          <w:bCs/>
          <w:sz w:val="24"/>
          <w:szCs w:val="24"/>
        </w:rPr>
        <w:t>Thus</w:t>
      </w:r>
      <w:proofErr w:type="gramEnd"/>
      <w:r w:rsidR="00963555">
        <w:rPr>
          <w:rFonts w:eastAsia="MS Mincho" w:cs="MS Mincho"/>
          <w:bCs/>
          <w:sz w:val="24"/>
          <w:szCs w:val="24"/>
        </w:rPr>
        <w:t xml:space="preserve"> it is quite proper to explain that there is nothing like part and whole. If it is not explained so, the </w:t>
      </w:r>
      <w:proofErr w:type="spellStart"/>
      <w:r w:rsidR="00963555">
        <w:rPr>
          <w:rFonts w:eastAsia="MS Mincho" w:cs="MS Mincho"/>
          <w:bCs/>
          <w:sz w:val="24"/>
          <w:szCs w:val="24"/>
        </w:rPr>
        <w:t>S’ruthi</w:t>
      </w:r>
      <w:proofErr w:type="spellEnd"/>
      <w:r w:rsidR="00963555">
        <w:rPr>
          <w:rFonts w:eastAsia="MS Mincho" w:cs="MS Mincho"/>
          <w:bCs/>
          <w:sz w:val="24"/>
          <w:szCs w:val="24"/>
        </w:rPr>
        <w:t xml:space="preserve"> saying that Brahman is </w:t>
      </w:r>
      <w:proofErr w:type="spellStart"/>
      <w:r w:rsidR="00963555">
        <w:rPr>
          <w:rFonts w:eastAsia="MS Mincho" w:cs="MS Mincho"/>
          <w:b/>
          <w:i/>
          <w:iCs/>
          <w:sz w:val="24"/>
          <w:szCs w:val="24"/>
        </w:rPr>
        <w:t>nishkalam</w:t>
      </w:r>
      <w:proofErr w:type="spellEnd"/>
      <w:r w:rsidR="00963555">
        <w:rPr>
          <w:rFonts w:eastAsia="MS Mincho" w:cs="MS Mincho"/>
          <w:bCs/>
          <w:sz w:val="24"/>
          <w:szCs w:val="24"/>
        </w:rPr>
        <w:t xml:space="preserve"> etc. will be negated which is not correct.</w:t>
      </w:r>
    </w:p>
    <w:p w14:paraId="1D2BE874" w14:textId="77777777" w:rsidR="00963555" w:rsidRDefault="00B0101D" w:rsidP="00CE511F">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Answer to the above objection –</w:t>
      </w:r>
    </w:p>
    <w:p w14:paraId="38816CD4" w14:textId="77777777" w:rsidR="00B0101D" w:rsidRDefault="00B0101D" w:rsidP="00CE511F">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It is not proper to give incorrect and unreal meanings to the authentic statements like </w:t>
      </w:r>
      <w:proofErr w:type="spellStart"/>
      <w:r>
        <w:rPr>
          <w:rFonts w:eastAsia="MS Mincho" w:cs="MS Mincho"/>
          <w:b/>
          <w:i/>
          <w:iCs/>
          <w:sz w:val="24"/>
          <w:szCs w:val="24"/>
        </w:rPr>
        <w:t>pAdosya</w:t>
      </w:r>
      <w:proofErr w:type="spellEnd"/>
      <w:r>
        <w:rPr>
          <w:rFonts w:eastAsia="MS Mincho" w:cs="MS Mincho"/>
          <w:b/>
          <w:i/>
          <w:iCs/>
          <w:sz w:val="24"/>
          <w:szCs w:val="24"/>
        </w:rPr>
        <w:t xml:space="preserve"> </w:t>
      </w:r>
      <w:proofErr w:type="spellStart"/>
      <w:r>
        <w:rPr>
          <w:rFonts w:eastAsia="MS Mincho" w:cs="MS Mincho"/>
          <w:b/>
          <w:i/>
          <w:iCs/>
          <w:sz w:val="24"/>
          <w:szCs w:val="24"/>
        </w:rPr>
        <w:t>vis’vA</w:t>
      </w:r>
      <w:proofErr w:type="spellEnd"/>
      <w:r>
        <w:rPr>
          <w:rFonts w:eastAsia="MS Mincho" w:cs="MS Mincho"/>
          <w:b/>
          <w:i/>
          <w:iCs/>
          <w:sz w:val="24"/>
          <w:szCs w:val="24"/>
        </w:rPr>
        <w:t xml:space="preserve"> </w:t>
      </w:r>
      <w:proofErr w:type="spellStart"/>
      <w:r>
        <w:rPr>
          <w:rFonts w:eastAsia="MS Mincho" w:cs="MS Mincho"/>
          <w:b/>
          <w:i/>
          <w:iCs/>
          <w:sz w:val="24"/>
          <w:szCs w:val="24"/>
        </w:rPr>
        <w:t>bhUthAni</w:t>
      </w:r>
      <w:proofErr w:type="spellEnd"/>
      <w:r>
        <w:rPr>
          <w:rFonts w:eastAsia="MS Mincho" w:cs="MS Mincho"/>
          <w:b/>
          <w:i/>
          <w:iCs/>
          <w:sz w:val="24"/>
          <w:szCs w:val="24"/>
        </w:rPr>
        <w:t xml:space="preserve"> </w:t>
      </w:r>
      <w:proofErr w:type="spellStart"/>
      <w:r>
        <w:rPr>
          <w:rFonts w:eastAsia="MS Mincho" w:cs="MS Mincho"/>
          <w:b/>
          <w:i/>
          <w:iCs/>
          <w:sz w:val="24"/>
          <w:szCs w:val="24"/>
        </w:rPr>
        <w:t>thripAdasyAmRitham</w:t>
      </w:r>
      <w:proofErr w:type="spellEnd"/>
      <w:r>
        <w:rPr>
          <w:rFonts w:eastAsia="MS Mincho" w:cs="MS Mincho"/>
          <w:b/>
          <w:i/>
          <w:iCs/>
          <w:sz w:val="24"/>
          <w:szCs w:val="24"/>
        </w:rPr>
        <w:t xml:space="preserve"> divi, </w:t>
      </w:r>
      <w:proofErr w:type="spellStart"/>
      <w:r>
        <w:rPr>
          <w:rFonts w:eastAsia="MS Mincho" w:cs="MS Mincho"/>
          <w:b/>
          <w:i/>
          <w:iCs/>
          <w:sz w:val="24"/>
          <w:szCs w:val="24"/>
        </w:rPr>
        <w:t>ams’o</w:t>
      </w:r>
      <w:proofErr w:type="spellEnd"/>
      <w:r>
        <w:rPr>
          <w:rFonts w:eastAsia="MS Mincho" w:cs="MS Mincho"/>
          <w:b/>
          <w:i/>
          <w:iCs/>
          <w:sz w:val="24"/>
          <w:szCs w:val="24"/>
        </w:rPr>
        <w:t xml:space="preserve"> </w:t>
      </w:r>
      <w:proofErr w:type="spellStart"/>
      <w:r>
        <w:rPr>
          <w:rFonts w:eastAsia="MS Mincho" w:cs="MS Mincho"/>
          <w:b/>
          <w:i/>
          <w:iCs/>
          <w:sz w:val="24"/>
          <w:szCs w:val="24"/>
        </w:rPr>
        <w:t>nAnA</w:t>
      </w:r>
      <w:proofErr w:type="spellEnd"/>
      <w:r>
        <w:rPr>
          <w:rFonts w:eastAsia="MS Mincho" w:cs="MS Mincho"/>
          <w:b/>
          <w:i/>
          <w:iCs/>
          <w:sz w:val="24"/>
          <w:szCs w:val="24"/>
        </w:rPr>
        <w:t xml:space="preserve"> </w:t>
      </w:r>
      <w:proofErr w:type="spellStart"/>
      <w:r>
        <w:rPr>
          <w:rFonts w:eastAsia="MS Mincho" w:cs="MS Mincho"/>
          <w:b/>
          <w:i/>
          <w:iCs/>
          <w:sz w:val="24"/>
          <w:szCs w:val="24"/>
        </w:rPr>
        <w:t>vyapades’Ath</w:t>
      </w:r>
      <w:proofErr w:type="spellEnd"/>
      <w:r>
        <w:rPr>
          <w:rFonts w:eastAsia="MS Mincho" w:cs="MS Mincho"/>
          <w:b/>
          <w:i/>
          <w:iCs/>
          <w:sz w:val="24"/>
          <w:szCs w:val="24"/>
        </w:rPr>
        <w:t xml:space="preserve"> </w:t>
      </w:r>
      <w:r w:rsidRPr="001E6E66">
        <w:rPr>
          <w:rFonts w:eastAsia="MS Mincho" w:cs="MS Mincho"/>
          <w:bCs/>
          <w:sz w:val="24"/>
          <w:szCs w:val="24"/>
        </w:rPr>
        <w:t xml:space="preserve">and </w:t>
      </w:r>
      <w:proofErr w:type="spellStart"/>
      <w:r>
        <w:rPr>
          <w:rFonts w:eastAsia="MS Mincho" w:cs="MS Mincho"/>
          <w:b/>
          <w:i/>
          <w:iCs/>
          <w:sz w:val="24"/>
          <w:szCs w:val="24"/>
        </w:rPr>
        <w:t>mamaivAms’o</w:t>
      </w:r>
      <w:proofErr w:type="spellEnd"/>
      <w:r>
        <w:rPr>
          <w:rFonts w:eastAsia="MS Mincho" w:cs="MS Mincho"/>
          <w:b/>
          <w:i/>
          <w:iCs/>
          <w:sz w:val="24"/>
          <w:szCs w:val="24"/>
        </w:rPr>
        <w:t xml:space="preserve"> </w:t>
      </w:r>
      <w:proofErr w:type="spellStart"/>
      <w:r>
        <w:rPr>
          <w:rFonts w:eastAsia="MS Mincho" w:cs="MS Mincho"/>
          <w:b/>
          <w:i/>
          <w:iCs/>
          <w:sz w:val="24"/>
          <w:szCs w:val="24"/>
        </w:rPr>
        <w:t>jeevalokah</w:t>
      </w:r>
      <w:proofErr w:type="spellEnd"/>
      <w:r>
        <w:rPr>
          <w:rFonts w:eastAsia="MS Mincho" w:cs="MS Mincho"/>
          <w:bCs/>
          <w:sz w:val="24"/>
          <w:szCs w:val="24"/>
        </w:rPr>
        <w:t xml:space="preserve"> of the Vedas just because of a possible contradiction of </w:t>
      </w:r>
      <w:proofErr w:type="spellStart"/>
      <w:r>
        <w:rPr>
          <w:rFonts w:eastAsia="MS Mincho" w:cs="MS Mincho"/>
          <w:bCs/>
          <w:sz w:val="24"/>
          <w:szCs w:val="24"/>
        </w:rPr>
        <w:t>Niravayava</w:t>
      </w:r>
      <w:proofErr w:type="spellEnd"/>
      <w:r>
        <w:rPr>
          <w:rFonts w:eastAsia="MS Mincho" w:cs="MS Mincho"/>
          <w:bCs/>
          <w:sz w:val="24"/>
          <w:szCs w:val="24"/>
        </w:rPr>
        <w:t xml:space="preserve"> </w:t>
      </w:r>
      <w:proofErr w:type="spellStart"/>
      <w:r>
        <w:rPr>
          <w:rFonts w:eastAsia="MS Mincho" w:cs="MS Mincho"/>
          <w:bCs/>
          <w:sz w:val="24"/>
          <w:szCs w:val="24"/>
        </w:rPr>
        <w:t>S’ruthi</w:t>
      </w:r>
      <w:proofErr w:type="spellEnd"/>
      <w:r>
        <w:rPr>
          <w:rFonts w:eastAsia="MS Mincho" w:cs="MS Mincho"/>
          <w:bCs/>
          <w:sz w:val="24"/>
          <w:szCs w:val="24"/>
        </w:rPr>
        <w:t xml:space="preserve">. There is contradiction </w:t>
      </w:r>
      <w:r w:rsidR="00963B64">
        <w:rPr>
          <w:rFonts w:eastAsia="MS Mincho" w:cs="MS Mincho"/>
          <w:bCs/>
          <w:sz w:val="24"/>
          <w:szCs w:val="24"/>
        </w:rPr>
        <w:t xml:space="preserve">if it is told that for the same person and in the same state, there are contradictory peculiarities or characteristics. By the authentic </w:t>
      </w:r>
      <w:r w:rsidR="00963B64">
        <w:rPr>
          <w:rFonts w:eastAsia="MS Mincho" w:cs="MS Mincho"/>
          <w:bCs/>
          <w:sz w:val="24"/>
          <w:szCs w:val="24"/>
        </w:rPr>
        <w:lastRenderedPageBreak/>
        <w:t xml:space="preserve">statements like </w:t>
      </w:r>
      <w:proofErr w:type="spellStart"/>
      <w:r w:rsidR="00963B64">
        <w:rPr>
          <w:rFonts w:eastAsia="MS Mincho" w:cs="MS Mincho"/>
          <w:bCs/>
          <w:sz w:val="24"/>
          <w:szCs w:val="24"/>
        </w:rPr>
        <w:t>nishkalam</w:t>
      </w:r>
      <w:proofErr w:type="spellEnd"/>
      <w:r w:rsidR="00963B64">
        <w:rPr>
          <w:rFonts w:eastAsia="MS Mincho" w:cs="MS Mincho"/>
          <w:bCs/>
          <w:sz w:val="24"/>
          <w:szCs w:val="24"/>
        </w:rPr>
        <w:t xml:space="preserve">, </w:t>
      </w:r>
      <w:proofErr w:type="spellStart"/>
      <w:r w:rsidR="00963B64">
        <w:rPr>
          <w:rFonts w:eastAsia="MS Mincho" w:cs="MS Mincho"/>
          <w:bCs/>
          <w:sz w:val="24"/>
          <w:szCs w:val="24"/>
        </w:rPr>
        <w:t>nishkriyam</w:t>
      </w:r>
      <w:proofErr w:type="spellEnd"/>
      <w:r w:rsidR="00963B64">
        <w:rPr>
          <w:rFonts w:eastAsia="MS Mincho" w:cs="MS Mincho"/>
          <w:bCs/>
          <w:sz w:val="24"/>
          <w:szCs w:val="24"/>
        </w:rPr>
        <w:t xml:space="preserve"> </w:t>
      </w:r>
      <w:r w:rsidR="002A0592">
        <w:rPr>
          <w:rFonts w:eastAsia="MS Mincho" w:cs="MS Mincho"/>
          <w:bCs/>
          <w:sz w:val="24"/>
          <w:szCs w:val="24"/>
        </w:rPr>
        <w:t>etc., only</w:t>
      </w:r>
      <w:r w:rsidR="00963B64">
        <w:rPr>
          <w:rFonts w:eastAsia="MS Mincho" w:cs="MS Mincho"/>
          <w:bCs/>
          <w:sz w:val="24"/>
          <w:szCs w:val="24"/>
        </w:rPr>
        <w:t xml:space="preserve"> the nature of the Brahman which is all pervading knowledge and bliss. </w:t>
      </w:r>
      <w:r w:rsidR="008B4ED3">
        <w:rPr>
          <w:rFonts w:eastAsia="MS Mincho" w:cs="MS Mincho"/>
          <w:bCs/>
          <w:sz w:val="24"/>
          <w:szCs w:val="24"/>
        </w:rPr>
        <w:t xml:space="preserve">In the other statements of the </w:t>
      </w:r>
      <w:proofErr w:type="spellStart"/>
      <w:r w:rsidR="008B4ED3">
        <w:rPr>
          <w:rFonts w:eastAsia="MS Mincho" w:cs="MS Mincho"/>
          <w:bCs/>
          <w:sz w:val="24"/>
          <w:szCs w:val="24"/>
        </w:rPr>
        <w:t>sAvayava</w:t>
      </w:r>
      <w:proofErr w:type="spellEnd"/>
      <w:r w:rsidR="008B4ED3">
        <w:rPr>
          <w:rFonts w:eastAsia="MS Mincho" w:cs="MS Mincho"/>
          <w:bCs/>
          <w:sz w:val="24"/>
          <w:szCs w:val="24"/>
        </w:rPr>
        <w:t xml:space="preserve"> </w:t>
      </w:r>
      <w:proofErr w:type="spellStart"/>
      <w:r w:rsidR="008B4ED3">
        <w:rPr>
          <w:rFonts w:eastAsia="MS Mincho" w:cs="MS Mincho"/>
          <w:bCs/>
          <w:sz w:val="24"/>
          <w:szCs w:val="24"/>
        </w:rPr>
        <w:t>S’ruthis</w:t>
      </w:r>
      <w:proofErr w:type="spellEnd"/>
      <w:r w:rsidR="008B4ED3">
        <w:rPr>
          <w:rFonts w:eastAsia="MS Mincho" w:cs="MS Mincho"/>
          <w:bCs/>
          <w:sz w:val="24"/>
          <w:szCs w:val="24"/>
        </w:rPr>
        <w:t xml:space="preserve"> the nature of Brahman qualified by the sentient and insentient. This qualified Brahman is the cause for the creation of the universe. </w:t>
      </w:r>
      <w:proofErr w:type="gramStart"/>
      <w:r w:rsidR="008B4ED3">
        <w:rPr>
          <w:rFonts w:eastAsia="MS Mincho" w:cs="MS Mincho"/>
          <w:bCs/>
          <w:sz w:val="24"/>
          <w:szCs w:val="24"/>
        </w:rPr>
        <w:t>Thus</w:t>
      </w:r>
      <w:proofErr w:type="gramEnd"/>
      <w:r w:rsidR="008B4ED3">
        <w:rPr>
          <w:rFonts w:eastAsia="MS Mincho" w:cs="MS Mincho"/>
          <w:bCs/>
          <w:sz w:val="24"/>
          <w:szCs w:val="24"/>
        </w:rPr>
        <w:t xml:space="preserve"> where is the contradiction for the </w:t>
      </w:r>
      <w:proofErr w:type="spellStart"/>
      <w:r w:rsidR="002A0592">
        <w:rPr>
          <w:rFonts w:eastAsia="MS Mincho" w:cs="MS Mincho"/>
          <w:bCs/>
          <w:sz w:val="24"/>
          <w:szCs w:val="24"/>
        </w:rPr>
        <w:t>S'ruthi-VAkyas</w:t>
      </w:r>
      <w:proofErr w:type="spellEnd"/>
      <w:r w:rsidR="008B4ED3">
        <w:rPr>
          <w:rFonts w:eastAsia="MS Mincho" w:cs="MS Mincho"/>
          <w:bCs/>
          <w:sz w:val="24"/>
          <w:szCs w:val="24"/>
        </w:rPr>
        <w:t xml:space="preserve"> which teach the different natures of Brahman?  </w:t>
      </w:r>
      <w:r w:rsidR="002A0592">
        <w:rPr>
          <w:rFonts w:eastAsia="MS Mincho" w:cs="MS Mincho"/>
          <w:bCs/>
          <w:sz w:val="24"/>
          <w:szCs w:val="24"/>
        </w:rPr>
        <w:t xml:space="preserve">In the system of the </w:t>
      </w:r>
      <w:proofErr w:type="spellStart"/>
      <w:r w:rsidR="002A0592">
        <w:rPr>
          <w:rFonts w:eastAsia="MS Mincho" w:cs="MS Mincho"/>
          <w:bCs/>
          <w:sz w:val="24"/>
          <w:szCs w:val="24"/>
        </w:rPr>
        <w:t>ThArkikas</w:t>
      </w:r>
      <w:proofErr w:type="spellEnd"/>
      <w:r w:rsidR="002A0592">
        <w:rPr>
          <w:rFonts w:eastAsia="MS Mincho" w:cs="MS Mincho"/>
          <w:bCs/>
          <w:sz w:val="24"/>
          <w:szCs w:val="24"/>
        </w:rPr>
        <w:t xml:space="preserve">, the </w:t>
      </w:r>
      <w:proofErr w:type="spellStart"/>
      <w:r w:rsidR="002A0592">
        <w:rPr>
          <w:rFonts w:eastAsia="MS Mincho" w:cs="MS Mincho"/>
          <w:bCs/>
          <w:sz w:val="24"/>
          <w:szCs w:val="24"/>
        </w:rPr>
        <w:t>JivA</w:t>
      </w:r>
      <w:proofErr w:type="spellEnd"/>
      <w:r w:rsidR="002A0592">
        <w:rPr>
          <w:rFonts w:eastAsia="MS Mincho" w:cs="MS Mincho"/>
          <w:bCs/>
          <w:sz w:val="24"/>
          <w:szCs w:val="24"/>
        </w:rPr>
        <w:t xml:space="preserve"> is all pervading where as in some other systems, </w:t>
      </w:r>
      <w:proofErr w:type="spellStart"/>
      <w:r w:rsidR="002A0592">
        <w:rPr>
          <w:rFonts w:eastAsia="MS Mincho" w:cs="MS Mincho"/>
          <w:bCs/>
          <w:sz w:val="24"/>
          <w:szCs w:val="24"/>
        </w:rPr>
        <w:t>JivA</w:t>
      </w:r>
      <w:proofErr w:type="spellEnd"/>
      <w:r w:rsidR="002A0592">
        <w:rPr>
          <w:rFonts w:eastAsia="MS Mincho" w:cs="MS Mincho"/>
          <w:bCs/>
          <w:sz w:val="24"/>
          <w:szCs w:val="24"/>
        </w:rPr>
        <w:t xml:space="preserve"> is atomic. </w:t>
      </w:r>
      <w:r w:rsidR="00CC360B">
        <w:rPr>
          <w:rFonts w:eastAsia="MS Mincho" w:cs="MS Mincho"/>
          <w:bCs/>
          <w:sz w:val="24"/>
          <w:szCs w:val="24"/>
        </w:rPr>
        <w:t xml:space="preserve">In both the systems it does not have any </w:t>
      </w:r>
      <w:proofErr w:type="spellStart"/>
      <w:r w:rsidR="002A0592" w:rsidRPr="00CC360B">
        <w:rPr>
          <w:rFonts w:eastAsia="MS Mincho" w:cs="MS Mincho"/>
          <w:b/>
          <w:i/>
          <w:iCs/>
          <w:sz w:val="24"/>
          <w:szCs w:val="24"/>
        </w:rPr>
        <w:t>avayavas</w:t>
      </w:r>
      <w:proofErr w:type="spellEnd"/>
      <w:r w:rsidR="00CC360B">
        <w:rPr>
          <w:rFonts w:eastAsia="MS Mincho" w:cs="MS Mincho"/>
          <w:bCs/>
          <w:sz w:val="24"/>
          <w:szCs w:val="24"/>
        </w:rPr>
        <w:t xml:space="preserve">. When it puts on a body due to the actions it had done, is it not called as an entity having body </w:t>
      </w:r>
      <w:r w:rsidR="002A0592">
        <w:rPr>
          <w:rFonts w:eastAsia="MS Mincho" w:cs="MS Mincho"/>
          <w:bCs/>
          <w:sz w:val="24"/>
          <w:szCs w:val="24"/>
        </w:rPr>
        <w:t xml:space="preserve">– </w:t>
      </w:r>
      <w:proofErr w:type="spellStart"/>
      <w:r w:rsidR="002A0592">
        <w:rPr>
          <w:rFonts w:eastAsia="MS Mincho" w:cs="MS Mincho"/>
          <w:bCs/>
          <w:sz w:val="24"/>
          <w:szCs w:val="24"/>
        </w:rPr>
        <w:t>sas’areera</w:t>
      </w:r>
      <w:proofErr w:type="spellEnd"/>
      <w:r w:rsidR="00CC360B">
        <w:rPr>
          <w:rFonts w:eastAsia="MS Mincho" w:cs="MS Mincho"/>
          <w:bCs/>
          <w:sz w:val="24"/>
          <w:szCs w:val="24"/>
        </w:rPr>
        <w:t xml:space="preserve">, having the parts of the body – </w:t>
      </w:r>
      <w:proofErr w:type="spellStart"/>
      <w:r w:rsidR="00CC360B">
        <w:rPr>
          <w:rFonts w:eastAsia="MS Mincho" w:cs="MS Mincho"/>
          <w:bCs/>
          <w:sz w:val="24"/>
          <w:szCs w:val="24"/>
        </w:rPr>
        <w:t>sAvayava</w:t>
      </w:r>
      <w:proofErr w:type="spellEnd"/>
      <w:r w:rsidR="00CC360B">
        <w:rPr>
          <w:rFonts w:eastAsia="MS Mincho" w:cs="MS Mincho"/>
          <w:bCs/>
          <w:sz w:val="24"/>
          <w:szCs w:val="24"/>
        </w:rPr>
        <w:t xml:space="preserve">, having births and deaths etc.? with the same analogy, the Brahman being the cause of creation of the Universe, is with the </w:t>
      </w:r>
      <w:proofErr w:type="spellStart"/>
      <w:r w:rsidR="00CC360B">
        <w:rPr>
          <w:rFonts w:eastAsia="MS Mincho" w:cs="MS Mincho"/>
          <w:bCs/>
          <w:sz w:val="24"/>
          <w:szCs w:val="24"/>
        </w:rPr>
        <w:t>avayavas</w:t>
      </w:r>
      <w:proofErr w:type="spellEnd"/>
      <w:r w:rsidR="00CC360B">
        <w:rPr>
          <w:rFonts w:eastAsia="MS Mincho" w:cs="MS Mincho"/>
          <w:bCs/>
          <w:sz w:val="24"/>
          <w:szCs w:val="24"/>
        </w:rPr>
        <w:t xml:space="preserve"> or is </w:t>
      </w:r>
      <w:proofErr w:type="spellStart"/>
      <w:r w:rsidR="00CC360B">
        <w:rPr>
          <w:rFonts w:eastAsia="MS Mincho" w:cs="MS Mincho"/>
          <w:b/>
          <w:i/>
          <w:iCs/>
          <w:sz w:val="24"/>
          <w:szCs w:val="24"/>
        </w:rPr>
        <w:t>sAvayava</w:t>
      </w:r>
      <w:proofErr w:type="spellEnd"/>
      <w:r w:rsidR="00CC360B">
        <w:rPr>
          <w:rFonts w:eastAsia="MS Mincho" w:cs="MS Mincho"/>
          <w:b/>
          <w:i/>
          <w:iCs/>
          <w:sz w:val="24"/>
          <w:szCs w:val="24"/>
        </w:rPr>
        <w:t>.</w:t>
      </w:r>
      <w:r w:rsidR="00CC360B">
        <w:rPr>
          <w:rFonts w:eastAsia="MS Mincho" w:cs="MS Mincho"/>
          <w:bCs/>
          <w:sz w:val="24"/>
          <w:szCs w:val="24"/>
        </w:rPr>
        <w:t xml:space="preserve"> The absolute part of the Brahman – </w:t>
      </w:r>
      <w:r w:rsidR="002A0592">
        <w:rPr>
          <w:rFonts w:eastAsia="MS Mincho" w:cs="MS Mincho"/>
          <w:bCs/>
          <w:sz w:val="24"/>
          <w:szCs w:val="24"/>
        </w:rPr>
        <w:t>the qualified</w:t>
      </w:r>
      <w:r w:rsidR="00CC360B">
        <w:rPr>
          <w:rFonts w:eastAsia="MS Mincho" w:cs="MS Mincho"/>
          <w:bCs/>
          <w:sz w:val="24"/>
          <w:szCs w:val="24"/>
        </w:rPr>
        <w:t xml:space="preserve"> entity, is being told as </w:t>
      </w:r>
      <w:proofErr w:type="spellStart"/>
      <w:r w:rsidR="00CC360B">
        <w:rPr>
          <w:rFonts w:eastAsia="MS Mincho" w:cs="MS Mincho"/>
          <w:bCs/>
          <w:sz w:val="24"/>
          <w:szCs w:val="24"/>
        </w:rPr>
        <w:t>niravayava</w:t>
      </w:r>
      <w:proofErr w:type="spellEnd"/>
      <w:r w:rsidR="00CC360B">
        <w:rPr>
          <w:rFonts w:eastAsia="MS Mincho" w:cs="MS Mincho"/>
          <w:bCs/>
          <w:sz w:val="24"/>
          <w:szCs w:val="24"/>
        </w:rPr>
        <w:t xml:space="preserve"> by the </w:t>
      </w:r>
      <w:proofErr w:type="spellStart"/>
      <w:r w:rsidR="00CC360B">
        <w:rPr>
          <w:rFonts w:eastAsia="MS Mincho" w:cs="MS Mincho"/>
          <w:bCs/>
          <w:sz w:val="24"/>
          <w:szCs w:val="24"/>
        </w:rPr>
        <w:t>S’ruthi</w:t>
      </w:r>
      <w:proofErr w:type="spellEnd"/>
      <w:r w:rsidR="00CC360B">
        <w:rPr>
          <w:rFonts w:eastAsia="MS Mincho" w:cs="MS Mincho"/>
          <w:bCs/>
          <w:sz w:val="24"/>
          <w:szCs w:val="24"/>
        </w:rPr>
        <w:t xml:space="preserve">.  What is an </w:t>
      </w:r>
      <w:proofErr w:type="spellStart"/>
      <w:r w:rsidR="00CC360B">
        <w:rPr>
          <w:rFonts w:eastAsia="MS Mincho" w:cs="MS Mincho"/>
          <w:bCs/>
          <w:sz w:val="24"/>
          <w:szCs w:val="24"/>
        </w:rPr>
        <w:t>ams’a</w:t>
      </w:r>
      <w:proofErr w:type="spellEnd"/>
      <w:r w:rsidR="00CC360B">
        <w:rPr>
          <w:rFonts w:eastAsia="MS Mincho" w:cs="MS Mincho"/>
          <w:bCs/>
          <w:sz w:val="24"/>
          <w:szCs w:val="24"/>
        </w:rPr>
        <w:t xml:space="preserve">? </w:t>
      </w:r>
      <w:r w:rsidR="004037F2">
        <w:rPr>
          <w:rFonts w:eastAsia="MS Mincho" w:cs="MS Mincho"/>
          <w:bCs/>
          <w:sz w:val="24"/>
          <w:szCs w:val="24"/>
        </w:rPr>
        <w:t xml:space="preserve">Is it not part of a body that is qualified? In the Brahman who is qualified by the sentient and insentient – like an apple qualified by the colour and taste of the apple, where neither the colour nor the taste can be called as apple but both of them are parts of the apple, the </w:t>
      </w:r>
      <w:proofErr w:type="spellStart"/>
      <w:r w:rsidR="002A0592">
        <w:rPr>
          <w:rFonts w:eastAsia="MS Mincho" w:cs="MS Mincho"/>
          <w:bCs/>
          <w:sz w:val="24"/>
          <w:szCs w:val="24"/>
        </w:rPr>
        <w:t>JivA</w:t>
      </w:r>
      <w:proofErr w:type="spellEnd"/>
      <w:r w:rsidR="004037F2">
        <w:rPr>
          <w:rFonts w:eastAsia="MS Mincho" w:cs="MS Mincho"/>
          <w:bCs/>
          <w:sz w:val="24"/>
          <w:szCs w:val="24"/>
        </w:rPr>
        <w:t xml:space="preserve"> or the sentient is a part of the Brahman, and the primordial matter or insentient is another part of the Brahman. In this the absolute Brahman, devoid of the qualifying parts – the sentient and insentient, has the characteristics of knowledge and bliss, and not having any parts. For the qualified Brahman, being the cause for the creation of the universe, and having parts etc., are the characteristics.</w:t>
      </w:r>
    </w:p>
    <w:p w14:paraId="5838CDD1" w14:textId="77777777" w:rsidR="004037F2" w:rsidRDefault="004037F2" w:rsidP="00CE511F">
      <w:pPr>
        <w:tabs>
          <w:tab w:val="left" w:pos="2880"/>
          <w:tab w:val="left" w:pos="3600"/>
          <w:tab w:val="left" w:pos="4500"/>
        </w:tabs>
        <w:spacing w:line="276" w:lineRule="auto"/>
        <w:ind w:left="0" w:firstLine="720"/>
        <w:jc w:val="both"/>
        <w:rPr>
          <w:rFonts w:eastAsia="MS Mincho" w:cs="MS Mincho"/>
          <w:bCs/>
          <w:sz w:val="24"/>
          <w:szCs w:val="24"/>
        </w:rPr>
      </w:pPr>
    </w:p>
    <w:p w14:paraId="163CABBC" w14:textId="77777777" w:rsidR="004037F2" w:rsidRPr="00CD0B20" w:rsidRDefault="004037F2" w:rsidP="004037F2">
      <w:pPr>
        <w:tabs>
          <w:tab w:val="left" w:pos="2880"/>
          <w:tab w:val="left" w:pos="3600"/>
          <w:tab w:val="left" w:pos="4500"/>
        </w:tabs>
        <w:spacing w:line="276" w:lineRule="auto"/>
        <w:ind w:left="0" w:firstLine="720"/>
        <w:jc w:val="both"/>
        <w:rPr>
          <w:rFonts w:eastAsia="MS Mincho" w:cs="MS Mincho"/>
          <w:b/>
          <w:i/>
          <w:iCs/>
          <w:sz w:val="24"/>
          <w:szCs w:val="24"/>
        </w:rPr>
      </w:pPr>
      <w:r w:rsidRPr="00CD0B20">
        <w:rPr>
          <w:rFonts w:eastAsia="MS Mincho" w:cs="MS Mincho"/>
          <w:b/>
          <w:i/>
          <w:iCs/>
          <w:sz w:val="24"/>
          <w:szCs w:val="24"/>
        </w:rPr>
        <w:t>To continue</w:t>
      </w:r>
    </w:p>
    <w:p w14:paraId="309518D9" w14:textId="77777777" w:rsidR="004037F2" w:rsidRDefault="004037F2" w:rsidP="004037F2">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In the next posting, we shall </w:t>
      </w:r>
      <w:proofErr w:type="spellStart"/>
      <w:r w:rsidR="002A0592">
        <w:rPr>
          <w:rFonts w:eastAsia="MS Mincho" w:cs="MS Mincho"/>
          <w:bCs/>
          <w:sz w:val="24"/>
          <w:szCs w:val="24"/>
        </w:rPr>
        <w:t>concludeexamining</w:t>
      </w:r>
      <w:proofErr w:type="spellEnd"/>
      <w:r>
        <w:rPr>
          <w:rFonts w:eastAsia="MS Mincho" w:cs="MS Mincho"/>
          <w:bCs/>
          <w:sz w:val="24"/>
          <w:szCs w:val="24"/>
        </w:rPr>
        <w:t xml:space="preserve"> critically the explanation given to this Mantra by Sri </w:t>
      </w:r>
      <w:proofErr w:type="spellStart"/>
      <w:r>
        <w:rPr>
          <w:rFonts w:eastAsia="MS Mincho" w:cs="MS Mincho"/>
          <w:bCs/>
          <w:sz w:val="24"/>
          <w:szCs w:val="24"/>
        </w:rPr>
        <w:t>S’ankara</w:t>
      </w:r>
      <w:proofErr w:type="spellEnd"/>
      <w:r w:rsidR="002A0592">
        <w:rPr>
          <w:rFonts w:eastAsia="MS Mincho" w:cs="MS Mincho"/>
          <w:bCs/>
          <w:sz w:val="24"/>
          <w:szCs w:val="24"/>
        </w:rPr>
        <w:t xml:space="preserve"> and proceed to the next Mantra.</w:t>
      </w:r>
    </w:p>
    <w:p w14:paraId="62E71698" w14:textId="77777777" w:rsidR="004037F2" w:rsidRPr="00F57E29" w:rsidRDefault="004037F2" w:rsidP="004037F2">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Dasoham,</w:t>
      </w:r>
    </w:p>
    <w:p w14:paraId="565AB649" w14:textId="77777777" w:rsidR="004037F2" w:rsidRPr="00F57E29" w:rsidRDefault="004037F2" w:rsidP="004037F2">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Adiyen </w:t>
      </w:r>
    </w:p>
    <w:p w14:paraId="710FEC07" w14:textId="77777777" w:rsidR="004037F2" w:rsidRPr="00F57E29" w:rsidRDefault="004037F2" w:rsidP="004037F2">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Srinivasa </w:t>
      </w:r>
      <w:r w:rsidR="000119FB">
        <w:rPr>
          <w:bCs/>
          <w:sz w:val="24"/>
          <w:szCs w:val="24"/>
          <w:lang w:val="de-DE"/>
        </w:rPr>
        <w:t>RAmAnuja</w:t>
      </w:r>
      <w:r w:rsidRPr="00F57E29">
        <w:rPr>
          <w:bCs/>
          <w:sz w:val="24"/>
          <w:szCs w:val="24"/>
          <w:lang w:val="de-DE"/>
        </w:rPr>
        <w:t xml:space="preserve"> Dasan</w:t>
      </w:r>
    </w:p>
    <w:p w14:paraId="0ADEBCC3" w14:textId="77777777" w:rsidR="004037F2" w:rsidRPr="00845806" w:rsidRDefault="004037F2" w:rsidP="004037F2">
      <w:pPr>
        <w:tabs>
          <w:tab w:val="left" w:pos="2880"/>
          <w:tab w:val="left" w:pos="3600"/>
          <w:tab w:val="left" w:pos="4500"/>
        </w:tabs>
        <w:spacing w:line="276" w:lineRule="auto"/>
        <w:ind w:left="0" w:firstLine="720"/>
        <w:jc w:val="both"/>
        <w:rPr>
          <w:rFonts w:eastAsia="MS Mincho" w:cs="MS Mincho"/>
          <w:bCs/>
          <w:sz w:val="24"/>
          <w:szCs w:val="24"/>
          <w:lang w:val="de-DE"/>
        </w:rPr>
      </w:pPr>
    </w:p>
    <w:p w14:paraId="1DFC2DD4" w14:textId="77777777" w:rsidR="004037F2" w:rsidRPr="00845806" w:rsidRDefault="004037F2" w:rsidP="004037F2">
      <w:pPr>
        <w:tabs>
          <w:tab w:val="left" w:pos="2880"/>
          <w:tab w:val="left" w:pos="3600"/>
          <w:tab w:val="left" w:pos="4500"/>
        </w:tabs>
        <w:spacing w:line="276" w:lineRule="auto"/>
        <w:ind w:left="0" w:firstLine="720"/>
        <w:jc w:val="both"/>
        <w:rPr>
          <w:rFonts w:eastAsia="MS Mincho" w:cs="MS Mincho"/>
          <w:bCs/>
          <w:sz w:val="24"/>
          <w:szCs w:val="24"/>
          <w:lang w:val="de-DE"/>
        </w:rPr>
      </w:pPr>
    </w:p>
    <w:p w14:paraId="6E76DF33" w14:textId="77777777" w:rsidR="004037F2" w:rsidRPr="00845806" w:rsidRDefault="004037F2" w:rsidP="004037F2">
      <w:pPr>
        <w:tabs>
          <w:tab w:val="left" w:pos="3600"/>
          <w:tab w:val="left" w:pos="3960"/>
          <w:tab w:val="left" w:pos="4500"/>
        </w:tabs>
        <w:spacing w:line="276" w:lineRule="auto"/>
        <w:ind w:left="90" w:firstLine="720"/>
        <w:jc w:val="both"/>
        <w:rPr>
          <w:b/>
          <w:i/>
          <w:iCs/>
          <w:sz w:val="28"/>
          <w:szCs w:val="28"/>
          <w:u w:val="single"/>
          <w:lang w:val="de-DE"/>
        </w:rPr>
      </w:pPr>
      <w:r>
        <w:rPr>
          <w:b/>
          <w:i/>
          <w:iCs/>
          <w:sz w:val="28"/>
          <w:szCs w:val="28"/>
          <w:u w:val="single"/>
          <w:lang w:val="de-DE"/>
        </w:rPr>
        <w:t>Mundakopanishad-34</w:t>
      </w:r>
    </w:p>
    <w:p w14:paraId="615DA8C7" w14:textId="77777777" w:rsidR="004037F2" w:rsidRDefault="004037F2" w:rsidP="004037F2">
      <w:pPr>
        <w:tabs>
          <w:tab w:val="left" w:pos="3600"/>
          <w:tab w:val="left" w:pos="3960"/>
        </w:tabs>
        <w:spacing w:line="360" w:lineRule="auto"/>
        <w:ind w:left="142" w:firstLine="709"/>
        <w:jc w:val="both"/>
        <w:rPr>
          <w:rFonts w:eastAsia="MS Mincho" w:cs="MS Mincho"/>
          <w:bCs/>
          <w:sz w:val="24"/>
          <w:szCs w:val="24"/>
        </w:rPr>
      </w:pPr>
      <w:r w:rsidRPr="00F31D48">
        <w:rPr>
          <w:rFonts w:eastAsia="MS Mincho" w:cs="MS Mincho"/>
          <w:bCs/>
          <w:sz w:val="24"/>
          <w:szCs w:val="24"/>
        </w:rPr>
        <w:t xml:space="preserve">Dear </w:t>
      </w:r>
      <w:proofErr w:type="spellStart"/>
      <w:r w:rsidR="000119FB">
        <w:rPr>
          <w:rFonts w:eastAsia="MS Mincho" w:cs="MS Mincho"/>
          <w:bCs/>
          <w:sz w:val="24"/>
          <w:szCs w:val="24"/>
        </w:rPr>
        <w:t>RAmAnuja</w:t>
      </w:r>
      <w:proofErr w:type="spellEnd"/>
      <w:r w:rsidRPr="00F31D48">
        <w:rPr>
          <w:rFonts w:eastAsia="MS Mincho" w:cs="MS Mincho"/>
          <w:bCs/>
          <w:sz w:val="24"/>
          <w:szCs w:val="24"/>
        </w:rPr>
        <w:t xml:space="preserve"> </w:t>
      </w:r>
      <w:proofErr w:type="spellStart"/>
      <w:r w:rsidRPr="00F31D48">
        <w:rPr>
          <w:rFonts w:eastAsia="MS Mincho" w:cs="MS Mincho"/>
          <w:bCs/>
          <w:sz w:val="24"/>
          <w:szCs w:val="24"/>
        </w:rPr>
        <w:t>Dasas</w:t>
      </w:r>
      <w:proofErr w:type="spellEnd"/>
      <w:r w:rsidRPr="00F31D48">
        <w:rPr>
          <w:rFonts w:eastAsia="MS Mincho" w:cs="MS Mincho"/>
          <w:bCs/>
          <w:sz w:val="24"/>
          <w:szCs w:val="24"/>
        </w:rPr>
        <w:t xml:space="preserve"> and </w:t>
      </w:r>
      <w:proofErr w:type="spellStart"/>
      <w:r w:rsidRPr="00F31D48">
        <w:rPr>
          <w:rFonts w:eastAsia="MS Mincho" w:cs="MS Mincho"/>
          <w:bCs/>
          <w:sz w:val="24"/>
          <w:szCs w:val="24"/>
        </w:rPr>
        <w:t>Asthikas</w:t>
      </w:r>
      <w:proofErr w:type="spellEnd"/>
      <w:r w:rsidRPr="00F31D48">
        <w:rPr>
          <w:rFonts w:eastAsia="MS Mincho" w:cs="MS Mincho"/>
          <w:bCs/>
          <w:sz w:val="24"/>
          <w:szCs w:val="24"/>
        </w:rPr>
        <w:t xml:space="preserve">, </w:t>
      </w:r>
    </w:p>
    <w:p w14:paraId="6120C0DE" w14:textId="77777777" w:rsidR="004037F2" w:rsidRDefault="004037F2" w:rsidP="004037F2">
      <w:pPr>
        <w:tabs>
          <w:tab w:val="left" w:pos="2880"/>
          <w:tab w:val="left" w:pos="3600"/>
          <w:tab w:val="left" w:pos="4500"/>
        </w:tabs>
        <w:spacing w:line="276" w:lineRule="auto"/>
        <w:ind w:left="0" w:firstLine="720"/>
        <w:jc w:val="both"/>
        <w:rPr>
          <w:rFonts w:eastAsia="MS Mincho" w:cs="MS Mincho"/>
          <w:bCs/>
          <w:sz w:val="24"/>
          <w:szCs w:val="24"/>
        </w:rPr>
      </w:pPr>
      <w:r w:rsidRPr="00F31D48">
        <w:rPr>
          <w:rFonts w:eastAsia="MS Mincho" w:cs="MS Mincho"/>
          <w:bCs/>
          <w:sz w:val="24"/>
          <w:szCs w:val="24"/>
        </w:rPr>
        <w:t xml:space="preserve">In this posting we shall </w:t>
      </w:r>
      <w:r w:rsidR="002A0592">
        <w:rPr>
          <w:rFonts w:eastAsia="MS Mincho" w:cs="MS Mincho"/>
          <w:bCs/>
          <w:sz w:val="24"/>
          <w:szCs w:val="24"/>
        </w:rPr>
        <w:t>conclude</w:t>
      </w:r>
      <w:r>
        <w:rPr>
          <w:rFonts w:eastAsia="MS Mincho" w:cs="MS Mincho"/>
          <w:bCs/>
          <w:sz w:val="24"/>
          <w:szCs w:val="24"/>
        </w:rPr>
        <w:t xml:space="preserve"> the study of the explanation given to this Mantra by Sri </w:t>
      </w:r>
      <w:proofErr w:type="spellStart"/>
      <w:r>
        <w:rPr>
          <w:rFonts w:eastAsia="MS Mincho" w:cs="MS Mincho"/>
          <w:bCs/>
          <w:sz w:val="24"/>
          <w:szCs w:val="24"/>
        </w:rPr>
        <w:t>S’ankara</w:t>
      </w:r>
      <w:proofErr w:type="spellEnd"/>
      <w:r w:rsidR="002A0592">
        <w:rPr>
          <w:rFonts w:eastAsia="MS Mincho" w:cs="MS Mincho"/>
          <w:bCs/>
          <w:sz w:val="24"/>
          <w:szCs w:val="24"/>
        </w:rPr>
        <w:t xml:space="preserve"> in view of its inconsistencies.</w:t>
      </w:r>
    </w:p>
    <w:p w14:paraId="4093F80A" w14:textId="77777777" w:rsidR="004037F2" w:rsidRDefault="00F210DC" w:rsidP="00CE511F">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In the beginning of </w:t>
      </w:r>
      <w:proofErr w:type="spellStart"/>
      <w:r>
        <w:rPr>
          <w:rFonts w:eastAsia="MS Mincho" w:cs="MS Mincho"/>
          <w:b/>
          <w:i/>
          <w:iCs/>
          <w:sz w:val="24"/>
          <w:szCs w:val="24"/>
        </w:rPr>
        <w:t>kRithsnaprasakthyadhikaraNa</w:t>
      </w:r>
      <w:proofErr w:type="spellEnd"/>
      <w:r>
        <w:rPr>
          <w:rFonts w:eastAsia="MS Mincho" w:cs="MS Mincho"/>
          <w:bCs/>
          <w:sz w:val="24"/>
          <w:szCs w:val="24"/>
        </w:rPr>
        <w:t xml:space="preserve">, it is stated by </w:t>
      </w:r>
      <w:proofErr w:type="spellStart"/>
      <w:r w:rsidR="00C34A27">
        <w:rPr>
          <w:rFonts w:eastAsia="MS Mincho" w:cs="MS Mincho"/>
          <w:bCs/>
          <w:sz w:val="24"/>
          <w:szCs w:val="24"/>
        </w:rPr>
        <w:t>SribhAshyakAra</w:t>
      </w:r>
      <w:proofErr w:type="spellEnd"/>
      <w:r>
        <w:rPr>
          <w:rFonts w:eastAsia="MS Mincho" w:cs="MS Mincho"/>
          <w:bCs/>
          <w:sz w:val="24"/>
          <w:szCs w:val="24"/>
        </w:rPr>
        <w:t xml:space="preserve"> – </w:t>
      </w:r>
      <w:proofErr w:type="spellStart"/>
      <w:r>
        <w:rPr>
          <w:rFonts w:eastAsia="MS Mincho" w:cs="MS Mincho"/>
          <w:bCs/>
          <w:sz w:val="24"/>
          <w:szCs w:val="24"/>
        </w:rPr>
        <w:t>Srimad</w:t>
      </w:r>
      <w:r w:rsidR="000119FB">
        <w:rPr>
          <w:rFonts w:eastAsia="MS Mincho" w:cs="MS Mincho"/>
          <w:bCs/>
          <w:sz w:val="24"/>
          <w:szCs w:val="24"/>
        </w:rPr>
        <w:t>RAmAnuja</w:t>
      </w:r>
      <w:proofErr w:type="spellEnd"/>
      <w:r>
        <w:rPr>
          <w:rFonts w:eastAsia="MS Mincho" w:cs="MS Mincho"/>
          <w:bCs/>
          <w:sz w:val="24"/>
          <w:szCs w:val="24"/>
        </w:rPr>
        <w:t xml:space="preserve"> </w:t>
      </w:r>
      <w:r>
        <w:rPr>
          <w:rFonts w:eastAsia="MS Mincho" w:cs="MS Mincho"/>
          <w:b/>
          <w:i/>
          <w:iCs/>
          <w:sz w:val="24"/>
          <w:szCs w:val="24"/>
        </w:rPr>
        <w:t>“</w:t>
      </w:r>
      <w:proofErr w:type="spellStart"/>
      <w:r>
        <w:rPr>
          <w:rFonts w:eastAsia="MS Mincho" w:cs="MS Mincho"/>
          <w:b/>
          <w:i/>
          <w:iCs/>
          <w:sz w:val="24"/>
          <w:szCs w:val="24"/>
        </w:rPr>
        <w:t>kAraNAvasthhAyAm</w:t>
      </w:r>
      <w:proofErr w:type="spellEnd"/>
      <w:r>
        <w:rPr>
          <w:rFonts w:eastAsia="MS Mincho" w:cs="MS Mincho"/>
          <w:b/>
          <w:i/>
          <w:iCs/>
          <w:sz w:val="24"/>
          <w:szCs w:val="24"/>
        </w:rPr>
        <w:t xml:space="preserve"> </w:t>
      </w:r>
      <w:proofErr w:type="spellStart"/>
      <w:r>
        <w:rPr>
          <w:rFonts w:eastAsia="MS Mincho" w:cs="MS Mincho"/>
          <w:b/>
          <w:i/>
          <w:iCs/>
          <w:sz w:val="24"/>
          <w:szCs w:val="24"/>
        </w:rPr>
        <w:t>nirastha</w:t>
      </w:r>
      <w:proofErr w:type="spellEnd"/>
      <w:r>
        <w:rPr>
          <w:rFonts w:eastAsia="MS Mincho" w:cs="MS Mincho"/>
          <w:b/>
          <w:i/>
          <w:iCs/>
          <w:sz w:val="24"/>
          <w:szCs w:val="24"/>
        </w:rPr>
        <w:t xml:space="preserve"> </w:t>
      </w:r>
      <w:proofErr w:type="spellStart"/>
      <w:r>
        <w:rPr>
          <w:rFonts w:eastAsia="MS Mincho" w:cs="MS Mincho"/>
          <w:b/>
          <w:i/>
          <w:iCs/>
          <w:sz w:val="24"/>
          <w:szCs w:val="24"/>
        </w:rPr>
        <w:t>chidachidvibhAgathayA</w:t>
      </w:r>
      <w:proofErr w:type="spellEnd"/>
      <w:r>
        <w:rPr>
          <w:rFonts w:eastAsia="MS Mincho" w:cs="MS Mincho"/>
          <w:b/>
          <w:i/>
          <w:iCs/>
          <w:sz w:val="24"/>
          <w:szCs w:val="24"/>
        </w:rPr>
        <w:t xml:space="preserve"> </w:t>
      </w:r>
      <w:proofErr w:type="spellStart"/>
      <w:r>
        <w:rPr>
          <w:rFonts w:eastAsia="MS Mincho" w:cs="MS Mincho"/>
          <w:b/>
          <w:i/>
          <w:iCs/>
          <w:sz w:val="24"/>
          <w:szCs w:val="24"/>
        </w:rPr>
        <w:t>niravayavam</w:t>
      </w:r>
      <w:proofErr w:type="spellEnd"/>
      <w:r>
        <w:rPr>
          <w:rFonts w:eastAsia="MS Mincho" w:cs="MS Mincho"/>
          <w:b/>
          <w:i/>
          <w:iCs/>
          <w:sz w:val="24"/>
          <w:szCs w:val="24"/>
        </w:rPr>
        <w:t xml:space="preserve"> </w:t>
      </w:r>
      <w:proofErr w:type="spellStart"/>
      <w:r>
        <w:rPr>
          <w:rFonts w:eastAsia="MS Mincho" w:cs="MS Mincho"/>
          <w:b/>
          <w:i/>
          <w:iCs/>
          <w:sz w:val="24"/>
          <w:szCs w:val="24"/>
        </w:rPr>
        <w:t>brahmaivAseeth</w:t>
      </w:r>
      <w:proofErr w:type="spellEnd"/>
      <w:r>
        <w:rPr>
          <w:rFonts w:eastAsia="MS Mincho" w:cs="MS Mincho"/>
          <w:b/>
          <w:i/>
          <w:iCs/>
          <w:sz w:val="24"/>
          <w:szCs w:val="24"/>
        </w:rPr>
        <w:t>.”</w:t>
      </w:r>
      <w:r w:rsidR="00C34A27">
        <w:rPr>
          <w:rFonts w:eastAsia="MS Mincho" w:cs="MS Mincho"/>
          <w:bCs/>
          <w:sz w:val="24"/>
          <w:szCs w:val="24"/>
        </w:rPr>
        <w:t xml:space="preserve">For this statement, Sri </w:t>
      </w:r>
      <w:proofErr w:type="spellStart"/>
      <w:r w:rsidR="00C34A27">
        <w:rPr>
          <w:rFonts w:eastAsia="MS Mincho" w:cs="MS Mincho"/>
          <w:bCs/>
          <w:sz w:val="24"/>
          <w:szCs w:val="24"/>
        </w:rPr>
        <w:t>Sudars’anabhattar</w:t>
      </w:r>
      <w:proofErr w:type="spellEnd"/>
      <w:r w:rsidR="00C34A27">
        <w:rPr>
          <w:rFonts w:eastAsia="MS Mincho" w:cs="MS Mincho"/>
          <w:bCs/>
          <w:sz w:val="24"/>
          <w:szCs w:val="24"/>
        </w:rPr>
        <w:t xml:space="preserve"> – the </w:t>
      </w:r>
      <w:proofErr w:type="spellStart"/>
      <w:r w:rsidR="00C34A27">
        <w:rPr>
          <w:rFonts w:eastAsia="MS Mincho" w:cs="MS Mincho"/>
          <w:bCs/>
          <w:sz w:val="24"/>
          <w:szCs w:val="24"/>
        </w:rPr>
        <w:t>S’ruthaprakAsíkAchArya</w:t>
      </w:r>
      <w:proofErr w:type="spellEnd"/>
      <w:r w:rsidR="00C34A27">
        <w:rPr>
          <w:rFonts w:eastAsia="MS Mincho" w:cs="MS Mincho"/>
          <w:bCs/>
          <w:sz w:val="24"/>
          <w:szCs w:val="24"/>
        </w:rPr>
        <w:t xml:space="preserve"> gives the explanation as follows – </w:t>
      </w:r>
      <w:r w:rsidR="00C34A27">
        <w:rPr>
          <w:rFonts w:eastAsia="MS Mincho" w:cs="MS Mincho"/>
          <w:b/>
          <w:i/>
          <w:iCs/>
          <w:sz w:val="24"/>
          <w:szCs w:val="24"/>
        </w:rPr>
        <w:t>“</w:t>
      </w:r>
      <w:proofErr w:type="spellStart"/>
      <w:r w:rsidR="00C34A27">
        <w:rPr>
          <w:rFonts w:eastAsia="MS Mincho" w:cs="MS Mincho"/>
          <w:b/>
          <w:i/>
          <w:iCs/>
          <w:sz w:val="24"/>
          <w:szCs w:val="24"/>
        </w:rPr>
        <w:t>dyupRithhivyAdi</w:t>
      </w:r>
      <w:proofErr w:type="spellEnd"/>
      <w:r w:rsidR="00C34A27">
        <w:rPr>
          <w:rFonts w:eastAsia="MS Mincho" w:cs="MS Mincho"/>
          <w:b/>
          <w:i/>
          <w:iCs/>
          <w:sz w:val="24"/>
          <w:szCs w:val="24"/>
        </w:rPr>
        <w:t xml:space="preserve"> </w:t>
      </w:r>
      <w:proofErr w:type="spellStart"/>
      <w:r w:rsidR="00C34A27">
        <w:rPr>
          <w:rFonts w:eastAsia="MS Mincho" w:cs="MS Mincho"/>
          <w:b/>
          <w:i/>
          <w:iCs/>
          <w:sz w:val="24"/>
          <w:szCs w:val="24"/>
        </w:rPr>
        <w:t>jagadavayavAbhAva</w:t>
      </w:r>
      <w:proofErr w:type="spellEnd"/>
      <w:r w:rsidR="00C34A27">
        <w:rPr>
          <w:rFonts w:eastAsia="MS Mincho" w:cs="MS Mincho"/>
          <w:b/>
          <w:i/>
          <w:iCs/>
          <w:sz w:val="24"/>
          <w:szCs w:val="24"/>
        </w:rPr>
        <w:t xml:space="preserve"> </w:t>
      </w:r>
      <w:proofErr w:type="spellStart"/>
      <w:r w:rsidR="00C34A27">
        <w:rPr>
          <w:rFonts w:eastAsia="MS Mincho" w:cs="MS Mincho"/>
          <w:b/>
          <w:i/>
          <w:iCs/>
          <w:sz w:val="24"/>
          <w:szCs w:val="24"/>
        </w:rPr>
        <w:t>kathhanAth</w:t>
      </w:r>
      <w:proofErr w:type="spellEnd"/>
      <w:r w:rsidR="00C34A27">
        <w:rPr>
          <w:rFonts w:eastAsia="MS Mincho" w:cs="MS Mincho"/>
          <w:b/>
          <w:i/>
          <w:iCs/>
          <w:sz w:val="24"/>
          <w:szCs w:val="24"/>
        </w:rPr>
        <w:t xml:space="preserve"> </w:t>
      </w:r>
      <w:proofErr w:type="spellStart"/>
      <w:r w:rsidR="00C34A27">
        <w:rPr>
          <w:rFonts w:eastAsia="MS Mincho" w:cs="MS Mincho"/>
          <w:b/>
          <w:i/>
          <w:iCs/>
          <w:sz w:val="24"/>
          <w:szCs w:val="24"/>
        </w:rPr>
        <w:t>niravayavathva</w:t>
      </w:r>
      <w:proofErr w:type="spellEnd"/>
      <w:r w:rsidR="00C34A27">
        <w:rPr>
          <w:rFonts w:eastAsia="MS Mincho" w:cs="MS Mincho"/>
          <w:b/>
          <w:i/>
          <w:iCs/>
          <w:sz w:val="24"/>
          <w:szCs w:val="24"/>
        </w:rPr>
        <w:t xml:space="preserve"> </w:t>
      </w:r>
      <w:proofErr w:type="spellStart"/>
      <w:r w:rsidR="00C34A27">
        <w:rPr>
          <w:rFonts w:eastAsia="MS Mincho" w:cs="MS Mincho"/>
          <w:b/>
          <w:i/>
          <w:iCs/>
          <w:sz w:val="24"/>
          <w:szCs w:val="24"/>
        </w:rPr>
        <w:t>siddhirithi</w:t>
      </w:r>
      <w:proofErr w:type="spellEnd"/>
      <w:r w:rsidR="00C34A27">
        <w:rPr>
          <w:rFonts w:eastAsia="MS Mincho" w:cs="MS Mincho"/>
          <w:b/>
          <w:i/>
          <w:iCs/>
          <w:sz w:val="24"/>
          <w:szCs w:val="24"/>
        </w:rPr>
        <w:t xml:space="preserve"> </w:t>
      </w:r>
      <w:proofErr w:type="spellStart"/>
      <w:r w:rsidR="00C34A27">
        <w:rPr>
          <w:rFonts w:eastAsia="MS Mincho" w:cs="MS Mincho"/>
          <w:b/>
          <w:i/>
          <w:iCs/>
          <w:sz w:val="24"/>
          <w:szCs w:val="24"/>
        </w:rPr>
        <w:t>bhAvah</w:t>
      </w:r>
      <w:proofErr w:type="spellEnd"/>
      <w:r w:rsidR="00C34A27">
        <w:rPr>
          <w:rFonts w:eastAsia="MS Mincho" w:cs="MS Mincho"/>
          <w:b/>
          <w:i/>
          <w:iCs/>
          <w:sz w:val="24"/>
          <w:szCs w:val="24"/>
        </w:rPr>
        <w:t>”</w:t>
      </w:r>
      <w:r w:rsidR="00C34A27">
        <w:rPr>
          <w:rFonts w:eastAsia="MS Mincho" w:cs="MS Mincho"/>
          <w:bCs/>
          <w:sz w:val="24"/>
          <w:szCs w:val="24"/>
        </w:rPr>
        <w:t xml:space="preserve"> and </w:t>
      </w:r>
      <w:r w:rsidR="00C34A27">
        <w:rPr>
          <w:rFonts w:eastAsia="MS Mincho" w:cs="MS Mincho"/>
          <w:b/>
          <w:i/>
          <w:iCs/>
          <w:sz w:val="24"/>
          <w:szCs w:val="24"/>
        </w:rPr>
        <w:t>“</w:t>
      </w:r>
      <w:proofErr w:type="spellStart"/>
      <w:r w:rsidR="00C34A27">
        <w:rPr>
          <w:rFonts w:eastAsia="MS Mincho" w:cs="MS Mincho"/>
          <w:b/>
          <w:i/>
          <w:iCs/>
          <w:sz w:val="24"/>
          <w:szCs w:val="24"/>
        </w:rPr>
        <w:t>vedAntheshu</w:t>
      </w:r>
      <w:proofErr w:type="spellEnd"/>
      <w:r w:rsidR="00C34A27">
        <w:rPr>
          <w:rFonts w:eastAsia="MS Mincho" w:cs="MS Mincho"/>
          <w:b/>
          <w:i/>
          <w:iCs/>
          <w:sz w:val="24"/>
          <w:szCs w:val="24"/>
        </w:rPr>
        <w:t xml:space="preserve"> ‘</w:t>
      </w:r>
      <w:proofErr w:type="spellStart"/>
      <w:r w:rsidR="00C34A27">
        <w:rPr>
          <w:rFonts w:eastAsia="MS Mincho" w:cs="MS Mincho"/>
          <w:b/>
          <w:i/>
          <w:iCs/>
          <w:sz w:val="24"/>
          <w:szCs w:val="24"/>
        </w:rPr>
        <w:t>eka’s’abdaprathipannathvAth</w:t>
      </w:r>
      <w:proofErr w:type="spellEnd"/>
      <w:r w:rsidR="00C34A27">
        <w:rPr>
          <w:rFonts w:eastAsia="MS Mincho" w:cs="MS Mincho"/>
          <w:b/>
          <w:i/>
          <w:iCs/>
          <w:sz w:val="24"/>
          <w:szCs w:val="24"/>
        </w:rPr>
        <w:t xml:space="preserve"> </w:t>
      </w:r>
      <w:proofErr w:type="spellStart"/>
      <w:r w:rsidR="00C34A27">
        <w:rPr>
          <w:rFonts w:eastAsia="MS Mincho" w:cs="MS Mincho"/>
          <w:b/>
          <w:i/>
          <w:iCs/>
          <w:sz w:val="24"/>
          <w:szCs w:val="24"/>
        </w:rPr>
        <w:t>niravayavathvam</w:t>
      </w:r>
      <w:proofErr w:type="spellEnd"/>
      <w:r w:rsidR="00C34A27">
        <w:rPr>
          <w:rFonts w:eastAsia="MS Mincho" w:cs="MS Mincho"/>
          <w:b/>
          <w:i/>
          <w:iCs/>
          <w:sz w:val="24"/>
          <w:szCs w:val="24"/>
        </w:rPr>
        <w:t xml:space="preserve">, </w:t>
      </w:r>
      <w:proofErr w:type="spellStart"/>
      <w:r w:rsidR="00C34A27">
        <w:rPr>
          <w:rFonts w:eastAsia="MS Mincho" w:cs="MS Mincho"/>
          <w:b/>
          <w:i/>
          <w:iCs/>
          <w:sz w:val="24"/>
          <w:szCs w:val="24"/>
        </w:rPr>
        <w:t>atho</w:t>
      </w:r>
      <w:proofErr w:type="spellEnd"/>
      <w:r w:rsidR="00C34A27">
        <w:rPr>
          <w:rFonts w:eastAsia="MS Mincho" w:cs="MS Mincho"/>
          <w:b/>
          <w:i/>
          <w:iCs/>
          <w:sz w:val="24"/>
          <w:szCs w:val="24"/>
        </w:rPr>
        <w:t xml:space="preserve"> </w:t>
      </w:r>
      <w:proofErr w:type="spellStart"/>
      <w:r w:rsidR="00C34A27">
        <w:rPr>
          <w:rFonts w:eastAsia="MS Mincho" w:cs="MS Mincho"/>
          <w:b/>
          <w:i/>
          <w:iCs/>
          <w:sz w:val="24"/>
          <w:szCs w:val="24"/>
        </w:rPr>
        <w:t>nirastha</w:t>
      </w:r>
      <w:proofErr w:type="spellEnd"/>
      <w:r w:rsidR="00C34A27">
        <w:rPr>
          <w:rFonts w:eastAsia="MS Mincho" w:cs="MS Mincho"/>
          <w:b/>
          <w:i/>
          <w:iCs/>
          <w:sz w:val="24"/>
          <w:szCs w:val="24"/>
        </w:rPr>
        <w:t xml:space="preserve"> </w:t>
      </w:r>
      <w:proofErr w:type="spellStart"/>
      <w:r w:rsidR="00C34A27">
        <w:rPr>
          <w:rFonts w:eastAsia="MS Mincho" w:cs="MS Mincho"/>
          <w:b/>
          <w:i/>
          <w:iCs/>
          <w:sz w:val="24"/>
          <w:szCs w:val="24"/>
        </w:rPr>
        <w:t>chidachidvibhAgamithyarthhah</w:t>
      </w:r>
      <w:proofErr w:type="spellEnd"/>
      <w:r w:rsidR="00C34A27">
        <w:rPr>
          <w:rFonts w:eastAsia="MS Mincho" w:cs="MS Mincho"/>
          <w:bCs/>
          <w:sz w:val="24"/>
          <w:szCs w:val="24"/>
        </w:rPr>
        <w:t xml:space="preserve">” – in the state of the seed – i.e., </w:t>
      </w:r>
      <w:proofErr w:type="spellStart"/>
      <w:r w:rsidR="00C34A27">
        <w:rPr>
          <w:rFonts w:eastAsia="MS Mincho" w:cs="MS Mincho"/>
          <w:b/>
          <w:i/>
          <w:iCs/>
          <w:sz w:val="24"/>
          <w:szCs w:val="24"/>
        </w:rPr>
        <w:t>kAraNAvasthA</w:t>
      </w:r>
      <w:proofErr w:type="spellEnd"/>
      <w:r w:rsidR="00C34A27">
        <w:rPr>
          <w:rFonts w:eastAsia="MS Mincho" w:cs="MS Mincho"/>
          <w:bCs/>
          <w:sz w:val="24"/>
          <w:szCs w:val="24"/>
        </w:rPr>
        <w:t xml:space="preserve">, prior to the creation of the universe, though the Brahman is having the sentient and insentient in Him in the subtle form, it can be said that He is without any parts – </w:t>
      </w:r>
      <w:proofErr w:type="spellStart"/>
      <w:r w:rsidR="00C34A27">
        <w:rPr>
          <w:rFonts w:eastAsia="MS Mincho" w:cs="MS Mincho"/>
          <w:b/>
          <w:i/>
          <w:iCs/>
          <w:sz w:val="24"/>
          <w:szCs w:val="24"/>
        </w:rPr>
        <w:t>niravayava.</w:t>
      </w:r>
      <w:r w:rsidR="00672053">
        <w:rPr>
          <w:rFonts w:eastAsia="MS Mincho" w:cs="MS Mincho"/>
          <w:bCs/>
          <w:sz w:val="24"/>
          <w:szCs w:val="24"/>
        </w:rPr>
        <w:t>In</w:t>
      </w:r>
      <w:proofErr w:type="spellEnd"/>
      <w:r w:rsidR="00672053">
        <w:rPr>
          <w:rFonts w:eastAsia="MS Mincho" w:cs="MS Mincho"/>
          <w:bCs/>
          <w:sz w:val="24"/>
          <w:szCs w:val="24"/>
        </w:rPr>
        <w:t xml:space="preserve"> such a state, because of the </w:t>
      </w:r>
      <w:r w:rsidR="0070126E">
        <w:rPr>
          <w:rFonts w:eastAsia="MS Mincho" w:cs="MS Mincho"/>
          <w:bCs/>
          <w:sz w:val="24"/>
          <w:szCs w:val="24"/>
        </w:rPr>
        <w:t xml:space="preserve">state of </w:t>
      </w:r>
      <w:r w:rsidR="00C34A27">
        <w:rPr>
          <w:rFonts w:eastAsia="MS Mincho" w:cs="MS Mincho"/>
          <w:bCs/>
          <w:sz w:val="24"/>
          <w:szCs w:val="24"/>
        </w:rPr>
        <w:t>subtlety of</w:t>
      </w:r>
      <w:r w:rsidR="0070126E">
        <w:rPr>
          <w:rFonts w:eastAsia="MS Mincho" w:cs="MS Mincho"/>
          <w:bCs/>
          <w:sz w:val="24"/>
          <w:szCs w:val="24"/>
        </w:rPr>
        <w:t xml:space="preserve"> the sentient and </w:t>
      </w:r>
      <w:r w:rsidR="0070126E">
        <w:rPr>
          <w:rFonts w:eastAsia="MS Mincho" w:cs="MS Mincho"/>
          <w:bCs/>
          <w:sz w:val="24"/>
          <w:szCs w:val="24"/>
        </w:rPr>
        <w:lastRenderedPageBreak/>
        <w:t xml:space="preserve">insentient, it is not possible to differentiate between sentient and the insentient which is merged with Brahman. Hence, the Brahman is termed as the whole and without </w:t>
      </w:r>
      <w:r w:rsidR="00C34A27">
        <w:rPr>
          <w:rFonts w:eastAsia="MS Mincho" w:cs="MS Mincho"/>
          <w:bCs/>
          <w:sz w:val="24"/>
          <w:szCs w:val="24"/>
        </w:rPr>
        <w:t xml:space="preserve">parts </w:t>
      </w:r>
      <w:proofErr w:type="spellStart"/>
      <w:r w:rsidR="00C34A27">
        <w:rPr>
          <w:rFonts w:eastAsia="MS Mincho" w:cs="MS Mincho"/>
          <w:bCs/>
          <w:sz w:val="24"/>
          <w:szCs w:val="24"/>
        </w:rPr>
        <w:t>or</w:t>
      </w:r>
      <w:r w:rsidR="0070126E">
        <w:rPr>
          <w:rFonts w:eastAsia="MS Mincho" w:cs="MS Mincho"/>
          <w:b/>
          <w:i/>
          <w:iCs/>
          <w:sz w:val="24"/>
          <w:szCs w:val="24"/>
        </w:rPr>
        <w:t>niravayavi</w:t>
      </w:r>
      <w:proofErr w:type="spellEnd"/>
      <w:r w:rsidR="0070126E">
        <w:rPr>
          <w:rFonts w:eastAsia="MS Mincho" w:cs="MS Mincho"/>
          <w:b/>
          <w:i/>
          <w:iCs/>
          <w:sz w:val="24"/>
          <w:szCs w:val="24"/>
        </w:rPr>
        <w:t>.</w:t>
      </w:r>
      <w:r w:rsidR="0070126E">
        <w:rPr>
          <w:rFonts w:eastAsia="MS Mincho" w:cs="MS Mincho"/>
          <w:bCs/>
          <w:sz w:val="24"/>
          <w:szCs w:val="24"/>
        </w:rPr>
        <w:t xml:space="preserve"> </w:t>
      </w:r>
      <w:proofErr w:type="gramStart"/>
      <w:r w:rsidR="0070126E">
        <w:rPr>
          <w:rFonts w:eastAsia="MS Mincho" w:cs="MS Mincho"/>
          <w:bCs/>
          <w:sz w:val="24"/>
          <w:szCs w:val="24"/>
        </w:rPr>
        <w:t>However</w:t>
      </w:r>
      <w:proofErr w:type="gramEnd"/>
      <w:r w:rsidR="0070126E">
        <w:rPr>
          <w:rFonts w:eastAsia="MS Mincho" w:cs="MS Mincho"/>
          <w:bCs/>
          <w:sz w:val="24"/>
          <w:szCs w:val="24"/>
        </w:rPr>
        <w:t xml:space="preserve"> after the creation, the gross entities like the earth etc. are visible and hence they are the </w:t>
      </w:r>
      <w:proofErr w:type="spellStart"/>
      <w:r w:rsidR="00C34A27">
        <w:rPr>
          <w:rFonts w:eastAsia="MS Mincho" w:cs="MS Mincho"/>
          <w:b/>
          <w:i/>
          <w:iCs/>
          <w:sz w:val="24"/>
          <w:szCs w:val="24"/>
        </w:rPr>
        <w:t>ams’a</w:t>
      </w:r>
      <w:proofErr w:type="spellEnd"/>
      <w:r w:rsidR="0070126E">
        <w:rPr>
          <w:rFonts w:eastAsia="MS Mincho" w:cs="MS Mincho"/>
          <w:bCs/>
          <w:sz w:val="24"/>
          <w:szCs w:val="24"/>
        </w:rPr>
        <w:t xml:space="preserve"> of the Brahman. So that Brahman is being termed as </w:t>
      </w:r>
      <w:proofErr w:type="spellStart"/>
      <w:r w:rsidR="0070126E">
        <w:rPr>
          <w:rFonts w:eastAsia="MS Mincho" w:cs="MS Mincho"/>
          <w:b/>
          <w:i/>
          <w:iCs/>
          <w:sz w:val="24"/>
          <w:szCs w:val="24"/>
        </w:rPr>
        <w:t>sAvayavi</w:t>
      </w:r>
      <w:proofErr w:type="spellEnd"/>
      <w:r w:rsidR="0070126E">
        <w:rPr>
          <w:rFonts w:eastAsia="MS Mincho" w:cs="MS Mincho"/>
          <w:b/>
          <w:i/>
          <w:iCs/>
          <w:sz w:val="24"/>
          <w:szCs w:val="24"/>
        </w:rPr>
        <w:t xml:space="preserve"> </w:t>
      </w:r>
      <w:r w:rsidR="0070126E">
        <w:rPr>
          <w:rFonts w:eastAsia="MS Mincho" w:cs="MS Mincho"/>
          <w:bCs/>
          <w:sz w:val="24"/>
          <w:szCs w:val="24"/>
        </w:rPr>
        <w:t xml:space="preserve">and </w:t>
      </w:r>
      <w:proofErr w:type="spellStart"/>
      <w:r w:rsidR="0070126E">
        <w:rPr>
          <w:rFonts w:eastAsia="MS Mincho" w:cs="MS Mincho"/>
          <w:b/>
          <w:i/>
          <w:iCs/>
          <w:sz w:val="24"/>
          <w:szCs w:val="24"/>
        </w:rPr>
        <w:t>jagachchhareeraka</w:t>
      </w:r>
      <w:proofErr w:type="spellEnd"/>
      <w:r w:rsidR="0070126E">
        <w:rPr>
          <w:rFonts w:eastAsia="MS Mincho" w:cs="MS Mincho"/>
          <w:bCs/>
          <w:sz w:val="24"/>
          <w:szCs w:val="24"/>
        </w:rPr>
        <w:t xml:space="preserve"> – the entity having parts and having the universe as its body. This is the way to give the explanations for the </w:t>
      </w:r>
      <w:proofErr w:type="spellStart"/>
      <w:r w:rsidR="00C34A27">
        <w:rPr>
          <w:rFonts w:eastAsia="MS Mincho" w:cs="MS Mincho"/>
          <w:bCs/>
          <w:sz w:val="24"/>
          <w:szCs w:val="24"/>
        </w:rPr>
        <w:t>S’ruthi</w:t>
      </w:r>
      <w:proofErr w:type="spellEnd"/>
      <w:r w:rsidR="00C34A27">
        <w:rPr>
          <w:rFonts w:eastAsia="MS Mincho" w:cs="MS Mincho"/>
          <w:bCs/>
          <w:sz w:val="24"/>
          <w:szCs w:val="24"/>
        </w:rPr>
        <w:t xml:space="preserve"> </w:t>
      </w:r>
      <w:proofErr w:type="spellStart"/>
      <w:r w:rsidR="00C34A27">
        <w:rPr>
          <w:rFonts w:eastAsia="MS Mincho" w:cs="MS Mincho"/>
          <w:bCs/>
          <w:sz w:val="24"/>
          <w:szCs w:val="24"/>
        </w:rPr>
        <w:t>VAkyas</w:t>
      </w:r>
      <w:proofErr w:type="spellEnd"/>
      <w:r w:rsidR="0070126E">
        <w:rPr>
          <w:rFonts w:eastAsia="MS Mincho" w:cs="MS Mincho"/>
          <w:bCs/>
          <w:sz w:val="24"/>
          <w:szCs w:val="24"/>
        </w:rPr>
        <w:t xml:space="preserve"> of </w:t>
      </w:r>
      <w:r w:rsidR="00C34A27">
        <w:rPr>
          <w:rFonts w:eastAsia="MS Mincho" w:cs="MS Mincho"/>
          <w:bCs/>
          <w:sz w:val="24"/>
          <w:szCs w:val="24"/>
        </w:rPr>
        <w:t xml:space="preserve">both </w:t>
      </w:r>
      <w:proofErr w:type="spellStart"/>
      <w:r w:rsidR="00C34A27" w:rsidRPr="0070126E">
        <w:rPr>
          <w:rFonts w:eastAsia="MS Mincho" w:cs="MS Mincho"/>
          <w:b/>
          <w:i/>
          <w:iCs/>
          <w:sz w:val="24"/>
          <w:szCs w:val="24"/>
        </w:rPr>
        <w:t>niravayava</w:t>
      </w:r>
      <w:r w:rsidR="0070126E">
        <w:rPr>
          <w:rFonts w:eastAsia="MS Mincho" w:cs="MS Mincho"/>
          <w:bCs/>
          <w:sz w:val="24"/>
          <w:szCs w:val="24"/>
        </w:rPr>
        <w:t>and</w:t>
      </w:r>
      <w:proofErr w:type="spellEnd"/>
      <w:r w:rsidR="0070126E">
        <w:rPr>
          <w:rFonts w:eastAsia="MS Mincho" w:cs="MS Mincho"/>
          <w:bCs/>
          <w:sz w:val="24"/>
          <w:szCs w:val="24"/>
        </w:rPr>
        <w:t xml:space="preserve"> </w:t>
      </w:r>
      <w:proofErr w:type="spellStart"/>
      <w:r w:rsidR="0070126E" w:rsidRPr="0070126E">
        <w:rPr>
          <w:rFonts w:eastAsia="MS Mincho" w:cs="MS Mincho"/>
          <w:b/>
          <w:i/>
          <w:iCs/>
          <w:sz w:val="24"/>
          <w:szCs w:val="24"/>
        </w:rPr>
        <w:t>sAvayava</w:t>
      </w:r>
      <w:proofErr w:type="spellEnd"/>
      <w:r w:rsidR="0070126E">
        <w:rPr>
          <w:rFonts w:eastAsia="MS Mincho" w:cs="MS Mincho"/>
          <w:b/>
          <w:i/>
          <w:iCs/>
          <w:sz w:val="24"/>
          <w:szCs w:val="24"/>
        </w:rPr>
        <w:t>.</w:t>
      </w:r>
    </w:p>
    <w:p w14:paraId="079F66FC" w14:textId="77777777" w:rsidR="00651CAC" w:rsidRDefault="0070126E" w:rsidP="00651CAC">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When with such an explanation, the primary meaning can be given for the Vedic authentic statements, why should </w:t>
      </w:r>
      <w:proofErr w:type="spellStart"/>
      <w:r w:rsidR="00651CAC">
        <w:rPr>
          <w:rFonts w:eastAsia="MS Mincho" w:cs="MS Mincho"/>
          <w:bCs/>
          <w:sz w:val="24"/>
          <w:szCs w:val="24"/>
        </w:rPr>
        <w:t>S’ankara</w:t>
      </w:r>
      <w:proofErr w:type="spellEnd"/>
      <w:r w:rsidR="00651CAC">
        <w:rPr>
          <w:rFonts w:eastAsia="MS Mincho" w:cs="MS Mincho"/>
          <w:bCs/>
          <w:sz w:val="24"/>
          <w:szCs w:val="24"/>
        </w:rPr>
        <w:t xml:space="preserve"> </w:t>
      </w:r>
      <w:r>
        <w:rPr>
          <w:rFonts w:eastAsia="MS Mincho" w:cs="MS Mincho"/>
          <w:bCs/>
          <w:sz w:val="24"/>
          <w:szCs w:val="24"/>
        </w:rPr>
        <w:t xml:space="preserve">opt for an irrational meaning for the </w:t>
      </w:r>
      <w:r w:rsidR="00BF3B1C">
        <w:rPr>
          <w:rFonts w:eastAsia="MS Mincho" w:cs="MS Mincho"/>
          <w:bCs/>
          <w:sz w:val="24"/>
          <w:szCs w:val="24"/>
        </w:rPr>
        <w:t>Vedic</w:t>
      </w:r>
      <w:r>
        <w:rPr>
          <w:rFonts w:eastAsia="MS Mincho" w:cs="MS Mincho"/>
          <w:bCs/>
          <w:sz w:val="24"/>
          <w:szCs w:val="24"/>
        </w:rPr>
        <w:t xml:space="preserve"> statements mentioning that Brahman</w:t>
      </w:r>
      <w:r w:rsidR="00651CAC">
        <w:rPr>
          <w:rFonts w:eastAsia="MS Mincho" w:cs="MS Mincho"/>
          <w:bCs/>
          <w:sz w:val="24"/>
          <w:szCs w:val="24"/>
        </w:rPr>
        <w:t xml:space="preserve"> is </w:t>
      </w:r>
      <w:proofErr w:type="spellStart"/>
      <w:r w:rsidR="00651CAC">
        <w:rPr>
          <w:rFonts w:eastAsia="MS Mincho" w:cs="MS Mincho"/>
          <w:b/>
          <w:i/>
          <w:iCs/>
          <w:sz w:val="24"/>
          <w:szCs w:val="24"/>
        </w:rPr>
        <w:t>sAvayavi</w:t>
      </w:r>
      <w:proofErr w:type="spellEnd"/>
      <w:r w:rsidR="00651CAC">
        <w:rPr>
          <w:rFonts w:eastAsia="MS Mincho" w:cs="MS Mincho"/>
          <w:bCs/>
          <w:sz w:val="24"/>
          <w:szCs w:val="24"/>
        </w:rPr>
        <w:t xml:space="preserve"> – having parts? So, in the present mantra, </w:t>
      </w:r>
      <w:proofErr w:type="spellStart"/>
      <w:r w:rsidR="00651CAC">
        <w:rPr>
          <w:rFonts w:eastAsia="MS Mincho" w:cs="MS Mincho"/>
          <w:bCs/>
          <w:sz w:val="24"/>
          <w:szCs w:val="24"/>
        </w:rPr>
        <w:t>S’ankara’s</w:t>
      </w:r>
      <w:proofErr w:type="spellEnd"/>
      <w:r w:rsidR="00651CAC">
        <w:rPr>
          <w:rFonts w:eastAsia="MS Mincho" w:cs="MS Mincho"/>
          <w:bCs/>
          <w:sz w:val="24"/>
          <w:szCs w:val="24"/>
        </w:rPr>
        <w:t xml:space="preserve"> negation of the </w:t>
      </w:r>
      <w:proofErr w:type="spellStart"/>
      <w:r w:rsidR="00651CAC">
        <w:rPr>
          <w:rFonts w:eastAsia="MS Mincho" w:cs="MS Mincho"/>
          <w:b/>
          <w:i/>
          <w:iCs/>
          <w:sz w:val="24"/>
          <w:szCs w:val="24"/>
        </w:rPr>
        <w:t>ams’Amsi-bhAva</w:t>
      </w:r>
      <w:proofErr w:type="spellEnd"/>
      <w:r w:rsidR="00651CAC">
        <w:rPr>
          <w:rFonts w:eastAsia="MS Mincho" w:cs="MS Mincho"/>
          <w:bCs/>
          <w:sz w:val="24"/>
          <w:szCs w:val="24"/>
        </w:rPr>
        <w:t xml:space="preserve"> – the part and the whole configuration for the Brahman as evident from the given illustration of the fire and the sparks; and bringing another mythical interpretation by showing the illustration of the space inside a pot and the general </w:t>
      </w:r>
      <w:r w:rsidR="00BF3B1C">
        <w:rPr>
          <w:rFonts w:eastAsia="MS Mincho" w:cs="MS Mincho"/>
          <w:bCs/>
          <w:sz w:val="24"/>
          <w:szCs w:val="24"/>
        </w:rPr>
        <w:t>space to</w:t>
      </w:r>
      <w:r w:rsidR="00651CAC">
        <w:rPr>
          <w:rFonts w:eastAsia="MS Mincho" w:cs="MS Mincho"/>
          <w:bCs/>
          <w:sz w:val="24"/>
          <w:szCs w:val="24"/>
        </w:rPr>
        <w:t xml:space="preserve"> be same, is definitely not proper. It </w:t>
      </w:r>
      <w:proofErr w:type="spellStart"/>
      <w:r w:rsidR="00841F8C">
        <w:rPr>
          <w:rFonts w:eastAsia="MS Mincho" w:cs="MS Mincho"/>
          <w:bCs/>
          <w:sz w:val="24"/>
          <w:szCs w:val="24"/>
        </w:rPr>
        <w:t>ispure</w:t>
      </w:r>
      <w:proofErr w:type="spellEnd"/>
      <w:r w:rsidR="00651CAC">
        <w:rPr>
          <w:rFonts w:eastAsia="MS Mincho" w:cs="MS Mincho"/>
          <w:bCs/>
          <w:sz w:val="24"/>
          <w:szCs w:val="24"/>
        </w:rPr>
        <w:t xml:space="preserve"> necessit</w:t>
      </w:r>
      <w:r w:rsidR="00841F8C">
        <w:rPr>
          <w:rFonts w:eastAsia="MS Mincho" w:cs="MS Mincho"/>
          <w:bCs/>
          <w:sz w:val="24"/>
          <w:szCs w:val="24"/>
        </w:rPr>
        <w:t>y</w:t>
      </w:r>
      <w:r w:rsidR="00651CAC">
        <w:rPr>
          <w:rFonts w:eastAsia="MS Mincho" w:cs="MS Mincho"/>
          <w:bCs/>
          <w:sz w:val="24"/>
          <w:szCs w:val="24"/>
        </w:rPr>
        <w:t xml:space="preserve"> for Sri </w:t>
      </w:r>
      <w:proofErr w:type="spellStart"/>
      <w:r w:rsidR="00651CAC">
        <w:rPr>
          <w:rFonts w:eastAsia="MS Mincho" w:cs="MS Mincho"/>
          <w:bCs/>
          <w:sz w:val="24"/>
          <w:szCs w:val="24"/>
        </w:rPr>
        <w:t>S’ankara</w:t>
      </w:r>
      <w:proofErr w:type="spellEnd"/>
      <w:r w:rsidR="00651CAC">
        <w:rPr>
          <w:rFonts w:eastAsia="MS Mincho" w:cs="MS Mincho"/>
          <w:bCs/>
          <w:sz w:val="24"/>
          <w:szCs w:val="24"/>
        </w:rPr>
        <w:t xml:space="preserve"> to take the route of negation of the </w:t>
      </w:r>
      <w:proofErr w:type="spellStart"/>
      <w:r w:rsidR="00BF3B1C">
        <w:rPr>
          <w:rFonts w:eastAsia="MS Mincho" w:cs="MS Mincho"/>
          <w:bCs/>
          <w:sz w:val="24"/>
          <w:szCs w:val="24"/>
        </w:rPr>
        <w:t>ams’Amsi</w:t>
      </w:r>
      <w:proofErr w:type="spellEnd"/>
      <w:r w:rsidR="00BF3B1C">
        <w:rPr>
          <w:rFonts w:eastAsia="MS Mincho" w:cs="MS Mincho"/>
          <w:bCs/>
          <w:sz w:val="24"/>
          <w:szCs w:val="24"/>
        </w:rPr>
        <w:t xml:space="preserve"> </w:t>
      </w:r>
      <w:proofErr w:type="spellStart"/>
      <w:r w:rsidR="00BF3B1C">
        <w:rPr>
          <w:rFonts w:eastAsia="MS Mincho" w:cs="MS Mincho"/>
          <w:bCs/>
          <w:sz w:val="24"/>
          <w:szCs w:val="24"/>
        </w:rPr>
        <w:t>bhAva</w:t>
      </w:r>
      <w:r w:rsidR="00841F8C">
        <w:rPr>
          <w:rFonts w:eastAsia="MS Mincho" w:cs="MS Mincho"/>
          <w:bCs/>
          <w:sz w:val="24"/>
          <w:szCs w:val="24"/>
        </w:rPr>
        <w:t>only</w:t>
      </w:r>
      <w:proofErr w:type="spellEnd"/>
      <w:r w:rsidR="00841F8C">
        <w:rPr>
          <w:rFonts w:eastAsia="MS Mincho" w:cs="MS Mincho"/>
          <w:bCs/>
          <w:sz w:val="24"/>
          <w:szCs w:val="24"/>
        </w:rPr>
        <w:t xml:space="preserve"> </w:t>
      </w:r>
      <w:r w:rsidR="00BF3B1C">
        <w:rPr>
          <w:rFonts w:eastAsia="MS Mincho" w:cs="MS Mincho"/>
          <w:bCs/>
          <w:sz w:val="24"/>
          <w:szCs w:val="24"/>
        </w:rPr>
        <w:t>to justify</w:t>
      </w:r>
      <w:r w:rsidR="00651CAC">
        <w:rPr>
          <w:rFonts w:eastAsia="MS Mincho" w:cs="MS Mincho"/>
          <w:bCs/>
          <w:sz w:val="24"/>
          <w:szCs w:val="24"/>
        </w:rPr>
        <w:t xml:space="preserve"> his preconceived notion of the whole inert Brahman</w:t>
      </w:r>
      <w:r w:rsidR="00841F8C">
        <w:rPr>
          <w:rFonts w:eastAsia="MS Mincho" w:cs="MS Mincho"/>
          <w:bCs/>
          <w:sz w:val="24"/>
          <w:szCs w:val="24"/>
        </w:rPr>
        <w:t xml:space="preserve"> without any portion of it being shown as separate entities in total variance with the </w:t>
      </w:r>
      <w:proofErr w:type="spellStart"/>
      <w:r w:rsidR="00BF3B1C">
        <w:rPr>
          <w:rFonts w:eastAsia="MS Mincho" w:cs="MS Mincho"/>
          <w:bCs/>
          <w:sz w:val="24"/>
          <w:szCs w:val="24"/>
        </w:rPr>
        <w:t>VedicVAkyas</w:t>
      </w:r>
      <w:proofErr w:type="spellEnd"/>
      <w:r w:rsidR="00841F8C">
        <w:rPr>
          <w:rFonts w:eastAsia="MS Mincho" w:cs="MS Mincho"/>
          <w:bCs/>
          <w:sz w:val="24"/>
          <w:szCs w:val="24"/>
        </w:rPr>
        <w:t xml:space="preserve"> and their natural meanings.</w:t>
      </w:r>
    </w:p>
    <w:p w14:paraId="093E92BD" w14:textId="77777777" w:rsidR="00841F8C" w:rsidRDefault="00841F8C" w:rsidP="00651CAC">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Now we shall proceed with the second mantra of this second part of the Upanishad.</w:t>
      </w:r>
    </w:p>
    <w:p w14:paraId="4090112F" w14:textId="77777777" w:rsidR="00841F8C" w:rsidRPr="00673B1C" w:rsidRDefault="00841F8C" w:rsidP="00651CAC">
      <w:pPr>
        <w:tabs>
          <w:tab w:val="left" w:pos="2880"/>
          <w:tab w:val="left" w:pos="3600"/>
          <w:tab w:val="left" w:pos="4500"/>
        </w:tabs>
        <w:spacing w:line="276" w:lineRule="auto"/>
        <w:ind w:left="0" w:firstLine="720"/>
        <w:jc w:val="both"/>
        <w:rPr>
          <w:rFonts w:eastAsia="MS Mincho" w:cs="MS Mincho"/>
          <w:b/>
          <w:i/>
          <w:iCs/>
          <w:sz w:val="28"/>
          <w:szCs w:val="28"/>
          <w:u w:val="single"/>
        </w:rPr>
      </w:pPr>
      <w:r w:rsidRPr="00673B1C">
        <w:rPr>
          <w:rFonts w:eastAsia="MS Mincho" w:cs="MS Mincho"/>
          <w:b/>
          <w:i/>
          <w:iCs/>
          <w:sz w:val="28"/>
          <w:szCs w:val="28"/>
          <w:u w:val="single"/>
        </w:rPr>
        <w:t>Mantra – 2</w:t>
      </w:r>
    </w:p>
    <w:p w14:paraId="71F01E93" w14:textId="77777777" w:rsidR="00841F8C" w:rsidRDefault="00841F8C" w:rsidP="00651CAC">
      <w:pPr>
        <w:tabs>
          <w:tab w:val="left" w:pos="2880"/>
          <w:tab w:val="left" w:pos="3600"/>
          <w:tab w:val="left" w:pos="4500"/>
        </w:tabs>
        <w:spacing w:line="276" w:lineRule="auto"/>
        <w:ind w:left="0" w:firstLine="720"/>
        <w:jc w:val="both"/>
        <w:rPr>
          <w:rFonts w:eastAsia="MS Mincho" w:cs="MS Mincho"/>
          <w:b/>
          <w:i/>
          <w:iCs/>
          <w:sz w:val="28"/>
          <w:szCs w:val="28"/>
        </w:rPr>
      </w:pPr>
      <w:proofErr w:type="spellStart"/>
      <w:r>
        <w:rPr>
          <w:rFonts w:eastAsia="MS Mincho" w:cs="MS Mincho"/>
          <w:b/>
          <w:i/>
          <w:iCs/>
          <w:sz w:val="28"/>
          <w:szCs w:val="28"/>
        </w:rPr>
        <w:t>divyohyamUrthah</w:t>
      </w:r>
      <w:proofErr w:type="spellEnd"/>
      <w:r>
        <w:rPr>
          <w:rFonts w:eastAsia="MS Mincho" w:cs="MS Mincho"/>
          <w:b/>
          <w:i/>
          <w:iCs/>
          <w:sz w:val="28"/>
          <w:szCs w:val="28"/>
        </w:rPr>
        <w:t xml:space="preserve"> </w:t>
      </w:r>
      <w:proofErr w:type="spellStart"/>
      <w:r>
        <w:rPr>
          <w:rFonts w:eastAsia="MS Mincho" w:cs="MS Mincho"/>
          <w:b/>
          <w:i/>
          <w:iCs/>
          <w:sz w:val="28"/>
          <w:szCs w:val="28"/>
        </w:rPr>
        <w:t>purushah</w:t>
      </w:r>
      <w:proofErr w:type="spellEnd"/>
      <w:r>
        <w:rPr>
          <w:rFonts w:eastAsia="MS Mincho" w:cs="MS Mincho"/>
          <w:b/>
          <w:i/>
          <w:iCs/>
          <w:sz w:val="28"/>
          <w:szCs w:val="28"/>
        </w:rPr>
        <w:t xml:space="preserve"> – </w:t>
      </w:r>
      <w:proofErr w:type="spellStart"/>
      <w:r>
        <w:rPr>
          <w:rFonts w:eastAsia="MS Mincho" w:cs="MS Mincho"/>
          <w:b/>
          <w:i/>
          <w:iCs/>
          <w:sz w:val="28"/>
          <w:szCs w:val="28"/>
        </w:rPr>
        <w:t>sa</w:t>
      </w:r>
      <w:proofErr w:type="spellEnd"/>
      <w:r>
        <w:rPr>
          <w:rFonts w:eastAsia="MS Mincho" w:cs="MS Mincho"/>
          <w:b/>
          <w:i/>
          <w:iCs/>
          <w:sz w:val="28"/>
          <w:szCs w:val="28"/>
        </w:rPr>
        <w:t xml:space="preserve"> </w:t>
      </w:r>
      <w:proofErr w:type="spellStart"/>
      <w:r>
        <w:rPr>
          <w:rFonts w:eastAsia="MS Mincho" w:cs="MS Mincho"/>
          <w:b/>
          <w:i/>
          <w:iCs/>
          <w:sz w:val="28"/>
          <w:szCs w:val="28"/>
        </w:rPr>
        <w:t>bAhyAbhyantharohyajah</w:t>
      </w:r>
      <w:proofErr w:type="spellEnd"/>
      <w:r>
        <w:rPr>
          <w:rFonts w:eastAsia="MS Mincho" w:cs="MS Mincho"/>
          <w:b/>
          <w:i/>
          <w:iCs/>
          <w:sz w:val="28"/>
          <w:szCs w:val="28"/>
        </w:rPr>
        <w:t>|</w:t>
      </w:r>
    </w:p>
    <w:p w14:paraId="23D1D9D3" w14:textId="77777777" w:rsidR="00841F8C" w:rsidRDefault="00841F8C" w:rsidP="00651CAC">
      <w:pPr>
        <w:tabs>
          <w:tab w:val="left" w:pos="2880"/>
          <w:tab w:val="left" w:pos="3600"/>
          <w:tab w:val="left" w:pos="4500"/>
        </w:tabs>
        <w:spacing w:line="276" w:lineRule="auto"/>
        <w:ind w:left="0" w:firstLine="720"/>
        <w:jc w:val="both"/>
        <w:rPr>
          <w:rFonts w:eastAsia="MS Mincho" w:cs="MS Mincho"/>
          <w:b/>
          <w:i/>
          <w:iCs/>
          <w:sz w:val="28"/>
          <w:szCs w:val="28"/>
        </w:rPr>
      </w:pPr>
      <w:proofErr w:type="spellStart"/>
      <w:r>
        <w:rPr>
          <w:rFonts w:eastAsia="MS Mincho" w:cs="MS Mincho"/>
          <w:b/>
          <w:i/>
          <w:iCs/>
          <w:sz w:val="28"/>
          <w:szCs w:val="28"/>
        </w:rPr>
        <w:t>aprANohyamanA</w:t>
      </w:r>
      <w:proofErr w:type="spellEnd"/>
      <w:r>
        <w:rPr>
          <w:rFonts w:eastAsia="MS Mincho" w:cs="MS Mincho"/>
          <w:b/>
          <w:i/>
          <w:iCs/>
          <w:sz w:val="28"/>
          <w:szCs w:val="28"/>
        </w:rPr>
        <w:t xml:space="preserve"> </w:t>
      </w:r>
      <w:proofErr w:type="spellStart"/>
      <w:r>
        <w:rPr>
          <w:rFonts w:eastAsia="MS Mincho" w:cs="MS Mincho"/>
          <w:b/>
          <w:i/>
          <w:iCs/>
          <w:sz w:val="28"/>
          <w:szCs w:val="28"/>
        </w:rPr>
        <w:t>s’s’ubhro</w:t>
      </w:r>
      <w:proofErr w:type="spellEnd"/>
      <w:r>
        <w:rPr>
          <w:rFonts w:eastAsia="MS Mincho" w:cs="MS Mincho"/>
          <w:b/>
          <w:i/>
          <w:iCs/>
          <w:sz w:val="28"/>
          <w:szCs w:val="28"/>
        </w:rPr>
        <w:t xml:space="preserve"> – </w:t>
      </w:r>
      <w:proofErr w:type="spellStart"/>
      <w:r>
        <w:rPr>
          <w:rFonts w:eastAsia="MS Mincho" w:cs="MS Mincho"/>
          <w:b/>
          <w:i/>
          <w:iCs/>
          <w:sz w:val="28"/>
          <w:szCs w:val="28"/>
        </w:rPr>
        <w:t>hyaksharAthparathah</w:t>
      </w:r>
      <w:proofErr w:type="spellEnd"/>
      <w:r>
        <w:rPr>
          <w:rFonts w:eastAsia="MS Mincho" w:cs="MS Mincho"/>
          <w:b/>
          <w:i/>
          <w:iCs/>
          <w:sz w:val="28"/>
          <w:szCs w:val="28"/>
        </w:rPr>
        <w:t xml:space="preserve"> </w:t>
      </w:r>
      <w:proofErr w:type="spellStart"/>
      <w:r>
        <w:rPr>
          <w:rFonts w:eastAsia="MS Mincho" w:cs="MS Mincho"/>
          <w:b/>
          <w:i/>
          <w:iCs/>
          <w:sz w:val="28"/>
          <w:szCs w:val="28"/>
        </w:rPr>
        <w:t>parah</w:t>
      </w:r>
      <w:proofErr w:type="spellEnd"/>
      <w:r>
        <w:rPr>
          <w:rFonts w:eastAsia="MS Mincho" w:cs="MS Mincho"/>
          <w:b/>
          <w:i/>
          <w:iCs/>
          <w:sz w:val="28"/>
          <w:szCs w:val="28"/>
        </w:rPr>
        <w:t>||</w:t>
      </w:r>
    </w:p>
    <w:p w14:paraId="449E4733" w14:textId="77777777" w:rsidR="00841F8C" w:rsidRDefault="00841F8C" w:rsidP="00651CAC">
      <w:pPr>
        <w:tabs>
          <w:tab w:val="left" w:pos="2880"/>
          <w:tab w:val="left" w:pos="3600"/>
          <w:tab w:val="left" w:pos="4500"/>
        </w:tabs>
        <w:spacing w:line="276" w:lineRule="auto"/>
        <w:ind w:left="0" w:firstLine="720"/>
        <w:jc w:val="both"/>
        <w:rPr>
          <w:rFonts w:eastAsia="MS Mincho" w:cs="MS Mincho"/>
          <w:b/>
          <w:i/>
          <w:iCs/>
          <w:sz w:val="28"/>
          <w:szCs w:val="28"/>
        </w:rPr>
      </w:pPr>
    </w:p>
    <w:p w14:paraId="071E3750" w14:textId="77777777" w:rsidR="00841F8C" w:rsidRPr="00841F8C" w:rsidRDefault="00841F8C" w:rsidP="00651CAC">
      <w:pPr>
        <w:tabs>
          <w:tab w:val="left" w:pos="2880"/>
          <w:tab w:val="left" w:pos="3600"/>
          <w:tab w:val="left" w:pos="4500"/>
        </w:tabs>
        <w:spacing w:line="276" w:lineRule="auto"/>
        <w:ind w:left="0" w:firstLine="720"/>
        <w:jc w:val="both"/>
        <w:rPr>
          <w:rFonts w:eastAsia="MS Mincho" w:cs="MS Mincho"/>
          <w:b/>
          <w:i/>
          <w:iCs/>
          <w:sz w:val="28"/>
          <w:szCs w:val="28"/>
          <w:u w:val="single"/>
        </w:rPr>
      </w:pPr>
      <w:r w:rsidRPr="00841F8C">
        <w:rPr>
          <w:rFonts w:eastAsia="MS Mincho" w:cs="MS Mincho"/>
          <w:b/>
          <w:i/>
          <w:iCs/>
          <w:sz w:val="28"/>
          <w:szCs w:val="28"/>
          <w:u w:val="single"/>
        </w:rPr>
        <w:t>Word Meanings</w:t>
      </w:r>
    </w:p>
    <w:p w14:paraId="2D3CABFD" w14:textId="77777777" w:rsidR="00C41357" w:rsidRPr="00673B1C" w:rsidRDefault="00C41357" w:rsidP="00C41357">
      <w:pPr>
        <w:tabs>
          <w:tab w:val="left" w:pos="2880"/>
          <w:tab w:val="left" w:pos="3600"/>
          <w:tab w:val="left" w:pos="4500"/>
        </w:tabs>
        <w:spacing w:line="276" w:lineRule="auto"/>
        <w:ind w:left="0" w:firstLine="720"/>
        <w:jc w:val="both"/>
        <w:rPr>
          <w:rFonts w:eastAsia="MS Mincho" w:cs="MS Mincho"/>
          <w:bCs/>
          <w:sz w:val="28"/>
          <w:szCs w:val="28"/>
        </w:rPr>
      </w:pPr>
      <w:proofErr w:type="spellStart"/>
      <w:r>
        <w:rPr>
          <w:rFonts w:eastAsia="MS Mincho" w:cs="MS Mincho"/>
          <w:b/>
          <w:i/>
          <w:iCs/>
          <w:sz w:val="28"/>
          <w:szCs w:val="28"/>
        </w:rPr>
        <w:t>sah</w:t>
      </w:r>
      <w:proofErr w:type="spellEnd"/>
      <w:r>
        <w:rPr>
          <w:rFonts w:eastAsia="MS Mincho" w:cs="MS Mincho"/>
          <w:b/>
          <w:i/>
          <w:iCs/>
          <w:sz w:val="28"/>
          <w:szCs w:val="28"/>
        </w:rPr>
        <w:t xml:space="preserve"> </w:t>
      </w:r>
      <w:proofErr w:type="spellStart"/>
      <w:r>
        <w:rPr>
          <w:rFonts w:eastAsia="MS Mincho" w:cs="MS Mincho"/>
          <w:b/>
          <w:i/>
          <w:iCs/>
          <w:sz w:val="28"/>
          <w:szCs w:val="28"/>
        </w:rPr>
        <w:t>purushah</w:t>
      </w:r>
      <w:proofErr w:type="spellEnd"/>
      <w:r>
        <w:rPr>
          <w:rFonts w:eastAsia="MS Mincho" w:cs="MS Mincho"/>
          <w:b/>
          <w:i/>
          <w:iCs/>
          <w:sz w:val="28"/>
          <w:szCs w:val="28"/>
        </w:rPr>
        <w:t xml:space="preserve"> </w:t>
      </w:r>
      <w:r>
        <w:rPr>
          <w:rFonts w:eastAsia="MS Mincho" w:cs="MS Mincho"/>
          <w:bCs/>
          <w:sz w:val="28"/>
          <w:szCs w:val="28"/>
        </w:rPr>
        <w:tab/>
        <w:t xml:space="preserve">= that </w:t>
      </w:r>
      <w:proofErr w:type="spellStart"/>
      <w:r>
        <w:rPr>
          <w:rFonts w:eastAsia="MS Mincho" w:cs="MS Mincho"/>
          <w:bCs/>
          <w:sz w:val="28"/>
          <w:szCs w:val="28"/>
        </w:rPr>
        <w:t>parabrahman</w:t>
      </w:r>
      <w:proofErr w:type="spellEnd"/>
      <w:r>
        <w:rPr>
          <w:rFonts w:eastAsia="MS Mincho" w:cs="MS Mincho"/>
          <w:bCs/>
          <w:sz w:val="28"/>
          <w:szCs w:val="28"/>
        </w:rPr>
        <w:t xml:space="preserve"> denoted by word </w:t>
      </w:r>
      <w:proofErr w:type="spellStart"/>
      <w:r w:rsidRPr="00673B1C">
        <w:rPr>
          <w:rFonts w:eastAsia="MS Mincho" w:cs="MS Mincho"/>
          <w:b/>
          <w:i/>
          <w:iCs/>
          <w:sz w:val="28"/>
          <w:szCs w:val="28"/>
        </w:rPr>
        <w:t>akshara</w:t>
      </w:r>
      <w:proofErr w:type="spellEnd"/>
      <w:r>
        <w:rPr>
          <w:rFonts w:eastAsia="MS Mincho" w:cs="MS Mincho"/>
          <w:b/>
          <w:i/>
          <w:iCs/>
          <w:sz w:val="28"/>
          <w:szCs w:val="28"/>
        </w:rPr>
        <w:t>,</w:t>
      </w:r>
    </w:p>
    <w:p w14:paraId="0B9EDE08" w14:textId="77777777" w:rsidR="00841F8C" w:rsidRPr="00673B1C" w:rsidRDefault="00BF3B1C" w:rsidP="00841F8C">
      <w:pPr>
        <w:tabs>
          <w:tab w:val="left" w:pos="2880"/>
          <w:tab w:val="left" w:pos="3600"/>
          <w:tab w:val="left" w:pos="4500"/>
        </w:tabs>
        <w:spacing w:line="276" w:lineRule="auto"/>
        <w:ind w:left="0" w:firstLine="720"/>
        <w:jc w:val="both"/>
        <w:rPr>
          <w:rFonts w:eastAsia="MS Mincho" w:cs="MS Mincho"/>
          <w:bCs/>
          <w:sz w:val="28"/>
          <w:szCs w:val="28"/>
        </w:rPr>
      </w:pPr>
      <w:proofErr w:type="spellStart"/>
      <w:r>
        <w:rPr>
          <w:rFonts w:eastAsia="MS Mincho" w:cs="MS Mincho"/>
          <w:b/>
          <w:i/>
          <w:iCs/>
          <w:sz w:val="28"/>
          <w:szCs w:val="28"/>
        </w:rPr>
        <w:t>divyah</w:t>
      </w:r>
      <w:proofErr w:type="spellEnd"/>
      <w:r w:rsidR="00673B1C">
        <w:rPr>
          <w:rFonts w:eastAsia="MS Mincho" w:cs="MS Mincho"/>
          <w:bCs/>
          <w:sz w:val="28"/>
          <w:szCs w:val="28"/>
        </w:rPr>
        <w:tab/>
        <w:t>= the person residing in the higher worlds</w:t>
      </w:r>
    </w:p>
    <w:p w14:paraId="68B89991" w14:textId="77777777" w:rsidR="00841F8C" w:rsidRPr="00673B1C" w:rsidRDefault="00841F8C" w:rsidP="00841F8C">
      <w:pPr>
        <w:tabs>
          <w:tab w:val="left" w:pos="2880"/>
          <w:tab w:val="left" w:pos="3600"/>
          <w:tab w:val="left" w:pos="4500"/>
        </w:tabs>
        <w:spacing w:line="276" w:lineRule="auto"/>
        <w:ind w:left="0" w:firstLine="720"/>
        <w:jc w:val="both"/>
        <w:rPr>
          <w:rFonts w:eastAsia="MS Mincho" w:cs="MS Mincho"/>
          <w:bCs/>
          <w:sz w:val="28"/>
          <w:szCs w:val="28"/>
        </w:rPr>
      </w:pPr>
      <w:proofErr w:type="spellStart"/>
      <w:r>
        <w:rPr>
          <w:rFonts w:eastAsia="MS Mincho" w:cs="MS Mincho"/>
          <w:b/>
          <w:i/>
          <w:iCs/>
          <w:sz w:val="28"/>
          <w:szCs w:val="28"/>
        </w:rPr>
        <w:t>amUrthah</w:t>
      </w:r>
      <w:proofErr w:type="spellEnd"/>
      <w:r>
        <w:rPr>
          <w:rFonts w:eastAsia="MS Mincho" w:cs="MS Mincho"/>
          <w:b/>
          <w:i/>
          <w:iCs/>
          <w:sz w:val="28"/>
          <w:szCs w:val="28"/>
        </w:rPr>
        <w:t xml:space="preserve"> </w:t>
      </w:r>
      <w:r w:rsidR="00673B1C">
        <w:rPr>
          <w:rFonts w:eastAsia="MS Mincho" w:cs="MS Mincho"/>
          <w:bCs/>
          <w:sz w:val="28"/>
          <w:szCs w:val="28"/>
        </w:rPr>
        <w:tab/>
        <w:t xml:space="preserve">= </w:t>
      </w:r>
      <w:r w:rsidR="00C41357">
        <w:rPr>
          <w:rFonts w:eastAsia="MS Mincho" w:cs="MS Mincho"/>
          <w:bCs/>
          <w:sz w:val="28"/>
          <w:szCs w:val="28"/>
        </w:rPr>
        <w:t xml:space="preserve">without </w:t>
      </w:r>
      <w:r w:rsidR="00673B1C">
        <w:rPr>
          <w:rFonts w:eastAsia="MS Mincho" w:cs="MS Mincho"/>
          <w:bCs/>
          <w:sz w:val="28"/>
          <w:szCs w:val="28"/>
        </w:rPr>
        <w:t>body with hands, feet etc.</w:t>
      </w:r>
      <w:r w:rsidR="00052D9A">
        <w:rPr>
          <w:rFonts w:eastAsia="MS Mincho" w:cs="MS Mincho"/>
          <w:bCs/>
          <w:sz w:val="28"/>
          <w:szCs w:val="28"/>
        </w:rPr>
        <w:t>,</w:t>
      </w:r>
    </w:p>
    <w:p w14:paraId="0CE84684" w14:textId="77777777" w:rsidR="00C41357" w:rsidRPr="00673B1C" w:rsidRDefault="00C41357" w:rsidP="00C41357">
      <w:pPr>
        <w:tabs>
          <w:tab w:val="left" w:pos="2880"/>
          <w:tab w:val="left" w:pos="3600"/>
          <w:tab w:val="left" w:pos="4500"/>
        </w:tabs>
        <w:spacing w:line="276" w:lineRule="auto"/>
        <w:ind w:left="0" w:firstLine="720"/>
        <w:jc w:val="both"/>
        <w:rPr>
          <w:rFonts w:eastAsia="MS Mincho" w:cs="MS Mincho"/>
          <w:bCs/>
          <w:sz w:val="28"/>
          <w:szCs w:val="28"/>
        </w:rPr>
      </w:pPr>
      <w:proofErr w:type="spellStart"/>
      <w:r>
        <w:rPr>
          <w:rFonts w:eastAsia="MS Mincho" w:cs="MS Mincho"/>
          <w:b/>
          <w:i/>
          <w:iCs/>
          <w:sz w:val="28"/>
          <w:szCs w:val="28"/>
        </w:rPr>
        <w:t>ajah</w:t>
      </w:r>
      <w:proofErr w:type="spellEnd"/>
      <w:r>
        <w:rPr>
          <w:rFonts w:eastAsia="MS Mincho" w:cs="MS Mincho"/>
          <w:b/>
          <w:i/>
          <w:iCs/>
          <w:sz w:val="28"/>
          <w:szCs w:val="28"/>
        </w:rPr>
        <w:t xml:space="preserve"> </w:t>
      </w:r>
      <w:r>
        <w:rPr>
          <w:rFonts w:eastAsia="MS Mincho" w:cs="MS Mincho"/>
          <w:bCs/>
          <w:sz w:val="28"/>
          <w:szCs w:val="28"/>
        </w:rPr>
        <w:tab/>
        <w:t>= without being born</w:t>
      </w:r>
      <w:r w:rsidR="00052D9A">
        <w:rPr>
          <w:rFonts w:eastAsia="MS Mincho" w:cs="MS Mincho"/>
          <w:bCs/>
          <w:sz w:val="28"/>
          <w:szCs w:val="28"/>
        </w:rPr>
        <w:t>,</w:t>
      </w:r>
    </w:p>
    <w:p w14:paraId="45E5EC93" w14:textId="77777777" w:rsidR="00C41357" w:rsidRPr="00673B1C" w:rsidRDefault="00C41357" w:rsidP="00C41357">
      <w:pPr>
        <w:tabs>
          <w:tab w:val="left" w:pos="2880"/>
          <w:tab w:val="left" w:pos="3600"/>
          <w:tab w:val="left" w:pos="4500"/>
        </w:tabs>
        <w:spacing w:line="276" w:lineRule="auto"/>
        <w:ind w:left="0" w:firstLine="720"/>
        <w:jc w:val="both"/>
        <w:rPr>
          <w:rFonts w:eastAsia="MS Mincho" w:cs="MS Mincho"/>
          <w:bCs/>
          <w:sz w:val="28"/>
          <w:szCs w:val="28"/>
        </w:rPr>
      </w:pPr>
      <w:proofErr w:type="spellStart"/>
      <w:r>
        <w:rPr>
          <w:rFonts w:eastAsia="MS Mincho" w:cs="MS Mincho"/>
          <w:b/>
          <w:i/>
          <w:iCs/>
          <w:sz w:val="28"/>
          <w:szCs w:val="28"/>
        </w:rPr>
        <w:t>aprANah</w:t>
      </w:r>
      <w:proofErr w:type="spellEnd"/>
      <w:r>
        <w:rPr>
          <w:rFonts w:eastAsia="MS Mincho" w:cs="MS Mincho"/>
          <w:b/>
          <w:i/>
          <w:iCs/>
          <w:sz w:val="28"/>
          <w:szCs w:val="28"/>
        </w:rPr>
        <w:t xml:space="preserve"> </w:t>
      </w:r>
      <w:r>
        <w:rPr>
          <w:rFonts w:eastAsia="MS Mincho" w:cs="MS Mincho"/>
          <w:bCs/>
          <w:sz w:val="28"/>
          <w:szCs w:val="28"/>
        </w:rPr>
        <w:tab/>
        <w:t>= having no lives</w:t>
      </w:r>
      <w:r w:rsidR="00052D9A">
        <w:rPr>
          <w:rFonts w:eastAsia="MS Mincho" w:cs="MS Mincho"/>
          <w:bCs/>
          <w:sz w:val="28"/>
          <w:szCs w:val="28"/>
        </w:rPr>
        <w:t>,</w:t>
      </w:r>
    </w:p>
    <w:p w14:paraId="20B1AD34" w14:textId="77777777" w:rsidR="00C41357" w:rsidRPr="00673B1C" w:rsidRDefault="00C41357" w:rsidP="00C41357">
      <w:pPr>
        <w:tabs>
          <w:tab w:val="left" w:pos="2880"/>
          <w:tab w:val="left" w:pos="3600"/>
          <w:tab w:val="left" w:pos="4500"/>
        </w:tabs>
        <w:spacing w:line="276" w:lineRule="auto"/>
        <w:ind w:left="0" w:firstLine="720"/>
        <w:jc w:val="both"/>
        <w:rPr>
          <w:rFonts w:eastAsia="MS Mincho" w:cs="MS Mincho"/>
          <w:bCs/>
          <w:sz w:val="28"/>
          <w:szCs w:val="28"/>
        </w:rPr>
      </w:pPr>
      <w:proofErr w:type="spellStart"/>
      <w:r>
        <w:rPr>
          <w:rFonts w:eastAsia="MS Mincho" w:cs="MS Mincho"/>
          <w:b/>
          <w:i/>
          <w:iCs/>
          <w:sz w:val="28"/>
          <w:szCs w:val="28"/>
        </w:rPr>
        <w:t>amanAh</w:t>
      </w:r>
      <w:proofErr w:type="spellEnd"/>
      <w:r>
        <w:rPr>
          <w:rFonts w:eastAsia="MS Mincho" w:cs="MS Mincho"/>
          <w:b/>
          <w:i/>
          <w:iCs/>
          <w:sz w:val="28"/>
          <w:szCs w:val="28"/>
        </w:rPr>
        <w:t xml:space="preserve"> </w:t>
      </w:r>
      <w:r>
        <w:rPr>
          <w:rFonts w:eastAsia="MS Mincho" w:cs="MS Mincho"/>
          <w:bCs/>
          <w:sz w:val="28"/>
          <w:szCs w:val="28"/>
        </w:rPr>
        <w:tab/>
        <w:t>= having no mind</w:t>
      </w:r>
      <w:r w:rsidR="00052D9A">
        <w:rPr>
          <w:rFonts w:eastAsia="MS Mincho" w:cs="MS Mincho"/>
          <w:bCs/>
          <w:sz w:val="28"/>
          <w:szCs w:val="28"/>
        </w:rPr>
        <w:t>,</w:t>
      </w:r>
    </w:p>
    <w:p w14:paraId="5B4E69A6" w14:textId="77777777" w:rsidR="00C41357" w:rsidRPr="00673B1C" w:rsidRDefault="00C41357" w:rsidP="00C41357">
      <w:pPr>
        <w:tabs>
          <w:tab w:val="left" w:pos="2880"/>
          <w:tab w:val="left" w:pos="3600"/>
          <w:tab w:val="left" w:pos="4500"/>
        </w:tabs>
        <w:spacing w:line="276" w:lineRule="auto"/>
        <w:ind w:left="0" w:firstLine="720"/>
        <w:jc w:val="both"/>
        <w:rPr>
          <w:rFonts w:eastAsia="MS Mincho" w:cs="MS Mincho"/>
          <w:bCs/>
          <w:sz w:val="28"/>
          <w:szCs w:val="28"/>
        </w:rPr>
      </w:pPr>
      <w:proofErr w:type="spellStart"/>
      <w:r>
        <w:rPr>
          <w:rFonts w:eastAsia="MS Mincho" w:cs="MS Mincho"/>
          <w:b/>
          <w:i/>
          <w:iCs/>
          <w:sz w:val="28"/>
          <w:szCs w:val="28"/>
        </w:rPr>
        <w:t>s’ubhrah</w:t>
      </w:r>
      <w:proofErr w:type="spellEnd"/>
      <w:r>
        <w:rPr>
          <w:rFonts w:eastAsia="MS Mincho" w:cs="MS Mincho"/>
          <w:b/>
          <w:i/>
          <w:iCs/>
          <w:sz w:val="28"/>
          <w:szCs w:val="28"/>
        </w:rPr>
        <w:t xml:space="preserve"> </w:t>
      </w:r>
      <w:r>
        <w:rPr>
          <w:rFonts w:eastAsia="MS Mincho" w:cs="MS Mincho"/>
          <w:bCs/>
          <w:sz w:val="28"/>
          <w:szCs w:val="28"/>
        </w:rPr>
        <w:tab/>
        <w:t>= totally pure and who</w:t>
      </w:r>
    </w:p>
    <w:p w14:paraId="6A37E343" w14:textId="77777777" w:rsidR="00841F8C" w:rsidRDefault="00841F8C" w:rsidP="00841F8C">
      <w:pPr>
        <w:tabs>
          <w:tab w:val="left" w:pos="2880"/>
          <w:tab w:val="left" w:pos="3600"/>
          <w:tab w:val="left" w:pos="4500"/>
        </w:tabs>
        <w:spacing w:line="276" w:lineRule="auto"/>
        <w:ind w:left="0" w:firstLine="720"/>
        <w:jc w:val="both"/>
        <w:rPr>
          <w:rFonts w:eastAsia="MS Mincho" w:cs="MS Mincho"/>
          <w:b/>
          <w:i/>
          <w:iCs/>
          <w:sz w:val="28"/>
          <w:szCs w:val="28"/>
        </w:rPr>
      </w:pPr>
      <w:proofErr w:type="spellStart"/>
      <w:r>
        <w:rPr>
          <w:rFonts w:eastAsia="MS Mincho" w:cs="MS Mincho"/>
          <w:b/>
          <w:i/>
          <w:iCs/>
          <w:sz w:val="28"/>
          <w:szCs w:val="28"/>
        </w:rPr>
        <w:t>bAhyAbhyantharah</w:t>
      </w:r>
      <w:proofErr w:type="spellEnd"/>
      <w:r w:rsidR="00673B1C">
        <w:rPr>
          <w:rFonts w:eastAsia="MS Mincho" w:cs="MS Mincho"/>
          <w:bCs/>
          <w:sz w:val="28"/>
          <w:szCs w:val="28"/>
        </w:rPr>
        <w:t>=</w:t>
      </w:r>
      <w:r w:rsidR="00C41357">
        <w:rPr>
          <w:rFonts w:eastAsia="MS Mincho" w:cs="MS Mincho"/>
          <w:bCs/>
          <w:sz w:val="28"/>
          <w:szCs w:val="28"/>
        </w:rPr>
        <w:t xml:space="preserve"> pervades and permeates</w:t>
      </w:r>
      <w:r w:rsidR="00673B1C">
        <w:rPr>
          <w:rFonts w:eastAsia="MS Mincho" w:cs="MS Mincho"/>
          <w:bCs/>
          <w:sz w:val="28"/>
          <w:szCs w:val="28"/>
        </w:rPr>
        <w:t xml:space="preserve"> all entities</w:t>
      </w:r>
    </w:p>
    <w:p w14:paraId="7D1678FF" w14:textId="77777777" w:rsidR="00C41357" w:rsidRPr="00673B1C" w:rsidRDefault="00C41357" w:rsidP="00C41357">
      <w:pPr>
        <w:tabs>
          <w:tab w:val="left" w:pos="2880"/>
          <w:tab w:val="left" w:pos="3600"/>
          <w:tab w:val="left" w:pos="4500"/>
        </w:tabs>
        <w:spacing w:line="276" w:lineRule="auto"/>
        <w:ind w:left="0" w:firstLine="720"/>
        <w:jc w:val="both"/>
        <w:rPr>
          <w:rFonts w:eastAsia="MS Mincho" w:cs="MS Mincho"/>
          <w:bCs/>
          <w:sz w:val="28"/>
          <w:szCs w:val="28"/>
        </w:rPr>
      </w:pPr>
      <w:proofErr w:type="spellStart"/>
      <w:r>
        <w:rPr>
          <w:rFonts w:eastAsia="MS Mincho" w:cs="MS Mincho"/>
          <w:b/>
          <w:i/>
          <w:iCs/>
          <w:sz w:val="28"/>
          <w:szCs w:val="28"/>
        </w:rPr>
        <w:t>parah</w:t>
      </w:r>
      <w:proofErr w:type="spellEnd"/>
      <w:r>
        <w:rPr>
          <w:rFonts w:eastAsia="MS Mincho" w:cs="MS Mincho"/>
          <w:bCs/>
          <w:sz w:val="28"/>
          <w:szCs w:val="28"/>
        </w:rPr>
        <w:tab/>
        <w:t>= is higher, greater and</w:t>
      </w:r>
    </w:p>
    <w:p w14:paraId="622CD1E9" w14:textId="77777777" w:rsidR="00C41357" w:rsidRPr="00673B1C" w:rsidRDefault="00C41357" w:rsidP="00C41357">
      <w:pPr>
        <w:tabs>
          <w:tab w:val="left" w:pos="2880"/>
          <w:tab w:val="left" w:pos="3600"/>
          <w:tab w:val="left" w:pos="4500"/>
        </w:tabs>
        <w:spacing w:line="276" w:lineRule="auto"/>
        <w:ind w:left="0" w:firstLine="720"/>
        <w:jc w:val="both"/>
        <w:rPr>
          <w:rFonts w:eastAsia="MS Mincho" w:cs="MS Mincho"/>
          <w:bCs/>
          <w:sz w:val="28"/>
          <w:szCs w:val="28"/>
        </w:rPr>
      </w:pPr>
      <w:proofErr w:type="spellStart"/>
      <w:r>
        <w:rPr>
          <w:rFonts w:eastAsia="MS Mincho" w:cs="MS Mincho"/>
          <w:b/>
          <w:i/>
          <w:iCs/>
          <w:sz w:val="28"/>
          <w:szCs w:val="28"/>
        </w:rPr>
        <w:t>parathah</w:t>
      </w:r>
      <w:proofErr w:type="spellEnd"/>
      <w:r>
        <w:rPr>
          <w:rFonts w:eastAsia="MS Mincho" w:cs="MS Mincho"/>
          <w:b/>
          <w:i/>
          <w:iCs/>
          <w:sz w:val="28"/>
          <w:szCs w:val="28"/>
        </w:rPr>
        <w:t xml:space="preserve"> </w:t>
      </w:r>
      <w:r>
        <w:rPr>
          <w:rFonts w:eastAsia="MS Mincho" w:cs="MS Mincho"/>
          <w:bCs/>
          <w:sz w:val="28"/>
          <w:szCs w:val="28"/>
        </w:rPr>
        <w:tab/>
        <w:t xml:space="preserve">= higher than four-faced Brahma, the </w:t>
      </w:r>
      <w:r w:rsidR="00052D9A">
        <w:rPr>
          <w:rFonts w:eastAsia="MS Mincho" w:cs="MS Mincho"/>
          <w:bCs/>
          <w:sz w:val="28"/>
          <w:szCs w:val="28"/>
        </w:rPr>
        <w:t xml:space="preserve">high </w:t>
      </w:r>
      <w:proofErr w:type="spellStart"/>
      <w:r w:rsidR="00052D9A">
        <w:rPr>
          <w:rFonts w:eastAsia="MS Mincho" w:cs="MS Mincho"/>
          <w:bCs/>
          <w:sz w:val="28"/>
          <w:szCs w:val="28"/>
        </w:rPr>
        <w:t>Ji</w:t>
      </w:r>
      <w:r>
        <w:rPr>
          <w:rFonts w:eastAsia="MS Mincho" w:cs="MS Mincho"/>
          <w:bCs/>
          <w:sz w:val="28"/>
          <w:szCs w:val="28"/>
        </w:rPr>
        <w:t>va</w:t>
      </w:r>
      <w:proofErr w:type="spellEnd"/>
      <w:r>
        <w:rPr>
          <w:rFonts w:eastAsia="MS Mincho" w:cs="MS Mincho"/>
          <w:bCs/>
          <w:sz w:val="28"/>
          <w:szCs w:val="28"/>
        </w:rPr>
        <w:t xml:space="preserve"> entity</w:t>
      </w:r>
    </w:p>
    <w:p w14:paraId="6C7DBA79" w14:textId="77777777" w:rsidR="00841F8C" w:rsidRPr="00C979E6" w:rsidRDefault="00841F8C" w:rsidP="00841F8C">
      <w:pPr>
        <w:tabs>
          <w:tab w:val="left" w:pos="2880"/>
          <w:tab w:val="left" w:pos="3600"/>
          <w:tab w:val="left" w:pos="4500"/>
        </w:tabs>
        <w:spacing w:line="276" w:lineRule="auto"/>
        <w:ind w:left="0" w:firstLine="720"/>
        <w:jc w:val="both"/>
        <w:rPr>
          <w:rFonts w:eastAsia="MS Mincho" w:cs="MS Mincho"/>
          <w:bCs/>
          <w:sz w:val="28"/>
          <w:szCs w:val="28"/>
        </w:rPr>
      </w:pPr>
      <w:proofErr w:type="spellStart"/>
      <w:r>
        <w:rPr>
          <w:rFonts w:eastAsia="MS Mincho" w:cs="MS Mincho"/>
          <w:b/>
          <w:i/>
          <w:iCs/>
          <w:sz w:val="28"/>
          <w:szCs w:val="28"/>
        </w:rPr>
        <w:t>aksharAth</w:t>
      </w:r>
      <w:proofErr w:type="spellEnd"/>
      <w:r>
        <w:rPr>
          <w:rFonts w:eastAsia="MS Mincho" w:cs="MS Mincho"/>
          <w:b/>
          <w:i/>
          <w:iCs/>
          <w:sz w:val="28"/>
          <w:szCs w:val="28"/>
        </w:rPr>
        <w:t xml:space="preserve"> </w:t>
      </w:r>
      <w:r w:rsidR="00673B1C">
        <w:rPr>
          <w:rFonts w:eastAsia="MS Mincho" w:cs="MS Mincho"/>
          <w:bCs/>
          <w:sz w:val="28"/>
          <w:szCs w:val="28"/>
        </w:rPr>
        <w:tab/>
        <w:t xml:space="preserve">= </w:t>
      </w:r>
      <w:r w:rsidR="00C41357">
        <w:rPr>
          <w:rFonts w:eastAsia="MS Mincho" w:cs="MS Mincho"/>
          <w:bCs/>
          <w:sz w:val="28"/>
          <w:szCs w:val="28"/>
        </w:rPr>
        <w:t xml:space="preserve">and </w:t>
      </w:r>
      <w:r w:rsidR="00673B1C">
        <w:rPr>
          <w:rFonts w:eastAsia="MS Mincho" w:cs="MS Mincho"/>
          <w:bCs/>
          <w:sz w:val="28"/>
          <w:szCs w:val="28"/>
        </w:rPr>
        <w:t>the primordial matter – the</w:t>
      </w:r>
      <w:r w:rsidR="00C979E6">
        <w:rPr>
          <w:rFonts w:eastAsia="MS Mincho" w:cs="MS Mincho"/>
          <w:bCs/>
          <w:sz w:val="28"/>
          <w:szCs w:val="28"/>
        </w:rPr>
        <w:t xml:space="preserve"> subtle form of </w:t>
      </w:r>
      <w:proofErr w:type="spellStart"/>
      <w:r w:rsidR="00C979E6">
        <w:rPr>
          <w:rFonts w:eastAsia="MS Mincho" w:cs="MS Mincho"/>
          <w:bCs/>
          <w:sz w:val="28"/>
          <w:szCs w:val="28"/>
        </w:rPr>
        <w:t>the</w:t>
      </w:r>
      <w:r w:rsidR="00673B1C" w:rsidRPr="00673B1C">
        <w:rPr>
          <w:rFonts w:eastAsia="MS Mincho" w:cs="MS Mincho"/>
          <w:b/>
          <w:i/>
          <w:iCs/>
          <w:sz w:val="28"/>
          <w:szCs w:val="28"/>
        </w:rPr>
        <w:t>prakRithi</w:t>
      </w:r>
      <w:proofErr w:type="spellEnd"/>
      <w:r w:rsidR="00C979E6">
        <w:rPr>
          <w:rFonts w:eastAsia="MS Mincho" w:cs="MS Mincho"/>
          <w:b/>
          <w:i/>
          <w:iCs/>
          <w:sz w:val="28"/>
          <w:szCs w:val="28"/>
        </w:rPr>
        <w:t xml:space="preserve">, </w:t>
      </w:r>
      <w:r w:rsidR="00C979E6" w:rsidRPr="00C979E6">
        <w:rPr>
          <w:rFonts w:eastAsia="MS Mincho" w:cs="MS Mincho"/>
          <w:bCs/>
          <w:sz w:val="28"/>
          <w:szCs w:val="28"/>
        </w:rPr>
        <w:t>being</w:t>
      </w:r>
      <w:r w:rsidR="00C979E6">
        <w:rPr>
          <w:rFonts w:eastAsia="MS Mincho" w:cs="MS Mincho"/>
          <w:bCs/>
          <w:sz w:val="28"/>
          <w:szCs w:val="28"/>
        </w:rPr>
        <w:t xml:space="preserve"> denoted by the word </w:t>
      </w:r>
      <w:proofErr w:type="spellStart"/>
      <w:r w:rsidR="00C979E6" w:rsidRPr="00C979E6">
        <w:rPr>
          <w:rFonts w:eastAsia="MS Mincho" w:cs="MS Mincho"/>
          <w:b/>
          <w:i/>
          <w:iCs/>
          <w:sz w:val="28"/>
          <w:szCs w:val="28"/>
        </w:rPr>
        <w:t>akshara</w:t>
      </w:r>
      <w:proofErr w:type="spellEnd"/>
      <w:r w:rsidR="00C979E6" w:rsidRPr="00C979E6">
        <w:rPr>
          <w:rFonts w:eastAsia="MS Mincho" w:cs="MS Mincho"/>
          <w:b/>
          <w:i/>
          <w:iCs/>
          <w:sz w:val="28"/>
          <w:szCs w:val="28"/>
        </w:rPr>
        <w:t>.</w:t>
      </w:r>
    </w:p>
    <w:p w14:paraId="2E67A433" w14:textId="77777777" w:rsidR="00841F8C" w:rsidRDefault="00841F8C" w:rsidP="00651CAC">
      <w:pPr>
        <w:tabs>
          <w:tab w:val="left" w:pos="2880"/>
          <w:tab w:val="left" w:pos="3600"/>
          <w:tab w:val="left" w:pos="4500"/>
        </w:tabs>
        <w:spacing w:line="276" w:lineRule="auto"/>
        <w:ind w:left="0" w:firstLine="720"/>
        <w:jc w:val="both"/>
        <w:rPr>
          <w:rFonts w:eastAsia="MS Mincho" w:cs="MS Mincho"/>
          <w:bCs/>
          <w:sz w:val="28"/>
          <w:szCs w:val="28"/>
        </w:rPr>
      </w:pPr>
    </w:p>
    <w:p w14:paraId="59131643" w14:textId="77777777" w:rsidR="00052D9A" w:rsidRDefault="00052D9A" w:rsidP="00651CAC">
      <w:pPr>
        <w:tabs>
          <w:tab w:val="left" w:pos="2880"/>
          <w:tab w:val="left" w:pos="3600"/>
          <w:tab w:val="left" w:pos="4500"/>
        </w:tabs>
        <w:spacing w:line="276" w:lineRule="auto"/>
        <w:ind w:left="0" w:firstLine="720"/>
        <w:jc w:val="both"/>
        <w:rPr>
          <w:rFonts w:eastAsia="MS Mincho" w:cs="MS Mincho"/>
          <w:bCs/>
          <w:sz w:val="28"/>
          <w:szCs w:val="28"/>
        </w:rPr>
      </w:pPr>
      <w:r>
        <w:rPr>
          <w:rFonts w:eastAsia="MS Mincho" w:cs="MS Mincho"/>
          <w:bCs/>
          <w:sz w:val="28"/>
          <w:szCs w:val="28"/>
        </w:rPr>
        <w:t>Explanation –</w:t>
      </w:r>
    </w:p>
    <w:p w14:paraId="4C49EB18" w14:textId="77777777" w:rsidR="00052D9A" w:rsidRDefault="00052D9A" w:rsidP="00651CAC">
      <w:pPr>
        <w:tabs>
          <w:tab w:val="left" w:pos="2880"/>
          <w:tab w:val="left" w:pos="3600"/>
          <w:tab w:val="left" w:pos="4500"/>
        </w:tabs>
        <w:spacing w:line="276" w:lineRule="auto"/>
        <w:ind w:left="0" w:firstLine="720"/>
        <w:jc w:val="both"/>
        <w:rPr>
          <w:rFonts w:eastAsia="MS Mincho" w:cs="MS Mincho"/>
          <w:bCs/>
          <w:sz w:val="28"/>
          <w:szCs w:val="28"/>
        </w:rPr>
      </w:pPr>
      <w:r>
        <w:rPr>
          <w:rFonts w:eastAsia="MS Mincho" w:cs="MS Mincho"/>
          <w:bCs/>
          <w:sz w:val="28"/>
          <w:szCs w:val="28"/>
        </w:rPr>
        <w:t xml:space="preserve">The substance of </w:t>
      </w:r>
      <w:r w:rsidR="00BF3B1C">
        <w:rPr>
          <w:rFonts w:eastAsia="MS Mincho" w:cs="MS Mincho"/>
          <w:bCs/>
          <w:sz w:val="28"/>
          <w:szCs w:val="28"/>
        </w:rPr>
        <w:t>this</w:t>
      </w:r>
      <w:r>
        <w:rPr>
          <w:rFonts w:eastAsia="MS Mincho" w:cs="MS Mincho"/>
          <w:bCs/>
          <w:sz w:val="28"/>
          <w:szCs w:val="28"/>
        </w:rPr>
        <w:t xml:space="preserve"> mantra is as follows –</w:t>
      </w:r>
    </w:p>
    <w:p w14:paraId="4ACCE0FE" w14:textId="77777777" w:rsidR="00052D9A" w:rsidRDefault="00052D9A" w:rsidP="00651CAC">
      <w:pPr>
        <w:tabs>
          <w:tab w:val="left" w:pos="2880"/>
          <w:tab w:val="left" w:pos="3600"/>
          <w:tab w:val="left" w:pos="4500"/>
        </w:tabs>
        <w:spacing w:line="276" w:lineRule="auto"/>
        <w:ind w:left="0" w:firstLine="720"/>
        <w:jc w:val="both"/>
        <w:rPr>
          <w:rFonts w:eastAsia="MS Mincho" w:cs="MS Mincho"/>
          <w:bCs/>
          <w:sz w:val="28"/>
          <w:szCs w:val="28"/>
        </w:rPr>
      </w:pPr>
      <w:r>
        <w:rPr>
          <w:rFonts w:eastAsia="MS Mincho" w:cs="MS Mincho"/>
          <w:bCs/>
          <w:sz w:val="28"/>
          <w:szCs w:val="28"/>
        </w:rPr>
        <w:lastRenderedPageBreak/>
        <w:t xml:space="preserve">In this mantra the main theme is to show that the </w:t>
      </w:r>
      <w:proofErr w:type="spellStart"/>
      <w:r>
        <w:rPr>
          <w:rFonts w:eastAsia="MS Mincho" w:cs="MS Mincho"/>
          <w:bCs/>
          <w:sz w:val="28"/>
          <w:szCs w:val="28"/>
        </w:rPr>
        <w:t>parabrahman</w:t>
      </w:r>
      <w:proofErr w:type="spellEnd"/>
      <w:r>
        <w:rPr>
          <w:rFonts w:eastAsia="MS Mincho" w:cs="MS Mincho"/>
          <w:bCs/>
          <w:sz w:val="28"/>
          <w:szCs w:val="28"/>
        </w:rPr>
        <w:t xml:space="preserve"> denoted by the word </w:t>
      </w:r>
      <w:proofErr w:type="spellStart"/>
      <w:r>
        <w:rPr>
          <w:rFonts w:eastAsia="MS Mincho" w:cs="MS Mincho"/>
          <w:b/>
          <w:i/>
          <w:iCs/>
          <w:sz w:val="28"/>
          <w:szCs w:val="28"/>
        </w:rPr>
        <w:t>akshara</w:t>
      </w:r>
      <w:proofErr w:type="spellEnd"/>
      <w:r>
        <w:rPr>
          <w:rFonts w:eastAsia="MS Mincho" w:cs="MS Mincho"/>
          <w:bCs/>
          <w:sz w:val="28"/>
          <w:szCs w:val="28"/>
        </w:rPr>
        <w:t xml:space="preserve"> is the entity which was in the earlier part of the Upanishad as well as the previous mantra to be the </w:t>
      </w:r>
      <w:r w:rsidR="00322670">
        <w:rPr>
          <w:rFonts w:eastAsia="MS Mincho" w:cs="MS Mincho"/>
          <w:bCs/>
          <w:sz w:val="28"/>
          <w:szCs w:val="28"/>
        </w:rPr>
        <w:t>material cause</w:t>
      </w:r>
      <w:r>
        <w:rPr>
          <w:rFonts w:eastAsia="MS Mincho" w:cs="MS Mincho"/>
          <w:bCs/>
          <w:sz w:val="28"/>
          <w:szCs w:val="28"/>
        </w:rPr>
        <w:t xml:space="preserve"> f</w:t>
      </w:r>
      <w:r w:rsidR="00322670">
        <w:rPr>
          <w:rFonts w:eastAsia="MS Mincho" w:cs="MS Mincho"/>
          <w:bCs/>
          <w:sz w:val="28"/>
          <w:szCs w:val="28"/>
        </w:rPr>
        <w:t xml:space="preserve">or </w:t>
      </w:r>
      <w:r>
        <w:rPr>
          <w:rFonts w:eastAsia="MS Mincho" w:cs="MS Mincho"/>
          <w:bCs/>
          <w:sz w:val="28"/>
          <w:szCs w:val="28"/>
        </w:rPr>
        <w:t xml:space="preserve"> the</w:t>
      </w:r>
      <w:r w:rsidR="00322670">
        <w:rPr>
          <w:rFonts w:eastAsia="MS Mincho" w:cs="MS Mincho"/>
          <w:bCs/>
          <w:sz w:val="28"/>
          <w:szCs w:val="28"/>
        </w:rPr>
        <w:t xml:space="preserve"> entire universe to be created and is much higher and greater than the subtle primordial matter which cannot be distinguished separately since it does not have either a form or a name for it; is much higher and is bigger and greater in all respects than the sentient being created in the various greater globes. He is the ultimate resort for all the sentient beings in the gross form and is much higher and greater than the four-faced Brahmas who are entrusted with the responsibilities and authorities to give the gross forms for all the entities in the various globes. In other words, it is being stated that the sentence </w:t>
      </w:r>
      <w:proofErr w:type="spellStart"/>
      <w:r w:rsidR="00322670">
        <w:rPr>
          <w:rFonts w:eastAsia="MS Mincho" w:cs="MS Mincho"/>
          <w:b/>
          <w:i/>
          <w:iCs/>
          <w:sz w:val="28"/>
          <w:szCs w:val="28"/>
        </w:rPr>
        <w:t>sah</w:t>
      </w:r>
      <w:proofErr w:type="spellEnd"/>
      <w:r w:rsidR="00322670">
        <w:rPr>
          <w:rFonts w:eastAsia="MS Mincho" w:cs="MS Mincho"/>
          <w:b/>
          <w:i/>
          <w:iCs/>
          <w:sz w:val="28"/>
          <w:szCs w:val="28"/>
        </w:rPr>
        <w:t xml:space="preserve"> </w:t>
      </w:r>
      <w:proofErr w:type="spellStart"/>
      <w:r w:rsidR="00322670">
        <w:rPr>
          <w:rFonts w:eastAsia="MS Mincho" w:cs="MS Mincho"/>
          <w:b/>
          <w:i/>
          <w:iCs/>
          <w:sz w:val="28"/>
          <w:szCs w:val="28"/>
        </w:rPr>
        <w:t>aksharAth</w:t>
      </w:r>
      <w:proofErr w:type="spellEnd"/>
      <w:r w:rsidR="00322670">
        <w:rPr>
          <w:rFonts w:eastAsia="MS Mincho" w:cs="MS Mincho"/>
          <w:b/>
          <w:i/>
          <w:iCs/>
          <w:sz w:val="28"/>
          <w:szCs w:val="28"/>
        </w:rPr>
        <w:t xml:space="preserve"> </w:t>
      </w:r>
      <w:proofErr w:type="spellStart"/>
      <w:r w:rsidR="00322670">
        <w:rPr>
          <w:rFonts w:eastAsia="MS Mincho" w:cs="MS Mincho"/>
          <w:b/>
          <w:i/>
          <w:iCs/>
          <w:sz w:val="28"/>
          <w:szCs w:val="28"/>
        </w:rPr>
        <w:t>parathah</w:t>
      </w:r>
      <w:proofErr w:type="spellEnd"/>
      <w:r w:rsidR="00322670">
        <w:rPr>
          <w:rFonts w:eastAsia="MS Mincho" w:cs="MS Mincho"/>
          <w:b/>
          <w:i/>
          <w:iCs/>
          <w:sz w:val="28"/>
          <w:szCs w:val="28"/>
        </w:rPr>
        <w:t xml:space="preserve"> </w:t>
      </w:r>
      <w:proofErr w:type="spellStart"/>
      <w:r w:rsidR="00322670">
        <w:rPr>
          <w:rFonts w:eastAsia="MS Mincho" w:cs="MS Mincho"/>
          <w:b/>
          <w:i/>
          <w:iCs/>
          <w:sz w:val="28"/>
          <w:szCs w:val="28"/>
        </w:rPr>
        <w:t>parah</w:t>
      </w:r>
      <w:proofErr w:type="spellEnd"/>
      <w:r w:rsidR="00322670">
        <w:rPr>
          <w:rFonts w:eastAsia="MS Mincho" w:cs="MS Mincho"/>
          <w:bCs/>
          <w:sz w:val="28"/>
          <w:szCs w:val="28"/>
        </w:rPr>
        <w:t xml:space="preserve"> is making it clear that this Brahman </w:t>
      </w:r>
      <w:r w:rsidR="00F935A2">
        <w:rPr>
          <w:rFonts w:eastAsia="MS Mincho" w:cs="MS Mincho"/>
          <w:bCs/>
          <w:sz w:val="28"/>
          <w:szCs w:val="28"/>
        </w:rPr>
        <w:t>be</w:t>
      </w:r>
      <w:r w:rsidR="00322670">
        <w:rPr>
          <w:rFonts w:eastAsia="MS Mincho" w:cs="MS Mincho"/>
          <w:bCs/>
          <w:sz w:val="28"/>
          <w:szCs w:val="28"/>
        </w:rPr>
        <w:t>i</w:t>
      </w:r>
      <w:r w:rsidR="00F935A2">
        <w:rPr>
          <w:rFonts w:eastAsia="MS Mincho" w:cs="MS Mincho"/>
          <w:bCs/>
          <w:sz w:val="28"/>
          <w:szCs w:val="28"/>
        </w:rPr>
        <w:t>ng</w:t>
      </w:r>
      <w:r w:rsidR="00322670">
        <w:rPr>
          <w:rFonts w:eastAsia="MS Mincho" w:cs="MS Mincho"/>
          <w:bCs/>
          <w:sz w:val="28"/>
          <w:szCs w:val="28"/>
        </w:rPr>
        <w:t xml:space="preserve"> the creator of that primordial matter and </w:t>
      </w:r>
      <w:r w:rsidR="00F935A2">
        <w:rPr>
          <w:rFonts w:eastAsia="MS Mincho" w:cs="MS Mincho"/>
          <w:bCs/>
          <w:sz w:val="28"/>
          <w:szCs w:val="28"/>
        </w:rPr>
        <w:t xml:space="preserve">the four-faced Brahma, is at a much higher status in power as well as other statures than either the primordial matter or the four-faced Brahma. </w:t>
      </w:r>
    </w:p>
    <w:p w14:paraId="30E051FB" w14:textId="77777777" w:rsidR="00C22B3A" w:rsidRDefault="00175FCC" w:rsidP="003C1E90">
      <w:r>
        <w:t xml:space="preserve">One should not think that the word </w:t>
      </w:r>
      <w:proofErr w:type="spellStart"/>
      <w:r>
        <w:rPr>
          <w:b/>
          <w:i/>
          <w:iCs/>
        </w:rPr>
        <w:t>akshara</w:t>
      </w:r>
      <w:proofErr w:type="spellEnd"/>
      <w:r>
        <w:t xml:space="preserve"> in this mantra is denoting the </w:t>
      </w:r>
      <w:proofErr w:type="spellStart"/>
      <w:r>
        <w:t>akshara</w:t>
      </w:r>
      <w:proofErr w:type="spellEnd"/>
      <w:r>
        <w:t xml:space="preserve"> </w:t>
      </w:r>
      <w:proofErr w:type="spellStart"/>
      <w:r>
        <w:t>parabrahman</w:t>
      </w:r>
      <w:proofErr w:type="spellEnd"/>
      <w:r>
        <w:t xml:space="preserve">. This word here is denoting the primordial cosmic matter only. The reason for the above statement is as follows – the word </w:t>
      </w:r>
      <w:proofErr w:type="spellStart"/>
      <w:r>
        <w:rPr>
          <w:b/>
          <w:i/>
          <w:iCs/>
        </w:rPr>
        <w:t>sah</w:t>
      </w:r>
      <w:proofErr w:type="spellEnd"/>
      <w:r>
        <w:t xml:space="preserve"> in this mantra</w:t>
      </w:r>
      <w:r w:rsidR="00FF28E6">
        <w:t xml:space="preserve"> denotes the Brahman, established as the meaning of the word </w:t>
      </w:r>
      <w:proofErr w:type="spellStart"/>
      <w:r w:rsidR="00FF28E6">
        <w:rPr>
          <w:b/>
          <w:i/>
          <w:iCs/>
        </w:rPr>
        <w:t>akshara</w:t>
      </w:r>
      <w:proofErr w:type="spellEnd"/>
      <w:r w:rsidR="00FF28E6">
        <w:rPr>
          <w:b/>
          <w:i/>
          <w:iCs/>
        </w:rPr>
        <w:t xml:space="preserve"> </w:t>
      </w:r>
      <w:r w:rsidR="00FF28E6">
        <w:t xml:space="preserve">in the previous mantras – the </w:t>
      </w:r>
      <w:proofErr w:type="spellStart"/>
      <w:r w:rsidR="00BF3B1C">
        <w:t>VAkyas</w:t>
      </w:r>
      <w:proofErr w:type="spellEnd"/>
      <w:r w:rsidR="00FF28E6">
        <w:t xml:space="preserve"> being </w:t>
      </w:r>
      <w:proofErr w:type="spellStart"/>
      <w:r w:rsidR="00FF28E6">
        <w:rPr>
          <w:b/>
          <w:i/>
          <w:iCs/>
        </w:rPr>
        <w:t>thathhAksharAth</w:t>
      </w:r>
      <w:proofErr w:type="spellEnd"/>
      <w:r w:rsidR="00FF28E6">
        <w:rPr>
          <w:b/>
          <w:i/>
          <w:iCs/>
        </w:rPr>
        <w:t xml:space="preserve"> </w:t>
      </w:r>
      <w:proofErr w:type="spellStart"/>
      <w:r w:rsidR="00FF28E6">
        <w:rPr>
          <w:b/>
          <w:i/>
          <w:iCs/>
        </w:rPr>
        <w:t>sambhavatheeha</w:t>
      </w:r>
      <w:proofErr w:type="spellEnd"/>
      <w:r w:rsidR="00FF28E6">
        <w:rPr>
          <w:b/>
          <w:i/>
          <w:iCs/>
        </w:rPr>
        <w:t xml:space="preserve"> </w:t>
      </w:r>
      <w:proofErr w:type="spellStart"/>
      <w:proofErr w:type="gramStart"/>
      <w:r w:rsidR="00FF28E6">
        <w:rPr>
          <w:b/>
          <w:i/>
          <w:iCs/>
        </w:rPr>
        <w:t>vis’vam</w:t>
      </w:r>
      <w:proofErr w:type="spellEnd"/>
      <w:r w:rsidR="00FF28E6">
        <w:t xml:space="preserve"> ,</w:t>
      </w:r>
      <w:proofErr w:type="gramEnd"/>
      <w:r w:rsidR="00FF28E6">
        <w:t xml:space="preserve"> </w:t>
      </w:r>
      <w:proofErr w:type="spellStart"/>
      <w:r w:rsidR="00FF28E6">
        <w:rPr>
          <w:b/>
          <w:i/>
          <w:iCs/>
        </w:rPr>
        <w:t>yenAksharam</w:t>
      </w:r>
      <w:proofErr w:type="spellEnd"/>
      <w:r w:rsidR="00FF28E6">
        <w:rPr>
          <w:b/>
          <w:i/>
          <w:iCs/>
        </w:rPr>
        <w:t xml:space="preserve"> </w:t>
      </w:r>
      <w:proofErr w:type="spellStart"/>
      <w:r w:rsidR="00FF28E6">
        <w:rPr>
          <w:b/>
          <w:i/>
          <w:iCs/>
        </w:rPr>
        <w:t>purusham</w:t>
      </w:r>
      <w:proofErr w:type="spellEnd"/>
      <w:r w:rsidR="00FF28E6">
        <w:rPr>
          <w:b/>
          <w:i/>
          <w:iCs/>
        </w:rPr>
        <w:t xml:space="preserve"> </w:t>
      </w:r>
      <w:proofErr w:type="spellStart"/>
      <w:r w:rsidR="00FF28E6">
        <w:rPr>
          <w:b/>
          <w:i/>
          <w:iCs/>
        </w:rPr>
        <w:t>veda</w:t>
      </w:r>
      <w:proofErr w:type="spellEnd"/>
      <w:r w:rsidR="00FF28E6">
        <w:rPr>
          <w:b/>
          <w:i/>
          <w:iCs/>
        </w:rPr>
        <w:t xml:space="preserve"> </w:t>
      </w:r>
      <w:proofErr w:type="spellStart"/>
      <w:r w:rsidR="00FF28E6">
        <w:rPr>
          <w:b/>
          <w:i/>
          <w:iCs/>
        </w:rPr>
        <w:t>sathyam</w:t>
      </w:r>
      <w:proofErr w:type="spellEnd"/>
      <w:r w:rsidR="00FF28E6">
        <w:rPr>
          <w:b/>
          <w:i/>
          <w:iCs/>
        </w:rPr>
        <w:t xml:space="preserve"> </w:t>
      </w:r>
      <w:r w:rsidR="00FF28E6">
        <w:t xml:space="preserve">and </w:t>
      </w:r>
      <w:proofErr w:type="spellStart"/>
      <w:r w:rsidR="00FF28E6">
        <w:rPr>
          <w:b/>
          <w:i/>
          <w:iCs/>
        </w:rPr>
        <w:t>thathhAksharAth</w:t>
      </w:r>
      <w:proofErr w:type="spellEnd"/>
      <w:r w:rsidR="00FF28E6">
        <w:rPr>
          <w:b/>
          <w:i/>
          <w:iCs/>
        </w:rPr>
        <w:t xml:space="preserve"> </w:t>
      </w:r>
      <w:proofErr w:type="spellStart"/>
      <w:r w:rsidR="00FF28E6">
        <w:rPr>
          <w:b/>
          <w:i/>
          <w:iCs/>
        </w:rPr>
        <w:t>vividhAh</w:t>
      </w:r>
      <w:proofErr w:type="spellEnd"/>
      <w:r w:rsidR="00FF28E6">
        <w:rPr>
          <w:b/>
          <w:i/>
          <w:iCs/>
        </w:rPr>
        <w:t xml:space="preserve"> </w:t>
      </w:r>
      <w:proofErr w:type="spellStart"/>
      <w:r w:rsidR="00BF3B1C">
        <w:rPr>
          <w:b/>
          <w:i/>
          <w:iCs/>
        </w:rPr>
        <w:t>Somya</w:t>
      </w:r>
      <w:proofErr w:type="spellEnd"/>
      <w:r w:rsidR="00FF28E6">
        <w:rPr>
          <w:b/>
          <w:i/>
          <w:iCs/>
        </w:rPr>
        <w:t xml:space="preserve"> </w:t>
      </w:r>
      <w:proofErr w:type="spellStart"/>
      <w:r w:rsidR="00FF28E6">
        <w:rPr>
          <w:b/>
          <w:i/>
          <w:iCs/>
        </w:rPr>
        <w:t>bhAvAh</w:t>
      </w:r>
      <w:proofErr w:type="spellEnd"/>
      <w:r w:rsidR="00FF28E6">
        <w:rPr>
          <w:b/>
          <w:i/>
          <w:iCs/>
        </w:rPr>
        <w:t xml:space="preserve">. </w:t>
      </w:r>
      <w:r w:rsidR="00FF28E6">
        <w:t xml:space="preserve">Since it is said </w:t>
      </w:r>
      <w:r w:rsidR="00BF3B1C">
        <w:t xml:space="preserve">that </w:t>
      </w:r>
      <w:proofErr w:type="spellStart"/>
      <w:r w:rsidR="00BF3B1C">
        <w:t>sah</w:t>
      </w:r>
      <w:proofErr w:type="spellEnd"/>
      <w:r w:rsidR="00FF28E6">
        <w:t xml:space="preserve">= that </w:t>
      </w:r>
      <w:proofErr w:type="spellStart"/>
      <w:r w:rsidR="00FF28E6">
        <w:t>akshara</w:t>
      </w:r>
      <w:proofErr w:type="spellEnd"/>
      <w:r w:rsidR="00FF28E6">
        <w:t xml:space="preserve"> purusha, </w:t>
      </w:r>
      <w:proofErr w:type="spellStart"/>
      <w:r w:rsidR="00FF28E6">
        <w:rPr>
          <w:b/>
          <w:i/>
          <w:iCs/>
        </w:rPr>
        <w:t>aksharAth</w:t>
      </w:r>
      <w:proofErr w:type="spellEnd"/>
      <w:r w:rsidR="00FF28E6">
        <w:rPr>
          <w:b/>
          <w:i/>
          <w:iCs/>
        </w:rPr>
        <w:t xml:space="preserve"> </w:t>
      </w:r>
      <w:proofErr w:type="spellStart"/>
      <w:r w:rsidR="00FF28E6">
        <w:rPr>
          <w:b/>
          <w:i/>
          <w:iCs/>
        </w:rPr>
        <w:t>parathah</w:t>
      </w:r>
      <w:proofErr w:type="spellEnd"/>
      <w:r w:rsidR="00FF28E6">
        <w:rPr>
          <w:b/>
          <w:i/>
          <w:iCs/>
        </w:rPr>
        <w:t xml:space="preserve"> </w:t>
      </w:r>
      <w:proofErr w:type="spellStart"/>
      <w:r w:rsidR="00FF28E6">
        <w:rPr>
          <w:b/>
          <w:i/>
          <w:iCs/>
        </w:rPr>
        <w:t>parah</w:t>
      </w:r>
      <w:proofErr w:type="spellEnd"/>
      <w:r w:rsidR="00FF28E6">
        <w:t xml:space="preserve">= is greater and higher in status and stature than the four-faced Brahma, who is greater and higher than the </w:t>
      </w:r>
      <w:proofErr w:type="spellStart"/>
      <w:r w:rsidR="00FF28E6">
        <w:t>akshara</w:t>
      </w:r>
      <w:proofErr w:type="spellEnd"/>
      <w:r w:rsidR="00FF28E6">
        <w:t xml:space="preserve">, the word </w:t>
      </w:r>
      <w:proofErr w:type="spellStart"/>
      <w:r w:rsidR="00FF28E6">
        <w:t>akshara</w:t>
      </w:r>
      <w:proofErr w:type="spellEnd"/>
      <w:r w:rsidR="00FF28E6">
        <w:t xml:space="preserve"> in this mantra cannot be denoting the Brahman. This word </w:t>
      </w:r>
      <w:proofErr w:type="spellStart"/>
      <w:r w:rsidR="00FF28E6" w:rsidRPr="00FF46A3">
        <w:rPr>
          <w:b/>
          <w:i/>
          <w:iCs/>
        </w:rPr>
        <w:t>akshara</w:t>
      </w:r>
      <w:proofErr w:type="spellEnd"/>
      <w:r w:rsidR="00FF28E6">
        <w:t xml:space="preserve"> if it is denoting the Brahman</w:t>
      </w:r>
      <w:r w:rsidR="00FF46A3">
        <w:t xml:space="preserve"> as in the earlier mantras</w:t>
      </w:r>
      <w:r w:rsidR="00FF28E6">
        <w:t xml:space="preserve">, </w:t>
      </w:r>
      <w:r w:rsidR="00BF3B1C">
        <w:t>an absurd</w:t>
      </w:r>
      <w:r w:rsidR="00FF46A3">
        <w:t xml:space="preserve"> meaning stating that this </w:t>
      </w:r>
      <w:proofErr w:type="spellStart"/>
      <w:r w:rsidR="00FF46A3">
        <w:t>akshara</w:t>
      </w:r>
      <w:proofErr w:type="spellEnd"/>
      <w:r w:rsidR="00FF46A3">
        <w:t xml:space="preserve"> purusha is greater than Himself. How can an entity be greater than itself? </w:t>
      </w:r>
      <w:proofErr w:type="gramStart"/>
      <w:r w:rsidR="00FF46A3">
        <w:t>So</w:t>
      </w:r>
      <w:proofErr w:type="gramEnd"/>
      <w:r w:rsidR="00FF46A3">
        <w:t xml:space="preserve"> there is no possibility of this word</w:t>
      </w:r>
      <w:r w:rsidR="005A162F">
        <w:t xml:space="preserve"> denoting the Brahman.  </w:t>
      </w:r>
      <w:r w:rsidR="00BF3B1C">
        <w:t xml:space="preserve">In this light, this word </w:t>
      </w:r>
      <w:proofErr w:type="spellStart"/>
      <w:r w:rsidR="00BF3B1C">
        <w:rPr>
          <w:b/>
          <w:i/>
          <w:iCs/>
        </w:rPr>
        <w:t>akshara</w:t>
      </w:r>
      <w:proofErr w:type="spellEnd"/>
      <w:r w:rsidR="00BF3B1C">
        <w:t xml:space="preserve"> can mean an entity as per the etymological derivative meaning as </w:t>
      </w:r>
      <w:proofErr w:type="spellStart"/>
      <w:r w:rsidR="00BF3B1C">
        <w:rPr>
          <w:b/>
          <w:i/>
          <w:iCs/>
        </w:rPr>
        <w:t>as’nuthe</w:t>
      </w:r>
      <w:proofErr w:type="spellEnd"/>
      <w:r w:rsidR="00BF3B1C">
        <w:rPr>
          <w:b/>
          <w:i/>
          <w:iCs/>
        </w:rPr>
        <w:t xml:space="preserve"> </w:t>
      </w:r>
      <w:proofErr w:type="spellStart"/>
      <w:r w:rsidR="00BF3B1C">
        <w:rPr>
          <w:b/>
          <w:i/>
          <w:iCs/>
        </w:rPr>
        <w:t>ithi</w:t>
      </w:r>
      <w:proofErr w:type="spellEnd"/>
      <w:r w:rsidR="00BF3B1C">
        <w:rPr>
          <w:b/>
          <w:i/>
          <w:iCs/>
        </w:rPr>
        <w:t xml:space="preserve"> </w:t>
      </w:r>
      <w:proofErr w:type="spellStart"/>
      <w:r w:rsidR="00BF3B1C" w:rsidRPr="00100230">
        <w:t>aksharam</w:t>
      </w:r>
      <w:proofErr w:type="spellEnd"/>
      <w:r w:rsidR="00BF3B1C">
        <w:t xml:space="preserve"> or </w:t>
      </w:r>
      <w:proofErr w:type="spellStart"/>
      <w:r w:rsidR="00BF3B1C">
        <w:rPr>
          <w:b/>
          <w:i/>
          <w:iCs/>
        </w:rPr>
        <w:t>na</w:t>
      </w:r>
      <w:proofErr w:type="spellEnd"/>
      <w:r w:rsidR="00BF3B1C">
        <w:rPr>
          <w:b/>
          <w:i/>
          <w:iCs/>
        </w:rPr>
        <w:t xml:space="preserve"> </w:t>
      </w:r>
      <w:proofErr w:type="spellStart"/>
      <w:r w:rsidR="00BF3B1C">
        <w:rPr>
          <w:b/>
          <w:i/>
          <w:iCs/>
        </w:rPr>
        <w:t>ksharathi</w:t>
      </w:r>
      <w:proofErr w:type="spellEnd"/>
      <w:r w:rsidR="00BF3B1C">
        <w:rPr>
          <w:b/>
          <w:i/>
          <w:iCs/>
        </w:rPr>
        <w:t xml:space="preserve"> </w:t>
      </w:r>
      <w:proofErr w:type="spellStart"/>
      <w:r w:rsidR="00BF3B1C">
        <w:rPr>
          <w:b/>
          <w:i/>
          <w:iCs/>
        </w:rPr>
        <w:t>ithi</w:t>
      </w:r>
      <w:proofErr w:type="spellEnd"/>
      <w:r w:rsidR="00BF3B1C">
        <w:rPr>
          <w:b/>
          <w:i/>
          <w:iCs/>
        </w:rPr>
        <w:t xml:space="preserve"> </w:t>
      </w:r>
      <w:proofErr w:type="spellStart"/>
      <w:r w:rsidR="00BF3B1C">
        <w:rPr>
          <w:b/>
          <w:i/>
          <w:iCs/>
        </w:rPr>
        <w:t>aksharam</w:t>
      </w:r>
      <w:proofErr w:type="spellEnd"/>
      <w:r w:rsidR="00BF3B1C">
        <w:rPr>
          <w:b/>
          <w:i/>
          <w:iCs/>
        </w:rPr>
        <w:t xml:space="preserve"> i.e., an entity which is pervading in the form of the universe;</w:t>
      </w:r>
      <w:r w:rsidR="00BF3B1C">
        <w:t xml:space="preserve"> or </w:t>
      </w:r>
      <w:r w:rsidR="00BF3B1C">
        <w:rPr>
          <w:b/>
          <w:i/>
          <w:iCs/>
        </w:rPr>
        <w:t xml:space="preserve">the one that does not undergo any transformation by which it cannot be named as another entity. </w:t>
      </w:r>
      <w:proofErr w:type="gramStart"/>
      <w:r w:rsidR="00100230">
        <w:t>Thus</w:t>
      </w:r>
      <w:proofErr w:type="gramEnd"/>
      <w:r w:rsidR="00100230">
        <w:t xml:space="preserve"> it can be told to be</w:t>
      </w:r>
      <w:r w:rsidR="005A162F">
        <w:t xml:space="preserve"> denoting</w:t>
      </w:r>
      <w:r w:rsidR="00100230">
        <w:t xml:space="preserve"> the primordial cosmic matter only. Further, this word </w:t>
      </w:r>
      <w:proofErr w:type="spellStart"/>
      <w:r w:rsidR="00100230">
        <w:t>akshara</w:t>
      </w:r>
      <w:proofErr w:type="spellEnd"/>
      <w:r w:rsidR="00100230">
        <w:t xml:space="preserve"> is used in the </w:t>
      </w:r>
      <w:proofErr w:type="spellStart"/>
      <w:r w:rsidR="00100230">
        <w:t>subAlopanishad</w:t>
      </w:r>
      <w:proofErr w:type="spellEnd"/>
      <w:r w:rsidR="00100230">
        <w:t xml:space="preserve"> </w:t>
      </w:r>
      <w:proofErr w:type="spellStart"/>
      <w:r w:rsidR="00BF3B1C">
        <w:t>vAkya</w:t>
      </w:r>
      <w:proofErr w:type="spellEnd"/>
      <w:r w:rsidR="00100230">
        <w:t xml:space="preserve"> – </w:t>
      </w:r>
      <w:proofErr w:type="spellStart"/>
      <w:r w:rsidR="00100230">
        <w:t>mahAn</w:t>
      </w:r>
      <w:proofErr w:type="spellEnd"/>
      <w:r w:rsidR="00100230">
        <w:t xml:space="preserve"> </w:t>
      </w:r>
      <w:proofErr w:type="spellStart"/>
      <w:r w:rsidR="00100230">
        <w:t>avyakthe</w:t>
      </w:r>
      <w:proofErr w:type="spellEnd"/>
      <w:r w:rsidR="00100230">
        <w:t xml:space="preserve"> </w:t>
      </w:r>
      <w:proofErr w:type="spellStart"/>
      <w:r w:rsidR="00100230">
        <w:t>leeyathe</w:t>
      </w:r>
      <w:proofErr w:type="spellEnd"/>
      <w:r w:rsidR="00100230">
        <w:t xml:space="preserve">, </w:t>
      </w:r>
      <w:proofErr w:type="spellStart"/>
      <w:r w:rsidR="00100230">
        <w:t>aksharam</w:t>
      </w:r>
      <w:proofErr w:type="spellEnd"/>
      <w:r w:rsidR="00100230">
        <w:t xml:space="preserve"> </w:t>
      </w:r>
      <w:proofErr w:type="spellStart"/>
      <w:r w:rsidR="00100230">
        <w:t>thamasi</w:t>
      </w:r>
      <w:proofErr w:type="spellEnd"/>
      <w:r w:rsidR="00100230">
        <w:t xml:space="preserve"> </w:t>
      </w:r>
      <w:proofErr w:type="spellStart"/>
      <w:r w:rsidR="00100230">
        <w:t>leeyathe</w:t>
      </w:r>
      <w:proofErr w:type="spellEnd"/>
      <w:r w:rsidR="00100230">
        <w:t xml:space="preserve">, </w:t>
      </w:r>
      <w:proofErr w:type="spellStart"/>
      <w:r w:rsidR="00100230">
        <w:t>thamah</w:t>
      </w:r>
      <w:proofErr w:type="spellEnd"/>
      <w:r w:rsidR="00100230">
        <w:t xml:space="preserve"> pare deva </w:t>
      </w:r>
      <w:proofErr w:type="spellStart"/>
      <w:r w:rsidR="00100230">
        <w:t>ekee</w:t>
      </w:r>
      <w:proofErr w:type="spellEnd"/>
      <w:r w:rsidR="00100230">
        <w:t xml:space="preserve"> </w:t>
      </w:r>
      <w:proofErr w:type="spellStart"/>
      <w:r w:rsidR="00100230">
        <w:t>bhavathi</w:t>
      </w:r>
      <w:proofErr w:type="spellEnd"/>
      <w:r w:rsidR="00100230">
        <w:t xml:space="preserve">, denoting the primordial matter </w:t>
      </w:r>
      <w:proofErr w:type="spellStart"/>
      <w:r w:rsidR="00100230">
        <w:t>prakRithi</w:t>
      </w:r>
      <w:proofErr w:type="spellEnd"/>
      <w:r w:rsidR="00100230">
        <w:t xml:space="preserve"> only. </w:t>
      </w:r>
      <w:r w:rsidR="00C22B3A">
        <w:t xml:space="preserve">As such it is established firmly that the word </w:t>
      </w:r>
      <w:proofErr w:type="spellStart"/>
      <w:r w:rsidR="00C22B3A">
        <w:t>aksharam</w:t>
      </w:r>
      <w:proofErr w:type="spellEnd"/>
      <w:r w:rsidR="00C22B3A">
        <w:t xml:space="preserve"> is denoting </w:t>
      </w:r>
      <w:proofErr w:type="spellStart"/>
      <w:r w:rsidR="00C22B3A">
        <w:t>prakRithi</w:t>
      </w:r>
      <w:proofErr w:type="spellEnd"/>
      <w:r w:rsidR="00C22B3A">
        <w:t xml:space="preserve"> only and not Brahman here in this mantra. </w:t>
      </w:r>
    </w:p>
    <w:p w14:paraId="28B5DEA1" w14:textId="77777777" w:rsidR="00175FCC" w:rsidRDefault="00C22B3A" w:rsidP="00651CAC">
      <w:pPr>
        <w:tabs>
          <w:tab w:val="left" w:pos="2880"/>
          <w:tab w:val="left" w:pos="3600"/>
          <w:tab w:val="left" w:pos="4500"/>
        </w:tabs>
        <w:spacing w:line="276" w:lineRule="auto"/>
        <w:ind w:left="0" w:firstLine="720"/>
        <w:jc w:val="both"/>
        <w:rPr>
          <w:rFonts w:eastAsia="MS Mincho" w:cs="MS Mincho"/>
          <w:bCs/>
          <w:sz w:val="28"/>
          <w:szCs w:val="28"/>
        </w:rPr>
      </w:pPr>
      <w:r>
        <w:rPr>
          <w:rFonts w:eastAsia="MS Mincho" w:cs="MS Mincho"/>
          <w:bCs/>
          <w:sz w:val="28"/>
          <w:szCs w:val="28"/>
        </w:rPr>
        <w:t xml:space="preserve">Note. The </w:t>
      </w:r>
      <w:proofErr w:type="spellStart"/>
      <w:r w:rsidR="00BF3B1C">
        <w:rPr>
          <w:rFonts w:eastAsia="MS Mincho" w:cs="MS Mincho"/>
          <w:bCs/>
          <w:sz w:val="28"/>
          <w:szCs w:val="28"/>
        </w:rPr>
        <w:t>subAlopanishad</w:t>
      </w:r>
      <w:proofErr w:type="spellEnd"/>
      <w:r w:rsidR="00BF3B1C">
        <w:rPr>
          <w:rFonts w:eastAsia="MS Mincho" w:cs="MS Mincho"/>
          <w:bCs/>
          <w:sz w:val="28"/>
          <w:szCs w:val="28"/>
        </w:rPr>
        <w:t xml:space="preserve"> </w:t>
      </w:r>
      <w:proofErr w:type="spellStart"/>
      <w:r w:rsidR="00BF3B1C">
        <w:rPr>
          <w:rFonts w:eastAsia="MS Mincho" w:cs="MS Mincho"/>
          <w:bCs/>
          <w:sz w:val="28"/>
          <w:szCs w:val="28"/>
        </w:rPr>
        <w:t>vAkya</w:t>
      </w:r>
      <w:proofErr w:type="spellEnd"/>
      <w:r>
        <w:rPr>
          <w:rFonts w:eastAsia="MS Mincho" w:cs="MS Mincho"/>
          <w:bCs/>
          <w:sz w:val="28"/>
          <w:szCs w:val="28"/>
        </w:rPr>
        <w:t xml:space="preserve"> quoted above is narrating the destination of the various realities – the </w:t>
      </w:r>
      <w:proofErr w:type="spellStart"/>
      <w:r>
        <w:rPr>
          <w:rFonts w:eastAsia="MS Mincho" w:cs="MS Mincho"/>
          <w:bCs/>
          <w:sz w:val="28"/>
          <w:szCs w:val="28"/>
        </w:rPr>
        <w:t>thaththvas</w:t>
      </w:r>
      <w:proofErr w:type="spellEnd"/>
      <w:r>
        <w:rPr>
          <w:rFonts w:eastAsia="MS Mincho" w:cs="MS Mincho"/>
          <w:bCs/>
          <w:sz w:val="28"/>
          <w:szCs w:val="28"/>
        </w:rPr>
        <w:t xml:space="preserve"> during the great dissolution – </w:t>
      </w:r>
      <w:proofErr w:type="spellStart"/>
      <w:r w:rsidR="00BF3B1C">
        <w:rPr>
          <w:rFonts w:eastAsia="MS Mincho" w:cs="MS Mincho"/>
          <w:bCs/>
          <w:sz w:val="28"/>
          <w:szCs w:val="28"/>
        </w:rPr>
        <w:t>MahA</w:t>
      </w:r>
      <w:proofErr w:type="spellEnd"/>
      <w:r>
        <w:rPr>
          <w:rFonts w:eastAsia="MS Mincho" w:cs="MS Mincho"/>
          <w:bCs/>
          <w:sz w:val="28"/>
          <w:szCs w:val="28"/>
        </w:rPr>
        <w:t xml:space="preserve"> pralaya. The meaning is – the reality </w:t>
      </w:r>
      <w:proofErr w:type="spellStart"/>
      <w:r>
        <w:rPr>
          <w:rFonts w:eastAsia="MS Mincho" w:cs="MS Mincho"/>
          <w:bCs/>
          <w:sz w:val="28"/>
          <w:szCs w:val="28"/>
        </w:rPr>
        <w:t>thaththva</w:t>
      </w:r>
      <w:proofErr w:type="spellEnd"/>
      <w:r>
        <w:rPr>
          <w:rFonts w:eastAsia="MS Mincho" w:cs="MS Mincho"/>
          <w:bCs/>
          <w:sz w:val="28"/>
          <w:szCs w:val="28"/>
        </w:rPr>
        <w:t xml:space="preserve"> of </w:t>
      </w:r>
      <w:proofErr w:type="spellStart"/>
      <w:r>
        <w:rPr>
          <w:rFonts w:eastAsia="MS Mincho" w:cs="MS Mincho"/>
          <w:bCs/>
          <w:sz w:val="28"/>
          <w:szCs w:val="28"/>
        </w:rPr>
        <w:t>mahath</w:t>
      </w:r>
      <w:proofErr w:type="spellEnd"/>
      <w:r>
        <w:rPr>
          <w:rFonts w:eastAsia="MS Mincho" w:cs="MS Mincho"/>
          <w:bCs/>
          <w:sz w:val="28"/>
          <w:szCs w:val="28"/>
        </w:rPr>
        <w:t xml:space="preserve"> is </w:t>
      </w:r>
      <w:r>
        <w:rPr>
          <w:rFonts w:eastAsia="MS Mincho" w:cs="MS Mincho"/>
          <w:bCs/>
          <w:sz w:val="28"/>
          <w:szCs w:val="28"/>
        </w:rPr>
        <w:lastRenderedPageBreak/>
        <w:t xml:space="preserve">merging in the </w:t>
      </w:r>
      <w:proofErr w:type="spellStart"/>
      <w:r w:rsidR="00BF3B1C">
        <w:rPr>
          <w:rFonts w:eastAsia="MS Mincho" w:cs="MS Mincho"/>
          <w:bCs/>
          <w:sz w:val="28"/>
          <w:szCs w:val="28"/>
        </w:rPr>
        <w:t>avyakta</w:t>
      </w:r>
      <w:proofErr w:type="spellEnd"/>
      <w:r>
        <w:rPr>
          <w:rFonts w:eastAsia="MS Mincho" w:cs="MS Mincho"/>
          <w:bCs/>
          <w:sz w:val="28"/>
          <w:szCs w:val="28"/>
        </w:rPr>
        <w:t xml:space="preserve"> and </w:t>
      </w:r>
      <w:proofErr w:type="spellStart"/>
      <w:r w:rsidR="00BF3B1C">
        <w:rPr>
          <w:rFonts w:eastAsia="MS Mincho" w:cs="MS Mincho"/>
          <w:bCs/>
          <w:sz w:val="28"/>
          <w:szCs w:val="28"/>
        </w:rPr>
        <w:t>avyakta</w:t>
      </w:r>
      <w:proofErr w:type="spellEnd"/>
      <w:r>
        <w:rPr>
          <w:rFonts w:eastAsia="MS Mincho" w:cs="MS Mincho"/>
          <w:bCs/>
          <w:sz w:val="28"/>
          <w:szCs w:val="28"/>
        </w:rPr>
        <w:t xml:space="preserve"> is merging with </w:t>
      </w:r>
      <w:proofErr w:type="spellStart"/>
      <w:r>
        <w:rPr>
          <w:rFonts w:eastAsia="MS Mincho" w:cs="MS Mincho"/>
          <w:bCs/>
          <w:sz w:val="28"/>
          <w:szCs w:val="28"/>
        </w:rPr>
        <w:t>aksharam</w:t>
      </w:r>
      <w:proofErr w:type="spellEnd"/>
      <w:r>
        <w:rPr>
          <w:rFonts w:eastAsia="MS Mincho" w:cs="MS Mincho"/>
          <w:bCs/>
          <w:sz w:val="28"/>
          <w:szCs w:val="28"/>
        </w:rPr>
        <w:t xml:space="preserve">, </w:t>
      </w:r>
      <w:proofErr w:type="spellStart"/>
      <w:r>
        <w:rPr>
          <w:rFonts w:eastAsia="MS Mincho" w:cs="MS Mincho"/>
          <w:bCs/>
          <w:sz w:val="28"/>
          <w:szCs w:val="28"/>
        </w:rPr>
        <w:t>aksharam</w:t>
      </w:r>
      <w:proofErr w:type="spellEnd"/>
      <w:r>
        <w:rPr>
          <w:rFonts w:eastAsia="MS Mincho" w:cs="MS Mincho"/>
          <w:bCs/>
          <w:sz w:val="28"/>
          <w:szCs w:val="28"/>
        </w:rPr>
        <w:t xml:space="preserve"> is merging in </w:t>
      </w:r>
      <w:proofErr w:type="spellStart"/>
      <w:r>
        <w:rPr>
          <w:rFonts w:eastAsia="MS Mincho" w:cs="MS Mincho"/>
          <w:bCs/>
          <w:sz w:val="28"/>
          <w:szCs w:val="28"/>
        </w:rPr>
        <w:t>thamas</w:t>
      </w:r>
      <w:proofErr w:type="spellEnd"/>
      <w:r>
        <w:rPr>
          <w:rFonts w:eastAsia="MS Mincho" w:cs="MS Mincho"/>
          <w:bCs/>
          <w:sz w:val="28"/>
          <w:szCs w:val="28"/>
        </w:rPr>
        <w:t xml:space="preserve"> and finally the </w:t>
      </w:r>
      <w:proofErr w:type="spellStart"/>
      <w:r>
        <w:rPr>
          <w:rFonts w:eastAsia="MS Mincho" w:cs="MS Mincho"/>
          <w:bCs/>
          <w:sz w:val="28"/>
          <w:szCs w:val="28"/>
        </w:rPr>
        <w:t>thamas</w:t>
      </w:r>
      <w:proofErr w:type="spellEnd"/>
      <w:r>
        <w:rPr>
          <w:rFonts w:eastAsia="MS Mincho" w:cs="MS Mincho"/>
          <w:bCs/>
          <w:sz w:val="28"/>
          <w:szCs w:val="28"/>
        </w:rPr>
        <w:t xml:space="preserve"> is merging in the Brahman. In this </w:t>
      </w:r>
      <w:r w:rsidR="002134FF">
        <w:rPr>
          <w:rFonts w:eastAsia="MS Mincho" w:cs="MS Mincho"/>
          <w:bCs/>
          <w:sz w:val="28"/>
          <w:szCs w:val="28"/>
        </w:rPr>
        <w:t xml:space="preserve">all the three words </w:t>
      </w:r>
      <w:proofErr w:type="spellStart"/>
      <w:r w:rsidR="00BF3B1C">
        <w:rPr>
          <w:rFonts w:eastAsia="MS Mincho" w:cs="MS Mincho"/>
          <w:bCs/>
          <w:sz w:val="28"/>
          <w:szCs w:val="28"/>
        </w:rPr>
        <w:t>avyakta</w:t>
      </w:r>
      <w:proofErr w:type="spellEnd"/>
      <w:r w:rsidR="002134FF">
        <w:rPr>
          <w:rFonts w:eastAsia="MS Mincho" w:cs="MS Mincho"/>
          <w:bCs/>
          <w:sz w:val="28"/>
          <w:szCs w:val="28"/>
        </w:rPr>
        <w:t xml:space="preserve">, </w:t>
      </w:r>
      <w:proofErr w:type="spellStart"/>
      <w:r w:rsidR="002134FF">
        <w:rPr>
          <w:rFonts w:eastAsia="MS Mincho" w:cs="MS Mincho"/>
          <w:bCs/>
          <w:sz w:val="28"/>
          <w:szCs w:val="28"/>
        </w:rPr>
        <w:t>akshara</w:t>
      </w:r>
      <w:proofErr w:type="spellEnd"/>
      <w:r w:rsidR="002134FF">
        <w:rPr>
          <w:rFonts w:eastAsia="MS Mincho" w:cs="MS Mincho"/>
          <w:bCs/>
          <w:sz w:val="28"/>
          <w:szCs w:val="28"/>
        </w:rPr>
        <w:t xml:space="preserve"> and </w:t>
      </w:r>
      <w:proofErr w:type="spellStart"/>
      <w:r w:rsidR="00BF3B1C">
        <w:rPr>
          <w:rFonts w:eastAsia="MS Mincho" w:cs="MS Mincho"/>
          <w:bCs/>
          <w:sz w:val="28"/>
          <w:szCs w:val="28"/>
        </w:rPr>
        <w:t>thamas</w:t>
      </w:r>
      <w:proofErr w:type="spellEnd"/>
      <w:r w:rsidR="00BF3B1C">
        <w:rPr>
          <w:rFonts w:eastAsia="MS Mincho" w:cs="MS Mincho"/>
          <w:bCs/>
          <w:sz w:val="28"/>
          <w:szCs w:val="28"/>
        </w:rPr>
        <w:t xml:space="preserve"> denote</w:t>
      </w:r>
      <w:r w:rsidR="002134FF">
        <w:rPr>
          <w:rFonts w:eastAsia="MS Mincho" w:cs="MS Mincho"/>
          <w:bCs/>
          <w:sz w:val="28"/>
          <w:szCs w:val="28"/>
        </w:rPr>
        <w:t xml:space="preserve"> different stages of the primordial matter only. The state of primordial cosmic matter </w:t>
      </w:r>
      <w:proofErr w:type="gramStart"/>
      <w:r w:rsidR="002134FF">
        <w:rPr>
          <w:rFonts w:eastAsia="MS Mincho" w:cs="MS Mincho"/>
          <w:bCs/>
          <w:sz w:val="28"/>
          <w:szCs w:val="28"/>
        </w:rPr>
        <w:t xml:space="preserve">called  </w:t>
      </w:r>
      <w:proofErr w:type="spellStart"/>
      <w:r w:rsidR="00BF3B1C">
        <w:rPr>
          <w:rFonts w:eastAsia="MS Mincho" w:cs="MS Mincho"/>
          <w:bCs/>
          <w:sz w:val="28"/>
          <w:szCs w:val="28"/>
        </w:rPr>
        <w:t>avyakta</w:t>
      </w:r>
      <w:proofErr w:type="spellEnd"/>
      <w:proofErr w:type="gramEnd"/>
      <w:r w:rsidR="00C63049">
        <w:rPr>
          <w:rFonts w:eastAsia="MS Mincho" w:cs="MS Mincho"/>
          <w:bCs/>
          <w:sz w:val="28"/>
          <w:szCs w:val="28"/>
        </w:rPr>
        <w:t xml:space="preserve"> </w:t>
      </w:r>
      <w:proofErr w:type="spellStart"/>
      <w:r w:rsidR="00C63049">
        <w:rPr>
          <w:rFonts w:eastAsia="MS Mincho" w:cs="MS Mincho"/>
          <w:bCs/>
          <w:sz w:val="28"/>
          <w:szCs w:val="28"/>
        </w:rPr>
        <w:t>thaththvam</w:t>
      </w:r>
      <w:proofErr w:type="spellEnd"/>
      <w:r w:rsidR="002134FF">
        <w:rPr>
          <w:rFonts w:eastAsia="MS Mincho" w:cs="MS Mincho"/>
          <w:bCs/>
          <w:sz w:val="28"/>
          <w:szCs w:val="28"/>
        </w:rPr>
        <w:t xml:space="preserve"> is </w:t>
      </w:r>
      <w:r w:rsidR="00C63049">
        <w:rPr>
          <w:rFonts w:eastAsia="MS Mincho" w:cs="MS Mincho"/>
          <w:bCs/>
          <w:sz w:val="28"/>
          <w:szCs w:val="28"/>
        </w:rPr>
        <w:t xml:space="preserve">a </w:t>
      </w:r>
      <w:r w:rsidR="002134FF">
        <w:rPr>
          <w:rFonts w:eastAsia="MS Mincho" w:cs="MS Mincho"/>
          <w:bCs/>
          <w:sz w:val="28"/>
          <w:szCs w:val="28"/>
        </w:rPr>
        <w:t>clear</w:t>
      </w:r>
      <w:r w:rsidR="00C63049">
        <w:rPr>
          <w:rFonts w:eastAsia="MS Mincho" w:cs="MS Mincho"/>
          <w:bCs/>
          <w:sz w:val="28"/>
          <w:szCs w:val="28"/>
        </w:rPr>
        <w:t>er</w:t>
      </w:r>
      <w:r w:rsidR="002134FF">
        <w:rPr>
          <w:rFonts w:eastAsia="MS Mincho" w:cs="MS Mincho"/>
          <w:bCs/>
          <w:sz w:val="28"/>
          <w:szCs w:val="28"/>
        </w:rPr>
        <w:t xml:space="preserve"> combination of the three basic attributes viz., </w:t>
      </w:r>
      <w:proofErr w:type="spellStart"/>
      <w:r w:rsidR="00BF3B1C">
        <w:rPr>
          <w:rFonts w:eastAsia="MS Mincho" w:cs="MS Mincho"/>
          <w:bCs/>
          <w:sz w:val="28"/>
          <w:szCs w:val="28"/>
        </w:rPr>
        <w:t>sattvA</w:t>
      </w:r>
      <w:proofErr w:type="spellEnd"/>
      <w:r w:rsidR="002134FF">
        <w:rPr>
          <w:rFonts w:eastAsia="MS Mincho" w:cs="MS Mincho"/>
          <w:bCs/>
          <w:sz w:val="28"/>
          <w:szCs w:val="28"/>
        </w:rPr>
        <w:t xml:space="preserve">, Rajas and </w:t>
      </w:r>
      <w:proofErr w:type="spellStart"/>
      <w:r w:rsidR="002134FF">
        <w:rPr>
          <w:rFonts w:eastAsia="MS Mincho" w:cs="MS Mincho"/>
          <w:bCs/>
          <w:sz w:val="28"/>
          <w:szCs w:val="28"/>
        </w:rPr>
        <w:t>thamas</w:t>
      </w:r>
      <w:proofErr w:type="spellEnd"/>
      <w:r w:rsidR="002134FF">
        <w:rPr>
          <w:rFonts w:eastAsia="MS Mincho" w:cs="MS Mincho"/>
          <w:bCs/>
          <w:sz w:val="28"/>
          <w:szCs w:val="28"/>
        </w:rPr>
        <w:t xml:space="preserve"> than the </w:t>
      </w:r>
      <w:proofErr w:type="spellStart"/>
      <w:r w:rsidR="00BF3B1C">
        <w:rPr>
          <w:rFonts w:eastAsia="MS Mincho" w:cs="MS Mincho"/>
          <w:bCs/>
          <w:sz w:val="28"/>
          <w:szCs w:val="28"/>
        </w:rPr>
        <w:t>mahath</w:t>
      </w:r>
      <w:proofErr w:type="spellEnd"/>
      <w:r w:rsidR="002134FF">
        <w:rPr>
          <w:rFonts w:eastAsia="MS Mincho" w:cs="MS Mincho"/>
          <w:bCs/>
          <w:sz w:val="28"/>
          <w:szCs w:val="28"/>
        </w:rPr>
        <w:t xml:space="preserve"> reality, another state of primordial cosmic matter – an unspecified and unclear combination of the three basic attributes or characteristics viz. the </w:t>
      </w:r>
      <w:proofErr w:type="spellStart"/>
      <w:r w:rsidR="00BF3B1C">
        <w:rPr>
          <w:rFonts w:eastAsia="MS Mincho" w:cs="MS Mincho"/>
          <w:bCs/>
          <w:sz w:val="28"/>
          <w:szCs w:val="28"/>
        </w:rPr>
        <w:t>sattvA</w:t>
      </w:r>
      <w:proofErr w:type="spellEnd"/>
      <w:r w:rsidR="002134FF">
        <w:rPr>
          <w:rFonts w:eastAsia="MS Mincho" w:cs="MS Mincho"/>
          <w:bCs/>
          <w:sz w:val="28"/>
          <w:szCs w:val="28"/>
        </w:rPr>
        <w:t xml:space="preserve">, rajas and </w:t>
      </w:r>
      <w:proofErr w:type="spellStart"/>
      <w:r w:rsidR="002134FF">
        <w:rPr>
          <w:rFonts w:eastAsia="MS Mincho" w:cs="MS Mincho"/>
          <w:bCs/>
          <w:sz w:val="28"/>
          <w:szCs w:val="28"/>
        </w:rPr>
        <w:t>thamas</w:t>
      </w:r>
      <w:proofErr w:type="spellEnd"/>
      <w:r w:rsidR="002134FF">
        <w:rPr>
          <w:rFonts w:eastAsia="MS Mincho" w:cs="MS Mincho"/>
          <w:bCs/>
          <w:sz w:val="28"/>
          <w:szCs w:val="28"/>
        </w:rPr>
        <w:t xml:space="preserve">. </w:t>
      </w:r>
      <w:r w:rsidR="00C63049">
        <w:rPr>
          <w:rFonts w:eastAsia="MS Mincho" w:cs="MS Mincho"/>
          <w:bCs/>
          <w:sz w:val="28"/>
          <w:szCs w:val="28"/>
        </w:rPr>
        <w:t>When t</w:t>
      </w:r>
      <w:r w:rsidR="002134FF">
        <w:rPr>
          <w:rFonts w:eastAsia="MS Mincho" w:cs="MS Mincho"/>
          <w:bCs/>
          <w:sz w:val="28"/>
          <w:szCs w:val="28"/>
        </w:rPr>
        <w:t xml:space="preserve">his composition of the three basic attributes </w:t>
      </w:r>
      <w:r w:rsidR="00C63049">
        <w:rPr>
          <w:rFonts w:eastAsia="MS Mincho" w:cs="MS Mincho"/>
          <w:bCs/>
          <w:sz w:val="28"/>
          <w:szCs w:val="28"/>
        </w:rPr>
        <w:t xml:space="preserve">is </w:t>
      </w:r>
      <w:r w:rsidR="00BF3B1C">
        <w:rPr>
          <w:rFonts w:eastAsia="MS Mincho" w:cs="MS Mincho"/>
          <w:bCs/>
          <w:sz w:val="28"/>
          <w:szCs w:val="28"/>
        </w:rPr>
        <w:t xml:space="preserve">a </w:t>
      </w:r>
      <w:r w:rsidR="00C63049">
        <w:rPr>
          <w:rFonts w:eastAsia="MS Mincho" w:cs="MS Mincho"/>
          <w:bCs/>
          <w:sz w:val="28"/>
          <w:szCs w:val="28"/>
        </w:rPr>
        <w:t>further complicated mixture</w:t>
      </w:r>
      <w:r w:rsidR="00BF3B1C">
        <w:rPr>
          <w:rFonts w:eastAsia="MS Mincho" w:cs="MS Mincho"/>
          <w:bCs/>
          <w:sz w:val="28"/>
          <w:szCs w:val="28"/>
        </w:rPr>
        <w:t xml:space="preserve"> in such a way that it is no more</w:t>
      </w:r>
      <w:r w:rsidR="00C63049">
        <w:rPr>
          <w:rFonts w:eastAsia="MS Mincho" w:cs="MS Mincho"/>
          <w:bCs/>
          <w:sz w:val="28"/>
          <w:szCs w:val="28"/>
        </w:rPr>
        <w:t xml:space="preserve"> possible to specify that this portion is sentient </w:t>
      </w:r>
      <w:r w:rsidR="00BF3B1C">
        <w:rPr>
          <w:rFonts w:eastAsia="MS Mincho" w:cs="MS Mincho"/>
          <w:bCs/>
          <w:sz w:val="28"/>
          <w:szCs w:val="28"/>
        </w:rPr>
        <w:t>and this is insentient;</w:t>
      </w:r>
      <w:r w:rsidR="00C63049">
        <w:rPr>
          <w:rFonts w:eastAsia="MS Mincho" w:cs="MS Mincho"/>
          <w:bCs/>
          <w:sz w:val="28"/>
          <w:szCs w:val="28"/>
        </w:rPr>
        <w:t xml:space="preserve"> that stage of the primordial cosmic matter is called </w:t>
      </w:r>
      <w:proofErr w:type="spellStart"/>
      <w:r w:rsidR="00C63049">
        <w:rPr>
          <w:rFonts w:eastAsia="MS Mincho" w:cs="MS Mincho"/>
          <w:bCs/>
          <w:sz w:val="28"/>
          <w:szCs w:val="28"/>
        </w:rPr>
        <w:t>thamas</w:t>
      </w:r>
      <w:proofErr w:type="spellEnd"/>
      <w:r w:rsidR="00C63049">
        <w:rPr>
          <w:rFonts w:eastAsia="MS Mincho" w:cs="MS Mincho"/>
          <w:bCs/>
          <w:sz w:val="28"/>
          <w:szCs w:val="28"/>
        </w:rPr>
        <w:t xml:space="preserve">. It was explained by Sri </w:t>
      </w:r>
      <w:proofErr w:type="spellStart"/>
      <w:r w:rsidR="00C63049">
        <w:rPr>
          <w:rFonts w:eastAsia="MS Mincho" w:cs="MS Mincho"/>
          <w:bCs/>
          <w:sz w:val="28"/>
          <w:szCs w:val="28"/>
        </w:rPr>
        <w:t>S’ruthaprakAs’ikAcharya</w:t>
      </w:r>
      <w:proofErr w:type="spellEnd"/>
      <w:r w:rsidR="00C63049">
        <w:rPr>
          <w:rFonts w:eastAsia="MS Mincho" w:cs="MS Mincho"/>
          <w:bCs/>
          <w:sz w:val="28"/>
          <w:szCs w:val="28"/>
        </w:rPr>
        <w:t xml:space="preserve"> in his commentary for the Upanishad, that this subtle form of primordial cosmic matter is known only to the Brahman and is totally mixed up in Brahman like the salt in water, or the water element in the moon light or the fire element in the Sunlight.</w:t>
      </w:r>
    </w:p>
    <w:p w14:paraId="642A9529" w14:textId="77777777" w:rsidR="00C63049" w:rsidRDefault="00C63049" w:rsidP="00C63049">
      <w:pPr>
        <w:tabs>
          <w:tab w:val="left" w:pos="2880"/>
          <w:tab w:val="left" w:pos="3600"/>
          <w:tab w:val="left" w:pos="4500"/>
        </w:tabs>
        <w:spacing w:line="276" w:lineRule="auto"/>
        <w:ind w:left="0" w:firstLine="720"/>
        <w:jc w:val="both"/>
        <w:rPr>
          <w:rFonts w:eastAsia="MS Mincho" w:cs="MS Mincho"/>
          <w:bCs/>
          <w:sz w:val="24"/>
          <w:szCs w:val="24"/>
        </w:rPr>
      </w:pPr>
    </w:p>
    <w:p w14:paraId="50A93B75" w14:textId="77777777" w:rsidR="00C63049" w:rsidRPr="00CD0B20" w:rsidRDefault="00C63049" w:rsidP="00C63049">
      <w:pPr>
        <w:tabs>
          <w:tab w:val="left" w:pos="2880"/>
          <w:tab w:val="left" w:pos="3600"/>
          <w:tab w:val="left" w:pos="4500"/>
        </w:tabs>
        <w:spacing w:line="276" w:lineRule="auto"/>
        <w:ind w:left="0" w:firstLine="720"/>
        <w:jc w:val="both"/>
        <w:rPr>
          <w:rFonts w:eastAsia="MS Mincho" w:cs="MS Mincho"/>
          <w:b/>
          <w:i/>
          <w:iCs/>
          <w:sz w:val="24"/>
          <w:szCs w:val="24"/>
        </w:rPr>
      </w:pPr>
      <w:r w:rsidRPr="00CD0B20">
        <w:rPr>
          <w:rFonts w:eastAsia="MS Mincho" w:cs="MS Mincho"/>
          <w:b/>
          <w:i/>
          <w:iCs/>
          <w:sz w:val="24"/>
          <w:szCs w:val="24"/>
        </w:rPr>
        <w:t>To continue</w:t>
      </w:r>
    </w:p>
    <w:p w14:paraId="075AD11F" w14:textId="77777777" w:rsidR="00C63049" w:rsidRDefault="00C63049" w:rsidP="00C63049">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In the next posting, we shall examine critically the meaning of the word </w:t>
      </w:r>
      <w:proofErr w:type="spellStart"/>
      <w:r>
        <w:rPr>
          <w:rFonts w:eastAsia="MS Mincho" w:cs="MS Mincho"/>
          <w:bCs/>
          <w:sz w:val="24"/>
          <w:szCs w:val="24"/>
        </w:rPr>
        <w:t>akshara</w:t>
      </w:r>
      <w:proofErr w:type="spellEnd"/>
      <w:r>
        <w:rPr>
          <w:rFonts w:eastAsia="MS Mincho" w:cs="MS Mincho"/>
          <w:bCs/>
          <w:sz w:val="24"/>
          <w:szCs w:val="24"/>
        </w:rPr>
        <w:t>.</w:t>
      </w:r>
    </w:p>
    <w:p w14:paraId="42154F07" w14:textId="77777777" w:rsidR="00C63049" w:rsidRPr="00F57E29" w:rsidRDefault="00C63049" w:rsidP="00C63049">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Dasoham,</w:t>
      </w:r>
    </w:p>
    <w:p w14:paraId="4685A54C" w14:textId="77777777" w:rsidR="00C63049" w:rsidRPr="00F57E29" w:rsidRDefault="00C63049" w:rsidP="00C63049">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Adiyen </w:t>
      </w:r>
    </w:p>
    <w:p w14:paraId="102321B7" w14:textId="77777777" w:rsidR="00C63049" w:rsidRPr="00F57E29" w:rsidRDefault="00C63049" w:rsidP="00C63049">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Srinivasa </w:t>
      </w:r>
      <w:r w:rsidR="000119FB">
        <w:rPr>
          <w:bCs/>
          <w:sz w:val="24"/>
          <w:szCs w:val="24"/>
          <w:lang w:val="de-DE"/>
        </w:rPr>
        <w:t>RAmAnuja</w:t>
      </w:r>
      <w:r w:rsidRPr="00F57E29">
        <w:rPr>
          <w:bCs/>
          <w:sz w:val="24"/>
          <w:szCs w:val="24"/>
          <w:lang w:val="de-DE"/>
        </w:rPr>
        <w:t xml:space="preserve"> Dasan</w:t>
      </w:r>
    </w:p>
    <w:p w14:paraId="2ED11970" w14:textId="77777777" w:rsidR="00C63049" w:rsidRPr="00845806" w:rsidRDefault="00C63049" w:rsidP="00C63049">
      <w:pPr>
        <w:tabs>
          <w:tab w:val="left" w:pos="2880"/>
          <w:tab w:val="left" w:pos="3600"/>
          <w:tab w:val="left" w:pos="4500"/>
        </w:tabs>
        <w:spacing w:line="276" w:lineRule="auto"/>
        <w:ind w:left="0" w:firstLine="720"/>
        <w:jc w:val="both"/>
        <w:rPr>
          <w:rFonts w:eastAsia="MS Mincho" w:cs="MS Mincho"/>
          <w:bCs/>
          <w:sz w:val="24"/>
          <w:szCs w:val="24"/>
          <w:lang w:val="de-DE"/>
        </w:rPr>
      </w:pPr>
    </w:p>
    <w:p w14:paraId="26C99AC2" w14:textId="77777777" w:rsidR="00C63049" w:rsidRPr="00845806" w:rsidRDefault="00C63049" w:rsidP="00C63049">
      <w:pPr>
        <w:tabs>
          <w:tab w:val="left" w:pos="2880"/>
          <w:tab w:val="left" w:pos="3600"/>
          <w:tab w:val="left" w:pos="4500"/>
        </w:tabs>
        <w:spacing w:line="276" w:lineRule="auto"/>
        <w:ind w:left="0" w:firstLine="720"/>
        <w:jc w:val="both"/>
        <w:rPr>
          <w:rFonts w:eastAsia="MS Mincho" w:cs="MS Mincho"/>
          <w:bCs/>
          <w:sz w:val="24"/>
          <w:szCs w:val="24"/>
          <w:lang w:val="de-DE"/>
        </w:rPr>
      </w:pPr>
    </w:p>
    <w:p w14:paraId="1F42B961" w14:textId="77777777" w:rsidR="00C63049" w:rsidRPr="00845806" w:rsidRDefault="00C63049" w:rsidP="00C63049">
      <w:pPr>
        <w:tabs>
          <w:tab w:val="left" w:pos="3600"/>
          <w:tab w:val="left" w:pos="3960"/>
          <w:tab w:val="left" w:pos="4500"/>
        </w:tabs>
        <w:spacing w:line="276" w:lineRule="auto"/>
        <w:ind w:left="90" w:firstLine="720"/>
        <w:jc w:val="both"/>
        <w:rPr>
          <w:b/>
          <w:i/>
          <w:iCs/>
          <w:sz w:val="28"/>
          <w:szCs w:val="28"/>
          <w:u w:val="single"/>
          <w:lang w:val="de-DE"/>
        </w:rPr>
      </w:pPr>
      <w:r>
        <w:rPr>
          <w:b/>
          <w:i/>
          <w:iCs/>
          <w:sz w:val="28"/>
          <w:szCs w:val="28"/>
          <w:u w:val="single"/>
          <w:lang w:val="de-DE"/>
        </w:rPr>
        <w:t>Mundakopanishad-35</w:t>
      </w:r>
    </w:p>
    <w:p w14:paraId="5DCE7ADB" w14:textId="77777777" w:rsidR="00C63049" w:rsidRDefault="00C63049" w:rsidP="00C63049">
      <w:pPr>
        <w:tabs>
          <w:tab w:val="left" w:pos="3600"/>
          <w:tab w:val="left" w:pos="3960"/>
        </w:tabs>
        <w:spacing w:line="360" w:lineRule="auto"/>
        <w:ind w:left="142" w:firstLine="709"/>
        <w:jc w:val="both"/>
        <w:rPr>
          <w:rFonts w:eastAsia="MS Mincho" w:cs="MS Mincho"/>
          <w:bCs/>
          <w:sz w:val="24"/>
          <w:szCs w:val="24"/>
        </w:rPr>
      </w:pPr>
      <w:r w:rsidRPr="00F31D48">
        <w:rPr>
          <w:rFonts w:eastAsia="MS Mincho" w:cs="MS Mincho"/>
          <w:bCs/>
          <w:sz w:val="24"/>
          <w:szCs w:val="24"/>
        </w:rPr>
        <w:t xml:space="preserve">Dear </w:t>
      </w:r>
      <w:proofErr w:type="spellStart"/>
      <w:r w:rsidR="000119FB">
        <w:rPr>
          <w:rFonts w:eastAsia="MS Mincho" w:cs="MS Mincho"/>
          <w:bCs/>
          <w:sz w:val="24"/>
          <w:szCs w:val="24"/>
        </w:rPr>
        <w:t>RAmAnuja</w:t>
      </w:r>
      <w:proofErr w:type="spellEnd"/>
      <w:r w:rsidRPr="00F31D48">
        <w:rPr>
          <w:rFonts w:eastAsia="MS Mincho" w:cs="MS Mincho"/>
          <w:bCs/>
          <w:sz w:val="24"/>
          <w:szCs w:val="24"/>
        </w:rPr>
        <w:t xml:space="preserve"> </w:t>
      </w:r>
      <w:proofErr w:type="spellStart"/>
      <w:r w:rsidRPr="00F31D48">
        <w:rPr>
          <w:rFonts w:eastAsia="MS Mincho" w:cs="MS Mincho"/>
          <w:bCs/>
          <w:sz w:val="24"/>
          <w:szCs w:val="24"/>
        </w:rPr>
        <w:t>Dasas</w:t>
      </w:r>
      <w:proofErr w:type="spellEnd"/>
      <w:r w:rsidRPr="00F31D48">
        <w:rPr>
          <w:rFonts w:eastAsia="MS Mincho" w:cs="MS Mincho"/>
          <w:bCs/>
          <w:sz w:val="24"/>
          <w:szCs w:val="24"/>
        </w:rPr>
        <w:t xml:space="preserve"> and </w:t>
      </w:r>
      <w:proofErr w:type="spellStart"/>
      <w:r w:rsidRPr="00F31D48">
        <w:rPr>
          <w:rFonts w:eastAsia="MS Mincho" w:cs="MS Mincho"/>
          <w:bCs/>
          <w:sz w:val="24"/>
          <w:szCs w:val="24"/>
        </w:rPr>
        <w:t>Asthikas</w:t>
      </w:r>
      <w:proofErr w:type="spellEnd"/>
      <w:r w:rsidRPr="00F31D48">
        <w:rPr>
          <w:rFonts w:eastAsia="MS Mincho" w:cs="MS Mincho"/>
          <w:bCs/>
          <w:sz w:val="24"/>
          <w:szCs w:val="24"/>
        </w:rPr>
        <w:t xml:space="preserve">, </w:t>
      </w:r>
    </w:p>
    <w:p w14:paraId="554BFB60" w14:textId="77777777" w:rsidR="00C63049" w:rsidRDefault="00C63049" w:rsidP="00C63049">
      <w:pPr>
        <w:tabs>
          <w:tab w:val="left" w:pos="2880"/>
          <w:tab w:val="left" w:pos="3600"/>
          <w:tab w:val="left" w:pos="4500"/>
        </w:tabs>
        <w:spacing w:line="276" w:lineRule="auto"/>
        <w:ind w:left="0" w:firstLine="720"/>
        <w:jc w:val="both"/>
        <w:rPr>
          <w:rFonts w:eastAsia="MS Mincho" w:cs="MS Mincho"/>
          <w:bCs/>
          <w:sz w:val="24"/>
          <w:szCs w:val="24"/>
        </w:rPr>
      </w:pPr>
      <w:r w:rsidRPr="00F31D48">
        <w:rPr>
          <w:rFonts w:eastAsia="MS Mincho" w:cs="MS Mincho"/>
          <w:bCs/>
          <w:sz w:val="24"/>
          <w:szCs w:val="24"/>
        </w:rPr>
        <w:t xml:space="preserve">In this posting we shall </w:t>
      </w:r>
      <w:r w:rsidR="0054577A">
        <w:rPr>
          <w:rFonts w:eastAsia="MS Mincho" w:cs="MS Mincho"/>
          <w:bCs/>
          <w:sz w:val="24"/>
          <w:szCs w:val="24"/>
        </w:rPr>
        <w:t>study the</w:t>
      </w:r>
      <w:r>
        <w:rPr>
          <w:rFonts w:eastAsia="MS Mincho" w:cs="MS Mincho"/>
          <w:bCs/>
          <w:sz w:val="24"/>
          <w:szCs w:val="24"/>
        </w:rPr>
        <w:t xml:space="preserve"> explanation</w:t>
      </w:r>
      <w:r w:rsidR="0054577A">
        <w:rPr>
          <w:rFonts w:eastAsia="MS Mincho" w:cs="MS Mincho"/>
          <w:bCs/>
          <w:sz w:val="24"/>
          <w:szCs w:val="24"/>
        </w:rPr>
        <w:t>s</w:t>
      </w:r>
      <w:r>
        <w:rPr>
          <w:rFonts w:eastAsia="MS Mincho" w:cs="MS Mincho"/>
          <w:bCs/>
          <w:sz w:val="24"/>
          <w:szCs w:val="24"/>
        </w:rPr>
        <w:t xml:space="preserve"> given to this</w:t>
      </w:r>
      <w:r w:rsidR="00C34A27">
        <w:rPr>
          <w:rFonts w:eastAsia="MS Mincho" w:cs="MS Mincho"/>
          <w:bCs/>
          <w:sz w:val="24"/>
          <w:szCs w:val="24"/>
        </w:rPr>
        <w:t xml:space="preserve"> word </w:t>
      </w:r>
      <w:proofErr w:type="spellStart"/>
      <w:r w:rsidR="00C34A27">
        <w:rPr>
          <w:rFonts w:eastAsia="MS Mincho" w:cs="MS Mincho"/>
          <w:bCs/>
          <w:sz w:val="24"/>
          <w:szCs w:val="24"/>
        </w:rPr>
        <w:t>akshara</w:t>
      </w:r>
      <w:proofErr w:type="spellEnd"/>
      <w:r w:rsidR="00C34A27">
        <w:rPr>
          <w:rFonts w:eastAsia="MS Mincho" w:cs="MS Mincho"/>
          <w:bCs/>
          <w:sz w:val="24"/>
          <w:szCs w:val="24"/>
        </w:rPr>
        <w:t xml:space="preserve">. </w:t>
      </w:r>
    </w:p>
    <w:p w14:paraId="5EF76737" w14:textId="77777777" w:rsidR="00EB74F7" w:rsidRDefault="0054577A" w:rsidP="00C63049">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This word </w:t>
      </w:r>
      <w:proofErr w:type="spellStart"/>
      <w:r>
        <w:rPr>
          <w:rFonts w:eastAsia="MS Mincho" w:cs="MS Mincho"/>
          <w:bCs/>
          <w:sz w:val="24"/>
          <w:szCs w:val="24"/>
        </w:rPr>
        <w:t>akshara</w:t>
      </w:r>
      <w:proofErr w:type="spellEnd"/>
      <w:r>
        <w:rPr>
          <w:rFonts w:eastAsia="MS Mincho" w:cs="MS Mincho"/>
          <w:bCs/>
          <w:sz w:val="24"/>
          <w:szCs w:val="24"/>
        </w:rPr>
        <w:t xml:space="preserve"> appears in this Upanishad at quite a number of places beginning with </w:t>
      </w:r>
      <w:proofErr w:type="spellStart"/>
      <w:r>
        <w:rPr>
          <w:rFonts w:eastAsia="MS Mincho" w:cs="MS Mincho"/>
          <w:b/>
          <w:i/>
          <w:iCs/>
          <w:sz w:val="24"/>
          <w:szCs w:val="24"/>
        </w:rPr>
        <w:t>yayA</w:t>
      </w:r>
      <w:proofErr w:type="spellEnd"/>
      <w:r>
        <w:rPr>
          <w:rFonts w:eastAsia="MS Mincho" w:cs="MS Mincho"/>
          <w:b/>
          <w:i/>
          <w:iCs/>
          <w:sz w:val="24"/>
          <w:szCs w:val="24"/>
        </w:rPr>
        <w:t xml:space="preserve"> </w:t>
      </w:r>
      <w:proofErr w:type="spellStart"/>
      <w:r>
        <w:rPr>
          <w:rFonts w:eastAsia="MS Mincho" w:cs="MS Mincho"/>
          <w:b/>
          <w:i/>
          <w:iCs/>
          <w:sz w:val="24"/>
          <w:szCs w:val="24"/>
        </w:rPr>
        <w:t>thadakshara</w:t>
      </w:r>
      <w:proofErr w:type="spellEnd"/>
      <w:r>
        <w:rPr>
          <w:rFonts w:eastAsia="MS Mincho" w:cs="MS Mincho"/>
          <w:b/>
          <w:i/>
          <w:iCs/>
          <w:sz w:val="24"/>
          <w:szCs w:val="24"/>
        </w:rPr>
        <w:t xml:space="preserve"> </w:t>
      </w:r>
      <w:proofErr w:type="spellStart"/>
      <w:r>
        <w:rPr>
          <w:rFonts w:eastAsia="MS Mincho" w:cs="MS Mincho"/>
          <w:b/>
          <w:i/>
          <w:iCs/>
          <w:sz w:val="24"/>
          <w:szCs w:val="24"/>
        </w:rPr>
        <w:t>madhigamyathe</w:t>
      </w:r>
      <w:proofErr w:type="spellEnd"/>
      <w:r>
        <w:rPr>
          <w:rFonts w:eastAsia="MS Mincho" w:cs="MS Mincho"/>
          <w:b/>
          <w:i/>
          <w:iCs/>
          <w:sz w:val="24"/>
          <w:szCs w:val="24"/>
        </w:rPr>
        <w:t xml:space="preserve">, </w:t>
      </w:r>
      <w:r>
        <w:rPr>
          <w:rFonts w:eastAsia="MS Mincho" w:cs="MS Mincho"/>
          <w:bCs/>
          <w:sz w:val="24"/>
          <w:szCs w:val="24"/>
        </w:rPr>
        <w:t xml:space="preserve">and some </w:t>
      </w:r>
      <w:proofErr w:type="spellStart"/>
      <w:r>
        <w:rPr>
          <w:rFonts w:eastAsia="MS Mincho" w:cs="MS Mincho"/>
          <w:bCs/>
          <w:sz w:val="24"/>
          <w:szCs w:val="24"/>
        </w:rPr>
        <w:t>S’ruthi</w:t>
      </w:r>
      <w:proofErr w:type="spellEnd"/>
      <w:r>
        <w:rPr>
          <w:rFonts w:eastAsia="MS Mincho" w:cs="MS Mincho"/>
          <w:bCs/>
          <w:sz w:val="24"/>
          <w:szCs w:val="24"/>
        </w:rPr>
        <w:t xml:space="preserve"> </w:t>
      </w:r>
      <w:proofErr w:type="spellStart"/>
      <w:r>
        <w:rPr>
          <w:rFonts w:eastAsia="MS Mincho" w:cs="MS Mincho"/>
          <w:bCs/>
          <w:sz w:val="24"/>
          <w:szCs w:val="24"/>
        </w:rPr>
        <w:t>VAkyas</w:t>
      </w:r>
      <w:proofErr w:type="spellEnd"/>
      <w:r>
        <w:rPr>
          <w:rFonts w:eastAsia="MS Mincho" w:cs="MS Mincho"/>
          <w:bCs/>
          <w:sz w:val="24"/>
          <w:szCs w:val="24"/>
        </w:rPr>
        <w:t xml:space="preserve"> like </w:t>
      </w:r>
      <w:proofErr w:type="spellStart"/>
      <w:r>
        <w:rPr>
          <w:rFonts w:eastAsia="MS Mincho" w:cs="MS Mincho"/>
          <w:b/>
          <w:i/>
          <w:iCs/>
          <w:sz w:val="24"/>
          <w:szCs w:val="24"/>
        </w:rPr>
        <w:t>ethasya</w:t>
      </w:r>
      <w:proofErr w:type="spellEnd"/>
      <w:r>
        <w:rPr>
          <w:rFonts w:eastAsia="MS Mincho" w:cs="MS Mincho"/>
          <w:b/>
          <w:i/>
          <w:iCs/>
          <w:sz w:val="24"/>
          <w:szCs w:val="24"/>
        </w:rPr>
        <w:t xml:space="preserve"> </w:t>
      </w:r>
      <w:proofErr w:type="spellStart"/>
      <w:r>
        <w:rPr>
          <w:rFonts w:eastAsia="MS Mincho" w:cs="MS Mincho"/>
          <w:b/>
          <w:i/>
          <w:iCs/>
          <w:sz w:val="24"/>
          <w:szCs w:val="24"/>
        </w:rPr>
        <w:t>vA</w:t>
      </w:r>
      <w:proofErr w:type="spellEnd"/>
      <w:r>
        <w:rPr>
          <w:rFonts w:eastAsia="MS Mincho" w:cs="MS Mincho"/>
          <w:b/>
          <w:i/>
          <w:iCs/>
          <w:sz w:val="24"/>
          <w:szCs w:val="24"/>
        </w:rPr>
        <w:t xml:space="preserve"> </w:t>
      </w:r>
      <w:proofErr w:type="spellStart"/>
      <w:r>
        <w:rPr>
          <w:rFonts w:eastAsia="MS Mincho" w:cs="MS Mincho"/>
          <w:b/>
          <w:i/>
          <w:iCs/>
          <w:sz w:val="24"/>
          <w:szCs w:val="24"/>
        </w:rPr>
        <w:t>aksharasya</w:t>
      </w:r>
      <w:proofErr w:type="spellEnd"/>
      <w:r>
        <w:rPr>
          <w:rFonts w:eastAsia="MS Mincho" w:cs="MS Mincho"/>
          <w:b/>
          <w:i/>
          <w:iCs/>
          <w:sz w:val="24"/>
          <w:szCs w:val="24"/>
        </w:rPr>
        <w:t xml:space="preserve"> </w:t>
      </w:r>
      <w:proofErr w:type="spellStart"/>
      <w:r>
        <w:rPr>
          <w:rFonts w:eastAsia="MS Mincho" w:cs="MS Mincho"/>
          <w:b/>
          <w:i/>
          <w:iCs/>
          <w:sz w:val="24"/>
          <w:szCs w:val="24"/>
        </w:rPr>
        <w:t>pras’Asane</w:t>
      </w:r>
      <w:proofErr w:type="spellEnd"/>
      <w:r>
        <w:rPr>
          <w:rFonts w:eastAsia="MS Mincho" w:cs="MS Mincho"/>
          <w:b/>
          <w:i/>
          <w:iCs/>
          <w:sz w:val="24"/>
          <w:szCs w:val="24"/>
        </w:rPr>
        <w:t xml:space="preserve"> </w:t>
      </w:r>
      <w:proofErr w:type="spellStart"/>
      <w:r>
        <w:rPr>
          <w:rFonts w:eastAsia="MS Mincho" w:cs="MS Mincho"/>
          <w:b/>
          <w:i/>
          <w:iCs/>
          <w:sz w:val="24"/>
          <w:szCs w:val="24"/>
        </w:rPr>
        <w:t>GArgi</w:t>
      </w:r>
      <w:proofErr w:type="spellEnd"/>
      <w:r>
        <w:rPr>
          <w:rFonts w:eastAsia="MS Mincho" w:cs="MS Mincho"/>
          <w:b/>
          <w:i/>
          <w:iCs/>
          <w:sz w:val="24"/>
          <w:szCs w:val="24"/>
        </w:rPr>
        <w:t xml:space="preserve"> </w:t>
      </w:r>
      <w:proofErr w:type="spellStart"/>
      <w:r>
        <w:rPr>
          <w:rFonts w:eastAsia="MS Mincho" w:cs="MS Mincho"/>
          <w:b/>
          <w:i/>
          <w:iCs/>
          <w:sz w:val="24"/>
          <w:szCs w:val="24"/>
        </w:rPr>
        <w:t>sUryAchandramasau</w:t>
      </w:r>
      <w:proofErr w:type="spellEnd"/>
      <w:r>
        <w:rPr>
          <w:rFonts w:eastAsia="MS Mincho" w:cs="MS Mincho"/>
          <w:b/>
          <w:i/>
          <w:iCs/>
          <w:sz w:val="24"/>
          <w:szCs w:val="24"/>
        </w:rPr>
        <w:t xml:space="preserve"> </w:t>
      </w:r>
      <w:proofErr w:type="spellStart"/>
      <w:r>
        <w:rPr>
          <w:rFonts w:eastAsia="MS Mincho" w:cs="MS Mincho"/>
          <w:b/>
          <w:i/>
          <w:iCs/>
          <w:sz w:val="24"/>
          <w:szCs w:val="24"/>
        </w:rPr>
        <w:t>vidhRithau</w:t>
      </w:r>
      <w:proofErr w:type="spellEnd"/>
      <w:r>
        <w:rPr>
          <w:rFonts w:eastAsia="MS Mincho" w:cs="MS Mincho"/>
          <w:b/>
          <w:i/>
          <w:iCs/>
          <w:sz w:val="24"/>
          <w:szCs w:val="24"/>
        </w:rPr>
        <w:t xml:space="preserve"> </w:t>
      </w:r>
      <w:proofErr w:type="spellStart"/>
      <w:r>
        <w:rPr>
          <w:rFonts w:eastAsia="MS Mincho" w:cs="MS Mincho"/>
          <w:b/>
          <w:i/>
          <w:iCs/>
          <w:sz w:val="24"/>
          <w:szCs w:val="24"/>
        </w:rPr>
        <w:t>thishThathah</w:t>
      </w:r>
      <w:proofErr w:type="spellEnd"/>
      <w:r>
        <w:rPr>
          <w:rFonts w:eastAsia="MS Mincho" w:cs="MS Mincho"/>
          <w:bCs/>
          <w:sz w:val="24"/>
          <w:szCs w:val="24"/>
        </w:rPr>
        <w:t xml:space="preserve"> in </w:t>
      </w:r>
      <w:proofErr w:type="spellStart"/>
      <w:r>
        <w:rPr>
          <w:rFonts w:eastAsia="MS Mincho" w:cs="MS Mincho"/>
          <w:bCs/>
          <w:sz w:val="24"/>
          <w:szCs w:val="24"/>
        </w:rPr>
        <w:t>BrihadAraNyaka</w:t>
      </w:r>
      <w:proofErr w:type="spellEnd"/>
      <w:r>
        <w:rPr>
          <w:rFonts w:eastAsia="MS Mincho" w:cs="MS Mincho"/>
          <w:bCs/>
          <w:sz w:val="24"/>
          <w:szCs w:val="24"/>
        </w:rPr>
        <w:t xml:space="preserve"> Upanishad. </w:t>
      </w:r>
      <w:r w:rsidR="00EB74F7">
        <w:rPr>
          <w:rFonts w:eastAsia="MS Mincho" w:cs="MS Mincho"/>
          <w:bCs/>
          <w:sz w:val="24"/>
          <w:szCs w:val="24"/>
        </w:rPr>
        <w:t xml:space="preserve">In all these </w:t>
      </w:r>
      <w:proofErr w:type="spellStart"/>
      <w:r>
        <w:rPr>
          <w:rFonts w:eastAsia="MS Mincho" w:cs="MS Mincho"/>
          <w:bCs/>
          <w:sz w:val="24"/>
          <w:szCs w:val="24"/>
        </w:rPr>
        <w:t>VAkyas</w:t>
      </w:r>
      <w:proofErr w:type="spellEnd"/>
      <w:r w:rsidR="00EB74F7">
        <w:rPr>
          <w:rFonts w:eastAsia="MS Mincho" w:cs="MS Mincho"/>
          <w:bCs/>
          <w:sz w:val="24"/>
          <w:szCs w:val="24"/>
        </w:rPr>
        <w:t xml:space="preserve">, </w:t>
      </w:r>
      <w:proofErr w:type="spellStart"/>
      <w:r w:rsidR="00EB74F7">
        <w:rPr>
          <w:rFonts w:eastAsia="MS Mincho" w:cs="MS Mincho"/>
          <w:bCs/>
          <w:sz w:val="24"/>
          <w:szCs w:val="24"/>
        </w:rPr>
        <w:t>akshara</w:t>
      </w:r>
      <w:proofErr w:type="spellEnd"/>
      <w:r w:rsidR="00EB74F7">
        <w:rPr>
          <w:rFonts w:eastAsia="MS Mincho" w:cs="MS Mincho"/>
          <w:bCs/>
          <w:sz w:val="24"/>
          <w:szCs w:val="24"/>
        </w:rPr>
        <w:t xml:space="preserve"> is used to denote Brahman. Similarly in the present mantra as well as in the </w:t>
      </w:r>
      <w:proofErr w:type="spellStart"/>
      <w:r w:rsidR="00EB74F7">
        <w:rPr>
          <w:rFonts w:eastAsia="MS Mincho" w:cs="MS Mincho"/>
          <w:bCs/>
          <w:sz w:val="24"/>
          <w:szCs w:val="24"/>
        </w:rPr>
        <w:t>SubAlopanishad</w:t>
      </w:r>
      <w:proofErr w:type="spellEnd"/>
      <w:r w:rsidR="00EB74F7">
        <w:rPr>
          <w:rFonts w:eastAsia="MS Mincho" w:cs="MS Mincho"/>
          <w:bCs/>
          <w:sz w:val="24"/>
          <w:szCs w:val="24"/>
        </w:rPr>
        <w:t xml:space="preserve">, it denotes the </w:t>
      </w:r>
      <w:proofErr w:type="spellStart"/>
      <w:r w:rsidR="00EB74F7">
        <w:rPr>
          <w:rFonts w:eastAsia="MS Mincho" w:cs="MS Mincho"/>
          <w:bCs/>
          <w:sz w:val="24"/>
          <w:szCs w:val="24"/>
        </w:rPr>
        <w:t>prakRithi</w:t>
      </w:r>
      <w:proofErr w:type="spellEnd"/>
      <w:r w:rsidR="00EB74F7">
        <w:rPr>
          <w:rFonts w:eastAsia="MS Mincho" w:cs="MS Mincho"/>
          <w:bCs/>
          <w:sz w:val="24"/>
          <w:szCs w:val="24"/>
        </w:rPr>
        <w:t xml:space="preserve"> – the cosmic matter. </w:t>
      </w:r>
      <w:r w:rsidR="00A3402B">
        <w:rPr>
          <w:rFonts w:eastAsia="MS Mincho" w:cs="MS Mincho"/>
          <w:bCs/>
          <w:sz w:val="24"/>
          <w:szCs w:val="24"/>
        </w:rPr>
        <w:t xml:space="preserve">While it is used to denote the sentient </w:t>
      </w:r>
      <w:proofErr w:type="spellStart"/>
      <w:r>
        <w:rPr>
          <w:rFonts w:eastAsia="MS Mincho" w:cs="MS Mincho"/>
          <w:bCs/>
          <w:sz w:val="24"/>
          <w:szCs w:val="24"/>
        </w:rPr>
        <w:t>JivA</w:t>
      </w:r>
      <w:proofErr w:type="spellEnd"/>
      <w:r w:rsidR="00A3402B">
        <w:rPr>
          <w:rFonts w:eastAsia="MS Mincho" w:cs="MS Mincho"/>
          <w:bCs/>
          <w:sz w:val="24"/>
          <w:szCs w:val="24"/>
        </w:rPr>
        <w:t xml:space="preserve"> i</w:t>
      </w:r>
      <w:r w:rsidR="00EB74F7">
        <w:rPr>
          <w:rFonts w:eastAsia="MS Mincho" w:cs="MS Mincho"/>
          <w:bCs/>
          <w:sz w:val="24"/>
          <w:szCs w:val="24"/>
        </w:rPr>
        <w:t xml:space="preserve">n the </w:t>
      </w:r>
      <w:r w:rsidR="00A3402B">
        <w:rPr>
          <w:rFonts w:eastAsia="MS Mincho" w:cs="MS Mincho"/>
          <w:bCs/>
          <w:sz w:val="24"/>
          <w:szCs w:val="24"/>
        </w:rPr>
        <w:t xml:space="preserve">Bhagavad Gita </w:t>
      </w:r>
      <w:proofErr w:type="spellStart"/>
      <w:r>
        <w:rPr>
          <w:rFonts w:eastAsia="MS Mincho" w:cs="MS Mincho"/>
          <w:bCs/>
          <w:sz w:val="24"/>
          <w:szCs w:val="24"/>
        </w:rPr>
        <w:t>Shloka</w:t>
      </w:r>
      <w:r w:rsidR="00A3402B">
        <w:rPr>
          <w:rFonts w:eastAsia="MS Mincho" w:cs="MS Mincho"/>
          <w:b/>
          <w:i/>
          <w:iCs/>
          <w:sz w:val="24"/>
          <w:szCs w:val="24"/>
        </w:rPr>
        <w:t>ksharassarvANi</w:t>
      </w:r>
      <w:proofErr w:type="spellEnd"/>
      <w:r w:rsidR="00A3402B">
        <w:rPr>
          <w:rFonts w:eastAsia="MS Mincho" w:cs="MS Mincho"/>
          <w:b/>
          <w:i/>
          <w:iCs/>
          <w:sz w:val="24"/>
          <w:szCs w:val="24"/>
        </w:rPr>
        <w:t xml:space="preserve"> </w:t>
      </w:r>
      <w:proofErr w:type="spellStart"/>
      <w:r w:rsidR="00A3402B">
        <w:rPr>
          <w:rFonts w:eastAsia="MS Mincho" w:cs="MS Mincho"/>
          <w:b/>
          <w:i/>
          <w:iCs/>
          <w:sz w:val="24"/>
          <w:szCs w:val="24"/>
        </w:rPr>
        <w:t>bhUthAni</w:t>
      </w:r>
      <w:proofErr w:type="spellEnd"/>
      <w:r w:rsidR="00A3402B">
        <w:rPr>
          <w:rFonts w:eastAsia="MS Mincho" w:cs="MS Mincho"/>
          <w:b/>
          <w:i/>
          <w:iCs/>
          <w:sz w:val="24"/>
          <w:szCs w:val="24"/>
        </w:rPr>
        <w:t xml:space="preserve"> – </w:t>
      </w:r>
      <w:proofErr w:type="spellStart"/>
      <w:r w:rsidR="00A3402B">
        <w:rPr>
          <w:rFonts w:eastAsia="MS Mincho" w:cs="MS Mincho"/>
          <w:b/>
          <w:i/>
          <w:iCs/>
          <w:sz w:val="24"/>
          <w:szCs w:val="24"/>
        </w:rPr>
        <w:t>kUTasthokshara</w:t>
      </w:r>
      <w:proofErr w:type="spellEnd"/>
      <w:r w:rsidR="00A3402B">
        <w:rPr>
          <w:rFonts w:eastAsia="MS Mincho" w:cs="MS Mincho"/>
          <w:b/>
          <w:i/>
          <w:iCs/>
          <w:sz w:val="24"/>
          <w:szCs w:val="24"/>
        </w:rPr>
        <w:t xml:space="preserve"> </w:t>
      </w:r>
      <w:proofErr w:type="spellStart"/>
      <w:r w:rsidR="00A3402B">
        <w:rPr>
          <w:rFonts w:eastAsia="MS Mincho" w:cs="MS Mincho"/>
          <w:b/>
          <w:i/>
          <w:iCs/>
          <w:sz w:val="24"/>
          <w:szCs w:val="24"/>
        </w:rPr>
        <w:t>uchyathe</w:t>
      </w:r>
      <w:proofErr w:type="spellEnd"/>
      <w:r w:rsidR="00A3402B">
        <w:rPr>
          <w:rFonts w:eastAsia="MS Mincho" w:cs="MS Mincho"/>
          <w:bCs/>
          <w:sz w:val="24"/>
          <w:szCs w:val="24"/>
        </w:rPr>
        <w:t xml:space="preserve"> and </w:t>
      </w:r>
      <w:proofErr w:type="spellStart"/>
      <w:r>
        <w:rPr>
          <w:rFonts w:eastAsia="MS Mincho" w:cs="MS Mincho"/>
          <w:bCs/>
          <w:sz w:val="24"/>
          <w:szCs w:val="24"/>
        </w:rPr>
        <w:t>S’vethaas’vathara</w:t>
      </w:r>
      <w:proofErr w:type="spellEnd"/>
      <w:r w:rsidR="00A3402B">
        <w:rPr>
          <w:rFonts w:eastAsia="MS Mincho" w:cs="MS Mincho"/>
          <w:bCs/>
          <w:sz w:val="24"/>
          <w:szCs w:val="24"/>
        </w:rPr>
        <w:t xml:space="preserve"> Upanishad </w:t>
      </w:r>
      <w:proofErr w:type="spellStart"/>
      <w:r w:rsidR="00A3402B">
        <w:rPr>
          <w:rFonts w:eastAsia="MS Mincho" w:cs="MS Mincho"/>
          <w:bCs/>
          <w:sz w:val="24"/>
          <w:szCs w:val="24"/>
        </w:rPr>
        <w:t>vAkya</w:t>
      </w:r>
      <w:proofErr w:type="spellEnd"/>
      <w:r w:rsidR="00A3402B">
        <w:rPr>
          <w:rFonts w:eastAsia="MS Mincho" w:cs="MS Mincho"/>
          <w:bCs/>
          <w:sz w:val="24"/>
          <w:szCs w:val="24"/>
        </w:rPr>
        <w:t xml:space="preserve"> – </w:t>
      </w:r>
      <w:proofErr w:type="spellStart"/>
      <w:r w:rsidR="00A3402B">
        <w:rPr>
          <w:rFonts w:eastAsia="MS Mincho" w:cs="MS Mincho"/>
          <w:b/>
          <w:i/>
          <w:iCs/>
          <w:sz w:val="24"/>
          <w:szCs w:val="24"/>
        </w:rPr>
        <w:t>ksharam</w:t>
      </w:r>
      <w:proofErr w:type="spellEnd"/>
      <w:r w:rsidR="00A3402B">
        <w:rPr>
          <w:rFonts w:eastAsia="MS Mincho" w:cs="MS Mincho"/>
          <w:b/>
          <w:i/>
          <w:iCs/>
          <w:sz w:val="24"/>
          <w:szCs w:val="24"/>
        </w:rPr>
        <w:t xml:space="preserve"> </w:t>
      </w:r>
      <w:proofErr w:type="spellStart"/>
      <w:r w:rsidR="00A3402B">
        <w:rPr>
          <w:rFonts w:eastAsia="MS Mincho" w:cs="MS Mincho"/>
          <w:b/>
          <w:i/>
          <w:iCs/>
          <w:sz w:val="24"/>
          <w:szCs w:val="24"/>
        </w:rPr>
        <w:t>pradhAnam</w:t>
      </w:r>
      <w:proofErr w:type="spellEnd"/>
      <w:r w:rsidR="00A3402B">
        <w:rPr>
          <w:rFonts w:eastAsia="MS Mincho" w:cs="MS Mincho"/>
          <w:b/>
          <w:i/>
          <w:iCs/>
          <w:sz w:val="24"/>
          <w:szCs w:val="24"/>
        </w:rPr>
        <w:t xml:space="preserve"> </w:t>
      </w:r>
      <w:proofErr w:type="spellStart"/>
      <w:r w:rsidR="00A3402B">
        <w:rPr>
          <w:rFonts w:eastAsia="MS Mincho" w:cs="MS Mincho"/>
          <w:b/>
          <w:i/>
          <w:iCs/>
          <w:sz w:val="24"/>
          <w:szCs w:val="24"/>
        </w:rPr>
        <w:t>amRithAksharam</w:t>
      </w:r>
      <w:proofErr w:type="spellEnd"/>
      <w:r w:rsidR="00A3402B">
        <w:rPr>
          <w:rFonts w:eastAsia="MS Mincho" w:cs="MS Mincho"/>
          <w:b/>
          <w:i/>
          <w:iCs/>
          <w:sz w:val="24"/>
          <w:szCs w:val="24"/>
        </w:rPr>
        <w:t xml:space="preserve"> </w:t>
      </w:r>
      <w:proofErr w:type="spellStart"/>
      <w:r w:rsidR="00A3402B">
        <w:rPr>
          <w:rFonts w:eastAsia="MS Mincho" w:cs="MS Mincho"/>
          <w:b/>
          <w:i/>
          <w:iCs/>
          <w:sz w:val="24"/>
          <w:szCs w:val="24"/>
        </w:rPr>
        <w:t>harah</w:t>
      </w:r>
      <w:proofErr w:type="spellEnd"/>
      <w:r w:rsidR="000121E8">
        <w:rPr>
          <w:rFonts w:eastAsia="MS Mincho" w:cs="MS Mincho"/>
          <w:b/>
          <w:i/>
          <w:iCs/>
          <w:sz w:val="24"/>
          <w:szCs w:val="24"/>
        </w:rPr>
        <w:t xml:space="preserve">. </w:t>
      </w:r>
      <w:proofErr w:type="gramStart"/>
      <w:r w:rsidR="000121E8">
        <w:rPr>
          <w:rFonts w:eastAsia="MS Mincho" w:cs="MS Mincho"/>
          <w:bCs/>
          <w:sz w:val="24"/>
          <w:szCs w:val="24"/>
        </w:rPr>
        <w:t>Thus</w:t>
      </w:r>
      <w:proofErr w:type="gramEnd"/>
      <w:r w:rsidR="000121E8">
        <w:rPr>
          <w:rFonts w:eastAsia="MS Mincho" w:cs="MS Mincho"/>
          <w:bCs/>
          <w:sz w:val="24"/>
          <w:szCs w:val="24"/>
        </w:rPr>
        <w:t xml:space="preserve"> in all these instances the different meanings of this word </w:t>
      </w:r>
      <w:proofErr w:type="spellStart"/>
      <w:r w:rsidR="000121E8">
        <w:rPr>
          <w:rFonts w:eastAsia="MS Mincho" w:cs="MS Mincho"/>
          <w:bCs/>
          <w:sz w:val="24"/>
          <w:szCs w:val="24"/>
        </w:rPr>
        <w:t>akshara</w:t>
      </w:r>
      <w:proofErr w:type="spellEnd"/>
      <w:r w:rsidR="000121E8">
        <w:rPr>
          <w:rFonts w:eastAsia="MS Mincho" w:cs="MS Mincho"/>
          <w:bCs/>
          <w:sz w:val="24"/>
          <w:szCs w:val="24"/>
        </w:rPr>
        <w:t xml:space="preserve"> are seen. A question arises as to the </w:t>
      </w:r>
      <w:r>
        <w:rPr>
          <w:rFonts w:eastAsia="MS Mincho" w:cs="MS Mincho"/>
          <w:bCs/>
          <w:sz w:val="24"/>
          <w:szCs w:val="24"/>
        </w:rPr>
        <w:t>etymology of</w:t>
      </w:r>
      <w:r w:rsidR="000121E8">
        <w:rPr>
          <w:rFonts w:eastAsia="MS Mincho" w:cs="MS Mincho"/>
          <w:bCs/>
          <w:sz w:val="24"/>
          <w:szCs w:val="24"/>
        </w:rPr>
        <w:t xml:space="preserve"> this word </w:t>
      </w:r>
      <w:proofErr w:type="spellStart"/>
      <w:r w:rsidR="000121E8">
        <w:rPr>
          <w:rFonts w:eastAsia="MS Mincho" w:cs="MS Mincho"/>
          <w:bCs/>
          <w:sz w:val="24"/>
          <w:szCs w:val="24"/>
        </w:rPr>
        <w:t>akshara</w:t>
      </w:r>
      <w:proofErr w:type="spellEnd"/>
      <w:r w:rsidR="000121E8">
        <w:rPr>
          <w:rFonts w:eastAsia="MS Mincho" w:cs="MS Mincho"/>
          <w:bCs/>
          <w:sz w:val="24"/>
          <w:szCs w:val="24"/>
        </w:rPr>
        <w:t xml:space="preserve"> – is the meaning a </w:t>
      </w:r>
      <w:proofErr w:type="spellStart"/>
      <w:r>
        <w:rPr>
          <w:rFonts w:eastAsia="MS Mincho" w:cs="MS Mincho"/>
          <w:b/>
          <w:i/>
          <w:iCs/>
          <w:sz w:val="24"/>
          <w:szCs w:val="24"/>
        </w:rPr>
        <w:t>yougika</w:t>
      </w:r>
      <w:proofErr w:type="spellEnd"/>
      <w:r w:rsidR="000121E8">
        <w:rPr>
          <w:rFonts w:eastAsia="MS Mincho" w:cs="MS Mincho"/>
          <w:b/>
          <w:i/>
          <w:iCs/>
          <w:sz w:val="24"/>
          <w:szCs w:val="24"/>
        </w:rPr>
        <w:t xml:space="preserve">- </w:t>
      </w:r>
      <w:proofErr w:type="spellStart"/>
      <w:r w:rsidR="000121E8" w:rsidRPr="000121E8">
        <w:rPr>
          <w:rFonts w:eastAsia="MS Mincho" w:cs="MS Mincho"/>
          <w:bCs/>
          <w:sz w:val="24"/>
          <w:szCs w:val="24"/>
        </w:rPr>
        <w:t>the</w:t>
      </w:r>
      <w:r w:rsidR="00C54F96">
        <w:rPr>
          <w:rFonts w:eastAsia="MS Mincho" w:cs="MS Mincho"/>
          <w:bCs/>
          <w:sz w:val="24"/>
          <w:szCs w:val="24"/>
        </w:rPr>
        <w:t>etymologically</w:t>
      </w:r>
      <w:proofErr w:type="spellEnd"/>
      <w:r w:rsidR="00C54F96">
        <w:rPr>
          <w:rFonts w:eastAsia="MS Mincho" w:cs="MS Mincho"/>
          <w:bCs/>
          <w:sz w:val="24"/>
          <w:szCs w:val="24"/>
        </w:rPr>
        <w:t xml:space="preserve"> </w:t>
      </w:r>
      <w:r w:rsidR="000121E8">
        <w:rPr>
          <w:rFonts w:eastAsia="MS Mincho" w:cs="MS Mincho"/>
          <w:bCs/>
          <w:sz w:val="24"/>
          <w:szCs w:val="24"/>
        </w:rPr>
        <w:t xml:space="preserve">generated </w:t>
      </w:r>
      <w:r w:rsidR="00C54F96">
        <w:rPr>
          <w:rFonts w:eastAsia="MS Mincho" w:cs="MS Mincho"/>
          <w:bCs/>
          <w:sz w:val="24"/>
          <w:szCs w:val="24"/>
        </w:rPr>
        <w:t>meaning</w:t>
      </w:r>
      <w:r w:rsidR="000121E8">
        <w:rPr>
          <w:rFonts w:eastAsia="MS Mincho" w:cs="MS Mincho"/>
          <w:bCs/>
          <w:sz w:val="24"/>
          <w:szCs w:val="24"/>
        </w:rPr>
        <w:t xml:space="preserve"> or is it </w:t>
      </w:r>
      <w:proofErr w:type="spellStart"/>
      <w:r w:rsidR="00C54F96">
        <w:rPr>
          <w:rFonts w:eastAsia="MS Mincho" w:cs="MS Mincho"/>
          <w:bCs/>
          <w:sz w:val="24"/>
          <w:szCs w:val="24"/>
        </w:rPr>
        <w:t>rUDhi</w:t>
      </w:r>
      <w:proofErr w:type="spellEnd"/>
      <w:r w:rsidR="00606D79">
        <w:rPr>
          <w:rFonts w:eastAsia="MS Mincho" w:cs="MS Mincho"/>
          <w:bCs/>
          <w:sz w:val="24"/>
          <w:szCs w:val="24"/>
        </w:rPr>
        <w:t xml:space="preserve">– </w:t>
      </w:r>
      <w:r>
        <w:rPr>
          <w:rFonts w:eastAsia="MS Mincho" w:cs="MS Mincho"/>
          <w:bCs/>
          <w:sz w:val="24"/>
          <w:szCs w:val="24"/>
        </w:rPr>
        <w:t xml:space="preserve">an </w:t>
      </w:r>
      <w:proofErr w:type="spellStart"/>
      <w:r>
        <w:rPr>
          <w:rFonts w:eastAsia="MS Mincho" w:cs="MS Mincho"/>
          <w:bCs/>
          <w:sz w:val="24"/>
          <w:szCs w:val="24"/>
        </w:rPr>
        <w:t>indirect</w:t>
      </w:r>
      <w:r w:rsidR="00C54F96">
        <w:rPr>
          <w:rFonts w:eastAsia="MS Mincho" w:cs="MS Mincho"/>
          <w:bCs/>
          <w:sz w:val="24"/>
          <w:szCs w:val="24"/>
        </w:rPr>
        <w:t>conventional</w:t>
      </w:r>
      <w:proofErr w:type="spellEnd"/>
      <w:r w:rsidR="00C54F96">
        <w:rPr>
          <w:rFonts w:eastAsia="MS Mincho" w:cs="MS Mincho"/>
          <w:bCs/>
          <w:sz w:val="24"/>
          <w:szCs w:val="24"/>
        </w:rPr>
        <w:t xml:space="preserve"> </w:t>
      </w:r>
      <w:r w:rsidR="000121E8">
        <w:rPr>
          <w:rFonts w:eastAsia="MS Mincho" w:cs="MS Mincho"/>
          <w:bCs/>
          <w:sz w:val="24"/>
          <w:szCs w:val="24"/>
        </w:rPr>
        <w:t>meaning as necessitated by the context</w:t>
      </w:r>
      <w:r w:rsidR="00606D79">
        <w:rPr>
          <w:rFonts w:eastAsia="MS Mincho" w:cs="MS Mincho"/>
          <w:bCs/>
          <w:sz w:val="24"/>
          <w:szCs w:val="24"/>
        </w:rPr>
        <w:t>. According to</w:t>
      </w:r>
      <w:r w:rsidR="00CD7B6D">
        <w:rPr>
          <w:rFonts w:eastAsia="MS Mincho" w:cs="MS Mincho"/>
          <w:bCs/>
          <w:sz w:val="24"/>
          <w:szCs w:val="24"/>
        </w:rPr>
        <w:t xml:space="preserve"> Sri</w:t>
      </w:r>
      <w:r w:rsidR="00606D79">
        <w:rPr>
          <w:rFonts w:eastAsia="MS Mincho" w:cs="MS Mincho"/>
          <w:bCs/>
          <w:sz w:val="24"/>
          <w:szCs w:val="24"/>
        </w:rPr>
        <w:t xml:space="preserve"> </w:t>
      </w:r>
      <w:proofErr w:type="spellStart"/>
      <w:r w:rsidR="000119FB">
        <w:rPr>
          <w:rFonts w:eastAsia="MS Mincho" w:cs="MS Mincho"/>
          <w:bCs/>
          <w:sz w:val="24"/>
          <w:szCs w:val="24"/>
        </w:rPr>
        <w:t>RAmAnuja</w:t>
      </w:r>
      <w:proofErr w:type="spellEnd"/>
      <w:r w:rsidR="00C54F96">
        <w:rPr>
          <w:rFonts w:eastAsia="MS Mincho" w:cs="MS Mincho"/>
          <w:bCs/>
          <w:sz w:val="24"/>
          <w:szCs w:val="24"/>
        </w:rPr>
        <w:t>, we come</w:t>
      </w:r>
      <w:r w:rsidR="00606D79">
        <w:rPr>
          <w:rFonts w:eastAsia="MS Mincho" w:cs="MS Mincho"/>
          <w:bCs/>
          <w:sz w:val="24"/>
          <w:szCs w:val="24"/>
        </w:rPr>
        <w:t xml:space="preserve"> to know that all the three meanings are direct ones </w:t>
      </w:r>
      <w:r w:rsidR="00606D79">
        <w:rPr>
          <w:rFonts w:eastAsia="MS Mincho" w:cs="MS Mincho"/>
          <w:bCs/>
          <w:sz w:val="24"/>
          <w:szCs w:val="24"/>
        </w:rPr>
        <w:lastRenderedPageBreak/>
        <w:t xml:space="preserve">generated. In the </w:t>
      </w:r>
      <w:proofErr w:type="spellStart"/>
      <w:r w:rsidR="00606D79">
        <w:rPr>
          <w:rFonts w:eastAsia="MS Mincho" w:cs="MS Mincho"/>
          <w:bCs/>
          <w:sz w:val="24"/>
          <w:szCs w:val="24"/>
        </w:rPr>
        <w:t>aksharAdhikaraNa</w:t>
      </w:r>
      <w:proofErr w:type="spellEnd"/>
      <w:r w:rsidR="00606D79">
        <w:rPr>
          <w:rFonts w:eastAsia="MS Mincho" w:cs="MS Mincho"/>
          <w:bCs/>
          <w:sz w:val="24"/>
          <w:szCs w:val="24"/>
        </w:rPr>
        <w:t xml:space="preserve">, there is a sentence in </w:t>
      </w:r>
      <w:proofErr w:type="spellStart"/>
      <w:r>
        <w:rPr>
          <w:rFonts w:eastAsia="MS Mincho" w:cs="MS Mincho"/>
          <w:bCs/>
          <w:sz w:val="24"/>
          <w:szCs w:val="24"/>
        </w:rPr>
        <w:t>Sribhashyam</w:t>
      </w:r>
      <w:proofErr w:type="spellEnd"/>
      <w:r>
        <w:rPr>
          <w:rFonts w:eastAsia="MS Mincho" w:cs="MS Mincho"/>
          <w:bCs/>
          <w:sz w:val="24"/>
          <w:szCs w:val="24"/>
        </w:rPr>
        <w:t xml:space="preserve"> which</w:t>
      </w:r>
      <w:r w:rsidR="00606D79">
        <w:rPr>
          <w:rFonts w:eastAsia="MS Mincho" w:cs="MS Mincho"/>
          <w:bCs/>
          <w:sz w:val="24"/>
          <w:szCs w:val="24"/>
        </w:rPr>
        <w:t xml:space="preserve"> reads – </w:t>
      </w:r>
      <w:r>
        <w:rPr>
          <w:rFonts w:eastAsia="MS Mincho" w:cs="MS Mincho"/>
          <w:bCs/>
          <w:sz w:val="24"/>
          <w:szCs w:val="24"/>
        </w:rPr>
        <w:t>“</w:t>
      </w:r>
      <w:proofErr w:type="spellStart"/>
      <w:r>
        <w:rPr>
          <w:rFonts w:eastAsia="MS Mincho" w:cs="MS Mincho"/>
          <w:bCs/>
          <w:sz w:val="24"/>
          <w:szCs w:val="24"/>
        </w:rPr>
        <w:t>akshara</w:t>
      </w:r>
      <w:proofErr w:type="spellEnd"/>
      <w:r w:rsidR="00606D79">
        <w:rPr>
          <w:rFonts w:eastAsia="MS Mincho" w:cs="MS Mincho"/>
          <w:bCs/>
          <w:sz w:val="24"/>
          <w:szCs w:val="24"/>
        </w:rPr>
        <w:t xml:space="preserve"> </w:t>
      </w:r>
      <w:proofErr w:type="spellStart"/>
      <w:r w:rsidR="00606D79">
        <w:rPr>
          <w:rFonts w:eastAsia="MS Mincho" w:cs="MS Mincho"/>
          <w:bCs/>
          <w:sz w:val="24"/>
          <w:szCs w:val="24"/>
        </w:rPr>
        <w:t>s’abdasya</w:t>
      </w:r>
      <w:proofErr w:type="spellEnd"/>
      <w:r w:rsidR="00606D79">
        <w:rPr>
          <w:rFonts w:eastAsia="MS Mincho" w:cs="MS Mincho"/>
          <w:bCs/>
          <w:sz w:val="24"/>
          <w:szCs w:val="24"/>
        </w:rPr>
        <w:t xml:space="preserve"> </w:t>
      </w:r>
      <w:proofErr w:type="spellStart"/>
      <w:r w:rsidR="00606D79">
        <w:rPr>
          <w:rFonts w:eastAsia="MS Mincho" w:cs="MS Mincho"/>
          <w:bCs/>
          <w:sz w:val="24"/>
          <w:szCs w:val="24"/>
        </w:rPr>
        <w:t>avayava</w:t>
      </w:r>
      <w:proofErr w:type="spellEnd"/>
      <w:r w:rsidR="00606D79">
        <w:rPr>
          <w:rFonts w:eastAsia="MS Mincho" w:cs="MS Mincho"/>
          <w:bCs/>
          <w:sz w:val="24"/>
          <w:szCs w:val="24"/>
        </w:rPr>
        <w:t xml:space="preserve"> </w:t>
      </w:r>
      <w:proofErr w:type="spellStart"/>
      <w:r w:rsidR="00606D79">
        <w:rPr>
          <w:rFonts w:eastAsia="MS Mincho" w:cs="MS Mincho"/>
          <w:bCs/>
          <w:sz w:val="24"/>
          <w:szCs w:val="24"/>
        </w:rPr>
        <w:t>s’akthyA</w:t>
      </w:r>
      <w:proofErr w:type="spellEnd"/>
      <w:r w:rsidR="00606D79">
        <w:rPr>
          <w:rFonts w:eastAsia="MS Mincho" w:cs="MS Mincho"/>
          <w:bCs/>
          <w:sz w:val="24"/>
          <w:szCs w:val="24"/>
        </w:rPr>
        <w:t xml:space="preserve"> </w:t>
      </w:r>
      <w:proofErr w:type="spellStart"/>
      <w:r w:rsidR="00606D79">
        <w:rPr>
          <w:rFonts w:eastAsia="MS Mincho" w:cs="MS Mincho"/>
          <w:bCs/>
          <w:sz w:val="24"/>
          <w:szCs w:val="24"/>
        </w:rPr>
        <w:t>svArthhaprathipAdane</w:t>
      </w:r>
      <w:proofErr w:type="spellEnd"/>
      <w:r w:rsidR="00606D79">
        <w:rPr>
          <w:rFonts w:eastAsia="MS Mincho" w:cs="MS Mincho"/>
          <w:bCs/>
          <w:sz w:val="24"/>
          <w:szCs w:val="24"/>
        </w:rPr>
        <w:t xml:space="preserve"> </w:t>
      </w:r>
      <w:proofErr w:type="spellStart"/>
      <w:r w:rsidR="00606D79">
        <w:rPr>
          <w:rFonts w:eastAsia="MS Mincho" w:cs="MS Mincho"/>
          <w:bCs/>
          <w:sz w:val="24"/>
          <w:szCs w:val="24"/>
        </w:rPr>
        <w:t>pramANAntharAnapekshaNAth</w:t>
      </w:r>
      <w:proofErr w:type="spellEnd"/>
      <w:r w:rsidR="00606D79">
        <w:rPr>
          <w:rFonts w:eastAsia="MS Mincho" w:cs="MS Mincho"/>
          <w:bCs/>
          <w:sz w:val="24"/>
          <w:szCs w:val="24"/>
        </w:rPr>
        <w:t xml:space="preserve">. </w:t>
      </w:r>
      <w:r>
        <w:rPr>
          <w:rFonts w:eastAsia="MS Mincho" w:cs="MS Mincho"/>
          <w:bCs/>
          <w:sz w:val="24"/>
          <w:szCs w:val="24"/>
        </w:rPr>
        <w:t>This</w:t>
      </w:r>
      <w:r w:rsidR="004D3E7C">
        <w:rPr>
          <w:rFonts w:eastAsia="MS Mincho" w:cs="MS Mincho"/>
          <w:bCs/>
          <w:sz w:val="24"/>
          <w:szCs w:val="24"/>
        </w:rPr>
        <w:t xml:space="preserve"> has been commented clearly by </w:t>
      </w:r>
      <w:proofErr w:type="spellStart"/>
      <w:r>
        <w:rPr>
          <w:rFonts w:eastAsia="MS Mincho" w:cs="MS Mincho"/>
          <w:bCs/>
          <w:sz w:val="24"/>
          <w:szCs w:val="24"/>
        </w:rPr>
        <w:t>S’ruthaprakAsíkAchArya</w:t>
      </w:r>
      <w:proofErr w:type="spellEnd"/>
      <w:r w:rsidR="004D3E7C">
        <w:rPr>
          <w:rFonts w:eastAsia="MS Mincho" w:cs="MS Mincho"/>
          <w:bCs/>
          <w:sz w:val="24"/>
          <w:szCs w:val="24"/>
        </w:rPr>
        <w:t xml:space="preserve">. He made it clear that according to the rule of </w:t>
      </w:r>
      <w:proofErr w:type="spellStart"/>
      <w:r w:rsidR="004D3E7C">
        <w:rPr>
          <w:rFonts w:eastAsia="MS Mincho" w:cs="MS Mincho"/>
          <w:bCs/>
          <w:sz w:val="24"/>
          <w:szCs w:val="24"/>
        </w:rPr>
        <w:t>prokshaNyadhikaraNa</w:t>
      </w:r>
      <w:proofErr w:type="spellEnd"/>
      <w:r w:rsidR="004D3E7C">
        <w:rPr>
          <w:rFonts w:eastAsia="MS Mincho" w:cs="MS Mincho"/>
          <w:bCs/>
          <w:sz w:val="24"/>
          <w:szCs w:val="24"/>
        </w:rPr>
        <w:t xml:space="preserve"> of </w:t>
      </w:r>
      <w:proofErr w:type="spellStart"/>
      <w:r w:rsidR="004D3E7C">
        <w:rPr>
          <w:rFonts w:eastAsia="MS Mincho" w:cs="MS Mincho"/>
          <w:bCs/>
          <w:sz w:val="24"/>
          <w:szCs w:val="24"/>
        </w:rPr>
        <w:t>pUrva</w:t>
      </w:r>
      <w:proofErr w:type="spellEnd"/>
      <w:r w:rsidR="004D3E7C">
        <w:rPr>
          <w:rFonts w:eastAsia="MS Mincho" w:cs="MS Mincho"/>
          <w:bCs/>
          <w:sz w:val="24"/>
          <w:szCs w:val="24"/>
        </w:rPr>
        <w:t xml:space="preserve"> </w:t>
      </w:r>
      <w:proofErr w:type="spellStart"/>
      <w:r w:rsidR="004D3E7C">
        <w:rPr>
          <w:rFonts w:eastAsia="MS Mincho" w:cs="MS Mincho"/>
          <w:bCs/>
          <w:sz w:val="24"/>
          <w:szCs w:val="24"/>
        </w:rPr>
        <w:t>meemAmsa</w:t>
      </w:r>
      <w:proofErr w:type="spellEnd"/>
      <w:r w:rsidR="004D3E7C">
        <w:rPr>
          <w:rFonts w:eastAsia="MS Mincho" w:cs="MS Mincho"/>
          <w:bCs/>
          <w:sz w:val="24"/>
          <w:szCs w:val="24"/>
        </w:rPr>
        <w:t>, the meaning should be taken as a generated one only.</w:t>
      </w:r>
    </w:p>
    <w:p w14:paraId="543FA4E9" w14:textId="77777777" w:rsidR="004D3E7C" w:rsidRDefault="004D3E7C" w:rsidP="00C63049">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This </w:t>
      </w:r>
      <w:proofErr w:type="spellStart"/>
      <w:r w:rsidR="0054577A">
        <w:rPr>
          <w:rFonts w:eastAsia="MS Mincho" w:cs="MS Mincho"/>
          <w:bCs/>
          <w:sz w:val="24"/>
          <w:szCs w:val="24"/>
        </w:rPr>
        <w:t>prokshaNyadhikaraNa</w:t>
      </w:r>
      <w:proofErr w:type="spellEnd"/>
      <w:r w:rsidR="0054577A">
        <w:rPr>
          <w:rFonts w:eastAsia="MS Mincho" w:cs="MS Mincho"/>
          <w:bCs/>
          <w:sz w:val="24"/>
          <w:szCs w:val="24"/>
        </w:rPr>
        <w:t xml:space="preserve"> appears</w:t>
      </w:r>
      <w:r>
        <w:rPr>
          <w:rFonts w:eastAsia="MS Mincho" w:cs="MS Mincho"/>
          <w:bCs/>
          <w:sz w:val="24"/>
          <w:szCs w:val="24"/>
        </w:rPr>
        <w:t xml:space="preserve"> in the 4</w:t>
      </w:r>
      <w:r w:rsidRPr="004D3E7C">
        <w:rPr>
          <w:rFonts w:eastAsia="MS Mincho" w:cs="MS Mincho"/>
          <w:bCs/>
          <w:sz w:val="24"/>
          <w:szCs w:val="24"/>
          <w:vertAlign w:val="superscript"/>
        </w:rPr>
        <w:t>th</w:t>
      </w:r>
      <w:r>
        <w:rPr>
          <w:rFonts w:eastAsia="MS Mincho" w:cs="MS Mincho"/>
          <w:bCs/>
          <w:sz w:val="24"/>
          <w:szCs w:val="24"/>
        </w:rPr>
        <w:t xml:space="preserve"> </w:t>
      </w:r>
      <w:r w:rsidR="0084208C">
        <w:rPr>
          <w:rFonts w:eastAsia="MS Mincho" w:cs="MS Mincho"/>
          <w:bCs/>
          <w:sz w:val="24"/>
          <w:szCs w:val="24"/>
        </w:rPr>
        <w:t>quarter</w:t>
      </w:r>
      <w:r>
        <w:rPr>
          <w:rFonts w:eastAsia="MS Mincho" w:cs="MS Mincho"/>
          <w:bCs/>
          <w:sz w:val="24"/>
          <w:szCs w:val="24"/>
        </w:rPr>
        <w:t xml:space="preserve"> of the 1</w:t>
      </w:r>
      <w:r w:rsidRPr="004D3E7C">
        <w:rPr>
          <w:rFonts w:eastAsia="MS Mincho" w:cs="MS Mincho"/>
          <w:bCs/>
          <w:sz w:val="24"/>
          <w:szCs w:val="24"/>
          <w:vertAlign w:val="superscript"/>
        </w:rPr>
        <w:t>st</w:t>
      </w:r>
      <w:r>
        <w:rPr>
          <w:rFonts w:eastAsia="MS Mincho" w:cs="MS Mincho"/>
          <w:bCs/>
          <w:sz w:val="24"/>
          <w:szCs w:val="24"/>
        </w:rPr>
        <w:t xml:space="preserve"> chapter of </w:t>
      </w:r>
      <w:proofErr w:type="spellStart"/>
      <w:r>
        <w:rPr>
          <w:rFonts w:eastAsia="MS Mincho" w:cs="MS Mincho"/>
          <w:bCs/>
          <w:sz w:val="24"/>
          <w:szCs w:val="24"/>
        </w:rPr>
        <w:t>pUrva</w:t>
      </w:r>
      <w:proofErr w:type="spellEnd"/>
      <w:r>
        <w:rPr>
          <w:rFonts w:eastAsia="MS Mincho" w:cs="MS Mincho"/>
          <w:bCs/>
          <w:sz w:val="24"/>
          <w:szCs w:val="24"/>
        </w:rPr>
        <w:t xml:space="preserve"> </w:t>
      </w:r>
      <w:proofErr w:type="spellStart"/>
      <w:r>
        <w:rPr>
          <w:rFonts w:eastAsia="MS Mincho" w:cs="MS Mincho"/>
          <w:bCs/>
          <w:sz w:val="24"/>
          <w:szCs w:val="24"/>
        </w:rPr>
        <w:t>meemAmsa</w:t>
      </w:r>
      <w:proofErr w:type="spellEnd"/>
      <w:r>
        <w:rPr>
          <w:rFonts w:eastAsia="MS Mincho" w:cs="MS Mincho"/>
          <w:bCs/>
          <w:sz w:val="24"/>
          <w:szCs w:val="24"/>
        </w:rPr>
        <w:t xml:space="preserve">. The context is description of the </w:t>
      </w:r>
      <w:proofErr w:type="spellStart"/>
      <w:r>
        <w:rPr>
          <w:rFonts w:eastAsia="MS Mincho" w:cs="MS Mincho"/>
          <w:bCs/>
          <w:sz w:val="24"/>
          <w:szCs w:val="24"/>
        </w:rPr>
        <w:t>dars’a</w:t>
      </w:r>
      <w:proofErr w:type="spellEnd"/>
      <w:r>
        <w:rPr>
          <w:rFonts w:eastAsia="MS Mincho" w:cs="MS Mincho"/>
          <w:bCs/>
          <w:sz w:val="24"/>
          <w:szCs w:val="24"/>
        </w:rPr>
        <w:t xml:space="preserve"> </w:t>
      </w:r>
      <w:proofErr w:type="spellStart"/>
      <w:r>
        <w:rPr>
          <w:rFonts w:eastAsia="MS Mincho" w:cs="MS Mincho"/>
          <w:bCs/>
          <w:sz w:val="24"/>
          <w:szCs w:val="24"/>
        </w:rPr>
        <w:t>pUrNamAsa</w:t>
      </w:r>
      <w:proofErr w:type="spellEnd"/>
      <w:r>
        <w:rPr>
          <w:rFonts w:eastAsia="MS Mincho" w:cs="MS Mincho"/>
          <w:bCs/>
          <w:sz w:val="24"/>
          <w:szCs w:val="24"/>
        </w:rPr>
        <w:t xml:space="preserve"> </w:t>
      </w:r>
      <w:proofErr w:type="spellStart"/>
      <w:r w:rsidR="0054577A">
        <w:rPr>
          <w:rFonts w:eastAsia="MS Mincho" w:cs="MS Mincho"/>
          <w:bCs/>
          <w:sz w:val="24"/>
          <w:szCs w:val="24"/>
        </w:rPr>
        <w:t>YAga</w:t>
      </w:r>
      <w:proofErr w:type="spellEnd"/>
      <w:r>
        <w:rPr>
          <w:rFonts w:eastAsia="MS Mincho" w:cs="MS Mincho"/>
          <w:bCs/>
          <w:sz w:val="24"/>
          <w:szCs w:val="24"/>
        </w:rPr>
        <w:t xml:space="preserve">. In this there is one sentence which goes on like this – </w:t>
      </w:r>
      <w:proofErr w:type="spellStart"/>
      <w:r>
        <w:rPr>
          <w:rFonts w:eastAsia="MS Mincho" w:cs="MS Mincho"/>
          <w:bCs/>
          <w:sz w:val="24"/>
          <w:szCs w:val="24"/>
        </w:rPr>
        <w:t>prokshaNeerAsAdaya</w:t>
      </w:r>
      <w:proofErr w:type="spellEnd"/>
      <w:r>
        <w:rPr>
          <w:rFonts w:eastAsia="MS Mincho" w:cs="MS Mincho"/>
          <w:bCs/>
          <w:sz w:val="24"/>
          <w:szCs w:val="24"/>
        </w:rPr>
        <w:t xml:space="preserve">. The prima facie view of the meaning of the word </w:t>
      </w:r>
      <w:proofErr w:type="spellStart"/>
      <w:r>
        <w:rPr>
          <w:rFonts w:eastAsia="MS Mincho" w:cs="MS Mincho"/>
          <w:bCs/>
          <w:sz w:val="24"/>
          <w:szCs w:val="24"/>
        </w:rPr>
        <w:t>prokshaNee</w:t>
      </w:r>
      <w:proofErr w:type="spellEnd"/>
      <w:r>
        <w:rPr>
          <w:rFonts w:eastAsia="MS Mincho" w:cs="MS Mincho"/>
          <w:bCs/>
          <w:sz w:val="24"/>
          <w:szCs w:val="24"/>
        </w:rPr>
        <w:t xml:space="preserve"> as water as per the context only.  But it was made clear that as per the general usage the word </w:t>
      </w:r>
      <w:proofErr w:type="spellStart"/>
      <w:r w:rsidR="0054577A">
        <w:rPr>
          <w:rFonts w:eastAsia="MS Mincho" w:cs="MS Mincho"/>
          <w:bCs/>
          <w:sz w:val="24"/>
          <w:szCs w:val="24"/>
        </w:rPr>
        <w:t>prokshaNee</w:t>
      </w:r>
      <w:proofErr w:type="spellEnd"/>
      <w:r>
        <w:rPr>
          <w:rFonts w:eastAsia="MS Mincho" w:cs="MS Mincho"/>
          <w:bCs/>
          <w:sz w:val="24"/>
          <w:szCs w:val="24"/>
        </w:rPr>
        <w:t xml:space="preserve"> is not used to denote water</w:t>
      </w:r>
      <w:r w:rsidR="00B14636">
        <w:rPr>
          <w:rFonts w:eastAsia="MS Mincho" w:cs="MS Mincho"/>
          <w:bCs/>
          <w:sz w:val="24"/>
          <w:szCs w:val="24"/>
        </w:rPr>
        <w:t xml:space="preserve"> and as such deriving the meaning for this as water by</w:t>
      </w:r>
      <w:r w:rsidR="00DE0F57">
        <w:rPr>
          <w:rFonts w:eastAsia="MS Mincho" w:cs="MS Mincho"/>
          <w:bCs/>
          <w:sz w:val="24"/>
          <w:szCs w:val="24"/>
        </w:rPr>
        <w:t xml:space="preserve"> common usage is not possible.</w:t>
      </w:r>
      <w:r w:rsidR="00D47914">
        <w:rPr>
          <w:rFonts w:eastAsia="MS Mincho" w:cs="MS Mincho"/>
          <w:bCs/>
          <w:sz w:val="24"/>
          <w:szCs w:val="24"/>
        </w:rPr>
        <w:t xml:space="preserve"> According to the grammatical rules, it is established that word </w:t>
      </w:r>
      <w:proofErr w:type="spellStart"/>
      <w:r w:rsidR="00D47914">
        <w:rPr>
          <w:rFonts w:eastAsia="MS Mincho" w:cs="MS Mincho"/>
          <w:bCs/>
          <w:sz w:val="24"/>
          <w:szCs w:val="24"/>
        </w:rPr>
        <w:t>proksha</w:t>
      </w:r>
      <w:proofErr w:type="spellEnd"/>
      <w:r w:rsidR="00D47914">
        <w:rPr>
          <w:rFonts w:eastAsia="MS Mincho" w:cs="MS Mincho"/>
          <w:bCs/>
          <w:sz w:val="24"/>
          <w:szCs w:val="24"/>
        </w:rPr>
        <w:t xml:space="preserve"> is generated from the root </w:t>
      </w:r>
      <w:proofErr w:type="spellStart"/>
      <w:r w:rsidR="00D47914">
        <w:rPr>
          <w:rFonts w:eastAsia="MS Mincho" w:cs="MS Mincho"/>
          <w:bCs/>
          <w:sz w:val="24"/>
          <w:szCs w:val="24"/>
        </w:rPr>
        <w:t>uksha</w:t>
      </w:r>
      <w:proofErr w:type="spellEnd"/>
      <w:r w:rsidR="00D47914">
        <w:rPr>
          <w:rFonts w:eastAsia="MS Mincho" w:cs="MS Mincho"/>
          <w:bCs/>
          <w:sz w:val="24"/>
          <w:szCs w:val="24"/>
        </w:rPr>
        <w:t xml:space="preserve"> – </w:t>
      </w:r>
      <w:proofErr w:type="spellStart"/>
      <w:r w:rsidR="00D47914">
        <w:rPr>
          <w:rFonts w:eastAsia="MS Mincho" w:cs="MS Mincho"/>
          <w:bCs/>
          <w:sz w:val="24"/>
          <w:szCs w:val="24"/>
        </w:rPr>
        <w:t>sechane</w:t>
      </w:r>
      <w:proofErr w:type="spellEnd"/>
      <w:r w:rsidR="00D47914">
        <w:rPr>
          <w:rFonts w:eastAsia="MS Mincho" w:cs="MS Mincho"/>
          <w:bCs/>
          <w:sz w:val="24"/>
          <w:szCs w:val="24"/>
        </w:rPr>
        <w:t xml:space="preserve"> with preposition </w:t>
      </w:r>
      <w:proofErr w:type="spellStart"/>
      <w:r w:rsidR="00D47914">
        <w:rPr>
          <w:rFonts w:eastAsia="MS Mincho" w:cs="MS Mincho"/>
          <w:bCs/>
          <w:sz w:val="24"/>
          <w:szCs w:val="24"/>
        </w:rPr>
        <w:t>pra</w:t>
      </w:r>
      <w:proofErr w:type="spellEnd"/>
      <w:r w:rsidR="00D315CE">
        <w:rPr>
          <w:rFonts w:eastAsia="MS Mincho" w:cs="MS Mincho"/>
          <w:bCs/>
          <w:sz w:val="24"/>
          <w:szCs w:val="24"/>
        </w:rPr>
        <w:t xml:space="preserve"> with suffix of </w:t>
      </w:r>
      <w:proofErr w:type="spellStart"/>
      <w:r w:rsidR="00D315CE">
        <w:rPr>
          <w:rFonts w:eastAsia="MS Mincho" w:cs="MS Mincho"/>
          <w:bCs/>
          <w:sz w:val="24"/>
          <w:szCs w:val="24"/>
        </w:rPr>
        <w:t>lyut</w:t>
      </w:r>
      <w:proofErr w:type="spellEnd"/>
      <w:r w:rsidR="00D315CE">
        <w:rPr>
          <w:rFonts w:eastAsia="MS Mincho" w:cs="MS Mincho"/>
          <w:bCs/>
          <w:sz w:val="24"/>
          <w:szCs w:val="24"/>
        </w:rPr>
        <w:t xml:space="preserve"> on to the root. It means a means to sprinkle. According to the context one can take the meaning of water.  By not accepting the meaning of the common usage, it can be taken as denoting the ghee also for this </w:t>
      </w:r>
      <w:r w:rsidR="0054577A">
        <w:rPr>
          <w:rFonts w:eastAsia="MS Mincho" w:cs="MS Mincho"/>
          <w:bCs/>
          <w:sz w:val="24"/>
          <w:szCs w:val="24"/>
        </w:rPr>
        <w:t xml:space="preserve">word </w:t>
      </w:r>
      <w:proofErr w:type="spellStart"/>
      <w:r w:rsidR="0054577A">
        <w:rPr>
          <w:rFonts w:eastAsia="MS Mincho" w:cs="MS Mincho"/>
          <w:bCs/>
          <w:sz w:val="24"/>
          <w:szCs w:val="24"/>
        </w:rPr>
        <w:t>prokshaNee</w:t>
      </w:r>
      <w:proofErr w:type="spellEnd"/>
      <w:r w:rsidR="00D315CE">
        <w:rPr>
          <w:rFonts w:eastAsia="MS Mincho" w:cs="MS Mincho"/>
          <w:bCs/>
          <w:sz w:val="24"/>
          <w:szCs w:val="24"/>
        </w:rPr>
        <w:t>. Since</w:t>
      </w:r>
      <w:r w:rsidR="00AA5D6C">
        <w:rPr>
          <w:rFonts w:eastAsia="MS Mincho" w:cs="MS Mincho"/>
          <w:bCs/>
          <w:sz w:val="24"/>
          <w:szCs w:val="24"/>
        </w:rPr>
        <w:t xml:space="preserve"> there is a </w:t>
      </w:r>
      <w:proofErr w:type="spellStart"/>
      <w:r w:rsidR="0054577A">
        <w:rPr>
          <w:rFonts w:eastAsia="MS Mincho" w:cs="MS Mincho"/>
          <w:bCs/>
          <w:sz w:val="24"/>
          <w:szCs w:val="24"/>
        </w:rPr>
        <w:t>vAkya</w:t>
      </w:r>
      <w:proofErr w:type="spellEnd"/>
      <w:r w:rsidR="00AA5D6C">
        <w:rPr>
          <w:rFonts w:eastAsia="MS Mincho" w:cs="MS Mincho"/>
          <w:bCs/>
          <w:sz w:val="24"/>
          <w:szCs w:val="24"/>
        </w:rPr>
        <w:t xml:space="preserve"> – </w:t>
      </w:r>
      <w:proofErr w:type="spellStart"/>
      <w:r w:rsidR="0054577A">
        <w:rPr>
          <w:rFonts w:eastAsia="MS Mincho" w:cs="MS Mincho"/>
          <w:bCs/>
          <w:sz w:val="24"/>
          <w:szCs w:val="24"/>
        </w:rPr>
        <w:t>ghrithaprokshaNAm</w:t>
      </w:r>
      <w:r w:rsidR="00D315CE">
        <w:rPr>
          <w:rFonts w:eastAsia="MS Mincho" w:cs="MS Mincho"/>
          <w:bCs/>
          <w:sz w:val="24"/>
          <w:szCs w:val="24"/>
        </w:rPr>
        <w:t>in</w:t>
      </w:r>
      <w:proofErr w:type="spellEnd"/>
      <w:r w:rsidR="00D315CE">
        <w:rPr>
          <w:rFonts w:eastAsia="MS Mincho" w:cs="MS Mincho"/>
          <w:bCs/>
          <w:sz w:val="24"/>
          <w:szCs w:val="24"/>
        </w:rPr>
        <w:t xml:space="preserve"> the </w:t>
      </w:r>
      <w:proofErr w:type="spellStart"/>
      <w:r w:rsidR="00D315CE">
        <w:rPr>
          <w:rFonts w:eastAsia="MS Mincho" w:cs="MS Mincho"/>
          <w:bCs/>
          <w:sz w:val="24"/>
          <w:szCs w:val="24"/>
        </w:rPr>
        <w:t>maithrAyaNee</w:t>
      </w:r>
      <w:proofErr w:type="spellEnd"/>
      <w:r w:rsidR="00D315CE">
        <w:rPr>
          <w:rFonts w:eastAsia="MS Mincho" w:cs="MS Mincho"/>
          <w:bCs/>
          <w:sz w:val="24"/>
          <w:szCs w:val="24"/>
        </w:rPr>
        <w:t xml:space="preserve"> </w:t>
      </w:r>
      <w:proofErr w:type="spellStart"/>
      <w:r w:rsidR="0054577A">
        <w:rPr>
          <w:rFonts w:eastAsia="MS Mincho" w:cs="MS Mincho"/>
          <w:bCs/>
          <w:sz w:val="24"/>
          <w:szCs w:val="24"/>
        </w:rPr>
        <w:t>samhita</w:t>
      </w:r>
      <w:r w:rsidR="00AA5D6C">
        <w:rPr>
          <w:rFonts w:eastAsia="MS Mincho" w:cs="MS Mincho"/>
          <w:bCs/>
          <w:sz w:val="24"/>
          <w:szCs w:val="24"/>
        </w:rPr>
        <w:t>directing</w:t>
      </w:r>
      <w:proofErr w:type="spellEnd"/>
      <w:r w:rsidR="00AA5D6C">
        <w:rPr>
          <w:rFonts w:eastAsia="MS Mincho" w:cs="MS Mincho"/>
          <w:bCs/>
          <w:sz w:val="24"/>
          <w:szCs w:val="24"/>
        </w:rPr>
        <w:t xml:space="preserve"> that the ghee to be used as a means for sprinkling in a particular sacrifice. There this </w:t>
      </w:r>
      <w:r w:rsidR="0054577A">
        <w:rPr>
          <w:rFonts w:eastAsia="MS Mincho" w:cs="MS Mincho"/>
          <w:bCs/>
          <w:sz w:val="24"/>
          <w:szCs w:val="24"/>
        </w:rPr>
        <w:t xml:space="preserve">sentence </w:t>
      </w:r>
      <w:proofErr w:type="spellStart"/>
      <w:r w:rsidR="0054577A">
        <w:rPr>
          <w:rFonts w:eastAsia="MS Mincho" w:cs="MS Mincho"/>
          <w:b/>
          <w:i/>
          <w:iCs/>
          <w:sz w:val="24"/>
          <w:szCs w:val="24"/>
        </w:rPr>
        <w:t>prokshaNeerAsAdaya</w:t>
      </w:r>
      <w:proofErr w:type="spellEnd"/>
      <w:r w:rsidR="00AA5D6C">
        <w:rPr>
          <w:rFonts w:eastAsia="MS Mincho" w:cs="MS Mincho"/>
          <w:bCs/>
          <w:sz w:val="24"/>
          <w:szCs w:val="24"/>
        </w:rPr>
        <w:t xml:space="preserve"> means the direction to sprinkle the utensils to be used in the sacrifice to be sprinkled with ghee. In case the common usage meaning of water is accepted for this word </w:t>
      </w:r>
      <w:proofErr w:type="spellStart"/>
      <w:r w:rsidR="00AA5D6C">
        <w:rPr>
          <w:rFonts w:eastAsia="MS Mincho" w:cs="MS Mincho"/>
          <w:bCs/>
          <w:sz w:val="24"/>
          <w:szCs w:val="24"/>
        </w:rPr>
        <w:t>prokshaNee</w:t>
      </w:r>
      <w:proofErr w:type="spellEnd"/>
      <w:r w:rsidR="00AA5D6C">
        <w:rPr>
          <w:rFonts w:eastAsia="MS Mincho" w:cs="MS Mincho"/>
          <w:bCs/>
          <w:sz w:val="24"/>
          <w:szCs w:val="24"/>
        </w:rPr>
        <w:t xml:space="preserve">, the ghee cannot be meant there. Hence it is clear that the word </w:t>
      </w:r>
      <w:proofErr w:type="spellStart"/>
      <w:r w:rsidR="00AA5D6C">
        <w:rPr>
          <w:rFonts w:eastAsia="MS Mincho" w:cs="MS Mincho"/>
          <w:bCs/>
          <w:sz w:val="24"/>
          <w:szCs w:val="24"/>
        </w:rPr>
        <w:t>prokshaNee</w:t>
      </w:r>
      <w:proofErr w:type="spellEnd"/>
      <w:r w:rsidR="00AA5D6C">
        <w:rPr>
          <w:rFonts w:eastAsia="MS Mincho" w:cs="MS Mincho"/>
          <w:bCs/>
          <w:sz w:val="24"/>
          <w:szCs w:val="24"/>
        </w:rPr>
        <w:t xml:space="preserve"> is </w:t>
      </w:r>
      <w:proofErr w:type="spellStart"/>
      <w:r w:rsidR="00CD7B6D">
        <w:rPr>
          <w:rFonts w:eastAsia="MS Mincho" w:cs="MS Mincho"/>
          <w:b/>
          <w:i/>
          <w:iCs/>
          <w:sz w:val="24"/>
          <w:szCs w:val="24"/>
        </w:rPr>
        <w:t>yougika</w:t>
      </w:r>
      <w:proofErr w:type="spellEnd"/>
      <w:r w:rsidR="00AA5D6C">
        <w:rPr>
          <w:rFonts w:eastAsia="MS Mincho" w:cs="MS Mincho"/>
          <w:b/>
          <w:i/>
          <w:iCs/>
          <w:sz w:val="24"/>
          <w:szCs w:val="24"/>
        </w:rPr>
        <w:t xml:space="preserve"> – </w:t>
      </w:r>
      <w:r w:rsidR="00AA5D6C" w:rsidRPr="00AA5D6C">
        <w:rPr>
          <w:rFonts w:eastAsia="MS Mincho" w:cs="MS Mincho"/>
          <w:bCs/>
          <w:sz w:val="24"/>
          <w:szCs w:val="24"/>
        </w:rPr>
        <w:t xml:space="preserve">the </w:t>
      </w:r>
      <w:r w:rsidR="00AA5D6C">
        <w:rPr>
          <w:rFonts w:eastAsia="MS Mincho" w:cs="MS Mincho"/>
          <w:bCs/>
          <w:sz w:val="24"/>
          <w:szCs w:val="24"/>
        </w:rPr>
        <w:t>etymologically generated one only</w:t>
      </w:r>
      <w:r w:rsidR="009506FF">
        <w:rPr>
          <w:rFonts w:eastAsia="MS Mincho" w:cs="MS Mincho"/>
          <w:bCs/>
          <w:sz w:val="24"/>
          <w:szCs w:val="24"/>
        </w:rPr>
        <w:t>.</w:t>
      </w:r>
    </w:p>
    <w:p w14:paraId="28A6691F" w14:textId="77777777" w:rsidR="000E3C4B" w:rsidRDefault="00CD7B6D" w:rsidP="000E3C4B">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In a similar process instead of giving the meaning of the word </w:t>
      </w:r>
      <w:proofErr w:type="spellStart"/>
      <w:r>
        <w:rPr>
          <w:rFonts w:eastAsia="MS Mincho" w:cs="MS Mincho"/>
          <w:bCs/>
          <w:sz w:val="24"/>
          <w:szCs w:val="24"/>
        </w:rPr>
        <w:t>akshara</w:t>
      </w:r>
      <w:proofErr w:type="spellEnd"/>
      <w:r>
        <w:rPr>
          <w:rFonts w:eastAsia="MS Mincho" w:cs="MS Mincho"/>
          <w:bCs/>
          <w:sz w:val="24"/>
          <w:szCs w:val="24"/>
        </w:rPr>
        <w:t xml:space="preserve"> as the commonly used meaning, taking the etymologically derived meanings for this word as either the sentient </w:t>
      </w:r>
      <w:proofErr w:type="spellStart"/>
      <w:r>
        <w:rPr>
          <w:rFonts w:eastAsia="MS Mincho" w:cs="MS Mincho"/>
          <w:bCs/>
          <w:sz w:val="24"/>
          <w:szCs w:val="24"/>
        </w:rPr>
        <w:t>JivA</w:t>
      </w:r>
      <w:proofErr w:type="spellEnd"/>
      <w:r>
        <w:rPr>
          <w:rFonts w:eastAsia="MS Mincho" w:cs="MS Mincho"/>
          <w:bCs/>
          <w:sz w:val="24"/>
          <w:szCs w:val="24"/>
        </w:rPr>
        <w:t xml:space="preserve"> or the cosmic matter – the </w:t>
      </w:r>
      <w:proofErr w:type="spellStart"/>
      <w:r>
        <w:rPr>
          <w:rFonts w:eastAsia="MS Mincho" w:cs="MS Mincho"/>
          <w:b/>
          <w:i/>
          <w:iCs/>
          <w:sz w:val="24"/>
          <w:szCs w:val="24"/>
        </w:rPr>
        <w:t>prakRithi</w:t>
      </w:r>
      <w:proofErr w:type="spellEnd"/>
      <w:r>
        <w:rPr>
          <w:rFonts w:eastAsia="MS Mincho" w:cs="MS Mincho"/>
          <w:bCs/>
          <w:sz w:val="24"/>
          <w:szCs w:val="24"/>
        </w:rPr>
        <w:t xml:space="preserve"> as per the grammatical derivations as </w:t>
      </w:r>
      <w:proofErr w:type="spellStart"/>
      <w:r>
        <w:rPr>
          <w:rFonts w:eastAsia="MS Mincho" w:cs="MS Mincho"/>
          <w:b/>
          <w:i/>
          <w:iCs/>
          <w:sz w:val="24"/>
          <w:szCs w:val="24"/>
        </w:rPr>
        <w:t>as’nAthi</w:t>
      </w:r>
      <w:proofErr w:type="spellEnd"/>
      <w:r>
        <w:rPr>
          <w:rFonts w:eastAsia="MS Mincho" w:cs="MS Mincho"/>
          <w:b/>
          <w:i/>
          <w:iCs/>
          <w:sz w:val="24"/>
          <w:szCs w:val="24"/>
        </w:rPr>
        <w:t xml:space="preserve"> </w:t>
      </w:r>
      <w:proofErr w:type="spellStart"/>
      <w:r>
        <w:rPr>
          <w:rFonts w:eastAsia="MS Mincho" w:cs="MS Mincho"/>
          <w:b/>
          <w:i/>
          <w:iCs/>
          <w:sz w:val="24"/>
          <w:szCs w:val="24"/>
        </w:rPr>
        <w:t>ithi</w:t>
      </w:r>
      <w:proofErr w:type="spellEnd"/>
      <w:r>
        <w:rPr>
          <w:rFonts w:eastAsia="MS Mincho" w:cs="MS Mincho"/>
          <w:b/>
          <w:i/>
          <w:iCs/>
          <w:sz w:val="24"/>
          <w:szCs w:val="24"/>
        </w:rPr>
        <w:t xml:space="preserve"> </w:t>
      </w:r>
      <w:proofErr w:type="spellStart"/>
      <w:proofErr w:type="gramStart"/>
      <w:r>
        <w:rPr>
          <w:rFonts w:eastAsia="MS Mincho" w:cs="MS Mincho"/>
          <w:b/>
          <w:i/>
          <w:iCs/>
          <w:sz w:val="24"/>
          <w:szCs w:val="24"/>
        </w:rPr>
        <w:t>aksharam</w:t>
      </w:r>
      <w:proofErr w:type="spellEnd"/>
      <w:r>
        <w:rPr>
          <w:rFonts w:eastAsia="MS Mincho" w:cs="MS Mincho"/>
          <w:b/>
          <w:i/>
          <w:iCs/>
          <w:sz w:val="24"/>
          <w:szCs w:val="24"/>
        </w:rPr>
        <w:t xml:space="preserve"> </w:t>
      </w:r>
      <w:r>
        <w:rPr>
          <w:rFonts w:eastAsia="MS Mincho" w:cs="MS Mincho"/>
          <w:bCs/>
          <w:sz w:val="24"/>
          <w:szCs w:val="24"/>
        </w:rPr>
        <w:t xml:space="preserve"> or</w:t>
      </w:r>
      <w:proofErr w:type="gramEnd"/>
      <w:r>
        <w:rPr>
          <w:rFonts w:eastAsia="MS Mincho" w:cs="MS Mincho"/>
          <w:bCs/>
          <w:sz w:val="24"/>
          <w:szCs w:val="24"/>
        </w:rPr>
        <w:t xml:space="preserve"> </w:t>
      </w:r>
      <w:r>
        <w:rPr>
          <w:rFonts w:eastAsia="MS Mincho" w:cs="MS Mincho"/>
          <w:b/>
          <w:i/>
          <w:iCs/>
          <w:sz w:val="24"/>
          <w:szCs w:val="24"/>
        </w:rPr>
        <w:t xml:space="preserve"> </w:t>
      </w:r>
      <w:proofErr w:type="spellStart"/>
      <w:r>
        <w:rPr>
          <w:rFonts w:eastAsia="MS Mincho" w:cs="MS Mincho"/>
          <w:b/>
          <w:i/>
          <w:iCs/>
          <w:sz w:val="24"/>
          <w:szCs w:val="24"/>
        </w:rPr>
        <w:t>na</w:t>
      </w:r>
      <w:proofErr w:type="spellEnd"/>
      <w:r>
        <w:rPr>
          <w:rFonts w:eastAsia="MS Mincho" w:cs="MS Mincho"/>
          <w:b/>
          <w:i/>
          <w:iCs/>
          <w:sz w:val="24"/>
          <w:szCs w:val="24"/>
        </w:rPr>
        <w:t xml:space="preserve"> </w:t>
      </w:r>
      <w:proofErr w:type="spellStart"/>
      <w:r>
        <w:rPr>
          <w:rFonts w:eastAsia="MS Mincho" w:cs="MS Mincho"/>
          <w:b/>
          <w:i/>
          <w:iCs/>
          <w:sz w:val="24"/>
          <w:szCs w:val="24"/>
        </w:rPr>
        <w:t>ksharathi</w:t>
      </w:r>
      <w:proofErr w:type="spellEnd"/>
      <w:r>
        <w:rPr>
          <w:rFonts w:eastAsia="MS Mincho" w:cs="MS Mincho"/>
          <w:b/>
          <w:i/>
          <w:iCs/>
          <w:sz w:val="24"/>
          <w:szCs w:val="24"/>
        </w:rPr>
        <w:t xml:space="preserve"> </w:t>
      </w:r>
      <w:proofErr w:type="spellStart"/>
      <w:r>
        <w:rPr>
          <w:rFonts w:eastAsia="MS Mincho" w:cs="MS Mincho"/>
          <w:b/>
          <w:i/>
          <w:iCs/>
          <w:sz w:val="24"/>
          <w:szCs w:val="24"/>
        </w:rPr>
        <w:t>ithi</w:t>
      </w:r>
      <w:proofErr w:type="spellEnd"/>
      <w:r>
        <w:rPr>
          <w:rFonts w:eastAsia="MS Mincho" w:cs="MS Mincho"/>
          <w:b/>
          <w:i/>
          <w:iCs/>
          <w:sz w:val="24"/>
          <w:szCs w:val="24"/>
        </w:rPr>
        <w:t xml:space="preserve"> </w:t>
      </w:r>
      <w:proofErr w:type="spellStart"/>
      <w:r>
        <w:rPr>
          <w:rFonts w:eastAsia="MS Mincho" w:cs="MS Mincho"/>
          <w:b/>
          <w:i/>
          <w:iCs/>
          <w:sz w:val="24"/>
          <w:szCs w:val="24"/>
        </w:rPr>
        <w:t>aksharam</w:t>
      </w:r>
      <w:r w:rsidRPr="009506FF">
        <w:rPr>
          <w:rFonts w:eastAsia="MS Mincho" w:cs="MS Mincho"/>
          <w:bCs/>
          <w:sz w:val="24"/>
          <w:szCs w:val="24"/>
        </w:rPr>
        <w:t>is</w:t>
      </w:r>
      <w:proofErr w:type="spellEnd"/>
      <w:r w:rsidRPr="009506FF">
        <w:rPr>
          <w:rFonts w:eastAsia="MS Mincho" w:cs="MS Mincho"/>
          <w:bCs/>
          <w:sz w:val="24"/>
          <w:szCs w:val="24"/>
        </w:rPr>
        <w:t xml:space="preserve"> proper</w:t>
      </w:r>
      <w:r>
        <w:rPr>
          <w:rFonts w:eastAsia="MS Mincho" w:cs="MS Mincho"/>
          <w:bCs/>
          <w:sz w:val="24"/>
          <w:szCs w:val="24"/>
        </w:rPr>
        <w:t xml:space="preserve"> according to  Sri </w:t>
      </w:r>
      <w:proofErr w:type="spellStart"/>
      <w:r w:rsidR="000119FB">
        <w:rPr>
          <w:rFonts w:eastAsia="MS Mincho" w:cs="MS Mincho"/>
          <w:bCs/>
          <w:sz w:val="24"/>
          <w:szCs w:val="24"/>
        </w:rPr>
        <w:t>RAmAnuja</w:t>
      </w:r>
      <w:proofErr w:type="spellEnd"/>
      <w:r>
        <w:rPr>
          <w:rFonts w:eastAsia="MS Mincho" w:cs="MS Mincho"/>
          <w:bCs/>
          <w:sz w:val="24"/>
          <w:szCs w:val="24"/>
        </w:rPr>
        <w:t xml:space="preserve">. </w:t>
      </w:r>
      <w:proofErr w:type="gramStart"/>
      <w:r w:rsidR="009506FF">
        <w:rPr>
          <w:rFonts w:eastAsia="MS Mincho" w:cs="MS Mincho"/>
          <w:bCs/>
          <w:sz w:val="24"/>
          <w:szCs w:val="24"/>
        </w:rPr>
        <w:t>Thus</w:t>
      </w:r>
      <w:proofErr w:type="gramEnd"/>
      <w:r w:rsidR="009506FF">
        <w:rPr>
          <w:rFonts w:eastAsia="MS Mincho" w:cs="MS Mincho"/>
          <w:bCs/>
          <w:sz w:val="24"/>
          <w:szCs w:val="24"/>
        </w:rPr>
        <w:t xml:space="preserve"> it is quite justified to take the meaning of the word </w:t>
      </w:r>
      <w:proofErr w:type="spellStart"/>
      <w:r w:rsidR="009506FF">
        <w:rPr>
          <w:rFonts w:eastAsia="MS Mincho" w:cs="MS Mincho"/>
          <w:bCs/>
          <w:sz w:val="24"/>
          <w:szCs w:val="24"/>
        </w:rPr>
        <w:t>akshara</w:t>
      </w:r>
      <w:proofErr w:type="spellEnd"/>
      <w:r w:rsidR="009506FF">
        <w:rPr>
          <w:rFonts w:eastAsia="MS Mincho" w:cs="MS Mincho"/>
          <w:bCs/>
          <w:sz w:val="24"/>
          <w:szCs w:val="24"/>
        </w:rPr>
        <w:t xml:space="preserve"> in the present sentence </w:t>
      </w:r>
      <w:proofErr w:type="spellStart"/>
      <w:r>
        <w:rPr>
          <w:rFonts w:eastAsia="MS Mincho" w:cs="MS Mincho"/>
          <w:b/>
          <w:i/>
          <w:iCs/>
          <w:sz w:val="24"/>
          <w:szCs w:val="24"/>
        </w:rPr>
        <w:t>aksharAth</w:t>
      </w:r>
      <w:proofErr w:type="spellEnd"/>
      <w:r>
        <w:rPr>
          <w:rFonts w:eastAsia="MS Mincho" w:cs="MS Mincho"/>
          <w:b/>
          <w:i/>
          <w:iCs/>
          <w:sz w:val="24"/>
          <w:szCs w:val="24"/>
        </w:rPr>
        <w:t xml:space="preserve"> </w:t>
      </w:r>
      <w:proofErr w:type="spellStart"/>
      <w:r>
        <w:rPr>
          <w:rFonts w:eastAsia="MS Mincho" w:cs="MS Mincho"/>
          <w:b/>
          <w:i/>
          <w:iCs/>
          <w:sz w:val="24"/>
          <w:szCs w:val="24"/>
        </w:rPr>
        <w:t>parathah</w:t>
      </w:r>
      <w:proofErr w:type="spellEnd"/>
      <w:r w:rsidR="009506FF">
        <w:rPr>
          <w:rFonts w:eastAsia="MS Mincho" w:cs="MS Mincho"/>
          <w:b/>
          <w:i/>
          <w:iCs/>
          <w:sz w:val="24"/>
          <w:szCs w:val="24"/>
        </w:rPr>
        <w:t xml:space="preserve"> </w:t>
      </w:r>
      <w:proofErr w:type="spellStart"/>
      <w:r w:rsidR="009506FF">
        <w:rPr>
          <w:rFonts w:eastAsia="MS Mincho" w:cs="MS Mincho"/>
          <w:b/>
          <w:i/>
          <w:iCs/>
          <w:sz w:val="24"/>
          <w:szCs w:val="24"/>
        </w:rPr>
        <w:t>parah</w:t>
      </w:r>
      <w:proofErr w:type="spellEnd"/>
      <w:r w:rsidR="009506FF">
        <w:rPr>
          <w:rFonts w:eastAsia="MS Mincho" w:cs="MS Mincho"/>
          <w:bCs/>
          <w:sz w:val="24"/>
          <w:szCs w:val="24"/>
        </w:rPr>
        <w:t xml:space="preserve"> as the primordial cosmic matter in the subtle state devoid of both the name and form</w:t>
      </w:r>
      <w:r w:rsidR="007213D6">
        <w:rPr>
          <w:rFonts w:eastAsia="MS Mincho" w:cs="MS Mincho"/>
          <w:bCs/>
          <w:sz w:val="24"/>
          <w:szCs w:val="24"/>
        </w:rPr>
        <w:t xml:space="preserve">. In the commentary by Sri </w:t>
      </w:r>
      <w:proofErr w:type="spellStart"/>
      <w:r>
        <w:rPr>
          <w:rFonts w:eastAsia="MS Mincho" w:cs="MS Mincho"/>
          <w:bCs/>
          <w:sz w:val="24"/>
          <w:szCs w:val="24"/>
        </w:rPr>
        <w:t>S’ankara</w:t>
      </w:r>
      <w:proofErr w:type="spellEnd"/>
      <w:r w:rsidR="007213D6">
        <w:rPr>
          <w:rFonts w:eastAsia="MS Mincho" w:cs="MS Mincho"/>
          <w:bCs/>
          <w:sz w:val="24"/>
          <w:szCs w:val="24"/>
        </w:rPr>
        <w:t xml:space="preserve"> also, the meaning for this word is taken as the primordial cosmic matter only.  But the word </w:t>
      </w:r>
      <w:proofErr w:type="spellStart"/>
      <w:r>
        <w:rPr>
          <w:rFonts w:eastAsia="MS Mincho" w:cs="MS Mincho"/>
          <w:b/>
          <w:i/>
          <w:iCs/>
          <w:sz w:val="24"/>
          <w:szCs w:val="24"/>
        </w:rPr>
        <w:t>parathah</w:t>
      </w:r>
      <w:proofErr w:type="spellEnd"/>
      <w:r>
        <w:rPr>
          <w:rFonts w:eastAsia="MS Mincho" w:cs="MS Mincho"/>
          <w:b/>
          <w:i/>
          <w:iCs/>
          <w:sz w:val="24"/>
          <w:szCs w:val="24"/>
        </w:rPr>
        <w:t xml:space="preserve"> </w:t>
      </w:r>
      <w:r>
        <w:rPr>
          <w:rFonts w:eastAsia="MS Mincho" w:cs="MS Mincho"/>
          <w:bCs/>
          <w:sz w:val="24"/>
          <w:szCs w:val="24"/>
        </w:rPr>
        <w:t>is</w:t>
      </w:r>
      <w:r w:rsidR="007213D6">
        <w:rPr>
          <w:rFonts w:eastAsia="MS Mincho" w:cs="MS Mincho"/>
          <w:bCs/>
          <w:sz w:val="24"/>
          <w:szCs w:val="24"/>
        </w:rPr>
        <w:t xml:space="preserve"> considered to be associated with this word </w:t>
      </w:r>
      <w:proofErr w:type="spellStart"/>
      <w:r w:rsidR="007213D6">
        <w:rPr>
          <w:rFonts w:eastAsia="MS Mincho" w:cs="MS Mincho"/>
          <w:bCs/>
          <w:sz w:val="24"/>
          <w:szCs w:val="24"/>
        </w:rPr>
        <w:t>akshara</w:t>
      </w:r>
      <w:proofErr w:type="spellEnd"/>
      <w:r w:rsidR="007213D6">
        <w:rPr>
          <w:rFonts w:eastAsia="MS Mincho" w:cs="MS Mincho"/>
          <w:bCs/>
          <w:sz w:val="24"/>
          <w:szCs w:val="24"/>
        </w:rPr>
        <w:t xml:space="preserve"> and </w:t>
      </w:r>
      <w:r w:rsidR="000E3C4B">
        <w:rPr>
          <w:rFonts w:eastAsia="MS Mincho" w:cs="MS Mincho"/>
          <w:bCs/>
          <w:sz w:val="24"/>
          <w:szCs w:val="24"/>
        </w:rPr>
        <w:t xml:space="preserve">Sri </w:t>
      </w:r>
      <w:proofErr w:type="spellStart"/>
      <w:r w:rsidR="000E3C4B">
        <w:rPr>
          <w:rFonts w:eastAsia="MS Mincho" w:cs="MS Mincho"/>
          <w:bCs/>
          <w:sz w:val="24"/>
          <w:szCs w:val="24"/>
        </w:rPr>
        <w:t>S’ankara</w:t>
      </w:r>
      <w:proofErr w:type="spellEnd"/>
      <w:r w:rsidR="000E3C4B">
        <w:rPr>
          <w:rFonts w:eastAsia="MS Mincho" w:cs="MS Mincho"/>
          <w:bCs/>
          <w:sz w:val="24"/>
          <w:szCs w:val="24"/>
        </w:rPr>
        <w:t xml:space="preserve"> </w:t>
      </w:r>
      <w:r w:rsidR="007213D6">
        <w:rPr>
          <w:rFonts w:eastAsia="MS Mincho" w:cs="MS Mincho"/>
          <w:bCs/>
          <w:sz w:val="24"/>
          <w:szCs w:val="24"/>
        </w:rPr>
        <w:t xml:space="preserve">derived a meaning according the </w:t>
      </w:r>
      <w:proofErr w:type="spellStart"/>
      <w:r w:rsidR="007213D6">
        <w:rPr>
          <w:rFonts w:eastAsia="MS Mincho" w:cs="MS Mincho"/>
          <w:bCs/>
          <w:sz w:val="24"/>
          <w:szCs w:val="24"/>
        </w:rPr>
        <w:t>anvaya</w:t>
      </w:r>
      <w:proofErr w:type="spellEnd"/>
      <w:r w:rsidR="007213D6">
        <w:rPr>
          <w:rFonts w:eastAsia="MS Mincho" w:cs="MS Mincho"/>
          <w:bCs/>
          <w:sz w:val="24"/>
          <w:szCs w:val="24"/>
        </w:rPr>
        <w:t xml:space="preserve"> – the sequence – </w:t>
      </w:r>
      <w:proofErr w:type="spellStart"/>
      <w:r w:rsidR="007213D6">
        <w:rPr>
          <w:rFonts w:eastAsia="MS Mincho" w:cs="MS Mincho"/>
          <w:b/>
          <w:i/>
          <w:iCs/>
          <w:sz w:val="24"/>
          <w:szCs w:val="24"/>
        </w:rPr>
        <w:t>parathah</w:t>
      </w:r>
      <w:proofErr w:type="spellEnd"/>
      <w:r w:rsidR="007213D6">
        <w:rPr>
          <w:rFonts w:eastAsia="MS Mincho" w:cs="MS Mincho"/>
          <w:b/>
          <w:i/>
          <w:iCs/>
          <w:sz w:val="24"/>
          <w:szCs w:val="24"/>
        </w:rPr>
        <w:t xml:space="preserve"> </w:t>
      </w:r>
      <w:proofErr w:type="spellStart"/>
      <w:r w:rsidR="007213D6">
        <w:rPr>
          <w:rFonts w:eastAsia="MS Mincho" w:cs="MS Mincho"/>
          <w:b/>
          <w:i/>
          <w:iCs/>
          <w:sz w:val="24"/>
          <w:szCs w:val="24"/>
        </w:rPr>
        <w:t>aksharAth</w:t>
      </w:r>
      <w:proofErr w:type="spellEnd"/>
      <w:r w:rsidR="007213D6">
        <w:rPr>
          <w:rFonts w:eastAsia="MS Mincho" w:cs="MS Mincho"/>
          <w:b/>
          <w:i/>
          <w:iCs/>
          <w:sz w:val="24"/>
          <w:szCs w:val="24"/>
        </w:rPr>
        <w:t xml:space="preserve"> </w:t>
      </w:r>
      <w:proofErr w:type="spellStart"/>
      <w:r w:rsidR="007213D6">
        <w:rPr>
          <w:rFonts w:eastAsia="MS Mincho" w:cs="MS Mincho"/>
          <w:b/>
          <w:i/>
          <w:iCs/>
          <w:sz w:val="24"/>
          <w:szCs w:val="24"/>
        </w:rPr>
        <w:t>parah</w:t>
      </w:r>
      <w:proofErr w:type="spellEnd"/>
      <w:r w:rsidR="007213D6">
        <w:rPr>
          <w:rFonts w:eastAsia="MS Mincho" w:cs="MS Mincho"/>
          <w:bCs/>
          <w:sz w:val="24"/>
          <w:szCs w:val="24"/>
        </w:rPr>
        <w:t xml:space="preserve"> - which gives a meaning that the </w:t>
      </w:r>
      <w:proofErr w:type="spellStart"/>
      <w:r w:rsidR="007213D6">
        <w:rPr>
          <w:rFonts w:eastAsia="MS Mincho" w:cs="MS Mincho"/>
          <w:bCs/>
          <w:sz w:val="24"/>
          <w:szCs w:val="24"/>
        </w:rPr>
        <w:t>akshara</w:t>
      </w:r>
      <w:proofErr w:type="spellEnd"/>
      <w:r w:rsidR="007213D6">
        <w:rPr>
          <w:rFonts w:eastAsia="MS Mincho" w:cs="MS Mincho"/>
          <w:bCs/>
          <w:sz w:val="24"/>
          <w:szCs w:val="24"/>
        </w:rPr>
        <w:t xml:space="preserve"> Brahman is higher and greater than the</w:t>
      </w:r>
      <w:r w:rsidR="000E3C4B">
        <w:rPr>
          <w:rFonts w:eastAsia="MS Mincho" w:cs="MS Mincho"/>
          <w:bCs/>
          <w:sz w:val="24"/>
          <w:szCs w:val="24"/>
        </w:rPr>
        <w:t xml:space="preserve"> </w:t>
      </w:r>
      <w:proofErr w:type="spellStart"/>
      <w:r w:rsidR="000E3C4B">
        <w:rPr>
          <w:rFonts w:eastAsia="MS Mincho" w:cs="MS Mincho"/>
          <w:bCs/>
          <w:sz w:val="24"/>
          <w:szCs w:val="24"/>
        </w:rPr>
        <w:t>great</w:t>
      </w:r>
      <w:r w:rsidR="007213D6">
        <w:rPr>
          <w:rFonts w:eastAsia="MS Mincho" w:cs="MS Mincho"/>
          <w:b/>
          <w:i/>
          <w:iCs/>
          <w:sz w:val="24"/>
          <w:szCs w:val="24"/>
        </w:rPr>
        <w:t>prakRithi</w:t>
      </w:r>
      <w:proofErr w:type="spellEnd"/>
      <w:r w:rsidR="000E3C4B">
        <w:rPr>
          <w:rFonts w:eastAsia="MS Mincho" w:cs="MS Mincho"/>
          <w:b/>
          <w:i/>
          <w:iCs/>
          <w:sz w:val="24"/>
          <w:szCs w:val="24"/>
        </w:rPr>
        <w:t xml:space="preserve"> called </w:t>
      </w:r>
      <w:proofErr w:type="spellStart"/>
      <w:r>
        <w:rPr>
          <w:rFonts w:eastAsia="MS Mincho" w:cs="MS Mincho"/>
          <w:b/>
          <w:i/>
          <w:iCs/>
          <w:sz w:val="24"/>
          <w:szCs w:val="24"/>
        </w:rPr>
        <w:t>avyAkRitham</w:t>
      </w:r>
      <w:proofErr w:type="spellEnd"/>
      <w:r>
        <w:rPr>
          <w:rFonts w:eastAsia="MS Mincho" w:cs="MS Mincho"/>
          <w:b/>
          <w:i/>
          <w:iCs/>
          <w:sz w:val="24"/>
          <w:szCs w:val="24"/>
        </w:rPr>
        <w:t xml:space="preserve"> </w:t>
      </w:r>
      <w:proofErr w:type="spellStart"/>
      <w:r>
        <w:rPr>
          <w:rFonts w:eastAsia="MS Mincho" w:cs="MS Mincho"/>
          <w:b/>
          <w:i/>
          <w:iCs/>
          <w:sz w:val="24"/>
          <w:szCs w:val="24"/>
        </w:rPr>
        <w:t>since</w:t>
      </w:r>
      <w:r w:rsidR="000E3C4B" w:rsidRPr="000E3C4B">
        <w:rPr>
          <w:rFonts w:eastAsia="MS Mincho" w:cs="MS Mincho"/>
          <w:bCs/>
          <w:sz w:val="24"/>
          <w:szCs w:val="24"/>
        </w:rPr>
        <w:t>compared</w:t>
      </w:r>
      <w:proofErr w:type="spellEnd"/>
      <w:r w:rsidR="000E3C4B" w:rsidRPr="000E3C4B">
        <w:rPr>
          <w:rFonts w:eastAsia="MS Mincho" w:cs="MS Mincho"/>
          <w:bCs/>
          <w:sz w:val="24"/>
          <w:szCs w:val="24"/>
        </w:rPr>
        <w:t xml:space="preserve"> to </w:t>
      </w:r>
      <w:r w:rsidR="000E3C4B">
        <w:rPr>
          <w:rFonts w:eastAsia="MS Mincho" w:cs="MS Mincho"/>
          <w:bCs/>
          <w:sz w:val="24"/>
          <w:szCs w:val="24"/>
        </w:rPr>
        <w:t>all the insentient</w:t>
      </w:r>
      <w:r w:rsidR="007213D6">
        <w:rPr>
          <w:rFonts w:eastAsia="MS Mincho" w:cs="MS Mincho"/>
          <w:bCs/>
          <w:sz w:val="24"/>
          <w:szCs w:val="24"/>
        </w:rPr>
        <w:t xml:space="preserve">, the bodies of effect – the </w:t>
      </w:r>
      <w:proofErr w:type="spellStart"/>
      <w:r w:rsidR="007213D6">
        <w:rPr>
          <w:rFonts w:eastAsia="MS Mincho" w:cs="MS Mincho"/>
          <w:b/>
          <w:i/>
          <w:iCs/>
          <w:sz w:val="24"/>
          <w:szCs w:val="24"/>
        </w:rPr>
        <w:t>kAryas</w:t>
      </w:r>
      <w:proofErr w:type="spellEnd"/>
      <w:r>
        <w:rPr>
          <w:rFonts w:eastAsia="MS Mincho" w:cs="MS Mincho"/>
          <w:bCs/>
          <w:sz w:val="24"/>
          <w:szCs w:val="24"/>
        </w:rPr>
        <w:t>, He</w:t>
      </w:r>
      <w:r w:rsidR="000E3C4B">
        <w:rPr>
          <w:rFonts w:eastAsia="MS Mincho" w:cs="MS Mincho"/>
          <w:bCs/>
          <w:sz w:val="24"/>
          <w:szCs w:val="24"/>
        </w:rPr>
        <w:t xml:space="preserve">, the </w:t>
      </w:r>
      <w:proofErr w:type="spellStart"/>
      <w:r w:rsidR="000E3C4B">
        <w:rPr>
          <w:rFonts w:eastAsia="MS Mincho" w:cs="MS Mincho"/>
          <w:bCs/>
          <w:sz w:val="24"/>
          <w:szCs w:val="24"/>
        </w:rPr>
        <w:t>akshara</w:t>
      </w:r>
      <w:proofErr w:type="spellEnd"/>
      <w:r w:rsidR="000E3C4B">
        <w:rPr>
          <w:rFonts w:eastAsia="MS Mincho" w:cs="MS Mincho"/>
          <w:bCs/>
          <w:sz w:val="24"/>
          <w:szCs w:val="24"/>
        </w:rPr>
        <w:t xml:space="preserve"> purusha is greater and bigger</w:t>
      </w:r>
      <w:r>
        <w:rPr>
          <w:rFonts w:eastAsia="MS Mincho" w:cs="MS Mincho"/>
          <w:bCs/>
          <w:sz w:val="24"/>
          <w:szCs w:val="24"/>
        </w:rPr>
        <w:t>, being</w:t>
      </w:r>
      <w:r w:rsidR="007213D6">
        <w:rPr>
          <w:rFonts w:eastAsia="MS Mincho" w:cs="MS Mincho"/>
          <w:bCs/>
          <w:sz w:val="24"/>
          <w:szCs w:val="24"/>
        </w:rPr>
        <w:t xml:space="preserve"> the cause – the </w:t>
      </w:r>
      <w:proofErr w:type="spellStart"/>
      <w:r w:rsidR="007213D6">
        <w:rPr>
          <w:rFonts w:eastAsia="MS Mincho" w:cs="MS Mincho"/>
          <w:b/>
          <w:i/>
          <w:iCs/>
          <w:sz w:val="24"/>
          <w:szCs w:val="24"/>
        </w:rPr>
        <w:t>kAraNa</w:t>
      </w:r>
      <w:proofErr w:type="spellEnd"/>
      <w:r w:rsidR="007213D6">
        <w:rPr>
          <w:rFonts w:eastAsia="MS Mincho" w:cs="MS Mincho"/>
          <w:bCs/>
          <w:sz w:val="24"/>
          <w:szCs w:val="24"/>
        </w:rPr>
        <w:t xml:space="preserve"> for all </w:t>
      </w:r>
      <w:proofErr w:type="spellStart"/>
      <w:r w:rsidR="007213D6">
        <w:rPr>
          <w:rFonts w:eastAsia="MS Mincho" w:cs="MS Mincho"/>
          <w:bCs/>
          <w:sz w:val="24"/>
          <w:szCs w:val="24"/>
        </w:rPr>
        <w:t>these</w:t>
      </w:r>
      <w:r w:rsidR="000E3C4B" w:rsidRPr="000E3C4B">
        <w:rPr>
          <w:rFonts w:eastAsia="MS Mincho" w:cs="MS Mincho"/>
          <w:b/>
          <w:i/>
          <w:iCs/>
          <w:sz w:val="24"/>
          <w:szCs w:val="24"/>
        </w:rPr>
        <w:t>kArya</w:t>
      </w:r>
      <w:proofErr w:type="spellEnd"/>
      <w:r w:rsidR="000E3C4B" w:rsidRPr="000E3C4B">
        <w:rPr>
          <w:rFonts w:eastAsia="MS Mincho" w:cs="MS Mincho"/>
          <w:b/>
          <w:i/>
          <w:iCs/>
          <w:sz w:val="24"/>
          <w:szCs w:val="24"/>
        </w:rPr>
        <w:t xml:space="preserve"> </w:t>
      </w:r>
      <w:proofErr w:type="spellStart"/>
      <w:r w:rsidR="000E3C4B" w:rsidRPr="000E3C4B">
        <w:rPr>
          <w:rFonts w:eastAsia="MS Mincho" w:cs="MS Mincho"/>
          <w:b/>
          <w:i/>
          <w:iCs/>
          <w:sz w:val="24"/>
          <w:szCs w:val="24"/>
        </w:rPr>
        <w:t>vasthus</w:t>
      </w:r>
      <w:proofErr w:type="spellEnd"/>
      <w:r w:rsidR="000E3C4B">
        <w:rPr>
          <w:rFonts w:eastAsia="MS Mincho" w:cs="MS Mincho"/>
          <w:bCs/>
          <w:sz w:val="24"/>
          <w:szCs w:val="24"/>
        </w:rPr>
        <w:t xml:space="preserve">. Sri </w:t>
      </w:r>
      <w:proofErr w:type="spellStart"/>
      <w:r w:rsidR="000119FB">
        <w:rPr>
          <w:rFonts w:eastAsia="MS Mincho" w:cs="MS Mincho"/>
          <w:bCs/>
          <w:sz w:val="24"/>
          <w:szCs w:val="24"/>
        </w:rPr>
        <w:t>RAmAnuja</w:t>
      </w:r>
      <w:proofErr w:type="spellEnd"/>
      <w:r w:rsidR="000E3C4B">
        <w:rPr>
          <w:rFonts w:eastAsia="MS Mincho" w:cs="MS Mincho"/>
          <w:bCs/>
          <w:sz w:val="24"/>
          <w:szCs w:val="24"/>
        </w:rPr>
        <w:t xml:space="preserve"> considered that this </w:t>
      </w:r>
      <w:proofErr w:type="spellStart"/>
      <w:r w:rsidR="000E3C4B">
        <w:rPr>
          <w:rFonts w:eastAsia="MS Mincho" w:cs="MS Mincho"/>
          <w:bCs/>
          <w:sz w:val="24"/>
          <w:szCs w:val="24"/>
        </w:rPr>
        <w:t>akshara</w:t>
      </w:r>
      <w:proofErr w:type="spellEnd"/>
      <w:r w:rsidR="000E3C4B">
        <w:rPr>
          <w:rFonts w:eastAsia="MS Mincho" w:cs="MS Mincho"/>
          <w:bCs/>
          <w:sz w:val="24"/>
          <w:szCs w:val="24"/>
        </w:rPr>
        <w:t xml:space="preserve"> </w:t>
      </w:r>
      <w:proofErr w:type="spellStart"/>
      <w:r w:rsidR="000E3C4B">
        <w:rPr>
          <w:rFonts w:eastAsia="MS Mincho" w:cs="MS Mincho"/>
          <w:bCs/>
          <w:sz w:val="24"/>
          <w:szCs w:val="24"/>
        </w:rPr>
        <w:t>parabrahman</w:t>
      </w:r>
      <w:proofErr w:type="spellEnd"/>
      <w:r w:rsidR="000E3C4B">
        <w:rPr>
          <w:rFonts w:eastAsia="MS Mincho" w:cs="MS Mincho"/>
          <w:bCs/>
          <w:sz w:val="24"/>
          <w:szCs w:val="24"/>
        </w:rPr>
        <w:t xml:space="preserve"> is greater and higher than even the four-faced Brahma, the compounded form of all the sentient together, who is greater and bigger than the primordial cosmic matter the </w:t>
      </w:r>
      <w:proofErr w:type="spellStart"/>
      <w:r w:rsidR="008E0285">
        <w:rPr>
          <w:rFonts w:eastAsia="MS Mincho" w:cs="MS Mincho"/>
          <w:bCs/>
          <w:sz w:val="24"/>
          <w:szCs w:val="24"/>
        </w:rPr>
        <w:t>prakRithi</w:t>
      </w:r>
      <w:proofErr w:type="spellEnd"/>
      <w:r w:rsidR="008E0285">
        <w:rPr>
          <w:rFonts w:eastAsia="MS Mincho" w:cs="MS Mincho"/>
          <w:bCs/>
          <w:sz w:val="24"/>
          <w:szCs w:val="24"/>
        </w:rPr>
        <w:t xml:space="preserve">. There is one advantage in Sri </w:t>
      </w:r>
      <w:proofErr w:type="spellStart"/>
      <w:r w:rsidR="000119FB">
        <w:rPr>
          <w:rFonts w:eastAsia="MS Mincho" w:cs="MS Mincho"/>
          <w:bCs/>
          <w:sz w:val="24"/>
          <w:szCs w:val="24"/>
        </w:rPr>
        <w:t>RAmAnuja</w:t>
      </w:r>
      <w:r>
        <w:rPr>
          <w:rFonts w:eastAsia="MS Mincho" w:cs="MS Mincho"/>
          <w:bCs/>
          <w:sz w:val="24"/>
          <w:szCs w:val="24"/>
        </w:rPr>
        <w:t>’s</w:t>
      </w:r>
      <w:proofErr w:type="spellEnd"/>
      <w:r w:rsidR="008E0285">
        <w:rPr>
          <w:rFonts w:eastAsia="MS Mincho" w:cs="MS Mincho"/>
          <w:bCs/>
          <w:sz w:val="24"/>
          <w:szCs w:val="24"/>
        </w:rPr>
        <w:t xml:space="preserve"> interpretation.  When the word </w:t>
      </w:r>
      <w:proofErr w:type="spellStart"/>
      <w:r>
        <w:rPr>
          <w:rFonts w:eastAsia="MS Mincho" w:cs="MS Mincho"/>
          <w:b/>
          <w:i/>
          <w:iCs/>
          <w:sz w:val="24"/>
          <w:szCs w:val="24"/>
        </w:rPr>
        <w:t>parathah</w:t>
      </w:r>
      <w:proofErr w:type="spellEnd"/>
      <w:r>
        <w:rPr>
          <w:rFonts w:eastAsia="MS Mincho" w:cs="MS Mincho"/>
          <w:b/>
          <w:i/>
          <w:iCs/>
          <w:sz w:val="24"/>
          <w:szCs w:val="24"/>
        </w:rPr>
        <w:t xml:space="preserve"> </w:t>
      </w:r>
      <w:r>
        <w:rPr>
          <w:rFonts w:eastAsia="MS Mincho" w:cs="MS Mincho"/>
          <w:bCs/>
          <w:sz w:val="24"/>
          <w:szCs w:val="24"/>
        </w:rPr>
        <w:t>is</w:t>
      </w:r>
      <w:r w:rsidR="008E0285">
        <w:rPr>
          <w:rFonts w:eastAsia="MS Mincho" w:cs="MS Mincho"/>
          <w:bCs/>
          <w:sz w:val="24"/>
          <w:szCs w:val="24"/>
        </w:rPr>
        <w:t xml:space="preserve"> taken for interpretation, a question arises – greater </w:t>
      </w:r>
      <w:r>
        <w:rPr>
          <w:rFonts w:eastAsia="MS Mincho" w:cs="MS Mincho"/>
          <w:bCs/>
          <w:sz w:val="24"/>
          <w:szCs w:val="24"/>
        </w:rPr>
        <w:t>than what</w:t>
      </w:r>
      <w:r w:rsidR="008E0285">
        <w:rPr>
          <w:rFonts w:eastAsia="MS Mincho" w:cs="MS Mincho"/>
          <w:bCs/>
          <w:sz w:val="24"/>
          <w:szCs w:val="24"/>
        </w:rPr>
        <w:t xml:space="preserve">? Then a sequential arrangement of the words in the sentence as </w:t>
      </w:r>
      <w:proofErr w:type="spellStart"/>
      <w:r w:rsidR="008E0285">
        <w:rPr>
          <w:rFonts w:eastAsia="MS Mincho" w:cs="MS Mincho"/>
          <w:b/>
          <w:i/>
          <w:iCs/>
          <w:sz w:val="24"/>
          <w:szCs w:val="24"/>
        </w:rPr>
        <w:t>aksharAth</w:t>
      </w:r>
      <w:proofErr w:type="spellEnd"/>
      <w:r w:rsidR="008E0285">
        <w:rPr>
          <w:rFonts w:eastAsia="MS Mincho" w:cs="MS Mincho"/>
          <w:b/>
          <w:i/>
          <w:iCs/>
          <w:sz w:val="24"/>
          <w:szCs w:val="24"/>
        </w:rPr>
        <w:t xml:space="preserve"> </w:t>
      </w:r>
      <w:proofErr w:type="spellStart"/>
      <w:r w:rsidR="008E0285">
        <w:rPr>
          <w:rFonts w:eastAsia="MS Mincho" w:cs="MS Mincho"/>
          <w:b/>
          <w:i/>
          <w:iCs/>
          <w:sz w:val="24"/>
          <w:szCs w:val="24"/>
        </w:rPr>
        <w:t>parathah</w:t>
      </w:r>
      <w:proofErr w:type="spellEnd"/>
      <w:r w:rsidR="008E0285">
        <w:rPr>
          <w:rFonts w:eastAsia="MS Mincho" w:cs="MS Mincho"/>
          <w:b/>
          <w:i/>
          <w:iCs/>
          <w:sz w:val="24"/>
          <w:szCs w:val="24"/>
        </w:rPr>
        <w:t xml:space="preserve"> </w:t>
      </w:r>
      <w:proofErr w:type="spellStart"/>
      <w:r w:rsidR="008E0285">
        <w:rPr>
          <w:rFonts w:eastAsia="MS Mincho" w:cs="MS Mincho"/>
          <w:b/>
          <w:i/>
          <w:iCs/>
          <w:sz w:val="24"/>
          <w:szCs w:val="24"/>
        </w:rPr>
        <w:t>parah</w:t>
      </w:r>
      <w:proofErr w:type="spellEnd"/>
      <w:r w:rsidR="008E0285">
        <w:rPr>
          <w:rFonts w:eastAsia="MS Mincho" w:cs="MS Mincho"/>
          <w:bCs/>
          <w:sz w:val="24"/>
          <w:szCs w:val="24"/>
        </w:rPr>
        <w:t xml:space="preserve"> – He is </w:t>
      </w:r>
      <w:proofErr w:type="spellStart"/>
      <w:r w:rsidR="008E0285">
        <w:rPr>
          <w:rFonts w:eastAsia="MS Mincho" w:cs="MS Mincho"/>
          <w:bCs/>
          <w:sz w:val="24"/>
          <w:szCs w:val="24"/>
        </w:rPr>
        <w:t>nirvikAra</w:t>
      </w:r>
      <w:proofErr w:type="spellEnd"/>
      <w:r w:rsidR="008E0285">
        <w:rPr>
          <w:rFonts w:eastAsia="MS Mincho" w:cs="MS Mincho"/>
          <w:bCs/>
          <w:sz w:val="24"/>
          <w:szCs w:val="24"/>
        </w:rPr>
        <w:t xml:space="preserve"> </w:t>
      </w:r>
      <w:proofErr w:type="spellStart"/>
      <w:r>
        <w:rPr>
          <w:rFonts w:eastAsia="MS Mincho" w:cs="MS Mincho"/>
          <w:bCs/>
          <w:sz w:val="24"/>
          <w:szCs w:val="24"/>
        </w:rPr>
        <w:t>svarUpa</w:t>
      </w:r>
      <w:proofErr w:type="spellEnd"/>
      <w:r w:rsidR="008E0285">
        <w:rPr>
          <w:rFonts w:eastAsia="MS Mincho" w:cs="MS Mincho"/>
          <w:bCs/>
          <w:sz w:val="24"/>
          <w:szCs w:val="24"/>
        </w:rPr>
        <w:t xml:space="preserve"> – </w:t>
      </w:r>
      <w:r>
        <w:rPr>
          <w:rFonts w:eastAsia="MS Mincho" w:cs="MS Mincho"/>
          <w:bCs/>
          <w:sz w:val="24"/>
          <w:szCs w:val="24"/>
        </w:rPr>
        <w:t>unsusceptible</w:t>
      </w:r>
      <w:r w:rsidR="008E0285">
        <w:rPr>
          <w:rFonts w:eastAsia="MS Mincho" w:cs="MS Mincho"/>
          <w:bCs/>
          <w:sz w:val="24"/>
          <w:szCs w:val="24"/>
        </w:rPr>
        <w:t xml:space="preserve"> for any change, is greater and bigger than the four-faced Brahma who is greater than the primordial cosmic </w:t>
      </w:r>
      <w:r w:rsidR="008E0285">
        <w:rPr>
          <w:rFonts w:eastAsia="MS Mincho" w:cs="MS Mincho"/>
          <w:bCs/>
          <w:sz w:val="24"/>
          <w:szCs w:val="24"/>
        </w:rPr>
        <w:lastRenderedPageBreak/>
        <w:t xml:space="preserve">matter. According to Sri </w:t>
      </w:r>
      <w:proofErr w:type="spellStart"/>
      <w:r>
        <w:rPr>
          <w:rFonts w:eastAsia="MS Mincho" w:cs="MS Mincho"/>
          <w:bCs/>
          <w:sz w:val="24"/>
          <w:szCs w:val="24"/>
        </w:rPr>
        <w:t>S’ankara</w:t>
      </w:r>
      <w:proofErr w:type="spellEnd"/>
      <w:r w:rsidR="008E0285">
        <w:rPr>
          <w:rFonts w:eastAsia="MS Mincho" w:cs="MS Mincho"/>
          <w:bCs/>
          <w:sz w:val="24"/>
          <w:szCs w:val="24"/>
        </w:rPr>
        <w:t xml:space="preserve">, the word </w:t>
      </w:r>
      <w:proofErr w:type="spellStart"/>
      <w:r w:rsidR="008E0285">
        <w:rPr>
          <w:rFonts w:eastAsia="MS Mincho" w:cs="MS Mincho"/>
          <w:bCs/>
          <w:sz w:val="24"/>
          <w:szCs w:val="24"/>
        </w:rPr>
        <w:t>parathah</w:t>
      </w:r>
      <w:proofErr w:type="spellEnd"/>
      <w:r w:rsidR="008E0285">
        <w:rPr>
          <w:rFonts w:eastAsia="MS Mincho" w:cs="MS Mincho"/>
          <w:bCs/>
          <w:sz w:val="24"/>
          <w:szCs w:val="24"/>
        </w:rPr>
        <w:t xml:space="preserve"> is made as an adjective for the word </w:t>
      </w:r>
      <w:proofErr w:type="spellStart"/>
      <w:r w:rsidR="008E0285">
        <w:rPr>
          <w:rFonts w:eastAsia="MS Mincho" w:cs="MS Mincho"/>
          <w:bCs/>
          <w:sz w:val="24"/>
          <w:szCs w:val="24"/>
        </w:rPr>
        <w:t>aksharath</w:t>
      </w:r>
      <w:proofErr w:type="spellEnd"/>
      <w:r w:rsidR="008E0285">
        <w:rPr>
          <w:rFonts w:eastAsia="MS Mincho" w:cs="MS Mincho"/>
          <w:bCs/>
          <w:sz w:val="24"/>
          <w:szCs w:val="24"/>
        </w:rPr>
        <w:t xml:space="preserve"> giving a </w:t>
      </w:r>
      <w:r>
        <w:rPr>
          <w:rFonts w:eastAsia="MS Mincho" w:cs="MS Mincho"/>
          <w:bCs/>
          <w:sz w:val="24"/>
          <w:szCs w:val="24"/>
        </w:rPr>
        <w:t>meaning -</w:t>
      </w:r>
      <w:r w:rsidR="008E0285">
        <w:rPr>
          <w:rFonts w:eastAsia="MS Mincho" w:cs="MS Mincho"/>
          <w:bCs/>
          <w:sz w:val="24"/>
          <w:szCs w:val="24"/>
        </w:rPr>
        <w:t xml:space="preserve"> than the great primordial cosmic matter</w:t>
      </w:r>
      <w:r w:rsidR="0054577A">
        <w:rPr>
          <w:rFonts w:eastAsia="MS Mincho" w:cs="MS Mincho"/>
          <w:bCs/>
          <w:sz w:val="24"/>
          <w:szCs w:val="24"/>
        </w:rPr>
        <w:t xml:space="preserve">. But there is no answer to the question – the primordial cosmic matter is greater than what when you say the great primordial cosmic matter.  </w:t>
      </w:r>
      <w:proofErr w:type="gramStart"/>
      <w:r w:rsidR="0054577A">
        <w:rPr>
          <w:rFonts w:eastAsia="MS Mincho" w:cs="MS Mincho"/>
          <w:bCs/>
          <w:sz w:val="24"/>
          <w:szCs w:val="24"/>
        </w:rPr>
        <w:t>Thus</w:t>
      </w:r>
      <w:proofErr w:type="gramEnd"/>
      <w:r w:rsidR="0054577A">
        <w:rPr>
          <w:rFonts w:eastAsia="MS Mincho" w:cs="MS Mincho"/>
          <w:bCs/>
          <w:sz w:val="24"/>
          <w:szCs w:val="24"/>
        </w:rPr>
        <w:t xml:space="preserve"> it needs to bring some additional words to obtain a sensible and complete meaning for the sentence – the primordial cosmic matter greater than </w:t>
      </w:r>
      <w:r>
        <w:rPr>
          <w:rFonts w:eastAsia="MS Mincho" w:cs="MS Mincho"/>
          <w:bCs/>
          <w:sz w:val="24"/>
          <w:szCs w:val="24"/>
        </w:rPr>
        <w:t>the entire</w:t>
      </w:r>
      <w:r w:rsidR="0054577A">
        <w:rPr>
          <w:rFonts w:eastAsia="MS Mincho" w:cs="MS Mincho"/>
          <w:bCs/>
          <w:sz w:val="24"/>
          <w:szCs w:val="24"/>
        </w:rPr>
        <w:t xml:space="preserve"> universe, the effect.  Such a requirement of supplementing additional words to derive a complete meaning, which is considered to be a defect in the statements, does not arise in Sri </w:t>
      </w:r>
      <w:proofErr w:type="spellStart"/>
      <w:r w:rsidR="000119FB">
        <w:rPr>
          <w:rFonts w:eastAsia="MS Mincho" w:cs="MS Mincho"/>
          <w:bCs/>
          <w:sz w:val="24"/>
          <w:szCs w:val="24"/>
        </w:rPr>
        <w:t>RAmAnuja</w:t>
      </w:r>
      <w:r w:rsidR="0054577A">
        <w:rPr>
          <w:rFonts w:eastAsia="MS Mincho" w:cs="MS Mincho"/>
          <w:bCs/>
          <w:sz w:val="24"/>
          <w:szCs w:val="24"/>
        </w:rPr>
        <w:t>’s</w:t>
      </w:r>
      <w:proofErr w:type="spellEnd"/>
      <w:r w:rsidR="0054577A">
        <w:rPr>
          <w:rFonts w:eastAsia="MS Mincho" w:cs="MS Mincho"/>
          <w:bCs/>
          <w:sz w:val="24"/>
          <w:szCs w:val="24"/>
        </w:rPr>
        <w:t xml:space="preserve"> </w:t>
      </w:r>
      <w:r>
        <w:rPr>
          <w:rFonts w:eastAsia="MS Mincho" w:cs="MS Mincho"/>
          <w:bCs/>
          <w:sz w:val="24"/>
          <w:szCs w:val="24"/>
        </w:rPr>
        <w:t>interpretation</w:t>
      </w:r>
      <w:r w:rsidR="0054577A">
        <w:rPr>
          <w:rFonts w:eastAsia="MS Mincho" w:cs="MS Mincho"/>
          <w:bCs/>
          <w:sz w:val="24"/>
          <w:szCs w:val="24"/>
        </w:rPr>
        <w:t>.</w:t>
      </w:r>
    </w:p>
    <w:p w14:paraId="131B8203" w14:textId="77777777" w:rsidR="0054577A" w:rsidRPr="00CD0B20" w:rsidRDefault="0054577A" w:rsidP="0054577A">
      <w:pPr>
        <w:tabs>
          <w:tab w:val="left" w:pos="2880"/>
          <w:tab w:val="left" w:pos="3600"/>
          <w:tab w:val="left" w:pos="4500"/>
        </w:tabs>
        <w:spacing w:line="276" w:lineRule="auto"/>
        <w:ind w:left="0" w:firstLine="720"/>
        <w:jc w:val="both"/>
        <w:rPr>
          <w:rFonts w:eastAsia="MS Mincho" w:cs="MS Mincho"/>
          <w:b/>
          <w:i/>
          <w:iCs/>
          <w:sz w:val="24"/>
          <w:szCs w:val="24"/>
        </w:rPr>
      </w:pPr>
      <w:r w:rsidRPr="00CD0B20">
        <w:rPr>
          <w:rFonts w:eastAsia="MS Mincho" w:cs="MS Mincho"/>
          <w:b/>
          <w:i/>
          <w:iCs/>
          <w:sz w:val="24"/>
          <w:szCs w:val="24"/>
        </w:rPr>
        <w:t>To continue</w:t>
      </w:r>
    </w:p>
    <w:p w14:paraId="215765F6" w14:textId="77777777" w:rsidR="0054577A" w:rsidRDefault="0054577A" w:rsidP="0054577A">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In the next posting, we shall continue this critical examination.</w:t>
      </w:r>
    </w:p>
    <w:p w14:paraId="30EF630A" w14:textId="77777777" w:rsidR="0054577A" w:rsidRPr="00F57E29" w:rsidRDefault="0054577A" w:rsidP="0054577A">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Dasoham,</w:t>
      </w:r>
    </w:p>
    <w:p w14:paraId="6AB733D9" w14:textId="77777777" w:rsidR="0054577A" w:rsidRPr="00F57E29" w:rsidRDefault="0054577A" w:rsidP="0054577A">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Adiyen </w:t>
      </w:r>
    </w:p>
    <w:p w14:paraId="114CF509" w14:textId="77777777" w:rsidR="0054577A" w:rsidRPr="00F57E29" w:rsidRDefault="0054577A" w:rsidP="0054577A">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Srinivasa </w:t>
      </w:r>
      <w:r w:rsidR="000119FB">
        <w:rPr>
          <w:bCs/>
          <w:sz w:val="24"/>
          <w:szCs w:val="24"/>
          <w:lang w:val="de-DE"/>
        </w:rPr>
        <w:t>RAmAnuja</w:t>
      </w:r>
      <w:r w:rsidRPr="00F57E29">
        <w:rPr>
          <w:bCs/>
          <w:sz w:val="24"/>
          <w:szCs w:val="24"/>
          <w:lang w:val="de-DE"/>
        </w:rPr>
        <w:t xml:space="preserve"> Dasan</w:t>
      </w:r>
    </w:p>
    <w:p w14:paraId="50610EA5" w14:textId="77777777" w:rsidR="0054577A" w:rsidRPr="00845806" w:rsidRDefault="0054577A" w:rsidP="0054577A">
      <w:pPr>
        <w:tabs>
          <w:tab w:val="left" w:pos="2880"/>
          <w:tab w:val="left" w:pos="3600"/>
          <w:tab w:val="left" w:pos="4500"/>
        </w:tabs>
        <w:spacing w:line="276" w:lineRule="auto"/>
        <w:ind w:left="0" w:firstLine="720"/>
        <w:jc w:val="both"/>
        <w:rPr>
          <w:rFonts w:eastAsia="MS Mincho" w:cs="MS Mincho"/>
          <w:bCs/>
          <w:sz w:val="24"/>
          <w:szCs w:val="24"/>
          <w:lang w:val="de-DE"/>
        </w:rPr>
      </w:pPr>
    </w:p>
    <w:p w14:paraId="367BA882" w14:textId="77777777" w:rsidR="0054577A" w:rsidRPr="00845806" w:rsidRDefault="0054577A" w:rsidP="0054577A">
      <w:pPr>
        <w:tabs>
          <w:tab w:val="left" w:pos="2880"/>
          <w:tab w:val="left" w:pos="3600"/>
          <w:tab w:val="left" w:pos="4500"/>
        </w:tabs>
        <w:spacing w:line="276" w:lineRule="auto"/>
        <w:ind w:left="0" w:firstLine="720"/>
        <w:jc w:val="both"/>
        <w:rPr>
          <w:rFonts w:eastAsia="MS Mincho" w:cs="MS Mincho"/>
          <w:bCs/>
          <w:sz w:val="24"/>
          <w:szCs w:val="24"/>
          <w:lang w:val="de-DE"/>
        </w:rPr>
      </w:pPr>
    </w:p>
    <w:p w14:paraId="40FC5187" w14:textId="77777777" w:rsidR="0054577A" w:rsidRPr="00845806" w:rsidRDefault="0054577A" w:rsidP="0054577A">
      <w:pPr>
        <w:tabs>
          <w:tab w:val="left" w:pos="3600"/>
          <w:tab w:val="left" w:pos="3960"/>
          <w:tab w:val="left" w:pos="4500"/>
        </w:tabs>
        <w:spacing w:line="276" w:lineRule="auto"/>
        <w:ind w:left="90" w:firstLine="720"/>
        <w:jc w:val="both"/>
        <w:rPr>
          <w:b/>
          <w:i/>
          <w:iCs/>
          <w:sz w:val="28"/>
          <w:szCs w:val="28"/>
          <w:u w:val="single"/>
          <w:lang w:val="de-DE"/>
        </w:rPr>
      </w:pPr>
      <w:r>
        <w:rPr>
          <w:b/>
          <w:i/>
          <w:iCs/>
          <w:sz w:val="28"/>
          <w:szCs w:val="28"/>
          <w:u w:val="single"/>
          <w:lang w:val="de-DE"/>
        </w:rPr>
        <w:t>Mundakopanishad-36</w:t>
      </w:r>
    </w:p>
    <w:p w14:paraId="2AD07AC4" w14:textId="77777777" w:rsidR="0054577A" w:rsidRDefault="0054577A" w:rsidP="0054577A">
      <w:pPr>
        <w:tabs>
          <w:tab w:val="left" w:pos="3600"/>
          <w:tab w:val="left" w:pos="3960"/>
        </w:tabs>
        <w:spacing w:line="360" w:lineRule="auto"/>
        <w:ind w:left="142" w:firstLine="709"/>
        <w:jc w:val="both"/>
        <w:rPr>
          <w:rFonts w:eastAsia="MS Mincho" w:cs="MS Mincho"/>
          <w:bCs/>
          <w:sz w:val="24"/>
          <w:szCs w:val="24"/>
        </w:rPr>
      </w:pPr>
      <w:r w:rsidRPr="00F31D48">
        <w:rPr>
          <w:rFonts w:eastAsia="MS Mincho" w:cs="MS Mincho"/>
          <w:bCs/>
          <w:sz w:val="24"/>
          <w:szCs w:val="24"/>
        </w:rPr>
        <w:t xml:space="preserve">Dear </w:t>
      </w:r>
      <w:proofErr w:type="spellStart"/>
      <w:r w:rsidR="000119FB">
        <w:rPr>
          <w:rFonts w:eastAsia="MS Mincho" w:cs="MS Mincho"/>
          <w:bCs/>
          <w:sz w:val="24"/>
          <w:szCs w:val="24"/>
        </w:rPr>
        <w:t>RAmAnuja</w:t>
      </w:r>
      <w:proofErr w:type="spellEnd"/>
      <w:r w:rsidRPr="00F31D48">
        <w:rPr>
          <w:rFonts w:eastAsia="MS Mincho" w:cs="MS Mincho"/>
          <w:bCs/>
          <w:sz w:val="24"/>
          <w:szCs w:val="24"/>
        </w:rPr>
        <w:t xml:space="preserve"> </w:t>
      </w:r>
      <w:proofErr w:type="spellStart"/>
      <w:r w:rsidRPr="00F31D48">
        <w:rPr>
          <w:rFonts w:eastAsia="MS Mincho" w:cs="MS Mincho"/>
          <w:bCs/>
          <w:sz w:val="24"/>
          <w:szCs w:val="24"/>
        </w:rPr>
        <w:t>Dasas</w:t>
      </w:r>
      <w:proofErr w:type="spellEnd"/>
      <w:r w:rsidRPr="00F31D48">
        <w:rPr>
          <w:rFonts w:eastAsia="MS Mincho" w:cs="MS Mincho"/>
          <w:bCs/>
          <w:sz w:val="24"/>
          <w:szCs w:val="24"/>
        </w:rPr>
        <w:t xml:space="preserve"> and </w:t>
      </w:r>
      <w:proofErr w:type="spellStart"/>
      <w:r w:rsidRPr="00F31D48">
        <w:rPr>
          <w:rFonts w:eastAsia="MS Mincho" w:cs="MS Mincho"/>
          <w:bCs/>
          <w:sz w:val="24"/>
          <w:szCs w:val="24"/>
        </w:rPr>
        <w:t>Asthikas</w:t>
      </w:r>
      <w:proofErr w:type="spellEnd"/>
      <w:r w:rsidRPr="00F31D48">
        <w:rPr>
          <w:rFonts w:eastAsia="MS Mincho" w:cs="MS Mincho"/>
          <w:bCs/>
          <w:sz w:val="24"/>
          <w:szCs w:val="24"/>
        </w:rPr>
        <w:t xml:space="preserve">, </w:t>
      </w:r>
    </w:p>
    <w:p w14:paraId="1B027910" w14:textId="77777777" w:rsidR="0054577A" w:rsidRDefault="0054577A" w:rsidP="0054577A">
      <w:pPr>
        <w:tabs>
          <w:tab w:val="left" w:pos="2880"/>
          <w:tab w:val="left" w:pos="3600"/>
          <w:tab w:val="left" w:pos="4500"/>
        </w:tabs>
        <w:spacing w:line="276" w:lineRule="auto"/>
        <w:ind w:left="0" w:firstLine="720"/>
        <w:jc w:val="both"/>
        <w:rPr>
          <w:rFonts w:eastAsia="MS Mincho" w:cs="MS Mincho"/>
          <w:bCs/>
          <w:sz w:val="24"/>
          <w:szCs w:val="24"/>
        </w:rPr>
      </w:pPr>
      <w:r w:rsidRPr="00F31D48">
        <w:rPr>
          <w:rFonts w:eastAsia="MS Mincho" w:cs="MS Mincho"/>
          <w:bCs/>
          <w:sz w:val="24"/>
          <w:szCs w:val="24"/>
        </w:rPr>
        <w:t xml:space="preserve">In this posting we shall </w:t>
      </w:r>
      <w:r>
        <w:rPr>
          <w:rFonts w:eastAsia="MS Mincho" w:cs="MS Mincho"/>
          <w:bCs/>
          <w:sz w:val="24"/>
          <w:szCs w:val="24"/>
        </w:rPr>
        <w:t xml:space="preserve">conclude the study of the explanation given to this word </w:t>
      </w:r>
      <w:proofErr w:type="spellStart"/>
      <w:r>
        <w:rPr>
          <w:rFonts w:eastAsia="MS Mincho" w:cs="MS Mincho"/>
          <w:bCs/>
          <w:sz w:val="24"/>
          <w:szCs w:val="24"/>
        </w:rPr>
        <w:t>akshara</w:t>
      </w:r>
      <w:proofErr w:type="spellEnd"/>
      <w:r w:rsidR="007118D6">
        <w:rPr>
          <w:rFonts w:eastAsia="MS Mincho" w:cs="MS Mincho"/>
          <w:bCs/>
          <w:sz w:val="24"/>
          <w:szCs w:val="24"/>
        </w:rPr>
        <w:t>.</w:t>
      </w:r>
    </w:p>
    <w:p w14:paraId="48EB15B5" w14:textId="77777777" w:rsidR="007118D6" w:rsidRDefault="007118D6" w:rsidP="0054577A">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The words </w:t>
      </w:r>
      <w:proofErr w:type="spellStart"/>
      <w:r>
        <w:rPr>
          <w:rFonts w:eastAsia="MS Mincho" w:cs="MS Mincho"/>
          <w:b/>
          <w:i/>
          <w:iCs/>
          <w:sz w:val="24"/>
          <w:szCs w:val="24"/>
        </w:rPr>
        <w:t>divyah</w:t>
      </w:r>
      <w:proofErr w:type="spellEnd"/>
      <w:r>
        <w:rPr>
          <w:rFonts w:eastAsia="MS Mincho" w:cs="MS Mincho"/>
          <w:b/>
          <w:i/>
          <w:iCs/>
          <w:sz w:val="24"/>
          <w:szCs w:val="24"/>
        </w:rPr>
        <w:t xml:space="preserve">, </w:t>
      </w:r>
      <w:proofErr w:type="spellStart"/>
      <w:r>
        <w:rPr>
          <w:rFonts w:eastAsia="MS Mincho" w:cs="MS Mincho"/>
          <w:b/>
          <w:i/>
          <w:iCs/>
          <w:sz w:val="24"/>
          <w:szCs w:val="24"/>
        </w:rPr>
        <w:t>amUrthah</w:t>
      </w:r>
      <w:proofErr w:type="spellEnd"/>
      <w:r>
        <w:rPr>
          <w:rFonts w:eastAsia="MS Mincho" w:cs="MS Mincho"/>
          <w:b/>
          <w:i/>
          <w:iCs/>
          <w:sz w:val="24"/>
          <w:szCs w:val="24"/>
        </w:rPr>
        <w:t xml:space="preserve">, </w:t>
      </w:r>
      <w:proofErr w:type="spellStart"/>
      <w:r>
        <w:rPr>
          <w:rFonts w:eastAsia="MS Mincho" w:cs="MS Mincho"/>
          <w:b/>
          <w:i/>
          <w:iCs/>
          <w:sz w:val="24"/>
          <w:szCs w:val="24"/>
        </w:rPr>
        <w:t>bAhyAbhyantharah</w:t>
      </w:r>
      <w:proofErr w:type="spellEnd"/>
      <w:r>
        <w:rPr>
          <w:rFonts w:eastAsia="MS Mincho" w:cs="MS Mincho"/>
          <w:b/>
          <w:i/>
          <w:iCs/>
          <w:sz w:val="24"/>
          <w:szCs w:val="24"/>
        </w:rPr>
        <w:t xml:space="preserve">, </w:t>
      </w:r>
      <w:proofErr w:type="spellStart"/>
      <w:r>
        <w:rPr>
          <w:rFonts w:eastAsia="MS Mincho" w:cs="MS Mincho"/>
          <w:b/>
          <w:i/>
          <w:iCs/>
          <w:sz w:val="24"/>
          <w:szCs w:val="24"/>
        </w:rPr>
        <w:t>ajah</w:t>
      </w:r>
      <w:proofErr w:type="spellEnd"/>
      <w:r>
        <w:rPr>
          <w:rFonts w:eastAsia="MS Mincho" w:cs="MS Mincho"/>
          <w:b/>
          <w:i/>
          <w:iCs/>
          <w:sz w:val="24"/>
          <w:szCs w:val="24"/>
        </w:rPr>
        <w:t xml:space="preserve">, </w:t>
      </w:r>
      <w:proofErr w:type="spellStart"/>
      <w:r>
        <w:rPr>
          <w:rFonts w:eastAsia="MS Mincho" w:cs="MS Mincho"/>
          <w:b/>
          <w:i/>
          <w:iCs/>
          <w:sz w:val="24"/>
          <w:szCs w:val="24"/>
        </w:rPr>
        <w:t>aprANah</w:t>
      </w:r>
      <w:proofErr w:type="spellEnd"/>
      <w:r>
        <w:rPr>
          <w:rFonts w:eastAsia="MS Mincho" w:cs="MS Mincho"/>
          <w:b/>
          <w:i/>
          <w:iCs/>
          <w:sz w:val="24"/>
          <w:szCs w:val="24"/>
        </w:rPr>
        <w:t xml:space="preserve">, </w:t>
      </w:r>
      <w:proofErr w:type="spellStart"/>
      <w:r>
        <w:rPr>
          <w:rFonts w:eastAsia="MS Mincho" w:cs="MS Mincho"/>
          <w:b/>
          <w:i/>
          <w:iCs/>
          <w:sz w:val="24"/>
          <w:szCs w:val="24"/>
        </w:rPr>
        <w:t>amanAh</w:t>
      </w:r>
      <w:proofErr w:type="spellEnd"/>
      <w:r>
        <w:rPr>
          <w:rFonts w:eastAsia="MS Mincho" w:cs="MS Mincho"/>
          <w:b/>
          <w:i/>
          <w:iCs/>
          <w:sz w:val="24"/>
          <w:szCs w:val="24"/>
        </w:rPr>
        <w:t xml:space="preserve">, </w:t>
      </w:r>
      <w:proofErr w:type="spellStart"/>
      <w:r w:rsidR="00122E5D">
        <w:rPr>
          <w:rFonts w:eastAsia="MS Mincho" w:cs="MS Mincho"/>
          <w:b/>
          <w:i/>
          <w:iCs/>
          <w:sz w:val="24"/>
          <w:szCs w:val="24"/>
        </w:rPr>
        <w:t>s’ubhrah</w:t>
      </w:r>
      <w:proofErr w:type="spellEnd"/>
      <w:r>
        <w:rPr>
          <w:rFonts w:eastAsia="MS Mincho" w:cs="MS Mincho"/>
          <w:bCs/>
          <w:sz w:val="24"/>
          <w:szCs w:val="24"/>
        </w:rPr>
        <w:t xml:space="preserve">– all of the in first declination are the </w:t>
      </w:r>
      <w:r w:rsidR="00122E5D">
        <w:rPr>
          <w:rFonts w:eastAsia="MS Mincho" w:cs="MS Mincho"/>
          <w:bCs/>
          <w:sz w:val="24"/>
          <w:szCs w:val="24"/>
        </w:rPr>
        <w:t>adjectives that</w:t>
      </w:r>
      <w:r>
        <w:rPr>
          <w:rFonts w:eastAsia="MS Mincho" w:cs="MS Mincho"/>
          <w:bCs/>
          <w:sz w:val="24"/>
          <w:szCs w:val="24"/>
        </w:rPr>
        <w:t xml:space="preserve"> show the nature of the </w:t>
      </w:r>
      <w:proofErr w:type="spellStart"/>
      <w:r>
        <w:rPr>
          <w:rFonts w:eastAsia="MS Mincho" w:cs="MS Mincho"/>
          <w:b/>
          <w:i/>
          <w:iCs/>
          <w:sz w:val="24"/>
          <w:szCs w:val="24"/>
        </w:rPr>
        <w:t>akshara</w:t>
      </w:r>
      <w:proofErr w:type="spellEnd"/>
      <w:r>
        <w:rPr>
          <w:rFonts w:eastAsia="MS Mincho" w:cs="MS Mincho"/>
          <w:b/>
          <w:i/>
          <w:iCs/>
          <w:sz w:val="24"/>
          <w:szCs w:val="24"/>
        </w:rPr>
        <w:t xml:space="preserve"> purusha.</w:t>
      </w:r>
      <w:r>
        <w:rPr>
          <w:rFonts w:eastAsia="MS Mincho" w:cs="MS Mincho"/>
          <w:bCs/>
          <w:sz w:val="24"/>
          <w:szCs w:val="24"/>
        </w:rPr>
        <w:t xml:space="preserve"> In these, word –</w:t>
      </w:r>
      <w:proofErr w:type="spellStart"/>
      <w:r>
        <w:rPr>
          <w:rFonts w:eastAsia="MS Mincho" w:cs="MS Mincho"/>
          <w:b/>
          <w:i/>
          <w:iCs/>
          <w:sz w:val="24"/>
          <w:szCs w:val="24"/>
        </w:rPr>
        <w:t>divyah</w:t>
      </w:r>
      <w:proofErr w:type="spellEnd"/>
      <w:r>
        <w:rPr>
          <w:rFonts w:eastAsia="MS Mincho" w:cs="MS Mincho"/>
          <w:b/>
          <w:i/>
          <w:iCs/>
          <w:sz w:val="24"/>
          <w:szCs w:val="24"/>
        </w:rPr>
        <w:t xml:space="preserve"> </w:t>
      </w:r>
      <w:r>
        <w:rPr>
          <w:rFonts w:eastAsia="MS Mincho" w:cs="MS Mincho"/>
          <w:bCs/>
          <w:sz w:val="24"/>
          <w:szCs w:val="24"/>
        </w:rPr>
        <w:t xml:space="preserve">reminds us about the relationship with the </w:t>
      </w:r>
      <w:proofErr w:type="spellStart"/>
      <w:r w:rsidR="00122E5D">
        <w:rPr>
          <w:rFonts w:eastAsia="MS Mincho" w:cs="MS Mincho"/>
          <w:b/>
          <w:i/>
          <w:iCs/>
          <w:sz w:val="24"/>
          <w:szCs w:val="24"/>
        </w:rPr>
        <w:t>divya</w:t>
      </w:r>
      <w:proofErr w:type="spellEnd"/>
      <w:r w:rsidR="00122E5D">
        <w:rPr>
          <w:rFonts w:eastAsia="MS Mincho" w:cs="MS Mincho"/>
          <w:b/>
          <w:i/>
          <w:iCs/>
          <w:sz w:val="24"/>
          <w:szCs w:val="24"/>
        </w:rPr>
        <w:t xml:space="preserve"> </w:t>
      </w:r>
      <w:proofErr w:type="spellStart"/>
      <w:r w:rsidR="00122E5D">
        <w:rPr>
          <w:rFonts w:eastAsia="MS Mincho" w:cs="MS Mincho"/>
          <w:b/>
          <w:i/>
          <w:iCs/>
          <w:sz w:val="24"/>
          <w:szCs w:val="24"/>
        </w:rPr>
        <w:t>lOka</w:t>
      </w:r>
      <w:proofErr w:type="spellEnd"/>
      <w:r>
        <w:rPr>
          <w:rFonts w:eastAsia="MS Mincho" w:cs="MS Mincho"/>
          <w:bCs/>
          <w:sz w:val="24"/>
          <w:szCs w:val="24"/>
        </w:rPr>
        <w:t xml:space="preserve"> – the </w:t>
      </w:r>
      <w:proofErr w:type="spellStart"/>
      <w:r>
        <w:rPr>
          <w:rFonts w:eastAsia="MS Mincho" w:cs="MS Mincho"/>
          <w:bCs/>
          <w:sz w:val="24"/>
          <w:szCs w:val="24"/>
        </w:rPr>
        <w:t>SrivaikunTha</w:t>
      </w:r>
      <w:proofErr w:type="spellEnd"/>
      <w:r>
        <w:rPr>
          <w:rFonts w:eastAsia="MS Mincho" w:cs="MS Mincho"/>
          <w:bCs/>
          <w:sz w:val="24"/>
          <w:szCs w:val="24"/>
        </w:rPr>
        <w:t xml:space="preserve"> established in the former part of this Upanishad previously. The word </w:t>
      </w:r>
      <w:proofErr w:type="spellStart"/>
      <w:r>
        <w:rPr>
          <w:rFonts w:eastAsia="MS Mincho" w:cs="MS Mincho"/>
          <w:b/>
          <w:i/>
          <w:iCs/>
          <w:sz w:val="24"/>
          <w:szCs w:val="24"/>
        </w:rPr>
        <w:t>amUrtha</w:t>
      </w:r>
      <w:proofErr w:type="spellEnd"/>
      <w:r>
        <w:rPr>
          <w:rFonts w:eastAsia="MS Mincho" w:cs="MS Mincho"/>
          <w:bCs/>
          <w:sz w:val="24"/>
          <w:szCs w:val="24"/>
        </w:rPr>
        <w:t xml:space="preserve"> shows the absence of the limbs like the hands, feet etc. as was earlier described as </w:t>
      </w:r>
      <w:proofErr w:type="spellStart"/>
      <w:r>
        <w:rPr>
          <w:rFonts w:eastAsia="MS Mincho" w:cs="MS Mincho"/>
          <w:b/>
          <w:i/>
          <w:iCs/>
          <w:sz w:val="24"/>
          <w:szCs w:val="24"/>
        </w:rPr>
        <w:t>apANipAdam</w:t>
      </w:r>
      <w:proofErr w:type="spellEnd"/>
      <w:r>
        <w:rPr>
          <w:rFonts w:eastAsia="MS Mincho" w:cs="MS Mincho"/>
          <w:b/>
          <w:i/>
          <w:iCs/>
          <w:sz w:val="24"/>
          <w:szCs w:val="24"/>
        </w:rPr>
        <w:t>.</w:t>
      </w:r>
      <w:r>
        <w:rPr>
          <w:rFonts w:eastAsia="MS Mincho" w:cs="MS Mincho"/>
          <w:bCs/>
          <w:sz w:val="24"/>
          <w:szCs w:val="24"/>
        </w:rPr>
        <w:t xml:space="preserve"> The word </w:t>
      </w:r>
      <w:proofErr w:type="spellStart"/>
      <w:r>
        <w:rPr>
          <w:rFonts w:eastAsia="MS Mincho" w:cs="MS Mincho"/>
          <w:b/>
          <w:i/>
          <w:iCs/>
          <w:sz w:val="24"/>
          <w:szCs w:val="24"/>
        </w:rPr>
        <w:t>bAhyAbhyantharah</w:t>
      </w:r>
      <w:proofErr w:type="spellEnd"/>
      <w:r>
        <w:rPr>
          <w:rFonts w:eastAsia="MS Mincho" w:cs="MS Mincho"/>
          <w:bCs/>
          <w:sz w:val="24"/>
          <w:szCs w:val="24"/>
        </w:rPr>
        <w:t xml:space="preserve"> shows the </w:t>
      </w:r>
      <w:r w:rsidR="00716E9A">
        <w:rPr>
          <w:rFonts w:eastAsia="MS Mincho" w:cs="MS Mincho"/>
          <w:bCs/>
          <w:sz w:val="24"/>
          <w:szCs w:val="24"/>
        </w:rPr>
        <w:t xml:space="preserve">permeating and pervasive nature of expansion for Him. The words </w:t>
      </w:r>
      <w:proofErr w:type="spellStart"/>
      <w:r w:rsidR="00716E9A">
        <w:rPr>
          <w:rFonts w:eastAsia="MS Mincho" w:cs="MS Mincho"/>
          <w:b/>
          <w:i/>
          <w:iCs/>
          <w:sz w:val="24"/>
          <w:szCs w:val="24"/>
        </w:rPr>
        <w:t>aprANah</w:t>
      </w:r>
      <w:proofErr w:type="spellEnd"/>
      <w:r w:rsidR="00716E9A">
        <w:rPr>
          <w:rFonts w:eastAsia="MS Mincho" w:cs="MS Mincho"/>
          <w:b/>
          <w:i/>
          <w:iCs/>
          <w:sz w:val="24"/>
          <w:szCs w:val="24"/>
        </w:rPr>
        <w:t xml:space="preserve">, </w:t>
      </w:r>
      <w:proofErr w:type="spellStart"/>
      <w:r w:rsidR="00716E9A">
        <w:rPr>
          <w:rFonts w:eastAsia="MS Mincho" w:cs="MS Mincho"/>
          <w:b/>
          <w:i/>
          <w:iCs/>
          <w:sz w:val="24"/>
          <w:szCs w:val="24"/>
        </w:rPr>
        <w:t>amanAh</w:t>
      </w:r>
      <w:proofErr w:type="spellEnd"/>
      <w:r w:rsidR="00716E9A">
        <w:rPr>
          <w:rFonts w:eastAsia="MS Mincho" w:cs="MS Mincho"/>
          <w:bCs/>
          <w:sz w:val="24"/>
          <w:szCs w:val="24"/>
        </w:rPr>
        <w:t xml:space="preserve"> show the absence of manas and </w:t>
      </w:r>
      <w:proofErr w:type="spellStart"/>
      <w:r w:rsidR="00716E9A">
        <w:rPr>
          <w:rFonts w:eastAsia="MS Mincho" w:cs="MS Mincho"/>
          <w:bCs/>
          <w:sz w:val="24"/>
          <w:szCs w:val="24"/>
        </w:rPr>
        <w:t>prANas</w:t>
      </w:r>
      <w:proofErr w:type="spellEnd"/>
      <w:r w:rsidR="00716E9A">
        <w:rPr>
          <w:rFonts w:eastAsia="MS Mincho" w:cs="MS Mincho"/>
          <w:bCs/>
          <w:sz w:val="24"/>
          <w:szCs w:val="24"/>
        </w:rPr>
        <w:t xml:space="preserve"> for Him as was established by absence of sensory organs as explained by the phrase </w:t>
      </w:r>
      <w:proofErr w:type="spellStart"/>
      <w:r w:rsidR="00716E9A">
        <w:rPr>
          <w:rFonts w:eastAsia="MS Mincho" w:cs="MS Mincho"/>
          <w:b/>
          <w:i/>
          <w:iCs/>
          <w:sz w:val="24"/>
          <w:szCs w:val="24"/>
        </w:rPr>
        <w:t>achakshus’s’rothram</w:t>
      </w:r>
      <w:proofErr w:type="spellEnd"/>
      <w:r w:rsidR="00716E9A">
        <w:rPr>
          <w:rFonts w:eastAsia="MS Mincho" w:cs="MS Mincho"/>
          <w:b/>
          <w:i/>
          <w:iCs/>
          <w:sz w:val="24"/>
          <w:szCs w:val="24"/>
        </w:rPr>
        <w:t xml:space="preserve">. </w:t>
      </w:r>
      <w:r w:rsidR="00716E9A">
        <w:rPr>
          <w:rFonts w:eastAsia="MS Mincho" w:cs="MS Mincho"/>
          <w:bCs/>
          <w:sz w:val="24"/>
          <w:szCs w:val="24"/>
        </w:rPr>
        <w:t xml:space="preserve">The word </w:t>
      </w:r>
      <w:proofErr w:type="spellStart"/>
      <w:r w:rsidR="00716E9A">
        <w:rPr>
          <w:rFonts w:eastAsia="MS Mincho" w:cs="MS Mincho"/>
          <w:bCs/>
          <w:sz w:val="24"/>
          <w:szCs w:val="24"/>
        </w:rPr>
        <w:t>s’ubhra</w:t>
      </w:r>
      <w:proofErr w:type="spellEnd"/>
      <w:r w:rsidR="00716E9A">
        <w:rPr>
          <w:rFonts w:eastAsia="MS Mincho" w:cs="MS Mincho"/>
          <w:bCs/>
          <w:sz w:val="24"/>
          <w:szCs w:val="24"/>
        </w:rPr>
        <w:t xml:space="preserve"> establishes the absence of any defect of change in form as meant by the word </w:t>
      </w:r>
      <w:proofErr w:type="spellStart"/>
      <w:r w:rsidR="00122E5D">
        <w:rPr>
          <w:rFonts w:eastAsia="MS Mincho" w:cs="MS Mincho"/>
          <w:b/>
          <w:i/>
          <w:iCs/>
          <w:sz w:val="24"/>
          <w:szCs w:val="24"/>
        </w:rPr>
        <w:t>sathya</w:t>
      </w:r>
      <w:proofErr w:type="spellEnd"/>
      <w:r w:rsidR="00122E5D">
        <w:rPr>
          <w:rFonts w:eastAsia="MS Mincho" w:cs="MS Mincho"/>
          <w:b/>
          <w:i/>
          <w:iCs/>
          <w:sz w:val="24"/>
          <w:szCs w:val="24"/>
        </w:rPr>
        <w:t xml:space="preserve"> </w:t>
      </w:r>
      <w:r w:rsidR="00122E5D">
        <w:rPr>
          <w:rFonts w:eastAsia="MS Mincho" w:cs="MS Mincho"/>
          <w:bCs/>
          <w:sz w:val="24"/>
          <w:szCs w:val="24"/>
        </w:rPr>
        <w:t>in</w:t>
      </w:r>
      <w:r w:rsidR="00716E9A">
        <w:rPr>
          <w:rFonts w:eastAsia="MS Mincho" w:cs="MS Mincho"/>
          <w:bCs/>
          <w:sz w:val="24"/>
          <w:szCs w:val="24"/>
        </w:rPr>
        <w:t xml:space="preserve"> the sentence </w:t>
      </w:r>
      <w:proofErr w:type="spellStart"/>
      <w:r w:rsidR="00716E9A">
        <w:rPr>
          <w:rFonts w:eastAsia="MS Mincho" w:cs="MS Mincho"/>
          <w:b/>
          <w:i/>
          <w:iCs/>
          <w:sz w:val="24"/>
          <w:szCs w:val="24"/>
        </w:rPr>
        <w:t>yenAksharam</w:t>
      </w:r>
      <w:proofErr w:type="spellEnd"/>
      <w:r w:rsidR="00716E9A">
        <w:rPr>
          <w:rFonts w:eastAsia="MS Mincho" w:cs="MS Mincho"/>
          <w:b/>
          <w:i/>
          <w:iCs/>
          <w:sz w:val="24"/>
          <w:szCs w:val="24"/>
        </w:rPr>
        <w:t xml:space="preserve"> </w:t>
      </w:r>
      <w:proofErr w:type="spellStart"/>
      <w:r w:rsidR="00716E9A">
        <w:rPr>
          <w:rFonts w:eastAsia="MS Mincho" w:cs="MS Mincho"/>
          <w:b/>
          <w:i/>
          <w:iCs/>
          <w:sz w:val="24"/>
          <w:szCs w:val="24"/>
        </w:rPr>
        <w:t>sathyam</w:t>
      </w:r>
      <w:proofErr w:type="spellEnd"/>
      <w:r w:rsidR="00716E9A">
        <w:rPr>
          <w:rFonts w:eastAsia="MS Mincho" w:cs="MS Mincho"/>
          <w:bCs/>
          <w:sz w:val="24"/>
          <w:szCs w:val="24"/>
        </w:rPr>
        <w:t xml:space="preserve">. </w:t>
      </w:r>
      <w:proofErr w:type="gramStart"/>
      <w:r w:rsidR="00716E9A">
        <w:rPr>
          <w:rFonts w:eastAsia="MS Mincho" w:cs="MS Mincho"/>
          <w:bCs/>
          <w:sz w:val="24"/>
          <w:szCs w:val="24"/>
        </w:rPr>
        <w:t>Thus</w:t>
      </w:r>
      <w:proofErr w:type="gramEnd"/>
      <w:r w:rsidR="00716E9A">
        <w:rPr>
          <w:rFonts w:eastAsia="MS Mincho" w:cs="MS Mincho"/>
          <w:bCs/>
          <w:sz w:val="24"/>
          <w:szCs w:val="24"/>
        </w:rPr>
        <w:t xml:space="preserve"> the adjectives starting from </w:t>
      </w:r>
      <w:proofErr w:type="spellStart"/>
      <w:r w:rsidR="00716E9A">
        <w:rPr>
          <w:rFonts w:eastAsia="MS Mincho" w:cs="MS Mincho"/>
          <w:bCs/>
          <w:sz w:val="24"/>
          <w:szCs w:val="24"/>
        </w:rPr>
        <w:t>divya</w:t>
      </w:r>
      <w:proofErr w:type="spellEnd"/>
      <w:r w:rsidR="00716E9A">
        <w:rPr>
          <w:rFonts w:eastAsia="MS Mincho" w:cs="MS Mincho"/>
          <w:bCs/>
          <w:sz w:val="24"/>
          <w:szCs w:val="24"/>
        </w:rPr>
        <w:t xml:space="preserve"> to </w:t>
      </w:r>
      <w:proofErr w:type="spellStart"/>
      <w:r w:rsidR="00716E9A">
        <w:rPr>
          <w:rFonts w:eastAsia="MS Mincho" w:cs="MS Mincho"/>
          <w:bCs/>
          <w:sz w:val="24"/>
          <w:szCs w:val="24"/>
        </w:rPr>
        <w:t>s’ubhra</w:t>
      </w:r>
      <w:proofErr w:type="spellEnd"/>
      <w:r w:rsidR="00716E9A">
        <w:rPr>
          <w:rFonts w:eastAsia="MS Mincho" w:cs="MS Mincho"/>
          <w:bCs/>
          <w:sz w:val="24"/>
          <w:szCs w:val="24"/>
        </w:rPr>
        <w:t xml:space="preserve"> confirm the nature of the </w:t>
      </w:r>
      <w:proofErr w:type="spellStart"/>
      <w:r w:rsidR="00716E9A">
        <w:rPr>
          <w:rFonts w:eastAsia="MS Mincho" w:cs="MS Mincho"/>
          <w:b/>
          <w:i/>
          <w:iCs/>
          <w:sz w:val="24"/>
          <w:szCs w:val="24"/>
        </w:rPr>
        <w:t>akshara</w:t>
      </w:r>
      <w:proofErr w:type="spellEnd"/>
      <w:r w:rsidR="00716E9A">
        <w:rPr>
          <w:rFonts w:eastAsia="MS Mincho" w:cs="MS Mincho"/>
          <w:b/>
          <w:i/>
          <w:iCs/>
          <w:sz w:val="24"/>
          <w:szCs w:val="24"/>
        </w:rPr>
        <w:t xml:space="preserve"> purusha</w:t>
      </w:r>
      <w:r w:rsidR="00716E9A">
        <w:rPr>
          <w:rFonts w:eastAsia="MS Mincho" w:cs="MS Mincho"/>
          <w:bCs/>
          <w:sz w:val="24"/>
          <w:szCs w:val="24"/>
        </w:rPr>
        <w:t xml:space="preserve"> as told in the previous two parts of the </w:t>
      </w:r>
      <w:r w:rsidR="005F21A8">
        <w:rPr>
          <w:rFonts w:eastAsia="MS Mincho" w:cs="MS Mincho"/>
          <w:bCs/>
          <w:sz w:val="24"/>
          <w:szCs w:val="24"/>
        </w:rPr>
        <w:t xml:space="preserve">Upanishad. </w:t>
      </w:r>
      <w:proofErr w:type="spellStart"/>
      <w:r w:rsidR="005F21A8" w:rsidRPr="005F21A8">
        <w:rPr>
          <w:rFonts w:eastAsia="MS Mincho" w:cs="MS Mincho"/>
          <w:b/>
          <w:i/>
          <w:iCs/>
          <w:sz w:val="24"/>
          <w:szCs w:val="24"/>
        </w:rPr>
        <w:t>s</w:t>
      </w:r>
      <w:r w:rsidR="005F21A8">
        <w:rPr>
          <w:rFonts w:eastAsia="MS Mincho" w:cs="MS Mincho"/>
          <w:b/>
          <w:i/>
          <w:iCs/>
          <w:sz w:val="24"/>
          <w:szCs w:val="24"/>
        </w:rPr>
        <w:t>ah</w:t>
      </w:r>
      <w:proofErr w:type="spellEnd"/>
      <w:r w:rsidR="005F21A8">
        <w:rPr>
          <w:rFonts w:eastAsia="MS Mincho" w:cs="MS Mincho"/>
          <w:bCs/>
          <w:sz w:val="24"/>
          <w:szCs w:val="24"/>
        </w:rPr>
        <w:t xml:space="preserve"> – such an entity depicting the </w:t>
      </w:r>
      <w:proofErr w:type="spellStart"/>
      <w:r w:rsidR="005F21A8">
        <w:rPr>
          <w:rFonts w:eastAsia="MS Mincho" w:cs="MS Mincho"/>
          <w:bCs/>
          <w:sz w:val="24"/>
          <w:szCs w:val="24"/>
        </w:rPr>
        <w:t>akshara</w:t>
      </w:r>
      <w:proofErr w:type="spellEnd"/>
      <w:r w:rsidR="005F21A8">
        <w:rPr>
          <w:rFonts w:eastAsia="MS Mincho" w:cs="MS Mincho"/>
          <w:bCs/>
          <w:sz w:val="24"/>
          <w:szCs w:val="24"/>
        </w:rPr>
        <w:t xml:space="preserve"> Brahman is above the primordial cosmic matter and the sentient as said by the phrase </w:t>
      </w:r>
      <w:proofErr w:type="spellStart"/>
      <w:r w:rsidR="005F21A8">
        <w:rPr>
          <w:rFonts w:eastAsia="MS Mincho" w:cs="MS Mincho"/>
          <w:b/>
          <w:i/>
          <w:iCs/>
          <w:sz w:val="24"/>
          <w:szCs w:val="24"/>
        </w:rPr>
        <w:t>aksharAthparathah</w:t>
      </w:r>
      <w:proofErr w:type="spellEnd"/>
      <w:r w:rsidR="005F21A8">
        <w:rPr>
          <w:rFonts w:eastAsia="MS Mincho" w:cs="MS Mincho"/>
          <w:b/>
          <w:i/>
          <w:iCs/>
          <w:sz w:val="24"/>
          <w:szCs w:val="24"/>
        </w:rPr>
        <w:t xml:space="preserve"> </w:t>
      </w:r>
      <w:proofErr w:type="spellStart"/>
      <w:r w:rsidR="005F21A8">
        <w:rPr>
          <w:rFonts w:eastAsia="MS Mincho" w:cs="MS Mincho"/>
          <w:b/>
          <w:i/>
          <w:iCs/>
          <w:sz w:val="24"/>
          <w:szCs w:val="24"/>
        </w:rPr>
        <w:t>parah</w:t>
      </w:r>
      <w:proofErr w:type="spellEnd"/>
      <w:r w:rsidR="005F21A8">
        <w:rPr>
          <w:rFonts w:eastAsia="MS Mincho" w:cs="MS Mincho"/>
          <w:b/>
          <w:i/>
          <w:iCs/>
          <w:sz w:val="24"/>
          <w:szCs w:val="24"/>
        </w:rPr>
        <w:t>.</w:t>
      </w:r>
      <w:r w:rsidR="005F21A8">
        <w:rPr>
          <w:rFonts w:eastAsia="MS Mincho" w:cs="MS Mincho"/>
          <w:bCs/>
          <w:sz w:val="24"/>
          <w:szCs w:val="24"/>
        </w:rPr>
        <w:t xml:space="preserve"> This is the sequential interpretation according to Sri </w:t>
      </w:r>
      <w:proofErr w:type="spellStart"/>
      <w:r w:rsidR="00122E5D">
        <w:rPr>
          <w:rFonts w:eastAsia="MS Mincho" w:cs="MS Mincho"/>
          <w:bCs/>
          <w:sz w:val="24"/>
          <w:szCs w:val="24"/>
        </w:rPr>
        <w:t>Ranga</w:t>
      </w:r>
      <w:r w:rsidR="000119FB">
        <w:rPr>
          <w:rFonts w:eastAsia="MS Mincho" w:cs="MS Mincho"/>
          <w:bCs/>
          <w:sz w:val="24"/>
          <w:szCs w:val="24"/>
        </w:rPr>
        <w:t>RAmAnuja</w:t>
      </w:r>
      <w:proofErr w:type="spellEnd"/>
      <w:r w:rsidR="005F21A8">
        <w:rPr>
          <w:rFonts w:eastAsia="MS Mincho" w:cs="MS Mincho"/>
          <w:bCs/>
          <w:sz w:val="24"/>
          <w:szCs w:val="24"/>
        </w:rPr>
        <w:t xml:space="preserve"> </w:t>
      </w:r>
      <w:proofErr w:type="spellStart"/>
      <w:r w:rsidR="005F21A8">
        <w:rPr>
          <w:rFonts w:eastAsia="MS Mincho" w:cs="MS Mincho"/>
          <w:bCs/>
          <w:sz w:val="24"/>
          <w:szCs w:val="24"/>
        </w:rPr>
        <w:t>muni</w:t>
      </w:r>
      <w:proofErr w:type="spellEnd"/>
      <w:r w:rsidR="005F21A8">
        <w:rPr>
          <w:rFonts w:eastAsia="MS Mincho" w:cs="MS Mincho"/>
          <w:bCs/>
          <w:sz w:val="24"/>
          <w:szCs w:val="24"/>
        </w:rPr>
        <w:t>.</w:t>
      </w:r>
    </w:p>
    <w:p w14:paraId="7DAC91BF" w14:textId="77777777" w:rsidR="005F21A8" w:rsidRDefault="00122E5D" w:rsidP="0054577A">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However, the interpretation of Sri </w:t>
      </w:r>
      <w:proofErr w:type="spellStart"/>
      <w:r w:rsidR="000119FB">
        <w:rPr>
          <w:rFonts w:eastAsia="MS Mincho" w:cs="MS Mincho"/>
          <w:bCs/>
          <w:sz w:val="24"/>
          <w:szCs w:val="24"/>
        </w:rPr>
        <w:t>RAmAnuja</w:t>
      </w:r>
      <w:proofErr w:type="spellEnd"/>
      <w:r>
        <w:rPr>
          <w:rFonts w:eastAsia="MS Mincho" w:cs="MS Mincho"/>
          <w:bCs/>
          <w:sz w:val="24"/>
          <w:szCs w:val="24"/>
        </w:rPr>
        <w:t xml:space="preserve"> in the </w:t>
      </w:r>
      <w:proofErr w:type="spellStart"/>
      <w:r>
        <w:rPr>
          <w:rFonts w:eastAsia="MS Mincho" w:cs="MS Mincho"/>
          <w:b/>
          <w:i/>
          <w:iCs/>
          <w:sz w:val="24"/>
          <w:szCs w:val="24"/>
        </w:rPr>
        <w:t>adris’yathvAdhikaraNa</w:t>
      </w:r>
      <w:proofErr w:type="spellEnd"/>
      <w:r>
        <w:rPr>
          <w:rFonts w:eastAsia="MS Mincho" w:cs="MS Mincho"/>
          <w:bCs/>
          <w:sz w:val="24"/>
          <w:szCs w:val="24"/>
        </w:rPr>
        <w:t xml:space="preserve"> of </w:t>
      </w:r>
      <w:proofErr w:type="spellStart"/>
      <w:r>
        <w:rPr>
          <w:rFonts w:eastAsia="MS Mincho" w:cs="MS Mincho"/>
          <w:bCs/>
          <w:sz w:val="24"/>
          <w:szCs w:val="24"/>
        </w:rPr>
        <w:t>Sribhashyam</w:t>
      </w:r>
      <w:proofErr w:type="spellEnd"/>
      <w:r>
        <w:rPr>
          <w:rFonts w:eastAsia="MS Mincho" w:cs="MS Mincho"/>
          <w:bCs/>
          <w:sz w:val="24"/>
          <w:szCs w:val="24"/>
        </w:rPr>
        <w:t>, while concluding the meaning of the third part of this Upanishad says as follows – “</w:t>
      </w:r>
      <w:proofErr w:type="spellStart"/>
      <w:r>
        <w:rPr>
          <w:rFonts w:eastAsia="MS Mincho" w:cs="MS Mincho"/>
          <w:bCs/>
          <w:sz w:val="24"/>
          <w:szCs w:val="24"/>
        </w:rPr>
        <w:t>thadethath</w:t>
      </w:r>
      <w:proofErr w:type="spellEnd"/>
      <w:r>
        <w:rPr>
          <w:rFonts w:eastAsia="MS Mincho" w:cs="MS Mincho"/>
          <w:b/>
          <w:i/>
          <w:iCs/>
          <w:sz w:val="24"/>
          <w:szCs w:val="24"/>
        </w:rPr>
        <w:t xml:space="preserve"> </w:t>
      </w:r>
      <w:proofErr w:type="spellStart"/>
      <w:r>
        <w:rPr>
          <w:rFonts w:eastAsia="MS Mincho" w:cs="MS Mincho"/>
          <w:b/>
          <w:i/>
          <w:iCs/>
          <w:sz w:val="24"/>
          <w:szCs w:val="24"/>
        </w:rPr>
        <w:t>sathyam</w:t>
      </w:r>
      <w:proofErr w:type="spellEnd"/>
      <w:r>
        <w:rPr>
          <w:rFonts w:eastAsia="MS Mincho" w:cs="MS Mincho"/>
          <w:b/>
          <w:i/>
          <w:iCs/>
          <w:sz w:val="24"/>
          <w:szCs w:val="24"/>
        </w:rPr>
        <w:t xml:space="preserve"> </w:t>
      </w:r>
      <w:proofErr w:type="spellStart"/>
      <w:r>
        <w:rPr>
          <w:rFonts w:eastAsia="MS Mincho" w:cs="MS Mincho"/>
          <w:b/>
          <w:i/>
          <w:iCs/>
          <w:sz w:val="24"/>
          <w:szCs w:val="24"/>
        </w:rPr>
        <w:t>yathhAsudeepthAth</w:t>
      </w:r>
      <w:proofErr w:type="spellEnd"/>
      <w:r>
        <w:rPr>
          <w:rFonts w:eastAsia="MS Mincho" w:cs="MS Mincho"/>
          <w:b/>
          <w:i/>
          <w:iCs/>
          <w:sz w:val="24"/>
          <w:szCs w:val="24"/>
        </w:rPr>
        <w:t xml:space="preserve"> – </w:t>
      </w:r>
      <w:proofErr w:type="spellStart"/>
      <w:r>
        <w:rPr>
          <w:rFonts w:eastAsia="MS Mincho" w:cs="MS Mincho"/>
          <w:b/>
          <w:i/>
          <w:iCs/>
          <w:sz w:val="24"/>
          <w:szCs w:val="24"/>
        </w:rPr>
        <w:t>ithyAdinA</w:t>
      </w:r>
      <w:proofErr w:type="spellEnd"/>
      <w:r>
        <w:rPr>
          <w:rFonts w:eastAsia="MS Mincho" w:cs="MS Mincho"/>
          <w:b/>
          <w:i/>
          <w:iCs/>
          <w:sz w:val="24"/>
          <w:szCs w:val="24"/>
        </w:rPr>
        <w:t xml:space="preserve"> so </w:t>
      </w:r>
      <w:proofErr w:type="spellStart"/>
      <w:r>
        <w:rPr>
          <w:rFonts w:eastAsia="MS Mincho" w:cs="MS Mincho"/>
          <w:b/>
          <w:i/>
          <w:iCs/>
          <w:sz w:val="24"/>
          <w:szCs w:val="24"/>
        </w:rPr>
        <w:t>vidyAgrandhim</w:t>
      </w:r>
      <w:proofErr w:type="spellEnd"/>
      <w:r>
        <w:rPr>
          <w:rFonts w:eastAsia="MS Mincho" w:cs="MS Mincho"/>
          <w:b/>
          <w:i/>
          <w:iCs/>
          <w:sz w:val="24"/>
          <w:szCs w:val="24"/>
        </w:rPr>
        <w:t xml:space="preserve"> </w:t>
      </w:r>
      <w:proofErr w:type="spellStart"/>
      <w:r>
        <w:rPr>
          <w:rFonts w:eastAsia="MS Mincho" w:cs="MS Mincho"/>
          <w:b/>
          <w:i/>
          <w:iCs/>
          <w:sz w:val="24"/>
          <w:szCs w:val="24"/>
        </w:rPr>
        <w:t>vikiratheeha</w:t>
      </w:r>
      <w:proofErr w:type="spellEnd"/>
      <w:r>
        <w:rPr>
          <w:rFonts w:eastAsia="MS Mincho" w:cs="MS Mincho"/>
          <w:b/>
          <w:i/>
          <w:iCs/>
          <w:sz w:val="24"/>
          <w:szCs w:val="24"/>
        </w:rPr>
        <w:t xml:space="preserve"> </w:t>
      </w:r>
      <w:proofErr w:type="spellStart"/>
      <w:r>
        <w:rPr>
          <w:rFonts w:eastAsia="MS Mincho" w:cs="MS Mincho"/>
          <w:b/>
          <w:i/>
          <w:iCs/>
          <w:sz w:val="24"/>
          <w:szCs w:val="24"/>
        </w:rPr>
        <w:t>Somya</w:t>
      </w:r>
      <w:proofErr w:type="spellEnd"/>
      <w:r>
        <w:rPr>
          <w:rFonts w:eastAsia="MS Mincho" w:cs="MS Mincho"/>
          <w:b/>
          <w:i/>
          <w:iCs/>
          <w:sz w:val="24"/>
          <w:szCs w:val="24"/>
        </w:rPr>
        <w:t xml:space="preserve">! </w:t>
      </w:r>
      <w:proofErr w:type="spellStart"/>
      <w:r w:rsidR="005F21A8">
        <w:rPr>
          <w:rFonts w:eastAsia="MS Mincho" w:cs="MS Mincho"/>
          <w:b/>
          <w:i/>
          <w:iCs/>
          <w:sz w:val="24"/>
          <w:szCs w:val="24"/>
        </w:rPr>
        <w:t>Ithyanthena</w:t>
      </w:r>
      <w:proofErr w:type="spellEnd"/>
      <w:r w:rsidR="005F21A8">
        <w:rPr>
          <w:rFonts w:eastAsia="MS Mincho" w:cs="MS Mincho"/>
          <w:b/>
          <w:i/>
          <w:iCs/>
          <w:sz w:val="24"/>
          <w:szCs w:val="24"/>
        </w:rPr>
        <w:t xml:space="preserve"> </w:t>
      </w:r>
      <w:proofErr w:type="spellStart"/>
      <w:r w:rsidR="005F21A8">
        <w:rPr>
          <w:rFonts w:eastAsia="MS Mincho" w:cs="MS Mincho"/>
          <w:b/>
          <w:i/>
          <w:iCs/>
          <w:sz w:val="24"/>
          <w:szCs w:val="24"/>
        </w:rPr>
        <w:t>pUrvokthasyAksharasya</w:t>
      </w:r>
      <w:proofErr w:type="spellEnd"/>
      <w:r w:rsidR="005F21A8">
        <w:rPr>
          <w:rFonts w:eastAsia="MS Mincho" w:cs="MS Mincho"/>
          <w:b/>
          <w:i/>
          <w:iCs/>
          <w:sz w:val="24"/>
          <w:szCs w:val="24"/>
        </w:rPr>
        <w:t xml:space="preserve"> </w:t>
      </w:r>
      <w:proofErr w:type="spellStart"/>
      <w:r w:rsidR="005F21A8">
        <w:rPr>
          <w:rFonts w:eastAsia="MS Mincho" w:cs="MS Mincho"/>
          <w:b/>
          <w:i/>
          <w:iCs/>
          <w:sz w:val="24"/>
          <w:szCs w:val="24"/>
        </w:rPr>
        <w:t>bhUthayoneh</w:t>
      </w:r>
      <w:proofErr w:type="spellEnd"/>
      <w:r w:rsidR="005F21A8">
        <w:rPr>
          <w:rFonts w:eastAsia="MS Mincho" w:cs="MS Mincho"/>
          <w:b/>
          <w:i/>
          <w:iCs/>
          <w:sz w:val="24"/>
          <w:szCs w:val="24"/>
        </w:rPr>
        <w:t xml:space="preserve"> </w:t>
      </w:r>
      <w:proofErr w:type="spellStart"/>
      <w:r w:rsidR="005F21A8">
        <w:rPr>
          <w:rFonts w:eastAsia="MS Mincho" w:cs="MS Mincho"/>
          <w:b/>
          <w:i/>
          <w:iCs/>
          <w:sz w:val="24"/>
          <w:szCs w:val="24"/>
        </w:rPr>
        <w:t>parasya</w:t>
      </w:r>
      <w:proofErr w:type="spellEnd"/>
      <w:r w:rsidR="005F21A8">
        <w:rPr>
          <w:rFonts w:eastAsia="MS Mincho" w:cs="MS Mincho"/>
          <w:b/>
          <w:i/>
          <w:iCs/>
          <w:sz w:val="24"/>
          <w:szCs w:val="24"/>
        </w:rPr>
        <w:t xml:space="preserve"> </w:t>
      </w:r>
      <w:proofErr w:type="spellStart"/>
      <w:r w:rsidR="005F21A8">
        <w:rPr>
          <w:rFonts w:eastAsia="MS Mincho" w:cs="MS Mincho"/>
          <w:b/>
          <w:i/>
          <w:iCs/>
          <w:sz w:val="24"/>
          <w:szCs w:val="24"/>
        </w:rPr>
        <w:t>brahmanah</w:t>
      </w:r>
      <w:proofErr w:type="spellEnd"/>
      <w:r w:rsidR="005F21A8">
        <w:rPr>
          <w:rFonts w:eastAsia="MS Mincho" w:cs="MS Mincho"/>
          <w:b/>
          <w:i/>
          <w:iCs/>
          <w:sz w:val="24"/>
          <w:szCs w:val="24"/>
        </w:rPr>
        <w:t xml:space="preserve"> </w:t>
      </w:r>
      <w:proofErr w:type="spellStart"/>
      <w:r w:rsidR="005F21A8">
        <w:rPr>
          <w:rFonts w:eastAsia="MS Mincho" w:cs="MS Mincho"/>
          <w:b/>
          <w:i/>
          <w:iCs/>
          <w:sz w:val="24"/>
          <w:szCs w:val="24"/>
        </w:rPr>
        <w:t>parama</w:t>
      </w:r>
      <w:proofErr w:type="spellEnd"/>
      <w:r w:rsidR="005F21A8">
        <w:rPr>
          <w:rFonts w:eastAsia="MS Mincho" w:cs="MS Mincho"/>
          <w:b/>
          <w:i/>
          <w:iCs/>
          <w:sz w:val="24"/>
          <w:szCs w:val="24"/>
        </w:rPr>
        <w:t xml:space="preserve"> </w:t>
      </w:r>
      <w:proofErr w:type="spellStart"/>
      <w:r w:rsidR="005F21A8">
        <w:rPr>
          <w:rFonts w:eastAsia="MS Mincho" w:cs="MS Mincho"/>
          <w:b/>
          <w:i/>
          <w:iCs/>
          <w:sz w:val="24"/>
          <w:szCs w:val="24"/>
        </w:rPr>
        <w:t>purushasya</w:t>
      </w:r>
      <w:proofErr w:type="spellEnd"/>
      <w:r w:rsidR="005F21A8">
        <w:rPr>
          <w:rFonts w:eastAsia="MS Mincho" w:cs="MS Mincho"/>
          <w:b/>
          <w:i/>
          <w:iCs/>
          <w:sz w:val="24"/>
          <w:szCs w:val="24"/>
        </w:rPr>
        <w:t xml:space="preserve"> </w:t>
      </w:r>
      <w:proofErr w:type="spellStart"/>
      <w:r w:rsidR="005F21A8">
        <w:rPr>
          <w:rFonts w:eastAsia="MS Mincho" w:cs="MS Mincho"/>
          <w:b/>
          <w:i/>
          <w:iCs/>
          <w:sz w:val="24"/>
          <w:szCs w:val="24"/>
        </w:rPr>
        <w:t>anukthai</w:t>
      </w:r>
      <w:proofErr w:type="spellEnd"/>
      <w:r w:rsidR="005F21A8">
        <w:rPr>
          <w:rFonts w:eastAsia="MS Mincho" w:cs="MS Mincho"/>
          <w:b/>
          <w:i/>
          <w:iCs/>
          <w:sz w:val="24"/>
          <w:szCs w:val="24"/>
        </w:rPr>
        <w:t xml:space="preserve"> </w:t>
      </w:r>
      <w:proofErr w:type="spellStart"/>
      <w:r w:rsidR="005F21A8">
        <w:rPr>
          <w:rFonts w:eastAsia="MS Mincho" w:cs="MS Mincho"/>
          <w:b/>
          <w:i/>
          <w:iCs/>
          <w:sz w:val="24"/>
          <w:szCs w:val="24"/>
        </w:rPr>
        <w:t>ssvarUpa</w:t>
      </w:r>
      <w:proofErr w:type="spellEnd"/>
      <w:r w:rsidR="005F21A8">
        <w:rPr>
          <w:rFonts w:eastAsia="MS Mincho" w:cs="MS Mincho"/>
          <w:b/>
          <w:i/>
          <w:iCs/>
          <w:sz w:val="24"/>
          <w:szCs w:val="24"/>
        </w:rPr>
        <w:t xml:space="preserve"> </w:t>
      </w:r>
      <w:proofErr w:type="spellStart"/>
      <w:r w:rsidR="005F21A8">
        <w:rPr>
          <w:rFonts w:eastAsia="MS Mincho" w:cs="MS Mincho"/>
          <w:b/>
          <w:i/>
          <w:iCs/>
          <w:sz w:val="24"/>
          <w:szCs w:val="24"/>
        </w:rPr>
        <w:t>guNai</w:t>
      </w:r>
      <w:proofErr w:type="spellEnd"/>
      <w:r w:rsidR="005F21A8">
        <w:rPr>
          <w:rFonts w:eastAsia="MS Mincho" w:cs="MS Mincho"/>
          <w:b/>
          <w:i/>
          <w:iCs/>
          <w:sz w:val="24"/>
          <w:szCs w:val="24"/>
        </w:rPr>
        <w:t xml:space="preserve"> </w:t>
      </w:r>
      <w:proofErr w:type="spellStart"/>
      <w:r w:rsidR="005F21A8">
        <w:rPr>
          <w:rFonts w:eastAsia="MS Mincho" w:cs="MS Mincho"/>
          <w:b/>
          <w:i/>
          <w:iCs/>
          <w:sz w:val="24"/>
          <w:szCs w:val="24"/>
        </w:rPr>
        <w:t>ssaha</w:t>
      </w:r>
      <w:proofErr w:type="spellEnd"/>
      <w:r w:rsidR="005F21A8">
        <w:rPr>
          <w:rFonts w:eastAsia="MS Mincho" w:cs="MS Mincho"/>
          <w:b/>
          <w:i/>
          <w:iCs/>
          <w:sz w:val="24"/>
          <w:szCs w:val="24"/>
        </w:rPr>
        <w:t xml:space="preserve"> </w:t>
      </w:r>
      <w:proofErr w:type="spellStart"/>
      <w:r w:rsidR="005F21A8">
        <w:rPr>
          <w:rFonts w:eastAsia="MS Mincho" w:cs="MS Mincho"/>
          <w:b/>
          <w:i/>
          <w:iCs/>
          <w:sz w:val="24"/>
          <w:szCs w:val="24"/>
        </w:rPr>
        <w:t>sarva</w:t>
      </w:r>
      <w:proofErr w:type="spellEnd"/>
      <w:r w:rsidR="005F21A8">
        <w:rPr>
          <w:rFonts w:eastAsia="MS Mincho" w:cs="MS Mincho"/>
          <w:b/>
          <w:i/>
          <w:iCs/>
          <w:sz w:val="24"/>
          <w:szCs w:val="24"/>
        </w:rPr>
        <w:t xml:space="preserve"> </w:t>
      </w:r>
      <w:proofErr w:type="spellStart"/>
      <w:r w:rsidR="005F21A8">
        <w:rPr>
          <w:rFonts w:eastAsia="MS Mincho" w:cs="MS Mincho"/>
          <w:b/>
          <w:i/>
          <w:iCs/>
          <w:sz w:val="24"/>
          <w:szCs w:val="24"/>
        </w:rPr>
        <w:t>bhUthAntharAthmathayA</w:t>
      </w:r>
      <w:proofErr w:type="spellEnd"/>
      <w:r w:rsidR="005F21A8">
        <w:rPr>
          <w:rFonts w:eastAsia="MS Mincho" w:cs="MS Mincho"/>
          <w:b/>
          <w:i/>
          <w:iCs/>
          <w:sz w:val="24"/>
          <w:szCs w:val="24"/>
        </w:rPr>
        <w:t xml:space="preserve"> </w:t>
      </w:r>
      <w:proofErr w:type="spellStart"/>
      <w:r w:rsidR="005F21A8">
        <w:rPr>
          <w:rFonts w:eastAsia="MS Mincho" w:cs="MS Mincho"/>
          <w:b/>
          <w:i/>
          <w:iCs/>
          <w:sz w:val="24"/>
          <w:szCs w:val="24"/>
        </w:rPr>
        <w:t>vis’va</w:t>
      </w:r>
      <w:proofErr w:type="spellEnd"/>
      <w:r w:rsidR="005F21A8">
        <w:rPr>
          <w:rFonts w:eastAsia="MS Mincho" w:cs="MS Mincho"/>
          <w:b/>
          <w:i/>
          <w:iCs/>
          <w:sz w:val="24"/>
          <w:szCs w:val="24"/>
        </w:rPr>
        <w:t xml:space="preserve"> </w:t>
      </w:r>
      <w:proofErr w:type="spellStart"/>
      <w:r w:rsidR="005F21A8">
        <w:rPr>
          <w:rFonts w:eastAsia="MS Mincho" w:cs="MS Mincho"/>
          <w:b/>
          <w:i/>
          <w:iCs/>
          <w:sz w:val="24"/>
          <w:szCs w:val="24"/>
        </w:rPr>
        <w:t>sareerathvena</w:t>
      </w:r>
      <w:proofErr w:type="spellEnd"/>
      <w:r w:rsidR="005F21A8">
        <w:rPr>
          <w:rFonts w:eastAsia="MS Mincho" w:cs="MS Mincho"/>
          <w:b/>
          <w:i/>
          <w:iCs/>
          <w:sz w:val="24"/>
          <w:szCs w:val="24"/>
        </w:rPr>
        <w:t xml:space="preserve"> </w:t>
      </w:r>
      <w:proofErr w:type="spellStart"/>
      <w:r w:rsidR="005F21A8">
        <w:rPr>
          <w:rFonts w:eastAsia="MS Mincho" w:cs="MS Mincho"/>
          <w:b/>
          <w:i/>
          <w:iCs/>
          <w:sz w:val="24"/>
          <w:szCs w:val="24"/>
        </w:rPr>
        <w:t>viswarUpathvam</w:t>
      </w:r>
      <w:proofErr w:type="spellEnd"/>
      <w:r w:rsidR="000748B8">
        <w:rPr>
          <w:rFonts w:eastAsia="MS Mincho" w:cs="MS Mincho"/>
          <w:b/>
          <w:i/>
          <w:iCs/>
          <w:sz w:val="24"/>
          <w:szCs w:val="24"/>
        </w:rPr>
        <w:t xml:space="preserve">, </w:t>
      </w:r>
      <w:proofErr w:type="spellStart"/>
      <w:r w:rsidR="000748B8">
        <w:rPr>
          <w:rFonts w:eastAsia="MS Mincho" w:cs="MS Mincho"/>
          <w:b/>
          <w:i/>
          <w:iCs/>
          <w:sz w:val="24"/>
          <w:szCs w:val="24"/>
        </w:rPr>
        <w:t>thasmAdvis’vasRishTim</w:t>
      </w:r>
      <w:proofErr w:type="spellEnd"/>
      <w:r w:rsidR="000748B8">
        <w:rPr>
          <w:rFonts w:eastAsia="MS Mincho" w:cs="MS Mincho"/>
          <w:b/>
          <w:i/>
          <w:iCs/>
          <w:sz w:val="24"/>
          <w:szCs w:val="24"/>
        </w:rPr>
        <w:t xml:space="preserve"> cha </w:t>
      </w:r>
      <w:proofErr w:type="spellStart"/>
      <w:r w:rsidR="000748B8">
        <w:rPr>
          <w:rFonts w:eastAsia="MS Mincho" w:cs="MS Mincho"/>
          <w:b/>
          <w:i/>
          <w:iCs/>
          <w:sz w:val="24"/>
          <w:szCs w:val="24"/>
        </w:rPr>
        <w:t>vispashTa</w:t>
      </w:r>
      <w:proofErr w:type="spellEnd"/>
      <w:r w:rsidR="000748B8">
        <w:rPr>
          <w:rFonts w:eastAsia="MS Mincho" w:cs="MS Mincho"/>
          <w:b/>
          <w:i/>
          <w:iCs/>
          <w:sz w:val="24"/>
          <w:szCs w:val="24"/>
        </w:rPr>
        <w:t xml:space="preserve"> </w:t>
      </w:r>
      <w:proofErr w:type="spellStart"/>
      <w:r w:rsidR="000748B8">
        <w:rPr>
          <w:rFonts w:eastAsia="MS Mincho" w:cs="MS Mincho"/>
          <w:b/>
          <w:i/>
          <w:iCs/>
          <w:sz w:val="24"/>
          <w:szCs w:val="24"/>
        </w:rPr>
        <w:t>mabhidhAya</w:t>
      </w:r>
      <w:proofErr w:type="spellEnd"/>
      <w:proofErr w:type="gramStart"/>
      <w:r w:rsidR="000748B8">
        <w:rPr>
          <w:rFonts w:eastAsia="MS Mincho" w:cs="MS Mincho"/>
          <w:b/>
          <w:i/>
          <w:iCs/>
          <w:sz w:val="24"/>
          <w:szCs w:val="24"/>
        </w:rPr>
        <w:t>”.</w:t>
      </w:r>
      <w:r w:rsidR="000F4C7D">
        <w:rPr>
          <w:rFonts w:eastAsia="MS Mincho" w:cs="MS Mincho"/>
          <w:bCs/>
          <w:sz w:val="24"/>
          <w:szCs w:val="24"/>
        </w:rPr>
        <w:t>In</w:t>
      </w:r>
      <w:proofErr w:type="gramEnd"/>
      <w:r w:rsidR="000F4C7D">
        <w:rPr>
          <w:rFonts w:eastAsia="MS Mincho" w:cs="MS Mincho"/>
          <w:bCs/>
          <w:sz w:val="24"/>
          <w:szCs w:val="24"/>
        </w:rPr>
        <w:t xml:space="preserve"> this text, the phrase </w:t>
      </w:r>
      <w:proofErr w:type="spellStart"/>
      <w:r w:rsidR="000F4C7D">
        <w:rPr>
          <w:rFonts w:eastAsia="MS Mincho" w:cs="MS Mincho"/>
          <w:b/>
          <w:i/>
          <w:iCs/>
          <w:sz w:val="24"/>
          <w:szCs w:val="24"/>
        </w:rPr>
        <w:t>anukthai</w:t>
      </w:r>
      <w:proofErr w:type="spellEnd"/>
      <w:r w:rsidR="000F4C7D">
        <w:rPr>
          <w:rFonts w:eastAsia="MS Mincho" w:cs="MS Mincho"/>
          <w:b/>
          <w:i/>
          <w:iCs/>
          <w:sz w:val="24"/>
          <w:szCs w:val="24"/>
        </w:rPr>
        <w:t xml:space="preserve"> </w:t>
      </w:r>
      <w:proofErr w:type="spellStart"/>
      <w:r w:rsidR="000F4C7D">
        <w:rPr>
          <w:rFonts w:eastAsia="MS Mincho" w:cs="MS Mincho"/>
          <w:b/>
          <w:i/>
          <w:iCs/>
          <w:sz w:val="24"/>
          <w:szCs w:val="24"/>
        </w:rPr>
        <w:t>ssvarUpaguNaih</w:t>
      </w:r>
      <w:proofErr w:type="spellEnd"/>
      <w:r w:rsidR="000F4C7D">
        <w:rPr>
          <w:rFonts w:eastAsia="MS Mincho" w:cs="MS Mincho"/>
          <w:b/>
          <w:i/>
          <w:iCs/>
          <w:sz w:val="24"/>
          <w:szCs w:val="24"/>
        </w:rPr>
        <w:t xml:space="preserve"> </w:t>
      </w:r>
      <w:proofErr w:type="spellStart"/>
      <w:r w:rsidR="000F4C7D">
        <w:rPr>
          <w:rFonts w:eastAsia="MS Mincho" w:cs="MS Mincho"/>
          <w:b/>
          <w:i/>
          <w:iCs/>
          <w:sz w:val="24"/>
          <w:szCs w:val="24"/>
        </w:rPr>
        <w:t>ssaha</w:t>
      </w:r>
      <w:proofErr w:type="spellEnd"/>
      <w:r w:rsidR="000F4C7D">
        <w:rPr>
          <w:rFonts w:eastAsia="MS Mincho" w:cs="MS Mincho"/>
          <w:bCs/>
          <w:sz w:val="24"/>
          <w:szCs w:val="24"/>
        </w:rPr>
        <w:t xml:space="preserve"> needs </w:t>
      </w:r>
      <w:r w:rsidR="000F4C7D">
        <w:rPr>
          <w:rFonts w:eastAsia="MS Mincho" w:cs="MS Mincho"/>
          <w:bCs/>
          <w:sz w:val="24"/>
          <w:szCs w:val="24"/>
        </w:rPr>
        <w:lastRenderedPageBreak/>
        <w:t xml:space="preserve">a critical study. This phrase makes it clear that His qualities which have not been established </w:t>
      </w:r>
      <w:proofErr w:type="gramStart"/>
      <w:r w:rsidR="000F4C7D">
        <w:rPr>
          <w:rFonts w:eastAsia="MS Mincho" w:cs="MS Mincho"/>
          <w:bCs/>
          <w:sz w:val="24"/>
          <w:szCs w:val="24"/>
        </w:rPr>
        <w:t>In</w:t>
      </w:r>
      <w:proofErr w:type="gramEnd"/>
      <w:r w:rsidR="000F4C7D">
        <w:rPr>
          <w:rFonts w:eastAsia="MS Mincho" w:cs="MS Mincho"/>
          <w:bCs/>
          <w:sz w:val="24"/>
          <w:szCs w:val="24"/>
        </w:rPr>
        <w:t xml:space="preserve"> the first and second parts are now being established in this third part. What are those qualities which have not been established so far? Sri </w:t>
      </w:r>
      <w:proofErr w:type="spellStart"/>
      <w:r>
        <w:rPr>
          <w:rFonts w:eastAsia="MS Mincho" w:cs="MS Mincho"/>
          <w:bCs/>
          <w:sz w:val="24"/>
          <w:szCs w:val="24"/>
        </w:rPr>
        <w:t>SudarsanaBhattar</w:t>
      </w:r>
      <w:proofErr w:type="spellEnd"/>
      <w:r w:rsidR="000F4C7D">
        <w:rPr>
          <w:rFonts w:eastAsia="MS Mincho" w:cs="MS Mincho"/>
          <w:bCs/>
          <w:sz w:val="24"/>
          <w:szCs w:val="24"/>
        </w:rPr>
        <w:t xml:space="preserve"> had </w:t>
      </w:r>
      <w:r>
        <w:rPr>
          <w:rFonts w:eastAsia="MS Mincho" w:cs="MS Mincho"/>
          <w:bCs/>
          <w:sz w:val="24"/>
          <w:szCs w:val="24"/>
        </w:rPr>
        <w:t>explained them</w:t>
      </w:r>
      <w:r w:rsidR="000F4C7D">
        <w:rPr>
          <w:rFonts w:eastAsia="MS Mincho" w:cs="MS Mincho"/>
          <w:bCs/>
          <w:sz w:val="24"/>
          <w:szCs w:val="24"/>
        </w:rPr>
        <w:t xml:space="preserve"> to be the qualities such as the </w:t>
      </w:r>
      <w:proofErr w:type="spellStart"/>
      <w:r w:rsidR="000F4C7D">
        <w:rPr>
          <w:rFonts w:eastAsia="MS Mincho" w:cs="MS Mincho"/>
          <w:bCs/>
          <w:sz w:val="24"/>
          <w:szCs w:val="24"/>
        </w:rPr>
        <w:t>divyathva</w:t>
      </w:r>
      <w:proofErr w:type="spellEnd"/>
      <w:r w:rsidR="000F4C7D">
        <w:rPr>
          <w:rFonts w:eastAsia="MS Mincho" w:cs="MS Mincho"/>
          <w:bCs/>
          <w:sz w:val="24"/>
          <w:szCs w:val="24"/>
        </w:rPr>
        <w:t xml:space="preserve"> etc being mentioned in this </w:t>
      </w:r>
      <w:r>
        <w:rPr>
          <w:rFonts w:eastAsia="MS Mincho" w:cs="MS Mincho"/>
          <w:bCs/>
          <w:sz w:val="24"/>
          <w:szCs w:val="24"/>
        </w:rPr>
        <w:t>mantra by</w:t>
      </w:r>
      <w:r w:rsidR="000F4C7D">
        <w:rPr>
          <w:rFonts w:eastAsia="MS Mincho" w:cs="MS Mincho"/>
          <w:bCs/>
          <w:sz w:val="24"/>
          <w:szCs w:val="24"/>
        </w:rPr>
        <w:t xml:space="preserve"> his explanation – </w:t>
      </w:r>
      <w:proofErr w:type="spellStart"/>
      <w:r w:rsidR="000F4C7D">
        <w:rPr>
          <w:rFonts w:eastAsia="MS Mincho" w:cs="MS Mincho"/>
          <w:b/>
          <w:i/>
          <w:iCs/>
          <w:sz w:val="24"/>
          <w:szCs w:val="24"/>
        </w:rPr>
        <w:t>anukthai</w:t>
      </w:r>
      <w:proofErr w:type="spellEnd"/>
      <w:r w:rsidR="000F4C7D">
        <w:rPr>
          <w:rFonts w:eastAsia="MS Mincho" w:cs="MS Mincho"/>
          <w:b/>
          <w:i/>
          <w:iCs/>
          <w:sz w:val="24"/>
          <w:szCs w:val="24"/>
        </w:rPr>
        <w:t xml:space="preserve"> </w:t>
      </w:r>
      <w:proofErr w:type="spellStart"/>
      <w:r w:rsidR="000F4C7D">
        <w:rPr>
          <w:rFonts w:eastAsia="MS Mincho" w:cs="MS Mincho"/>
          <w:b/>
          <w:i/>
          <w:iCs/>
          <w:sz w:val="24"/>
          <w:szCs w:val="24"/>
        </w:rPr>
        <w:t>ssvarUpaguNai</w:t>
      </w:r>
      <w:proofErr w:type="spellEnd"/>
      <w:r w:rsidR="000F4C7D">
        <w:rPr>
          <w:rFonts w:eastAsia="MS Mincho" w:cs="MS Mincho"/>
          <w:b/>
          <w:i/>
          <w:iCs/>
          <w:sz w:val="24"/>
          <w:szCs w:val="24"/>
        </w:rPr>
        <w:t xml:space="preserve"> </w:t>
      </w:r>
      <w:proofErr w:type="spellStart"/>
      <w:r w:rsidR="000F4C7D">
        <w:rPr>
          <w:rFonts w:eastAsia="MS Mincho" w:cs="MS Mincho"/>
          <w:b/>
          <w:i/>
          <w:iCs/>
          <w:sz w:val="24"/>
          <w:szCs w:val="24"/>
        </w:rPr>
        <w:t>rithyanena</w:t>
      </w:r>
      <w:proofErr w:type="spellEnd"/>
      <w:r w:rsidR="000F4C7D">
        <w:rPr>
          <w:rFonts w:eastAsia="MS Mincho" w:cs="MS Mincho"/>
          <w:b/>
          <w:i/>
          <w:iCs/>
          <w:sz w:val="24"/>
          <w:szCs w:val="24"/>
        </w:rPr>
        <w:t xml:space="preserve"> ‘</w:t>
      </w:r>
      <w:proofErr w:type="spellStart"/>
      <w:r w:rsidR="000F4C7D">
        <w:rPr>
          <w:rFonts w:eastAsia="MS Mincho" w:cs="MS Mincho"/>
          <w:b/>
          <w:i/>
          <w:iCs/>
          <w:sz w:val="24"/>
          <w:szCs w:val="24"/>
        </w:rPr>
        <w:t>divyohyamUrthah</w:t>
      </w:r>
      <w:proofErr w:type="spellEnd"/>
      <w:r w:rsidR="000F4C7D">
        <w:rPr>
          <w:rFonts w:eastAsia="MS Mincho" w:cs="MS Mincho"/>
          <w:b/>
          <w:i/>
          <w:iCs/>
          <w:sz w:val="24"/>
          <w:szCs w:val="24"/>
        </w:rPr>
        <w:t xml:space="preserve"> purusha’ </w:t>
      </w:r>
      <w:proofErr w:type="spellStart"/>
      <w:r w:rsidR="000F4C7D">
        <w:rPr>
          <w:rFonts w:eastAsia="MS Mincho" w:cs="MS Mincho"/>
          <w:b/>
          <w:i/>
          <w:iCs/>
          <w:sz w:val="24"/>
          <w:szCs w:val="24"/>
        </w:rPr>
        <w:t>ithyAdyukth</w:t>
      </w:r>
      <w:r w:rsidR="000B02E1">
        <w:rPr>
          <w:rFonts w:eastAsia="MS Mincho" w:cs="MS Mincho"/>
          <w:b/>
          <w:i/>
          <w:iCs/>
          <w:sz w:val="24"/>
          <w:szCs w:val="24"/>
        </w:rPr>
        <w:t>Ah</w:t>
      </w:r>
      <w:proofErr w:type="spellEnd"/>
      <w:r w:rsidR="000B02E1">
        <w:rPr>
          <w:rFonts w:eastAsia="MS Mincho" w:cs="MS Mincho"/>
          <w:b/>
          <w:i/>
          <w:iCs/>
          <w:sz w:val="24"/>
          <w:szCs w:val="24"/>
        </w:rPr>
        <w:t xml:space="preserve"> </w:t>
      </w:r>
      <w:proofErr w:type="spellStart"/>
      <w:r w:rsidR="000B02E1">
        <w:rPr>
          <w:rFonts w:eastAsia="MS Mincho" w:cs="MS Mincho"/>
          <w:b/>
          <w:i/>
          <w:iCs/>
          <w:sz w:val="24"/>
          <w:szCs w:val="24"/>
        </w:rPr>
        <w:t>divyathvAmUrthathva</w:t>
      </w:r>
      <w:proofErr w:type="spellEnd"/>
      <w:r w:rsidR="000B02E1">
        <w:rPr>
          <w:rFonts w:eastAsia="MS Mincho" w:cs="MS Mincho"/>
          <w:b/>
          <w:i/>
          <w:iCs/>
          <w:sz w:val="24"/>
          <w:szCs w:val="24"/>
        </w:rPr>
        <w:t xml:space="preserve"> </w:t>
      </w:r>
      <w:proofErr w:type="spellStart"/>
      <w:r w:rsidR="000B02E1">
        <w:rPr>
          <w:rFonts w:eastAsia="MS Mincho" w:cs="MS Mincho"/>
          <w:b/>
          <w:i/>
          <w:iCs/>
          <w:sz w:val="24"/>
          <w:szCs w:val="24"/>
        </w:rPr>
        <w:t>vibhuthvAdayo</w:t>
      </w:r>
      <w:proofErr w:type="spellEnd"/>
      <w:r w:rsidR="000B02E1">
        <w:rPr>
          <w:rFonts w:eastAsia="MS Mincho" w:cs="MS Mincho"/>
          <w:b/>
          <w:i/>
          <w:iCs/>
          <w:sz w:val="24"/>
          <w:szCs w:val="24"/>
        </w:rPr>
        <w:t xml:space="preserve"> </w:t>
      </w:r>
      <w:proofErr w:type="spellStart"/>
      <w:r w:rsidR="000B02E1">
        <w:rPr>
          <w:rFonts w:eastAsia="MS Mincho" w:cs="MS Mincho"/>
          <w:b/>
          <w:i/>
          <w:iCs/>
          <w:sz w:val="24"/>
          <w:szCs w:val="24"/>
        </w:rPr>
        <w:t>guNAh</w:t>
      </w:r>
      <w:proofErr w:type="spellEnd"/>
      <w:r w:rsidR="000B02E1">
        <w:rPr>
          <w:rFonts w:eastAsia="MS Mincho" w:cs="MS Mincho"/>
          <w:b/>
          <w:i/>
          <w:iCs/>
          <w:sz w:val="24"/>
          <w:szCs w:val="24"/>
        </w:rPr>
        <w:t xml:space="preserve"> </w:t>
      </w:r>
      <w:proofErr w:type="spellStart"/>
      <w:r w:rsidR="000B02E1">
        <w:rPr>
          <w:rFonts w:eastAsia="MS Mincho" w:cs="MS Mincho"/>
          <w:b/>
          <w:i/>
          <w:iCs/>
          <w:sz w:val="24"/>
          <w:szCs w:val="24"/>
        </w:rPr>
        <w:t>vivakshithAh</w:t>
      </w:r>
      <w:proofErr w:type="spellEnd"/>
      <w:r w:rsidR="000B02E1">
        <w:rPr>
          <w:rFonts w:eastAsia="MS Mincho" w:cs="MS Mincho"/>
          <w:b/>
          <w:i/>
          <w:iCs/>
          <w:sz w:val="24"/>
          <w:szCs w:val="24"/>
        </w:rPr>
        <w:t xml:space="preserve">. </w:t>
      </w:r>
      <w:r w:rsidR="000B02E1">
        <w:rPr>
          <w:rFonts w:eastAsia="MS Mincho" w:cs="MS Mincho"/>
          <w:bCs/>
          <w:sz w:val="24"/>
          <w:szCs w:val="24"/>
        </w:rPr>
        <w:t xml:space="preserve"> Thus if one studies the explanation of </w:t>
      </w:r>
      <w:proofErr w:type="spellStart"/>
      <w:r>
        <w:rPr>
          <w:rFonts w:eastAsia="MS Mincho" w:cs="MS Mincho"/>
          <w:bCs/>
          <w:sz w:val="24"/>
          <w:szCs w:val="24"/>
        </w:rPr>
        <w:t>Sudarsana</w:t>
      </w:r>
      <w:proofErr w:type="spellEnd"/>
      <w:r w:rsidR="000B02E1">
        <w:rPr>
          <w:rFonts w:eastAsia="MS Mincho" w:cs="MS Mincho"/>
          <w:bCs/>
          <w:sz w:val="24"/>
          <w:szCs w:val="24"/>
        </w:rPr>
        <w:t xml:space="preserve"> </w:t>
      </w:r>
      <w:proofErr w:type="spellStart"/>
      <w:r w:rsidR="000B02E1">
        <w:rPr>
          <w:rFonts w:eastAsia="MS Mincho" w:cs="MS Mincho"/>
          <w:bCs/>
          <w:sz w:val="24"/>
          <w:szCs w:val="24"/>
        </w:rPr>
        <w:t>bhattar</w:t>
      </w:r>
      <w:proofErr w:type="spellEnd"/>
      <w:r w:rsidR="000B02E1">
        <w:rPr>
          <w:rFonts w:eastAsia="MS Mincho" w:cs="MS Mincho"/>
          <w:bCs/>
          <w:sz w:val="24"/>
          <w:szCs w:val="24"/>
        </w:rPr>
        <w:t xml:space="preserve"> in </w:t>
      </w:r>
      <w:proofErr w:type="spellStart"/>
      <w:proofErr w:type="gramStart"/>
      <w:r>
        <w:rPr>
          <w:rFonts w:eastAsia="MS Mincho" w:cs="MS Mincho"/>
          <w:bCs/>
          <w:sz w:val="24"/>
          <w:szCs w:val="24"/>
        </w:rPr>
        <w:t>S’ruthaprakaas’ika</w:t>
      </w:r>
      <w:proofErr w:type="spellEnd"/>
      <w:r w:rsidR="000B02E1">
        <w:rPr>
          <w:rFonts w:eastAsia="MS Mincho" w:cs="MS Mincho"/>
          <w:bCs/>
          <w:sz w:val="24"/>
          <w:szCs w:val="24"/>
        </w:rPr>
        <w:t>,  it</w:t>
      </w:r>
      <w:proofErr w:type="gramEnd"/>
      <w:r w:rsidR="000B02E1">
        <w:rPr>
          <w:rFonts w:eastAsia="MS Mincho" w:cs="MS Mincho"/>
          <w:bCs/>
          <w:sz w:val="24"/>
          <w:szCs w:val="24"/>
        </w:rPr>
        <w:t xml:space="preserve"> appears that explanation of Sri </w:t>
      </w:r>
      <w:proofErr w:type="spellStart"/>
      <w:r>
        <w:rPr>
          <w:rFonts w:eastAsia="MS Mincho" w:cs="MS Mincho"/>
          <w:bCs/>
          <w:sz w:val="24"/>
          <w:szCs w:val="24"/>
        </w:rPr>
        <w:t>Ranga</w:t>
      </w:r>
      <w:r w:rsidR="000119FB">
        <w:rPr>
          <w:rFonts w:eastAsia="MS Mincho" w:cs="MS Mincho"/>
          <w:bCs/>
          <w:sz w:val="24"/>
          <w:szCs w:val="24"/>
        </w:rPr>
        <w:t>RAmAnuja</w:t>
      </w:r>
      <w:proofErr w:type="spellEnd"/>
      <w:r w:rsidR="000B02E1">
        <w:rPr>
          <w:rFonts w:eastAsia="MS Mincho" w:cs="MS Mincho"/>
          <w:bCs/>
          <w:sz w:val="24"/>
          <w:szCs w:val="24"/>
        </w:rPr>
        <w:t xml:space="preserve"> </w:t>
      </w:r>
      <w:proofErr w:type="spellStart"/>
      <w:r w:rsidR="000B02E1">
        <w:rPr>
          <w:rFonts w:eastAsia="MS Mincho" w:cs="MS Mincho"/>
          <w:bCs/>
          <w:sz w:val="24"/>
          <w:szCs w:val="24"/>
        </w:rPr>
        <w:t>muni</w:t>
      </w:r>
      <w:proofErr w:type="spellEnd"/>
      <w:r w:rsidR="000B02E1">
        <w:rPr>
          <w:rFonts w:eastAsia="MS Mincho" w:cs="MS Mincho"/>
          <w:bCs/>
          <w:sz w:val="24"/>
          <w:szCs w:val="24"/>
        </w:rPr>
        <w:t xml:space="preserve">  - that the words </w:t>
      </w:r>
      <w:proofErr w:type="spellStart"/>
      <w:r w:rsidR="000B02E1">
        <w:rPr>
          <w:rFonts w:eastAsia="MS Mincho" w:cs="MS Mincho"/>
          <w:bCs/>
          <w:sz w:val="24"/>
          <w:szCs w:val="24"/>
        </w:rPr>
        <w:t>divya</w:t>
      </w:r>
      <w:proofErr w:type="spellEnd"/>
      <w:r w:rsidR="000B02E1">
        <w:rPr>
          <w:rFonts w:eastAsia="MS Mincho" w:cs="MS Mincho"/>
          <w:bCs/>
          <w:sz w:val="24"/>
          <w:szCs w:val="24"/>
        </w:rPr>
        <w:t xml:space="preserve">, </w:t>
      </w:r>
      <w:proofErr w:type="spellStart"/>
      <w:r w:rsidR="000B02E1">
        <w:rPr>
          <w:rFonts w:eastAsia="MS Mincho" w:cs="MS Mincho"/>
          <w:bCs/>
          <w:sz w:val="24"/>
          <w:szCs w:val="24"/>
        </w:rPr>
        <w:t>amUrtha</w:t>
      </w:r>
      <w:proofErr w:type="spellEnd"/>
      <w:r w:rsidR="000B02E1">
        <w:rPr>
          <w:rFonts w:eastAsia="MS Mincho" w:cs="MS Mincho"/>
          <w:bCs/>
          <w:sz w:val="24"/>
          <w:szCs w:val="24"/>
        </w:rPr>
        <w:t xml:space="preserve"> etc. are only consolidating the qualities established in the first and second parts- is contradictory to </w:t>
      </w:r>
      <w:proofErr w:type="spellStart"/>
      <w:r>
        <w:rPr>
          <w:rFonts w:eastAsia="MS Mincho" w:cs="MS Mincho"/>
          <w:bCs/>
          <w:sz w:val="24"/>
          <w:szCs w:val="24"/>
        </w:rPr>
        <w:t>S’ruthaprakaas’ika</w:t>
      </w:r>
      <w:proofErr w:type="spellEnd"/>
      <w:r w:rsidR="000B02E1">
        <w:rPr>
          <w:rFonts w:eastAsia="MS Mincho" w:cs="MS Mincho"/>
          <w:bCs/>
          <w:sz w:val="24"/>
          <w:szCs w:val="24"/>
        </w:rPr>
        <w:t xml:space="preserve">. </w:t>
      </w:r>
    </w:p>
    <w:p w14:paraId="60605A26" w14:textId="77777777" w:rsidR="000B02E1" w:rsidRDefault="000B02E1" w:rsidP="0054577A">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But it does not sound convincing to ignore the explanation given by Sri Ranga </w:t>
      </w:r>
      <w:proofErr w:type="spellStart"/>
      <w:r w:rsidR="000119FB">
        <w:rPr>
          <w:rFonts w:eastAsia="MS Mincho" w:cs="MS Mincho"/>
          <w:bCs/>
          <w:sz w:val="24"/>
          <w:szCs w:val="24"/>
        </w:rPr>
        <w:t>RAmAnuja</w:t>
      </w:r>
      <w:proofErr w:type="spellEnd"/>
      <w:r>
        <w:rPr>
          <w:rFonts w:eastAsia="MS Mincho" w:cs="MS Mincho"/>
          <w:bCs/>
          <w:sz w:val="24"/>
          <w:szCs w:val="24"/>
        </w:rPr>
        <w:t xml:space="preserve"> </w:t>
      </w:r>
      <w:proofErr w:type="spellStart"/>
      <w:r>
        <w:rPr>
          <w:rFonts w:eastAsia="MS Mincho" w:cs="MS Mincho"/>
          <w:bCs/>
          <w:sz w:val="24"/>
          <w:szCs w:val="24"/>
        </w:rPr>
        <w:t>muni</w:t>
      </w:r>
      <w:proofErr w:type="spellEnd"/>
      <w:r>
        <w:rPr>
          <w:rFonts w:eastAsia="MS Mincho" w:cs="MS Mincho"/>
          <w:bCs/>
          <w:sz w:val="24"/>
          <w:szCs w:val="24"/>
        </w:rPr>
        <w:t xml:space="preserve"> sinc</w:t>
      </w:r>
      <w:r w:rsidR="00911B00">
        <w:rPr>
          <w:rFonts w:eastAsia="MS Mincho" w:cs="MS Mincho"/>
          <w:bCs/>
          <w:sz w:val="24"/>
          <w:szCs w:val="24"/>
        </w:rPr>
        <w:t>e there is suitability or decoru</w:t>
      </w:r>
      <w:r>
        <w:rPr>
          <w:rFonts w:eastAsia="MS Mincho" w:cs="MS Mincho"/>
          <w:bCs/>
          <w:sz w:val="24"/>
          <w:szCs w:val="24"/>
        </w:rPr>
        <w:t xml:space="preserve">m in his explanation. </w:t>
      </w:r>
      <w:r w:rsidR="00911B00">
        <w:rPr>
          <w:rFonts w:eastAsia="MS Mincho" w:cs="MS Mincho"/>
          <w:bCs/>
          <w:sz w:val="24"/>
          <w:szCs w:val="24"/>
        </w:rPr>
        <w:t xml:space="preserve">The word </w:t>
      </w:r>
      <w:proofErr w:type="spellStart"/>
      <w:r w:rsidR="00911B00">
        <w:rPr>
          <w:rFonts w:eastAsia="MS Mincho" w:cs="MS Mincho"/>
          <w:bCs/>
          <w:sz w:val="24"/>
          <w:szCs w:val="24"/>
        </w:rPr>
        <w:t>divya</w:t>
      </w:r>
      <w:proofErr w:type="spellEnd"/>
      <w:r w:rsidR="00911B00">
        <w:rPr>
          <w:rFonts w:eastAsia="MS Mincho" w:cs="MS Mincho"/>
          <w:bCs/>
          <w:sz w:val="24"/>
          <w:szCs w:val="24"/>
        </w:rPr>
        <w:t xml:space="preserve"> in this mantra is only reiterating what was said in the clause “</w:t>
      </w:r>
      <w:proofErr w:type="spellStart"/>
      <w:r w:rsidR="00911B00">
        <w:rPr>
          <w:rFonts w:eastAsia="MS Mincho" w:cs="MS Mincho"/>
          <w:bCs/>
          <w:sz w:val="24"/>
          <w:szCs w:val="24"/>
        </w:rPr>
        <w:t>divithishThathyekah</w:t>
      </w:r>
      <w:proofErr w:type="spellEnd"/>
      <w:r w:rsidR="00911B00">
        <w:rPr>
          <w:rFonts w:eastAsia="MS Mincho" w:cs="MS Mincho"/>
          <w:bCs/>
          <w:sz w:val="24"/>
          <w:szCs w:val="24"/>
        </w:rPr>
        <w:t xml:space="preserve">”. The word </w:t>
      </w:r>
      <w:proofErr w:type="spellStart"/>
      <w:r w:rsidR="00911B00">
        <w:rPr>
          <w:rFonts w:eastAsia="MS Mincho" w:cs="MS Mincho"/>
          <w:bCs/>
          <w:sz w:val="24"/>
          <w:szCs w:val="24"/>
        </w:rPr>
        <w:t>amUrtha</w:t>
      </w:r>
      <w:proofErr w:type="spellEnd"/>
      <w:r w:rsidR="00911B00">
        <w:rPr>
          <w:rFonts w:eastAsia="MS Mincho" w:cs="MS Mincho"/>
          <w:bCs/>
          <w:sz w:val="24"/>
          <w:szCs w:val="24"/>
        </w:rPr>
        <w:t xml:space="preserve"> is only explaining what was earlier said in the word </w:t>
      </w:r>
      <w:proofErr w:type="spellStart"/>
      <w:r w:rsidR="00911B00">
        <w:rPr>
          <w:rFonts w:eastAsia="MS Mincho" w:cs="MS Mincho"/>
          <w:bCs/>
          <w:sz w:val="24"/>
          <w:szCs w:val="24"/>
        </w:rPr>
        <w:t>apANipAdam</w:t>
      </w:r>
      <w:proofErr w:type="spellEnd"/>
      <w:r w:rsidR="00911B00">
        <w:rPr>
          <w:rFonts w:eastAsia="MS Mincho" w:cs="MS Mincho"/>
          <w:bCs/>
          <w:sz w:val="24"/>
          <w:szCs w:val="24"/>
        </w:rPr>
        <w:t xml:space="preserve">. The word </w:t>
      </w:r>
      <w:proofErr w:type="spellStart"/>
      <w:r w:rsidR="00911B00">
        <w:rPr>
          <w:rFonts w:eastAsia="MS Mincho" w:cs="MS Mincho"/>
          <w:bCs/>
          <w:sz w:val="24"/>
          <w:szCs w:val="24"/>
        </w:rPr>
        <w:t>bAhyAbhyantharah</w:t>
      </w:r>
      <w:proofErr w:type="spellEnd"/>
      <w:r w:rsidR="00911B00">
        <w:rPr>
          <w:rFonts w:eastAsia="MS Mincho" w:cs="MS Mincho"/>
          <w:bCs/>
          <w:sz w:val="24"/>
          <w:szCs w:val="24"/>
        </w:rPr>
        <w:t xml:space="preserve"> is only summarising what was said in “</w:t>
      </w:r>
      <w:proofErr w:type="spellStart"/>
      <w:r w:rsidR="00911B00">
        <w:rPr>
          <w:rFonts w:eastAsia="MS Mincho" w:cs="MS Mincho"/>
          <w:b/>
          <w:i/>
          <w:iCs/>
          <w:sz w:val="24"/>
          <w:szCs w:val="24"/>
        </w:rPr>
        <w:t>thenedam</w:t>
      </w:r>
      <w:proofErr w:type="spellEnd"/>
      <w:r w:rsidR="00911B00">
        <w:rPr>
          <w:rFonts w:eastAsia="MS Mincho" w:cs="MS Mincho"/>
          <w:b/>
          <w:i/>
          <w:iCs/>
          <w:sz w:val="24"/>
          <w:szCs w:val="24"/>
        </w:rPr>
        <w:t xml:space="preserve"> </w:t>
      </w:r>
      <w:proofErr w:type="spellStart"/>
      <w:r w:rsidR="00911B00">
        <w:rPr>
          <w:rFonts w:eastAsia="MS Mincho" w:cs="MS Mincho"/>
          <w:b/>
          <w:i/>
          <w:iCs/>
          <w:sz w:val="24"/>
          <w:szCs w:val="24"/>
        </w:rPr>
        <w:t>pUrNam</w:t>
      </w:r>
      <w:proofErr w:type="spellEnd"/>
      <w:r w:rsidR="00911B00">
        <w:rPr>
          <w:rFonts w:eastAsia="MS Mincho" w:cs="MS Mincho"/>
          <w:b/>
          <w:i/>
          <w:iCs/>
          <w:sz w:val="24"/>
          <w:szCs w:val="24"/>
        </w:rPr>
        <w:t xml:space="preserve"> </w:t>
      </w:r>
      <w:proofErr w:type="spellStart"/>
      <w:r w:rsidR="00911B00">
        <w:rPr>
          <w:rFonts w:eastAsia="MS Mincho" w:cs="MS Mincho"/>
          <w:b/>
          <w:i/>
          <w:iCs/>
          <w:sz w:val="24"/>
          <w:szCs w:val="24"/>
        </w:rPr>
        <w:t>purusheNa</w:t>
      </w:r>
      <w:proofErr w:type="spellEnd"/>
      <w:r w:rsidR="00911B00">
        <w:rPr>
          <w:rFonts w:eastAsia="MS Mincho" w:cs="MS Mincho"/>
          <w:b/>
          <w:i/>
          <w:iCs/>
          <w:sz w:val="24"/>
          <w:szCs w:val="24"/>
        </w:rPr>
        <w:t xml:space="preserve"> </w:t>
      </w:r>
      <w:proofErr w:type="spellStart"/>
      <w:r w:rsidR="00122E5D">
        <w:rPr>
          <w:rFonts w:eastAsia="MS Mincho" w:cs="MS Mincho"/>
          <w:b/>
          <w:i/>
          <w:iCs/>
          <w:sz w:val="24"/>
          <w:szCs w:val="24"/>
        </w:rPr>
        <w:t>sarvam</w:t>
      </w:r>
      <w:proofErr w:type="spellEnd"/>
      <w:r w:rsidR="00122E5D">
        <w:rPr>
          <w:rFonts w:eastAsia="MS Mincho" w:cs="MS Mincho"/>
          <w:bCs/>
          <w:sz w:val="24"/>
          <w:szCs w:val="24"/>
        </w:rPr>
        <w:t xml:space="preserve">. </w:t>
      </w:r>
      <w:r w:rsidR="00911B00">
        <w:rPr>
          <w:rFonts w:eastAsia="MS Mincho" w:cs="MS Mincho"/>
          <w:bCs/>
          <w:sz w:val="24"/>
          <w:szCs w:val="24"/>
        </w:rPr>
        <w:t xml:space="preserve">It is true to say that all the other words are only either reiterating or further </w:t>
      </w:r>
      <w:r w:rsidR="00122E5D">
        <w:rPr>
          <w:rFonts w:eastAsia="MS Mincho" w:cs="MS Mincho"/>
          <w:bCs/>
          <w:sz w:val="24"/>
          <w:szCs w:val="24"/>
        </w:rPr>
        <w:t>explaining</w:t>
      </w:r>
      <w:r w:rsidR="00911B00">
        <w:rPr>
          <w:rFonts w:eastAsia="MS Mincho" w:cs="MS Mincho"/>
          <w:bCs/>
          <w:sz w:val="24"/>
          <w:szCs w:val="24"/>
        </w:rPr>
        <w:t xml:space="preserve"> what has been said earlier. (Sri Muni has not mentioned about the word </w:t>
      </w:r>
      <w:proofErr w:type="spellStart"/>
      <w:r w:rsidR="00911B00">
        <w:rPr>
          <w:rFonts w:eastAsia="MS Mincho" w:cs="MS Mincho"/>
          <w:b/>
          <w:i/>
          <w:iCs/>
          <w:sz w:val="24"/>
          <w:szCs w:val="24"/>
        </w:rPr>
        <w:t>ajah</w:t>
      </w:r>
      <w:proofErr w:type="spellEnd"/>
      <w:r w:rsidR="00911B00">
        <w:rPr>
          <w:rFonts w:eastAsia="MS Mincho" w:cs="MS Mincho"/>
          <w:bCs/>
          <w:sz w:val="24"/>
          <w:szCs w:val="24"/>
        </w:rPr>
        <w:t xml:space="preserve"> only) Not only that. Even </w:t>
      </w:r>
      <w:proofErr w:type="spellStart"/>
      <w:r w:rsidR="00122E5D">
        <w:rPr>
          <w:rFonts w:eastAsia="MS Mincho" w:cs="MS Mincho"/>
          <w:bCs/>
          <w:sz w:val="24"/>
          <w:szCs w:val="24"/>
        </w:rPr>
        <w:t>S’ruthaprakAs’ikAcharya</w:t>
      </w:r>
      <w:proofErr w:type="spellEnd"/>
      <w:r w:rsidR="00911B00">
        <w:rPr>
          <w:rFonts w:eastAsia="MS Mincho" w:cs="MS Mincho"/>
          <w:bCs/>
          <w:sz w:val="24"/>
          <w:szCs w:val="24"/>
        </w:rPr>
        <w:t xml:space="preserve"> says </w:t>
      </w:r>
      <w:proofErr w:type="spellStart"/>
      <w:r w:rsidR="00911B00">
        <w:rPr>
          <w:rFonts w:eastAsia="MS Mincho" w:cs="MS Mincho"/>
          <w:b/>
          <w:i/>
          <w:iCs/>
          <w:sz w:val="24"/>
          <w:szCs w:val="24"/>
        </w:rPr>
        <w:t>amUrthas’abdena</w:t>
      </w:r>
      <w:proofErr w:type="spellEnd"/>
      <w:r w:rsidR="00911B00">
        <w:rPr>
          <w:rFonts w:eastAsia="MS Mincho" w:cs="MS Mincho"/>
          <w:b/>
          <w:i/>
          <w:iCs/>
          <w:sz w:val="24"/>
          <w:szCs w:val="24"/>
        </w:rPr>
        <w:t xml:space="preserve"> </w:t>
      </w:r>
      <w:proofErr w:type="spellStart"/>
      <w:r w:rsidR="00911B00">
        <w:rPr>
          <w:rFonts w:eastAsia="MS Mincho" w:cs="MS Mincho"/>
          <w:b/>
          <w:i/>
          <w:iCs/>
          <w:sz w:val="24"/>
          <w:szCs w:val="24"/>
        </w:rPr>
        <w:t>apAnipAdathva</w:t>
      </w:r>
      <w:proofErr w:type="spellEnd"/>
      <w:r w:rsidR="00911B00">
        <w:rPr>
          <w:rFonts w:eastAsia="MS Mincho" w:cs="MS Mincho"/>
          <w:b/>
          <w:i/>
          <w:iCs/>
          <w:sz w:val="24"/>
          <w:szCs w:val="24"/>
        </w:rPr>
        <w:t xml:space="preserve"> </w:t>
      </w:r>
      <w:proofErr w:type="spellStart"/>
      <w:r w:rsidR="00911B00">
        <w:rPr>
          <w:rFonts w:eastAsia="MS Mincho" w:cs="MS Mincho"/>
          <w:b/>
          <w:i/>
          <w:iCs/>
          <w:sz w:val="24"/>
          <w:szCs w:val="24"/>
        </w:rPr>
        <w:t>prathyabhijnAnAth</w:t>
      </w:r>
      <w:proofErr w:type="spellEnd"/>
      <w:r w:rsidR="00911B00">
        <w:rPr>
          <w:rFonts w:eastAsia="MS Mincho" w:cs="MS Mincho"/>
          <w:b/>
          <w:i/>
          <w:iCs/>
          <w:sz w:val="24"/>
          <w:szCs w:val="24"/>
        </w:rPr>
        <w:t xml:space="preserve">, </w:t>
      </w:r>
      <w:proofErr w:type="spellStart"/>
      <w:r w:rsidR="00911B00">
        <w:rPr>
          <w:rFonts w:eastAsia="MS Mincho" w:cs="MS Mincho"/>
          <w:b/>
          <w:i/>
          <w:iCs/>
          <w:sz w:val="24"/>
          <w:szCs w:val="24"/>
        </w:rPr>
        <w:t>bAhyAbhya</w:t>
      </w:r>
      <w:r w:rsidR="00EE386B">
        <w:rPr>
          <w:rFonts w:eastAsia="MS Mincho" w:cs="MS Mincho"/>
          <w:b/>
          <w:i/>
          <w:iCs/>
          <w:sz w:val="24"/>
          <w:szCs w:val="24"/>
        </w:rPr>
        <w:t>ntharethyanena</w:t>
      </w:r>
      <w:proofErr w:type="spellEnd"/>
      <w:r w:rsidR="00EE386B">
        <w:rPr>
          <w:rFonts w:eastAsia="MS Mincho" w:cs="MS Mincho"/>
          <w:b/>
          <w:i/>
          <w:iCs/>
          <w:sz w:val="24"/>
          <w:szCs w:val="24"/>
        </w:rPr>
        <w:t xml:space="preserve"> </w:t>
      </w:r>
      <w:proofErr w:type="spellStart"/>
      <w:r w:rsidR="00EE386B">
        <w:rPr>
          <w:rFonts w:eastAsia="MS Mincho" w:cs="MS Mincho"/>
          <w:b/>
          <w:i/>
          <w:iCs/>
          <w:sz w:val="24"/>
          <w:szCs w:val="24"/>
        </w:rPr>
        <w:t>sarvagathathva</w:t>
      </w:r>
      <w:proofErr w:type="spellEnd"/>
      <w:r w:rsidR="00EE386B">
        <w:rPr>
          <w:rFonts w:eastAsia="MS Mincho" w:cs="MS Mincho"/>
          <w:b/>
          <w:i/>
          <w:iCs/>
          <w:sz w:val="24"/>
          <w:szCs w:val="24"/>
        </w:rPr>
        <w:t xml:space="preserve"> </w:t>
      </w:r>
      <w:proofErr w:type="spellStart"/>
      <w:r w:rsidR="00EE386B">
        <w:rPr>
          <w:rFonts w:eastAsia="MS Mincho" w:cs="MS Mincho"/>
          <w:b/>
          <w:i/>
          <w:iCs/>
          <w:sz w:val="24"/>
          <w:szCs w:val="24"/>
        </w:rPr>
        <w:t>prathyabhijnAnAchcha</w:t>
      </w:r>
      <w:proofErr w:type="spellEnd"/>
      <w:r w:rsidR="00EE386B">
        <w:rPr>
          <w:rFonts w:eastAsia="MS Mincho" w:cs="MS Mincho"/>
          <w:bCs/>
          <w:sz w:val="24"/>
          <w:szCs w:val="24"/>
        </w:rPr>
        <w:t xml:space="preserve"> in his commentary of </w:t>
      </w:r>
      <w:proofErr w:type="spellStart"/>
      <w:r w:rsidR="00122E5D">
        <w:rPr>
          <w:rFonts w:eastAsia="MS Mincho" w:cs="MS Mincho"/>
          <w:bCs/>
          <w:sz w:val="24"/>
          <w:szCs w:val="24"/>
        </w:rPr>
        <w:t>adris’yathvAdhikaraNa</w:t>
      </w:r>
      <w:proofErr w:type="spellEnd"/>
      <w:r w:rsidR="00EE386B">
        <w:rPr>
          <w:rFonts w:eastAsia="MS Mincho" w:cs="MS Mincho"/>
          <w:bCs/>
          <w:sz w:val="24"/>
          <w:szCs w:val="24"/>
        </w:rPr>
        <w:t xml:space="preserve"> only. From all this, it is clear that these qualities are only either reiterating or offering further explanation of the qualities mentioned earlier in the two parts. One cannot say that the text of </w:t>
      </w:r>
      <w:proofErr w:type="spellStart"/>
      <w:r w:rsidR="00122E5D">
        <w:rPr>
          <w:rFonts w:eastAsia="MS Mincho" w:cs="MS Mincho"/>
          <w:bCs/>
          <w:sz w:val="24"/>
          <w:szCs w:val="24"/>
        </w:rPr>
        <w:t>S’ruthaprakaas’ika</w:t>
      </w:r>
      <w:proofErr w:type="spellEnd"/>
      <w:r w:rsidR="00EE386B">
        <w:rPr>
          <w:rFonts w:eastAsia="MS Mincho" w:cs="MS Mincho"/>
          <w:bCs/>
          <w:sz w:val="24"/>
          <w:szCs w:val="24"/>
        </w:rPr>
        <w:t xml:space="preserve"> to be contradicting the </w:t>
      </w:r>
      <w:proofErr w:type="spellStart"/>
      <w:r w:rsidR="00EE386B">
        <w:rPr>
          <w:rFonts w:eastAsia="MS Mincho" w:cs="MS Mincho"/>
          <w:bCs/>
          <w:sz w:val="24"/>
          <w:szCs w:val="24"/>
        </w:rPr>
        <w:t>Sribhashya</w:t>
      </w:r>
      <w:proofErr w:type="spellEnd"/>
      <w:r w:rsidR="00EE386B">
        <w:rPr>
          <w:rFonts w:eastAsia="MS Mincho" w:cs="MS Mincho"/>
          <w:bCs/>
          <w:sz w:val="24"/>
          <w:szCs w:val="24"/>
        </w:rPr>
        <w:t xml:space="preserve"> even by not taking into account the </w:t>
      </w:r>
      <w:proofErr w:type="spellStart"/>
      <w:r w:rsidR="00122E5D">
        <w:rPr>
          <w:rFonts w:eastAsia="MS Mincho" w:cs="MS Mincho"/>
          <w:bCs/>
          <w:sz w:val="24"/>
          <w:szCs w:val="24"/>
        </w:rPr>
        <w:t>Ranga</w:t>
      </w:r>
      <w:r w:rsidR="000119FB">
        <w:rPr>
          <w:rFonts w:eastAsia="MS Mincho" w:cs="MS Mincho"/>
          <w:bCs/>
          <w:sz w:val="24"/>
          <w:szCs w:val="24"/>
        </w:rPr>
        <w:t>RAmAnuja</w:t>
      </w:r>
      <w:proofErr w:type="spellEnd"/>
      <w:r w:rsidR="00EE386B">
        <w:rPr>
          <w:rFonts w:eastAsia="MS Mincho" w:cs="MS Mincho"/>
          <w:bCs/>
          <w:sz w:val="24"/>
          <w:szCs w:val="24"/>
        </w:rPr>
        <w:t xml:space="preserve"> </w:t>
      </w:r>
      <w:proofErr w:type="spellStart"/>
      <w:r w:rsidR="00EE386B">
        <w:rPr>
          <w:rFonts w:eastAsia="MS Mincho" w:cs="MS Mincho"/>
          <w:bCs/>
          <w:sz w:val="24"/>
          <w:szCs w:val="24"/>
        </w:rPr>
        <w:t>muni’s</w:t>
      </w:r>
      <w:proofErr w:type="spellEnd"/>
      <w:r w:rsidR="00EE386B">
        <w:rPr>
          <w:rFonts w:eastAsia="MS Mincho" w:cs="MS Mincho"/>
          <w:bCs/>
          <w:sz w:val="24"/>
          <w:szCs w:val="24"/>
        </w:rPr>
        <w:t xml:space="preserve"> explanations.</w:t>
      </w:r>
    </w:p>
    <w:p w14:paraId="6B6F571E" w14:textId="77777777" w:rsidR="00EE386B" w:rsidRDefault="00EE386B" w:rsidP="0054577A">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For a concurrence of both the explanations – that of Sri </w:t>
      </w:r>
      <w:proofErr w:type="spellStart"/>
      <w:r w:rsidR="00122E5D">
        <w:rPr>
          <w:rFonts w:eastAsia="MS Mincho" w:cs="MS Mincho"/>
          <w:bCs/>
          <w:sz w:val="24"/>
          <w:szCs w:val="24"/>
        </w:rPr>
        <w:t>Ranga</w:t>
      </w:r>
      <w:r w:rsidR="000119FB">
        <w:rPr>
          <w:rFonts w:eastAsia="MS Mincho" w:cs="MS Mincho"/>
          <w:bCs/>
          <w:sz w:val="24"/>
          <w:szCs w:val="24"/>
        </w:rPr>
        <w:t>RAmAnuja</w:t>
      </w:r>
      <w:proofErr w:type="spellEnd"/>
      <w:r>
        <w:rPr>
          <w:rFonts w:eastAsia="MS Mincho" w:cs="MS Mincho"/>
          <w:bCs/>
          <w:sz w:val="24"/>
          <w:szCs w:val="24"/>
        </w:rPr>
        <w:t xml:space="preserve"> </w:t>
      </w:r>
      <w:proofErr w:type="spellStart"/>
      <w:r>
        <w:rPr>
          <w:rFonts w:eastAsia="MS Mincho" w:cs="MS Mincho"/>
          <w:bCs/>
          <w:sz w:val="24"/>
          <w:szCs w:val="24"/>
        </w:rPr>
        <w:t>muni</w:t>
      </w:r>
      <w:proofErr w:type="spellEnd"/>
      <w:r>
        <w:rPr>
          <w:rFonts w:eastAsia="MS Mincho" w:cs="MS Mincho"/>
          <w:bCs/>
          <w:sz w:val="24"/>
          <w:szCs w:val="24"/>
        </w:rPr>
        <w:t xml:space="preserve"> and </w:t>
      </w:r>
      <w:proofErr w:type="spellStart"/>
      <w:r w:rsidR="00122E5D">
        <w:rPr>
          <w:rFonts w:eastAsia="MS Mincho" w:cs="MS Mincho"/>
          <w:bCs/>
          <w:sz w:val="24"/>
          <w:szCs w:val="24"/>
        </w:rPr>
        <w:t>S’ruthaprakAs’ikAcharya</w:t>
      </w:r>
      <w:proofErr w:type="spellEnd"/>
      <w:r>
        <w:rPr>
          <w:rFonts w:eastAsia="MS Mincho" w:cs="MS Mincho"/>
          <w:bCs/>
          <w:sz w:val="24"/>
          <w:szCs w:val="24"/>
        </w:rPr>
        <w:t xml:space="preserve">, it forces one to construe that the text of </w:t>
      </w:r>
      <w:proofErr w:type="spellStart"/>
      <w:r>
        <w:rPr>
          <w:rFonts w:eastAsia="MS Mincho" w:cs="MS Mincho"/>
          <w:bCs/>
          <w:sz w:val="24"/>
          <w:szCs w:val="24"/>
        </w:rPr>
        <w:t>Sr</w:t>
      </w:r>
      <w:r w:rsidR="00862465">
        <w:rPr>
          <w:rFonts w:eastAsia="MS Mincho" w:cs="MS Mincho"/>
          <w:bCs/>
          <w:sz w:val="24"/>
          <w:szCs w:val="24"/>
        </w:rPr>
        <w:t>ibhashya</w:t>
      </w:r>
      <w:proofErr w:type="spellEnd"/>
      <w:r>
        <w:rPr>
          <w:rFonts w:eastAsia="MS Mincho" w:cs="MS Mincho"/>
          <w:bCs/>
          <w:sz w:val="24"/>
          <w:szCs w:val="24"/>
        </w:rPr>
        <w:t xml:space="preserve"> should read </w:t>
      </w:r>
      <w:proofErr w:type="spellStart"/>
      <w:r>
        <w:rPr>
          <w:rFonts w:eastAsia="MS Mincho" w:cs="MS Mincho"/>
          <w:b/>
          <w:i/>
          <w:iCs/>
          <w:sz w:val="24"/>
          <w:szCs w:val="24"/>
        </w:rPr>
        <w:t>ukthai</w:t>
      </w:r>
      <w:proofErr w:type="spellEnd"/>
      <w:r>
        <w:rPr>
          <w:rFonts w:eastAsia="MS Mincho" w:cs="MS Mincho"/>
          <w:b/>
          <w:i/>
          <w:iCs/>
          <w:sz w:val="24"/>
          <w:szCs w:val="24"/>
        </w:rPr>
        <w:t xml:space="preserve"> </w:t>
      </w:r>
      <w:proofErr w:type="spellStart"/>
      <w:r>
        <w:rPr>
          <w:rFonts w:eastAsia="MS Mincho" w:cs="MS Mincho"/>
          <w:b/>
          <w:i/>
          <w:iCs/>
          <w:sz w:val="24"/>
          <w:szCs w:val="24"/>
        </w:rPr>
        <w:t>ssvarUpaguNai</w:t>
      </w:r>
      <w:proofErr w:type="spellEnd"/>
      <w:r>
        <w:rPr>
          <w:rFonts w:eastAsia="MS Mincho" w:cs="MS Mincho"/>
          <w:b/>
          <w:i/>
          <w:iCs/>
          <w:sz w:val="24"/>
          <w:szCs w:val="24"/>
        </w:rPr>
        <w:t xml:space="preserve"> </w:t>
      </w:r>
      <w:proofErr w:type="spellStart"/>
      <w:r w:rsidR="00122E5D">
        <w:rPr>
          <w:rFonts w:eastAsia="MS Mincho" w:cs="MS Mincho"/>
          <w:b/>
          <w:i/>
          <w:iCs/>
          <w:sz w:val="24"/>
          <w:szCs w:val="24"/>
        </w:rPr>
        <w:t>ssaha</w:t>
      </w:r>
      <w:proofErr w:type="spellEnd"/>
      <w:r w:rsidR="00122E5D">
        <w:rPr>
          <w:rFonts w:eastAsia="MS Mincho" w:cs="MS Mincho"/>
          <w:b/>
          <w:i/>
          <w:iCs/>
          <w:sz w:val="24"/>
          <w:szCs w:val="24"/>
        </w:rPr>
        <w:t xml:space="preserve"> </w:t>
      </w:r>
      <w:r w:rsidR="00122E5D">
        <w:rPr>
          <w:rFonts w:eastAsia="MS Mincho" w:cs="MS Mincho"/>
          <w:bCs/>
          <w:sz w:val="24"/>
          <w:szCs w:val="24"/>
        </w:rPr>
        <w:t>instead</w:t>
      </w:r>
      <w:r>
        <w:rPr>
          <w:rFonts w:eastAsia="MS Mincho" w:cs="MS Mincho"/>
          <w:bCs/>
          <w:sz w:val="24"/>
          <w:szCs w:val="24"/>
        </w:rPr>
        <w:t xml:space="preserve"> of </w:t>
      </w:r>
      <w:proofErr w:type="spellStart"/>
      <w:r>
        <w:rPr>
          <w:rFonts w:eastAsia="MS Mincho" w:cs="MS Mincho"/>
          <w:b/>
          <w:i/>
          <w:iCs/>
          <w:sz w:val="24"/>
          <w:szCs w:val="24"/>
        </w:rPr>
        <w:t>anukthai</w:t>
      </w:r>
      <w:proofErr w:type="spellEnd"/>
      <w:r>
        <w:rPr>
          <w:rFonts w:eastAsia="MS Mincho" w:cs="MS Mincho"/>
          <w:b/>
          <w:i/>
          <w:iCs/>
          <w:sz w:val="24"/>
          <w:szCs w:val="24"/>
        </w:rPr>
        <w:t xml:space="preserve"> </w:t>
      </w:r>
      <w:proofErr w:type="spellStart"/>
      <w:r>
        <w:rPr>
          <w:rFonts w:eastAsia="MS Mincho" w:cs="MS Mincho"/>
          <w:b/>
          <w:i/>
          <w:iCs/>
          <w:sz w:val="24"/>
          <w:szCs w:val="24"/>
        </w:rPr>
        <w:t>ssvarUpaguNai</w:t>
      </w:r>
      <w:proofErr w:type="spellEnd"/>
      <w:r>
        <w:rPr>
          <w:rFonts w:eastAsia="MS Mincho" w:cs="MS Mincho"/>
          <w:b/>
          <w:i/>
          <w:iCs/>
          <w:sz w:val="24"/>
          <w:szCs w:val="24"/>
        </w:rPr>
        <w:t xml:space="preserve"> </w:t>
      </w:r>
      <w:proofErr w:type="spellStart"/>
      <w:proofErr w:type="gramStart"/>
      <w:r>
        <w:rPr>
          <w:rFonts w:eastAsia="MS Mincho" w:cs="MS Mincho"/>
          <w:b/>
          <w:i/>
          <w:iCs/>
          <w:sz w:val="24"/>
          <w:szCs w:val="24"/>
        </w:rPr>
        <w:t>ssaha.</w:t>
      </w:r>
      <w:r w:rsidR="00862465">
        <w:rPr>
          <w:rFonts w:eastAsia="MS Mincho" w:cs="MS Mincho"/>
          <w:bCs/>
          <w:sz w:val="24"/>
          <w:szCs w:val="24"/>
        </w:rPr>
        <w:t>One</w:t>
      </w:r>
      <w:proofErr w:type="spellEnd"/>
      <w:proofErr w:type="gramEnd"/>
      <w:r w:rsidR="00862465">
        <w:rPr>
          <w:rFonts w:eastAsia="MS Mincho" w:cs="MS Mincho"/>
          <w:bCs/>
          <w:sz w:val="24"/>
          <w:szCs w:val="24"/>
        </w:rPr>
        <w:t xml:space="preserve"> can conclude that the </w:t>
      </w:r>
      <w:proofErr w:type="spellStart"/>
      <w:r w:rsidR="00122E5D">
        <w:rPr>
          <w:rFonts w:eastAsia="MS Mincho" w:cs="MS Mincho"/>
          <w:bCs/>
          <w:sz w:val="24"/>
          <w:szCs w:val="24"/>
        </w:rPr>
        <w:t>S’ruthaprakaas’ika</w:t>
      </w:r>
      <w:proofErr w:type="spellEnd"/>
      <w:r w:rsidR="00862465">
        <w:rPr>
          <w:rFonts w:eastAsia="MS Mincho" w:cs="MS Mincho"/>
          <w:bCs/>
          <w:sz w:val="24"/>
          <w:szCs w:val="24"/>
        </w:rPr>
        <w:t xml:space="preserve"> text mentioned in the previous para also should read </w:t>
      </w:r>
      <w:proofErr w:type="spellStart"/>
      <w:r w:rsidR="00862465">
        <w:rPr>
          <w:rFonts w:eastAsia="MS Mincho" w:cs="MS Mincho"/>
          <w:b/>
          <w:i/>
          <w:iCs/>
          <w:sz w:val="24"/>
          <w:szCs w:val="24"/>
        </w:rPr>
        <w:t>ukthai</w:t>
      </w:r>
      <w:proofErr w:type="spellEnd"/>
      <w:r w:rsidR="00862465">
        <w:rPr>
          <w:rFonts w:eastAsia="MS Mincho" w:cs="MS Mincho"/>
          <w:b/>
          <w:i/>
          <w:iCs/>
          <w:sz w:val="24"/>
          <w:szCs w:val="24"/>
        </w:rPr>
        <w:t xml:space="preserve"> </w:t>
      </w:r>
      <w:proofErr w:type="spellStart"/>
      <w:r w:rsidR="00862465">
        <w:rPr>
          <w:rFonts w:eastAsia="MS Mincho" w:cs="MS Mincho"/>
          <w:b/>
          <w:i/>
          <w:iCs/>
          <w:sz w:val="24"/>
          <w:szCs w:val="24"/>
        </w:rPr>
        <w:t>ssvarUpaguNai</w:t>
      </w:r>
      <w:proofErr w:type="spellEnd"/>
      <w:r w:rsidR="00862465">
        <w:rPr>
          <w:rFonts w:eastAsia="MS Mincho" w:cs="MS Mincho"/>
          <w:b/>
          <w:i/>
          <w:iCs/>
          <w:sz w:val="24"/>
          <w:szCs w:val="24"/>
        </w:rPr>
        <w:t xml:space="preserve"> </w:t>
      </w:r>
      <w:proofErr w:type="spellStart"/>
      <w:r w:rsidR="00862465">
        <w:rPr>
          <w:rFonts w:eastAsia="MS Mincho" w:cs="MS Mincho"/>
          <w:b/>
          <w:i/>
          <w:iCs/>
          <w:sz w:val="24"/>
          <w:szCs w:val="24"/>
        </w:rPr>
        <w:t>rithyanena</w:t>
      </w:r>
      <w:proofErr w:type="spellEnd"/>
      <w:r w:rsidR="00862465">
        <w:rPr>
          <w:rFonts w:eastAsia="MS Mincho" w:cs="MS Mincho"/>
          <w:b/>
          <w:i/>
          <w:iCs/>
          <w:sz w:val="24"/>
          <w:szCs w:val="24"/>
        </w:rPr>
        <w:t xml:space="preserve"> … </w:t>
      </w:r>
      <w:proofErr w:type="spellStart"/>
      <w:r w:rsidR="00862465">
        <w:rPr>
          <w:rFonts w:eastAsia="MS Mincho" w:cs="MS Mincho"/>
          <w:b/>
          <w:i/>
          <w:iCs/>
          <w:sz w:val="24"/>
          <w:szCs w:val="24"/>
        </w:rPr>
        <w:t>divyathvAmUrthathva</w:t>
      </w:r>
      <w:proofErr w:type="spellEnd"/>
      <w:r w:rsidR="00862465">
        <w:rPr>
          <w:rFonts w:eastAsia="MS Mincho" w:cs="MS Mincho"/>
          <w:b/>
          <w:i/>
          <w:iCs/>
          <w:sz w:val="24"/>
          <w:szCs w:val="24"/>
        </w:rPr>
        <w:t xml:space="preserve"> </w:t>
      </w:r>
      <w:proofErr w:type="spellStart"/>
      <w:r w:rsidR="00862465">
        <w:rPr>
          <w:rFonts w:eastAsia="MS Mincho" w:cs="MS Mincho"/>
          <w:b/>
          <w:i/>
          <w:iCs/>
          <w:sz w:val="24"/>
          <w:szCs w:val="24"/>
        </w:rPr>
        <w:t>vibhuthvAdayo</w:t>
      </w:r>
      <w:proofErr w:type="spellEnd"/>
      <w:r w:rsidR="00862465">
        <w:rPr>
          <w:rFonts w:eastAsia="MS Mincho" w:cs="MS Mincho"/>
          <w:b/>
          <w:i/>
          <w:iCs/>
          <w:sz w:val="24"/>
          <w:szCs w:val="24"/>
        </w:rPr>
        <w:t xml:space="preserve"> </w:t>
      </w:r>
      <w:proofErr w:type="spellStart"/>
      <w:r w:rsidR="00862465">
        <w:rPr>
          <w:rFonts w:eastAsia="MS Mincho" w:cs="MS Mincho"/>
          <w:b/>
          <w:i/>
          <w:iCs/>
          <w:sz w:val="24"/>
          <w:szCs w:val="24"/>
        </w:rPr>
        <w:t>guNAh</w:t>
      </w:r>
      <w:proofErr w:type="spellEnd"/>
      <w:r w:rsidR="00862465">
        <w:rPr>
          <w:rFonts w:eastAsia="MS Mincho" w:cs="MS Mincho"/>
          <w:b/>
          <w:i/>
          <w:iCs/>
          <w:sz w:val="24"/>
          <w:szCs w:val="24"/>
        </w:rPr>
        <w:t xml:space="preserve"> </w:t>
      </w:r>
      <w:proofErr w:type="spellStart"/>
      <w:r w:rsidR="00862465">
        <w:rPr>
          <w:rFonts w:eastAsia="MS Mincho" w:cs="MS Mincho"/>
          <w:b/>
          <w:i/>
          <w:iCs/>
          <w:sz w:val="24"/>
          <w:szCs w:val="24"/>
        </w:rPr>
        <w:t>vivakshithAh</w:t>
      </w:r>
      <w:proofErr w:type="spellEnd"/>
      <w:r w:rsidR="00862465">
        <w:rPr>
          <w:rFonts w:eastAsia="MS Mincho" w:cs="MS Mincho"/>
          <w:b/>
          <w:i/>
          <w:iCs/>
          <w:sz w:val="24"/>
          <w:szCs w:val="24"/>
        </w:rPr>
        <w:t xml:space="preserve">. </w:t>
      </w:r>
    </w:p>
    <w:p w14:paraId="296E08A5" w14:textId="77777777" w:rsidR="00095D57" w:rsidRDefault="00862465" w:rsidP="00095D57">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The expansiveness meant by the word </w:t>
      </w:r>
      <w:proofErr w:type="spellStart"/>
      <w:r>
        <w:rPr>
          <w:rFonts w:eastAsia="MS Mincho" w:cs="MS Mincho"/>
          <w:b/>
          <w:i/>
          <w:iCs/>
          <w:sz w:val="24"/>
          <w:szCs w:val="24"/>
        </w:rPr>
        <w:t>bAhyAbhyantharah</w:t>
      </w:r>
      <w:proofErr w:type="spellEnd"/>
      <w:r>
        <w:rPr>
          <w:rFonts w:eastAsia="MS Mincho" w:cs="MS Mincho"/>
          <w:bCs/>
          <w:sz w:val="24"/>
          <w:szCs w:val="24"/>
        </w:rPr>
        <w:t xml:space="preserve"> in the previous part, is also only a further explanation of what was explained earlier and not a new one. Similar is the absence of the births meant by the word </w:t>
      </w:r>
      <w:proofErr w:type="spellStart"/>
      <w:r>
        <w:rPr>
          <w:rFonts w:eastAsia="MS Mincho" w:cs="MS Mincho"/>
          <w:b/>
          <w:i/>
          <w:iCs/>
          <w:sz w:val="24"/>
          <w:szCs w:val="24"/>
        </w:rPr>
        <w:t>ajah</w:t>
      </w:r>
      <w:proofErr w:type="spellEnd"/>
      <w:r>
        <w:rPr>
          <w:rFonts w:eastAsia="MS Mincho" w:cs="MS Mincho"/>
          <w:bCs/>
          <w:sz w:val="24"/>
          <w:szCs w:val="24"/>
        </w:rPr>
        <w:t xml:space="preserve"> is only explaining the </w:t>
      </w:r>
      <w:r w:rsidR="00095D57">
        <w:rPr>
          <w:rFonts w:eastAsia="MS Mincho" w:cs="MS Mincho"/>
          <w:bCs/>
          <w:sz w:val="24"/>
          <w:szCs w:val="24"/>
        </w:rPr>
        <w:t xml:space="preserve">established meaning of the </w:t>
      </w:r>
      <w:proofErr w:type="spellStart"/>
      <w:r w:rsidR="00095D57">
        <w:rPr>
          <w:rFonts w:eastAsia="MS Mincho" w:cs="MS Mincho"/>
          <w:bCs/>
          <w:sz w:val="24"/>
          <w:szCs w:val="24"/>
        </w:rPr>
        <w:t>word</w:t>
      </w:r>
      <w:r>
        <w:rPr>
          <w:rFonts w:eastAsia="MS Mincho" w:cs="MS Mincho"/>
          <w:b/>
          <w:i/>
          <w:iCs/>
          <w:sz w:val="24"/>
          <w:szCs w:val="24"/>
        </w:rPr>
        <w:t>nithya</w:t>
      </w:r>
      <w:proofErr w:type="spellEnd"/>
      <w:r>
        <w:rPr>
          <w:rFonts w:eastAsia="MS Mincho" w:cs="MS Mincho"/>
          <w:bCs/>
          <w:sz w:val="24"/>
          <w:szCs w:val="24"/>
        </w:rPr>
        <w:t xml:space="preserve"> of the earlier phrase </w:t>
      </w:r>
      <w:proofErr w:type="spellStart"/>
      <w:r>
        <w:rPr>
          <w:rFonts w:eastAsia="MS Mincho" w:cs="MS Mincho"/>
          <w:b/>
          <w:i/>
          <w:iCs/>
          <w:sz w:val="24"/>
          <w:szCs w:val="24"/>
        </w:rPr>
        <w:t>nithyam</w:t>
      </w:r>
      <w:proofErr w:type="spellEnd"/>
      <w:r>
        <w:rPr>
          <w:rFonts w:eastAsia="MS Mincho" w:cs="MS Mincho"/>
          <w:b/>
          <w:i/>
          <w:iCs/>
          <w:sz w:val="24"/>
          <w:szCs w:val="24"/>
        </w:rPr>
        <w:t xml:space="preserve"> </w:t>
      </w:r>
      <w:proofErr w:type="spellStart"/>
      <w:r>
        <w:rPr>
          <w:rFonts w:eastAsia="MS Mincho" w:cs="MS Mincho"/>
          <w:b/>
          <w:i/>
          <w:iCs/>
          <w:sz w:val="24"/>
          <w:szCs w:val="24"/>
        </w:rPr>
        <w:t>vibhum</w:t>
      </w:r>
      <w:proofErr w:type="spellEnd"/>
      <w:r>
        <w:rPr>
          <w:rFonts w:eastAsia="MS Mincho" w:cs="MS Mincho"/>
          <w:bCs/>
          <w:sz w:val="24"/>
          <w:szCs w:val="24"/>
        </w:rPr>
        <w:t xml:space="preserve"> of the previous part or section.</w:t>
      </w:r>
      <w:r w:rsidR="00095D57">
        <w:rPr>
          <w:rFonts w:eastAsia="MS Mincho" w:cs="MS Mincho"/>
          <w:bCs/>
          <w:sz w:val="24"/>
          <w:szCs w:val="24"/>
        </w:rPr>
        <w:t xml:space="preserve"> </w:t>
      </w:r>
      <w:proofErr w:type="gramStart"/>
      <w:r w:rsidR="00095D57">
        <w:rPr>
          <w:rFonts w:eastAsia="MS Mincho" w:cs="MS Mincho"/>
          <w:bCs/>
          <w:sz w:val="24"/>
          <w:szCs w:val="24"/>
        </w:rPr>
        <w:t>Thus</w:t>
      </w:r>
      <w:proofErr w:type="gramEnd"/>
      <w:r w:rsidR="00095D57">
        <w:rPr>
          <w:rFonts w:eastAsia="MS Mincho" w:cs="MS Mincho"/>
          <w:bCs/>
          <w:sz w:val="24"/>
          <w:szCs w:val="24"/>
        </w:rPr>
        <w:t xml:space="preserve"> all the first declination words beginning with </w:t>
      </w:r>
      <w:proofErr w:type="spellStart"/>
      <w:r w:rsidR="00095D57">
        <w:rPr>
          <w:rFonts w:eastAsia="MS Mincho" w:cs="MS Mincho"/>
          <w:b/>
          <w:i/>
          <w:iCs/>
          <w:sz w:val="24"/>
          <w:szCs w:val="24"/>
        </w:rPr>
        <w:t>divya</w:t>
      </w:r>
      <w:proofErr w:type="spellEnd"/>
      <w:r w:rsidR="00095D57">
        <w:rPr>
          <w:rFonts w:eastAsia="MS Mincho" w:cs="MS Mincho"/>
          <w:bCs/>
          <w:sz w:val="24"/>
          <w:szCs w:val="24"/>
        </w:rPr>
        <w:t xml:space="preserve"> are only confirming the nature of the </w:t>
      </w:r>
      <w:proofErr w:type="spellStart"/>
      <w:r w:rsidR="00095D57">
        <w:rPr>
          <w:rFonts w:eastAsia="MS Mincho" w:cs="MS Mincho"/>
          <w:bCs/>
          <w:sz w:val="24"/>
          <w:szCs w:val="24"/>
        </w:rPr>
        <w:t>akshara</w:t>
      </w:r>
      <w:proofErr w:type="spellEnd"/>
      <w:r w:rsidR="00095D57">
        <w:rPr>
          <w:rFonts w:eastAsia="MS Mincho" w:cs="MS Mincho"/>
          <w:bCs/>
          <w:sz w:val="24"/>
          <w:szCs w:val="24"/>
        </w:rPr>
        <w:t xml:space="preserve"> Brahman, already established in the earlier parts. The preceding mantra </w:t>
      </w:r>
      <w:proofErr w:type="spellStart"/>
      <w:r w:rsidR="00095D57">
        <w:rPr>
          <w:rFonts w:eastAsia="MS Mincho" w:cs="MS Mincho"/>
          <w:b/>
          <w:i/>
          <w:iCs/>
          <w:sz w:val="24"/>
          <w:szCs w:val="24"/>
        </w:rPr>
        <w:t>yathhA</w:t>
      </w:r>
      <w:proofErr w:type="spellEnd"/>
      <w:r w:rsidR="00095D57">
        <w:rPr>
          <w:rFonts w:eastAsia="MS Mincho" w:cs="MS Mincho"/>
          <w:b/>
          <w:i/>
          <w:iCs/>
          <w:sz w:val="24"/>
          <w:szCs w:val="24"/>
        </w:rPr>
        <w:t xml:space="preserve"> </w:t>
      </w:r>
      <w:proofErr w:type="spellStart"/>
      <w:r w:rsidR="00095D57">
        <w:rPr>
          <w:rFonts w:eastAsia="MS Mincho" w:cs="MS Mincho"/>
          <w:b/>
          <w:i/>
          <w:iCs/>
          <w:sz w:val="24"/>
          <w:szCs w:val="24"/>
        </w:rPr>
        <w:t>sudeepthAth</w:t>
      </w:r>
      <w:proofErr w:type="spellEnd"/>
      <w:r w:rsidR="00095D57">
        <w:rPr>
          <w:rFonts w:eastAsia="MS Mincho" w:cs="MS Mincho"/>
          <w:bCs/>
          <w:sz w:val="24"/>
          <w:szCs w:val="24"/>
        </w:rPr>
        <w:t xml:space="preserve"> also is only reiterating that </w:t>
      </w:r>
      <w:proofErr w:type="spellStart"/>
      <w:r w:rsidR="00095D57">
        <w:rPr>
          <w:rFonts w:eastAsia="MS Mincho" w:cs="MS Mincho"/>
          <w:bCs/>
          <w:sz w:val="24"/>
          <w:szCs w:val="24"/>
        </w:rPr>
        <w:t>akshara</w:t>
      </w:r>
      <w:proofErr w:type="spellEnd"/>
      <w:r w:rsidR="00095D57">
        <w:rPr>
          <w:rFonts w:eastAsia="MS Mincho" w:cs="MS Mincho"/>
          <w:bCs/>
          <w:sz w:val="24"/>
          <w:szCs w:val="24"/>
        </w:rPr>
        <w:t xml:space="preserve"> Brahman is the material cause of all the sentient and insentient. If all that mentioned in the first part is being reiterated in the third part, there shall be the error of repetition. Considering such a possibility, Sri </w:t>
      </w:r>
      <w:proofErr w:type="spellStart"/>
      <w:r w:rsidR="000119FB">
        <w:rPr>
          <w:rFonts w:eastAsia="MS Mincho" w:cs="MS Mincho"/>
          <w:bCs/>
          <w:sz w:val="24"/>
          <w:szCs w:val="24"/>
        </w:rPr>
        <w:t>RAmAnuja</w:t>
      </w:r>
      <w:proofErr w:type="spellEnd"/>
      <w:r w:rsidR="00095D57">
        <w:rPr>
          <w:rFonts w:eastAsia="MS Mincho" w:cs="MS Mincho"/>
          <w:bCs/>
          <w:sz w:val="24"/>
          <w:szCs w:val="24"/>
        </w:rPr>
        <w:t xml:space="preserve"> </w:t>
      </w:r>
      <w:r w:rsidR="006003C9">
        <w:rPr>
          <w:rFonts w:eastAsia="MS Mincho" w:cs="MS Mincho"/>
          <w:bCs/>
          <w:sz w:val="24"/>
          <w:szCs w:val="24"/>
        </w:rPr>
        <w:t>answer</w:t>
      </w:r>
      <w:r w:rsidR="00095D57">
        <w:rPr>
          <w:rFonts w:eastAsia="MS Mincho" w:cs="MS Mincho"/>
          <w:bCs/>
          <w:sz w:val="24"/>
          <w:szCs w:val="24"/>
        </w:rPr>
        <w:t xml:space="preserve">s – </w:t>
      </w:r>
      <w:proofErr w:type="spellStart"/>
      <w:r w:rsidR="00095D57">
        <w:rPr>
          <w:rFonts w:eastAsia="MS Mincho" w:cs="MS Mincho"/>
          <w:b/>
          <w:i/>
          <w:iCs/>
          <w:sz w:val="24"/>
          <w:szCs w:val="24"/>
        </w:rPr>
        <w:t>vis’vasRishTi</w:t>
      </w:r>
      <w:r w:rsidR="006003C9">
        <w:rPr>
          <w:rFonts w:eastAsia="MS Mincho" w:cs="MS Mincho"/>
          <w:b/>
          <w:i/>
          <w:iCs/>
          <w:sz w:val="24"/>
          <w:szCs w:val="24"/>
        </w:rPr>
        <w:t>mcha</w:t>
      </w:r>
      <w:proofErr w:type="spellEnd"/>
      <w:r w:rsidR="006003C9">
        <w:rPr>
          <w:rFonts w:eastAsia="MS Mincho" w:cs="MS Mincho"/>
          <w:b/>
          <w:i/>
          <w:iCs/>
          <w:sz w:val="24"/>
          <w:szCs w:val="24"/>
        </w:rPr>
        <w:t xml:space="preserve"> </w:t>
      </w:r>
      <w:proofErr w:type="spellStart"/>
      <w:r w:rsidR="006003C9">
        <w:rPr>
          <w:rFonts w:eastAsia="MS Mincho" w:cs="MS Mincho"/>
          <w:b/>
          <w:i/>
          <w:iCs/>
          <w:sz w:val="24"/>
          <w:szCs w:val="24"/>
        </w:rPr>
        <w:t>vispashTamabhidhAya</w:t>
      </w:r>
      <w:proofErr w:type="spellEnd"/>
      <w:r w:rsidR="006003C9">
        <w:rPr>
          <w:rFonts w:eastAsia="MS Mincho" w:cs="MS Mincho"/>
          <w:b/>
          <w:i/>
          <w:iCs/>
          <w:sz w:val="24"/>
          <w:szCs w:val="24"/>
        </w:rPr>
        <w:t xml:space="preserve">. </w:t>
      </w:r>
      <w:proofErr w:type="spellStart"/>
      <w:r w:rsidR="00122E5D">
        <w:rPr>
          <w:rFonts w:eastAsia="MS Mincho" w:cs="MS Mincho"/>
          <w:bCs/>
          <w:sz w:val="24"/>
          <w:szCs w:val="24"/>
        </w:rPr>
        <w:t>S’ruthaprakAs’ikAcharya</w:t>
      </w:r>
      <w:proofErr w:type="spellEnd"/>
      <w:r w:rsidR="006003C9">
        <w:rPr>
          <w:rFonts w:eastAsia="MS Mincho" w:cs="MS Mincho"/>
          <w:bCs/>
          <w:sz w:val="24"/>
          <w:szCs w:val="24"/>
        </w:rPr>
        <w:t xml:space="preserve"> says </w:t>
      </w:r>
      <w:proofErr w:type="spellStart"/>
      <w:r w:rsidR="006003C9">
        <w:rPr>
          <w:rFonts w:eastAsia="MS Mincho" w:cs="MS Mincho"/>
          <w:b/>
          <w:i/>
          <w:iCs/>
          <w:sz w:val="24"/>
          <w:szCs w:val="24"/>
        </w:rPr>
        <w:t>vispashTamithyanena</w:t>
      </w:r>
      <w:proofErr w:type="spellEnd"/>
      <w:r w:rsidR="006003C9">
        <w:rPr>
          <w:rFonts w:eastAsia="MS Mincho" w:cs="MS Mincho"/>
          <w:b/>
          <w:i/>
          <w:iCs/>
          <w:sz w:val="24"/>
          <w:szCs w:val="24"/>
        </w:rPr>
        <w:t xml:space="preserve"> </w:t>
      </w:r>
      <w:proofErr w:type="spellStart"/>
      <w:r w:rsidR="006003C9">
        <w:rPr>
          <w:rFonts w:eastAsia="MS Mincho" w:cs="MS Mincho"/>
          <w:b/>
          <w:i/>
          <w:iCs/>
          <w:sz w:val="24"/>
          <w:szCs w:val="24"/>
        </w:rPr>
        <w:t>praThama</w:t>
      </w:r>
      <w:proofErr w:type="spellEnd"/>
      <w:r w:rsidR="006003C9">
        <w:rPr>
          <w:rFonts w:eastAsia="MS Mincho" w:cs="MS Mincho"/>
          <w:b/>
          <w:i/>
          <w:iCs/>
          <w:sz w:val="24"/>
          <w:szCs w:val="24"/>
        </w:rPr>
        <w:t xml:space="preserve"> </w:t>
      </w:r>
      <w:proofErr w:type="spellStart"/>
      <w:r w:rsidR="006003C9">
        <w:rPr>
          <w:rFonts w:eastAsia="MS Mincho" w:cs="MS Mincho"/>
          <w:b/>
          <w:i/>
          <w:iCs/>
          <w:sz w:val="24"/>
          <w:szCs w:val="24"/>
        </w:rPr>
        <w:t>thRitheeya</w:t>
      </w:r>
      <w:proofErr w:type="spellEnd"/>
      <w:r w:rsidR="006003C9">
        <w:rPr>
          <w:rFonts w:eastAsia="MS Mincho" w:cs="MS Mincho"/>
          <w:b/>
          <w:i/>
          <w:iCs/>
          <w:sz w:val="24"/>
          <w:szCs w:val="24"/>
        </w:rPr>
        <w:t xml:space="preserve"> </w:t>
      </w:r>
      <w:proofErr w:type="spellStart"/>
      <w:r w:rsidR="006003C9">
        <w:rPr>
          <w:rFonts w:eastAsia="MS Mincho" w:cs="MS Mincho"/>
          <w:b/>
          <w:i/>
          <w:iCs/>
          <w:sz w:val="24"/>
          <w:szCs w:val="24"/>
        </w:rPr>
        <w:t>khaNDayoh</w:t>
      </w:r>
      <w:proofErr w:type="spellEnd"/>
      <w:r w:rsidR="006003C9">
        <w:rPr>
          <w:rFonts w:eastAsia="MS Mincho" w:cs="MS Mincho"/>
          <w:b/>
          <w:i/>
          <w:iCs/>
          <w:sz w:val="24"/>
          <w:szCs w:val="24"/>
        </w:rPr>
        <w:t xml:space="preserve"> </w:t>
      </w:r>
      <w:proofErr w:type="spellStart"/>
      <w:r w:rsidR="006003C9">
        <w:rPr>
          <w:rFonts w:eastAsia="MS Mincho" w:cs="MS Mincho"/>
          <w:b/>
          <w:i/>
          <w:iCs/>
          <w:sz w:val="24"/>
          <w:szCs w:val="24"/>
        </w:rPr>
        <w:t>paunarukthya</w:t>
      </w:r>
      <w:proofErr w:type="spellEnd"/>
      <w:r w:rsidR="006003C9">
        <w:rPr>
          <w:rFonts w:eastAsia="MS Mincho" w:cs="MS Mincho"/>
          <w:b/>
          <w:i/>
          <w:iCs/>
          <w:sz w:val="24"/>
          <w:szCs w:val="24"/>
        </w:rPr>
        <w:t xml:space="preserve"> </w:t>
      </w:r>
      <w:proofErr w:type="spellStart"/>
      <w:r w:rsidR="006003C9">
        <w:rPr>
          <w:rFonts w:eastAsia="MS Mincho" w:cs="MS Mincho"/>
          <w:b/>
          <w:i/>
          <w:iCs/>
          <w:sz w:val="24"/>
          <w:szCs w:val="24"/>
        </w:rPr>
        <w:t>parihArah</w:t>
      </w:r>
      <w:proofErr w:type="spellEnd"/>
      <w:r w:rsidR="006003C9">
        <w:rPr>
          <w:rFonts w:eastAsia="MS Mincho" w:cs="MS Mincho"/>
          <w:b/>
          <w:i/>
          <w:iCs/>
          <w:sz w:val="24"/>
          <w:szCs w:val="24"/>
        </w:rPr>
        <w:t xml:space="preserve"> </w:t>
      </w:r>
      <w:proofErr w:type="spellStart"/>
      <w:r w:rsidR="006003C9">
        <w:rPr>
          <w:rFonts w:eastAsia="MS Mincho" w:cs="MS Mincho"/>
          <w:b/>
          <w:i/>
          <w:iCs/>
          <w:sz w:val="24"/>
          <w:szCs w:val="24"/>
        </w:rPr>
        <w:t>pUrvoktha</w:t>
      </w:r>
      <w:proofErr w:type="spellEnd"/>
      <w:r w:rsidR="006003C9">
        <w:rPr>
          <w:rFonts w:eastAsia="MS Mincho" w:cs="MS Mincho"/>
          <w:b/>
          <w:i/>
          <w:iCs/>
          <w:sz w:val="24"/>
          <w:szCs w:val="24"/>
        </w:rPr>
        <w:t xml:space="preserve"> </w:t>
      </w:r>
      <w:proofErr w:type="spellStart"/>
      <w:r w:rsidR="006003C9">
        <w:rPr>
          <w:rFonts w:eastAsia="MS Mincho" w:cs="MS Mincho"/>
          <w:b/>
          <w:i/>
          <w:iCs/>
          <w:sz w:val="24"/>
          <w:szCs w:val="24"/>
        </w:rPr>
        <w:t>sRishTi</w:t>
      </w:r>
      <w:proofErr w:type="spellEnd"/>
      <w:r w:rsidR="006003C9">
        <w:rPr>
          <w:rFonts w:eastAsia="MS Mincho" w:cs="MS Mincho"/>
          <w:b/>
          <w:i/>
          <w:iCs/>
          <w:sz w:val="24"/>
          <w:szCs w:val="24"/>
        </w:rPr>
        <w:t xml:space="preserve"> </w:t>
      </w:r>
      <w:proofErr w:type="spellStart"/>
      <w:r w:rsidR="006003C9">
        <w:rPr>
          <w:rFonts w:eastAsia="MS Mincho" w:cs="MS Mincho"/>
          <w:b/>
          <w:i/>
          <w:iCs/>
          <w:sz w:val="24"/>
          <w:szCs w:val="24"/>
        </w:rPr>
        <w:t>prapanchana</w:t>
      </w:r>
      <w:proofErr w:type="spellEnd"/>
      <w:r w:rsidR="006003C9">
        <w:rPr>
          <w:rFonts w:eastAsia="MS Mincho" w:cs="MS Mincho"/>
          <w:b/>
          <w:i/>
          <w:iCs/>
          <w:sz w:val="24"/>
          <w:szCs w:val="24"/>
        </w:rPr>
        <w:t xml:space="preserve"> </w:t>
      </w:r>
      <w:proofErr w:type="spellStart"/>
      <w:r w:rsidR="006003C9">
        <w:rPr>
          <w:rFonts w:eastAsia="MS Mincho" w:cs="MS Mincho"/>
          <w:b/>
          <w:i/>
          <w:iCs/>
          <w:sz w:val="24"/>
          <w:szCs w:val="24"/>
        </w:rPr>
        <w:t>parathvAth</w:t>
      </w:r>
      <w:proofErr w:type="spellEnd"/>
      <w:r w:rsidR="006003C9">
        <w:rPr>
          <w:rFonts w:eastAsia="MS Mincho" w:cs="MS Mincho"/>
          <w:b/>
          <w:i/>
          <w:iCs/>
          <w:sz w:val="24"/>
          <w:szCs w:val="24"/>
        </w:rPr>
        <w:t xml:space="preserve"> </w:t>
      </w:r>
      <w:proofErr w:type="spellStart"/>
      <w:r w:rsidR="006003C9">
        <w:rPr>
          <w:rFonts w:eastAsia="MS Mincho" w:cs="MS Mincho"/>
          <w:b/>
          <w:i/>
          <w:iCs/>
          <w:sz w:val="24"/>
          <w:szCs w:val="24"/>
        </w:rPr>
        <w:t>na</w:t>
      </w:r>
      <w:proofErr w:type="spellEnd"/>
      <w:r w:rsidR="006003C9">
        <w:rPr>
          <w:rFonts w:eastAsia="MS Mincho" w:cs="MS Mincho"/>
          <w:b/>
          <w:i/>
          <w:iCs/>
          <w:sz w:val="24"/>
          <w:szCs w:val="24"/>
        </w:rPr>
        <w:t xml:space="preserve"> </w:t>
      </w:r>
      <w:proofErr w:type="spellStart"/>
      <w:r w:rsidR="006003C9">
        <w:rPr>
          <w:rFonts w:eastAsia="MS Mincho" w:cs="MS Mincho"/>
          <w:b/>
          <w:i/>
          <w:iCs/>
          <w:sz w:val="24"/>
          <w:szCs w:val="24"/>
        </w:rPr>
        <w:t>punarukthirithyabhiprAyah</w:t>
      </w:r>
      <w:proofErr w:type="spellEnd"/>
      <w:r w:rsidR="006003C9">
        <w:rPr>
          <w:rFonts w:eastAsia="MS Mincho" w:cs="MS Mincho"/>
          <w:b/>
          <w:i/>
          <w:iCs/>
          <w:sz w:val="24"/>
          <w:szCs w:val="24"/>
        </w:rPr>
        <w:t xml:space="preserve">. </w:t>
      </w:r>
      <w:r w:rsidR="006003C9">
        <w:rPr>
          <w:rFonts w:eastAsia="MS Mincho" w:cs="MS Mincho"/>
          <w:bCs/>
          <w:sz w:val="24"/>
          <w:szCs w:val="24"/>
        </w:rPr>
        <w:t xml:space="preserve"> Thus </w:t>
      </w:r>
      <w:r w:rsidR="00B507A2">
        <w:rPr>
          <w:rFonts w:eastAsia="MS Mincho" w:cs="MS Mincho"/>
          <w:bCs/>
          <w:sz w:val="24"/>
          <w:szCs w:val="24"/>
        </w:rPr>
        <w:t xml:space="preserve">from all the above, the text should read as </w:t>
      </w:r>
      <w:proofErr w:type="spellStart"/>
      <w:r w:rsidR="00B507A2">
        <w:rPr>
          <w:rFonts w:eastAsia="MS Mincho" w:cs="MS Mincho"/>
          <w:b/>
          <w:i/>
          <w:iCs/>
          <w:sz w:val="24"/>
          <w:szCs w:val="24"/>
        </w:rPr>
        <w:t>ukthai</w:t>
      </w:r>
      <w:proofErr w:type="spellEnd"/>
      <w:r w:rsidR="00B507A2">
        <w:rPr>
          <w:rFonts w:eastAsia="MS Mincho" w:cs="MS Mincho"/>
          <w:b/>
          <w:i/>
          <w:iCs/>
          <w:sz w:val="24"/>
          <w:szCs w:val="24"/>
        </w:rPr>
        <w:t xml:space="preserve"> </w:t>
      </w:r>
      <w:proofErr w:type="spellStart"/>
      <w:r w:rsidR="00B507A2">
        <w:rPr>
          <w:rFonts w:eastAsia="MS Mincho" w:cs="MS Mincho"/>
          <w:b/>
          <w:i/>
          <w:iCs/>
          <w:sz w:val="24"/>
          <w:szCs w:val="24"/>
        </w:rPr>
        <w:t>ssvarUpaguNai</w:t>
      </w:r>
      <w:proofErr w:type="spellEnd"/>
      <w:r w:rsidR="00B507A2">
        <w:rPr>
          <w:rFonts w:eastAsia="MS Mincho" w:cs="MS Mincho"/>
          <w:b/>
          <w:i/>
          <w:iCs/>
          <w:sz w:val="24"/>
          <w:szCs w:val="24"/>
        </w:rPr>
        <w:t xml:space="preserve"> </w:t>
      </w:r>
      <w:proofErr w:type="spellStart"/>
      <w:proofErr w:type="gramStart"/>
      <w:r w:rsidR="00B507A2">
        <w:rPr>
          <w:rFonts w:eastAsia="MS Mincho" w:cs="MS Mincho"/>
          <w:b/>
          <w:i/>
          <w:iCs/>
          <w:sz w:val="24"/>
          <w:szCs w:val="24"/>
        </w:rPr>
        <w:t>ssaha</w:t>
      </w:r>
      <w:proofErr w:type="spellEnd"/>
      <w:r w:rsidR="00B507A2">
        <w:rPr>
          <w:rFonts w:eastAsia="MS Mincho" w:cs="MS Mincho"/>
          <w:b/>
          <w:i/>
          <w:iCs/>
          <w:sz w:val="24"/>
          <w:szCs w:val="24"/>
        </w:rPr>
        <w:t xml:space="preserve">, </w:t>
      </w:r>
      <w:r w:rsidR="00B507A2">
        <w:rPr>
          <w:rFonts w:eastAsia="MS Mincho" w:cs="MS Mincho"/>
          <w:bCs/>
          <w:sz w:val="24"/>
          <w:szCs w:val="24"/>
        </w:rPr>
        <w:t xml:space="preserve"> and</w:t>
      </w:r>
      <w:proofErr w:type="gramEnd"/>
      <w:r w:rsidR="00B507A2">
        <w:rPr>
          <w:rFonts w:eastAsia="MS Mincho" w:cs="MS Mincho"/>
          <w:bCs/>
          <w:sz w:val="24"/>
          <w:szCs w:val="24"/>
        </w:rPr>
        <w:t xml:space="preserve"> it is not improper to </w:t>
      </w:r>
      <w:r w:rsidR="00B507A2">
        <w:rPr>
          <w:rFonts w:eastAsia="MS Mincho" w:cs="MS Mincho"/>
          <w:bCs/>
          <w:sz w:val="24"/>
          <w:szCs w:val="24"/>
        </w:rPr>
        <w:lastRenderedPageBreak/>
        <w:t xml:space="preserve">conclude that the commentaries of both Sri Ranga </w:t>
      </w:r>
      <w:proofErr w:type="spellStart"/>
      <w:r w:rsidR="000119FB">
        <w:rPr>
          <w:rFonts w:eastAsia="MS Mincho" w:cs="MS Mincho"/>
          <w:bCs/>
          <w:sz w:val="24"/>
          <w:szCs w:val="24"/>
        </w:rPr>
        <w:t>RAmAnuja</w:t>
      </w:r>
      <w:proofErr w:type="spellEnd"/>
      <w:r w:rsidR="00B507A2">
        <w:rPr>
          <w:rFonts w:eastAsia="MS Mincho" w:cs="MS Mincho"/>
          <w:bCs/>
          <w:sz w:val="24"/>
          <w:szCs w:val="24"/>
        </w:rPr>
        <w:t xml:space="preserve"> </w:t>
      </w:r>
      <w:proofErr w:type="spellStart"/>
      <w:r w:rsidR="00B507A2">
        <w:rPr>
          <w:rFonts w:eastAsia="MS Mincho" w:cs="MS Mincho"/>
          <w:bCs/>
          <w:sz w:val="24"/>
          <w:szCs w:val="24"/>
        </w:rPr>
        <w:t>muni</w:t>
      </w:r>
      <w:proofErr w:type="spellEnd"/>
      <w:r w:rsidR="00B507A2">
        <w:rPr>
          <w:rFonts w:eastAsia="MS Mincho" w:cs="MS Mincho"/>
          <w:bCs/>
          <w:sz w:val="24"/>
          <w:szCs w:val="24"/>
        </w:rPr>
        <w:t xml:space="preserve"> and Sri </w:t>
      </w:r>
      <w:proofErr w:type="spellStart"/>
      <w:r w:rsidR="00122E5D">
        <w:rPr>
          <w:rFonts w:eastAsia="MS Mincho" w:cs="MS Mincho"/>
          <w:bCs/>
          <w:sz w:val="24"/>
          <w:szCs w:val="24"/>
        </w:rPr>
        <w:t>S’ruthaprakAs’ikAcharya</w:t>
      </w:r>
      <w:proofErr w:type="spellEnd"/>
      <w:r w:rsidR="00B507A2">
        <w:rPr>
          <w:rFonts w:eastAsia="MS Mincho" w:cs="MS Mincho"/>
          <w:bCs/>
          <w:sz w:val="24"/>
          <w:szCs w:val="24"/>
        </w:rPr>
        <w:t xml:space="preserve">  could have come out from such a reading of the text only.</w:t>
      </w:r>
    </w:p>
    <w:p w14:paraId="7D4E6766" w14:textId="77777777" w:rsidR="00B507A2" w:rsidRDefault="00B507A2" w:rsidP="00095D57">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But in many a printed version the text appears to be </w:t>
      </w:r>
      <w:proofErr w:type="spellStart"/>
      <w:r>
        <w:rPr>
          <w:rFonts w:eastAsia="MS Mincho" w:cs="MS Mincho"/>
          <w:b/>
          <w:i/>
          <w:iCs/>
          <w:sz w:val="24"/>
          <w:szCs w:val="24"/>
        </w:rPr>
        <w:t>anukthai</w:t>
      </w:r>
      <w:proofErr w:type="spellEnd"/>
      <w:r>
        <w:rPr>
          <w:rFonts w:eastAsia="MS Mincho" w:cs="MS Mincho"/>
          <w:b/>
          <w:i/>
          <w:iCs/>
          <w:sz w:val="24"/>
          <w:szCs w:val="24"/>
        </w:rPr>
        <w:t xml:space="preserve"> </w:t>
      </w:r>
      <w:proofErr w:type="spellStart"/>
      <w:r>
        <w:rPr>
          <w:rFonts w:eastAsia="MS Mincho" w:cs="MS Mincho"/>
          <w:b/>
          <w:i/>
          <w:iCs/>
          <w:sz w:val="24"/>
          <w:szCs w:val="24"/>
        </w:rPr>
        <w:t>ssvarUpaguNai</w:t>
      </w:r>
      <w:proofErr w:type="spellEnd"/>
      <w:r>
        <w:rPr>
          <w:rFonts w:eastAsia="MS Mincho" w:cs="MS Mincho"/>
          <w:b/>
          <w:i/>
          <w:iCs/>
          <w:sz w:val="24"/>
          <w:szCs w:val="24"/>
        </w:rPr>
        <w:t xml:space="preserve"> </w:t>
      </w:r>
      <w:proofErr w:type="spellStart"/>
      <w:r>
        <w:rPr>
          <w:rFonts w:eastAsia="MS Mincho" w:cs="MS Mincho"/>
          <w:b/>
          <w:i/>
          <w:iCs/>
          <w:sz w:val="24"/>
          <w:szCs w:val="24"/>
        </w:rPr>
        <w:t>ssaha</w:t>
      </w:r>
      <w:proofErr w:type="spellEnd"/>
      <w:r>
        <w:rPr>
          <w:rFonts w:eastAsia="MS Mincho" w:cs="MS Mincho"/>
          <w:b/>
          <w:i/>
          <w:iCs/>
          <w:sz w:val="24"/>
          <w:szCs w:val="24"/>
        </w:rPr>
        <w:t xml:space="preserve"> </w:t>
      </w:r>
      <w:r w:rsidR="00122E5D">
        <w:rPr>
          <w:rFonts w:eastAsia="MS Mincho" w:cs="MS Mincho"/>
          <w:bCs/>
          <w:sz w:val="24"/>
          <w:szCs w:val="24"/>
        </w:rPr>
        <w:t>only</w:t>
      </w:r>
      <w:r>
        <w:rPr>
          <w:rFonts w:eastAsia="MS Mincho" w:cs="MS Mincho"/>
          <w:bCs/>
          <w:sz w:val="24"/>
          <w:szCs w:val="24"/>
        </w:rPr>
        <w:t xml:space="preserve"> and it is not possible to confirm that it is improper. The great scholar </w:t>
      </w:r>
      <w:proofErr w:type="spellStart"/>
      <w:r>
        <w:rPr>
          <w:rFonts w:eastAsia="MS Mincho" w:cs="MS Mincho"/>
          <w:bCs/>
          <w:sz w:val="24"/>
          <w:szCs w:val="24"/>
        </w:rPr>
        <w:t>Sriman</w:t>
      </w:r>
      <w:proofErr w:type="spellEnd"/>
      <w:r>
        <w:rPr>
          <w:rFonts w:eastAsia="MS Mincho" w:cs="MS Mincho"/>
          <w:bCs/>
          <w:sz w:val="24"/>
          <w:szCs w:val="24"/>
        </w:rPr>
        <w:t xml:space="preserve"> </w:t>
      </w:r>
      <w:proofErr w:type="spellStart"/>
      <w:r>
        <w:rPr>
          <w:rFonts w:eastAsia="MS Mincho" w:cs="MS Mincho"/>
          <w:bCs/>
          <w:sz w:val="24"/>
          <w:szCs w:val="24"/>
        </w:rPr>
        <w:t>KunnappAkkam</w:t>
      </w:r>
      <w:proofErr w:type="spellEnd"/>
      <w:r>
        <w:rPr>
          <w:rFonts w:eastAsia="MS Mincho" w:cs="MS Mincho"/>
          <w:bCs/>
          <w:sz w:val="24"/>
          <w:szCs w:val="24"/>
        </w:rPr>
        <w:t xml:space="preserve"> </w:t>
      </w:r>
      <w:proofErr w:type="spellStart"/>
      <w:r w:rsidR="00122E5D">
        <w:rPr>
          <w:rFonts w:eastAsia="MS Mincho" w:cs="MS Mincho"/>
          <w:bCs/>
          <w:sz w:val="24"/>
          <w:szCs w:val="24"/>
        </w:rPr>
        <w:t>SrinivAsAchArya</w:t>
      </w:r>
      <w:proofErr w:type="spellEnd"/>
      <w:r>
        <w:rPr>
          <w:rFonts w:eastAsia="MS Mincho" w:cs="MS Mincho"/>
          <w:bCs/>
          <w:sz w:val="24"/>
          <w:szCs w:val="24"/>
        </w:rPr>
        <w:t xml:space="preserve"> swamy also in his </w:t>
      </w:r>
      <w:proofErr w:type="spellStart"/>
      <w:r>
        <w:rPr>
          <w:rFonts w:eastAsia="MS Mincho" w:cs="MS Mincho"/>
          <w:b/>
          <w:i/>
          <w:iCs/>
          <w:sz w:val="24"/>
          <w:szCs w:val="24"/>
        </w:rPr>
        <w:t>thaththvarathnAvaLi</w:t>
      </w:r>
      <w:proofErr w:type="spellEnd"/>
      <w:r>
        <w:rPr>
          <w:rFonts w:eastAsia="MS Mincho" w:cs="MS Mincho"/>
          <w:bCs/>
          <w:sz w:val="24"/>
          <w:szCs w:val="24"/>
        </w:rPr>
        <w:t xml:space="preserve"> has considered the text as it appears in most printed versions and translated in his shloka the meaning to be </w:t>
      </w:r>
      <w:proofErr w:type="spellStart"/>
      <w:r>
        <w:rPr>
          <w:rFonts w:eastAsia="MS Mincho" w:cs="MS Mincho"/>
          <w:b/>
          <w:i/>
          <w:iCs/>
          <w:sz w:val="24"/>
          <w:szCs w:val="24"/>
        </w:rPr>
        <w:t>akathhitha</w:t>
      </w:r>
      <w:proofErr w:type="spellEnd"/>
      <w:r>
        <w:rPr>
          <w:rFonts w:eastAsia="MS Mincho" w:cs="MS Mincho"/>
          <w:b/>
          <w:i/>
          <w:iCs/>
          <w:sz w:val="24"/>
          <w:szCs w:val="24"/>
        </w:rPr>
        <w:t xml:space="preserve"> </w:t>
      </w:r>
      <w:proofErr w:type="spellStart"/>
      <w:r>
        <w:rPr>
          <w:rFonts w:eastAsia="MS Mincho" w:cs="MS Mincho"/>
          <w:b/>
          <w:i/>
          <w:iCs/>
          <w:sz w:val="24"/>
          <w:szCs w:val="24"/>
        </w:rPr>
        <w:t>suguNaih</w:t>
      </w:r>
      <w:proofErr w:type="spellEnd"/>
      <w:r>
        <w:rPr>
          <w:rFonts w:eastAsia="MS Mincho" w:cs="MS Mincho"/>
          <w:b/>
          <w:i/>
          <w:iCs/>
          <w:sz w:val="24"/>
          <w:szCs w:val="24"/>
        </w:rPr>
        <w:t>.</w:t>
      </w:r>
      <w:r>
        <w:rPr>
          <w:rFonts w:eastAsia="MS Mincho" w:cs="MS Mincho"/>
          <w:bCs/>
          <w:sz w:val="24"/>
          <w:szCs w:val="24"/>
        </w:rPr>
        <w:t xml:space="preserve"> But there was no explanatory comment.</w:t>
      </w:r>
      <w:r w:rsidR="00652A9C">
        <w:rPr>
          <w:rFonts w:eastAsia="MS Mincho" w:cs="MS Mincho"/>
          <w:bCs/>
          <w:sz w:val="24"/>
          <w:szCs w:val="24"/>
        </w:rPr>
        <w:t xml:space="preserve"> If the text is </w:t>
      </w:r>
      <w:proofErr w:type="spellStart"/>
      <w:r w:rsidR="00652A9C" w:rsidRPr="00652A9C">
        <w:rPr>
          <w:rFonts w:eastAsia="MS Mincho" w:cs="MS Mincho"/>
          <w:b/>
          <w:i/>
          <w:iCs/>
          <w:sz w:val="24"/>
          <w:szCs w:val="24"/>
        </w:rPr>
        <w:t>an</w:t>
      </w:r>
      <w:r w:rsidR="00652A9C">
        <w:rPr>
          <w:rFonts w:eastAsia="MS Mincho" w:cs="MS Mincho"/>
          <w:b/>
          <w:i/>
          <w:iCs/>
          <w:sz w:val="24"/>
          <w:szCs w:val="24"/>
        </w:rPr>
        <w:t>ukthai</w:t>
      </w:r>
      <w:proofErr w:type="spellEnd"/>
      <w:r w:rsidR="00652A9C">
        <w:rPr>
          <w:rFonts w:eastAsia="MS Mincho" w:cs="MS Mincho"/>
          <w:b/>
          <w:i/>
          <w:iCs/>
          <w:sz w:val="24"/>
          <w:szCs w:val="24"/>
        </w:rPr>
        <w:t xml:space="preserve"> </w:t>
      </w:r>
      <w:proofErr w:type="spellStart"/>
      <w:r w:rsidR="00652A9C">
        <w:rPr>
          <w:rFonts w:eastAsia="MS Mincho" w:cs="MS Mincho"/>
          <w:b/>
          <w:i/>
          <w:iCs/>
          <w:sz w:val="24"/>
          <w:szCs w:val="24"/>
        </w:rPr>
        <w:t>ssvarUpaguNai</w:t>
      </w:r>
      <w:proofErr w:type="spellEnd"/>
      <w:r w:rsidR="00652A9C">
        <w:rPr>
          <w:rFonts w:eastAsia="MS Mincho" w:cs="MS Mincho"/>
          <w:b/>
          <w:i/>
          <w:iCs/>
          <w:sz w:val="24"/>
          <w:szCs w:val="24"/>
        </w:rPr>
        <w:t xml:space="preserve"> </w:t>
      </w:r>
      <w:proofErr w:type="spellStart"/>
      <w:r w:rsidR="00652A9C">
        <w:rPr>
          <w:rFonts w:eastAsia="MS Mincho" w:cs="MS Mincho"/>
          <w:b/>
          <w:i/>
          <w:iCs/>
          <w:sz w:val="24"/>
          <w:szCs w:val="24"/>
        </w:rPr>
        <w:t>ssaha</w:t>
      </w:r>
      <w:proofErr w:type="spellEnd"/>
      <w:r w:rsidR="00652A9C">
        <w:rPr>
          <w:rFonts w:eastAsia="MS Mincho" w:cs="MS Mincho"/>
          <w:bCs/>
          <w:sz w:val="24"/>
          <w:szCs w:val="24"/>
        </w:rPr>
        <w:t xml:space="preserve"> there appears a contradiction between the </w:t>
      </w:r>
      <w:proofErr w:type="spellStart"/>
      <w:r w:rsidR="00122E5D">
        <w:rPr>
          <w:rFonts w:eastAsia="MS Mincho" w:cs="MS Mincho"/>
          <w:bCs/>
          <w:sz w:val="24"/>
          <w:szCs w:val="24"/>
        </w:rPr>
        <w:t>Ranga</w:t>
      </w:r>
      <w:r w:rsidR="000119FB">
        <w:rPr>
          <w:rFonts w:eastAsia="MS Mincho" w:cs="MS Mincho"/>
          <w:bCs/>
          <w:sz w:val="24"/>
          <w:szCs w:val="24"/>
        </w:rPr>
        <w:t>RAmAnuja</w:t>
      </w:r>
      <w:proofErr w:type="spellEnd"/>
      <w:r w:rsidR="00652A9C">
        <w:rPr>
          <w:rFonts w:eastAsia="MS Mincho" w:cs="MS Mincho"/>
          <w:bCs/>
          <w:sz w:val="24"/>
          <w:szCs w:val="24"/>
        </w:rPr>
        <w:t xml:space="preserve"> – </w:t>
      </w:r>
      <w:proofErr w:type="spellStart"/>
      <w:r w:rsidR="00122E5D">
        <w:rPr>
          <w:rFonts w:eastAsia="MS Mincho" w:cs="MS Mincho"/>
          <w:bCs/>
          <w:sz w:val="24"/>
          <w:szCs w:val="24"/>
        </w:rPr>
        <w:t>SruthaprakAs’ika</w:t>
      </w:r>
      <w:proofErr w:type="spellEnd"/>
      <w:r w:rsidR="00652A9C">
        <w:rPr>
          <w:rFonts w:eastAsia="MS Mincho" w:cs="MS Mincho"/>
          <w:bCs/>
          <w:sz w:val="24"/>
          <w:szCs w:val="24"/>
        </w:rPr>
        <w:t xml:space="preserve"> commentaries. They are showing all these qualities to be mentioned earlier ones only. It is not possible for me with the limited and insignificant wisdom to </w:t>
      </w:r>
      <w:r w:rsidR="00122E5D">
        <w:rPr>
          <w:rFonts w:eastAsia="MS Mincho" w:cs="MS Mincho"/>
          <w:bCs/>
          <w:sz w:val="24"/>
          <w:szCs w:val="24"/>
        </w:rPr>
        <w:t>bring both the views to concurrence. The wise are requested to study the inconsistency and show a method of concurrence with benevolence towards me.</w:t>
      </w:r>
    </w:p>
    <w:p w14:paraId="43E19C81" w14:textId="77777777" w:rsidR="00122E5D" w:rsidRPr="00CD0B20" w:rsidRDefault="00122E5D" w:rsidP="00122E5D">
      <w:pPr>
        <w:tabs>
          <w:tab w:val="left" w:pos="2880"/>
          <w:tab w:val="left" w:pos="3600"/>
          <w:tab w:val="left" w:pos="4500"/>
        </w:tabs>
        <w:spacing w:line="276" w:lineRule="auto"/>
        <w:ind w:left="0" w:firstLine="720"/>
        <w:jc w:val="both"/>
        <w:rPr>
          <w:rFonts w:eastAsia="MS Mincho" w:cs="MS Mincho"/>
          <w:b/>
          <w:i/>
          <w:iCs/>
          <w:sz w:val="24"/>
          <w:szCs w:val="24"/>
        </w:rPr>
      </w:pPr>
      <w:r w:rsidRPr="00CD0B20">
        <w:rPr>
          <w:rFonts w:eastAsia="MS Mincho" w:cs="MS Mincho"/>
          <w:b/>
          <w:i/>
          <w:iCs/>
          <w:sz w:val="24"/>
          <w:szCs w:val="24"/>
        </w:rPr>
        <w:t>To continue</w:t>
      </w:r>
    </w:p>
    <w:p w14:paraId="413DE2CB" w14:textId="77777777" w:rsidR="00122E5D" w:rsidRDefault="00122E5D" w:rsidP="00122E5D">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In the next posting, we shall continue by taking up the 3</w:t>
      </w:r>
      <w:r w:rsidRPr="00122E5D">
        <w:rPr>
          <w:rFonts w:eastAsia="MS Mincho" w:cs="MS Mincho"/>
          <w:bCs/>
          <w:sz w:val="24"/>
          <w:szCs w:val="24"/>
          <w:vertAlign w:val="superscript"/>
        </w:rPr>
        <w:t>rd</w:t>
      </w:r>
      <w:r>
        <w:rPr>
          <w:rFonts w:eastAsia="MS Mincho" w:cs="MS Mincho"/>
          <w:bCs/>
          <w:sz w:val="24"/>
          <w:szCs w:val="24"/>
        </w:rPr>
        <w:t xml:space="preserve"> Mantra</w:t>
      </w:r>
    </w:p>
    <w:p w14:paraId="7E326F18" w14:textId="77777777" w:rsidR="00122E5D" w:rsidRPr="00035135" w:rsidRDefault="00122E5D" w:rsidP="00122E5D">
      <w:pPr>
        <w:tabs>
          <w:tab w:val="left" w:pos="2880"/>
          <w:tab w:val="left" w:pos="3600"/>
          <w:tab w:val="left" w:pos="4500"/>
        </w:tabs>
        <w:spacing w:line="276" w:lineRule="auto"/>
        <w:ind w:left="0" w:firstLine="720"/>
        <w:jc w:val="both"/>
        <w:rPr>
          <w:bCs/>
          <w:sz w:val="24"/>
          <w:szCs w:val="24"/>
          <w:lang w:val="de-DE"/>
        </w:rPr>
      </w:pPr>
      <w:r w:rsidRPr="00035135">
        <w:rPr>
          <w:rFonts w:eastAsia="MS Mincho" w:cs="MS Mincho"/>
          <w:bCs/>
          <w:sz w:val="24"/>
          <w:szCs w:val="24"/>
          <w:lang w:val="de-DE"/>
        </w:rPr>
        <w:t>Da</w:t>
      </w:r>
      <w:r w:rsidRPr="00035135">
        <w:rPr>
          <w:bCs/>
          <w:sz w:val="24"/>
          <w:szCs w:val="24"/>
          <w:lang w:val="de-DE"/>
        </w:rPr>
        <w:t>soham,</w:t>
      </w:r>
    </w:p>
    <w:p w14:paraId="6FDCD464" w14:textId="77777777" w:rsidR="00122E5D" w:rsidRPr="00F57E29" w:rsidRDefault="00122E5D" w:rsidP="00122E5D">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Adiyen </w:t>
      </w:r>
    </w:p>
    <w:p w14:paraId="05CCF718" w14:textId="77777777" w:rsidR="00122E5D" w:rsidRPr="00F57E29" w:rsidRDefault="00122E5D" w:rsidP="00122E5D">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Srinivasa </w:t>
      </w:r>
      <w:r w:rsidR="000119FB">
        <w:rPr>
          <w:bCs/>
          <w:sz w:val="24"/>
          <w:szCs w:val="24"/>
          <w:lang w:val="de-DE"/>
        </w:rPr>
        <w:t>RAmAnuja</w:t>
      </w:r>
      <w:r w:rsidRPr="00F57E29">
        <w:rPr>
          <w:bCs/>
          <w:sz w:val="24"/>
          <w:szCs w:val="24"/>
          <w:lang w:val="de-DE"/>
        </w:rPr>
        <w:t xml:space="preserve"> Dasan</w:t>
      </w:r>
    </w:p>
    <w:p w14:paraId="23300373" w14:textId="77777777" w:rsidR="00122E5D" w:rsidRPr="00845806" w:rsidRDefault="00122E5D" w:rsidP="00122E5D">
      <w:pPr>
        <w:tabs>
          <w:tab w:val="left" w:pos="2880"/>
          <w:tab w:val="left" w:pos="3600"/>
          <w:tab w:val="left" w:pos="4500"/>
        </w:tabs>
        <w:spacing w:line="276" w:lineRule="auto"/>
        <w:ind w:left="0" w:firstLine="720"/>
        <w:jc w:val="both"/>
        <w:rPr>
          <w:rFonts w:eastAsia="MS Mincho" w:cs="MS Mincho"/>
          <w:bCs/>
          <w:sz w:val="24"/>
          <w:szCs w:val="24"/>
          <w:lang w:val="de-DE"/>
        </w:rPr>
      </w:pPr>
    </w:p>
    <w:p w14:paraId="0401214E" w14:textId="77777777" w:rsidR="00122E5D" w:rsidRPr="00845806" w:rsidRDefault="00122E5D" w:rsidP="00122E5D">
      <w:pPr>
        <w:tabs>
          <w:tab w:val="left" w:pos="2880"/>
          <w:tab w:val="left" w:pos="3600"/>
          <w:tab w:val="left" w:pos="4500"/>
        </w:tabs>
        <w:spacing w:line="276" w:lineRule="auto"/>
        <w:ind w:left="0" w:firstLine="720"/>
        <w:jc w:val="both"/>
        <w:rPr>
          <w:rFonts w:eastAsia="MS Mincho" w:cs="MS Mincho"/>
          <w:bCs/>
          <w:sz w:val="24"/>
          <w:szCs w:val="24"/>
          <w:lang w:val="de-DE"/>
        </w:rPr>
      </w:pPr>
    </w:p>
    <w:p w14:paraId="3A676E99" w14:textId="77777777" w:rsidR="00122E5D" w:rsidRPr="0043611E" w:rsidRDefault="00122E5D" w:rsidP="00122E5D">
      <w:pPr>
        <w:tabs>
          <w:tab w:val="left" w:pos="3600"/>
          <w:tab w:val="left" w:pos="3960"/>
          <w:tab w:val="left" w:pos="4500"/>
        </w:tabs>
        <w:spacing w:line="276" w:lineRule="auto"/>
        <w:ind w:left="90" w:firstLine="720"/>
        <w:jc w:val="both"/>
        <w:rPr>
          <w:b/>
          <w:i/>
          <w:iCs/>
          <w:sz w:val="28"/>
          <w:szCs w:val="28"/>
          <w:u w:val="single"/>
          <w:lang w:val="de-DE"/>
        </w:rPr>
      </w:pPr>
      <w:r w:rsidRPr="0043611E">
        <w:rPr>
          <w:b/>
          <w:i/>
          <w:iCs/>
          <w:sz w:val="28"/>
          <w:szCs w:val="28"/>
          <w:u w:val="single"/>
          <w:lang w:val="de-DE"/>
        </w:rPr>
        <w:t>Mundakopanishad-37</w:t>
      </w:r>
    </w:p>
    <w:p w14:paraId="2D0AC571" w14:textId="77777777" w:rsidR="00122E5D" w:rsidRPr="002C767F" w:rsidRDefault="00122E5D" w:rsidP="00122E5D">
      <w:pPr>
        <w:tabs>
          <w:tab w:val="left" w:pos="3600"/>
          <w:tab w:val="left" w:pos="3960"/>
        </w:tabs>
        <w:spacing w:line="360" w:lineRule="auto"/>
        <w:ind w:left="142" w:firstLine="709"/>
        <w:jc w:val="both"/>
        <w:rPr>
          <w:rFonts w:eastAsia="MS Mincho" w:cs="MS Mincho"/>
          <w:bCs/>
          <w:sz w:val="24"/>
          <w:szCs w:val="24"/>
        </w:rPr>
      </w:pPr>
      <w:r w:rsidRPr="002C767F">
        <w:rPr>
          <w:rFonts w:eastAsia="MS Mincho" w:cs="MS Mincho"/>
          <w:bCs/>
          <w:sz w:val="24"/>
          <w:szCs w:val="24"/>
        </w:rPr>
        <w:t xml:space="preserve">Dear </w:t>
      </w:r>
      <w:proofErr w:type="spellStart"/>
      <w:r w:rsidR="000119FB">
        <w:rPr>
          <w:rFonts w:eastAsia="MS Mincho" w:cs="MS Mincho"/>
          <w:bCs/>
          <w:sz w:val="24"/>
          <w:szCs w:val="24"/>
        </w:rPr>
        <w:t>RAmAnuja</w:t>
      </w:r>
      <w:proofErr w:type="spellEnd"/>
      <w:r w:rsidRPr="002C767F">
        <w:rPr>
          <w:rFonts w:eastAsia="MS Mincho" w:cs="MS Mincho"/>
          <w:bCs/>
          <w:sz w:val="24"/>
          <w:szCs w:val="24"/>
        </w:rPr>
        <w:t xml:space="preserve"> </w:t>
      </w:r>
      <w:proofErr w:type="spellStart"/>
      <w:r w:rsidRPr="002C767F">
        <w:rPr>
          <w:rFonts w:eastAsia="MS Mincho" w:cs="MS Mincho"/>
          <w:bCs/>
          <w:sz w:val="24"/>
          <w:szCs w:val="24"/>
        </w:rPr>
        <w:t>Dasas</w:t>
      </w:r>
      <w:proofErr w:type="spellEnd"/>
      <w:r w:rsidRPr="002C767F">
        <w:rPr>
          <w:rFonts w:eastAsia="MS Mincho" w:cs="MS Mincho"/>
          <w:bCs/>
          <w:sz w:val="24"/>
          <w:szCs w:val="24"/>
        </w:rPr>
        <w:t xml:space="preserve"> and </w:t>
      </w:r>
      <w:proofErr w:type="spellStart"/>
      <w:r w:rsidRPr="002C767F">
        <w:rPr>
          <w:rFonts w:eastAsia="MS Mincho" w:cs="MS Mincho"/>
          <w:bCs/>
          <w:sz w:val="24"/>
          <w:szCs w:val="24"/>
        </w:rPr>
        <w:t>Asthikas</w:t>
      </w:r>
      <w:proofErr w:type="spellEnd"/>
      <w:r w:rsidRPr="002C767F">
        <w:rPr>
          <w:rFonts w:eastAsia="MS Mincho" w:cs="MS Mincho"/>
          <w:bCs/>
          <w:sz w:val="24"/>
          <w:szCs w:val="24"/>
        </w:rPr>
        <w:t xml:space="preserve">, </w:t>
      </w:r>
    </w:p>
    <w:p w14:paraId="11453C12" w14:textId="77777777" w:rsidR="00122E5D" w:rsidRPr="002C767F" w:rsidRDefault="00122E5D" w:rsidP="00122E5D">
      <w:pPr>
        <w:tabs>
          <w:tab w:val="left" w:pos="2880"/>
          <w:tab w:val="left" w:pos="3600"/>
          <w:tab w:val="left" w:pos="4500"/>
        </w:tabs>
        <w:spacing w:line="276" w:lineRule="auto"/>
        <w:ind w:left="0" w:firstLine="720"/>
        <w:jc w:val="both"/>
        <w:rPr>
          <w:rFonts w:eastAsia="MS Mincho" w:cs="MS Mincho"/>
          <w:bCs/>
          <w:sz w:val="24"/>
          <w:szCs w:val="24"/>
        </w:rPr>
      </w:pPr>
      <w:r w:rsidRPr="002C767F">
        <w:rPr>
          <w:rFonts w:eastAsia="MS Mincho" w:cs="MS Mincho"/>
          <w:bCs/>
          <w:sz w:val="24"/>
          <w:szCs w:val="24"/>
        </w:rPr>
        <w:t>In this posting we shall take up the further mantras.</w:t>
      </w:r>
    </w:p>
    <w:p w14:paraId="281E44F9" w14:textId="77777777" w:rsidR="00035135" w:rsidRPr="002C767F" w:rsidRDefault="00035135" w:rsidP="00122E5D">
      <w:pPr>
        <w:tabs>
          <w:tab w:val="left" w:pos="2880"/>
          <w:tab w:val="left" w:pos="3600"/>
          <w:tab w:val="left" w:pos="4500"/>
        </w:tabs>
        <w:spacing w:line="276" w:lineRule="auto"/>
        <w:ind w:left="0" w:firstLine="720"/>
        <w:jc w:val="both"/>
        <w:rPr>
          <w:rFonts w:eastAsia="MS Mincho" w:cs="MS Mincho"/>
          <w:bCs/>
          <w:sz w:val="24"/>
          <w:szCs w:val="24"/>
        </w:rPr>
      </w:pPr>
    </w:p>
    <w:p w14:paraId="2C48D468" w14:textId="77777777" w:rsidR="00035135" w:rsidRPr="002C767F" w:rsidRDefault="00035135" w:rsidP="00122E5D">
      <w:pPr>
        <w:tabs>
          <w:tab w:val="left" w:pos="2880"/>
          <w:tab w:val="left" w:pos="3600"/>
          <w:tab w:val="left" w:pos="4500"/>
        </w:tabs>
        <w:spacing w:line="276" w:lineRule="auto"/>
        <w:ind w:left="0" w:firstLine="720"/>
        <w:jc w:val="both"/>
        <w:rPr>
          <w:rFonts w:eastAsia="MS Mincho" w:cs="MS Mincho"/>
          <w:b/>
          <w:sz w:val="32"/>
          <w:szCs w:val="32"/>
          <w:u w:val="single"/>
        </w:rPr>
      </w:pPr>
      <w:r w:rsidRPr="002C767F">
        <w:rPr>
          <w:rFonts w:eastAsia="MS Mincho" w:cs="MS Mincho"/>
          <w:b/>
          <w:sz w:val="32"/>
          <w:szCs w:val="32"/>
          <w:u w:val="single"/>
        </w:rPr>
        <w:t>Mantra 3</w:t>
      </w:r>
    </w:p>
    <w:p w14:paraId="01096C5B" w14:textId="77777777" w:rsidR="00035135" w:rsidRPr="002C767F" w:rsidRDefault="00035135" w:rsidP="00122E5D">
      <w:pPr>
        <w:tabs>
          <w:tab w:val="left" w:pos="2880"/>
          <w:tab w:val="left" w:pos="3600"/>
          <w:tab w:val="left" w:pos="4500"/>
        </w:tabs>
        <w:spacing w:line="276" w:lineRule="auto"/>
        <w:ind w:left="0" w:firstLine="720"/>
        <w:jc w:val="both"/>
        <w:rPr>
          <w:rFonts w:eastAsia="MS Mincho" w:cs="MS Mincho"/>
          <w:b/>
          <w:i/>
          <w:iCs/>
          <w:sz w:val="28"/>
          <w:szCs w:val="28"/>
        </w:rPr>
      </w:pPr>
      <w:proofErr w:type="spellStart"/>
      <w:r w:rsidRPr="002C767F">
        <w:rPr>
          <w:rFonts w:eastAsia="MS Mincho" w:cs="MS Mincho"/>
          <w:b/>
          <w:i/>
          <w:iCs/>
          <w:sz w:val="28"/>
          <w:szCs w:val="28"/>
        </w:rPr>
        <w:t>ethasmAjjAyathe</w:t>
      </w:r>
      <w:proofErr w:type="spellEnd"/>
      <w:r w:rsidRPr="002C767F">
        <w:rPr>
          <w:rFonts w:eastAsia="MS Mincho" w:cs="MS Mincho"/>
          <w:b/>
          <w:i/>
          <w:iCs/>
          <w:sz w:val="28"/>
          <w:szCs w:val="28"/>
        </w:rPr>
        <w:t xml:space="preserve"> </w:t>
      </w:r>
      <w:proofErr w:type="spellStart"/>
      <w:r w:rsidRPr="002C767F">
        <w:rPr>
          <w:rFonts w:eastAsia="MS Mincho" w:cs="MS Mincho"/>
          <w:b/>
          <w:i/>
          <w:iCs/>
          <w:sz w:val="28"/>
          <w:szCs w:val="28"/>
        </w:rPr>
        <w:t>prANo</w:t>
      </w:r>
      <w:proofErr w:type="spellEnd"/>
      <w:r w:rsidRPr="002C767F">
        <w:rPr>
          <w:rFonts w:eastAsia="MS Mincho" w:cs="MS Mincho"/>
          <w:b/>
          <w:i/>
          <w:iCs/>
          <w:sz w:val="28"/>
          <w:szCs w:val="28"/>
        </w:rPr>
        <w:t xml:space="preserve"> </w:t>
      </w:r>
      <w:proofErr w:type="spellStart"/>
      <w:r w:rsidRPr="002C767F">
        <w:rPr>
          <w:rFonts w:eastAsia="MS Mincho" w:cs="MS Mincho"/>
          <w:b/>
          <w:i/>
          <w:iCs/>
          <w:sz w:val="28"/>
          <w:szCs w:val="28"/>
        </w:rPr>
        <w:t>manassarvendriyANi</w:t>
      </w:r>
      <w:proofErr w:type="spellEnd"/>
      <w:r w:rsidRPr="002C767F">
        <w:rPr>
          <w:rFonts w:eastAsia="MS Mincho" w:cs="MS Mincho"/>
          <w:b/>
          <w:i/>
          <w:iCs/>
          <w:sz w:val="28"/>
          <w:szCs w:val="28"/>
        </w:rPr>
        <w:t xml:space="preserve"> cha|</w:t>
      </w:r>
    </w:p>
    <w:p w14:paraId="618E98FA" w14:textId="77777777" w:rsidR="00035135" w:rsidRPr="002C767F" w:rsidRDefault="00035135" w:rsidP="00122E5D">
      <w:pPr>
        <w:tabs>
          <w:tab w:val="left" w:pos="2880"/>
          <w:tab w:val="left" w:pos="3600"/>
          <w:tab w:val="left" w:pos="4500"/>
        </w:tabs>
        <w:spacing w:line="276" w:lineRule="auto"/>
        <w:ind w:left="0" w:firstLine="720"/>
        <w:jc w:val="both"/>
        <w:rPr>
          <w:rFonts w:eastAsia="MS Mincho" w:cs="MS Mincho"/>
          <w:b/>
          <w:i/>
          <w:iCs/>
          <w:sz w:val="28"/>
          <w:szCs w:val="28"/>
        </w:rPr>
      </w:pPr>
      <w:proofErr w:type="spellStart"/>
      <w:r w:rsidRPr="002C767F">
        <w:rPr>
          <w:rFonts w:eastAsia="MS Mincho" w:cs="MS Mincho"/>
          <w:b/>
          <w:i/>
          <w:iCs/>
          <w:sz w:val="28"/>
          <w:szCs w:val="28"/>
        </w:rPr>
        <w:t>kham</w:t>
      </w:r>
      <w:proofErr w:type="spellEnd"/>
      <w:r w:rsidRPr="002C767F">
        <w:rPr>
          <w:rFonts w:eastAsia="MS Mincho" w:cs="MS Mincho"/>
          <w:b/>
          <w:i/>
          <w:iCs/>
          <w:sz w:val="28"/>
          <w:szCs w:val="28"/>
        </w:rPr>
        <w:t xml:space="preserve"> </w:t>
      </w:r>
      <w:proofErr w:type="spellStart"/>
      <w:r w:rsidRPr="002C767F">
        <w:rPr>
          <w:rFonts w:eastAsia="MS Mincho" w:cs="MS Mincho"/>
          <w:b/>
          <w:i/>
          <w:iCs/>
          <w:sz w:val="28"/>
          <w:szCs w:val="28"/>
        </w:rPr>
        <w:t>vAyurjyothi</w:t>
      </w:r>
      <w:proofErr w:type="spellEnd"/>
      <w:r w:rsidRPr="002C767F">
        <w:rPr>
          <w:rFonts w:eastAsia="MS Mincho" w:cs="MS Mincho"/>
          <w:b/>
          <w:i/>
          <w:iCs/>
          <w:sz w:val="28"/>
          <w:szCs w:val="28"/>
        </w:rPr>
        <w:t xml:space="preserve"> </w:t>
      </w:r>
      <w:proofErr w:type="spellStart"/>
      <w:r w:rsidRPr="002C767F">
        <w:rPr>
          <w:rFonts w:eastAsia="MS Mincho" w:cs="MS Mincho"/>
          <w:b/>
          <w:i/>
          <w:iCs/>
          <w:sz w:val="28"/>
          <w:szCs w:val="28"/>
        </w:rPr>
        <w:t>rApah</w:t>
      </w:r>
      <w:proofErr w:type="spellEnd"/>
      <w:r w:rsidRPr="002C767F">
        <w:rPr>
          <w:rFonts w:eastAsia="MS Mincho" w:cs="MS Mincho"/>
          <w:b/>
          <w:i/>
          <w:iCs/>
          <w:sz w:val="28"/>
          <w:szCs w:val="28"/>
        </w:rPr>
        <w:t xml:space="preserve"> </w:t>
      </w:r>
      <w:proofErr w:type="spellStart"/>
      <w:r w:rsidRPr="002C767F">
        <w:rPr>
          <w:rFonts w:eastAsia="MS Mincho" w:cs="MS Mincho"/>
          <w:b/>
          <w:i/>
          <w:iCs/>
          <w:sz w:val="28"/>
          <w:szCs w:val="28"/>
        </w:rPr>
        <w:t>pRithhivee</w:t>
      </w:r>
      <w:proofErr w:type="spellEnd"/>
      <w:r w:rsidRPr="002C767F">
        <w:rPr>
          <w:rFonts w:eastAsia="MS Mincho" w:cs="MS Mincho"/>
          <w:b/>
          <w:i/>
          <w:iCs/>
          <w:sz w:val="28"/>
          <w:szCs w:val="28"/>
        </w:rPr>
        <w:t xml:space="preserve"> </w:t>
      </w:r>
      <w:proofErr w:type="spellStart"/>
      <w:r w:rsidRPr="002C767F">
        <w:rPr>
          <w:rFonts w:eastAsia="MS Mincho" w:cs="MS Mincho"/>
          <w:b/>
          <w:i/>
          <w:iCs/>
          <w:sz w:val="28"/>
          <w:szCs w:val="28"/>
        </w:rPr>
        <w:t>vis’vasya</w:t>
      </w:r>
      <w:proofErr w:type="spellEnd"/>
      <w:r w:rsidRPr="002C767F">
        <w:rPr>
          <w:rFonts w:eastAsia="MS Mincho" w:cs="MS Mincho"/>
          <w:b/>
          <w:i/>
          <w:iCs/>
          <w:sz w:val="28"/>
          <w:szCs w:val="28"/>
        </w:rPr>
        <w:t xml:space="preserve"> </w:t>
      </w:r>
      <w:proofErr w:type="spellStart"/>
      <w:r w:rsidRPr="002C767F">
        <w:rPr>
          <w:rFonts w:eastAsia="MS Mincho" w:cs="MS Mincho"/>
          <w:b/>
          <w:i/>
          <w:iCs/>
          <w:sz w:val="28"/>
          <w:szCs w:val="28"/>
        </w:rPr>
        <w:t>dhAriNee</w:t>
      </w:r>
      <w:proofErr w:type="spellEnd"/>
      <w:r w:rsidRPr="002C767F">
        <w:rPr>
          <w:rFonts w:eastAsia="MS Mincho" w:cs="MS Mincho"/>
          <w:b/>
          <w:i/>
          <w:iCs/>
          <w:sz w:val="28"/>
          <w:szCs w:val="28"/>
        </w:rPr>
        <w:t>||</w:t>
      </w:r>
    </w:p>
    <w:p w14:paraId="368F9852" w14:textId="77777777" w:rsidR="00035135" w:rsidRPr="002C767F" w:rsidRDefault="00035135" w:rsidP="00122E5D">
      <w:pPr>
        <w:tabs>
          <w:tab w:val="left" w:pos="2880"/>
          <w:tab w:val="left" w:pos="3600"/>
          <w:tab w:val="left" w:pos="4500"/>
        </w:tabs>
        <w:spacing w:line="276" w:lineRule="auto"/>
        <w:ind w:left="0" w:firstLine="720"/>
        <w:jc w:val="both"/>
        <w:rPr>
          <w:rFonts w:eastAsia="MS Mincho" w:cs="MS Mincho"/>
          <w:b/>
          <w:sz w:val="28"/>
          <w:szCs w:val="28"/>
        </w:rPr>
      </w:pPr>
      <w:r w:rsidRPr="002C767F">
        <w:rPr>
          <w:rFonts w:eastAsia="MS Mincho" w:cs="MS Mincho"/>
          <w:b/>
          <w:sz w:val="28"/>
          <w:szCs w:val="28"/>
        </w:rPr>
        <w:t>Word Meanings</w:t>
      </w:r>
    </w:p>
    <w:p w14:paraId="3DD35D80" w14:textId="77777777" w:rsidR="00035135" w:rsidRPr="002C767F" w:rsidRDefault="00035135" w:rsidP="00122E5D">
      <w:pPr>
        <w:tabs>
          <w:tab w:val="left" w:pos="2880"/>
          <w:tab w:val="left" w:pos="3600"/>
          <w:tab w:val="left" w:pos="4500"/>
        </w:tabs>
        <w:spacing w:line="276" w:lineRule="auto"/>
        <w:ind w:left="0" w:firstLine="720"/>
        <w:jc w:val="both"/>
        <w:rPr>
          <w:rFonts w:eastAsia="MS Mincho" w:cs="MS Mincho"/>
          <w:bCs/>
          <w:sz w:val="28"/>
          <w:szCs w:val="28"/>
        </w:rPr>
      </w:pPr>
      <w:proofErr w:type="spellStart"/>
      <w:r w:rsidRPr="002C767F">
        <w:rPr>
          <w:rFonts w:eastAsia="MS Mincho" w:cs="MS Mincho"/>
          <w:b/>
          <w:i/>
          <w:iCs/>
          <w:sz w:val="28"/>
          <w:szCs w:val="28"/>
        </w:rPr>
        <w:t>prANah</w:t>
      </w:r>
      <w:proofErr w:type="spellEnd"/>
      <w:r w:rsidRPr="002C767F">
        <w:rPr>
          <w:rFonts w:eastAsia="MS Mincho" w:cs="MS Mincho"/>
          <w:bCs/>
          <w:sz w:val="28"/>
          <w:szCs w:val="28"/>
        </w:rPr>
        <w:tab/>
        <w:t xml:space="preserve">= the life called </w:t>
      </w:r>
      <w:proofErr w:type="spellStart"/>
      <w:r w:rsidRPr="002C767F">
        <w:rPr>
          <w:rFonts w:eastAsia="MS Mincho" w:cs="MS Mincho"/>
          <w:bCs/>
          <w:sz w:val="28"/>
          <w:szCs w:val="28"/>
        </w:rPr>
        <w:t>prANa</w:t>
      </w:r>
      <w:proofErr w:type="spellEnd"/>
      <w:r w:rsidRPr="002C767F">
        <w:rPr>
          <w:rFonts w:eastAsia="MS Mincho" w:cs="MS Mincho"/>
          <w:bCs/>
          <w:sz w:val="28"/>
          <w:szCs w:val="28"/>
        </w:rPr>
        <w:t>,</w:t>
      </w:r>
    </w:p>
    <w:p w14:paraId="70B6DDED" w14:textId="77777777" w:rsidR="00035135" w:rsidRPr="002C767F" w:rsidRDefault="00035135" w:rsidP="00122E5D">
      <w:pPr>
        <w:tabs>
          <w:tab w:val="left" w:pos="2880"/>
          <w:tab w:val="left" w:pos="3600"/>
          <w:tab w:val="left" w:pos="4500"/>
        </w:tabs>
        <w:spacing w:line="276" w:lineRule="auto"/>
        <w:ind w:left="0" w:firstLine="720"/>
        <w:jc w:val="both"/>
        <w:rPr>
          <w:rFonts w:eastAsia="MS Mincho" w:cs="MS Mincho"/>
          <w:bCs/>
          <w:sz w:val="28"/>
          <w:szCs w:val="28"/>
        </w:rPr>
      </w:pPr>
      <w:proofErr w:type="spellStart"/>
      <w:r w:rsidRPr="002C767F">
        <w:rPr>
          <w:rFonts w:eastAsia="MS Mincho" w:cs="MS Mincho"/>
          <w:b/>
          <w:i/>
          <w:iCs/>
          <w:sz w:val="28"/>
          <w:szCs w:val="28"/>
        </w:rPr>
        <w:t>manah</w:t>
      </w:r>
      <w:proofErr w:type="spellEnd"/>
      <w:r w:rsidRPr="002C767F">
        <w:rPr>
          <w:rFonts w:eastAsia="MS Mincho" w:cs="MS Mincho"/>
          <w:bCs/>
          <w:sz w:val="28"/>
          <w:szCs w:val="28"/>
        </w:rPr>
        <w:tab/>
        <w:t>= the mind,</w:t>
      </w:r>
    </w:p>
    <w:p w14:paraId="326CB28D" w14:textId="77777777" w:rsidR="00035135" w:rsidRPr="002C767F" w:rsidRDefault="00035135" w:rsidP="00122E5D">
      <w:pPr>
        <w:tabs>
          <w:tab w:val="left" w:pos="2880"/>
          <w:tab w:val="left" w:pos="3600"/>
          <w:tab w:val="left" w:pos="4500"/>
        </w:tabs>
        <w:spacing w:line="276" w:lineRule="auto"/>
        <w:ind w:left="0" w:firstLine="720"/>
        <w:jc w:val="both"/>
        <w:rPr>
          <w:rFonts w:eastAsia="MS Mincho" w:cs="MS Mincho"/>
          <w:bCs/>
          <w:sz w:val="28"/>
          <w:szCs w:val="28"/>
        </w:rPr>
      </w:pPr>
      <w:proofErr w:type="spellStart"/>
      <w:r w:rsidRPr="002C767F">
        <w:rPr>
          <w:rFonts w:eastAsia="MS Mincho" w:cs="MS Mincho"/>
          <w:b/>
          <w:i/>
          <w:iCs/>
          <w:sz w:val="28"/>
          <w:szCs w:val="28"/>
        </w:rPr>
        <w:t>sarvendriyANi</w:t>
      </w:r>
      <w:proofErr w:type="spellEnd"/>
      <w:r w:rsidRPr="002C767F">
        <w:rPr>
          <w:rFonts w:eastAsia="MS Mincho" w:cs="MS Mincho"/>
          <w:b/>
          <w:i/>
          <w:iCs/>
          <w:sz w:val="28"/>
          <w:szCs w:val="28"/>
        </w:rPr>
        <w:t xml:space="preserve"> cha</w:t>
      </w:r>
      <w:r w:rsidRPr="002C767F">
        <w:rPr>
          <w:rFonts w:eastAsia="MS Mincho" w:cs="MS Mincho"/>
          <w:bCs/>
          <w:sz w:val="28"/>
          <w:szCs w:val="28"/>
        </w:rPr>
        <w:tab/>
        <w:t>= all the sensory organs,</w:t>
      </w:r>
    </w:p>
    <w:p w14:paraId="0F0AA2F8" w14:textId="77777777" w:rsidR="00035135" w:rsidRPr="002C767F" w:rsidRDefault="00035135" w:rsidP="00122E5D">
      <w:pPr>
        <w:tabs>
          <w:tab w:val="left" w:pos="2880"/>
          <w:tab w:val="left" w:pos="3600"/>
          <w:tab w:val="left" w:pos="4500"/>
        </w:tabs>
        <w:spacing w:line="276" w:lineRule="auto"/>
        <w:ind w:left="0" w:firstLine="720"/>
        <w:jc w:val="both"/>
        <w:rPr>
          <w:rFonts w:eastAsia="MS Mincho" w:cs="MS Mincho"/>
          <w:bCs/>
          <w:sz w:val="28"/>
          <w:szCs w:val="28"/>
        </w:rPr>
      </w:pPr>
      <w:proofErr w:type="spellStart"/>
      <w:r w:rsidRPr="002C767F">
        <w:rPr>
          <w:rFonts w:eastAsia="MS Mincho" w:cs="MS Mincho"/>
          <w:b/>
          <w:i/>
          <w:iCs/>
          <w:sz w:val="28"/>
          <w:szCs w:val="28"/>
        </w:rPr>
        <w:t>kham</w:t>
      </w:r>
      <w:proofErr w:type="spellEnd"/>
      <w:r w:rsidRPr="002C767F">
        <w:rPr>
          <w:rFonts w:eastAsia="MS Mincho" w:cs="MS Mincho"/>
          <w:bCs/>
          <w:sz w:val="28"/>
          <w:szCs w:val="28"/>
        </w:rPr>
        <w:tab/>
        <w:t>= the space,</w:t>
      </w:r>
    </w:p>
    <w:p w14:paraId="261AAC1B" w14:textId="77777777" w:rsidR="00035135" w:rsidRPr="002C767F" w:rsidRDefault="00035135" w:rsidP="00122E5D">
      <w:pPr>
        <w:tabs>
          <w:tab w:val="left" w:pos="2880"/>
          <w:tab w:val="left" w:pos="3600"/>
          <w:tab w:val="left" w:pos="4500"/>
        </w:tabs>
        <w:spacing w:line="276" w:lineRule="auto"/>
        <w:ind w:left="0" w:firstLine="720"/>
        <w:jc w:val="both"/>
        <w:rPr>
          <w:rFonts w:eastAsia="MS Mincho" w:cs="MS Mincho"/>
          <w:bCs/>
          <w:sz w:val="28"/>
          <w:szCs w:val="28"/>
        </w:rPr>
      </w:pPr>
      <w:proofErr w:type="spellStart"/>
      <w:r w:rsidRPr="002C767F">
        <w:rPr>
          <w:rFonts w:eastAsia="MS Mincho" w:cs="MS Mincho"/>
          <w:b/>
          <w:i/>
          <w:iCs/>
          <w:sz w:val="28"/>
          <w:szCs w:val="28"/>
        </w:rPr>
        <w:t>vAyuh</w:t>
      </w:r>
      <w:proofErr w:type="spellEnd"/>
      <w:r w:rsidRPr="002C767F">
        <w:rPr>
          <w:rFonts w:eastAsia="MS Mincho" w:cs="MS Mincho"/>
          <w:bCs/>
          <w:sz w:val="28"/>
          <w:szCs w:val="28"/>
        </w:rPr>
        <w:tab/>
        <w:t>= the air,</w:t>
      </w:r>
    </w:p>
    <w:p w14:paraId="6849617F" w14:textId="77777777" w:rsidR="00035135" w:rsidRPr="002C767F" w:rsidRDefault="00035135" w:rsidP="00122E5D">
      <w:pPr>
        <w:tabs>
          <w:tab w:val="left" w:pos="2880"/>
          <w:tab w:val="left" w:pos="3600"/>
          <w:tab w:val="left" w:pos="4500"/>
        </w:tabs>
        <w:spacing w:line="276" w:lineRule="auto"/>
        <w:ind w:left="0" w:firstLine="720"/>
        <w:jc w:val="both"/>
        <w:rPr>
          <w:rFonts w:eastAsia="MS Mincho" w:cs="MS Mincho"/>
          <w:bCs/>
          <w:sz w:val="28"/>
          <w:szCs w:val="28"/>
        </w:rPr>
      </w:pPr>
      <w:proofErr w:type="spellStart"/>
      <w:r w:rsidRPr="002C767F">
        <w:rPr>
          <w:rFonts w:eastAsia="MS Mincho" w:cs="MS Mincho"/>
          <w:b/>
          <w:i/>
          <w:iCs/>
          <w:sz w:val="28"/>
          <w:szCs w:val="28"/>
        </w:rPr>
        <w:t>jyothih</w:t>
      </w:r>
      <w:proofErr w:type="spellEnd"/>
      <w:r w:rsidRPr="002C767F">
        <w:rPr>
          <w:rFonts w:eastAsia="MS Mincho" w:cs="MS Mincho"/>
          <w:bCs/>
          <w:sz w:val="28"/>
          <w:szCs w:val="28"/>
        </w:rPr>
        <w:tab/>
        <w:t>= the fire,</w:t>
      </w:r>
    </w:p>
    <w:p w14:paraId="622E2F3C" w14:textId="77777777" w:rsidR="00035135" w:rsidRPr="002C767F" w:rsidRDefault="00035135" w:rsidP="00122E5D">
      <w:pPr>
        <w:tabs>
          <w:tab w:val="left" w:pos="2880"/>
          <w:tab w:val="left" w:pos="3600"/>
          <w:tab w:val="left" w:pos="4500"/>
        </w:tabs>
        <w:spacing w:line="276" w:lineRule="auto"/>
        <w:ind w:left="0" w:firstLine="720"/>
        <w:jc w:val="both"/>
        <w:rPr>
          <w:rFonts w:eastAsia="MS Mincho" w:cs="MS Mincho"/>
          <w:bCs/>
          <w:sz w:val="28"/>
          <w:szCs w:val="28"/>
        </w:rPr>
      </w:pPr>
      <w:proofErr w:type="spellStart"/>
      <w:r w:rsidRPr="002C767F">
        <w:rPr>
          <w:rFonts w:eastAsia="MS Mincho" w:cs="MS Mincho"/>
          <w:b/>
          <w:i/>
          <w:iCs/>
          <w:sz w:val="28"/>
          <w:szCs w:val="28"/>
        </w:rPr>
        <w:t>Apah</w:t>
      </w:r>
      <w:proofErr w:type="spellEnd"/>
      <w:r w:rsidRPr="002C767F">
        <w:rPr>
          <w:rFonts w:eastAsia="MS Mincho" w:cs="MS Mincho"/>
          <w:bCs/>
          <w:sz w:val="28"/>
          <w:szCs w:val="28"/>
        </w:rPr>
        <w:tab/>
        <w:t>= the water and</w:t>
      </w:r>
    </w:p>
    <w:p w14:paraId="20D6F26E" w14:textId="77777777" w:rsidR="00035135" w:rsidRPr="002C767F" w:rsidRDefault="00035135" w:rsidP="00035135">
      <w:pPr>
        <w:tabs>
          <w:tab w:val="left" w:pos="2880"/>
          <w:tab w:val="left" w:pos="3600"/>
          <w:tab w:val="left" w:pos="4500"/>
        </w:tabs>
        <w:spacing w:line="276" w:lineRule="auto"/>
        <w:ind w:left="0" w:firstLine="720"/>
        <w:jc w:val="both"/>
        <w:rPr>
          <w:rFonts w:eastAsia="MS Mincho" w:cs="MS Mincho"/>
          <w:bCs/>
          <w:sz w:val="28"/>
          <w:szCs w:val="28"/>
        </w:rPr>
      </w:pPr>
      <w:proofErr w:type="spellStart"/>
      <w:r w:rsidRPr="002C767F">
        <w:rPr>
          <w:rFonts w:eastAsia="MS Mincho" w:cs="MS Mincho"/>
          <w:b/>
          <w:i/>
          <w:iCs/>
          <w:sz w:val="28"/>
          <w:szCs w:val="28"/>
        </w:rPr>
        <w:t>pRithhivee</w:t>
      </w:r>
      <w:proofErr w:type="spellEnd"/>
      <w:r w:rsidRPr="002C767F">
        <w:rPr>
          <w:rFonts w:eastAsia="MS Mincho" w:cs="MS Mincho"/>
          <w:bCs/>
          <w:sz w:val="28"/>
          <w:szCs w:val="28"/>
        </w:rPr>
        <w:tab/>
        <w:t>= the earth,</w:t>
      </w:r>
    </w:p>
    <w:p w14:paraId="711F336F" w14:textId="77777777" w:rsidR="00035135" w:rsidRPr="002C767F" w:rsidRDefault="00035135" w:rsidP="00122E5D">
      <w:pPr>
        <w:tabs>
          <w:tab w:val="left" w:pos="2880"/>
          <w:tab w:val="left" w:pos="3600"/>
          <w:tab w:val="left" w:pos="4500"/>
        </w:tabs>
        <w:spacing w:line="276" w:lineRule="auto"/>
        <w:ind w:left="0" w:firstLine="720"/>
        <w:jc w:val="both"/>
        <w:rPr>
          <w:rFonts w:eastAsia="MS Mincho" w:cs="MS Mincho"/>
          <w:bCs/>
          <w:sz w:val="28"/>
          <w:szCs w:val="28"/>
        </w:rPr>
      </w:pPr>
      <w:proofErr w:type="spellStart"/>
      <w:r w:rsidRPr="002C767F">
        <w:rPr>
          <w:rFonts w:eastAsia="MS Mincho" w:cs="MS Mincho"/>
          <w:b/>
          <w:i/>
          <w:iCs/>
          <w:sz w:val="28"/>
          <w:szCs w:val="28"/>
        </w:rPr>
        <w:t>Vis’vasya</w:t>
      </w:r>
      <w:proofErr w:type="spellEnd"/>
      <w:r w:rsidRPr="002C767F">
        <w:rPr>
          <w:rFonts w:eastAsia="MS Mincho" w:cs="MS Mincho"/>
          <w:b/>
          <w:i/>
          <w:iCs/>
          <w:sz w:val="28"/>
          <w:szCs w:val="28"/>
        </w:rPr>
        <w:t xml:space="preserve"> </w:t>
      </w:r>
      <w:proofErr w:type="spellStart"/>
      <w:r w:rsidRPr="002C767F">
        <w:rPr>
          <w:rFonts w:eastAsia="MS Mincho" w:cs="MS Mincho"/>
          <w:b/>
          <w:i/>
          <w:iCs/>
          <w:sz w:val="28"/>
          <w:szCs w:val="28"/>
        </w:rPr>
        <w:t>dhAriNee</w:t>
      </w:r>
      <w:proofErr w:type="spellEnd"/>
      <w:r w:rsidRPr="002C767F">
        <w:rPr>
          <w:rFonts w:eastAsia="MS Mincho" w:cs="MS Mincho"/>
          <w:bCs/>
          <w:sz w:val="28"/>
          <w:szCs w:val="28"/>
        </w:rPr>
        <w:t>= which bears all the sentient and insentient,</w:t>
      </w:r>
    </w:p>
    <w:p w14:paraId="5505227B" w14:textId="77777777" w:rsidR="00035135" w:rsidRPr="002C767F" w:rsidRDefault="00035135" w:rsidP="00035135">
      <w:pPr>
        <w:tabs>
          <w:tab w:val="left" w:pos="2880"/>
          <w:tab w:val="left" w:pos="3600"/>
          <w:tab w:val="left" w:pos="4500"/>
        </w:tabs>
        <w:spacing w:line="276" w:lineRule="auto"/>
        <w:ind w:left="0" w:firstLine="720"/>
        <w:jc w:val="both"/>
        <w:rPr>
          <w:rFonts w:eastAsia="MS Mincho" w:cs="MS Mincho"/>
          <w:bCs/>
          <w:sz w:val="28"/>
          <w:szCs w:val="28"/>
        </w:rPr>
      </w:pPr>
      <w:proofErr w:type="spellStart"/>
      <w:r w:rsidRPr="002C767F">
        <w:rPr>
          <w:rFonts w:eastAsia="MS Mincho" w:cs="MS Mincho"/>
          <w:b/>
          <w:i/>
          <w:iCs/>
          <w:sz w:val="28"/>
          <w:szCs w:val="28"/>
        </w:rPr>
        <w:t>jAyathe</w:t>
      </w:r>
      <w:proofErr w:type="spellEnd"/>
      <w:r w:rsidRPr="002C767F">
        <w:rPr>
          <w:rFonts w:eastAsia="MS Mincho" w:cs="MS Mincho"/>
          <w:bCs/>
          <w:sz w:val="28"/>
          <w:szCs w:val="28"/>
        </w:rPr>
        <w:tab/>
        <w:t xml:space="preserve">= are evolving </w:t>
      </w:r>
    </w:p>
    <w:p w14:paraId="4108BDF2" w14:textId="77777777" w:rsidR="00035135" w:rsidRPr="002C767F" w:rsidRDefault="00035135" w:rsidP="00122E5D">
      <w:pPr>
        <w:tabs>
          <w:tab w:val="left" w:pos="2880"/>
          <w:tab w:val="left" w:pos="3600"/>
          <w:tab w:val="left" w:pos="4500"/>
        </w:tabs>
        <w:spacing w:line="276" w:lineRule="auto"/>
        <w:ind w:left="0" w:firstLine="720"/>
        <w:jc w:val="both"/>
        <w:rPr>
          <w:rFonts w:eastAsia="MS Mincho" w:cs="MS Mincho"/>
          <w:bCs/>
          <w:sz w:val="28"/>
          <w:szCs w:val="28"/>
        </w:rPr>
      </w:pPr>
      <w:proofErr w:type="spellStart"/>
      <w:r w:rsidRPr="002C767F">
        <w:rPr>
          <w:rFonts w:eastAsia="MS Mincho" w:cs="MS Mincho"/>
          <w:b/>
          <w:i/>
          <w:iCs/>
          <w:sz w:val="28"/>
          <w:szCs w:val="28"/>
        </w:rPr>
        <w:t>ethasmAth</w:t>
      </w:r>
      <w:proofErr w:type="spellEnd"/>
      <w:r w:rsidRPr="002C767F">
        <w:rPr>
          <w:rFonts w:eastAsia="MS Mincho" w:cs="MS Mincho"/>
          <w:bCs/>
          <w:sz w:val="28"/>
          <w:szCs w:val="28"/>
        </w:rPr>
        <w:tab/>
        <w:t xml:space="preserve">= from this </w:t>
      </w:r>
      <w:proofErr w:type="spellStart"/>
      <w:r w:rsidRPr="002C767F">
        <w:rPr>
          <w:rFonts w:eastAsia="MS Mincho" w:cs="MS Mincho"/>
          <w:bCs/>
          <w:sz w:val="28"/>
          <w:szCs w:val="28"/>
        </w:rPr>
        <w:t>akshara</w:t>
      </w:r>
      <w:proofErr w:type="spellEnd"/>
      <w:r w:rsidRPr="002C767F">
        <w:rPr>
          <w:rFonts w:eastAsia="MS Mincho" w:cs="MS Mincho"/>
          <w:bCs/>
          <w:sz w:val="28"/>
          <w:szCs w:val="28"/>
        </w:rPr>
        <w:t xml:space="preserve"> Brahman only.</w:t>
      </w:r>
    </w:p>
    <w:p w14:paraId="076BD106" w14:textId="77777777" w:rsidR="006454CC" w:rsidRPr="002C767F" w:rsidRDefault="006454CC" w:rsidP="00122E5D">
      <w:pPr>
        <w:tabs>
          <w:tab w:val="left" w:pos="2880"/>
          <w:tab w:val="left" w:pos="3600"/>
          <w:tab w:val="left" w:pos="4500"/>
        </w:tabs>
        <w:spacing w:line="276" w:lineRule="auto"/>
        <w:ind w:left="0" w:firstLine="720"/>
        <w:jc w:val="both"/>
        <w:rPr>
          <w:rFonts w:eastAsia="MS Mincho" w:cs="MS Mincho"/>
          <w:bCs/>
          <w:sz w:val="28"/>
          <w:szCs w:val="28"/>
        </w:rPr>
      </w:pPr>
    </w:p>
    <w:p w14:paraId="4E3E7A11" w14:textId="77777777" w:rsidR="006454CC" w:rsidRPr="002C767F" w:rsidRDefault="006454CC" w:rsidP="00F15E65">
      <w:pPr>
        <w:tabs>
          <w:tab w:val="left" w:pos="2880"/>
          <w:tab w:val="left" w:pos="3600"/>
          <w:tab w:val="left" w:pos="4500"/>
        </w:tabs>
        <w:spacing w:line="276" w:lineRule="auto"/>
        <w:ind w:left="0" w:firstLine="720"/>
        <w:jc w:val="both"/>
        <w:rPr>
          <w:rFonts w:eastAsia="MS Mincho" w:cs="MS Mincho"/>
          <w:bCs/>
          <w:sz w:val="24"/>
          <w:szCs w:val="24"/>
        </w:rPr>
      </w:pPr>
      <w:r w:rsidRPr="002C767F">
        <w:rPr>
          <w:rFonts w:eastAsia="MS Mincho" w:cs="MS Mincho"/>
          <w:bCs/>
          <w:sz w:val="24"/>
          <w:szCs w:val="24"/>
        </w:rPr>
        <w:t>The explanation –</w:t>
      </w:r>
    </w:p>
    <w:p w14:paraId="4DDDC26E" w14:textId="77777777" w:rsidR="002B1F16" w:rsidRPr="002C767F" w:rsidRDefault="006454CC" w:rsidP="00F15E65">
      <w:pPr>
        <w:tabs>
          <w:tab w:val="left" w:pos="2880"/>
          <w:tab w:val="left" w:pos="3600"/>
          <w:tab w:val="left" w:pos="4500"/>
        </w:tabs>
        <w:spacing w:line="276" w:lineRule="auto"/>
        <w:ind w:left="0" w:firstLine="720"/>
        <w:jc w:val="both"/>
        <w:rPr>
          <w:rFonts w:eastAsia="MS Mincho" w:cs="MS Mincho"/>
          <w:bCs/>
          <w:sz w:val="24"/>
          <w:szCs w:val="24"/>
        </w:rPr>
      </w:pPr>
      <w:r w:rsidRPr="002C767F">
        <w:rPr>
          <w:rFonts w:eastAsia="MS Mincho" w:cs="MS Mincho"/>
          <w:bCs/>
          <w:sz w:val="24"/>
          <w:szCs w:val="24"/>
        </w:rPr>
        <w:t xml:space="preserve">The </w:t>
      </w:r>
      <w:proofErr w:type="spellStart"/>
      <w:r w:rsidRPr="002C767F">
        <w:rPr>
          <w:rFonts w:eastAsia="MS Mincho" w:cs="MS Mincho"/>
          <w:bCs/>
          <w:sz w:val="24"/>
          <w:szCs w:val="24"/>
        </w:rPr>
        <w:t>prANa</w:t>
      </w:r>
      <w:proofErr w:type="spellEnd"/>
      <w:r w:rsidRPr="002C767F">
        <w:rPr>
          <w:rFonts w:eastAsia="MS Mincho" w:cs="MS Mincho"/>
          <w:bCs/>
          <w:sz w:val="24"/>
          <w:szCs w:val="24"/>
        </w:rPr>
        <w:t xml:space="preserve"> – the life of all the sentient and insentient, the mind – </w:t>
      </w:r>
      <w:proofErr w:type="gramStart"/>
      <w:r w:rsidRPr="002C767F">
        <w:rPr>
          <w:rFonts w:eastAsia="MS Mincho" w:cs="MS Mincho"/>
          <w:bCs/>
          <w:sz w:val="24"/>
          <w:szCs w:val="24"/>
        </w:rPr>
        <w:t>the  internal</w:t>
      </w:r>
      <w:proofErr w:type="gramEnd"/>
      <w:r w:rsidRPr="002C767F">
        <w:rPr>
          <w:rFonts w:eastAsia="MS Mincho" w:cs="MS Mincho"/>
          <w:bCs/>
          <w:sz w:val="24"/>
          <w:szCs w:val="24"/>
        </w:rPr>
        <w:t xml:space="preserve"> sensory organ, all the external sensory organs, the five basic elements viz., the space, the air, the fire, and the water along with the earth which bears and sustains the sentient and insentient – all these are evolved or created from the </w:t>
      </w:r>
      <w:proofErr w:type="spellStart"/>
      <w:r w:rsidRPr="002C767F">
        <w:rPr>
          <w:rFonts w:eastAsia="MS Mincho" w:cs="MS Mincho"/>
          <w:bCs/>
          <w:sz w:val="24"/>
          <w:szCs w:val="24"/>
        </w:rPr>
        <w:t>akshara</w:t>
      </w:r>
      <w:proofErr w:type="spellEnd"/>
      <w:r w:rsidRPr="002C767F">
        <w:rPr>
          <w:rFonts w:eastAsia="MS Mincho" w:cs="MS Mincho"/>
          <w:bCs/>
          <w:sz w:val="24"/>
          <w:szCs w:val="24"/>
        </w:rPr>
        <w:t xml:space="preserve"> Brahman only. This mantra gives the answers to two wrong assumptions. </w:t>
      </w:r>
    </w:p>
    <w:p w14:paraId="4F78D126" w14:textId="77777777" w:rsidR="00035135" w:rsidRDefault="006454CC" w:rsidP="00F15E65">
      <w:pPr>
        <w:tabs>
          <w:tab w:val="left" w:pos="2880"/>
          <w:tab w:val="left" w:pos="3600"/>
          <w:tab w:val="left" w:pos="4500"/>
        </w:tabs>
        <w:spacing w:line="276" w:lineRule="auto"/>
        <w:ind w:left="0" w:firstLine="720"/>
        <w:jc w:val="both"/>
        <w:rPr>
          <w:rFonts w:eastAsia="MS Mincho" w:cs="MS Mincho"/>
          <w:bCs/>
          <w:sz w:val="24"/>
          <w:szCs w:val="24"/>
        </w:rPr>
      </w:pPr>
      <w:r w:rsidRPr="002C767F">
        <w:rPr>
          <w:rFonts w:eastAsia="MS Mincho" w:cs="MS Mincho"/>
          <w:bCs/>
          <w:sz w:val="24"/>
          <w:szCs w:val="24"/>
        </w:rPr>
        <w:t xml:space="preserve">A person who undertakes the study of </w:t>
      </w:r>
      <w:r w:rsidR="002B1F16" w:rsidRPr="002C767F">
        <w:rPr>
          <w:rFonts w:eastAsia="MS Mincho" w:cs="MS Mincho"/>
          <w:bCs/>
          <w:sz w:val="24"/>
          <w:szCs w:val="24"/>
        </w:rPr>
        <w:t xml:space="preserve">various scriptural sciences like the </w:t>
      </w:r>
      <w:r w:rsidRPr="002C767F">
        <w:rPr>
          <w:rFonts w:eastAsia="MS Mincho" w:cs="MS Mincho"/>
          <w:bCs/>
          <w:sz w:val="24"/>
          <w:szCs w:val="24"/>
        </w:rPr>
        <w:t>science of logic etc</w:t>
      </w:r>
      <w:r w:rsidR="002B1F16" w:rsidRPr="002C767F">
        <w:rPr>
          <w:rFonts w:eastAsia="MS Mincho" w:cs="MS Mincho"/>
          <w:bCs/>
          <w:sz w:val="24"/>
          <w:szCs w:val="24"/>
        </w:rPr>
        <w:t xml:space="preserve">., assumes </w:t>
      </w:r>
      <w:proofErr w:type="gramStart"/>
      <w:r w:rsidR="002B1F16" w:rsidRPr="002C767F">
        <w:rPr>
          <w:rFonts w:eastAsia="MS Mincho" w:cs="MS Mincho"/>
          <w:bCs/>
          <w:sz w:val="24"/>
          <w:szCs w:val="24"/>
        </w:rPr>
        <w:t xml:space="preserve">that  </w:t>
      </w:r>
      <w:r w:rsidRPr="002C767F">
        <w:rPr>
          <w:rFonts w:eastAsia="MS Mincho" w:cs="MS Mincho"/>
          <w:bCs/>
          <w:sz w:val="24"/>
          <w:szCs w:val="24"/>
        </w:rPr>
        <w:t>the</w:t>
      </w:r>
      <w:proofErr w:type="gramEnd"/>
      <w:r w:rsidRPr="002C767F">
        <w:rPr>
          <w:rFonts w:eastAsia="MS Mincho" w:cs="MS Mincho"/>
          <w:bCs/>
          <w:sz w:val="24"/>
          <w:szCs w:val="24"/>
        </w:rPr>
        <w:t xml:space="preserve"> </w:t>
      </w:r>
      <w:proofErr w:type="spellStart"/>
      <w:r w:rsidRPr="002C767F">
        <w:rPr>
          <w:rFonts w:eastAsia="MS Mincho" w:cs="MS Mincho"/>
          <w:bCs/>
          <w:sz w:val="24"/>
          <w:szCs w:val="24"/>
        </w:rPr>
        <w:t>prANa</w:t>
      </w:r>
      <w:proofErr w:type="spellEnd"/>
      <w:r w:rsidRPr="002C767F">
        <w:rPr>
          <w:rFonts w:eastAsia="MS Mincho" w:cs="MS Mincho"/>
          <w:bCs/>
          <w:sz w:val="24"/>
          <w:szCs w:val="24"/>
        </w:rPr>
        <w:t xml:space="preserve">, the mind and all other sensory organs are eternal being atomic; </w:t>
      </w:r>
      <w:r w:rsidR="002B1F16" w:rsidRPr="002C767F">
        <w:rPr>
          <w:rFonts w:eastAsia="MS Mincho" w:cs="MS Mincho"/>
          <w:bCs/>
          <w:sz w:val="24"/>
          <w:szCs w:val="24"/>
        </w:rPr>
        <w:t xml:space="preserve">that </w:t>
      </w:r>
      <w:r w:rsidRPr="002C767F">
        <w:rPr>
          <w:rFonts w:eastAsia="MS Mincho" w:cs="MS Mincho"/>
          <w:bCs/>
          <w:sz w:val="24"/>
          <w:szCs w:val="24"/>
        </w:rPr>
        <w:t xml:space="preserve">all pervading space is also eternal and the gross earth water etc., though perishable, </w:t>
      </w:r>
      <w:r w:rsidR="002B1F16" w:rsidRPr="002C767F">
        <w:rPr>
          <w:rFonts w:eastAsia="MS Mincho" w:cs="MS Mincho"/>
          <w:bCs/>
          <w:sz w:val="24"/>
          <w:szCs w:val="24"/>
        </w:rPr>
        <w:t xml:space="preserve">too </w:t>
      </w:r>
      <w:r w:rsidRPr="002C767F">
        <w:rPr>
          <w:rFonts w:eastAsia="MS Mincho" w:cs="MS Mincho"/>
          <w:bCs/>
          <w:sz w:val="24"/>
          <w:szCs w:val="24"/>
        </w:rPr>
        <w:t>are eternal since their basic elements are atomic.</w:t>
      </w:r>
      <w:r w:rsidR="002B1F16" w:rsidRPr="002C767F">
        <w:rPr>
          <w:rFonts w:eastAsia="MS Mincho" w:cs="MS Mincho"/>
          <w:bCs/>
          <w:sz w:val="24"/>
          <w:szCs w:val="24"/>
        </w:rPr>
        <w:t xml:space="preserve"> But these sciences specify the process of evolution or the process of creation only by an assumption. this process of evolution is quite opposite to the process given by the </w:t>
      </w:r>
      <w:proofErr w:type="spellStart"/>
      <w:r w:rsidR="00F9345B" w:rsidRPr="002C767F">
        <w:rPr>
          <w:rFonts w:eastAsia="MS Mincho" w:cs="MS Mincho"/>
          <w:bCs/>
          <w:sz w:val="24"/>
          <w:szCs w:val="24"/>
        </w:rPr>
        <w:t>S’ruthis</w:t>
      </w:r>
      <w:proofErr w:type="spellEnd"/>
      <w:r w:rsidR="002B1F16" w:rsidRPr="002C767F">
        <w:rPr>
          <w:rFonts w:eastAsia="MS Mincho" w:cs="MS Mincho"/>
          <w:bCs/>
          <w:sz w:val="24"/>
          <w:szCs w:val="24"/>
        </w:rPr>
        <w:t xml:space="preserve">. </w:t>
      </w:r>
      <w:r w:rsidR="00F9345B" w:rsidRPr="002C767F">
        <w:rPr>
          <w:rFonts w:eastAsia="MS Mincho" w:cs="MS Mincho"/>
          <w:bCs/>
          <w:sz w:val="24"/>
          <w:szCs w:val="24"/>
        </w:rPr>
        <w:t xml:space="preserve">The </w:t>
      </w:r>
      <w:proofErr w:type="spellStart"/>
      <w:r w:rsidR="00F9345B" w:rsidRPr="002C767F">
        <w:rPr>
          <w:rFonts w:eastAsia="MS Mincho" w:cs="MS Mincho"/>
          <w:bCs/>
          <w:sz w:val="24"/>
          <w:szCs w:val="24"/>
        </w:rPr>
        <w:t>VAkyas</w:t>
      </w:r>
      <w:proofErr w:type="spellEnd"/>
      <w:r w:rsidR="00F9345B" w:rsidRPr="002C767F">
        <w:rPr>
          <w:rFonts w:eastAsia="MS Mincho" w:cs="MS Mincho"/>
          <w:bCs/>
          <w:sz w:val="24"/>
          <w:szCs w:val="24"/>
        </w:rPr>
        <w:t xml:space="preserve"> from Upanishad, like “</w:t>
      </w:r>
      <w:proofErr w:type="spellStart"/>
      <w:r w:rsidR="00F9345B" w:rsidRPr="002C767F">
        <w:rPr>
          <w:rFonts w:eastAsia="MS Mincho" w:cs="MS Mincho"/>
          <w:b/>
          <w:i/>
          <w:iCs/>
          <w:sz w:val="24"/>
          <w:szCs w:val="24"/>
        </w:rPr>
        <w:t>sadeva</w:t>
      </w:r>
      <w:proofErr w:type="spellEnd"/>
      <w:r w:rsidR="00F9345B" w:rsidRPr="002C767F">
        <w:rPr>
          <w:rFonts w:eastAsia="MS Mincho" w:cs="MS Mincho"/>
          <w:b/>
          <w:i/>
          <w:iCs/>
          <w:sz w:val="24"/>
          <w:szCs w:val="24"/>
        </w:rPr>
        <w:t xml:space="preserve"> </w:t>
      </w:r>
      <w:proofErr w:type="spellStart"/>
      <w:r w:rsidR="00F9345B" w:rsidRPr="002C767F">
        <w:rPr>
          <w:rFonts w:eastAsia="MS Mincho" w:cs="MS Mincho"/>
          <w:b/>
          <w:i/>
          <w:iCs/>
          <w:sz w:val="24"/>
          <w:szCs w:val="24"/>
        </w:rPr>
        <w:t>somyedamagra</w:t>
      </w:r>
      <w:proofErr w:type="spellEnd"/>
      <w:r w:rsidR="00F9345B" w:rsidRPr="002C767F">
        <w:rPr>
          <w:rFonts w:eastAsia="MS Mincho" w:cs="MS Mincho"/>
          <w:b/>
          <w:i/>
          <w:iCs/>
          <w:sz w:val="24"/>
          <w:szCs w:val="24"/>
        </w:rPr>
        <w:t xml:space="preserve"> </w:t>
      </w:r>
      <w:proofErr w:type="spellStart"/>
      <w:r w:rsidR="00F9345B" w:rsidRPr="002C767F">
        <w:rPr>
          <w:rFonts w:eastAsia="MS Mincho" w:cs="MS Mincho"/>
          <w:b/>
          <w:i/>
          <w:iCs/>
          <w:sz w:val="24"/>
          <w:szCs w:val="24"/>
        </w:rPr>
        <w:t>Aseeth</w:t>
      </w:r>
      <w:proofErr w:type="spellEnd"/>
      <w:r w:rsidR="00F9345B" w:rsidRPr="002C767F">
        <w:rPr>
          <w:rFonts w:eastAsia="MS Mincho" w:cs="MS Mincho"/>
          <w:b/>
          <w:i/>
          <w:iCs/>
          <w:sz w:val="24"/>
          <w:szCs w:val="24"/>
        </w:rPr>
        <w:t>”, “</w:t>
      </w:r>
      <w:proofErr w:type="spellStart"/>
      <w:r w:rsidR="00F9345B">
        <w:rPr>
          <w:rFonts w:eastAsia="MS Mincho" w:cs="MS Mincho"/>
          <w:b/>
          <w:i/>
          <w:iCs/>
          <w:sz w:val="24"/>
          <w:szCs w:val="24"/>
        </w:rPr>
        <w:t>AthmAvAid</w:t>
      </w:r>
      <w:r w:rsidR="00F9345B" w:rsidRPr="002C767F">
        <w:rPr>
          <w:rFonts w:eastAsia="MS Mincho" w:cs="MS Mincho"/>
          <w:b/>
          <w:i/>
          <w:iCs/>
          <w:sz w:val="24"/>
          <w:szCs w:val="24"/>
        </w:rPr>
        <w:t>am</w:t>
      </w:r>
      <w:proofErr w:type="spellEnd"/>
      <w:r w:rsidR="00F9345B" w:rsidRPr="002C767F">
        <w:rPr>
          <w:rFonts w:eastAsia="MS Mincho" w:cs="MS Mincho"/>
          <w:b/>
          <w:i/>
          <w:iCs/>
          <w:sz w:val="24"/>
          <w:szCs w:val="24"/>
        </w:rPr>
        <w:t xml:space="preserve"> eka </w:t>
      </w:r>
      <w:proofErr w:type="spellStart"/>
      <w:r w:rsidR="00F9345B" w:rsidRPr="002C767F">
        <w:rPr>
          <w:rFonts w:eastAsia="MS Mincho" w:cs="MS Mincho"/>
          <w:b/>
          <w:i/>
          <w:iCs/>
          <w:sz w:val="24"/>
          <w:szCs w:val="24"/>
        </w:rPr>
        <w:t>evAgra</w:t>
      </w:r>
      <w:proofErr w:type="spellEnd"/>
      <w:r w:rsidR="00F9345B" w:rsidRPr="002C767F">
        <w:rPr>
          <w:rFonts w:eastAsia="MS Mincho" w:cs="MS Mincho"/>
          <w:b/>
          <w:i/>
          <w:iCs/>
          <w:sz w:val="24"/>
          <w:szCs w:val="24"/>
        </w:rPr>
        <w:t xml:space="preserve"> </w:t>
      </w:r>
      <w:proofErr w:type="spellStart"/>
      <w:r w:rsidR="00F9345B" w:rsidRPr="002C767F">
        <w:rPr>
          <w:rFonts w:eastAsia="MS Mincho" w:cs="MS Mincho"/>
          <w:b/>
          <w:i/>
          <w:iCs/>
          <w:sz w:val="24"/>
          <w:szCs w:val="24"/>
        </w:rPr>
        <w:t>Aseeth</w:t>
      </w:r>
      <w:proofErr w:type="spellEnd"/>
      <w:r w:rsidR="00F9345B" w:rsidRPr="002C767F">
        <w:rPr>
          <w:rFonts w:eastAsia="MS Mincho" w:cs="MS Mincho"/>
          <w:b/>
          <w:i/>
          <w:iCs/>
          <w:sz w:val="24"/>
          <w:szCs w:val="24"/>
        </w:rPr>
        <w:t>”</w:t>
      </w:r>
      <w:r w:rsidR="00F9345B" w:rsidRPr="002C767F">
        <w:rPr>
          <w:rFonts w:eastAsia="MS Mincho" w:cs="MS Mincho"/>
          <w:bCs/>
          <w:sz w:val="24"/>
          <w:szCs w:val="24"/>
        </w:rPr>
        <w:t xml:space="preserve"> are confirming that there was none other than Brahman before the creation started. </w:t>
      </w:r>
      <w:proofErr w:type="gramStart"/>
      <w:r w:rsidR="002B1F16" w:rsidRPr="002C767F">
        <w:rPr>
          <w:rFonts w:eastAsia="MS Mincho" w:cs="MS Mincho"/>
          <w:bCs/>
          <w:sz w:val="24"/>
          <w:szCs w:val="24"/>
        </w:rPr>
        <w:t>Again</w:t>
      </w:r>
      <w:proofErr w:type="gramEnd"/>
      <w:r w:rsidR="002B1F16" w:rsidRPr="002C767F">
        <w:rPr>
          <w:rFonts w:eastAsia="MS Mincho" w:cs="MS Mincho"/>
          <w:bCs/>
          <w:sz w:val="24"/>
          <w:szCs w:val="24"/>
        </w:rPr>
        <w:t xml:space="preserve"> from the same Upanishad </w:t>
      </w:r>
      <w:proofErr w:type="spellStart"/>
      <w:r w:rsidR="002B1F16" w:rsidRPr="002C767F">
        <w:rPr>
          <w:rFonts w:eastAsia="MS Mincho" w:cs="MS Mincho"/>
          <w:bCs/>
          <w:sz w:val="24"/>
          <w:szCs w:val="24"/>
        </w:rPr>
        <w:t>vAkya</w:t>
      </w:r>
      <w:proofErr w:type="spellEnd"/>
      <w:r w:rsidR="002B1F16" w:rsidRPr="002C767F">
        <w:rPr>
          <w:rFonts w:eastAsia="MS Mincho" w:cs="MS Mincho"/>
          <w:bCs/>
          <w:sz w:val="24"/>
          <w:szCs w:val="24"/>
        </w:rPr>
        <w:t xml:space="preserve"> – </w:t>
      </w:r>
      <w:proofErr w:type="spellStart"/>
      <w:r w:rsidR="002B1F16" w:rsidRPr="002C767F">
        <w:rPr>
          <w:rFonts w:eastAsia="MS Mincho" w:cs="MS Mincho"/>
          <w:bCs/>
          <w:sz w:val="24"/>
          <w:szCs w:val="24"/>
        </w:rPr>
        <w:t>Athmana</w:t>
      </w:r>
      <w:proofErr w:type="spellEnd"/>
      <w:r w:rsidR="002B1F16" w:rsidRPr="002C767F">
        <w:rPr>
          <w:rFonts w:eastAsia="MS Mincho" w:cs="MS Mincho"/>
          <w:bCs/>
          <w:sz w:val="24"/>
          <w:szCs w:val="24"/>
        </w:rPr>
        <w:t xml:space="preserve"> </w:t>
      </w:r>
      <w:proofErr w:type="spellStart"/>
      <w:r w:rsidR="002B1F16" w:rsidRPr="002C767F">
        <w:rPr>
          <w:rFonts w:eastAsia="MS Mincho" w:cs="MS Mincho"/>
          <w:bCs/>
          <w:sz w:val="24"/>
          <w:szCs w:val="24"/>
        </w:rPr>
        <w:t>AkAs’a</w:t>
      </w:r>
      <w:proofErr w:type="spellEnd"/>
      <w:r w:rsidR="002B1F16" w:rsidRPr="002C767F">
        <w:rPr>
          <w:rFonts w:eastAsia="MS Mincho" w:cs="MS Mincho"/>
          <w:bCs/>
          <w:sz w:val="24"/>
          <w:szCs w:val="24"/>
        </w:rPr>
        <w:t xml:space="preserve"> </w:t>
      </w:r>
      <w:proofErr w:type="spellStart"/>
      <w:r w:rsidR="002B1F16" w:rsidRPr="002C767F">
        <w:rPr>
          <w:rFonts w:eastAsia="MS Mincho" w:cs="MS Mincho"/>
          <w:bCs/>
          <w:sz w:val="24"/>
          <w:szCs w:val="24"/>
        </w:rPr>
        <w:t>ssambhUthah</w:t>
      </w:r>
      <w:proofErr w:type="spellEnd"/>
      <w:r w:rsidR="008B329A" w:rsidRPr="002C767F">
        <w:rPr>
          <w:rFonts w:eastAsia="MS Mincho" w:cs="MS Mincho"/>
          <w:bCs/>
          <w:sz w:val="24"/>
          <w:szCs w:val="24"/>
        </w:rPr>
        <w:t xml:space="preserve">, </w:t>
      </w:r>
      <w:proofErr w:type="spellStart"/>
      <w:r w:rsidR="008B329A" w:rsidRPr="002C767F">
        <w:rPr>
          <w:rFonts w:eastAsia="MS Mincho" w:cs="MS Mincho"/>
          <w:bCs/>
          <w:sz w:val="24"/>
          <w:szCs w:val="24"/>
        </w:rPr>
        <w:t>AkAs’Ath</w:t>
      </w:r>
      <w:proofErr w:type="spellEnd"/>
      <w:r w:rsidR="008B329A" w:rsidRPr="002C767F">
        <w:rPr>
          <w:rFonts w:eastAsia="MS Mincho" w:cs="MS Mincho"/>
          <w:bCs/>
          <w:sz w:val="24"/>
          <w:szCs w:val="24"/>
        </w:rPr>
        <w:t xml:space="preserve"> </w:t>
      </w:r>
      <w:proofErr w:type="spellStart"/>
      <w:r w:rsidR="008B329A" w:rsidRPr="002C767F">
        <w:rPr>
          <w:rFonts w:eastAsia="MS Mincho" w:cs="MS Mincho"/>
          <w:bCs/>
          <w:sz w:val="24"/>
          <w:szCs w:val="24"/>
        </w:rPr>
        <w:t>vAyuh</w:t>
      </w:r>
      <w:proofErr w:type="spellEnd"/>
      <w:r w:rsidR="008B329A" w:rsidRPr="002C767F">
        <w:rPr>
          <w:rFonts w:eastAsia="MS Mincho" w:cs="MS Mincho"/>
          <w:bCs/>
          <w:sz w:val="24"/>
          <w:szCs w:val="24"/>
        </w:rPr>
        <w:t xml:space="preserve"> – </w:t>
      </w:r>
      <w:proofErr w:type="spellStart"/>
      <w:r w:rsidR="008B329A" w:rsidRPr="002C767F">
        <w:rPr>
          <w:rFonts w:eastAsia="MS Mincho" w:cs="MS Mincho"/>
          <w:bCs/>
          <w:sz w:val="24"/>
          <w:szCs w:val="24"/>
        </w:rPr>
        <w:t>vAyoragnih</w:t>
      </w:r>
      <w:proofErr w:type="spellEnd"/>
      <w:r w:rsidR="008B329A" w:rsidRPr="002C767F">
        <w:rPr>
          <w:rFonts w:eastAsia="MS Mincho" w:cs="MS Mincho"/>
          <w:bCs/>
          <w:sz w:val="24"/>
          <w:szCs w:val="24"/>
        </w:rPr>
        <w:t xml:space="preserve"> – </w:t>
      </w:r>
      <w:proofErr w:type="spellStart"/>
      <w:r w:rsidR="008B329A" w:rsidRPr="002C767F">
        <w:rPr>
          <w:rFonts w:eastAsia="MS Mincho" w:cs="MS Mincho"/>
          <w:bCs/>
          <w:sz w:val="24"/>
          <w:szCs w:val="24"/>
        </w:rPr>
        <w:t>agnerApah</w:t>
      </w:r>
      <w:proofErr w:type="spellEnd"/>
      <w:r w:rsidR="008B329A" w:rsidRPr="002C767F">
        <w:rPr>
          <w:rFonts w:eastAsia="MS Mincho" w:cs="MS Mincho"/>
          <w:bCs/>
          <w:sz w:val="24"/>
          <w:szCs w:val="24"/>
        </w:rPr>
        <w:t xml:space="preserve"> – </w:t>
      </w:r>
      <w:proofErr w:type="spellStart"/>
      <w:r w:rsidR="008B329A" w:rsidRPr="002C767F">
        <w:rPr>
          <w:rFonts w:eastAsia="MS Mincho" w:cs="MS Mincho"/>
          <w:bCs/>
          <w:sz w:val="24"/>
          <w:szCs w:val="24"/>
        </w:rPr>
        <w:t>adbhyah</w:t>
      </w:r>
      <w:proofErr w:type="spellEnd"/>
      <w:r w:rsidR="008B329A" w:rsidRPr="002C767F">
        <w:rPr>
          <w:rFonts w:eastAsia="MS Mincho" w:cs="MS Mincho"/>
          <w:bCs/>
          <w:sz w:val="24"/>
          <w:szCs w:val="24"/>
        </w:rPr>
        <w:t xml:space="preserve"> </w:t>
      </w:r>
      <w:proofErr w:type="spellStart"/>
      <w:r w:rsidR="008B329A" w:rsidRPr="002C767F">
        <w:rPr>
          <w:rFonts w:eastAsia="MS Mincho" w:cs="MS Mincho"/>
          <w:bCs/>
          <w:sz w:val="24"/>
          <w:szCs w:val="24"/>
        </w:rPr>
        <w:t>prithhivee</w:t>
      </w:r>
      <w:proofErr w:type="spellEnd"/>
      <w:r w:rsidR="008B329A" w:rsidRPr="002C767F">
        <w:rPr>
          <w:rFonts w:eastAsia="MS Mincho" w:cs="MS Mincho"/>
          <w:bCs/>
          <w:sz w:val="24"/>
          <w:szCs w:val="24"/>
        </w:rPr>
        <w:t xml:space="preserve">, clearly spelt that the five basic elements and others have evolved from the Brahman only. </w:t>
      </w:r>
      <w:proofErr w:type="gramStart"/>
      <w:r w:rsidR="00F9345B" w:rsidRPr="002C767F">
        <w:rPr>
          <w:rFonts w:eastAsia="MS Mincho" w:cs="MS Mincho"/>
          <w:bCs/>
          <w:sz w:val="24"/>
          <w:szCs w:val="24"/>
        </w:rPr>
        <w:t>Thus</w:t>
      </w:r>
      <w:proofErr w:type="gramEnd"/>
      <w:r w:rsidR="00F9345B" w:rsidRPr="002C767F">
        <w:rPr>
          <w:rFonts w:eastAsia="MS Mincho" w:cs="MS Mincho"/>
          <w:bCs/>
          <w:sz w:val="24"/>
          <w:szCs w:val="24"/>
        </w:rPr>
        <w:t xml:space="preserve"> we get the answer that all these</w:t>
      </w:r>
      <w:r w:rsidR="00F9345B">
        <w:rPr>
          <w:rFonts w:eastAsia="MS Mincho" w:cs="MS Mincho"/>
          <w:bCs/>
          <w:sz w:val="24"/>
          <w:szCs w:val="24"/>
        </w:rPr>
        <w:t xml:space="preserve"> sensory organs, space, air etc.,</w:t>
      </w:r>
      <w:r w:rsidR="00F9345B" w:rsidRPr="002C767F">
        <w:rPr>
          <w:rFonts w:eastAsia="MS Mincho" w:cs="MS Mincho"/>
          <w:bCs/>
          <w:sz w:val="24"/>
          <w:szCs w:val="24"/>
        </w:rPr>
        <w:t xml:space="preserve"> are evolved only from Brahman and all these elements are not eternal contrary to what the science</w:t>
      </w:r>
      <w:r w:rsidR="00F9345B">
        <w:rPr>
          <w:rFonts w:eastAsia="MS Mincho" w:cs="MS Mincho"/>
          <w:bCs/>
          <w:sz w:val="24"/>
          <w:szCs w:val="24"/>
        </w:rPr>
        <w:t>s</w:t>
      </w:r>
      <w:r w:rsidR="00F9345B" w:rsidRPr="002C767F">
        <w:rPr>
          <w:rFonts w:eastAsia="MS Mincho" w:cs="MS Mincho"/>
          <w:bCs/>
          <w:sz w:val="24"/>
          <w:szCs w:val="24"/>
        </w:rPr>
        <w:t xml:space="preserve"> of logic etc teach. </w:t>
      </w:r>
      <w:r w:rsidR="008B329A" w:rsidRPr="002C767F">
        <w:rPr>
          <w:rFonts w:eastAsia="MS Mincho" w:cs="MS Mincho"/>
          <w:bCs/>
          <w:sz w:val="24"/>
          <w:szCs w:val="24"/>
        </w:rPr>
        <w:t xml:space="preserve">It is also known from this mantra that their theory of evolution is contrary to the </w:t>
      </w:r>
      <w:r w:rsidR="00F9345B" w:rsidRPr="002C767F">
        <w:rPr>
          <w:rFonts w:eastAsia="MS Mincho" w:cs="MS Mincho"/>
          <w:bCs/>
          <w:sz w:val="24"/>
          <w:szCs w:val="24"/>
        </w:rPr>
        <w:t>Vedic</w:t>
      </w:r>
      <w:r w:rsidR="008B329A" w:rsidRPr="002C767F">
        <w:rPr>
          <w:rFonts w:eastAsia="MS Mincho" w:cs="MS Mincho"/>
          <w:bCs/>
          <w:sz w:val="24"/>
          <w:szCs w:val="24"/>
        </w:rPr>
        <w:t xml:space="preserve"> principles.</w:t>
      </w:r>
    </w:p>
    <w:p w14:paraId="68FC7AD1" w14:textId="77777777" w:rsidR="002C767F" w:rsidRDefault="002C767F" w:rsidP="002C767F">
      <w:pPr>
        <w:ind w:left="0" w:firstLine="720"/>
        <w:jc w:val="both"/>
        <w:rPr>
          <w:rFonts w:cs="Arial"/>
          <w:sz w:val="24"/>
          <w:szCs w:val="24"/>
        </w:rPr>
      </w:pPr>
      <w:r w:rsidRPr="002C767F">
        <w:rPr>
          <w:sz w:val="24"/>
          <w:szCs w:val="24"/>
        </w:rPr>
        <w:t xml:space="preserve">There arises another assumption from the study of these sciences that only the space is evolved from the Brahman and all other viz. Air, fire, water and earth are evolved or generated from one another in that order only and hence it is not proper to say that this air etc are evolved from the Brahman only. To correct this assumption, the mantra is saying </w:t>
      </w:r>
      <w:r w:rsidRPr="002C767F">
        <w:rPr>
          <w:b/>
          <w:i/>
          <w:iCs/>
          <w:sz w:val="24"/>
          <w:szCs w:val="24"/>
        </w:rPr>
        <w:t>“</w:t>
      </w:r>
      <w:proofErr w:type="spellStart"/>
      <w:r w:rsidRPr="002C767F">
        <w:rPr>
          <w:b/>
          <w:i/>
          <w:iCs/>
          <w:sz w:val="24"/>
          <w:szCs w:val="24"/>
        </w:rPr>
        <w:t>ethasmAjjAyathe</w:t>
      </w:r>
      <w:proofErr w:type="spellEnd"/>
      <w:r w:rsidRPr="002C767F">
        <w:rPr>
          <w:sz w:val="24"/>
          <w:szCs w:val="24"/>
        </w:rPr>
        <w:t>” as the answer reiterating that all these elements and sensory organs etc are brought out only from the Brahman. A question may arise in that case, as to what will the substance of the text of the Upanishad – “</w:t>
      </w:r>
      <w:proofErr w:type="spellStart"/>
      <w:r w:rsidRPr="002C767F">
        <w:rPr>
          <w:sz w:val="24"/>
          <w:szCs w:val="24"/>
        </w:rPr>
        <w:t>AkAs’Advayuh</w:t>
      </w:r>
      <w:proofErr w:type="spellEnd"/>
      <w:r w:rsidRPr="002C767F">
        <w:rPr>
          <w:sz w:val="24"/>
          <w:szCs w:val="24"/>
        </w:rPr>
        <w:t xml:space="preserve">, </w:t>
      </w:r>
      <w:proofErr w:type="spellStart"/>
      <w:r w:rsidRPr="002C767F">
        <w:rPr>
          <w:sz w:val="24"/>
          <w:szCs w:val="24"/>
        </w:rPr>
        <w:t>vAyoragnih</w:t>
      </w:r>
      <w:proofErr w:type="spellEnd"/>
      <w:proofErr w:type="gramStart"/>
      <w:r w:rsidRPr="002C767F">
        <w:rPr>
          <w:sz w:val="24"/>
          <w:szCs w:val="24"/>
        </w:rPr>
        <w:t>…”etc.</w:t>
      </w:r>
      <w:proofErr w:type="gramEnd"/>
      <w:r w:rsidRPr="002C767F">
        <w:rPr>
          <w:sz w:val="24"/>
          <w:szCs w:val="24"/>
        </w:rPr>
        <w:t xml:space="preserve">? The answer for this question lies in the Upanishads only. If one studies the </w:t>
      </w:r>
      <w:proofErr w:type="spellStart"/>
      <w:r w:rsidR="00F9345B" w:rsidRPr="002C767F">
        <w:rPr>
          <w:sz w:val="24"/>
          <w:szCs w:val="24"/>
        </w:rPr>
        <w:t>ChAndOgy</w:t>
      </w:r>
      <w:r w:rsidR="00F9345B">
        <w:rPr>
          <w:sz w:val="24"/>
          <w:szCs w:val="24"/>
        </w:rPr>
        <w:t>a</w:t>
      </w:r>
      <w:proofErr w:type="spellEnd"/>
      <w:r w:rsidR="00F9345B">
        <w:rPr>
          <w:sz w:val="24"/>
          <w:szCs w:val="24"/>
        </w:rPr>
        <w:t xml:space="preserve"> </w:t>
      </w:r>
      <w:proofErr w:type="spellStart"/>
      <w:r w:rsidR="00F9345B">
        <w:rPr>
          <w:sz w:val="24"/>
          <w:szCs w:val="24"/>
        </w:rPr>
        <w:t>U</w:t>
      </w:r>
      <w:r w:rsidR="00F9345B" w:rsidRPr="002C767F">
        <w:rPr>
          <w:sz w:val="24"/>
          <w:szCs w:val="24"/>
        </w:rPr>
        <w:t>panishadvAkya</w:t>
      </w:r>
      <w:proofErr w:type="spellEnd"/>
      <w:r w:rsidRPr="002C767F">
        <w:rPr>
          <w:sz w:val="24"/>
          <w:szCs w:val="24"/>
        </w:rPr>
        <w:t xml:space="preserve"> – </w:t>
      </w:r>
      <w:proofErr w:type="spellStart"/>
      <w:r w:rsidRPr="002C767F">
        <w:rPr>
          <w:b/>
          <w:bCs/>
          <w:i/>
          <w:iCs/>
          <w:sz w:val="24"/>
          <w:szCs w:val="24"/>
        </w:rPr>
        <w:t>thadaikshatha</w:t>
      </w:r>
      <w:proofErr w:type="spellEnd"/>
      <w:r w:rsidRPr="002C767F">
        <w:rPr>
          <w:b/>
          <w:bCs/>
          <w:i/>
          <w:iCs/>
          <w:sz w:val="24"/>
          <w:szCs w:val="24"/>
        </w:rPr>
        <w:t xml:space="preserve"> </w:t>
      </w:r>
      <w:proofErr w:type="spellStart"/>
      <w:r w:rsidRPr="002C767F">
        <w:rPr>
          <w:b/>
          <w:bCs/>
          <w:i/>
          <w:iCs/>
          <w:sz w:val="24"/>
          <w:szCs w:val="24"/>
        </w:rPr>
        <w:t>bahusyAm</w:t>
      </w:r>
      <w:proofErr w:type="spellEnd"/>
      <w:r w:rsidRPr="002C767F">
        <w:rPr>
          <w:b/>
          <w:bCs/>
          <w:i/>
          <w:iCs/>
          <w:sz w:val="24"/>
          <w:szCs w:val="24"/>
        </w:rPr>
        <w:t xml:space="preserve"> </w:t>
      </w:r>
      <w:proofErr w:type="spellStart"/>
      <w:r w:rsidRPr="002C767F">
        <w:rPr>
          <w:b/>
          <w:bCs/>
          <w:i/>
          <w:iCs/>
          <w:sz w:val="24"/>
          <w:szCs w:val="24"/>
        </w:rPr>
        <w:t>prajAyeyethi</w:t>
      </w:r>
      <w:proofErr w:type="spellEnd"/>
      <w:r w:rsidRPr="002C767F">
        <w:rPr>
          <w:b/>
          <w:bCs/>
          <w:i/>
          <w:iCs/>
          <w:sz w:val="24"/>
          <w:szCs w:val="24"/>
        </w:rPr>
        <w:t xml:space="preserve"> – </w:t>
      </w:r>
      <w:proofErr w:type="spellStart"/>
      <w:r w:rsidRPr="002C767F">
        <w:rPr>
          <w:b/>
          <w:bCs/>
          <w:i/>
          <w:iCs/>
          <w:sz w:val="24"/>
          <w:szCs w:val="24"/>
        </w:rPr>
        <w:t>thadapo</w:t>
      </w:r>
      <w:proofErr w:type="spellEnd"/>
      <w:r w:rsidRPr="002C767F">
        <w:rPr>
          <w:b/>
          <w:bCs/>
          <w:i/>
          <w:iCs/>
          <w:sz w:val="24"/>
          <w:szCs w:val="24"/>
        </w:rPr>
        <w:t xml:space="preserve"> </w:t>
      </w:r>
      <w:proofErr w:type="spellStart"/>
      <w:r w:rsidRPr="002C767F">
        <w:rPr>
          <w:b/>
          <w:bCs/>
          <w:i/>
          <w:iCs/>
          <w:sz w:val="24"/>
          <w:szCs w:val="24"/>
        </w:rPr>
        <w:t>sRijatha</w:t>
      </w:r>
      <w:proofErr w:type="spellEnd"/>
      <w:r w:rsidRPr="002C767F">
        <w:rPr>
          <w:b/>
          <w:bCs/>
          <w:i/>
          <w:iCs/>
          <w:sz w:val="24"/>
          <w:szCs w:val="24"/>
        </w:rPr>
        <w:t xml:space="preserve"> – </w:t>
      </w:r>
      <w:proofErr w:type="spellStart"/>
      <w:r w:rsidRPr="002C767F">
        <w:rPr>
          <w:b/>
          <w:bCs/>
          <w:i/>
          <w:iCs/>
          <w:sz w:val="24"/>
          <w:szCs w:val="24"/>
        </w:rPr>
        <w:t>thA</w:t>
      </w:r>
      <w:proofErr w:type="spellEnd"/>
      <w:r w:rsidRPr="002C767F">
        <w:rPr>
          <w:b/>
          <w:bCs/>
          <w:i/>
          <w:iCs/>
          <w:sz w:val="24"/>
          <w:szCs w:val="24"/>
        </w:rPr>
        <w:t xml:space="preserve"> </w:t>
      </w:r>
      <w:proofErr w:type="spellStart"/>
      <w:r w:rsidRPr="002C767F">
        <w:rPr>
          <w:b/>
          <w:bCs/>
          <w:i/>
          <w:iCs/>
          <w:sz w:val="24"/>
          <w:szCs w:val="24"/>
        </w:rPr>
        <w:t>Apa</w:t>
      </w:r>
      <w:proofErr w:type="spellEnd"/>
      <w:r w:rsidRPr="002C767F">
        <w:rPr>
          <w:b/>
          <w:bCs/>
          <w:i/>
          <w:iCs/>
          <w:sz w:val="24"/>
          <w:szCs w:val="24"/>
        </w:rPr>
        <w:t xml:space="preserve"> </w:t>
      </w:r>
      <w:proofErr w:type="spellStart"/>
      <w:r w:rsidRPr="002C767F">
        <w:rPr>
          <w:b/>
          <w:bCs/>
          <w:i/>
          <w:iCs/>
          <w:sz w:val="24"/>
          <w:szCs w:val="24"/>
        </w:rPr>
        <w:t>aikshantha</w:t>
      </w:r>
      <w:proofErr w:type="spellEnd"/>
      <w:r w:rsidRPr="002C767F">
        <w:rPr>
          <w:b/>
          <w:bCs/>
          <w:i/>
          <w:iCs/>
          <w:sz w:val="24"/>
          <w:szCs w:val="24"/>
        </w:rPr>
        <w:t xml:space="preserve">… </w:t>
      </w:r>
      <w:proofErr w:type="spellStart"/>
      <w:r w:rsidRPr="002C767F">
        <w:rPr>
          <w:b/>
          <w:bCs/>
          <w:i/>
          <w:iCs/>
          <w:sz w:val="24"/>
          <w:szCs w:val="24"/>
        </w:rPr>
        <w:t>thA</w:t>
      </w:r>
      <w:proofErr w:type="spellEnd"/>
      <w:r w:rsidRPr="002C767F">
        <w:rPr>
          <w:b/>
          <w:bCs/>
          <w:i/>
          <w:iCs/>
          <w:sz w:val="24"/>
          <w:szCs w:val="24"/>
        </w:rPr>
        <w:t xml:space="preserve"> </w:t>
      </w:r>
      <w:proofErr w:type="spellStart"/>
      <w:r w:rsidRPr="002C767F">
        <w:rPr>
          <w:b/>
          <w:bCs/>
          <w:i/>
          <w:iCs/>
          <w:sz w:val="24"/>
          <w:szCs w:val="24"/>
        </w:rPr>
        <w:t>annamasRijantha</w:t>
      </w:r>
      <w:proofErr w:type="spellEnd"/>
      <w:r w:rsidRPr="002C767F">
        <w:rPr>
          <w:b/>
          <w:bCs/>
          <w:i/>
          <w:iCs/>
          <w:sz w:val="24"/>
          <w:szCs w:val="24"/>
        </w:rPr>
        <w:t xml:space="preserve"> –</w:t>
      </w:r>
      <w:r w:rsidRPr="002C767F">
        <w:rPr>
          <w:sz w:val="24"/>
          <w:szCs w:val="24"/>
        </w:rPr>
        <w:t xml:space="preserve"> in the chapter on creation. The </w:t>
      </w:r>
      <w:r w:rsidR="00F9345B" w:rsidRPr="002C767F">
        <w:rPr>
          <w:sz w:val="24"/>
          <w:szCs w:val="24"/>
        </w:rPr>
        <w:t>Brahman</w:t>
      </w:r>
      <w:r w:rsidRPr="002C767F">
        <w:rPr>
          <w:sz w:val="24"/>
          <w:szCs w:val="24"/>
        </w:rPr>
        <w:t xml:space="preserve"> willed to create the universe and the vital power </w:t>
      </w:r>
      <w:proofErr w:type="spellStart"/>
      <w:r w:rsidR="00F9345B" w:rsidRPr="002C767F">
        <w:rPr>
          <w:sz w:val="24"/>
          <w:szCs w:val="24"/>
        </w:rPr>
        <w:t>tEjas</w:t>
      </w:r>
      <w:proofErr w:type="spellEnd"/>
      <w:r w:rsidRPr="002C767F">
        <w:rPr>
          <w:sz w:val="24"/>
          <w:szCs w:val="24"/>
        </w:rPr>
        <w:t xml:space="preserve"> is created. Then that </w:t>
      </w:r>
      <w:proofErr w:type="spellStart"/>
      <w:r w:rsidR="00F9345B" w:rsidRPr="002C767F">
        <w:rPr>
          <w:sz w:val="24"/>
          <w:szCs w:val="24"/>
        </w:rPr>
        <w:t>tEjas</w:t>
      </w:r>
      <w:proofErr w:type="spellEnd"/>
      <w:r w:rsidRPr="002C767F">
        <w:rPr>
          <w:sz w:val="24"/>
          <w:szCs w:val="24"/>
        </w:rPr>
        <w:t xml:space="preserve"> willed to create water and water was created. Then that water willed to create earth and earth is created. </w:t>
      </w:r>
      <w:r w:rsidRPr="002C767F">
        <w:rPr>
          <w:rFonts w:cs="Arial"/>
          <w:sz w:val="24"/>
          <w:szCs w:val="24"/>
        </w:rPr>
        <w:t xml:space="preserve">Though it has been said so, itis impossible for an inanimate object like fire, water, earth etc. to will </w:t>
      </w:r>
      <w:proofErr w:type="spellStart"/>
      <w:r w:rsidRPr="002C767F">
        <w:rPr>
          <w:rFonts w:cs="Arial"/>
          <w:sz w:val="24"/>
          <w:szCs w:val="24"/>
        </w:rPr>
        <w:t>andcreate</w:t>
      </w:r>
      <w:proofErr w:type="spellEnd"/>
      <w:r w:rsidRPr="002C767F">
        <w:rPr>
          <w:rFonts w:cs="Arial"/>
          <w:sz w:val="24"/>
          <w:szCs w:val="24"/>
        </w:rPr>
        <w:t xml:space="preserve">. Hence it </w:t>
      </w:r>
      <w:r w:rsidR="008D5253">
        <w:rPr>
          <w:rFonts w:cs="Arial"/>
          <w:sz w:val="24"/>
          <w:szCs w:val="24"/>
        </w:rPr>
        <w:t xml:space="preserve">should be understood that </w:t>
      </w:r>
      <w:r w:rsidRPr="002C767F">
        <w:rPr>
          <w:rFonts w:cs="Arial"/>
          <w:sz w:val="24"/>
          <w:szCs w:val="24"/>
        </w:rPr>
        <w:t>Brahman,</w:t>
      </w:r>
      <w:r>
        <w:rPr>
          <w:rFonts w:cs="Arial"/>
          <w:sz w:val="24"/>
          <w:szCs w:val="24"/>
        </w:rPr>
        <w:t xml:space="preserve"> who </w:t>
      </w:r>
      <w:r w:rsidR="008D5253">
        <w:rPr>
          <w:rFonts w:cs="Arial"/>
          <w:sz w:val="24"/>
          <w:szCs w:val="24"/>
        </w:rPr>
        <w:t xml:space="preserve">first willed to create the vital energy the </w:t>
      </w:r>
      <w:proofErr w:type="spellStart"/>
      <w:r w:rsidR="00F9345B">
        <w:rPr>
          <w:rFonts w:cs="Arial"/>
          <w:sz w:val="24"/>
          <w:szCs w:val="24"/>
        </w:rPr>
        <w:t>tEjas</w:t>
      </w:r>
      <w:proofErr w:type="spellEnd"/>
      <w:r w:rsidR="008D5253">
        <w:rPr>
          <w:rFonts w:cs="Arial"/>
          <w:sz w:val="24"/>
          <w:szCs w:val="24"/>
        </w:rPr>
        <w:t xml:space="preserve"> or fire, </w:t>
      </w:r>
      <w:r>
        <w:rPr>
          <w:rFonts w:cs="Arial"/>
          <w:sz w:val="24"/>
          <w:szCs w:val="24"/>
        </w:rPr>
        <w:t xml:space="preserve">is donning the body of </w:t>
      </w:r>
      <w:proofErr w:type="spellStart"/>
      <w:r w:rsidR="00F9345B">
        <w:rPr>
          <w:rFonts w:cs="Arial"/>
          <w:sz w:val="24"/>
          <w:szCs w:val="24"/>
        </w:rPr>
        <w:t>tEjas</w:t>
      </w:r>
      <w:proofErr w:type="spellEnd"/>
      <w:r>
        <w:rPr>
          <w:rFonts w:cs="Arial"/>
          <w:sz w:val="24"/>
          <w:szCs w:val="24"/>
        </w:rPr>
        <w:t xml:space="preserve"> or fire</w:t>
      </w:r>
      <w:r w:rsidRPr="002C767F">
        <w:rPr>
          <w:rFonts w:cs="Arial"/>
          <w:sz w:val="24"/>
          <w:szCs w:val="24"/>
        </w:rPr>
        <w:t>, willed and</w:t>
      </w:r>
      <w:r>
        <w:rPr>
          <w:rFonts w:cs="Arial"/>
          <w:sz w:val="24"/>
          <w:szCs w:val="24"/>
        </w:rPr>
        <w:t xml:space="preserve"> created the water; </w:t>
      </w:r>
      <w:r w:rsidRPr="002C767F">
        <w:rPr>
          <w:rFonts w:cs="Arial"/>
          <w:sz w:val="24"/>
          <w:szCs w:val="24"/>
        </w:rPr>
        <w:t>subsequ</w:t>
      </w:r>
      <w:r w:rsidR="008D5253">
        <w:rPr>
          <w:rFonts w:cs="Arial"/>
          <w:sz w:val="24"/>
          <w:szCs w:val="24"/>
        </w:rPr>
        <w:t>ently He took water as His body.</w:t>
      </w:r>
      <w:r w:rsidRPr="002C767F">
        <w:rPr>
          <w:rFonts w:cs="Arial"/>
          <w:sz w:val="24"/>
          <w:szCs w:val="24"/>
        </w:rPr>
        <w:t xml:space="preserve"> He being </w:t>
      </w:r>
      <w:proofErr w:type="spellStart"/>
      <w:r w:rsidRPr="002C767F">
        <w:rPr>
          <w:rFonts w:cs="Arial"/>
          <w:sz w:val="24"/>
          <w:szCs w:val="24"/>
        </w:rPr>
        <w:t>the</w:t>
      </w:r>
      <w:r w:rsidR="00F9345B" w:rsidRPr="002C767F">
        <w:rPr>
          <w:rFonts w:cs="Arial"/>
          <w:sz w:val="24"/>
          <w:szCs w:val="24"/>
        </w:rPr>
        <w:t>soul</w:t>
      </w:r>
      <w:proofErr w:type="spellEnd"/>
      <w:r w:rsidRPr="002C767F">
        <w:rPr>
          <w:rFonts w:cs="Arial"/>
          <w:sz w:val="24"/>
          <w:szCs w:val="24"/>
        </w:rPr>
        <w:t xml:space="preserve"> willed and created the earth.</w:t>
      </w:r>
      <w:r w:rsidR="008D5253">
        <w:rPr>
          <w:rFonts w:cs="Arial"/>
          <w:sz w:val="24"/>
          <w:szCs w:val="24"/>
        </w:rPr>
        <w:t xml:space="preserve"> There is neither capability to will nor the power to create. All of them are created by the Brahman who has them as His body. This is the answer given for clearing the doubts and apprehensions by the </w:t>
      </w:r>
      <w:proofErr w:type="spellStart"/>
      <w:r w:rsidR="00F9345B">
        <w:rPr>
          <w:rFonts w:cs="Arial"/>
          <w:sz w:val="24"/>
          <w:szCs w:val="24"/>
        </w:rPr>
        <w:t>vEdAnta</w:t>
      </w:r>
      <w:proofErr w:type="spellEnd"/>
      <w:r w:rsidR="008D5253">
        <w:rPr>
          <w:rFonts w:cs="Arial"/>
          <w:sz w:val="24"/>
          <w:szCs w:val="24"/>
        </w:rPr>
        <w:t xml:space="preserve"> </w:t>
      </w:r>
      <w:proofErr w:type="spellStart"/>
      <w:r w:rsidR="008D5253">
        <w:rPr>
          <w:rFonts w:cs="Arial"/>
          <w:sz w:val="24"/>
          <w:szCs w:val="24"/>
        </w:rPr>
        <w:t>Sutrakara</w:t>
      </w:r>
      <w:proofErr w:type="spellEnd"/>
      <w:r w:rsidR="008D5253">
        <w:rPr>
          <w:rFonts w:cs="Arial"/>
          <w:sz w:val="24"/>
          <w:szCs w:val="24"/>
        </w:rPr>
        <w:t xml:space="preserve"> in the axiom </w:t>
      </w:r>
      <w:proofErr w:type="spellStart"/>
      <w:r w:rsidR="008D5253">
        <w:rPr>
          <w:rFonts w:cs="Arial"/>
          <w:b/>
          <w:bCs/>
          <w:i/>
          <w:iCs/>
          <w:sz w:val="24"/>
          <w:szCs w:val="24"/>
        </w:rPr>
        <w:t>thadabhidhyAnAdeva</w:t>
      </w:r>
      <w:proofErr w:type="spellEnd"/>
      <w:r w:rsidR="008D5253">
        <w:rPr>
          <w:rFonts w:cs="Arial"/>
          <w:b/>
          <w:bCs/>
          <w:i/>
          <w:iCs/>
          <w:sz w:val="24"/>
          <w:szCs w:val="24"/>
        </w:rPr>
        <w:t xml:space="preserve"> </w:t>
      </w:r>
      <w:proofErr w:type="spellStart"/>
      <w:r w:rsidR="008D5253">
        <w:rPr>
          <w:rFonts w:cs="Arial"/>
          <w:b/>
          <w:bCs/>
          <w:i/>
          <w:iCs/>
          <w:sz w:val="24"/>
          <w:szCs w:val="24"/>
        </w:rPr>
        <w:t>thu</w:t>
      </w:r>
      <w:proofErr w:type="spellEnd"/>
      <w:r w:rsidR="008D5253">
        <w:rPr>
          <w:rFonts w:cs="Arial"/>
          <w:b/>
          <w:bCs/>
          <w:i/>
          <w:iCs/>
          <w:sz w:val="24"/>
          <w:szCs w:val="24"/>
        </w:rPr>
        <w:t xml:space="preserve"> </w:t>
      </w:r>
      <w:proofErr w:type="spellStart"/>
      <w:r w:rsidR="008D5253">
        <w:rPr>
          <w:rFonts w:cs="Arial"/>
          <w:b/>
          <w:bCs/>
          <w:i/>
          <w:iCs/>
          <w:sz w:val="24"/>
          <w:szCs w:val="24"/>
        </w:rPr>
        <w:t>thallingAthsah</w:t>
      </w:r>
      <w:proofErr w:type="spellEnd"/>
      <w:r w:rsidR="008D5253">
        <w:rPr>
          <w:rFonts w:cs="Arial"/>
          <w:b/>
          <w:bCs/>
          <w:i/>
          <w:iCs/>
          <w:sz w:val="24"/>
          <w:szCs w:val="24"/>
        </w:rPr>
        <w:t>.</w:t>
      </w:r>
      <w:r w:rsidR="008D5253">
        <w:rPr>
          <w:rFonts w:cs="Arial"/>
          <w:sz w:val="24"/>
          <w:szCs w:val="24"/>
        </w:rPr>
        <w:t xml:space="preserve"> Hence for the </w:t>
      </w:r>
      <w:proofErr w:type="spellStart"/>
      <w:r w:rsidR="00F9345B">
        <w:rPr>
          <w:rFonts w:cs="Arial"/>
          <w:sz w:val="24"/>
          <w:szCs w:val="24"/>
        </w:rPr>
        <w:t>s’ruthi</w:t>
      </w:r>
      <w:proofErr w:type="spellEnd"/>
      <w:r w:rsidR="00F9345B">
        <w:rPr>
          <w:rFonts w:cs="Arial"/>
          <w:sz w:val="24"/>
          <w:szCs w:val="24"/>
        </w:rPr>
        <w:t xml:space="preserve"> </w:t>
      </w:r>
      <w:proofErr w:type="spellStart"/>
      <w:r w:rsidR="00F9345B">
        <w:rPr>
          <w:rFonts w:cs="Arial"/>
          <w:sz w:val="24"/>
          <w:szCs w:val="24"/>
        </w:rPr>
        <w:lastRenderedPageBreak/>
        <w:t>vAkya</w:t>
      </w:r>
      <w:r w:rsidR="008D5253">
        <w:rPr>
          <w:rFonts w:cs="Arial"/>
          <w:b/>
          <w:bCs/>
          <w:i/>
          <w:iCs/>
          <w:sz w:val="24"/>
          <w:szCs w:val="24"/>
        </w:rPr>
        <w:t>AkAsÁdvAyuh</w:t>
      </w:r>
      <w:proofErr w:type="spellEnd"/>
      <w:r w:rsidR="008D5253">
        <w:rPr>
          <w:rFonts w:cs="Arial"/>
          <w:b/>
          <w:bCs/>
          <w:i/>
          <w:iCs/>
          <w:sz w:val="24"/>
          <w:szCs w:val="24"/>
        </w:rPr>
        <w:t>…</w:t>
      </w:r>
      <w:r w:rsidR="008D5253">
        <w:rPr>
          <w:rFonts w:cs="Arial"/>
          <w:sz w:val="24"/>
          <w:szCs w:val="24"/>
        </w:rPr>
        <w:t xml:space="preserve"> the meaning should be taken as the Brahman who has all these elements as His body has created all these. In that case, the phrase </w:t>
      </w:r>
      <w:proofErr w:type="spellStart"/>
      <w:r w:rsidR="008D5253">
        <w:rPr>
          <w:rFonts w:cs="Arial"/>
          <w:b/>
          <w:bCs/>
          <w:i/>
          <w:iCs/>
          <w:sz w:val="24"/>
          <w:szCs w:val="24"/>
        </w:rPr>
        <w:t>ethasmAth</w:t>
      </w:r>
      <w:proofErr w:type="spellEnd"/>
      <w:r w:rsidR="008D5253">
        <w:rPr>
          <w:rFonts w:cs="Arial"/>
          <w:b/>
          <w:bCs/>
          <w:i/>
          <w:iCs/>
          <w:sz w:val="24"/>
          <w:szCs w:val="24"/>
        </w:rPr>
        <w:t xml:space="preserve"> </w:t>
      </w:r>
      <w:proofErr w:type="spellStart"/>
      <w:r w:rsidR="008D5253">
        <w:rPr>
          <w:rFonts w:cs="Arial"/>
          <w:b/>
          <w:bCs/>
          <w:i/>
          <w:iCs/>
          <w:sz w:val="24"/>
          <w:szCs w:val="24"/>
        </w:rPr>
        <w:t>jAyathe</w:t>
      </w:r>
      <w:proofErr w:type="spellEnd"/>
      <w:r w:rsidR="008D5253">
        <w:rPr>
          <w:rFonts w:cs="Arial"/>
          <w:b/>
          <w:bCs/>
          <w:i/>
          <w:iCs/>
          <w:sz w:val="24"/>
          <w:szCs w:val="24"/>
        </w:rPr>
        <w:t xml:space="preserve"> </w:t>
      </w:r>
      <w:r w:rsidR="008D5253">
        <w:rPr>
          <w:rFonts w:cs="Arial"/>
          <w:sz w:val="24"/>
          <w:szCs w:val="24"/>
        </w:rPr>
        <w:t>saying that all these have been created from that – the Brahman will hold good. On the other hand</w:t>
      </w:r>
      <w:r w:rsidR="008A480A">
        <w:rPr>
          <w:rFonts w:cs="Arial"/>
          <w:sz w:val="24"/>
          <w:szCs w:val="24"/>
        </w:rPr>
        <w:t xml:space="preserve">, if one takes the meaning that the space is the cause for the air, the air is the cause for the </w:t>
      </w:r>
      <w:proofErr w:type="spellStart"/>
      <w:r w:rsidR="00F9345B">
        <w:rPr>
          <w:rFonts w:cs="Arial"/>
          <w:sz w:val="24"/>
          <w:szCs w:val="24"/>
        </w:rPr>
        <w:t>tEjas</w:t>
      </w:r>
      <w:proofErr w:type="spellEnd"/>
      <w:r w:rsidR="008A480A">
        <w:rPr>
          <w:rFonts w:cs="Arial"/>
          <w:sz w:val="24"/>
          <w:szCs w:val="24"/>
        </w:rPr>
        <w:t xml:space="preserve"> or fire, it will be contra to the </w:t>
      </w:r>
      <w:r w:rsidR="00F9345B">
        <w:rPr>
          <w:rFonts w:cs="Arial"/>
          <w:sz w:val="24"/>
          <w:szCs w:val="24"/>
        </w:rPr>
        <w:t>Vedic</w:t>
      </w:r>
      <w:r w:rsidR="008A480A">
        <w:rPr>
          <w:rFonts w:cs="Arial"/>
          <w:sz w:val="24"/>
          <w:szCs w:val="24"/>
        </w:rPr>
        <w:t xml:space="preserve"> doctrine which says that the Brahman is the cause of every </w:t>
      </w:r>
      <w:proofErr w:type="spellStart"/>
      <w:r w:rsidR="00F9345B">
        <w:rPr>
          <w:rFonts w:cs="Arial"/>
          <w:sz w:val="24"/>
          <w:szCs w:val="24"/>
        </w:rPr>
        <w:t>Vasthu</w:t>
      </w:r>
      <w:proofErr w:type="spellEnd"/>
      <w:r w:rsidR="008A480A">
        <w:rPr>
          <w:rFonts w:cs="Arial"/>
          <w:sz w:val="24"/>
          <w:szCs w:val="24"/>
        </w:rPr>
        <w:t xml:space="preserve"> in the universe. Hence, the air from the Brahman who had the space as His body, the </w:t>
      </w:r>
      <w:proofErr w:type="spellStart"/>
      <w:r w:rsidR="00F9345B">
        <w:rPr>
          <w:rFonts w:cs="Arial"/>
          <w:sz w:val="24"/>
          <w:szCs w:val="24"/>
        </w:rPr>
        <w:t>tEjas</w:t>
      </w:r>
      <w:proofErr w:type="spellEnd"/>
      <w:r w:rsidR="008A480A">
        <w:rPr>
          <w:rFonts w:cs="Arial"/>
          <w:sz w:val="24"/>
          <w:szCs w:val="24"/>
        </w:rPr>
        <w:t xml:space="preserve"> from the Brahman who has the air – the </w:t>
      </w:r>
      <w:r w:rsidR="00F9345B">
        <w:rPr>
          <w:rFonts w:cs="Arial"/>
          <w:sz w:val="24"/>
          <w:szCs w:val="24"/>
        </w:rPr>
        <w:t>Vayu</w:t>
      </w:r>
      <w:r w:rsidR="008A480A">
        <w:rPr>
          <w:rFonts w:cs="Arial"/>
          <w:sz w:val="24"/>
          <w:szCs w:val="24"/>
        </w:rPr>
        <w:t xml:space="preserve"> as His body etc.</w:t>
      </w:r>
      <w:r w:rsidR="00F9345B">
        <w:rPr>
          <w:rFonts w:cs="Arial"/>
          <w:sz w:val="24"/>
          <w:szCs w:val="24"/>
        </w:rPr>
        <w:t xml:space="preserve">, are created </w:t>
      </w:r>
      <w:r w:rsidR="008A480A">
        <w:rPr>
          <w:rFonts w:cs="Arial"/>
          <w:sz w:val="24"/>
          <w:szCs w:val="24"/>
        </w:rPr>
        <w:t xml:space="preserve">in the lineage. </w:t>
      </w:r>
      <w:proofErr w:type="gramStart"/>
      <w:r w:rsidR="008A480A">
        <w:rPr>
          <w:rFonts w:cs="Arial"/>
          <w:sz w:val="24"/>
          <w:szCs w:val="24"/>
        </w:rPr>
        <w:t>Thus</w:t>
      </w:r>
      <w:proofErr w:type="gramEnd"/>
      <w:r w:rsidR="008A480A">
        <w:rPr>
          <w:rFonts w:cs="Arial"/>
          <w:sz w:val="24"/>
          <w:szCs w:val="24"/>
        </w:rPr>
        <w:t xml:space="preserve"> it should be taken as the Brahman who has all the materials or </w:t>
      </w:r>
      <w:proofErr w:type="spellStart"/>
      <w:r w:rsidR="008A480A">
        <w:rPr>
          <w:rFonts w:cs="Arial"/>
          <w:sz w:val="24"/>
          <w:szCs w:val="24"/>
        </w:rPr>
        <w:t>vasthus</w:t>
      </w:r>
      <w:proofErr w:type="spellEnd"/>
      <w:r w:rsidR="00F9345B">
        <w:rPr>
          <w:rFonts w:cs="Arial"/>
          <w:sz w:val="24"/>
          <w:szCs w:val="24"/>
        </w:rPr>
        <w:t xml:space="preserve"> as His body,</w:t>
      </w:r>
      <w:r w:rsidR="008A480A">
        <w:rPr>
          <w:rFonts w:cs="Arial"/>
          <w:sz w:val="24"/>
          <w:szCs w:val="24"/>
        </w:rPr>
        <w:t xml:space="preserve"> is the cause for all of them to be created. Taking this mantra as the source, the </w:t>
      </w:r>
      <w:proofErr w:type="spellStart"/>
      <w:r w:rsidR="00F9345B">
        <w:rPr>
          <w:rFonts w:cs="Arial"/>
          <w:b/>
          <w:bCs/>
          <w:i/>
          <w:iCs/>
          <w:sz w:val="24"/>
          <w:szCs w:val="24"/>
        </w:rPr>
        <w:t>prANothpaththyadhikaraNa</w:t>
      </w:r>
      <w:proofErr w:type="spellEnd"/>
      <w:r w:rsidR="008A480A">
        <w:rPr>
          <w:rFonts w:cs="Arial"/>
          <w:b/>
          <w:bCs/>
          <w:i/>
          <w:iCs/>
          <w:sz w:val="24"/>
          <w:szCs w:val="24"/>
        </w:rPr>
        <w:t xml:space="preserve">, </w:t>
      </w:r>
      <w:proofErr w:type="spellStart"/>
      <w:r w:rsidR="008A480A">
        <w:rPr>
          <w:rFonts w:cs="Arial"/>
          <w:b/>
          <w:bCs/>
          <w:i/>
          <w:iCs/>
          <w:sz w:val="24"/>
          <w:szCs w:val="24"/>
        </w:rPr>
        <w:t>prANA</w:t>
      </w:r>
      <w:r w:rsidR="00F9345B">
        <w:rPr>
          <w:rFonts w:cs="Arial"/>
          <w:b/>
          <w:bCs/>
          <w:i/>
          <w:iCs/>
          <w:sz w:val="24"/>
          <w:szCs w:val="24"/>
        </w:rPr>
        <w:t>NuthvAdhikarana</w:t>
      </w:r>
      <w:proofErr w:type="spellEnd"/>
      <w:r w:rsidR="00F9345B">
        <w:rPr>
          <w:rFonts w:cs="Arial"/>
          <w:b/>
          <w:bCs/>
          <w:i/>
          <w:iCs/>
          <w:sz w:val="24"/>
          <w:szCs w:val="24"/>
        </w:rPr>
        <w:t xml:space="preserve">, </w:t>
      </w:r>
      <w:proofErr w:type="spellStart"/>
      <w:r w:rsidR="00F9345B">
        <w:rPr>
          <w:rFonts w:cs="Arial"/>
          <w:b/>
          <w:bCs/>
          <w:i/>
          <w:iCs/>
          <w:sz w:val="24"/>
          <w:szCs w:val="24"/>
        </w:rPr>
        <w:t>viyadadhikaraNa</w:t>
      </w:r>
      <w:proofErr w:type="spellEnd"/>
      <w:r w:rsidR="00F9345B">
        <w:rPr>
          <w:rFonts w:cs="Arial"/>
          <w:b/>
          <w:bCs/>
          <w:i/>
          <w:iCs/>
          <w:sz w:val="24"/>
          <w:szCs w:val="24"/>
        </w:rPr>
        <w:t xml:space="preserve"> and </w:t>
      </w:r>
      <w:proofErr w:type="spellStart"/>
      <w:r w:rsidR="00F9345B">
        <w:rPr>
          <w:rFonts w:cs="Arial"/>
          <w:b/>
          <w:bCs/>
          <w:i/>
          <w:iCs/>
          <w:sz w:val="24"/>
          <w:szCs w:val="24"/>
        </w:rPr>
        <w:t>thejodhikaraNa</w:t>
      </w:r>
      <w:proofErr w:type="spellEnd"/>
      <w:r w:rsidR="00F9345B">
        <w:rPr>
          <w:rFonts w:cs="Arial"/>
          <w:sz w:val="24"/>
          <w:szCs w:val="24"/>
        </w:rPr>
        <w:t xml:space="preserve"> have come up in the Vedanta Sutras. </w:t>
      </w:r>
    </w:p>
    <w:p w14:paraId="39007FDD" w14:textId="77777777" w:rsidR="00F9345B" w:rsidRPr="00CD0B20" w:rsidRDefault="00F9345B" w:rsidP="00F9345B">
      <w:pPr>
        <w:tabs>
          <w:tab w:val="left" w:pos="2880"/>
          <w:tab w:val="left" w:pos="3600"/>
          <w:tab w:val="left" w:pos="4500"/>
        </w:tabs>
        <w:spacing w:line="276" w:lineRule="auto"/>
        <w:ind w:left="0" w:firstLine="720"/>
        <w:jc w:val="both"/>
        <w:rPr>
          <w:rFonts w:eastAsia="MS Mincho" w:cs="MS Mincho"/>
          <w:b/>
          <w:i/>
          <w:iCs/>
          <w:sz w:val="24"/>
          <w:szCs w:val="24"/>
        </w:rPr>
      </w:pPr>
      <w:r w:rsidRPr="00CD0B20">
        <w:rPr>
          <w:rFonts w:eastAsia="MS Mincho" w:cs="MS Mincho"/>
          <w:b/>
          <w:i/>
          <w:iCs/>
          <w:sz w:val="24"/>
          <w:szCs w:val="24"/>
        </w:rPr>
        <w:t>To continue</w:t>
      </w:r>
    </w:p>
    <w:p w14:paraId="63361641" w14:textId="77777777" w:rsidR="00F9345B" w:rsidRDefault="00F9345B" w:rsidP="00F9345B">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In the next posting, we shall continue by taking up the </w:t>
      </w:r>
      <w:r w:rsidR="00B91888">
        <w:rPr>
          <w:rFonts w:eastAsia="MS Mincho" w:cs="MS Mincho"/>
          <w:bCs/>
          <w:sz w:val="24"/>
          <w:szCs w:val="24"/>
        </w:rPr>
        <w:t>4</w:t>
      </w:r>
      <w:r w:rsidR="00B91888" w:rsidRPr="00B91888">
        <w:rPr>
          <w:rFonts w:eastAsia="MS Mincho" w:cs="MS Mincho"/>
          <w:bCs/>
          <w:sz w:val="24"/>
          <w:szCs w:val="24"/>
          <w:vertAlign w:val="superscript"/>
        </w:rPr>
        <w:t>th</w:t>
      </w:r>
      <w:r>
        <w:rPr>
          <w:rFonts w:eastAsia="MS Mincho" w:cs="MS Mincho"/>
          <w:bCs/>
          <w:sz w:val="24"/>
          <w:szCs w:val="24"/>
        </w:rPr>
        <w:t>Mantra</w:t>
      </w:r>
    </w:p>
    <w:p w14:paraId="2D0094B4" w14:textId="77777777" w:rsidR="00F9345B" w:rsidRPr="00035135" w:rsidRDefault="00F9345B" w:rsidP="00F9345B">
      <w:pPr>
        <w:tabs>
          <w:tab w:val="left" w:pos="2880"/>
          <w:tab w:val="left" w:pos="3600"/>
          <w:tab w:val="left" w:pos="4500"/>
        </w:tabs>
        <w:spacing w:line="276" w:lineRule="auto"/>
        <w:ind w:left="0" w:firstLine="720"/>
        <w:jc w:val="both"/>
        <w:rPr>
          <w:bCs/>
          <w:sz w:val="24"/>
          <w:szCs w:val="24"/>
          <w:lang w:val="de-DE"/>
        </w:rPr>
      </w:pPr>
      <w:r w:rsidRPr="00035135">
        <w:rPr>
          <w:rFonts w:eastAsia="MS Mincho" w:cs="MS Mincho"/>
          <w:bCs/>
          <w:sz w:val="24"/>
          <w:szCs w:val="24"/>
          <w:lang w:val="de-DE"/>
        </w:rPr>
        <w:t>Da</w:t>
      </w:r>
      <w:r w:rsidRPr="00035135">
        <w:rPr>
          <w:bCs/>
          <w:sz w:val="24"/>
          <w:szCs w:val="24"/>
          <w:lang w:val="de-DE"/>
        </w:rPr>
        <w:t>soham,</w:t>
      </w:r>
    </w:p>
    <w:p w14:paraId="0A55961C" w14:textId="77777777" w:rsidR="00F9345B" w:rsidRPr="00F57E29" w:rsidRDefault="00F9345B" w:rsidP="00F9345B">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Adiyen </w:t>
      </w:r>
    </w:p>
    <w:p w14:paraId="106C660C" w14:textId="77777777" w:rsidR="00F9345B" w:rsidRPr="00F57E29" w:rsidRDefault="00F9345B" w:rsidP="00F9345B">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Srinivasa </w:t>
      </w:r>
      <w:r w:rsidR="000119FB">
        <w:rPr>
          <w:bCs/>
          <w:sz w:val="24"/>
          <w:szCs w:val="24"/>
          <w:lang w:val="de-DE"/>
        </w:rPr>
        <w:t>RAmAnuja</w:t>
      </w:r>
      <w:r w:rsidRPr="00F57E29">
        <w:rPr>
          <w:bCs/>
          <w:sz w:val="24"/>
          <w:szCs w:val="24"/>
          <w:lang w:val="de-DE"/>
        </w:rPr>
        <w:t xml:space="preserve"> Dasan</w:t>
      </w:r>
    </w:p>
    <w:p w14:paraId="2993A4D7" w14:textId="77777777" w:rsidR="00F9345B" w:rsidRPr="00845806" w:rsidRDefault="00F9345B" w:rsidP="00F9345B">
      <w:pPr>
        <w:tabs>
          <w:tab w:val="left" w:pos="2880"/>
          <w:tab w:val="left" w:pos="3600"/>
          <w:tab w:val="left" w:pos="4500"/>
        </w:tabs>
        <w:spacing w:line="276" w:lineRule="auto"/>
        <w:ind w:left="0" w:firstLine="720"/>
        <w:jc w:val="both"/>
        <w:rPr>
          <w:rFonts w:eastAsia="MS Mincho" w:cs="MS Mincho"/>
          <w:bCs/>
          <w:sz w:val="24"/>
          <w:szCs w:val="24"/>
          <w:lang w:val="de-DE"/>
        </w:rPr>
      </w:pPr>
    </w:p>
    <w:p w14:paraId="202794B7" w14:textId="77777777" w:rsidR="00F9345B" w:rsidRPr="00845806" w:rsidRDefault="00F9345B" w:rsidP="00F9345B">
      <w:pPr>
        <w:tabs>
          <w:tab w:val="left" w:pos="2880"/>
          <w:tab w:val="left" w:pos="3600"/>
          <w:tab w:val="left" w:pos="4500"/>
        </w:tabs>
        <w:spacing w:line="276" w:lineRule="auto"/>
        <w:ind w:left="0" w:firstLine="720"/>
        <w:jc w:val="both"/>
        <w:rPr>
          <w:rFonts w:eastAsia="MS Mincho" w:cs="MS Mincho"/>
          <w:bCs/>
          <w:sz w:val="24"/>
          <w:szCs w:val="24"/>
          <w:lang w:val="de-DE"/>
        </w:rPr>
      </w:pPr>
    </w:p>
    <w:p w14:paraId="2980E455" w14:textId="77777777" w:rsidR="00F9345B" w:rsidRPr="00845806" w:rsidRDefault="00F9345B" w:rsidP="00F9345B">
      <w:pPr>
        <w:tabs>
          <w:tab w:val="left" w:pos="3600"/>
          <w:tab w:val="left" w:pos="3960"/>
          <w:tab w:val="left" w:pos="4500"/>
        </w:tabs>
        <w:spacing w:line="276" w:lineRule="auto"/>
        <w:ind w:left="90" w:firstLine="720"/>
        <w:jc w:val="both"/>
        <w:rPr>
          <w:b/>
          <w:i/>
          <w:iCs/>
          <w:sz w:val="28"/>
          <w:szCs w:val="28"/>
          <w:u w:val="single"/>
          <w:lang w:val="de-DE"/>
        </w:rPr>
      </w:pPr>
      <w:r>
        <w:rPr>
          <w:b/>
          <w:i/>
          <w:iCs/>
          <w:sz w:val="28"/>
          <w:szCs w:val="28"/>
          <w:u w:val="single"/>
          <w:lang w:val="de-DE"/>
        </w:rPr>
        <w:t>M</w:t>
      </w:r>
      <w:r w:rsidR="00F77955">
        <w:rPr>
          <w:b/>
          <w:i/>
          <w:iCs/>
          <w:sz w:val="28"/>
          <w:szCs w:val="28"/>
          <w:u w:val="single"/>
          <w:lang w:val="de-DE"/>
        </w:rPr>
        <w:t>undakopanishad-38</w:t>
      </w:r>
    </w:p>
    <w:p w14:paraId="50C45F07" w14:textId="77777777" w:rsidR="00F9345B" w:rsidRPr="002C767F" w:rsidRDefault="00F9345B" w:rsidP="00F9345B">
      <w:pPr>
        <w:tabs>
          <w:tab w:val="left" w:pos="3600"/>
          <w:tab w:val="left" w:pos="3960"/>
        </w:tabs>
        <w:spacing w:line="360" w:lineRule="auto"/>
        <w:ind w:left="142" w:firstLine="709"/>
        <w:jc w:val="both"/>
        <w:rPr>
          <w:rFonts w:eastAsia="MS Mincho" w:cs="MS Mincho"/>
          <w:bCs/>
          <w:sz w:val="24"/>
          <w:szCs w:val="24"/>
        </w:rPr>
      </w:pPr>
      <w:r w:rsidRPr="002C767F">
        <w:rPr>
          <w:rFonts w:eastAsia="MS Mincho" w:cs="MS Mincho"/>
          <w:bCs/>
          <w:sz w:val="24"/>
          <w:szCs w:val="24"/>
        </w:rPr>
        <w:t xml:space="preserve">Dear </w:t>
      </w:r>
      <w:proofErr w:type="spellStart"/>
      <w:r w:rsidR="000119FB">
        <w:rPr>
          <w:rFonts w:eastAsia="MS Mincho" w:cs="MS Mincho"/>
          <w:bCs/>
          <w:sz w:val="24"/>
          <w:szCs w:val="24"/>
        </w:rPr>
        <w:t>RAmAnuja</w:t>
      </w:r>
      <w:proofErr w:type="spellEnd"/>
      <w:r w:rsidRPr="002C767F">
        <w:rPr>
          <w:rFonts w:eastAsia="MS Mincho" w:cs="MS Mincho"/>
          <w:bCs/>
          <w:sz w:val="24"/>
          <w:szCs w:val="24"/>
        </w:rPr>
        <w:t xml:space="preserve"> </w:t>
      </w:r>
      <w:proofErr w:type="spellStart"/>
      <w:r w:rsidRPr="002C767F">
        <w:rPr>
          <w:rFonts w:eastAsia="MS Mincho" w:cs="MS Mincho"/>
          <w:bCs/>
          <w:sz w:val="24"/>
          <w:szCs w:val="24"/>
        </w:rPr>
        <w:t>Dasas</w:t>
      </w:r>
      <w:proofErr w:type="spellEnd"/>
      <w:r w:rsidRPr="002C767F">
        <w:rPr>
          <w:rFonts w:eastAsia="MS Mincho" w:cs="MS Mincho"/>
          <w:bCs/>
          <w:sz w:val="24"/>
          <w:szCs w:val="24"/>
        </w:rPr>
        <w:t xml:space="preserve"> and </w:t>
      </w:r>
      <w:proofErr w:type="spellStart"/>
      <w:r w:rsidRPr="002C767F">
        <w:rPr>
          <w:rFonts w:eastAsia="MS Mincho" w:cs="MS Mincho"/>
          <w:bCs/>
          <w:sz w:val="24"/>
          <w:szCs w:val="24"/>
        </w:rPr>
        <w:t>Asthikas</w:t>
      </w:r>
      <w:proofErr w:type="spellEnd"/>
      <w:r w:rsidRPr="002C767F">
        <w:rPr>
          <w:rFonts w:eastAsia="MS Mincho" w:cs="MS Mincho"/>
          <w:bCs/>
          <w:sz w:val="24"/>
          <w:szCs w:val="24"/>
        </w:rPr>
        <w:t xml:space="preserve">, </w:t>
      </w:r>
    </w:p>
    <w:p w14:paraId="187E7AB1" w14:textId="77777777" w:rsidR="00F9345B" w:rsidRDefault="00F9345B" w:rsidP="00200A4C">
      <w:pPr>
        <w:tabs>
          <w:tab w:val="left" w:pos="2880"/>
          <w:tab w:val="left" w:pos="3600"/>
          <w:tab w:val="left" w:pos="4500"/>
        </w:tabs>
        <w:spacing w:line="276" w:lineRule="auto"/>
        <w:ind w:left="0" w:firstLine="720"/>
        <w:jc w:val="both"/>
        <w:rPr>
          <w:rFonts w:eastAsia="MS Mincho" w:cs="MS Mincho"/>
          <w:bCs/>
          <w:sz w:val="24"/>
          <w:szCs w:val="24"/>
        </w:rPr>
      </w:pPr>
      <w:r w:rsidRPr="002C767F">
        <w:rPr>
          <w:rFonts w:eastAsia="MS Mincho" w:cs="MS Mincho"/>
          <w:bCs/>
          <w:sz w:val="24"/>
          <w:szCs w:val="24"/>
        </w:rPr>
        <w:t xml:space="preserve">In this posting we shall take up </w:t>
      </w:r>
      <w:r w:rsidR="00200A4C">
        <w:rPr>
          <w:rFonts w:eastAsia="MS Mincho" w:cs="MS Mincho"/>
          <w:bCs/>
          <w:sz w:val="24"/>
          <w:szCs w:val="24"/>
        </w:rPr>
        <w:t>from the 4</w:t>
      </w:r>
      <w:r w:rsidR="00200A4C" w:rsidRPr="00200A4C">
        <w:rPr>
          <w:rFonts w:eastAsia="MS Mincho" w:cs="MS Mincho"/>
          <w:bCs/>
          <w:sz w:val="24"/>
          <w:szCs w:val="24"/>
          <w:vertAlign w:val="superscript"/>
        </w:rPr>
        <w:t>th</w:t>
      </w:r>
      <w:r w:rsidR="00200A4C">
        <w:rPr>
          <w:rFonts w:eastAsia="MS Mincho" w:cs="MS Mincho"/>
          <w:bCs/>
          <w:sz w:val="24"/>
          <w:szCs w:val="24"/>
        </w:rPr>
        <w:t xml:space="preserve"> Mantra onwards.</w:t>
      </w:r>
    </w:p>
    <w:p w14:paraId="4735A866" w14:textId="77777777" w:rsidR="00200A4C" w:rsidRDefault="00200A4C" w:rsidP="00200A4C">
      <w:pPr>
        <w:tabs>
          <w:tab w:val="left" w:pos="2880"/>
          <w:tab w:val="left" w:pos="3600"/>
          <w:tab w:val="left" w:pos="4500"/>
        </w:tabs>
        <w:spacing w:line="276" w:lineRule="auto"/>
        <w:ind w:left="0" w:firstLine="720"/>
        <w:jc w:val="both"/>
        <w:rPr>
          <w:rFonts w:eastAsia="MS Mincho" w:cs="MS Mincho"/>
          <w:b/>
          <w:i/>
          <w:iCs/>
          <w:sz w:val="28"/>
          <w:szCs w:val="28"/>
          <w:u w:val="single"/>
        </w:rPr>
      </w:pPr>
      <w:r w:rsidRPr="00200A4C">
        <w:rPr>
          <w:rFonts w:eastAsia="MS Mincho" w:cs="MS Mincho"/>
          <w:b/>
          <w:i/>
          <w:iCs/>
          <w:sz w:val="28"/>
          <w:szCs w:val="28"/>
          <w:u w:val="single"/>
        </w:rPr>
        <w:t>Mantra -4</w:t>
      </w:r>
    </w:p>
    <w:p w14:paraId="708A318F" w14:textId="77777777" w:rsidR="00200A4C" w:rsidRDefault="00200A4C" w:rsidP="00200A4C">
      <w:pPr>
        <w:tabs>
          <w:tab w:val="left" w:pos="2880"/>
          <w:tab w:val="left" w:pos="3600"/>
          <w:tab w:val="left" w:pos="4500"/>
        </w:tabs>
        <w:spacing w:line="276" w:lineRule="auto"/>
        <w:ind w:left="0" w:firstLine="720"/>
        <w:jc w:val="both"/>
        <w:rPr>
          <w:rFonts w:eastAsia="MS Mincho" w:cs="MS Mincho"/>
          <w:b/>
          <w:i/>
          <w:iCs/>
          <w:sz w:val="28"/>
          <w:szCs w:val="28"/>
        </w:rPr>
      </w:pPr>
      <w:proofErr w:type="spellStart"/>
      <w:r w:rsidRPr="00200A4C">
        <w:rPr>
          <w:rFonts w:eastAsia="MS Mincho" w:cs="MS Mincho"/>
          <w:b/>
          <w:i/>
          <w:iCs/>
          <w:sz w:val="28"/>
          <w:szCs w:val="28"/>
        </w:rPr>
        <w:t>agnirmUrdhA</w:t>
      </w:r>
      <w:proofErr w:type="spellEnd"/>
      <w:r>
        <w:rPr>
          <w:rFonts w:eastAsia="MS Mincho" w:cs="MS Mincho"/>
          <w:b/>
          <w:i/>
          <w:iCs/>
          <w:sz w:val="28"/>
          <w:szCs w:val="28"/>
        </w:rPr>
        <w:t xml:space="preserve"> </w:t>
      </w:r>
      <w:proofErr w:type="spellStart"/>
      <w:r>
        <w:rPr>
          <w:rFonts w:eastAsia="MS Mincho" w:cs="MS Mincho"/>
          <w:b/>
          <w:i/>
          <w:iCs/>
          <w:sz w:val="28"/>
          <w:szCs w:val="28"/>
        </w:rPr>
        <w:t>chakshushee</w:t>
      </w:r>
      <w:proofErr w:type="spellEnd"/>
      <w:r>
        <w:rPr>
          <w:rFonts w:eastAsia="MS Mincho" w:cs="MS Mincho"/>
          <w:b/>
          <w:i/>
          <w:iCs/>
          <w:sz w:val="28"/>
          <w:szCs w:val="28"/>
        </w:rPr>
        <w:t xml:space="preserve"> Chandra </w:t>
      </w:r>
      <w:proofErr w:type="spellStart"/>
      <w:r>
        <w:rPr>
          <w:rFonts w:eastAsia="MS Mincho" w:cs="MS Mincho"/>
          <w:b/>
          <w:i/>
          <w:iCs/>
          <w:sz w:val="28"/>
          <w:szCs w:val="28"/>
        </w:rPr>
        <w:t>sUryau</w:t>
      </w:r>
      <w:proofErr w:type="spellEnd"/>
      <w:r>
        <w:rPr>
          <w:rFonts w:eastAsia="MS Mincho" w:cs="MS Mincho"/>
          <w:b/>
          <w:i/>
          <w:iCs/>
          <w:sz w:val="28"/>
          <w:szCs w:val="28"/>
        </w:rPr>
        <w:t>|</w:t>
      </w:r>
    </w:p>
    <w:p w14:paraId="009C395C" w14:textId="77777777" w:rsidR="00200A4C" w:rsidRDefault="00200A4C" w:rsidP="00200A4C">
      <w:pPr>
        <w:tabs>
          <w:tab w:val="left" w:pos="2880"/>
          <w:tab w:val="left" w:pos="3600"/>
          <w:tab w:val="left" w:pos="4500"/>
        </w:tabs>
        <w:spacing w:line="276" w:lineRule="auto"/>
        <w:ind w:left="0" w:firstLine="720"/>
        <w:jc w:val="both"/>
        <w:rPr>
          <w:rFonts w:eastAsia="MS Mincho" w:cs="MS Mincho"/>
          <w:b/>
          <w:i/>
          <w:iCs/>
          <w:sz w:val="28"/>
          <w:szCs w:val="28"/>
        </w:rPr>
      </w:pPr>
      <w:proofErr w:type="spellStart"/>
      <w:r>
        <w:rPr>
          <w:rFonts w:eastAsia="MS Mincho" w:cs="MS Mincho"/>
          <w:b/>
          <w:i/>
          <w:iCs/>
          <w:sz w:val="28"/>
          <w:szCs w:val="28"/>
        </w:rPr>
        <w:t>dis’as’s’rothre</w:t>
      </w:r>
      <w:proofErr w:type="spellEnd"/>
      <w:r>
        <w:rPr>
          <w:rFonts w:eastAsia="MS Mincho" w:cs="MS Mincho"/>
          <w:b/>
          <w:i/>
          <w:iCs/>
          <w:sz w:val="28"/>
          <w:szCs w:val="28"/>
        </w:rPr>
        <w:t xml:space="preserve"> </w:t>
      </w:r>
      <w:proofErr w:type="spellStart"/>
      <w:r>
        <w:rPr>
          <w:rFonts w:eastAsia="MS Mincho" w:cs="MS Mincho"/>
          <w:b/>
          <w:i/>
          <w:iCs/>
          <w:sz w:val="28"/>
          <w:szCs w:val="28"/>
        </w:rPr>
        <w:t>vAgvivRithAscha</w:t>
      </w:r>
      <w:proofErr w:type="spellEnd"/>
      <w:r>
        <w:rPr>
          <w:rFonts w:eastAsia="MS Mincho" w:cs="MS Mincho"/>
          <w:b/>
          <w:i/>
          <w:iCs/>
          <w:sz w:val="28"/>
          <w:szCs w:val="28"/>
        </w:rPr>
        <w:t xml:space="preserve"> </w:t>
      </w:r>
      <w:r w:rsidR="00B767D9">
        <w:rPr>
          <w:rFonts w:eastAsia="MS Mincho" w:cs="MS Mincho"/>
          <w:b/>
          <w:i/>
          <w:iCs/>
          <w:sz w:val="28"/>
          <w:szCs w:val="28"/>
        </w:rPr>
        <w:t>Veda</w:t>
      </w:r>
      <w:r>
        <w:rPr>
          <w:rFonts w:eastAsia="MS Mincho" w:cs="MS Mincho"/>
          <w:b/>
          <w:i/>
          <w:iCs/>
          <w:sz w:val="28"/>
          <w:szCs w:val="28"/>
        </w:rPr>
        <w:t>|</w:t>
      </w:r>
    </w:p>
    <w:p w14:paraId="04511C06" w14:textId="77777777" w:rsidR="00200A4C" w:rsidRDefault="00200A4C" w:rsidP="00200A4C">
      <w:pPr>
        <w:tabs>
          <w:tab w:val="left" w:pos="2880"/>
          <w:tab w:val="left" w:pos="3600"/>
          <w:tab w:val="left" w:pos="4500"/>
        </w:tabs>
        <w:spacing w:line="276" w:lineRule="auto"/>
        <w:ind w:left="0" w:firstLine="720"/>
        <w:jc w:val="both"/>
        <w:rPr>
          <w:rFonts w:eastAsia="MS Mincho" w:cs="MS Mincho"/>
          <w:b/>
          <w:i/>
          <w:iCs/>
          <w:sz w:val="28"/>
          <w:szCs w:val="28"/>
        </w:rPr>
      </w:pPr>
      <w:proofErr w:type="spellStart"/>
      <w:r>
        <w:rPr>
          <w:rFonts w:eastAsia="MS Mincho" w:cs="MS Mincho"/>
          <w:b/>
          <w:i/>
          <w:iCs/>
          <w:sz w:val="28"/>
          <w:szCs w:val="28"/>
        </w:rPr>
        <w:t>vAyuh</w:t>
      </w:r>
      <w:proofErr w:type="spellEnd"/>
      <w:r>
        <w:rPr>
          <w:rFonts w:eastAsia="MS Mincho" w:cs="MS Mincho"/>
          <w:b/>
          <w:i/>
          <w:iCs/>
          <w:sz w:val="28"/>
          <w:szCs w:val="28"/>
        </w:rPr>
        <w:t xml:space="preserve"> </w:t>
      </w:r>
      <w:proofErr w:type="spellStart"/>
      <w:r>
        <w:rPr>
          <w:rFonts w:eastAsia="MS Mincho" w:cs="MS Mincho"/>
          <w:b/>
          <w:i/>
          <w:iCs/>
          <w:sz w:val="28"/>
          <w:szCs w:val="28"/>
        </w:rPr>
        <w:t>prANo</w:t>
      </w:r>
      <w:proofErr w:type="spellEnd"/>
      <w:r>
        <w:rPr>
          <w:rFonts w:eastAsia="MS Mincho" w:cs="MS Mincho"/>
          <w:b/>
          <w:i/>
          <w:iCs/>
          <w:sz w:val="28"/>
          <w:szCs w:val="28"/>
        </w:rPr>
        <w:t xml:space="preserve"> </w:t>
      </w:r>
      <w:proofErr w:type="spellStart"/>
      <w:r>
        <w:rPr>
          <w:rFonts w:eastAsia="MS Mincho" w:cs="MS Mincho"/>
          <w:b/>
          <w:i/>
          <w:iCs/>
          <w:sz w:val="28"/>
          <w:szCs w:val="28"/>
        </w:rPr>
        <w:t>hRidayam</w:t>
      </w:r>
      <w:proofErr w:type="spellEnd"/>
      <w:r>
        <w:rPr>
          <w:rFonts w:eastAsia="MS Mincho" w:cs="MS Mincho"/>
          <w:b/>
          <w:i/>
          <w:iCs/>
          <w:sz w:val="28"/>
          <w:szCs w:val="28"/>
        </w:rPr>
        <w:t xml:space="preserve"> </w:t>
      </w:r>
      <w:proofErr w:type="spellStart"/>
      <w:r>
        <w:rPr>
          <w:rFonts w:eastAsia="MS Mincho" w:cs="MS Mincho"/>
          <w:b/>
          <w:i/>
          <w:iCs/>
          <w:sz w:val="28"/>
          <w:szCs w:val="28"/>
        </w:rPr>
        <w:t>vis’vamasya</w:t>
      </w:r>
      <w:proofErr w:type="spellEnd"/>
      <w:r>
        <w:rPr>
          <w:rFonts w:eastAsia="MS Mincho" w:cs="MS Mincho"/>
          <w:b/>
          <w:i/>
          <w:iCs/>
          <w:sz w:val="28"/>
          <w:szCs w:val="28"/>
        </w:rPr>
        <w:t>|</w:t>
      </w:r>
    </w:p>
    <w:p w14:paraId="36ACBBFE" w14:textId="77777777" w:rsidR="00200A4C" w:rsidRDefault="00200A4C" w:rsidP="00200A4C">
      <w:pPr>
        <w:tabs>
          <w:tab w:val="left" w:pos="2880"/>
          <w:tab w:val="left" w:pos="3600"/>
          <w:tab w:val="left" w:pos="4500"/>
        </w:tabs>
        <w:spacing w:line="276" w:lineRule="auto"/>
        <w:ind w:left="0" w:firstLine="720"/>
        <w:jc w:val="both"/>
        <w:rPr>
          <w:rFonts w:eastAsia="MS Mincho" w:cs="MS Mincho"/>
          <w:b/>
          <w:i/>
          <w:iCs/>
          <w:sz w:val="28"/>
          <w:szCs w:val="28"/>
        </w:rPr>
      </w:pPr>
      <w:proofErr w:type="spellStart"/>
      <w:r>
        <w:rPr>
          <w:rFonts w:eastAsia="MS Mincho" w:cs="MS Mincho"/>
          <w:b/>
          <w:i/>
          <w:iCs/>
          <w:sz w:val="28"/>
          <w:szCs w:val="28"/>
        </w:rPr>
        <w:t>padbhyAm</w:t>
      </w:r>
      <w:proofErr w:type="spellEnd"/>
      <w:r>
        <w:rPr>
          <w:rFonts w:eastAsia="MS Mincho" w:cs="MS Mincho"/>
          <w:b/>
          <w:i/>
          <w:iCs/>
          <w:sz w:val="28"/>
          <w:szCs w:val="28"/>
        </w:rPr>
        <w:t xml:space="preserve"> </w:t>
      </w:r>
      <w:proofErr w:type="spellStart"/>
      <w:r>
        <w:rPr>
          <w:rFonts w:eastAsia="MS Mincho" w:cs="MS Mincho"/>
          <w:b/>
          <w:i/>
          <w:iCs/>
          <w:sz w:val="28"/>
          <w:szCs w:val="28"/>
        </w:rPr>
        <w:t>pRithiveehyesha</w:t>
      </w:r>
      <w:proofErr w:type="spellEnd"/>
      <w:r>
        <w:rPr>
          <w:rFonts w:eastAsia="MS Mincho" w:cs="MS Mincho"/>
          <w:b/>
          <w:i/>
          <w:iCs/>
          <w:sz w:val="28"/>
          <w:szCs w:val="28"/>
        </w:rPr>
        <w:t xml:space="preserve"> </w:t>
      </w:r>
      <w:proofErr w:type="spellStart"/>
      <w:r>
        <w:rPr>
          <w:rFonts w:eastAsia="MS Mincho" w:cs="MS Mincho"/>
          <w:b/>
          <w:i/>
          <w:iCs/>
          <w:sz w:val="28"/>
          <w:szCs w:val="28"/>
        </w:rPr>
        <w:t>sarva</w:t>
      </w:r>
      <w:proofErr w:type="spellEnd"/>
      <w:r>
        <w:rPr>
          <w:rFonts w:eastAsia="MS Mincho" w:cs="MS Mincho"/>
          <w:b/>
          <w:i/>
          <w:iCs/>
          <w:sz w:val="28"/>
          <w:szCs w:val="28"/>
        </w:rPr>
        <w:t xml:space="preserve"> </w:t>
      </w:r>
      <w:proofErr w:type="spellStart"/>
      <w:r>
        <w:rPr>
          <w:rFonts w:eastAsia="MS Mincho" w:cs="MS Mincho"/>
          <w:b/>
          <w:i/>
          <w:iCs/>
          <w:sz w:val="28"/>
          <w:szCs w:val="28"/>
        </w:rPr>
        <w:t>bhUthAntharAthmA</w:t>
      </w:r>
      <w:proofErr w:type="spellEnd"/>
      <w:r>
        <w:rPr>
          <w:rFonts w:eastAsia="MS Mincho" w:cs="MS Mincho"/>
          <w:b/>
          <w:i/>
          <w:iCs/>
          <w:sz w:val="28"/>
          <w:szCs w:val="28"/>
        </w:rPr>
        <w:t>||</w:t>
      </w:r>
    </w:p>
    <w:p w14:paraId="1BB4CBE3" w14:textId="77777777" w:rsidR="00200A4C" w:rsidRDefault="00200A4C" w:rsidP="00200A4C">
      <w:pPr>
        <w:tabs>
          <w:tab w:val="left" w:pos="2880"/>
          <w:tab w:val="left" w:pos="3600"/>
          <w:tab w:val="left" w:pos="4500"/>
        </w:tabs>
        <w:spacing w:line="276" w:lineRule="auto"/>
        <w:ind w:left="0" w:firstLine="720"/>
        <w:jc w:val="both"/>
        <w:rPr>
          <w:rFonts w:eastAsia="MS Mincho" w:cs="MS Mincho"/>
          <w:b/>
          <w:i/>
          <w:iCs/>
          <w:sz w:val="28"/>
          <w:szCs w:val="28"/>
        </w:rPr>
      </w:pPr>
    </w:p>
    <w:p w14:paraId="01FE7812" w14:textId="77777777" w:rsidR="00200A4C" w:rsidRDefault="00200A4C" w:rsidP="00200A4C">
      <w:pPr>
        <w:tabs>
          <w:tab w:val="left" w:pos="2880"/>
          <w:tab w:val="left" w:pos="3600"/>
          <w:tab w:val="left" w:pos="4500"/>
        </w:tabs>
        <w:spacing w:line="276" w:lineRule="auto"/>
        <w:ind w:left="0" w:firstLine="720"/>
        <w:jc w:val="both"/>
        <w:rPr>
          <w:rFonts w:eastAsia="MS Mincho" w:cs="MS Mincho"/>
          <w:b/>
          <w:i/>
          <w:iCs/>
          <w:sz w:val="28"/>
          <w:szCs w:val="28"/>
        </w:rPr>
      </w:pPr>
      <w:r>
        <w:rPr>
          <w:rFonts w:eastAsia="MS Mincho" w:cs="MS Mincho"/>
          <w:b/>
          <w:i/>
          <w:iCs/>
          <w:sz w:val="28"/>
          <w:szCs w:val="28"/>
        </w:rPr>
        <w:t>Word meanings</w:t>
      </w:r>
    </w:p>
    <w:p w14:paraId="1A50EB49" w14:textId="77777777" w:rsidR="00200A4C" w:rsidRDefault="00200A4C" w:rsidP="00200A4C">
      <w:pPr>
        <w:tabs>
          <w:tab w:val="left" w:pos="2880"/>
          <w:tab w:val="left" w:pos="3600"/>
          <w:tab w:val="left" w:pos="4500"/>
        </w:tabs>
        <w:spacing w:line="276" w:lineRule="auto"/>
        <w:ind w:left="0" w:firstLine="720"/>
        <w:jc w:val="both"/>
        <w:rPr>
          <w:rFonts w:eastAsia="MS Mincho" w:cs="MS Mincho"/>
          <w:b/>
          <w:i/>
          <w:iCs/>
          <w:sz w:val="28"/>
          <w:szCs w:val="28"/>
        </w:rPr>
      </w:pPr>
    </w:p>
    <w:p w14:paraId="2D5F1176" w14:textId="77777777" w:rsidR="00200A4C" w:rsidRPr="009C73DA" w:rsidRDefault="00200A4C" w:rsidP="00200A4C">
      <w:pPr>
        <w:tabs>
          <w:tab w:val="left" w:pos="2880"/>
          <w:tab w:val="left" w:pos="3600"/>
          <w:tab w:val="left" w:pos="4500"/>
        </w:tabs>
        <w:spacing w:line="276" w:lineRule="auto"/>
        <w:ind w:left="0" w:firstLine="720"/>
        <w:jc w:val="both"/>
        <w:rPr>
          <w:rFonts w:eastAsia="MS Mincho" w:cs="MS Mincho"/>
          <w:bCs/>
          <w:sz w:val="24"/>
          <w:szCs w:val="24"/>
        </w:rPr>
      </w:pPr>
      <w:proofErr w:type="spellStart"/>
      <w:r w:rsidRPr="009C73DA">
        <w:rPr>
          <w:rFonts w:eastAsia="MS Mincho" w:cs="MS Mincho"/>
          <w:b/>
          <w:i/>
          <w:iCs/>
          <w:sz w:val="24"/>
          <w:szCs w:val="24"/>
        </w:rPr>
        <w:t>asya</w:t>
      </w:r>
      <w:proofErr w:type="spellEnd"/>
      <w:r w:rsidRPr="009C73DA">
        <w:rPr>
          <w:rFonts w:eastAsia="MS Mincho" w:cs="MS Mincho"/>
          <w:bCs/>
          <w:sz w:val="24"/>
          <w:szCs w:val="24"/>
        </w:rPr>
        <w:tab/>
        <w:t>=</w:t>
      </w:r>
      <w:r w:rsidR="009C73DA">
        <w:rPr>
          <w:rFonts w:eastAsia="MS Mincho" w:cs="MS Mincho"/>
          <w:bCs/>
          <w:sz w:val="24"/>
          <w:szCs w:val="24"/>
        </w:rPr>
        <w:t xml:space="preserve"> for this </w:t>
      </w:r>
      <w:proofErr w:type="spellStart"/>
      <w:r w:rsidR="009C73DA">
        <w:rPr>
          <w:rFonts w:eastAsia="MS Mincho" w:cs="MS Mincho"/>
          <w:bCs/>
          <w:sz w:val="24"/>
          <w:szCs w:val="24"/>
        </w:rPr>
        <w:t>akshara</w:t>
      </w:r>
      <w:proofErr w:type="spellEnd"/>
      <w:r w:rsidR="009C73DA">
        <w:rPr>
          <w:rFonts w:eastAsia="MS Mincho" w:cs="MS Mincho"/>
          <w:bCs/>
          <w:sz w:val="24"/>
          <w:szCs w:val="24"/>
        </w:rPr>
        <w:t xml:space="preserve"> </w:t>
      </w:r>
      <w:r w:rsidR="00B767D9">
        <w:rPr>
          <w:rFonts w:eastAsia="MS Mincho" w:cs="MS Mincho"/>
          <w:bCs/>
          <w:sz w:val="24"/>
          <w:szCs w:val="24"/>
        </w:rPr>
        <w:t>Brahman</w:t>
      </w:r>
    </w:p>
    <w:p w14:paraId="332DA05A" w14:textId="77777777" w:rsidR="00200A4C" w:rsidRPr="009C73DA" w:rsidRDefault="00200A4C" w:rsidP="00200A4C">
      <w:pPr>
        <w:tabs>
          <w:tab w:val="left" w:pos="2880"/>
          <w:tab w:val="left" w:pos="3600"/>
          <w:tab w:val="left" w:pos="4500"/>
        </w:tabs>
        <w:spacing w:line="276" w:lineRule="auto"/>
        <w:ind w:left="0" w:firstLine="720"/>
        <w:jc w:val="both"/>
        <w:rPr>
          <w:rFonts w:eastAsia="MS Mincho" w:cs="MS Mincho"/>
          <w:bCs/>
          <w:sz w:val="24"/>
          <w:szCs w:val="24"/>
        </w:rPr>
      </w:pPr>
      <w:proofErr w:type="spellStart"/>
      <w:r w:rsidRPr="009C73DA">
        <w:rPr>
          <w:rFonts w:eastAsia="MS Mincho" w:cs="MS Mincho"/>
          <w:b/>
          <w:i/>
          <w:iCs/>
          <w:sz w:val="24"/>
          <w:szCs w:val="24"/>
        </w:rPr>
        <w:t>agnih</w:t>
      </w:r>
      <w:proofErr w:type="spellEnd"/>
      <w:r w:rsidRPr="009C73DA">
        <w:rPr>
          <w:rFonts w:eastAsia="MS Mincho" w:cs="MS Mincho"/>
          <w:bCs/>
          <w:sz w:val="24"/>
          <w:szCs w:val="24"/>
        </w:rPr>
        <w:tab/>
        <w:t>=</w:t>
      </w:r>
      <w:r w:rsidR="009C73DA">
        <w:rPr>
          <w:rFonts w:eastAsia="MS Mincho" w:cs="MS Mincho"/>
          <w:bCs/>
          <w:sz w:val="24"/>
          <w:szCs w:val="24"/>
        </w:rPr>
        <w:t xml:space="preserve"> the heaven</w:t>
      </w:r>
    </w:p>
    <w:p w14:paraId="786D7748" w14:textId="77777777" w:rsidR="00200A4C" w:rsidRPr="009C73DA" w:rsidRDefault="00200A4C" w:rsidP="00200A4C">
      <w:pPr>
        <w:tabs>
          <w:tab w:val="left" w:pos="2880"/>
          <w:tab w:val="left" w:pos="3600"/>
          <w:tab w:val="left" w:pos="4500"/>
        </w:tabs>
        <w:spacing w:line="276" w:lineRule="auto"/>
        <w:ind w:left="0" w:firstLine="720"/>
        <w:jc w:val="both"/>
        <w:rPr>
          <w:rFonts w:eastAsia="MS Mincho" w:cs="MS Mincho"/>
          <w:bCs/>
          <w:sz w:val="24"/>
          <w:szCs w:val="24"/>
        </w:rPr>
      </w:pPr>
      <w:proofErr w:type="spellStart"/>
      <w:r w:rsidRPr="009C73DA">
        <w:rPr>
          <w:rFonts w:eastAsia="MS Mincho" w:cs="MS Mincho"/>
          <w:b/>
          <w:i/>
          <w:iCs/>
          <w:sz w:val="24"/>
          <w:szCs w:val="24"/>
        </w:rPr>
        <w:t>mUrdhA</w:t>
      </w:r>
      <w:proofErr w:type="spellEnd"/>
      <w:r w:rsidRPr="009C73DA">
        <w:rPr>
          <w:rFonts w:eastAsia="MS Mincho" w:cs="MS Mincho"/>
          <w:b/>
          <w:i/>
          <w:iCs/>
          <w:sz w:val="24"/>
          <w:szCs w:val="24"/>
        </w:rPr>
        <w:t xml:space="preserve"> </w:t>
      </w:r>
      <w:r w:rsidRPr="009C73DA">
        <w:rPr>
          <w:rFonts w:eastAsia="MS Mincho" w:cs="MS Mincho"/>
          <w:bCs/>
          <w:sz w:val="24"/>
          <w:szCs w:val="24"/>
        </w:rPr>
        <w:tab/>
        <w:t>=</w:t>
      </w:r>
      <w:r w:rsidR="009C73DA">
        <w:rPr>
          <w:rFonts w:eastAsia="MS Mincho" w:cs="MS Mincho"/>
          <w:bCs/>
          <w:sz w:val="24"/>
          <w:szCs w:val="24"/>
        </w:rPr>
        <w:t xml:space="preserve"> is the head</w:t>
      </w:r>
    </w:p>
    <w:p w14:paraId="1A85F627" w14:textId="77777777" w:rsidR="00200A4C" w:rsidRPr="009C73DA" w:rsidRDefault="00B767D9" w:rsidP="00200A4C">
      <w:pPr>
        <w:tabs>
          <w:tab w:val="left" w:pos="2880"/>
          <w:tab w:val="left" w:pos="3600"/>
          <w:tab w:val="left" w:pos="4500"/>
        </w:tabs>
        <w:spacing w:line="276" w:lineRule="auto"/>
        <w:ind w:left="0" w:firstLine="720"/>
        <w:jc w:val="both"/>
        <w:rPr>
          <w:rFonts w:eastAsia="MS Mincho" w:cs="MS Mincho"/>
          <w:bCs/>
          <w:sz w:val="24"/>
          <w:szCs w:val="24"/>
        </w:rPr>
      </w:pPr>
      <w:r w:rsidRPr="009C73DA">
        <w:rPr>
          <w:rFonts w:eastAsia="MS Mincho" w:cs="MS Mincho"/>
          <w:b/>
          <w:i/>
          <w:iCs/>
          <w:sz w:val="24"/>
          <w:szCs w:val="24"/>
        </w:rPr>
        <w:t>Chandra</w:t>
      </w:r>
      <w:r w:rsidR="00200A4C" w:rsidRPr="009C73DA">
        <w:rPr>
          <w:rFonts w:eastAsia="MS Mincho" w:cs="MS Mincho"/>
          <w:b/>
          <w:i/>
          <w:iCs/>
          <w:sz w:val="24"/>
          <w:szCs w:val="24"/>
        </w:rPr>
        <w:t xml:space="preserve"> </w:t>
      </w:r>
      <w:proofErr w:type="spellStart"/>
      <w:r w:rsidR="00200A4C" w:rsidRPr="009C73DA">
        <w:rPr>
          <w:rFonts w:eastAsia="MS Mincho" w:cs="MS Mincho"/>
          <w:b/>
          <w:i/>
          <w:iCs/>
          <w:sz w:val="24"/>
          <w:szCs w:val="24"/>
        </w:rPr>
        <w:t>sUryau</w:t>
      </w:r>
      <w:proofErr w:type="spellEnd"/>
      <w:r w:rsidR="00200A4C" w:rsidRPr="009C73DA">
        <w:rPr>
          <w:rFonts w:eastAsia="MS Mincho" w:cs="MS Mincho"/>
          <w:b/>
          <w:i/>
          <w:iCs/>
          <w:sz w:val="24"/>
          <w:szCs w:val="24"/>
        </w:rPr>
        <w:t xml:space="preserve"> </w:t>
      </w:r>
      <w:r w:rsidR="00200A4C" w:rsidRPr="009C73DA">
        <w:rPr>
          <w:rFonts w:eastAsia="MS Mincho" w:cs="MS Mincho"/>
          <w:bCs/>
          <w:sz w:val="24"/>
          <w:szCs w:val="24"/>
        </w:rPr>
        <w:tab/>
        <w:t>=</w:t>
      </w:r>
      <w:r w:rsidR="009C73DA">
        <w:rPr>
          <w:rFonts w:eastAsia="MS Mincho" w:cs="MS Mincho"/>
          <w:bCs/>
          <w:sz w:val="24"/>
          <w:szCs w:val="24"/>
        </w:rPr>
        <w:t xml:space="preserve"> the moon and sun</w:t>
      </w:r>
    </w:p>
    <w:p w14:paraId="2040E659" w14:textId="77777777" w:rsidR="00200A4C" w:rsidRPr="009C73DA" w:rsidRDefault="00200A4C" w:rsidP="00200A4C">
      <w:pPr>
        <w:tabs>
          <w:tab w:val="left" w:pos="2880"/>
          <w:tab w:val="left" w:pos="3600"/>
          <w:tab w:val="left" w:pos="4500"/>
        </w:tabs>
        <w:spacing w:line="276" w:lineRule="auto"/>
        <w:ind w:left="0" w:firstLine="720"/>
        <w:jc w:val="both"/>
        <w:rPr>
          <w:rFonts w:eastAsia="MS Mincho" w:cs="MS Mincho"/>
          <w:bCs/>
          <w:sz w:val="24"/>
          <w:szCs w:val="24"/>
        </w:rPr>
      </w:pPr>
      <w:proofErr w:type="spellStart"/>
      <w:r w:rsidRPr="009C73DA">
        <w:rPr>
          <w:rFonts w:eastAsia="MS Mincho" w:cs="MS Mincho"/>
          <w:b/>
          <w:i/>
          <w:iCs/>
          <w:sz w:val="24"/>
          <w:szCs w:val="24"/>
        </w:rPr>
        <w:t>chakshushee</w:t>
      </w:r>
      <w:proofErr w:type="spellEnd"/>
      <w:r w:rsidRPr="009C73DA">
        <w:rPr>
          <w:rFonts w:eastAsia="MS Mincho" w:cs="MS Mincho"/>
          <w:bCs/>
          <w:sz w:val="24"/>
          <w:szCs w:val="24"/>
        </w:rPr>
        <w:tab/>
        <w:t>=</w:t>
      </w:r>
      <w:r w:rsidR="009C73DA">
        <w:rPr>
          <w:rFonts w:eastAsia="MS Mincho" w:cs="MS Mincho"/>
          <w:bCs/>
          <w:sz w:val="24"/>
          <w:szCs w:val="24"/>
        </w:rPr>
        <w:t xml:space="preserve"> are the eyes</w:t>
      </w:r>
    </w:p>
    <w:p w14:paraId="74D1B64D" w14:textId="77777777" w:rsidR="00200A4C" w:rsidRPr="009C73DA" w:rsidRDefault="00200A4C" w:rsidP="00200A4C">
      <w:pPr>
        <w:tabs>
          <w:tab w:val="left" w:pos="2880"/>
          <w:tab w:val="left" w:pos="3600"/>
          <w:tab w:val="left" w:pos="4500"/>
        </w:tabs>
        <w:spacing w:line="276" w:lineRule="auto"/>
        <w:ind w:left="0" w:firstLine="720"/>
        <w:jc w:val="both"/>
        <w:rPr>
          <w:rFonts w:eastAsia="MS Mincho" w:cs="MS Mincho"/>
          <w:bCs/>
          <w:sz w:val="24"/>
          <w:szCs w:val="24"/>
        </w:rPr>
      </w:pPr>
      <w:proofErr w:type="spellStart"/>
      <w:r w:rsidRPr="009C73DA">
        <w:rPr>
          <w:rFonts w:eastAsia="MS Mincho" w:cs="MS Mincho"/>
          <w:b/>
          <w:i/>
          <w:iCs/>
          <w:sz w:val="24"/>
          <w:szCs w:val="24"/>
        </w:rPr>
        <w:t>dis’ah</w:t>
      </w:r>
      <w:proofErr w:type="spellEnd"/>
      <w:r w:rsidRPr="009C73DA">
        <w:rPr>
          <w:rFonts w:eastAsia="MS Mincho" w:cs="MS Mincho"/>
          <w:b/>
          <w:i/>
          <w:iCs/>
          <w:sz w:val="24"/>
          <w:szCs w:val="24"/>
        </w:rPr>
        <w:t xml:space="preserve"> </w:t>
      </w:r>
      <w:proofErr w:type="spellStart"/>
      <w:r w:rsidRPr="009C73DA">
        <w:rPr>
          <w:rFonts w:eastAsia="MS Mincho" w:cs="MS Mincho"/>
          <w:b/>
          <w:i/>
          <w:iCs/>
          <w:sz w:val="24"/>
          <w:szCs w:val="24"/>
        </w:rPr>
        <w:t>s’rothre</w:t>
      </w:r>
      <w:proofErr w:type="spellEnd"/>
      <w:r w:rsidR="009C73DA" w:rsidRPr="009C73DA">
        <w:rPr>
          <w:rFonts w:eastAsia="MS Mincho" w:cs="MS Mincho"/>
          <w:bCs/>
          <w:sz w:val="24"/>
          <w:szCs w:val="24"/>
        </w:rPr>
        <w:tab/>
        <w:t>=</w:t>
      </w:r>
      <w:r w:rsidR="009C73DA">
        <w:rPr>
          <w:rFonts w:eastAsia="MS Mincho" w:cs="MS Mincho"/>
          <w:bCs/>
          <w:sz w:val="24"/>
          <w:szCs w:val="24"/>
        </w:rPr>
        <w:t xml:space="preserve"> the directions are the ears</w:t>
      </w:r>
    </w:p>
    <w:p w14:paraId="2C4B9D3D" w14:textId="77777777" w:rsidR="00200A4C" w:rsidRPr="009C73DA" w:rsidRDefault="00200A4C" w:rsidP="00200A4C">
      <w:pPr>
        <w:tabs>
          <w:tab w:val="left" w:pos="2880"/>
          <w:tab w:val="left" w:pos="3600"/>
          <w:tab w:val="left" w:pos="4500"/>
        </w:tabs>
        <w:spacing w:line="276" w:lineRule="auto"/>
        <w:ind w:left="0" w:firstLine="720"/>
        <w:jc w:val="both"/>
        <w:rPr>
          <w:rFonts w:eastAsia="MS Mincho" w:cs="MS Mincho"/>
          <w:bCs/>
          <w:sz w:val="24"/>
          <w:szCs w:val="24"/>
        </w:rPr>
      </w:pPr>
      <w:r w:rsidRPr="009C73DA">
        <w:rPr>
          <w:rFonts w:eastAsia="MS Mincho" w:cs="MS Mincho"/>
          <w:b/>
          <w:i/>
          <w:iCs/>
          <w:sz w:val="24"/>
          <w:szCs w:val="24"/>
        </w:rPr>
        <w:t xml:space="preserve"> </w:t>
      </w:r>
      <w:proofErr w:type="spellStart"/>
      <w:r w:rsidRPr="009C73DA">
        <w:rPr>
          <w:rFonts w:eastAsia="MS Mincho" w:cs="MS Mincho"/>
          <w:b/>
          <w:i/>
          <w:iCs/>
          <w:sz w:val="24"/>
          <w:szCs w:val="24"/>
        </w:rPr>
        <w:t>vedAh</w:t>
      </w:r>
      <w:proofErr w:type="spellEnd"/>
      <w:r w:rsidRPr="009C73DA">
        <w:rPr>
          <w:rFonts w:eastAsia="MS Mincho" w:cs="MS Mincho"/>
          <w:b/>
          <w:i/>
          <w:iCs/>
          <w:sz w:val="24"/>
          <w:szCs w:val="24"/>
        </w:rPr>
        <w:t xml:space="preserve"> </w:t>
      </w:r>
      <w:r w:rsidR="009C73DA" w:rsidRPr="009C73DA">
        <w:rPr>
          <w:rFonts w:eastAsia="MS Mincho" w:cs="MS Mincho"/>
          <w:bCs/>
          <w:sz w:val="24"/>
          <w:szCs w:val="24"/>
        </w:rPr>
        <w:tab/>
        <w:t>=</w:t>
      </w:r>
      <w:r w:rsidR="009C73DA">
        <w:rPr>
          <w:rFonts w:eastAsia="MS Mincho" w:cs="MS Mincho"/>
          <w:bCs/>
          <w:sz w:val="24"/>
          <w:szCs w:val="24"/>
        </w:rPr>
        <w:t xml:space="preserve"> the </w:t>
      </w:r>
      <w:r w:rsidR="00B767D9">
        <w:rPr>
          <w:rFonts w:eastAsia="MS Mincho" w:cs="MS Mincho"/>
          <w:bCs/>
          <w:sz w:val="24"/>
          <w:szCs w:val="24"/>
        </w:rPr>
        <w:t>Vedas</w:t>
      </w:r>
    </w:p>
    <w:p w14:paraId="6BDBEAF9" w14:textId="77777777" w:rsidR="00200A4C" w:rsidRPr="009C73DA" w:rsidRDefault="00200A4C" w:rsidP="00200A4C">
      <w:pPr>
        <w:tabs>
          <w:tab w:val="left" w:pos="2880"/>
          <w:tab w:val="left" w:pos="3600"/>
          <w:tab w:val="left" w:pos="4500"/>
        </w:tabs>
        <w:spacing w:line="276" w:lineRule="auto"/>
        <w:ind w:left="0" w:firstLine="720"/>
        <w:jc w:val="both"/>
        <w:rPr>
          <w:rFonts w:eastAsia="MS Mincho" w:cs="MS Mincho"/>
          <w:bCs/>
          <w:sz w:val="24"/>
          <w:szCs w:val="24"/>
        </w:rPr>
      </w:pPr>
      <w:proofErr w:type="spellStart"/>
      <w:r w:rsidRPr="009C73DA">
        <w:rPr>
          <w:rFonts w:eastAsia="MS Mincho" w:cs="MS Mincho"/>
          <w:b/>
          <w:i/>
          <w:iCs/>
          <w:sz w:val="24"/>
          <w:szCs w:val="24"/>
        </w:rPr>
        <w:t>vAgvivRithAh</w:t>
      </w:r>
      <w:proofErr w:type="spellEnd"/>
      <w:r w:rsidRPr="009C73DA">
        <w:rPr>
          <w:rFonts w:eastAsia="MS Mincho" w:cs="MS Mincho"/>
          <w:b/>
          <w:i/>
          <w:iCs/>
          <w:sz w:val="24"/>
          <w:szCs w:val="24"/>
        </w:rPr>
        <w:t xml:space="preserve"> </w:t>
      </w:r>
      <w:r w:rsidR="009C73DA" w:rsidRPr="009C73DA">
        <w:rPr>
          <w:rFonts w:eastAsia="MS Mincho" w:cs="MS Mincho"/>
          <w:bCs/>
          <w:sz w:val="24"/>
          <w:szCs w:val="24"/>
        </w:rPr>
        <w:tab/>
        <w:t>=</w:t>
      </w:r>
      <w:r w:rsidR="009C73DA">
        <w:rPr>
          <w:rFonts w:eastAsia="MS Mincho" w:cs="MS Mincho"/>
          <w:bCs/>
          <w:sz w:val="24"/>
          <w:szCs w:val="24"/>
        </w:rPr>
        <w:t xml:space="preserve"> are the spoken words</w:t>
      </w:r>
    </w:p>
    <w:p w14:paraId="6ED24D0A" w14:textId="77777777" w:rsidR="00200A4C" w:rsidRPr="009C73DA" w:rsidRDefault="00200A4C" w:rsidP="00200A4C">
      <w:pPr>
        <w:tabs>
          <w:tab w:val="left" w:pos="2880"/>
          <w:tab w:val="left" w:pos="3600"/>
          <w:tab w:val="left" w:pos="4500"/>
        </w:tabs>
        <w:spacing w:line="276" w:lineRule="auto"/>
        <w:ind w:left="0" w:firstLine="720"/>
        <w:jc w:val="both"/>
        <w:rPr>
          <w:rFonts w:eastAsia="MS Mincho" w:cs="MS Mincho"/>
          <w:bCs/>
          <w:sz w:val="24"/>
          <w:szCs w:val="24"/>
        </w:rPr>
      </w:pPr>
      <w:proofErr w:type="spellStart"/>
      <w:r w:rsidRPr="009C73DA">
        <w:rPr>
          <w:rFonts w:eastAsia="MS Mincho" w:cs="MS Mincho"/>
          <w:b/>
          <w:i/>
          <w:iCs/>
          <w:sz w:val="24"/>
          <w:szCs w:val="24"/>
        </w:rPr>
        <w:t>vAyuh</w:t>
      </w:r>
      <w:proofErr w:type="spellEnd"/>
      <w:r w:rsidRPr="009C73DA">
        <w:rPr>
          <w:rFonts w:eastAsia="MS Mincho" w:cs="MS Mincho"/>
          <w:b/>
          <w:i/>
          <w:iCs/>
          <w:sz w:val="24"/>
          <w:szCs w:val="24"/>
        </w:rPr>
        <w:t xml:space="preserve"> </w:t>
      </w:r>
      <w:proofErr w:type="spellStart"/>
      <w:r w:rsidRPr="009C73DA">
        <w:rPr>
          <w:rFonts w:eastAsia="MS Mincho" w:cs="MS Mincho"/>
          <w:b/>
          <w:i/>
          <w:iCs/>
          <w:sz w:val="24"/>
          <w:szCs w:val="24"/>
        </w:rPr>
        <w:t>prANah</w:t>
      </w:r>
      <w:proofErr w:type="spellEnd"/>
      <w:r w:rsidRPr="009C73DA">
        <w:rPr>
          <w:rFonts w:eastAsia="MS Mincho" w:cs="MS Mincho"/>
          <w:b/>
          <w:i/>
          <w:iCs/>
          <w:sz w:val="24"/>
          <w:szCs w:val="24"/>
        </w:rPr>
        <w:t xml:space="preserve"> </w:t>
      </w:r>
      <w:r w:rsidR="009C73DA" w:rsidRPr="009C73DA">
        <w:rPr>
          <w:rFonts w:eastAsia="MS Mincho" w:cs="MS Mincho"/>
          <w:bCs/>
          <w:sz w:val="24"/>
          <w:szCs w:val="24"/>
        </w:rPr>
        <w:tab/>
        <w:t>=</w:t>
      </w:r>
      <w:r w:rsidR="009C73DA">
        <w:rPr>
          <w:rFonts w:eastAsia="MS Mincho" w:cs="MS Mincho"/>
          <w:bCs/>
          <w:sz w:val="24"/>
          <w:szCs w:val="24"/>
        </w:rPr>
        <w:t xml:space="preserve"> the air is the form of life</w:t>
      </w:r>
    </w:p>
    <w:p w14:paraId="14E258C5" w14:textId="77777777" w:rsidR="00200A4C" w:rsidRPr="009C73DA" w:rsidRDefault="00200A4C" w:rsidP="00200A4C">
      <w:pPr>
        <w:tabs>
          <w:tab w:val="left" w:pos="2880"/>
          <w:tab w:val="left" w:pos="3600"/>
          <w:tab w:val="left" w:pos="4500"/>
        </w:tabs>
        <w:spacing w:line="276" w:lineRule="auto"/>
        <w:ind w:left="0" w:firstLine="720"/>
        <w:jc w:val="both"/>
        <w:rPr>
          <w:rFonts w:eastAsia="MS Mincho" w:cs="MS Mincho"/>
          <w:bCs/>
          <w:sz w:val="24"/>
          <w:szCs w:val="24"/>
        </w:rPr>
      </w:pPr>
      <w:proofErr w:type="spellStart"/>
      <w:r w:rsidRPr="009C73DA">
        <w:rPr>
          <w:rFonts w:eastAsia="MS Mincho" w:cs="MS Mincho"/>
          <w:b/>
          <w:i/>
          <w:iCs/>
          <w:sz w:val="24"/>
          <w:szCs w:val="24"/>
        </w:rPr>
        <w:t>vis’vam</w:t>
      </w:r>
      <w:proofErr w:type="spellEnd"/>
      <w:r w:rsidRPr="009C73DA">
        <w:rPr>
          <w:rFonts w:eastAsia="MS Mincho" w:cs="MS Mincho"/>
          <w:b/>
          <w:i/>
          <w:iCs/>
          <w:sz w:val="24"/>
          <w:szCs w:val="24"/>
        </w:rPr>
        <w:t xml:space="preserve"> </w:t>
      </w:r>
      <w:r w:rsidR="009C73DA" w:rsidRPr="009C73DA">
        <w:rPr>
          <w:rFonts w:eastAsia="MS Mincho" w:cs="MS Mincho"/>
          <w:bCs/>
          <w:sz w:val="24"/>
          <w:szCs w:val="24"/>
        </w:rPr>
        <w:tab/>
        <w:t>=</w:t>
      </w:r>
      <w:r w:rsidR="009C73DA">
        <w:rPr>
          <w:rFonts w:eastAsia="MS Mincho" w:cs="MS Mincho"/>
          <w:bCs/>
          <w:sz w:val="24"/>
          <w:szCs w:val="24"/>
        </w:rPr>
        <w:t xml:space="preserve"> the entire universe</w:t>
      </w:r>
    </w:p>
    <w:p w14:paraId="4A7432D7" w14:textId="77777777" w:rsidR="00200A4C" w:rsidRPr="009C73DA" w:rsidRDefault="00200A4C" w:rsidP="00200A4C">
      <w:pPr>
        <w:tabs>
          <w:tab w:val="left" w:pos="2880"/>
          <w:tab w:val="left" w:pos="3600"/>
          <w:tab w:val="left" w:pos="4500"/>
        </w:tabs>
        <w:spacing w:line="276" w:lineRule="auto"/>
        <w:ind w:left="0" w:firstLine="720"/>
        <w:jc w:val="both"/>
        <w:rPr>
          <w:rFonts w:eastAsia="MS Mincho" w:cs="MS Mincho"/>
          <w:bCs/>
          <w:sz w:val="24"/>
          <w:szCs w:val="24"/>
        </w:rPr>
      </w:pPr>
      <w:proofErr w:type="spellStart"/>
      <w:r w:rsidRPr="009C73DA">
        <w:rPr>
          <w:rFonts w:eastAsia="MS Mincho" w:cs="MS Mincho"/>
          <w:b/>
          <w:i/>
          <w:iCs/>
          <w:sz w:val="24"/>
          <w:szCs w:val="24"/>
        </w:rPr>
        <w:lastRenderedPageBreak/>
        <w:t>hRidayam</w:t>
      </w:r>
      <w:proofErr w:type="spellEnd"/>
      <w:r w:rsidRPr="009C73DA">
        <w:rPr>
          <w:rFonts w:eastAsia="MS Mincho" w:cs="MS Mincho"/>
          <w:b/>
          <w:i/>
          <w:iCs/>
          <w:sz w:val="24"/>
          <w:szCs w:val="24"/>
        </w:rPr>
        <w:t xml:space="preserve"> </w:t>
      </w:r>
      <w:r w:rsidR="009C73DA" w:rsidRPr="009C73DA">
        <w:rPr>
          <w:rFonts w:eastAsia="MS Mincho" w:cs="MS Mincho"/>
          <w:bCs/>
          <w:sz w:val="24"/>
          <w:szCs w:val="24"/>
        </w:rPr>
        <w:tab/>
        <w:t>=</w:t>
      </w:r>
      <w:r w:rsidR="009C73DA">
        <w:rPr>
          <w:rFonts w:eastAsia="MS Mincho" w:cs="MS Mincho"/>
          <w:bCs/>
          <w:sz w:val="24"/>
          <w:szCs w:val="24"/>
        </w:rPr>
        <w:t xml:space="preserve"> is the heart.</w:t>
      </w:r>
    </w:p>
    <w:p w14:paraId="66CF4190" w14:textId="77777777" w:rsidR="00200A4C" w:rsidRPr="009C73DA" w:rsidRDefault="00200A4C" w:rsidP="00200A4C">
      <w:pPr>
        <w:tabs>
          <w:tab w:val="left" w:pos="2880"/>
          <w:tab w:val="left" w:pos="3600"/>
          <w:tab w:val="left" w:pos="4500"/>
        </w:tabs>
        <w:spacing w:line="276" w:lineRule="auto"/>
        <w:ind w:left="0" w:firstLine="720"/>
        <w:jc w:val="both"/>
        <w:rPr>
          <w:rFonts w:eastAsia="MS Mincho" w:cs="MS Mincho"/>
          <w:bCs/>
          <w:sz w:val="24"/>
          <w:szCs w:val="24"/>
        </w:rPr>
      </w:pPr>
      <w:proofErr w:type="spellStart"/>
      <w:r w:rsidRPr="009C73DA">
        <w:rPr>
          <w:rFonts w:eastAsia="MS Mincho" w:cs="MS Mincho"/>
          <w:b/>
          <w:i/>
          <w:iCs/>
          <w:sz w:val="24"/>
          <w:szCs w:val="24"/>
        </w:rPr>
        <w:t>pRithivee</w:t>
      </w:r>
      <w:proofErr w:type="spellEnd"/>
      <w:r w:rsidR="009C73DA" w:rsidRPr="009C73DA">
        <w:rPr>
          <w:rFonts w:eastAsia="MS Mincho" w:cs="MS Mincho"/>
          <w:bCs/>
          <w:sz w:val="24"/>
          <w:szCs w:val="24"/>
        </w:rPr>
        <w:tab/>
        <w:t>=</w:t>
      </w:r>
      <w:r w:rsidR="009C73DA">
        <w:rPr>
          <w:rFonts w:eastAsia="MS Mincho" w:cs="MS Mincho"/>
          <w:bCs/>
          <w:sz w:val="24"/>
          <w:szCs w:val="24"/>
        </w:rPr>
        <w:t xml:space="preserve"> the earth</w:t>
      </w:r>
    </w:p>
    <w:p w14:paraId="38131AE3" w14:textId="77777777" w:rsidR="00200A4C" w:rsidRPr="009C73DA" w:rsidRDefault="00200A4C" w:rsidP="00200A4C">
      <w:pPr>
        <w:tabs>
          <w:tab w:val="left" w:pos="2880"/>
          <w:tab w:val="left" w:pos="3600"/>
          <w:tab w:val="left" w:pos="4500"/>
        </w:tabs>
        <w:spacing w:line="276" w:lineRule="auto"/>
        <w:ind w:left="0" w:firstLine="720"/>
        <w:jc w:val="both"/>
        <w:rPr>
          <w:rFonts w:eastAsia="MS Mincho" w:cs="MS Mincho"/>
          <w:bCs/>
          <w:sz w:val="24"/>
          <w:szCs w:val="24"/>
        </w:rPr>
      </w:pPr>
      <w:proofErr w:type="spellStart"/>
      <w:r w:rsidRPr="009C73DA">
        <w:rPr>
          <w:rFonts w:eastAsia="MS Mincho" w:cs="MS Mincho"/>
          <w:b/>
          <w:i/>
          <w:iCs/>
          <w:sz w:val="24"/>
          <w:szCs w:val="24"/>
        </w:rPr>
        <w:t>padbhyAm</w:t>
      </w:r>
      <w:proofErr w:type="spellEnd"/>
      <w:r w:rsidRPr="009C73DA">
        <w:rPr>
          <w:rFonts w:eastAsia="MS Mincho" w:cs="MS Mincho"/>
          <w:b/>
          <w:i/>
          <w:iCs/>
          <w:sz w:val="24"/>
          <w:szCs w:val="24"/>
        </w:rPr>
        <w:t xml:space="preserve"> </w:t>
      </w:r>
      <w:r w:rsidR="009C73DA" w:rsidRPr="009C73DA">
        <w:rPr>
          <w:rFonts w:eastAsia="MS Mincho" w:cs="MS Mincho"/>
          <w:bCs/>
          <w:sz w:val="24"/>
          <w:szCs w:val="24"/>
        </w:rPr>
        <w:tab/>
        <w:t>=</w:t>
      </w:r>
      <w:r w:rsidR="009C73DA">
        <w:rPr>
          <w:rFonts w:eastAsia="MS Mincho" w:cs="MS Mincho"/>
          <w:bCs/>
          <w:sz w:val="24"/>
          <w:szCs w:val="24"/>
        </w:rPr>
        <w:t xml:space="preserve"> is the feet</w:t>
      </w:r>
    </w:p>
    <w:p w14:paraId="4FFB4DAE" w14:textId="77777777" w:rsidR="009C73DA" w:rsidRDefault="00200A4C" w:rsidP="00200A4C">
      <w:pPr>
        <w:tabs>
          <w:tab w:val="left" w:pos="2880"/>
          <w:tab w:val="left" w:pos="3600"/>
          <w:tab w:val="left" w:pos="4500"/>
        </w:tabs>
        <w:spacing w:line="276" w:lineRule="auto"/>
        <w:ind w:left="0" w:firstLine="720"/>
        <w:jc w:val="both"/>
        <w:rPr>
          <w:rFonts w:eastAsia="MS Mincho" w:cs="MS Mincho"/>
          <w:b/>
          <w:i/>
          <w:iCs/>
          <w:sz w:val="24"/>
          <w:szCs w:val="24"/>
        </w:rPr>
      </w:pPr>
      <w:proofErr w:type="spellStart"/>
      <w:r w:rsidRPr="009C73DA">
        <w:rPr>
          <w:rFonts w:eastAsia="MS Mincho" w:cs="MS Mincho"/>
          <w:b/>
          <w:i/>
          <w:iCs/>
          <w:sz w:val="24"/>
          <w:szCs w:val="24"/>
        </w:rPr>
        <w:t>esha</w:t>
      </w:r>
      <w:proofErr w:type="spellEnd"/>
      <w:r w:rsidR="009C73DA" w:rsidRPr="009C73DA">
        <w:rPr>
          <w:rFonts w:eastAsia="MS Mincho" w:cs="MS Mincho"/>
          <w:bCs/>
          <w:sz w:val="24"/>
          <w:szCs w:val="24"/>
        </w:rPr>
        <w:tab/>
        <w:t>=</w:t>
      </w:r>
      <w:r w:rsidR="009C73DA">
        <w:rPr>
          <w:rFonts w:eastAsia="MS Mincho" w:cs="MS Mincho"/>
          <w:bCs/>
          <w:sz w:val="24"/>
          <w:szCs w:val="24"/>
        </w:rPr>
        <w:t xml:space="preserve"> this </w:t>
      </w:r>
      <w:proofErr w:type="spellStart"/>
      <w:r w:rsidR="009C73DA">
        <w:rPr>
          <w:rFonts w:eastAsia="MS Mincho" w:cs="MS Mincho"/>
          <w:bCs/>
          <w:sz w:val="24"/>
          <w:szCs w:val="24"/>
        </w:rPr>
        <w:t>akshara</w:t>
      </w:r>
      <w:proofErr w:type="spellEnd"/>
      <w:r w:rsidR="009C73DA">
        <w:rPr>
          <w:rFonts w:eastAsia="MS Mincho" w:cs="MS Mincho"/>
          <w:bCs/>
          <w:sz w:val="24"/>
          <w:szCs w:val="24"/>
        </w:rPr>
        <w:t xml:space="preserve"> </w:t>
      </w:r>
      <w:r w:rsidR="00B767D9">
        <w:rPr>
          <w:rFonts w:eastAsia="MS Mincho" w:cs="MS Mincho"/>
          <w:bCs/>
          <w:sz w:val="24"/>
          <w:szCs w:val="24"/>
        </w:rPr>
        <w:t>Brahman</w:t>
      </w:r>
    </w:p>
    <w:p w14:paraId="76DFF688" w14:textId="77777777" w:rsidR="009C73DA" w:rsidRDefault="009C73DA" w:rsidP="00200A4C">
      <w:pPr>
        <w:tabs>
          <w:tab w:val="left" w:pos="2880"/>
          <w:tab w:val="left" w:pos="3600"/>
          <w:tab w:val="left" w:pos="4500"/>
        </w:tabs>
        <w:spacing w:line="276" w:lineRule="auto"/>
        <w:ind w:left="0" w:firstLine="720"/>
        <w:jc w:val="both"/>
        <w:rPr>
          <w:rFonts w:eastAsia="MS Mincho" w:cs="MS Mincho"/>
          <w:b/>
          <w:i/>
          <w:iCs/>
          <w:sz w:val="24"/>
          <w:szCs w:val="24"/>
        </w:rPr>
      </w:pPr>
      <w:r>
        <w:rPr>
          <w:rFonts w:eastAsia="MS Mincho" w:cs="MS Mincho"/>
          <w:b/>
          <w:i/>
          <w:iCs/>
          <w:sz w:val="24"/>
          <w:szCs w:val="24"/>
        </w:rPr>
        <w:t>-</w:t>
      </w:r>
      <w:proofErr w:type="spellStart"/>
      <w:r w:rsidRPr="009C73DA">
        <w:rPr>
          <w:rFonts w:eastAsia="MS Mincho" w:cs="MS Mincho"/>
          <w:b/>
          <w:i/>
          <w:iCs/>
          <w:sz w:val="24"/>
          <w:szCs w:val="24"/>
        </w:rPr>
        <w:t>antharAthmA</w:t>
      </w:r>
      <w:proofErr w:type="spellEnd"/>
      <w:r w:rsidRPr="009C73DA">
        <w:rPr>
          <w:rFonts w:eastAsia="MS Mincho" w:cs="MS Mincho"/>
          <w:bCs/>
          <w:sz w:val="24"/>
          <w:szCs w:val="24"/>
        </w:rPr>
        <w:tab/>
        <w:t>=</w:t>
      </w:r>
      <w:r>
        <w:rPr>
          <w:rFonts w:eastAsia="MS Mincho" w:cs="MS Mincho"/>
          <w:bCs/>
          <w:sz w:val="24"/>
          <w:szCs w:val="24"/>
        </w:rPr>
        <w:t xml:space="preserve"> is the inner controller</w:t>
      </w:r>
    </w:p>
    <w:p w14:paraId="0901B5F2" w14:textId="77777777" w:rsidR="009C73DA" w:rsidRPr="009C73DA" w:rsidRDefault="00200A4C" w:rsidP="00200A4C">
      <w:pPr>
        <w:tabs>
          <w:tab w:val="left" w:pos="2880"/>
          <w:tab w:val="left" w:pos="3600"/>
          <w:tab w:val="left" w:pos="4500"/>
        </w:tabs>
        <w:spacing w:line="276" w:lineRule="auto"/>
        <w:ind w:left="0" w:firstLine="720"/>
        <w:jc w:val="both"/>
        <w:rPr>
          <w:rFonts w:eastAsia="MS Mincho" w:cs="MS Mincho"/>
          <w:bCs/>
          <w:sz w:val="24"/>
          <w:szCs w:val="24"/>
        </w:rPr>
      </w:pPr>
      <w:proofErr w:type="spellStart"/>
      <w:r w:rsidRPr="009C73DA">
        <w:rPr>
          <w:rFonts w:eastAsia="MS Mincho" w:cs="MS Mincho"/>
          <w:b/>
          <w:i/>
          <w:iCs/>
          <w:sz w:val="24"/>
          <w:szCs w:val="24"/>
        </w:rPr>
        <w:t>sarva</w:t>
      </w:r>
      <w:proofErr w:type="spellEnd"/>
      <w:r w:rsidRPr="009C73DA">
        <w:rPr>
          <w:rFonts w:eastAsia="MS Mincho" w:cs="MS Mincho"/>
          <w:b/>
          <w:i/>
          <w:iCs/>
          <w:sz w:val="24"/>
          <w:szCs w:val="24"/>
        </w:rPr>
        <w:t xml:space="preserve"> </w:t>
      </w:r>
      <w:proofErr w:type="spellStart"/>
      <w:r w:rsidR="009C73DA" w:rsidRPr="009C73DA">
        <w:rPr>
          <w:rFonts w:eastAsia="MS Mincho" w:cs="MS Mincho"/>
          <w:b/>
          <w:i/>
          <w:iCs/>
          <w:sz w:val="24"/>
          <w:szCs w:val="24"/>
        </w:rPr>
        <w:t>bhUtha</w:t>
      </w:r>
      <w:proofErr w:type="spellEnd"/>
      <w:r w:rsidR="009C73DA">
        <w:rPr>
          <w:rFonts w:eastAsia="MS Mincho" w:cs="MS Mincho"/>
          <w:b/>
          <w:i/>
          <w:iCs/>
          <w:sz w:val="24"/>
          <w:szCs w:val="24"/>
        </w:rPr>
        <w:t>-</w:t>
      </w:r>
      <w:r w:rsidR="009C73DA" w:rsidRPr="009C73DA">
        <w:rPr>
          <w:rFonts w:eastAsia="MS Mincho" w:cs="MS Mincho"/>
          <w:bCs/>
          <w:sz w:val="24"/>
          <w:szCs w:val="24"/>
        </w:rPr>
        <w:tab/>
        <w:t>=</w:t>
      </w:r>
      <w:r w:rsidR="009C73DA">
        <w:rPr>
          <w:rFonts w:eastAsia="MS Mincho" w:cs="MS Mincho"/>
          <w:bCs/>
          <w:sz w:val="24"/>
          <w:szCs w:val="24"/>
        </w:rPr>
        <w:t xml:space="preserve"> for all the sentient</w:t>
      </w:r>
    </w:p>
    <w:p w14:paraId="21ADC62E" w14:textId="77777777" w:rsidR="00200A4C" w:rsidRPr="009C73DA" w:rsidRDefault="009C73DA" w:rsidP="00200A4C">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w:t>
      </w:r>
    </w:p>
    <w:p w14:paraId="22988E35" w14:textId="77777777" w:rsidR="00200A4C" w:rsidRDefault="00B767D9" w:rsidP="00200A4C">
      <w:pPr>
        <w:tabs>
          <w:tab w:val="left" w:pos="2880"/>
          <w:tab w:val="left" w:pos="3600"/>
          <w:tab w:val="left" w:pos="4500"/>
        </w:tabs>
        <w:spacing w:line="276" w:lineRule="auto"/>
        <w:ind w:left="0" w:firstLine="720"/>
        <w:jc w:val="both"/>
        <w:rPr>
          <w:rFonts w:eastAsia="MS Mincho" w:cs="MS Mincho"/>
          <w:bCs/>
          <w:sz w:val="24"/>
          <w:szCs w:val="24"/>
        </w:rPr>
      </w:pPr>
      <w:r w:rsidRPr="009C73DA">
        <w:rPr>
          <w:rFonts w:eastAsia="MS Mincho" w:cs="MS Mincho"/>
          <w:b/>
          <w:sz w:val="28"/>
          <w:szCs w:val="28"/>
          <w:u w:val="single"/>
        </w:rPr>
        <w:t>Explanation</w:t>
      </w:r>
      <w:r>
        <w:rPr>
          <w:rFonts w:eastAsia="MS Mincho" w:cs="MS Mincho"/>
          <w:bCs/>
          <w:sz w:val="24"/>
          <w:szCs w:val="24"/>
        </w:rPr>
        <w:t>:</w:t>
      </w:r>
    </w:p>
    <w:p w14:paraId="51944345" w14:textId="77777777" w:rsidR="009C73DA" w:rsidRDefault="009C73DA" w:rsidP="00200A4C">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The </w:t>
      </w:r>
      <w:r w:rsidR="00EA2D20">
        <w:rPr>
          <w:rFonts w:eastAsia="MS Mincho" w:cs="MS Mincho"/>
          <w:bCs/>
          <w:sz w:val="24"/>
          <w:szCs w:val="24"/>
        </w:rPr>
        <w:t>form</w:t>
      </w:r>
      <w:r>
        <w:rPr>
          <w:rFonts w:eastAsia="MS Mincho" w:cs="MS Mincho"/>
          <w:bCs/>
          <w:sz w:val="24"/>
          <w:szCs w:val="24"/>
        </w:rPr>
        <w:t xml:space="preserve"> of this </w:t>
      </w:r>
      <w:proofErr w:type="spellStart"/>
      <w:r>
        <w:rPr>
          <w:rFonts w:eastAsia="MS Mincho" w:cs="MS Mincho"/>
          <w:bCs/>
          <w:sz w:val="24"/>
          <w:szCs w:val="24"/>
        </w:rPr>
        <w:t>akshara</w:t>
      </w:r>
      <w:proofErr w:type="spellEnd"/>
      <w:r w:rsidR="00B767D9">
        <w:rPr>
          <w:rFonts w:eastAsia="MS Mincho" w:cs="MS Mincho"/>
          <w:bCs/>
          <w:sz w:val="24"/>
          <w:szCs w:val="24"/>
        </w:rPr>
        <w:t xml:space="preserve"> B</w:t>
      </w:r>
      <w:r>
        <w:rPr>
          <w:rFonts w:eastAsia="MS Mincho" w:cs="MS Mincho"/>
          <w:bCs/>
          <w:sz w:val="24"/>
          <w:szCs w:val="24"/>
        </w:rPr>
        <w:t>rahman in His Gross form are being made known.</w:t>
      </w:r>
      <w:r w:rsidR="001073F6">
        <w:rPr>
          <w:rFonts w:eastAsia="MS Mincho" w:cs="MS Mincho"/>
          <w:bCs/>
          <w:sz w:val="24"/>
          <w:szCs w:val="24"/>
        </w:rPr>
        <w:t xml:space="preserve"> The higher </w:t>
      </w:r>
      <w:r w:rsidR="00B767D9">
        <w:rPr>
          <w:rFonts w:eastAsia="MS Mincho" w:cs="MS Mincho"/>
          <w:bCs/>
          <w:sz w:val="24"/>
          <w:szCs w:val="24"/>
        </w:rPr>
        <w:t>worlds viz</w:t>
      </w:r>
      <w:r w:rsidR="001073F6">
        <w:rPr>
          <w:rFonts w:eastAsia="MS Mincho" w:cs="MS Mincho"/>
          <w:bCs/>
          <w:sz w:val="24"/>
          <w:szCs w:val="24"/>
        </w:rPr>
        <w:t xml:space="preserve">., the heavens are His head. Here the word </w:t>
      </w:r>
      <w:proofErr w:type="spellStart"/>
      <w:r w:rsidR="001073F6">
        <w:rPr>
          <w:rFonts w:eastAsia="MS Mincho" w:cs="MS Mincho"/>
          <w:b/>
          <w:i/>
          <w:iCs/>
          <w:sz w:val="24"/>
          <w:szCs w:val="24"/>
        </w:rPr>
        <w:t>agni</w:t>
      </w:r>
      <w:proofErr w:type="spellEnd"/>
      <w:r w:rsidR="001073F6">
        <w:rPr>
          <w:rFonts w:eastAsia="MS Mincho" w:cs="MS Mincho"/>
          <w:bCs/>
          <w:sz w:val="24"/>
          <w:szCs w:val="24"/>
        </w:rPr>
        <w:t xml:space="preserve"> stands for the hig</w:t>
      </w:r>
      <w:r w:rsidR="00B767D9">
        <w:rPr>
          <w:rFonts w:eastAsia="MS Mincho" w:cs="MS Mincho"/>
          <w:bCs/>
          <w:sz w:val="24"/>
          <w:szCs w:val="24"/>
        </w:rPr>
        <w:t xml:space="preserve">her worlds – the heavens. The </w:t>
      </w:r>
      <w:proofErr w:type="spellStart"/>
      <w:r w:rsidR="00B767D9">
        <w:rPr>
          <w:rFonts w:eastAsia="MS Mincho" w:cs="MS Mincho"/>
          <w:bCs/>
          <w:sz w:val="24"/>
          <w:szCs w:val="24"/>
        </w:rPr>
        <w:t>vAkyas</w:t>
      </w:r>
      <w:proofErr w:type="spellEnd"/>
      <w:r w:rsidR="00B767D9">
        <w:rPr>
          <w:rFonts w:eastAsia="MS Mincho" w:cs="MS Mincho"/>
          <w:bCs/>
          <w:sz w:val="24"/>
          <w:szCs w:val="24"/>
        </w:rPr>
        <w:t xml:space="preserve"> from the </w:t>
      </w:r>
      <w:proofErr w:type="spellStart"/>
      <w:r w:rsidR="00B767D9">
        <w:rPr>
          <w:rFonts w:eastAsia="MS Mincho" w:cs="MS Mincho"/>
          <w:bCs/>
          <w:sz w:val="24"/>
          <w:szCs w:val="24"/>
        </w:rPr>
        <w:t>S’ruthi</w:t>
      </w:r>
      <w:proofErr w:type="spellEnd"/>
      <w:r w:rsidR="00B767D9">
        <w:rPr>
          <w:rFonts w:eastAsia="MS Mincho" w:cs="MS Mincho"/>
          <w:bCs/>
          <w:sz w:val="24"/>
          <w:szCs w:val="24"/>
        </w:rPr>
        <w:t xml:space="preserve"> and </w:t>
      </w:r>
      <w:proofErr w:type="spellStart"/>
      <w:r w:rsidR="00B767D9">
        <w:rPr>
          <w:rFonts w:eastAsia="MS Mincho" w:cs="MS Mincho"/>
          <w:bCs/>
          <w:sz w:val="24"/>
          <w:szCs w:val="24"/>
        </w:rPr>
        <w:t>smR</w:t>
      </w:r>
      <w:r w:rsidR="001073F6">
        <w:rPr>
          <w:rFonts w:eastAsia="MS Mincho" w:cs="MS Mincho"/>
          <w:bCs/>
          <w:sz w:val="24"/>
          <w:szCs w:val="24"/>
        </w:rPr>
        <w:t>ithi</w:t>
      </w:r>
      <w:proofErr w:type="spellEnd"/>
      <w:r w:rsidR="001073F6">
        <w:rPr>
          <w:rFonts w:eastAsia="MS Mincho" w:cs="MS Mincho"/>
          <w:bCs/>
          <w:sz w:val="24"/>
          <w:szCs w:val="24"/>
        </w:rPr>
        <w:t xml:space="preserve"> </w:t>
      </w:r>
      <w:r w:rsidR="00EA2D20">
        <w:rPr>
          <w:rFonts w:eastAsia="MS Mincho" w:cs="MS Mincho"/>
          <w:bCs/>
          <w:sz w:val="24"/>
          <w:szCs w:val="24"/>
        </w:rPr>
        <w:t xml:space="preserve">viz., - </w:t>
      </w:r>
      <w:proofErr w:type="spellStart"/>
      <w:r w:rsidR="00EA2D20">
        <w:rPr>
          <w:rFonts w:eastAsia="MS Mincho" w:cs="MS Mincho"/>
          <w:b/>
          <w:i/>
          <w:iCs/>
          <w:sz w:val="24"/>
          <w:szCs w:val="24"/>
        </w:rPr>
        <w:t>asau</w:t>
      </w:r>
      <w:proofErr w:type="spellEnd"/>
      <w:r w:rsidR="00EA2D20">
        <w:rPr>
          <w:rFonts w:eastAsia="MS Mincho" w:cs="MS Mincho"/>
          <w:b/>
          <w:i/>
          <w:iCs/>
          <w:sz w:val="24"/>
          <w:szCs w:val="24"/>
        </w:rPr>
        <w:t xml:space="preserve"> </w:t>
      </w:r>
      <w:proofErr w:type="spellStart"/>
      <w:r w:rsidR="00EA2D20">
        <w:rPr>
          <w:rFonts w:eastAsia="MS Mincho" w:cs="MS Mincho"/>
          <w:b/>
          <w:i/>
          <w:iCs/>
          <w:sz w:val="24"/>
          <w:szCs w:val="24"/>
        </w:rPr>
        <w:t>vai</w:t>
      </w:r>
      <w:proofErr w:type="spellEnd"/>
      <w:r w:rsidR="00EA2D20">
        <w:rPr>
          <w:rFonts w:eastAsia="MS Mincho" w:cs="MS Mincho"/>
          <w:b/>
          <w:i/>
          <w:iCs/>
          <w:sz w:val="24"/>
          <w:szCs w:val="24"/>
        </w:rPr>
        <w:t xml:space="preserve"> </w:t>
      </w:r>
      <w:proofErr w:type="spellStart"/>
      <w:r w:rsidR="00EA2D20" w:rsidRPr="00EA2D20">
        <w:rPr>
          <w:rFonts w:eastAsia="MS Mincho" w:cs="MS Mincho"/>
          <w:b/>
          <w:i/>
          <w:iCs/>
          <w:sz w:val="24"/>
          <w:szCs w:val="24"/>
        </w:rPr>
        <w:t>lokognih</w:t>
      </w:r>
      <w:r w:rsidR="00B767D9">
        <w:rPr>
          <w:rFonts w:eastAsia="MS Mincho" w:cs="MS Mincho"/>
          <w:bCs/>
          <w:sz w:val="24"/>
          <w:szCs w:val="24"/>
        </w:rPr>
        <w:t>and</w:t>
      </w:r>
      <w:proofErr w:type="spellEnd"/>
      <w:r w:rsidR="00B767D9">
        <w:rPr>
          <w:rFonts w:eastAsia="MS Mincho" w:cs="MS Mincho"/>
          <w:bCs/>
          <w:sz w:val="24"/>
          <w:szCs w:val="24"/>
        </w:rPr>
        <w:t xml:space="preserve"> </w:t>
      </w:r>
      <w:proofErr w:type="spellStart"/>
      <w:r w:rsidR="00B767D9">
        <w:rPr>
          <w:rFonts w:eastAsia="MS Mincho" w:cs="MS Mincho"/>
          <w:b/>
          <w:i/>
          <w:iCs/>
          <w:sz w:val="24"/>
          <w:szCs w:val="24"/>
        </w:rPr>
        <w:t>dyAm</w:t>
      </w:r>
      <w:proofErr w:type="spellEnd"/>
      <w:r w:rsidR="00EA2D20">
        <w:rPr>
          <w:rFonts w:eastAsia="MS Mincho" w:cs="MS Mincho"/>
          <w:b/>
          <w:i/>
          <w:iCs/>
          <w:sz w:val="24"/>
          <w:szCs w:val="24"/>
        </w:rPr>
        <w:t xml:space="preserve"> </w:t>
      </w:r>
      <w:proofErr w:type="spellStart"/>
      <w:r w:rsidR="00EA2D20">
        <w:rPr>
          <w:rFonts w:eastAsia="MS Mincho" w:cs="MS Mincho"/>
          <w:b/>
          <w:i/>
          <w:iCs/>
          <w:sz w:val="24"/>
          <w:szCs w:val="24"/>
        </w:rPr>
        <w:t>mUrdhAnam</w:t>
      </w:r>
      <w:proofErr w:type="spellEnd"/>
      <w:r w:rsidR="00EA2D20">
        <w:rPr>
          <w:rFonts w:eastAsia="MS Mincho" w:cs="MS Mincho"/>
          <w:b/>
          <w:i/>
          <w:iCs/>
          <w:sz w:val="24"/>
          <w:szCs w:val="24"/>
        </w:rPr>
        <w:t xml:space="preserve"> </w:t>
      </w:r>
      <w:proofErr w:type="spellStart"/>
      <w:r w:rsidR="00EA2D20">
        <w:rPr>
          <w:rFonts w:eastAsia="MS Mincho" w:cs="MS Mincho"/>
          <w:b/>
          <w:i/>
          <w:iCs/>
          <w:sz w:val="24"/>
          <w:szCs w:val="24"/>
        </w:rPr>
        <w:t>yasya</w:t>
      </w:r>
      <w:proofErr w:type="spellEnd"/>
      <w:r w:rsidR="00EA2D20">
        <w:rPr>
          <w:rFonts w:eastAsia="MS Mincho" w:cs="MS Mincho"/>
          <w:b/>
          <w:i/>
          <w:iCs/>
          <w:sz w:val="24"/>
          <w:szCs w:val="24"/>
        </w:rPr>
        <w:t xml:space="preserve"> </w:t>
      </w:r>
      <w:proofErr w:type="spellStart"/>
      <w:r w:rsidR="00EA2D20">
        <w:rPr>
          <w:rFonts w:eastAsia="MS Mincho" w:cs="MS Mincho"/>
          <w:b/>
          <w:i/>
          <w:iCs/>
          <w:sz w:val="24"/>
          <w:szCs w:val="24"/>
        </w:rPr>
        <w:t>viprA</w:t>
      </w:r>
      <w:proofErr w:type="spellEnd"/>
      <w:r w:rsidR="00EA2D20">
        <w:rPr>
          <w:rFonts w:eastAsia="MS Mincho" w:cs="MS Mincho"/>
          <w:b/>
          <w:i/>
          <w:iCs/>
          <w:sz w:val="24"/>
          <w:szCs w:val="24"/>
        </w:rPr>
        <w:t xml:space="preserve"> </w:t>
      </w:r>
      <w:proofErr w:type="spellStart"/>
      <w:r w:rsidR="00EA2D20">
        <w:rPr>
          <w:rFonts w:eastAsia="MS Mincho" w:cs="MS Mincho"/>
          <w:b/>
          <w:i/>
          <w:iCs/>
          <w:sz w:val="24"/>
          <w:szCs w:val="24"/>
        </w:rPr>
        <w:t>vadanthi</w:t>
      </w:r>
      <w:proofErr w:type="spellEnd"/>
      <w:r w:rsidR="00EA2D20">
        <w:rPr>
          <w:rFonts w:eastAsia="MS Mincho" w:cs="MS Mincho"/>
          <w:b/>
          <w:i/>
          <w:iCs/>
          <w:sz w:val="24"/>
          <w:szCs w:val="24"/>
        </w:rPr>
        <w:t xml:space="preserve"> </w:t>
      </w:r>
      <w:r w:rsidR="001073F6" w:rsidRPr="00EA2D20">
        <w:rPr>
          <w:rFonts w:eastAsia="MS Mincho" w:cs="MS Mincho"/>
          <w:bCs/>
          <w:sz w:val="24"/>
          <w:szCs w:val="24"/>
        </w:rPr>
        <w:t>are</w:t>
      </w:r>
      <w:r w:rsidR="001073F6">
        <w:rPr>
          <w:rFonts w:eastAsia="MS Mincho" w:cs="MS Mincho"/>
          <w:bCs/>
          <w:sz w:val="24"/>
          <w:szCs w:val="24"/>
        </w:rPr>
        <w:t xml:space="preserve"> the testim</w:t>
      </w:r>
      <w:r w:rsidR="00EA2D20">
        <w:rPr>
          <w:rFonts w:eastAsia="MS Mincho" w:cs="MS Mincho"/>
          <w:bCs/>
          <w:sz w:val="24"/>
          <w:szCs w:val="24"/>
        </w:rPr>
        <w:t xml:space="preserve">onies or authenticities for this meaning. Further, the sun and the moon are the eyes for this </w:t>
      </w:r>
      <w:proofErr w:type="spellStart"/>
      <w:r w:rsidR="00EA2D20">
        <w:rPr>
          <w:rFonts w:eastAsia="MS Mincho" w:cs="MS Mincho"/>
          <w:bCs/>
          <w:sz w:val="24"/>
          <w:szCs w:val="24"/>
        </w:rPr>
        <w:t>virAT</w:t>
      </w:r>
      <w:proofErr w:type="spellEnd"/>
      <w:r w:rsidR="00EA2D20">
        <w:rPr>
          <w:rFonts w:eastAsia="MS Mincho" w:cs="MS Mincho"/>
          <w:bCs/>
          <w:sz w:val="24"/>
          <w:szCs w:val="24"/>
        </w:rPr>
        <w:t xml:space="preserve"> purusha. The directions are His ears. The Vedas are his words. The air which moves everywhere is his life. The entire universe is His heart. The earth is like His feet. His form is described in a similar fashion in the </w:t>
      </w:r>
      <w:proofErr w:type="spellStart"/>
      <w:r w:rsidR="00EA2D20">
        <w:rPr>
          <w:rFonts w:eastAsia="MS Mincho" w:cs="MS Mincho"/>
          <w:b/>
          <w:i/>
          <w:iCs/>
          <w:sz w:val="24"/>
          <w:szCs w:val="24"/>
        </w:rPr>
        <w:t>vais’vAnara</w:t>
      </w:r>
      <w:proofErr w:type="spellEnd"/>
      <w:r w:rsidR="00EA2D20">
        <w:rPr>
          <w:rFonts w:eastAsia="MS Mincho" w:cs="MS Mincho"/>
          <w:b/>
          <w:i/>
          <w:iCs/>
          <w:sz w:val="24"/>
          <w:szCs w:val="24"/>
        </w:rPr>
        <w:t xml:space="preserve"> </w:t>
      </w:r>
      <w:proofErr w:type="spellStart"/>
      <w:r w:rsidR="00EA2D20">
        <w:rPr>
          <w:rFonts w:eastAsia="MS Mincho" w:cs="MS Mincho"/>
          <w:b/>
          <w:i/>
          <w:iCs/>
          <w:sz w:val="24"/>
          <w:szCs w:val="24"/>
        </w:rPr>
        <w:t>vidyA</w:t>
      </w:r>
      <w:proofErr w:type="spellEnd"/>
      <w:r w:rsidR="00B767D9">
        <w:rPr>
          <w:rFonts w:eastAsia="MS Mincho" w:cs="MS Mincho"/>
          <w:bCs/>
          <w:sz w:val="24"/>
          <w:szCs w:val="24"/>
        </w:rPr>
        <w:t xml:space="preserve"> of </w:t>
      </w:r>
      <w:proofErr w:type="spellStart"/>
      <w:r w:rsidR="00B767D9">
        <w:rPr>
          <w:rFonts w:eastAsia="MS Mincho" w:cs="MS Mincho"/>
          <w:bCs/>
          <w:sz w:val="24"/>
          <w:szCs w:val="24"/>
        </w:rPr>
        <w:t>Chandogyopanishad</w:t>
      </w:r>
      <w:proofErr w:type="spellEnd"/>
      <w:r w:rsidR="00B767D9">
        <w:rPr>
          <w:rFonts w:eastAsia="MS Mincho" w:cs="MS Mincho"/>
          <w:bCs/>
          <w:sz w:val="24"/>
          <w:szCs w:val="24"/>
        </w:rPr>
        <w:t xml:space="preserve">. The </w:t>
      </w:r>
      <w:proofErr w:type="spellStart"/>
      <w:r w:rsidR="00B767D9">
        <w:rPr>
          <w:rFonts w:eastAsia="MS Mincho" w:cs="MS Mincho"/>
          <w:bCs/>
          <w:sz w:val="24"/>
          <w:szCs w:val="24"/>
        </w:rPr>
        <w:t>vishNusahasranA</w:t>
      </w:r>
      <w:r w:rsidR="00EA2D20">
        <w:rPr>
          <w:rFonts w:eastAsia="MS Mincho" w:cs="MS Mincho"/>
          <w:bCs/>
          <w:sz w:val="24"/>
          <w:szCs w:val="24"/>
        </w:rPr>
        <w:t>ma</w:t>
      </w:r>
      <w:proofErr w:type="spellEnd"/>
      <w:r w:rsidR="00EA2D20">
        <w:rPr>
          <w:rFonts w:eastAsia="MS Mincho" w:cs="MS Mincho"/>
          <w:bCs/>
          <w:sz w:val="24"/>
          <w:szCs w:val="24"/>
        </w:rPr>
        <w:t xml:space="preserve"> </w:t>
      </w:r>
      <w:proofErr w:type="spellStart"/>
      <w:r w:rsidR="00EA2D20">
        <w:rPr>
          <w:rFonts w:eastAsia="MS Mincho" w:cs="MS Mincho"/>
          <w:bCs/>
          <w:sz w:val="24"/>
          <w:szCs w:val="24"/>
        </w:rPr>
        <w:t>Stothra</w:t>
      </w:r>
      <w:proofErr w:type="spellEnd"/>
      <w:r w:rsidR="00EA2D20">
        <w:rPr>
          <w:rFonts w:eastAsia="MS Mincho" w:cs="MS Mincho"/>
          <w:bCs/>
          <w:sz w:val="24"/>
          <w:szCs w:val="24"/>
        </w:rPr>
        <w:t xml:space="preserve"> also describes Him in the similar way in the shloka </w:t>
      </w:r>
      <w:proofErr w:type="spellStart"/>
      <w:r w:rsidR="00EA2D20">
        <w:rPr>
          <w:rFonts w:eastAsia="MS Mincho" w:cs="MS Mincho"/>
          <w:b/>
          <w:i/>
          <w:iCs/>
          <w:sz w:val="24"/>
          <w:szCs w:val="24"/>
        </w:rPr>
        <w:t>bhUh</w:t>
      </w:r>
      <w:proofErr w:type="spellEnd"/>
      <w:r w:rsidR="00EA2D20">
        <w:rPr>
          <w:rFonts w:eastAsia="MS Mincho" w:cs="MS Mincho"/>
          <w:b/>
          <w:i/>
          <w:iCs/>
          <w:sz w:val="24"/>
          <w:szCs w:val="24"/>
        </w:rPr>
        <w:t xml:space="preserve"> </w:t>
      </w:r>
      <w:proofErr w:type="spellStart"/>
      <w:r w:rsidR="00EA2D20">
        <w:rPr>
          <w:rFonts w:eastAsia="MS Mincho" w:cs="MS Mincho"/>
          <w:b/>
          <w:i/>
          <w:iCs/>
          <w:sz w:val="24"/>
          <w:szCs w:val="24"/>
        </w:rPr>
        <w:t>pAdau</w:t>
      </w:r>
      <w:proofErr w:type="spellEnd"/>
      <w:r w:rsidR="00EA2D20">
        <w:rPr>
          <w:rFonts w:eastAsia="MS Mincho" w:cs="MS Mincho"/>
          <w:b/>
          <w:i/>
          <w:iCs/>
          <w:sz w:val="24"/>
          <w:szCs w:val="24"/>
        </w:rPr>
        <w:t xml:space="preserve"> </w:t>
      </w:r>
      <w:proofErr w:type="spellStart"/>
      <w:r w:rsidR="00EA2D20">
        <w:rPr>
          <w:rFonts w:eastAsia="MS Mincho" w:cs="MS Mincho"/>
          <w:b/>
          <w:i/>
          <w:iCs/>
          <w:sz w:val="24"/>
          <w:szCs w:val="24"/>
        </w:rPr>
        <w:t>yasya</w:t>
      </w:r>
      <w:proofErr w:type="spellEnd"/>
      <w:r w:rsidR="00EA2D20">
        <w:rPr>
          <w:rFonts w:eastAsia="MS Mincho" w:cs="MS Mincho"/>
          <w:b/>
          <w:i/>
          <w:iCs/>
          <w:sz w:val="24"/>
          <w:szCs w:val="24"/>
        </w:rPr>
        <w:t xml:space="preserve"> </w:t>
      </w:r>
      <w:proofErr w:type="spellStart"/>
      <w:r w:rsidR="00EA2D20">
        <w:rPr>
          <w:rFonts w:eastAsia="MS Mincho" w:cs="MS Mincho"/>
          <w:b/>
          <w:i/>
          <w:iCs/>
          <w:sz w:val="24"/>
          <w:szCs w:val="24"/>
        </w:rPr>
        <w:t>nAbhirviya</w:t>
      </w:r>
      <w:proofErr w:type="spellEnd"/>
      <w:r w:rsidR="00EA2D20">
        <w:rPr>
          <w:rFonts w:eastAsia="MS Mincho" w:cs="MS Mincho"/>
          <w:b/>
          <w:i/>
          <w:iCs/>
          <w:sz w:val="24"/>
          <w:szCs w:val="24"/>
        </w:rPr>
        <w:t xml:space="preserve"> </w:t>
      </w:r>
      <w:proofErr w:type="spellStart"/>
      <w:r w:rsidR="00EA2D20">
        <w:rPr>
          <w:rFonts w:eastAsia="MS Mincho" w:cs="MS Mincho"/>
          <w:b/>
          <w:i/>
          <w:iCs/>
          <w:sz w:val="24"/>
          <w:szCs w:val="24"/>
        </w:rPr>
        <w:t>dasuranilah</w:t>
      </w:r>
      <w:proofErr w:type="spellEnd"/>
      <w:r w:rsidR="00EA2D20">
        <w:rPr>
          <w:rFonts w:eastAsia="MS Mincho" w:cs="MS Mincho"/>
          <w:b/>
          <w:i/>
          <w:iCs/>
          <w:sz w:val="24"/>
          <w:szCs w:val="24"/>
        </w:rPr>
        <w:t>….</w:t>
      </w:r>
      <w:r w:rsidR="00EA2D20">
        <w:rPr>
          <w:rFonts w:eastAsia="MS Mincho" w:cs="MS Mincho"/>
          <w:bCs/>
          <w:sz w:val="24"/>
          <w:szCs w:val="24"/>
        </w:rPr>
        <w:t xml:space="preserve"> The substance of this mantra is that the supreme God-head taking the entire world as His body is the controller </w:t>
      </w:r>
      <w:r w:rsidR="007556B8">
        <w:rPr>
          <w:rFonts w:eastAsia="MS Mincho" w:cs="MS Mincho"/>
          <w:bCs/>
          <w:sz w:val="24"/>
          <w:szCs w:val="24"/>
        </w:rPr>
        <w:t>residing inside the sentient and insentient.</w:t>
      </w:r>
    </w:p>
    <w:p w14:paraId="3FE59ADD" w14:textId="77777777" w:rsidR="007556B8" w:rsidRDefault="007556B8" w:rsidP="00200A4C">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The study of </w:t>
      </w:r>
      <w:proofErr w:type="spellStart"/>
      <w:r>
        <w:rPr>
          <w:rFonts w:eastAsia="MS Mincho" w:cs="MS Mincho"/>
          <w:bCs/>
          <w:sz w:val="24"/>
          <w:szCs w:val="24"/>
        </w:rPr>
        <w:t>S</w:t>
      </w:r>
      <w:r w:rsidR="00F64FA1">
        <w:rPr>
          <w:rFonts w:eastAsia="MS Mincho" w:cs="MS Mincho"/>
          <w:bCs/>
          <w:sz w:val="24"/>
          <w:szCs w:val="24"/>
        </w:rPr>
        <w:t>’</w:t>
      </w:r>
      <w:r>
        <w:rPr>
          <w:rFonts w:eastAsia="MS Mincho" w:cs="MS Mincho"/>
          <w:bCs/>
          <w:sz w:val="24"/>
          <w:szCs w:val="24"/>
        </w:rPr>
        <w:t>ankara’s</w:t>
      </w:r>
      <w:proofErr w:type="spellEnd"/>
      <w:r>
        <w:rPr>
          <w:rFonts w:eastAsia="MS Mincho" w:cs="MS Mincho"/>
          <w:bCs/>
          <w:sz w:val="24"/>
          <w:szCs w:val="24"/>
        </w:rPr>
        <w:t xml:space="preserve"> commentary –</w:t>
      </w:r>
    </w:p>
    <w:p w14:paraId="6672E03B" w14:textId="77777777" w:rsidR="007556B8" w:rsidRDefault="007556B8" w:rsidP="00200A4C">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Who is this </w:t>
      </w:r>
      <w:proofErr w:type="gramStart"/>
      <w:r>
        <w:rPr>
          <w:rFonts w:eastAsia="MS Mincho" w:cs="MS Mincho"/>
          <w:bCs/>
          <w:sz w:val="24"/>
          <w:szCs w:val="24"/>
        </w:rPr>
        <w:t>Huge</w:t>
      </w:r>
      <w:proofErr w:type="gramEnd"/>
      <w:r>
        <w:rPr>
          <w:rFonts w:eastAsia="MS Mincho" w:cs="MS Mincho"/>
          <w:bCs/>
          <w:sz w:val="24"/>
          <w:szCs w:val="24"/>
        </w:rPr>
        <w:t xml:space="preserve"> personality? </w:t>
      </w:r>
      <w:proofErr w:type="spellStart"/>
      <w:r>
        <w:rPr>
          <w:rFonts w:eastAsia="MS Mincho" w:cs="MS Mincho"/>
          <w:bCs/>
          <w:sz w:val="24"/>
          <w:szCs w:val="24"/>
        </w:rPr>
        <w:t>S</w:t>
      </w:r>
      <w:r w:rsidR="00F64FA1">
        <w:rPr>
          <w:rFonts w:eastAsia="MS Mincho" w:cs="MS Mincho"/>
          <w:bCs/>
          <w:sz w:val="24"/>
          <w:szCs w:val="24"/>
        </w:rPr>
        <w:t>’</w:t>
      </w:r>
      <w:r>
        <w:rPr>
          <w:rFonts w:eastAsia="MS Mincho" w:cs="MS Mincho"/>
          <w:bCs/>
          <w:sz w:val="24"/>
          <w:szCs w:val="24"/>
        </w:rPr>
        <w:t>ankara</w:t>
      </w:r>
      <w:proofErr w:type="spellEnd"/>
      <w:r>
        <w:rPr>
          <w:rFonts w:eastAsia="MS Mincho" w:cs="MS Mincho"/>
          <w:bCs/>
          <w:sz w:val="24"/>
          <w:szCs w:val="24"/>
        </w:rPr>
        <w:t xml:space="preserve"> answered this question saying that it </w:t>
      </w:r>
      <w:r w:rsidR="00F64FA1">
        <w:rPr>
          <w:rFonts w:eastAsia="MS Mincho" w:cs="MS Mincho"/>
          <w:bCs/>
          <w:sz w:val="24"/>
          <w:szCs w:val="24"/>
        </w:rPr>
        <w:t xml:space="preserve">is none other than the </w:t>
      </w:r>
      <w:proofErr w:type="spellStart"/>
      <w:r w:rsidR="00F64FA1">
        <w:rPr>
          <w:rFonts w:eastAsia="MS Mincho" w:cs="MS Mincho"/>
          <w:bCs/>
          <w:sz w:val="24"/>
          <w:szCs w:val="24"/>
        </w:rPr>
        <w:t>MahAvishN</w:t>
      </w:r>
      <w:r>
        <w:rPr>
          <w:rFonts w:eastAsia="MS Mincho" w:cs="MS Mincho"/>
          <w:bCs/>
          <w:sz w:val="24"/>
          <w:szCs w:val="24"/>
        </w:rPr>
        <w:t>u</w:t>
      </w:r>
      <w:proofErr w:type="spellEnd"/>
      <w:r>
        <w:rPr>
          <w:rFonts w:eastAsia="MS Mincho" w:cs="MS Mincho"/>
          <w:bCs/>
          <w:sz w:val="24"/>
          <w:szCs w:val="24"/>
        </w:rPr>
        <w:t xml:space="preserve"> in his sentence in his commentary - </w:t>
      </w:r>
      <w:proofErr w:type="spellStart"/>
      <w:r>
        <w:rPr>
          <w:rFonts w:eastAsia="MS Mincho" w:cs="MS Mincho"/>
          <w:b/>
          <w:i/>
          <w:iCs/>
          <w:sz w:val="24"/>
          <w:szCs w:val="24"/>
        </w:rPr>
        <w:t>esha</w:t>
      </w:r>
      <w:proofErr w:type="spellEnd"/>
      <w:r>
        <w:rPr>
          <w:rFonts w:eastAsia="MS Mincho" w:cs="MS Mincho"/>
          <w:b/>
          <w:i/>
          <w:iCs/>
          <w:sz w:val="24"/>
          <w:szCs w:val="24"/>
        </w:rPr>
        <w:t xml:space="preserve"> devo </w:t>
      </w:r>
      <w:proofErr w:type="spellStart"/>
      <w:r>
        <w:rPr>
          <w:rFonts w:eastAsia="MS Mincho" w:cs="MS Mincho"/>
          <w:b/>
          <w:i/>
          <w:iCs/>
          <w:sz w:val="24"/>
          <w:szCs w:val="24"/>
        </w:rPr>
        <w:t>vishNuh</w:t>
      </w:r>
      <w:proofErr w:type="spellEnd"/>
      <w:r>
        <w:rPr>
          <w:rFonts w:eastAsia="MS Mincho" w:cs="MS Mincho"/>
          <w:b/>
          <w:i/>
          <w:iCs/>
          <w:sz w:val="24"/>
          <w:szCs w:val="24"/>
        </w:rPr>
        <w:t xml:space="preserve"> – </w:t>
      </w:r>
      <w:proofErr w:type="spellStart"/>
      <w:r>
        <w:rPr>
          <w:rFonts w:eastAsia="MS Mincho" w:cs="MS Mincho"/>
          <w:b/>
          <w:i/>
          <w:iCs/>
          <w:sz w:val="24"/>
          <w:szCs w:val="24"/>
        </w:rPr>
        <w:t>praThama</w:t>
      </w:r>
      <w:proofErr w:type="spellEnd"/>
      <w:r>
        <w:rPr>
          <w:rFonts w:eastAsia="MS Mincho" w:cs="MS Mincho"/>
          <w:b/>
          <w:i/>
          <w:iCs/>
          <w:sz w:val="24"/>
          <w:szCs w:val="24"/>
        </w:rPr>
        <w:t xml:space="preserve"> </w:t>
      </w:r>
      <w:proofErr w:type="spellStart"/>
      <w:r>
        <w:rPr>
          <w:rFonts w:eastAsia="MS Mincho" w:cs="MS Mincho"/>
          <w:b/>
          <w:i/>
          <w:iCs/>
          <w:sz w:val="24"/>
          <w:szCs w:val="24"/>
        </w:rPr>
        <w:t>s’areeree</w:t>
      </w:r>
      <w:proofErr w:type="spellEnd"/>
      <w:r>
        <w:rPr>
          <w:rFonts w:eastAsia="MS Mincho" w:cs="MS Mincho"/>
          <w:b/>
          <w:i/>
          <w:iCs/>
          <w:sz w:val="24"/>
          <w:szCs w:val="24"/>
        </w:rPr>
        <w:t xml:space="preserve"> </w:t>
      </w:r>
      <w:proofErr w:type="spellStart"/>
      <w:r>
        <w:rPr>
          <w:rFonts w:eastAsia="MS Mincho" w:cs="MS Mincho"/>
          <w:b/>
          <w:i/>
          <w:iCs/>
          <w:sz w:val="24"/>
          <w:szCs w:val="24"/>
        </w:rPr>
        <w:t>thrailokyadehopAdhih</w:t>
      </w:r>
      <w:proofErr w:type="spellEnd"/>
      <w:r>
        <w:rPr>
          <w:rFonts w:eastAsia="MS Mincho" w:cs="MS Mincho"/>
          <w:b/>
          <w:i/>
          <w:iCs/>
          <w:sz w:val="24"/>
          <w:szCs w:val="24"/>
        </w:rPr>
        <w:t xml:space="preserve"> </w:t>
      </w:r>
      <w:proofErr w:type="spellStart"/>
      <w:r>
        <w:rPr>
          <w:rFonts w:eastAsia="MS Mincho" w:cs="MS Mincho"/>
          <w:b/>
          <w:i/>
          <w:iCs/>
          <w:sz w:val="24"/>
          <w:szCs w:val="24"/>
        </w:rPr>
        <w:t>sarveshAm</w:t>
      </w:r>
      <w:proofErr w:type="spellEnd"/>
      <w:r>
        <w:rPr>
          <w:rFonts w:eastAsia="MS Mincho" w:cs="MS Mincho"/>
          <w:b/>
          <w:i/>
          <w:iCs/>
          <w:sz w:val="24"/>
          <w:szCs w:val="24"/>
        </w:rPr>
        <w:t xml:space="preserve"> </w:t>
      </w:r>
      <w:proofErr w:type="spellStart"/>
      <w:r>
        <w:rPr>
          <w:rFonts w:eastAsia="MS Mincho" w:cs="MS Mincho"/>
          <w:b/>
          <w:i/>
          <w:iCs/>
          <w:sz w:val="24"/>
          <w:szCs w:val="24"/>
        </w:rPr>
        <w:t>bhUthAnAm</w:t>
      </w:r>
      <w:proofErr w:type="spellEnd"/>
      <w:r>
        <w:rPr>
          <w:rFonts w:eastAsia="MS Mincho" w:cs="MS Mincho"/>
          <w:b/>
          <w:i/>
          <w:iCs/>
          <w:sz w:val="24"/>
          <w:szCs w:val="24"/>
        </w:rPr>
        <w:t xml:space="preserve"> </w:t>
      </w:r>
      <w:proofErr w:type="spellStart"/>
      <w:r>
        <w:rPr>
          <w:rFonts w:eastAsia="MS Mincho" w:cs="MS Mincho"/>
          <w:b/>
          <w:i/>
          <w:iCs/>
          <w:sz w:val="24"/>
          <w:szCs w:val="24"/>
        </w:rPr>
        <w:t>antharAthmA.</w:t>
      </w:r>
      <w:r w:rsidR="00E02958">
        <w:rPr>
          <w:rFonts w:eastAsia="MS Mincho" w:cs="MS Mincho"/>
          <w:bCs/>
          <w:sz w:val="24"/>
          <w:szCs w:val="24"/>
        </w:rPr>
        <w:t>At</w:t>
      </w:r>
      <w:proofErr w:type="spellEnd"/>
      <w:r w:rsidR="00E02958">
        <w:rPr>
          <w:rFonts w:eastAsia="MS Mincho" w:cs="MS Mincho"/>
          <w:bCs/>
          <w:sz w:val="24"/>
          <w:szCs w:val="24"/>
        </w:rPr>
        <w:t xml:space="preserve"> the same time, the introduction for this mantra is having strange sentences.  Note them – “</w:t>
      </w:r>
      <w:proofErr w:type="spellStart"/>
      <w:r w:rsidR="00F64FA1">
        <w:rPr>
          <w:rFonts w:eastAsia="MS Mincho" w:cs="MS Mincho"/>
          <w:b/>
          <w:i/>
          <w:iCs/>
          <w:sz w:val="24"/>
          <w:szCs w:val="24"/>
        </w:rPr>
        <w:t>paravidyA</w:t>
      </w:r>
      <w:proofErr w:type="spellEnd"/>
      <w:r w:rsidR="00E02958">
        <w:rPr>
          <w:rFonts w:eastAsia="MS Mincho" w:cs="MS Mincho"/>
          <w:b/>
          <w:i/>
          <w:iCs/>
          <w:sz w:val="24"/>
          <w:szCs w:val="24"/>
        </w:rPr>
        <w:t xml:space="preserve"> </w:t>
      </w:r>
      <w:proofErr w:type="spellStart"/>
      <w:r w:rsidR="00E02958">
        <w:rPr>
          <w:rFonts w:eastAsia="MS Mincho" w:cs="MS Mincho"/>
          <w:b/>
          <w:i/>
          <w:iCs/>
          <w:sz w:val="24"/>
          <w:szCs w:val="24"/>
        </w:rPr>
        <w:t>vishayam</w:t>
      </w:r>
      <w:proofErr w:type="spellEnd"/>
      <w:r w:rsidR="00E02958">
        <w:rPr>
          <w:rFonts w:eastAsia="MS Mincho" w:cs="MS Mincho"/>
          <w:b/>
          <w:i/>
          <w:iCs/>
          <w:sz w:val="24"/>
          <w:szCs w:val="24"/>
        </w:rPr>
        <w:t xml:space="preserve"> </w:t>
      </w:r>
      <w:proofErr w:type="spellStart"/>
      <w:r w:rsidR="00E02958">
        <w:rPr>
          <w:rFonts w:eastAsia="MS Mincho" w:cs="MS Mincho"/>
          <w:b/>
          <w:i/>
          <w:iCs/>
          <w:sz w:val="24"/>
          <w:szCs w:val="24"/>
        </w:rPr>
        <w:t>aksharam</w:t>
      </w:r>
      <w:proofErr w:type="spellEnd"/>
      <w:r w:rsidR="00E02958">
        <w:rPr>
          <w:rFonts w:eastAsia="MS Mincho" w:cs="MS Mincho"/>
          <w:b/>
          <w:i/>
          <w:iCs/>
          <w:sz w:val="24"/>
          <w:szCs w:val="24"/>
        </w:rPr>
        <w:t xml:space="preserve"> </w:t>
      </w:r>
      <w:proofErr w:type="spellStart"/>
      <w:r w:rsidR="00E02958">
        <w:rPr>
          <w:rFonts w:eastAsia="MS Mincho" w:cs="MS Mincho"/>
          <w:b/>
          <w:i/>
          <w:iCs/>
          <w:sz w:val="24"/>
          <w:szCs w:val="24"/>
        </w:rPr>
        <w:t>nirvis’esham</w:t>
      </w:r>
      <w:proofErr w:type="spellEnd"/>
      <w:r w:rsidR="00E02958">
        <w:rPr>
          <w:rFonts w:eastAsia="MS Mincho" w:cs="MS Mincho"/>
          <w:b/>
          <w:i/>
          <w:iCs/>
          <w:sz w:val="24"/>
          <w:szCs w:val="24"/>
        </w:rPr>
        <w:t xml:space="preserve"> </w:t>
      </w:r>
      <w:proofErr w:type="spellStart"/>
      <w:r w:rsidR="00E02958">
        <w:rPr>
          <w:rFonts w:eastAsia="MS Mincho" w:cs="MS Mincho"/>
          <w:b/>
          <w:i/>
          <w:iCs/>
          <w:sz w:val="24"/>
          <w:szCs w:val="24"/>
        </w:rPr>
        <w:t>purusham</w:t>
      </w:r>
      <w:proofErr w:type="spellEnd"/>
      <w:r w:rsidR="00E02958">
        <w:rPr>
          <w:rFonts w:eastAsia="MS Mincho" w:cs="MS Mincho"/>
          <w:b/>
          <w:i/>
          <w:iCs/>
          <w:sz w:val="24"/>
          <w:szCs w:val="24"/>
        </w:rPr>
        <w:t xml:space="preserve"> </w:t>
      </w:r>
      <w:proofErr w:type="spellStart"/>
      <w:r w:rsidR="00E02958">
        <w:rPr>
          <w:rFonts w:eastAsia="MS Mincho" w:cs="MS Mincho"/>
          <w:b/>
          <w:i/>
          <w:iCs/>
          <w:sz w:val="24"/>
          <w:szCs w:val="24"/>
        </w:rPr>
        <w:t>sathyam</w:t>
      </w:r>
      <w:proofErr w:type="spellEnd"/>
      <w:r w:rsidR="00E02958">
        <w:rPr>
          <w:rFonts w:eastAsia="MS Mincho" w:cs="MS Mincho"/>
          <w:b/>
          <w:i/>
          <w:iCs/>
          <w:sz w:val="24"/>
          <w:szCs w:val="24"/>
        </w:rPr>
        <w:t xml:space="preserve"> </w:t>
      </w:r>
      <w:proofErr w:type="spellStart"/>
      <w:r w:rsidR="00E02958">
        <w:rPr>
          <w:rFonts w:eastAsia="MS Mincho" w:cs="MS Mincho"/>
          <w:b/>
          <w:i/>
          <w:iCs/>
          <w:sz w:val="24"/>
          <w:szCs w:val="24"/>
        </w:rPr>
        <w:t>divyohyamUrtha</w:t>
      </w:r>
      <w:proofErr w:type="spellEnd"/>
      <w:r w:rsidR="00E02958">
        <w:rPr>
          <w:rFonts w:eastAsia="MS Mincho" w:cs="MS Mincho"/>
          <w:b/>
          <w:i/>
          <w:iCs/>
          <w:sz w:val="24"/>
          <w:szCs w:val="24"/>
        </w:rPr>
        <w:t xml:space="preserve">… </w:t>
      </w:r>
      <w:proofErr w:type="spellStart"/>
      <w:r w:rsidR="00E02958">
        <w:rPr>
          <w:rFonts w:eastAsia="MS Mincho" w:cs="MS Mincho"/>
          <w:b/>
          <w:i/>
          <w:iCs/>
          <w:sz w:val="24"/>
          <w:szCs w:val="24"/>
        </w:rPr>
        <w:t>ithyAdi</w:t>
      </w:r>
      <w:proofErr w:type="spellEnd"/>
      <w:r w:rsidR="00E02958">
        <w:rPr>
          <w:rFonts w:eastAsia="MS Mincho" w:cs="MS Mincho"/>
          <w:b/>
          <w:i/>
          <w:iCs/>
          <w:sz w:val="24"/>
          <w:szCs w:val="24"/>
        </w:rPr>
        <w:t xml:space="preserve"> </w:t>
      </w:r>
      <w:proofErr w:type="spellStart"/>
      <w:r w:rsidR="00E02958">
        <w:rPr>
          <w:rFonts w:eastAsia="MS Mincho" w:cs="MS Mincho"/>
          <w:b/>
          <w:i/>
          <w:iCs/>
          <w:sz w:val="24"/>
          <w:szCs w:val="24"/>
        </w:rPr>
        <w:t>manthreNokthvA</w:t>
      </w:r>
      <w:proofErr w:type="spellEnd"/>
      <w:r w:rsidR="00E02958">
        <w:rPr>
          <w:rFonts w:eastAsia="MS Mincho" w:cs="MS Mincho"/>
          <w:b/>
          <w:i/>
          <w:iCs/>
          <w:sz w:val="24"/>
          <w:szCs w:val="24"/>
        </w:rPr>
        <w:t xml:space="preserve"> </w:t>
      </w:r>
      <w:proofErr w:type="spellStart"/>
      <w:r w:rsidR="00E02958">
        <w:rPr>
          <w:rFonts w:eastAsia="MS Mincho" w:cs="MS Mincho"/>
          <w:b/>
          <w:i/>
          <w:iCs/>
          <w:sz w:val="24"/>
          <w:szCs w:val="24"/>
        </w:rPr>
        <w:t>punasthadeva</w:t>
      </w:r>
      <w:proofErr w:type="spellEnd"/>
      <w:r w:rsidR="00E02958">
        <w:rPr>
          <w:rFonts w:eastAsia="MS Mincho" w:cs="MS Mincho"/>
          <w:b/>
          <w:i/>
          <w:iCs/>
          <w:sz w:val="24"/>
          <w:szCs w:val="24"/>
        </w:rPr>
        <w:t xml:space="preserve"> </w:t>
      </w:r>
      <w:proofErr w:type="spellStart"/>
      <w:r w:rsidR="00E02958">
        <w:rPr>
          <w:rFonts w:eastAsia="MS Mincho" w:cs="MS Mincho"/>
          <w:b/>
          <w:i/>
          <w:iCs/>
          <w:sz w:val="24"/>
          <w:szCs w:val="24"/>
        </w:rPr>
        <w:t>savis’esham</w:t>
      </w:r>
      <w:proofErr w:type="spellEnd"/>
      <w:r w:rsidR="00E02958">
        <w:rPr>
          <w:rFonts w:eastAsia="MS Mincho" w:cs="MS Mincho"/>
          <w:b/>
          <w:i/>
          <w:iCs/>
          <w:sz w:val="24"/>
          <w:szCs w:val="24"/>
        </w:rPr>
        <w:t xml:space="preserve"> </w:t>
      </w:r>
      <w:proofErr w:type="spellStart"/>
      <w:r w:rsidR="00E02958">
        <w:rPr>
          <w:rFonts w:eastAsia="MS Mincho" w:cs="MS Mincho"/>
          <w:b/>
          <w:i/>
          <w:iCs/>
          <w:sz w:val="24"/>
          <w:szCs w:val="24"/>
        </w:rPr>
        <w:t>visthareNa</w:t>
      </w:r>
      <w:proofErr w:type="spellEnd"/>
      <w:r w:rsidR="00E02958">
        <w:rPr>
          <w:rFonts w:eastAsia="MS Mincho" w:cs="MS Mincho"/>
          <w:b/>
          <w:i/>
          <w:iCs/>
          <w:sz w:val="24"/>
          <w:szCs w:val="24"/>
        </w:rPr>
        <w:t xml:space="preserve"> </w:t>
      </w:r>
      <w:proofErr w:type="spellStart"/>
      <w:r w:rsidR="00E02958">
        <w:rPr>
          <w:rFonts w:eastAsia="MS Mincho" w:cs="MS Mincho"/>
          <w:b/>
          <w:i/>
          <w:iCs/>
          <w:sz w:val="24"/>
          <w:szCs w:val="24"/>
        </w:rPr>
        <w:t>vakthavyamithi</w:t>
      </w:r>
      <w:proofErr w:type="spellEnd"/>
      <w:r w:rsidR="00E02958">
        <w:rPr>
          <w:rFonts w:eastAsia="MS Mincho" w:cs="MS Mincho"/>
          <w:b/>
          <w:i/>
          <w:iCs/>
          <w:sz w:val="24"/>
          <w:szCs w:val="24"/>
        </w:rPr>
        <w:t xml:space="preserve"> </w:t>
      </w:r>
      <w:proofErr w:type="spellStart"/>
      <w:r w:rsidR="00E02958">
        <w:rPr>
          <w:rFonts w:eastAsia="MS Mincho" w:cs="MS Mincho"/>
          <w:b/>
          <w:i/>
          <w:iCs/>
          <w:sz w:val="24"/>
          <w:szCs w:val="24"/>
        </w:rPr>
        <w:t>prakramathe</w:t>
      </w:r>
      <w:proofErr w:type="spellEnd"/>
      <w:proofErr w:type="gramStart"/>
      <w:r w:rsidR="00E02958">
        <w:rPr>
          <w:rFonts w:eastAsia="MS Mincho" w:cs="MS Mincho"/>
          <w:b/>
          <w:i/>
          <w:iCs/>
          <w:sz w:val="24"/>
          <w:szCs w:val="24"/>
        </w:rPr>
        <w:t>…..</w:t>
      </w:r>
      <w:proofErr w:type="gramEnd"/>
      <w:r w:rsidR="00E02958">
        <w:rPr>
          <w:rFonts w:eastAsia="MS Mincho" w:cs="MS Mincho"/>
          <w:b/>
          <w:i/>
          <w:iCs/>
          <w:sz w:val="24"/>
          <w:szCs w:val="24"/>
        </w:rPr>
        <w:t xml:space="preserve"> </w:t>
      </w:r>
      <w:proofErr w:type="spellStart"/>
      <w:r w:rsidR="00E02958">
        <w:rPr>
          <w:rFonts w:eastAsia="MS Mincho" w:cs="MS Mincho"/>
          <w:b/>
          <w:i/>
          <w:iCs/>
          <w:sz w:val="24"/>
          <w:szCs w:val="24"/>
        </w:rPr>
        <w:t>yopi</w:t>
      </w:r>
      <w:proofErr w:type="spellEnd"/>
      <w:r w:rsidR="00E02958">
        <w:rPr>
          <w:rFonts w:eastAsia="MS Mincho" w:cs="MS Mincho"/>
          <w:b/>
          <w:i/>
          <w:iCs/>
          <w:sz w:val="24"/>
          <w:szCs w:val="24"/>
        </w:rPr>
        <w:t xml:space="preserve"> </w:t>
      </w:r>
      <w:proofErr w:type="spellStart"/>
      <w:r w:rsidR="00E02958">
        <w:rPr>
          <w:rFonts w:eastAsia="MS Mincho" w:cs="MS Mincho"/>
          <w:b/>
          <w:i/>
          <w:iCs/>
          <w:sz w:val="24"/>
          <w:szCs w:val="24"/>
        </w:rPr>
        <w:t>prathhamajAth</w:t>
      </w:r>
      <w:proofErr w:type="spellEnd"/>
      <w:r w:rsidR="00A32C6A">
        <w:rPr>
          <w:rFonts w:eastAsia="MS Mincho" w:cs="MS Mincho"/>
          <w:b/>
          <w:i/>
          <w:iCs/>
          <w:sz w:val="24"/>
          <w:szCs w:val="24"/>
        </w:rPr>
        <w:t xml:space="preserve"> </w:t>
      </w:r>
      <w:proofErr w:type="spellStart"/>
      <w:r w:rsidR="00A32C6A">
        <w:rPr>
          <w:rFonts w:eastAsia="MS Mincho" w:cs="MS Mincho"/>
          <w:b/>
          <w:i/>
          <w:iCs/>
          <w:sz w:val="24"/>
          <w:szCs w:val="24"/>
        </w:rPr>
        <w:t>prANAth</w:t>
      </w:r>
      <w:proofErr w:type="spellEnd"/>
      <w:r w:rsidR="00A32C6A">
        <w:rPr>
          <w:rFonts w:eastAsia="MS Mincho" w:cs="MS Mincho"/>
          <w:b/>
          <w:i/>
          <w:iCs/>
          <w:sz w:val="24"/>
          <w:szCs w:val="24"/>
        </w:rPr>
        <w:t xml:space="preserve"> </w:t>
      </w:r>
      <w:proofErr w:type="spellStart"/>
      <w:r w:rsidR="00A32C6A">
        <w:rPr>
          <w:rFonts w:eastAsia="MS Mincho" w:cs="MS Mincho"/>
          <w:b/>
          <w:i/>
          <w:iCs/>
          <w:sz w:val="24"/>
          <w:szCs w:val="24"/>
        </w:rPr>
        <w:t>hiraNyagarbhAth</w:t>
      </w:r>
      <w:proofErr w:type="spellEnd"/>
      <w:r w:rsidR="00A32C6A">
        <w:rPr>
          <w:rFonts w:eastAsia="MS Mincho" w:cs="MS Mincho"/>
          <w:b/>
          <w:i/>
          <w:iCs/>
          <w:sz w:val="24"/>
          <w:szCs w:val="24"/>
        </w:rPr>
        <w:t xml:space="preserve"> </w:t>
      </w:r>
      <w:proofErr w:type="spellStart"/>
      <w:r w:rsidR="00A32C6A">
        <w:rPr>
          <w:rFonts w:eastAsia="MS Mincho" w:cs="MS Mincho"/>
          <w:b/>
          <w:i/>
          <w:iCs/>
          <w:sz w:val="24"/>
          <w:szCs w:val="24"/>
        </w:rPr>
        <w:t>jAyathe</w:t>
      </w:r>
      <w:proofErr w:type="spellEnd"/>
      <w:r w:rsidR="00A32C6A">
        <w:rPr>
          <w:rFonts w:eastAsia="MS Mincho" w:cs="MS Mincho"/>
          <w:b/>
          <w:i/>
          <w:iCs/>
          <w:sz w:val="24"/>
          <w:szCs w:val="24"/>
        </w:rPr>
        <w:t xml:space="preserve"> </w:t>
      </w:r>
      <w:proofErr w:type="spellStart"/>
      <w:r w:rsidR="00A32C6A">
        <w:rPr>
          <w:rFonts w:eastAsia="MS Mincho" w:cs="MS Mincho"/>
          <w:b/>
          <w:i/>
          <w:iCs/>
          <w:sz w:val="24"/>
          <w:szCs w:val="24"/>
        </w:rPr>
        <w:t>asyAntharvirAT</w:t>
      </w:r>
      <w:proofErr w:type="spellEnd"/>
      <w:r w:rsidR="00A32C6A">
        <w:rPr>
          <w:rFonts w:eastAsia="MS Mincho" w:cs="MS Mincho"/>
          <w:b/>
          <w:i/>
          <w:iCs/>
          <w:sz w:val="24"/>
          <w:szCs w:val="24"/>
        </w:rPr>
        <w:t xml:space="preserve"> </w:t>
      </w:r>
      <w:proofErr w:type="spellStart"/>
      <w:r w:rsidR="00F64FA1">
        <w:rPr>
          <w:rFonts w:eastAsia="MS Mincho" w:cs="MS Mincho"/>
          <w:b/>
          <w:i/>
          <w:iCs/>
          <w:sz w:val="24"/>
          <w:szCs w:val="24"/>
        </w:rPr>
        <w:t>s</w:t>
      </w:r>
      <w:r w:rsidR="00A32C6A">
        <w:rPr>
          <w:rFonts w:eastAsia="MS Mincho" w:cs="MS Mincho"/>
          <w:b/>
          <w:i/>
          <w:iCs/>
          <w:sz w:val="24"/>
          <w:szCs w:val="24"/>
        </w:rPr>
        <w:t>ah</w:t>
      </w:r>
      <w:proofErr w:type="spellEnd"/>
      <w:r w:rsidR="00A32C6A">
        <w:rPr>
          <w:rFonts w:eastAsia="MS Mincho" w:cs="MS Mincho"/>
          <w:b/>
          <w:i/>
          <w:iCs/>
          <w:sz w:val="24"/>
          <w:szCs w:val="24"/>
        </w:rPr>
        <w:t xml:space="preserve"> </w:t>
      </w:r>
      <w:proofErr w:type="spellStart"/>
      <w:r w:rsidR="00A32C6A">
        <w:rPr>
          <w:rFonts w:eastAsia="MS Mincho" w:cs="MS Mincho"/>
          <w:b/>
          <w:i/>
          <w:iCs/>
          <w:sz w:val="24"/>
          <w:szCs w:val="24"/>
        </w:rPr>
        <w:t>thaththvAntharithathvena</w:t>
      </w:r>
      <w:proofErr w:type="spellEnd"/>
      <w:r w:rsidR="00A32C6A">
        <w:rPr>
          <w:rFonts w:eastAsia="MS Mincho" w:cs="MS Mincho"/>
          <w:b/>
          <w:i/>
          <w:iCs/>
          <w:sz w:val="24"/>
          <w:szCs w:val="24"/>
        </w:rPr>
        <w:t xml:space="preserve"> </w:t>
      </w:r>
      <w:proofErr w:type="spellStart"/>
      <w:r w:rsidR="00A32C6A">
        <w:rPr>
          <w:rFonts w:eastAsia="MS Mincho" w:cs="MS Mincho"/>
          <w:b/>
          <w:i/>
          <w:iCs/>
          <w:sz w:val="24"/>
          <w:szCs w:val="24"/>
        </w:rPr>
        <w:t>lakhyamANopi</w:t>
      </w:r>
      <w:proofErr w:type="spellEnd"/>
      <w:r w:rsidR="00A32C6A">
        <w:rPr>
          <w:rFonts w:eastAsia="MS Mincho" w:cs="MS Mincho"/>
          <w:b/>
          <w:i/>
          <w:iCs/>
          <w:sz w:val="24"/>
          <w:szCs w:val="24"/>
        </w:rPr>
        <w:t xml:space="preserve"> </w:t>
      </w:r>
      <w:proofErr w:type="spellStart"/>
      <w:r w:rsidR="00A32C6A">
        <w:rPr>
          <w:rFonts w:eastAsia="MS Mincho" w:cs="MS Mincho"/>
          <w:b/>
          <w:i/>
          <w:iCs/>
          <w:sz w:val="24"/>
          <w:szCs w:val="24"/>
        </w:rPr>
        <w:t>ethasmAdeva</w:t>
      </w:r>
      <w:proofErr w:type="spellEnd"/>
      <w:r w:rsidR="00A32C6A">
        <w:rPr>
          <w:rFonts w:eastAsia="MS Mincho" w:cs="MS Mincho"/>
          <w:b/>
          <w:i/>
          <w:iCs/>
          <w:sz w:val="24"/>
          <w:szCs w:val="24"/>
        </w:rPr>
        <w:t xml:space="preserve"> </w:t>
      </w:r>
      <w:proofErr w:type="spellStart"/>
      <w:r w:rsidR="00A32C6A">
        <w:rPr>
          <w:rFonts w:eastAsia="MS Mincho" w:cs="MS Mincho"/>
          <w:b/>
          <w:i/>
          <w:iCs/>
          <w:sz w:val="24"/>
          <w:szCs w:val="24"/>
        </w:rPr>
        <w:t>purushAjjAyathe</w:t>
      </w:r>
      <w:proofErr w:type="spellEnd"/>
      <w:r w:rsidR="00A32C6A">
        <w:rPr>
          <w:rFonts w:eastAsia="MS Mincho" w:cs="MS Mincho"/>
          <w:b/>
          <w:i/>
          <w:iCs/>
          <w:sz w:val="24"/>
          <w:szCs w:val="24"/>
        </w:rPr>
        <w:t xml:space="preserve">….” </w:t>
      </w:r>
      <w:r w:rsidR="00054F1C">
        <w:rPr>
          <w:rFonts w:eastAsia="MS Mincho" w:cs="MS Mincho"/>
          <w:bCs/>
          <w:sz w:val="24"/>
          <w:szCs w:val="24"/>
        </w:rPr>
        <w:t xml:space="preserve">Substance of this introduction can be summarised as follows </w:t>
      </w:r>
      <w:r w:rsidR="00F64FA1">
        <w:rPr>
          <w:rFonts w:eastAsia="MS Mincho" w:cs="MS Mincho"/>
          <w:bCs/>
          <w:sz w:val="24"/>
          <w:szCs w:val="24"/>
        </w:rPr>
        <w:t>– It</w:t>
      </w:r>
      <w:r w:rsidR="00A32C6A">
        <w:rPr>
          <w:rFonts w:eastAsia="MS Mincho" w:cs="MS Mincho"/>
          <w:bCs/>
          <w:sz w:val="24"/>
          <w:szCs w:val="24"/>
        </w:rPr>
        <w:t xml:space="preserve"> has been stated briefly in the previous 2</w:t>
      </w:r>
      <w:r w:rsidR="00A32C6A" w:rsidRPr="00A32C6A">
        <w:rPr>
          <w:rFonts w:eastAsia="MS Mincho" w:cs="MS Mincho"/>
          <w:bCs/>
          <w:sz w:val="24"/>
          <w:szCs w:val="24"/>
          <w:vertAlign w:val="superscript"/>
        </w:rPr>
        <w:t>nd</w:t>
      </w:r>
      <w:r w:rsidR="00A32C6A">
        <w:rPr>
          <w:rFonts w:eastAsia="MS Mincho" w:cs="MS Mincho"/>
          <w:bCs/>
          <w:sz w:val="24"/>
          <w:szCs w:val="24"/>
        </w:rPr>
        <w:t xml:space="preserve"> mantra- </w:t>
      </w:r>
      <w:proofErr w:type="spellStart"/>
      <w:r w:rsidR="00A32C6A">
        <w:rPr>
          <w:rFonts w:eastAsia="MS Mincho" w:cs="MS Mincho"/>
          <w:b/>
          <w:i/>
          <w:iCs/>
          <w:sz w:val="24"/>
          <w:szCs w:val="24"/>
        </w:rPr>
        <w:t>divyohyamUrthah</w:t>
      </w:r>
      <w:proofErr w:type="spellEnd"/>
      <w:r w:rsidR="00A32C6A">
        <w:rPr>
          <w:rFonts w:eastAsia="MS Mincho" w:cs="MS Mincho"/>
          <w:b/>
          <w:i/>
          <w:iCs/>
          <w:sz w:val="24"/>
          <w:szCs w:val="24"/>
        </w:rPr>
        <w:t>,</w:t>
      </w:r>
      <w:r w:rsidR="00A32C6A">
        <w:rPr>
          <w:rFonts w:eastAsia="MS Mincho" w:cs="MS Mincho"/>
          <w:bCs/>
          <w:sz w:val="24"/>
          <w:szCs w:val="24"/>
        </w:rPr>
        <w:t xml:space="preserve"> that the </w:t>
      </w:r>
      <w:proofErr w:type="spellStart"/>
      <w:r w:rsidR="00A32C6A">
        <w:rPr>
          <w:rFonts w:eastAsia="MS Mincho" w:cs="MS Mincho"/>
          <w:bCs/>
          <w:sz w:val="24"/>
          <w:szCs w:val="24"/>
        </w:rPr>
        <w:t>akshara</w:t>
      </w:r>
      <w:proofErr w:type="spellEnd"/>
      <w:r w:rsidR="00A32C6A">
        <w:rPr>
          <w:rFonts w:eastAsia="MS Mincho" w:cs="MS Mincho"/>
          <w:bCs/>
          <w:sz w:val="24"/>
          <w:szCs w:val="24"/>
        </w:rPr>
        <w:t xml:space="preserve"> </w:t>
      </w:r>
      <w:r w:rsidR="00F64FA1">
        <w:rPr>
          <w:rFonts w:eastAsia="MS Mincho" w:cs="MS Mincho"/>
          <w:bCs/>
          <w:sz w:val="24"/>
          <w:szCs w:val="24"/>
        </w:rPr>
        <w:t>Brahman</w:t>
      </w:r>
      <w:r w:rsidR="00A32C6A">
        <w:rPr>
          <w:rFonts w:eastAsia="MS Mincho" w:cs="MS Mincho"/>
          <w:bCs/>
          <w:sz w:val="24"/>
          <w:szCs w:val="24"/>
        </w:rPr>
        <w:t xml:space="preserve"> devoid of any attributes and qualities only is real. From the mantra </w:t>
      </w:r>
      <w:proofErr w:type="spellStart"/>
      <w:r w:rsidR="00A32C6A">
        <w:rPr>
          <w:rFonts w:eastAsia="MS Mincho" w:cs="MS Mincho"/>
          <w:b/>
          <w:i/>
          <w:iCs/>
          <w:sz w:val="24"/>
          <w:szCs w:val="24"/>
        </w:rPr>
        <w:t>agnirmUrthhA</w:t>
      </w:r>
      <w:proofErr w:type="spellEnd"/>
      <w:r w:rsidR="00A32C6A">
        <w:rPr>
          <w:rFonts w:eastAsia="MS Mincho" w:cs="MS Mincho"/>
          <w:b/>
          <w:i/>
          <w:iCs/>
          <w:sz w:val="24"/>
          <w:szCs w:val="24"/>
        </w:rPr>
        <w:t xml:space="preserve">... </w:t>
      </w:r>
      <w:r w:rsidR="00A32C6A">
        <w:rPr>
          <w:rFonts w:eastAsia="MS Mincho" w:cs="MS Mincho"/>
          <w:bCs/>
          <w:sz w:val="24"/>
          <w:szCs w:val="24"/>
        </w:rPr>
        <w:t xml:space="preserve">the detailed form of that Brahman, who is said to be devoid of any attributes and qualities, is going to be described. … This </w:t>
      </w:r>
      <w:proofErr w:type="spellStart"/>
      <w:r w:rsidR="00A32C6A">
        <w:rPr>
          <w:rFonts w:eastAsia="MS Mincho" w:cs="MS Mincho"/>
          <w:bCs/>
          <w:sz w:val="24"/>
          <w:szCs w:val="24"/>
        </w:rPr>
        <w:t>virATpurusha</w:t>
      </w:r>
      <w:proofErr w:type="spellEnd"/>
      <w:r w:rsidR="00A32C6A">
        <w:rPr>
          <w:rFonts w:eastAsia="MS Mincho" w:cs="MS Mincho"/>
          <w:bCs/>
          <w:sz w:val="24"/>
          <w:szCs w:val="24"/>
        </w:rPr>
        <w:t xml:space="preserve"> – </w:t>
      </w:r>
      <w:r w:rsidR="00F64FA1">
        <w:rPr>
          <w:rFonts w:eastAsia="MS Mincho" w:cs="MS Mincho"/>
          <w:bCs/>
          <w:sz w:val="24"/>
          <w:szCs w:val="24"/>
        </w:rPr>
        <w:t>Vishnu</w:t>
      </w:r>
      <w:r w:rsidR="00A32C6A">
        <w:rPr>
          <w:rFonts w:eastAsia="MS Mincho" w:cs="MS Mincho"/>
          <w:bCs/>
          <w:sz w:val="24"/>
          <w:szCs w:val="24"/>
        </w:rPr>
        <w:t xml:space="preserve"> is born </w:t>
      </w:r>
      <w:r w:rsidR="00054F1C">
        <w:rPr>
          <w:rFonts w:eastAsia="MS Mincho" w:cs="MS Mincho"/>
          <w:bCs/>
          <w:sz w:val="24"/>
          <w:szCs w:val="24"/>
        </w:rPr>
        <w:t>to</w:t>
      </w:r>
      <w:r w:rsidR="00A32C6A">
        <w:rPr>
          <w:rFonts w:eastAsia="MS Mincho" w:cs="MS Mincho"/>
          <w:bCs/>
          <w:sz w:val="24"/>
          <w:szCs w:val="24"/>
        </w:rPr>
        <w:t xml:space="preserve"> </w:t>
      </w:r>
      <w:proofErr w:type="spellStart"/>
      <w:r w:rsidR="00A32C6A">
        <w:rPr>
          <w:rFonts w:eastAsia="MS Mincho" w:cs="MS Mincho"/>
          <w:bCs/>
          <w:sz w:val="24"/>
          <w:szCs w:val="24"/>
        </w:rPr>
        <w:t>HiraNyagarbha</w:t>
      </w:r>
      <w:proofErr w:type="spellEnd"/>
      <w:r w:rsidR="00054F1C">
        <w:rPr>
          <w:rFonts w:eastAsia="MS Mincho" w:cs="MS Mincho"/>
          <w:bCs/>
          <w:sz w:val="24"/>
          <w:szCs w:val="24"/>
        </w:rPr>
        <w:t xml:space="preserve">, who is known by the word </w:t>
      </w:r>
      <w:proofErr w:type="spellStart"/>
      <w:r w:rsidR="00054F1C">
        <w:rPr>
          <w:rFonts w:eastAsia="MS Mincho" w:cs="MS Mincho"/>
          <w:bCs/>
          <w:sz w:val="24"/>
          <w:szCs w:val="24"/>
        </w:rPr>
        <w:t>PrANa</w:t>
      </w:r>
      <w:proofErr w:type="spellEnd"/>
      <w:r w:rsidR="00054F1C">
        <w:rPr>
          <w:rFonts w:eastAsia="MS Mincho" w:cs="MS Mincho"/>
          <w:bCs/>
          <w:sz w:val="24"/>
          <w:szCs w:val="24"/>
        </w:rPr>
        <w:t xml:space="preserve">. This </w:t>
      </w:r>
      <w:proofErr w:type="spellStart"/>
      <w:r w:rsidR="00054F1C">
        <w:rPr>
          <w:rFonts w:eastAsia="MS Mincho" w:cs="MS Mincho"/>
          <w:bCs/>
          <w:sz w:val="24"/>
          <w:szCs w:val="24"/>
        </w:rPr>
        <w:t>HiraNyagarbha</w:t>
      </w:r>
      <w:proofErr w:type="spellEnd"/>
      <w:r w:rsidR="00054F1C">
        <w:rPr>
          <w:rFonts w:eastAsia="MS Mincho" w:cs="MS Mincho"/>
          <w:bCs/>
          <w:sz w:val="24"/>
          <w:szCs w:val="24"/>
        </w:rPr>
        <w:t xml:space="preserve">, is the first offspring of that </w:t>
      </w:r>
      <w:proofErr w:type="spellStart"/>
      <w:r w:rsidR="00054F1C">
        <w:rPr>
          <w:rFonts w:eastAsia="MS Mincho" w:cs="MS Mincho"/>
          <w:bCs/>
          <w:sz w:val="24"/>
          <w:szCs w:val="24"/>
        </w:rPr>
        <w:t>akshara</w:t>
      </w:r>
      <w:proofErr w:type="spellEnd"/>
      <w:r w:rsidR="00054F1C">
        <w:rPr>
          <w:rFonts w:eastAsia="MS Mincho" w:cs="MS Mincho"/>
          <w:bCs/>
          <w:sz w:val="24"/>
          <w:szCs w:val="24"/>
        </w:rPr>
        <w:t xml:space="preserve"> Brahman, devoid of any attributes or characteristics. </w:t>
      </w:r>
      <w:proofErr w:type="gramStart"/>
      <w:r w:rsidR="00054F1C">
        <w:rPr>
          <w:rFonts w:eastAsia="MS Mincho" w:cs="MS Mincho"/>
          <w:bCs/>
          <w:sz w:val="24"/>
          <w:szCs w:val="24"/>
        </w:rPr>
        <w:t>Thus</w:t>
      </w:r>
      <w:proofErr w:type="gramEnd"/>
      <w:r w:rsidR="00054F1C">
        <w:rPr>
          <w:rFonts w:eastAsia="MS Mincho" w:cs="MS Mincho"/>
          <w:bCs/>
          <w:sz w:val="24"/>
          <w:szCs w:val="24"/>
        </w:rPr>
        <w:t xml:space="preserve"> even though there is another entity – </w:t>
      </w:r>
      <w:proofErr w:type="spellStart"/>
      <w:r w:rsidR="00054F1C">
        <w:rPr>
          <w:rFonts w:eastAsia="MS Mincho" w:cs="MS Mincho"/>
          <w:bCs/>
          <w:sz w:val="24"/>
          <w:szCs w:val="24"/>
        </w:rPr>
        <w:t>H</w:t>
      </w:r>
      <w:r w:rsidR="00F64FA1">
        <w:rPr>
          <w:rFonts w:eastAsia="MS Mincho" w:cs="MS Mincho"/>
          <w:bCs/>
          <w:sz w:val="24"/>
          <w:szCs w:val="24"/>
        </w:rPr>
        <w:t>i</w:t>
      </w:r>
      <w:r w:rsidR="00054F1C">
        <w:rPr>
          <w:rFonts w:eastAsia="MS Mincho" w:cs="MS Mincho"/>
          <w:bCs/>
          <w:sz w:val="24"/>
          <w:szCs w:val="24"/>
        </w:rPr>
        <w:t>raNyagarbha</w:t>
      </w:r>
      <w:proofErr w:type="spellEnd"/>
      <w:r w:rsidR="00054F1C">
        <w:rPr>
          <w:rFonts w:eastAsia="MS Mincho" w:cs="MS Mincho"/>
          <w:bCs/>
          <w:sz w:val="24"/>
          <w:szCs w:val="24"/>
        </w:rPr>
        <w:t xml:space="preserve"> in between the attribute-less </w:t>
      </w:r>
      <w:proofErr w:type="spellStart"/>
      <w:r w:rsidR="00054F1C">
        <w:rPr>
          <w:rFonts w:eastAsia="MS Mincho" w:cs="MS Mincho"/>
          <w:bCs/>
          <w:sz w:val="24"/>
          <w:szCs w:val="24"/>
        </w:rPr>
        <w:t>akshara</w:t>
      </w:r>
      <w:proofErr w:type="spellEnd"/>
      <w:r w:rsidR="00054F1C">
        <w:rPr>
          <w:rFonts w:eastAsia="MS Mincho" w:cs="MS Mincho"/>
          <w:bCs/>
          <w:sz w:val="24"/>
          <w:szCs w:val="24"/>
        </w:rPr>
        <w:t xml:space="preserve"> Brahman and this </w:t>
      </w:r>
      <w:proofErr w:type="spellStart"/>
      <w:r w:rsidR="00054F1C">
        <w:rPr>
          <w:rFonts w:eastAsia="MS Mincho" w:cs="MS Mincho"/>
          <w:bCs/>
          <w:sz w:val="24"/>
          <w:szCs w:val="24"/>
        </w:rPr>
        <w:t>virAT</w:t>
      </w:r>
      <w:proofErr w:type="spellEnd"/>
      <w:r w:rsidR="00054F1C">
        <w:rPr>
          <w:rFonts w:eastAsia="MS Mincho" w:cs="MS Mincho"/>
          <w:bCs/>
          <w:sz w:val="24"/>
          <w:szCs w:val="24"/>
        </w:rPr>
        <w:t xml:space="preserve"> purusha – </w:t>
      </w:r>
      <w:proofErr w:type="spellStart"/>
      <w:r w:rsidR="00054F1C">
        <w:rPr>
          <w:rFonts w:eastAsia="MS Mincho" w:cs="MS Mincho"/>
          <w:bCs/>
          <w:sz w:val="24"/>
          <w:szCs w:val="24"/>
        </w:rPr>
        <w:t>VishNu</w:t>
      </w:r>
      <w:proofErr w:type="spellEnd"/>
      <w:r w:rsidR="00054F1C">
        <w:rPr>
          <w:rFonts w:eastAsia="MS Mincho" w:cs="MS Mincho"/>
          <w:bCs/>
          <w:sz w:val="24"/>
          <w:szCs w:val="24"/>
        </w:rPr>
        <w:t xml:space="preserve">, since this </w:t>
      </w:r>
      <w:proofErr w:type="spellStart"/>
      <w:r w:rsidR="00054F1C">
        <w:rPr>
          <w:rFonts w:eastAsia="MS Mincho" w:cs="MS Mincho"/>
          <w:bCs/>
          <w:sz w:val="24"/>
          <w:szCs w:val="24"/>
        </w:rPr>
        <w:t>vishNu</w:t>
      </w:r>
      <w:proofErr w:type="spellEnd"/>
      <w:r w:rsidR="00054F1C">
        <w:rPr>
          <w:rFonts w:eastAsia="MS Mincho" w:cs="MS Mincho"/>
          <w:bCs/>
          <w:sz w:val="24"/>
          <w:szCs w:val="24"/>
        </w:rPr>
        <w:t xml:space="preserve"> is born from that attribute-less </w:t>
      </w:r>
      <w:proofErr w:type="spellStart"/>
      <w:r w:rsidR="00054F1C">
        <w:rPr>
          <w:rFonts w:eastAsia="MS Mincho" w:cs="MS Mincho"/>
          <w:bCs/>
          <w:sz w:val="24"/>
          <w:szCs w:val="24"/>
        </w:rPr>
        <w:t>akshara</w:t>
      </w:r>
      <w:proofErr w:type="spellEnd"/>
      <w:r w:rsidR="00054F1C">
        <w:rPr>
          <w:rFonts w:eastAsia="MS Mincho" w:cs="MS Mincho"/>
          <w:bCs/>
          <w:sz w:val="24"/>
          <w:szCs w:val="24"/>
        </w:rPr>
        <w:t xml:space="preserve"> Brahman, this </w:t>
      </w:r>
      <w:proofErr w:type="spellStart"/>
      <w:r w:rsidR="00054F1C">
        <w:rPr>
          <w:rFonts w:eastAsia="MS Mincho" w:cs="MS Mincho"/>
          <w:bCs/>
          <w:sz w:val="24"/>
          <w:szCs w:val="24"/>
        </w:rPr>
        <w:t>VishNu</w:t>
      </w:r>
      <w:proofErr w:type="spellEnd"/>
      <w:r w:rsidR="00054F1C">
        <w:rPr>
          <w:rFonts w:eastAsia="MS Mincho" w:cs="MS Mincho"/>
          <w:bCs/>
          <w:sz w:val="24"/>
          <w:szCs w:val="24"/>
        </w:rPr>
        <w:t xml:space="preserve"> also is the form of that attribute-less </w:t>
      </w:r>
      <w:proofErr w:type="spellStart"/>
      <w:r w:rsidR="00054F1C">
        <w:rPr>
          <w:rFonts w:eastAsia="MS Mincho" w:cs="MS Mincho"/>
          <w:bCs/>
          <w:sz w:val="24"/>
          <w:szCs w:val="24"/>
        </w:rPr>
        <w:t>akshara</w:t>
      </w:r>
      <w:proofErr w:type="spellEnd"/>
      <w:r w:rsidR="00054F1C">
        <w:rPr>
          <w:rFonts w:eastAsia="MS Mincho" w:cs="MS Mincho"/>
          <w:bCs/>
          <w:sz w:val="24"/>
          <w:szCs w:val="24"/>
        </w:rPr>
        <w:t xml:space="preserve"> Brahman only.</w:t>
      </w:r>
    </w:p>
    <w:p w14:paraId="6011305E" w14:textId="77777777" w:rsidR="00354F7F" w:rsidRDefault="00354F7F" w:rsidP="00200A4C">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There are two subjects which need to be examined in the above statement. The first is examining the Brahman who is devoid of any attribute. The second aspect is the birth of the </w:t>
      </w:r>
      <w:proofErr w:type="spellStart"/>
      <w:r>
        <w:rPr>
          <w:rFonts w:eastAsia="MS Mincho" w:cs="MS Mincho"/>
          <w:bCs/>
          <w:sz w:val="24"/>
          <w:szCs w:val="24"/>
        </w:rPr>
        <w:t>virAT</w:t>
      </w:r>
      <w:proofErr w:type="spellEnd"/>
      <w:r>
        <w:rPr>
          <w:rFonts w:eastAsia="MS Mincho" w:cs="MS Mincho"/>
          <w:bCs/>
          <w:sz w:val="24"/>
          <w:szCs w:val="24"/>
        </w:rPr>
        <w:t xml:space="preserve"> purusha - </w:t>
      </w:r>
      <w:r w:rsidR="00F64FA1">
        <w:rPr>
          <w:rFonts w:eastAsia="MS Mincho" w:cs="MS Mincho"/>
          <w:bCs/>
          <w:sz w:val="24"/>
          <w:szCs w:val="24"/>
        </w:rPr>
        <w:t>Vishnu</w:t>
      </w:r>
      <w:r>
        <w:rPr>
          <w:rFonts w:eastAsia="MS Mincho" w:cs="MS Mincho"/>
          <w:bCs/>
          <w:sz w:val="24"/>
          <w:szCs w:val="24"/>
        </w:rPr>
        <w:t xml:space="preserve"> from </w:t>
      </w:r>
      <w:proofErr w:type="spellStart"/>
      <w:r>
        <w:rPr>
          <w:rFonts w:eastAsia="MS Mincho" w:cs="MS Mincho"/>
          <w:bCs/>
          <w:sz w:val="24"/>
          <w:szCs w:val="24"/>
        </w:rPr>
        <w:t>HiraNyagarbha</w:t>
      </w:r>
      <w:proofErr w:type="spellEnd"/>
      <w:r>
        <w:rPr>
          <w:rFonts w:eastAsia="MS Mincho" w:cs="MS Mincho"/>
          <w:bCs/>
          <w:sz w:val="24"/>
          <w:szCs w:val="24"/>
        </w:rPr>
        <w:t>.</w:t>
      </w:r>
    </w:p>
    <w:p w14:paraId="0E79666F" w14:textId="77777777" w:rsidR="00354F7F" w:rsidRDefault="00354F7F" w:rsidP="00354F7F">
      <w:pPr>
        <w:pStyle w:val="ListParagraph"/>
        <w:numPr>
          <w:ilvl w:val="0"/>
          <w:numId w:val="7"/>
        </w:numPr>
        <w:tabs>
          <w:tab w:val="left" w:pos="2880"/>
          <w:tab w:val="left" w:pos="3600"/>
          <w:tab w:val="left" w:pos="4500"/>
        </w:tabs>
        <w:spacing w:line="276" w:lineRule="auto"/>
        <w:jc w:val="both"/>
        <w:rPr>
          <w:rFonts w:eastAsia="MS Mincho" w:cs="MS Mincho"/>
          <w:bCs/>
          <w:sz w:val="24"/>
          <w:szCs w:val="24"/>
        </w:rPr>
      </w:pPr>
      <w:r>
        <w:rPr>
          <w:rFonts w:eastAsia="MS Mincho" w:cs="MS Mincho"/>
          <w:bCs/>
          <w:sz w:val="24"/>
          <w:szCs w:val="24"/>
        </w:rPr>
        <w:lastRenderedPageBreak/>
        <w:t>Stating that Brahman is devoid of any attributes.  Statement that</w:t>
      </w:r>
      <w:r w:rsidR="008537E1">
        <w:rPr>
          <w:rFonts w:eastAsia="MS Mincho" w:cs="MS Mincho"/>
          <w:bCs/>
          <w:sz w:val="24"/>
          <w:szCs w:val="24"/>
        </w:rPr>
        <w:t xml:space="preserve"> absence of any attributes to the Brahman is established by the Mantra </w:t>
      </w:r>
      <w:proofErr w:type="spellStart"/>
      <w:r w:rsidR="008537E1">
        <w:rPr>
          <w:rFonts w:eastAsia="MS Mincho" w:cs="MS Mincho"/>
          <w:b/>
          <w:i/>
          <w:iCs/>
          <w:sz w:val="24"/>
          <w:szCs w:val="24"/>
        </w:rPr>
        <w:t>divyohyamUrthah</w:t>
      </w:r>
      <w:proofErr w:type="spellEnd"/>
      <w:r w:rsidR="008537E1">
        <w:rPr>
          <w:rFonts w:eastAsia="MS Mincho" w:cs="MS Mincho"/>
          <w:b/>
          <w:i/>
          <w:iCs/>
          <w:sz w:val="24"/>
          <w:szCs w:val="24"/>
        </w:rPr>
        <w:t xml:space="preserve"> …</w:t>
      </w:r>
      <w:r w:rsidR="008537E1">
        <w:rPr>
          <w:rFonts w:eastAsia="MS Mincho" w:cs="MS Mincho"/>
          <w:bCs/>
          <w:sz w:val="24"/>
          <w:szCs w:val="24"/>
        </w:rPr>
        <w:t xml:space="preserve">. By any testimonial or evidence, it is not possible to prove the existence of an entity without any attributes. Whatever testimonial or </w:t>
      </w:r>
      <w:r w:rsidR="00F64FA1">
        <w:rPr>
          <w:rFonts w:eastAsia="MS Mincho" w:cs="MS Mincho"/>
          <w:bCs/>
          <w:sz w:val="24"/>
          <w:szCs w:val="24"/>
        </w:rPr>
        <w:t>authenticity acknowledging</w:t>
      </w:r>
      <w:r w:rsidR="008537E1">
        <w:rPr>
          <w:rFonts w:eastAsia="MS Mincho" w:cs="MS Mincho"/>
          <w:bCs/>
          <w:sz w:val="24"/>
          <w:szCs w:val="24"/>
        </w:rPr>
        <w:t xml:space="preserve"> the existence of an entity does it so by its specific characteristics or attributes which are unique to it. If an authenticity cannot acknowledge a quality or an attribute different than other entities, it cannot be termed as authenticity or testimonial at all. </w:t>
      </w:r>
      <w:proofErr w:type="spellStart"/>
      <w:r w:rsidR="008537E1">
        <w:rPr>
          <w:rFonts w:eastAsia="MS Mincho" w:cs="MS Mincho"/>
          <w:b/>
          <w:i/>
          <w:iCs/>
          <w:sz w:val="24"/>
          <w:szCs w:val="24"/>
        </w:rPr>
        <w:t>Idam</w:t>
      </w:r>
      <w:proofErr w:type="spellEnd"/>
      <w:r w:rsidR="008537E1">
        <w:rPr>
          <w:rFonts w:eastAsia="MS Mincho" w:cs="MS Mincho"/>
          <w:b/>
          <w:i/>
          <w:iCs/>
          <w:sz w:val="24"/>
          <w:szCs w:val="24"/>
        </w:rPr>
        <w:t xml:space="preserve"> </w:t>
      </w:r>
      <w:proofErr w:type="spellStart"/>
      <w:r w:rsidR="008537E1">
        <w:rPr>
          <w:rFonts w:eastAsia="MS Mincho" w:cs="MS Mincho"/>
          <w:b/>
          <w:i/>
          <w:iCs/>
          <w:sz w:val="24"/>
          <w:szCs w:val="24"/>
        </w:rPr>
        <w:t>iththham</w:t>
      </w:r>
      <w:proofErr w:type="spellEnd"/>
      <w:r w:rsidR="008537E1">
        <w:rPr>
          <w:rFonts w:eastAsia="MS Mincho" w:cs="MS Mincho"/>
          <w:b/>
          <w:i/>
          <w:iCs/>
          <w:sz w:val="24"/>
          <w:szCs w:val="24"/>
        </w:rPr>
        <w:t xml:space="preserve"> </w:t>
      </w:r>
      <w:r w:rsidR="008537E1">
        <w:rPr>
          <w:rFonts w:eastAsia="MS Mincho" w:cs="MS Mincho"/>
          <w:bCs/>
          <w:sz w:val="24"/>
          <w:szCs w:val="24"/>
        </w:rPr>
        <w:t>– this is that specific entity – is the</w:t>
      </w:r>
      <w:r w:rsidR="00F41CF0">
        <w:rPr>
          <w:rFonts w:eastAsia="MS Mincho" w:cs="MS Mincho"/>
          <w:bCs/>
          <w:sz w:val="24"/>
          <w:szCs w:val="24"/>
        </w:rPr>
        <w:t xml:space="preserve"> form of </w:t>
      </w:r>
      <w:r w:rsidR="008537E1">
        <w:rPr>
          <w:rFonts w:eastAsia="MS Mincho" w:cs="MS Mincho"/>
          <w:bCs/>
          <w:sz w:val="24"/>
          <w:szCs w:val="24"/>
        </w:rPr>
        <w:t xml:space="preserve">acknowledgement of an entity by the authentic or testimonial. </w:t>
      </w:r>
      <w:r w:rsidR="00BF0DE0">
        <w:rPr>
          <w:rFonts w:eastAsia="MS Mincho" w:cs="MS Mincho"/>
          <w:bCs/>
          <w:sz w:val="24"/>
          <w:szCs w:val="24"/>
        </w:rPr>
        <w:t xml:space="preserve">In this phrase, </w:t>
      </w:r>
      <w:proofErr w:type="spellStart"/>
      <w:r w:rsidR="00BF0DE0">
        <w:rPr>
          <w:rFonts w:eastAsia="MS Mincho" w:cs="MS Mincho"/>
          <w:bCs/>
          <w:sz w:val="24"/>
          <w:szCs w:val="24"/>
        </w:rPr>
        <w:t>idam</w:t>
      </w:r>
      <w:proofErr w:type="spellEnd"/>
      <w:r w:rsidR="00BF0DE0">
        <w:rPr>
          <w:rFonts w:eastAsia="MS Mincho" w:cs="MS Mincho"/>
          <w:bCs/>
          <w:sz w:val="24"/>
          <w:szCs w:val="24"/>
        </w:rPr>
        <w:t xml:space="preserve"> is the entity. </w:t>
      </w:r>
      <w:proofErr w:type="spellStart"/>
      <w:r w:rsidR="00BF0DE0">
        <w:rPr>
          <w:rFonts w:eastAsia="MS Mincho" w:cs="MS Mincho"/>
          <w:b/>
          <w:i/>
          <w:iCs/>
          <w:sz w:val="24"/>
          <w:szCs w:val="24"/>
        </w:rPr>
        <w:t>Iththham</w:t>
      </w:r>
      <w:proofErr w:type="spellEnd"/>
      <w:r w:rsidR="00BF0DE0">
        <w:rPr>
          <w:rFonts w:eastAsia="MS Mincho" w:cs="MS Mincho"/>
          <w:b/>
          <w:i/>
          <w:iCs/>
          <w:sz w:val="24"/>
          <w:szCs w:val="24"/>
        </w:rPr>
        <w:t xml:space="preserve"> </w:t>
      </w:r>
      <w:r w:rsidR="00BF0DE0">
        <w:rPr>
          <w:rFonts w:eastAsia="MS Mincho" w:cs="MS Mincho"/>
          <w:bCs/>
          <w:sz w:val="24"/>
          <w:szCs w:val="24"/>
        </w:rPr>
        <w:t xml:space="preserve">tells about the unique properties or characteristics or attributes of that entity. In absence of these specific and unique characteristics, it cannot be identified as </w:t>
      </w:r>
      <w:proofErr w:type="spellStart"/>
      <w:r w:rsidR="00BF0DE0">
        <w:rPr>
          <w:rFonts w:eastAsia="MS Mincho" w:cs="MS Mincho"/>
          <w:b/>
          <w:i/>
          <w:iCs/>
          <w:sz w:val="24"/>
          <w:szCs w:val="24"/>
        </w:rPr>
        <w:t>iththham</w:t>
      </w:r>
      <w:proofErr w:type="spellEnd"/>
      <w:r w:rsidR="00BF0DE0">
        <w:rPr>
          <w:rFonts w:eastAsia="MS Mincho" w:cs="MS Mincho"/>
          <w:b/>
          <w:i/>
          <w:iCs/>
          <w:sz w:val="24"/>
          <w:szCs w:val="24"/>
        </w:rPr>
        <w:t>.</w:t>
      </w:r>
      <w:r w:rsidR="00BF0DE0">
        <w:rPr>
          <w:rFonts w:eastAsia="MS Mincho" w:cs="MS Mincho"/>
          <w:bCs/>
          <w:sz w:val="24"/>
          <w:szCs w:val="24"/>
        </w:rPr>
        <w:t xml:space="preserve"> The testimony of direct perception – the </w:t>
      </w:r>
      <w:proofErr w:type="spellStart"/>
      <w:r w:rsidR="00DC596F">
        <w:rPr>
          <w:rFonts w:eastAsia="MS Mincho" w:cs="MS Mincho"/>
          <w:bCs/>
          <w:sz w:val="24"/>
          <w:szCs w:val="24"/>
        </w:rPr>
        <w:t>Prathyaksha</w:t>
      </w:r>
      <w:proofErr w:type="spellEnd"/>
      <w:r w:rsidR="00DC596F">
        <w:rPr>
          <w:rFonts w:eastAsia="MS Mincho" w:cs="MS Mincho"/>
          <w:bCs/>
          <w:sz w:val="24"/>
          <w:szCs w:val="24"/>
        </w:rPr>
        <w:t xml:space="preserve"> </w:t>
      </w:r>
      <w:proofErr w:type="spellStart"/>
      <w:r w:rsidR="00DC596F">
        <w:rPr>
          <w:rFonts w:eastAsia="MS Mincho" w:cs="MS Mincho"/>
          <w:bCs/>
          <w:sz w:val="24"/>
          <w:szCs w:val="24"/>
        </w:rPr>
        <w:t>pra</w:t>
      </w:r>
      <w:r w:rsidR="00BF0DE0">
        <w:rPr>
          <w:rFonts w:eastAsia="MS Mincho" w:cs="MS Mincho"/>
          <w:bCs/>
          <w:sz w:val="24"/>
          <w:szCs w:val="24"/>
        </w:rPr>
        <w:t>mANa</w:t>
      </w:r>
      <w:proofErr w:type="spellEnd"/>
      <w:r w:rsidR="00384324">
        <w:rPr>
          <w:rFonts w:eastAsia="MS Mincho" w:cs="MS Mincho"/>
          <w:bCs/>
          <w:sz w:val="24"/>
          <w:szCs w:val="24"/>
        </w:rPr>
        <w:t>,</w:t>
      </w:r>
      <w:r w:rsidR="00BF0DE0">
        <w:rPr>
          <w:rFonts w:eastAsia="MS Mincho" w:cs="MS Mincho"/>
          <w:bCs/>
          <w:sz w:val="24"/>
          <w:szCs w:val="24"/>
        </w:rPr>
        <w:t xml:space="preserve"> obtained by the various sensory organs</w:t>
      </w:r>
      <w:r w:rsidR="00384324">
        <w:rPr>
          <w:rFonts w:eastAsia="MS Mincho" w:cs="MS Mincho"/>
          <w:bCs/>
          <w:sz w:val="24"/>
          <w:szCs w:val="24"/>
        </w:rPr>
        <w:t>,</w:t>
      </w:r>
      <w:r w:rsidR="00BF0DE0">
        <w:rPr>
          <w:rFonts w:eastAsia="MS Mincho" w:cs="MS Mincho"/>
          <w:bCs/>
          <w:sz w:val="24"/>
          <w:szCs w:val="24"/>
        </w:rPr>
        <w:t xml:space="preserve"> acknowledges an entity by the presence of characteristics like its form, taste or sound or touch sensitivity etc.</w:t>
      </w:r>
      <w:r w:rsidR="00F64FA1">
        <w:rPr>
          <w:rFonts w:eastAsia="MS Mincho" w:cs="MS Mincho"/>
          <w:bCs/>
          <w:sz w:val="24"/>
          <w:szCs w:val="24"/>
        </w:rPr>
        <w:t xml:space="preserve"> The </w:t>
      </w:r>
      <w:proofErr w:type="spellStart"/>
      <w:r w:rsidR="00F64FA1">
        <w:rPr>
          <w:rFonts w:eastAsia="MS Mincho" w:cs="MS Mincho"/>
          <w:bCs/>
          <w:sz w:val="24"/>
          <w:szCs w:val="24"/>
        </w:rPr>
        <w:t>a</w:t>
      </w:r>
      <w:r w:rsidR="00DC596F">
        <w:rPr>
          <w:rFonts w:eastAsia="MS Mincho" w:cs="MS Mincho"/>
          <w:bCs/>
          <w:sz w:val="24"/>
          <w:szCs w:val="24"/>
        </w:rPr>
        <w:t>numAna</w:t>
      </w:r>
      <w:proofErr w:type="spellEnd"/>
      <w:r w:rsidR="00DC596F">
        <w:rPr>
          <w:rFonts w:eastAsia="MS Mincho" w:cs="MS Mincho"/>
          <w:bCs/>
          <w:sz w:val="24"/>
          <w:szCs w:val="24"/>
        </w:rPr>
        <w:t xml:space="preserve"> </w:t>
      </w:r>
      <w:proofErr w:type="spellStart"/>
      <w:r w:rsidR="00DC596F">
        <w:rPr>
          <w:rFonts w:eastAsia="MS Mincho" w:cs="MS Mincho"/>
          <w:bCs/>
          <w:sz w:val="24"/>
          <w:szCs w:val="24"/>
        </w:rPr>
        <w:t>pramANa</w:t>
      </w:r>
      <w:proofErr w:type="spellEnd"/>
      <w:r w:rsidR="00DC596F">
        <w:rPr>
          <w:rFonts w:eastAsia="MS Mincho" w:cs="MS Mincho"/>
          <w:bCs/>
          <w:sz w:val="24"/>
          <w:szCs w:val="24"/>
        </w:rPr>
        <w:t xml:space="preserve"> or the perception by inference, concludes the presence of an entity by the presence of a known effect due to a characteristic present in an entity, which can be acknowledged by the direct perception. </w:t>
      </w:r>
    </w:p>
    <w:p w14:paraId="625B7375" w14:textId="77777777" w:rsidR="00384324" w:rsidRDefault="00B5599D" w:rsidP="00B5599D">
      <w:pPr>
        <w:tabs>
          <w:tab w:val="left" w:pos="2160"/>
          <w:tab w:val="left" w:pos="2880"/>
          <w:tab w:val="left" w:pos="3600"/>
          <w:tab w:val="left" w:pos="4500"/>
        </w:tabs>
        <w:spacing w:line="276" w:lineRule="auto"/>
        <w:ind w:left="1080"/>
        <w:jc w:val="both"/>
        <w:rPr>
          <w:rFonts w:eastAsia="MS Mincho" w:cs="MS Mincho"/>
          <w:bCs/>
          <w:sz w:val="24"/>
          <w:szCs w:val="24"/>
        </w:rPr>
      </w:pPr>
      <w:r>
        <w:rPr>
          <w:rFonts w:eastAsia="MS Mincho" w:cs="MS Mincho"/>
          <w:bCs/>
          <w:sz w:val="24"/>
          <w:szCs w:val="24"/>
        </w:rPr>
        <w:tab/>
      </w:r>
      <w:r w:rsidR="00384324" w:rsidRPr="00B5599D">
        <w:rPr>
          <w:rFonts w:eastAsia="MS Mincho" w:cs="MS Mincho"/>
          <w:bCs/>
          <w:sz w:val="24"/>
          <w:szCs w:val="24"/>
        </w:rPr>
        <w:t xml:space="preserve"> Now coming to the words in a language, they are of four types, viz., denoting the race, the characteristic, the action and the matter.</w:t>
      </w:r>
      <w:r w:rsidR="00452FCA" w:rsidRPr="00B5599D">
        <w:rPr>
          <w:rFonts w:eastAsia="MS Mincho" w:cs="MS Mincho"/>
          <w:bCs/>
          <w:sz w:val="24"/>
          <w:szCs w:val="24"/>
        </w:rPr>
        <w:t xml:space="preserve"> All these denote the attributes or </w:t>
      </w:r>
      <w:r w:rsidR="00F64FA1" w:rsidRPr="00B5599D">
        <w:rPr>
          <w:rFonts w:eastAsia="MS Mincho" w:cs="MS Mincho"/>
          <w:bCs/>
          <w:sz w:val="24"/>
          <w:szCs w:val="24"/>
        </w:rPr>
        <w:t>characteristics</w:t>
      </w:r>
      <w:r w:rsidR="00452FCA" w:rsidRPr="00B5599D">
        <w:rPr>
          <w:rFonts w:eastAsia="MS Mincho" w:cs="MS Mincho"/>
          <w:bCs/>
          <w:sz w:val="24"/>
          <w:szCs w:val="24"/>
        </w:rPr>
        <w:t xml:space="preserve"> like the race etc. Not only that any word has two </w:t>
      </w:r>
      <w:r w:rsidR="00F64FA1" w:rsidRPr="00B5599D">
        <w:rPr>
          <w:rFonts w:eastAsia="MS Mincho" w:cs="MS Mincho"/>
          <w:bCs/>
          <w:sz w:val="24"/>
          <w:szCs w:val="24"/>
        </w:rPr>
        <w:t>components viz</w:t>
      </w:r>
      <w:r w:rsidR="00452FCA" w:rsidRPr="00B5599D">
        <w:rPr>
          <w:rFonts w:eastAsia="MS Mincho" w:cs="MS Mincho"/>
          <w:bCs/>
          <w:sz w:val="24"/>
          <w:szCs w:val="24"/>
        </w:rPr>
        <w:t xml:space="preserve">., the </w:t>
      </w:r>
      <w:proofErr w:type="spellStart"/>
      <w:r w:rsidR="00452FCA" w:rsidRPr="00B5599D">
        <w:rPr>
          <w:rFonts w:eastAsia="MS Mincho" w:cs="MS Mincho"/>
          <w:bCs/>
          <w:sz w:val="24"/>
          <w:szCs w:val="24"/>
        </w:rPr>
        <w:t>prakRithi</w:t>
      </w:r>
      <w:proofErr w:type="spellEnd"/>
      <w:r w:rsidR="00452FCA" w:rsidRPr="00B5599D">
        <w:rPr>
          <w:rFonts w:eastAsia="MS Mincho" w:cs="MS Mincho"/>
          <w:bCs/>
          <w:sz w:val="24"/>
          <w:szCs w:val="24"/>
        </w:rPr>
        <w:t xml:space="preserve"> – the root, and </w:t>
      </w:r>
      <w:proofErr w:type="spellStart"/>
      <w:r w:rsidR="00452FCA" w:rsidRPr="00B5599D">
        <w:rPr>
          <w:rFonts w:eastAsia="MS Mincho" w:cs="MS Mincho"/>
          <w:bCs/>
          <w:sz w:val="24"/>
          <w:szCs w:val="24"/>
        </w:rPr>
        <w:t>prathyayam</w:t>
      </w:r>
      <w:proofErr w:type="spellEnd"/>
      <w:r w:rsidR="00452FCA" w:rsidRPr="00B5599D">
        <w:rPr>
          <w:rFonts w:eastAsia="MS Mincho" w:cs="MS Mincho"/>
          <w:bCs/>
          <w:sz w:val="24"/>
          <w:szCs w:val="24"/>
        </w:rPr>
        <w:t xml:space="preserve"> – the suffix of declination. These two elements of the word do denote separate meanings only. </w:t>
      </w:r>
      <w:proofErr w:type="gramStart"/>
      <w:r w:rsidR="00452FCA" w:rsidRPr="00B5599D">
        <w:rPr>
          <w:rFonts w:eastAsia="MS Mincho" w:cs="MS Mincho"/>
          <w:bCs/>
          <w:sz w:val="24"/>
          <w:szCs w:val="24"/>
        </w:rPr>
        <w:t>Thus</w:t>
      </w:r>
      <w:proofErr w:type="gramEnd"/>
      <w:r w:rsidR="00452FCA" w:rsidRPr="00B5599D">
        <w:rPr>
          <w:rFonts w:eastAsia="MS Mincho" w:cs="MS Mincho"/>
          <w:bCs/>
          <w:sz w:val="24"/>
          <w:szCs w:val="24"/>
        </w:rPr>
        <w:t xml:space="preserve"> the combination of these two only make a complete word denoting an entity having specific characteristic like action, form, taste etc. denoted by the suffix – the </w:t>
      </w:r>
      <w:proofErr w:type="spellStart"/>
      <w:r w:rsidR="00452FCA" w:rsidRPr="00B5599D">
        <w:rPr>
          <w:rFonts w:eastAsia="MS Mincho" w:cs="MS Mincho"/>
          <w:bCs/>
          <w:sz w:val="24"/>
          <w:szCs w:val="24"/>
        </w:rPr>
        <w:t>prathyayam</w:t>
      </w:r>
      <w:proofErr w:type="spellEnd"/>
      <w:r w:rsidR="00452FCA" w:rsidRPr="00B5599D">
        <w:rPr>
          <w:rFonts w:eastAsia="MS Mincho" w:cs="MS Mincho"/>
          <w:bCs/>
          <w:sz w:val="24"/>
          <w:szCs w:val="24"/>
        </w:rPr>
        <w:t xml:space="preserve">.  Without the </w:t>
      </w:r>
      <w:r w:rsidR="00F64FA1" w:rsidRPr="00B5599D">
        <w:rPr>
          <w:rFonts w:eastAsia="MS Mincho" w:cs="MS Mincho"/>
          <w:bCs/>
          <w:sz w:val="24"/>
          <w:szCs w:val="24"/>
        </w:rPr>
        <w:t>declination</w:t>
      </w:r>
      <w:r w:rsidR="00452FCA" w:rsidRPr="00B5599D">
        <w:rPr>
          <w:rFonts w:eastAsia="MS Mincho" w:cs="MS Mincho"/>
          <w:bCs/>
          <w:sz w:val="24"/>
          <w:szCs w:val="24"/>
        </w:rPr>
        <w:t xml:space="preserve"> suffix, usage of a word is absurd and serves no purpose. </w:t>
      </w:r>
      <w:proofErr w:type="gramStart"/>
      <w:r w:rsidR="00452FCA" w:rsidRPr="00B5599D">
        <w:rPr>
          <w:rFonts w:eastAsia="MS Mincho" w:cs="MS Mincho"/>
          <w:bCs/>
          <w:sz w:val="24"/>
          <w:szCs w:val="24"/>
        </w:rPr>
        <w:t>Thus</w:t>
      </w:r>
      <w:proofErr w:type="gramEnd"/>
      <w:r w:rsidR="00452FCA" w:rsidRPr="00B5599D">
        <w:rPr>
          <w:rFonts w:eastAsia="MS Mincho" w:cs="MS Mincho"/>
          <w:bCs/>
          <w:sz w:val="24"/>
          <w:szCs w:val="24"/>
        </w:rPr>
        <w:t xml:space="preserve"> when a word itself is a qualified one, a sentence having many words together will be denoting an entity having more characteristics and attributes only</w:t>
      </w:r>
      <w:r w:rsidR="00C6444E" w:rsidRPr="00B5599D">
        <w:rPr>
          <w:rFonts w:eastAsia="MS Mincho" w:cs="MS Mincho"/>
          <w:bCs/>
          <w:sz w:val="24"/>
          <w:szCs w:val="24"/>
        </w:rPr>
        <w:t xml:space="preserve"> and it cannot denote an entity devoid of attributes or characteristics</w:t>
      </w:r>
      <w:r w:rsidR="00452FCA" w:rsidRPr="00B5599D">
        <w:rPr>
          <w:rFonts w:eastAsia="MS Mincho" w:cs="MS Mincho"/>
          <w:bCs/>
          <w:sz w:val="24"/>
          <w:szCs w:val="24"/>
        </w:rPr>
        <w:t>.</w:t>
      </w:r>
      <w:r w:rsidR="00C6444E" w:rsidRPr="00B5599D">
        <w:rPr>
          <w:rFonts w:eastAsia="MS Mincho" w:cs="MS Mincho"/>
          <w:bCs/>
          <w:sz w:val="24"/>
          <w:szCs w:val="24"/>
        </w:rPr>
        <w:t xml:space="preserve"> </w:t>
      </w:r>
      <w:proofErr w:type="gramStart"/>
      <w:r w:rsidR="00C6444E" w:rsidRPr="00B5599D">
        <w:rPr>
          <w:rFonts w:eastAsia="MS Mincho" w:cs="MS Mincho"/>
          <w:bCs/>
          <w:sz w:val="24"/>
          <w:szCs w:val="24"/>
        </w:rPr>
        <w:t>Thus</w:t>
      </w:r>
      <w:proofErr w:type="gramEnd"/>
      <w:r w:rsidR="00C6444E" w:rsidRPr="00B5599D">
        <w:rPr>
          <w:rFonts w:eastAsia="MS Mincho" w:cs="MS Mincho"/>
          <w:bCs/>
          <w:sz w:val="24"/>
          <w:szCs w:val="24"/>
        </w:rPr>
        <w:t xml:space="preserve"> neither of the testimonies viz.</w:t>
      </w:r>
      <w:r w:rsidR="00F64FA1" w:rsidRPr="00B5599D">
        <w:rPr>
          <w:rFonts w:eastAsia="MS Mincho" w:cs="MS Mincho"/>
          <w:bCs/>
          <w:sz w:val="24"/>
          <w:szCs w:val="24"/>
        </w:rPr>
        <w:t xml:space="preserve">, </w:t>
      </w:r>
      <w:proofErr w:type="spellStart"/>
      <w:r w:rsidR="00F64FA1" w:rsidRPr="00B5599D">
        <w:rPr>
          <w:rFonts w:eastAsia="MS Mincho" w:cs="MS Mincho"/>
          <w:bCs/>
          <w:sz w:val="24"/>
          <w:szCs w:val="24"/>
        </w:rPr>
        <w:t>Prathyaksha</w:t>
      </w:r>
      <w:proofErr w:type="spellEnd"/>
      <w:r w:rsidR="00C6444E" w:rsidRPr="00B5599D">
        <w:rPr>
          <w:rFonts w:eastAsia="MS Mincho" w:cs="MS Mincho"/>
          <w:bCs/>
          <w:sz w:val="24"/>
          <w:szCs w:val="24"/>
        </w:rPr>
        <w:t xml:space="preserve"> - the direct perception, </w:t>
      </w:r>
      <w:proofErr w:type="spellStart"/>
      <w:r w:rsidR="00C6444E" w:rsidRPr="00B5599D">
        <w:rPr>
          <w:rFonts w:eastAsia="MS Mincho" w:cs="MS Mincho"/>
          <w:bCs/>
          <w:sz w:val="24"/>
          <w:szCs w:val="24"/>
        </w:rPr>
        <w:t>AnumAna</w:t>
      </w:r>
      <w:proofErr w:type="spellEnd"/>
      <w:r w:rsidR="00C6444E" w:rsidRPr="00B5599D">
        <w:rPr>
          <w:rFonts w:eastAsia="MS Mincho" w:cs="MS Mincho"/>
          <w:bCs/>
          <w:sz w:val="24"/>
          <w:szCs w:val="24"/>
        </w:rPr>
        <w:t xml:space="preserve"> – the inference, or the </w:t>
      </w:r>
      <w:proofErr w:type="spellStart"/>
      <w:r w:rsidR="00C6444E" w:rsidRPr="00B5599D">
        <w:rPr>
          <w:rFonts w:eastAsia="MS Mincho" w:cs="MS Mincho"/>
          <w:bCs/>
          <w:sz w:val="24"/>
          <w:szCs w:val="24"/>
        </w:rPr>
        <w:t>s’abda</w:t>
      </w:r>
      <w:proofErr w:type="spellEnd"/>
      <w:r w:rsidR="00C6444E" w:rsidRPr="00B5599D">
        <w:rPr>
          <w:rFonts w:eastAsia="MS Mincho" w:cs="MS Mincho"/>
          <w:bCs/>
          <w:sz w:val="24"/>
          <w:szCs w:val="24"/>
        </w:rPr>
        <w:t xml:space="preserve"> – the word from a well</w:t>
      </w:r>
      <w:r w:rsidR="00C14207" w:rsidRPr="00B5599D">
        <w:rPr>
          <w:rFonts w:eastAsia="MS Mincho" w:cs="MS Mincho"/>
          <w:bCs/>
          <w:sz w:val="24"/>
          <w:szCs w:val="24"/>
        </w:rPr>
        <w:t>-</w:t>
      </w:r>
      <w:r w:rsidR="00C6444E" w:rsidRPr="00B5599D">
        <w:rPr>
          <w:rFonts w:eastAsia="MS Mincho" w:cs="MS Mincho"/>
          <w:bCs/>
          <w:sz w:val="24"/>
          <w:szCs w:val="24"/>
        </w:rPr>
        <w:t xml:space="preserve">wisher cannot acknowledge an entity devoid of characteristics. The </w:t>
      </w:r>
      <w:proofErr w:type="spellStart"/>
      <w:r w:rsidR="00C14207" w:rsidRPr="00B5599D">
        <w:rPr>
          <w:rFonts w:eastAsia="MS Mincho" w:cs="MS Mincho"/>
          <w:bCs/>
          <w:sz w:val="24"/>
          <w:szCs w:val="24"/>
        </w:rPr>
        <w:t>advaithin</w:t>
      </w:r>
      <w:r w:rsidR="00C6444E" w:rsidRPr="00B5599D">
        <w:rPr>
          <w:rFonts w:eastAsia="MS Mincho" w:cs="MS Mincho"/>
          <w:bCs/>
          <w:sz w:val="24"/>
          <w:szCs w:val="24"/>
        </w:rPr>
        <w:t>s</w:t>
      </w:r>
      <w:proofErr w:type="spellEnd"/>
      <w:r w:rsidR="00C6444E" w:rsidRPr="00B5599D">
        <w:rPr>
          <w:rFonts w:eastAsia="MS Mincho" w:cs="MS Mincho"/>
          <w:bCs/>
          <w:sz w:val="24"/>
          <w:szCs w:val="24"/>
        </w:rPr>
        <w:t xml:space="preserve"> – the followers of monism contradict the </w:t>
      </w:r>
      <w:r w:rsidR="00F64FA1" w:rsidRPr="00B5599D">
        <w:rPr>
          <w:rFonts w:eastAsia="MS Mincho" w:cs="MS Mincho"/>
          <w:bCs/>
          <w:sz w:val="24"/>
          <w:szCs w:val="24"/>
        </w:rPr>
        <w:t>Buddhists negating</w:t>
      </w:r>
      <w:r w:rsidR="00C6444E" w:rsidRPr="00B5599D">
        <w:rPr>
          <w:rFonts w:eastAsia="MS Mincho" w:cs="MS Mincho"/>
          <w:bCs/>
          <w:sz w:val="24"/>
          <w:szCs w:val="24"/>
        </w:rPr>
        <w:t xml:space="preserve"> that the Brahman is not of momentary existence </w:t>
      </w:r>
      <w:r w:rsidR="00C14207" w:rsidRPr="00B5599D">
        <w:rPr>
          <w:rFonts w:eastAsia="MS Mincho" w:cs="MS Mincho"/>
          <w:bCs/>
          <w:sz w:val="24"/>
          <w:szCs w:val="24"/>
        </w:rPr>
        <w:t xml:space="preserve">and establish thus the eternity of Brahman. They argue that it is </w:t>
      </w:r>
      <w:proofErr w:type="spellStart"/>
      <w:r w:rsidR="00C14207" w:rsidRPr="00B5599D">
        <w:rPr>
          <w:rFonts w:eastAsia="MS Mincho" w:cs="MS Mincho"/>
          <w:bCs/>
          <w:sz w:val="24"/>
          <w:szCs w:val="24"/>
        </w:rPr>
        <w:t>self luminous</w:t>
      </w:r>
      <w:proofErr w:type="spellEnd"/>
      <w:r w:rsidR="00C14207" w:rsidRPr="00B5599D">
        <w:rPr>
          <w:rFonts w:eastAsia="MS Mincho" w:cs="MS Mincho"/>
          <w:bCs/>
          <w:sz w:val="24"/>
          <w:szCs w:val="24"/>
        </w:rPr>
        <w:t xml:space="preserve"> and is not illuminated by another wisdom or knowledge.  In case they argue that the characteristics of eternity, </w:t>
      </w:r>
      <w:proofErr w:type="spellStart"/>
      <w:r w:rsidR="00C14207" w:rsidRPr="00B5599D">
        <w:rPr>
          <w:rFonts w:eastAsia="MS Mincho" w:cs="MS Mincho"/>
          <w:bCs/>
          <w:sz w:val="24"/>
          <w:szCs w:val="24"/>
        </w:rPr>
        <w:t>self luminosity</w:t>
      </w:r>
      <w:proofErr w:type="spellEnd"/>
      <w:r w:rsidR="00C14207" w:rsidRPr="00B5599D">
        <w:rPr>
          <w:rFonts w:eastAsia="MS Mincho" w:cs="MS Mincho"/>
          <w:bCs/>
          <w:sz w:val="24"/>
          <w:szCs w:val="24"/>
        </w:rPr>
        <w:t xml:space="preserve"> etc., are not there in this Brahman, their argument for negation of the doctrines of Buddhists etc. become fruit-less exercises only. To make their arguments meaningful, accepting the </w:t>
      </w:r>
      <w:r w:rsidR="00F64FA1" w:rsidRPr="00B5599D">
        <w:rPr>
          <w:rFonts w:eastAsia="MS Mincho" w:cs="MS Mincho"/>
          <w:bCs/>
          <w:sz w:val="24"/>
          <w:szCs w:val="24"/>
        </w:rPr>
        <w:t>characteristics for</w:t>
      </w:r>
      <w:r w:rsidR="00C14207" w:rsidRPr="00B5599D">
        <w:rPr>
          <w:rFonts w:eastAsia="MS Mincho" w:cs="MS Mincho"/>
          <w:bCs/>
          <w:sz w:val="24"/>
          <w:szCs w:val="24"/>
        </w:rPr>
        <w:t xml:space="preserve"> the entity, then the Brahman is no more devoid of attributes. </w:t>
      </w:r>
      <w:proofErr w:type="gramStart"/>
      <w:r w:rsidR="00C14207" w:rsidRPr="00B5599D">
        <w:rPr>
          <w:rFonts w:eastAsia="MS Mincho" w:cs="MS Mincho"/>
          <w:bCs/>
          <w:sz w:val="24"/>
          <w:szCs w:val="24"/>
        </w:rPr>
        <w:t>Thus</w:t>
      </w:r>
      <w:proofErr w:type="gramEnd"/>
      <w:r w:rsidR="00C14207" w:rsidRPr="00B5599D">
        <w:rPr>
          <w:rFonts w:eastAsia="MS Mincho" w:cs="MS Mincho"/>
          <w:bCs/>
          <w:sz w:val="24"/>
          <w:szCs w:val="24"/>
        </w:rPr>
        <w:t xml:space="preserve"> in any case, the Brahman is not devoid of attributes and He is a qualified entity only.</w:t>
      </w:r>
    </w:p>
    <w:p w14:paraId="6969461D" w14:textId="77777777" w:rsidR="00B5599D" w:rsidRDefault="00B5599D" w:rsidP="00B5599D">
      <w:pPr>
        <w:pStyle w:val="ListParagraph"/>
        <w:numPr>
          <w:ilvl w:val="0"/>
          <w:numId w:val="7"/>
        </w:numPr>
        <w:tabs>
          <w:tab w:val="left" w:pos="2160"/>
          <w:tab w:val="left" w:pos="2880"/>
          <w:tab w:val="left" w:pos="3600"/>
          <w:tab w:val="left" w:pos="4500"/>
        </w:tabs>
        <w:spacing w:line="276" w:lineRule="auto"/>
        <w:jc w:val="both"/>
        <w:rPr>
          <w:rFonts w:eastAsia="MS Mincho" w:cs="MS Mincho"/>
          <w:bCs/>
          <w:sz w:val="24"/>
          <w:szCs w:val="24"/>
        </w:rPr>
      </w:pPr>
      <w:r w:rsidRPr="00B5599D">
        <w:rPr>
          <w:rFonts w:eastAsia="MS Mincho" w:cs="MS Mincho"/>
          <w:bCs/>
          <w:sz w:val="24"/>
          <w:szCs w:val="24"/>
        </w:rPr>
        <w:lastRenderedPageBreak/>
        <w:t xml:space="preserve">The </w:t>
      </w:r>
      <w:r>
        <w:rPr>
          <w:rFonts w:eastAsia="MS Mincho" w:cs="MS Mincho"/>
          <w:bCs/>
          <w:sz w:val="24"/>
          <w:szCs w:val="24"/>
        </w:rPr>
        <w:t>statement that the 2</w:t>
      </w:r>
      <w:r w:rsidRPr="00B5599D">
        <w:rPr>
          <w:rFonts w:eastAsia="MS Mincho" w:cs="MS Mincho"/>
          <w:bCs/>
          <w:sz w:val="24"/>
          <w:szCs w:val="24"/>
          <w:vertAlign w:val="superscript"/>
        </w:rPr>
        <w:t>nd</w:t>
      </w:r>
      <w:r>
        <w:rPr>
          <w:rFonts w:eastAsia="MS Mincho" w:cs="MS Mincho"/>
          <w:bCs/>
          <w:sz w:val="24"/>
          <w:szCs w:val="24"/>
        </w:rPr>
        <w:t xml:space="preserve"> Mantra – </w:t>
      </w:r>
      <w:proofErr w:type="spellStart"/>
      <w:r>
        <w:rPr>
          <w:rFonts w:eastAsia="MS Mincho" w:cs="MS Mincho"/>
          <w:b/>
          <w:i/>
          <w:iCs/>
          <w:sz w:val="24"/>
          <w:szCs w:val="24"/>
        </w:rPr>
        <w:t>divyohyamUrthah</w:t>
      </w:r>
      <w:proofErr w:type="spellEnd"/>
      <w:r>
        <w:rPr>
          <w:rFonts w:eastAsia="MS Mincho" w:cs="MS Mincho"/>
          <w:b/>
          <w:i/>
          <w:iCs/>
          <w:sz w:val="24"/>
          <w:szCs w:val="24"/>
        </w:rPr>
        <w:t xml:space="preserve">…. </w:t>
      </w:r>
      <w:r>
        <w:rPr>
          <w:rFonts w:eastAsia="MS Mincho" w:cs="MS Mincho"/>
          <w:bCs/>
          <w:sz w:val="24"/>
          <w:szCs w:val="24"/>
        </w:rPr>
        <w:t xml:space="preserve"> Establishes that the Brahman is devoid of attributes – also is improper. Why should there be so many words in the mantra to explain a Brahman without any attributes? If the adjective </w:t>
      </w:r>
      <w:proofErr w:type="spellStart"/>
      <w:r>
        <w:rPr>
          <w:rFonts w:eastAsia="MS Mincho" w:cs="MS Mincho"/>
          <w:b/>
          <w:i/>
          <w:iCs/>
          <w:sz w:val="24"/>
          <w:szCs w:val="24"/>
        </w:rPr>
        <w:t>divya</w:t>
      </w:r>
      <w:proofErr w:type="spellEnd"/>
      <w:r>
        <w:rPr>
          <w:rFonts w:eastAsia="MS Mincho" w:cs="MS Mincho"/>
          <w:bCs/>
          <w:sz w:val="24"/>
          <w:szCs w:val="24"/>
        </w:rPr>
        <w:t xml:space="preserve"> does not indicate the specific characteristic for the subject </w:t>
      </w:r>
      <w:r w:rsidR="00F64FA1">
        <w:rPr>
          <w:rFonts w:eastAsia="MS Mincho" w:cs="MS Mincho"/>
          <w:bCs/>
          <w:sz w:val="24"/>
          <w:szCs w:val="24"/>
        </w:rPr>
        <w:t xml:space="preserve">word </w:t>
      </w:r>
      <w:proofErr w:type="spellStart"/>
      <w:r w:rsidR="00F64FA1">
        <w:rPr>
          <w:rFonts w:eastAsia="MS Mincho" w:cs="MS Mincho"/>
          <w:bCs/>
          <w:sz w:val="24"/>
          <w:szCs w:val="24"/>
        </w:rPr>
        <w:t>purushah</w:t>
      </w:r>
      <w:proofErr w:type="spellEnd"/>
      <w:r>
        <w:rPr>
          <w:rFonts w:eastAsia="MS Mincho" w:cs="MS Mincho"/>
          <w:bCs/>
          <w:sz w:val="24"/>
          <w:szCs w:val="24"/>
        </w:rPr>
        <w:t xml:space="preserve"> what purpose does this adjective word serve? Further, this word </w:t>
      </w:r>
      <w:proofErr w:type="spellStart"/>
      <w:r>
        <w:rPr>
          <w:rFonts w:eastAsia="MS Mincho" w:cs="MS Mincho"/>
          <w:b/>
          <w:i/>
          <w:iCs/>
          <w:sz w:val="24"/>
          <w:szCs w:val="24"/>
        </w:rPr>
        <w:t>divya</w:t>
      </w:r>
      <w:proofErr w:type="spellEnd"/>
      <w:r>
        <w:rPr>
          <w:rFonts w:eastAsia="MS Mincho" w:cs="MS Mincho"/>
          <w:b/>
          <w:i/>
          <w:iCs/>
          <w:sz w:val="24"/>
          <w:szCs w:val="24"/>
        </w:rPr>
        <w:t xml:space="preserve"> </w:t>
      </w:r>
      <w:r>
        <w:rPr>
          <w:rFonts w:eastAsia="MS Mincho" w:cs="MS Mincho"/>
          <w:bCs/>
          <w:sz w:val="24"/>
          <w:szCs w:val="24"/>
        </w:rPr>
        <w:t xml:space="preserve">itself is a combination of two words </w:t>
      </w:r>
      <w:r>
        <w:rPr>
          <w:rFonts w:eastAsia="MS Mincho" w:cs="MS Mincho"/>
          <w:b/>
          <w:i/>
          <w:iCs/>
          <w:sz w:val="24"/>
          <w:szCs w:val="24"/>
        </w:rPr>
        <w:t>div</w:t>
      </w:r>
      <w:r>
        <w:rPr>
          <w:rFonts w:eastAsia="MS Mincho" w:cs="MS Mincho"/>
          <w:bCs/>
          <w:sz w:val="24"/>
          <w:szCs w:val="24"/>
        </w:rPr>
        <w:t xml:space="preserve"> and </w:t>
      </w:r>
      <w:proofErr w:type="spellStart"/>
      <w:r>
        <w:rPr>
          <w:rFonts w:eastAsia="MS Mincho" w:cs="MS Mincho"/>
          <w:b/>
          <w:i/>
          <w:iCs/>
          <w:sz w:val="24"/>
          <w:szCs w:val="24"/>
        </w:rPr>
        <w:t>yath</w:t>
      </w:r>
      <w:proofErr w:type="spellEnd"/>
      <w:r>
        <w:rPr>
          <w:rFonts w:eastAsia="MS Mincho" w:cs="MS Mincho"/>
          <w:bCs/>
          <w:sz w:val="24"/>
          <w:szCs w:val="24"/>
        </w:rPr>
        <w:t xml:space="preserve"> the root and suffix portions of the combination word </w:t>
      </w:r>
      <w:r w:rsidR="00F64FA1">
        <w:rPr>
          <w:rFonts w:eastAsia="MS Mincho" w:cs="MS Mincho"/>
          <w:bCs/>
          <w:sz w:val="24"/>
          <w:szCs w:val="24"/>
        </w:rPr>
        <w:t>the</w:t>
      </w:r>
      <w:r>
        <w:rPr>
          <w:rFonts w:eastAsia="MS Mincho" w:cs="MS Mincho"/>
          <w:bCs/>
          <w:sz w:val="24"/>
          <w:szCs w:val="24"/>
        </w:rPr>
        <w:t xml:space="preserve"> meaning for this combination is </w:t>
      </w:r>
      <w:proofErr w:type="spellStart"/>
      <w:r>
        <w:rPr>
          <w:rFonts w:eastAsia="MS Mincho" w:cs="MS Mincho"/>
          <w:b/>
          <w:i/>
          <w:iCs/>
          <w:sz w:val="24"/>
          <w:szCs w:val="24"/>
        </w:rPr>
        <w:t>dyothanavAn</w:t>
      </w:r>
      <w:proofErr w:type="spellEnd"/>
      <w:r>
        <w:rPr>
          <w:rFonts w:eastAsia="MS Mincho" w:cs="MS Mincho"/>
          <w:bCs/>
          <w:sz w:val="24"/>
          <w:szCs w:val="24"/>
        </w:rPr>
        <w:t xml:space="preserve"> – self-luminous entity. Thus, in the word </w:t>
      </w:r>
      <w:proofErr w:type="spellStart"/>
      <w:r w:rsidR="00F64FA1">
        <w:rPr>
          <w:rFonts w:eastAsia="MS Mincho" w:cs="MS Mincho"/>
          <w:bCs/>
          <w:sz w:val="24"/>
          <w:szCs w:val="24"/>
        </w:rPr>
        <w:t>Purusha</w:t>
      </w:r>
      <w:r w:rsidR="005B00E5">
        <w:rPr>
          <w:rFonts w:eastAsia="MS Mincho" w:cs="MS Mincho"/>
          <w:bCs/>
          <w:sz w:val="24"/>
          <w:szCs w:val="24"/>
        </w:rPr>
        <w:t>has</w:t>
      </w:r>
      <w:proofErr w:type="spellEnd"/>
      <w:r w:rsidR="005B00E5">
        <w:rPr>
          <w:rFonts w:eastAsia="MS Mincho" w:cs="MS Mincho"/>
          <w:bCs/>
          <w:sz w:val="24"/>
          <w:szCs w:val="24"/>
        </w:rPr>
        <w:t xml:space="preserve"> the word </w:t>
      </w:r>
      <w:proofErr w:type="spellStart"/>
      <w:r w:rsidR="005B00E5">
        <w:rPr>
          <w:rFonts w:eastAsia="MS Mincho" w:cs="MS Mincho"/>
          <w:bCs/>
          <w:sz w:val="24"/>
          <w:szCs w:val="24"/>
        </w:rPr>
        <w:t>divya</w:t>
      </w:r>
      <w:proofErr w:type="spellEnd"/>
      <w:r w:rsidR="005B00E5">
        <w:rPr>
          <w:rFonts w:eastAsia="MS Mincho" w:cs="MS Mincho"/>
          <w:bCs/>
          <w:sz w:val="24"/>
          <w:szCs w:val="24"/>
        </w:rPr>
        <w:t xml:space="preserve"> which denotes the characteristic of </w:t>
      </w:r>
      <w:proofErr w:type="spellStart"/>
      <w:r w:rsidR="005B00E5">
        <w:rPr>
          <w:rFonts w:eastAsia="MS Mincho" w:cs="MS Mincho"/>
          <w:bCs/>
          <w:sz w:val="24"/>
          <w:szCs w:val="24"/>
        </w:rPr>
        <w:t>self luminosity</w:t>
      </w:r>
      <w:proofErr w:type="spellEnd"/>
      <w:r w:rsidR="005B00E5">
        <w:rPr>
          <w:rFonts w:eastAsia="MS Mincho" w:cs="MS Mincho"/>
          <w:bCs/>
          <w:sz w:val="24"/>
          <w:szCs w:val="24"/>
        </w:rPr>
        <w:t xml:space="preserve">. Thus even this word </w:t>
      </w:r>
      <w:proofErr w:type="spellStart"/>
      <w:proofErr w:type="gramStart"/>
      <w:r w:rsidR="005B00E5">
        <w:rPr>
          <w:rFonts w:eastAsia="MS Mincho" w:cs="MS Mincho"/>
          <w:b/>
          <w:i/>
          <w:iCs/>
          <w:sz w:val="24"/>
          <w:szCs w:val="24"/>
        </w:rPr>
        <w:t>divya</w:t>
      </w:r>
      <w:proofErr w:type="spellEnd"/>
      <w:r w:rsidR="005B00E5">
        <w:rPr>
          <w:rFonts w:eastAsia="MS Mincho" w:cs="MS Mincho"/>
          <w:b/>
          <w:i/>
          <w:iCs/>
          <w:sz w:val="24"/>
          <w:szCs w:val="24"/>
        </w:rPr>
        <w:t xml:space="preserve"> </w:t>
      </w:r>
      <w:r w:rsidR="005B00E5">
        <w:rPr>
          <w:rFonts w:eastAsia="MS Mincho" w:cs="MS Mincho"/>
          <w:bCs/>
          <w:sz w:val="24"/>
          <w:szCs w:val="24"/>
        </w:rPr>
        <w:t xml:space="preserve"> itself</w:t>
      </w:r>
      <w:proofErr w:type="gramEnd"/>
      <w:r w:rsidR="005B00E5">
        <w:rPr>
          <w:rFonts w:eastAsia="MS Mincho" w:cs="MS Mincho"/>
          <w:bCs/>
          <w:sz w:val="24"/>
          <w:szCs w:val="24"/>
        </w:rPr>
        <w:t xml:space="preserve"> is not a word which denotes an entity without any characteristic. </w:t>
      </w:r>
      <w:proofErr w:type="gramStart"/>
      <w:r w:rsidR="005B00E5">
        <w:rPr>
          <w:rFonts w:eastAsia="MS Mincho" w:cs="MS Mincho"/>
          <w:bCs/>
          <w:sz w:val="24"/>
          <w:szCs w:val="24"/>
        </w:rPr>
        <w:t>Thus</w:t>
      </w:r>
      <w:proofErr w:type="gramEnd"/>
      <w:r w:rsidR="005B00E5">
        <w:rPr>
          <w:rFonts w:eastAsia="MS Mincho" w:cs="MS Mincho"/>
          <w:bCs/>
          <w:sz w:val="24"/>
          <w:szCs w:val="24"/>
        </w:rPr>
        <w:t xml:space="preserve"> all the words including the last word </w:t>
      </w:r>
      <w:proofErr w:type="spellStart"/>
      <w:r w:rsidR="005B00E5">
        <w:rPr>
          <w:rFonts w:eastAsia="MS Mincho" w:cs="MS Mincho"/>
          <w:b/>
          <w:i/>
          <w:iCs/>
          <w:sz w:val="24"/>
          <w:szCs w:val="24"/>
        </w:rPr>
        <w:t>s’ubhra</w:t>
      </w:r>
      <w:proofErr w:type="spellEnd"/>
      <w:r w:rsidR="005B00E5">
        <w:rPr>
          <w:rFonts w:eastAsia="MS Mincho" w:cs="MS Mincho"/>
          <w:bCs/>
          <w:sz w:val="24"/>
          <w:szCs w:val="24"/>
        </w:rPr>
        <w:t xml:space="preserve"> are all denote individual characteristics only. Otherwise, there is no purpose of using them at all.</w:t>
      </w:r>
    </w:p>
    <w:p w14:paraId="06B3B4FC" w14:textId="77777777" w:rsidR="005B00E5" w:rsidRDefault="009734CA" w:rsidP="000B250E">
      <w:pPr>
        <w:jc w:val="both"/>
      </w:pPr>
      <w:r>
        <w:tab/>
      </w:r>
      <w:r w:rsidR="005B00E5">
        <w:t>It is not prop</w:t>
      </w:r>
      <w:r w:rsidR="00A711E5">
        <w:t>er to argue that the brahman is said</w:t>
      </w:r>
      <w:r w:rsidR="005B00E5">
        <w:t xml:space="preserve"> to be without any form by the mantras </w:t>
      </w:r>
      <w:proofErr w:type="spellStart"/>
      <w:r w:rsidR="005B00E5">
        <w:rPr>
          <w:b/>
          <w:i/>
          <w:iCs/>
        </w:rPr>
        <w:t>amUrthah</w:t>
      </w:r>
      <w:proofErr w:type="spellEnd"/>
      <w:r w:rsidR="005B00E5">
        <w:rPr>
          <w:b/>
          <w:i/>
          <w:iCs/>
        </w:rPr>
        <w:t xml:space="preserve"> – </w:t>
      </w:r>
      <w:proofErr w:type="spellStart"/>
      <w:r w:rsidR="005B00E5">
        <w:rPr>
          <w:b/>
          <w:i/>
          <w:iCs/>
        </w:rPr>
        <w:t>aprANah</w:t>
      </w:r>
      <w:proofErr w:type="spellEnd"/>
      <w:r w:rsidR="005B00E5">
        <w:rPr>
          <w:b/>
          <w:i/>
          <w:iCs/>
        </w:rPr>
        <w:t xml:space="preserve"> – </w:t>
      </w:r>
      <w:proofErr w:type="spellStart"/>
      <w:r w:rsidR="005B00E5">
        <w:rPr>
          <w:b/>
          <w:i/>
          <w:iCs/>
        </w:rPr>
        <w:t>amanAh</w:t>
      </w:r>
      <w:proofErr w:type="spellEnd"/>
      <w:r w:rsidR="005B00E5">
        <w:rPr>
          <w:b/>
          <w:i/>
          <w:iCs/>
        </w:rPr>
        <w:t xml:space="preserve"> </w:t>
      </w:r>
      <w:proofErr w:type="gramStart"/>
      <w:r w:rsidR="005B00E5">
        <w:t xml:space="preserve">and </w:t>
      </w:r>
      <w:r w:rsidR="005B00E5">
        <w:rPr>
          <w:b/>
          <w:i/>
          <w:iCs/>
        </w:rPr>
        <w:t xml:space="preserve"> </w:t>
      </w:r>
      <w:proofErr w:type="spellStart"/>
      <w:r w:rsidR="005B00E5">
        <w:rPr>
          <w:b/>
          <w:i/>
          <w:iCs/>
        </w:rPr>
        <w:t>achakshuh</w:t>
      </w:r>
      <w:proofErr w:type="spellEnd"/>
      <w:proofErr w:type="gramEnd"/>
      <w:r w:rsidR="005B00E5">
        <w:rPr>
          <w:b/>
          <w:i/>
          <w:iCs/>
        </w:rPr>
        <w:t xml:space="preserve">  </w:t>
      </w:r>
      <w:proofErr w:type="spellStart"/>
      <w:r w:rsidR="005B00E5">
        <w:rPr>
          <w:b/>
          <w:i/>
          <w:iCs/>
        </w:rPr>
        <w:t>s’s’rothram</w:t>
      </w:r>
      <w:proofErr w:type="spellEnd"/>
      <w:r w:rsidR="005B00E5">
        <w:rPr>
          <w:b/>
          <w:i/>
          <w:iCs/>
        </w:rPr>
        <w:t xml:space="preserve"> </w:t>
      </w:r>
      <w:proofErr w:type="spellStart"/>
      <w:r w:rsidR="005B00E5">
        <w:rPr>
          <w:b/>
          <w:i/>
          <w:iCs/>
        </w:rPr>
        <w:t>apANipAdam</w:t>
      </w:r>
      <w:proofErr w:type="spellEnd"/>
      <w:r w:rsidR="005B00E5">
        <w:rPr>
          <w:b/>
          <w:i/>
          <w:iCs/>
        </w:rPr>
        <w:t xml:space="preserve"> </w:t>
      </w:r>
      <w:r w:rsidR="005B00E5">
        <w:t xml:space="preserve">etc., is again being described as having a head, body, limbs etc by the mantra </w:t>
      </w:r>
      <w:proofErr w:type="spellStart"/>
      <w:r w:rsidR="005B00E5">
        <w:rPr>
          <w:b/>
          <w:i/>
          <w:iCs/>
        </w:rPr>
        <w:t>agnirmUrthhA</w:t>
      </w:r>
      <w:proofErr w:type="spellEnd"/>
      <w:r w:rsidR="005B00E5">
        <w:rPr>
          <w:b/>
          <w:i/>
          <w:iCs/>
        </w:rPr>
        <w:t xml:space="preserve"> </w:t>
      </w:r>
      <w:proofErr w:type="spellStart"/>
      <w:r w:rsidR="005B00E5">
        <w:rPr>
          <w:b/>
          <w:i/>
          <w:iCs/>
        </w:rPr>
        <w:t>chakshushee</w:t>
      </w:r>
      <w:proofErr w:type="spellEnd"/>
      <w:r w:rsidR="005B00E5">
        <w:rPr>
          <w:b/>
          <w:i/>
          <w:iCs/>
        </w:rPr>
        <w:t xml:space="preserve"> Chandra </w:t>
      </w:r>
      <w:proofErr w:type="spellStart"/>
      <w:r w:rsidR="005B00E5">
        <w:rPr>
          <w:b/>
          <w:i/>
          <w:iCs/>
        </w:rPr>
        <w:t>sUryau</w:t>
      </w:r>
      <w:proofErr w:type="spellEnd"/>
      <w:r w:rsidR="005B00E5">
        <w:rPr>
          <w:b/>
          <w:i/>
          <w:iCs/>
        </w:rPr>
        <w:t xml:space="preserve"> – </w:t>
      </w:r>
      <w:proofErr w:type="spellStart"/>
      <w:r w:rsidR="005B00E5">
        <w:rPr>
          <w:b/>
          <w:i/>
          <w:iCs/>
        </w:rPr>
        <w:t>dis’as’s’rothre</w:t>
      </w:r>
      <w:proofErr w:type="spellEnd"/>
      <w:r w:rsidR="005B00E5">
        <w:t xml:space="preserve"> etc. To </w:t>
      </w:r>
      <w:r w:rsidR="000A17D2">
        <w:t xml:space="preserve">explain this </w:t>
      </w:r>
      <w:r w:rsidR="005B00E5">
        <w:t>con</w:t>
      </w:r>
      <w:r w:rsidR="000A17D2">
        <w:t xml:space="preserve">tradiction, arguing that the absence of any attributes or characteristics is real and the huge form denoted by the word </w:t>
      </w:r>
      <w:proofErr w:type="spellStart"/>
      <w:r w:rsidR="000A17D2">
        <w:t>virAT</w:t>
      </w:r>
      <w:proofErr w:type="spellEnd"/>
      <w:r w:rsidR="000A17D2">
        <w:t xml:space="preserve"> is generated by ignorance and is not real is also not proper. The meaning of the words </w:t>
      </w:r>
      <w:proofErr w:type="spellStart"/>
      <w:r w:rsidR="000A17D2">
        <w:t>amUrtha</w:t>
      </w:r>
      <w:proofErr w:type="spellEnd"/>
      <w:r w:rsidR="000A17D2">
        <w:t xml:space="preserve"> etc. is to mention that the mundane body with the eyes, ears, feet hands etc with limitations is not the form of the Brahman. The next mantra immediately qualifies the </w:t>
      </w:r>
      <w:r w:rsidR="00A711E5">
        <w:t>Brahman</w:t>
      </w:r>
      <w:r w:rsidR="000A17D2">
        <w:t xml:space="preserve"> as having the fire energy as its head, whole earth as feet etc. It is stating that the Brahman is of an extra-ordinarily big form by using the word </w:t>
      </w:r>
      <w:proofErr w:type="spellStart"/>
      <w:r w:rsidR="000A17D2">
        <w:t>virAT</w:t>
      </w:r>
      <w:proofErr w:type="spellEnd"/>
      <w:r w:rsidR="000A17D2">
        <w:t>.</w:t>
      </w:r>
      <w:r w:rsidR="004C0104">
        <w:t xml:space="preserve"> This form and the characteristics are being confirmed by various </w:t>
      </w:r>
      <w:proofErr w:type="spellStart"/>
      <w:r w:rsidR="004C0104">
        <w:t>smRithi</w:t>
      </w:r>
      <w:proofErr w:type="spellEnd"/>
      <w:r w:rsidR="004C0104">
        <w:t xml:space="preserve"> </w:t>
      </w:r>
      <w:proofErr w:type="spellStart"/>
      <w:r w:rsidR="004C0104">
        <w:t>vAkyas</w:t>
      </w:r>
      <w:proofErr w:type="spellEnd"/>
      <w:r w:rsidR="004C0104">
        <w:t xml:space="preserve"> like </w:t>
      </w:r>
      <w:r w:rsidR="0006125D">
        <w:t>“</w:t>
      </w:r>
      <w:proofErr w:type="spellStart"/>
      <w:r w:rsidR="0006125D">
        <w:rPr>
          <w:b/>
          <w:i/>
          <w:iCs/>
        </w:rPr>
        <w:t>na</w:t>
      </w:r>
      <w:proofErr w:type="spellEnd"/>
      <w:r w:rsidR="000B250E">
        <w:rPr>
          <w:b/>
          <w:i/>
          <w:iCs/>
        </w:rPr>
        <w:t xml:space="preserve"> </w:t>
      </w:r>
      <w:proofErr w:type="spellStart"/>
      <w:r w:rsidR="000B250E">
        <w:rPr>
          <w:b/>
          <w:i/>
          <w:iCs/>
        </w:rPr>
        <w:t>thasya</w:t>
      </w:r>
      <w:proofErr w:type="spellEnd"/>
      <w:r w:rsidR="000B250E">
        <w:rPr>
          <w:b/>
          <w:i/>
          <w:iCs/>
        </w:rPr>
        <w:t xml:space="preserve"> </w:t>
      </w:r>
      <w:proofErr w:type="spellStart"/>
      <w:r w:rsidR="000B250E">
        <w:rPr>
          <w:b/>
          <w:i/>
          <w:iCs/>
        </w:rPr>
        <w:t>prakRithA</w:t>
      </w:r>
      <w:proofErr w:type="spellEnd"/>
      <w:r w:rsidR="004C0104">
        <w:rPr>
          <w:b/>
          <w:i/>
          <w:iCs/>
        </w:rPr>
        <w:t xml:space="preserve"> </w:t>
      </w:r>
      <w:proofErr w:type="spellStart"/>
      <w:r w:rsidR="004C0104">
        <w:rPr>
          <w:b/>
          <w:i/>
          <w:iCs/>
        </w:rPr>
        <w:t>mUrthih</w:t>
      </w:r>
      <w:proofErr w:type="spellEnd"/>
      <w:r w:rsidR="004C0104">
        <w:rPr>
          <w:b/>
          <w:i/>
          <w:iCs/>
        </w:rPr>
        <w:t xml:space="preserve"> – </w:t>
      </w:r>
      <w:proofErr w:type="spellStart"/>
      <w:r w:rsidR="004C0104">
        <w:rPr>
          <w:b/>
          <w:i/>
          <w:iCs/>
        </w:rPr>
        <w:t>mAmsa</w:t>
      </w:r>
      <w:proofErr w:type="spellEnd"/>
      <w:r w:rsidR="004C0104">
        <w:rPr>
          <w:b/>
          <w:i/>
          <w:iCs/>
        </w:rPr>
        <w:t xml:space="preserve"> </w:t>
      </w:r>
      <w:proofErr w:type="spellStart"/>
      <w:r w:rsidR="004C0104">
        <w:rPr>
          <w:b/>
          <w:i/>
          <w:iCs/>
        </w:rPr>
        <w:t>medosthhi</w:t>
      </w:r>
      <w:proofErr w:type="spellEnd"/>
      <w:r w:rsidR="004C0104">
        <w:rPr>
          <w:b/>
          <w:i/>
          <w:iCs/>
        </w:rPr>
        <w:t xml:space="preserve"> </w:t>
      </w:r>
      <w:proofErr w:type="spellStart"/>
      <w:r w:rsidR="004C0104">
        <w:rPr>
          <w:b/>
          <w:i/>
          <w:iCs/>
        </w:rPr>
        <w:t>sambhava</w:t>
      </w:r>
      <w:proofErr w:type="spellEnd"/>
      <w:r w:rsidR="004C0104">
        <w:t xml:space="preserve"> etc. </w:t>
      </w:r>
      <w:r w:rsidR="000B250E">
        <w:t xml:space="preserve"> </w:t>
      </w:r>
      <w:proofErr w:type="gramStart"/>
      <w:r w:rsidR="000B250E">
        <w:t>Thus</w:t>
      </w:r>
      <w:proofErr w:type="gramEnd"/>
      <w:r w:rsidR="000B250E">
        <w:t xml:space="preserve"> when there is no contradiction in the sentences, stating that there is contradiction between the various sentences and hence deciding that some sentences are true and the others are not true statements is highly improper. </w:t>
      </w:r>
      <w:proofErr w:type="spellStart"/>
      <w:r w:rsidR="000B250E">
        <w:t>S</w:t>
      </w:r>
      <w:r w:rsidR="0006125D">
        <w:t>’</w:t>
      </w:r>
      <w:r w:rsidR="000B250E">
        <w:t>ankaracharya</w:t>
      </w:r>
      <w:proofErr w:type="spellEnd"/>
      <w:r w:rsidR="000B250E">
        <w:t xml:space="preserve"> tried to establish that Brahman without </w:t>
      </w:r>
      <w:r w:rsidR="00145CFA">
        <w:t xml:space="preserve">any body – </w:t>
      </w:r>
      <w:proofErr w:type="gramStart"/>
      <w:r w:rsidR="00145CFA">
        <w:t xml:space="preserve">the  </w:t>
      </w:r>
      <w:proofErr w:type="spellStart"/>
      <w:r w:rsidR="00145CFA">
        <w:rPr>
          <w:b/>
          <w:i/>
        </w:rPr>
        <w:t>amUrthathva</w:t>
      </w:r>
      <w:proofErr w:type="spellEnd"/>
      <w:proofErr w:type="gramEnd"/>
      <w:r w:rsidR="00145CFA">
        <w:rPr>
          <w:b/>
          <w:i/>
        </w:rPr>
        <w:t xml:space="preserve"> </w:t>
      </w:r>
      <w:r w:rsidR="00145CFA">
        <w:t xml:space="preserve">only is the reality and the enormous form of the Brahman as explained by the mantra </w:t>
      </w:r>
      <w:proofErr w:type="spellStart"/>
      <w:r w:rsidR="00145CFA">
        <w:rPr>
          <w:b/>
          <w:i/>
        </w:rPr>
        <w:t>agnirmUrthha</w:t>
      </w:r>
      <w:proofErr w:type="spellEnd"/>
      <w:r w:rsidR="00145CFA">
        <w:rPr>
          <w:b/>
          <w:i/>
        </w:rPr>
        <w:t xml:space="preserve"> </w:t>
      </w:r>
      <w:r w:rsidR="00145CFA">
        <w:t xml:space="preserve">etc. is a mythical creation due to the ignorance only. </w:t>
      </w:r>
      <w:proofErr w:type="gramStart"/>
      <w:r w:rsidR="00145CFA">
        <w:t>However</w:t>
      </w:r>
      <w:proofErr w:type="gramEnd"/>
      <w:r w:rsidR="00145CFA">
        <w:t xml:space="preserve"> while writing the commentary for the </w:t>
      </w:r>
      <w:proofErr w:type="spellStart"/>
      <w:r w:rsidR="0006125D">
        <w:rPr>
          <w:b/>
          <w:i/>
        </w:rPr>
        <w:t>vishNusahasranAma</w:t>
      </w:r>
      <w:r w:rsidR="00145CFA">
        <w:t>he</w:t>
      </w:r>
      <w:proofErr w:type="spellEnd"/>
      <w:r w:rsidR="00145CFA">
        <w:t xml:space="preserve"> gives a different and proper explanation. His statement for the passage </w:t>
      </w:r>
      <w:r w:rsidR="0006125D">
        <w:t>“</w:t>
      </w:r>
      <w:proofErr w:type="spellStart"/>
      <w:r w:rsidR="0006125D">
        <w:t>visvamUrthi</w:t>
      </w:r>
      <w:proofErr w:type="spellEnd"/>
      <w:r w:rsidR="00145CFA">
        <w:rPr>
          <w:b/>
          <w:i/>
        </w:rPr>
        <w:t xml:space="preserve"> </w:t>
      </w:r>
      <w:proofErr w:type="spellStart"/>
      <w:r w:rsidR="00145CFA">
        <w:rPr>
          <w:b/>
          <w:i/>
        </w:rPr>
        <w:t>rmahAmUrthih</w:t>
      </w:r>
      <w:proofErr w:type="spellEnd"/>
      <w:r w:rsidR="00145CFA">
        <w:rPr>
          <w:b/>
          <w:i/>
        </w:rPr>
        <w:t xml:space="preserve"> </w:t>
      </w:r>
      <w:proofErr w:type="spellStart"/>
      <w:r w:rsidR="00145CFA">
        <w:rPr>
          <w:b/>
          <w:i/>
        </w:rPr>
        <w:t>deepthamUrthi</w:t>
      </w:r>
      <w:proofErr w:type="spellEnd"/>
      <w:r w:rsidR="00145CFA">
        <w:rPr>
          <w:b/>
          <w:i/>
        </w:rPr>
        <w:t xml:space="preserve"> </w:t>
      </w:r>
      <w:proofErr w:type="spellStart"/>
      <w:r w:rsidR="00145CFA">
        <w:rPr>
          <w:b/>
          <w:i/>
        </w:rPr>
        <w:t>ramUrthimAn</w:t>
      </w:r>
      <w:proofErr w:type="spellEnd"/>
      <w:r w:rsidR="00145CFA">
        <w:rPr>
          <w:b/>
          <w:i/>
        </w:rPr>
        <w:t xml:space="preserve"> </w:t>
      </w:r>
      <w:r w:rsidR="0006125D">
        <w:rPr>
          <w:b/>
          <w:i/>
        </w:rPr>
        <w:t>“is</w:t>
      </w:r>
      <w:r w:rsidR="00145CFA">
        <w:t xml:space="preserve"> as follows – </w:t>
      </w:r>
      <w:proofErr w:type="spellStart"/>
      <w:r w:rsidR="00145CFA">
        <w:rPr>
          <w:b/>
          <w:i/>
        </w:rPr>
        <w:t>visvam</w:t>
      </w:r>
      <w:proofErr w:type="spellEnd"/>
      <w:r w:rsidR="00145CFA">
        <w:rPr>
          <w:b/>
          <w:i/>
        </w:rPr>
        <w:t xml:space="preserve"> </w:t>
      </w:r>
      <w:proofErr w:type="spellStart"/>
      <w:r w:rsidR="00145CFA">
        <w:rPr>
          <w:b/>
          <w:i/>
        </w:rPr>
        <w:t>mUrthirasya</w:t>
      </w:r>
      <w:proofErr w:type="spellEnd"/>
      <w:r w:rsidR="00981A40">
        <w:rPr>
          <w:b/>
          <w:i/>
        </w:rPr>
        <w:t xml:space="preserve"> </w:t>
      </w:r>
      <w:proofErr w:type="spellStart"/>
      <w:r w:rsidR="00981A40">
        <w:rPr>
          <w:b/>
          <w:i/>
        </w:rPr>
        <w:t>sarvAthmakathvAth</w:t>
      </w:r>
      <w:proofErr w:type="spellEnd"/>
      <w:r w:rsidR="00981A40">
        <w:rPr>
          <w:b/>
          <w:i/>
        </w:rPr>
        <w:t xml:space="preserve">, </w:t>
      </w:r>
      <w:proofErr w:type="spellStart"/>
      <w:r w:rsidR="00981A40">
        <w:rPr>
          <w:b/>
          <w:i/>
        </w:rPr>
        <w:t>ithi</w:t>
      </w:r>
      <w:proofErr w:type="spellEnd"/>
      <w:r w:rsidR="00981A40">
        <w:rPr>
          <w:b/>
          <w:i/>
        </w:rPr>
        <w:t xml:space="preserve"> </w:t>
      </w:r>
      <w:proofErr w:type="spellStart"/>
      <w:r w:rsidR="00981A40">
        <w:rPr>
          <w:b/>
          <w:i/>
        </w:rPr>
        <w:t>visvamUrthih</w:t>
      </w:r>
      <w:proofErr w:type="spellEnd"/>
      <w:r w:rsidR="00981A40">
        <w:rPr>
          <w:b/>
          <w:i/>
        </w:rPr>
        <w:t xml:space="preserve">. </w:t>
      </w:r>
      <w:proofErr w:type="spellStart"/>
      <w:r w:rsidR="00981A40">
        <w:rPr>
          <w:b/>
          <w:i/>
        </w:rPr>
        <w:t>Seshaparyankas’Ayinosya</w:t>
      </w:r>
      <w:proofErr w:type="spellEnd"/>
      <w:r w:rsidR="00981A40">
        <w:rPr>
          <w:b/>
          <w:i/>
        </w:rPr>
        <w:t xml:space="preserve"> </w:t>
      </w:r>
      <w:proofErr w:type="spellStart"/>
      <w:r w:rsidR="00981A40">
        <w:rPr>
          <w:b/>
          <w:i/>
        </w:rPr>
        <w:t>mahat</w:t>
      </w:r>
      <w:r w:rsidR="0006125D">
        <w:rPr>
          <w:b/>
          <w:i/>
        </w:rPr>
        <w:t>hee</w:t>
      </w:r>
      <w:proofErr w:type="spellEnd"/>
      <w:r w:rsidR="0006125D">
        <w:rPr>
          <w:b/>
          <w:i/>
        </w:rPr>
        <w:t xml:space="preserve"> </w:t>
      </w:r>
      <w:proofErr w:type="spellStart"/>
      <w:r w:rsidR="0006125D">
        <w:rPr>
          <w:b/>
          <w:i/>
        </w:rPr>
        <w:t>mUrthirithi</w:t>
      </w:r>
      <w:proofErr w:type="spellEnd"/>
      <w:r w:rsidR="0006125D">
        <w:rPr>
          <w:b/>
          <w:i/>
        </w:rPr>
        <w:t xml:space="preserve"> </w:t>
      </w:r>
      <w:proofErr w:type="spellStart"/>
      <w:r w:rsidR="0006125D">
        <w:rPr>
          <w:b/>
          <w:i/>
        </w:rPr>
        <w:t>mahAmUrthih</w:t>
      </w:r>
      <w:proofErr w:type="spellEnd"/>
      <w:r w:rsidR="0006125D">
        <w:rPr>
          <w:b/>
          <w:i/>
        </w:rPr>
        <w:t xml:space="preserve">. </w:t>
      </w:r>
      <w:proofErr w:type="spellStart"/>
      <w:r w:rsidR="0006125D">
        <w:rPr>
          <w:b/>
          <w:i/>
        </w:rPr>
        <w:t>dee</w:t>
      </w:r>
      <w:r w:rsidR="00981A40">
        <w:rPr>
          <w:b/>
          <w:i/>
        </w:rPr>
        <w:t>pthA</w:t>
      </w:r>
      <w:proofErr w:type="spellEnd"/>
      <w:r w:rsidR="00981A40">
        <w:rPr>
          <w:b/>
          <w:i/>
        </w:rPr>
        <w:t xml:space="preserve"> </w:t>
      </w:r>
      <w:proofErr w:type="spellStart"/>
      <w:r w:rsidR="00981A40">
        <w:rPr>
          <w:b/>
          <w:i/>
        </w:rPr>
        <w:t>jnAnamayee</w:t>
      </w:r>
      <w:proofErr w:type="spellEnd"/>
      <w:r w:rsidR="00981A40">
        <w:rPr>
          <w:b/>
          <w:i/>
        </w:rPr>
        <w:t xml:space="preserve"> </w:t>
      </w:r>
      <w:proofErr w:type="spellStart"/>
      <w:r w:rsidR="00981A40">
        <w:rPr>
          <w:b/>
          <w:i/>
        </w:rPr>
        <w:t>mUrthirasyethi</w:t>
      </w:r>
      <w:proofErr w:type="spellEnd"/>
      <w:r w:rsidR="00981A40">
        <w:rPr>
          <w:b/>
          <w:i/>
        </w:rPr>
        <w:t xml:space="preserve"> </w:t>
      </w:r>
      <w:proofErr w:type="spellStart"/>
      <w:r w:rsidR="00981A40">
        <w:rPr>
          <w:b/>
          <w:i/>
        </w:rPr>
        <w:t>deepthamUrthih</w:t>
      </w:r>
      <w:proofErr w:type="spellEnd"/>
      <w:r w:rsidR="00981A40">
        <w:rPr>
          <w:b/>
          <w:i/>
        </w:rPr>
        <w:t xml:space="preserve">. </w:t>
      </w:r>
      <w:proofErr w:type="spellStart"/>
      <w:r w:rsidR="00981A40">
        <w:rPr>
          <w:b/>
          <w:i/>
        </w:rPr>
        <w:t>karmanibaddhanA</w:t>
      </w:r>
      <w:proofErr w:type="spellEnd"/>
      <w:r w:rsidR="00981A40">
        <w:rPr>
          <w:b/>
          <w:i/>
        </w:rPr>
        <w:t xml:space="preserve"> </w:t>
      </w:r>
      <w:proofErr w:type="spellStart"/>
      <w:r w:rsidR="00981A40">
        <w:rPr>
          <w:b/>
          <w:i/>
        </w:rPr>
        <w:t>mUrthirasya</w:t>
      </w:r>
      <w:proofErr w:type="spellEnd"/>
      <w:r w:rsidR="00981A40">
        <w:rPr>
          <w:b/>
          <w:i/>
        </w:rPr>
        <w:t xml:space="preserve"> </w:t>
      </w:r>
      <w:proofErr w:type="spellStart"/>
      <w:r w:rsidR="00981A40">
        <w:rPr>
          <w:b/>
          <w:i/>
        </w:rPr>
        <w:t>n</w:t>
      </w:r>
      <w:r w:rsidR="0006125D">
        <w:rPr>
          <w:b/>
          <w:i/>
        </w:rPr>
        <w:t>a</w:t>
      </w:r>
      <w:proofErr w:type="spellEnd"/>
      <w:r w:rsidR="00981A40">
        <w:rPr>
          <w:b/>
          <w:i/>
        </w:rPr>
        <w:t xml:space="preserve"> </w:t>
      </w:r>
      <w:proofErr w:type="spellStart"/>
      <w:r w:rsidR="00981A40">
        <w:rPr>
          <w:b/>
          <w:i/>
        </w:rPr>
        <w:t>vidyath</w:t>
      </w:r>
      <w:r w:rsidR="0006125D">
        <w:rPr>
          <w:b/>
          <w:i/>
        </w:rPr>
        <w:t>a</w:t>
      </w:r>
      <w:proofErr w:type="spellEnd"/>
      <w:r w:rsidR="00981A40">
        <w:rPr>
          <w:b/>
          <w:i/>
        </w:rPr>
        <w:t xml:space="preserve"> </w:t>
      </w:r>
      <w:proofErr w:type="spellStart"/>
      <w:r w:rsidR="00981A40">
        <w:rPr>
          <w:b/>
          <w:i/>
        </w:rPr>
        <w:t>ithi</w:t>
      </w:r>
      <w:proofErr w:type="spellEnd"/>
      <w:r w:rsidR="00981A40">
        <w:rPr>
          <w:b/>
          <w:i/>
        </w:rPr>
        <w:t xml:space="preserve"> </w:t>
      </w:r>
      <w:proofErr w:type="spellStart"/>
      <w:r w:rsidR="00981A40">
        <w:rPr>
          <w:b/>
          <w:i/>
        </w:rPr>
        <w:t>amUrthimAn</w:t>
      </w:r>
      <w:proofErr w:type="spellEnd"/>
      <w:r w:rsidR="00981A40">
        <w:rPr>
          <w:b/>
          <w:i/>
        </w:rPr>
        <w:t xml:space="preserve">. </w:t>
      </w:r>
      <w:proofErr w:type="spellStart"/>
      <w:r w:rsidR="00981A40">
        <w:rPr>
          <w:b/>
          <w:i/>
        </w:rPr>
        <w:t>avathAreshu</w:t>
      </w:r>
      <w:proofErr w:type="spellEnd"/>
      <w:r w:rsidR="00981A40">
        <w:rPr>
          <w:b/>
          <w:i/>
        </w:rPr>
        <w:t xml:space="preserve"> </w:t>
      </w:r>
      <w:proofErr w:type="spellStart"/>
      <w:r w:rsidR="00981A40">
        <w:rPr>
          <w:b/>
          <w:i/>
        </w:rPr>
        <w:t>bahveermUrthee</w:t>
      </w:r>
      <w:r w:rsidR="0006125D">
        <w:rPr>
          <w:b/>
          <w:i/>
        </w:rPr>
        <w:t>h</w:t>
      </w:r>
      <w:proofErr w:type="spellEnd"/>
      <w:r w:rsidR="00981A40">
        <w:rPr>
          <w:b/>
          <w:i/>
        </w:rPr>
        <w:t xml:space="preserve"> </w:t>
      </w:r>
      <w:proofErr w:type="spellStart"/>
      <w:r w:rsidR="00981A40">
        <w:rPr>
          <w:b/>
          <w:i/>
        </w:rPr>
        <w:t>bhajatha</w:t>
      </w:r>
      <w:proofErr w:type="spellEnd"/>
      <w:r w:rsidR="00981A40">
        <w:rPr>
          <w:b/>
          <w:i/>
        </w:rPr>
        <w:t xml:space="preserve"> </w:t>
      </w:r>
      <w:proofErr w:type="spellStart"/>
      <w:r w:rsidR="00981A40">
        <w:rPr>
          <w:b/>
          <w:i/>
        </w:rPr>
        <w:t>ithi</w:t>
      </w:r>
      <w:proofErr w:type="spellEnd"/>
      <w:r w:rsidR="00981A40">
        <w:rPr>
          <w:b/>
          <w:i/>
        </w:rPr>
        <w:t xml:space="preserve"> </w:t>
      </w:r>
      <w:proofErr w:type="spellStart"/>
      <w:r w:rsidR="00981A40">
        <w:rPr>
          <w:b/>
          <w:i/>
        </w:rPr>
        <w:t>aneka</w:t>
      </w:r>
      <w:proofErr w:type="spellEnd"/>
      <w:r w:rsidR="00981A40">
        <w:rPr>
          <w:b/>
          <w:i/>
        </w:rPr>
        <w:t xml:space="preserve"> </w:t>
      </w:r>
      <w:proofErr w:type="spellStart"/>
      <w:r w:rsidR="00981A40">
        <w:rPr>
          <w:b/>
          <w:i/>
        </w:rPr>
        <w:t>mUrthih</w:t>
      </w:r>
      <w:proofErr w:type="spellEnd"/>
      <w:proofErr w:type="gramStart"/>
      <w:r w:rsidR="00981A40">
        <w:rPr>
          <w:b/>
          <w:i/>
        </w:rPr>
        <w:t>…..</w:t>
      </w:r>
      <w:proofErr w:type="gramEnd"/>
      <w:r w:rsidR="00981A40">
        <w:rPr>
          <w:b/>
          <w:i/>
        </w:rPr>
        <w:t xml:space="preserve">” </w:t>
      </w:r>
      <w:r w:rsidR="00981A40">
        <w:t xml:space="preserve"> Here it is clear that the word </w:t>
      </w:r>
      <w:proofErr w:type="spellStart"/>
      <w:r w:rsidR="00981A40">
        <w:rPr>
          <w:b/>
          <w:i/>
        </w:rPr>
        <w:t>visvamUrthih</w:t>
      </w:r>
      <w:proofErr w:type="spellEnd"/>
      <w:r w:rsidR="00981A40">
        <w:t xml:space="preserve"> is denoting that He is having an enormous form of the body. Without bringing any contradiction to this meaning, the meaning for the word </w:t>
      </w:r>
      <w:proofErr w:type="spellStart"/>
      <w:r w:rsidR="00981A40">
        <w:rPr>
          <w:b/>
          <w:i/>
        </w:rPr>
        <w:t>amUrthimAn</w:t>
      </w:r>
      <w:proofErr w:type="spellEnd"/>
      <w:r w:rsidR="00981A40">
        <w:t xml:space="preserve"> he explains – </w:t>
      </w:r>
      <w:r w:rsidR="00F673B0">
        <w:rPr>
          <w:b/>
          <w:i/>
        </w:rPr>
        <w:t>“karma</w:t>
      </w:r>
      <w:r w:rsidR="00981A40">
        <w:rPr>
          <w:b/>
          <w:i/>
        </w:rPr>
        <w:t xml:space="preserve"> </w:t>
      </w:r>
      <w:proofErr w:type="spellStart"/>
      <w:r w:rsidR="00981A40">
        <w:rPr>
          <w:b/>
          <w:i/>
        </w:rPr>
        <w:t>nibaddhanA</w:t>
      </w:r>
      <w:proofErr w:type="spellEnd"/>
      <w:r w:rsidR="00981A40">
        <w:rPr>
          <w:b/>
          <w:i/>
        </w:rPr>
        <w:t xml:space="preserve"> </w:t>
      </w:r>
      <w:proofErr w:type="spellStart"/>
      <w:r w:rsidR="00981A40">
        <w:rPr>
          <w:b/>
          <w:i/>
        </w:rPr>
        <w:t>mUrthih</w:t>
      </w:r>
      <w:proofErr w:type="spellEnd"/>
      <w:r w:rsidR="00981A40">
        <w:rPr>
          <w:b/>
          <w:i/>
        </w:rPr>
        <w:t xml:space="preserve"> </w:t>
      </w:r>
      <w:proofErr w:type="spellStart"/>
      <w:r w:rsidR="00981A40">
        <w:rPr>
          <w:b/>
          <w:i/>
        </w:rPr>
        <w:t>asya</w:t>
      </w:r>
      <w:proofErr w:type="spellEnd"/>
      <w:r w:rsidR="00981A40">
        <w:rPr>
          <w:b/>
          <w:i/>
        </w:rPr>
        <w:t xml:space="preserve"> </w:t>
      </w:r>
      <w:proofErr w:type="spellStart"/>
      <w:r w:rsidR="00981A40">
        <w:rPr>
          <w:b/>
          <w:i/>
        </w:rPr>
        <w:t>na</w:t>
      </w:r>
      <w:proofErr w:type="spellEnd"/>
      <w:r w:rsidR="00981A40">
        <w:rPr>
          <w:b/>
          <w:i/>
        </w:rPr>
        <w:t xml:space="preserve"> </w:t>
      </w:r>
      <w:proofErr w:type="spellStart"/>
      <w:r w:rsidR="00981A40">
        <w:rPr>
          <w:b/>
          <w:i/>
        </w:rPr>
        <w:t>vidyathe</w:t>
      </w:r>
      <w:proofErr w:type="spellEnd"/>
      <w:r w:rsidR="00981A40">
        <w:rPr>
          <w:b/>
          <w:i/>
        </w:rPr>
        <w:t xml:space="preserve"> – </w:t>
      </w:r>
      <w:r w:rsidR="00981A40">
        <w:t>that His form is not bound by the acts performed due to the connection with the primordial matter as in the case o</w:t>
      </w:r>
      <w:r w:rsidR="0006125D">
        <w:t xml:space="preserve">f the </w:t>
      </w:r>
      <w:proofErr w:type="spellStart"/>
      <w:r w:rsidR="0006125D">
        <w:t>jIvA</w:t>
      </w:r>
      <w:r w:rsidR="00981A40">
        <w:t>thmas</w:t>
      </w:r>
      <w:proofErr w:type="spellEnd"/>
      <w:r w:rsidR="00981A40">
        <w:t>. This is the correct approach since He is above the bondages of the primordial matter.</w:t>
      </w:r>
      <w:r w:rsidR="00D14DA8">
        <w:t xml:space="preserve"> By stating that His form of body is not like that of the demigods and humans who are endowed with limited powers for their bodies, </w:t>
      </w:r>
      <w:r w:rsidR="00B062BD">
        <w:t xml:space="preserve">who </w:t>
      </w:r>
      <w:r w:rsidR="00D14DA8">
        <w:t xml:space="preserve">obtained </w:t>
      </w:r>
      <w:r w:rsidR="00B062BD">
        <w:t xml:space="preserve">their bodies </w:t>
      </w:r>
      <w:r w:rsidR="00B062BD">
        <w:lastRenderedPageBreak/>
        <w:t xml:space="preserve">suitable to experience </w:t>
      </w:r>
      <w:r w:rsidR="00F673B0">
        <w:t>the fruits</w:t>
      </w:r>
      <w:r w:rsidR="00B062BD">
        <w:t xml:space="preserve"> of </w:t>
      </w:r>
      <w:r w:rsidR="00D14DA8">
        <w:t>the deeds they had done previously</w:t>
      </w:r>
      <w:r w:rsidR="00F673B0">
        <w:t xml:space="preserve">, </w:t>
      </w:r>
      <w:proofErr w:type="spellStart"/>
      <w:r w:rsidR="00F673B0">
        <w:t>S’ankaracharya</w:t>
      </w:r>
      <w:proofErr w:type="spellEnd"/>
      <w:r w:rsidR="00D14DA8">
        <w:t xml:space="preserve"> had brought the concurrence of both the </w:t>
      </w:r>
      <w:proofErr w:type="spellStart"/>
      <w:r w:rsidR="00B062BD">
        <w:t>sas’areera</w:t>
      </w:r>
      <w:proofErr w:type="spellEnd"/>
      <w:r w:rsidR="00B062BD">
        <w:t xml:space="preserve"> and </w:t>
      </w:r>
      <w:proofErr w:type="spellStart"/>
      <w:r w:rsidR="00B062BD">
        <w:t>as’areera</w:t>
      </w:r>
      <w:proofErr w:type="spellEnd"/>
      <w:r w:rsidR="00B062BD">
        <w:t xml:space="preserve"> </w:t>
      </w:r>
      <w:proofErr w:type="spellStart"/>
      <w:r w:rsidR="00F673B0">
        <w:rPr>
          <w:b/>
          <w:i/>
        </w:rPr>
        <w:t>S’ruthi</w:t>
      </w:r>
      <w:proofErr w:type="spellEnd"/>
      <w:r w:rsidR="00F673B0">
        <w:rPr>
          <w:b/>
          <w:i/>
        </w:rPr>
        <w:t xml:space="preserve"> </w:t>
      </w:r>
      <w:proofErr w:type="spellStart"/>
      <w:r w:rsidR="00F673B0">
        <w:rPr>
          <w:b/>
          <w:i/>
        </w:rPr>
        <w:t>vAkyas</w:t>
      </w:r>
      <w:r w:rsidR="00B062BD" w:rsidRPr="00B062BD">
        <w:t>which</w:t>
      </w:r>
      <w:proofErr w:type="spellEnd"/>
      <w:r w:rsidR="00B062BD" w:rsidRPr="00B062BD">
        <w:t xml:space="preserve"> state that He has a </w:t>
      </w:r>
      <w:r w:rsidR="00F673B0" w:rsidRPr="00B062BD">
        <w:t>body form</w:t>
      </w:r>
      <w:r w:rsidR="00B062BD" w:rsidRPr="00B062BD">
        <w:t xml:space="preserve"> and He is without a body form</w:t>
      </w:r>
      <w:r w:rsidR="00B062BD">
        <w:t xml:space="preserve">. Is it proper to classify a </w:t>
      </w:r>
      <w:proofErr w:type="spellStart"/>
      <w:r w:rsidR="00B062BD">
        <w:t>S’ruthivAkya</w:t>
      </w:r>
      <w:proofErr w:type="spellEnd"/>
      <w:r w:rsidR="00B062BD">
        <w:t xml:space="preserve"> which has stated that His body is an enormous heavenly one, to be unauthentic? Hence giving the meaning of this mantra to be according to unqualified or </w:t>
      </w:r>
      <w:r w:rsidR="00647E83">
        <w:t>without any attributes is totally away from the proper understanding of the Scriptures.</w:t>
      </w:r>
    </w:p>
    <w:p w14:paraId="3732D0FC" w14:textId="77777777" w:rsidR="00851F64" w:rsidRPr="00CD0B20" w:rsidRDefault="00851F64" w:rsidP="00851F64">
      <w:pPr>
        <w:tabs>
          <w:tab w:val="left" w:pos="2880"/>
          <w:tab w:val="left" w:pos="3600"/>
          <w:tab w:val="left" w:pos="4500"/>
        </w:tabs>
        <w:spacing w:line="276" w:lineRule="auto"/>
        <w:ind w:left="0" w:firstLine="720"/>
        <w:jc w:val="both"/>
        <w:rPr>
          <w:rFonts w:eastAsia="MS Mincho" w:cs="MS Mincho"/>
          <w:b/>
          <w:i/>
          <w:iCs/>
          <w:sz w:val="24"/>
          <w:szCs w:val="24"/>
        </w:rPr>
      </w:pPr>
      <w:r w:rsidRPr="00CD0B20">
        <w:rPr>
          <w:rFonts w:eastAsia="MS Mincho" w:cs="MS Mincho"/>
          <w:b/>
          <w:i/>
          <w:iCs/>
          <w:sz w:val="24"/>
          <w:szCs w:val="24"/>
        </w:rPr>
        <w:t>To continue</w:t>
      </w:r>
    </w:p>
    <w:p w14:paraId="3388182F" w14:textId="77777777" w:rsidR="00851F64" w:rsidRDefault="00851F64" w:rsidP="00851F64">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 xml:space="preserve">In the next posting, we shall continue the critical examination of Sri </w:t>
      </w:r>
      <w:proofErr w:type="spellStart"/>
      <w:r w:rsidR="007548D2">
        <w:rPr>
          <w:rFonts w:eastAsia="MS Mincho" w:cs="MS Mincho"/>
          <w:bCs/>
          <w:sz w:val="24"/>
          <w:szCs w:val="24"/>
        </w:rPr>
        <w:t>S’ankaracharya’s</w:t>
      </w:r>
      <w:proofErr w:type="spellEnd"/>
    </w:p>
    <w:p w14:paraId="0714853D" w14:textId="77777777" w:rsidR="00851F64" w:rsidRPr="00D14F37" w:rsidRDefault="00851F64" w:rsidP="00851F64">
      <w:pPr>
        <w:tabs>
          <w:tab w:val="left" w:pos="2880"/>
          <w:tab w:val="left" w:pos="3600"/>
          <w:tab w:val="left" w:pos="4500"/>
        </w:tabs>
        <w:spacing w:line="276" w:lineRule="auto"/>
        <w:ind w:left="0" w:firstLine="720"/>
        <w:jc w:val="both"/>
        <w:rPr>
          <w:rFonts w:eastAsia="MS Mincho" w:cs="MS Mincho"/>
          <w:bCs/>
          <w:sz w:val="24"/>
          <w:szCs w:val="24"/>
        </w:rPr>
      </w:pPr>
      <w:r w:rsidRPr="00D14F37">
        <w:rPr>
          <w:rFonts w:eastAsia="MS Mincho" w:cs="MS Mincho"/>
          <w:bCs/>
          <w:sz w:val="24"/>
          <w:szCs w:val="24"/>
        </w:rPr>
        <w:t>Commentary.</w:t>
      </w:r>
    </w:p>
    <w:p w14:paraId="3948378C" w14:textId="77777777" w:rsidR="00851F64" w:rsidRPr="00D14F37" w:rsidRDefault="00851F64" w:rsidP="00851F64">
      <w:pPr>
        <w:tabs>
          <w:tab w:val="left" w:pos="2880"/>
          <w:tab w:val="left" w:pos="3600"/>
          <w:tab w:val="left" w:pos="4500"/>
        </w:tabs>
        <w:spacing w:line="276" w:lineRule="auto"/>
        <w:ind w:left="0" w:firstLine="720"/>
        <w:jc w:val="both"/>
        <w:rPr>
          <w:bCs/>
          <w:sz w:val="24"/>
          <w:szCs w:val="24"/>
        </w:rPr>
      </w:pPr>
      <w:proofErr w:type="spellStart"/>
      <w:r w:rsidRPr="00D14F37">
        <w:rPr>
          <w:rFonts w:eastAsia="MS Mincho" w:cs="MS Mincho"/>
          <w:bCs/>
          <w:sz w:val="24"/>
          <w:szCs w:val="24"/>
        </w:rPr>
        <w:t>Da</w:t>
      </w:r>
      <w:r w:rsidRPr="00D14F37">
        <w:rPr>
          <w:bCs/>
          <w:sz w:val="24"/>
          <w:szCs w:val="24"/>
        </w:rPr>
        <w:t>soham</w:t>
      </w:r>
      <w:proofErr w:type="spellEnd"/>
      <w:r w:rsidRPr="00D14F37">
        <w:rPr>
          <w:bCs/>
          <w:sz w:val="24"/>
          <w:szCs w:val="24"/>
        </w:rPr>
        <w:t>,</w:t>
      </w:r>
    </w:p>
    <w:p w14:paraId="2287CD27" w14:textId="77777777" w:rsidR="00851F64" w:rsidRPr="00D14F37" w:rsidRDefault="00851F64" w:rsidP="00851F64">
      <w:pPr>
        <w:tabs>
          <w:tab w:val="left" w:pos="3600"/>
          <w:tab w:val="left" w:pos="3960"/>
          <w:tab w:val="left" w:pos="4500"/>
        </w:tabs>
        <w:spacing w:line="276" w:lineRule="auto"/>
        <w:ind w:left="0" w:firstLine="720"/>
        <w:jc w:val="both"/>
        <w:rPr>
          <w:bCs/>
          <w:sz w:val="24"/>
          <w:szCs w:val="24"/>
        </w:rPr>
      </w:pPr>
      <w:proofErr w:type="spellStart"/>
      <w:r w:rsidRPr="00D14F37">
        <w:rPr>
          <w:bCs/>
          <w:sz w:val="24"/>
          <w:szCs w:val="24"/>
        </w:rPr>
        <w:t>Adiyen</w:t>
      </w:r>
      <w:proofErr w:type="spellEnd"/>
      <w:r w:rsidRPr="00D14F37">
        <w:rPr>
          <w:bCs/>
          <w:sz w:val="24"/>
          <w:szCs w:val="24"/>
        </w:rPr>
        <w:t xml:space="preserve"> </w:t>
      </w:r>
    </w:p>
    <w:p w14:paraId="4ED61C18" w14:textId="77777777" w:rsidR="00851F64" w:rsidRPr="00D14F37" w:rsidRDefault="00851F64" w:rsidP="00851F64">
      <w:pPr>
        <w:tabs>
          <w:tab w:val="left" w:pos="3600"/>
          <w:tab w:val="left" w:pos="3960"/>
          <w:tab w:val="left" w:pos="4500"/>
        </w:tabs>
        <w:spacing w:line="276" w:lineRule="auto"/>
        <w:ind w:left="0" w:firstLine="720"/>
        <w:jc w:val="both"/>
        <w:rPr>
          <w:bCs/>
          <w:sz w:val="24"/>
          <w:szCs w:val="24"/>
        </w:rPr>
      </w:pPr>
      <w:r w:rsidRPr="00D14F37">
        <w:rPr>
          <w:bCs/>
          <w:sz w:val="24"/>
          <w:szCs w:val="24"/>
        </w:rPr>
        <w:t xml:space="preserve">Srinivasa </w:t>
      </w:r>
      <w:proofErr w:type="spellStart"/>
      <w:r w:rsidR="000119FB" w:rsidRPr="00D14F37">
        <w:rPr>
          <w:bCs/>
          <w:sz w:val="24"/>
          <w:szCs w:val="24"/>
        </w:rPr>
        <w:t>RAmAnuja</w:t>
      </w:r>
      <w:proofErr w:type="spellEnd"/>
      <w:r w:rsidRPr="00D14F37">
        <w:rPr>
          <w:bCs/>
          <w:sz w:val="24"/>
          <w:szCs w:val="24"/>
        </w:rPr>
        <w:t xml:space="preserve"> </w:t>
      </w:r>
      <w:proofErr w:type="spellStart"/>
      <w:r w:rsidRPr="00D14F37">
        <w:rPr>
          <w:bCs/>
          <w:sz w:val="24"/>
          <w:szCs w:val="24"/>
        </w:rPr>
        <w:t>Dasan</w:t>
      </w:r>
      <w:proofErr w:type="spellEnd"/>
    </w:p>
    <w:p w14:paraId="0700B723" w14:textId="77777777" w:rsidR="00851F64" w:rsidRPr="00D14F37" w:rsidRDefault="00851F64" w:rsidP="00851F64">
      <w:pPr>
        <w:tabs>
          <w:tab w:val="left" w:pos="2880"/>
          <w:tab w:val="left" w:pos="3600"/>
          <w:tab w:val="left" w:pos="4500"/>
        </w:tabs>
        <w:spacing w:line="276" w:lineRule="auto"/>
        <w:ind w:left="0" w:firstLine="720"/>
        <w:jc w:val="both"/>
        <w:rPr>
          <w:rFonts w:eastAsia="MS Mincho" w:cs="MS Mincho"/>
          <w:bCs/>
          <w:sz w:val="24"/>
          <w:szCs w:val="24"/>
        </w:rPr>
      </w:pPr>
    </w:p>
    <w:p w14:paraId="417E7B34" w14:textId="77777777" w:rsidR="00851F64" w:rsidRPr="00D14F37" w:rsidRDefault="00851F64" w:rsidP="00851F64">
      <w:pPr>
        <w:tabs>
          <w:tab w:val="left" w:pos="2880"/>
          <w:tab w:val="left" w:pos="3600"/>
          <w:tab w:val="left" w:pos="4500"/>
        </w:tabs>
        <w:spacing w:line="276" w:lineRule="auto"/>
        <w:ind w:left="0" w:firstLine="720"/>
        <w:jc w:val="both"/>
        <w:rPr>
          <w:rFonts w:eastAsia="MS Mincho" w:cs="MS Mincho"/>
          <w:bCs/>
          <w:sz w:val="24"/>
          <w:szCs w:val="24"/>
        </w:rPr>
      </w:pPr>
    </w:p>
    <w:p w14:paraId="2C494A4A" w14:textId="77777777" w:rsidR="00851F64" w:rsidRPr="00D14F37" w:rsidRDefault="00851F64" w:rsidP="00851F64">
      <w:pPr>
        <w:tabs>
          <w:tab w:val="left" w:pos="3600"/>
          <w:tab w:val="left" w:pos="3960"/>
          <w:tab w:val="left" w:pos="4500"/>
        </w:tabs>
        <w:spacing w:line="276" w:lineRule="auto"/>
        <w:ind w:left="90" w:firstLine="720"/>
        <w:jc w:val="both"/>
        <w:rPr>
          <w:b/>
          <w:i/>
          <w:iCs/>
          <w:sz w:val="28"/>
          <w:szCs w:val="28"/>
          <w:u w:val="single"/>
        </w:rPr>
      </w:pPr>
      <w:bookmarkStart w:id="0" w:name="OLE_LINK1"/>
      <w:r w:rsidRPr="00D14F37">
        <w:rPr>
          <w:b/>
          <w:i/>
          <w:iCs/>
          <w:sz w:val="28"/>
          <w:szCs w:val="28"/>
          <w:u w:val="single"/>
        </w:rPr>
        <w:t>Mundakopanishad-39</w:t>
      </w:r>
    </w:p>
    <w:p w14:paraId="12B3CEE7" w14:textId="77777777" w:rsidR="00851F64" w:rsidRPr="002C767F" w:rsidRDefault="00851F64" w:rsidP="00851F64">
      <w:pPr>
        <w:tabs>
          <w:tab w:val="left" w:pos="3600"/>
          <w:tab w:val="left" w:pos="3960"/>
        </w:tabs>
        <w:spacing w:line="360" w:lineRule="auto"/>
        <w:ind w:left="142" w:firstLine="709"/>
        <w:jc w:val="both"/>
        <w:rPr>
          <w:rFonts w:eastAsia="MS Mincho" w:cs="MS Mincho"/>
          <w:bCs/>
          <w:sz w:val="24"/>
          <w:szCs w:val="24"/>
        </w:rPr>
      </w:pPr>
      <w:r w:rsidRPr="002C767F">
        <w:rPr>
          <w:rFonts w:eastAsia="MS Mincho" w:cs="MS Mincho"/>
          <w:bCs/>
          <w:sz w:val="24"/>
          <w:szCs w:val="24"/>
        </w:rPr>
        <w:t xml:space="preserve">Dear </w:t>
      </w:r>
      <w:proofErr w:type="spellStart"/>
      <w:r w:rsidR="000119FB">
        <w:rPr>
          <w:rFonts w:eastAsia="MS Mincho" w:cs="MS Mincho"/>
          <w:bCs/>
          <w:sz w:val="24"/>
          <w:szCs w:val="24"/>
        </w:rPr>
        <w:t>RAmAnuja</w:t>
      </w:r>
      <w:proofErr w:type="spellEnd"/>
      <w:r w:rsidR="00C50D3E">
        <w:rPr>
          <w:rFonts w:eastAsia="MS Mincho" w:cs="MS Mincho"/>
          <w:bCs/>
          <w:sz w:val="24"/>
          <w:szCs w:val="24"/>
        </w:rPr>
        <w:t xml:space="preserve"> </w:t>
      </w:r>
      <w:proofErr w:type="spellStart"/>
      <w:r w:rsidR="00C50D3E">
        <w:rPr>
          <w:rFonts w:eastAsia="MS Mincho" w:cs="MS Mincho"/>
          <w:bCs/>
          <w:sz w:val="24"/>
          <w:szCs w:val="24"/>
        </w:rPr>
        <w:t>DA</w:t>
      </w:r>
      <w:r w:rsidRPr="002C767F">
        <w:rPr>
          <w:rFonts w:eastAsia="MS Mincho" w:cs="MS Mincho"/>
          <w:bCs/>
          <w:sz w:val="24"/>
          <w:szCs w:val="24"/>
        </w:rPr>
        <w:t>sas</w:t>
      </w:r>
      <w:proofErr w:type="spellEnd"/>
      <w:r w:rsidRPr="002C767F">
        <w:rPr>
          <w:rFonts w:eastAsia="MS Mincho" w:cs="MS Mincho"/>
          <w:bCs/>
          <w:sz w:val="24"/>
          <w:szCs w:val="24"/>
        </w:rPr>
        <w:t xml:space="preserve"> and </w:t>
      </w:r>
      <w:proofErr w:type="spellStart"/>
      <w:r w:rsidRPr="002C767F">
        <w:rPr>
          <w:rFonts w:eastAsia="MS Mincho" w:cs="MS Mincho"/>
          <w:bCs/>
          <w:sz w:val="24"/>
          <w:szCs w:val="24"/>
        </w:rPr>
        <w:t>Asthikas</w:t>
      </w:r>
      <w:proofErr w:type="spellEnd"/>
      <w:r w:rsidRPr="002C767F">
        <w:rPr>
          <w:rFonts w:eastAsia="MS Mincho" w:cs="MS Mincho"/>
          <w:bCs/>
          <w:sz w:val="24"/>
          <w:szCs w:val="24"/>
        </w:rPr>
        <w:t xml:space="preserve">, </w:t>
      </w:r>
    </w:p>
    <w:p w14:paraId="17153B7A" w14:textId="77777777" w:rsidR="00851F64" w:rsidRDefault="00851F64" w:rsidP="00851F64">
      <w:pPr>
        <w:tabs>
          <w:tab w:val="left" w:pos="2880"/>
          <w:tab w:val="left" w:pos="3600"/>
          <w:tab w:val="left" w:pos="4500"/>
        </w:tabs>
        <w:spacing w:line="276" w:lineRule="auto"/>
        <w:ind w:left="0" w:firstLine="720"/>
        <w:jc w:val="both"/>
        <w:rPr>
          <w:rFonts w:eastAsia="MS Mincho" w:cs="MS Mincho"/>
          <w:bCs/>
          <w:sz w:val="24"/>
          <w:szCs w:val="24"/>
        </w:rPr>
      </w:pPr>
      <w:r w:rsidRPr="002C767F">
        <w:rPr>
          <w:rFonts w:eastAsia="MS Mincho" w:cs="MS Mincho"/>
          <w:bCs/>
          <w:sz w:val="24"/>
          <w:szCs w:val="24"/>
        </w:rPr>
        <w:t>I</w:t>
      </w:r>
      <w:r w:rsidR="0043380E">
        <w:rPr>
          <w:rFonts w:eastAsia="MS Mincho" w:cs="MS Mincho"/>
          <w:bCs/>
          <w:sz w:val="24"/>
          <w:szCs w:val="24"/>
        </w:rPr>
        <w:t xml:space="preserve">n this posting we shall continue the critical appreciation of Sri </w:t>
      </w:r>
      <w:proofErr w:type="spellStart"/>
      <w:r w:rsidR="0043380E">
        <w:rPr>
          <w:rFonts w:eastAsia="MS Mincho" w:cs="MS Mincho"/>
          <w:bCs/>
          <w:sz w:val="24"/>
          <w:szCs w:val="24"/>
        </w:rPr>
        <w:t>S</w:t>
      </w:r>
      <w:r w:rsidR="00FB13A2">
        <w:rPr>
          <w:rFonts w:eastAsia="MS Mincho" w:cs="MS Mincho"/>
          <w:bCs/>
          <w:sz w:val="24"/>
          <w:szCs w:val="24"/>
        </w:rPr>
        <w:t>’</w:t>
      </w:r>
      <w:r w:rsidR="0043380E">
        <w:rPr>
          <w:rFonts w:eastAsia="MS Mincho" w:cs="MS Mincho"/>
          <w:bCs/>
          <w:sz w:val="24"/>
          <w:szCs w:val="24"/>
        </w:rPr>
        <w:t>ankaracharya’s</w:t>
      </w:r>
      <w:proofErr w:type="spellEnd"/>
      <w:r w:rsidR="0043380E">
        <w:rPr>
          <w:rFonts w:eastAsia="MS Mincho" w:cs="MS Mincho"/>
          <w:bCs/>
          <w:sz w:val="24"/>
          <w:szCs w:val="24"/>
        </w:rPr>
        <w:t xml:space="preserve"> commentary for the 4</w:t>
      </w:r>
      <w:r w:rsidR="0043380E" w:rsidRPr="0043380E">
        <w:rPr>
          <w:rFonts w:eastAsia="MS Mincho" w:cs="MS Mincho"/>
          <w:bCs/>
          <w:sz w:val="24"/>
          <w:szCs w:val="24"/>
          <w:vertAlign w:val="superscript"/>
        </w:rPr>
        <w:t>th</w:t>
      </w:r>
      <w:r w:rsidR="0043380E">
        <w:rPr>
          <w:rFonts w:eastAsia="MS Mincho" w:cs="MS Mincho"/>
          <w:bCs/>
          <w:sz w:val="24"/>
          <w:szCs w:val="24"/>
        </w:rPr>
        <w:t xml:space="preserve"> mantra.</w:t>
      </w:r>
    </w:p>
    <w:p w14:paraId="24977CB5" w14:textId="77777777" w:rsidR="0043380E" w:rsidRDefault="0043380E" w:rsidP="00851F64">
      <w:pPr>
        <w:tabs>
          <w:tab w:val="left" w:pos="2880"/>
          <w:tab w:val="left" w:pos="3600"/>
          <w:tab w:val="left" w:pos="4500"/>
        </w:tabs>
        <w:spacing w:line="276" w:lineRule="auto"/>
        <w:ind w:left="0" w:firstLine="720"/>
        <w:jc w:val="both"/>
        <w:rPr>
          <w:rFonts w:eastAsia="MS Mincho" w:cs="MS Mincho"/>
          <w:bCs/>
          <w:sz w:val="24"/>
          <w:szCs w:val="24"/>
        </w:rPr>
      </w:pPr>
    </w:p>
    <w:p w14:paraId="6297E6DF" w14:textId="77777777" w:rsidR="0022626F" w:rsidRDefault="00B64A4B" w:rsidP="007548D2">
      <w:pPr>
        <w:ind w:left="0" w:firstLine="709"/>
        <w:jc w:val="both"/>
      </w:pPr>
      <w:r>
        <w:t xml:space="preserve">Now we shall study the </w:t>
      </w:r>
      <w:r w:rsidR="00FB13A2">
        <w:t xml:space="preserve">description by Sri </w:t>
      </w:r>
      <w:proofErr w:type="spellStart"/>
      <w:r w:rsidR="00FB13A2">
        <w:t>S’ankaracharya</w:t>
      </w:r>
      <w:proofErr w:type="spellEnd"/>
      <w:r w:rsidR="00FB13A2">
        <w:t xml:space="preserve"> of the purported birth of </w:t>
      </w:r>
      <w:proofErr w:type="spellStart"/>
      <w:r w:rsidR="00FB13A2">
        <w:t>VishNu</w:t>
      </w:r>
      <w:proofErr w:type="spellEnd"/>
      <w:r w:rsidR="00FB13A2">
        <w:t xml:space="preserve"> from </w:t>
      </w:r>
      <w:proofErr w:type="spellStart"/>
      <w:r w:rsidR="00FB13A2">
        <w:t>HiraNyagarbha</w:t>
      </w:r>
      <w:proofErr w:type="spellEnd"/>
      <w:r w:rsidR="00FB13A2">
        <w:t xml:space="preserve">. This statement of </w:t>
      </w:r>
      <w:r w:rsidR="007548D2">
        <w:t xml:space="preserve">Sri </w:t>
      </w:r>
      <w:proofErr w:type="spellStart"/>
      <w:r w:rsidR="00FB13A2">
        <w:t>S’ankaracharya</w:t>
      </w:r>
      <w:proofErr w:type="spellEnd"/>
      <w:r w:rsidR="00FB13A2">
        <w:t xml:space="preserve"> is self-contradictory.  Not only that; it is contra to all t</w:t>
      </w:r>
      <w:r w:rsidR="001A4699">
        <w:t xml:space="preserve">he authentic sources i.e., </w:t>
      </w:r>
      <w:r w:rsidR="00FB13A2">
        <w:t xml:space="preserve">Vedas etc. Sri </w:t>
      </w:r>
      <w:proofErr w:type="spellStart"/>
      <w:r w:rsidR="00FB13A2">
        <w:t>S’ankara</w:t>
      </w:r>
      <w:proofErr w:type="spellEnd"/>
      <w:r w:rsidR="00FB13A2">
        <w:t xml:space="preserve"> has written in his </w:t>
      </w:r>
      <w:proofErr w:type="spellStart"/>
      <w:r w:rsidR="00C50D3E">
        <w:t>VishNusahasranAmaBhashyam</w:t>
      </w:r>
      <w:proofErr w:type="spellEnd"/>
      <w:r w:rsidR="00FB13A2">
        <w:t xml:space="preserve"> for </w:t>
      </w:r>
      <w:proofErr w:type="spellStart"/>
      <w:r w:rsidR="00C50D3E">
        <w:rPr>
          <w:b/>
          <w:i/>
        </w:rPr>
        <w:t>HiraNyagarbha</w:t>
      </w:r>
      <w:proofErr w:type="spellEnd"/>
      <w:r w:rsidR="00FB13A2">
        <w:rPr>
          <w:b/>
          <w:i/>
        </w:rPr>
        <w:t xml:space="preserve"> </w:t>
      </w:r>
      <w:proofErr w:type="spellStart"/>
      <w:r w:rsidR="00FB13A2">
        <w:rPr>
          <w:b/>
          <w:i/>
        </w:rPr>
        <w:t>bhUgarbhah</w:t>
      </w:r>
      <w:proofErr w:type="spellEnd"/>
      <w:r w:rsidR="00FB13A2">
        <w:rPr>
          <w:b/>
          <w:i/>
        </w:rPr>
        <w:t xml:space="preserve"> – </w:t>
      </w:r>
      <w:r w:rsidR="00FB13A2">
        <w:t xml:space="preserve">as follows – </w:t>
      </w:r>
      <w:proofErr w:type="spellStart"/>
      <w:r w:rsidR="00FB13A2">
        <w:rPr>
          <w:b/>
          <w:i/>
        </w:rPr>
        <w:t>hiraNmayANDa</w:t>
      </w:r>
      <w:proofErr w:type="spellEnd"/>
      <w:r w:rsidR="00FB13A2">
        <w:rPr>
          <w:b/>
          <w:i/>
        </w:rPr>
        <w:t xml:space="preserve"> </w:t>
      </w:r>
      <w:proofErr w:type="spellStart"/>
      <w:r w:rsidR="00FB13A2">
        <w:rPr>
          <w:b/>
          <w:i/>
        </w:rPr>
        <w:t>antharvarthithvAth</w:t>
      </w:r>
      <w:proofErr w:type="spellEnd"/>
      <w:r w:rsidR="00FB13A2">
        <w:rPr>
          <w:b/>
          <w:i/>
        </w:rPr>
        <w:t xml:space="preserve"> </w:t>
      </w:r>
      <w:proofErr w:type="spellStart"/>
      <w:r w:rsidR="00FB13A2">
        <w:rPr>
          <w:b/>
          <w:i/>
        </w:rPr>
        <w:t>hiraNyagarbho</w:t>
      </w:r>
      <w:proofErr w:type="spellEnd"/>
      <w:r w:rsidR="00FB13A2">
        <w:rPr>
          <w:b/>
          <w:i/>
        </w:rPr>
        <w:t xml:space="preserve"> </w:t>
      </w:r>
      <w:proofErr w:type="spellStart"/>
      <w:r w:rsidR="00FB13A2">
        <w:rPr>
          <w:b/>
          <w:i/>
        </w:rPr>
        <w:t>brahmA</w:t>
      </w:r>
      <w:proofErr w:type="spellEnd"/>
      <w:r w:rsidR="00FB13A2">
        <w:rPr>
          <w:b/>
          <w:i/>
        </w:rPr>
        <w:t xml:space="preserve"> </w:t>
      </w:r>
      <w:proofErr w:type="spellStart"/>
      <w:r w:rsidR="00FB13A2">
        <w:rPr>
          <w:b/>
          <w:i/>
        </w:rPr>
        <w:t>viri</w:t>
      </w:r>
      <w:r w:rsidR="00C50D3E">
        <w:rPr>
          <w:b/>
          <w:i/>
        </w:rPr>
        <w:t>n</w:t>
      </w:r>
      <w:r w:rsidR="00FB13A2">
        <w:rPr>
          <w:b/>
          <w:i/>
        </w:rPr>
        <w:t>chih</w:t>
      </w:r>
      <w:proofErr w:type="spellEnd"/>
      <w:r w:rsidR="00FB13A2">
        <w:rPr>
          <w:b/>
          <w:i/>
        </w:rPr>
        <w:t xml:space="preserve"> </w:t>
      </w:r>
      <w:proofErr w:type="spellStart"/>
      <w:r w:rsidR="00FB13A2">
        <w:rPr>
          <w:b/>
          <w:i/>
        </w:rPr>
        <w:t>thadAthmA</w:t>
      </w:r>
      <w:proofErr w:type="spellEnd"/>
      <w:r w:rsidR="00FB13A2">
        <w:rPr>
          <w:b/>
          <w:i/>
        </w:rPr>
        <w:t xml:space="preserve">. </w:t>
      </w:r>
      <w:r w:rsidR="00FB13A2">
        <w:t xml:space="preserve"> </w:t>
      </w:r>
      <w:proofErr w:type="spellStart"/>
      <w:r w:rsidR="00FB13A2">
        <w:t>HiraNyagarbha</w:t>
      </w:r>
      <w:proofErr w:type="spellEnd"/>
      <w:r w:rsidR="00FB13A2">
        <w:t xml:space="preserve"> means the four faced Brahma </w:t>
      </w:r>
      <w:r w:rsidR="00341108">
        <w:t xml:space="preserve">who is born in the extra-ordinarily highly luminous </w:t>
      </w:r>
      <w:proofErr w:type="spellStart"/>
      <w:r w:rsidR="00C50D3E">
        <w:rPr>
          <w:b/>
          <w:i/>
        </w:rPr>
        <w:t>brahmAN</w:t>
      </w:r>
      <w:r w:rsidR="00341108" w:rsidRPr="00341108">
        <w:rPr>
          <w:b/>
          <w:i/>
        </w:rPr>
        <w:t>Da</w:t>
      </w:r>
      <w:r w:rsidR="00FB13A2" w:rsidRPr="00341108">
        <w:t>as</w:t>
      </w:r>
      <w:proofErr w:type="spellEnd"/>
      <w:r w:rsidR="00FB13A2">
        <w:t xml:space="preserve"> explained in Manu </w:t>
      </w:r>
      <w:proofErr w:type="spellStart"/>
      <w:r w:rsidR="00FB13A2">
        <w:t>smRithi</w:t>
      </w:r>
      <w:proofErr w:type="spellEnd"/>
      <w:r w:rsidR="00FB13A2">
        <w:t xml:space="preserve"> </w:t>
      </w:r>
      <w:r w:rsidR="00341108">
        <w:t>–</w:t>
      </w:r>
      <w:proofErr w:type="spellStart"/>
      <w:r w:rsidR="00341108">
        <w:rPr>
          <w:b/>
          <w:i/>
        </w:rPr>
        <w:t>thadanDam</w:t>
      </w:r>
      <w:proofErr w:type="spellEnd"/>
      <w:r w:rsidR="00341108">
        <w:rPr>
          <w:b/>
          <w:i/>
        </w:rPr>
        <w:t xml:space="preserve"> </w:t>
      </w:r>
      <w:proofErr w:type="spellStart"/>
      <w:r w:rsidR="00341108">
        <w:rPr>
          <w:b/>
          <w:i/>
        </w:rPr>
        <w:t>abhavath</w:t>
      </w:r>
      <w:proofErr w:type="spellEnd"/>
      <w:r w:rsidR="00341108">
        <w:rPr>
          <w:b/>
          <w:i/>
        </w:rPr>
        <w:t xml:space="preserve"> </w:t>
      </w:r>
      <w:proofErr w:type="spellStart"/>
      <w:r w:rsidR="00341108">
        <w:rPr>
          <w:b/>
          <w:i/>
        </w:rPr>
        <w:t>haimam</w:t>
      </w:r>
      <w:proofErr w:type="spellEnd"/>
      <w:r w:rsidR="00341108">
        <w:rPr>
          <w:b/>
          <w:i/>
        </w:rPr>
        <w:t xml:space="preserve"> </w:t>
      </w:r>
      <w:proofErr w:type="spellStart"/>
      <w:r w:rsidR="00341108">
        <w:rPr>
          <w:b/>
          <w:i/>
        </w:rPr>
        <w:t>sahasrAns’u</w:t>
      </w:r>
      <w:proofErr w:type="spellEnd"/>
      <w:r w:rsidR="00341108">
        <w:rPr>
          <w:b/>
          <w:i/>
        </w:rPr>
        <w:t xml:space="preserve"> </w:t>
      </w:r>
      <w:proofErr w:type="spellStart"/>
      <w:r w:rsidR="00341108">
        <w:rPr>
          <w:b/>
          <w:i/>
        </w:rPr>
        <w:t>sama</w:t>
      </w:r>
      <w:proofErr w:type="spellEnd"/>
      <w:r w:rsidR="00341108">
        <w:rPr>
          <w:b/>
          <w:i/>
        </w:rPr>
        <w:t xml:space="preserve"> </w:t>
      </w:r>
      <w:proofErr w:type="spellStart"/>
      <w:r w:rsidR="00341108">
        <w:rPr>
          <w:b/>
          <w:i/>
        </w:rPr>
        <w:t>prabham</w:t>
      </w:r>
      <w:proofErr w:type="spellEnd"/>
      <w:r w:rsidR="00341108">
        <w:rPr>
          <w:b/>
          <w:i/>
        </w:rPr>
        <w:t xml:space="preserve">. </w:t>
      </w:r>
      <w:proofErr w:type="spellStart"/>
      <w:r w:rsidR="00341108">
        <w:rPr>
          <w:b/>
          <w:i/>
        </w:rPr>
        <w:t>thasmin</w:t>
      </w:r>
      <w:proofErr w:type="spellEnd"/>
      <w:r w:rsidR="00341108">
        <w:rPr>
          <w:b/>
          <w:i/>
        </w:rPr>
        <w:t xml:space="preserve"> </w:t>
      </w:r>
      <w:proofErr w:type="spellStart"/>
      <w:r w:rsidR="00341108">
        <w:rPr>
          <w:b/>
          <w:i/>
        </w:rPr>
        <w:t>jajne</w:t>
      </w:r>
      <w:proofErr w:type="spellEnd"/>
      <w:r w:rsidR="00341108">
        <w:rPr>
          <w:b/>
          <w:i/>
        </w:rPr>
        <w:t xml:space="preserve"> </w:t>
      </w:r>
      <w:proofErr w:type="spellStart"/>
      <w:r w:rsidR="00341108">
        <w:rPr>
          <w:b/>
          <w:i/>
        </w:rPr>
        <w:t>svayam</w:t>
      </w:r>
      <w:proofErr w:type="spellEnd"/>
      <w:r w:rsidR="00341108">
        <w:rPr>
          <w:b/>
          <w:i/>
        </w:rPr>
        <w:t xml:space="preserve"> </w:t>
      </w:r>
      <w:proofErr w:type="spellStart"/>
      <w:r w:rsidR="00341108">
        <w:rPr>
          <w:b/>
          <w:i/>
        </w:rPr>
        <w:t>brahmA</w:t>
      </w:r>
      <w:proofErr w:type="spellEnd"/>
      <w:r w:rsidR="00341108">
        <w:rPr>
          <w:b/>
          <w:i/>
        </w:rPr>
        <w:t xml:space="preserve"> – </w:t>
      </w:r>
      <w:proofErr w:type="spellStart"/>
      <w:r w:rsidR="00341108">
        <w:rPr>
          <w:b/>
          <w:i/>
        </w:rPr>
        <w:t>sarvalOka</w:t>
      </w:r>
      <w:proofErr w:type="spellEnd"/>
      <w:r w:rsidR="00341108">
        <w:rPr>
          <w:b/>
          <w:i/>
        </w:rPr>
        <w:t xml:space="preserve"> </w:t>
      </w:r>
      <w:proofErr w:type="spellStart"/>
      <w:r w:rsidR="00341108">
        <w:rPr>
          <w:b/>
          <w:i/>
        </w:rPr>
        <w:t>pithAmahah</w:t>
      </w:r>
      <w:proofErr w:type="spellEnd"/>
      <w:r w:rsidR="00341108">
        <w:rPr>
          <w:b/>
          <w:i/>
        </w:rPr>
        <w:t xml:space="preserve">. </w:t>
      </w:r>
      <w:r w:rsidR="00C67B2C">
        <w:t xml:space="preserve">Further </w:t>
      </w:r>
      <w:proofErr w:type="spellStart"/>
      <w:r w:rsidR="00C67B2C">
        <w:t>VishNu</w:t>
      </w:r>
      <w:proofErr w:type="spellEnd"/>
      <w:r w:rsidR="00C67B2C">
        <w:t xml:space="preserve"> being the inner soul of t</w:t>
      </w:r>
      <w:r w:rsidR="009C1860">
        <w:t xml:space="preserve">his four-faced Brahma, ultimately it means that </w:t>
      </w:r>
      <w:proofErr w:type="spellStart"/>
      <w:r w:rsidR="00C67B2C">
        <w:t>VishNu</w:t>
      </w:r>
      <w:proofErr w:type="spellEnd"/>
      <w:r w:rsidR="00C67B2C">
        <w:t xml:space="preserve"> is being denoted by the word </w:t>
      </w:r>
      <w:proofErr w:type="spellStart"/>
      <w:r w:rsidR="00C50D3E">
        <w:t>HiraNyagarbha</w:t>
      </w:r>
      <w:proofErr w:type="spellEnd"/>
      <w:r w:rsidR="00C67B2C">
        <w:t xml:space="preserve">. This is the substance of Sri </w:t>
      </w:r>
      <w:proofErr w:type="spellStart"/>
      <w:r w:rsidR="00C67B2C">
        <w:t>S’ankara’s</w:t>
      </w:r>
      <w:proofErr w:type="spellEnd"/>
      <w:r w:rsidR="00C67B2C">
        <w:t xml:space="preserve"> explanation for this. </w:t>
      </w:r>
    </w:p>
    <w:p w14:paraId="7880DEE9" w14:textId="77777777" w:rsidR="00851F64" w:rsidRDefault="00C67B2C" w:rsidP="007548D2">
      <w:pPr>
        <w:ind w:left="0" w:firstLine="720"/>
        <w:jc w:val="both"/>
      </w:pPr>
      <w:r>
        <w:t xml:space="preserve">In the same </w:t>
      </w:r>
      <w:proofErr w:type="spellStart"/>
      <w:r w:rsidR="00C50D3E">
        <w:t>VishNusahasranAma</w:t>
      </w:r>
      <w:proofErr w:type="spellEnd"/>
      <w:r>
        <w:t xml:space="preserve"> there is another quote </w:t>
      </w:r>
      <w:proofErr w:type="spellStart"/>
      <w:r w:rsidR="00C50D3E">
        <w:rPr>
          <w:b/>
          <w:i/>
        </w:rPr>
        <w:t>HiraNyagarbha</w:t>
      </w:r>
      <w:proofErr w:type="spellEnd"/>
      <w:r>
        <w:rPr>
          <w:b/>
          <w:i/>
        </w:rPr>
        <w:t xml:space="preserve"> </w:t>
      </w:r>
      <w:proofErr w:type="spellStart"/>
      <w:r>
        <w:rPr>
          <w:b/>
          <w:i/>
        </w:rPr>
        <w:t>s’athrughnah</w:t>
      </w:r>
      <w:proofErr w:type="spellEnd"/>
      <w:r>
        <w:rPr>
          <w:b/>
          <w:i/>
        </w:rPr>
        <w:t xml:space="preserve"> </w:t>
      </w:r>
      <w:r w:rsidR="00E906B1">
        <w:t xml:space="preserve">for which, </w:t>
      </w:r>
      <w:r>
        <w:t xml:space="preserve">Sri </w:t>
      </w:r>
      <w:proofErr w:type="spellStart"/>
      <w:r>
        <w:t>S’ankara’s</w:t>
      </w:r>
      <w:proofErr w:type="spellEnd"/>
      <w:r>
        <w:t xml:space="preserve"> commentary runs like this – </w:t>
      </w:r>
      <w:proofErr w:type="spellStart"/>
      <w:r>
        <w:rPr>
          <w:b/>
          <w:i/>
        </w:rPr>
        <w:t>HiraNyagarbha</w:t>
      </w:r>
      <w:proofErr w:type="spellEnd"/>
      <w:r>
        <w:rPr>
          <w:b/>
          <w:i/>
        </w:rPr>
        <w:t xml:space="preserve"> </w:t>
      </w:r>
      <w:proofErr w:type="spellStart"/>
      <w:r>
        <w:rPr>
          <w:b/>
          <w:i/>
        </w:rPr>
        <w:t>sambhUthi</w:t>
      </w:r>
      <w:proofErr w:type="spellEnd"/>
      <w:r>
        <w:rPr>
          <w:b/>
          <w:i/>
        </w:rPr>
        <w:t xml:space="preserve"> </w:t>
      </w:r>
      <w:proofErr w:type="spellStart"/>
      <w:r>
        <w:rPr>
          <w:b/>
          <w:i/>
        </w:rPr>
        <w:t>kAraNam</w:t>
      </w:r>
      <w:proofErr w:type="spellEnd"/>
      <w:r>
        <w:rPr>
          <w:b/>
          <w:i/>
        </w:rPr>
        <w:t xml:space="preserve"> </w:t>
      </w:r>
      <w:proofErr w:type="spellStart"/>
      <w:r>
        <w:rPr>
          <w:b/>
          <w:i/>
        </w:rPr>
        <w:t>hiraNmayam</w:t>
      </w:r>
      <w:proofErr w:type="spellEnd"/>
      <w:r>
        <w:rPr>
          <w:b/>
          <w:i/>
        </w:rPr>
        <w:t xml:space="preserve"> </w:t>
      </w:r>
      <w:proofErr w:type="spellStart"/>
      <w:r>
        <w:rPr>
          <w:b/>
          <w:i/>
        </w:rPr>
        <w:t>anDam</w:t>
      </w:r>
      <w:proofErr w:type="spellEnd"/>
      <w:r>
        <w:rPr>
          <w:b/>
          <w:i/>
        </w:rPr>
        <w:t xml:space="preserve"> </w:t>
      </w:r>
      <w:proofErr w:type="spellStart"/>
      <w:r>
        <w:rPr>
          <w:b/>
          <w:i/>
        </w:rPr>
        <w:t>yadveeryasambhUtham</w:t>
      </w:r>
      <w:proofErr w:type="spellEnd"/>
      <w:r>
        <w:rPr>
          <w:b/>
          <w:i/>
        </w:rPr>
        <w:t xml:space="preserve">, </w:t>
      </w:r>
      <w:proofErr w:type="spellStart"/>
      <w:r>
        <w:rPr>
          <w:b/>
          <w:i/>
        </w:rPr>
        <w:t>thadasya</w:t>
      </w:r>
      <w:proofErr w:type="spellEnd"/>
      <w:r>
        <w:rPr>
          <w:b/>
          <w:i/>
        </w:rPr>
        <w:t xml:space="preserve"> </w:t>
      </w:r>
      <w:proofErr w:type="spellStart"/>
      <w:r>
        <w:rPr>
          <w:b/>
          <w:i/>
        </w:rPr>
        <w:t>garbha</w:t>
      </w:r>
      <w:proofErr w:type="spellEnd"/>
      <w:r>
        <w:rPr>
          <w:b/>
          <w:i/>
        </w:rPr>
        <w:t xml:space="preserve"> </w:t>
      </w:r>
      <w:proofErr w:type="spellStart"/>
      <w:r>
        <w:rPr>
          <w:b/>
          <w:i/>
        </w:rPr>
        <w:t>ithi</w:t>
      </w:r>
      <w:proofErr w:type="spellEnd"/>
      <w:r>
        <w:rPr>
          <w:b/>
          <w:i/>
        </w:rPr>
        <w:t xml:space="preserve"> </w:t>
      </w:r>
      <w:proofErr w:type="spellStart"/>
      <w:r>
        <w:rPr>
          <w:b/>
          <w:i/>
        </w:rPr>
        <w:t>hiraNya</w:t>
      </w:r>
      <w:r w:rsidR="001A4699">
        <w:rPr>
          <w:b/>
          <w:i/>
        </w:rPr>
        <w:t>-</w:t>
      </w:r>
      <w:proofErr w:type="gramStart"/>
      <w:r>
        <w:rPr>
          <w:b/>
          <w:i/>
        </w:rPr>
        <w:t>garbhah.</w:t>
      </w:r>
      <w:r w:rsidR="002C2BB0">
        <w:t>The</w:t>
      </w:r>
      <w:proofErr w:type="spellEnd"/>
      <w:proofErr w:type="gramEnd"/>
      <w:r w:rsidR="002C2BB0">
        <w:t xml:space="preserve"> meaning of the above can be summarised as follows </w:t>
      </w:r>
      <w:r w:rsidR="0022626F">
        <w:t>–“The</w:t>
      </w:r>
      <w:r w:rsidR="009C1860">
        <w:t xml:space="preserve"> energy </w:t>
      </w:r>
      <w:r w:rsidR="002C2BB0">
        <w:t xml:space="preserve">of the Supreme Godhead </w:t>
      </w:r>
      <w:r w:rsidR="009C1860">
        <w:t>has caused t</w:t>
      </w:r>
      <w:r>
        <w:t xml:space="preserve">he huge shell called the </w:t>
      </w:r>
      <w:proofErr w:type="spellStart"/>
      <w:r>
        <w:t>brahmANDa</w:t>
      </w:r>
      <w:r w:rsidR="002C2BB0">
        <w:t>of</w:t>
      </w:r>
      <w:proofErr w:type="spellEnd"/>
      <w:r w:rsidR="002C2BB0">
        <w:t xml:space="preserve"> vital power, </w:t>
      </w:r>
      <w:r w:rsidR="009C1860">
        <w:t xml:space="preserve">with golden hue, </w:t>
      </w:r>
      <w:r w:rsidR="0022626F">
        <w:t xml:space="preserve">to be created. That shell called </w:t>
      </w:r>
      <w:proofErr w:type="spellStart"/>
      <w:r w:rsidR="00C50D3E">
        <w:t>BrahmANDa</w:t>
      </w:r>
      <w:proofErr w:type="spellEnd"/>
      <w:r w:rsidR="009C1860">
        <w:t xml:space="preserve"> is the cause of birth of</w:t>
      </w:r>
      <w:r w:rsidR="002C2BB0">
        <w:t xml:space="preserve"> </w:t>
      </w:r>
      <w:proofErr w:type="spellStart"/>
      <w:r w:rsidR="002C2BB0">
        <w:t>HiraNyagarbha</w:t>
      </w:r>
      <w:proofErr w:type="spellEnd"/>
      <w:r w:rsidR="002C2BB0">
        <w:t xml:space="preserve"> – the </w:t>
      </w:r>
      <w:r w:rsidR="009C1860">
        <w:t>four-face</w:t>
      </w:r>
      <w:r w:rsidR="0022626F">
        <w:t xml:space="preserve">d </w:t>
      </w:r>
      <w:proofErr w:type="spellStart"/>
      <w:r w:rsidR="0022626F">
        <w:t>Brahma.Since</w:t>
      </w:r>
      <w:proofErr w:type="spellEnd"/>
      <w:r w:rsidR="009C1860">
        <w:t xml:space="preserve"> that energy </w:t>
      </w:r>
      <w:r w:rsidR="0022626F">
        <w:t xml:space="preserve">which created the </w:t>
      </w:r>
      <w:proofErr w:type="spellStart"/>
      <w:r w:rsidR="00C50D3E">
        <w:t>BrahmANDa</w:t>
      </w:r>
      <w:r w:rsidR="009C1860">
        <w:t>is</w:t>
      </w:r>
      <w:proofErr w:type="spellEnd"/>
      <w:r w:rsidR="009C1860">
        <w:t xml:space="preserve"> </w:t>
      </w:r>
      <w:r w:rsidR="002C2BB0">
        <w:t>in the belly of thi</w:t>
      </w:r>
      <w:r w:rsidR="0022626F">
        <w:t xml:space="preserve">s </w:t>
      </w:r>
      <w:proofErr w:type="spellStart"/>
      <w:proofErr w:type="gramStart"/>
      <w:r w:rsidR="0022626F">
        <w:t>VishNu,ultimately</w:t>
      </w:r>
      <w:proofErr w:type="spellEnd"/>
      <w:proofErr w:type="gramEnd"/>
      <w:r w:rsidR="0022626F">
        <w:t xml:space="preserve"> </w:t>
      </w:r>
      <w:r w:rsidR="002C2BB0">
        <w:t xml:space="preserve">this </w:t>
      </w:r>
      <w:proofErr w:type="spellStart"/>
      <w:r w:rsidR="002C2BB0">
        <w:t>VishNu</w:t>
      </w:r>
      <w:proofErr w:type="spellEnd"/>
      <w:r w:rsidR="002C2BB0">
        <w:t xml:space="preserve"> is the </w:t>
      </w:r>
      <w:proofErr w:type="spellStart"/>
      <w:r w:rsidR="002C2BB0">
        <w:t>HiraNyagarbha</w:t>
      </w:r>
      <w:proofErr w:type="spellEnd"/>
      <w:r w:rsidR="002C2BB0">
        <w:t>.</w:t>
      </w:r>
      <w:r w:rsidR="0022626F">
        <w:t xml:space="preserve">” </w:t>
      </w:r>
    </w:p>
    <w:p w14:paraId="02F4920D" w14:textId="77777777" w:rsidR="0022626F" w:rsidRDefault="0022626F" w:rsidP="007548D2">
      <w:pPr>
        <w:ind w:left="0" w:firstLine="720"/>
        <w:jc w:val="both"/>
      </w:pPr>
      <w:r>
        <w:t xml:space="preserve">In both the contexts, Sri </w:t>
      </w:r>
      <w:proofErr w:type="spellStart"/>
      <w:r>
        <w:t>S’ankara</w:t>
      </w:r>
      <w:proofErr w:type="spellEnd"/>
      <w:r>
        <w:t xml:space="preserve"> said that the </w:t>
      </w:r>
      <w:proofErr w:type="spellStart"/>
      <w:r>
        <w:t>HiraNyagarbha</w:t>
      </w:r>
      <w:proofErr w:type="spellEnd"/>
      <w:r>
        <w:t xml:space="preserve"> is residing in the </w:t>
      </w:r>
      <w:proofErr w:type="spellStart"/>
      <w:r>
        <w:t>BrahmANDa</w:t>
      </w:r>
      <w:proofErr w:type="spellEnd"/>
      <w:r>
        <w:t xml:space="preserve">. Further he states that </w:t>
      </w:r>
      <w:proofErr w:type="spellStart"/>
      <w:r>
        <w:t>VishNu</w:t>
      </w:r>
      <w:proofErr w:type="spellEnd"/>
      <w:r>
        <w:t xml:space="preserve"> is the soul of that </w:t>
      </w:r>
      <w:proofErr w:type="spellStart"/>
      <w:r>
        <w:t>HiraNyagarbha</w:t>
      </w:r>
      <w:proofErr w:type="spellEnd"/>
      <w:r>
        <w:t xml:space="preserve"> and </w:t>
      </w:r>
      <w:r w:rsidR="001A4699">
        <w:t xml:space="preserve">for </w:t>
      </w:r>
      <w:r w:rsidR="00C50D3E">
        <w:t xml:space="preserve">this </w:t>
      </w:r>
      <w:proofErr w:type="spellStart"/>
      <w:r w:rsidR="00C50D3E">
        <w:t>BrahmANDa</w:t>
      </w:r>
      <w:proofErr w:type="spellEnd"/>
      <w:r w:rsidR="001A4699">
        <w:t xml:space="preserve">, </w:t>
      </w:r>
      <w:proofErr w:type="spellStart"/>
      <w:r>
        <w:t>VishNu</w:t>
      </w:r>
      <w:proofErr w:type="spellEnd"/>
      <w:r>
        <w:t xml:space="preserve"> is the resort.  </w:t>
      </w:r>
    </w:p>
    <w:p w14:paraId="7B93A482" w14:textId="77777777" w:rsidR="0022626F" w:rsidRDefault="0022626F" w:rsidP="007548D2">
      <w:pPr>
        <w:ind w:left="0" w:firstLine="720"/>
        <w:jc w:val="both"/>
      </w:pPr>
      <w:r>
        <w:t xml:space="preserve">Now he says in this </w:t>
      </w:r>
      <w:proofErr w:type="spellStart"/>
      <w:r>
        <w:t>Mundakopanishad</w:t>
      </w:r>
      <w:proofErr w:type="spellEnd"/>
      <w:r>
        <w:t xml:space="preserve"> </w:t>
      </w:r>
      <w:r w:rsidR="001A4699">
        <w:t xml:space="preserve">that </w:t>
      </w:r>
      <w:proofErr w:type="spellStart"/>
      <w:r w:rsidR="001A4699">
        <w:t>VishNu</w:t>
      </w:r>
      <w:proofErr w:type="spellEnd"/>
      <w:r w:rsidR="001A4699">
        <w:t xml:space="preserve"> is born with an extraordinary huge form from that </w:t>
      </w:r>
      <w:proofErr w:type="spellStart"/>
      <w:r w:rsidR="001A4699">
        <w:t>brahmANDa</w:t>
      </w:r>
      <w:proofErr w:type="spellEnd"/>
      <w:r w:rsidR="001A4699">
        <w:t xml:space="preserve"> which is born from the </w:t>
      </w:r>
      <w:proofErr w:type="spellStart"/>
      <w:r w:rsidR="001A4699">
        <w:t>HiraNyagarbha</w:t>
      </w:r>
      <w:proofErr w:type="spellEnd"/>
      <w:r w:rsidR="001A4699">
        <w:t xml:space="preserve">. </w:t>
      </w:r>
      <w:proofErr w:type="gramStart"/>
      <w:r w:rsidR="001A4699">
        <w:t>Thus</w:t>
      </w:r>
      <w:proofErr w:type="gramEnd"/>
      <w:r w:rsidR="001A4699">
        <w:t xml:space="preserve"> </w:t>
      </w:r>
      <w:r w:rsidR="00E906B1">
        <w:t>both the explanations of s</w:t>
      </w:r>
      <w:r w:rsidR="001A4699">
        <w:t xml:space="preserve">ame </w:t>
      </w:r>
      <w:r w:rsidR="001A4699">
        <w:lastRenderedPageBreak/>
        <w:t xml:space="preserve">Sri </w:t>
      </w:r>
      <w:proofErr w:type="spellStart"/>
      <w:r w:rsidR="001A4699">
        <w:t>S’ankara</w:t>
      </w:r>
      <w:proofErr w:type="spellEnd"/>
      <w:r w:rsidR="001A4699">
        <w:t xml:space="preserve"> are contradicting each other. Isn’t it self-destructive?  From many of the scriptures and </w:t>
      </w:r>
      <w:proofErr w:type="spellStart"/>
      <w:r w:rsidR="001A4699">
        <w:t>ithihAsas</w:t>
      </w:r>
      <w:proofErr w:type="spellEnd"/>
      <w:r w:rsidR="001A4699">
        <w:t xml:space="preserve"> like Manu </w:t>
      </w:r>
      <w:proofErr w:type="spellStart"/>
      <w:r w:rsidR="001A4699">
        <w:t>SmRithi</w:t>
      </w:r>
      <w:proofErr w:type="spellEnd"/>
      <w:r w:rsidR="001A4699">
        <w:t xml:space="preserve"> and </w:t>
      </w:r>
      <w:r w:rsidR="00C50D3E">
        <w:t>Mahabharata</w:t>
      </w:r>
      <w:r w:rsidR="001A4699">
        <w:t xml:space="preserve"> it</w:t>
      </w:r>
      <w:r w:rsidR="00D3781E">
        <w:t xml:space="preserve"> is clearly spelt out in the following sentences that </w:t>
      </w:r>
      <w:r w:rsidR="001A4699">
        <w:t xml:space="preserve">the four-faced Brahma is created by </w:t>
      </w:r>
      <w:proofErr w:type="spellStart"/>
      <w:r w:rsidR="001A4699">
        <w:t>NarAyaNa</w:t>
      </w:r>
      <w:proofErr w:type="spellEnd"/>
      <w:r w:rsidR="00D3781E">
        <w:t xml:space="preserve"> </w:t>
      </w:r>
      <w:proofErr w:type="gramStart"/>
      <w:r w:rsidR="00D3781E">
        <w:t>–</w:t>
      </w:r>
      <w:r w:rsidR="001A4699">
        <w:t>“</w:t>
      </w:r>
      <w:proofErr w:type="spellStart"/>
      <w:proofErr w:type="gramEnd"/>
      <w:r w:rsidR="001A4699">
        <w:rPr>
          <w:b/>
          <w:i/>
        </w:rPr>
        <w:t>purA</w:t>
      </w:r>
      <w:proofErr w:type="spellEnd"/>
      <w:r w:rsidR="001A4699">
        <w:rPr>
          <w:b/>
          <w:i/>
        </w:rPr>
        <w:t xml:space="preserve"> </w:t>
      </w:r>
      <w:proofErr w:type="spellStart"/>
      <w:r w:rsidR="001A4699">
        <w:rPr>
          <w:b/>
          <w:i/>
        </w:rPr>
        <w:t>nArAyaNo</w:t>
      </w:r>
      <w:proofErr w:type="spellEnd"/>
      <w:r w:rsidR="001A4699">
        <w:rPr>
          <w:b/>
          <w:i/>
        </w:rPr>
        <w:t xml:space="preserve"> </w:t>
      </w:r>
      <w:proofErr w:type="spellStart"/>
      <w:r w:rsidR="001A4699">
        <w:rPr>
          <w:b/>
          <w:i/>
        </w:rPr>
        <w:t>devah</w:t>
      </w:r>
      <w:proofErr w:type="spellEnd"/>
      <w:r w:rsidR="001A4699">
        <w:rPr>
          <w:b/>
          <w:i/>
        </w:rPr>
        <w:t xml:space="preserve"> </w:t>
      </w:r>
      <w:proofErr w:type="spellStart"/>
      <w:r w:rsidR="001A4699">
        <w:rPr>
          <w:b/>
          <w:i/>
        </w:rPr>
        <w:t>svayambhUh</w:t>
      </w:r>
      <w:proofErr w:type="spellEnd"/>
      <w:r w:rsidR="001A4699">
        <w:rPr>
          <w:b/>
          <w:i/>
        </w:rPr>
        <w:t xml:space="preserve"> </w:t>
      </w:r>
      <w:proofErr w:type="spellStart"/>
      <w:r w:rsidR="001A4699">
        <w:rPr>
          <w:b/>
          <w:i/>
        </w:rPr>
        <w:t>prapithAmahah</w:t>
      </w:r>
      <w:proofErr w:type="spellEnd"/>
      <w:r w:rsidR="00D3781E">
        <w:rPr>
          <w:b/>
          <w:i/>
        </w:rPr>
        <w:t xml:space="preserve"> …. </w:t>
      </w:r>
      <w:proofErr w:type="spellStart"/>
      <w:r w:rsidR="00C50D3E">
        <w:rPr>
          <w:b/>
          <w:i/>
        </w:rPr>
        <w:t>t</w:t>
      </w:r>
      <w:r w:rsidR="00D3781E">
        <w:rPr>
          <w:b/>
          <w:i/>
        </w:rPr>
        <w:t>hathassa</w:t>
      </w:r>
      <w:proofErr w:type="spellEnd"/>
      <w:r w:rsidR="00D3781E">
        <w:rPr>
          <w:b/>
          <w:i/>
        </w:rPr>
        <w:t xml:space="preserve"> </w:t>
      </w:r>
      <w:proofErr w:type="spellStart"/>
      <w:r w:rsidR="00D3781E">
        <w:rPr>
          <w:b/>
          <w:i/>
        </w:rPr>
        <w:t>bhagavAnsthoye</w:t>
      </w:r>
      <w:proofErr w:type="spellEnd"/>
      <w:r w:rsidR="00D3781E">
        <w:rPr>
          <w:b/>
          <w:i/>
        </w:rPr>
        <w:t xml:space="preserve"> </w:t>
      </w:r>
      <w:proofErr w:type="spellStart"/>
      <w:r w:rsidR="00D3781E">
        <w:rPr>
          <w:b/>
          <w:i/>
        </w:rPr>
        <w:t>brahmaNam</w:t>
      </w:r>
      <w:proofErr w:type="spellEnd"/>
      <w:r w:rsidR="00D3781E">
        <w:rPr>
          <w:b/>
          <w:i/>
        </w:rPr>
        <w:t xml:space="preserve"> </w:t>
      </w:r>
      <w:proofErr w:type="spellStart"/>
      <w:r w:rsidR="00D3781E">
        <w:rPr>
          <w:b/>
          <w:i/>
        </w:rPr>
        <w:t>asRijath</w:t>
      </w:r>
      <w:proofErr w:type="spellEnd"/>
      <w:r w:rsidR="00D3781E">
        <w:rPr>
          <w:b/>
          <w:i/>
        </w:rPr>
        <w:t xml:space="preserve"> </w:t>
      </w:r>
      <w:proofErr w:type="spellStart"/>
      <w:r w:rsidR="00D3781E">
        <w:rPr>
          <w:b/>
          <w:i/>
        </w:rPr>
        <w:t>svayam</w:t>
      </w:r>
      <w:proofErr w:type="spellEnd"/>
      <w:r w:rsidR="00C50D3E">
        <w:rPr>
          <w:b/>
          <w:i/>
        </w:rPr>
        <w:t>”</w:t>
      </w:r>
      <w:r w:rsidR="00C50D3E">
        <w:t xml:space="preserve">. </w:t>
      </w:r>
      <w:r w:rsidR="00D3781E">
        <w:t xml:space="preserve">As such stating that </w:t>
      </w:r>
      <w:proofErr w:type="spellStart"/>
      <w:r w:rsidR="00D3781E">
        <w:t>VishNu</w:t>
      </w:r>
      <w:proofErr w:type="spellEnd"/>
      <w:r w:rsidR="00D3781E">
        <w:t xml:space="preserve"> is born out of </w:t>
      </w:r>
      <w:proofErr w:type="spellStart"/>
      <w:r w:rsidR="00D3781E">
        <w:t>HiraNyagarbha</w:t>
      </w:r>
      <w:proofErr w:type="spellEnd"/>
      <w:r w:rsidR="00D3781E">
        <w:t xml:space="preserve"> is against all the authenticities. </w:t>
      </w:r>
    </w:p>
    <w:p w14:paraId="6A1AFA60" w14:textId="77777777" w:rsidR="00283B74" w:rsidRDefault="00D3781E" w:rsidP="007548D2">
      <w:pPr>
        <w:ind w:left="0" w:firstLine="720"/>
        <w:jc w:val="both"/>
      </w:pPr>
      <w:proofErr w:type="gramStart"/>
      <w:r>
        <w:t>Again</w:t>
      </w:r>
      <w:proofErr w:type="gramEnd"/>
      <w:r>
        <w:t xml:space="preserve"> the same Sri </w:t>
      </w:r>
      <w:proofErr w:type="spellStart"/>
      <w:r>
        <w:t>S’ankara</w:t>
      </w:r>
      <w:proofErr w:type="spellEnd"/>
      <w:r>
        <w:t xml:space="preserve">, who wrote in his </w:t>
      </w:r>
      <w:proofErr w:type="spellStart"/>
      <w:r w:rsidR="00C50D3E">
        <w:t>VishNusahasranAma</w:t>
      </w:r>
      <w:proofErr w:type="spellEnd"/>
      <w:r w:rsidR="00C50D3E">
        <w:t xml:space="preserve"> </w:t>
      </w:r>
      <w:proofErr w:type="spellStart"/>
      <w:r w:rsidR="00C50D3E">
        <w:t>Bhashyam</w:t>
      </w:r>
      <w:proofErr w:type="spellEnd"/>
      <w:r>
        <w:t xml:space="preserve"> that this </w:t>
      </w:r>
      <w:proofErr w:type="spellStart"/>
      <w:r>
        <w:t>HiraNyagarbha</w:t>
      </w:r>
      <w:proofErr w:type="spellEnd"/>
      <w:r>
        <w:t xml:space="preserve"> resides in the </w:t>
      </w:r>
      <w:proofErr w:type="spellStart"/>
      <w:r>
        <w:t>brahmANDa</w:t>
      </w:r>
      <w:proofErr w:type="spellEnd"/>
      <w:r>
        <w:t xml:space="preserve">, wrote in the first part of this </w:t>
      </w:r>
      <w:proofErr w:type="spellStart"/>
      <w:r>
        <w:t>Mundakopanishad</w:t>
      </w:r>
      <w:proofErr w:type="spellEnd"/>
      <w:r>
        <w:t xml:space="preserve"> for the Mantra “</w:t>
      </w:r>
      <w:proofErr w:type="spellStart"/>
      <w:r>
        <w:rPr>
          <w:b/>
          <w:i/>
        </w:rPr>
        <w:t>thapasA</w:t>
      </w:r>
      <w:proofErr w:type="spellEnd"/>
      <w:r>
        <w:rPr>
          <w:b/>
          <w:i/>
        </w:rPr>
        <w:t xml:space="preserve"> </w:t>
      </w:r>
      <w:proofErr w:type="spellStart"/>
      <w:r>
        <w:rPr>
          <w:b/>
          <w:i/>
        </w:rPr>
        <w:t>cheeyathe</w:t>
      </w:r>
      <w:proofErr w:type="spellEnd"/>
      <w:r w:rsidR="00C50D3E">
        <w:rPr>
          <w:b/>
          <w:i/>
        </w:rPr>
        <w:t xml:space="preserve">” </w:t>
      </w:r>
      <w:r w:rsidR="00C50D3E">
        <w:t>as</w:t>
      </w:r>
      <w:r>
        <w:t xml:space="preserve"> follows – </w:t>
      </w:r>
      <w:r w:rsidR="00C50D3E">
        <w:t>“</w:t>
      </w:r>
      <w:proofErr w:type="spellStart"/>
      <w:r w:rsidR="00C50D3E">
        <w:rPr>
          <w:b/>
          <w:i/>
        </w:rPr>
        <w:t>avyAkRithAth</w:t>
      </w:r>
      <w:proofErr w:type="spellEnd"/>
      <w:r>
        <w:rPr>
          <w:b/>
          <w:i/>
        </w:rPr>
        <w:t xml:space="preserve"> </w:t>
      </w:r>
      <w:proofErr w:type="spellStart"/>
      <w:r>
        <w:rPr>
          <w:b/>
          <w:i/>
        </w:rPr>
        <w:t>vyAchikeershathAvasthhAth</w:t>
      </w:r>
      <w:proofErr w:type="spellEnd"/>
      <w:r>
        <w:rPr>
          <w:b/>
          <w:i/>
        </w:rPr>
        <w:t xml:space="preserve"> </w:t>
      </w:r>
      <w:proofErr w:type="spellStart"/>
      <w:r>
        <w:rPr>
          <w:b/>
          <w:i/>
        </w:rPr>
        <w:t>annAth</w:t>
      </w:r>
      <w:proofErr w:type="spellEnd"/>
      <w:r>
        <w:rPr>
          <w:b/>
          <w:i/>
        </w:rPr>
        <w:t xml:space="preserve"> </w:t>
      </w:r>
      <w:proofErr w:type="spellStart"/>
      <w:r>
        <w:rPr>
          <w:b/>
          <w:i/>
        </w:rPr>
        <w:t>prANah</w:t>
      </w:r>
      <w:proofErr w:type="spellEnd"/>
      <w:r>
        <w:rPr>
          <w:b/>
          <w:i/>
        </w:rPr>
        <w:t xml:space="preserve"> </w:t>
      </w:r>
      <w:proofErr w:type="spellStart"/>
      <w:r>
        <w:rPr>
          <w:b/>
          <w:i/>
        </w:rPr>
        <w:t>hiraNyagarbhah</w:t>
      </w:r>
      <w:proofErr w:type="spellEnd"/>
      <w:r>
        <w:rPr>
          <w:b/>
          <w:i/>
        </w:rPr>
        <w:t xml:space="preserve"> …</w:t>
      </w:r>
      <w:r w:rsidR="00C50D3E">
        <w:rPr>
          <w:b/>
          <w:i/>
        </w:rPr>
        <w:t xml:space="preserve">. </w:t>
      </w:r>
      <w:proofErr w:type="spellStart"/>
      <w:r w:rsidR="00C50D3E">
        <w:rPr>
          <w:b/>
          <w:i/>
        </w:rPr>
        <w:t>abhijAyathe</w:t>
      </w:r>
      <w:proofErr w:type="spellEnd"/>
      <w:r w:rsidR="00C50D3E">
        <w:rPr>
          <w:b/>
          <w:i/>
        </w:rPr>
        <w:t xml:space="preserve"> </w:t>
      </w:r>
      <w:proofErr w:type="spellStart"/>
      <w:r w:rsidR="00C50D3E">
        <w:rPr>
          <w:b/>
          <w:i/>
        </w:rPr>
        <w:t>thasmAchcha</w:t>
      </w:r>
      <w:proofErr w:type="spellEnd"/>
      <w:r w:rsidR="00C50D3E">
        <w:rPr>
          <w:b/>
          <w:i/>
        </w:rPr>
        <w:t xml:space="preserve"> </w:t>
      </w:r>
      <w:proofErr w:type="spellStart"/>
      <w:r w:rsidR="00C50D3E">
        <w:rPr>
          <w:b/>
          <w:i/>
        </w:rPr>
        <w:t>prANA</w:t>
      </w:r>
      <w:r>
        <w:rPr>
          <w:b/>
          <w:i/>
        </w:rPr>
        <w:t>nmanah</w:t>
      </w:r>
      <w:proofErr w:type="spellEnd"/>
      <w:r>
        <w:rPr>
          <w:b/>
          <w:i/>
        </w:rPr>
        <w:t xml:space="preserve">… </w:t>
      </w:r>
      <w:proofErr w:type="spellStart"/>
      <w:r>
        <w:rPr>
          <w:b/>
          <w:i/>
        </w:rPr>
        <w:t>thathopi</w:t>
      </w:r>
      <w:proofErr w:type="spellEnd"/>
      <w:r>
        <w:rPr>
          <w:b/>
          <w:i/>
        </w:rPr>
        <w:t xml:space="preserve"> </w:t>
      </w:r>
      <w:proofErr w:type="spellStart"/>
      <w:r>
        <w:rPr>
          <w:b/>
          <w:i/>
        </w:rPr>
        <w:t>sankalpAdyAthmakAnmanasah</w:t>
      </w:r>
      <w:proofErr w:type="spellEnd"/>
      <w:r>
        <w:rPr>
          <w:b/>
          <w:i/>
        </w:rPr>
        <w:t xml:space="preserve"> </w:t>
      </w:r>
      <w:proofErr w:type="spellStart"/>
      <w:r>
        <w:rPr>
          <w:b/>
          <w:i/>
        </w:rPr>
        <w:t>sathyam</w:t>
      </w:r>
      <w:proofErr w:type="spellEnd"/>
      <w:r>
        <w:rPr>
          <w:b/>
          <w:i/>
        </w:rPr>
        <w:t xml:space="preserve"> … </w:t>
      </w:r>
      <w:proofErr w:type="spellStart"/>
      <w:r>
        <w:rPr>
          <w:b/>
          <w:i/>
        </w:rPr>
        <w:t>sathyAkhyam</w:t>
      </w:r>
      <w:proofErr w:type="spellEnd"/>
      <w:r>
        <w:rPr>
          <w:b/>
          <w:i/>
        </w:rPr>
        <w:t xml:space="preserve"> </w:t>
      </w:r>
      <w:proofErr w:type="spellStart"/>
      <w:r>
        <w:rPr>
          <w:b/>
          <w:i/>
        </w:rPr>
        <w:t>AkAs’Adi</w:t>
      </w:r>
      <w:proofErr w:type="spellEnd"/>
      <w:r>
        <w:rPr>
          <w:b/>
          <w:i/>
        </w:rPr>
        <w:t xml:space="preserve"> </w:t>
      </w:r>
      <w:proofErr w:type="spellStart"/>
      <w:r>
        <w:rPr>
          <w:b/>
          <w:i/>
        </w:rPr>
        <w:t>bhUthapanchakam</w:t>
      </w:r>
      <w:proofErr w:type="spellEnd"/>
      <w:r>
        <w:rPr>
          <w:b/>
          <w:i/>
        </w:rPr>
        <w:t xml:space="preserve"> </w:t>
      </w:r>
      <w:proofErr w:type="spellStart"/>
      <w:r>
        <w:rPr>
          <w:b/>
          <w:i/>
        </w:rPr>
        <w:t>abhijAyathe</w:t>
      </w:r>
      <w:proofErr w:type="spellEnd"/>
      <w:r w:rsidR="00283B74">
        <w:rPr>
          <w:b/>
          <w:i/>
        </w:rPr>
        <w:t xml:space="preserve">. </w:t>
      </w:r>
      <w:proofErr w:type="spellStart"/>
      <w:r w:rsidR="00283B74">
        <w:rPr>
          <w:b/>
          <w:i/>
        </w:rPr>
        <w:t>thasmAchcha</w:t>
      </w:r>
      <w:proofErr w:type="spellEnd"/>
      <w:r w:rsidR="00283B74">
        <w:rPr>
          <w:b/>
          <w:i/>
        </w:rPr>
        <w:t xml:space="preserve"> </w:t>
      </w:r>
      <w:proofErr w:type="spellStart"/>
      <w:r w:rsidR="00283B74">
        <w:rPr>
          <w:b/>
          <w:i/>
        </w:rPr>
        <w:t>sathyAkhyAth</w:t>
      </w:r>
      <w:proofErr w:type="spellEnd"/>
      <w:r w:rsidR="00283B74">
        <w:rPr>
          <w:b/>
          <w:i/>
        </w:rPr>
        <w:t xml:space="preserve"> </w:t>
      </w:r>
      <w:proofErr w:type="spellStart"/>
      <w:r w:rsidR="00283B74">
        <w:rPr>
          <w:b/>
          <w:i/>
        </w:rPr>
        <w:t>bhUthapanchakAth</w:t>
      </w:r>
      <w:proofErr w:type="spellEnd"/>
      <w:r w:rsidR="00283B74">
        <w:rPr>
          <w:b/>
          <w:i/>
        </w:rPr>
        <w:t xml:space="preserve"> </w:t>
      </w:r>
      <w:proofErr w:type="spellStart"/>
      <w:r w:rsidR="00283B74">
        <w:rPr>
          <w:b/>
          <w:i/>
        </w:rPr>
        <w:t>aNDakrameNa</w:t>
      </w:r>
      <w:proofErr w:type="spellEnd"/>
      <w:r w:rsidR="00283B74">
        <w:rPr>
          <w:b/>
          <w:i/>
        </w:rPr>
        <w:t xml:space="preserve"> </w:t>
      </w:r>
      <w:proofErr w:type="spellStart"/>
      <w:r w:rsidR="00283B74">
        <w:rPr>
          <w:b/>
          <w:i/>
        </w:rPr>
        <w:t>sapthalokA</w:t>
      </w:r>
      <w:proofErr w:type="spellEnd"/>
      <w:r w:rsidR="00283B74">
        <w:rPr>
          <w:b/>
          <w:i/>
        </w:rPr>
        <w:t xml:space="preserve"> </w:t>
      </w:r>
      <w:proofErr w:type="spellStart"/>
      <w:r w:rsidR="00283B74">
        <w:rPr>
          <w:b/>
          <w:i/>
        </w:rPr>
        <w:t>bhUrAdayah</w:t>
      </w:r>
      <w:proofErr w:type="spellEnd"/>
      <w:r w:rsidR="00283B74">
        <w:rPr>
          <w:b/>
          <w:i/>
        </w:rPr>
        <w:t xml:space="preserve">” </w:t>
      </w:r>
      <w:r w:rsidR="00283B74">
        <w:t>etc</w:t>
      </w:r>
      <w:r w:rsidR="007548D2">
        <w:t>...</w:t>
      </w:r>
      <w:r w:rsidR="00283B74">
        <w:t xml:space="preserve"> The meaning of the above quotes is as follows – The </w:t>
      </w:r>
      <w:proofErr w:type="spellStart"/>
      <w:r w:rsidR="00283B74">
        <w:t>HiraNyagarbha</w:t>
      </w:r>
      <w:proofErr w:type="spellEnd"/>
      <w:r w:rsidR="00283B74">
        <w:t xml:space="preserve">, who is called as </w:t>
      </w:r>
      <w:proofErr w:type="spellStart"/>
      <w:r w:rsidR="00283B74">
        <w:t>prANa</w:t>
      </w:r>
      <w:proofErr w:type="spellEnd"/>
      <w:r w:rsidR="00283B74">
        <w:t xml:space="preserve"> is born from the </w:t>
      </w:r>
      <w:proofErr w:type="spellStart"/>
      <w:r w:rsidR="00283B74">
        <w:rPr>
          <w:b/>
          <w:i/>
        </w:rPr>
        <w:t>avyAkRitha</w:t>
      </w:r>
      <w:proofErr w:type="spellEnd"/>
      <w:r w:rsidR="00283B74">
        <w:t xml:space="preserve"> which is known as anna also. From that </w:t>
      </w:r>
      <w:proofErr w:type="spellStart"/>
      <w:r w:rsidR="00283B74">
        <w:t>HiraNyagarbha</w:t>
      </w:r>
      <w:proofErr w:type="spellEnd"/>
      <w:r w:rsidR="00283B74">
        <w:t xml:space="preserve"> the Manas – that which has the intention as its soul, is born. From that Manas</w:t>
      </w:r>
      <w:r w:rsidR="007548D2">
        <w:t>, the</w:t>
      </w:r>
      <w:r w:rsidR="00283B74">
        <w:t xml:space="preserve"> five basic elements viz., </w:t>
      </w:r>
      <w:proofErr w:type="spellStart"/>
      <w:r w:rsidR="00283B74">
        <w:t>AkAs’a</w:t>
      </w:r>
      <w:proofErr w:type="spellEnd"/>
      <w:r w:rsidR="00283B74">
        <w:t xml:space="preserve"> </w:t>
      </w:r>
      <w:r w:rsidR="007548D2">
        <w:t>etc.</w:t>
      </w:r>
      <w:r w:rsidR="00283B74">
        <w:t xml:space="preserve"> are born. From </w:t>
      </w:r>
      <w:proofErr w:type="gramStart"/>
      <w:r w:rsidR="00283B74">
        <w:t>that five basic elements</w:t>
      </w:r>
      <w:proofErr w:type="gramEnd"/>
      <w:r w:rsidR="00283B74">
        <w:t xml:space="preserve"> the </w:t>
      </w:r>
      <w:proofErr w:type="spellStart"/>
      <w:r w:rsidR="00283B74">
        <w:t>brahmANDa</w:t>
      </w:r>
      <w:proofErr w:type="spellEnd"/>
      <w:r w:rsidR="00283B74">
        <w:t xml:space="preserve">, the seven worlds – </w:t>
      </w:r>
      <w:proofErr w:type="spellStart"/>
      <w:r w:rsidR="00283B74">
        <w:t>bhU</w:t>
      </w:r>
      <w:proofErr w:type="spellEnd"/>
      <w:r w:rsidR="00283B74">
        <w:t xml:space="preserve">, </w:t>
      </w:r>
      <w:proofErr w:type="spellStart"/>
      <w:r w:rsidR="00283B74">
        <w:t>bhuvar</w:t>
      </w:r>
      <w:proofErr w:type="spellEnd"/>
      <w:r w:rsidR="00283B74">
        <w:t xml:space="preserve"> etc. are born – one from the other in that order.  </w:t>
      </w:r>
      <w:proofErr w:type="gramStart"/>
      <w:r w:rsidR="00283B74">
        <w:t>Thus</w:t>
      </w:r>
      <w:proofErr w:type="gramEnd"/>
      <w:r w:rsidR="00283B74">
        <w:t xml:space="preserve"> in this it is stated by Sri </w:t>
      </w:r>
      <w:proofErr w:type="spellStart"/>
      <w:r w:rsidR="00283B74">
        <w:t>S’ankara</w:t>
      </w:r>
      <w:proofErr w:type="spellEnd"/>
      <w:r w:rsidR="00283B74">
        <w:t xml:space="preserve"> that </w:t>
      </w:r>
      <w:proofErr w:type="spellStart"/>
      <w:r w:rsidR="007548D2">
        <w:t>HiraNyagarbha</w:t>
      </w:r>
      <w:proofErr w:type="spellEnd"/>
      <w:r w:rsidR="00283B74">
        <w:t xml:space="preserve"> is created much earlier than the creation of the </w:t>
      </w:r>
      <w:proofErr w:type="spellStart"/>
      <w:r w:rsidR="00283B74">
        <w:t>brahmANDa</w:t>
      </w:r>
      <w:proofErr w:type="spellEnd"/>
      <w:r w:rsidR="00283B74">
        <w:t>.  This is another contradiction of his o</w:t>
      </w:r>
      <w:r w:rsidR="00426D78">
        <w:t>wn words.</w:t>
      </w:r>
    </w:p>
    <w:p w14:paraId="28041C0E" w14:textId="77777777" w:rsidR="00426D78" w:rsidRDefault="00426D78" w:rsidP="007548D2">
      <w:pPr>
        <w:ind w:left="0" w:firstLine="720"/>
        <w:jc w:val="both"/>
      </w:pPr>
      <w:r>
        <w:t xml:space="preserve">The same </w:t>
      </w:r>
      <w:proofErr w:type="spellStart"/>
      <w:r>
        <w:t>S’ankara</w:t>
      </w:r>
      <w:proofErr w:type="spellEnd"/>
      <w:r>
        <w:t xml:space="preserve"> </w:t>
      </w:r>
      <w:proofErr w:type="spellStart"/>
      <w:r w:rsidR="007548D2">
        <w:t>B</w:t>
      </w:r>
      <w:r>
        <w:t>hagavathpAda</w:t>
      </w:r>
      <w:proofErr w:type="spellEnd"/>
      <w:r>
        <w:t xml:space="preserve"> while explaining </w:t>
      </w:r>
      <w:r>
        <w:rPr>
          <w:b/>
          <w:i/>
        </w:rPr>
        <w:t>“</w:t>
      </w:r>
      <w:proofErr w:type="spellStart"/>
      <w:r>
        <w:rPr>
          <w:b/>
          <w:i/>
        </w:rPr>
        <w:t>ethasmAth</w:t>
      </w:r>
      <w:proofErr w:type="spellEnd"/>
      <w:r>
        <w:rPr>
          <w:b/>
          <w:i/>
        </w:rPr>
        <w:t xml:space="preserve"> </w:t>
      </w:r>
      <w:proofErr w:type="spellStart"/>
      <w:r>
        <w:rPr>
          <w:b/>
          <w:i/>
        </w:rPr>
        <w:t>jAyathe</w:t>
      </w:r>
      <w:proofErr w:type="spellEnd"/>
      <w:r>
        <w:rPr>
          <w:b/>
          <w:i/>
        </w:rPr>
        <w:t xml:space="preserve"> </w:t>
      </w:r>
      <w:proofErr w:type="spellStart"/>
      <w:r>
        <w:rPr>
          <w:b/>
          <w:i/>
        </w:rPr>
        <w:t>prANo</w:t>
      </w:r>
      <w:proofErr w:type="spellEnd"/>
      <w:r>
        <w:rPr>
          <w:b/>
          <w:i/>
        </w:rPr>
        <w:t xml:space="preserve"> </w:t>
      </w:r>
      <w:proofErr w:type="spellStart"/>
      <w:r>
        <w:rPr>
          <w:b/>
          <w:i/>
        </w:rPr>
        <w:t>manassarvendriyANi</w:t>
      </w:r>
      <w:proofErr w:type="spellEnd"/>
      <w:r>
        <w:rPr>
          <w:b/>
          <w:i/>
        </w:rPr>
        <w:t xml:space="preserve"> cha</w:t>
      </w:r>
      <w:r w:rsidR="007548D2">
        <w:rPr>
          <w:b/>
          <w:i/>
        </w:rPr>
        <w:t>”</w:t>
      </w:r>
      <w:r w:rsidR="007548D2">
        <w:t xml:space="preserve"> -</w:t>
      </w:r>
      <w:r>
        <w:t xml:space="preserve"> the order of the creation</w:t>
      </w:r>
      <w:r w:rsidR="00E906B1">
        <w:t>,</w:t>
      </w:r>
      <w:r>
        <w:t xml:space="preserve"> in </w:t>
      </w:r>
      <w:r w:rsidR="007548D2">
        <w:t>the third</w:t>
      </w:r>
      <w:r>
        <w:t xml:space="preserve"> part of this Upanishad, says – </w:t>
      </w:r>
      <w:proofErr w:type="spellStart"/>
      <w:r>
        <w:t>prANa</w:t>
      </w:r>
      <w:proofErr w:type="spellEnd"/>
      <w:r>
        <w:t xml:space="preserve"> means the </w:t>
      </w:r>
      <w:proofErr w:type="spellStart"/>
      <w:r>
        <w:rPr>
          <w:b/>
          <w:i/>
        </w:rPr>
        <w:t>mukhya</w:t>
      </w:r>
      <w:proofErr w:type="spellEnd"/>
      <w:r>
        <w:rPr>
          <w:b/>
          <w:i/>
        </w:rPr>
        <w:t xml:space="preserve"> </w:t>
      </w:r>
      <w:proofErr w:type="spellStart"/>
      <w:r>
        <w:rPr>
          <w:b/>
          <w:i/>
        </w:rPr>
        <w:t>prANa</w:t>
      </w:r>
      <w:proofErr w:type="spellEnd"/>
      <w:r>
        <w:t xml:space="preserve"> – the source of the life for all the </w:t>
      </w:r>
      <w:r w:rsidR="006724BA">
        <w:t xml:space="preserve">living beings. He should have stated according to his previous statements that the meaning of the word </w:t>
      </w:r>
      <w:proofErr w:type="spellStart"/>
      <w:r w:rsidR="006724BA">
        <w:t>prANa</w:t>
      </w:r>
      <w:proofErr w:type="spellEnd"/>
      <w:r w:rsidR="006724BA">
        <w:t xml:space="preserve"> is the </w:t>
      </w:r>
      <w:proofErr w:type="spellStart"/>
      <w:r w:rsidR="006724BA">
        <w:t>HiraNyagarbha</w:t>
      </w:r>
      <w:proofErr w:type="spellEnd"/>
      <w:r w:rsidR="006724BA">
        <w:t xml:space="preserve">, but chose to say differently. Thus, for the word </w:t>
      </w:r>
      <w:proofErr w:type="spellStart"/>
      <w:r w:rsidR="006724BA">
        <w:t>prANa</w:t>
      </w:r>
      <w:proofErr w:type="spellEnd"/>
      <w:r w:rsidR="006724BA">
        <w:t xml:space="preserve"> which is associated with the </w:t>
      </w:r>
      <w:r w:rsidR="007548D2">
        <w:t>Manas, he</w:t>
      </w:r>
      <w:r w:rsidR="006724BA">
        <w:t xml:space="preserve"> gives the meaning as </w:t>
      </w:r>
      <w:proofErr w:type="spellStart"/>
      <w:r w:rsidR="007548D2">
        <w:t>HiraNyagarbha</w:t>
      </w:r>
      <w:proofErr w:type="spellEnd"/>
      <w:r w:rsidR="006724BA">
        <w:t xml:space="preserve"> at one place, and again as </w:t>
      </w:r>
      <w:proofErr w:type="spellStart"/>
      <w:r w:rsidR="006724BA">
        <w:t>mukhya</w:t>
      </w:r>
      <w:proofErr w:type="spellEnd"/>
      <w:r w:rsidR="006724BA">
        <w:t xml:space="preserve"> </w:t>
      </w:r>
      <w:proofErr w:type="spellStart"/>
      <w:r w:rsidR="006724BA">
        <w:t>prANa</w:t>
      </w:r>
      <w:proofErr w:type="spellEnd"/>
      <w:r w:rsidR="006724BA">
        <w:t xml:space="preserve"> – an entirely different meaning </w:t>
      </w:r>
      <w:r w:rsidR="00E906B1">
        <w:t xml:space="preserve">at a different place </w:t>
      </w:r>
      <w:r w:rsidR="006724BA">
        <w:t xml:space="preserve">– obviously </w:t>
      </w:r>
      <w:r w:rsidR="002570B7">
        <w:t xml:space="preserve">totally without any possible reason. As such, the first creator is </w:t>
      </w:r>
      <w:proofErr w:type="spellStart"/>
      <w:r w:rsidR="007548D2">
        <w:t>NarAyaNa</w:t>
      </w:r>
      <w:proofErr w:type="spellEnd"/>
      <w:r w:rsidR="002570B7">
        <w:t xml:space="preserve"> only, and the </w:t>
      </w:r>
      <w:proofErr w:type="spellStart"/>
      <w:r w:rsidR="002570B7">
        <w:t>HiraNyagarbha</w:t>
      </w:r>
      <w:proofErr w:type="spellEnd"/>
      <w:r w:rsidR="002570B7">
        <w:t xml:space="preserve">, born in the </w:t>
      </w:r>
      <w:proofErr w:type="spellStart"/>
      <w:r w:rsidR="002570B7">
        <w:t>brahmANDa</w:t>
      </w:r>
      <w:proofErr w:type="spellEnd"/>
      <w:r w:rsidR="002570B7">
        <w:t xml:space="preserve"> created by </w:t>
      </w:r>
      <w:proofErr w:type="spellStart"/>
      <w:r w:rsidR="007548D2">
        <w:t>NarAyaNa</w:t>
      </w:r>
      <w:proofErr w:type="spellEnd"/>
      <w:r w:rsidR="002570B7">
        <w:t xml:space="preserve">, is the creator for all that is inside the </w:t>
      </w:r>
      <w:proofErr w:type="spellStart"/>
      <w:r w:rsidR="002570B7">
        <w:t>brahmANDa</w:t>
      </w:r>
      <w:proofErr w:type="spellEnd"/>
      <w:r w:rsidR="002570B7">
        <w:t xml:space="preserve">; in this </w:t>
      </w:r>
      <w:proofErr w:type="spellStart"/>
      <w:r w:rsidR="002570B7">
        <w:t>brahmANDa</w:t>
      </w:r>
      <w:proofErr w:type="spellEnd"/>
      <w:r w:rsidR="002570B7">
        <w:t xml:space="preserve"> </w:t>
      </w:r>
      <w:proofErr w:type="spellStart"/>
      <w:r w:rsidR="007548D2">
        <w:t>NarAyaNa</w:t>
      </w:r>
      <w:proofErr w:type="spellEnd"/>
      <w:r w:rsidR="002570B7">
        <w:t xml:space="preserve"> – the </w:t>
      </w:r>
      <w:proofErr w:type="spellStart"/>
      <w:r w:rsidR="007548D2">
        <w:t>ParamAthmA</w:t>
      </w:r>
      <w:proofErr w:type="spellEnd"/>
      <w:r w:rsidR="002570B7">
        <w:t xml:space="preserve"> – the highest soul is pervading everything and hence the all the worlds like </w:t>
      </w:r>
      <w:proofErr w:type="spellStart"/>
      <w:r w:rsidR="002570B7">
        <w:t>dyu</w:t>
      </w:r>
      <w:proofErr w:type="spellEnd"/>
      <w:r w:rsidR="002570B7">
        <w:t xml:space="preserve"> etc. are His parts of the body starting from the head to toes. It is indeed to be noted by all the learned that such form is called the extra-ordinarily great and huge form called the </w:t>
      </w:r>
      <w:proofErr w:type="spellStart"/>
      <w:r w:rsidR="002570B7">
        <w:rPr>
          <w:b/>
          <w:i/>
        </w:rPr>
        <w:t>virAT</w:t>
      </w:r>
      <w:proofErr w:type="spellEnd"/>
      <w:r w:rsidR="002570B7">
        <w:rPr>
          <w:b/>
          <w:i/>
        </w:rPr>
        <w:t xml:space="preserve"> </w:t>
      </w:r>
      <w:proofErr w:type="spellStart"/>
      <w:r w:rsidR="002570B7">
        <w:rPr>
          <w:b/>
          <w:i/>
        </w:rPr>
        <w:t>svarUpa</w:t>
      </w:r>
      <w:proofErr w:type="spellEnd"/>
      <w:r w:rsidR="002570B7">
        <w:t xml:space="preserve">, and this has been corroborated by all the authentic texts such as </w:t>
      </w:r>
      <w:proofErr w:type="spellStart"/>
      <w:r w:rsidR="007548D2">
        <w:t>smRithis</w:t>
      </w:r>
      <w:proofErr w:type="spellEnd"/>
      <w:r w:rsidR="007548D2">
        <w:t xml:space="preserve">, </w:t>
      </w:r>
      <w:proofErr w:type="spellStart"/>
      <w:r w:rsidR="007548D2">
        <w:t>purAN</w:t>
      </w:r>
      <w:r w:rsidR="002570B7">
        <w:t>as</w:t>
      </w:r>
      <w:proofErr w:type="spellEnd"/>
      <w:r w:rsidR="002570B7">
        <w:t xml:space="preserve"> etc.</w:t>
      </w:r>
    </w:p>
    <w:p w14:paraId="40B4FD22" w14:textId="77777777" w:rsidR="007548D2" w:rsidRDefault="007548D2" w:rsidP="00426D78">
      <w:pPr>
        <w:ind w:firstLine="720"/>
        <w:jc w:val="both"/>
      </w:pPr>
    </w:p>
    <w:p w14:paraId="7A5FD618" w14:textId="77777777" w:rsidR="007548D2" w:rsidRPr="00CD0B20" w:rsidRDefault="007548D2" w:rsidP="007548D2">
      <w:pPr>
        <w:tabs>
          <w:tab w:val="left" w:pos="2880"/>
          <w:tab w:val="left" w:pos="3600"/>
          <w:tab w:val="left" w:pos="4500"/>
        </w:tabs>
        <w:spacing w:line="276" w:lineRule="auto"/>
        <w:ind w:left="0" w:firstLine="720"/>
        <w:jc w:val="both"/>
        <w:rPr>
          <w:rFonts w:eastAsia="MS Mincho" w:cs="MS Mincho"/>
          <w:b/>
          <w:i/>
          <w:iCs/>
          <w:sz w:val="24"/>
          <w:szCs w:val="24"/>
        </w:rPr>
      </w:pPr>
      <w:r w:rsidRPr="00CD0B20">
        <w:rPr>
          <w:rFonts w:eastAsia="MS Mincho" w:cs="MS Mincho"/>
          <w:b/>
          <w:i/>
          <w:iCs/>
          <w:sz w:val="24"/>
          <w:szCs w:val="24"/>
        </w:rPr>
        <w:t>To continue</w:t>
      </w:r>
    </w:p>
    <w:p w14:paraId="49A54144" w14:textId="77777777" w:rsidR="007548D2" w:rsidRPr="00D14F37" w:rsidRDefault="007548D2" w:rsidP="007548D2">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In the next posting, we shall continue with the 5</w:t>
      </w:r>
      <w:r w:rsidRPr="007548D2">
        <w:rPr>
          <w:rFonts w:eastAsia="MS Mincho" w:cs="MS Mincho"/>
          <w:bCs/>
          <w:sz w:val="24"/>
          <w:szCs w:val="24"/>
          <w:vertAlign w:val="superscript"/>
        </w:rPr>
        <w:t>th</w:t>
      </w:r>
      <w:r>
        <w:rPr>
          <w:rFonts w:eastAsia="MS Mincho" w:cs="MS Mincho"/>
          <w:bCs/>
          <w:sz w:val="24"/>
          <w:szCs w:val="24"/>
        </w:rPr>
        <w:t xml:space="preserve"> Mantra.</w:t>
      </w:r>
    </w:p>
    <w:p w14:paraId="63C5B2EE" w14:textId="77777777" w:rsidR="007548D2" w:rsidRPr="00035135" w:rsidRDefault="007548D2" w:rsidP="007548D2">
      <w:pPr>
        <w:tabs>
          <w:tab w:val="left" w:pos="2880"/>
          <w:tab w:val="left" w:pos="3600"/>
          <w:tab w:val="left" w:pos="4500"/>
        </w:tabs>
        <w:spacing w:line="276" w:lineRule="auto"/>
        <w:ind w:left="0" w:firstLine="720"/>
        <w:jc w:val="both"/>
        <w:rPr>
          <w:bCs/>
          <w:sz w:val="24"/>
          <w:szCs w:val="24"/>
          <w:lang w:val="de-DE"/>
        </w:rPr>
      </w:pPr>
      <w:r w:rsidRPr="00035135">
        <w:rPr>
          <w:rFonts w:eastAsia="MS Mincho" w:cs="MS Mincho"/>
          <w:bCs/>
          <w:sz w:val="24"/>
          <w:szCs w:val="24"/>
          <w:lang w:val="de-DE"/>
        </w:rPr>
        <w:t>Da</w:t>
      </w:r>
      <w:r w:rsidRPr="00035135">
        <w:rPr>
          <w:bCs/>
          <w:sz w:val="24"/>
          <w:szCs w:val="24"/>
          <w:lang w:val="de-DE"/>
        </w:rPr>
        <w:t>soham,</w:t>
      </w:r>
    </w:p>
    <w:p w14:paraId="326E3D83" w14:textId="77777777" w:rsidR="007548D2" w:rsidRPr="00F57E29" w:rsidRDefault="007548D2" w:rsidP="007548D2">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Adiyen </w:t>
      </w:r>
    </w:p>
    <w:p w14:paraId="4A3A9764" w14:textId="77777777" w:rsidR="007548D2" w:rsidRPr="00F57E29" w:rsidRDefault="007548D2" w:rsidP="007548D2">
      <w:pPr>
        <w:tabs>
          <w:tab w:val="left" w:pos="3600"/>
          <w:tab w:val="left" w:pos="3960"/>
          <w:tab w:val="left" w:pos="4500"/>
        </w:tabs>
        <w:spacing w:line="276" w:lineRule="auto"/>
        <w:ind w:left="0" w:firstLine="720"/>
        <w:jc w:val="both"/>
        <w:rPr>
          <w:bCs/>
          <w:sz w:val="24"/>
          <w:szCs w:val="24"/>
          <w:lang w:val="de-DE"/>
        </w:rPr>
      </w:pPr>
      <w:r>
        <w:rPr>
          <w:bCs/>
          <w:sz w:val="24"/>
          <w:szCs w:val="24"/>
          <w:lang w:val="de-DE"/>
        </w:rPr>
        <w:t xml:space="preserve">Srinivasa </w:t>
      </w:r>
      <w:r w:rsidR="000119FB">
        <w:rPr>
          <w:bCs/>
          <w:sz w:val="24"/>
          <w:szCs w:val="24"/>
          <w:lang w:val="de-DE"/>
        </w:rPr>
        <w:t>RAmAnuja</w:t>
      </w:r>
      <w:r>
        <w:rPr>
          <w:bCs/>
          <w:sz w:val="24"/>
          <w:szCs w:val="24"/>
          <w:lang w:val="de-DE"/>
        </w:rPr>
        <w:t xml:space="preserve"> DA</w:t>
      </w:r>
      <w:r w:rsidRPr="00F57E29">
        <w:rPr>
          <w:bCs/>
          <w:sz w:val="24"/>
          <w:szCs w:val="24"/>
          <w:lang w:val="de-DE"/>
        </w:rPr>
        <w:t>san</w:t>
      </w:r>
    </w:p>
    <w:bookmarkEnd w:id="0"/>
    <w:p w14:paraId="44CEB823" w14:textId="77777777" w:rsidR="007548D2" w:rsidRPr="00845806" w:rsidRDefault="007548D2" w:rsidP="007548D2">
      <w:pPr>
        <w:tabs>
          <w:tab w:val="left" w:pos="2880"/>
          <w:tab w:val="left" w:pos="3600"/>
          <w:tab w:val="left" w:pos="4500"/>
        </w:tabs>
        <w:spacing w:line="276" w:lineRule="auto"/>
        <w:ind w:left="0" w:firstLine="720"/>
        <w:jc w:val="both"/>
        <w:rPr>
          <w:rFonts w:eastAsia="MS Mincho" w:cs="MS Mincho"/>
          <w:bCs/>
          <w:sz w:val="24"/>
          <w:szCs w:val="24"/>
          <w:lang w:val="de-DE"/>
        </w:rPr>
      </w:pPr>
    </w:p>
    <w:p w14:paraId="497AE444" w14:textId="77777777" w:rsidR="007548D2" w:rsidRPr="00845806" w:rsidRDefault="007548D2" w:rsidP="007548D2">
      <w:pPr>
        <w:tabs>
          <w:tab w:val="left" w:pos="2880"/>
          <w:tab w:val="left" w:pos="3600"/>
          <w:tab w:val="left" w:pos="4500"/>
        </w:tabs>
        <w:spacing w:line="276" w:lineRule="auto"/>
        <w:ind w:left="0" w:firstLine="720"/>
        <w:jc w:val="both"/>
        <w:rPr>
          <w:rFonts w:eastAsia="MS Mincho" w:cs="MS Mincho"/>
          <w:bCs/>
          <w:sz w:val="24"/>
          <w:szCs w:val="24"/>
          <w:lang w:val="de-DE"/>
        </w:rPr>
      </w:pPr>
    </w:p>
    <w:p w14:paraId="0A93DE79" w14:textId="77777777" w:rsidR="007548D2" w:rsidRPr="00845806" w:rsidRDefault="007548D2" w:rsidP="007548D2">
      <w:pPr>
        <w:tabs>
          <w:tab w:val="left" w:pos="3600"/>
          <w:tab w:val="left" w:pos="3960"/>
          <w:tab w:val="left" w:pos="4500"/>
        </w:tabs>
        <w:spacing w:line="276" w:lineRule="auto"/>
        <w:ind w:left="90" w:firstLine="720"/>
        <w:jc w:val="both"/>
        <w:rPr>
          <w:b/>
          <w:i/>
          <w:iCs/>
          <w:sz w:val="28"/>
          <w:szCs w:val="28"/>
          <w:u w:val="single"/>
          <w:lang w:val="de-DE"/>
        </w:rPr>
      </w:pPr>
      <w:r>
        <w:rPr>
          <w:b/>
          <w:i/>
          <w:iCs/>
          <w:sz w:val="28"/>
          <w:szCs w:val="28"/>
          <w:u w:val="single"/>
          <w:lang w:val="de-DE"/>
        </w:rPr>
        <w:t>Mundakopanishad-40</w:t>
      </w:r>
    </w:p>
    <w:p w14:paraId="65CA6C4C" w14:textId="77777777" w:rsidR="007548D2" w:rsidRPr="002C767F" w:rsidRDefault="007548D2" w:rsidP="007548D2">
      <w:pPr>
        <w:tabs>
          <w:tab w:val="left" w:pos="3600"/>
          <w:tab w:val="left" w:pos="3960"/>
        </w:tabs>
        <w:spacing w:line="360" w:lineRule="auto"/>
        <w:ind w:left="142" w:firstLine="709"/>
        <w:jc w:val="both"/>
        <w:rPr>
          <w:rFonts w:eastAsia="MS Mincho" w:cs="MS Mincho"/>
          <w:bCs/>
          <w:sz w:val="24"/>
          <w:szCs w:val="24"/>
        </w:rPr>
      </w:pPr>
      <w:r w:rsidRPr="002C767F">
        <w:rPr>
          <w:rFonts w:eastAsia="MS Mincho" w:cs="MS Mincho"/>
          <w:bCs/>
          <w:sz w:val="24"/>
          <w:szCs w:val="24"/>
        </w:rPr>
        <w:t xml:space="preserve">Dear </w:t>
      </w:r>
      <w:proofErr w:type="spellStart"/>
      <w:r w:rsidR="000119FB">
        <w:rPr>
          <w:rFonts w:eastAsia="MS Mincho" w:cs="MS Mincho"/>
          <w:bCs/>
          <w:sz w:val="24"/>
          <w:szCs w:val="24"/>
        </w:rPr>
        <w:t>RAmAnuja</w:t>
      </w:r>
      <w:proofErr w:type="spellEnd"/>
      <w:r>
        <w:rPr>
          <w:rFonts w:eastAsia="MS Mincho" w:cs="MS Mincho"/>
          <w:bCs/>
          <w:sz w:val="24"/>
          <w:szCs w:val="24"/>
        </w:rPr>
        <w:t xml:space="preserve"> </w:t>
      </w:r>
      <w:proofErr w:type="spellStart"/>
      <w:r>
        <w:rPr>
          <w:rFonts w:eastAsia="MS Mincho" w:cs="MS Mincho"/>
          <w:bCs/>
          <w:sz w:val="24"/>
          <w:szCs w:val="24"/>
        </w:rPr>
        <w:t>DA</w:t>
      </w:r>
      <w:r w:rsidRPr="002C767F">
        <w:rPr>
          <w:rFonts w:eastAsia="MS Mincho" w:cs="MS Mincho"/>
          <w:bCs/>
          <w:sz w:val="24"/>
          <w:szCs w:val="24"/>
        </w:rPr>
        <w:t>sas</w:t>
      </w:r>
      <w:proofErr w:type="spellEnd"/>
      <w:r w:rsidRPr="002C767F">
        <w:rPr>
          <w:rFonts w:eastAsia="MS Mincho" w:cs="MS Mincho"/>
          <w:bCs/>
          <w:sz w:val="24"/>
          <w:szCs w:val="24"/>
        </w:rPr>
        <w:t xml:space="preserve"> and </w:t>
      </w:r>
      <w:proofErr w:type="spellStart"/>
      <w:r w:rsidRPr="002C767F">
        <w:rPr>
          <w:rFonts w:eastAsia="MS Mincho" w:cs="MS Mincho"/>
          <w:bCs/>
          <w:sz w:val="24"/>
          <w:szCs w:val="24"/>
        </w:rPr>
        <w:t>Asthikas</w:t>
      </w:r>
      <w:proofErr w:type="spellEnd"/>
      <w:r w:rsidRPr="002C767F">
        <w:rPr>
          <w:rFonts w:eastAsia="MS Mincho" w:cs="MS Mincho"/>
          <w:bCs/>
          <w:sz w:val="24"/>
          <w:szCs w:val="24"/>
        </w:rPr>
        <w:t xml:space="preserve">, </w:t>
      </w:r>
    </w:p>
    <w:p w14:paraId="21A97D1F" w14:textId="77777777" w:rsidR="007548D2" w:rsidRDefault="007548D2" w:rsidP="007548D2">
      <w:pPr>
        <w:tabs>
          <w:tab w:val="left" w:pos="2880"/>
          <w:tab w:val="left" w:pos="3600"/>
          <w:tab w:val="left" w:pos="4500"/>
        </w:tabs>
        <w:spacing w:line="276" w:lineRule="auto"/>
        <w:ind w:left="0" w:firstLine="720"/>
        <w:jc w:val="both"/>
        <w:rPr>
          <w:rFonts w:eastAsia="MS Mincho" w:cs="MS Mincho"/>
          <w:bCs/>
          <w:sz w:val="24"/>
          <w:szCs w:val="24"/>
        </w:rPr>
      </w:pPr>
      <w:r w:rsidRPr="002C767F">
        <w:rPr>
          <w:rFonts w:eastAsia="MS Mincho" w:cs="MS Mincho"/>
          <w:bCs/>
          <w:sz w:val="24"/>
          <w:szCs w:val="24"/>
        </w:rPr>
        <w:lastRenderedPageBreak/>
        <w:t>I</w:t>
      </w:r>
      <w:r>
        <w:rPr>
          <w:rFonts w:eastAsia="MS Mincho" w:cs="MS Mincho"/>
          <w:bCs/>
          <w:sz w:val="24"/>
          <w:szCs w:val="24"/>
        </w:rPr>
        <w:t>n this posting we shall continue with 5</w:t>
      </w:r>
      <w:r w:rsidRPr="007548D2">
        <w:rPr>
          <w:rFonts w:eastAsia="MS Mincho" w:cs="MS Mincho"/>
          <w:bCs/>
          <w:sz w:val="24"/>
          <w:szCs w:val="24"/>
          <w:vertAlign w:val="superscript"/>
        </w:rPr>
        <w:t>th</w:t>
      </w:r>
      <w:r>
        <w:rPr>
          <w:rFonts w:eastAsia="MS Mincho" w:cs="MS Mincho"/>
          <w:bCs/>
          <w:sz w:val="24"/>
          <w:szCs w:val="24"/>
        </w:rPr>
        <w:t xml:space="preserve"> Mantra.</w:t>
      </w:r>
    </w:p>
    <w:p w14:paraId="7E31DC1C" w14:textId="77777777" w:rsidR="00A61E4B" w:rsidRDefault="00A61E4B" w:rsidP="007548D2">
      <w:pPr>
        <w:tabs>
          <w:tab w:val="left" w:pos="2880"/>
          <w:tab w:val="left" w:pos="3600"/>
          <w:tab w:val="left" w:pos="4500"/>
        </w:tabs>
        <w:spacing w:line="276" w:lineRule="auto"/>
        <w:ind w:left="0" w:firstLine="720"/>
        <w:jc w:val="both"/>
        <w:rPr>
          <w:rFonts w:eastAsia="MS Mincho" w:cs="MS Mincho"/>
          <w:bCs/>
          <w:sz w:val="24"/>
          <w:szCs w:val="24"/>
        </w:rPr>
      </w:pPr>
    </w:p>
    <w:p w14:paraId="59D613CF" w14:textId="77777777" w:rsidR="00A61E4B" w:rsidRPr="00A61E4B" w:rsidRDefault="00A61E4B" w:rsidP="007548D2">
      <w:pPr>
        <w:tabs>
          <w:tab w:val="left" w:pos="2880"/>
          <w:tab w:val="left" w:pos="3600"/>
          <w:tab w:val="left" w:pos="4500"/>
        </w:tabs>
        <w:spacing w:line="276" w:lineRule="auto"/>
        <w:ind w:left="0" w:firstLine="720"/>
        <w:jc w:val="both"/>
        <w:rPr>
          <w:rFonts w:eastAsia="MS Mincho" w:cs="MS Mincho"/>
          <w:b/>
          <w:bCs/>
          <w:i/>
          <w:sz w:val="28"/>
          <w:szCs w:val="32"/>
          <w:u w:val="single"/>
        </w:rPr>
      </w:pPr>
      <w:r w:rsidRPr="00A61E4B">
        <w:rPr>
          <w:rFonts w:eastAsia="MS Mincho" w:cs="MS Mincho"/>
          <w:b/>
          <w:bCs/>
          <w:i/>
          <w:sz w:val="28"/>
          <w:szCs w:val="32"/>
          <w:u w:val="single"/>
        </w:rPr>
        <w:t>Mantra 5</w:t>
      </w:r>
    </w:p>
    <w:p w14:paraId="04C2CCF0" w14:textId="77777777" w:rsidR="00A61E4B" w:rsidRDefault="00A61E4B" w:rsidP="007548D2">
      <w:pPr>
        <w:tabs>
          <w:tab w:val="left" w:pos="2880"/>
          <w:tab w:val="left" w:pos="3600"/>
          <w:tab w:val="left" w:pos="4500"/>
        </w:tabs>
        <w:spacing w:line="276" w:lineRule="auto"/>
        <w:ind w:left="0" w:firstLine="720"/>
        <w:jc w:val="both"/>
        <w:rPr>
          <w:rFonts w:eastAsia="MS Mincho" w:cs="MS Mincho"/>
          <w:b/>
          <w:bCs/>
          <w:i/>
          <w:sz w:val="24"/>
          <w:szCs w:val="24"/>
        </w:rPr>
      </w:pPr>
      <w:proofErr w:type="spellStart"/>
      <w:r>
        <w:rPr>
          <w:rFonts w:eastAsia="MS Mincho" w:cs="MS Mincho"/>
          <w:b/>
          <w:bCs/>
          <w:i/>
          <w:sz w:val="24"/>
          <w:szCs w:val="24"/>
        </w:rPr>
        <w:t>thasmAdagni</w:t>
      </w:r>
      <w:proofErr w:type="spellEnd"/>
      <w:r>
        <w:rPr>
          <w:rFonts w:eastAsia="MS Mincho" w:cs="MS Mincho"/>
          <w:b/>
          <w:bCs/>
          <w:i/>
          <w:sz w:val="24"/>
          <w:szCs w:val="24"/>
        </w:rPr>
        <w:t xml:space="preserve"> </w:t>
      </w:r>
      <w:proofErr w:type="spellStart"/>
      <w:r>
        <w:rPr>
          <w:rFonts w:eastAsia="MS Mincho" w:cs="MS Mincho"/>
          <w:b/>
          <w:bCs/>
          <w:i/>
          <w:sz w:val="24"/>
          <w:szCs w:val="24"/>
        </w:rPr>
        <w:t>ssamidho</w:t>
      </w:r>
      <w:proofErr w:type="spellEnd"/>
      <w:r>
        <w:rPr>
          <w:rFonts w:eastAsia="MS Mincho" w:cs="MS Mincho"/>
          <w:b/>
          <w:bCs/>
          <w:i/>
          <w:sz w:val="24"/>
          <w:szCs w:val="24"/>
        </w:rPr>
        <w:t xml:space="preserve"> </w:t>
      </w:r>
      <w:proofErr w:type="spellStart"/>
      <w:r>
        <w:rPr>
          <w:rFonts w:eastAsia="MS Mincho" w:cs="MS Mincho"/>
          <w:b/>
          <w:bCs/>
          <w:i/>
          <w:sz w:val="24"/>
          <w:szCs w:val="24"/>
        </w:rPr>
        <w:t>yasya</w:t>
      </w:r>
      <w:proofErr w:type="spellEnd"/>
      <w:r>
        <w:rPr>
          <w:rFonts w:eastAsia="MS Mincho" w:cs="MS Mincho"/>
          <w:b/>
          <w:bCs/>
          <w:i/>
          <w:sz w:val="24"/>
          <w:szCs w:val="24"/>
        </w:rPr>
        <w:t xml:space="preserve"> </w:t>
      </w:r>
      <w:proofErr w:type="spellStart"/>
      <w:r>
        <w:rPr>
          <w:rFonts w:eastAsia="MS Mincho" w:cs="MS Mincho"/>
          <w:b/>
          <w:bCs/>
          <w:i/>
          <w:sz w:val="24"/>
          <w:szCs w:val="24"/>
        </w:rPr>
        <w:t>sUryah</w:t>
      </w:r>
      <w:proofErr w:type="spellEnd"/>
    </w:p>
    <w:p w14:paraId="403CB368" w14:textId="77777777" w:rsidR="00A61E4B" w:rsidRDefault="00A61E4B" w:rsidP="007548D2">
      <w:pPr>
        <w:tabs>
          <w:tab w:val="left" w:pos="2880"/>
          <w:tab w:val="left" w:pos="3600"/>
          <w:tab w:val="left" w:pos="4500"/>
        </w:tabs>
        <w:spacing w:line="276" w:lineRule="auto"/>
        <w:ind w:left="0" w:firstLine="720"/>
        <w:jc w:val="both"/>
        <w:rPr>
          <w:rFonts w:eastAsia="MS Mincho" w:cs="MS Mincho"/>
          <w:b/>
          <w:bCs/>
          <w:i/>
          <w:sz w:val="24"/>
          <w:szCs w:val="24"/>
        </w:rPr>
      </w:pPr>
      <w:proofErr w:type="spellStart"/>
      <w:r>
        <w:rPr>
          <w:rFonts w:eastAsia="MS Mincho" w:cs="MS Mincho"/>
          <w:b/>
          <w:bCs/>
          <w:i/>
          <w:sz w:val="24"/>
          <w:szCs w:val="24"/>
        </w:rPr>
        <w:t>somAthparjanya</w:t>
      </w:r>
      <w:proofErr w:type="spellEnd"/>
      <w:r>
        <w:rPr>
          <w:rFonts w:eastAsia="MS Mincho" w:cs="MS Mincho"/>
          <w:b/>
          <w:bCs/>
          <w:i/>
          <w:sz w:val="24"/>
          <w:szCs w:val="24"/>
        </w:rPr>
        <w:t xml:space="preserve"> </w:t>
      </w:r>
      <w:proofErr w:type="spellStart"/>
      <w:r>
        <w:rPr>
          <w:rFonts w:eastAsia="MS Mincho" w:cs="MS Mincho"/>
          <w:b/>
          <w:bCs/>
          <w:i/>
          <w:sz w:val="24"/>
          <w:szCs w:val="24"/>
        </w:rPr>
        <w:t>oshadhayah</w:t>
      </w:r>
      <w:proofErr w:type="spellEnd"/>
      <w:r>
        <w:rPr>
          <w:rFonts w:eastAsia="MS Mincho" w:cs="MS Mincho"/>
          <w:b/>
          <w:bCs/>
          <w:i/>
          <w:sz w:val="24"/>
          <w:szCs w:val="24"/>
        </w:rPr>
        <w:t xml:space="preserve"> </w:t>
      </w:r>
      <w:proofErr w:type="spellStart"/>
      <w:r>
        <w:rPr>
          <w:rFonts w:eastAsia="MS Mincho" w:cs="MS Mincho"/>
          <w:b/>
          <w:bCs/>
          <w:i/>
          <w:sz w:val="24"/>
          <w:szCs w:val="24"/>
        </w:rPr>
        <w:t>pRithhivyAm</w:t>
      </w:r>
      <w:proofErr w:type="spellEnd"/>
      <w:r>
        <w:rPr>
          <w:rFonts w:eastAsia="MS Mincho" w:cs="MS Mincho"/>
          <w:b/>
          <w:bCs/>
          <w:i/>
          <w:sz w:val="24"/>
          <w:szCs w:val="24"/>
        </w:rPr>
        <w:t>|</w:t>
      </w:r>
    </w:p>
    <w:p w14:paraId="73BB7AAA" w14:textId="77777777" w:rsidR="00A61E4B" w:rsidRDefault="00A61E4B" w:rsidP="007548D2">
      <w:pPr>
        <w:tabs>
          <w:tab w:val="left" w:pos="2880"/>
          <w:tab w:val="left" w:pos="3600"/>
          <w:tab w:val="left" w:pos="4500"/>
        </w:tabs>
        <w:spacing w:line="276" w:lineRule="auto"/>
        <w:ind w:left="0" w:firstLine="720"/>
        <w:jc w:val="both"/>
        <w:rPr>
          <w:rFonts w:eastAsia="MS Mincho" w:cs="MS Mincho"/>
          <w:b/>
          <w:bCs/>
          <w:i/>
          <w:sz w:val="24"/>
          <w:szCs w:val="24"/>
        </w:rPr>
      </w:pPr>
      <w:proofErr w:type="spellStart"/>
      <w:r>
        <w:rPr>
          <w:rFonts w:eastAsia="MS Mincho" w:cs="MS Mincho"/>
          <w:b/>
          <w:bCs/>
          <w:i/>
          <w:sz w:val="24"/>
          <w:szCs w:val="24"/>
        </w:rPr>
        <w:t>pumAn</w:t>
      </w:r>
      <w:proofErr w:type="spellEnd"/>
      <w:r>
        <w:rPr>
          <w:rFonts w:eastAsia="MS Mincho" w:cs="MS Mincho"/>
          <w:b/>
          <w:bCs/>
          <w:i/>
          <w:sz w:val="24"/>
          <w:szCs w:val="24"/>
        </w:rPr>
        <w:t xml:space="preserve"> </w:t>
      </w:r>
      <w:proofErr w:type="spellStart"/>
      <w:r>
        <w:rPr>
          <w:rFonts w:eastAsia="MS Mincho" w:cs="MS Mincho"/>
          <w:b/>
          <w:bCs/>
          <w:i/>
          <w:sz w:val="24"/>
          <w:szCs w:val="24"/>
        </w:rPr>
        <w:t>rethassinchathi</w:t>
      </w:r>
      <w:proofErr w:type="spellEnd"/>
      <w:r>
        <w:rPr>
          <w:rFonts w:eastAsia="MS Mincho" w:cs="MS Mincho"/>
          <w:b/>
          <w:bCs/>
          <w:i/>
          <w:sz w:val="24"/>
          <w:szCs w:val="24"/>
        </w:rPr>
        <w:t xml:space="preserve"> </w:t>
      </w:r>
      <w:proofErr w:type="spellStart"/>
      <w:r>
        <w:rPr>
          <w:rFonts w:eastAsia="MS Mincho" w:cs="MS Mincho"/>
          <w:b/>
          <w:bCs/>
          <w:i/>
          <w:sz w:val="24"/>
          <w:szCs w:val="24"/>
        </w:rPr>
        <w:t>yoshithAyAm</w:t>
      </w:r>
      <w:proofErr w:type="spellEnd"/>
    </w:p>
    <w:p w14:paraId="7A5DBC72" w14:textId="77777777" w:rsidR="00A61E4B" w:rsidRDefault="00F47A6F" w:rsidP="007548D2">
      <w:pPr>
        <w:tabs>
          <w:tab w:val="left" w:pos="2880"/>
          <w:tab w:val="left" w:pos="3600"/>
          <w:tab w:val="left" w:pos="4500"/>
        </w:tabs>
        <w:spacing w:line="276" w:lineRule="auto"/>
        <w:ind w:left="0" w:firstLine="720"/>
        <w:jc w:val="both"/>
        <w:rPr>
          <w:rFonts w:eastAsia="MS Mincho" w:cs="MS Mincho"/>
          <w:b/>
          <w:bCs/>
          <w:i/>
          <w:sz w:val="24"/>
          <w:szCs w:val="24"/>
        </w:rPr>
      </w:pPr>
      <w:proofErr w:type="spellStart"/>
      <w:r>
        <w:rPr>
          <w:rFonts w:eastAsia="MS Mincho" w:cs="MS Mincho"/>
          <w:b/>
          <w:bCs/>
          <w:i/>
          <w:sz w:val="24"/>
          <w:szCs w:val="24"/>
        </w:rPr>
        <w:t>bahveeh</w:t>
      </w:r>
      <w:proofErr w:type="spellEnd"/>
      <w:r>
        <w:rPr>
          <w:rFonts w:eastAsia="MS Mincho" w:cs="MS Mincho"/>
          <w:b/>
          <w:bCs/>
          <w:i/>
          <w:sz w:val="24"/>
          <w:szCs w:val="24"/>
        </w:rPr>
        <w:t xml:space="preserve"> </w:t>
      </w:r>
      <w:proofErr w:type="spellStart"/>
      <w:r>
        <w:rPr>
          <w:rFonts w:eastAsia="MS Mincho" w:cs="MS Mincho"/>
          <w:b/>
          <w:bCs/>
          <w:i/>
          <w:sz w:val="24"/>
          <w:szCs w:val="24"/>
        </w:rPr>
        <w:t>prajAh</w:t>
      </w:r>
      <w:proofErr w:type="spellEnd"/>
      <w:r>
        <w:rPr>
          <w:rFonts w:eastAsia="MS Mincho" w:cs="MS Mincho"/>
          <w:b/>
          <w:bCs/>
          <w:i/>
          <w:sz w:val="24"/>
          <w:szCs w:val="24"/>
        </w:rPr>
        <w:t xml:space="preserve"> </w:t>
      </w:r>
      <w:proofErr w:type="spellStart"/>
      <w:r>
        <w:rPr>
          <w:rFonts w:eastAsia="MS Mincho" w:cs="MS Mincho"/>
          <w:b/>
          <w:bCs/>
          <w:i/>
          <w:sz w:val="24"/>
          <w:szCs w:val="24"/>
        </w:rPr>
        <w:t>purushAth</w:t>
      </w:r>
      <w:proofErr w:type="spellEnd"/>
      <w:r>
        <w:rPr>
          <w:rFonts w:eastAsia="MS Mincho" w:cs="MS Mincho"/>
          <w:b/>
          <w:bCs/>
          <w:i/>
          <w:sz w:val="24"/>
          <w:szCs w:val="24"/>
        </w:rPr>
        <w:t xml:space="preserve"> </w:t>
      </w:r>
      <w:proofErr w:type="spellStart"/>
      <w:r>
        <w:rPr>
          <w:rFonts w:eastAsia="MS Mincho" w:cs="MS Mincho"/>
          <w:b/>
          <w:bCs/>
          <w:i/>
          <w:sz w:val="24"/>
          <w:szCs w:val="24"/>
        </w:rPr>
        <w:t>samprasUthAh</w:t>
      </w:r>
      <w:proofErr w:type="spellEnd"/>
      <w:r>
        <w:rPr>
          <w:rFonts w:eastAsia="MS Mincho" w:cs="MS Mincho"/>
          <w:b/>
          <w:bCs/>
          <w:i/>
          <w:sz w:val="24"/>
          <w:szCs w:val="24"/>
        </w:rPr>
        <w:t>||</w:t>
      </w:r>
    </w:p>
    <w:p w14:paraId="791368CE" w14:textId="77777777" w:rsidR="00A61E4B" w:rsidRDefault="00A61E4B" w:rsidP="007548D2">
      <w:pPr>
        <w:tabs>
          <w:tab w:val="left" w:pos="2880"/>
          <w:tab w:val="left" w:pos="3600"/>
          <w:tab w:val="left" w:pos="4500"/>
        </w:tabs>
        <w:spacing w:line="276" w:lineRule="auto"/>
        <w:ind w:left="0" w:firstLine="720"/>
        <w:jc w:val="both"/>
        <w:rPr>
          <w:rFonts w:eastAsia="MS Mincho" w:cs="MS Mincho"/>
          <w:b/>
          <w:bCs/>
          <w:i/>
          <w:sz w:val="24"/>
          <w:szCs w:val="24"/>
        </w:rPr>
      </w:pPr>
    </w:p>
    <w:p w14:paraId="78A8AFBA" w14:textId="77777777" w:rsidR="00A61E4B" w:rsidRDefault="00A61E4B" w:rsidP="007548D2">
      <w:pPr>
        <w:tabs>
          <w:tab w:val="left" w:pos="2880"/>
          <w:tab w:val="left" w:pos="3600"/>
          <w:tab w:val="left" w:pos="4500"/>
        </w:tabs>
        <w:spacing w:line="276" w:lineRule="auto"/>
        <w:ind w:left="0" w:firstLine="720"/>
        <w:jc w:val="both"/>
        <w:rPr>
          <w:rFonts w:eastAsia="MS Mincho" w:cs="MS Mincho"/>
          <w:b/>
          <w:bCs/>
          <w:sz w:val="24"/>
          <w:szCs w:val="24"/>
        </w:rPr>
      </w:pPr>
      <w:r>
        <w:rPr>
          <w:rFonts w:eastAsia="MS Mincho" w:cs="MS Mincho"/>
          <w:b/>
          <w:bCs/>
          <w:sz w:val="24"/>
          <w:szCs w:val="24"/>
        </w:rPr>
        <w:t>Word Meanings</w:t>
      </w:r>
    </w:p>
    <w:p w14:paraId="7A6A6D60" w14:textId="77777777" w:rsidR="00A61E4B" w:rsidRPr="00A61E4B" w:rsidRDefault="00A61E4B" w:rsidP="007548D2">
      <w:pPr>
        <w:tabs>
          <w:tab w:val="left" w:pos="2880"/>
          <w:tab w:val="left" w:pos="3600"/>
          <w:tab w:val="left" w:pos="4500"/>
        </w:tabs>
        <w:spacing w:line="276" w:lineRule="auto"/>
        <w:ind w:left="0" w:firstLine="720"/>
        <w:jc w:val="both"/>
        <w:rPr>
          <w:rFonts w:eastAsia="MS Mincho" w:cs="MS Mincho"/>
          <w:b/>
          <w:bCs/>
          <w:sz w:val="24"/>
          <w:szCs w:val="24"/>
        </w:rPr>
      </w:pPr>
    </w:p>
    <w:p w14:paraId="5FF2F0FC" w14:textId="77777777" w:rsidR="00A61E4B" w:rsidRPr="00D77691" w:rsidRDefault="00A61E4B" w:rsidP="00A61E4B">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bCs/>
          <w:i/>
          <w:sz w:val="24"/>
          <w:szCs w:val="24"/>
        </w:rPr>
        <w:t>yasya</w:t>
      </w:r>
      <w:proofErr w:type="spellEnd"/>
      <w:r>
        <w:rPr>
          <w:rFonts w:eastAsia="MS Mincho" w:cs="MS Mincho"/>
          <w:b/>
          <w:bCs/>
          <w:i/>
          <w:sz w:val="24"/>
          <w:szCs w:val="24"/>
        </w:rPr>
        <w:t xml:space="preserve"> </w:t>
      </w:r>
      <w:r w:rsidR="00D77691">
        <w:rPr>
          <w:rFonts w:eastAsia="MS Mincho" w:cs="MS Mincho"/>
          <w:bCs/>
          <w:sz w:val="24"/>
          <w:szCs w:val="24"/>
        </w:rPr>
        <w:tab/>
      </w:r>
      <w:r w:rsidR="00D77691">
        <w:rPr>
          <w:rFonts w:eastAsia="MS Mincho" w:cs="MS Mincho"/>
          <w:bCs/>
          <w:sz w:val="24"/>
          <w:szCs w:val="24"/>
        </w:rPr>
        <w:tab/>
        <w:t xml:space="preserve">= For which </w:t>
      </w:r>
      <w:proofErr w:type="spellStart"/>
      <w:r w:rsidR="00D77691">
        <w:rPr>
          <w:rFonts w:eastAsia="MS Mincho" w:cs="MS Mincho"/>
          <w:bCs/>
          <w:i/>
          <w:sz w:val="24"/>
          <w:szCs w:val="24"/>
        </w:rPr>
        <w:t>dyuloka</w:t>
      </w:r>
      <w:proofErr w:type="spellEnd"/>
      <w:r w:rsidR="00D77691">
        <w:rPr>
          <w:rFonts w:eastAsia="MS Mincho" w:cs="MS Mincho"/>
          <w:b/>
          <w:bCs/>
          <w:sz w:val="24"/>
          <w:szCs w:val="24"/>
        </w:rPr>
        <w:t xml:space="preserve"> – </w:t>
      </w:r>
      <w:r w:rsidR="00D77691">
        <w:rPr>
          <w:rFonts w:eastAsia="MS Mincho" w:cs="MS Mincho"/>
          <w:bCs/>
          <w:sz w:val="24"/>
          <w:szCs w:val="24"/>
        </w:rPr>
        <w:t>(higher world)</w:t>
      </w:r>
    </w:p>
    <w:p w14:paraId="0613F028" w14:textId="77777777" w:rsidR="00A61E4B" w:rsidRPr="00D77691" w:rsidRDefault="00A61E4B" w:rsidP="00A61E4B">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bCs/>
          <w:i/>
          <w:sz w:val="24"/>
          <w:szCs w:val="24"/>
        </w:rPr>
        <w:t>sUryah</w:t>
      </w:r>
      <w:proofErr w:type="spellEnd"/>
      <w:r>
        <w:rPr>
          <w:rFonts w:eastAsia="MS Mincho" w:cs="MS Mincho"/>
          <w:b/>
          <w:bCs/>
          <w:i/>
          <w:sz w:val="24"/>
          <w:szCs w:val="24"/>
        </w:rPr>
        <w:t xml:space="preserve"> </w:t>
      </w:r>
      <w:proofErr w:type="spellStart"/>
      <w:r>
        <w:rPr>
          <w:rFonts w:eastAsia="MS Mincho" w:cs="MS Mincho"/>
          <w:b/>
          <w:bCs/>
          <w:i/>
          <w:sz w:val="24"/>
          <w:szCs w:val="24"/>
        </w:rPr>
        <w:t>samidhah</w:t>
      </w:r>
      <w:proofErr w:type="spellEnd"/>
      <w:r>
        <w:rPr>
          <w:rFonts w:eastAsia="MS Mincho" w:cs="MS Mincho"/>
          <w:b/>
          <w:bCs/>
          <w:i/>
          <w:sz w:val="24"/>
          <w:szCs w:val="24"/>
        </w:rPr>
        <w:t xml:space="preserve"> </w:t>
      </w:r>
      <w:r w:rsidR="00D77691">
        <w:rPr>
          <w:rFonts w:eastAsia="MS Mincho" w:cs="MS Mincho"/>
          <w:bCs/>
          <w:sz w:val="24"/>
          <w:szCs w:val="24"/>
        </w:rPr>
        <w:tab/>
      </w:r>
      <w:r w:rsidR="00D77691">
        <w:rPr>
          <w:rFonts w:eastAsia="MS Mincho" w:cs="MS Mincho"/>
          <w:bCs/>
          <w:sz w:val="24"/>
          <w:szCs w:val="24"/>
        </w:rPr>
        <w:tab/>
        <w:t>= the Sun is the giver of luminosity</w:t>
      </w:r>
      <w:r w:rsidR="00922823">
        <w:rPr>
          <w:rFonts w:eastAsia="MS Mincho" w:cs="MS Mincho"/>
          <w:bCs/>
          <w:sz w:val="24"/>
          <w:szCs w:val="24"/>
        </w:rPr>
        <w:t>,</w:t>
      </w:r>
    </w:p>
    <w:p w14:paraId="45F0E4A1" w14:textId="77777777" w:rsidR="00A61E4B" w:rsidRPr="00D77691" w:rsidRDefault="00A61E4B" w:rsidP="00A61E4B">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bCs/>
          <w:i/>
          <w:sz w:val="24"/>
          <w:szCs w:val="24"/>
        </w:rPr>
        <w:t>agnih</w:t>
      </w:r>
      <w:proofErr w:type="spellEnd"/>
      <w:r>
        <w:rPr>
          <w:rFonts w:eastAsia="MS Mincho" w:cs="MS Mincho"/>
          <w:b/>
          <w:bCs/>
          <w:i/>
          <w:sz w:val="24"/>
          <w:szCs w:val="24"/>
        </w:rPr>
        <w:t xml:space="preserve"> </w:t>
      </w:r>
      <w:r w:rsidR="00D77691">
        <w:rPr>
          <w:rFonts w:eastAsia="MS Mincho" w:cs="MS Mincho"/>
          <w:bCs/>
          <w:sz w:val="24"/>
          <w:szCs w:val="24"/>
        </w:rPr>
        <w:tab/>
      </w:r>
      <w:r w:rsidR="00D77691">
        <w:rPr>
          <w:rFonts w:eastAsia="MS Mincho" w:cs="MS Mincho"/>
          <w:bCs/>
          <w:sz w:val="24"/>
          <w:szCs w:val="24"/>
        </w:rPr>
        <w:tab/>
        <w:t xml:space="preserve">= that </w:t>
      </w:r>
      <w:proofErr w:type="spellStart"/>
      <w:r w:rsidR="00D77691">
        <w:rPr>
          <w:rFonts w:eastAsia="MS Mincho" w:cs="MS Mincho"/>
          <w:bCs/>
          <w:i/>
          <w:sz w:val="24"/>
          <w:szCs w:val="24"/>
        </w:rPr>
        <w:t>dyuloka</w:t>
      </w:r>
      <w:proofErr w:type="spellEnd"/>
      <w:r w:rsidR="00D77691">
        <w:rPr>
          <w:rFonts w:eastAsia="MS Mincho" w:cs="MS Mincho"/>
          <w:bCs/>
          <w:sz w:val="24"/>
          <w:szCs w:val="24"/>
        </w:rPr>
        <w:t xml:space="preserve"> (the heaven)</w:t>
      </w:r>
    </w:p>
    <w:p w14:paraId="457FD3DF" w14:textId="77777777" w:rsidR="00A61E4B" w:rsidRPr="00D77691" w:rsidRDefault="00A61E4B" w:rsidP="00A61E4B">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bCs/>
          <w:i/>
          <w:sz w:val="24"/>
          <w:szCs w:val="24"/>
        </w:rPr>
        <w:t>thasmAd</w:t>
      </w:r>
      <w:proofErr w:type="spellEnd"/>
      <w:r>
        <w:rPr>
          <w:rFonts w:eastAsia="MS Mincho" w:cs="MS Mincho"/>
          <w:b/>
          <w:bCs/>
          <w:i/>
          <w:sz w:val="24"/>
          <w:szCs w:val="24"/>
        </w:rPr>
        <w:t xml:space="preserve"> (</w:t>
      </w:r>
      <w:proofErr w:type="spellStart"/>
      <w:r>
        <w:rPr>
          <w:rFonts w:eastAsia="MS Mincho" w:cs="MS Mincho"/>
          <w:b/>
          <w:bCs/>
          <w:i/>
          <w:sz w:val="24"/>
          <w:szCs w:val="24"/>
        </w:rPr>
        <w:t>sambhavathi</w:t>
      </w:r>
      <w:proofErr w:type="spellEnd"/>
      <w:r>
        <w:rPr>
          <w:rFonts w:eastAsia="MS Mincho" w:cs="MS Mincho"/>
          <w:b/>
          <w:bCs/>
          <w:i/>
          <w:sz w:val="24"/>
          <w:szCs w:val="24"/>
        </w:rPr>
        <w:t>)</w:t>
      </w:r>
      <w:r w:rsidR="00D77691">
        <w:rPr>
          <w:rFonts w:eastAsia="MS Mincho" w:cs="MS Mincho"/>
          <w:bCs/>
          <w:sz w:val="24"/>
          <w:szCs w:val="24"/>
        </w:rPr>
        <w:tab/>
        <w:t xml:space="preserve">= is born from that </w:t>
      </w:r>
      <w:proofErr w:type="spellStart"/>
      <w:r w:rsidR="00D77691">
        <w:rPr>
          <w:rFonts w:eastAsia="MS Mincho" w:cs="MS Mincho"/>
          <w:b/>
          <w:bCs/>
          <w:i/>
          <w:sz w:val="24"/>
          <w:szCs w:val="24"/>
        </w:rPr>
        <w:t>akshara</w:t>
      </w:r>
      <w:proofErr w:type="spellEnd"/>
      <w:r w:rsidR="00D77691">
        <w:rPr>
          <w:rFonts w:eastAsia="MS Mincho" w:cs="MS Mincho"/>
          <w:b/>
          <w:bCs/>
          <w:i/>
          <w:sz w:val="24"/>
          <w:szCs w:val="24"/>
        </w:rPr>
        <w:t xml:space="preserve"> brahman </w:t>
      </w:r>
      <w:r w:rsidR="00D77691">
        <w:rPr>
          <w:rFonts w:eastAsia="MS Mincho" w:cs="MS Mincho"/>
          <w:bCs/>
          <w:sz w:val="24"/>
          <w:szCs w:val="24"/>
        </w:rPr>
        <w:t>only</w:t>
      </w:r>
      <w:r w:rsidR="00922823">
        <w:rPr>
          <w:rFonts w:eastAsia="MS Mincho" w:cs="MS Mincho"/>
          <w:bCs/>
          <w:sz w:val="24"/>
          <w:szCs w:val="24"/>
        </w:rPr>
        <w:t>.</w:t>
      </w:r>
    </w:p>
    <w:p w14:paraId="53EFF49E" w14:textId="77777777" w:rsidR="00922823" w:rsidRPr="00D77691" w:rsidRDefault="00922823" w:rsidP="00922823">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bCs/>
          <w:i/>
          <w:sz w:val="24"/>
          <w:szCs w:val="24"/>
        </w:rPr>
        <w:t>parjanyah</w:t>
      </w:r>
      <w:proofErr w:type="spellEnd"/>
      <w:r>
        <w:rPr>
          <w:rFonts w:eastAsia="MS Mincho" w:cs="MS Mincho"/>
          <w:b/>
          <w:bCs/>
          <w:i/>
          <w:sz w:val="24"/>
          <w:szCs w:val="24"/>
        </w:rPr>
        <w:t xml:space="preserve"> (</w:t>
      </w:r>
      <w:proofErr w:type="spellStart"/>
      <w:r>
        <w:rPr>
          <w:rFonts w:eastAsia="MS Mincho" w:cs="MS Mincho"/>
          <w:b/>
          <w:bCs/>
          <w:i/>
          <w:sz w:val="24"/>
          <w:szCs w:val="24"/>
        </w:rPr>
        <w:t>sambhavathi</w:t>
      </w:r>
      <w:proofErr w:type="spellEnd"/>
      <w:r>
        <w:rPr>
          <w:rFonts w:eastAsia="MS Mincho" w:cs="MS Mincho"/>
          <w:b/>
          <w:bCs/>
          <w:i/>
          <w:sz w:val="24"/>
          <w:szCs w:val="24"/>
        </w:rPr>
        <w:t>)</w:t>
      </w:r>
      <w:r>
        <w:rPr>
          <w:rFonts w:eastAsia="MS Mincho" w:cs="MS Mincho"/>
          <w:bCs/>
          <w:sz w:val="24"/>
          <w:szCs w:val="24"/>
        </w:rPr>
        <w:tab/>
        <w:t xml:space="preserve">= </w:t>
      </w:r>
      <w:proofErr w:type="spellStart"/>
      <w:r>
        <w:rPr>
          <w:rFonts w:eastAsia="MS Mincho" w:cs="MS Mincho"/>
          <w:bCs/>
          <w:sz w:val="24"/>
          <w:szCs w:val="24"/>
        </w:rPr>
        <w:t>parjanya</w:t>
      </w:r>
      <w:proofErr w:type="spellEnd"/>
      <w:r>
        <w:rPr>
          <w:rFonts w:eastAsia="MS Mincho" w:cs="MS Mincho"/>
          <w:bCs/>
          <w:sz w:val="24"/>
          <w:szCs w:val="24"/>
        </w:rPr>
        <w:t xml:space="preserve"> (the </w:t>
      </w:r>
      <w:r w:rsidR="00F47A6F">
        <w:rPr>
          <w:rFonts w:eastAsia="MS Mincho" w:cs="MS Mincho"/>
          <w:bCs/>
          <w:sz w:val="24"/>
          <w:szCs w:val="24"/>
        </w:rPr>
        <w:t>cloud)</w:t>
      </w:r>
      <w:r>
        <w:rPr>
          <w:rFonts w:eastAsia="MS Mincho" w:cs="MS Mincho"/>
          <w:bCs/>
          <w:sz w:val="24"/>
          <w:szCs w:val="24"/>
        </w:rPr>
        <w:t xml:space="preserve"> is born</w:t>
      </w:r>
    </w:p>
    <w:p w14:paraId="37882CBD" w14:textId="77777777" w:rsidR="00922823" w:rsidRDefault="00A61E4B" w:rsidP="00A61E4B">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bCs/>
          <w:i/>
          <w:sz w:val="24"/>
          <w:szCs w:val="24"/>
        </w:rPr>
        <w:t>somAth</w:t>
      </w:r>
      <w:proofErr w:type="spellEnd"/>
      <w:r>
        <w:rPr>
          <w:rFonts w:eastAsia="MS Mincho" w:cs="MS Mincho"/>
          <w:b/>
          <w:bCs/>
          <w:i/>
          <w:sz w:val="24"/>
          <w:szCs w:val="24"/>
        </w:rPr>
        <w:t xml:space="preserve"> </w:t>
      </w:r>
      <w:r w:rsidR="00D77691">
        <w:rPr>
          <w:rFonts w:eastAsia="MS Mincho" w:cs="MS Mincho"/>
          <w:bCs/>
          <w:sz w:val="24"/>
          <w:szCs w:val="24"/>
        </w:rPr>
        <w:tab/>
      </w:r>
      <w:r w:rsidR="00D77691">
        <w:rPr>
          <w:rFonts w:eastAsia="MS Mincho" w:cs="MS Mincho"/>
          <w:bCs/>
          <w:sz w:val="24"/>
          <w:szCs w:val="24"/>
        </w:rPr>
        <w:tab/>
        <w:t>=</w:t>
      </w:r>
      <w:r w:rsidR="00922823">
        <w:rPr>
          <w:rFonts w:eastAsia="MS Mincho" w:cs="MS Mincho"/>
          <w:bCs/>
          <w:sz w:val="24"/>
          <w:szCs w:val="24"/>
        </w:rPr>
        <w:t xml:space="preserve"> from that</w:t>
      </w:r>
      <w:r w:rsidR="00D77691">
        <w:rPr>
          <w:rFonts w:eastAsia="MS Mincho" w:cs="MS Mincho"/>
          <w:bCs/>
          <w:sz w:val="24"/>
          <w:szCs w:val="24"/>
        </w:rPr>
        <w:t xml:space="preserve"> body of soma</w:t>
      </w:r>
      <w:r w:rsidR="00922823">
        <w:rPr>
          <w:rFonts w:eastAsia="MS Mincho" w:cs="MS Mincho"/>
          <w:bCs/>
          <w:sz w:val="24"/>
          <w:szCs w:val="24"/>
        </w:rPr>
        <w:t>,</w:t>
      </w:r>
      <w:r w:rsidR="00D77691">
        <w:rPr>
          <w:rFonts w:eastAsia="MS Mincho" w:cs="MS Mincho"/>
          <w:bCs/>
          <w:sz w:val="24"/>
          <w:szCs w:val="24"/>
        </w:rPr>
        <w:t xml:space="preserve"> </w:t>
      </w:r>
      <w:r w:rsidR="00922823">
        <w:rPr>
          <w:rFonts w:eastAsia="MS Mincho" w:cs="MS Mincho"/>
          <w:bCs/>
          <w:sz w:val="24"/>
          <w:szCs w:val="24"/>
        </w:rPr>
        <w:t xml:space="preserve">that is </w:t>
      </w:r>
      <w:r w:rsidR="00D77691">
        <w:rPr>
          <w:rFonts w:eastAsia="MS Mincho" w:cs="MS Mincho"/>
          <w:bCs/>
          <w:sz w:val="24"/>
          <w:szCs w:val="24"/>
        </w:rPr>
        <w:t>born from that</w:t>
      </w:r>
    </w:p>
    <w:p w14:paraId="7E29123E" w14:textId="77777777" w:rsidR="00A61E4B" w:rsidRPr="00D77691" w:rsidRDefault="00922823" w:rsidP="00A61E4B">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ab/>
      </w:r>
      <w:r>
        <w:rPr>
          <w:rFonts w:eastAsia="MS Mincho" w:cs="MS Mincho"/>
          <w:bCs/>
          <w:sz w:val="24"/>
          <w:szCs w:val="24"/>
        </w:rPr>
        <w:tab/>
        <w:t xml:space="preserve">   </w:t>
      </w:r>
      <w:r w:rsidR="00D77691">
        <w:rPr>
          <w:rFonts w:eastAsia="MS Mincho" w:cs="MS Mincho"/>
          <w:bCs/>
          <w:sz w:val="24"/>
          <w:szCs w:val="24"/>
        </w:rPr>
        <w:t xml:space="preserve"> </w:t>
      </w:r>
      <w:proofErr w:type="spellStart"/>
      <w:r w:rsidR="00D77691">
        <w:rPr>
          <w:rFonts w:eastAsia="MS Mincho" w:cs="MS Mincho"/>
          <w:bCs/>
          <w:i/>
          <w:sz w:val="24"/>
          <w:szCs w:val="24"/>
        </w:rPr>
        <w:t>dyuloka</w:t>
      </w:r>
      <w:proofErr w:type="spellEnd"/>
    </w:p>
    <w:p w14:paraId="08ADCE96" w14:textId="77777777" w:rsidR="00A61E4B" w:rsidRPr="00D77691" w:rsidRDefault="00922823" w:rsidP="00A61E4B">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
          <w:bCs/>
          <w:i/>
          <w:sz w:val="24"/>
          <w:szCs w:val="24"/>
        </w:rPr>
        <w:t xml:space="preserve"> </w:t>
      </w:r>
      <w:r w:rsidR="00D77691">
        <w:rPr>
          <w:rFonts w:eastAsia="MS Mincho" w:cs="MS Mincho"/>
          <w:b/>
          <w:bCs/>
          <w:i/>
          <w:sz w:val="24"/>
          <w:szCs w:val="24"/>
        </w:rPr>
        <w:t>(</w:t>
      </w:r>
      <w:proofErr w:type="spellStart"/>
      <w:r w:rsidR="00A61E4B">
        <w:rPr>
          <w:rFonts w:eastAsia="MS Mincho" w:cs="MS Mincho"/>
          <w:b/>
          <w:bCs/>
          <w:i/>
          <w:sz w:val="24"/>
          <w:szCs w:val="24"/>
        </w:rPr>
        <w:t>thasmAd</w:t>
      </w:r>
      <w:proofErr w:type="spellEnd"/>
      <w:r w:rsidR="00D77691">
        <w:rPr>
          <w:rFonts w:eastAsia="MS Mincho" w:cs="MS Mincho"/>
          <w:b/>
          <w:bCs/>
          <w:i/>
          <w:sz w:val="24"/>
          <w:szCs w:val="24"/>
        </w:rPr>
        <w:t>)</w:t>
      </w:r>
      <w:r w:rsidR="00A61E4B">
        <w:rPr>
          <w:rFonts w:eastAsia="MS Mincho" w:cs="MS Mincho"/>
          <w:b/>
          <w:bCs/>
          <w:i/>
          <w:sz w:val="24"/>
          <w:szCs w:val="24"/>
        </w:rPr>
        <w:t xml:space="preserve"> </w:t>
      </w:r>
      <w:proofErr w:type="spellStart"/>
      <w:r w:rsidR="00A61E4B">
        <w:rPr>
          <w:rFonts w:eastAsia="MS Mincho" w:cs="MS Mincho"/>
          <w:b/>
          <w:bCs/>
          <w:i/>
          <w:sz w:val="24"/>
          <w:szCs w:val="24"/>
        </w:rPr>
        <w:t>oshadhayah</w:t>
      </w:r>
      <w:proofErr w:type="spellEnd"/>
      <w:r w:rsidR="00A61E4B">
        <w:rPr>
          <w:rFonts w:eastAsia="MS Mincho" w:cs="MS Mincho"/>
          <w:b/>
          <w:bCs/>
          <w:i/>
          <w:sz w:val="24"/>
          <w:szCs w:val="24"/>
        </w:rPr>
        <w:t xml:space="preserve"> </w:t>
      </w:r>
      <w:r w:rsidR="00D77691">
        <w:rPr>
          <w:rFonts w:eastAsia="MS Mincho" w:cs="MS Mincho"/>
          <w:bCs/>
          <w:sz w:val="24"/>
          <w:szCs w:val="24"/>
        </w:rPr>
        <w:tab/>
        <w:t>=</w:t>
      </w:r>
      <w:r>
        <w:rPr>
          <w:rFonts w:eastAsia="MS Mincho" w:cs="MS Mincho"/>
          <w:bCs/>
          <w:sz w:val="24"/>
          <w:szCs w:val="24"/>
        </w:rPr>
        <w:t xml:space="preserve"> from that cloud</w:t>
      </w:r>
      <w:r w:rsidR="000F4C63">
        <w:rPr>
          <w:rFonts w:eastAsia="MS Mincho" w:cs="MS Mincho"/>
          <w:bCs/>
          <w:sz w:val="24"/>
          <w:szCs w:val="24"/>
        </w:rPr>
        <w:t>,</w:t>
      </w:r>
      <w:r>
        <w:rPr>
          <w:rFonts w:eastAsia="MS Mincho" w:cs="MS Mincho"/>
          <w:bCs/>
          <w:sz w:val="24"/>
          <w:szCs w:val="24"/>
        </w:rPr>
        <w:t xml:space="preserve"> many of the medicinal herbs</w:t>
      </w:r>
    </w:p>
    <w:p w14:paraId="0EDAFFED" w14:textId="77777777" w:rsidR="00A61E4B" w:rsidRPr="00D77691" w:rsidRDefault="00A61E4B" w:rsidP="00A61E4B">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bCs/>
          <w:i/>
          <w:sz w:val="24"/>
          <w:szCs w:val="24"/>
        </w:rPr>
        <w:t>pRithhivyAm</w:t>
      </w:r>
      <w:proofErr w:type="spellEnd"/>
      <w:r w:rsidR="00D77691">
        <w:rPr>
          <w:rFonts w:eastAsia="MS Mincho" w:cs="MS Mincho"/>
          <w:b/>
          <w:bCs/>
          <w:i/>
          <w:sz w:val="24"/>
          <w:szCs w:val="24"/>
        </w:rPr>
        <w:t xml:space="preserve"> (</w:t>
      </w:r>
      <w:proofErr w:type="spellStart"/>
      <w:r w:rsidR="00D77691">
        <w:rPr>
          <w:rFonts w:eastAsia="MS Mincho" w:cs="MS Mincho"/>
          <w:b/>
          <w:bCs/>
          <w:i/>
          <w:sz w:val="24"/>
          <w:szCs w:val="24"/>
        </w:rPr>
        <w:t>sambhavanthi</w:t>
      </w:r>
      <w:proofErr w:type="spellEnd"/>
      <w:r w:rsidR="00F47A6F">
        <w:rPr>
          <w:rFonts w:eastAsia="MS Mincho" w:cs="MS Mincho"/>
          <w:b/>
          <w:bCs/>
          <w:i/>
          <w:sz w:val="24"/>
          <w:szCs w:val="24"/>
        </w:rPr>
        <w:t>)</w:t>
      </w:r>
      <w:r w:rsidR="00F47A6F">
        <w:rPr>
          <w:rFonts w:eastAsia="MS Mincho" w:cs="MS Mincho"/>
          <w:bCs/>
          <w:sz w:val="24"/>
          <w:szCs w:val="24"/>
        </w:rPr>
        <w:t xml:space="preserve"> =</w:t>
      </w:r>
      <w:r w:rsidR="00922823">
        <w:rPr>
          <w:rFonts w:eastAsia="MS Mincho" w:cs="MS Mincho"/>
          <w:bCs/>
          <w:sz w:val="24"/>
          <w:szCs w:val="24"/>
        </w:rPr>
        <w:t xml:space="preserve"> are born in the earth.</w:t>
      </w:r>
    </w:p>
    <w:p w14:paraId="0298D9C1" w14:textId="77777777" w:rsidR="00D77691" w:rsidRPr="00D77691" w:rsidRDefault="00A61E4B" w:rsidP="00A61E4B">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bCs/>
          <w:i/>
          <w:sz w:val="24"/>
          <w:szCs w:val="24"/>
        </w:rPr>
        <w:t>pumAn</w:t>
      </w:r>
      <w:proofErr w:type="spellEnd"/>
      <w:r>
        <w:rPr>
          <w:rFonts w:eastAsia="MS Mincho" w:cs="MS Mincho"/>
          <w:b/>
          <w:bCs/>
          <w:i/>
          <w:sz w:val="24"/>
          <w:szCs w:val="24"/>
        </w:rPr>
        <w:t xml:space="preserve"> </w:t>
      </w:r>
      <w:proofErr w:type="spellStart"/>
      <w:r w:rsidR="00D77691">
        <w:rPr>
          <w:rFonts w:eastAsia="MS Mincho" w:cs="MS Mincho"/>
          <w:b/>
          <w:bCs/>
          <w:i/>
          <w:sz w:val="24"/>
          <w:szCs w:val="24"/>
        </w:rPr>
        <w:t>yoshithAyAm</w:t>
      </w:r>
      <w:proofErr w:type="spellEnd"/>
      <w:r w:rsidR="00D77691">
        <w:rPr>
          <w:rFonts w:eastAsia="MS Mincho" w:cs="MS Mincho"/>
          <w:bCs/>
          <w:sz w:val="24"/>
          <w:szCs w:val="24"/>
        </w:rPr>
        <w:tab/>
      </w:r>
      <w:r w:rsidR="00D77691">
        <w:rPr>
          <w:rFonts w:eastAsia="MS Mincho" w:cs="MS Mincho"/>
          <w:bCs/>
          <w:sz w:val="24"/>
          <w:szCs w:val="24"/>
        </w:rPr>
        <w:tab/>
        <w:t>=</w:t>
      </w:r>
      <w:r w:rsidR="00922823">
        <w:rPr>
          <w:rFonts w:eastAsia="MS Mincho" w:cs="MS Mincho"/>
          <w:bCs/>
          <w:sz w:val="24"/>
          <w:szCs w:val="24"/>
        </w:rPr>
        <w:t xml:space="preserve"> the man</w:t>
      </w:r>
    </w:p>
    <w:p w14:paraId="3CE66C7F" w14:textId="77777777" w:rsidR="00922823" w:rsidRDefault="00A61E4B" w:rsidP="00A61E4B">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bCs/>
          <w:i/>
          <w:sz w:val="24"/>
          <w:szCs w:val="24"/>
        </w:rPr>
        <w:t>bahveeh</w:t>
      </w:r>
      <w:proofErr w:type="spellEnd"/>
      <w:r>
        <w:rPr>
          <w:rFonts w:eastAsia="MS Mincho" w:cs="MS Mincho"/>
          <w:b/>
          <w:bCs/>
          <w:i/>
          <w:sz w:val="24"/>
          <w:szCs w:val="24"/>
        </w:rPr>
        <w:t xml:space="preserve"> </w:t>
      </w:r>
      <w:r w:rsidR="00D77691">
        <w:rPr>
          <w:rFonts w:eastAsia="MS Mincho" w:cs="MS Mincho"/>
          <w:bCs/>
          <w:sz w:val="24"/>
          <w:szCs w:val="24"/>
        </w:rPr>
        <w:tab/>
      </w:r>
      <w:r w:rsidR="00D77691">
        <w:rPr>
          <w:rFonts w:eastAsia="MS Mincho" w:cs="MS Mincho"/>
          <w:bCs/>
          <w:sz w:val="24"/>
          <w:szCs w:val="24"/>
        </w:rPr>
        <w:tab/>
        <w:t>=</w:t>
      </w:r>
      <w:r w:rsidR="00922823">
        <w:rPr>
          <w:rFonts w:eastAsia="MS Mincho" w:cs="MS Mincho"/>
          <w:bCs/>
          <w:sz w:val="24"/>
          <w:szCs w:val="24"/>
        </w:rPr>
        <w:t xml:space="preserve"> deposits the </w:t>
      </w:r>
      <w:proofErr w:type="spellStart"/>
      <w:r w:rsidR="00922823">
        <w:rPr>
          <w:rFonts w:eastAsia="MS Mincho" w:cs="MS Mincho"/>
          <w:b/>
          <w:bCs/>
          <w:i/>
          <w:sz w:val="24"/>
          <w:szCs w:val="24"/>
        </w:rPr>
        <w:t>rethas</w:t>
      </w:r>
      <w:proofErr w:type="spellEnd"/>
      <w:r w:rsidR="00922823">
        <w:rPr>
          <w:rFonts w:eastAsia="MS Mincho" w:cs="MS Mincho"/>
          <w:bCs/>
          <w:sz w:val="24"/>
          <w:szCs w:val="24"/>
        </w:rPr>
        <w:t xml:space="preserve"> (– sensory body) which is </w:t>
      </w:r>
    </w:p>
    <w:p w14:paraId="6EDD247F" w14:textId="77777777" w:rsidR="000F4C63" w:rsidRDefault="00922823" w:rsidP="00A61E4B">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ab/>
      </w:r>
      <w:r>
        <w:rPr>
          <w:rFonts w:eastAsia="MS Mincho" w:cs="MS Mincho"/>
          <w:bCs/>
          <w:sz w:val="24"/>
          <w:szCs w:val="24"/>
        </w:rPr>
        <w:tab/>
        <w:t xml:space="preserve">   generated </w:t>
      </w:r>
      <w:r w:rsidR="000F4C63">
        <w:rPr>
          <w:rFonts w:eastAsia="MS Mincho" w:cs="MS Mincho"/>
          <w:bCs/>
          <w:sz w:val="24"/>
          <w:szCs w:val="24"/>
        </w:rPr>
        <w:t xml:space="preserve">in him </w:t>
      </w:r>
      <w:r>
        <w:rPr>
          <w:rFonts w:eastAsia="MS Mincho" w:cs="MS Mincho"/>
          <w:bCs/>
          <w:sz w:val="24"/>
          <w:szCs w:val="24"/>
        </w:rPr>
        <w:t xml:space="preserve">from the food coming out of the </w:t>
      </w:r>
    </w:p>
    <w:p w14:paraId="34CDFD3F" w14:textId="77777777" w:rsidR="00D77691" w:rsidRPr="00922823" w:rsidRDefault="000F4C63" w:rsidP="00A61E4B">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ab/>
      </w:r>
      <w:r>
        <w:rPr>
          <w:rFonts w:eastAsia="MS Mincho" w:cs="MS Mincho"/>
          <w:bCs/>
          <w:sz w:val="24"/>
          <w:szCs w:val="24"/>
        </w:rPr>
        <w:tab/>
        <w:t xml:space="preserve">   </w:t>
      </w:r>
      <w:r w:rsidR="00922823">
        <w:rPr>
          <w:rFonts w:eastAsia="MS Mincho" w:cs="MS Mincho"/>
          <w:bCs/>
          <w:sz w:val="24"/>
          <w:szCs w:val="24"/>
        </w:rPr>
        <w:t>herbs</w:t>
      </w:r>
    </w:p>
    <w:p w14:paraId="5D791CF2" w14:textId="77777777" w:rsidR="000F4C63" w:rsidRPr="00D77691" w:rsidRDefault="000F4C63" w:rsidP="000F4C63">
      <w:pPr>
        <w:tabs>
          <w:tab w:val="left" w:pos="2880"/>
          <w:tab w:val="left" w:pos="3600"/>
          <w:tab w:val="left" w:pos="4500"/>
        </w:tabs>
        <w:spacing w:line="276" w:lineRule="auto"/>
        <w:jc w:val="both"/>
        <w:rPr>
          <w:rFonts w:eastAsia="MS Mincho" w:cs="MS Mincho"/>
          <w:bCs/>
          <w:sz w:val="24"/>
          <w:szCs w:val="24"/>
        </w:rPr>
      </w:pPr>
      <w:proofErr w:type="spellStart"/>
      <w:r>
        <w:rPr>
          <w:rFonts w:eastAsia="MS Mincho" w:cs="MS Mincho"/>
          <w:b/>
          <w:bCs/>
          <w:i/>
          <w:sz w:val="24"/>
          <w:szCs w:val="24"/>
        </w:rPr>
        <w:t>rethah</w:t>
      </w:r>
      <w:proofErr w:type="spellEnd"/>
      <w:r>
        <w:rPr>
          <w:rFonts w:eastAsia="MS Mincho" w:cs="MS Mincho"/>
          <w:b/>
          <w:bCs/>
          <w:i/>
          <w:sz w:val="24"/>
          <w:szCs w:val="24"/>
        </w:rPr>
        <w:t xml:space="preserve"> </w:t>
      </w:r>
      <w:proofErr w:type="spellStart"/>
      <w:r>
        <w:rPr>
          <w:rFonts w:eastAsia="MS Mincho" w:cs="MS Mincho"/>
          <w:b/>
          <w:bCs/>
          <w:i/>
          <w:sz w:val="24"/>
          <w:szCs w:val="24"/>
        </w:rPr>
        <w:t>sinchathi</w:t>
      </w:r>
      <w:proofErr w:type="spellEnd"/>
      <w:r>
        <w:rPr>
          <w:rFonts w:eastAsia="MS Mincho" w:cs="MS Mincho"/>
          <w:b/>
          <w:bCs/>
          <w:i/>
          <w:sz w:val="24"/>
          <w:szCs w:val="24"/>
        </w:rPr>
        <w:t xml:space="preserve"> </w:t>
      </w:r>
      <w:r>
        <w:rPr>
          <w:rFonts w:eastAsia="MS Mincho" w:cs="MS Mincho"/>
          <w:bCs/>
          <w:sz w:val="24"/>
          <w:szCs w:val="24"/>
        </w:rPr>
        <w:tab/>
      </w:r>
      <w:r>
        <w:rPr>
          <w:rFonts w:eastAsia="MS Mincho" w:cs="MS Mincho"/>
          <w:bCs/>
          <w:sz w:val="24"/>
          <w:szCs w:val="24"/>
        </w:rPr>
        <w:tab/>
        <w:t>= in the woman</w:t>
      </w:r>
    </w:p>
    <w:p w14:paraId="0A585F90" w14:textId="77777777" w:rsidR="00922823" w:rsidRPr="00922823" w:rsidRDefault="00922823" w:rsidP="00A61E4B">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
          <w:bCs/>
          <w:i/>
          <w:sz w:val="24"/>
          <w:szCs w:val="24"/>
        </w:rPr>
        <w:tab/>
      </w:r>
      <w:r>
        <w:rPr>
          <w:rFonts w:eastAsia="MS Mincho" w:cs="MS Mincho"/>
          <w:b/>
          <w:bCs/>
          <w:i/>
          <w:sz w:val="24"/>
          <w:szCs w:val="24"/>
        </w:rPr>
        <w:tab/>
      </w:r>
      <w:r>
        <w:rPr>
          <w:rFonts w:eastAsia="MS Mincho" w:cs="MS Mincho"/>
          <w:bCs/>
          <w:sz w:val="24"/>
          <w:szCs w:val="24"/>
        </w:rPr>
        <w:t>Thus</w:t>
      </w:r>
    </w:p>
    <w:p w14:paraId="7B56BD26" w14:textId="77777777" w:rsidR="00D77691" w:rsidRPr="00D77691" w:rsidRDefault="00A61E4B" w:rsidP="00A61E4B">
      <w:pPr>
        <w:tabs>
          <w:tab w:val="left" w:pos="2880"/>
          <w:tab w:val="left" w:pos="3600"/>
          <w:tab w:val="left" w:pos="4500"/>
        </w:tabs>
        <w:spacing w:line="276" w:lineRule="auto"/>
        <w:ind w:left="0" w:firstLine="720"/>
        <w:jc w:val="both"/>
        <w:rPr>
          <w:rFonts w:eastAsia="MS Mincho" w:cs="MS Mincho"/>
          <w:bCs/>
          <w:sz w:val="24"/>
          <w:szCs w:val="24"/>
        </w:rPr>
      </w:pPr>
      <w:proofErr w:type="spellStart"/>
      <w:r>
        <w:rPr>
          <w:rFonts w:eastAsia="MS Mincho" w:cs="MS Mincho"/>
          <w:b/>
          <w:bCs/>
          <w:i/>
          <w:sz w:val="24"/>
          <w:szCs w:val="24"/>
        </w:rPr>
        <w:t>prajAh</w:t>
      </w:r>
      <w:proofErr w:type="spellEnd"/>
      <w:r>
        <w:rPr>
          <w:rFonts w:eastAsia="MS Mincho" w:cs="MS Mincho"/>
          <w:b/>
          <w:bCs/>
          <w:i/>
          <w:sz w:val="24"/>
          <w:szCs w:val="24"/>
        </w:rPr>
        <w:t xml:space="preserve"> </w:t>
      </w:r>
      <w:r w:rsidR="00D77691">
        <w:rPr>
          <w:rFonts w:eastAsia="MS Mincho" w:cs="MS Mincho"/>
          <w:bCs/>
          <w:sz w:val="24"/>
          <w:szCs w:val="24"/>
        </w:rPr>
        <w:tab/>
      </w:r>
      <w:r w:rsidR="00D77691">
        <w:rPr>
          <w:rFonts w:eastAsia="MS Mincho" w:cs="MS Mincho"/>
          <w:bCs/>
          <w:sz w:val="24"/>
          <w:szCs w:val="24"/>
        </w:rPr>
        <w:tab/>
        <w:t>=</w:t>
      </w:r>
      <w:r w:rsidR="000F4C63">
        <w:rPr>
          <w:rFonts w:eastAsia="MS Mincho" w:cs="MS Mincho"/>
          <w:bCs/>
          <w:sz w:val="24"/>
          <w:szCs w:val="24"/>
        </w:rPr>
        <w:t xml:space="preserve"> many</w:t>
      </w:r>
      <w:r w:rsidR="00922823">
        <w:rPr>
          <w:rFonts w:eastAsia="MS Mincho" w:cs="MS Mincho"/>
          <w:bCs/>
          <w:sz w:val="24"/>
          <w:szCs w:val="24"/>
        </w:rPr>
        <w:t xml:space="preserve"> persons</w:t>
      </w:r>
    </w:p>
    <w:p w14:paraId="49A35097" w14:textId="77777777" w:rsidR="00A61E4B" w:rsidRPr="00922823" w:rsidRDefault="00A61E4B" w:rsidP="00A61E4B">
      <w:pPr>
        <w:tabs>
          <w:tab w:val="left" w:pos="2880"/>
          <w:tab w:val="left" w:pos="3600"/>
          <w:tab w:val="left" w:pos="4500"/>
        </w:tabs>
        <w:spacing w:line="276" w:lineRule="auto"/>
        <w:ind w:left="0" w:firstLine="720"/>
        <w:jc w:val="both"/>
        <w:rPr>
          <w:rFonts w:eastAsia="MS Mincho" w:cs="MS Mincho"/>
          <w:b/>
          <w:bCs/>
          <w:i/>
          <w:sz w:val="24"/>
          <w:szCs w:val="24"/>
        </w:rPr>
      </w:pPr>
      <w:proofErr w:type="spellStart"/>
      <w:r>
        <w:rPr>
          <w:rFonts w:eastAsia="MS Mincho" w:cs="MS Mincho"/>
          <w:b/>
          <w:bCs/>
          <w:i/>
          <w:sz w:val="24"/>
          <w:szCs w:val="24"/>
        </w:rPr>
        <w:t>purushAth</w:t>
      </w:r>
      <w:proofErr w:type="spellEnd"/>
      <w:r w:rsidR="00D77691">
        <w:rPr>
          <w:rFonts w:eastAsia="MS Mincho" w:cs="MS Mincho"/>
          <w:b/>
          <w:bCs/>
          <w:i/>
          <w:sz w:val="24"/>
          <w:szCs w:val="24"/>
        </w:rPr>
        <w:t xml:space="preserve"> </w:t>
      </w:r>
      <w:proofErr w:type="spellStart"/>
      <w:r w:rsidR="00D77691">
        <w:rPr>
          <w:rFonts w:eastAsia="MS Mincho" w:cs="MS Mincho"/>
          <w:b/>
          <w:bCs/>
          <w:i/>
          <w:sz w:val="24"/>
          <w:szCs w:val="24"/>
        </w:rPr>
        <w:t>samprasUthAh</w:t>
      </w:r>
      <w:proofErr w:type="spellEnd"/>
      <w:r w:rsidR="00D77691">
        <w:rPr>
          <w:rFonts w:eastAsia="MS Mincho" w:cs="MS Mincho"/>
          <w:bCs/>
          <w:sz w:val="24"/>
          <w:szCs w:val="24"/>
        </w:rPr>
        <w:tab/>
        <w:t>=</w:t>
      </w:r>
      <w:r w:rsidR="00922823">
        <w:rPr>
          <w:rFonts w:eastAsia="MS Mincho" w:cs="MS Mincho"/>
          <w:bCs/>
          <w:sz w:val="24"/>
          <w:szCs w:val="24"/>
        </w:rPr>
        <w:t xml:space="preserve"> are born from the </w:t>
      </w:r>
      <w:proofErr w:type="spellStart"/>
      <w:r w:rsidR="00922823">
        <w:rPr>
          <w:rFonts w:eastAsia="MS Mincho" w:cs="MS Mincho"/>
          <w:b/>
          <w:bCs/>
          <w:i/>
          <w:sz w:val="24"/>
          <w:szCs w:val="24"/>
        </w:rPr>
        <w:t>akshara</w:t>
      </w:r>
      <w:proofErr w:type="spellEnd"/>
      <w:r w:rsidR="00922823">
        <w:rPr>
          <w:rFonts w:eastAsia="MS Mincho" w:cs="MS Mincho"/>
          <w:b/>
          <w:bCs/>
          <w:i/>
          <w:sz w:val="24"/>
          <w:szCs w:val="24"/>
        </w:rPr>
        <w:t xml:space="preserve"> purusha</w:t>
      </w:r>
    </w:p>
    <w:p w14:paraId="19579F61" w14:textId="77777777" w:rsidR="007548D2" w:rsidRDefault="007548D2" w:rsidP="00A61E4B">
      <w:pPr>
        <w:jc w:val="both"/>
      </w:pPr>
    </w:p>
    <w:p w14:paraId="5189FCA4" w14:textId="77777777" w:rsidR="000F4C63" w:rsidRDefault="000F4C63" w:rsidP="00A61E4B">
      <w:pPr>
        <w:jc w:val="both"/>
        <w:rPr>
          <w:b/>
          <w:i/>
        </w:rPr>
      </w:pPr>
      <w:r>
        <w:rPr>
          <w:b/>
          <w:i/>
        </w:rPr>
        <w:t>Explanation –</w:t>
      </w:r>
    </w:p>
    <w:p w14:paraId="35AE0675" w14:textId="77777777" w:rsidR="000F4C63" w:rsidRDefault="000F4C63" w:rsidP="00A61E4B">
      <w:pPr>
        <w:jc w:val="both"/>
      </w:pPr>
      <w:r>
        <w:t xml:space="preserve"> </w:t>
      </w:r>
      <w:r>
        <w:tab/>
        <w:t xml:space="preserve">There is one sub-chapter called </w:t>
      </w:r>
      <w:proofErr w:type="spellStart"/>
      <w:r>
        <w:rPr>
          <w:b/>
          <w:i/>
        </w:rPr>
        <w:t>panchAgni</w:t>
      </w:r>
      <w:proofErr w:type="spellEnd"/>
      <w:r>
        <w:rPr>
          <w:b/>
          <w:i/>
        </w:rPr>
        <w:t xml:space="preserve"> </w:t>
      </w:r>
      <w:proofErr w:type="spellStart"/>
      <w:r>
        <w:rPr>
          <w:b/>
          <w:i/>
        </w:rPr>
        <w:t>vidyA</w:t>
      </w:r>
      <w:proofErr w:type="spellEnd"/>
      <w:r>
        <w:t xml:space="preserve"> in the 5</w:t>
      </w:r>
      <w:r w:rsidRPr="000F4C63">
        <w:rPr>
          <w:vertAlign w:val="superscript"/>
        </w:rPr>
        <w:t>th</w:t>
      </w:r>
      <w:r>
        <w:t xml:space="preserve"> </w:t>
      </w:r>
      <w:proofErr w:type="spellStart"/>
      <w:r>
        <w:t>prapAThaka</w:t>
      </w:r>
      <w:proofErr w:type="spellEnd"/>
      <w:r>
        <w:t xml:space="preserve"> of </w:t>
      </w:r>
      <w:proofErr w:type="spellStart"/>
      <w:r w:rsidR="00F47A6F">
        <w:t>ChaAndogya</w:t>
      </w:r>
      <w:proofErr w:type="spellEnd"/>
      <w:r>
        <w:t xml:space="preserve"> </w:t>
      </w:r>
      <w:r w:rsidR="00F47A6F">
        <w:t>Upanishad</w:t>
      </w:r>
      <w:r>
        <w:t xml:space="preserve">.  The aim of this sub-chapter is to explain in detail the pure nature of the </w:t>
      </w:r>
      <w:proofErr w:type="spellStart"/>
      <w:r w:rsidR="00F47A6F">
        <w:t>JIva</w:t>
      </w:r>
      <w:proofErr w:type="spellEnd"/>
      <w:r w:rsidR="00492733">
        <w:t>,</w:t>
      </w:r>
      <w:r>
        <w:t xml:space="preserve"> who is dissociated from the </w:t>
      </w:r>
      <w:r w:rsidR="00492733">
        <w:t>cosmic matter</w:t>
      </w:r>
      <w:r w:rsidR="0040218F">
        <w:t>.  Explained in that chapter is</w:t>
      </w:r>
      <w:r w:rsidR="00492733">
        <w:t xml:space="preserve"> the series of events taking place from the time the </w:t>
      </w:r>
      <w:proofErr w:type="spellStart"/>
      <w:r w:rsidR="00F47A6F">
        <w:t>JIva</w:t>
      </w:r>
      <w:proofErr w:type="spellEnd"/>
      <w:r w:rsidR="00492733">
        <w:t xml:space="preserve"> having acquired a subtle </w:t>
      </w:r>
      <w:r w:rsidR="00F47A6F">
        <w:t>body (</w:t>
      </w:r>
      <w:proofErr w:type="spellStart"/>
      <w:r w:rsidR="00492733">
        <w:rPr>
          <w:b/>
          <w:i/>
        </w:rPr>
        <w:t>sUkshma</w:t>
      </w:r>
      <w:proofErr w:type="spellEnd"/>
      <w:r w:rsidR="00492733">
        <w:rPr>
          <w:b/>
          <w:i/>
        </w:rPr>
        <w:t xml:space="preserve"> </w:t>
      </w:r>
      <w:proofErr w:type="spellStart"/>
      <w:r w:rsidR="00F47A6F">
        <w:rPr>
          <w:b/>
          <w:i/>
        </w:rPr>
        <w:t>Sareera</w:t>
      </w:r>
      <w:proofErr w:type="spellEnd"/>
      <w:r w:rsidR="00492733">
        <w:rPr>
          <w:b/>
          <w:i/>
        </w:rPr>
        <w:t>)</w:t>
      </w:r>
      <w:r w:rsidR="0040218F">
        <w:rPr>
          <w:b/>
          <w:i/>
        </w:rPr>
        <w:t>,</w:t>
      </w:r>
      <w:r w:rsidR="00492733">
        <w:t xml:space="preserve"> ascends from the previous </w:t>
      </w:r>
      <w:r w:rsidR="0040218F">
        <w:t xml:space="preserve">gross </w:t>
      </w:r>
      <w:r w:rsidR="00492733">
        <w:t>body after death till he again enters another gross body. The</w:t>
      </w:r>
      <w:r w:rsidR="00492733">
        <w:rPr>
          <w:i/>
        </w:rPr>
        <w:t xml:space="preserve"> </w:t>
      </w:r>
      <w:proofErr w:type="spellStart"/>
      <w:r w:rsidR="00492733">
        <w:rPr>
          <w:i/>
        </w:rPr>
        <w:t>dyuloka</w:t>
      </w:r>
      <w:proofErr w:type="spellEnd"/>
      <w:r w:rsidR="00492733">
        <w:rPr>
          <w:b/>
        </w:rPr>
        <w:t xml:space="preserve">, </w:t>
      </w:r>
      <w:proofErr w:type="spellStart"/>
      <w:r w:rsidR="00492733">
        <w:rPr>
          <w:b/>
          <w:i/>
        </w:rPr>
        <w:t>parjanya</w:t>
      </w:r>
      <w:proofErr w:type="spellEnd"/>
      <w:r w:rsidR="00492733">
        <w:rPr>
          <w:b/>
          <w:i/>
        </w:rPr>
        <w:t xml:space="preserve">, </w:t>
      </w:r>
      <w:proofErr w:type="spellStart"/>
      <w:r w:rsidR="00F47A6F">
        <w:rPr>
          <w:b/>
          <w:i/>
        </w:rPr>
        <w:t>pRithhivi</w:t>
      </w:r>
      <w:proofErr w:type="spellEnd"/>
      <w:r w:rsidR="00492733">
        <w:rPr>
          <w:b/>
          <w:i/>
        </w:rPr>
        <w:t>, purusha and the woman</w:t>
      </w:r>
      <w:r w:rsidR="00492733" w:rsidRPr="0040218F">
        <w:t xml:space="preserve"> are </w:t>
      </w:r>
      <w:r w:rsidR="00492733">
        <w:t xml:space="preserve">identified as five sacred fires </w:t>
      </w:r>
      <w:r w:rsidR="0040218F">
        <w:t>in this process. T</w:t>
      </w:r>
      <w:r w:rsidR="00492733">
        <w:t xml:space="preserve">he </w:t>
      </w:r>
      <w:proofErr w:type="spellStart"/>
      <w:r w:rsidR="00F47A6F">
        <w:t>JIva</w:t>
      </w:r>
      <w:proofErr w:type="spellEnd"/>
      <w:r w:rsidR="0040218F">
        <w:t>,</w:t>
      </w:r>
      <w:r w:rsidR="00492733">
        <w:t xml:space="preserve"> with the subtle</w:t>
      </w:r>
      <w:r w:rsidR="0040218F">
        <w:t xml:space="preserve"> </w:t>
      </w:r>
      <w:r w:rsidR="00492733">
        <w:t>body</w:t>
      </w:r>
      <w:r w:rsidR="0040218F">
        <w:t xml:space="preserve"> which</w:t>
      </w:r>
      <w:r w:rsidR="00492733">
        <w:t xml:space="preserve"> he takes on ascending from the previous body</w:t>
      </w:r>
      <w:r w:rsidR="0040218F">
        <w:t xml:space="preserve"> after the death, enters each of these sacred fires as a sacred offering in the order given above for the five fires and finally is born with a gross body to the woman.  That order is being retold in this mantra. </w:t>
      </w:r>
      <w:r w:rsidR="00D33398">
        <w:t xml:space="preserve">The </w:t>
      </w:r>
      <w:proofErr w:type="spellStart"/>
      <w:r w:rsidR="00F47A6F">
        <w:t>dyuloka</w:t>
      </w:r>
      <w:proofErr w:type="spellEnd"/>
      <w:r w:rsidR="00D33398">
        <w:t xml:space="preserve"> which extends upwards and is having its luminosity from the </w:t>
      </w:r>
      <w:r w:rsidR="00F47A6F">
        <w:t>sun</w:t>
      </w:r>
      <w:r w:rsidR="00D33398">
        <w:t xml:space="preserve"> is </w:t>
      </w:r>
      <w:r w:rsidR="00F47A6F">
        <w:t>created</w:t>
      </w:r>
      <w:r w:rsidR="00D33398">
        <w:t xml:space="preserve"> by none other than the </w:t>
      </w:r>
      <w:proofErr w:type="spellStart"/>
      <w:r w:rsidR="00D33398">
        <w:t>akshara</w:t>
      </w:r>
      <w:proofErr w:type="spellEnd"/>
      <w:r w:rsidR="00D33398">
        <w:t xml:space="preserve"> Brahman.  The </w:t>
      </w:r>
      <w:proofErr w:type="spellStart"/>
      <w:r w:rsidR="00F47A6F">
        <w:t>JIva</w:t>
      </w:r>
      <w:proofErr w:type="spellEnd"/>
      <w:r w:rsidR="00D33398">
        <w:t xml:space="preserve"> with the subtle body he acquires on demise from the last gross </w:t>
      </w:r>
      <w:r w:rsidR="00F47A6F">
        <w:t>body</w:t>
      </w:r>
      <w:r w:rsidR="00D33398">
        <w:t xml:space="preserve"> is sacrificially offered into the first </w:t>
      </w:r>
      <w:r w:rsidR="00D33398">
        <w:lastRenderedPageBreak/>
        <w:t xml:space="preserve">sacrificial fire – the </w:t>
      </w:r>
      <w:proofErr w:type="spellStart"/>
      <w:r w:rsidR="00F47A6F">
        <w:rPr>
          <w:i/>
        </w:rPr>
        <w:t>dyuloka</w:t>
      </w:r>
      <w:proofErr w:type="spellEnd"/>
      <w:r w:rsidR="00D33398">
        <w:rPr>
          <w:i/>
        </w:rPr>
        <w:t>.</w:t>
      </w:r>
      <w:r w:rsidR="00B15B1C">
        <w:rPr>
          <w:i/>
        </w:rPr>
        <w:t xml:space="preserve"> Here he gets into a heavenly body called soma. </w:t>
      </w:r>
      <w:r w:rsidR="00B81C6C">
        <w:rPr>
          <w:i/>
        </w:rPr>
        <w:t xml:space="preserve">After he experiences some of his </w:t>
      </w:r>
      <w:proofErr w:type="spellStart"/>
      <w:r w:rsidR="00B81C6C">
        <w:rPr>
          <w:i/>
        </w:rPr>
        <w:t>karmaanubhava</w:t>
      </w:r>
      <w:proofErr w:type="spellEnd"/>
      <w:r w:rsidR="00B81C6C">
        <w:rPr>
          <w:i/>
        </w:rPr>
        <w:t xml:space="preserve">, </w:t>
      </w:r>
      <w:r w:rsidR="00B81C6C">
        <w:t xml:space="preserve">he comes out of that body –soma and is brought into the world of </w:t>
      </w:r>
      <w:proofErr w:type="spellStart"/>
      <w:r w:rsidR="00B81C6C">
        <w:t>parjanya</w:t>
      </w:r>
      <w:proofErr w:type="spellEnd"/>
      <w:r w:rsidR="00B81C6C">
        <w:t xml:space="preserve"> – rather he is </w:t>
      </w:r>
      <w:r w:rsidR="00F47A6F">
        <w:t>offered</w:t>
      </w:r>
      <w:r w:rsidR="00B81C6C">
        <w:t xml:space="preserve"> as sacrificial offering in the sacrificial fire called </w:t>
      </w:r>
      <w:proofErr w:type="spellStart"/>
      <w:r w:rsidR="00B81C6C">
        <w:t>parjanya</w:t>
      </w:r>
      <w:proofErr w:type="spellEnd"/>
      <w:r w:rsidR="00B81C6C">
        <w:t xml:space="preserve">. There he gets into the body made of the water particles. Then he is again offered sacrificially into the third sacrificial fire of </w:t>
      </w:r>
      <w:proofErr w:type="spellStart"/>
      <w:r w:rsidR="00B81C6C">
        <w:t>pRithhivee</w:t>
      </w:r>
      <w:proofErr w:type="spellEnd"/>
      <w:r w:rsidR="00B81C6C">
        <w:t xml:space="preserve">. That means he is transferred from the water borne cloud in the form of rain to the earth. Here he enters the various botanical entities called medicinal herbs in the form of the various food grain crops. </w:t>
      </w:r>
      <w:proofErr w:type="gramStart"/>
      <w:r w:rsidR="00B81C6C">
        <w:t>Thus</w:t>
      </w:r>
      <w:proofErr w:type="gramEnd"/>
      <w:r w:rsidR="00B81C6C">
        <w:t xml:space="preserve"> he enters the body of food grain. This means that he is again sacrificially offered in the sacrificial fire called purusha. Here the </w:t>
      </w:r>
      <w:proofErr w:type="spellStart"/>
      <w:r w:rsidR="00F47A6F">
        <w:t>JIva</w:t>
      </w:r>
      <w:proofErr w:type="spellEnd"/>
      <w:r w:rsidR="00B81C6C">
        <w:t xml:space="preserve"> gets into the body of the </w:t>
      </w:r>
      <w:proofErr w:type="spellStart"/>
      <w:r w:rsidR="00DB0760">
        <w:t>rethas</w:t>
      </w:r>
      <w:proofErr w:type="spellEnd"/>
      <w:r w:rsidR="00DB0760">
        <w:t xml:space="preserve"> – the semen of the man.  Now he is again offered sacrificially in the sacred fire called the woman in the form of </w:t>
      </w:r>
      <w:proofErr w:type="spellStart"/>
      <w:r w:rsidR="00DB0760">
        <w:t>rethas</w:t>
      </w:r>
      <w:proofErr w:type="spellEnd"/>
      <w:r w:rsidR="00DB0760">
        <w:t xml:space="preserve"> being deposited in the woman. There again he gets into the gross body and takes birth with another gross body form. This cycle of birth and death is thus finally concluded that the cycle along with the </w:t>
      </w:r>
      <w:proofErr w:type="gramStart"/>
      <w:r w:rsidR="00DB0760">
        <w:t>so called</w:t>
      </w:r>
      <w:proofErr w:type="gramEnd"/>
      <w:r w:rsidR="00DB0760">
        <w:t xml:space="preserve"> sacrificial fires viz., the </w:t>
      </w:r>
      <w:proofErr w:type="spellStart"/>
      <w:r w:rsidR="00DB0760">
        <w:t>dyuloka</w:t>
      </w:r>
      <w:proofErr w:type="spellEnd"/>
      <w:r w:rsidR="00DB0760">
        <w:t xml:space="preserve">, </w:t>
      </w:r>
      <w:proofErr w:type="spellStart"/>
      <w:r w:rsidR="00DB0760">
        <w:t>parjanya</w:t>
      </w:r>
      <w:proofErr w:type="spellEnd"/>
      <w:r w:rsidR="00DB0760">
        <w:t xml:space="preserve">, </w:t>
      </w:r>
      <w:proofErr w:type="spellStart"/>
      <w:r w:rsidR="00DB0760">
        <w:t>pRithhivee</w:t>
      </w:r>
      <w:proofErr w:type="spellEnd"/>
      <w:r w:rsidR="00DB0760">
        <w:t xml:space="preserve">, purusha and the </w:t>
      </w:r>
      <w:proofErr w:type="spellStart"/>
      <w:r w:rsidR="00DB0760">
        <w:t>yoshith</w:t>
      </w:r>
      <w:proofErr w:type="spellEnd"/>
      <w:r w:rsidR="00DB0760">
        <w:t xml:space="preserve">, is created by the </w:t>
      </w:r>
      <w:proofErr w:type="spellStart"/>
      <w:r w:rsidR="00DB0760">
        <w:rPr>
          <w:b/>
          <w:i/>
        </w:rPr>
        <w:t>akshara</w:t>
      </w:r>
      <w:proofErr w:type="spellEnd"/>
      <w:r w:rsidR="00DB0760">
        <w:rPr>
          <w:b/>
          <w:i/>
        </w:rPr>
        <w:t xml:space="preserve"> purusha – the brahman </w:t>
      </w:r>
      <w:r w:rsidR="00DB0760">
        <w:t xml:space="preserve">only. This is confirmed by the </w:t>
      </w:r>
      <w:r w:rsidR="00370393">
        <w:t xml:space="preserve">Upanishad viz., </w:t>
      </w:r>
      <w:proofErr w:type="spellStart"/>
      <w:r w:rsidR="00370393">
        <w:rPr>
          <w:b/>
          <w:i/>
        </w:rPr>
        <w:t>asauvAva</w:t>
      </w:r>
      <w:proofErr w:type="spellEnd"/>
      <w:r w:rsidR="00370393">
        <w:rPr>
          <w:b/>
          <w:i/>
        </w:rPr>
        <w:t xml:space="preserve"> </w:t>
      </w:r>
      <w:proofErr w:type="spellStart"/>
      <w:r w:rsidR="00370393">
        <w:rPr>
          <w:b/>
          <w:i/>
        </w:rPr>
        <w:t>lokognih</w:t>
      </w:r>
      <w:proofErr w:type="spellEnd"/>
      <w:r w:rsidR="00370393">
        <w:rPr>
          <w:b/>
          <w:i/>
        </w:rPr>
        <w:t xml:space="preserve"> </w:t>
      </w:r>
      <w:r w:rsidR="00F47A6F">
        <w:rPr>
          <w:b/>
          <w:i/>
        </w:rPr>
        <w:t>Gautama</w:t>
      </w:r>
      <w:r w:rsidR="00370393">
        <w:rPr>
          <w:b/>
          <w:i/>
        </w:rPr>
        <w:t xml:space="preserve">! </w:t>
      </w:r>
      <w:proofErr w:type="spellStart"/>
      <w:r w:rsidR="00370393">
        <w:rPr>
          <w:b/>
          <w:i/>
        </w:rPr>
        <w:t>Thasya</w:t>
      </w:r>
      <w:proofErr w:type="spellEnd"/>
      <w:r w:rsidR="00370393">
        <w:rPr>
          <w:b/>
          <w:i/>
        </w:rPr>
        <w:t xml:space="preserve"> Adithya </w:t>
      </w:r>
      <w:r w:rsidR="00F47A6F">
        <w:rPr>
          <w:b/>
          <w:i/>
        </w:rPr>
        <w:t>Eva</w:t>
      </w:r>
      <w:r w:rsidR="00370393">
        <w:rPr>
          <w:b/>
          <w:i/>
        </w:rPr>
        <w:t xml:space="preserve"> </w:t>
      </w:r>
      <w:proofErr w:type="spellStart"/>
      <w:r w:rsidR="00370393">
        <w:rPr>
          <w:b/>
          <w:i/>
        </w:rPr>
        <w:t>samith</w:t>
      </w:r>
      <w:proofErr w:type="spellEnd"/>
      <w:r w:rsidR="00370393">
        <w:t xml:space="preserve"> of </w:t>
      </w:r>
      <w:proofErr w:type="spellStart"/>
      <w:r w:rsidR="00F47A6F">
        <w:t>ChAndogya</w:t>
      </w:r>
      <w:proofErr w:type="spellEnd"/>
      <w:r w:rsidR="00370393">
        <w:t xml:space="preserve">. From this it is known that the world of </w:t>
      </w:r>
      <w:proofErr w:type="spellStart"/>
      <w:r w:rsidR="00370393">
        <w:t>Dyu</w:t>
      </w:r>
      <w:proofErr w:type="spellEnd"/>
      <w:r w:rsidR="00370393">
        <w:t xml:space="preserve"> – the </w:t>
      </w:r>
      <w:proofErr w:type="spellStart"/>
      <w:r w:rsidR="00370393">
        <w:t>dyuloka</w:t>
      </w:r>
      <w:proofErr w:type="spellEnd"/>
      <w:r w:rsidR="00370393">
        <w:t xml:space="preserve"> is denoted by the word </w:t>
      </w:r>
      <w:proofErr w:type="spellStart"/>
      <w:r w:rsidR="00370393" w:rsidRPr="00370393">
        <w:t>agni</w:t>
      </w:r>
      <w:proofErr w:type="spellEnd"/>
      <w:r w:rsidR="00370393">
        <w:t xml:space="preserve"> – the sacrificial fire. Further to the above, from </w:t>
      </w:r>
      <w:r w:rsidR="00370393" w:rsidRPr="00370393">
        <w:t>the</w:t>
      </w:r>
      <w:r w:rsidR="00370393">
        <w:t xml:space="preserve"> </w:t>
      </w:r>
      <w:proofErr w:type="spellStart"/>
      <w:r w:rsidR="00F47A6F">
        <w:t>S’ruthaprakAs’ika</w:t>
      </w:r>
      <w:proofErr w:type="spellEnd"/>
      <w:r w:rsidR="00370393">
        <w:t xml:space="preserve"> commentary it is found that there appears an additional </w:t>
      </w:r>
      <w:proofErr w:type="spellStart"/>
      <w:r w:rsidR="00370393">
        <w:t>vAkya</w:t>
      </w:r>
      <w:proofErr w:type="spellEnd"/>
      <w:r w:rsidR="00370393">
        <w:t xml:space="preserve"> – </w:t>
      </w:r>
      <w:proofErr w:type="spellStart"/>
      <w:r w:rsidR="00F47A6F">
        <w:rPr>
          <w:b/>
          <w:i/>
        </w:rPr>
        <w:t>thasmAd</w:t>
      </w:r>
      <w:proofErr w:type="spellEnd"/>
      <w:r w:rsidR="00F47A6F">
        <w:rPr>
          <w:b/>
          <w:i/>
        </w:rPr>
        <w:t xml:space="preserve"> </w:t>
      </w:r>
      <w:proofErr w:type="spellStart"/>
      <w:r w:rsidR="00F47A6F">
        <w:rPr>
          <w:b/>
          <w:i/>
        </w:rPr>
        <w:t>agni</w:t>
      </w:r>
      <w:proofErr w:type="spellEnd"/>
      <w:r w:rsidR="00370393">
        <w:rPr>
          <w:b/>
          <w:i/>
        </w:rPr>
        <w:t xml:space="preserve"> </w:t>
      </w:r>
      <w:proofErr w:type="spellStart"/>
      <w:r w:rsidR="00370393">
        <w:rPr>
          <w:b/>
          <w:i/>
        </w:rPr>
        <w:t>ssamidhas’cha</w:t>
      </w:r>
      <w:proofErr w:type="spellEnd"/>
      <w:r w:rsidR="00370393">
        <w:rPr>
          <w:b/>
          <w:i/>
        </w:rPr>
        <w:t xml:space="preserve"> </w:t>
      </w:r>
      <w:proofErr w:type="spellStart"/>
      <w:r w:rsidR="00370393">
        <w:rPr>
          <w:b/>
          <w:i/>
        </w:rPr>
        <w:t>sUryah</w:t>
      </w:r>
      <w:proofErr w:type="spellEnd"/>
      <w:r w:rsidR="00370393">
        <w:rPr>
          <w:b/>
          <w:i/>
        </w:rPr>
        <w:t xml:space="preserve"> </w:t>
      </w:r>
      <w:proofErr w:type="spellStart"/>
      <w:r w:rsidR="00370393">
        <w:rPr>
          <w:b/>
          <w:i/>
        </w:rPr>
        <w:t>somah</w:t>
      </w:r>
      <w:proofErr w:type="spellEnd"/>
      <w:r w:rsidR="00370393">
        <w:rPr>
          <w:b/>
          <w:i/>
        </w:rPr>
        <w:t xml:space="preserve"> </w:t>
      </w:r>
      <w:proofErr w:type="spellStart"/>
      <w:r w:rsidR="00370393">
        <w:rPr>
          <w:b/>
          <w:i/>
        </w:rPr>
        <w:t>parjanyah</w:t>
      </w:r>
      <w:proofErr w:type="spellEnd"/>
      <w:r w:rsidR="00370393">
        <w:rPr>
          <w:b/>
          <w:i/>
        </w:rPr>
        <w:t>.</w:t>
      </w:r>
      <w:r w:rsidR="00370393">
        <w:t xml:space="preserve"> Like the small twigs being the source of luminosity for the sacrificial fire, the sun is the source of luminosity for </w:t>
      </w:r>
      <w:proofErr w:type="spellStart"/>
      <w:r w:rsidR="00370393">
        <w:t>dyuloka</w:t>
      </w:r>
      <w:proofErr w:type="spellEnd"/>
      <w:r w:rsidR="00370393">
        <w:t xml:space="preserve"> – the sacrificial fire and the same analogy holds good for the next sacrificial fires and their sources of the luminosity.</w:t>
      </w:r>
    </w:p>
    <w:p w14:paraId="703A790A" w14:textId="77777777" w:rsidR="00F47A6F" w:rsidRDefault="00F47A6F" w:rsidP="00F47A6F">
      <w:pPr>
        <w:ind w:firstLine="720"/>
        <w:jc w:val="both"/>
      </w:pPr>
    </w:p>
    <w:p w14:paraId="0E4259DD" w14:textId="77777777" w:rsidR="00F47A6F" w:rsidRPr="00CD0B20" w:rsidRDefault="00F47A6F" w:rsidP="00F47A6F">
      <w:pPr>
        <w:tabs>
          <w:tab w:val="left" w:pos="2880"/>
          <w:tab w:val="left" w:pos="3600"/>
          <w:tab w:val="left" w:pos="4500"/>
        </w:tabs>
        <w:spacing w:line="276" w:lineRule="auto"/>
        <w:ind w:left="0" w:firstLine="720"/>
        <w:jc w:val="both"/>
        <w:rPr>
          <w:rFonts w:eastAsia="MS Mincho" w:cs="MS Mincho"/>
          <w:b/>
          <w:i/>
          <w:iCs/>
          <w:sz w:val="24"/>
          <w:szCs w:val="24"/>
        </w:rPr>
      </w:pPr>
      <w:r w:rsidRPr="00CD0B20">
        <w:rPr>
          <w:rFonts w:eastAsia="MS Mincho" w:cs="MS Mincho"/>
          <w:b/>
          <w:i/>
          <w:iCs/>
          <w:sz w:val="24"/>
          <w:szCs w:val="24"/>
        </w:rPr>
        <w:t>To continue</w:t>
      </w:r>
    </w:p>
    <w:p w14:paraId="227E360C" w14:textId="77777777" w:rsidR="00F47A6F" w:rsidRPr="00D14F37" w:rsidRDefault="00F47A6F" w:rsidP="00F47A6F">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In the next posting, we shall continue with the 6</w:t>
      </w:r>
      <w:r w:rsidRPr="007548D2">
        <w:rPr>
          <w:rFonts w:eastAsia="MS Mincho" w:cs="MS Mincho"/>
          <w:bCs/>
          <w:sz w:val="24"/>
          <w:szCs w:val="24"/>
          <w:vertAlign w:val="superscript"/>
        </w:rPr>
        <w:t>th</w:t>
      </w:r>
      <w:r>
        <w:rPr>
          <w:rFonts w:eastAsia="MS Mincho" w:cs="MS Mincho"/>
          <w:bCs/>
          <w:sz w:val="24"/>
          <w:szCs w:val="24"/>
        </w:rPr>
        <w:t xml:space="preserve"> Mantra.</w:t>
      </w:r>
    </w:p>
    <w:p w14:paraId="5EEC3E21" w14:textId="77777777" w:rsidR="00F47A6F" w:rsidRPr="00035135" w:rsidRDefault="00F47A6F" w:rsidP="00F47A6F">
      <w:pPr>
        <w:tabs>
          <w:tab w:val="left" w:pos="2880"/>
          <w:tab w:val="left" w:pos="3600"/>
          <w:tab w:val="left" w:pos="4500"/>
        </w:tabs>
        <w:spacing w:line="276" w:lineRule="auto"/>
        <w:ind w:left="0" w:firstLine="720"/>
        <w:jc w:val="both"/>
        <w:rPr>
          <w:bCs/>
          <w:sz w:val="24"/>
          <w:szCs w:val="24"/>
          <w:lang w:val="de-DE"/>
        </w:rPr>
      </w:pPr>
      <w:r w:rsidRPr="00035135">
        <w:rPr>
          <w:rFonts w:eastAsia="MS Mincho" w:cs="MS Mincho"/>
          <w:bCs/>
          <w:sz w:val="24"/>
          <w:szCs w:val="24"/>
          <w:lang w:val="de-DE"/>
        </w:rPr>
        <w:t>Da</w:t>
      </w:r>
      <w:r w:rsidRPr="00035135">
        <w:rPr>
          <w:bCs/>
          <w:sz w:val="24"/>
          <w:szCs w:val="24"/>
          <w:lang w:val="de-DE"/>
        </w:rPr>
        <w:t>soham,</w:t>
      </w:r>
    </w:p>
    <w:p w14:paraId="281854AD" w14:textId="77777777" w:rsidR="00F47A6F" w:rsidRPr="00F57E29" w:rsidRDefault="00F47A6F" w:rsidP="00F47A6F">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Adiyen </w:t>
      </w:r>
    </w:p>
    <w:p w14:paraId="48753EC6" w14:textId="77777777" w:rsidR="00F47A6F" w:rsidRPr="00F57E29" w:rsidRDefault="00F47A6F" w:rsidP="00F47A6F">
      <w:pPr>
        <w:tabs>
          <w:tab w:val="left" w:pos="3600"/>
          <w:tab w:val="left" w:pos="3960"/>
          <w:tab w:val="left" w:pos="4500"/>
        </w:tabs>
        <w:spacing w:line="276" w:lineRule="auto"/>
        <w:ind w:left="0" w:firstLine="720"/>
        <w:jc w:val="both"/>
        <w:rPr>
          <w:bCs/>
          <w:sz w:val="24"/>
          <w:szCs w:val="24"/>
          <w:lang w:val="de-DE"/>
        </w:rPr>
      </w:pPr>
      <w:r>
        <w:rPr>
          <w:bCs/>
          <w:sz w:val="24"/>
          <w:szCs w:val="24"/>
          <w:lang w:val="de-DE"/>
        </w:rPr>
        <w:t xml:space="preserve">Srinivasa </w:t>
      </w:r>
      <w:r w:rsidR="000119FB">
        <w:rPr>
          <w:bCs/>
          <w:sz w:val="24"/>
          <w:szCs w:val="24"/>
          <w:lang w:val="de-DE"/>
        </w:rPr>
        <w:t>RAmAnuja</w:t>
      </w:r>
      <w:r>
        <w:rPr>
          <w:bCs/>
          <w:sz w:val="24"/>
          <w:szCs w:val="24"/>
          <w:lang w:val="de-DE"/>
        </w:rPr>
        <w:t xml:space="preserve"> DA</w:t>
      </w:r>
      <w:r w:rsidRPr="00F57E29">
        <w:rPr>
          <w:bCs/>
          <w:sz w:val="24"/>
          <w:szCs w:val="24"/>
          <w:lang w:val="de-DE"/>
        </w:rPr>
        <w:t>san</w:t>
      </w:r>
    </w:p>
    <w:p w14:paraId="54F6082C" w14:textId="77777777" w:rsidR="00F47A6F" w:rsidRPr="00845806" w:rsidRDefault="00F47A6F" w:rsidP="00F47A6F">
      <w:pPr>
        <w:tabs>
          <w:tab w:val="left" w:pos="2880"/>
          <w:tab w:val="left" w:pos="3600"/>
          <w:tab w:val="left" w:pos="4500"/>
        </w:tabs>
        <w:spacing w:line="276" w:lineRule="auto"/>
        <w:ind w:left="0" w:firstLine="720"/>
        <w:jc w:val="both"/>
        <w:rPr>
          <w:rFonts w:eastAsia="MS Mincho" w:cs="MS Mincho"/>
          <w:bCs/>
          <w:sz w:val="24"/>
          <w:szCs w:val="24"/>
          <w:lang w:val="de-DE"/>
        </w:rPr>
      </w:pPr>
    </w:p>
    <w:p w14:paraId="7DA45C71" w14:textId="77777777" w:rsidR="00F47A6F" w:rsidRPr="00845806" w:rsidRDefault="00F47A6F" w:rsidP="00F47A6F">
      <w:pPr>
        <w:tabs>
          <w:tab w:val="left" w:pos="2880"/>
          <w:tab w:val="left" w:pos="3600"/>
          <w:tab w:val="left" w:pos="4500"/>
        </w:tabs>
        <w:spacing w:line="276" w:lineRule="auto"/>
        <w:ind w:left="0" w:firstLine="720"/>
        <w:jc w:val="both"/>
        <w:rPr>
          <w:rFonts w:eastAsia="MS Mincho" w:cs="MS Mincho"/>
          <w:bCs/>
          <w:sz w:val="24"/>
          <w:szCs w:val="24"/>
          <w:lang w:val="de-DE"/>
        </w:rPr>
      </w:pPr>
    </w:p>
    <w:p w14:paraId="257B60CD" w14:textId="77777777" w:rsidR="00F47A6F" w:rsidRPr="00845806" w:rsidRDefault="00F47A6F" w:rsidP="00F47A6F">
      <w:pPr>
        <w:tabs>
          <w:tab w:val="left" w:pos="3600"/>
          <w:tab w:val="left" w:pos="3960"/>
          <w:tab w:val="left" w:pos="4500"/>
        </w:tabs>
        <w:spacing w:line="276" w:lineRule="auto"/>
        <w:ind w:left="90" w:firstLine="720"/>
        <w:jc w:val="both"/>
        <w:rPr>
          <w:b/>
          <w:i/>
          <w:iCs/>
          <w:sz w:val="28"/>
          <w:szCs w:val="28"/>
          <w:u w:val="single"/>
          <w:lang w:val="de-DE"/>
        </w:rPr>
      </w:pPr>
      <w:bookmarkStart w:id="1" w:name="OLE_LINK2"/>
      <w:r>
        <w:rPr>
          <w:b/>
          <w:i/>
          <w:iCs/>
          <w:sz w:val="28"/>
          <w:szCs w:val="28"/>
          <w:u w:val="single"/>
          <w:lang w:val="de-DE"/>
        </w:rPr>
        <w:t>Mundakopanishad-41</w:t>
      </w:r>
    </w:p>
    <w:p w14:paraId="093D54CB" w14:textId="77777777" w:rsidR="00F47A6F" w:rsidRPr="002C767F" w:rsidRDefault="00F47A6F" w:rsidP="00F47A6F">
      <w:pPr>
        <w:tabs>
          <w:tab w:val="left" w:pos="3600"/>
          <w:tab w:val="left" w:pos="3960"/>
        </w:tabs>
        <w:spacing w:line="360" w:lineRule="auto"/>
        <w:ind w:left="142" w:firstLine="709"/>
        <w:jc w:val="both"/>
        <w:rPr>
          <w:rFonts w:eastAsia="MS Mincho" w:cs="MS Mincho"/>
          <w:bCs/>
          <w:sz w:val="24"/>
          <w:szCs w:val="24"/>
        </w:rPr>
      </w:pPr>
      <w:r w:rsidRPr="002C767F">
        <w:rPr>
          <w:rFonts w:eastAsia="MS Mincho" w:cs="MS Mincho"/>
          <w:bCs/>
          <w:sz w:val="24"/>
          <w:szCs w:val="24"/>
        </w:rPr>
        <w:t xml:space="preserve">Dear </w:t>
      </w:r>
      <w:proofErr w:type="spellStart"/>
      <w:r w:rsidR="000119FB">
        <w:rPr>
          <w:rFonts w:eastAsia="MS Mincho" w:cs="MS Mincho"/>
          <w:bCs/>
          <w:sz w:val="24"/>
          <w:szCs w:val="24"/>
        </w:rPr>
        <w:t>RAmAnuja</w:t>
      </w:r>
      <w:proofErr w:type="spellEnd"/>
      <w:r>
        <w:rPr>
          <w:rFonts w:eastAsia="MS Mincho" w:cs="MS Mincho"/>
          <w:bCs/>
          <w:sz w:val="24"/>
          <w:szCs w:val="24"/>
        </w:rPr>
        <w:t xml:space="preserve"> </w:t>
      </w:r>
      <w:proofErr w:type="spellStart"/>
      <w:r>
        <w:rPr>
          <w:rFonts w:eastAsia="MS Mincho" w:cs="MS Mincho"/>
          <w:bCs/>
          <w:sz w:val="24"/>
          <w:szCs w:val="24"/>
        </w:rPr>
        <w:t>DA</w:t>
      </w:r>
      <w:r w:rsidRPr="002C767F">
        <w:rPr>
          <w:rFonts w:eastAsia="MS Mincho" w:cs="MS Mincho"/>
          <w:bCs/>
          <w:sz w:val="24"/>
          <w:szCs w:val="24"/>
        </w:rPr>
        <w:t>sas</w:t>
      </w:r>
      <w:proofErr w:type="spellEnd"/>
      <w:r w:rsidRPr="002C767F">
        <w:rPr>
          <w:rFonts w:eastAsia="MS Mincho" w:cs="MS Mincho"/>
          <w:bCs/>
          <w:sz w:val="24"/>
          <w:szCs w:val="24"/>
        </w:rPr>
        <w:t xml:space="preserve"> and </w:t>
      </w:r>
      <w:proofErr w:type="spellStart"/>
      <w:r w:rsidRPr="002C767F">
        <w:rPr>
          <w:rFonts w:eastAsia="MS Mincho" w:cs="MS Mincho"/>
          <w:bCs/>
          <w:sz w:val="24"/>
          <w:szCs w:val="24"/>
        </w:rPr>
        <w:t>Asthikas</w:t>
      </w:r>
      <w:proofErr w:type="spellEnd"/>
      <w:r w:rsidRPr="002C767F">
        <w:rPr>
          <w:rFonts w:eastAsia="MS Mincho" w:cs="MS Mincho"/>
          <w:bCs/>
          <w:sz w:val="24"/>
          <w:szCs w:val="24"/>
        </w:rPr>
        <w:t xml:space="preserve">, </w:t>
      </w:r>
    </w:p>
    <w:p w14:paraId="10EAABB1" w14:textId="77777777" w:rsidR="00F47A6F" w:rsidRDefault="00F47A6F" w:rsidP="00F47A6F">
      <w:pPr>
        <w:tabs>
          <w:tab w:val="left" w:pos="2880"/>
          <w:tab w:val="left" w:pos="3600"/>
          <w:tab w:val="left" w:pos="4500"/>
        </w:tabs>
        <w:spacing w:line="276" w:lineRule="auto"/>
        <w:ind w:left="0" w:firstLine="720"/>
        <w:jc w:val="both"/>
        <w:rPr>
          <w:rFonts w:eastAsia="MS Mincho" w:cs="MS Mincho"/>
          <w:bCs/>
          <w:sz w:val="24"/>
          <w:szCs w:val="24"/>
        </w:rPr>
      </w:pPr>
      <w:r w:rsidRPr="002C767F">
        <w:rPr>
          <w:rFonts w:eastAsia="MS Mincho" w:cs="MS Mincho"/>
          <w:bCs/>
          <w:sz w:val="24"/>
          <w:szCs w:val="24"/>
        </w:rPr>
        <w:t>I</w:t>
      </w:r>
      <w:r>
        <w:rPr>
          <w:rFonts w:eastAsia="MS Mincho" w:cs="MS Mincho"/>
          <w:bCs/>
          <w:sz w:val="24"/>
          <w:szCs w:val="24"/>
        </w:rPr>
        <w:t>n this posting we shall continue</w:t>
      </w:r>
      <w:r w:rsidR="008D5263">
        <w:rPr>
          <w:rFonts w:eastAsia="MS Mincho" w:cs="MS Mincho"/>
          <w:bCs/>
          <w:sz w:val="24"/>
          <w:szCs w:val="24"/>
        </w:rPr>
        <w:t xml:space="preserve"> by taking up </w:t>
      </w:r>
      <w:r>
        <w:rPr>
          <w:rFonts w:eastAsia="MS Mincho" w:cs="MS Mincho"/>
          <w:bCs/>
          <w:sz w:val="24"/>
          <w:szCs w:val="24"/>
        </w:rPr>
        <w:t>th</w:t>
      </w:r>
      <w:r w:rsidR="008D5263">
        <w:rPr>
          <w:rFonts w:eastAsia="MS Mincho" w:cs="MS Mincho"/>
          <w:bCs/>
          <w:sz w:val="24"/>
          <w:szCs w:val="24"/>
        </w:rPr>
        <w:t>e</w:t>
      </w:r>
      <w:r>
        <w:rPr>
          <w:rFonts w:eastAsia="MS Mincho" w:cs="MS Mincho"/>
          <w:bCs/>
          <w:sz w:val="24"/>
          <w:szCs w:val="24"/>
        </w:rPr>
        <w:t xml:space="preserve"> 6</w:t>
      </w:r>
      <w:r w:rsidRPr="007548D2">
        <w:rPr>
          <w:rFonts w:eastAsia="MS Mincho" w:cs="MS Mincho"/>
          <w:bCs/>
          <w:sz w:val="24"/>
          <w:szCs w:val="24"/>
          <w:vertAlign w:val="superscript"/>
        </w:rPr>
        <w:t>th</w:t>
      </w:r>
      <w:r>
        <w:rPr>
          <w:rFonts w:eastAsia="MS Mincho" w:cs="MS Mincho"/>
          <w:bCs/>
          <w:sz w:val="24"/>
          <w:szCs w:val="24"/>
        </w:rPr>
        <w:t xml:space="preserve"> Mantra.</w:t>
      </w:r>
    </w:p>
    <w:p w14:paraId="15C964C5" w14:textId="77777777" w:rsidR="008D5263" w:rsidRDefault="008D5263" w:rsidP="00F47A6F">
      <w:pPr>
        <w:tabs>
          <w:tab w:val="left" w:pos="2880"/>
          <w:tab w:val="left" w:pos="3600"/>
          <w:tab w:val="left" w:pos="4500"/>
        </w:tabs>
        <w:spacing w:line="276" w:lineRule="auto"/>
        <w:ind w:left="0" w:firstLine="720"/>
        <w:jc w:val="both"/>
        <w:rPr>
          <w:rFonts w:eastAsia="MS Mincho" w:cs="MS Mincho"/>
          <w:bCs/>
          <w:sz w:val="24"/>
          <w:szCs w:val="24"/>
        </w:rPr>
      </w:pPr>
    </w:p>
    <w:p w14:paraId="6A2B8745" w14:textId="77777777" w:rsidR="00F47A6F" w:rsidRDefault="008D5263" w:rsidP="00A61E4B">
      <w:pPr>
        <w:jc w:val="both"/>
        <w:rPr>
          <w:rFonts w:ascii="Arial" w:hAnsi="Arial" w:cs="Arial"/>
          <w:b/>
          <w:sz w:val="24"/>
          <w:u w:val="single"/>
        </w:rPr>
      </w:pPr>
      <w:r w:rsidRPr="008D5263">
        <w:rPr>
          <w:rFonts w:ascii="Arial" w:hAnsi="Arial" w:cs="Arial"/>
          <w:b/>
          <w:sz w:val="24"/>
          <w:u w:val="single"/>
        </w:rPr>
        <w:t>Mantra- 6</w:t>
      </w:r>
    </w:p>
    <w:p w14:paraId="22F15AA1" w14:textId="77777777" w:rsidR="008D5263" w:rsidRDefault="008D5263" w:rsidP="00A61E4B">
      <w:pPr>
        <w:jc w:val="both"/>
        <w:rPr>
          <w:rFonts w:ascii="Arial" w:hAnsi="Arial" w:cs="Arial"/>
          <w:b/>
        </w:rPr>
      </w:pPr>
    </w:p>
    <w:p w14:paraId="202E8FEF" w14:textId="77777777" w:rsidR="008D5263" w:rsidRDefault="008D5263" w:rsidP="00A61E4B">
      <w:pPr>
        <w:jc w:val="both"/>
        <w:rPr>
          <w:rFonts w:ascii="Arial" w:hAnsi="Arial" w:cs="Arial"/>
          <w:b/>
          <w:i/>
        </w:rPr>
      </w:pPr>
      <w:proofErr w:type="spellStart"/>
      <w:r>
        <w:rPr>
          <w:rFonts w:ascii="Arial" w:hAnsi="Arial" w:cs="Arial"/>
          <w:b/>
          <w:i/>
        </w:rPr>
        <w:t>thasmAdRichassAma</w:t>
      </w:r>
      <w:proofErr w:type="spellEnd"/>
      <w:r>
        <w:rPr>
          <w:rFonts w:ascii="Arial" w:hAnsi="Arial" w:cs="Arial"/>
          <w:b/>
          <w:i/>
        </w:rPr>
        <w:t xml:space="preserve"> </w:t>
      </w:r>
      <w:proofErr w:type="spellStart"/>
      <w:r>
        <w:rPr>
          <w:rFonts w:ascii="Arial" w:hAnsi="Arial" w:cs="Arial"/>
          <w:b/>
          <w:i/>
        </w:rPr>
        <w:t>yajUmshi</w:t>
      </w:r>
      <w:proofErr w:type="spellEnd"/>
      <w:r>
        <w:rPr>
          <w:rFonts w:ascii="Arial" w:hAnsi="Arial" w:cs="Arial"/>
          <w:b/>
          <w:i/>
        </w:rPr>
        <w:t xml:space="preserve"> </w:t>
      </w:r>
      <w:proofErr w:type="spellStart"/>
      <w:r>
        <w:rPr>
          <w:rFonts w:ascii="Arial" w:hAnsi="Arial" w:cs="Arial"/>
          <w:b/>
          <w:i/>
        </w:rPr>
        <w:t>deekshA</w:t>
      </w:r>
      <w:proofErr w:type="spellEnd"/>
    </w:p>
    <w:p w14:paraId="35547534" w14:textId="77777777" w:rsidR="008D5263" w:rsidRDefault="008D5263" w:rsidP="00A61E4B">
      <w:pPr>
        <w:jc w:val="both"/>
        <w:rPr>
          <w:rFonts w:ascii="Arial" w:hAnsi="Arial" w:cs="Arial"/>
          <w:b/>
          <w:i/>
        </w:rPr>
      </w:pPr>
      <w:proofErr w:type="spellStart"/>
      <w:r>
        <w:rPr>
          <w:rFonts w:ascii="Arial" w:hAnsi="Arial" w:cs="Arial"/>
          <w:b/>
          <w:i/>
        </w:rPr>
        <w:t>yajnAs’cha</w:t>
      </w:r>
      <w:proofErr w:type="spellEnd"/>
      <w:r>
        <w:rPr>
          <w:rFonts w:ascii="Arial" w:hAnsi="Arial" w:cs="Arial"/>
          <w:b/>
          <w:i/>
        </w:rPr>
        <w:t xml:space="preserve"> </w:t>
      </w:r>
      <w:proofErr w:type="spellStart"/>
      <w:r>
        <w:rPr>
          <w:rFonts w:ascii="Arial" w:hAnsi="Arial" w:cs="Arial"/>
          <w:b/>
          <w:i/>
        </w:rPr>
        <w:t>sarve</w:t>
      </w:r>
      <w:proofErr w:type="spellEnd"/>
      <w:r>
        <w:rPr>
          <w:rFonts w:ascii="Arial" w:hAnsi="Arial" w:cs="Arial"/>
          <w:b/>
          <w:i/>
        </w:rPr>
        <w:t xml:space="preserve"> </w:t>
      </w:r>
      <w:proofErr w:type="spellStart"/>
      <w:r>
        <w:rPr>
          <w:rFonts w:ascii="Arial" w:hAnsi="Arial" w:cs="Arial"/>
          <w:b/>
          <w:i/>
        </w:rPr>
        <w:t>krathavo</w:t>
      </w:r>
      <w:proofErr w:type="spellEnd"/>
      <w:r>
        <w:rPr>
          <w:rFonts w:ascii="Arial" w:hAnsi="Arial" w:cs="Arial"/>
          <w:b/>
          <w:i/>
        </w:rPr>
        <w:t xml:space="preserve"> </w:t>
      </w:r>
      <w:proofErr w:type="spellStart"/>
      <w:r>
        <w:rPr>
          <w:rFonts w:ascii="Arial" w:hAnsi="Arial" w:cs="Arial"/>
          <w:b/>
          <w:i/>
        </w:rPr>
        <w:t>dakshiNAs’cha</w:t>
      </w:r>
      <w:proofErr w:type="spellEnd"/>
      <w:r>
        <w:rPr>
          <w:rFonts w:ascii="Arial" w:hAnsi="Arial" w:cs="Arial"/>
          <w:b/>
          <w:i/>
        </w:rPr>
        <w:t xml:space="preserve"> |</w:t>
      </w:r>
    </w:p>
    <w:p w14:paraId="04211A45" w14:textId="77777777" w:rsidR="008D5263" w:rsidRDefault="008D5263" w:rsidP="00A61E4B">
      <w:pPr>
        <w:jc w:val="both"/>
        <w:rPr>
          <w:rFonts w:ascii="Arial" w:hAnsi="Arial" w:cs="Arial"/>
          <w:b/>
          <w:i/>
        </w:rPr>
      </w:pPr>
      <w:proofErr w:type="spellStart"/>
      <w:r>
        <w:rPr>
          <w:rFonts w:ascii="Arial" w:hAnsi="Arial" w:cs="Arial"/>
          <w:b/>
          <w:i/>
        </w:rPr>
        <w:t>samvathsaras’cha</w:t>
      </w:r>
      <w:proofErr w:type="spellEnd"/>
      <w:r>
        <w:rPr>
          <w:rFonts w:ascii="Arial" w:hAnsi="Arial" w:cs="Arial"/>
          <w:b/>
          <w:i/>
        </w:rPr>
        <w:t xml:space="preserve"> </w:t>
      </w:r>
      <w:proofErr w:type="spellStart"/>
      <w:r>
        <w:rPr>
          <w:rFonts w:ascii="Arial" w:hAnsi="Arial" w:cs="Arial"/>
          <w:b/>
          <w:i/>
        </w:rPr>
        <w:t>yajamAnas’cha</w:t>
      </w:r>
      <w:proofErr w:type="spellEnd"/>
      <w:r>
        <w:rPr>
          <w:rFonts w:ascii="Arial" w:hAnsi="Arial" w:cs="Arial"/>
          <w:b/>
          <w:i/>
        </w:rPr>
        <w:t xml:space="preserve"> </w:t>
      </w:r>
      <w:proofErr w:type="spellStart"/>
      <w:r w:rsidR="003E5810">
        <w:rPr>
          <w:rFonts w:ascii="Arial" w:hAnsi="Arial" w:cs="Arial"/>
          <w:b/>
          <w:i/>
        </w:rPr>
        <w:t>lokAh</w:t>
      </w:r>
      <w:proofErr w:type="spellEnd"/>
    </w:p>
    <w:p w14:paraId="04F97C65" w14:textId="77777777" w:rsidR="008D5263" w:rsidRDefault="008D5263" w:rsidP="00A61E4B">
      <w:pPr>
        <w:jc w:val="both"/>
        <w:rPr>
          <w:rFonts w:ascii="Arial" w:hAnsi="Arial" w:cs="Arial"/>
          <w:b/>
          <w:i/>
        </w:rPr>
      </w:pPr>
      <w:proofErr w:type="spellStart"/>
      <w:r>
        <w:rPr>
          <w:rFonts w:ascii="Arial" w:hAnsi="Arial" w:cs="Arial"/>
          <w:b/>
          <w:i/>
        </w:rPr>
        <w:t>somo</w:t>
      </w:r>
      <w:proofErr w:type="spellEnd"/>
      <w:r>
        <w:rPr>
          <w:rFonts w:ascii="Arial" w:hAnsi="Arial" w:cs="Arial"/>
          <w:b/>
          <w:i/>
        </w:rPr>
        <w:t xml:space="preserve"> </w:t>
      </w:r>
      <w:proofErr w:type="spellStart"/>
      <w:r>
        <w:rPr>
          <w:rFonts w:ascii="Arial" w:hAnsi="Arial" w:cs="Arial"/>
          <w:b/>
          <w:i/>
        </w:rPr>
        <w:t>yathra</w:t>
      </w:r>
      <w:proofErr w:type="spellEnd"/>
      <w:r>
        <w:rPr>
          <w:rFonts w:ascii="Arial" w:hAnsi="Arial" w:cs="Arial"/>
          <w:b/>
          <w:i/>
        </w:rPr>
        <w:t xml:space="preserve"> </w:t>
      </w:r>
      <w:proofErr w:type="spellStart"/>
      <w:r>
        <w:rPr>
          <w:rFonts w:ascii="Arial" w:hAnsi="Arial" w:cs="Arial"/>
          <w:b/>
          <w:i/>
        </w:rPr>
        <w:t>pavathe</w:t>
      </w:r>
      <w:proofErr w:type="spellEnd"/>
      <w:r>
        <w:rPr>
          <w:rFonts w:ascii="Arial" w:hAnsi="Arial" w:cs="Arial"/>
          <w:b/>
          <w:i/>
        </w:rPr>
        <w:t xml:space="preserve"> </w:t>
      </w:r>
      <w:proofErr w:type="spellStart"/>
      <w:r>
        <w:rPr>
          <w:rFonts w:ascii="Arial" w:hAnsi="Arial" w:cs="Arial"/>
          <w:b/>
          <w:i/>
        </w:rPr>
        <w:t>yathra</w:t>
      </w:r>
      <w:proofErr w:type="spellEnd"/>
      <w:r>
        <w:rPr>
          <w:rFonts w:ascii="Arial" w:hAnsi="Arial" w:cs="Arial"/>
          <w:b/>
          <w:i/>
        </w:rPr>
        <w:t xml:space="preserve"> </w:t>
      </w:r>
      <w:proofErr w:type="spellStart"/>
      <w:r>
        <w:rPr>
          <w:rFonts w:ascii="Arial" w:hAnsi="Arial" w:cs="Arial"/>
          <w:b/>
          <w:i/>
        </w:rPr>
        <w:t>sUryah</w:t>
      </w:r>
      <w:proofErr w:type="spellEnd"/>
      <w:r>
        <w:rPr>
          <w:rFonts w:ascii="Arial" w:hAnsi="Arial" w:cs="Arial"/>
          <w:b/>
          <w:i/>
        </w:rPr>
        <w:t>||</w:t>
      </w:r>
    </w:p>
    <w:p w14:paraId="7225F26D" w14:textId="77777777" w:rsidR="008D5263" w:rsidRDefault="008D5263" w:rsidP="00A61E4B">
      <w:pPr>
        <w:jc w:val="both"/>
        <w:rPr>
          <w:rFonts w:ascii="Arial" w:hAnsi="Arial" w:cs="Arial"/>
          <w:b/>
          <w:i/>
        </w:rPr>
      </w:pPr>
    </w:p>
    <w:p w14:paraId="34D2213B" w14:textId="77777777" w:rsidR="008D5263" w:rsidRDefault="008D5263" w:rsidP="00A61E4B">
      <w:pPr>
        <w:jc w:val="both"/>
        <w:rPr>
          <w:rFonts w:ascii="Arial" w:hAnsi="Arial" w:cs="Arial"/>
          <w:b/>
          <w:u w:val="single"/>
        </w:rPr>
      </w:pPr>
      <w:r>
        <w:rPr>
          <w:rFonts w:ascii="Arial" w:hAnsi="Arial" w:cs="Arial"/>
          <w:b/>
          <w:u w:val="single"/>
        </w:rPr>
        <w:t>Word Meanings</w:t>
      </w:r>
    </w:p>
    <w:p w14:paraId="7C51A1FB" w14:textId="77777777" w:rsidR="00A52443" w:rsidRPr="00A52443" w:rsidRDefault="00A52443" w:rsidP="008D5263">
      <w:pPr>
        <w:jc w:val="both"/>
        <w:rPr>
          <w:rFonts w:ascii="Arial" w:hAnsi="Arial" w:cs="Arial"/>
          <w:sz w:val="20"/>
        </w:rPr>
      </w:pPr>
    </w:p>
    <w:p w14:paraId="62C01A4F" w14:textId="77777777" w:rsidR="00A52443" w:rsidRPr="00A52443" w:rsidRDefault="008D5263" w:rsidP="008D5263">
      <w:pPr>
        <w:jc w:val="both"/>
        <w:rPr>
          <w:rFonts w:ascii="Arial" w:hAnsi="Arial" w:cs="Arial"/>
        </w:rPr>
      </w:pPr>
      <w:proofErr w:type="spellStart"/>
      <w:r>
        <w:rPr>
          <w:rFonts w:ascii="Arial" w:hAnsi="Arial" w:cs="Arial"/>
          <w:b/>
          <w:i/>
        </w:rPr>
        <w:lastRenderedPageBreak/>
        <w:t>Richah</w:t>
      </w:r>
      <w:proofErr w:type="spellEnd"/>
      <w:r>
        <w:rPr>
          <w:rFonts w:ascii="Arial" w:hAnsi="Arial" w:cs="Arial"/>
          <w:b/>
          <w:i/>
        </w:rPr>
        <w:t xml:space="preserve"> </w:t>
      </w:r>
      <w:r w:rsidR="00A52443">
        <w:rPr>
          <w:rFonts w:ascii="Arial" w:hAnsi="Arial" w:cs="Arial"/>
        </w:rPr>
        <w:tab/>
      </w:r>
      <w:r w:rsidR="00A52443">
        <w:rPr>
          <w:rFonts w:ascii="Arial" w:hAnsi="Arial" w:cs="Arial"/>
        </w:rPr>
        <w:tab/>
        <w:t xml:space="preserve">= </w:t>
      </w:r>
      <w:r w:rsidR="00A52443" w:rsidRPr="00A52443">
        <w:rPr>
          <w:rFonts w:ascii="Arial" w:hAnsi="Arial" w:cs="Arial"/>
          <w:sz w:val="20"/>
        </w:rPr>
        <w:t>the Rig</w:t>
      </w:r>
      <w:r w:rsidR="00D26FE1">
        <w:rPr>
          <w:rFonts w:ascii="Arial" w:hAnsi="Arial" w:cs="Arial"/>
          <w:sz w:val="20"/>
        </w:rPr>
        <w:t xml:space="preserve"> </w:t>
      </w:r>
      <w:r w:rsidR="003E5810" w:rsidRPr="00A52443">
        <w:rPr>
          <w:rFonts w:ascii="Arial" w:hAnsi="Arial" w:cs="Arial"/>
          <w:sz w:val="20"/>
        </w:rPr>
        <w:t>Veda</w:t>
      </w:r>
    </w:p>
    <w:p w14:paraId="7EBE39EA" w14:textId="77777777" w:rsidR="00A52443" w:rsidRPr="00A52443" w:rsidRDefault="008D5263" w:rsidP="008D5263">
      <w:pPr>
        <w:jc w:val="both"/>
        <w:rPr>
          <w:rFonts w:ascii="Arial" w:hAnsi="Arial" w:cs="Arial"/>
          <w:sz w:val="20"/>
        </w:rPr>
      </w:pPr>
      <w:proofErr w:type="spellStart"/>
      <w:r>
        <w:rPr>
          <w:rFonts w:ascii="Arial" w:hAnsi="Arial" w:cs="Arial"/>
          <w:b/>
          <w:i/>
        </w:rPr>
        <w:t>sAma</w:t>
      </w:r>
      <w:proofErr w:type="spellEnd"/>
      <w:r>
        <w:rPr>
          <w:rFonts w:ascii="Arial" w:hAnsi="Arial" w:cs="Arial"/>
          <w:b/>
          <w:i/>
        </w:rPr>
        <w:t xml:space="preserve"> </w:t>
      </w:r>
      <w:r w:rsidR="00A52443">
        <w:rPr>
          <w:rFonts w:ascii="Arial" w:hAnsi="Arial" w:cs="Arial"/>
        </w:rPr>
        <w:tab/>
      </w:r>
      <w:r w:rsidR="00A52443">
        <w:rPr>
          <w:rFonts w:ascii="Arial" w:hAnsi="Arial" w:cs="Arial"/>
        </w:rPr>
        <w:tab/>
      </w:r>
      <w:r w:rsidR="00A52443">
        <w:rPr>
          <w:rFonts w:ascii="Arial" w:hAnsi="Arial" w:cs="Arial"/>
        </w:rPr>
        <w:tab/>
        <w:t>=</w:t>
      </w:r>
      <w:r w:rsidR="00A52443">
        <w:rPr>
          <w:rFonts w:ascii="Arial" w:hAnsi="Arial" w:cs="Arial"/>
          <w:sz w:val="20"/>
        </w:rPr>
        <w:t xml:space="preserve"> </w:t>
      </w:r>
      <w:proofErr w:type="spellStart"/>
      <w:r w:rsidR="00A52443">
        <w:rPr>
          <w:rFonts w:ascii="Arial" w:hAnsi="Arial" w:cs="Arial"/>
          <w:sz w:val="20"/>
        </w:rPr>
        <w:t>sAma</w:t>
      </w:r>
      <w:proofErr w:type="spellEnd"/>
      <w:r w:rsidR="00A52443">
        <w:rPr>
          <w:rFonts w:ascii="Arial" w:hAnsi="Arial" w:cs="Arial"/>
          <w:sz w:val="20"/>
        </w:rPr>
        <w:t xml:space="preserve"> </w:t>
      </w:r>
      <w:r w:rsidR="003E5810">
        <w:rPr>
          <w:rFonts w:ascii="Arial" w:hAnsi="Arial" w:cs="Arial"/>
          <w:sz w:val="20"/>
        </w:rPr>
        <w:t>Veda</w:t>
      </w:r>
    </w:p>
    <w:p w14:paraId="62C0B174" w14:textId="77777777" w:rsidR="00A52443" w:rsidRPr="00A52443" w:rsidRDefault="008D5263" w:rsidP="008D5263">
      <w:pPr>
        <w:jc w:val="both"/>
        <w:rPr>
          <w:rFonts w:ascii="Arial" w:hAnsi="Arial" w:cs="Arial"/>
          <w:sz w:val="20"/>
        </w:rPr>
      </w:pPr>
      <w:proofErr w:type="spellStart"/>
      <w:r>
        <w:rPr>
          <w:rFonts w:ascii="Arial" w:hAnsi="Arial" w:cs="Arial"/>
          <w:b/>
          <w:i/>
        </w:rPr>
        <w:t>yajUmshi</w:t>
      </w:r>
      <w:proofErr w:type="spellEnd"/>
      <w:r>
        <w:rPr>
          <w:rFonts w:ascii="Arial" w:hAnsi="Arial" w:cs="Arial"/>
          <w:b/>
          <w:i/>
        </w:rPr>
        <w:t xml:space="preserve"> </w:t>
      </w:r>
      <w:r w:rsidR="00A52443">
        <w:rPr>
          <w:rFonts w:ascii="Arial" w:hAnsi="Arial" w:cs="Arial"/>
        </w:rPr>
        <w:tab/>
      </w:r>
      <w:r w:rsidR="00A52443">
        <w:rPr>
          <w:rFonts w:ascii="Arial" w:hAnsi="Arial" w:cs="Arial"/>
        </w:rPr>
        <w:tab/>
        <w:t>=</w:t>
      </w:r>
      <w:r w:rsidR="00A52443">
        <w:rPr>
          <w:rFonts w:ascii="Arial" w:hAnsi="Arial" w:cs="Arial"/>
          <w:sz w:val="20"/>
        </w:rPr>
        <w:t xml:space="preserve"> and </w:t>
      </w:r>
      <w:proofErr w:type="spellStart"/>
      <w:r w:rsidR="00A52443">
        <w:rPr>
          <w:rFonts w:ascii="Arial" w:hAnsi="Arial" w:cs="Arial"/>
          <w:sz w:val="20"/>
        </w:rPr>
        <w:t>yajur</w:t>
      </w:r>
      <w:proofErr w:type="spellEnd"/>
      <w:r w:rsidR="00A52443">
        <w:rPr>
          <w:rFonts w:ascii="Arial" w:hAnsi="Arial" w:cs="Arial"/>
          <w:sz w:val="20"/>
        </w:rPr>
        <w:t xml:space="preserve"> </w:t>
      </w:r>
      <w:r w:rsidR="003E5810">
        <w:rPr>
          <w:rFonts w:ascii="Arial" w:hAnsi="Arial" w:cs="Arial"/>
          <w:sz w:val="20"/>
        </w:rPr>
        <w:t>Veda</w:t>
      </w:r>
    </w:p>
    <w:p w14:paraId="15649B44" w14:textId="77777777" w:rsidR="00A52443" w:rsidRPr="00A52443" w:rsidRDefault="008D5263" w:rsidP="008D5263">
      <w:pPr>
        <w:jc w:val="both"/>
        <w:rPr>
          <w:rFonts w:ascii="Arial" w:hAnsi="Arial" w:cs="Arial"/>
          <w:sz w:val="20"/>
        </w:rPr>
      </w:pPr>
      <w:proofErr w:type="spellStart"/>
      <w:r>
        <w:rPr>
          <w:rFonts w:ascii="Arial" w:hAnsi="Arial" w:cs="Arial"/>
          <w:b/>
          <w:i/>
        </w:rPr>
        <w:t>deekshA</w:t>
      </w:r>
      <w:proofErr w:type="spellEnd"/>
      <w:r>
        <w:rPr>
          <w:rFonts w:ascii="Arial" w:hAnsi="Arial" w:cs="Arial"/>
          <w:b/>
          <w:i/>
        </w:rPr>
        <w:t xml:space="preserve"> </w:t>
      </w:r>
      <w:r w:rsidR="00A52443">
        <w:rPr>
          <w:rFonts w:ascii="Arial" w:hAnsi="Arial" w:cs="Arial"/>
        </w:rPr>
        <w:tab/>
      </w:r>
      <w:r w:rsidR="00A52443">
        <w:rPr>
          <w:rFonts w:ascii="Arial" w:hAnsi="Arial" w:cs="Arial"/>
        </w:rPr>
        <w:tab/>
        <w:t xml:space="preserve">= </w:t>
      </w:r>
      <w:r w:rsidR="00A52443">
        <w:rPr>
          <w:rFonts w:ascii="Arial" w:hAnsi="Arial" w:cs="Arial"/>
          <w:sz w:val="20"/>
        </w:rPr>
        <w:t>the consecration</w:t>
      </w:r>
      <w:r w:rsidR="00295BED">
        <w:rPr>
          <w:rFonts w:ascii="Arial" w:hAnsi="Arial" w:cs="Arial"/>
          <w:sz w:val="20"/>
        </w:rPr>
        <w:t xml:space="preserve"> like wearing the sacred </w:t>
      </w:r>
      <w:proofErr w:type="spellStart"/>
      <w:r w:rsidR="00295BED">
        <w:rPr>
          <w:rFonts w:ascii="Arial" w:hAnsi="Arial" w:cs="Arial"/>
          <w:sz w:val="20"/>
        </w:rPr>
        <w:t>mounjee</w:t>
      </w:r>
      <w:proofErr w:type="spellEnd"/>
      <w:r w:rsidR="00295BED">
        <w:rPr>
          <w:rFonts w:ascii="Arial" w:hAnsi="Arial" w:cs="Arial"/>
          <w:sz w:val="20"/>
        </w:rPr>
        <w:t xml:space="preserve"> belt etc. </w:t>
      </w:r>
    </w:p>
    <w:p w14:paraId="4FA5374D" w14:textId="77777777" w:rsidR="00A52443" w:rsidRPr="00295BED" w:rsidRDefault="008D5263" w:rsidP="008D5263">
      <w:pPr>
        <w:jc w:val="both"/>
        <w:rPr>
          <w:rFonts w:ascii="Arial" w:hAnsi="Arial" w:cs="Arial"/>
          <w:sz w:val="20"/>
        </w:rPr>
      </w:pPr>
      <w:proofErr w:type="spellStart"/>
      <w:r>
        <w:rPr>
          <w:rFonts w:ascii="Arial" w:hAnsi="Arial" w:cs="Arial"/>
          <w:b/>
          <w:i/>
        </w:rPr>
        <w:t>sarve</w:t>
      </w:r>
      <w:proofErr w:type="spellEnd"/>
      <w:r>
        <w:rPr>
          <w:rFonts w:ascii="Arial" w:hAnsi="Arial" w:cs="Arial"/>
          <w:b/>
          <w:i/>
        </w:rPr>
        <w:t xml:space="preserve"> </w:t>
      </w:r>
      <w:r w:rsidR="00A52443">
        <w:rPr>
          <w:rFonts w:ascii="Arial" w:hAnsi="Arial" w:cs="Arial"/>
        </w:rPr>
        <w:tab/>
      </w:r>
      <w:r w:rsidR="00A52443">
        <w:rPr>
          <w:rFonts w:ascii="Arial" w:hAnsi="Arial" w:cs="Arial"/>
        </w:rPr>
        <w:tab/>
      </w:r>
      <w:r w:rsidR="00A52443">
        <w:rPr>
          <w:rFonts w:ascii="Arial" w:hAnsi="Arial" w:cs="Arial"/>
        </w:rPr>
        <w:tab/>
        <w:t>=</w:t>
      </w:r>
      <w:r w:rsidR="00295BED">
        <w:rPr>
          <w:rFonts w:ascii="Arial" w:hAnsi="Arial" w:cs="Arial"/>
        </w:rPr>
        <w:t xml:space="preserve"> </w:t>
      </w:r>
      <w:r w:rsidR="00295BED">
        <w:rPr>
          <w:rFonts w:ascii="Arial" w:hAnsi="Arial" w:cs="Arial"/>
          <w:sz w:val="20"/>
        </w:rPr>
        <w:t>all</w:t>
      </w:r>
    </w:p>
    <w:p w14:paraId="10475646" w14:textId="77777777" w:rsidR="00A52443" w:rsidRPr="00295BED" w:rsidRDefault="008D5263" w:rsidP="008D5263">
      <w:pPr>
        <w:jc w:val="both"/>
        <w:rPr>
          <w:rFonts w:ascii="Arial" w:hAnsi="Arial" w:cs="Arial"/>
          <w:sz w:val="20"/>
        </w:rPr>
      </w:pPr>
      <w:proofErr w:type="spellStart"/>
      <w:r>
        <w:rPr>
          <w:rFonts w:ascii="Arial" w:hAnsi="Arial" w:cs="Arial"/>
          <w:b/>
          <w:i/>
        </w:rPr>
        <w:t>yajnAh</w:t>
      </w:r>
      <w:proofErr w:type="spellEnd"/>
      <w:r>
        <w:rPr>
          <w:rFonts w:ascii="Arial" w:hAnsi="Arial" w:cs="Arial"/>
          <w:b/>
          <w:i/>
        </w:rPr>
        <w:t xml:space="preserve"> </w:t>
      </w:r>
      <w:r w:rsidR="00A52443">
        <w:rPr>
          <w:rFonts w:ascii="Arial" w:hAnsi="Arial" w:cs="Arial"/>
        </w:rPr>
        <w:tab/>
      </w:r>
      <w:r w:rsidR="00A52443">
        <w:rPr>
          <w:rFonts w:ascii="Arial" w:hAnsi="Arial" w:cs="Arial"/>
        </w:rPr>
        <w:tab/>
        <w:t>=</w:t>
      </w:r>
      <w:r w:rsidR="00295BED">
        <w:rPr>
          <w:rFonts w:ascii="Arial" w:hAnsi="Arial" w:cs="Arial"/>
        </w:rPr>
        <w:t xml:space="preserve"> </w:t>
      </w:r>
      <w:r w:rsidR="00295BED">
        <w:rPr>
          <w:rFonts w:ascii="Arial" w:hAnsi="Arial" w:cs="Arial"/>
          <w:sz w:val="20"/>
        </w:rPr>
        <w:t xml:space="preserve">the religious sacrificial rituals </w:t>
      </w:r>
    </w:p>
    <w:p w14:paraId="1BC571FB" w14:textId="77777777" w:rsidR="00A52443" w:rsidRPr="00A52443" w:rsidRDefault="008D5263" w:rsidP="008D5263">
      <w:pPr>
        <w:jc w:val="both"/>
        <w:rPr>
          <w:rFonts w:ascii="Arial" w:hAnsi="Arial" w:cs="Arial"/>
        </w:rPr>
      </w:pPr>
      <w:r>
        <w:rPr>
          <w:rFonts w:ascii="Arial" w:hAnsi="Arial" w:cs="Arial"/>
          <w:b/>
          <w:i/>
        </w:rPr>
        <w:t xml:space="preserve">cha </w:t>
      </w:r>
      <w:r w:rsidR="00A52443">
        <w:rPr>
          <w:rFonts w:ascii="Arial" w:hAnsi="Arial" w:cs="Arial"/>
        </w:rPr>
        <w:tab/>
      </w:r>
      <w:r w:rsidR="00A52443">
        <w:rPr>
          <w:rFonts w:ascii="Arial" w:hAnsi="Arial" w:cs="Arial"/>
        </w:rPr>
        <w:tab/>
      </w:r>
      <w:r w:rsidR="00A52443">
        <w:rPr>
          <w:rFonts w:ascii="Arial" w:hAnsi="Arial" w:cs="Arial"/>
        </w:rPr>
        <w:tab/>
        <w:t>=</w:t>
      </w:r>
      <w:r w:rsidR="00295BED" w:rsidRPr="00295BED">
        <w:rPr>
          <w:rFonts w:ascii="Arial" w:hAnsi="Arial" w:cs="Arial"/>
          <w:sz w:val="20"/>
        </w:rPr>
        <w:t xml:space="preserve"> a</w:t>
      </w:r>
      <w:r w:rsidR="00D26FE1">
        <w:rPr>
          <w:rFonts w:ascii="Arial" w:hAnsi="Arial" w:cs="Arial"/>
          <w:sz w:val="20"/>
        </w:rPr>
        <w:t>nd</w:t>
      </w:r>
    </w:p>
    <w:p w14:paraId="00B266A8" w14:textId="77777777" w:rsidR="00A52443" w:rsidRPr="00295BED" w:rsidRDefault="008D5263" w:rsidP="008D5263">
      <w:pPr>
        <w:jc w:val="both"/>
        <w:rPr>
          <w:rFonts w:ascii="Arial" w:hAnsi="Arial" w:cs="Arial"/>
          <w:sz w:val="20"/>
        </w:rPr>
      </w:pPr>
      <w:proofErr w:type="spellStart"/>
      <w:r>
        <w:rPr>
          <w:rFonts w:ascii="Arial" w:hAnsi="Arial" w:cs="Arial"/>
          <w:b/>
          <w:i/>
        </w:rPr>
        <w:t>krathavah</w:t>
      </w:r>
      <w:proofErr w:type="spellEnd"/>
      <w:r>
        <w:rPr>
          <w:rFonts w:ascii="Arial" w:hAnsi="Arial" w:cs="Arial"/>
          <w:b/>
          <w:i/>
        </w:rPr>
        <w:t xml:space="preserve"> </w:t>
      </w:r>
      <w:r w:rsidR="00A52443">
        <w:rPr>
          <w:rFonts w:ascii="Arial" w:hAnsi="Arial" w:cs="Arial"/>
        </w:rPr>
        <w:tab/>
      </w:r>
      <w:r w:rsidR="00A52443">
        <w:rPr>
          <w:rFonts w:ascii="Arial" w:hAnsi="Arial" w:cs="Arial"/>
        </w:rPr>
        <w:tab/>
        <w:t>=</w:t>
      </w:r>
      <w:r w:rsidR="00295BED">
        <w:rPr>
          <w:rFonts w:ascii="Arial" w:hAnsi="Arial" w:cs="Arial"/>
        </w:rPr>
        <w:t xml:space="preserve"> </w:t>
      </w:r>
      <w:r w:rsidR="00295BED">
        <w:rPr>
          <w:rFonts w:ascii="Arial" w:hAnsi="Arial" w:cs="Arial"/>
          <w:sz w:val="20"/>
        </w:rPr>
        <w:t xml:space="preserve">the different forms of sacrificial offering rituals like </w:t>
      </w:r>
      <w:proofErr w:type="spellStart"/>
      <w:r w:rsidR="00295BED">
        <w:rPr>
          <w:rFonts w:ascii="Arial" w:hAnsi="Arial" w:cs="Arial"/>
          <w:sz w:val="20"/>
        </w:rPr>
        <w:t>Somayaaga</w:t>
      </w:r>
      <w:proofErr w:type="spellEnd"/>
      <w:r w:rsidR="00295BED">
        <w:rPr>
          <w:rFonts w:ascii="Arial" w:hAnsi="Arial" w:cs="Arial"/>
          <w:sz w:val="20"/>
        </w:rPr>
        <w:t xml:space="preserve"> etc</w:t>
      </w:r>
    </w:p>
    <w:p w14:paraId="5718DE8C" w14:textId="77777777" w:rsidR="00A52443" w:rsidRPr="00295BED" w:rsidRDefault="008D5263" w:rsidP="008D5263">
      <w:pPr>
        <w:jc w:val="both"/>
        <w:rPr>
          <w:rFonts w:ascii="Arial" w:hAnsi="Arial" w:cs="Arial"/>
          <w:sz w:val="20"/>
        </w:rPr>
      </w:pPr>
      <w:proofErr w:type="spellStart"/>
      <w:r>
        <w:rPr>
          <w:rFonts w:ascii="Arial" w:hAnsi="Arial" w:cs="Arial"/>
          <w:b/>
          <w:i/>
        </w:rPr>
        <w:t>dakshiNAh</w:t>
      </w:r>
      <w:proofErr w:type="spellEnd"/>
      <w:r>
        <w:rPr>
          <w:rFonts w:ascii="Arial" w:hAnsi="Arial" w:cs="Arial"/>
          <w:b/>
          <w:i/>
        </w:rPr>
        <w:t xml:space="preserve"> </w:t>
      </w:r>
      <w:r w:rsidR="00A52443">
        <w:rPr>
          <w:rFonts w:ascii="Arial" w:hAnsi="Arial" w:cs="Arial"/>
        </w:rPr>
        <w:tab/>
      </w:r>
      <w:r w:rsidR="00A52443">
        <w:rPr>
          <w:rFonts w:ascii="Arial" w:hAnsi="Arial" w:cs="Arial"/>
        </w:rPr>
        <w:tab/>
        <w:t>=</w:t>
      </w:r>
      <w:r w:rsidR="00295BED">
        <w:rPr>
          <w:rFonts w:ascii="Arial" w:hAnsi="Arial" w:cs="Arial"/>
        </w:rPr>
        <w:t xml:space="preserve"> </w:t>
      </w:r>
      <w:r w:rsidR="00295BED">
        <w:rPr>
          <w:rFonts w:ascii="Arial" w:hAnsi="Arial" w:cs="Arial"/>
          <w:sz w:val="20"/>
        </w:rPr>
        <w:t>the offerings of wealth etc to the performers of the rituals</w:t>
      </w:r>
    </w:p>
    <w:p w14:paraId="701E7E72" w14:textId="77777777" w:rsidR="00A52443" w:rsidRPr="00A52443" w:rsidRDefault="008D5263" w:rsidP="008D5263">
      <w:pPr>
        <w:jc w:val="both"/>
        <w:rPr>
          <w:rFonts w:ascii="Arial" w:hAnsi="Arial" w:cs="Arial"/>
        </w:rPr>
      </w:pPr>
      <w:r>
        <w:rPr>
          <w:rFonts w:ascii="Arial" w:hAnsi="Arial" w:cs="Arial"/>
          <w:b/>
          <w:i/>
        </w:rPr>
        <w:t xml:space="preserve">cha </w:t>
      </w:r>
      <w:r w:rsidR="00A52443">
        <w:rPr>
          <w:rFonts w:ascii="Arial" w:hAnsi="Arial" w:cs="Arial"/>
        </w:rPr>
        <w:tab/>
      </w:r>
      <w:r w:rsidR="00A52443">
        <w:rPr>
          <w:rFonts w:ascii="Arial" w:hAnsi="Arial" w:cs="Arial"/>
        </w:rPr>
        <w:tab/>
      </w:r>
      <w:r w:rsidR="00A52443">
        <w:rPr>
          <w:rFonts w:ascii="Arial" w:hAnsi="Arial" w:cs="Arial"/>
        </w:rPr>
        <w:tab/>
        <w:t>=</w:t>
      </w:r>
      <w:r w:rsidR="00295BED">
        <w:rPr>
          <w:rFonts w:ascii="Arial" w:hAnsi="Arial" w:cs="Arial"/>
        </w:rPr>
        <w:t xml:space="preserve"> </w:t>
      </w:r>
      <w:r w:rsidR="00295BED" w:rsidRPr="00295BED">
        <w:rPr>
          <w:rFonts w:ascii="Arial" w:hAnsi="Arial" w:cs="Arial"/>
          <w:sz w:val="20"/>
        </w:rPr>
        <w:t>a</w:t>
      </w:r>
      <w:r w:rsidR="00D26FE1">
        <w:rPr>
          <w:rFonts w:ascii="Arial" w:hAnsi="Arial" w:cs="Arial"/>
          <w:sz w:val="20"/>
        </w:rPr>
        <w:t>nd</w:t>
      </w:r>
    </w:p>
    <w:p w14:paraId="5CE5BBB2" w14:textId="77777777" w:rsidR="00A52443" w:rsidRPr="00295BED" w:rsidRDefault="008D5263" w:rsidP="008D5263">
      <w:pPr>
        <w:jc w:val="both"/>
        <w:rPr>
          <w:rFonts w:ascii="Arial" w:hAnsi="Arial" w:cs="Arial"/>
          <w:sz w:val="20"/>
        </w:rPr>
      </w:pPr>
      <w:proofErr w:type="spellStart"/>
      <w:r>
        <w:rPr>
          <w:rFonts w:ascii="Arial" w:hAnsi="Arial" w:cs="Arial"/>
          <w:b/>
          <w:i/>
        </w:rPr>
        <w:t>samvathsaram</w:t>
      </w:r>
      <w:proofErr w:type="spellEnd"/>
      <w:r>
        <w:rPr>
          <w:rFonts w:ascii="Arial" w:hAnsi="Arial" w:cs="Arial"/>
          <w:b/>
          <w:i/>
        </w:rPr>
        <w:t xml:space="preserve"> </w:t>
      </w:r>
      <w:r w:rsidR="00A52443">
        <w:rPr>
          <w:rFonts w:ascii="Arial" w:hAnsi="Arial" w:cs="Arial"/>
        </w:rPr>
        <w:tab/>
        <w:t>=</w:t>
      </w:r>
      <w:r w:rsidR="00295BED">
        <w:rPr>
          <w:rFonts w:ascii="Arial" w:hAnsi="Arial" w:cs="Arial"/>
        </w:rPr>
        <w:t xml:space="preserve"> </w:t>
      </w:r>
      <w:r w:rsidR="00295BED">
        <w:rPr>
          <w:rFonts w:ascii="Arial" w:hAnsi="Arial" w:cs="Arial"/>
          <w:sz w:val="20"/>
        </w:rPr>
        <w:t>the time e</w:t>
      </w:r>
      <w:r w:rsidR="00D26FE1">
        <w:rPr>
          <w:rFonts w:ascii="Arial" w:hAnsi="Arial" w:cs="Arial"/>
          <w:sz w:val="20"/>
        </w:rPr>
        <w:t>.</w:t>
      </w:r>
      <w:r w:rsidR="00295BED">
        <w:rPr>
          <w:rFonts w:ascii="Arial" w:hAnsi="Arial" w:cs="Arial"/>
          <w:sz w:val="20"/>
        </w:rPr>
        <w:t>g.</w:t>
      </w:r>
      <w:r w:rsidR="00D26FE1">
        <w:rPr>
          <w:rFonts w:ascii="Arial" w:hAnsi="Arial" w:cs="Arial"/>
          <w:sz w:val="20"/>
        </w:rPr>
        <w:t>,</w:t>
      </w:r>
      <w:r w:rsidR="00295BED">
        <w:rPr>
          <w:rFonts w:ascii="Arial" w:hAnsi="Arial" w:cs="Arial"/>
          <w:sz w:val="20"/>
        </w:rPr>
        <w:t xml:space="preserve"> The year etc</w:t>
      </w:r>
      <w:r w:rsidR="003E5810">
        <w:rPr>
          <w:rFonts w:ascii="Arial" w:hAnsi="Arial" w:cs="Arial"/>
          <w:sz w:val="20"/>
        </w:rPr>
        <w:t>.</w:t>
      </w:r>
    </w:p>
    <w:p w14:paraId="745E853C" w14:textId="77777777" w:rsidR="00A52443" w:rsidRPr="00295BED" w:rsidRDefault="008D5263" w:rsidP="008D5263">
      <w:pPr>
        <w:jc w:val="both"/>
        <w:rPr>
          <w:rFonts w:ascii="Arial" w:hAnsi="Arial" w:cs="Arial"/>
          <w:sz w:val="20"/>
        </w:rPr>
      </w:pPr>
      <w:r>
        <w:rPr>
          <w:rFonts w:ascii="Arial" w:hAnsi="Arial" w:cs="Arial"/>
          <w:b/>
          <w:i/>
        </w:rPr>
        <w:t xml:space="preserve">cha </w:t>
      </w:r>
      <w:r w:rsidR="00A52443">
        <w:rPr>
          <w:rFonts w:ascii="Arial" w:hAnsi="Arial" w:cs="Arial"/>
        </w:rPr>
        <w:tab/>
      </w:r>
      <w:r w:rsidR="00A52443">
        <w:rPr>
          <w:rFonts w:ascii="Arial" w:hAnsi="Arial" w:cs="Arial"/>
        </w:rPr>
        <w:tab/>
      </w:r>
      <w:r w:rsidR="00A52443">
        <w:rPr>
          <w:rFonts w:ascii="Arial" w:hAnsi="Arial" w:cs="Arial"/>
        </w:rPr>
        <w:tab/>
        <w:t>=</w:t>
      </w:r>
      <w:r w:rsidR="00D26FE1">
        <w:rPr>
          <w:rFonts w:ascii="Arial" w:hAnsi="Arial" w:cs="Arial"/>
          <w:sz w:val="20"/>
        </w:rPr>
        <w:t xml:space="preserve"> and</w:t>
      </w:r>
    </w:p>
    <w:p w14:paraId="692A4C60" w14:textId="77777777" w:rsidR="00A52443" w:rsidRPr="00295BED" w:rsidRDefault="008D5263" w:rsidP="008D5263">
      <w:pPr>
        <w:jc w:val="both"/>
        <w:rPr>
          <w:rFonts w:ascii="Arial" w:hAnsi="Arial" w:cs="Arial"/>
          <w:sz w:val="20"/>
        </w:rPr>
      </w:pPr>
      <w:proofErr w:type="spellStart"/>
      <w:r>
        <w:rPr>
          <w:rFonts w:ascii="Arial" w:hAnsi="Arial" w:cs="Arial"/>
          <w:b/>
          <w:i/>
        </w:rPr>
        <w:t>yajamAnah</w:t>
      </w:r>
      <w:proofErr w:type="spellEnd"/>
      <w:r>
        <w:rPr>
          <w:rFonts w:ascii="Arial" w:hAnsi="Arial" w:cs="Arial"/>
          <w:b/>
          <w:i/>
        </w:rPr>
        <w:t xml:space="preserve"> </w:t>
      </w:r>
      <w:r w:rsidR="00A52443">
        <w:rPr>
          <w:rFonts w:ascii="Arial" w:hAnsi="Arial" w:cs="Arial"/>
        </w:rPr>
        <w:tab/>
      </w:r>
      <w:r w:rsidR="00A52443">
        <w:rPr>
          <w:rFonts w:ascii="Arial" w:hAnsi="Arial" w:cs="Arial"/>
        </w:rPr>
        <w:tab/>
        <w:t>=</w:t>
      </w:r>
      <w:r w:rsidR="00295BED">
        <w:rPr>
          <w:rFonts w:ascii="Arial" w:hAnsi="Arial" w:cs="Arial"/>
          <w:sz w:val="20"/>
        </w:rPr>
        <w:t xml:space="preserve"> the beneficiary of these rituals</w:t>
      </w:r>
      <w:r w:rsidR="00D26FE1">
        <w:rPr>
          <w:rFonts w:ascii="Arial" w:hAnsi="Arial" w:cs="Arial"/>
          <w:sz w:val="20"/>
        </w:rPr>
        <w:t>,</w:t>
      </w:r>
    </w:p>
    <w:p w14:paraId="16C0E933" w14:textId="77777777" w:rsidR="00A52443" w:rsidRPr="00295BED" w:rsidRDefault="008D5263" w:rsidP="008D5263">
      <w:pPr>
        <w:jc w:val="both"/>
        <w:rPr>
          <w:rFonts w:ascii="Arial" w:hAnsi="Arial" w:cs="Arial"/>
          <w:sz w:val="20"/>
        </w:rPr>
      </w:pPr>
      <w:r>
        <w:rPr>
          <w:rFonts w:ascii="Arial" w:hAnsi="Arial" w:cs="Arial"/>
          <w:b/>
          <w:i/>
        </w:rPr>
        <w:t xml:space="preserve">cha </w:t>
      </w:r>
      <w:r w:rsidR="00A52443">
        <w:rPr>
          <w:rFonts w:ascii="Arial" w:hAnsi="Arial" w:cs="Arial"/>
        </w:rPr>
        <w:tab/>
      </w:r>
      <w:r w:rsidR="00A52443">
        <w:rPr>
          <w:rFonts w:ascii="Arial" w:hAnsi="Arial" w:cs="Arial"/>
        </w:rPr>
        <w:tab/>
      </w:r>
      <w:r w:rsidR="00A52443">
        <w:rPr>
          <w:rFonts w:ascii="Arial" w:hAnsi="Arial" w:cs="Arial"/>
        </w:rPr>
        <w:tab/>
        <w:t>=</w:t>
      </w:r>
      <w:r w:rsidR="00295BED">
        <w:rPr>
          <w:rFonts w:ascii="Arial" w:hAnsi="Arial" w:cs="Arial"/>
        </w:rPr>
        <w:t xml:space="preserve"> </w:t>
      </w:r>
      <w:r w:rsidR="00D26FE1">
        <w:rPr>
          <w:rFonts w:ascii="Arial" w:hAnsi="Arial" w:cs="Arial"/>
          <w:sz w:val="20"/>
        </w:rPr>
        <w:t>and</w:t>
      </w:r>
    </w:p>
    <w:p w14:paraId="01BF19B4" w14:textId="77777777" w:rsidR="00A52443" w:rsidRPr="00295BED" w:rsidRDefault="008D5263" w:rsidP="008D5263">
      <w:pPr>
        <w:jc w:val="both"/>
        <w:rPr>
          <w:rFonts w:ascii="Arial" w:hAnsi="Arial" w:cs="Arial"/>
          <w:sz w:val="20"/>
        </w:rPr>
      </w:pPr>
      <w:proofErr w:type="spellStart"/>
      <w:r>
        <w:rPr>
          <w:rFonts w:ascii="Arial" w:hAnsi="Arial" w:cs="Arial"/>
          <w:b/>
          <w:i/>
        </w:rPr>
        <w:t>yathra</w:t>
      </w:r>
      <w:proofErr w:type="spellEnd"/>
      <w:r>
        <w:rPr>
          <w:rFonts w:ascii="Arial" w:hAnsi="Arial" w:cs="Arial"/>
          <w:b/>
          <w:i/>
        </w:rPr>
        <w:t xml:space="preserve"> </w:t>
      </w:r>
      <w:r w:rsidR="00A52443">
        <w:rPr>
          <w:rFonts w:ascii="Arial" w:hAnsi="Arial" w:cs="Arial"/>
        </w:rPr>
        <w:tab/>
      </w:r>
      <w:r w:rsidR="00A52443">
        <w:rPr>
          <w:rFonts w:ascii="Arial" w:hAnsi="Arial" w:cs="Arial"/>
        </w:rPr>
        <w:tab/>
        <w:t>=</w:t>
      </w:r>
      <w:r w:rsidR="00295BED">
        <w:rPr>
          <w:rFonts w:ascii="Arial" w:hAnsi="Arial" w:cs="Arial"/>
          <w:sz w:val="20"/>
        </w:rPr>
        <w:t xml:space="preserve"> whichever worlds</w:t>
      </w:r>
    </w:p>
    <w:p w14:paraId="1B49CF82" w14:textId="77777777" w:rsidR="00A52443" w:rsidRPr="00295BED" w:rsidRDefault="008D5263" w:rsidP="008D5263">
      <w:pPr>
        <w:jc w:val="both"/>
        <w:rPr>
          <w:rFonts w:ascii="Arial" w:hAnsi="Arial" w:cs="Arial"/>
          <w:sz w:val="20"/>
        </w:rPr>
      </w:pPr>
      <w:proofErr w:type="spellStart"/>
      <w:r>
        <w:rPr>
          <w:rFonts w:ascii="Arial" w:hAnsi="Arial" w:cs="Arial"/>
          <w:b/>
          <w:i/>
        </w:rPr>
        <w:t>pavathe</w:t>
      </w:r>
      <w:proofErr w:type="spellEnd"/>
      <w:r>
        <w:rPr>
          <w:rFonts w:ascii="Arial" w:hAnsi="Arial" w:cs="Arial"/>
          <w:b/>
          <w:i/>
        </w:rPr>
        <w:t xml:space="preserve"> </w:t>
      </w:r>
      <w:r w:rsidR="00A52443">
        <w:rPr>
          <w:rFonts w:ascii="Arial" w:hAnsi="Arial" w:cs="Arial"/>
        </w:rPr>
        <w:tab/>
      </w:r>
      <w:r w:rsidR="00A52443">
        <w:rPr>
          <w:rFonts w:ascii="Arial" w:hAnsi="Arial" w:cs="Arial"/>
        </w:rPr>
        <w:tab/>
        <w:t>=</w:t>
      </w:r>
      <w:r w:rsidR="00295BED">
        <w:rPr>
          <w:rFonts w:ascii="Arial" w:hAnsi="Arial" w:cs="Arial"/>
          <w:sz w:val="20"/>
        </w:rPr>
        <w:t xml:space="preserve"> </w:t>
      </w:r>
      <w:r w:rsidR="00D26FE1">
        <w:rPr>
          <w:rFonts w:ascii="Arial" w:hAnsi="Arial" w:cs="Arial"/>
          <w:sz w:val="20"/>
        </w:rPr>
        <w:t>are made</w:t>
      </w:r>
      <w:r w:rsidR="00295BED">
        <w:rPr>
          <w:rFonts w:ascii="Arial" w:hAnsi="Arial" w:cs="Arial"/>
          <w:sz w:val="20"/>
        </w:rPr>
        <w:t xml:space="preserve"> pure by </w:t>
      </w:r>
      <w:r w:rsidR="00D26FE1">
        <w:rPr>
          <w:rFonts w:ascii="Arial" w:hAnsi="Arial" w:cs="Arial"/>
          <w:sz w:val="20"/>
        </w:rPr>
        <w:t>the</w:t>
      </w:r>
      <w:r w:rsidR="00295BED">
        <w:rPr>
          <w:rFonts w:ascii="Arial" w:hAnsi="Arial" w:cs="Arial"/>
          <w:sz w:val="20"/>
        </w:rPr>
        <w:t xml:space="preserve"> rays</w:t>
      </w:r>
      <w:r w:rsidR="00D26FE1">
        <w:rPr>
          <w:rFonts w:ascii="Arial" w:hAnsi="Arial" w:cs="Arial"/>
          <w:sz w:val="20"/>
        </w:rPr>
        <w:t xml:space="preserve"> of</w:t>
      </w:r>
    </w:p>
    <w:p w14:paraId="79AA5BC8" w14:textId="77777777" w:rsidR="00D26FE1" w:rsidRPr="00295BED" w:rsidRDefault="00D26FE1" w:rsidP="00D26FE1">
      <w:pPr>
        <w:jc w:val="both"/>
        <w:rPr>
          <w:rFonts w:ascii="Arial" w:hAnsi="Arial" w:cs="Arial"/>
          <w:sz w:val="20"/>
        </w:rPr>
      </w:pPr>
      <w:proofErr w:type="spellStart"/>
      <w:r>
        <w:rPr>
          <w:rFonts w:ascii="Arial" w:hAnsi="Arial" w:cs="Arial"/>
          <w:b/>
          <w:i/>
        </w:rPr>
        <w:t>somah</w:t>
      </w:r>
      <w:proofErr w:type="spellEnd"/>
      <w:r>
        <w:rPr>
          <w:rFonts w:ascii="Arial" w:hAnsi="Arial" w:cs="Arial"/>
          <w:b/>
          <w:i/>
        </w:rPr>
        <w:t xml:space="preserve"> </w:t>
      </w:r>
      <w:r>
        <w:rPr>
          <w:rFonts w:ascii="Arial" w:hAnsi="Arial" w:cs="Arial"/>
        </w:rPr>
        <w:tab/>
      </w:r>
      <w:r>
        <w:rPr>
          <w:rFonts w:ascii="Arial" w:hAnsi="Arial" w:cs="Arial"/>
        </w:rPr>
        <w:tab/>
        <w:t>=</w:t>
      </w:r>
      <w:r>
        <w:rPr>
          <w:rFonts w:ascii="Arial" w:hAnsi="Arial" w:cs="Arial"/>
          <w:sz w:val="18"/>
        </w:rPr>
        <w:t xml:space="preserve"> </w:t>
      </w:r>
      <w:r>
        <w:rPr>
          <w:rFonts w:ascii="Arial" w:hAnsi="Arial" w:cs="Arial"/>
          <w:sz w:val="20"/>
        </w:rPr>
        <w:t>the moon, and</w:t>
      </w:r>
    </w:p>
    <w:p w14:paraId="17900949" w14:textId="77777777" w:rsidR="00A52443" w:rsidRPr="00A52443" w:rsidRDefault="008D5263" w:rsidP="008D5263">
      <w:pPr>
        <w:jc w:val="both"/>
        <w:rPr>
          <w:rFonts w:ascii="Arial" w:hAnsi="Arial" w:cs="Arial"/>
        </w:rPr>
      </w:pPr>
      <w:proofErr w:type="spellStart"/>
      <w:r>
        <w:rPr>
          <w:rFonts w:ascii="Arial" w:hAnsi="Arial" w:cs="Arial"/>
          <w:b/>
          <w:i/>
        </w:rPr>
        <w:t>yathra</w:t>
      </w:r>
      <w:proofErr w:type="spellEnd"/>
      <w:r>
        <w:rPr>
          <w:rFonts w:ascii="Arial" w:hAnsi="Arial" w:cs="Arial"/>
          <w:b/>
          <w:i/>
        </w:rPr>
        <w:t xml:space="preserve"> </w:t>
      </w:r>
      <w:r w:rsidR="00A52443">
        <w:rPr>
          <w:rFonts w:ascii="Arial" w:hAnsi="Arial" w:cs="Arial"/>
        </w:rPr>
        <w:tab/>
      </w:r>
      <w:r w:rsidR="00A52443">
        <w:rPr>
          <w:rFonts w:ascii="Arial" w:hAnsi="Arial" w:cs="Arial"/>
        </w:rPr>
        <w:tab/>
        <w:t>=</w:t>
      </w:r>
      <w:r w:rsidR="00295BED">
        <w:rPr>
          <w:rFonts w:ascii="Arial" w:hAnsi="Arial" w:cs="Arial"/>
        </w:rPr>
        <w:t xml:space="preserve"> </w:t>
      </w:r>
      <w:r w:rsidR="00295BED">
        <w:rPr>
          <w:rFonts w:ascii="Arial" w:hAnsi="Arial" w:cs="Arial"/>
          <w:sz w:val="20"/>
        </w:rPr>
        <w:t>which</w:t>
      </w:r>
      <w:r w:rsidR="00295BED" w:rsidRPr="00295BED">
        <w:rPr>
          <w:rFonts w:ascii="Arial" w:hAnsi="Arial" w:cs="Arial"/>
          <w:sz w:val="20"/>
        </w:rPr>
        <w:t>ever</w:t>
      </w:r>
      <w:r w:rsidR="00295BED">
        <w:rPr>
          <w:rFonts w:ascii="Arial" w:hAnsi="Arial" w:cs="Arial"/>
          <w:sz w:val="20"/>
        </w:rPr>
        <w:t xml:space="preserve"> worlds are </w:t>
      </w:r>
    </w:p>
    <w:p w14:paraId="0BC0F24A" w14:textId="77777777" w:rsidR="00A52443" w:rsidRPr="00295BED" w:rsidRDefault="008D5263" w:rsidP="008D5263">
      <w:pPr>
        <w:jc w:val="both"/>
        <w:rPr>
          <w:rFonts w:ascii="Arial" w:hAnsi="Arial" w:cs="Arial"/>
          <w:sz w:val="20"/>
        </w:rPr>
      </w:pPr>
      <w:proofErr w:type="spellStart"/>
      <w:r>
        <w:rPr>
          <w:rFonts w:ascii="Arial" w:hAnsi="Arial" w:cs="Arial"/>
          <w:b/>
          <w:i/>
        </w:rPr>
        <w:t>sUryah</w:t>
      </w:r>
      <w:proofErr w:type="spellEnd"/>
      <w:r>
        <w:rPr>
          <w:rFonts w:ascii="Arial" w:hAnsi="Arial" w:cs="Arial"/>
          <w:b/>
          <w:i/>
        </w:rPr>
        <w:t xml:space="preserve"> </w:t>
      </w:r>
      <w:r w:rsidR="00295BED">
        <w:rPr>
          <w:rFonts w:ascii="Arial" w:hAnsi="Arial" w:cs="Arial"/>
        </w:rPr>
        <w:tab/>
      </w:r>
      <w:r w:rsidR="00295BED">
        <w:rPr>
          <w:rFonts w:ascii="Arial" w:hAnsi="Arial" w:cs="Arial"/>
        </w:rPr>
        <w:tab/>
        <w:t>=</w:t>
      </w:r>
      <w:r w:rsidR="00295BED">
        <w:rPr>
          <w:rFonts w:ascii="Arial" w:hAnsi="Arial" w:cs="Arial"/>
          <w:sz w:val="20"/>
        </w:rPr>
        <w:t xml:space="preserve"> purified by the sun god </w:t>
      </w:r>
    </w:p>
    <w:p w14:paraId="041BC047" w14:textId="77777777" w:rsidR="00A52443" w:rsidRPr="00295BED" w:rsidRDefault="008D5263" w:rsidP="008D5263">
      <w:pPr>
        <w:jc w:val="both"/>
        <w:rPr>
          <w:rFonts w:ascii="Arial" w:hAnsi="Arial" w:cs="Arial"/>
          <w:sz w:val="20"/>
        </w:rPr>
      </w:pPr>
      <w:proofErr w:type="spellStart"/>
      <w:r>
        <w:rPr>
          <w:rFonts w:ascii="Arial" w:hAnsi="Arial" w:cs="Arial"/>
          <w:b/>
          <w:i/>
        </w:rPr>
        <w:t>pavathe</w:t>
      </w:r>
      <w:proofErr w:type="spellEnd"/>
      <w:r>
        <w:rPr>
          <w:rFonts w:ascii="Arial" w:hAnsi="Arial" w:cs="Arial"/>
          <w:b/>
          <w:i/>
        </w:rPr>
        <w:t xml:space="preserve"> </w:t>
      </w:r>
      <w:r w:rsidR="00D26FE1">
        <w:rPr>
          <w:rFonts w:ascii="Arial" w:hAnsi="Arial" w:cs="Arial"/>
          <w:b/>
          <w:i/>
        </w:rPr>
        <w:t>cha</w:t>
      </w:r>
      <w:r w:rsidR="00295BED">
        <w:rPr>
          <w:rFonts w:ascii="Arial" w:hAnsi="Arial" w:cs="Arial"/>
        </w:rPr>
        <w:tab/>
      </w:r>
      <w:r w:rsidR="00295BED">
        <w:rPr>
          <w:rFonts w:ascii="Arial" w:hAnsi="Arial" w:cs="Arial"/>
        </w:rPr>
        <w:tab/>
        <w:t xml:space="preserve">= </w:t>
      </w:r>
      <w:r w:rsidR="00295BED">
        <w:rPr>
          <w:rFonts w:ascii="Arial" w:hAnsi="Arial" w:cs="Arial"/>
          <w:sz w:val="20"/>
        </w:rPr>
        <w:t>with his rays</w:t>
      </w:r>
      <w:r w:rsidR="00D26FE1">
        <w:rPr>
          <w:rFonts w:ascii="Arial" w:hAnsi="Arial" w:cs="Arial"/>
          <w:sz w:val="20"/>
        </w:rPr>
        <w:t>, and</w:t>
      </w:r>
    </w:p>
    <w:p w14:paraId="37AC0A88" w14:textId="77777777" w:rsidR="00A52443" w:rsidRPr="00295BED" w:rsidRDefault="008D5263" w:rsidP="008D5263">
      <w:pPr>
        <w:jc w:val="both"/>
        <w:rPr>
          <w:rFonts w:ascii="Arial" w:hAnsi="Arial" w:cs="Arial"/>
          <w:sz w:val="20"/>
        </w:rPr>
      </w:pPr>
      <w:r>
        <w:rPr>
          <w:rFonts w:ascii="Arial" w:hAnsi="Arial" w:cs="Arial"/>
          <w:b/>
          <w:i/>
        </w:rPr>
        <w:t xml:space="preserve">(the) </w:t>
      </w:r>
      <w:proofErr w:type="spellStart"/>
      <w:r>
        <w:rPr>
          <w:rFonts w:ascii="Arial" w:hAnsi="Arial" w:cs="Arial"/>
          <w:b/>
          <w:i/>
        </w:rPr>
        <w:t>lokAh</w:t>
      </w:r>
      <w:proofErr w:type="spellEnd"/>
      <w:r>
        <w:rPr>
          <w:rFonts w:ascii="Arial" w:hAnsi="Arial" w:cs="Arial"/>
          <w:b/>
          <w:i/>
        </w:rPr>
        <w:t xml:space="preserve"> </w:t>
      </w:r>
      <w:r w:rsidR="00D26FE1">
        <w:rPr>
          <w:rFonts w:ascii="Arial" w:hAnsi="Arial" w:cs="Arial"/>
          <w:b/>
          <w:i/>
        </w:rPr>
        <w:tab/>
      </w:r>
      <w:r>
        <w:rPr>
          <w:rFonts w:ascii="Arial" w:hAnsi="Arial" w:cs="Arial"/>
          <w:b/>
          <w:i/>
        </w:rPr>
        <w:t xml:space="preserve"> </w:t>
      </w:r>
      <w:r w:rsidR="00295BED">
        <w:rPr>
          <w:rFonts w:ascii="Arial" w:hAnsi="Arial" w:cs="Arial"/>
        </w:rPr>
        <w:tab/>
        <w:t>=</w:t>
      </w:r>
      <w:r w:rsidR="00295BED">
        <w:rPr>
          <w:rFonts w:ascii="Arial" w:hAnsi="Arial" w:cs="Arial"/>
          <w:sz w:val="20"/>
        </w:rPr>
        <w:t xml:space="preserve"> such pious worlds also</w:t>
      </w:r>
    </w:p>
    <w:p w14:paraId="5E1CD9B9" w14:textId="77777777" w:rsidR="008D5263" w:rsidRDefault="00295BED" w:rsidP="008D5263">
      <w:pPr>
        <w:jc w:val="both"/>
        <w:rPr>
          <w:rFonts w:ascii="Arial" w:hAnsi="Arial" w:cs="Arial"/>
          <w:sz w:val="20"/>
        </w:rPr>
      </w:pPr>
      <w:proofErr w:type="spellStart"/>
      <w:r>
        <w:rPr>
          <w:rFonts w:ascii="Arial" w:hAnsi="Arial" w:cs="Arial"/>
          <w:b/>
          <w:i/>
        </w:rPr>
        <w:t>s</w:t>
      </w:r>
      <w:r w:rsidR="008D5263">
        <w:rPr>
          <w:rFonts w:ascii="Arial" w:hAnsi="Arial" w:cs="Arial"/>
          <w:b/>
          <w:i/>
        </w:rPr>
        <w:t>ambhavanthi</w:t>
      </w:r>
      <w:proofErr w:type="spellEnd"/>
      <w:r>
        <w:rPr>
          <w:rFonts w:ascii="Arial" w:hAnsi="Arial" w:cs="Arial"/>
        </w:rPr>
        <w:tab/>
        <w:t xml:space="preserve">= </w:t>
      </w:r>
      <w:r>
        <w:rPr>
          <w:rFonts w:ascii="Arial" w:hAnsi="Arial" w:cs="Arial"/>
          <w:sz w:val="20"/>
        </w:rPr>
        <w:t>are created</w:t>
      </w:r>
      <w:r w:rsidR="007B6DA9">
        <w:rPr>
          <w:rFonts w:ascii="Arial" w:hAnsi="Arial" w:cs="Arial"/>
          <w:sz w:val="20"/>
        </w:rPr>
        <w:t>.</w:t>
      </w:r>
    </w:p>
    <w:p w14:paraId="13D971A4" w14:textId="77777777" w:rsidR="00D26FE1" w:rsidRDefault="00D26FE1" w:rsidP="008D5263">
      <w:pPr>
        <w:jc w:val="both"/>
      </w:pPr>
      <w:proofErr w:type="spellStart"/>
      <w:r>
        <w:rPr>
          <w:rFonts w:ascii="Arial" w:hAnsi="Arial" w:cs="Arial"/>
          <w:b/>
          <w:i/>
        </w:rPr>
        <w:t>thasmAth</w:t>
      </w:r>
      <w:proofErr w:type="spellEnd"/>
      <w:r>
        <w:rPr>
          <w:rFonts w:ascii="Arial" w:hAnsi="Arial" w:cs="Arial"/>
          <w:b/>
          <w:i/>
        </w:rPr>
        <w:t xml:space="preserve"> </w:t>
      </w:r>
      <w:r>
        <w:rPr>
          <w:rFonts w:ascii="Arial" w:hAnsi="Arial" w:cs="Arial"/>
        </w:rPr>
        <w:tab/>
      </w:r>
      <w:r>
        <w:rPr>
          <w:rFonts w:ascii="Arial" w:hAnsi="Arial" w:cs="Arial"/>
        </w:rPr>
        <w:tab/>
        <w:t xml:space="preserve">= </w:t>
      </w:r>
      <w:r>
        <w:rPr>
          <w:rFonts w:ascii="Arial" w:hAnsi="Arial" w:cs="Arial"/>
          <w:sz w:val="20"/>
        </w:rPr>
        <w:t xml:space="preserve">from that </w:t>
      </w:r>
      <w:proofErr w:type="spellStart"/>
      <w:r>
        <w:rPr>
          <w:rFonts w:ascii="Arial" w:hAnsi="Arial" w:cs="Arial"/>
          <w:sz w:val="20"/>
        </w:rPr>
        <w:t>akshara</w:t>
      </w:r>
      <w:proofErr w:type="spellEnd"/>
      <w:r>
        <w:rPr>
          <w:rFonts w:ascii="Arial" w:hAnsi="Arial" w:cs="Arial"/>
          <w:sz w:val="20"/>
        </w:rPr>
        <w:t xml:space="preserve"> brahman</w:t>
      </w:r>
      <w:r>
        <w:t xml:space="preserve"> </w:t>
      </w:r>
    </w:p>
    <w:p w14:paraId="17E9557B" w14:textId="77777777" w:rsidR="007B6DA9" w:rsidRPr="00295BED" w:rsidRDefault="00000000" w:rsidP="008D5263">
      <w:pPr>
        <w:jc w:val="both"/>
        <w:rPr>
          <w:rFonts w:ascii="Arial" w:hAnsi="Arial" w:cs="Arial"/>
          <w:sz w:val="20"/>
        </w:rPr>
      </w:pPr>
      <w:hyperlink r:id="rId6" w:history="1">
        <w:r w:rsidR="00211671">
          <w:rPr>
            <w:rStyle w:val="Hyperlink"/>
          </w:rPr>
          <w:t>http://www.sanskrit-lexicon.uni-koeln.de/mwquery/</w:t>
        </w:r>
      </w:hyperlink>
    </w:p>
    <w:p w14:paraId="6D810C4C" w14:textId="77777777" w:rsidR="008D5263" w:rsidRDefault="00D26FE1" w:rsidP="00A61E4B">
      <w:pPr>
        <w:jc w:val="both"/>
        <w:rPr>
          <w:rFonts w:ascii="Arial" w:hAnsi="Arial" w:cs="Arial"/>
          <w:b/>
          <w:u w:val="single"/>
        </w:rPr>
      </w:pPr>
      <w:r>
        <w:rPr>
          <w:rFonts w:ascii="Arial" w:hAnsi="Arial" w:cs="Arial"/>
          <w:b/>
          <w:u w:val="single"/>
        </w:rPr>
        <w:t>Explanation</w:t>
      </w:r>
    </w:p>
    <w:p w14:paraId="0AC1BDCB" w14:textId="77777777" w:rsidR="00D26FE1" w:rsidRDefault="00D26FE1" w:rsidP="00A61E4B">
      <w:pPr>
        <w:jc w:val="both"/>
        <w:rPr>
          <w:rFonts w:ascii="Arial" w:hAnsi="Arial" w:cs="Arial"/>
          <w:sz w:val="20"/>
        </w:rPr>
      </w:pPr>
    </w:p>
    <w:p w14:paraId="459AC3BA" w14:textId="77777777" w:rsidR="00D26FE1" w:rsidRDefault="00D26FE1" w:rsidP="00A61E4B">
      <w:pPr>
        <w:jc w:val="both"/>
        <w:rPr>
          <w:rFonts w:ascii="Arial" w:hAnsi="Arial" w:cs="Arial"/>
          <w:sz w:val="20"/>
        </w:rPr>
      </w:pPr>
      <w:r>
        <w:rPr>
          <w:rFonts w:ascii="Arial" w:hAnsi="Arial" w:cs="Arial"/>
          <w:sz w:val="20"/>
        </w:rPr>
        <w:t xml:space="preserve">In this mantra it is stated that the rituals like the yajnas – the sacrificial religious rituals, the required procedures and accessories of those yajnas, their benefits etc., are all created by that </w:t>
      </w:r>
      <w:proofErr w:type="spellStart"/>
      <w:r>
        <w:rPr>
          <w:rFonts w:ascii="Arial" w:hAnsi="Arial" w:cs="Arial"/>
          <w:sz w:val="20"/>
        </w:rPr>
        <w:t>akshara</w:t>
      </w:r>
      <w:proofErr w:type="spellEnd"/>
      <w:r>
        <w:rPr>
          <w:rFonts w:ascii="Arial" w:hAnsi="Arial" w:cs="Arial"/>
          <w:sz w:val="20"/>
        </w:rPr>
        <w:t xml:space="preserve"> brahman only.</w:t>
      </w:r>
    </w:p>
    <w:p w14:paraId="5D538C23" w14:textId="77777777" w:rsidR="00D26FE1" w:rsidRDefault="00D26FE1" w:rsidP="00D26FE1">
      <w:pPr>
        <w:ind w:firstLine="698"/>
        <w:jc w:val="both"/>
        <w:rPr>
          <w:rFonts w:ascii="Arial" w:hAnsi="Arial" w:cs="Arial"/>
          <w:sz w:val="20"/>
        </w:rPr>
      </w:pPr>
      <w:r>
        <w:rPr>
          <w:rFonts w:ascii="Arial" w:hAnsi="Arial" w:cs="Arial"/>
          <w:sz w:val="20"/>
        </w:rPr>
        <w:t xml:space="preserve">The </w:t>
      </w:r>
      <w:proofErr w:type="spellStart"/>
      <w:r>
        <w:rPr>
          <w:rFonts w:ascii="Arial" w:hAnsi="Arial" w:cs="Arial"/>
          <w:sz w:val="20"/>
        </w:rPr>
        <w:t>Riks</w:t>
      </w:r>
      <w:proofErr w:type="spellEnd"/>
      <w:r>
        <w:rPr>
          <w:rFonts w:ascii="Arial" w:hAnsi="Arial" w:cs="Arial"/>
          <w:sz w:val="20"/>
        </w:rPr>
        <w:t xml:space="preserve"> – the mantras which are </w:t>
      </w:r>
      <w:r w:rsidR="00C67170">
        <w:rPr>
          <w:rFonts w:ascii="Arial" w:hAnsi="Arial" w:cs="Arial"/>
          <w:sz w:val="20"/>
        </w:rPr>
        <w:t xml:space="preserve">created by following certain rules governing the number of lines, their constitution by defining the number of letters etc are called </w:t>
      </w:r>
      <w:proofErr w:type="spellStart"/>
      <w:r w:rsidR="00C67170">
        <w:rPr>
          <w:rFonts w:ascii="Arial" w:hAnsi="Arial" w:cs="Arial"/>
          <w:sz w:val="20"/>
        </w:rPr>
        <w:t>Riks</w:t>
      </w:r>
      <w:proofErr w:type="spellEnd"/>
      <w:r w:rsidR="00C67170">
        <w:rPr>
          <w:rFonts w:ascii="Arial" w:hAnsi="Arial" w:cs="Arial"/>
          <w:sz w:val="20"/>
        </w:rPr>
        <w:t xml:space="preserve">. They appear in that part of </w:t>
      </w:r>
      <w:r w:rsidR="003E5810">
        <w:rPr>
          <w:rFonts w:ascii="Arial" w:hAnsi="Arial" w:cs="Arial"/>
          <w:sz w:val="20"/>
        </w:rPr>
        <w:t>Veda</w:t>
      </w:r>
      <w:r w:rsidR="00C67170">
        <w:rPr>
          <w:rFonts w:ascii="Arial" w:hAnsi="Arial" w:cs="Arial"/>
          <w:sz w:val="20"/>
        </w:rPr>
        <w:t xml:space="preserve"> which is called </w:t>
      </w:r>
      <w:r w:rsidR="003E5810">
        <w:rPr>
          <w:rFonts w:ascii="Arial" w:hAnsi="Arial" w:cs="Arial"/>
          <w:sz w:val="20"/>
        </w:rPr>
        <w:t>Rig-Veda</w:t>
      </w:r>
      <w:r w:rsidR="00C67170">
        <w:rPr>
          <w:rFonts w:ascii="Arial" w:hAnsi="Arial" w:cs="Arial"/>
          <w:sz w:val="20"/>
        </w:rPr>
        <w:t xml:space="preserve">. The mantras which are in the form of musical compositions are called </w:t>
      </w:r>
      <w:proofErr w:type="spellStart"/>
      <w:r w:rsidR="00C67170">
        <w:rPr>
          <w:rFonts w:ascii="Arial" w:hAnsi="Arial" w:cs="Arial"/>
          <w:sz w:val="20"/>
        </w:rPr>
        <w:t>SAmas</w:t>
      </w:r>
      <w:proofErr w:type="spellEnd"/>
      <w:r w:rsidR="00C67170">
        <w:rPr>
          <w:rFonts w:ascii="Arial" w:hAnsi="Arial" w:cs="Arial"/>
          <w:sz w:val="20"/>
        </w:rPr>
        <w:t xml:space="preserve"> and they constitute that part of Veda called Sama </w:t>
      </w:r>
      <w:r w:rsidR="003E5810">
        <w:rPr>
          <w:rFonts w:ascii="Arial" w:hAnsi="Arial" w:cs="Arial"/>
          <w:sz w:val="20"/>
        </w:rPr>
        <w:t>Veda</w:t>
      </w:r>
      <w:r w:rsidR="00C67170">
        <w:rPr>
          <w:rFonts w:ascii="Arial" w:hAnsi="Arial" w:cs="Arial"/>
          <w:sz w:val="20"/>
        </w:rPr>
        <w:t xml:space="preserve">. The mantras which are in the form of sentences, not controlled by any rules regarding either the number of lines in a mantra or the number of letters in a line, are found in that part of </w:t>
      </w:r>
      <w:r w:rsidR="003E5810">
        <w:rPr>
          <w:rFonts w:ascii="Arial" w:hAnsi="Arial" w:cs="Arial"/>
          <w:sz w:val="20"/>
        </w:rPr>
        <w:t>Veda</w:t>
      </w:r>
      <w:r w:rsidR="00C67170">
        <w:rPr>
          <w:rFonts w:ascii="Arial" w:hAnsi="Arial" w:cs="Arial"/>
          <w:sz w:val="20"/>
        </w:rPr>
        <w:t xml:space="preserve"> called </w:t>
      </w:r>
      <w:proofErr w:type="spellStart"/>
      <w:r w:rsidR="00C67170">
        <w:rPr>
          <w:rFonts w:ascii="Arial" w:hAnsi="Arial" w:cs="Arial"/>
          <w:sz w:val="20"/>
        </w:rPr>
        <w:t>yajurveda</w:t>
      </w:r>
      <w:proofErr w:type="spellEnd"/>
      <w:r w:rsidR="00C67170">
        <w:rPr>
          <w:rFonts w:ascii="Arial" w:hAnsi="Arial" w:cs="Arial"/>
          <w:sz w:val="20"/>
        </w:rPr>
        <w:t>. These three types of mantras are recited in the religious rituals called yajnas etc. The precursory regulatory requirements</w:t>
      </w:r>
      <w:r w:rsidR="00584504">
        <w:rPr>
          <w:rFonts w:ascii="Arial" w:hAnsi="Arial" w:cs="Arial"/>
          <w:sz w:val="20"/>
        </w:rPr>
        <w:t xml:space="preserve"> to be observed by the performer of these rituals</w:t>
      </w:r>
      <w:r w:rsidR="00C67170">
        <w:rPr>
          <w:rFonts w:ascii="Arial" w:hAnsi="Arial" w:cs="Arial"/>
          <w:sz w:val="20"/>
        </w:rPr>
        <w:t xml:space="preserve"> such as wearing a girdle made out of </w:t>
      </w:r>
      <w:proofErr w:type="spellStart"/>
      <w:r w:rsidR="00C67170">
        <w:rPr>
          <w:rFonts w:ascii="Arial" w:hAnsi="Arial" w:cs="Arial"/>
          <w:sz w:val="20"/>
        </w:rPr>
        <w:t>Munja</w:t>
      </w:r>
      <w:proofErr w:type="spellEnd"/>
      <w:r w:rsidR="00C67170">
        <w:rPr>
          <w:rFonts w:ascii="Arial" w:hAnsi="Arial" w:cs="Arial"/>
          <w:sz w:val="20"/>
        </w:rPr>
        <w:t xml:space="preserve"> grass etc are called </w:t>
      </w:r>
      <w:proofErr w:type="spellStart"/>
      <w:r w:rsidR="00C67170">
        <w:rPr>
          <w:rFonts w:ascii="Arial" w:hAnsi="Arial" w:cs="Arial"/>
          <w:sz w:val="20"/>
        </w:rPr>
        <w:t>deekshas</w:t>
      </w:r>
      <w:proofErr w:type="spellEnd"/>
      <w:r w:rsidR="00C67170">
        <w:rPr>
          <w:rFonts w:ascii="Arial" w:hAnsi="Arial" w:cs="Arial"/>
          <w:sz w:val="20"/>
        </w:rPr>
        <w:t xml:space="preserve"> – the consecrations.</w:t>
      </w:r>
      <w:r w:rsidR="00584504">
        <w:rPr>
          <w:rFonts w:ascii="Arial" w:hAnsi="Arial" w:cs="Arial"/>
          <w:sz w:val="20"/>
        </w:rPr>
        <w:t xml:space="preserve"> According to Sri </w:t>
      </w:r>
      <w:proofErr w:type="spellStart"/>
      <w:r w:rsidR="00584504">
        <w:rPr>
          <w:rFonts w:ascii="Arial" w:hAnsi="Arial" w:cs="Arial"/>
          <w:sz w:val="20"/>
        </w:rPr>
        <w:t>S’ankara</w:t>
      </w:r>
      <w:proofErr w:type="spellEnd"/>
      <w:r w:rsidR="00584504">
        <w:rPr>
          <w:rFonts w:ascii="Arial" w:hAnsi="Arial" w:cs="Arial"/>
          <w:sz w:val="20"/>
        </w:rPr>
        <w:t xml:space="preserve"> </w:t>
      </w:r>
      <w:proofErr w:type="spellStart"/>
      <w:r w:rsidR="003E5810">
        <w:rPr>
          <w:rFonts w:ascii="Arial" w:hAnsi="Arial" w:cs="Arial"/>
          <w:sz w:val="20"/>
        </w:rPr>
        <w:t>BhagavathpAda</w:t>
      </w:r>
      <w:proofErr w:type="spellEnd"/>
      <w:r w:rsidR="00584504">
        <w:rPr>
          <w:rFonts w:ascii="Arial" w:hAnsi="Arial" w:cs="Arial"/>
          <w:sz w:val="20"/>
        </w:rPr>
        <w:t xml:space="preserve"> there appears a minor difference between yajnas and </w:t>
      </w:r>
      <w:proofErr w:type="spellStart"/>
      <w:r w:rsidR="00584504">
        <w:rPr>
          <w:rFonts w:ascii="Arial" w:hAnsi="Arial" w:cs="Arial"/>
          <w:sz w:val="20"/>
        </w:rPr>
        <w:t>krathus</w:t>
      </w:r>
      <w:proofErr w:type="spellEnd"/>
      <w:r w:rsidR="00584504">
        <w:rPr>
          <w:rFonts w:ascii="Arial" w:hAnsi="Arial" w:cs="Arial"/>
          <w:sz w:val="20"/>
        </w:rPr>
        <w:t xml:space="preserve">. There is an altar called </w:t>
      </w:r>
      <w:proofErr w:type="spellStart"/>
      <w:r w:rsidR="00584504">
        <w:rPr>
          <w:rFonts w:ascii="Arial" w:hAnsi="Arial" w:cs="Arial"/>
          <w:sz w:val="20"/>
        </w:rPr>
        <w:t>yupasthambha</w:t>
      </w:r>
      <w:proofErr w:type="spellEnd"/>
      <w:r w:rsidR="00584504">
        <w:rPr>
          <w:rFonts w:ascii="Arial" w:hAnsi="Arial" w:cs="Arial"/>
          <w:sz w:val="20"/>
        </w:rPr>
        <w:t xml:space="preserve"> in the rituals called </w:t>
      </w:r>
      <w:proofErr w:type="spellStart"/>
      <w:r w:rsidR="00584504">
        <w:rPr>
          <w:rFonts w:ascii="Arial" w:hAnsi="Arial" w:cs="Arial"/>
          <w:sz w:val="20"/>
        </w:rPr>
        <w:t>krathus</w:t>
      </w:r>
      <w:proofErr w:type="spellEnd"/>
      <w:r w:rsidR="00584504">
        <w:rPr>
          <w:rFonts w:ascii="Arial" w:hAnsi="Arial" w:cs="Arial"/>
          <w:sz w:val="20"/>
        </w:rPr>
        <w:t xml:space="preserve">.  Yajnas are such rituals in which the altar is not required. According to Ranga </w:t>
      </w:r>
      <w:proofErr w:type="spellStart"/>
      <w:r w:rsidR="000119FB">
        <w:rPr>
          <w:rFonts w:ascii="Arial" w:hAnsi="Arial" w:cs="Arial"/>
          <w:sz w:val="20"/>
        </w:rPr>
        <w:t>RAmAnuja</w:t>
      </w:r>
      <w:proofErr w:type="spellEnd"/>
      <w:r w:rsidR="00584504">
        <w:rPr>
          <w:rFonts w:ascii="Arial" w:hAnsi="Arial" w:cs="Arial"/>
          <w:sz w:val="20"/>
        </w:rPr>
        <w:t xml:space="preserve"> </w:t>
      </w:r>
      <w:proofErr w:type="spellStart"/>
      <w:r w:rsidR="00584504">
        <w:rPr>
          <w:rFonts w:ascii="Arial" w:hAnsi="Arial" w:cs="Arial"/>
          <w:sz w:val="20"/>
        </w:rPr>
        <w:t>muni</w:t>
      </w:r>
      <w:proofErr w:type="spellEnd"/>
      <w:r w:rsidR="00584504">
        <w:rPr>
          <w:rFonts w:ascii="Arial" w:hAnsi="Arial" w:cs="Arial"/>
          <w:sz w:val="20"/>
        </w:rPr>
        <w:t xml:space="preserve"> the </w:t>
      </w:r>
      <w:r w:rsidR="003E5810">
        <w:rPr>
          <w:rFonts w:ascii="Arial" w:hAnsi="Arial" w:cs="Arial"/>
          <w:sz w:val="20"/>
        </w:rPr>
        <w:t>yajnas</w:t>
      </w:r>
      <w:r w:rsidR="00584504">
        <w:rPr>
          <w:rFonts w:ascii="Arial" w:hAnsi="Arial" w:cs="Arial"/>
          <w:sz w:val="20"/>
        </w:rPr>
        <w:t xml:space="preserve"> which are modified version of the Soma </w:t>
      </w:r>
      <w:proofErr w:type="spellStart"/>
      <w:r w:rsidR="00584504">
        <w:rPr>
          <w:rFonts w:ascii="Arial" w:hAnsi="Arial" w:cs="Arial"/>
          <w:sz w:val="20"/>
        </w:rPr>
        <w:t>yaga</w:t>
      </w:r>
      <w:proofErr w:type="spellEnd"/>
      <w:r w:rsidR="00584504">
        <w:rPr>
          <w:rFonts w:ascii="Arial" w:hAnsi="Arial" w:cs="Arial"/>
          <w:sz w:val="20"/>
        </w:rPr>
        <w:t xml:space="preserve">, are called </w:t>
      </w:r>
      <w:proofErr w:type="spellStart"/>
      <w:r w:rsidR="00584504">
        <w:rPr>
          <w:rFonts w:ascii="Arial" w:hAnsi="Arial" w:cs="Arial"/>
          <w:sz w:val="20"/>
        </w:rPr>
        <w:t>krathus</w:t>
      </w:r>
      <w:proofErr w:type="spellEnd"/>
      <w:r w:rsidR="00584504">
        <w:rPr>
          <w:rFonts w:ascii="Arial" w:hAnsi="Arial" w:cs="Arial"/>
          <w:sz w:val="20"/>
        </w:rPr>
        <w:t xml:space="preserve">. The honorariums offered to those who officiate as the </w:t>
      </w:r>
      <w:proofErr w:type="spellStart"/>
      <w:r w:rsidR="00584504">
        <w:rPr>
          <w:rFonts w:ascii="Arial" w:hAnsi="Arial" w:cs="Arial"/>
          <w:sz w:val="20"/>
        </w:rPr>
        <w:t>ritviks</w:t>
      </w:r>
      <w:proofErr w:type="spellEnd"/>
      <w:r w:rsidR="00584504">
        <w:rPr>
          <w:rFonts w:ascii="Arial" w:hAnsi="Arial" w:cs="Arial"/>
          <w:sz w:val="20"/>
        </w:rPr>
        <w:t xml:space="preserve"> – the scholars who officiate conducting the </w:t>
      </w:r>
      <w:r w:rsidR="003E5810">
        <w:rPr>
          <w:rFonts w:ascii="Arial" w:hAnsi="Arial" w:cs="Arial"/>
          <w:sz w:val="20"/>
        </w:rPr>
        <w:t>yajnas</w:t>
      </w:r>
      <w:r w:rsidR="00584504">
        <w:rPr>
          <w:rFonts w:ascii="Arial" w:hAnsi="Arial" w:cs="Arial"/>
          <w:sz w:val="20"/>
        </w:rPr>
        <w:t xml:space="preserve"> are called </w:t>
      </w:r>
      <w:proofErr w:type="spellStart"/>
      <w:r w:rsidR="00584504">
        <w:rPr>
          <w:rFonts w:ascii="Arial" w:hAnsi="Arial" w:cs="Arial"/>
          <w:sz w:val="20"/>
        </w:rPr>
        <w:t>dakshiNas</w:t>
      </w:r>
      <w:proofErr w:type="spellEnd"/>
      <w:r w:rsidR="00584504">
        <w:rPr>
          <w:rFonts w:ascii="Arial" w:hAnsi="Arial" w:cs="Arial"/>
          <w:sz w:val="20"/>
        </w:rPr>
        <w:t xml:space="preserve">. They are of many varieties and can be offered in kind as well as cash, gold, silver etc. The auspicious </w:t>
      </w:r>
      <w:r w:rsidR="007B2CA3">
        <w:rPr>
          <w:rFonts w:ascii="Arial" w:hAnsi="Arial" w:cs="Arial"/>
          <w:sz w:val="20"/>
        </w:rPr>
        <w:t>periods of time</w:t>
      </w:r>
      <w:r w:rsidR="00584504">
        <w:rPr>
          <w:rFonts w:ascii="Arial" w:hAnsi="Arial" w:cs="Arial"/>
          <w:sz w:val="20"/>
        </w:rPr>
        <w:t xml:space="preserve"> for performing the </w:t>
      </w:r>
      <w:r w:rsidR="003E5810">
        <w:rPr>
          <w:rFonts w:ascii="Arial" w:hAnsi="Arial" w:cs="Arial"/>
          <w:sz w:val="20"/>
        </w:rPr>
        <w:t>yajnas</w:t>
      </w:r>
      <w:r w:rsidR="00584504">
        <w:rPr>
          <w:rFonts w:ascii="Arial" w:hAnsi="Arial" w:cs="Arial"/>
          <w:sz w:val="20"/>
        </w:rPr>
        <w:t xml:space="preserve"> are called the </w:t>
      </w:r>
      <w:proofErr w:type="spellStart"/>
      <w:r w:rsidR="00C3067F">
        <w:rPr>
          <w:rFonts w:ascii="Arial" w:hAnsi="Arial" w:cs="Arial"/>
          <w:sz w:val="20"/>
        </w:rPr>
        <w:t>kaalams</w:t>
      </w:r>
      <w:proofErr w:type="spellEnd"/>
      <w:r w:rsidR="007B2CA3">
        <w:rPr>
          <w:rFonts w:ascii="Arial" w:hAnsi="Arial" w:cs="Arial"/>
          <w:sz w:val="20"/>
        </w:rPr>
        <w:t xml:space="preserve">. The benefits accrued to the performers of these </w:t>
      </w:r>
      <w:r w:rsidR="003E5810">
        <w:rPr>
          <w:rFonts w:ascii="Arial" w:hAnsi="Arial" w:cs="Arial"/>
          <w:sz w:val="20"/>
        </w:rPr>
        <w:t>yajnas</w:t>
      </w:r>
      <w:r w:rsidR="007B2CA3">
        <w:rPr>
          <w:rFonts w:ascii="Arial" w:hAnsi="Arial" w:cs="Arial"/>
          <w:sz w:val="20"/>
        </w:rPr>
        <w:t xml:space="preserve"> are the higher </w:t>
      </w:r>
      <w:r w:rsidR="007B2CA3">
        <w:rPr>
          <w:rFonts w:ascii="Arial" w:hAnsi="Arial" w:cs="Arial"/>
          <w:sz w:val="20"/>
        </w:rPr>
        <w:lastRenderedPageBreak/>
        <w:t xml:space="preserve">worlds, to be enjoyed by the performers of these </w:t>
      </w:r>
      <w:r w:rsidR="003E5810">
        <w:rPr>
          <w:rFonts w:ascii="Arial" w:hAnsi="Arial" w:cs="Arial"/>
          <w:sz w:val="20"/>
        </w:rPr>
        <w:t>yajnas</w:t>
      </w:r>
      <w:r w:rsidR="007B2CA3">
        <w:rPr>
          <w:rFonts w:ascii="Arial" w:hAnsi="Arial" w:cs="Arial"/>
          <w:sz w:val="20"/>
        </w:rPr>
        <w:t xml:space="preserve">. They are called </w:t>
      </w:r>
      <w:proofErr w:type="spellStart"/>
      <w:r w:rsidR="007B2CA3">
        <w:rPr>
          <w:rFonts w:ascii="Arial" w:hAnsi="Arial" w:cs="Arial"/>
          <w:sz w:val="20"/>
        </w:rPr>
        <w:t>bhogasthanas</w:t>
      </w:r>
      <w:proofErr w:type="spellEnd"/>
      <w:r w:rsidR="007B2CA3">
        <w:rPr>
          <w:rFonts w:ascii="Arial" w:hAnsi="Arial" w:cs="Arial"/>
          <w:sz w:val="20"/>
        </w:rPr>
        <w:t xml:space="preserve">. All the above are created by the </w:t>
      </w:r>
      <w:proofErr w:type="spellStart"/>
      <w:r w:rsidR="003E5810">
        <w:rPr>
          <w:rFonts w:ascii="Arial" w:hAnsi="Arial" w:cs="Arial"/>
          <w:sz w:val="20"/>
        </w:rPr>
        <w:t>ParamAthmA</w:t>
      </w:r>
      <w:proofErr w:type="spellEnd"/>
      <w:r w:rsidR="007B2CA3">
        <w:rPr>
          <w:rFonts w:ascii="Arial" w:hAnsi="Arial" w:cs="Arial"/>
          <w:sz w:val="20"/>
        </w:rPr>
        <w:t xml:space="preserve"> only, who is also known as the </w:t>
      </w:r>
      <w:proofErr w:type="spellStart"/>
      <w:r w:rsidR="007B2CA3">
        <w:rPr>
          <w:rFonts w:ascii="Arial" w:hAnsi="Arial" w:cs="Arial"/>
          <w:sz w:val="20"/>
        </w:rPr>
        <w:t>akshara</w:t>
      </w:r>
      <w:proofErr w:type="spellEnd"/>
      <w:r w:rsidR="007B2CA3">
        <w:rPr>
          <w:rFonts w:ascii="Arial" w:hAnsi="Arial" w:cs="Arial"/>
          <w:sz w:val="20"/>
        </w:rPr>
        <w:t xml:space="preserve"> brahman.</w:t>
      </w:r>
    </w:p>
    <w:p w14:paraId="69340530" w14:textId="77777777" w:rsidR="007B2CA3" w:rsidRDefault="007B2CA3" w:rsidP="00D26FE1">
      <w:pPr>
        <w:ind w:firstLine="698"/>
        <w:jc w:val="both"/>
        <w:rPr>
          <w:rFonts w:ascii="Arial" w:hAnsi="Arial" w:cs="Arial"/>
          <w:sz w:val="20"/>
        </w:rPr>
      </w:pPr>
    </w:p>
    <w:p w14:paraId="0BB7E08D" w14:textId="77777777" w:rsidR="00E67989" w:rsidRDefault="00E67989" w:rsidP="00E67989">
      <w:pPr>
        <w:jc w:val="both"/>
        <w:rPr>
          <w:rFonts w:ascii="Arial" w:hAnsi="Arial" w:cs="Arial"/>
          <w:b/>
          <w:sz w:val="24"/>
          <w:u w:val="single"/>
        </w:rPr>
      </w:pPr>
      <w:r w:rsidRPr="008D5263">
        <w:rPr>
          <w:rFonts w:ascii="Arial" w:hAnsi="Arial" w:cs="Arial"/>
          <w:b/>
          <w:sz w:val="24"/>
          <w:u w:val="single"/>
        </w:rPr>
        <w:t xml:space="preserve">Mantra- </w:t>
      </w:r>
      <w:r>
        <w:rPr>
          <w:rFonts w:ascii="Arial" w:hAnsi="Arial" w:cs="Arial"/>
          <w:b/>
          <w:sz w:val="24"/>
          <w:u w:val="single"/>
        </w:rPr>
        <w:t>7</w:t>
      </w:r>
    </w:p>
    <w:p w14:paraId="282E3A18" w14:textId="77777777" w:rsidR="00E67989" w:rsidRDefault="00E67989" w:rsidP="00E67989">
      <w:pPr>
        <w:jc w:val="both"/>
        <w:rPr>
          <w:rFonts w:ascii="Arial" w:hAnsi="Arial" w:cs="Arial"/>
          <w:b/>
          <w:sz w:val="24"/>
          <w:u w:val="single"/>
        </w:rPr>
      </w:pPr>
    </w:p>
    <w:p w14:paraId="10777F64" w14:textId="77777777" w:rsidR="00E67989" w:rsidRDefault="00E67989" w:rsidP="00E67989">
      <w:pPr>
        <w:jc w:val="both"/>
        <w:rPr>
          <w:rFonts w:ascii="Arial" w:hAnsi="Arial" w:cs="Arial"/>
          <w:b/>
          <w:i/>
          <w:sz w:val="24"/>
        </w:rPr>
      </w:pPr>
      <w:proofErr w:type="spellStart"/>
      <w:r>
        <w:rPr>
          <w:rFonts w:ascii="Arial" w:hAnsi="Arial" w:cs="Arial"/>
          <w:b/>
          <w:i/>
          <w:sz w:val="24"/>
        </w:rPr>
        <w:t>thasmAchcha</w:t>
      </w:r>
      <w:proofErr w:type="spellEnd"/>
      <w:r>
        <w:rPr>
          <w:rFonts w:ascii="Arial" w:hAnsi="Arial" w:cs="Arial"/>
          <w:b/>
          <w:i/>
          <w:sz w:val="24"/>
        </w:rPr>
        <w:t xml:space="preserve"> </w:t>
      </w:r>
      <w:proofErr w:type="spellStart"/>
      <w:r>
        <w:rPr>
          <w:rFonts w:ascii="Arial" w:hAnsi="Arial" w:cs="Arial"/>
          <w:b/>
          <w:i/>
          <w:sz w:val="24"/>
        </w:rPr>
        <w:t>devA</w:t>
      </w:r>
      <w:proofErr w:type="spellEnd"/>
      <w:r>
        <w:rPr>
          <w:rFonts w:ascii="Arial" w:hAnsi="Arial" w:cs="Arial"/>
          <w:b/>
          <w:i/>
          <w:sz w:val="24"/>
        </w:rPr>
        <w:t xml:space="preserve"> </w:t>
      </w:r>
      <w:proofErr w:type="spellStart"/>
      <w:r>
        <w:rPr>
          <w:rFonts w:ascii="Arial" w:hAnsi="Arial" w:cs="Arial"/>
          <w:b/>
          <w:i/>
          <w:sz w:val="24"/>
        </w:rPr>
        <w:t>bahuthhA</w:t>
      </w:r>
      <w:proofErr w:type="spellEnd"/>
      <w:r>
        <w:rPr>
          <w:rFonts w:ascii="Arial" w:hAnsi="Arial" w:cs="Arial"/>
          <w:b/>
          <w:i/>
          <w:sz w:val="24"/>
        </w:rPr>
        <w:t xml:space="preserve"> </w:t>
      </w:r>
      <w:proofErr w:type="spellStart"/>
      <w:r>
        <w:rPr>
          <w:rFonts w:ascii="Arial" w:hAnsi="Arial" w:cs="Arial"/>
          <w:b/>
          <w:i/>
          <w:sz w:val="24"/>
        </w:rPr>
        <w:t>samprasUthA</w:t>
      </w:r>
      <w:proofErr w:type="spellEnd"/>
    </w:p>
    <w:p w14:paraId="535EDC8B" w14:textId="77777777" w:rsidR="00E67989" w:rsidRDefault="00E67989" w:rsidP="00E67989">
      <w:pPr>
        <w:jc w:val="both"/>
        <w:rPr>
          <w:rFonts w:ascii="Arial" w:hAnsi="Arial" w:cs="Arial"/>
          <w:b/>
          <w:i/>
          <w:sz w:val="24"/>
        </w:rPr>
      </w:pPr>
      <w:proofErr w:type="spellStart"/>
      <w:r>
        <w:rPr>
          <w:rFonts w:ascii="Arial" w:hAnsi="Arial" w:cs="Arial"/>
          <w:b/>
          <w:i/>
          <w:sz w:val="24"/>
        </w:rPr>
        <w:t>ssAdhyA</w:t>
      </w:r>
      <w:proofErr w:type="spellEnd"/>
      <w:r>
        <w:rPr>
          <w:rFonts w:ascii="Arial" w:hAnsi="Arial" w:cs="Arial"/>
          <w:b/>
          <w:i/>
          <w:sz w:val="24"/>
        </w:rPr>
        <w:t xml:space="preserve"> </w:t>
      </w:r>
      <w:proofErr w:type="spellStart"/>
      <w:r>
        <w:rPr>
          <w:rFonts w:ascii="Arial" w:hAnsi="Arial" w:cs="Arial"/>
          <w:b/>
          <w:i/>
          <w:sz w:val="24"/>
        </w:rPr>
        <w:t>manushyAh</w:t>
      </w:r>
      <w:proofErr w:type="spellEnd"/>
      <w:r>
        <w:rPr>
          <w:rFonts w:ascii="Arial" w:hAnsi="Arial" w:cs="Arial"/>
          <w:b/>
          <w:i/>
          <w:sz w:val="24"/>
        </w:rPr>
        <w:t xml:space="preserve"> </w:t>
      </w:r>
      <w:proofErr w:type="spellStart"/>
      <w:r>
        <w:rPr>
          <w:rFonts w:ascii="Arial" w:hAnsi="Arial" w:cs="Arial"/>
          <w:b/>
          <w:i/>
          <w:sz w:val="24"/>
        </w:rPr>
        <w:t>pas’avo</w:t>
      </w:r>
      <w:proofErr w:type="spellEnd"/>
      <w:r>
        <w:rPr>
          <w:rFonts w:ascii="Arial" w:hAnsi="Arial" w:cs="Arial"/>
          <w:b/>
          <w:i/>
          <w:sz w:val="24"/>
        </w:rPr>
        <w:t xml:space="preserve"> </w:t>
      </w:r>
      <w:proofErr w:type="spellStart"/>
      <w:r>
        <w:rPr>
          <w:rFonts w:ascii="Arial" w:hAnsi="Arial" w:cs="Arial"/>
          <w:b/>
          <w:i/>
          <w:sz w:val="24"/>
        </w:rPr>
        <w:t>vayAmsi</w:t>
      </w:r>
      <w:proofErr w:type="spellEnd"/>
      <w:r>
        <w:rPr>
          <w:rFonts w:ascii="Arial" w:hAnsi="Arial" w:cs="Arial"/>
          <w:b/>
          <w:i/>
          <w:sz w:val="24"/>
        </w:rPr>
        <w:t xml:space="preserve"> |</w:t>
      </w:r>
    </w:p>
    <w:p w14:paraId="793FA9B1" w14:textId="77777777" w:rsidR="00E67989" w:rsidRDefault="00E67989" w:rsidP="00E67989">
      <w:pPr>
        <w:jc w:val="both"/>
        <w:rPr>
          <w:rFonts w:ascii="Arial" w:hAnsi="Arial" w:cs="Arial"/>
          <w:b/>
          <w:i/>
          <w:sz w:val="24"/>
        </w:rPr>
      </w:pPr>
      <w:proofErr w:type="spellStart"/>
      <w:r>
        <w:rPr>
          <w:rFonts w:ascii="Arial" w:hAnsi="Arial" w:cs="Arial"/>
          <w:b/>
          <w:i/>
          <w:sz w:val="24"/>
        </w:rPr>
        <w:t>prANApAnau</w:t>
      </w:r>
      <w:proofErr w:type="spellEnd"/>
      <w:r>
        <w:rPr>
          <w:rFonts w:ascii="Arial" w:hAnsi="Arial" w:cs="Arial"/>
          <w:b/>
          <w:i/>
          <w:sz w:val="24"/>
        </w:rPr>
        <w:t xml:space="preserve"> </w:t>
      </w:r>
      <w:proofErr w:type="spellStart"/>
      <w:r>
        <w:rPr>
          <w:rFonts w:ascii="Arial" w:hAnsi="Arial" w:cs="Arial"/>
          <w:b/>
          <w:i/>
          <w:sz w:val="24"/>
        </w:rPr>
        <w:t>vreehiyavau</w:t>
      </w:r>
      <w:proofErr w:type="spellEnd"/>
      <w:r>
        <w:rPr>
          <w:rFonts w:ascii="Arial" w:hAnsi="Arial" w:cs="Arial"/>
          <w:b/>
          <w:i/>
          <w:sz w:val="24"/>
        </w:rPr>
        <w:t xml:space="preserve"> </w:t>
      </w:r>
      <w:proofErr w:type="spellStart"/>
      <w:r>
        <w:rPr>
          <w:rFonts w:ascii="Arial" w:hAnsi="Arial" w:cs="Arial"/>
          <w:b/>
          <w:i/>
          <w:sz w:val="24"/>
        </w:rPr>
        <w:t>thapascha</w:t>
      </w:r>
      <w:proofErr w:type="spellEnd"/>
    </w:p>
    <w:p w14:paraId="1A5DEC68" w14:textId="77777777" w:rsidR="00E67989" w:rsidRPr="00E67989" w:rsidRDefault="00E67989" w:rsidP="00E67989">
      <w:pPr>
        <w:jc w:val="both"/>
        <w:rPr>
          <w:rFonts w:ascii="Arial" w:hAnsi="Arial" w:cs="Arial"/>
          <w:b/>
          <w:i/>
          <w:sz w:val="24"/>
        </w:rPr>
      </w:pPr>
      <w:proofErr w:type="spellStart"/>
      <w:r>
        <w:rPr>
          <w:rFonts w:ascii="Arial" w:hAnsi="Arial" w:cs="Arial"/>
          <w:b/>
          <w:i/>
          <w:sz w:val="24"/>
        </w:rPr>
        <w:t>s’raddhA</w:t>
      </w:r>
      <w:proofErr w:type="spellEnd"/>
      <w:r>
        <w:rPr>
          <w:rFonts w:ascii="Arial" w:hAnsi="Arial" w:cs="Arial"/>
          <w:b/>
          <w:i/>
          <w:sz w:val="24"/>
        </w:rPr>
        <w:t xml:space="preserve"> </w:t>
      </w:r>
      <w:proofErr w:type="spellStart"/>
      <w:r>
        <w:rPr>
          <w:rFonts w:ascii="Arial" w:hAnsi="Arial" w:cs="Arial"/>
          <w:b/>
          <w:i/>
          <w:sz w:val="24"/>
        </w:rPr>
        <w:t>sathyam</w:t>
      </w:r>
      <w:proofErr w:type="spellEnd"/>
      <w:r>
        <w:rPr>
          <w:rFonts w:ascii="Arial" w:hAnsi="Arial" w:cs="Arial"/>
          <w:b/>
          <w:i/>
          <w:sz w:val="24"/>
        </w:rPr>
        <w:t xml:space="preserve"> </w:t>
      </w:r>
      <w:proofErr w:type="spellStart"/>
      <w:r>
        <w:rPr>
          <w:rFonts w:ascii="Arial" w:hAnsi="Arial" w:cs="Arial"/>
          <w:b/>
          <w:i/>
          <w:sz w:val="24"/>
        </w:rPr>
        <w:t>brahmacharyam</w:t>
      </w:r>
      <w:proofErr w:type="spellEnd"/>
      <w:r>
        <w:rPr>
          <w:rFonts w:ascii="Arial" w:hAnsi="Arial" w:cs="Arial"/>
          <w:b/>
          <w:i/>
          <w:sz w:val="24"/>
        </w:rPr>
        <w:t xml:space="preserve"> </w:t>
      </w:r>
      <w:proofErr w:type="spellStart"/>
      <w:r>
        <w:rPr>
          <w:rFonts w:ascii="Arial" w:hAnsi="Arial" w:cs="Arial"/>
          <w:b/>
          <w:i/>
          <w:sz w:val="24"/>
        </w:rPr>
        <w:t>vidhis’cha</w:t>
      </w:r>
      <w:proofErr w:type="spellEnd"/>
      <w:r>
        <w:rPr>
          <w:rFonts w:ascii="Arial" w:hAnsi="Arial" w:cs="Arial"/>
          <w:b/>
          <w:i/>
          <w:sz w:val="24"/>
        </w:rPr>
        <w:t>||</w:t>
      </w:r>
    </w:p>
    <w:p w14:paraId="2043040F" w14:textId="77777777" w:rsidR="007B2CA3" w:rsidRDefault="007B2CA3" w:rsidP="00E67989">
      <w:pPr>
        <w:jc w:val="both"/>
        <w:rPr>
          <w:rFonts w:ascii="Arial" w:hAnsi="Arial" w:cs="Arial"/>
          <w:sz w:val="20"/>
        </w:rPr>
      </w:pPr>
    </w:p>
    <w:p w14:paraId="45FF88B8" w14:textId="77777777" w:rsidR="00E67989" w:rsidRDefault="00E67989" w:rsidP="00E67989">
      <w:pPr>
        <w:jc w:val="both"/>
        <w:rPr>
          <w:rFonts w:ascii="Arial" w:hAnsi="Arial" w:cs="Arial"/>
          <w:sz w:val="20"/>
        </w:rPr>
      </w:pPr>
      <w:r>
        <w:rPr>
          <w:rFonts w:ascii="Arial" w:hAnsi="Arial" w:cs="Arial"/>
          <w:sz w:val="20"/>
        </w:rPr>
        <w:t>Word Meanings</w:t>
      </w:r>
    </w:p>
    <w:p w14:paraId="772CC971" w14:textId="77777777" w:rsidR="00E67989" w:rsidRDefault="00E67989" w:rsidP="00E67989">
      <w:pPr>
        <w:jc w:val="both"/>
        <w:rPr>
          <w:rFonts w:ascii="Arial" w:hAnsi="Arial" w:cs="Arial"/>
          <w:b/>
          <w:i/>
          <w:sz w:val="24"/>
        </w:rPr>
      </w:pPr>
    </w:p>
    <w:p w14:paraId="0C38E2A6" w14:textId="77777777" w:rsidR="00E67989" w:rsidRPr="00E67989" w:rsidRDefault="00E67989" w:rsidP="00E67989">
      <w:pPr>
        <w:jc w:val="both"/>
        <w:rPr>
          <w:rFonts w:ascii="Arial" w:hAnsi="Arial" w:cs="Arial"/>
          <w:sz w:val="20"/>
        </w:rPr>
      </w:pPr>
      <w:proofErr w:type="spellStart"/>
      <w:r>
        <w:rPr>
          <w:rFonts w:ascii="Arial" w:hAnsi="Arial" w:cs="Arial"/>
          <w:b/>
          <w:i/>
          <w:sz w:val="24"/>
        </w:rPr>
        <w:t>devA</w:t>
      </w:r>
      <w:proofErr w:type="spellEnd"/>
      <w:r>
        <w:rPr>
          <w:rFonts w:ascii="Arial" w:hAnsi="Arial" w:cs="Arial"/>
          <w:sz w:val="24"/>
        </w:rPr>
        <w:tab/>
      </w:r>
      <w:r>
        <w:rPr>
          <w:rFonts w:ascii="Arial" w:hAnsi="Arial" w:cs="Arial"/>
          <w:sz w:val="24"/>
        </w:rPr>
        <w:tab/>
      </w:r>
      <w:r>
        <w:rPr>
          <w:rFonts w:ascii="Arial" w:hAnsi="Arial" w:cs="Arial"/>
          <w:sz w:val="24"/>
        </w:rPr>
        <w:tab/>
        <w:t xml:space="preserve">= </w:t>
      </w:r>
      <w:r w:rsidR="009160E6">
        <w:rPr>
          <w:rFonts w:ascii="Arial" w:hAnsi="Arial" w:cs="Arial"/>
          <w:sz w:val="20"/>
        </w:rPr>
        <w:t xml:space="preserve">The gods who </w:t>
      </w:r>
      <w:r w:rsidR="003E5810">
        <w:rPr>
          <w:rFonts w:ascii="Arial" w:hAnsi="Arial" w:cs="Arial"/>
          <w:sz w:val="20"/>
        </w:rPr>
        <w:t>receive</w:t>
      </w:r>
      <w:r w:rsidR="009160E6">
        <w:rPr>
          <w:rFonts w:ascii="Arial" w:hAnsi="Arial" w:cs="Arial"/>
          <w:sz w:val="20"/>
        </w:rPr>
        <w:t xml:space="preserve"> the offerings in the yajnas</w:t>
      </w:r>
    </w:p>
    <w:p w14:paraId="7D5BB1AC" w14:textId="77777777" w:rsidR="00E67989" w:rsidRPr="009160E6" w:rsidRDefault="00E67989" w:rsidP="00E67989">
      <w:pPr>
        <w:jc w:val="both"/>
        <w:rPr>
          <w:rFonts w:ascii="Arial" w:hAnsi="Arial" w:cs="Arial"/>
          <w:sz w:val="20"/>
        </w:rPr>
      </w:pPr>
      <w:proofErr w:type="spellStart"/>
      <w:r>
        <w:rPr>
          <w:rFonts w:ascii="Arial" w:hAnsi="Arial" w:cs="Arial"/>
          <w:b/>
          <w:i/>
          <w:sz w:val="24"/>
        </w:rPr>
        <w:t>bahuthhA</w:t>
      </w:r>
      <w:proofErr w:type="spellEnd"/>
      <w:r>
        <w:rPr>
          <w:rFonts w:ascii="Arial" w:hAnsi="Arial" w:cs="Arial"/>
          <w:sz w:val="24"/>
        </w:rPr>
        <w:tab/>
      </w:r>
      <w:r>
        <w:rPr>
          <w:rFonts w:ascii="Arial" w:hAnsi="Arial" w:cs="Arial"/>
          <w:sz w:val="24"/>
        </w:rPr>
        <w:tab/>
        <w:t>=</w:t>
      </w:r>
      <w:r w:rsidR="009160E6">
        <w:rPr>
          <w:rFonts w:ascii="Arial" w:hAnsi="Arial" w:cs="Arial"/>
          <w:sz w:val="24"/>
        </w:rPr>
        <w:t xml:space="preserve"> </w:t>
      </w:r>
      <w:r w:rsidR="009160E6">
        <w:rPr>
          <w:rFonts w:ascii="Arial" w:hAnsi="Arial" w:cs="Arial"/>
          <w:sz w:val="20"/>
        </w:rPr>
        <w:t>of different races like vasu, Rudra, Adithya etc</w:t>
      </w:r>
      <w:r w:rsidR="003E5810">
        <w:rPr>
          <w:rFonts w:ascii="Arial" w:hAnsi="Arial" w:cs="Arial"/>
          <w:sz w:val="20"/>
        </w:rPr>
        <w:t>.</w:t>
      </w:r>
    </w:p>
    <w:p w14:paraId="41BC1C9A" w14:textId="77777777" w:rsidR="00E67989" w:rsidRPr="009160E6" w:rsidRDefault="00E67989" w:rsidP="00E67989">
      <w:pPr>
        <w:jc w:val="both"/>
        <w:rPr>
          <w:rFonts w:ascii="Arial" w:hAnsi="Arial" w:cs="Arial"/>
          <w:sz w:val="20"/>
        </w:rPr>
      </w:pPr>
      <w:proofErr w:type="spellStart"/>
      <w:r>
        <w:rPr>
          <w:rFonts w:ascii="Arial" w:hAnsi="Arial" w:cs="Arial"/>
          <w:b/>
          <w:i/>
          <w:sz w:val="24"/>
        </w:rPr>
        <w:t>samprasUthAh</w:t>
      </w:r>
      <w:proofErr w:type="spellEnd"/>
      <w:r>
        <w:rPr>
          <w:rFonts w:ascii="Arial" w:hAnsi="Arial" w:cs="Arial"/>
          <w:sz w:val="24"/>
        </w:rPr>
        <w:tab/>
        <w:t>=</w:t>
      </w:r>
      <w:r w:rsidR="009160E6">
        <w:rPr>
          <w:rFonts w:ascii="Arial" w:hAnsi="Arial" w:cs="Arial"/>
          <w:sz w:val="20"/>
        </w:rPr>
        <w:t xml:space="preserve"> are created </w:t>
      </w:r>
    </w:p>
    <w:p w14:paraId="68A2295E" w14:textId="77777777" w:rsidR="00E67989" w:rsidRPr="00E67989" w:rsidRDefault="00E67989" w:rsidP="00E67989">
      <w:pPr>
        <w:jc w:val="both"/>
        <w:rPr>
          <w:rFonts w:ascii="Arial" w:hAnsi="Arial" w:cs="Arial"/>
          <w:sz w:val="24"/>
        </w:rPr>
      </w:pPr>
      <w:proofErr w:type="spellStart"/>
      <w:r>
        <w:rPr>
          <w:rFonts w:ascii="Arial" w:hAnsi="Arial" w:cs="Arial"/>
          <w:b/>
          <w:i/>
          <w:sz w:val="24"/>
        </w:rPr>
        <w:t>thasmAchcha</w:t>
      </w:r>
      <w:proofErr w:type="spellEnd"/>
      <w:r>
        <w:rPr>
          <w:rFonts w:ascii="Arial" w:hAnsi="Arial" w:cs="Arial"/>
          <w:sz w:val="24"/>
        </w:rPr>
        <w:tab/>
        <w:t>=</w:t>
      </w:r>
      <w:r w:rsidR="009160E6" w:rsidRPr="009160E6">
        <w:rPr>
          <w:rFonts w:ascii="Arial" w:hAnsi="Arial" w:cs="Arial"/>
          <w:sz w:val="20"/>
        </w:rPr>
        <w:t xml:space="preserve"> </w:t>
      </w:r>
      <w:r w:rsidR="009160E6">
        <w:rPr>
          <w:rFonts w:ascii="Arial" w:hAnsi="Arial" w:cs="Arial"/>
          <w:sz w:val="20"/>
        </w:rPr>
        <w:t xml:space="preserve">by that </w:t>
      </w:r>
      <w:proofErr w:type="spellStart"/>
      <w:r w:rsidR="009160E6">
        <w:rPr>
          <w:rFonts w:ascii="Arial" w:hAnsi="Arial" w:cs="Arial"/>
          <w:sz w:val="20"/>
        </w:rPr>
        <w:t>akshara</w:t>
      </w:r>
      <w:proofErr w:type="spellEnd"/>
      <w:r w:rsidR="009160E6">
        <w:rPr>
          <w:rFonts w:ascii="Arial" w:hAnsi="Arial" w:cs="Arial"/>
          <w:sz w:val="20"/>
        </w:rPr>
        <w:t xml:space="preserve"> Brahman only</w:t>
      </w:r>
    </w:p>
    <w:p w14:paraId="3019EACB" w14:textId="77777777" w:rsidR="00E67989" w:rsidRPr="009160E6" w:rsidRDefault="00E67989" w:rsidP="00E67989">
      <w:pPr>
        <w:jc w:val="both"/>
        <w:rPr>
          <w:rFonts w:ascii="Arial" w:hAnsi="Arial" w:cs="Arial"/>
          <w:sz w:val="20"/>
        </w:rPr>
      </w:pPr>
      <w:proofErr w:type="spellStart"/>
      <w:r>
        <w:rPr>
          <w:rFonts w:ascii="Arial" w:hAnsi="Arial" w:cs="Arial"/>
          <w:b/>
          <w:i/>
          <w:sz w:val="24"/>
        </w:rPr>
        <w:t>sAdhyAh</w:t>
      </w:r>
      <w:proofErr w:type="spellEnd"/>
      <w:r>
        <w:rPr>
          <w:rFonts w:ascii="Arial" w:hAnsi="Arial" w:cs="Arial"/>
          <w:sz w:val="24"/>
        </w:rPr>
        <w:tab/>
      </w:r>
      <w:r>
        <w:rPr>
          <w:rFonts w:ascii="Arial" w:hAnsi="Arial" w:cs="Arial"/>
          <w:sz w:val="24"/>
        </w:rPr>
        <w:tab/>
        <w:t>=</w:t>
      </w:r>
      <w:r w:rsidR="009160E6">
        <w:rPr>
          <w:rFonts w:ascii="Arial" w:hAnsi="Arial" w:cs="Arial"/>
          <w:sz w:val="24"/>
        </w:rPr>
        <w:t xml:space="preserve"> </w:t>
      </w:r>
      <w:r w:rsidR="009160E6">
        <w:rPr>
          <w:rFonts w:ascii="Arial" w:hAnsi="Arial" w:cs="Arial"/>
          <w:sz w:val="20"/>
        </w:rPr>
        <w:t xml:space="preserve">another class of the gods named </w:t>
      </w:r>
      <w:proofErr w:type="spellStart"/>
      <w:r w:rsidR="009160E6">
        <w:rPr>
          <w:rFonts w:ascii="Arial" w:hAnsi="Arial" w:cs="Arial"/>
          <w:sz w:val="20"/>
        </w:rPr>
        <w:t>SAdhyas</w:t>
      </w:r>
      <w:proofErr w:type="spellEnd"/>
      <w:r w:rsidR="009160E6">
        <w:rPr>
          <w:rFonts w:ascii="Arial" w:hAnsi="Arial" w:cs="Arial"/>
          <w:sz w:val="20"/>
        </w:rPr>
        <w:t>,</w:t>
      </w:r>
    </w:p>
    <w:p w14:paraId="6D5139F2" w14:textId="77777777" w:rsidR="00E67989" w:rsidRPr="009160E6" w:rsidRDefault="00E67989" w:rsidP="00E67989">
      <w:pPr>
        <w:jc w:val="both"/>
        <w:rPr>
          <w:rFonts w:ascii="Arial" w:hAnsi="Arial" w:cs="Arial"/>
          <w:sz w:val="20"/>
        </w:rPr>
      </w:pPr>
      <w:proofErr w:type="spellStart"/>
      <w:r>
        <w:rPr>
          <w:rFonts w:ascii="Arial" w:hAnsi="Arial" w:cs="Arial"/>
          <w:b/>
          <w:i/>
          <w:sz w:val="24"/>
        </w:rPr>
        <w:t>manushyAh</w:t>
      </w:r>
      <w:proofErr w:type="spellEnd"/>
      <w:r>
        <w:rPr>
          <w:rFonts w:ascii="Arial" w:hAnsi="Arial" w:cs="Arial"/>
          <w:b/>
          <w:i/>
          <w:sz w:val="24"/>
        </w:rPr>
        <w:t xml:space="preserve"> </w:t>
      </w:r>
      <w:r>
        <w:rPr>
          <w:rFonts w:ascii="Arial" w:hAnsi="Arial" w:cs="Arial"/>
          <w:sz w:val="24"/>
        </w:rPr>
        <w:tab/>
        <w:t>=</w:t>
      </w:r>
      <w:r w:rsidR="009160E6">
        <w:rPr>
          <w:rFonts w:ascii="Arial" w:hAnsi="Arial" w:cs="Arial"/>
          <w:sz w:val="24"/>
        </w:rPr>
        <w:t xml:space="preserve"> </w:t>
      </w:r>
      <w:r w:rsidR="009160E6">
        <w:rPr>
          <w:rFonts w:ascii="Arial" w:hAnsi="Arial" w:cs="Arial"/>
          <w:sz w:val="20"/>
        </w:rPr>
        <w:t>the human beings,</w:t>
      </w:r>
    </w:p>
    <w:p w14:paraId="6028EEB3" w14:textId="77777777" w:rsidR="00E67989" w:rsidRPr="009160E6" w:rsidRDefault="00E67989" w:rsidP="00E67989">
      <w:pPr>
        <w:jc w:val="both"/>
        <w:rPr>
          <w:rFonts w:ascii="Arial" w:hAnsi="Arial" w:cs="Arial"/>
          <w:sz w:val="20"/>
        </w:rPr>
      </w:pPr>
      <w:proofErr w:type="spellStart"/>
      <w:r>
        <w:rPr>
          <w:rFonts w:ascii="Arial" w:hAnsi="Arial" w:cs="Arial"/>
          <w:b/>
          <w:i/>
          <w:sz w:val="24"/>
        </w:rPr>
        <w:t>pas’avah</w:t>
      </w:r>
      <w:proofErr w:type="spellEnd"/>
      <w:r>
        <w:rPr>
          <w:rFonts w:ascii="Arial" w:hAnsi="Arial" w:cs="Arial"/>
          <w:b/>
          <w:i/>
          <w:sz w:val="24"/>
        </w:rPr>
        <w:t xml:space="preserve"> </w:t>
      </w:r>
      <w:r>
        <w:rPr>
          <w:rFonts w:ascii="Arial" w:hAnsi="Arial" w:cs="Arial"/>
          <w:sz w:val="24"/>
        </w:rPr>
        <w:tab/>
      </w:r>
      <w:r>
        <w:rPr>
          <w:rFonts w:ascii="Arial" w:hAnsi="Arial" w:cs="Arial"/>
          <w:sz w:val="24"/>
        </w:rPr>
        <w:tab/>
        <w:t>=</w:t>
      </w:r>
      <w:r w:rsidR="009160E6">
        <w:rPr>
          <w:rFonts w:ascii="Arial" w:hAnsi="Arial" w:cs="Arial"/>
          <w:sz w:val="24"/>
        </w:rPr>
        <w:t xml:space="preserve"> </w:t>
      </w:r>
      <w:r w:rsidR="003E5810">
        <w:rPr>
          <w:rFonts w:ascii="Arial" w:hAnsi="Arial" w:cs="Arial"/>
          <w:sz w:val="20"/>
        </w:rPr>
        <w:t>the</w:t>
      </w:r>
      <w:r w:rsidR="009160E6">
        <w:rPr>
          <w:rFonts w:ascii="Arial" w:hAnsi="Arial" w:cs="Arial"/>
          <w:sz w:val="20"/>
        </w:rPr>
        <w:t xml:space="preserve"> various animals moving in the </w:t>
      </w:r>
      <w:r w:rsidR="003E5810">
        <w:rPr>
          <w:rFonts w:ascii="Arial" w:hAnsi="Arial" w:cs="Arial"/>
          <w:sz w:val="20"/>
        </w:rPr>
        <w:t>villages and</w:t>
      </w:r>
      <w:r w:rsidR="009160E6">
        <w:rPr>
          <w:rFonts w:ascii="Arial" w:hAnsi="Arial" w:cs="Arial"/>
          <w:sz w:val="20"/>
        </w:rPr>
        <w:t xml:space="preserve"> in the forests,</w:t>
      </w:r>
    </w:p>
    <w:p w14:paraId="1D5A378D" w14:textId="77777777" w:rsidR="00E67989" w:rsidRPr="009160E6" w:rsidRDefault="00E67989" w:rsidP="00E67989">
      <w:pPr>
        <w:jc w:val="both"/>
        <w:rPr>
          <w:rFonts w:ascii="Arial" w:hAnsi="Arial" w:cs="Arial"/>
          <w:sz w:val="20"/>
        </w:rPr>
      </w:pPr>
      <w:proofErr w:type="spellStart"/>
      <w:r>
        <w:rPr>
          <w:rFonts w:ascii="Arial" w:hAnsi="Arial" w:cs="Arial"/>
          <w:b/>
          <w:i/>
          <w:sz w:val="24"/>
        </w:rPr>
        <w:t>vayAmsi</w:t>
      </w:r>
      <w:proofErr w:type="spellEnd"/>
      <w:r>
        <w:rPr>
          <w:rFonts w:ascii="Arial" w:hAnsi="Arial" w:cs="Arial"/>
          <w:b/>
          <w:i/>
          <w:sz w:val="24"/>
        </w:rPr>
        <w:t xml:space="preserve"> </w:t>
      </w:r>
      <w:r>
        <w:rPr>
          <w:rFonts w:ascii="Arial" w:hAnsi="Arial" w:cs="Arial"/>
          <w:sz w:val="24"/>
        </w:rPr>
        <w:tab/>
      </w:r>
      <w:r>
        <w:rPr>
          <w:rFonts w:ascii="Arial" w:hAnsi="Arial" w:cs="Arial"/>
          <w:sz w:val="24"/>
        </w:rPr>
        <w:tab/>
        <w:t>=</w:t>
      </w:r>
      <w:r w:rsidR="009160E6">
        <w:rPr>
          <w:rFonts w:ascii="Arial" w:hAnsi="Arial" w:cs="Arial"/>
          <w:sz w:val="20"/>
        </w:rPr>
        <w:t xml:space="preserve"> the various birds,</w:t>
      </w:r>
    </w:p>
    <w:p w14:paraId="2911CCA1" w14:textId="77777777" w:rsidR="00E67989" w:rsidRPr="009160E6" w:rsidRDefault="00E67989" w:rsidP="00E67989">
      <w:pPr>
        <w:jc w:val="both"/>
        <w:rPr>
          <w:rFonts w:ascii="Arial" w:hAnsi="Arial" w:cs="Arial"/>
          <w:sz w:val="20"/>
        </w:rPr>
      </w:pPr>
      <w:proofErr w:type="spellStart"/>
      <w:r>
        <w:rPr>
          <w:rFonts w:ascii="Arial" w:hAnsi="Arial" w:cs="Arial"/>
          <w:b/>
          <w:i/>
          <w:sz w:val="24"/>
        </w:rPr>
        <w:t>prANApAnau</w:t>
      </w:r>
      <w:proofErr w:type="spellEnd"/>
      <w:r>
        <w:rPr>
          <w:rFonts w:ascii="Arial" w:hAnsi="Arial" w:cs="Arial"/>
          <w:b/>
          <w:i/>
          <w:sz w:val="24"/>
        </w:rPr>
        <w:t xml:space="preserve"> </w:t>
      </w:r>
      <w:r>
        <w:rPr>
          <w:rFonts w:ascii="Arial" w:hAnsi="Arial" w:cs="Arial"/>
          <w:sz w:val="24"/>
        </w:rPr>
        <w:tab/>
      </w:r>
      <w:r w:rsidR="003E5810">
        <w:rPr>
          <w:rFonts w:ascii="Arial" w:hAnsi="Arial" w:cs="Arial"/>
          <w:sz w:val="24"/>
        </w:rPr>
        <w:t>=</w:t>
      </w:r>
      <w:r w:rsidR="003E5810">
        <w:rPr>
          <w:rFonts w:ascii="Arial" w:hAnsi="Arial" w:cs="Arial"/>
          <w:sz w:val="20"/>
        </w:rPr>
        <w:t xml:space="preserve"> </w:t>
      </w:r>
      <w:proofErr w:type="spellStart"/>
      <w:r w:rsidR="003E5810">
        <w:rPr>
          <w:rFonts w:ascii="Arial" w:hAnsi="Arial" w:cs="Arial"/>
          <w:sz w:val="20"/>
        </w:rPr>
        <w:t>prANa</w:t>
      </w:r>
      <w:proofErr w:type="spellEnd"/>
      <w:r w:rsidR="009160E6">
        <w:rPr>
          <w:rFonts w:ascii="Arial" w:hAnsi="Arial" w:cs="Arial"/>
          <w:sz w:val="20"/>
        </w:rPr>
        <w:t xml:space="preserve"> and </w:t>
      </w:r>
      <w:proofErr w:type="spellStart"/>
      <w:r w:rsidR="009160E6">
        <w:rPr>
          <w:rFonts w:ascii="Arial" w:hAnsi="Arial" w:cs="Arial"/>
          <w:sz w:val="20"/>
        </w:rPr>
        <w:t>apAna</w:t>
      </w:r>
      <w:proofErr w:type="spellEnd"/>
      <w:r w:rsidR="009160E6">
        <w:rPr>
          <w:rFonts w:ascii="Arial" w:hAnsi="Arial" w:cs="Arial"/>
          <w:sz w:val="20"/>
        </w:rPr>
        <w:t xml:space="preserve"> winds - those which sustain the lives</w:t>
      </w:r>
    </w:p>
    <w:p w14:paraId="2AE3FD01" w14:textId="77777777" w:rsidR="00E67989" w:rsidRPr="009160E6" w:rsidRDefault="00E67989" w:rsidP="00E67989">
      <w:pPr>
        <w:jc w:val="both"/>
        <w:rPr>
          <w:rFonts w:ascii="Arial" w:hAnsi="Arial" w:cs="Arial"/>
          <w:sz w:val="20"/>
        </w:rPr>
      </w:pPr>
      <w:proofErr w:type="spellStart"/>
      <w:r>
        <w:rPr>
          <w:rFonts w:ascii="Arial" w:hAnsi="Arial" w:cs="Arial"/>
          <w:b/>
          <w:i/>
          <w:sz w:val="24"/>
        </w:rPr>
        <w:t>vreehiyavau</w:t>
      </w:r>
      <w:proofErr w:type="spellEnd"/>
      <w:r>
        <w:rPr>
          <w:rFonts w:ascii="Arial" w:hAnsi="Arial" w:cs="Arial"/>
          <w:b/>
          <w:i/>
          <w:sz w:val="24"/>
        </w:rPr>
        <w:t xml:space="preserve"> </w:t>
      </w:r>
      <w:r>
        <w:rPr>
          <w:rFonts w:ascii="Arial" w:hAnsi="Arial" w:cs="Arial"/>
          <w:sz w:val="24"/>
        </w:rPr>
        <w:tab/>
        <w:t>=</w:t>
      </w:r>
      <w:r w:rsidR="009160E6">
        <w:rPr>
          <w:rFonts w:ascii="Arial" w:hAnsi="Arial" w:cs="Arial"/>
          <w:sz w:val="20"/>
        </w:rPr>
        <w:t xml:space="preserve"> the grain crops that give the materials for the sacred offerings </w:t>
      </w:r>
    </w:p>
    <w:p w14:paraId="076DD1E7" w14:textId="77777777" w:rsidR="00E67989" w:rsidRPr="009160E6" w:rsidRDefault="00E67989" w:rsidP="00E67989">
      <w:pPr>
        <w:jc w:val="both"/>
        <w:rPr>
          <w:rFonts w:ascii="Arial" w:hAnsi="Arial" w:cs="Arial"/>
          <w:sz w:val="20"/>
        </w:rPr>
      </w:pPr>
      <w:proofErr w:type="spellStart"/>
      <w:r>
        <w:rPr>
          <w:rFonts w:ascii="Arial" w:hAnsi="Arial" w:cs="Arial"/>
          <w:b/>
          <w:i/>
          <w:sz w:val="24"/>
        </w:rPr>
        <w:t>thapascha</w:t>
      </w:r>
      <w:proofErr w:type="spellEnd"/>
      <w:r>
        <w:rPr>
          <w:rFonts w:ascii="Arial" w:hAnsi="Arial" w:cs="Arial"/>
          <w:sz w:val="24"/>
        </w:rPr>
        <w:tab/>
      </w:r>
      <w:r>
        <w:rPr>
          <w:rFonts w:ascii="Arial" w:hAnsi="Arial" w:cs="Arial"/>
          <w:sz w:val="24"/>
        </w:rPr>
        <w:tab/>
        <w:t>=</w:t>
      </w:r>
      <w:r w:rsidR="009160E6">
        <w:rPr>
          <w:rFonts w:ascii="Arial" w:hAnsi="Arial" w:cs="Arial"/>
        </w:rPr>
        <w:t xml:space="preserve"> </w:t>
      </w:r>
      <w:r w:rsidR="009160E6">
        <w:rPr>
          <w:rFonts w:ascii="Arial" w:hAnsi="Arial" w:cs="Arial"/>
          <w:sz w:val="20"/>
        </w:rPr>
        <w:t xml:space="preserve">the penances like the </w:t>
      </w:r>
      <w:proofErr w:type="spellStart"/>
      <w:r w:rsidR="009160E6">
        <w:rPr>
          <w:rFonts w:ascii="Arial" w:hAnsi="Arial" w:cs="Arial"/>
          <w:b/>
          <w:i/>
          <w:sz w:val="20"/>
        </w:rPr>
        <w:t>kRichchhra</w:t>
      </w:r>
      <w:proofErr w:type="spellEnd"/>
      <w:r w:rsidR="009160E6">
        <w:rPr>
          <w:rFonts w:ascii="Arial" w:hAnsi="Arial" w:cs="Arial"/>
          <w:b/>
          <w:i/>
          <w:sz w:val="20"/>
        </w:rPr>
        <w:t xml:space="preserve">, </w:t>
      </w:r>
      <w:proofErr w:type="spellStart"/>
      <w:r w:rsidR="009160E6">
        <w:rPr>
          <w:rFonts w:ascii="Arial" w:hAnsi="Arial" w:cs="Arial"/>
          <w:b/>
          <w:i/>
          <w:sz w:val="20"/>
        </w:rPr>
        <w:t>chAndrAyaNa</w:t>
      </w:r>
      <w:proofErr w:type="spellEnd"/>
      <w:r w:rsidR="009160E6">
        <w:rPr>
          <w:rFonts w:ascii="Arial" w:hAnsi="Arial" w:cs="Arial"/>
          <w:b/>
          <w:i/>
          <w:sz w:val="20"/>
        </w:rPr>
        <w:t xml:space="preserve"> </w:t>
      </w:r>
      <w:r w:rsidR="009160E6">
        <w:rPr>
          <w:rFonts w:ascii="Arial" w:hAnsi="Arial" w:cs="Arial"/>
          <w:sz w:val="20"/>
        </w:rPr>
        <w:t>etc</w:t>
      </w:r>
      <w:r w:rsidR="003E5810">
        <w:rPr>
          <w:rFonts w:ascii="Arial" w:hAnsi="Arial" w:cs="Arial"/>
          <w:sz w:val="20"/>
        </w:rPr>
        <w:t>.</w:t>
      </w:r>
    </w:p>
    <w:p w14:paraId="1B1A49C9" w14:textId="77777777" w:rsidR="00E67989" w:rsidRPr="009160E6" w:rsidRDefault="00E67989" w:rsidP="00E67989">
      <w:pPr>
        <w:jc w:val="both"/>
        <w:rPr>
          <w:rFonts w:ascii="Arial" w:hAnsi="Arial" w:cs="Arial"/>
          <w:sz w:val="20"/>
        </w:rPr>
      </w:pPr>
      <w:proofErr w:type="spellStart"/>
      <w:r>
        <w:rPr>
          <w:rFonts w:ascii="Arial" w:hAnsi="Arial" w:cs="Arial"/>
          <w:b/>
          <w:i/>
          <w:sz w:val="24"/>
        </w:rPr>
        <w:t>s’raddhA</w:t>
      </w:r>
      <w:proofErr w:type="spellEnd"/>
      <w:r>
        <w:rPr>
          <w:rFonts w:ascii="Arial" w:hAnsi="Arial" w:cs="Arial"/>
          <w:b/>
          <w:i/>
          <w:sz w:val="24"/>
        </w:rPr>
        <w:t xml:space="preserve"> </w:t>
      </w:r>
      <w:r>
        <w:rPr>
          <w:rFonts w:ascii="Arial" w:hAnsi="Arial" w:cs="Arial"/>
          <w:sz w:val="24"/>
        </w:rPr>
        <w:tab/>
      </w:r>
      <w:r>
        <w:rPr>
          <w:rFonts w:ascii="Arial" w:hAnsi="Arial" w:cs="Arial"/>
          <w:sz w:val="24"/>
        </w:rPr>
        <w:tab/>
        <w:t>=</w:t>
      </w:r>
      <w:r w:rsidR="009160E6">
        <w:rPr>
          <w:rFonts w:ascii="Arial" w:hAnsi="Arial" w:cs="Arial"/>
          <w:sz w:val="20"/>
        </w:rPr>
        <w:t xml:space="preserve"> the </w:t>
      </w:r>
      <w:r w:rsidR="003B50A5">
        <w:rPr>
          <w:rFonts w:ascii="Arial" w:hAnsi="Arial" w:cs="Arial"/>
          <w:sz w:val="20"/>
        </w:rPr>
        <w:t xml:space="preserve">mind that has reverence to the Vedas as authorities - </w:t>
      </w:r>
    </w:p>
    <w:p w14:paraId="5A8D66B4" w14:textId="77777777" w:rsidR="00E67989" w:rsidRPr="003B50A5" w:rsidRDefault="00E67989" w:rsidP="00E67989">
      <w:pPr>
        <w:jc w:val="both"/>
        <w:rPr>
          <w:rFonts w:ascii="Arial" w:hAnsi="Arial" w:cs="Arial"/>
          <w:sz w:val="20"/>
        </w:rPr>
      </w:pPr>
      <w:proofErr w:type="spellStart"/>
      <w:r>
        <w:rPr>
          <w:rFonts w:ascii="Arial" w:hAnsi="Arial" w:cs="Arial"/>
          <w:b/>
          <w:i/>
          <w:sz w:val="24"/>
        </w:rPr>
        <w:t>sathyam</w:t>
      </w:r>
      <w:proofErr w:type="spellEnd"/>
      <w:r>
        <w:rPr>
          <w:rFonts w:ascii="Arial" w:hAnsi="Arial" w:cs="Arial"/>
          <w:b/>
          <w:i/>
          <w:sz w:val="24"/>
        </w:rPr>
        <w:t xml:space="preserve"> </w:t>
      </w:r>
      <w:r>
        <w:rPr>
          <w:rFonts w:ascii="Arial" w:hAnsi="Arial" w:cs="Arial"/>
          <w:sz w:val="24"/>
        </w:rPr>
        <w:tab/>
      </w:r>
      <w:r>
        <w:rPr>
          <w:rFonts w:ascii="Arial" w:hAnsi="Arial" w:cs="Arial"/>
          <w:sz w:val="24"/>
        </w:rPr>
        <w:tab/>
        <w:t>=</w:t>
      </w:r>
      <w:r w:rsidR="003B50A5">
        <w:rPr>
          <w:rFonts w:ascii="Arial" w:hAnsi="Arial" w:cs="Arial"/>
          <w:sz w:val="20"/>
        </w:rPr>
        <w:t xml:space="preserve"> the truthfulness while speaking out</w:t>
      </w:r>
    </w:p>
    <w:p w14:paraId="7DA9FA8D" w14:textId="77777777" w:rsidR="00E67989" w:rsidRPr="003B50A5" w:rsidRDefault="00E67989" w:rsidP="00E67989">
      <w:pPr>
        <w:jc w:val="both"/>
        <w:rPr>
          <w:rFonts w:ascii="Arial" w:hAnsi="Arial" w:cs="Arial"/>
          <w:sz w:val="20"/>
        </w:rPr>
      </w:pPr>
      <w:proofErr w:type="spellStart"/>
      <w:r>
        <w:rPr>
          <w:rFonts w:ascii="Arial" w:hAnsi="Arial" w:cs="Arial"/>
          <w:b/>
          <w:i/>
          <w:sz w:val="24"/>
        </w:rPr>
        <w:t>brahmacharyam</w:t>
      </w:r>
      <w:proofErr w:type="spellEnd"/>
      <w:r>
        <w:rPr>
          <w:rFonts w:ascii="Arial" w:hAnsi="Arial" w:cs="Arial"/>
          <w:b/>
          <w:i/>
          <w:sz w:val="24"/>
        </w:rPr>
        <w:t xml:space="preserve"> </w:t>
      </w:r>
      <w:r>
        <w:rPr>
          <w:rFonts w:ascii="Arial" w:hAnsi="Arial" w:cs="Arial"/>
          <w:sz w:val="24"/>
        </w:rPr>
        <w:tab/>
      </w:r>
      <w:r w:rsidR="003E5810">
        <w:rPr>
          <w:rFonts w:ascii="Arial" w:hAnsi="Arial" w:cs="Arial"/>
          <w:sz w:val="24"/>
        </w:rPr>
        <w:t xml:space="preserve">= </w:t>
      </w:r>
      <w:r w:rsidR="003E5810">
        <w:rPr>
          <w:rFonts w:ascii="Arial" w:hAnsi="Arial" w:cs="Arial"/>
          <w:sz w:val="20"/>
        </w:rPr>
        <w:t>practice</w:t>
      </w:r>
      <w:r w:rsidR="003B50A5">
        <w:rPr>
          <w:rFonts w:ascii="Arial" w:hAnsi="Arial" w:cs="Arial"/>
          <w:sz w:val="20"/>
        </w:rPr>
        <w:t xml:space="preserve"> of celibacy</w:t>
      </w:r>
    </w:p>
    <w:p w14:paraId="7CFDFA64" w14:textId="77777777" w:rsidR="00E67989" w:rsidRPr="003B50A5" w:rsidRDefault="00E67989" w:rsidP="00E67989">
      <w:pPr>
        <w:jc w:val="both"/>
        <w:rPr>
          <w:rFonts w:ascii="Arial" w:hAnsi="Arial" w:cs="Arial"/>
          <w:sz w:val="20"/>
        </w:rPr>
      </w:pPr>
      <w:proofErr w:type="spellStart"/>
      <w:r>
        <w:rPr>
          <w:rFonts w:ascii="Arial" w:hAnsi="Arial" w:cs="Arial"/>
          <w:b/>
          <w:i/>
          <w:sz w:val="24"/>
        </w:rPr>
        <w:t>vidhis’cha</w:t>
      </w:r>
      <w:proofErr w:type="spellEnd"/>
      <w:r>
        <w:rPr>
          <w:rFonts w:ascii="Arial" w:hAnsi="Arial" w:cs="Arial"/>
          <w:sz w:val="24"/>
        </w:rPr>
        <w:tab/>
      </w:r>
      <w:r>
        <w:rPr>
          <w:rFonts w:ascii="Arial" w:hAnsi="Arial" w:cs="Arial"/>
          <w:sz w:val="24"/>
        </w:rPr>
        <w:tab/>
        <w:t>=</w:t>
      </w:r>
      <w:r w:rsidR="003B50A5">
        <w:rPr>
          <w:rFonts w:ascii="Arial" w:hAnsi="Arial" w:cs="Arial"/>
          <w:sz w:val="24"/>
        </w:rPr>
        <w:t xml:space="preserve"> </w:t>
      </w:r>
      <w:r w:rsidR="003B50A5">
        <w:rPr>
          <w:rFonts w:ascii="Arial" w:hAnsi="Arial" w:cs="Arial"/>
          <w:sz w:val="20"/>
        </w:rPr>
        <w:t>the various scriptural procedures</w:t>
      </w:r>
    </w:p>
    <w:p w14:paraId="367BC23E" w14:textId="77777777" w:rsidR="00E67989" w:rsidRPr="003B50A5" w:rsidRDefault="00E67989" w:rsidP="00E67989">
      <w:pPr>
        <w:jc w:val="both"/>
        <w:rPr>
          <w:rFonts w:ascii="Arial" w:hAnsi="Arial" w:cs="Arial"/>
          <w:sz w:val="20"/>
        </w:rPr>
      </w:pPr>
      <w:proofErr w:type="spellStart"/>
      <w:r>
        <w:rPr>
          <w:rFonts w:ascii="Arial" w:hAnsi="Arial" w:cs="Arial"/>
          <w:b/>
          <w:i/>
          <w:sz w:val="24"/>
        </w:rPr>
        <w:t>samprasUthAh</w:t>
      </w:r>
      <w:proofErr w:type="spellEnd"/>
      <w:r>
        <w:rPr>
          <w:rFonts w:ascii="Arial" w:hAnsi="Arial" w:cs="Arial"/>
          <w:sz w:val="24"/>
        </w:rPr>
        <w:tab/>
        <w:t>=</w:t>
      </w:r>
      <w:r w:rsidR="003B50A5">
        <w:rPr>
          <w:rFonts w:ascii="Arial" w:hAnsi="Arial" w:cs="Arial"/>
          <w:sz w:val="24"/>
        </w:rPr>
        <w:t xml:space="preserve"> </w:t>
      </w:r>
      <w:r w:rsidR="003B50A5">
        <w:rPr>
          <w:rFonts w:ascii="Arial" w:hAnsi="Arial" w:cs="Arial"/>
          <w:sz w:val="20"/>
        </w:rPr>
        <w:t xml:space="preserve">are created by the same </w:t>
      </w:r>
      <w:proofErr w:type="spellStart"/>
      <w:r w:rsidR="003E5810">
        <w:rPr>
          <w:rFonts w:ascii="Arial" w:hAnsi="Arial" w:cs="Arial"/>
          <w:sz w:val="20"/>
        </w:rPr>
        <w:t>akshara</w:t>
      </w:r>
      <w:proofErr w:type="spellEnd"/>
      <w:r w:rsidR="003E5810">
        <w:rPr>
          <w:rFonts w:ascii="Arial" w:hAnsi="Arial" w:cs="Arial"/>
          <w:sz w:val="20"/>
        </w:rPr>
        <w:t xml:space="preserve"> brahman</w:t>
      </w:r>
      <w:r w:rsidR="003B50A5">
        <w:rPr>
          <w:rFonts w:ascii="Arial" w:hAnsi="Arial" w:cs="Arial"/>
          <w:sz w:val="20"/>
        </w:rPr>
        <w:t>.</w:t>
      </w:r>
    </w:p>
    <w:p w14:paraId="44D79E5D" w14:textId="77777777" w:rsidR="00E6490C" w:rsidRDefault="00F85BFF" w:rsidP="00F85BFF">
      <w:pPr>
        <w:ind w:firstLine="698"/>
        <w:jc w:val="both"/>
        <w:rPr>
          <w:rFonts w:ascii="Arial" w:hAnsi="Arial" w:cs="Arial"/>
          <w:sz w:val="20"/>
        </w:rPr>
      </w:pPr>
      <w:r>
        <w:rPr>
          <w:rFonts w:ascii="Arial" w:hAnsi="Arial" w:cs="Arial"/>
          <w:sz w:val="20"/>
        </w:rPr>
        <w:t>Explanation –</w:t>
      </w:r>
    </w:p>
    <w:p w14:paraId="1EE32776" w14:textId="77777777" w:rsidR="00F85BFF" w:rsidRDefault="00F85BFF" w:rsidP="00F85BFF">
      <w:pPr>
        <w:ind w:firstLine="698"/>
        <w:jc w:val="both"/>
        <w:rPr>
          <w:rFonts w:ascii="Arial" w:hAnsi="Arial" w:cs="Arial"/>
          <w:sz w:val="20"/>
        </w:rPr>
      </w:pPr>
      <w:r>
        <w:rPr>
          <w:rFonts w:ascii="Arial" w:hAnsi="Arial" w:cs="Arial"/>
          <w:sz w:val="20"/>
        </w:rPr>
        <w:t xml:space="preserve">All the entities in these worlds right from the four-headed </w:t>
      </w:r>
      <w:proofErr w:type="spellStart"/>
      <w:r>
        <w:rPr>
          <w:rFonts w:ascii="Arial" w:hAnsi="Arial" w:cs="Arial"/>
          <w:sz w:val="20"/>
        </w:rPr>
        <w:t>brahmA</w:t>
      </w:r>
      <w:proofErr w:type="spellEnd"/>
      <w:r>
        <w:rPr>
          <w:rFonts w:ascii="Arial" w:hAnsi="Arial" w:cs="Arial"/>
          <w:sz w:val="20"/>
        </w:rPr>
        <w:t xml:space="preserve"> –</w:t>
      </w:r>
      <w:r w:rsidR="003E5810">
        <w:rPr>
          <w:rFonts w:ascii="Arial" w:hAnsi="Arial" w:cs="Arial"/>
          <w:sz w:val="20"/>
        </w:rPr>
        <w:t>responsible</w:t>
      </w:r>
      <w:r>
        <w:rPr>
          <w:rFonts w:ascii="Arial" w:hAnsi="Arial" w:cs="Arial"/>
          <w:sz w:val="20"/>
        </w:rPr>
        <w:t xml:space="preserve"> for the creation inside this world up to the tiniest worm and fly are created by the </w:t>
      </w:r>
      <w:proofErr w:type="spellStart"/>
      <w:r>
        <w:rPr>
          <w:rFonts w:ascii="Arial" w:hAnsi="Arial" w:cs="Arial"/>
          <w:sz w:val="20"/>
        </w:rPr>
        <w:t>akshara</w:t>
      </w:r>
      <w:proofErr w:type="spellEnd"/>
      <w:r>
        <w:rPr>
          <w:rFonts w:ascii="Arial" w:hAnsi="Arial" w:cs="Arial"/>
          <w:sz w:val="20"/>
        </w:rPr>
        <w:t xml:space="preserve"> brahman only. He is the creator of the life giving and sustaining gases called </w:t>
      </w:r>
      <w:proofErr w:type="spellStart"/>
      <w:r>
        <w:rPr>
          <w:rFonts w:ascii="Arial" w:hAnsi="Arial" w:cs="Arial"/>
          <w:b/>
          <w:i/>
          <w:sz w:val="20"/>
        </w:rPr>
        <w:t>prANa</w:t>
      </w:r>
      <w:proofErr w:type="spellEnd"/>
      <w:r>
        <w:rPr>
          <w:rFonts w:ascii="Arial" w:hAnsi="Arial" w:cs="Arial"/>
          <w:sz w:val="20"/>
        </w:rPr>
        <w:t xml:space="preserve"> and </w:t>
      </w:r>
      <w:proofErr w:type="spellStart"/>
      <w:r>
        <w:rPr>
          <w:rFonts w:ascii="Arial" w:hAnsi="Arial" w:cs="Arial"/>
          <w:b/>
          <w:i/>
          <w:sz w:val="20"/>
        </w:rPr>
        <w:t>apAna</w:t>
      </w:r>
      <w:proofErr w:type="spellEnd"/>
      <w:r>
        <w:rPr>
          <w:rFonts w:ascii="Arial" w:hAnsi="Arial" w:cs="Arial"/>
          <w:sz w:val="20"/>
        </w:rPr>
        <w:t xml:space="preserve">. The grains which are used in preparing the </w:t>
      </w:r>
      <w:proofErr w:type="spellStart"/>
      <w:r>
        <w:rPr>
          <w:rFonts w:ascii="Arial" w:hAnsi="Arial" w:cs="Arial"/>
          <w:b/>
          <w:i/>
          <w:sz w:val="20"/>
        </w:rPr>
        <w:t>puroDAs’am</w:t>
      </w:r>
      <w:proofErr w:type="spellEnd"/>
      <w:r>
        <w:rPr>
          <w:rFonts w:ascii="Arial" w:hAnsi="Arial" w:cs="Arial"/>
          <w:sz w:val="20"/>
        </w:rPr>
        <w:t xml:space="preserve"> – the sacrificial </w:t>
      </w:r>
      <w:r w:rsidR="00FD28ED">
        <w:rPr>
          <w:rFonts w:ascii="Arial" w:hAnsi="Arial" w:cs="Arial"/>
          <w:sz w:val="20"/>
        </w:rPr>
        <w:t xml:space="preserve">food offered to the gods on culmination of the sacrifices are created by Him only. The various regimes of penances, the strong beliefs that the Supreme God-head will bestow the best of the worlds on being pleased by these persons through the rituals prescribed in the scriptures, the regime </w:t>
      </w:r>
      <w:r w:rsidR="003E5810">
        <w:rPr>
          <w:rFonts w:ascii="Arial" w:hAnsi="Arial" w:cs="Arial"/>
          <w:sz w:val="20"/>
        </w:rPr>
        <w:t>of</w:t>
      </w:r>
      <w:r w:rsidR="00FD28ED">
        <w:rPr>
          <w:rFonts w:ascii="Arial" w:hAnsi="Arial" w:cs="Arial"/>
          <w:sz w:val="20"/>
        </w:rPr>
        <w:t xml:space="preserve"> speaking truth without causing harm to the others are created by the Akshara Brahman only.</w:t>
      </w:r>
    </w:p>
    <w:p w14:paraId="0B6D8CE6" w14:textId="77777777" w:rsidR="00FD28ED" w:rsidRDefault="00FD28ED" w:rsidP="00F85BFF">
      <w:pPr>
        <w:ind w:firstLine="698"/>
        <w:jc w:val="both"/>
        <w:rPr>
          <w:rFonts w:ascii="Arial" w:hAnsi="Arial" w:cs="Arial"/>
          <w:sz w:val="20"/>
        </w:rPr>
      </w:pPr>
      <w:r>
        <w:rPr>
          <w:rFonts w:ascii="Arial" w:hAnsi="Arial" w:cs="Arial"/>
          <w:sz w:val="20"/>
        </w:rPr>
        <w:t xml:space="preserve">The code of conduct of </w:t>
      </w:r>
      <w:proofErr w:type="spellStart"/>
      <w:r w:rsidR="003E5810">
        <w:rPr>
          <w:rFonts w:ascii="Arial" w:hAnsi="Arial" w:cs="Arial"/>
          <w:sz w:val="20"/>
        </w:rPr>
        <w:t>Brahmacharyam</w:t>
      </w:r>
      <w:proofErr w:type="spellEnd"/>
      <w:r>
        <w:rPr>
          <w:rFonts w:ascii="Arial" w:hAnsi="Arial" w:cs="Arial"/>
          <w:sz w:val="20"/>
        </w:rPr>
        <w:t>, the daily and occasional rituals prescribed in the scriptures etc are also created by Him only.</w:t>
      </w:r>
    </w:p>
    <w:p w14:paraId="04C2FB6C" w14:textId="77777777" w:rsidR="00FD28ED" w:rsidRDefault="00FD28ED" w:rsidP="00F85BFF">
      <w:pPr>
        <w:ind w:firstLine="698"/>
        <w:jc w:val="both"/>
        <w:rPr>
          <w:rFonts w:ascii="Arial" w:hAnsi="Arial" w:cs="Arial"/>
          <w:sz w:val="20"/>
        </w:rPr>
      </w:pPr>
      <w:r>
        <w:rPr>
          <w:rFonts w:ascii="Arial" w:hAnsi="Arial" w:cs="Arial"/>
          <w:sz w:val="20"/>
        </w:rPr>
        <w:t>The meanings of few words used in the mantra are given below –</w:t>
      </w:r>
    </w:p>
    <w:p w14:paraId="473403A0" w14:textId="77777777" w:rsidR="00FD28ED" w:rsidRDefault="00FD28ED" w:rsidP="00F85BFF">
      <w:pPr>
        <w:ind w:firstLine="698"/>
        <w:jc w:val="both"/>
        <w:rPr>
          <w:rFonts w:ascii="Arial" w:hAnsi="Arial" w:cs="Arial"/>
          <w:sz w:val="20"/>
        </w:rPr>
      </w:pPr>
      <w:proofErr w:type="spellStart"/>
      <w:r>
        <w:rPr>
          <w:rFonts w:ascii="Arial" w:hAnsi="Arial" w:cs="Arial"/>
          <w:sz w:val="20"/>
        </w:rPr>
        <w:t>Thapas</w:t>
      </w:r>
      <w:proofErr w:type="spellEnd"/>
      <w:r>
        <w:rPr>
          <w:rFonts w:ascii="Arial" w:hAnsi="Arial" w:cs="Arial"/>
          <w:sz w:val="20"/>
        </w:rPr>
        <w:t xml:space="preserve"> – the regime often known as penance to please gods to bestow the person following the regime with the benefits of higher worlds. </w:t>
      </w:r>
      <w:r w:rsidR="003E5810">
        <w:rPr>
          <w:rFonts w:ascii="Arial" w:hAnsi="Arial" w:cs="Arial"/>
          <w:sz w:val="20"/>
        </w:rPr>
        <w:t>They usually</w:t>
      </w:r>
      <w:r>
        <w:rPr>
          <w:rFonts w:ascii="Arial" w:hAnsi="Arial" w:cs="Arial"/>
          <w:sz w:val="20"/>
        </w:rPr>
        <w:t xml:space="preserve"> </w:t>
      </w:r>
      <w:r w:rsidR="00C308B4">
        <w:rPr>
          <w:rFonts w:ascii="Arial" w:hAnsi="Arial" w:cs="Arial"/>
          <w:sz w:val="20"/>
        </w:rPr>
        <w:t xml:space="preserve">are known as </w:t>
      </w:r>
      <w:proofErr w:type="spellStart"/>
      <w:r w:rsidR="003E5810">
        <w:rPr>
          <w:rFonts w:ascii="Arial" w:hAnsi="Arial" w:cs="Arial"/>
          <w:b/>
          <w:i/>
          <w:sz w:val="20"/>
        </w:rPr>
        <w:t>kRichchhra</w:t>
      </w:r>
      <w:proofErr w:type="spellEnd"/>
      <w:r w:rsidR="00C308B4">
        <w:rPr>
          <w:rFonts w:ascii="Arial" w:hAnsi="Arial" w:cs="Arial"/>
          <w:b/>
          <w:i/>
          <w:sz w:val="20"/>
        </w:rPr>
        <w:t xml:space="preserve">, </w:t>
      </w:r>
      <w:proofErr w:type="spellStart"/>
      <w:r w:rsidR="003E5810">
        <w:rPr>
          <w:rFonts w:ascii="Arial" w:hAnsi="Arial" w:cs="Arial"/>
          <w:b/>
          <w:i/>
          <w:sz w:val="20"/>
        </w:rPr>
        <w:t>chAndrAyaNa</w:t>
      </w:r>
      <w:proofErr w:type="spellEnd"/>
      <w:r w:rsidR="00C308B4">
        <w:rPr>
          <w:rFonts w:ascii="Arial" w:hAnsi="Arial" w:cs="Arial"/>
          <w:sz w:val="20"/>
        </w:rPr>
        <w:t xml:space="preserve"> etc. </w:t>
      </w:r>
      <w:r w:rsidR="003E5810">
        <w:rPr>
          <w:rFonts w:ascii="Arial" w:hAnsi="Arial" w:cs="Arial"/>
          <w:sz w:val="20"/>
        </w:rPr>
        <w:t>and following</w:t>
      </w:r>
      <w:r w:rsidR="00C308B4">
        <w:rPr>
          <w:rFonts w:ascii="Arial" w:hAnsi="Arial" w:cs="Arial"/>
          <w:sz w:val="20"/>
        </w:rPr>
        <w:t xml:space="preserve"> these regimes results in famishing the body by regulating the food intake. </w:t>
      </w:r>
      <w:proofErr w:type="gramStart"/>
      <w:r w:rsidR="00C308B4">
        <w:rPr>
          <w:rFonts w:ascii="Arial" w:hAnsi="Arial" w:cs="Arial"/>
          <w:sz w:val="20"/>
        </w:rPr>
        <w:t>Thus</w:t>
      </w:r>
      <w:proofErr w:type="gramEnd"/>
      <w:r w:rsidR="00C308B4">
        <w:rPr>
          <w:rFonts w:ascii="Arial" w:hAnsi="Arial" w:cs="Arial"/>
          <w:sz w:val="20"/>
        </w:rPr>
        <w:t xml:space="preserve"> the performer of the penance is showing his utmost concentration towards the God even at the cost of the body.</w:t>
      </w:r>
    </w:p>
    <w:p w14:paraId="317BDD1A" w14:textId="77777777" w:rsidR="00C308B4" w:rsidRDefault="003E5810" w:rsidP="00F85BFF">
      <w:pPr>
        <w:ind w:firstLine="698"/>
        <w:jc w:val="both"/>
        <w:rPr>
          <w:rFonts w:ascii="Arial" w:hAnsi="Arial" w:cs="Arial"/>
          <w:sz w:val="20"/>
        </w:rPr>
      </w:pPr>
      <w:proofErr w:type="spellStart"/>
      <w:r>
        <w:rPr>
          <w:rFonts w:ascii="Arial" w:hAnsi="Arial" w:cs="Arial"/>
          <w:sz w:val="20"/>
        </w:rPr>
        <w:lastRenderedPageBreak/>
        <w:t>S’raddhA</w:t>
      </w:r>
      <w:proofErr w:type="spellEnd"/>
      <w:r w:rsidR="00C308B4">
        <w:rPr>
          <w:rFonts w:ascii="Arial" w:hAnsi="Arial" w:cs="Arial"/>
          <w:sz w:val="20"/>
        </w:rPr>
        <w:t xml:space="preserve"> – having strong belief that there exist the higher worlds which have better living conditions, and that the performer of the various religious rituals as prescribed in the scriptures will result in him attaining these higher worlds.</w:t>
      </w:r>
    </w:p>
    <w:p w14:paraId="77DE0F53" w14:textId="77777777" w:rsidR="00C308B4" w:rsidRDefault="003E5810" w:rsidP="00F85BFF">
      <w:pPr>
        <w:ind w:firstLine="698"/>
        <w:jc w:val="both"/>
        <w:rPr>
          <w:rFonts w:ascii="Arial" w:hAnsi="Arial" w:cs="Arial"/>
          <w:sz w:val="20"/>
        </w:rPr>
      </w:pPr>
      <w:proofErr w:type="spellStart"/>
      <w:r>
        <w:rPr>
          <w:rFonts w:ascii="Arial" w:hAnsi="Arial" w:cs="Arial"/>
          <w:sz w:val="20"/>
        </w:rPr>
        <w:t>Brahmacharyam</w:t>
      </w:r>
      <w:proofErr w:type="spellEnd"/>
      <w:r w:rsidR="00C308B4">
        <w:rPr>
          <w:rFonts w:ascii="Arial" w:hAnsi="Arial" w:cs="Arial"/>
          <w:sz w:val="20"/>
        </w:rPr>
        <w:t xml:space="preserve"> – (celibacy</w:t>
      </w:r>
      <w:r>
        <w:rPr>
          <w:rFonts w:ascii="Arial" w:hAnsi="Arial" w:cs="Arial"/>
          <w:sz w:val="20"/>
        </w:rPr>
        <w:t>) the</w:t>
      </w:r>
      <w:r w:rsidR="00C308B4">
        <w:rPr>
          <w:rFonts w:ascii="Arial" w:hAnsi="Arial" w:cs="Arial"/>
          <w:sz w:val="20"/>
        </w:rPr>
        <w:t xml:space="preserve"> scriptures define the </w:t>
      </w:r>
      <w:proofErr w:type="spellStart"/>
      <w:r>
        <w:rPr>
          <w:rFonts w:ascii="Arial" w:hAnsi="Arial" w:cs="Arial"/>
          <w:sz w:val="20"/>
        </w:rPr>
        <w:t>brahmacharyam</w:t>
      </w:r>
      <w:proofErr w:type="spellEnd"/>
      <w:r w:rsidR="00C308B4">
        <w:rPr>
          <w:rFonts w:ascii="Arial" w:hAnsi="Arial" w:cs="Arial"/>
          <w:sz w:val="20"/>
        </w:rPr>
        <w:t xml:space="preserve"> as follows –</w:t>
      </w:r>
    </w:p>
    <w:p w14:paraId="1CFEDE0A" w14:textId="77777777" w:rsidR="00C308B4" w:rsidRDefault="003E5810" w:rsidP="00F85BFF">
      <w:pPr>
        <w:ind w:firstLine="698"/>
        <w:jc w:val="both"/>
        <w:rPr>
          <w:rFonts w:ascii="Arial" w:hAnsi="Arial" w:cs="Arial"/>
          <w:b/>
          <w:i/>
          <w:sz w:val="20"/>
        </w:rPr>
      </w:pPr>
      <w:proofErr w:type="spellStart"/>
      <w:r>
        <w:rPr>
          <w:rFonts w:ascii="Arial" w:hAnsi="Arial" w:cs="Arial"/>
          <w:b/>
          <w:i/>
          <w:sz w:val="20"/>
        </w:rPr>
        <w:t>smaraNam</w:t>
      </w:r>
      <w:proofErr w:type="spellEnd"/>
      <w:r>
        <w:rPr>
          <w:rFonts w:ascii="Arial" w:hAnsi="Arial" w:cs="Arial"/>
          <w:b/>
          <w:i/>
          <w:sz w:val="20"/>
        </w:rPr>
        <w:t xml:space="preserve">, </w:t>
      </w:r>
      <w:proofErr w:type="spellStart"/>
      <w:r>
        <w:rPr>
          <w:rFonts w:ascii="Arial" w:hAnsi="Arial" w:cs="Arial"/>
          <w:b/>
          <w:i/>
          <w:sz w:val="20"/>
        </w:rPr>
        <w:t>Keertanam</w:t>
      </w:r>
      <w:proofErr w:type="spellEnd"/>
      <w:r>
        <w:rPr>
          <w:rFonts w:ascii="Arial" w:hAnsi="Arial" w:cs="Arial"/>
          <w:b/>
          <w:i/>
          <w:sz w:val="20"/>
        </w:rPr>
        <w:t xml:space="preserve">, </w:t>
      </w:r>
      <w:proofErr w:type="spellStart"/>
      <w:r>
        <w:rPr>
          <w:rFonts w:ascii="Arial" w:hAnsi="Arial" w:cs="Arial"/>
          <w:b/>
          <w:i/>
          <w:sz w:val="20"/>
        </w:rPr>
        <w:t>keL</w:t>
      </w:r>
      <w:r w:rsidR="00C308B4">
        <w:rPr>
          <w:rFonts w:ascii="Arial" w:hAnsi="Arial" w:cs="Arial"/>
          <w:b/>
          <w:i/>
          <w:sz w:val="20"/>
        </w:rPr>
        <w:t>ih</w:t>
      </w:r>
      <w:proofErr w:type="spellEnd"/>
      <w:r w:rsidR="00C308B4">
        <w:rPr>
          <w:rFonts w:ascii="Arial" w:hAnsi="Arial" w:cs="Arial"/>
          <w:b/>
          <w:i/>
          <w:sz w:val="20"/>
        </w:rPr>
        <w:t xml:space="preserve">, </w:t>
      </w:r>
      <w:proofErr w:type="spellStart"/>
      <w:r w:rsidR="00C308B4">
        <w:rPr>
          <w:rFonts w:ascii="Arial" w:hAnsi="Arial" w:cs="Arial"/>
          <w:b/>
          <w:i/>
          <w:sz w:val="20"/>
        </w:rPr>
        <w:t>prekshaNam</w:t>
      </w:r>
      <w:proofErr w:type="spellEnd"/>
      <w:r w:rsidR="00C308B4">
        <w:rPr>
          <w:rFonts w:ascii="Arial" w:hAnsi="Arial" w:cs="Arial"/>
          <w:b/>
          <w:i/>
          <w:sz w:val="20"/>
        </w:rPr>
        <w:t xml:space="preserve"> </w:t>
      </w:r>
      <w:proofErr w:type="spellStart"/>
      <w:r w:rsidR="00C308B4">
        <w:rPr>
          <w:rFonts w:ascii="Arial" w:hAnsi="Arial" w:cs="Arial"/>
          <w:b/>
          <w:i/>
          <w:sz w:val="20"/>
        </w:rPr>
        <w:t>guhyabhAshaNam</w:t>
      </w:r>
      <w:proofErr w:type="spellEnd"/>
      <w:r w:rsidR="00C308B4">
        <w:rPr>
          <w:rFonts w:ascii="Arial" w:hAnsi="Arial" w:cs="Arial"/>
          <w:b/>
          <w:i/>
          <w:sz w:val="20"/>
        </w:rPr>
        <w:t xml:space="preserve"> </w:t>
      </w:r>
      <w:proofErr w:type="spellStart"/>
      <w:r w:rsidR="00C308B4">
        <w:rPr>
          <w:rFonts w:ascii="Arial" w:hAnsi="Arial" w:cs="Arial"/>
          <w:b/>
          <w:i/>
          <w:sz w:val="20"/>
        </w:rPr>
        <w:t>samkalpo</w:t>
      </w:r>
      <w:proofErr w:type="spellEnd"/>
      <w:r w:rsidR="00C308B4">
        <w:rPr>
          <w:rFonts w:ascii="Arial" w:hAnsi="Arial" w:cs="Arial"/>
          <w:b/>
          <w:i/>
          <w:sz w:val="20"/>
        </w:rPr>
        <w:t xml:space="preserve">- </w:t>
      </w:r>
      <w:proofErr w:type="spellStart"/>
      <w:r w:rsidR="00C308B4">
        <w:rPr>
          <w:rFonts w:ascii="Arial" w:hAnsi="Arial" w:cs="Arial"/>
          <w:b/>
          <w:i/>
          <w:sz w:val="20"/>
        </w:rPr>
        <w:t>adhyavasAyas’cha</w:t>
      </w:r>
      <w:proofErr w:type="spellEnd"/>
      <w:r w:rsidR="00C308B4">
        <w:rPr>
          <w:rFonts w:ascii="Arial" w:hAnsi="Arial" w:cs="Arial"/>
          <w:b/>
          <w:i/>
          <w:sz w:val="20"/>
        </w:rPr>
        <w:t xml:space="preserve"> – </w:t>
      </w:r>
      <w:proofErr w:type="spellStart"/>
      <w:r w:rsidR="00C308B4">
        <w:rPr>
          <w:rFonts w:ascii="Arial" w:hAnsi="Arial" w:cs="Arial"/>
          <w:b/>
          <w:i/>
          <w:sz w:val="20"/>
        </w:rPr>
        <w:t>kriyAnirvRithireva</w:t>
      </w:r>
      <w:proofErr w:type="spellEnd"/>
      <w:r w:rsidR="00C308B4">
        <w:rPr>
          <w:rFonts w:ascii="Arial" w:hAnsi="Arial" w:cs="Arial"/>
          <w:b/>
          <w:i/>
          <w:sz w:val="20"/>
        </w:rPr>
        <w:t xml:space="preserve"> cha</w:t>
      </w:r>
      <w:r>
        <w:rPr>
          <w:rFonts w:ascii="Arial" w:hAnsi="Arial" w:cs="Arial"/>
          <w:b/>
          <w:i/>
          <w:sz w:val="20"/>
        </w:rPr>
        <w:t xml:space="preserve">| </w:t>
      </w:r>
      <w:proofErr w:type="spellStart"/>
      <w:r>
        <w:rPr>
          <w:rFonts w:ascii="Arial" w:hAnsi="Arial" w:cs="Arial"/>
          <w:b/>
          <w:i/>
          <w:sz w:val="20"/>
        </w:rPr>
        <w:t>ethanmaithuna</w:t>
      </w:r>
      <w:proofErr w:type="spellEnd"/>
      <w:r>
        <w:rPr>
          <w:rFonts w:ascii="Arial" w:hAnsi="Arial" w:cs="Arial"/>
          <w:b/>
          <w:i/>
          <w:sz w:val="20"/>
        </w:rPr>
        <w:t xml:space="preserve"> </w:t>
      </w:r>
      <w:proofErr w:type="spellStart"/>
      <w:r>
        <w:rPr>
          <w:rFonts w:ascii="Arial" w:hAnsi="Arial" w:cs="Arial"/>
          <w:b/>
          <w:i/>
          <w:sz w:val="20"/>
        </w:rPr>
        <w:t>mashTAngam</w:t>
      </w:r>
      <w:proofErr w:type="spellEnd"/>
      <w:r>
        <w:rPr>
          <w:rFonts w:ascii="Arial" w:hAnsi="Arial" w:cs="Arial"/>
          <w:b/>
          <w:i/>
          <w:sz w:val="20"/>
        </w:rPr>
        <w:t xml:space="preserve"> – </w:t>
      </w:r>
      <w:proofErr w:type="spellStart"/>
      <w:r>
        <w:rPr>
          <w:rFonts w:ascii="Arial" w:hAnsi="Arial" w:cs="Arial"/>
          <w:b/>
          <w:i/>
          <w:sz w:val="20"/>
        </w:rPr>
        <w:t>pravadanthi</w:t>
      </w:r>
      <w:proofErr w:type="spellEnd"/>
      <w:r>
        <w:rPr>
          <w:rFonts w:ascii="Arial" w:hAnsi="Arial" w:cs="Arial"/>
          <w:b/>
          <w:i/>
          <w:sz w:val="20"/>
        </w:rPr>
        <w:t xml:space="preserve"> </w:t>
      </w:r>
      <w:proofErr w:type="spellStart"/>
      <w:r>
        <w:rPr>
          <w:rFonts w:ascii="Arial" w:hAnsi="Arial" w:cs="Arial"/>
          <w:b/>
          <w:i/>
          <w:sz w:val="20"/>
        </w:rPr>
        <w:t>maneeshiNah</w:t>
      </w:r>
      <w:proofErr w:type="spellEnd"/>
      <w:r>
        <w:rPr>
          <w:rFonts w:ascii="Arial" w:hAnsi="Arial" w:cs="Arial"/>
          <w:b/>
          <w:i/>
          <w:sz w:val="20"/>
        </w:rPr>
        <w:t xml:space="preserve">| </w:t>
      </w:r>
      <w:proofErr w:type="spellStart"/>
      <w:r>
        <w:rPr>
          <w:rFonts w:ascii="Arial" w:hAnsi="Arial" w:cs="Arial"/>
          <w:b/>
          <w:i/>
          <w:sz w:val="20"/>
        </w:rPr>
        <w:t>vipareetham</w:t>
      </w:r>
      <w:proofErr w:type="spellEnd"/>
      <w:r>
        <w:rPr>
          <w:rFonts w:ascii="Arial" w:hAnsi="Arial" w:cs="Arial"/>
          <w:b/>
          <w:i/>
          <w:sz w:val="20"/>
        </w:rPr>
        <w:t xml:space="preserve"> </w:t>
      </w:r>
      <w:proofErr w:type="spellStart"/>
      <w:r>
        <w:rPr>
          <w:rFonts w:ascii="Arial" w:hAnsi="Arial" w:cs="Arial"/>
          <w:b/>
          <w:i/>
          <w:sz w:val="20"/>
        </w:rPr>
        <w:t>brahmacharyam</w:t>
      </w:r>
      <w:proofErr w:type="spellEnd"/>
      <w:r>
        <w:rPr>
          <w:rFonts w:ascii="Arial" w:hAnsi="Arial" w:cs="Arial"/>
          <w:b/>
          <w:i/>
          <w:sz w:val="20"/>
        </w:rPr>
        <w:t xml:space="preserve"> </w:t>
      </w:r>
      <w:proofErr w:type="spellStart"/>
      <w:r>
        <w:rPr>
          <w:rFonts w:ascii="Arial" w:hAnsi="Arial" w:cs="Arial"/>
          <w:b/>
          <w:i/>
          <w:sz w:val="20"/>
        </w:rPr>
        <w:t>ethadevAshTalakshaNam</w:t>
      </w:r>
      <w:proofErr w:type="spellEnd"/>
      <w:r>
        <w:rPr>
          <w:rFonts w:ascii="Arial" w:hAnsi="Arial" w:cs="Arial"/>
          <w:b/>
          <w:i/>
          <w:sz w:val="20"/>
        </w:rPr>
        <w:t>.</w:t>
      </w:r>
    </w:p>
    <w:p w14:paraId="7898D4E9" w14:textId="77777777" w:rsidR="003E5810" w:rsidRDefault="003E5810" w:rsidP="00F85BFF">
      <w:pPr>
        <w:ind w:firstLine="698"/>
        <w:jc w:val="both"/>
        <w:rPr>
          <w:rFonts w:ascii="Arial" w:hAnsi="Arial" w:cs="Arial"/>
          <w:sz w:val="20"/>
        </w:rPr>
      </w:pPr>
      <w:r>
        <w:rPr>
          <w:rFonts w:ascii="Arial" w:hAnsi="Arial" w:cs="Arial"/>
          <w:sz w:val="20"/>
        </w:rPr>
        <w:t xml:space="preserve">As said in the above, not having the eight types of contact with the women is called </w:t>
      </w:r>
      <w:proofErr w:type="spellStart"/>
      <w:r>
        <w:rPr>
          <w:rFonts w:ascii="Arial" w:hAnsi="Arial" w:cs="Arial"/>
          <w:sz w:val="20"/>
        </w:rPr>
        <w:t>brahmacharyam</w:t>
      </w:r>
      <w:proofErr w:type="spellEnd"/>
      <w:r>
        <w:rPr>
          <w:rFonts w:ascii="Arial" w:hAnsi="Arial" w:cs="Arial"/>
          <w:sz w:val="20"/>
        </w:rPr>
        <w:t>.</w:t>
      </w:r>
    </w:p>
    <w:p w14:paraId="1A2CE017" w14:textId="77777777" w:rsidR="003E5810" w:rsidRDefault="003E5810" w:rsidP="00F85BFF">
      <w:pPr>
        <w:ind w:firstLine="698"/>
        <w:jc w:val="both"/>
        <w:rPr>
          <w:rFonts w:ascii="Arial" w:hAnsi="Arial" w:cs="Arial"/>
          <w:sz w:val="20"/>
        </w:rPr>
      </w:pPr>
    </w:p>
    <w:p w14:paraId="469D8621" w14:textId="77777777" w:rsidR="003E5810" w:rsidRPr="00CD0B20" w:rsidRDefault="003E5810" w:rsidP="003E5810">
      <w:pPr>
        <w:tabs>
          <w:tab w:val="left" w:pos="2880"/>
          <w:tab w:val="left" w:pos="3600"/>
          <w:tab w:val="left" w:pos="4500"/>
        </w:tabs>
        <w:spacing w:line="276" w:lineRule="auto"/>
        <w:ind w:left="0" w:firstLine="720"/>
        <w:jc w:val="both"/>
        <w:rPr>
          <w:rFonts w:eastAsia="MS Mincho" w:cs="MS Mincho"/>
          <w:b/>
          <w:i/>
          <w:iCs/>
          <w:sz w:val="24"/>
          <w:szCs w:val="24"/>
        </w:rPr>
      </w:pPr>
      <w:r w:rsidRPr="00CD0B20">
        <w:rPr>
          <w:rFonts w:eastAsia="MS Mincho" w:cs="MS Mincho"/>
          <w:b/>
          <w:i/>
          <w:iCs/>
          <w:sz w:val="24"/>
          <w:szCs w:val="24"/>
        </w:rPr>
        <w:t>To continue</w:t>
      </w:r>
    </w:p>
    <w:p w14:paraId="242F8D89" w14:textId="77777777" w:rsidR="003E5810" w:rsidRPr="00D14F37" w:rsidRDefault="003E5810" w:rsidP="003E5810">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In the next posting, we shall continue with the 8</w:t>
      </w:r>
      <w:r w:rsidRPr="007548D2">
        <w:rPr>
          <w:rFonts w:eastAsia="MS Mincho" w:cs="MS Mincho"/>
          <w:bCs/>
          <w:sz w:val="24"/>
          <w:szCs w:val="24"/>
          <w:vertAlign w:val="superscript"/>
        </w:rPr>
        <w:t>th</w:t>
      </w:r>
      <w:r>
        <w:rPr>
          <w:rFonts w:eastAsia="MS Mincho" w:cs="MS Mincho"/>
          <w:bCs/>
          <w:sz w:val="24"/>
          <w:szCs w:val="24"/>
        </w:rPr>
        <w:t xml:space="preserve"> Mantra.</w:t>
      </w:r>
    </w:p>
    <w:p w14:paraId="4F5589AD" w14:textId="77777777" w:rsidR="003E5810" w:rsidRPr="00035135" w:rsidRDefault="003E5810" w:rsidP="003E5810">
      <w:pPr>
        <w:tabs>
          <w:tab w:val="left" w:pos="2880"/>
          <w:tab w:val="left" w:pos="3600"/>
          <w:tab w:val="left" w:pos="4500"/>
        </w:tabs>
        <w:spacing w:line="276" w:lineRule="auto"/>
        <w:ind w:left="0" w:firstLine="720"/>
        <w:jc w:val="both"/>
        <w:rPr>
          <w:bCs/>
          <w:sz w:val="24"/>
          <w:szCs w:val="24"/>
          <w:lang w:val="de-DE"/>
        </w:rPr>
      </w:pPr>
      <w:r w:rsidRPr="00035135">
        <w:rPr>
          <w:rFonts w:eastAsia="MS Mincho" w:cs="MS Mincho"/>
          <w:bCs/>
          <w:sz w:val="24"/>
          <w:szCs w:val="24"/>
          <w:lang w:val="de-DE"/>
        </w:rPr>
        <w:t>Da</w:t>
      </w:r>
      <w:r w:rsidRPr="00035135">
        <w:rPr>
          <w:bCs/>
          <w:sz w:val="24"/>
          <w:szCs w:val="24"/>
          <w:lang w:val="de-DE"/>
        </w:rPr>
        <w:t>soham,</w:t>
      </w:r>
    </w:p>
    <w:p w14:paraId="1F8F8193" w14:textId="77777777" w:rsidR="003E5810" w:rsidRPr="00F57E29" w:rsidRDefault="003E5810" w:rsidP="003E5810">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Adiyen </w:t>
      </w:r>
    </w:p>
    <w:p w14:paraId="5F6AA211" w14:textId="77777777" w:rsidR="003E5810" w:rsidRPr="00F57E29" w:rsidRDefault="003E5810" w:rsidP="003E5810">
      <w:pPr>
        <w:tabs>
          <w:tab w:val="left" w:pos="3600"/>
          <w:tab w:val="left" w:pos="3960"/>
          <w:tab w:val="left" w:pos="4500"/>
        </w:tabs>
        <w:spacing w:line="276" w:lineRule="auto"/>
        <w:ind w:left="0" w:firstLine="720"/>
        <w:jc w:val="both"/>
        <w:rPr>
          <w:bCs/>
          <w:sz w:val="24"/>
          <w:szCs w:val="24"/>
          <w:lang w:val="de-DE"/>
        </w:rPr>
      </w:pPr>
      <w:r>
        <w:rPr>
          <w:bCs/>
          <w:sz w:val="24"/>
          <w:szCs w:val="24"/>
          <w:lang w:val="de-DE"/>
        </w:rPr>
        <w:t xml:space="preserve">Srinivasa </w:t>
      </w:r>
      <w:r w:rsidR="000119FB">
        <w:rPr>
          <w:bCs/>
          <w:sz w:val="24"/>
          <w:szCs w:val="24"/>
          <w:lang w:val="de-DE"/>
        </w:rPr>
        <w:t>RAmAnuja</w:t>
      </w:r>
      <w:r>
        <w:rPr>
          <w:bCs/>
          <w:sz w:val="24"/>
          <w:szCs w:val="24"/>
          <w:lang w:val="de-DE"/>
        </w:rPr>
        <w:t xml:space="preserve"> DA</w:t>
      </w:r>
      <w:r w:rsidRPr="00F57E29">
        <w:rPr>
          <w:bCs/>
          <w:sz w:val="24"/>
          <w:szCs w:val="24"/>
          <w:lang w:val="de-DE"/>
        </w:rPr>
        <w:t>san</w:t>
      </w:r>
    </w:p>
    <w:bookmarkEnd w:id="1"/>
    <w:p w14:paraId="18D852D3" w14:textId="77777777" w:rsidR="003E5810" w:rsidRPr="00845806" w:rsidRDefault="003E5810" w:rsidP="003E5810">
      <w:pPr>
        <w:tabs>
          <w:tab w:val="left" w:pos="2880"/>
          <w:tab w:val="left" w:pos="3600"/>
          <w:tab w:val="left" w:pos="4500"/>
        </w:tabs>
        <w:spacing w:line="276" w:lineRule="auto"/>
        <w:ind w:left="0" w:firstLine="720"/>
        <w:jc w:val="both"/>
        <w:rPr>
          <w:rFonts w:eastAsia="MS Mincho" w:cs="MS Mincho"/>
          <w:bCs/>
          <w:sz w:val="24"/>
          <w:szCs w:val="24"/>
          <w:lang w:val="de-DE"/>
        </w:rPr>
      </w:pPr>
    </w:p>
    <w:p w14:paraId="3DEE2AAA" w14:textId="77777777" w:rsidR="003E5810" w:rsidRPr="00845806" w:rsidRDefault="003E5810" w:rsidP="003E5810">
      <w:pPr>
        <w:tabs>
          <w:tab w:val="left" w:pos="2880"/>
          <w:tab w:val="left" w:pos="3600"/>
          <w:tab w:val="left" w:pos="4500"/>
        </w:tabs>
        <w:spacing w:line="276" w:lineRule="auto"/>
        <w:ind w:left="0" w:firstLine="720"/>
        <w:jc w:val="both"/>
        <w:rPr>
          <w:rFonts w:eastAsia="MS Mincho" w:cs="MS Mincho"/>
          <w:bCs/>
          <w:sz w:val="24"/>
          <w:szCs w:val="24"/>
          <w:lang w:val="de-DE"/>
        </w:rPr>
      </w:pPr>
    </w:p>
    <w:p w14:paraId="74E79691" w14:textId="77777777" w:rsidR="003E5810" w:rsidRPr="00845806" w:rsidRDefault="003E5810" w:rsidP="003E5810">
      <w:pPr>
        <w:tabs>
          <w:tab w:val="left" w:pos="3600"/>
          <w:tab w:val="left" w:pos="3960"/>
          <w:tab w:val="left" w:pos="4500"/>
        </w:tabs>
        <w:spacing w:line="276" w:lineRule="auto"/>
        <w:ind w:left="90" w:firstLine="720"/>
        <w:jc w:val="both"/>
        <w:rPr>
          <w:b/>
          <w:i/>
          <w:iCs/>
          <w:sz w:val="28"/>
          <w:szCs w:val="28"/>
          <w:u w:val="single"/>
          <w:lang w:val="de-DE"/>
        </w:rPr>
      </w:pPr>
      <w:r>
        <w:rPr>
          <w:b/>
          <w:i/>
          <w:iCs/>
          <w:sz w:val="28"/>
          <w:szCs w:val="28"/>
          <w:u w:val="single"/>
          <w:lang w:val="de-DE"/>
        </w:rPr>
        <w:t>Mundakopanishad-42</w:t>
      </w:r>
    </w:p>
    <w:p w14:paraId="73883E92" w14:textId="77777777" w:rsidR="003E5810" w:rsidRPr="002C767F" w:rsidRDefault="003E5810" w:rsidP="003E5810">
      <w:pPr>
        <w:tabs>
          <w:tab w:val="left" w:pos="3600"/>
          <w:tab w:val="left" w:pos="3960"/>
        </w:tabs>
        <w:spacing w:line="360" w:lineRule="auto"/>
        <w:ind w:left="142" w:firstLine="709"/>
        <w:jc w:val="both"/>
        <w:rPr>
          <w:rFonts w:eastAsia="MS Mincho" w:cs="MS Mincho"/>
          <w:bCs/>
          <w:sz w:val="24"/>
          <w:szCs w:val="24"/>
        </w:rPr>
      </w:pPr>
      <w:r w:rsidRPr="002C767F">
        <w:rPr>
          <w:rFonts w:eastAsia="MS Mincho" w:cs="MS Mincho"/>
          <w:bCs/>
          <w:sz w:val="24"/>
          <w:szCs w:val="24"/>
        </w:rPr>
        <w:t xml:space="preserve">Dear </w:t>
      </w:r>
      <w:proofErr w:type="spellStart"/>
      <w:r w:rsidR="000119FB">
        <w:rPr>
          <w:rFonts w:eastAsia="MS Mincho" w:cs="MS Mincho"/>
          <w:bCs/>
          <w:sz w:val="24"/>
          <w:szCs w:val="24"/>
        </w:rPr>
        <w:t>RAmAnuja</w:t>
      </w:r>
      <w:proofErr w:type="spellEnd"/>
      <w:r>
        <w:rPr>
          <w:rFonts w:eastAsia="MS Mincho" w:cs="MS Mincho"/>
          <w:bCs/>
          <w:sz w:val="24"/>
          <w:szCs w:val="24"/>
        </w:rPr>
        <w:t xml:space="preserve"> </w:t>
      </w:r>
      <w:proofErr w:type="spellStart"/>
      <w:r>
        <w:rPr>
          <w:rFonts w:eastAsia="MS Mincho" w:cs="MS Mincho"/>
          <w:bCs/>
          <w:sz w:val="24"/>
          <w:szCs w:val="24"/>
        </w:rPr>
        <w:t>DA</w:t>
      </w:r>
      <w:r w:rsidRPr="002C767F">
        <w:rPr>
          <w:rFonts w:eastAsia="MS Mincho" w:cs="MS Mincho"/>
          <w:bCs/>
          <w:sz w:val="24"/>
          <w:szCs w:val="24"/>
        </w:rPr>
        <w:t>sas</w:t>
      </w:r>
      <w:proofErr w:type="spellEnd"/>
      <w:r w:rsidRPr="002C767F">
        <w:rPr>
          <w:rFonts w:eastAsia="MS Mincho" w:cs="MS Mincho"/>
          <w:bCs/>
          <w:sz w:val="24"/>
          <w:szCs w:val="24"/>
        </w:rPr>
        <w:t xml:space="preserve"> and </w:t>
      </w:r>
      <w:proofErr w:type="spellStart"/>
      <w:r w:rsidRPr="002C767F">
        <w:rPr>
          <w:rFonts w:eastAsia="MS Mincho" w:cs="MS Mincho"/>
          <w:bCs/>
          <w:sz w:val="24"/>
          <w:szCs w:val="24"/>
        </w:rPr>
        <w:t>Asthikas</w:t>
      </w:r>
      <w:proofErr w:type="spellEnd"/>
      <w:r w:rsidRPr="002C767F">
        <w:rPr>
          <w:rFonts w:eastAsia="MS Mincho" w:cs="MS Mincho"/>
          <w:bCs/>
          <w:sz w:val="24"/>
          <w:szCs w:val="24"/>
        </w:rPr>
        <w:t xml:space="preserve">, </w:t>
      </w:r>
    </w:p>
    <w:p w14:paraId="4CD557A8" w14:textId="77777777" w:rsidR="00D27702" w:rsidRDefault="00D27702" w:rsidP="003E5810">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In the previous posting in the 2</w:t>
      </w:r>
      <w:r w:rsidRPr="00D27702">
        <w:rPr>
          <w:rFonts w:eastAsia="MS Mincho" w:cs="MS Mincho"/>
          <w:bCs/>
          <w:sz w:val="24"/>
          <w:szCs w:val="24"/>
          <w:vertAlign w:val="superscript"/>
        </w:rPr>
        <w:t>nd</w:t>
      </w:r>
      <w:r>
        <w:rPr>
          <w:rFonts w:eastAsia="MS Mincho" w:cs="MS Mincho"/>
          <w:bCs/>
          <w:sz w:val="24"/>
          <w:szCs w:val="24"/>
        </w:rPr>
        <w:t xml:space="preserve"> paragraph beginning </w:t>
      </w:r>
      <w:r w:rsidR="00C3067F">
        <w:rPr>
          <w:rFonts w:eastAsia="MS Mincho" w:cs="MS Mincho"/>
          <w:bCs/>
          <w:sz w:val="24"/>
          <w:szCs w:val="24"/>
        </w:rPr>
        <w:t>with,</w:t>
      </w:r>
      <w:r>
        <w:rPr>
          <w:rFonts w:eastAsia="MS Mincho" w:cs="MS Mincho"/>
          <w:bCs/>
          <w:sz w:val="24"/>
          <w:szCs w:val="24"/>
        </w:rPr>
        <w:t xml:space="preserve"> there appeared a sentence “</w:t>
      </w:r>
      <w:r>
        <w:rPr>
          <w:rFonts w:ascii="Arial" w:hAnsi="Arial" w:cs="Arial"/>
          <w:sz w:val="20"/>
        </w:rPr>
        <w:t>The auspicious periods of time for performing the yajnas are called the kales.” In this inadvertently a typographical mistake had crept in. This sentence should read as follows.</w:t>
      </w:r>
      <w:r w:rsidRPr="00D27702">
        <w:rPr>
          <w:rFonts w:ascii="Arial" w:hAnsi="Arial" w:cs="Arial"/>
          <w:sz w:val="20"/>
        </w:rPr>
        <w:t xml:space="preserve"> </w:t>
      </w:r>
      <w:r>
        <w:rPr>
          <w:rFonts w:ascii="Arial" w:hAnsi="Arial" w:cs="Arial"/>
          <w:sz w:val="20"/>
        </w:rPr>
        <w:t xml:space="preserve">“The auspicious periods of time for performing the yajnas are called the </w:t>
      </w:r>
      <w:proofErr w:type="spellStart"/>
      <w:r w:rsidR="00C3067F">
        <w:rPr>
          <w:rFonts w:ascii="Arial" w:hAnsi="Arial" w:cs="Arial"/>
          <w:sz w:val="20"/>
        </w:rPr>
        <w:t>kaalams</w:t>
      </w:r>
      <w:proofErr w:type="spellEnd"/>
      <w:r>
        <w:rPr>
          <w:rFonts w:ascii="Arial" w:hAnsi="Arial" w:cs="Arial"/>
          <w:sz w:val="20"/>
        </w:rPr>
        <w:t xml:space="preserve">.” This error had been pointed by my friend </w:t>
      </w:r>
      <w:proofErr w:type="spellStart"/>
      <w:r>
        <w:rPr>
          <w:rFonts w:ascii="Arial" w:hAnsi="Arial" w:cs="Arial"/>
          <w:sz w:val="20"/>
        </w:rPr>
        <w:t>Sriman</w:t>
      </w:r>
      <w:proofErr w:type="spellEnd"/>
      <w:r>
        <w:rPr>
          <w:rFonts w:ascii="Arial" w:hAnsi="Arial" w:cs="Arial"/>
          <w:sz w:val="20"/>
        </w:rPr>
        <w:t xml:space="preserve"> </w:t>
      </w:r>
      <w:proofErr w:type="spellStart"/>
      <w:r>
        <w:rPr>
          <w:rFonts w:ascii="Arial" w:hAnsi="Arial" w:cs="Arial"/>
          <w:sz w:val="20"/>
        </w:rPr>
        <w:t>Prattipati</w:t>
      </w:r>
      <w:proofErr w:type="spellEnd"/>
      <w:r>
        <w:rPr>
          <w:rFonts w:ascii="Arial" w:hAnsi="Arial" w:cs="Arial"/>
          <w:sz w:val="20"/>
        </w:rPr>
        <w:t xml:space="preserve"> Ramaiah. I am grateful to him for pointing out this error. Readers are requested to kindly take note of this and correct the last posting.</w:t>
      </w:r>
      <w:r>
        <w:rPr>
          <w:rFonts w:eastAsia="MS Mincho" w:cs="MS Mincho"/>
          <w:bCs/>
          <w:sz w:val="24"/>
          <w:szCs w:val="24"/>
        </w:rPr>
        <w:t xml:space="preserve"> </w:t>
      </w:r>
    </w:p>
    <w:p w14:paraId="2F90A22C" w14:textId="77777777" w:rsidR="003E5810" w:rsidRDefault="003E5810" w:rsidP="003E5810">
      <w:pPr>
        <w:tabs>
          <w:tab w:val="left" w:pos="2880"/>
          <w:tab w:val="left" w:pos="3600"/>
          <w:tab w:val="left" w:pos="4500"/>
        </w:tabs>
        <w:spacing w:line="276" w:lineRule="auto"/>
        <w:ind w:left="0" w:firstLine="720"/>
        <w:jc w:val="both"/>
        <w:rPr>
          <w:rFonts w:eastAsia="MS Mincho" w:cs="MS Mincho"/>
          <w:bCs/>
          <w:sz w:val="24"/>
          <w:szCs w:val="24"/>
        </w:rPr>
      </w:pPr>
      <w:r w:rsidRPr="002C767F">
        <w:rPr>
          <w:rFonts w:eastAsia="MS Mincho" w:cs="MS Mincho"/>
          <w:bCs/>
          <w:sz w:val="24"/>
          <w:szCs w:val="24"/>
        </w:rPr>
        <w:t>I</w:t>
      </w:r>
      <w:r>
        <w:rPr>
          <w:rFonts w:eastAsia="MS Mincho" w:cs="MS Mincho"/>
          <w:bCs/>
          <w:sz w:val="24"/>
          <w:szCs w:val="24"/>
        </w:rPr>
        <w:t>n this posting we shall continue by taking up the 8</w:t>
      </w:r>
      <w:r w:rsidRPr="007548D2">
        <w:rPr>
          <w:rFonts w:eastAsia="MS Mincho" w:cs="MS Mincho"/>
          <w:bCs/>
          <w:sz w:val="24"/>
          <w:szCs w:val="24"/>
          <w:vertAlign w:val="superscript"/>
        </w:rPr>
        <w:t>th</w:t>
      </w:r>
      <w:r>
        <w:rPr>
          <w:rFonts w:eastAsia="MS Mincho" w:cs="MS Mincho"/>
          <w:bCs/>
          <w:sz w:val="24"/>
          <w:szCs w:val="24"/>
        </w:rPr>
        <w:t xml:space="preserve"> Mantra onwards.</w:t>
      </w:r>
    </w:p>
    <w:p w14:paraId="5AAA392A" w14:textId="77777777" w:rsidR="003E5810" w:rsidRDefault="00D27702" w:rsidP="00F85BFF">
      <w:pPr>
        <w:ind w:firstLine="698"/>
        <w:jc w:val="both"/>
        <w:rPr>
          <w:rFonts w:ascii="Arial" w:hAnsi="Arial" w:cs="Arial"/>
          <w:b/>
          <w:i/>
          <w:sz w:val="24"/>
        </w:rPr>
      </w:pPr>
      <w:proofErr w:type="spellStart"/>
      <w:r>
        <w:rPr>
          <w:rFonts w:ascii="Arial" w:hAnsi="Arial" w:cs="Arial"/>
          <w:b/>
          <w:i/>
          <w:sz w:val="24"/>
        </w:rPr>
        <w:t>sapthaprANAh</w:t>
      </w:r>
      <w:proofErr w:type="spellEnd"/>
      <w:r>
        <w:rPr>
          <w:rFonts w:ascii="Arial" w:hAnsi="Arial" w:cs="Arial"/>
          <w:b/>
          <w:i/>
          <w:sz w:val="24"/>
        </w:rPr>
        <w:t xml:space="preserve"> </w:t>
      </w:r>
      <w:proofErr w:type="spellStart"/>
      <w:r>
        <w:rPr>
          <w:rFonts w:ascii="Arial" w:hAnsi="Arial" w:cs="Arial"/>
          <w:b/>
          <w:i/>
          <w:sz w:val="24"/>
        </w:rPr>
        <w:t>prabhavanthi</w:t>
      </w:r>
      <w:proofErr w:type="spellEnd"/>
      <w:r>
        <w:rPr>
          <w:rFonts w:ascii="Arial" w:hAnsi="Arial" w:cs="Arial"/>
          <w:b/>
          <w:i/>
          <w:sz w:val="24"/>
        </w:rPr>
        <w:t xml:space="preserve"> </w:t>
      </w:r>
      <w:proofErr w:type="spellStart"/>
      <w:r>
        <w:rPr>
          <w:rFonts w:ascii="Arial" w:hAnsi="Arial" w:cs="Arial"/>
          <w:b/>
          <w:i/>
          <w:sz w:val="24"/>
        </w:rPr>
        <w:t>thasmAth</w:t>
      </w:r>
      <w:proofErr w:type="spellEnd"/>
    </w:p>
    <w:p w14:paraId="4F5FEF87" w14:textId="77777777" w:rsidR="00D27702" w:rsidRDefault="00D27702" w:rsidP="00F85BFF">
      <w:pPr>
        <w:ind w:firstLine="698"/>
        <w:jc w:val="both"/>
        <w:rPr>
          <w:rFonts w:ascii="Arial" w:hAnsi="Arial" w:cs="Arial"/>
          <w:b/>
          <w:i/>
          <w:sz w:val="24"/>
        </w:rPr>
      </w:pPr>
      <w:proofErr w:type="spellStart"/>
      <w:r>
        <w:rPr>
          <w:rFonts w:ascii="Arial" w:hAnsi="Arial" w:cs="Arial"/>
          <w:b/>
          <w:i/>
          <w:sz w:val="24"/>
        </w:rPr>
        <w:t>sapthArchisha</w:t>
      </w:r>
      <w:proofErr w:type="spellEnd"/>
      <w:r>
        <w:rPr>
          <w:rFonts w:ascii="Arial" w:hAnsi="Arial" w:cs="Arial"/>
          <w:b/>
          <w:i/>
          <w:sz w:val="24"/>
        </w:rPr>
        <w:t xml:space="preserve"> </w:t>
      </w:r>
      <w:proofErr w:type="spellStart"/>
      <w:r>
        <w:rPr>
          <w:rFonts w:ascii="Arial" w:hAnsi="Arial" w:cs="Arial"/>
          <w:b/>
          <w:i/>
          <w:sz w:val="24"/>
        </w:rPr>
        <w:t>ssamidha</w:t>
      </w:r>
      <w:proofErr w:type="spellEnd"/>
      <w:r>
        <w:rPr>
          <w:rFonts w:ascii="Arial" w:hAnsi="Arial" w:cs="Arial"/>
          <w:b/>
          <w:i/>
          <w:sz w:val="24"/>
        </w:rPr>
        <w:t xml:space="preserve"> </w:t>
      </w:r>
      <w:proofErr w:type="spellStart"/>
      <w:r w:rsidR="00C3067F">
        <w:rPr>
          <w:rFonts w:ascii="Arial" w:hAnsi="Arial" w:cs="Arial"/>
          <w:b/>
          <w:i/>
          <w:sz w:val="24"/>
        </w:rPr>
        <w:t>ssapthahomAh</w:t>
      </w:r>
      <w:proofErr w:type="spellEnd"/>
      <w:r w:rsidR="00C3067F">
        <w:rPr>
          <w:rFonts w:ascii="Arial" w:hAnsi="Arial" w:cs="Arial"/>
          <w:b/>
          <w:i/>
          <w:sz w:val="24"/>
        </w:rPr>
        <w:t xml:space="preserve"> (</w:t>
      </w:r>
      <w:r w:rsidR="002E0E59">
        <w:rPr>
          <w:rFonts w:ascii="Arial" w:hAnsi="Arial" w:cs="Arial"/>
          <w:b/>
          <w:i/>
          <w:sz w:val="24"/>
        </w:rPr>
        <w:t>*</w:t>
      </w:r>
      <w:proofErr w:type="spellStart"/>
      <w:proofErr w:type="gramStart"/>
      <w:r w:rsidR="002E0E59">
        <w:rPr>
          <w:rFonts w:ascii="Arial" w:hAnsi="Arial" w:cs="Arial"/>
          <w:b/>
          <w:i/>
          <w:sz w:val="24"/>
        </w:rPr>
        <w:t>sapthajihvAh</w:t>
      </w:r>
      <w:proofErr w:type="spellEnd"/>
      <w:r w:rsidR="002E0E59">
        <w:rPr>
          <w:rFonts w:ascii="Arial" w:hAnsi="Arial" w:cs="Arial"/>
          <w:b/>
          <w:i/>
          <w:sz w:val="24"/>
        </w:rPr>
        <w:t>)</w:t>
      </w:r>
      <w:r>
        <w:rPr>
          <w:rFonts w:ascii="Arial" w:hAnsi="Arial" w:cs="Arial"/>
          <w:b/>
          <w:i/>
          <w:sz w:val="24"/>
        </w:rPr>
        <w:t>|</w:t>
      </w:r>
      <w:proofErr w:type="gramEnd"/>
    </w:p>
    <w:p w14:paraId="2E74DDC5" w14:textId="77777777" w:rsidR="00D27702" w:rsidRDefault="00D27702" w:rsidP="00F85BFF">
      <w:pPr>
        <w:ind w:firstLine="698"/>
        <w:jc w:val="both"/>
        <w:rPr>
          <w:rFonts w:ascii="Arial" w:hAnsi="Arial" w:cs="Arial"/>
          <w:b/>
          <w:i/>
          <w:sz w:val="24"/>
        </w:rPr>
      </w:pPr>
      <w:proofErr w:type="spellStart"/>
      <w:r>
        <w:rPr>
          <w:rFonts w:ascii="Arial" w:hAnsi="Arial" w:cs="Arial"/>
          <w:b/>
          <w:i/>
          <w:sz w:val="24"/>
        </w:rPr>
        <w:t>saptheme</w:t>
      </w:r>
      <w:proofErr w:type="spellEnd"/>
      <w:r>
        <w:rPr>
          <w:rFonts w:ascii="Arial" w:hAnsi="Arial" w:cs="Arial"/>
          <w:b/>
          <w:i/>
          <w:sz w:val="24"/>
        </w:rPr>
        <w:t xml:space="preserve"> </w:t>
      </w:r>
      <w:proofErr w:type="spellStart"/>
      <w:r>
        <w:rPr>
          <w:rFonts w:ascii="Arial" w:hAnsi="Arial" w:cs="Arial"/>
          <w:b/>
          <w:i/>
          <w:sz w:val="24"/>
        </w:rPr>
        <w:t>lokA</w:t>
      </w:r>
      <w:proofErr w:type="spellEnd"/>
      <w:r>
        <w:rPr>
          <w:rFonts w:ascii="Arial" w:hAnsi="Arial" w:cs="Arial"/>
          <w:b/>
          <w:i/>
          <w:sz w:val="24"/>
        </w:rPr>
        <w:t xml:space="preserve"> </w:t>
      </w:r>
      <w:proofErr w:type="spellStart"/>
      <w:r>
        <w:rPr>
          <w:rFonts w:ascii="Arial" w:hAnsi="Arial" w:cs="Arial"/>
          <w:b/>
          <w:i/>
          <w:sz w:val="24"/>
        </w:rPr>
        <w:t>yeshu</w:t>
      </w:r>
      <w:proofErr w:type="spellEnd"/>
      <w:r>
        <w:rPr>
          <w:rFonts w:ascii="Arial" w:hAnsi="Arial" w:cs="Arial"/>
          <w:b/>
          <w:i/>
          <w:sz w:val="24"/>
        </w:rPr>
        <w:t xml:space="preserve"> </w:t>
      </w:r>
      <w:proofErr w:type="spellStart"/>
      <w:r>
        <w:rPr>
          <w:rFonts w:ascii="Arial" w:hAnsi="Arial" w:cs="Arial"/>
          <w:b/>
          <w:i/>
          <w:sz w:val="24"/>
        </w:rPr>
        <w:t>charanthi</w:t>
      </w:r>
      <w:proofErr w:type="spellEnd"/>
      <w:r>
        <w:rPr>
          <w:rFonts w:ascii="Arial" w:hAnsi="Arial" w:cs="Arial"/>
          <w:b/>
          <w:i/>
          <w:sz w:val="24"/>
        </w:rPr>
        <w:t xml:space="preserve"> </w:t>
      </w:r>
      <w:proofErr w:type="spellStart"/>
      <w:r>
        <w:rPr>
          <w:rFonts w:ascii="Arial" w:hAnsi="Arial" w:cs="Arial"/>
          <w:b/>
          <w:i/>
          <w:sz w:val="24"/>
        </w:rPr>
        <w:t>prANa</w:t>
      </w:r>
      <w:proofErr w:type="spellEnd"/>
    </w:p>
    <w:p w14:paraId="546C8C3B" w14:textId="77777777" w:rsidR="00D27702" w:rsidRDefault="00D27702" w:rsidP="00F85BFF">
      <w:pPr>
        <w:ind w:firstLine="698"/>
        <w:jc w:val="both"/>
        <w:rPr>
          <w:rFonts w:ascii="Arial" w:hAnsi="Arial" w:cs="Arial"/>
          <w:b/>
          <w:i/>
          <w:sz w:val="24"/>
        </w:rPr>
      </w:pPr>
      <w:proofErr w:type="spellStart"/>
      <w:r>
        <w:rPr>
          <w:rFonts w:ascii="Arial" w:hAnsi="Arial" w:cs="Arial"/>
          <w:b/>
          <w:i/>
          <w:sz w:val="24"/>
        </w:rPr>
        <w:t>guhAs’ayA</w:t>
      </w:r>
      <w:proofErr w:type="spellEnd"/>
      <w:r>
        <w:rPr>
          <w:rFonts w:ascii="Arial" w:hAnsi="Arial" w:cs="Arial"/>
          <w:b/>
          <w:i/>
          <w:sz w:val="24"/>
        </w:rPr>
        <w:t xml:space="preserve"> </w:t>
      </w:r>
      <w:proofErr w:type="spellStart"/>
      <w:r>
        <w:rPr>
          <w:rFonts w:ascii="Arial" w:hAnsi="Arial" w:cs="Arial"/>
          <w:b/>
          <w:i/>
          <w:sz w:val="24"/>
        </w:rPr>
        <w:t>nihathAssaptha</w:t>
      </w:r>
      <w:proofErr w:type="spellEnd"/>
      <w:r>
        <w:rPr>
          <w:rFonts w:ascii="Arial" w:hAnsi="Arial" w:cs="Arial"/>
          <w:b/>
          <w:i/>
          <w:sz w:val="24"/>
        </w:rPr>
        <w:t xml:space="preserve"> </w:t>
      </w:r>
      <w:proofErr w:type="spellStart"/>
      <w:r>
        <w:rPr>
          <w:rFonts w:ascii="Arial" w:hAnsi="Arial" w:cs="Arial"/>
          <w:b/>
          <w:i/>
          <w:sz w:val="24"/>
        </w:rPr>
        <w:t>saptha</w:t>
      </w:r>
      <w:proofErr w:type="spellEnd"/>
      <w:r>
        <w:rPr>
          <w:rFonts w:ascii="Arial" w:hAnsi="Arial" w:cs="Arial"/>
          <w:b/>
          <w:i/>
          <w:sz w:val="24"/>
        </w:rPr>
        <w:t>||</w:t>
      </w:r>
    </w:p>
    <w:p w14:paraId="634CA014" w14:textId="77777777" w:rsidR="002E0E59" w:rsidRDefault="002E0E59" w:rsidP="00F85BFF">
      <w:pPr>
        <w:ind w:firstLine="698"/>
        <w:jc w:val="both"/>
        <w:rPr>
          <w:rFonts w:ascii="Arial" w:hAnsi="Arial" w:cs="Arial"/>
          <w:b/>
          <w:i/>
          <w:sz w:val="24"/>
        </w:rPr>
      </w:pPr>
    </w:p>
    <w:p w14:paraId="0DA607A5" w14:textId="77777777" w:rsidR="002E0E59" w:rsidRPr="002E0E59" w:rsidRDefault="002E0E59" w:rsidP="00F85BFF">
      <w:pPr>
        <w:ind w:firstLine="698"/>
        <w:jc w:val="both"/>
        <w:rPr>
          <w:rFonts w:ascii="Arial" w:hAnsi="Arial" w:cs="Arial"/>
          <w:sz w:val="24"/>
        </w:rPr>
      </w:pPr>
      <w:r>
        <w:rPr>
          <w:rFonts w:ascii="Arial" w:hAnsi="Arial" w:cs="Arial"/>
          <w:b/>
          <w:i/>
          <w:sz w:val="24"/>
        </w:rPr>
        <w:t>(*</w:t>
      </w:r>
      <w:proofErr w:type="spellStart"/>
      <w:r>
        <w:rPr>
          <w:rFonts w:ascii="Arial" w:hAnsi="Arial" w:cs="Arial"/>
          <w:b/>
          <w:i/>
          <w:sz w:val="24"/>
        </w:rPr>
        <w:t>sapthajihavAh</w:t>
      </w:r>
      <w:proofErr w:type="spellEnd"/>
      <w:r>
        <w:rPr>
          <w:rFonts w:ascii="Arial" w:hAnsi="Arial" w:cs="Arial"/>
          <w:b/>
          <w:i/>
          <w:sz w:val="24"/>
        </w:rPr>
        <w:t xml:space="preserve"> </w:t>
      </w:r>
      <w:r w:rsidRPr="002E0E59">
        <w:rPr>
          <w:rFonts w:ascii="Arial" w:hAnsi="Arial" w:cs="Arial"/>
          <w:sz w:val="24"/>
        </w:rPr>
        <w:t>instead of</w:t>
      </w:r>
      <w:r>
        <w:rPr>
          <w:rFonts w:ascii="Arial" w:hAnsi="Arial" w:cs="Arial"/>
          <w:b/>
          <w:i/>
          <w:sz w:val="24"/>
        </w:rPr>
        <w:t xml:space="preserve"> </w:t>
      </w:r>
      <w:proofErr w:type="spellStart"/>
      <w:r>
        <w:rPr>
          <w:rFonts w:ascii="Arial" w:hAnsi="Arial" w:cs="Arial"/>
          <w:b/>
          <w:i/>
          <w:sz w:val="24"/>
        </w:rPr>
        <w:t>sapthahomAh</w:t>
      </w:r>
      <w:proofErr w:type="spellEnd"/>
      <w:r>
        <w:rPr>
          <w:rFonts w:ascii="Arial" w:hAnsi="Arial" w:cs="Arial"/>
          <w:b/>
          <w:i/>
          <w:sz w:val="24"/>
        </w:rPr>
        <w:t xml:space="preserve"> </w:t>
      </w:r>
      <w:r w:rsidRPr="002E0E59">
        <w:rPr>
          <w:rFonts w:ascii="Arial" w:hAnsi="Arial" w:cs="Arial"/>
          <w:sz w:val="24"/>
        </w:rPr>
        <w:t>in</w:t>
      </w:r>
      <w:r>
        <w:rPr>
          <w:rFonts w:ascii="Arial" w:hAnsi="Arial" w:cs="Arial"/>
          <w:sz w:val="24"/>
        </w:rPr>
        <w:t xml:space="preserve"> a version according to </w:t>
      </w:r>
      <w:r w:rsidR="00C3067F">
        <w:rPr>
          <w:rFonts w:ascii="Arial" w:hAnsi="Arial" w:cs="Arial"/>
          <w:sz w:val="24"/>
        </w:rPr>
        <w:t xml:space="preserve">Ranga </w:t>
      </w:r>
      <w:proofErr w:type="spellStart"/>
      <w:r w:rsidR="000119FB">
        <w:rPr>
          <w:rFonts w:ascii="Arial" w:hAnsi="Arial" w:cs="Arial"/>
          <w:sz w:val="24"/>
        </w:rPr>
        <w:t>RAmAnuja</w:t>
      </w:r>
      <w:proofErr w:type="spellEnd"/>
      <w:r w:rsidR="00C3067F">
        <w:rPr>
          <w:rFonts w:ascii="Arial" w:hAnsi="Arial" w:cs="Arial"/>
          <w:sz w:val="24"/>
        </w:rPr>
        <w:t xml:space="preserve"> </w:t>
      </w:r>
      <w:proofErr w:type="spellStart"/>
      <w:r w:rsidR="00C3067F">
        <w:rPr>
          <w:rFonts w:ascii="Arial" w:hAnsi="Arial" w:cs="Arial"/>
          <w:sz w:val="24"/>
        </w:rPr>
        <w:t>muni</w:t>
      </w:r>
      <w:proofErr w:type="spellEnd"/>
      <w:r>
        <w:rPr>
          <w:rFonts w:ascii="Arial" w:hAnsi="Arial" w:cs="Arial"/>
          <w:sz w:val="24"/>
        </w:rPr>
        <w:t>.)</w:t>
      </w:r>
    </w:p>
    <w:p w14:paraId="357FF964" w14:textId="77777777" w:rsidR="002E0E59" w:rsidRDefault="002E0E59" w:rsidP="00F85BFF">
      <w:pPr>
        <w:ind w:firstLine="698"/>
        <w:jc w:val="both"/>
        <w:rPr>
          <w:rFonts w:ascii="Arial" w:hAnsi="Arial" w:cs="Arial"/>
          <w:b/>
          <w:i/>
          <w:sz w:val="24"/>
        </w:rPr>
      </w:pPr>
    </w:p>
    <w:p w14:paraId="098F50DE" w14:textId="77777777" w:rsidR="002E0E59" w:rsidRDefault="002E0E59" w:rsidP="00F85BFF">
      <w:pPr>
        <w:ind w:firstLine="698"/>
        <w:jc w:val="both"/>
        <w:rPr>
          <w:rFonts w:ascii="Arial" w:hAnsi="Arial" w:cs="Arial"/>
          <w:b/>
          <w:sz w:val="24"/>
        </w:rPr>
      </w:pPr>
      <w:r>
        <w:rPr>
          <w:rFonts w:ascii="Arial" w:hAnsi="Arial" w:cs="Arial"/>
          <w:b/>
          <w:sz w:val="24"/>
        </w:rPr>
        <w:t>Word meanings</w:t>
      </w:r>
    </w:p>
    <w:p w14:paraId="5A1DF877" w14:textId="77777777" w:rsidR="002E0E59" w:rsidRDefault="002E0E59" w:rsidP="00F85BFF">
      <w:pPr>
        <w:ind w:firstLine="698"/>
        <w:jc w:val="both"/>
        <w:rPr>
          <w:rFonts w:ascii="Arial" w:hAnsi="Arial" w:cs="Arial"/>
          <w:b/>
          <w:sz w:val="24"/>
        </w:rPr>
      </w:pPr>
    </w:p>
    <w:p w14:paraId="4AD1C053" w14:textId="77777777" w:rsidR="00E87ACE" w:rsidRDefault="002E0E59" w:rsidP="002E0E59">
      <w:pPr>
        <w:ind w:firstLine="698"/>
        <w:jc w:val="both"/>
        <w:rPr>
          <w:rFonts w:ascii="Arial" w:hAnsi="Arial" w:cs="Arial"/>
          <w:b/>
          <w:i/>
          <w:sz w:val="24"/>
        </w:rPr>
      </w:pPr>
      <w:proofErr w:type="spellStart"/>
      <w:r>
        <w:rPr>
          <w:rFonts w:ascii="Arial" w:hAnsi="Arial" w:cs="Arial"/>
          <w:b/>
          <w:i/>
          <w:sz w:val="24"/>
        </w:rPr>
        <w:t>sapthaprANAh</w:t>
      </w:r>
      <w:proofErr w:type="spellEnd"/>
      <w:r w:rsidR="00E87ACE">
        <w:rPr>
          <w:rFonts w:ascii="Arial" w:hAnsi="Arial" w:cs="Arial"/>
          <w:sz w:val="24"/>
        </w:rPr>
        <w:tab/>
        <w:t>=</w:t>
      </w:r>
      <w:r w:rsidR="007321AB">
        <w:rPr>
          <w:rFonts w:ascii="Arial" w:hAnsi="Arial" w:cs="Arial"/>
          <w:sz w:val="24"/>
        </w:rPr>
        <w:t xml:space="preserve"> </w:t>
      </w:r>
      <w:r w:rsidR="007321AB">
        <w:rPr>
          <w:rFonts w:ascii="Arial" w:hAnsi="Arial" w:cs="Arial"/>
          <w:sz w:val="20"/>
        </w:rPr>
        <w:t>The seven sensory organs on the face</w:t>
      </w:r>
      <w:r w:rsidR="00B60DE3">
        <w:rPr>
          <w:rFonts w:ascii="Arial" w:hAnsi="Arial" w:cs="Arial"/>
          <w:sz w:val="20"/>
        </w:rPr>
        <w:t>,</w:t>
      </w:r>
      <w:r>
        <w:rPr>
          <w:rFonts w:ascii="Arial" w:hAnsi="Arial" w:cs="Arial"/>
          <w:b/>
          <w:i/>
          <w:sz w:val="24"/>
        </w:rPr>
        <w:t xml:space="preserve"> </w:t>
      </w:r>
    </w:p>
    <w:p w14:paraId="6BCC1AD9" w14:textId="77777777" w:rsidR="00E87ACE" w:rsidRPr="007321AB" w:rsidRDefault="002E0E59" w:rsidP="002E0E59">
      <w:pPr>
        <w:ind w:firstLine="698"/>
        <w:jc w:val="both"/>
        <w:rPr>
          <w:rFonts w:ascii="Arial" w:hAnsi="Arial" w:cs="Arial"/>
          <w:sz w:val="20"/>
        </w:rPr>
      </w:pPr>
      <w:proofErr w:type="spellStart"/>
      <w:r>
        <w:rPr>
          <w:rFonts w:ascii="Arial" w:hAnsi="Arial" w:cs="Arial"/>
          <w:b/>
          <w:i/>
          <w:sz w:val="24"/>
        </w:rPr>
        <w:t>sapthArchisha</w:t>
      </w:r>
      <w:proofErr w:type="spellEnd"/>
      <w:r>
        <w:rPr>
          <w:rFonts w:ascii="Arial" w:hAnsi="Arial" w:cs="Arial"/>
          <w:b/>
          <w:i/>
          <w:sz w:val="24"/>
        </w:rPr>
        <w:t xml:space="preserve"> </w:t>
      </w:r>
      <w:r w:rsidR="00E87ACE">
        <w:rPr>
          <w:rFonts w:ascii="Arial" w:hAnsi="Arial" w:cs="Arial"/>
          <w:sz w:val="24"/>
        </w:rPr>
        <w:tab/>
        <w:t>=</w:t>
      </w:r>
      <w:r w:rsidR="007321AB">
        <w:rPr>
          <w:rFonts w:ascii="Arial" w:hAnsi="Arial" w:cs="Arial"/>
          <w:sz w:val="24"/>
        </w:rPr>
        <w:t xml:space="preserve"> </w:t>
      </w:r>
      <w:r w:rsidR="0064228B">
        <w:rPr>
          <w:rFonts w:ascii="Arial" w:hAnsi="Arial" w:cs="Arial"/>
          <w:sz w:val="20"/>
        </w:rPr>
        <w:t>the</w:t>
      </w:r>
      <w:r w:rsidR="007321AB">
        <w:rPr>
          <w:rFonts w:ascii="Arial" w:hAnsi="Arial" w:cs="Arial"/>
          <w:sz w:val="20"/>
        </w:rPr>
        <w:t xml:space="preserve"> sacrificial fires viz., </w:t>
      </w:r>
      <w:proofErr w:type="spellStart"/>
      <w:r w:rsidR="007321AB">
        <w:rPr>
          <w:rFonts w:ascii="Arial" w:hAnsi="Arial" w:cs="Arial"/>
          <w:sz w:val="20"/>
        </w:rPr>
        <w:t>Ahavaneeya</w:t>
      </w:r>
      <w:proofErr w:type="spellEnd"/>
      <w:r w:rsidR="007321AB">
        <w:rPr>
          <w:rFonts w:ascii="Arial" w:hAnsi="Arial" w:cs="Arial"/>
          <w:sz w:val="20"/>
        </w:rPr>
        <w:t xml:space="preserve"> etc</w:t>
      </w:r>
      <w:r w:rsidR="00C3067F">
        <w:rPr>
          <w:rFonts w:ascii="Arial" w:hAnsi="Arial" w:cs="Arial"/>
          <w:sz w:val="20"/>
        </w:rPr>
        <w:t>.</w:t>
      </w:r>
    </w:p>
    <w:p w14:paraId="102EE9DA" w14:textId="77777777" w:rsidR="00E87ACE" w:rsidRPr="007321AB" w:rsidRDefault="002E0E59" w:rsidP="002E0E59">
      <w:pPr>
        <w:ind w:firstLine="698"/>
        <w:jc w:val="both"/>
        <w:rPr>
          <w:rFonts w:ascii="Arial" w:hAnsi="Arial" w:cs="Arial"/>
          <w:sz w:val="20"/>
        </w:rPr>
      </w:pPr>
      <w:proofErr w:type="spellStart"/>
      <w:r>
        <w:rPr>
          <w:rFonts w:ascii="Arial" w:hAnsi="Arial" w:cs="Arial"/>
          <w:b/>
          <w:i/>
          <w:sz w:val="24"/>
        </w:rPr>
        <w:t>samidha</w:t>
      </w:r>
      <w:r w:rsidR="00E87ACE">
        <w:rPr>
          <w:rFonts w:ascii="Arial" w:hAnsi="Arial" w:cs="Arial"/>
          <w:b/>
          <w:i/>
          <w:sz w:val="24"/>
        </w:rPr>
        <w:t>h</w:t>
      </w:r>
      <w:proofErr w:type="spellEnd"/>
      <w:r>
        <w:rPr>
          <w:rFonts w:ascii="Arial" w:hAnsi="Arial" w:cs="Arial"/>
          <w:b/>
          <w:i/>
          <w:sz w:val="24"/>
        </w:rPr>
        <w:t xml:space="preserve"> </w:t>
      </w:r>
      <w:r w:rsidR="00E87ACE">
        <w:rPr>
          <w:rFonts w:ascii="Arial" w:hAnsi="Arial" w:cs="Arial"/>
          <w:sz w:val="24"/>
        </w:rPr>
        <w:tab/>
      </w:r>
      <w:r w:rsidR="00E87ACE">
        <w:rPr>
          <w:rFonts w:ascii="Arial" w:hAnsi="Arial" w:cs="Arial"/>
          <w:sz w:val="24"/>
        </w:rPr>
        <w:tab/>
        <w:t>=</w:t>
      </w:r>
      <w:r w:rsidR="007321AB">
        <w:rPr>
          <w:rFonts w:ascii="Arial" w:hAnsi="Arial" w:cs="Arial"/>
          <w:sz w:val="24"/>
        </w:rPr>
        <w:t xml:space="preserve"> </w:t>
      </w:r>
      <w:r w:rsidR="007321AB">
        <w:rPr>
          <w:rFonts w:ascii="Arial" w:hAnsi="Arial" w:cs="Arial"/>
          <w:sz w:val="20"/>
        </w:rPr>
        <w:t>the twigs required for those fires</w:t>
      </w:r>
      <w:r w:rsidR="00B60DE3">
        <w:rPr>
          <w:rFonts w:ascii="Arial" w:hAnsi="Arial" w:cs="Arial"/>
          <w:sz w:val="20"/>
        </w:rPr>
        <w:t>,</w:t>
      </w:r>
    </w:p>
    <w:p w14:paraId="72CDFCC6" w14:textId="77777777" w:rsidR="00E87ACE" w:rsidRPr="007321AB" w:rsidRDefault="002E0E59" w:rsidP="002E0E59">
      <w:pPr>
        <w:ind w:firstLine="698"/>
        <w:jc w:val="both"/>
        <w:rPr>
          <w:rFonts w:ascii="Arial" w:hAnsi="Arial" w:cs="Arial"/>
          <w:sz w:val="20"/>
        </w:rPr>
      </w:pPr>
      <w:proofErr w:type="spellStart"/>
      <w:r>
        <w:rPr>
          <w:rFonts w:ascii="Arial" w:hAnsi="Arial" w:cs="Arial"/>
          <w:b/>
          <w:i/>
          <w:sz w:val="24"/>
        </w:rPr>
        <w:t>sapthahomAh</w:t>
      </w:r>
      <w:proofErr w:type="spellEnd"/>
      <w:r>
        <w:rPr>
          <w:rFonts w:ascii="Arial" w:hAnsi="Arial" w:cs="Arial"/>
          <w:b/>
          <w:i/>
          <w:sz w:val="24"/>
        </w:rPr>
        <w:t xml:space="preserve"> </w:t>
      </w:r>
      <w:r w:rsidR="00E87ACE">
        <w:rPr>
          <w:rFonts w:ascii="Arial" w:hAnsi="Arial" w:cs="Arial"/>
          <w:sz w:val="24"/>
        </w:rPr>
        <w:tab/>
        <w:t>=</w:t>
      </w:r>
      <w:r w:rsidR="007321AB">
        <w:rPr>
          <w:rFonts w:ascii="Arial" w:hAnsi="Arial" w:cs="Arial"/>
          <w:sz w:val="24"/>
        </w:rPr>
        <w:t xml:space="preserve"> </w:t>
      </w:r>
      <w:r w:rsidR="007321AB">
        <w:rPr>
          <w:rFonts w:ascii="Arial" w:hAnsi="Arial" w:cs="Arial"/>
          <w:sz w:val="20"/>
        </w:rPr>
        <w:t>the seven flames of those seven fires</w:t>
      </w:r>
      <w:r w:rsidR="00B60DE3">
        <w:rPr>
          <w:rFonts w:ascii="Arial" w:hAnsi="Arial" w:cs="Arial"/>
          <w:sz w:val="20"/>
        </w:rPr>
        <w:t xml:space="preserve">, and </w:t>
      </w:r>
    </w:p>
    <w:p w14:paraId="63673B0D" w14:textId="77777777" w:rsidR="00B60DE3" w:rsidRPr="007321AB" w:rsidRDefault="00B60DE3" w:rsidP="00B60DE3">
      <w:pPr>
        <w:ind w:firstLine="698"/>
        <w:jc w:val="both"/>
        <w:rPr>
          <w:rFonts w:ascii="Arial" w:hAnsi="Arial" w:cs="Arial"/>
          <w:sz w:val="20"/>
        </w:rPr>
      </w:pPr>
      <w:proofErr w:type="spellStart"/>
      <w:r>
        <w:rPr>
          <w:rFonts w:ascii="Arial" w:hAnsi="Arial" w:cs="Arial"/>
          <w:b/>
          <w:i/>
          <w:sz w:val="24"/>
        </w:rPr>
        <w:t>prANah</w:t>
      </w:r>
      <w:proofErr w:type="spellEnd"/>
      <w:r>
        <w:rPr>
          <w:rFonts w:ascii="Arial" w:hAnsi="Arial" w:cs="Arial"/>
          <w:b/>
          <w:i/>
          <w:sz w:val="24"/>
        </w:rPr>
        <w:t xml:space="preserve"> </w:t>
      </w:r>
      <w:r>
        <w:rPr>
          <w:rFonts w:ascii="Arial" w:hAnsi="Arial" w:cs="Arial"/>
          <w:sz w:val="24"/>
        </w:rPr>
        <w:tab/>
      </w:r>
      <w:r>
        <w:rPr>
          <w:rFonts w:ascii="Arial" w:hAnsi="Arial" w:cs="Arial"/>
          <w:sz w:val="24"/>
        </w:rPr>
        <w:tab/>
        <w:t xml:space="preserve">= </w:t>
      </w:r>
      <w:r>
        <w:rPr>
          <w:rFonts w:ascii="Arial" w:hAnsi="Arial" w:cs="Arial"/>
          <w:sz w:val="20"/>
        </w:rPr>
        <w:t>the sensory organs</w:t>
      </w:r>
    </w:p>
    <w:p w14:paraId="0A515D22" w14:textId="77777777" w:rsidR="00E87ACE" w:rsidRPr="007321AB" w:rsidRDefault="002E0E59" w:rsidP="002E0E59">
      <w:pPr>
        <w:ind w:firstLine="698"/>
        <w:jc w:val="both"/>
        <w:rPr>
          <w:rFonts w:ascii="Arial" w:hAnsi="Arial" w:cs="Arial"/>
          <w:sz w:val="20"/>
        </w:rPr>
      </w:pPr>
      <w:proofErr w:type="spellStart"/>
      <w:r>
        <w:rPr>
          <w:rFonts w:ascii="Arial" w:hAnsi="Arial" w:cs="Arial"/>
          <w:b/>
          <w:i/>
          <w:sz w:val="24"/>
        </w:rPr>
        <w:t>guhAs’ayA</w:t>
      </w:r>
      <w:r w:rsidR="00E87ACE">
        <w:rPr>
          <w:rFonts w:ascii="Arial" w:hAnsi="Arial" w:cs="Arial"/>
          <w:b/>
          <w:i/>
          <w:sz w:val="24"/>
        </w:rPr>
        <w:t>h</w:t>
      </w:r>
      <w:proofErr w:type="spellEnd"/>
      <w:r>
        <w:rPr>
          <w:rFonts w:ascii="Arial" w:hAnsi="Arial" w:cs="Arial"/>
          <w:b/>
          <w:i/>
          <w:sz w:val="24"/>
        </w:rPr>
        <w:t xml:space="preserve"> </w:t>
      </w:r>
      <w:r w:rsidR="00E87ACE">
        <w:rPr>
          <w:rFonts w:ascii="Arial" w:hAnsi="Arial" w:cs="Arial"/>
          <w:sz w:val="24"/>
        </w:rPr>
        <w:tab/>
        <w:t>=</w:t>
      </w:r>
      <w:r w:rsidR="007321AB">
        <w:rPr>
          <w:rFonts w:ascii="Arial" w:hAnsi="Arial" w:cs="Arial"/>
          <w:sz w:val="20"/>
        </w:rPr>
        <w:t xml:space="preserve"> resting in the space in the heart while in deep sleep</w:t>
      </w:r>
      <w:r w:rsidR="00B60DE3">
        <w:rPr>
          <w:rFonts w:ascii="Arial" w:hAnsi="Arial" w:cs="Arial"/>
          <w:sz w:val="20"/>
        </w:rPr>
        <w:t xml:space="preserve"> and</w:t>
      </w:r>
    </w:p>
    <w:p w14:paraId="6E6E9B0B" w14:textId="77777777" w:rsidR="00B60DE3" w:rsidRPr="007321AB" w:rsidRDefault="00B60DE3" w:rsidP="00B60DE3">
      <w:pPr>
        <w:ind w:firstLine="698"/>
        <w:jc w:val="both"/>
        <w:rPr>
          <w:rFonts w:ascii="Arial" w:hAnsi="Arial" w:cs="Arial"/>
          <w:sz w:val="20"/>
        </w:rPr>
      </w:pPr>
      <w:proofErr w:type="spellStart"/>
      <w:r>
        <w:rPr>
          <w:rFonts w:ascii="Arial" w:hAnsi="Arial" w:cs="Arial"/>
          <w:b/>
          <w:i/>
          <w:sz w:val="24"/>
        </w:rPr>
        <w:lastRenderedPageBreak/>
        <w:t>yeshu</w:t>
      </w:r>
      <w:proofErr w:type="spellEnd"/>
      <w:r>
        <w:rPr>
          <w:rFonts w:ascii="Arial" w:hAnsi="Arial" w:cs="Arial"/>
          <w:b/>
          <w:i/>
          <w:sz w:val="24"/>
        </w:rPr>
        <w:t xml:space="preserve"> </w:t>
      </w:r>
      <w:proofErr w:type="spellStart"/>
      <w:r>
        <w:rPr>
          <w:rFonts w:ascii="Arial" w:hAnsi="Arial" w:cs="Arial"/>
          <w:b/>
          <w:i/>
          <w:sz w:val="24"/>
        </w:rPr>
        <w:t>nihathAh</w:t>
      </w:r>
      <w:proofErr w:type="spellEnd"/>
      <w:r>
        <w:rPr>
          <w:rFonts w:ascii="Arial" w:hAnsi="Arial" w:cs="Arial"/>
          <w:b/>
          <w:i/>
          <w:sz w:val="24"/>
        </w:rPr>
        <w:t xml:space="preserve"> </w:t>
      </w:r>
      <w:r>
        <w:rPr>
          <w:rFonts w:ascii="Arial" w:hAnsi="Arial" w:cs="Arial"/>
          <w:sz w:val="24"/>
        </w:rPr>
        <w:tab/>
        <w:t>=</w:t>
      </w:r>
      <w:r>
        <w:rPr>
          <w:rFonts w:ascii="Arial" w:hAnsi="Arial" w:cs="Arial"/>
          <w:sz w:val="20"/>
        </w:rPr>
        <w:t xml:space="preserve"> being placed in the respective places like the eye sockets by the Brahman</w:t>
      </w:r>
    </w:p>
    <w:p w14:paraId="243EEFF5" w14:textId="77777777" w:rsidR="00E87ACE" w:rsidRPr="007321AB" w:rsidRDefault="00E87ACE" w:rsidP="002E0E59">
      <w:pPr>
        <w:ind w:firstLine="698"/>
        <w:jc w:val="both"/>
        <w:rPr>
          <w:rFonts w:ascii="Arial" w:hAnsi="Arial" w:cs="Arial"/>
          <w:sz w:val="20"/>
        </w:rPr>
      </w:pPr>
      <w:proofErr w:type="spellStart"/>
      <w:r>
        <w:rPr>
          <w:rFonts w:ascii="Arial" w:hAnsi="Arial" w:cs="Arial"/>
          <w:b/>
          <w:i/>
          <w:sz w:val="24"/>
        </w:rPr>
        <w:t>saptha</w:t>
      </w:r>
      <w:proofErr w:type="spellEnd"/>
      <w:r>
        <w:rPr>
          <w:rFonts w:ascii="Arial" w:hAnsi="Arial" w:cs="Arial"/>
          <w:b/>
          <w:i/>
          <w:sz w:val="24"/>
        </w:rPr>
        <w:t xml:space="preserve"> </w:t>
      </w:r>
      <w:proofErr w:type="spellStart"/>
      <w:r>
        <w:rPr>
          <w:rFonts w:ascii="Arial" w:hAnsi="Arial" w:cs="Arial"/>
          <w:b/>
          <w:i/>
          <w:sz w:val="24"/>
        </w:rPr>
        <w:t>saptha</w:t>
      </w:r>
      <w:proofErr w:type="spellEnd"/>
      <w:r>
        <w:rPr>
          <w:rFonts w:ascii="Arial" w:hAnsi="Arial" w:cs="Arial"/>
          <w:b/>
          <w:i/>
          <w:sz w:val="24"/>
        </w:rPr>
        <w:t xml:space="preserve"> </w:t>
      </w:r>
      <w:r>
        <w:rPr>
          <w:rFonts w:ascii="Arial" w:hAnsi="Arial" w:cs="Arial"/>
          <w:sz w:val="24"/>
        </w:rPr>
        <w:tab/>
        <w:t>=</w:t>
      </w:r>
      <w:r w:rsidR="007321AB">
        <w:rPr>
          <w:rFonts w:ascii="Arial" w:hAnsi="Arial" w:cs="Arial"/>
          <w:sz w:val="24"/>
        </w:rPr>
        <w:t xml:space="preserve"> </w:t>
      </w:r>
      <w:r w:rsidR="0064228B" w:rsidRPr="0064228B">
        <w:rPr>
          <w:rFonts w:ascii="Arial" w:hAnsi="Arial" w:cs="Arial"/>
          <w:sz w:val="20"/>
        </w:rPr>
        <w:t>number</w:t>
      </w:r>
      <w:r w:rsidR="00B60DE3">
        <w:rPr>
          <w:rFonts w:ascii="Arial" w:hAnsi="Arial" w:cs="Arial"/>
          <w:sz w:val="20"/>
        </w:rPr>
        <w:t xml:space="preserve">ing </w:t>
      </w:r>
      <w:r w:rsidR="007321AB">
        <w:rPr>
          <w:rFonts w:ascii="Arial" w:hAnsi="Arial" w:cs="Arial"/>
          <w:sz w:val="20"/>
        </w:rPr>
        <w:t>seven each in every body</w:t>
      </w:r>
      <w:r w:rsidR="0064228B">
        <w:rPr>
          <w:rFonts w:ascii="Arial" w:hAnsi="Arial" w:cs="Arial"/>
          <w:sz w:val="20"/>
        </w:rPr>
        <w:t>,</w:t>
      </w:r>
    </w:p>
    <w:p w14:paraId="1D884054" w14:textId="77777777" w:rsidR="00E87ACE" w:rsidRPr="007321AB" w:rsidRDefault="00E87ACE" w:rsidP="002E0E59">
      <w:pPr>
        <w:ind w:firstLine="698"/>
        <w:jc w:val="both"/>
        <w:rPr>
          <w:rFonts w:ascii="Arial" w:hAnsi="Arial" w:cs="Arial"/>
          <w:sz w:val="20"/>
        </w:rPr>
      </w:pPr>
      <w:proofErr w:type="spellStart"/>
      <w:r>
        <w:rPr>
          <w:rFonts w:ascii="Arial" w:hAnsi="Arial" w:cs="Arial"/>
          <w:b/>
          <w:i/>
          <w:sz w:val="24"/>
        </w:rPr>
        <w:t>ime</w:t>
      </w:r>
      <w:proofErr w:type="spellEnd"/>
      <w:r>
        <w:rPr>
          <w:rFonts w:ascii="Arial" w:hAnsi="Arial" w:cs="Arial"/>
          <w:b/>
          <w:i/>
          <w:sz w:val="24"/>
        </w:rPr>
        <w:t xml:space="preserve"> </w:t>
      </w:r>
      <w:proofErr w:type="spellStart"/>
      <w:r>
        <w:rPr>
          <w:rFonts w:ascii="Arial" w:hAnsi="Arial" w:cs="Arial"/>
          <w:b/>
          <w:i/>
          <w:sz w:val="24"/>
        </w:rPr>
        <w:t>saptha</w:t>
      </w:r>
      <w:proofErr w:type="spellEnd"/>
      <w:r w:rsidR="002E0E59">
        <w:rPr>
          <w:rFonts w:ascii="Arial" w:hAnsi="Arial" w:cs="Arial"/>
          <w:b/>
          <w:i/>
          <w:sz w:val="24"/>
        </w:rPr>
        <w:t xml:space="preserve"> </w:t>
      </w:r>
      <w:proofErr w:type="spellStart"/>
      <w:r w:rsidR="002E0E59">
        <w:rPr>
          <w:rFonts w:ascii="Arial" w:hAnsi="Arial" w:cs="Arial"/>
          <w:b/>
          <w:i/>
          <w:sz w:val="24"/>
        </w:rPr>
        <w:t>lokA</w:t>
      </w:r>
      <w:r>
        <w:rPr>
          <w:rFonts w:ascii="Arial" w:hAnsi="Arial" w:cs="Arial"/>
          <w:b/>
          <w:i/>
          <w:sz w:val="24"/>
        </w:rPr>
        <w:t>h</w:t>
      </w:r>
      <w:proofErr w:type="spellEnd"/>
      <w:r w:rsidR="002E0E59">
        <w:rPr>
          <w:rFonts w:ascii="Arial" w:hAnsi="Arial" w:cs="Arial"/>
          <w:b/>
          <w:i/>
          <w:sz w:val="24"/>
        </w:rPr>
        <w:t xml:space="preserve"> </w:t>
      </w:r>
      <w:r>
        <w:rPr>
          <w:rFonts w:ascii="Arial" w:hAnsi="Arial" w:cs="Arial"/>
          <w:sz w:val="24"/>
        </w:rPr>
        <w:tab/>
        <w:t>=</w:t>
      </w:r>
      <w:r w:rsidR="007321AB">
        <w:rPr>
          <w:rFonts w:ascii="Arial" w:hAnsi="Arial" w:cs="Arial"/>
          <w:sz w:val="20"/>
        </w:rPr>
        <w:t xml:space="preserve"> these seven sensory organs</w:t>
      </w:r>
    </w:p>
    <w:p w14:paraId="0F18A472" w14:textId="77777777" w:rsidR="00E87ACE" w:rsidRPr="007321AB" w:rsidRDefault="002E0E59" w:rsidP="002E0E59">
      <w:pPr>
        <w:ind w:firstLine="698"/>
        <w:jc w:val="both"/>
        <w:rPr>
          <w:rFonts w:ascii="Arial" w:hAnsi="Arial" w:cs="Arial"/>
          <w:sz w:val="20"/>
        </w:rPr>
      </w:pPr>
      <w:proofErr w:type="spellStart"/>
      <w:r>
        <w:rPr>
          <w:rFonts w:ascii="Arial" w:hAnsi="Arial" w:cs="Arial"/>
          <w:b/>
          <w:i/>
          <w:sz w:val="24"/>
        </w:rPr>
        <w:t>charanthi</w:t>
      </w:r>
      <w:proofErr w:type="spellEnd"/>
      <w:r>
        <w:rPr>
          <w:rFonts w:ascii="Arial" w:hAnsi="Arial" w:cs="Arial"/>
          <w:b/>
          <w:i/>
          <w:sz w:val="24"/>
        </w:rPr>
        <w:t xml:space="preserve"> </w:t>
      </w:r>
      <w:r w:rsidR="00E87ACE">
        <w:rPr>
          <w:rFonts w:ascii="Arial" w:hAnsi="Arial" w:cs="Arial"/>
          <w:sz w:val="24"/>
        </w:rPr>
        <w:tab/>
      </w:r>
      <w:r w:rsidR="00E87ACE">
        <w:rPr>
          <w:rFonts w:ascii="Arial" w:hAnsi="Arial" w:cs="Arial"/>
          <w:sz w:val="24"/>
        </w:rPr>
        <w:tab/>
        <w:t>=</w:t>
      </w:r>
      <w:r w:rsidR="007321AB">
        <w:rPr>
          <w:rFonts w:ascii="Arial" w:hAnsi="Arial" w:cs="Arial"/>
          <w:sz w:val="20"/>
        </w:rPr>
        <w:t xml:space="preserve"> </w:t>
      </w:r>
      <w:r w:rsidR="00B60DE3">
        <w:rPr>
          <w:rFonts w:ascii="Arial" w:hAnsi="Arial" w:cs="Arial"/>
          <w:sz w:val="20"/>
        </w:rPr>
        <w:t xml:space="preserve">which </w:t>
      </w:r>
      <w:r w:rsidR="007321AB">
        <w:rPr>
          <w:rFonts w:ascii="Arial" w:hAnsi="Arial" w:cs="Arial"/>
          <w:sz w:val="20"/>
        </w:rPr>
        <w:t>are working for capturing the mundane pleasures</w:t>
      </w:r>
    </w:p>
    <w:p w14:paraId="3F69594B" w14:textId="77777777" w:rsidR="00B60DE3" w:rsidRPr="00B60DE3" w:rsidRDefault="00B60DE3" w:rsidP="00B60DE3">
      <w:pPr>
        <w:ind w:firstLine="698"/>
        <w:jc w:val="both"/>
        <w:rPr>
          <w:rFonts w:ascii="Arial" w:hAnsi="Arial" w:cs="Arial"/>
          <w:sz w:val="20"/>
        </w:rPr>
      </w:pPr>
      <w:proofErr w:type="spellStart"/>
      <w:r>
        <w:rPr>
          <w:rFonts w:ascii="Arial" w:hAnsi="Arial" w:cs="Arial"/>
          <w:b/>
          <w:i/>
          <w:sz w:val="24"/>
        </w:rPr>
        <w:t>prabhavanthi</w:t>
      </w:r>
      <w:proofErr w:type="spellEnd"/>
      <w:r>
        <w:rPr>
          <w:rFonts w:ascii="Arial" w:hAnsi="Arial" w:cs="Arial"/>
          <w:sz w:val="24"/>
        </w:rPr>
        <w:tab/>
        <w:t>=</w:t>
      </w:r>
      <w:r>
        <w:rPr>
          <w:rFonts w:ascii="Arial" w:hAnsi="Arial" w:cs="Arial"/>
          <w:sz w:val="20"/>
        </w:rPr>
        <w:t xml:space="preserve"> are created</w:t>
      </w:r>
    </w:p>
    <w:p w14:paraId="47936EB5" w14:textId="77777777" w:rsidR="00E87ACE" w:rsidRPr="00B60DE3" w:rsidRDefault="00E87ACE" w:rsidP="002E0E59">
      <w:pPr>
        <w:ind w:firstLine="698"/>
        <w:jc w:val="both"/>
        <w:rPr>
          <w:rFonts w:ascii="Arial" w:hAnsi="Arial" w:cs="Arial"/>
          <w:sz w:val="20"/>
        </w:rPr>
      </w:pPr>
      <w:proofErr w:type="spellStart"/>
      <w:r>
        <w:rPr>
          <w:rFonts w:ascii="Arial" w:hAnsi="Arial" w:cs="Arial"/>
          <w:b/>
          <w:i/>
          <w:sz w:val="24"/>
        </w:rPr>
        <w:t>thasmAth</w:t>
      </w:r>
      <w:proofErr w:type="spellEnd"/>
      <w:r w:rsidRPr="00E87ACE">
        <w:rPr>
          <w:rFonts w:ascii="Arial" w:hAnsi="Arial" w:cs="Arial"/>
          <w:b/>
          <w:i/>
          <w:sz w:val="24"/>
        </w:rPr>
        <w:t xml:space="preserve"> </w:t>
      </w:r>
      <w:r>
        <w:rPr>
          <w:rFonts w:ascii="Arial" w:hAnsi="Arial" w:cs="Arial"/>
          <w:sz w:val="24"/>
        </w:rPr>
        <w:tab/>
      </w:r>
      <w:r>
        <w:rPr>
          <w:rFonts w:ascii="Arial" w:hAnsi="Arial" w:cs="Arial"/>
          <w:sz w:val="24"/>
        </w:rPr>
        <w:tab/>
        <w:t>=</w:t>
      </w:r>
      <w:r w:rsidR="00B60DE3">
        <w:rPr>
          <w:rFonts w:ascii="Arial" w:hAnsi="Arial" w:cs="Arial"/>
          <w:sz w:val="20"/>
        </w:rPr>
        <w:t xml:space="preserve"> by the </w:t>
      </w:r>
      <w:proofErr w:type="spellStart"/>
      <w:r w:rsidR="00B60DE3">
        <w:rPr>
          <w:rFonts w:ascii="Arial" w:hAnsi="Arial" w:cs="Arial"/>
          <w:sz w:val="20"/>
        </w:rPr>
        <w:t>akshara</w:t>
      </w:r>
      <w:proofErr w:type="spellEnd"/>
      <w:r w:rsidR="00B60DE3">
        <w:rPr>
          <w:rFonts w:ascii="Arial" w:hAnsi="Arial" w:cs="Arial"/>
          <w:sz w:val="20"/>
        </w:rPr>
        <w:t xml:space="preserve"> brahman</w:t>
      </w:r>
    </w:p>
    <w:p w14:paraId="7E0AF522" w14:textId="77777777" w:rsidR="002E0E59" w:rsidRDefault="002E0E59" w:rsidP="002E0E59">
      <w:pPr>
        <w:ind w:firstLine="698"/>
        <w:jc w:val="both"/>
        <w:rPr>
          <w:rFonts w:ascii="Arial" w:hAnsi="Arial" w:cs="Arial"/>
          <w:b/>
          <w:i/>
          <w:sz w:val="24"/>
        </w:rPr>
      </w:pPr>
    </w:p>
    <w:p w14:paraId="056B2253" w14:textId="77777777" w:rsidR="002E0E59" w:rsidRDefault="0064228B" w:rsidP="00F85BFF">
      <w:pPr>
        <w:ind w:firstLine="698"/>
        <w:jc w:val="both"/>
        <w:rPr>
          <w:rFonts w:ascii="Arial" w:hAnsi="Arial" w:cs="Arial"/>
          <w:b/>
          <w:sz w:val="24"/>
        </w:rPr>
      </w:pPr>
      <w:r>
        <w:rPr>
          <w:rFonts w:ascii="Arial" w:hAnsi="Arial" w:cs="Arial"/>
          <w:b/>
          <w:sz w:val="24"/>
        </w:rPr>
        <w:t>Explanation –</w:t>
      </w:r>
    </w:p>
    <w:p w14:paraId="7A107F20" w14:textId="77777777" w:rsidR="0064228B" w:rsidRDefault="00C3067F" w:rsidP="00F85BFF">
      <w:pPr>
        <w:ind w:firstLine="698"/>
        <w:jc w:val="both"/>
        <w:rPr>
          <w:rFonts w:ascii="Arial" w:hAnsi="Arial" w:cs="Arial"/>
          <w:sz w:val="20"/>
        </w:rPr>
      </w:pPr>
      <w:r>
        <w:rPr>
          <w:rFonts w:ascii="Arial" w:hAnsi="Arial" w:cs="Arial"/>
          <w:sz w:val="20"/>
        </w:rPr>
        <w:t xml:space="preserve">In this Mantra, there appear two versions one with the word </w:t>
      </w:r>
      <w:proofErr w:type="spellStart"/>
      <w:r>
        <w:rPr>
          <w:rFonts w:ascii="Arial" w:hAnsi="Arial" w:cs="Arial"/>
          <w:sz w:val="20"/>
        </w:rPr>
        <w:t>saptha</w:t>
      </w:r>
      <w:proofErr w:type="spellEnd"/>
      <w:r>
        <w:rPr>
          <w:rFonts w:ascii="Arial" w:hAnsi="Arial" w:cs="Arial"/>
          <w:sz w:val="20"/>
        </w:rPr>
        <w:t xml:space="preserve"> </w:t>
      </w:r>
      <w:proofErr w:type="spellStart"/>
      <w:r>
        <w:rPr>
          <w:rFonts w:ascii="Arial" w:hAnsi="Arial" w:cs="Arial"/>
          <w:sz w:val="20"/>
        </w:rPr>
        <w:t>jihvAh</w:t>
      </w:r>
      <w:proofErr w:type="spellEnd"/>
      <w:r>
        <w:rPr>
          <w:rFonts w:ascii="Arial" w:hAnsi="Arial" w:cs="Arial"/>
          <w:sz w:val="20"/>
        </w:rPr>
        <w:t xml:space="preserve"> in place of </w:t>
      </w:r>
      <w:proofErr w:type="spellStart"/>
      <w:r>
        <w:rPr>
          <w:rFonts w:ascii="Arial" w:hAnsi="Arial" w:cs="Arial"/>
          <w:sz w:val="20"/>
        </w:rPr>
        <w:t>saptha</w:t>
      </w:r>
      <w:proofErr w:type="spellEnd"/>
      <w:r>
        <w:rPr>
          <w:rFonts w:ascii="Arial" w:hAnsi="Arial" w:cs="Arial"/>
          <w:sz w:val="20"/>
        </w:rPr>
        <w:t xml:space="preserve"> </w:t>
      </w:r>
      <w:proofErr w:type="spellStart"/>
      <w:r>
        <w:rPr>
          <w:rFonts w:ascii="Arial" w:hAnsi="Arial" w:cs="Arial"/>
          <w:sz w:val="20"/>
        </w:rPr>
        <w:t>homas</w:t>
      </w:r>
      <w:proofErr w:type="spellEnd"/>
      <w:r>
        <w:rPr>
          <w:rFonts w:ascii="Arial" w:hAnsi="Arial" w:cs="Arial"/>
          <w:sz w:val="20"/>
        </w:rPr>
        <w:t xml:space="preserve">. </w:t>
      </w:r>
      <w:r w:rsidR="0064228B">
        <w:rPr>
          <w:rFonts w:ascii="Arial" w:hAnsi="Arial" w:cs="Arial"/>
          <w:sz w:val="20"/>
        </w:rPr>
        <w:t xml:space="preserve">Sage </w:t>
      </w:r>
      <w:r>
        <w:rPr>
          <w:rFonts w:ascii="Arial" w:hAnsi="Arial" w:cs="Arial"/>
          <w:sz w:val="20"/>
        </w:rPr>
        <w:t xml:space="preserve">Ranga </w:t>
      </w:r>
      <w:proofErr w:type="spellStart"/>
      <w:r w:rsidR="000119FB">
        <w:rPr>
          <w:rFonts w:ascii="Arial" w:hAnsi="Arial" w:cs="Arial"/>
          <w:sz w:val="20"/>
        </w:rPr>
        <w:t>RAmAnuja</w:t>
      </w:r>
      <w:proofErr w:type="spellEnd"/>
      <w:r w:rsidR="0064228B">
        <w:rPr>
          <w:rFonts w:ascii="Arial" w:hAnsi="Arial" w:cs="Arial"/>
          <w:sz w:val="20"/>
        </w:rPr>
        <w:t xml:space="preserve"> </w:t>
      </w:r>
      <w:proofErr w:type="spellStart"/>
      <w:r w:rsidR="0064228B">
        <w:rPr>
          <w:rFonts w:ascii="Arial" w:hAnsi="Arial" w:cs="Arial"/>
          <w:sz w:val="20"/>
        </w:rPr>
        <w:t>muni</w:t>
      </w:r>
      <w:proofErr w:type="spellEnd"/>
      <w:r w:rsidR="0064228B">
        <w:rPr>
          <w:rFonts w:ascii="Arial" w:hAnsi="Arial" w:cs="Arial"/>
          <w:sz w:val="20"/>
        </w:rPr>
        <w:t xml:space="preserve"> had picked up the version with </w:t>
      </w:r>
      <w:proofErr w:type="spellStart"/>
      <w:r>
        <w:rPr>
          <w:rFonts w:ascii="Arial" w:hAnsi="Arial" w:cs="Arial"/>
          <w:sz w:val="20"/>
        </w:rPr>
        <w:t>jihvAh</w:t>
      </w:r>
      <w:proofErr w:type="spellEnd"/>
      <w:r w:rsidR="0064228B">
        <w:rPr>
          <w:rFonts w:ascii="Arial" w:hAnsi="Arial" w:cs="Arial"/>
          <w:sz w:val="20"/>
        </w:rPr>
        <w:t xml:space="preserve"> and </w:t>
      </w:r>
      <w:proofErr w:type="spellStart"/>
      <w:r w:rsidR="0064228B">
        <w:rPr>
          <w:rFonts w:ascii="Arial" w:hAnsi="Arial" w:cs="Arial"/>
          <w:sz w:val="20"/>
        </w:rPr>
        <w:t>S’ankara</w:t>
      </w:r>
      <w:proofErr w:type="spellEnd"/>
      <w:r w:rsidR="0064228B">
        <w:rPr>
          <w:rFonts w:ascii="Arial" w:hAnsi="Arial" w:cs="Arial"/>
          <w:sz w:val="20"/>
        </w:rPr>
        <w:t xml:space="preserve"> </w:t>
      </w:r>
      <w:proofErr w:type="spellStart"/>
      <w:r>
        <w:rPr>
          <w:rFonts w:ascii="Arial" w:hAnsi="Arial" w:cs="Arial"/>
          <w:sz w:val="20"/>
        </w:rPr>
        <w:t>BhagavathpAda</w:t>
      </w:r>
      <w:proofErr w:type="spellEnd"/>
      <w:r w:rsidR="0064228B">
        <w:rPr>
          <w:rFonts w:ascii="Arial" w:hAnsi="Arial" w:cs="Arial"/>
          <w:sz w:val="20"/>
        </w:rPr>
        <w:t xml:space="preserve"> had picked up the version with </w:t>
      </w:r>
      <w:proofErr w:type="spellStart"/>
      <w:r w:rsidR="0064228B">
        <w:rPr>
          <w:rFonts w:ascii="Arial" w:hAnsi="Arial" w:cs="Arial"/>
          <w:sz w:val="20"/>
        </w:rPr>
        <w:t>homas</w:t>
      </w:r>
      <w:proofErr w:type="spellEnd"/>
      <w:r w:rsidR="0064228B">
        <w:rPr>
          <w:rFonts w:ascii="Arial" w:hAnsi="Arial" w:cs="Arial"/>
          <w:sz w:val="20"/>
        </w:rPr>
        <w:t xml:space="preserve"> for their respective commentaries.</w:t>
      </w:r>
    </w:p>
    <w:p w14:paraId="65E9D892" w14:textId="77777777" w:rsidR="0064228B" w:rsidRDefault="0064228B" w:rsidP="00F85BFF">
      <w:pPr>
        <w:ind w:firstLine="698"/>
        <w:jc w:val="both"/>
        <w:rPr>
          <w:rFonts w:ascii="Arial" w:hAnsi="Arial" w:cs="Arial"/>
          <w:sz w:val="20"/>
        </w:rPr>
      </w:pPr>
      <w:r>
        <w:rPr>
          <w:rFonts w:ascii="Arial" w:hAnsi="Arial" w:cs="Arial"/>
          <w:sz w:val="20"/>
        </w:rPr>
        <w:t xml:space="preserve">The seven sensory organs on the face are two eyes, two ears, and two nostrils plus one tongue. The seven flames of the sacred fires are identified </w:t>
      </w:r>
      <w:r w:rsidR="000F2E79">
        <w:rPr>
          <w:rFonts w:ascii="Arial" w:hAnsi="Arial" w:cs="Arial"/>
          <w:sz w:val="20"/>
        </w:rPr>
        <w:t xml:space="preserve">as </w:t>
      </w:r>
      <w:proofErr w:type="spellStart"/>
      <w:r w:rsidR="000F2E79">
        <w:rPr>
          <w:rFonts w:ascii="Arial" w:hAnsi="Arial" w:cs="Arial"/>
          <w:sz w:val="20"/>
        </w:rPr>
        <w:t>kALee</w:t>
      </w:r>
      <w:proofErr w:type="spellEnd"/>
      <w:r w:rsidR="000F2E79">
        <w:rPr>
          <w:rFonts w:ascii="Arial" w:hAnsi="Arial" w:cs="Arial"/>
          <w:sz w:val="20"/>
        </w:rPr>
        <w:t xml:space="preserve">, </w:t>
      </w:r>
      <w:proofErr w:type="spellStart"/>
      <w:r w:rsidR="000F2E79">
        <w:rPr>
          <w:rFonts w:ascii="Arial" w:hAnsi="Arial" w:cs="Arial"/>
          <w:sz w:val="20"/>
        </w:rPr>
        <w:t>karALee</w:t>
      </w:r>
      <w:proofErr w:type="spellEnd"/>
      <w:r w:rsidR="000F2E79">
        <w:rPr>
          <w:rFonts w:ascii="Arial" w:hAnsi="Arial" w:cs="Arial"/>
          <w:sz w:val="20"/>
        </w:rPr>
        <w:t xml:space="preserve"> etc., </w:t>
      </w:r>
      <w:r>
        <w:rPr>
          <w:rFonts w:ascii="Arial" w:hAnsi="Arial" w:cs="Arial"/>
          <w:sz w:val="20"/>
        </w:rPr>
        <w:t xml:space="preserve">earlier in the </w:t>
      </w:r>
      <w:r w:rsidR="000F2E79">
        <w:rPr>
          <w:rFonts w:ascii="Arial" w:hAnsi="Arial" w:cs="Arial"/>
          <w:sz w:val="20"/>
        </w:rPr>
        <w:t>2</w:t>
      </w:r>
      <w:r w:rsidR="000F2E79" w:rsidRPr="000F2E79">
        <w:rPr>
          <w:rFonts w:ascii="Arial" w:hAnsi="Arial" w:cs="Arial"/>
          <w:sz w:val="20"/>
          <w:vertAlign w:val="superscript"/>
        </w:rPr>
        <w:t>nd</w:t>
      </w:r>
      <w:r w:rsidR="000F2E79">
        <w:rPr>
          <w:rFonts w:ascii="Arial" w:hAnsi="Arial" w:cs="Arial"/>
          <w:sz w:val="20"/>
        </w:rPr>
        <w:t xml:space="preserve"> part of this Upanishad in the mantra which begins with “</w:t>
      </w:r>
      <w:proofErr w:type="spellStart"/>
      <w:r w:rsidR="000F2E79">
        <w:rPr>
          <w:rFonts w:ascii="Arial" w:hAnsi="Arial" w:cs="Arial"/>
          <w:sz w:val="20"/>
        </w:rPr>
        <w:t>kALee</w:t>
      </w:r>
      <w:proofErr w:type="spellEnd"/>
      <w:r w:rsidR="000F2E79">
        <w:rPr>
          <w:rFonts w:ascii="Arial" w:hAnsi="Arial" w:cs="Arial"/>
          <w:sz w:val="20"/>
        </w:rPr>
        <w:t xml:space="preserve"> </w:t>
      </w:r>
      <w:proofErr w:type="spellStart"/>
      <w:r w:rsidR="000F2E79">
        <w:rPr>
          <w:rFonts w:ascii="Arial" w:hAnsi="Arial" w:cs="Arial"/>
          <w:sz w:val="20"/>
        </w:rPr>
        <w:t>karALee</w:t>
      </w:r>
      <w:proofErr w:type="spellEnd"/>
      <w:r w:rsidR="000F2E79">
        <w:rPr>
          <w:rFonts w:ascii="Arial" w:hAnsi="Arial" w:cs="Arial"/>
          <w:sz w:val="20"/>
        </w:rPr>
        <w:t>….</w:t>
      </w:r>
      <w:r w:rsidR="00C3067F">
        <w:rPr>
          <w:rFonts w:ascii="Arial" w:hAnsi="Arial" w:cs="Arial"/>
          <w:sz w:val="20"/>
        </w:rPr>
        <w:t>”</w:t>
      </w:r>
      <w:r w:rsidR="000F2E79">
        <w:rPr>
          <w:rFonts w:ascii="Arial" w:hAnsi="Arial" w:cs="Arial"/>
          <w:sz w:val="20"/>
        </w:rPr>
        <w:t xml:space="preserve"> The seven organs which have been placed on the face, take rest in the space in the heart, while in the deep sleep. </w:t>
      </w:r>
      <w:r w:rsidR="00E4333D">
        <w:rPr>
          <w:rFonts w:ascii="Arial" w:hAnsi="Arial" w:cs="Arial"/>
          <w:sz w:val="20"/>
        </w:rPr>
        <w:t>In the awakened state, t</w:t>
      </w:r>
      <w:r w:rsidR="000F2E79">
        <w:rPr>
          <w:rFonts w:ascii="Arial" w:hAnsi="Arial" w:cs="Arial"/>
          <w:sz w:val="20"/>
        </w:rPr>
        <w:t>hey capture the mundane pleasures through the eyes, ears, nostrils and the tongue placed in the</w:t>
      </w:r>
      <w:r w:rsidR="00E4333D">
        <w:rPr>
          <w:rFonts w:ascii="Arial" w:hAnsi="Arial" w:cs="Arial"/>
          <w:sz w:val="20"/>
        </w:rPr>
        <w:t>ir</w:t>
      </w:r>
      <w:r w:rsidR="000F2E79">
        <w:rPr>
          <w:rFonts w:ascii="Arial" w:hAnsi="Arial" w:cs="Arial"/>
          <w:sz w:val="20"/>
        </w:rPr>
        <w:t xml:space="preserve"> respective places on the face. All these </w:t>
      </w:r>
      <w:r w:rsidR="00E4333D">
        <w:rPr>
          <w:rFonts w:ascii="Arial" w:hAnsi="Arial" w:cs="Arial"/>
          <w:sz w:val="20"/>
        </w:rPr>
        <w:t xml:space="preserve">eye balls, ears, nostrils, the tip of the tongue – are </w:t>
      </w:r>
      <w:r w:rsidR="000F2E79">
        <w:rPr>
          <w:rFonts w:ascii="Arial" w:hAnsi="Arial" w:cs="Arial"/>
          <w:sz w:val="20"/>
        </w:rPr>
        <w:t xml:space="preserve">created by the </w:t>
      </w:r>
      <w:proofErr w:type="spellStart"/>
      <w:r w:rsidR="000F2E79">
        <w:rPr>
          <w:rFonts w:ascii="Arial" w:hAnsi="Arial" w:cs="Arial"/>
          <w:sz w:val="20"/>
        </w:rPr>
        <w:t>akshara</w:t>
      </w:r>
      <w:proofErr w:type="spellEnd"/>
      <w:r w:rsidR="000F2E79">
        <w:rPr>
          <w:rFonts w:ascii="Arial" w:hAnsi="Arial" w:cs="Arial"/>
          <w:sz w:val="20"/>
        </w:rPr>
        <w:t xml:space="preserve"> </w:t>
      </w:r>
      <w:r w:rsidR="00C3067F">
        <w:rPr>
          <w:rFonts w:ascii="Arial" w:hAnsi="Arial" w:cs="Arial"/>
          <w:sz w:val="20"/>
        </w:rPr>
        <w:t>Brahman only</w:t>
      </w:r>
      <w:r w:rsidR="000F2E79">
        <w:rPr>
          <w:rFonts w:ascii="Arial" w:hAnsi="Arial" w:cs="Arial"/>
          <w:sz w:val="20"/>
        </w:rPr>
        <w:t>.</w:t>
      </w:r>
    </w:p>
    <w:p w14:paraId="5726533F" w14:textId="77777777" w:rsidR="00D045A3" w:rsidRDefault="00E4333D" w:rsidP="00F85BFF">
      <w:pPr>
        <w:ind w:firstLine="698"/>
        <w:jc w:val="both"/>
        <w:rPr>
          <w:rFonts w:ascii="Arial" w:hAnsi="Arial" w:cs="Arial"/>
          <w:sz w:val="20"/>
        </w:rPr>
      </w:pPr>
      <w:r>
        <w:rPr>
          <w:rFonts w:ascii="Arial" w:hAnsi="Arial" w:cs="Arial"/>
          <w:sz w:val="20"/>
        </w:rPr>
        <w:t xml:space="preserve">Sri </w:t>
      </w:r>
      <w:proofErr w:type="spellStart"/>
      <w:r w:rsidR="00C3067F">
        <w:rPr>
          <w:rFonts w:ascii="Arial" w:hAnsi="Arial" w:cs="Arial"/>
          <w:sz w:val="20"/>
        </w:rPr>
        <w:t>S’ankara</w:t>
      </w:r>
      <w:proofErr w:type="spellEnd"/>
      <w:r>
        <w:rPr>
          <w:rFonts w:ascii="Arial" w:hAnsi="Arial" w:cs="Arial"/>
          <w:sz w:val="20"/>
        </w:rPr>
        <w:t xml:space="preserve"> </w:t>
      </w:r>
      <w:proofErr w:type="spellStart"/>
      <w:r w:rsidR="00C3067F">
        <w:rPr>
          <w:rFonts w:ascii="Arial" w:hAnsi="Arial" w:cs="Arial"/>
          <w:sz w:val="20"/>
        </w:rPr>
        <w:t>BhagavathpAda</w:t>
      </w:r>
      <w:proofErr w:type="spellEnd"/>
      <w:r>
        <w:rPr>
          <w:rFonts w:ascii="Arial" w:hAnsi="Arial" w:cs="Arial"/>
          <w:sz w:val="20"/>
        </w:rPr>
        <w:t xml:space="preserve">, picking up the version with the word </w:t>
      </w:r>
      <w:proofErr w:type="spellStart"/>
      <w:r>
        <w:rPr>
          <w:rFonts w:ascii="Arial" w:hAnsi="Arial" w:cs="Arial"/>
          <w:sz w:val="20"/>
        </w:rPr>
        <w:t>saptha</w:t>
      </w:r>
      <w:proofErr w:type="spellEnd"/>
      <w:r>
        <w:rPr>
          <w:rFonts w:ascii="Arial" w:hAnsi="Arial" w:cs="Arial"/>
          <w:sz w:val="20"/>
        </w:rPr>
        <w:t xml:space="preserve"> </w:t>
      </w:r>
      <w:proofErr w:type="spellStart"/>
      <w:r w:rsidR="00C3067F">
        <w:rPr>
          <w:rFonts w:ascii="Arial" w:hAnsi="Arial" w:cs="Arial"/>
          <w:sz w:val="20"/>
        </w:rPr>
        <w:t>homas</w:t>
      </w:r>
      <w:proofErr w:type="spellEnd"/>
      <w:r w:rsidR="00C3067F">
        <w:rPr>
          <w:rFonts w:ascii="Arial" w:hAnsi="Arial" w:cs="Arial"/>
          <w:sz w:val="20"/>
        </w:rPr>
        <w:t xml:space="preserve"> wrote</w:t>
      </w:r>
      <w:r>
        <w:rPr>
          <w:rFonts w:ascii="Arial" w:hAnsi="Arial" w:cs="Arial"/>
          <w:sz w:val="20"/>
        </w:rPr>
        <w:t xml:space="preserve"> his commentary taking the mantra to elaborate the various parts of the sensory organs only. It is stated in his commentary that </w:t>
      </w:r>
      <w:proofErr w:type="spellStart"/>
      <w:r>
        <w:rPr>
          <w:rFonts w:ascii="Arial" w:hAnsi="Arial" w:cs="Arial"/>
          <w:sz w:val="20"/>
        </w:rPr>
        <w:t>sapthArchishah</w:t>
      </w:r>
      <w:proofErr w:type="spellEnd"/>
      <w:r>
        <w:rPr>
          <w:rFonts w:ascii="Arial" w:hAnsi="Arial" w:cs="Arial"/>
          <w:sz w:val="20"/>
        </w:rPr>
        <w:t xml:space="preserve"> mean the rays emanating from these organs towards the objects of pleasures of these seven organs. </w:t>
      </w:r>
      <w:proofErr w:type="spellStart"/>
      <w:r>
        <w:rPr>
          <w:rFonts w:ascii="Arial" w:hAnsi="Arial" w:cs="Arial"/>
          <w:sz w:val="20"/>
        </w:rPr>
        <w:t>Samidhah</w:t>
      </w:r>
      <w:proofErr w:type="spellEnd"/>
      <w:r>
        <w:rPr>
          <w:rFonts w:ascii="Arial" w:hAnsi="Arial" w:cs="Arial"/>
          <w:sz w:val="20"/>
        </w:rPr>
        <w:t xml:space="preserve"> mean the objects like the form and shape, the taste, smell etc. to be captured by these organs.  The word </w:t>
      </w:r>
      <w:proofErr w:type="spellStart"/>
      <w:r>
        <w:rPr>
          <w:rFonts w:ascii="Arial" w:hAnsi="Arial" w:cs="Arial"/>
          <w:sz w:val="20"/>
        </w:rPr>
        <w:t>saptha</w:t>
      </w:r>
      <w:proofErr w:type="spellEnd"/>
      <w:r>
        <w:rPr>
          <w:rFonts w:ascii="Arial" w:hAnsi="Arial" w:cs="Arial"/>
          <w:sz w:val="20"/>
        </w:rPr>
        <w:t xml:space="preserve"> </w:t>
      </w:r>
      <w:proofErr w:type="spellStart"/>
      <w:r>
        <w:rPr>
          <w:rFonts w:ascii="Arial" w:hAnsi="Arial" w:cs="Arial"/>
          <w:sz w:val="20"/>
        </w:rPr>
        <w:t>homas</w:t>
      </w:r>
      <w:proofErr w:type="spellEnd"/>
      <w:r>
        <w:rPr>
          <w:rFonts w:ascii="Arial" w:hAnsi="Arial" w:cs="Arial"/>
          <w:sz w:val="20"/>
        </w:rPr>
        <w:t xml:space="preserve"> stands for the senses created by these organs</w:t>
      </w:r>
      <w:r w:rsidR="00D045A3">
        <w:rPr>
          <w:rFonts w:ascii="Arial" w:hAnsi="Arial" w:cs="Arial"/>
          <w:sz w:val="20"/>
        </w:rPr>
        <w:t xml:space="preserve">. </w:t>
      </w:r>
    </w:p>
    <w:p w14:paraId="74547B8A" w14:textId="77777777" w:rsidR="00E4333D" w:rsidRDefault="00D045A3" w:rsidP="00F85BFF">
      <w:pPr>
        <w:ind w:firstLine="698"/>
        <w:jc w:val="both"/>
        <w:rPr>
          <w:rFonts w:ascii="Arial" w:hAnsi="Arial" w:cs="Arial"/>
          <w:sz w:val="20"/>
        </w:rPr>
      </w:pPr>
      <w:r>
        <w:rPr>
          <w:rFonts w:ascii="Arial" w:hAnsi="Arial" w:cs="Arial"/>
          <w:sz w:val="20"/>
        </w:rPr>
        <w:t xml:space="preserve">Since the word </w:t>
      </w:r>
      <w:proofErr w:type="spellStart"/>
      <w:r>
        <w:rPr>
          <w:rFonts w:ascii="Arial" w:hAnsi="Arial" w:cs="Arial"/>
          <w:sz w:val="20"/>
        </w:rPr>
        <w:t>sapthArchis</w:t>
      </w:r>
      <w:proofErr w:type="spellEnd"/>
      <w:r>
        <w:rPr>
          <w:rFonts w:ascii="Arial" w:hAnsi="Arial" w:cs="Arial"/>
          <w:sz w:val="20"/>
        </w:rPr>
        <w:t xml:space="preserve"> teaches in general the fire and hence the fuel denoted by the word </w:t>
      </w:r>
      <w:proofErr w:type="spellStart"/>
      <w:r>
        <w:rPr>
          <w:rFonts w:ascii="Arial" w:hAnsi="Arial" w:cs="Arial"/>
          <w:sz w:val="20"/>
        </w:rPr>
        <w:t>samidhah</w:t>
      </w:r>
      <w:proofErr w:type="spellEnd"/>
      <w:r w:rsidR="00E4333D">
        <w:rPr>
          <w:rFonts w:ascii="Arial" w:hAnsi="Arial" w:cs="Arial"/>
          <w:sz w:val="20"/>
        </w:rPr>
        <w:t xml:space="preserve"> </w:t>
      </w:r>
      <w:r>
        <w:rPr>
          <w:rFonts w:ascii="Arial" w:hAnsi="Arial" w:cs="Arial"/>
          <w:sz w:val="20"/>
        </w:rPr>
        <w:t xml:space="preserve">also should mean the respective fuels necessary for the fires according to </w:t>
      </w:r>
      <w:r w:rsidR="00C3067F">
        <w:rPr>
          <w:rFonts w:ascii="Arial" w:hAnsi="Arial" w:cs="Arial"/>
          <w:sz w:val="20"/>
        </w:rPr>
        <w:t xml:space="preserve">Ranga </w:t>
      </w:r>
      <w:proofErr w:type="spellStart"/>
      <w:r w:rsidR="000119FB">
        <w:rPr>
          <w:rFonts w:ascii="Arial" w:hAnsi="Arial" w:cs="Arial"/>
          <w:sz w:val="20"/>
        </w:rPr>
        <w:t>RAmAnuja</w:t>
      </w:r>
      <w:proofErr w:type="spellEnd"/>
      <w:r>
        <w:rPr>
          <w:rFonts w:ascii="Arial" w:hAnsi="Arial" w:cs="Arial"/>
          <w:sz w:val="20"/>
        </w:rPr>
        <w:t xml:space="preserve"> </w:t>
      </w:r>
      <w:proofErr w:type="spellStart"/>
      <w:r>
        <w:rPr>
          <w:rFonts w:ascii="Arial" w:hAnsi="Arial" w:cs="Arial"/>
          <w:sz w:val="20"/>
        </w:rPr>
        <w:t>muni</w:t>
      </w:r>
      <w:proofErr w:type="spellEnd"/>
      <w:r>
        <w:rPr>
          <w:rFonts w:ascii="Arial" w:hAnsi="Arial" w:cs="Arial"/>
          <w:sz w:val="20"/>
        </w:rPr>
        <w:t xml:space="preserve">.  In that light only he commented these words like </w:t>
      </w:r>
      <w:proofErr w:type="spellStart"/>
      <w:r>
        <w:rPr>
          <w:rFonts w:ascii="Arial" w:hAnsi="Arial" w:cs="Arial"/>
          <w:sz w:val="20"/>
        </w:rPr>
        <w:t>saptharchis</w:t>
      </w:r>
      <w:proofErr w:type="spellEnd"/>
      <w:r>
        <w:rPr>
          <w:rFonts w:ascii="Arial" w:hAnsi="Arial" w:cs="Arial"/>
          <w:sz w:val="20"/>
        </w:rPr>
        <w:t xml:space="preserve"> etc. to denote the sacrificial fires since the creation of the fires and their fuels was not taken up in the mantra. It is quite a reasonable assumption. The repetition of the word </w:t>
      </w:r>
      <w:proofErr w:type="spellStart"/>
      <w:r>
        <w:rPr>
          <w:rFonts w:ascii="Arial" w:hAnsi="Arial" w:cs="Arial"/>
          <w:sz w:val="20"/>
        </w:rPr>
        <w:t>saptha</w:t>
      </w:r>
      <w:proofErr w:type="spellEnd"/>
      <w:r>
        <w:rPr>
          <w:rFonts w:ascii="Arial" w:hAnsi="Arial" w:cs="Arial"/>
          <w:sz w:val="20"/>
        </w:rPr>
        <w:t xml:space="preserve"> indicates the presence of these seven places for the organs in every body.</w:t>
      </w:r>
    </w:p>
    <w:p w14:paraId="68144D4C" w14:textId="77777777" w:rsidR="005F7622" w:rsidRDefault="005F7622" w:rsidP="00F85BFF">
      <w:pPr>
        <w:ind w:firstLine="698"/>
        <w:jc w:val="both"/>
        <w:rPr>
          <w:rFonts w:ascii="Arial" w:hAnsi="Arial" w:cs="Arial"/>
          <w:sz w:val="20"/>
        </w:rPr>
      </w:pPr>
    </w:p>
    <w:p w14:paraId="6DE659AA" w14:textId="77777777" w:rsidR="005F7622" w:rsidRDefault="005F7622" w:rsidP="00F85BFF">
      <w:pPr>
        <w:ind w:firstLine="698"/>
        <w:jc w:val="both"/>
        <w:rPr>
          <w:rFonts w:ascii="Arial" w:hAnsi="Arial" w:cs="Arial"/>
          <w:sz w:val="20"/>
        </w:rPr>
      </w:pPr>
      <w:r>
        <w:rPr>
          <w:rFonts w:ascii="Arial" w:hAnsi="Arial" w:cs="Arial"/>
          <w:sz w:val="20"/>
        </w:rPr>
        <w:t>Mantra-9</w:t>
      </w:r>
    </w:p>
    <w:p w14:paraId="390AAEAB" w14:textId="77777777" w:rsidR="005F7622" w:rsidRDefault="00FC5FBE" w:rsidP="00F85BFF">
      <w:pPr>
        <w:ind w:firstLine="698"/>
        <w:jc w:val="both"/>
        <w:rPr>
          <w:rFonts w:ascii="Arial" w:hAnsi="Arial" w:cs="Arial"/>
          <w:b/>
          <w:i/>
          <w:sz w:val="24"/>
          <w:szCs w:val="24"/>
        </w:rPr>
      </w:pPr>
      <w:proofErr w:type="spellStart"/>
      <w:r>
        <w:rPr>
          <w:rFonts w:ascii="Arial" w:hAnsi="Arial" w:cs="Arial"/>
          <w:b/>
          <w:i/>
          <w:sz w:val="24"/>
          <w:szCs w:val="24"/>
        </w:rPr>
        <w:t>athassamudrA</w:t>
      </w:r>
      <w:proofErr w:type="spellEnd"/>
      <w:r>
        <w:rPr>
          <w:rFonts w:ascii="Arial" w:hAnsi="Arial" w:cs="Arial"/>
          <w:b/>
          <w:i/>
          <w:sz w:val="24"/>
          <w:szCs w:val="24"/>
        </w:rPr>
        <w:t xml:space="preserve"> </w:t>
      </w:r>
      <w:proofErr w:type="spellStart"/>
      <w:r>
        <w:rPr>
          <w:rFonts w:ascii="Arial" w:hAnsi="Arial" w:cs="Arial"/>
          <w:b/>
          <w:i/>
          <w:sz w:val="24"/>
          <w:szCs w:val="24"/>
        </w:rPr>
        <w:t>giriyas’cha</w:t>
      </w:r>
      <w:proofErr w:type="spellEnd"/>
      <w:r>
        <w:rPr>
          <w:rFonts w:ascii="Arial" w:hAnsi="Arial" w:cs="Arial"/>
          <w:b/>
          <w:i/>
          <w:sz w:val="24"/>
          <w:szCs w:val="24"/>
        </w:rPr>
        <w:t xml:space="preserve"> </w:t>
      </w:r>
      <w:proofErr w:type="spellStart"/>
      <w:r>
        <w:rPr>
          <w:rFonts w:ascii="Arial" w:hAnsi="Arial" w:cs="Arial"/>
          <w:b/>
          <w:i/>
          <w:sz w:val="24"/>
          <w:szCs w:val="24"/>
        </w:rPr>
        <w:t>sarve</w:t>
      </w:r>
      <w:proofErr w:type="spellEnd"/>
    </w:p>
    <w:p w14:paraId="69DB9CC7" w14:textId="77777777" w:rsidR="005F7622" w:rsidRDefault="005F7622" w:rsidP="00F85BFF">
      <w:pPr>
        <w:ind w:firstLine="698"/>
        <w:jc w:val="both"/>
        <w:rPr>
          <w:rFonts w:ascii="Arial" w:hAnsi="Arial" w:cs="Arial"/>
          <w:b/>
          <w:i/>
          <w:sz w:val="24"/>
          <w:szCs w:val="24"/>
        </w:rPr>
      </w:pPr>
      <w:proofErr w:type="spellStart"/>
      <w:r>
        <w:rPr>
          <w:rFonts w:ascii="Arial" w:hAnsi="Arial" w:cs="Arial"/>
          <w:b/>
          <w:i/>
          <w:sz w:val="24"/>
          <w:szCs w:val="24"/>
        </w:rPr>
        <w:t>asmAth</w:t>
      </w:r>
      <w:proofErr w:type="spellEnd"/>
      <w:r>
        <w:rPr>
          <w:rFonts w:ascii="Arial" w:hAnsi="Arial" w:cs="Arial"/>
          <w:b/>
          <w:i/>
          <w:sz w:val="24"/>
          <w:szCs w:val="24"/>
        </w:rPr>
        <w:t xml:space="preserve"> </w:t>
      </w:r>
      <w:proofErr w:type="spellStart"/>
      <w:r>
        <w:rPr>
          <w:rFonts w:ascii="Arial" w:hAnsi="Arial" w:cs="Arial"/>
          <w:b/>
          <w:i/>
          <w:sz w:val="24"/>
          <w:szCs w:val="24"/>
        </w:rPr>
        <w:t>syandanthe</w:t>
      </w:r>
      <w:proofErr w:type="spellEnd"/>
      <w:r>
        <w:rPr>
          <w:rFonts w:ascii="Arial" w:hAnsi="Arial" w:cs="Arial"/>
          <w:b/>
          <w:i/>
          <w:sz w:val="24"/>
          <w:szCs w:val="24"/>
        </w:rPr>
        <w:t xml:space="preserve"> </w:t>
      </w:r>
      <w:proofErr w:type="spellStart"/>
      <w:r>
        <w:rPr>
          <w:rFonts w:ascii="Arial" w:hAnsi="Arial" w:cs="Arial"/>
          <w:b/>
          <w:i/>
          <w:sz w:val="24"/>
          <w:szCs w:val="24"/>
        </w:rPr>
        <w:t>sindhavas</w:t>
      </w:r>
      <w:proofErr w:type="spellEnd"/>
      <w:r>
        <w:rPr>
          <w:rFonts w:ascii="Arial" w:hAnsi="Arial" w:cs="Arial"/>
          <w:b/>
          <w:i/>
          <w:sz w:val="24"/>
          <w:szCs w:val="24"/>
        </w:rPr>
        <w:t xml:space="preserve"> </w:t>
      </w:r>
      <w:proofErr w:type="spellStart"/>
      <w:r>
        <w:rPr>
          <w:rFonts w:ascii="Arial" w:hAnsi="Arial" w:cs="Arial"/>
          <w:b/>
          <w:i/>
          <w:sz w:val="24"/>
          <w:szCs w:val="24"/>
        </w:rPr>
        <w:t>sarva</w:t>
      </w:r>
      <w:proofErr w:type="spellEnd"/>
      <w:r>
        <w:rPr>
          <w:rFonts w:ascii="Arial" w:hAnsi="Arial" w:cs="Arial"/>
          <w:b/>
          <w:i/>
          <w:sz w:val="24"/>
          <w:szCs w:val="24"/>
        </w:rPr>
        <w:t xml:space="preserve"> </w:t>
      </w:r>
      <w:proofErr w:type="spellStart"/>
      <w:r>
        <w:rPr>
          <w:rFonts w:ascii="Arial" w:hAnsi="Arial" w:cs="Arial"/>
          <w:b/>
          <w:i/>
          <w:sz w:val="24"/>
          <w:szCs w:val="24"/>
        </w:rPr>
        <w:t>rUpAh</w:t>
      </w:r>
      <w:proofErr w:type="spellEnd"/>
      <w:r w:rsidR="00F34A0D">
        <w:rPr>
          <w:rFonts w:ascii="Arial" w:hAnsi="Arial" w:cs="Arial"/>
          <w:b/>
          <w:i/>
          <w:sz w:val="24"/>
          <w:szCs w:val="24"/>
        </w:rPr>
        <w:t>|</w:t>
      </w:r>
    </w:p>
    <w:p w14:paraId="291A6326" w14:textId="77777777" w:rsidR="00F34A0D" w:rsidRDefault="00F34A0D" w:rsidP="00F85BFF">
      <w:pPr>
        <w:ind w:firstLine="698"/>
        <w:jc w:val="both"/>
        <w:rPr>
          <w:rFonts w:ascii="Arial" w:hAnsi="Arial" w:cs="Arial"/>
          <w:b/>
          <w:i/>
          <w:sz w:val="24"/>
          <w:szCs w:val="24"/>
        </w:rPr>
      </w:pPr>
      <w:proofErr w:type="spellStart"/>
      <w:r>
        <w:rPr>
          <w:rFonts w:ascii="Arial" w:hAnsi="Arial" w:cs="Arial"/>
          <w:b/>
          <w:i/>
          <w:sz w:val="24"/>
          <w:szCs w:val="24"/>
        </w:rPr>
        <w:t>athas’cha</w:t>
      </w:r>
      <w:proofErr w:type="spellEnd"/>
      <w:r>
        <w:rPr>
          <w:rFonts w:ascii="Arial" w:hAnsi="Arial" w:cs="Arial"/>
          <w:b/>
          <w:i/>
          <w:sz w:val="24"/>
          <w:szCs w:val="24"/>
        </w:rPr>
        <w:t xml:space="preserve"> </w:t>
      </w:r>
      <w:proofErr w:type="spellStart"/>
      <w:r>
        <w:rPr>
          <w:rFonts w:ascii="Arial" w:hAnsi="Arial" w:cs="Arial"/>
          <w:b/>
          <w:i/>
          <w:sz w:val="24"/>
          <w:szCs w:val="24"/>
        </w:rPr>
        <w:t>sarvA</w:t>
      </w:r>
      <w:proofErr w:type="spellEnd"/>
      <w:r>
        <w:rPr>
          <w:rFonts w:ascii="Arial" w:hAnsi="Arial" w:cs="Arial"/>
          <w:b/>
          <w:i/>
          <w:sz w:val="24"/>
          <w:szCs w:val="24"/>
        </w:rPr>
        <w:t xml:space="preserve"> </w:t>
      </w:r>
      <w:proofErr w:type="spellStart"/>
      <w:r>
        <w:rPr>
          <w:rFonts w:ascii="Arial" w:hAnsi="Arial" w:cs="Arial"/>
          <w:b/>
          <w:i/>
          <w:sz w:val="24"/>
          <w:szCs w:val="24"/>
        </w:rPr>
        <w:t>oshadhayo</w:t>
      </w:r>
      <w:proofErr w:type="spellEnd"/>
      <w:r>
        <w:rPr>
          <w:rFonts w:ascii="Arial" w:hAnsi="Arial" w:cs="Arial"/>
          <w:b/>
          <w:i/>
          <w:sz w:val="24"/>
          <w:szCs w:val="24"/>
        </w:rPr>
        <w:t xml:space="preserve"> </w:t>
      </w:r>
      <w:proofErr w:type="spellStart"/>
      <w:r>
        <w:rPr>
          <w:rFonts w:ascii="Arial" w:hAnsi="Arial" w:cs="Arial"/>
          <w:b/>
          <w:i/>
          <w:sz w:val="24"/>
          <w:szCs w:val="24"/>
        </w:rPr>
        <w:t>rasas’cha</w:t>
      </w:r>
      <w:proofErr w:type="spellEnd"/>
    </w:p>
    <w:p w14:paraId="745A6F02" w14:textId="77777777" w:rsidR="00F34A0D" w:rsidRDefault="00F34A0D" w:rsidP="00F85BFF">
      <w:pPr>
        <w:ind w:firstLine="698"/>
        <w:jc w:val="both"/>
        <w:rPr>
          <w:rFonts w:ascii="Arial" w:hAnsi="Arial" w:cs="Arial"/>
          <w:b/>
          <w:i/>
          <w:sz w:val="24"/>
          <w:szCs w:val="24"/>
        </w:rPr>
      </w:pPr>
      <w:proofErr w:type="spellStart"/>
      <w:r>
        <w:rPr>
          <w:rFonts w:ascii="Arial" w:hAnsi="Arial" w:cs="Arial"/>
          <w:b/>
          <w:i/>
          <w:sz w:val="24"/>
          <w:szCs w:val="24"/>
        </w:rPr>
        <w:t>yenaisha</w:t>
      </w:r>
      <w:proofErr w:type="spellEnd"/>
      <w:r>
        <w:rPr>
          <w:rFonts w:ascii="Arial" w:hAnsi="Arial" w:cs="Arial"/>
          <w:b/>
          <w:i/>
          <w:sz w:val="24"/>
          <w:szCs w:val="24"/>
        </w:rPr>
        <w:t xml:space="preserve"> </w:t>
      </w:r>
      <w:proofErr w:type="spellStart"/>
      <w:r>
        <w:rPr>
          <w:rFonts w:ascii="Arial" w:hAnsi="Arial" w:cs="Arial"/>
          <w:b/>
          <w:i/>
          <w:sz w:val="24"/>
          <w:szCs w:val="24"/>
        </w:rPr>
        <w:t>bhUthaisthishThathe</w:t>
      </w:r>
      <w:proofErr w:type="spellEnd"/>
      <w:r>
        <w:rPr>
          <w:rFonts w:ascii="Arial" w:hAnsi="Arial" w:cs="Arial"/>
          <w:b/>
          <w:i/>
          <w:sz w:val="24"/>
          <w:szCs w:val="24"/>
        </w:rPr>
        <w:t xml:space="preserve"> </w:t>
      </w:r>
      <w:proofErr w:type="spellStart"/>
      <w:r>
        <w:rPr>
          <w:rFonts w:ascii="Arial" w:hAnsi="Arial" w:cs="Arial"/>
          <w:b/>
          <w:i/>
          <w:sz w:val="24"/>
          <w:szCs w:val="24"/>
        </w:rPr>
        <w:t>hyantharAthmA</w:t>
      </w:r>
      <w:proofErr w:type="spellEnd"/>
      <w:r>
        <w:rPr>
          <w:rFonts w:ascii="Arial" w:hAnsi="Arial" w:cs="Arial"/>
          <w:b/>
          <w:i/>
          <w:sz w:val="24"/>
          <w:szCs w:val="24"/>
        </w:rPr>
        <w:t>||</w:t>
      </w:r>
    </w:p>
    <w:p w14:paraId="4C61A77F" w14:textId="77777777" w:rsidR="00F34A0D" w:rsidRDefault="00F34A0D" w:rsidP="00F85BFF">
      <w:pPr>
        <w:ind w:firstLine="698"/>
        <w:jc w:val="both"/>
        <w:rPr>
          <w:rFonts w:ascii="Arial" w:hAnsi="Arial" w:cs="Arial"/>
          <w:b/>
          <w:sz w:val="24"/>
          <w:szCs w:val="24"/>
        </w:rPr>
      </w:pPr>
    </w:p>
    <w:p w14:paraId="59639212" w14:textId="77777777" w:rsidR="00F34A0D" w:rsidRDefault="00F34A0D" w:rsidP="00F85BFF">
      <w:pPr>
        <w:ind w:firstLine="698"/>
        <w:jc w:val="both"/>
        <w:rPr>
          <w:rFonts w:ascii="Arial" w:hAnsi="Arial" w:cs="Arial"/>
          <w:b/>
          <w:sz w:val="24"/>
          <w:szCs w:val="24"/>
        </w:rPr>
      </w:pPr>
      <w:r>
        <w:rPr>
          <w:rFonts w:ascii="Arial" w:hAnsi="Arial" w:cs="Arial"/>
          <w:b/>
          <w:sz w:val="24"/>
          <w:szCs w:val="24"/>
        </w:rPr>
        <w:t>Word Meanings</w:t>
      </w:r>
    </w:p>
    <w:p w14:paraId="5BE79BB2" w14:textId="77777777" w:rsidR="00F34A0D" w:rsidRDefault="00F34A0D" w:rsidP="00F34A0D">
      <w:pPr>
        <w:ind w:firstLine="698"/>
        <w:jc w:val="both"/>
        <w:rPr>
          <w:rFonts w:ascii="Arial" w:hAnsi="Arial" w:cs="Arial"/>
          <w:b/>
          <w:sz w:val="24"/>
          <w:szCs w:val="24"/>
        </w:rPr>
      </w:pPr>
    </w:p>
    <w:p w14:paraId="5F4CEFBA" w14:textId="77777777" w:rsidR="00F34A0D" w:rsidRPr="00A00667" w:rsidRDefault="00F34A0D" w:rsidP="00F34A0D">
      <w:pPr>
        <w:ind w:firstLine="698"/>
        <w:jc w:val="both"/>
        <w:rPr>
          <w:rFonts w:ascii="Arial" w:hAnsi="Arial" w:cs="Arial"/>
          <w:sz w:val="20"/>
          <w:szCs w:val="24"/>
        </w:rPr>
      </w:pPr>
      <w:proofErr w:type="spellStart"/>
      <w:r w:rsidRPr="00F34A0D">
        <w:rPr>
          <w:rFonts w:ascii="Arial" w:hAnsi="Arial" w:cs="Arial"/>
          <w:b/>
          <w:sz w:val="24"/>
          <w:szCs w:val="24"/>
        </w:rPr>
        <w:t>sarve</w:t>
      </w:r>
      <w:proofErr w:type="spellEnd"/>
      <w:r w:rsidRPr="00F34A0D">
        <w:rPr>
          <w:rFonts w:ascii="Arial" w:hAnsi="Arial" w:cs="Arial"/>
          <w:b/>
          <w:sz w:val="24"/>
          <w:szCs w:val="24"/>
        </w:rPr>
        <w:t xml:space="preserve"> </w:t>
      </w:r>
      <w:r w:rsidR="00A00667">
        <w:rPr>
          <w:rFonts w:ascii="Arial" w:hAnsi="Arial" w:cs="Arial"/>
          <w:sz w:val="24"/>
          <w:szCs w:val="24"/>
        </w:rPr>
        <w:tab/>
      </w:r>
      <w:r w:rsidR="00A00667">
        <w:rPr>
          <w:rFonts w:ascii="Arial" w:hAnsi="Arial" w:cs="Arial"/>
          <w:sz w:val="24"/>
          <w:szCs w:val="24"/>
        </w:rPr>
        <w:tab/>
      </w:r>
      <w:r w:rsidR="00A00667">
        <w:rPr>
          <w:rFonts w:ascii="Arial" w:hAnsi="Arial" w:cs="Arial"/>
          <w:sz w:val="24"/>
          <w:szCs w:val="24"/>
        </w:rPr>
        <w:tab/>
        <w:t>=</w:t>
      </w:r>
      <w:r w:rsidR="00A00667">
        <w:rPr>
          <w:rFonts w:ascii="Arial" w:hAnsi="Arial" w:cs="Arial"/>
          <w:sz w:val="20"/>
          <w:szCs w:val="24"/>
        </w:rPr>
        <w:t xml:space="preserve"> all the</w:t>
      </w:r>
    </w:p>
    <w:p w14:paraId="25959A46" w14:textId="77777777" w:rsidR="00F34A0D" w:rsidRPr="00A00667" w:rsidRDefault="00F34A0D" w:rsidP="00F34A0D">
      <w:pPr>
        <w:ind w:firstLine="698"/>
        <w:jc w:val="both"/>
        <w:rPr>
          <w:rFonts w:ascii="Arial" w:hAnsi="Arial" w:cs="Arial"/>
          <w:sz w:val="20"/>
          <w:szCs w:val="24"/>
        </w:rPr>
      </w:pPr>
      <w:proofErr w:type="spellStart"/>
      <w:r w:rsidRPr="00F34A0D">
        <w:rPr>
          <w:rFonts w:ascii="Arial" w:hAnsi="Arial" w:cs="Arial"/>
          <w:b/>
          <w:sz w:val="24"/>
          <w:szCs w:val="24"/>
        </w:rPr>
        <w:t>samudrA</w:t>
      </w:r>
      <w:r>
        <w:rPr>
          <w:rFonts w:ascii="Arial" w:hAnsi="Arial" w:cs="Arial"/>
          <w:b/>
          <w:sz w:val="24"/>
          <w:szCs w:val="24"/>
        </w:rPr>
        <w:t>h</w:t>
      </w:r>
      <w:proofErr w:type="spellEnd"/>
      <w:r w:rsidRPr="00F34A0D">
        <w:rPr>
          <w:rFonts w:ascii="Arial" w:hAnsi="Arial" w:cs="Arial"/>
          <w:b/>
          <w:sz w:val="24"/>
          <w:szCs w:val="24"/>
        </w:rPr>
        <w:t xml:space="preserve"> </w:t>
      </w:r>
      <w:r w:rsidR="00A00667">
        <w:rPr>
          <w:rFonts w:ascii="Arial" w:hAnsi="Arial" w:cs="Arial"/>
          <w:sz w:val="24"/>
          <w:szCs w:val="24"/>
        </w:rPr>
        <w:tab/>
      </w:r>
      <w:r w:rsidR="00A00667">
        <w:rPr>
          <w:rFonts w:ascii="Arial" w:hAnsi="Arial" w:cs="Arial"/>
          <w:sz w:val="24"/>
          <w:szCs w:val="24"/>
        </w:rPr>
        <w:tab/>
        <w:t xml:space="preserve">= </w:t>
      </w:r>
      <w:r w:rsidR="00A00667">
        <w:rPr>
          <w:rFonts w:ascii="Arial" w:hAnsi="Arial" w:cs="Arial"/>
          <w:sz w:val="20"/>
          <w:szCs w:val="24"/>
        </w:rPr>
        <w:t xml:space="preserve">seas, </w:t>
      </w:r>
    </w:p>
    <w:p w14:paraId="774C31E3" w14:textId="77777777" w:rsidR="00F34A0D" w:rsidRPr="00A00667" w:rsidRDefault="00F34A0D" w:rsidP="00F34A0D">
      <w:pPr>
        <w:ind w:firstLine="698"/>
        <w:jc w:val="both"/>
        <w:rPr>
          <w:rFonts w:ascii="Arial" w:hAnsi="Arial" w:cs="Arial"/>
          <w:sz w:val="24"/>
          <w:szCs w:val="24"/>
        </w:rPr>
      </w:pPr>
      <w:proofErr w:type="spellStart"/>
      <w:r w:rsidRPr="00F34A0D">
        <w:rPr>
          <w:rFonts w:ascii="Arial" w:hAnsi="Arial" w:cs="Arial"/>
          <w:b/>
          <w:sz w:val="24"/>
          <w:szCs w:val="24"/>
        </w:rPr>
        <w:t>girayas’cha</w:t>
      </w:r>
      <w:proofErr w:type="spellEnd"/>
      <w:r w:rsidRPr="00F34A0D">
        <w:rPr>
          <w:rFonts w:ascii="Arial" w:hAnsi="Arial" w:cs="Arial"/>
          <w:b/>
          <w:sz w:val="24"/>
          <w:szCs w:val="24"/>
        </w:rPr>
        <w:t xml:space="preserve"> </w:t>
      </w:r>
      <w:r w:rsidR="00A00667">
        <w:rPr>
          <w:rFonts w:ascii="Arial" w:hAnsi="Arial" w:cs="Arial"/>
          <w:sz w:val="24"/>
          <w:szCs w:val="24"/>
        </w:rPr>
        <w:tab/>
      </w:r>
      <w:r w:rsidR="00A00667">
        <w:rPr>
          <w:rFonts w:ascii="Arial" w:hAnsi="Arial" w:cs="Arial"/>
          <w:sz w:val="24"/>
          <w:szCs w:val="24"/>
        </w:rPr>
        <w:tab/>
        <w:t>=</w:t>
      </w:r>
      <w:r w:rsidR="0020748F">
        <w:rPr>
          <w:rFonts w:ascii="Arial" w:hAnsi="Arial" w:cs="Arial"/>
          <w:sz w:val="20"/>
          <w:szCs w:val="24"/>
        </w:rPr>
        <w:t xml:space="preserve"> mountain</w:t>
      </w:r>
      <w:r w:rsidR="00A00667">
        <w:rPr>
          <w:rFonts w:ascii="Arial" w:hAnsi="Arial" w:cs="Arial"/>
          <w:sz w:val="20"/>
          <w:szCs w:val="24"/>
        </w:rPr>
        <w:t>s etc., are created</w:t>
      </w:r>
      <w:r w:rsidR="0020748F">
        <w:rPr>
          <w:rFonts w:ascii="Arial" w:hAnsi="Arial" w:cs="Arial"/>
          <w:sz w:val="20"/>
          <w:szCs w:val="24"/>
        </w:rPr>
        <w:t xml:space="preserve"> by and</w:t>
      </w:r>
      <w:r w:rsidR="00A00667">
        <w:rPr>
          <w:rFonts w:ascii="Arial" w:hAnsi="Arial" w:cs="Arial"/>
          <w:sz w:val="20"/>
          <w:szCs w:val="24"/>
        </w:rPr>
        <w:t xml:space="preserve"> </w:t>
      </w:r>
    </w:p>
    <w:p w14:paraId="4122D617" w14:textId="77777777" w:rsidR="0020748F" w:rsidRPr="00A00667" w:rsidRDefault="0020748F" w:rsidP="0020748F">
      <w:pPr>
        <w:ind w:firstLine="698"/>
        <w:jc w:val="both"/>
        <w:rPr>
          <w:rFonts w:ascii="Arial" w:hAnsi="Arial" w:cs="Arial"/>
          <w:sz w:val="20"/>
          <w:szCs w:val="24"/>
        </w:rPr>
      </w:pPr>
      <w:proofErr w:type="spellStart"/>
      <w:r>
        <w:rPr>
          <w:rFonts w:ascii="Arial" w:hAnsi="Arial" w:cs="Arial"/>
          <w:b/>
          <w:sz w:val="24"/>
          <w:szCs w:val="24"/>
        </w:rPr>
        <w:t>a</w:t>
      </w:r>
      <w:r w:rsidRPr="00F34A0D">
        <w:rPr>
          <w:rFonts w:ascii="Arial" w:hAnsi="Arial" w:cs="Arial"/>
          <w:b/>
          <w:sz w:val="24"/>
          <w:szCs w:val="24"/>
        </w:rPr>
        <w:t>tha</w:t>
      </w:r>
      <w:r>
        <w:rPr>
          <w:rFonts w:ascii="Arial" w:hAnsi="Arial" w:cs="Arial"/>
          <w:b/>
          <w:sz w:val="24"/>
          <w:szCs w:val="24"/>
        </w:rPr>
        <w:t>h</w:t>
      </w:r>
      <w:proofErr w:type="spellEnd"/>
      <w:r>
        <w:rPr>
          <w:rFonts w:ascii="Arial" w:hAnsi="Arial" w:cs="Arial"/>
          <w:b/>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0"/>
          <w:szCs w:val="24"/>
        </w:rPr>
        <w:t xml:space="preserve"> from this </w:t>
      </w:r>
      <w:proofErr w:type="spellStart"/>
      <w:r>
        <w:rPr>
          <w:rFonts w:ascii="Arial" w:hAnsi="Arial" w:cs="Arial"/>
          <w:sz w:val="20"/>
          <w:szCs w:val="24"/>
        </w:rPr>
        <w:t>akshara</w:t>
      </w:r>
      <w:proofErr w:type="spellEnd"/>
      <w:r>
        <w:rPr>
          <w:rFonts w:ascii="Arial" w:hAnsi="Arial" w:cs="Arial"/>
          <w:sz w:val="20"/>
          <w:szCs w:val="24"/>
        </w:rPr>
        <w:t xml:space="preserve"> Brahman only.</w:t>
      </w:r>
    </w:p>
    <w:p w14:paraId="707BF74F" w14:textId="77777777" w:rsidR="00F34A0D" w:rsidRPr="00A00667" w:rsidRDefault="00F34A0D" w:rsidP="00F34A0D">
      <w:pPr>
        <w:ind w:firstLine="698"/>
        <w:jc w:val="both"/>
        <w:rPr>
          <w:rFonts w:ascii="Arial" w:hAnsi="Arial" w:cs="Arial"/>
          <w:sz w:val="20"/>
          <w:szCs w:val="24"/>
        </w:rPr>
      </w:pPr>
      <w:proofErr w:type="spellStart"/>
      <w:r w:rsidRPr="00F34A0D">
        <w:rPr>
          <w:rFonts w:ascii="Arial" w:hAnsi="Arial" w:cs="Arial"/>
          <w:b/>
          <w:sz w:val="24"/>
          <w:szCs w:val="24"/>
        </w:rPr>
        <w:lastRenderedPageBreak/>
        <w:t>sarva</w:t>
      </w:r>
      <w:proofErr w:type="spellEnd"/>
      <w:r w:rsidRPr="00F34A0D">
        <w:rPr>
          <w:rFonts w:ascii="Arial" w:hAnsi="Arial" w:cs="Arial"/>
          <w:b/>
          <w:sz w:val="24"/>
          <w:szCs w:val="24"/>
        </w:rPr>
        <w:t xml:space="preserve"> </w:t>
      </w:r>
      <w:proofErr w:type="spellStart"/>
      <w:r w:rsidRPr="00F34A0D">
        <w:rPr>
          <w:rFonts w:ascii="Arial" w:hAnsi="Arial" w:cs="Arial"/>
          <w:b/>
          <w:sz w:val="24"/>
          <w:szCs w:val="24"/>
        </w:rPr>
        <w:t>rUpAh</w:t>
      </w:r>
      <w:proofErr w:type="spellEnd"/>
      <w:r>
        <w:rPr>
          <w:rFonts w:ascii="Arial" w:hAnsi="Arial" w:cs="Arial"/>
          <w:b/>
          <w:sz w:val="24"/>
          <w:szCs w:val="24"/>
        </w:rPr>
        <w:t xml:space="preserve"> </w:t>
      </w:r>
      <w:r w:rsidR="00A00667">
        <w:rPr>
          <w:rFonts w:ascii="Arial" w:hAnsi="Arial" w:cs="Arial"/>
          <w:sz w:val="24"/>
          <w:szCs w:val="24"/>
        </w:rPr>
        <w:tab/>
        <w:t>=</w:t>
      </w:r>
      <w:r w:rsidR="00A00667">
        <w:rPr>
          <w:rFonts w:ascii="Arial" w:hAnsi="Arial" w:cs="Arial"/>
          <w:sz w:val="20"/>
          <w:szCs w:val="24"/>
        </w:rPr>
        <w:t xml:space="preserve"> many types of</w:t>
      </w:r>
    </w:p>
    <w:p w14:paraId="5ECB926D" w14:textId="77777777" w:rsidR="00F34A0D" w:rsidRPr="00A00667" w:rsidRDefault="00F34A0D" w:rsidP="00F34A0D">
      <w:pPr>
        <w:ind w:firstLine="698"/>
        <w:jc w:val="both"/>
        <w:rPr>
          <w:rFonts w:ascii="Arial" w:hAnsi="Arial" w:cs="Arial"/>
          <w:sz w:val="20"/>
          <w:szCs w:val="24"/>
        </w:rPr>
      </w:pPr>
      <w:proofErr w:type="spellStart"/>
      <w:r w:rsidRPr="00F34A0D">
        <w:rPr>
          <w:rFonts w:ascii="Arial" w:hAnsi="Arial" w:cs="Arial"/>
          <w:b/>
          <w:sz w:val="24"/>
          <w:szCs w:val="24"/>
        </w:rPr>
        <w:t>sindhava</w:t>
      </w:r>
      <w:r>
        <w:rPr>
          <w:rFonts w:ascii="Arial" w:hAnsi="Arial" w:cs="Arial"/>
          <w:b/>
          <w:sz w:val="24"/>
          <w:szCs w:val="24"/>
        </w:rPr>
        <w:t>h</w:t>
      </w:r>
      <w:proofErr w:type="spellEnd"/>
      <w:r>
        <w:rPr>
          <w:rFonts w:ascii="Arial" w:hAnsi="Arial" w:cs="Arial"/>
          <w:b/>
          <w:sz w:val="24"/>
          <w:szCs w:val="24"/>
        </w:rPr>
        <w:t xml:space="preserve"> </w:t>
      </w:r>
      <w:r w:rsidR="00A00667">
        <w:rPr>
          <w:rFonts w:ascii="Arial" w:hAnsi="Arial" w:cs="Arial"/>
          <w:sz w:val="24"/>
          <w:szCs w:val="24"/>
        </w:rPr>
        <w:tab/>
      </w:r>
      <w:r w:rsidR="00A00667">
        <w:rPr>
          <w:rFonts w:ascii="Arial" w:hAnsi="Arial" w:cs="Arial"/>
          <w:sz w:val="24"/>
          <w:szCs w:val="24"/>
        </w:rPr>
        <w:tab/>
        <w:t xml:space="preserve">= </w:t>
      </w:r>
      <w:r w:rsidR="00A00667">
        <w:rPr>
          <w:rFonts w:ascii="Arial" w:hAnsi="Arial" w:cs="Arial"/>
          <w:sz w:val="20"/>
          <w:szCs w:val="24"/>
        </w:rPr>
        <w:t>the rivers</w:t>
      </w:r>
    </w:p>
    <w:p w14:paraId="42BD3BD6" w14:textId="77777777" w:rsidR="00F34A0D" w:rsidRPr="00A00667" w:rsidRDefault="00F34A0D" w:rsidP="00F34A0D">
      <w:pPr>
        <w:ind w:firstLine="698"/>
        <w:jc w:val="both"/>
        <w:rPr>
          <w:rFonts w:ascii="Arial" w:hAnsi="Arial" w:cs="Arial"/>
          <w:sz w:val="20"/>
          <w:szCs w:val="24"/>
        </w:rPr>
      </w:pPr>
      <w:proofErr w:type="spellStart"/>
      <w:r w:rsidRPr="00F34A0D">
        <w:rPr>
          <w:rFonts w:ascii="Arial" w:hAnsi="Arial" w:cs="Arial"/>
          <w:b/>
          <w:sz w:val="24"/>
          <w:szCs w:val="24"/>
        </w:rPr>
        <w:t>syandanthe</w:t>
      </w:r>
      <w:proofErr w:type="spellEnd"/>
      <w:r w:rsidRPr="00F34A0D">
        <w:rPr>
          <w:rFonts w:ascii="Arial" w:hAnsi="Arial" w:cs="Arial"/>
          <w:b/>
          <w:sz w:val="24"/>
          <w:szCs w:val="24"/>
        </w:rPr>
        <w:t xml:space="preserve"> </w:t>
      </w:r>
      <w:r w:rsidR="00A00667">
        <w:rPr>
          <w:rFonts w:ascii="Arial" w:hAnsi="Arial" w:cs="Arial"/>
          <w:sz w:val="24"/>
          <w:szCs w:val="24"/>
        </w:rPr>
        <w:tab/>
      </w:r>
      <w:r w:rsidR="00A00667">
        <w:rPr>
          <w:rFonts w:ascii="Arial" w:hAnsi="Arial" w:cs="Arial"/>
          <w:sz w:val="24"/>
          <w:szCs w:val="24"/>
        </w:rPr>
        <w:tab/>
        <w:t>=</w:t>
      </w:r>
      <w:r w:rsidR="00A00667">
        <w:rPr>
          <w:rFonts w:ascii="Arial" w:hAnsi="Arial" w:cs="Arial"/>
          <w:sz w:val="20"/>
          <w:szCs w:val="24"/>
        </w:rPr>
        <w:t xml:space="preserve"> are flowing</w:t>
      </w:r>
    </w:p>
    <w:p w14:paraId="70AD4B38" w14:textId="77777777" w:rsidR="00901D19" w:rsidRPr="00A00667" w:rsidRDefault="00901D19" w:rsidP="00901D19">
      <w:pPr>
        <w:ind w:firstLine="698"/>
        <w:jc w:val="both"/>
        <w:rPr>
          <w:rFonts w:ascii="Arial" w:hAnsi="Arial" w:cs="Arial"/>
          <w:sz w:val="20"/>
          <w:szCs w:val="24"/>
        </w:rPr>
      </w:pPr>
      <w:proofErr w:type="spellStart"/>
      <w:r w:rsidRPr="00F34A0D">
        <w:rPr>
          <w:rFonts w:ascii="Arial" w:hAnsi="Arial" w:cs="Arial"/>
          <w:b/>
          <w:sz w:val="24"/>
          <w:szCs w:val="24"/>
        </w:rPr>
        <w:t>asmAth</w:t>
      </w:r>
      <w:proofErr w:type="spellEnd"/>
      <w:r w:rsidRPr="00F34A0D">
        <w:rPr>
          <w:rFonts w:ascii="Arial" w:hAnsi="Arial" w:cs="Arial"/>
          <w:b/>
          <w:sz w:val="24"/>
          <w:szCs w:val="24"/>
        </w:rPr>
        <w:t xml:space="preserve"> </w:t>
      </w:r>
      <w:r>
        <w:rPr>
          <w:rFonts w:ascii="Arial" w:hAnsi="Arial" w:cs="Arial"/>
          <w:sz w:val="24"/>
          <w:szCs w:val="24"/>
        </w:rPr>
        <w:tab/>
      </w:r>
      <w:r>
        <w:rPr>
          <w:rFonts w:ascii="Arial" w:hAnsi="Arial" w:cs="Arial"/>
          <w:sz w:val="24"/>
          <w:szCs w:val="24"/>
        </w:rPr>
        <w:tab/>
        <w:t>=</w:t>
      </w:r>
      <w:r>
        <w:rPr>
          <w:rFonts w:ascii="Arial" w:hAnsi="Arial" w:cs="Arial"/>
          <w:sz w:val="20"/>
          <w:szCs w:val="24"/>
        </w:rPr>
        <w:t xml:space="preserve"> because of Him only</w:t>
      </w:r>
      <w:r w:rsidR="0020748F">
        <w:rPr>
          <w:rFonts w:ascii="Arial" w:hAnsi="Arial" w:cs="Arial"/>
          <w:sz w:val="20"/>
          <w:szCs w:val="24"/>
        </w:rPr>
        <w:t>.</w:t>
      </w:r>
    </w:p>
    <w:p w14:paraId="432B9250" w14:textId="77777777" w:rsidR="00F34A0D" w:rsidRPr="00A00667" w:rsidRDefault="00F34A0D" w:rsidP="00F34A0D">
      <w:pPr>
        <w:ind w:firstLine="698"/>
        <w:jc w:val="both"/>
        <w:rPr>
          <w:rFonts w:ascii="Arial" w:hAnsi="Arial" w:cs="Arial"/>
          <w:sz w:val="24"/>
          <w:szCs w:val="24"/>
        </w:rPr>
      </w:pPr>
      <w:proofErr w:type="spellStart"/>
      <w:r>
        <w:rPr>
          <w:rFonts w:ascii="Arial" w:hAnsi="Arial" w:cs="Arial"/>
          <w:b/>
          <w:sz w:val="24"/>
          <w:szCs w:val="24"/>
        </w:rPr>
        <w:t>athah</w:t>
      </w:r>
      <w:proofErr w:type="spellEnd"/>
      <w:r>
        <w:rPr>
          <w:rFonts w:ascii="Arial" w:hAnsi="Arial" w:cs="Arial"/>
          <w:b/>
          <w:sz w:val="24"/>
          <w:szCs w:val="24"/>
        </w:rPr>
        <w:t xml:space="preserve"> </w:t>
      </w:r>
      <w:r w:rsidR="00A00667">
        <w:rPr>
          <w:rFonts w:ascii="Arial" w:hAnsi="Arial" w:cs="Arial"/>
          <w:sz w:val="24"/>
          <w:szCs w:val="24"/>
        </w:rPr>
        <w:tab/>
      </w:r>
      <w:r w:rsidR="00A00667">
        <w:rPr>
          <w:rFonts w:ascii="Arial" w:hAnsi="Arial" w:cs="Arial"/>
          <w:sz w:val="24"/>
          <w:szCs w:val="24"/>
        </w:rPr>
        <w:tab/>
      </w:r>
      <w:r w:rsidR="00A00667">
        <w:rPr>
          <w:rFonts w:ascii="Arial" w:hAnsi="Arial" w:cs="Arial"/>
          <w:sz w:val="24"/>
          <w:szCs w:val="24"/>
        </w:rPr>
        <w:tab/>
        <w:t xml:space="preserve">= </w:t>
      </w:r>
      <w:r w:rsidR="00901D19">
        <w:rPr>
          <w:rFonts w:ascii="Arial" w:hAnsi="Arial" w:cs="Arial"/>
          <w:sz w:val="20"/>
          <w:szCs w:val="24"/>
        </w:rPr>
        <w:t>this Brahman only</w:t>
      </w:r>
      <w:r w:rsidR="0020748F">
        <w:rPr>
          <w:rFonts w:ascii="Arial" w:hAnsi="Arial" w:cs="Arial"/>
          <w:sz w:val="20"/>
          <w:szCs w:val="24"/>
        </w:rPr>
        <w:t xml:space="preserve"> created</w:t>
      </w:r>
      <w:r w:rsidR="00901D19">
        <w:rPr>
          <w:rFonts w:ascii="Arial" w:hAnsi="Arial" w:cs="Arial"/>
          <w:sz w:val="24"/>
          <w:szCs w:val="24"/>
        </w:rPr>
        <w:t xml:space="preserve"> </w:t>
      </w:r>
    </w:p>
    <w:p w14:paraId="7998E159" w14:textId="77777777" w:rsidR="00F34A0D" w:rsidRPr="00901D19" w:rsidRDefault="00F34A0D" w:rsidP="00F34A0D">
      <w:pPr>
        <w:ind w:firstLine="698"/>
        <w:jc w:val="both"/>
        <w:rPr>
          <w:rFonts w:ascii="Arial" w:hAnsi="Arial" w:cs="Arial"/>
          <w:sz w:val="20"/>
          <w:szCs w:val="24"/>
        </w:rPr>
      </w:pPr>
      <w:proofErr w:type="spellStart"/>
      <w:r w:rsidRPr="00F34A0D">
        <w:rPr>
          <w:rFonts w:ascii="Arial" w:hAnsi="Arial" w:cs="Arial"/>
          <w:b/>
          <w:sz w:val="24"/>
          <w:szCs w:val="24"/>
        </w:rPr>
        <w:t>sarvA</w:t>
      </w:r>
      <w:r>
        <w:rPr>
          <w:rFonts w:ascii="Arial" w:hAnsi="Arial" w:cs="Arial"/>
          <w:b/>
          <w:sz w:val="24"/>
          <w:szCs w:val="24"/>
        </w:rPr>
        <w:t>h</w:t>
      </w:r>
      <w:proofErr w:type="spellEnd"/>
      <w:r>
        <w:rPr>
          <w:rFonts w:ascii="Arial" w:hAnsi="Arial" w:cs="Arial"/>
          <w:b/>
          <w:sz w:val="24"/>
          <w:szCs w:val="24"/>
        </w:rPr>
        <w:t xml:space="preserve"> </w:t>
      </w:r>
      <w:r w:rsidR="00A00667">
        <w:rPr>
          <w:rFonts w:ascii="Arial" w:hAnsi="Arial" w:cs="Arial"/>
          <w:sz w:val="24"/>
          <w:szCs w:val="24"/>
        </w:rPr>
        <w:tab/>
      </w:r>
      <w:r w:rsidR="00A00667">
        <w:rPr>
          <w:rFonts w:ascii="Arial" w:hAnsi="Arial" w:cs="Arial"/>
          <w:sz w:val="24"/>
          <w:szCs w:val="24"/>
        </w:rPr>
        <w:tab/>
        <w:t>=</w:t>
      </w:r>
      <w:r w:rsidR="00901D19">
        <w:rPr>
          <w:rFonts w:ascii="Arial" w:hAnsi="Arial" w:cs="Arial"/>
          <w:sz w:val="20"/>
          <w:szCs w:val="24"/>
        </w:rPr>
        <w:t xml:space="preserve"> all varieties of</w:t>
      </w:r>
    </w:p>
    <w:p w14:paraId="790A0ED0" w14:textId="77777777" w:rsidR="00F34A0D" w:rsidRPr="00901D19" w:rsidRDefault="00F34A0D" w:rsidP="00F34A0D">
      <w:pPr>
        <w:ind w:firstLine="698"/>
        <w:jc w:val="both"/>
        <w:rPr>
          <w:rFonts w:ascii="Arial" w:hAnsi="Arial" w:cs="Arial"/>
          <w:sz w:val="20"/>
          <w:szCs w:val="24"/>
        </w:rPr>
      </w:pPr>
      <w:proofErr w:type="spellStart"/>
      <w:r>
        <w:rPr>
          <w:rFonts w:ascii="Arial" w:hAnsi="Arial" w:cs="Arial"/>
          <w:b/>
          <w:sz w:val="24"/>
          <w:szCs w:val="24"/>
        </w:rPr>
        <w:t>oshadhayah</w:t>
      </w:r>
      <w:proofErr w:type="spellEnd"/>
      <w:r>
        <w:rPr>
          <w:rFonts w:ascii="Arial" w:hAnsi="Arial" w:cs="Arial"/>
          <w:b/>
          <w:sz w:val="24"/>
          <w:szCs w:val="24"/>
        </w:rPr>
        <w:t xml:space="preserve"> </w:t>
      </w:r>
      <w:r w:rsidR="00A00667">
        <w:rPr>
          <w:rFonts w:ascii="Arial" w:hAnsi="Arial" w:cs="Arial"/>
          <w:sz w:val="24"/>
          <w:szCs w:val="24"/>
        </w:rPr>
        <w:tab/>
        <w:t>=</w:t>
      </w:r>
      <w:r w:rsidR="00901D19">
        <w:rPr>
          <w:rFonts w:ascii="Arial" w:hAnsi="Arial" w:cs="Arial"/>
          <w:sz w:val="20"/>
          <w:szCs w:val="24"/>
        </w:rPr>
        <w:t xml:space="preserve"> medicines (the farm products, herbs, creepers etc.)</w:t>
      </w:r>
    </w:p>
    <w:p w14:paraId="11E72898" w14:textId="77777777" w:rsidR="0020748F" w:rsidRDefault="00F34A0D" w:rsidP="00F34A0D">
      <w:pPr>
        <w:ind w:firstLine="698"/>
        <w:jc w:val="both"/>
        <w:rPr>
          <w:rFonts w:ascii="Arial" w:hAnsi="Arial" w:cs="Arial"/>
          <w:sz w:val="20"/>
          <w:szCs w:val="24"/>
        </w:rPr>
      </w:pPr>
      <w:proofErr w:type="spellStart"/>
      <w:r>
        <w:rPr>
          <w:rFonts w:ascii="Arial" w:hAnsi="Arial" w:cs="Arial"/>
          <w:b/>
          <w:sz w:val="24"/>
          <w:szCs w:val="24"/>
        </w:rPr>
        <w:t>rasA</w:t>
      </w:r>
      <w:r w:rsidRPr="00F34A0D">
        <w:rPr>
          <w:rFonts w:ascii="Arial" w:hAnsi="Arial" w:cs="Arial"/>
          <w:b/>
          <w:sz w:val="24"/>
          <w:szCs w:val="24"/>
        </w:rPr>
        <w:t>s’cha</w:t>
      </w:r>
      <w:proofErr w:type="spellEnd"/>
      <w:r>
        <w:rPr>
          <w:rFonts w:ascii="Arial" w:hAnsi="Arial" w:cs="Arial"/>
          <w:b/>
          <w:sz w:val="24"/>
          <w:szCs w:val="24"/>
        </w:rPr>
        <w:t xml:space="preserve"> </w:t>
      </w:r>
      <w:r w:rsidR="00A00667">
        <w:rPr>
          <w:rFonts w:ascii="Arial" w:hAnsi="Arial" w:cs="Arial"/>
          <w:sz w:val="24"/>
          <w:szCs w:val="24"/>
        </w:rPr>
        <w:tab/>
      </w:r>
      <w:r w:rsidR="00A00667">
        <w:rPr>
          <w:rFonts w:ascii="Arial" w:hAnsi="Arial" w:cs="Arial"/>
          <w:sz w:val="24"/>
          <w:szCs w:val="24"/>
        </w:rPr>
        <w:tab/>
        <w:t>=</w:t>
      </w:r>
      <w:r w:rsidR="00901D19">
        <w:rPr>
          <w:rFonts w:ascii="Arial" w:hAnsi="Arial" w:cs="Arial"/>
          <w:sz w:val="20"/>
          <w:szCs w:val="24"/>
        </w:rPr>
        <w:t xml:space="preserve"> also the six juices of taste available in the above</w:t>
      </w:r>
      <w:r w:rsidR="0020748F">
        <w:rPr>
          <w:rFonts w:ascii="Arial" w:hAnsi="Arial" w:cs="Arial"/>
          <w:sz w:val="20"/>
          <w:szCs w:val="24"/>
        </w:rPr>
        <w:t>.</w:t>
      </w:r>
      <w:r w:rsidR="00901D19">
        <w:rPr>
          <w:rFonts w:ascii="Arial" w:hAnsi="Arial" w:cs="Arial"/>
          <w:sz w:val="20"/>
          <w:szCs w:val="24"/>
        </w:rPr>
        <w:t xml:space="preserve">  </w:t>
      </w:r>
    </w:p>
    <w:p w14:paraId="6C0CF967" w14:textId="77777777" w:rsidR="0020748F" w:rsidRPr="0020748F" w:rsidRDefault="0020748F" w:rsidP="00F34A0D">
      <w:pPr>
        <w:ind w:firstLine="698"/>
        <w:jc w:val="both"/>
        <w:rPr>
          <w:rFonts w:ascii="Arial" w:hAnsi="Arial" w:cs="Arial"/>
          <w:sz w:val="20"/>
          <w:szCs w:val="24"/>
        </w:rPr>
      </w:pPr>
      <w:r>
        <w:rPr>
          <w:rFonts w:ascii="Arial" w:hAnsi="Arial" w:cs="Arial"/>
          <w:sz w:val="20"/>
          <w:szCs w:val="24"/>
        </w:rPr>
        <w:t>All the above are happening only</w:t>
      </w:r>
    </w:p>
    <w:p w14:paraId="48C8C85F" w14:textId="77777777" w:rsidR="00F34A0D" w:rsidRPr="00901D19" w:rsidRDefault="00F34A0D" w:rsidP="00F34A0D">
      <w:pPr>
        <w:ind w:firstLine="698"/>
        <w:jc w:val="both"/>
        <w:rPr>
          <w:rFonts w:ascii="Arial" w:hAnsi="Arial" w:cs="Arial"/>
          <w:sz w:val="20"/>
          <w:szCs w:val="24"/>
        </w:rPr>
      </w:pPr>
      <w:proofErr w:type="spellStart"/>
      <w:r w:rsidRPr="00F34A0D">
        <w:rPr>
          <w:rFonts w:ascii="Arial" w:hAnsi="Arial" w:cs="Arial"/>
          <w:b/>
          <w:sz w:val="24"/>
          <w:szCs w:val="24"/>
        </w:rPr>
        <w:t>yena</w:t>
      </w:r>
      <w:proofErr w:type="spellEnd"/>
      <w:r>
        <w:rPr>
          <w:rFonts w:ascii="Arial" w:hAnsi="Arial" w:cs="Arial"/>
          <w:b/>
          <w:sz w:val="24"/>
          <w:szCs w:val="24"/>
        </w:rPr>
        <w:t xml:space="preserve"> </w:t>
      </w:r>
      <w:r w:rsidR="00A00667">
        <w:rPr>
          <w:rFonts w:ascii="Arial" w:hAnsi="Arial" w:cs="Arial"/>
          <w:sz w:val="24"/>
          <w:szCs w:val="24"/>
        </w:rPr>
        <w:tab/>
      </w:r>
      <w:r w:rsidR="00A00667">
        <w:rPr>
          <w:rFonts w:ascii="Arial" w:hAnsi="Arial" w:cs="Arial"/>
          <w:sz w:val="24"/>
          <w:szCs w:val="24"/>
        </w:rPr>
        <w:tab/>
      </w:r>
      <w:r w:rsidR="00A00667">
        <w:rPr>
          <w:rFonts w:ascii="Arial" w:hAnsi="Arial" w:cs="Arial"/>
          <w:sz w:val="24"/>
          <w:szCs w:val="24"/>
        </w:rPr>
        <w:tab/>
        <w:t>=</w:t>
      </w:r>
      <w:r w:rsidR="00901D19">
        <w:rPr>
          <w:rFonts w:ascii="Arial" w:hAnsi="Arial" w:cs="Arial"/>
          <w:sz w:val="20"/>
          <w:szCs w:val="24"/>
        </w:rPr>
        <w:t xml:space="preserve"> because</w:t>
      </w:r>
    </w:p>
    <w:p w14:paraId="59BBCA57" w14:textId="77777777" w:rsidR="00F34A0D" w:rsidRPr="00A00667" w:rsidRDefault="00F34A0D" w:rsidP="00F34A0D">
      <w:pPr>
        <w:ind w:firstLine="698"/>
        <w:jc w:val="both"/>
        <w:rPr>
          <w:rFonts w:ascii="Arial" w:hAnsi="Arial" w:cs="Arial"/>
          <w:sz w:val="24"/>
          <w:szCs w:val="24"/>
        </w:rPr>
      </w:pPr>
      <w:proofErr w:type="spellStart"/>
      <w:r>
        <w:rPr>
          <w:rFonts w:ascii="Arial" w:hAnsi="Arial" w:cs="Arial"/>
          <w:b/>
          <w:sz w:val="24"/>
          <w:szCs w:val="24"/>
        </w:rPr>
        <w:t>e</w:t>
      </w:r>
      <w:r w:rsidRPr="00F34A0D">
        <w:rPr>
          <w:rFonts w:ascii="Arial" w:hAnsi="Arial" w:cs="Arial"/>
          <w:b/>
          <w:sz w:val="24"/>
          <w:szCs w:val="24"/>
        </w:rPr>
        <w:t>sha</w:t>
      </w:r>
      <w:r>
        <w:rPr>
          <w:rFonts w:ascii="Arial" w:hAnsi="Arial" w:cs="Arial"/>
          <w:b/>
          <w:sz w:val="24"/>
          <w:szCs w:val="24"/>
        </w:rPr>
        <w:t>h</w:t>
      </w:r>
      <w:proofErr w:type="spellEnd"/>
      <w:r>
        <w:rPr>
          <w:rFonts w:ascii="Arial" w:hAnsi="Arial" w:cs="Arial"/>
          <w:b/>
          <w:sz w:val="24"/>
          <w:szCs w:val="24"/>
        </w:rPr>
        <w:t xml:space="preserve"> </w:t>
      </w:r>
      <w:r w:rsidR="00A00667">
        <w:rPr>
          <w:rFonts w:ascii="Arial" w:hAnsi="Arial" w:cs="Arial"/>
          <w:sz w:val="24"/>
          <w:szCs w:val="24"/>
        </w:rPr>
        <w:tab/>
      </w:r>
      <w:r w:rsidR="00A00667">
        <w:rPr>
          <w:rFonts w:ascii="Arial" w:hAnsi="Arial" w:cs="Arial"/>
          <w:sz w:val="24"/>
          <w:szCs w:val="24"/>
        </w:rPr>
        <w:tab/>
        <w:t>=</w:t>
      </w:r>
      <w:r w:rsidR="00901D19" w:rsidRPr="00901D19">
        <w:rPr>
          <w:rFonts w:ascii="Arial" w:hAnsi="Arial" w:cs="Arial"/>
          <w:sz w:val="20"/>
          <w:szCs w:val="24"/>
        </w:rPr>
        <w:t xml:space="preserve"> this </w:t>
      </w:r>
      <w:proofErr w:type="spellStart"/>
      <w:r w:rsidR="00901D19" w:rsidRPr="00901D19">
        <w:rPr>
          <w:rFonts w:ascii="Arial" w:hAnsi="Arial" w:cs="Arial"/>
          <w:sz w:val="20"/>
          <w:szCs w:val="24"/>
        </w:rPr>
        <w:t>akshara</w:t>
      </w:r>
      <w:proofErr w:type="spellEnd"/>
      <w:r w:rsidR="00901D19" w:rsidRPr="00901D19">
        <w:rPr>
          <w:rFonts w:ascii="Arial" w:hAnsi="Arial" w:cs="Arial"/>
          <w:sz w:val="20"/>
          <w:szCs w:val="24"/>
        </w:rPr>
        <w:t xml:space="preserve"> Brahman</w:t>
      </w:r>
    </w:p>
    <w:p w14:paraId="144E3FAE" w14:textId="77777777" w:rsidR="00901D19" w:rsidRPr="00901D19" w:rsidRDefault="00901D19" w:rsidP="00901D19">
      <w:pPr>
        <w:ind w:firstLine="698"/>
        <w:jc w:val="both"/>
        <w:rPr>
          <w:rFonts w:ascii="Arial" w:hAnsi="Arial" w:cs="Arial"/>
          <w:sz w:val="20"/>
          <w:szCs w:val="24"/>
        </w:rPr>
      </w:pPr>
      <w:proofErr w:type="spellStart"/>
      <w:r w:rsidRPr="00F34A0D">
        <w:rPr>
          <w:rFonts w:ascii="Arial" w:hAnsi="Arial" w:cs="Arial"/>
          <w:b/>
          <w:sz w:val="24"/>
          <w:szCs w:val="24"/>
        </w:rPr>
        <w:t>thishThathe</w:t>
      </w:r>
      <w:proofErr w:type="spellEnd"/>
      <w:r>
        <w:rPr>
          <w:rFonts w:ascii="Arial" w:hAnsi="Arial" w:cs="Arial"/>
          <w:sz w:val="24"/>
          <w:szCs w:val="24"/>
        </w:rPr>
        <w:tab/>
      </w:r>
      <w:r>
        <w:rPr>
          <w:rFonts w:ascii="Arial" w:hAnsi="Arial" w:cs="Arial"/>
          <w:sz w:val="24"/>
          <w:szCs w:val="24"/>
        </w:rPr>
        <w:tab/>
        <w:t xml:space="preserve">= </w:t>
      </w:r>
      <w:r>
        <w:rPr>
          <w:rFonts w:ascii="Arial" w:hAnsi="Arial" w:cs="Arial"/>
          <w:sz w:val="20"/>
          <w:szCs w:val="24"/>
        </w:rPr>
        <w:t>is standing</w:t>
      </w:r>
    </w:p>
    <w:p w14:paraId="18EDA20C" w14:textId="77777777" w:rsidR="00901D19" w:rsidRPr="00901D19" w:rsidRDefault="00901D19" w:rsidP="00901D19">
      <w:pPr>
        <w:ind w:firstLine="698"/>
        <w:jc w:val="both"/>
        <w:rPr>
          <w:rFonts w:ascii="Arial" w:hAnsi="Arial" w:cs="Arial"/>
          <w:sz w:val="20"/>
          <w:szCs w:val="24"/>
        </w:rPr>
      </w:pPr>
      <w:proofErr w:type="spellStart"/>
      <w:r w:rsidRPr="00F34A0D">
        <w:rPr>
          <w:rFonts w:ascii="Arial" w:hAnsi="Arial" w:cs="Arial"/>
          <w:b/>
          <w:sz w:val="24"/>
          <w:szCs w:val="24"/>
        </w:rPr>
        <w:t>antharAthm</w:t>
      </w:r>
      <w:r>
        <w:rPr>
          <w:rFonts w:ascii="Arial" w:hAnsi="Arial" w:cs="Arial"/>
          <w:b/>
          <w:sz w:val="24"/>
          <w:szCs w:val="24"/>
        </w:rPr>
        <w:t>A</w:t>
      </w:r>
      <w:proofErr w:type="spellEnd"/>
      <w:r w:rsidRPr="00F34A0D">
        <w:rPr>
          <w:rFonts w:ascii="Arial" w:hAnsi="Arial" w:cs="Arial"/>
          <w:b/>
          <w:sz w:val="24"/>
          <w:szCs w:val="24"/>
        </w:rPr>
        <w:t xml:space="preserve"> </w:t>
      </w:r>
      <w:r>
        <w:rPr>
          <w:rFonts w:ascii="Arial" w:hAnsi="Arial" w:cs="Arial"/>
          <w:sz w:val="24"/>
          <w:szCs w:val="24"/>
        </w:rPr>
        <w:tab/>
        <w:t xml:space="preserve">= </w:t>
      </w:r>
      <w:r w:rsidR="0020748F">
        <w:rPr>
          <w:rFonts w:ascii="Arial" w:hAnsi="Arial" w:cs="Arial"/>
          <w:sz w:val="20"/>
          <w:szCs w:val="24"/>
        </w:rPr>
        <w:t>as the soul and inner controller of</w:t>
      </w:r>
      <w:r>
        <w:rPr>
          <w:rFonts w:ascii="Arial" w:hAnsi="Arial" w:cs="Arial"/>
          <w:sz w:val="20"/>
          <w:szCs w:val="24"/>
        </w:rPr>
        <w:t xml:space="preserve"> </w:t>
      </w:r>
    </w:p>
    <w:p w14:paraId="6F6E63CC" w14:textId="77777777" w:rsidR="00F34A0D" w:rsidRPr="00901D19" w:rsidRDefault="00F34A0D" w:rsidP="00F34A0D">
      <w:pPr>
        <w:ind w:firstLine="698"/>
        <w:jc w:val="both"/>
        <w:rPr>
          <w:rFonts w:ascii="Arial" w:hAnsi="Arial" w:cs="Arial"/>
          <w:sz w:val="20"/>
          <w:szCs w:val="24"/>
        </w:rPr>
      </w:pPr>
      <w:proofErr w:type="spellStart"/>
      <w:r>
        <w:rPr>
          <w:rFonts w:ascii="Arial" w:hAnsi="Arial" w:cs="Arial"/>
          <w:b/>
          <w:sz w:val="24"/>
          <w:szCs w:val="24"/>
        </w:rPr>
        <w:t>bhUthaih</w:t>
      </w:r>
      <w:proofErr w:type="spellEnd"/>
      <w:r w:rsidR="00A00667">
        <w:rPr>
          <w:rFonts w:ascii="Arial" w:hAnsi="Arial" w:cs="Arial"/>
          <w:sz w:val="24"/>
          <w:szCs w:val="24"/>
        </w:rPr>
        <w:tab/>
      </w:r>
      <w:r w:rsidR="00A00667">
        <w:rPr>
          <w:rFonts w:ascii="Arial" w:hAnsi="Arial" w:cs="Arial"/>
          <w:sz w:val="24"/>
          <w:szCs w:val="24"/>
        </w:rPr>
        <w:tab/>
        <w:t>=</w:t>
      </w:r>
      <w:r w:rsidR="00901D19">
        <w:rPr>
          <w:rFonts w:ascii="Arial" w:hAnsi="Arial" w:cs="Arial"/>
          <w:sz w:val="20"/>
          <w:szCs w:val="24"/>
        </w:rPr>
        <w:t xml:space="preserve"> all the entities and </w:t>
      </w:r>
    </w:p>
    <w:p w14:paraId="78F78736" w14:textId="77777777" w:rsidR="00F34A0D" w:rsidRPr="00901D19" w:rsidRDefault="00A00667" w:rsidP="00F34A0D">
      <w:pPr>
        <w:ind w:firstLine="698"/>
        <w:jc w:val="both"/>
        <w:rPr>
          <w:rFonts w:ascii="Arial" w:hAnsi="Arial" w:cs="Arial"/>
          <w:sz w:val="20"/>
          <w:szCs w:val="24"/>
        </w:rPr>
      </w:pPr>
      <w:r>
        <w:rPr>
          <w:rFonts w:ascii="Arial" w:hAnsi="Arial" w:cs="Arial"/>
          <w:b/>
          <w:sz w:val="24"/>
          <w:szCs w:val="24"/>
        </w:rPr>
        <w:t>(</w:t>
      </w:r>
      <w:proofErr w:type="spellStart"/>
      <w:r w:rsidR="00F34A0D">
        <w:rPr>
          <w:rFonts w:ascii="Arial" w:hAnsi="Arial" w:cs="Arial"/>
          <w:b/>
          <w:sz w:val="24"/>
          <w:szCs w:val="24"/>
        </w:rPr>
        <w:t>parivRithah</w:t>
      </w:r>
      <w:proofErr w:type="spellEnd"/>
      <w:r>
        <w:rPr>
          <w:rFonts w:ascii="Arial" w:hAnsi="Arial" w:cs="Arial"/>
          <w:b/>
          <w:sz w:val="24"/>
          <w:szCs w:val="24"/>
        </w:rPr>
        <w:t>)</w:t>
      </w:r>
      <w:r w:rsidR="00F34A0D">
        <w:rPr>
          <w:rFonts w:ascii="Arial" w:hAnsi="Arial" w:cs="Arial"/>
          <w:b/>
          <w:sz w:val="24"/>
          <w:szCs w:val="24"/>
        </w:rPr>
        <w:t xml:space="preserve"> </w:t>
      </w:r>
      <w:r>
        <w:rPr>
          <w:rFonts w:ascii="Arial" w:hAnsi="Arial" w:cs="Arial"/>
          <w:sz w:val="24"/>
          <w:szCs w:val="24"/>
        </w:rPr>
        <w:tab/>
        <w:t>=</w:t>
      </w:r>
      <w:r w:rsidR="00901D19">
        <w:rPr>
          <w:rFonts w:ascii="Arial" w:hAnsi="Arial" w:cs="Arial"/>
          <w:sz w:val="20"/>
          <w:szCs w:val="24"/>
        </w:rPr>
        <w:t xml:space="preserve"> surrounded by them. </w:t>
      </w:r>
    </w:p>
    <w:p w14:paraId="4B0B176E" w14:textId="77777777" w:rsidR="00F34A0D" w:rsidRDefault="00F34A0D" w:rsidP="00F85BFF">
      <w:pPr>
        <w:ind w:firstLine="698"/>
        <w:jc w:val="both"/>
        <w:rPr>
          <w:rFonts w:ascii="Arial" w:hAnsi="Arial" w:cs="Arial"/>
          <w:sz w:val="20"/>
          <w:szCs w:val="24"/>
        </w:rPr>
      </w:pPr>
    </w:p>
    <w:p w14:paraId="038EB7B3" w14:textId="77777777" w:rsidR="0020748F" w:rsidRDefault="0020748F" w:rsidP="0020748F">
      <w:pPr>
        <w:ind w:firstLine="698"/>
        <w:jc w:val="both"/>
        <w:rPr>
          <w:rFonts w:ascii="Arial" w:hAnsi="Arial" w:cs="Arial"/>
          <w:sz w:val="20"/>
          <w:szCs w:val="24"/>
        </w:rPr>
      </w:pPr>
      <w:r>
        <w:rPr>
          <w:rFonts w:ascii="Arial" w:hAnsi="Arial" w:cs="Arial"/>
          <w:sz w:val="20"/>
          <w:szCs w:val="24"/>
        </w:rPr>
        <w:t>Explanation –</w:t>
      </w:r>
    </w:p>
    <w:p w14:paraId="1529EE40" w14:textId="77777777" w:rsidR="00F80C60" w:rsidRDefault="0020748F" w:rsidP="0020748F">
      <w:pPr>
        <w:ind w:firstLine="698"/>
        <w:jc w:val="both"/>
        <w:rPr>
          <w:rFonts w:ascii="Arial" w:hAnsi="Arial" w:cs="Arial"/>
          <w:sz w:val="20"/>
          <w:szCs w:val="24"/>
        </w:rPr>
      </w:pPr>
      <w:r>
        <w:rPr>
          <w:rFonts w:ascii="Arial" w:hAnsi="Arial" w:cs="Arial"/>
          <w:sz w:val="20"/>
          <w:szCs w:val="24"/>
        </w:rPr>
        <w:t xml:space="preserve">The various seas, the mountains such as the </w:t>
      </w:r>
      <w:proofErr w:type="spellStart"/>
      <w:r>
        <w:rPr>
          <w:rFonts w:ascii="Arial" w:hAnsi="Arial" w:cs="Arial"/>
          <w:sz w:val="20"/>
          <w:szCs w:val="24"/>
        </w:rPr>
        <w:t>Himavath</w:t>
      </w:r>
      <w:proofErr w:type="spellEnd"/>
      <w:r>
        <w:rPr>
          <w:rFonts w:ascii="Arial" w:hAnsi="Arial" w:cs="Arial"/>
          <w:sz w:val="20"/>
          <w:szCs w:val="24"/>
        </w:rPr>
        <w:t xml:space="preserve"> and Meru, the rivers of various types etc. are all created by the </w:t>
      </w:r>
      <w:proofErr w:type="spellStart"/>
      <w:r>
        <w:rPr>
          <w:rFonts w:ascii="Arial" w:hAnsi="Arial" w:cs="Arial"/>
          <w:sz w:val="20"/>
          <w:szCs w:val="24"/>
        </w:rPr>
        <w:t>akshara</w:t>
      </w:r>
      <w:proofErr w:type="spellEnd"/>
      <w:r>
        <w:rPr>
          <w:rFonts w:ascii="Arial" w:hAnsi="Arial" w:cs="Arial"/>
          <w:sz w:val="20"/>
          <w:szCs w:val="24"/>
        </w:rPr>
        <w:t xml:space="preserve"> Brahman – the </w:t>
      </w:r>
      <w:proofErr w:type="spellStart"/>
      <w:r w:rsidR="00FC5FBE">
        <w:rPr>
          <w:rFonts w:ascii="Arial" w:hAnsi="Arial" w:cs="Arial"/>
          <w:sz w:val="20"/>
          <w:szCs w:val="24"/>
        </w:rPr>
        <w:t>ParamAthmA</w:t>
      </w:r>
      <w:proofErr w:type="spellEnd"/>
      <w:r>
        <w:rPr>
          <w:rFonts w:ascii="Arial" w:hAnsi="Arial" w:cs="Arial"/>
          <w:sz w:val="20"/>
          <w:szCs w:val="24"/>
        </w:rPr>
        <w:t xml:space="preserve"> only.</w:t>
      </w:r>
      <w:r w:rsidR="004126BF">
        <w:rPr>
          <w:rFonts w:ascii="Arial" w:hAnsi="Arial" w:cs="Arial"/>
          <w:sz w:val="20"/>
          <w:szCs w:val="24"/>
        </w:rPr>
        <w:t xml:space="preserve"> The various medicinal plants and the juices present in them are His creations only. One may have a doubt as to how can all the above be claimed to be created by Him, when actually they are sprouting and growing from the earth? The answer for the above doubt is given in the fourth line of the Mantra reading </w:t>
      </w:r>
      <w:proofErr w:type="spellStart"/>
      <w:r w:rsidR="004126BF">
        <w:rPr>
          <w:rFonts w:ascii="Arial" w:hAnsi="Arial" w:cs="Arial"/>
          <w:b/>
          <w:i/>
          <w:sz w:val="20"/>
          <w:szCs w:val="24"/>
        </w:rPr>
        <w:t>yenaisha</w:t>
      </w:r>
      <w:proofErr w:type="spellEnd"/>
      <w:r w:rsidR="004126BF">
        <w:rPr>
          <w:rFonts w:ascii="Arial" w:hAnsi="Arial" w:cs="Arial"/>
          <w:b/>
          <w:i/>
          <w:sz w:val="20"/>
          <w:szCs w:val="24"/>
        </w:rPr>
        <w:t xml:space="preserve"> </w:t>
      </w:r>
      <w:proofErr w:type="spellStart"/>
      <w:r w:rsidR="004126BF">
        <w:rPr>
          <w:rFonts w:ascii="Arial" w:hAnsi="Arial" w:cs="Arial"/>
          <w:b/>
          <w:i/>
          <w:sz w:val="20"/>
          <w:szCs w:val="24"/>
        </w:rPr>
        <w:t>bhUthaih</w:t>
      </w:r>
      <w:proofErr w:type="spellEnd"/>
      <w:r w:rsidR="004126BF">
        <w:rPr>
          <w:rFonts w:ascii="Arial" w:hAnsi="Arial" w:cs="Arial"/>
          <w:b/>
          <w:i/>
          <w:sz w:val="20"/>
          <w:szCs w:val="24"/>
        </w:rPr>
        <w:t xml:space="preserve"> </w:t>
      </w:r>
      <w:proofErr w:type="spellStart"/>
      <w:r w:rsidR="004126BF">
        <w:rPr>
          <w:rFonts w:ascii="Arial" w:hAnsi="Arial" w:cs="Arial"/>
          <w:b/>
          <w:i/>
          <w:sz w:val="20"/>
          <w:szCs w:val="24"/>
        </w:rPr>
        <w:t>thishThathe</w:t>
      </w:r>
      <w:proofErr w:type="spellEnd"/>
      <w:r w:rsidR="004126BF">
        <w:rPr>
          <w:rFonts w:ascii="Arial" w:hAnsi="Arial" w:cs="Arial"/>
          <w:b/>
          <w:i/>
          <w:sz w:val="20"/>
          <w:szCs w:val="24"/>
        </w:rPr>
        <w:t xml:space="preserve"> </w:t>
      </w:r>
      <w:proofErr w:type="spellStart"/>
      <w:r w:rsidR="004126BF">
        <w:rPr>
          <w:rFonts w:ascii="Arial" w:hAnsi="Arial" w:cs="Arial"/>
          <w:b/>
          <w:i/>
          <w:sz w:val="20"/>
          <w:szCs w:val="24"/>
        </w:rPr>
        <w:t>hyantharAthmA</w:t>
      </w:r>
      <w:proofErr w:type="spellEnd"/>
      <w:r w:rsidR="004126BF">
        <w:rPr>
          <w:rFonts w:ascii="Arial" w:hAnsi="Arial" w:cs="Arial"/>
          <w:b/>
          <w:i/>
          <w:sz w:val="20"/>
          <w:szCs w:val="24"/>
        </w:rPr>
        <w:t>.</w:t>
      </w:r>
      <w:r w:rsidR="004126BF">
        <w:rPr>
          <w:rFonts w:ascii="Arial" w:hAnsi="Arial" w:cs="Arial"/>
          <w:sz w:val="20"/>
          <w:szCs w:val="24"/>
        </w:rPr>
        <w:t xml:space="preserve"> He being the soul and controller of all the entities like the earth etc., without Him intending, there is no power in any of these entities to enable the creation by sprouting and growing of these entities as said in the line </w:t>
      </w:r>
      <w:proofErr w:type="spellStart"/>
      <w:r w:rsidR="004126BF">
        <w:rPr>
          <w:rFonts w:ascii="Arial" w:hAnsi="Arial" w:cs="Arial"/>
          <w:b/>
          <w:i/>
          <w:sz w:val="20"/>
          <w:szCs w:val="24"/>
        </w:rPr>
        <w:t>thEna</w:t>
      </w:r>
      <w:proofErr w:type="spellEnd"/>
      <w:r w:rsidR="004126BF">
        <w:rPr>
          <w:rFonts w:ascii="Arial" w:hAnsi="Arial" w:cs="Arial"/>
          <w:b/>
          <w:i/>
          <w:sz w:val="20"/>
          <w:szCs w:val="24"/>
        </w:rPr>
        <w:t xml:space="preserve"> </w:t>
      </w:r>
      <w:proofErr w:type="spellStart"/>
      <w:r w:rsidR="004126BF">
        <w:rPr>
          <w:rFonts w:ascii="Arial" w:hAnsi="Arial" w:cs="Arial"/>
          <w:b/>
          <w:i/>
          <w:sz w:val="20"/>
          <w:szCs w:val="24"/>
        </w:rPr>
        <w:t>vinA</w:t>
      </w:r>
      <w:proofErr w:type="spellEnd"/>
      <w:r w:rsidR="004126BF">
        <w:rPr>
          <w:rFonts w:ascii="Arial" w:hAnsi="Arial" w:cs="Arial"/>
          <w:b/>
          <w:i/>
          <w:sz w:val="20"/>
          <w:szCs w:val="24"/>
        </w:rPr>
        <w:t xml:space="preserve"> </w:t>
      </w:r>
      <w:proofErr w:type="spellStart"/>
      <w:r w:rsidR="004126BF">
        <w:rPr>
          <w:rFonts w:ascii="Arial" w:hAnsi="Arial" w:cs="Arial"/>
          <w:b/>
          <w:i/>
          <w:sz w:val="20"/>
          <w:szCs w:val="24"/>
        </w:rPr>
        <w:t>thRiNamapi</w:t>
      </w:r>
      <w:proofErr w:type="spellEnd"/>
      <w:r w:rsidR="004126BF">
        <w:rPr>
          <w:rFonts w:ascii="Arial" w:hAnsi="Arial" w:cs="Arial"/>
          <w:b/>
          <w:i/>
          <w:sz w:val="20"/>
          <w:szCs w:val="24"/>
        </w:rPr>
        <w:t xml:space="preserve"> </w:t>
      </w:r>
      <w:proofErr w:type="spellStart"/>
      <w:r w:rsidR="004126BF">
        <w:rPr>
          <w:rFonts w:ascii="Arial" w:hAnsi="Arial" w:cs="Arial"/>
          <w:b/>
          <w:i/>
          <w:sz w:val="20"/>
          <w:szCs w:val="24"/>
        </w:rPr>
        <w:t>na</w:t>
      </w:r>
      <w:proofErr w:type="spellEnd"/>
      <w:r w:rsidR="004126BF">
        <w:rPr>
          <w:rFonts w:ascii="Arial" w:hAnsi="Arial" w:cs="Arial"/>
          <w:b/>
          <w:i/>
          <w:sz w:val="20"/>
          <w:szCs w:val="24"/>
        </w:rPr>
        <w:t xml:space="preserve"> </w:t>
      </w:r>
      <w:proofErr w:type="spellStart"/>
      <w:r w:rsidR="004126BF">
        <w:rPr>
          <w:rFonts w:ascii="Arial" w:hAnsi="Arial" w:cs="Arial"/>
          <w:b/>
          <w:i/>
          <w:sz w:val="20"/>
          <w:szCs w:val="24"/>
        </w:rPr>
        <w:t>chalathi</w:t>
      </w:r>
      <w:proofErr w:type="spellEnd"/>
      <w:r w:rsidR="004126BF">
        <w:rPr>
          <w:rFonts w:ascii="Arial" w:hAnsi="Arial" w:cs="Arial"/>
          <w:b/>
          <w:i/>
          <w:sz w:val="20"/>
          <w:szCs w:val="24"/>
        </w:rPr>
        <w:t>.</w:t>
      </w:r>
      <w:r w:rsidR="004126BF">
        <w:rPr>
          <w:rFonts w:ascii="Arial" w:hAnsi="Arial" w:cs="Arial"/>
          <w:sz w:val="20"/>
          <w:szCs w:val="24"/>
        </w:rPr>
        <w:t xml:space="preserve"> </w:t>
      </w:r>
      <w:r w:rsidR="00CA1176">
        <w:rPr>
          <w:rFonts w:ascii="Arial" w:hAnsi="Arial" w:cs="Arial"/>
          <w:sz w:val="20"/>
          <w:szCs w:val="24"/>
        </w:rPr>
        <w:t xml:space="preserve"> It is to be noted that since He is the soul and controller every action and result, He is the cause of all these. </w:t>
      </w:r>
    </w:p>
    <w:p w14:paraId="04A5C4C7" w14:textId="77777777" w:rsidR="0020748F" w:rsidRDefault="00CA1176" w:rsidP="0020748F">
      <w:pPr>
        <w:ind w:firstLine="698"/>
        <w:jc w:val="both"/>
        <w:rPr>
          <w:rFonts w:ascii="Arial" w:hAnsi="Arial" w:cs="Arial"/>
          <w:sz w:val="20"/>
          <w:szCs w:val="24"/>
        </w:rPr>
      </w:pPr>
      <w:r>
        <w:rPr>
          <w:rFonts w:ascii="Arial" w:hAnsi="Arial" w:cs="Arial"/>
          <w:sz w:val="20"/>
          <w:szCs w:val="24"/>
        </w:rPr>
        <w:t xml:space="preserve">While there exists this possibility of this plausible and straight meaning being given, Sri </w:t>
      </w:r>
      <w:proofErr w:type="spellStart"/>
      <w:r>
        <w:rPr>
          <w:rFonts w:ascii="Arial" w:hAnsi="Arial" w:cs="Arial"/>
          <w:sz w:val="20"/>
          <w:szCs w:val="24"/>
        </w:rPr>
        <w:t>S’ankara</w:t>
      </w:r>
      <w:proofErr w:type="spellEnd"/>
      <w:r>
        <w:rPr>
          <w:rFonts w:ascii="Arial" w:hAnsi="Arial" w:cs="Arial"/>
          <w:sz w:val="20"/>
          <w:szCs w:val="24"/>
        </w:rPr>
        <w:t xml:space="preserve"> </w:t>
      </w:r>
      <w:proofErr w:type="spellStart"/>
      <w:r>
        <w:rPr>
          <w:rFonts w:ascii="Arial" w:hAnsi="Arial" w:cs="Arial"/>
          <w:sz w:val="20"/>
          <w:szCs w:val="24"/>
        </w:rPr>
        <w:t>BhagavathpAda</w:t>
      </w:r>
      <w:proofErr w:type="spellEnd"/>
      <w:r>
        <w:rPr>
          <w:rFonts w:ascii="Arial" w:hAnsi="Arial" w:cs="Arial"/>
          <w:sz w:val="20"/>
          <w:szCs w:val="24"/>
        </w:rPr>
        <w:t xml:space="preserve"> gave a very complicated note on this Mantra. It runs as below –</w:t>
      </w:r>
    </w:p>
    <w:p w14:paraId="667AAA42" w14:textId="77777777" w:rsidR="00CA1176" w:rsidRDefault="00CA1176" w:rsidP="00F80C60">
      <w:pPr>
        <w:jc w:val="both"/>
        <w:rPr>
          <w:rFonts w:ascii="Arial" w:hAnsi="Arial" w:cs="Arial"/>
          <w:sz w:val="20"/>
          <w:szCs w:val="24"/>
        </w:rPr>
      </w:pPr>
      <w:proofErr w:type="spellStart"/>
      <w:r>
        <w:rPr>
          <w:rFonts w:ascii="Arial" w:hAnsi="Arial" w:cs="Arial"/>
          <w:b/>
          <w:i/>
          <w:sz w:val="20"/>
          <w:szCs w:val="24"/>
        </w:rPr>
        <w:t>antharAthmA</w:t>
      </w:r>
      <w:proofErr w:type="spellEnd"/>
      <w:r>
        <w:rPr>
          <w:rFonts w:ascii="Arial" w:hAnsi="Arial" w:cs="Arial"/>
          <w:b/>
          <w:i/>
          <w:sz w:val="20"/>
          <w:szCs w:val="24"/>
        </w:rPr>
        <w:t xml:space="preserve"> – lingam </w:t>
      </w:r>
      <w:proofErr w:type="spellStart"/>
      <w:r>
        <w:rPr>
          <w:rFonts w:ascii="Arial" w:hAnsi="Arial" w:cs="Arial"/>
          <w:b/>
          <w:i/>
          <w:sz w:val="20"/>
          <w:szCs w:val="24"/>
        </w:rPr>
        <w:t>sUkshmam</w:t>
      </w:r>
      <w:proofErr w:type="spellEnd"/>
      <w:r>
        <w:rPr>
          <w:rFonts w:ascii="Arial" w:hAnsi="Arial" w:cs="Arial"/>
          <w:b/>
          <w:i/>
          <w:sz w:val="20"/>
          <w:szCs w:val="24"/>
        </w:rPr>
        <w:t xml:space="preserve"> </w:t>
      </w:r>
      <w:proofErr w:type="spellStart"/>
      <w:r w:rsidR="00FC5FBE">
        <w:rPr>
          <w:rFonts w:ascii="Arial" w:hAnsi="Arial" w:cs="Arial"/>
          <w:b/>
          <w:i/>
          <w:sz w:val="20"/>
          <w:szCs w:val="24"/>
        </w:rPr>
        <w:t>s'areeram</w:t>
      </w:r>
      <w:proofErr w:type="spellEnd"/>
      <w:r>
        <w:rPr>
          <w:rFonts w:ascii="Arial" w:hAnsi="Arial" w:cs="Arial"/>
          <w:b/>
          <w:i/>
          <w:sz w:val="20"/>
          <w:szCs w:val="24"/>
        </w:rPr>
        <w:t xml:space="preserve"> – </w:t>
      </w:r>
      <w:proofErr w:type="spellStart"/>
      <w:r>
        <w:rPr>
          <w:rFonts w:ascii="Arial" w:hAnsi="Arial" w:cs="Arial"/>
          <w:b/>
          <w:i/>
          <w:sz w:val="20"/>
          <w:szCs w:val="24"/>
        </w:rPr>
        <w:t>thaddhi</w:t>
      </w:r>
      <w:proofErr w:type="spellEnd"/>
      <w:r>
        <w:rPr>
          <w:rFonts w:ascii="Arial" w:hAnsi="Arial" w:cs="Arial"/>
          <w:b/>
          <w:i/>
          <w:sz w:val="20"/>
          <w:szCs w:val="24"/>
        </w:rPr>
        <w:t xml:space="preserve"> </w:t>
      </w:r>
      <w:proofErr w:type="spellStart"/>
      <w:r>
        <w:rPr>
          <w:rFonts w:ascii="Arial" w:hAnsi="Arial" w:cs="Arial"/>
          <w:b/>
          <w:i/>
          <w:sz w:val="20"/>
          <w:szCs w:val="24"/>
        </w:rPr>
        <w:t>antharALe</w:t>
      </w:r>
      <w:proofErr w:type="spellEnd"/>
      <w:r>
        <w:rPr>
          <w:rFonts w:ascii="Arial" w:hAnsi="Arial" w:cs="Arial"/>
          <w:b/>
          <w:i/>
          <w:sz w:val="20"/>
          <w:szCs w:val="24"/>
        </w:rPr>
        <w:t xml:space="preserve"> </w:t>
      </w:r>
      <w:proofErr w:type="spellStart"/>
      <w:r>
        <w:rPr>
          <w:rFonts w:ascii="Arial" w:hAnsi="Arial" w:cs="Arial"/>
          <w:b/>
          <w:i/>
          <w:sz w:val="20"/>
          <w:szCs w:val="24"/>
        </w:rPr>
        <w:t>s’areerasya</w:t>
      </w:r>
      <w:proofErr w:type="spellEnd"/>
      <w:r>
        <w:rPr>
          <w:rFonts w:ascii="Arial" w:hAnsi="Arial" w:cs="Arial"/>
          <w:b/>
          <w:i/>
          <w:sz w:val="20"/>
          <w:szCs w:val="24"/>
        </w:rPr>
        <w:t xml:space="preserve"> </w:t>
      </w:r>
      <w:proofErr w:type="spellStart"/>
      <w:r>
        <w:rPr>
          <w:rFonts w:ascii="Arial" w:hAnsi="Arial" w:cs="Arial"/>
          <w:b/>
          <w:i/>
          <w:sz w:val="20"/>
          <w:szCs w:val="24"/>
        </w:rPr>
        <w:t>athmana</w:t>
      </w:r>
      <w:proofErr w:type="spellEnd"/>
      <w:r w:rsidR="00F80C60">
        <w:rPr>
          <w:rFonts w:ascii="Arial" w:hAnsi="Arial" w:cs="Arial"/>
          <w:b/>
          <w:i/>
          <w:sz w:val="20"/>
          <w:szCs w:val="24"/>
        </w:rPr>
        <w:t xml:space="preserve"> </w:t>
      </w:r>
      <w:proofErr w:type="spellStart"/>
      <w:r>
        <w:rPr>
          <w:rFonts w:ascii="Arial" w:hAnsi="Arial" w:cs="Arial"/>
          <w:b/>
          <w:i/>
          <w:sz w:val="20"/>
          <w:szCs w:val="24"/>
        </w:rPr>
        <w:t>s’cha</w:t>
      </w:r>
      <w:proofErr w:type="spellEnd"/>
      <w:r>
        <w:rPr>
          <w:rFonts w:ascii="Arial" w:hAnsi="Arial" w:cs="Arial"/>
          <w:b/>
          <w:i/>
          <w:sz w:val="20"/>
          <w:szCs w:val="24"/>
        </w:rPr>
        <w:t xml:space="preserve"> </w:t>
      </w:r>
      <w:proofErr w:type="spellStart"/>
      <w:r>
        <w:rPr>
          <w:rFonts w:ascii="Arial" w:hAnsi="Arial" w:cs="Arial"/>
          <w:b/>
          <w:i/>
          <w:sz w:val="20"/>
          <w:szCs w:val="24"/>
        </w:rPr>
        <w:t>aathmaa</w:t>
      </w:r>
      <w:proofErr w:type="spellEnd"/>
      <w:r>
        <w:rPr>
          <w:rFonts w:ascii="Arial" w:hAnsi="Arial" w:cs="Arial"/>
          <w:b/>
          <w:i/>
          <w:sz w:val="20"/>
          <w:szCs w:val="24"/>
        </w:rPr>
        <w:t xml:space="preserve"> </w:t>
      </w:r>
      <w:proofErr w:type="spellStart"/>
      <w:r>
        <w:rPr>
          <w:rFonts w:ascii="Arial" w:hAnsi="Arial" w:cs="Arial"/>
          <w:b/>
          <w:i/>
          <w:sz w:val="20"/>
          <w:szCs w:val="24"/>
        </w:rPr>
        <w:t>varthatha</w:t>
      </w:r>
      <w:proofErr w:type="spellEnd"/>
      <w:r>
        <w:rPr>
          <w:rFonts w:ascii="Arial" w:hAnsi="Arial" w:cs="Arial"/>
          <w:b/>
          <w:i/>
          <w:sz w:val="20"/>
          <w:szCs w:val="24"/>
        </w:rPr>
        <w:t xml:space="preserve"> </w:t>
      </w:r>
      <w:proofErr w:type="spellStart"/>
      <w:r>
        <w:rPr>
          <w:rFonts w:ascii="Arial" w:hAnsi="Arial" w:cs="Arial"/>
          <w:b/>
          <w:i/>
          <w:sz w:val="20"/>
          <w:szCs w:val="24"/>
        </w:rPr>
        <w:t>ithyantharAthmA</w:t>
      </w:r>
      <w:proofErr w:type="spellEnd"/>
      <w:r>
        <w:rPr>
          <w:rFonts w:ascii="Arial" w:hAnsi="Arial" w:cs="Arial"/>
          <w:b/>
          <w:i/>
          <w:sz w:val="20"/>
          <w:szCs w:val="24"/>
        </w:rPr>
        <w:t xml:space="preserve">. </w:t>
      </w:r>
      <w:r>
        <w:rPr>
          <w:rFonts w:ascii="Arial" w:hAnsi="Arial" w:cs="Arial"/>
          <w:sz w:val="20"/>
          <w:szCs w:val="24"/>
        </w:rPr>
        <w:t xml:space="preserve">The meaning is given – </w:t>
      </w:r>
      <w:proofErr w:type="spellStart"/>
      <w:r>
        <w:rPr>
          <w:rFonts w:ascii="Arial" w:hAnsi="Arial" w:cs="Arial"/>
          <w:sz w:val="20"/>
          <w:szCs w:val="24"/>
        </w:rPr>
        <w:t>antharAthmA</w:t>
      </w:r>
      <w:proofErr w:type="spellEnd"/>
      <w:r>
        <w:rPr>
          <w:rFonts w:ascii="Arial" w:hAnsi="Arial" w:cs="Arial"/>
          <w:sz w:val="20"/>
          <w:szCs w:val="24"/>
        </w:rPr>
        <w:t xml:space="preserve"> means the subtle body. </w:t>
      </w:r>
      <w:proofErr w:type="spellStart"/>
      <w:r w:rsidR="00FC5FBE">
        <w:rPr>
          <w:rFonts w:ascii="Arial" w:hAnsi="Arial" w:cs="Arial"/>
          <w:sz w:val="20"/>
          <w:szCs w:val="24"/>
        </w:rPr>
        <w:t>antharAthmA</w:t>
      </w:r>
      <w:proofErr w:type="spellEnd"/>
      <w:r>
        <w:rPr>
          <w:rFonts w:ascii="Arial" w:hAnsi="Arial" w:cs="Arial"/>
          <w:sz w:val="20"/>
          <w:szCs w:val="24"/>
        </w:rPr>
        <w:t xml:space="preserve"> – the one which is placed between the body and the soul. </w:t>
      </w:r>
      <w:proofErr w:type="gramStart"/>
      <w:r>
        <w:rPr>
          <w:rFonts w:ascii="Arial" w:hAnsi="Arial" w:cs="Arial"/>
          <w:sz w:val="20"/>
          <w:szCs w:val="24"/>
        </w:rPr>
        <w:t>Thus</w:t>
      </w:r>
      <w:proofErr w:type="gramEnd"/>
      <w:r>
        <w:rPr>
          <w:rFonts w:ascii="Arial" w:hAnsi="Arial" w:cs="Arial"/>
          <w:sz w:val="20"/>
          <w:szCs w:val="24"/>
        </w:rPr>
        <w:t xml:space="preserve"> his explanation for the word </w:t>
      </w:r>
      <w:proofErr w:type="spellStart"/>
      <w:r>
        <w:rPr>
          <w:rFonts w:ascii="Arial" w:hAnsi="Arial" w:cs="Arial"/>
          <w:sz w:val="20"/>
          <w:szCs w:val="24"/>
        </w:rPr>
        <w:t>antharAthmA</w:t>
      </w:r>
      <w:proofErr w:type="spellEnd"/>
      <w:r>
        <w:rPr>
          <w:rFonts w:ascii="Arial" w:hAnsi="Arial" w:cs="Arial"/>
          <w:sz w:val="20"/>
          <w:szCs w:val="24"/>
        </w:rPr>
        <w:t xml:space="preserve"> </w:t>
      </w:r>
      <w:r w:rsidR="00F80C60">
        <w:rPr>
          <w:rFonts w:ascii="Arial" w:hAnsi="Arial" w:cs="Arial"/>
          <w:sz w:val="20"/>
          <w:szCs w:val="24"/>
        </w:rPr>
        <w:t xml:space="preserve">is quite complicated and is an indirect one.  He further explains that this subtle body is surrounded by the gross entities made from the five basic elements viz. the </w:t>
      </w:r>
      <w:proofErr w:type="spellStart"/>
      <w:r w:rsidR="00FC5FBE">
        <w:rPr>
          <w:rFonts w:ascii="Arial" w:hAnsi="Arial" w:cs="Arial"/>
          <w:sz w:val="20"/>
          <w:szCs w:val="24"/>
        </w:rPr>
        <w:t>pancha</w:t>
      </w:r>
      <w:proofErr w:type="spellEnd"/>
      <w:r w:rsidR="00FC5FBE">
        <w:rPr>
          <w:rFonts w:ascii="Arial" w:hAnsi="Arial" w:cs="Arial"/>
          <w:sz w:val="20"/>
          <w:szCs w:val="24"/>
        </w:rPr>
        <w:t xml:space="preserve"> </w:t>
      </w:r>
      <w:proofErr w:type="spellStart"/>
      <w:r w:rsidR="00FC5FBE">
        <w:rPr>
          <w:rFonts w:ascii="Arial" w:hAnsi="Arial" w:cs="Arial"/>
          <w:sz w:val="20"/>
          <w:szCs w:val="24"/>
        </w:rPr>
        <w:t>bhUthas</w:t>
      </w:r>
      <w:proofErr w:type="spellEnd"/>
      <w:r w:rsidR="00F80C60">
        <w:rPr>
          <w:rFonts w:ascii="Arial" w:hAnsi="Arial" w:cs="Arial"/>
          <w:sz w:val="20"/>
          <w:szCs w:val="24"/>
        </w:rPr>
        <w:t>. The reader can easily understand the complicity as well as the impropriety of this explanation.</w:t>
      </w:r>
    </w:p>
    <w:p w14:paraId="0AE28703" w14:textId="77777777" w:rsidR="00F80C60" w:rsidRDefault="00F80C60" w:rsidP="00F80C60">
      <w:pPr>
        <w:jc w:val="both"/>
        <w:rPr>
          <w:rFonts w:ascii="Arial" w:hAnsi="Arial" w:cs="Arial"/>
          <w:sz w:val="20"/>
          <w:szCs w:val="24"/>
        </w:rPr>
      </w:pPr>
    </w:p>
    <w:p w14:paraId="2F623A2F" w14:textId="77777777" w:rsidR="00EA5591" w:rsidRPr="00CD0B20" w:rsidRDefault="00EA5591" w:rsidP="00EA5591">
      <w:pPr>
        <w:tabs>
          <w:tab w:val="left" w:pos="2880"/>
          <w:tab w:val="left" w:pos="3600"/>
          <w:tab w:val="left" w:pos="4500"/>
        </w:tabs>
        <w:spacing w:line="276" w:lineRule="auto"/>
        <w:ind w:left="0" w:firstLine="720"/>
        <w:jc w:val="both"/>
        <w:rPr>
          <w:rFonts w:eastAsia="MS Mincho" w:cs="MS Mincho"/>
          <w:b/>
          <w:i/>
          <w:iCs/>
          <w:sz w:val="24"/>
          <w:szCs w:val="24"/>
        </w:rPr>
      </w:pPr>
      <w:r w:rsidRPr="00CD0B20">
        <w:rPr>
          <w:rFonts w:eastAsia="MS Mincho" w:cs="MS Mincho"/>
          <w:b/>
          <w:i/>
          <w:iCs/>
          <w:sz w:val="24"/>
          <w:szCs w:val="24"/>
        </w:rPr>
        <w:t>To continue</w:t>
      </w:r>
    </w:p>
    <w:p w14:paraId="665EEA79" w14:textId="77777777" w:rsidR="00EA5591" w:rsidRPr="00D14F37" w:rsidRDefault="00EA5591" w:rsidP="00EA5591">
      <w:pPr>
        <w:tabs>
          <w:tab w:val="left" w:pos="2880"/>
          <w:tab w:val="left" w:pos="3600"/>
          <w:tab w:val="left" w:pos="4500"/>
        </w:tabs>
        <w:spacing w:line="276" w:lineRule="auto"/>
        <w:ind w:left="0" w:firstLine="720"/>
        <w:jc w:val="both"/>
        <w:rPr>
          <w:rFonts w:eastAsia="MS Mincho" w:cs="MS Mincho"/>
          <w:bCs/>
          <w:sz w:val="24"/>
          <w:szCs w:val="24"/>
        </w:rPr>
      </w:pPr>
      <w:r>
        <w:rPr>
          <w:rFonts w:eastAsia="MS Mincho" w:cs="MS Mincho"/>
          <w:bCs/>
          <w:sz w:val="24"/>
          <w:szCs w:val="24"/>
        </w:rPr>
        <w:t>In the next posting, we shall continue with the 10</w:t>
      </w:r>
      <w:r w:rsidRPr="007548D2">
        <w:rPr>
          <w:rFonts w:eastAsia="MS Mincho" w:cs="MS Mincho"/>
          <w:bCs/>
          <w:sz w:val="24"/>
          <w:szCs w:val="24"/>
          <w:vertAlign w:val="superscript"/>
        </w:rPr>
        <w:t>th</w:t>
      </w:r>
      <w:r>
        <w:rPr>
          <w:rFonts w:eastAsia="MS Mincho" w:cs="MS Mincho"/>
          <w:bCs/>
          <w:sz w:val="24"/>
          <w:szCs w:val="24"/>
        </w:rPr>
        <w:t xml:space="preserve"> and last Mantra of the third part of the Upanishad.</w:t>
      </w:r>
    </w:p>
    <w:p w14:paraId="62561625" w14:textId="77777777" w:rsidR="00EA5591" w:rsidRPr="00035135" w:rsidRDefault="00EA5591" w:rsidP="00EA5591">
      <w:pPr>
        <w:tabs>
          <w:tab w:val="left" w:pos="2880"/>
          <w:tab w:val="left" w:pos="3600"/>
          <w:tab w:val="left" w:pos="4500"/>
        </w:tabs>
        <w:spacing w:line="276" w:lineRule="auto"/>
        <w:ind w:left="0" w:firstLine="720"/>
        <w:jc w:val="both"/>
        <w:rPr>
          <w:bCs/>
          <w:sz w:val="24"/>
          <w:szCs w:val="24"/>
          <w:lang w:val="de-DE"/>
        </w:rPr>
      </w:pPr>
      <w:r w:rsidRPr="00035135">
        <w:rPr>
          <w:rFonts w:eastAsia="MS Mincho" w:cs="MS Mincho"/>
          <w:bCs/>
          <w:sz w:val="24"/>
          <w:szCs w:val="24"/>
          <w:lang w:val="de-DE"/>
        </w:rPr>
        <w:t>Da</w:t>
      </w:r>
      <w:r w:rsidRPr="00035135">
        <w:rPr>
          <w:bCs/>
          <w:sz w:val="24"/>
          <w:szCs w:val="24"/>
          <w:lang w:val="de-DE"/>
        </w:rPr>
        <w:t>soham,</w:t>
      </w:r>
    </w:p>
    <w:p w14:paraId="1B9C82C1" w14:textId="77777777" w:rsidR="00EA5591" w:rsidRPr="00F57E29" w:rsidRDefault="00EA5591" w:rsidP="00EA5591">
      <w:pPr>
        <w:tabs>
          <w:tab w:val="left" w:pos="3600"/>
          <w:tab w:val="left" w:pos="3960"/>
          <w:tab w:val="left" w:pos="4500"/>
        </w:tabs>
        <w:spacing w:line="276" w:lineRule="auto"/>
        <w:ind w:left="0" w:firstLine="720"/>
        <w:jc w:val="both"/>
        <w:rPr>
          <w:bCs/>
          <w:sz w:val="24"/>
          <w:szCs w:val="24"/>
          <w:lang w:val="de-DE"/>
        </w:rPr>
      </w:pPr>
      <w:r w:rsidRPr="00F57E29">
        <w:rPr>
          <w:bCs/>
          <w:sz w:val="24"/>
          <w:szCs w:val="24"/>
          <w:lang w:val="de-DE"/>
        </w:rPr>
        <w:t xml:space="preserve">Adiyen </w:t>
      </w:r>
    </w:p>
    <w:p w14:paraId="5E50DC82" w14:textId="77777777" w:rsidR="00EA5591" w:rsidRPr="00F57E29" w:rsidRDefault="00EA5591" w:rsidP="00EA5591">
      <w:pPr>
        <w:tabs>
          <w:tab w:val="left" w:pos="3600"/>
          <w:tab w:val="left" w:pos="3960"/>
          <w:tab w:val="left" w:pos="4500"/>
        </w:tabs>
        <w:spacing w:line="276" w:lineRule="auto"/>
        <w:ind w:left="0" w:firstLine="720"/>
        <w:jc w:val="both"/>
        <w:rPr>
          <w:bCs/>
          <w:sz w:val="24"/>
          <w:szCs w:val="24"/>
          <w:lang w:val="de-DE"/>
        </w:rPr>
      </w:pPr>
      <w:r>
        <w:rPr>
          <w:bCs/>
          <w:sz w:val="24"/>
          <w:szCs w:val="24"/>
          <w:lang w:val="de-DE"/>
        </w:rPr>
        <w:t xml:space="preserve">Srinivasa </w:t>
      </w:r>
      <w:r w:rsidR="000119FB">
        <w:rPr>
          <w:bCs/>
          <w:sz w:val="24"/>
          <w:szCs w:val="24"/>
          <w:lang w:val="de-DE"/>
        </w:rPr>
        <w:t>RAmAnuja</w:t>
      </w:r>
      <w:r>
        <w:rPr>
          <w:bCs/>
          <w:sz w:val="24"/>
          <w:szCs w:val="24"/>
          <w:lang w:val="de-DE"/>
        </w:rPr>
        <w:t xml:space="preserve"> DA</w:t>
      </w:r>
      <w:r w:rsidRPr="00F57E29">
        <w:rPr>
          <w:bCs/>
          <w:sz w:val="24"/>
          <w:szCs w:val="24"/>
          <w:lang w:val="de-DE"/>
        </w:rPr>
        <w:t>san</w:t>
      </w:r>
    </w:p>
    <w:p w14:paraId="5F28627B" w14:textId="77777777" w:rsidR="00EA5591" w:rsidRPr="00845806" w:rsidRDefault="00EA5591" w:rsidP="00EA5591">
      <w:pPr>
        <w:tabs>
          <w:tab w:val="left" w:pos="2880"/>
          <w:tab w:val="left" w:pos="3600"/>
          <w:tab w:val="left" w:pos="4500"/>
        </w:tabs>
        <w:spacing w:line="276" w:lineRule="auto"/>
        <w:ind w:left="0" w:firstLine="720"/>
        <w:jc w:val="both"/>
        <w:rPr>
          <w:rFonts w:eastAsia="MS Mincho" w:cs="MS Mincho"/>
          <w:bCs/>
          <w:sz w:val="24"/>
          <w:szCs w:val="24"/>
          <w:lang w:val="de-DE"/>
        </w:rPr>
      </w:pPr>
    </w:p>
    <w:p w14:paraId="2B57012B" w14:textId="77777777" w:rsidR="00EA5591" w:rsidRPr="002642EF" w:rsidRDefault="00EA5591" w:rsidP="00EA5591">
      <w:pPr>
        <w:tabs>
          <w:tab w:val="left" w:pos="2880"/>
          <w:tab w:val="left" w:pos="3600"/>
          <w:tab w:val="left" w:pos="4500"/>
        </w:tabs>
        <w:spacing w:line="276" w:lineRule="auto"/>
        <w:ind w:left="0" w:firstLine="720"/>
        <w:jc w:val="both"/>
        <w:rPr>
          <w:rFonts w:ascii="Arial" w:eastAsia="MS Mincho" w:hAnsi="Arial" w:cs="Arial"/>
          <w:bCs/>
          <w:sz w:val="24"/>
          <w:szCs w:val="24"/>
          <w:lang w:val="de-DE"/>
        </w:rPr>
      </w:pPr>
    </w:p>
    <w:p w14:paraId="43D4AB75" w14:textId="77777777" w:rsidR="00EA5591" w:rsidRPr="002642EF" w:rsidRDefault="00EA5591" w:rsidP="00EA5591">
      <w:pPr>
        <w:tabs>
          <w:tab w:val="left" w:pos="3600"/>
          <w:tab w:val="left" w:pos="3960"/>
          <w:tab w:val="left" w:pos="4500"/>
        </w:tabs>
        <w:spacing w:line="276" w:lineRule="auto"/>
        <w:ind w:left="90" w:firstLine="720"/>
        <w:jc w:val="both"/>
        <w:rPr>
          <w:rFonts w:ascii="Arial" w:hAnsi="Arial" w:cs="Arial"/>
          <w:b/>
          <w:i/>
          <w:iCs/>
          <w:sz w:val="28"/>
          <w:szCs w:val="28"/>
          <w:u w:val="single"/>
          <w:lang w:val="de-DE"/>
        </w:rPr>
      </w:pPr>
      <w:r w:rsidRPr="002642EF">
        <w:rPr>
          <w:rFonts w:ascii="Arial" w:hAnsi="Arial" w:cs="Arial"/>
          <w:b/>
          <w:i/>
          <w:iCs/>
          <w:sz w:val="28"/>
          <w:szCs w:val="28"/>
          <w:u w:val="single"/>
          <w:lang w:val="de-DE"/>
        </w:rPr>
        <w:lastRenderedPageBreak/>
        <w:t>Mundakopanishad-43</w:t>
      </w:r>
    </w:p>
    <w:p w14:paraId="50C2835E" w14:textId="77777777" w:rsidR="00EA5591" w:rsidRPr="002642EF" w:rsidRDefault="00EA5591" w:rsidP="00EA5591">
      <w:pPr>
        <w:tabs>
          <w:tab w:val="left" w:pos="3600"/>
          <w:tab w:val="left" w:pos="3960"/>
        </w:tabs>
        <w:spacing w:line="360" w:lineRule="auto"/>
        <w:ind w:left="142" w:firstLine="709"/>
        <w:jc w:val="both"/>
        <w:rPr>
          <w:rFonts w:ascii="Arial" w:eastAsia="MS Mincho" w:hAnsi="Arial" w:cs="Arial"/>
          <w:bCs/>
          <w:sz w:val="20"/>
          <w:szCs w:val="24"/>
        </w:rPr>
      </w:pPr>
      <w:r w:rsidRPr="002642EF">
        <w:rPr>
          <w:rFonts w:ascii="Arial" w:eastAsia="MS Mincho" w:hAnsi="Arial" w:cs="Arial"/>
          <w:bCs/>
          <w:sz w:val="20"/>
          <w:szCs w:val="24"/>
        </w:rPr>
        <w:t xml:space="preserve">Dear </w:t>
      </w:r>
      <w:proofErr w:type="spellStart"/>
      <w:r w:rsidR="000119FB">
        <w:rPr>
          <w:rFonts w:ascii="Arial" w:eastAsia="MS Mincho" w:hAnsi="Arial" w:cs="Arial"/>
          <w:bCs/>
          <w:sz w:val="20"/>
          <w:szCs w:val="24"/>
        </w:rPr>
        <w:t>RAmAnuja</w:t>
      </w:r>
      <w:proofErr w:type="spellEnd"/>
      <w:r w:rsidRPr="002642EF">
        <w:rPr>
          <w:rFonts w:ascii="Arial" w:eastAsia="MS Mincho" w:hAnsi="Arial" w:cs="Arial"/>
          <w:bCs/>
          <w:sz w:val="20"/>
          <w:szCs w:val="24"/>
        </w:rPr>
        <w:t xml:space="preserve"> </w:t>
      </w:r>
      <w:proofErr w:type="spellStart"/>
      <w:r w:rsidRPr="002642EF">
        <w:rPr>
          <w:rFonts w:ascii="Arial" w:eastAsia="MS Mincho" w:hAnsi="Arial" w:cs="Arial"/>
          <w:bCs/>
          <w:sz w:val="20"/>
          <w:szCs w:val="24"/>
        </w:rPr>
        <w:t>DAsas</w:t>
      </w:r>
      <w:proofErr w:type="spellEnd"/>
      <w:r w:rsidRPr="002642EF">
        <w:rPr>
          <w:rFonts w:ascii="Arial" w:eastAsia="MS Mincho" w:hAnsi="Arial" w:cs="Arial"/>
          <w:bCs/>
          <w:sz w:val="20"/>
          <w:szCs w:val="24"/>
        </w:rPr>
        <w:t xml:space="preserve"> and </w:t>
      </w:r>
      <w:proofErr w:type="spellStart"/>
      <w:r w:rsidRPr="002642EF">
        <w:rPr>
          <w:rFonts w:ascii="Arial" w:eastAsia="MS Mincho" w:hAnsi="Arial" w:cs="Arial"/>
          <w:bCs/>
          <w:sz w:val="20"/>
          <w:szCs w:val="24"/>
        </w:rPr>
        <w:t>Asthikas</w:t>
      </w:r>
      <w:proofErr w:type="spellEnd"/>
      <w:r w:rsidRPr="002642EF">
        <w:rPr>
          <w:rFonts w:ascii="Arial" w:eastAsia="MS Mincho" w:hAnsi="Arial" w:cs="Arial"/>
          <w:bCs/>
          <w:sz w:val="20"/>
          <w:szCs w:val="24"/>
        </w:rPr>
        <w:t xml:space="preserve">, </w:t>
      </w:r>
    </w:p>
    <w:p w14:paraId="51367B26" w14:textId="77777777" w:rsidR="002642EF" w:rsidRDefault="002642EF" w:rsidP="00EA5591">
      <w:pPr>
        <w:tabs>
          <w:tab w:val="left" w:pos="3600"/>
          <w:tab w:val="left" w:pos="3960"/>
        </w:tabs>
        <w:spacing w:line="360" w:lineRule="auto"/>
        <w:ind w:left="142" w:firstLine="709"/>
        <w:jc w:val="both"/>
        <w:rPr>
          <w:rFonts w:ascii="Arial" w:eastAsia="MS Mincho" w:hAnsi="Arial" w:cs="Arial"/>
          <w:bCs/>
          <w:sz w:val="20"/>
          <w:szCs w:val="24"/>
        </w:rPr>
      </w:pPr>
      <w:r w:rsidRPr="002642EF">
        <w:rPr>
          <w:rFonts w:ascii="Arial" w:eastAsia="MS Mincho" w:hAnsi="Arial" w:cs="Arial"/>
          <w:bCs/>
          <w:sz w:val="20"/>
          <w:szCs w:val="24"/>
        </w:rPr>
        <w:t xml:space="preserve">My friend </w:t>
      </w:r>
      <w:proofErr w:type="spellStart"/>
      <w:r w:rsidRPr="002642EF">
        <w:rPr>
          <w:rFonts w:ascii="Arial" w:eastAsia="MS Mincho" w:hAnsi="Arial" w:cs="Arial"/>
          <w:bCs/>
          <w:sz w:val="20"/>
          <w:szCs w:val="24"/>
        </w:rPr>
        <w:t>Sriman</w:t>
      </w:r>
      <w:proofErr w:type="spellEnd"/>
      <w:r w:rsidRPr="002642EF">
        <w:rPr>
          <w:rFonts w:ascii="Arial" w:eastAsia="MS Mincho" w:hAnsi="Arial" w:cs="Arial"/>
          <w:bCs/>
          <w:sz w:val="20"/>
          <w:szCs w:val="24"/>
        </w:rPr>
        <w:t xml:space="preserve"> </w:t>
      </w:r>
      <w:proofErr w:type="spellStart"/>
      <w:r w:rsidR="00A00A4B">
        <w:rPr>
          <w:rFonts w:ascii="Arial" w:eastAsia="MS Mincho" w:hAnsi="Arial" w:cs="Arial"/>
          <w:bCs/>
          <w:sz w:val="20"/>
          <w:szCs w:val="24"/>
        </w:rPr>
        <w:t>Prat</w:t>
      </w:r>
      <w:r w:rsidR="00A00A4B" w:rsidRPr="002642EF">
        <w:rPr>
          <w:rFonts w:ascii="Arial" w:eastAsia="MS Mincho" w:hAnsi="Arial" w:cs="Arial"/>
          <w:bCs/>
          <w:sz w:val="20"/>
          <w:szCs w:val="24"/>
        </w:rPr>
        <w:t>tipAti</w:t>
      </w:r>
      <w:proofErr w:type="spellEnd"/>
      <w:r w:rsidRPr="002642EF">
        <w:rPr>
          <w:rFonts w:ascii="Arial" w:eastAsia="MS Mincho" w:hAnsi="Arial" w:cs="Arial"/>
          <w:bCs/>
          <w:sz w:val="20"/>
          <w:szCs w:val="24"/>
        </w:rPr>
        <w:t xml:space="preserve"> Ramaiah had raised the following points </w:t>
      </w:r>
      <w:r>
        <w:rPr>
          <w:rFonts w:ascii="Arial" w:eastAsia="MS Mincho" w:hAnsi="Arial" w:cs="Arial"/>
          <w:bCs/>
          <w:sz w:val="20"/>
          <w:szCs w:val="24"/>
        </w:rPr>
        <w:t>from the 42</w:t>
      </w:r>
      <w:r w:rsidRPr="002642EF">
        <w:rPr>
          <w:rFonts w:ascii="Arial" w:eastAsia="MS Mincho" w:hAnsi="Arial" w:cs="Arial"/>
          <w:bCs/>
          <w:sz w:val="20"/>
          <w:szCs w:val="24"/>
          <w:vertAlign w:val="superscript"/>
        </w:rPr>
        <w:t>nd</w:t>
      </w:r>
      <w:r>
        <w:rPr>
          <w:rFonts w:ascii="Arial" w:eastAsia="MS Mincho" w:hAnsi="Arial" w:cs="Arial"/>
          <w:bCs/>
          <w:sz w:val="20"/>
          <w:szCs w:val="24"/>
        </w:rPr>
        <w:t xml:space="preserve"> posting </w:t>
      </w:r>
      <w:r w:rsidRPr="002642EF">
        <w:rPr>
          <w:rFonts w:ascii="Arial" w:eastAsia="MS Mincho" w:hAnsi="Arial" w:cs="Arial"/>
          <w:bCs/>
          <w:sz w:val="20"/>
          <w:szCs w:val="24"/>
        </w:rPr>
        <w:t xml:space="preserve">to be clarified. </w:t>
      </w:r>
    </w:p>
    <w:p w14:paraId="321F3E04" w14:textId="77777777" w:rsidR="00A00A4B" w:rsidRDefault="00A00A4B" w:rsidP="004C7D74">
      <w:pPr>
        <w:shd w:val="clear" w:color="auto" w:fill="FFFFFF"/>
        <w:rPr>
          <w:rFonts w:ascii="Arial" w:eastAsia="MS Mincho" w:hAnsi="Arial" w:cs="Arial"/>
          <w:bCs/>
          <w:sz w:val="20"/>
          <w:szCs w:val="24"/>
        </w:rPr>
      </w:pPr>
    </w:p>
    <w:p w14:paraId="739AF7CA" w14:textId="77777777" w:rsidR="004C7D74" w:rsidRPr="004C7D74" w:rsidRDefault="004C7D74" w:rsidP="004C7D74">
      <w:pPr>
        <w:shd w:val="clear" w:color="auto" w:fill="FFFFFF"/>
        <w:rPr>
          <w:rFonts w:ascii="Times New Roman" w:eastAsia="Times New Roman" w:hAnsi="Times New Roman" w:cs="Times New Roman"/>
          <w:color w:val="000000"/>
          <w:sz w:val="26"/>
          <w:szCs w:val="26"/>
          <w:lang w:val="en-US" w:bidi="ar-SA"/>
        </w:rPr>
      </w:pPr>
      <w:r>
        <w:rPr>
          <w:rFonts w:ascii="Arial" w:eastAsia="MS Mincho" w:hAnsi="Arial" w:cs="Arial"/>
          <w:bCs/>
          <w:sz w:val="20"/>
          <w:szCs w:val="24"/>
        </w:rPr>
        <w:t>“</w:t>
      </w:r>
      <w:r w:rsidRPr="004C7D74">
        <w:rPr>
          <w:rFonts w:ascii="Times New Roman" w:eastAsia="Times New Roman" w:hAnsi="Times New Roman" w:cs="Times New Roman"/>
          <w:color w:val="000000"/>
          <w:sz w:val="26"/>
          <w:szCs w:val="26"/>
          <w:lang w:val="en-US" w:bidi="ar-SA"/>
        </w:rPr>
        <w:t>Request elaborate</w:t>
      </w:r>
    </w:p>
    <w:p w14:paraId="1B210682" w14:textId="77777777" w:rsidR="004C7D74" w:rsidRPr="004C7D74" w:rsidRDefault="004C7D74" w:rsidP="004C7D74">
      <w:pPr>
        <w:shd w:val="clear" w:color="auto" w:fill="FFFFFF"/>
        <w:spacing w:line="240" w:lineRule="auto"/>
        <w:ind w:left="0"/>
        <w:rPr>
          <w:rFonts w:ascii="Times New Roman" w:eastAsia="Times New Roman" w:hAnsi="Times New Roman" w:cs="Times New Roman"/>
          <w:color w:val="000000"/>
          <w:sz w:val="26"/>
          <w:szCs w:val="26"/>
          <w:lang w:val="en-US" w:bidi="ar-SA"/>
        </w:rPr>
      </w:pPr>
      <w:r w:rsidRPr="004C7D74">
        <w:rPr>
          <w:rFonts w:ascii="Times New Roman" w:eastAsia="Times New Roman" w:hAnsi="Times New Roman" w:cs="Times New Roman"/>
          <w:color w:val="000000"/>
          <w:sz w:val="26"/>
          <w:szCs w:val="26"/>
          <w:lang w:val="en-US" w:bidi="ar-SA"/>
        </w:rPr>
        <w:t xml:space="preserve">1. </w:t>
      </w:r>
      <w:r w:rsidR="00A00A4B" w:rsidRPr="004C7D74">
        <w:rPr>
          <w:rFonts w:ascii="Times New Roman" w:eastAsia="Times New Roman" w:hAnsi="Times New Roman" w:cs="Times New Roman"/>
          <w:color w:val="000000"/>
          <w:sz w:val="26"/>
          <w:szCs w:val="26"/>
          <w:lang w:val="en-US" w:bidi="ar-SA"/>
        </w:rPr>
        <w:t>Correlation</w:t>
      </w:r>
      <w:r w:rsidRPr="004C7D74">
        <w:rPr>
          <w:rFonts w:ascii="Times New Roman" w:eastAsia="Times New Roman" w:hAnsi="Times New Roman" w:cs="Times New Roman"/>
          <w:color w:val="000000"/>
          <w:sz w:val="26"/>
          <w:szCs w:val="26"/>
          <w:lang w:val="en-US" w:bidi="ar-SA"/>
        </w:rPr>
        <w:t xml:space="preserve"> of seven sense organs and seven flames indicating names of each.</w:t>
      </w:r>
    </w:p>
    <w:p w14:paraId="5D036218" w14:textId="77777777" w:rsidR="004C7D74" w:rsidRPr="004C7D74" w:rsidRDefault="004C7D74" w:rsidP="004C7D74">
      <w:pPr>
        <w:shd w:val="clear" w:color="auto" w:fill="FFFFFF"/>
        <w:spacing w:line="240" w:lineRule="auto"/>
        <w:ind w:left="0"/>
        <w:rPr>
          <w:rFonts w:ascii="Times New Roman" w:eastAsia="Times New Roman" w:hAnsi="Times New Roman" w:cs="Times New Roman"/>
          <w:color w:val="000000"/>
          <w:sz w:val="26"/>
          <w:szCs w:val="26"/>
          <w:lang w:val="en-US" w:bidi="ar-SA"/>
        </w:rPr>
      </w:pPr>
      <w:r w:rsidRPr="004C7D74">
        <w:rPr>
          <w:rFonts w:ascii="Times New Roman" w:eastAsia="Times New Roman" w:hAnsi="Times New Roman" w:cs="Times New Roman"/>
          <w:color w:val="000000"/>
          <w:sz w:val="26"/>
          <w:szCs w:val="26"/>
          <w:lang w:val="en-US" w:bidi="ar-SA"/>
        </w:rPr>
        <w:t xml:space="preserve">2. What is the relation of </w:t>
      </w:r>
      <w:proofErr w:type="spellStart"/>
      <w:r w:rsidRPr="004C7D74">
        <w:rPr>
          <w:rFonts w:ascii="Times New Roman" w:eastAsia="Times New Roman" w:hAnsi="Times New Roman" w:cs="Times New Roman"/>
          <w:color w:val="000000"/>
          <w:sz w:val="26"/>
          <w:szCs w:val="26"/>
          <w:lang w:val="en-US" w:bidi="ar-SA"/>
        </w:rPr>
        <w:t>Samidhas</w:t>
      </w:r>
      <w:proofErr w:type="spellEnd"/>
      <w:r w:rsidRPr="004C7D74">
        <w:rPr>
          <w:rFonts w:ascii="Times New Roman" w:eastAsia="Times New Roman" w:hAnsi="Times New Roman" w:cs="Times New Roman"/>
          <w:color w:val="000000"/>
          <w:sz w:val="26"/>
          <w:szCs w:val="26"/>
          <w:lang w:val="en-US" w:bidi="ar-SA"/>
        </w:rPr>
        <w:t xml:space="preserve"> with seven </w:t>
      </w:r>
      <w:r w:rsidR="00A00A4B" w:rsidRPr="004C7D74">
        <w:rPr>
          <w:rFonts w:ascii="Times New Roman" w:eastAsia="Times New Roman" w:hAnsi="Times New Roman" w:cs="Times New Roman"/>
          <w:color w:val="000000"/>
          <w:sz w:val="26"/>
          <w:szCs w:val="26"/>
          <w:lang w:val="en-US" w:bidi="ar-SA"/>
        </w:rPr>
        <w:t>flames?</w:t>
      </w:r>
    </w:p>
    <w:p w14:paraId="65D72DC0" w14:textId="77777777" w:rsidR="004C7D74" w:rsidRPr="004C7D74" w:rsidRDefault="00A00A4B" w:rsidP="004C7D74">
      <w:pPr>
        <w:shd w:val="clear" w:color="auto" w:fill="FFFFFF"/>
        <w:spacing w:line="240" w:lineRule="auto"/>
        <w:ind w:left="0"/>
        <w:rPr>
          <w:rFonts w:ascii="Times New Roman" w:eastAsia="Times New Roman" w:hAnsi="Times New Roman" w:cs="Times New Roman"/>
          <w:color w:val="000000"/>
          <w:sz w:val="26"/>
          <w:szCs w:val="26"/>
          <w:lang w:val="en-US" w:bidi="ar-SA"/>
        </w:rPr>
      </w:pPr>
      <w:r w:rsidRPr="004C7D74">
        <w:rPr>
          <w:rFonts w:ascii="Times New Roman" w:eastAsia="Times New Roman" w:hAnsi="Times New Roman" w:cs="Times New Roman"/>
          <w:color w:val="000000"/>
          <w:sz w:val="26"/>
          <w:szCs w:val="26"/>
          <w:lang w:val="en-US" w:bidi="ar-SA"/>
        </w:rPr>
        <w:t xml:space="preserve">3. </w:t>
      </w:r>
      <w:proofErr w:type="spellStart"/>
      <w:r w:rsidRPr="004C7D74">
        <w:rPr>
          <w:rFonts w:ascii="Times New Roman" w:eastAsia="Times New Roman" w:hAnsi="Times New Roman" w:cs="Times New Roman"/>
          <w:color w:val="000000"/>
          <w:sz w:val="26"/>
          <w:szCs w:val="26"/>
          <w:lang w:val="en-US" w:bidi="ar-SA"/>
        </w:rPr>
        <w:t>Corelation</w:t>
      </w:r>
      <w:proofErr w:type="spellEnd"/>
      <w:r w:rsidR="004C7D74" w:rsidRPr="004C7D74">
        <w:rPr>
          <w:rFonts w:ascii="Times New Roman" w:eastAsia="Times New Roman" w:hAnsi="Times New Roman" w:cs="Times New Roman"/>
          <w:color w:val="000000"/>
          <w:sz w:val="26"/>
          <w:szCs w:val="26"/>
          <w:lang w:val="en-US" w:bidi="ar-SA"/>
        </w:rPr>
        <w:t xml:space="preserve"> of seven flames and seven chakras </w:t>
      </w:r>
    </w:p>
    <w:p w14:paraId="0B030255" w14:textId="77777777" w:rsidR="004C7D74" w:rsidRPr="004C7D74" w:rsidRDefault="004C7D74" w:rsidP="004C7D74">
      <w:pPr>
        <w:shd w:val="clear" w:color="auto" w:fill="FFFFFF"/>
        <w:spacing w:line="240" w:lineRule="auto"/>
        <w:ind w:left="0"/>
        <w:rPr>
          <w:rFonts w:ascii="Times New Roman" w:eastAsia="Times New Roman" w:hAnsi="Times New Roman" w:cs="Times New Roman"/>
          <w:color w:val="000000"/>
          <w:sz w:val="26"/>
          <w:szCs w:val="26"/>
          <w:lang w:val="en-US" w:bidi="ar-SA"/>
        </w:rPr>
      </w:pPr>
      <w:r w:rsidRPr="004C7D74">
        <w:rPr>
          <w:rFonts w:ascii="Times New Roman" w:eastAsia="Times New Roman" w:hAnsi="Times New Roman" w:cs="Times New Roman"/>
          <w:color w:val="000000"/>
          <w:sz w:val="26"/>
          <w:szCs w:val="26"/>
          <w:lang w:val="en-US" w:bidi="ar-SA"/>
        </w:rPr>
        <w:t xml:space="preserve">4. </w:t>
      </w:r>
      <w:r w:rsidR="00A00A4B" w:rsidRPr="004C7D74">
        <w:rPr>
          <w:rFonts w:ascii="Times New Roman" w:eastAsia="Times New Roman" w:hAnsi="Times New Roman" w:cs="Times New Roman"/>
          <w:color w:val="000000"/>
          <w:sz w:val="26"/>
          <w:szCs w:val="26"/>
          <w:lang w:val="en-US" w:bidi="ar-SA"/>
        </w:rPr>
        <w:t>Correlation</w:t>
      </w:r>
      <w:r w:rsidRPr="004C7D74">
        <w:rPr>
          <w:rFonts w:ascii="Times New Roman" w:eastAsia="Times New Roman" w:hAnsi="Times New Roman" w:cs="Times New Roman"/>
          <w:color w:val="000000"/>
          <w:sz w:val="26"/>
          <w:szCs w:val="26"/>
          <w:lang w:val="en-US" w:bidi="ar-SA"/>
        </w:rPr>
        <w:t xml:space="preserve"> of Veda mantras recited with seven flames.</w:t>
      </w:r>
    </w:p>
    <w:p w14:paraId="0D7D39B8" w14:textId="77777777" w:rsidR="004C7D74" w:rsidRPr="004C7D74" w:rsidRDefault="004C7D74" w:rsidP="004C7D74">
      <w:pPr>
        <w:shd w:val="clear" w:color="auto" w:fill="FFFFFF"/>
        <w:spacing w:line="240" w:lineRule="auto"/>
        <w:ind w:left="0"/>
        <w:rPr>
          <w:rFonts w:ascii="Times New Roman" w:eastAsia="Times New Roman" w:hAnsi="Times New Roman" w:cs="Times New Roman"/>
          <w:color w:val="000000"/>
          <w:sz w:val="26"/>
          <w:szCs w:val="26"/>
          <w:lang w:val="en-US" w:bidi="ar-SA"/>
        </w:rPr>
      </w:pPr>
    </w:p>
    <w:p w14:paraId="181BFC39" w14:textId="77777777" w:rsidR="004C7D74" w:rsidRDefault="004C7D74" w:rsidP="004C7D74">
      <w:pPr>
        <w:shd w:val="clear" w:color="auto" w:fill="FFFFFF"/>
        <w:spacing w:line="240" w:lineRule="auto"/>
        <w:ind w:left="0"/>
        <w:rPr>
          <w:rFonts w:ascii="Times New Roman" w:eastAsia="Times New Roman" w:hAnsi="Times New Roman" w:cs="Times New Roman"/>
          <w:color w:val="000000"/>
          <w:sz w:val="26"/>
          <w:szCs w:val="26"/>
          <w:lang w:val="en-US" w:bidi="ar-SA"/>
        </w:rPr>
      </w:pPr>
      <w:r w:rsidRPr="004C7D74">
        <w:rPr>
          <w:rFonts w:ascii="Times New Roman" w:eastAsia="Times New Roman" w:hAnsi="Times New Roman" w:cs="Times New Roman"/>
          <w:color w:val="000000"/>
          <w:sz w:val="26"/>
          <w:szCs w:val="26"/>
          <w:lang w:val="en-US" w:bidi="ar-SA"/>
        </w:rPr>
        <w:t xml:space="preserve">Further </w:t>
      </w:r>
      <w:r w:rsidR="00A00A4B" w:rsidRPr="004C7D74">
        <w:rPr>
          <w:rFonts w:ascii="Times New Roman" w:eastAsia="Times New Roman" w:hAnsi="Times New Roman" w:cs="Times New Roman"/>
          <w:color w:val="000000"/>
          <w:sz w:val="26"/>
          <w:szCs w:val="26"/>
          <w:lang w:val="en-US" w:bidi="ar-SA"/>
        </w:rPr>
        <w:t>are there any geometric shapes</w:t>
      </w:r>
      <w:r w:rsidRPr="004C7D74">
        <w:rPr>
          <w:rFonts w:ascii="Times New Roman" w:eastAsia="Times New Roman" w:hAnsi="Times New Roman" w:cs="Times New Roman"/>
          <w:color w:val="000000"/>
          <w:sz w:val="26"/>
          <w:szCs w:val="26"/>
          <w:lang w:val="en-US" w:bidi="ar-SA"/>
        </w:rPr>
        <w:t xml:space="preserve"> of </w:t>
      </w:r>
      <w:r w:rsidR="00A00A4B" w:rsidRPr="004C7D74">
        <w:rPr>
          <w:rFonts w:ascii="Times New Roman" w:eastAsia="Times New Roman" w:hAnsi="Times New Roman" w:cs="Times New Roman"/>
          <w:color w:val="000000"/>
          <w:sz w:val="26"/>
          <w:szCs w:val="26"/>
          <w:lang w:val="en-US" w:bidi="ar-SA"/>
        </w:rPr>
        <w:t>seven flames</w:t>
      </w:r>
      <w:r w:rsidRPr="004C7D74">
        <w:rPr>
          <w:rFonts w:ascii="Times New Roman" w:eastAsia="Times New Roman" w:hAnsi="Times New Roman" w:cs="Times New Roman"/>
          <w:color w:val="000000"/>
          <w:sz w:val="26"/>
          <w:szCs w:val="26"/>
          <w:lang w:val="en-US" w:bidi="ar-SA"/>
        </w:rPr>
        <w:t>?</w:t>
      </w:r>
      <w:r>
        <w:rPr>
          <w:rFonts w:ascii="Times New Roman" w:eastAsia="Times New Roman" w:hAnsi="Times New Roman" w:cs="Times New Roman"/>
          <w:color w:val="000000"/>
          <w:sz w:val="26"/>
          <w:szCs w:val="26"/>
          <w:lang w:val="en-US" w:bidi="ar-SA"/>
        </w:rPr>
        <w:t>”</w:t>
      </w:r>
    </w:p>
    <w:p w14:paraId="04A7C8EA" w14:textId="77777777" w:rsidR="00A00A4B" w:rsidRDefault="00A00A4B" w:rsidP="004C7D74">
      <w:pPr>
        <w:shd w:val="clear" w:color="auto" w:fill="FFFFFF"/>
        <w:spacing w:line="240" w:lineRule="auto"/>
        <w:ind w:left="0"/>
        <w:rPr>
          <w:rFonts w:ascii="Times New Roman" w:eastAsia="Times New Roman" w:hAnsi="Times New Roman" w:cs="Times New Roman"/>
          <w:color w:val="000000"/>
          <w:sz w:val="26"/>
          <w:szCs w:val="26"/>
          <w:lang w:val="en-US" w:bidi="ar-SA"/>
        </w:rPr>
      </w:pPr>
    </w:p>
    <w:p w14:paraId="33D360F2" w14:textId="77777777" w:rsidR="004C7D74" w:rsidRDefault="004C7D74" w:rsidP="004C7D74">
      <w:pPr>
        <w:shd w:val="clear" w:color="auto" w:fill="FFFFFF"/>
        <w:spacing w:line="240" w:lineRule="auto"/>
        <w:ind w:left="0"/>
        <w:rPr>
          <w:rFonts w:ascii="Times New Roman" w:eastAsia="Times New Roman" w:hAnsi="Times New Roman" w:cs="Times New Roman"/>
          <w:color w:val="000000"/>
          <w:sz w:val="26"/>
          <w:szCs w:val="26"/>
          <w:lang w:val="en-US" w:bidi="ar-SA"/>
        </w:rPr>
      </w:pPr>
      <w:r>
        <w:rPr>
          <w:rFonts w:ascii="Times New Roman" w:eastAsia="Times New Roman" w:hAnsi="Times New Roman" w:cs="Times New Roman"/>
          <w:color w:val="000000"/>
          <w:sz w:val="26"/>
          <w:szCs w:val="26"/>
          <w:lang w:val="en-US" w:bidi="ar-SA"/>
        </w:rPr>
        <w:t xml:space="preserve">My humble clarifications are </w:t>
      </w:r>
    </w:p>
    <w:p w14:paraId="4F3AF6A2" w14:textId="77777777" w:rsidR="004C7D74" w:rsidRDefault="004C7D74" w:rsidP="004C7D74">
      <w:pPr>
        <w:pStyle w:val="ListParagraph"/>
        <w:numPr>
          <w:ilvl w:val="0"/>
          <w:numId w:val="8"/>
        </w:numPr>
        <w:shd w:val="clear" w:color="auto" w:fill="FFFFFF"/>
        <w:spacing w:line="240" w:lineRule="auto"/>
        <w:rPr>
          <w:rFonts w:ascii="Times New Roman" w:eastAsia="Times New Roman" w:hAnsi="Times New Roman" w:cs="Times New Roman"/>
          <w:color w:val="000000"/>
          <w:sz w:val="26"/>
          <w:szCs w:val="26"/>
          <w:lang w:val="en-US" w:bidi="ar-SA"/>
        </w:rPr>
      </w:pPr>
      <w:r>
        <w:rPr>
          <w:rFonts w:ascii="Times New Roman" w:eastAsia="Times New Roman" w:hAnsi="Times New Roman" w:cs="Times New Roman"/>
          <w:color w:val="000000"/>
          <w:sz w:val="26"/>
          <w:szCs w:val="26"/>
          <w:lang w:val="en-US" w:bidi="ar-SA"/>
        </w:rPr>
        <w:t xml:space="preserve">The seven sense organs on the face may be correlated with the seven flames or </w:t>
      </w:r>
      <w:proofErr w:type="spellStart"/>
      <w:r>
        <w:rPr>
          <w:rFonts w:ascii="Times New Roman" w:eastAsia="Times New Roman" w:hAnsi="Times New Roman" w:cs="Times New Roman"/>
          <w:color w:val="000000"/>
          <w:sz w:val="26"/>
          <w:szCs w:val="26"/>
          <w:lang w:val="en-US" w:bidi="ar-SA"/>
        </w:rPr>
        <w:t>JwAlas</w:t>
      </w:r>
      <w:proofErr w:type="spellEnd"/>
      <w:r>
        <w:rPr>
          <w:rFonts w:ascii="Times New Roman" w:eastAsia="Times New Roman" w:hAnsi="Times New Roman" w:cs="Times New Roman"/>
          <w:color w:val="000000"/>
          <w:sz w:val="26"/>
          <w:szCs w:val="26"/>
          <w:lang w:val="en-US" w:bidi="ar-SA"/>
        </w:rPr>
        <w:t xml:space="preserve">. The names of these </w:t>
      </w:r>
      <w:proofErr w:type="spellStart"/>
      <w:r w:rsidR="00A00A4B">
        <w:rPr>
          <w:rFonts w:ascii="Times New Roman" w:eastAsia="Times New Roman" w:hAnsi="Times New Roman" w:cs="Times New Roman"/>
          <w:color w:val="000000"/>
          <w:sz w:val="26"/>
          <w:szCs w:val="26"/>
          <w:lang w:val="en-US" w:bidi="ar-SA"/>
        </w:rPr>
        <w:t>JwAlas</w:t>
      </w:r>
      <w:proofErr w:type="spellEnd"/>
      <w:r>
        <w:rPr>
          <w:rFonts w:ascii="Times New Roman" w:eastAsia="Times New Roman" w:hAnsi="Times New Roman" w:cs="Times New Roman"/>
          <w:color w:val="000000"/>
          <w:sz w:val="26"/>
          <w:szCs w:val="26"/>
          <w:lang w:val="en-US" w:bidi="ar-SA"/>
        </w:rPr>
        <w:t xml:space="preserve"> were already given earlier in the Upanishad. Now I have included them in the write up for a ready ref.</w:t>
      </w:r>
    </w:p>
    <w:p w14:paraId="24149313" w14:textId="77777777" w:rsidR="004C7D74" w:rsidRDefault="004C7D74" w:rsidP="004C7D74">
      <w:pPr>
        <w:pStyle w:val="ListParagraph"/>
        <w:numPr>
          <w:ilvl w:val="0"/>
          <w:numId w:val="8"/>
        </w:numPr>
        <w:shd w:val="clear" w:color="auto" w:fill="FFFFFF"/>
        <w:spacing w:line="240" w:lineRule="auto"/>
        <w:rPr>
          <w:rFonts w:ascii="Times New Roman" w:eastAsia="Times New Roman" w:hAnsi="Times New Roman" w:cs="Times New Roman"/>
          <w:color w:val="000000"/>
          <w:sz w:val="26"/>
          <w:szCs w:val="26"/>
          <w:lang w:val="en-US" w:bidi="ar-SA"/>
        </w:rPr>
      </w:pPr>
      <w:r>
        <w:rPr>
          <w:rFonts w:ascii="Times New Roman" w:eastAsia="Times New Roman" w:hAnsi="Times New Roman" w:cs="Times New Roman"/>
          <w:color w:val="000000"/>
          <w:sz w:val="26"/>
          <w:szCs w:val="26"/>
          <w:lang w:val="en-US" w:bidi="ar-SA"/>
        </w:rPr>
        <w:t xml:space="preserve">There is no specific relationship with the seven </w:t>
      </w:r>
      <w:proofErr w:type="spellStart"/>
      <w:r w:rsidR="00A00A4B">
        <w:rPr>
          <w:rFonts w:ascii="Times New Roman" w:eastAsia="Times New Roman" w:hAnsi="Times New Roman" w:cs="Times New Roman"/>
          <w:color w:val="000000"/>
          <w:sz w:val="26"/>
          <w:szCs w:val="26"/>
          <w:lang w:val="en-US" w:bidi="ar-SA"/>
        </w:rPr>
        <w:t>JwAlas</w:t>
      </w:r>
      <w:proofErr w:type="spellEnd"/>
      <w:r>
        <w:rPr>
          <w:rFonts w:ascii="Times New Roman" w:eastAsia="Times New Roman" w:hAnsi="Times New Roman" w:cs="Times New Roman"/>
          <w:color w:val="000000"/>
          <w:sz w:val="26"/>
          <w:szCs w:val="26"/>
          <w:lang w:val="en-US" w:bidi="ar-SA"/>
        </w:rPr>
        <w:t>. However</w:t>
      </w:r>
      <w:r w:rsidR="00A00A4B">
        <w:rPr>
          <w:rFonts w:ascii="Times New Roman" w:eastAsia="Times New Roman" w:hAnsi="Times New Roman" w:cs="Times New Roman"/>
          <w:color w:val="000000"/>
          <w:sz w:val="26"/>
          <w:szCs w:val="26"/>
          <w:lang w:val="en-US" w:bidi="ar-SA"/>
        </w:rPr>
        <w:t>, there</w:t>
      </w:r>
      <w:r>
        <w:rPr>
          <w:rFonts w:ascii="Times New Roman" w:eastAsia="Times New Roman" w:hAnsi="Times New Roman" w:cs="Times New Roman"/>
          <w:color w:val="000000"/>
          <w:sz w:val="26"/>
          <w:szCs w:val="26"/>
          <w:lang w:val="en-US" w:bidi="ar-SA"/>
        </w:rPr>
        <w:t xml:space="preserve"> may be because of the seven types of the fuel twigs being used to kindle the sacrificial seven flames or </w:t>
      </w:r>
      <w:proofErr w:type="spellStart"/>
      <w:r>
        <w:rPr>
          <w:rFonts w:ascii="Times New Roman" w:eastAsia="Times New Roman" w:hAnsi="Times New Roman" w:cs="Times New Roman"/>
          <w:color w:val="000000"/>
          <w:sz w:val="26"/>
          <w:szCs w:val="26"/>
          <w:lang w:val="en-US" w:bidi="ar-SA"/>
        </w:rPr>
        <w:t>JwAlas</w:t>
      </w:r>
      <w:proofErr w:type="spellEnd"/>
      <w:r>
        <w:rPr>
          <w:rFonts w:ascii="Times New Roman" w:eastAsia="Times New Roman" w:hAnsi="Times New Roman" w:cs="Times New Roman"/>
          <w:color w:val="000000"/>
          <w:sz w:val="26"/>
          <w:szCs w:val="26"/>
          <w:lang w:val="en-US" w:bidi="ar-SA"/>
        </w:rPr>
        <w:t>.</w:t>
      </w:r>
    </w:p>
    <w:p w14:paraId="445AFACC" w14:textId="77777777" w:rsidR="004C7D74" w:rsidRDefault="004C7D74" w:rsidP="004C7D74">
      <w:pPr>
        <w:pStyle w:val="ListParagraph"/>
        <w:numPr>
          <w:ilvl w:val="0"/>
          <w:numId w:val="8"/>
        </w:numPr>
        <w:shd w:val="clear" w:color="auto" w:fill="FFFFFF"/>
        <w:spacing w:line="240" w:lineRule="auto"/>
        <w:rPr>
          <w:rFonts w:ascii="Times New Roman" w:eastAsia="Times New Roman" w:hAnsi="Times New Roman" w:cs="Times New Roman"/>
          <w:color w:val="000000"/>
          <w:sz w:val="26"/>
          <w:szCs w:val="26"/>
          <w:lang w:val="en-US" w:bidi="ar-SA"/>
        </w:rPr>
      </w:pPr>
      <w:r>
        <w:rPr>
          <w:rFonts w:ascii="Times New Roman" w:eastAsia="Times New Roman" w:hAnsi="Times New Roman" w:cs="Times New Roman"/>
          <w:color w:val="000000"/>
          <w:sz w:val="26"/>
          <w:szCs w:val="26"/>
          <w:lang w:val="en-US" w:bidi="ar-SA"/>
        </w:rPr>
        <w:t xml:space="preserve">The chakra theory has not been a part of the system of these Upanishad explanations. Neither Sri </w:t>
      </w:r>
      <w:proofErr w:type="spellStart"/>
      <w:r w:rsidR="00A00A4B">
        <w:rPr>
          <w:rFonts w:ascii="Times New Roman" w:eastAsia="Times New Roman" w:hAnsi="Times New Roman" w:cs="Times New Roman"/>
          <w:color w:val="000000"/>
          <w:sz w:val="26"/>
          <w:szCs w:val="26"/>
          <w:lang w:val="en-US" w:bidi="ar-SA"/>
        </w:rPr>
        <w:t>S’ankara</w:t>
      </w:r>
      <w:proofErr w:type="spellEnd"/>
      <w:r>
        <w:rPr>
          <w:rFonts w:ascii="Times New Roman" w:eastAsia="Times New Roman" w:hAnsi="Times New Roman" w:cs="Times New Roman"/>
          <w:color w:val="000000"/>
          <w:sz w:val="26"/>
          <w:szCs w:val="26"/>
          <w:lang w:val="en-US" w:bidi="ar-SA"/>
        </w:rPr>
        <w:t xml:space="preserve"> has mentioned such a correlation to the best of my knowledge. If there is any correlation, it may be explained by any learned member of the group.</w:t>
      </w:r>
    </w:p>
    <w:p w14:paraId="7154351B" w14:textId="77777777" w:rsidR="004C7D74" w:rsidRDefault="004C7D74" w:rsidP="004C7D74">
      <w:pPr>
        <w:pStyle w:val="ListParagraph"/>
        <w:numPr>
          <w:ilvl w:val="0"/>
          <w:numId w:val="8"/>
        </w:numPr>
        <w:shd w:val="clear" w:color="auto" w:fill="FFFFFF"/>
        <w:spacing w:line="240" w:lineRule="auto"/>
        <w:rPr>
          <w:rFonts w:ascii="Times New Roman" w:eastAsia="Times New Roman" w:hAnsi="Times New Roman" w:cs="Times New Roman"/>
          <w:color w:val="000000"/>
          <w:sz w:val="26"/>
          <w:szCs w:val="26"/>
          <w:lang w:val="en-US" w:bidi="ar-SA"/>
        </w:rPr>
      </w:pPr>
      <w:r>
        <w:rPr>
          <w:rFonts w:ascii="Times New Roman" w:eastAsia="Times New Roman" w:hAnsi="Times New Roman" w:cs="Times New Roman"/>
          <w:color w:val="000000"/>
          <w:sz w:val="26"/>
          <w:szCs w:val="26"/>
          <w:lang w:val="en-US" w:bidi="ar-SA"/>
        </w:rPr>
        <w:t xml:space="preserve">There does not appear to be any specific correlation with the </w:t>
      </w:r>
      <w:r w:rsidR="00A00A4B">
        <w:rPr>
          <w:rFonts w:ascii="Times New Roman" w:eastAsia="Times New Roman" w:hAnsi="Times New Roman" w:cs="Times New Roman"/>
          <w:color w:val="000000"/>
          <w:sz w:val="26"/>
          <w:szCs w:val="26"/>
          <w:lang w:val="en-US" w:bidi="ar-SA"/>
        </w:rPr>
        <w:t>Veda</w:t>
      </w:r>
      <w:r>
        <w:rPr>
          <w:rFonts w:ascii="Times New Roman" w:eastAsia="Times New Roman" w:hAnsi="Times New Roman" w:cs="Times New Roman"/>
          <w:color w:val="000000"/>
          <w:sz w:val="26"/>
          <w:szCs w:val="26"/>
          <w:lang w:val="en-US" w:bidi="ar-SA"/>
        </w:rPr>
        <w:t xml:space="preserve"> mantras and the seven flames. </w:t>
      </w:r>
      <w:r w:rsidR="00A00A4B">
        <w:rPr>
          <w:rFonts w:ascii="Times New Roman" w:eastAsia="Times New Roman" w:hAnsi="Times New Roman" w:cs="Times New Roman"/>
          <w:color w:val="000000"/>
          <w:sz w:val="26"/>
          <w:szCs w:val="26"/>
          <w:lang w:val="en-US" w:bidi="ar-SA"/>
        </w:rPr>
        <w:t xml:space="preserve">It appears that the seven flames are part of the receiving mouths and the offerings may be accepted through the respective </w:t>
      </w:r>
      <w:proofErr w:type="spellStart"/>
      <w:r w:rsidR="00A00A4B">
        <w:rPr>
          <w:rFonts w:ascii="Times New Roman" w:eastAsia="Times New Roman" w:hAnsi="Times New Roman" w:cs="Times New Roman"/>
          <w:color w:val="000000"/>
          <w:sz w:val="26"/>
          <w:szCs w:val="26"/>
          <w:lang w:val="en-US" w:bidi="ar-SA"/>
        </w:rPr>
        <w:t>JwAlas</w:t>
      </w:r>
      <w:proofErr w:type="spellEnd"/>
      <w:r w:rsidR="00A00A4B">
        <w:rPr>
          <w:rFonts w:ascii="Times New Roman" w:eastAsia="Times New Roman" w:hAnsi="Times New Roman" w:cs="Times New Roman"/>
          <w:color w:val="000000"/>
          <w:sz w:val="26"/>
          <w:szCs w:val="26"/>
          <w:lang w:val="en-US" w:bidi="ar-SA"/>
        </w:rPr>
        <w:t xml:space="preserve"> which may have specific functions like receiving the </w:t>
      </w:r>
      <w:proofErr w:type="spellStart"/>
      <w:r w:rsidR="00A00A4B">
        <w:rPr>
          <w:rFonts w:ascii="Times New Roman" w:eastAsia="Times New Roman" w:hAnsi="Times New Roman" w:cs="Times New Roman"/>
          <w:color w:val="000000"/>
          <w:sz w:val="26"/>
          <w:szCs w:val="26"/>
          <w:lang w:val="en-US" w:bidi="ar-SA"/>
        </w:rPr>
        <w:t>Ajya</w:t>
      </w:r>
      <w:proofErr w:type="spellEnd"/>
      <w:r w:rsidR="00A00A4B">
        <w:rPr>
          <w:rFonts w:ascii="Times New Roman" w:eastAsia="Times New Roman" w:hAnsi="Times New Roman" w:cs="Times New Roman"/>
          <w:color w:val="000000"/>
          <w:sz w:val="26"/>
          <w:szCs w:val="26"/>
          <w:lang w:val="en-US" w:bidi="ar-SA"/>
        </w:rPr>
        <w:t xml:space="preserve"> </w:t>
      </w:r>
      <w:proofErr w:type="spellStart"/>
      <w:r w:rsidR="00A00A4B">
        <w:rPr>
          <w:rFonts w:ascii="Times New Roman" w:eastAsia="Times New Roman" w:hAnsi="Times New Roman" w:cs="Times New Roman"/>
          <w:color w:val="000000"/>
          <w:sz w:val="26"/>
          <w:szCs w:val="26"/>
          <w:lang w:val="en-US" w:bidi="ar-SA"/>
        </w:rPr>
        <w:t>bhAga</w:t>
      </w:r>
      <w:proofErr w:type="spellEnd"/>
      <w:r w:rsidR="00A00A4B">
        <w:rPr>
          <w:rFonts w:ascii="Times New Roman" w:eastAsia="Times New Roman" w:hAnsi="Times New Roman" w:cs="Times New Roman"/>
          <w:color w:val="000000"/>
          <w:sz w:val="26"/>
          <w:szCs w:val="26"/>
          <w:lang w:val="en-US" w:bidi="ar-SA"/>
        </w:rPr>
        <w:t xml:space="preserve"> or the </w:t>
      </w:r>
      <w:proofErr w:type="spellStart"/>
      <w:r w:rsidR="00A00A4B">
        <w:rPr>
          <w:rFonts w:ascii="Times New Roman" w:eastAsia="Times New Roman" w:hAnsi="Times New Roman" w:cs="Times New Roman"/>
          <w:color w:val="000000"/>
          <w:sz w:val="26"/>
          <w:szCs w:val="26"/>
          <w:lang w:val="en-US" w:bidi="ar-SA"/>
        </w:rPr>
        <w:t>charu</w:t>
      </w:r>
      <w:proofErr w:type="spellEnd"/>
      <w:r w:rsidR="00A00A4B">
        <w:rPr>
          <w:rFonts w:ascii="Times New Roman" w:eastAsia="Times New Roman" w:hAnsi="Times New Roman" w:cs="Times New Roman"/>
          <w:color w:val="000000"/>
          <w:sz w:val="26"/>
          <w:szCs w:val="26"/>
          <w:lang w:val="en-US" w:bidi="ar-SA"/>
        </w:rPr>
        <w:t xml:space="preserve"> or the </w:t>
      </w:r>
      <w:proofErr w:type="spellStart"/>
      <w:r w:rsidR="00A00A4B">
        <w:rPr>
          <w:rFonts w:ascii="Times New Roman" w:eastAsia="Times New Roman" w:hAnsi="Times New Roman" w:cs="Times New Roman"/>
          <w:color w:val="000000"/>
          <w:sz w:val="26"/>
          <w:szCs w:val="26"/>
          <w:lang w:val="en-US" w:bidi="ar-SA"/>
        </w:rPr>
        <w:t>puroDAs’am</w:t>
      </w:r>
      <w:proofErr w:type="spellEnd"/>
      <w:r w:rsidR="00A00A4B">
        <w:rPr>
          <w:rFonts w:ascii="Times New Roman" w:eastAsia="Times New Roman" w:hAnsi="Times New Roman" w:cs="Times New Roman"/>
          <w:color w:val="000000"/>
          <w:sz w:val="26"/>
          <w:szCs w:val="26"/>
          <w:lang w:val="en-US" w:bidi="ar-SA"/>
        </w:rPr>
        <w:t xml:space="preserve"> etc. </w:t>
      </w:r>
    </w:p>
    <w:p w14:paraId="46863436" w14:textId="77777777" w:rsidR="004F2069" w:rsidRPr="004C7D74" w:rsidRDefault="004F2069" w:rsidP="004C7D74">
      <w:pPr>
        <w:pStyle w:val="ListParagraph"/>
        <w:numPr>
          <w:ilvl w:val="0"/>
          <w:numId w:val="8"/>
        </w:numPr>
        <w:shd w:val="clear" w:color="auto" w:fill="FFFFFF"/>
        <w:spacing w:line="240" w:lineRule="auto"/>
        <w:rPr>
          <w:rFonts w:ascii="Times New Roman" w:eastAsia="Times New Roman" w:hAnsi="Times New Roman" w:cs="Times New Roman"/>
          <w:color w:val="000000"/>
          <w:sz w:val="26"/>
          <w:szCs w:val="26"/>
          <w:lang w:val="en-US" w:bidi="ar-SA"/>
        </w:rPr>
      </w:pPr>
      <w:r>
        <w:rPr>
          <w:rFonts w:ascii="Times New Roman" w:eastAsia="Times New Roman" w:hAnsi="Times New Roman" w:cs="Times New Roman"/>
          <w:color w:val="000000"/>
          <w:sz w:val="26"/>
          <w:szCs w:val="26"/>
          <w:lang w:val="en-US" w:bidi="ar-SA"/>
        </w:rPr>
        <w:t xml:space="preserve">There does not appear any reference for the form of these </w:t>
      </w:r>
      <w:proofErr w:type="spellStart"/>
      <w:r w:rsidR="00A00A4B">
        <w:rPr>
          <w:rFonts w:ascii="Times New Roman" w:eastAsia="Times New Roman" w:hAnsi="Times New Roman" w:cs="Times New Roman"/>
          <w:color w:val="000000"/>
          <w:sz w:val="26"/>
          <w:szCs w:val="26"/>
          <w:lang w:val="en-US" w:bidi="ar-SA"/>
        </w:rPr>
        <w:t>JwAlas</w:t>
      </w:r>
      <w:proofErr w:type="spellEnd"/>
      <w:r>
        <w:rPr>
          <w:rFonts w:ascii="Times New Roman" w:eastAsia="Times New Roman" w:hAnsi="Times New Roman" w:cs="Times New Roman"/>
          <w:color w:val="000000"/>
          <w:sz w:val="26"/>
          <w:szCs w:val="26"/>
          <w:lang w:val="en-US" w:bidi="ar-SA"/>
        </w:rPr>
        <w:t xml:space="preserve">. There may be references in the </w:t>
      </w:r>
      <w:r w:rsidR="00A00A4B">
        <w:rPr>
          <w:rFonts w:ascii="Times New Roman" w:eastAsia="Times New Roman" w:hAnsi="Times New Roman" w:cs="Times New Roman"/>
          <w:color w:val="000000"/>
          <w:sz w:val="26"/>
          <w:szCs w:val="26"/>
          <w:lang w:val="en-US" w:bidi="ar-SA"/>
        </w:rPr>
        <w:t>Veda</w:t>
      </w:r>
      <w:r>
        <w:rPr>
          <w:rFonts w:ascii="Times New Roman" w:eastAsia="Times New Roman" w:hAnsi="Times New Roman" w:cs="Times New Roman"/>
          <w:color w:val="000000"/>
          <w:sz w:val="26"/>
          <w:szCs w:val="26"/>
          <w:lang w:val="en-US" w:bidi="ar-SA"/>
        </w:rPr>
        <w:t xml:space="preserve"> </w:t>
      </w:r>
      <w:proofErr w:type="spellStart"/>
      <w:r>
        <w:rPr>
          <w:rFonts w:ascii="Times New Roman" w:eastAsia="Times New Roman" w:hAnsi="Times New Roman" w:cs="Times New Roman"/>
          <w:color w:val="000000"/>
          <w:sz w:val="26"/>
          <w:szCs w:val="26"/>
          <w:lang w:val="en-US" w:bidi="ar-SA"/>
        </w:rPr>
        <w:t>Purva</w:t>
      </w:r>
      <w:proofErr w:type="spellEnd"/>
      <w:r>
        <w:rPr>
          <w:rFonts w:ascii="Times New Roman" w:eastAsia="Times New Roman" w:hAnsi="Times New Roman" w:cs="Times New Roman"/>
          <w:color w:val="000000"/>
          <w:sz w:val="26"/>
          <w:szCs w:val="26"/>
          <w:lang w:val="en-US" w:bidi="ar-SA"/>
        </w:rPr>
        <w:t xml:space="preserve"> </w:t>
      </w:r>
      <w:proofErr w:type="spellStart"/>
      <w:r w:rsidR="00A00A4B">
        <w:rPr>
          <w:rFonts w:ascii="Times New Roman" w:eastAsia="Times New Roman" w:hAnsi="Times New Roman" w:cs="Times New Roman"/>
          <w:color w:val="000000"/>
          <w:sz w:val="26"/>
          <w:szCs w:val="26"/>
          <w:lang w:val="en-US" w:bidi="ar-SA"/>
        </w:rPr>
        <w:t>bhAga</w:t>
      </w:r>
      <w:proofErr w:type="spellEnd"/>
      <w:r>
        <w:rPr>
          <w:rFonts w:ascii="Times New Roman" w:eastAsia="Times New Roman" w:hAnsi="Times New Roman" w:cs="Times New Roman"/>
          <w:color w:val="000000"/>
          <w:sz w:val="26"/>
          <w:szCs w:val="26"/>
          <w:lang w:val="en-US" w:bidi="ar-SA"/>
        </w:rPr>
        <w:t xml:space="preserve">. </w:t>
      </w:r>
    </w:p>
    <w:p w14:paraId="258DC892" w14:textId="77777777" w:rsidR="004C7D74" w:rsidRPr="002642EF" w:rsidRDefault="004C7D74" w:rsidP="00EA5591">
      <w:pPr>
        <w:tabs>
          <w:tab w:val="left" w:pos="3600"/>
          <w:tab w:val="left" w:pos="3960"/>
        </w:tabs>
        <w:spacing w:line="360" w:lineRule="auto"/>
        <w:ind w:left="142" w:firstLine="709"/>
        <w:jc w:val="both"/>
        <w:rPr>
          <w:rFonts w:ascii="Arial" w:eastAsia="MS Mincho" w:hAnsi="Arial" w:cs="Arial"/>
          <w:bCs/>
          <w:sz w:val="20"/>
          <w:szCs w:val="24"/>
        </w:rPr>
      </w:pPr>
    </w:p>
    <w:p w14:paraId="4B54516B" w14:textId="77777777" w:rsidR="002642EF" w:rsidRPr="002642EF" w:rsidRDefault="00A00A4B" w:rsidP="00EA5591">
      <w:pPr>
        <w:tabs>
          <w:tab w:val="left" w:pos="3600"/>
          <w:tab w:val="left" w:pos="3960"/>
        </w:tabs>
        <w:spacing w:line="360" w:lineRule="auto"/>
        <w:ind w:left="142" w:firstLine="709"/>
        <w:jc w:val="both"/>
        <w:rPr>
          <w:rFonts w:ascii="Arial" w:eastAsia="MS Mincho" w:hAnsi="Arial" w:cs="Arial"/>
          <w:bCs/>
          <w:sz w:val="20"/>
          <w:szCs w:val="24"/>
        </w:rPr>
      </w:pPr>
      <w:r>
        <w:rPr>
          <w:rFonts w:ascii="Arial" w:eastAsia="MS Mincho" w:hAnsi="Arial" w:cs="Arial"/>
          <w:bCs/>
          <w:sz w:val="20"/>
          <w:szCs w:val="24"/>
        </w:rPr>
        <w:t>In this</w:t>
      </w:r>
      <w:r w:rsidR="002642EF" w:rsidRPr="002642EF">
        <w:rPr>
          <w:rFonts w:ascii="Arial" w:eastAsia="MS Mincho" w:hAnsi="Arial" w:cs="Arial"/>
          <w:bCs/>
          <w:sz w:val="20"/>
          <w:szCs w:val="24"/>
        </w:rPr>
        <w:t xml:space="preserve"> connection I am giving a few points below, which I hope will establish a connection with the required clarifications and may be an elucidation for the other readers as well.</w:t>
      </w:r>
    </w:p>
    <w:p w14:paraId="7CC4618A" w14:textId="77777777" w:rsidR="002642EF" w:rsidRDefault="002642EF" w:rsidP="002642EF">
      <w:pPr>
        <w:rPr>
          <w:lang w:val="en-US"/>
        </w:rPr>
      </w:pPr>
      <w:r>
        <w:rPr>
          <w:lang w:val="en-US"/>
        </w:rPr>
        <w:t xml:space="preserve">The </w:t>
      </w:r>
      <w:proofErr w:type="spellStart"/>
      <w:r>
        <w:rPr>
          <w:lang w:val="en-US"/>
        </w:rPr>
        <w:t>VishNusahasranAma</w:t>
      </w:r>
      <w:proofErr w:type="spellEnd"/>
      <w:r>
        <w:rPr>
          <w:lang w:val="en-US"/>
        </w:rPr>
        <w:t xml:space="preserve"> </w:t>
      </w:r>
      <w:proofErr w:type="spellStart"/>
      <w:r>
        <w:rPr>
          <w:lang w:val="en-US"/>
        </w:rPr>
        <w:t>sthothra</w:t>
      </w:r>
      <w:proofErr w:type="spellEnd"/>
      <w:r>
        <w:rPr>
          <w:lang w:val="en-US"/>
        </w:rPr>
        <w:t xml:space="preserve"> has </w:t>
      </w:r>
      <w:proofErr w:type="spellStart"/>
      <w:r>
        <w:rPr>
          <w:b/>
          <w:i/>
          <w:lang w:val="en-US"/>
        </w:rPr>
        <w:t>saptha</w:t>
      </w:r>
      <w:proofErr w:type="spellEnd"/>
      <w:r>
        <w:rPr>
          <w:b/>
          <w:i/>
          <w:lang w:val="en-US"/>
        </w:rPr>
        <w:t xml:space="preserve"> </w:t>
      </w:r>
      <w:proofErr w:type="spellStart"/>
      <w:r>
        <w:rPr>
          <w:b/>
          <w:i/>
          <w:lang w:val="en-US"/>
        </w:rPr>
        <w:t>jihvAh</w:t>
      </w:r>
      <w:proofErr w:type="spellEnd"/>
      <w:r>
        <w:rPr>
          <w:lang w:val="en-US"/>
        </w:rPr>
        <w:t xml:space="preserve"> as one of His names. The explanation for this name as given in </w:t>
      </w:r>
      <w:proofErr w:type="spellStart"/>
      <w:r>
        <w:rPr>
          <w:b/>
          <w:i/>
          <w:lang w:val="en-US"/>
        </w:rPr>
        <w:t>paushkara</w:t>
      </w:r>
      <w:proofErr w:type="spellEnd"/>
      <w:r>
        <w:rPr>
          <w:b/>
          <w:i/>
          <w:lang w:val="en-US"/>
        </w:rPr>
        <w:t xml:space="preserve"> </w:t>
      </w:r>
      <w:proofErr w:type="spellStart"/>
      <w:r>
        <w:rPr>
          <w:b/>
          <w:i/>
          <w:lang w:val="en-US"/>
        </w:rPr>
        <w:t>samhitha</w:t>
      </w:r>
      <w:proofErr w:type="spellEnd"/>
      <w:r>
        <w:rPr>
          <w:b/>
          <w:i/>
          <w:lang w:val="en-US"/>
        </w:rPr>
        <w:t xml:space="preserve"> </w:t>
      </w:r>
      <w:r>
        <w:rPr>
          <w:lang w:val="en-US"/>
        </w:rPr>
        <w:t>is given below-</w:t>
      </w:r>
    </w:p>
    <w:p w14:paraId="14DEEC03" w14:textId="77777777" w:rsidR="002642EF" w:rsidRDefault="002642EF" w:rsidP="002642EF">
      <w:pPr>
        <w:rPr>
          <w:b/>
          <w:i/>
          <w:lang w:val="en-US"/>
        </w:rPr>
      </w:pPr>
      <w:r>
        <w:rPr>
          <w:lang w:val="en-US"/>
        </w:rPr>
        <w:tab/>
      </w:r>
      <w:proofErr w:type="spellStart"/>
      <w:r w:rsidR="00A00A4B">
        <w:rPr>
          <w:b/>
          <w:i/>
          <w:lang w:val="en-US"/>
        </w:rPr>
        <w:t>t</w:t>
      </w:r>
      <w:r>
        <w:rPr>
          <w:b/>
          <w:i/>
          <w:lang w:val="en-US"/>
        </w:rPr>
        <w:t>hadvakthra</w:t>
      </w:r>
      <w:proofErr w:type="spellEnd"/>
      <w:r>
        <w:rPr>
          <w:b/>
          <w:i/>
          <w:lang w:val="en-US"/>
        </w:rPr>
        <w:t xml:space="preserve"> </w:t>
      </w:r>
      <w:proofErr w:type="spellStart"/>
      <w:r>
        <w:rPr>
          <w:b/>
          <w:i/>
          <w:lang w:val="en-US"/>
        </w:rPr>
        <w:t>devathAnAm</w:t>
      </w:r>
      <w:proofErr w:type="spellEnd"/>
      <w:r>
        <w:rPr>
          <w:b/>
          <w:i/>
          <w:lang w:val="en-US"/>
        </w:rPr>
        <w:t xml:space="preserve"> cha </w:t>
      </w:r>
      <w:proofErr w:type="spellStart"/>
      <w:r>
        <w:rPr>
          <w:b/>
          <w:i/>
          <w:lang w:val="en-US"/>
        </w:rPr>
        <w:t>huthabhuk</w:t>
      </w:r>
      <w:proofErr w:type="spellEnd"/>
      <w:r>
        <w:rPr>
          <w:b/>
          <w:i/>
          <w:lang w:val="en-US"/>
        </w:rPr>
        <w:t xml:space="preserve"> </w:t>
      </w:r>
      <w:proofErr w:type="spellStart"/>
      <w:r>
        <w:rPr>
          <w:b/>
          <w:i/>
          <w:lang w:val="en-US"/>
        </w:rPr>
        <w:t>parames’warah</w:t>
      </w:r>
      <w:proofErr w:type="spellEnd"/>
      <w:r>
        <w:rPr>
          <w:b/>
          <w:i/>
          <w:lang w:val="en-US"/>
        </w:rPr>
        <w:t>|</w:t>
      </w:r>
    </w:p>
    <w:p w14:paraId="4710F2C0" w14:textId="77777777" w:rsidR="002642EF" w:rsidRDefault="002642EF" w:rsidP="002642EF">
      <w:pPr>
        <w:rPr>
          <w:b/>
          <w:i/>
          <w:lang w:val="en-US"/>
        </w:rPr>
      </w:pPr>
      <w:r>
        <w:rPr>
          <w:b/>
          <w:i/>
          <w:lang w:val="en-US"/>
        </w:rPr>
        <w:tab/>
      </w:r>
      <w:proofErr w:type="spellStart"/>
      <w:r>
        <w:rPr>
          <w:b/>
          <w:i/>
          <w:lang w:val="en-US"/>
        </w:rPr>
        <w:t>mantrapUtham</w:t>
      </w:r>
      <w:proofErr w:type="spellEnd"/>
      <w:r>
        <w:rPr>
          <w:b/>
          <w:i/>
          <w:lang w:val="en-US"/>
        </w:rPr>
        <w:t xml:space="preserve"> </w:t>
      </w:r>
      <w:proofErr w:type="spellStart"/>
      <w:r>
        <w:rPr>
          <w:b/>
          <w:i/>
          <w:lang w:val="en-US"/>
        </w:rPr>
        <w:t>yadAdAya</w:t>
      </w:r>
      <w:proofErr w:type="spellEnd"/>
      <w:r>
        <w:rPr>
          <w:b/>
          <w:i/>
          <w:lang w:val="en-US"/>
        </w:rPr>
        <w:t xml:space="preserve"> – </w:t>
      </w:r>
      <w:proofErr w:type="spellStart"/>
      <w:r>
        <w:rPr>
          <w:b/>
          <w:i/>
          <w:lang w:val="en-US"/>
        </w:rPr>
        <w:t>hutham</w:t>
      </w:r>
      <w:proofErr w:type="spellEnd"/>
      <w:r>
        <w:rPr>
          <w:b/>
          <w:i/>
          <w:lang w:val="en-US"/>
        </w:rPr>
        <w:t xml:space="preserve"> </w:t>
      </w:r>
      <w:proofErr w:type="spellStart"/>
      <w:r>
        <w:rPr>
          <w:b/>
          <w:i/>
          <w:lang w:val="en-US"/>
        </w:rPr>
        <w:t>Ajyapurassaram</w:t>
      </w:r>
      <w:proofErr w:type="spellEnd"/>
      <w:r>
        <w:rPr>
          <w:b/>
          <w:i/>
          <w:lang w:val="en-US"/>
        </w:rPr>
        <w:t>|</w:t>
      </w:r>
    </w:p>
    <w:p w14:paraId="703D8A69" w14:textId="77777777" w:rsidR="002642EF" w:rsidRDefault="002642EF" w:rsidP="002642EF">
      <w:pPr>
        <w:rPr>
          <w:lang w:val="en-US"/>
        </w:rPr>
      </w:pPr>
      <w:r>
        <w:rPr>
          <w:b/>
          <w:i/>
          <w:lang w:val="en-US"/>
        </w:rPr>
        <w:tab/>
      </w:r>
      <w:proofErr w:type="spellStart"/>
      <w:r>
        <w:rPr>
          <w:b/>
          <w:i/>
          <w:lang w:val="en-US"/>
        </w:rPr>
        <w:t>brahmANDa</w:t>
      </w:r>
      <w:proofErr w:type="spellEnd"/>
      <w:r>
        <w:rPr>
          <w:b/>
          <w:i/>
          <w:lang w:val="en-US"/>
        </w:rPr>
        <w:t xml:space="preserve"> </w:t>
      </w:r>
      <w:proofErr w:type="spellStart"/>
      <w:r>
        <w:rPr>
          <w:b/>
          <w:i/>
          <w:lang w:val="en-US"/>
        </w:rPr>
        <w:t>bhuvanam</w:t>
      </w:r>
      <w:proofErr w:type="spellEnd"/>
      <w:r>
        <w:rPr>
          <w:b/>
          <w:i/>
          <w:lang w:val="en-US"/>
        </w:rPr>
        <w:t xml:space="preserve"> </w:t>
      </w:r>
      <w:proofErr w:type="spellStart"/>
      <w:r>
        <w:rPr>
          <w:b/>
          <w:i/>
          <w:lang w:val="en-US"/>
        </w:rPr>
        <w:t>sarvam</w:t>
      </w:r>
      <w:proofErr w:type="spellEnd"/>
      <w:r>
        <w:rPr>
          <w:b/>
          <w:i/>
          <w:lang w:val="en-US"/>
        </w:rPr>
        <w:t xml:space="preserve"> </w:t>
      </w:r>
      <w:proofErr w:type="spellStart"/>
      <w:r>
        <w:rPr>
          <w:b/>
          <w:i/>
          <w:lang w:val="en-US"/>
        </w:rPr>
        <w:t>santharpayathi</w:t>
      </w:r>
      <w:proofErr w:type="spellEnd"/>
      <w:r>
        <w:rPr>
          <w:b/>
          <w:i/>
          <w:lang w:val="en-US"/>
        </w:rPr>
        <w:t xml:space="preserve"> </w:t>
      </w:r>
      <w:proofErr w:type="spellStart"/>
      <w:r>
        <w:rPr>
          <w:b/>
          <w:i/>
          <w:lang w:val="en-US"/>
        </w:rPr>
        <w:t>sarvadA</w:t>
      </w:r>
      <w:proofErr w:type="spellEnd"/>
      <w:r>
        <w:rPr>
          <w:b/>
          <w:i/>
          <w:lang w:val="en-US"/>
        </w:rPr>
        <w:t xml:space="preserve">|| </w:t>
      </w:r>
      <w:r>
        <w:rPr>
          <w:lang w:val="en-US"/>
        </w:rPr>
        <w:t>The substance of the above quote is given below –</w:t>
      </w:r>
    </w:p>
    <w:p w14:paraId="03F3D61C" w14:textId="77777777" w:rsidR="002642EF" w:rsidRDefault="002642EF" w:rsidP="002642EF">
      <w:pPr>
        <w:ind w:firstLine="1134"/>
        <w:rPr>
          <w:lang w:val="en-US"/>
        </w:rPr>
      </w:pPr>
      <w:r>
        <w:rPr>
          <w:lang w:val="en-US"/>
        </w:rPr>
        <w:t xml:space="preserve">The fire has seven faces or tongues.  They are called flames or </w:t>
      </w:r>
      <w:proofErr w:type="spellStart"/>
      <w:r>
        <w:rPr>
          <w:lang w:val="en-US"/>
        </w:rPr>
        <w:t>JwAlas</w:t>
      </w:r>
      <w:proofErr w:type="spellEnd"/>
      <w:r>
        <w:rPr>
          <w:lang w:val="en-US"/>
        </w:rPr>
        <w:t xml:space="preserve">. They are known as </w:t>
      </w:r>
      <w:proofErr w:type="spellStart"/>
      <w:r>
        <w:rPr>
          <w:b/>
          <w:i/>
          <w:lang w:val="en-US"/>
        </w:rPr>
        <w:t>kAlee</w:t>
      </w:r>
      <w:proofErr w:type="spellEnd"/>
      <w:r>
        <w:rPr>
          <w:b/>
          <w:i/>
          <w:lang w:val="en-US"/>
        </w:rPr>
        <w:t xml:space="preserve">, </w:t>
      </w:r>
      <w:proofErr w:type="spellStart"/>
      <w:r>
        <w:rPr>
          <w:b/>
          <w:i/>
          <w:lang w:val="en-US"/>
        </w:rPr>
        <w:t>karALee</w:t>
      </w:r>
      <w:proofErr w:type="spellEnd"/>
      <w:r>
        <w:rPr>
          <w:b/>
          <w:i/>
          <w:lang w:val="en-US"/>
        </w:rPr>
        <w:t xml:space="preserve">, </w:t>
      </w:r>
      <w:proofErr w:type="spellStart"/>
      <w:r>
        <w:rPr>
          <w:b/>
          <w:i/>
          <w:lang w:val="en-US"/>
        </w:rPr>
        <w:t>manojavA</w:t>
      </w:r>
      <w:proofErr w:type="spellEnd"/>
      <w:r>
        <w:rPr>
          <w:b/>
          <w:i/>
          <w:lang w:val="en-US"/>
        </w:rPr>
        <w:t xml:space="preserve">, </w:t>
      </w:r>
      <w:proofErr w:type="spellStart"/>
      <w:r>
        <w:rPr>
          <w:b/>
          <w:i/>
          <w:lang w:val="en-US"/>
        </w:rPr>
        <w:t>sulohithA</w:t>
      </w:r>
      <w:proofErr w:type="spellEnd"/>
      <w:r>
        <w:rPr>
          <w:b/>
          <w:i/>
          <w:lang w:val="en-US"/>
        </w:rPr>
        <w:t xml:space="preserve">, </w:t>
      </w:r>
      <w:proofErr w:type="spellStart"/>
      <w:r>
        <w:rPr>
          <w:b/>
          <w:i/>
          <w:lang w:val="en-US"/>
        </w:rPr>
        <w:t>dhUmravarNA</w:t>
      </w:r>
      <w:proofErr w:type="spellEnd"/>
      <w:r>
        <w:rPr>
          <w:b/>
          <w:i/>
          <w:lang w:val="en-US"/>
        </w:rPr>
        <w:t xml:space="preserve">, </w:t>
      </w:r>
      <w:proofErr w:type="spellStart"/>
      <w:r>
        <w:rPr>
          <w:b/>
          <w:i/>
          <w:lang w:val="en-US"/>
        </w:rPr>
        <w:t>sphulinginee</w:t>
      </w:r>
      <w:proofErr w:type="spellEnd"/>
      <w:r>
        <w:rPr>
          <w:b/>
          <w:i/>
          <w:lang w:val="en-US"/>
        </w:rPr>
        <w:t xml:space="preserve"> and </w:t>
      </w:r>
      <w:proofErr w:type="spellStart"/>
      <w:r>
        <w:rPr>
          <w:b/>
          <w:i/>
          <w:lang w:val="en-US"/>
        </w:rPr>
        <w:t>visvarUpA</w:t>
      </w:r>
      <w:proofErr w:type="spellEnd"/>
      <w:r>
        <w:rPr>
          <w:b/>
          <w:i/>
          <w:lang w:val="en-US"/>
        </w:rPr>
        <w:t xml:space="preserve">, </w:t>
      </w:r>
      <w:r>
        <w:rPr>
          <w:lang w:val="en-US"/>
        </w:rPr>
        <w:t>as mentioned in the second part of this Upanishad.  They have different</w:t>
      </w:r>
      <w:r w:rsidRPr="00567A21">
        <w:rPr>
          <w:lang w:val="en-NZ"/>
        </w:rPr>
        <w:t xml:space="preserve"> colours</w:t>
      </w:r>
      <w:r>
        <w:rPr>
          <w:lang w:val="en-US"/>
        </w:rPr>
        <w:t xml:space="preserve"> as well. The</w:t>
      </w:r>
      <w:r w:rsidRPr="00567A21">
        <w:t xml:space="preserve"> </w:t>
      </w:r>
      <w:proofErr w:type="spellStart"/>
      <w:r w:rsidRPr="00567A21">
        <w:rPr>
          <w:b/>
          <w:i/>
        </w:rPr>
        <w:t>agnihothra</w:t>
      </w:r>
      <w:proofErr w:type="spellEnd"/>
      <w:r>
        <w:rPr>
          <w:b/>
          <w:i/>
          <w:lang w:val="en-US"/>
        </w:rPr>
        <w:t xml:space="preserve"> </w:t>
      </w:r>
      <w:r>
        <w:rPr>
          <w:lang w:val="en-US"/>
        </w:rPr>
        <w:t xml:space="preserve">– the sacrificial fire receives the sacrificial offerings of clarified </w:t>
      </w:r>
      <w:r>
        <w:rPr>
          <w:lang w:val="en-US"/>
        </w:rPr>
        <w:lastRenderedPageBreak/>
        <w:t xml:space="preserve">butter or </w:t>
      </w:r>
      <w:r>
        <w:rPr>
          <w:b/>
          <w:i/>
          <w:lang w:val="en-US"/>
        </w:rPr>
        <w:t>ghee</w:t>
      </w:r>
      <w:r>
        <w:rPr>
          <w:lang w:val="en-US"/>
        </w:rPr>
        <w:t xml:space="preserve">, cooked rice called </w:t>
      </w:r>
      <w:proofErr w:type="spellStart"/>
      <w:r>
        <w:rPr>
          <w:b/>
          <w:i/>
          <w:lang w:val="en-US"/>
        </w:rPr>
        <w:t>charu</w:t>
      </w:r>
      <w:proofErr w:type="spellEnd"/>
      <w:r>
        <w:rPr>
          <w:lang w:val="en-US"/>
        </w:rPr>
        <w:t xml:space="preserve">, a kind of cake called </w:t>
      </w:r>
      <w:proofErr w:type="spellStart"/>
      <w:r>
        <w:rPr>
          <w:b/>
          <w:i/>
          <w:lang w:val="en-US"/>
        </w:rPr>
        <w:t>puroDAs’am</w:t>
      </w:r>
      <w:proofErr w:type="spellEnd"/>
      <w:r>
        <w:rPr>
          <w:b/>
          <w:i/>
          <w:lang w:val="en-US"/>
        </w:rPr>
        <w:t>,</w:t>
      </w:r>
      <w:r>
        <w:rPr>
          <w:lang w:val="en-US"/>
        </w:rPr>
        <w:t xml:space="preserve"> made of powdered grain and other ingredients through the seven flames or the faces of the sacrificial fire. </w:t>
      </w:r>
      <w:proofErr w:type="gramStart"/>
      <w:r>
        <w:rPr>
          <w:lang w:val="en-US"/>
        </w:rPr>
        <w:t>Thus</w:t>
      </w:r>
      <w:proofErr w:type="gramEnd"/>
      <w:r>
        <w:rPr>
          <w:lang w:val="en-US"/>
        </w:rPr>
        <w:t xml:space="preserve"> they may be considered to be the seven organs of senses on the face which have been mentioned.  These offerings are safely transmitted to the concerned demy-gods in whose names the offerings are made by the performer of the </w:t>
      </w:r>
      <w:proofErr w:type="spellStart"/>
      <w:r>
        <w:rPr>
          <w:lang w:val="en-US"/>
        </w:rPr>
        <w:t>Yajnam</w:t>
      </w:r>
      <w:proofErr w:type="spellEnd"/>
      <w:r>
        <w:rPr>
          <w:lang w:val="en-US"/>
        </w:rPr>
        <w:t xml:space="preserve">. They get satisfied by the offerings through the sacrificial fires and bestow the benefits on the performer who prays them for requisite benefits like happiness; cures form the illness, wealth etc. They are delegated such powers by the Supreme Godhead who is present in them as </w:t>
      </w:r>
      <w:proofErr w:type="spellStart"/>
      <w:r>
        <w:rPr>
          <w:b/>
          <w:i/>
          <w:lang w:val="en-US"/>
        </w:rPr>
        <w:t>antharyAmi</w:t>
      </w:r>
      <w:proofErr w:type="spellEnd"/>
      <w:r>
        <w:rPr>
          <w:b/>
          <w:i/>
          <w:lang w:val="en-US"/>
        </w:rPr>
        <w:t>,</w:t>
      </w:r>
      <w:r>
        <w:rPr>
          <w:lang w:val="en-US"/>
        </w:rPr>
        <w:t xml:space="preserve"> to bestow some benefits as per their delegation. </w:t>
      </w:r>
      <w:proofErr w:type="gramStart"/>
      <w:r>
        <w:rPr>
          <w:lang w:val="en-US"/>
        </w:rPr>
        <w:t>Thus</w:t>
      </w:r>
      <w:proofErr w:type="gramEnd"/>
      <w:r>
        <w:rPr>
          <w:lang w:val="en-US"/>
        </w:rPr>
        <w:t xml:space="preserve"> the Akshara Brahman – the Supreme God-head is directly pleased like a father who gets pleased when his sons are respected and </w:t>
      </w:r>
      <w:proofErr w:type="spellStart"/>
      <w:r>
        <w:rPr>
          <w:lang w:val="en-US"/>
        </w:rPr>
        <w:t>honoured</w:t>
      </w:r>
      <w:proofErr w:type="spellEnd"/>
      <w:r>
        <w:rPr>
          <w:lang w:val="en-US"/>
        </w:rPr>
        <w:t xml:space="preserve">, when the demigods like Indra, Rudra, </w:t>
      </w:r>
      <w:proofErr w:type="spellStart"/>
      <w:r>
        <w:rPr>
          <w:lang w:val="en-US"/>
        </w:rPr>
        <w:t>VaruNa</w:t>
      </w:r>
      <w:proofErr w:type="spellEnd"/>
      <w:r>
        <w:rPr>
          <w:lang w:val="en-US"/>
        </w:rPr>
        <w:t xml:space="preserve"> </w:t>
      </w:r>
      <w:proofErr w:type="spellStart"/>
      <w:r>
        <w:rPr>
          <w:lang w:val="en-US"/>
        </w:rPr>
        <w:t>etc</w:t>
      </w:r>
      <w:proofErr w:type="spellEnd"/>
      <w:r>
        <w:rPr>
          <w:lang w:val="en-US"/>
        </w:rPr>
        <w:t>, the various elements of the Akshara Brahman are prayed and offered the sacrificial offerings through the seven flame heads of the sacrificial fire. Hence the seven flames are also considered as parts of that Akshara brahman only.</w:t>
      </w:r>
    </w:p>
    <w:p w14:paraId="3C699C4E" w14:textId="77777777" w:rsidR="002642EF" w:rsidRDefault="002642EF" w:rsidP="002642EF">
      <w:pPr>
        <w:ind w:firstLine="1134"/>
        <w:rPr>
          <w:lang w:val="en-US"/>
        </w:rPr>
      </w:pPr>
      <w:r>
        <w:rPr>
          <w:lang w:val="en-US"/>
        </w:rPr>
        <w:t xml:space="preserve">There is another name for Lord </w:t>
      </w:r>
      <w:proofErr w:type="spellStart"/>
      <w:r>
        <w:rPr>
          <w:lang w:val="en-US"/>
        </w:rPr>
        <w:t>VishNu</w:t>
      </w:r>
      <w:proofErr w:type="spellEnd"/>
      <w:r>
        <w:rPr>
          <w:lang w:val="en-US"/>
        </w:rPr>
        <w:t xml:space="preserve"> – the supreme God-head which has connection with the present context. That name is </w:t>
      </w:r>
      <w:proofErr w:type="spellStart"/>
      <w:r>
        <w:rPr>
          <w:b/>
          <w:i/>
          <w:lang w:val="en-US"/>
        </w:rPr>
        <w:t>sapthaidhAh</w:t>
      </w:r>
      <w:proofErr w:type="spellEnd"/>
      <w:r>
        <w:rPr>
          <w:b/>
          <w:i/>
          <w:lang w:val="en-US"/>
        </w:rPr>
        <w:t>.</w:t>
      </w:r>
      <w:r>
        <w:rPr>
          <w:lang w:val="en-US"/>
        </w:rPr>
        <w:t xml:space="preserve"> </w:t>
      </w:r>
    </w:p>
    <w:p w14:paraId="3A9E35A7" w14:textId="77777777" w:rsidR="002642EF" w:rsidRDefault="002642EF" w:rsidP="002642EF">
      <w:pPr>
        <w:ind w:firstLine="1134"/>
        <w:rPr>
          <w:lang w:val="en-US"/>
        </w:rPr>
      </w:pPr>
      <w:r>
        <w:rPr>
          <w:lang w:val="en-US"/>
        </w:rPr>
        <w:t xml:space="preserve">The explanation of this word is given below by Sri </w:t>
      </w:r>
      <w:proofErr w:type="spellStart"/>
      <w:r>
        <w:rPr>
          <w:lang w:val="en-US"/>
        </w:rPr>
        <w:t>Paraasara</w:t>
      </w:r>
      <w:proofErr w:type="spellEnd"/>
      <w:r>
        <w:rPr>
          <w:lang w:val="en-US"/>
        </w:rPr>
        <w:t xml:space="preserve"> Bhattar –</w:t>
      </w:r>
    </w:p>
    <w:p w14:paraId="627D0EEC" w14:textId="77777777" w:rsidR="002642EF" w:rsidRDefault="002642EF" w:rsidP="002642EF">
      <w:pPr>
        <w:ind w:firstLine="1134"/>
        <w:rPr>
          <w:lang w:val="en-US"/>
        </w:rPr>
      </w:pPr>
      <w:proofErr w:type="spellStart"/>
      <w:r>
        <w:rPr>
          <w:b/>
          <w:i/>
          <w:lang w:val="en-US"/>
        </w:rPr>
        <w:t>indhanAni</w:t>
      </w:r>
      <w:proofErr w:type="spellEnd"/>
      <w:r>
        <w:rPr>
          <w:b/>
          <w:i/>
          <w:lang w:val="en-US"/>
        </w:rPr>
        <w:t xml:space="preserve"> </w:t>
      </w:r>
      <w:proofErr w:type="spellStart"/>
      <w:r>
        <w:rPr>
          <w:b/>
          <w:i/>
          <w:lang w:val="en-US"/>
        </w:rPr>
        <w:t>pAka</w:t>
      </w:r>
      <w:proofErr w:type="spellEnd"/>
      <w:r>
        <w:rPr>
          <w:b/>
          <w:i/>
          <w:lang w:val="en-US"/>
        </w:rPr>
        <w:t xml:space="preserve"> </w:t>
      </w:r>
      <w:proofErr w:type="spellStart"/>
      <w:r>
        <w:rPr>
          <w:b/>
          <w:i/>
          <w:lang w:val="en-US"/>
        </w:rPr>
        <w:t>havissoma</w:t>
      </w:r>
      <w:proofErr w:type="spellEnd"/>
      <w:r>
        <w:rPr>
          <w:b/>
          <w:i/>
          <w:lang w:val="en-US"/>
        </w:rPr>
        <w:t xml:space="preserve"> </w:t>
      </w:r>
      <w:proofErr w:type="spellStart"/>
      <w:r>
        <w:rPr>
          <w:b/>
          <w:i/>
          <w:lang w:val="en-US"/>
        </w:rPr>
        <w:t>samsthhAni</w:t>
      </w:r>
      <w:proofErr w:type="spellEnd"/>
      <w:r>
        <w:rPr>
          <w:b/>
          <w:i/>
          <w:lang w:val="en-US"/>
        </w:rPr>
        <w:t xml:space="preserve"> </w:t>
      </w:r>
      <w:proofErr w:type="spellStart"/>
      <w:r>
        <w:rPr>
          <w:b/>
          <w:i/>
          <w:lang w:val="en-US"/>
        </w:rPr>
        <w:t>prathyekam</w:t>
      </w:r>
      <w:proofErr w:type="spellEnd"/>
      <w:r>
        <w:rPr>
          <w:b/>
          <w:i/>
          <w:lang w:val="en-US"/>
        </w:rPr>
        <w:t xml:space="preserve"> </w:t>
      </w:r>
      <w:proofErr w:type="spellStart"/>
      <w:r>
        <w:rPr>
          <w:b/>
          <w:i/>
          <w:lang w:val="en-US"/>
        </w:rPr>
        <w:t>sapthasamkhyAni</w:t>
      </w:r>
      <w:proofErr w:type="spellEnd"/>
      <w:r>
        <w:rPr>
          <w:b/>
          <w:i/>
          <w:lang w:val="en-US"/>
        </w:rPr>
        <w:t xml:space="preserve"> </w:t>
      </w:r>
      <w:proofErr w:type="spellStart"/>
      <w:r>
        <w:rPr>
          <w:b/>
          <w:i/>
          <w:lang w:val="en-US"/>
        </w:rPr>
        <w:t>ishTApUrtharUpANi</w:t>
      </w:r>
      <w:proofErr w:type="spellEnd"/>
      <w:r>
        <w:rPr>
          <w:b/>
          <w:i/>
          <w:lang w:val="en-US"/>
        </w:rPr>
        <w:t xml:space="preserve"> </w:t>
      </w:r>
      <w:proofErr w:type="spellStart"/>
      <w:r>
        <w:rPr>
          <w:b/>
          <w:i/>
          <w:lang w:val="en-US"/>
        </w:rPr>
        <w:t>saptha</w:t>
      </w:r>
      <w:proofErr w:type="spellEnd"/>
      <w:r>
        <w:rPr>
          <w:b/>
          <w:i/>
          <w:lang w:val="en-US"/>
        </w:rPr>
        <w:t xml:space="preserve"> </w:t>
      </w:r>
      <w:proofErr w:type="spellStart"/>
      <w:r>
        <w:rPr>
          <w:b/>
          <w:i/>
          <w:lang w:val="en-US"/>
        </w:rPr>
        <w:t>vAnaspathyAssamidhosyethi</w:t>
      </w:r>
      <w:proofErr w:type="spellEnd"/>
      <w:r>
        <w:rPr>
          <w:b/>
          <w:i/>
          <w:lang w:val="en-US"/>
        </w:rPr>
        <w:t xml:space="preserve"> </w:t>
      </w:r>
      <w:proofErr w:type="spellStart"/>
      <w:r>
        <w:rPr>
          <w:b/>
          <w:i/>
          <w:lang w:val="en-US"/>
        </w:rPr>
        <w:t>sapthaidhAh</w:t>
      </w:r>
      <w:proofErr w:type="spellEnd"/>
      <w:r>
        <w:rPr>
          <w:b/>
          <w:i/>
          <w:lang w:val="en-US"/>
        </w:rPr>
        <w:t xml:space="preserve">. </w:t>
      </w:r>
      <w:r>
        <w:rPr>
          <w:lang w:val="en-US"/>
        </w:rPr>
        <w:t xml:space="preserve"> The meaning and </w:t>
      </w:r>
      <w:r>
        <w:rPr>
          <w:b/>
          <w:i/>
          <w:lang w:val="en-US"/>
        </w:rPr>
        <w:t>explanation</w:t>
      </w:r>
      <w:r>
        <w:rPr>
          <w:lang w:val="en-US"/>
        </w:rPr>
        <w:t xml:space="preserve"> are given below –</w:t>
      </w:r>
    </w:p>
    <w:p w14:paraId="72B269F8" w14:textId="77777777" w:rsidR="002642EF" w:rsidRPr="00CC15DD" w:rsidRDefault="002642EF" w:rsidP="002642EF">
      <w:pPr>
        <w:ind w:firstLine="1134"/>
        <w:rPr>
          <w:b/>
          <w:i/>
          <w:lang w:val="en-US"/>
        </w:rPr>
      </w:pPr>
      <w:r>
        <w:rPr>
          <w:lang w:val="en-US"/>
        </w:rPr>
        <w:t xml:space="preserve">The one who has seven </w:t>
      </w:r>
      <w:proofErr w:type="spellStart"/>
      <w:r>
        <w:rPr>
          <w:lang w:val="en-US"/>
        </w:rPr>
        <w:t>Edhas</w:t>
      </w:r>
      <w:proofErr w:type="spellEnd"/>
      <w:r>
        <w:rPr>
          <w:lang w:val="en-US"/>
        </w:rPr>
        <w:t xml:space="preserve"> is called </w:t>
      </w:r>
      <w:proofErr w:type="spellStart"/>
      <w:r>
        <w:rPr>
          <w:lang w:val="en-US"/>
        </w:rPr>
        <w:t>sapthaidhAh</w:t>
      </w:r>
      <w:proofErr w:type="spellEnd"/>
      <w:r>
        <w:rPr>
          <w:lang w:val="en-US"/>
        </w:rPr>
        <w:t xml:space="preserve">. What is an </w:t>
      </w:r>
      <w:proofErr w:type="spellStart"/>
      <w:r>
        <w:rPr>
          <w:lang w:val="en-US"/>
        </w:rPr>
        <w:t>Edhas</w:t>
      </w:r>
      <w:proofErr w:type="spellEnd"/>
      <w:r>
        <w:rPr>
          <w:lang w:val="en-US"/>
        </w:rPr>
        <w:t xml:space="preserve">? They are the Vedic rites performed by the house-holders.  The person, propitiated by these </w:t>
      </w:r>
      <w:proofErr w:type="spellStart"/>
      <w:r>
        <w:rPr>
          <w:lang w:val="en-US"/>
        </w:rPr>
        <w:t>Edhas</w:t>
      </w:r>
      <w:proofErr w:type="spellEnd"/>
      <w:r>
        <w:rPr>
          <w:lang w:val="en-US"/>
        </w:rPr>
        <w:t xml:space="preserve"> is none other than the Para brahman.  These </w:t>
      </w:r>
      <w:proofErr w:type="spellStart"/>
      <w:r>
        <w:rPr>
          <w:lang w:val="en-US"/>
        </w:rPr>
        <w:t>Edhas</w:t>
      </w:r>
      <w:proofErr w:type="spellEnd"/>
      <w:r>
        <w:rPr>
          <w:lang w:val="en-US"/>
        </w:rPr>
        <w:t xml:space="preserve"> can be called as </w:t>
      </w:r>
      <w:proofErr w:type="spellStart"/>
      <w:r>
        <w:rPr>
          <w:b/>
          <w:i/>
          <w:lang w:val="en-US"/>
        </w:rPr>
        <w:t>ishTApUrthas</w:t>
      </w:r>
      <w:proofErr w:type="spellEnd"/>
      <w:r>
        <w:rPr>
          <w:b/>
          <w:i/>
          <w:lang w:val="en-US"/>
        </w:rPr>
        <w:t xml:space="preserve"> </w:t>
      </w:r>
      <w:r>
        <w:rPr>
          <w:lang w:val="en-US"/>
        </w:rPr>
        <w:t xml:space="preserve">which are the works carried out for the benefit of commoners. They are like building the huge water reservoirs which serve for drinking purposes and irrigation purposes. They are again seven types as said. There can be another interpretation of this word </w:t>
      </w:r>
      <w:proofErr w:type="spellStart"/>
      <w:r>
        <w:rPr>
          <w:lang w:val="en-US"/>
        </w:rPr>
        <w:t>Edhas</w:t>
      </w:r>
      <w:proofErr w:type="spellEnd"/>
      <w:r>
        <w:rPr>
          <w:lang w:val="en-US"/>
        </w:rPr>
        <w:t xml:space="preserve">. These are the twigs used to kindle the sacrificial fires. They are called </w:t>
      </w:r>
      <w:proofErr w:type="spellStart"/>
      <w:r>
        <w:rPr>
          <w:lang w:val="en-US"/>
        </w:rPr>
        <w:t>samidhas</w:t>
      </w:r>
      <w:proofErr w:type="spellEnd"/>
      <w:r>
        <w:rPr>
          <w:lang w:val="en-US"/>
        </w:rPr>
        <w:t xml:space="preserve">. They are also of seven varieties as per the scriptures. They are basically from the trees and hence called </w:t>
      </w:r>
      <w:proofErr w:type="spellStart"/>
      <w:r>
        <w:rPr>
          <w:lang w:val="en-US"/>
        </w:rPr>
        <w:t>vAnaspathya</w:t>
      </w:r>
      <w:proofErr w:type="spellEnd"/>
      <w:r>
        <w:rPr>
          <w:lang w:val="en-US"/>
        </w:rPr>
        <w:t xml:space="preserve"> </w:t>
      </w:r>
      <w:proofErr w:type="spellStart"/>
      <w:r>
        <w:rPr>
          <w:lang w:val="en-US"/>
        </w:rPr>
        <w:t>samidhas</w:t>
      </w:r>
      <w:proofErr w:type="spellEnd"/>
      <w:r>
        <w:rPr>
          <w:lang w:val="en-US"/>
        </w:rPr>
        <w:t xml:space="preserve">. These seven types of trees are </w:t>
      </w:r>
      <w:proofErr w:type="spellStart"/>
      <w:r w:rsidR="00A00A4B">
        <w:rPr>
          <w:lang w:val="en-US"/>
        </w:rPr>
        <w:t>raavi</w:t>
      </w:r>
      <w:proofErr w:type="spellEnd"/>
      <w:r w:rsidR="00A00A4B">
        <w:rPr>
          <w:lang w:val="en-US"/>
        </w:rPr>
        <w:t xml:space="preserve"> (</w:t>
      </w:r>
      <w:proofErr w:type="spellStart"/>
      <w:r w:rsidR="00A40F3C">
        <w:rPr>
          <w:lang w:val="en-US"/>
        </w:rPr>
        <w:t>asvaththa</w:t>
      </w:r>
      <w:proofErr w:type="spellEnd"/>
      <w:r w:rsidR="00A40F3C">
        <w:rPr>
          <w:lang w:val="en-US"/>
        </w:rPr>
        <w:t>. Ficus religiosa)</w:t>
      </w:r>
      <w:r>
        <w:rPr>
          <w:lang w:val="en-US"/>
        </w:rPr>
        <w:t xml:space="preserve">, </w:t>
      </w:r>
      <w:proofErr w:type="spellStart"/>
      <w:r w:rsidR="00A00A4B">
        <w:rPr>
          <w:lang w:val="en-US"/>
        </w:rPr>
        <w:t>jammi</w:t>
      </w:r>
      <w:proofErr w:type="spellEnd"/>
      <w:r w:rsidR="00A00A4B">
        <w:rPr>
          <w:lang w:val="en-US"/>
        </w:rPr>
        <w:t xml:space="preserve"> (Jambi</w:t>
      </w:r>
      <w:r w:rsidR="00A40F3C">
        <w:rPr>
          <w:lang w:val="en-US"/>
        </w:rPr>
        <w:t xml:space="preserve">- </w:t>
      </w:r>
      <w:r w:rsidR="00A40F3C" w:rsidRPr="00A40F3C">
        <w:rPr>
          <w:color w:val="FFFFCC"/>
          <w:sz w:val="20"/>
          <w:szCs w:val="27"/>
          <w:shd w:val="clear" w:color="auto" w:fill="003300"/>
        </w:rPr>
        <w:t>Prosopis cineraria</w:t>
      </w:r>
      <w:r>
        <w:rPr>
          <w:lang w:val="en-US"/>
        </w:rPr>
        <w:t xml:space="preserve">, </w:t>
      </w:r>
      <w:proofErr w:type="spellStart"/>
      <w:r w:rsidR="00A00A4B">
        <w:rPr>
          <w:lang w:val="en-US"/>
        </w:rPr>
        <w:t>moduga</w:t>
      </w:r>
      <w:proofErr w:type="spellEnd"/>
      <w:r w:rsidR="00A00A4B">
        <w:rPr>
          <w:lang w:val="en-US"/>
        </w:rPr>
        <w:t xml:space="preserve"> (</w:t>
      </w:r>
      <w:proofErr w:type="spellStart"/>
      <w:r w:rsidR="00A40F3C">
        <w:rPr>
          <w:lang w:val="en-US"/>
        </w:rPr>
        <w:t>palAs’a</w:t>
      </w:r>
      <w:proofErr w:type="spellEnd"/>
      <w:r w:rsidR="00A40F3C">
        <w:rPr>
          <w:lang w:val="en-US"/>
        </w:rPr>
        <w:t xml:space="preserve"> -</w:t>
      </w:r>
      <w:proofErr w:type="spellStart"/>
      <w:r w:rsidR="00A40F3C">
        <w:rPr>
          <w:color w:val="FFFFCC"/>
          <w:sz w:val="27"/>
          <w:szCs w:val="27"/>
          <w:shd w:val="clear" w:color="auto" w:fill="003300"/>
        </w:rPr>
        <w:t>Plaso</w:t>
      </w:r>
      <w:proofErr w:type="spellEnd"/>
      <w:r w:rsidR="00A40F3C">
        <w:rPr>
          <w:color w:val="FFFFCC"/>
          <w:sz w:val="27"/>
          <w:szCs w:val="27"/>
          <w:shd w:val="clear" w:color="auto" w:fill="003300"/>
        </w:rPr>
        <w:t xml:space="preserve"> </w:t>
      </w:r>
      <w:proofErr w:type="spellStart"/>
      <w:r w:rsidR="00A40F3C">
        <w:rPr>
          <w:color w:val="FFFFCC"/>
          <w:sz w:val="27"/>
          <w:szCs w:val="27"/>
          <w:shd w:val="clear" w:color="auto" w:fill="003300"/>
        </w:rPr>
        <w:t>monosperma</w:t>
      </w:r>
      <w:proofErr w:type="spellEnd"/>
      <w:r>
        <w:rPr>
          <w:lang w:val="en-US"/>
        </w:rPr>
        <w:t xml:space="preserve">, </w:t>
      </w:r>
      <w:proofErr w:type="spellStart"/>
      <w:r w:rsidR="00A00A4B">
        <w:rPr>
          <w:lang w:val="en-US"/>
        </w:rPr>
        <w:t>aththi</w:t>
      </w:r>
      <w:proofErr w:type="spellEnd"/>
      <w:r w:rsidR="00A00A4B">
        <w:rPr>
          <w:lang w:val="en-US"/>
        </w:rPr>
        <w:t xml:space="preserve"> (</w:t>
      </w:r>
      <w:proofErr w:type="spellStart"/>
      <w:r w:rsidR="00A00A4B">
        <w:rPr>
          <w:lang w:val="en-US"/>
        </w:rPr>
        <w:t>mEDi</w:t>
      </w:r>
      <w:proofErr w:type="spellEnd"/>
      <w:r w:rsidR="00A40F3C">
        <w:rPr>
          <w:lang w:val="en-US"/>
        </w:rPr>
        <w:t xml:space="preserve">- </w:t>
      </w:r>
      <w:proofErr w:type="spellStart"/>
      <w:r w:rsidR="00A00A4B">
        <w:rPr>
          <w:lang w:val="en-US"/>
        </w:rPr>
        <w:t>HarithAksha</w:t>
      </w:r>
      <w:proofErr w:type="spellEnd"/>
      <w:r w:rsidR="00A40F3C">
        <w:rPr>
          <w:lang w:val="en-US"/>
        </w:rPr>
        <w:t xml:space="preserve">- Ficus </w:t>
      </w:r>
      <w:proofErr w:type="spellStart"/>
      <w:r w:rsidR="00A40F3C">
        <w:rPr>
          <w:lang w:val="en-US"/>
        </w:rPr>
        <w:t>racemosa</w:t>
      </w:r>
      <w:proofErr w:type="spellEnd"/>
      <w:r w:rsidR="00A40F3C">
        <w:rPr>
          <w:lang w:val="en-US"/>
        </w:rPr>
        <w:t>)</w:t>
      </w:r>
      <w:r>
        <w:rPr>
          <w:lang w:val="en-US"/>
        </w:rPr>
        <w:t xml:space="preserve">, </w:t>
      </w:r>
      <w:proofErr w:type="spellStart"/>
      <w:r w:rsidR="00A00A4B">
        <w:rPr>
          <w:lang w:val="en-US"/>
        </w:rPr>
        <w:t>pullaregu</w:t>
      </w:r>
      <w:proofErr w:type="spellEnd"/>
      <w:r w:rsidR="00A00A4B">
        <w:rPr>
          <w:lang w:val="en-US"/>
        </w:rPr>
        <w:t xml:space="preserve"> (</w:t>
      </w:r>
      <w:proofErr w:type="spellStart"/>
      <w:r w:rsidR="00A40F3C">
        <w:rPr>
          <w:lang w:val="en-US"/>
        </w:rPr>
        <w:t>Mulu</w:t>
      </w:r>
      <w:proofErr w:type="spellEnd"/>
      <w:r w:rsidR="00A40F3C">
        <w:rPr>
          <w:lang w:val="en-US"/>
        </w:rPr>
        <w:t xml:space="preserve"> </w:t>
      </w:r>
      <w:proofErr w:type="spellStart"/>
      <w:r w:rsidR="00A00A4B">
        <w:rPr>
          <w:lang w:val="en-US"/>
        </w:rPr>
        <w:t>Tiruman</w:t>
      </w:r>
      <w:proofErr w:type="spellEnd"/>
      <w:r w:rsidR="00A40F3C">
        <w:rPr>
          <w:lang w:val="en-US"/>
        </w:rPr>
        <w:t xml:space="preserve">- </w:t>
      </w:r>
      <w:proofErr w:type="spellStart"/>
      <w:r w:rsidR="00A40F3C">
        <w:rPr>
          <w:lang w:val="en-US"/>
        </w:rPr>
        <w:t>Flacourtia</w:t>
      </w:r>
      <w:proofErr w:type="spellEnd"/>
      <w:r w:rsidR="00A40F3C">
        <w:rPr>
          <w:lang w:val="en-US"/>
        </w:rPr>
        <w:t xml:space="preserve"> Indica)</w:t>
      </w:r>
      <w:r>
        <w:rPr>
          <w:lang w:val="en-US"/>
        </w:rPr>
        <w:t xml:space="preserve">, </w:t>
      </w:r>
      <w:proofErr w:type="spellStart"/>
      <w:r>
        <w:rPr>
          <w:lang w:val="en-US"/>
        </w:rPr>
        <w:t>as’anihathamu</w:t>
      </w:r>
      <w:proofErr w:type="spellEnd"/>
      <w:r>
        <w:rPr>
          <w:lang w:val="en-US"/>
        </w:rPr>
        <w:t xml:space="preserve"> and </w:t>
      </w:r>
      <w:proofErr w:type="spellStart"/>
      <w:r>
        <w:rPr>
          <w:lang w:val="en-US"/>
        </w:rPr>
        <w:t>pushkaravarNam</w:t>
      </w:r>
      <w:proofErr w:type="spellEnd"/>
      <w:r>
        <w:rPr>
          <w:lang w:val="en-US"/>
        </w:rPr>
        <w:t xml:space="preserve">. The twigs to kindle the sacred fires are only from these seven trees.  These twigs are called </w:t>
      </w:r>
      <w:proofErr w:type="spellStart"/>
      <w:r>
        <w:rPr>
          <w:b/>
          <w:i/>
          <w:lang w:val="en-US"/>
        </w:rPr>
        <w:t>indhanas</w:t>
      </w:r>
      <w:proofErr w:type="spellEnd"/>
      <w:r>
        <w:rPr>
          <w:b/>
          <w:i/>
          <w:lang w:val="en-US"/>
        </w:rPr>
        <w:t xml:space="preserve"> </w:t>
      </w:r>
      <w:r>
        <w:rPr>
          <w:lang w:val="en-US"/>
        </w:rPr>
        <w:t xml:space="preserve">or </w:t>
      </w:r>
      <w:proofErr w:type="spellStart"/>
      <w:r>
        <w:rPr>
          <w:b/>
          <w:i/>
          <w:lang w:val="en-US"/>
        </w:rPr>
        <w:t>vAnaspathya</w:t>
      </w:r>
      <w:proofErr w:type="spellEnd"/>
      <w:r>
        <w:rPr>
          <w:b/>
          <w:i/>
          <w:lang w:val="en-US"/>
        </w:rPr>
        <w:t>.</w:t>
      </w:r>
      <w:r>
        <w:rPr>
          <w:lang w:val="en-US"/>
        </w:rPr>
        <w:t xml:space="preserve">  Since He is being propitiated by these yajnas being kindled by these twigs He is called as </w:t>
      </w:r>
      <w:proofErr w:type="spellStart"/>
      <w:r>
        <w:rPr>
          <w:b/>
          <w:i/>
          <w:lang w:val="en-US"/>
        </w:rPr>
        <w:t>sapthaidhAh</w:t>
      </w:r>
      <w:proofErr w:type="spellEnd"/>
    </w:p>
    <w:p w14:paraId="4198410F" w14:textId="77777777" w:rsidR="002642EF" w:rsidRDefault="002642EF" w:rsidP="002642EF">
      <w:pPr>
        <w:ind w:firstLine="1134"/>
        <w:rPr>
          <w:b/>
          <w:i/>
          <w:lang w:val="en-US"/>
        </w:rPr>
      </w:pPr>
      <w:r>
        <w:rPr>
          <w:lang w:val="en-US"/>
        </w:rPr>
        <w:t xml:space="preserve">The Vedic rituals performed by a householder are of three types, viz., </w:t>
      </w:r>
      <w:proofErr w:type="spellStart"/>
      <w:r>
        <w:rPr>
          <w:lang w:val="en-US"/>
        </w:rPr>
        <w:t>pAka</w:t>
      </w:r>
      <w:proofErr w:type="spellEnd"/>
      <w:r>
        <w:rPr>
          <w:lang w:val="en-US"/>
        </w:rPr>
        <w:t xml:space="preserve"> yajnas, </w:t>
      </w:r>
      <w:proofErr w:type="spellStart"/>
      <w:r>
        <w:rPr>
          <w:lang w:val="en-US"/>
        </w:rPr>
        <w:t>haviryajnas</w:t>
      </w:r>
      <w:proofErr w:type="spellEnd"/>
      <w:r>
        <w:rPr>
          <w:lang w:val="en-US"/>
        </w:rPr>
        <w:t xml:space="preserve"> and </w:t>
      </w:r>
      <w:proofErr w:type="spellStart"/>
      <w:r>
        <w:rPr>
          <w:lang w:val="en-US"/>
        </w:rPr>
        <w:t>somasamsthas</w:t>
      </w:r>
      <w:proofErr w:type="spellEnd"/>
      <w:r>
        <w:rPr>
          <w:lang w:val="en-US"/>
        </w:rPr>
        <w:t xml:space="preserve">. They are named as </w:t>
      </w:r>
      <w:proofErr w:type="spellStart"/>
      <w:r>
        <w:rPr>
          <w:b/>
          <w:i/>
          <w:lang w:val="en-US"/>
        </w:rPr>
        <w:t>indhanas</w:t>
      </w:r>
      <w:proofErr w:type="spellEnd"/>
      <w:r>
        <w:rPr>
          <w:lang w:val="en-US"/>
        </w:rPr>
        <w:t xml:space="preserve">. </w:t>
      </w:r>
      <w:proofErr w:type="spellStart"/>
      <w:r>
        <w:rPr>
          <w:b/>
          <w:i/>
          <w:lang w:val="en-US"/>
        </w:rPr>
        <w:t>aupAsanam</w:t>
      </w:r>
      <w:proofErr w:type="spellEnd"/>
      <w:r>
        <w:rPr>
          <w:b/>
          <w:i/>
          <w:lang w:val="en-US"/>
        </w:rPr>
        <w:t xml:space="preserve">, </w:t>
      </w:r>
      <w:proofErr w:type="spellStart"/>
      <w:r>
        <w:rPr>
          <w:b/>
          <w:i/>
          <w:lang w:val="en-US"/>
        </w:rPr>
        <w:t>vais’vadevam</w:t>
      </w:r>
      <w:proofErr w:type="spellEnd"/>
      <w:r>
        <w:rPr>
          <w:b/>
          <w:i/>
          <w:lang w:val="en-US"/>
        </w:rPr>
        <w:t xml:space="preserve">, </w:t>
      </w:r>
      <w:proofErr w:type="spellStart"/>
      <w:r>
        <w:rPr>
          <w:b/>
          <w:i/>
          <w:lang w:val="en-US"/>
        </w:rPr>
        <w:t>sthhAleepAkam</w:t>
      </w:r>
      <w:proofErr w:type="spellEnd"/>
      <w:r>
        <w:rPr>
          <w:b/>
          <w:i/>
          <w:lang w:val="en-US"/>
        </w:rPr>
        <w:t xml:space="preserve">, </w:t>
      </w:r>
      <w:proofErr w:type="spellStart"/>
      <w:r>
        <w:rPr>
          <w:b/>
          <w:i/>
          <w:lang w:val="en-US"/>
        </w:rPr>
        <w:t>ashTakA</w:t>
      </w:r>
      <w:proofErr w:type="spellEnd"/>
      <w:r>
        <w:rPr>
          <w:b/>
          <w:i/>
          <w:lang w:val="en-US"/>
        </w:rPr>
        <w:t xml:space="preserve">, </w:t>
      </w:r>
      <w:proofErr w:type="spellStart"/>
      <w:r>
        <w:rPr>
          <w:b/>
          <w:i/>
          <w:lang w:val="en-US"/>
        </w:rPr>
        <w:t>masis’rAddham</w:t>
      </w:r>
      <w:proofErr w:type="spellEnd"/>
      <w:r>
        <w:rPr>
          <w:b/>
          <w:i/>
          <w:lang w:val="en-US"/>
        </w:rPr>
        <w:t xml:space="preserve">, </w:t>
      </w:r>
      <w:proofErr w:type="spellStart"/>
      <w:r>
        <w:rPr>
          <w:b/>
          <w:i/>
          <w:lang w:val="en-US"/>
        </w:rPr>
        <w:t>ees’Anabali</w:t>
      </w:r>
      <w:proofErr w:type="spellEnd"/>
      <w:r>
        <w:rPr>
          <w:b/>
          <w:i/>
          <w:lang w:val="en-US"/>
        </w:rPr>
        <w:t>,</w:t>
      </w:r>
      <w:r w:rsidRPr="00CD4DC6">
        <w:rPr>
          <w:lang w:val="en-US"/>
        </w:rPr>
        <w:t xml:space="preserve"> and</w:t>
      </w:r>
      <w:r>
        <w:rPr>
          <w:b/>
          <w:i/>
          <w:lang w:val="en-US"/>
        </w:rPr>
        <w:t xml:space="preserve"> </w:t>
      </w:r>
      <w:proofErr w:type="spellStart"/>
      <w:r>
        <w:rPr>
          <w:b/>
          <w:i/>
          <w:lang w:val="en-US"/>
        </w:rPr>
        <w:t>sarpabali</w:t>
      </w:r>
      <w:proofErr w:type="spellEnd"/>
      <w:r>
        <w:rPr>
          <w:lang w:val="en-US"/>
        </w:rPr>
        <w:t xml:space="preserve"> – these seven are called </w:t>
      </w:r>
      <w:proofErr w:type="spellStart"/>
      <w:r>
        <w:rPr>
          <w:lang w:val="en-US"/>
        </w:rPr>
        <w:t>pAkayajnas</w:t>
      </w:r>
      <w:proofErr w:type="spellEnd"/>
      <w:r>
        <w:rPr>
          <w:lang w:val="en-US"/>
        </w:rPr>
        <w:t xml:space="preserve">.  The seven </w:t>
      </w:r>
      <w:proofErr w:type="spellStart"/>
      <w:r>
        <w:rPr>
          <w:lang w:val="en-US"/>
        </w:rPr>
        <w:t>Haviryajnas</w:t>
      </w:r>
      <w:proofErr w:type="spellEnd"/>
      <w:r>
        <w:rPr>
          <w:lang w:val="en-US"/>
        </w:rPr>
        <w:t xml:space="preserve"> are </w:t>
      </w:r>
      <w:proofErr w:type="spellStart"/>
      <w:r>
        <w:rPr>
          <w:b/>
          <w:i/>
          <w:lang w:val="en-US"/>
        </w:rPr>
        <w:t>agnihothram</w:t>
      </w:r>
      <w:proofErr w:type="spellEnd"/>
      <w:r>
        <w:rPr>
          <w:b/>
          <w:i/>
          <w:lang w:val="en-US"/>
        </w:rPr>
        <w:t xml:space="preserve">, </w:t>
      </w:r>
      <w:proofErr w:type="spellStart"/>
      <w:r>
        <w:rPr>
          <w:b/>
          <w:i/>
          <w:lang w:val="en-US"/>
        </w:rPr>
        <w:t>dars’apUrNamAsam</w:t>
      </w:r>
      <w:proofErr w:type="spellEnd"/>
      <w:r>
        <w:rPr>
          <w:b/>
          <w:i/>
          <w:lang w:val="en-US"/>
        </w:rPr>
        <w:t xml:space="preserve">, </w:t>
      </w:r>
      <w:proofErr w:type="spellStart"/>
      <w:r>
        <w:rPr>
          <w:b/>
          <w:i/>
          <w:lang w:val="en-US"/>
        </w:rPr>
        <w:t>pinDapithRyajnam</w:t>
      </w:r>
      <w:proofErr w:type="spellEnd"/>
      <w:r>
        <w:rPr>
          <w:b/>
          <w:i/>
          <w:lang w:val="en-US"/>
        </w:rPr>
        <w:t xml:space="preserve">, </w:t>
      </w:r>
      <w:proofErr w:type="spellStart"/>
      <w:r>
        <w:rPr>
          <w:b/>
          <w:i/>
          <w:lang w:val="en-US"/>
        </w:rPr>
        <w:t>pas’ubandham</w:t>
      </w:r>
      <w:proofErr w:type="spellEnd"/>
      <w:r>
        <w:rPr>
          <w:b/>
          <w:i/>
          <w:lang w:val="en-US"/>
        </w:rPr>
        <w:t xml:space="preserve">, </w:t>
      </w:r>
      <w:proofErr w:type="spellStart"/>
      <w:r>
        <w:rPr>
          <w:b/>
          <w:i/>
          <w:lang w:val="en-US"/>
        </w:rPr>
        <w:t>AgrayaNam</w:t>
      </w:r>
      <w:proofErr w:type="spellEnd"/>
      <w:r>
        <w:rPr>
          <w:b/>
          <w:i/>
          <w:lang w:val="en-US"/>
        </w:rPr>
        <w:t xml:space="preserve">, </w:t>
      </w:r>
      <w:proofErr w:type="spellStart"/>
      <w:r>
        <w:rPr>
          <w:b/>
          <w:i/>
          <w:lang w:val="en-US"/>
        </w:rPr>
        <w:t>chAthurmAsyam</w:t>
      </w:r>
      <w:proofErr w:type="spellEnd"/>
      <w:r>
        <w:rPr>
          <w:b/>
          <w:i/>
          <w:lang w:val="en-US"/>
        </w:rPr>
        <w:t xml:space="preserve">, and </w:t>
      </w:r>
      <w:proofErr w:type="spellStart"/>
      <w:r>
        <w:rPr>
          <w:b/>
          <w:i/>
          <w:lang w:val="en-US"/>
        </w:rPr>
        <w:t>sauthrAmaNi</w:t>
      </w:r>
      <w:proofErr w:type="spellEnd"/>
      <w:r>
        <w:rPr>
          <w:b/>
          <w:i/>
          <w:lang w:val="en-US"/>
        </w:rPr>
        <w:t>.</w:t>
      </w:r>
      <w:r>
        <w:rPr>
          <w:lang w:val="en-US"/>
        </w:rPr>
        <w:t xml:space="preserve"> The seven </w:t>
      </w:r>
      <w:proofErr w:type="spellStart"/>
      <w:r>
        <w:rPr>
          <w:lang w:val="en-US"/>
        </w:rPr>
        <w:t>somasamsthas</w:t>
      </w:r>
      <w:proofErr w:type="spellEnd"/>
      <w:r>
        <w:rPr>
          <w:lang w:val="en-US"/>
        </w:rPr>
        <w:t xml:space="preserve"> are – </w:t>
      </w:r>
      <w:proofErr w:type="spellStart"/>
      <w:r>
        <w:rPr>
          <w:b/>
          <w:i/>
          <w:lang w:val="en-US"/>
        </w:rPr>
        <w:t>agnishTomam</w:t>
      </w:r>
      <w:proofErr w:type="spellEnd"/>
      <w:r>
        <w:rPr>
          <w:b/>
          <w:i/>
          <w:lang w:val="en-US"/>
        </w:rPr>
        <w:t xml:space="preserve">, </w:t>
      </w:r>
      <w:proofErr w:type="spellStart"/>
      <w:r>
        <w:rPr>
          <w:b/>
          <w:i/>
          <w:lang w:val="en-US"/>
        </w:rPr>
        <w:t>athyagnishTomam</w:t>
      </w:r>
      <w:proofErr w:type="spellEnd"/>
      <w:r>
        <w:rPr>
          <w:b/>
          <w:i/>
          <w:lang w:val="en-US"/>
        </w:rPr>
        <w:t xml:space="preserve">, </w:t>
      </w:r>
      <w:proofErr w:type="spellStart"/>
      <w:r>
        <w:rPr>
          <w:b/>
          <w:i/>
          <w:lang w:val="en-US"/>
        </w:rPr>
        <w:t>ukthhyam</w:t>
      </w:r>
      <w:proofErr w:type="spellEnd"/>
      <w:r>
        <w:rPr>
          <w:b/>
          <w:i/>
          <w:lang w:val="en-US"/>
        </w:rPr>
        <w:t xml:space="preserve">, </w:t>
      </w:r>
      <w:proofErr w:type="spellStart"/>
      <w:r>
        <w:rPr>
          <w:b/>
          <w:i/>
          <w:lang w:val="en-US"/>
        </w:rPr>
        <w:t>shoDas’am</w:t>
      </w:r>
      <w:proofErr w:type="spellEnd"/>
      <w:r>
        <w:rPr>
          <w:b/>
          <w:i/>
          <w:lang w:val="en-US"/>
        </w:rPr>
        <w:t xml:space="preserve">, </w:t>
      </w:r>
      <w:proofErr w:type="spellStart"/>
      <w:r>
        <w:rPr>
          <w:b/>
          <w:i/>
          <w:lang w:val="en-US"/>
        </w:rPr>
        <w:t>vAjapeyam</w:t>
      </w:r>
      <w:proofErr w:type="spellEnd"/>
      <w:r>
        <w:rPr>
          <w:b/>
          <w:i/>
          <w:lang w:val="en-US"/>
        </w:rPr>
        <w:t xml:space="preserve">, </w:t>
      </w:r>
      <w:proofErr w:type="spellStart"/>
      <w:r>
        <w:rPr>
          <w:b/>
          <w:i/>
          <w:lang w:val="en-US"/>
        </w:rPr>
        <w:t>athirAthram</w:t>
      </w:r>
      <w:proofErr w:type="spellEnd"/>
      <w:r>
        <w:rPr>
          <w:b/>
          <w:i/>
          <w:lang w:val="en-US"/>
        </w:rPr>
        <w:t xml:space="preserve"> and </w:t>
      </w:r>
      <w:proofErr w:type="spellStart"/>
      <w:r>
        <w:rPr>
          <w:b/>
          <w:i/>
          <w:lang w:val="en-US"/>
        </w:rPr>
        <w:t>apthoryamam</w:t>
      </w:r>
      <w:proofErr w:type="spellEnd"/>
      <w:r>
        <w:rPr>
          <w:b/>
          <w:i/>
          <w:lang w:val="en-US"/>
        </w:rPr>
        <w:t>.</w:t>
      </w:r>
      <w:r>
        <w:rPr>
          <w:lang w:val="en-US"/>
        </w:rPr>
        <w:t xml:space="preserve"> Since He is being propitiated by these Vedic rituals, He is called </w:t>
      </w:r>
      <w:proofErr w:type="spellStart"/>
      <w:r>
        <w:rPr>
          <w:b/>
          <w:i/>
          <w:lang w:val="en-US"/>
        </w:rPr>
        <w:t>sapthaidhAh</w:t>
      </w:r>
      <w:proofErr w:type="spellEnd"/>
      <w:r>
        <w:rPr>
          <w:b/>
          <w:i/>
          <w:lang w:val="en-US"/>
        </w:rPr>
        <w:t>.</w:t>
      </w:r>
    </w:p>
    <w:p w14:paraId="0904C0EF" w14:textId="77777777" w:rsidR="002642EF" w:rsidRDefault="002642EF" w:rsidP="002642EF">
      <w:pPr>
        <w:ind w:firstLine="1134"/>
        <w:rPr>
          <w:lang w:val="en-US"/>
        </w:rPr>
      </w:pPr>
      <w:r>
        <w:rPr>
          <w:lang w:val="en-US"/>
        </w:rPr>
        <w:lastRenderedPageBreak/>
        <w:t xml:space="preserve"> Then there is one more name for Him as </w:t>
      </w:r>
      <w:proofErr w:type="spellStart"/>
      <w:r w:rsidRPr="00CC15DD">
        <w:rPr>
          <w:b/>
          <w:i/>
          <w:lang w:val="en-US"/>
        </w:rPr>
        <w:t>sapthavAhanah</w:t>
      </w:r>
      <w:proofErr w:type="spellEnd"/>
      <w:r>
        <w:rPr>
          <w:b/>
          <w:i/>
          <w:lang w:val="en-US"/>
        </w:rPr>
        <w:t xml:space="preserve">. </w:t>
      </w:r>
      <w:r>
        <w:rPr>
          <w:lang w:val="en-US"/>
        </w:rPr>
        <w:t xml:space="preserve"> The explanation for this name is as given below as given by Sri </w:t>
      </w:r>
      <w:proofErr w:type="spellStart"/>
      <w:r>
        <w:rPr>
          <w:lang w:val="en-US"/>
        </w:rPr>
        <w:t>Paraasara</w:t>
      </w:r>
      <w:proofErr w:type="spellEnd"/>
      <w:r>
        <w:rPr>
          <w:lang w:val="en-US"/>
        </w:rPr>
        <w:t xml:space="preserve"> Bhattar.</w:t>
      </w:r>
    </w:p>
    <w:p w14:paraId="166A3431" w14:textId="77777777" w:rsidR="002642EF" w:rsidRDefault="002642EF" w:rsidP="002642EF">
      <w:pPr>
        <w:ind w:firstLine="1134"/>
        <w:rPr>
          <w:b/>
          <w:i/>
          <w:lang w:val="en-US"/>
        </w:rPr>
      </w:pPr>
      <w:proofErr w:type="spellStart"/>
      <w:r>
        <w:rPr>
          <w:b/>
          <w:i/>
          <w:lang w:val="en-US"/>
        </w:rPr>
        <w:t>thathprakAs’aka</w:t>
      </w:r>
      <w:proofErr w:type="spellEnd"/>
      <w:r>
        <w:rPr>
          <w:b/>
          <w:i/>
          <w:lang w:val="en-US"/>
        </w:rPr>
        <w:t xml:space="preserve"> </w:t>
      </w:r>
      <w:proofErr w:type="spellStart"/>
      <w:r>
        <w:rPr>
          <w:b/>
          <w:i/>
          <w:lang w:val="en-US"/>
        </w:rPr>
        <w:t>gAyathryAdichchhandaska</w:t>
      </w:r>
      <w:proofErr w:type="spellEnd"/>
      <w:r>
        <w:rPr>
          <w:b/>
          <w:i/>
          <w:lang w:val="en-US"/>
        </w:rPr>
        <w:t xml:space="preserve"> </w:t>
      </w:r>
      <w:proofErr w:type="spellStart"/>
      <w:r>
        <w:rPr>
          <w:b/>
          <w:i/>
          <w:lang w:val="en-US"/>
        </w:rPr>
        <w:t>Vaidika</w:t>
      </w:r>
      <w:proofErr w:type="spellEnd"/>
      <w:r>
        <w:rPr>
          <w:b/>
          <w:i/>
          <w:lang w:val="en-US"/>
        </w:rPr>
        <w:t xml:space="preserve"> </w:t>
      </w:r>
      <w:proofErr w:type="spellStart"/>
      <w:r>
        <w:rPr>
          <w:b/>
          <w:i/>
          <w:lang w:val="en-US"/>
        </w:rPr>
        <w:t>mantrAbhimAneeni</w:t>
      </w:r>
      <w:proofErr w:type="spellEnd"/>
      <w:r>
        <w:rPr>
          <w:b/>
          <w:i/>
          <w:lang w:val="en-US"/>
        </w:rPr>
        <w:t xml:space="preserve"> </w:t>
      </w:r>
      <w:proofErr w:type="spellStart"/>
      <w:r>
        <w:rPr>
          <w:b/>
          <w:i/>
          <w:lang w:val="en-US"/>
        </w:rPr>
        <w:t>ravirathhadhuryANi</w:t>
      </w:r>
      <w:proofErr w:type="spellEnd"/>
      <w:r>
        <w:rPr>
          <w:b/>
          <w:i/>
          <w:lang w:val="en-US"/>
        </w:rPr>
        <w:t xml:space="preserve"> </w:t>
      </w:r>
      <w:proofErr w:type="spellStart"/>
      <w:r>
        <w:rPr>
          <w:b/>
          <w:i/>
          <w:lang w:val="en-US"/>
        </w:rPr>
        <w:t>sapthavAhanAni</w:t>
      </w:r>
      <w:proofErr w:type="spellEnd"/>
      <w:r>
        <w:rPr>
          <w:b/>
          <w:i/>
          <w:lang w:val="en-US"/>
        </w:rPr>
        <w:t xml:space="preserve"> </w:t>
      </w:r>
      <w:proofErr w:type="spellStart"/>
      <w:r>
        <w:rPr>
          <w:b/>
          <w:i/>
          <w:lang w:val="en-US"/>
        </w:rPr>
        <w:t>asya</w:t>
      </w:r>
      <w:proofErr w:type="spellEnd"/>
      <w:r>
        <w:rPr>
          <w:b/>
          <w:i/>
          <w:lang w:val="en-US"/>
        </w:rPr>
        <w:t xml:space="preserve"> </w:t>
      </w:r>
      <w:proofErr w:type="spellStart"/>
      <w:r>
        <w:rPr>
          <w:b/>
          <w:i/>
          <w:lang w:val="en-US"/>
        </w:rPr>
        <w:t>ithi</w:t>
      </w:r>
      <w:proofErr w:type="spellEnd"/>
      <w:r>
        <w:rPr>
          <w:b/>
          <w:i/>
          <w:lang w:val="en-US"/>
        </w:rPr>
        <w:t xml:space="preserve"> </w:t>
      </w:r>
      <w:proofErr w:type="spellStart"/>
      <w:r>
        <w:rPr>
          <w:b/>
          <w:i/>
          <w:lang w:val="en-US"/>
        </w:rPr>
        <w:t>sapthavAhanah</w:t>
      </w:r>
      <w:proofErr w:type="spellEnd"/>
      <w:r>
        <w:rPr>
          <w:b/>
          <w:i/>
          <w:lang w:val="en-US"/>
        </w:rPr>
        <w:t xml:space="preserve">. </w:t>
      </w:r>
      <w:proofErr w:type="spellStart"/>
      <w:r>
        <w:rPr>
          <w:b/>
          <w:i/>
          <w:lang w:val="en-US"/>
        </w:rPr>
        <w:t>yadvA</w:t>
      </w:r>
      <w:proofErr w:type="spellEnd"/>
      <w:r>
        <w:rPr>
          <w:b/>
          <w:i/>
          <w:lang w:val="en-US"/>
        </w:rPr>
        <w:t xml:space="preserve"> </w:t>
      </w:r>
      <w:proofErr w:type="spellStart"/>
      <w:r>
        <w:rPr>
          <w:b/>
          <w:i/>
          <w:lang w:val="en-US"/>
        </w:rPr>
        <w:t>saptha</w:t>
      </w:r>
      <w:proofErr w:type="spellEnd"/>
      <w:r>
        <w:rPr>
          <w:b/>
          <w:i/>
          <w:lang w:val="en-US"/>
        </w:rPr>
        <w:t xml:space="preserve"> </w:t>
      </w:r>
      <w:proofErr w:type="spellStart"/>
      <w:r>
        <w:rPr>
          <w:b/>
          <w:i/>
          <w:lang w:val="en-US"/>
        </w:rPr>
        <w:t>vAhayathi</w:t>
      </w:r>
      <w:proofErr w:type="spellEnd"/>
      <w:r>
        <w:rPr>
          <w:b/>
          <w:i/>
          <w:lang w:val="en-US"/>
        </w:rPr>
        <w:t xml:space="preserve"> </w:t>
      </w:r>
      <w:proofErr w:type="spellStart"/>
      <w:r>
        <w:rPr>
          <w:b/>
          <w:i/>
          <w:lang w:val="en-US"/>
        </w:rPr>
        <w:t>yathhA</w:t>
      </w:r>
      <w:proofErr w:type="spellEnd"/>
      <w:r>
        <w:rPr>
          <w:b/>
          <w:i/>
          <w:lang w:val="en-US"/>
        </w:rPr>
        <w:t xml:space="preserve"> </w:t>
      </w:r>
      <w:proofErr w:type="spellStart"/>
      <w:r>
        <w:rPr>
          <w:b/>
          <w:i/>
          <w:lang w:val="en-US"/>
        </w:rPr>
        <w:t>AmnAyathe</w:t>
      </w:r>
      <w:proofErr w:type="spellEnd"/>
      <w:r>
        <w:rPr>
          <w:b/>
          <w:i/>
          <w:lang w:val="en-US"/>
        </w:rPr>
        <w:t xml:space="preserve"> “</w:t>
      </w:r>
      <w:proofErr w:type="spellStart"/>
      <w:r>
        <w:rPr>
          <w:b/>
          <w:i/>
          <w:lang w:val="en-US"/>
        </w:rPr>
        <w:t>saptha</w:t>
      </w:r>
      <w:proofErr w:type="spellEnd"/>
      <w:r>
        <w:rPr>
          <w:b/>
          <w:i/>
          <w:lang w:val="en-US"/>
        </w:rPr>
        <w:t xml:space="preserve"> </w:t>
      </w:r>
      <w:proofErr w:type="spellStart"/>
      <w:r>
        <w:rPr>
          <w:b/>
          <w:i/>
          <w:lang w:val="en-US"/>
        </w:rPr>
        <w:t>prANah</w:t>
      </w:r>
      <w:proofErr w:type="spellEnd"/>
      <w:r>
        <w:rPr>
          <w:b/>
          <w:i/>
          <w:lang w:val="en-US"/>
        </w:rPr>
        <w:t xml:space="preserve"> </w:t>
      </w:r>
      <w:proofErr w:type="spellStart"/>
      <w:r>
        <w:rPr>
          <w:b/>
          <w:i/>
          <w:lang w:val="en-US"/>
        </w:rPr>
        <w:t>prabhavanti</w:t>
      </w:r>
      <w:proofErr w:type="spellEnd"/>
      <w:r>
        <w:rPr>
          <w:b/>
          <w:i/>
          <w:lang w:val="en-US"/>
        </w:rPr>
        <w:t xml:space="preserve">” </w:t>
      </w:r>
      <w:proofErr w:type="spellStart"/>
      <w:r>
        <w:rPr>
          <w:b/>
          <w:i/>
          <w:lang w:val="en-US"/>
        </w:rPr>
        <w:t>ithyAdi</w:t>
      </w:r>
      <w:proofErr w:type="spellEnd"/>
      <w:r>
        <w:rPr>
          <w:b/>
          <w:i/>
          <w:lang w:val="en-US"/>
        </w:rPr>
        <w:t>. “</w:t>
      </w:r>
      <w:proofErr w:type="spellStart"/>
      <w:r>
        <w:rPr>
          <w:b/>
          <w:i/>
          <w:lang w:val="en-US"/>
        </w:rPr>
        <w:t>guhAs’ayA</w:t>
      </w:r>
      <w:proofErr w:type="spellEnd"/>
      <w:r>
        <w:rPr>
          <w:b/>
          <w:i/>
          <w:lang w:val="en-US"/>
        </w:rPr>
        <w:t xml:space="preserve"> </w:t>
      </w:r>
      <w:proofErr w:type="spellStart"/>
      <w:r>
        <w:rPr>
          <w:b/>
          <w:i/>
          <w:lang w:val="en-US"/>
        </w:rPr>
        <w:t>nihithAssaptha</w:t>
      </w:r>
      <w:proofErr w:type="spellEnd"/>
      <w:r>
        <w:rPr>
          <w:b/>
          <w:i/>
          <w:lang w:val="en-US"/>
        </w:rPr>
        <w:t xml:space="preserve">” </w:t>
      </w:r>
      <w:proofErr w:type="spellStart"/>
      <w:r>
        <w:rPr>
          <w:b/>
          <w:i/>
          <w:lang w:val="en-US"/>
        </w:rPr>
        <w:t>ithi</w:t>
      </w:r>
      <w:proofErr w:type="spellEnd"/>
      <w:r>
        <w:rPr>
          <w:b/>
          <w:i/>
          <w:lang w:val="en-US"/>
        </w:rPr>
        <w:t xml:space="preserve"> </w:t>
      </w:r>
      <w:proofErr w:type="spellStart"/>
      <w:r>
        <w:rPr>
          <w:b/>
          <w:i/>
          <w:lang w:val="en-US"/>
        </w:rPr>
        <w:t>uktham</w:t>
      </w:r>
      <w:proofErr w:type="spellEnd"/>
      <w:r>
        <w:rPr>
          <w:b/>
          <w:i/>
          <w:lang w:val="en-US"/>
        </w:rPr>
        <w:t xml:space="preserve">. </w:t>
      </w:r>
      <w:proofErr w:type="spellStart"/>
      <w:r>
        <w:rPr>
          <w:b/>
          <w:i/>
          <w:lang w:val="en-US"/>
        </w:rPr>
        <w:t>Saptha</w:t>
      </w:r>
      <w:proofErr w:type="spellEnd"/>
      <w:r>
        <w:rPr>
          <w:b/>
          <w:i/>
          <w:lang w:val="en-US"/>
        </w:rPr>
        <w:t xml:space="preserve"> </w:t>
      </w:r>
      <w:proofErr w:type="spellStart"/>
      <w:r>
        <w:rPr>
          <w:b/>
          <w:i/>
          <w:lang w:val="en-US"/>
        </w:rPr>
        <w:t>vAyuskandhAn</w:t>
      </w:r>
      <w:proofErr w:type="spellEnd"/>
      <w:r>
        <w:rPr>
          <w:b/>
          <w:i/>
          <w:lang w:val="en-US"/>
        </w:rPr>
        <w:t xml:space="preserve"> </w:t>
      </w:r>
      <w:proofErr w:type="spellStart"/>
      <w:r>
        <w:rPr>
          <w:b/>
          <w:i/>
          <w:lang w:val="en-US"/>
        </w:rPr>
        <w:t>vahathi</w:t>
      </w:r>
      <w:proofErr w:type="spellEnd"/>
      <w:r>
        <w:rPr>
          <w:b/>
          <w:i/>
          <w:lang w:val="en-US"/>
        </w:rPr>
        <w:t xml:space="preserve"> </w:t>
      </w:r>
      <w:proofErr w:type="spellStart"/>
      <w:r>
        <w:rPr>
          <w:b/>
          <w:i/>
          <w:lang w:val="en-US"/>
        </w:rPr>
        <w:t>ithi</w:t>
      </w:r>
      <w:proofErr w:type="spellEnd"/>
      <w:r>
        <w:rPr>
          <w:b/>
          <w:i/>
          <w:lang w:val="en-US"/>
        </w:rPr>
        <w:t xml:space="preserve"> </w:t>
      </w:r>
      <w:proofErr w:type="spellStart"/>
      <w:r>
        <w:rPr>
          <w:b/>
          <w:i/>
          <w:lang w:val="en-US"/>
        </w:rPr>
        <w:t>vA</w:t>
      </w:r>
      <w:proofErr w:type="spellEnd"/>
      <w:r>
        <w:rPr>
          <w:b/>
          <w:i/>
          <w:lang w:val="en-US"/>
        </w:rPr>
        <w:t xml:space="preserve"> – </w:t>
      </w:r>
      <w:proofErr w:type="spellStart"/>
      <w:r>
        <w:rPr>
          <w:b/>
          <w:i/>
          <w:lang w:val="en-US"/>
        </w:rPr>
        <w:t>sri</w:t>
      </w:r>
      <w:proofErr w:type="spellEnd"/>
      <w:r>
        <w:rPr>
          <w:b/>
          <w:i/>
          <w:lang w:val="en-US"/>
        </w:rPr>
        <w:t xml:space="preserve"> </w:t>
      </w:r>
      <w:proofErr w:type="spellStart"/>
      <w:r>
        <w:rPr>
          <w:b/>
          <w:i/>
          <w:lang w:val="en-US"/>
        </w:rPr>
        <w:t>paushkare</w:t>
      </w:r>
      <w:proofErr w:type="spellEnd"/>
      <w:r>
        <w:rPr>
          <w:b/>
          <w:i/>
          <w:lang w:val="en-US"/>
        </w:rPr>
        <w:t>,</w:t>
      </w:r>
    </w:p>
    <w:p w14:paraId="03610B74" w14:textId="77777777" w:rsidR="002642EF" w:rsidRDefault="002642EF" w:rsidP="002642EF">
      <w:pPr>
        <w:ind w:firstLine="1134"/>
        <w:rPr>
          <w:b/>
          <w:i/>
          <w:lang w:val="en-US"/>
        </w:rPr>
      </w:pPr>
      <w:r>
        <w:rPr>
          <w:b/>
          <w:i/>
          <w:lang w:val="en-US"/>
        </w:rPr>
        <w:t>“</w:t>
      </w:r>
      <w:proofErr w:type="spellStart"/>
      <w:r>
        <w:rPr>
          <w:b/>
          <w:i/>
          <w:lang w:val="en-US"/>
        </w:rPr>
        <w:t>vis’ves’a</w:t>
      </w:r>
      <w:proofErr w:type="spellEnd"/>
      <w:r>
        <w:rPr>
          <w:b/>
          <w:i/>
          <w:lang w:val="en-US"/>
        </w:rPr>
        <w:t xml:space="preserve"> </w:t>
      </w:r>
      <w:proofErr w:type="spellStart"/>
      <w:r>
        <w:rPr>
          <w:b/>
          <w:i/>
          <w:lang w:val="en-US"/>
        </w:rPr>
        <w:t>prANas’akthervai</w:t>
      </w:r>
      <w:proofErr w:type="spellEnd"/>
      <w:r>
        <w:rPr>
          <w:b/>
          <w:i/>
          <w:lang w:val="en-US"/>
        </w:rPr>
        <w:t xml:space="preserve"> </w:t>
      </w:r>
      <w:proofErr w:type="spellStart"/>
      <w:r>
        <w:rPr>
          <w:b/>
          <w:i/>
          <w:lang w:val="en-US"/>
        </w:rPr>
        <w:t>vAyvAkhyam</w:t>
      </w:r>
      <w:proofErr w:type="spellEnd"/>
      <w:r>
        <w:rPr>
          <w:b/>
          <w:i/>
          <w:lang w:val="en-US"/>
        </w:rPr>
        <w:t xml:space="preserve"> </w:t>
      </w:r>
      <w:proofErr w:type="spellStart"/>
      <w:r>
        <w:rPr>
          <w:b/>
          <w:i/>
          <w:lang w:val="en-US"/>
        </w:rPr>
        <w:t>adhidaivatham</w:t>
      </w:r>
      <w:proofErr w:type="spellEnd"/>
      <w:r>
        <w:rPr>
          <w:b/>
          <w:i/>
          <w:lang w:val="en-US"/>
        </w:rPr>
        <w:t>|</w:t>
      </w:r>
    </w:p>
    <w:p w14:paraId="3D0117D7" w14:textId="77777777" w:rsidR="002642EF" w:rsidRDefault="002642EF" w:rsidP="002642EF">
      <w:pPr>
        <w:ind w:firstLine="1134"/>
        <w:rPr>
          <w:b/>
          <w:i/>
          <w:lang w:val="en-US"/>
        </w:rPr>
      </w:pPr>
      <w:proofErr w:type="spellStart"/>
      <w:r>
        <w:rPr>
          <w:b/>
          <w:i/>
          <w:lang w:val="en-US"/>
        </w:rPr>
        <w:t>jagathsandhArakam</w:t>
      </w:r>
      <w:proofErr w:type="spellEnd"/>
      <w:r>
        <w:rPr>
          <w:b/>
          <w:i/>
          <w:lang w:val="en-US"/>
        </w:rPr>
        <w:t xml:space="preserve"> </w:t>
      </w:r>
      <w:proofErr w:type="spellStart"/>
      <w:r>
        <w:rPr>
          <w:b/>
          <w:i/>
          <w:lang w:val="en-US"/>
        </w:rPr>
        <w:t>chaiva</w:t>
      </w:r>
      <w:proofErr w:type="spellEnd"/>
      <w:r>
        <w:rPr>
          <w:b/>
          <w:i/>
          <w:lang w:val="en-US"/>
        </w:rPr>
        <w:t xml:space="preserve"> – </w:t>
      </w:r>
      <w:proofErr w:type="spellStart"/>
      <w:r>
        <w:rPr>
          <w:b/>
          <w:i/>
          <w:lang w:val="en-US"/>
        </w:rPr>
        <w:t>nAnA</w:t>
      </w:r>
      <w:proofErr w:type="spellEnd"/>
      <w:r>
        <w:rPr>
          <w:b/>
          <w:i/>
          <w:lang w:val="en-US"/>
        </w:rPr>
        <w:t xml:space="preserve"> </w:t>
      </w:r>
      <w:proofErr w:type="spellStart"/>
      <w:r>
        <w:rPr>
          <w:b/>
          <w:i/>
          <w:lang w:val="en-US"/>
        </w:rPr>
        <w:t>skandhAthmanA</w:t>
      </w:r>
      <w:proofErr w:type="spellEnd"/>
      <w:r>
        <w:rPr>
          <w:b/>
          <w:i/>
          <w:lang w:val="en-US"/>
        </w:rPr>
        <w:t xml:space="preserve"> </w:t>
      </w:r>
      <w:proofErr w:type="spellStart"/>
      <w:r>
        <w:rPr>
          <w:b/>
          <w:i/>
          <w:lang w:val="en-US"/>
        </w:rPr>
        <w:t>thu</w:t>
      </w:r>
      <w:proofErr w:type="spellEnd"/>
      <w:r>
        <w:rPr>
          <w:b/>
          <w:i/>
          <w:lang w:val="en-US"/>
        </w:rPr>
        <w:t xml:space="preserve"> </w:t>
      </w:r>
      <w:proofErr w:type="spellStart"/>
      <w:r>
        <w:rPr>
          <w:b/>
          <w:i/>
          <w:lang w:val="en-US"/>
        </w:rPr>
        <w:t>vai</w:t>
      </w:r>
      <w:proofErr w:type="spellEnd"/>
      <w:r>
        <w:rPr>
          <w:b/>
          <w:i/>
          <w:lang w:val="en-US"/>
        </w:rPr>
        <w:t>|</w:t>
      </w:r>
    </w:p>
    <w:p w14:paraId="6DFC5D82" w14:textId="77777777" w:rsidR="002642EF" w:rsidRDefault="002642EF" w:rsidP="002642EF">
      <w:pPr>
        <w:ind w:firstLine="1134"/>
        <w:rPr>
          <w:b/>
          <w:i/>
          <w:lang w:val="en-US"/>
        </w:rPr>
      </w:pPr>
      <w:r>
        <w:rPr>
          <w:b/>
          <w:i/>
          <w:lang w:val="en-US"/>
        </w:rPr>
        <w:t xml:space="preserve">ethe </w:t>
      </w:r>
      <w:proofErr w:type="spellStart"/>
      <w:r>
        <w:rPr>
          <w:b/>
          <w:i/>
          <w:lang w:val="en-US"/>
        </w:rPr>
        <w:t>bhagavadArAmAh</w:t>
      </w:r>
      <w:proofErr w:type="spellEnd"/>
      <w:r>
        <w:rPr>
          <w:b/>
          <w:i/>
          <w:lang w:val="en-US"/>
        </w:rPr>
        <w:t xml:space="preserve"> </w:t>
      </w:r>
      <w:proofErr w:type="spellStart"/>
      <w:r>
        <w:rPr>
          <w:b/>
          <w:i/>
          <w:lang w:val="en-US"/>
        </w:rPr>
        <w:t>thishThanthi</w:t>
      </w:r>
      <w:proofErr w:type="spellEnd"/>
      <w:r>
        <w:rPr>
          <w:b/>
          <w:i/>
          <w:lang w:val="en-US"/>
        </w:rPr>
        <w:t xml:space="preserve"> </w:t>
      </w:r>
      <w:proofErr w:type="spellStart"/>
      <w:r>
        <w:rPr>
          <w:b/>
          <w:i/>
          <w:lang w:val="en-US"/>
        </w:rPr>
        <w:t>yasmin</w:t>
      </w:r>
      <w:proofErr w:type="spellEnd"/>
      <w:r>
        <w:rPr>
          <w:b/>
          <w:i/>
          <w:lang w:val="en-US"/>
        </w:rPr>
        <w:t xml:space="preserve"> </w:t>
      </w:r>
      <w:proofErr w:type="spellStart"/>
      <w:r>
        <w:rPr>
          <w:b/>
          <w:i/>
          <w:lang w:val="en-US"/>
        </w:rPr>
        <w:t>jagathraye</w:t>
      </w:r>
      <w:proofErr w:type="spellEnd"/>
      <w:r>
        <w:rPr>
          <w:b/>
          <w:i/>
          <w:lang w:val="en-US"/>
        </w:rPr>
        <w:t>||</w:t>
      </w:r>
    </w:p>
    <w:p w14:paraId="059C2C3B" w14:textId="77777777" w:rsidR="002642EF" w:rsidRDefault="002642EF" w:rsidP="002642EF">
      <w:pPr>
        <w:ind w:firstLine="1134"/>
        <w:rPr>
          <w:lang w:val="en-US"/>
        </w:rPr>
      </w:pPr>
      <w:r>
        <w:rPr>
          <w:lang w:val="en-US"/>
        </w:rPr>
        <w:t>The meaning of the above is as follows –</w:t>
      </w:r>
    </w:p>
    <w:p w14:paraId="53598B67" w14:textId="77777777" w:rsidR="002642EF" w:rsidRPr="00BF361B" w:rsidRDefault="002642EF" w:rsidP="002642EF">
      <w:pPr>
        <w:ind w:left="0" w:firstLine="1134"/>
        <w:rPr>
          <w:lang w:val="en-US"/>
        </w:rPr>
      </w:pPr>
      <w:r>
        <w:rPr>
          <w:lang w:val="en-US"/>
        </w:rPr>
        <w:t xml:space="preserve">The one who has seven chariots or carriages is called </w:t>
      </w:r>
      <w:proofErr w:type="spellStart"/>
      <w:r>
        <w:rPr>
          <w:b/>
          <w:i/>
          <w:lang w:val="en-US"/>
        </w:rPr>
        <w:t>sapthavAhanah</w:t>
      </w:r>
      <w:proofErr w:type="spellEnd"/>
      <w:r>
        <w:rPr>
          <w:b/>
          <w:i/>
          <w:lang w:val="en-US"/>
        </w:rPr>
        <w:t xml:space="preserve">. </w:t>
      </w:r>
      <w:r>
        <w:rPr>
          <w:lang w:val="en-US"/>
        </w:rPr>
        <w:t xml:space="preserve"> Here the word </w:t>
      </w:r>
      <w:proofErr w:type="spellStart"/>
      <w:r>
        <w:rPr>
          <w:lang w:val="en-US"/>
        </w:rPr>
        <w:t>vAhanam</w:t>
      </w:r>
      <w:proofErr w:type="spellEnd"/>
      <w:r>
        <w:rPr>
          <w:lang w:val="en-US"/>
        </w:rPr>
        <w:t xml:space="preserve"> stands for the horses. </w:t>
      </w:r>
      <w:proofErr w:type="gramStart"/>
      <w:r>
        <w:rPr>
          <w:lang w:val="en-US"/>
        </w:rPr>
        <w:t>Thus</w:t>
      </w:r>
      <w:proofErr w:type="gramEnd"/>
      <w:r>
        <w:rPr>
          <w:lang w:val="en-US"/>
        </w:rPr>
        <w:t xml:space="preserve"> the Sun-god moving around in a one wheeled carriage being drawn by seven horses is denoted by this word and since the </w:t>
      </w:r>
      <w:proofErr w:type="spellStart"/>
      <w:r>
        <w:rPr>
          <w:lang w:val="en-US"/>
        </w:rPr>
        <w:t>ParamAthmA</w:t>
      </w:r>
      <w:proofErr w:type="spellEnd"/>
      <w:r>
        <w:rPr>
          <w:lang w:val="en-US"/>
        </w:rPr>
        <w:t xml:space="preserve"> is in the Sun-god as </w:t>
      </w:r>
      <w:proofErr w:type="spellStart"/>
      <w:r>
        <w:rPr>
          <w:lang w:val="en-US"/>
        </w:rPr>
        <w:t>antharyAmi</w:t>
      </w:r>
      <w:proofErr w:type="spellEnd"/>
      <w:r>
        <w:rPr>
          <w:lang w:val="en-US"/>
        </w:rPr>
        <w:t xml:space="preserve"> this name ultimately denotes the Para Brahman only. Further as quoted in the mantra “</w:t>
      </w:r>
      <w:proofErr w:type="spellStart"/>
      <w:r>
        <w:rPr>
          <w:b/>
          <w:i/>
          <w:lang w:val="en-US"/>
        </w:rPr>
        <w:t>saptha</w:t>
      </w:r>
      <w:proofErr w:type="spellEnd"/>
      <w:r>
        <w:rPr>
          <w:b/>
          <w:i/>
          <w:lang w:val="en-US"/>
        </w:rPr>
        <w:t xml:space="preserve"> </w:t>
      </w:r>
      <w:proofErr w:type="spellStart"/>
      <w:r>
        <w:rPr>
          <w:b/>
          <w:i/>
          <w:lang w:val="en-US"/>
        </w:rPr>
        <w:t>prANah</w:t>
      </w:r>
      <w:proofErr w:type="spellEnd"/>
      <w:r>
        <w:rPr>
          <w:b/>
          <w:i/>
          <w:lang w:val="en-US"/>
        </w:rPr>
        <w:t xml:space="preserve"> </w:t>
      </w:r>
      <w:proofErr w:type="spellStart"/>
      <w:r>
        <w:rPr>
          <w:b/>
          <w:i/>
          <w:lang w:val="en-US"/>
        </w:rPr>
        <w:t>prabhavanthi</w:t>
      </w:r>
      <w:proofErr w:type="spellEnd"/>
      <w:r>
        <w:rPr>
          <w:b/>
          <w:i/>
          <w:lang w:val="en-US"/>
        </w:rPr>
        <w:t>” “</w:t>
      </w:r>
      <w:proofErr w:type="spellStart"/>
      <w:r>
        <w:rPr>
          <w:b/>
          <w:i/>
          <w:lang w:val="en-US"/>
        </w:rPr>
        <w:t>guhAs’ayA</w:t>
      </w:r>
      <w:proofErr w:type="spellEnd"/>
      <w:r>
        <w:rPr>
          <w:b/>
          <w:i/>
          <w:lang w:val="en-US"/>
        </w:rPr>
        <w:t xml:space="preserve"> </w:t>
      </w:r>
      <w:proofErr w:type="spellStart"/>
      <w:r>
        <w:rPr>
          <w:b/>
          <w:i/>
          <w:lang w:val="en-US"/>
        </w:rPr>
        <w:t>nihithAh</w:t>
      </w:r>
      <w:proofErr w:type="spellEnd"/>
      <w:r>
        <w:rPr>
          <w:b/>
          <w:i/>
          <w:lang w:val="en-US"/>
        </w:rPr>
        <w:t xml:space="preserve"> </w:t>
      </w:r>
      <w:proofErr w:type="spellStart"/>
      <w:r>
        <w:rPr>
          <w:b/>
          <w:i/>
          <w:lang w:val="en-US"/>
        </w:rPr>
        <w:t>saptha</w:t>
      </w:r>
      <w:proofErr w:type="spellEnd"/>
      <w:r>
        <w:rPr>
          <w:b/>
          <w:i/>
          <w:lang w:val="en-US"/>
        </w:rPr>
        <w:t xml:space="preserve"> </w:t>
      </w:r>
      <w:proofErr w:type="spellStart"/>
      <w:r>
        <w:rPr>
          <w:b/>
          <w:i/>
          <w:lang w:val="en-US"/>
        </w:rPr>
        <w:t>saptha</w:t>
      </w:r>
      <w:proofErr w:type="spellEnd"/>
      <w:r>
        <w:rPr>
          <w:b/>
          <w:i/>
          <w:lang w:val="en-US"/>
        </w:rPr>
        <w:t>”</w:t>
      </w:r>
      <w:r>
        <w:rPr>
          <w:lang w:val="en-US"/>
        </w:rPr>
        <w:t xml:space="preserve"> He is the creator of entities or </w:t>
      </w:r>
      <w:proofErr w:type="spellStart"/>
      <w:r>
        <w:rPr>
          <w:lang w:val="en-US"/>
        </w:rPr>
        <w:t>worlds</w:t>
      </w:r>
      <w:proofErr w:type="spellEnd"/>
      <w:r>
        <w:rPr>
          <w:lang w:val="en-US"/>
        </w:rPr>
        <w:t xml:space="preserve"> seven each in numbers and executor for these seven entities – or </w:t>
      </w:r>
      <w:proofErr w:type="spellStart"/>
      <w:r>
        <w:rPr>
          <w:lang w:val="en-US"/>
        </w:rPr>
        <w:t>prANAs</w:t>
      </w:r>
      <w:proofErr w:type="spellEnd"/>
      <w:r>
        <w:rPr>
          <w:lang w:val="en-US"/>
        </w:rPr>
        <w:t xml:space="preserve"> and the worlds – the seven different airs that move the body with life or seven worlds that make up this universe.  The seven airs are named as </w:t>
      </w:r>
      <w:proofErr w:type="spellStart"/>
      <w:r>
        <w:rPr>
          <w:b/>
          <w:i/>
          <w:lang w:val="en-US"/>
        </w:rPr>
        <w:t>Avaha</w:t>
      </w:r>
      <w:proofErr w:type="spellEnd"/>
      <w:r>
        <w:rPr>
          <w:b/>
          <w:i/>
          <w:lang w:val="en-US"/>
        </w:rPr>
        <w:t xml:space="preserve">, </w:t>
      </w:r>
      <w:proofErr w:type="spellStart"/>
      <w:r>
        <w:rPr>
          <w:b/>
          <w:i/>
          <w:lang w:val="en-US"/>
        </w:rPr>
        <w:t>pravaha</w:t>
      </w:r>
      <w:proofErr w:type="spellEnd"/>
      <w:r>
        <w:rPr>
          <w:b/>
          <w:i/>
          <w:lang w:val="en-US"/>
        </w:rPr>
        <w:t xml:space="preserve">, </w:t>
      </w:r>
      <w:proofErr w:type="spellStart"/>
      <w:r>
        <w:rPr>
          <w:b/>
          <w:i/>
          <w:lang w:val="en-US"/>
        </w:rPr>
        <w:t>samvaha</w:t>
      </w:r>
      <w:proofErr w:type="spellEnd"/>
      <w:r>
        <w:rPr>
          <w:b/>
          <w:i/>
          <w:lang w:val="en-US"/>
        </w:rPr>
        <w:t xml:space="preserve">, </w:t>
      </w:r>
      <w:proofErr w:type="spellStart"/>
      <w:r>
        <w:rPr>
          <w:b/>
          <w:i/>
          <w:lang w:val="en-US"/>
        </w:rPr>
        <w:t>udvaha</w:t>
      </w:r>
      <w:proofErr w:type="spellEnd"/>
      <w:r>
        <w:rPr>
          <w:b/>
          <w:i/>
          <w:lang w:val="en-US"/>
        </w:rPr>
        <w:t xml:space="preserve">, </w:t>
      </w:r>
      <w:proofErr w:type="spellStart"/>
      <w:r>
        <w:rPr>
          <w:b/>
          <w:i/>
          <w:lang w:val="en-US"/>
        </w:rPr>
        <w:t>vivaha</w:t>
      </w:r>
      <w:proofErr w:type="spellEnd"/>
      <w:r>
        <w:rPr>
          <w:b/>
          <w:i/>
          <w:lang w:val="en-US"/>
        </w:rPr>
        <w:t xml:space="preserve">, </w:t>
      </w:r>
      <w:proofErr w:type="spellStart"/>
      <w:r>
        <w:rPr>
          <w:b/>
          <w:i/>
          <w:lang w:val="en-US"/>
        </w:rPr>
        <w:t>parivaha</w:t>
      </w:r>
      <w:proofErr w:type="spellEnd"/>
      <w:r>
        <w:rPr>
          <w:b/>
          <w:i/>
          <w:lang w:val="en-US"/>
        </w:rPr>
        <w:t xml:space="preserve"> and </w:t>
      </w:r>
      <w:proofErr w:type="spellStart"/>
      <w:r>
        <w:rPr>
          <w:b/>
          <w:i/>
          <w:lang w:val="en-US"/>
        </w:rPr>
        <w:t>parAvaha</w:t>
      </w:r>
      <w:proofErr w:type="spellEnd"/>
      <w:r>
        <w:rPr>
          <w:b/>
          <w:i/>
          <w:lang w:val="en-US"/>
        </w:rPr>
        <w:t xml:space="preserve">. </w:t>
      </w:r>
      <w:r>
        <w:rPr>
          <w:lang w:val="en-US"/>
        </w:rPr>
        <w:t xml:space="preserve">They are known as </w:t>
      </w:r>
      <w:proofErr w:type="spellStart"/>
      <w:r>
        <w:rPr>
          <w:lang w:val="en-US"/>
        </w:rPr>
        <w:t>prANa</w:t>
      </w:r>
      <w:proofErr w:type="spellEnd"/>
      <w:r>
        <w:rPr>
          <w:lang w:val="en-US"/>
        </w:rPr>
        <w:t xml:space="preserve"> </w:t>
      </w:r>
      <w:proofErr w:type="spellStart"/>
      <w:r>
        <w:rPr>
          <w:lang w:val="en-US"/>
        </w:rPr>
        <w:t>s’akthis</w:t>
      </w:r>
      <w:proofErr w:type="spellEnd"/>
      <w:r>
        <w:rPr>
          <w:lang w:val="en-US"/>
        </w:rPr>
        <w:t xml:space="preserve">. These seven airs are the places for Him to make strolls. </w:t>
      </w:r>
    </w:p>
    <w:p w14:paraId="2D45E28F" w14:textId="77777777" w:rsidR="00A00A4B" w:rsidRDefault="00A00A4B" w:rsidP="002642EF">
      <w:pPr>
        <w:tabs>
          <w:tab w:val="left" w:pos="2880"/>
          <w:tab w:val="left" w:pos="3600"/>
          <w:tab w:val="left" w:pos="4500"/>
        </w:tabs>
        <w:spacing w:line="276" w:lineRule="auto"/>
        <w:ind w:left="0" w:firstLine="720"/>
        <w:jc w:val="both"/>
        <w:rPr>
          <w:rFonts w:ascii="Arial" w:hAnsi="Arial" w:cs="Arial"/>
          <w:sz w:val="20"/>
          <w:szCs w:val="24"/>
        </w:rPr>
      </w:pPr>
    </w:p>
    <w:p w14:paraId="6D115041" w14:textId="77777777" w:rsidR="00EA5591" w:rsidRDefault="002642EF" w:rsidP="002642EF">
      <w:pPr>
        <w:tabs>
          <w:tab w:val="left" w:pos="2880"/>
          <w:tab w:val="left" w:pos="3600"/>
          <w:tab w:val="left" w:pos="4500"/>
        </w:tabs>
        <w:spacing w:line="276" w:lineRule="auto"/>
        <w:ind w:left="0" w:firstLine="720"/>
        <w:jc w:val="both"/>
        <w:rPr>
          <w:rFonts w:ascii="Arial" w:hAnsi="Arial" w:cs="Arial"/>
          <w:sz w:val="20"/>
          <w:szCs w:val="24"/>
        </w:rPr>
      </w:pPr>
      <w:r>
        <w:rPr>
          <w:rFonts w:ascii="Arial" w:hAnsi="Arial" w:cs="Arial"/>
          <w:sz w:val="20"/>
          <w:szCs w:val="24"/>
        </w:rPr>
        <w:t>Now reverting to the Upanishad, in this posting we shall continue</w:t>
      </w:r>
      <w:r w:rsidR="00EA5591">
        <w:rPr>
          <w:rFonts w:ascii="Arial" w:hAnsi="Arial" w:cs="Arial"/>
          <w:sz w:val="20"/>
          <w:szCs w:val="24"/>
        </w:rPr>
        <w:t xml:space="preserve"> </w:t>
      </w:r>
      <w:r>
        <w:rPr>
          <w:rFonts w:eastAsia="MS Mincho" w:cs="MS Mincho"/>
          <w:bCs/>
          <w:sz w:val="24"/>
          <w:szCs w:val="24"/>
        </w:rPr>
        <w:t>with the 10</w:t>
      </w:r>
      <w:r w:rsidRPr="007548D2">
        <w:rPr>
          <w:rFonts w:eastAsia="MS Mincho" w:cs="MS Mincho"/>
          <w:bCs/>
          <w:sz w:val="24"/>
          <w:szCs w:val="24"/>
          <w:vertAlign w:val="superscript"/>
        </w:rPr>
        <w:t>th</w:t>
      </w:r>
      <w:r>
        <w:rPr>
          <w:rFonts w:eastAsia="MS Mincho" w:cs="MS Mincho"/>
          <w:bCs/>
          <w:sz w:val="24"/>
          <w:szCs w:val="24"/>
        </w:rPr>
        <w:t xml:space="preserve"> and last Mantra of the third part </w:t>
      </w:r>
      <w:r w:rsidR="00EA5591">
        <w:rPr>
          <w:rFonts w:ascii="Arial" w:hAnsi="Arial" w:cs="Arial"/>
          <w:sz w:val="20"/>
          <w:szCs w:val="24"/>
        </w:rPr>
        <w:t>out of the six parts of the Upanishad will get concluded.</w:t>
      </w:r>
    </w:p>
    <w:p w14:paraId="4C40B251" w14:textId="77777777" w:rsidR="00F80C60" w:rsidRDefault="00F80C60" w:rsidP="00F80C60">
      <w:pPr>
        <w:jc w:val="both"/>
        <w:rPr>
          <w:rFonts w:ascii="Arial" w:hAnsi="Arial" w:cs="Arial"/>
          <w:b/>
          <w:i/>
          <w:sz w:val="24"/>
          <w:szCs w:val="24"/>
        </w:rPr>
      </w:pPr>
      <w:r>
        <w:rPr>
          <w:rFonts w:ascii="Arial" w:hAnsi="Arial" w:cs="Arial"/>
          <w:b/>
          <w:i/>
          <w:sz w:val="24"/>
          <w:szCs w:val="24"/>
        </w:rPr>
        <w:t>Mantra-10</w:t>
      </w:r>
    </w:p>
    <w:p w14:paraId="6905AC0F" w14:textId="77777777" w:rsidR="00F80C60" w:rsidRDefault="00F80C60" w:rsidP="00F80C60">
      <w:pPr>
        <w:ind w:firstLine="698"/>
        <w:jc w:val="both"/>
        <w:rPr>
          <w:rFonts w:ascii="Arial" w:hAnsi="Arial" w:cs="Arial"/>
          <w:b/>
          <w:i/>
          <w:sz w:val="24"/>
          <w:szCs w:val="24"/>
        </w:rPr>
      </w:pPr>
    </w:p>
    <w:p w14:paraId="19A6A51A" w14:textId="77777777" w:rsidR="00F80C60" w:rsidRDefault="00F80C60" w:rsidP="00F80C60">
      <w:pPr>
        <w:ind w:firstLine="698"/>
        <w:jc w:val="both"/>
        <w:rPr>
          <w:rFonts w:ascii="Arial" w:hAnsi="Arial" w:cs="Arial"/>
          <w:b/>
          <w:i/>
          <w:sz w:val="24"/>
          <w:szCs w:val="24"/>
        </w:rPr>
      </w:pPr>
      <w:r>
        <w:rPr>
          <w:rFonts w:ascii="Arial" w:hAnsi="Arial" w:cs="Arial"/>
          <w:b/>
          <w:i/>
          <w:sz w:val="24"/>
          <w:szCs w:val="24"/>
        </w:rPr>
        <w:t xml:space="preserve">purusha </w:t>
      </w:r>
      <w:proofErr w:type="spellStart"/>
      <w:r>
        <w:rPr>
          <w:rFonts w:ascii="Arial" w:hAnsi="Arial" w:cs="Arial"/>
          <w:b/>
          <w:i/>
          <w:sz w:val="24"/>
          <w:szCs w:val="24"/>
        </w:rPr>
        <w:t>evedam</w:t>
      </w:r>
      <w:proofErr w:type="spellEnd"/>
      <w:r>
        <w:rPr>
          <w:rFonts w:ascii="Arial" w:hAnsi="Arial" w:cs="Arial"/>
          <w:b/>
          <w:i/>
          <w:sz w:val="24"/>
          <w:szCs w:val="24"/>
        </w:rPr>
        <w:t xml:space="preserve"> </w:t>
      </w:r>
      <w:proofErr w:type="spellStart"/>
      <w:r>
        <w:rPr>
          <w:rFonts w:ascii="Arial" w:hAnsi="Arial" w:cs="Arial"/>
          <w:b/>
          <w:i/>
          <w:sz w:val="24"/>
          <w:szCs w:val="24"/>
        </w:rPr>
        <w:t>vis’vam</w:t>
      </w:r>
      <w:proofErr w:type="spellEnd"/>
    </w:p>
    <w:p w14:paraId="29188E45" w14:textId="77777777" w:rsidR="00F80C60" w:rsidRDefault="00F80C60" w:rsidP="00F80C60">
      <w:pPr>
        <w:ind w:firstLine="698"/>
        <w:jc w:val="both"/>
        <w:rPr>
          <w:rFonts w:ascii="Arial" w:hAnsi="Arial" w:cs="Arial"/>
          <w:b/>
          <w:i/>
          <w:sz w:val="24"/>
          <w:szCs w:val="24"/>
        </w:rPr>
      </w:pPr>
      <w:r>
        <w:rPr>
          <w:rFonts w:ascii="Arial" w:hAnsi="Arial" w:cs="Arial"/>
          <w:b/>
          <w:i/>
          <w:sz w:val="24"/>
          <w:szCs w:val="24"/>
        </w:rPr>
        <w:t xml:space="preserve">karma </w:t>
      </w:r>
      <w:proofErr w:type="spellStart"/>
      <w:r>
        <w:rPr>
          <w:rFonts w:ascii="Arial" w:hAnsi="Arial" w:cs="Arial"/>
          <w:b/>
          <w:i/>
          <w:sz w:val="24"/>
          <w:szCs w:val="24"/>
        </w:rPr>
        <w:t>thapo</w:t>
      </w:r>
      <w:proofErr w:type="spellEnd"/>
      <w:r>
        <w:rPr>
          <w:rFonts w:ascii="Arial" w:hAnsi="Arial" w:cs="Arial"/>
          <w:b/>
          <w:i/>
          <w:sz w:val="24"/>
          <w:szCs w:val="24"/>
        </w:rPr>
        <w:t xml:space="preserve"> </w:t>
      </w:r>
      <w:proofErr w:type="spellStart"/>
      <w:r>
        <w:rPr>
          <w:rFonts w:ascii="Arial" w:hAnsi="Arial" w:cs="Arial"/>
          <w:b/>
          <w:i/>
          <w:sz w:val="24"/>
          <w:szCs w:val="24"/>
        </w:rPr>
        <w:t>brahmA</w:t>
      </w:r>
      <w:proofErr w:type="spellEnd"/>
      <w:r>
        <w:rPr>
          <w:rFonts w:ascii="Arial" w:hAnsi="Arial" w:cs="Arial"/>
          <w:b/>
          <w:i/>
          <w:sz w:val="24"/>
          <w:szCs w:val="24"/>
        </w:rPr>
        <w:t xml:space="preserve"> </w:t>
      </w:r>
      <w:proofErr w:type="spellStart"/>
      <w:r>
        <w:rPr>
          <w:rFonts w:ascii="Arial" w:hAnsi="Arial" w:cs="Arial"/>
          <w:b/>
          <w:i/>
          <w:sz w:val="24"/>
          <w:szCs w:val="24"/>
        </w:rPr>
        <w:t>parAmRitham</w:t>
      </w:r>
      <w:proofErr w:type="spellEnd"/>
      <w:r>
        <w:rPr>
          <w:rFonts w:ascii="Arial" w:hAnsi="Arial" w:cs="Arial"/>
          <w:b/>
          <w:i/>
          <w:sz w:val="24"/>
          <w:szCs w:val="24"/>
        </w:rPr>
        <w:t xml:space="preserve"> |</w:t>
      </w:r>
    </w:p>
    <w:p w14:paraId="2E16ACE8" w14:textId="77777777" w:rsidR="00F80C60" w:rsidRDefault="00F80C60" w:rsidP="00F80C60">
      <w:pPr>
        <w:ind w:firstLine="698"/>
        <w:jc w:val="both"/>
        <w:rPr>
          <w:rFonts w:ascii="Arial" w:hAnsi="Arial" w:cs="Arial"/>
          <w:b/>
          <w:i/>
          <w:sz w:val="24"/>
          <w:szCs w:val="24"/>
        </w:rPr>
      </w:pPr>
      <w:proofErr w:type="spellStart"/>
      <w:r>
        <w:rPr>
          <w:rFonts w:ascii="Arial" w:hAnsi="Arial" w:cs="Arial"/>
          <w:b/>
          <w:i/>
          <w:sz w:val="24"/>
          <w:szCs w:val="24"/>
        </w:rPr>
        <w:t>ethadyo</w:t>
      </w:r>
      <w:proofErr w:type="spellEnd"/>
      <w:r>
        <w:rPr>
          <w:rFonts w:ascii="Arial" w:hAnsi="Arial" w:cs="Arial"/>
          <w:b/>
          <w:i/>
          <w:sz w:val="24"/>
          <w:szCs w:val="24"/>
        </w:rPr>
        <w:t xml:space="preserve"> </w:t>
      </w:r>
      <w:proofErr w:type="spellStart"/>
      <w:r>
        <w:rPr>
          <w:rFonts w:ascii="Arial" w:hAnsi="Arial" w:cs="Arial"/>
          <w:b/>
          <w:i/>
          <w:sz w:val="24"/>
          <w:szCs w:val="24"/>
        </w:rPr>
        <w:t>veda</w:t>
      </w:r>
      <w:proofErr w:type="spellEnd"/>
      <w:r>
        <w:rPr>
          <w:rFonts w:ascii="Arial" w:hAnsi="Arial" w:cs="Arial"/>
          <w:b/>
          <w:i/>
          <w:sz w:val="24"/>
          <w:szCs w:val="24"/>
        </w:rPr>
        <w:t xml:space="preserve"> </w:t>
      </w:r>
      <w:proofErr w:type="spellStart"/>
      <w:r>
        <w:rPr>
          <w:rFonts w:ascii="Arial" w:hAnsi="Arial" w:cs="Arial"/>
          <w:b/>
          <w:i/>
          <w:sz w:val="24"/>
          <w:szCs w:val="24"/>
        </w:rPr>
        <w:t>nihitham</w:t>
      </w:r>
      <w:proofErr w:type="spellEnd"/>
      <w:r>
        <w:rPr>
          <w:rFonts w:ascii="Arial" w:hAnsi="Arial" w:cs="Arial"/>
          <w:b/>
          <w:i/>
          <w:sz w:val="24"/>
          <w:szCs w:val="24"/>
        </w:rPr>
        <w:t xml:space="preserve"> </w:t>
      </w:r>
      <w:proofErr w:type="spellStart"/>
      <w:r>
        <w:rPr>
          <w:rFonts w:ascii="Arial" w:hAnsi="Arial" w:cs="Arial"/>
          <w:b/>
          <w:i/>
          <w:sz w:val="24"/>
          <w:szCs w:val="24"/>
        </w:rPr>
        <w:t>guhAyAm</w:t>
      </w:r>
      <w:proofErr w:type="spellEnd"/>
    </w:p>
    <w:p w14:paraId="36F410D4" w14:textId="77777777" w:rsidR="00F80C60" w:rsidRDefault="00F80C60" w:rsidP="00F80C60">
      <w:pPr>
        <w:ind w:firstLine="698"/>
        <w:jc w:val="both"/>
        <w:rPr>
          <w:rFonts w:ascii="Arial" w:hAnsi="Arial" w:cs="Arial"/>
          <w:b/>
          <w:i/>
          <w:sz w:val="24"/>
          <w:szCs w:val="24"/>
        </w:rPr>
      </w:pPr>
      <w:r>
        <w:rPr>
          <w:rFonts w:ascii="Arial" w:hAnsi="Arial" w:cs="Arial"/>
          <w:b/>
          <w:i/>
          <w:sz w:val="24"/>
          <w:szCs w:val="24"/>
        </w:rPr>
        <w:t xml:space="preserve">so </w:t>
      </w:r>
      <w:proofErr w:type="spellStart"/>
      <w:r>
        <w:rPr>
          <w:rFonts w:ascii="Arial" w:hAnsi="Arial" w:cs="Arial"/>
          <w:b/>
          <w:i/>
          <w:sz w:val="24"/>
          <w:szCs w:val="24"/>
        </w:rPr>
        <w:t>avidyAgranthhim</w:t>
      </w:r>
      <w:proofErr w:type="spellEnd"/>
      <w:r>
        <w:rPr>
          <w:rFonts w:ascii="Arial" w:hAnsi="Arial" w:cs="Arial"/>
          <w:b/>
          <w:i/>
          <w:sz w:val="24"/>
          <w:szCs w:val="24"/>
        </w:rPr>
        <w:t xml:space="preserve"> </w:t>
      </w:r>
      <w:proofErr w:type="spellStart"/>
      <w:r>
        <w:rPr>
          <w:rFonts w:ascii="Arial" w:hAnsi="Arial" w:cs="Arial"/>
          <w:b/>
          <w:i/>
          <w:sz w:val="24"/>
          <w:szCs w:val="24"/>
        </w:rPr>
        <w:t>vikiratheeha</w:t>
      </w:r>
      <w:proofErr w:type="spellEnd"/>
      <w:r>
        <w:rPr>
          <w:rFonts w:ascii="Arial" w:hAnsi="Arial" w:cs="Arial"/>
          <w:b/>
          <w:i/>
          <w:sz w:val="24"/>
          <w:szCs w:val="24"/>
        </w:rPr>
        <w:t xml:space="preserve"> </w:t>
      </w:r>
      <w:proofErr w:type="spellStart"/>
      <w:r>
        <w:rPr>
          <w:rFonts w:ascii="Arial" w:hAnsi="Arial" w:cs="Arial"/>
          <w:b/>
          <w:i/>
          <w:sz w:val="24"/>
          <w:szCs w:val="24"/>
        </w:rPr>
        <w:t>Somya</w:t>
      </w:r>
      <w:proofErr w:type="spellEnd"/>
      <w:r>
        <w:rPr>
          <w:rFonts w:ascii="Arial" w:hAnsi="Arial" w:cs="Arial"/>
          <w:b/>
          <w:i/>
          <w:sz w:val="24"/>
          <w:szCs w:val="24"/>
        </w:rPr>
        <w:t>||</w:t>
      </w:r>
    </w:p>
    <w:p w14:paraId="4C3678F8" w14:textId="77777777" w:rsidR="00F80C60" w:rsidRDefault="00F80C60" w:rsidP="00F80C60">
      <w:pPr>
        <w:ind w:firstLine="698"/>
        <w:jc w:val="both"/>
        <w:rPr>
          <w:rFonts w:ascii="Arial" w:hAnsi="Arial" w:cs="Arial"/>
          <w:b/>
          <w:i/>
          <w:sz w:val="24"/>
          <w:szCs w:val="24"/>
        </w:rPr>
      </w:pPr>
    </w:p>
    <w:p w14:paraId="60CBA7C5" w14:textId="77777777" w:rsidR="00F80C60" w:rsidRDefault="00F80C60" w:rsidP="00F80C60">
      <w:pPr>
        <w:ind w:firstLine="698"/>
        <w:jc w:val="both"/>
        <w:rPr>
          <w:rFonts w:ascii="Arial" w:hAnsi="Arial" w:cs="Arial"/>
          <w:b/>
          <w:i/>
          <w:sz w:val="24"/>
          <w:szCs w:val="24"/>
        </w:rPr>
      </w:pPr>
      <w:r>
        <w:rPr>
          <w:rFonts w:ascii="Arial" w:hAnsi="Arial" w:cs="Arial"/>
          <w:b/>
          <w:i/>
          <w:sz w:val="24"/>
          <w:szCs w:val="24"/>
        </w:rPr>
        <w:t>Word Meanings</w:t>
      </w:r>
    </w:p>
    <w:p w14:paraId="7FF01D0F" w14:textId="77777777" w:rsidR="00F80C60" w:rsidRDefault="00F80C60" w:rsidP="00F80C60">
      <w:pPr>
        <w:ind w:firstLine="698"/>
        <w:jc w:val="both"/>
        <w:rPr>
          <w:rFonts w:ascii="Arial" w:hAnsi="Arial" w:cs="Arial"/>
          <w:b/>
          <w:i/>
          <w:sz w:val="24"/>
          <w:szCs w:val="24"/>
        </w:rPr>
      </w:pPr>
    </w:p>
    <w:p w14:paraId="3997C940" w14:textId="77777777" w:rsidR="008D5A11" w:rsidRPr="008D5A11" w:rsidRDefault="008D5A11" w:rsidP="008D5A11">
      <w:pPr>
        <w:ind w:firstLine="698"/>
        <w:jc w:val="both"/>
        <w:rPr>
          <w:rFonts w:ascii="Arial" w:hAnsi="Arial" w:cs="Arial"/>
          <w:sz w:val="20"/>
          <w:szCs w:val="24"/>
        </w:rPr>
      </w:pPr>
      <w:proofErr w:type="spellStart"/>
      <w:r>
        <w:rPr>
          <w:rFonts w:ascii="Arial" w:hAnsi="Arial" w:cs="Arial"/>
          <w:b/>
          <w:i/>
          <w:sz w:val="24"/>
          <w:szCs w:val="24"/>
        </w:rPr>
        <w:t>Somya</w:t>
      </w:r>
      <w:proofErr w:type="spellEnd"/>
      <w:r>
        <w:rPr>
          <w:rFonts w:ascii="Arial" w:hAnsi="Arial" w:cs="Arial"/>
          <w:sz w:val="24"/>
          <w:szCs w:val="24"/>
        </w:rPr>
        <w:tab/>
      </w:r>
      <w:r>
        <w:rPr>
          <w:rFonts w:ascii="Arial" w:hAnsi="Arial" w:cs="Arial"/>
          <w:sz w:val="24"/>
          <w:szCs w:val="24"/>
        </w:rPr>
        <w:tab/>
        <w:t>=</w:t>
      </w:r>
      <w:r>
        <w:rPr>
          <w:rFonts w:ascii="Arial" w:hAnsi="Arial" w:cs="Arial"/>
          <w:sz w:val="20"/>
          <w:szCs w:val="24"/>
        </w:rPr>
        <w:t xml:space="preserve"> oh good natured </w:t>
      </w:r>
      <w:proofErr w:type="spellStart"/>
      <w:r>
        <w:rPr>
          <w:rFonts w:ascii="Arial" w:hAnsi="Arial" w:cs="Arial"/>
          <w:sz w:val="20"/>
          <w:szCs w:val="24"/>
        </w:rPr>
        <w:t>S’aunaka</w:t>
      </w:r>
      <w:proofErr w:type="spellEnd"/>
      <w:r>
        <w:rPr>
          <w:rFonts w:ascii="Arial" w:hAnsi="Arial" w:cs="Arial"/>
          <w:sz w:val="20"/>
          <w:szCs w:val="24"/>
        </w:rPr>
        <w:t>!</w:t>
      </w:r>
    </w:p>
    <w:p w14:paraId="0F107F62" w14:textId="77777777" w:rsidR="00307307" w:rsidRPr="00307307" w:rsidRDefault="00F80C60" w:rsidP="00F80C60">
      <w:pPr>
        <w:ind w:firstLine="698"/>
        <w:jc w:val="both"/>
        <w:rPr>
          <w:rFonts w:ascii="Arial" w:hAnsi="Arial" w:cs="Arial"/>
          <w:sz w:val="20"/>
          <w:szCs w:val="24"/>
        </w:rPr>
      </w:pPr>
      <w:proofErr w:type="spellStart"/>
      <w:r>
        <w:rPr>
          <w:rFonts w:ascii="Arial" w:hAnsi="Arial" w:cs="Arial"/>
          <w:b/>
          <w:i/>
          <w:sz w:val="24"/>
          <w:szCs w:val="24"/>
        </w:rPr>
        <w:t>idam</w:t>
      </w:r>
      <w:proofErr w:type="spellEnd"/>
      <w:r>
        <w:rPr>
          <w:rFonts w:ascii="Arial" w:hAnsi="Arial" w:cs="Arial"/>
          <w:b/>
          <w:i/>
          <w:sz w:val="24"/>
          <w:szCs w:val="24"/>
        </w:rPr>
        <w:t xml:space="preserve"> </w:t>
      </w:r>
      <w:proofErr w:type="spellStart"/>
      <w:r>
        <w:rPr>
          <w:rFonts w:ascii="Arial" w:hAnsi="Arial" w:cs="Arial"/>
          <w:b/>
          <w:i/>
          <w:sz w:val="24"/>
          <w:szCs w:val="24"/>
        </w:rPr>
        <w:t>vis’vam</w:t>
      </w:r>
      <w:proofErr w:type="spellEnd"/>
      <w:r>
        <w:rPr>
          <w:rFonts w:ascii="Arial" w:hAnsi="Arial" w:cs="Arial"/>
          <w:b/>
          <w:i/>
          <w:sz w:val="24"/>
          <w:szCs w:val="24"/>
        </w:rPr>
        <w:t xml:space="preserve"> </w:t>
      </w:r>
      <w:r w:rsidR="00307307">
        <w:rPr>
          <w:rFonts w:ascii="Arial" w:hAnsi="Arial" w:cs="Arial"/>
          <w:sz w:val="24"/>
          <w:szCs w:val="24"/>
        </w:rPr>
        <w:tab/>
        <w:t>=</w:t>
      </w:r>
      <w:r w:rsidR="00307307">
        <w:rPr>
          <w:rFonts w:ascii="Arial" w:hAnsi="Arial" w:cs="Arial"/>
          <w:sz w:val="20"/>
          <w:szCs w:val="24"/>
        </w:rPr>
        <w:t xml:space="preserve"> </w:t>
      </w:r>
      <w:r w:rsidR="008D5A11">
        <w:rPr>
          <w:rFonts w:ascii="Arial" w:hAnsi="Arial" w:cs="Arial"/>
          <w:sz w:val="20"/>
          <w:szCs w:val="24"/>
        </w:rPr>
        <w:t>t</w:t>
      </w:r>
      <w:r w:rsidR="00307307">
        <w:rPr>
          <w:rFonts w:ascii="Arial" w:hAnsi="Arial" w:cs="Arial"/>
          <w:sz w:val="20"/>
          <w:szCs w:val="24"/>
        </w:rPr>
        <w:t>his entire world</w:t>
      </w:r>
    </w:p>
    <w:p w14:paraId="06F391FF" w14:textId="77777777" w:rsidR="00307307" w:rsidRPr="00307307" w:rsidRDefault="00F80C60" w:rsidP="00F80C60">
      <w:pPr>
        <w:ind w:firstLine="698"/>
        <w:jc w:val="both"/>
        <w:rPr>
          <w:rFonts w:ascii="Arial" w:hAnsi="Arial" w:cs="Arial"/>
          <w:sz w:val="20"/>
          <w:szCs w:val="24"/>
        </w:rPr>
      </w:pPr>
      <w:r>
        <w:rPr>
          <w:rFonts w:ascii="Arial" w:hAnsi="Arial" w:cs="Arial"/>
          <w:b/>
          <w:i/>
          <w:sz w:val="24"/>
          <w:szCs w:val="24"/>
        </w:rPr>
        <w:t xml:space="preserve">purusha </w:t>
      </w:r>
      <w:proofErr w:type="spellStart"/>
      <w:r>
        <w:rPr>
          <w:rFonts w:ascii="Arial" w:hAnsi="Arial" w:cs="Arial"/>
          <w:b/>
          <w:i/>
          <w:sz w:val="24"/>
          <w:szCs w:val="24"/>
        </w:rPr>
        <w:t>eva</w:t>
      </w:r>
      <w:proofErr w:type="spellEnd"/>
      <w:r>
        <w:rPr>
          <w:rFonts w:ascii="Arial" w:hAnsi="Arial" w:cs="Arial"/>
          <w:b/>
          <w:i/>
          <w:sz w:val="24"/>
          <w:szCs w:val="24"/>
        </w:rPr>
        <w:t xml:space="preserve"> </w:t>
      </w:r>
      <w:r w:rsidR="00307307">
        <w:rPr>
          <w:rFonts w:ascii="Arial" w:hAnsi="Arial" w:cs="Arial"/>
          <w:sz w:val="24"/>
          <w:szCs w:val="24"/>
        </w:rPr>
        <w:tab/>
        <w:t>=</w:t>
      </w:r>
      <w:r w:rsidR="00307307">
        <w:rPr>
          <w:rFonts w:ascii="Arial" w:hAnsi="Arial" w:cs="Arial"/>
          <w:sz w:val="20"/>
          <w:szCs w:val="24"/>
        </w:rPr>
        <w:t xml:space="preserve"> is the form of that </w:t>
      </w:r>
      <w:proofErr w:type="spellStart"/>
      <w:r w:rsidR="00307307">
        <w:rPr>
          <w:rFonts w:ascii="Arial" w:hAnsi="Arial" w:cs="Arial"/>
          <w:sz w:val="20"/>
          <w:szCs w:val="24"/>
        </w:rPr>
        <w:t>akshara</w:t>
      </w:r>
      <w:proofErr w:type="spellEnd"/>
      <w:r w:rsidR="00307307">
        <w:rPr>
          <w:rFonts w:ascii="Arial" w:hAnsi="Arial" w:cs="Arial"/>
          <w:sz w:val="20"/>
          <w:szCs w:val="24"/>
        </w:rPr>
        <w:t xml:space="preserve"> brahman only</w:t>
      </w:r>
      <w:r w:rsidR="008D5A11">
        <w:rPr>
          <w:rFonts w:ascii="Arial" w:hAnsi="Arial" w:cs="Arial"/>
          <w:sz w:val="20"/>
          <w:szCs w:val="24"/>
        </w:rPr>
        <w:t>.</w:t>
      </w:r>
    </w:p>
    <w:p w14:paraId="49348A60" w14:textId="77777777" w:rsidR="00307307" w:rsidRPr="00307307" w:rsidRDefault="00F80C60" w:rsidP="00F80C60">
      <w:pPr>
        <w:ind w:firstLine="698"/>
        <w:jc w:val="both"/>
        <w:rPr>
          <w:rFonts w:ascii="Arial" w:hAnsi="Arial" w:cs="Arial"/>
          <w:sz w:val="20"/>
          <w:szCs w:val="24"/>
        </w:rPr>
      </w:pPr>
      <w:r>
        <w:rPr>
          <w:rFonts w:ascii="Arial" w:hAnsi="Arial" w:cs="Arial"/>
          <w:b/>
          <w:i/>
          <w:sz w:val="24"/>
          <w:szCs w:val="24"/>
        </w:rPr>
        <w:t xml:space="preserve">karma </w:t>
      </w:r>
      <w:proofErr w:type="spellStart"/>
      <w:r>
        <w:rPr>
          <w:rFonts w:ascii="Arial" w:hAnsi="Arial" w:cs="Arial"/>
          <w:b/>
          <w:i/>
          <w:sz w:val="24"/>
          <w:szCs w:val="24"/>
        </w:rPr>
        <w:t>thapah</w:t>
      </w:r>
      <w:proofErr w:type="spellEnd"/>
      <w:r>
        <w:rPr>
          <w:rFonts w:ascii="Arial" w:hAnsi="Arial" w:cs="Arial"/>
          <w:b/>
          <w:i/>
          <w:sz w:val="24"/>
          <w:szCs w:val="24"/>
        </w:rPr>
        <w:t xml:space="preserve"> </w:t>
      </w:r>
      <w:r w:rsidR="00307307">
        <w:rPr>
          <w:rFonts w:ascii="Arial" w:hAnsi="Arial" w:cs="Arial"/>
          <w:sz w:val="24"/>
          <w:szCs w:val="24"/>
        </w:rPr>
        <w:tab/>
        <w:t>=</w:t>
      </w:r>
      <w:r w:rsidR="00307307">
        <w:rPr>
          <w:rFonts w:ascii="Arial" w:hAnsi="Arial" w:cs="Arial"/>
          <w:sz w:val="20"/>
          <w:szCs w:val="24"/>
        </w:rPr>
        <w:t xml:space="preserve"> the entire creation also is only by His intention.</w:t>
      </w:r>
    </w:p>
    <w:p w14:paraId="7FAD5B30" w14:textId="77777777" w:rsidR="008D5A11" w:rsidRPr="00307307" w:rsidRDefault="008D5A11" w:rsidP="008D5A11">
      <w:pPr>
        <w:ind w:firstLine="698"/>
        <w:jc w:val="both"/>
        <w:rPr>
          <w:rFonts w:ascii="Arial" w:hAnsi="Arial" w:cs="Arial"/>
          <w:sz w:val="20"/>
          <w:szCs w:val="24"/>
        </w:rPr>
      </w:pPr>
      <w:proofErr w:type="spellStart"/>
      <w:r>
        <w:rPr>
          <w:rFonts w:ascii="Arial" w:hAnsi="Arial" w:cs="Arial"/>
          <w:b/>
          <w:i/>
          <w:sz w:val="24"/>
          <w:szCs w:val="24"/>
        </w:rPr>
        <w:t>iha</w:t>
      </w:r>
      <w:proofErr w:type="spellEnd"/>
      <w:r>
        <w:rPr>
          <w:rFonts w:ascii="Arial" w:hAnsi="Arial" w:cs="Arial"/>
          <w:b/>
          <w:i/>
          <w:sz w:val="24"/>
          <w:szCs w:val="24"/>
        </w:rPr>
        <w:t xml:space="preserve"> yah </w:t>
      </w:r>
      <w:r>
        <w:rPr>
          <w:rFonts w:ascii="Arial" w:hAnsi="Arial" w:cs="Arial"/>
          <w:sz w:val="24"/>
          <w:szCs w:val="24"/>
        </w:rPr>
        <w:tab/>
      </w:r>
      <w:r>
        <w:rPr>
          <w:rFonts w:ascii="Arial" w:hAnsi="Arial" w:cs="Arial"/>
          <w:sz w:val="24"/>
          <w:szCs w:val="24"/>
        </w:rPr>
        <w:tab/>
        <w:t xml:space="preserve">= </w:t>
      </w:r>
      <w:r w:rsidRPr="008D5A11">
        <w:rPr>
          <w:rFonts w:ascii="Arial" w:hAnsi="Arial" w:cs="Arial"/>
          <w:sz w:val="20"/>
          <w:szCs w:val="24"/>
        </w:rPr>
        <w:t>T</w:t>
      </w:r>
      <w:r>
        <w:rPr>
          <w:rFonts w:ascii="Arial" w:hAnsi="Arial" w:cs="Arial"/>
          <w:sz w:val="20"/>
          <w:szCs w:val="24"/>
        </w:rPr>
        <w:t xml:space="preserve">hat person in this world, who </w:t>
      </w:r>
    </w:p>
    <w:p w14:paraId="38904A3B" w14:textId="77777777" w:rsidR="008D5A11" w:rsidRPr="00307307" w:rsidRDefault="008D5A11" w:rsidP="008D5A11">
      <w:pPr>
        <w:ind w:firstLine="698"/>
        <w:jc w:val="both"/>
        <w:rPr>
          <w:rFonts w:ascii="Arial" w:hAnsi="Arial" w:cs="Arial"/>
          <w:sz w:val="20"/>
          <w:szCs w:val="24"/>
        </w:rPr>
      </w:pPr>
      <w:proofErr w:type="spellStart"/>
      <w:r>
        <w:rPr>
          <w:rFonts w:ascii="Arial" w:hAnsi="Arial" w:cs="Arial"/>
          <w:b/>
          <w:i/>
          <w:sz w:val="24"/>
          <w:szCs w:val="24"/>
        </w:rPr>
        <w:t>veda</w:t>
      </w:r>
      <w:proofErr w:type="spellEnd"/>
      <w:r>
        <w:rPr>
          <w:rFonts w:ascii="Arial" w:hAnsi="Arial" w:cs="Arial"/>
          <w:b/>
          <w:i/>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0"/>
          <w:szCs w:val="24"/>
        </w:rPr>
        <w:t xml:space="preserve"> comes to know </w:t>
      </w:r>
    </w:p>
    <w:p w14:paraId="127C94C6" w14:textId="77777777" w:rsidR="00307307" w:rsidRPr="00307307" w:rsidRDefault="00F80C60" w:rsidP="00F80C60">
      <w:pPr>
        <w:ind w:firstLine="698"/>
        <w:jc w:val="both"/>
        <w:rPr>
          <w:rFonts w:ascii="Arial" w:hAnsi="Arial" w:cs="Arial"/>
          <w:sz w:val="20"/>
          <w:szCs w:val="24"/>
        </w:rPr>
      </w:pPr>
      <w:proofErr w:type="spellStart"/>
      <w:r>
        <w:rPr>
          <w:rFonts w:ascii="Arial" w:hAnsi="Arial" w:cs="Arial"/>
          <w:b/>
          <w:i/>
          <w:sz w:val="24"/>
          <w:szCs w:val="24"/>
        </w:rPr>
        <w:t>ethath</w:t>
      </w:r>
      <w:proofErr w:type="spellEnd"/>
      <w:r>
        <w:rPr>
          <w:rFonts w:ascii="Arial" w:hAnsi="Arial" w:cs="Arial"/>
          <w:b/>
          <w:i/>
          <w:sz w:val="24"/>
          <w:szCs w:val="24"/>
        </w:rPr>
        <w:t xml:space="preserve"> </w:t>
      </w:r>
      <w:proofErr w:type="spellStart"/>
      <w:r>
        <w:rPr>
          <w:rFonts w:ascii="Arial" w:hAnsi="Arial" w:cs="Arial"/>
          <w:b/>
          <w:i/>
          <w:sz w:val="24"/>
          <w:szCs w:val="24"/>
        </w:rPr>
        <w:t>brahmA</w:t>
      </w:r>
      <w:proofErr w:type="spellEnd"/>
      <w:r>
        <w:rPr>
          <w:rFonts w:ascii="Arial" w:hAnsi="Arial" w:cs="Arial"/>
          <w:b/>
          <w:i/>
          <w:sz w:val="24"/>
          <w:szCs w:val="24"/>
        </w:rPr>
        <w:t xml:space="preserve"> </w:t>
      </w:r>
      <w:r w:rsidR="00307307">
        <w:rPr>
          <w:rFonts w:ascii="Arial" w:hAnsi="Arial" w:cs="Arial"/>
          <w:sz w:val="24"/>
          <w:szCs w:val="24"/>
        </w:rPr>
        <w:tab/>
        <w:t xml:space="preserve">= </w:t>
      </w:r>
      <w:r w:rsidR="00307307" w:rsidRPr="00307307">
        <w:rPr>
          <w:rFonts w:ascii="Arial" w:hAnsi="Arial" w:cs="Arial"/>
          <w:sz w:val="20"/>
          <w:szCs w:val="24"/>
        </w:rPr>
        <w:t>that</w:t>
      </w:r>
      <w:r w:rsidR="00307307">
        <w:rPr>
          <w:rFonts w:ascii="Arial" w:hAnsi="Arial" w:cs="Arial"/>
          <w:sz w:val="24"/>
          <w:szCs w:val="24"/>
        </w:rPr>
        <w:t xml:space="preserve"> </w:t>
      </w:r>
      <w:r w:rsidR="00307307">
        <w:rPr>
          <w:rFonts w:ascii="Arial" w:hAnsi="Arial" w:cs="Arial"/>
          <w:sz w:val="20"/>
          <w:szCs w:val="24"/>
        </w:rPr>
        <w:t xml:space="preserve">this </w:t>
      </w:r>
      <w:proofErr w:type="spellStart"/>
      <w:r w:rsidR="00307307">
        <w:rPr>
          <w:rFonts w:ascii="Arial" w:hAnsi="Arial" w:cs="Arial"/>
          <w:sz w:val="20"/>
          <w:szCs w:val="24"/>
        </w:rPr>
        <w:t>akshara</w:t>
      </w:r>
      <w:proofErr w:type="spellEnd"/>
      <w:r w:rsidR="00307307">
        <w:rPr>
          <w:rFonts w:ascii="Arial" w:hAnsi="Arial" w:cs="Arial"/>
          <w:sz w:val="20"/>
          <w:szCs w:val="24"/>
        </w:rPr>
        <w:t xml:space="preserve"> Brahman</w:t>
      </w:r>
      <w:r w:rsidR="008D5A11">
        <w:rPr>
          <w:rFonts w:ascii="Arial" w:hAnsi="Arial" w:cs="Arial"/>
          <w:sz w:val="20"/>
          <w:szCs w:val="24"/>
        </w:rPr>
        <w:t>,</w:t>
      </w:r>
    </w:p>
    <w:p w14:paraId="50643384" w14:textId="77777777" w:rsidR="008D5A11" w:rsidRPr="00307307" w:rsidRDefault="008D5A11" w:rsidP="008D5A11">
      <w:pPr>
        <w:ind w:firstLine="698"/>
        <w:jc w:val="both"/>
        <w:rPr>
          <w:rFonts w:ascii="Arial" w:hAnsi="Arial" w:cs="Arial"/>
          <w:sz w:val="20"/>
          <w:szCs w:val="24"/>
        </w:rPr>
      </w:pPr>
      <w:proofErr w:type="spellStart"/>
      <w:r>
        <w:rPr>
          <w:rFonts w:ascii="Arial" w:hAnsi="Arial" w:cs="Arial"/>
          <w:b/>
          <w:i/>
          <w:sz w:val="24"/>
          <w:szCs w:val="24"/>
        </w:rPr>
        <w:t>parAmRitham</w:t>
      </w:r>
      <w:proofErr w:type="spellEnd"/>
      <w:r>
        <w:rPr>
          <w:rFonts w:ascii="Arial" w:hAnsi="Arial" w:cs="Arial"/>
          <w:b/>
          <w:i/>
          <w:sz w:val="24"/>
          <w:szCs w:val="24"/>
        </w:rPr>
        <w:t xml:space="preserve"> </w:t>
      </w:r>
      <w:r>
        <w:rPr>
          <w:rFonts w:ascii="Arial" w:hAnsi="Arial" w:cs="Arial"/>
          <w:sz w:val="24"/>
          <w:szCs w:val="24"/>
        </w:rPr>
        <w:tab/>
        <w:t>=</w:t>
      </w:r>
      <w:r>
        <w:rPr>
          <w:rFonts w:ascii="Arial" w:hAnsi="Arial" w:cs="Arial"/>
          <w:sz w:val="20"/>
          <w:szCs w:val="24"/>
        </w:rPr>
        <w:t xml:space="preserve"> being the uppermost and greatest power</w:t>
      </w:r>
    </w:p>
    <w:p w14:paraId="2F1922A6" w14:textId="77777777" w:rsidR="008D5A11" w:rsidRPr="00307307" w:rsidRDefault="008D5A11" w:rsidP="008D5A11">
      <w:pPr>
        <w:ind w:firstLine="698"/>
        <w:jc w:val="both"/>
        <w:rPr>
          <w:rFonts w:ascii="Arial" w:hAnsi="Arial" w:cs="Arial"/>
          <w:sz w:val="20"/>
          <w:szCs w:val="24"/>
        </w:rPr>
      </w:pPr>
      <w:proofErr w:type="spellStart"/>
      <w:r>
        <w:rPr>
          <w:rFonts w:ascii="Arial" w:hAnsi="Arial" w:cs="Arial"/>
          <w:b/>
          <w:i/>
          <w:sz w:val="24"/>
          <w:szCs w:val="24"/>
        </w:rPr>
        <w:t>nihitham</w:t>
      </w:r>
      <w:proofErr w:type="spellEnd"/>
      <w:r>
        <w:rPr>
          <w:rFonts w:ascii="Arial" w:hAnsi="Arial" w:cs="Arial"/>
          <w:b/>
          <w:i/>
          <w:sz w:val="24"/>
          <w:szCs w:val="24"/>
        </w:rPr>
        <w:t xml:space="preserve"> </w:t>
      </w:r>
      <w:r>
        <w:rPr>
          <w:rFonts w:ascii="Arial" w:hAnsi="Arial" w:cs="Arial"/>
          <w:sz w:val="24"/>
          <w:szCs w:val="24"/>
        </w:rPr>
        <w:tab/>
      </w:r>
      <w:r>
        <w:rPr>
          <w:rFonts w:ascii="Arial" w:hAnsi="Arial" w:cs="Arial"/>
          <w:sz w:val="24"/>
          <w:szCs w:val="24"/>
        </w:rPr>
        <w:tab/>
        <w:t>=</w:t>
      </w:r>
      <w:r>
        <w:rPr>
          <w:rFonts w:ascii="Arial" w:hAnsi="Arial" w:cs="Arial"/>
          <w:sz w:val="20"/>
          <w:szCs w:val="24"/>
        </w:rPr>
        <w:t xml:space="preserve"> is residing</w:t>
      </w:r>
    </w:p>
    <w:p w14:paraId="72531005" w14:textId="77777777" w:rsidR="00307307" w:rsidRPr="00307307" w:rsidRDefault="00F80C60" w:rsidP="00F80C60">
      <w:pPr>
        <w:ind w:firstLine="698"/>
        <w:jc w:val="both"/>
        <w:rPr>
          <w:rFonts w:ascii="Arial" w:hAnsi="Arial" w:cs="Arial"/>
          <w:sz w:val="20"/>
          <w:szCs w:val="24"/>
        </w:rPr>
      </w:pPr>
      <w:proofErr w:type="spellStart"/>
      <w:r>
        <w:rPr>
          <w:rFonts w:ascii="Arial" w:hAnsi="Arial" w:cs="Arial"/>
          <w:b/>
          <w:i/>
          <w:sz w:val="24"/>
          <w:szCs w:val="24"/>
        </w:rPr>
        <w:t>guhAyAm</w:t>
      </w:r>
      <w:proofErr w:type="spellEnd"/>
      <w:r>
        <w:rPr>
          <w:rFonts w:ascii="Arial" w:hAnsi="Arial" w:cs="Arial"/>
          <w:b/>
          <w:i/>
          <w:sz w:val="24"/>
          <w:szCs w:val="24"/>
        </w:rPr>
        <w:t xml:space="preserve"> </w:t>
      </w:r>
      <w:r w:rsidR="00307307">
        <w:rPr>
          <w:rFonts w:ascii="Arial" w:hAnsi="Arial" w:cs="Arial"/>
          <w:sz w:val="24"/>
          <w:szCs w:val="24"/>
        </w:rPr>
        <w:tab/>
      </w:r>
      <w:r w:rsidR="00307307">
        <w:rPr>
          <w:rFonts w:ascii="Arial" w:hAnsi="Arial" w:cs="Arial"/>
          <w:sz w:val="24"/>
          <w:szCs w:val="24"/>
        </w:rPr>
        <w:tab/>
        <w:t>=</w:t>
      </w:r>
      <w:r w:rsidR="00307307">
        <w:rPr>
          <w:rFonts w:ascii="Arial" w:hAnsi="Arial" w:cs="Arial"/>
          <w:sz w:val="20"/>
          <w:szCs w:val="24"/>
        </w:rPr>
        <w:t xml:space="preserve"> in the secret space</w:t>
      </w:r>
      <w:r w:rsidR="008D5A11">
        <w:rPr>
          <w:rFonts w:ascii="Arial" w:hAnsi="Arial" w:cs="Arial"/>
          <w:sz w:val="20"/>
          <w:szCs w:val="24"/>
        </w:rPr>
        <w:t xml:space="preserve"> of his</w:t>
      </w:r>
      <w:r w:rsidR="00307307">
        <w:rPr>
          <w:rFonts w:ascii="Arial" w:hAnsi="Arial" w:cs="Arial"/>
          <w:sz w:val="20"/>
          <w:szCs w:val="24"/>
        </w:rPr>
        <w:t xml:space="preserve"> heart</w:t>
      </w:r>
      <w:r w:rsidR="008D5A11">
        <w:rPr>
          <w:rFonts w:ascii="Arial" w:hAnsi="Arial" w:cs="Arial"/>
          <w:sz w:val="20"/>
          <w:szCs w:val="24"/>
        </w:rPr>
        <w:t>,</w:t>
      </w:r>
    </w:p>
    <w:p w14:paraId="779A8839" w14:textId="77777777" w:rsidR="00307307" w:rsidRPr="008D5A11" w:rsidRDefault="00307307" w:rsidP="00F80C60">
      <w:pPr>
        <w:ind w:firstLine="698"/>
        <w:jc w:val="both"/>
        <w:rPr>
          <w:rFonts w:ascii="Arial" w:hAnsi="Arial" w:cs="Arial"/>
          <w:sz w:val="20"/>
          <w:szCs w:val="24"/>
        </w:rPr>
      </w:pPr>
      <w:proofErr w:type="spellStart"/>
      <w:r>
        <w:rPr>
          <w:rFonts w:ascii="Arial" w:hAnsi="Arial" w:cs="Arial"/>
          <w:b/>
          <w:i/>
          <w:sz w:val="24"/>
          <w:szCs w:val="24"/>
        </w:rPr>
        <w:t>sah</w:t>
      </w:r>
      <w:proofErr w:type="spellEnd"/>
      <w:r w:rsidR="00F80C60">
        <w:rPr>
          <w:rFonts w:ascii="Arial" w:hAnsi="Arial" w:cs="Arial"/>
          <w:b/>
          <w:i/>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w:t>
      </w:r>
      <w:r w:rsidR="008D5A11">
        <w:rPr>
          <w:rFonts w:ascii="Arial" w:hAnsi="Arial" w:cs="Arial"/>
          <w:sz w:val="20"/>
          <w:szCs w:val="24"/>
        </w:rPr>
        <w:t xml:space="preserve"> that knowledgeable person</w:t>
      </w:r>
    </w:p>
    <w:p w14:paraId="7E68EF02" w14:textId="77777777" w:rsidR="00F80C60" w:rsidRPr="008D5A11" w:rsidRDefault="00F80C60" w:rsidP="00F80C60">
      <w:pPr>
        <w:ind w:firstLine="698"/>
        <w:jc w:val="both"/>
        <w:rPr>
          <w:rFonts w:ascii="Arial" w:hAnsi="Arial" w:cs="Arial"/>
          <w:sz w:val="20"/>
          <w:szCs w:val="24"/>
        </w:rPr>
      </w:pPr>
      <w:proofErr w:type="spellStart"/>
      <w:r>
        <w:rPr>
          <w:rFonts w:ascii="Arial" w:hAnsi="Arial" w:cs="Arial"/>
          <w:b/>
          <w:i/>
          <w:sz w:val="24"/>
          <w:szCs w:val="24"/>
        </w:rPr>
        <w:lastRenderedPageBreak/>
        <w:t>vikirath</w:t>
      </w:r>
      <w:r w:rsidR="00307307">
        <w:rPr>
          <w:rFonts w:ascii="Arial" w:hAnsi="Arial" w:cs="Arial"/>
          <w:b/>
          <w:i/>
          <w:sz w:val="24"/>
          <w:szCs w:val="24"/>
        </w:rPr>
        <w:t>i</w:t>
      </w:r>
      <w:proofErr w:type="spellEnd"/>
      <w:r>
        <w:rPr>
          <w:rFonts w:ascii="Arial" w:hAnsi="Arial" w:cs="Arial"/>
          <w:b/>
          <w:i/>
          <w:sz w:val="24"/>
          <w:szCs w:val="24"/>
        </w:rPr>
        <w:t xml:space="preserve"> </w:t>
      </w:r>
      <w:r w:rsidR="00307307">
        <w:rPr>
          <w:rFonts w:ascii="Arial" w:hAnsi="Arial" w:cs="Arial"/>
          <w:sz w:val="24"/>
          <w:szCs w:val="24"/>
        </w:rPr>
        <w:tab/>
      </w:r>
      <w:r w:rsidR="00307307">
        <w:rPr>
          <w:rFonts w:ascii="Arial" w:hAnsi="Arial" w:cs="Arial"/>
          <w:sz w:val="24"/>
          <w:szCs w:val="24"/>
        </w:rPr>
        <w:tab/>
        <w:t>=</w:t>
      </w:r>
      <w:r w:rsidR="00056165">
        <w:rPr>
          <w:rFonts w:ascii="Arial" w:hAnsi="Arial" w:cs="Arial"/>
          <w:sz w:val="20"/>
          <w:szCs w:val="24"/>
        </w:rPr>
        <w:t xml:space="preserve"> </w:t>
      </w:r>
      <w:r w:rsidR="00FC5FBE">
        <w:rPr>
          <w:rFonts w:ascii="Arial" w:hAnsi="Arial" w:cs="Arial"/>
          <w:sz w:val="20"/>
          <w:szCs w:val="24"/>
        </w:rPr>
        <w:t>shall untie</w:t>
      </w:r>
      <w:r w:rsidR="008D5A11">
        <w:rPr>
          <w:rFonts w:ascii="Arial" w:hAnsi="Arial" w:cs="Arial"/>
          <w:sz w:val="20"/>
          <w:szCs w:val="24"/>
        </w:rPr>
        <w:t xml:space="preserve"> and </w:t>
      </w:r>
      <w:r w:rsidR="00056165">
        <w:rPr>
          <w:rFonts w:ascii="Arial" w:hAnsi="Arial" w:cs="Arial"/>
          <w:sz w:val="20"/>
          <w:szCs w:val="24"/>
        </w:rPr>
        <w:t>throw away</w:t>
      </w:r>
      <w:r w:rsidR="008D5A11">
        <w:rPr>
          <w:rFonts w:ascii="Arial" w:hAnsi="Arial" w:cs="Arial"/>
          <w:sz w:val="20"/>
          <w:szCs w:val="24"/>
        </w:rPr>
        <w:t xml:space="preserve"> </w:t>
      </w:r>
    </w:p>
    <w:p w14:paraId="1AA62D1E" w14:textId="77777777" w:rsidR="008D5A11" w:rsidRPr="008D5A11" w:rsidRDefault="008D5A11" w:rsidP="008D5A11">
      <w:pPr>
        <w:ind w:firstLine="698"/>
        <w:jc w:val="both"/>
        <w:rPr>
          <w:rFonts w:ascii="Arial" w:hAnsi="Arial" w:cs="Arial"/>
          <w:sz w:val="20"/>
          <w:szCs w:val="24"/>
        </w:rPr>
      </w:pPr>
      <w:proofErr w:type="spellStart"/>
      <w:r>
        <w:rPr>
          <w:rFonts w:ascii="Arial" w:hAnsi="Arial" w:cs="Arial"/>
          <w:b/>
          <w:i/>
          <w:sz w:val="24"/>
          <w:szCs w:val="24"/>
        </w:rPr>
        <w:t>avidyAgranthhim</w:t>
      </w:r>
      <w:proofErr w:type="spellEnd"/>
      <w:r>
        <w:rPr>
          <w:rFonts w:ascii="Arial" w:hAnsi="Arial" w:cs="Arial"/>
          <w:b/>
          <w:i/>
          <w:sz w:val="24"/>
          <w:szCs w:val="24"/>
        </w:rPr>
        <w:t xml:space="preserve"> </w:t>
      </w:r>
      <w:r>
        <w:rPr>
          <w:rFonts w:ascii="Arial" w:hAnsi="Arial" w:cs="Arial"/>
          <w:sz w:val="24"/>
          <w:szCs w:val="24"/>
        </w:rPr>
        <w:tab/>
        <w:t>=</w:t>
      </w:r>
      <w:r>
        <w:rPr>
          <w:rFonts w:ascii="Arial" w:hAnsi="Arial" w:cs="Arial"/>
          <w:sz w:val="20"/>
          <w:szCs w:val="24"/>
        </w:rPr>
        <w:t xml:space="preserve"> the ignorance, which is in the form of a tight and difficult to untie knot</w:t>
      </w:r>
      <w:r w:rsidR="00056165">
        <w:rPr>
          <w:rFonts w:ascii="Arial" w:hAnsi="Arial" w:cs="Arial"/>
          <w:sz w:val="20"/>
          <w:szCs w:val="24"/>
        </w:rPr>
        <w:t>.</w:t>
      </w:r>
    </w:p>
    <w:p w14:paraId="741DA872" w14:textId="77777777" w:rsidR="00F80C60" w:rsidRDefault="00056165" w:rsidP="00F80C60">
      <w:pPr>
        <w:ind w:firstLine="698"/>
        <w:jc w:val="both"/>
        <w:rPr>
          <w:rFonts w:ascii="Arial" w:hAnsi="Arial" w:cs="Arial"/>
          <w:sz w:val="20"/>
          <w:szCs w:val="24"/>
        </w:rPr>
      </w:pPr>
      <w:r>
        <w:rPr>
          <w:rFonts w:ascii="Arial" w:hAnsi="Arial" w:cs="Arial"/>
          <w:sz w:val="20"/>
          <w:szCs w:val="24"/>
        </w:rPr>
        <w:t>Explanation –</w:t>
      </w:r>
    </w:p>
    <w:p w14:paraId="30D4015F" w14:textId="77777777" w:rsidR="00056165" w:rsidRDefault="00056165" w:rsidP="009C4022">
      <w:pPr>
        <w:spacing w:line="240" w:lineRule="auto"/>
        <w:ind w:firstLine="698"/>
        <w:jc w:val="both"/>
        <w:rPr>
          <w:rFonts w:ascii="Arial" w:hAnsi="Arial" w:cs="Arial"/>
          <w:sz w:val="20"/>
          <w:szCs w:val="24"/>
        </w:rPr>
      </w:pPr>
      <w:r>
        <w:rPr>
          <w:rFonts w:ascii="Arial" w:hAnsi="Arial" w:cs="Arial"/>
          <w:sz w:val="20"/>
          <w:szCs w:val="24"/>
        </w:rPr>
        <w:t xml:space="preserve">We come to know from </w:t>
      </w:r>
      <w:proofErr w:type="spellStart"/>
      <w:r w:rsidR="00FC5FBE">
        <w:rPr>
          <w:rFonts w:ascii="Arial" w:hAnsi="Arial" w:cs="Arial"/>
          <w:sz w:val="20"/>
          <w:szCs w:val="24"/>
        </w:rPr>
        <w:t>S’ruthaprakAs’ika</w:t>
      </w:r>
      <w:proofErr w:type="spellEnd"/>
      <w:r>
        <w:rPr>
          <w:rFonts w:ascii="Arial" w:hAnsi="Arial" w:cs="Arial"/>
          <w:sz w:val="20"/>
          <w:szCs w:val="24"/>
        </w:rPr>
        <w:t xml:space="preserve"> that there is another version with </w:t>
      </w:r>
      <w:r>
        <w:rPr>
          <w:rFonts w:ascii="Arial" w:hAnsi="Arial" w:cs="Arial"/>
          <w:b/>
          <w:i/>
          <w:sz w:val="20"/>
          <w:szCs w:val="24"/>
        </w:rPr>
        <w:t xml:space="preserve">purusha </w:t>
      </w:r>
      <w:proofErr w:type="spellStart"/>
      <w:r>
        <w:rPr>
          <w:rFonts w:ascii="Arial" w:hAnsi="Arial" w:cs="Arial"/>
          <w:b/>
          <w:i/>
          <w:sz w:val="20"/>
          <w:szCs w:val="24"/>
        </w:rPr>
        <w:t>evedam</w:t>
      </w:r>
      <w:proofErr w:type="spellEnd"/>
      <w:r>
        <w:rPr>
          <w:rFonts w:ascii="Arial" w:hAnsi="Arial" w:cs="Arial"/>
          <w:b/>
          <w:i/>
          <w:sz w:val="20"/>
          <w:szCs w:val="24"/>
        </w:rPr>
        <w:t xml:space="preserve"> </w:t>
      </w:r>
      <w:proofErr w:type="spellStart"/>
      <w:r>
        <w:rPr>
          <w:rFonts w:ascii="Arial" w:hAnsi="Arial" w:cs="Arial"/>
          <w:b/>
          <w:i/>
          <w:sz w:val="20"/>
          <w:szCs w:val="24"/>
        </w:rPr>
        <w:t>sarvam</w:t>
      </w:r>
      <w:proofErr w:type="spellEnd"/>
      <w:r>
        <w:rPr>
          <w:rFonts w:ascii="Arial" w:hAnsi="Arial" w:cs="Arial"/>
          <w:sz w:val="20"/>
          <w:szCs w:val="24"/>
        </w:rPr>
        <w:t xml:space="preserve"> in place of </w:t>
      </w:r>
      <w:r>
        <w:rPr>
          <w:rFonts w:ascii="Arial" w:hAnsi="Arial" w:cs="Arial"/>
          <w:b/>
          <w:i/>
          <w:sz w:val="20"/>
          <w:szCs w:val="24"/>
        </w:rPr>
        <w:t xml:space="preserve">purusha </w:t>
      </w:r>
      <w:proofErr w:type="spellStart"/>
      <w:r>
        <w:rPr>
          <w:rFonts w:ascii="Arial" w:hAnsi="Arial" w:cs="Arial"/>
          <w:b/>
          <w:i/>
          <w:sz w:val="20"/>
          <w:szCs w:val="24"/>
        </w:rPr>
        <w:t>evedam</w:t>
      </w:r>
      <w:proofErr w:type="spellEnd"/>
      <w:r>
        <w:rPr>
          <w:rFonts w:ascii="Arial" w:hAnsi="Arial" w:cs="Arial"/>
          <w:b/>
          <w:i/>
          <w:sz w:val="20"/>
          <w:szCs w:val="24"/>
        </w:rPr>
        <w:t xml:space="preserve"> </w:t>
      </w:r>
      <w:proofErr w:type="spellStart"/>
      <w:r>
        <w:rPr>
          <w:rFonts w:ascii="Arial" w:hAnsi="Arial" w:cs="Arial"/>
          <w:b/>
          <w:i/>
          <w:sz w:val="20"/>
          <w:szCs w:val="24"/>
        </w:rPr>
        <w:t>vis’vam</w:t>
      </w:r>
      <w:proofErr w:type="spellEnd"/>
      <w:r>
        <w:rPr>
          <w:rFonts w:ascii="Arial" w:hAnsi="Arial" w:cs="Arial"/>
          <w:b/>
          <w:i/>
          <w:sz w:val="20"/>
          <w:szCs w:val="24"/>
        </w:rPr>
        <w:t>.</w:t>
      </w:r>
      <w:r>
        <w:rPr>
          <w:rFonts w:ascii="Arial" w:hAnsi="Arial" w:cs="Arial"/>
          <w:sz w:val="20"/>
          <w:szCs w:val="24"/>
        </w:rPr>
        <w:t xml:space="preserve"> </w:t>
      </w:r>
      <w:proofErr w:type="gramStart"/>
      <w:r>
        <w:rPr>
          <w:rFonts w:ascii="Arial" w:hAnsi="Arial" w:cs="Arial"/>
          <w:sz w:val="20"/>
          <w:szCs w:val="24"/>
        </w:rPr>
        <w:t>However</w:t>
      </w:r>
      <w:proofErr w:type="gramEnd"/>
      <w:r>
        <w:rPr>
          <w:rFonts w:ascii="Arial" w:hAnsi="Arial" w:cs="Arial"/>
          <w:sz w:val="20"/>
          <w:szCs w:val="24"/>
        </w:rPr>
        <w:t xml:space="preserve"> the meaning remains the same. From all the previous mantras, the answer for the question of </w:t>
      </w:r>
      <w:proofErr w:type="spellStart"/>
      <w:r>
        <w:rPr>
          <w:rFonts w:ascii="Arial" w:hAnsi="Arial" w:cs="Arial"/>
          <w:sz w:val="20"/>
          <w:szCs w:val="24"/>
        </w:rPr>
        <w:t>S’aunaka</w:t>
      </w:r>
      <w:proofErr w:type="spellEnd"/>
      <w:r>
        <w:rPr>
          <w:rFonts w:ascii="Arial" w:hAnsi="Arial" w:cs="Arial"/>
          <w:sz w:val="20"/>
          <w:szCs w:val="24"/>
        </w:rPr>
        <w:t xml:space="preserve"> – </w:t>
      </w:r>
      <w:proofErr w:type="spellStart"/>
      <w:r>
        <w:rPr>
          <w:rFonts w:ascii="Arial" w:hAnsi="Arial" w:cs="Arial"/>
          <w:b/>
          <w:i/>
          <w:sz w:val="20"/>
          <w:szCs w:val="24"/>
        </w:rPr>
        <w:t>kasmin</w:t>
      </w:r>
      <w:proofErr w:type="spellEnd"/>
      <w:r>
        <w:rPr>
          <w:rFonts w:ascii="Arial" w:hAnsi="Arial" w:cs="Arial"/>
          <w:b/>
          <w:i/>
          <w:sz w:val="20"/>
          <w:szCs w:val="24"/>
        </w:rPr>
        <w:t xml:space="preserve"> </w:t>
      </w:r>
      <w:proofErr w:type="spellStart"/>
      <w:r>
        <w:rPr>
          <w:rFonts w:ascii="Arial" w:hAnsi="Arial" w:cs="Arial"/>
          <w:b/>
          <w:i/>
          <w:sz w:val="20"/>
          <w:szCs w:val="24"/>
        </w:rPr>
        <w:t>vijnAthe</w:t>
      </w:r>
      <w:proofErr w:type="spellEnd"/>
      <w:r>
        <w:rPr>
          <w:rFonts w:ascii="Arial" w:hAnsi="Arial" w:cs="Arial"/>
          <w:b/>
          <w:i/>
          <w:sz w:val="20"/>
          <w:szCs w:val="24"/>
        </w:rPr>
        <w:t xml:space="preserve"> </w:t>
      </w:r>
      <w:proofErr w:type="spellStart"/>
      <w:r>
        <w:rPr>
          <w:rFonts w:ascii="Arial" w:hAnsi="Arial" w:cs="Arial"/>
          <w:b/>
          <w:i/>
          <w:sz w:val="20"/>
          <w:szCs w:val="24"/>
        </w:rPr>
        <w:t>sarvamidam</w:t>
      </w:r>
      <w:proofErr w:type="spellEnd"/>
      <w:r>
        <w:rPr>
          <w:rFonts w:ascii="Arial" w:hAnsi="Arial" w:cs="Arial"/>
          <w:b/>
          <w:i/>
          <w:sz w:val="20"/>
          <w:szCs w:val="24"/>
        </w:rPr>
        <w:t xml:space="preserve"> </w:t>
      </w:r>
      <w:proofErr w:type="spellStart"/>
      <w:r>
        <w:rPr>
          <w:rFonts w:ascii="Arial" w:hAnsi="Arial" w:cs="Arial"/>
          <w:b/>
          <w:i/>
          <w:sz w:val="20"/>
          <w:szCs w:val="24"/>
        </w:rPr>
        <w:t>vijnAtham</w:t>
      </w:r>
      <w:proofErr w:type="spellEnd"/>
      <w:r>
        <w:rPr>
          <w:rFonts w:ascii="Arial" w:hAnsi="Arial" w:cs="Arial"/>
          <w:b/>
          <w:i/>
          <w:sz w:val="20"/>
          <w:szCs w:val="24"/>
        </w:rPr>
        <w:t xml:space="preserve"> </w:t>
      </w:r>
      <w:proofErr w:type="spellStart"/>
      <w:r>
        <w:rPr>
          <w:rFonts w:ascii="Arial" w:hAnsi="Arial" w:cs="Arial"/>
          <w:b/>
          <w:i/>
          <w:sz w:val="20"/>
          <w:szCs w:val="24"/>
        </w:rPr>
        <w:t>bhavathi</w:t>
      </w:r>
      <w:proofErr w:type="spellEnd"/>
      <w:r>
        <w:rPr>
          <w:rFonts w:ascii="Arial" w:hAnsi="Arial" w:cs="Arial"/>
          <w:b/>
          <w:i/>
          <w:sz w:val="20"/>
          <w:szCs w:val="24"/>
        </w:rPr>
        <w:t xml:space="preserve"> </w:t>
      </w:r>
      <w:r>
        <w:rPr>
          <w:rFonts w:ascii="Arial" w:hAnsi="Arial" w:cs="Arial"/>
          <w:sz w:val="20"/>
          <w:szCs w:val="24"/>
        </w:rPr>
        <w:t>is given. According to the gist of all the previous mantras,</w:t>
      </w:r>
      <w:r w:rsidR="00567428">
        <w:rPr>
          <w:rFonts w:ascii="Arial" w:hAnsi="Arial" w:cs="Arial"/>
          <w:sz w:val="20"/>
          <w:szCs w:val="24"/>
        </w:rPr>
        <w:t xml:space="preserve"> the answer is as follows – If </w:t>
      </w:r>
      <w:r>
        <w:rPr>
          <w:rFonts w:ascii="Arial" w:hAnsi="Arial" w:cs="Arial"/>
          <w:sz w:val="20"/>
          <w:szCs w:val="24"/>
        </w:rPr>
        <w:t xml:space="preserve">one </w:t>
      </w:r>
      <w:r w:rsidR="00567428">
        <w:rPr>
          <w:rFonts w:ascii="Arial" w:hAnsi="Arial" w:cs="Arial"/>
          <w:sz w:val="20"/>
          <w:szCs w:val="24"/>
        </w:rPr>
        <w:t>learn</w:t>
      </w:r>
      <w:r>
        <w:rPr>
          <w:rFonts w:ascii="Arial" w:hAnsi="Arial" w:cs="Arial"/>
          <w:sz w:val="20"/>
          <w:szCs w:val="24"/>
        </w:rPr>
        <w:t>s that by knowing about the Brahman, he will be knowing everything in this world, since He is the</w:t>
      </w:r>
      <w:r w:rsidR="00567428">
        <w:rPr>
          <w:rFonts w:ascii="Arial" w:hAnsi="Arial" w:cs="Arial"/>
          <w:sz w:val="20"/>
          <w:szCs w:val="24"/>
        </w:rPr>
        <w:t xml:space="preserve"> </w:t>
      </w:r>
      <w:proofErr w:type="spellStart"/>
      <w:r w:rsidR="00567428">
        <w:rPr>
          <w:rFonts w:ascii="Arial" w:hAnsi="Arial" w:cs="Arial"/>
          <w:b/>
          <w:i/>
          <w:sz w:val="20"/>
          <w:szCs w:val="24"/>
        </w:rPr>
        <w:t>upAdAna</w:t>
      </w:r>
      <w:proofErr w:type="spellEnd"/>
      <w:r w:rsidR="00567428">
        <w:rPr>
          <w:rFonts w:ascii="Arial" w:hAnsi="Arial" w:cs="Arial"/>
          <w:b/>
          <w:i/>
          <w:sz w:val="20"/>
          <w:szCs w:val="24"/>
        </w:rPr>
        <w:t xml:space="preserve"> </w:t>
      </w:r>
      <w:proofErr w:type="spellStart"/>
      <w:r w:rsidR="00567428">
        <w:rPr>
          <w:rFonts w:ascii="Arial" w:hAnsi="Arial" w:cs="Arial"/>
          <w:b/>
          <w:i/>
          <w:sz w:val="20"/>
          <w:szCs w:val="24"/>
        </w:rPr>
        <w:t>kAraNa</w:t>
      </w:r>
      <w:proofErr w:type="spellEnd"/>
      <w:r w:rsidR="00567428">
        <w:rPr>
          <w:rFonts w:ascii="Arial" w:hAnsi="Arial" w:cs="Arial"/>
          <w:b/>
          <w:i/>
          <w:sz w:val="20"/>
          <w:szCs w:val="24"/>
        </w:rPr>
        <w:t xml:space="preserve"> </w:t>
      </w:r>
      <w:r w:rsidR="00567428">
        <w:rPr>
          <w:rFonts w:ascii="Arial" w:hAnsi="Arial" w:cs="Arial"/>
          <w:sz w:val="20"/>
          <w:szCs w:val="24"/>
        </w:rPr>
        <w:t xml:space="preserve">– the </w:t>
      </w:r>
      <w:r>
        <w:rPr>
          <w:rFonts w:ascii="Arial" w:hAnsi="Arial" w:cs="Arial"/>
          <w:sz w:val="20"/>
          <w:szCs w:val="24"/>
        </w:rPr>
        <w:t xml:space="preserve">basic </w:t>
      </w:r>
      <w:r w:rsidR="00567428">
        <w:rPr>
          <w:rFonts w:ascii="Arial" w:hAnsi="Arial" w:cs="Arial"/>
          <w:sz w:val="20"/>
          <w:szCs w:val="24"/>
        </w:rPr>
        <w:t xml:space="preserve">raw material and </w:t>
      </w:r>
      <w:r>
        <w:rPr>
          <w:rFonts w:ascii="Arial" w:hAnsi="Arial" w:cs="Arial"/>
          <w:sz w:val="20"/>
          <w:szCs w:val="24"/>
        </w:rPr>
        <w:t>cause of all the creation. It is like</w:t>
      </w:r>
      <w:r w:rsidR="00567428">
        <w:rPr>
          <w:rFonts w:ascii="Arial" w:hAnsi="Arial" w:cs="Arial"/>
          <w:sz w:val="20"/>
          <w:szCs w:val="24"/>
        </w:rPr>
        <w:t xml:space="preserve"> by</w:t>
      </w:r>
      <w:r>
        <w:rPr>
          <w:rFonts w:ascii="Arial" w:hAnsi="Arial" w:cs="Arial"/>
          <w:sz w:val="20"/>
          <w:szCs w:val="24"/>
        </w:rPr>
        <w:t xml:space="preserve"> knowing the characteristics of the clay, one can know all about the articles made out of it. </w:t>
      </w:r>
      <w:r w:rsidR="00567428">
        <w:rPr>
          <w:rFonts w:ascii="Arial" w:hAnsi="Arial" w:cs="Arial"/>
          <w:sz w:val="20"/>
          <w:szCs w:val="24"/>
        </w:rPr>
        <w:t xml:space="preserve">By knowing that before the creation, all the sentient and insentient in the subtle form is merged in the Brahman; and that Brahman with the sentient and insentient merged in Him is the basic raw material and cause for the creation, </w:t>
      </w:r>
      <w:r w:rsidR="004C7CC0">
        <w:rPr>
          <w:rFonts w:ascii="Arial" w:hAnsi="Arial" w:cs="Arial"/>
          <w:sz w:val="20"/>
          <w:szCs w:val="24"/>
        </w:rPr>
        <w:t xml:space="preserve">one is bound to know all about the created entities! One need not think about how enormous are the efforts put in by the Brahman for creating this entire world. His intention is sufficient for the creation to happen. We may recall the </w:t>
      </w:r>
      <w:proofErr w:type="spellStart"/>
      <w:r w:rsidR="00FC5FBE">
        <w:rPr>
          <w:rFonts w:ascii="Arial" w:hAnsi="Arial" w:cs="Arial"/>
          <w:sz w:val="20"/>
          <w:szCs w:val="24"/>
        </w:rPr>
        <w:t>S’ruthi</w:t>
      </w:r>
      <w:proofErr w:type="spellEnd"/>
      <w:r w:rsidR="004C7CC0">
        <w:rPr>
          <w:rFonts w:ascii="Arial" w:hAnsi="Arial" w:cs="Arial"/>
          <w:sz w:val="20"/>
          <w:szCs w:val="24"/>
        </w:rPr>
        <w:t xml:space="preserve"> </w:t>
      </w:r>
      <w:proofErr w:type="spellStart"/>
      <w:r w:rsidR="00FC5FBE">
        <w:rPr>
          <w:rFonts w:ascii="Arial" w:hAnsi="Arial" w:cs="Arial"/>
          <w:sz w:val="20"/>
          <w:szCs w:val="24"/>
        </w:rPr>
        <w:t>vAkya</w:t>
      </w:r>
      <w:proofErr w:type="spellEnd"/>
      <w:r w:rsidR="004C7CC0">
        <w:rPr>
          <w:rFonts w:ascii="Arial" w:hAnsi="Arial" w:cs="Arial"/>
          <w:sz w:val="20"/>
          <w:szCs w:val="24"/>
        </w:rPr>
        <w:t xml:space="preserve"> </w:t>
      </w:r>
      <w:proofErr w:type="spellStart"/>
      <w:r w:rsidR="004C7CC0">
        <w:rPr>
          <w:rFonts w:ascii="Arial" w:hAnsi="Arial" w:cs="Arial"/>
          <w:b/>
          <w:i/>
          <w:sz w:val="20"/>
          <w:szCs w:val="24"/>
        </w:rPr>
        <w:t>yasya</w:t>
      </w:r>
      <w:proofErr w:type="spellEnd"/>
      <w:r w:rsidR="004C7CC0">
        <w:rPr>
          <w:rFonts w:ascii="Arial" w:hAnsi="Arial" w:cs="Arial"/>
          <w:b/>
          <w:i/>
          <w:sz w:val="20"/>
          <w:szCs w:val="24"/>
        </w:rPr>
        <w:t xml:space="preserve"> </w:t>
      </w:r>
      <w:proofErr w:type="spellStart"/>
      <w:r w:rsidR="004C7CC0">
        <w:rPr>
          <w:rFonts w:ascii="Arial" w:hAnsi="Arial" w:cs="Arial"/>
          <w:b/>
          <w:i/>
          <w:sz w:val="20"/>
          <w:szCs w:val="24"/>
        </w:rPr>
        <w:t>jnAnamayam</w:t>
      </w:r>
      <w:proofErr w:type="spellEnd"/>
      <w:r w:rsidR="004C7CC0">
        <w:rPr>
          <w:rFonts w:ascii="Arial" w:hAnsi="Arial" w:cs="Arial"/>
          <w:b/>
          <w:i/>
          <w:sz w:val="20"/>
          <w:szCs w:val="24"/>
        </w:rPr>
        <w:t xml:space="preserve"> </w:t>
      </w:r>
      <w:proofErr w:type="spellStart"/>
      <w:r w:rsidR="004C7CC0">
        <w:rPr>
          <w:rFonts w:ascii="Arial" w:hAnsi="Arial" w:cs="Arial"/>
          <w:b/>
          <w:i/>
          <w:sz w:val="20"/>
          <w:szCs w:val="24"/>
        </w:rPr>
        <w:t>thapah</w:t>
      </w:r>
      <w:proofErr w:type="spellEnd"/>
      <w:r w:rsidR="004C7CC0">
        <w:rPr>
          <w:rFonts w:ascii="Arial" w:hAnsi="Arial" w:cs="Arial"/>
          <w:b/>
          <w:i/>
          <w:sz w:val="20"/>
          <w:szCs w:val="24"/>
        </w:rPr>
        <w:t xml:space="preserve">. </w:t>
      </w:r>
      <w:r w:rsidR="004C7CC0">
        <w:rPr>
          <w:rFonts w:ascii="Arial" w:hAnsi="Arial" w:cs="Arial"/>
          <w:sz w:val="20"/>
          <w:szCs w:val="24"/>
        </w:rPr>
        <w:t xml:space="preserve"> </w:t>
      </w:r>
      <w:proofErr w:type="gramStart"/>
      <w:r w:rsidR="004C7CC0">
        <w:rPr>
          <w:rFonts w:ascii="Arial" w:hAnsi="Arial" w:cs="Arial"/>
          <w:sz w:val="20"/>
          <w:szCs w:val="24"/>
        </w:rPr>
        <w:t>Thus</w:t>
      </w:r>
      <w:proofErr w:type="gramEnd"/>
      <w:r w:rsidR="004C7CC0">
        <w:rPr>
          <w:rFonts w:ascii="Arial" w:hAnsi="Arial" w:cs="Arial"/>
          <w:sz w:val="20"/>
          <w:szCs w:val="24"/>
        </w:rPr>
        <w:t xml:space="preserve"> the Brahman the Omnipotent and much more than the primordial cosmic material and the </w:t>
      </w:r>
      <w:r w:rsidR="004C7CC0">
        <w:rPr>
          <w:rFonts w:ascii="Arial" w:hAnsi="Arial" w:cs="Arial"/>
          <w:b/>
          <w:i/>
          <w:sz w:val="20"/>
          <w:szCs w:val="24"/>
        </w:rPr>
        <w:t>purusha – the</w:t>
      </w:r>
      <w:r w:rsidR="004C7CC0">
        <w:rPr>
          <w:rFonts w:ascii="Arial" w:hAnsi="Arial" w:cs="Arial"/>
          <w:sz w:val="20"/>
          <w:szCs w:val="24"/>
        </w:rPr>
        <w:t xml:space="preserve"> man, is the eternal unending bliss denoted by the word </w:t>
      </w:r>
      <w:proofErr w:type="spellStart"/>
      <w:r w:rsidR="004C7CC0">
        <w:rPr>
          <w:rFonts w:ascii="Arial" w:hAnsi="Arial" w:cs="Arial"/>
          <w:b/>
          <w:i/>
          <w:sz w:val="20"/>
          <w:szCs w:val="24"/>
        </w:rPr>
        <w:t>amRitha</w:t>
      </w:r>
      <w:proofErr w:type="spellEnd"/>
      <w:r w:rsidR="004C7CC0">
        <w:rPr>
          <w:rFonts w:ascii="Arial" w:hAnsi="Arial" w:cs="Arial"/>
          <w:b/>
          <w:i/>
          <w:sz w:val="20"/>
          <w:szCs w:val="24"/>
        </w:rPr>
        <w:t xml:space="preserve">. </w:t>
      </w:r>
      <w:r w:rsidR="004C7CC0">
        <w:rPr>
          <w:rFonts w:ascii="Arial" w:hAnsi="Arial" w:cs="Arial"/>
          <w:sz w:val="20"/>
          <w:szCs w:val="24"/>
        </w:rPr>
        <w:t xml:space="preserve">He is known to be </w:t>
      </w:r>
      <w:proofErr w:type="spellStart"/>
      <w:r w:rsidR="004C7CC0">
        <w:rPr>
          <w:rFonts w:ascii="Arial" w:hAnsi="Arial" w:cs="Arial"/>
          <w:sz w:val="20"/>
          <w:szCs w:val="24"/>
        </w:rPr>
        <w:t>aksharAth</w:t>
      </w:r>
      <w:proofErr w:type="spellEnd"/>
      <w:r w:rsidR="004C7CC0">
        <w:rPr>
          <w:rFonts w:ascii="Arial" w:hAnsi="Arial" w:cs="Arial"/>
          <w:sz w:val="20"/>
          <w:szCs w:val="24"/>
        </w:rPr>
        <w:t xml:space="preserve"> </w:t>
      </w:r>
      <w:proofErr w:type="spellStart"/>
      <w:r w:rsidR="004C7CC0">
        <w:rPr>
          <w:rFonts w:ascii="Arial" w:hAnsi="Arial" w:cs="Arial"/>
          <w:sz w:val="20"/>
          <w:szCs w:val="24"/>
        </w:rPr>
        <w:t>parathah</w:t>
      </w:r>
      <w:proofErr w:type="spellEnd"/>
      <w:r w:rsidR="004C7CC0">
        <w:rPr>
          <w:rFonts w:ascii="Arial" w:hAnsi="Arial" w:cs="Arial"/>
          <w:sz w:val="20"/>
          <w:szCs w:val="24"/>
        </w:rPr>
        <w:t xml:space="preserve"> </w:t>
      </w:r>
      <w:proofErr w:type="spellStart"/>
      <w:r w:rsidR="004C7CC0">
        <w:rPr>
          <w:rFonts w:ascii="Arial" w:hAnsi="Arial" w:cs="Arial"/>
          <w:sz w:val="20"/>
          <w:szCs w:val="24"/>
        </w:rPr>
        <w:t>parah</w:t>
      </w:r>
      <w:proofErr w:type="spellEnd"/>
      <w:r w:rsidR="004C7CC0">
        <w:rPr>
          <w:rFonts w:ascii="Arial" w:hAnsi="Arial" w:cs="Arial"/>
          <w:sz w:val="20"/>
          <w:szCs w:val="24"/>
        </w:rPr>
        <w:t xml:space="preserve"> – much higher and powerful than the primordial cosmic matter and </w:t>
      </w:r>
      <w:r w:rsidR="004C7CC0">
        <w:rPr>
          <w:rFonts w:ascii="Arial" w:hAnsi="Arial" w:cs="Arial"/>
          <w:b/>
          <w:i/>
          <w:sz w:val="20"/>
          <w:szCs w:val="24"/>
        </w:rPr>
        <w:t>purusha</w:t>
      </w:r>
      <w:r w:rsidR="004C7CC0">
        <w:rPr>
          <w:rFonts w:ascii="Arial" w:hAnsi="Arial" w:cs="Arial"/>
          <w:sz w:val="20"/>
          <w:szCs w:val="24"/>
        </w:rPr>
        <w:t xml:space="preserve"> – the man. That Brahman is </w:t>
      </w:r>
      <w:r w:rsidR="00AC32F9">
        <w:rPr>
          <w:rFonts w:ascii="Arial" w:hAnsi="Arial" w:cs="Arial"/>
          <w:sz w:val="20"/>
          <w:szCs w:val="24"/>
        </w:rPr>
        <w:t xml:space="preserve">the soul and inner controller, </w:t>
      </w:r>
      <w:r w:rsidR="004C7CC0">
        <w:rPr>
          <w:rFonts w:ascii="Arial" w:hAnsi="Arial" w:cs="Arial"/>
          <w:sz w:val="20"/>
          <w:szCs w:val="24"/>
        </w:rPr>
        <w:t>residing in the secret space in my heart</w:t>
      </w:r>
      <w:r w:rsidR="00AC32F9">
        <w:rPr>
          <w:rFonts w:ascii="Arial" w:hAnsi="Arial" w:cs="Arial"/>
          <w:sz w:val="20"/>
          <w:szCs w:val="24"/>
        </w:rPr>
        <w:t>. That person who is aware of this most guarded secret, he will be able to remove the strong bonds binding him to this mundane cycle of births and deaths, because of his knowledge of the Brahman.</w:t>
      </w:r>
    </w:p>
    <w:p w14:paraId="504558FA" w14:textId="77777777" w:rsidR="00AC32F9" w:rsidRDefault="00AC32F9" w:rsidP="009C4022">
      <w:pPr>
        <w:spacing w:line="240" w:lineRule="auto"/>
        <w:ind w:firstLine="698"/>
        <w:jc w:val="both"/>
        <w:rPr>
          <w:rFonts w:ascii="Arial" w:hAnsi="Arial" w:cs="Arial"/>
          <w:sz w:val="20"/>
          <w:szCs w:val="24"/>
        </w:rPr>
      </w:pPr>
      <w:r>
        <w:rPr>
          <w:rFonts w:ascii="Arial" w:hAnsi="Arial" w:cs="Arial"/>
          <w:sz w:val="20"/>
          <w:szCs w:val="24"/>
        </w:rPr>
        <w:tab/>
        <w:t xml:space="preserve">While making commentary on the </w:t>
      </w:r>
      <w:proofErr w:type="gramStart"/>
      <w:r>
        <w:rPr>
          <w:rFonts w:ascii="Arial" w:hAnsi="Arial" w:cs="Arial"/>
          <w:sz w:val="20"/>
          <w:szCs w:val="24"/>
        </w:rPr>
        <w:t>words</w:t>
      </w:r>
      <w:proofErr w:type="gramEnd"/>
      <w:r>
        <w:rPr>
          <w:rFonts w:ascii="Arial" w:hAnsi="Arial" w:cs="Arial"/>
          <w:sz w:val="20"/>
          <w:szCs w:val="24"/>
        </w:rPr>
        <w:t xml:space="preserve"> </w:t>
      </w:r>
      <w:r>
        <w:rPr>
          <w:rFonts w:ascii="Arial" w:hAnsi="Arial" w:cs="Arial"/>
          <w:b/>
          <w:i/>
          <w:sz w:val="20"/>
          <w:szCs w:val="24"/>
        </w:rPr>
        <w:t xml:space="preserve">brahma </w:t>
      </w:r>
      <w:proofErr w:type="spellStart"/>
      <w:r>
        <w:rPr>
          <w:rFonts w:ascii="Arial" w:hAnsi="Arial" w:cs="Arial"/>
          <w:b/>
          <w:i/>
          <w:sz w:val="20"/>
          <w:szCs w:val="24"/>
        </w:rPr>
        <w:t>parAmRitham</w:t>
      </w:r>
      <w:proofErr w:type="spellEnd"/>
      <w:r>
        <w:rPr>
          <w:rFonts w:ascii="Arial" w:hAnsi="Arial" w:cs="Arial"/>
          <w:sz w:val="20"/>
          <w:szCs w:val="24"/>
        </w:rPr>
        <w:t xml:space="preserve">, Sri Ranga </w:t>
      </w:r>
      <w:proofErr w:type="spellStart"/>
      <w:r w:rsidR="000119FB">
        <w:rPr>
          <w:rFonts w:ascii="Arial" w:hAnsi="Arial" w:cs="Arial"/>
          <w:sz w:val="20"/>
          <w:szCs w:val="24"/>
        </w:rPr>
        <w:t>RAmAnuja</w:t>
      </w:r>
      <w:proofErr w:type="spellEnd"/>
      <w:r>
        <w:rPr>
          <w:rFonts w:ascii="Arial" w:hAnsi="Arial" w:cs="Arial"/>
          <w:sz w:val="20"/>
          <w:szCs w:val="24"/>
        </w:rPr>
        <w:t xml:space="preserve"> Muni says </w:t>
      </w:r>
      <w:proofErr w:type="spellStart"/>
      <w:r>
        <w:rPr>
          <w:rFonts w:ascii="Arial" w:hAnsi="Arial" w:cs="Arial"/>
          <w:b/>
          <w:i/>
          <w:sz w:val="20"/>
          <w:szCs w:val="24"/>
        </w:rPr>
        <w:t>brahmas’abdika</w:t>
      </w:r>
      <w:proofErr w:type="spellEnd"/>
      <w:r>
        <w:rPr>
          <w:rFonts w:ascii="Arial" w:hAnsi="Arial" w:cs="Arial"/>
          <w:b/>
          <w:i/>
          <w:sz w:val="20"/>
          <w:szCs w:val="24"/>
        </w:rPr>
        <w:t xml:space="preserve"> </w:t>
      </w:r>
      <w:proofErr w:type="spellStart"/>
      <w:r>
        <w:rPr>
          <w:rFonts w:ascii="Arial" w:hAnsi="Arial" w:cs="Arial"/>
          <w:b/>
          <w:i/>
          <w:sz w:val="20"/>
          <w:szCs w:val="24"/>
        </w:rPr>
        <w:t>prakRithi</w:t>
      </w:r>
      <w:proofErr w:type="spellEnd"/>
      <w:r>
        <w:rPr>
          <w:rFonts w:ascii="Arial" w:hAnsi="Arial" w:cs="Arial"/>
          <w:b/>
          <w:i/>
          <w:sz w:val="20"/>
          <w:szCs w:val="24"/>
        </w:rPr>
        <w:t xml:space="preserve"> </w:t>
      </w:r>
      <w:proofErr w:type="spellStart"/>
      <w:r>
        <w:rPr>
          <w:rFonts w:ascii="Arial" w:hAnsi="Arial" w:cs="Arial"/>
          <w:b/>
          <w:i/>
          <w:sz w:val="20"/>
          <w:szCs w:val="24"/>
        </w:rPr>
        <w:t>parabhUtha</w:t>
      </w:r>
      <w:proofErr w:type="spellEnd"/>
      <w:r>
        <w:rPr>
          <w:rFonts w:ascii="Arial" w:hAnsi="Arial" w:cs="Arial"/>
          <w:b/>
          <w:i/>
          <w:sz w:val="20"/>
          <w:szCs w:val="24"/>
        </w:rPr>
        <w:t xml:space="preserve"> </w:t>
      </w:r>
      <w:proofErr w:type="spellStart"/>
      <w:r>
        <w:rPr>
          <w:rFonts w:ascii="Arial" w:hAnsi="Arial" w:cs="Arial"/>
          <w:b/>
          <w:i/>
          <w:sz w:val="20"/>
          <w:szCs w:val="24"/>
        </w:rPr>
        <w:t>mukthAthmanAm</w:t>
      </w:r>
      <w:proofErr w:type="spellEnd"/>
      <w:r>
        <w:rPr>
          <w:rFonts w:ascii="Arial" w:hAnsi="Arial" w:cs="Arial"/>
          <w:b/>
          <w:i/>
          <w:sz w:val="20"/>
          <w:szCs w:val="24"/>
        </w:rPr>
        <w:t xml:space="preserve"> </w:t>
      </w:r>
      <w:proofErr w:type="spellStart"/>
      <w:r>
        <w:rPr>
          <w:rFonts w:ascii="Arial" w:hAnsi="Arial" w:cs="Arial"/>
          <w:b/>
          <w:i/>
          <w:sz w:val="20"/>
          <w:szCs w:val="24"/>
        </w:rPr>
        <w:t>amRithavath</w:t>
      </w:r>
      <w:proofErr w:type="spellEnd"/>
      <w:r>
        <w:rPr>
          <w:rFonts w:ascii="Arial" w:hAnsi="Arial" w:cs="Arial"/>
          <w:b/>
          <w:i/>
          <w:sz w:val="20"/>
          <w:szCs w:val="24"/>
        </w:rPr>
        <w:t xml:space="preserve"> </w:t>
      </w:r>
      <w:proofErr w:type="spellStart"/>
      <w:r>
        <w:rPr>
          <w:rFonts w:ascii="Arial" w:hAnsi="Arial" w:cs="Arial"/>
          <w:b/>
          <w:i/>
          <w:sz w:val="20"/>
          <w:szCs w:val="24"/>
        </w:rPr>
        <w:t>paramAnandathayA</w:t>
      </w:r>
      <w:proofErr w:type="spellEnd"/>
      <w:r>
        <w:rPr>
          <w:rFonts w:ascii="Arial" w:hAnsi="Arial" w:cs="Arial"/>
          <w:b/>
          <w:i/>
          <w:sz w:val="20"/>
          <w:szCs w:val="24"/>
        </w:rPr>
        <w:t xml:space="preserve"> </w:t>
      </w:r>
      <w:proofErr w:type="spellStart"/>
      <w:r w:rsidR="00BD6D0A">
        <w:rPr>
          <w:rFonts w:ascii="Arial" w:hAnsi="Arial" w:cs="Arial"/>
          <w:b/>
          <w:i/>
          <w:sz w:val="20"/>
          <w:szCs w:val="24"/>
        </w:rPr>
        <w:t>bhogyabhUtham</w:t>
      </w:r>
      <w:proofErr w:type="spellEnd"/>
      <w:r w:rsidR="00BD6D0A">
        <w:rPr>
          <w:rFonts w:ascii="Arial" w:hAnsi="Arial" w:cs="Arial"/>
          <w:b/>
          <w:i/>
          <w:sz w:val="20"/>
          <w:szCs w:val="24"/>
        </w:rPr>
        <w:t>.</w:t>
      </w:r>
      <w:r w:rsidR="00BD6D0A">
        <w:rPr>
          <w:rFonts w:ascii="Arial" w:hAnsi="Arial" w:cs="Arial"/>
          <w:sz w:val="20"/>
          <w:szCs w:val="24"/>
        </w:rPr>
        <w:t xml:space="preserve"> The word </w:t>
      </w:r>
      <w:proofErr w:type="spellStart"/>
      <w:r w:rsidR="00BD6D0A">
        <w:rPr>
          <w:rFonts w:ascii="Arial" w:hAnsi="Arial" w:cs="Arial"/>
          <w:sz w:val="20"/>
          <w:szCs w:val="24"/>
        </w:rPr>
        <w:t>brahmA</w:t>
      </w:r>
      <w:proofErr w:type="spellEnd"/>
      <w:r w:rsidR="00BD6D0A">
        <w:rPr>
          <w:rFonts w:ascii="Arial" w:hAnsi="Arial" w:cs="Arial"/>
          <w:sz w:val="20"/>
          <w:szCs w:val="24"/>
        </w:rPr>
        <w:t xml:space="preserve"> here means the primordial cosmic matter. The </w:t>
      </w:r>
      <w:proofErr w:type="spellStart"/>
      <w:r w:rsidR="00BD6D0A">
        <w:rPr>
          <w:rFonts w:ascii="Arial" w:hAnsi="Arial" w:cs="Arial"/>
          <w:b/>
          <w:i/>
          <w:sz w:val="20"/>
          <w:szCs w:val="24"/>
        </w:rPr>
        <w:t>muktha</w:t>
      </w:r>
      <w:proofErr w:type="spellEnd"/>
      <w:r w:rsidR="00BD6D0A">
        <w:rPr>
          <w:rFonts w:ascii="Arial" w:hAnsi="Arial" w:cs="Arial"/>
          <w:b/>
          <w:i/>
          <w:sz w:val="20"/>
          <w:szCs w:val="24"/>
        </w:rPr>
        <w:t xml:space="preserve"> purusha</w:t>
      </w:r>
      <w:r w:rsidR="00BD6D0A">
        <w:rPr>
          <w:rFonts w:ascii="Arial" w:hAnsi="Arial" w:cs="Arial"/>
          <w:sz w:val="20"/>
          <w:szCs w:val="24"/>
        </w:rPr>
        <w:t xml:space="preserve"> – the relieved person (from the bondage of the </w:t>
      </w:r>
      <w:proofErr w:type="spellStart"/>
      <w:r w:rsidR="00BD6D0A">
        <w:rPr>
          <w:rFonts w:ascii="Arial" w:hAnsi="Arial" w:cs="Arial"/>
          <w:sz w:val="20"/>
          <w:szCs w:val="24"/>
        </w:rPr>
        <w:t>prakRithi</w:t>
      </w:r>
      <w:proofErr w:type="spellEnd"/>
      <w:r w:rsidR="00BD6D0A">
        <w:rPr>
          <w:rFonts w:ascii="Arial" w:hAnsi="Arial" w:cs="Arial"/>
          <w:sz w:val="20"/>
          <w:szCs w:val="24"/>
        </w:rPr>
        <w:t xml:space="preserve"> and the cycle of the births and deaths) are of higher status than this </w:t>
      </w:r>
      <w:proofErr w:type="spellStart"/>
      <w:r w:rsidR="00BD6D0A">
        <w:rPr>
          <w:rFonts w:ascii="Arial" w:hAnsi="Arial" w:cs="Arial"/>
          <w:sz w:val="20"/>
          <w:szCs w:val="24"/>
        </w:rPr>
        <w:t>prakRithi</w:t>
      </w:r>
      <w:proofErr w:type="spellEnd"/>
      <w:r w:rsidR="00BD6D0A">
        <w:rPr>
          <w:rFonts w:ascii="Arial" w:hAnsi="Arial" w:cs="Arial"/>
          <w:sz w:val="20"/>
          <w:szCs w:val="24"/>
        </w:rPr>
        <w:t xml:space="preserve">. For them this </w:t>
      </w:r>
      <w:proofErr w:type="spellStart"/>
      <w:r w:rsidR="00BD6D0A">
        <w:rPr>
          <w:rFonts w:ascii="Arial" w:hAnsi="Arial" w:cs="Arial"/>
          <w:sz w:val="20"/>
          <w:szCs w:val="24"/>
        </w:rPr>
        <w:t>akshara</w:t>
      </w:r>
      <w:proofErr w:type="spellEnd"/>
      <w:r w:rsidR="00BD6D0A">
        <w:rPr>
          <w:rFonts w:ascii="Arial" w:hAnsi="Arial" w:cs="Arial"/>
          <w:sz w:val="20"/>
          <w:szCs w:val="24"/>
        </w:rPr>
        <w:t xml:space="preserve"> purusha – the Brahman is like the divine nectar. The substance of the explanation is that the Brahman is the giver of eternal bliss to them and is enjoyable to the relieved person. His interpretation of the above words is a compound word or </w:t>
      </w:r>
      <w:proofErr w:type="spellStart"/>
      <w:r w:rsidR="00BD6D0A">
        <w:rPr>
          <w:rFonts w:ascii="Arial" w:hAnsi="Arial" w:cs="Arial"/>
          <w:b/>
          <w:i/>
          <w:sz w:val="20"/>
          <w:szCs w:val="24"/>
        </w:rPr>
        <w:t>samAsa</w:t>
      </w:r>
      <w:proofErr w:type="spellEnd"/>
      <w:r w:rsidR="00BD6D0A">
        <w:rPr>
          <w:rFonts w:ascii="Arial" w:hAnsi="Arial" w:cs="Arial"/>
          <w:sz w:val="20"/>
          <w:szCs w:val="24"/>
        </w:rPr>
        <w:t xml:space="preserve">. </w:t>
      </w:r>
      <w:r w:rsidR="00FC5FBE">
        <w:rPr>
          <w:rFonts w:ascii="Arial" w:hAnsi="Arial" w:cs="Arial"/>
          <w:sz w:val="20"/>
          <w:szCs w:val="24"/>
        </w:rPr>
        <w:t xml:space="preserve">There exist two compounds in that, the first being those persons higher than the </w:t>
      </w:r>
      <w:proofErr w:type="spellStart"/>
      <w:r w:rsidR="00FC5FBE">
        <w:rPr>
          <w:rFonts w:ascii="Arial" w:hAnsi="Arial" w:cs="Arial"/>
          <w:sz w:val="20"/>
          <w:szCs w:val="24"/>
        </w:rPr>
        <w:t>brahmA</w:t>
      </w:r>
      <w:proofErr w:type="spellEnd"/>
      <w:r w:rsidR="00FC5FBE">
        <w:rPr>
          <w:rFonts w:ascii="Arial" w:hAnsi="Arial" w:cs="Arial"/>
          <w:sz w:val="20"/>
          <w:szCs w:val="24"/>
        </w:rPr>
        <w:t xml:space="preserve"> – the primordial cosmic matter – </w:t>
      </w:r>
      <w:proofErr w:type="spellStart"/>
      <w:r w:rsidR="00FC5FBE">
        <w:rPr>
          <w:rFonts w:ascii="Arial" w:hAnsi="Arial" w:cs="Arial"/>
          <w:sz w:val="20"/>
          <w:szCs w:val="24"/>
        </w:rPr>
        <w:t>brahmaNah</w:t>
      </w:r>
      <w:proofErr w:type="spellEnd"/>
      <w:r w:rsidR="00FC5FBE">
        <w:rPr>
          <w:rFonts w:ascii="Arial" w:hAnsi="Arial" w:cs="Arial"/>
          <w:sz w:val="20"/>
          <w:szCs w:val="24"/>
        </w:rPr>
        <w:t xml:space="preserve"> </w:t>
      </w:r>
      <w:proofErr w:type="spellStart"/>
      <w:r w:rsidR="00FC5FBE">
        <w:rPr>
          <w:rFonts w:ascii="Arial" w:hAnsi="Arial" w:cs="Arial"/>
          <w:sz w:val="20"/>
          <w:szCs w:val="24"/>
        </w:rPr>
        <w:t>parAh</w:t>
      </w:r>
      <w:proofErr w:type="spellEnd"/>
      <w:r w:rsidR="00FC5FBE">
        <w:rPr>
          <w:rFonts w:ascii="Arial" w:hAnsi="Arial" w:cs="Arial"/>
          <w:sz w:val="20"/>
          <w:szCs w:val="24"/>
        </w:rPr>
        <w:t xml:space="preserve"> – the </w:t>
      </w:r>
      <w:proofErr w:type="spellStart"/>
      <w:r w:rsidR="00FC5FBE">
        <w:rPr>
          <w:rFonts w:ascii="Arial" w:hAnsi="Arial" w:cs="Arial"/>
          <w:sz w:val="20"/>
          <w:szCs w:val="24"/>
        </w:rPr>
        <w:t>thathpurusha</w:t>
      </w:r>
      <w:proofErr w:type="spellEnd"/>
      <w:r w:rsidR="00FC5FBE">
        <w:rPr>
          <w:rFonts w:ascii="Arial" w:hAnsi="Arial" w:cs="Arial"/>
          <w:sz w:val="20"/>
          <w:szCs w:val="24"/>
        </w:rPr>
        <w:t xml:space="preserve"> compound of fifth declination and the second being </w:t>
      </w:r>
      <w:proofErr w:type="spellStart"/>
      <w:r w:rsidR="00FC5FBE">
        <w:rPr>
          <w:rFonts w:ascii="Arial" w:hAnsi="Arial" w:cs="Arial"/>
          <w:sz w:val="20"/>
          <w:szCs w:val="24"/>
        </w:rPr>
        <w:t>brahmaparANAm</w:t>
      </w:r>
      <w:proofErr w:type="spellEnd"/>
      <w:r w:rsidR="00FC5FBE">
        <w:rPr>
          <w:rFonts w:ascii="Arial" w:hAnsi="Arial" w:cs="Arial"/>
          <w:sz w:val="20"/>
          <w:szCs w:val="24"/>
        </w:rPr>
        <w:t xml:space="preserve"> </w:t>
      </w:r>
      <w:proofErr w:type="spellStart"/>
      <w:r w:rsidR="00FC5FBE">
        <w:rPr>
          <w:rFonts w:ascii="Arial" w:hAnsi="Arial" w:cs="Arial"/>
          <w:sz w:val="20"/>
          <w:szCs w:val="24"/>
        </w:rPr>
        <w:t>amRitham</w:t>
      </w:r>
      <w:proofErr w:type="spellEnd"/>
      <w:r w:rsidR="00FC5FBE">
        <w:rPr>
          <w:rFonts w:ascii="Arial" w:hAnsi="Arial" w:cs="Arial"/>
          <w:sz w:val="20"/>
          <w:szCs w:val="24"/>
        </w:rPr>
        <w:t xml:space="preserve"> – </w:t>
      </w:r>
      <w:proofErr w:type="gramStart"/>
      <w:r w:rsidR="00FC5FBE">
        <w:rPr>
          <w:rFonts w:ascii="Arial" w:hAnsi="Arial" w:cs="Arial"/>
          <w:sz w:val="20"/>
          <w:szCs w:val="24"/>
        </w:rPr>
        <w:t xml:space="preserve">the  </w:t>
      </w:r>
      <w:proofErr w:type="spellStart"/>
      <w:r w:rsidR="00FC5FBE">
        <w:rPr>
          <w:rFonts w:ascii="Arial" w:hAnsi="Arial" w:cs="Arial"/>
          <w:sz w:val="20"/>
          <w:szCs w:val="24"/>
        </w:rPr>
        <w:t>thathpurusha</w:t>
      </w:r>
      <w:proofErr w:type="spellEnd"/>
      <w:proofErr w:type="gramEnd"/>
      <w:r w:rsidR="00FC5FBE">
        <w:rPr>
          <w:rFonts w:ascii="Arial" w:hAnsi="Arial" w:cs="Arial"/>
          <w:sz w:val="20"/>
          <w:szCs w:val="24"/>
        </w:rPr>
        <w:t xml:space="preserve"> compound of sixth declination. </w:t>
      </w:r>
    </w:p>
    <w:p w14:paraId="0F7342E5" w14:textId="77777777" w:rsidR="00EA5591" w:rsidRDefault="00EA5591" w:rsidP="009C4022">
      <w:pPr>
        <w:spacing w:line="240" w:lineRule="auto"/>
        <w:ind w:firstLine="698"/>
        <w:jc w:val="both"/>
        <w:rPr>
          <w:rFonts w:ascii="Arial" w:hAnsi="Arial" w:cs="Arial"/>
          <w:sz w:val="20"/>
          <w:szCs w:val="24"/>
        </w:rPr>
      </w:pPr>
      <w:r>
        <w:rPr>
          <w:rFonts w:ascii="Arial" w:hAnsi="Arial" w:cs="Arial"/>
          <w:sz w:val="20"/>
          <w:szCs w:val="24"/>
        </w:rPr>
        <w:t xml:space="preserve">But this format is not according to the </w:t>
      </w:r>
      <w:proofErr w:type="spellStart"/>
      <w:r>
        <w:rPr>
          <w:rFonts w:ascii="Arial" w:hAnsi="Arial" w:cs="Arial"/>
          <w:sz w:val="20"/>
          <w:szCs w:val="24"/>
        </w:rPr>
        <w:t>S’ruthaprakAs’ika</w:t>
      </w:r>
      <w:proofErr w:type="spellEnd"/>
      <w:r>
        <w:rPr>
          <w:rFonts w:ascii="Arial" w:hAnsi="Arial" w:cs="Arial"/>
          <w:sz w:val="20"/>
          <w:szCs w:val="24"/>
        </w:rPr>
        <w:t xml:space="preserve">. As per </w:t>
      </w:r>
      <w:proofErr w:type="spellStart"/>
      <w:r>
        <w:rPr>
          <w:rFonts w:ascii="Arial" w:hAnsi="Arial" w:cs="Arial"/>
          <w:sz w:val="20"/>
          <w:szCs w:val="24"/>
        </w:rPr>
        <w:t>S’ruthaprakAs’ika</w:t>
      </w:r>
      <w:proofErr w:type="spellEnd"/>
      <w:r>
        <w:rPr>
          <w:rFonts w:ascii="Arial" w:hAnsi="Arial" w:cs="Arial"/>
          <w:sz w:val="20"/>
          <w:szCs w:val="24"/>
        </w:rPr>
        <w:t xml:space="preserve">, which reads </w:t>
      </w:r>
      <w:proofErr w:type="spellStart"/>
      <w:r>
        <w:rPr>
          <w:rFonts w:ascii="Arial" w:hAnsi="Arial" w:cs="Arial"/>
          <w:b/>
          <w:i/>
          <w:sz w:val="20"/>
          <w:szCs w:val="24"/>
        </w:rPr>
        <w:t>thapasA</w:t>
      </w:r>
      <w:proofErr w:type="spellEnd"/>
      <w:r>
        <w:rPr>
          <w:rFonts w:ascii="Arial" w:hAnsi="Arial" w:cs="Arial"/>
          <w:b/>
          <w:i/>
          <w:sz w:val="20"/>
          <w:szCs w:val="24"/>
        </w:rPr>
        <w:t xml:space="preserve"> </w:t>
      </w:r>
      <w:proofErr w:type="spellStart"/>
      <w:r>
        <w:rPr>
          <w:rFonts w:ascii="Arial" w:hAnsi="Arial" w:cs="Arial"/>
          <w:b/>
          <w:i/>
          <w:sz w:val="20"/>
          <w:szCs w:val="24"/>
        </w:rPr>
        <w:t>cheeyathe</w:t>
      </w:r>
      <w:proofErr w:type="spellEnd"/>
      <w:r>
        <w:rPr>
          <w:rFonts w:ascii="Arial" w:hAnsi="Arial" w:cs="Arial"/>
          <w:b/>
          <w:i/>
          <w:sz w:val="20"/>
          <w:szCs w:val="24"/>
        </w:rPr>
        <w:t xml:space="preserve"> </w:t>
      </w:r>
      <w:proofErr w:type="spellStart"/>
      <w:r>
        <w:rPr>
          <w:rFonts w:ascii="Arial" w:hAnsi="Arial" w:cs="Arial"/>
          <w:b/>
          <w:i/>
          <w:sz w:val="20"/>
          <w:szCs w:val="24"/>
        </w:rPr>
        <w:t>brahmA</w:t>
      </w:r>
      <w:proofErr w:type="spellEnd"/>
      <w:r>
        <w:rPr>
          <w:rFonts w:ascii="Arial" w:hAnsi="Arial" w:cs="Arial"/>
          <w:b/>
          <w:i/>
          <w:sz w:val="20"/>
          <w:szCs w:val="24"/>
        </w:rPr>
        <w:t xml:space="preserve"> – </w:t>
      </w:r>
      <w:proofErr w:type="spellStart"/>
      <w:r>
        <w:rPr>
          <w:rFonts w:ascii="Arial" w:hAnsi="Arial" w:cs="Arial"/>
          <w:b/>
          <w:i/>
          <w:sz w:val="20"/>
          <w:szCs w:val="24"/>
        </w:rPr>
        <w:t>thapo</w:t>
      </w:r>
      <w:proofErr w:type="spellEnd"/>
      <w:r>
        <w:rPr>
          <w:rFonts w:ascii="Arial" w:hAnsi="Arial" w:cs="Arial"/>
          <w:b/>
          <w:i/>
          <w:sz w:val="20"/>
          <w:szCs w:val="24"/>
        </w:rPr>
        <w:t xml:space="preserve"> </w:t>
      </w:r>
      <w:proofErr w:type="spellStart"/>
      <w:r>
        <w:rPr>
          <w:rFonts w:ascii="Arial" w:hAnsi="Arial" w:cs="Arial"/>
          <w:b/>
          <w:i/>
          <w:sz w:val="20"/>
          <w:szCs w:val="24"/>
        </w:rPr>
        <w:t>brahmA</w:t>
      </w:r>
      <w:proofErr w:type="spellEnd"/>
      <w:r>
        <w:rPr>
          <w:rFonts w:ascii="Arial" w:hAnsi="Arial" w:cs="Arial"/>
          <w:b/>
          <w:i/>
          <w:sz w:val="20"/>
          <w:szCs w:val="24"/>
        </w:rPr>
        <w:t xml:space="preserve"> </w:t>
      </w:r>
      <w:proofErr w:type="spellStart"/>
      <w:r>
        <w:rPr>
          <w:rFonts w:ascii="Arial" w:hAnsi="Arial" w:cs="Arial"/>
          <w:b/>
          <w:i/>
          <w:sz w:val="20"/>
          <w:szCs w:val="24"/>
        </w:rPr>
        <w:t>parAmRitham</w:t>
      </w:r>
      <w:proofErr w:type="spellEnd"/>
      <w:r>
        <w:rPr>
          <w:rFonts w:ascii="Arial" w:hAnsi="Arial" w:cs="Arial"/>
          <w:b/>
          <w:i/>
          <w:sz w:val="20"/>
          <w:szCs w:val="24"/>
        </w:rPr>
        <w:t xml:space="preserve"> – </w:t>
      </w:r>
      <w:proofErr w:type="spellStart"/>
      <w:r>
        <w:rPr>
          <w:rFonts w:ascii="Arial" w:hAnsi="Arial" w:cs="Arial"/>
          <w:b/>
          <w:i/>
          <w:sz w:val="20"/>
          <w:szCs w:val="24"/>
        </w:rPr>
        <w:t>ithyanayo</w:t>
      </w:r>
      <w:proofErr w:type="spellEnd"/>
      <w:r>
        <w:rPr>
          <w:rFonts w:ascii="Arial" w:hAnsi="Arial" w:cs="Arial"/>
          <w:b/>
          <w:i/>
          <w:sz w:val="20"/>
          <w:szCs w:val="24"/>
        </w:rPr>
        <w:t xml:space="preserve"> </w:t>
      </w:r>
      <w:proofErr w:type="spellStart"/>
      <w:r>
        <w:rPr>
          <w:rFonts w:ascii="Arial" w:hAnsi="Arial" w:cs="Arial"/>
          <w:b/>
          <w:i/>
          <w:sz w:val="20"/>
          <w:szCs w:val="24"/>
        </w:rPr>
        <w:t>raikakanThyam</w:t>
      </w:r>
      <w:proofErr w:type="spellEnd"/>
      <w:r>
        <w:rPr>
          <w:rFonts w:ascii="Arial" w:hAnsi="Arial" w:cs="Arial"/>
          <w:b/>
          <w:i/>
          <w:sz w:val="20"/>
          <w:szCs w:val="24"/>
        </w:rPr>
        <w:t xml:space="preserve"> </w:t>
      </w:r>
      <w:proofErr w:type="spellStart"/>
      <w:r>
        <w:rPr>
          <w:rFonts w:ascii="Arial" w:hAnsi="Arial" w:cs="Arial"/>
          <w:b/>
          <w:i/>
          <w:sz w:val="20"/>
          <w:szCs w:val="24"/>
        </w:rPr>
        <w:t>dars’itham</w:t>
      </w:r>
      <w:proofErr w:type="spellEnd"/>
      <w:r>
        <w:rPr>
          <w:rFonts w:ascii="Arial" w:hAnsi="Arial" w:cs="Arial"/>
          <w:b/>
          <w:i/>
          <w:sz w:val="20"/>
          <w:szCs w:val="24"/>
        </w:rPr>
        <w:t xml:space="preserve"> </w:t>
      </w:r>
      <w:proofErr w:type="spellStart"/>
      <w:r>
        <w:rPr>
          <w:rFonts w:ascii="Arial" w:hAnsi="Arial" w:cs="Arial"/>
          <w:b/>
          <w:i/>
          <w:sz w:val="20"/>
          <w:szCs w:val="24"/>
        </w:rPr>
        <w:t>parasya</w:t>
      </w:r>
      <w:proofErr w:type="spellEnd"/>
      <w:r>
        <w:rPr>
          <w:rFonts w:ascii="Arial" w:hAnsi="Arial" w:cs="Arial"/>
          <w:b/>
          <w:i/>
          <w:sz w:val="20"/>
          <w:szCs w:val="24"/>
        </w:rPr>
        <w:t xml:space="preserve"> </w:t>
      </w:r>
      <w:proofErr w:type="spellStart"/>
      <w:r>
        <w:rPr>
          <w:rFonts w:ascii="Arial" w:hAnsi="Arial" w:cs="Arial"/>
          <w:b/>
          <w:i/>
          <w:sz w:val="20"/>
          <w:szCs w:val="24"/>
        </w:rPr>
        <w:t>brahmaNa</w:t>
      </w:r>
      <w:proofErr w:type="spellEnd"/>
      <w:r>
        <w:rPr>
          <w:rFonts w:ascii="Arial" w:hAnsi="Arial" w:cs="Arial"/>
          <w:b/>
          <w:i/>
          <w:sz w:val="20"/>
          <w:szCs w:val="24"/>
        </w:rPr>
        <w:t xml:space="preserve"> </w:t>
      </w:r>
      <w:proofErr w:type="spellStart"/>
      <w:r>
        <w:rPr>
          <w:rFonts w:ascii="Arial" w:hAnsi="Arial" w:cs="Arial"/>
          <w:b/>
          <w:i/>
          <w:sz w:val="20"/>
          <w:szCs w:val="24"/>
        </w:rPr>
        <w:t>ithi</w:t>
      </w:r>
      <w:proofErr w:type="spellEnd"/>
      <w:r w:rsidR="00FC5FBE">
        <w:rPr>
          <w:rFonts w:ascii="Arial" w:hAnsi="Arial" w:cs="Arial"/>
          <w:b/>
          <w:i/>
          <w:sz w:val="20"/>
          <w:szCs w:val="24"/>
        </w:rPr>
        <w:t xml:space="preserve">, </w:t>
      </w:r>
      <w:r w:rsidR="00FC5FBE">
        <w:rPr>
          <w:rFonts w:ascii="Arial" w:hAnsi="Arial" w:cs="Arial"/>
          <w:sz w:val="20"/>
          <w:szCs w:val="24"/>
        </w:rPr>
        <w:t>the</w:t>
      </w:r>
      <w:r>
        <w:rPr>
          <w:rFonts w:ascii="Arial" w:hAnsi="Arial" w:cs="Arial"/>
          <w:sz w:val="20"/>
          <w:szCs w:val="24"/>
        </w:rPr>
        <w:t xml:space="preserve"> words </w:t>
      </w:r>
      <w:proofErr w:type="spellStart"/>
      <w:r>
        <w:rPr>
          <w:rFonts w:ascii="Arial" w:hAnsi="Arial" w:cs="Arial"/>
          <w:sz w:val="20"/>
          <w:szCs w:val="24"/>
        </w:rPr>
        <w:t>brahmA</w:t>
      </w:r>
      <w:proofErr w:type="spellEnd"/>
      <w:r>
        <w:rPr>
          <w:rFonts w:ascii="Arial" w:hAnsi="Arial" w:cs="Arial"/>
          <w:sz w:val="20"/>
          <w:szCs w:val="24"/>
        </w:rPr>
        <w:t xml:space="preserve"> </w:t>
      </w:r>
      <w:r w:rsidR="00FC5FBE">
        <w:rPr>
          <w:rFonts w:ascii="Arial" w:hAnsi="Arial" w:cs="Arial"/>
          <w:sz w:val="20"/>
          <w:szCs w:val="24"/>
        </w:rPr>
        <w:t xml:space="preserve">and </w:t>
      </w:r>
      <w:proofErr w:type="spellStart"/>
      <w:r w:rsidR="00FC5FBE">
        <w:rPr>
          <w:rFonts w:ascii="Arial" w:hAnsi="Arial" w:cs="Arial"/>
          <w:sz w:val="20"/>
          <w:szCs w:val="24"/>
        </w:rPr>
        <w:t>parAmritha</w:t>
      </w:r>
      <w:proofErr w:type="spellEnd"/>
      <w:r>
        <w:rPr>
          <w:rFonts w:ascii="Arial" w:hAnsi="Arial" w:cs="Arial"/>
          <w:sz w:val="20"/>
          <w:szCs w:val="24"/>
        </w:rPr>
        <w:t xml:space="preserve"> denote the </w:t>
      </w:r>
      <w:proofErr w:type="spellStart"/>
      <w:r>
        <w:rPr>
          <w:rFonts w:ascii="Arial" w:hAnsi="Arial" w:cs="Arial"/>
          <w:sz w:val="20"/>
          <w:szCs w:val="24"/>
        </w:rPr>
        <w:t>parab</w:t>
      </w:r>
      <w:r w:rsidR="00B468F0">
        <w:rPr>
          <w:rFonts w:ascii="Arial" w:hAnsi="Arial" w:cs="Arial"/>
          <w:sz w:val="20"/>
          <w:szCs w:val="24"/>
        </w:rPr>
        <w:t>rahman</w:t>
      </w:r>
      <w:proofErr w:type="spellEnd"/>
      <w:r w:rsidR="00B468F0">
        <w:rPr>
          <w:rFonts w:ascii="Arial" w:hAnsi="Arial" w:cs="Arial"/>
          <w:sz w:val="20"/>
          <w:szCs w:val="24"/>
        </w:rPr>
        <w:t xml:space="preserve">. </w:t>
      </w:r>
      <w:proofErr w:type="gramStart"/>
      <w:r w:rsidR="00B468F0">
        <w:rPr>
          <w:rFonts w:ascii="Arial" w:hAnsi="Arial" w:cs="Arial"/>
          <w:sz w:val="20"/>
          <w:szCs w:val="24"/>
        </w:rPr>
        <w:t>Again</w:t>
      </w:r>
      <w:proofErr w:type="gramEnd"/>
      <w:r w:rsidR="00B468F0">
        <w:rPr>
          <w:rFonts w:ascii="Arial" w:hAnsi="Arial" w:cs="Arial"/>
          <w:sz w:val="20"/>
          <w:szCs w:val="24"/>
        </w:rPr>
        <w:t xml:space="preserve"> the word </w:t>
      </w:r>
      <w:proofErr w:type="spellStart"/>
      <w:r w:rsidR="00B468F0">
        <w:rPr>
          <w:rFonts w:ascii="Arial" w:hAnsi="Arial" w:cs="Arial"/>
          <w:sz w:val="20"/>
          <w:szCs w:val="24"/>
        </w:rPr>
        <w:t>brahmA</w:t>
      </w:r>
      <w:proofErr w:type="spellEnd"/>
      <w:r w:rsidR="00B468F0">
        <w:rPr>
          <w:rFonts w:ascii="Arial" w:hAnsi="Arial" w:cs="Arial"/>
          <w:sz w:val="20"/>
          <w:szCs w:val="24"/>
        </w:rPr>
        <w:t xml:space="preserve"> may be</w:t>
      </w:r>
      <w:r>
        <w:rPr>
          <w:rFonts w:ascii="Arial" w:hAnsi="Arial" w:cs="Arial"/>
          <w:sz w:val="20"/>
          <w:szCs w:val="24"/>
        </w:rPr>
        <w:t xml:space="preserve"> the object qualified by the adjective compound </w:t>
      </w:r>
      <w:proofErr w:type="spellStart"/>
      <w:r w:rsidR="00FC5FBE">
        <w:rPr>
          <w:rFonts w:ascii="Arial" w:hAnsi="Arial" w:cs="Arial"/>
          <w:sz w:val="20"/>
          <w:szCs w:val="24"/>
        </w:rPr>
        <w:t>parAmRitham</w:t>
      </w:r>
      <w:proofErr w:type="spellEnd"/>
      <w:r>
        <w:rPr>
          <w:rFonts w:ascii="Arial" w:hAnsi="Arial" w:cs="Arial"/>
          <w:sz w:val="20"/>
          <w:szCs w:val="24"/>
        </w:rPr>
        <w:t xml:space="preserve">. </w:t>
      </w:r>
      <w:r w:rsidR="00B468F0">
        <w:rPr>
          <w:rFonts w:ascii="Arial" w:hAnsi="Arial" w:cs="Arial"/>
          <w:sz w:val="20"/>
          <w:szCs w:val="24"/>
        </w:rPr>
        <w:t>As in the case of the word Brahma appearing in the mantra “</w:t>
      </w:r>
      <w:proofErr w:type="spellStart"/>
      <w:r w:rsidR="00B468F0">
        <w:rPr>
          <w:rFonts w:ascii="Arial" w:hAnsi="Arial" w:cs="Arial"/>
          <w:b/>
          <w:i/>
          <w:sz w:val="20"/>
          <w:szCs w:val="24"/>
        </w:rPr>
        <w:t>thasmAdethath</w:t>
      </w:r>
      <w:proofErr w:type="spellEnd"/>
      <w:r w:rsidR="00B468F0">
        <w:rPr>
          <w:rFonts w:ascii="Arial" w:hAnsi="Arial" w:cs="Arial"/>
          <w:b/>
          <w:i/>
          <w:sz w:val="20"/>
          <w:szCs w:val="24"/>
        </w:rPr>
        <w:t xml:space="preserve"> brahma </w:t>
      </w:r>
      <w:r w:rsidR="00B468F0">
        <w:rPr>
          <w:rFonts w:ascii="Arial" w:hAnsi="Arial" w:cs="Arial"/>
          <w:sz w:val="20"/>
          <w:szCs w:val="24"/>
        </w:rPr>
        <w:t>at the end of the 1</w:t>
      </w:r>
      <w:r w:rsidR="00B468F0" w:rsidRPr="00B468F0">
        <w:rPr>
          <w:rFonts w:ascii="Arial" w:hAnsi="Arial" w:cs="Arial"/>
          <w:sz w:val="20"/>
          <w:szCs w:val="24"/>
          <w:vertAlign w:val="superscript"/>
        </w:rPr>
        <w:t>st</w:t>
      </w:r>
      <w:r w:rsidR="00B468F0">
        <w:rPr>
          <w:rFonts w:ascii="Arial" w:hAnsi="Arial" w:cs="Arial"/>
          <w:sz w:val="20"/>
          <w:szCs w:val="24"/>
        </w:rPr>
        <w:t xml:space="preserve"> part</w:t>
      </w:r>
      <w:r w:rsidR="00A00A4B">
        <w:rPr>
          <w:rFonts w:ascii="Arial" w:hAnsi="Arial" w:cs="Arial"/>
          <w:sz w:val="20"/>
          <w:szCs w:val="24"/>
        </w:rPr>
        <w:t>, here</w:t>
      </w:r>
      <w:r w:rsidR="00B468F0">
        <w:rPr>
          <w:rFonts w:ascii="Arial" w:hAnsi="Arial" w:cs="Arial"/>
          <w:sz w:val="20"/>
          <w:szCs w:val="24"/>
        </w:rPr>
        <w:t xml:space="preserve"> also the word </w:t>
      </w:r>
      <w:proofErr w:type="spellStart"/>
      <w:r w:rsidR="00B468F0">
        <w:rPr>
          <w:rFonts w:ascii="Arial" w:hAnsi="Arial" w:cs="Arial"/>
          <w:sz w:val="20"/>
          <w:szCs w:val="24"/>
        </w:rPr>
        <w:t>brahmA</w:t>
      </w:r>
      <w:proofErr w:type="spellEnd"/>
      <w:r w:rsidR="00B468F0">
        <w:rPr>
          <w:rFonts w:ascii="Arial" w:hAnsi="Arial" w:cs="Arial"/>
          <w:sz w:val="20"/>
          <w:szCs w:val="24"/>
        </w:rPr>
        <w:t xml:space="preserve"> in the word </w:t>
      </w:r>
      <w:proofErr w:type="spellStart"/>
      <w:r w:rsidR="00B468F0">
        <w:rPr>
          <w:rFonts w:ascii="Arial" w:hAnsi="Arial" w:cs="Arial"/>
          <w:b/>
          <w:i/>
          <w:sz w:val="20"/>
          <w:szCs w:val="24"/>
        </w:rPr>
        <w:t>brahmA</w:t>
      </w:r>
      <w:proofErr w:type="spellEnd"/>
      <w:r w:rsidR="00B468F0">
        <w:rPr>
          <w:rFonts w:ascii="Arial" w:hAnsi="Arial" w:cs="Arial"/>
          <w:b/>
          <w:i/>
          <w:sz w:val="20"/>
          <w:szCs w:val="24"/>
        </w:rPr>
        <w:t xml:space="preserve"> </w:t>
      </w:r>
      <w:proofErr w:type="spellStart"/>
      <w:r w:rsidR="00B468F0">
        <w:rPr>
          <w:rFonts w:ascii="Arial" w:hAnsi="Arial" w:cs="Arial"/>
          <w:b/>
          <w:i/>
          <w:sz w:val="20"/>
          <w:szCs w:val="24"/>
        </w:rPr>
        <w:t>parAmRitham</w:t>
      </w:r>
      <w:proofErr w:type="spellEnd"/>
      <w:r w:rsidR="00B468F0">
        <w:rPr>
          <w:rFonts w:ascii="Arial" w:hAnsi="Arial" w:cs="Arial"/>
          <w:sz w:val="20"/>
          <w:szCs w:val="24"/>
        </w:rPr>
        <w:t xml:space="preserve">, </w:t>
      </w:r>
      <w:r w:rsidR="004C46C1">
        <w:rPr>
          <w:rFonts w:ascii="Arial" w:hAnsi="Arial" w:cs="Arial"/>
          <w:sz w:val="20"/>
          <w:szCs w:val="24"/>
        </w:rPr>
        <w:t xml:space="preserve">denotes only the </w:t>
      </w:r>
      <w:r w:rsidR="00A00A4B">
        <w:rPr>
          <w:rFonts w:ascii="Arial" w:hAnsi="Arial" w:cs="Arial"/>
          <w:sz w:val="20"/>
          <w:szCs w:val="24"/>
        </w:rPr>
        <w:t>Para</w:t>
      </w:r>
      <w:r w:rsidR="004C46C1">
        <w:rPr>
          <w:rFonts w:ascii="Arial" w:hAnsi="Arial" w:cs="Arial"/>
          <w:sz w:val="20"/>
          <w:szCs w:val="24"/>
        </w:rPr>
        <w:t xml:space="preserve"> brahman and not the primordial cosmic matter. Further the Brahman is being qualified by the word Para. This is the view expressed </w:t>
      </w:r>
      <w:r w:rsidR="00A00A4B">
        <w:rPr>
          <w:rFonts w:ascii="Arial" w:hAnsi="Arial" w:cs="Arial"/>
          <w:sz w:val="20"/>
          <w:szCs w:val="24"/>
        </w:rPr>
        <w:t xml:space="preserve">by </w:t>
      </w:r>
      <w:proofErr w:type="spellStart"/>
      <w:r w:rsidR="00A00A4B">
        <w:rPr>
          <w:rFonts w:ascii="Arial" w:hAnsi="Arial" w:cs="Arial"/>
          <w:sz w:val="20"/>
          <w:szCs w:val="24"/>
        </w:rPr>
        <w:t>S’ruthaprakAs’ikAcharya</w:t>
      </w:r>
      <w:proofErr w:type="spellEnd"/>
      <w:r w:rsidR="004C46C1">
        <w:rPr>
          <w:rFonts w:ascii="Arial" w:hAnsi="Arial" w:cs="Arial"/>
          <w:sz w:val="20"/>
          <w:szCs w:val="24"/>
        </w:rPr>
        <w:t xml:space="preserve"> and </w:t>
      </w:r>
      <w:proofErr w:type="spellStart"/>
      <w:r w:rsidR="00A00A4B">
        <w:rPr>
          <w:rFonts w:ascii="Arial" w:hAnsi="Arial" w:cs="Arial"/>
          <w:sz w:val="20"/>
          <w:szCs w:val="24"/>
        </w:rPr>
        <w:t>SribhAshya</w:t>
      </w:r>
      <w:proofErr w:type="spellEnd"/>
      <w:r w:rsidR="004C46C1">
        <w:rPr>
          <w:rFonts w:ascii="Arial" w:hAnsi="Arial" w:cs="Arial"/>
          <w:sz w:val="20"/>
          <w:szCs w:val="24"/>
        </w:rPr>
        <w:t>. The word meanings have been given with that background.</w:t>
      </w:r>
    </w:p>
    <w:p w14:paraId="53D9F706" w14:textId="77777777" w:rsidR="008315A1" w:rsidRDefault="004C46C1" w:rsidP="009C4022">
      <w:pPr>
        <w:spacing w:line="240" w:lineRule="auto"/>
        <w:ind w:firstLine="698"/>
        <w:jc w:val="both"/>
        <w:rPr>
          <w:rFonts w:ascii="Arial" w:hAnsi="Arial" w:cs="Arial"/>
          <w:sz w:val="20"/>
          <w:szCs w:val="24"/>
        </w:rPr>
      </w:pPr>
      <w:r>
        <w:rPr>
          <w:rFonts w:ascii="Arial" w:hAnsi="Arial" w:cs="Arial"/>
          <w:sz w:val="20"/>
          <w:szCs w:val="24"/>
        </w:rPr>
        <w:t xml:space="preserve">In the commentary of Sri </w:t>
      </w:r>
      <w:proofErr w:type="spellStart"/>
      <w:r>
        <w:rPr>
          <w:rFonts w:ascii="Arial" w:hAnsi="Arial" w:cs="Arial"/>
          <w:sz w:val="20"/>
          <w:szCs w:val="24"/>
        </w:rPr>
        <w:t>S’ankara</w:t>
      </w:r>
      <w:proofErr w:type="spellEnd"/>
      <w:r>
        <w:rPr>
          <w:rFonts w:ascii="Arial" w:hAnsi="Arial" w:cs="Arial"/>
          <w:sz w:val="20"/>
          <w:szCs w:val="24"/>
        </w:rPr>
        <w:t xml:space="preserve">, it is explained that the </w:t>
      </w:r>
      <w:proofErr w:type="spellStart"/>
      <w:r>
        <w:rPr>
          <w:rFonts w:ascii="Arial" w:hAnsi="Arial" w:cs="Arial"/>
          <w:sz w:val="20"/>
          <w:szCs w:val="24"/>
        </w:rPr>
        <w:t>akshara</w:t>
      </w:r>
      <w:proofErr w:type="spellEnd"/>
      <w:r>
        <w:rPr>
          <w:rFonts w:ascii="Arial" w:hAnsi="Arial" w:cs="Arial"/>
          <w:sz w:val="20"/>
          <w:szCs w:val="24"/>
        </w:rPr>
        <w:t xml:space="preserve"> purusha only is the reality and the universe is subjected to number of changes and hence is only a myth, as explained in the various </w:t>
      </w:r>
      <w:r w:rsidR="00A00A4B">
        <w:rPr>
          <w:rFonts w:ascii="Arial" w:hAnsi="Arial" w:cs="Arial"/>
          <w:sz w:val="20"/>
          <w:szCs w:val="24"/>
        </w:rPr>
        <w:t>preceding</w:t>
      </w:r>
      <w:r>
        <w:rPr>
          <w:rFonts w:ascii="Arial" w:hAnsi="Arial" w:cs="Arial"/>
          <w:sz w:val="20"/>
          <w:szCs w:val="24"/>
        </w:rPr>
        <w:t xml:space="preserve"> mantras. Further it is mentioned that this is the meaning of the </w:t>
      </w:r>
      <w:r w:rsidR="00A00A4B">
        <w:rPr>
          <w:rFonts w:ascii="Arial" w:hAnsi="Arial" w:cs="Arial"/>
          <w:sz w:val="20"/>
          <w:szCs w:val="24"/>
        </w:rPr>
        <w:t>Vedic</w:t>
      </w:r>
      <w:r>
        <w:rPr>
          <w:rFonts w:ascii="Arial" w:hAnsi="Arial" w:cs="Arial"/>
          <w:sz w:val="20"/>
          <w:szCs w:val="24"/>
        </w:rPr>
        <w:t xml:space="preserve"> sentence </w:t>
      </w:r>
      <w:r>
        <w:rPr>
          <w:rFonts w:ascii="Arial" w:hAnsi="Arial" w:cs="Arial"/>
          <w:b/>
          <w:i/>
          <w:sz w:val="20"/>
          <w:szCs w:val="24"/>
        </w:rPr>
        <w:t xml:space="preserve">eka </w:t>
      </w:r>
      <w:proofErr w:type="spellStart"/>
      <w:r>
        <w:rPr>
          <w:rFonts w:ascii="Arial" w:hAnsi="Arial" w:cs="Arial"/>
          <w:b/>
          <w:i/>
          <w:sz w:val="20"/>
          <w:szCs w:val="24"/>
        </w:rPr>
        <w:t>vijnAnena</w:t>
      </w:r>
      <w:proofErr w:type="spellEnd"/>
      <w:r>
        <w:rPr>
          <w:rFonts w:ascii="Arial" w:hAnsi="Arial" w:cs="Arial"/>
          <w:b/>
          <w:i/>
          <w:sz w:val="20"/>
          <w:szCs w:val="24"/>
        </w:rPr>
        <w:t xml:space="preserve"> </w:t>
      </w:r>
      <w:proofErr w:type="spellStart"/>
      <w:r>
        <w:rPr>
          <w:rFonts w:ascii="Arial" w:hAnsi="Arial" w:cs="Arial"/>
          <w:b/>
          <w:i/>
          <w:sz w:val="20"/>
          <w:szCs w:val="24"/>
        </w:rPr>
        <w:t>sarva</w:t>
      </w:r>
      <w:proofErr w:type="spellEnd"/>
      <w:r>
        <w:rPr>
          <w:rFonts w:ascii="Arial" w:hAnsi="Arial" w:cs="Arial"/>
          <w:b/>
          <w:i/>
          <w:sz w:val="20"/>
          <w:szCs w:val="24"/>
        </w:rPr>
        <w:t xml:space="preserve"> </w:t>
      </w:r>
      <w:proofErr w:type="spellStart"/>
      <w:r>
        <w:rPr>
          <w:rFonts w:ascii="Arial" w:hAnsi="Arial" w:cs="Arial"/>
          <w:b/>
          <w:i/>
          <w:sz w:val="20"/>
          <w:szCs w:val="24"/>
        </w:rPr>
        <w:t>vijnAnam</w:t>
      </w:r>
      <w:proofErr w:type="spellEnd"/>
      <w:r>
        <w:rPr>
          <w:rFonts w:ascii="Arial" w:hAnsi="Arial" w:cs="Arial"/>
          <w:b/>
          <w:i/>
          <w:sz w:val="20"/>
          <w:szCs w:val="24"/>
        </w:rPr>
        <w:t>…</w:t>
      </w:r>
      <w:r>
        <w:rPr>
          <w:rFonts w:ascii="Arial" w:hAnsi="Arial" w:cs="Arial"/>
          <w:sz w:val="20"/>
          <w:szCs w:val="24"/>
        </w:rPr>
        <w:t xml:space="preserve"> If one has the knowledge of the real causative Brahman it is as good as knowing the mythical universe </w:t>
      </w:r>
      <w:r w:rsidR="008315A1">
        <w:rPr>
          <w:rFonts w:ascii="Arial" w:hAnsi="Arial" w:cs="Arial"/>
          <w:sz w:val="20"/>
          <w:szCs w:val="24"/>
        </w:rPr>
        <w:t xml:space="preserve">which is another form of Him only. Giving a meaning for the </w:t>
      </w:r>
      <w:proofErr w:type="spellStart"/>
      <w:r w:rsidR="008315A1">
        <w:rPr>
          <w:rFonts w:ascii="Arial" w:hAnsi="Arial" w:cs="Arial"/>
          <w:b/>
          <w:i/>
          <w:sz w:val="20"/>
          <w:szCs w:val="24"/>
        </w:rPr>
        <w:t>ekavijnAnena</w:t>
      </w:r>
      <w:proofErr w:type="spellEnd"/>
      <w:r w:rsidR="008315A1">
        <w:rPr>
          <w:rFonts w:ascii="Arial" w:hAnsi="Arial" w:cs="Arial"/>
          <w:sz w:val="20"/>
          <w:szCs w:val="24"/>
        </w:rPr>
        <w:t xml:space="preserve"> </w:t>
      </w:r>
      <w:r w:rsidR="00A00A4B">
        <w:rPr>
          <w:rFonts w:ascii="Arial" w:hAnsi="Arial" w:cs="Arial"/>
          <w:sz w:val="20"/>
          <w:szCs w:val="24"/>
        </w:rPr>
        <w:t>Vedic</w:t>
      </w:r>
      <w:r w:rsidR="008315A1">
        <w:rPr>
          <w:rFonts w:ascii="Arial" w:hAnsi="Arial" w:cs="Arial"/>
          <w:sz w:val="20"/>
          <w:szCs w:val="24"/>
        </w:rPr>
        <w:t xml:space="preserve"> sentence in this way is proven by us to be improper earlier in the 1</w:t>
      </w:r>
      <w:r w:rsidR="008315A1" w:rsidRPr="008315A1">
        <w:rPr>
          <w:rFonts w:ascii="Arial" w:hAnsi="Arial" w:cs="Arial"/>
          <w:sz w:val="20"/>
          <w:szCs w:val="24"/>
          <w:vertAlign w:val="superscript"/>
        </w:rPr>
        <w:t>st</w:t>
      </w:r>
      <w:r w:rsidR="008315A1">
        <w:rPr>
          <w:rFonts w:ascii="Arial" w:hAnsi="Arial" w:cs="Arial"/>
          <w:sz w:val="20"/>
          <w:szCs w:val="24"/>
        </w:rPr>
        <w:t xml:space="preserve"> part of this Upanishad. Is there any need of so many mantras to say that the universe is a myth?</w:t>
      </w:r>
    </w:p>
    <w:p w14:paraId="6BE684FB" w14:textId="77777777" w:rsidR="002642EF" w:rsidRDefault="008315A1" w:rsidP="009C4022">
      <w:pPr>
        <w:spacing w:line="240" w:lineRule="auto"/>
        <w:ind w:firstLine="698"/>
        <w:jc w:val="both"/>
        <w:rPr>
          <w:rFonts w:ascii="Arial" w:hAnsi="Arial" w:cs="Arial"/>
          <w:sz w:val="20"/>
          <w:szCs w:val="24"/>
        </w:rPr>
      </w:pPr>
      <w:r>
        <w:rPr>
          <w:rFonts w:ascii="Arial" w:hAnsi="Arial" w:cs="Arial"/>
          <w:sz w:val="20"/>
          <w:szCs w:val="24"/>
        </w:rPr>
        <w:t xml:space="preserve">Further, the explanation given by Sri </w:t>
      </w:r>
      <w:proofErr w:type="spellStart"/>
      <w:r>
        <w:rPr>
          <w:rFonts w:ascii="Arial" w:hAnsi="Arial" w:cs="Arial"/>
          <w:sz w:val="20"/>
          <w:szCs w:val="24"/>
        </w:rPr>
        <w:t>S’ankara</w:t>
      </w:r>
      <w:proofErr w:type="spellEnd"/>
      <w:r>
        <w:rPr>
          <w:rFonts w:ascii="Arial" w:hAnsi="Arial" w:cs="Arial"/>
          <w:sz w:val="20"/>
          <w:szCs w:val="24"/>
        </w:rPr>
        <w:t xml:space="preserve"> for the sentence </w:t>
      </w:r>
      <w:proofErr w:type="spellStart"/>
      <w:r>
        <w:rPr>
          <w:rFonts w:ascii="Arial" w:hAnsi="Arial" w:cs="Arial"/>
          <w:b/>
          <w:i/>
          <w:sz w:val="20"/>
          <w:szCs w:val="24"/>
        </w:rPr>
        <w:t>brahmA</w:t>
      </w:r>
      <w:proofErr w:type="spellEnd"/>
      <w:r>
        <w:rPr>
          <w:rFonts w:ascii="Arial" w:hAnsi="Arial" w:cs="Arial"/>
          <w:b/>
          <w:i/>
          <w:sz w:val="20"/>
          <w:szCs w:val="24"/>
        </w:rPr>
        <w:t xml:space="preserve"> </w:t>
      </w:r>
      <w:proofErr w:type="spellStart"/>
      <w:r>
        <w:rPr>
          <w:rFonts w:ascii="Arial" w:hAnsi="Arial" w:cs="Arial"/>
          <w:b/>
          <w:i/>
          <w:sz w:val="20"/>
          <w:szCs w:val="24"/>
        </w:rPr>
        <w:t>parAmRitham</w:t>
      </w:r>
      <w:proofErr w:type="spellEnd"/>
      <w:r>
        <w:rPr>
          <w:rFonts w:ascii="Arial" w:hAnsi="Arial" w:cs="Arial"/>
          <w:b/>
          <w:i/>
          <w:sz w:val="20"/>
          <w:szCs w:val="24"/>
        </w:rPr>
        <w:t xml:space="preserve"> </w:t>
      </w:r>
      <w:proofErr w:type="spellStart"/>
      <w:r>
        <w:rPr>
          <w:rFonts w:ascii="Arial" w:hAnsi="Arial" w:cs="Arial"/>
          <w:b/>
          <w:i/>
          <w:sz w:val="20"/>
          <w:szCs w:val="24"/>
        </w:rPr>
        <w:t>ethad</w:t>
      </w:r>
      <w:proofErr w:type="spellEnd"/>
      <w:r>
        <w:rPr>
          <w:rFonts w:ascii="Arial" w:hAnsi="Arial" w:cs="Arial"/>
          <w:b/>
          <w:i/>
          <w:sz w:val="20"/>
          <w:szCs w:val="24"/>
        </w:rPr>
        <w:t xml:space="preserve"> </w:t>
      </w:r>
      <w:proofErr w:type="spellStart"/>
      <w:r>
        <w:rPr>
          <w:rFonts w:ascii="Arial" w:hAnsi="Arial" w:cs="Arial"/>
          <w:b/>
          <w:i/>
          <w:sz w:val="20"/>
          <w:szCs w:val="24"/>
        </w:rPr>
        <w:t>yo</w:t>
      </w:r>
      <w:proofErr w:type="spellEnd"/>
      <w:r>
        <w:rPr>
          <w:rFonts w:ascii="Arial" w:hAnsi="Arial" w:cs="Arial"/>
          <w:b/>
          <w:i/>
          <w:sz w:val="20"/>
          <w:szCs w:val="24"/>
        </w:rPr>
        <w:t xml:space="preserve"> </w:t>
      </w:r>
      <w:r w:rsidR="00A00A4B">
        <w:rPr>
          <w:rFonts w:ascii="Arial" w:hAnsi="Arial" w:cs="Arial"/>
          <w:b/>
          <w:i/>
          <w:sz w:val="20"/>
          <w:szCs w:val="24"/>
        </w:rPr>
        <w:t>Veda</w:t>
      </w:r>
      <w:r>
        <w:rPr>
          <w:rFonts w:ascii="Arial" w:hAnsi="Arial" w:cs="Arial"/>
          <w:sz w:val="20"/>
          <w:szCs w:val="24"/>
        </w:rPr>
        <w:t xml:space="preserve"> rewriting it </w:t>
      </w:r>
      <w:r w:rsidR="00A00A4B">
        <w:rPr>
          <w:rFonts w:ascii="Arial" w:hAnsi="Arial" w:cs="Arial"/>
          <w:sz w:val="20"/>
          <w:szCs w:val="24"/>
        </w:rPr>
        <w:t xml:space="preserve">as </w:t>
      </w:r>
      <w:r w:rsidR="00A00A4B">
        <w:rPr>
          <w:rFonts w:ascii="Arial" w:hAnsi="Arial" w:cs="Arial"/>
          <w:b/>
          <w:i/>
          <w:sz w:val="20"/>
          <w:szCs w:val="24"/>
        </w:rPr>
        <w:t>brahma</w:t>
      </w:r>
      <w:r>
        <w:rPr>
          <w:rFonts w:ascii="Arial" w:hAnsi="Arial" w:cs="Arial"/>
          <w:b/>
          <w:i/>
          <w:sz w:val="20"/>
          <w:szCs w:val="24"/>
        </w:rPr>
        <w:t xml:space="preserve"> </w:t>
      </w:r>
      <w:r w:rsidR="00A00A4B">
        <w:rPr>
          <w:rFonts w:ascii="Arial" w:hAnsi="Arial" w:cs="Arial"/>
          <w:b/>
          <w:i/>
          <w:sz w:val="20"/>
          <w:szCs w:val="24"/>
        </w:rPr>
        <w:t>Param</w:t>
      </w:r>
      <w:r>
        <w:rPr>
          <w:rFonts w:ascii="Arial" w:hAnsi="Arial" w:cs="Arial"/>
          <w:b/>
          <w:i/>
          <w:sz w:val="20"/>
          <w:szCs w:val="24"/>
        </w:rPr>
        <w:t xml:space="preserve"> </w:t>
      </w:r>
      <w:proofErr w:type="spellStart"/>
      <w:r>
        <w:rPr>
          <w:rFonts w:ascii="Arial" w:hAnsi="Arial" w:cs="Arial"/>
          <w:b/>
          <w:i/>
          <w:sz w:val="20"/>
          <w:szCs w:val="24"/>
        </w:rPr>
        <w:t>amRitham</w:t>
      </w:r>
      <w:proofErr w:type="spellEnd"/>
      <w:r>
        <w:rPr>
          <w:rFonts w:ascii="Arial" w:hAnsi="Arial" w:cs="Arial"/>
          <w:b/>
          <w:i/>
          <w:sz w:val="20"/>
          <w:szCs w:val="24"/>
        </w:rPr>
        <w:t xml:space="preserve"> </w:t>
      </w:r>
      <w:proofErr w:type="spellStart"/>
      <w:r>
        <w:rPr>
          <w:rFonts w:ascii="Arial" w:hAnsi="Arial" w:cs="Arial"/>
          <w:b/>
          <w:i/>
          <w:sz w:val="20"/>
          <w:szCs w:val="24"/>
        </w:rPr>
        <w:t>aham</w:t>
      </w:r>
      <w:proofErr w:type="spellEnd"/>
      <w:r>
        <w:rPr>
          <w:rFonts w:ascii="Arial" w:hAnsi="Arial" w:cs="Arial"/>
          <w:b/>
          <w:i/>
          <w:sz w:val="20"/>
          <w:szCs w:val="24"/>
        </w:rPr>
        <w:t xml:space="preserve"> </w:t>
      </w:r>
      <w:r w:rsidR="00A00A4B">
        <w:rPr>
          <w:rFonts w:ascii="Arial" w:hAnsi="Arial" w:cs="Arial"/>
          <w:b/>
          <w:i/>
          <w:sz w:val="20"/>
          <w:szCs w:val="24"/>
        </w:rPr>
        <w:t>Eva</w:t>
      </w:r>
      <w:r>
        <w:rPr>
          <w:rFonts w:ascii="Arial" w:hAnsi="Arial" w:cs="Arial"/>
          <w:b/>
          <w:i/>
          <w:sz w:val="20"/>
          <w:szCs w:val="24"/>
        </w:rPr>
        <w:t xml:space="preserve"> </w:t>
      </w:r>
      <w:proofErr w:type="spellStart"/>
      <w:r w:rsidR="00A00A4B">
        <w:rPr>
          <w:rFonts w:ascii="Arial" w:hAnsi="Arial" w:cs="Arial"/>
          <w:b/>
          <w:i/>
          <w:sz w:val="20"/>
          <w:szCs w:val="24"/>
        </w:rPr>
        <w:t>ithi</w:t>
      </w:r>
      <w:proofErr w:type="spellEnd"/>
      <w:r>
        <w:rPr>
          <w:rFonts w:ascii="Arial" w:hAnsi="Arial" w:cs="Arial"/>
          <w:b/>
          <w:i/>
          <w:sz w:val="20"/>
          <w:szCs w:val="24"/>
        </w:rPr>
        <w:t xml:space="preserve"> </w:t>
      </w:r>
      <w:proofErr w:type="spellStart"/>
      <w:r>
        <w:rPr>
          <w:rFonts w:ascii="Arial" w:hAnsi="Arial" w:cs="Arial"/>
          <w:b/>
          <w:i/>
          <w:sz w:val="20"/>
          <w:szCs w:val="24"/>
        </w:rPr>
        <w:t>yo</w:t>
      </w:r>
      <w:proofErr w:type="spellEnd"/>
      <w:r>
        <w:rPr>
          <w:rFonts w:ascii="Arial" w:hAnsi="Arial" w:cs="Arial"/>
          <w:b/>
          <w:i/>
          <w:sz w:val="20"/>
          <w:szCs w:val="24"/>
        </w:rPr>
        <w:t xml:space="preserve"> </w:t>
      </w:r>
      <w:r w:rsidR="00A00A4B">
        <w:rPr>
          <w:rFonts w:ascii="Arial" w:hAnsi="Arial" w:cs="Arial"/>
          <w:b/>
          <w:i/>
          <w:sz w:val="20"/>
          <w:szCs w:val="24"/>
        </w:rPr>
        <w:t>Veda</w:t>
      </w:r>
      <w:r>
        <w:rPr>
          <w:rFonts w:ascii="Arial" w:hAnsi="Arial" w:cs="Arial"/>
          <w:sz w:val="20"/>
          <w:szCs w:val="24"/>
        </w:rPr>
        <w:t xml:space="preserve"> is also improper. There is no word </w:t>
      </w:r>
      <w:proofErr w:type="spellStart"/>
      <w:r>
        <w:rPr>
          <w:rFonts w:ascii="Arial" w:hAnsi="Arial" w:cs="Arial"/>
          <w:b/>
          <w:i/>
          <w:sz w:val="20"/>
          <w:szCs w:val="24"/>
        </w:rPr>
        <w:t>aham</w:t>
      </w:r>
      <w:proofErr w:type="spellEnd"/>
      <w:r>
        <w:rPr>
          <w:rFonts w:ascii="Arial" w:hAnsi="Arial" w:cs="Arial"/>
          <w:b/>
          <w:i/>
          <w:sz w:val="20"/>
          <w:szCs w:val="24"/>
        </w:rPr>
        <w:t xml:space="preserve"> </w:t>
      </w:r>
      <w:r>
        <w:rPr>
          <w:rFonts w:ascii="Arial" w:hAnsi="Arial" w:cs="Arial"/>
          <w:sz w:val="20"/>
          <w:szCs w:val="24"/>
        </w:rPr>
        <w:t xml:space="preserve">in the mantra to know that “I am that </w:t>
      </w:r>
      <w:r w:rsidR="00A00A4B">
        <w:rPr>
          <w:rFonts w:ascii="Arial" w:hAnsi="Arial" w:cs="Arial"/>
          <w:sz w:val="20"/>
          <w:szCs w:val="24"/>
        </w:rPr>
        <w:t>Para brahman</w:t>
      </w:r>
      <w:r>
        <w:rPr>
          <w:rFonts w:ascii="Arial" w:hAnsi="Arial" w:cs="Arial"/>
          <w:sz w:val="20"/>
          <w:szCs w:val="24"/>
        </w:rPr>
        <w:t xml:space="preserve">”. This is twisting the meaning by adding additional words to suit once own interpretation, when the existing words in the mantra are sufficient to give a proper and logical </w:t>
      </w:r>
      <w:r>
        <w:rPr>
          <w:rFonts w:ascii="Arial" w:hAnsi="Arial" w:cs="Arial"/>
          <w:sz w:val="20"/>
          <w:szCs w:val="24"/>
        </w:rPr>
        <w:lastRenderedPageBreak/>
        <w:t xml:space="preserve">meaning. </w:t>
      </w:r>
      <w:proofErr w:type="gramStart"/>
      <w:r>
        <w:rPr>
          <w:rFonts w:ascii="Arial" w:hAnsi="Arial" w:cs="Arial"/>
          <w:sz w:val="20"/>
          <w:szCs w:val="24"/>
        </w:rPr>
        <w:t>Thus</w:t>
      </w:r>
      <w:proofErr w:type="gramEnd"/>
      <w:r>
        <w:rPr>
          <w:rFonts w:ascii="Arial" w:hAnsi="Arial" w:cs="Arial"/>
          <w:sz w:val="20"/>
          <w:szCs w:val="24"/>
        </w:rPr>
        <w:t xml:space="preserve"> it gives a clear impression to the </w:t>
      </w:r>
      <w:r w:rsidR="00A00A4B">
        <w:rPr>
          <w:rFonts w:ascii="Arial" w:hAnsi="Arial" w:cs="Arial"/>
          <w:sz w:val="20"/>
          <w:szCs w:val="24"/>
        </w:rPr>
        <w:t>reader that</w:t>
      </w:r>
      <w:r>
        <w:rPr>
          <w:rFonts w:ascii="Arial" w:hAnsi="Arial" w:cs="Arial"/>
          <w:sz w:val="20"/>
          <w:szCs w:val="24"/>
        </w:rPr>
        <w:t xml:space="preserve"> Sri </w:t>
      </w:r>
      <w:proofErr w:type="spellStart"/>
      <w:r>
        <w:rPr>
          <w:rFonts w:ascii="Arial" w:hAnsi="Arial" w:cs="Arial"/>
          <w:sz w:val="20"/>
          <w:szCs w:val="24"/>
        </w:rPr>
        <w:t>S’ankara</w:t>
      </w:r>
      <w:proofErr w:type="spellEnd"/>
      <w:r>
        <w:rPr>
          <w:rFonts w:ascii="Arial" w:hAnsi="Arial" w:cs="Arial"/>
          <w:sz w:val="20"/>
          <w:szCs w:val="24"/>
        </w:rPr>
        <w:t xml:space="preserve"> tried to impose his interpretation on the </w:t>
      </w:r>
      <w:proofErr w:type="spellStart"/>
      <w:r w:rsidR="00A00A4B">
        <w:rPr>
          <w:rFonts w:ascii="Arial" w:hAnsi="Arial" w:cs="Arial"/>
          <w:sz w:val="20"/>
          <w:szCs w:val="24"/>
        </w:rPr>
        <w:t>S’ruthi</w:t>
      </w:r>
      <w:proofErr w:type="spellEnd"/>
      <w:r>
        <w:rPr>
          <w:rFonts w:ascii="Arial" w:hAnsi="Arial" w:cs="Arial"/>
          <w:sz w:val="20"/>
          <w:szCs w:val="24"/>
        </w:rPr>
        <w:t xml:space="preserve"> in this part.</w:t>
      </w:r>
    </w:p>
    <w:p w14:paraId="05888F4B" w14:textId="77777777" w:rsidR="008315A1" w:rsidRDefault="008315A1" w:rsidP="009C4022">
      <w:pPr>
        <w:spacing w:line="240" w:lineRule="auto"/>
        <w:ind w:firstLine="698"/>
        <w:jc w:val="center"/>
        <w:rPr>
          <w:rFonts w:ascii="Arial" w:hAnsi="Arial" w:cs="Arial"/>
          <w:sz w:val="20"/>
          <w:szCs w:val="24"/>
        </w:rPr>
      </w:pPr>
      <w:r>
        <w:rPr>
          <w:rFonts w:ascii="Arial" w:hAnsi="Arial" w:cs="Arial"/>
          <w:sz w:val="20"/>
          <w:szCs w:val="24"/>
        </w:rPr>
        <w:t>The third part of the Upanishad is concluded.</w:t>
      </w:r>
    </w:p>
    <w:p w14:paraId="62EDD855" w14:textId="77777777" w:rsidR="00A00A4B" w:rsidRPr="00CD0B20" w:rsidRDefault="00A00A4B" w:rsidP="009C4022">
      <w:pPr>
        <w:tabs>
          <w:tab w:val="left" w:pos="2880"/>
          <w:tab w:val="left" w:pos="3600"/>
          <w:tab w:val="left" w:pos="4500"/>
        </w:tabs>
        <w:spacing w:line="240" w:lineRule="auto"/>
        <w:ind w:left="0" w:firstLine="720"/>
        <w:jc w:val="both"/>
        <w:rPr>
          <w:rFonts w:eastAsia="MS Mincho" w:cs="MS Mincho"/>
          <w:b/>
          <w:i/>
          <w:iCs/>
          <w:sz w:val="24"/>
          <w:szCs w:val="24"/>
        </w:rPr>
      </w:pPr>
      <w:r w:rsidRPr="00CD0B20">
        <w:rPr>
          <w:rFonts w:eastAsia="MS Mincho" w:cs="MS Mincho"/>
          <w:b/>
          <w:i/>
          <w:iCs/>
          <w:sz w:val="24"/>
          <w:szCs w:val="24"/>
        </w:rPr>
        <w:t>To continue</w:t>
      </w:r>
    </w:p>
    <w:p w14:paraId="59911589" w14:textId="77777777" w:rsidR="00A00A4B" w:rsidRPr="00D14F37" w:rsidRDefault="00A00A4B" w:rsidP="009C4022">
      <w:pPr>
        <w:tabs>
          <w:tab w:val="left" w:pos="2880"/>
          <w:tab w:val="left" w:pos="3600"/>
          <w:tab w:val="left" w:pos="4500"/>
        </w:tabs>
        <w:spacing w:line="240" w:lineRule="auto"/>
        <w:ind w:left="0" w:firstLine="720"/>
        <w:jc w:val="both"/>
        <w:rPr>
          <w:rFonts w:eastAsia="MS Mincho" w:cs="MS Mincho"/>
          <w:bCs/>
          <w:sz w:val="24"/>
          <w:szCs w:val="24"/>
        </w:rPr>
      </w:pPr>
      <w:r>
        <w:rPr>
          <w:rFonts w:eastAsia="MS Mincho" w:cs="MS Mincho"/>
          <w:bCs/>
          <w:sz w:val="24"/>
          <w:szCs w:val="24"/>
        </w:rPr>
        <w:t>In the next posting, we shall continue with the 4</w:t>
      </w:r>
      <w:r w:rsidRPr="007548D2">
        <w:rPr>
          <w:rFonts w:eastAsia="MS Mincho" w:cs="MS Mincho"/>
          <w:bCs/>
          <w:sz w:val="24"/>
          <w:szCs w:val="24"/>
          <w:vertAlign w:val="superscript"/>
        </w:rPr>
        <w:t>th</w:t>
      </w:r>
      <w:r>
        <w:rPr>
          <w:rFonts w:eastAsia="MS Mincho" w:cs="MS Mincho"/>
          <w:bCs/>
          <w:sz w:val="24"/>
          <w:szCs w:val="24"/>
        </w:rPr>
        <w:t xml:space="preserve"> part of the Upanishad.</w:t>
      </w:r>
    </w:p>
    <w:p w14:paraId="2DF40EC0" w14:textId="77777777" w:rsidR="00A00A4B" w:rsidRPr="00035135" w:rsidRDefault="00A00A4B" w:rsidP="009C4022">
      <w:pPr>
        <w:tabs>
          <w:tab w:val="left" w:pos="2880"/>
          <w:tab w:val="left" w:pos="3600"/>
          <w:tab w:val="left" w:pos="4500"/>
        </w:tabs>
        <w:spacing w:line="240" w:lineRule="auto"/>
        <w:ind w:left="0" w:firstLine="720"/>
        <w:jc w:val="both"/>
        <w:rPr>
          <w:bCs/>
          <w:sz w:val="24"/>
          <w:szCs w:val="24"/>
          <w:lang w:val="de-DE"/>
        </w:rPr>
      </w:pPr>
      <w:r w:rsidRPr="00035135">
        <w:rPr>
          <w:rFonts w:eastAsia="MS Mincho" w:cs="MS Mincho"/>
          <w:bCs/>
          <w:sz w:val="24"/>
          <w:szCs w:val="24"/>
          <w:lang w:val="de-DE"/>
        </w:rPr>
        <w:t>Da</w:t>
      </w:r>
      <w:r w:rsidRPr="00035135">
        <w:rPr>
          <w:bCs/>
          <w:sz w:val="24"/>
          <w:szCs w:val="24"/>
          <w:lang w:val="de-DE"/>
        </w:rPr>
        <w:t>soham,</w:t>
      </w:r>
    </w:p>
    <w:p w14:paraId="06E69766" w14:textId="77777777" w:rsidR="00A00A4B" w:rsidRPr="00F57E29" w:rsidRDefault="00A00A4B" w:rsidP="009C4022">
      <w:pPr>
        <w:tabs>
          <w:tab w:val="left" w:pos="3600"/>
          <w:tab w:val="left" w:pos="3960"/>
          <w:tab w:val="left" w:pos="4500"/>
        </w:tabs>
        <w:spacing w:line="240" w:lineRule="auto"/>
        <w:ind w:left="0" w:firstLine="720"/>
        <w:jc w:val="both"/>
        <w:rPr>
          <w:bCs/>
          <w:sz w:val="24"/>
          <w:szCs w:val="24"/>
          <w:lang w:val="de-DE"/>
        </w:rPr>
      </w:pPr>
      <w:r w:rsidRPr="00F57E29">
        <w:rPr>
          <w:bCs/>
          <w:sz w:val="24"/>
          <w:szCs w:val="24"/>
          <w:lang w:val="de-DE"/>
        </w:rPr>
        <w:t xml:space="preserve">Adiyen </w:t>
      </w:r>
    </w:p>
    <w:p w14:paraId="574AC7A5" w14:textId="77777777" w:rsidR="00A00A4B" w:rsidRPr="00F57E29" w:rsidRDefault="00A00A4B" w:rsidP="009C4022">
      <w:pPr>
        <w:tabs>
          <w:tab w:val="left" w:pos="3600"/>
          <w:tab w:val="left" w:pos="3960"/>
          <w:tab w:val="left" w:pos="4500"/>
        </w:tabs>
        <w:spacing w:line="240" w:lineRule="auto"/>
        <w:ind w:left="0" w:firstLine="720"/>
        <w:jc w:val="both"/>
        <w:rPr>
          <w:bCs/>
          <w:sz w:val="24"/>
          <w:szCs w:val="24"/>
          <w:lang w:val="de-DE"/>
        </w:rPr>
      </w:pPr>
      <w:r>
        <w:rPr>
          <w:bCs/>
          <w:sz w:val="24"/>
          <w:szCs w:val="24"/>
          <w:lang w:val="de-DE"/>
        </w:rPr>
        <w:t xml:space="preserve">Srinivasa </w:t>
      </w:r>
      <w:r w:rsidR="000119FB">
        <w:rPr>
          <w:bCs/>
          <w:sz w:val="24"/>
          <w:szCs w:val="24"/>
          <w:lang w:val="de-DE"/>
        </w:rPr>
        <w:t>RAmAnuja</w:t>
      </w:r>
      <w:r>
        <w:rPr>
          <w:bCs/>
          <w:sz w:val="24"/>
          <w:szCs w:val="24"/>
          <w:lang w:val="de-DE"/>
        </w:rPr>
        <w:t xml:space="preserve"> DA</w:t>
      </w:r>
      <w:r w:rsidRPr="00F57E29">
        <w:rPr>
          <w:bCs/>
          <w:sz w:val="24"/>
          <w:szCs w:val="24"/>
          <w:lang w:val="de-DE"/>
        </w:rPr>
        <w:t>san</w:t>
      </w:r>
    </w:p>
    <w:p w14:paraId="6AD9E97E" w14:textId="77777777" w:rsidR="00A00A4B" w:rsidRPr="00845806" w:rsidRDefault="00A00A4B" w:rsidP="009C4022">
      <w:pPr>
        <w:tabs>
          <w:tab w:val="left" w:pos="2880"/>
          <w:tab w:val="left" w:pos="3600"/>
          <w:tab w:val="left" w:pos="4500"/>
        </w:tabs>
        <w:spacing w:line="240" w:lineRule="auto"/>
        <w:ind w:left="0" w:firstLine="720"/>
        <w:jc w:val="both"/>
        <w:rPr>
          <w:rFonts w:eastAsia="MS Mincho" w:cs="MS Mincho"/>
          <w:bCs/>
          <w:sz w:val="24"/>
          <w:szCs w:val="24"/>
          <w:lang w:val="de-DE"/>
        </w:rPr>
      </w:pPr>
    </w:p>
    <w:p w14:paraId="44DF7DD6" w14:textId="77777777" w:rsidR="00A00A4B" w:rsidRPr="002642EF" w:rsidRDefault="00A00A4B" w:rsidP="009C4022">
      <w:pPr>
        <w:tabs>
          <w:tab w:val="left" w:pos="2880"/>
          <w:tab w:val="left" w:pos="3600"/>
          <w:tab w:val="left" w:pos="4500"/>
        </w:tabs>
        <w:spacing w:line="240" w:lineRule="auto"/>
        <w:ind w:left="0" w:firstLine="720"/>
        <w:jc w:val="both"/>
        <w:rPr>
          <w:rFonts w:ascii="Arial" w:eastAsia="MS Mincho" w:hAnsi="Arial" w:cs="Arial"/>
          <w:bCs/>
          <w:sz w:val="24"/>
          <w:szCs w:val="24"/>
          <w:lang w:val="de-DE"/>
        </w:rPr>
      </w:pPr>
    </w:p>
    <w:p w14:paraId="4CEB4658" w14:textId="77777777" w:rsidR="00A00A4B" w:rsidRPr="002642EF" w:rsidRDefault="00A00A4B" w:rsidP="009C4022">
      <w:pPr>
        <w:tabs>
          <w:tab w:val="left" w:pos="3600"/>
          <w:tab w:val="left" w:pos="3960"/>
          <w:tab w:val="left" w:pos="4500"/>
        </w:tabs>
        <w:spacing w:line="240" w:lineRule="auto"/>
        <w:ind w:left="90" w:firstLine="720"/>
        <w:jc w:val="both"/>
        <w:rPr>
          <w:rFonts w:ascii="Arial" w:hAnsi="Arial" w:cs="Arial"/>
          <w:b/>
          <w:i/>
          <w:iCs/>
          <w:sz w:val="28"/>
          <w:szCs w:val="28"/>
          <w:u w:val="single"/>
          <w:lang w:val="de-DE"/>
        </w:rPr>
      </w:pPr>
      <w:r>
        <w:rPr>
          <w:rFonts w:ascii="Arial" w:hAnsi="Arial" w:cs="Arial"/>
          <w:b/>
          <w:i/>
          <w:iCs/>
          <w:sz w:val="28"/>
          <w:szCs w:val="28"/>
          <w:u w:val="single"/>
          <w:lang w:val="de-DE"/>
        </w:rPr>
        <w:t>Mundakopanishad-44</w:t>
      </w:r>
    </w:p>
    <w:p w14:paraId="78F6825F" w14:textId="77777777" w:rsidR="00A00A4B" w:rsidRDefault="00A00A4B" w:rsidP="009C4022">
      <w:pPr>
        <w:tabs>
          <w:tab w:val="left" w:pos="3600"/>
          <w:tab w:val="left" w:pos="3960"/>
        </w:tabs>
        <w:spacing w:line="240" w:lineRule="auto"/>
        <w:ind w:left="142" w:firstLine="709"/>
        <w:jc w:val="both"/>
        <w:rPr>
          <w:rFonts w:ascii="Arial" w:eastAsia="MS Mincho" w:hAnsi="Arial" w:cs="Arial"/>
          <w:bCs/>
          <w:sz w:val="20"/>
          <w:szCs w:val="24"/>
        </w:rPr>
      </w:pPr>
      <w:r w:rsidRPr="002642EF">
        <w:rPr>
          <w:rFonts w:ascii="Arial" w:eastAsia="MS Mincho" w:hAnsi="Arial" w:cs="Arial"/>
          <w:bCs/>
          <w:sz w:val="20"/>
          <w:szCs w:val="24"/>
        </w:rPr>
        <w:t xml:space="preserve">Dear </w:t>
      </w:r>
      <w:proofErr w:type="spellStart"/>
      <w:r w:rsidR="000119FB">
        <w:rPr>
          <w:rFonts w:ascii="Arial" w:eastAsia="MS Mincho" w:hAnsi="Arial" w:cs="Arial"/>
          <w:bCs/>
          <w:sz w:val="20"/>
          <w:szCs w:val="24"/>
        </w:rPr>
        <w:t>RAmAnuja</w:t>
      </w:r>
      <w:proofErr w:type="spellEnd"/>
      <w:r w:rsidRPr="002642EF">
        <w:rPr>
          <w:rFonts w:ascii="Arial" w:eastAsia="MS Mincho" w:hAnsi="Arial" w:cs="Arial"/>
          <w:bCs/>
          <w:sz w:val="20"/>
          <w:szCs w:val="24"/>
        </w:rPr>
        <w:t xml:space="preserve"> </w:t>
      </w:r>
      <w:proofErr w:type="spellStart"/>
      <w:r w:rsidRPr="002642EF">
        <w:rPr>
          <w:rFonts w:ascii="Arial" w:eastAsia="MS Mincho" w:hAnsi="Arial" w:cs="Arial"/>
          <w:bCs/>
          <w:sz w:val="20"/>
          <w:szCs w:val="24"/>
        </w:rPr>
        <w:t>DAsas</w:t>
      </w:r>
      <w:proofErr w:type="spellEnd"/>
      <w:r w:rsidRPr="002642EF">
        <w:rPr>
          <w:rFonts w:ascii="Arial" w:eastAsia="MS Mincho" w:hAnsi="Arial" w:cs="Arial"/>
          <w:bCs/>
          <w:sz w:val="20"/>
          <w:szCs w:val="24"/>
        </w:rPr>
        <w:t xml:space="preserve"> and </w:t>
      </w:r>
      <w:proofErr w:type="spellStart"/>
      <w:r w:rsidRPr="002642EF">
        <w:rPr>
          <w:rFonts w:ascii="Arial" w:eastAsia="MS Mincho" w:hAnsi="Arial" w:cs="Arial"/>
          <w:bCs/>
          <w:sz w:val="20"/>
          <w:szCs w:val="24"/>
        </w:rPr>
        <w:t>Asthikas</w:t>
      </w:r>
      <w:proofErr w:type="spellEnd"/>
      <w:r w:rsidRPr="002642EF">
        <w:rPr>
          <w:rFonts w:ascii="Arial" w:eastAsia="MS Mincho" w:hAnsi="Arial" w:cs="Arial"/>
          <w:bCs/>
          <w:sz w:val="20"/>
          <w:szCs w:val="24"/>
        </w:rPr>
        <w:t xml:space="preserve">, </w:t>
      </w:r>
    </w:p>
    <w:p w14:paraId="23F45FA3" w14:textId="77777777" w:rsidR="00AA6EE7" w:rsidRDefault="00AA6EE7" w:rsidP="009C4022">
      <w:pPr>
        <w:tabs>
          <w:tab w:val="left" w:pos="3600"/>
          <w:tab w:val="left" w:pos="3960"/>
        </w:tabs>
        <w:spacing w:line="240" w:lineRule="auto"/>
        <w:ind w:left="142" w:firstLine="709"/>
        <w:jc w:val="both"/>
        <w:rPr>
          <w:rFonts w:ascii="Arial" w:eastAsia="MS Mincho" w:hAnsi="Arial" w:cs="Arial"/>
          <w:bCs/>
          <w:sz w:val="20"/>
          <w:szCs w:val="24"/>
        </w:rPr>
      </w:pPr>
      <w:r>
        <w:rPr>
          <w:rFonts w:ascii="Arial" w:eastAsia="MS Mincho" w:hAnsi="Arial" w:cs="Arial"/>
          <w:bCs/>
          <w:sz w:val="20"/>
          <w:szCs w:val="24"/>
        </w:rPr>
        <w:t>In this posting we shall take up the 4</w:t>
      </w:r>
      <w:r w:rsidRPr="00AA6EE7">
        <w:rPr>
          <w:rFonts w:ascii="Arial" w:eastAsia="MS Mincho" w:hAnsi="Arial" w:cs="Arial"/>
          <w:bCs/>
          <w:sz w:val="20"/>
          <w:szCs w:val="24"/>
          <w:vertAlign w:val="superscript"/>
        </w:rPr>
        <w:t>th</w:t>
      </w:r>
      <w:r>
        <w:rPr>
          <w:rFonts w:ascii="Arial" w:eastAsia="MS Mincho" w:hAnsi="Arial" w:cs="Arial"/>
          <w:bCs/>
          <w:sz w:val="20"/>
          <w:szCs w:val="24"/>
        </w:rPr>
        <w:t xml:space="preserve"> part of the Upanishad.</w:t>
      </w:r>
    </w:p>
    <w:p w14:paraId="7105C40F" w14:textId="77777777" w:rsidR="00AA6EE7" w:rsidRPr="00AA6EE7" w:rsidRDefault="00AA6EE7" w:rsidP="009C4022">
      <w:pPr>
        <w:tabs>
          <w:tab w:val="left" w:pos="3600"/>
          <w:tab w:val="left" w:pos="3960"/>
        </w:tabs>
        <w:spacing w:line="240" w:lineRule="auto"/>
        <w:ind w:left="142" w:firstLine="709"/>
        <w:jc w:val="both"/>
        <w:rPr>
          <w:rFonts w:ascii="Arial" w:eastAsia="MS Mincho" w:hAnsi="Arial" w:cs="Arial"/>
          <w:b/>
          <w:bCs/>
          <w:sz w:val="24"/>
          <w:szCs w:val="24"/>
          <w:u w:val="single"/>
        </w:rPr>
      </w:pPr>
      <w:r w:rsidRPr="00AA6EE7">
        <w:rPr>
          <w:rFonts w:ascii="Arial" w:eastAsia="MS Mincho" w:hAnsi="Arial" w:cs="Arial"/>
          <w:b/>
          <w:bCs/>
          <w:sz w:val="24"/>
          <w:szCs w:val="24"/>
          <w:u w:val="single"/>
        </w:rPr>
        <w:t>Mantra -1</w:t>
      </w:r>
    </w:p>
    <w:p w14:paraId="053F571C" w14:textId="77777777" w:rsidR="00AA6EE7" w:rsidRDefault="00AA6EE7" w:rsidP="009C4022">
      <w:pPr>
        <w:tabs>
          <w:tab w:val="left" w:pos="3600"/>
          <w:tab w:val="left" w:pos="3960"/>
        </w:tabs>
        <w:spacing w:line="240" w:lineRule="auto"/>
        <w:ind w:left="142" w:firstLine="709"/>
        <w:jc w:val="both"/>
        <w:rPr>
          <w:rFonts w:ascii="Arial" w:eastAsia="MS Mincho" w:hAnsi="Arial" w:cs="Arial"/>
          <w:b/>
          <w:bCs/>
          <w:i/>
          <w:sz w:val="20"/>
          <w:szCs w:val="24"/>
        </w:rPr>
      </w:pPr>
      <w:proofErr w:type="spellStart"/>
      <w:r>
        <w:rPr>
          <w:rFonts w:ascii="Arial" w:eastAsia="MS Mincho" w:hAnsi="Arial" w:cs="Arial"/>
          <w:b/>
          <w:bCs/>
          <w:i/>
          <w:sz w:val="20"/>
          <w:szCs w:val="24"/>
        </w:rPr>
        <w:t>Avissannihitham</w:t>
      </w:r>
      <w:proofErr w:type="spellEnd"/>
      <w:r>
        <w:rPr>
          <w:rFonts w:ascii="Arial" w:eastAsia="MS Mincho" w:hAnsi="Arial" w:cs="Arial"/>
          <w:b/>
          <w:bCs/>
          <w:i/>
          <w:sz w:val="20"/>
          <w:szCs w:val="24"/>
        </w:rPr>
        <w:t xml:space="preserve"> </w:t>
      </w:r>
      <w:proofErr w:type="spellStart"/>
      <w:r>
        <w:rPr>
          <w:rFonts w:ascii="Arial" w:eastAsia="MS Mincho" w:hAnsi="Arial" w:cs="Arial"/>
          <w:b/>
          <w:bCs/>
          <w:i/>
          <w:sz w:val="20"/>
          <w:szCs w:val="24"/>
        </w:rPr>
        <w:t>guhAcharam</w:t>
      </w:r>
      <w:proofErr w:type="spellEnd"/>
      <w:r>
        <w:rPr>
          <w:rFonts w:ascii="Arial" w:eastAsia="MS Mincho" w:hAnsi="Arial" w:cs="Arial"/>
          <w:b/>
          <w:bCs/>
          <w:i/>
          <w:sz w:val="20"/>
          <w:szCs w:val="24"/>
        </w:rPr>
        <w:t xml:space="preserve"> </w:t>
      </w:r>
      <w:proofErr w:type="spellStart"/>
      <w:r>
        <w:rPr>
          <w:rFonts w:ascii="Arial" w:eastAsia="MS Mincho" w:hAnsi="Arial" w:cs="Arial"/>
          <w:b/>
          <w:bCs/>
          <w:i/>
          <w:sz w:val="20"/>
          <w:szCs w:val="24"/>
        </w:rPr>
        <w:t>nAma</w:t>
      </w:r>
      <w:proofErr w:type="spellEnd"/>
    </w:p>
    <w:p w14:paraId="69FD70C3" w14:textId="77777777" w:rsidR="00AA6EE7" w:rsidRDefault="00AA6EE7" w:rsidP="009C4022">
      <w:pPr>
        <w:tabs>
          <w:tab w:val="left" w:pos="3600"/>
          <w:tab w:val="left" w:pos="3960"/>
        </w:tabs>
        <w:spacing w:line="240" w:lineRule="auto"/>
        <w:ind w:left="142" w:firstLine="709"/>
        <w:jc w:val="both"/>
        <w:rPr>
          <w:rFonts w:ascii="Arial" w:eastAsia="MS Mincho" w:hAnsi="Arial" w:cs="Arial"/>
          <w:b/>
          <w:bCs/>
          <w:i/>
          <w:sz w:val="20"/>
          <w:szCs w:val="24"/>
        </w:rPr>
      </w:pPr>
      <w:proofErr w:type="spellStart"/>
      <w:r>
        <w:rPr>
          <w:rFonts w:ascii="Arial" w:eastAsia="MS Mincho" w:hAnsi="Arial" w:cs="Arial"/>
          <w:b/>
          <w:bCs/>
          <w:i/>
          <w:sz w:val="20"/>
          <w:szCs w:val="24"/>
        </w:rPr>
        <w:t>mahathpada</w:t>
      </w:r>
      <w:proofErr w:type="spellEnd"/>
      <w:r>
        <w:rPr>
          <w:rFonts w:ascii="Arial" w:eastAsia="MS Mincho" w:hAnsi="Arial" w:cs="Arial"/>
          <w:b/>
          <w:bCs/>
          <w:i/>
          <w:sz w:val="20"/>
          <w:szCs w:val="24"/>
        </w:rPr>
        <w:t xml:space="preserve"> </w:t>
      </w:r>
      <w:proofErr w:type="spellStart"/>
      <w:r>
        <w:rPr>
          <w:rFonts w:ascii="Arial" w:eastAsia="MS Mincho" w:hAnsi="Arial" w:cs="Arial"/>
          <w:b/>
          <w:bCs/>
          <w:i/>
          <w:sz w:val="20"/>
          <w:szCs w:val="24"/>
        </w:rPr>
        <w:t>mathrai</w:t>
      </w:r>
      <w:proofErr w:type="spellEnd"/>
      <w:r>
        <w:rPr>
          <w:rFonts w:ascii="Arial" w:eastAsia="MS Mincho" w:hAnsi="Arial" w:cs="Arial"/>
          <w:b/>
          <w:bCs/>
          <w:i/>
          <w:sz w:val="20"/>
          <w:szCs w:val="24"/>
        </w:rPr>
        <w:t xml:space="preserve"> </w:t>
      </w:r>
      <w:proofErr w:type="spellStart"/>
      <w:r>
        <w:rPr>
          <w:rFonts w:ascii="Arial" w:eastAsia="MS Mincho" w:hAnsi="Arial" w:cs="Arial"/>
          <w:b/>
          <w:bCs/>
          <w:i/>
          <w:sz w:val="20"/>
          <w:szCs w:val="24"/>
        </w:rPr>
        <w:t>thathsamarpitham</w:t>
      </w:r>
      <w:proofErr w:type="spellEnd"/>
      <w:r>
        <w:rPr>
          <w:rFonts w:ascii="Arial" w:eastAsia="MS Mincho" w:hAnsi="Arial" w:cs="Arial"/>
          <w:b/>
          <w:bCs/>
          <w:i/>
          <w:sz w:val="20"/>
          <w:szCs w:val="24"/>
        </w:rPr>
        <w:t>|</w:t>
      </w:r>
    </w:p>
    <w:p w14:paraId="3ADBCD65" w14:textId="77777777" w:rsidR="00AA6EE7" w:rsidRDefault="00AA6EE7" w:rsidP="009C4022">
      <w:pPr>
        <w:tabs>
          <w:tab w:val="left" w:pos="3600"/>
          <w:tab w:val="left" w:pos="3960"/>
        </w:tabs>
        <w:spacing w:line="240" w:lineRule="auto"/>
        <w:ind w:left="142" w:firstLine="709"/>
        <w:jc w:val="both"/>
        <w:rPr>
          <w:rFonts w:ascii="Arial" w:eastAsia="MS Mincho" w:hAnsi="Arial" w:cs="Arial"/>
          <w:b/>
          <w:bCs/>
          <w:i/>
          <w:sz w:val="20"/>
          <w:szCs w:val="24"/>
        </w:rPr>
      </w:pPr>
      <w:proofErr w:type="spellStart"/>
      <w:r>
        <w:rPr>
          <w:rFonts w:ascii="Arial" w:eastAsia="MS Mincho" w:hAnsi="Arial" w:cs="Arial"/>
          <w:b/>
          <w:bCs/>
          <w:i/>
          <w:sz w:val="20"/>
          <w:szCs w:val="24"/>
        </w:rPr>
        <w:t>ejath</w:t>
      </w:r>
      <w:proofErr w:type="spellEnd"/>
      <w:r>
        <w:rPr>
          <w:rFonts w:ascii="Arial" w:eastAsia="MS Mincho" w:hAnsi="Arial" w:cs="Arial"/>
          <w:b/>
          <w:bCs/>
          <w:i/>
          <w:sz w:val="20"/>
          <w:szCs w:val="24"/>
        </w:rPr>
        <w:t xml:space="preserve"> </w:t>
      </w:r>
      <w:proofErr w:type="spellStart"/>
      <w:r>
        <w:rPr>
          <w:rFonts w:ascii="Arial" w:eastAsia="MS Mincho" w:hAnsi="Arial" w:cs="Arial"/>
          <w:b/>
          <w:bCs/>
          <w:i/>
          <w:sz w:val="20"/>
          <w:szCs w:val="24"/>
        </w:rPr>
        <w:t>prANath</w:t>
      </w:r>
      <w:proofErr w:type="spellEnd"/>
      <w:r>
        <w:rPr>
          <w:rFonts w:ascii="Arial" w:eastAsia="MS Mincho" w:hAnsi="Arial" w:cs="Arial"/>
          <w:b/>
          <w:bCs/>
          <w:i/>
          <w:sz w:val="20"/>
          <w:szCs w:val="24"/>
        </w:rPr>
        <w:t xml:space="preserve"> </w:t>
      </w:r>
      <w:proofErr w:type="spellStart"/>
      <w:r>
        <w:rPr>
          <w:rFonts w:ascii="Arial" w:eastAsia="MS Mincho" w:hAnsi="Arial" w:cs="Arial"/>
          <w:b/>
          <w:bCs/>
          <w:i/>
          <w:sz w:val="20"/>
          <w:szCs w:val="24"/>
        </w:rPr>
        <w:t>nimishas’cha</w:t>
      </w:r>
      <w:proofErr w:type="spellEnd"/>
      <w:r>
        <w:rPr>
          <w:rFonts w:ascii="Arial" w:eastAsia="MS Mincho" w:hAnsi="Arial" w:cs="Arial"/>
          <w:b/>
          <w:bCs/>
          <w:i/>
          <w:sz w:val="20"/>
          <w:szCs w:val="24"/>
        </w:rPr>
        <w:t xml:space="preserve"> </w:t>
      </w:r>
      <w:proofErr w:type="spellStart"/>
      <w:r>
        <w:rPr>
          <w:rFonts w:ascii="Arial" w:eastAsia="MS Mincho" w:hAnsi="Arial" w:cs="Arial"/>
          <w:b/>
          <w:bCs/>
          <w:i/>
          <w:sz w:val="20"/>
          <w:szCs w:val="24"/>
        </w:rPr>
        <w:t>yadethath</w:t>
      </w:r>
      <w:proofErr w:type="spellEnd"/>
      <w:r>
        <w:rPr>
          <w:rFonts w:ascii="Arial" w:eastAsia="MS Mincho" w:hAnsi="Arial" w:cs="Arial"/>
          <w:b/>
          <w:bCs/>
          <w:i/>
          <w:sz w:val="20"/>
          <w:szCs w:val="24"/>
        </w:rPr>
        <w:t xml:space="preserve"> </w:t>
      </w:r>
      <w:proofErr w:type="spellStart"/>
      <w:r>
        <w:rPr>
          <w:rFonts w:ascii="Arial" w:eastAsia="MS Mincho" w:hAnsi="Arial" w:cs="Arial"/>
          <w:b/>
          <w:bCs/>
          <w:i/>
          <w:sz w:val="20"/>
          <w:szCs w:val="24"/>
        </w:rPr>
        <w:t>jAnathha</w:t>
      </w:r>
      <w:proofErr w:type="spellEnd"/>
      <w:r>
        <w:rPr>
          <w:rFonts w:ascii="Arial" w:eastAsia="MS Mincho" w:hAnsi="Arial" w:cs="Arial"/>
          <w:b/>
          <w:bCs/>
          <w:i/>
          <w:sz w:val="20"/>
          <w:szCs w:val="24"/>
        </w:rPr>
        <w:t xml:space="preserve"> </w:t>
      </w:r>
      <w:proofErr w:type="spellStart"/>
      <w:r>
        <w:rPr>
          <w:rFonts w:ascii="Arial" w:eastAsia="MS Mincho" w:hAnsi="Arial" w:cs="Arial"/>
          <w:b/>
          <w:bCs/>
          <w:i/>
          <w:sz w:val="20"/>
          <w:szCs w:val="24"/>
        </w:rPr>
        <w:t>sadasadvareNyam</w:t>
      </w:r>
      <w:proofErr w:type="spellEnd"/>
    </w:p>
    <w:p w14:paraId="1D636C64" w14:textId="77777777" w:rsidR="00AA6EE7" w:rsidRDefault="00AA6EE7" w:rsidP="009C4022">
      <w:pPr>
        <w:tabs>
          <w:tab w:val="left" w:pos="3600"/>
          <w:tab w:val="left" w:pos="3960"/>
        </w:tabs>
        <w:spacing w:line="240" w:lineRule="auto"/>
        <w:ind w:left="142" w:firstLine="709"/>
        <w:jc w:val="both"/>
        <w:rPr>
          <w:rFonts w:ascii="Arial" w:eastAsia="MS Mincho" w:hAnsi="Arial" w:cs="Arial"/>
          <w:b/>
          <w:bCs/>
          <w:i/>
          <w:sz w:val="20"/>
          <w:szCs w:val="24"/>
        </w:rPr>
      </w:pPr>
      <w:r>
        <w:rPr>
          <w:rFonts w:ascii="Arial" w:eastAsia="MS Mincho" w:hAnsi="Arial" w:cs="Arial"/>
          <w:b/>
          <w:bCs/>
          <w:i/>
          <w:sz w:val="20"/>
          <w:szCs w:val="24"/>
        </w:rPr>
        <w:t xml:space="preserve">param </w:t>
      </w:r>
      <w:proofErr w:type="spellStart"/>
      <w:r>
        <w:rPr>
          <w:rFonts w:ascii="Arial" w:eastAsia="MS Mincho" w:hAnsi="Arial" w:cs="Arial"/>
          <w:b/>
          <w:bCs/>
          <w:i/>
          <w:sz w:val="20"/>
          <w:szCs w:val="24"/>
        </w:rPr>
        <w:t>vijnAnA</w:t>
      </w:r>
      <w:proofErr w:type="spellEnd"/>
      <w:r>
        <w:rPr>
          <w:rFonts w:ascii="Arial" w:eastAsia="MS Mincho" w:hAnsi="Arial" w:cs="Arial"/>
          <w:b/>
          <w:bCs/>
          <w:i/>
          <w:sz w:val="20"/>
          <w:szCs w:val="24"/>
        </w:rPr>
        <w:t xml:space="preserve"> </w:t>
      </w:r>
      <w:proofErr w:type="spellStart"/>
      <w:r>
        <w:rPr>
          <w:rFonts w:ascii="Arial" w:eastAsia="MS Mincho" w:hAnsi="Arial" w:cs="Arial"/>
          <w:b/>
          <w:bCs/>
          <w:i/>
          <w:sz w:val="20"/>
          <w:szCs w:val="24"/>
        </w:rPr>
        <w:t>dyadvarishTham</w:t>
      </w:r>
      <w:proofErr w:type="spellEnd"/>
      <w:r>
        <w:rPr>
          <w:rFonts w:ascii="Arial" w:eastAsia="MS Mincho" w:hAnsi="Arial" w:cs="Arial"/>
          <w:b/>
          <w:bCs/>
          <w:i/>
          <w:sz w:val="20"/>
          <w:szCs w:val="24"/>
        </w:rPr>
        <w:t xml:space="preserve"> </w:t>
      </w:r>
      <w:proofErr w:type="spellStart"/>
      <w:r>
        <w:rPr>
          <w:rFonts w:ascii="Arial" w:eastAsia="MS Mincho" w:hAnsi="Arial" w:cs="Arial"/>
          <w:b/>
          <w:bCs/>
          <w:i/>
          <w:sz w:val="20"/>
          <w:szCs w:val="24"/>
        </w:rPr>
        <w:t>prajAnAm</w:t>
      </w:r>
      <w:proofErr w:type="spellEnd"/>
      <w:r>
        <w:rPr>
          <w:rFonts w:ascii="Arial" w:eastAsia="MS Mincho" w:hAnsi="Arial" w:cs="Arial"/>
          <w:b/>
          <w:bCs/>
          <w:i/>
          <w:sz w:val="20"/>
          <w:szCs w:val="24"/>
        </w:rPr>
        <w:t>||</w:t>
      </w:r>
    </w:p>
    <w:p w14:paraId="0A4203DC" w14:textId="77777777" w:rsidR="00AA6EE7" w:rsidRDefault="00AA6EE7" w:rsidP="009C4022">
      <w:pPr>
        <w:tabs>
          <w:tab w:val="left" w:pos="3600"/>
          <w:tab w:val="left" w:pos="3960"/>
        </w:tabs>
        <w:spacing w:line="240" w:lineRule="auto"/>
        <w:ind w:left="142" w:firstLine="709"/>
        <w:jc w:val="both"/>
        <w:rPr>
          <w:rFonts w:ascii="Arial" w:eastAsia="MS Mincho" w:hAnsi="Arial" w:cs="Arial"/>
          <w:b/>
          <w:bCs/>
          <w:i/>
          <w:sz w:val="20"/>
          <w:szCs w:val="24"/>
        </w:rPr>
      </w:pPr>
    </w:p>
    <w:p w14:paraId="219AC5FF" w14:textId="77777777" w:rsidR="00AA6EE7" w:rsidRDefault="00AA6EE7" w:rsidP="009C4022">
      <w:pPr>
        <w:tabs>
          <w:tab w:val="left" w:pos="3600"/>
          <w:tab w:val="left" w:pos="3960"/>
        </w:tabs>
        <w:spacing w:line="240" w:lineRule="auto"/>
        <w:ind w:left="142" w:firstLine="709"/>
        <w:jc w:val="both"/>
        <w:rPr>
          <w:rFonts w:ascii="Arial" w:eastAsia="MS Mincho" w:hAnsi="Arial" w:cs="Arial"/>
          <w:b/>
          <w:bCs/>
          <w:szCs w:val="24"/>
          <w:u w:val="single"/>
        </w:rPr>
      </w:pPr>
      <w:r w:rsidRPr="00AA6EE7">
        <w:rPr>
          <w:rFonts w:ascii="Arial" w:eastAsia="MS Mincho" w:hAnsi="Arial" w:cs="Arial"/>
          <w:b/>
          <w:bCs/>
          <w:szCs w:val="24"/>
          <w:u w:val="single"/>
        </w:rPr>
        <w:t>Word meanings</w:t>
      </w:r>
    </w:p>
    <w:p w14:paraId="49AA8E85" w14:textId="77777777" w:rsidR="002A42C2" w:rsidRPr="00E43743" w:rsidRDefault="002A42C2" w:rsidP="009C4022">
      <w:pPr>
        <w:tabs>
          <w:tab w:val="left" w:pos="3600"/>
          <w:tab w:val="left" w:pos="3960"/>
        </w:tabs>
        <w:spacing w:line="240" w:lineRule="auto"/>
        <w:ind w:left="142" w:firstLine="709"/>
        <w:jc w:val="both"/>
        <w:rPr>
          <w:rFonts w:ascii="Arial" w:eastAsia="MS Mincho" w:hAnsi="Arial" w:cs="Arial"/>
          <w:bCs/>
          <w:sz w:val="20"/>
          <w:szCs w:val="24"/>
        </w:rPr>
      </w:pPr>
      <w:proofErr w:type="spellStart"/>
      <w:r>
        <w:rPr>
          <w:rFonts w:ascii="Arial" w:eastAsia="MS Mincho" w:hAnsi="Arial" w:cs="Arial"/>
          <w:b/>
          <w:bCs/>
          <w:i/>
          <w:sz w:val="20"/>
          <w:szCs w:val="24"/>
        </w:rPr>
        <w:t>jAnathha</w:t>
      </w:r>
      <w:proofErr w:type="spellEnd"/>
      <w:r>
        <w:rPr>
          <w:rFonts w:ascii="Arial" w:eastAsia="MS Mincho" w:hAnsi="Arial" w:cs="Arial"/>
          <w:b/>
          <w:bCs/>
          <w:i/>
          <w:sz w:val="20"/>
          <w:szCs w:val="24"/>
        </w:rPr>
        <w:t xml:space="preserve"> </w:t>
      </w:r>
      <w:r>
        <w:rPr>
          <w:rFonts w:ascii="Arial" w:eastAsia="MS Mincho" w:hAnsi="Arial" w:cs="Arial"/>
          <w:bCs/>
          <w:sz w:val="20"/>
          <w:szCs w:val="24"/>
        </w:rPr>
        <w:tab/>
        <w:t>=</w:t>
      </w:r>
      <w:r>
        <w:rPr>
          <w:rFonts w:ascii="Arial" w:eastAsia="MS Mincho" w:hAnsi="Arial" w:cs="Arial"/>
          <w:bCs/>
          <w:sz w:val="20"/>
          <w:szCs w:val="24"/>
        </w:rPr>
        <w:tab/>
        <w:t xml:space="preserve">(you all should) know that </w:t>
      </w:r>
      <w:proofErr w:type="spellStart"/>
      <w:r>
        <w:rPr>
          <w:rFonts w:ascii="Arial" w:eastAsia="MS Mincho" w:hAnsi="Arial" w:cs="Arial"/>
          <w:bCs/>
          <w:sz w:val="20"/>
          <w:szCs w:val="24"/>
        </w:rPr>
        <w:t>akshara</w:t>
      </w:r>
      <w:proofErr w:type="spellEnd"/>
      <w:r>
        <w:rPr>
          <w:rFonts w:ascii="Arial" w:eastAsia="MS Mincho" w:hAnsi="Arial" w:cs="Arial"/>
          <w:bCs/>
          <w:sz w:val="20"/>
          <w:szCs w:val="24"/>
        </w:rPr>
        <w:t xml:space="preserve"> brahman.</w:t>
      </w:r>
    </w:p>
    <w:p w14:paraId="2F2A57B7" w14:textId="77777777" w:rsidR="00563E2A" w:rsidRPr="00563E2A" w:rsidRDefault="002A42C2" w:rsidP="009C4022">
      <w:pPr>
        <w:tabs>
          <w:tab w:val="left" w:pos="3600"/>
          <w:tab w:val="left" w:pos="3960"/>
        </w:tabs>
        <w:spacing w:line="240" w:lineRule="auto"/>
        <w:ind w:left="142" w:firstLine="709"/>
        <w:jc w:val="both"/>
        <w:rPr>
          <w:rFonts w:ascii="Arial" w:eastAsia="MS Mincho" w:hAnsi="Arial" w:cs="Arial"/>
          <w:bCs/>
          <w:sz w:val="20"/>
          <w:szCs w:val="24"/>
        </w:rPr>
      </w:pPr>
      <w:r>
        <w:rPr>
          <w:rFonts w:ascii="Arial" w:eastAsia="MS Mincho" w:hAnsi="Arial" w:cs="Arial"/>
          <w:b/>
          <w:bCs/>
          <w:i/>
          <w:sz w:val="20"/>
          <w:szCs w:val="24"/>
        </w:rPr>
        <w:t xml:space="preserve"> </w:t>
      </w:r>
      <w:r w:rsidR="00563E2A">
        <w:rPr>
          <w:rFonts w:ascii="Arial" w:eastAsia="MS Mincho" w:hAnsi="Arial" w:cs="Arial"/>
          <w:b/>
          <w:bCs/>
          <w:i/>
          <w:sz w:val="20"/>
          <w:szCs w:val="24"/>
        </w:rPr>
        <w:t>(</w:t>
      </w:r>
      <w:proofErr w:type="spellStart"/>
      <w:r w:rsidR="00563E2A">
        <w:rPr>
          <w:rFonts w:ascii="Arial" w:eastAsia="MS Mincho" w:hAnsi="Arial" w:cs="Arial"/>
          <w:b/>
          <w:bCs/>
          <w:i/>
          <w:sz w:val="20"/>
          <w:szCs w:val="24"/>
        </w:rPr>
        <w:t>thath</w:t>
      </w:r>
      <w:proofErr w:type="spellEnd"/>
      <w:r w:rsidR="00563E2A">
        <w:rPr>
          <w:rFonts w:ascii="Arial" w:eastAsia="MS Mincho" w:hAnsi="Arial" w:cs="Arial"/>
          <w:b/>
          <w:bCs/>
          <w:i/>
          <w:sz w:val="20"/>
          <w:szCs w:val="24"/>
        </w:rPr>
        <w:t>)</w:t>
      </w:r>
      <w:r w:rsidR="00563E2A" w:rsidRPr="00AA6EE7">
        <w:rPr>
          <w:rFonts w:ascii="Arial" w:eastAsia="MS Mincho" w:hAnsi="Arial" w:cs="Arial"/>
          <w:b/>
          <w:bCs/>
          <w:i/>
          <w:sz w:val="20"/>
          <w:szCs w:val="24"/>
        </w:rPr>
        <w:t xml:space="preserve"> </w:t>
      </w:r>
      <w:r w:rsidR="00563E2A">
        <w:rPr>
          <w:rFonts w:ascii="Arial" w:eastAsia="MS Mincho" w:hAnsi="Arial" w:cs="Arial"/>
          <w:b/>
          <w:bCs/>
          <w:i/>
          <w:sz w:val="20"/>
          <w:szCs w:val="24"/>
        </w:rPr>
        <w:tab/>
      </w:r>
      <w:r w:rsidR="00563E2A">
        <w:rPr>
          <w:rFonts w:ascii="Arial" w:eastAsia="MS Mincho" w:hAnsi="Arial" w:cs="Arial"/>
          <w:bCs/>
          <w:sz w:val="20"/>
          <w:szCs w:val="24"/>
        </w:rPr>
        <w:t xml:space="preserve">= </w:t>
      </w:r>
      <w:r w:rsidR="00563E2A">
        <w:rPr>
          <w:rFonts w:ascii="Arial" w:eastAsia="MS Mincho" w:hAnsi="Arial" w:cs="Arial"/>
          <w:bCs/>
          <w:sz w:val="20"/>
          <w:szCs w:val="24"/>
        </w:rPr>
        <w:tab/>
      </w:r>
      <w:r>
        <w:rPr>
          <w:rFonts w:ascii="Arial" w:eastAsia="MS Mincho" w:hAnsi="Arial" w:cs="Arial"/>
          <w:bCs/>
          <w:sz w:val="20"/>
          <w:szCs w:val="24"/>
        </w:rPr>
        <w:t>which is</w:t>
      </w:r>
    </w:p>
    <w:p w14:paraId="0673C154" w14:textId="77777777" w:rsidR="00E43743" w:rsidRPr="00E43743" w:rsidRDefault="00AA6EE7" w:rsidP="009C4022">
      <w:pPr>
        <w:tabs>
          <w:tab w:val="left" w:pos="3600"/>
          <w:tab w:val="left" w:pos="3960"/>
        </w:tabs>
        <w:spacing w:line="240" w:lineRule="auto"/>
        <w:ind w:left="142" w:firstLine="709"/>
        <w:jc w:val="both"/>
        <w:rPr>
          <w:rFonts w:ascii="Arial" w:eastAsia="MS Mincho" w:hAnsi="Arial" w:cs="Arial"/>
          <w:bCs/>
          <w:sz w:val="20"/>
          <w:szCs w:val="24"/>
        </w:rPr>
      </w:pPr>
      <w:proofErr w:type="spellStart"/>
      <w:r>
        <w:rPr>
          <w:rFonts w:ascii="Arial" w:eastAsia="MS Mincho" w:hAnsi="Arial" w:cs="Arial"/>
          <w:b/>
          <w:bCs/>
          <w:i/>
          <w:sz w:val="20"/>
          <w:szCs w:val="24"/>
        </w:rPr>
        <w:t>Avih</w:t>
      </w:r>
      <w:proofErr w:type="spellEnd"/>
      <w:r>
        <w:rPr>
          <w:rFonts w:ascii="Arial" w:eastAsia="MS Mincho" w:hAnsi="Arial" w:cs="Arial"/>
          <w:b/>
          <w:bCs/>
          <w:i/>
          <w:sz w:val="20"/>
          <w:szCs w:val="24"/>
        </w:rPr>
        <w:t xml:space="preserve"> </w:t>
      </w:r>
      <w:r w:rsidR="00E43743">
        <w:rPr>
          <w:rFonts w:ascii="Arial" w:eastAsia="MS Mincho" w:hAnsi="Arial" w:cs="Arial"/>
          <w:bCs/>
          <w:sz w:val="20"/>
          <w:szCs w:val="24"/>
        </w:rPr>
        <w:tab/>
        <w:t>=</w:t>
      </w:r>
      <w:r w:rsidR="00E43743">
        <w:rPr>
          <w:rFonts w:ascii="Arial" w:eastAsia="MS Mincho" w:hAnsi="Arial" w:cs="Arial"/>
          <w:bCs/>
          <w:sz w:val="20"/>
          <w:szCs w:val="24"/>
        </w:rPr>
        <w:tab/>
        <w:t>the one which is directly perceivable by the saints</w:t>
      </w:r>
      <w:r w:rsidR="00563E2A">
        <w:rPr>
          <w:rFonts w:ascii="Arial" w:eastAsia="MS Mincho" w:hAnsi="Arial" w:cs="Arial"/>
          <w:bCs/>
          <w:sz w:val="20"/>
          <w:szCs w:val="24"/>
        </w:rPr>
        <w:t>,</w:t>
      </w:r>
    </w:p>
    <w:p w14:paraId="21CC6FAF" w14:textId="77777777" w:rsidR="00E43743" w:rsidRPr="00E43743" w:rsidRDefault="00AA6EE7" w:rsidP="009C4022">
      <w:pPr>
        <w:tabs>
          <w:tab w:val="left" w:pos="3600"/>
          <w:tab w:val="left" w:pos="3960"/>
        </w:tabs>
        <w:spacing w:line="240" w:lineRule="auto"/>
        <w:ind w:left="142" w:firstLine="709"/>
        <w:jc w:val="both"/>
        <w:rPr>
          <w:rFonts w:ascii="Arial" w:eastAsia="MS Mincho" w:hAnsi="Arial" w:cs="Arial"/>
          <w:bCs/>
          <w:sz w:val="20"/>
          <w:szCs w:val="24"/>
        </w:rPr>
      </w:pPr>
      <w:proofErr w:type="spellStart"/>
      <w:r>
        <w:rPr>
          <w:rFonts w:ascii="Arial" w:eastAsia="MS Mincho" w:hAnsi="Arial" w:cs="Arial"/>
          <w:b/>
          <w:bCs/>
          <w:i/>
          <w:sz w:val="20"/>
          <w:szCs w:val="24"/>
        </w:rPr>
        <w:t>guhAcharam</w:t>
      </w:r>
      <w:proofErr w:type="spellEnd"/>
      <w:r>
        <w:rPr>
          <w:rFonts w:ascii="Arial" w:eastAsia="MS Mincho" w:hAnsi="Arial" w:cs="Arial"/>
          <w:b/>
          <w:bCs/>
          <w:i/>
          <w:sz w:val="20"/>
          <w:szCs w:val="24"/>
        </w:rPr>
        <w:t xml:space="preserve"> </w:t>
      </w:r>
      <w:r w:rsidR="00E43743">
        <w:rPr>
          <w:rFonts w:ascii="Arial" w:eastAsia="MS Mincho" w:hAnsi="Arial" w:cs="Arial"/>
          <w:bCs/>
          <w:sz w:val="20"/>
          <w:szCs w:val="24"/>
        </w:rPr>
        <w:tab/>
        <w:t>=</w:t>
      </w:r>
      <w:r w:rsidR="00E43743">
        <w:rPr>
          <w:rFonts w:ascii="Arial" w:eastAsia="MS Mincho" w:hAnsi="Arial" w:cs="Arial"/>
          <w:bCs/>
          <w:sz w:val="20"/>
          <w:szCs w:val="24"/>
        </w:rPr>
        <w:tab/>
        <w:t>being presen</w:t>
      </w:r>
      <w:r w:rsidR="002A42C2">
        <w:rPr>
          <w:rFonts w:ascii="Arial" w:eastAsia="MS Mincho" w:hAnsi="Arial" w:cs="Arial"/>
          <w:bCs/>
          <w:sz w:val="20"/>
          <w:szCs w:val="24"/>
        </w:rPr>
        <w:t xml:space="preserve">t in the cavity of the heart, </w:t>
      </w:r>
    </w:p>
    <w:p w14:paraId="3AE560F2" w14:textId="77777777" w:rsidR="00E43743" w:rsidRPr="00E43743" w:rsidRDefault="00AA6EE7" w:rsidP="009C4022">
      <w:pPr>
        <w:tabs>
          <w:tab w:val="left" w:pos="3600"/>
          <w:tab w:val="left" w:pos="3960"/>
        </w:tabs>
        <w:spacing w:line="240" w:lineRule="auto"/>
        <w:ind w:left="142" w:firstLine="709"/>
        <w:jc w:val="both"/>
        <w:rPr>
          <w:rFonts w:ascii="Arial" w:eastAsia="MS Mincho" w:hAnsi="Arial" w:cs="Arial"/>
          <w:bCs/>
          <w:sz w:val="20"/>
          <w:szCs w:val="24"/>
        </w:rPr>
      </w:pPr>
      <w:proofErr w:type="spellStart"/>
      <w:r>
        <w:rPr>
          <w:rFonts w:ascii="Arial" w:eastAsia="MS Mincho" w:hAnsi="Arial" w:cs="Arial"/>
          <w:b/>
          <w:bCs/>
          <w:i/>
          <w:sz w:val="20"/>
          <w:szCs w:val="24"/>
        </w:rPr>
        <w:t>sannihitham</w:t>
      </w:r>
      <w:proofErr w:type="spellEnd"/>
      <w:r>
        <w:rPr>
          <w:rFonts w:ascii="Arial" w:eastAsia="MS Mincho" w:hAnsi="Arial" w:cs="Arial"/>
          <w:b/>
          <w:bCs/>
          <w:i/>
          <w:sz w:val="20"/>
          <w:szCs w:val="24"/>
        </w:rPr>
        <w:t xml:space="preserve"> </w:t>
      </w:r>
      <w:proofErr w:type="spellStart"/>
      <w:r>
        <w:rPr>
          <w:rFonts w:ascii="Arial" w:eastAsia="MS Mincho" w:hAnsi="Arial" w:cs="Arial"/>
          <w:b/>
          <w:bCs/>
          <w:i/>
          <w:sz w:val="20"/>
          <w:szCs w:val="24"/>
        </w:rPr>
        <w:t>nAma</w:t>
      </w:r>
      <w:proofErr w:type="spellEnd"/>
      <w:r>
        <w:rPr>
          <w:rFonts w:ascii="Arial" w:eastAsia="MS Mincho" w:hAnsi="Arial" w:cs="Arial"/>
          <w:b/>
          <w:bCs/>
          <w:i/>
          <w:sz w:val="20"/>
          <w:szCs w:val="24"/>
        </w:rPr>
        <w:t xml:space="preserve"> </w:t>
      </w:r>
      <w:r w:rsidR="00E43743">
        <w:rPr>
          <w:rFonts w:ascii="Arial" w:eastAsia="MS Mincho" w:hAnsi="Arial" w:cs="Arial"/>
          <w:bCs/>
          <w:sz w:val="20"/>
          <w:szCs w:val="24"/>
        </w:rPr>
        <w:tab/>
        <w:t>=</w:t>
      </w:r>
      <w:r w:rsidR="00E43743">
        <w:rPr>
          <w:rFonts w:ascii="Arial" w:eastAsia="MS Mincho" w:hAnsi="Arial" w:cs="Arial"/>
          <w:bCs/>
          <w:sz w:val="20"/>
          <w:szCs w:val="24"/>
        </w:rPr>
        <w:tab/>
        <w:t>being very near for everyone</w:t>
      </w:r>
      <w:r w:rsidR="00563E2A">
        <w:rPr>
          <w:rFonts w:ascii="Arial" w:eastAsia="MS Mincho" w:hAnsi="Arial" w:cs="Arial"/>
          <w:bCs/>
          <w:sz w:val="20"/>
          <w:szCs w:val="24"/>
        </w:rPr>
        <w:t xml:space="preserve"> and</w:t>
      </w:r>
    </w:p>
    <w:p w14:paraId="0CC4EBA0" w14:textId="77777777" w:rsidR="00E43743" w:rsidRPr="00E43743" w:rsidRDefault="00AA6EE7" w:rsidP="009C4022">
      <w:pPr>
        <w:tabs>
          <w:tab w:val="left" w:pos="3600"/>
          <w:tab w:val="left" w:pos="3960"/>
        </w:tabs>
        <w:spacing w:line="240" w:lineRule="auto"/>
        <w:ind w:left="142" w:firstLine="709"/>
        <w:jc w:val="both"/>
        <w:rPr>
          <w:rFonts w:ascii="Arial" w:eastAsia="MS Mincho" w:hAnsi="Arial" w:cs="Arial"/>
          <w:bCs/>
          <w:sz w:val="20"/>
          <w:szCs w:val="24"/>
        </w:rPr>
      </w:pPr>
      <w:proofErr w:type="spellStart"/>
      <w:r>
        <w:rPr>
          <w:rFonts w:ascii="Arial" w:eastAsia="MS Mincho" w:hAnsi="Arial" w:cs="Arial"/>
          <w:b/>
          <w:bCs/>
          <w:i/>
          <w:sz w:val="20"/>
          <w:szCs w:val="24"/>
        </w:rPr>
        <w:t>mahathpadam</w:t>
      </w:r>
      <w:proofErr w:type="spellEnd"/>
      <w:r w:rsidR="00E43743">
        <w:rPr>
          <w:rFonts w:ascii="Arial" w:eastAsia="MS Mincho" w:hAnsi="Arial" w:cs="Arial"/>
          <w:bCs/>
          <w:sz w:val="20"/>
          <w:szCs w:val="24"/>
        </w:rPr>
        <w:tab/>
        <w:t>=</w:t>
      </w:r>
      <w:r w:rsidR="00E43743">
        <w:rPr>
          <w:rFonts w:ascii="Arial" w:eastAsia="MS Mincho" w:hAnsi="Arial" w:cs="Arial"/>
          <w:bCs/>
          <w:sz w:val="20"/>
          <w:szCs w:val="24"/>
        </w:rPr>
        <w:tab/>
        <w:t>the greatest among all the desired</w:t>
      </w:r>
      <w:r w:rsidR="00563E2A">
        <w:rPr>
          <w:rFonts w:ascii="Arial" w:eastAsia="MS Mincho" w:hAnsi="Arial" w:cs="Arial"/>
          <w:bCs/>
          <w:sz w:val="20"/>
          <w:szCs w:val="24"/>
        </w:rPr>
        <w:t xml:space="preserve"> to be possessed</w:t>
      </w:r>
      <w:r w:rsidR="002A42C2">
        <w:rPr>
          <w:rFonts w:ascii="Arial" w:eastAsia="MS Mincho" w:hAnsi="Arial" w:cs="Arial"/>
          <w:bCs/>
          <w:sz w:val="20"/>
          <w:szCs w:val="24"/>
        </w:rPr>
        <w:t>.</w:t>
      </w:r>
    </w:p>
    <w:p w14:paraId="79900614" w14:textId="77777777" w:rsidR="00E43743" w:rsidRPr="00E43743" w:rsidRDefault="00AA6EE7" w:rsidP="009C4022">
      <w:pPr>
        <w:tabs>
          <w:tab w:val="left" w:pos="3600"/>
          <w:tab w:val="left" w:pos="3960"/>
        </w:tabs>
        <w:spacing w:line="240" w:lineRule="auto"/>
        <w:ind w:left="142" w:firstLine="709"/>
        <w:jc w:val="both"/>
        <w:rPr>
          <w:rFonts w:ascii="Arial" w:eastAsia="MS Mincho" w:hAnsi="Arial" w:cs="Arial"/>
          <w:bCs/>
          <w:sz w:val="20"/>
          <w:szCs w:val="24"/>
        </w:rPr>
      </w:pPr>
      <w:proofErr w:type="spellStart"/>
      <w:r>
        <w:rPr>
          <w:rFonts w:ascii="Arial" w:eastAsia="MS Mincho" w:hAnsi="Arial" w:cs="Arial"/>
          <w:b/>
          <w:bCs/>
          <w:i/>
          <w:sz w:val="20"/>
          <w:szCs w:val="24"/>
        </w:rPr>
        <w:t>ejath</w:t>
      </w:r>
      <w:proofErr w:type="spellEnd"/>
      <w:r>
        <w:rPr>
          <w:rFonts w:ascii="Arial" w:eastAsia="MS Mincho" w:hAnsi="Arial" w:cs="Arial"/>
          <w:b/>
          <w:bCs/>
          <w:i/>
          <w:sz w:val="20"/>
          <w:szCs w:val="24"/>
        </w:rPr>
        <w:t xml:space="preserve"> </w:t>
      </w:r>
      <w:r w:rsidR="00E43743">
        <w:rPr>
          <w:rFonts w:ascii="Arial" w:eastAsia="MS Mincho" w:hAnsi="Arial" w:cs="Arial"/>
          <w:bCs/>
          <w:sz w:val="20"/>
          <w:szCs w:val="24"/>
        </w:rPr>
        <w:tab/>
        <w:t>=</w:t>
      </w:r>
      <w:r w:rsidR="00E43743">
        <w:rPr>
          <w:rFonts w:ascii="Arial" w:eastAsia="MS Mincho" w:hAnsi="Arial" w:cs="Arial"/>
          <w:bCs/>
          <w:sz w:val="20"/>
          <w:szCs w:val="24"/>
        </w:rPr>
        <w:tab/>
        <w:t xml:space="preserve">that </w:t>
      </w:r>
      <w:r w:rsidR="002A42C2">
        <w:rPr>
          <w:rFonts w:ascii="Arial" w:eastAsia="MS Mincho" w:hAnsi="Arial" w:cs="Arial"/>
          <w:bCs/>
          <w:sz w:val="20"/>
          <w:szCs w:val="24"/>
        </w:rPr>
        <w:t xml:space="preserve">which </w:t>
      </w:r>
      <w:r w:rsidR="00E43743">
        <w:rPr>
          <w:rFonts w:ascii="Arial" w:eastAsia="MS Mincho" w:hAnsi="Arial" w:cs="Arial"/>
          <w:bCs/>
          <w:sz w:val="20"/>
          <w:szCs w:val="24"/>
        </w:rPr>
        <w:t>moves when it is awake</w:t>
      </w:r>
      <w:r w:rsidR="002A42C2">
        <w:rPr>
          <w:rFonts w:ascii="Arial" w:eastAsia="MS Mincho" w:hAnsi="Arial" w:cs="Arial"/>
          <w:bCs/>
          <w:sz w:val="20"/>
          <w:szCs w:val="24"/>
        </w:rPr>
        <w:t>,</w:t>
      </w:r>
    </w:p>
    <w:p w14:paraId="25462CDF" w14:textId="77777777" w:rsidR="00E43743" w:rsidRPr="00E43743" w:rsidRDefault="00AA6EE7" w:rsidP="009C4022">
      <w:pPr>
        <w:tabs>
          <w:tab w:val="left" w:pos="3600"/>
          <w:tab w:val="left" w:pos="3960"/>
        </w:tabs>
        <w:spacing w:line="240" w:lineRule="auto"/>
        <w:ind w:left="142" w:firstLine="709"/>
        <w:jc w:val="both"/>
        <w:rPr>
          <w:rFonts w:ascii="Arial" w:eastAsia="MS Mincho" w:hAnsi="Arial" w:cs="Arial"/>
          <w:bCs/>
          <w:sz w:val="20"/>
          <w:szCs w:val="24"/>
        </w:rPr>
      </w:pPr>
      <w:proofErr w:type="spellStart"/>
      <w:r>
        <w:rPr>
          <w:rFonts w:ascii="Arial" w:eastAsia="MS Mincho" w:hAnsi="Arial" w:cs="Arial"/>
          <w:b/>
          <w:bCs/>
          <w:i/>
          <w:sz w:val="20"/>
          <w:szCs w:val="24"/>
        </w:rPr>
        <w:t>nimishas’cha</w:t>
      </w:r>
      <w:proofErr w:type="spellEnd"/>
      <w:r>
        <w:rPr>
          <w:rFonts w:ascii="Arial" w:eastAsia="MS Mincho" w:hAnsi="Arial" w:cs="Arial"/>
          <w:b/>
          <w:bCs/>
          <w:i/>
          <w:sz w:val="20"/>
          <w:szCs w:val="24"/>
        </w:rPr>
        <w:t xml:space="preserve"> </w:t>
      </w:r>
      <w:r w:rsidR="00E43743">
        <w:rPr>
          <w:rFonts w:ascii="Arial" w:eastAsia="MS Mincho" w:hAnsi="Arial" w:cs="Arial"/>
          <w:bCs/>
          <w:sz w:val="20"/>
          <w:szCs w:val="24"/>
        </w:rPr>
        <w:tab/>
        <w:t>=</w:t>
      </w:r>
      <w:r w:rsidR="00E43743">
        <w:rPr>
          <w:rFonts w:ascii="Arial" w:eastAsia="MS Mincho" w:hAnsi="Arial" w:cs="Arial"/>
          <w:bCs/>
          <w:sz w:val="20"/>
          <w:szCs w:val="24"/>
        </w:rPr>
        <w:tab/>
        <w:t>and is in the state of sleep</w:t>
      </w:r>
      <w:r w:rsidR="002A42C2">
        <w:rPr>
          <w:rFonts w:ascii="Arial" w:eastAsia="MS Mincho" w:hAnsi="Arial" w:cs="Arial"/>
          <w:bCs/>
          <w:sz w:val="20"/>
          <w:szCs w:val="24"/>
        </w:rPr>
        <w:t>; and</w:t>
      </w:r>
    </w:p>
    <w:p w14:paraId="10342761" w14:textId="77777777" w:rsidR="00E43743" w:rsidRPr="00E43743" w:rsidRDefault="00AA6EE7" w:rsidP="009C4022">
      <w:pPr>
        <w:tabs>
          <w:tab w:val="left" w:pos="3600"/>
          <w:tab w:val="left" w:pos="3960"/>
        </w:tabs>
        <w:spacing w:line="240" w:lineRule="auto"/>
        <w:ind w:left="142" w:firstLine="709"/>
        <w:jc w:val="both"/>
        <w:rPr>
          <w:rFonts w:ascii="Arial" w:eastAsia="MS Mincho" w:hAnsi="Arial" w:cs="Arial"/>
          <w:bCs/>
          <w:sz w:val="20"/>
          <w:szCs w:val="24"/>
        </w:rPr>
      </w:pPr>
      <w:proofErr w:type="spellStart"/>
      <w:r>
        <w:rPr>
          <w:rFonts w:ascii="Arial" w:eastAsia="MS Mincho" w:hAnsi="Arial" w:cs="Arial"/>
          <w:b/>
          <w:bCs/>
          <w:i/>
          <w:sz w:val="20"/>
          <w:szCs w:val="24"/>
        </w:rPr>
        <w:t>prANath</w:t>
      </w:r>
      <w:proofErr w:type="spellEnd"/>
      <w:r w:rsidR="00E43743">
        <w:rPr>
          <w:rFonts w:ascii="Arial" w:eastAsia="MS Mincho" w:hAnsi="Arial" w:cs="Arial"/>
          <w:b/>
          <w:bCs/>
          <w:i/>
          <w:sz w:val="20"/>
          <w:szCs w:val="24"/>
        </w:rPr>
        <w:t xml:space="preserve"> </w:t>
      </w:r>
      <w:proofErr w:type="spellStart"/>
      <w:r w:rsidR="00E43743">
        <w:rPr>
          <w:rFonts w:ascii="Arial" w:eastAsia="MS Mincho" w:hAnsi="Arial" w:cs="Arial"/>
          <w:b/>
          <w:bCs/>
          <w:i/>
          <w:sz w:val="20"/>
          <w:szCs w:val="24"/>
        </w:rPr>
        <w:t>yath</w:t>
      </w:r>
      <w:proofErr w:type="spellEnd"/>
      <w:r w:rsidR="00E43743">
        <w:rPr>
          <w:rFonts w:ascii="Arial" w:eastAsia="MS Mincho" w:hAnsi="Arial" w:cs="Arial"/>
          <w:b/>
          <w:bCs/>
          <w:i/>
          <w:sz w:val="20"/>
          <w:szCs w:val="24"/>
        </w:rPr>
        <w:t xml:space="preserve"> </w:t>
      </w:r>
      <w:r w:rsidR="00E43743">
        <w:rPr>
          <w:rFonts w:ascii="Arial" w:eastAsia="MS Mincho" w:hAnsi="Arial" w:cs="Arial"/>
          <w:bCs/>
          <w:sz w:val="20"/>
          <w:szCs w:val="24"/>
        </w:rPr>
        <w:tab/>
        <w:t>=</w:t>
      </w:r>
      <w:r w:rsidR="002A42C2">
        <w:rPr>
          <w:rFonts w:ascii="Arial" w:eastAsia="MS Mincho" w:hAnsi="Arial" w:cs="Arial"/>
          <w:bCs/>
          <w:sz w:val="20"/>
          <w:szCs w:val="24"/>
        </w:rPr>
        <w:tab/>
      </w:r>
      <w:r w:rsidR="00E43743">
        <w:rPr>
          <w:rFonts w:ascii="Arial" w:eastAsia="MS Mincho" w:hAnsi="Arial" w:cs="Arial"/>
          <w:bCs/>
          <w:sz w:val="20"/>
          <w:szCs w:val="24"/>
        </w:rPr>
        <w:t>which is the conglomeration of the living</w:t>
      </w:r>
      <w:r w:rsidR="002A42C2">
        <w:rPr>
          <w:rFonts w:ascii="Arial" w:eastAsia="MS Mincho" w:hAnsi="Arial" w:cs="Arial"/>
          <w:bCs/>
          <w:sz w:val="20"/>
          <w:szCs w:val="24"/>
        </w:rPr>
        <w:t xml:space="preserve"> beings -</w:t>
      </w:r>
    </w:p>
    <w:p w14:paraId="3BD768D7" w14:textId="77777777" w:rsidR="002A42C2" w:rsidRPr="00E43743" w:rsidRDefault="002A42C2" w:rsidP="009C4022">
      <w:pPr>
        <w:tabs>
          <w:tab w:val="left" w:pos="3600"/>
          <w:tab w:val="left" w:pos="3960"/>
        </w:tabs>
        <w:spacing w:line="240" w:lineRule="auto"/>
        <w:ind w:left="142" w:firstLine="709"/>
        <w:jc w:val="both"/>
        <w:rPr>
          <w:rFonts w:ascii="Arial" w:eastAsia="MS Mincho" w:hAnsi="Arial" w:cs="Arial"/>
          <w:bCs/>
          <w:sz w:val="20"/>
          <w:szCs w:val="24"/>
        </w:rPr>
      </w:pPr>
      <w:proofErr w:type="spellStart"/>
      <w:r>
        <w:rPr>
          <w:rFonts w:ascii="Arial" w:eastAsia="MS Mincho" w:hAnsi="Arial" w:cs="Arial"/>
          <w:b/>
          <w:bCs/>
          <w:i/>
          <w:sz w:val="20"/>
          <w:szCs w:val="24"/>
        </w:rPr>
        <w:t>ethath</w:t>
      </w:r>
      <w:proofErr w:type="spellEnd"/>
      <w:r>
        <w:rPr>
          <w:rFonts w:ascii="Arial" w:eastAsia="MS Mincho" w:hAnsi="Arial" w:cs="Arial"/>
          <w:b/>
          <w:bCs/>
          <w:i/>
          <w:sz w:val="20"/>
          <w:szCs w:val="24"/>
        </w:rPr>
        <w:t xml:space="preserve"> </w:t>
      </w:r>
      <w:proofErr w:type="spellStart"/>
      <w:r>
        <w:rPr>
          <w:rFonts w:ascii="Arial" w:eastAsia="MS Mincho" w:hAnsi="Arial" w:cs="Arial"/>
          <w:b/>
          <w:bCs/>
          <w:i/>
          <w:sz w:val="20"/>
          <w:szCs w:val="24"/>
        </w:rPr>
        <w:t>athra</w:t>
      </w:r>
      <w:proofErr w:type="spellEnd"/>
      <w:r>
        <w:rPr>
          <w:rFonts w:ascii="Arial" w:eastAsia="MS Mincho" w:hAnsi="Arial" w:cs="Arial"/>
          <w:b/>
          <w:bCs/>
          <w:i/>
          <w:sz w:val="20"/>
          <w:szCs w:val="24"/>
        </w:rPr>
        <w:t xml:space="preserve"> </w:t>
      </w:r>
      <w:proofErr w:type="spellStart"/>
      <w:r>
        <w:rPr>
          <w:rFonts w:ascii="Arial" w:eastAsia="MS Mincho" w:hAnsi="Arial" w:cs="Arial"/>
          <w:b/>
          <w:bCs/>
          <w:i/>
          <w:sz w:val="20"/>
          <w:szCs w:val="24"/>
        </w:rPr>
        <w:t>samarpitham</w:t>
      </w:r>
      <w:proofErr w:type="spellEnd"/>
      <w:r>
        <w:rPr>
          <w:rFonts w:ascii="Arial" w:eastAsia="MS Mincho" w:hAnsi="Arial" w:cs="Arial"/>
          <w:b/>
          <w:bCs/>
          <w:i/>
          <w:sz w:val="20"/>
          <w:szCs w:val="24"/>
        </w:rPr>
        <w:t xml:space="preserve"> </w:t>
      </w:r>
      <w:r>
        <w:rPr>
          <w:rFonts w:ascii="Arial" w:eastAsia="MS Mincho" w:hAnsi="Arial" w:cs="Arial"/>
          <w:bCs/>
          <w:sz w:val="20"/>
          <w:szCs w:val="24"/>
        </w:rPr>
        <w:tab/>
        <w:t>=</w:t>
      </w:r>
      <w:r>
        <w:rPr>
          <w:rFonts w:ascii="Arial" w:eastAsia="MS Mincho" w:hAnsi="Arial" w:cs="Arial"/>
          <w:bCs/>
          <w:sz w:val="20"/>
          <w:szCs w:val="24"/>
        </w:rPr>
        <w:tab/>
        <w:t xml:space="preserve">all that as above, is dependent on this </w:t>
      </w:r>
      <w:proofErr w:type="spellStart"/>
      <w:r>
        <w:rPr>
          <w:rFonts w:ascii="Arial" w:eastAsia="MS Mincho" w:hAnsi="Arial" w:cs="Arial"/>
          <w:bCs/>
          <w:sz w:val="20"/>
          <w:szCs w:val="24"/>
        </w:rPr>
        <w:t>akshara</w:t>
      </w:r>
      <w:proofErr w:type="spellEnd"/>
      <w:r>
        <w:rPr>
          <w:rFonts w:ascii="Arial" w:eastAsia="MS Mincho" w:hAnsi="Arial" w:cs="Arial"/>
          <w:bCs/>
          <w:sz w:val="20"/>
          <w:szCs w:val="24"/>
        </w:rPr>
        <w:t xml:space="preserve"> brahman.</w:t>
      </w:r>
    </w:p>
    <w:p w14:paraId="51DDC736" w14:textId="77777777" w:rsidR="00E43743" w:rsidRPr="00E43743" w:rsidRDefault="00563E2A" w:rsidP="009C4022">
      <w:pPr>
        <w:tabs>
          <w:tab w:val="left" w:pos="3600"/>
          <w:tab w:val="left" w:pos="3960"/>
        </w:tabs>
        <w:spacing w:line="240" w:lineRule="auto"/>
        <w:ind w:left="142" w:firstLine="709"/>
        <w:jc w:val="both"/>
        <w:rPr>
          <w:rFonts w:ascii="Arial" w:eastAsia="MS Mincho" w:hAnsi="Arial" w:cs="Arial"/>
          <w:bCs/>
          <w:sz w:val="20"/>
          <w:szCs w:val="24"/>
        </w:rPr>
      </w:pPr>
      <w:proofErr w:type="spellStart"/>
      <w:r>
        <w:rPr>
          <w:rFonts w:ascii="Arial" w:eastAsia="MS Mincho" w:hAnsi="Arial" w:cs="Arial"/>
          <w:b/>
          <w:bCs/>
          <w:i/>
          <w:sz w:val="20"/>
          <w:szCs w:val="24"/>
        </w:rPr>
        <w:t>prajAnAm</w:t>
      </w:r>
      <w:proofErr w:type="spellEnd"/>
      <w:r w:rsidRPr="00E43743">
        <w:rPr>
          <w:rFonts w:ascii="Arial" w:eastAsia="MS Mincho" w:hAnsi="Arial" w:cs="Arial"/>
          <w:b/>
          <w:bCs/>
          <w:i/>
          <w:sz w:val="20"/>
          <w:szCs w:val="24"/>
        </w:rPr>
        <w:t xml:space="preserve"> </w:t>
      </w:r>
      <w:proofErr w:type="spellStart"/>
      <w:r>
        <w:rPr>
          <w:rFonts w:ascii="Arial" w:eastAsia="MS Mincho" w:hAnsi="Arial" w:cs="Arial"/>
          <w:b/>
          <w:bCs/>
          <w:i/>
          <w:sz w:val="20"/>
          <w:szCs w:val="24"/>
        </w:rPr>
        <w:t>varishTham</w:t>
      </w:r>
      <w:proofErr w:type="spellEnd"/>
      <w:r w:rsidRPr="00E43743">
        <w:rPr>
          <w:rFonts w:ascii="Arial" w:eastAsia="MS Mincho" w:hAnsi="Arial" w:cs="Arial"/>
          <w:b/>
          <w:bCs/>
          <w:i/>
          <w:sz w:val="20"/>
          <w:szCs w:val="24"/>
        </w:rPr>
        <w:t xml:space="preserve"> </w:t>
      </w:r>
      <w:proofErr w:type="spellStart"/>
      <w:r>
        <w:rPr>
          <w:rFonts w:ascii="Arial" w:eastAsia="MS Mincho" w:hAnsi="Arial" w:cs="Arial"/>
          <w:b/>
          <w:bCs/>
          <w:i/>
          <w:sz w:val="20"/>
          <w:szCs w:val="24"/>
        </w:rPr>
        <w:t>yath</w:t>
      </w:r>
      <w:proofErr w:type="spellEnd"/>
      <w:r>
        <w:rPr>
          <w:rFonts w:ascii="Arial" w:eastAsia="MS Mincho" w:hAnsi="Arial" w:cs="Arial"/>
          <w:b/>
          <w:bCs/>
          <w:i/>
          <w:sz w:val="20"/>
          <w:szCs w:val="24"/>
        </w:rPr>
        <w:t xml:space="preserve"> </w:t>
      </w:r>
      <w:r>
        <w:rPr>
          <w:rFonts w:ascii="Arial" w:eastAsia="MS Mincho" w:hAnsi="Arial" w:cs="Arial"/>
          <w:bCs/>
          <w:sz w:val="20"/>
          <w:szCs w:val="24"/>
        </w:rPr>
        <w:tab/>
        <w:t>=</w:t>
      </w:r>
      <w:r>
        <w:rPr>
          <w:rFonts w:ascii="Arial" w:eastAsia="MS Mincho" w:hAnsi="Arial" w:cs="Arial"/>
          <w:bCs/>
          <w:sz w:val="20"/>
          <w:szCs w:val="24"/>
        </w:rPr>
        <w:tab/>
        <w:t xml:space="preserve">that </w:t>
      </w:r>
      <w:proofErr w:type="spellStart"/>
      <w:r>
        <w:rPr>
          <w:rFonts w:ascii="Arial" w:eastAsia="MS Mincho" w:hAnsi="Arial" w:cs="Arial"/>
          <w:bCs/>
          <w:sz w:val="20"/>
          <w:szCs w:val="24"/>
        </w:rPr>
        <w:t>akshara</w:t>
      </w:r>
      <w:proofErr w:type="spellEnd"/>
      <w:r>
        <w:rPr>
          <w:rFonts w:ascii="Arial" w:eastAsia="MS Mincho" w:hAnsi="Arial" w:cs="Arial"/>
          <w:bCs/>
          <w:sz w:val="20"/>
          <w:szCs w:val="24"/>
        </w:rPr>
        <w:t xml:space="preserve"> brahman, </w:t>
      </w:r>
      <w:r w:rsidR="002A42C2">
        <w:rPr>
          <w:rFonts w:ascii="Arial" w:eastAsia="MS Mincho" w:hAnsi="Arial" w:cs="Arial"/>
          <w:bCs/>
          <w:sz w:val="20"/>
          <w:szCs w:val="24"/>
        </w:rPr>
        <w:t>worship-able</w:t>
      </w:r>
      <w:r>
        <w:rPr>
          <w:rFonts w:ascii="Arial" w:eastAsia="MS Mincho" w:hAnsi="Arial" w:cs="Arial"/>
          <w:bCs/>
          <w:sz w:val="20"/>
          <w:szCs w:val="24"/>
        </w:rPr>
        <w:t xml:space="preserve"> for all the people</w:t>
      </w:r>
      <w:r w:rsidR="002A42C2">
        <w:rPr>
          <w:rFonts w:ascii="Arial" w:eastAsia="MS Mincho" w:hAnsi="Arial" w:cs="Arial"/>
          <w:bCs/>
          <w:sz w:val="20"/>
          <w:szCs w:val="24"/>
        </w:rPr>
        <w:t xml:space="preserve"> and</w:t>
      </w:r>
      <w:r>
        <w:rPr>
          <w:rFonts w:ascii="Arial" w:eastAsia="MS Mincho" w:hAnsi="Arial" w:cs="Arial"/>
          <w:b/>
          <w:bCs/>
          <w:i/>
          <w:sz w:val="20"/>
          <w:szCs w:val="24"/>
        </w:rPr>
        <w:t xml:space="preserve"> </w:t>
      </w:r>
    </w:p>
    <w:p w14:paraId="44304AEB" w14:textId="77777777" w:rsidR="00E43743" w:rsidRPr="00E43743" w:rsidRDefault="00E43743" w:rsidP="009C4022">
      <w:pPr>
        <w:tabs>
          <w:tab w:val="left" w:pos="3600"/>
          <w:tab w:val="left" w:pos="3960"/>
        </w:tabs>
        <w:spacing w:line="240" w:lineRule="auto"/>
        <w:ind w:left="142" w:firstLine="709"/>
        <w:jc w:val="both"/>
        <w:rPr>
          <w:rFonts w:ascii="Arial" w:eastAsia="MS Mincho" w:hAnsi="Arial" w:cs="Arial"/>
          <w:bCs/>
          <w:sz w:val="20"/>
          <w:szCs w:val="24"/>
        </w:rPr>
      </w:pPr>
      <w:r w:rsidRPr="00E43743">
        <w:rPr>
          <w:rFonts w:ascii="Arial" w:eastAsia="MS Mincho" w:hAnsi="Arial" w:cs="Arial"/>
          <w:b/>
          <w:bCs/>
          <w:i/>
          <w:sz w:val="20"/>
          <w:szCs w:val="24"/>
        </w:rPr>
        <w:t xml:space="preserve"> </w:t>
      </w:r>
      <w:proofErr w:type="spellStart"/>
      <w:r>
        <w:rPr>
          <w:rFonts w:ascii="Arial" w:eastAsia="MS Mincho" w:hAnsi="Arial" w:cs="Arial"/>
          <w:b/>
          <w:bCs/>
          <w:i/>
          <w:sz w:val="20"/>
          <w:szCs w:val="24"/>
        </w:rPr>
        <w:t>sadasadvareNyam</w:t>
      </w:r>
      <w:proofErr w:type="spellEnd"/>
      <w:r>
        <w:rPr>
          <w:rFonts w:ascii="Arial" w:eastAsia="MS Mincho" w:hAnsi="Arial" w:cs="Arial"/>
          <w:b/>
          <w:bCs/>
          <w:i/>
          <w:sz w:val="20"/>
          <w:szCs w:val="24"/>
        </w:rPr>
        <w:t xml:space="preserve"> </w:t>
      </w:r>
      <w:r>
        <w:rPr>
          <w:rFonts w:ascii="Arial" w:eastAsia="MS Mincho" w:hAnsi="Arial" w:cs="Arial"/>
          <w:bCs/>
          <w:sz w:val="20"/>
          <w:szCs w:val="24"/>
        </w:rPr>
        <w:tab/>
        <w:t>=</w:t>
      </w:r>
      <w:r w:rsidR="00563E2A">
        <w:rPr>
          <w:rFonts w:ascii="Arial" w:eastAsia="MS Mincho" w:hAnsi="Arial" w:cs="Arial"/>
          <w:bCs/>
          <w:sz w:val="20"/>
          <w:szCs w:val="24"/>
        </w:rPr>
        <w:tab/>
        <w:t xml:space="preserve">being the repository for all– </w:t>
      </w:r>
      <w:r w:rsidR="002A42C2">
        <w:rPr>
          <w:rFonts w:ascii="Arial" w:eastAsia="MS Mincho" w:hAnsi="Arial" w:cs="Arial"/>
          <w:bCs/>
          <w:sz w:val="20"/>
          <w:szCs w:val="24"/>
        </w:rPr>
        <w:t xml:space="preserve">the </w:t>
      </w:r>
      <w:r w:rsidR="00563E2A">
        <w:rPr>
          <w:rFonts w:ascii="Arial" w:eastAsia="MS Mincho" w:hAnsi="Arial" w:cs="Arial"/>
          <w:bCs/>
          <w:sz w:val="20"/>
          <w:szCs w:val="24"/>
        </w:rPr>
        <w:t>gross and subtle</w:t>
      </w:r>
      <w:r w:rsidR="002A42C2" w:rsidRPr="002A42C2">
        <w:rPr>
          <w:rFonts w:ascii="Arial" w:eastAsia="MS Mincho" w:hAnsi="Arial" w:cs="Arial"/>
          <w:bCs/>
          <w:sz w:val="20"/>
          <w:szCs w:val="24"/>
        </w:rPr>
        <w:t xml:space="preserve"> </w:t>
      </w:r>
      <w:r w:rsidR="002A42C2">
        <w:rPr>
          <w:rFonts w:ascii="Arial" w:eastAsia="MS Mincho" w:hAnsi="Arial" w:cs="Arial"/>
          <w:bCs/>
          <w:sz w:val="20"/>
          <w:szCs w:val="24"/>
        </w:rPr>
        <w:t>entities</w:t>
      </w:r>
    </w:p>
    <w:p w14:paraId="0BB6ED38" w14:textId="77777777" w:rsidR="002B73A1" w:rsidRDefault="00E43743" w:rsidP="009C4022">
      <w:pPr>
        <w:tabs>
          <w:tab w:val="left" w:pos="3600"/>
          <w:tab w:val="left" w:pos="3960"/>
        </w:tabs>
        <w:spacing w:line="240" w:lineRule="auto"/>
        <w:ind w:left="142" w:firstLine="709"/>
        <w:jc w:val="both"/>
        <w:rPr>
          <w:rFonts w:ascii="Arial" w:eastAsia="MS Mincho" w:hAnsi="Arial" w:cs="Arial"/>
          <w:bCs/>
          <w:sz w:val="20"/>
          <w:szCs w:val="24"/>
        </w:rPr>
      </w:pPr>
      <w:proofErr w:type="spellStart"/>
      <w:r>
        <w:rPr>
          <w:rFonts w:ascii="Arial" w:eastAsia="MS Mincho" w:hAnsi="Arial" w:cs="Arial"/>
          <w:b/>
          <w:bCs/>
          <w:i/>
          <w:sz w:val="20"/>
          <w:szCs w:val="24"/>
        </w:rPr>
        <w:t>vijnAnAth</w:t>
      </w:r>
      <w:proofErr w:type="spellEnd"/>
      <w:r w:rsidRPr="00E43743">
        <w:rPr>
          <w:rFonts w:ascii="Arial" w:eastAsia="MS Mincho" w:hAnsi="Arial" w:cs="Arial"/>
          <w:b/>
          <w:bCs/>
          <w:i/>
          <w:sz w:val="20"/>
          <w:szCs w:val="24"/>
        </w:rPr>
        <w:t xml:space="preserve"> </w:t>
      </w:r>
      <w:r>
        <w:rPr>
          <w:rFonts w:ascii="Arial" w:eastAsia="MS Mincho" w:hAnsi="Arial" w:cs="Arial"/>
          <w:b/>
          <w:bCs/>
          <w:i/>
          <w:sz w:val="20"/>
          <w:szCs w:val="24"/>
        </w:rPr>
        <w:t>param</w:t>
      </w:r>
      <w:r w:rsidRPr="00E43743">
        <w:rPr>
          <w:rFonts w:ascii="Arial" w:eastAsia="MS Mincho" w:hAnsi="Arial" w:cs="Arial"/>
          <w:b/>
          <w:bCs/>
          <w:i/>
          <w:sz w:val="20"/>
          <w:szCs w:val="24"/>
        </w:rPr>
        <w:t xml:space="preserve"> </w:t>
      </w:r>
      <w:r>
        <w:rPr>
          <w:rFonts w:ascii="Arial" w:eastAsia="MS Mincho" w:hAnsi="Arial" w:cs="Arial"/>
          <w:bCs/>
          <w:sz w:val="20"/>
          <w:szCs w:val="24"/>
        </w:rPr>
        <w:tab/>
        <w:t>=</w:t>
      </w:r>
      <w:r w:rsidR="00563E2A">
        <w:rPr>
          <w:rFonts w:ascii="Arial" w:eastAsia="MS Mincho" w:hAnsi="Arial" w:cs="Arial"/>
          <w:bCs/>
          <w:sz w:val="20"/>
          <w:szCs w:val="24"/>
        </w:rPr>
        <w:tab/>
      </w:r>
      <w:r w:rsidR="002A42C2">
        <w:rPr>
          <w:rFonts w:ascii="Arial" w:eastAsia="MS Mincho" w:hAnsi="Arial" w:cs="Arial"/>
          <w:bCs/>
          <w:sz w:val="20"/>
          <w:szCs w:val="24"/>
        </w:rPr>
        <w:t>is</w:t>
      </w:r>
      <w:r w:rsidR="00563E2A">
        <w:rPr>
          <w:rFonts w:ascii="Arial" w:eastAsia="MS Mincho" w:hAnsi="Arial" w:cs="Arial"/>
          <w:bCs/>
          <w:sz w:val="20"/>
          <w:szCs w:val="24"/>
        </w:rPr>
        <w:t xml:space="preserve"> greater than the </w:t>
      </w:r>
      <w:proofErr w:type="spellStart"/>
      <w:r w:rsidR="00C528F7">
        <w:rPr>
          <w:rFonts w:ascii="Arial" w:eastAsia="MS Mincho" w:hAnsi="Arial" w:cs="Arial"/>
          <w:bCs/>
          <w:sz w:val="20"/>
          <w:szCs w:val="24"/>
        </w:rPr>
        <w:t>JIva</w:t>
      </w:r>
      <w:proofErr w:type="spellEnd"/>
      <w:r w:rsidR="002B73A1">
        <w:rPr>
          <w:rFonts w:ascii="Arial" w:eastAsia="MS Mincho" w:hAnsi="Arial" w:cs="Arial"/>
          <w:bCs/>
          <w:sz w:val="20"/>
          <w:szCs w:val="24"/>
        </w:rPr>
        <w:t>.</w:t>
      </w:r>
    </w:p>
    <w:p w14:paraId="03B73AA4" w14:textId="77777777" w:rsidR="002B73A1" w:rsidRDefault="002B73A1" w:rsidP="009C4022">
      <w:pPr>
        <w:tabs>
          <w:tab w:val="left" w:pos="3600"/>
          <w:tab w:val="left" w:pos="3960"/>
        </w:tabs>
        <w:spacing w:line="240" w:lineRule="auto"/>
        <w:jc w:val="both"/>
        <w:rPr>
          <w:rFonts w:ascii="Arial" w:eastAsia="MS Mincho" w:hAnsi="Arial" w:cs="Arial"/>
          <w:bCs/>
          <w:sz w:val="20"/>
          <w:szCs w:val="24"/>
        </w:rPr>
      </w:pPr>
      <w:r w:rsidRPr="00300B56">
        <w:rPr>
          <w:rFonts w:ascii="Arial" w:eastAsia="MS Mincho" w:hAnsi="Arial" w:cs="Arial"/>
          <w:b/>
          <w:bCs/>
          <w:sz w:val="24"/>
          <w:szCs w:val="24"/>
          <w:u w:val="single"/>
        </w:rPr>
        <w:t xml:space="preserve">Explanation </w:t>
      </w:r>
      <w:r>
        <w:rPr>
          <w:rFonts w:ascii="Arial" w:eastAsia="MS Mincho" w:hAnsi="Arial" w:cs="Arial"/>
          <w:bCs/>
          <w:sz w:val="20"/>
          <w:szCs w:val="24"/>
        </w:rPr>
        <w:t>–</w:t>
      </w:r>
    </w:p>
    <w:p w14:paraId="27514905" w14:textId="77777777" w:rsidR="002B73A1" w:rsidRDefault="002B73A1" w:rsidP="009C4022">
      <w:pPr>
        <w:tabs>
          <w:tab w:val="left" w:pos="3600"/>
          <w:tab w:val="left" w:pos="3960"/>
        </w:tabs>
        <w:spacing w:line="240" w:lineRule="auto"/>
        <w:ind w:left="0" w:firstLine="709"/>
        <w:jc w:val="both"/>
        <w:rPr>
          <w:rFonts w:ascii="Arial" w:eastAsia="MS Mincho" w:hAnsi="Arial" w:cs="Arial"/>
          <w:b/>
          <w:bCs/>
          <w:i/>
          <w:sz w:val="20"/>
          <w:szCs w:val="24"/>
        </w:rPr>
      </w:pPr>
      <w:r>
        <w:rPr>
          <w:rFonts w:ascii="Arial" w:eastAsia="MS Mincho" w:hAnsi="Arial" w:cs="Arial"/>
          <w:bCs/>
          <w:sz w:val="20"/>
          <w:szCs w:val="24"/>
        </w:rPr>
        <w:t>This 4</w:t>
      </w:r>
      <w:r w:rsidRPr="002B73A1">
        <w:rPr>
          <w:rFonts w:ascii="Arial" w:eastAsia="MS Mincho" w:hAnsi="Arial" w:cs="Arial"/>
          <w:bCs/>
          <w:sz w:val="20"/>
          <w:szCs w:val="24"/>
          <w:vertAlign w:val="superscript"/>
        </w:rPr>
        <w:t>th</w:t>
      </w:r>
      <w:r>
        <w:rPr>
          <w:rFonts w:ascii="Arial" w:eastAsia="MS Mincho" w:hAnsi="Arial" w:cs="Arial"/>
          <w:bCs/>
          <w:sz w:val="20"/>
          <w:szCs w:val="24"/>
        </w:rPr>
        <w:t xml:space="preserve"> part deals with the nature and characteristics of the </w:t>
      </w:r>
      <w:proofErr w:type="spellStart"/>
      <w:r>
        <w:rPr>
          <w:rFonts w:ascii="Arial" w:eastAsia="MS Mincho" w:hAnsi="Arial" w:cs="Arial"/>
          <w:bCs/>
          <w:sz w:val="20"/>
          <w:szCs w:val="24"/>
        </w:rPr>
        <w:t>UpAsana</w:t>
      </w:r>
      <w:proofErr w:type="spellEnd"/>
      <w:r>
        <w:rPr>
          <w:rFonts w:ascii="Arial" w:eastAsia="MS Mincho" w:hAnsi="Arial" w:cs="Arial"/>
          <w:bCs/>
          <w:sz w:val="20"/>
          <w:szCs w:val="24"/>
        </w:rPr>
        <w:t xml:space="preserve"> – the meditation for obtaining the eternal bliss which is otherwise called as attaining Him – the </w:t>
      </w:r>
      <w:r>
        <w:rPr>
          <w:rFonts w:ascii="Arial" w:eastAsia="MS Mincho" w:hAnsi="Arial" w:cs="Arial"/>
          <w:b/>
          <w:bCs/>
          <w:i/>
          <w:sz w:val="20"/>
          <w:szCs w:val="24"/>
        </w:rPr>
        <w:t xml:space="preserve">brahma </w:t>
      </w:r>
      <w:proofErr w:type="spellStart"/>
      <w:r>
        <w:rPr>
          <w:rFonts w:ascii="Arial" w:eastAsia="MS Mincho" w:hAnsi="Arial" w:cs="Arial"/>
          <w:b/>
          <w:bCs/>
          <w:i/>
          <w:sz w:val="20"/>
          <w:szCs w:val="24"/>
        </w:rPr>
        <w:t>prApthi</w:t>
      </w:r>
      <w:proofErr w:type="spellEnd"/>
      <w:r>
        <w:rPr>
          <w:rFonts w:ascii="Arial" w:eastAsia="MS Mincho" w:hAnsi="Arial" w:cs="Arial"/>
          <w:b/>
          <w:bCs/>
          <w:i/>
          <w:sz w:val="20"/>
          <w:szCs w:val="24"/>
        </w:rPr>
        <w:t>.</w:t>
      </w:r>
      <w:r>
        <w:rPr>
          <w:rFonts w:ascii="Arial" w:eastAsia="MS Mincho" w:hAnsi="Arial" w:cs="Arial"/>
          <w:bCs/>
          <w:sz w:val="20"/>
          <w:szCs w:val="24"/>
        </w:rPr>
        <w:t xml:space="preserve"> This </w:t>
      </w:r>
      <w:proofErr w:type="spellStart"/>
      <w:r>
        <w:rPr>
          <w:rFonts w:ascii="Arial" w:eastAsia="MS Mincho" w:hAnsi="Arial" w:cs="Arial"/>
          <w:bCs/>
          <w:sz w:val="20"/>
          <w:szCs w:val="24"/>
        </w:rPr>
        <w:t>akshara</w:t>
      </w:r>
      <w:proofErr w:type="spellEnd"/>
      <w:r>
        <w:rPr>
          <w:rFonts w:ascii="Arial" w:eastAsia="MS Mincho" w:hAnsi="Arial" w:cs="Arial"/>
          <w:bCs/>
          <w:sz w:val="20"/>
          <w:szCs w:val="24"/>
        </w:rPr>
        <w:t xml:space="preserve"> brahman cannot be a subject of the direct perception to the common mundane person. </w:t>
      </w:r>
      <w:proofErr w:type="gramStart"/>
      <w:r>
        <w:rPr>
          <w:rFonts w:ascii="Arial" w:eastAsia="MS Mincho" w:hAnsi="Arial" w:cs="Arial"/>
          <w:bCs/>
          <w:sz w:val="20"/>
          <w:szCs w:val="24"/>
        </w:rPr>
        <w:t>However</w:t>
      </w:r>
      <w:proofErr w:type="gramEnd"/>
      <w:r>
        <w:rPr>
          <w:rFonts w:ascii="Arial" w:eastAsia="MS Mincho" w:hAnsi="Arial" w:cs="Arial"/>
          <w:bCs/>
          <w:sz w:val="20"/>
          <w:szCs w:val="24"/>
        </w:rPr>
        <w:t xml:space="preserve"> it is directly perceivable only to those saints and ascetics who meditate on Him.  Hence it cannot be wished away as something which does not exist. Though it is not perceptible to the commo</w:t>
      </w:r>
      <w:r w:rsidR="00300B56">
        <w:rPr>
          <w:rFonts w:ascii="Arial" w:eastAsia="MS Mincho" w:hAnsi="Arial" w:cs="Arial"/>
          <w:bCs/>
          <w:sz w:val="20"/>
          <w:szCs w:val="24"/>
        </w:rPr>
        <w:t>n man, it is very near to every</w:t>
      </w:r>
      <w:r>
        <w:rPr>
          <w:rFonts w:ascii="Arial" w:eastAsia="MS Mincho" w:hAnsi="Arial" w:cs="Arial"/>
          <w:bCs/>
          <w:sz w:val="20"/>
          <w:szCs w:val="24"/>
        </w:rPr>
        <w:t>one</w:t>
      </w:r>
      <w:r w:rsidR="00674595">
        <w:rPr>
          <w:rFonts w:ascii="Arial" w:eastAsia="MS Mincho" w:hAnsi="Arial" w:cs="Arial"/>
          <w:bCs/>
          <w:sz w:val="20"/>
          <w:szCs w:val="24"/>
        </w:rPr>
        <w:t xml:space="preserve"> since it </w:t>
      </w:r>
      <w:r>
        <w:rPr>
          <w:rFonts w:ascii="Arial" w:eastAsia="MS Mincho" w:hAnsi="Arial" w:cs="Arial"/>
          <w:bCs/>
          <w:sz w:val="20"/>
          <w:szCs w:val="24"/>
        </w:rPr>
        <w:t xml:space="preserve">dwells in each person’s heart-cavity. </w:t>
      </w:r>
      <w:r w:rsidR="00674595">
        <w:rPr>
          <w:rFonts w:ascii="Arial" w:eastAsia="MS Mincho" w:hAnsi="Arial" w:cs="Arial"/>
          <w:bCs/>
          <w:sz w:val="20"/>
          <w:szCs w:val="24"/>
        </w:rPr>
        <w:t xml:space="preserve"> That entity which gives happiness and eternal bliss is the one most desirable for every living being. All the physical bodies give only short lived and miniscule happiness. On the contrary this </w:t>
      </w:r>
      <w:proofErr w:type="spellStart"/>
      <w:r w:rsidR="00674595">
        <w:rPr>
          <w:rFonts w:ascii="Arial" w:eastAsia="MS Mincho" w:hAnsi="Arial" w:cs="Arial"/>
          <w:bCs/>
          <w:sz w:val="20"/>
          <w:szCs w:val="24"/>
        </w:rPr>
        <w:t>akshara</w:t>
      </w:r>
      <w:proofErr w:type="spellEnd"/>
      <w:r w:rsidR="00674595">
        <w:rPr>
          <w:rFonts w:ascii="Arial" w:eastAsia="MS Mincho" w:hAnsi="Arial" w:cs="Arial"/>
          <w:bCs/>
          <w:sz w:val="20"/>
          <w:szCs w:val="24"/>
        </w:rPr>
        <w:t xml:space="preserve"> brahman is the form of eternal – unending and massive bliss as said by the Vedas as </w:t>
      </w:r>
      <w:proofErr w:type="spellStart"/>
      <w:r w:rsidR="00674595">
        <w:rPr>
          <w:rFonts w:ascii="Arial" w:eastAsia="MS Mincho" w:hAnsi="Arial" w:cs="Arial"/>
          <w:b/>
          <w:bCs/>
          <w:i/>
          <w:sz w:val="20"/>
          <w:szCs w:val="24"/>
        </w:rPr>
        <w:t>amRitham</w:t>
      </w:r>
      <w:proofErr w:type="spellEnd"/>
      <w:r w:rsidR="00674595">
        <w:rPr>
          <w:rFonts w:ascii="Arial" w:eastAsia="MS Mincho" w:hAnsi="Arial" w:cs="Arial"/>
          <w:b/>
          <w:bCs/>
          <w:i/>
          <w:sz w:val="20"/>
          <w:szCs w:val="24"/>
        </w:rPr>
        <w:t xml:space="preserve">, </w:t>
      </w:r>
      <w:proofErr w:type="spellStart"/>
      <w:r w:rsidR="00674595">
        <w:rPr>
          <w:rFonts w:ascii="Arial" w:eastAsia="MS Mincho" w:hAnsi="Arial" w:cs="Arial"/>
          <w:b/>
          <w:bCs/>
          <w:i/>
          <w:sz w:val="20"/>
          <w:szCs w:val="24"/>
        </w:rPr>
        <w:t>raso</w:t>
      </w:r>
      <w:proofErr w:type="spellEnd"/>
      <w:r w:rsidR="00674595">
        <w:rPr>
          <w:rFonts w:ascii="Arial" w:eastAsia="MS Mincho" w:hAnsi="Arial" w:cs="Arial"/>
          <w:b/>
          <w:bCs/>
          <w:i/>
          <w:sz w:val="20"/>
          <w:szCs w:val="24"/>
        </w:rPr>
        <w:t xml:space="preserve"> </w:t>
      </w:r>
      <w:proofErr w:type="spellStart"/>
      <w:r w:rsidR="00674595">
        <w:rPr>
          <w:rFonts w:ascii="Arial" w:eastAsia="MS Mincho" w:hAnsi="Arial" w:cs="Arial"/>
          <w:b/>
          <w:bCs/>
          <w:i/>
          <w:sz w:val="20"/>
          <w:szCs w:val="24"/>
        </w:rPr>
        <w:t>vai</w:t>
      </w:r>
      <w:proofErr w:type="spellEnd"/>
      <w:r w:rsidR="00674595">
        <w:rPr>
          <w:rFonts w:ascii="Arial" w:eastAsia="MS Mincho" w:hAnsi="Arial" w:cs="Arial"/>
          <w:b/>
          <w:bCs/>
          <w:i/>
          <w:sz w:val="20"/>
          <w:szCs w:val="24"/>
        </w:rPr>
        <w:t xml:space="preserve"> </w:t>
      </w:r>
      <w:proofErr w:type="spellStart"/>
      <w:r w:rsidR="00674595">
        <w:rPr>
          <w:rFonts w:ascii="Arial" w:eastAsia="MS Mincho" w:hAnsi="Arial" w:cs="Arial"/>
          <w:b/>
          <w:bCs/>
          <w:i/>
          <w:sz w:val="20"/>
          <w:szCs w:val="24"/>
        </w:rPr>
        <w:t>sah</w:t>
      </w:r>
      <w:proofErr w:type="spellEnd"/>
      <w:r w:rsidR="00674595">
        <w:rPr>
          <w:rFonts w:ascii="Arial" w:eastAsia="MS Mincho" w:hAnsi="Arial" w:cs="Arial"/>
          <w:b/>
          <w:bCs/>
          <w:i/>
          <w:sz w:val="20"/>
          <w:szCs w:val="24"/>
        </w:rPr>
        <w:t xml:space="preserve">, </w:t>
      </w:r>
      <w:proofErr w:type="spellStart"/>
      <w:r w:rsidR="00674595">
        <w:rPr>
          <w:rFonts w:ascii="Arial" w:eastAsia="MS Mincho" w:hAnsi="Arial" w:cs="Arial"/>
          <w:b/>
          <w:bCs/>
          <w:i/>
          <w:sz w:val="20"/>
          <w:szCs w:val="24"/>
        </w:rPr>
        <w:t>mahath</w:t>
      </w:r>
      <w:proofErr w:type="spellEnd"/>
      <w:r w:rsidR="00674595">
        <w:rPr>
          <w:rFonts w:ascii="Arial" w:eastAsia="MS Mincho" w:hAnsi="Arial" w:cs="Arial"/>
          <w:b/>
          <w:bCs/>
          <w:i/>
          <w:sz w:val="20"/>
          <w:szCs w:val="24"/>
        </w:rPr>
        <w:t xml:space="preserve"> </w:t>
      </w:r>
      <w:proofErr w:type="spellStart"/>
      <w:r w:rsidR="00674595">
        <w:rPr>
          <w:rFonts w:ascii="Arial" w:eastAsia="MS Mincho" w:hAnsi="Arial" w:cs="Arial"/>
          <w:b/>
          <w:bCs/>
          <w:i/>
          <w:sz w:val="20"/>
          <w:szCs w:val="24"/>
        </w:rPr>
        <w:t>padam</w:t>
      </w:r>
      <w:proofErr w:type="spellEnd"/>
      <w:r w:rsidR="00674595">
        <w:rPr>
          <w:rFonts w:ascii="Arial" w:eastAsia="MS Mincho" w:hAnsi="Arial" w:cs="Arial"/>
          <w:b/>
          <w:bCs/>
          <w:i/>
          <w:sz w:val="20"/>
          <w:szCs w:val="24"/>
        </w:rPr>
        <w:t>.</w:t>
      </w:r>
    </w:p>
    <w:p w14:paraId="746B1B6E" w14:textId="77777777" w:rsidR="00674595" w:rsidRDefault="00674595" w:rsidP="009C4022">
      <w:pPr>
        <w:tabs>
          <w:tab w:val="left" w:pos="3600"/>
          <w:tab w:val="left" w:pos="3960"/>
        </w:tabs>
        <w:spacing w:line="240" w:lineRule="auto"/>
        <w:ind w:left="0" w:firstLine="709"/>
        <w:jc w:val="both"/>
        <w:rPr>
          <w:rFonts w:ascii="Arial" w:eastAsia="MS Mincho" w:hAnsi="Arial" w:cs="Arial"/>
          <w:bCs/>
          <w:sz w:val="20"/>
          <w:szCs w:val="24"/>
        </w:rPr>
      </w:pPr>
      <w:r>
        <w:rPr>
          <w:rFonts w:ascii="Arial" w:eastAsia="MS Mincho" w:hAnsi="Arial" w:cs="Arial"/>
          <w:bCs/>
          <w:sz w:val="20"/>
          <w:szCs w:val="24"/>
        </w:rPr>
        <w:t>The entire living population – a conglomeration of all living beings,</w:t>
      </w:r>
      <w:r w:rsidR="00254D45">
        <w:rPr>
          <w:rFonts w:ascii="Arial" w:eastAsia="MS Mincho" w:hAnsi="Arial" w:cs="Arial"/>
          <w:bCs/>
          <w:sz w:val="20"/>
          <w:szCs w:val="24"/>
        </w:rPr>
        <w:t xml:space="preserve"> whether in the awakened state or in the state of sleep, is totally depende</w:t>
      </w:r>
      <w:r>
        <w:rPr>
          <w:rFonts w:ascii="Arial" w:eastAsia="MS Mincho" w:hAnsi="Arial" w:cs="Arial"/>
          <w:bCs/>
          <w:sz w:val="20"/>
          <w:szCs w:val="24"/>
        </w:rPr>
        <w:t>nt</w:t>
      </w:r>
      <w:r w:rsidR="00254D45">
        <w:rPr>
          <w:rFonts w:ascii="Arial" w:eastAsia="MS Mincho" w:hAnsi="Arial" w:cs="Arial"/>
          <w:bCs/>
          <w:sz w:val="20"/>
          <w:szCs w:val="24"/>
        </w:rPr>
        <w:t xml:space="preserve"> on this </w:t>
      </w:r>
      <w:proofErr w:type="spellStart"/>
      <w:r w:rsidR="00254D45">
        <w:rPr>
          <w:rFonts w:ascii="Arial" w:eastAsia="MS Mincho" w:hAnsi="Arial" w:cs="Arial"/>
          <w:bCs/>
          <w:sz w:val="20"/>
          <w:szCs w:val="24"/>
        </w:rPr>
        <w:t>akshara</w:t>
      </w:r>
      <w:proofErr w:type="spellEnd"/>
      <w:r w:rsidR="00254D45">
        <w:rPr>
          <w:rFonts w:ascii="Arial" w:eastAsia="MS Mincho" w:hAnsi="Arial" w:cs="Arial"/>
          <w:bCs/>
          <w:sz w:val="20"/>
          <w:szCs w:val="24"/>
        </w:rPr>
        <w:t xml:space="preserve"> brahman only. One may recall the quotation elsewhere in another Upanishad – </w:t>
      </w:r>
      <w:proofErr w:type="spellStart"/>
      <w:r w:rsidR="00254D45">
        <w:rPr>
          <w:rFonts w:ascii="Arial" w:eastAsia="MS Mincho" w:hAnsi="Arial" w:cs="Arial"/>
          <w:b/>
          <w:bCs/>
          <w:i/>
          <w:sz w:val="20"/>
          <w:szCs w:val="24"/>
        </w:rPr>
        <w:t>thadyathhA</w:t>
      </w:r>
      <w:proofErr w:type="spellEnd"/>
      <w:r w:rsidR="00254D45">
        <w:rPr>
          <w:rFonts w:ascii="Arial" w:eastAsia="MS Mincho" w:hAnsi="Arial" w:cs="Arial"/>
          <w:b/>
          <w:bCs/>
          <w:i/>
          <w:sz w:val="20"/>
          <w:szCs w:val="24"/>
        </w:rPr>
        <w:t xml:space="preserve"> </w:t>
      </w:r>
      <w:proofErr w:type="spellStart"/>
      <w:r w:rsidR="00C528F7">
        <w:rPr>
          <w:rFonts w:ascii="Arial" w:eastAsia="MS Mincho" w:hAnsi="Arial" w:cs="Arial"/>
          <w:b/>
          <w:bCs/>
          <w:i/>
          <w:sz w:val="20"/>
          <w:szCs w:val="24"/>
        </w:rPr>
        <w:t>rathhasya</w:t>
      </w:r>
      <w:proofErr w:type="spellEnd"/>
      <w:r w:rsidR="00254D45">
        <w:rPr>
          <w:rFonts w:ascii="Arial" w:eastAsia="MS Mincho" w:hAnsi="Arial" w:cs="Arial"/>
          <w:b/>
          <w:bCs/>
          <w:i/>
          <w:sz w:val="20"/>
          <w:szCs w:val="24"/>
        </w:rPr>
        <w:t xml:space="preserve"> </w:t>
      </w:r>
      <w:proofErr w:type="spellStart"/>
      <w:r w:rsidR="00254D45">
        <w:rPr>
          <w:rFonts w:ascii="Arial" w:eastAsia="MS Mincho" w:hAnsi="Arial" w:cs="Arial"/>
          <w:b/>
          <w:bCs/>
          <w:i/>
          <w:sz w:val="20"/>
          <w:szCs w:val="24"/>
        </w:rPr>
        <w:t>Areshu</w:t>
      </w:r>
      <w:proofErr w:type="spellEnd"/>
      <w:r w:rsidR="00254D45">
        <w:rPr>
          <w:rFonts w:ascii="Arial" w:eastAsia="MS Mincho" w:hAnsi="Arial" w:cs="Arial"/>
          <w:b/>
          <w:bCs/>
          <w:i/>
          <w:sz w:val="20"/>
          <w:szCs w:val="24"/>
        </w:rPr>
        <w:t xml:space="preserve"> </w:t>
      </w:r>
      <w:proofErr w:type="spellStart"/>
      <w:r w:rsidR="00254D45">
        <w:rPr>
          <w:rFonts w:ascii="Arial" w:eastAsia="MS Mincho" w:hAnsi="Arial" w:cs="Arial"/>
          <w:b/>
          <w:bCs/>
          <w:i/>
          <w:sz w:val="20"/>
          <w:szCs w:val="24"/>
        </w:rPr>
        <w:t>nemirarpithA</w:t>
      </w:r>
      <w:proofErr w:type="spellEnd"/>
      <w:r w:rsidR="00254D45">
        <w:rPr>
          <w:rFonts w:ascii="Arial" w:eastAsia="MS Mincho" w:hAnsi="Arial" w:cs="Arial"/>
          <w:b/>
          <w:bCs/>
          <w:i/>
          <w:sz w:val="20"/>
          <w:szCs w:val="24"/>
        </w:rPr>
        <w:t xml:space="preserve"> – </w:t>
      </w:r>
      <w:proofErr w:type="spellStart"/>
      <w:r w:rsidR="00254D45">
        <w:rPr>
          <w:rFonts w:ascii="Arial" w:eastAsia="MS Mincho" w:hAnsi="Arial" w:cs="Arial"/>
          <w:b/>
          <w:bCs/>
          <w:i/>
          <w:sz w:val="20"/>
          <w:szCs w:val="24"/>
        </w:rPr>
        <w:t>nAbhau</w:t>
      </w:r>
      <w:proofErr w:type="spellEnd"/>
      <w:r w:rsidR="00254D45">
        <w:rPr>
          <w:rFonts w:ascii="Arial" w:eastAsia="MS Mincho" w:hAnsi="Arial" w:cs="Arial"/>
          <w:b/>
          <w:bCs/>
          <w:i/>
          <w:sz w:val="20"/>
          <w:szCs w:val="24"/>
        </w:rPr>
        <w:t xml:space="preserve"> </w:t>
      </w:r>
      <w:proofErr w:type="spellStart"/>
      <w:r w:rsidR="00254D45">
        <w:rPr>
          <w:rFonts w:ascii="Arial" w:eastAsia="MS Mincho" w:hAnsi="Arial" w:cs="Arial"/>
          <w:b/>
          <w:bCs/>
          <w:i/>
          <w:sz w:val="20"/>
          <w:szCs w:val="24"/>
        </w:rPr>
        <w:t>arA</w:t>
      </w:r>
      <w:proofErr w:type="spellEnd"/>
      <w:r w:rsidR="00254D45">
        <w:rPr>
          <w:rFonts w:ascii="Arial" w:eastAsia="MS Mincho" w:hAnsi="Arial" w:cs="Arial"/>
          <w:b/>
          <w:bCs/>
          <w:i/>
          <w:sz w:val="20"/>
          <w:szCs w:val="24"/>
        </w:rPr>
        <w:t xml:space="preserve"> </w:t>
      </w:r>
      <w:proofErr w:type="spellStart"/>
      <w:r w:rsidR="00254D45">
        <w:rPr>
          <w:rFonts w:ascii="Arial" w:eastAsia="MS Mincho" w:hAnsi="Arial" w:cs="Arial"/>
          <w:b/>
          <w:bCs/>
          <w:i/>
          <w:sz w:val="20"/>
          <w:szCs w:val="24"/>
        </w:rPr>
        <w:t>arpithAh</w:t>
      </w:r>
      <w:proofErr w:type="spellEnd"/>
      <w:r w:rsidR="00254D45">
        <w:rPr>
          <w:rFonts w:ascii="Arial" w:eastAsia="MS Mincho" w:hAnsi="Arial" w:cs="Arial"/>
          <w:b/>
          <w:bCs/>
          <w:i/>
          <w:sz w:val="20"/>
          <w:szCs w:val="24"/>
        </w:rPr>
        <w:t xml:space="preserve">. </w:t>
      </w:r>
      <w:r w:rsidR="00254D45">
        <w:rPr>
          <w:rFonts w:ascii="Arial" w:eastAsia="MS Mincho" w:hAnsi="Arial" w:cs="Arial"/>
          <w:bCs/>
          <w:sz w:val="20"/>
          <w:szCs w:val="24"/>
        </w:rPr>
        <w:t xml:space="preserve"> The spokes of a wheel rest on the central hub and the outer rim </w:t>
      </w:r>
      <w:proofErr w:type="gramStart"/>
      <w:r w:rsidR="00254D45">
        <w:rPr>
          <w:rFonts w:ascii="Arial" w:eastAsia="MS Mincho" w:hAnsi="Arial" w:cs="Arial"/>
          <w:bCs/>
          <w:sz w:val="20"/>
          <w:szCs w:val="24"/>
        </w:rPr>
        <w:t>is</w:t>
      </w:r>
      <w:proofErr w:type="gramEnd"/>
      <w:r w:rsidR="00254D45">
        <w:rPr>
          <w:rFonts w:ascii="Arial" w:eastAsia="MS Mincho" w:hAnsi="Arial" w:cs="Arial"/>
          <w:bCs/>
          <w:sz w:val="20"/>
          <w:szCs w:val="24"/>
        </w:rPr>
        <w:t xml:space="preserve"> supported by the spokes for the wheel to run. Similarly, the lifeless body depends on the </w:t>
      </w:r>
      <w:proofErr w:type="spellStart"/>
      <w:r w:rsidR="00C528F7">
        <w:rPr>
          <w:rFonts w:ascii="Arial" w:eastAsia="MS Mincho" w:hAnsi="Arial" w:cs="Arial"/>
          <w:bCs/>
          <w:sz w:val="20"/>
          <w:szCs w:val="24"/>
        </w:rPr>
        <w:t>JIva</w:t>
      </w:r>
      <w:proofErr w:type="spellEnd"/>
      <w:r w:rsidR="00254D45">
        <w:rPr>
          <w:rFonts w:ascii="Arial" w:eastAsia="MS Mincho" w:hAnsi="Arial" w:cs="Arial"/>
          <w:bCs/>
          <w:sz w:val="20"/>
          <w:szCs w:val="24"/>
        </w:rPr>
        <w:t xml:space="preserve"> for its existence and the </w:t>
      </w:r>
      <w:proofErr w:type="spellStart"/>
      <w:r w:rsidR="00C528F7">
        <w:rPr>
          <w:rFonts w:ascii="Arial" w:eastAsia="MS Mincho" w:hAnsi="Arial" w:cs="Arial"/>
          <w:bCs/>
          <w:sz w:val="20"/>
          <w:szCs w:val="24"/>
        </w:rPr>
        <w:t>JIva</w:t>
      </w:r>
      <w:proofErr w:type="spellEnd"/>
      <w:r w:rsidR="00254D45">
        <w:rPr>
          <w:rFonts w:ascii="Arial" w:eastAsia="MS Mincho" w:hAnsi="Arial" w:cs="Arial"/>
          <w:bCs/>
          <w:sz w:val="20"/>
          <w:szCs w:val="24"/>
        </w:rPr>
        <w:t xml:space="preserve"> depends on Him, dwelling and controlling the </w:t>
      </w:r>
      <w:proofErr w:type="spellStart"/>
      <w:r w:rsidR="00C528F7">
        <w:rPr>
          <w:rFonts w:ascii="Arial" w:eastAsia="MS Mincho" w:hAnsi="Arial" w:cs="Arial"/>
          <w:bCs/>
          <w:sz w:val="20"/>
          <w:szCs w:val="24"/>
        </w:rPr>
        <w:t>JIva</w:t>
      </w:r>
      <w:proofErr w:type="spellEnd"/>
      <w:r w:rsidR="00254D45">
        <w:rPr>
          <w:rFonts w:ascii="Arial" w:eastAsia="MS Mincho" w:hAnsi="Arial" w:cs="Arial"/>
          <w:bCs/>
          <w:sz w:val="20"/>
          <w:szCs w:val="24"/>
        </w:rPr>
        <w:t xml:space="preserve"> by His presence in the </w:t>
      </w:r>
      <w:proofErr w:type="spellStart"/>
      <w:r w:rsidR="00C528F7">
        <w:rPr>
          <w:rFonts w:ascii="Arial" w:eastAsia="MS Mincho" w:hAnsi="Arial" w:cs="Arial"/>
          <w:bCs/>
          <w:sz w:val="20"/>
          <w:szCs w:val="24"/>
        </w:rPr>
        <w:t>JIva’s</w:t>
      </w:r>
      <w:proofErr w:type="spellEnd"/>
      <w:r w:rsidR="00254D45">
        <w:rPr>
          <w:rFonts w:ascii="Arial" w:eastAsia="MS Mincho" w:hAnsi="Arial" w:cs="Arial"/>
          <w:bCs/>
          <w:sz w:val="20"/>
          <w:szCs w:val="24"/>
        </w:rPr>
        <w:t xml:space="preserve"> heart cavity.  This is the meaning of this passage.</w:t>
      </w:r>
    </w:p>
    <w:p w14:paraId="4C084A44" w14:textId="77777777" w:rsidR="00300B56" w:rsidRDefault="00300B56" w:rsidP="009C4022">
      <w:pPr>
        <w:tabs>
          <w:tab w:val="left" w:pos="3600"/>
          <w:tab w:val="left" w:pos="3960"/>
        </w:tabs>
        <w:spacing w:line="240" w:lineRule="auto"/>
        <w:ind w:left="0" w:firstLine="709"/>
        <w:jc w:val="both"/>
        <w:rPr>
          <w:rFonts w:ascii="Arial" w:eastAsia="MS Mincho" w:hAnsi="Arial" w:cs="Arial"/>
          <w:bCs/>
          <w:sz w:val="20"/>
          <w:szCs w:val="24"/>
        </w:rPr>
      </w:pPr>
      <w:proofErr w:type="spellStart"/>
      <w:r>
        <w:rPr>
          <w:rFonts w:ascii="Arial" w:eastAsia="MS Mincho" w:hAnsi="Arial" w:cs="Arial"/>
          <w:bCs/>
          <w:sz w:val="20"/>
          <w:szCs w:val="24"/>
        </w:rPr>
        <w:t>Ethath</w:t>
      </w:r>
      <w:proofErr w:type="spellEnd"/>
      <w:r>
        <w:rPr>
          <w:rFonts w:ascii="Arial" w:eastAsia="MS Mincho" w:hAnsi="Arial" w:cs="Arial"/>
          <w:bCs/>
          <w:sz w:val="20"/>
          <w:szCs w:val="24"/>
        </w:rPr>
        <w:t xml:space="preserve"> </w:t>
      </w:r>
      <w:proofErr w:type="spellStart"/>
      <w:r>
        <w:rPr>
          <w:rFonts w:ascii="Arial" w:eastAsia="MS Mincho" w:hAnsi="Arial" w:cs="Arial"/>
          <w:bCs/>
          <w:sz w:val="20"/>
          <w:szCs w:val="24"/>
        </w:rPr>
        <w:t>jAnathha</w:t>
      </w:r>
      <w:proofErr w:type="spellEnd"/>
      <w:r>
        <w:rPr>
          <w:rFonts w:ascii="Arial" w:eastAsia="MS Mincho" w:hAnsi="Arial" w:cs="Arial"/>
          <w:bCs/>
          <w:sz w:val="20"/>
          <w:szCs w:val="24"/>
        </w:rPr>
        <w:t>… -</w:t>
      </w:r>
    </w:p>
    <w:p w14:paraId="7515DD8E" w14:textId="77777777" w:rsidR="00300B56" w:rsidRDefault="00300B56" w:rsidP="009C4022">
      <w:pPr>
        <w:tabs>
          <w:tab w:val="left" w:pos="3600"/>
          <w:tab w:val="left" w:pos="3960"/>
        </w:tabs>
        <w:spacing w:line="240" w:lineRule="auto"/>
        <w:ind w:left="0" w:firstLine="709"/>
        <w:jc w:val="both"/>
        <w:rPr>
          <w:rFonts w:ascii="Arial" w:eastAsia="MS Mincho" w:hAnsi="Arial" w:cs="Arial"/>
          <w:bCs/>
          <w:sz w:val="20"/>
          <w:szCs w:val="24"/>
        </w:rPr>
      </w:pPr>
      <w:r>
        <w:rPr>
          <w:rFonts w:ascii="Arial" w:eastAsia="MS Mincho" w:hAnsi="Arial" w:cs="Arial"/>
          <w:bCs/>
          <w:sz w:val="20"/>
          <w:szCs w:val="24"/>
        </w:rPr>
        <w:t xml:space="preserve">This </w:t>
      </w:r>
      <w:proofErr w:type="spellStart"/>
      <w:r>
        <w:rPr>
          <w:rFonts w:ascii="Arial" w:eastAsia="MS Mincho" w:hAnsi="Arial" w:cs="Arial"/>
          <w:bCs/>
          <w:sz w:val="20"/>
          <w:szCs w:val="24"/>
        </w:rPr>
        <w:t>akshara</w:t>
      </w:r>
      <w:proofErr w:type="spellEnd"/>
      <w:r>
        <w:rPr>
          <w:rFonts w:ascii="Arial" w:eastAsia="MS Mincho" w:hAnsi="Arial" w:cs="Arial"/>
          <w:bCs/>
          <w:sz w:val="20"/>
          <w:szCs w:val="24"/>
        </w:rPr>
        <w:t xml:space="preserve"> brahman is greater and higher than the </w:t>
      </w:r>
      <w:proofErr w:type="spellStart"/>
      <w:r w:rsidR="00C528F7">
        <w:rPr>
          <w:rFonts w:ascii="Arial" w:eastAsia="MS Mincho" w:hAnsi="Arial" w:cs="Arial"/>
          <w:bCs/>
          <w:sz w:val="20"/>
          <w:szCs w:val="24"/>
        </w:rPr>
        <w:t>JIva</w:t>
      </w:r>
      <w:proofErr w:type="spellEnd"/>
      <w:r>
        <w:rPr>
          <w:rFonts w:ascii="Arial" w:eastAsia="MS Mincho" w:hAnsi="Arial" w:cs="Arial"/>
          <w:bCs/>
          <w:sz w:val="20"/>
          <w:szCs w:val="24"/>
        </w:rPr>
        <w:t xml:space="preserve">. It has been indicated by the usage of the phrase </w:t>
      </w:r>
      <w:proofErr w:type="spellStart"/>
      <w:r>
        <w:rPr>
          <w:rFonts w:ascii="Arial" w:eastAsia="MS Mincho" w:hAnsi="Arial" w:cs="Arial"/>
          <w:b/>
          <w:bCs/>
          <w:i/>
          <w:sz w:val="20"/>
          <w:szCs w:val="24"/>
        </w:rPr>
        <w:t>vijnAnAth</w:t>
      </w:r>
      <w:proofErr w:type="spellEnd"/>
      <w:r>
        <w:rPr>
          <w:rFonts w:ascii="Arial" w:eastAsia="MS Mincho" w:hAnsi="Arial" w:cs="Arial"/>
          <w:b/>
          <w:bCs/>
          <w:i/>
          <w:sz w:val="20"/>
          <w:szCs w:val="24"/>
        </w:rPr>
        <w:t xml:space="preserve"> param – </w:t>
      </w:r>
      <w:r>
        <w:rPr>
          <w:rFonts w:ascii="Arial" w:eastAsia="MS Mincho" w:hAnsi="Arial" w:cs="Arial"/>
          <w:bCs/>
          <w:sz w:val="20"/>
          <w:szCs w:val="24"/>
        </w:rPr>
        <w:t xml:space="preserve">higher than the </w:t>
      </w:r>
      <w:proofErr w:type="spellStart"/>
      <w:r>
        <w:rPr>
          <w:rFonts w:ascii="Arial" w:eastAsia="MS Mincho" w:hAnsi="Arial" w:cs="Arial"/>
          <w:bCs/>
          <w:sz w:val="20"/>
          <w:szCs w:val="24"/>
        </w:rPr>
        <w:t>JIva</w:t>
      </w:r>
      <w:proofErr w:type="spellEnd"/>
      <w:r>
        <w:rPr>
          <w:rFonts w:ascii="Arial" w:eastAsia="MS Mincho" w:hAnsi="Arial" w:cs="Arial"/>
          <w:bCs/>
          <w:sz w:val="20"/>
          <w:szCs w:val="24"/>
        </w:rPr>
        <w:t xml:space="preserve">.  This </w:t>
      </w:r>
      <w:proofErr w:type="spellStart"/>
      <w:r>
        <w:rPr>
          <w:rFonts w:ascii="Arial" w:eastAsia="MS Mincho" w:hAnsi="Arial" w:cs="Arial"/>
          <w:bCs/>
          <w:sz w:val="20"/>
          <w:szCs w:val="24"/>
        </w:rPr>
        <w:t>akshara</w:t>
      </w:r>
      <w:proofErr w:type="spellEnd"/>
      <w:r>
        <w:rPr>
          <w:rFonts w:ascii="Arial" w:eastAsia="MS Mincho" w:hAnsi="Arial" w:cs="Arial"/>
          <w:bCs/>
          <w:sz w:val="20"/>
          <w:szCs w:val="24"/>
        </w:rPr>
        <w:t xml:space="preserve"> brahman is the </w:t>
      </w:r>
      <w:proofErr w:type="spellStart"/>
      <w:r>
        <w:rPr>
          <w:rFonts w:ascii="Arial" w:eastAsia="MS Mincho" w:hAnsi="Arial" w:cs="Arial"/>
          <w:bCs/>
          <w:sz w:val="20"/>
          <w:szCs w:val="24"/>
        </w:rPr>
        <w:t>sustainer</w:t>
      </w:r>
      <w:proofErr w:type="spellEnd"/>
      <w:r>
        <w:rPr>
          <w:rFonts w:ascii="Arial" w:eastAsia="MS Mincho" w:hAnsi="Arial" w:cs="Arial"/>
          <w:bCs/>
          <w:sz w:val="20"/>
          <w:szCs w:val="24"/>
        </w:rPr>
        <w:t xml:space="preserve"> of the sentient and insentient in both the subtle and gross form. It is the refuge for all the living in this world and is the form of eternal bliss for all. The word </w:t>
      </w:r>
      <w:proofErr w:type="spellStart"/>
      <w:r>
        <w:rPr>
          <w:rFonts w:ascii="Arial" w:eastAsia="MS Mincho" w:hAnsi="Arial" w:cs="Arial"/>
          <w:b/>
          <w:bCs/>
          <w:i/>
          <w:sz w:val="20"/>
          <w:szCs w:val="24"/>
        </w:rPr>
        <w:t>vijnAna</w:t>
      </w:r>
      <w:proofErr w:type="spellEnd"/>
      <w:r>
        <w:rPr>
          <w:rFonts w:ascii="Arial" w:eastAsia="MS Mincho" w:hAnsi="Arial" w:cs="Arial"/>
          <w:bCs/>
          <w:sz w:val="20"/>
          <w:szCs w:val="24"/>
        </w:rPr>
        <w:t xml:space="preserve"> is used to denote the </w:t>
      </w:r>
      <w:proofErr w:type="spellStart"/>
      <w:r>
        <w:rPr>
          <w:rFonts w:ascii="Arial" w:eastAsia="MS Mincho" w:hAnsi="Arial" w:cs="Arial"/>
          <w:bCs/>
          <w:sz w:val="20"/>
          <w:szCs w:val="24"/>
        </w:rPr>
        <w:t>JIva</w:t>
      </w:r>
      <w:proofErr w:type="spellEnd"/>
      <w:r>
        <w:rPr>
          <w:rFonts w:ascii="Arial" w:eastAsia="MS Mincho" w:hAnsi="Arial" w:cs="Arial"/>
          <w:bCs/>
          <w:sz w:val="20"/>
          <w:szCs w:val="24"/>
        </w:rPr>
        <w:t xml:space="preserve"> in the Vedas viz., </w:t>
      </w:r>
      <w:r>
        <w:rPr>
          <w:rFonts w:ascii="Arial" w:eastAsia="MS Mincho" w:hAnsi="Arial" w:cs="Arial"/>
          <w:bCs/>
          <w:sz w:val="20"/>
          <w:szCs w:val="24"/>
        </w:rPr>
        <w:lastRenderedPageBreak/>
        <w:t xml:space="preserve">in the </w:t>
      </w:r>
      <w:r w:rsidR="00C528F7">
        <w:rPr>
          <w:rFonts w:ascii="Arial" w:eastAsia="MS Mincho" w:hAnsi="Arial" w:cs="Arial"/>
          <w:bCs/>
          <w:sz w:val="20"/>
          <w:szCs w:val="24"/>
        </w:rPr>
        <w:t>Vedic</w:t>
      </w:r>
      <w:r>
        <w:rPr>
          <w:rFonts w:ascii="Arial" w:eastAsia="MS Mincho" w:hAnsi="Arial" w:cs="Arial"/>
          <w:bCs/>
          <w:sz w:val="20"/>
          <w:szCs w:val="24"/>
        </w:rPr>
        <w:t xml:space="preserve"> sentences such as </w:t>
      </w:r>
      <w:proofErr w:type="spellStart"/>
      <w:r>
        <w:rPr>
          <w:rFonts w:ascii="Arial" w:eastAsia="MS Mincho" w:hAnsi="Arial" w:cs="Arial"/>
          <w:b/>
          <w:bCs/>
          <w:i/>
          <w:sz w:val="20"/>
          <w:szCs w:val="24"/>
        </w:rPr>
        <w:t>yo</w:t>
      </w:r>
      <w:proofErr w:type="spellEnd"/>
      <w:r>
        <w:rPr>
          <w:rFonts w:ascii="Arial" w:eastAsia="MS Mincho" w:hAnsi="Arial" w:cs="Arial"/>
          <w:b/>
          <w:bCs/>
          <w:i/>
          <w:sz w:val="20"/>
          <w:szCs w:val="24"/>
        </w:rPr>
        <w:t xml:space="preserve"> </w:t>
      </w:r>
      <w:proofErr w:type="spellStart"/>
      <w:r>
        <w:rPr>
          <w:rFonts w:ascii="Arial" w:eastAsia="MS Mincho" w:hAnsi="Arial" w:cs="Arial"/>
          <w:b/>
          <w:bCs/>
          <w:i/>
          <w:sz w:val="20"/>
          <w:szCs w:val="24"/>
        </w:rPr>
        <w:t>vijnAne</w:t>
      </w:r>
      <w:proofErr w:type="spellEnd"/>
      <w:r>
        <w:rPr>
          <w:rFonts w:ascii="Arial" w:eastAsia="MS Mincho" w:hAnsi="Arial" w:cs="Arial"/>
          <w:b/>
          <w:bCs/>
          <w:i/>
          <w:sz w:val="20"/>
          <w:szCs w:val="24"/>
        </w:rPr>
        <w:t xml:space="preserve"> </w:t>
      </w:r>
      <w:proofErr w:type="spellStart"/>
      <w:r>
        <w:rPr>
          <w:rFonts w:ascii="Arial" w:eastAsia="MS Mincho" w:hAnsi="Arial" w:cs="Arial"/>
          <w:b/>
          <w:bCs/>
          <w:i/>
          <w:sz w:val="20"/>
          <w:szCs w:val="24"/>
        </w:rPr>
        <w:t>thishThan</w:t>
      </w:r>
      <w:proofErr w:type="spellEnd"/>
      <w:r w:rsidR="00C528F7">
        <w:rPr>
          <w:rFonts w:ascii="Arial" w:eastAsia="MS Mincho" w:hAnsi="Arial" w:cs="Arial"/>
          <w:bCs/>
          <w:sz w:val="20"/>
          <w:szCs w:val="24"/>
        </w:rPr>
        <w:t xml:space="preserve"> and </w:t>
      </w:r>
      <w:proofErr w:type="spellStart"/>
      <w:r w:rsidR="00C528F7">
        <w:rPr>
          <w:rFonts w:ascii="Arial" w:eastAsia="MS Mincho" w:hAnsi="Arial" w:cs="Arial"/>
          <w:b/>
          <w:bCs/>
          <w:i/>
          <w:sz w:val="20"/>
          <w:szCs w:val="24"/>
        </w:rPr>
        <w:t>vijnAnam</w:t>
      </w:r>
      <w:proofErr w:type="spellEnd"/>
      <w:r w:rsidR="00C528F7">
        <w:rPr>
          <w:rFonts w:ascii="Arial" w:eastAsia="MS Mincho" w:hAnsi="Arial" w:cs="Arial"/>
          <w:b/>
          <w:bCs/>
          <w:i/>
          <w:sz w:val="20"/>
          <w:szCs w:val="24"/>
        </w:rPr>
        <w:t xml:space="preserve"> </w:t>
      </w:r>
      <w:proofErr w:type="spellStart"/>
      <w:r w:rsidR="00C528F7">
        <w:rPr>
          <w:rFonts w:ascii="Arial" w:eastAsia="MS Mincho" w:hAnsi="Arial" w:cs="Arial"/>
          <w:b/>
          <w:bCs/>
          <w:i/>
          <w:sz w:val="20"/>
          <w:szCs w:val="24"/>
        </w:rPr>
        <w:t>yajnam</w:t>
      </w:r>
      <w:proofErr w:type="spellEnd"/>
      <w:r w:rsidR="00C528F7">
        <w:rPr>
          <w:rFonts w:ascii="Arial" w:eastAsia="MS Mincho" w:hAnsi="Arial" w:cs="Arial"/>
          <w:b/>
          <w:bCs/>
          <w:i/>
          <w:sz w:val="20"/>
          <w:szCs w:val="24"/>
        </w:rPr>
        <w:t xml:space="preserve"> </w:t>
      </w:r>
      <w:proofErr w:type="spellStart"/>
      <w:r w:rsidR="00C528F7">
        <w:rPr>
          <w:rFonts w:ascii="Arial" w:eastAsia="MS Mincho" w:hAnsi="Arial" w:cs="Arial"/>
          <w:b/>
          <w:bCs/>
          <w:i/>
          <w:sz w:val="20"/>
          <w:szCs w:val="24"/>
        </w:rPr>
        <w:t>thanuthe</w:t>
      </w:r>
      <w:proofErr w:type="spellEnd"/>
      <w:r w:rsidR="00C528F7">
        <w:rPr>
          <w:rFonts w:ascii="Arial" w:eastAsia="MS Mincho" w:hAnsi="Arial" w:cs="Arial"/>
          <w:b/>
          <w:bCs/>
          <w:i/>
          <w:sz w:val="20"/>
          <w:szCs w:val="24"/>
        </w:rPr>
        <w:t>.</w:t>
      </w:r>
      <w:r w:rsidR="00C528F7">
        <w:rPr>
          <w:rFonts w:ascii="Arial" w:eastAsia="MS Mincho" w:hAnsi="Arial" w:cs="Arial"/>
          <w:bCs/>
          <w:sz w:val="20"/>
          <w:szCs w:val="24"/>
        </w:rPr>
        <w:t xml:space="preserve"> As such in the present context also it is used to denote </w:t>
      </w:r>
      <w:proofErr w:type="spellStart"/>
      <w:r w:rsidR="00C528F7">
        <w:rPr>
          <w:rFonts w:ascii="Arial" w:eastAsia="MS Mincho" w:hAnsi="Arial" w:cs="Arial"/>
          <w:bCs/>
          <w:sz w:val="20"/>
          <w:szCs w:val="24"/>
        </w:rPr>
        <w:t>JIva</w:t>
      </w:r>
      <w:proofErr w:type="spellEnd"/>
      <w:r w:rsidR="00C528F7">
        <w:rPr>
          <w:rFonts w:ascii="Arial" w:eastAsia="MS Mincho" w:hAnsi="Arial" w:cs="Arial"/>
          <w:bCs/>
          <w:sz w:val="20"/>
          <w:szCs w:val="24"/>
        </w:rPr>
        <w:t xml:space="preserve">, the place of refuge for the knowledge, instead of its simple meaning – the knowledge – the attribute.  The </w:t>
      </w:r>
      <w:proofErr w:type="spellStart"/>
      <w:r w:rsidR="00C528F7">
        <w:rPr>
          <w:rFonts w:ascii="Arial" w:eastAsia="MS Mincho" w:hAnsi="Arial" w:cs="Arial"/>
          <w:bCs/>
          <w:sz w:val="20"/>
          <w:szCs w:val="24"/>
        </w:rPr>
        <w:t>AchArya</w:t>
      </w:r>
      <w:proofErr w:type="spellEnd"/>
      <w:r w:rsidR="00C528F7">
        <w:rPr>
          <w:rFonts w:ascii="Arial" w:eastAsia="MS Mincho" w:hAnsi="Arial" w:cs="Arial"/>
          <w:bCs/>
          <w:sz w:val="20"/>
          <w:szCs w:val="24"/>
        </w:rPr>
        <w:t xml:space="preserve"> – the preceptor is preaching his </w:t>
      </w:r>
      <w:proofErr w:type="spellStart"/>
      <w:r w:rsidR="00C528F7">
        <w:rPr>
          <w:rFonts w:ascii="Arial" w:eastAsia="MS Mincho" w:hAnsi="Arial" w:cs="Arial"/>
          <w:bCs/>
          <w:sz w:val="20"/>
          <w:szCs w:val="24"/>
        </w:rPr>
        <w:t>s’ishyas</w:t>
      </w:r>
      <w:proofErr w:type="spellEnd"/>
      <w:r w:rsidR="00C528F7">
        <w:rPr>
          <w:rFonts w:ascii="Arial" w:eastAsia="MS Mincho" w:hAnsi="Arial" w:cs="Arial"/>
          <w:bCs/>
          <w:sz w:val="20"/>
          <w:szCs w:val="24"/>
        </w:rPr>
        <w:t xml:space="preserve"> – the pupils to know such great </w:t>
      </w:r>
      <w:proofErr w:type="spellStart"/>
      <w:r w:rsidR="00C528F7">
        <w:rPr>
          <w:rFonts w:ascii="Arial" w:eastAsia="MS Mincho" w:hAnsi="Arial" w:cs="Arial"/>
          <w:bCs/>
          <w:sz w:val="20"/>
          <w:szCs w:val="24"/>
        </w:rPr>
        <w:t>akshara</w:t>
      </w:r>
      <w:proofErr w:type="spellEnd"/>
      <w:r w:rsidR="00C528F7">
        <w:rPr>
          <w:rFonts w:ascii="Arial" w:eastAsia="MS Mincho" w:hAnsi="Arial" w:cs="Arial"/>
          <w:bCs/>
          <w:sz w:val="20"/>
          <w:szCs w:val="24"/>
        </w:rPr>
        <w:t xml:space="preserve"> brahman and meditate on Him.</w:t>
      </w:r>
    </w:p>
    <w:p w14:paraId="62E17C08" w14:textId="77777777" w:rsidR="00C528F7" w:rsidRPr="00CD0B20" w:rsidRDefault="00C528F7" w:rsidP="009C4022">
      <w:pPr>
        <w:tabs>
          <w:tab w:val="left" w:pos="2880"/>
          <w:tab w:val="left" w:pos="3600"/>
          <w:tab w:val="left" w:pos="4500"/>
        </w:tabs>
        <w:spacing w:line="240" w:lineRule="auto"/>
        <w:ind w:left="0" w:firstLine="720"/>
        <w:jc w:val="both"/>
        <w:rPr>
          <w:rFonts w:eastAsia="MS Mincho" w:cs="MS Mincho"/>
          <w:b/>
          <w:i/>
          <w:iCs/>
          <w:sz w:val="24"/>
          <w:szCs w:val="24"/>
        </w:rPr>
      </w:pPr>
      <w:r w:rsidRPr="00CD0B20">
        <w:rPr>
          <w:rFonts w:eastAsia="MS Mincho" w:cs="MS Mincho"/>
          <w:b/>
          <w:i/>
          <w:iCs/>
          <w:sz w:val="24"/>
          <w:szCs w:val="24"/>
        </w:rPr>
        <w:t>To continue</w:t>
      </w:r>
    </w:p>
    <w:p w14:paraId="7F602B06" w14:textId="77777777" w:rsidR="00C528F7" w:rsidRPr="00D14F37" w:rsidRDefault="00C528F7" w:rsidP="009C4022">
      <w:pPr>
        <w:tabs>
          <w:tab w:val="left" w:pos="2880"/>
          <w:tab w:val="left" w:pos="3600"/>
          <w:tab w:val="left" w:pos="4500"/>
        </w:tabs>
        <w:spacing w:line="240" w:lineRule="auto"/>
        <w:ind w:left="0" w:firstLine="720"/>
        <w:jc w:val="both"/>
        <w:rPr>
          <w:rFonts w:eastAsia="MS Mincho" w:cs="MS Mincho"/>
          <w:bCs/>
          <w:sz w:val="24"/>
          <w:szCs w:val="24"/>
        </w:rPr>
      </w:pPr>
      <w:r>
        <w:rPr>
          <w:rFonts w:eastAsia="MS Mincho" w:cs="MS Mincho"/>
          <w:bCs/>
          <w:sz w:val="24"/>
          <w:szCs w:val="24"/>
        </w:rPr>
        <w:t>In the next posting, we shall continue with the 2</w:t>
      </w:r>
      <w:r w:rsidRPr="00C528F7">
        <w:rPr>
          <w:rFonts w:eastAsia="MS Mincho" w:cs="MS Mincho"/>
          <w:bCs/>
          <w:sz w:val="24"/>
          <w:szCs w:val="24"/>
          <w:vertAlign w:val="superscript"/>
        </w:rPr>
        <w:t>nd</w:t>
      </w:r>
      <w:r>
        <w:rPr>
          <w:rFonts w:eastAsia="MS Mincho" w:cs="MS Mincho"/>
          <w:bCs/>
          <w:sz w:val="24"/>
          <w:szCs w:val="24"/>
        </w:rPr>
        <w:t xml:space="preserve"> Mantra of the 4</w:t>
      </w:r>
      <w:r w:rsidRPr="007548D2">
        <w:rPr>
          <w:rFonts w:eastAsia="MS Mincho" w:cs="MS Mincho"/>
          <w:bCs/>
          <w:sz w:val="24"/>
          <w:szCs w:val="24"/>
          <w:vertAlign w:val="superscript"/>
        </w:rPr>
        <w:t>th</w:t>
      </w:r>
      <w:r>
        <w:rPr>
          <w:rFonts w:eastAsia="MS Mincho" w:cs="MS Mincho"/>
          <w:bCs/>
          <w:sz w:val="24"/>
          <w:szCs w:val="24"/>
        </w:rPr>
        <w:t xml:space="preserve"> part of the Upanishad.</w:t>
      </w:r>
    </w:p>
    <w:p w14:paraId="275F8981" w14:textId="77777777" w:rsidR="00C528F7" w:rsidRPr="00035135" w:rsidRDefault="00C528F7" w:rsidP="009C4022">
      <w:pPr>
        <w:tabs>
          <w:tab w:val="left" w:pos="2880"/>
          <w:tab w:val="left" w:pos="3600"/>
          <w:tab w:val="left" w:pos="4500"/>
        </w:tabs>
        <w:spacing w:line="240" w:lineRule="auto"/>
        <w:ind w:left="0" w:firstLine="720"/>
        <w:jc w:val="both"/>
        <w:rPr>
          <w:bCs/>
          <w:sz w:val="24"/>
          <w:szCs w:val="24"/>
          <w:lang w:val="de-DE"/>
        </w:rPr>
      </w:pPr>
      <w:r w:rsidRPr="00035135">
        <w:rPr>
          <w:rFonts w:eastAsia="MS Mincho" w:cs="MS Mincho"/>
          <w:bCs/>
          <w:sz w:val="24"/>
          <w:szCs w:val="24"/>
          <w:lang w:val="de-DE"/>
        </w:rPr>
        <w:t>Da</w:t>
      </w:r>
      <w:r w:rsidRPr="00035135">
        <w:rPr>
          <w:bCs/>
          <w:sz w:val="24"/>
          <w:szCs w:val="24"/>
          <w:lang w:val="de-DE"/>
        </w:rPr>
        <w:t>soham,</w:t>
      </w:r>
    </w:p>
    <w:p w14:paraId="172AEB50" w14:textId="77777777" w:rsidR="00C528F7" w:rsidRPr="00F57E29" w:rsidRDefault="00C528F7" w:rsidP="009C4022">
      <w:pPr>
        <w:tabs>
          <w:tab w:val="left" w:pos="3600"/>
          <w:tab w:val="left" w:pos="3960"/>
          <w:tab w:val="left" w:pos="4500"/>
        </w:tabs>
        <w:spacing w:line="240" w:lineRule="auto"/>
        <w:ind w:left="0" w:firstLine="720"/>
        <w:jc w:val="both"/>
        <w:rPr>
          <w:bCs/>
          <w:sz w:val="24"/>
          <w:szCs w:val="24"/>
          <w:lang w:val="de-DE"/>
        </w:rPr>
      </w:pPr>
      <w:r w:rsidRPr="00F57E29">
        <w:rPr>
          <w:bCs/>
          <w:sz w:val="24"/>
          <w:szCs w:val="24"/>
          <w:lang w:val="de-DE"/>
        </w:rPr>
        <w:t xml:space="preserve">Adiyen </w:t>
      </w:r>
    </w:p>
    <w:p w14:paraId="6492208C" w14:textId="77777777" w:rsidR="00C528F7" w:rsidRPr="00F57E29" w:rsidRDefault="00C528F7" w:rsidP="009C4022">
      <w:pPr>
        <w:tabs>
          <w:tab w:val="left" w:pos="3600"/>
          <w:tab w:val="left" w:pos="3960"/>
          <w:tab w:val="left" w:pos="4500"/>
        </w:tabs>
        <w:spacing w:line="240" w:lineRule="auto"/>
        <w:ind w:left="0" w:firstLine="720"/>
        <w:jc w:val="both"/>
        <w:rPr>
          <w:bCs/>
          <w:sz w:val="24"/>
          <w:szCs w:val="24"/>
          <w:lang w:val="de-DE"/>
        </w:rPr>
      </w:pPr>
      <w:r>
        <w:rPr>
          <w:bCs/>
          <w:sz w:val="24"/>
          <w:szCs w:val="24"/>
          <w:lang w:val="de-DE"/>
        </w:rPr>
        <w:t xml:space="preserve">Srinivasa </w:t>
      </w:r>
      <w:r w:rsidR="000119FB">
        <w:rPr>
          <w:bCs/>
          <w:sz w:val="24"/>
          <w:szCs w:val="24"/>
          <w:lang w:val="de-DE"/>
        </w:rPr>
        <w:t>RAmAnuja</w:t>
      </w:r>
      <w:r>
        <w:rPr>
          <w:bCs/>
          <w:sz w:val="24"/>
          <w:szCs w:val="24"/>
          <w:lang w:val="de-DE"/>
        </w:rPr>
        <w:t xml:space="preserve"> DA</w:t>
      </w:r>
      <w:r w:rsidRPr="00F57E29">
        <w:rPr>
          <w:bCs/>
          <w:sz w:val="24"/>
          <w:szCs w:val="24"/>
          <w:lang w:val="de-DE"/>
        </w:rPr>
        <w:t>san</w:t>
      </w:r>
    </w:p>
    <w:p w14:paraId="54F77572" w14:textId="77777777" w:rsidR="008D0A5B" w:rsidRPr="002642EF" w:rsidRDefault="008D0A5B" w:rsidP="009C4022">
      <w:pPr>
        <w:tabs>
          <w:tab w:val="left" w:pos="3600"/>
          <w:tab w:val="left" w:pos="3960"/>
          <w:tab w:val="left" w:pos="4500"/>
        </w:tabs>
        <w:spacing w:line="240" w:lineRule="auto"/>
        <w:ind w:left="90" w:firstLine="720"/>
        <w:jc w:val="both"/>
        <w:rPr>
          <w:rFonts w:ascii="Arial" w:hAnsi="Arial" w:cs="Arial"/>
          <w:b/>
          <w:i/>
          <w:iCs/>
          <w:sz w:val="28"/>
          <w:szCs w:val="28"/>
          <w:u w:val="single"/>
          <w:lang w:val="de-DE"/>
        </w:rPr>
      </w:pPr>
      <w:r>
        <w:rPr>
          <w:rFonts w:ascii="Arial" w:hAnsi="Arial" w:cs="Arial"/>
          <w:b/>
          <w:i/>
          <w:iCs/>
          <w:sz w:val="28"/>
          <w:szCs w:val="28"/>
          <w:u w:val="single"/>
          <w:lang w:val="de-DE"/>
        </w:rPr>
        <w:t>Mundakopanishad-45</w:t>
      </w:r>
    </w:p>
    <w:p w14:paraId="34618768" w14:textId="77777777" w:rsidR="008D0A5B" w:rsidRDefault="008D0A5B" w:rsidP="009C4022">
      <w:pPr>
        <w:tabs>
          <w:tab w:val="left" w:pos="3600"/>
          <w:tab w:val="left" w:pos="3960"/>
        </w:tabs>
        <w:spacing w:line="240" w:lineRule="auto"/>
        <w:ind w:left="142" w:firstLine="709"/>
        <w:jc w:val="both"/>
        <w:rPr>
          <w:rFonts w:ascii="Arial" w:eastAsia="MS Mincho" w:hAnsi="Arial" w:cs="Arial"/>
          <w:bCs/>
          <w:sz w:val="20"/>
          <w:szCs w:val="24"/>
        </w:rPr>
      </w:pPr>
      <w:r w:rsidRPr="002642EF">
        <w:rPr>
          <w:rFonts w:ascii="Arial" w:eastAsia="MS Mincho" w:hAnsi="Arial" w:cs="Arial"/>
          <w:bCs/>
          <w:sz w:val="20"/>
          <w:szCs w:val="24"/>
        </w:rPr>
        <w:t xml:space="preserve">Dear </w:t>
      </w:r>
      <w:proofErr w:type="spellStart"/>
      <w:r w:rsidR="000119FB">
        <w:rPr>
          <w:rFonts w:ascii="Arial" w:eastAsia="MS Mincho" w:hAnsi="Arial" w:cs="Arial"/>
          <w:bCs/>
          <w:sz w:val="20"/>
          <w:szCs w:val="24"/>
        </w:rPr>
        <w:t>RAmAnuja</w:t>
      </w:r>
      <w:proofErr w:type="spellEnd"/>
      <w:r w:rsidRPr="002642EF">
        <w:rPr>
          <w:rFonts w:ascii="Arial" w:eastAsia="MS Mincho" w:hAnsi="Arial" w:cs="Arial"/>
          <w:bCs/>
          <w:sz w:val="20"/>
          <w:szCs w:val="24"/>
        </w:rPr>
        <w:t xml:space="preserve"> </w:t>
      </w:r>
      <w:proofErr w:type="spellStart"/>
      <w:r w:rsidRPr="002642EF">
        <w:rPr>
          <w:rFonts w:ascii="Arial" w:eastAsia="MS Mincho" w:hAnsi="Arial" w:cs="Arial"/>
          <w:bCs/>
          <w:sz w:val="20"/>
          <w:szCs w:val="24"/>
        </w:rPr>
        <w:t>DAsas</w:t>
      </w:r>
      <w:proofErr w:type="spellEnd"/>
      <w:r w:rsidRPr="002642EF">
        <w:rPr>
          <w:rFonts w:ascii="Arial" w:eastAsia="MS Mincho" w:hAnsi="Arial" w:cs="Arial"/>
          <w:bCs/>
          <w:sz w:val="20"/>
          <w:szCs w:val="24"/>
        </w:rPr>
        <w:t xml:space="preserve"> and </w:t>
      </w:r>
      <w:proofErr w:type="spellStart"/>
      <w:r w:rsidRPr="002642EF">
        <w:rPr>
          <w:rFonts w:ascii="Arial" w:eastAsia="MS Mincho" w:hAnsi="Arial" w:cs="Arial"/>
          <w:bCs/>
          <w:sz w:val="20"/>
          <w:szCs w:val="24"/>
        </w:rPr>
        <w:t>Asthikas</w:t>
      </w:r>
      <w:proofErr w:type="spellEnd"/>
      <w:r w:rsidRPr="002642EF">
        <w:rPr>
          <w:rFonts w:ascii="Arial" w:eastAsia="MS Mincho" w:hAnsi="Arial" w:cs="Arial"/>
          <w:bCs/>
          <w:sz w:val="20"/>
          <w:szCs w:val="24"/>
        </w:rPr>
        <w:t xml:space="preserve">, </w:t>
      </w:r>
    </w:p>
    <w:p w14:paraId="1C947753" w14:textId="77777777" w:rsidR="008D0A5B" w:rsidRDefault="008D0A5B" w:rsidP="009C4022">
      <w:pPr>
        <w:tabs>
          <w:tab w:val="left" w:pos="3600"/>
          <w:tab w:val="left" w:pos="3960"/>
        </w:tabs>
        <w:spacing w:line="240" w:lineRule="auto"/>
        <w:ind w:left="142" w:firstLine="709"/>
        <w:jc w:val="both"/>
        <w:rPr>
          <w:rFonts w:ascii="Arial" w:eastAsia="MS Mincho" w:hAnsi="Arial" w:cs="Arial"/>
          <w:bCs/>
          <w:sz w:val="20"/>
          <w:szCs w:val="24"/>
        </w:rPr>
      </w:pPr>
      <w:r>
        <w:rPr>
          <w:rFonts w:ascii="Arial" w:eastAsia="MS Mincho" w:hAnsi="Arial" w:cs="Arial"/>
          <w:bCs/>
          <w:sz w:val="20"/>
          <w:szCs w:val="24"/>
        </w:rPr>
        <w:t>In this posting we shall continue by taking up the 2</w:t>
      </w:r>
      <w:r w:rsidRPr="008D0A5B">
        <w:rPr>
          <w:rFonts w:ascii="Arial" w:eastAsia="MS Mincho" w:hAnsi="Arial" w:cs="Arial"/>
          <w:bCs/>
          <w:sz w:val="20"/>
          <w:szCs w:val="24"/>
          <w:vertAlign w:val="superscript"/>
        </w:rPr>
        <w:t>nd</w:t>
      </w:r>
      <w:r>
        <w:rPr>
          <w:rFonts w:ascii="Arial" w:eastAsia="MS Mincho" w:hAnsi="Arial" w:cs="Arial"/>
          <w:bCs/>
          <w:sz w:val="20"/>
          <w:szCs w:val="24"/>
        </w:rPr>
        <w:t xml:space="preserve"> Mantra of the 4</w:t>
      </w:r>
      <w:r w:rsidRPr="00AA6EE7">
        <w:rPr>
          <w:rFonts w:ascii="Arial" w:eastAsia="MS Mincho" w:hAnsi="Arial" w:cs="Arial"/>
          <w:bCs/>
          <w:sz w:val="20"/>
          <w:szCs w:val="24"/>
          <w:vertAlign w:val="superscript"/>
        </w:rPr>
        <w:t>th</w:t>
      </w:r>
      <w:r>
        <w:rPr>
          <w:rFonts w:ascii="Arial" w:eastAsia="MS Mincho" w:hAnsi="Arial" w:cs="Arial"/>
          <w:bCs/>
          <w:sz w:val="20"/>
          <w:szCs w:val="24"/>
        </w:rPr>
        <w:t xml:space="preserve"> part of the Upanishad.</w:t>
      </w:r>
    </w:p>
    <w:p w14:paraId="06B27D21" w14:textId="77777777" w:rsidR="00C528F7" w:rsidRDefault="008D0A5B" w:rsidP="009C4022">
      <w:pPr>
        <w:tabs>
          <w:tab w:val="left" w:pos="3600"/>
          <w:tab w:val="left" w:pos="3960"/>
        </w:tabs>
        <w:spacing w:line="240" w:lineRule="auto"/>
        <w:ind w:left="0" w:firstLine="709"/>
        <w:jc w:val="both"/>
        <w:rPr>
          <w:rFonts w:ascii="Arial" w:eastAsia="MS Mincho" w:hAnsi="Arial" w:cs="Arial"/>
          <w:bCs/>
          <w:sz w:val="20"/>
          <w:szCs w:val="24"/>
        </w:rPr>
      </w:pPr>
      <w:r>
        <w:rPr>
          <w:rFonts w:ascii="Arial" w:eastAsia="MS Mincho" w:hAnsi="Arial" w:cs="Arial"/>
          <w:bCs/>
          <w:sz w:val="20"/>
          <w:szCs w:val="24"/>
        </w:rPr>
        <w:t>Mantra -2</w:t>
      </w:r>
    </w:p>
    <w:p w14:paraId="08770387" w14:textId="77777777" w:rsidR="008D0A5B" w:rsidRDefault="008D0A5B" w:rsidP="009C4022">
      <w:pPr>
        <w:tabs>
          <w:tab w:val="left" w:pos="3600"/>
          <w:tab w:val="left" w:pos="3960"/>
        </w:tabs>
        <w:spacing w:line="240" w:lineRule="auto"/>
        <w:ind w:left="0" w:firstLine="709"/>
        <w:jc w:val="both"/>
        <w:rPr>
          <w:rFonts w:ascii="Arial" w:eastAsia="MS Mincho" w:hAnsi="Arial" w:cs="Arial"/>
          <w:b/>
          <w:bCs/>
          <w:i/>
          <w:szCs w:val="22"/>
        </w:rPr>
      </w:pPr>
      <w:proofErr w:type="spellStart"/>
      <w:r>
        <w:rPr>
          <w:rFonts w:ascii="Arial" w:eastAsia="MS Mincho" w:hAnsi="Arial" w:cs="Arial"/>
          <w:b/>
          <w:bCs/>
          <w:i/>
          <w:szCs w:val="22"/>
        </w:rPr>
        <w:t>yadarchimath</w:t>
      </w:r>
      <w:proofErr w:type="spellEnd"/>
      <w:r>
        <w:rPr>
          <w:rFonts w:ascii="Arial" w:eastAsia="MS Mincho" w:hAnsi="Arial" w:cs="Arial"/>
          <w:b/>
          <w:bCs/>
          <w:i/>
          <w:szCs w:val="22"/>
        </w:rPr>
        <w:t xml:space="preserve"> </w:t>
      </w:r>
      <w:proofErr w:type="spellStart"/>
      <w:r>
        <w:rPr>
          <w:rFonts w:ascii="Arial" w:eastAsia="MS Mincho" w:hAnsi="Arial" w:cs="Arial"/>
          <w:b/>
          <w:bCs/>
          <w:i/>
          <w:szCs w:val="22"/>
        </w:rPr>
        <w:t>yadaNubhyoNu</w:t>
      </w:r>
      <w:proofErr w:type="spellEnd"/>
    </w:p>
    <w:p w14:paraId="58CF0FC8" w14:textId="77777777" w:rsidR="008D0A5B" w:rsidRDefault="008D0A5B" w:rsidP="009C4022">
      <w:pPr>
        <w:tabs>
          <w:tab w:val="left" w:pos="3600"/>
          <w:tab w:val="left" w:pos="3960"/>
        </w:tabs>
        <w:spacing w:line="240" w:lineRule="auto"/>
        <w:ind w:left="0" w:firstLine="709"/>
        <w:jc w:val="both"/>
        <w:rPr>
          <w:rFonts w:ascii="Arial" w:eastAsia="MS Mincho" w:hAnsi="Arial" w:cs="Arial"/>
          <w:b/>
          <w:bCs/>
          <w:i/>
          <w:szCs w:val="22"/>
        </w:rPr>
      </w:pPr>
      <w:proofErr w:type="spellStart"/>
      <w:r>
        <w:rPr>
          <w:rFonts w:ascii="Arial" w:eastAsia="MS Mincho" w:hAnsi="Arial" w:cs="Arial"/>
          <w:b/>
          <w:bCs/>
          <w:i/>
          <w:szCs w:val="22"/>
        </w:rPr>
        <w:t>yasmin</w:t>
      </w:r>
      <w:proofErr w:type="spellEnd"/>
      <w:r>
        <w:rPr>
          <w:rFonts w:ascii="Arial" w:eastAsia="MS Mincho" w:hAnsi="Arial" w:cs="Arial"/>
          <w:b/>
          <w:bCs/>
          <w:i/>
          <w:szCs w:val="22"/>
        </w:rPr>
        <w:t xml:space="preserve"> </w:t>
      </w:r>
      <w:proofErr w:type="spellStart"/>
      <w:r>
        <w:rPr>
          <w:rFonts w:ascii="Arial" w:eastAsia="MS Mincho" w:hAnsi="Arial" w:cs="Arial"/>
          <w:b/>
          <w:bCs/>
          <w:i/>
          <w:szCs w:val="22"/>
        </w:rPr>
        <w:t>lokA</w:t>
      </w:r>
      <w:proofErr w:type="spellEnd"/>
      <w:r>
        <w:rPr>
          <w:rFonts w:ascii="Arial" w:eastAsia="MS Mincho" w:hAnsi="Arial" w:cs="Arial"/>
          <w:b/>
          <w:bCs/>
          <w:i/>
          <w:szCs w:val="22"/>
        </w:rPr>
        <w:t xml:space="preserve"> </w:t>
      </w:r>
      <w:proofErr w:type="spellStart"/>
      <w:r>
        <w:rPr>
          <w:rFonts w:ascii="Arial" w:eastAsia="MS Mincho" w:hAnsi="Arial" w:cs="Arial"/>
          <w:b/>
          <w:bCs/>
          <w:i/>
          <w:szCs w:val="22"/>
        </w:rPr>
        <w:t>nihithA</w:t>
      </w:r>
      <w:proofErr w:type="spellEnd"/>
      <w:r>
        <w:rPr>
          <w:rFonts w:ascii="Arial" w:eastAsia="MS Mincho" w:hAnsi="Arial" w:cs="Arial"/>
          <w:b/>
          <w:bCs/>
          <w:i/>
          <w:szCs w:val="22"/>
        </w:rPr>
        <w:t xml:space="preserve"> </w:t>
      </w:r>
      <w:proofErr w:type="spellStart"/>
      <w:r>
        <w:rPr>
          <w:rFonts w:ascii="Arial" w:eastAsia="MS Mincho" w:hAnsi="Arial" w:cs="Arial"/>
          <w:b/>
          <w:bCs/>
          <w:i/>
          <w:szCs w:val="22"/>
        </w:rPr>
        <w:t>lokinas’cha</w:t>
      </w:r>
      <w:proofErr w:type="spellEnd"/>
      <w:r>
        <w:rPr>
          <w:rFonts w:ascii="Arial" w:eastAsia="MS Mincho" w:hAnsi="Arial" w:cs="Arial"/>
          <w:b/>
          <w:bCs/>
          <w:i/>
          <w:szCs w:val="22"/>
        </w:rPr>
        <w:t>|</w:t>
      </w:r>
    </w:p>
    <w:p w14:paraId="1A9D5F46" w14:textId="77777777" w:rsidR="008D0A5B" w:rsidRDefault="008D0A5B" w:rsidP="009C4022">
      <w:pPr>
        <w:tabs>
          <w:tab w:val="left" w:pos="3600"/>
          <w:tab w:val="left" w:pos="3960"/>
        </w:tabs>
        <w:spacing w:line="240" w:lineRule="auto"/>
        <w:ind w:left="0" w:firstLine="709"/>
        <w:jc w:val="both"/>
        <w:rPr>
          <w:rFonts w:ascii="Arial" w:eastAsia="MS Mincho" w:hAnsi="Arial" w:cs="Arial"/>
          <w:b/>
          <w:bCs/>
          <w:i/>
          <w:szCs w:val="22"/>
        </w:rPr>
      </w:pPr>
      <w:proofErr w:type="spellStart"/>
      <w:r>
        <w:rPr>
          <w:rFonts w:ascii="Arial" w:eastAsia="MS Mincho" w:hAnsi="Arial" w:cs="Arial"/>
          <w:b/>
          <w:bCs/>
          <w:i/>
          <w:szCs w:val="22"/>
        </w:rPr>
        <w:t>thadetha</w:t>
      </w:r>
      <w:proofErr w:type="spellEnd"/>
      <w:r>
        <w:rPr>
          <w:rFonts w:ascii="Arial" w:eastAsia="MS Mincho" w:hAnsi="Arial" w:cs="Arial"/>
          <w:b/>
          <w:bCs/>
          <w:i/>
          <w:szCs w:val="22"/>
        </w:rPr>
        <w:t xml:space="preserve"> </w:t>
      </w:r>
      <w:proofErr w:type="spellStart"/>
      <w:r>
        <w:rPr>
          <w:rFonts w:ascii="Arial" w:eastAsia="MS Mincho" w:hAnsi="Arial" w:cs="Arial"/>
          <w:b/>
          <w:bCs/>
          <w:i/>
          <w:szCs w:val="22"/>
        </w:rPr>
        <w:t>daksharam</w:t>
      </w:r>
      <w:proofErr w:type="spellEnd"/>
      <w:r>
        <w:rPr>
          <w:rFonts w:ascii="Arial" w:eastAsia="MS Mincho" w:hAnsi="Arial" w:cs="Arial"/>
          <w:b/>
          <w:bCs/>
          <w:i/>
          <w:szCs w:val="22"/>
        </w:rPr>
        <w:t xml:space="preserve"> brahma, </w:t>
      </w:r>
      <w:proofErr w:type="spellStart"/>
      <w:r>
        <w:rPr>
          <w:rFonts w:ascii="Arial" w:eastAsia="MS Mincho" w:hAnsi="Arial" w:cs="Arial"/>
          <w:b/>
          <w:bCs/>
          <w:i/>
          <w:szCs w:val="22"/>
        </w:rPr>
        <w:t>sa</w:t>
      </w:r>
      <w:proofErr w:type="spellEnd"/>
      <w:r>
        <w:rPr>
          <w:rFonts w:ascii="Arial" w:eastAsia="MS Mincho" w:hAnsi="Arial" w:cs="Arial"/>
          <w:b/>
          <w:bCs/>
          <w:i/>
          <w:szCs w:val="22"/>
        </w:rPr>
        <w:t xml:space="preserve"> </w:t>
      </w:r>
      <w:proofErr w:type="spellStart"/>
      <w:r>
        <w:rPr>
          <w:rFonts w:ascii="Arial" w:eastAsia="MS Mincho" w:hAnsi="Arial" w:cs="Arial"/>
          <w:b/>
          <w:bCs/>
          <w:i/>
          <w:szCs w:val="22"/>
        </w:rPr>
        <w:t>prANa</w:t>
      </w:r>
      <w:proofErr w:type="spellEnd"/>
      <w:r>
        <w:rPr>
          <w:rFonts w:ascii="Arial" w:eastAsia="MS Mincho" w:hAnsi="Arial" w:cs="Arial"/>
          <w:b/>
          <w:bCs/>
          <w:i/>
          <w:szCs w:val="22"/>
        </w:rPr>
        <w:t xml:space="preserve"> </w:t>
      </w:r>
      <w:proofErr w:type="spellStart"/>
      <w:r>
        <w:rPr>
          <w:rFonts w:ascii="Arial" w:eastAsia="MS Mincho" w:hAnsi="Arial" w:cs="Arial"/>
          <w:b/>
          <w:bCs/>
          <w:i/>
          <w:szCs w:val="22"/>
        </w:rPr>
        <w:t>sthadu</w:t>
      </w:r>
      <w:proofErr w:type="spellEnd"/>
      <w:r>
        <w:rPr>
          <w:rFonts w:ascii="Arial" w:eastAsia="MS Mincho" w:hAnsi="Arial" w:cs="Arial"/>
          <w:b/>
          <w:bCs/>
          <w:i/>
          <w:szCs w:val="22"/>
        </w:rPr>
        <w:t xml:space="preserve"> </w:t>
      </w:r>
      <w:proofErr w:type="spellStart"/>
      <w:r>
        <w:rPr>
          <w:rFonts w:ascii="Arial" w:eastAsia="MS Mincho" w:hAnsi="Arial" w:cs="Arial"/>
          <w:b/>
          <w:bCs/>
          <w:i/>
          <w:szCs w:val="22"/>
        </w:rPr>
        <w:t>vAjn~manah</w:t>
      </w:r>
      <w:proofErr w:type="spellEnd"/>
    </w:p>
    <w:p w14:paraId="225CBE53" w14:textId="77777777" w:rsidR="008D0A5B" w:rsidRDefault="008D0A5B" w:rsidP="009C4022">
      <w:pPr>
        <w:tabs>
          <w:tab w:val="left" w:pos="3600"/>
          <w:tab w:val="left" w:pos="3960"/>
        </w:tabs>
        <w:spacing w:line="240" w:lineRule="auto"/>
        <w:ind w:left="0" w:firstLine="709"/>
        <w:jc w:val="both"/>
        <w:rPr>
          <w:rFonts w:ascii="Arial" w:eastAsia="MS Mincho" w:hAnsi="Arial" w:cs="Arial"/>
          <w:b/>
          <w:bCs/>
          <w:i/>
          <w:szCs w:val="22"/>
        </w:rPr>
      </w:pPr>
      <w:proofErr w:type="spellStart"/>
      <w:r>
        <w:rPr>
          <w:rFonts w:ascii="Arial" w:eastAsia="MS Mincho" w:hAnsi="Arial" w:cs="Arial"/>
          <w:b/>
          <w:bCs/>
          <w:i/>
          <w:szCs w:val="22"/>
        </w:rPr>
        <w:t>thadethath</w:t>
      </w:r>
      <w:proofErr w:type="spellEnd"/>
      <w:r>
        <w:rPr>
          <w:rFonts w:ascii="Arial" w:eastAsia="MS Mincho" w:hAnsi="Arial" w:cs="Arial"/>
          <w:b/>
          <w:bCs/>
          <w:i/>
          <w:szCs w:val="22"/>
        </w:rPr>
        <w:t xml:space="preserve"> </w:t>
      </w:r>
      <w:proofErr w:type="spellStart"/>
      <w:r>
        <w:rPr>
          <w:rFonts w:ascii="Arial" w:eastAsia="MS Mincho" w:hAnsi="Arial" w:cs="Arial"/>
          <w:b/>
          <w:bCs/>
          <w:i/>
          <w:szCs w:val="22"/>
        </w:rPr>
        <w:t>sathyam</w:t>
      </w:r>
      <w:proofErr w:type="spellEnd"/>
      <w:r>
        <w:rPr>
          <w:rFonts w:ascii="Arial" w:eastAsia="MS Mincho" w:hAnsi="Arial" w:cs="Arial"/>
          <w:b/>
          <w:bCs/>
          <w:i/>
          <w:szCs w:val="22"/>
        </w:rPr>
        <w:t xml:space="preserve"> </w:t>
      </w:r>
      <w:proofErr w:type="spellStart"/>
      <w:r>
        <w:rPr>
          <w:rFonts w:ascii="Arial" w:eastAsia="MS Mincho" w:hAnsi="Arial" w:cs="Arial"/>
          <w:b/>
          <w:bCs/>
          <w:i/>
          <w:szCs w:val="22"/>
        </w:rPr>
        <w:t>thadamRitham</w:t>
      </w:r>
      <w:proofErr w:type="spellEnd"/>
      <w:r>
        <w:rPr>
          <w:rFonts w:ascii="Arial" w:eastAsia="MS Mincho" w:hAnsi="Arial" w:cs="Arial"/>
          <w:b/>
          <w:bCs/>
          <w:i/>
          <w:szCs w:val="22"/>
        </w:rPr>
        <w:t xml:space="preserve"> </w:t>
      </w:r>
      <w:proofErr w:type="spellStart"/>
      <w:r>
        <w:rPr>
          <w:rFonts w:ascii="Arial" w:eastAsia="MS Mincho" w:hAnsi="Arial" w:cs="Arial"/>
          <w:b/>
          <w:bCs/>
          <w:i/>
          <w:szCs w:val="22"/>
        </w:rPr>
        <w:t>thadveddhavyam</w:t>
      </w:r>
      <w:proofErr w:type="spellEnd"/>
      <w:r>
        <w:rPr>
          <w:rFonts w:ascii="Arial" w:eastAsia="MS Mincho" w:hAnsi="Arial" w:cs="Arial"/>
          <w:b/>
          <w:bCs/>
          <w:i/>
          <w:szCs w:val="22"/>
        </w:rPr>
        <w:t xml:space="preserve"> </w:t>
      </w:r>
      <w:proofErr w:type="spellStart"/>
      <w:r>
        <w:rPr>
          <w:rFonts w:ascii="Arial" w:eastAsia="MS Mincho" w:hAnsi="Arial" w:cs="Arial"/>
          <w:b/>
          <w:bCs/>
          <w:i/>
          <w:szCs w:val="22"/>
        </w:rPr>
        <w:t>Somya</w:t>
      </w:r>
      <w:proofErr w:type="spellEnd"/>
      <w:r>
        <w:rPr>
          <w:rFonts w:ascii="Arial" w:eastAsia="MS Mincho" w:hAnsi="Arial" w:cs="Arial"/>
          <w:b/>
          <w:bCs/>
          <w:i/>
          <w:szCs w:val="22"/>
        </w:rPr>
        <w:t xml:space="preserve"> </w:t>
      </w:r>
      <w:proofErr w:type="spellStart"/>
      <w:r>
        <w:rPr>
          <w:rFonts w:ascii="Arial" w:eastAsia="MS Mincho" w:hAnsi="Arial" w:cs="Arial"/>
          <w:b/>
          <w:bCs/>
          <w:i/>
          <w:szCs w:val="22"/>
        </w:rPr>
        <w:t>viddhi</w:t>
      </w:r>
      <w:proofErr w:type="spellEnd"/>
      <w:r>
        <w:rPr>
          <w:rFonts w:ascii="Arial" w:eastAsia="MS Mincho" w:hAnsi="Arial" w:cs="Arial"/>
          <w:b/>
          <w:bCs/>
          <w:i/>
          <w:szCs w:val="22"/>
        </w:rPr>
        <w:t>||</w:t>
      </w:r>
    </w:p>
    <w:p w14:paraId="5AFE2AFA" w14:textId="77777777" w:rsidR="008D0A5B" w:rsidRDefault="008D0A5B" w:rsidP="009C4022">
      <w:pPr>
        <w:tabs>
          <w:tab w:val="left" w:pos="3600"/>
          <w:tab w:val="left" w:pos="3960"/>
        </w:tabs>
        <w:spacing w:line="240" w:lineRule="auto"/>
        <w:ind w:left="0" w:firstLine="709"/>
        <w:jc w:val="both"/>
        <w:rPr>
          <w:rFonts w:ascii="Arial" w:eastAsia="MS Mincho" w:hAnsi="Arial" w:cs="Arial"/>
          <w:b/>
          <w:bCs/>
          <w:szCs w:val="22"/>
          <w:u w:val="single"/>
        </w:rPr>
      </w:pPr>
      <w:r>
        <w:rPr>
          <w:rFonts w:ascii="Arial" w:eastAsia="MS Mincho" w:hAnsi="Arial" w:cs="Arial"/>
          <w:b/>
          <w:bCs/>
          <w:i/>
          <w:szCs w:val="22"/>
        </w:rPr>
        <w:t xml:space="preserve"> </w:t>
      </w:r>
      <w:r w:rsidRPr="008D0A5B">
        <w:rPr>
          <w:rFonts w:ascii="Arial" w:eastAsia="MS Mincho" w:hAnsi="Arial" w:cs="Arial"/>
          <w:b/>
          <w:bCs/>
          <w:szCs w:val="22"/>
          <w:u w:val="single"/>
        </w:rPr>
        <w:t xml:space="preserve">Word Meanings </w:t>
      </w:r>
    </w:p>
    <w:p w14:paraId="63C394D5" w14:textId="77777777" w:rsidR="009622CE" w:rsidRPr="009622CE" w:rsidRDefault="008D0A5B" w:rsidP="009C4022">
      <w:pPr>
        <w:tabs>
          <w:tab w:val="left" w:pos="3600"/>
          <w:tab w:val="left" w:pos="3960"/>
        </w:tabs>
        <w:spacing w:line="240" w:lineRule="auto"/>
        <w:ind w:left="0" w:firstLine="709"/>
        <w:jc w:val="both"/>
        <w:rPr>
          <w:rFonts w:ascii="Arial" w:eastAsia="MS Mincho" w:hAnsi="Arial" w:cs="Arial"/>
          <w:bCs/>
          <w:sz w:val="20"/>
          <w:szCs w:val="22"/>
        </w:rPr>
      </w:pPr>
      <w:proofErr w:type="spellStart"/>
      <w:r>
        <w:rPr>
          <w:rFonts w:ascii="Arial" w:eastAsia="MS Mincho" w:hAnsi="Arial" w:cs="Arial"/>
          <w:b/>
          <w:bCs/>
          <w:i/>
          <w:szCs w:val="22"/>
        </w:rPr>
        <w:t>Somya</w:t>
      </w:r>
      <w:proofErr w:type="spellEnd"/>
      <w:r>
        <w:rPr>
          <w:rFonts w:ascii="Arial" w:eastAsia="MS Mincho" w:hAnsi="Arial" w:cs="Arial"/>
          <w:b/>
          <w:bCs/>
          <w:i/>
          <w:szCs w:val="22"/>
        </w:rPr>
        <w:t xml:space="preserve"> </w:t>
      </w:r>
      <w:r w:rsidR="009622CE">
        <w:rPr>
          <w:rFonts w:ascii="Arial" w:eastAsia="MS Mincho" w:hAnsi="Arial" w:cs="Arial"/>
          <w:bCs/>
          <w:szCs w:val="22"/>
        </w:rPr>
        <w:tab/>
        <w:t>=</w:t>
      </w:r>
      <w:r w:rsidR="009622CE">
        <w:rPr>
          <w:rFonts w:ascii="Arial" w:eastAsia="MS Mincho" w:hAnsi="Arial" w:cs="Arial"/>
          <w:bCs/>
          <w:sz w:val="20"/>
          <w:szCs w:val="22"/>
        </w:rPr>
        <w:tab/>
        <w:t xml:space="preserve">O gentle </w:t>
      </w:r>
      <w:proofErr w:type="spellStart"/>
      <w:r w:rsidR="009622CE">
        <w:rPr>
          <w:rFonts w:ascii="Arial" w:eastAsia="MS Mincho" w:hAnsi="Arial" w:cs="Arial"/>
          <w:bCs/>
          <w:sz w:val="20"/>
          <w:szCs w:val="22"/>
        </w:rPr>
        <w:t>S’aunaka</w:t>
      </w:r>
      <w:proofErr w:type="spellEnd"/>
      <w:r w:rsidR="009622CE">
        <w:rPr>
          <w:rFonts w:ascii="Arial" w:eastAsia="MS Mincho" w:hAnsi="Arial" w:cs="Arial"/>
          <w:bCs/>
          <w:sz w:val="20"/>
          <w:szCs w:val="22"/>
        </w:rPr>
        <w:t>!</w:t>
      </w:r>
    </w:p>
    <w:p w14:paraId="61318B50" w14:textId="77777777" w:rsidR="009622CE" w:rsidRPr="009622CE" w:rsidRDefault="008D0A5B" w:rsidP="009C4022">
      <w:pPr>
        <w:tabs>
          <w:tab w:val="left" w:pos="3600"/>
          <w:tab w:val="left" w:pos="3960"/>
        </w:tabs>
        <w:spacing w:line="240" w:lineRule="auto"/>
        <w:ind w:left="0" w:firstLine="709"/>
        <w:jc w:val="both"/>
        <w:rPr>
          <w:rFonts w:ascii="Arial" w:eastAsia="MS Mincho" w:hAnsi="Arial" w:cs="Arial"/>
          <w:bCs/>
          <w:sz w:val="20"/>
          <w:szCs w:val="22"/>
        </w:rPr>
      </w:pPr>
      <w:proofErr w:type="spellStart"/>
      <w:r>
        <w:rPr>
          <w:rFonts w:ascii="Arial" w:eastAsia="MS Mincho" w:hAnsi="Arial" w:cs="Arial"/>
          <w:b/>
          <w:bCs/>
          <w:i/>
          <w:szCs w:val="22"/>
        </w:rPr>
        <w:t>viddhi</w:t>
      </w:r>
      <w:proofErr w:type="spellEnd"/>
      <w:r>
        <w:rPr>
          <w:rFonts w:ascii="Arial" w:eastAsia="MS Mincho" w:hAnsi="Arial" w:cs="Arial"/>
          <w:b/>
          <w:bCs/>
          <w:i/>
          <w:szCs w:val="22"/>
        </w:rPr>
        <w:t xml:space="preserve"> </w:t>
      </w:r>
      <w:r w:rsidR="009622CE">
        <w:rPr>
          <w:rFonts w:ascii="Arial" w:eastAsia="MS Mincho" w:hAnsi="Arial" w:cs="Arial"/>
          <w:bCs/>
          <w:szCs w:val="22"/>
        </w:rPr>
        <w:tab/>
        <w:t>=</w:t>
      </w:r>
      <w:r w:rsidR="009622CE">
        <w:rPr>
          <w:rFonts w:ascii="Arial" w:eastAsia="MS Mincho" w:hAnsi="Arial" w:cs="Arial"/>
          <w:bCs/>
          <w:szCs w:val="22"/>
        </w:rPr>
        <w:tab/>
      </w:r>
      <w:r w:rsidR="009622CE">
        <w:rPr>
          <w:rFonts w:ascii="Arial" w:eastAsia="MS Mincho" w:hAnsi="Arial" w:cs="Arial"/>
          <w:bCs/>
          <w:sz w:val="20"/>
          <w:szCs w:val="22"/>
        </w:rPr>
        <w:t>know</w:t>
      </w:r>
    </w:p>
    <w:p w14:paraId="44BA7765" w14:textId="77777777" w:rsidR="00B82754" w:rsidRDefault="008D0A5B" w:rsidP="009C4022">
      <w:pPr>
        <w:tabs>
          <w:tab w:val="left" w:pos="3600"/>
          <w:tab w:val="left" w:pos="3960"/>
        </w:tabs>
        <w:spacing w:line="240" w:lineRule="auto"/>
        <w:ind w:left="709"/>
        <w:jc w:val="both"/>
        <w:rPr>
          <w:rFonts w:ascii="Arial" w:eastAsia="MS Mincho" w:hAnsi="Arial" w:cs="Arial"/>
          <w:bCs/>
          <w:sz w:val="20"/>
          <w:szCs w:val="22"/>
        </w:rPr>
      </w:pPr>
      <w:proofErr w:type="spellStart"/>
      <w:r>
        <w:rPr>
          <w:rFonts w:ascii="Arial" w:eastAsia="MS Mincho" w:hAnsi="Arial" w:cs="Arial"/>
          <w:b/>
          <w:bCs/>
          <w:i/>
          <w:szCs w:val="22"/>
        </w:rPr>
        <w:t>veddhavyam</w:t>
      </w:r>
      <w:proofErr w:type="spellEnd"/>
      <w:r>
        <w:rPr>
          <w:rFonts w:ascii="Arial" w:eastAsia="MS Mincho" w:hAnsi="Arial" w:cs="Arial"/>
          <w:b/>
          <w:bCs/>
          <w:i/>
          <w:szCs w:val="22"/>
        </w:rPr>
        <w:t xml:space="preserve"> </w:t>
      </w:r>
      <w:proofErr w:type="spellStart"/>
      <w:r w:rsidR="00B82754">
        <w:rPr>
          <w:rFonts w:ascii="Arial" w:eastAsia="MS Mincho" w:hAnsi="Arial" w:cs="Arial"/>
          <w:b/>
          <w:bCs/>
          <w:i/>
          <w:szCs w:val="22"/>
        </w:rPr>
        <w:t>thath</w:t>
      </w:r>
      <w:proofErr w:type="spellEnd"/>
      <w:r w:rsidR="009622CE">
        <w:rPr>
          <w:rFonts w:ascii="Arial" w:eastAsia="MS Mincho" w:hAnsi="Arial" w:cs="Arial"/>
          <w:bCs/>
          <w:szCs w:val="22"/>
        </w:rPr>
        <w:tab/>
        <w:t>=</w:t>
      </w:r>
      <w:r w:rsidR="009622CE">
        <w:rPr>
          <w:rFonts w:ascii="Arial" w:eastAsia="MS Mincho" w:hAnsi="Arial" w:cs="Arial"/>
          <w:bCs/>
          <w:szCs w:val="22"/>
        </w:rPr>
        <w:tab/>
      </w:r>
      <w:r w:rsidR="00B82754">
        <w:rPr>
          <w:rFonts w:ascii="Arial" w:eastAsia="MS Mincho" w:hAnsi="Arial" w:cs="Arial"/>
          <w:bCs/>
          <w:szCs w:val="22"/>
        </w:rPr>
        <w:t xml:space="preserve">that Brahman </w:t>
      </w:r>
      <w:r w:rsidR="009622CE">
        <w:rPr>
          <w:rFonts w:ascii="Arial" w:eastAsia="MS Mincho" w:hAnsi="Arial" w:cs="Arial"/>
          <w:bCs/>
          <w:sz w:val="20"/>
          <w:szCs w:val="22"/>
        </w:rPr>
        <w:t>which is worthy of knowing</w:t>
      </w:r>
      <w:r w:rsidR="00B82754">
        <w:rPr>
          <w:rFonts w:ascii="Arial" w:eastAsia="MS Mincho" w:hAnsi="Arial" w:cs="Arial"/>
          <w:bCs/>
          <w:sz w:val="20"/>
          <w:szCs w:val="22"/>
        </w:rPr>
        <w:t xml:space="preserve"> with a pure</w:t>
      </w:r>
    </w:p>
    <w:p w14:paraId="408336C8" w14:textId="77777777" w:rsidR="00B82754" w:rsidRPr="009622CE" w:rsidRDefault="00B82754" w:rsidP="009C4022">
      <w:pPr>
        <w:tabs>
          <w:tab w:val="left" w:pos="3600"/>
          <w:tab w:val="left" w:pos="3960"/>
        </w:tabs>
        <w:spacing w:line="240" w:lineRule="auto"/>
        <w:ind w:left="709"/>
        <w:jc w:val="both"/>
        <w:rPr>
          <w:rFonts w:ascii="Arial" w:eastAsia="MS Mincho" w:hAnsi="Arial" w:cs="Arial"/>
          <w:bCs/>
          <w:sz w:val="20"/>
          <w:szCs w:val="22"/>
        </w:rPr>
      </w:pPr>
      <w:r>
        <w:rPr>
          <w:rFonts w:ascii="Arial" w:eastAsia="MS Mincho" w:hAnsi="Arial" w:cs="Arial"/>
          <w:b/>
          <w:bCs/>
          <w:i/>
          <w:szCs w:val="22"/>
        </w:rPr>
        <w:tab/>
      </w:r>
      <w:r>
        <w:rPr>
          <w:rFonts w:ascii="Arial" w:eastAsia="MS Mincho" w:hAnsi="Arial" w:cs="Arial"/>
          <w:b/>
          <w:bCs/>
          <w:i/>
          <w:szCs w:val="22"/>
        </w:rPr>
        <w:tab/>
      </w:r>
      <w:r>
        <w:rPr>
          <w:rFonts w:ascii="Arial" w:eastAsia="MS Mincho" w:hAnsi="Arial" w:cs="Arial"/>
          <w:bCs/>
          <w:sz w:val="20"/>
          <w:szCs w:val="22"/>
        </w:rPr>
        <w:t xml:space="preserve"> mind that is to be meditated upon</w:t>
      </w:r>
    </w:p>
    <w:p w14:paraId="04D96F60" w14:textId="77777777" w:rsidR="009622CE" w:rsidRPr="00B82754" w:rsidRDefault="008D0A5B" w:rsidP="009C4022">
      <w:pPr>
        <w:tabs>
          <w:tab w:val="left" w:pos="3600"/>
          <w:tab w:val="left" w:pos="3960"/>
        </w:tabs>
        <w:spacing w:line="240" w:lineRule="auto"/>
        <w:ind w:left="0" w:firstLine="709"/>
        <w:jc w:val="both"/>
        <w:rPr>
          <w:rFonts w:ascii="Arial" w:eastAsia="MS Mincho" w:hAnsi="Arial" w:cs="Arial"/>
          <w:bCs/>
          <w:sz w:val="20"/>
          <w:szCs w:val="22"/>
        </w:rPr>
      </w:pPr>
      <w:r>
        <w:rPr>
          <w:rFonts w:ascii="Arial" w:eastAsia="MS Mincho" w:hAnsi="Arial" w:cs="Arial"/>
          <w:b/>
          <w:bCs/>
          <w:i/>
          <w:szCs w:val="22"/>
        </w:rPr>
        <w:t>yad</w:t>
      </w:r>
      <w:r w:rsidR="009622CE">
        <w:rPr>
          <w:rFonts w:ascii="Arial" w:eastAsia="MS Mincho" w:hAnsi="Arial" w:cs="Arial"/>
          <w:b/>
          <w:bCs/>
          <w:i/>
          <w:szCs w:val="22"/>
        </w:rPr>
        <w:t xml:space="preserve"> </w:t>
      </w:r>
      <w:r w:rsidR="009622CE">
        <w:rPr>
          <w:rFonts w:ascii="Arial" w:eastAsia="MS Mincho" w:hAnsi="Arial" w:cs="Arial"/>
          <w:bCs/>
          <w:szCs w:val="22"/>
        </w:rPr>
        <w:tab/>
        <w:t>=</w:t>
      </w:r>
      <w:r w:rsidR="00B82754">
        <w:rPr>
          <w:rFonts w:ascii="Arial" w:eastAsia="MS Mincho" w:hAnsi="Arial" w:cs="Arial"/>
          <w:bCs/>
          <w:sz w:val="20"/>
          <w:szCs w:val="22"/>
        </w:rPr>
        <w:tab/>
        <w:t>which is</w:t>
      </w:r>
    </w:p>
    <w:p w14:paraId="24926BC0" w14:textId="77777777" w:rsidR="009622CE" w:rsidRPr="00B82754" w:rsidRDefault="008D0A5B" w:rsidP="009C4022">
      <w:pPr>
        <w:tabs>
          <w:tab w:val="left" w:pos="3600"/>
          <w:tab w:val="left" w:pos="3960"/>
        </w:tabs>
        <w:spacing w:line="240" w:lineRule="auto"/>
        <w:ind w:left="0" w:firstLine="709"/>
        <w:jc w:val="both"/>
        <w:rPr>
          <w:rFonts w:ascii="Arial" w:eastAsia="MS Mincho" w:hAnsi="Arial" w:cs="Arial"/>
          <w:bCs/>
          <w:sz w:val="20"/>
          <w:szCs w:val="22"/>
        </w:rPr>
      </w:pPr>
      <w:proofErr w:type="spellStart"/>
      <w:r>
        <w:rPr>
          <w:rFonts w:ascii="Arial" w:eastAsia="MS Mincho" w:hAnsi="Arial" w:cs="Arial"/>
          <w:b/>
          <w:bCs/>
          <w:i/>
          <w:szCs w:val="22"/>
        </w:rPr>
        <w:t>archimath</w:t>
      </w:r>
      <w:proofErr w:type="spellEnd"/>
      <w:r>
        <w:rPr>
          <w:rFonts w:ascii="Arial" w:eastAsia="MS Mincho" w:hAnsi="Arial" w:cs="Arial"/>
          <w:b/>
          <w:bCs/>
          <w:i/>
          <w:szCs w:val="22"/>
        </w:rPr>
        <w:t xml:space="preserve"> </w:t>
      </w:r>
      <w:r w:rsidR="009622CE">
        <w:rPr>
          <w:rFonts w:ascii="Arial" w:eastAsia="MS Mincho" w:hAnsi="Arial" w:cs="Arial"/>
          <w:bCs/>
          <w:szCs w:val="22"/>
        </w:rPr>
        <w:tab/>
        <w:t>=</w:t>
      </w:r>
      <w:r w:rsidR="00B82754">
        <w:rPr>
          <w:rFonts w:ascii="Arial" w:eastAsia="MS Mincho" w:hAnsi="Arial" w:cs="Arial"/>
          <w:bCs/>
          <w:sz w:val="20"/>
          <w:szCs w:val="22"/>
        </w:rPr>
        <w:tab/>
        <w:t>full of the Power of bright</w:t>
      </w:r>
      <w:r w:rsidR="00891ECB">
        <w:rPr>
          <w:rFonts w:ascii="Arial" w:eastAsia="MS Mincho" w:hAnsi="Arial" w:cs="Arial"/>
          <w:bCs/>
          <w:sz w:val="20"/>
          <w:szCs w:val="22"/>
        </w:rPr>
        <w:t>ness</w:t>
      </w:r>
      <w:r w:rsidR="00B82754">
        <w:rPr>
          <w:rFonts w:ascii="Arial" w:eastAsia="MS Mincho" w:hAnsi="Arial" w:cs="Arial"/>
          <w:bCs/>
          <w:sz w:val="20"/>
          <w:szCs w:val="22"/>
        </w:rPr>
        <w:t xml:space="preserve"> </w:t>
      </w:r>
    </w:p>
    <w:p w14:paraId="203C6F3B" w14:textId="77777777" w:rsidR="009622CE" w:rsidRPr="00B82754" w:rsidRDefault="008D0A5B" w:rsidP="009C4022">
      <w:pPr>
        <w:tabs>
          <w:tab w:val="left" w:pos="3600"/>
          <w:tab w:val="left" w:pos="3960"/>
        </w:tabs>
        <w:spacing w:line="240" w:lineRule="auto"/>
        <w:ind w:left="0" w:firstLine="709"/>
        <w:jc w:val="both"/>
        <w:rPr>
          <w:rFonts w:ascii="Arial" w:eastAsia="MS Mincho" w:hAnsi="Arial" w:cs="Arial"/>
          <w:bCs/>
          <w:sz w:val="20"/>
          <w:szCs w:val="22"/>
        </w:rPr>
      </w:pPr>
      <w:r>
        <w:rPr>
          <w:rFonts w:ascii="Arial" w:eastAsia="MS Mincho" w:hAnsi="Arial" w:cs="Arial"/>
          <w:b/>
          <w:bCs/>
          <w:i/>
          <w:szCs w:val="22"/>
        </w:rPr>
        <w:t>yad</w:t>
      </w:r>
      <w:r w:rsidR="009622CE">
        <w:rPr>
          <w:rFonts w:ascii="Arial" w:eastAsia="MS Mincho" w:hAnsi="Arial" w:cs="Arial"/>
          <w:b/>
          <w:bCs/>
          <w:i/>
          <w:szCs w:val="22"/>
        </w:rPr>
        <w:t xml:space="preserve"> </w:t>
      </w:r>
      <w:r w:rsidR="009622CE">
        <w:rPr>
          <w:rFonts w:ascii="Arial" w:eastAsia="MS Mincho" w:hAnsi="Arial" w:cs="Arial"/>
          <w:bCs/>
          <w:szCs w:val="22"/>
        </w:rPr>
        <w:tab/>
        <w:t>=</w:t>
      </w:r>
      <w:r w:rsidR="00B82754">
        <w:rPr>
          <w:rFonts w:ascii="Arial" w:eastAsia="MS Mincho" w:hAnsi="Arial" w:cs="Arial"/>
          <w:bCs/>
          <w:sz w:val="20"/>
          <w:szCs w:val="22"/>
        </w:rPr>
        <w:tab/>
        <w:t>which is</w:t>
      </w:r>
    </w:p>
    <w:p w14:paraId="4983F30A" w14:textId="77777777" w:rsidR="009622CE" w:rsidRPr="00B82754" w:rsidRDefault="008D0A5B" w:rsidP="009C4022">
      <w:pPr>
        <w:tabs>
          <w:tab w:val="left" w:pos="3600"/>
          <w:tab w:val="left" w:pos="3960"/>
        </w:tabs>
        <w:spacing w:line="240" w:lineRule="auto"/>
        <w:ind w:left="0" w:firstLine="709"/>
        <w:jc w:val="both"/>
        <w:rPr>
          <w:rFonts w:ascii="Arial" w:eastAsia="MS Mincho" w:hAnsi="Arial" w:cs="Arial"/>
          <w:bCs/>
          <w:sz w:val="20"/>
          <w:szCs w:val="22"/>
        </w:rPr>
      </w:pPr>
      <w:proofErr w:type="spellStart"/>
      <w:r>
        <w:rPr>
          <w:rFonts w:ascii="Arial" w:eastAsia="MS Mincho" w:hAnsi="Arial" w:cs="Arial"/>
          <w:b/>
          <w:bCs/>
          <w:i/>
          <w:szCs w:val="22"/>
        </w:rPr>
        <w:t>aNu</w:t>
      </w:r>
      <w:proofErr w:type="spellEnd"/>
      <w:r w:rsidR="009622CE">
        <w:rPr>
          <w:rFonts w:ascii="Arial" w:eastAsia="MS Mincho" w:hAnsi="Arial" w:cs="Arial"/>
          <w:b/>
          <w:bCs/>
          <w:i/>
          <w:szCs w:val="22"/>
        </w:rPr>
        <w:t xml:space="preserve"> </w:t>
      </w:r>
      <w:r w:rsidR="009622CE">
        <w:rPr>
          <w:rFonts w:ascii="Arial" w:eastAsia="MS Mincho" w:hAnsi="Arial" w:cs="Arial"/>
          <w:bCs/>
          <w:szCs w:val="22"/>
        </w:rPr>
        <w:tab/>
        <w:t>=</w:t>
      </w:r>
      <w:r w:rsidR="00B82754">
        <w:rPr>
          <w:rFonts w:ascii="Arial" w:eastAsia="MS Mincho" w:hAnsi="Arial" w:cs="Arial"/>
          <w:bCs/>
          <w:sz w:val="20"/>
          <w:szCs w:val="22"/>
        </w:rPr>
        <w:tab/>
        <w:t>smaller</w:t>
      </w:r>
    </w:p>
    <w:p w14:paraId="660FA0D8" w14:textId="77777777" w:rsidR="008D0A5B" w:rsidRPr="00B82754" w:rsidRDefault="009622CE" w:rsidP="009C4022">
      <w:pPr>
        <w:tabs>
          <w:tab w:val="left" w:pos="3600"/>
          <w:tab w:val="left" w:pos="3960"/>
        </w:tabs>
        <w:spacing w:line="240" w:lineRule="auto"/>
        <w:ind w:left="0" w:firstLine="709"/>
        <w:jc w:val="both"/>
        <w:rPr>
          <w:rFonts w:ascii="Arial" w:eastAsia="MS Mincho" w:hAnsi="Arial" w:cs="Arial"/>
          <w:bCs/>
          <w:sz w:val="20"/>
          <w:szCs w:val="22"/>
        </w:rPr>
      </w:pPr>
      <w:proofErr w:type="spellStart"/>
      <w:r>
        <w:rPr>
          <w:rFonts w:ascii="Arial" w:eastAsia="MS Mincho" w:hAnsi="Arial" w:cs="Arial"/>
          <w:b/>
          <w:bCs/>
          <w:i/>
          <w:szCs w:val="22"/>
        </w:rPr>
        <w:t>a</w:t>
      </w:r>
      <w:r w:rsidR="008D0A5B">
        <w:rPr>
          <w:rFonts w:ascii="Arial" w:eastAsia="MS Mincho" w:hAnsi="Arial" w:cs="Arial"/>
          <w:b/>
          <w:bCs/>
          <w:i/>
          <w:szCs w:val="22"/>
        </w:rPr>
        <w:t>Nu</w:t>
      </w:r>
      <w:r w:rsidR="00B82754">
        <w:rPr>
          <w:rFonts w:ascii="Arial" w:eastAsia="MS Mincho" w:hAnsi="Arial" w:cs="Arial"/>
          <w:b/>
          <w:bCs/>
          <w:i/>
          <w:szCs w:val="22"/>
        </w:rPr>
        <w:t>bhyah</w:t>
      </w:r>
      <w:proofErr w:type="spellEnd"/>
      <w:r>
        <w:rPr>
          <w:rFonts w:ascii="Arial" w:eastAsia="MS Mincho" w:hAnsi="Arial" w:cs="Arial"/>
          <w:bCs/>
          <w:szCs w:val="22"/>
        </w:rPr>
        <w:tab/>
        <w:t>=</w:t>
      </w:r>
      <w:r w:rsidR="00B82754">
        <w:rPr>
          <w:rFonts w:ascii="Arial" w:eastAsia="MS Mincho" w:hAnsi="Arial" w:cs="Arial"/>
          <w:bCs/>
          <w:sz w:val="20"/>
          <w:szCs w:val="22"/>
        </w:rPr>
        <w:tab/>
        <w:t>than the smallest atom</w:t>
      </w:r>
    </w:p>
    <w:p w14:paraId="009A72FD" w14:textId="77777777" w:rsidR="009622CE" w:rsidRPr="00B82754" w:rsidRDefault="009622CE" w:rsidP="009C4022">
      <w:pPr>
        <w:tabs>
          <w:tab w:val="left" w:pos="3600"/>
          <w:tab w:val="left" w:pos="3960"/>
        </w:tabs>
        <w:spacing w:line="240" w:lineRule="auto"/>
        <w:ind w:left="0" w:firstLine="709"/>
        <w:jc w:val="both"/>
        <w:rPr>
          <w:rFonts w:ascii="Arial" w:eastAsia="MS Mincho" w:hAnsi="Arial" w:cs="Arial"/>
          <w:bCs/>
          <w:sz w:val="20"/>
          <w:szCs w:val="22"/>
        </w:rPr>
      </w:pPr>
      <w:proofErr w:type="spellStart"/>
      <w:r>
        <w:rPr>
          <w:rFonts w:ascii="Arial" w:eastAsia="MS Mincho" w:hAnsi="Arial" w:cs="Arial"/>
          <w:b/>
          <w:bCs/>
          <w:i/>
          <w:szCs w:val="22"/>
        </w:rPr>
        <w:t>lokA</w:t>
      </w:r>
      <w:r w:rsidR="00B82754">
        <w:rPr>
          <w:rFonts w:ascii="Arial" w:eastAsia="MS Mincho" w:hAnsi="Arial" w:cs="Arial"/>
          <w:b/>
          <w:bCs/>
          <w:i/>
          <w:szCs w:val="22"/>
        </w:rPr>
        <w:t>h</w:t>
      </w:r>
      <w:proofErr w:type="spellEnd"/>
      <w:r>
        <w:rPr>
          <w:rFonts w:ascii="Arial" w:eastAsia="MS Mincho" w:hAnsi="Arial" w:cs="Arial"/>
          <w:bCs/>
          <w:szCs w:val="22"/>
        </w:rPr>
        <w:tab/>
        <w:t>=</w:t>
      </w:r>
      <w:r w:rsidR="00B82754">
        <w:rPr>
          <w:rFonts w:ascii="Arial" w:eastAsia="MS Mincho" w:hAnsi="Arial" w:cs="Arial"/>
          <w:bCs/>
          <w:sz w:val="20"/>
          <w:szCs w:val="22"/>
        </w:rPr>
        <w:tab/>
        <w:t>the worlds</w:t>
      </w:r>
    </w:p>
    <w:p w14:paraId="4039F255" w14:textId="77777777" w:rsidR="009622CE" w:rsidRPr="00B82754" w:rsidRDefault="009622CE" w:rsidP="009C4022">
      <w:pPr>
        <w:tabs>
          <w:tab w:val="left" w:pos="3600"/>
          <w:tab w:val="left" w:pos="3960"/>
        </w:tabs>
        <w:spacing w:line="240" w:lineRule="auto"/>
        <w:ind w:left="0" w:firstLine="709"/>
        <w:jc w:val="both"/>
        <w:rPr>
          <w:rFonts w:ascii="Arial" w:eastAsia="MS Mincho" w:hAnsi="Arial" w:cs="Arial"/>
          <w:bCs/>
          <w:sz w:val="18"/>
          <w:szCs w:val="22"/>
        </w:rPr>
      </w:pPr>
      <w:proofErr w:type="spellStart"/>
      <w:r>
        <w:rPr>
          <w:rFonts w:ascii="Arial" w:eastAsia="MS Mincho" w:hAnsi="Arial" w:cs="Arial"/>
          <w:b/>
          <w:bCs/>
          <w:i/>
          <w:szCs w:val="22"/>
        </w:rPr>
        <w:t>lokinas’cha</w:t>
      </w:r>
      <w:proofErr w:type="spellEnd"/>
      <w:r>
        <w:rPr>
          <w:rFonts w:ascii="Arial" w:eastAsia="MS Mincho" w:hAnsi="Arial" w:cs="Arial"/>
          <w:b/>
          <w:bCs/>
          <w:i/>
          <w:szCs w:val="22"/>
        </w:rPr>
        <w:t xml:space="preserve"> </w:t>
      </w:r>
      <w:r>
        <w:rPr>
          <w:rFonts w:ascii="Arial" w:eastAsia="MS Mincho" w:hAnsi="Arial" w:cs="Arial"/>
          <w:bCs/>
          <w:szCs w:val="22"/>
        </w:rPr>
        <w:tab/>
        <w:t>=</w:t>
      </w:r>
      <w:r w:rsidR="00B82754">
        <w:rPr>
          <w:rFonts w:ascii="Arial" w:eastAsia="MS Mincho" w:hAnsi="Arial" w:cs="Arial"/>
          <w:bCs/>
          <w:sz w:val="18"/>
          <w:szCs w:val="22"/>
        </w:rPr>
        <w:tab/>
      </w:r>
      <w:r w:rsidR="00B82754" w:rsidRPr="00B82754">
        <w:rPr>
          <w:rFonts w:ascii="Arial" w:eastAsia="MS Mincho" w:hAnsi="Arial" w:cs="Arial"/>
          <w:bCs/>
          <w:sz w:val="20"/>
          <w:szCs w:val="22"/>
        </w:rPr>
        <w:t xml:space="preserve">and the </w:t>
      </w:r>
      <w:r w:rsidR="00274D74">
        <w:rPr>
          <w:rFonts w:ascii="Arial" w:eastAsia="MS Mincho" w:hAnsi="Arial" w:cs="Arial"/>
          <w:bCs/>
          <w:sz w:val="20"/>
          <w:szCs w:val="22"/>
        </w:rPr>
        <w:t>population in them</w:t>
      </w:r>
    </w:p>
    <w:p w14:paraId="0A1276FB" w14:textId="77777777" w:rsidR="009622CE" w:rsidRPr="00274D74" w:rsidRDefault="00274D74" w:rsidP="009C4022">
      <w:pPr>
        <w:tabs>
          <w:tab w:val="left" w:pos="3600"/>
          <w:tab w:val="left" w:pos="3960"/>
        </w:tabs>
        <w:spacing w:line="240" w:lineRule="auto"/>
        <w:ind w:left="0" w:firstLine="709"/>
        <w:jc w:val="both"/>
        <w:rPr>
          <w:rFonts w:ascii="Arial" w:eastAsia="MS Mincho" w:hAnsi="Arial" w:cs="Arial"/>
          <w:bCs/>
          <w:sz w:val="20"/>
          <w:szCs w:val="22"/>
        </w:rPr>
      </w:pPr>
      <w:proofErr w:type="spellStart"/>
      <w:r>
        <w:rPr>
          <w:rFonts w:ascii="Arial" w:eastAsia="MS Mincho" w:hAnsi="Arial" w:cs="Arial"/>
          <w:b/>
          <w:bCs/>
          <w:i/>
          <w:szCs w:val="22"/>
        </w:rPr>
        <w:t>nihithAh</w:t>
      </w:r>
      <w:proofErr w:type="spellEnd"/>
      <w:r>
        <w:rPr>
          <w:rFonts w:ascii="Arial" w:eastAsia="MS Mincho" w:hAnsi="Arial" w:cs="Arial"/>
          <w:b/>
          <w:bCs/>
          <w:i/>
          <w:szCs w:val="22"/>
        </w:rPr>
        <w:t xml:space="preserve"> </w:t>
      </w:r>
      <w:r w:rsidR="009622CE">
        <w:rPr>
          <w:rFonts w:ascii="Arial" w:eastAsia="MS Mincho" w:hAnsi="Arial" w:cs="Arial"/>
          <w:bCs/>
          <w:szCs w:val="22"/>
        </w:rPr>
        <w:tab/>
        <w:t>=</w:t>
      </w:r>
      <w:r>
        <w:rPr>
          <w:rFonts w:ascii="Arial" w:eastAsia="MS Mincho" w:hAnsi="Arial" w:cs="Arial"/>
          <w:bCs/>
          <w:sz w:val="20"/>
          <w:szCs w:val="22"/>
        </w:rPr>
        <w:tab/>
        <w:t>are dependants placed</w:t>
      </w:r>
    </w:p>
    <w:p w14:paraId="016B40CC" w14:textId="77777777" w:rsidR="009622CE" w:rsidRPr="00274D74" w:rsidRDefault="00274D74" w:rsidP="009C4022">
      <w:pPr>
        <w:tabs>
          <w:tab w:val="left" w:pos="3600"/>
          <w:tab w:val="left" w:pos="3960"/>
        </w:tabs>
        <w:spacing w:line="240" w:lineRule="auto"/>
        <w:ind w:left="0" w:firstLine="709"/>
        <w:jc w:val="both"/>
        <w:rPr>
          <w:rFonts w:ascii="Arial" w:eastAsia="MS Mincho" w:hAnsi="Arial" w:cs="Arial"/>
          <w:bCs/>
          <w:sz w:val="20"/>
          <w:szCs w:val="22"/>
        </w:rPr>
      </w:pPr>
      <w:proofErr w:type="spellStart"/>
      <w:r>
        <w:rPr>
          <w:rFonts w:ascii="Arial" w:eastAsia="MS Mincho" w:hAnsi="Arial" w:cs="Arial"/>
          <w:b/>
          <w:bCs/>
          <w:i/>
          <w:szCs w:val="22"/>
        </w:rPr>
        <w:t>yasmin</w:t>
      </w:r>
      <w:proofErr w:type="spellEnd"/>
      <w:r w:rsidR="009622CE">
        <w:rPr>
          <w:rFonts w:ascii="Arial" w:eastAsia="MS Mincho" w:hAnsi="Arial" w:cs="Arial"/>
          <w:bCs/>
          <w:szCs w:val="22"/>
        </w:rPr>
        <w:tab/>
        <w:t>=</w:t>
      </w:r>
      <w:r>
        <w:rPr>
          <w:rFonts w:ascii="Arial" w:eastAsia="MS Mincho" w:hAnsi="Arial" w:cs="Arial"/>
          <w:bCs/>
          <w:sz w:val="20"/>
          <w:szCs w:val="22"/>
        </w:rPr>
        <w:t xml:space="preserve"> </w:t>
      </w:r>
      <w:r>
        <w:rPr>
          <w:rFonts w:ascii="Arial" w:eastAsia="MS Mincho" w:hAnsi="Arial" w:cs="Arial"/>
          <w:bCs/>
          <w:sz w:val="20"/>
          <w:szCs w:val="22"/>
        </w:rPr>
        <w:tab/>
        <w:t xml:space="preserve">in whom, </w:t>
      </w:r>
    </w:p>
    <w:p w14:paraId="0AA17BC6" w14:textId="77777777" w:rsidR="009622CE" w:rsidRPr="00274D74" w:rsidRDefault="008D0A5B" w:rsidP="009C4022">
      <w:pPr>
        <w:tabs>
          <w:tab w:val="left" w:pos="3600"/>
          <w:tab w:val="left" w:pos="3960"/>
        </w:tabs>
        <w:spacing w:line="240" w:lineRule="auto"/>
        <w:ind w:left="0" w:firstLine="709"/>
        <w:jc w:val="both"/>
        <w:rPr>
          <w:rFonts w:ascii="Arial" w:eastAsia="MS Mincho" w:hAnsi="Arial" w:cs="Arial"/>
          <w:bCs/>
          <w:sz w:val="20"/>
          <w:szCs w:val="22"/>
        </w:rPr>
      </w:pPr>
      <w:proofErr w:type="spellStart"/>
      <w:r>
        <w:rPr>
          <w:rFonts w:ascii="Arial" w:eastAsia="MS Mincho" w:hAnsi="Arial" w:cs="Arial"/>
          <w:b/>
          <w:bCs/>
          <w:i/>
          <w:szCs w:val="22"/>
        </w:rPr>
        <w:t>thadetha</w:t>
      </w:r>
      <w:r w:rsidR="009622CE">
        <w:rPr>
          <w:rFonts w:ascii="Arial" w:eastAsia="MS Mincho" w:hAnsi="Arial" w:cs="Arial"/>
          <w:b/>
          <w:bCs/>
          <w:i/>
          <w:szCs w:val="22"/>
        </w:rPr>
        <w:t>th</w:t>
      </w:r>
      <w:proofErr w:type="spellEnd"/>
      <w:r>
        <w:rPr>
          <w:rFonts w:ascii="Arial" w:eastAsia="MS Mincho" w:hAnsi="Arial" w:cs="Arial"/>
          <w:b/>
          <w:bCs/>
          <w:i/>
          <w:szCs w:val="22"/>
        </w:rPr>
        <w:t xml:space="preserve"> </w:t>
      </w:r>
      <w:r w:rsidR="009622CE">
        <w:rPr>
          <w:rFonts w:ascii="Arial" w:eastAsia="MS Mincho" w:hAnsi="Arial" w:cs="Arial"/>
          <w:bCs/>
          <w:szCs w:val="22"/>
        </w:rPr>
        <w:tab/>
        <w:t>=</w:t>
      </w:r>
      <w:r w:rsidR="00274D74">
        <w:rPr>
          <w:rFonts w:ascii="Arial" w:eastAsia="MS Mincho" w:hAnsi="Arial" w:cs="Arial"/>
          <w:bCs/>
          <w:sz w:val="20"/>
          <w:szCs w:val="22"/>
        </w:rPr>
        <w:tab/>
        <w:t xml:space="preserve">that which has the greatest powers </w:t>
      </w:r>
    </w:p>
    <w:p w14:paraId="70160E1B" w14:textId="77777777" w:rsidR="009622CE" w:rsidRPr="00274D74" w:rsidRDefault="009622CE" w:rsidP="009C4022">
      <w:pPr>
        <w:tabs>
          <w:tab w:val="left" w:pos="3600"/>
          <w:tab w:val="left" w:pos="3960"/>
        </w:tabs>
        <w:spacing w:line="240" w:lineRule="auto"/>
        <w:ind w:left="0" w:firstLine="709"/>
        <w:jc w:val="both"/>
        <w:rPr>
          <w:rFonts w:ascii="Arial" w:eastAsia="MS Mincho" w:hAnsi="Arial" w:cs="Arial"/>
          <w:bCs/>
          <w:sz w:val="20"/>
          <w:szCs w:val="22"/>
        </w:rPr>
      </w:pPr>
      <w:proofErr w:type="spellStart"/>
      <w:r>
        <w:rPr>
          <w:rFonts w:ascii="Arial" w:eastAsia="MS Mincho" w:hAnsi="Arial" w:cs="Arial"/>
          <w:b/>
          <w:bCs/>
          <w:i/>
          <w:szCs w:val="22"/>
        </w:rPr>
        <w:t>aksharam</w:t>
      </w:r>
      <w:proofErr w:type="spellEnd"/>
      <w:r>
        <w:rPr>
          <w:rFonts w:ascii="Arial" w:eastAsia="MS Mincho" w:hAnsi="Arial" w:cs="Arial"/>
          <w:b/>
          <w:bCs/>
          <w:i/>
          <w:szCs w:val="22"/>
        </w:rPr>
        <w:t xml:space="preserve"> brahma</w:t>
      </w:r>
      <w:r>
        <w:rPr>
          <w:rFonts w:ascii="Arial" w:eastAsia="MS Mincho" w:hAnsi="Arial" w:cs="Arial"/>
          <w:bCs/>
          <w:szCs w:val="22"/>
        </w:rPr>
        <w:tab/>
        <w:t>=</w:t>
      </w:r>
      <w:r w:rsidR="00274D74">
        <w:rPr>
          <w:rFonts w:ascii="Arial" w:eastAsia="MS Mincho" w:hAnsi="Arial" w:cs="Arial"/>
          <w:bCs/>
          <w:sz w:val="20"/>
          <w:szCs w:val="22"/>
        </w:rPr>
        <w:tab/>
        <w:t xml:space="preserve">is the </w:t>
      </w:r>
      <w:proofErr w:type="spellStart"/>
      <w:r w:rsidR="00274D74">
        <w:rPr>
          <w:rFonts w:ascii="Arial" w:eastAsia="MS Mincho" w:hAnsi="Arial" w:cs="Arial"/>
          <w:bCs/>
          <w:sz w:val="20"/>
          <w:szCs w:val="22"/>
        </w:rPr>
        <w:t>akshara</w:t>
      </w:r>
      <w:proofErr w:type="spellEnd"/>
      <w:r w:rsidR="00274D74">
        <w:rPr>
          <w:rFonts w:ascii="Arial" w:eastAsia="MS Mincho" w:hAnsi="Arial" w:cs="Arial"/>
          <w:bCs/>
          <w:sz w:val="20"/>
          <w:szCs w:val="22"/>
        </w:rPr>
        <w:t xml:space="preserve"> brahman</w:t>
      </w:r>
    </w:p>
    <w:p w14:paraId="19280979" w14:textId="77777777" w:rsidR="009622CE" w:rsidRPr="00274D74" w:rsidRDefault="009622CE" w:rsidP="009C4022">
      <w:pPr>
        <w:tabs>
          <w:tab w:val="left" w:pos="3600"/>
          <w:tab w:val="left" w:pos="3960"/>
        </w:tabs>
        <w:spacing w:line="240" w:lineRule="auto"/>
        <w:ind w:left="0"/>
        <w:jc w:val="both"/>
        <w:rPr>
          <w:rFonts w:ascii="Arial" w:eastAsia="MS Mincho" w:hAnsi="Arial" w:cs="Arial"/>
          <w:bCs/>
          <w:sz w:val="20"/>
          <w:szCs w:val="22"/>
        </w:rPr>
      </w:pPr>
      <w:r>
        <w:rPr>
          <w:rFonts w:ascii="Arial" w:eastAsia="MS Mincho" w:hAnsi="Arial" w:cs="Arial"/>
          <w:b/>
          <w:bCs/>
          <w:i/>
          <w:szCs w:val="22"/>
        </w:rPr>
        <w:t xml:space="preserve">           </w:t>
      </w:r>
      <w:proofErr w:type="spellStart"/>
      <w:r>
        <w:rPr>
          <w:rFonts w:ascii="Arial" w:eastAsia="MS Mincho" w:hAnsi="Arial" w:cs="Arial"/>
          <w:b/>
          <w:bCs/>
          <w:i/>
          <w:szCs w:val="22"/>
        </w:rPr>
        <w:t>sa</w:t>
      </w:r>
      <w:proofErr w:type="spellEnd"/>
      <w:r>
        <w:rPr>
          <w:rFonts w:ascii="Arial" w:eastAsia="MS Mincho" w:hAnsi="Arial" w:cs="Arial"/>
          <w:b/>
          <w:bCs/>
          <w:i/>
          <w:szCs w:val="22"/>
        </w:rPr>
        <w:t xml:space="preserve"> </w:t>
      </w:r>
      <w:proofErr w:type="spellStart"/>
      <w:r>
        <w:rPr>
          <w:rFonts w:ascii="Arial" w:eastAsia="MS Mincho" w:hAnsi="Arial" w:cs="Arial"/>
          <w:b/>
          <w:bCs/>
          <w:i/>
          <w:szCs w:val="22"/>
        </w:rPr>
        <w:t>prANah</w:t>
      </w:r>
      <w:proofErr w:type="spellEnd"/>
      <w:r>
        <w:rPr>
          <w:rFonts w:ascii="Arial" w:eastAsia="MS Mincho" w:hAnsi="Arial" w:cs="Arial"/>
          <w:bCs/>
          <w:szCs w:val="22"/>
        </w:rPr>
        <w:tab/>
        <w:t>=</w:t>
      </w:r>
      <w:r w:rsidR="00274D74">
        <w:rPr>
          <w:rFonts w:ascii="Arial" w:eastAsia="MS Mincho" w:hAnsi="Arial" w:cs="Arial"/>
          <w:bCs/>
          <w:sz w:val="20"/>
          <w:szCs w:val="22"/>
        </w:rPr>
        <w:tab/>
        <w:t>that is the life giver for all the living beings</w:t>
      </w:r>
    </w:p>
    <w:p w14:paraId="30003928" w14:textId="77777777" w:rsidR="009622CE" w:rsidRPr="00274D74" w:rsidRDefault="009622CE" w:rsidP="009C4022">
      <w:pPr>
        <w:tabs>
          <w:tab w:val="left" w:pos="3600"/>
          <w:tab w:val="left" w:pos="3960"/>
        </w:tabs>
        <w:spacing w:line="240" w:lineRule="auto"/>
        <w:ind w:left="0"/>
        <w:jc w:val="both"/>
        <w:rPr>
          <w:rFonts w:ascii="Arial" w:eastAsia="MS Mincho" w:hAnsi="Arial" w:cs="Arial"/>
          <w:bCs/>
          <w:sz w:val="20"/>
          <w:szCs w:val="22"/>
        </w:rPr>
      </w:pPr>
      <w:r>
        <w:rPr>
          <w:rFonts w:ascii="Arial" w:eastAsia="MS Mincho" w:hAnsi="Arial" w:cs="Arial"/>
          <w:b/>
          <w:bCs/>
          <w:i/>
          <w:szCs w:val="22"/>
        </w:rPr>
        <w:t xml:space="preserve">           </w:t>
      </w:r>
      <w:proofErr w:type="spellStart"/>
      <w:r>
        <w:rPr>
          <w:rFonts w:ascii="Arial" w:eastAsia="MS Mincho" w:hAnsi="Arial" w:cs="Arial"/>
          <w:b/>
          <w:bCs/>
          <w:i/>
          <w:szCs w:val="22"/>
        </w:rPr>
        <w:t>thadu</w:t>
      </w:r>
      <w:proofErr w:type="spellEnd"/>
      <w:r>
        <w:rPr>
          <w:rFonts w:ascii="Arial" w:eastAsia="MS Mincho" w:hAnsi="Arial" w:cs="Arial"/>
          <w:b/>
          <w:bCs/>
          <w:i/>
          <w:szCs w:val="22"/>
        </w:rPr>
        <w:t xml:space="preserve"> </w:t>
      </w:r>
      <w:proofErr w:type="spellStart"/>
      <w:r>
        <w:rPr>
          <w:rFonts w:ascii="Arial" w:eastAsia="MS Mincho" w:hAnsi="Arial" w:cs="Arial"/>
          <w:b/>
          <w:bCs/>
          <w:i/>
          <w:szCs w:val="22"/>
        </w:rPr>
        <w:t>vAk</w:t>
      </w:r>
      <w:proofErr w:type="spellEnd"/>
      <w:r>
        <w:rPr>
          <w:rFonts w:ascii="Arial" w:eastAsia="MS Mincho" w:hAnsi="Arial" w:cs="Arial"/>
          <w:b/>
          <w:bCs/>
          <w:i/>
          <w:szCs w:val="22"/>
        </w:rPr>
        <w:t xml:space="preserve"> </w:t>
      </w:r>
      <w:proofErr w:type="spellStart"/>
      <w:r w:rsidR="008D0A5B">
        <w:rPr>
          <w:rFonts w:ascii="Arial" w:eastAsia="MS Mincho" w:hAnsi="Arial" w:cs="Arial"/>
          <w:b/>
          <w:bCs/>
          <w:i/>
          <w:szCs w:val="22"/>
        </w:rPr>
        <w:t>manah</w:t>
      </w:r>
      <w:proofErr w:type="spellEnd"/>
      <w:r>
        <w:rPr>
          <w:rFonts w:ascii="Arial" w:eastAsia="MS Mincho" w:hAnsi="Arial" w:cs="Arial"/>
          <w:bCs/>
          <w:szCs w:val="22"/>
        </w:rPr>
        <w:tab/>
        <w:t>=</w:t>
      </w:r>
      <w:r w:rsidR="00274D74">
        <w:rPr>
          <w:rFonts w:ascii="Arial" w:eastAsia="MS Mincho" w:hAnsi="Arial" w:cs="Arial"/>
          <w:bCs/>
          <w:sz w:val="20"/>
          <w:szCs w:val="22"/>
        </w:rPr>
        <w:tab/>
        <w:t>that is also the spoken word and mind</w:t>
      </w:r>
    </w:p>
    <w:p w14:paraId="139D70FA" w14:textId="77777777" w:rsidR="009622CE" w:rsidRPr="00274D74" w:rsidRDefault="008D0A5B" w:rsidP="009C4022">
      <w:pPr>
        <w:tabs>
          <w:tab w:val="left" w:pos="3600"/>
          <w:tab w:val="left" w:pos="3960"/>
        </w:tabs>
        <w:spacing w:line="240" w:lineRule="auto"/>
        <w:ind w:left="0" w:firstLine="709"/>
        <w:jc w:val="both"/>
        <w:rPr>
          <w:rFonts w:ascii="Arial" w:eastAsia="MS Mincho" w:hAnsi="Arial" w:cs="Arial"/>
          <w:bCs/>
          <w:sz w:val="20"/>
          <w:szCs w:val="22"/>
        </w:rPr>
      </w:pPr>
      <w:proofErr w:type="spellStart"/>
      <w:r>
        <w:rPr>
          <w:rFonts w:ascii="Arial" w:eastAsia="MS Mincho" w:hAnsi="Arial" w:cs="Arial"/>
          <w:b/>
          <w:bCs/>
          <w:i/>
          <w:szCs w:val="22"/>
        </w:rPr>
        <w:t>thadethath</w:t>
      </w:r>
      <w:proofErr w:type="spellEnd"/>
      <w:r>
        <w:rPr>
          <w:rFonts w:ascii="Arial" w:eastAsia="MS Mincho" w:hAnsi="Arial" w:cs="Arial"/>
          <w:b/>
          <w:bCs/>
          <w:i/>
          <w:szCs w:val="22"/>
        </w:rPr>
        <w:t xml:space="preserve"> </w:t>
      </w:r>
      <w:proofErr w:type="spellStart"/>
      <w:r>
        <w:rPr>
          <w:rFonts w:ascii="Arial" w:eastAsia="MS Mincho" w:hAnsi="Arial" w:cs="Arial"/>
          <w:b/>
          <w:bCs/>
          <w:i/>
          <w:szCs w:val="22"/>
        </w:rPr>
        <w:t>sathyam</w:t>
      </w:r>
      <w:proofErr w:type="spellEnd"/>
      <w:r>
        <w:rPr>
          <w:rFonts w:ascii="Arial" w:eastAsia="MS Mincho" w:hAnsi="Arial" w:cs="Arial"/>
          <w:b/>
          <w:bCs/>
          <w:i/>
          <w:szCs w:val="22"/>
        </w:rPr>
        <w:t xml:space="preserve"> </w:t>
      </w:r>
      <w:r w:rsidR="009622CE">
        <w:rPr>
          <w:rFonts w:ascii="Arial" w:eastAsia="MS Mincho" w:hAnsi="Arial" w:cs="Arial"/>
          <w:bCs/>
          <w:szCs w:val="22"/>
        </w:rPr>
        <w:tab/>
        <w:t>=</w:t>
      </w:r>
      <w:r w:rsidR="00274D74">
        <w:rPr>
          <w:rFonts w:ascii="Arial" w:eastAsia="MS Mincho" w:hAnsi="Arial" w:cs="Arial"/>
          <w:bCs/>
          <w:sz w:val="20"/>
          <w:szCs w:val="22"/>
        </w:rPr>
        <w:tab/>
        <w:t>that Brahman is without any changes for all the times</w:t>
      </w:r>
    </w:p>
    <w:p w14:paraId="1A03D833" w14:textId="77777777" w:rsidR="008D0A5B" w:rsidRPr="00274D74" w:rsidRDefault="009622CE" w:rsidP="009C4022">
      <w:pPr>
        <w:tabs>
          <w:tab w:val="left" w:pos="3600"/>
          <w:tab w:val="left" w:pos="3960"/>
        </w:tabs>
        <w:spacing w:line="240" w:lineRule="auto"/>
        <w:ind w:left="0" w:firstLine="709"/>
        <w:jc w:val="both"/>
        <w:rPr>
          <w:rFonts w:ascii="Arial" w:eastAsia="MS Mincho" w:hAnsi="Arial" w:cs="Arial"/>
          <w:bCs/>
          <w:sz w:val="20"/>
          <w:szCs w:val="22"/>
        </w:rPr>
      </w:pPr>
      <w:proofErr w:type="spellStart"/>
      <w:r>
        <w:rPr>
          <w:rFonts w:ascii="Arial" w:eastAsia="MS Mincho" w:hAnsi="Arial" w:cs="Arial"/>
          <w:b/>
          <w:bCs/>
          <w:i/>
          <w:szCs w:val="22"/>
        </w:rPr>
        <w:t>thadamRitham</w:t>
      </w:r>
      <w:proofErr w:type="spellEnd"/>
      <w:r>
        <w:rPr>
          <w:rFonts w:ascii="Arial" w:eastAsia="MS Mincho" w:hAnsi="Arial" w:cs="Arial"/>
          <w:bCs/>
          <w:szCs w:val="22"/>
        </w:rPr>
        <w:tab/>
        <w:t>=</w:t>
      </w:r>
      <w:r w:rsidR="00274D74">
        <w:rPr>
          <w:rFonts w:ascii="Arial" w:eastAsia="MS Mincho" w:hAnsi="Arial" w:cs="Arial"/>
          <w:bCs/>
          <w:sz w:val="20"/>
          <w:szCs w:val="22"/>
        </w:rPr>
        <w:tab/>
        <w:t>that is the most desirable to be experienced</w:t>
      </w:r>
    </w:p>
    <w:p w14:paraId="2089EAE8" w14:textId="77777777" w:rsidR="008D0A5B" w:rsidRDefault="008D0A5B" w:rsidP="009C4022">
      <w:pPr>
        <w:tabs>
          <w:tab w:val="left" w:pos="3600"/>
          <w:tab w:val="left" w:pos="3960"/>
        </w:tabs>
        <w:spacing w:line="240" w:lineRule="auto"/>
        <w:ind w:left="0" w:firstLine="709"/>
        <w:jc w:val="both"/>
        <w:rPr>
          <w:rFonts w:ascii="Arial" w:eastAsia="MS Mincho" w:hAnsi="Arial" w:cs="Arial"/>
          <w:b/>
          <w:bCs/>
          <w:szCs w:val="22"/>
          <w:u w:val="single"/>
        </w:rPr>
      </w:pPr>
    </w:p>
    <w:p w14:paraId="6605799B" w14:textId="77777777" w:rsidR="00274D74" w:rsidRDefault="00274D74" w:rsidP="009C4022">
      <w:pPr>
        <w:tabs>
          <w:tab w:val="left" w:pos="3600"/>
          <w:tab w:val="left" w:pos="3960"/>
        </w:tabs>
        <w:spacing w:line="240" w:lineRule="auto"/>
        <w:ind w:left="0" w:firstLine="709"/>
        <w:jc w:val="both"/>
        <w:rPr>
          <w:rFonts w:ascii="Arial" w:eastAsia="MS Mincho" w:hAnsi="Arial" w:cs="Arial"/>
          <w:b/>
          <w:bCs/>
          <w:szCs w:val="22"/>
        </w:rPr>
      </w:pPr>
      <w:r>
        <w:rPr>
          <w:rFonts w:ascii="Arial" w:eastAsia="MS Mincho" w:hAnsi="Arial" w:cs="Arial"/>
          <w:b/>
          <w:bCs/>
          <w:szCs w:val="22"/>
          <w:u w:val="single"/>
        </w:rPr>
        <w:t>Explanation</w:t>
      </w:r>
      <w:r>
        <w:rPr>
          <w:rFonts w:ascii="Arial" w:eastAsia="MS Mincho" w:hAnsi="Arial" w:cs="Arial"/>
          <w:b/>
          <w:bCs/>
          <w:szCs w:val="22"/>
        </w:rPr>
        <w:t xml:space="preserve"> –</w:t>
      </w:r>
    </w:p>
    <w:p w14:paraId="7B171967" w14:textId="77777777" w:rsidR="00274D74" w:rsidRDefault="00891ECB" w:rsidP="009C4022">
      <w:pPr>
        <w:tabs>
          <w:tab w:val="left" w:pos="3600"/>
          <w:tab w:val="left" w:pos="3960"/>
        </w:tabs>
        <w:spacing w:line="240" w:lineRule="auto"/>
        <w:ind w:left="0" w:firstLine="709"/>
        <w:jc w:val="both"/>
        <w:rPr>
          <w:rFonts w:ascii="Arial" w:eastAsia="MS Mincho" w:hAnsi="Arial" w:cs="Arial"/>
          <w:sz w:val="20"/>
          <w:szCs w:val="22"/>
        </w:rPr>
      </w:pPr>
      <w:proofErr w:type="spellStart"/>
      <w:r>
        <w:rPr>
          <w:rFonts w:ascii="Arial" w:eastAsia="MS Mincho" w:hAnsi="Arial" w:cs="Arial"/>
          <w:bCs/>
          <w:sz w:val="20"/>
          <w:szCs w:val="22"/>
        </w:rPr>
        <w:t>y</w:t>
      </w:r>
      <w:r w:rsidR="00274D74">
        <w:rPr>
          <w:rFonts w:ascii="Arial" w:eastAsia="MS Mincho" w:hAnsi="Arial" w:cs="Arial"/>
          <w:bCs/>
          <w:sz w:val="20"/>
          <w:szCs w:val="22"/>
        </w:rPr>
        <w:t>adarchimath</w:t>
      </w:r>
      <w:proofErr w:type="spellEnd"/>
      <w:r>
        <w:rPr>
          <w:rFonts w:ascii="Arial" w:eastAsia="MS Mincho" w:hAnsi="Arial" w:cs="Arial"/>
          <w:bCs/>
          <w:sz w:val="20"/>
          <w:szCs w:val="22"/>
        </w:rPr>
        <w:t xml:space="preserve"> – that which is having the brightest form of body of most enormous proportions like the one which has been described in the </w:t>
      </w:r>
      <w:proofErr w:type="spellStart"/>
      <w:r>
        <w:rPr>
          <w:rFonts w:ascii="Arial" w:eastAsia="MS Mincho" w:hAnsi="Arial" w:cs="Arial"/>
          <w:bCs/>
          <w:sz w:val="20"/>
          <w:szCs w:val="22"/>
        </w:rPr>
        <w:t>S’ruthi</w:t>
      </w:r>
      <w:proofErr w:type="spellEnd"/>
      <w:r>
        <w:rPr>
          <w:rFonts w:ascii="Arial" w:eastAsia="MS Mincho" w:hAnsi="Arial" w:cs="Arial"/>
          <w:bCs/>
          <w:sz w:val="20"/>
          <w:szCs w:val="22"/>
        </w:rPr>
        <w:t xml:space="preserve"> by the phrase – </w:t>
      </w:r>
      <w:proofErr w:type="spellStart"/>
      <w:r>
        <w:rPr>
          <w:rFonts w:ascii="Arial" w:eastAsia="MS Mincho" w:hAnsi="Arial" w:cs="Arial"/>
          <w:b/>
          <w:bCs/>
          <w:i/>
          <w:sz w:val="20"/>
          <w:szCs w:val="22"/>
        </w:rPr>
        <w:t>ApraNakhAth</w:t>
      </w:r>
      <w:proofErr w:type="spellEnd"/>
      <w:r>
        <w:rPr>
          <w:rFonts w:ascii="Arial" w:eastAsia="MS Mincho" w:hAnsi="Arial" w:cs="Arial"/>
          <w:b/>
          <w:bCs/>
          <w:i/>
          <w:sz w:val="20"/>
          <w:szCs w:val="22"/>
        </w:rPr>
        <w:t xml:space="preserve"> </w:t>
      </w:r>
      <w:proofErr w:type="spellStart"/>
      <w:r>
        <w:rPr>
          <w:rFonts w:ascii="Arial" w:eastAsia="MS Mincho" w:hAnsi="Arial" w:cs="Arial"/>
          <w:b/>
          <w:bCs/>
          <w:i/>
          <w:sz w:val="20"/>
          <w:szCs w:val="22"/>
        </w:rPr>
        <w:t>sarva</w:t>
      </w:r>
      <w:proofErr w:type="spellEnd"/>
      <w:r>
        <w:rPr>
          <w:rFonts w:ascii="Arial" w:eastAsia="MS Mincho" w:hAnsi="Arial" w:cs="Arial"/>
          <w:b/>
          <w:bCs/>
          <w:i/>
          <w:sz w:val="20"/>
          <w:szCs w:val="22"/>
        </w:rPr>
        <w:t xml:space="preserve"> </w:t>
      </w:r>
      <w:r w:rsidR="00A47C60">
        <w:rPr>
          <w:rFonts w:ascii="Arial" w:eastAsia="MS Mincho" w:hAnsi="Arial" w:cs="Arial"/>
          <w:b/>
          <w:bCs/>
          <w:i/>
          <w:sz w:val="20"/>
          <w:szCs w:val="22"/>
        </w:rPr>
        <w:t>Eva</w:t>
      </w:r>
      <w:r>
        <w:rPr>
          <w:rFonts w:ascii="Arial" w:eastAsia="MS Mincho" w:hAnsi="Arial" w:cs="Arial"/>
          <w:b/>
          <w:bCs/>
          <w:i/>
          <w:sz w:val="20"/>
          <w:szCs w:val="22"/>
        </w:rPr>
        <w:t xml:space="preserve"> </w:t>
      </w:r>
      <w:proofErr w:type="spellStart"/>
      <w:r>
        <w:rPr>
          <w:rFonts w:ascii="Arial" w:eastAsia="MS Mincho" w:hAnsi="Arial" w:cs="Arial"/>
          <w:b/>
          <w:bCs/>
          <w:i/>
          <w:sz w:val="20"/>
          <w:szCs w:val="22"/>
        </w:rPr>
        <w:t>suvarNah</w:t>
      </w:r>
      <w:proofErr w:type="spellEnd"/>
      <w:r>
        <w:rPr>
          <w:rFonts w:ascii="Arial" w:eastAsia="MS Mincho" w:hAnsi="Arial" w:cs="Arial"/>
          <w:bCs/>
          <w:sz w:val="20"/>
          <w:szCs w:val="22"/>
        </w:rPr>
        <w:t xml:space="preserve"> – is full of the golden hue from the nails of the toes to the tip of the golden crown resting on the golden hair on the head. </w:t>
      </w:r>
      <w:proofErr w:type="spellStart"/>
      <w:r>
        <w:rPr>
          <w:rFonts w:ascii="Arial" w:eastAsia="MS Mincho" w:hAnsi="Arial" w:cs="Arial"/>
          <w:b/>
          <w:bCs/>
          <w:i/>
          <w:sz w:val="20"/>
          <w:szCs w:val="22"/>
        </w:rPr>
        <w:t>yadaNubhyo</w:t>
      </w:r>
      <w:proofErr w:type="spellEnd"/>
      <w:r>
        <w:rPr>
          <w:rFonts w:ascii="Arial" w:eastAsia="MS Mincho" w:hAnsi="Arial" w:cs="Arial"/>
          <w:b/>
          <w:bCs/>
          <w:i/>
          <w:sz w:val="20"/>
          <w:szCs w:val="22"/>
        </w:rPr>
        <w:t xml:space="preserve"> </w:t>
      </w:r>
      <w:proofErr w:type="spellStart"/>
      <w:r>
        <w:rPr>
          <w:rFonts w:ascii="Arial" w:eastAsia="MS Mincho" w:hAnsi="Arial" w:cs="Arial"/>
          <w:b/>
          <w:bCs/>
          <w:i/>
          <w:sz w:val="20"/>
          <w:szCs w:val="22"/>
        </w:rPr>
        <w:t>aNu</w:t>
      </w:r>
      <w:proofErr w:type="spellEnd"/>
      <w:r>
        <w:rPr>
          <w:rFonts w:ascii="Arial" w:eastAsia="MS Mincho" w:hAnsi="Arial" w:cs="Arial"/>
          <w:bCs/>
          <w:sz w:val="20"/>
          <w:szCs w:val="22"/>
        </w:rPr>
        <w:t xml:space="preserve"> – it is the smallest in size which enters in the atom sized </w:t>
      </w:r>
      <w:proofErr w:type="spellStart"/>
      <w:r w:rsidR="00A47C60">
        <w:rPr>
          <w:rFonts w:ascii="Arial" w:eastAsia="MS Mincho" w:hAnsi="Arial" w:cs="Arial"/>
          <w:bCs/>
          <w:sz w:val="20"/>
          <w:szCs w:val="22"/>
        </w:rPr>
        <w:t>JIva</w:t>
      </w:r>
      <w:proofErr w:type="spellEnd"/>
      <w:r>
        <w:rPr>
          <w:rFonts w:ascii="Arial" w:eastAsia="MS Mincho" w:hAnsi="Arial" w:cs="Arial"/>
          <w:bCs/>
          <w:sz w:val="20"/>
          <w:szCs w:val="22"/>
        </w:rPr>
        <w:t xml:space="preserve"> also </w:t>
      </w:r>
      <w:proofErr w:type="spellStart"/>
      <w:r>
        <w:rPr>
          <w:rFonts w:ascii="Arial" w:eastAsia="MS Mincho" w:hAnsi="Arial" w:cs="Arial"/>
          <w:bCs/>
          <w:sz w:val="20"/>
          <w:szCs w:val="22"/>
        </w:rPr>
        <w:t>as</w:t>
      </w:r>
      <w:proofErr w:type="spellEnd"/>
      <w:r>
        <w:rPr>
          <w:rFonts w:ascii="Arial" w:eastAsia="MS Mincho" w:hAnsi="Arial" w:cs="Arial"/>
          <w:bCs/>
          <w:sz w:val="20"/>
          <w:szCs w:val="22"/>
        </w:rPr>
        <w:t xml:space="preserve"> said in the </w:t>
      </w:r>
      <w:r w:rsidR="00A47C60">
        <w:rPr>
          <w:rFonts w:ascii="Arial" w:eastAsia="MS Mincho" w:hAnsi="Arial" w:cs="Arial"/>
          <w:bCs/>
          <w:sz w:val="20"/>
          <w:szCs w:val="22"/>
        </w:rPr>
        <w:t>Vedic</w:t>
      </w:r>
      <w:r>
        <w:rPr>
          <w:rFonts w:ascii="Arial" w:eastAsia="MS Mincho" w:hAnsi="Arial" w:cs="Arial"/>
          <w:bCs/>
          <w:sz w:val="20"/>
          <w:szCs w:val="22"/>
        </w:rPr>
        <w:t xml:space="preserve"> phrase – </w:t>
      </w:r>
      <w:proofErr w:type="spellStart"/>
      <w:r>
        <w:rPr>
          <w:rFonts w:ascii="Arial" w:eastAsia="MS Mincho" w:hAnsi="Arial" w:cs="Arial"/>
          <w:b/>
          <w:bCs/>
          <w:i/>
          <w:sz w:val="20"/>
          <w:szCs w:val="22"/>
        </w:rPr>
        <w:t>ya</w:t>
      </w:r>
      <w:proofErr w:type="spellEnd"/>
      <w:r>
        <w:rPr>
          <w:rFonts w:ascii="Arial" w:eastAsia="MS Mincho" w:hAnsi="Arial" w:cs="Arial"/>
          <w:b/>
          <w:bCs/>
          <w:i/>
          <w:sz w:val="20"/>
          <w:szCs w:val="22"/>
        </w:rPr>
        <w:t xml:space="preserve"> </w:t>
      </w:r>
      <w:proofErr w:type="spellStart"/>
      <w:r>
        <w:rPr>
          <w:rFonts w:ascii="Arial" w:eastAsia="MS Mincho" w:hAnsi="Arial" w:cs="Arial"/>
          <w:b/>
          <w:bCs/>
          <w:i/>
          <w:sz w:val="20"/>
          <w:szCs w:val="22"/>
        </w:rPr>
        <w:t>Athmani</w:t>
      </w:r>
      <w:proofErr w:type="spellEnd"/>
      <w:r>
        <w:rPr>
          <w:rFonts w:ascii="Arial" w:eastAsia="MS Mincho" w:hAnsi="Arial" w:cs="Arial"/>
          <w:b/>
          <w:bCs/>
          <w:i/>
          <w:sz w:val="20"/>
          <w:szCs w:val="22"/>
        </w:rPr>
        <w:t xml:space="preserve"> </w:t>
      </w:r>
      <w:proofErr w:type="spellStart"/>
      <w:r>
        <w:rPr>
          <w:rFonts w:ascii="Arial" w:eastAsia="MS Mincho" w:hAnsi="Arial" w:cs="Arial"/>
          <w:b/>
          <w:bCs/>
          <w:i/>
          <w:sz w:val="20"/>
          <w:szCs w:val="22"/>
        </w:rPr>
        <w:t>thishThan</w:t>
      </w:r>
      <w:proofErr w:type="spellEnd"/>
      <w:r w:rsidR="00FA558A">
        <w:rPr>
          <w:rFonts w:ascii="Arial" w:eastAsia="MS Mincho" w:hAnsi="Arial" w:cs="Arial"/>
          <w:b/>
          <w:bCs/>
          <w:i/>
          <w:sz w:val="20"/>
          <w:szCs w:val="22"/>
        </w:rPr>
        <w:t xml:space="preserve"> </w:t>
      </w:r>
      <w:r w:rsidR="00FA558A">
        <w:rPr>
          <w:rFonts w:ascii="Arial" w:eastAsia="MS Mincho" w:hAnsi="Arial" w:cs="Arial"/>
          <w:bCs/>
          <w:sz w:val="20"/>
          <w:szCs w:val="22"/>
        </w:rPr>
        <w:t xml:space="preserve">– that which stays in the </w:t>
      </w:r>
      <w:proofErr w:type="spellStart"/>
      <w:r w:rsidR="00A47C60">
        <w:rPr>
          <w:rFonts w:ascii="Arial" w:eastAsia="MS Mincho" w:hAnsi="Arial" w:cs="Arial"/>
          <w:bCs/>
          <w:sz w:val="20"/>
          <w:szCs w:val="22"/>
        </w:rPr>
        <w:t>JIvAthma</w:t>
      </w:r>
      <w:proofErr w:type="spellEnd"/>
      <w:r w:rsidR="00FA558A">
        <w:rPr>
          <w:rFonts w:ascii="Arial" w:eastAsia="MS Mincho" w:hAnsi="Arial" w:cs="Arial"/>
          <w:bCs/>
          <w:sz w:val="20"/>
          <w:szCs w:val="22"/>
        </w:rPr>
        <w:t xml:space="preserve">. </w:t>
      </w:r>
      <w:r w:rsidR="00FA558A">
        <w:rPr>
          <w:rFonts w:ascii="Arial" w:eastAsia="MS Mincho" w:hAnsi="Arial" w:cs="Arial"/>
          <w:b/>
          <w:bCs/>
          <w:i/>
          <w:sz w:val="20"/>
          <w:szCs w:val="22"/>
        </w:rPr>
        <w:t xml:space="preserve">Yasmin </w:t>
      </w:r>
      <w:proofErr w:type="spellStart"/>
      <w:r w:rsidR="00FA558A">
        <w:rPr>
          <w:rFonts w:ascii="Arial" w:eastAsia="MS Mincho" w:hAnsi="Arial" w:cs="Arial"/>
          <w:b/>
          <w:bCs/>
          <w:i/>
          <w:sz w:val="20"/>
          <w:szCs w:val="22"/>
        </w:rPr>
        <w:t>lokAh</w:t>
      </w:r>
      <w:proofErr w:type="spellEnd"/>
      <w:r w:rsidR="00FA558A">
        <w:rPr>
          <w:rFonts w:ascii="Arial" w:eastAsia="MS Mincho" w:hAnsi="Arial" w:cs="Arial"/>
          <w:b/>
          <w:bCs/>
          <w:i/>
          <w:sz w:val="20"/>
          <w:szCs w:val="22"/>
        </w:rPr>
        <w:t xml:space="preserve"> </w:t>
      </w:r>
      <w:proofErr w:type="spellStart"/>
      <w:r w:rsidR="00FA558A">
        <w:rPr>
          <w:rFonts w:ascii="Arial" w:eastAsia="MS Mincho" w:hAnsi="Arial" w:cs="Arial"/>
          <w:b/>
          <w:bCs/>
          <w:i/>
          <w:sz w:val="20"/>
          <w:szCs w:val="22"/>
        </w:rPr>
        <w:t>nihithAh</w:t>
      </w:r>
      <w:proofErr w:type="spellEnd"/>
      <w:r w:rsidR="00FA558A">
        <w:rPr>
          <w:rFonts w:ascii="Arial" w:eastAsia="MS Mincho" w:hAnsi="Arial" w:cs="Arial"/>
          <w:b/>
          <w:bCs/>
          <w:i/>
          <w:sz w:val="20"/>
          <w:szCs w:val="22"/>
        </w:rPr>
        <w:t xml:space="preserve"> </w:t>
      </w:r>
      <w:proofErr w:type="spellStart"/>
      <w:r w:rsidR="00FA558A">
        <w:rPr>
          <w:rFonts w:ascii="Arial" w:eastAsia="MS Mincho" w:hAnsi="Arial" w:cs="Arial"/>
          <w:b/>
          <w:bCs/>
          <w:i/>
          <w:sz w:val="20"/>
          <w:szCs w:val="22"/>
        </w:rPr>
        <w:t>lokinascha</w:t>
      </w:r>
      <w:proofErr w:type="spellEnd"/>
      <w:r w:rsidR="00FA558A">
        <w:rPr>
          <w:rFonts w:ascii="Arial" w:eastAsia="MS Mincho" w:hAnsi="Arial" w:cs="Arial"/>
          <w:bCs/>
          <w:sz w:val="20"/>
          <w:szCs w:val="22"/>
        </w:rPr>
        <w:t xml:space="preserve"> – in which Brahman, the entire population and the worlds are placed, being dependents on Him for their sustenance. It may be recalled that all the worlds such as </w:t>
      </w:r>
      <w:proofErr w:type="spellStart"/>
      <w:r w:rsidR="00FA558A">
        <w:rPr>
          <w:rFonts w:ascii="Arial" w:eastAsia="MS Mincho" w:hAnsi="Arial" w:cs="Arial"/>
          <w:b/>
          <w:bCs/>
          <w:i/>
          <w:sz w:val="20"/>
          <w:szCs w:val="22"/>
        </w:rPr>
        <w:t>dyuloka</w:t>
      </w:r>
      <w:proofErr w:type="spellEnd"/>
      <w:r w:rsidR="00FA558A">
        <w:rPr>
          <w:rFonts w:ascii="Arial" w:eastAsia="MS Mincho" w:hAnsi="Arial" w:cs="Arial"/>
          <w:bCs/>
          <w:sz w:val="20"/>
          <w:szCs w:val="22"/>
        </w:rPr>
        <w:t xml:space="preserve"> etc</w:t>
      </w:r>
      <w:r w:rsidR="00A47C60">
        <w:rPr>
          <w:rFonts w:ascii="Arial" w:eastAsia="MS Mincho" w:hAnsi="Arial" w:cs="Arial"/>
          <w:bCs/>
          <w:sz w:val="20"/>
          <w:szCs w:val="22"/>
        </w:rPr>
        <w:t>. –</w:t>
      </w:r>
      <w:r w:rsidR="00FA558A">
        <w:rPr>
          <w:rFonts w:ascii="Arial" w:eastAsia="MS Mincho" w:hAnsi="Arial" w:cs="Arial"/>
          <w:bCs/>
          <w:sz w:val="20"/>
          <w:szCs w:val="22"/>
        </w:rPr>
        <w:t xml:space="preserve"> the higher worlds of skies are part of that </w:t>
      </w:r>
      <w:proofErr w:type="spellStart"/>
      <w:r w:rsidR="00FA558A">
        <w:rPr>
          <w:rFonts w:ascii="Arial" w:eastAsia="MS Mincho" w:hAnsi="Arial" w:cs="Arial"/>
          <w:b/>
          <w:bCs/>
          <w:i/>
          <w:sz w:val="20"/>
          <w:szCs w:val="22"/>
        </w:rPr>
        <w:t>virAT</w:t>
      </w:r>
      <w:proofErr w:type="spellEnd"/>
      <w:r w:rsidR="00FA558A">
        <w:rPr>
          <w:rFonts w:ascii="Arial" w:eastAsia="MS Mincho" w:hAnsi="Arial" w:cs="Arial"/>
          <w:b/>
          <w:bCs/>
          <w:i/>
          <w:sz w:val="20"/>
          <w:szCs w:val="22"/>
        </w:rPr>
        <w:t xml:space="preserve"> </w:t>
      </w:r>
      <w:proofErr w:type="spellStart"/>
      <w:r w:rsidR="00A47C60">
        <w:rPr>
          <w:rFonts w:ascii="Arial" w:eastAsia="MS Mincho" w:hAnsi="Arial" w:cs="Arial"/>
          <w:b/>
          <w:bCs/>
          <w:i/>
          <w:sz w:val="20"/>
          <w:szCs w:val="22"/>
        </w:rPr>
        <w:t>svarUpa</w:t>
      </w:r>
      <w:proofErr w:type="spellEnd"/>
      <w:r w:rsidR="00FA558A">
        <w:rPr>
          <w:rFonts w:ascii="Arial" w:eastAsia="MS Mincho" w:hAnsi="Arial" w:cs="Arial"/>
          <w:b/>
          <w:bCs/>
          <w:i/>
          <w:sz w:val="20"/>
          <w:szCs w:val="22"/>
        </w:rPr>
        <w:t xml:space="preserve"> </w:t>
      </w:r>
      <w:r w:rsidR="00FA558A">
        <w:rPr>
          <w:rFonts w:ascii="Arial" w:eastAsia="MS Mincho" w:hAnsi="Arial" w:cs="Arial"/>
          <w:bCs/>
          <w:sz w:val="20"/>
          <w:szCs w:val="22"/>
        </w:rPr>
        <w:t xml:space="preserve">– the enormous form of Him. </w:t>
      </w:r>
      <w:proofErr w:type="spellStart"/>
      <w:r w:rsidR="00FA558A" w:rsidRPr="00FA558A">
        <w:rPr>
          <w:rFonts w:ascii="Arial" w:eastAsia="MS Mincho" w:hAnsi="Arial" w:cs="Arial"/>
          <w:b/>
          <w:bCs/>
          <w:i/>
          <w:sz w:val="20"/>
          <w:szCs w:val="22"/>
        </w:rPr>
        <w:t>thadethath</w:t>
      </w:r>
      <w:proofErr w:type="spellEnd"/>
      <w:r w:rsidR="00FA558A">
        <w:rPr>
          <w:rFonts w:ascii="Arial" w:eastAsia="MS Mincho" w:hAnsi="Arial" w:cs="Arial"/>
          <w:sz w:val="20"/>
          <w:szCs w:val="22"/>
        </w:rPr>
        <w:t xml:space="preserve">…. </w:t>
      </w:r>
      <w:proofErr w:type="spellStart"/>
      <w:r w:rsidR="00FA558A">
        <w:rPr>
          <w:rFonts w:ascii="Arial" w:eastAsia="MS Mincho" w:hAnsi="Arial" w:cs="Arial"/>
          <w:sz w:val="20"/>
          <w:szCs w:val="22"/>
        </w:rPr>
        <w:t>Manah</w:t>
      </w:r>
      <w:proofErr w:type="spellEnd"/>
      <w:r w:rsidR="00FA558A">
        <w:rPr>
          <w:rFonts w:ascii="Arial" w:eastAsia="MS Mincho" w:hAnsi="Arial" w:cs="Arial"/>
          <w:sz w:val="20"/>
          <w:szCs w:val="22"/>
        </w:rPr>
        <w:t xml:space="preserve"> – He is </w:t>
      </w:r>
      <w:r w:rsidR="00A47C60">
        <w:rPr>
          <w:rFonts w:ascii="Arial" w:eastAsia="MS Mincho" w:hAnsi="Arial" w:cs="Arial"/>
          <w:sz w:val="20"/>
          <w:szCs w:val="22"/>
        </w:rPr>
        <w:t xml:space="preserve">the </w:t>
      </w:r>
      <w:proofErr w:type="spellStart"/>
      <w:r w:rsidR="00A47C60">
        <w:rPr>
          <w:rFonts w:ascii="Arial" w:eastAsia="MS Mincho" w:hAnsi="Arial" w:cs="Arial"/>
          <w:b/>
          <w:i/>
          <w:sz w:val="20"/>
          <w:szCs w:val="22"/>
        </w:rPr>
        <w:t>prANa</w:t>
      </w:r>
      <w:proofErr w:type="spellEnd"/>
      <w:r w:rsidR="00FA558A">
        <w:rPr>
          <w:rFonts w:ascii="Arial" w:eastAsia="MS Mincho" w:hAnsi="Arial" w:cs="Arial"/>
          <w:b/>
          <w:i/>
          <w:sz w:val="20"/>
          <w:szCs w:val="22"/>
        </w:rPr>
        <w:t xml:space="preserve"> – </w:t>
      </w:r>
      <w:r w:rsidR="00FA558A" w:rsidRPr="00FA558A">
        <w:rPr>
          <w:rFonts w:ascii="Arial" w:eastAsia="MS Mincho" w:hAnsi="Arial" w:cs="Arial"/>
          <w:sz w:val="20"/>
          <w:szCs w:val="22"/>
        </w:rPr>
        <w:t xml:space="preserve">the </w:t>
      </w:r>
      <w:r w:rsidR="00FA558A">
        <w:rPr>
          <w:rFonts w:ascii="Arial" w:eastAsia="MS Mincho" w:hAnsi="Arial" w:cs="Arial"/>
          <w:sz w:val="20"/>
          <w:szCs w:val="22"/>
        </w:rPr>
        <w:t>cause of life</w:t>
      </w:r>
      <w:r w:rsidR="00FA558A" w:rsidRPr="00FA558A">
        <w:rPr>
          <w:rFonts w:ascii="Arial" w:eastAsia="MS Mincho" w:hAnsi="Arial" w:cs="Arial"/>
          <w:sz w:val="20"/>
          <w:szCs w:val="22"/>
        </w:rPr>
        <w:t xml:space="preserve"> </w:t>
      </w:r>
      <w:r w:rsidR="00FA558A">
        <w:rPr>
          <w:rFonts w:ascii="Arial" w:eastAsia="MS Mincho" w:hAnsi="Arial" w:cs="Arial"/>
          <w:sz w:val="20"/>
          <w:szCs w:val="22"/>
        </w:rPr>
        <w:t xml:space="preserve">of every being, He is </w:t>
      </w:r>
      <w:r w:rsidR="004C6D04">
        <w:rPr>
          <w:rFonts w:ascii="Arial" w:eastAsia="MS Mincho" w:hAnsi="Arial" w:cs="Arial"/>
          <w:sz w:val="20"/>
          <w:szCs w:val="22"/>
        </w:rPr>
        <w:t xml:space="preserve">also </w:t>
      </w:r>
      <w:r w:rsidR="00FA558A">
        <w:rPr>
          <w:rFonts w:ascii="Arial" w:eastAsia="MS Mincho" w:hAnsi="Arial" w:cs="Arial"/>
          <w:sz w:val="20"/>
          <w:szCs w:val="22"/>
        </w:rPr>
        <w:t>the s</w:t>
      </w:r>
      <w:r w:rsidR="004C6D04">
        <w:rPr>
          <w:rFonts w:ascii="Arial" w:eastAsia="MS Mincho" w:hAnsi="Arial" w:cs="Arial"/>
          <w:sz w:val="20"/>
          <w:szCs w:val="22"/>
        </w:rPr>
        <w:t xml:space="preserve">poken word and thinking mind – the </w:t>
      </w:r>
      <w:r w:rsidR="00FA558A">
        <w:rPr>
          <w:rFonts w:ascii="Arial" w:eastAsia="MS Mincho" w:hAnsi="Arial" w:cs="Arial"/>
          <w:sz w:val="20"/>
          <w:szCs w:val="22"/>
        </w:rPr>
        <w:t>instruments for all transactions and actions</w:t>
      </w:r>
      <w:r w:rsidR="004C6D04">
        <w:rPr>
          <w:rFonts w:ascii="Arial" w:eastAsia="MS Mincho" w:hAnsi="Arial" w:cs="Arial"/>
          <w:sz w:val="20"/>
          <w:szCs w:val="22"/>
        </w:rPr>
        <w:t xml:space="preserve">. </w:t>
      </w:r>
      <w:proofErr w:type="spellStart"/>
      <w:r w:rsidR="004C6D04">
        <w:rPr>
          <w:rFonts w:ascii="Arial" w:eastAsia="MS Mincho" w:hAnsi="Arial" w:cs="Arial"/>
          <w:b/>
          <w:i/>
          <w:sz w:val="20"/>
          <w:szCs w:val="22"/>
        </w:rPr>
        <w:t>Thadethath</w:t>
      </w:r>
      <w:proofErr w:type="spellEnd"/>
      <w:r w:rsidR="004C6D04">
        <w:rPr>
          <w:rFonts w:ascii="Arial" w:eastAsia="MS Mincho" w:hAnsi="Arial" w:cs="Arial"/>
          <w:b/>
          <w:i/>
          <w:sz w:val="20"/>
          <w:szCs w:val="22"/>
        </w:rPr>
        <w:t xml:space="preserve"> </w:t>
      </w:r>
      <w:proofErr w:type="spellStart"/>
      <w:r w:rsidR="004C6D04">
        <w:rPr>
          <w:rFonts w:ascii="Arial" w:eastAsia="MS Mincho" w:hAnsi="Arial" w:cs="Arial"/>
          <w:b/>
          <w:i/>
          <w:sz w:val="20"/>
          <w:szCs w:val="22"/>
        </w:rPr>
        <w:t>sathyam</w:t>
      </w:r>
      <w:proofErr w:type="spellEnd"/>
      <w:r w:rsidR="004C6D04">
        <w:rPr>
          <w:rFonts w:ascii="Arial" w:eastAsia="MS Mincho" w:hAnsi="Arial" w:cs="Arial"/>
          <w:b/>
          <w:i/>
          <w:sz w:val="20"/>
          <w:szCs w:val="22"/>
        </w:rPr>
        <w:t xml:space="preserve"> – </w:t>
      </w:r>
      <w:r w:rsidR="004C6D04">
        <w:rPr>
          <w:rFonts w:ascii="Arial" w:eastAsia="MS Mincho" w:hAnsi="Arial" w:cs="Arial"/>
          <w:sz w:val="20"/>
          <w:szCs w:val="22"/>
        </w:rPr>
        <w:t xml:space="preserve">that </w:t>
      </w:r>
      <w:proofErr w:type="spellStart"/>
      <w:r w:rsidR="004C6D04">
        <w:rPr>
          <w:rFonts w:ascii="Arial" w:eastAsia="MS Mincho" w:hAnsi="Arial" w:cs="Arial"/>
          <w:sz w:val="20"/>
          <w:szCs w:val="22"/>
        </w:rPr>
        <w:t>akshara</w:t>
      </w:r>
      <w:proofErr w:type="spellEnd"/>
      <w:r w:rsidR="004C6D04">
        <w:rPr>
          <w:rFonts w:ascii="Arial" w:eastAsia="MS Mincho" w:hAnsi="Arial" w:cs="Arial"/>
          <w:sz w:val="20"/>
          <w:szCs w:val="22"/>
        </w:rPr>
        <w:t xml:space="preserve"> brahman is real and eternal since it does not have any changes for all the times.</w:t>
      </w:r>
    </w:p>
    <w:p w14:paraId="40368C6A" w14:textId="77777777" w:rsidR="004C6D04" w:rsidRDefault="004C6D04" w:rsidP="009C4022">
      <w:pPr>
        <w:tabs>
          <w:tab w:val="left" w:pos="3600"/>
          <w:tab w:val="left" w:pos="3960"/>
        </w:tabs>
        <w:spacing w:line="240" w:lineRule="auto"/>
        <w:ind w:left="0" w:firstLine="709"/>
        <w:jc w:val="both"/>
        <w:rPr>
          <w:rFonts w:ascii="Arial" w:eastAsia="MS Mincho" w:hAnsi="Arial" w:cs="Arial"/>
          <w:sz w:val="20"/>
          <w:szCs w:val="22"/>
        </w:rPr>
      </w:pPr>
      <w:r>
        <w:rPr>
          <w:rFonts w:ascii="Arial" w:eastAsia="MS Mincho" w:hAnsi="Arial" w:cs="Arial"/>
          <w:sz w:val="20"/>
          <w:szCs w:val="22"/>
        </w:rPr>
        <w:t>Objection –</w:t>
      </w:r>
    </w:p>
    <w:p w14:paraId="07B58C10" w14:textId="77777777" w:rsidR="004C6D04" w:rsidRDefault="00BA35E8" w:rsidP="009C4022">
      <w:pPr>
        <w:tabs>
          <w:tab w:val="left" w:pos="3600"/>
          <w:tab w:val="left" w:pos="3960"/>
        </w:tabs>
        <w:spacing w:line="240" w:lineRule="auto"/>
        <w:ind w:left="0" w:firstLine="709"/>
        <w:jc w:val="both"/>
        <w:rPr>
          <w:rFonts w:ascii="Arial" w:eastAsia="MS Mincho" w:hAnsi="Arial" w:cs="Arial"/>
          <w:sz w:val="20"/>
          <w:szCs w:val="22"/>
        </w:rPr>
      </w:pPr>
      <w:r>
        <w:rPr>
          <w:rFonts w:ascii="Arial" w:eastAsia="MS Mincho" w:hAnsi="Arial" w:cs="Arial"/>
          <w:sz w:val="20"/>
          <w:szCs w:val="22"/>
        </w:rPr>
        <w:t>It is being stated</w:t>
      </w:r>
      <w:r w:rsidR="00EA2715">
        <w:rPr>
          <w:rFonts w:ascii="Arial" w:eastAsia="MS Mincho" w:hAnsi="Arial" w:cs="Arial"/>
          <w:sz w:val="20"/>
          <w:szCs w:val="22"/>
        </w:rPr>
        <w:t xml:space="preserve"> </w:t>
      </w:r>
      <w:r>
        <w:rPr>
          <w:rFonts w:ascii="Arial" w:eastAsia="MS Mincho" w:hAnsi="Arial" w:cs="Arial"/>
          <w:sz w:val="20"/>
          <w:szCs w:val="22"/>
        </w:rPr>
        <w:t xml:space="preserve">by you </w:t>
      </w:r>
      <w:r w:rsidR="00EA2715">
        <w:rPr>
          <w:rFonts w:ascii="Arial" w:eastAsia="MS Mincho" w:hAnsi="Arial" w:cs="Arial"/>
          <w:sz w:val="20"/>
          <w:szCs w:val="22"/>
        </w:rPr>
        <w:t xml:space="preserve">that both the </w:t>
      </w:r>
      <w:r>
        <w:rPr>
          <w:rFonts w:ascii="Arial" w:eastAsia="MS Mincho" w:hAnsi="Arial" w:cs="Arial"/>
          <w:sz w:val="20"/>
          <w:szCs w:val="22"/>
        </w:rPr>
        <w:t xml:space="preserve">Brahman and the worlds are real. </w:t>
      </w:r>
      <w:proofErr w:type="gramStart"/>
      <w:r>
        <w:rPr>
          <w:rFonts w:ascii="Arial" w:eastAsia="MS Mincho" w:hAnsi="Arial" w:cs="Arial"/>
          <w:sz w:val="20"/>
          <w:szCs w:val="22"/>
        </w:rPr>
        <w:t>However</w:t>
      </w:r>
      <w:proofErr w:type="gramEnd"/>
      <w:r w:rsidR="00EA2715">
        <w:rPr>
          <w:rFonts w:ascii="Arial" w:eastAsia="MS Mincho" w:hAnsi="Arial" w:cs="Arial"/>
          <w:sz w:val="20"/>
          <w:szCs w:val="22"/>
        </w:rPr>
        <w:t xml:space="preserve"> the monists, the followers of Sri </w:t>
      </w:r>
      <w:proofErr w:type="spellStart"/>
      <w:r w:rsidR="00A47C60">
        <w:rPr>
          <w:rFonts w:ascii="Arial" w:eastAsia="MS Mincho" w:hAnsi="Arial" w:cs="Arial"/>
          <w:sz w:val="20"/>
          <w:szCs w:val="22"/>
        </w:rPr>
        <w:t>S’ankara’s</w:t>
      </w:r>
      <w:proofErr w:type="spellEnd"/>
      <w:r w:rsidR="00EA2715">
        <w:rPr>
          <w:rFonts w:ascii="Arial" w:eastAsia="MS Mincho" w:hAnsi="Arial" w:cs="Arial"/>
          <w:sz w:val="20"/>
          <w:szCs w:val="22"/>
        </w:rPr>
        <w:t xml:space="preserve"> postulations say that only Brahman is real and the worlds created by Him are mere mirages. Pres</w:t>
      </w:r>
      <w:r>
        <w:rPr>
          <w:rFonts w:ascii="Arial" w:eastAsia="MS Mincho" w:hAnsi="Arial" w:cs="Arial"/>
          <w:sz w:val="20"/>
          <w:szCs w:val="22"/>
        </w:rPr>
        <w:t>ently</w:t>
      </w:r>
      <w:r w:rsidR="00E45A19">
        <w:rPr>
          <w:rFonts w:ascii="Arial" w:eastAsia="MS Mincho" w:hAnsi="Arial" w:cs="Arial"/>
          <w:sz w:val="20"/>
          <w:szCs w:val="22"/>
        </w:rPr>
        <w:t xml:space="preserve"> i</w:t>
      </w:r>
      <w:r>
        <w:rPr>
          <w:rFonts w:ascii="Arial" w:eastAsia="MS Mincho" w:hAnsi="Arial" w:cs="Arial"/>
          <w:sz w:val="20"/>
          <w:szCs w:val="22"/>
        </w:rPr>
        <w:t xml:space="preserve">t is </w:t>
      </w:r>
      <w:r w:rsidR="004C6D04">
        <w:rPr>
          <w:rFonts w:ascii="Arial" w:eastAsia="MS Mincho" w:hAnsi="Arial" w:cs="Arial"/>
          <w:sz w:val="20"/>
          <w:szCs w:val="22"/>
        </w:rPr>
        <w:t xml:space="preserve">being told that this </w:t>
      </w:r>
      <w:proofErr w:type="spellStart"/>
      <w:r w:rsidR="004C6D04">
        <w:rPr>
          <w:rFonts w:ascii="Arial" w:eastAsia="MS Mincho" w:hAnsi="Arial" w:cs="Arial"/>
          <w:sz w:val="20"/>
          <w:szCs w:val="22"/>
        </w:rPr>
        <w:t>akshara</w:t>
      </w:r>
      <w:proofErr w:type="spellEnd"/>
      <w:r w:rsidR="004C6D04">
        <w:rPr>
          <w:rFonts w:ascii="Arial" w:eastAsia="MS Mincho" w:hAnsi="Arial" w:cs="Arial"/>
          <w:sz w:val="20"/>
          <w:szCs w:val="22"/>
        </w:rPr>
        <w:t xml:space="preserve"> brahman</w:t>
      </w:r>
      <w:r w:rsidR="00EA2715">
        <w:rPr>
          <w:rFonts w:ascii="Arial" w:eastAsia="MS Mincho" w:hAnsi="Arial" w:cs="Arial"/>
          <w:sz w:val="20"/>
          <w:szCs w:val="22"/>
        </w:rPr>
        <w:t>, the cause</w:t>
      </w:r>
      <w:r w:rsidR="00E45A19">
        <w:rPr>
          <w:rFonts w:ascii="Arial" w:eastAsia="MS Mincho" w:hAnsi="Arial" w:cs="Arial"/>
          <w:sz w:val="20"/>
          <w:szCs w:val="22"/>
        </w:rPr>
        <w:t xml:space="preserve"> of the entire </w:t>
      </w:r>
      <w:r w:rsidR="00E45A19">
        <w:rPr>
          <w:rFonts w:ascii="Arial" w:eastAsia="MS Mincho" w:hAnsi="Arial" w:cs="Arial"/>
          <w:sz w:val="20"/>
          <w:szCs w:val="22"/>
        </w:rPr>
        <w:lastRenderedPageBreak/>
        <w:t>creation,</w:t>
      </w:r>
      <w:r w:rsidR="004C6D04">
        <w:rPr>
          <w:rFonts w:ascii="Arial" w:eastAsia="MS Mincho" w:hAnsi="Arial" w:cs="Arial"/>
          <w:sz w:val="20"/>
          <w:szCs w:val="22"/>
        </w:rPr>
        <w:t xml:space="preserve"> is eternal and real</w:t>
      </w:r>
      <w:r w:rsidR="00E45A19">
        <w:rPr>
          <w:rFonts w:ascii="Arial" w:eastAsia="MS Mincho" w:hAnsi="Arial" w:cs="Arial"/>
          <w:sz w:val="20"/>
          <w:szCs w:val="22"/>
        </w:rPr>
        <w:t>. I</w:t>
      </w:r>
      <w:r>
        <w:rPr>
          <w:rFonts w:ascii="Arial" w:eastAsia="MS Mincho" w:hAnsi="Arial" w:cs="Arial"/>
          <w:sz w:val="20"/>
          <w:szCs w:val="22"/>
        </w:rPr>
        <w:t xml:space="preserve">f that is the </w:t>
      </w:r>
      <w:r w:rsidR="00E45A19">
        <w:rPr>
          <w:rFonts w:ascii="Arial" w:eastAsia="MS Mincho" w:hAnsi="Arial" w:cs="Arial"/>
          <w:sz w:val="20"/>
          <w:szCs w:val="22"/>
        </w:rPr>
        <w:t xml:space="preserve">case, </w:t>
      </w:r>
      <w:r w:rsidR="004C6D04">
        <w:rPr>
          <w:rFonts w:ascii="Arial" w:eastAsia="MS Mincho" w:hAnsi="Arial" w:cs="Arial"/>
          <w:sz w:val="20"/>
          <w:szCs w:val="22"/>
        </w:rPr>
        <w:t xml:space="preserve">the worlds, </w:t>
      </w:r>
      <w:r>
        <w:rPr>
          <w:rFonts w:ascii="Arial" w:eastAsia="MS Mincho" w:hAnsi="Arial" w:cs="Arial"/>
          <w:sz w:val="20"/>
          <w:szCs w:val="22"/>
        </w:rPr>
        <w:t xml:space="preserve">which are </w:t>
      </w:r>
      <w:r w:rsidR="004C6D04">
        <w:rPr>
          <w:rFonts w:ascii="Arial" w:eastAsia="MS Mincho" w:hAnsi="Arial" w:cs="Arial"/>
          <w:sz w:val="20"/>
          <w:szCs w:val="22"/>
        </w:rPr>
        <w:t>the manifestations of the primordial cosmic matter</w:t>
      </w:r>
      <w:r w:rsidR="00E45A19">
        <w:rPr>
          <w:rFonts w:ascii="Arial" w:eastAsia="MS Mincho" w:hAnsi="Arial" w:cs="Arial"/>
          <w:sz w:val="20"/>
          <w:szCs w:val="22"/>
        </w:rPr>
        <w:t xml:space="preserve"> being</w:t>
      </w:r>
      <w:r w:rsidR="004C6D04">
        <w:rPr>
          <w:rFonts w:ascii="Arial" w:eastAsia="MS Mincho" w:hAnsi="Arial" w:cs="Arial"/>
          <w:sz w:val="20"/>
          <w:szCs w:val="22"/>
        </w:rPr>
        <w:t xml:space="preserve"> created by Him</w:t>
      </w:r>
      <w:r w:rsidR="00EA2715">
        <w:rPr>
          <w:rFonts w:ascii="Arial" w:eastAsia="MS Mincho" w:hAnsi="Arial" w:cs="Arial"/>
          <w:sz w:val="20"/>
          <w:szCs w:val="22"/>
        </w:rPr>
        <w:t xml:space="preserve">, </w:t>
      </w:r>
      <w:r w:rsidR="00E45A19">
        <w:rPr>
          <w:rFonts w:ascii="Arial" w:eastAsia="MS Mincho" w:hAnsi="Arial" w:cs="Arial"/>
          <w:sz w:val="20"/>
          <w:szCs w:val="22"/>
        </w:rPr>
        <w:t xml:space="preserve">definitely should be not eternal and </w:t>
      </w:r>
      <w:r w:rsidR="00EA2715">
        <w:rPr>
          <w:rFonts w:ascii="Arial" w:eastAsia="MS Mincho" w:hAnsi="Arial" w:cs="Arial"/>
          <w:sz w:val="20"/>
          <w:szCs w:val="22"/>
        </w:rPr>
        <w:t>real</w:t>
      </w:r>
      <w:r w:rsidR="004C6D04">
        <w:rPr>
          <w:rFonts w:ascii="Arial" w:eastAsia="MS Mincho" w:hAnsi="Arial" w:cs="Arial"/>
          <w:sz w:val="20"/>
          <w:szCs w:val="22"/>
        </w:rPr>
        <w:t xml:space="preserve">. In such a situation, </w:t>
      </w:r>
      <w:r w:rsidR="00EA2715">
        <w:rPr>
          <w:rFonts w:ascii="Arial" w:eastAsia="MS Mincho" w:hAnsi="Arial" w:cs="Arial"/>
          <w:sz w:val="20"/>
          <w:szCs w:val="22"/>
        </w:rPr>
        <w:t xml:space="preserve">why </w:t>
      </w:r>
      <w:r w:rsidR="004C6D04">
        <w:rPr>
          <w:rFonts w:ascii="Arial" w:eastAsia="MS Mincho" w:hAnsi="Arial" w:cs="Arial"/>
          <w:sz w:val="20"/>
          <w:szCs w:val="22"/>
        </w:rPr>
        <w:t xml:space="preserve">should </w:t>
      </w:r>
      <w:r w:rsidR="00E45A19">
        <w:rPr>
          <w:rFonts w:ascii="Arial" w:eastAsia="MS Mincho" w:hAnsi="Arial" w:cs="Arial"/>
          <w:sz w:val="20"/>
          <w:szCs w:val="22"/>
        </w:rPr>
        <w:t xml:space="preserve">you </w:t>
      </w:r>
      <w:r w:rsidR="004C6D04">
        <w:rPr>
          <w:rFonts w:ascii="Arial" w:eastAsia="MS Mincho" w:hAnsi="Arial" w:cs="Arial"/>
          <w:sz w:val="20"/>
          <w:szCs w:val="22"/>
        </w:rPr>
        <w:t>not</w:t>
      </w:r>
      <w:r w:rsidR="00E45A19">
        <w:rPr>
          <w:rFonts w:ascii="Arial" w:eastAsia="MS Mincho" w:hAnsi="Arial" w:cs="Arial"/>
          <w:sz w:val="20"/>
          <w:szCs w:val="22"/>
        </w:rPr>
        <w:t xml:space="preserve"> accept</w:t>
      </w:r>
      <w:r w:rsidR="00EA2715">
        <w:rPr>
          <w:rFonts w:ascii="Arial" w:eastAsia="MS Mincho" w:hAnsi="Arial" w:cs="Arial"/>
          <w:sz w:val="20"/>
          <w:szCs w:val="22"/>
        </w:rPr>
        <w:t xml:space="preserve"> the postulation of the monists</w:t>
      </w:r>
      <w:r w:rsidR="00E45A19">
        <w:rPr>
          <w:rFonts w:ascii="Arial" w:eastAsia="MS Mincho" w:hAnsi="Arial" w:cs="Arial"/>
          <w:sz w:val="20"/>
          <w:szCs w:val="22"/>
        </w:rPr>
        <w:t xml:space="preserve"> which states </w:t>
      </w:r>
      <w:r w:rsidR="00EA2715">
        <w:rPr>
          <w:rFonts w:ascii="Arial" w:eastAsia="MS Mincho" w:hAnsi="Arial" w:cs="Arial"/>
          <w:sz w:val="20"/>
          <w:szCs w:val="22"/>
        </w:rPr>
        <w:t>that the Brahman only is real and the worlds created by Him are only myth or mirages?</w:t>
      </w:r>
      <w:r w:rsidR="00E45A19">
        <w:rPr>
          <w:rFonts w:ascii="Arial" w:eastAsia="MS Mincho" w:hAnsi="Arial" w:cs="Arial"/>
          <w:sz w:val="20"/>
          <w:szCs w:val="22"/>
        </w:rPr>
        <w:t xml:space="preserve"> </w:t>
      </w:r>
      <w:r>
        <w:rPr>
          <w:rFonts w:ascii="Arial" w:eastAsia="MS Mincho" w:hAnsi="Arial" w:cs="Arial"/>
          <w:sz w:val="20"/>
          <w:szCs w:val="22"/>
        </w:rPr>
        <w:t>You do not agree with them, saying that their</w:t>
      </w:r>
      <w:r w:rsidR="00E45A19">
        <w:rPr>
          <w:rFonts w:ascii="Arial" w:eastAsia="MS Mincho" w:hAnsi="Arial" w:cs="Arial"/>
          <w:sz w:val="20"/>
          <w:szCs w:val="22"/>
        </w:rPr>
        <w:t xml:space="preserve"> postulation is not supported adequately by the </w:t>
      </w:r>
      <w:proofErr w:type="spellStart"/>
      <w:r w:rsidR="00E45A19">
        <w:rPr>
          <w:rFonts w:ascii="Arial" w:eastAsia="MS Mincho" w:hAnsi="Arial" w:cs="Arial"/>
          <w:sz w:val="20"/>
          <w:szCs w:val="22"/>
        </w:rPr>
        <w:t>S’ruthis</w:t>
      </w:r>
      <w:proofErr w:type="spellEnd"/>
      <w:r w:rsidR="00E45A19">
        <w:rPr>
          <w:rFonts w:ascii="Arial" w:eastAsia="MS Mincho" w:hAnsi="Arial" w:cs="Arial"/>
          <w:sz w:val="20"/>
          <w:szCs w:val="22"/>
        </w:rPr>
        <w:t xml:space="preserve"> – the </w:t>
      </w:r>
      <w:r w:rsidR="00A47C60">
        <w:rPr>
          <w:rFonts w:ascii="Arial" w:eastAsia="MS Mincho" w:hAnsi="Arial" w:cs="Arial"/>
          <w:sz w:val="20"/>
          <w:szCs w:val="22"/>
        </w:rPr>
        <w:t>Vedas</w:t>
      </w:r>
      <w:r>
        <w:rPr>
          <w:rFonts w:ascii="Arial" w:eastAsia="MS Mincho" w:hAnsi="Arial" w:cs="Arial"/>
          <w:sz w:val="20"/>
          <w:szCs w:val="22"/>
        </w:rPr>
        <w:t xml:space="preserve"> and other authenticities. Can you support your argument?</w:t>
      </w:r>
    </w:p>
    <w:p w14:paraId="5ACAF536" w14:textId="77777777" w:rsidR="00E66F89" w:rsidRDefault="00E66F89" w:rsidP="009C4022">
      <w:pPr>
        <w:tabs>
          <w:tab w:val="left" w:pos="3600"/>
          <w:tab w:val="left" w:pos="3960"/>
        </w:tabs>
        <w:spacing w:line="240" w:lineRule="auto"/>
        <w:ind w:left="0" w:firstLine="709"/>
        <w:jc w:val="both"/>
        <w:rPr>
          <w:rFonts w:ascii="Arial" w:eastAsia="MS Mincho" w:hAnsi="Arial" w:cs="Arial"/>
          <w:sz w:val="20"/>
          <w:szCs w:val="22"/>
        </w:rPr>
      </w:pPr>
      <w:r>
        <w:rPr>
          <w:rFonts w:ascii="Arial" w:eastAsia="MS Mincho" w:hAnsi="Arial" w:cs="Arial"/>
          <w:sz w:val="20"/>
          <w:szCs w:val="22"/>
        </w:rPr>
        <w:t>Answer-</w:t>
      </w:r>
    </w:p>
    <w:p w14:paraId="372E09AF" w14:textId="77777777" w:rsidR="00021E6E" w:rsidRDefault="00E66F89" w:rsidP="009C4022">
      <w:pPr>
        <w:tabs>
          <w:tab w:val="left" w:pos="3600"/>
          <w:tab w:val="left" w:pos="3960"/>
        </w:tabs>
        <w:spacing w:line="240" w:lineRule="auto"/>
        <w:ind w:left="0" w:firstLine="709"/>
        <w:jc w:val="both"/>
        <w:rPr>
          <w:rFonts w:ascii="Arial" w:eastAsia="MS Mincho" w:hAnsi="Arial" w:cs="Arial"/>
          <w:sz w:val="20"/>
          <w:szCs w:val="22"/>
        </w:rPr>
      </w:pPr>
      <w:r>
        <w:rPr>
          <w:rFonts w:ascii="Arial" w:eastAsia="MS Mincho" w:hAnsi="Arial" w:cs="Arial"/>
          <w:sz w:val="20"/>
          <w:szCs w:val="22"/>
        </w:rPr>
        <w:t xml:space="preserve">We do not contest that Brahman is real as observed in this </w:t>
      </w:r>
      <w:proofErr w:type="spellStart"/>
      <w:r>
        <w:rPr>
          <w:rFonts w:ascii="Arial" w:eastAsia="MS Mincho" w:hAnsi="Arial" w:cs="Arial"/>
          <w:sz w:val="20"/>
          <w:szCs w:val="22"/>
        </w:rPr>
        <w:t>vAkya</w:t>
      </w:r>
      <w:proofErr w:type="spellEnd"/>
      <w:r>
        <w:rPr>
          <w:rFonts w:ascii="Arial" w:eastAsia="MS Mincho" w:hAnsi="Arial" w:cs="Arial"/>
          <w:sz w:val="20"/>
          <w:szCs w:val="22"/>
        </w:rPr>
        <w:t xml:space="preserve"> </w:t>
      </w:r>
      <w:proofErr w:type="spellStart"/>
      <w:r>
        <w:rPr>
          <w:rFonts w:ascii="Arial" w:eastAsia="MS Mincho" w:hAnsi="Arial" w:cs="Arial"/>
          <w:b/>
          <w:i/>
          <w:sz w:val="20"/>
          <w:szCs w:val="22"/>
        </w:rPr>
        <w:t>thadethath</w:t>
      </w:r>
      <w:proofErr w:type="spellEnd"/>
      <w:r>
        <w:rPr>
          <w:rFonts w:ascii="Arial" w:eastAsia="MS Mincho" w:hAnsi="Arial" w:cs="Arial"/>
          <w:b/>
          <w:i/>
          <w:sz w:val="20"/>
          <w:szCs w:val="22"/>
        </w:rPr>
        <w:t xml:space="preserve"> </w:t>
      </w:r>
      <w:proofErr w:type="spellStart"/>
      <w:r>
        <w:rPr>
          <w:rFonts w:ascii="Arial" w:eastAsia="MS Mincho" w:hAnsi="Arial" w:cs="Arial"/>
          <w:b/>
          <w:i/>
          <w:sz w:val="20"/>
          <w:szCs w:val="22"/>
        </w:rPr>
        <w:t>sathyam</w:t>
      </w:r>
      <w:proofErr w:type="spellEnd"/>
      <w:r>
        <w:rPr>
          <w:rFonts w:ascii="Arial" w:eastAsia="MS Mincho" w:hAnsi="Arial" w:cs="Arial"/>
          <w:b/>
          <w:i/>
          <w:sz w:val="20"/>
          <w:szCs w:val="22"/>
        </w:rPr>
        <w:t>.</w:t>
      </w:r>
      <w:r>
        <w:rPr>
          <w:rFonts w:ascii="Arial" w:eastAsia="MS Mincho" w:hAnsi="Arial" w:cs="Arial"/>
          <w:sz w:val="20"/>
          <w:szCs w:val="22"/>
        </w:rPr>
        <w:t xml:space="preserve">  What we do not agree is their statement </w:t>
      </w:r>
      <w:proofErr w:type="spellStart"/>
      <w:r w:rsidR="00A47C60">
        <w:rPr>
          <w:rFonts w:ascii="Arial" w:eastAsia="MS Mincho" w:hAnsi="Arial" w:cs="Arial"/>
          <w:b/>
          <w:i/>
          <w:sz w:val="20"/>
          <w:szCs w:val="22"/>
        </w:rPr>
        <w:t>jaganmithhyA</w:t>
      </w:r>
      <w:proofErr w:type="spellEnd"/>
      <w:r w:rsidR="00A47C60">
        <w:rPr>
          <w:rFonts w:ascii="Arial" w:eastAsia="MS Mincho" w:hAnsi="Arial" w:cs="Arial"/>
          <w:b/>
          <w:i/>
          <w:sz w:val="20"/>
          <w:szCs w:val="22"/>
        </w:rPr>
        <w:t xml:space="preserve"> </w:t>
      </w:r>
      <w:r w:rsidR="00A47C60">
        <w:rPr>
          <w:rFonts w:ascii="Arial" w:eastAsia="MS Mincho" w:hAnsi="Arial" w:cs="Arial"/>
          <w:sz w:val="20"/>
          <w:szCs w:val="22"/>
        </w:rPr>
        <w:t>that</w:t>
      </w:r>
      <w:r>
        <w:rPr>
          <w:rFonts w:ascii="Arial" w:eastAsia="MS Mincho" w:hAnsi="Arial" w:cs="Arial"/>
          <w:sz w:val="20"/>
          <w:szCs w:val="22"/>
        </w:rPr>
        <w:t xml:space="preserve"> the world created by Brahman is not real. You may like to note that in the beginning of the 2</w:t>
      </w:r>
      <w:r w:rsidRPr="00E66F89">
        <w:rPr>
          <w:rFonts w:ascii="Arial" w:eastAsia="MS Mincho" w:hAnsi="Arial" w:cs="Arial"/>
          <w:sz w:val="20"/>
          <w:szCs w:val="22"/>
          <w:vertAlign w:val="superscript"/>
        </w:rPr>
        <w:t>nd</w:t>
      </w:r>
      <w:r>
        <w:rPr>
          <w:rFonts w:ascii="Arial" w:eastAsia="MS Mincho" w:hAnsi="Arial" w:cs="Arial"/>
          <w:sz w:val="20"/>
          <w:szCs w:val="22"/>
        </w:rPr>
        <w:t xml:space="preserve"> part of this Upanishad, it was mentioned that the rituals and their resultant fruits are true being told by the words </w:t>
      </w:r>
      <w:proofErr w:type="spellStart"/>
      <w:r>
        <w:rPr>
          <w:rFonts w:ascii="Arial" w:eastAsia="MS Mincho" w:hAnsi="Arial" w:cs="Arial"/>
          <w:b/>
          <w:i/>
          <w:sz w:val="20"/>
          <w:szCs w:val="22"/>
        </w:rPr>
        <w:t>thadethath</w:t>
      </w:r>
      <w:proofErr w:type="spellEnd"/>
      <w:r>
        <w:rPr>
          <w:rFonts w:ascii="Arial" w:eastAsia="MS Mincho" w:hAnsi="Arial" w:cs="Arial"/>
          <w:b/>
          <w:i/>
          <w:sz w:val="20"/>
          <w:szCs w:val="22"/>
        </w:rPr>
        <w:t xml:space="preserve"> </w:t>
      </w:r>
      <w:proofErr w:type="spellStart"/>
      <w:r>
        <w:rPr>
          <w:rFonts w:ascii="Arial" w:eastAsia="MS Mincho" w:hAnsi="Arial" w:cs="Arial"/>
          <w:b/>
          <w:i/>
          <w:sz w:val="20"/>
          <w:szCs w:val="22"/>
        </w:rPr>
        <w:t>sathyam</w:t>
      </w:r>
      <w:proofErr w:type="spellEnd"/>
      <w:r>
        <w:rPr>
          <w:rFonts w:ascii="Arial" w:eastAsia="MS Mincho" w:hAnsi="Arial" w:cs="Arial"/>
          <w:b/>
          <w:i/>
          <w:sz w:val="20"/>
          <w:szCs w:val="22"/>
        </w:rPr>
        <w:t xml:space="preserve"> </w:t>
      </w:r>
      <w:r>
        <w:rPr>
          <w:rFonts w:ascii="Arial" w:eastAsia="MS Mincho" w:hAnsi="Arial" w:cs="Arial"/>
          <w:sz w:val="20"/>
          <w:szCs w:val="22"/>
        </w:rPr>
        <w:t xml:space="preserve">there also. However </w:t>
      </w:r>
      <w:proofErr w:type="gramStart"/>
      <w:r>
        <w:rPr>
          <w:rFonts w:ascii="Arial" w:eastAsia="MS Mincho" w:hAnsi="Arial" w:cs="Arial"/>
          <w:sz w:val="20"/>
          <w:szCs w:val="22"/>
        </w:rPr>
        <w:t>there</w:t>
      </w:r>
      <w:proofErr w:type="gramEnd"/>
      <w:r>
        <w:rPr>
          <w:rFonts w:ascii="Arial" w:eastAsia="MS Mincho" w:hAnsi="Arial" w:cs="Arial"/>
          <w:sz w:val="20"/>
          <w:szCs w:val="22"/>
        </w:rPr>
        <w:t xml:space="preserve"> Sri </w:t>
      </w:r>
      <w:proofErr w:type="spellStart"/>
      <w:r w:rsidR="00A47C60">
        <w:rPr>
          <w:rFonts w:ascii="Arial" w:eastAsia="MS Mincho" w:hAnsi="Arial" w:cs="Arial"/>
          <w:sz w:val="20"/>
          <w:szCs w:val="22"/>
        </w:rPr>
        <w:t>S’ankara</w:t>
      </w:r>
      <w:proofErr w:type="spellEnd"/>
      <w:r>
        <w:rPr>
          <w:rFonts w:ascii="Arial" w:eastAsia="MS Mincho" w:hAnsi="Arial" w:cs="Arial"/>
          <w:sz w:val="20"/>
          <w:szCs w:val="22"/>
        </w:rPr>
        <w:t xml:space="preserve"> says </w:t>
      </w:r>
      <w:r w:rsidR="00A47C60">
        <w:rPr>
          <w:rFonts w:ascii="Arial" w:eastAsia="MS Mincho" w:hAnsi="Arial" w:cs="Arial"/>
          <w:sz w:val="20"/>
          <w:szCs w:val="22"/>
        </w:rPr>
        <w:t xml:space="preserve">that </w:t>
      </w:r>
      <w:proofErr w:type="spellStart"/>
      <w:r w:rsidR="00A47C60">
        <w:rPr>
          <w:rFonts w:ascii="Arial" w:eastAsia="MS Mincho" w:hAnsi="Arial" w:cs="Arial"/>
          <w:sz w:val="20"/>
          <w:szCs w:val="22"/>
        </w:rPr>
        <w:t>sathyam</w:t>
      </w:r>
      <w:proofErr w:type="spellEnd"/>
      <w:r>
        <w:rPr>
          <w:rFonts w:ascii="Arial" w:eastAsia="MS Mincho" w:hAnsi="Arial" w:cs="Arial"/>
          <w:b/>
          <w:i/>
          <w:sz w:val="20"/>
          <w:szCs w:val="22"/>
        </w:rPr>
        <w:t xml:space="preserve"> </w:t>
      </w:r>
      <w:r>
        <w:rPr>
          <w:rFonts w:ascii="Arial" w:eastAsia="MS Mincho" w:hAnsi="Arial" w:cs="Arial"/>
          <w:sz w:val="20"/>
          <w:szCs w:val="22"/>
        </w:rPr>
        <w:t xml:space="preserve">– the reality of the rituals etc., are not really real but are considered to be real only for the purpose of saying. At one place that </w:t>
      </w:r>
      <w:proofErr w:type="spellStart"/>
      <w:r>
        <w:rPr>
          <w:rFonts w:ascii="Arial" w:eastAsia="MS Mincho" w:hAnsi="Arial" w:cs="Arial"/>
          <w:sz w:val="20"/>
          <w:szCs w:val="22"/>
        </w:rPr>
        <w:t>sathyam</w:t>
      </w:r>
      <w:proofErr w:type="spellEnd"/>
      <w:r>
        <w:rPr>
          <w:rFonts w:ascii="Arial" w:eastAsia="MS Mincho" w:hAnsi="Arial" w:cs="Arial"/>
          <w:sz w:val="20"/>
          <w:szCs w:val="22"/>
        </w:rPr>
        <w:t xml:space="preserve"> does not mean real and at another place he says that it is real, without giving any reason for saying so. Is it not inconsistent</w:t>
      </w:r>
      <w:r w:rsidR="0021513E">
        <w:rPr>
          <w:rFonts w:ascii="Arial" w:eastAsia="MS Mincho" w:hAnsi="Arial" w:cs="Arial"/>
          <w:sz w:val="20"/>
          <w:szCs w:val="22"/>
        </w:rPr>
        <w:t xml:space="preserve"> and unfair</w:t>
      </w:r>
      <w:r>
        <w:rPr>
          <w:rFonts w:ascii="Arial" w:eastAsia="MS Mincho" w:hAnsi="Arial" w:cs="Arial"/>
          <w:sz w:val="20"/>
          <w:szCs w:val="22"/>
        </w:rPr>
        <w:t xml:space="preserve">? </w:t>
      </w:r>
      <w:r w:rsidR="0021513E">
        <w:rPr>
          <w:rFonts w:ascii="Arial" w:eastAsia="MS Mincho" w:hAnsi="Arial" w:cs="Arial"/>
          <w:sz w:val="20"/>
          <w:szCs w:val="22"/>
        </w:rPr>
        <w:t xml:space="preserve"> </w:t>
      </w:r>
      <w:proofErr w:type="gramStart"/>
      <w:r w:rsidR="0021513E">
        <w:rPr>
          <w:rFonts w:ascii="Arial" w:eastAsia="MS Mincho" w:hAnsi="Arial" w:cs="Arial"/>
          <w:sz w:val="20"/>
          <w:szCs w:val="22"/>
        </w:rPr>
        <w:t>Again</w:t>
      </w:r>
      <w:proofErr w:type="gramEnd"/>
      <w:r w:rsidR="0021513E">
        <w:rPr>
          <w:rFonts w:ascii="Arial" w:eastAsia="MS Mincho" w:hAnsi="Arial" w:cs="Arial"/>
          <w:sz w:val="20"/>
          <w:szCs w:val="22"/>
        </w:rPr>
        <w:t xml:space="preserve"> in the 1</w:t>
      </w:r>
      <w:r w:rsidR="0021513E" w:rsidRPr="0021513E">
        <w:rPr>
          <w:rFonts w:ascii="Arial" w:eastAsia="MS Mincho" w:hAnsi="Arial" w:cs="Arial"/>
          <w:sz w:val="20"/>
          <w:szCs w:val="22"/>
          <w:vertAlign w:val="superscript"/>
        </w:rPr>
        <w:t>st</w:t>
      </w:r>
      <w:r w:rsidR="0021513E">
        <w:rPr>
          <w:rFonts w:ascii="Arial" w:eastAsia="MS Mincho" w:hAnsi="Arial" w:cs="Arial"/>
          <w:sz w:val="20"/>
          <w:szCs w:val="22"/>
        </w:rPr>
        <w:t xml:space="preserve"> part of this Upanishad, while commenting on the mantra </w:t>
      </w:r>
      <w:proofErr w:type="spellStart"/>
      <w:r w:rsidR="0021513E">
        <w:rPr>
          <w:rFonts w:ascii="Arial" w:eastAsia="MS Mincho" w:hAnsi="Arial" w:cs="Arial"/>
          <w:b/>
          <w:i/>
          <w:sz w:val="20"/>
          <w:szCs w:val="22"/>
        </w:rPr>
        <w:t>thapasA</w:t>
      </w:r>
      <w:proofErr w:type="spellEnd"/>
      <w:r w:rsidR="0021513E">
        <w:rPr>
          <w:rFonts w:ascii="Arial" w:eastAsia="MS Mincho" w:hAnsi="Arial" w:cs="Arial"/>
          <w:b/>
          <w:i/>
          <w:sz w:val="20"/>
          <w:szCs w:val="22"/>
        </w:rPr>
        <w:t xml:space="preserve"> </w:t>
      </w:r>
      <w:proofErr w:type="spellStart"/>
      <w:r w:rsidR="0021513E">
        <w:rPr>
          <w:rFonts w:ascii="Arial" w:eastAsia="MS Mincho" w:hAnsi="Arial" w:cs="Arial"/>
          <w:b/>
          <w:i/>
          <w:sz w:val="20"/>
          <w:szCs w:val="22"/>
        </w:rPr>
        <w:t>cheeyathe</w:t>
      </w:r>
      <w:proofErr w:type="spellEnd"/>
      <w:r w:rsidR="0021513E">
        <w:rPr>
          <w:rFonts w:ascii="Arial" w:eastAsia="MS Mincho" w:hAnsi="Arial" w:cs="Arial"/>
          <w:b/>
          <w:i/>
          <w:sz w:val="20"/>
          <w:szCs w:val="22"/>
        </w:rPr>
        <w:t xml:space="preserve">, </w:t>
      </w:r>
      <w:r w:rsidR="0021513E">
        <w:rPr>
          <w:rFonts w:ascii="Arial" w:eastAsia="MS Mincho" w:hAnsi="Arial" w:cs="Arial"/>
          <w:sz w:val="20"/>
          <w:szCs w:val="22"/>
        </w:rPr>
        <w:t xml:space="preserve">he says the meaning of the word </w:t>
      </w:r>
      <w:proofErr w:type="spellStart"/>
      <w:r w:rsidR="0021513E">
        <w:rPr>
          <w:rFonts w:ascii="Arial" w:eastAsia="MS Mincho" w:hAnsi="Arial" w:cs="Arial"/>
          <w:sz w:val="20"/>
          <w:szCs w:val="22"/>
        </w:rPr>
        <w:t>sathyam</w:t>
      </w:r>
      <w:proofErr w:type="spellEnd"/>
      <w:r w:rsidR="0021513E">
        <w:rPr>
          <w:rFonts w:ascii="Arial" w:eastAsia="MS Mincho" w:hAnsi="Arial" w:cs="Arial"/>
          <w:sz w:val="20"/>
          <w:szCs w:val="22"/>
        </w:rPr>
        <w:t xml:space="preserve"> in the phrase </w:t>
      </w:r>
      <w:proofErr w:type="spellStart"/>
      <w:r w:rsidR="0021513E">
        <w:rPr>
          <w:rFonts w:ascii="Arial" w:eastAsia="MS Mincho" w:hAnsi="Arial" w:cs="Arial"/>
          <w:b/>
          <w:i/>
          <w:sz w:val="20"/>
          <w:szCs w:val="22"/>
        </w:rPr>
        <w:t>manassathyam</w:t>
      </w:r>
      <w:proofErr w:type="spellEnd"/>
      <w:r w:rsidR="0021513E">
        <w:rPr>
          <w:rFonts w:ascii="Arial" w:eastAsia="MS Mincho" w:hAnsi="Arial" w:cs="Arial"/>
          <w:sz w:val="20"/>
          <w:szCs w:val="22"/>
        </w:rPr>
        <w:t>, stands for the five elements namely space etc. his quote is “</w:t>
      </w:r>
      <w:proofErr w:type="spellStart"/>
      <w:r w:rsidR="0021513E">
        <w:rPr>
          <w:rFonts w:ascii="Arial" w:eastAsia="MS Mincho" w:hAnsi="Arial" w:cs="Arial"/>
          <w:b/>
          <w:i/>
          <w:sz w:val="20"/>
          <w:szCs w:val="22"/>
        </w:rPr>
        <w:t>sathyAkhyam</w:t>
      </w:r>
      <w:proofErr w:type="spellEnd"/>
      <w:r w:rsidR="0021513E">
        <w:rPr>
          <w:rFonts w:ascii="Arial" w:eastAsia="MS Mincho" w:hAnsi="Arial" w:cs="Arial"/>
          <w:b/>
          <w:i/>
          <w:sz w:val="20"/>
          <w:szCs w:val="22"/>
        </w:rPr>
        <w:t xml:space="preserve"> </w:t>
      </w:r>
      <w:proofErr w:type="spellStart"/>
      <w:r w:rsidR="0021513E">
        <w:rPr>
          <w:rFonts w:ascii="Arial" w:eastAsia="MS Mincho" w:hAnsi="Arial" w:cs="Arial"/>
          <w:b/>
          <w:i/>
          <w:sz w:val="20"/>
          <w:szCs w:val="22"/>
        </w:rPr>
        <w:t>AkAs’Adi</w:t>
      </w:r>
      <w:proofErr w:type="spellEnd"/>
      <w:r w:rsidR="0021513E">
        <w:rPr>
          <w:rFonts w:ascii="Arial" w:eastAsia="MS Mincho" w:hAnsi="Arial" w:cs="Arial"/>
          <w:b/>
          <w:i/>
          <w:sz w:val="20"/>
          <w:szCs w:val="22"/>
        </w:rPr>
        <w:t xml:space="preserve"> </w:t>
      </w:r>
      <w:proofErr w:type="spellStart"/>
      <w:r w:rsidR="0021513E">
        <w:rPr>
          <w:rFonts w:ascii="Arial" w:eastAsia="MS Mincho" w:hAnsi="Arial" w:cs="Arial"/>
          <w:b/>
          <w:i/>
          <w:sz w:val="20"/>
          <w:szCs w:val="22"/>
        </w:rPr>
        <w:t>bhUtha</w:t>
      </w:r>
      <w:proofErr w:type="spellEnd"/>
      <w:r w:rsidR="0021513E">
        <w:rPr>
          <w:rFonts w:ascii="Arial" w:eastAsia="MS Mincho" w:hAnsi="Arial" w:cs="Arial"/>
          <w:b/>
          <w:i/>
          <w:sz w:val="20"/>
          <w:szCs w:val="22"/>
        </w:rPr>
        <w:t xml:space="preserve">- </w:t>
      </w:r>
      <w:proofErr w:type="spellStart"/>
      <w:r w:rsidR="0021513E">
        <w:rPr>
          <w:rFonts w:ascii="Arial" w:eastAsia="MS Mincho" w:hAnsi="Arial" w:cs="Arial"/>
          <w:b/>
          <w:i/>
          <w:sz w:val="20"/>
          <w:szCs w:val="22"/>
        </w:rPr>
        <w:t>Panchakam</w:t>
      </w:r>
      <w:proofErr w:type="spellEnd"/>
      <w:r w:rsidR="00A47C60">
        <w:rPr>
          <w:rFonts w:ascii="Arial" w:eastAsia="MS Mincho" w:hAnsi="Arial" w:cs="Arial"/>
          <w:sz w:val="20"/>
          <w:szCs w:val="22"/>
        </w:rPr>
        <w:t xml:space="preserve">”. </w:t>
      </w:r>
      <w:r w:rsidR="0021513E">
        <w:rPr>
          <w:rFonts w:ascii="Arial" w:eastAsia="MS Mincho" w:hAnsi="Arial" w:cs="Arial"/>
          <w:sz w:val="20"/>
          <w:szCs w:val="22"/>
        </w:rPr>
        <w:t xml:space="preserve">There he does not say that that </w:t>
      </w:r>
      <w:proofErr w:type="spellStart"/>
      <w:r w:rsidR="0021513E">
        <w:rPr>
          <w:rFonts w:ascii="Arial" w:eastAsia="MS Mincho" w:hAnsi="Arial" w:cs="Arial"/>
          <w:sz w:val="20"/>
          <w:szCs w:val="22"/>
        </w:rPr>
        <w:t>sathyam</w:t>
      </w:r>
      <w:proofErr w:type="spellEnd"/>
      <w:r w:rsidR="0021513E">
        <w:rPr>
          <w:rFonts w:ascii="Arial" w:eastAsia="MS Mincho" w:hAnsi="Arial" w:cs="Arial"/>
          <w:sz w:val="20"/>
          <w:szCs w:val="22"/>
        </w:rPr>
        <w:t xml:space="preserve"> also is only real for sake of telling and not real in the real sense, when the </w:t>
      </w:r>
      <w:proofErr w:type="spellStart"/>
      <w:r w:rsidR="0021513E">
        <w:rPr>
          <w:rFonts w:ascii="Arial" w:eastAsia="MS Mincho" w:hAnsi="Arial" w:cs="Arial"/>
          <w:sz w:val="20"/>
          <w:szCs w:val="22"/>
        </w:rPr>
        <w:t>S’ruthi</w:t>
      </w:r>
      <w:proofErr w:type="spellEnd"/>
      <w:r w:rsidR="0021513E">
        <w:rPr>
          <w:rFonts w:ascii="Arial" w:eastAsia="MS Mincho" w:hAnsi="Arial" w:cs="Arial"/>
          <w:sz w:val="20"/>
          <w:szCs w:val="22"/>
        </w:rPr>
        <w:t xml:space="preserve"> itself is calling the five elements namely space etc.,</w:t>
      </w:r>
      <w:r w:rsidR="00F838FD">
        <w:rPr>
          <w:rFonts w:ascii="Arial" w:eastAsia="MS Mincho" w:hAnsi="Arial" w:cs="Arial"/>
          <w:sz w:val="20"/>
          <w:szCs w:val="22"/>
        </w:rPr>
        <w:t xml:space="preserve"> to be real. All the above show</w:t>
      </w:r>
      <w:r w:rsidR="0021513E">
        <w:rPr>
          <w:rFonts w:ascii="Arial" w:eastAsia="MS Mincho" w:hAnsi="Arial" w:cs="Arial"/>
          <w:sz w:val="20"/>
          <w:szCs w:val="22"/>
        </w:rPr>
        <w:t xml:space="preserve"> the inconsistencies of his </w:t>
      </w:r>
      <w:r w:rsidR="00F838FD">
        <w:rPr>
          <w:rFonts w:ascii="Arial" w:eastAsia="MS Mincho" w:hAnsi="Arial" w:cs="Arial"/>
          <w:sz w:val="20"/>
          <w:szCs w:val="22"/>
        </w:rPr>
        <w:t xml:space="preserve">theory of myth or mirage. Hence it is clear that his theory of </w:t>
      </w:r>
      <w:proofErr w:type="spellStart"/>
      <w:r w:rsidR="00F838FD">
        <w:rPr>
          <w:rFonts w:ascii="Arial" w:eastAsia="MS Mincho" w:hAnsi="Arial" w:cs="Arial"/>
          <w:sz w:val="20"/>
          <w:szCs w:val="22"/>
        </w:rPr>
        <w:t>mithyaavAda</w:t>
      </w:r>
      <w:proofErr w:type="spellEnd"/>
      <w:r w:rsidR="00F838FD">
        <w:rPr>
          <w:rFonts w:ascii="Arial" w:eastAsia="MS Mincho" w:hAnsi="Arial" w:cs="Arial"/>
          <w:sz w:val="20"/>
          <w:szCs w:val="22"/>
        </w:rPr>
        <w:t xml:space="preserve"> – the theory of the myth or mirage is his own imagination only and is not supported by the Vedas. Hence it is rejected by us.</w:t>
      </w:r>
    </w:p>
    <w:p w14:paraId="7C365C15" w14:textId="77777777" w:rsidR="00F838FD" w:rsidRDefault="00F838FD" w:rsidP="009C4022">
      <w:pPr>
        <w:tabs>
          <w:tab w:val="left" w:pos="3600"/>
          <w:tab w:val="left" w:pos="3960"/>
        </w:tabs>
        <w:spacing w:line="240" w:lineRule="auto"/>
        <w:ind w:left="0" w:firstLine="709"/>
        <w:jc w:val="both"/>
        <w:rPr>
          <w:rFonts w:ascii="Arial" w:eastAsia="MS Mincho" w:hAnsi="Arial" w:cs="Arial"/>
          <w:sz w:val="20"/>
          <w:szCs w:val="22"/>
        </w:rPr>
      </w:pPr>
      <w:proofErr w:type="spellStart"/>
      <w:r>
        <w:rPr>
          <w:rFonts w:ascii="Arial" w:eastAsia="MS Mincho" w:hAnsi="Arial" w:cs="Arial"/>
          <w:b/>
          <w:i/>
          <w:sz w:val="20"/>
          <w:szCs w:val="22"/>
        </w:rPr>
        <w:t>thadamRitham</w:t>
      </w:r>
      <w:proofErr w:type="spellEnd"/>
      <w:r>
        <w:rPr>
          <w:rFonts w:ascii="Arial" w:eastAsia="MS Mincho" w:hAnsi="Arial" w:cs="Arial"/>
          <w:b/>
          <w:i/>
          <w:sz w:val="20"/>
          <w:szCs w:val="22"/>
        </w:rPr>
        <w:t xml:space="preserve"> </w:t>
      </w:r>
      <w:proofErr w:type="spellStart"/>
      <w:r>
        <w:rPr>
          <w:rFonts w:ascii="Arial" w:eastAsia="MS Mincho" w:hAnsi="Arial" w:cs="Arial"/>
          <w:b/>
          <w:i/>
          <w:sz w:val="20"/>
          <w:szCs w:val="22"/>
        </w:rPr>
        <w:t>thad</w:t>
      </w:r>
      <w:proofErr w:type="spellEnd"/>
      <w:r>
        <w:rPr>
          <w:rFonts w:ascii="Arial" w:eastAsia="MS Mincho" w:hAnsi="Arial" w:cs="Arial"/>
          <w:b/>
          <w:i/>
          <w:sz w:val="20"/>
          <w:szCs w:val="22"/>
        </w:rPr>
        <w:t xml:space="preserve"> </w:t>
      </w:r>
      <w:proofErr w:type="spellStart"/>
      <w:r>
        <w:rPr>
          <w:rFonts w:ascii="Arial" w:eastAsia="MS Mincho" w:hAnsi="Arial" w:cs="Arial"/>
          <w:b/>
          <w:i/>
          <w:sz w:val="20"/>
          <w:szCs w:val="22"/>
        </w:rPr>
        <w:t>veddhavyam</w:t>
      </w:r>
      <w:proofErr w:type="spellEnd"/>
      <w:r>
        <w:rPr>
          <w:rFonts w:ascii="Arial" w:eastAsia="MS Mincho" w:hAnsi="Arial" w:cs="Arial"/>
          <w:b/>
          <w:i/>
          <w:sz w:val="20"/>
          <w:szCs w:val="22"/>
        </w:rPr>
        <w:t xml:space="preserve"> </w:t>
      </w:r>
      <w:proofErr w:type="spellStart"/>
      <w:r>
        <w:rPr>
          <w:rFonts w:ascii="Arial" w:eastAsia="MS Mincho" w:hAnsi="Arial" w:cs="Arial"/>
          <w:b/>
          <w:i/>
          <w:sz w:val="20"/>
          <w:szCs w:val="22"/>
        </w:rPr>
        <w:t>Somya</w:t>
      </w:r>
      <w:proofErr w:type="spellEnd"/>
      <w:r>
        <w:rPr>
          <w:rFonts w:ascii="Arial" w:eastAsia="MS Mincho" w:hAnsi="Arial" w:cs="Arial"/>
          <w:b/>
          <w:i/>
          <w:sz w:val="20"/>
          <w:szCs w:val="22"/>
        </w:rPr>
        <w:t xml:space="preserve"> </w:t>
      </w:r>
      <w:proofErr w:type="spellStart"/>
      <w:r>
        <w:rPr>
          <w:rFonts w:ascii="Arial" w:eastAsia="MS Mincho" w:hAnsi="Arial" w:cs="Arial"/>
          <w:b/>
          <w:i/>
          <w:sz w:val="20"/>
          <w:szCs w:val="22"/>
        </w:rPr>
        <w:t>viddhi</w:t>
      </w:r>
      <w:proofErr w:type="spellEnd"/>
      <w:r>
        <w:rPr>
          <w:rFonts w:ascii="Arial" w:eastAsia="MS Mincho" w:hAnsi="Arial" w:cs="Arial"/>
          <w:sz w:val="20"/>
          <w:szCs w:val="22"/>
        </w:rPr>
        <w:t xml:space="preserve"> – that is as much enjoyable as the </w:t>
      </w:r>
      <w:proofErr w:type="spellStart"/>
      <w:r w:rsidR="00A47C60">
        <w:rPr>
          <w:rFonts w:ascii="Arial" w:eastAsia="MS Mincho" w:hAnsi="Arial" w:cs="Arial"/>
          <w:b/>
          <w:i/>
          <w:sz w:val="20"/>
          <w:szCs w:val="22"/>
        </w:rPr>
        <w:t>amR</w:t>
      </w:r>
      <w:r w:rsidR="00A47C60" w:rsidRPr="00F838FD">
        <w:rPr>
          <w:rFonts w:ascii="Arial" w:eastAsia="MS Mincho" w:hAnsi="Arial" w:cs="Arial"/>
          <w:b/>
          <w:i/>
          <w:sz w:val="20"/>
          <w:szCs w:val="22"/>
        </w:rPr>
        <w:t>itham</w:t>
      </w:r>
      <w:proofErr w:type="spellEnd"/>
      <w:r>
        <w:rPr>
          <w:rFonts w:ascii="Arial" w:eastAsia="MS Mincho" w:hAnsi="Arial" w:cs="Arial"/>
          <w:sz w:val="20"/>
          <w:szCs w:val="22"/>
        </w:rPr>
        <w:t xml:space="preserve"> the heavenly nectar. What does not die is </w:t>
      </w:r>
      <w:proofErr w:type="spellStart"/>
      <w:r w:rsidR="00A47C60">
        <w:rPr>
          <w:rFonts w:ascii="Arial" w:eastAsia="MS Mincho" w:hAnsi="Arial" w:cs="Arial"/>
          <w:sz w:val="20"/>
          <w:szCs w:val="22"/>
        </w:rPr>
        <w:t>amRitham</w:t>
      </w:r>
      <w:proofErr w:type="spellEnd"/>
      <w:r>
        <w:rPr>
          <w:rFonts w:ascii="Arial" w:eastAsia="MS Mincho" w:hAnsi="Arial" w:cs="Arial"/>
          <w:sz w:val="20"/>
          <w:szCs w:val="22"/>
        </w:rPr>
        <w:t xml:space="preserve">. The death is for him who is bound by the cycle of births and deaths. So here the word </w:t>
      </w:r>
      <w:proofErr w:type="spellStart"/>
      <w:r>
        <w:rPr>
          <w:rFonts w:ascii="Arial" w:eastAsia="MS Mincho" w:hAnsi="Arial" w:cs="Arial"/>
          <w:b/>
          <w:i/>
          <w:sz w:val="20"/>
          <w:szCs w:val="22"/>
        </w:rPr>
        <w:t>amRitham</w:t>
      </w:r>
      <w:proofErr w:type="spellEnd"/>
      <w:r>
        <w:rPr>
          <w:rFonts w:ascii="Arial" w:eastAsia="MS Mincho" w:hAnsi="Arial" w:cs="Arial"/>
          <w:sz w:val="20"/>
          <w:szCs w:val="22"/>
        </w:rPr>
        <w:t xml:space="preserve"> stands for the absence of the bondage to the cycle of births and deaths. </w:t>
      </w:r>
      <w:proofErr w:type="spellStart"/>
      <w:r>
        <w:rPr>
          <w:rFonts w:ascii="Arial" w:eastAsia="MS Mincho" w:hAnsi="Arial" w:cs="Arial"/>
          <w:b/>
          <w:i/>
          <w:sz w:val="20"/>
          <w:szCs w:val="22"/>
        </w:rPr>
        <w:t>Veddhavyam</w:t>
      </w:r>
      <w:proofErr w:type="spellEnd"/>
      <w:r>
        <w:rPr>
          <w:rFonts w:ascii="Arial" w:eastAsia="MS Mincho" w:hAnsi="Arial" w:cs="Arial"/>
          <w:sz w:val="20"/>
          <w:szCs w:val="22"/>
        </w:rPr>
        <w:t xml:space="preserve"> </w:t>
      </w:r>
      <w:r w:rsidR="00A47C60">
        <w:rPr>
          <w:rFonts w:ascii="Arial" w:eastAsia="MS Mincho" w:hAnsi="Arial" w:cs="Arial"/>
          <w:sz w:val="20"/>
          <w:szCs w:val="22"/>
        </w:rPr>
        <w:t>means the</w:t>
      </w:r>
      <w:r w:rsidR="006B7708">
        <w:rPr>
          <w:rFonts w:ascii="Arial" w:eastAsia="MS Mincho" w:hAnsi="Arial" w:cs="Arial"/>
          <w:sz w:val="20"/>
          <w:szCs w:val="22"/>
        </w:rPr>
        <w:t xml:space="preserve"> target, </w:t>
      </w:r>
      <w:r>
        <w:rPr>
          <w:rFonts w:ascii="Arial" w:eastAsia="MS Mincho" w:hAnsi="Arial" w:cs="Arial"/>
          <w:sz w:val="20"/>
          <w:szCs w:val="22"/>
        </w:rPr>
        <w:t>which is to be struck</w:t>
      </w:r>
      <w:r w:rsidR="006B7708">
        <w:rPr>
          <w:rFonts w:ascii="Arial" w:eastAsia="MS Mincho" w:hAnsi="Arial" w:cs="Arial"/>
          <w:sz w:val="20"/>
          <w:szCs w:val="22"/>
        </w:rPr>
        <w:t xml:space="preserve">.  The target has to be perfectly </w:t>
      </w:r>
      <w:r w:rsidR="00A47C60">
        <w:rPr>
          <w:rFonts w:ascii="Arial" w:eastAsia="MS Mincho" w:hAnsi="Arial" w:cs="Arial"/>
          <w:sz w:val="20"/>
          <w:szCs w:val="22"/>
        </w:rPr>
        <w:t>known and</w:t>
      </w:r>
      <w:r w:rsidR="006B7708">
        <w:rPr>
          <w:rFonts w:ascii="Arial" w:eastAsia="MS Mincho" w:hAnsi="Arial" w:cs="Arial"/>
          <w:sz w:val="20"/>
          <w:szCs w:val="22"/>
        </w:rPr>
        <w:t xml:space="preserve"> shot with a perfect aim. Similarly, the brahman, the target here, also has to be known by examining and understanding with an attentive mind and then aimed by meditation.</w:t>
      </w:r>
      <w:r w:rsidR="007C67DD">
        <w:rPr>
          <w:rFonts w:ascii="Arial" w:eastAsia="MS Mincho" w:hAnsi="Arial" w:cs="Arial"/>
          <w:sz w:val="20"/>
          <w:szCs w:val="22"/>
        </w:rPr>
        <w:t xml:space="preserve"> in place </w:t>
      </w:r>
      <w:r w:rsidR="00A47C60">
        <w:rPr>
          <w:rFonts w:ascii="Arial" w:eastAsia="MS Mincho" w:hAnsi="Arial" w:cs="Arial"/>
          <w:sz w:val="20"/>
          <w:szCs w:val="22"/>
        </w:rPr>
        <w:t xml:space="preserve">of </w:t>
      </w:r>
      <w:proofErr w:type="spellStart"/>
      <w:r w:rsidR="00A47C60">
        <w:rPr>
          <w:rFonts w:ascii="Arial" w:eastAsia="MS Mincho" w:hAnsi="Arial" w:cs="Arial"/>
          <w:sz w:val="20"/>
          <w:szCs w:val="22"/>
        </w:rPr>
        <w:t>thadu</w:t>
      </w:r>
      <w:proofErr w:type="spellEnd"/>
      <w:r w:rsidR="007C67DD">
        <w:rPr>
          <w:rFonts w:ascii="Arial" w:eastAsia="MS Mincho" w:hAnsi="Arial" w:cs="Arial"/>
          <w:b/>
          <w:i/>
          <w:sz w:val="20"/>
          <w:szCs w:val="22"/>
        </w:rPr>
        <w:t xml:space="preserve"> </w:t>
      </w:r>
      <w:proofErr w:type="spellStart"/>
      <w:r w:rsidR="007C67DD">
        <w:rPr>
          <w:rFonts w:ascii="Arial" w:eastAsia="MS Mincho" w:hAnsi="Arial" w:cs="Arial"/>
          <w:b/>
          <w:i/>
          <w:sz w:val="20"/>
          <w:szCs w:val="22"/>
        </w:rPr>
        <w:t>vAngmanah</w:t>
      </w:r>
      <w:proofErr w:type="spellEnd"/>
      <w:r w:rsidR="007C67DD">
        <w:rPr>
          <w:rFonts w:ascii="Arial" w:eastAsia="MS Mincho" w:hAnsi="Arial" w:cs="Arial"/>
          <w:b/>
          <w:i/>
          <w:sz w:val="20"/>
          <w:szCs w:val="22"/>
        </w:rPr>
        <w:t xml:space="preserve">  </w:t>
      </w:r>
      <w:r w:rsidR="007C67DD">
        <w:rPr>
          <w:rFonts w:ascii="Arial" w:eastAsia="MS Mincho" w:hAnsi="Arial" w:cs="Arial"/>
          <w:sz w:val="20"/>
          <w:szCs w:val="22"/>
        </w:rPr>
        <w:t xml:space="preserve"> there is another version </w:t>
      </w:r>
      <w:proofErr w:type="spellStart"/>
      <w:r w:rsidR="00A47C60" w:rsidRPr="007C67DD">
        <w:rPr>
          <w:rFonts w:ascii="Arial" w:eastAsia="MS Mincho" w:hAnsi="Arial" w:cs="Arial"/>
          <w:b/>
          <w:i/>
          <w:sz w:val="20"/>
          <w:szCs w:val="22"/>
        </w:rPr>
        <w:t>thadavAngmanah</w:t>
      </w:r>
      <w:proofErr w:type="spellEnd"/>
      <w:r w:rsidR="00A47C60">
        <w:rPr>
          <w:rFonts w:ascii="Arial" w:eastAsia="MS Mincho" w:hAnsi="Arial" w:cs="Arial"/>
          <w:b/>
          <w:i/>
          <w:sz w:val="20"/>
          <w:szCs w:val="22"/>
        </w:rPr>
        <w:t xml:space="preserve">. </w:t>
      </w:r>
      <w:r w:rsidR="00A47C60">
        <w:rPr>
          <w:rFonts w:ascii="Arial" w:eastAsia="MS Mincho" w:hAnsi="Arial" w:cs="Arial"/>
          <w:sz w:val="20"/>
          <w:szCs w:val="22"/>
        </w:rPr>
        <w:t xml:space="preserve">in such a case, it should be read as </w:t>
      </w:r>
      <w:proofErr w:type="spellStart"/>
      <w:r w:rsidR="00A47C60">
        <w:rPr>
          <w:rFonts w:ascii="Arial" w:eastAsia="MS Mincho" w:hAnsi="Arial" w:cs="Arial"/>
          <w:b/>
          <w:i/>
          <w:sz w:val="20"/>
          <w:szCs w:val="22"/>
        </w:rPr>
        <w:t>avAngmanah</w:t>
      </w:r>
      <w:proofErr w:type="spellEnd"/>
      <w:r w:rsidR="00A47C60">
        <w:rPr>
          <w:rFonts w:ascii="Arial" w:eastAsia="MS Mincho" w:hAnsi="Arial" w:cs="Arial"/>
          <w:b/>
          <w:i/>
          <w:sz w:val="20"/>
          <w:szCs w:val="22"/>
        </w:rPr>
        <w:t xml:space="preserve"> </w:t>
      </w:r>
      <w:r w:rsidR="00A47C60">
        <w:rPr>
          <w:rFonts w:ascii="Arial" w:eastAsia="MS Mincho" w:hAnsi="Arial" w:cs="Arial"/>
          <w:sz w:val="20"/>
          <w:szCs w:val="22"/>
        </w:rPr>
        <w:t xml:space="preserve">– not perceptible either by the mind or the word – the Vedas. </w:t>
      </w:r>
      <w:r w:rsidR="007C67DD">
        <w:rPr>
          <w:rFonts w:ascii="Arial" w:eastAsia="MS Mincho" w:hAnsi="Arial" w:cs="Arial"/>
          <w:sz w:val="20"/>
          <w:szCs w:val="22"/>
        </w:rPr>
        <w:t xml:space="preserve">Such brahman is the object one must know – </w:t>
      </w:r>
      <w:proofErr w:type="spellStart"/>
      <w:r w:rsidR="007C67DD">
        <w:rPr>
          <w:rFonts w:ascii="Arial" w:eastAsia="MS Mincho" w:hAnsi="Arial" w:cs="Arial"/>
          <w:b/>
          <w:i/>
          <w:sz w:val="20"/>
          <w:szCs w:val="22"/>
        </w:rPr>
        <w:t>viddhi</w:t>
      </w:r>
      <w:proofErr w:type="spellEnd"/>
      <w:r w:rsidR="007C67DD">
        <w:rPr>
          <w:rFonts w:ascii="Arial" w:eastAsia="MS Mincho" w:hAnsi="Arial" w:cs="Arial"/>
          <w:sz w:val="20"/>
          <w:szCs w:val="22"/>
        </w:rPr>
        <w:t>.</w:t>
      </w:r>
    </w:p>
    <w:p w14:paraId="4C7785D8" w14:textId="77777777" w:rsidR="007C67DD" w:rsidRDefault="007C67DD" w:rsidP="009C4022">
      <w:pPr>
        <w:tabs>
          <w:tab w:val="left" w:pos="3600"/>
          <w:tab w:val="left" w:pos="3960"/>
        </w:tabs>
        <w:spacing w:line="240" w:lineRule="auto"/>
        <w:ind w:left="0" w:firstLine="709"/>
        <w:jc w:val="both"/>
        <w:rPr>
          <w:rFonts w:ascii="Arial" w:eastAsia="MS Mincho" w:hAnsi="Arial" w:cs="Arial"/>
          <w:sz w:val="20"/>
          <w:szCs w:val="22"/>
        </w:rPr>
      </w:pPr>
    </w:p>
    <w:p w14:paraId="20567ED2" w14:textId="77777777" w:rsidR="007C67DD" w:rsidRPr="00CD0B20" w:rsidRDefault="007C67DD" w:rsidP="009C4022">
      <w:pPr>
        <w:tabs>
          <w:tab w:val="left" w:pos="2880"/>
          <w:tab w:val="left" w:pos="3600"/>
          <w:tab w:val="left" w:pos="4500"/>
        </w:tabs>
        <w:spacing w:line="240" w:lineRule="auto"/>
        <w:ind w:left="0" w:firstLine="720"/>
        <w:jc w:val="both"/>
        <w:rPr>
          <w:rFonts w:eastAsia="MS Mincho" w:cs="MS Mincho"/>
          <w:b/>
          <w:i/>
          <w:iCs/>
          <w:sz w:val="24"/>
          <w:szCs w:val="24"/>
        </w:rPr>
      </w:pPr>
      <w:r w:rsidRPr="00CD0B20">
        <w:rPr>
          <w:rFonts w:eastAsia="MS Mincho" w:cs="MS Mincho"/>
          <w:b/>
          <w:i/>
          <w:iCs/>
          <w:sz w:val="24"/>
          <w:szCs w:val="24"/>
        </w:rPr>
        <w:t>To continue</w:t>
      </w:r>
    </w:p>
    <w:p w14:paraId="314BFF7A" w14:textId="77777777" w:rsidR="007C67DD" w:rsidRPr="00D14F37" w:rsidRDefault="007C67DD" w:rsidP="009C4022">
      <w:pPr>
        <w:tabs>
          <w:tab w:val="left" w:pos="2880"/>
          <w:tab w:val="left" w:pos="3600"/>
          <w:tab w:val="left" w:pos="4500"/>
        </w:tabs>
        <w:spacing w:line="240" w:lineRule="auto"/>
        <w:ind w:left="0" w:firstLine="720"/>
        <w:jc w:val="both"/>
        <w:rPr>
          <w:rFonts w:eastAsia="MS Mincho" w:cs="MS Mincho"/>
          <w:bCs/>
          <w:sz w:val="24"/>
          <w:szCs w:val="24"/>
        </w:rPr>
      </w:pPr>
      <w:r>
        <w:rPr>
          <w:rFonts w:eastAsia="MS Mincho" w:cs="MS Mincho"/>
          <w:bCs/>
          <w:sz w:val="24"/>
          <w:szCs w:val="24"/>
        </w:rPr>
        <w:t>In the next posting, we shall continue with the 3</w:t>
      </w:r>
      <w:r w:rsidRPr="007C67DD">
        <w:rPr>
          <w:rFonts w:eastAsia="MS Mincho" w:cs="MS Mincho"/>
          <w:bCs/>
          <w:sz w:val="24"/>
          <w:szCs w:val="24"/>
          <w:vertAlign w:val="superscript"/>
        </w:rPr>
        <w:t>rd</w:t>
      </w:r>
      <w:r>
        <w:rPr>
          <w:rFonts w:eastAsia="MS Mincho" w:cs="MS Mincho"/>
          <w:bCs/>
          <w:sz w:val="24"/>
          <w:szCs w:val="24"/>
        </w:rPr>
        <w:t xml:space="preserve"> Mantra of the 4</w:t>
      </w:r>
      <w:r w:rsidRPr="007548D2">
        <w:rPr>
          <w:rFonts w:eastAsia="MS Mincho" w:cs="MS Mincho"/>
          <w:bCs/>
          <w:sz w:val="24"/>
          <w:szCs w:val="24"/>
          <w:vertAlign w:val="superscript"/>
        </w:rPr>
        <w:t>th</w:t>
      </w:r>
      <w:r>
        <w:rPr>
          <w:rFonts w:eastAsia="MS Mincho" w:cs="MS Mincho"/>
          <w:bCs/>
          <w:sz w:val="24"/>
          <w:szCs w:val="24"/>
        </w:rPr>
        <w:t xml:space="preserve"> part of the Upanishad.</w:t>
      </w:r>
    </w:p>
    <w:p w14:paraId="4B94C635" w14:textId="77777777" w:rsidR="007C67DD" w:rsidRPr="00035135" w:rsidRDefault="007C67DD" w:rsidP="009C4022">
      <w:pPr>
        <w:tabs>
          <w:tab w:val="left" w:pos="2880"/>
          <w:tab w:val="left" w:pos="3600"/>
          <w:tab w:val="left" w:pos="4500"/>
        </w:tabs>
        <w:spacing w:line="240" w:lineRule="auto"/>
        <w:ind w:left="0" w:firstLine="720"/>
        <w:jc w:val="both"/>
        <w:rPr>
          <w:bCs/>
          <w:sz w:val="24"/>
          <w:szCs w:val="24"/>
          <w:lang w:val="de-DE"/>
        </w:rPr>
      </w:pPr>
      <w:r w:rsidRPr="00035135">
        <w:rPr>
          <w:rFonts w:eastAsia="MS Mincho" w:cs="MS Mincho"/>
          <w:bCs/>
          <w:sz w:val="24"/>
          <w:szCs w:val="24"/>
          <w:lang w:val="de-DE"/>
        </w:rPr>
        <w:t>Da</w:t>
      </w:r>
      <w:r w:rsidRPr="00035135">
        <w:rPr>
          <w:bCs/>
          <w:sz w:val="24"/>
          <w:szCs w:val="24"/>
          <w:lang w:val="de-DE"/>
        </w:rPr>
        <w:t>soham,</w:t>
      </w:r>
    </w:p>
    <w:p w14:paraId="2584C5C2" w14:textId="77777777" w:rsidR="007C67DD" w:rsidRPr="00F57E29" w:rsidRDefault="007C67DD" w:rsidP="009C4022">
      <w:pPr>
        <w:tabs>
          <w:tab w:val="left" w:pos="3600"/>
          <w:tab w:val="left" w:pos="3960"/>
          <w:tab w:val="left" w:pos="4500"/>
        </w:tabs>
        <w:spacing w:line="240" w:lineRule="auto"/>
        <w:ind w:left="0" w:firstLine="720"/>
        <w:jc w:val="both"/>
        <w:rPr>
          <w:bCs/>
          <w:sz w:val="24"/>
          <w:szCs w:val="24"/>
          <w:lang w:val="de-DE"/>
        </w:rPr>
      </w:pPr>
      <w:r w:rsidRPr="00F57E29">
        <w:rPr>
          <w:bCs/>
          <w:sz w:val="24"/>
          <w:szCs w:val="24"/>
          <w:lang w:val="de-DE"/>
        </w:rPr>
        <w:t xml:space="preserve">Adiyen </w:t>
      </w:r>
    </w:p>
    <w:p w14:paraId="71A36988" w14:textId="77777777" w:rsidR="007C67DD" w:rsidRPr="00F57E29" w:rsidRDefault="007C67DD" w:rsidP="009C4022">
      <w:pPr>
        <w:tabs>
          <w:tab w:val="left" w:pos="3600"/>
          <w:tab w:val="left" w:pos="3960"/>
          <w:tab w:val="left" w:pos="4500"/>
        </w:tabs>
        <w:spacing w:line="240" w:lineRule="auto"/>
        <w:ind w:left="0" w:firstLine="720"/>
        <w:jc w:val="both"/>
        <w:rPr>
          <w:bCs/>
          <w:sz w:val="24"/>
          <w:szCs w:val="24"/>
          <w:lang w:val="de-DE"/>
        </w:rPr>
      </w:pPr>
      <w:r>
        <w:rPr>
          <w:bCs/>
          <w:sz w:val="24"/>
          <w:szCs w:val="24"/>
          <w:lang w:val="de-DE"/>
        </w:rPr>
        <w:t xml:space="preserve">Srinivasa </w:t>
      </w:r>
      <w:r w:rsidR="000119FB">
        <w:rPr>
          <w:bCs/>
          <w:sz w:val="24"/>
          <w:szCs w:val="24"/>
          <w:lang w:val="de-DE"/>
        </w:rPr>
        <w:t>RAmAnuja</w:t>
      </w:r>
      <w:r>
        <w:rPr>
          <w:bCs/>
          <w:sz w:val="24"/>
          <w:szCs w:val="24"/>
          <w:lang w:val="de-DE"/>
        </w:rPr>
        <w:t xml:space="preserve"> DA</w:t>
      </w:r>
      <w:r w:rsidRPr="00F57E29">
        <w:rPr>
          <w:bCs/>
          <w:sz w:val="24"/>
          <w:szCs w:val="24"/>
          <w:lang w:val="de-DE"/>
        </w:rPr>
        <w:t>san</w:t>
      </w:r>
    </w:p>
    <w:p w14:paraId="2514803E" w14:textId="77777777" w:rsidR="007C67DD" w:rsidRDefault="007C67DD" w:rsidP="009C4022">
      <w:pPr>
        <w:tabs>
          <w:tab w:val="left" w:pos="3600"/>
          <w:tab w:val="left" w:pos="3960"/>
          <w:tab w:val="left" w:pos="4500"/>
        </w:tabs>
        <w:spacing w:line="240" w:lineRule="auto"/>
        <w:ind w:left="90" w:firstLine="720"/>
        <w:jc w:val="both"/>
        <w:rPr>
          <w:rFonts w:ascii="Arial" w:hAnsi="Arial" w:cs="Arial"/>
          <w:b/>
          <w:i/>
          <w:iCs/>
          <w:sz w:val="28"/>
          <w:szCs w:val="28"/>
          <w:u w:val="single"/>
          <w:lang w:val="de-DE"/>
        </w:rPr>
      </w:pPr>
    </w:p>
    <w:p w14:paraId="1E888B7D" w14:textId="77777777" w:rsidR="007C67DD" w:rsidRPr="002642EF" w:rsidRDefault="007C67DD" w:rsidP="009C4022">
      <w:pPr>
        <w:tabs>
          <w:tab w:val="left" w:pos="3600"/>
          <w:tab w:val="left" w:pos="3960"/>
          <w:tab w:val="left" w:pos="4500"/>
        </w:tabs>
        <w:spacing w:line="240" w:lineRule="auto"/>
        <w:ind w:left="90" w:firstLine="720"/>
        <w:jc w:val="both"/>
        <w:rPr>
          <w:rFonts w:ascii="Arial" w:hAnsi="Arial" w:cs="Arial"/>
          <w:b/>
          <w:i/>
          <w:iCs/>
          <w:sz w:val="28"/>
          <w:szCs w:val="28"/>
          <w:u w:val="single"/>
          <w:lang w:val="de-DE"/>
        </w:rPr>
      </w:pPr>
      <w:r>
        <w:rPr>
          <w:rFonts w:ascii="Arial" w:hAnsi="Arial" w:cs="Arial"/>
          <w:b/>
          <w:i/>
          <w:iCs/>
          <w:sz w:val="28"/>
          <w:szCs w:val="28"/>
          <w:u w:val="single"/>
          <w:lang w:val="de-DE"/>
        </w:rPr>
        <w:t>Mundakopanishad-46</w:t>
      </w:r>
    </w:p>
    <w:p w14:paraId="775C0064" w14:textId="77777777" w:rsidR="007C67DD" w:rsidRDefault="007C67DD" w:rsidP="009C4022">
      <w:pPr>
        <w:tabs>
          <w:tab w:val="left" w:pos="3600"/>
          <w:tab w:val="left" w:pos="3960"/>
        </w:tabs>
        <w:spacing w:line="240" w:lineRule="auto"/>
        <w:ind w:left="142" w:firstLine="709"/>
        <w:jc w:val="both"/>
        <w:rPr>
          <w:rFonts w:ascii="Arial" w:eastAsia="MS Mincho" w:hAnsi="Arial" w:cs="Arial"/>
          <w:bCs/>
          <w:sz w:val="20"/>
          <w:szCs w:val="24"/>
        </w:rPr>
      </w:pPr>
      <w:r w:rsidRPr="002642EF">
        <w:rPr>
          <w:rFonts w:ascii="Arial" w:eastAsia="MS Mincho" w:hAnsi="Arial" w:cs="Arial"/>
          <w:bCs/>
          <w:sz w:val="20"/>
          <w:szCs w:val="24"/>
        </w:rPr>
        <w:t xml:space="preserve">Dear </w:t>
      </w:r>
      <w:proofErr w:type="spellStart"/>
      <w:r w:rsidR="000119FB">
        <w:rPr>
          <w:rFonts w:ascii="Arial" w:eastAsia="MS Mincho" w:hAnsi="Arial" w:cs="Arial"/>
          <w:bCs/>
          <w:sz w:val="20"/>
          <w:szCs w:val="24"/>
        </w:rPr>
        <w:t>RAmAnuja</w:t>
      </w:r>
      <w:proofErr w:type="spellEnd"/>
      <w:r w:rsidRPr="002642EF">
        <w:rPr>
          <w:rFonts w:ascii="Arial" w:eastAsia="MS Mincho" w:hAnsi="Arial" w:cs="Arial"/>
          <w:bCs/>
          <w:sz w:val="20"/>
          <w:szCs w:val="24"/>
        </w:rPr>
        <w:t xml:space="preserve"> </w:t>
      </w:r>
      <w:proofErr w:type="spellStart"/>
      <w:r w:rsidRPr="002642EF">
        <w:rPr>
          <w:rFonts w:ascii="Arial" w:eastAsia="MS Mincho" w:hAnsi="Arial" w:cs="Arial"/>
          <w:bCs/>
          <w:sz w:val="20"/>
          <w:szCs w:val="24"/>
        </w:rPr>
        <w:t>DAsas</w:t>
      </w:r>
      <w:proofErr w:type="spellEnd"/>
      <w:r w:rsidRPr="002642EF">
        <w:rPr>
          <w:rFonts w:ascii="Arial" w:eastAsia="MS Mincho" w:hAnsi="Arial" w:cs="Arial"/>
          <w:bCs/>
          <w:sz w:val="20"/>
          <w:szCs w:val="24"/>
        </w:rPr>
        <w:t xml:space="preserve"> and </w:t>
      </w:r>
      <w:proofErr w:type="spellStart"/>
      <w:r w:rsidRPr="002642EF">
        <w:rPr>
          <w:rFonts w:ascii="Arial" w:eastAsia="MS Mincho" w:hAnsi="Arial" w:cs="Arial"/>
          <w:bCs/>
          <w:sz w:val="20"/>
          <w:szCs w:val="24"/>
        </w:rPr>
        <w:t>Asthikas</w:t>
      </w:r>
      <w:proofErr w:type="spellEnd"/>
      <w:r w:rsidRPr="002642EF">
        <w:rPr>
          <w:rFonts w:ascii="Arial" w:eastAsia="MS Mincho" w:hAnsi="Arial" w:cs="Arial"/>
          <w:bCs/>
          <w:sz w:val="20"/>
          <w:szCs w:val="24"/>
        </w:rPr>
        <w:t xml:space="preserve">, </w:t>
      </w:r>
    </w:p>
    <w:p w14:paraId="1F87EF32" w14:textId="77777777" w:rsidR="007C67DD" w:rsidRDefault="007C67DD" w:rsidP="009C4022">
      <w:pPr>
        <w:tabs>
          <w:tab w:val="left" w:pos="3600"/>
          <w:tab w:val="left" w:pos="3960"/>
        </w:tabs>
        <w:spacing w:line="240" w:lineRule="auto"/>
        <w:ind w:left="142" w:firstLine="709"/>
        <w:jc w:val="both"/>
        <w:rPr>
          <w:rFonts w:ascii="Arial" w:eastAsia="MS Mincho" w:hAnsi="Arial" w:cs="Arial"/>
          <w:bCs/>
          <w:sz w:val="20"/>
          <w:szCs w:val="24"/>
        </w:rPr>
      </w:pPr>
      <w:r>
        <w:rPr>
          <w:rFonts w:ascii="Arial" w:eastAsia="MS Mincho" w:hAnsi="Arial" w:cs="Arial"/>
          <w:bCs/>
          <w:sz w:val="20"/>
          <w:szCs w:val="24"/>
        </w:rPr>
        <w:t xml:space="preserve">In this posting we shall continue by taking up the </w:t>
      </w:r>
      <w:r w:rsidR="00A47C60">
        <w:rPr>
          <w:rFonts w:ascii="Arial" w:eastAsia="MS Mincho" w:hAnsi="Arial" w:cs="Arial"/>
          <w:bCs/>
          <w:sz w:val="20"/>
          <w:szCs w:val="24"/>
        </w:rPr>
        <w:t>3</w:t>
      </w:r>
      <w:r w:rsidR="00A47C60" w:rsidRPr="007C67DD">
        <w:rPr>
          <w:rFonts w:ascii="Arial" w:eastAsia="MS Mincho" w:hAnsi="Arial" w:cs="Arial"/>
          <w:bCs/>
          <w:sz w:val="20"/>
          <w:szCs w:val="24"/>
          <w:vertAlign w:val="superscript"/>
        </w:rPr>
        <w:t>rd</w:t>
      </w:r>
      <w:r w:rsidR="00A47C60">
        <w:rPr>
          <w:rFonts w:ascii="Arial" w:eastAsia="MS Mincho" w:hAnsi="Arial" w:cs="Arial"/>
          <w:bCs/>
          <w:sz w:val="20"/>
          <w:szCs w:val="24"/>
        </w:rPr>
        <w:t xml:space="preserve"> Mantra</w:t>
      </w:r>
      <w:r>
        <w:rPr>
          <w:rFonts w:ascii="Arial" w:eastAsia="MS Mincho" w:hAnsi="Arial" w:cs="Arial"/>
          <w:bCs/>
          <w:sz w:val="20"/>
          <w:szCs w:val="24"/>
        </w:rPr>
        <w:t xml:space="preserve"> of the 4</w:t>
      </w:r>
      <w:r w:rsidRPr="00AA6EE7">
        <w:rPr>
          <w:rFonts w:ascii="Arial" w:eastAsia="MS Mincho" w:hAnsi="Arial" w:cs="Arial"/>
          <w:bCs/>
          <w:sz w:val="20"/>
          <w:szCs w:val="24"/>
          <w:vertAlign w:val="superscript"/>
        </w:rPr>
        <w:t>th</w:t>
      </w:r>
      <w:r>
        <w:rPr>
          <w:rFonts w:ascii="Arial" w:eastAsia="MS Mincho" w:hAnsi="Arial" w:cs="Arial"/>
          <w:bCs/>
          <w:sz w:val="20"/>
          <w:szCs w:val="24"/>
        </w:rPr>
        <w:t xml:space="preserve"> part of the Upanishad.</w:t>
      </w:r>
    </w:p>
    <w:p w14:paraId="3CF0162C" w14:textId="77777777" w:rsidR="007C67DD" w:rsidRDefault="007C67DD" w:rsidP="009C4022">
      <w:pPr>
        <w:tabs>
          <w:tab w:val="left" w:pos="3600"/>
          <w:tab w:val="left" w:pos="3960"/>
        </w:tabs>
        <w:spacing w:line="240" w:lineRule="auto"/>
        <w:ind w:left="0" w:firstLine="709"/>
        <w:jc w:val="both"/>
        <w:rPr>
          <w:rFonts w:ascii="Arial" w:eastAsia="MS Mincho" w:hAnsi="Arial" w:cs="Arial"/>
          <w:sz w:val="20"/>
          <w:szCs w:val="22"/>
        </w:rPr>
      </w:pPr>
    </w:p>
    <w:p w14:paraId="618F7AFC" w14:textId="77777777" w:rsidR="007C67DD" w:rsidRDefault="007C67DD" w:rsidP="009C4022">
      <w:pPr>
        <w:tabs>
          <w:tab w:val="left" w:pos="3600"/>
          <w:tab w:val="left" w:pos="3960"/>
        </w:tabs>
        <w:spacing w:line="240" w:lineRule="auto"/>
        <w:ind w:left="0" w:firstLine="709"/>
        <w:jc w:val="both"/>
        <w:rPr>
          <w:rFonts w:ascii="Arial" w:eastAsia="MS Mincho" w:hAnsi="Arial" w:cs="Arial"/>
          <w:b/>
          <w:sz w:val="24"/>
          <w:szCs w:val="22"/>
        </w:rPr>
      </w:pPr>
      <w:r>
        <w:rPr>
          <w:rFonts w:ascii="Arial" w:eastAsia="MS Mincho" w:hAnsi="Arial" w:cs="Arial"/>
          <w:b/>
          <w:sz w:val="24"/>
          <w:szCs w:val="22"/>
          <w:u w:val="single"/>
        </w:rPr>
        <w:t>Mantra 3.</w:t>
      </w:r>
    </w:p>
    <w:p w14:paraId="586E100E" w14:textId="77777777" w:rsidR="007C67DD" w:rsidRDefault="007C67DD" w:rsidP="009C4022">
      <w:pPr>
        <w:tabs>
          <w:tab w:val="left" w:pos="3600"/>
          <w:tab w:val="left" w:pos="3960"/>
        </w:tabs>
        <w:spacing w:line="240" w:lineRule="auto"/>
        <w:ind w:left="0" w:firstLine="709"/>
        <w:jc w:val="both"/>
        <w:rPr>
          <w:rFonts w:ascii="Arial" w:eastAsia="MS Mincho" w:hAnsi="Arial" w:cs="Arial"/>
          <w:b/>
          <w:i/>
          <w:sz w:val="24"/>
          <w:szCs w:val="22"/>
        </w:rPr>
      </w:pPr>
      <w:proofErr w:type="spellStart"/>
      <w:r>
        <w:rPr>
          <w:rFonts w:ascii="Arial" w:eastAsia="MS Mincho" w:hAnsi="Arial" w:cs="Arial"/>
          <w:b/>
          <w:i/>
          <w:sz w:val="24"/>
          <w:szCs w:val="22"/>
        </w:rPr>
        <w:t>dhanurgRiheethvaupanishadam</w:t>
      </w:r>
      <w:proofErr w:type="spellEnd"/>
      <w:r>
        <w:rPr>
          <w:rFonts w:ascii="Arial" w:eastAsia="MS Mincho" w:hAnsi="Arial" w:cs="Arial"/>
          <w:b/>
          <w:i/>
          <w:sz w:val="24"/>
          <w:szCs w:val="22"/>
        </w:rPr>
        <w:t xml:space="preserve"> </w:t>
      </w:r>
      <w:proofErr w:type="spellStart"/>
      <w:r>
        <w:rPr>
          <w:rFonts w:ascii="Arial" w:eastAsia="MS Mincho" w:hAnsi="Arial" w:cs="Arial"/>
          <w:b/>
          <w:i/>
          <w:sz w:val="24"/>
          <w:szCs w:val="22"/>
        </w:rPr>
        <w:t>mahAsthram</w:t>
      </w:r>
      <w:proofErr w:type="spellEnd"/>
    </w:p>
    <w:p w14:paraId="116AC241" w14:textId="77777777" w:rsidR="007C67DD" w:rsidRDefault="007C67DD" w:rsidP="009C4022">
      <w:pPr>
        <w:tabs>
          <w:tab w:val="left" w:pos="3600"/>
          <w:tab w:val="left" w:pos="3960"/>
        </w:tabs>
        <w:spacing w:line="240" w:lineRule="auto"/>
        <w:ind w:left="0" w:firstLine="709"/>
        <w:jc w:val="both"/>
        <w:rPr>
          <w:rFonts w:ascii="Arial" w:eastAsia="MS Mincho" w:hAnsi="Arial" w:cs="Arial"/>
          <w:b/>
          <w:i/>
          <w:sz w:val="24"/>
          <w:szCs w:val="22"/>
        </w:rPr>
      </w:pPr>
      <w:proofErr w:type="spellStart"/>
      <w:r>
        <w:rPr>
          <w:rFonts w:ascii="Arial" w:eastAsia="MS Mincho" w:hAnsi="Arial" w:cs="Arial"/>
          <w:b/>
          <w:i/>
          <w:sz w:val="24"/>
          <w:szCs w:val="22"/>
        </w:rPr>
        <w:t>s’aram</w:t>
      </w:r>
      <w:proofErr w:type="spellEnd"/>
      <w:r>
        <w:rPr>
          <w:rFonts w:ascii="Arial" w:eastAsia="MS Mincho" w:hAnsi="Arial" w:cs="Arial"/>
          <w:b/>
          <w:i/>
          <w:sz w:val="24"/>
          <w:szCs w:val="22"/>
        </w:rPr>
        <w:t xml:space="preserve"> </w:t>
      </w:r>
      <w:proofErr w:type="spellStart"/>
      <w:r>
        <w:rPr>
          <w:rFonts w:ascii="Arial" w:eastAsia="MS Mincho" w:hAnsi="Arial" w:cs="Arial"/>
          <w:b/>
          <w:i/>
          <w:sz w:val="24"/>
          <w:szCs w:val="22"/>
        </w:rPr>
        <w:t>hyupAsAnis’itham</w:t>
      </w:r>
      <w:proofErr w:type="spellEnd"/>
      <w:r>
        <w:rPr>
          <w:rFonts w:ascii="Arial" w:eastAsia="MS Mincho" w:hAnsi="Arial" w:cs="Arial"/>
          <w:b/>
          <w:i/>
          <w:sz w:val="24"/>
          <w:szCs w:val="22"/>
        </w:rPr>
        <w:t xml:space="preserve"> </w:t>
      </w:r>
      <w:proofErr w:type="spellStart"/>
      <w:r>
        <w:rPr>
          <w:rFonts w:ascii="Arial" w:eastAsia="MS Mincho" w:hAnsi="Arial" w:cs="Arial"/>
          <w:b/>
          <w:i/>
          <w:sz w:val="24"/>
          <w:szCs w:val="22"/>
        </w:rPr>
        <w:t>samdadheetha</w:t>
      </w:r>
      <w:proofErr w:type="spellEnd"/>
      <w:r>
        <w:rPr>
          <w:rFonts w:ascii="Arial" w:eastAsia="MS Mincho" w:hAnsi="Arial" w:cs="Arial"/>
          <w:b/>
          <w:i/>
          <w:sz w:val="24"/>
          <w:szCs w:val="22"/>
        </w:rPr>
        <w:t>|</w:t>
      </w:r>
    </w:p>
    <w:p w14:paraId="47AAF0EF" w14:textId="77777777" w:rsidR="007C67DD" w:rsidRDefault="007C67DD" w:rsidP="009C4022">
      <w:pPr>
        <w:tabs>
          <w:tab w:val="left" w:pos="3600"/>
          <w:tab w:val="left" w:pos="3960"/>
        </w:tabs>
        <w:spacing w:line="240" w:lineRule="auto"/>
        <w:ind w:left="0" w:firstLine="709"/>
        <w:jc w:val="both"/>
        <w:rPr>
          <w:rFonts w:ascii="Arial" w:eastAsia="MS Mincho" w:hAnsi="Arial" w:cs="Arial"/>
          <w:b/>
          <w:i/>
          <w:sz w:val="24"/>
          <w:szCs w:val="22"/>
        </w:rPr>
      </w:pPr>
      <w:proofErr w:type="spellStart"/>
      <w:r>
        <w:rPr>
          <w:rFonts w:ascii="Arial" w:eastAsia="MS Mincho" w:hAnsi="Arial" w:cs="Arial"/>
          <w:b/>
          <w:i/>
          <w:sz w:val="24"/>
          <w:szCs w:val="22"/>
        </w:rPr>
        <w:t>Ayamya</w:t>
      </w:r>
      <w:proofErr w:type="spellEnd"/>
      <w:r>
        <w:rPr>
          <w:rFonts w:ascii="Arial" w:eastAsia="MS Mincho" w:hAnsi="Arial" w:cs="Arial"/>
          <w:b/>
          <w:i/>
          <w:sz w:val="24"/>
          <w:szCs w:val="22"/>
        </w:rPr>
        <w:t xml:space="preserve"> </w:t>
      </w:r>
      <w:proofErr w:type="spellStart"/>
      <w:r>
        <w:rPr>
          <w:rFonts w:ascii="Arial" w:eastAsia="MS Mincho" w:hAnsi="Arial" w:cs="Arial"/>
          <w:b/>
          <w:i/>
          <w:sz w:val="24"/>
          <w:szCs w:val="22"/>
        </w:rPr>
        <w:t>thadbhAgavathena</w:t>
      </w:r>
      <w:proofErr w:type="spellEnd"/>
      <w:r>
        <w:rPr>
          <w:rFonts w:ascii="Arial" w:eastAsia="MS Mincho" w:hAnsi="Arial" w:cs="Arial"/>
          <w:b/>
          <w:i/>
          <w:sz w:val="24"/>
          <w:szCs w:val="22"/>
        </w:rPr>
        <w:t xml:space="preserve"> </w:t>
      </w:r>
      <w:proofErr w:type="spellStart"/>
      <w:r>
        <w:rPr>
          <w:rFonts w:ascii="Arial" w:eastAsia="MS Mincho" w:hAnsi="Arial" w:cs="Arial"/>
          <w:b/>
          <w:i/>
          <w:sz w:val="24"/>
          <w:szCs w:val="22"/>
        </w:rPr>
        <w:t>chethasA</w:t>
      </w:r>
      <w:proofErr w:type="spellEnd"/>
    </w:p>
    <w:p w14:paraId="03E9D8F2" w14:textId="77777777" w:rsidR="007C67DD" w:rsidRDefault="00A47C60" w:rsidP="009C4022">
      <w:pPr>
        <w:tabs>
          <w:tab w:val="left" w:pos="3600"/>
          <w:tab w:val="left" w:pos="3960"/>
        </w:tabs>
        <w:spacing w:line="240" w:lineRule="auto"/>
        <w:ind w:left="0" w:firstLine="709"/>
        <w:jc w:val="both"/>
        <w:rPr>
          <w:rFonts w:ascii="Arial" w:eastAsia="MS Mincho" w:hAnsi="Arial" w:cs="Arial"/>
          <w:b/>
          <w:i/>
          <w:sz w:val="24"/>
          <w:szCs w:val="22"/>
        </w:rPr>
      </w:pPr>
      <w:proofErr w:type="spellStart"/>
      <w:r>
        <w:rPr>
          <w:rFonts w:ascii="Arial" w:eastAsia="MS Mincho" w:hAnsi="Arial" w:cs="Arial"/>
          <w:b/>
          <w:i/>
          <w:sz w:val="24"/>
          <w:szCs w:val="22"/>
        </w:rPr>
        <w:t>lakshyam</w:t>
      </w:r>
      <w:proofErr w:type="spellEnd"/>
      <w:r w:rsidR="007C67DD">
        <w:rPr>
          <w:rFonts w:ascii="Arial" w:eastAsia="MS Mincho" w:hAnsi="Arial" w:cs="Arial"/>
          <w:b/>
          <w:i/>
          <w:sz w:val="24"/>
          <w:szCs w:val="22"/>
        </w:rPr>
        <w:t xml:space="preserve"> </w:t>
      </w:r>
      <w:proofErr w:type="spellStart"/>
      <w:r w:rsidR="007C67DD">
        <w:rPr>
          <w:rFonts w:ascii="Arial" w:eastAsia="MS Mincho" w:hAnsi="Arial" w:cs="Arial"/>
          <w:b/>
          <w:i/>
          <w:sz w:val="24"/>
          <w:szCs w:val="22"/>
        </w:rPr>
        <w:t>thadevAksharam</w:t>
      </w:r>
      <w:proofErr w:type="spellEnd"/>
      <w:r w:rsidR="007C67DD">
        <w:rPr>
          <w:rFonts w:ascii="Arial" w:eastAsia="MS Mincho" w:hAnsi="Arial" w:cs="Arial"/>
          <w:b/>
          <w:i/>
          <w:sz w:val="24"/>
          <w:szCs w:val="22"/>
        </w:rPr>
        <w:t xml:space="preserve"> </w:t>
      </w:r>
      <w:proofErr w:type="spellStart"/>
      <w:r w:rsidR="007C67DD">
        <w:rPr>
          <w:rFonts w:ascii="Arial" w:eastAsia="MS Mincho" w:hAnsi="Arial" w:cs="Arial"/>
          <w:b/>
          <w:i/>
          <w:sz w:val="24"/>
          <w:szCs w:val="22"/>
        </w:rPr>
        <w:t>Somya</w:t>
      </w:r>
      <w:proofErr w:type="spellEnd"/>
      <w:r w:rsidR="007C67DD">
        <w:rPr>
          <w:rFonts w:ascii="Arial" w:eastAsia="MS Mincho" w:hAnsi="Arial" w:cs="Arial"/>
          <w:b/>
          <w:i/>
          <w:sz w:val="24"/>
          <w:szCs w:val="22"/>
        </w:rPr>
        <w:t xml:space="preserve">! </w:t>
      </w:r>
      <w:proofErr w:type="spellStart"/>
      <w:r w:rsidR="007C67DD">
        <w:rPr>
          <w:rFonts w:ascii="Arial" w:eastAsia="MS Mincho" w:hAnsi="Arial" w:cs="Arial"/>
          <w:b/>
          <w:i/>
          <w:sz w:val="24"/>
          <w:szCs w:val="22"/>
        </w:rPr>
        <w:t>Viddhi</w:t>
      </w:r>
      <w:proofErr w:type="spellEnd"/>
      <w:r w:rsidR="007C67DD">
        <w:rPr>
          <w:rFonts w:ascii="Arial" w:eastAsia="MS Mincho" w:hAnsi="Arial" w:cs="Arial"/>
          <w:b/>
          <w:i/>
          <w:sz w:val="24"/>
          <w:szCs w:val="22"/>
        </w:rPr>
        <w:t>||</w:t>
      </w:r>
    </w:p>
    <w:p w14:paraId="3D346068" w14:textId="77777777" w:rsidR="007C67DD" w:rsidRDefault="007C67DD" w:rsidP="009C4022">
      <w:pPr>
        <w:tabs>
          <w:tab w:val="left" w:pos="3600"/>
          <w:tab w:val="left" w:pos="3960"/>
        </w:tabs>
        <w:spacing w:line="240" w:lineRule="auto"/>
        <w:ind w:left="0" w:firstLine="709"/>
        <w:jc w:val="both"/>
        <w:rPr>
          <w:rFonts w:ascii="Arial" w:eastAsia="MS Mincho" w:hAnsi="Arial" w:cs="Arial"/>
          <w:b/>
          <w:i/>
          <w:sz w:val="24"/>
          <w:szCs w:val="22"/>
        </w:rPr>
      </w:pPr>
    </w:p>
    <w:p w14:paraId="1D633ADE" w14:textId="77777777" w:rsidR="007C67DD" w:rsidRDefault="007C67DD" w:rsidP="009C4022">
      <w:pPr>
        <w:tabs>
          <w:tab w:val="left" w:pos="3600"/>
          <w:tab w:val="left" w:pos="3960"/>
        </w:tabs>
        <w:spacing w:line="240" w:lineRule="auto"/>
        <w:ind w:left="0" w:firstLine="709"/>
        <w:jc w:val="both"/>
        <w:rPr>
          <w:rFonts w:ascii="Arial" w:eastAsia="MS Mincho" w:hAnsi="Arial" w:cs="Arial"/>
          <w:b/>
          <w:sz w:val="24"/>
          <w:szCs w:val="22"/>
          <w:u w:val="single"/>
        </w:rPr>
      </w:pPr>
      <w:r>
        <w:rPr>
          <w:rFonts w:ascii="Arial" w:eastAsia="MS Mincho" w:hAnsi="Arial" w:cs="Arial"/>
          <w:b/>
          <w:sz w:val="24"/>
          <w:szCs w:val="22"/>
          <w:u w:val="single"/>
        </w:rPr>
        <w:t>Word meanings</w:t>
      </w:r>
    </w:p>
    <w:p w14:paraId="02D61C43" w14:textId="77777777" w:rsidR="007C67DD" w:rsidRDefault="007C67DD" w:rsidP="009C4022">
      <w:pPr>
        <w:tabs>
          <w:tab w:val="left" w:pos="3600"/>
          <w:tab w:val="left" w:pos="3960"/>
        </w:tabs>
        <w:spacing w:line="240" w:lineRule="auto"/>
        <w:ind w:left="0" w:firstLine="709"/>
        <w:jc w:val="both"/>
        <w:rPr>
          <w:rFonts w:ascii="Arial" w:eastAsia="MS Mincho" w:hAnsi="Arial" w:cs="Arial"/>
          <w:b/>
          <w:sz w:val="24"/>
          <w:szCs w:val="22"/>
        </w:rPr>
      </w:pPr>
    </w:p>
    <w:p w14:paraId="6B06DFFF" w14:textId="77777777" w:rsidR="00F5581E" w:rsidRPr="00F5581E" w:rsidRDefault="00F5581E" w:rsidP="009C4022">
      <w:pPr>
        <w:tabs>
          <w:tab w:val="left" w:pos="3600"/>
          <w:tab w:val="left" w:pos="3960"/>
        </w:tabs>
        <w:spacing w:line="240" w:lineRule="auto"/>
        <w:ind w:left="0" w:firstLine="709"/>
        <w:jc w:val="both"/>
        <w:rPr>
          <w:rFonts w:ascii="Arial" w:eastAsia="MS Mincho" w:hAnsi="Arial" w:cs="Arial"/>
          <w:sz w:val="20"/>
          <w:szCs w:val="22"/>
        </w:rPr>
      </w:pPr>
      <w:proofErr w:type="spellStart"/>
      <w:r>
        <w:rPr>
          <w:rFonts w:ascii="Arial" w:eastAsia="MS Mincho" w:hAnsi="Arial" w:cs="Arial"/>
          <w:b/>
          <w:i/>
          <w:sz w:val="24"/>
          <w:szCs w:val="22"/>
        </w:rPr>
        <w:t>Somya</w:t>
      </w:r>
      <w:proofErr w:type="spellEnd"/>
      <w:r>
        <w:rPr>
          <w:rFonts w:ascii="Arial" w:eastAsia="MS Mincho" w:hAnsi="Arial" w:cs="Arial"/>
          <w:b/>
          <w:i/>
          <w:sz w:val="24"/>
          <w:szCs w:val="22"/>
        </w:rPr>
        <w:t>!</w:t>
      </w:r>
      <w:r w:rsidRPr="00F5581E">
        <w:rPr>
          <w:rFonts w:ascii="Arial" w:eastAsia="MS Mincho" w:hAnsi="Arial" w:cs="Arial"/>
          <w:b/>
          <w:i/>
          <w:sz w:val="24"/>
          <w:szCs w:val="22"/>
        </w:rPr>
        <w:t xml:space="preserve"> </w:t>
      </w:r>
      <w:r>
        <w:rPr>
          <w:rFonts w:ascii="Arial" w:eastAsia="MS Mincho" w:hAnsi="Arial" w:cs="Arial"/>
          <w:sz w:val="24"/>
          <w:szCs w:val="22"/>
        </w:rPr>
        <w:tab/>
        <w:t>=</w:t>
      </w:r>
      <w:r>
        <w:rPr>
          <w:rFonts w:ascii="Arial" w:eastAsia="MS Mincho" w:hAnsi="Arial" w:cs="Arial"/>
          <w:sz w:val="20"/>
          <w:szCs w:val="22"/>
        </w:rPr>
        <w:tab/>
        <w:t xml:space="preserve">Oh </w:t>
      </w:r>
      <w:proofErr w:type="spellStart"/>
      <w:r>
        <w:rPr>
          <w:rFonts w:ascii="Arial" w:eastAsia="MS Mincho" w:hAnsi="Arial" w:cs="Arial"/>
          <w:sz w:val="20"/>
          <w:szCs w:val="22"/>
        </w:rPr>
        <w:t>S’aunaka</w:t>
      </w:r>
      <w:proofErr w:type="spellEnd"/>
      <w:r>
        <w:rPr>
          <w:rFonts w:ascii="Arial" w:eastAsia="MS Mincho" w:hAnsi="Arial" w:cs="Arial"/>
          <w:sz w:val="20"/>
          <w:szCs w:val="22"/>
        </w:rPr>
        <w:t>!</w:t>
      </w:r>
    </w:p>
    <w:p w14:paraId="01CC398C" w14:textId="77777777" w:rsidR="00F5581E" w:rsidRPr="00F5581E" w:rsidRDefault="00AB52A2" w:rsidP="009C4022">
      <w:pPr>
        <w:tabs>
          <w:tab w:val="left" w:pos="3600"/>
          <w:tab w:val="left" w:pos="3960"/>
        </w:tabs>
        <w:spacing w:line="240" w:lineRule="auto"/>
        <w:ind w:left="0" w:firstLine="709"/>
        <w:jc w:val="both"/>
        <w:rPr>
          <w:rFonts w:ascii="Arial" w:eastAsia="MS Mincho" w:hAnsi="Arial" w:cs="Arial"/>
          <w:sz w:val="20"/>
          <w:szCs w:val="22"/>
        </w:rPr>
      </w:pPr>
      <w:proofErr w:type="spellStart"/>
      <w:r>
        <w:rPr>
          <w:rFonts w:ascii="Arial" w:eastAsia="MS Mincho" w:hAnsi="Arial" w:cs="Arial"/>
          <w:b/>
          <w:i/>
          <w:sz w:val="24"/>
          <w:szCs w:val="22"/>
        </w:rPr>
        <w:t>viddhi</w:t>
      </w:r>
      <w:proofErr w:type="spellEnd"/>
      <w:r w:rsidR="00F5581E">
        <w:rPr>
          <w:rFonts w:ascii="Arial" w:eastAsia="MS Mincho" w:hAnsi="Arial" w:cs="Arial"/>
          <w:b/>
          <w:i/>
          <w:sz w:val="24"/>
          <w:szCs w:val="22"/>
        </w:rPr>
        <w:t>|</w:t>
      </w:r>
      <w:r w:rsidR="00F5581E">
        <w:rPr>
          <w:rFonts w:ascii="Arial" w:eastAsia="MS Mincho" w:hAnsi="Arial" w:cs="Arial"/>
          <w:sz w:val="24"/>
          <w:szCs w:val="22"/>
        </w:rPr>
        <w:tab/>
        <w:t>=</w:t>
      </w:r>
      <w:r w:rsidR="00F5581E">
        <w:rPr>
          <w:rFonts w:ascii="Arial" w:eastAsia="MS Mincho" w:hAnsi="Arial" w:cs="Arial"/>
          <w:sz w:val="20"/>
          <w:szCs w:val="22"/>
        </w:rPr>
        <w:tab/>
      </w:r>
      <w:r w:rsidR="005C69C6">
        <w:rPr>
          <w:rFonts w:ascii="Arial" w:eastAsia="MS Mincho" w:hAnsi="Arial" w:cs="Arial"/>
          <w:sz w:val="20"/>
          <w:szCs w:val="22"/>
        </w:rPr>
        <w:t xml:space="preserve">know </w:t>
      </w:r>
    </w:p>
    <w:p w14:paraId="12C8564D" w14:textId="77777777" w:rsidR="005C69C6" w:rsidRPr="00172F17" w:rsidRDefault="005C69C6" w:rsidP="009C4022">
      <w:pPr>
        <w:tabs>
          <w:tab w:val="left" w:pos="3600"/>
          <w:tab w:val="left" w:pos="3960"/>
        </w:tabs>
        <w:spacing w:line="240" w:lineRule="auto"/>
        <w:ind w:left="0" w:firstLine="709"/>
        <w:jc w:val="both"/>
        <w:rPr>
          <w:rFonts w:ascii="Arial" w:eastAsia="MS Mincho" w:hAnsi="Arial" w:cs="Arial"/>
          <w:sz w:val="20"/>
          <w:szCs w:val="22"/>
        </w:rPr>
      </w:pPr>
      <w:proofErr w:type="spellStart"/>
      <w:r>
        <w:rPr>
          <w:rFonts w:ascii="Arial" w:eastAsia="MS Mincho" w:hAnsi="Arial" w:cs="Arial"/>
          <w:b/>
          <w:i/>
          <w:sz w:val="24"/>
          <w:szCs w:val="22"/>
        </w:rPr>
        <w:t>thadevAksharam</w:t>
      </w:r>
      <w:proofErr w:type="spellEnd"/>
      <w:r>
        <w:rPr>
          <w:rFonts w:ascii="Arial" w:eastAsia="MS Mincho" w:hAnsi="Arial" w:cs="Arial"/>
          <w:b/>
          <w:i/>
          <w:sz w:val="24"/>
          <w:szCs w:val="22"/>
        </w:rPr>
        <w:t xml:space="preserve"> </w:t>
      </w:r>
      <w:r>
        <w:rPr>
          <w:rFonts w:ascii="Arial" w:eastAsia="MS Mincho" w:hAnsi="Arial" w:cs="Arial"/>
          <w:b/>
          <w:i/>
          <w:sz w:val="24"/>
          <w:szCs w:val="22"/>
        </w:rPr>
        <w:tab/>
      </w:r>
      <w:r>
        <w:rPr>
          <w:rFonts w:ascii="Arial" w:eastAsia="MS Mincho" w:hAnsi="Arial" w:cs="Arial"/>
          <w:sz w:val="24"/>
          <w:szCs w:val="22"/>
        </w:rPr>
        <w:t>=</w:t>
      </w:r>
      <w:r>
        <w:rPr>
          <w:rFonts w:ascii="Arial" w:eastAsia="MS Mincho" w:hAnsi="Arial" w:cs="Arial"/>
          <w:sz w:val="20"/>
          <w:szCs w:val="22"/>
        </w:rPr>
        <w:tab/>
        <w:t xml:space="preserve">that </w:t>
      </w:r>
      <w:proofErr w:type="spellStart"/>
      <w:r>
        <w:rPr>
          <w:rFonts w:ascii="Arial" w:eastAsia="MS Mincho" w:hAnsi="Arial" w:cs="Arial"/>
          <w:sz w:val="20"/>
          <w:szCs w:val="22"/>
        </w:rPr>
        <w:t>akshara</w:t>
      </w:r>
      <w:proofErr w:type="spellEnd"/>
      <w:r>
        <w:rPr>
          <w:rFonts w:ascii="Arial" w:eastAsia="MS Mincho" w:hAnsi="Arial" w:cs="Arial"/>
          <w:sz w:val="20"/>
          <w:szCs w:val="22"/>
        </w:rPr>
        <w:t xml:space="preserve"> Brahman</w:t>
      </w:r>
    </w:p>
    <w:p w14:paraId="2AA3826C" w14:textId="77777777" w:rsidR="005C69C6" w:rsidRPr="00172F17" w:rsidRDefault="005C69C6" w:rsidP="009C4022">
      <w:pPr>
        <w:tabs>
          <w:tab w:val="left" w:pos="3600"/>
          <w:tab w:val="left" w:pos="3960"/>
        </w:tabs>
        <w:spacing w:line="240" w:lineRule="auto"/>
        <w:ind w:left="0" w:firstLine="709"/>
        <w:jc w:val="both"/>
        <w:rPr>
          <w:rFonts w:ascii="Arial" w:eastAsia="MS Mincho" w:hAnsi="Arial" w:cs="Arial"/>
          <w:sz w:val="20"/>
          <w:szCs w:val="22"/>
        </w:rPr>
      </w:pPr>
      <w:proofErr w:type="spellStart"/>
      <w:r>
        <w:rPr>
          <w:rFonts w:ascii="Arial" w:eastAsia="MS Mincho" w:hAnsi="Arial" w:cs="Arial"/>
          <w:b/>
          <w:i/>
          <w:sz w:val="24"/>
          <w:szCs w:val="22"/>
        </w:rPr>
        <w:t>lakshyam</w:t>
      </w:r>
      <w:proofErr w:type="spellEnd"/>
      <w:r>
        <w:rPr>
          <w:rFonts w:ascii="Arial" w:eastAsia="MS Mincho" w:hAnsi="Arial" w:cs="Arial"/>
          <w:b/>
          <w:i/>
          <w:sz w:val="24"/>
          <w:szCs w:val="22"/>
        </w:rPr>
        <w:t xml:space="preserve"> </w:t>
      </w:r>
      <w:r>
        <w:rPr>
          <w:rFonts w:ascii="Arial" w:eastAsia="MS Mincho" w:hAnsi="Arial" w:cs="Arial"/>
          <w:sz w:val="24"/>
          <w:szCs w:val="22"/>
        </w:rPr>
        <w:tab/>
        <w:t>=</w:t>
      </w:r>
      <w:r>
        <w:rPr>
          <w:rFonts w:ascii="Arial" w:eastAsia="MS Mincho" w:hAnsi="Arial" w:cs="Arial"/>
          <w:sz w:val="20"/>
          <w:szCs w:val="22"/>
        </w:rPr>
        <w:tab/>
        <w:t>as the goal or aim</w:t>
      </w:r>
    </w:p>
    <w:p w14:paraId="5DCF276C" w14:textId="77777777" w:rsidR="00354522" w:rsidRDefault="005C69C6" w:rsidP="009C4022">
      <w:pPr>
        <w:tabs>
          <w:tab w:val="left" w:pos="3600"/>
          <w:tab w:val="left" w:pos="3960"/>
        </w:tabs>
        <w:spacing w:line="240" w:lineRule="auto"/>
        <w:ind w:left="0" w:firstLine="709"/>
        <w:jc w:val="both"/>
        <w:rPr>
          <w:rFonts w:ascii="Arial" w:eastAsia="MS Mincho" w:hAnsi="Arial" w:cs="Arial"/>
          <w:b/>
          <w:i/>
          <w:sz w:val="24"/>
          <w:szCs w:val="22"/>
        </w:rPr>
      </w:pPr>
      <w:r>
        <w:rPr>
          <w:rFonts w:ascii="Arial" w:eastAsia="MS Mincho" w:hAnsi="Arial" w:cs="Arial"/>
          <w:b/>
          <w:i/>
          <w:sz w:val="24"/>
          <w:szCs w:val="22"/>
        </w:rPr>
        <w:lastRenderedPageBreak/>
        <w:t xml:space="preserve"> </w:t>
      </w:r>
      <w:r w:rsidR="00354522">
        <w:rPr>
          <w:rFonts w:ascii="Arial" w:eastAsia="MS Mincho" w:hAnsi="Arial" w:cs="Arial"/>
          <w:b/>
          <w:i/>
          <w:sz w:val="24"/>
          <w:szCs w:val="22"/>
        </w:rPr>
        <w:t>(</w:t>
      </w:r>
      <w:proofErr w:type="spellStart"/>
      <w:proofErr w:type="gramStart"/>
      <w:r w:rsidR="00354522">
        <w:rPr>
          <w:rFonts w:ascii="Arial" w:eastAsia="MS Mincho" w:hAnsi="Arial" w:cs="Arial"/>
          <w:b/>
          <w:i/>
          <w:sz w:val="24"/>
          <w:szCs w:val="22"/>
        </w:rPr>
        <w:t>veddhavyam</w:t>
      </w:r>
      <w:proofErr w:type="spellEnd"/>
      <w:proofErr w:type="gramEnd"/>
      <w:r w:rsidR="00354522">
        <w:rPr>
          <w:rFonts w:ascii="Arial" w:eastAsia="MS Mincho" w:hAnsi="Arial" w:cs="Arial"/>
          <w:b/>
          <w:i/>
          <w:sz w:val="24"/>
          <w:szCs w:val="22"/>
        </w:rPr>
        <w:t xml:space="preserve"> </w:t>
      </w:r>
      <w:proofErr w:type="spellStart"/>
      <w:r w:rsidR="00354522">
        <w:rPr>
          <w:rFonts w:ascii="Arial" w:eastAsia="MS Mincho" w:hAnsi="Arial" w:cs="Arial"/>
          <w:b/>
          <w:i/>
          <w:sz w:val="24"/>
          <w:szCs w:val="22"/>
        </w:rPr>
        <w:t>ithi</w:t>
      </w:r>
      <w:proofErr w:type="spellEnd"/>
      <w:r w:rsidR="00354522">
        <w:rPr>
          <w:rFonts w:ascii="Arial" w:eastAsia="MS Mincho" w:hAnsi="Arial" w:cs="Arial"/>
          <w:b/>
          <w:i/>
          <w:sz w:val="24"/>
          <w:szCs w:val="22"/>
        </w:rPr>
        <w:t>)</w:t>
      </w:r>
      <w:r w:rsidR="00354522">
        <w:rPr>
          <w:rFonts w:ascii="Arial" w:eastAsia="MS Mincho" w:hAnsi="Arial" w:cs="Arial"/>
          <w:sz w:val="24"/>
          <w:szCs w:val="22"/>
        </w:rPr>
        <w:tab/>
        <w:t>=</w:t>
      </w:r>
      <w:r w:rsidR="00354522">
        <w:rPr>
          <w:rFonts w:ascii="Arial" w:eastAsia="MS Mincho" w:hAnsi="Arial" w:cs="Arial"/>
          <w:sz w:val="20"/>
          <w:szCs w:val="22"/>
        </w:rPr>
        <w:tab/>
        <w:t>to be shot at by taking</w:t>
      </w:r>
      <w:r w:rsidR="00354522">
        <w:rPr>
          <w:rFonts w:ascii="Arial" w:eastAsia="MS Mincho" w:hAnsi="Arial" w:cs="Arial"/>
          <w:b/>
          <w:i/>
          <w:sz w:val="24"/>
          <w:szCs w:val="22"/>
        </w:rPr>
        <w:t xml:space="preserve"> </w:t>
      </w:r>
    </w:p>
    <w:p w14:paraId="6F28514B" w14:textId="77777777" w:rsidR="00354522" w:rsidRPr="00F5581E" w:rsidRDefault="00354522" w:rsidP="009C4022">
      <w:pPr>
        <w:tabs>
          <w:tab w:val="left" w:pos="3600"/>
          <w:tab w:val="left" w:pos="3960"/>
        </w:tabs>
        <w:spacing w:line="240" w:lineRule="auto"/>
        <w:ind w:left="0" w:firstLine="709"/>
        <w:jc w:val="both"/>
        <w:rPr>
          <w:rFonts w:ascii="Arial" w:eastAsia="MS Mincho" w:hAnsi="Arial" w:cs="Arial"/>
          <w:sz w:val="20"/>
          <w:szCs w:val="22"/>
        </w:rPr>
      </w:pPr>
      <w:proofErr w:type="spellStart"/>
      <w:r>
        <w:rPr>
          <w:rFonts w:ascii="Arial" w:eastAsia="MS Mincho" w:hAnsi="Arial" w:cs="Arial"/>
          <w:b/>
          <w:i/>
          <w:sz w:val="24"/>
          <w:szCs w:val="22"/>
        </w:rPr>
        <w:t>gRiheethvA</w:t>
      </w:r>
      <w:proofErr w:type="spellEnd"/>
      <w:r>
        <w:rPr>
          <w:rFonts w:ascii="Arial" w:eastAsia="MS Mincho" w:hAnsi="Arial" w:cs="Arial"/>
          <w:b/>
          <w:i/>
          <w:sz w:val="24"/>
          <w:szCs w:val="22"/>
        </w:rPr>
        <w:t xml:space="preserve"> </w:t>
      </w:r>
      <w:r>
        <w:rPr>
          <w:rFonts w:ascii="Arial" w:eastAsia="MS Mincho" w:hAnsi="Arial" w:cs="Arial"/>
          <w:sz w:val="24"/>
          <w:szCs w:val="22"/>
        </w:rPr>
        <w:tab/>
        <w:t>=</w:t>
      </w:r>
      <w:r>
        <w:rPr>
          <w:rFonts w:ascii="Arial" w:eastAsia="MS Mincho" w:hAnsi="Arial" w:cs="Arial"/>
          <w:sz w:val="20"/>
          <w:szCs w:val="22"/>
        </w:rPr>
        <w:tab/>
      </w:r>
      <w:r w:rsidR="00AB52A2">
        <w:rPr>
          <w:rFonts w:ascii="Arial" w:eastAsia="MS Mincho" w:hAnsi="Arial" w:cs="Arial"/>
          <w:sz w:val="20"/>
          <w:szCs w:val="22"/>
        </w:rPr>
        <w:t>hold of</w:t>
      </w:r>
      <w:r>
        <w:rPr>
          <w:rFonts w:ascii="Arial" w:eastAsia="MS Mincho" w:hAnsi="Arial" w:cs="Arial"/>
          <w:sz w:val="20"/>
          <w:szCs w:val="22"/>
        </w:rPr>
        <w:t xml:space="preserve"> (that bow of </w:t>
      </w:r>
      <w:proofErr w:type="spellStart"/>
      <w:r>
        <w:rPr>
          <w:rFonts w:ascii="Arial" w:eastAsia="MS Mincho" w:hAnsi="Arial" w:cs="Arial"/>
          <w:sz w:val="20"/>
          <w:szCs w:val="22"/>
        </w:rPr>
        <w:t>PraNavam</w:t>
      </w:r>
      <w:proofErr w:type="spellEnd"/>
      <w:r>
        <w:rPr>
          <w:rFonts w:ascii="Arial" w:eastAsia="MS Mincho" w:hAnsi="Arial" w:cs="Arial"/>
          <w:sz w:val="20"/>
          <w:szCs w:val="22"/>
        </w:rPr>
        <w:t>)</w:t>
      </w:r>
    </w:p>
    <w:p w14:paraId="78C39C22" w14:textId="77777777" w:rsidR="00172F17" w:rsidRPr="00F5581E" w:rsidRDefault="00172F17" w:rsidP="009C4022">
      <w:pPr>
        <w:tabs>
          <w:tab w:val="left" w:pos="3600"/>
          <w:tab w:val="left" w:pos="3960"/>
        </w:tabs>
        <w:spacing w:line="240" w:lineRule="auto"/>
        <w:ind w:left="0" w:firstLine="709"/>
        <w:jc w:val="both"/>
        <w:rPr>
          <w:rFonts w:ascii="Arial" w:eastAsia="MS Mincho" w:hAnsi="Arial" w:cs="Arial"/>
          <w:sz w:val="20"/>
          <w:szCs w:val="22"/>
        </w:rPr>
      </w:pPr>
      <w:proofErr w:type="spellStart"/>
      <w:r>
        <w:rPr>
          <w:rFonts w:ascii="Arial" w:eastAsia="MS Mincho" w:hAnsi="Arial" w:cs="Arial"/>
          <w:b/>
          <w:i/>
          <w:sz w:val="24"/>
          <w:szCs w:val="22"/>
        </w:rPr>
        <w:t>dhanuh</w:t>
      </w:r>
      <w:proofErr w:type="spellEnd"/>
      <w:r>
        <w:rPr>
          <w:rFonts w:ascii="Arial" w:eastAsia="MS Mincho" w:hAnsi="Arial" w:cs="Arial"/>
          <w:b/>
          <w:i/>
          <w:sz w:val="24"/>
          <w:szCs w:val="22"/>
        </w:rPr>
        <w:t xml:space="preserve"> </w:t>
      </w:r>
      <w:r>
        <w:rPr>
          <w:rFonts w:ascii="Arial" w:eastAsia="MS Mincho" w:hAnsi="Arial" w:cs="Arial"/>
          <w:sz w:val="24"/>
          <w:szCs w:val="22"/>
        </w:rPr>
        <w:tab/>
        <w:t>=</w:t>
      </w:r>
      <w:r>
        <w:rPr>
          <w:rFonts w:ascii="Arial" w:eastAsia="MS Mincho" w:hAnsi="Arial" w:cs="Arial"/>
          <w:sz w:val="20"/>
          <w:szCs w:val="22"/>
        </w:rPr>
        <w:tab/>
        <w:t>the</w:t>
      </w:r>
      <w:r w:rsidR="00354522">
        <w:rPr>
          <w:rFonts w:ascii="Arial" w:eastAsia="MS Mincho" w:hAnsi="Arial" w:cs="Arial"/>
          <w:sz w:val="20"/>
          <w:szCs w:val="22"/>
        </w:rPr>
        <w:t xml:space="preserve"> bow called</w:t>
      </w:r>
      <w:r>
        <w:rPr>
          <w:rFonts w:ascii="Arial" w:eastAsia="MS Mincho" w:hAnsi="Arial" w:cs="Arial"/>
          <w:sz w:val="20"/>
          <w:szCs w:val="22"/>
        </w:rPr>
        <w:t xml:space="preserve"> </w:t>
      </w:r>
      <w:proofErr w:type="spellStart"/>
      <w:r w:rsidR="00AB52A2">
        <w:rPr>
          <w:rFonts w:ascii="Arial" w:eastAsia="MS Mincho" w:hAnsi="Arial" w:cs="Arial"/>
          <w:sz w:val="20"/>
          <w:szCs w:val="22"/>
        </w:rPr>
        <w:t>PraNavam</w:t>
      </w:r>
      <w:proofErr w:type="spellEnd"/>
      <w:r w:rsidR="00354522">
        <w:rPr>
          <w:rFonts w:ascii="Arial" w:eastAsia="MS Mincho" w:hAnsi="Arial" w:cs="Arial"/>
          <w:sz w:val="20"/>
          <w:szCs w:val="22"/>
        </w:rPr>
        <w:t xml:space="preserve">, which is </w:t>
      </w:r>
      <w:r>
        <w:rPr>
          <w:rFonts w:ascii="Arial" w:eastAsia="MS Mincho" w:hAnsi="Arial" w:cs="Arial"/>
          <w:sz w:val="20"/>
          <w:szCs w:val="22"/>
        </w:rPr>
        <w:t xml:space="preserve"> </w:t>
      </w:r>
    </w:p>
    <w:p w14:paraId="0349C828" w14:textId="77777777" w:rsidR="00F5581E" w:rsidRPr="00F5581E" w:rsidRDefault="00F5581E" w:rsidP="009C4022">
      <w:pPr>
        <w:tabs>
          <w:tab w:val="left" w:pos="3600"/>
          <w:tab w:val="left" w:pos="3960"/>
        </w:tabs>
        <w:spacing w:line="240" w:lineRule="auto"/>
        <w:ind w:left="0" w:firstLine="709"/>
        <w:jc w:val="both"/>
        <w:rPr>
          <w:rFonts w:ascii="Arial" w:eastAsia="MS Mincho" w:hAnsi="Arial" w:cs="Arial"/>
          <w:sz w:val="20"/>
          <w:szCs w:val="22"/>
        </w:rPr>
      </w:pPr>
      <w:proofErr w:type="spellStart"/>
      <w:r>
        <w:rPr>
          <w:rFonts w:ascii="Arial" w:eastAsia="MS Mincho" w:hAnsi="Arial" w:cs="Arial"/>
          <w:b/>
          <w:i/>
          <w:sz w:val="24"/>
          <w:szCs w:val="22"/>
        </w:rPr>
        <w:t>aupanishadam</w:t>
      </w:r>
      <w:proofErr w:type="spellEnd"/>
      <w:r>
        <w:rPr>
          <w:rFonts w:ascii="Arial" w:eastAsia="MS Mincho" w:hAnsi="Arial" w:cs="Arial"/>
          <w:b/>
          <w:i/>
          <w:sz w:val="24"/>
          <w:szCs w:val="22"/>
        </w:rPr>
        <w:t xml:space="preserve"> </w:t>
      </w:r>
      <w:r>
        <w:rPr>
          <w:rFonts w:ascii="Arial" w:eastAsia="MS Mincho" w:hAnsi="Arial" w:cs="Arial"/>
          <w:sz w:val="24"/>
          <w:szCs w:val="22"/>
        </w:rPr>
        <w:tab/>
        <w:t>=</w:t>
      </w:r>
      <w:r>
        <w:rPr>
          <w:rFonts w:ascii="Arial" w:eastAsia="MS Mincho" w:hAnsi="Arial" w:cs="Arial"/>
          <w:sz w:val="20"/>
          <w:szCs w:val="22"/>
        </w:rPr>
        <w:tab/>
        <w:t>the famous one in the Upanishads</w:t>
      </w:r>
    </w:p>
    <w:p w14:paraId="40904720" w14:textId="77777777" w:rsidR="00F5581E" w:rsidRPr="00F5581E" w:rsidRDefault="00F5581E" w:rsidP="009C4022">
      <w:pPr>
        <w:tabs>
          <w:tab w:val="left" w:pos="3600"/>
          <w:tab w:val="left" w:pos="3960"/>
        </w:tabs>
        <w:spacing w:line="240" w:lineRule="auto"/>
        <w:ind w:left="0" w:firstLine="709"/>
        <w:jc w:val="both"/>
        <w:rPr>
          <w:rFonts w:ascii="Arial" w:eastAsia="MS Mincho" w:hAnsi="Arial" w:cs="Arial"/>
          <w:sz w:val="20"/>
          <w:szCs w:val="22"/>
        </w:rPr>
      </w:pPr>
      <w:proofErr w:type="spellStart"/>
      <w:r>
        <w:rPr>
          <w:rFonts w:ascii="Arial" w:eastAsia="MS Mincho" w:hAnsi="Arial" w:cs="Arial"/>
          <w:b/>
          <w:i/>
          <w:sz w:val="24"/>
          <w:szCs w:val="22"/>
        </w:rPr>
        <w:t>mahAsthram</w:t>
      </w:r>
      <w:proofErr w:type="spellEnd"/>
      <w:r>
        <w:rPr>
          <w:rFonts w:ascii="Arial" w:eastAsia="MS Mincho" w:hAnsi="Arial" w:cs="Arial"/>
          <w:b/>
          <w:i/>
          <w:sz w:val="24"/>
          <w:szCs w:val="22"/>
        </w:rPr>
        <w:t xml:space="preserve"> </w:t>
      </w:r>
      <w:r>
        <w:rPr>
          <w:rFonts w:ascii="Arial" w:eastAsia="MS Mincho" w:hAnsi="Arial" w:cs="Arial"/>
          <w:sz w:val="24"/>
          <w:szCs w:val="22"/>
        </w:rPr>
        <w:tab/>
        <w:t>=</w:t>
      </w:r>
      <w:r>
        <w:rPr>
          <w:rFonts w:ascii="Arial" w:eastAsia="MS Mincho" w:hAnsi="Arial" w:cs="Arial"/>
          <w:sz w:val="20"/>
          <w:szCs w:val="22"/>
        </w:rPr>
        <w:tab/>
        <w:t xml:space="preserve">and </w:t>
      </w:r>
      <w:r w:rsidR="00354522">
        <w:rPr>
          <w:rFonts w:ascii="Arial" w:eastAsia="MS Mincho" w:hAnsi="Arial" w:cs="Arial"/>
          <w:sz w:val="20"/>
          <w:szCs w:val="22"/>
        </w:rPr>
        <w:t>to be most</w:t>
      </w:r>
      <w:r w:rsidR="00172F17">
        <w:rPr>
          <w:rFonts w:ascii="Arial" w:eastAsia="MS Mincho" w:hAnsi="Arial" w:cs="Arial"/>
          <w:sz w:val="20"/>
          <w:szCs w:val="22"/>
        </w:rPr>
        <w:t xml:space="preserve"> effective a</w:t>
      </w:r>
      <w:r w:rsidR="00354522">
        <w:rPr>
          <w:rFonts w:ascii="Arial" w:eastAsia="MS Mincho" w:hAnsi="Arial" w:cs="Arial"/>
          <w:sz w:val="20"/>
          <w:szCs w:val="22"/>
        </w:rPr>
        <w:t>nd</w:t>
      </w:r>
      <w:r w:rsidR="00172F17">
        <w:rPr>
          <w:rFonts w:ascii="Arial" w:eastAsia="MS Mincho" w:hAnsi="Arial" w:cs="Arial"/>
          <w:sz w:val="20"/>
          <w:szCs w:val="22"/>
        </w:rPr>
        <w:t xml:space="preserve"> powerful </w:t>
      </w:r>
      <w:r>
        <w:rPr>
          <w:rFonts w:ascii="Arial" w:eastAsia="MS Mincho" w:hAnsi="Arial" w:cs="Arial"/>
          <w:sz w:val="20"/>
          <w:szCs w:val="22"/>
        </w:rPr>
        <w:t>armour</w:t>
      </w:r>
      <w:r w:rsidR="005C69C6">
        <w:rPr>
          <w:rFonts w:ascii="Arial" w:eastAsia="MS Mincho" w:hAnsi="Arial" w:cs="Arial"/>
          <w:sz w:val="20"/>
          <w:szCs w:val="22"/>
        </w:rPr>
        <w:t>.</w:t>
      </w:r>
    </w:p>
    <w:p w14:paraId="7A0570FD" w14:textId="77777777" w:rsidR="005C69C6" w:rsidRPr="00172F17" w:rsidRDefault="005C69C6" w:rsidP="009C4022">
      <w:pPr>
        <w:tabs>
          <w:tab w:val="left" w:pos="3600"/>
          <w:tab w:val="left" w:pos="3960"/>
        </w:tabs>
        <w:spacing w:line="240" w:lineRule="auto"/>
        <w:ind w:left="0" w:firstLine="709"/>
        <w:jc w:val="both"/>
        <w:rPr>
          <w:rFonts w:ascii="Arial" w:eastAsia="MS Mincho" w:hAnsi="Arial" w:cs="Arial"/>
          <w:sz w:val="20"/>
          <w:szCs w:val="22"/>
        </w:rPr>
      </w:pPr>
      <w:proofErr w:type="spellStart"/>
      <w:r>
        <w:rPr>
          <w:rFonts w:ascii="Arial" w:eastAsia="MS Mincho" w:hAnsi="Arial" w:cs="Arial"/>
          <w:b/>
          <w:i/>
          <w:sz w:val="24"/>
          <w:szCs w:val="22"/>
        </w:rPr>
        <w:t>samdadheetha</w:t>
      </w:r>
      <w:proofErr w:type="spellEnd"/>
      <w:r w:rsidRPr="00F5581E">
        <w:rPr>
          <w:rFonts w:ascii="Arial" w:eastAsia="MS Mincho" w:hAnsi="Arial" w:cs="Arial"/>
          <w:b/>
          <w:i/>
          <w:sz w:val="24"/>
          <w:szCs w:val="22"/>
        </w:rPr>
        <w:t xml:space="preserve"> </w:t>
      </w:r>
      <w:r>
        <w:rPr>
          <w:rFonts w:ascii="Arial" w:eastAsia="MS Mincho" w:hAnsi="Arial" w:cs="Arial"/>
          <w:sz w:val="24"/>
          <w:szCs w:val="22"/>
        </w:rPr>
        <w:tab/>
        <w:t>=</w:t>
      </w:r>
      <w:r>
        <w:rPr>
          <w:rFonts w:ascii="Arial" w:eastAsia="MS Mincho" w:hAnsi="Arial" w:cs="Arial"/>
          <w:sz w:val="20"/>
          <w:szCs w:val="22"/>
        </w:rPr>
        <w:tab/>
        <w:t>Mount – make ready for firing</w:t>
      </w:r>
    </w:p>
    <w:p w14:paraId="3DCC8D00" w14:textId="77777777" w:rsidR="005C69C6" w:rsidRPr="00172F17" w:rsidRDefault="005C69C6" w:rsidP="009C4022">
      <w:pPr>
        <w:tabs>
          <w:tab w:val="left" w:pos="3600"/>
          <w:tab w:val="left" w:pos="3960"/>
        </w:tabs>
        <w:spacing w:line="240" w:lineRule="auto"/>
        <w:ind w:left="0" w:firstLine="709"/>
        <w:jc w:val="both"/>
        <w:rPr>
          <w:rFonts w:ascii="Arial" w:eastAsia="MS Mincho" w:hAnsi="Arial" w:cs="Arial"/>
          <w:sz w:val="20"/>
          <w:szCs w:val="22"/>
        </w:rPr>
      </w:pPr>
      <w:proofErr w:type="spellStart"/>
      <w:r>
        <w:rPr>
          <w:rFonts w:ascii="Arial" w:eastAsia="MS Mincho" w:hAnsi="Arial" w:cs="Arial"/>
          <w:b/>
          <w:i/>
          <w:sz w:val="24"/>
          <w:szCs w:val="22"/>
        </w:rPr>
        <w:t>s’aram</w:t>
      </w:r>
      <w:proofErr w:type="spellEnd"/>
      <w:r>
        <w:rPr>
          <w:rFonts w:ascii="Arial" w:eastAsia="MS Mincho" w:hAnsi="Arial" w:cs="Arial"/>
          <w:b/>
          <w:i/>
          <w:sz w:val="24"/>
          <w:szCs w:val="22"/>
        </w:rPr>
        <w:t xml:space="preserve"> hi </w:t>
      </w:r>
      <w:r>
        <w:rPr>
          <w:rFonts w:ascii="Arial" w:eastAsia="MS Mincho" w:hAnsi="Arial" w:cs="Arial"/>
          <w:sz w:val="24"/>
          <w:szCs w:val="22"/>
        </w:rPr>
        <w:tab/>
        <w:t>=</w:t>
      </w:r>
      <w:r>
        <w:rPr>
          <w:rFonts w:ascii="Arial" w:eastAsia="MS Mincho" w:hAnsi="Arial" w:cs="Arial"/>
          <w:sz w:val="20"/>
          <w:szCs w:val="22"/>
        </w:rPr>
        <w:tab/>
        <w:t xml:space="preserve">the </w:t>
      </w:r>
      <w:proofErr w:type="spellStart"/>
      <w:r>
        <w:rPr>
          <w:rFonts w:ascii="Arial" w:eastAsia="MS Mincho" w:hAnsi="Arial" w:cs="Arial"/>
          <w:sz w:val="20"/>
          <w:szCs w:val="22"/>
        </w:rPr>
        <w:t>Atma</w:t>
      </w:r>
      <w:proofErr w:type="spellEnd"/>
      <w:r>
        <w:rPr>
          <w:rFonts w:ascii="Arial" w:eastAsia="MS Mincho" w:hAnsi="Arial" w:cs="Arial"/>
          <w:sz w:val="20"/>
          <w:szCs w:val="22"/>
        </w:rPr>
        <w:t xml:space="preserve"> known here as the arrow</w:t>
      </w:r>
    </w:p>
    <w:p w14:paraId="6B4A12D6" w14:textId="77777777" w:rsidR="00354522" w:rsidRDefault="00354522" w:rsidP="009C4022">
      <w:pPr>
        <w:tabs>
          <w:tab w:val="left" w:pos="3600"/>
          <w:tab w:val="left" w:pos="3960"/>
        </w:tabs>
        <w:spacing w:line="240" w:lineRule="auto"/>
        <w:ind w:left="0" w:firstLine="709"/>
        <w:jc w:val="both"/>
        <w:rPr>
          <w:rFonts w:ascii="Arial" w:eastAsia="MS Mincho" w:hAnsi="Arial" w:cs="Arial"/>
          <w:b/>
          <w:i/>
          <w:sz w:val="24"/>
          <w:szCs w:val="22"/>
        </w:rPr>
      </w:pPr>
      <w:proofErr w:type="spellStart"/>
      <w:r>
        <w:rPr>
          <w:rFonts w:ascii="Arial" w:eastAsia="MS Mincho" w:hAnsi="Arial" w:cs="Arial"/>
          <w:b/>
          <w:i/>
          <w:sz w:val="24"/>
          <w:szCs w:val="22"/>
        </w:rPr>
        <w:t>Ayamya</w:t>
      </w:r>
      <w:proofErr w:type="spellEnd"/>
      <w:r>
        <w:rPr>
          <w:rFonts w:ascii="Arial" w:eastAsia="MS Mincho" w:hAnsi="Arial" w:cs="Arial"/>
          <w:b/>
          <w:i/>
          <w:sz w:val="24"/>
          <w:szCs w:val="22"/>
        </w:rPr>
        <w:t xml:space="preserve"> </w:t>
      </w:r>
      <w:r>
        <w:rPr>
          <w:rFonts w:ascii="Arial" w:eastAsia="MS Mincho" w:hAnsi="Arial" w:cs="Arial"/>
          <w:sz w:val="24"/>
          <w:szCs w:val="22"/>
        </w:rPr>
        <w:tab/>
        <w:t>=</w:t>
      </w:r>
      <w:r>
        <w:rPr>
          <w:rFonts w:ascii="Arial" w:eastAsia="MS Mincho" w:hAnsi="Arial" w:cs="Arial"/>
          <w:sz w:val="20"/>
          <w:szCs w:val="22"/>
        </w:rPr>
        <w:tab/>
        <w:t xml:space="preserve">aiming </w:t>
      </w:r>
      <w:r w:rsidR="005C69C6">
        <w:rPr>
          <w:rFonts w:ascii="Arial" w:eastAsia="MS Mincho" w:hAnsi="Arial" w:cs="Arial"/>
          <w:sz w:val="20"/>
          <w:szCs w:val="22"/>
        </w:rPr>
        <w:t>for attaining the brahman,</w:t>
      </w:r>
    </w:p>
    <w:p w14:paraId="13C193C8" w14:textId="77777777" w:rsidR="00F5581E" w:rsidRPr="00F5581E" w:rsidRDefault="00F5581E" w:rsidP="009C4022">
      <w:pPr>
        <w:tabs>
          <w:tab w:val="left" w:pos="3600"/>
          <w:tab w:val="left" w:pos="3960"/>
        </w:tabs>
        <w:spacing w:line="240" w:lineRule="auto"/>
        <w:ind w:left="0" w:firstLine="709"/>
        <w:jc w:val="both"/>
        <w:rPr>
          <w:rFonts w:ascii="Arial" w:eastAsia="MS Mincho" w:hAnsi="Arial" w:cs="Arial"/>
          <w:sz w:val="20"/>
          <w:szCs w:val="22"/>
        </w:rPr>
      </w:pPr>
      <w:proofErr w:type="spellStart"/>
      <w:proofErr w:type="gramStart"/>
      <w:r>
        <w:rPr>
          <w:rFonts w:ascii="Arial" w:eastAsia="MS Mincho" w:hAnsi="Arial" w:cs="Arial"/>
          <w:b/>
          <w:i/>
          <w:sz w:val="24"/>
          <w:szCs w:val="22"/>
        </w:rPr>
        <w:t>upAsAnis’itham</w:t>
      </w:r>
      <w:proofErr w:type="spellEnd"/>
      <w:r>
        <w:rPr>
          <w:rFonts w:ascii="Arial" w:eastAsia="MS Mincho" w:hAnsi="Arial" w:cs="Arial"/>
          <w:b/>
          <w:i/>
          <w:sz w:val="24"/>
          <w:szCs w:val="22"/>
        </w:rPr>
        <w:t xml:space="preserve">  </w:t>
      </w:r>
      <w:r>
        <w:rPr>
          <w:rFonts w:ascii="Arial" w:eastAsia="MS Mincho" w:hAnsi="Arial" w:cs="Arial"/>
          <w:sz w:val="24"/>
          <w:szCs w:val="22"/>
        </w:rPr>
        <w:tab/>
      </w:r>
      <w:proofErr w:type="gramEnd"/>
      <w:r>
        <w:rPr>
          <w:rFonts w:ascii="Arial" w:eastAsia="MS Mincho" w:hAnsi="Arial" w:cs="Arial"/>
          <w:sz w:val="24"/>
          <w:szCs w:val="22"/>
        </w:rPr>
        <w:t>=</w:t>
      </w:r>
      <w:r>
        <w:rPr>
          <w:rFonts w:ascii="Arial" w:eastAsia="MS Mincho" w:hAnsi="Arial" w:cs="Arial"/>
          <w:sz w:val="20"/>
          <w:szCs w:val="22"/>
        </w:rPr>
        <w:tab/>
        <w:t>sharpened by the meditation</w:t>
      </w:r>
    </w:p>
    <w:p w14:paraId="044F12D6" w14:textId="77777777" w:rsidR="00354522" w:rsidRPr="00172F17" w:rsidRDefault="00354522" w:rsidP="009C4022">
      <w:pPr>
        <w:tabs>
          <w:tab w:val="left" w:pos="3600"/>
          <w:tab w:val="left" w:pos="3960"/>
        </w:tabs>
        <w:spacing w:line="240" w:lineRule="auto"/>
        <w:ind w:left="0" w:firstLine="709"/>
        <w:jc w:val="both"/>
        <w:rPr>
          <w:rFonts w:ascii="Arial" w:eastAsia="MS Mincho" w:hAnsi="Arial" w:cs="Arial"/>
          <w:sz w:val="20"/>
          <w:szCs w:val="22"/>
        </w:rPr>
      </w:pPr>
      <w:proofErr w:type="spellStart"/>
      <w:r>
        <w:rPr>
          <w:rFonts w:ascii="Arial" w:eastAsia="MS Mincho" w:hAnsi="Arial" w:cs="Arial"/>
          <w:b/>
          <w:i/>
          <w:sz w:val="24"/>
          <w:szCs w:val="22"/>
        </w:rPr>
        <w:t>chethasA</w:t>
      </w:r>
      <w:proofErr w:type="spellEnd"/>
      <w:r>
        <w:rPr>
          <w:rFonts w:ascii="Arial" w:eastAsia="MS Mincho" w:hAnsi="Arial" w:cs="Arial"/>
          <w:sz w:val="24"/>
          <w:szCs w:val="22"/>
        </w:rPr>
        <w:tab/>
        <w:t>=</w:t>
      </w:r>
      <w:r>
        <w:rPr>
          <w:rFonts w:ascii="Arial" w:eastAsia="MS Mincho" w:hAnsi="Arial" w:cs="Arial"/>
          <w:sz w:val="20"/>
          <w:szCs w:val="22"/>
        </w:rPr>
        <w:tab/>
        <w:t>with the mind</w:t>
      </w:r>
    </w:p>
    <w:p w14:paraId="6892518A" w14:textId="77777777" w:rsidR="00F5581E" w:rsidRDefault="00354522" w:rsidP="009C4022">
      <w:pPr>
        <w:tabs>
          <w:tab w:val="left" w:pos="3600"/>
          <w:tab w:val="left" w:pos="3960"/>
        </w:tabs>
        <w:spacing w:line="240" w:lineRule="auto"/>
        <w:ind w:left="0" w:firstLine="709"/>
        <w:jc w:val="both"/>
        <w:rPr>
          <w:rFonts w:ascii="Arial" w:eastAsia="MS Mincho" w:hAnsi="Arial" w:cs="Arial"/>
          <w:sz w:val="20"/>
          <w:szCs w:val="22"/>
        </w:rPr>
      </w:pPr>
      <w:proofErr w:type="spellStart"/>
      <w:r>
        <w:rPr>
          <w:rFonts w:ascii="Arial" w:eastAsia="MS Mincho" w:hAnsi="Arial" w:cs="Arial"/>
          <w:b/>
          <w:i/>
          <w:sz w:val="24"/>
          <w:szCs w:val="22"/>
        </w:rPr>
        <w:t>thadbhAvagathena</w:t>
      </w:r>
      <w:proofErr w:type="spellEnd"/>
      <w:r>
        <w:rPr>
          <w:rFonts w:ascii="Arial" w:eastAsia="MS Mincho" w:hAnsi="Arial" w:cs="Arial"/>
          <w:b/>
          <w:i/>
          <w:sz w:val="24"/>
          <w:szCs w:val="22"/>
        </w:rPr>
        <w:t xml:space="preserve"> </w:t>
      </w:r>
      <w:r>
        <w:rPr>
          <w:rFonts w:ascii="Arial" w:eastAsia="MS Mincho" w:hAnsi="Arial" w:cs="Arial"/>
          <w:sz w:val="24"/>
          <w:szCs w:val="22"/>
        </w:rPr>
        <w:tab/>
        <w:t>=</w:t>
      </w:r>
      <w:r>
        <w:rPr>
          <w:rFonts w:ascii="Arial" w:eastAsia="MS Mincho" w:hAnsi="Arial" w:cs="Arial"/>
          <w:sz w:val="20"/>
          <w:szCs w:val="22"/>
        </w:rPr>
        <w:tab/>
        <w:t>being made to concentrate on the Brahman</w:t>
      </w:r>
    </w:p>
    <w:p w14:paraId="504F0501" w14:textId="77777777" w:rsidR="005C69C6" w:rsidRDefault="005C69C6" w:rsidP="009C4022">
      <w:pPr>
        <w:tabs>
          <w:tab w:val="left" w:pos="3600"/>
          <w:tab w:val="left" w:pos="3960"/>
        </w:tabs>
        <w:spacing w:line="240" w:lineRule="auto"/>
        <w:ind w:left="0" w:firstLine="709"/>
        <w:jc w:val="both"/>
        <w:rPr>
          <w:rFonts w:ascii="Arial" w:eastAsia="MS Mincho" w:hAnsi="Arial" w:cs="Arial"/>
          <w:sz w:val="20"/>
          <w:szCs w:val="22"/>
        </w:rPr>
      </w:pPr>
    </w:p>
    <w:p w14:paraId="027FEA75" w14:textId="77777777" w:rsidR="005C69C6" w:rsidRDefault="005C69C6" w:rsidP="009C4022">
      <w:pPr>
        <w:tabs>
          <w:tab w:val="left" w:pos="3600"/>
          <w:tab w:val="left" w:pos="3960"/>
        </w:tabs>
        <w:spacing w:line="240" w:lineRule="auto"/>
        <w:ind w:left="0" w:firstLine="709"/>
        <w:jc w:val="both"/>
        <w:rPr>
          <w:rFonts w:ascii="Arial" w:eastAsia="MS Mincho" w:hAnsi="Arial" w:cs="Arial"/>
          <w:sz w:val="20"/>
          <w:szCs w:val="22"/>
        </w:rPr>
      </w:pPr>
      <w:r>
        <w:rPr>
          <w:rFonts w:ascii="Arial" w:eastAsia="MS Mincho" w:hAnsi="Arial" w:cs="Arial"/>
          <w:sz w:val="20"/>
          <w:szCs w:val="22"/>
        </w:rPr>
        <w:t>Explanation –</w:t>
      </w:r>
    </w:p>
    <w:p w14:paraId="00523DFC" w14:textId="77777777" w:rsidR="005C69C6" w:rsidRDefault="006763CC" w:rsidP="009C4022">
      <w:pPr>
        <w:tabs>
          <w:tab w:val="left" w:pos="3600"/>
          <w:tab w:val="left" w:pos="3960"/>
        </w:tabs>
        <w:spacing w:line="240" w:lineRule="auto"/>
        <w:ind w:left="0" w:firstLine="709"/>
        <w:jc w:val="both"/>
        <w:rPr>
          <w:rFonts w:ascii="Arial" w:eastAsia="MS Mincho" w:hAnsi="Arial" w:cs="Arial"/>
          <w:sz w:val="20"/>
          <w:szCs w:val="22"/>
        </w:rPr>
      </w:pPr>
      <w:r>
        <w:rPr>
          <w:rFonts w:ascii="Arial" w:eastAsia="MS Mincho" w:hAnsi="Arial" w:cs="Arial"/>
          <w:sz w:val="20"/>
          <w:szCs w:val="22"/>
        </w:rPr>
        <w:t xml:space="preserve">In the next </w:t>
      </w:r>
      <w:r w:rsidR="005C69C6">
        <w:rPr>
          <w:rFonts w:ascii="Arial" w:eastAsia="MS Mincho" w:hAnsi="Arial" w:cs="Arial"/>
          <w:sz w:val="20"/>
          <w:szCs w:val="22"/>
        </w:rPr>
        <w:t>mantras, it is being told that one should meditate on the Akshara Brahman by</w:t>
      </w:r>
      <w:r>
        <w:rPr>
          <w:rFonts w:ascii="Arial" w:eastAsia="MS Mincho" w:hAnsi="Arial" w:cs="Arial"/>
          <w:sz w:val="20"/>
          <w:szCs w:val="22"/>
        </w:rPr>
        <w:t xml:space="preserve"> repeated chants of </w:t>
      </w:r>
      <w:r>
        <w:rPr>
          <w:rFonts w:ascii="Arial" w:eastAsia="MS Mincho" w:hAnsi="Arial" w:cs="Arial"/>
          <w:b/>
          <w:i/>
          <w:sz w:val="20"/>
          <w:szCs w:val="22"/>
        </w:rPr>
        <w:t xml:space="preserve">aum – the </w:t>
      </w:r>
      <w:proofErr w:type="spellStart"/>
      <w:r w:rsidR="00AB52A2">
        <w:rPr>
          <w:rFonts w:ascii="Arial" w:eastAsia="MS Mincho" w:hAnsi="Arial" w:cs="Arial"/>
          <w:sz w:val="20"/>
          <w:szCs w:val="22"/>
        </w:rPr>
        <w:t>PraNavam</w:t>
      </w:r>
      <w:proofErr w:type="spellEnd"/>
      <w:r>
        <w:rPr>
          <w:rFonts w:ascii="Arial" w:eastAsia="MS Mincho" w:hAnsi="Arial" w:cs="Arial"/>
          <w:sz w:val="20"/>
          <w:szCs w:val="22"/>
        </w:rPr>
        <w:t>.</w:t>
      </w:r>
      <w:r w:rsidR="005C69C6">
        <w:rPr>
          <w:rFonts w:ascii="Arial" w:eastAsia="MS Mincho" w:hAnsi="Arial" w:cs="Arial"/>
          <w:sz w:val="20"/>
          <w:szCs w:val="22"/>
        </w:rPr>
        <w:t xml:space="preserve"> In this process, the 3</w:t>
      </w:r>
      <w:r w:rsidR="005C69C6" w:rsidRPr="005C69C6">
        <w:rPr>
          <w:rFonts w:ascii="Arial" w:eastAsia="MS Mincho" w:hAnsi="Arial" w:cs="Arial"/>
          <w:sz w:val="20"/>
          <w:szCs w:val="22"/>
          <w:vertAlign w:val="superscript"/>
        </w:rPr>
        <w:t>rd</w:t>
      </w:r>
      <w:r w:rsidR="005C69C6">
        <w:rPr>
          <w:rFonts w:ascii="Arial" w:eastAsia="MS Mincho" w:hAnsi="Arial" w:cs="Arial"/>
          <w:sz w:val="20"/>
          <w:szCs w:val="22"/>
        </w:rPr>
        <w:t xml:space="preserve"> and 4</w:t>
      </w:r>
      <w:r w:rsidR="005C69C6" w:rsidRPr="005C69C6">
        <w:rPr>
          <w:rFonts w:ascii="Arial" w:eastAsia="MS Mincho" w:hAnsi="Arial" w:cs="Arial"/>
          <w:sz w:val="20"/>
          <w:szCs w:val="22"/>
          <w:vertAlign w:val="superscript"/>
        </w:rPr>
        <w:t>th</w:t>
      </w:r>
      <w:r w:rsidR="005C69C6">
        <w:rPr>
          <w:rFonts w:ascii="Arial" w:eastAsia="MS Mincho" w:hAnsi="Arial" w:cs="Arial"/>
          <w:sz w:val="20"/>
          <w:szCs w:val="22"/>
        </w:rPr>
        <w:t xml:space="preserve"> mantras are figurative to mention that method of meditation. </w:t>
      </w:r>
      <w:r>
        <w:rPr>
          <w:rFonts w:ascii="Arial" w:eastAsia="MS Mincho" w:hAnsi="Arial" w:cs="Arial"/>
          <w:sz w:val="20"/>
          <w:szCs w:val="22"/>
        </w:rPr>
        <w:t xml:space="preserve">Om (aum) – the </w:t>
      </w:r>
      <w:proofErr w:type="spellStart"/>
      <w:r>
        <w:rPr>
          <w:rFonts w:ascii="Arial" w:eastAsia="MS Mincho" w:hAnsi="Arial" w:cs="Arial"/>
          <w:sz w:val="20"/>
          <w:szCs w:val="22"/>
        </w:rPr>
        <w:t>PraNava</w:t>
      </w:r>
      <w:r w:rsidR="00392073">
        <w:rPr>
          <w:rFonts w:ascii="Arial" w:eastAsia="MS Mincho" w:hAnsi="Arial" w:cs="Arial"/>
          <w:sz w:val="20"/>
          <w:szCs w:val="22"/>
        </w:rPr>
        <w:t>m</w:t>
      </w:r>
      <w:proofErr w:type="spellEnd"/>
      <w:r w:rsidR="00392073">
        <w:rPr>
          <w:rFonts w:ascii="Arial" w:eastAsia="MS Mincho" w:hAnsi="Arial" w:cs="Arial"/>
          <w:sz w:val="20"/>
          <w:szCs w:val="22"/>
        </w:rPr>
        <w:t xml:space="preserve"> is figuratively mentioned to be the </w:t>
      </w:r>
      <w:r w:rsidR="005C69C6">
        <w:rPr>
          <w:rFonts w:ascii="Arial" w:eastAsia="MS Mincho" w:hAnsi="Arial" w:cs="Arial"/>
          <w:sz w:val="20"/>
          <w:szCs w:val="22"/>
        </w:rPr>
        <w:t xml:space="preserve">bow </w:t>
      </w:r>
      <w:r w:rsidR="00392073">
        <w:rPr>
          <w:rFonts w:ascii="Arial" w:eastAsia="MS Mincho" w:hAnsi="Arial" w:cs="Arial"/>
          <w:sz w:val="20"/>
          <w:szCs w:val="22"/>
        </w:rPr>
        <w:t>that</w:t>
      </w:r>
      <w:r w:rsidR="005C69C6">
        <w:rPr>
          <w:rFonts w:ascii="Arial" w:eastAsia="MS Mincho" w:hAnsi="Arial" w:cs="Arial"/>
          <w:sz w:val="20"/>
          <w:szCs w:val="22"/>
        </w:rPr>
        <w:t xml:space="preserve"> is the most effective ordnance to aim reaching the Brahman</w:t>
      </w:r>
      <w:r>
        <w:rPr>
          <w:rFonts w:ascii="Arial" w:eastAsia="MS Mincho" w:hAnsi="Arial" w:cs="Arial"/>
          <w:sz w:val="20"/>
          <w:szCs w:val="22"/>
        </w:rPr>
        <w:t xml:space="preserve">. By mounting an arrow </w:t>
      </w:r>
      <w:r w:rsidR="00392073">
        <w:rPr>
          <w:rFonts w:ascii="Arial" w:eastAsia="MS Mincho" w:hAnsi="Arial" w:cs="Arial"/>
          <w:sz w:val="20"/>
          <w:szCs w:val="22"/>
        </w:rPr>
        <w:t xml:space="preserve">in that bow, it directs that one should mount the arrow meditation on the Akshara Brahman in the bow called </w:t>
      </w:r>
      <w:r>
        <w:rPr>
          <w:rFonts w:ascii="Arial" w:eastAsia="MS Mincho" w:hAnsi="Arial" w:cs="Arial"/>
          <w:sz w:val="20"/>
          <w:szCs w:val="22"/>
        </w:rPr>
        <w:t xml:space="preserve">Om (aum) – the </w:t>
      </w:r>
      <w:proofErr w:type="spellStart"/>
      <w:r>
        <w:rPr>
          <w:rFonts w:ascii="Arial" w:eastAsia="MS Mincho" w:hAnsi="Arial" w:cs="Arial"/>
          <w:sz w:val="20"/>
          <w:szCs w:val="22"/>
        </w:rPr>
        <w:t>PraNava</w:t>
      </w:r>
      <w:r w:rsidR="00392073">
        <w:rPr>
          <w:rFonts w:ascii="Arial" w:eastAsia="MS Mincho" w:hAnsi="Arial" w:cs="Arial"/>
          <w:sz w:val="20"/>
          <w:szCs w:val="22"/>
        </w:rPr>
        <w:t>m</w:t>
      </w:r>
      <w:proofErr w:type="spellEnd"/>
      <w:r w:rsidR="00392073">
        <w:rPr>
          <w:rFonts w:ascii="Arial" w:eastAsia="MS Mincho" w:hAnsi="Arial" w:cs="Arial"/>
          <w:sz w:val="20"/>
          <w:szCs w:val="22"/>
        </w:rPr>
        <w:t xml:space="preserve">. The aim is obviously the Brahman. In substance it says that the Akshara Brahman is the one which should be the most </w:t>
      </w:r>
      <w:proofErr w:type="gramStart"/>
      <w:r w:rsidR="00392073">
        <w:rPr>
          <w:rFonts w:ascii="Arial" w:eastAsia="MS Mincho" w:hAnsi="Arial" w:cs="Arial"/>
          <w:sz w:val="20"/>
          <w:szCs w:val="22"/>
        </w:rPr>
        <w:t>sought after</w:t>
      </w:r>
      <w:proofErr w:type="gramEnd"/>
      <w:r w:rsidR="00392073">
        <w:rPr>
          <w:rFonts w:ascii="Arial" w:eastAsia="MS Mincho" w:hAnsi="Arial" w:cs="Arial"/>
          <w:sz w:val="20"/>
          <w:szCs w:val="22"/>
        </w:rPr>
        <w:t xml:space="preserve"> object for a soul or sentient being.</w:t>
      </w:r>
    </w:p>
    <w:p w14:paraId="6E2097DB" w14:textId="77777777" w:rsidR="006763CC" w:rsidRDefault="006763CC" w:rsidP="009C4022">
      <w:pPr>
        <w:tabs>
          <w:tab w:val="left" w:pos="3600"/>
          <w:tab w:val="left" w:pos="3960"/>
        </w:tabs>
        <w:spacing w:line="240" w:lineRule="auto"/>
        <w:ind w:left="0" w:firstLine="709"/>
        <w:jc w:val="both"/>
        <w:rPr>
          <w:rFonts w:ascii="Arial" w:eastAsia="MS Mincho" w:hAnsi="Arial" w:cs="Arial"/>
          <w:sz w:val="20"/>
          <w:szCs w:val="22"/>
        </w:rPr>
      </w:pPr>
      <w:r>
        <w:rPr>
          <w:rFonts w:ascii="Arial" w:eastAsia="MS Mincho" w:hAnsi="Arial" w:cs="Arial"/>
          <w:sz w:val="20"/>
          <w:szCs w:val="22"/>
        </w:rPr>
        <w:t xml:space="preserve">A very powerful bow has been mentioned in the Upanishads. One should take that bow into his hands and mount a sharp arrow in that bow. After aiming </w:t>
      </w:r>
      <w:proofErr w:type="gramStart"/>
      <w:r>
        <w:rPr>
          <w:rFonts w:ascii="Arial" w:eastAsia="MS Mincho" w:hAnsi="Arial" w:cs="Arial"/>
          <w:sz w:val="20"/>
          <w:szCs w:val="22"/>
        </w:rPr>
        <w:t>perfectly</w:t>
      </w:r>
      <w:proofErr w:type="gramEnd"/>
      <w:r>
        <w:rPr>
          <w:rFonts w:ascii="Arial" w:eastAsia="MS Mincho" w:hAnsi="Arial" w:cs="Arial"/>
          <w:sz w:val="20"/>
          <w:szCs w:val="22"/>
        </w:rPr>
        <w:t xml:space="preserve"> the arrow should be released to hit the target. Then only he will be able to obtain the desired object. This is a mundane affair to obtain the fruit that is too high on the tree to reach by normal means. In the spiritual affairs, obtaining the most desirable fruit of release from the cycle of births and deaths is also similar affair. For obtaining this </w:t>
      </w:r>
      <w:proofErr w:type="spellStart"/>
      <w:r w:rsidR="00AB52A2">
        <w:rPr>
          <w:rFonts w:ascii="Arial" w:eastAsia="MS Mincho" w:hAnsi="Arial" w:cs="Arial"/>
          <w:sz w:val="20"/>
          <w:szCs w:val="22"/>
        </w:rPr>
        <w:t>mOksha</w:t>
      </w:r>
      <w:proofErr w:type="spellEnd"/>
      <w:r>
        <w:rPr>
          <w:rFonts w:ascii="Arial" w:eastAsia="MS Mincho" w:hAnsi="Arial" w:cs="Arial"/>
          <w:sz w:val="20"/>
          <w:szCs w:val="22"/>
        </w:rPr>
        <w:t xml:space="preserve">, one should mount a sharp arrow in a bow and release it to strike at the targeted </w:t>
      </w:r>
      <w:proofErr w:type="spellStart"/>
      <w:r w:rsidR="00AB52A2">
        <w:rPr>
          <w:rFonts w:ascii="Arial" w:eastAsia="MS Mincho" w:hAnsi="Arial" w:cs="Arial"/>
          <w:sz w:val="20"/>
          <w:szCs w:val="22"/>
        </w:rPr>
        <w:t>mOksha</w:t>
      </w:r>
      <w:proofErr w:type="spellEnd"/>
      <w:r>
        <w:rPr>
          <w:rFonts w:ascii="Arial" w:eastAsia="MS Mincho" w:hAnsi="Arial" w:cs="Arial"/>
          <w:sz w:val="20"/>
          <w:szCs w:val="22"/>
        </w:rPr>
        <w:t xml:space="preserve">. Here the </w:t>
      </w:r>
      <w:proofErr w:type="spellStart"/>
      <w:r w:rsidR="00AB52A2">
        <w:rPr>
          <w:rFonts w:ascii="Arial" w:eastAsia="MS Mincho" w:hAnsi="Arial" w:cs="Arial"/>
          <w:sz w:val="20"/>
          <w:szCs w:val="22"/>
        </w:rPr>
        <w:t>PraNavam</w:t>
      </w:r>
      <w:proofErr w:type="spellEnd"/>
      <w:r>
        <w:rPr>
          <w:rFonts w:ascii="Arial" w:eastAsia="MS Mincho" w:hAnsi="Arial" w:cs="Arial"/>
          <w:sz w:val="20"/>
          <w:szCs w:val="22"/>
        </w:rPr>
        <w:t xml:space="preserve">, the </w:t>
      </w:r>
      <w:proofErr w:type="spellStart"/>
      <w:r>
        <w:rPr>
          <w:rFonts w:ascii="Arial" w:eastAsia="MS Mincho" w:hAnsi="Arial" w:cs="Arial"/>
          <w:b/>
          <w:i/>
          <w:sz w:val="20"/>
          <w:szCs w:val="22"/>
        </w:rPr>
        <w:t>omkAra</w:t>
      </w:r>
      <w:proofErr w:type="spellEnd"/>
      <w:r>
        <w:rPr>
          <w:rFonts w:ascii="Arial" w:eastAsia="MS Mincho" w:hAnsi="Arial" w:cs="Arial"/>
          <w:sz w:val="20"/>
          <w:szCs w:val="22"/>
        </w:rPr>
        <w:t xml:space="preserve"> is the bow. This is obtained from the Upanishads. In other words, the Upanishads state </w:t>
      </w:r>
      <w:proofErr w:type="spellStart"/>
      <w:r>
        <w:rPr>
          <w:rFonts w:ascii="Arial" w:eastAsia="MS Mincho" w:hAnsi="Arial" w:cs="Arial"/>
          <w:b/>
          <w:i/>
          <w:sz w:val="20"/>
          <w:szCs w:val="22"/>
        </w:rPr>
        <w:t>Omithi</w:t>
      </w:r>
      <w:proofErr w:type="spellEnd"/>
      <w:r>
        <w:rPr>
          <w:rFonts w:ascii="Arial" w:eastAsia="MS Mincho" w:hAnsi="Arial" w:cs="Arial"/>
          <w:b/>
          <w:i/>
          <w:sz w:val="20"/>
          <w:szCs w:val="22"/>
        </w:rPr>
        <w:t xml:space="preserve"> brahma – </w:t>
      </w:r>
      <w:r>
        <w:rPr>
          <w:rFonts w:ascii="Arial" w:eastAsia="MS Mincho" w:hAnsi="Arial" w:cs="Arial"/>
          <w:sz w:val="20"/>
          <w:szCs w:val="22"/>
        </w:rPr>
        <w:t xml:space="preserve">the </w:t>
      </w:r>
      <w:proofErr w:type="spellStart"/>
      <w:r w:rsidR="00AB52A2">
        <w:rPr>
          <w:rFonts w:ascii="Arial" w:eastAsia="MS Mincho" w:hAnsi="Arial" w:cs="Arial"/>
          <w:sz w:val="20"/>
          <w:szCs w:val="22"/>
        </w:rPr>
        <w:t>PraNavam</w:t>
      </w:r>
      <w:proofErr w:type="spellEnd"/>
      <w:r>
        <w:rPr>
          <w:rFonts w:ascii="Arial" w:eastAsia="MS Mincho" w:hAnsi="Arial" w:cs="Arial"/>
          <w:sz w:val="20"/>
          <w:szCs w:val="22"/>
        </w:rPr>
        <w:t xml:space="preserve"> is the Brahman</w:t>
      </w:r>
      <w:r>
        <w:rPr>
          <w:rFonts w:ascii="Arial" w:eastAsia="MS Mincho" w:hAnsi="Arial" w:cs="Arial"/>
          <w:b/>
          <w:i/>
          <w:sz w:val="20"/>
          <w:szCs w:val="22"/>
        </w:rPr>
        <w:t xml:space="preserve">, </w:t>
      </w:r>
      <w:proofErr w:type="spellStart"/>
      <w:r>
        <w:rPr>
          <w:rFonts w:ascii="Arial" w:eastAsia="MS Mincho" w:hAnsi="Arial" w:cs="Arial"/>
          <w:b/>
          <w:i/>
          <w:sz w:val="20"/>
          <w:szCs w:val="22"/>
        </w:rPr>
        <w:t>Omithi</w:t>
      </w:r>
      <w:proofErr w:type="spellEnd"/>
      <w:r>
        <w:rPr>
          <w:rFonts w:ascii="Arial" w:eastAsia="MS Mincho" w:hAnsi="Arial" w:cs="Arial"/>
          <w:b/>
          <w:i/>
          <w:sz w:val="20"/>
          <w:szCs w:val="22"/>
        </w:rPr>
        <w:t xml:space="preserve"> </w:t>
      </w:r>
      <w:proofErr w:type="spellStart"/>
      <w:r>
        <w:rPr>
          <w:rFonts w:ascii="Arial" w:eastAsia="MS Mincho" w:hAnsi="Arial" w:cs="Arial"/>
          <w:b/>
          <w:i/>
          <w:sz w:val="20"/>
          <w:szCs w:val="22"/>
        </w:rPr>
        <w:t>idagm</w:t>
      </w:r>
      <w:proofErr w:type="spellEnd"/>
      <w:r>
        <w:rPr>
          <w:rFonts w:ascii="Arial" w:eastAsia="MS Mincho" w:hAnsi="Arial" w:cs="Arial"/>
          <w:b/>
          <w:i/>
          <w:sz w:val="20"/>
          <w:szCs w:val="22"/>
        </w:rPr>
        <w:t xml:space="preserve"> </w:t>
      </w:r>
      <w:proofErr w:type="spellStart"/>
      <w:r>
        <w:rPr>
          <w:rFonts w:ascii="Arial" w:eastAsia="MS Mincho" w:hAnsi="Arial" w:cs="Arial"/>
          <w:b/>
          <w:i/>
          <w:sz w:val="20"/>
          <w:szCs w:val="22"/>
        </w:rPr>
        <w:t>sarvam</w:t>
      </w:r>
      <w:proofErr w:type="spellEnd"/>
      <w:r>
        <w:rPr>
          <w:rFonts w:ascii="Arial" w:eastAsia="MS Mincho" w:hAnsi="Arial" w:cs="Arial"/>
          <w:sz w:val="20"/>
          <w:szCs w:val="22"/>
        </w:rPr>
        <w:t xml:space="preserve"> – all this is </w:t>
      </w:r>
      <w:proofErr w:type="spellStart"/>
      <w:r w:rsidR="00AB52A2">
        <w:rPr>
          <w:rFonts w:ascii="Arial" w:eastAsia="MS Mincho" w:hAnsi="Arial" w:cs="Arial"/>
          <w:sz w:val="20"/>
          <w:szCs w:val="22"/>
        </w:rPr>
        <w:t>PraNavam</w:t>
      </w:r>
      <w:proofErr w:type="spellEnd"/>
      <w:r>
        <w:rPr>
          <w:rFonts w:ascii="Arial" w:eastAsia="MS Mincho" w:hAnsi="Arial" w:cs="Arial"/>
          <w:sz w:val="20"/>
          <w:szCs w:val="22"/>
        </w:rPr>
        <w:t xml:space="preserve"> </w:t>
      </w:r>
      <w:r w:rsidR="00861C34">
        <w:rPr>
          <w:rFonts w:ascii="Arial" w:eastAsia="MS Mincho" w:hAnsi="Arial" w:cs="Arial"/>
          <w:sz w:val="20"/>
          <w:szCs w:val="22"/>
        </w:rPr>
        <w:t xml:space="preserve">– the </w:t>
      </w:r>
      <w:r>
        <w:rPr>
          <w:rFonts w:ascii="Arial" w:eastAsia="MS Mincho" w:hAnsi="Arial" w:cs="Arial"/>
          <w:sz w:val="20"/>
          <w:szCs w:val="22"/>
        </w:rPr>
        <w:t>Brahman</w:t>
      </w:r>
      <w:r>
        <w:rPr>
          <w:rFonts w:ascii="Arial" w:eastAsia="MS Mincho" w:hAnsi="Arial" w:cs="Arial"/>
          <w:b/>
          <w:i/>
          <w:sz w:val="20"/>
          <w:szCs w:val="22"/>
        </w:rPr>
        <w:t>.</w:t>
      </w:r>
      <w:r>
        <w:rPr>
          <w:rFonts w:ascii="Arial" w:eastAsia="MS Mincho" w:hAnsi="Arial" w:cs="Arial"/>
          <w:sz w:val="20"/>
          <w:szCs w:val="22"/>
        </w:rPr>
        <w:t xml:space="preserve"> The arrow is the </w:t>
      </w:r>
      <w:proofErr w:type="spellStart"/>
      <w:r w:rsidR="00AB52A2">
        <w:rPr>
          <w:rFonts w:ascii="Arial" w:eastAsia="MS Mincho" w:hAnsi="Arial" w:cs="Arial"/>
          <w:sz w:val="20"/>
          <w:szCs w:val="22"/>
        </w:rPr>
        <w:t>JIvAthma</w:t>
      </w:r>
      <w:proofErr w:type="spellEnd"/>
      <w:r>
        <w:rPr>
          <w:rFonts w:ascii="Arial" w:eastAsia="MS Mincho" w:hAnsi="Arial" w:cs="Arial"/>
          <w:sz w:val="20"/>
          <w:szCs w:val="22"/>
        </w:rPr>
        <w:t xml:space="preserve">. The target is Brahman. Striking with the arrow is the </w:t>
      </w:r>
      <w:proofErr w:type="spellStart"/>
      <w:r w:rsidR="00AB52A2">
        <w:rPr>
          <w:rFonts w:ascii="Arial" w:eastAsia="MS Mincho" w:hAnsi="Arial" w:cs="Arial"/>
          <w:sz w:val="20"/>
          <w:szCs w:val="22"/>
        </w:rPr>
        <w:t>UpAsana</w:t>
      </w:r>
      <w:proofErr w:type="spellEnd"/>
      <w:r>
        <w:rPr>
          <w:rFonts w:ascii="Arial" w:eastAsia="MS Mincho" w:hAnsi="Arial" w:cs="Arial"/>
          <w:sz w:val="20"/>
          <w:szCs w:val="22"/>
        </w:rPr>
        <w:t>. A</w:t>
      </w:r>
      <w:r w:rsidR="00861C34">
        <w:rPr>
          <w:rFonts w:ascii="Arial" w:eastAsia="MS Mincho" w:hAnsi="Arial" w:cs="Arial"/>
          <w:sz w:val="20"/>
          <w:szCs w:val="22"/>
        </w:rPr>
        <w:t>ccording to</w:t>
      </w:r>
      <w:r>
        <w:rPr>
          <w:rFonts w:ascii="Arial" w:eastAsia="MS Mincho" w:hAnsi="Arial" w:cs="Arial"/>
          <w:sz w:val="20"/>
          <w:szCs w:val="22"/>
        </w:rPr>
        <w:t xml:space="preserve"> the Upanishad – </w:t>
      </w:r>
      <w:proofErr w:type="spellStart"/>
      <w:r>
        <w:rPr>
          <w:rFonts w:ascii="Arial" w:eastAsia="MS Mincho" w:hAnsi="Arial" w:cs="Arial"/>
          <w:b/>
          <w:i/>
          <w:sz w:val="20"/>
          <w:szCs w:val="22"/>
        </w:rPr>
        <w:t>OmithyAthmAnam</w:t>
      </w:r>
      <w:proofErr w:type="spellEnd"/>
      <w:r>
        <w:rPr>
          <w:rFonts w:ascii="Arial" w:eastAsia="MS Mincho" w:hAnsi="Arial" w:cs="Arial"/>
          <w:b/>
          <w:i/>
          <w:sz w:val="20"/>
          <w:szCs w:val="22"/>
        </w:rPr>
        <w:t xml:space="preserve"> </w:t>
      </w:r>
      <w:proofErr w:type="spellStart"/>
      <w:r>
        <w:rPr>
          <w:rFonts w:ascii="Arial" w:eastAsia="MS Mincho" w:hAnsi="Arial" w:cs="Arial"/>
          <w:b/>
          <w:i/>
          <w:sz w:val="20"/>
          <w:szCs w:val="22"/>
        </w:rPr>
        <w:t>yunjeethha</w:t>
      </w:r>
      <w:proofErr w:type="spellEnd"/>
      <w:r>
        <w:rPr>
          <w:rFonts w:ascii="Arial" w:eastAsia="MS Mincho" w:hAnsi="Arial" w:cs="Arial"/>
          <w:b/>
          <w:i/>
          <w:sz w:val="20"/>
          <w:szCs w:val="22"/>
        </w:rPr>
        <w:t xml:space="preserve"> </w:t>
      </w:r>
      <w:r>
        <w:rPr>
          <w:rFonts w:ascii="Arial" w:eastAsia="MS Mincho" w:hAnsi="Arial" w:cs="Arial"/>
          <w:sz w:val="20"/>
          <w:szCs w:val="22"/>
        </w:rPr>
        <w:t xml:space="preserve">– propitiate the </w:t>
      </w:r>
      <w:proofErr w:type="spellStart"/>
      <w:r w:rsidR="00AB52A2">
        <w:rPr>
          <w:rFonts w:ascii="Arial" w:eastAsia="MS Mincho" w:hAnsi="Arial" w:cs="Arial"/>
          <w:sz w:val="20"/>
          <w:szCs w:val="22"/>
        </w:rPr>
        <w:t>ParamAthmA</w:t>
      </w:r>
      <w:proofErr w:type="spellEnd"/>
      <w:r>
        <w:rPr>
          <w:rFonts w:ascii="Arial" w:eastAsia="MS Mincho" w:hAnsi="Arial" w:cs="Arial"/>
          <w:sz w:val="20"/>
          <w:szCs w:val="22"/>
        </w:rPr>
        <w:t xml:space="preserve"> with </w:t>
      </w:r>
      <w:r>
        <w:rPr>
          <w:rFonts w:ascii="Arial" w:eastAsia="MS Mincho" w:hAnsi="Arial" w:cs="Arial"/>
          <w:b/>
          <w:i/>
          <w:sz w:val="20"/>
          <w:szCs w:val="22"/>
        </w:rPr>
        <w:t>Om</w:t>
      </w:r>
      <w:r>
        <w:rPr>
          <w:rFonts w:ascii="Arial" w:eastAsia="MS Mincho" w:hAnsi="Arial" w:cs="Arial"/>
          <w:sz w:val="20"/>
          <w:szCs w:val="22"/>
        </w:rPr>
        <w:t xml:space="preserve"> (aum</w:t>
      </w:r>
      <w:r w:rsidR="00AB52A2">
        <w:rPr>
          <w:rFonts w:ascii="Arial" w:eastAsia="MS Mincho" w:hAnsi="Arial" w:cs="Arial"/>
          <w:sz w:val="20"/>
          <w:szCs w:val="22"/>
        </w:rPr>
        <w:t>) –</w:t>
      </w:r>
      <w:r>
        <w:rPr>
          <w:rFonts w:ascii="Arial" w:eastAsia="MS Mincho" w:hAnsi="Arial" w:cs="Arial"/>
          <w:sz w:val="20"/>
          <w:szCs w:val="22"/>
        </w:rPr>
        <w:t xml:space="preserve"> the </w:t>
      </w:r>
      <w:proofErr w:type="spellStart"/>
      <w:r w:rsidR="00AB52A2">
        <w:rPr>
          <w:rFonts w:ascii="Arial" w:eastAsia="MS Mincho" w:hAnsi="Arial" w:cs="Arial"/>
          <w:sz w:val="20"/>
          <w:szCs w:val="22"/>
        </w:rPr>
        <w:t>PraNavam</w:t>
      </w:r>
      <w:proofErr w:type="spellEnd"/>
      <w:r>
        <w:rPr>
          <w:rFonts w:ascii="Arial" w:eastAsia="MS Mincho" w:hAnsi="Arial" w:cs="Arial"/>
          <w:sz w:val="20"/>
          <w:szCs w:val="22"/>
        </w:rPr>
        <w:t>.</w:t>
      </w:r>
      <w:r w:rsidR="00861C34">
        <w:rPr>
          <w:rFonts w:ascii="Arial" w:eastAsia="MS Mincho" w:hAnsi="Arial" w:cs="Arial"/>
          <w:sz w:val="20"/>
          <w:szCs w:val="22"/>
        </w:rPr>
        <w:t xml:space="preserve"> </w:t>
      </w:r>
      <w:proofErr w:type="spellStart"/>
      <w:r w:rsidR="00AB52A2">
        <w:rPr>
          <w:rFonts w:ascii="Arial" w:eastAsia="MS Mincho" w:hAnsi="Arial" w:cs="Arial"/>
          <w:sz w:val="20"/>
          <w:szCs w:val="22"/>
        </w:rPr>
        <w:t>PraNavam</w:t>
      </w:r>
      <w:proofErr w:type="spellEnd"/>
      <w:r w:rsidR="00861C34">
        <w:rPr>
          <w:rFonts w:ascii="Arial" w:eastAsia="MS Mincho" w:hAnsi="Arial" w:cs="Arial"/>
          <w:sz w:val="20"/>
          <w:szCs w:val="22"/>
        </w:rPr>
        <w:t xml:space="preserve"> means that the </w:t>
      </w:r>
      <w:proofErr w:type="spellStart"/>
      <w:r w:rsidR="00861C34">
        <w:rPr>
          <w:rFonts w:ascii="Arial" w:eastAsia="MS Mincho" w:hAnsi="Arial" w:cs="Arial"/>
          <w:sz w:val="20"/>
          <w:szCs w:val="22"/>
        </w:rPr>
        <w:t>JIva</w:t>
      </w:r>
      <w:proofErr w:type="spellEnd"/>
      <w:r w:rsidR="00861C34">
        <w:rPr>
          <w:rFonts w:ascii="Arial" w:eastAsia="MS Mincho" w:hAnsi="Arial" w:cs="Arial"/>
          <w:sz w:val="20"/>
          <w:szCs w:val="22"/>
        </w:rPr>
        <w:t xml:space="preserve"> – denoted by the third syllable </w:t>
      </w:r>
      <w:r w:rsidR="00AB52A2">
        <w:rPr>
          <w:rFonts w:ascii="Arial" w:eastAsia="MS Mincho" w:hAnsi="Arial" w:cs="Arial"/>
          <w:sz w:val="20"/>
          <w:szCs w:val="22"/>
        </w:rPr>
        <w:t>M of</w:t>
      </w:r>
      <w:r w:rsidR="00861C34">
        <w:rPr>
          <w:rFonts w:ascii="Arial" w:eastAsia="MS Mincho" w:hAnsi="Arial" w:cs="Arial"/>
          <w:sz w:val="20"/>
          <w:szCs w:val="22"/>
        </w:rPr>
        <w:t xml:space="preserve"> the </w:t>
      </w:r>
      <w:proofErr w:type="spellStart"/>
      <w:r w:rsidR="00AB52A2">
        <w:rPr>
          <w:rFonts w:ascii="Arial" w:eastAsia="MS Mincho" w:hAnsi="Arial" w:cs="Arial"/>
          <w:sz w:val="20"/>
          <w:szCs w:val="22"/>
        </w:rPr>
        <w:t>PraNavam</w:t>
      </w:r>
      <w:proofErr w:type="spellEnd"/>
      <w:r w:rsidR="00861C34">
        <w:rPr>
          <w:rFonts w:ascii="Arial" w:eastAsia="MS Mincho" w:hAnsi="Arial" w:cs="Arial"/>
          <w:sz w:val="20"/>
          <w:szCs w:val="22"/>
        </w:rPr>
        <w:t xml:space="preserve">, belongs to the </w:t>
      </w:r>
      <w:proofErr w:type="spellStart"/>
      <w:r w:rsidR="00AB52A2">
        <w:rPr>
          <w:rFonts w:ascii="Arial" w:eastAsia="MS Mincho" w:hAnsi="Arial" w:cs="Arial"/>
          <w:sz w:val="20"/>
          <w:szCs w:val="22"/>
        </w:rPr>
        <w:t>ParamAthmA</w:t>
      </w:r>
      <w:proofErr w:type="spellEnd"/>
      <w:r w:rsidR="00861C34">
        <w:rPr>
          <w:rFonts w:ascii="Arial" w:eastAsia="MS Mincho" w:hAnsi="Arial" w:cs="Arial"/>
          <w:sz w:val="20"/>
          <w:szCs w:val="22"/>
        </w:rPr>
        <w:t xml:space="preserve"> denoted by the first syllable A of the </w:t>
      </w:r>
      <w:proofErr w:type="spellStart"/>
      <w:r w:rsidR="00AB52A2">
        <w:rPr>
          <w:rFonts w:ascii="Arial" w:eastAsia="MS Mincho" w:hAnsi="Arial" w:cs="Arial"/>
          <w:sz w:val="20"/>
          <w:szCs w:val="22"/>
        </w:rPr>
        <w:t>PraNavam</w:t>
      </w:r>
      <w:proofErr w:type="spellEnd"/>
      <w:r w:rsidR="00861C34">
        <w:rPr>
          <w:rFonts w:ascii="Arial" w:eastAsia="MS Mincho" w:hAnsi="Arial" w:cs="Arial"/>
          <w:sz w:val="20"/>
          <w:szCs w:val="22"/>
        </w:rPr>
        <w:t>.</w:t>
      </w:r>
      <w:r w:rsidR="00AB4942">
        <w:rPr>
          <w:rFonts w:ascii="Arial" w:eastAsia="MS Mincho" w:hAnsi="Arial" w:cs="Arial"/>
          <w:sz w:val="20"/>
          <w:szCs w:val="22"/>
        </w:rPr>
        <w:t xml:space="preserve"> The first syllable A denotes </w:t>
      </w:r>
      <w:proofErr w:type="spellStart"/>
      <w:r w:rsidR="00AB52A2">
        <w:rPr>
          <w:rFonts w:ascii="Arial" w:eastAsia="MS Mincho" w:hAnsi="Arial" w:cs="Arial"/>
          <w:sz w:val="20"/>
          <w:szCs w:val="22"/>
        </w:rPr>
        <w:t>ParamAthmA</w:t>
      </w:r>
      <w:proofErr w:type="spellEnd"/>
      <w:r w:rsidR="00AB4942">
        <w:rPr>
          <w:rFonts w:ascii="Arial" w:eastAsia="MS Mincho" w:hAnsi="Arial" w:cs="Arial"/>
          <w:sz w:val="20"/>
          <w:szCs w:val="22"/>
        </w:rPr>
        <w:t xml:space="preserve"> by virtue of the root A meaning the saviour; and the word A which stands for the universal cause – the cause of all the syllables, the cause of everything in the universe. These two characteristics of the </w:t>
      </w:r>
      <w:proofErr w:type="spellStart"/>
      <w:r w:rsidR="00AB52A2">
        <w:rPr>
          <w:rFonts w:ascii="Arial" w:eastAsia="MS Mincho" w:hAnsi="Arial" w:cs="Arial"/>
          <w:sz w:val="20"/>
          <w:szCs w:val="22"/>
        </w:rPr>
        <w:t>ParamAthmA</w:t>
      </w:r>
      <w:proofErr w:type="spellEnd"/>
      <w:r w:rsidR="00AB4942">
        <w:rPr>
          <w:rFonts w:ascii="Arial" w:eastAsia="MS Mincho" w:hAnsi="Arial" w:cs="Arial"/>
          <w:sz w:val="20"/>
          <w:szCs w:val="22"/>
        </w:rPr>
        <w:t xml:space="preserve"> i.e., being the saviour of all and the cause for everything are thus indicated by the first syllable A of the </w:t>
      </w:r>
      <w:proofErr w:type="spellStart"/>
      <w:r w:rsidR="00AB52A2">
        <w:rPr>
          <w:rFonts w:ascii="Arial" w:eastAsia="MS Mincho" w:hAnsi="Arial" w:cs="Arial"/>
          <w:sz w:val="20"/>
          <w:szCs w:val="22"/>
        </w:rPr>
        <w:t>PraNavam</w:t>
      </w:r>
      <w:proofErr w:type="spellEnd"/>
      <w:r w:rsidR="00AB4942">
        <w:rPr>
          <w:rFonts w:ascii="Arial" w:eastAsia="MS Mincho" w:hAnsi="Arial" w:cs="Arial"/>
          <w:sz w:val="20"/>
          <w:szCs w:val="22"/>
        </w:rPr>
        <w:t xml:space="preserve"> – the OM (aum).</w:t>
      </w:r>
      <w:r w:rsidR="00861C34">
        <w:rPr>
          <w:rFonts w:ascii="Arial" w:eastAsia="MS Mincho" w:hAnsi="Arial" w:cs="Arial"/>
          <w:sz w:val="20"/>
          <w:szCs w:val="22"/>
        </w:rPr>
        <w:t xml:space="preserve"> By repeatedly chanting the </w:t>
      </w:r>
      <w:proofErr w:type="spellStart"/>
      <w:r w:rsidR="00AB52A2">
        <w:rPr>
          <w:rFonts w:ascii="Arial" w:eastAsia="MS Mincho" w:hAnsi="Arial" w:cs="Arial"/>
          <w:sz w:val="20"/>
          <w:szCs w:val="22"/>
        </w:rPr>
        <w:t>PraNavam</w:t>
      </w:r>
      <w:proofErr w:type="spellEnd"/>
      <w:r w:rsidR="00861C34">
        <w:rPr>
          <w:rFonts w:ascii="Arial" w:eastAsia="MS Mincho" w:hAnsi="Arial" w:cs="Arial"/>
          <w:sz w:val="20"/>
          <w:szCs w:val="22"/>
        </w:rPr>
        <w:t xml:space="preserve"> – repeatedly </w:t>
      </w:r>
      <w:r w:rsidR="00AB4942">
        <w:rPr>
          <w:rFonts w:ascii="Arial" w:eastAsia="MS Mincho" w:hAnsi="Arial" w:cs="Arial"/>
          <w:sz w:val="20"/>
          <w:szCs w:val="22"/>
        </w:rPr>
        <w:t xml:space="preserve">recollecting the meaning of the </w:t>
      </w:r>
      <w:proofErr w:type="spellStart"/>
      <w:r w:rsidR="00AB52A2">
        <w:rPr>
          <w:rFonts w:ascii="Arial" w:eastAsia="MS Mincho" w:hAnsi="Arial" w:cs="Arial"/>
          <w:sz w:val="20"/>
          <w:szCs w:val="22"/>
        </w:rPr>
        <w:t>PraNavam</w:t>
      </w:r>
      <w:proofErr w:type="spellEnd"/>
      <w:r w:rsidR="00AB4942">
        <w:rPr>
          <w:rFonts w:ascii="Arial" w:eastAsia="MS Mincho" w:hAnsi="Arial" w:cs="Arial"/>
          <w:sz w:val="20"/>
          <w:szCs w:val="22"/>
        </w:rPr>
        <w:t xml:space="preserve"> that the </w:t>
      </w:r>
      <w:proofErr w:type="spellStart"/>
      <w:r w:rsidR="00AB52A2">
        <w:rPr>
          <w:rFonts w:ascii="Arial" w:eastAsia="MS Mincho" w:hAnsi="Arial" w:cs="Arial"/>
          <w:sz w:val="20"/>
          <w:szCs w:val="22"/>
        </w:rPr>
        <w:t>JIva</w:t>
      </w:r>
      <w:proofErr w:type="spellEnd"/>
      <w:r w:rsidR="00AB4942">
        <w:rPr>
          <w:rFonts w:ascii="Arial" w:eastAsia="MS Mincho" w:hAnsi="Arial" w:cs="Arial"/>
          <w:sz w:val="20"/>
          <w:szCs w:val="22"/>
        </w:rPr>
        <w:t xml:space="preserve"> belongs to </w:t>
      </w:r>
      <w:proofErr w:type="spellStart"/>
      <w:r w:rsidR="00AB52A2">
        <w:rPr>
          <w:rFonts w:ascii="Arial" w:eastAsia="MS Mincho" w:hAnsi="Arial" w:cs="Arial"/>
          <w:sz w:val="20"/>
          <w:szCs w:val="22"/>
        </w:rPr>
        <w:t>ParamAthmA</w:t>
      </w:r>
      <w:proofErr w:type="spellEnd"/>
      <w:r w:rsidR="00AB4942">
        <w:rPr>
          <w:rFonts w:ascii="Arial" w:eastAsia="MS Mincho" w:hAnsi="Arial" w:cs="Arial"/>
          <w:sz w:val="20"/>
          <w:szCs w:val="22"/>
        </w:rPr>
        <w:t xml:space="preserve"> for all the times, one should</w:t>
      </w:r>
      <w:r w:rsidR="00AB4942" w:rsidRPr="00AB4942">
        <w:rPr>
          <w:rFonts w:ascii="Arial" w:eastAsia="MS Mincho" w:hAnsi="Arial" w:cs="Arial"/>
          <w:sz w:val="20"/>
          <w:szCs w:val="22"/>
        </w:rPr>
        <w:t xml:space="preserve"> </w:t>
      </w:r>
      <w:r w:rsidR="00AB52A2">
        <w:rPr>
          <w:rFonts w:ascii="Arial" w:eastAsia="MS Mincho" w:hAnsi="Arial" w:cs="Arial"/>
          <w:sz w:val="20"/>
          <w:szCs w:val="22"/>
        </w:rPr>
        <w:t>meditate the</w:t>
      </w:r>
      <w:r w:rsidR="00AB4942">
        <w:rPr>
          <w:rFonts w:ascii="Arial" w:eastAsia="MS Mincho" w:hAnsi="Arial" w:cs="Arial"/>
          <w:sz w:val="20"/>
          <w:szCs w:val="22"/>
        </w:rPr>
        <w:t xml:space="preserve"> </w:t>
      </w:r>
      <w:proofErr w:type="spellStart"/>
      <w:r w:rsidR="00AB52A2">
        <w:rPr>
          <w:rFonts w:ascii="Arial" w:eastAsia="MS Mincho" w:hAnsi="Arial" w:cs="Arial"/>
          <w:sz w:val="20"/>
          <w:szCs w:val="22"/>
        </w:rPr>
        <w:t>ParamAthmA</w:t>
      </w:r>
      <w:proofErr w:type="spellEnd"/>
      <w:r w:rsidR="00AB4942">
        <w:rPr>
          <w:rFonts w:ascii="Arial" w:eastAsia="MS Mincho" w:hAnsi="Arial" w:cs="Arial"/>
          <w:sz w:val="20"/>
          <w:szCs w:val="22"/>
        </w:rPr>
        <w:t xml:space="preserve"> having the divine body the most </w:t>
      </w:r>
      <w:r w:rsidR="00C33988">
        <w:rPr>
          <w:rFonts w:ascii="Arial" w:eastAsia="MS Mincho" w:hAnsi="Arial" w:cs="Arial"/>
          <w:sz w:val="20"/>
          <w:szCs w:val="22"/>
        </w:rPr>
        <w:t xml:space="preserve">auspicious, </w:t>
      </w:r>
      <w:r w:rsidR="00AB4942">
        <w:rPr>
          <w:rFonts w:ascii="Arial" w:eastAsia="MS Mincho" w:hAnsi="Arial" w:cs="Arial"/>
          <w:sz w:val="20"/>
          <w:szCs w:val="22"/>
        </w:rPr>
        <w:t>beautiful and decorated with ornaments</w:t>
      </w:r>
      <w:r w:rsidR="00C33988">
        <w:rPr>
          <w:rFonts w:ascii="Arial" w:eastAsia="MS Mincho" w:hAnsi="Arial" w:cs="Arial"/>
          <w:sz w:val="20"/>
          <w:szCs w:val="22"/>
        </w:rPr>
        <w:t xml:space="preserve">, </w:t>
      </w:r>
      <w:r w:rsidR="00AB4942">
        <w:rPr>
          <w:rFonts w:ascii="Arial" w:eastAsia="MS Mincho" w:hAnsi="Arial" w:cs="Arial"/>
          <w:sz w:val="20"/>
          <w:szCs w:val="22"/>
        </w:rPr>
        <w:t xml:space="preserve">through this </w:t>
      </w:r>
      <w:proofErr w:type="spellStart"/>
      <w:r w:rsidR="00AB52A2">
        <w:rPr>
          <w:rFonts w:ascii="Arial" w:eastAsia="MS Mincho" w:hAnsi="Arial" w:cs="Arial"/>
          <w:sz w:val="20"/>
          <w:szCs w:val="22"/>
        </w:rPr>
        <w:t>PraNavam</w:t>
      </w:r>
      <w:proofErr w:type="spellEnd"/>
      <w:r w:rsidR="00C33988">
        <w:rPr>
          <w:rFonts w:ascii="Arial" w:eastAsia="MS Mincho" w:hAnsi="Arial" w:cs="Arial"/>
          <w:sz w:val="20"/>
          <w:szCs w:val="22"/>
        </w:rPr>
        <w:t xml:space="preserve">, one should aim at achieving the </w:t>
      </w:r>
      <w:proofErr w:type="spellStart"/>
      <w:r w:rsidR="00AB52A2">
        <w:rPr>
          <w:rFonts w:ascii="Arial" w:eastAsia="MS Mincho" w:hAnsi="Arial" w:cs="Arial"/>
          <w:sz w:val="20"/>
          <w:szCs w:val="22"/>
        </w:rPr>
        <w:t>mOksha</w:t>
      </w:r>
      <w:proofErr w:type="spellEnd"/>
      <w:r w:rsidR="00C33988">
        <w:rPr>
          <w:rFonts w:ascii="Arial" w:eastAsia="MS Mincho" w:hAnsi="Arial" w:cs="Arial"/>
          <w:sz w:val="20"/>
          <w:szCs w:val="22"/>
        </w:rPr>
        <w:t xml:space="preserve"> by pleasing Him. Before embarking on the aiming with the bow and arrow, one should sharpen the arrow – the </w:t>
      </w:r>
      <w:proofErr w:type="spellStart"/>
      <w:r w:rsidR="00C33988">
        <w:rPr>
          <w:rFonts w:ascii="Arial" w:eastAsia="MS Mincho" w:hAnsi="Arial" w:cs="Arial"/>
          <w:sz w:val="20"/>
          <w:szCs w:val="22"/>
        </w:rPr>
        <w:t>Atma</w:t>
      </w:r>
      <w:proofErr w:type="spellEnd"/>
      <w:r w:rsidR="00C33988">
        <w:rPr>
          <w:rFonts w:ascii="Arial" w:eastAsia="MS Mincho" w:hAnsi="Arial" w:cs="Arial"/>
          <w:sz w:val="20"/>
          <w:szCs w:val="22"/>
        </w:rPr>
        <w:t xml:space="preserve">, so that it can hit the bull’s eye of the target – the </w:t>
      </w:r>
      <w:proofErr w:type="spellStart"/>
      <w:r w:rsidR="00AB52A2">
        <w:rPr>
          <w:rFonts w:ascii="Arial" w:eastAsia="MS Mincho" w:hAnsi="Arial" w:cs="Arial"/>
          <w:sz w:val="20"/>
          <w:szCs w:val="22"/>
        </w:rPr>
        <w:t>ParamAthmA</w:t>
      </w:r>
      <w:proofErr w:type="spellEnd"/>
      <w:r w:rsidR="00C33988">
        <w:rPr>
          <w:rFonts w:ascii="Arial" w:eastAsia="MS Mincho" w:hAnsi="Arial" w:cs="Arial"/>
          <w:sz w:val="20"/>
          <w:szCs w:val="22"/>
        </w:rPr>
        <w:t xml:space="preserve">. What is this sharpening of the arrow – the </w:t>
      </w:r>
      <w:proofErr w:type="spellStart"/>
      <w:r w:rsidR="00C33988">
        <w:rPr>
          <w:rFonts w:ascii="Arial" w:eastAsia="MS Mincho" w:hAnsi="Arial" w:cs="Arial"/>
          <w:sz w:val="20"/>
          <w:szCs w:val="22"/>
        </w:rPr>
        <w:t>Atma</w:t>
      </w:r>
      <w:proofErr w:type="spellEnd"/>
      <w:r w:rsidR="00C33988">
        <w:rPr>
          <w:rFonts w:ascii="Arial" w:eastAsia="MS Mincho" w:hAnsi="Arial" w:cs="Arial"/>
          <w:sz w:val="20"/>
          <w:szCs w:val="22"/>
        </w:rPr>
        <w:t xml:space="preserve">? Knowing that the </w:t>
      </w:r>
      <w:proofErr w:type="spellStart"/>
      <w:r w:rsidR="00AB52A2">
        <w:rPr>
          <w:rFonts w:ascii="Arial" w:eastAsia="MS Mincho" w:hAnsi="Arial" w:cs="Arial"/>
          <w:sz w:val="20"/>
          <w:szCs w:val="22"/>
        </w:rPr>
        <w:t>Atma</w:t>
      </w:r>
      <w:proofErr w:type="spellEnd"/>
      <w:r w:rsidR="00C33988">
        <w:rPr>
          <w:rFonts w:ascii="Arial" w:eastAsia="MS Mincho" w:hAnsi="Arial" w:cs="Arial"/>
          <w:sz w:val="20"/>
          <w:szCs w:val="22"/>
        </w:rPr>
        <w:t xml:space="preserve"> – that is eternal and the form of pure </w:t>
      </w:r>
      <w:r w:rsidR="00AB52A2">
        <w:rPr>
          <w:rFonts w:ascii="Arial" w:eastAsia="MS Mincho" w:hAnsi="Arial" w:cs="Arial"/>
          <w:sz w:val="20"/>
          <w:szCs w:val="22"/>
        </w:rPr>
        <w:t>knowledge</w:t>
      </w:r>
      <w:r w:rsidR="00C33988">
        <w:rPr>
          <w:rFonts w:ascii="Arial" w:eastAsia="MS Mincho" w:hAnsi="Arial" w:cs="Arial"/>
          <w:sz w:val="20"/>
          <w:szCs w:val="22"/>
        </w:rPr>
        <w:t xml:space="preserve"> is entirely different from this body and sensory organs made up of the primordial cosmic matter. This is the meaning of the words </w:t>
      </w:r>
      <w:proofErr w:type="spellStart"/>
      <w:r w:rsidR="00C33988">
        <w:rPr>
          <w:rFonts w:ascii="Arial" w:eastAsia="MS Mincho" w:hAnsi="Arial" w:cs="Arial"/>
          <w:b/>
          <w:i/>
          <w:sz w:val="20"/>
          <w:szCs w:val="22"/>
        </w:rPr>
        <w:t>upAsA</w:t>
      </w:r>
      <w:proofErr w:type="spellEnd"/>
      <w:r w:rsidR="00C33988">
        <w:rPr>
          <w:rFonts w:ascii="Arial" w:eastAsia="MS Mincho" w:hAnsi="Arial" w:cs="Arial"/>
          <w:b/>
          <w:i/>
          <w:sz w:val="20"/>
          <w:szCs w:val="22"/>
        </w:rPr>
        <w:t xml:space="preserve"> </w:t>
      </w:r>
      <w:proofErr w:type="spellStart"/>
      <w:r w:rsidR="00C33988">
        <w:rPr>
          <w:rFonts w:ascii="Arial" w:eastAsia="MS Mincho" w:hAnsi="Arial" w:cs="Arial"/>
          <w:b/>
          <w:i/>
          <w:sz w:val="20"/>
          <w:szCs w:val="22"/>
        </w:rPr>
        <w:t>nis’itham</w:t>
      </w:r>
      <w:proofErr w:type="spellEnd"/>
      <w:r w:rsidR="00C33988">
        <w:rPr>
          <w:rFonts w:ascii="Arial" w:eastAsia="MS Mincho" w:hAnsi="Arial" w:cs="Arial"/>
          <w:b/>
          <w:i/>
          <w:sz w:val="20"/>
          <w:szCs w:val="22"/>
        </w:rPr>
        <w:t xml:space="preserve"> </w:t>
      </w:r>
      <w:proofErr w:type="spellStart"/>
      <w:r w:rsidR="00C33988">
        <w:rPr>
          <w:rFonts w:ascii="Arial" w:eastAsia="MS Mincho" w:hAnsi="Arial" w:cs="Arial"/>
          <w:b/>
          <w:i/>
          <w:sz w:val="20"/>
          <w:szCs w:val="22"/>
        </w:rPr>
        <w:t>s’aram</w:t>
      </w:r>
      <w:proofErr w:type="spellEnd"/>
      <w:r w:rsidR="00C33988">
        <w:rPr>
          <w:rFonts w:ascii="Arial" w:eastAsia="MS Mincho" w:hAnsi="Arial" w:cs="Arial"/>
          <w:b/>
          <w:i/>
          <w:sz w:val="20"/>
          <w:szCs w:val="22"/>
        </w:rPr>
        <w:t>.</w:t>
      </w:r>
      <w:r w:rsidR="00C33988">
        <w:rPr>
          <w:rFonts w:ascii="Arial" w:eastAsia="MS Mincho" w:hAnsi="Arial" w:cs="Arial"/>
          <w:sz w:val="20"/>
          <w:szCs w:val="22"/>
        </w:rPr>
        <w:t xml:space="preserve"> There is another version of this mantra with word </w:t>
      </w:r>
      <w:proofErr w:type="spellStart"/>
      <w:r w:rsidR="00C33988">
        <w:rPr>
          <w:rFonts w:ascii="Arial" w:eastAsia="MS Mincho" w:hAnsi="Arial" w:cs="Arial"/>
          <w:b/>
          <w:i/>
          <w:sz w:val="20"/>
          <w:szCs w:val="22"/>
        </w:rPr>
        <w:t>sandheeyatha</w:t>
      </w:r>
      <w:proofErr w:type="spellEnd"/>
      <w:r w:rsidR="00C33988">
        <w:rPr>
          <w:rFonts w:ascii="Arial" w:eastAsia="MS Mincho" w:hAnsi="Arial" w:cs="Arial"/>
          <w:sz w:val="20"/>
          <w:szCs w:val="22"/>
        </w:rPr>
        <w:t xml:space="preserve"> in place of </w:t>
      </w:r>
      <w:proofErr w:type="spellStart"/>
      <w:r w:rsidR="00C33988">
        <w:rPr>
          <w:rFonts w:ascii="Arial" w:eastAsia="MS Mincho" w:hAnsi="Arial" w:cs="Arial"/>
          <w:b/>
          <w:i/>
          <w:sz w:val="20"/>
          <w:szCs w:val="22"/>
        </w:rPr>
        <w:t>sandadheetha</w:t>
      </w:r>
      <w:proofErr w:type="spellEnd"/>
      <w:r w:rsidR="00C33988">
        <w:rPr>
          <w:rFonts w:ascii="Arial" w:eastAsia="MS Mincho" w:hAnsi="Arial" w:cs="Arial"/>
          <w:b/>
          <w:i/>
          <w:sz w:val="20"/>
          <w:szCs w:val="22"/>
        </w:rPr>
        <w:t>.</w:t>
      </w:r>
      <w:r w:rsidR="00C33988">
        <w:rPr>
          <w:rFonts w:ascii="Arial" w:eastAsia="MS Mincho" w:hAnsi="Arial" w:cs="Arial"/>
          <w:sz w:val="20"/>
          <w:szCs w:val="22"/>
        </w:rPr>
        <w:t xml:space="preserve"> The meaning of the mantra remains the same in both the versions.</w:t>
      </w:r>
    </w:p>
    <w:p w14:paraId="736E9CF1" w14:textId="77777777" w:rsidR="00DB4A14" w:rsidRDefault="00DB4A14" w:rsidP="009C4022">
      <w:pPr>
        <w:tabs>
          <w:tab w:val="left" w:pos="3600"/>
          <w:tab w:val="left" w:pos="3960"/>
        </w:tabs>
        <w:spacing w:line="240" w:lineRule="auto"/>
        <w:ind w:left="0" w:firstLine="709"/>
        <w:jc w:val="both"/>
        <w:rPr>
          <w:rFonts w:ascii="Arial" w:eastAsia="MS Mincho" w:hAnsi="Arial" w:cs="Arial"/>
          <w:sz w:val="20"/>
          <w:szCs w:val="22"/>
        </w:rPr>
      </w:pPr>
      <w:proofErr w:type="spellStart"/>
      <w:r>
        <w:rPr>
          <w:rFonts w:ascii="Arial" w:eastAsia="MS Mincho" w:hAnsi="Arial" w:cs="Arial"/>
          <w:b/>
          <w:i/>
          <w:sz w:val="20"/>
          <w:szCs w:val="22"/>
        </w:rPr>
        <w:t>thadbhAvagathena</w:t>
      </w:r>
      <w:proofErr w:type="spellEnd"/>
      <w:r>
        <w:rPr>
          <w:rFonts w:ascii="Arial" w:eastAsia="MS Mincho" w:hAnsi="Arial" w:cs="Arial"/>
          <w:b/>
          <w:i/>
          <w:sz w:val="20"/>
          <w:szCs w:val="22"/>
        </w:rPr>
        <w:t xml:space="preserve"> </w:t>
      </w:r>
      <w:proofErr w:type="spellStart"/>
      <w:r>
        <w:rPr>
          <w:rFonts w:ascii="Arial" w:eastAsia="MS Mincho" w:hAnsi="Arial" w:cs="Arial"/>
          <w:b/>
          <w:i/>
          <w:sz w:val="20"/>
          <w:szCs w:val="22"/>
        </w:rPr>
        <w:t>chethasA</w:t>
      </w:r>
      <w:proofErr w:type="spellEnd"/>
      <w:r>
        <w:rPr>
          <w:rFonts w:ascii="Arial" w:eastAsia="MS Mincho" w:hAnsi="Arial" w:cs="Arial"/>
          <w:b/>
          <w:i/>
          <w:sz w:val="20"/>
          <w:szCs w:val="22"/>
        </w:rPr>
        <w:t xml:space="preserve"> </w:t>
      </w:r>
      <w:proofErr w:type="spellStart"/>
      <w:r>
        <w:rPr>
          <w:rFonts w:ascii="Arial" w:eastAsia="MS Mincho" w:hAnsi="Arial" w:cs="Arial"/>
          <w:b/>
          <w:i/>
          <w:sz w:val="20"/>
          <w:szCs w:val="22"/>
        </w:rPr>
        <w:t>Ayamya</w:t>
      </w:r>
      <w:proofErr w:type="spellEnd"/>
      <w:r>
        <w:rPr>
          <w:rFonts w:ascii="Arial" w:eastAsia="MS Mincho" w:hAnsi="Arial" w:cs="Arial"/>
          <w:b/>
          <w:i/>
          <w:sz w:val="20"/>
          <w:szCs w:val="22"/>
        </w:rPr>
        <w:t xml:space="preserve"> </w:t>
      </w:r>
      <w:r w:rsidR="00AB52A2">
        <w:rPr>
          <w:rFonts w:ascii="Arial" w:eastAsia="MS Mincho" w:hAnsi="Arial" w:cs="Arial"/>
          <w:b/>
          <w:i/>
          <w:sz w:val="20"/>
          <w:szCs w:val="22"/>
        </w:rPr>
        <w:t xml:space="preserve">- </w:t>
      </w:r>
      <w:r w:rsidR="00AB52A2">
        <w:rPr>
          <w:rFonts w:ascii="Arial" w:eastAsia="MS Mincho" w:hAnsi="Arial" w:cs="Arial"/>
          <w:sz w:val="20"/>
          <w:szCs w:val="22"/>
        </w:rPr>
        <w:t>Here</w:t>
      </w:r>
      <w:r>
        <w:rPr>
          <w:rFonts w:ascii="Arial" w:eastAsia="MS Mincho" w:hAnsi="Arial" w:cs="Arial"/>
          <w:sz w:val="20"/>
          <w:szCs w:val="22"/>
        </w:rPr>
        <w:t xml:space="preserve"> Ranga </w:t>
      </w:r>
      <w:proofErr w:type="spellStart"/>
      <w:r w:rsidR="000119FB">
        <w:rPr>
          <w:rFonts w:ascii="Arial" w:eastAsia="MS Mincho" w:hAnsi="Arial" w:cs="Arial"/>
          <w:sz w:val="20"/>
          <w:szCs w:val="22"/>
        </w:rPr>
        <w:t>RAmAnuja</w:t>
      </w:r>
      <w:proofErr w:type="spellEnd"/>
      <w:r w:rsidR="006E17B3">
        <w:rPr>
          <w:rFonts w:ascii="Arial" w:eastAsia="MS Mincho" w:hAnsi="Arial" w:cs="Arial"/>
          <w:sz w:val="20"/>
          <w:szCs w:val="22"/>
        </w:rPr>
        <w:t xml:space="preserve"> Muni</w:t>
      </w:r>
      <w:r>
        <w:rPr>
          <w:rFonts w:ascii="Arial" w:eastAsia="MS Mincho" w:hAnsi="Arial" w:cs="Arial"/>
          <w:sz w:val="20"/>
          <w:szCs w:val="22"/>
        </w:rPr>
        <w:t xml:space="preserve"> says the phrase should read as </w:t>
      </w:r>
      <w:proofErr w:type="spellStart"/>
      <w:r>
        <w:rPr>
          <w:rFonts w:ascii="Arial" w:eastAsia="MS Mincho" w:hAnsi="Arial" w:cs="Arial"/>
          <w:b/>
          <w:i/>
          <w:sz w:val="20"/>
          <w:szCs w:val="22"/>
        </w:rPr>
        <w:t>thadbhAgavathena</w:t>
      </w:r>
      <w:proofErr w:type="spellEnd"/>
      <w:r>
        <w:rPr>
          <w:rFonts w:ascii="Arial" w:eastAsia="MS Mincho" w:hAnsi="Arial" w:cs="Arial"/>
          <w:b/>
          <w:i/>
          <w:sz w:val="20"/>
          <w:szCs w:val="22"/>
        </w:rPr>
        <w:t xml:space="preserve"> </w:t>
      </w:r>
      <w:proofErr w:type="spellStart"/>
      <w:r>
        <w:rPr>
          <w:rFonts w:ascii="Arial" w:eastAsia="MS Mincho" w:hAnsi="Arial" w:cs="Arial"/>
          <w:b/>
          <w:i/>
          <w:sz w:val="20"/>
          <w:szCs w:val="22"/>
        </w:rPr>
        <w:t>chethasa</w:t>
      </w:r>
      <w:proofErr w:type="spellEnd"/>
      <w:r>
        <w:rPr>
          <w:rFonts w:ascii="Arial" w:eastAsia="MS Mincho" w:hAnsi="Arial" w:cs="Arial"/>
          <w:sz w:val="20"/>
          <w:szCs w:val="22"/>
        </w:rPr>
        <w:t xml:space="preserve">. </w:t>
      </w:r>
      <w:r w:rsidR="006E17B3">
        <w:rPr>
          <w:rFonts w:ascii="Arial" w:eastAsia="MS Mincho" w:hAnsi="Arial" w:cs="Arial"/>
          <w:sz w:val="20"/>
          <w:szCs w:val="22"/>
        </w:rPr>
        <w:t xml:space="preserve">In that case, it means ` with a mind totally dedicated to the </w:t>
      </w:r>
      <w:proofErr w:type="spellStart"/>
      <w:r w:rsidR="00AB52A2">
        <w:rPr>
          <w:rFonts w:ascii="Arial" w:eastAsia="MS Mincho" w:hAnsi="Arial" w:cs="Arial"/>
          <w:sz w:val="20"/>
          <w:szCs w:val="22"/>
        </w:rPr>
        <w:t>ParamAthmA</w:t>
      </w:r>
      <w:proofErr w:type="spellEnd"/>
      <w:r w:rsidR="006E17B3">
        <w:rPr>
          <w:rFonts w:ascii="Arial" w:eastAsia="MS Mincho" w:hAnsi="Arial" w:cs="Arial"/>
          <w:sz w:val="20"/>
          <w:szCs w:val="22"/>
        </w:rPr>
        <w:t xml:space="preserve">. The present version has the </w:t>
      </w:r>
      <w:proofErr w:type="spellStart"/>
      <w:r w:rsidR="006E17B3">
        <w:rPr>
          <w:rFonts w:ascii="Arial" w:eastAsia="MS Mincho" w:hAnsi="Arial" w:cs="Arial"/>
          <w:sz w:val="20"/>
          <w:szCs w:val="22"/>
        </w:rPr>
        <w:t>vigraha</w:t>
      </w:r>
      <w:proofErr w:type="spellEnd"/>
      <w:r w:rsidR="006E17B3">
        <w:rPr>
          <w:rFonts w:ascii="Arial" w:eastAsia="MS Mincho" w:hAnsi="Arial" w:cs="Arial"/>
          <w:sz w:val="20"/>
          <w:szCs w:val="22"/>
        </w:rPr>
        <w:t xml:space="preserve"> of the compound as follows – </w:t>
      </w:r>
      <w:proofErr w:type="spellStart"/>
      <w:r w:rsidR="006E17B3">
        <w:rPr>
          <w:rFonts w:ascii="Arial" w:eastAsia="MS Mincho" w:hAnsi="Arial" w:cs="Arial"/>
          <w:sz w:val="20"/>
          <w:szCs w:val="22"/>
        </w:rPr>
        <w:t>thasmin</w:t>
      </w:r>
      <w:proofErr w:type="spellEnd"/>
      <w:r w:rsidR="006E17B3">
        <w:rPr>
          <w:rFonts w:ascii="Arial" w:eastAsia="MS Mincho" w:hAnsi="Arial" w:cs="Arial"/>
          <w:sz w:val="20"/>
          <w:szCs w:val="22"/>
        </w:rPr>
        <w:t xml:space="preserve"> </w:t>
      </w:r>
      <w:proofErr w:type="spellStart"/>
      <w:r w:rsidR="006E17B3">
        <w:rPr>
          <w:rFonts w:ascii="Arial" w:eastAsia="MS Mincho" w:hAnsi="Arial" w:cs="Arial"/>
          <w:sz w:val="20"/>
          <w:szCs w:val="22"/>
        </w:rPr>
        <w:t>bhAvah</w:t>
      </w:r>
      <w:proofErr w:type="spellEnd"/>
      <w:r w:rsidR="006E17B3">
        <w:rPr>
          <w:rFonts w:ascii="Arial" w:eastAsia="MS Mincho" w:hAnsi="Arial" w:cs="Arial"/>
          <w:sz w:val="20"/>
          <w:szCs w:val="22"/>
        </w:rPr>
        <w:t xml:space="preserve"> </w:t>
      </w:r>
      <w:proofErr w:type="spellStart"/>
      <w:r w:rsidR="006E17B3">
        <w:rPr>
          <w:rFonts w:ascii="Arial" w:eastAsia="MS Mincho" w:hAnsi="Arial" w:cs="Arial"/>
          <w:sz w:val="20"/>
          <w:szCs w:val="22"/>
        </w:rPr>
        <w:t>thadbhAvah</w:t>
      </w:r>
      <w:proofErr w:type="spellEnd"/>
      <w:r w:rsidR="006E17B3">
        <w:rPr>
          <w:rFonts w:ascii="Arial" w:eastAsia="MS Mincho" w:hAnsi="Arial" w:cs="Arial"/>
          <w:sz w:val="20"/>
          <w:szCs w:val="22"/>
        </w:rPr>
        <w:t xml:space="preserve">, </w:t>
      </w:r>
      <w:proofErr w:type="spellStart"/>
      <w:r w:rsidR="006E17B3">
        <w:rPr>
          <w:rFonts w:ascii="Arial" w:eastAsia="MS Mincho" w:hAnsi="Arial" w:cs="Arial"/>
          <w:sz w:val="20"/>
          <w:szCs w:val="22"/>
        </w:rPr>
        <w:t>thadbhAvam</w:t>
      </w:r>
      <w:proofErr w:type="spellEnd"/>
      <w:r w:rsidR="006E17B3">
        <w:rPr>
          <w:rFonts w:ascii="Arial" w:eastAsia="MS Mincho" w:hAnsi="Arial" w:cs="Arial"/>
          <w:sz w:val="20"/>
          <w:szCs w:val="22"/>
        </w:rPr>
        <w:t xml:space="preserve"> </w:t>
      </w:r>
      <w:proofErr w:type="spellStart"/>
      <w:r w:rsidR="006E17B3">
        <w:rPr>
          <w:rFonts w:ascii="Arial" w:eastAsia="MS Mincho" w:hAnsi="Arial" w:cs="Arial"/>
          <w:sz w:val="20"/>
          <w:szCs w:val="22"/>
        </w:rPr>
        <w:t>gatham</w:t>
      </w:r>
      <w:proofErr w:type="spellEnd"/>
      <w:r w:rsidR="006E17B3">
        <w:rPr>
          <w:rFonts w:ascii="Arial" w:eastAsia="MS Mincho" w:hAnsi="Arial" w:cs="Arial"/>
          <w:sz w:val="20"/>
          <w:szCs w:val="22"/>
        </w:rPr>
        <w:t xml:space="preserve"> </w:t>
      </w:r>
      <w:proofErr w:type="spellStart"/>
      <w:r w:rsidR="006E17B3">
        <w:rPr>
          <w:rFonts w:ascii="Arial" w:eastAsia="MS Mincho" w:hAnsi="Arial" w:cs="Arial"/>
          <w:sz w:val="20"/>
          <w:szCs w:val="22"/>
        </w:rPr>
        <w:t>thadbhAvagatham</w:t>
      </w:r>
      <w:proofErr w:type="spellEnd"/>
      <w:r w:rsidR="006E17B3">
        <w:rPr>
          <w:rFonts w:ascii="Arial" w:eastAsia="MS Mincho" w:hAnsi="Arial" w:cs="Arial"/>
          <w:sz w:val="20"/>
          <w:szCs w:val="22"/>
        </w:rPr>
        <w:t xml:space="preserve">. This phrase also has similar meaning – having a mind which has dedication and love towards the </w:t>
      </w:r>
      <w:proofErr w:type="spellStart"/>
      <w:r w:rsidR="00AB52A2">
        <w:rPr>
          <w:rFonts w:ascii="Arial" w:eastAsia="MS Mincho" w:hAnsi="Arial" w:cs="Arial"/>
          <w:sz w:val="20"/>
          <w:szCs w:val="22"/>
        </w:rPr>
        <w:t>svarUpa</w:t>
      </w:r>
      <w:proofErr w:type="spellEnd"/>
      <w:r w:rsidR="006E17B3">
        <w:rPr>
          <w:rFonts w:ascii="Arial" w:eastAsia="MS Mincho" w:hAnsi="Arial" w:cs="Arial"/>
          <w:sz w:val="20"/>
          <w:szCs w:val="22"/>
        </w:rPr>
        <w:t xml:space="preserve"> of that </w:t>
      </w:r>
      <w:proofErr w:type="spellStart"/>
      <w:r w:rsidR="00AB52A2">
        <w:rPr>
          <w:rFonts w:ascii="Arial" w:eastAsia="MS Mincho" w:hAnsi="Arial" w:cs="Arial"/>
          <w:sz w:val="20"/>
          <w:szCs w:val="22"/>
        </w:rPr>
        <w:t>ParamAthmA</w:t>
      </w:r>
      <w:proofErr w:type="spellEnd"/>
      <w:r w:rsidR="006E17B3">
        <w:rPr>
          <w:rFonts w:ascii="Arial" w:eastAsia="MS Mincho" w:hAnsi="Arial" w:cs="Arial"/>
          <w:sz w:val="20"/>
          <w:szCs w:val="22"/>
        </w:rPr>
        <w:t xml:space="preserve">. </w:t>
      </w:r>
      <w:proofErr w:type="spellStart"/>
      <w:r w:rsidR="006E17B3" w:rsidRPr="006E17B3">
        <w:rPr>
          <w:rFonts w:ascii="Arial" w:eastAsia="MS Mincho" w:hAnsi="Arial" w:cs="Arial"/>
          <w:b/>
          <w:i/>
          <w:sz w:val="20"/>
          <w:szCs w:val="22"/>
        </w:rPr>
        <w:t>tha</w:t>
      </w:r>
      <w:r w:rsidR="006E17B3">
        <w:rPr>
          <w:rFonts w:ascii="Arial" w:eastAsia="MS Mincho" w:hAnsi="Arial" w:cs="Arial"/>
          <w:b/>
          <w:i/>
          <w:sz w:val="20"/>
          <w:szCs w:val="22"/>
        </w:rPr>
        <w:t>dbhAvam</w:t>
      </w:r>
      <w:proofErr w:type="spellEnd"/>
      <w:r w:rsidR="006E17B3">
        <w:rPr>
          <w:rFonts w:ascii="Arial" w:eastAsia="MS Mincho" w:hAnsi="Arial" w:cs="Arial"/>
          <w:b/>
          <w:i/>
          <w:sz w:val="20"/>
          <w:szCs w:val="22"/>
        </w:rPr>
        <w:t xml:space="preserve"> means </w:t>
      </w:r>
      <w:r w:rsidR="006E17B3">
        <w:rPr>
          <w:rFonts w:ascii="Arial" w:eastAsia="MS Mincho" w:hAnsi="Arial" w:cs="Arial"/>
          <w:sz w:val="20"/>
          <w:szCs w:val="22"/>
        </w:rPr>
        <w:t xml:space="preserve">attaining the state of being with the </w:t>
      </w:r>
      <w:proofErr w:type="spellStart"/>
      <w:r w:rsidR="00AB52A2">
        <w:rPr>
          <w:rFonts w:ascii="Arial" w:eastAsia="MS Mincho" w:hAnsi="Arial" w:cs="Arial"/>
          <w:sz w:val="20"/>
          <w:szCs w:val="22"/>
        </w:rPr>
        <w:t>ParamAthmA</w:t>
      </w:r>
      <w:proofErr w:type="spellEnd"/>
      <w:r w:rsidR="006E17B3">
        <w:rPr>
          <w:rFonts w:ascii="Arial" w:eastAsia="MS Mincho" w:hAnsi="Arial" w:cs="Arial"/>
          <w:sz w:val="20"/>
          <w:szCs w:val="22"/>
        </w:rPr>
        <w:t xml:space="preserve">, </w:t>
      </w:r>
      <w:proofErr w:type="spellStart"/>
      <w:r w:rsidR="006E17B3">
        <w:rPr>
          <w:rFonts w:ascii="Arial" w:eastAsia="MS Mincho" w:hAnsi="Arial" w:cs="Arial"/>
          <w:b/>
          <w:i/>
          <w:sz w:val="20"/>
          <w:szCs w:val="22"/>
        </w:rPr>
        <w:t>thadbhAvagathena</w:t>
      </w:r>
      <w:proofErr w:type="spellEnd"/>
      <w:r w:rsidR="006E17B3">
        <w:rPr>
          <w:rFonts w:ascii="Arial" w:eastAsia="MS Mincho" w:hAnsi="Arial" w:cs="Arial"/>
          <w:b/>
          <w:i/>
          <w:sz w:val="20"/>
          <w:szCs w:val="22"/>
        </w:rPr>
        <w:t xml:space="preserve"> </w:t>
      </w:r>
      <w:proofErr w:type="spellStart"/>
      <w:r w:rsidR="006E17B3">
        <w:rPr>
          <w:rFonts w:ascii="Arial" w:eastAsia="MS Mincho" w:hAnsi="Arial" w:cs="Arial"/>
          <w:b/>
          <w:i/>
          <w:sz w:val="20"/>
          <w:szCs w:val="22"/>
        </w:rPr>
        <w:t>chethasA</w:t>
      </w:r>
      <w:proofErr w:type="spellEnd"/>
      <w:r w:rsidR="002D5360">
        <w:rPr>
          <w:rFonts w:ascii="Arial" w:eastAsia="MS Mincho" w:hAnsi="Arial" w:cs="Arial"/>
          <w:sz w:val="20"/>
          <w:szCs w:val="22"/>
        </w:rPr>
        <w:t xml:space="preserve"> – with a mind desirous of a state of being with the </w:t>
      </w:r>
      <w:proofErr w:type="spellStart"/>
      <w:r w:rsidR="00AB52A2">
        <w:rPr>
          <w:rFonts w:ascii="Arial" w:eastAsia="MS Mincho" w:hAnsi="Arial" w:cs="Arial"/>
          <w:sz w:val="20"/>
          <w:szCs w:val="22"/>
        </w:rPr>
        <w:t>ParamAthmA</w:t>
      </w:r>
      <w:proofErr w:type="spellEnd"/>
      <w:r w:rsidR="002D5360">
        <w:rPr>
          <w:rFonts w:ascii="Arial" w:eastAsia="MS Mincho" w:hAnsi="Arial" w:cs="Arial"/>
          <w:sz w:val="20"/>
          <w:szCs w:val="22"/>
        </w:rPr>
        <w:t xml:space="preserve">. This is the second meaning which has been given Sri Ranga </w:t>
      </w:r>
      <w:proofErr w:type="spellStart"/>
      <w:r w:rsidR="000119FB">
        <w:rPr>
          <w:rFonts w:ascii="Arial" w:eastAsia="MS Mincho" w:hAnsi="Arial" w:cs="Arial"/>
          <w:sz w:val="20"/>
          <w:szCs w:val="22"/>
        </w:rPr>
        <w:t>RAmAnuja</w:t>
      </w:r>
      <w:proofErr w:type="spellEnd"/>
      <w:r w:rsidR="002D5360">
        <w:rPr>
          <w:rFonts w:ascii="Arial" w:eastAsia="MS Mincho" w:hAnsi="Arial" w:cs="Arial"/>
          <w:sz w:val="20"/>
          <w:szCs w:val="22"/>
        </w:rPr>
        <w:t xml:space="preserve"> Muni.</w:t>
      </w:r>
    </w:p>
    <w:p w14:paraId="7587CB40" w14:textId="77777777" w:rsidR="002D5360" w:rsidRDefault="002D5360" w:rsidP="009C4022">
      <w:pPr>
        <w:tabs>
          <w:tab w:val="left" w:pos="3600"/>
          <w:tab w:val="left" w:pos="3960"/>
        </w:tabs>
        <w:spacing w:line="240" w:lineRule="auto"/>
        <w:ind w:left="0" w:firstLine="709"/>
        <w:jc w:val="both"/>
        <w:rPr>
          <w:rFonts w:ascii="Arial" w:eastAsia="MS Mincho" w:hAnsi="Arial" w:cs="Arial"/>
          <w:sz w:val="20"/>
          <w:szCs w:val="22"/>
        </w:rPr>
      </w:pPr>
      <w:proofErr w:type="spellStart"/>
      <w:r>
        <w:rPr>
          <w:rFonts w:ascii="Arial" w:eastAsia="MS Mincho" w:hAnsi="Arial" w:cs="Arial"/>
          <w:b/>
          <w:i/>
          <w:sz w:val="20"/>
          <w:szCs w:val="22"/>
        </w:rPr>
        <w:t>Ayamya</w:t>
      </w:r>
      <w:proofErr w:type="spellEnd"/>
      <w:r>
        <w:rPr>
          <w:rFonts w:ascii="Arial" w:eastAsia="MS Mincho" w:hAnsi="Arial" w:cs="Arial"/>
          <w:sz w:val="20"/>
          <w:szCs w:val="22"/>
        </w:rPr>
        <w:t xml:space="preserve"> means make sure of the arrow – the </w:t>
      </w:r>
      <w:proofErr w:type="spellStart"/>
      <w:r w:rsidR="00AB52A2">
        <w:rPr>
          <w:rFonts w:ascii="Arial" w:eastAsia="MS Mincho" w:hAnsi="Arial" w:cs="Arial"/>
          <w:sz w:val="20"/>
          <w:szCs w:val="22"/>
        </w:rPr>
        <w:t>Atma</w:t>
      </w:r>
      <w:proofErr w:type="spellEnd"/>
      <w:r>
        <w:rPr>
          <w:rFonts w:ascii="Arial" w:eastAsia="MS Mincho" w:hAnsi="Arial" w:cs="Arial"/>
          <w:sz w:val="20"/>
          <w:szCs w:val="22"/>
        </w:rPr>
        <w:t>, being aimed properly.</w:t>
      </w:r>
      <w:r w:rsidR="00D340EB">
        <w:rPr>
          <w:rFonts w:ascii="Arial" w:eastAsia="MS Mincho" w:hAnsi="Arial" w:cs="Arial"/>
          <w:sz w:val="20"/>
          <w:szCs w:val="22"/>
        </w:rPr>
        <w:t xml:space="preserve"> The meaning of this is – to turn the sensory organs away from the mundane objects towards the </w:t>
      </w:r>
      <w:proofErr w:type="spellStart"/>
      <w:r w:rsidR="00AB52A2">
        <w:rPr>
          <w:rFonts w:ascii="Arial" w:eastAsia="MS Mincho" w:hAnsi="Arial" w:cs="Arial"/>
          <w:sz w:val="20"/>
          <w:szCs w:val="22"/>
        </w:rPr>
        <w:t>ParamAthmA</w:t>
      </w:r>
      <w:proofErr w:type="spellEnd"/>
      <w:r w:rsidR="00D340EB">
        <w:rPr>
          <w:rFonts w:ascii="Arial" w:eastAsia="MS Mincho" w:hAnsi="Arial" w:cs="Arial"/>
          <w:sz w:val="20"/>
          <w:szCs w:val="22"/>
        </w:rPr>
        <w:t>.</w:t>
      </w:r>
    </w:p>
    <w:p w14:paraId="758D4045" w14:textId="77777777" w:rsidR="00D340EB" w:rsidRDefault="00AB52A2" w:rsidP="009C4022">
      <w:pPr>
        <w:tabs>
          <w:tab w:val="left" w:pos="3600"/>
          <w:tab w:val="left" w:pos="3960"/>
        </w:tabs>
        <w:spacing w:line="240" w:lineRule="auto"/>
        <w:ind w:left="0" w:firstLine="709"/>
        <w:jc w:val="both"/>
        <w:rPr>
          <w:rFonts w:ascii="Arial" w:eastAsia="MS Mincho" w:hAnsi="Arial" w:cs="Arial"/>
          <w:sz w:val="20"/>
          <w:szCs w:val="22"/>
        </w:rPr>
      </w:pPr>
      <w:proofErr w:type="gramStart"/>
      <w:r>
        <w:rPr>
          <w:rFonts w:ascii="Arial" w:eastAsia="MS Mincho" w:hAnsi="Arial" w:cs="Arial"/>
          <w:sz w:val="20"/>
          <w:szCs w:val="22"/>
        </w:rPr>
        <w:t>Thus</w:t>
      </w:r>
      <w:proofErr w:type="gramEnd"/>
      <w:r>
        <w:rPr>
          <w:rFonts w:ascii="Arial" w:eastAsia="MS Mincho" w:hAnsi="Arial" w:cs="Arial"/>
          <w:sz w:val="20"/>
          <w:szCs w:val="22"/>
        </w:rPr>
        <w:t xml:space="preserve"> it has been explained that one should make himself turn towards the Para-brahman by meditating on Him through the repeated chanting of the </w:t>
      </w:r>
      <w:proofErr w:type="spellStart"/>
      <w:r>
        <w:rPr>
          <w:rFonts w:ascii="Arial" w:eastAsia="MS Mincho" w:hAnsi="Arial" w:cs="Arial"/>
          <w:sz w:val="20"/>
          <w:szCs w:val="22"/>
        </w:rPr>
        <w:t>PraNavam</w:t>
      </w:r>
      <w:proofErr w:type="spellEnd"/>
      <w:r>
        <w:rPr>
          <w:rFonts w:ascii="Arial" w:eastAsia="MS Mincho" w:hAnsi="Arial" w:cs="Arial"/>
          <w:sz w:val="20"/>
          <w:szCs w:val="22"/>
        </w:rPr>
        <w:t xml:space="preserve"> and thus reaffirming that He is the </w:t>
      </w:r>
      <w:r>
        <w:rPr>
          <w:rFonts w:ascii="Arial" w:eastAsia="MS Mincho" w:hAnsi="Arial" w:cs="Arial"/>
          <w:sz w:val="20"/>
          <w:szCs w:val="22"/>
        </w:rPr>
        <w:lastRenderedPageBreak/>
        <w:t xml:space="preserve">Lord and the self being the servant of Him – the meaning of the </w:t>
      </w:r>
      <w:proofErr w:type="spellStart"/>
      <w:r>
        <w:rPr>
          <w:rFonts w:ascii="Arial" w:eastAsia="MS Mincho" w:hAnsi="Arial" w:cs="Arial"/>
          <w:sz w:val="20"/>
          <w:szCs w:val="22"/>
        </w:rPr>
        <w:t>PraNavam</w:t>
      </w:r>
      <w:proofErr w:type="spellEnd"/>
      <w:r>
        <w:rPr>
          <w:rFonts w:ascii="Arial" w:eastAsia="MS Mincho" w:hAnsi="Arial" w:cs="Arial"/>
          <w:sz w:val="20"/>
          <w:szCs w:val="22"/>
        </w:rPr>
        <w:t xml:space="preserve"> explained earlier. </w:t>
      </w:r>
      <w:r w:rsidR="00E74FF2">
        <w:rPr>
          <w:rFonts w:ascii="Arial" w:eastAsia="MS Mincho" w:hAnsi="Arial" w:cs="Arial"/>
          <w:sz w:val="20"/>
          <w:szCs w:val="22"/>
        </w:rPr>
        <w:t xml:space="preserve">This is the meaning of the striking the target with the arrow. What benefit does one get by following this? The benefit is </w:t>
      </w:r>
      <w:r>
        <w:rPr>
          <w:rFonts w:ascii="Arial" w:eastAsia="MS Mincho" w:hAnsi="Arial" w:cs="Arial"/>
          <w:sz w:val="20"/>
          <w:szCs w:val="22"/>
        </w:rPr>
        <w:t>elaborated and</w:t>
      </w:r>
      <w:r w:rsidR="00E74FF2">
        <w:rPr>
          <w:rFonts w:ascii="Arial" w:eastAsia="MS Mincho" w:hAnsi="Arial" w:cs="Arial"/>
          <w:sz w:val="20"/>
          <w:szCs w:val="22"/>
        </w:rPr>
        <w:t xml:space="preserve"> confirmed in the next mantra by the phrase </w:t>
      </w:r>
      <w:proofErr w:type="spellStart"/>
      <w:r w:rsidR="00E74FF2">
        <w:rPr>
          <w:rFonts w:ascii="Arial" w:eastAsia="MS Mincho" w:hAnsi="Arial" w:cs="Arial"/>
          <w:b/>
          <w:i/>
          <w:sz w:val="20"/>
          <w:szCs w:val="22"/>
        </w:rPr>
        <w:t>s’aravath</w:t>
      </w:r>
      <w:proofErr w:type="spellEnd"/>
      <w:r w:rsidR="00E74FF2">
        <w:rPr>
          <w:rFonts w:ascii="Arial" w:eastAsia="MS Mincho" w:hAnsi="Arial" w:cs="Arial"/>
          <w:b/>
          <w:i/>
          <w:sz w:val="20"/>
          <w:szCs w:val="22"/>
        </w:rPr>
        <w:t xml:space="preserve"> </w:t>
      </w:r>
      <w:proofErr w:type="spellStart"/>
      <w:r w:rsidR="00E74FF2">
        <w:rPr>
          <w:rFonts w:ascii="Arial" w:eastAsia="MS Mincho" w:hAnsi="Arial" w:cs="Arial"/>
          <w:b/>
          <w:i/>
          <w:sz w:val="20"/>
          <w:szCs w:val="22"/>
        </w:rPr>
        <w:t>thanmayo</w:t>
      </w:r>
      <w:proofErr w:type="spellEnd"/>
      <w:r w:rsidR="00E74FF2">
        <w:rPr>
          <w:rFonts w:ascii="Arial" w:eastAsia="MS Mincho" w:hAnsi="Arial" w:cs="Arial"/>
          <w:b/>
          <w:i/>
          <w:sz w:val="20"/>
          <w:szCs w:val="22"/>
        </w:rPr>
        <w:t xml:space="preserve"> </w:t>
      </w:r>
      <w:proofErr w:type="spellStart"/>
      <w:r w:rsidR="00E74FF2">
        <w:rPr>
          <w:rFonts w:ascii="Arial" w:eastAsia="MS Mincho" w:hAnsi="Arial" w:cs="Arial"/>
          <w:b/>
          <w:i/>
          <w:sz w:val="20"/>
          <w:szCs w:val="22"/>
        </w:rPr>
        <w:t>bhaveth</w:t>
      </w:r>
      <w:proofErr w:type="spellEnd"/>
      <w:r w:rsidR="00E74FF2">
        <w:rPr>
          <w:rFonts w:ascii="Arial" w:eastAsia="MS Mincho" w:hAnsi="Arial" w:cs="Arial"/>
          <w:b/>
          <w:i/>
          <w:sz w:val="20"/>
          <w:szCs w:val="22"/>
        </w:rPr>
        <w:t>.</w:t>
      </w:r>
      <w:r w:rsidR="00E74FF2">
        <w:rPr>
          <w:rFonts w:ascii="Arial" w:eastAsia="MS Mincho" w:hAnsi="Arial" w:cs="Arial"/>
          <w:sz w:val="20"/>
          <w:szCs w:val="22"/>
        </w:rPr>
        <w:t xml:space="preserve"> An arrow strikes the bull’s eye of the target and becomes part of the target for all practical purposes when aimed perfect and released from the bow. </w:t>
      </w:r>
      <w:proofErr w:type="gramStart"/>
      <w:r w:rsidR="007174FA">
        <w:rPr>
          <w:rFonts w:ascii="Arial" w:eastAsia="MS Mincho" w:hAnsi="Arial" w:cs="Arial"/>
          <w:sz w:val="20"/>
          <w:szCs w:val="22"/>
        </w:rPr>
        <w:t>Similarly</w:t>
      </w:r>
      <w:proofErr w:type="gramEnd"/>
      <w:r w:rsidR="007174FA">
        <w:rPr>
          <w:rFonts w:ascii="Arial" w:eastAsia="MS Mincho" w:hAnsi="Arial" w:cs="Arial"/>
          <w:sz w:val="20"/>
          <w:szCs w:val="22"/>
        </w:rPr>
        <w:t xml:space="preserve"> the meditator – the </w:t>
      </w:r>
      <w:proofErr w:type="spellStart"/>
      <w:r w:rsidR="007174FA">
        <w:rPr>
          <w:rFonts w:ascii="Arial" w:eastAsia="MS Mincho" w:hAnsi="Arial" w:cs="Arial"/>
          <w:sz w:val="20"/>
          <w:szCs w:val="22"/>
        </w:rPr>
        <w:t>JIva</w:t>
      </w:r>
      <w:proofErr w:type="spellEnd"/>
      <w:r w:rsidR="007174FA">
        <w:rPr>
          <w:rFonts w:ascii="Arial" w:eastAsia="MS Mincho" w:hAnsi="Arial" w:cs="Arial"/>
          <w:sz w:val="20"/>
          <w:szCs w:val="22"/>
        </w:rPr>
        <w:t xml:space="preserve"> offers himself to Him, and lo he comes out in his original form endowed with the eight auspicious characteristics as stated in the </w:t>
      </w:r>
      <w:proofErr w:type="spellStart"/>
      <w:r w:rsidR="007174FA">
        <w:rPr>
          <w:rFonts w:ascii="Arial" w:eastAsia="MS Mincho" w:hAnsi="Arial" w:cs="Arial"/>
          <w:sz w:val="20"/>
          <w:szCs w:val="22"/>
        </w:rPr>
        <w:t>S’ruthi</w:t>
      </w:r>
      <w:proofErr w:type="spellEnd"/>
      <w:r w:rsidR="007174FA">
        <w:rPr>
          <w:rFonts w:ascii="Arial" w:eastAsia="MS Mincho" w:hAnsi="Arial" w:cs="Arial"/>
          <w:sz w:val="20"/>
          <w:szCs w:val="22"/>
        </w:rPr>
        <w:t xml:space="preserve"> </w:t>
      </w:r>
      <w:proofErr w:type="spellStart"/>
      <w:r w:rsidR="007174FA">
        <w:rPr>
          <w:rFonts w:ascii="Arial" w:eastAsia="MS Mincho" w:hAnsi="Arial" w:cs="Arial"/>
          <w:sz w:val="20"/>
          <w:szCs w:val="22"/>
        </w:rPr>
        <w:t>vAkya</w:t>
      </w:r>
      <w:proofErr w:type="spellEnd"/>
      <w:r w:rsidR="007174FA">
        <w:rPr>
          <w:rFonts w:ascii="Arial" w:eastAsia="MS Mincho" w:hAnsi="Arial" w:cs="Arial"/>
          <w:sz w:val="20"/>
          <w:szCs w:val="22"/>
        </w:rPr>
        <w:t xml:space="preserve"> </w:t>
      </w:r>
      <w:proofErr w:type="spellStart"/>
      <w:r w:rsidR="007174FA">
        <w:rPr>
          <w:rFonts w:ascii="Arial" w:eastAsia="MS Mincho" w:hAnsi="Arial" w:cs="Arial"/>
          <w:b/>
          <w:i/>
          <w:sz w:val="20"/>
          <w:szCs w:val="22"/>
        </w:rPr>
        <w:t>apahatha</w:t>
      </w:r>
      <w:proofErr w:type="spellEnd"/>
      <w:r w:rsidR="007174FA">
        <w:rPr>
          <w:rFonts w:ascii="Arial" w:eastAsia="MS Mincho" w:hAnsi="Arial" w:cs="Arial"/>
          <w:b/>
          <w:i/>
          <w:sz w:val="20"/>
          <w:szCs w:val="22"/>
        </w:rPr>
        <w:t xml:space="preserve"> </w:t>
      </w:r>
      <w:proofErr w:type="spellStart"/>
      <w:r w:rsidR="007174FA">
        <w:rPr>
          <w:rFonts w:ascii="Arial" w:eastAsia="MS Mincho" w:hAnsi="Arial" w:cs="Arial"/>
          <w:b/>
          <w:i/>
          <w:sz w:val="20"/>
          <w:szCs w:val="22"/>
        </w:rPr>
        <w:t>pApma</w:t>
      </w:r>
      <w:proofErr w:type="spellEnd"/>
      <w:r w:rsidR="007174FA">
        <w:rPr>
          <w:rFonts w:ascii="Arial" w:eastAsia="MS Mincho" w:hAnsi="Arial" w:cs="Arial"/>
          <w:b/>
          <w:i/>
          <w:sz w:val="20"/>
          <w:szCs w:val="22"/>
        </w:rPr>
        <w:t>…</w:t>
      </w:r>
      <w:r w:rsidR="007174FA">
        <w:rPr>
          <w:rFonts w:ascii="Arial" w:eastAsia="MS Mincho" w:hAnsi="Arial" w:cs="Arial"/>
          <w:sz w:val="20"/>
          <w:szCs w:val="22"/>
        </w:rPr>
        <w:t xml:space="preserve">etc., like Him. He will be enjoying the eternal bliss called </w:t>
      </w:r>
      <w:proofErr w:type="spellStart"/>
      <w:r w:rsidR="007174FA">
        <w:rPr>
          <w:rFonts w:ascii="Arial" w:eastAsia="MS Mincho" w:hAnsi="Arial" w:cs="Arial"/>
          <w:sz w:val="20"/>
          <w:szCs w:val="22"/>
        </w:rPr>
        <w:t>brahmAnanda</w:t>
      </w:r>
      <w:proofErr w:type="spellEnd"/>
      <w:r w:rsidR="007174FA">
        <w:rPr>
          <w:rFonts w:ascii="Arial" w:eastAsia="MS Mincho" w:hAnsi="Arial" w:cs="Arial"/>
          <w:sz w:val="20"/>
          <w:szCs w:val="22"/>
        </w:rPr>
        <w:t xml:space="preserve"> as mentioned in the Brahma </w:t>
      </w:r>
      <w:r>
        <w:rPr>
          <w:rFonts w:ascii="Arial" w:eastAsia="MS Mincho" w:hAnsi="Arial" w:cs="Arial"/>
          <w:sz w:val="20"/>
          <w:szCs w:val="22"/>
        </w:rPr>
        <w:t>Sutra</w:t>
      </w:r>
      <w:r w:rsidR="007174FA">
        <w:rPr>
          <w:rFonts w:ascii="Arial" w:eastAsia="MS Mincho" w:hAnsi="Arial" w:cs="Arial"/>
          <w:sz w:val="20"/>
          <w:szCs w:val="22"/>
        </w:rPr>
        <w:t xml:space="preserve"> – </w:t>
      </w:r>
      <w:proofErr w:type="spellStart"/>
      <w:r w:rsidR="007174FA">
        <w:rPr>
          <w:rFonts w:ascii="Arial" w:eastAsia="MS Mincho" w:hAnsi="Arial" w:cs="Arial"/>
          <w:b/>
          <w:i/>
          <w:sz w:val="20"/>
          <w:szCs w:val="22"/>
        </w:rPr>
        <w:t>bhogamAthra</w:t>
      </w:r>
      <w:proofErr w:type="spellEnd"/>
      <w:r w:rsidR="007174FA">
        <w:rPr>
          <w:rFonts w:ascii="Arial" w:eastAsia="MS Mincho" w:hAnsi="Arial" w:cs="Arial"/>
          <w:b/>
          <w:i/>
          <w:sz w:val="20"/>
          <w:szCs w:val="22"/>
        </w:rPr>
        <w:t xml:space="preserve"> </w:t>
      </w:r>
      <w:proofErr w:type="spellStart"/>
      <w:r w:rsidR="007174FA">
        <w:rPr>
          <w:rFonts w:ascii="Arial" w:eastAsia="MS Mincho" w:hAnsi="Arial" w:cs="Arial"/>
          <w:b/>
          <w:i/>
          <w:sz w:val="20"/>
          <w:szCs w:val="22"/>
        </w:rPr>
        <w:t>sAmyalingAchcha</w:t>
      </w:r>
      <w:proofErr w:type="spellEnd"/>
      <w:r w:rsidR="007174FA">
        <w:rPr>
          <w:rFonts w:ascii="Arial" w:eastAsia="MS Mincho" w:hAnsi="Arial" w:cs="Arial"/>
          <w:sz w:val="20"/>
          <w:szCs w:val="22"/>
        </w:rPr>
        <w:t xml:space="preserve"> and obtains the same status of Brahman, as said in the phrase </w:t>
      </w:r>
      <w:proofErr w:type="spellStart"/>
      <w:r w:rsidR="007174FA">
        <w:rPr>
          <w:rFonts w:ascii="Arial" w:eastAsia="MS Mincho" w:hAnsi="Arial" w:cs="Arial"/>
          <w:b/>
          <w:i/>
          <w:sz w:val="20"/>
          <w:szCs w:val="22"/>
        </w:rPr>
        <w:t>paramam</w:t>
      </w:r>
      <w:proofErr w:type="spellEnd"/>
      <w:r w:rsidR="007174FA">
        <w:rPr>
          <w:rFonts w:ascii="Arial" w:eastAsia="MS Mincho" w:hAnsi="Arial" w:cs="Arial"/>
          <w:b/>
          <w:i/>
          <w:sz w:val="20"/>
          <w:szCs w:val="22"/>
        </w:rPr>
        <w:t xml:space="preserve"> </w:t>
      </w:r>
      <w:proofErr w:type="spellStart"/>
      <w:r w:rsidR="007174FA">
        <w:rPr>
          <w:rFonts w:ascii="Arial" w:eastAsia="MS Mincho" w:hAnsi="Arial" w:cs="Arial"/>
          <w:b/>
          <w:i/>
          <w:sz w:val="20"/>
          <w:szCs w:val="22"/>
        </w:rPr>
        <w:t>sAmyam</w:t>
      </w:r>
      <w:proofErr w:type="spellEnd"/>
      <w:r w:rsidR="007174FA">
        <w:rPr>
          <w:rFonts w:ascii="Arial" w:eastAsia="MS Mincho" w:hAnsi="Arial" w:cs="Arial"/>
          <w:b/>
          <w:i/>
          <w:sz w:val="20"/>
          <w:szCs w:val="22"/>
        </w:rPr>
        <w:t xml:space="preserve"> </w:t>
      </w:r>
      <w:proofErr w:type="spellStart"/>
      <w:r w:rsidR="007174FA">
        <w:rPr>
          <w:rFonts w:ascii="Arial" w:eastAsia="MS Mincho" w:hAnsi="Arial" w:cs="Arial"/>
          <w:b/>
          <w:i/>
          <w:sz w:val="20"/>
          <w:szCs w:val="22"/>
        </w:rPr>
        <w:t>upaithi</w:t>
      </w:r>
      <w:proofErr w:type="spellEnd"/>
      <w:r w:rsidR="007174FA">
        <w:rPr>
          <w:rFonts w:ascii="Arial" w:eastAsia="MS Mincho" w:hAnsi="Arial" w:cs="Arial"/>
          <w:sz w:val="20"/>
          <w:szCs w:val="22"/>
        </w:rPr>
        <w:t xml:space="preserve"> appearing in the 5</w:t>
      </w:r>
      <w:r w:rsidR="007174FA" w:rsidRPr="007174FA">
        <w:rPr>
          <w:rFonts w:ascii="Arial" w:eastAsia="MS Mincho" w:hAnsi="Arial" w:cs="Arial"/>
          <w:sz w:val="20"/>
          <w:szCs w:val="22"/>
          <w:vertAlign w:val="superscript"/>
        </w:rPr>
        <w:t>th</w:t>
      </w:r>
      <w:r w:rsidR="007174FA">
        <w:rPr>
          <w:rFonts w:ascii="Arial" w:eastAsia="MS Mincho" w:hAnsi="Arial" w:cs="Arial"/>
          <w:sz w:val="20"/>
          <w:szCs w:val="22"/>
        </w:rPr>
        <w:t xml:space="preserve"> part of this Upanishad. This is the form of </w:t>
      </w:r>
      <w:proofErr w:type="spellStart"/>
      <w:r w:rsidR="007174FA">
        <w:rPr>
          <w:rFonts w:ascii="Arial" w:eastAsia="MS Mincho" w:hAnsi="Arial" w:cs="Arial"/>
          <w:b/>
          <w:i/>
          <w:sz w:val="20"/>
          <w:szCs w:val="22"/>
        </w:rPr>
        <w:t>mukthi</w:t>
      </w:r>
      <w:proofErr w:type="spellEnd"/>
      <w:r w:rsidR="007174FA">
        <w:rPr>
          <w:rFonts w:ascii="Arial" w:eastAsia="MS Mincho" w:hAnsi="Arial" w:cs="Arial"/>
          <w:b/>
          <w:i/>
          <w:sz w:val="20"/>
          <w:szCs w:val="22"/>
        </w:rPr>
        <w:t xml:space="preserve"> </w:t>
      </w:r>
      <w:r w:rsidR="007174FA">
        <w:rPr>
          <w:rFonts w:ascii="Arial" w:eastAsia="MS Mincho" w:hAnsi="Arial" w:cs="Arial"/>
          <w:sz w:val="20"/>
          <w:szCs w:val="22"/>
        </w:rPr>
        <w:t>– the release from the bondage of births and deaths.</w:t>
      </w:r>
    </w:p>
    <w:p w14:paraId="46E7982B" w14:textId="77777777" w:rsidR="00950727" w:rsidRDefault="00950727" w:rsidP="009C4022">
      <w:pPr>
        <w:tabs>
          <w:tab w:val="left" w:pos="3600"/>
          <w:tab w:val="left" w:pos="3960"/>
        </w:tabs>
        <w:spacing w:line="240" w:lineRule="auto"/>
        <w:ind w:left="0" w:firstLine="709"/>
        <w:jc w:val="both"/>
        <w:rPr>
          <w:rFonts w:ascii="Arial" w:eastAsia="MS Mincho" w:hAnsi="Arial" w:cs="Arial"/>
          <w:b/>
          <w:i/>
          <w:sz w:val="20"/>
          <w:szCs w:val="22"/>
        </w:rPr>
      </w:pPr>
      <w:r>
        <w:rPr>
          <w:rFonts w:ascii="Arial" w:eastAsia="MS Mincho" w:hAnsi="Arial" w:cs="Arial"/>
          <w:sz w:val="20"/>
          <w:szCs w:val="22"/>
        </w:rPr>
        <w:t xml:space="preserve">Explaining the meaning of the phrase </w:t>
      </w:r>
      <w:proofErr w:type="spellStart"/>
      <w:r>
        <w:rPr>
          <w:rFonts w:ascii="Arial" w:eastAsia="MS Mincho" w:hAnsi="Arial" w:cs="Arial"/>
          <w:b/>
          <w:i/>
          <w:sz w:val="20"/>
          <w:szCs w:val="22"/>
        </w:rPr>
        <w:t>s’aravath</w:t>
      </w:r>
      <w:proofErr w:type="spellEnd"/>
      <w:r>
        <w:rPr>
          <w:rFonts w:ascii="Arial" w:eastAsia="MS Mincho" w:hAnsi="Arial" w:cs="Arial"/>
          <w:b/>
          <w:i/>
          <w:sz w:val="20"/>
          <w:szCs w:val="22"/>
        </w:rPr>
        <w:t xml:space="preserve"> </w:t>
      </w:r>
      <w:proofErr w:type="spellStart"/>
      <w:r>
        <w:rPr>
          <w:rFonts w:ascii="Arial" w:eastAsia="MS Mincho" w:hAnsi="Arial" w:cs="Arial"/>
          <w:b/>
          <w:i/>
          <w:sz w:val="20"/>
          <w:szCs w:val="22"/>
        </w:rPr>
        <w:t>thanmayah</w:t>
      </w:r>
      <w:proofErr w:type="spellEnd"/>
      <w:r>
        <w:rPr>
          <w:rFonts w:ascii="Arial" w:eastAsia="MS Mincho" w:hAnsi="Arial" w:cs="Arial"/>
          <w:sz w:val="20"/>
          <w:szCs w:val="22"/>
        </w:rPr>
        <w:t xml:space="preserve"> as the </w:t>
      </w:r>
      <w:proofErr w:type="spellStart"/>
      <w:r>
        <w:rPr>
          <w:rFonts w:ascii="Arial" w:eastAsia="MS Mincho" w:hAnsi="Arial" w:cs="Arial"/>
          <w:sz w:val="20"/>
          <w:szCs w:val="22"/>
        </w:rPr>
        <w:t>JIva</w:t>
      </w:r>
      <w:proofErr w:type="spellEnd"/>
      <w:r>
        <w:rPr>
          <w:rFonts w:ascii="Arial" w:eastAsia="MS Mincho" w:hAnsi="Arial" w:cs="Arial"/>
          <w:sz w:val="20"/>
          <w:szCs w:val="22"/>
        </w:rPr>
        <w:t xml:space="preserve"> becoming the Brahman is not correct. An arrow or a bullet released from the bow or the gun enters the target and looks as though it has become a part of the target, but it retains its original form.  The phrase </w:t>
      </w:r>
      <w:proofErr w:type="spellStart"/>
      <w:r>
        <w:rPr>
          <w:rFonts w:ascii="Arial" w:eastAsia="MS Mincho" w:hAnsi="Arial" w:cs="Arial"/>
          <w:b/>
          <w:i/>
          <w:sz w:val="20"/>
          <w:szCs w:val="22"/>
        </w:rPr>
        <w:t>paramam</w:t>
      </w:r>
      <w:proofErr w:type="spellEnd"/>
      <w:r>
        <w:rPr>
          <w:rFonts w:ascii="Arial" w:eastAsia="MS Mincho" w:hAnsi="Arial" w:cs="Arial"/>
          <w:b/>
          <w:i/>
          <w:sz w:val="20"/>
          <w:szCs w:val="22"/>
        </w:rPr>
        <w:t xml:space="preserve"> </w:t>
      </w:r>
      <w:proofErr w:type="spellStart"/>
      <w:r>
        <w:rPr>
          <w:rFonts w:ascii="Arial" w:eastAsia="MS Mincho" w:hAnsi="Arial" w:cs="Arial"/>
          <w:b/>
          <w:i/>
          <w:sz w:val="20"/>
          <w:szCs w:val="22"/>
        </w:rPr>
        <w:t>sAmyam</w:t>
      </w:r>
      <w:proofErr w:type="spellEnd"/>
      <w:r>
        <w:rPr>
          <w:rFonts w:ascii="Arial" w:eastAsia="MS Mincho" w:hAnsi="Arial" w:cs="Arial"/>
          <w:b/>
          <w:i/>
          <w:sz w:val="20"/>
          <w:szCs w:val="22"/>
        </w:rPr>
        <w:t xml:space="preserve"> </w:t>
      </w:r>
      <w:proofErr w:type="spellStart"/>
      <w:r>
        <w:rPr>
          <w:rFonts w:ascii="Arial" w:eastAsia="MS Mincho" w:hAnsi="Arial" w:cs="Arial"/>
          <w:b/>
          <w:i/>
          <w:sz w:val="20"/>
          <w:szCs w:val="22"/>
        </w:rPr>
        <w:t>upaithi</w:t>
      </w:r>
      <w:proofErr w:type="spellEnd"/>
      <w:r>
        <w:rPr>
          <w:rFonts w:ascii="Arial" w:eastAsia="MS Mincho" w:hAnsi="Arial" w:cs="Arial"/>
          <w:sz w:val="20"/>
          <w:szCs w:val="22"/>
        </w:rPr>
        <w:t xml:space="preserve"> appearing in the 5</w:t>
      </w:r>
      <w:r w:rsidRPr="007174FA">
        <w:rPr>
          <w:rFonts w:ascii="Arial" w:eastAsia="MS Mincho" w:hAnsi="Arial" w:cs="Arial"/>
          <w:sz w:val="20"/>
          <w:szCs w:val="22"/>
          <w:vertAlign w:val="superscript"/>
        </w:rPr>
        <w:t>th</w:t>
      </w:r>
      <w:r>
        <w:rPr>
          <w:rFonts w:ascii="Arial" w:eastAsia="MS Mincho" w:hAnsi="Arial" w:cs="Arial"/>
          <w:sz w:val="20"/>
          <w:szCs w:val="22"/>
        </w:rPr>
        <w:t xml:space="preserve"> part of this Upanishad also states that </w:t>
      </w:r>
      <w:proofErr w:type="spellStart"/>
      <w:r w:rsidR="00AB52A2">
        <w:rPr>
          <w:rFonts w:ascii="Arial" w:eastAsia="MS Mincho" w:hAnsi="Arial" w:cs="Arial"/>
          <w:sz w:val="20"/>
          <w:szCs w:val="22"/>
        </w:rPr>
        <w:t>JIva</w:t>
      </w:r>
      <w:proofErr w:type="spellEnd"/>
      <w:r>
        <w:rPr>
          <w:rFonts w:ascii="Arial" w:eastAsia="MS Mincho" w:hAnsi="Arial" w:cs="Arial"/>
          <w:sz w:val="20"/>
          <w:szCs w:val="22"/>
        </w:rPr>
        <w:t xml:space="preserve"> attains the same status as of Brahman only but does not become Brahman. </w:t>
      </w:r>
      <w:proofErr w:type="gramStart"/>
      <w:r>
        <w:rPr>
          <w:rFonts w:ascii="Arial" w:eastAsia="MS Mincho" w:hAnsi="Arial" w:cs="Arial"/>
          <w:sz w:val="20"/>
          <w:szCs w:val="22"/>
        </w:rPr>
        <w:t>Thus</w:t>
      </w:r>
      <w:proofErr w:type="gramEnd"/>
      <w:r>
        <w:rPr>
          <w:rFonts w:ascii="Arial" w:eastAsia="MS Mincho" w:hAnsi="Arial" w:cs="Arial"/>
          <w:sz w:val="20"/>
          <w:szCs w:val="22"/>
        </w:rPr>
        <w:t xml:space="preserve"> it affirms that </w:t>
      </w:r>
      <w:proofErr w:type="spellStart"/>
      <w:r>
        <w:rPr>
          <w:rFonts w:ascii="Arial" w:eastAsia="MS Mincho" w:hAnsi="Arial" w:cs="Arial"/>
          <w:b/>
          <w:i/>
          <w:sz w:val="20"/>
          <w:szCs w:val="22"/>
        </w:rPr>
        <w:t>mukthi</w:t>
      </w:r>
      <w:proofErr w:type="spellEnd"/>
      <w:r>
        <w:rPr>
          <w:rFonts w:ascii="Arial" w:eastAsia="MS Mincho" w:hAnsi="Arial" w:cs="Arial"/>
          <w:sz w:val="20"/>
          <w:szCs w:val="22"/>
        </w:rPr>
        <w:t xml:space="preserve"> for a </w:t>
      </w:r>
      <w:proofErr w:type="spellStart"/>
      <w:r>
        <w:rPr>
          <w:rFonts w:ascii="Arial" w:eastAsia="MS Mincho" w:hAnsi="Arial" w:cs="Arial"/>
          <w:sz w:val="20"/>
          <w:szCs w:val="22"/>
        </w:rPr>
        <w:t>JIva</w:t>
      </w:r>
      <w:proofErr w:type="spellEnd"/>
      <w:r>
        <w:rPr>
          <w:rFonts w:ascii="Arial" w:eastAsia="MS Mincho" w:hAnsi="Arial" w:cs="Arial"/>
          <w:sz w:val="20"/>
          <w:szCs w:val="22"/>
        </w:rPr>
        <w:t xml:space="preserve"> means that the </w:t>
      </w:r>
      <w:proofErr w:type="spellStart"/>
      <w:r>
        <w:rPr>
          <w:rFonts w:ascii="Arial" w:eastAsia="MS Mincho" w:hAnsi="Arial" w:cs="Arial"/>
          <w:sz w:val="20"/>
          <w:szCs w:val="22"/>
        </w:rPr>
        <w:t>JIva</w:t>
      </w:r>
      <w:proofErr w:type="spellEnd"/>
      <w:r>
        <w:rPr>
          <w:rFonts w:ascii="Arial" w:eastAsia="MS Mincho" w:hAnsi="Arial" w:cs="Arial"/>
          <w:sz w:val="20"/>
          <w:szCs w:val="22"/>
        </w:rPr>
        <w:t xml:space="preserve"> also enjoys the same status of Brahman. Even in </w:t>
      </w:r>
      <w:proofErr w:type="spellStart"/>
      <w:r>
        <w:rPr>
          <w:rFonts w:ascii="Arial" w:eastAsia="MS Mincho" w:hAnsi="Arial" w:cs="Arial"/>
          <w:b/>
          <w:i/>
          <w:sz w:val="20"/>
          <w:szCs w:val="22"/>
        </w:rPr>
        <w:t>mukthi</w:t>
      </w:r>
      <w:proofErr w:type="spellEnd"/>
      <w:r>
        <w:rPr>
          <w:rFonts w:ascii="Arial" w:eastAsia="MS Mincho" w:hAnsi="Arial" w:cs="Arial"/>
          <w:b/>
          <w:i/>
          <w:sz w:val="20"/>
          <w:szCs w:val="22"/>
        </w:rPr>
        <w:t xml:space="preserve"> – </w:t>
      </w:r>
      <w:r>
        <w:rPr>
          <w:rFonts w:ascii="Arial" w:eastAsia="MS Mincho" w:hAnsi="Arial" w:cs="Arial"/>
          <w:sz w:val="20"/>
          <w:szCs w:val="22"/>
        </w:rPr>
        <w:t xml:space="preserve">the stage of release from the mundane cycle, a </w:t>
      </w:r>
      <w:proofErr w:type="spellStart"/>
      <w:r>
        <w:rPr>
          <w:rFonts w:ascii="Arial" w:eastAsia="MS Mincho" w:hAnsi="Arial" w:cs="Arial"/>
          <w:sz w:val="20"/>
          <w:szCs w:val="22"/>
        </w:rPr>
        <w:t>JIva</w:t>
      </w:r>
      <w:proofErr w:type="spellEnd"/>
      <w:r>
        <w:rPr>
          <w:rFonts w:ascii="Arial" w:eastAsia="MS Mincho" w:hAnsi="Arial" w:cs="Arial"/>
          <w:sz w:val="20"/>
          <w:szCs w:val="22"/>
        </w:rPr>
        <w:t xml:space="preserve"> is atomic </w:t>
      </w:r>
      <w:proofErr w:type="spellStart"/>
      <w:r>
        <w:rPr>
          <w:rFonts w:ascii="Arial" w:eastAsia="MS Mincho" w:hAnsi="Arial" w:cs="Arial"/>
          <w:sz w:val="20"/>
          <w:szCs w:val="22"/>
        </w:rPr>
        <w:t>where as</w:t>
      </w:r>
      <w:proofErr w:type="spellEnd"/>
      <w:r>
        <w:rPr>
          <w:rFonts w:ascii="Arial" w:eastAsia="MS Mincho" w:hAnsi="Arial" w:cs="Arial"/>
          <w:sz w:val="20"/>
          <w:szCs w:val="22"/>
        </w:rPr>
        <w:t xml:space="preserve"> the Brahman is a </w:t>
      </w:r>
      <w:proofErr w:type="spellStart"/>
      <w:r>
        <w:rPr>
          <w:rFonts w:ascii="Arial" w:eastAsia="MS Mincho" w:hAnsi="Arial" w:cs="Arial"/>
          <w:sz w:val="20"/>
          <w:szCs w:val="22"/>
        </w:rPr>
        <w:t>Vibhu</w:t>
      </w:r>
      <w:proofErr w:type="spellEnd"/>
      <w:r>
        <w:rPr>
          <w:rFonts w:ascii="Arial" w:eastAsia="MS Mincho" w:hAnsi="Arial" w:cs="Arial"/>
          <w:sz w:val="20"/>
          <w:szCs w:val="22"/>
        </w:rPr>
        <w:t xml:space="preserve"> </w:t>
      </w:r>
      <w:r w:rsidR="005F72AC">
        <w:rPr>
          <w:rFonts w:ascii="Arial" w:eastAsia="MS Mincho" w:hAnsi="Arial" w:cs="Arial"/>
          <w:sz w:val="20"/>
          <w:szCs w:val="22"/>
        </w:rPr>
        <w:t>–</w:t>
      </w:r>
      <w:r>
        <w:rPr>
          <w:rFonts w:ascii="Arial" w:eastAsia="MS Mincho" w:hAnsi="Arial" w:cs="Arial"/>
          <w:sz w:val="20"/>
          <w:szCs w:val="22"/>
        </w:rPr>
        <w:t xml:space="preserve"> </w:t>
      </w:r>
      <w:r w:rsidR="005F72AC">
        <w:rPr>
          <w:rFonts w:ascii="Arial" w:eastAsia="MS Mincho" w:hAnsi="Arial" w:cs="Arial"/>
          <w:sz w:val="20"/>
          <w:szCs w:val="22"/>
        </w:rPr>
        <w:t xml:space="preserve">occupying the entire universe. A </w:t>
      </w:r>
      <w:proofErr w:type="spellStart"/>
      <w:r w:rsidR="00AB52A2">
        <w:rPr>
          <w:rFonts w:ascii="Arial" w:eastAsia="MS Mincho" w:hAnsi="Arial" w:cs="Arial"/>
          <w:sz w:val="20"/>
          <w:szCs w:val="22"/>
        </w:rPr>
        <w:t>JIva</w:t>
      </w:r>
      <w:proofErr w:type="spellEnd"/>
      <w:r w:rsidR="005F72AC">
        <w:rPr>
          <w:rFonts w:ascii="Arial" w:eastAsia="MS Mincho" w:hAnsi="Arial" w:cs="Arial"/>
          <w:sz w:val="20"/>
          <w:szCs w:val="22"/>
        </w:rPr>
        <w:t xml:space="preserve"> is always a servant of the Brahman and Brahman is the Lord of all the entities. The form of </w:t>
      </w:r>
      <w:proofErr w:type="spellStart"/>
      <w:r w:rsidR="005F72AC">
        <w:rPr>
          <w:rFonts w:ascii="Arial" w:eastAsia="MS Mincho" w:hAnsi="Arial" w:cs="Arial"/>
          <w:sz w:val="20"/>
          <w:szCs w:val="22"/>
        </w:rPr>
        <w:t>mukthi</w:t>
      </w:r>
      <w:proofErr w:type="spellEnd"/>
      <w:r w:rsidR="005F72AC">
        <w:rPr>
          <w:rFonts w:ascii="Arial" w:eastAsia="MS Mincho" w:hAnsi="Arial" w:cs="Arial"/>
          <w:sz w:val="20"/>
          <w:szCs w:val="22"/>
        </w:rPr>
        <w:t xml:space="preserve"> as per the </w:t>
      </w:r>
      <w:proofErr w:type="spellStart"/>
      <w:r w:rsidR="00AB52A2">
        <w:rPr>
          <w:rFonts w:ascii="Arial" w:eastAsia="MS Mincho" w:hAnsi="Arial" w:cs="Arial"/>
          <w:sz w:val="20"/>
          <w:szCs w:val="22"/>
        </w:rPr>
        <w:t>VisishTAdvaita</w:t>
      </w:r>
      <w:proofErr w:type="spellEnd"/>
      <w:r w:rsidR="005F72AC">
        <w:rPr>
          <w:rFonts w:ascii="Arial" w:eastAsia="MS Mincho" w:hAnsi="Arial" w:cs="Arial"/>
          <w:sz w:val="20"/>
          <w:szCs w:val="22"/>
        </w:rPr>
        <w:t xml:space="preserve"> </w:t>
      </w:r>
      <w:r w:rsidR="00AB52A2">
        <w:rPr>
          <w:rFonts w:ascii="Arial" w:eastAsia="MS Mincho" w:hAnsi="Arial" w:cs="Arial"/>
          <w:sz w:val="20"/>
          <w:szCs w:val="22"/>
        </w:rPr>
        <w:t>system</w:t>
      </w:r>
      <w:r w:rsidR="005F72AC">
        <w:rPr>
          <w:rFonts w:ascii="Arial" w:eastAsia="MS Mincho" w:hAnsi="Arial" w:cs="Arial"/>
          <w:sz w:val="20"/>
          <w:szCs w:val="22"/>
        </w:rPr>
        <w:t xml:space="preserve"> is that the </w:t>
      </w:r>
      <w:proofErr w:type="spellStart"/>
      <w:r w:rsidR="005F72AC">
        <w:rPr>
          <w:rFonts w:ascii="Arial" w:eastAsia="MS Mincho" w:hAnsi="Arial" w:cs="Arial"/>
          <w:sz w:val="20"/>
          <w:szCs w:val="22"/>
        </w:rPr>
        <w:t>JIva</w:t>
      </w:r>
      <w:proofErr w:type="spellEnd"/>
      <w:r w:rsidR="005F72AC">
        <w:rPr>
          <w:rFonts w:ascii="Arial" w:eastAsia="MS Mincho" w:hAnsi="Arial" w:cs="Arial"/>
          <w:sz w:val="20"/>
          <w:szCs w:val="22"/>
        </w:rPr>
        <w:t xml:space="preserve"> obtains the same status as Brahman and enjoys the divine enjoyment as endowed by the Brahman after being released from the bondages with the primordial cosmic matter. We shall have a detailed explanation of the </w:t>
      </w:r>
      <w:proofErr w:type="spellStart"/>
      <w:r w:rsidR="005F72AC">
        <w:rPr>
          <w:rFonts w:ascii="Arial" w:eastAsia="MS Mincho" w:hAnsi="Arial" w:cs="Arial"/>
          <w:sz w:val="20"/>
          <w:szCs w:val="22"/>
        </w:rPr>
        <w:t>mukthi</w:t>
      </w:r>
      <w:proofErr w:type="spellEnd"/>
      <w:r w:rsidR="005F72AC">
        <w:rPr>
          <w:rFonts w:ascii="Arial" w:eastAsia="MS Mincho" w:hAnsi="Arial" w:cs="Arial"/>
          <w:sz w:val="20"/>
          <w:szCs w:val="22"/>
        </w:rPr>
        <w:t xml:space="preserve"> stage in the 5</w:t>
      </w:r>
      <w:r w:rsidR="005F72AC" w:rsidRPr="005F72AC">
        <w:rPr>
          <w:rFonts w:ascii="Arial" w:eastAsia="MS Mincho" w:hAnsi="Arial" w:cs="Arial"/>
          <w:sz w:val="20"/>
          <w:szCs w:val="22"/>
          <w:vertAlign w:val="superscript"/>
        </w:rPr>
        <w:t>th</w:t>
      </w:r>
      <w:r w:rsidR="005F72AC">
        <w:rPr>
          <w:rFonts w:ascii="Arial" w:eastAsia="MS Mincho" w:hAnsi="Arial" w:cs="Arial"/>
          <w:sz w:val="20"/>
          <w:szCs w:val="22"/>
        </w:rPr>
        <w:t xml:space="preserve"> part of the Upanishad, when we come to the explanation of the sentence </w:t>
      </w:r>
      <w:proofErr w:type="spellStart"/>
      <w:r w:rsidR="005F72AC">
        <w:rPr>
          <w:rFonts w:ascii="Arial" w:eastAsia="MS Mincho" w:hAnsi="Arial" w:cs="Arial"/>
          <w:b/>
          <w:i/>
          <w:sz w:val="20"/>
          <w:szCs w:val="22"/>
        </w:rPr>
        <w:t>paramam</w:t>
      </w:r>
      <w:proofErr w:type="spellEnd"/>
      <w:r w:rsidR="005F72AC">
        <w:rPr>
          <w:rFonts w:ascii="Arial" w:eastAsia="MS Mincho" w:hAnsi="Arial" w:cs="Arial"/>
          <w:b/>
          <w:i/>
          <w:sz w:val="20"/>
          <w:szCs w:val="22"/>
        </w:rPr>
        <w:t xml:space="preserve"> </w:t>
      </w:r>
      <w:proofErr w:type="spellStart"/>
      <w:r w:rsidR="005F72AC">
        <w:rPr>
          <w:rFonts w:ascii="Arial" w:eastAsia="MS Mincho" w:hAnsi="Arial" w:cs="Arial"/>
          <w:b/>
          <w:i/>
          <w:sz w:val="20"/>
          <w:szCs w:val="22"/>
        </w:rPr>
        <w:t>sAmyam</w:t>
      </w:r>
      <w:proofErr w:type="spellEnd"/>
      <w:r w:rsidR="005F72AC">
        <w:rPr>
          <w:rFonts w:ascii="Arial" w:eastAsia="MS Mincho" w:hAnsi="Arial" w:cs="Arial"/>
          <w:b/>
          <w:i/>
          <w:sz w:val="20"/>
          <w:szCs w:val="22"/>
        </w:rPr>
        <w:t xml:space="preserve"> </w:t>
      </w:r>
      <w:proofErr w:type="spellStart"/>
      <w:r w:rsidR="005F72AC">
        <w:rPr>
          <w:rFonts w:ascii="Arial" w:eastAsia="MS Mincho" w:hAnsi="Arial" w:cs="Arial"/>
          <w:b/>
          <w:i/>
          <w:sz w:val="20"/>
          <w:szCs w:val="22"/>
        </w:rPr>
        <w:t>upaithi</w:t>
      </w:r>
      <w:proofErr w:type="spellEnd"/>
      <w:r w:rsidR="005F72AC">
        <w:rPr>
          <w:rFonts w:ascii="Arial" w:eastAsia="MS Mincho" w:hAnsi="Arial" w:cs="Arial"/>
          <w:b/>
          <w:i/>
          <w:sz w:val="20"/>
          <w:szCs w:val="22"/>
        </w:rPr>
        <w:t>.</w:t>
      </w:r>
    </w:p>
    <w:p w14:paraId="3DC58243" w14:textId="77777777" w:rsidR="005F72AC" w:rsidRDefault="005F72AC" w:rsidP="009C4022">
      <w:pPr>
        <w:tabs>
          <w:tab w:val="left" w:pos="3600"/>
          <w:tab w:val="left" w:pos="3960"/>
        </w:tabs>
        <w:spacing w:line="240" w:lineRule="auto"/>
        <w:ind w:left="0" w:firstLine="709"/>
        <w:jc w:val="both"/>
        <w:rPr>
          <w:rFonts w:ascii="Arial" w:eastAsia="MS Mincho" w:hAnsi="Arial" w:cs="Arial"/>
          <w:b/>
          <w:i/>
          <w:sz w:val="20"/>
          <w:szCs w:val="22"/>
        </w:rPr>
      </w:pPr>
      <w:r>
        <w:rPr>
          <w:rFonts w:ascii="Arial" w:eastAsia="MS Mincho" w:hAnsi="Arial" w:cs="Arial"/>
          <w:sz w:val="20"/>
          <w:szCs w:val="22"/>
        </w:rPr>
        <w:t xml:space="preserve">According to Sri Ranga </w:t>
      </w:r>
      <w:proofErr w:type="spellStart"/>
      <w:r w:rsidR="000119FB">
        <w:rPr>
          <w:rFonts w:ascii="Arial" w:eastAsia="MS Mincho" w:hAnsi="Arial" w:cs="Arial"/>
          <w:sz w:val="20"/>
          <w:szCs w:val="22"/>
        </w:rPr>
        <w:t>RAmAnuja</w:t>
      </w:r>
      <w:proofErr w:type="spellEnd"/>
      <w:r>
        <w:rPr>
          <w:rFonts w:ascii="Arial" w:eastAsia="MS Mincho" w:hAnsi="Arial" w:cs="Arial"/>
          <w:sz w:val="20"/>
          <w:szCs w:val="22"/>
        </w:rPr>
        <w:t xml:space="preserve"> Muni, there should have been a mantra which reads </w:t>
      </w:r>
      <w:proofErr w:type="spellStart"/>
      <w:r>
        <w:rPr>
          <w:rFonts w:ascii="Arial" w:eastAsia="MS Mincho" w:hAnsi="Arial" w:cs="Arial"/>
          <w:b/>
          <w:i/>
          <w:sz w:val="20"/>
          <w:szCs w:val="22"/>
        </w:rPr>
        <w:t>Rigdhanuh</w:t>
      </w:r>
      <w:proofErr w:type="spellEnd"/>
      <w:r>
        <w:rPr>
          <w:rFonts w:ascii="Arial" w:eastAsia="MS Mincho" w:hAnsi="Arial" w:cs="Arial"/>
          <w:b/>
          <w:i/>
          <w:sz w:val="20"/>
          <w:szCs w:val="22"/>
        </w:rPr>
        <w:t xml:space="preserve"> </w:t>
      </w:r>
      <w:proofErr w:type="spellStart"/>
      <w:r>
        <w:rPr>
          <w:rFonts w:ascii="Arial" w:eastAsia="MS Mincho" w:hAnsi="Arial" w:cs="Arial"/>
          <w:b/>
          <w:i/>
          <w:sz w:val="20"/>
          <w:szCs w:val="22"/>
        </w:rPr>
        <w:t>yajurbANah</w:t>
      </w:r>
      <w:proofErr w:type="spellEnd"/>
      <w:r>
        <w:rPr>
          <w:rFonts w:ascii="Arial" w:eastAsia="MS Mincho" w:hAnsi="Arial" w:cs="Arial"/>
          <w:b/>
          <w:i/>
          <w:sz w:val="20"/>
          <w:szCs w:val="22"/>
        </w:rPr>
        <w:t xml:space="preserve"> </w:t>
      </w:r>
      <w:proofErr w:type="spellStart"/>
      <w:r>
        <w:rPr>
          <w:rFonts w:ascii="Arial" w:eastAsia="MS Mincho" w:hAnsi="Arial" w:cs="Arial"/>
          <w:b/>
          <w:i/>
          <w:sz w:val="20"/>
          <w:szCs w:val="22"/>
        </w:rPr>
        <w:t>sAma</w:t>
      </w:r>
      <w:proofErr w:type="spellEnd"/>
      <w:r>
        <w:rPr>
          <w:rFonts w:ascii="Arial" w:eastAsia="MS Mincho" w:hAnsi="Arial" w:cs="Arial"/>
          <w:b/>
          <w:i/>
          <w:sz w:val="20"/>
          <w:szCs w:val="22"/>
        </w:rPr>
        <w:t xml:space="preserve"> </w:t>
      </w:r>
      <w:proofErr w:type="spellStart"/>
      <w:r>
        <w:rPr>
          <w:rFonts w:ascii="Arial" w:eastAsia="MS Mincho" w:hAnsi="Arial" w:cs="Arial"/>
          <w:b/>
          <w:i/>
          <w:sz w:val="20"/>
          <w:szCs w:val="22"/>
        </w:rPr>
        <w:t>jyAGhoshaNAdinA</w:t>
      </w:r>
      <w:proofErr w:type="spellEnd"/>
      <w:r>
        <w:rPr>
          <w:rFonts w:ascii="Arial" w:eastAsia="MS Mincho" w:hAnsi="Arial" w:cs="Arial"/>
          <w:b/>
          <w:i/>
          <w:sz w:val="20"/>
          <w:szCs w:val="22"/>
        </w:rPr>
        <w:t xml:space="preserve">| </w:t>
      </w:r>
      <w:proofErr w:type="spellStart"/>
      <w:r>
        <w:rPr>
          <w:rFonts w:ascii="Arial" w:eastAsia="MS Mincho" w:hAnsi="Arial" w:cs="Arial"/>
          <w:b/>
          <w:i/>
          <w:sz w:val="20"/>
          <w:szCs w:val="22"/>
        </w:rPr>
        <w:t>adharvaNamayam</w:t>
      </w:r>
      <w:proofErr w:type="spellEnd"/>
      <w:r>
        <w:rPr>
          <w:rFonts w:ascii="Arial" w:eastAsia="MS Mincho" w:hAnsi="Arial" w:cs="Arial"/>
          <w:b/>
          <w:i/>
          <w:sz w:val="20"/>
          <w:szCs w:val="22"/>
        </w:rPr>
        <w:t xml:space="preserve"> </w:t>
      </w:r>
      <w:proofErr w:type="spellStart"/>
      <w:r>
        <w:rPr>
          <w:rFonts w:ascii="Arial" w:eastAsia="MS Mincho" w:hAnsi="Arial" w:cs="Arial"/>
          <w:b/>
          <w:i/>
          <w:sz w:val="20"/>
          <w:szCs w:val="22"/>
        </w:rPr>
        <w:t>s’ubhram</w:t>
      </w:r>
      <w:proofErr w:type="spellEnd"/>
      <w:r>
        <w:rPr>
          <w:rFonts w:ascii="Arial" w:eastAsia="MS Mincho" w:hAnsi="Arial" w:cs="Arial"/>
          <w:b/>
          <w:i/>
          <w:sz w:val="20"/>
          <w:szCs w:val="22"/>
        </w:rPr>
        <w:t xml:space="preserve"> </w:t>
      </w:r>
      <w:proofErr w:type="spellStart"/>
      <w:r>
        <w:rPr>
          <w:rFonts w:ascii="Arial" w:eastAsia="MS Mincho" w:hAnsi="Arial" w:cs="Arial"/>
          <w:b/>
          <w:i/>
          <w:sz w:val="20"/>
          <w:szCs w:val="22"/>
        </w:rPr>
        <w:t>prApthi</w:t>
      </w:r>
      <w:proofErr w:type="spellEnd"/>
      <w:r>
        <w:rPr>
          <w:rFonts w:ascii="Arial" w:eastAsia="MS Mincho" w:hAnsi="Arial" w:cs="Arial"/>
          <w:b/>
          <w:i/>
          <w:sz w:val="20"/>
          <w:szCs w:val="22"/>
        </w:rPr>
        <w:t xml:space="preserve"> </w:t>
      </w:r>
      <w:proofErr w:type="spellStart"/>
      <w:r>
        <w:rPr>
          <w:rFonts w:ascii="Arial" w:eastAsia="MS Mincho" w:hAnsi="Arial" w:cs="Arial"/>
          <w:b/>
          <w:i/>
          <w:sz w:val="20"/>
          <w:szCs w:val="22"/>
        </w:rPr>
        <w:t>gRihNeetha</w:t>
      </w:r>
      <w:proofErr w:type="spellEnd"/>
      <w:r>
        <w:rPr>
          <w:rFonts w:ascii="Arial" w:eastAsia="MS Mincho" w:hAnsi="Arial" w:cs="Arial"/>
          <w:b/>
          <w:i/>
          <w:sz w:val="20"/>
          <w:szCs w:val="22"/>
        </w:rPr>
        <w:t xml:space="preserve"> </w:t>
      </w:r>
      <w:proofErr w:type="spellStart"/>
      <w:r>
        <w:rPr>
          <w:rFonts w:ascii="Arial" w:eastAsia="MS Mincho" w:hAnsi="Arial" w:cs="Arial"/>
          <w:b/>
          <w:i/>
          <w:sz w:val="20"/>
          <w:szCs w:val="22"/>
        </w:rPr>
        <w:t>suvrathah</w:t>
      </w:r>
      <w:proofErr w:type="spellEnd"/>
      <w:r>
        <w:rPr>
          <w:rFonts w:ascii="Arial" w:eastAsia="MS Mincho" w:hAnsi="Arial" w:cs="Arial"/>
          <w:sz w:val="20"/>
          <w:szCs w:val="22"/>
        </w:rPr>
        <w:t xml:space="preserve">, as the reference he gave in his </w:t>
      </w:r>
      <w:proofErr w:type="spellStart"/>
      <w:r>
        <w:rPr>
          <w:rFonts w:ascii="Arial" w:eastAsia="MS Mincho" w:hAnsi="Arial" w:cs="Arial"/>
          <w:sz w:val="20"/>
          <w:szCs w:val="22"/>
        </w:rPr>
        <w:t>BhAvaprakAs’ika</w:t>
      </w:r>
      <w:proofErr w:type="spellEnd"/>
      <w:r>
        <w:rPr>
          <w:rFonts w:ascii="Arial" w:eastAsia="MS Mincho" w:hAnsi="Arial" w:cs="Arial"/>
          <w:sz w:val="20"/>
          <w:szCs w:val="22"/>
        </w:rPr>
        <w:t xml:space="preserve"> commentary</w:t>
      </w:r>
      <w:r w:rsidR="00AB52A2">
        <w:rPr>
          <w:rFonts w:ascii="Arial" w:eastAsia="MS Mincho" w:hAnsi="Arial" w:cs="Arial"/>
          <w:sz w:val="20"/>
          <w:szCs w:val="22"/>
        </w:rPr>
        <w:t xml:space="preserve">. But the aforesaid mantra has not been commented by any of the commentators. Neither there appears any mention by </w:t>
      </w:r>
      <w:proofErr w:type="spellStart"/>
      <w:r w:rsidR="00AB52A2">
        <w:rPr>
          <w:rFonts w:ascii="Arial" w:eastAsia="MS Mincho" w:hAnsi="Arial" w:cs="Arial"/>
          <w:sz w:val="20"/>
          <w:szCs w:val="22"/>
        </w:rPr>
        <w:t>Sudras’ana</w:t>
      </w:r>
      <w:proofErr w:type="spellEnd"/>
      <w:r w:rsidR="00AB52A2">
        <w:rPr>
          <w:rFonts w:ascii="Arial" w:eastAsia="MS Mincho" w:hAnsi="Arial" w:cs="Arial"/>
          <w:sz w:val="20"/>
          <w:szCs w:val="22"/>
        </w:rPr>
        <w:t xml:space="preserve"> Suri, the author of </w:t>
      </w:r>
      <w:proofErr w:type="spellStart"/>
      <w:r w:rsidR="00AB52A2">
        <w:rPr>
          <w:rFonts w:ascii="Arial" w:eastAsia="MS Mincho" w:hAnsi="Arial" w:cs="Arial"/>
          <w:sz w:val="20"/>
          <w:szCs w:val="22"/>
        </w:rPr>
        <w:t>S’ruthaprakAs’ika</w:t>
      </w:r>
      <w:proofErr w:type="spellEnd"/>
      <w:r w:rsidR="00AB52A2">
        <w:rPr>
          <w:rFonts w:ascii="Arial" w:eastAsia="MS Mincho" w:hAnsi="Arial" w:cs="Arial"/>
          <w:sz w:val="20"/>
          <w:szCs w:val="22"/>
        </w:rPr>
        <w:t xml:space="preserve"> commentary of </w:t>
      </w:r>
      <w:proofErr w:type="spellStart"/>
      <w:r w:rsidR="00AB52A2">
        <w:rPr>
          <w:rFonts w:ascii="Arial" w:eastAsia="MS Mincho" w:hAnsi="Arial" w:cs="Arial"/>
          <w:sz w:val="20"/>
          <w:szCs w:val="22"/>
        </w:rPr>
        <w:t>Sribhashyam</w:t>
      </w:r>
      <w:proofErr w:type="spellEnd"/>
      <w:r w:rsidR="00AB52A2">
        <w:rPr>
          <w:rFonts w:ascii="Arial" w:eastAsia="MS Mincho" w:hAnsi="Arial" w:cs="Arial"/>
          <w:sz w:val="20"/>
          <w:szCs w:val="22"/>
        </w:rPr>
        <w:t xml:space="preserve">. It could have been a later insertion to explain the phrase </w:t>
      </w:r>
      <w:proofErr w:type="spellStart"/>
      <w:r w:rsidR="00AB52A2">
        <w:rPr>
          <w:rFonts w:ascii="Arial" w:eastAsia="MS Mincho" w:hAnsi="Arial" w:cs="Arial"/>
          <w:b/>
          <w:i/>
          <w:sz w:val="20"/>
          <w:szCs w:val="22"/>
        </w:rPr>
        <w:t>praNavo</w:t>
      </w:r>
      <w:proofErr w:type="spellEnd"/>
      <w:r w:rsidR="00AB52A2">
        <w:rPr>
          <w:rFonts w:ascii="Arial" w:eastAsia="MS Mincho" w:hAnsi="Arial" w:cs="Arial"/>
          <w:b/>
          <w:i/>
          <w:sz w:val="20"/>
          <w:szCs w:val="22"/>
        </w:rPr>
        <w:t xml:space="preserve"> </w:t>
      </w:r>
      <w:proofErr w:type="spellStart"/>
      <w:r w:rsidR="00AB52A2">
        <w:rPr>
          <w:rFonts w:ascii="Arial" w:eastAsia="MS Mincho" w:hAnsi="Arial" w:cs="Arial"/>
          <w:b/>
          <w:i/>
          <w:sz w:val="20"/>
          <w:szCs w:val="22"/>
        </w:rPr>
        <w:t>dhanuh</w:t>
      </w:r>
      <w:proofErr w:type="spellEnd"/>
      <w:r w:rsidR="00AB52A2">
        <w:rPr>
          <w:rFonts w:ascii="Arial" w:eastAsia="MS Mincho" w:hAnsi="Arial" w:cs="Arial"/>
          <w:b/>
          <w:i/>
          <w:sz w:val="20"/>
          <w:szCs w:val="22"/>
        </w:rPr>
        <w:t xml:space="preserve"> </w:t>
      </w:r>
      <w:proofErr w:type="spellStart"/>
      <w:r w:rsidR="00AB52A2">
        <w:rPr>
          <w:rFonts w:ascii="Arial" w:eastAsia="MS Mincho" w:hAnsi="Arial" w:cs="Arial"/>
          <w:b/>
          <w:i/>
          <w:sz w:val="20"/>
          <w:szCs w:val="22"/>
        </w:rPr>
        <w:t>s’aro</w:t>
      </w:r>
      <w:proofErr w:type="spellEnd"/>
      <w:r w:rsidR="00AB52A2">
        <w:rPr>
          <w:rFonts w:ascii="Arial" w:eastAsia="MS Mincho" w:hAnsi="Arial" w:cs="Arial"/>
          <w:b/>
          <w:i/>
          <w:sz w:val="20"/>
          <w:szCs w:val="22"/>
        </w:rPr>
        <w:t xml:space="preserve"> </w:t>
      </w:r>
      <w:proofErr w:type="spellStart"/>
      <w:r w:rsidR="00AB52A2">
        <w:rPr>
          <w:rFonts w:ascii="Arial" w:eastAsia="MS Mincho" w:hAnsi="Arial" w:cs="Arial"/>
          <w:b/>
          <w:i/>
          <w:sz w:val="20"/>
          <w:szCs w:val="22"/>
        </w:rPr>
        <w:t>hyAthmA</w:t>
      </w:r>
      <w:proofErr w:type="spellEnd"/>
      <w:r w:rsidR="00AB52A2">
        <w:rPr>
          <w:rFonts w:ascii="Arial" w:eastAsia="MS Mincho" w:hAnsi="Arial" w:cs="Arial"/>
          <w:b/>
          <w:i/>
          <w:sz w:val="20"/>
          <w:szCs w:val="22"/>
        </w:rPr>
        <w:t>.</w:t>
      </w:r>
    </w:p>
    <w:p w14:paraId="5D23199B" w14:textId="77777777" w:rsidR="00AB52A2" w:rsidRPr="00CD0B20" w:rsidRDefault="00AB52A2" w:rsidP="009C4022">
      <w:pPr>
        <w:tabs>
          <w:tab w:val="left" w:pos="2880"/>
          <w:tab w:val="left" w:pos="3600"/>
          <w:tab w:val="left" w:pos="4500"/>
        </w:tabs>
        <w:spacing w:line="240" w:lineRule="auto"/>
        <w:ind w:left="0" w:firstLine="720"/>
        <w:jc w:val="both"/>
        <w:rPr>
          <w:rFonts w:eastAsia="MS Mincho" w:cs="MS Mincho"/>
          <w:b/>
          <w:i/>
          <w:iCs/>
          <w:sz w:val="24"/>
          <w:szCs w:val="24"/>
        </w:rPr>
      </w:pPr>
      <w:r w:rsidRPr="00CD0B20">
        <w:rPr>
          <w:rFonts w:eastAsia="MS Mincho" w:cs="MS Mincho"/>
          <w:b/>
          <w:i/>
          <w:iCs/>
          <w:sz w:val="24"/>
          <w:szCs w:val="24"/>
        </w:rPr>
        <w:t>To continue</w:t>
      </w:r>
    </w:p>
    <w:p w14:paraId="269A4446" w14:textId="77777777" w:rsidR="00AB52A2" w:rsidRPr="00D14F37" w:rsidRDefault="00AB52A2" w:rsidP="009C4022">
      <w:pPr>
        <w:tabs>
          <w:tab w:val="left" w:pos="2880"/>
          <w:tab w:val="left" w:pos="3600"/>
          <w:tab w:val="left" w:pos="4500"/>
        </w:tabs>
        <w:spacing w:line="240" w:lineRule="auto"/>
        <w:ind w:left="0" w:firstLine="720"/>
        <w:jc w:val="both"/>
        <w:rPr>
          <w:rFonts w:eastAsia="MS Mincho" w:cs="MS Mincho"/>
          <w:bCs/>
          <w:sz w:val="24"/>
          <w:szCs w:val="24"/>
        </w:rPr>
      </w:pPr>
      <w:r>
        <w:rPr>
          <w:rFonts w:eastAsia="MS Mincho" w:cs="MS Mincho"/>
          <w:bCs/>
          <w:sz w:val="24"/>
          <w:szCs w:val="24"/>
        </w:rPr>
        <w:t>In the next posting, we shall continue with the 4</w:t>
      </w:r>
      <w:r w:rsidRPr="00AB52A2">
        <w:rPr>
          <w:rFonts w:eastAsia="MS Mincho" w:cs="MS Mincho"/>
          <w:bCs/>
          <w:sz w:val="24"/>
          <w:szCs w:val="24"/>
          <w:vertAlign w:val="superscript"/>
        </w:rPr>
        <w:t>th</w:t>
      </w:r>
      <w:r>
        <w:rPr>
          <w:rFonts w:eastAsia="MS Mincho" w:cs="MS Mincho"/>
          <w:bCs/>
          <w:sz w:val="24"/>
          <w:szCs w:val="24"/>
        </w:rPr>
        <w:t xml:space="preserve"> Mantra of the 4</w:t>
      </w:r>
      <w:r w:rsidRPr="007548D2">
        <w:rPr>
          <w:rFonts w:eastAsia="MS Mincho" w:cs="MS Mincho"/>
          <w:bCs/>
          <w:sz w:val="24"/>
          <w:szCs w:val="24"/>
          <w:vertAlign w:val="superscript"/>
        </w:rPr>
        <w:t>th</w:t>
      </w:r>
      <w:r>
        <w:rPr>
          <w:rFonts w:eastAsia="MS Mincho" w:cs="MS Mincho"/>
          <w:bCs/>
          <w:sz w:val="24"/>
          <w:szCs w:val="24"/>
        </w:rPr>
        <w:t xml:space="preserve"> part of the Upanishad.</w:t>
      </w:r>
    </w:p>
    <w:p w14:paraId="0739F9AA" w14:textId="77777777" w:rsidR="00AB52A2" w:rsidRPr="00035135" w:rsidRDefault="00AB52A2" w:rsidP="009C4022">
      <w:pPr>
        <w:tabs>
          <w:tab w:val="left" w:pos="2880"/>
          <w:tab w:val="left" w:pos="3600"/>
          <w:tab w:val="left" w:pos="4500"/>
        </w:tabs>
        <w:spacing w:line="240" w:lineRule="auto"/>
        <w:ind w:left="0" w:firstLine="720"/>
        <w:jc w:val="both"/>
        <w:rPr>
          <w:bCs/>
          <w:sz w:val="24"/>
          <w:szCs w:val="24"/>
          <w:lang w:val="de-DE"/>
        </w:rPr>
      </w:pPr>
      <w:r w:rsidRPr="00035135">
        <w:rPr>
          <w:rFonts w:eastAsia="MS Mincho" w:cs="MS Mincho"/>
          <w:bCs/>
          <w:sz w:val="24"/>
          <w:szCs w:val="24"/>
          <w:lang w:val="de-DE"/>
        </w:rPr>
        <w:t>Da</w:t>
      </w:r>
      <w:r w:rsidRPr="00035135">
        <w:rPr>
          <w:bCs/>
          <w:sz w:val="24"/>
          <w:szCs w:val="24"/>
          <w:lang w:val="de-DE"/>
        </w:rPr>
        <w:t>soham,</w:t>
      </w:r>
    </w:p>
    <w:p w14:paraId="562BA621" w14:textId="77777777" w:rsidR="00AB52A2" w:rsidRPr="00F57E29" w:rsidRDefault="00AB52A2" w:rsidP="009C4022">
      <w:pPr>
        <w:tabs>
          <w:tab w:val="left" w:pos="3600"/>
          <w:tab w:val="left" w:pos="3960"/>
          <w:tab w:val="left" w:pos="4500"/>
        </w:tabs>
        <w:spacing w:line="240" w:lineRule="auto"/>
        <w:ind w:left="0" w:firstLine="720"/>
        <w:jc w:val="both"/>
        <w:rPr>
          <w:bCs/>
          <w:sz w:val="24"/>
          <w:szCs w:val="24"/>
          <w:lang w:val="de-DE"/>
        </w:rPr>
      </w:pPr>
      <w:r w:rsidRPr="00F57E29">
        <w:rPr>
          <w:bCs/>
          <w:sz w:val="24"/>
          <w:szCs w:val="24"/>
          <w:lang w:val="de-DE"/>
        </w:rPr>
        <w:t xml:space="preserve">Adiyen </w:t>
      </w:r>
    </w:p>
    <w:p w14:paraId="639122BE" w14:textId="77777777" w:rsidR="00AB52A2" w:rsidRPr="00F57E29" w:rsidRDefault="00AB52A2" w:rsidP="009C4022">
      <w:pPr>
        <w:tabs>
          <w:tab w:val="left" w:pos="3600"/>
          <w:tab w:val="left" w:pos="3960"/>
          <w:tab w:val="left" w:pos="4500"/>
        </w:tabs>
        <w:spacing w:line="240" w:lineRule="auto"/>
        <w:ind w:left="0" w:firstLine="720"/>
        <w:jc w:val="both"/>
        <w:rPr>
          <w:bCs/>
          <w:sz w:val="24"/>
          <w:szCs w:val="24"/>
          <w:lang w:val="de-DE"/>
        </w:rPr>
      </w:pPr>
      <w:r>
        <w:rPr>
          <w:bCs/>
          <w:sz w:val="24"/>
          <w:szCs w:val="24"/>
          <w:lang w:val="de-DE"/>
        </w:rPr>
        <w:t xml:space="preserve">Srinivasa </w:t>
      </w:r>
      <w:r w:rsidR="000119FB">
        <w:rPr>
          <w:bCs/>
          <w:sz w:val="24"/>
          <w:szCs w:val="24"/>
          <w:lang w:val="de-DE"/>
        </w:rPr>
        <w:t>RAmAnuja</w:t>
      </w:r>
      <w:r>
        <w:rPr>
          <w:bCs/>
          <w:sz w:val="24"/>
          <w:szCs w:val="24"/>
          <w:lang w:val="de-DE"/>
        </w:rPr>
        <w:t xml:space="preserve"> DA</w:t>
      </w:r>
      <w:r w:rsidRPr="00F57E29">
        <w:rPr>
          <w:bCs/>
          <w:sz w:val="24"/>
          <w:szCs w:val="24"/>
          <w:lang w:val="de-DE"/>
        </w:rPr>
        <w:t>san</w:t>
      </w:r>
    </w:p>
    <w:p w14:paraId="51EEBC4C" w14:textId="77777777" w:rsidR="00AB52A2" w:rsidRDefault="00AB52A2" w:rsidP="009C4022">
      <w:pPr>
        <w:tabs>
          <w:tab w:val="left" w:pos="3600"/>
          <w:tab w:val="left" w:pos="3960"/>
          <w:tab w:val="left" w:pos="4500"/>
        </w:tabs>
        <w:spacing w:line="240" w:lineRule="auto"/>
        <w:ind w:left="90" w:firstLine="720"/>
        <w:jc w:val="both"/>
        <w:rPr>
          <w:rFonts w:ascii="Arial" w:hAnsi="Arial" w:cs="Arial"/>
          <w:b/>
          <w:i/>
          <w:iCs/>
          <w:sz w:val="28"/>
          <w:szCs w:val="28"/>
          <w:u w:val="single"/>
          <w:lang w:val="de-DE"/>
        </w:rPr>
      </w:pPr>
    </w:p>
    <w:p w14:paraId="4EBA9151" w14:textId="77777777" w:rsidR="00AB52A2" w:rsidRPr="002642EF" w:rsidRDefault="00AB52A2" w:rsidP="009C4022">
      <w:pPr>
        <w:tabs>
          <w:tab w:val="left" w:pos="3600"/>
          <w:tab w:val="left" w:pos="3960"/>
          <w:tab w:val="left" w:pos="4500"/>
        </w:tabs>
        <w:spacing w:line="240" w:lineRule="auto"/>
        <w:ind w:left="90" w:firstLine="720"/>
        <w:jc w:val="both"/>
        <w:rPr>
          <w:rFonts w:ascii="Arial" w:hAnsi="Arial" w:cs="Arial"/>
          <w:b/>
          <w:i/>
          <w:iCs/>
          <w:sz w:val="28"/>
          <w:szCs w:val="28"/>
          <w:u w:val="single"/>
          <w:lang w:val="de-DE"/>
        </w:rPr>
      </w:pPr>
      <w:r>
        <w:rPr>
          <w:rFonts w:ascii="Arial" w:hAnsi="Arial" w:cs="Arial"/>
          <w:b/>
          <w:i/>
          <w:iCs/>
          <w:sz w:val="28"/>
          <w:szCs w:val="28"/>
          <w:u w:val="single"/>
          <w:lang w:val="de-DE"/>
        </w:rPr>
        <w:t>Mundakopanishad-47</w:t>
      </w:r>
    </w:p>
    <w:p w14:paraId="6665A4DE" w14:textId="77777777" w:rsidR="00AB52A2" w:rsidRDefault="00AB52A2" w:rsidP="009C4022">
      <w:pPr>
        <w:tabs>
          <w:tab w:val="left" w:pos="3600"/>
          <w:tab w:val="left" w:pos="3960"/>
        </w:tabs>
        <w:spacing w:line="240" w:lineRule="auto"/>
        <w:ind w:left="142" w:firstLine="709"/>
        <w:jc w:val="both"/>
        <w:rPr>
          <w:rFonts w:ascii="Arial" w:eastAsia="MS Mincho" w:hAnsi="Arial" w:cs="Arial"/>
          <w:bCs/>
          <w:sz w:val="20"/>
          <w:szCs w:val="24"/>
        </w:rPr>
      </w:pPr>
      <w:r w:rsidRPr="002642EF">
        <w:rPr>
          <w:rFonts w:ascii="Arial" w:eastAsia="MS Mincho" w:hAnsi="Arial" w:cs="Arial"/>
          <w:bCs/>
          <w:sz w:val="20"/>
          <w:szCs w:val="24"/>
        </w:rPr>
        <w:t xml:space="preserve">Dear </w:t>
      </w:r>
      <w:proofErr w:type="spellStart"/>
      <w:r w:rsidR="000119FB">
        <w:rPr>
          <w:rFonts w:ascii="Arial" w:eastAsia="MS Mincho" w:hAnsi="Arial" w:cs="Arial"/>
          <w:bCs/>
          <w:sz w:val="20"/>
          <w:szCs w:val="24"/>
        </w:rPr>
        <w:t>RAmAnuja</w:t>
      </w:r>
      <w:proofErr w:type="spellEnd"/>
      <w:r w:rsidRPr="002642EF">
        <w:rPr>
          <w:rFonts w:ascii="Arial" w:eastAsia="MS Mincho" w:hAnsi="Arial" w:cs="Arial"/>
          <w:bCs/>
          <w:sz w:val="20"/>
          <w:szCs w:val="24"/>
        </w:rPr>
        <w:t xml:space="preserve"> </w:t>
      </w:r>
      <w:proofErr w:type="spellStart"/>
      <w:r w:rsidRPr="002642EF">
        <w:rPr>
          <w:rFonts w:ascii="Arial" w:eastAsia="MS Mincho" w:hAnsi="Arial" w:cs="Arial"/>
          <w:bCs/>
          <w:sz w:val="20"/>
          <w:szCs w:val="24"/>
        </w:rPr>
        <w:t>DAsas</w:t>
      </w:r>
      <w:proofErr w:type="spellEnd"/>
      <w:r w:rsidRPr="002642EF">
        <w:rPr>
          <w:rFonts w:ascii="Arial" w:eastAsia="MS Mincho" w:hAnsi="Arial" w:cs="Arial"/>
          <w:bCs/>
          <w:sz w:val="20"/>
          <w:szCs w:val="24"/>
        </w:rPr>
        <w:t xml:space="preserve"> and </w:t>
      </w:r>
      <w:proofErr w:type="spellStart"/>
      <w:r w:rsidRPr="002642EF">
        <w:rPr>
          <w:rFonts w:ascii="Arial" w:eastAsia="MS Mincho" w:hAnsi="Arial" w:cs="Arial"/>
          <w:bCs/>
          <w:sz w:val="20"/>
          <w:szCs w:val="24"/>
        </w:rPr>
        <w:t>Asthikas</w:t>
      </w:r>
      <w:proofErr w:type="spellEnd"/>
      <w:r w:rsidRPr="002642EF">
        <w:rPr>
          <w:rFonts w:ascii="Arial" w:eastAsia="MS Mincho" w:hAnsi="Arial" w:cs="Arial"/>
          <w:bCs/>
          <w:sz w:val="20"/>
          <w:szCs w:val="24"/>
        </w:rPr>
        <w:t xml:space="preserve">, </w:t>
      </w:r>
    </w:p>
    <w:p w14:paraId="6472CDAF" w14:textId="77777777" w:rsidR="00AB52A2" w:rsidRDefault="00AB52A2" w:rsidP="009C4022">
      <w:pPr>
        <w:tabs>
          <w:tab w:val="left" w:pos="3600"/>
          <w:tab w:val="left" w:pos="3960"/>
        </w:tabs>
        <w:spacing w:line="240" w:lineRule="auto"/>
        <w:ind w:left="142" w:firstLine="709"/>
        <w:jc w:val="both"/>
        <w:rPr>
          <w:rFonts w:ascii="Arial" w:eastAsia="MS Mincho" w:hAnsi="Arial" w:cs="Arial"/>
          <w:bCs/>
          <w:sz w:val="20"/>
          <w:szCs w:val="24"/>
        </w:rPr>
      </w:pPr>
      <w:r>
        <w:rPr>
          <w:rFonts w:ascii="Arial" w:eastAsia="MS Mincho" w:hAnsi="Arial" w:cs="Arial"/>
          <w:bCs/>
          <w:sz w:val="20"/>
          <w:szCs w:val="24"/>
        </w:rPr>
        <w:t>In this posting we shall continue by taking up the 4</w:t>
      </w:r>
      <w:r w:rsidRPr="00AB52A2">
        <w:rPr>
          <w:rFonts w:ascii="Arial" w:eastAsia="MS Mincho" w:hAnsi="Arial" w:cs="Arial"/>
          <w:bCs/>
          <w:sz w:val="20"/>
          <w:szCs w:val="24"/>
          <w:vertAlign w:val="superscript"/>
        </w:rPr>
        <w:t>th</w:t>
      </w:r>
      <w:r>
        <w:rPr>
          <w:rFonts w:ascii="Arial" w:eastAsia="MS Mincho" w:hAnsi="Arial" w:cs="Arial"/>
          <w:bCs/>
          <w:sz w:val="20"/>
          <w:szCs w:val="24"/>
        </w:rPr>
        <w:t xml:space="preserve"> Mantra</w:t>
      </w:r>
      <w:r w:rsidR="00C50915">
        <w:rPr>
          <w:rFonts w:ascii="Arial" w:eastAsia="MS Mincho" w:hAnsi="Arial" w:cs="Arial"/>
          <w:bCs/>
          <w:sz w:val="20"/>
          <w:szCs w:val="24"/>
        </w:rPr>
        <w:t xml:space="preserve"> onwards</w:t>
      </w:r>
      <w:r>
        <w:rPr>
          <w:rFonts w:ascii="Arial" w:eastAsia="MS Mincho" w:hAnsi="Arial" w:cs="Arial"/>
          <w:bCs/>
          <w:sz w:val="20"/>
          <w:szCs w:val="24"/>
        </w:rPr>
        <w:t xml:space="preserve"> of the 4</w:t>
      </w:r>
      <w:r w:rsidRPr="00AA6EE7">
        <w:rPr>
          <w:rFonts w:ascii="Arial" w:eastAsia="MS Mincho" w:hAnsi="Arial" w:cs="Arial"/>
          <w:bCs/>
          <w:sz w:val="20"/>
          <w:szCs w:val="24"/>
          <w:vertAlign w:val="superscript"/>
        </w:rPr>
        <w:t>th</w:t>
      </w:r>
      <w:r>
        <w:rPr>
          <w:rFonts w:ascii="Arial" w:eastAsia="MS Mincho" w:hAnsi="Arial" w:cs="Arial"/>
          <w:bCs/>
          <w:sz w:val="20"/>
          <w:szCs w:val="24"/>
        </w:rPr>
        <w:t xml:space="preserve"> part of the Upanishad.</w:t>
      </w:r>
    </w:p>
    <w:p w14:paraId="2349A824" w14:textId="77777777" w:rsidR="00AB52A2" w:rsidRPr="00C50915" w:rsidRDefault="00B67DAC" w:rsidP="009C4022">
      <w:pPr>
        <w:tabs>
          <w:tab w:val="left" w:pos="3600"/>
          <w:tab w:val="left" w:pos="3960"/>
        </w:tabs>
        <w:spacing w:line="240" w:lineRule="auto"/>
        <w:ind w:left="0" w:firstLine="709"/>
        <w:jc w:val="both"/>
        <w:rPr>
          <w:rFonts w:ascii="Arial" w:eastAsia="MS Mincho" w:hAnsi="Arial" w:cs="Arial"/>
          <w:b/>
          <w:sz w:val="28"/>
          <w:szCs w:val="22"/>
          <w:u w:val="single"/>
        </w:rPr>
      </w:pPr>
      <w:r w:rsidRPr="00C50915">
        <w:rPr>
          <w:rFonts w:ascii="Arial" w:eastAsia="MS Mincho" w:hAnsi="Arial" w:cs="Arial"/>
          <w:b/>
          <w:sz w:val="28"/>
          <w:szCs w:val="22"/>
          <w:u w:val="single"/>
        </w:rPr>
        <w:t>Mantra -4</w:t>
      </w:r>
    </w:p>
    <w:p w14:paraId="5BC42054" w14:textId="77777777" w:rsidR="00B67DAC" w:rsidRDefault="00B67DAC" w:rsidP="009C4022">
      <w:pPr>
        <w:tabs>
          <w:tab w:val="left" w:pos="3600"/>
          <w:tab w:val="left" w:pos="3960"/>
        </w:tabs>
        <w:spacing w:line="240" w:lineRule="auto"/>
        <w:ind w:left="0" w:firstLine="709"/>
        <w:jc w:val="both"/>
        <w:rPr>
          <w:rFonts w:ascii="Arial" w:eastAsia="MS Mincho" w:hAnsi="Arial" w:cs="Arial"/>
          <w:b/>
          <w:i/>
          <w:sz w:val="24"/>
          <w:szCs w:val="22"/>
        </w:rPr>
      </w:pPr>
      <w:proofErr w:type="spellStart"/>
      <w:r>
        <w:rPr>
          <w:rFonts w:ascii="Arial" w:eastAsia="MS Mincho" w:hAnsi="Arial" w:cs="Arial"/>
          <w:b/>
          <w:i/>
          <w:sz w:val="24"/>
          <w:szCs w:val="22"/>
        </w:rPr>
        <w:t>praNavo</w:t>
      </w:r>
      <w:proofErr w:type="spellEnd"/>
      <w:r>
        <w:rPr>
          <w:rFonts w:ascii="Arial" w:eastAsia="MS Mincho" w:hAnsi="Arial" w:cs="Arial"/>
          <w:b/>
          <w:i/>
          <w:sz w:val="24"/>
          <w:szCs w:val="22"/>
        </w:rPr>
        <w:t xml:space="preserve"> </w:t>
      </w:r>
      <w:proofErr w:type="spellStart"/>
      <w:r>
        <w:rPr>
          <w:rFonts w:ascii="Arial" w:eastAsia="MS Mincho" w:hAnsi="Arial" w:cs="Arial"/>
          <w:b/>
          <w:i/>
          <w:sz w:val="24"/>
          <w:szCs w:val="22"/>
        </w:rPr>
        <w:t>dhanu</w:t>
      </w:r>
      <w:proofErr w:type="spellEnd"/>
      <w:r>
        <w:rPr>
          <w:rFonts w:ascii="Arial" w:eastAsia="MS Mincho" w:hAnsi="Arial" w:cs="Arial"/>
          <w:b/>
          <w:i/>
          <w:sz w:val="24"/>
          <w:szCs w:val="22"/>
        </w:rPr>
        <w:t xml:space="preserve"> </w:t>
      </w:r>
      <w:proofErr w:type="spellStart"/>
      <w:r>
        <w:rPr>
          <w:rFonts w:ascii="Arial" w:eastAsia="MS Mincho" w:hAnsi="Arial" w:cs="Arial"/>
          <w:b/>
          <w:i/>
          <w:sz w:val="24"/>
          <w:szCs w:val="22"/>
        </w:rPr>
        <w:t>s’s’arohyAtmA</w:t>
      </w:r>
      <w:proofErr w:type="spellEnd"/>
      <w:r>
        <w:rPr>
          <w:rFonts w:ascii="Arial" w:eastAsia="MS Mincho" w:hAnsi="Arial" w:cs="Arial"/>
          <w:b/>
          <w:i/>
          <w:sz w:val="24"/>
          <w:szCs w:val="22"/>
        </w:rPr>
        <w:t xml:space="preserve"> – brahma </w:t>
      </w:r>
      <w:proofErr w:type="spellStart"/>
      <w:r>
        <w:rPr>
          <w:rFonts w:ascii="Arial" w:eastAsia="MS Mincho" w:hAnsi="Arial" w:cs="Arial"/>
          <w:b/>
          <w:i/>
          <w:sz w:val="24"/>
          <w:szCs w:val="22"/>
        </w:rPr>
        <w:t>thallakshya</w:t>
      </w:r>
      <w:proofErr w:type="spellEnd"/>
      <w:r>
        <w:rPr>
          <w:rFonts w:ascii="Arial" w:eastAsia="MS Mincho" w:hAnsi="Arial" w:cs="Arial"/>
          <w:b/>
          <w:i/>
          <w:sz w:val="24"/>
          <w:szCs w:val="22"/>
        </w:rPr>
        <w:t xml:space="preserve"> </w:t>
      </w:r>
      <w:proofErr w:type="spellStart"/>
      <w:r>
        <w:rPr>
          <w:rFonts w:ascii="Arial" w:eastAsia="MS Mincho" w:hAnsi="Arial" w:cs="Arial"/>
          <w:b/>
          <w:i/>
          <w:sz w:val="24"/>
          <w:szCs w:val="22"/>
        </w:rPr>
        <w:t>muchyathe</w:t>
      </w:r>
      <w:proofErr w:type="spellEnd"/>
      <w:r>
        <w:rPr>
          <w:rFonts w:ascii="Arial" w:eastAsia="MS Mincho" w:hAnsi="Arial" w:cs="Arial"/>
          <w:b/>
          <w:i/>
          <w:sz w:val="24"/>
          <w:szCs w:val="22"/>
        </w:rPr>
        <w:t>|</w:t>
      </w:r>
    </w:p>
    <w:p w14:paraId="0E1919A6" w14:textId="77777777" w:rsidR="00B67DAC" w:rsidRDefault="00B67DAC" w:rsidP="009C4022">
      <w:pPr>
        <w:tabs>
          <w:tab w:val="left" w:pos="3600"/>
          <w:tab w:val="left" w:pos="3960"/>
        </w:tabs>
        <w:spacing w:line="240" w:lineRule="auto"/>
        <w:ind w:left="0" w:firstLine="709"/>
        <w:jc w:val="both"/>
        <w:rPr>
          <w:rFonts w:ascii="Arial" w:eastAsia="MS Mincho" w:hAnsi="Arial" w:cs="Arial"/>
          <w:b/>
          <w:i/>
          <w:sz w:val="24"/>
          <w:szCs w:val="22"/>
        </w:rPr>
      </w:pPr>
      <w:proofErr w:type="spellStart"/>
      <w:r>
        <w:rPr>
          <w:rFonts w:ascii="Arial" w:eastAsia="MS Mincho" w:hAnsi="Arial" w:cs="Arial"/>
          <w:b/>
          <w:i/>
          <w:sz w:val="24"/>
          <w:szCs w:val="22"/>
        </w:rPr>
        <w:t>apramaththena</w:t>
      </w:r>
      <w:proofErr w:type="spellEnd"/>
      <w:r>
        <w:rPr>
          <w:rFonts w:ascii="Arial" w:eastAsia="MS Mincho" w:hAnsi="Arial" w:cs="Arial"/>
          <w:b/>
          <w:i/>
          <w:sz w:val="24"/>
          <w:szCs w:val="22"/>
        </w:rPr>
        <w:t xml:space="preserve"> </w:t>
      </w:r>
      <w:proofErr w:type="spellStart"/>
      <w:r>
        <w:rPr>
          <w:rFonts w:ascii="Arial" w:eastAsia="MS Mincho" w:hAnsi="Arial" w:cs="Arial"/>
          <w:b/>
          <w:i/>
          <w:sz w:val="24"/>
          <w:szCs w:val="22"/>
        </w:rPr>
        <w:t>veddhavyam</w:t>
      </w:r>
      <w:proofErr w:type="spellEnd"/>
      <w:r>
        <w:rPr>
          <w:rFonts w:ascii="Arial" w:eastAsia="MS Mincho" w:hAnsi="Arial" w:cs="Arial"/>
          <w:b/>
          <w:i/>
          <w:sz w:val="24"/>
          <w:szCs w:val="22"/>
        </w:rPr>
        <w:t xml:space="preserve"> – </w:t>
      </w:r>
      <w:proofErr w:type="spellStart"/>
      <w:r>
        <w:rPr>
          <w:rFonts w:ascii="Arial" w:eastAsia="MS Mincho" w:hAnsi="Arial" w:cs="Arial"/>
          <w:b/>
          <w:i/>
          <w:sz w:val="24"/>
          <w:szCs w:val="22"/>
        </w:rPr>
        <w:t>s’aravaththanmayo</w:t>
      </w:r>
      <w:proofErr w:type="spellEnd"/>
      <w:r>
        <w:rPr>
          <w:rFonts w:ascii="Arial" w:eastAsia="MS Mincho" w:hAnsi="Arial" w:cs="Arial"/>
          <w:b/>
          <w:i/>
          <w:sz w:val="24"/>
          <w:szCs w:val="22"/>
        </w:rPr>
        <w:t xml:space="preserve"> </w:t>
      </w:r>
      <w:proofErr w:type="spellStart"/>
      <w:r>
        <w:rPr>
          <w:rFonts w:ascii="Arial" w:eastAsia="MS Mincho" w:hAnsi="Arial" w:cs="Arial"/>
          <w:b/>
          <w:i/>
          <w:sz w:val="24"/>
          <w:szCs w:val="22"/>
        </w:rPr>
        <w:t>bhaveth</w:t>
      </w:r>
      <w:proofErr w:type="spellEnd"/>
      <w:r>
        <w:rPr>
          <w:rFonts w:ascii="Arial" w:eastAsia="MS Mincho" w:hAnsi="Arial" w:cs="Arial"/>
          <w:b/>
          <w:i/>
          <w:sz w:val="24"/>
          <w:szCs w:val="22"/>
        </w:rPr>
        <w:t>||</w:t>
      </w:r>
    </w:p>
    <w:p w14:paraId="73F9B4B1" w14:textId="77777777" w:rsidR="00B67DAC" w:rsidRDefault="00B67DAC" w:rsidP="009C4022">
      <w:pPr>
        <w:tabs>
          <w:tab w:val="left" w:pos="3600"/>
          <w:tab w:val="left" w:pos="3960"/>
        </w:tabs>
        <w:spacing w:line="240" w:lineRule="auto"/>
        <w:ind w:left="0" w:firstLine="709"/>
        <w:jc w:val="both"/>
        <w:rPr>
          <w:rFonts w:ascii="Arial" w:eastAsia="MS Mincho" w:hAnsi="Arial" w:cs="Arial"/>
          <w:b/>
          <w:i/>
          <w:sz w:val="24"/>
          <w:szCs w:val="22"/>
        </w:rPr>
      </w:pPr>
    </w:p>
    <w:p w14:paraId="4D95DDC4" w14:textId="77777777" w:rsidR="00B67DAC" w:rsidRPr="00C50915" w:rsidRDefault="00B67DAC" w:rsidP="009C4022">
      <w:pPr>
        <w:tabs>
          <w:tab w:val="left" w:pos="3600"/>
          <w:tab w:val="left" w:pos="3960"/>
        </w:tabs>
        <w:spacing w:line="240" w:lineRule="auto"/>
        <w:ind w:left="0" w:firstLine="709"/>
        <w:jc w:val="both"/>
        <w:rPr>
          <w:rFonts w:ascii="Arial" w:eastAsia="MS Mincho" w:hAnsi="Arial" w:cs="Arial"/>
          <w:b/>
          <w:sz w:val="28"/>
          <w:szCs w:val="22"/>
          <w:u w:val="single"/>
        </w:rPr>
      </w:pPr>
      <w:r w:rsidRPr="00C50915">
        <w:rPr>
          <w:rFonts w:ascii="Arial" w:eastAsia="MS Mincho" w:hAnsi="Arial" w:cs="Arial"/>
          <w:b/>
          <w:sz w:val="28"/>
          <w:szCs w:val="22"/>
          <w:u w:val="single"/>
        </w:rPr>
        <w:t>Word Meanings</w:t>
      </w:r>
    </w:p>
    <w:p w14:paraId="09697E99" w14:textId="77777777" w:rsidR="00B67DAC" w:rsidRPr="00B67DAC" w:rsidRDefault="00B67DAC" w:rsidP="009C4022">
      <w:pPr>
        <w:tabs>
          <w:tab w:val="left" w:pos="3600"/>
          <w:tab w:val="left" w:pos="3960"/>
        </w:tabs>
        <w:spacing w:line="240" w:lineRule="auto"/>
        <w:ind w:left="0" w:firstLine="709"/>
        <w:jc w:val="both"/>
        <w:rPr>
          <w:rFonts w:ascii="Arial" w:eastAsia="MS Mincho" w:hAnsi="Arial" w:cs="Arial"/>
          <w:sz w:val="24"/>
          <w:szCs w:val="22"/>
        </w:rPr>
      </w:pPr>
      <w:proofErr w:type="spellStart"/>
      <w:r>
        <w:rPr>
          <w:rFonts w:ascii="Arial" w:eastAsia="MS Mincho" w:hAnsi="Arial" w:cs="Arial"/>
          <w:b/>
          <w:i/>
          <w:sz w:val="24"/>
          <w:szCs w:val="22"/>
        </w:rPr>
        <w:t>praNavah</w:t>
      </w:r>
      <w:proofErr w:type="spellEnd"/>
      <w:r>
        <w:rPr>
          <w:rFonts w:ascii="Arial" w:eastAsia="MS Mincho" w:hAnsi="Arial" w:cs="Arial"/>
          <w:sz w:val="24"/>
          <w:szCs w:val="22"/>
        </w:rPr>
        <w:tab/>
        <w:t>=</w:t>
      </w:r>
      <w:r w:rsidR="00216D8C">
        <w:rPr>
          <w:rFonts w:ascii="Arial" w:eastAsia="MS Mincho" w:hAnsi="Arial" w:cs="Arial"/>
          <w:sz w:val="24"/>
          <w:szCs w:val="22"/>
        </w:rPr>
        <w:t xml:space="preserve"> </w:t>
      </w:r>
      <w:r w:rsidR="00216D8C" w:rsidRPr="00216D8C">
        <w:rPr>
          <w:rFonts w:ascii="Arial" w:eastAsia="MS Mincho" w:hAnsi="Arial" w:cs="Arial"/>
          <w:sz w:val="20"/>
          <w:szCs w:val="22"/>
        </w:rPr>
        <w:t xml:space="preserve">The syllable Aum – the </w:t>
      </w:r>
      <w:proofErr w:type="spellStart"/>
      <w:r w:rsidR="008465F0" w:rsidRPr="00216D8C">
        <w:rPr>
          <w:rFonts w:ascii="Arial" w:eastAsia="MS Mincho" w:hAnsi="Arial" w:cs="Arial"/>
          <w:sz w:val="20"/>
          <w:szCs w:val="22"/>
        </w:rPr>
        <w:t>praNava</w:t>
      </w:r>
      <w:r w:rsidR="008465F0">
        <w:rPr>
          <w:rFonts w:ascii="Arial" w:eastAsia="MS Mincho" w:hAnsi="Arial" w:cs="Arial"/>
          <w:sz w:val="20"/>
          <w:szCs w:val="22"/>
        </w:rPr>
        <w:t>m</w:t>
      </w:r>
      <w:proofErr w:type="spellEnd"/>
    </w:p>
    <w:p w14:paraId="2F2A779E" w14:textId="77777777" w:rsidR="00B67DAC" w:rsidRPr="00B67DAC" w:rsidRDefault="00B67DAC" w:rsidP="009C4022">
      <w:pPr>
        <w:tabs>
          <w:tab w:val="left" w:pos="3600"/>
          <w:tab w:val="left" w:pos="3960"/>
        </w:tabs>
        <w:spacing w:line="240" w:lineRule="auto"/>
        <w:ind w:left="0" w:firstLine="709"/>
        <w:jc w:val="both"/>
        <w:rPr>
          <w:rFonts w:ascii="Arial" w:eastAsia="MS Mincho" w:hAnsi="Arial" w:cs="Arial"/>
          <w:sz w:val="24"/>
          <w:szCs w:val="22"/>
        </w:rPr>
      </w:pPr>
      <w:proofErr w:type="spellStart"/>
      <w:r>
        <w:rPr>
          <w:rFonts w:ascii="Arial" w:eastAsia="MS Mincho" w:hAnsi="Arial" w:cs="Arial"/>
          <w:b/>
          <w:i/>
          <w:sz w:val="24"/>
          <w:szCs w:val="22"/>
        </w:rPr>
        <w:t>dhanuh</w:t>
      </w:r>
      <w:proofErr w:type="spellEnd"/>
      <w:r>
        <w:rPr>
          <w:rFonts w:ascii="Arial" w:eastAsia="MS Mincho" w:hAnsi="Arial" w:cs="Arial"/>
          <w:b/>
          <w:i/>
          <w:sz w:val="24"/>
          <w:szCs w:val="22"/>
        </w:rPr>
        <w:t xml:space="preserve"> </w:t>
      </w:r>
      <w:r>
        <w:rPr>
          <w:rFonts w:ascii="Arial" w:eastAsia="MS Mincho" w:hAnsi="Arial" w:cs="Arial"/>
          <w:sz w:val="24"/>
          <w:szCs w:val="22"/>
        </w:rPr>
        <w:tab/>
        <w:t>=</w:t>
      </w:r>
      <w:r w:rsidR="00216D8C">
        <w:rPr>
          <w:rFonts w:ascii="Arial" w:eastAsia="MS Mincho" w:hAnsi="Arial" w:cs="Arial"/>
          <w:sz w:val="20"/>
          <w:szCs w:val="22"/>
        </w:rPr>
        <w:t xml:space="preserve"> is the bow</w:t>
      </w:r>
      <w:r w:rsidR="00216D8C">
        <w:rPr>
          <w:rFonts w:ascii="Arial" w:eastAsia="MS Mincho" w:hAnsi="Arial" w:cs="Arial"/>
          <w:sz w:val="24"/>
          <w:szCs w:val="22"/>
        </w:rPr>
        <w:t xml:space="preserve"> </w:t>
      </w:r>
    </w:p>
    <w:p w14:paraId="0B3BBF8B" w14:textId="77777777" w:rsidR="00B67DAC" w:rsidRPr="00216D8C" w:rsidRDefault="00B67DAC" w:rsidP="009C4022">
      <w:pPr>
        <w:tabs>
          <w:tab w:val="left" w:pos="3600"/>
          <w:tab w:val="left" w:pos="3960"/>
        </w:tabs>
        <w:spacing w:line="240" w:lineRule="auto"/>
        <w:ind w:left="0" w:firstLine="709"/>
        <w:jc w:val="both"/>
        <w:rPr>
          <w:rFonts w:ascii="Arial" w:eastAsia="MS Mincho" w:hAnsi="Arial" w:cs="Arial"/>
          <w:sz w:val="20"/>
          <w:szCs w:val="22"/>
        </w:rPr>
      </w:pPr>
      <w:proofErr w:type="spellStart"/>
      <w:r>
        <w:rPr>
          <w:rFonts w:ascii="Arial" w:eastAsia="MS Mincho" w:hAnsi="Arial" w:cs="Arial"/>
          <w:b/>
          <w:i/>
          <w:sz w:val="24"/>
          <w:szCs w:val="22"/>
        </w:rPr>
        <w:t>s’arah</w:t>
      </w:r>
      <w:proofErr w:type="spellEnd"/>
      <w:r>
        <w:rPr>
          <w:rFonts w:ascii="Arial" w:eastAsia="MS Mincho" w:hAnsi="Arial" w:cs="Arial"/>
          <w:b/>
          <w:i/>
          <w:sz w:val="24"/>
          <w:szCs w:val="22"/>
        </w:rPr>
        <w:t xml:space="preserve"> </w:t>
      </w:r>
      <w:r>
        <w:rPr>
          <w:rFonts w:ascii="Arial" w:eastAsia="MS Mincho" w:hAnsi="Arial" w:cs="Arial"/>
          <w:sz w:val="24"/>
          <w:szCs w:val="22"/>
        </w:rPr>
        <w:tab/>
        <w:t>=</w:t>
      </w:r>
      <w:r w:rsidR="00216D8C">
        <w:rPr>
          <w:rFonts w:ascii="Arial" w:eastAsia="MS Mincho" w:hAnsi="Arial" w:cs="Arial"/>
          <w:sz w:val="20"/>
          <w:szCs w:val="22"/>
        </w:rPr>
        <w:t xml:space="preserve"> the arrow</w:t>
      </w:r>
    </w:p>
    <w:p w14:paraId="0E2FF47E" w14:textId="77777777" w:rsidR="00B67DAC" w:rsidRPr="00216D8C" w:rsidRDefault="00B67DAC" w:rsidP="009C4022">
      <w:pPr>
        <w:tabs>
          <w:tab w:val="left" w:pos="3600"/>
          <w:tab w:val="left" w:pos="3960"/>
        </w:tabs>
        <w:spacing w:line="240" w:lineRule="auto"/>
        <w:ind w:left="0" w:firstLine="709"/>
        <w:jc w:val="both"/>
        <w:rPr>
          <w:rFonts w:ascii="Arial" w:eastAsia="MS Mincho" w:hAnsi="Arial" w:cs="Arial"/>
          <w:sz w:val="20"/>
          <w:szCs w:val="22"/>
        </w:rPr>
      </w:pPr>
      <w:proofErr w:type="spellStart"/>
      <w:r>
        <w:rPr>
          <w:rFonts w:ascii="Arial" w:eastAsia="MS Mincho" w:hAnsi="Arial" w:cs="Arial"/>
          <w:b/>
          <w:i/>
          <w:sz w:val="24"/>
          <w:szCs w:val="22"/>
        </w:rPr>
        <w:t>AtmA</w:t>
      </w:r>
      <w:proofErr w:type="spellEnd"/>
      <w:r>
        <w:rPr>
          <w:rFonts w:ascii="Arial" w:eastAsia="MS Mincho" w:hAnsi="Arial" w:cs="Arial"/>
          <w:b/>
          <w:i/>
          <w:sz w:val="24"/>
          <w:szCs w:val="22"/>
        </w:rPr>
        <w:t xml:space="preserve"> hi </w:t>
      </w:r>
      <w:r>
        <w:rPr>
          <w:rFonts w:ascii="Arial" w:eastAsia="MS Mincho" w:hAnsi="Arial" w:cs="Arial"/>
          <w:sz w:val="24"/>
          <w:szCs w:val="22"/>
        </w:rPr>
        <w:tab/>
        <w:t>=</w:t>
      </w:r>
      <w:r w:rsidR="00216D8C">
        <w:rPr>
          <w:rFonts w:ascii="Arial" w:eastAsia="MS Mincho" w:hAnsi="Arial" w:cs="Arial"/>
          <w:sz w:val="20"/>
          <w:szCs w:val="22"/>
        </w:rPr>
        <w:t xml:space="preserve"> </w:t>
      </w:r>
      <w:r w:rsidR="008465F0">
        <w:rPr>
          <w:rFonts w:ascii="Arial" w:eastAsia="MS Mincho" w:hAnsi="Arial" w:cs="Arial"/>
          <w:sz w:val="20"/>
          <w:szCs w:val="22"/>
        </w:rPr>
        <w:t xml:space="preserve">is </w:t>
      </w:r>
      <w:proofErr w:type="spellStart"/>
      <w:r w:rsidR="008465F0">
        <w:rPr>
          <w:rFonts w:ascii="Arial" w:eastAsia="MS Mincho" w:hAnsi="Arial" w:cs="Arial"/>
          <w:sz w:val="20"/>
          <w:szCs w:val="22"/>
        </w:rPr>
        <w:t>Atma</w:t>
      </w:r>
      <w:proofErr w:type="spellEnd"/>
      <w:r w:rsidR="00216D8C">
        <w:rPr>
          <w:rFonts w:ascii="Arial" w:eastAsia="MS Mincho" w:hAnsi="Arial" w:cs="Arial"/>
          <w:sz w:val="20"/>
          <w:szCs w:val="22"/>
        </w:rPr>
        <w:t xml:space="preserve"> – the soul</w:t>
      </w:r>
    </w:p>
    <w:p w14:paraId="60C333B4" w14:textId="77777777" w:rsidR="00B67DAC" w:rsidRPr="00216D8C" w:rsidRDefault="00B67DAC" w:rsidP="009C4022">
      <w:pPr>
        <w:tabs>
          <w:tab w:val="left" w:pos="3600"/>
          <w:tab w:val="left" w:pos="3960"/>
        </w:tabs>
        <w:spacing w:line="240" w:lineRule="auto"/>
        <w:ind w:left="0" w:firstLine="709"/>
        <w:jc w:val="both"/>
        <w:rPr>
          <w:rFonts w:ascii="Arial" w:eastAsia="MS Mincho" w:hAnsi="Arial" w:cs="Arial"/>
          <w:szCs w:val="22"/>
        </w:rPr>
      </w:pPr>
      <w:r>
        <w:rPr>
          <w:rFonts w:ascii="Arial" w:eastAsia="MS Mincho" w:hAnsi="Arial" w:cs="Arial"/>
          <w:b/>
          <w:i/>
          <w:sz w:val="24"/>
          <w:szCs w:val="22"/>
        </w:rPr>
        <w:t xml:space="preserve">brahma </w:t>
      </w:r>
      <w:r>
        <w:rPr>
          <w:rFonts w:ascii="Arial" w:eastAsia="MS Mincho" w:hAnsi="Arial" w:cs="Arial"/>
          <w:sz w:val="24"/>
          <w:szCs w:val="22"/>
        </w:rPr>
        <w:tab/>
        <w:t>=</w:t>
      </w:r>
      <w:r w:rsidR="00216D8C">
        <w:rPr>
          <w:rFonts w:ascii="Arial" w:eastAsia="MS Mincho" w:hAnsi="Arial" w:cs="Arial"/>
          <w:szCs w:val="22"/>
        </w:rPr>
        <w:t xml:space="preserve"> the </w:t>
      </w:r>
      <w:proofErr w:type="spellStart"/>
      <w:r w:rsidR="00216D8C">
        <w:rPr>
          <w:rFonts w:ascii="Arial" w:eastAsia="MS Mincho" w:hAnsi="Arial" w:cs="Arial"/>
          <w:szCs w:val="22"/>
        </w:rPr>
        <w:t>akshara</w:t>
      </w:r>
      <w:proofErr w:type="spellEnd"/>
      <w:r w:rsidR="00216D8C">
        <w:rPr>
          <w:rFonts w:ascii="Arial" w:eastAsia="MS Mincho" w:hAnsi="Arial" w:cs="Arial"/>
          <w:szCs w:val="22"/>
        </w:rPr>
        <w:t xml:space="preserve"> </w:t>
      </w:r>
      <w:r w:rsidR="008465F0">
        <w:rPr>
          <w:rFonts w:ascii="Arial" w:eastAsia="MS Mincho" w:hAnsi="Arial" w:cs="Arial"/>
          <w:szCs w:val="22"/>
        </w:rPr>
        <w:t>Para</w:t>
      </w:r>
      <w:r w:rsidR="00216D8C">
        <w:rPr>
          <w:rFonts w:ascii="Arial" w:eastAsia="MS Mincho" w:hAnsi="Arial" w:cs="Arial"/>
          <w:szCs w:val="22"/>
        </w:rPr>
        <w:t xml:space="preserve"> brahman only</w:t>
      </w:r>
    </w:p>
    <w:p w14:paraId="3BA3677E" w14:textId="77777777" w:rsidR="00B67DAC" w:rsidRPr="00216D8C" w:rsidRDefault="00216D8C" w:rsidP="009C4022">
      <w:pPr>
        <w:tabs>
          <w:tab w:val="left" w:pos="3600"/>
          <w:tab w:val="left" w:pos="3960"/>
        </w:tabs>
        <w:spacing w:line="240" w:lineRule="auto"/>
        <w:ind w:left="0" w:firstLine="709"/>
        <w:jc w:val="both"/>
        <w:rPr>
          <w:rFonts w:ascii="Arial" w:eastAsia="MS Mincho" w:hAnsi="Arial" w:cs="Arial"/>
          <w:sz w:val="20"/>
          <w:szCs w:val="22"/>
        </w:rPr>
      </w:pPr>
      <w:proofErr w:type="spellStart"/>
      <w:r>
        <w:rPr>
          <w:rFonts w:ascii="Arial" w:eastAsia="MS Mincho" w:hAnsi="Arial" w:cs="Arial"/>
          <w:b/>
          <w:i/>
          <w:sz w:val="24"/>
          <w:szCs w:val="22"/>
        </w:rPr>
        <w:t>uchyathe</w:t>
      </w:r>
      <w:proofErr w:type="spellEnd"/>
      <w:r>
        <w:rPr>
          <w:rFonts w:ascii="Arial" w:eastAsia="MS Mincho" w:hAnsi="Arial" w:cs="Arial"/>
          <w:b/>
          <w:i/>
          <w:sz w:val="24"/>
          <w:szCs w:val="22"/>
        </w:rPr>
        <w:t xml:space="preserve"> </w:t>
      </w:r>
      <w:proofErr w:type="spellStart"/>
      <w:r>
        <w:rPr>
          <w:rFonts w:ascii="Arial" w:eastAsia="MS Mincho" w:hAnsi="Arial" w:cs="Arial"/>
          <w:b/>
          <w:i/>
          <w:sz w:val="24"/>
          <w:szCs w:val="22"/>
        </w:rPr>
        <w:t>thath</w:t>
      </w:r>
      <w:proofErr w:type="spellEnd"/>
      <w:r>
        <w:rPr>
          <w:rFonts w:ascii="Arial" w:eastAsia="MS Mincho" w:hAnsi="Arial" w:cs="Arial"/>
          <w:sz w:val="24"/>
          <w:szCs w:val="22"/>
        </w:rPr>
        <w:tab/>
        <w:t>=</w:t>
      </w:r>
      <w:r>
        <w:rPr>
          <w:rFonts w:ascii="Arial" w:eastAsia="MS Mincho" w:hAnsi="Arial" w:cs="Arial"/>
          <w:sz w:val="20"/>
          <w:szCs w:val="22"/>
        </w:rPr>
        <w:t xml:space="preserve"> is identified to be that </w:t>
      </w:r>
    </w:p>
    <w:p w14:paraId="06C62438" w14:textId="77777777" w:rsidR="00B67DAC" w:rsidRPr="00B67DAC" w:rsidRDefault="00B67DAC" w:rsidP="009C4022">
      <w:pPr>
        <w:tabs>
          <w:tab w:val="left" w:pos="3600"/>
          <w:tab w:val="left" w:pos="3960"/>
        </w:tabs>
        <w:spacing w:line="240" w:lineRule="auto"/>
        <w:ind w:left="0" w:firstLine="709"/>
        <w:jc w:val="both"/>
        <w:rPr>
          <w:rFonts w:ascii="Arial" w:eastAsia="MS Mincho" w:hAnsi="Arial" w:cs="Arial"/>
          <w:sz w:val="24"/>
          <w:szCs w:val="22"/>
        </w:rPr>
      </w:pPr>
      <w:proofErr w:type="spellStart"/>
      <w:r>
        <w:rPr>
          <w:rFonts w:ascii="Arial" w:eastAsia="MS Mincho" w:hAnsi="Arial" w:cs="Arial"/>
          <w:b/>
          <w:i/>
          <w:sz w:val="24"/>
          <w:szCs w:val="22"/>
        </w:rPr>
        <w:t>lakshyam</w:t>
      </w:r>
      <w:proofErr w:type="spellEnd"/>
      <w:r>
        <w:rPr>
          <w:rFonts w:ascii="Arial" w:eastAsia="MS Mincho" w:hAnsi="Arial" w:cs="Arial"/>
          <w:b/>
          <w:i/>
          <w:sz w:val="24"/>
          <w:szCs w:val="22"/>
        </w:rPr>
        <w:t xml:space="preserve"> </w:t>
      </w:r>
      <w:r>
        <w:rPr>
          <w:rFonts w:ascii="Arial" w:eastAsia="MS Mincho" w:hAnsi="Arial" w:cs="Arial"/>
          <w:sz w:val="24"/>
          <w:szCs w:val="22"/>
        </w:rPr>
        <w:tab/>
        <w:t>=</w:t>
      </w:r>
      <w:r w:rsidR="00216D8C" w:rsidRPr="00216D8C">
        <w:rPr>
          <w:rFonts w:ascii="Arial" w:eastAsia="MS Mincho" w:hAnsi="Arial" w:cs="Arial"/>
          <w:sz w:val="20"/>
          <w:szCs w:val="22"/>
        </w:rPr>
        <w:t xml:space="preserve"> </w:t>
      </w:r>
      <w:r w:rsidR="00216D8C">
        <w:rPr>
          <w:rFonts w:ascii="Arial" w:eastAsia="MS Mincho" w:hAnsi="Arial" w:cs="Arial"/>
          <w:sz w:val="20"/>
          <w:szCs w:val="22"/>
        </w:rPr>
        <w:t>target or aim</w:t>
      </w:r>
    </w:p>
    <w:p w14:paraId="7A682AD8" w14:textId="77777777" w:rsidR="00B67DAC" w:rsidRPr="00216D8C" w:rsidRDefault="00B67DAC" w:rsidP="009C4022">
      <w:pPr>
        <w:tabs>
          <w:tab w:val="left" w:pos="3600"/>
          <w:tab w:val="left" w:pos="3960"/>
        </w:tabs>
        <w:spacing w:line="240" w:lineRule="auto"/>
        <w:ind w:left="0" w:firstLine="709"/>
        <w:jc w:val="both"/>
        <w:rPr>
          <w:rFonts w:ascii="Arial" w:eastAsia="MS Mincho" w:hAnsi="Arial" w:cs="Arial"/>
          <w:sz w:val="20"/>
          <w:szCs w:val="22"/>
        </w:rPr>
      </w:pPr>
    </w:p>
    <w:p w14:paraId="09408AA5" w14:textId="77777777" w:rsidR="008C3E30" w:rsidRPr="00216D8C" w:rsidRDefault="008C3E30" w:rsidP="009C4022">
      <w:pPr>
        <w:tabs>
          <w:tab w:val="left" w:pos="3600"/>
          <w:tab w:val="left" w:pos="3960"/>
        </w:tabs>
        <w:spacing w:line="240" w:lineRule="auto"/>
        <w:ind w:left="0" w:firstLine="709"/>
        <w:jc w:val="both"/>
        <w:rPr>
          <w:rFonts w:ascii="Arial" w:eastAsia="MS Mincho" w:hAnsi="Arial" w:cs="Arial"/>
          <w:sz w:val="20"/>
          <w:szCs w:val="22"/>
        </w:rPr>
      </w:pPr>
      <w:proofErr w:type="spellStart"/>
      <w:proofErr w:type="gramStart"/>
      <w:r>
        <w:rPr>
          <w:rFonts w:ascii="Arial" w:eastAsia="MS Mincho" w:hAnsi="Arial" w:cs="Arial"/>
          <w:b/>
          <w:i/>
          <w:sz w:val="24"/>
          <w:szCs w:val="22"/>
        </w:rPr>
        <w:t>veddhavyam</w:t>
      </w:r>
      <w:proofErr w:type="spellEnd"/>
      <w:r>
        <w:rPr>
          <w:rFonts w:ascii="Arial" w:eastAsia="MS Mincho" w:hAnsi="Arial" w:cs="Arial"/>
          <w:b/>
          <w:i/>
          <w:sz w:val="24"/>
          <w:szCs w:val="22"/>
        </w:rPr>
        <w:t xml:space="preserve">  </w:t>
      </w:r>
      <w:r>
        <w:rPr>
          <w:rFonts w:ascii="Arial" w:eastAsia="MS Mincho" w:hAnsi="Arial" w:cs="Arial"/>
          <w:sz w:val="24"/>
          <w:szCs w:val="22"/>
        </w:rPr>
        <w:tab/>
      </w:r>
      <w:proofErr w:type="gramEnd"/>
      <w:r>
        <w:rPr>
          <w:rFonts w:ascii="Arial" w:eastAsia="MS Mincho" w:hAnsi="Arial" w:cs="Arial"/>
          <w:sz w:val="24"/>
          <w:szCs w:val="22"/>
        </w:rPr>
        <w:t>=</w:t>
      </w:r>
      <w:r>
        <w:rPr>
          <w:rFonts w:ascii="Arial" w:eastAsia="MS Mincho" w:hAnsi="Arial" w:cs="Arial"/>
          <w:sz w:val="20"/>
          <w:szCs w:val="22"/>
        </w:rPr>
        <w:t xml:space="preserve"> which should be shot (should be meditated upon)</w:t>
      </w:r>
    </w:p>
    <w:p w14:paraId="0C139E42" w14:textId="77777777" w:rsidR="00B67DAC" w:rsidRPr="00216D8C" w:rsidRDefault="00B67DAC" w:rsidP="009C4022">
      <w:pPr>
        <w:tabs>
          <w:tab w:val="left" w:pos="3600"/>
          <w:tab w:val="left" w:pos="3960"/>
        </w:tabs>
        <w:spacing w:line="240" w:lineRule="auto"/>
        <w:ind w:left="0" w:firstLine="709"/>
        <w:jc w:val="both"/>
        <w:rPr>
          <w:rFonts w:ascii="Arial" w:eastAsia="MS Mincho" w:hAnsi="Arial" w:cs="Arial"/>
          <w:sz w:val="20"/>
          <w:szCs w:val="22"/>
        </w:rPr>
      </w:pPr>
      <w:proofErr w:type="spellStart"/>
      <w:r>
        <w:rPr>
          <w:rFonts w:ascii="Arial" w:eastAsia="MS Mincho" w:hAnsi="Arial" w:cs="Arial"/>
          <w:b/>
          <w:i/>
          <w:sz w:val="24"/>
          <w:szCs w:val="22"/>
        </w:rPr>
        <w:lastRenderedPageBreak/>
        <w:t>apramaththena</w:t>
      </w:r>
      <w:proofErr w:type="spellEnd"/>
      <w:r>
        <w:rPr>
          <w:rFonts w:ascii="Arial" w:eastAsia="MS Mincho" w:hAnsi="Arial" w:cs="Arial"/>
          <w:b/>
          <w:i/>
          <w:sz w:val="24"/>
          <w:szCs w:val="22"/>
        </w:rPr>
        <w:t xml:space="preserve"> </w:t>
      </w:r>
      <w:r>
        <w:rPr>
          <w:rFonts w:ascii="Arial" w:eastAsia="MS Mincho" w:hAnsi="Arial" w:cs="Arial"/>
          <w:sz w:val="24"/>
          <w:szCs w:val="22"/>
        </w:rPr>
        <w:tab/>
        <w:t>=</w:t>
      </w:r>
      <w:r w:rsidR="00216D8C">
        <w:rPr>
          <w:rFonts w:ascii="Arial" w:eastAsia="MS Mincho" w:hAnsi="Arial" w:cs="Arial"/>
          <w:sz w:val="20"/>
          <w:szCs w:val="22"/>
        </w:rPr>
        <w:t xml:space="preserve"> with full attention</w:t>
      </w:r>
      <w:r w:rsidR="008C3E30">
        <w:rPr>
          <w:rFonts w:ascii="Arial" w:eastAsia="MS Mincho" w:hAnsi="Arial" w:cs="Arial"/>
          <w:sz w:val="20"/>
          <w:szCs w:val="22"/>
        </w:rPr>
        <w:t>.</w:t>
      </w:r>
    </w:p>
    <w:p w14:paraId="67AAF3EF" w14:textId="77777777" w:rsidR="00B67DAC" w:rsidRPr="008C3E30" w:rsidRDefault="00B67DAC" w:rsidP="009C4022">
      <w:pPr>
        <w:tabs>
          <w:tab w:val="left" w:pos="3600"/>
          <w:tab w:val="left" w:pos="3960"/>
        </w:tabs>
        <w:spacing w:line="240" w:lineRule="auto"/>
        <w:ind w:left="0" w:firstLine="709"/>
        <w:jc w:val="both"/>
        <w:rPr>
          <w:rFonts w:ascii="Arial" w:eastAsia="MS Mincho" w:hAnsi="Arial" w:cs="Arial"/>
          <w:sz w:val="20"/>
          <w:szCs w:val="22"/>
        </w:rPr>
      </w:pPr>
      <w:proofErr w:type="spellStart"/>
      <w:r>
        <w:rPr>
          <w:rFonts w:ascii="Arial" w:eastAsia="MS Mincho" w:hAnsi="Arial" w:cs="Arial"/>
          <w:b/>
          <w:i/>
          <w:sz w:val="24"/>
          <w:szCs w:val="22"/>
        </w:rPr>
        <w:t>s’aravath</w:t>
      </w:r>
      <w:proofErr w:type="spellEnd"/>
      <w:r>
        <w:rPr>
          <w:rFonts w:ascii="Arial" w:eastAsia="MS Mincho" w:hAnsi="Arial" w:cs="Arial"/>
          <w:b/>
          <w:i/>
          <w:sz w:val="24"/>
          <w:szCs w:val="22"/>
        </w:rPr>
        <w:t xml:space="preserve"> </w:t>
      </w:r>
      <w:r>
        <w:rPr>
          <w:rFonts w:ascii="Arial" w:eastAsia="MS Mincho" w:hAnsi="Arial" w:cs="Arial"/>
          <w:sz w:val="24"/>
          <w:szCs w:val="22"/>
        </w:rPr>
        <w:tab/>
        <w:t>=</w:t>
      </w:r>
      <w:r w:rsidR="008C3E30">
        <w:rPr>
          <w:rFonts w:ascii="Arial" w:eastAsia="MS Mincho" w:hAnsi="Arial" w:cs="Arial"/>
          <w:sz w:val="20"/>
          <w:szCs w:val="22"/>
        </w:rPr>
        <w:t xml:space="preserve"> (the </w:t>
      </w:r>
      <w:proofErr w:type="spellStart"/>
      <w:r w:rsidR="008C3E30">
        <w:rPr>
          <w:rFonts w:ascii="Arial" w:eastAsia="MS Mincho" w:hAnsi="Arial" w:cs="Arial"/>
          <w:sz w:val="20"/>
          <w:szCs w:val="22"/>
        </w:rPr>
        <w:t>Atma</w:t>
      </w:r>
      <w:proofErr w:type="spellEnd"/>
      <w:r w:rsidR="008C3E30">
        <w:rPr>
          <w:rFonts w:ascii="Arial" w:eastAsia="MS Mincho" w:hAnsi="Arial" w:cs="Arial"/>
          <w:sz w:val="20"/>
          <w:szCs w:val="22"/>
        </w:rPr>
        <w:t>), like that arrow without fail</w:t>
      </w:r>
    </w:p>
    <w:p w14:paraId="245D0D3D" w14:textId="77777777" w:rsidR="00B67DAC" w:rsidRDefault="008465F0" w:rsidP="009C4022">
      <w:pPr>
        <w:tabs>
          <w:tab w:val="left" w:pos="3600"/>
          <w:tab w:val="left" w:pos="3960"/>
        </w:tabs>
        <w:spacing w:line="240" w:lineRule="auto"/>
        <w:ind w:left="0" w:firstLine="709"/>
        <w:jc w:val="both"/>
        <w:rPr>
          <w:rFonts w:ascii="Arial" w:eastAsia="MS Mincho" w:hAnsi="Arial" w:cs="Arial"/>
          <w:b/>
          <w:i/>
          <w:sz w:val="24"/>
          <w:szCs w:val="22"/>
        </w:rPr>
      </w:pPr>
      <w:proofErr w:type="spellStart"/>
      <w:r>
        <w:rPr>
          <w:rFonts w:ascii="Arial" w:eastAsia="MS Mincho" w:hAnsi="Arial" w:cs="Arial"/>
          <w:b/>
          <w:i/>
          <w:sz w:val="24"/>
          <w:szCs w:val="22"/>
        </w:rPr>
        <w:t>thanmayah</w:t>
      </w:r>
      <w:proofErr w:type="spellEnd"/>
      <w:r w:rsidR="00B67DAC">
        <w:rPr>
          <w:rFonts w:ascii="Arial" w:eastAsia="MS Mincho" w:hAnsi="Arial" w:cs="Arial"/>
          <w:b/>
          <w:i/>
          <w:sz w:val="24"/>
          <w:szCs w:val="22"/>
        </w:rPr>
        <w:tab/>
      </w:r>
      <w:r w:rsidR="00B67DAC" w:rsidRPr="00216D8C">
        <w:rPr>
          <w:rFonts w:ascii="Arial" w:eastAsia="MS Mincho" w:hAnsi="Arial" w:cs="Arial"/>
          <w:sz w:val="24"/>
          <w:szCs w:val="22"/>
        </w:rPr>
        <w:t>=</w:t>
      </w:r>
      <w:r w:rsidR="008C3E30" w:rsidRPr="008C3E30">
        <w:rPr>
          <w:rFonts w:ascii="Arial" w:eastAsia="MS Mincho" w:hAnsi="Arial" w:cs="Arial"/>
          <w:sz w:val="20"/>
          <w:szCs w:val="22"/>
        </w:rPr>
        <w:t xml:space="preserve"> </w:t>
      </w:r>
      <w:r w:rsidR="008C3E30">
        <w:rPr>
          <w:rFonts w:ascii="Arial" w:eastAsia="MS Mincho" w:hAnsi="Arial" w:cs="Arial"/>
          <w:sz w:val="20"/>
          <w:szCs w:val="22"/>
        </w:rPr>
        <w:t xml:space="preserve">becomes one like (that </w:t>
      </w:r>
      <w:proofErr w:type="spellStart"/>
      <w:r w:rsidR="008C3E30">
        <w:rPr>
          <w:rFonts w:ascii="Arial" w:eastAsia="MS Mincho" w:hAnsi="Arial" w:cs="Arial"/>
          <w:sz w:val="20"/>
          <w:szCs w:val="22"/>
        </w:rPr>
        <w:t>akshara</w:t>
      </w:r>
      <w:proofErr w:type="spellEnd"/>
      <w:r w:rsidR="008C3E30">
        <w:rPr>
          <w:rFonts w:ascii="Arial" w:eastAsia="MS Mincho" w:hAnsi="Arial" w:cs="Arial"/>
          <w:sz w:val="20"/>
          <w:szCs w:val="22"/>
        </w:rPr>
        <w:t xml:space="preserve"> Brahman) the aim</w:t>
      </w:r>
    </w:p>
    <w:p w14:paraId="20D1A8D7" w14:textId="77777777" w:rsidR="00B67DAC" w:rsidRDefault="008C3E30" w:rsidP="009C4022">
      <w:pPr>
        <w:tabs>
          <w:tab w:val="left" w:pos="3600"/>
          <w:tab w:val="left" w:pos="3960"/>
        </w:tabs>
        <w:spacing w:line="240" w:lineRule="auto"/>
        <w:ind w:left="0" w:firstLine="709"/>
        <w:jc w:val="both"/>
        <w:rPr>
          <w:rFonts w:ascii="Arial" w:eastAsia="MS Mincho" w:hAnsi="Arial" w:cs="Arial"/>
          <w:b/>
          <w:i/>
          <w:sz w:val="24"/>
          <w:szCs w:val="22"/>
        </w:rPr>
      </w:pPr>
      <w:proofErr w:type="spellStart"/>
      <w:r>
        <w:rPr>
          <w:rFonts w:ascii="Arial" w:eastAsia="MS Mincho" w:hAnsi="Arial" w:cs="Arial"/>
          <w:b/>
          <w:i/>
          <w:sz w:val="24"/>
          <w:szCs w:val="22"/>
        </w:rPr>
        <w:t>bhaveth</w:t>
      </w:r>
      <w:proofErr w:type="spellEnd"/>
      <w:r w:rsidR="00B67DAC">
        <w:rPr>
          <w:rFonts w:ascii="Arial" w:eastAsia="MS Mincho" w:hAnsi="Arial" w:cs="Arial"/>
          <w:b/>
          <w:i/>
          <w:sz w:val="24"/>
          <w:szCs w:val="22"/>
        </w:rPr>
        <w:tab/>
      </w:r>
      <w:r w:rsidR="00B67DAC" w:rsidRPr="00216D8C">
        <w:rPr>
          <w:rFonts w:ascii="Arial" w:eastAsia="MS Mincho" w:hAnsi="Arial" w:cs="Arial"/>
          <w:sz w:val="24"/>
          <w:szCs w:val="22"/>
        </w:rPr>
        <w:t>=</w:t>
      </w:r>
      <w:r w:rsidRPr="008C3E30">
        <w:rPr>
          <w:rFonts w:ascii="Arial" w:eastAsia="MS Mincho" w:hAnsi="Arial" w:cs="Arial"/>
          <w:sz w:val="20"/>
          <w:szCs w:val="22"/>
        </w:rPr>
        <w:t xml:space="preserve"> </w:t>
      </w:r>
      <w:r>
        <w:rPr>
          <w:rFonts w:ascii="Arial" w:eastAsia="MS Mincho" w:hAnsi="Arial" w:cs="Arial"/>
          <w:sz w:val="20"/>
          <w:szCs w:val="22"/>
        </w:rPr>
        <w:t>on reaching the target</w:t>
      </w:r>
    </w:p>
    <w:p w14:paraId="2647051E" w14:textId="77777777" w:rsidR="00B67DAC" w:rsidRPr="00C50915" w:rsidRDefault="008C3E30" w:rsidP="009C4022">
      <w:pPr>
        <w:tabs>
          <w:tab w:val="left" w:pos="3600"/>
          <w:tab w:val="left" w:pos="3960"/>
        </w:tabs>
        <w:spacing w:line="240" w:lineRule="auto"/>
        <w:ind w:left="0" w:firstLine="709"/>
        <w:jc w:val="both"/>
        <w:rPr>
          <w:rFonts w:ascii="Arial" w:eastAsia="MS Mincho" w:hAnsi="Arial" w:cs="Arial"/>
          <w:b/>
          <w:sz w:val="28"/>
          <w:szCs w:val="22"/>
          <w:u w:val="single"/>
        </w:rPr>
      </w:pPr>
      <w:r w:rsidRPr="00C50915">
        <w:rPr>
          <w:rFonts w:ascii="Arial" w:eastAsia="MS Mincho" w:hAnsi="Arial" w:cs="Arial"/>
          <w:b/>
          <w:sz w:val="28"/>
          <w:szCs w:val="22"/>
          <w:u w:val="single"/>
        </w:rPr>
        <w:t>Explanation</w:t>
      </w:r>
    </w:p>
    <w:p w14:paraId="0D9C0E8B" w14:textId="77777777" w:rsidR="00AB0254" w:rsidRPr="00AB0254" w:rsidRDefault="00AB0254" w:rsidP="009C4022">
      <w:pPr>
        <w:pStyle w:val="ListParagraph"/>
        <w:spacing w:line="240" w:lineRule="auto"/>
        <w:ind w:left="1080"/>
        <w:jc w:val="both"/>
        <w:rPr>
          <w:rFonts w:ascii="Arial" w:hAnsi="Arial" w:cs="Arial"/>
          <w:sz w:val="20"/>
          <w:szCs w:val="22"/>
        </w:rPr>
      </w:pPr>
      <w:r>
        <w:rPr>
          <w:rFonts w:ascii="Arial" w:hAnsi="Arial" w:cs="Arial"/>
          <w:sz w:val="20"/>
          <w:szCs w:val="22"/>
        </w:rPr>
        <w:t xml:space="preserve">The bow and arrow that were mentioned in the previous mantra are clarified here to be </w:t>
      </w:r>
      <w:proofErr w:type="spellStart"/>
      <w:r>
        <w:rPr>
          <w:rFonts w:ascii="Arial" w:hAnsi="Arial" w:cs="Arial"/>
          <w:sz w:val="20"/>
          <w:szCs w:val="22"/>
        </w:rPr>
        <w:t>praNavam</w:t>
      </w:r>
      <w:proofErr w:type="spellEnd"/>
      <w:r>
        <w:rPr>
          <w:rFonts w:ascii="Arial" w:hAnsi="Arial" w:cs="Arial"/>
          <w:sz w:val="20"/>
          <w:szCs w:val="22"/>
        </w:rPr>
        <w:t xml:space="preserve"> and </w:t>
      </w:r>
      <w:proofErr w:type="spellStart"/>
      <w:r>
        <w:rPr>
          <w:rFonts w:ascii="Arial" w:hAnsi="Arial" w:cs="Arial"/>
          <w:sz w:val="20"/>
          <w:szCs w:val="22"/>
        </w:rPr>
        <w:t>Atma</w:t>
      </w:r>
      <w:proofErr w:type="spellEnd"/>
      <w:r>
        <w:rPr>
          <w:rFonts w:ascii="Arial" w:hAnsi="Arial" w:cs="Arial"/>
          <w:sz w:val="20"/>
          <w:szCs w:val="22"/>
        </w:rPr>
        <w:t xml:space="preserve"> respectively. </w:t>
      </w:r>
      <w:r w:rsidRPr="00AB0254">
        <w:rPr>
          <w:rFonts w:ascii="Arial" w:hAnsi="Arial" w:cs="Arial"/>
          <w:sz w:val="20"/>
          <w:szCs w:val="22"/>
        </w:rPr>
        <w:t xml:space="preserve">An archer holds the bow, sets a sharp arrow in position, aims at the target carefully, pulls the string to the ear, releases the arrow and hits the target. The target that was hit by the released arrow is broken up and comes under the control of the archer. One has to apply this analogy to the present scene. The </w:t>
      </w:r>
      <w:proofErr w:type="spellStart"/>
      <w:r w:rsidRPr="00AB0254">
        <w:rPr>
          <w:rFonts w:ascii="Arial" w:hAnsi="Arial" w:cs="Arial"/>
          <w:sz w:val="20"/>
          <w:szCs w:val="22"/>
        </w:rPr>
        <w:t>PraNavam</w:t>
      </w:r>
      <w:proofErr w:type="spellEnd"/>
      <w:r w:rsidRPr="00AB0254">
        <w:rPr>
          <w:rFonts w:ascii="Arial" w:hAnsi="Arial" w:cs="Arial"/>
          <w:sz w:val="20"/>
          <w:szCs w:val="22"/>
        </w:rPr>
        <w:t xml:space="preserve"> (Aum) is the bow for the seeker after liberation. His </w:t>
      </w:r>
      <w:proofErr w:type="spellStart"/>
      <w:r w:rsidRPr="00AB0254">
        <w:rPr>
          <w:rFonts w:ascii="Arial" w:hAnsi="Arial" w:cs="Arial"/>
          <w:sz w:val="20"/>
          <w:szCs w:val="22"/>
        </w:rPr>
        <w:t>Atma</w:t>
      </w:r>
      <w:proofErr w:type="spellEnd"/>
      <w:r w:rsidRPr="00AB0254">
        <w:rPr>
          <w:rFonts w:ascii="Arial" w:hAnsi="Arial" w:cs="Arial"/>
          <w:sz w:val="20"/>
          <w:szCs w:val="22"/>
        </w:rPr>
        <w:t xml:space="preserve"> which has been rendered pure by his Yoga is the sharpened arrow. This arrow has to be placed in the bow vi</w:t>
      </w:r>
      <w:r>
        <w:rPr>
          <w:rFonts w:ascii="Arial" w:hAnsi="Arial" w:cs="Arial"/>
          <w:sz w:val="20"/>
          <w:szCs w:val="22"/>
        </w:rPr>
        <w:t xml:space="preserve">z., the </w:t>
      </w:r>
      <w:proofErr w:type="spellStart"/>
      <w:r>
        <w:rPr>
          <w:rFonts w:ascii="Arial" w:hAnsi="Arial" w:cs="Arial"/>
          <w:sz w:val="20"/>
          <w:szCs w:val="22"/>
        </w:rPr>
        <w:t>p</w:t>
      </w:r>
      <w:r w:rsidR="008465F0">
        <w:rPr>
          <w:rFonts w:ascii="Arial" w:hAnsi="Arial" w:cs="Arial"/>
          <w:sz w:val="20"/>
          <w:szCs w:val="22"/>
        </w:rPr>
        <w:t>raNavam</w:t>
      </w:r>
      <w:proofErr w:type="spellEnd"/>
      <w:r w:rsidR="008465F0">
        <w:rPr>
          <w:rFonts w:ascii="Arial" w:hAnsi="Arial" w:cs="Arial"/>
          <w:sz w:val="20"/>
          <w:szCs w:val="22"/>
        </w:rPr>
        <w:t xml:space="preserve"> </w:t>
      </w:r>
      <w:r w:rsidRPr="00AB0254">
        <w:rPr>
          <w:rFonts w:ascii="Arial" w:hAnsi="Arial" w:cs="Arial"/>
          <w:sz w:val="20"/>
          <w:szCs w:val="22"/>
        </w:rPr>
        <w:t xml:space="preserve">(Aum), very carefully aimed at the target, i.e., the Brahman and released. The meaning is that one has to surrender the </w:t>
      </w:r>
      <w:proofErr w:type="spellStart"/>
      <w:r w:rsidRPr="00AB0254">
        <w:rPr>
          <w:rFonts w:ascii="Arial" w:hAnsi="Arial" w:cs="Arial"/>
          <w:sz w:val="20"/>
          <w:szCs w:val="22"/>
        </w:rPr>
        <w:t>Atma</w:t>
      </w:r>
      <w:proofErr w:type="spellEnd"/>
      <w:r w:rsidRPr="00AB0254">
        <w:rPr>
          <w:rFonts w:ascii="Arial" w:hAnsi="Arial" w:cs="Arial"/>
          <w:sz w:val="20"/>
          <w:szCs w:val="22"/>
        </w:rPr>
        <w:t xml:space="preserve"> to the Brahman, who is the target to be attained, reciting the </w:t>
      </w:r>
      <w:proofErr w:type="spellStart"/>
      <w:r w:rsidRPr="00AB0254">
        <w:rPr>
          <w:rFonts w:ascii="Arial" w:hAnsi="Arial" w:cs="Arial"/>
          <w:sz w:val="20"/>
          <w:szCs w:val="22"/>
        </w:rPr>
        <w:t>PraNavam</w:t>
      </w:r>
      <w:proofErr w:type="spellEnd"/>
      <w:r w:rsidRPr="00AB0254">
        <w:rPr>
          <w:rFonts w:ascii="Arial" w:hAnsi="Arial" w:cs="Arial"/>
          <w:sz w:val="20"/>
          <w:szCs w:val="22"/>
        </w:rPr>
        <w:t xml:space="preserve"> </w:t>
      </w:r>
      <w:proofErr w:type="gramStart"/>
      <w:r w:rsidRPr="00AB0254">
        <w:rPr>
          <w:rFonts w:ascii="Arial" w:hAnsi="Arial" w:cs="Arial"/>
          <w:sz w:val="20"/>
          <w:szCs w:val="22"/>
        </w:rPr>
        <w:t>The</w:t>
      </w:r>
      <w:proofErr w:type="gramEnd"/>
      <w:r w:rsidRPr="00AB0254">
        <w:rPr>
          <w:rFonts w:ascii="Arial" w:hAnsi="Arial" w:cs="Arial"/>
          <w:sz w:val="20"/>
          <w:szCs w:val="22"/>
        </w:rPr>
        <w:t xml:space="preserve"> Lord, pleased by the total surrender of the </w:t>
      </w:r>
      <w:proofErr w:type="spellStart"/>
      <w:r w:rsidRPr="00AB0254">
        <w:rPr>
          <w:rFonts w:ascii="Arial" w:hAnsi="Arial" w:cs="Arial"/>
          <w:sz w:val="20"/>
          <w:szCs w:val="22"/>
        </w:rPr>
        <w:t>Atma</w:t>
      </w:r>
      <w:proofErr w:type="spellEnd"/>
      <w:r w:rsidRPr="00AB0254">
        <w:rPr>
          <w:rFonts w:ascii="Arial" w:hAnsi="Arial" w:cs="Arial"/>
          <w:sz w:val="20"/>
          <w:szCs w:val="22"/>
        </w:rPr>
        <w:t>, would then become subordinate to (comes under the control of) the devotee.</w:t>
      </w:r>
    </w:p>
    <w:p w14:paraId="36E69847" w14:textId="77777777" w:rsidR="00AB0254" w:rsidRPr="00AB0254" w:rsidRDefault="00AB0254" w:rsidP="009C4022">
      <w:pPr>
        <w:spacing w:line="240" w:lineRule="auto"/>
        <w:ind w:firstLine="981"/>
        <w:jc w:val="both"/>
        <w:rPr>
          <w:rFonts w:ascii="Arial" w:hAnsi="Arial" w:cs="Arial"/>
          <w:sz w:val="20"/>
        </w:rPr>
      </w:pPr>
    </w:p>
    <w:p w14:paraId="476CB4F5" w14:textId="77777777" w:rsidR="008C3E30" w:rsidRDefault="008C3E30" w:rsidP="009C4022">
      <w:pPr>
        <w:tabs>
          <w:tab w:val="left" w:pos="3600"/>
          <w:tab w:val="left" w:pos="3960"/>
        </w:tabs>
        <w:spacing w:line="240" w:lineRule="auto"/>
        <w:ind w:left="0" w:firstLine="709"/>
        <w:jc w:val="both"/>
        <w:rPr>
          <w:rFonts w:ascii="Arial" w:eastAsia="MS Mincho" w:hAnsi="Arial" w:cs="Arial"/>
          <w:sz w:val="20"/>
          <w:szCs w:val="22"/>
        </w:rPr>
      </w:pPr>
    </w:p>
    <w:p w14:paraId="3066FAB0" w14:textId="77777777" w:rsidR="008C3E30" w:rsidRPr="00C50915" w:rsidRDefault="008C3E30" w:rsidP="009C4022">
      <w:pPr>
        <w:tabs>
          <w:tab w:val="left" w:pos="3600"/>
          <w:tab w:val="left" w:pos="3960"/>
        </w:tabs>
        <w:spacing w:line="240" w:lineRule="auto"/>
        <w:ind w:left="0" w:firstLine="709"/>
        <w:jc w:val="both"/>
        <w:rPr>
          <w:rFonts w:ascii="Arial" w:eastAsia="MS Mincho" w:hAnsi="Arial" w:cs="Arial"/>
          <w:b/>
          <w:sz w:val="28"/>
          <w:szCs w:val="22"/>
          <w:u w:val="single"/>
        </w:rPr>
      </w:pPr>
      <w:r w:rsidRPr="00C50915">
        <w:rPr>
          <w:rFonts w:ascii="Arial" w:eastAsia="MS Mincho" w:hAnsi="Arial" w:cs="Arial"/>
          <w:b/>
          <w:sz w:val="28"/>
          <w:szCs w:val="22"/>
          <w:u w:val="single"/>
        </w:rPr>
        <w:t>Mantra-5</w:t>
      </w:r>
    </w:p>
    <w:p w14:paraId="79AC0A0D" w14:textId="77777777" w:rsidR="008C3E30" w:rsidRDefault="00C41A64" w:rsidP="009C4022">
      <w:pPr>
        <w:tabs>
          <w:tab w:val="left" w:pos="3600"/>
          <w:tab w:val="left" w:pos="3960"/>
        </w:tabs>
        <w:spacing w:line="240" w:lineRule="auto"/>
        <w:ind w:left="0" w:firstLine="709"/>
        <w:jc w:val="both"/>
        <w:rPr>
          <w:rFonts w:ascii="Arial" w:eastAsia="MS Mincho" w:hAnsi="Arial" w:cs="Arial"/>
          <w:b/>
          <w:i/>
          <w:sz w:val="24"/>
          <w:szCs w:val="22"/>
        </w:rPr>
      </w:pPr>
      <w:proofErr w:type="spellStart"/>
      <w:r>
        <w:rPr>
          <w:rFonts w:ascii="Arial" w:eastAsia="MS Mincho" w:hAnsi="Arial" w:cs="Arial"/>
          <w:b/>
          <w:i/>
          <w:sz w:val="24"/>
          <w:szCs w:val="22"/>
        </w:rPr>
        <w:t>AthmAnam</w:t>
      </w:r>
      <w:proofErr w:type="spellEnd"/>
      <w:r>
        <w:rPr>
          <w:rFonts w:ascii="Arial" w:eastAsia="MS Mincho" w:hAnsi="Arial" w:cs="Arial"/>
          <w:b/>
          <w:i/>
          <w:sz w:val="24"/>
          <w:szCs w:val="22"/>
        </w:rPr>
        <w:t xml:space="preserve"> </w:t>
      </w:r>
      <w:proofErr w:type="spellStart"/>
      <w:r>
        <w:rPr>
          <w:rFonts w:ascii="Arial" w:eastAsia="MS Mincho" w:hAnsi="Arial" w:cs="Arial"/>
          <w:b/>
          <w:i/>
          <w:sz w:val="24"/>
          <w:szCs w:val="22"/>
        </w:rPr>
        <w:t>araNim</w:t>
      </w:r>
      <w:proofErr w:type="spellEnd"/>
      <w:r>
        <w:rPr>
          <w:rFonts w:ascii="Arial" w:eastAsia="MS Mincho" w:hAnsi="Arial" w:cs="Arial"/>
          <w:b/>
          <w:i/>
          <w:sz w:val="24"/>
          <w:szCs w:val="22"/>
        </w:rPr>
        <w:t xml:space="preserve"> </w:t>
      </w:r>
      <w:proofErr w:type="spellStart"/>
      <w:r>
        <w:rPr>
          <w:rFonts w:ascii="Arial" w:eastAsia="MS Mincho" w:hAnsi="Arial" w:cs="Arial"/>
          <w:b/>
          <w:i/>
          <w:sz w:val="24"/>
          <w:szCs w:val="22"/>
        </w:rPr>
        <w:t>kRithvA</w:t>
      </w:r>
      <w:proofErr w:type="spellEnd"/>
      <w:r>
        <w:rPr>
          <w:rFonts w:ascii="Arial" w:eastAsia="MS Mincho" w:hAnsi="Arial" w:cs="Arial"/>
          <w:b/>
          <w:i/>
          <w:sz w:val="24"/>
          <w:szCs w:val="22"/>
        </w:rPr>
        <w:t xml:space="preserve"> </w:t>
      </w:r>
      <w:proofErr w:type="spellStart"/>
      <w:r>
        <w:rPr>
          <w:rFonts w:ascii="Arial" w:eastAsia="MS Mincho" w:hAnsi="Arial" w:cs="Arial"/>
          <w:b/>
          <w:i/>
          <w:sz w:val="24"/>
          <w:szCs w:val="22"/>
        </w:rPr>
        <w:t>praNavam</w:t>
      </w:r>
      <w:proofErr w:type="spellEnd"/>
      <w:r>
        <w:rPr>
          <w:rFonts w:ascii="Arial" w:eastAsia="MS Mincho" w:hAnsi="Arial" w:cs="Arial"/>
          <w:b/>
          <w:i/>
          <w:sz w:val="24"/>
          <w:szCs w:val="22"/>
        </w:rPr>
        <w:t xml:space="preserve"> </w:t>
      </w:r>
      <w:proofErr w:type="spellStart"/>
      <w:r>
        <w:rPr>
          <w:rFonts w:ascii="Arial" w:eastAsia="MS Mincho" w:hAnsi="Arial" w:cs="Arial"/>
          <w:b/>
          <w:i/>
          <w:sz w:val="24"/>
          <w:szCs w:val="22"/>
        </w:rPr>
        <w:t>choththarAraNim</w:t>
      </w:r>
      <w:proofErr w:type="spellEnd"/>
      <w:r>
        <w:rPr>
          <w:rFonts w:ascii="Arial" w:eastAsia="MS Mincho" w:hAnsi="Arial" w:cs="Arial"/>
          <w:b/>
          <w:i/>
          <w:sz w:val="24"/>
          <w:szCs w:val="22"/>
        </w:rPr>
        <w:t>|</w:t>
      </w:r>
    </w:p>
    <w:p w14:paraId="580A85F0" w14:textId="77777777" w:rsidR="00C41A64" w:rsidRDefault="00C41A64" w:rsidP="009C4022">
      <w:pPr>
        <w:tabs>
          <w:tab w:val="left" w:pos="3600"/>
          <w:tab w:val="left" w:pos="3960"/>
        </w:tabs>
        <w:spacing w:line="240" w:lineRule="auto"/>
        <w:ind w:left="0" w:firstLine="709"/>
        <w:jc w:val="both"/>
        <w:rPr>
          <w:rFonts w:ascii="Arial" w:eastAsia="MS Mincho" w:hAnsi="Arial" w:cs="Arial"/>
          <w:b/>
          <w:i/>
          <w:sz w:val="24"/>
          <w:szCs w:val="22"/>
        </w:rPr>
      </w:pPr>
      <w:proofErr w:type="spellStart"/>
      <w:r>
        <w:rPr>
          <w:rFonts w:ascii="Arial" w:eastAsia="MS Mincho" w:hAnsi="Arial" w:cs="Arial"/>
          <w:b/>
          <w:i/>
          <w:sz w:val="24"/>
          <w:szCs w:val="22"/>
        </w:rPr>
        <w:t>dhyAna</w:t>
      </w:r>
      <w:proofErr w:type="spellEnd"/>
      <w:r>
        <w:rPr>
          <w:rFonts w:ascii="Arial" w:eastAsia="MS Mincho" w:hAnsi="Arial" w:cs="Arial"/>
          <w:b/>
          <w:i/>
          <w:sz w:val="24"/>
          <w:szCs w:val="22"/>
        </w:rPr>
        <w:t xml:space="preserve"> </w:t>
      </w:r>
      <w:proofErr w:type="spellStart"/>
      <w:r>
        <w:rPr>
          <w:rFonts w:ascii="Arial" w:eastAsia="MS Mincho" w:hAnsi="Arial" w:cs="Arial"/>
          <w:b/>
          <w:i/>
          <w:sz w:val="24"/>
          <w:szCs w:val="22"/>
        </w:rPr>
        <w:t>nirmathhanAbhyAsAth</w:t>
      </w:r>
      <w:proofErr w:type="spellEnd"/>
      <w:r>
        <w:rPr>
          <w:rFonts w:ascii="Arial" w:eastAsia="MS Mincho" w:hAnsi="Arial" w:cs="Arial"/>
          <w:b/>
          <w:i/>
          <w:sz w:val="24"/>
          <w:szCs w:val="22"/>
        </w:rPr>
        <w:t xml:space="preserve"> – </w:t>
      </w:r>
      <w:proofErr w:type="spellStart"/>
      <w:r>
        <w:rPr>
          <w:rFonts w:ascii="Arial" w:eastAsia="MS Mincho" w:hAnsi="Arial" w:cs="Arial"/>
          <w:b/>
          <w:i/>
          <w:sz w:val="24"/>
          <w:szCs w:val="22"/>
        </w:rPr>
        <w:t>devam</w:t>
      </w:r>
      <w:proofErr w:type="spellEnd"/>
      <w:r>
        <w:rPr>
          <w:rFonts w:ascii="Arial" w:eastAsia="MS Mincho" w:hAnsi="Arial" w:cs="Arial"/>
          <w:b/>
          <w:i/>
          <w:sz w:val="24"/>
          <w:szCs w:val="22"/>
        </w:rPr>
        <w:t xml:space="preserve"> </w:t>
      </w:r>
      <w:proofErr w:type="spellStart"/>
      <w:r>
        <w:rPr>
          <w:rFonts w:ascii="Arial" w:eastAsia="MS Mincho" w:hAnsi="Arial" w:cs="Arial"/>
          <w:b/>
          <w:i/>
          <w:sz w:val="24"/>
          <w:szCs w:val="22"/>
        </w:rPr>
        <w:t>pas’yeth</w:t>
      </w:r>
      <w:proofErr w:type="spellEnd"/>
      <w:r>
        <w:rPr>
          <w:rFonts w:ascii="Arial" w:eastAsia="MS Mincho" w:hAnsi="Arial" w:cs="Arial"/>
          <w:b/>
          <w:i/>
          <w:sz w:val="24"/>
          <w:szCs w:val="22"/>
        </w:rPr>
        <w:t xml:space="preserve"> </w:t>
      </w:r>
      <w:proofErr w:type="spellStart"/>
      <w:r>
        <w:rPr>
          <w:rFonts w:ascii="Arial" w:eastAsia="MS Mincho" w:hAnsi="Arial" w:cs="Arial"/>
          <w:b/>
          <w:i/>
          <w:sz w:val="24"/>
          <w:szCs w:val="22"/>
        </w:rPr>
        <w:t>nigUDhavath</w:t>
      </w:r>
      <w:proofErr w:type="spellEnd"/>
      <w:r>
        <w:rPr>
          <w:rFonts w:ascii="Arial" w:eastAsia="MS Mincho" w:hAnsi="Arial" w:cs="Arial"/>
          <w:b/>
          <w:i/>
          <w:sz w:val="24"/>
          <w:szCs w:val="22"/>
        </w:rPr>
        <w:t>||</w:t>
      </w:r>
    </w:p>
    <w:p w14:paraId="26C133B6" w14:textId="77777777" w:rsidR="00C41A64" w:rsidRPr="00C50915" w:rsidRDefault="00C41A64" w:rsidP="009C4022">
      <w:pPr>
        <w:tabs>
          <w:tab w:val="left" w:pos="3600"/>
          <w:tab w:val="left" w:pos="3960"/>
        </w:tabs>
        <w:spacing w:line="240" w:lineRule="auto"/>
        <w:ind w:left="0" w:firstLine="709"/>
        <w:jc w:val="both"/>
        <w:rPr>
          <w:rFonts w:ascii="Arial" w:eastAsia="MS Mincho" w:hAnsi="Arial" w:cs="Arial"/>
          <w:b/>
          <w:sz w:val="28"/>
          <w:szCs w:val="22"/>
          <w:u w:val="single"/>
        </w:rPr>
      </w:pPr>
      <w:r w:rsidRPr="00C50915">
        <w:rPr>
          <w:rFonts w:ascii="Arial" w:eastAsia="MS Mincho" w:hAnsi="Arial" w:cs="Arial"/>
          <w:b/>
          <w:sz w:val="28"/>
          <w:szCs w:val="22"/>
          <w:u w:val="single"/>
        </w:rPr>
        <w:t>Word Meanings</w:t>
      </w:r>
    </w:p>
    <w:p w14:paraId="5CE999B1" w14:textId="77777777" w:rsidR="00C41A64" w:rsidRPr="00C41A64" w:rsidRDefault="00C41A64" w:rsidP="009C4022">
      <w:pPr>
        <w:tabs>
          <w:tab w:val="left" w:pos="3600"/>
          <w:tab w:val="left" w:pos="3960"/>
        </w:tabs>
        <w:spacing w:line="240" w:lineRule="auto"/>
        <w:ind w:left="0" w:firstLine="709"/>
        <w:jc w:val="both"/>
        <w:rPr>
          <w:rFonts w:ascii="Arial" w:eastAsia="MS Mincho" w:hAnsi="Arial" w:cs="Arial"/>
          <w:sz w:val="20"/>
          <w:szCs w:val="22"/>
        </w:rPr>
      </w:pPr>
    </w:p>
    <w:p w14:paraId="08BA0D92" w14:textId="77777777" w:rsidR="00C41A64" w:rsidRDefault="00C41A64" w:rsidP="009C4022">
      <w:pPr>
        <w:tabs>
          <w:tab w:val="left" w:pos="3600"/>
          <w:tab w:val="left" w:pos="3960"/>
        </w:tabs>
        <w:spacing w:line="240" w:lineRule="auto"/>
        <w:ind w:left="0" w:firstLine="709"/>
        <w:jc w:val="both"/>
        <w:rPr>
          <w:rFonts w:ascii="Arial" w:eastAsia="MS Mincho" w:hAnsi="Arial" w:cs="Arial"/>
          <w:sz w:val="20"/>
          <w:szCs w:val="22"/>
        </w:rPr>
      </w:pPr>
      <w:proofErr w:type="spellStart"/>
      <w:r>
        <w:rPr>
          <w:rFonts w:ascii="Arial" w:eastAsia="MS Mincho" w:hAnsi="Arial" w:cs="Arial"/>
          <w:b/>
          <w:i/>
          <w:sz w:val="24"/>
          <w:szCs w:val="22"/>
        </w:rPr>
        <w:t>kRithvA</w:t>
      </w:r>
      <w:proofErr w:type="spellEnd"/>
      <w:r>
        <w:rPr>
          <w:rFonts w:ascii="Arial" w:eastAsia="MS Mincho" w:hAnsi="Arial" w:cs="Arial"/>
          <w:b/>
          <w:i/>
          <w:sz w:val="24"/>
          <w:szCs w:val="22"/>
        </w:rPr>
        <w:t xml:space="preserve"> </w:t>
      </w:r>
      <w:r>
        <w:rPr>
          <w:rFonts w:ascii="Arial" w:eastAsia="MS Mincho" w:hAnsi="Arial" w:cs="Arial"/>
          <w:sz w:val="24"/>
          <w:szCs w:val="22"/>
        </w:rPr>
        <w:tab/>
        <w:t>=</w:t>
      </w:r>
      <w:r>
        <w:rPr>
          <w:rFonts w:ascii="Arial" w:eastAsia="MS Mincho" w:hAnsi="Arial" w:cs="Arial"/>
          <w:sz w:val="20"/>
          <w:szCs w:val="22"/>
        </w:rPr>
        <w:t xml:space="preserve"> one should make</w:t>
      </w:r>
    </w:p>
    <w:p w14:paraId="64A74D96" w14:textId="77777777" w:rsidR="00C41A64" w:rsidRPr="00C41A64" w:rsidRDefault="00C41A64" w:rsidP="009C4022">
      <w:pPr>
        <w:tabs>
          <w:tab w:val="left" w:pos="3600"/>
          <w:tab w:val="left" w:pos="3960"/>
        </w:tabs>
        <w:spacing w:line="240" w:lineRule="auto"/>
        <w:ind w:left="0" w:firstLine="709"/>
        <w:jc w:val="both"/>
        <w:rPr>
          <w:rFonts w:ascii="Arial" w:eastAsia="MS Mincho" w:hAnsi="Arial" w:cs="Arial"/>
          <w:szCs w:val="22"/>
        </w:rPr>
      </w:pPr>
      <w:proofErr w:type="spellStart"/>
      <w:r>
        <w:rPr>
          <w:rFonts w:ascii="Arial" w:eastAsia="MS Mincho" w:hAnsi="Arial" w:cs="Arial"/>
          <w:b/>
          <w:i/>
          <w:sz w:val="24"/>
          <w:szCs w:val="22"/>
        </w:rPr>
        <w:t>AthmAnam</w:t>
      </w:r>
      <w:proofErr w:type="spellEnd"/>
      <w:r>
        <w:rPr>
          <w:rFonts w:ascii="Arial" w:eastAsia="MS Mincho" w:hAnsi="Arial" w:cs="Arial"/>
          <w:b/>
          <w:i/>
          <w:sz w:val="24"/>
          <w:szCs w:val="22"/>
        </w:rPr>
        <w:t xml:space="preserve"> </w:t>
      </w:r>
      <w:r>
        <w:rPr>
          <w:rFonts w:ascii="Arial" w:eastAsia="MS Mincho" w:hAnsi="Arial" w:cs="Arial"/>
          <w:sz w:val="24"/>
          <w:szCs w:val="22"/>
        </w:rPr>
        <w:tab/>
        <w:t>=</w:t>
      </w:r>
      <w:r>
        <w:rPr>
          <w:rFonts w:ascii="Arial" w:eastAsia="MS Mincho" w:hAnsi="Arial" w:cs="Arial"/>
          <w:szCs w:val="22"/>
        </w:rPr>
        <w:t xml:space="preserve"> his own mind</w:t>
      </w:r>
    </w:p>
    <w:p w14:paraId="01587280" w14:textId="77777777" w:rsidR="00C41A64" w:rsidRDefault="00C41A64" w:rsidP="009C4022">
      <w:pPr>
        <w:tabs>
          <w:tab w:val="left" w:pos="3600"/>
          <w:tab w:val="left" w:pos="3960"/>
        </w:tabs>
        <w:spacing w:line="240" w:lineRule="auto"/>
        <w:ind w:left="0" w:firstLine="709"/>
        <w:jc w:val="both"/>
        <w:rPr>
          <w:rFonts w:ascii="Arial" w:eastAsia="MS Mincho" w:hAnsi="Arial" w:cs="Arial"/>
          <w:sz w:val="20"/>
          <w:szCs w:val="22"/>
        </w:rPr>
      </w:pPr>
      <w:proofErr w:type="spellStart"/>
      <w:r>
        <w:rPr>
          <w:rFonts w:ascii="Arial" w:eastAsia="MS Mincho" w:hAnsi="Arial" w:cs="Arial"/>
          <w:b/>
          <w:i/>
          <w:sz w:val="24"/>
          <w:szCs w:val="22"/>
        </w:rPr>
        <w:t>araNim</w:t>
      </w:r>
      <w:proofErr w:type="spellEnd"/>
      <w:r>
        <w:rPr>
          <w:rFonts w:ascii="Arial" w:eastAsia="MS Mincho" w:hAnsi="Arial" w:cs="Arial"/>
          <w:b/>
          <w:i/>
          <w:sz w:val="24"/>
          <w:szCs w:val="22"/>
        </w:rPr>
        <w:t xml:space="preserve"> </w:t>
      </w:r>
      <w:r>
        <w:rPr>
          <w:rFonts w:ascii="Arial" w:eastAsia="MS Mincho" w:hAnsi="Arial" w:cs="Arial"/>
          <w:sz w:val="24"/>
          <w:szCs w:val="22"/>
        </w:rPr>
        <w:tab/>
        <w:t>=</w:t>
      </w:r>
      <w:r>
        <w:rPr>
          <w:rFonts w:ascii="Arial" w:eastAsia="MS Mincho" w:hAnsi="Arial" w:cs="Arial"/>
          <w:sz w:val="20"/>
          <w:szCs w:val="22"/>
        </w:rPr>
        <w:t xml:space="preserve"> a block of a special </w:t>
      </w:r>
      <w:r w:rsidR="00FF0D81">
        <w:rPr>
          <w:rFonts w:ascii="Arial" w:eastAsia="MS Mincho" w:hAnsi="Arial" w:cs="Arial"/>
          <w:sz w:val="20"/>
          <w:szCs w:val="22"/>
        </w:rPr>
        <w:t>wooden block</w:t>
      </w:r>
      <w:r>
        <w:rPr>
          <w:rFonts w:ascii="Arial" w:eastAsia="MS Mincho" w:hAnsi="Arial" w:cs="Arial"/>
          <w:sz w:val="20"/>
          <w:szCs w:val="22"/>
        </w:rPr>
        <w:t xml:space="preserve"> </w:t>
      </w:r>
      <w:r w:rsidR="00FF0D81">
        <w:rPr>
          <w:rFonts w:ascii="Arial" w:eastAsia="MS Mincho" w:hAnsi="Arial" w:cs="Arial"/>
          <w:sz w:val="20"/>
          <w:szCs w:val="22"/>
        </w:rPr>
        <w:t xml:space="preserve">called </w:t>
      </w:r>
      <w:proofErr w:type="spellStart"/>
      <w:r w:rsidR="00FF0D81" w:rsidRPr="00FF0D81">
        <w:rPr>
          <w:rFonts w:ascii="Arial" w:eastAsia="MS Mincho" w:hAnsi="Arial" w:cs="Arial"/>
          <w:b/>
          <w:i/>
          <w:sz w:val="20"/>
          <w:szCs w:val="22"/>
        </w:rPr>
        <w:t>araNi</w:t>
      </w:r>
      <w:proofErr w:type="spellEnd"/>
    </w:p>
    <w:p w14:paraId="392D4768" w14:textId="77777777" w:rsidR="00C41A64" w:rsidRPr="00C41A64" w:rsidRDefault="00C41A64" w:rsidP="009C4022">
      <w:pPr>
        <w:tabs>
          <w:tab w:val="left" w:pos="3600"/>
          <w:tab w:val="left" w:pos="3960"/>
        </w:tabs>
        <w:spacing w:line="240" w:lineRule="auto"/>
        <w:ind w:left="0" w:firstLine="709"/>
        <w:jc w:val="both"/>
        <w:rPr>
          <w:rFonts w:ascii="Arial" w:eastAsia="MS Mincho" w:hAnsi="Arial" w:cs="Arial"/>
          <w:sz w:val="20"/>
          <w:szCs w:val="22"/>
        </w:rPr>
      </w:pPr>
      <w:proofErr w:type="spellStart"/>
      <w:r>
        <w:rPr>
          <w:rFonts w:ascii="Arial" w:eastAsia="MS Mincho" w:hAnsi="Arial" w:cs="Arial"/>
          <w:b/>
          <w:i/>
          <w:sz w:val="24"/>
          <w:szCs w:val="22"/>
        </w:rPr>
        <w:t>praNavam</w:t>
      </w:r>
      <w:proofErr w:type="spellEnd"/>
      <w:r>
        <w:rPr>
          <w:rFonts w:ascii="Arial" w:eastAsia="MS Mincho" w:hAnsi="Arial" w:cs="Arial"/>
          <w:b/>
          <w:i/>
          <w:sz w:val="24"/>
          <w:szCs w:val="22"/>
        </w:rPr>
        <w:t xml:space="preserve"> cha</w:t>
      </w:r>
      <w:r>
        <w:rPr>
          <w:rFonts w:ascii="Arial" w:eastAsia="MS Mincho" w:hAnsi="Arial" w:cs="Arial"/>
          <w:sz w:val="24"/>
          <w:szCs w:val="22"/>
        </w:rPr>
        <w:tab/>
        <w:t>=</w:t>
      </w:r>
      <w:r>
        <w:rPr>
          <w:rFonts w:ascii="Arial" w:eastAsia="MS Mincho" w:hAnsi="Arial" w:cs="Arial"/>
          <w:sz w:val="20"/>
          <w:szCs w:val="22"/>
        </w:rPr>
        <w:t xml:space="preserve"> and the syllable aum – the </w:t>
      </w:r>
      <w:proofErr w:type="spellStart"/>
      <w:r>
        <w:rPr>
          <w:rFonts w:ascii="Arial" w:eastAsia="MS Mincho" w:hAnsi="Arial" w:cs="Arial"/>
          <w:sz w:val="20"/>
          <w:szCs w:val="22"/>
        </w:rPr>
        <w:t>praNavam</w:t>
      </w:r>
      <w:proofErr w:type="spellEnd"/>
    </w:p>
    <w:p w14:paraId="19192F63" w14:textId="77777777" w:rsidR="006C051D" w:rsidRPr="006C051D" w:rsidRDefault="006C051D" w:rsidP="009C4022">
      <w:pPr>
        <w:tabs>
          <w:tab w:val="left" w:pos="3600"/>
          <w:tab w:val="left" w:pos="3960"/>
        </w:tabs>
        <w:spacing w:line="240" w:lineRule="auto"/>
        <w:ind w:left="0" w:firstLine="709"/>
        <w:jc w:val="both"/>
        <w:rPr>
          <w:rFonts w:ascii="Arial" w:eastAsia="MS Mincho" w:hAnsi="Arial" w:cs="Arial"/>
          <w:sz w:val="20"/>
          <w:szCs w:val="22"/>
        </w:rPr>
      </w:pPr>
      <w:r>
        <w:rPr>
          <w:rFonts w:ascii="Arial" w:eastAsia="MS Mincho" w:hAnsi="Arial" w:cs="Arial"/>
          <w:b/>
          <w:i/>
          <w:sz w:val="24"/>
          <w:szCs w:val="22"/>
        </w:rPr>
        <w:t>(</w:t>
      </w:r>
      <w:proofErr w:type="spellStart"/>
      <w:r>
        <w:rPr>
          <w:rFonts w:ascii="Arial" w:eastAsia="MS Mincho" w:hAnsi="Arial" w:cs="Arial"/>
          <w:b/>
          <w:i/>
          <w:sz w:val="24"/>
          <w:szCs w:val="22"/>
        </w:rPr>
        <w:t>kRithva</w:t>
      </w:r>
      <w:proofErr w:type="spellEnd"/>
      <w:r>
        <w:rPr>
          <w:rFonts w:ascii="Arial" w:eastAsia="MS Mincho" w:hAnsi="Arial" w:cs="Arial"/>
          <w:b/>
          <w:i/>
          <w:sz w:val="24"/>
          <w:szCs w:val="22"/>
        </w:rPr>
        <w:t>)</w:t>
      </w:r>
      <w:r>
        <w:rPr>
          <w:rFonts w:ascii="Arial" w:eastAsia="MS Mincho" w:hAnsi="Arial" w:cs="Arial"/>
          <w:sz w:val="24"/>
          <w:szCs w:val="22"/>
        </w:rPr>
        <w:tab/>
        <w:t>=</w:t>
      </w:r>
      <w:r>
        <w:rPr>
          <w:rFonts w:ascii="Arial" w:eastAsia="MS Mincho" w:hAnsi="Arial" w:cs="Arial"/>
          <w:sz w:val="20"/>
          <w:szCs w:val="22"/>
        </w:rPr>
        <w:t xml:space="preserve"> be made </w:t>
      </w:r>
    </w:p>
    <w:p w14:paraId="763B964B" w14:textId="77777777" w:rsidR="00C41A64" w:rsidRPr="00C41A64" w:rsidRDefault="00C41A64" w:rsidP="009C4022">
      <w:pPr>
        <w:tabs>
          <w:tab w:val="left" w:pos="3600"/>
          <w:tab w:val="left" w:pos="3960"/>
        </w:tabs>
        <w:spacing w:line="240" w:lineRule="auto"/>
        <w:ind w:left="0" w:firstLine="709"/>
        <w:jc w:val="both"/>
        <w:rPr>
          <w:rFonts w:ascii="Arial" w:eastAsia="MS Mincho" w:hAnsi="Arial" w:cs="Arial"/>
          <w:sz w:val="20"/>
          <w:szCs w:val="22"/>
        </w:rPr>
      </w:pPr>
      <w:proofErr w:type="spellStart"/>
      <w:r>
        <w:rPr>
          <w:rFonts w:ascii="Arial" w:eastAsia="MS Mincho" w:hAnsi="Arial" w:cs="Arial"/>
          <w:b/>
          <w:i/>
          <w:sz w:val="24"/>
          <w:szCs w:val="22"/>
        </w:rPr>
        <w:t>uththarAraNim</w:t>
      </w:r>
      <w:proofErr w:type="spellEnd"/>
      <w:r>
        <w:rPr>
          <w:rFonts w:ascii="Arial" w:eastAsia="MS Mincho" w:hAnsi="Arial" w:cs="Arial"/>
          <w:sz w:val="24"/>
          <w:szCs w:val="22"/>
        </w:rPr>
        <w:tab/>
        <w:t>=</w:t>
      </w:r>
      <w:r>
        <w:rPr>
          <w:rFonts w:ascii="Arial" w:eastAsia="MS Mincho" w:hAnsi="Arial" w:cs="Arial"/>
          <w:sz w:val="20"/>
          <w:szCs w:val="22"/>
        </w:rPr>
        <w:t xml:space="preserve"> as the churning </w:t>
      </w:r>
      <w:r w:rsidR="006C051D">
        <w:rPr>
          <w:rFonts w:ascii="Arial" w:eastAsia="MS Mincho" w:hAnsi="Arial" w:cs="Arial"/>
          <w:sz w:val="20"/>
          <w:szCs w:val="22"/>
        </w:rPr>
        <w:t>wooden block to create auspicious fire</w:t>
      </w:r>
    </w:p>
    <w:p w14:paraId="6701B753" w14:textId="77777777" w:rsidR="006C051D" w:rsidRPr="006C051D" w:rsidRDefault="006C051D" w:rsidP="009C4022">
      <w:pPr>
        <w:tabs>
          <w:tab w:val="left" w:pos="3600"/>
          <w:tab w:val="left" w:pos="3960"/>
        </w:tabs>
        <w:spacing w:line="240" w:lineRule="auto"/>
        <w:ind w:left="0" w:firstLine="709"/>
        <w:jc w:val="both"/>
        <w:rPr>
          <w:rFonts w:ascii="Arial" w:eastAsia="MS Mincho" w:hAnsi="Arial" w:cs="Arial"/>
          <w:sz w:val="20"/>
          <w:szCs w:val="22"/>
        </w:rPr>
      </w:pPr>
      <w:proofErr w:type="spellStart"/>
      <w:r>
        <w:rPr>
          <w:rFonts w:ascii="Arial" w:eastAsia="MS Mincho" w:hAnsi="Arial" w:cs="Arial"/>
          <w:b/>
          <w:i/>
          <w:sz w:val="24"/>
          <w:szCs w:val="22"/>
        </w:rPr>
        <w:t>pas’yeth</w:t>
      </w:r>
      <w:proofErr w:type="spellEnd"/>
      <w:r>
        <w:rPr>
          <w:rFonts w:ascii="Arial" w:eastAsia="MS Mincho" w:hAnsi="Arial" w:cs="Arial"/>
          <w:b/>
          <w:i/>
          <w:sz w:val="24"/>
          <w:szCs w:val="22"/>
        </w:rPr>
        <w:t xml:space="preserve"> </w:t>
      </w:r>
      <w:r>
        <w:rPr>
          <w:rFonts w:ascii="Arial" w:eastAsia="MS Mincho" w:hAnsi="Arial" w:cs="Arial"/>
          <w:sz w:val="24"/>
          <w:szCs w:val="22"/>
        </w:rPr>
        <w:tab/>
        <w:t>=</w:t>
      </w:r>
      <w:r>
        <w:rPr>
          <w:rFonts w:ascii="Arial" w:eastAsia="MS Mincho" w:hAnsi="Arial" w:cs="Arial"/>
          <w:sz w:val="20"/>
          <w:szCs w:val="22"/>
        </w:rPr>
        <w:t xml:space="preserve"> should be able to visualise</w:t>
      </w:r>
    </w:p>
    <w:p w14:paraId="47E2E390" w14:textId="77777777" w:rsidR="00C41A64" w:rsidRPr="00C41A64" w:rsidRDefault="00C41A64" w:rsidP="009C4022">
      <w:pPr>
        <w:tabs>
          <w:tab w:val="left" w:pos="3600"/>
          <w:tab w:val="left" w:pos="3960"/>
        </w:tabs>
        <w:spacing w:line="240" w:lineRule="auto"/>
        <w:ind w:left="0" w:firstLine="709"/>
        <w:jc w:val="both"/>
        <w:rPr>
          <w:rFonts w:ascii="Arial" w:eastAsia="MS Mincho" w:hAnsi="Arial" w:cs="Arial"/>
          <w:sz w:val="24"/>
          <w:szCs w:val="22"/>
        </w:rPr>
      </w:pPr>
      <w:proofErr w:type="spellStart"/>
      <w:r>
        <w:rPr>
          <w:rFonts w:ascii="Arial" w:eastAsia="MS Mincho" w:hAnsi="Arial" w:cs="Arial"/>
          <w:b/>
          <w:i/>
          <w:sz w:val="24"/>
          <w:szCs w:val="22"/>
        </w:rPr>
        <w:t>dhyAna</w:t>
      </w:r>
      <w:proofErr w:type="spellEnd"/>
      <w:r>
        <w:rPr>
          <w:rFonts w:ascii="Arial" w:eastAsia="MS Mincho" w:hAnsi="Arial" w:cs="Arial"/>
          <w:b/>
          <w:i/>
          <w:sz w:val="24"/>
          <w:szCs w:val="22"/>
        </w:rPr>
        <w:t xml:space="preserve"> </w:t>
      </w:r>
      <w:r>
        <w:rPr>
          <w:rFonts w:ascii="Arial" w:eastAsia="MS Mincho" w:hAnsi="Arial" w:cs="Arial"/>
          <w:sz w:val="24"/>
          <w:szCs w:val="22"/>
        </w:rPr>
        <w:tab/>
        <w:t>=</w:t>
      </w:r>
      <w:r w:rsidR="006C051D">
        <w:rPr>
          <w:rFonts w:ascii="Arial" w:eastAsia="MS Mincho" w:hAnsi="Arial" w:cs="Arial"/>
          <w:sz w:val="20"/>
          <w:szCs w:val="22"/>
        </w:rPr>
        <w:t xml:space="preserve"> by the meditation – a serious exercise by the mind to find the Brahman. </w:t>
      </w:r>
      <w:r w:rsidR="008465F0">
        <w:rPr>
          <w:rFonts w:ascii="Arial" w:eastAsia="MS Mincho" w:hAnsi="Arial" w:cs="Arial"/>
          <w:sz w:val="20"/>
          <w:szCs w:val="22"/>
        </w:rPr>
        <w:t xml:space="preserve">This meditation in the form of churning the </w:t>
      </w:r>
      <w:proofErr w:type="spellStart"/>
      <w:r w:rsidR="008465F0">
        <w:rPr>
          <w:rFonts w:ascii="Arial" w:eastAsia="MS Mincho" w:hAnsi="Arial" w:cs="Arial"/>
          <w:sz w:val="20"/>
          <w:szCs w:val="22"/>
        </w:rPr>
        <w:t>praNavam</w:t>
      </w:r>
      <w:proofErr w:type="spellEnd"/>
      <w:r w:rsidR="008465F0">
        <w:rPr>
          <w:rFonts w:ascii="Arial" w:eastAsia="MS Mincho" w:hAnsi="Arial" w:cs="Arial"/>
          <w:sz w:val="20"/>
          <w:szCs w:val="22"/>
        </w:rPr>
        <w:t xml:space="preserve"> in the mind has been figuratively represented in this mantra as the action of churning the wooden block called </w:t>
      </w:r>
      <w:proofErr w:type="spellStart"/>
      <w:r w:rsidR="008465F0" w:rsidRPr="00FF0D81">
        <w:rPr>
          <w:rFonts w:ascii="Arial" w:eastAsia="MS Mincho" w:hAnsi="Arial" w:cs="Arial"/>
          <w:b/>
          <w:i/>
          <w:sz w:val="20"/>
          <w:szCs w:val="22"/>
        </w:rPr>
        <w:t>araNi</w:t>
      </w:r>
      <w:proofErr w:type="spellEnd"/>
      <w:r w:rsidR="008465F0" w:rsidRPr="00FF0D81">
        <w:rPr>
          <w:rFonts w:ascii="Arial" w:eastAsia="MS Mincho" w:hAnsi="Arial" w:cs="Arial"/>
          <w:b/>
          <w:i/>
          <w:sz w:val="20"/>
          <w:szCs w:val="22"/>
        </w:rPr>
        <w:t xml:space="preserve"> </w:t>
      </w:r>
      <w:r w:rsidR="008465F0">
        <w:rPr>
          <w:rFonts w:ascii="Arial" w:eastAsia="MS Mincho" w:hAnsi="Arial" w:cs="Arial"/>
          <w:sz w:val="20"/>
          <w:szCs w:val="22"/>
        </w:rPr>
        <w:t xml:space="preserve">in the specially made deep depression in another wooden block called </w:t>
      </w:r>
      <w:proofErr w:type="spellStart"/>
      <w:r w:rsidR="008465F0" w:rsidRPr="00D41619">
        <w:rPr>
          <w:rFonts w:ascii="Arial" w:eastAsia="MS Mincho" w:hAnsi="Arial" w:cs="Arial"/>
          <w:b/>
          <w:i/>
          <w:sz w:val="20"/>
          <w:szCs w:val="22"/>
        </w:rPr>
        <w:t>uththara</w:t>
      </w:r>
      <w:r w:rsidR="008465F0" w:rsidRPr="00FF0D81">
        <w:rPr>
          <w:rFonts w:ascii="Arial" w:eastAsia="MS Mincho" w:hAnsi="Arial" w:cs="Arial"/>
          <w:b/>
          <w:i/>
          <w:sz w:val="20"/>
          <w:szCs w:val="22"/>
        </w:rPr>
        <w:t>araNi</w:t>
      </w:r>
      <w:proofErr w:type="spellEnd"/>
      <w:r w:rsidR="008465F0">
        <w:rPr>
          <w:rFonts w:ascii="Arial" w:eastAsia="MS Mincho" w:hAnsi="Arial" w:cs="Arial"/>
          <w:sz w:val="20"/>
          <w:szCs w:val="22"/>
        </w:rPr>
        <w:t xml:space="preserve">. </w:t>
      </w:r>
      <w:r w:rsidR="00FF0D81">
        <w:rPr>
          <w:rFonts w:ascii="Arial" w:eastAsia="MS Mincho" w:hAnsi="Arial" w:cs="Arial"/>
          <w:sz w:val="20"/>
          <w:szCs w:val="22"/>
        </w:rPr>
        <w:t xml:space="preserve">By churning </w:t>
      </w:r>
      <w:proofErr w:type="gramStart"/>
      <w:r w:rsidR="008465F0">
        <w:rPr>
          <w:rFonts w:ascii="Arial" w:eastAsia="MS Mincho" w:hAnsi="Arial" w:cs="Arial"/>
          <w:sz w:val="20"/>
          <w:szCs w:val="22"/>
        </w:rPr>
        <w:t>vigorously</w:t>
      </w:r>
      <w:proofErr w:type="gramEnd"/>
      <w:r w:rsidR="008465F0">
        <w:rPr>
          <w:rFonts w:ascii="Arial" w:eastAsia="MS Mincho" w:hAnsi="Arial" w:cs="Arial"/>
          <w:sz w:val="20"/>
          <w:szCs w:val="22"/>
        </w:rPr>
        <w:t xml:space="preserve"> a</w:t>
      </w:r>
      <w:r w:rsidR="00FF0D81">
        <w:rPr>
          <w:rFonts w:ascii="Arial" w:eastAsia="MS Mincho" w:hAnsi="Arial" w:cs="Arial"/>
          <w:sz w:val="20"/>
          <w:szCs w:val="22"/>
        </w:rPr>
        <w:t xml:space="preserve"> fire is generated. This generated fire is </w:t>
      </w:r>
      <w:r w:rsidR="008465F0">
        <w:rPr>
          <w:rFonts w:ascii="Arial" w:eastAsia="MS Mincho" w:hAnsi="Arial" w:cs="Arial"/>
          <w:sz w:val="20"/>
          <w:szCs w:val="22"/>
        </w:rPr>
        <w:t>considered to</w:t>
      </w:r>
      <w:r w:rsidR="00FF0D81">
        <w:rPr>
          <w:rFonts w:ascii="Arial" w:eastAsia="MS Mincho" w:hAnsi="Arial" w:cs="Arial"/>
          <w:sz w:val="20"/>
          <w:szCs w:val="22"/>
        </w:rPr>
        <w:t xml:space="preserve"> be auspicious and </w:t>
      </w:r>
      <w:r w:rsidR="00C50915">
        <w:rPr>
          <w:rFonts w:ascii="Arial" w:eastAsia="MS Mincho" w:hAnsi="Arial" w:cs="Arial"/>
          <w:sz w:val="20"/>
          <w:szCs w:val="22"/>
        </w:rPr>
        <w:t xml:space="preserve">is </w:t>
      </w:r>
      <w:r w:rsidR="00FF0D81">
        <w:rPr>
          <w:rFonts w:ascii="Arial" w:eastAsia="MS Mincho" w:hAnsi="Arial" w:cs="Arial"/>
          <w:sz w:val="20"/>
          <w:szCs w:val="22"/>
        </w:rPr>
        <w:t xml:space="preserve">the only fire qualified to be used in the sacrificial rituals called </w:t>
      </w:r>
      <w:proofErr w:type="spellStart"/>
      <w:r w:rsidR="00FF0D81">
        <w:rPr>
          <w:rFonts w:ascii="Arial" w:eastAsia="MS Mincho" w:hAnsi="Arial" w:cs="Arial"/>
          <w:sz w:val="20"/>
          <w:szCs w:val="22"/>
        </w:rPr>
        <w:t>yAgas</w:t>
      </w:r>
      <w:proofErr w:type="spellEnd"/>
      <w:r w:rsidR="00FF0D81">
        <w:rPr>
          <w:rFonts w:ascii="Arial" w:eastAsia="MS Mincho" w:hAnsi="Arial" w:cs="Arial"/>
          <w:sz w:val="20"/>
          <w:szCs w:val="22"/>
        </w:rPr>
        <w:t xml:space="preserve"> or </w:t>
      </w:r>
      <w:proofErr w:type="spellStart"/>
      <w:r w:rsidR="00FF0D81">
        <w:rPr>
          <w:rFonts w:ascii="Arial" w:eastAsia="MS Mincho" w:hAnsi="Arial" w:cs="Arial"/>
          <w:sz w:val="20"/>
          <w:szCs w:val="22"/>
        </w:rPr>
        <w:t>ishTis</w:t>
      </w:r>
      <w:proofErr w:type="spellEnd"/>
      <w:r w:rsidR="00FF0D81">
        <w:rPr>
          <w:rFonts w:ascii="Arial" w:eastAsia="MS Mincho" w:hAnsi="Arial" w:cs="Arial"/>
          <w:sz w:val="20"/>
          <w:szCs w:val="22"/>
        </w:rPr>
        <w:t>.</w:t>
      </w:r>
    </w:p>
    <w:p w14:paraId="6640E12E" w14:textId="77777777" w:rsidR="00C41A64" w:rsidRPr="00FF0D81" w:rsidRDefault="00C41A64" w:rsidP="009C4022">
      <w:pPr>
        <w:tabs>
          <w:tab w:val="left" w:pos="3600"/>
          <w:tab w:val="left" w:pos="3960"/>
        </w:tabs>
        <w:spacing w:line="240" w:lineRule="auto"/>
        <w:ind w:left="0" w:firstLine="709"/>
        <w:jc w:val="both"/>
        <w:rPr>
          <w:rFonts w:ascii="Arial" w:eastAsia="MS Mincho" w:hAnsi="Arial" w:cs="Arial"/>
          <w:sz w:val="20"/>
          <w:szCs w:val="22"/>
        </w:rPr>
      </w:pPr>
      <w:proofErr w:type="spellStart"/>
      <w:r>
        <w:rPr>
          <w:rFonts w:ascii="Arial" w:eastAsia="MS Mincho" w:hAnsi="Arial" w:cs="Arial"/>
          <w:b/>
          <w:i/>
          <w:sz w:val="24"/>
          <w:szCs w:val="22"/>
        </w:rPr>
        <w:t>nirmathhanAbhyAsAth</w:t>
      </w:r>
      <w:proofErr w:type="spellEnd"/>
      <w:r>
        <w:rPr>
          <w:rFonts w:ascii="Arial" w:eastAsia="MS Mincho" w:hAnsi="Arial" w:cs="Arial"/>
          <w:b/>
          <w:i/>
          <w:sz w:val="24"/>
          <w:szCs w:val="22"/>
        </w:rPr>
        <w:tab/>
      </w:r>
      <w:r>
        <w:rPr>
          <w:rFonts w:ascii="Arial" w:eastAsia="MS Mincho" w:hAnsi="Arial" w:cs="Arial"/>
          <w:sz w:val="24"/>
          <w:szCs w:val="22"/>
        </w:rPr>
        <w:t>=</w:t>
      </w:r>
      <w:r w:rsidR="00FF0D81">
        <w:rPr>
          <w:rFonts w:ascii="Arial" w:eastAsia="MS Mincho" w:hAnsi="Arial" w:cs="Arial"/>
          <w:sz w:val="20"/>
          <w:szCs w:val="22"/>
        </w:rPr>
        <w:t xml:space="preserve"> a continuous and vigorous meditation of </w:t>
      </w:r>
      <w:proofErr w:type="spellStart"/>
      <w:r w:rsidR="00FF0D81">
        <w:rPr>
          <w:rFonts w:ascii="Arial" w:eastAsia="MS Mincho" w:hAnsi="Arial" w:cs="Arial"/>
          <w:sz w:val="20"/>
          <w:szCs w:val="22"/>
        </w:rPr>
        <w:t>praNavam</w:t>
      </w:r>
      <w:proofErr w:type="spellEnd"/>
      <w:r w:rsidR="00FF0D81">
        <w:rPr>
          <w:rFonts w:ascii="Arial" w:eastAsia="MS Mincho" w:hAnsi="Arial" w:cs="Arial"/>
          <w:sz w:val="20"/>
          <w:szCs w:val="22"/>
        </w:rPr>
        <w:t xml:space="preserve"> in the mind </w:t>
      </w:r>
    </w:p>
    <w:p w14:paraId="620B81B1" w14:textId="77777777" w:rsidR="00C41A64" w:rsidRDefault="00C41A64" w:rsidP="009C4022">
      <w:pPr>
        <w:tabs>
          <w:tab w:val="left" w:pos="3600"/>
          <w:tab w:val="left" w:pos="3960"/>
        </w:tabs>
        <w:spacing w:line="240" w:lineRule="auto"/>
        <w:ind w:left="0" w:firstLine="709"/>
        <w:jc w:val="both"/>
        <w:rPr>
          <w:rFonts w:ascii="Arial" w:eastAsia="MS Mincho" w:hAnsi="Arial" w:cs="Arial"/>
          <w:sz w:val="20"/>
          <w:szCs w:val="22"/>
        </w:rPr>
      </w:pPr>
      <w:proofErr w:type="spellStart"/>
      <w:r>
        <w:rPr>
          <w:rFonts w:ascii="Arial" w:eastAsia="MS Mincho" w:hAnsi="Arial" w:cs="Arial"/>
          <w:b/>
          <w:i/>
          <w:sz w:val="24"/>
          <w:szCs w:val="22"/>
        </w:rPr>
        <w:t>devam</w:t>
      </w:r>
      <w:proofErr w:type="spellEnd"/>
      <w:r>
        <w:rPr>
          <w:rFonts w:ascii="Arial" w:eastAsia="MS Mincho" w:hAnsi="Arial" w:cs="Arial"/>
          <w:b/>
          <w:i/>
          <w:sz w:val="24"/>
          <w:szCs w:val="22"/>
        </w:rPr>
        <w:t xml:space="preserve"> </w:t>
      </w:r>
      <w:r>
        <w:rPr>
          <w:rFonts w:ascii="Arial" w:eastAsia="MS Mincho" w:hAnsi="Arial" w:cs="Arial"/>
          <w:sz w:val="24"/>
          <w:szCs w:val="22"/>
        </w:rPr>
        <w:tab/>
        <w:t>=</w:t>
      </w:r>
      <w:r w:rsidR="00FF0D81">
        <w:rPr>
          <w:rFonts w:ascii="Arial" w:eastAsia="MS Mincho" w:hAnsi="Arial" w:cs="Arial"/>
          <w:sz w:val="20"/>
          <w:szCs w:val="22"/>
        </w:rPr>
        <w:t xml:space="preserve"> the </w:t>
      </w:r>
      <w:proofErr w:type="spellStart"/>
      <w:r w:rsidR="00FF0D81">
        <w:rPr>
          <w:rFonts w:ascii="Arial" w:eastAsia="MS Mincho" w:hAnsi="Arial" w:cs="Arial"/>
          <w:sz w:val="20"/>
          <w:szCs w:val="22"/>
        </w:rPr>
        <w:t>akshara</w:t>
      </w:r>
      <w:proofErr w:type="spellEnd"/>
      <w:r w:rsidR="00FF0D81">
        <w:rPr>
          <w:rFonts w:ascii="Arial" w:eastAsia="MS Mincho" w:hAnsi="Arial" w:cs="Arial"/>
          <w:sz w:val="20"/>
          <w:szCs w:val="22"/>
        </w:rPr>
        <w:t xml:space="preserve"> brahman – the </w:t>
      </w:r>
      <w:proofErr w:type="spellStart"/>
      <w:r w:rsidR="008465F0">
        <w:rPr>
          <w:rFonts w:ascii="Arial" w:eastAsia="MS Mincho" w:hAnsi="Arial" w:cs="Arial"/>
          <w:sz w:val="20"/>
          <w:szCs w:val="22"/>
        </w:rPr>
        <w:t>paramAtma</w:t>
      </w:r>
      <w:proofErr w:type="spellEnd"/>
    </w:p>
    <w:p w14:paraId="6E7B574A" w14:textId="77777777" w:rsidR="00C41A64" w:rsidRPr="00FF0D81" w:rsidRDefault="00C41A64" w:rsidP="009C4022">
      <w:pPr>
        <w:tabs>
          <w:tab w:val="left" w:pos="3600"/>
          <w:tab w:val="left" w:pos="3960"/>
        </w:tabs>
        <w:spacing w:line="240" w:lineRule="auto"/>
        <w:ind w:left="0" w:firstLine="709"/>
        <w:jc w:val="both"/>
        <w:rPr>
          <w:rFonts w:ascii="Arial" w:eastAsia="MS Mincho" w:hAnsi="Arial" w:cs="Arial"/>
          <w:sz w:val="20"/>
          <w:szCs w:val="22"/>
        </w:rPr>
      </w:pPr>
      <w:proofErr w:type="spellStart"/>
      <w:r>
        <w:rPr>
          <w:rFonts w:ascii="Arial" w:eastAsia="MS Mincho" w:hAnsi="Arial" w:cs="Arial"/>
          <w:b/>
          <w:i/>
          <w:sz w:val="24"/>
          <w:szCs w:val="22"/>
        </w:rPr>
        <w:t>nigUDhavath</w:t>
      </w:r>
      <w:proofErr w:type="spellEnd"/>
      <w:r>
        <w:rPr>
          <w:rFonts w:ascii="Arial" w:eastAsia="MS Mincho" w:hAnsi="Arial" w:cs="Arial"/>
          <w:sz w:val="24"/>
          <w:szCs w:val="22"/>
        </w:rPr>
        <w:tab/>
        <w:t>=</w:t>
      </w:r>
      <w:r w:rsidR="00FF0D81">
        <w:rPr>
          <w:rFonts w:ascii="Arial" w:eastAsia="MS Mincho" w:hAnsi="Arial" w:cs="Arial"/>
          <w:sz w:val="20"/>
          <w:szCs w:val="22"/>
        </w:rPr>
        <w:t xml:space="preserve"> who is </w:t>
      </w:r>
      <w:r w:rsidR="00C50915">
        <w:rPr>
          <w:rFonts w:ascii="Arial" w:eastAsia="MS Mincho" w:hAnsi="Arial" w:cs="Arial"/>
          <w:sz w:val="20"/>
          <w:szCs w:val="22"/>
        </w:rPr>
        <w:t xml:space="preserve">present with a subtle form </w:t>
      </w:r>
      <w:r w:rsidR="00FF0D81">
        <w:rPr>
          <w:rFonts w:ascii="Arial" w:eastAsia="MS Mincho" w:hAnsi="Arial" w:cs="Arial"/>
          <w:sz w:val="20"/>
          <w:szCs w:val="22"/>
        </w:rPr>
        <w:t xml:space="preserve">in the mind of the meditator and in the </w:t>
      </w:r>
      <w:proofErr w:type="spellStart"/>
      <w:r w:rsidR="00FF0D81">
        <w:rPr>
          <w:rFonts w:ascii="Arial" w:eastAsia="MS Mincho" w:hAnsi="Arial" w:cs="Arial"/>
          <w:sz w:val="20"/>
          <w:szCs w:val="22"/>
        </w:rPr>
        <w:t>praNavam</w:t>
      </w:r>
      <w:proofErr w:type="spellEnd"/>
      <w:r w:rsidR="00FF0D81">
        <w:rPr>
          <w:rFonts w:ascii="Arial" w:eastAsia="MS Mincho" w:hAnsi="Arial" w:cs="Arial"/>
          <w:sz w:val="20"/>
          <w:szCs w:val="22"/>
        </w:rPr>
        <w:t xml:space="preserve"> as well,</w:t>
      </w:r>
    </w:p>
    <w:p w14:paraId="0CD0929E" w14:textId="77777777" w:rsidR="00C41A64" w:rsidRDefault="00C50915" w:rsidP="009C4022">
      <w:pPr>
        <w:tabs>
          <w:tab w:val="left" w:pos="3600"/>
          <w:tab w:val="left" w:pos="3960"/>
        </w:tabs>
        <w:spacing w:line="240" w:lineRule="auto"/>
        <w:ind w:left="0" w:firstLine="709"/>
        <w:jc w:val="both"/>
        <w:rPr>
          <w:rFonts w:ascii="Arial" w:eastAsia="MS Mincho" w:hAnsi="Arial" w:cs="Arial"/>
          <w:b/>
          <w:sz w:val="28"/>
          <w:szCs w:val="22"/>
          <w:u w:val="single"/>
        </w:rPr>
      </w:pPr>
      <w:r>
        <w:rPr>
          <w:rFonts w:ascii="Arial" w:eastAsia="MS Mincho" w:hAnsi="Arial" w:cs="Arial"/>
          <w:b/>
          <w:sz w:val="28"/>
          <w:szCs w:val="22"/>
          <w:u w:val="single"/>
        </w:rPr>
        <w:t>Explanation –</w:t>
      </w:r>
    </w:p>
    <w:p w14:paraId="38957E0E" w14:textId="77777777" w:rsidR="00C50915" w:rsidRDefault="00C50915" w:rsidP="009C4022">
      <w:pPr>
        <w:tabs>
          <w:tab w:val="left" w:pos="3600"/>
          <w:tab w:val="left" w:pos="3960"/>
        </w:tabs>
        <w:spacing w:line="240" w:lineRule="auto"/>
        <w:ind w:left="0" w:firstLine="709"/>
        <w:jc w:val="both"/>
        <w:rPr>
          <w:rFonts w:ascii="Arial" w:eastAsia="MS Mincho" w:hAnsi="Arial" w:cs="Arial"/>
          <w:sz w:val="20"/>
          <w:szCs w:val="22"/>
        </w:rPr>
      </w:pPr>
      <w:r>
        <w:rPr>
          <w:rFonts w:ascii="Arial" w:eastAsia="MS Mincho" w:hAnsi="Arial" w:cs="Arial"/>
          <w:sz w:val="20"/>
          <w:szCs w:val="22"/>
        </w:rPr>
        <w:t xml:space="preserve">There is no commentary for this mantra either by Sri </w:t>
      </w:r>
      <w:proofErr w:type="spellStart"/>
      <w:r>
        <w:rPr>
          <w:rFonts w:ascii="Arial" w:eastAsia="MS Mincho" w:hAnsi="Arial" w:cs="Arial"/>
          <w:sz w:val="20"/>
          <w:szCs w:val="22"/>
        </w:rPr>
        <w:t>S’ankara</w:t>
      </w:r>
      <w:proofErr w:type="spellEnd"/>
      <w:r>
        <w:rPr>
          <w:rFonts w:ascii="Arial" w:eastAsia="MS Mincho" w:hAnsi="Arial" w:cs="Arial"/>
          <w:sz w:val="20"/>
          <w:szCs w:val="22"/>
        </w:rPr>
        <w:t xml:space="preserve"> or by Sri Ranga </w:t>
      </w:r>
      <w:proofErr w:type="spellStart"/>
      <w:r w:rsidR="000119FB">
        <w:rPr>
          <w:rFonts w:ascii="Arial" w:eastAsia="MS Mincho" w:hAnsi="Arial" w:cs="Arial"/>
          <w:sz w:val="20"/>
          <w:szCs w:val="22"/>
        </w:rPr>
        <w:t>RAmAnuja</w:t>
      </w:r>
      <w:proofErr w:type="spellEnd"/>
      <w:r>
        <w:rPr>
          <w:rFonts w:ascii="Arial" w:eastAsia="MS Mincho" w:hAnsi="Arial" w:cs="Arial"/>
          <w:sz w:val="20"/>
          <w:szCs w:val="22"/>
        </w:rPr>
        <w:t xml:space="preserve"> Muni. But in the commentary of Sri </w:t>
      </w:r>
      <w:proofErr w:type="spellStart"/>
      <w:r>
        <w:rPr>
          <w:rFonts w:ascii="Arial" w:eastAsia="MS Mincho" w:hAnsi="Arial" w:cs="Arial"/>
          <w:sz w:val="20"/>
          <w:szCs w:val="22"/>
        </w:rPr>
        <w:t>Sudars’</w:t>
      </w:r>
      <w:r w:rsidR="008104EA">
        <w:rPr>
          <w:rFonts w:ascii="Arial" w:eastAsia="MS Mincho" w:hAnsi="Arial" w:cs="Arial"/>
          <w:sz w:val="20"/>
          <w:szCs w:val="22"/>
        </w:rPr>
        <w:t>anaBhaTT</w:t>
      </w:r>
      <w:r>
        <w:rPr>
          <w:rFonts w:ascii="Arial" w:eastAsia="MS Mincho" w:hAnsi="Arial" w:cs="Arial"/>
          <w:sz w:val="20"/>
          <w:szCs w:val="22"/>
        </w:rPr>
        <w:t>ar</w:t>
      </w:r>
      <w:proofErr w:type="spellEnd"/>
      <w:r w:rsidR="008104EA">
        <w:rPr>
          <w:rFonts w:ascii="Arial" w:eastAsia="MS Mincho" w:hAnsi="Arial" w:cs="Arial"/>
          <w:sz w:val="20"/>
          <w:szCs w:val="22"/>
        </w:rPr>
        <w:t xml:space="preserve"> </w:t>
      </w:r>
      <w:r>
        <w:rPr>
          <w:rFonts w:ascii="Arial" w:eastAsia="MS Mincho" w:hAnsi="Arial" w:cs="Arial"/>
          <w:sz w:val="20"/>
          <w:szCs w:val="22"/>
        </w:rPr>
        <w:t>(</w:t>
      </w:r>
      <w:proofErr w:type="spellStart"/>
      <w:r>
        <w:rPr>
          <w:rFonts w:ascii="Arial" w:eastAsia="MS Mincho" w:hAnsi="Arial" w:cs="Arial"/>
          <w:sz w:val="20"/>
          <w:szCs w:val="22"/>
        </w:rPr>
        <w:t>S’ruthaprakAs’ikAcharya</w:t>
      </w:r>
      <w:proofErr w:type="spellEnd"/>
      <w:r>
        <w:rPr>
          <w:rFonts w:ascii="Arial" w:eastAsia="MS Mincho" w:hAnsi="Arial" w:cs="Arial"/>
          <w:sz w:val="20"/>
          <w:szCs w:val="22"/>
        </w:rPr>
        <w:t xml:space="preserve">) for the </w:t>
      </w:r>
      <w:proofErr w:type="spellStart"/>
      <w:r>
        <w:rPr>
          <w:rFonts w:ascii="Arial" w:eastAsia="MS Mincho" w:hAnsi="Arial" w:cs="Arial"/>
          <w:b/>
          <w:i/>
          <w:sz w:val="20"/>
          <w:szCs w:val="22"/>
        </w:rPr>
        <w:t>adRis’yathva</w:t>
      </w:r>
      <w:proofErr w:type="spellEnd"/>
      <w:r>
        <w:rPr>
          <w:rFonts w:ascii="Arial" w:eastAsia="MS Mincho" w:hAnsi="Arial" w:cs="Arial"/>
          <w:b/>
          <w:i/>
          <w:sz w:val="20"/>
          <w:szCs w:val="22"/>
        </w:rPr>
        <w:t xml:space="preserve"> </w:t>
      </w:r>
      <w:proofErr w:type="spellStart"/>
      <w:r>
        <w:rPr>
          <w:rFonts w:ascii="Arial" w:eastAsia="MS Mincho" w:hAnsi="Arial" w:cs="Arial"/>
          <w:b/>
          <w:i/>
          <w:sz w:val="20"/>
          <w:szCs w:val="22"/>
        </w:rPr>
        <w:t>adhikaraNa</w:t>
      </w:r>
      <w:proofErr w:type="spellEnd"/>
      <w:r>
        <w:rPr>
          <w:rFonts w:ascii="Arial" w:eastAsia="MS Mincho" w:hAnsi="Arial" w:cs="Arial"/>
          <w:sz w:val="20"/>
          <w:szCs w:val="22"/>
        </w:rPr>
        <w:t xml:space="preserve"> of </w:t>
      </w:r>
      <w:proofErr w:type="spellStart"/>
      <w:r>
        <w:rPr>
          <w:rFonts w:ascii="Arial" w:eastAsia="MS Mincho" w:hAnsi="Arial" w:cs="Arial"/>
          <w:sz w:val="20"/>
          <w:szCs w:val="22"/>
        </w:rPr>
        <w:t>Sribhashyam</w:t>
      </w:r>
      <w:proofErr w:type="spellEnd"/>
      <w:r>
        <w:rPr>
          <w:rFonts w:ascii="Arial" w:eastAsia="MS Mincho" w:hAnsi="Arial" w:cs="Arial"/>
          <w:sz w:val="20"/>
          <w:szCs w:val="22"/>
        </w:rPr>
        <w:t xml:space="preserve">, the following text appears – </w:t>
      </w:r>
      <w:proofErr w:type="spellStart"/>
      <w:r>
        <w:rPr>
          <w:rFonts w:ascii="Arial" w:eastAsia="MS Mincho" w:hAnsi="Arial" w:cs="Arial"/>
          <w:b/>
          <w:i/>
          <w:sz w:val="20"/>
          <w:szCs w:val="22"/>
        </w:rPr>
        <w:t>praNavo</w:t>
      </w:r>
      <w:proofErr w:type="spellEnd"/>
      <w:r>
        <w:rPr>
          <w:rFonts w:ascii="Arial" w:eastAsia="MS Mincho" w:hAnsi="Arial" w:cs="Arial"/>
          <w:b/>
          <w:i/>
          <w:sz w:val="20"/>
          <w:szCs w:val="22"/>
        </w:rPr>
        <w:t xml:space="preserve"> </w:t>
      </w:r>
      <w:proofErr w:type="spellStart"/>
      <w:r>
        <w:rPr>
          <w:rFonts w:ascii="Arial" w:eastAsia="MS Mincho" w:hAnsi="Arial" w:cs="Arial"/>
          <w:b/>
          <w:i/>
          <w:sz w:val="20"/>
          <w:szCs w:val="22"/>
        </w:rPr>
        <w:t>dhanu</w:t>
      </w:r>
      <w:r w:rsidR="008465F0">
        <w:rPr>
          <w:rFonts w:ascii="Arial" w:eastAsia="MS Mincho" w:hAnsi="Arial" w:cs="Arial"/>
          <w:b/>
          <w:i/>
          <w:sz w:val="20"/>
          <w:szCs w:val="22"/>
        </w:rPr>
        <w:t>h</w:t>
      </w:r>
      <w:proofErr w:type="spellEnd"/>
      <w:r w:rsidR="008465F0">
        <w:rPr>
          <w:rFonts w:ascii="Arial" w:eastAsia="MS Mincho" w:hAnsi="Arial" w:cs="Arial"/>
          <w:b/>
          <w:i/>
          <w:sz w:val="20"/>
          <w:szCs w:val="22"/>
        </w:rPr>
        <w:t xml:space="preserve"> </w:t>
      </w:r>
      <w:proofErr w:type="spellStart"/>
      <w:r>
        <w:rPr>
          <w:rFonts w:ascii="Arial" w:eastAsia="MS Mincho" w:hAnsi="Arial" w:cs="Arial"/>
          <w:b/>
          <w:i/>
          <w:sz w:val="20"/>
          <w:szCs w:val="22"/>
        </w:rPr>
        <w:t>s’arohyAthmA</w:t>
      </w:r>
      <w:proofErr w:type="spellEnd"/>
      <w:r>
        <w:rPr>
          <w:rFonts w:ascii="Arial" w:eastAsia="MS Mincho" w:hAnsi="Arial" w:cs="Arial"/>
          <w:b/>
          <w:i/>
          <w:sz w:val="20"/>
          <w:szCs w:val="22"/>
        </w:rPr>
        <w:t xml:space="preserve"> – </w:t>
      </w:r>
      <w:proofErr w:type="spellStart"/>
      <w:r>
        <w:rPr>
          <w:rFonts w:ascii="Arial" w:eastAsia="MS Mincho" w:hAnsi="Arial" w:cs="Arial"/>
          <w:b/>
          <w:i/>
          <w:sz w:val="20"/>
          <w:szCs w:val="22"/>
        </w:rPr>
        <w:t>AthmAnam</w:t>
      </w:r>
      <w:proofErr w:type="spellEnd"/>
      <w:r>
        <w:rPr>
          <w:rFonts w:ascii="Arial" w:eastAsia="MS Mincho" w:hAnsi="Arial" w:cs="Arial"/>
          <w:b/>
          <w:i/>
          <w:sz w:val="20"/>
          <w:szCs w:val="22"/>
        </w:rPr>
        <w:t xml:space="preserve"> </w:t>
      </w:r>
      <w:proofErr w:type="spellStart"/>
      <w:r>
        <w:rPr>
          <w:rFonts w:ascii="Arial" w:eastAsia="MS Mincho" w:hAnsi="Arial" w:cs="Arial"/>
          <w:b/>
          <w:i/>
          <w:sz w:val="20"/>
          <w:szCs w:val="22"/>
        </w:rPr>
        <w:t>araNim</w:t>
      </w:r>
      <w:proofErr w:type="spellEnd"/>
      <w:r>
        <w:rPr>
          <w:rFonts w:ascii="Arial" w:eastAsia="MS Mincho" w:hAnsi="Arial" w:cs="Arial"/>
          <w:b/>
          <w:i/>
          <w:sz w:val="20"/>
          <w:szCs w:val="22"/>
        </w:rPr>
        <w:t xml:space="preserve"> </w:t>
      </w:r>
      <w:proofErr w:type="spellStart"/>
      <w:r>
        <w:rPr>
          <w:rFonts w:ascii="Arial" w:eastAsia="MS Mincho" w:hAnsi="Arial" w:cs="Arial"/>
          <w:b/>
          <w:i/>
          <w:sz w:val="20"/>
          <w:szCs w:val="22"/>
        </w:rPr>
        <w:t>kRithvA</w:t>
      </w:r>
      <w:proofErr w:type="spellEnd"/>
      <w:r w:rsidR="008104EA">
        <w:rPr>
          <w:rFonts w:ascii="Arial" w:eastAsia="MS Mincho" w:hAnsi="Arial" w:cs="Arial"/>
          <w:b/>
          <w:i/>
          <w:sz w:val="20"/>
          <w:szCs w:val="22"/>
        </w:rPr>
        <w:t xml:space="preserve"> – </w:t>
      </w:r>
      <w:proofErr w:type="spellStart"/>
      <w:r w:rsidR="008104EA">
        <w:rPr>
          <w:rFonts w:ascii="Arial" w:eastAsia="MS Mincho" w:hAnsi="Arial" w:cs="Arial"/>
          <w:b/>
          <w:i/>
          <w:sz w:val="20"/>
          <w:szCs w:val="22"/>
        </w:rPr>
        <w:t>ithyAdibhih</w:t>
      </w:r>
      <w:proofErr w:type="spellEnd"/>
      <w:r w:rsidR="008104EA">
        <w:rPr>
          <w:rFonts w:ascii="Arial" w:eastAsia="MS Mincho" w:hAnsi="Arial" w:cs="Arial"/>
          <w:b/>
          <w:i/>
          <w:sz w:val="20"/>
          <w:szCs w:val="22"/>
        </w:rPr>
        <w:t xml:space="preserve"> </w:t>
      </w:r>
      <w:proofErr w:type="spellStart"/>
      <w:r w:rsidR="008104EA">
        <w:rPr>
          <w:rFonts w:ascii="Arial" w:eastAsia="MS Mincho" w:hAnsi="Arial" w:cs="Arial"/>
          <w:b/>
          <w:i/>
          <w:sz w:val="20"/>
          <w:szCs w:val="22"/>
        </w:rPr>
        <w:t>upAsanasya</w:t>
      </w:r>
      <w:proofErr w:type="spellEnd"/>
      <w:r w:rsidR="008104EA">
        <w:rPr>
          <w:rFonts w:ascii="Arial" w:eastAsia="MS Mincho" w:hAnsi="Arial" w:cs="Arial"/>
          <w:b/>
          <w:i/>
          <w:sz w:val="20"/>
          <w:szCs w:val="22"/>
        </w:rPr>
        <w:t xml:space="preserve"> </w:t>
      </w:r>
      <w:proofErr w:type="spellStart"/>
      <w:r w:rsidR="008104EA">
        <w:rPr>
          <w:rFonts w:ascii="Arial" w:eastAsia="MS Mincho" w:hAnsi="Arial" w:cs="Arial"/>
          <w:b/>
          <w:i/>
          <w:sz w:val="20"/>
          <w:szCs w:val="22"/>
        </w:rPr>
        <w:t>prakAra</w:t>
      </w:r>
      <w:proofErr w:type="spellEnd"/>
      <w:r w:rsidR="008104EA">
        <w:rPr>
          <w:rFonts w:ascii="Arial" w:eastAsia="MS Mincho" w:hAnsi="Arial" w:cs="Arial"/>
          <w:b/>
          <w:i/>
          <w:sz w:val="20"/>
          <w:szCs w:val="22"/>
        </w:rPr>
        <w:t xml:space="preserve"> </w:t>
      </w:r>
      <w:proofErr w:type="spellStart"/>
      <w:r w:rsidR="008104EA">
        <w:rPr>
          <w:rFonts w:ascii="Arial" w:eastAsia="MS Mincho" w:hAnsi="Arial" w:cs="Arial"/>
          <w:b/>
          <w:i/>
          <w:sz w:val="20"/>
          <w:szCs w:val="22"/>
        </w:rPr>
        <w:t>ukthah</w:t>
      </w:r>
      <w:proofErr w:type="spellEnd"/>
      <w:r w:rsidR="008104EA">
        <w:rPr>
          <w:rFonts w:ascii="Arial" w:eastAsia="MS Mincho" w:hAnsi="Arial" w:cs="Arial"/>
          <w:b/>
          <w:i/>
          <w:sz w:val="20"/>
          <w:szCs w:val="22"/>
        </w:rPr>
        <w:t xml:space="preserve"> </w:t>
      </w:r>
      <w:proofErr w:type="spellStart"/>
      <w:r w:rsidR="008104EA">
        <w:rPr>
          <w:rFonts w:ascii="Arial" w:eastAsia="MS Mincho" w:hAnsi="Arial" w:cs="Arial"/>
          <w:b/>
          <w:i/>
          <w:sz w:val="20"/>
          <w:szCs w:val="22"/>
        </w:rPr>
        <w:t>ithyarthhah</w:t>
      </w:r>
      <w:proofErr w:type="spellEnd"/>
      <w:r w:rsidR="008104EA">
        <w:rPr>
          <w:rFonts w:ascii="Arial" w:eastAsia="MS Mincho" w:hAnsi="Arial" w:cs="Arial"/>
          <w:b/>
          <w:i/>
          <w:sz w:val="20"/>
          <w:szCs w:val="22"/>
        </w:rPr>
        <w:t xml:space="preserve">. </w:t>
      </w:r>
      <w:r w:rsidR="008465F0">
        <w:rPr>
          <w:rFonts w:ascii="Arial" w:eastAsia="MS Mincho" w:hAnsi="Arial" w:cs="Arial"/>
          <w:sz w:val="20"/>
          <w:szCs w:val="22"/>
        </w:rPr>
        <w:t>(</w:t>
      </w:r>
      <w:proofErr w:type="gramStart"/>
      <w:r w:rsidR="008465F0">
        <w:rPr>
          <w:rFonts w:ascii="Arial" w:eastAsia="MS Mincho" w:hAnsi="Arial" w:cs="Arial"/>
          <w:sz w:val="20"/>
          <w:szCs w:val="22"/>
        </w:rPr>
        <w:t>the</w:t>
      </w:r>
      <w:proofErr w:type="gramEnd"/>
      <w:r w:rsidR="008104EA">
        <w:rPr>
          <w:rFonts w:ascii="Arial" w:eastAsia="MS Mincho" w:hAnsi="Arial" w:cs="Arial"/>
          <w:sz w:val="20"/>
          <w:szCs w:val="22"/>
        </w:rPr>
        <w:t xml:space="preserve"> meaning is that the method of meditation or </w:t>
      </w:r>
      <w:proofErr w:type="spellStart"/>
      <w:r w:rsidR="008104EA">
        <w:rPr>
          <w:rFonts w:ascii="Arial" w:eastAsia="MS Mincho" w:hAnsi="Arial" w:cs="Arial"/>
          <w:sz w:val="20"/>
          <w:szCs w:val="22"/>
        </w:rPr>
        <w:t>upAsana</w:t>
      </w:r>
      <w:proofErr w:type="spellEnd"/>
      <w:r w:rsidR="008104EA">
        <w:rPr>
          <w:rFonts w:ascii="Arial" w:eastAsia="MS Mincho" w:hAnsi="Arial" w:cs="Arial"/>
          <w:sz w:val="20"/>
          <w:szCs w:val="22"/>
        </w:rPr>
        <w:t xml:space="preserve"> is specified by the text ‘</w:t>
      </w:r>
      <w:proofErr w:type="spellStart"/>
      <w:r w:rsidR="008104EA">
        <w:rPr>
          <w:rFonts w:ascii="Arial" w:eastAsia="MS Mincho" w:hAnsi="Arial" w:cs="Arial"/>
          <w:sz w:val="20"/>
          <w:szCs w:val="22"/>
        </w:rPr>
        <w:t>praNavo</w:t>
      </w:r>
      <w:proofErr w:type="spellEnd"/>
      <w:r w:rsidR="008104EA">
        <w:rPr>
          <w:rFonts w:ascii="Arial" w:eastAsia="MS Mincho" w:hAnsi="Arial" w:cs="Arial"/>
          <w:sz w:val="20"/>
          <w:szCs w:val="22"/>
        </w:rPr>
        <w:t xml:space="preserve"> </w:t>
      </w:r>
      <w:proofErr w:type="spellStart"/>
      <w:r w:rsidR="008104EA">
        <w:rPr>
          <w:rFonts w:ascii="Arial" w:eastAsia="MS Mincho" w:hAnsi="Arial" w:cs="Arial"/>
          <w:sz w:val="20"/>
          <w:szCs w:val="22"/>
        </w:rPr>
        <w:t>dhanus’s’aro</w:t>
      </w:r>
      <w:proofErr w:type="spellEnd"/>
      <w:r w:rsidR="008104EA">
        <w:rPr>
          <w:rFonts w:ascii="Arial" w:eastAsia="MS Mincho" w:hAnsi="Arial" w:cs="Arial"/>
          <w:sz w:val="20"/>
          <w:szCs w:val="22"/>
        </w:rPr>
        <w:t xml:space="preserve"> </w:t>
      </w:r>
      <w:proofErr w:type="spellStart"/>
      <w:r w:rsidR="008104EA">
        <w:rPr>
          <w:rFonts w:ascii="Arial" w:eastAsia="MS Mincho" w:hAnsi="Arial" w:cs="Arial"/>
          <w:sz w:val="20"/>
          <w:szCs w:val="22"/>
        </w:rPr>
        <w:t>hyAthmA</w:t>
      </w:r>
      <w:proofErr w:type="spellEnd"/>
      <w:r w:rsidR="008104EA">
        <w:rPr>
          <w:rFonts w:ascii="Arial" w:eastAsia="MS Mincho" w:hAnsi="Arial" w:cs="Arial"/>
          <w:sz w:val="20"/>
          <w:szCs w:val="22"/>
        </w:rPr>
        <w:t xml:space="preserve">, </w:t>
      </w:r>
      <w:proofErr w:type="spellStart"/>
      <w:r w:rsidR="008104EA">
        <w:rPr>
          <w:rFonts w:ascii="Arial" w:eastAsia="MS Mincho" w:hAnsi="Arial" w:cs="Arial"/>
          <w:sz w:val="20"/>
          <w:szCs w:val="22"/>
        </w:rPr>
        <w:t>AthmAnam</w:t>
      </w:r>
      <w:proofErr w:type="spellEnd"/>
      <w:r w:rsidR="008104EA">
        <w:rPr>
          <w:rFonts w:ascii="Arial" w:eastAsia="MS Mincho" w:hAnsi="Arial" w:cs="Arial"/>
          <w:sz w:val="20"/>
          <w:szCs w:val="22"/>
        </w:rPr>
        <w:t xml:space="preserve"> </w:t>
      </w:r>
      <w:proofErr w:type="spellStart"/>
      <w:r w:rsidR="008104EA">
        <w:rPr>
          <w:rFonts w:ascii="Arial" w:eastAsia="MS Mincho" w:hAnsi="Arial" w:cs="Arial"/>
          <w:sz w:val="20"/>
          <w:szCs w:val="22"/>
        </w:rPr>
        <w:t>araNim</w:t>
      </w:r>
      <w:proofErr w:type="spellEnd"/>
      <w:r w:rsidR="008104EA">
        <w:rPr>
          <w:rFonts w:ascii="Arial" w:eastAsia="MS Mincho" w:hAnsi="Arial" w:cs="Arial"/>
          <w:sz w:val="20"/>
          <w:szCs w:val="22"/>
        </w:rPr>
        <w:t xml:space="preserve"> </w:t>
      </w:r>
      <w:proofErr w:type="spellStart"/>
      <w:r w:rsidR="008104EA">
        <w:rPr>
          <w:rFonts w:ascii="Arial" w:eastAsia="MS Mincho" w:hAnsi="Arial" w:cs="Arial"/>
          <w:sz w:val="20"/>
          <w:szCs w:val="22"/>
        </w:rPr>
        <w:t>krithva</w:t>
      </w:r>
      <w:proofErr w:type="spellEnd"/>
      <w:r w:rsidR="008104EA">
        <w:rPr>
          <w:rFonts w:ascii="Arial" w:eastAsia="MS Mincho" w:hAnsi="Arial" w:cs="Arial"/>
          <w:sz w:val="20"/>
          <w:szCs w:val="22"/>
        </w:rPr>
        <w:t xml:space="preserve">’) From this statement it is clear that this mantra does form a part of the </w:t>
      </w:r>
      <w:proofErr w:type="spellStart"/>
      <w:r w:rsidR="008104EA">
        <w:rPr>
          <w:rFonts w:ascii="Arial" w:eastAsia="MS Mincho" w:hAnsi="Arial" w:cs="Arial"/>
          <w:sz w:val="20"/>
          <w:szCs w:val="22"/>
        </w:rPr>
        <w:t>Mundakopanishad</w:t>
      </w:r>
      <w:proofErr w:type="spellEnd"/>
      <w:r w:rsidR="008104EA">
        <w:rPr>
          <w:rFonts w:ascii="Arial" w:eastAsia="MS Mincho" w:hAnsi="Arial" w:cs="Arial"/>
          <w:sz w:val="20"/>
          <w:szCs w:val="22"/>
        </w:rPr>
        <w:t xml:space="preserve"> – the version made available to Sri </w:t>
      </w:r>
      <w:proofErr w:type="spellStart"/>
      <w:r w:rsidR="008104EA">
        <w:rPr>
          <w:rFonts w:ascii="Arial" w:eastAsia="MS Mincho" w:hAnsi="Arial" w:cs="Arial"/>
          <w:sz w:val="20"/>
          <w:szCs w:val="22"/>
        </w:rPr>
        <w:t>Sudars’ana</w:t>
      </w:r>
      <w:proofErr w:type="spellEnd"/>
      <w:r w:rsidR="008104EA">
        <w:rPr>
          <w:rFonts w:ascii="Arial" w:eastAsia="MS Mincho" w:hAnsi="Arial" w:cs="Arial"/>
          <w:sz w:val="20"/>
          <w:szCs w:val="22"/>
        </w:rPr>
        <w:t xml:space="preserve"> </w:t>
      </w:r>
      <w:proofErr w:type="spellStart"/>
      <w:r w:rsidR="008104EA">
        <w:rPr>
          <w:rFonts w:ascii="Arial" w:eastAsia="MS Mincho" w:hAnsi="Arial" w:cs="Arial"/>
          <w:sz w:val="20"/>
          <w:szCs w:val="22"/>
        </w:rPr>
        <w:t>BhaTTar</w:t>
      </w:r>
      <w:proofErr w:type="spellEnd"/>
      <w:r w:rsidR="008104EA">
        <w:rPr>
          <w:rFonts w:ascii="Arial" w:eastAsia="MS Mincho" w:hAnsi="Arial" w:cs="Arial"/>
          <w:sz w:val="20"/>
          <w:szCs w:val="22"/>
        </w:rPr>
        <w:t>. Since he is considered to be a very astute scholar of high repute, this version is taken as an authentic version of the Upanishad and the explanation for this is being given by us.</w:t>
      </w:r>
    </w:p>
    <w:p w14:paraId="5A11C3F0" w14:textId="77777777" w:rsidR="008104EA" w:rsidRPr="00AB0254" w:rsidRDefault="00414918" w:rsidP="009C4022">
      <w:pPr>
        <w:tabs>
          <w:tab w:val="left" w:pos="3600"/>
          <w:tab w:val="left" w:pos="3960"/>
        </w:tabs>
        <w:spacing w:line="240" w:lineRule="auto"/>
        <w:ind w:left="0" w:firstLine="709"/>
        <w:jc w:val="both"/>
        <w:rPr>
          <w:rFonts w:ascii="Arial" w:hAnsi="Arial" w:cs="Arial"/>
          <w:sz w:val="20"/>
        </w:rPr>
      </w:pPr>
      <w:r w:rsidRPr="00AB0254">
        <w:rPr>
          <w:rFonts w:ascii="Arial" w:hAnsi="Arial" w:cs="Arial"/>
          <w:sz w:val="20"/>
        </w:rPr>
        <w:t xml:space="preserve">Further in the present context, </w:t>
      </w:r>
      <w:r w:rsidRPr="00AB0254">
        <w:rPr>
          <w:rFonts w:ascii="Arial" w:hAnsi="Arial" w:cs="Arial"/>
          <w:b/>
          <w:sz w:val="20"/>
        </w:rPr>
        <w:t>(1)</w:t>
      </w:r>
      <w:r w:rsidRPr="00AB0254">
        <w:rPr>
          <w:rFonts w:ascii="Arial" w:hAnsi="Arial" w:cs="Arial"/>
          <w:sz w:val="20"/>
        </w:rPr>
        <w:t xml:space="preserve"> the type of meditation, mentioned in the previous mantra and </w:t>
      </w:r>
      <w:r w:rsidRPr="00AB0254">
        <w:rPr>
          <w:rFonts w:ascii="Arial" w:hAnsi="Arial" w:cs="Arial"/>
          <w:b/>
          <w:sz w:val="20"/>
        </w:rPr>
        <w:t>(2)</w:t>
      </w:r>
      <w:r w:rsidRPr="00AB0254">
        <w:rPr>
          <w:rFonts w:ascii="Arial" w:hAnsi="Arial" w:cs="Arial"/>
          <w:sz w:val="20"/>
        </w:rPr>
        <w:t xml:space="preserve"> its duration </w:t>
      </w:r>
      <w:proofErr w:type="gramStart"/>
      <w:r w:rsidRPr="00AB0254">
        <w:rPr>
          <w:rFonts w:ascii="Arial" w:hAnsi="Arial" w:cs="Arial"/>
          <w:sz w:val="20"/>
        </w:rPr>
        <w:t>are</w:t>
      </w:r>
      <w:proofErr w:type="gramEnd"/>
      <w:r w:rsidRPr="00AB0254">
        <w:rPr>
          <w:rFonts w:ascii="Arial" w:hAnsi="Arial" w:cs="Arial"/>
          <w:sz w:val="20"/>
        </w:rPr>
        <w:t xml:space="preserve"> being specified in this mantra. The type of meditation which was described as similar to aiming and shooting an arrow from a </w:t>
      </w:r>
      <w:r w:rsidR="008465F0" w:rsidRPr="00AB0254">
        <w:rPr>
          <w:rFonts w:ascii="Arial" w:hAnsi="Arial" w:cs="Arial"/>
          <w:sz w:val="20"/>
        </w:rPr>
        <w:t>bow</w:t>
      </w:r>
      <w:r w:rsidRPr="00AB0254">
        <w:rPr>
          <w:rFonts w:ascii="Arial" w:hAnsi="Arial" w:cs="Arial"/>
          <w:sz w:val="20"/>
        </w:rPr>
        <w:t xml:space="preserve"> is being reiterated with another example in this mantra. </w:t>
      </w:r>
      <w:r w:rsidRPr="00AB0254">
        <w:rPr>
          <w:rFonts w:ascii="Arial" w:eastAsia="MS Mincho" w:hAnsi="Arial" w:cs="Arial"/>
          <w:sz w:val="20"/>
        </w:rPr>
        <w:t xml:space="preserve">According the Brahma Sutra </w:t>
      </w:r>
      <w:r w:rsidRPr="00AB0254">
        <w:rPr>
          <w:rFonts w:ascii="Arial" w:eastAsia="MS Mincho" w:hAnsi="Arial" w:cs="Arial"/>
          <w:b/>
          <w:i/>
          <w:sz w:val="20"/>
        </w:rPr>
        <w:t>“</w:t>
      </w:r>
      <w:proofErr w:type="spellStart"/>
      <w:r w:rsidRPr="00AB0254">
        <w:rPr>
          <w:rFonts w:ascii="Arial" w:eastAsia="MS Mincho" w:hAnsi="Arial" w:cs="Arial"/>
          <w:b/>
          <w:i/>
          <w:sz w:val="20"/>
        </w:rPr>
        <w:t>AvRiththi</w:t>
      </w:r>
      <w:r w:rsidR="002C6450" w:rsidRPr="00AB0254">
        <w:rPr>
          <w:rFonts w:ascii="Arial" w:eastAsia="MS Mincho" w:hAnsi="Arial" w:cs="Arial"/>
          <w:b/>
          <w:i/>
          <w:sz w:val="20"/>
        </w:rPr>
        <w:t>h</w:t>
      </w:r>
      <w:proofErr w:type="spellEnd"/>
      <w:r w:rsidRPr="00AB0254">
        <w:rPr>
          <w:rFonts w:ascii="Arial" w:eastAsia="MS Mincho" w:hAnsi="Arial" w:cs="Arial"/>
          <w:b/>
          <w:i/>
          <w:sz w:val="20"/>
        </w:rPr>
        <w:t xml:space="preserve"> </w:t>
      </w:r>
      <w:proofErr w:type="spellStart"/>
      <w:r w:rsidRPr="00AB0254">
        <w:rPr>
          <w:rFonts w:ascii="Arial" w:eastAsia="MS Mincho" w:hAnsi="Arial" w:cs="Arial"/>
          <w:b/>
          <w:i/>
          <w:sz w:val="20"/>
        </w:rPr>
        <w:t>asakRidupades’Ath</w:t>
      </w:r>
      <w:proofErr w:type="spellEnd"/>
      <w:r w:rsidRPr="00AB0254">
        <w:rPr>
          <w:rFonts w:ascii="Arial" w:eastAsia="MS Mincho" w:hAnsi="Arial" w:cs="Arial"/>
          <w:b/>
          <w:i/>
          <w:sz w:val="20"/>
        </w:rPr>
        <w:t>”</w:t>
      </w:r>
      <w:r w:rsidRPr="00AB0254">
        <w:rPr>
          <w:rFonts w:ascii="Arial" w:hAnsi="Arial" w:cs="Arial"/>
          <w:sz w:val="20"/>
        </w:rPr>
        <w:t xml:space="preserve">, a meditation should be a </w:t>
      </w:r>
      <w:r w:rsidRPr="00AB0254">
        <w:rPr>
          <w:rFonts w:ascii="Arial" w:hAnsi="Arial" w:cs="Arial"/>
          <w:sz w:val="20"/>
        </w:rPr>
        <w:lastRenderedPageBreak/>
        <w:t>continuous exercise of visualising without any breaks like the flow of oil which is devoid</w:t>
      </w:r>
      <w:r w:rsidR="002C6450" w:rsidRPr="00AB0254">
        <w:rPr>
          <w:rFonts w:ascii="Arial" w:hAnsi="Arial" w:cs="Arial"/>
          <w:sz w:val="20"/>
        </w:rPr>
        <w:t xml:space="preserve"> of any breaks instead of a one</w:t>
      </w:r>
      <w:r w:rsidRPr="00AB0254">
        <w:rPr>
          <w:rFonts w:ascii="Arial" w:hAnsi="Arial" w:cs="Arial"/>
          <w:sz w:val="20"/>
        </w:rPr>
        <w:t>time exercise.</w:t>
      </w:r>
    </w:p>
    <w:p w14:paraId="7696BAC1" w14:textId="77777777" w:rsidR="002C6450" w:rsidRPr="00AB0254" w:rsidRDefault="008465F0" w:rsidP="009C4022">
      <w:pPr>
        <w:pStyle w:val="ListParagraph"/>
        <w:spacing w:line="240" w:lineRule="auto"/>
        <w:ind w:left="0" w:firstLine="709"/>
        <w:jc w:val="both"/>
        <w:rPr>
          <w:rFonts w:ascii="Arial" w:hAnsi="Arial" w:cs="Arial"/>
          <w:sz w:val="20"/>
        </w:rPr>
      </w:pPr>
      <w:r w:rsidRPr="00AB0254">
        <w:rPr>
          <w:rFonts w:ascii="Arial" w:hAnsi="Arial" w:cs="Arial"/>
          <w:sz w:val="20"/>
        </w:rPr>
        <w:t>The sacred fir</w:t>
      </w:r>
      <w:r>
        <w:rPr>
          <w:rFonts w:ascii="Arial" w:hAnsi="Arial" w:cs="Arial"/>
          <w:sz w:val="20"/>
        </w:rPr>
        <w:t xml:space="preserve">e, which is required for a </w:t>
      </w:r>
      <w:proofErr w:type="spellStart"/>
      <w:r>
        <w:rPr>
          <w:rFonts w:ascii="Arial" w:hAnsi="Arial" w:cs="Arial"/>
          <w:sz w:val="20"/>
        </w:rPr>
        <w:t>YAga</w:t>
      </w:r>
      <w:proofErr w:type="spellEnd"/>
      <w:r w:rsidRPr="00AB0254">
        <w:rPr>
          <w:rFonts w:ascii="Arial" w:hAnsi="Arial" w:cs="Arial"/>
          <w:sz w:val="20"/>
        </w:rPr>
        <w:t>, the sacrifice, is ignited by rubbing “</w:t>
      </w:r>
      <w:proofErr w:type="spellStart"/>
      <w:r w:rsidRPr="00AB0254">
        <w:rPr>
          <w:rFonts w:ascii="Arial" w:hAnsi="Arial" w:cs="Arial"/>
          <w:sz w:val="20"/>
        </w:rPr>
        <w:t>Khadira</w:t>
      </w:r>
      <w:proofErr w:type="spellEnd"/>
      <w:r w:rsidRPr="00AB0254">
        <w:rPr>
          <w:rFonts w:ascii="Arial" w:hAnsi="Arial" w:cs="Arial"/>
          <w:sz w:val="20"/>
        </w:rPr>
        <w:t xml:space="preserve"> (</w:t>
      </w:r>
      <w:r w:rsidRPr="00AB0254">
        <w:rPr>
          <w:rFonts w:ascii="Arial" w:hAnsi="Arial" w:cs="Arial"/>
          <w:b/>
          <w:bCs/>
          <w:sz w:val="20"/>
        </w:rPr>
        <w:t>Botanical-Acacia catechu Wild (Fam., Leguminosae) Tamil-</w:t>
      </w:r>
      <w:proofErr w:type="spellStart"/>
      <w:r w:rsidRPr="00AB0254">
        <w:rPr>
          <w:rFonts w:ascii="Arial" w:hAnsi="Arial" w:cs="Arial"/>
          <w:b/>
          <w:bCs/>
          <w:sz w:val="20"/>
        </w:rPr>
        <w:t>Karungali</w:t>
      </w:r>
      <w:proofErr w:type="spellEnd"/>
      <w:r w:rsidRPr="00AB0254">
        <w:rPr>
          <w:rFonts w:ascii="Arial" w:hAnsi="Arial" w:cs="Arial"/>
          <w:b/>
          <w:bCs/>
          <w:sz w:val="20"/>
        </w:rPr>
        <w:t>, Telugu-Chandra</w:t>
      </w:r>
      <w:r w:rsidRPr="00AB0254">
        <w:rPr>
          <w:rFonts w:ascii="Arial" w:hAnsi="Arial" w:cs="Arial"/>
          <w:sz w:val="20"/>
        </w:rPr>
        <w:t>” and Sami (</w:t>
      </w:r>
      <w:r w:rsidRPr="00AB0254">
        <w:rPr>
          <w:rFonts w:ascii="Arial" w:hAnsi="Arial" w:cs="Arial"/>
          <w:b/>
          <w:bCs/>
          <w:sz w:val="20"/>
        </w:rPr>
        <w:t xml:space="preserve">Tamil- </w:t>
      </w:r>
      <w:proofErr w:type="spellStart"/>
      <w:r w:rsidRPr="00AB0254">
        <w:rPr>
          <w:rFonts w:ascii="Arial" w:hAnsi="Arial" w:cs="Arial"/>
          <w:b/>
          <w:bCs/>
          <w:sz w:val="20"/>
        </w:rPr>
        <w:t>parambai</w:t>
      </w:r>
      <w:proofErr w:type="spellEnd"/>
      <w:r w:rsidRPr="00AB0254">
        <w:rPr>
          <w:rFonts w:ascii="Arial" w:hAnsi="Arial" w:cs="Arial"/>
          <w:b/>
          <w:bCs/>
          <w:sz w:val="20"/>
        </w:rPr>
        <w:t>/</w:t>
      </w:r>
      <w:proofErr w:type="spellStart"/>
      <w:r w:rsidRPr="00AB0254">
        <w:rPr>
          <w:rFonts w:ascii="Arial" w:hAnsi="Arial" w:cs="Arial"/>
          <w:b/>
          <w:bCs/>
          <w:sz w:val="20"/>
        </w:rPr>
        <w:t>jambu</w:t>
      </w:r>
      <w:proofErr w:type="spellEnd"/>
      <w:r w:rsidRPr="00AB0254">
        <w:rPr>
          <w:rFonts w:ascii="Arial" w:hAnsi="Arial" w:cs="Arial"/>
          <w:b/>
          <w:bCs/>
          <w:sz w:val="20"/>
        </w:rPr>
        <w:t xml:space="preserve">, Telugu- </w:t>
      </w:r>
      <w:proofErr w:type="spellStart"/>
      <w:r w:rsidRPr="00AB0254">
        <w:rPr>
          <w:rFonts w:ascii="Arial" w:hAnsi="Arial" w:cs="Arial"/>
          <w:b/>
          <w:bCs/>
          <w:sz w:val="20"/>
        </w:rPr>
        <w:t>Jammi</w:t>
      </w:r>
      <w:proofErr w:type="spellEnd"/>
      <w:r w:rsidRPr="00AB0254">
        <w:rPr>
          <w:rFonts w:ascii="Arial" w:hAnsi="Arial" w:cs="Arial"/>
          <w:sz w:val="20"/>
        </w:rPr>
        <w:t xml:space="preserve">) wooden logs against each other. </w:t>
      </w:r>
      <w:r w:rsidR="002C6450" w:rsidRPr="00AB0254">
        <w:rPr>
          <w:rFonts w:ascii="Arial" w:hAnsi="Arial" w:cs="Arial"/>
          <w:sz w:val="20"/>
        </w:rPr>
        <w:t xml:space="preserve">In Sanskrit these wooden blocks are called </w:t>
      </w:r>
      <w:proofErr w:type="spellStart"/>
      <w:r w:rsidR="002C6450" w:rsidRPr="00AB0254">
        <w:rPr>
          <w:rFonts w:ascii="Arial" w:hAnsi="Arial" w:cs="Arial"/>
          <w:sz w:val="20"/>
        </w:rPr>
        <w:t>araNi</w:t>
      </w:r>
      <w:proofErr w:type="spellEnd"/>
      <w:r w:rsidR="002C6450" w:rsidRPr="00AB0254">
        <w:rPr>
          <w:rFonts w:ascii="Arial" w:hAnsi="Arial" w:cs="Arial"/>
          <w:sz w:val="20"/>
        </w:rPr>
        <w:t>. When one churns one block into hollow made in the other rigorously, due to the friction, heat is generated and fire erupts. This fire is considered to be sacred and is used for the yajna. In the same ma</w:t>
      </w:r>
      <w:r>
        <w:rPr>
          <w:rFonts w:ascii="Arial" w:hAnsi="Arial" w:cs="Arial"/>
          <w:sz w:val="20"/>
        </w:rPr>
        <w:t xml:space="preserve">nner, one has to churn his </w:t>
      </w:r>
      <w:proofErr w:type="spellStart"/>
      <w:r>
        <w:rPr>
          <w:rFonts w:ascii="Arial" w:hAnsi="Arial" w:cs="Arial"/>
          <w:sz w:val="20"/>
        </w:rPr>
        <w:t>Atma</w:t>
      </w:r>
      <w:proofErr w:type="spellEnd"/>
      <w:r w:rsidR="002C6450" w:rsidRPr="00AB0254">
        <w:rPr>
          <w:rFonts w:ascii="Arial" w:hAnsi="Arial" w:cs="Arial"/>
          <w:sz w:val="20"/>
        </w:rPr>
        <w:t xml:space="preserve"> </w:t>
      </w:r>
      <w:r>
        <w:rPr>
          <w:rFonts w:ascii="Arial" w:hAnsi="Arial" w:cs="Arial"/>
          <w:sz w:val="20"/>
        </w:rPr>
        <w:t xml:space="preserve">- </w:t>
      </w:r>
      <w:r w:rsidR="002C6450" w:rsidRPr="00AB0254">
        <w:rPr>
          <w:rFonts w:ascii="Arial" w:hAnsi="Arial" w:cs="Arial"/>
          <w:sz w:val="20"/>
        </w:rPr>
        <w:t xml:space="preserve">the </w:t>
      </w:r>
      <w:proofErr w:type="spellStart"/>
      <w:r>
        <w:rPr>
          <w:rFonts w:ascii="Arial" w:hAnsi="Arial" w:cs="Arial"/>
          <w:sz w:val="20"/>
        </w:rPr>
        <w:t>uththara</w:t>
      </w:r>
      <w:r w:rsidR="002C6450" w:rsidRPr="00AB0254">
        <w:rPr>
          <w:rFonts w:ascii="Arial" w:hAnsi="Arial" w:cs="Arial"/>
          <w:sz w:val="20"/>
        </w:rPr>
        <w:t>araNi</w:t>
      </w:r>
      <w:proofErr w:type="spellEnd"/>
      <w:r w:rsidR="002C6450" w:rsidRPr="00AB0254">
        <w:rPr>
          <w:rFonts w:ascii="Arial" w:hAnsi="Arial" w:cs="Arial"/>
          <w:sz w:val="20"/>
        </w:rPr>
        <w:t xml:space="preserve"> against the </w:t>
      </w:r>
      <w:proofErr w:type="spellStart"/>
      <w:r w:rsidR="002C6450" w:rsidRPr="00AB0254">
        <w:rPr>
          <w:rFonts w:ascii="Arial" w:hAnsi="Arial" w:cs="Arial"/>
          <w:sz w:val="20"/>
        </w:rPr>
        <w:t>PraNavam</w:t>
      </w:r>
      <w:proofErr w:type="spellEnd"/>
      <w:r w:rsidR="002C6450" w:rsidRPr="00AB0254">
        <w:rPr>
          <w:rFonts w:ascii="Arial" w:hAnsi="Arial" w:cs="Arial"/>
          <w:sz w:val="20"/>
        </w:rPr>
        <w:t xml:space="preserve">, the </w:t>
      </w:r>
      <w:proofErr w:type="spellStart"/>
      <w:r w:rsidR="002C6450" w:rsidRPr="00AB0254">
        <w:rPr>
          <w:rFonts w:ascii="Arial" w:hAnsi="Arial" w:cs="Arial"/>
          <w:sz w:val="20"/>
        </w:rPr>
        <w:t>araNi</w:t>
      </w:r>
      <w:proofErr w:type="spellEnd"/>
      <w:r w:rsidR="002C6450" w:rsidRPr="00AB0254">
        <w:rPr>
          <w:rFonts w:ascii="Arial" w:hAnsi="Arial" w:cs="Arial"/>
          <w:sz w:val="20"/>
        </w:rPr>
        <w:t xml:space="preserve">. Here churn means meditate. As the meditation continues progressing stage by stage into a serious </w:t>
      </w:r>
      <w:proofErr w:type="spellStart"/>
      <w:r>
        <w:rPr>
          <w:rFonts w:ascii="Arial" w:hAnsi="Arial" w:cs="Arial"/>
          <w:sz w:val="20"/>
        </w:rPr>
        <w:t>d</w:t>
      </w:r>
      <w:r w:rsidR="002C6450" w:rsidRPr="00AB0254">
        <w:rPr>
          <w:rFonts w:ascii="Arial" w:hAnsi="Arial" w:cs="Arial"/>
          <w:sz w:val="20"/>
        </w:rPr>
        <w:t>hyAna</w:t>
      </w:r>
      <w:proofErr w:type="spellEnd"/>
      <w:r w:rsidR="002C6450" w:rsidRPr="00AB0254">
        <w:rPr>
          <w:rFonts w:ascii="Arial" w:hAnsi="Arial" w:cs="Arial"/>
          <w:sz w:val="20"/>
        </w:rPr>
        <w:t xml:space="preserve"> etc, the Brahman, who is in the Aum</w:t>
      </w:r>
      <w:r w:rsidR="00463173">
        <w:rPr>
          <w:rFonts w:ascii="Arial" w:hAnsi="Arial" w:cs="Arial"/>
          <w:sz w:val="20"/>
        </w:rPr>
        <w:t xml:space="preserve"> in subtle form</w:t>
      </w:r>
      <w:r w:rsidR="002C6450" w:rsidRPr="00AB0254">
        <w:rPr>
          <w:rFonts w:ascii="Arial" w:hAnsi="Arial" w:cs="Arial"/>
          <w:sz w:val="20"/>
        </w:rPr>
        <w:t xml:space="preserve"> and the </w:t>
      </w:r>
      <w:proofErr w:type="spellStart"/>
      <w:r w:rsidR="00463173" w:rsidRPr="00AB0254">
        <w:rPr>
          <w:rFonts w:ascii="Arial" w:hAnsi="Arial" w:cs="Arial"/>
          <w:sz w:val="20"/>
        </w:rPr>
        <w:t>Atma</w:t>
      </w:r>
      <w:proofErr w:type="spellEnd"/>
      <w:r w:rsidR="00463173" w:rsidRPr="00AB0254">
        <w:rPr>
          <w:rFonts w:ascii="Arial" w:hAnsi="Arial" w:cs="Arial"/>
          <w:sz w:val="20"/>
        </w:rPr>
        <w:t>,</w:t>
      </w:r>
      <w:r w:rsidR="002C6450" w:rsidRPr="00AB0254">
        <w:rPr>
          <w:rFonts w:ascii="Arial" w:hAnsi="Arial" w:cs="Arial"/>
          <w:sz w:val="20"/>
        </w:rPr>
        <w:t xml:space="preserve"> will emerge </w:t>
      </w:r>
      <w:r w:rsidR="00463173">
        <w:rPr>
          <w:rFonts w:ascii="Arial" w:hAnsi="Arial" w:cs="Arial"/>
          <w:sz w:val="20"/>
        </w:rPr>
        <w:t xml:space="preserve">successful in visualising the Brahman’s gross form in mental frame as if He is present in front of him </w:t>
      </w:r>
      <w:r w:rsidR="002C6450" w:rsidRPr="00AB0254">
        <w:rPr>
          <w:rFonts w:ascii="Arial" w:hAnsi="Arial" w:cs="Arial"/>
          <w:sz w:val="20"/>
        </w:rPr>
        <w:t xml:space="preserve">and </w:t>
      </w:r>
      <w:r w:rsidR="00463173">
        <w:rPr>
          <w:rFonts w:ascii="Arial" w:hAnsi="Arial" w:cs="Arial"/>
          <w:sz w:val="20"/>
        </w:rPr>
        <w:t xml:space="preserve">this is called </w:t>
      </w:r>
      <w:proofErr w:type="spellStart"/>
      <w:r w:rsidR="002C6450" w:rsidRPr="00AB0254">
        <w:rPr>
          <w:rFonts w:ascii="Arial" w:hAnsi="Arial" w:cs="Arial"/>
          <w:sz w:val="20"/>
        </w:rPr>
        <w:t>ma</w:t>
      </w:r>
      <w:r w:rsidR="00463173">
        <w:rPr>
          <w:rFonts w:ascii="Arial" w:hAnsi="Arial" w:cs="Arial"/>
          <w:sz w:val="20"/>
        </w:rPr>
        <w:t>a</w:t>
      </w:r>
      <w:r w:rsidR="002C6450" w:rsidRPr="00AB0254">
        <w:rPr>
          <w:rFonts w:ascii="Arial" w:hAnsi="Arial" w:cs="Arial"/>
          <w:sz w:val="20"/>
        </w:rPr>
        <w:t>n</w:t>
      </w:r>
      <w:r w:rsidR="00463173">
        <w:rPr>
          <w:rFonts w:ascii="Arial" w:hAnsi="Arial" w:cs="Arial"/>
          <w:sz w:val="20"/>
        </w:rPr>
        <w:t>asa</w:t>
      </w:r>
      <w:proofErr w:type="spellEnd"/>
      <w:r w:rsidR="00463173">
        <w:rPr>
          <w:rFonts w:ascii="Arial" w:hAnsi="Arial" w:cs="Arial"/>
          <w:sz w:val="20"/>
        </w:rPr>
        <w:t xml:space="preserve"> </w:t>
      </w:r>
      <w:proofErr w:type="spellStart"/>
      <w:r w:rsidR="00463173">
        <w:rPr>
          <w:rFonts w:ascii="Arial" w:hAnsi="Arial" w:cs="Arial"/>
          <w:sz w:val="20"/>
        </w:rPr>
        <w:t>sAkshAthkAra</w:t>
      </w:r>
      <w:proofErr w:type="spellEnd"/>
      <w:r w:rsidR="002C6450" w:rsidRPr="00AB0254">
        <w:rPr>
          <w:rFonts w:ascii="Arial" w:hAnsi="Arial" w:cs="Arial"/>
          <w:sz w:val="20"/>
        </w:rPr>
        <w:t>. The meaning is that this meditation, which is practised in the form of churning</w:t>
      </w:r>
      <w:r w:rsidR="00463173">
        <w:rPr>
          <w:rFonts w:ascii="Arial" w:hAnsi="Arial" w:cs="Arial"/>
          <w:sz w:val="20"/>
        </w:rPr>
        <w:t xml:space="preserve"> of the </w:t>
      </w:r>
      <w:proofErr w:type="spellStart"/>
      <w:r w:rsidR="00463173">
        <w:rPr>
          <w:rFonts w:ascii="Arial" w:hAnsi="Arial" w:cs="Arial"/>
          <w:sz w:val="20"/>
        </w:rPr>
        <w:t>Atma</w:t>
      </w:r>
      <w:proofErr w:type="spellEnd"/>
      <w:r w:rsidR="00463173">
        <w:rPr>
          <w:rFonts w:ascii="Arial" w:hAnsi="Arial" w:cs="Arial"/>
          <w:sz w:val="20"/>
        </w:rPr>
        <w:t xml:space="preserve"> for visualising the Brahman in the </w:t>
      </w:r>
      <w:proofErr w:type="spellStart"/>
      <w:r w:rsidR="00463173">
        <w:rPr>
          <w:rFonts w:ascii="Arial" w:hAnsi="Arial" w:cs="Arial"/>
          <w:sz w:val="20"/>
        </w:rPr>
        <w:t>praNavam</w:t>
      </w:r>
      <w:proofErr w:type="spellEnd"/>
      <w:r w:rsidR="00463173">
        <w:rPr>
          <w:rFonts w:ascii="Arial" w:hAnsi="Arial" w:cs="Arial"/>
          <w:sz w:val="20"/>
        </w:rPr>
        <w:t xml:space="preserve"> – the Aum</w:t>
      </w:r>
      <w:r w:rsidR="002C6450" w:rsidRPr="00AB0254">
        <w:rPr>
          <w:rFonts w:ascii="Arial" w:hAnsi="Arial" w:cs="Arial"/>
          <w:sz w:val="20"/>
        </w:rPr>
        <w:t xml:space="preserve">, should be continued till the Brahman manifests. </w:t>
      </w:r>
    </w:p>
    <w:p w14:paraId="0F8785E3" w14:textId="77777777" w:rsidR="002C6450" w:rsidRPr="00AB0254" w:rsidRDefault="002C6450" w:rsidP="009C4022">
      <w:pPr>
        <w:tabs>
          <w:tab w:val="left" w:pos="3600"/>
          <w:tab w:val="left" w:pos="3960"/>
        </w:tabs>
        <w:spacing w:line="240" w:lineRule="auto"/>
        <w:ind w:left="0" w:firstLine="709"/>
        <w:jc w:val="both"/>
        <w:rPr>
          <w:rFonts w:ascii="Arial" w:hAnsi="Arial" w:cs="Arial"/>
          <w:sz w:val="20"/>
        </w:rPr>
      </w:pPr>
    </w:p>
    <w:p w14:paraId="5D280E09" w14:textId="77777777" w:rsidR="008465F0" w:rsidRPr="00CD0B20" w:rsidRDefault="008465F0" w:rsidP="009C4022">
      <w:pPr>
        <w:tabs>
          <w:tab w:val="left" w:pos="2880"/>
          <w:tab w:val="left" w:pos="3600"/>
          <w:tab w:val="left" w:pos="4500"/>
        </w:tabs>
        <w:spacing w:line="240" w:lineRule="auto"/>
        <w:ind w:left="0" w:firstLine="720"/>
        <w:jc w:val="both"/>
        <w:rPr>
          <w:rFonts w:eastAsia="MS Mincho" w:cs="MS Mincho"/>
          <w:b/>
          <w:i/>
          <w:iCs/>
          <w:sz w:val="24"/>
          <w:szCs w:val="24"/>
        </w:rPr>
      </w:pPr>
      <w:r w:rsidRPr="00CD0B20">
        <w:rPr>
          <w:rFonts w:eastAsia="MS Mincho" w:cs="MS Mincho"/>
          <w:b/>
          <w:i/>
          <w:iCs/>
          <w:sz w:val="24"/>
          <w:szCs w:val="24"/>
        </w:rPr>
        <w:t>To continue</w:t>
      </w:r>
    </w:p>
    <w:p w14:paraId="64AF4E6D" w14:textId="77777777" w:rsidR="008465F0" w:rsidRPr="00D14F37" w:rsidRDefault="008465F0" w:rsidP="009C4022">
      <w:pPr>
        <w:tabs>
          <w:tab w:val="left" w:pos="2880"/>
          <w:tab w:val="left" w:pos="3600"/>
          <w:tab w:val="left" w:pos="4500"/>
        </w:tabs>
        <w:spacing w:line="240" w:lineRule="auto"/>
        <w:ind w:left="0" w:firstLine="720"/>
        <w:jc w:val="both"/>
        <w:rPr>
          <w:rFonts w:eastAsia="MS Mincho" w:cs="MS Mincho"/>
          <w:bCs/>
          <w:sz w:val="24"/>
          <w:szCs w:val="24"/>
        </w:rPr>
      </w:pPr>
      <w:r>
        <w:rPr>
          <w:rFonts w:eastAsia="MS Mincho" w:cs="MS Mincho"/>
          <w:bCs/>
          <w:sz w:val="24"/>
          <w:szCs w:val="24"/>
        </w:rPr>
        <w:t xml:space="preserve">In the next posting, we shall continue with the </w:t>
      </w:r>
      <w:r w:rsidR="007D659C">
        <w:rPr>
          <w:rFonts w:eastAsia="MS Mincho" w:cs="MS Mincho"/>
          <w:bCs/>
          <w:sz w:val="24"/>
          <w:szCs w:val="24"/>
        </w:rPr>
        <w:t>6</w:t>
      </w:r>
      <w:r w:rsidRPr="00AB52A2">
        <w:rPr>
          <w:rFonts w:eastAsia="MS Mincho" w:cs="MS Mincho"/>
          <w:bCs/>
          <w:sz w:val="24"/>
          <w:szCs w:val="24"/>
          <w:vertAlign w:val="superscript"/>
        </w:rPr>
        <w:t>th</w:t>
      </w:r>
      <w:r>
        <w:rPr>
          <w:rFonts w:eastAsia="MS Mincho" w:cs="MS Mincho"/>
          <w:bCs/>
          <w:sz w:val="24"/>
          <w:szCs w:val="24"/>
        </w:rPr>
        <w:t xml:space="preserve"> Mantra of the 4</w:t>
      </w:r>
      <w:r w:rsidRPr="007548D2">
        <w:rPr>
          <w:rFonts w:eastAsia="MS Mincho" w:cs="MS Mincho"/>
          <w:bCs/>
          <w:sz w:val="24"/>
          <w:szCs w:val="24"/>
          <w:vertAlign w:val="superscript"/>
        </w:rPr>
        <w:t>th</w:t>
      </w:r>
      <w:r>
        <w:rPr>
          <w:rFonts w:eastAsia="MS Mincho" w:cs="MS Mincho"/>
          <w:bCs/>
          <w:sz w:val="24"/>
          <w:szCs w:val="24"/>
        </w:rPr>
        <w:t xml:space="preserve"> part of the Upanishad.</w:t>
      </w:r>
    </w:p>
    <w:p w14:paraId="34609FAA" w14:textId="77777777" w:rsidR="008465F0" w:rsidRPr="00035135" w:rsidRDefault="008465F0" w:rsidP="009C4022">
      <w:pPr>
        <w:tabs>
          <w:tab w:val="left" w:pos="2880"/>
          <w:tab w:val="left" w:pos="3600"/>
          <w:tab w:val="left" w:pos="4500"/>
        </w:tabs>
        <w:spacing w:line="240" w:lineRule="auto"/>
        <w:ind w:left="0" w:firstLine="720"/>
        <w:jc w:val="both"/>
        <w:rPr>
          <w:bCs/>
          <w:sz w:val="24"/>
          <w:szCs w:val="24"/>
          <w:lang w:val="de-DE"/>
        </w:rPr>
      </w:pPr>
      <w:r w:rsidRPr="00035135">
        <w:rPr>
          <w:rFonts w:eastAsia="MS Mincho" w:cs="MS Mincho"/>
          <w:bCs/>
          <w:sz w:val="24"/>
          <w:szCs w:val="24"/>
          <w:lang w:val="de-DE"/>
        </w:rPr>
        <w:t>Da</w:t>
      </w:r>
      <w:r w:rsidRPr="00035135">
        <w:rPr>
          <w:bCs/>
          <w:sz w:val="24"/>
          <w:szCs w:val="24"/>
          <w:lang w:val="de-DE"/>
        </w:rPr>
        <w:t>soham,</w:t>
      </w:r>
    </w:p>
    <w:p w14:paraId="79D9FE18" w14:textId="77777777" w:rsidR="008465F0" w:rsidRPr="00F57E29" w:rsidRDefault="008465F0" w:rsidP="009C4022">
      <w:pPr>
        <w:tabs>
          <w:tab w:val="left" w:pos="3600"/>
          <w:tab w:val="left" w:pos="3960"/>
          <w:tab w:val="left" w:pos="4500"/>
        </w:tabs>
        <w:spacing w:line="240" w:lineRule="auto"/>
        <w:ind w:left="0" w:firstLine="720"/>
        <w:jc w:val="both"/>
        <w:rPr>
          <w:bCs/>
          <w:sz w:val="24"/>
          <w:szCs w:val="24"/>
          <w:lang w:val="de-DE"/>
        </w:rPr>
      </w:pPr>
      <w:r w:rsidRPr="00F57E29">
        <w:rPr>
          <w:bCs/>
          <w:sz w:val="24"/>
          <w:szCs w:val="24"/>
          <w:lang w:val="de-DE"/>
        </w:rPr>
        <w:t xml:space="preserve">Adiyen </w:t>
      </w:r>
    </w:p>
    <w:p w14:paraId="3AF5C78B" w14:textId="77777777" w:rsidR="008465F0" w:rsidRPr="00F57E29" w:rsidRDefault="008465F0" w:rsidP="009C4022">
      <w:pPr>
        <w:tabs>
          <w:tab w:val="left" w:pos="3600"/>
          <w:tab w:val="left" w:pos="3960"/>
          <w:tab w:val="left" w:pos="4500"/>
        </w:tabs>
        <w:spacing w:line="240" w:lineRule="auto"/>
        <w:ind w:left="0" w:firstLine="720"/>
        <w:jc w:val="both"/>
        <w:rPr>
          <w:bCs/>
          <w:sz w:val="24"/>
          <w:szCs w:val="24"/>
          <w:lang w:val="de-DE"/>
        </w:rPr>
      </w:pPr>
      <w:r>
        <w:rPr>
          <w:bCs/>
          <w:sz w:val="24"/>
          <w:szCs w:val="24"/>
          <w:lang w:val="de-DE"/>
        </w:rPr>
        <w:t xml:space="preserve">Srinivasa </w:t>
      </w:r>
      <w:r w:rsidR="000119FB">
        <w:rPr>
          <w:bCs/>
          <w:sz w:val="24"/>
          <w:szCs w:val="24"/>
          <w:lang w:val="de-DE"/>
        </w:rPr>
        <w:t>RAmAnuja</w:t>
      </w:r>
      <w:r>
        <w:rPr>
          <w:bCs/>
          <w:sz w:val="24"/>
          <w:szCs w:val="24"/>
          <w:lang w:val="de-DE"/>
        </w:rPr>
        <w:t xml:space="preserve"> DA</w:t>
      </w:r>
      <w:r w:rsidRPr="00F57E29">
        <w:rPr>
          <w:bCs/>
          <w:sz w:val="24"/>
          <w:szCs w:val="24"/>
          <w:lang w:val="de-DE"/>
        </w:rPr>
        <w:t>san</w:t>
      </w:r>
    </w:p>
    <w:p w14:paraId="01F4FDD6" w14:textId="77777777" w:rsidR="008465F0" w:rsidRDefault="008465F0" w:rsidP="009C4022">
      <w:pPr>
        <w:tabs>
          <w:tab w:val="left" w:pos="3600"/>
          <w:tab w:val="left" w:pos="3960"/>
          <w:tab w:val="left" w:pos="4500"/>
        </w:tabs>
        <w:spacing w:line="240" w:lineRule="auto"/>
        <w:ind w:left="90" w:firstLine="720"/>
        <w:jc w:val="both"/>
        <w:rPr>
          <w:rFonts w:ascii="Arial" w:hAnsi="Arial" w:cs="Arial"/>
          <w:b/>
          <w:i/>
          <w:iCs/>
          <w:sz w:val="28"/>
          <w:szCs w:val="28"/>
          <w:u w:val="single"/>
          <w:lang w:val="de-DE"/>
        </w:rPr>
      </w:pPr>
    </w:p>
    <w:p w14:paraId="2EBAA228" w14:textId="77777777" w:rsidR="008465F0" w:rsidRPr="002642EF" w:rsidRDefault="008465F0" w:rsidP="009C4022">
      <w:pPr>
        <w:tabs>
          <w:tab w:val="left" w:pos="3600"/>
          <w:tab w:val="left" w:pos="3960"/>
          <w:tab w:val="left" w:pos="4500"/>
        </w:tabs>
        <w:spacing w:line="240" w:lineRule="auto"/>
        <w:ind w:left="90" w:firstLine="720"/>
        <w:jc w:val="both"/>
        <w:rPr>
          <w:rFonts w:ascii="Arial" w:hAnsi="Arial" w:cs="Arial"/>
          <w:b/>
          <w:i/>
          <w:iCs/>
          <w:sz w:val="28"/>
          <w:szCs w:val="28"/>
          <w:u w:val="single"/>
          <w:lang w:val="de-DE"/>
        </w:rPr>
      </w:pPr>
      <w:r>
        <w:rPr>
          <w:rFonts w:ascii="Arial" w:hAnsi="Arial" w:cs="Arial"/>
          <w:b/>
          <w:i/>
          <w:iCs/>
          <w:sz w:val="28"/>
          <w:szCs w:val="28"/>
          <w:u w:val="single"/>
          <w:lang w:val="de-DE"/>
        </w:rPr>
        <w:t>Mundakopanishad-48</w:t>
      </w:r>
    </w:p>
    <w:p w14:paraId="48EBA0D7" w14:textId="77777777" w:rsidR="008465F0" w:rsidRDefault="008465F0" w:rsidP="009C4022">
      <w:pPr>
        <w:tabs>
          <w:tab w:val="left" w:pos="3600"/>
          <w:tab w:val="left" w:pos="3960"/>
        </w:tabs>
        <w:spacing w:line="240" w:lineRule="auto"/>
        <w:ind w:left="142" w:firstLine="709"/>
        <w:jc w:val="both"/>
        <w:rPr>
          <w:rFonts w:ascii="Arial" w:eastAsia="MS Mincho" w:hAnsi="Arial" w:cs="Arial"/>
          <w:bCs/>
          <w:sz w:val="20"/>
          <w:szCs w:val="24"/>
        </w:rPr>
      </w:pPr>
      <w:r w:rsidRPr="002642EF">
        <w:rPr>
          <w:rFonts w:ascii="Arial" w:eastAsia="MS Mincho" w:hAnsi="Arial" w:cs="Arial"/>
          <w:bCs/>
          <w:sz w:val="20"/>
          <w:szCs w:val="24"/>
        </w:rPr>
        <w:t xml:space="preserve">Dear </w:t>
      </w:r>
      <w:proofErr w:type="spellStart"/>
      <w:r w:rsidR="000119FB">
        <w:rPr>
          <w:rFonts w:ascii="Arial" w:eastAsia="MS Mincho" w:hAnsi="Arial" w:cs="Arial"/>
          <w:bCs/>
          <w:sz w:val="20"/>
          <w:szCs w:val="24"/>
        </w:rPr>
        <w:t>RAmAnuja</w:t>
      </w:r>
      <w:proofErr w:type="spellEnd"/>
      <w:r w:rsidRPr="002642EF">
        <w:rPr>
          <w:rFonts w:ascii="Arial" w:eastAsia="MS Mincho" w:hAnsi="Arial" w:cs="Arial"/>
          <w:bCs/>
          <w:sz w:val="20"/>
          <w:szCs w:val="24"/>
        </w:rPr>
        <w:t xml:space="preserve"> </w:t>
      </w:r>
      <w:proofErr w:type="spellStart"/>
      <w:r w:rsidRPr="002642EF">
        <w:rPr>
          <w:rFonts w:ascii="Arial" w:eastAsia="MS Mincho" w:hAnsi="Arial" w:cs="Arial"/>
          <w:bCs/>
          <w:sz w:val="20"/>
          <w:szCs w:val="24"/>
        </w:rPr>
        <w:t>DAsas</w:t>
      </w:r>
      <w:proofErr w:type="spellEnd"/>
      <w:r w:rsidRPr="002642EF">
        <w:rPr>
          <w:rFonts w:ascii="Arial" w:eastAsia="MS Mincho" w:hAnsi="Arial" w:cs="Arial"/>
          <w:bCs/>
          <w:sz w:val="20"/>
          <w:szCs w:val="24"/>
        </w:rPr>
        <w:t xml:space="preserve"> and </w:t>
      </w:r>
      <w:proofErr w:type="spellStart"/>
      <w:r w:rsidRPr="002642EF">
        <w:rPr>
          <w:rFonts w:ascii="Arial" w:eastAsia="MS Mincho" w:hAnsi="Arial" w:cs="Arial"/>
          <w:bCs/>
          <w:sz w:val="20"/>
          <w:szCs w:val="24"/>
        </w:rPr>
        <w:t>Asthikas</w:t>
      </w:r>
      <w:proofErr w:type="spellEnd"/>
      <w:r w:rsidRPr="002642EF">
        <w:rPr>
          <w:rFonts w:ascii="Arial" w:eastAsia="MS Mincho" w:hAnsi="Arial" w:cs="Arial"/>
          <w:bCs/>
          <w:sz w:val="20"/>
          <w:szCs w:val="24"/>
        </w:rPr>
        <w:t xml:space="preserve">, </w:t>
      </w:r>
    </w:p>
    <w:p w14:paraId="12862D74" w14:textId="77777777" w:rsidR="002C6450" w:rsidRDefault="008465F0" w:rsidP="009C4022">
      <w:pPr>
        <w:tabs>
          <w:tab w:val="left" w:pos="3600"/>
          <w:tab w:val="left" w:pos="3960"/>
        </w:tabs>
        <w:spacing w:line="240" w:lineRule="auto"/>
        <w:ind w:left="0" w:firstLine="709"/>
        <w:jc w:val="both"/>
        <w:rPr>
          <w:rFonts w:ascii="Arial" w:eastAsia="MS Mincho" w:hAnsi="Arial" w:cs="Arial"/>
          <w:bCs/>
          <w:sz w:val="20"/>
          <w:szCs w:val="24"/>
        </w:rPr>
      </w:pPr>
      <w:r>
        <w:rPr>
          <w:rFonts w:ascii="Arial" w:eastAsia="MS Mincho" w:hAnsi="Arial" w:cs="Arial"/>
          <w:bCs/>
          <w:sz w:val="20"/>
          <w:szCs w:val="24"/>
        </w:rPr>
        <w:t>In this posting we shall continue by taking up the 6</w:t>
      </w:r>
      <w:r w:rsidRPr="00AB52A2">
        <w:rPr>
          <w:rFonts w:ascii="Arial" w:eastAsia="MS Mincho" w:hAnsi="Arial" w:cs="Arial"/>
          <w:bCs/>
          <w:sz w:val="20"/>
          <w:szCs w:val="24"/>
          <w:vertAlign w:val="superscript"/>
        </w:rPr>
        <w:t>th</w:t>
      </w:r>
      <w:r>
        <w:rPr>
          <w:rFonts w:ascii="Arial" w:eastAsia="MS Mincho" w:hAnsi="Arial" w:cs="Arial"/>
          <w:bCs/>
          <w:sz w:val="20"/>
          <w:szCs w:val="24"/>
        </w:rPr>
        <w:t xml:space="preserve"> Mantra onwards of the 4</w:t>
      </w:r>
      <w:r w:rsidRPr="00AA6EE7">
        <w:rPr>
          <w:rFonts w:ascii="Arial" w:eastAsia="MS Mincho" w:hAnsi="Arial" w:cs="Arial"/>
          <w:bCs/>
          <w:sz w:val="20"/>
          <w:szCs w:val="24"/>
          <w:vertAlign w:val="superscript"/>
        </w:rPr>
        <w:t>th</w:t>
      </w:r>
      <w:r>
        <w:rPr>
          <w:rFonts w:ascii="Arial" w:eastAsia="MS Mincho" w:hAnsi="Arial" w:cs="Arial"/>
          <w:bCs/>
          <w:sz w:val="20"/>
          <w:szCs w:val="24"/>
        </w:rPr>
        <w:t xml:space="preserve"> part of the Upanishad.</w:t>
      </w:r>
    </w:p>
    <w:p w14:paraId="408A6A59" w14:textId="77777777" w:rsidR="009C5EC6" w:rsidRDefault="009C5EC6" w:rsidP="009C4022">
      <w:pPr>
        <w:tabs>
          <w:tab w:val="left" w:pos="3600"/>
          <w:tab w:val="left" w:pos="3960"/>
        </w:tabs>
        <w:spacing w:line="240" w:lineRule="auto"/>
        <w:ind w:left="0" w:firstLine="709"/>
        <w:jc w:val="both"/>
        <w:rPr>
          <w:rFonts w:ascii="Arial" w:eastAsia="MS Mincho" w:hAnsi="Arial" w:cs="Arial"/>
          <w:b/>
          <w:bCs/>
          <w:sz w:val="24"/>
          <w:szCs w:val="24"/>
          <w:u w:val="single"/>
        </w:rPr>
      </w:pPr>
      <w:r>
        <w:rPr>
          <w:rFonts w:ascii="Arial" w:eastAsia="MS Mincho" w:hAnsi="Arial" w:cs="Arial"/>
          <w:b/>
          <w:bCs/>
          <w:sz w:val="24"/>
          <w:szCs w:val="24"/>
          <w:u w:val="single"/>
        </w:rPr>
        <w:t>Mantra – 6</w:t>
      </w:r>
    </w:p>
    <w:p w14:paraId="191E9C72" w14:textId="77777777" w:rsidR="009C5EC6" w:rsidRPr="009C5EC6" w:rsidRDefault="009C5EC6" w:rsidP="009C4022">
      <w:pPr>
        <w:tabs>
          <w:tab w:val="left" w:pos="3600"/>
          <w:tab w:val="left" w:pos="3960"/>
        </w:tabs>
        <w:spacing w:line="240" w:lineRule="auto"/>
        <w:ind w:left="0" w:firstLine="709"/>
        <w:jc w:val="both"/>
        <w:rPr>
          <w:rFonts w:ascii="Arial" w:eastAsia="MS Mincho" w:hAnsi="Arial" w:cs="Arial"/>
          <w:b/>
          <w:bCs/>
          <w:sz w:val="24"/>
          <w:szCs w:val="24"/>
          <w:u w:val="single"/>
        </w:rPr>
      </w:pPr>
    </w:p>
    <w:p w14:paraId="46647929" w14:textId="77777777" w:rsidR="009C5EC6" w:rsidRDefault="009C5EC6" w:rsidP="009C4022">
      <w:pPr>
        <w:tabs>
          <w:tab w:val="left" w:pos="3600"/>
          <w:tab w:val="left" w:pos="3960"/>
        </w:tabs>
        <w:spacing w:line="240" w:lineRule="auto"/>
        <w:ind w:left="0" w:firstLine="709"/>
        <w:jc w:val="both"/>
        <w:rPr>
          <w:rFonts w:ascii="Arial" w:eastAsia="MS Mincho" w:hAnsi="Arial" w:cs="Arial"/>
          <w:b/>
          <w:bCs/>
          <w:i/>
          <w:sz w:val="24"/>
          <w:szCs w:val="24"/>
        </w:rPr>
      </w:pPr>
      <w:proofErr w:type="spellStart"/>
      <w:r>
        <w:rPr>
          <w:rFonts w:ascii="Arial" w:eastAsia="MS Mincho" w:hAnsi="Arial" w:cs="Arial"/>
          <w:b/>
          <w:bCs/>
          <w:i/>
          <w:sz w:val="24"/>
          <w:szCs w:val="24"/>
        </w:rPr>
        <w:t>yasmin</w:t>
      </w:r>
      <w:proofErr w:type="spellEnd"/>
      <w:r>
        <w:rPr>
          <w:rFonts w:ascii="Arial" w:eastAsia="MS Mincho" w:hAnsi="Arial" w:cs="Arial"/>
          <w:b/>
          <w:bCs/>
          <w:i/>
          <w:sz w:val="24"/>
          <w:szCs w:val="24"/>
        </w:rPr>
        <w:t xml:space="preserve"> </w:t>
      </w:r>
      <w:proofErr w:type="spellStart"/>
      <w:r>
        <w:rPr>
          <w:rFonts w:ascii="Arial" w:eastAsia="MS Mincho" w:hAnsi="Arial" w:cs="Arial"/>
          <w:b/>
          <w:bCs/>
          <w:i/>
          <w:sz w:val="24"/>
          <w:szCs w:val="24"/>
        </w:rPr>
        <w:t>dyauh</w:t>
      </w:r>
      <w:proofErr w:type="spellEnd"/>
      <w:r>
        <w:rPr>
          <w:rFonts w:ascii="Arial" w:eastAsia="MS Mincho" w:hAnsi="Arial" w:cs="Arial"/>
          <w:b/>
          <w:bCs/>
          <w:i/>
          <w:sz w:val="24"/>
          <w:szCs w:val="24"/>
        </w:rPr>
        <w:t xml:space="preserve"> </w:t>
      </w:r>
      <w:proofErr w:type="spellStart"/>
      <w:r>
        <w:rPr>
          <w:rFonts w:ascii="Arial" w:eastAsia="MS Mincho" w:hAnsi="Arial" w:cs="Arial"/>
          <w:b/>
          <w:bCs/>
          <w:i/>
          <w:sz w:val="24"/>
          <w:szCs w:val="24"/>
        </w:rPr>
        <w:t>pRithhivee</w:t>
      </w:r>
      <w:proofErr w:type="spellEnd"/>
      <w:r>
        <w:rPr>
          <w:rFonts w:ascii="Arial" w:eastAsia="MS Mincho" w:hAnsi="Arial" w:cs="Arial"/>
          <w:b/>
          <w:bCs/>
          <w:i/>
          <w:sz w:val="24"/>
          <w:szCs w:val="24"/>
        </w:rPr>
        <w:t xml:space="preserve"> </w:t>
      </w:r>
      <w:proofErr w:type="spellStart"/>
      <w:r>
        <w:rPr>
          <w:rFonts w:ascii="Arial" w:eastAsia="MS Mincho" w:hAnsi="Arial" w:cs="Arial"/>
          <w:b/>
          <w:bCs/>
          <w:i/>
          <w:sz w:val="24"/>
          <w:szCs w:val="24"/>
        </w:rPr>
        <w:t>chAnthariksham</w:t>
      </w:r>
      <w:proofErr w:type="spellEnd"/>
    </w:p>
    <w:p w14:paraId="1788F922" w14:textId="77777777" w:rsidR="009C5EC6" w:rsidRDefault="009C5EC6" w:rsidP="009C4022">
      <w:pPr>
        <w:tabs>
          <w:tab w:val="left" w:pos="3600"/>
          <w:tab w:val="left" w:pos="3960"/>
        </w:tabs>
        <w:spacing w:line="240" w:lineRule="auto"/>
        <w:ind w:left="0" w:firstLine="709"/>
        <w:jc w:val="both"/>
        <w:rPr>
          <w:rFonts w:ascii="Arial" w:hAnsi="Arial" w:cs="Arial"/>
          <w:b/>
          <w:i/>
          <w:sz w:val="24"/>
        </w:rPr>
      </w:pPr>
      <w:proofErr w:type="spellStart"/>
      <w:r>
        <w:rPr>
          <w:rFonts w:ascii="Arial" w:hAnsi="Arial" w:cs="Arial"/>
          <w:b/>
          <w:i/>
          <w:sz w:val="24"/>
        </w:rPr>
        <w:t>otham</w:t>
      </w:r>
      <w:proofErr w:type="spellEnd"/>
      <w:r>
        <w:rPr>
          <w:rFonts w:ascii="Arial" w:hAnsi="Arial" w:cs="Arial"/>
          <w:b/>
          <w:i/>
          <w:sz w:val="24"/>
        </w:rPr>
        <w:t xml:space="preserve"> </w:t>
      </w:r>
      <w:proofErr w:type="spellStart"/>
      <w:r>
        <w:rPr>
          <w:rFonts w:ascii="Arial" w:hAnsi="Arial" w:cs="Arial"/>
          <w:b/>
          <w:i/>
          <w:sz w:val="24"/>
        </w:rPr>
        <w:t>manassaha</w:t>
      </w:r>
      <w:proofErr w:type="spellEnd"/>
      <w:r>
        <w:rPr>
          <w:rFonts w:ascii="Arial" w:hAnsi="Arial" w:cs="Arial"/>
          <w:b/>
          <w:i/>
          <w:sz w:val="24"/>
        </w:rPr>
        <w:t xml:space="preserve"> </w:t>
      </w:r>
      <w:proofErr w:type="spellStart"/>
      <w:r>
        <w:rPr>
          <w:rFonts w:ascii="Arial" w:hAnsi="Arial" w:cs="Arial"/>
          <w:b/>
          <w:i/>
          <w:sz w:val="24"/>
        </w:rPr>
        <w:t>prANais’cha</w:t>
      </w:r>
      <w:proofErr w:type="spellEnd"/>
      <w:r>
        <w:rPr>
          <w:rFonts w:ascii="Arial" w:hAnsi="Arial" w:cs="Arial"/>
          <w:b/>
          <w:i/>
          <w:sz w:val="24"/>
        </w:rPr>
        <w:t xml:space="preserve"> </w:t>
      </w:r>
      <w:proofErr w:type="spellStart"/>
      <w:r>
        <w:rPr>
          <w:rFonts w:ascii="Arial" w:hAnsi="Arial" w:cs="Arial"/>
          <w:b/>
          <w:i/>
          <w:sz w:val="24"/>
        </w:rPr>
        <w:t>sarvaih</w:t>
      </w:r>
      <w:proofErr w:type="spellEnd"/>
      <w:r>
        <w:rPr>
          <w:rFonts w:ascii="Arial" w:hAnsi="Arial" w:cs="Arial"/>
          <w:b/>
          <w:i/>
          <w:sz w:val="24"/>
        </w:rPr>
        <w:t>|</w:t>
      </w:r>
    </w:p>
    <w:p w14:paraId="7CCA3BA7" w14:textId="77777777" w:rsidR="009C5EC6" w:rsidRDefault="009C5EC6" w:rsidP="009C4022">
      <w:pPr>
        <w:tabs>
          <w:tab w:val="left" w:pos="3600"/>
          <w:tab w:val="left" w:pos="3960"/>
        </w:tabs>
        <w:spacing w:line="240" w:lineRule="auto"/>
        <w:ind w:left="0" w:firstLine="709"/>
        <w:jc w:val="both"/>
        <w:rPr>
          <w:rFonts w:ascii="Arial" w:hAnsi="Arial" w:cs="Arial"/>
          <w:b/>
          <w:i/>
          <w:sz w:val="24"/>
        </w:rPr>
      </w:pPr>
      <w:proofErr w:type="spellStart"/>
      <w:r>
        <w:rPr>
          <w:rFonts w:ascii="Arial" w:hAnsi="Arial" w:cs="Arial"/>
          <w:b/>
          <w:i/>
          <w:sz w:val="24"/>
        </w:rPr>
        <w:t>thamevaikam</w:t>
      </w:r>
      <w:proofErr w:type="spellEnd"/>
      <w:r>
        <w:rPr>
          <w:rFonts w:ascii="Arial" w:hAnsi="Arial" w:cs="Arial"/>
          <w:b/>
          <w:i/>
          <w:sz w:val="24"/>
        </w:rPr>
        <w:t xml:space="preserve"> </w:t>
      </w:r>
      <w:proofErr w:type="spellStart"/>
      <w:r>
        <w:rPr>
          <w:rFonts w:ascii="Arial" w:hAnsi="Arial" w:cs="Arial"/>
          <w:b/>
          <w:i/>
          <w:sz w:val="24"/>
        </w:rPr>
        <w:t>jAnathhAthmAna</w:t>
      </w:r>
      <w:proofErr w:type="spellEnd"/>
      <w:r>
        <w:rPr>
          <w:rFonts w:ascii="Arial" w:hAnsi="Arial" w:cs="Arial"/>
          <w:b/>
          <w:i/>
          <w:sz w:val="24"/>
        </w:rPr>
        <w:t xml:space="preserve"> </w:t>
      </w:r>
      <w:proofErr w:type="spellStart"/>
      <w:r>
        <w:rPr>
          <w:rFonts w:ascii="Arial" w:hAnsi="Arial" w:cs="Arial"/>
          <w:b/>
          <w:i/>
          <w:sz w:val="24"/>
        </w:rPr>
        <w:t>manyAvAcho</w:t>
      </w:r>
      <w:proofErr w:type="spellEnd"/>
      <w:r>
        <w:rPr>
          <w:rFonts w:ascii="Arial" w:hAnsi="Arial" w:cs="Arial"/>
          <w:b/>
          <w:i/>
          <w:sz w:val="24"/>
        </w:rPr>
        <w:t xml:space="preserve"> </w:t>
      </w:r>
      <w:proofErr w:type="spellStart"/>
      <w:r>
        <w:rPr>
          <w:rFonts w:ascii="Arial" w:hAnsi="Arial" w:cs="Arial"/>
          <w:b/>
          <w:i/>
          <w:sz w:val="24"/>
        </w:rPr>
        <w:t>vimunchathha</w:t>
      </w:r>
      <w:proofErr w:type="spellEnd"/>
    </w:p>
    <w:p w14:paraId="755F7F9C" w14:textId="77777777" w:rsidR="009C5EC6" w:rsidRDefault="009C5EC6" w:rsidP="009C4022">
      <w:pPr>
        <w:tabs>
          <w:tab w:val="left" w:pos="3600"/>
          <w:tab w:val="left" w:pos="3960"/>
        </w:tabs>
        <w:spacing w:line="240" w:lineRule="auto"/>
        <w:ind w:left="0" w:firstLine="709"/>
        <w:jc w:val="both"/>
        <w:rPr>
          <w:rFonts w:ascii="Arial" w:hAnsi="Arial" w:cs="Arial"/>
          <w:b/>
          <w:i/>
          <w:sz w:val="24"/>
        </w:rPr>
      </w:pPr>
      <w:proofErr w:type="spellStart"/>
      <w:r>
        <w:rPr>
          <w:rFonts w:ascii="Arial" w:hAnsi="Arial" w:cs="Arial"/>
          <w:b/>
          <w:i/>
          <w:sz w:val="24"/>
        </w:rPr>
        <w:t>amRithasyaisha</w:t>
      </w:r>
      <w:proofErr w:type="spellEnd"/>
      <w:r>
        <w:rPr>
          <w:rFonts w:ascii="Arial" w:hAnsi="Arial" w:cs="Arial"/>
          <w:b/>
          <w:i/>
          <w:sz w:val="24"/>
        </w:rPr>
        <w:t xml:space="preserve"> </w:t>
      </w:r>
      <w:proofErr w:type="spellStart"/>
      <w:r>
        <w:rPr>
          <w:rFonts w:ascii="Arial" w:hAnsi="Arial" w:cs="Arial"/>
          <w:b/>
          <w:i/>
          <w:sz w:val="24"/>
        </w:rPr>
        <w:t>sethuh</w:t>
      </w:r>
      <w:proofErr w:type="spellEnd"/>
    </w:p>
    <w:p w14:paraId="6BAF6CF2" w14:textId="77777777" w:rsidR="009C5EC6" w:rsidRDefault="009C5EC6" w:rsidP="009C4022">
      <w:pPr>
        <w:tabs>
          <w:tab w:val="left" w:pos="3600"/>
          <w:tab w:val="left" w:pos="3960"/>
        </w:tabs>
        <w:spacing w:line="240" w:lineRule="auto"/>
        <w:ind w:left="0" w:firstLine="709"/>
        <w:jc w:val="both"/>
        <w:rPr>
          <w:rFonts w:ascii="Arial" w:hAnsi="Arial" w:cs="Arial"/>
          <w:b/>
          <w:i/>
          <w:sz w:val="24"/>
        </w:rPr>
      </w:pPr>
    </w:p>
    <w:p w14:paraId="43F361B2" w14:textId="77777777" w:rsidR="009C5EC6" w:rsidRDefault="009C5EC6" w:rsidP="009C4022">
      <w:pPr>
        <w:tabs>
          <w:tab w:val="left" w:pos="3600"/>
          <w:tab w:val="left" w:pos="3960"/>
        </w:tabs>
        <w:spacing w:line="240" w:lineRule="auto"/>
        <w:ind w:left="0" w:firstLine="709"/>
        <w:jc w:val="both"/>
        <w:rPr>
          <w:rFonts w:ascii="Arial" w:hAnsi="Arial" w:cs="Arial"/>
          <w:b/>
          <w:sz w:val="24"/>
          <w:u w:val="single"/>
        </w:rPr>
      </w:pPr>
      <w:r>
        <w:rPr>
          <w:rFonts w:ascii="Arial" w:hAnsi="Arial" w:cs="Arial"/>
          <w:b/>
          <w:sz w:val="24"/>
          <w:u w:val="single"/>
        </w:rPr>
        <w:t>Word Meanings</w:t>
      </w:r>
    </w:p>
    <w:p w14:paraId="6AF7C526" w14:textId="77777777" w:rsidR="008B34A4" w:rsidRPr="008B34A4" w:rsidRDefault="00125BA3" w:rsidP="009C4022">
      <w:pPr>
        <w:tabs>
          <w:tab w:val="left" w:pos="3600"/>
          <w:tab w:val="left" w:pos="3960"/>
        </w:tabs>
        <w:spacing w:line="240" w:lineRule="auto"/>
        <w:ind w:left="0" w:firstLine="709"/>
        <w:jc w:val="both"/>
        <w:rPr>
          <w:rFonts w:ascii="Arial" w:hAnsi="Arial" w:cs="Arial"/>
          <w:sz w:val="20"/>
        </w:rPr>
      </w:pPr>
      <w:r>
        <w:rPr>
          <w:rFonts w:ascii="Arial" w:hAnsi="Arial" w:cs="Arial"/>
          <w:sz w:val="20"/>
        </w:rPr>
        <w:tab/>
        <w:t xml:space="preserve">   </w:t>
      </w:r>
      <w:r w:rsidR="008B34A4">
        <w:rPr>
          <w:rFonts w:ascii="Arial" w:hAnsi="Arial" w:cs="Arial"/>
          <w:sz w:val="20"/>
        </w:rPr>
        <w:t>(</w:t>
      </w:r>
      <w:r w:rsidR="008B34A4" w:rsidRPr="008B34A4">
        <w:rPr>
          <w:rFonts w:ascii="Arial" w:hAnsi="Arial" w:cs="Arial"/>
          <w:sz w:val="20"/>
        </w:rPr>
        <w:t>O wise men!</w:t>
      </w:r>
      <w:r w:rsidR="008B34A4">
        <w:rPr>
          <w:rFonts w:ascii="Arial" w:hAnsi="Arial" w:cs="Arial"/>
          <w:sz w:val="20"/>
        </w:rPr>
        <w:t>)</w:t>
      </w:r>
    </w:p>
    <w:p w14:paraId="3E533AB1" w14:textId="77777777" w:rsidR="008B34A4" w:rsidRPr="00E214F5" w:rsidRDefault="008B34A4" w:rsidP="009C4022">
      <w:pPr>
        <w:tabs>
          <w:tab w:val="left" w:pos="3600"/>
          <w:tab w:val="left" w:pos="3960"/>
        </w:tabs>
        <w:spacing w:line="240" w:lineRule="auto"/>
        <w:ind w:left="0" w:firstLine="709"/>
        <w:jc w:val="both"/>
        <w:rPr>
          <w:rFonts w:ascii="Arial" w:hAnsi="Arial" w:cs="Arial"/>
          <w:sz w:val="20"/>
        </w:rPr>
      </w:pPr>
      <w:proofErr w:type="spellStart"/>
      <w:r>
        <w:rPr>
          <w:rFonts w:ascii="Arial" w:hAnsi="Arial" w:cs="Arial"/>
          <w:b/>
          <w:i/>
          <w:sz w:val="24"/>
        </w:rPr>
        <w:t>jAnathha</w:t>
      </w:r>
      <w:proofErr w:type="spellEnd"/>
      <w:r>
        <w:rPr>
          <w:rFonts w:ascii="Arial" w:hAnsi="Arial" w:cs="Arial"/>
          <w:b/>
          <w:i/>
          <w:sz w:val="24"/>
        </w:rPr>
        <w:t xml:space="preserve"> </w:t>
      </w:r>
      <w:r>
        <w:rPr>
          <w:rFonts w:ascii="Arial" w:hAnsi="Arial" w:cs="Arial"/>
          <w:sz w:val="24"/>
        </w:rPr>
        <w:tab/>
        <w:t>=</w:t>
      </w:r>
      <w:r>
        <w:rPr>
          <w:rFonts w:ascii="Arial" w:hAnsi="Arial" w:cs="Arial"/>
          <w:sz w:val="20"/>
        </w:rPr>
        <w:t xml:space="preserve"> </w:t>
      </w:r>
      <w:r w:rsidR="00125BA3">
        <w:rPr>
          <w:rFonts w:ascii="Arial" w:hAnsi="Arial" w:cs="Arial"/>
          <w:sz w:val="20"/>
        </w:rPr>
        <w:t>Know</w:t>
      </w:r>
      <w:r>
        <w:rPr>
          <w:rFonts w:ascii="Arial" w:hAnsi="Arial" w:cs="Arial"/>
          <w:sz w:val="20"/>
        </w:rPr>
        <w:t xml:space="preserve"> about that</w:t>
      </w:r>
      <w:r w:rsidRPr="008B34A4">
        <w:rPr>
          <w:rFonts w:ascii="Arial" w:eastAsia="MS Mincho" w:hAnsi="Arial" w:cs="Arial"/>
          <w:bCs/>
          <w:sz w:val="20"/>
          <w:szCs w:val="24"/>
        </w:rPr>
        <w:t xml:space="preserve"> </w:t>
      </w:r>
      <w:proofErr w:type="spellStart"/>
      <w:r>
        <w:rPr>
          <w:rFonts w:ascii="Arial" w:eastAsia="MS Mincho" w:hAnsi="Arial" w:cs="Arial"/>
          <w:bCs/>
          <w:sz w:val="20"/>
          <w:szCs w:val="24"/>
        </w:rPr>
        <w:t>akshara</w:t>
      </w:r>
      <w:proofErr w:type="spellEnd"/>
      <w:r>
        <w:rPr>
          <w:rFonts w:ascii="Arial" w:eastAsia="MS Mincho" w:hAnsi="Arial" w:cs="Arial"/>
          <w:bCs/>
          <w:sz w:val="20"/>
          <w:szCs w:val="24"/>
        </w:rPr>
        <w:t xml:space="preserve"> Brahman</w:t>
      </w:r>
    </w:p>
    <w:p w14:paraId="19FF63C2" w14:textId="77777777" w:rsidR="009C5EC6" w:rsidRPr="00E214F5" w:rsidRDefault="009C5EC6" w:rsidP="009C4022">
      <w:pPr>
        <w:tabs>
          <w:tab w:val="left" w:pos="3600"/>
          <w:tab w:val="left" w:pos="3960"/>
        </w:tabs>
        <w:spacing w:line="240" w:lineRule="auto"/>
        <w:ind w:left="0" w:firstLine="709"/>
        <w:jc w:val="both"/>
        <w:rPr>
          <w:rFonts w:ascii="Arial" w:eastAsia="MS Mincho" w:hAnsi="Arial" w:cs="Arial"/>
          <w:bCs/>
          <w:sz w:val="20"/>
          <w:szCs w:val="24"/>
        </w:rPr>
      </w:pPr>
      <w:proofErr w:type="spellStart"/>
      <w:r>
        <w:rPr>
          <w:rFonts w:ascii="Arial" w:eastAsia="MS Mincho" w:hAnsi="Arial" w:cs="Arial"/>
          <w:b/>
          <w:bCs/>
          <w:i/>
          <w:sz w:val="24"/>
          <w:szCs w:val="24"/>
        </w:rPr>
        <w:t>yasmin</w:t>
      </w:r>
      <w:proofErr w:type="spellEnd"/>
      <w:r>
        <w:rPr>
          <w:rFonts w:ascii="Arial" w:eastAsia="MS Mincho" w:hAnsi="Arial" w:cs="Arial"/>
          <w:b/>
          <w:bCs/>
          <w:i/>
          <w:sz w:val="24"/>
          <w:szCs w:val="24"/>
        </w:rPr>
        <w:t xml:space="preserve"> </w:t>
      </w:r>
      <w:r w:rsidR="00E214F5">
        <w:rPr>
          <w:rFonts w:ascii="Arial" w:eastAsia="MS Mincho" w:hAnsi="Arial" w:cs="Arial"/>
          <w:bCs/>
          <w:sz w:val="24"/>
          <w:szCs w:val="24"/>
        </w:rPr>
        <w:tab/>
        <w:t xml:space="preserve">= </w:t>
      </w:r>
      <w:r w:rsidR="008B34A4">
        <w:rPr>
          <w:rFonts w:ascii="Arial" w:eastAsia="MS Mincho" w:hAnsi="Arial" w:cs="Arial"/>
          <w:bCs/>
          <w:sz w:val="20"/>
          <w:szCs w:val="24"/>
        </w:rPr>
        <w:t>on whom</w:t>
      </w:r>
    </w:p>
    <w:p w14:paraId="75A2B994" w14:textId="77777777" w:rsidR="009C5EC6" w:rsidRPr="00E214F5" w:rsidRDefault="009C5EC6" w:rsidP="009C4022">
      <w:pPr>
        <w:tabs>
          <w:tab w:val="left" w:pos="3600"/>
          <w:tab w:val="left" w:pos="3960"/>
        </w:tabs>
        <w:spacing w:line="240" w:lineRule="auto"/>
        <w:ind w:left="0" w:firstLine="709"/>
        <w:jc w:val="both"/>
        <w:rPr>
          <w:rFonts w:ascii="Arial" w:eastAsia="MS Mincho" w:hAnsi="Arial" w:cs="Arial"/>
          <w:bCs/>
          <w:sz w:val="20"/>
          <w:szCs w:val="24"/>
        </w:rPr>
      </w:pPr>
      <w:proofErr w:type="spellStart"/>
      <w:r>
        <w:rPr>
          <w:rFonts w:ascii="Arial" w:eastAsia="MS Mincho" w:hAnsi="Arial" w:cs="Arial"/>
          <w:b/>
          <w:bCs/>
          <w:i/>
          <w:sz w:val="24"/>
          <w:szCs w:val="24"/>
        </w:rPr>
        <w:t>dyauh</w:t>
      </w:r>
      <w:proofErr w:type="spellEnd"/>
      <w:r>
        <w:rPr>
          <w:rFonts w:ascii="Arial" w:eastAsia="MS Mincho" w:hAnsi="Arial" w:cs="Arial"/>
          <w:b/>
          <w:bCs/>
          <w:i/>
          <w:sz w:val="24"/>
          <w:szCs w:val="24"/>
        </w:rPr>
        <w:t xml:space="preserve"> </w:t>
      </w:r>
      <w:r w:rsidR="00E214F5">
        <w:rPr>
          <w:rFonts w:ascii="Arial" w:eastAsia="MS Mincho" w:hAnsi="Arial" w:cs="Arial"/>
          <w:bCs/>
          <w:sz w:val="24"/>
          <w:szCs w:val="24"/>
        </w:rPr>
        <w:tab/>
        <w:t>=</w:t>
      </w:r>
      <w:r w:rsidR="008B34A4">
        <w:rPr>
          <w:rFonts w:ascii="Arial" w:eastAsia="MS Mincho" w:hAnsi="Arial" w:cs="Arial"/>
          <w:bCs/>
          <w:sz w:val="20"/>
          <w:szCs w:val="24"/>
        </w:rPr>
        <w:t xml:space="preserve"> t</w:t>
      </w:r>
      <w:r w:rsidR="00E214F5">
        <w:rPr>
          <w:rFonts w:ascii="Arial" w:eastAsia="MS Mincho" w:hAnsi="Arial" w:cs="Arial"/>
          <w:bCs/>
          <w:sz w:val="20"/>
          <w:szCs w:val="24"/>
        </w:rPr>
        <w:t>he upper world</w:t>
      </w:r>
      <w:r w:rsidR="008B34A4">
        <w:rPr>
          <w:rFonts w:ascii="Arial" w:eastAsia="MS Mincho" w:hAnsi="Arial" w:cs="Arial"/>
          <w:bCs/>
          <w:sz w:val="20"/>
          <w:szCs w:val="24"/>
        </w:rPr>
        <w:t>,</w:t>
      </w:r>
    </w:p>
    <w:p w14:paraId="7EB65421" w14:textId="77777777" w:rsidR="009C5EC6" w:rsidRPr="00E214F5" w:rsidRDefault="009C5EC6" w:rsidP="009C4022">
      <w:pPr>
        <w:tabs>
          <w:tab w:val="left" w:pos="3600"/>
          <w:tab w:val="left" w:pos="3960"/>
        </w:tabs>
        <w:spacing w:line="240" w:lineRule="auto"/>
        <w:ind w:left="0" w:firstLine="709"/>
        <w:jc w:val="both"/>
        <w:rPr>
          <w:rFonts w:ascii="Arial" w:eastAsia="MS Mincho" w:hAnsi="Arial" w:cs="Arial"/>
          <w:bCs/>
          <w:sz w:val="20"/>
          <w:szCs w:val="24"/>
        </w:rPr>
      </w:pPr>
      <w:proofErr w:type="spellStart"/>
      <w:r>
        <w:rPr>
          <w:rFonts w:ascii="Arial" w:eastAsia="MS Mincho" w:hAnsi="Arial" w:cs="Arial"/>
          <w:b/>
          <w:bCs/>
          <w:i/>
          <w:sz w:val="24"/>
          <w:szCs w:val="24"/>
        </w:rPr>
        <w:t>pRithhivee</w:t>
      </w:r>
      <w:proofErr w:type="spellEnd"/>
      <w:r>
        <w:rPr>
          <w:rFonts w:ascii="Arial" w:eastAsia="MS Mincho" w:hAnsi="Arial" w:cs="Arial"/>
          <w:b/>
          <w:bCs/>
          <w:i/>
          <w:sz w:val="24"/>
          <w:szCs w:val="24"/>
        </w:rPr>
        <w:t xml:space="preserve"> cha</w:t>
      </w:r>
      <w:r w:rsidR="00E214F5">
        <w:rPr>
          <w:rFonts w:ascii="Arial" w:eastAsia="MS Mincho" w:hAnsi="Arial" w:cs="Arial"/>
          <w:bCs/>
          <w:sz w:val="24"/>
          <w:szCs w:val="24"/>
        </w:rPr>
        <w:tab/>
        <w:t>=</w:t>
      </w:r>
      <w:r w:rsidR="00E214F5">
        <w:rPr>
          <w:rFonts w:ascii="Arial" w:eastAsia="MS Mincho" w:hAnsi="Arial" w:cs="Arial"/>
          <w:bCs/>
          <w:sz w:val="20"/>
          <w:szCs w:val="24"/>
        </w:rPr>
        <w:t xml:space="preserve"> the earth</w:t>
      </w:r>
      <w:r w:rsidR="008B34A4">
        <w:rPr>
          <w:rFonts w:ascii="Arial" w:eastAsia="MS Mincho" w:hAnsi="Arial" w:cs="Arial"/>
          <w:bCs/>
          <w:sz w:val="20"/>
          <w:szCs w:val="24"/>
        </w:rPr>
        <w:t>,</w:t>
      </w:r>
    </w:p>
    <w:p w14:paraId="33C66F73" w14:textId="77777777" w:rsidR="009C5EC6" w:rsidRPr="00E214F5" w:rsidRDefault="009C5EC6" w:rsidP="009C4022">
      <w:pPr>
        <w:tabs>
          <w:tab w:val="left" w:pos="3600"/>
          <w:tab w:val="left" w:pos="3960"/>
        </w:tabs>
        <w:spacing w:line="240" w:lineRule="auto"/>
        <w:ind w:left="0" w:firstLine="709"/>
        <w:jc w:val="both"/>
        <w:rPr>
          <w:rFonts w:ascii="Arial" w:eastAsia="MS Mincho" w:hAnsi="Arial" w:cs="Arial"/>
          <w:bCs/>
          <w:sz w:val="20"/>
          <w:szCs w:val="24"/>
        </w:rPr>
      </w:pPr>
      <w:proofErr w:type="spellStart"/>
      <w:r>
        <w:rPr>
          <w:rFonts w:ascii="Arial" w:eastAsia="MS Mincho" w:hAnsi="Arial" w:cs="Arial"/>
          <w:b/>
          <w:bCs/>
          <w:i/>
          <w:sz w:val="24"/>
          <w:szCs w:val="24"/>
        </w:rPr>
        <w:t>anthariksham</w:t>
      </w:r>
      <w:proofErr w:type="spellEnd"/>
      <w:r w:rsidR="00E214F5">
        <w:rPr>
          <w:rFonts w:ascii="Arial" w:eastAsia="MS Mincho" w:hAnsi="Arial" w:cs="Arial"/>
          <w:bCs/>
          <w:sz w:val="24"/>
          <w:szCs w:val="24"/>
        </w:rPr>
        <w:tab/>
        <w:t>=</w:t>
      </w:r>
      <w:r w:rsidR="00E214F5">
        <w:rPr>
          <w:rFonts w:ascii="Arial" w:eastAsia="MS Mincho" w:hAnsi="Arial" w:cs="Arial"/>
          <w:bCs/>
          <w:sz w:val="20"/>
          <w:szCs w:val="24"/>
        </w:rPr>
        <w:t xml:space="preserve"> the skies</w:t>
      </w:r>
    </w:p>
    <w:p w14:paraId="5EAE532F" w14:textId="77777777" w:rsidR="008B34A4" w:rsidRPr="00E214F5" w:rsidRDefault="008B34A4" w:rsidP="009C4022">
      <w:pPr>
        <w:tabs>
          <w:tab w:val="left" w:pos="3600"/>
          <w:tab w:val="left" w:pos="3960"/>
        </w:tabs>
        <w:spacing w:line="240" w:lineRule="auto"/>
        <w:ind w:left="0" w:firstLine="709"/>
        <w:jc w:val="both"/>
        <w:rPr>
          <w:rFonts w:ascii="Arial" w:hAnsi="Arial" w:cs="Arial"/>
          <w:sz w:val="20"/>
        </w:rPr>
      </w:pPr>
      <w:r>
        <w:rPr>
          <w:rFonts w:ascii="Arial" w:hAnsi="Arial" w:cs="Arial"/>
          <w:b/>
          <w:i/>
          <w:sz w:val="24"/>
        </w:rPr>
        <w:t xml:space="preserve">manas </w:t>
      </w:r>
      <w:r>
        <w:rPr>
          <w:rFonts w:ascii="Arial" w:hAnsi="Arial" w:cs="Arial"/>
          <w:sz w:val="24"/>
        </w:rPr>
        <w:tab/>
        <w:t>=</w:t>
      </w:r>
      <w:r>
        <w:rPr>
          <w:rFonts w:ascii="Arial" w:hAnsi="Arial" w:cs="Arial"/>
          <w:sz w:val="20"/>
        </w:rPr>
        <w:t xml:space="preserve"> and the mind</w:t>
      </w:r>
    </w:p>
    <w:p w14:paraId="60BA2C0E" w14:textId="77777777" w:rsidR="009C5EC6" w:rsidRPr="00E214F5" w:rsidRDefault="009C5EC6" w:rsidP="009C4022">
      <w:pPr>
        <w:tabs>
          <w:tab w:val="left" w:pos="3600"/>
          <w:tab w:val="left" w:pos="3960"/>
        </w:tabs>
        <w:spacing w:line="240" w:lineRule="auto"/>
        <w:ind w:left="0" w:firstLine="709"/>
        <w:jc w:val="both"/>
        <w:rPr>
          <w:rFonts w:ascii="Arial" w:hAnsi="Arial" w:cs="Arial"/>
          <w:sz w:val="20"/>
        </w:rPr>
      </w:pPr>
      <w:proofErr w:type="spellStart"/>
      <w:r>
        <w:rPr>
          <w:rFonts w:ascii="Arial" w:hAnsi="Arial" w:cs="Arial"/>
          <w:b/>
          <w:i/>
          <w:sz w:val="24"/>
        </w:rPr>
        <w:t>sarvaih</w:t>
      </w:r>
      <w:proofErr w:type="spellEnd"/>
      <w:r>
        <w:rPr>
          <w:rFonts w:ascii="Arial" w:hAnsi="Arial" w:cs="Arial"/>
          <w:b/>
          <w:i/>
          <w:sz w:val="24"/>
        </w:rPr>
        <w:t xml:space="preserve"> </w:t>
      </w:r>
      <w:proofErr w:type="spellStart"/>
      <w:r>
        <w:rPr>
          <w:rFonts w:ascii="Arial" w:hAnsi="Arial" w:cs="Arial"/>
          <w:b/>
          <w:i/>
          <w:sz w:val="24"/>
        </w:rPr>
        <w:t>prANais’cha</w:t>
      </w:r>
      <w:proofErr w:type="spellEnd"/>
      <w:r>
        <w:rPr>
          <w:rFonts w:ascii="Arial" w:hAnsi="Arial" w:cs="Arial"/>
          <w:b/>
          <w:i/>
          <w:sz w:val="24"/>
        </w:rPr>
        <w:t xml:space="preserve"> </w:t>
      </w:r>
      <w:proofErr w:type="spellStart"/>
      <w:r>
        <w:rPr>
          <w:rFonts w:ascii="Arial" w:hAnsi="Arial" w:cs="Arial"/>
          <w:b/>
          <w:i/>
          <w:sz w:val="24"/>
        </w:rPr>
        <w:t>saha</w:t>
      </w:r>
      <w:proofErr w:type="spellEnd"/>
      <w:r w:rsidR="00E214F5">
        <w:rPr>
          <w:rFonts w:ascii="Arial" w:hAnsi="Arial" w:cs="Arial"/>
          <w:sz w:val="24"/>
        </w:rPr>
        <w:t>=</w:t>
      </w:r>
      <w:r w:rsidR="00E214F5">
        <w:rPr>
          <w:rFonts w:ascii="Arial" w:hAnsi="Arial" w:cs="Arial"/>
          <w:sz w:val="20"/>
        </w:rPr>
        <w:t xml:space="preserve"> along with the sensory organs</w:t>
      </w:r>
    </w:p>
    <w:p w14:paraId="61390A32" w14:textId="77777777" w:rsidR="009C5EC6" w:rsidRPr="00E214F5" w:rsidRDefault="009C5EC6" w:rsidP="009C4022">
      <w:pPr>
        <w:tabs>
          <w:tab w:val="left" w:pos="3600"/>
          <w:tab w:val="left" w:pos="3960"/>
        </w:tabs>
        <w:spacing w:line="240" w:lineRule="auto"/>
        <w:ind w:left="0" w:firstLine="709"/>
        <w:jc w:val="both"/>
        <w:rPr>
          <w:rFonts w:ascii="Arial" w:hAnsi="Arial" w:cs="Arial"/>
          <w:sz w:val="20"/>
        </w:rPr>
      </w:pPr>
      <w:proofErr w:type="spellStart"/>
      <w:r>
        <w:rPr>
          <w:rFonts w:ascii="Arial" w:hAnsi="Arial" w:cs="Arial"/>
          <w:b/>
          <w:i/>
          <w:sz w:val="24"/>
        </w:rPr>
        <w:t>otham</w:t>
      </w:r>
      <w:proofErr w:type="spellEnd"/>
      <w:r>
        <w:rPr>
          <w:rFonts w:ascii="Arial" w:hAnsi="Arial" w:cs="Arial"/>
          <w:b/>
          <w:i/>
          <w:sz w:val="24"/>
        </w:rPr>
        <w:t xml:space="preserve"> </w:t>
      </w:r>
      <w:r w:rsidR="00E214F5">
        <w:rPr>
          <w:rFonts w:ascii="Arial" w:hAnsi="Arial" w:cs="Arial"/>
          <w:sz w:val="24"/>
        </w:rPr>
        <w:tab/>
        <w:t>=</w:t>
      </w:r>
      <w:r w:rsidR="008B34A4">
        <w:rPr>
          <w:rFonts w:ascii="Arial" w:hAnsi="Arial" w:cs="Arial"/>
          <w:sz w:val="20"/>
        </w:rPr>
        <w:t xml:space="preserve"> </w:t>
      </w:r>
      <w:r w:rsidR="00E214F5">
        <w:rPr>
          <w:rFonts w:ascii="Arial" w:hAnsi="Arial" w:cs="Arial"/>
          <w:sz w:val="20"/>
        </w:rPr>
        <w:t>depend</w:t>
      </w:r>
      <w:r w:rsidR="008B34A4">
        <w:rPr>
          <w:rFonts w:ascii="Arial" w:hAnsi="Arial" w:cs="Arial"/>
          <w:sz w:val="20"/>
        </w:rPr>
        <w:t xml:space="preserve"> for their existence.</w:t>
      </w:r>
    </w:p>
    <w:p w14:paraId="64491CB1" w14:textId="77777777" w:rsidR="009C5EC6" w:rsidRPr="00E214F5" w:rsidRDefault="009C5EC6" w:rsidP="009C4022">
      <w:pPr>
        <w:tabs>
          <w:tab w:val="left" w:pos="3600"/>
          <w:tab w:val="left" w:pos="3960"/>
        </w:tabs>
        <w:spacing w:line="240" w:lineRule="auto"/>
        <w:ind w:left="0" w:firstLine="709"/>
        <w:jc w:val="both"/>
        <w:rPr>
          <w:rFonts w:ascii="Arial" w:hAnsi="Arial" w:cs="Arial"/>
          <w:sz w:val="20"/>
        </w:rPr>
      </w:pPr>
      <w:proofErr w:type="spellStart"/>
      <w:r>
        <w:rPr>
          <w:rFonts w:ascii="Arial" w:hAnsi="Arial" w:cs="Arial"/>
          <w:b/>
          <w:i/>
          <w:sz w:val="24"/>
        </w:rPr>
        <w:t>thameva</w:t>
      </w:r>
      <w:proofErr w:type="spellEnd"/>
      <w:r>
        <w:rPr>
          <w:rFonts w:ascii="Arial" w:hAnsi="Arial" w:cs="Arial"/>
          <w:b/>
          <w:i/>
          <w:sz w:val="24"/>
        </w:rPr>
        <w:t xml:space="preserve"> </w:t>
      </w:r>
      <w:proofErr w:type="spellStart"/>
      <w:r>
        <w:rPr>
          <w:rFonts w:ascii="Arial" w:hAnsi="Arial" w:cs="Arial"/>
          <w:b/>
          <w:i/>
          <w:sz w:val="24"/>
        </w:rPr>
        <w:t>ekam</w:t>
      </w:r>
      <w:proofErr w:type="spellEnd"/>
      <w:r>
        <w:rPr>
          <w:rFonts w:ascii="Arial" w:hAnsi="Arial" w:cs="Arial"/>
          <w:b/>
          <w:i/>
          <w:sz w:val="24"/>
        </w:rPr>
        <w:t xml:space="preserve"> </w:t>
      </w:r>
      <w:r w:rsidR="00E214F5">
        <w:rPr>
          <w:rFonts w:ascii="Arial" w:hAnsi="Arial" w:cs="Arial"/>
          <w:sz w:val="24"/>
        </w:rPr>
        <w:tab/>
        <w:t>=</w:t>
      </w:r>
      <w:r w:rsidR="00E214F5">
        <w:rPr>
          <w:rFonts w:ascii="Arial" w:hAnsi="Arial" w:cs="Arial"/>
          <w:sz w:val="20"/>
        </w:rPr>
        <w:t xml:space="preserve"> </w:t>
      </w:r>
      <w:r w:rsidR="008B34A4">
        <w:rPr>
          <w:rFonts w:ascii="Arial" w:hAnsi="Arial" w:cs="Arial"/>
          <w:sz w:val="20"/>
        </w:rPr>
        <w:t>T</w:t>
      </w:r>
      <w:r w:rsidR="00E214F5">
        <w:rPr>
          <w:rFonts w:ascii="Arial" w:hAnsi="Arial" w:cs="Arial"/>
          <w:sz w:val="20"/>
        </w:rPr>
        <w:t xml:space="preserve">hat </w:t>
      </w:r>
      <w:proofErr w:type="spellStart"/>
      <w:r w:rsidR="00E214F5">
        <w:rPr>
          <w:rFonts w:ascii="Arial" w:hAnsi="Arial" w:cs="Arial"/>
          <w:sz w:val="20"/>
        </w:rPr>
        <w:t>akshara</w:t>
      </w:r>
      <w:proofErr w:type="spellEnd"/>
      <w:r w:rsidR="008B34A4">
        <w:rPr>
          <w:rFonts w:ascii="Arial" w:hAnsi="Arial" w:cs="Arial"/>
          <w:sz w:val="20"/>
        </w:rPr>
        <w:t xml:space="preserve"> Brah</w:t>
      </w:r>
      <w:r w:rsidR="00E214F5">
        <w:rPr>
          <w:rFonts w:ascii="Arial" w:hAnsi="Arial" w:cs="Arial"/>
          <w:sz w:val="20"/>
        </w:rPr>
        <w:t>m</w:t>
      </w:r>
      <w:r w:rsidR="008B34A4">
        <w:rPr>
          <w:rFonts w:ascii="Arial" w:hAnsi="Arial" w:cs="Arial"/>
          <w:sz w:val="20"/>
        </w:rPr>
        <w:t>an</w:t>
      </w:r>
      <w:r w:rsidR="00E214F5">
        <w:rPr>
          <w:rFonts w:ascii="Arial" w:hAnsi="Arial" w:cs="Arial"/>
          <w:sz w:val="20"/>
        </w:rPr>
        <w:t xml:space="preserve"> </w:t>
      </w:r>
      <w:r w:rsidR="008B34A4">
        <w:rPr>
          <w:rFonts w:ascii="Arial" w:hAnsi="Arial" w:cs="Arial"/>
          <w:sz w:val="20"/>
        </w:rPr>
        <w:t>only</w:t>
      </w:r>
    </w:p>
    <w:p w14:paraId="63DEAE28" w14:textId="77777777" w:rsidR="00125BA3" w:rsidRDefault="009C5EC6" w:rsidP="009C4022">
      <w:pPr>
        <w:tabs>
          <w:tab w:val="left" w:pos="3600"/>
          <w:tab w:val="left" w:pos="3960"/>
        </w:tabs>
        <w:spacing w:line="240" w:lineRule="auto"/>
        <w:ind w:left="0" w:firstLine="709"/>
        <w:jc w:val="both"/>
        <w:rPr>
          <w:rFonts w:ascii="Arial" w:hAnsi="Arial" w:cs="Arial"/>
          <w:sz w:val="20"/>
        </w:rPr>
      </w:pPr>
      <w:proofErr w:type="spellStart"/>
      <w:r>
        <w:rPr>
          <w:rFonts w:ascii="Arial" w:hAnsi="Arial" w:cs="Arial"/>
          <w:b/>
          <w:i/>
          <w:sz w:val="24"/>
        </w:rPr>
        <w:t>AthmAnam</w:t>
      </w:r>
      <w:proofErr w:type="spellEnd"/>
      <w:r>
        <w:rPr>
          <w:rFonts w:ascii="Arial" w:hAnsi="Arial" w:cs="Arial"/>
          <w:b/>
          <w:i/>
          <w:sz w:val="24"/>
        </w:rPr>
        <w:t xml:space="preserve"> </w:t>
      </w:r>
      <w:r w:rsidR="00E214F5">
        <w:rPr>
          <w:rFonts w:ascii="Arial" w:hAnsi="Arial" w:cs="Arial"/>
          <w:sz w:val="24"/>
        </w:rPr>
        <w:tab/>
        <w:t>=</w:t>
      </w:r>
      <w:r w:rsidR="00E214F5">
        <w:rPr>
          <w:rFonts w:ascii="Arial" w:hAnsi="Arial" w:cs="Arial"/>
          <w:sz w:val="20"/>
        </w:rPr>
        <w:t xml:space="preserve"> is </w:t>
      </w:r>
      <w:r w:rsidR="007E642F">
        <w:rPr>
          <w:rFonts w:ascii="Arial" w:hAnsi="Arial" w:cs="Arial"/>
          <w:sz w:val="20"/>
        </w:rPr>
        <w:t xml:space="preserve">the </w:t>
      </w:r>
      <w:proofErr w:type="spellStart"/>
      <w:r w:rsidR="007E642F">
        <w:rPr>
          <w:rFonts w:ascii="Arial" w:hAnsi="Arial" w:cs="Arial"/>
          <w:sz w:val="20"/>
        </w:rPr>
        <w:t>antharAtma</w:t>
      </w:r>
      <w:proofErr w:type="spellEnd"/>
      <w:r w:rsidR="00E214F5">
        <w:rPr>
          <w:rFonts w:ascii="Arial" w:hAnsi="Arial" w:cs="Arial"/>
          <w:sz w:val="20"/>
        </w:rPr>
        <w:t xml:space="preserve"> </w:t>
      </w:r>
      <w:r w:rsidR="00E214F5">
        <w:rPr>
          <w:rFonts w:ascii="Arial" w:hAnsi="Arial" w:cs="Arial"/>
          <w:b/>
          <w:i/>
          <w:sz w:val="20"/>
        </w:rPr>
        <w:t xml:space="preserve">– </w:t>
      </w:r>
      <w:r w:rsidR="00E214F5" w:rsidRPr="00E214F5">
        <w:rPr>
          <w:rFonts w:ascii="Arial" w:hAnsi="Arial" w:cs="Arial"/>
          <w:sz w:val="20"/>
        </w:rPr>
        <w:t xml:space="preserve">the </w:t>
      </w:r>
      <w:r w:rsidR="007E642F" w:rsidRPr="00E214F5">
        <w:rPr>
          <w:rFonts w:ascii="Arial" w:hAnsi="Arial" w:cs="Arial"/>
          <w:sz w:val="20"/>
        </w:rPr>
        <w:t>inner</w:t>
      </w:r>
      <w:r w:rsidR="007E642F">
        <w:rPr>
          <w:rFonts w:ascii="Arial" w:hAnsi="Arial" w:cs="Arial"/>
          <w:sz w:val="20"/>
        </w:rPr>
        <w:t xml:space="preserve"> controlling</w:t>
      </w:r>
      <w:r w:rsidR="008B34A4">
        <w:rPr>
          <w:rFonts w:ascii="Arial" w:hAnsi="Arial" w:cs="Arial"/>
          <w:sz w:val="20"/>
        </w:rPr>
        <w:t xml:space="preserve"> and sustaining</w:t>
      </w:r>
    </w:p>
    <w:p w14:paraId="70CC1809" w14:textId="77777777" w:rsidR="009C5EC6" w:rsidRPr="00E214F5" w:rsidRDefault="00125BA3" w:rsidP="009C4022">
      <w:pPr>
        <w:tabs>
          <w:tab w:val="left" w:pos="3600"/>
          <w:tab w:val="left" w:pos="3960"/>
        </w:tabs>
        <w:spacing w:line="240" w:lineRule="auto"/>
        <w:ind w:left="0" w:firstLine="709"/>
        <w:jc w:val="both"/>
        <w:rPr>
          <w:rFonts w:ascii="Arial" w:hAnsi="Arial" w:cs="Arial"/>
          <w:sz w:val="20"/>
        </w:rPr>
      </w:pPr>
      <w:r>
        <w:rPr>
          <w:rFonts w:ascii="Arial" w:hAnsi="Arial" w:cs="Arial"/>
          <w:sz w:val="20"/>
        </w:rPr>
        <w:tab/>
        <w:t xml:space="preserve">   </w:t>
      </w:r>
      <w:r w:rsidR="008B34A4">
        <w:rPr>
          <w:rFonts w:ascii="Arial" w:hAnsi="Arial" w:cs="Arial"/>
          <w:sz w:val="20"/>
        </w:rPr>
        <w:t xml:space="preserve"> </w:t>
      </w:r>
      <w:r>
        <w:rPr>
          <w:rFonts w:ascii="Arial" w:hAnsi="Arial" w:cs="Arial"/>
          <w:sz w:val="20"/>
        </w:rPr>
        <w:t>s</w:t>
      </w:r>
      <w:r w:rsidR="00E214F5">
        <w:rPr>
          <w:rFonts w:ascii="Arial" w:hAnsi="Arial" w:cs="Arial"/>
          <w:sz w:val="20"/>
        </w:rPr>
        <w:t>oul</w:t>
      </w:r>
      <w:r>
        <w:rPr>
          <w:rFonts w:ascii="Arial" w:hAnsi="Arial" w:cs="Arial"/>
          <w:sz w:val="20"/>
        </w:rPr>
        <w:t xml:space="preserve"> for every entity</w:t>
      </w:r>
      <w:r w:rsidR="008B34A4">
        <w:rPr>
          <w:rFonts w:ascii="Arial" w:hAnsi="Arial" w:cs="Arial"/>
          <w:sz w:val="20"/>
        </w:rPr>
        <w:t>.</w:t>
      </w:r>
      <w:r w:rsidR="00E214F5">
        <w:rPr>
          <w:rFonts w:ascii="Arial" w:hAnsi="Arial" w:cs="Arial"/>
          <w:sz w:val="20"/>
        </w:rPr>
        <w:t xml:space="preserve"> </w:t>
      </w:r>
    </w:p>
    <w:p w14:paraId="60C2F380" w14:textId="77777777" w:rsidR="009C5EC6" w:rsidRPr="00E214F5" w:rsidRDefault="009C5EC6" w:rsidP="009C4022">
      <w:pPr>
        <w:tabs>
          <w:tab w:val="left" w:pos="3600"/>
          <w:tab w:val="left" w:pos="3960"/>
        </w:tabs>
        <w:spacing w:line="240" w:lineRule="auto"/>
        <w:ind w:left="0" w:firstLine="709"/>
        <w:jc w:val="both"/>
        <w:rPr>
          <w:rFonts w:ascii="Arial" w:hAnsi="Arial" w:cs="Arial"/>
          <w:sz w:val="24"/>
        </w:rPr>
      </w:pPr>
      <w:proofErr w:type="spellStart"/>
      <w:r>
        <w:rPr>
          <w:rFonts w:ascii="Arial" w:hAnsi="Arial" w:cs="Arial"/>
          <w:b/>
          <w:i/>
          <w:sz w:val="24"/>
        </w:rPr>
        <w:t>anyAh</w:t>
      </w:r>
      <w:proofErr w:type="spellEnd"/>
      <w:r>
        <w:rPr>
          <w:rFonts w:ascii="Arial" w:hAnsi="Arial" w:cs="Arial"/>
          <w:b/>
          <w:i/>
          <w:sz w:val="24"/>
        </w:rPr>
        <w:t xml:space="preserve"> </w:t>
      </w:r>
      <w:proofErr w:type="spellStart"/>
      <w:r>
        <w:rPr>
          <w:rFonts w:ascii="Arial" w:hAnsi="Arial" w:cs="Arial"/>
          <w:b/>
          <w:i/>
          <w:sz w:val="24"/>
        </w:rPr>
        <w:t>vAchah</w:t>
      </w:r>
      <w:proofErr w:type="spellEnd"/>
      <w:r>
        <w:rPr>
          <w:rFonts w:ascii="Arial" w:hAnsi="Arial" w:cs="Arial"/>
          <w:b/>
          <w:i/>
          <w:sz w:val="24"/>
        </w:rPr>
        <w:t xml:space="preserve"> </w:t>
      </w:r>
      <w:r w:rsidR="00E214F5">
        <w:rPr>
          <w:rFonts w:ascii="Arial" w:hAnsi="Arial" w:cs="Arial"/>
          <w:sz w:val="24"/>
        </w:rPr>
        <w:tab/>
        <w:t>=</w:t>
      </w:r>
      <w:r w:rsidR="008B34A4">
        <w:rPr>
          <w:rFonts w:ascii="Arial" w:hAnsi="Arial" w:cs="Arial"/>
          <w:sz w:val="24"/>
        </w:rPr>
        <w:t xml:space="preserve"> </w:t>
      </w:r>
      <w:r w:rsidR="008B34A4" w:rsidRPr="008B34A4">
        <w:rPr>
          <w:rFonts w:ascii="Arial" w:hAnsi="Arial" w:cs="Arial"/>
          <w:sz w:val="20"/>
        </w:rPr>
        <w:t>T</w:t>
      </w:r>
      <w:r w:rsidR="00E214F5" w:rsidRPr="00E214F5">
        <w:rPr>
          <w:rFonts w:ascii="Arial" w:hAnsi="Arial" w:cs="Arial"/>
          <w:sz w:val="20"/>
        </w:rPr>
        <w:t>he other statements</w:t>
      </w:r>
      <w:r w:rsidR="00E214F5">
        <w:rPr>
          <w:rFonts w:ascii="Arial" w:hAnsi="Arial" w:cs="Arial"/>
          <w:sz w:val="20"/>
        </w:rPr>
        <w:t xml:space="preserve"> not speaking the </w:t>
      </w:r>
      <w:r w:rsidR="00125BA3">
        <w:rPr>
          <w:rFonts w:ascii="Arial" w:hAnsi="Arial" w:cs="Arial"/>
          <w:sz w:val="20"/>
        </w:rPr>
        <w:t xml:space="preserve">true </w:t>
      </w:r>
      <w:r w:rsidR="00E214F5">
        <w:rPr>
          <w:rFonts w:ascii="Arial" w:hAnsi="Arial" w:cs="Arial"/>
          <w:sz w:val="20"/>
        </w:rPr>
        <w:t xml:space="preserve">nature of </w:t>
      </w:r>
      <w:proofErr w:type="spellStart"/>
      <w:r w:rsidR="00E214F5">
        <w:rPr>
          <w:rFonts w:ascii="Arial" w:hAnsi="Arial" w:cs="Arial"/>
          <w:sz w:val="20"/>
        </w:rPr>
        <w:t>Atma</w:t>
      </w:r>
      <w:proofErr w:type="spellEnd"/>
      <w:r w:rsidR="00E214F5">
        <w:rPr>
          <w:rFonts w:ascii="Arial" w:hAnsi="Arial" w:cs="Arial"/>
          <w:sz w:val="20"/>
        </w:rPr>
        <w:t xml:space="preserve"> </w:t>
      </w:r>
    </w:p>
    <w:p w14:paraId="3204546F" w14:textId="77777777" w:rsidR="009C5EC6" w:rsidRPr="00E214F5" w:rsidRDefault="009C5EC6" w:rsidP="009C4022">
      <w:pPr>
        <w:tabs>
          <w:tab w:val="left" w:pos="3600"/>
          <w:tab w:val="left" w:pos="3960"/>
        </w:tabs>
        <w:spacing w:line="240" w:lineRule="auto"/>
        <w:ind w:left="0" w:firstLine="709"/>
        <w:jc w:val="both"/>
        <w:rPr>
          <w:rFonts w:ascii="Arial" w:hAnsi="Arial" w:cs="Arial"/>
          <w:sz w:val="20"/>
        </w:rPr>
      </w:pPr>
      <w:proofErr w:type="spellStart"/>
      <w:r>
        <w:rPr>
          <w:rFonts w:ascii="Arial" w:hAnsi="Arial" w:cs="Arial"/>
          <w:b/>
          <w:i/>
          <w:sz w:val="24"/>
        </w:rPr>
        <w:t>vimunchathha</w:t>
      </w:r>
      <w:proofErr w:type="spellEnd"/>
      <w:r w:rsidR="00E214F5">
        <w:rPr>
          <w:rFonts w:ascii="Arial" w:hAnsi="Arial" w:cs="Arial"/>
          <w:sz w:val="24"/>
        </w:rPr>
        <w:tab/>
        <w:t>=</w:t>
      </w:r>
      <w:r w:rsidR="00E214F5">
        <w:rPr>
          <w:rFonts w:ascii="Arial" w:hAnsi="Arial" w:cs="Arial"/>
          <w:sz w:val="20"/>
        </w:rPr>
        <w:t xml:space="preserve"> should be discarded</w:t>
      </w:r>
      <w:r w:rsidR="008B34A4">
        <w:rPr>
          <w:rFonts w:ascii="Arial" w:hAnsi="Arial" w:cs="Arial"/>
          <w:sz w:val="20"/>
        </w:rPr>
        <w:t xml:space="preserve"> as of inconsequence.</w:t>
      </w:r>
    </w:p>
    <w:p w14:paraId="6B28057B" w14:textId="77777777" w:rsidR="00125BA3" w:rsidRPr="00E214F5" w:rsidRDefault="00125BA3" w:rsidP="009C4022">
      <w:pPr>
        <w:tabs>
          <w:tab w:val="left" w:pos="3600"/>
          <w:tab w:val="left" w:pos="3960"/>
        </w:tabs>
        <w:spacing w:line="240" w:lineRule="auto"/>
        <w:ind w:left="0" w:firstLine="709"/>
        <w:jc w:val="both"/>
        <w:rPr>
          <w:rFonts w:ascii="Arial" w:hAnsi="Arial" w:cs="Arial"/>
          <w:sz w:val="20"/>
        </w:rPr>
      </w:pPr>
      <w:proofErr w:type="spellStart"/>
      <w:r>
        <w:rPr>
          <w:rFonts w:ascii="Arial" w:hAnsi="Arial" w:cs="Arial"/>
          <w:b/>
          <w:i/>
          <w:sz w:val="24"/>
        </w:rPr>
        <w:t>eshah</w:t>
      </w:r>
      <w:proofErr w:type="spellEnd"/>
      <w:r>
        <w:rPr>
          <w:rFonts w:ascii="Arial" w:hAnsi="Arial" w:cs="Arial"/>
          <w:b/>
          <w:i/>
          <w:sz w:val="24"/>
        </w:rPr>
        <w:t xml:space="preserve"> </w:t>
      </w:r>
      <w:r>
        <w:rPr>
          <w:rFonts w:ascii="Arial" w:hAnsi="Arial" w:cs="Arial"/>
          <w:sz w:val="24"/>
        </w:rPr>
        <w:tab/>
        <w:t>=</w:t>
      </w:r>
      <w:r>
        <w:rPr>
          <w:rFonts w:ascii="Arial" w:hAnsi="Arial" w:cs="Arial"/>
          <w:sz w:val="20"/>
        </w:rPr>
        <w:t xml:space="preserve"> Only this </w:t>
      </w:r>
      <w:proofErr w:type="spellStart"/>
      <w:r>
        <w:rPr>
          <w:rFonts w:ascii="Arial" w:hAnsi="Arial" w:cs="Arial"/>
          <w:sz w:val="20"/>
        </w:rPr>
        <w:t>akshara</w:t>
      </w:r>
      <w:proofErr w:type="spellEnd"/>
      <w:r>
        <w:rPr>
          <w:rFonts w:ascii="Arial" w:hAnsi="Arial" w:cs="Arial"/>
          <w:sz w:val="20"/>
        </w:rPr>
        <w:t xml:space="preserve"> brahman  </w:t>
      </w:r>
    </w:p>
    <w:p w14:paraId="796733BF" w14:textId="77777777" w:rsidR="00125BA3" w:rsidRPr="00E214F5" w:rsidRDefault="00125BA3" w:rsidP="009C4022">
      <w:pPr>
        <w:tabs>
          <w:tab w:val="left" w:pos="3600"/>
          <w:tab w:val="left" w:pos="3960"/>
        </w:tabs>
        <w:spacing w:line="240" w:lineRule="auto"/>
        <w:ind w:left="0" w:firstLine="709"/>
        <w:jc w:val="both"/>
        <w:rPr>
          <w:rFonts w:ascii="Arial" w:hAnsi="Arial" w:cs="Arial"/>
          <w:sz w:val="20"/>
        </w:rPr>
      </w:pPr>
      <w:proofErr w:type="spellStart"/>
      <w:r>
        <w:rPr>
          <w:rFonts w:ascii="Arial" w:hAnsi="Arial" w:cs="Arial"/>
          <w:b/>
          <w:i/>
          <w:sz w:val="24"/>
        </w:rPr>
        <w:t>sethuh</w:t>
      </w:r>
      <w:proofErr w:type="spellEnd"/>
      <w:r>
        <w:rPr>
          <w:rFonts w:ascii="Arial" w:hAnsi="Arial" w:cs="Arial"/>
          <w:sz w:val="24"/>
        </w:rPr>
        <w:tab/>
        <w:t>=</w:t>
      </w:r>
      <w:r>
        <w:rPr>
          <w:rFonts w:ascii="Arial" w:hAnsi="Arial" w:cs="Arial"/>
          <w:sz w:val="20"/>
        </w:rPr>
        <w:t xml:space="preserve"> is the means for the </w:t>
      </w:r>
      <w:proofErr w:type="spellStart"/>
      <w:r w:rsidR="007E642F">
        <w:rPr>
          <w:rFonts w:ascii="Arial" w:hAnsi="Arial" w:cs="Arial"/>
          <w:sz w:val="20"/>
        </w:rPr>
        <w:t>Atmans</w:t>
      </w:r>
      <w:proofErr w:type="spellEnd"/>
    </w:p>
    <w:p w14:paraId="07390E2B" w14:textId="77777777" w:rsidR="00125BA3" w:rsidRDefault="009C5EC6" w:rsidP="009C4022">
      <w:pPr>
        <w:tabs>
          <w:tab w:val="left" w:pos="3600"/>
          <w:tab w:val="left" w:pos="3960"/>
        </w:tabs>
        <w:spacing w:line="240" w:lineRule="auto"/>
        <w:ind w:left="0" w:firstLine="709"/>
        <w:jc w:val="both"/>
        <w:rPr>
          <w:rFonts w:ascii="Arial" w:hAnsi="Arial" w:cs="Arial"/>
          <w:sz w:val="20"/>
        </w:rPr>
      </w:pPr>
      <w:proofErr w:type="spellStart"/>
      <w:r>
        <w:rPr>
          <w:rFonts w:ascii="Arial" w:hAnsi="Arial" w:cs="Arial"/>
          <w:b/>
          <w:i/>
          <w:sz w:val="24"/>
        </w:rPr>
        <w:t>amRithasya</w:t>
      </w:r>
      <w:proofErr w:type="spellEnd"/>
      <w:r w:rsidR="00E214F5">
        <w:rPr>
          <w:rFonts w:ascii="Arial" w:hAnsi="Arial" w:cs="Arial"/>
          <w:sz w:val="24"/>
        </w:rPr>
        <w:tab/>
        <w:t>=</w:t>
      </w:r>
      <w:r w:rsidR="00125BA3">
        <w:rPr>
          <w:rFonts w:ascii="Arial" w:hAnsi="Arial" w:cs="Arial"/>
          <w:sz w:val="20"/>
        </w:rPr>
        <w:t xml:space="preserve"> to achieve</w:t>
      </w:r>
      <w:r w:rsidR="00E214F5">
        <w:rPr>
          <w:rFonts w:ascii="Arial" w:hAnsi="Arial" w:cs="Arial"/>
          <w:sz w:val="20"/>
        </w:rPr>
        <w:t xml:space="preserve"> </w:t>
      </w:r>
      <w:r w:rsidR="008B34A4">
        <w:rPr>
          <w:rFonts w:ascii="Arial" w:hAnsi="Arial" w:cs="Arial"/>
          <w:b/>
          <w:i/>
          <w:sz w:val="20"/>
        </w:rPr>
        <w:t xml:space="preserve">moksha </w:t>
      </w:r>
      <w:r w:rsidR="008B34A4">
        <w:rPr>
          <w:rFonts w:ascii="Arial" w:hAnsi="Arial" w:cs="Arial"/>
          <w:sz w:val="20"/>
        </w:rPr>
        <w:t xml:space="preserve">– the </w:t>
      </w:r>
      <w:r w:rsidR="00E214F5">
        <w:rPr>
          <w:rFonts w:ascii="Arial" w:hAnsi="Arial" w:cs="Arial"/>
          <w:sz w:val="20"/>
        </w:rPr>
        <w:t>relief from the cycle of births and</w:t>
      </w:r>
    </w:p>
    <w:p w14:paraId="32E12AC3" w14:textId="77777777" w:rsidR="009C5EC6" w:rsidRPr="00E214F5" w:rsidRDefault="00125BA3" w:rsidP="009C4022">
      <w:pPr>
        <w:tabs>
          <w:tab w:val="left" w:pos="3600"/>
          <w:tab w:val="left" w:pos="3960"/>
        </w:tabs>
        <w:spacing w:line="240" w:lineRule="auto"/>
        <w:ind w:left="0" w:firstLine="709"/>
        <w:jc w:val="both"/>
        <w:rPr>
          <w:rFonts w:ascii="Arial" w:hAnsi="Arial" w:cs="Arial"/>
          <w:sz w:val="20"/>
        </w:rPr>
      </w:pPr>
      <w:r>
        <w:rPr>
          <w:rFonts w:ascii="Arial" w:hAnsi="Arial" w:cs="Arial"/>
          <w:sz w:val="20"/>
        </w:rPr>
        <w:tab/>
        <w:t xml:space="preserve">   </w:t>
      </w:r>
      <w:r w:rsidR="00E214F5">
        <w:rPr>
          <w:rFonts w:ascii="Arial" w:hAnsi="Arial" w:cs="Arial"/>
          <w:sz w:val="20"/>
        </w:rPr>
        <w:t xml:space="preserve"> deaths</w:t>
      </w:r>
    </w:p>
    <w:p w14:paraId="03325BF3" w14:textId="77777777" w:rsidR="009C5EC6" w:rsidRPr="00125BA3" w:rsidRDefault="00125BA3" w:rsidP="009C4022">
      <w:pPr>
        <w:tabs>
          <w:tab w:val="left" w:pos="3600"/>
          <w:tab w:val="left" w:pos="3960"/>
        </w:tabs>
        <w:spacing w:line="240" w:lineRule="auto"/>
        <w:ind w:left="0" w:firstLine="709"/>
        <w:jc w:val="both"/>
        <w:rPr>
          <w:rFonts w:ascii="Arial" w:hAnsi="Arial" w:cs="Arial"/>
          <w:b/>
          <w:sz w:val="24"/>
          <w:u w:val="single"/>
        </w:rPr>
      </w:pPr>
      <w:r w:rsidRPr="00125BA3">
        <w:rPr>
          <w:rFonts w:ascii="Arial" w:hAnsi="Arial" w:cs="Arial"/>
          <w:b/>
          <w:sz w:val="24"/>
          <w:u w:val="single"/>
        </w:rPr>
        <w:t>Explanation</w:t>
      </w:r>
    </w:p>
    <w:p w14:paraId="3DFE3C57" w14:textId="77777777" w:rsidR="00125BA3" w:rsidRDefault="00125BA3" w:rsidP="009C4022">
      <w:pPr>
        <w:tabs>
          <w:tab w:val="left" w:pos="3600"/>
          <w:tab w:val="left" w:pos="3960"/>
        </w:tabs>
        <w:spacing w:line="240" w:lineRule="auto"/>
        <w:ind w:left="0" w:firstLine="709"/>
        <w:jc w:val="both"/>
        <w:rPr>
          <w:rFonts w:ascii="Arial" w:hAnsi="Arial" w:cs="Arial"/>
          <w:color w:val="000000"/>
          <w:sz w:val="20"/>
          <w:shd w:val="clear" w:color="auto" w:fill="FFFFFF"/>
        </w:rPr>
      </w:pPr>
      <w:r>
        <w:rPr>
          <w:rFonts w:ascii="Arial" w:hAnsi="Arial" w:cs="Arial"/>
          <w:sz w:val="20"/>
        </w:rPr>
        <w:lastRenderedPageBreak/>
        <w:t xml:space="preserve">The </w:t>
      </w:r>
      <w:r w:rsidR="007E642F">
        <w:rPr>
          <w:rFonts w:ascii="Arial" w:hAnsi="Arial" w:cs="Arial"/>
          <w:sz w:val="20"/>
        </w:rPr>
        <w:t>Bhagavad-Gita</w:t>
      </w:r>
      <w:r>
        <w:rPr>
          <w:rFonts w:ascii="Arial" w:hAnsi="Arial" w:cs="Arial"/>
          <w:sz w:val="20"/>
        </w:rPr>
        <w:t xml:space="preserve"> says </w:t>
      </w:r>
      <w:proofErr w:type="spellStart"/>
      <w:r>
        <w:rPr>
          <w:rFonts w:ascii="Arial" w:hAnsi="Arial" w:cs="Arial"/>
          <w:b/>
          <w:i/>
          <w:sz w:val="20"/>
        </w:rPr>
        <w:t>mayi</w:t>
      </w:r>
      <w:proofErr w:type="spellEnd"/>
      <w:r>
        <w:rPr>
          <w:rFonts w:ascii="Arial" w:hAnsi="Arial" w:cs="Arial"/>
          <w:b/>
          <w:i/>
          <w:sz w:val="20"/>
        </w:rPr>
        <w:t xml:space="preserve"> </w:t>
      </w:r>
      <w:r w:rsidR="007E642F">
        <w:rPr>
          <w:rFonts w:ascii="Arial" w:hAnsi="Arial" w:cs="Arial"/>
          <w:b/>
          <w:i/>
          <w:sz w:val="20"/>
        </w:rPr>
        <w:t>saran</w:t>
      </w:r>
      <w:r>
        <w:rPr>
          <w:rFonts w:ascii="Arial" w:hAnsi="Arial" w:cs="Arial"/>
          <w:b/>
          <w:i/>
          <w:sz w:val="20"/>
        </w:rPr>
        <w:t xml:space="preserve"> </w:t>
      </w:r>
      <w:proofErr w:type="spellStart"/>
      <w:r>
        <w:rPr>
          <w:rFonts w:ascii="Arial" w:hAnsi="Arial" w:cs="Arial"/>
          <w:b/>
          <w:i/>
          <w:sz w:val="20"/>
        </w:rPr>
        <w:t>idam</w:t>
      </w:r>
      <w:proofErr w:type="spellEnd"/>
      <w:r>
        <w:rPr>
          <w:rFonts w:ascii="Arial" w:hAnsi="Arial" w:cs="Arial"/>
          <w:b/>
          <w:i/>
          <w:sz w:val="20"/>
        </w:rPr>
        <w:t xml:space="preserve"> </w:t>
      </w:r>
      <w:proofErr w:type="spellStart"/>
      <w:r>
        <w:rPr>
          <w:rFonts w:ascii="Arial" w:hAnsi="Arial" w:cs="Arial"/>
          <w:b/>
          <w:i/>
          <w:sz w:val="20"/>
        </w:rPr>
        <w:t>protham</w:t>
      </w:r>
      <w:proofErr w:type="spellEnd"/>
      <w:r>
        <w:rPr>
          <w:rFonts w:ascii="Arial" w:hAnsi="Arial" w:cs="Arial"/>
          <w:b/>
          <w:i/>
          <w:sz w:val="20"/>
        </w:rPr>
        <w:t xml:space="preserve"> – </w:t>
      </w:r>
      <w:proofErr w:type="spellStart"/>
      <w:r>
        <w:rPr>
          <w:rFonts w:ascii="Arial" w:hAnsi="Arial" w:cs="Arial"/>
          <w:b/>
          <w:i/>
          <w:sz w:val="20"/>
        </w:rPr>
        <w:t>sUthre</w:t>
      </w:r>
      <w:proofErr w:type="spellEnd"/>
      <w:r>
        <w:rPr>
          <w:rFonts w:ascii="Arial" w:hAnsi="Arial" w:cs="Arial"/>
          <w:b/>
          <w:i/>
          <w:sz w:val="20"/>
        </w:rPr>
        <w:t xml:space="preserve"> </w:t>
      </w:r>
      <w:proofErr w:type="spellStart"/>
      <w:r>
        <w:rPr>
          <w:rFonts w:ascii="Arial" w:hAnsi="Arial" w:cs="Arial"/>
          <w:b/>
          <w:i/>
          <w:sz w:val="20"/>
        </w:rPr>
        <w:t>maNigaNA</w:t>
      </w:r>
      <w:proofErr w:type="spellEnd"/>
      <w:r>
        <w:rPr>
          <w:rFonts w:ascii="Arial" w:hAnsi="Arial" w:cs="Arial"/>
          <w:b/>
          <w:i/>
          <w:sz w:val="20"/>
        </w:rPr>
        <w:t xml:space="preserve"> </w:t>
      </w:r>
      <w:proofErr w:type="spellStart"/>
      <w:r>
        <w:rPr>
          <w:rFonts w:ascii="Arial" w:hAnsi="Arial" w:cs="Arial"/>
          <w:b/>
          <w:i/>
          <w:sz w:val="20"/>
        </w:rPr>
        <w:t>iva</w:t>
      </w:r>
      <w:proofErr w:type="spellEnd"/>
      <w:r>
        <w:rPr>
          <w:rFonts w:ascii="Arial" w:hAnsi="Arial" w:cs="Arial"/>
          <w:b/>
          <w:i/>
          <w:sz w:val="20"/>
        </w:rPr>
        <w:t>.</w:t>
      </w:r>
      <w:r>
        <w:rPr>
          <w:rFonts w:ascii="Arial" w:hAnsi="Arial" w:cs="Arial"/>
          <w:sz w:val="20"/>
        </w:rPr>
        <w:t xml:space="preserve"> It means that this entire universe is totally dependent on Him for its existence like the string which joins all the gems in a necklace. This statement from the Gita is the explanation for the first half of the present mantra.</w:t>
      </w:r>
      <w:r w:rsidR="00E954D4">
        <w:rPr>
          <w:rFonts w:ascii="Arial" w:hAnsi="Arial" w:cs="Arial"/>
          <w:sz w:val="20"/>
        </w:rPr>
        <w:t xml:space="preserve"> </w:t>
      </w:r>
      <w:proofErr w:type="spellStart"/>
      <w:r w:rsidR="00E954D4">
        <w:rPr>
          <w:rFonts w:ascii="Arial" w:hAnsi="Arial" w:cs="Arial"/>
          <w:b/>
          <w:i/>
          <w:sz w:val="20"/>
        </w:rPr>
        <w:t>HRisheekes’a</w:t>
      </w:r>
      <w:proofErr w:type="spellEnd"/>
      <w:r w:rsidR="00E954D4">
        <w:rPr>
          <w:rFonts w:ascii="Arial" w:hAnsi="Arial" w:cs="Arial"/>
          <w:b/>
          <w:i/>
          <w:sz w:val="20"/>
        </w:rPr>
        <w:t xml:space="preserve"> </w:t>
      </w:r>
      <w:r w:rsidR="00E954D4">
        <w:rPr>
          <w:rFonts w:ascii="Arial" w:hAnsi="Arial" w:cs="Arial"/>
          <w:sz w:val="20"/>
        </w:rPr>
        <w:t xml:space="preserve">– the Lord of all the sensory organs is being mentioned by the phrase </w:t>
      </w:r>
      <w:proofErr w:type="spellStart"/>
      <w:r w:rsidR="00E954D4">
        <w:rPr>
          <w:rFonts w:ascii="Arial" w:hAnsi="Arial" w:cs="Arial"/>
          <w:b/>
          <w:i/>
          <w:sz w:val="20"/>
        </w:rPr>
        <w:t>manah</w:t>
      </w:r>
      <w:proofErr w:type="spellEnd"/>
      <w:r w:rsidR="00E954D4">
        <w:rPr>
          <w:rFonts w:ascii="Arial" w:hAnsi="Arial" w:cs="Arial"/>
          <w:b/>
          <w:i/>
          <w:sz w:val="20"/>
        </w:rPr>
        <w:t xml:space="preserve"> </w:t>
      </w:r>
      <w:proofErr w:type="spellStart"/>
      <w:r w:rsidR="00E954D4">
        <w:rPr>
          <w:rFonts w:ascii="Arial" w:hAnsi="Arial" w:cs="Arial"/>
          <w:b/>
          <w:i/>
          <w:sz w:val="20"/>
        </w:rPr>
        <w:t>prANais’cha</w:t>
      </w:r>
      <w:proofErr w:type="spellEnd"/>
      <w:r w:rsidR="00E954D4">
        <w:rPr>
          <w:rFonts w:ascii="Arial" w:hAnsi="Arial" w:cs="Arial"/>
          <w:b/>
          <w:i/>
          <w:sz w:val="20"/>
        </w:rPr>
        <w:t xml:space="preserve"> </w:t>
      </w:r>
      <w:proofErr w:type="spellStart"/>
      <w:r w:rsidR="00E954D4">
        <w:rPr>
          <w:rFonts w:ascii="Arial" w:hAnsi="Arial" w:cs="Arial"/>
          <w:b/>
          <w:i/>
          <w:sz w:val="20"/>
        </w:rPr>
        <w:t>sarvaih</w:t>
      </w:r>
      <w:proofErr w:type="spellEnd"/>
      <w:r w:rsidR="00E954D4">
        <w:rPr>
          <w:rFonts w:ascii="Arial" w:hAnsi="Arial" w:cs="Arial"/>
          <w:b/>
          <w:i/>
          <w:sz w:val="20"/>
        </w:rPr>
        <w:t xml:space="preserve">. </w:t>
      </w:r>
      <w:r w:rsidR="00E954D4">
        <w:rPr>
          <w:rFonts w:ascii="Arial" w:hAnsi="Arial" w:cs="Arial"/>
          <w:sz w:val="20"/>
        </w:rPr>
        <w:t xml:space="preserve">The etymological </w:t>
      </w:r>
      <w:r w:rsidR="00E954D4" w:rsidRPr="00E954D4">
        <w:rPr>
          <w:rFonts w:ascii="Arial" w:hAnsi="Arial" w:cs="Arial"/>
          <w:color w:val="000000"/>
          <w:sz w:val="20"/>
          <w:shd w:val="clear" w:color="auto" w:fill="FFFFFF"/>
        </w:rPr>
        <w:t>derivation (</w:t>
      </w:r>
      <w:r w:rsidR="00E954D4" w:rsidRPr="00E954D4">
        <w:rPr>
          <w:rFonts w:ascii="Arial" w:hAnsi="Arial" w:cs="Arial"/>
          <w:color w:val="006600"/>
          <w:sz w:val="20"/>
          <w:shd w:val="clear" w:color="auto" w:fill="FFFFFF"/>
        </w:rPr>
        <w:t>esp.</w:t>
      </w:r>
      <w:r w:rsidR="00E954D4" w:rsidRPr="00E954D4">
        <w:rPr>
          <w:rStyle w:val="apple-converted-space"/>
          <w:rFonts w:ascii="Arial" w:hAnsi="Arial" w:cs="Arial"/>
          <w:color w:val="000000"/>
          <w:sz w:val="20"/>
          <w:shd w:val="clear" w:color="auto" w:fill="FFFFFF"/>
        </w:rPr>
        <w:t> </w:t>
      </w:r>
      <w:r w:rsidR="00E954D4" w:rsidRPr="00E954D4">
        <w:rPr>
          <w:rFonts w:ascii="Arial" w:hAnsi="Arial" w:cs="Arial"/>
          <w:color w:val="000000"/>
          <w:sz w:val="20"/>
          <w:shd w:val="clear" w:color="auto" w:fill="FFFFFF"/>
        </w:rPr>
        <w:t xml:space="preserve">in gram.) </w:t>
      </w:r>
      <w:r w:rsidR="00E954D4">
        <w:rPr>
          <w:rFonts w:ascii="Arial" w:hAnsi="Arial" w:cs="Arial"/>
          <w:color w:val="000000"/>
          <w:sz w:val="20"/>
          <w:shd w:val="clear" w:color="auto" w:fill="FFFFFF"/>
        </w:rPr>
        <w:t xml:space="preserve">of the word </w:t>
      </w:r>
      <w:proofErr w:type="spellStart"/>
      <w:r w:rsidR="00E954D4">
        <w:rPr>
          <w:rFonts w:ascii="Arial" w:hAnsi="Arial" w:cs="Arial"/>
          <w:color w:val="000000"/>
          <w:sz w:val="20"/>
          <w:shd w:val="clear" w:color="auto" w:fill="FFFFFF"/>
        </w:rPr>
        <w:t>HRisheekes’a</w:t>
      </w:r>
      <w:proofErr w:type="spellEnd"/>
      <w:r w:rsidR="00E954D4">
        <w:rPr>
          <w:rFonts w:ascii="Arial" w:hAnsi="Arial" w:cs="Arial"/>
          <w:color w:val="000000"/>
          <w:sz w:val="20"/>
          <w:shd w:val="clear" w:color="auto" w:fill="FFFFFF"/>
        </w:rPr>
        <w:t xml:space="preserve"> is as follows –</w:t>
      </w:r>
      <w:r w:rsidR="00E954D4" w:rsidRPr="00E954D4">
        <w:rPr>
          <w:rFonts w:ascii="Arial" w:hAnsi="Arial" w:cs="Arial"/>
          <w:b/>
          <w:i/>
          <w:color w:val="000000"/>
          <w:sz w:val="20"/>
          <w:shd w:val="clear" w:color="auto" w:fill="FFFFFF"/>
        </w:rPr>
        <w:t xml:space="preserve"> </w:t>
      </w:r>
      <w:proofErr w:type="spellStart"/>
      <w:r w:rsidR="00E954D4" w:rsidRPr="00E954D4">
        <w:rPr>
          <w:rFonts w:ascii="Arial" w:hAnsi="Arial" w:cs="Arial"/>
          <w:b/>
          <w:i/>
          <w:color w:val="000000"/>
          <w:sz w:val="20"/>
          <w:shd w:val="clear" w:color="auto" w:fill="FFFFFF"/>
        </w:rPr>
        <w:t>hRisheekANAm</w:t>
      </w:r>
      <w:proofErr w:type="spellEnd"/>
      <w:r w:rsidR="00E954D4" w:rsidRPr="00E954D4">
        <w:rPr>
          <w:rFonts w:ascii="Arial" w:hAnsi="Arial" w:cs="Arial"/>
          <w:b/>
          <w:i/>
          <w:color w:val="000000"/>
          <w:sz w:val="20"/>
          <w:shd w:val="clear" w:color="auto" w:fill="FFFFFF"/>
        </w:rPr>
        <w:t xml:space="preserve"> </w:t>
      </w:r>
      <w:proofErr w:type="spellStart"/>
      <w:r w:rsidR="00E954D4" w:rsidRPr="00E954D4">
        <w:rPr>
          <w:rFonts w:ascii="Arial" w:hAnsi="Arial" w:cs="Arial"/>
          <w:b/>
          <w:i/>
          <w:color w:val="000000"/>
          <w:sz w:val="20"/>
          <w:shd w:val="clear" w:color="auto" w:fill="FFFFFF"/>
        </w:rPr>
        <w:t>ees’ah</w:t>
      </w:r>
      <w:proofErr w:type="spellEnd"/>
      <w:r w:rsidR="00E954D4" w:rsidRPr="00E954D4">
        <w:rPr>
          <w:rFonts w:ascii="Arial" w:hAnsi="Arial" w:cs="Arial"/>
          <w:b/>
          <w:i/>
          <w:color w:val="000000"/>
          <w:sz w:val="20"/>
          <w:shd w:val="clear" w:color="auto" w:fill="FFFFFF"/>
        </w:rPr>
        <w:t xml:space="preserve"> </w:t>
      </w:r>
      <w:proofErr w:type="spellStart"/>
      <w:r w:rsidR="00E954D4" w:rsidRPr="00E954D4">
        <w:rPr>
          <w:rFonts w:ascii="Arial" w:hAnsi="Arial" w:cs="Arial"/>
          <w:b/>
          <w:i/>
          <w:color w:val="000000"/>
          <w:sz w:val="20"/>
          <w:shd w:val="clear" w:color="auto" w:fill="FFFFFF"/>
        </w:rPr>
        <w:t>hRisheekes’ah</w:t>
      </w:r>
      <w:proofErr w:type="spellEnd"/>
      <w:r w:rsidR="00E954D4">
        <w:rPr>
          <w:rFonts w:ascii="Arial" w:hAnsi="Arial" w:cs="Arial"/>
          <w:b/>
          <w:i/>
          <w:color w:val="000000"/>
          <w:sz w:val="20"/>
          <w:shd w:val="clear" w:color="auto" w:fill="FFFFFF"/>
        </w:rPr>
        <w:t xml:space="preserve">. </w:t>
      </w:r>
      <w:r w:rsidR="00E954D4">
        <w:rPr>
          <w:rFonts w:ascii="Arial" w:hAnsi="Arial" w:cs="Arial"/>
          <w:color w:val="000000"/>
          <w:sz w:val="20"/>
          <w:shd w:val="clear" w:color="auto" w:fill="FFFFFF"/>
        </w:rPr>
        <w:t xml:space="preserve"> It means that the controller of the </w:t>
      </w:r>
      <w:proofErr w:type="spellStart"/>
      <w:r w:rsidR="00E954D4">
        <w:rPr>
          <w:rFonts w:ascii="Arial" w:hAnsi="Arial" w:cs="Arial"/>
          <w:color w:val="000000"/>
          <w:sz w:val="20"/>
          <w:shd w:val="clear" w:color="auto" w:fill="FFFFFF"/>
        </w:rPr>
        <w:t>indriyas</w:t>
      </w:r>
      <w:proofErr w:type="spellEnd"/>
      <w:r w:rsidR="00E954D4">
        <w:rPr>
          <w:rFonts w:ascii="Arial" w:hAnsi="Arial" w:cs="Arial"/>
          <w:color w:val="000000"/>
          <w:sz w:val="20"/>
          <w:shd w:val="clear" w:color="auto" w:fill="FFFFFF"/>
        </w:rPr>
        <w:t xml:space="preserve"> – the sensory organs</w:t>
      </w:r>
      <w:r w:rsidR="006D6DB2">
        <w:rPr>
          <w:rFonts w:ascii="Arial" w:hAnsi="Arial" w:cs="Arial"/>
          <w:color w:val="000000"/>
          <w:sz w:val="20"/>
          <w:shd w:val="clear" w:color="auto" w:fill="FFFFFF"/>
        </w:rPr>
        <w:t xml:space="preserve"> is called </w:t>
      </w:r>
      <w:proofErr w:type="spellStart"/>
      <w:r w:rsidR="006D6DB2">
        <w:rPr>
          <w:rFonts w:ascii="Arial" w:hAnsi="Arial" w:cs="Arial"/>
          <w:color w:val="000000"/>
          <w:sz w:val="20"/>
          <w:shd w:val="clear" w:color="auto" w:fill="FFFFFF"/>
        </w:rPr>
        <w:t>hRisheekes’a</w:t>
      </w:r>
      <w:proofErr w:type="spellEnd"/>
      <w:r w:rsidR="006D6DB2">
        <w:rPr>
          <w:rFonts w:ascii="Arial" w:hAnsi="Arial" w:cs="Arial"/>
          <w:color w:val="000000"/>
          <w:sz w:val="20"/>
          <w:shd w:val="clear" w:color="auto" w:fill="FFFFFF"/>
        </w:rPr>
        <w:t xml:space="preserve">. From this one can easily conclude that the mantra is not specifying the </w:t>
      </w:r>
      <w:proofErr w:type="spellStart"/>
      <w:r w:rsidR="006D6DB2">
        <w:rPr>
          <w:rFonts w:ascii="Arial" w:hAnsi="Arial" w:cs="Arial"/>
          <w:color w:val="000000"/>
          <w:sz w:val="20"/>
          <w:shd w:val="clear" w:color="auto" w:fill="FFFFFF"/>
        </w:rPr>
        <w:t>JIva</w:t>
      </w:r>
      <w:proofErr w:type="spellEnd"/>
      <w:r w:rsidR="006D6DB2">
        <w:rPr>
          <w:rFonts w:ascii="Arial" w:hAnsi="Arial" w:cs="Arial"/>
          <w:color w:val="000000"/>
          <w:sz w:val="20"/>
          <w:shd w:val="clear" w:color="auto" w:fill="FFFFFF"/>
        </w:rPr>
        <w:t xml:space="preserve"> by the word </w:t>
      </w:r>
      <w:proofErr w:type="spellStart"/>
      <w:r w:rsidR="006D6DB2">
        <w:rPr>
          <w:rFonts w:ascii="Arial" w:hAnsi="Arial" w:cs="Arial"/>
          <w:color w:val="000000"/>
          <w:sz w:val="20"/>
          <w:shd w:val="clear" w:color="auto" w:fill="FFFFFF"/>
        </w:rPr>
        <w:t>Atma</w:t>
      </w:r>
      <w:proofErr w:type="spellEnd"/>
      <w:r w:rsidR="006D6DB2">
        <w:rPr>
          <w:rFonts w:ascii="Arial" w:hAnsi="Arial" w:cs="Arial"/>
          <w:color w:val="000000"/>
          <w:sz w:val="20"/>
          <w:shd w:val="clear" w:color="auto" w:fill="FFFFFF"/>
        </w:rPr>
        <w:t xml:space="preserve"> and the word </w:t>
      </w:r>
      <w:proofErr w:type="spellStart"/>
      <w:r w:rsidR="006D6DB2">
        <w:rPr>
          <w:rFonts w:ascii="Arial" w:hAnsi="Arial" w:cs="Arial"/>
          <w:color w:val="000000"/>
          <w:sz w:val="20"/>
          <w:shd w:val="clear" w:color="auto" w:fill="FFFFFF"/>
        </w:rPr>
        <w:t>Atma</w:t>
      </w:r>
      <w:proofErr w:type="spellEnd"/>
      <w:r w:rsidR="006D6DB2">
        <w:rPr>
          <w:rFonts w:ascii="Arial" w:hAnsi="Arial" w:cs="Arial"/>
          <w:color w:val="000000"/>
          <w:sz w:val="20"/>
          <w:shd w:val="clear" w:color="auto" w:fill="FFFFFF"/>
        </w:rPr>
        <w:t xml:space="preserve"> is used to denote the </w:t>
      </w:r>
      <w:proofErr w:type="spellStart"/>
      <w:r w:rsidR="006D6DB2">
        <w:rPr>
          <w:rFonts w:ascii="Arial" w:hAnsi="Arial" w:cs="Arial"/>
          <w:color w:val="000000"/>
          <w:sz w:val="20"/>
          <w:shd w:val="clear" w:color="auto" w:fill="FFFFFF"/>
        </w:rPr>
        <w:t>akshara</w:t>
      </w:r>
      <w:proofErr w:type="spellEnd"/>
      <w:r w:rsidR="006D6DB2">
        <w:rPr>
          <w:rFonts w:ascii="Arial" w:hAnsi="Arial" w:cs="Arial"/>
          <w:color w:val="000000"/>
          <w:sz w:val="20"/>
          <w:shd w:val="clear" w:color="auto" w:fill="FFFFFF"/>
        </w:rPr>
        <w:t xml:space="preserve"> Brahman only.</w:t>
      </w:r>
    </w:p>
    <w:p w14:paraId="5D5D9EE3" w14:textId="77777777" w:rsidR="006D6DB2" w:rsidRDefault="006D6DB2" w:rsidP="009C4022">
      <w:pPr>
        <w:tabs>
          <w:tab w:val="left" w:pos="3600"/>
          <w:tab w:val="left" w:pos="3960"/>
        </w:tabs>
        <w:spacing w:line="240" w:lineRule="auto"/>
        <w:ind w:left="0" w:firstLine="709"/>
        <w:jc w:val="both"/>
        <w:rPr>
          <w:rFonts w:ascii="Arial" w:hAnsi="Arial" w:cs="Arial"/>
          <w:color w:val="000000"/>
          <w:sz w:val="20"/>
          <w:shd w:val="clear" w:color="auto" w:fill="FFFFFF"/>
        </w:rPr>
      </w:pPr>
      <w:r>
        <w:rPr>
          <w:rFonts w:ascii="Arial" w:hAnsi="Arial" w:cs="Arial"/>
          <w:color w:val="000000"/>
          <w:sz w:val="20"/>
          <w:shd w:val="clear" w:color="auto" w:fill="FFFFFF"/>
        </w:rPr>
        <w:t xml:space="preserve">The portion of the mantra that starts with </w:t>
      </w:r>
      <w:proofErr w:type="spellStart"/>
      <w:r w:rsidR="00910AE2">
        <w:rPr>
          <w:rFonts w:ascii="Arial" w:hAnsi="Arial" w:cs="Arial"/>
          <w:b/>
          <w:i/>
          <w:color w:val="000000"/>
          <w:sz w:val="20"/>
          <w:shd w:val="clear" w:color="auto" w:fill="FFFFFF"/>
        </w:rPr>
        <w:t>thamevaikam</w:t>
      </w:r>
      <w:proofErr w:type="spellEnd"/>
      <w:r w:rsidR="00910AE2">
        <w:rPr>
          <w:rFonts w:ascii="Arial" w:hAnsi="Arial" w:cs="Arial"/>
          <w:b/>
          <w:i/>
          <w:color w:val="000000"/>
          <w:sz w:val="20"/>
          <w:shd w:val="clear" w:color="auto" w:fill="FFFFFF"/>
        </w:rPr>
        <w:t xml:space="preserve"> </w:t>
      </w:r>
      <w:r w:rsidR="00910AE2">
        <w:rPr>
          <w:rFonts w:ascii="Arial" w:hAnsi="Arial" w:cs="Arial"/>
          <w:color w:val="000000"/>
          <w:sz w:val="20"/>
          <w:shd w:val="clear" w:color="auto" w:fill="FFFFFF"/>
        </w:rPr>
        <w:t>asks one to</w:t>
      </w:r>
      <w:r>
        <w:rPr>
          <w:rFonts w:ascii="Arial" w:hAnsi="Arial" w:cs="Arial"/>
          <w:color w:val="000000"/>
          <w:sz w:val="20"/>
          <w:shd w:val="clear" w:color="auto" w:fill="FFFFFF"/>
        </w:rPr>
        <w:t xml:space="preserve"> know about the </w:t>
      </w:r>
      <w:proofErr w:type="spellStart"/>
      <w:r>
        <w:rPr>
          <w:rFonts w:ascii="Arial" w:hAnsi="Arial" w:cs="Arial"/>
          <w:color w:val="000000"/>
          <w:sz w:val="20"/>
          <w:shd w:val="clear" w:color="auto" w:fill="FFFFFF"/>
        </w:rPr>
        <w:t>akshara</w:t>
      </w:r>
      <w:proofErr w:type="spellEnd"/>
      <w:r>
        <w:rPr>
          <w:rFonts w:ascii="Arial" w:hAnsi="Arial" w:cs="Arial"/>
          <w:color w:val="000000"/>
          <w:sz w:val="20"/>
          <w:shd w:val="clear" w:color="auto" w:fill="FFFFFF"/>
        </w:rPr>
        <w:t xml:space="preserve"> </w:t>
      </w:r>
      <w:proofErr w:type="spellStart"/>
      <w:r w:rsidR="007E642F">
        <w:rPr>
          <w:rFonts w:ascii="Arial" w:hAnsi="Arial" w:cs="Arial"/>
          <w:color w:val="000000"/>
          <w:sz w:val="20"/>
          <w:shd w:val="clear" w:color="auto" w:fill="FFFFFF"/>
        </w:rPr>
        <w:t>parabrahma</w:t>
      </w:r>
      <w:proofErr w:type="spellEnd"/>
      <w:r>
        <w:rPr>
          <w:rFonts w:ascii="Arial" w:hAnsi="Arial" w:cs="Arial"/>
          <w:color w:val="000000"/>
          <w:sz w:val="20"/>
          <w:shd w:val="clear" w:color="auto" w:fill="FFFFFF"/>
        </w:rPr>
        <w:t xml:space="preserve"> – the </w:t>
      </w:r>
      <w:proofErr w:type="spellStart"/>
      <w:r>
        <w:rPr>
          <w:rFonts w:ascii="Arial" w:hAnsi="Arial" w:cs="Arial"/>
          <w:color w:val="000000"/>
          <w:sz w:val="20"/>
          <w:shd w:val="clear" w:color="auto" w:fill="FFFFFF"/>
        </w:rPr>
        <w:t>paramAtma</w:t>
      </w:r>
      <w:proofErr w:type="spellEnd"/>
      <w:r>
        <w:rPr>
          <w:rFonts w:ascii="Arial" w:hAnsi="Arial" w:cs="Arial"/>
          <w:color w:val="000000"/>
          <w:sz w:val="20"/>
          <w:shd w:val="clear" w:color="auto" w:fill="FFFFFF"/>
        </w:rPr>
        <w:t xml:space="preserve"> who alone is the entity that pervades and controls </w:t>
      </w:r>
      <w:r w:rsidR="007E642F">
        <w:rPr>
          <w:rFonts w:ascii="Arial" w:hAnsi="Arial" w:cs="Arial"/>
          <w:color w:val="000000"/>
          <w:sz w:val="20"/>
          <w:shd w:val="clear" w:color="auto" w:fill="FFFFFF"/>
        </w:rPr>
        <w:t>every entity</w:t>
      </w:r>
      <w:r w:rsidR="00742465">
        <w:rPr>
          <w:rFonts w:ascii="Arial" w:hAnsi="Arial" w:cs="Arial"/>
          <w:color w:val="000000"/>
          <w:sz w:val="20"/>
          <w:shd w:val="clear" w:color="auto" w:fill="FFFFFF"/>
        </w:rPr>
        <w:t xml:space="preserve"> other than Him </w:t>
      </w:r>
      <w:r>
        <w:rPr>
          <w:rFonts w:ascii="Arial" w:hAnsi="Arial" w:cs="Arial"/>
          <w:color w:val="000000"/>
          <w:sz w:val="20"/>
          <w:shd w:val="clear" w:color="auto" w:fill="FFFFFF"/>
        </w:rPr>
        <w:t>by permeating</w:t>
      </w:r>
      <w:r w:rsidR="00742465">
        <w:rPr>
          <w:rFonts w:ascii="Arial" w:hAnsi="Arial" w:cs="Arial"/>
          <w:color w:val="000000"/>
          <w:sz w:val="20"/>
          <w:shd w:val="clear" w:color="auto" w:fill="FFFFFF"/>
        </w:rPr>
        <w:t xml:space="preserve"> it.</w:t>
      </w:r>
      <w:r>
        <w:rPr>
          <w:rFonts w:ascii="Arial" w:hAnsi="Arial" w:cs="Arial"/>
          <w:color w:val="000000"/>
          <w:sz w:val="20"/>
          <w:shd w:val="clear" w:color="auto" w:fill="FFFFFF"/>
        </w:rPr>
        <w:t xml:space="preserve"> </w:t>
      </w:r>
      <w:r w:rsidR="00742465">
        <w:rPr>
          <w:rFonts w:ascii="Arial" w:hAnsi="Arial" w:cs="Arial"/>
          <w:color w:val="000000"/>
          <w:sz w:val="20"/>
          <w:shd w:val="clear" w:color="auto" w:fill="FFFFFF"/>
        </w:rPr>
        <w:t xml:space="preserve">All other statements which do not teach about that </w:t>
      </w:r>
      <w:proofErr w:type="spellStart"/>
      <w:r w:rsidR="00742465">
        <w:rPr>
          <w:rFonts w:ascii="Arial" w:hAnsi="Arial" w:cs="Arial"/>
          <w:color w:val="000000"/>
          <w:sz w:val="20"/>
          <w:shd w:val="clear" w:color="auto" w:fill="FFFFFF"/>
        </w:rPr>
        <w:t>paramAtma</w:t>
      </w:r>
      <w:proofErr w:type="spellEnd"/>
      <w:r w:rsidR="00742465">
        <w:rPr>
          <w:rFonts w:ascii="Arial" w:hAnsi="Arial" w:cs="Arial"/>
          <w:color w:val="000000"/>
          <w:sz w:val="20"/>
          <w:shd w:val="clear" w:color="auto" w:fill="FFFFFF"/>
        </w:rPr>
        <w:t xml:space="preserve"> are not worthy of being considered as testimony or authenticities.</w:t>
      </w:r>
      <w:r w:rsidR="00910AE2">
        <w:rPr>
          <w:rFonts w:ascii="Arial" w:hAnsi="Arial" w:cs="Arial"/>
          <w:color w:val="000000"/>
          <w:sz w:val="20"/>
          <w:shd w:val="clear" w:color="auto" w:fill="FFFFFF"/>
        </w:rPr>
        <w:t xml:space="preserve"> </w:t>
      </w:r>
      <w:proofErr w:type="gramStart"/>
      <w:r w:rsidR="00910AE2">
        <w:rPr>
          <w:rFonts w:ascii="Arial" w:hAnsi="Arial" w:cs="Arial"/>
          <w:color w:val="000000"/>
          <w:sz w:val="20"/>
          <w:shd w:val="clear" w:color="auto" w:fill="FFFFFF"/>
        </w:rPr>
        <w:t>Hence</w:t>
      </w:r>
      <w:proofErr w:type="gramEnd"/>
      <w:r w:rsidR="00910AE2">
        <w:rPr>
          <w:rFonts w:ascii="Arial" w:hAnsi="Arial" w:cs="Arial"/>
          <w:color w:val="000000"/>
          <w:sz w:val="20"/>
          <w:shd w:val="clear" w:color="auto" w:fill="FFFFFF"/>
        </w:rPr>
        <w:t xml:space="preserve"> they are to be left alone since they do not contribute any significance to the context. Since He is the entity that bestows the moksha which is in the for</w:t>
      </w:r>
      <w:r w:rsidR="00910AE2" w:rsidRPr="00C81C2E">
        <w:rPr>
          <w:rFonts w:ascii="Arial" w:hAnsi="Arial" w:cs="Arial"/>
          <w:color w:val="000000"/>
          <w:sz w:val="20"/>
          <w:shd w:val="clear" w:color="auto" w:fill="FFFFFF"/>
        </w:rPr>
        <w:t xml:space="preserve">m of eternal bliss, one should learn that </w:t>
      </w:r>
      <w:r w:rsidR="00C81C2E">
        <w:rPr>
          <w:rFonts w:ascii="Arial" w:hAnsi="Arial" w:cs="Arial"/>
          <w:color w:val="000000"/>
          <w:sz w:val="20"/>
          <w:shd w:val="clear" w:color="auto" w:fill="FFFFFF"/>
        </w:rPr>
        <w:t xml:space="preserve">science of </w:t>
      </w:r>
      <w:r w:rsidR="00C81C2E" w:rsidRPr="00C81C2E">
        <w:rPr>
          <w:rFonts w:ascii="Arial" w:hAnsi="Arial" w:cs="Arial"/>
          <w:color w:val="000000"/>
          <w:sz w:val="20"/>
          <w:shd w:val="clear" w:color="auto" w:fill="FFFFFF"/>
        </w:rPr>
        <w:t>knowledge of soul or of spiritual truth</w:t>
      </w:r>
      <w:r w:rsidR="00C81C2E">
        <w:rPr>
          <w:rFonts w:ascii="Arial" w:hAnsi="Arial" w:cs="Arial"/>
          <w:color w:val="000000"/>
          <w:sz w:val="20"/>
          <w:shd w:val="clear" w:color="auto" w:fill="FFFFFF"/>
        </w:rPr>
        <w:t xml:space="preserve"> – the philosophy. He is the only means that joins the </w:t>
      </w:r>
      <w:proofErr w:type="spellStart"/>
      <w:r w:rsidR="00C81C2E">
        <w:rPr>
          <w:rFonts w:ascii="Arial" w:hAnsi="Arial" w:cs="Arial"/>
          <w:color w:val="000000"/>
          <w:sz w:val="20"/>
          <w:shd w:val="clear" w:color="auto" w:fill="FFFFFF"/>
        </w:rPr>
        <w:t>Atma</w:t>
      </w:r>
      <w:proofErr w:type="spellEnd"/>
      <w:r w:rsidR="00C81C2E">
        <w:rPr>
          <w:rFonts w:ascii="Arial" w:hAnsi="Arial" w:cs="Arial"/>
          <w:color w:val="000000"/>
          <w:sz w:val="20"/>
          <w:shd w:val="clear" w:color="auto" w:fill="FFFFFF"/>
        </w:rPr>
        <w:t xml:space="preserve"> with Moksha. This bridge – the </w:t>
      </w:r>
      <w:proofErr w:type="spellStart"/>
      <w:r w:rsidR="00C81C2E">
        <w:rPr>
          <w:rFonts w:ascii="Arial" w:hAnsi="Arial" w:cs="Arial"/>
          <w:color w:val="000000"/>
          <w:sz w:val="20"/>
          <w:shd w:val="clear" w:color="auto" w:fill="FFFFFF"/>
        </w:rPr>
        <w:t>sethu</w:t>
      </w:r>
      <w:proofErr w:type="spellEnd"/>
      <w:r w:rsidR="00C81C2E">
        <w:rPr>
          <w:rFonts w:ascii="Arial" w:hAnsi="Arial" w:cs="Arial"/>
          <w:color w:val="000000"/>
          <w:sz w:val="20"/>
          <w:shd w:val="clear" w:color="auto" w:fill="FFFFFF"/>
        </w:rPr>
        <w:t xml:space="preserve"> is the means for a person to cross over the cycle of births and </w:t>
      </w:r>
      <w:r w:rsidR="007E642F">
        <w:rPr>
          <w:rFonts w:ascii="Arial" w:hAnsi="Arial" w:cs="Arial"/>
          <w:color w:val="000000"/>
          <w:sz w:val="20"/>
          <w:shd w:val="clear" w:color="auto" w:fill="FFFFFF"/>
        </w:rPr>
        <w:t>deaths and</w:t>
      </w:r>
      <w:r w:rsidR="00C81C2E">
        <w:rPr>
          <w:rFonts w:ascii="Arial" w:hAnsi="Arial" w:cs="Arial"/>
          <w:color w:val="000000"/>
          <w:sz w:val="20"/>
          <w:shd w:val="clear" w:color="auto" w:fill="FFFFFF"/>
        </w:rPr>
        <w:t xml:space="preserve"> reach his destination – the moksha. It is worth noting that Kulasekhara </w:t>
      </w:r>
      <w:proofErr w:type="spellStart"/>
      <w:r w:rsidR="007E642F">
        <w:rPr>
          <w:rFonts w:ascii="Arial" w:hAnsi="Arial" w:cs="Arial"/>
          <w:color w:val="000000"/>
          <w:sz w:val="20"/>
          <w:shd w:val="clear" w:color="auto" w:fill="FFFFFF"/>
        </w:rPr>
        <w:t>AzhwAr</w:t>
      </w:r>
      <w:proofErr w:type="spellEnd"/>
      <w:r w:rsidR="00C81C2E">
        <w:rPr>
          <w:rFonts w:ascii="Arial" w:hAnsi="Arial" w:cs="Arial"/>
          <w:color w:val="000000"/>
          <w:sz w:val="20"/>
          <w:shd w:val="clear" w:color="auto" w:fill="FFFFFF"/>
        </w:rPr>
        <w:t xml:space="preserve"> also used this expression to identify the means for a </w:t>
      </w:r>
      <w:proofErr w:type="spellStart"/>
      <w:r w:rsidR="00C81C2E">
        <w:rPr>
          <w:rFonts w:ascii="Arial" w:hAnsi="Arial" w:cs="Arial"/>
          <w:color w:val="000000"/>
          <w:sz w:val="20"/>
          <w:shd w:val="clear" w:color="auto" w:fill="FFFFFF"/>
        </w:rPr>
        <w:t>JIva</w:t>
      </w:r>
      <w:proofErr w:type="spellEnd"/>
      <w:r w:rsidR="00C81C2E">
        <w:rPr>
          <w:rFonts w:ascii="Arial" w:hAnsi="Arial" w:cs="Arial"/>
          <w:color w:val="000000"/>
          <w:sz w:val="20"/>
          <w:shd w:val="clear" w:color="auto" w:fill="FFFFFF"/>
        </w:rPr>
        <w:t xml:space="preserve"> to tide over this mundane world – </w:t>
      </w:r>
      <w:proofErr w:type="spellStart"/>
      <w:r w:rsidR="00C81C2E">
        <w:rPr>
          <w:rFonts w:ascii="Arial" w:hAnsi="Arial" w:cs="Arial"/>
          <w:b/>
          <w:i/>
          <w:color w:val="000000"/>
          <w:sz w:val="20"/>
          <w:shd w:val="clear" w:color="auto" w:fill="FFFFFF"/>
        </w:rPr>
        <w:t>bhavathi</w:t>
      </w:r>
      <w:proofErr w:type="spellEnd"/>
      <w:r w:rsidR="00C81C2E">
        <w:rPr>
          <w:rFonts w:ascii="Arial" w:hAnsi="Arial" w:cs="Arial"/>
          <w:b/>
          <w:i/>
          <w:color w:val="000000"/>
          <w:sz w:val="20"/>
          <w:shd w:val="clear" w:color="auto" w:fill="FFFFFF"/>
        </w:rPr>
        <w:t xml:space="preserve"> </w:t>
      </w:r>
      <w:proofErr w:type="spellStart"/>
      <w:r w:rsidR="00C81C2E">
        <w:rPr>
          <w:rFonts w:ascii="Arial" w:hAnsi="Arial" w:cs="Arial"/>
          <w:b/>
          <w:i/>
          <w:color w:val="000000"/>
          <w:sz w:val="20"/>
          <w:shd w:val="clear" w:color="auto" w:fill="FFFFFF"/>
        </w:rPr>
        <w:t>s’araNameko</w:t>
      </w:r>
      <w:proofErr w:type="spellEnd"/>
      <w:r w:rsidR="00C81C2E">
        <w:rPr>
          <w:rFonts w:ascii="Arial" w:hAnsi="Arial" w:cs="Arial"/>
          <w:b/>
          <w:i/>
          <w:color w:val="000000"/>
          <w:sz w:val="20"/>
          <w:shd w:val="clear" w:color="auto" w:fill="FFFFFF"/>
        </w:rPr>
        <w:t xml:space="preserve"> </w:t>
      </w:r>
      <w:proofErr w:type="spellStart"/>
      <w:r w:rsidR="00C81C2E">
        <w:rPr>
          <w:rFonts w:ascii="Arial" w:hAnsi="Arial" w:cs="Arial"/>
          <w:b/>
          <w:i/>
          <w:color w:val="000000"/>
          <w:sz w:val="20"/>
          <w:shd w:val="clear" w:color="auto" w:fill="FFFFFF"/>
        </w:rPr>
        <w:t>vishNupotho</w:t>
      </w:r>
      <w:proofErr w:type="spellEnd"/>
      <w:r w:rsidR="00C81C2E">
        <w:rPr>
          <w:rFonts w:ascii="Arial" w:hAnsi="Arial" w:cs="Arial"/>
          <w:b/>
          <w:i/>
          <w:color w:val="000000"/>
          <w:sz w:val="20"/>
          <w:shd w:val="clear" w:color="auto" w:fill="FFFFFF"/>
        </w:rPr>
        <w:t xml:space="preserve"> </w:t>
      </w:r>
      <w:proofErr w:type="spellStart"/>
      <w:r w:rsidR="00C81C2E">
        <w:rPr>
          <w:rFonts w:ascii="Arial" w:hAnsi="Arial" w:cs="Arial"/>
          <w:b/>
          <w:i/>
          <w:color w:val="000000"/>
          <w:sz w:val="20"/>
          <w:shd w:val="clear" w:color="auto" w:fill="FFFFFF"/>
        </w:rPr>
        <w:t>narANAm</w:t>
      </w:r>
      <w:proofErr w:type="spellEnd"/>
      <w:r w:rsidR="007C0B86">
        <w:rPr>
          <w:rFonts w:ascii="Arial" w:hAnsi="Arial" w:cs="Arial"/>
          <w:b/>
          <w:i/>
          <w:color w:val="000000"/>
          <w:sz w:val="20"/>
          <w:shd w:val="clear" w:color="auto" w:fill="FFFFFF"/>
        </w:rPr>
        <w:t xml:space="preserve">. </w:t>
      </w:r>
      <w:r w:rsidR="007E642F">
        <w:rPr>
          <w:rFonts w:ascii="Arial" w:hAnsi="Arial" w:cs="Arial"/>
          <w:color w:val="000000"/>
          <w:sz w:val="20"/>
          <w:shd w:val="clear" w:color="auto" w:fill="FFFFFF"/>
        </w:rPr>
        <w:t>–Vishnu becomes the only boat-refuge for the humans for crossing over the mundane world and to reach the destination of moksha.</w:t>
      </w:r>
    </w:p>
    <w:p w14:paraId="6BA54DAB" w14:textId="77777777" w:rsidR="00056CAC" w:rsidRDefault="007C0B86" w:rsidP="009C4022">
      <w:pPr>
        <w:tabs>
          <w:tab w:val="left" w:pos="3600"/>
          <w:tab w:val="left" w:pos="3960"/>
        </w:tabs>
        <w:spacing w:line="240" w:lineRule="auto"/>
        <w:ind w:left="0" w:firstLine="709"/>
        <w:jc w:val="both"/>
        <w:rPr>
          <w:rFonts w:ascii="Arial" w:hAnsi="Arial" w:cs="Arial"/>
          <w:color w:val="000000"/>
          <w:sz w:val="20"/>
          <w:shd w:val="clear" w:color="auto" w:fill="FFFFFF"/>
        </w:rPr>
      </w:pPr>
      <w:r>
        <w:rPr>
          <w:rFonts w:ascii="Arial" w:hAnsi="Arial" w:cs="Arial"/>
          <w:color w:val="000000"/>
          <w:sz w:val="20"/>
          <w:shd w:val="clear" w:color="auto" w:fill="FFFFFF"/>
        </w:rPr>
        <w:t xml:space="preserve">It is stated in the commentary of </w:t>
      </w:r>
      <w:proofErr w:type="spellStart"/>
      <w:r>
        <w:rPr>
          <w:rFonts w:ascii="Arial" w:hAnsi="Arial" w:cs="Arial"/>
          <w:color w:val="000000"/>
          <w:sz w:val="20"/>
          <w:shd w:val="clear" w:color="auto" w:fill="FFFFFF"/>
        </w:rPr>
        <w:t>S’ankara</w:t>
      </w:r>
      <w:proofErr w:type="spellEnd"/>
      <w:r>
        <w:rPr>
          <w:rFonts w:ascii="Arial" w:hAnsi="Arial" w:cs="Arial"/>
          <w:color w:val="000000"/>
          <w:sz w:val="20"/>
          <w:shd w:val="clear" w:color="auto" w:fill="FFFFFF"/>
        </w:rPr>
        <w:t xml:space="preserve"> for this context as follows – </w:t>
      </w:r>
      <w:proofErr w:type="spellStart"/>
      <w:r>
        <w:rPr>
          <w:rFonts w:ascii="Arial" w:hAnsi="Arial" w:cs="Arial"/>
          <w:b/>
          <w:i/>
          <w:color w:val="000000"/>
          <w:sz w:val="20"/>
          <w:shd w:val="clear" w:color="auto" w:fill="FFFFFF"/>
        </w:rPr>
        <w:t>amRithasya</w:t>
      </w:r>
      <w:proofErr w:type="spellEnd"/>
      <w:r>
        <w:rPr>
          <w:rFonts w:ascii="Arial" w:hAnsi="Arial" w:cs="Arial"/>
          <w:b/>
          <w:i/>
          <w:color w:val="000000"/>
          <w:sz w:val="20"/>
          <w:shd w:val="clear" w:color="auto" w:fill="FFFFFF"/>
        </w:rPr>
        <w:t xml:space="preserve"> </w:t>
      </w:r>
      <w:proofErr w:type="spellStart"/>
      <w:r>
        <w:rPr>
          <w:rFonts w:ascii="Arial" w:hAnsi="Arial" w:cs="Arial"/>
          <w:b/>
          <w:i/>
          <w:color w:val="000000"/>
          <w:sz w:val="20"/>
          <w:shd w:val="clear" w:color="auto" w:fill="FFFFFF"/>
        </w:rPr>
        <w:t>esha</w:t>
      </w:r>
      <w:proofErr w:type="spellEnd"/>
      <w:r>
        <w:rPr>
          <w:rFonts w:ascii="Arial" w:hAnsi="Arial" w:cs="Arial"/>
          <w:b/>
          <w:i/>
          <w:color w:val="000000"/>
          <w:sz w:val="20"/>
          <w:shd w:val="clear" w:color="auto" w:fill="FFFFFF"/>
        </w:rPr>
        <w:t xml:space="preserve"> </w:t>
      </w:r>
      <w:proofErr w:type="spellStart"/>
      <w:r>
        <w:rPr>
          <w:rFonts w:ascii="Arial" w:hAnsi="Arial" w:cs="Arial"/>
          <w:b/>
          <w:i/>
          <w:color w:val="000000"/>
          <w:sz w:val="20"/>
          <w:shd w:val="clear" w:color="auto" w:fill="FFFFFF"/>
        </w:rPr>
        <w:t>sethuh</w:t>
      </w:r>
      <w:proofErr w:type="spellEnd"/>
      <w:r>
        <w:rPr>
          <w:rFonts w:ascii="Arial" w:hAnsi="Arial" w:cs="Arial"/>
          <w:b/>
          <w:i/>
          <w:color w:val="000000"/>
          <w:sz w:val="20"/>
          <w:shd w:val="clear" w:color="auto" w:fill="FFFFFF"/>
        </w:rPr>
        <w:t xml:space="preserve"> – </w:t>
      </w:r>
      <w:proofErr w:type="spellStart"/>
      <w:r>
        <w:rPr>
          <w:rFonts w:ascii="Arial" w:hAnsi="Arial" w:cs="Arial"/>
          <w:b/>
          <w:i/>
          <w:color w:val="000000"/>
          <w:sz w:val="20"/>
          <w:shd w:val="clear" w:color="auto" w:fill="FFFFFF"/>
        </w:rPr>
        <w:t>ethadAtmajnAnam</w:t>
      </w:r>
      <w:proofErr w:type="spellEnd"/>
      <w:r w:rsidR="007D659C">
        <w:rPr>
          <w:rFonts w:ascii="Arial" w:hAnsi="Arial" w:cs="Arial"/>
          <w:b/>
          <w:i/>
          <w:color w:val="000000"/>
          <w:sz w:val="20"/>
          <w:shd w:val="clear" w:color="auto" w:fill="FFFFFF"/>
        </w:rPr>
        <w:t>,</w:t>
      </w:r>
      <w:r>
        <w:rPr>
          <w:rFonts w:ascii="Arial" w:hAnsi="Arial" w:cs="Arial"/>
          <w:b/>
          <w:i/>
          <w:color w:val="000000"/>
          <w:sz w:val="20"/>
          <w:shd w:val="clear" w:color="auto" w:fill="FFFFFF"/>
        </w:rPr>
        <w:t xml:space="preserve"> </w:t>
      </w:r>
      <w:proofErr w:type="spellStart"/>
      <w:r>
        <w:rPr>
          <w:rFonts w:ascii="Arial" w:hAnsi="Arial" w:cs="Arial"/>
          <w:b/>
          <w:i/>
          <w:color w:val="000000"/>
          <w:sz w:val="20"/>
          <w:shd w:val="clear" w:color="auto" w:fill="FFFFFF"/>
        </w:rPr>
        <w:t>amRithasya</w:t>
      </w:r>
      <w:proofErr w:type="spellEnd"/>
      <w:r>
        <w:rPr>
          <w:rFonts w:ascii="Arial" w:hAnsi="Arial" w:cs="Arial"/>
          <w:b/>
          <w:i/>
          <w:color w:val="000000"/>
          <w:sz w:val="20"/>
          <w:shd w:val="clear" w:color="auto" w:fill="FFFFFF"/>
        </w:rPr>
        <w:t xml:space="preserve"> – </w:t>
      </w:r>
      <w:proofErr w:type="spellStart"/>
      <w:r>
        <w:rPr>
          <w:rFonts w:ascii="Arial" w:hAnsi="Arial" w:cs="Arial"/>
          <w:b/>
          <w:i/>
          <w:color w:val="000000"/>
          <w:sz w:val="20"/>
          <w:shd w:val="clear" w:color="auto" w:fill="FFFFFF"/>
        </w:rPr>
        <w:t>amRithathvasya</w:t>
      </w:r>
      <w:proofErr w:type="spellEnd"/>
      <w:r>
        <w:rPr>
          <w:rFonts w:ascii="Arial" w:hAnsi="Arial" w:cs="Arial"/>
          <w:b/>
          <w:i/>
          <w:color w:val="000000"/>
          <w:sz w:val="20"/>
          <w:shd w:val="clear" w:color="auto" w:fill="FFFFFF"/>
        </w:rPr>
        <w:t xml:space="preserve"> </w:t>
      </w:r>
      <w:proofErr w:type="spellStart"/>
      <w:r>
        <w:rPr>
          <w:rFonts w:ascii="Arial" w:hAnsi="Arial" w:cs="Arial"/>
          <w:b/>
          <w:i/>
          <w:color w:val="000000"/>
          <w:sz w:val="20"/>
          <w:shd w:val="clear" w:color="auto" w:fill="FFFFFF"/>
        </w:rPr>
        <w:t>mokshasya</w:t>
      </w:r>
      <w:proofErr w:type="spellEnd"/>
      <w:r>
        <w:rPr>
          <w:rFonts w:ascii="Arial" w:hAnsi="Arial" w:cs="Arial"/>
          <w:b/>
          <w:i/>
          <w:color w:val="000000"/>
          <w:sz w:val="20"/>
          <w:shd w:val="clear" w:color="auto" w:fill="FFFFFF"/>
        </w:rPr>
        <w:t xml:space="preserve"> </w:t>
      </w:r>
      <w:proofErr w:type="spellStart"/>
      <w:r>
        <w:rPr>
          <w:rFonts w:ascii="Arial" w:hAnsi="Arial" w:cs="Arial"/>
          <w:b/>
          <w:i/>
          <w:color w:val="000000"/>
          <w:sz w:val="20"/>
          <w:shd w:val="clear" w:color="auto" w:fill="FFFFFF"/>
        </w:rPr>
        <w:t>prApthaye</w:t>
      </w:r>
      <w:proofErr w:type="spellEnd"/>
      <w:r w:rsidR="007D659C">
        <w:rPr>
          <w:rFonts w:ascii="Arial" w:hAnsi="Arial" w:cs="Arial"/>
          <w:b/>
          <w:i/>
          <w:color w:val="000000"/>
          <w:sz w:val="20"/>
          <w:shd w:val="clear" w:color="auto" w:fill="FFFFFF"/>
        </w:rPr>
        <w:t>,</w:t>
      </w:r>
      <w:r>
        <w:rPr>
          <w:rFonts w:ascii="Arial" w:hAnsi="Arial" w:cs="Arial"/>
          <w:b/>
          <w:i/>
          <w:color w:val="000000"/>
          <w:sz w:val="20"/>
          <w:shd w:val="clear" w:color="auto" w:fill="FFFFFF"/>
        </w:rPr>
        <w:t xml:space="preserve"> </w:t>
      </w:r>
      <w:proofErr w:type="spellStart"/>
      <w:r>
        <w:rPr>
          <w:rFonts w:ascii="Arial" w:hAnsi="Arial" w:cs="Arial"/>
          <w:b/>
          <w:i/>
          <w:color w:val="000000"/>
          <w:sz w:val="20"/>
          <w:shd w:val="clear" w:color="auto" w:fill="FFFFFF"/>
        </w:rPr>
        <w:t>sethuh</w:t>
      </w:r>
      <w:proofErr w:type="spellEnd"/>
      <w:r w:rsidR="007D659C">
        <w:rPr>
          <w:rFonts w:ascii="Arial" w:hAnsi="Arial" w:cs="Arial"/>
          <w:b/>
          <w:i/>
          <w:color w:val="000000"/>
          <w:sz w:val="20"/>
          <w:shd w:val="clear" w:color="auto" w:fill="FFFFFF"/>
        </w:rPr>
        <w:t xml:space="preserve"> </w:t>
      </w:r>
      <w:r w:rsidR="007E642F">
        <w:rPr>
          <w:rFonts w:ascii="Arial" w:hAnsi="Arial" w:cs="Arial"/>
          <w:b/>
          <w:i/>
          <w:color w:val="000000"/>
          <w:sz w:val="20"/>
          <w:shd w:val="clear" w:color="auto" w:fill="FFFFFF"/>
        </w:rPr>
        <w:t xml:space="preserve">- </w:t>
      </w:r>
      <w:proofErr w:type="spellStart"/>
      <w:r w:rsidR="007E642F">
        <w:rPr>
          <w:rFonts w:ascii="Arial" w:hAnsi="Arial" w:cs="Arial"/>
          <w:b/>
          <w:i/>
          <w:color w:val="000000"/>
          <w:sz w:val="20"/>
          <w:shd w:val="clear" w:color="auto" w:fill="FFFFFF"/>
        </w:rPr>
        <w:t>samsAra</w:t>
      </w:r>
      <w:proofErr w:type="spellEnd"/>
      <w:r>
        <w:rPr>
          <w:rFonts w:ascii="Arial" w:hAnsi="Arial" w:cs="Arial"/>
          <w:b/>
          <w:i/>
          <w:color w:val="000000"/>
          <w:sz w:val="20"/>
          <w:shd w:val="clear" w:color="auto" w:fill="FFFFFF"/>
        </w:rPr>
        <w:t xml:space="preserve"> </w:t>
      </w:r>
      <w:proofErr w:type="spellStart"/>
      <w:r>
        <w:rPr>
          <w:rFonts w:ascii="Arial" w:hAnsi="Arial" w:cs="Arial"/>
          <w:b/>
          <w:i/>
          <w:color w:val="000000"/>
          <w:sz w:val="20"/>
          <w:shd w:val="clear" w:color="auto" w:fill="FFFFFF"/>
        </w:rPr>
        <w:t>mahodadheh</w:t>
      </w:r>
      <w:proofErr w:type="spellEnd"/>
      <w:r>
        <w:rPr>
          <w:rFonts w:ascii="Arial" w:hAnsi="Arial" w:cs="Arial"/>
          <w:b/>
          <w:i/>
          <w:color w:val="000000"/>
          <w:sz w:val="20"/>
          <w:shd w:val="clear" w:color="auto" w:fill="FFFFFF"/>
        </w:rPr>
        <w:t xml:space="preserve"> </w:t>
      </w:r>
      <w:proofErr w:type="spellStart"/>
      <w:r>
        <w:rPr>
          <w:rFonts w:ascii="Arial" w:hAnsi="Arial" w:cs="Arial"/>
          <w:b/>
          <w:i/>
          <w:color w:val="000000"/>
          <w:sz w:val="20"/>
          <w:shd w:val="clear" w:color="auto" w:fill="FFFFFF"/>
        </w:rPr>
        <w:t>uththaraNahethuthvAth</w:t>
      </w:r>
      <w:proofErr w:type="spellEnd"/>
      <w:r w:rsidR="00056CAC">
        <w:rPr>
          <w:rFonts w:ascii="Arial" w:hAnsi="Arial" w:cs="Arial"/>
          <w:b/>
          <w:i/>
          <w:color w:val="000000"/>
          <w:sz w:val="20"/>
          <w:shd w:val="clear" w:color="auto" w:fill="FFFFFF"/>
        </w:rPr>
        <w:t xml:space="preserve"> </w:t>
      </w:r>
      <w:proofErr w:type="gramStart"/>
      <w:r w:rsidR="00056CAC">
        <w:rPr>
          <w:rFonts w:ascii="Arial" w:hAnsi="Arial" w:cs="Arial"/>
          <w:b/>
          <w:i/>
          <w:color w:val="000000"/>
          <w:sz w:val="20"/>
          <w:shd w:val="clear" w:color="auto" w:fill="FFFFFF"/>
        </w:rPr>
        <w:t>-</w:t>
      </w:r>
      <w:r w:rsidR="00056CAC">
        <w:rPr>
          <w:rFonts w:ascii="Arial" w:hAnsi="Arial" w:cs="Arial"/>
          <w:color w:val="000000"/>
          <w:sz w:val="20"/>
          <w:shd w:val="clear" w:color="auto" w:fill="FFFFFF"/>
        </w:rPr>
        <w:t xml:space="preserve"> .</w:t>
      </w:r>
      <w:proofErr w:type="gramEnd"/>
      <w:r w:rsidR="00056CAC">
        <w:rPr>
          <w:rFonts w:ascii="Arial" w:hAnsi="Arial" w:cs="Arial"/>
          <w:color w:val="000000"/>
          <w:sz w:val="20"/>
          <w:shd w:val="clear" w:color="auto" w:fill="FFFFFF"/>
        </w:rPr>
        <w:t xml:space="preserve"> the word </w:t>
      </w:r>
      <w:proofErr w:type="spellStart"/>
      <w:r w:rsidR="00056CAC">
        <w:rPr>
          <w:rFonts w:ascii="Arial" w:hAnsi="Arial" w:cs="Arial"/>
          <w:b/>
          <w:i/>
          <w:color w:val="000000"/>
          <w:sz w:val="20"/>
          <w:shd w:val="clear" w:color="auto" w:fill="FFFFFF"/>
        </w:rPr>
        <w:t>eshah</w:t>
      </w:r>
      <w:proofErr w:type="spellEnd"/>
      <w:r w:rsidR="00056CAC">
        <w:rPr>
          <w:rFonts w:ascii="Arial" w:hAnsi="Arial" w:cs="Arial"/>
          <w:color w:val="000000"/>
          <w:sz w:val="20"/>
          <w:shd w:val="clear" w:color="auto" w:fill="FFFFFF"/>
        </w:rPr>
        <w:t xml:space="preserve"> is a masculine gender word. In this mantra. It clearly refer</w:t>
      </w:r>
      <w:r w:rsidR="007D659C">
        <w:rPr>
          <w:rFonts w:ascii="Arial" w:hAnsi="Arial" w:cs="Arial"/>
          <w:color w:val="000000"/>
          <w:sz w:val="20"/>
          <w:shd w:val="clear" w:color="auto" w:fill="FFFFFF"/>
        </w:rPr>
        <w:t>s</w:t>
      </w:r>
      <w:r w:rsidR="00056CAC">
        <w:rPr>
          <w:rFonts w:ascii="Arial" w:hAnsi="Arial" w:cs="Arial"/>
          <w:color w:val="000000"/>
          <w:sz w:val="20"/>
          <w:shd w:val="clear" w:color="auto" w:fill="FFFFFF"/>
        </w:rPr>
        <w:t xml:space="preserve"> to the </w:t>
      </w:r>
      <w:proofErr w:type="spellStart"/>
      <w:r w:rsidR="00056CAC">
        <w:rPr>
          <w:rFonts w:ascii="Arial" w:hAnsi="Arial" w:cs="Arial"/>
          <w:color w:val="000000"/>
          <w:sz w:val="20"/>
          <w:shd w:val="clear" w:color="auto" w:fill="FFFFFF"/>
        </w:rPr>
        <w:t>paramAtma</w:t>
      </w:r>
      <w:proofErr w:type="spellEnd"/>
      <w:r w:rsidR="00056CAC">
        <w:rPr>
          <w:rFonts w:ascii="Arial" w:hAnsi="Arial" w:cs="Arial"/>
          <w:color w:val="000000"/>
          <w:sz w:val="20"/>
          <w:shd w:val="clear" w:color="auto" w:fill="FFFFFF"/>
        </w:rPr>
        <w:t xml:space="preserve"> mentioned in </w:t>
      </w:r>
      <w:proofErr w:type="spellStart"/>
      <w:r w:rsidR="00056CAC">
        <w:rPr>
          <w:rFonts w:ascii="Arial" w:hAnsi="Arial" w:cs="Arial"/>
          <w:b/>
          <w:i/>
          <w:color w:val="000000"/>
          <w:sz w:val="20"/>
          <w:shd w:val="clear" w:color="auto" w:fill="FFFFFF"/>
        </w:rPr>
        <w:t>thameva</w:t>
      </w:r>
      <w:proofErr w:type="spellEnd"/>
      <w:r w:rsidR="00056CAC">
        <w:rPr>
          <w:rFonts w:ascii="Arial" w:hAnsi="Arial" w:cs="Arial"/>
          <w:b/>
          <w:i/>
          <w:color w:val="000000"/>
          <w:sz w:val="20"/>
          <w:shd w:val="clear" w:color="auto" w:fill="FFFFFF"/>
        </w:rPr>
        <w:t xml:space="preserve"> </w:t>
      </w:r>
      <w:proofErr w:type="spellStart"/>
      <w:r w:rsidR="00056CAC">
        <w:rPr>
          <w:rFonts w:ascii="Arial" w:hAnsi="Arial" w:cs="Arial"/>
          <w:b/>
          <w:i/>
          <w:color w:val="000000"/>
          <w:sz w:val="20"/>
          <w:shd w:val="clear" w:color="auto" w:fill="FFFFFF"/>
        </w:rPr>
        <w:t>AthmAnam</w:t>
      </w:r>
      <w:proofErr w:type="spellEnd"/>
      <w:r w:rsidR="00056CAC">
        <w:rPr>
          <w:rFonts w:ascii="Arial" w:hAnsi="Arial" w:cs="Arial"/>
          <w:b/>
          <w:i/>
          <w:color w:val="000000"/>
          <w:sz w:val="20"/>
          <w:shd w:val="clear" w:color="auto" w:fill="FFFFFF"/>
        </w:rPr>
        <w:t xml:space="preserve"> </w:t>
      </w:r>
      <w:proofErr w:type="spellStart"/>
      <w:r w:rsidR="00056CAC">
        <w:rPr>
          <w:rFonts w:ascii="Arial" w:hAnsi="Arial" w:cs="Arial"/>
          <w:b/>
          <w:i/>
          <w:color w:val="000000"/>
          <w:sz w:val="20"/>
          <w:shd w:val="clear" w:color="auto" w:fill="FFFFFF"/>
        </w:rPr>
        <w:t>jAnathha</w:t>
      </w:r>
      <w:proofErr w:type="spellEnd"/>
      <w:r w:rsidR="00056CAC">
        <w:rPr>
          <w:rFonts w:ascii="Arial" w:hAnsi="Arial" w:cs="Arial"/>
          <w:b/>
          <w:i/>
          <w:color w:val="000000"/>
          <w:sz w:val="20"/>
          <w:shd w:val="clear" w:color="auto" w:fill="FFFFFF"/>
        </w:rPr>
        <w:t xml:space="preserve"> - </w:t>
      </w:r>
      <w:r w:rsidR="00056CAC">
        <w:rPr>
          <w:rFonts w:ascii="Arial" w:hAnsi="Arial" w:cs="Arial"/>
          <w:color w:val="000000"/>
          <w:sz w:val="20"/>
          <w:shd w:val="clear" w:color="auto" w:fill="FFFFFF"/>
        </w:rPr>
        <w:t xml:space="preserve">the sentence of the first half of the mantra. This being the case, commenting that this </w:t>
      </w:r>
      <w:proofErr w:type="spellStart"/>
      <w:r w:rsidR="00056CAC" w:rsidRPr="007D659C">
        <w:rPr>
          <w:rFonts w:ascii="Arial" w:hAnsi="Arial" w:cs="Arial"/>
          <w:b/>
          <w:i/>
          <w:color w:val="000000"/>
          <w:sz w:val="20"/>
          <w:shd w:val="clear" w:color="auto" w:fill="FFFFFF"/>
        </w:rPr>
        <w:t>eshah</w:t>
      </w:r>
      <w:proofErr w:type="spellEnd"/>
      <w:r w:rsidR="00056CAC">
        <w:rPr>
          <w:rFonts w:ascii="Arial" w:hAnsi="Arial" w:cs="Arial"/>
          <w:color w:val="000000"/>
          <w:sz w:val="20"/>
          <w:shd w:val="clear" w:color="auto" w:fill="FFFFFF"/>
        </w:rPr>
        <w:t xml:space="preserve"> word </w:t>
      </w:r>
      <w:r w:rsidR="003E5598">
        <w:rPr>
          <w:rFonts w:ascii="Arial" w:hAnsi="Arial" w:cs="Arial"/>
          <w:color w:val="000000"/>
          <w:sz w:val="20"/>
          <w:shd w:val="clear" w:color="auto" w:fill="FFFFFF"/>
        </w:rPr>
        <w:t xml:space="preserve">denotes </w:t>
      </w:r>
      <w:r w:rsidR="00056CAC">
        <w:rPr>
          <w:rFonts w:ascii="Arial" w:hAnsi="Arial" w:cs="Arial"/>
          <w:color w:val="000000"/>
          <w:sz w:val="20"/>
          <w:shd w:val="clear" w:color="auto" w:fill="FFFFFF"/>
        </w:rPr>
        <w:t>the neutral gendered w</w:t>
      </w:r>
      <w:r w:rsidR="003E5598">
        <w:rPr>
          <w:rFonts w:ascii="Arial" w:hAnsi="Arial" w:cs="Arial"/>
          <w:color w:val="000000"/>
          <w:sz w:val="20"/>
          <w:shd w:val="clear" w:color="auto" w:fill="FFFFFF"/>
        </w:rPr>
        <w:t xml:space="preserve">ord </w:t>
      </w:r>
      <w:proofErr w:type="spellStart"/>
      <w:r w:rsidR="003E5598">
        <w:rPr>
          <w:rFonts w:ascii="Arial" w:hAnsi="Arial" w:cs="Arial"/>
          <w:color w:val="000000"/>
          <w:sz w:val="20"/>
          <w:shd w:val="clear" w:color="auto" w:fill="FFFFFF"/>
        </w:rPr>
        <w:t>AtmajnAnam</w:t>
      </w:r>
      <w:proofErr w:type="spellEnd"/>
      <w:r w:rsidR="003E5598">
        <w:rPr>
          <w:rFonts w:ascii="Arial" w:hAnsi="Arial" w:cs="Arial"/>
          <w:color w:val="000000"/>
          <w:sz w:val="20"/>
          <w:shd w:val="clear" w:color="auto" w:fill="FFFFFF"/>
        </w:rPr>
        <w:t xml:space="preserve">, </w:t>
      </w:r>
      <w:r w:rsidR="00056CAC">
        <w:rPr>
          <w:rFonts w:ascii="Arial" w:hAnsi="Arial" w:cs="Arial"/>
          <w:color w:val="000000"/>
          <w:sz w:val="20"/>
          <w:shd w:val="clear" w:color="auto" w:fill="FFFFFF"/>
        </w:rPr>
        <w:t xml:space="preserve">without taking note of the </w:t>
      </w:r>
      <w:r w:rsidR="00056CAC" w:rsidRPr="003E5598">
        <w:rPr>
          <w:rFonts w:ascii="Arial" w:hAnsi="Arial" w:cs="Arial"/>
          <w:b/>
          <w:color w:val="000000"/>
          <w:sz w:val="20"/>
          <w:shd w:val="clear" w:color="auto" w:fill="FFFFFF"/>
        </w:rPr>
        <w:t>gender difference</w:t>
      </w:r>
      <w:r w:rsidR="00056CAC">
        <w:rPr>
          <w:rFonts w:ascii="Arial" w:hAnsi="Arial" w:cs="Arial"/>
          <w:color w:val="000000"/>
          <w:sz w:val="20"/>
          <w:shd w:val="clear" w:color="auto" w:fill="FFFFFF"/>
        </w:rPr>
        <w:t xml:space="preserve"> does not appear to be appropriate.</w:t>
      </w:r>
    </w:p>
    <w:p w14:paraId="3FA185D8" w14:textId="77777777" w:rsidR="00056CAC" w:rsidRPr="003E5598" w:rsidRDefault="00056CAC" w:rsidP="009C4022">
      <w:pPr>
        <w:tabs>
          <w:tab w:val="left" w:pos="3600"/>
          <w:tab w:val="left" w:pos="3960"/>
        </w:tabs>
        <w:spacing w:line="240" w:lineRule="auto"/>
        <w:ind w:left="0" w:firstLine="709"/>
        <w:jc w:val="both"/>
        <w:rPr>
          <w:rFonts w:ascii="Arial" w:hAnsi="Arial" w:cs="Arial"/>
          <w:b/>
          <w:color w:val="000000"/>
          <w:sz w:val="20"/>
          <w:u w:val="single"/>
          <w:shd w:val="clear" w:color="auto" w:fill="FFFFFF"/>
        </w:rPr>
      </w:pPr>
      <w:r w:rsidRPr="003E5598">
        <w:rPr>
          <w:rFonts w:ascii="Arial" w:hAnsi="Arial" w:cs="Arial"/>
          <w:b/>
          <w:color w:val="000000"/>
          <w:sz w:val="20"/>
          <w:u w:val="single"/>
          <w:shd w:val="clear" w:color="auto" w:fill="FFFFFF"/>
        </w:rPr>
        <w:t>Objection-</w:t>
      </w:r>
    </w:p>
    <w:p w14:paraId="32987886" w14:textId="77777777" w:rsidR="007C0B86" w:rsidRDefault="003E5598" w:rsidP="009C4022">
      <w:pPr>
        <w:tabs>
          <w:tab w:val="left" w:pos="3600"/>
          <w:tab w:val="left" w:pos="3960"/>
        </w:tabs>
        <w:spacing w:line="240" w:lineRule="auto"/>
        <w:ind w:left="0" w:firstLine="709"/>
        <w:jc w:val="both"/>
        <w:rPr>
          <w:rFonts w:ascii="Arial" w:hAnsi="Arial" w:cs="Arial"/>
          <w:color w:val="000000"/>
          <w:sz w:val="20"/>
          <w:shd w:val="clear" w:color="auto" w:fill="FFFFFF"/>
        </w:rPr>
      </w:pPr>
      <w:r>
        <w:rPr>
          <w:rFonts w:ascii="Arial" w:hAnsi="Arial" w:cs="Arial"/>
          <w:color w:val="000000"/>
          <w:sz w:val="20"/>
          <w:shd w:val="clear" w:color="auto" w:fill="FFFFFF"/>
        </w:rPr>
        <w:t xml:space="preserve">one can </w:t>
      </w:r>
      <w:r w:rsidR="007E642F">
        <w:rPr>
          <w:rFonts w:ascii="Arial" w:hAnsi="Arial" w:cs="Arial"/>
          <w:color w:val="000000"/>
          <w:sz w:val="20"/>
          <w:shd w:val="clear" w:color="auto" w:fill="FFFFFF"/>
        </w:rPr>
        <w:t>reach</w:t>
      </w:r>
      <w:r>
        <w:rPr>
          <w:rFonts w:ascii="Arial" w:hAnsi="Arial" w:cs="Arial"/>
          <w:color w:val="000000"/>
          <w:sz w:val="20"/>
          <w:shd w:val="clear" w:color="auto" w:fill="FFFFFF"/>
        </w:rPr>
        <w:t xml:space="preserve"> the destination – the </w:t>
      </w:r>
      <w:proofErr w:type="spellStart"/>
      <w:r>
        <w:rPr>
          <w:rFonts w:ascii="Arial" w:hAnsi="Arial" w:cs="Arial"/>
          <w:color w:val="000000"/>
          <w:sz w:val="20"/>
          <w:shd w:val="clear" w:color="auto" w:fill="FFFFFF"/>
        </w:rPr>
        <w:t>ParamAtma</w:t>
      </w:r>
      <w:proofErr w:type="spellEnd"/>
      <w:r>
        <w:rPr>
          <w:rFonts w:ascii="Arial" w:hAnsi="Arial" w:cs="Arial"/>
          <w:color w:val="000000"/>
          <w:sz w:val="20"/>
          <w:shd w:val="clear" w:color="auto" w:fill="FFFFFF"/>
        </w:rPr>
        <w:t xml:space="preserve"> only after crossing the sea of the mundane world by the </w:t>
      </w:r>
      <w:proofErr w:type="spellStart"/>
      <w:r>
        <w:rPr>
          <w:rFonts w:ascii="Arial" w:hAnsi="Arial" w:cs="Arial"/>
          <w:color w:val="000000"/>
          <w:sz w:val="20"/>
          <w:shd w:val="clear" w:color="auto" w:fill="FFFFFF"/>
        </w:rPr>
        <w:t>sethu</w:t>
      </w:r>
      <w:proofErr w:type="spellEnd"/>
      <w:r>
        <w:rPr>
          <w:rFonts w:ascii="Arial" w:hAnsi="Arial" w:cs="Arial"/>
          <w:color w:val="000000"/>
          <w:sz w:val="20"/>
          <w:shd w:val="clear" w:color="auto" w:fill="FFFFFF"/>
        </w:rPr>
        <w:t>. This being the case, h</w:t>
      </w:r>
      <w:r w:rsidR="00056CAC">
        <w:rPr>
          <w:rFonts w:ascii="Arial" w:hAnsi="Arial" w:cs="Arial"/>
          <w:color w:val="000000"/>
          <w:sz w:val="20"/>
          <w:shd w:val="clear" w:color="auto" w:fill="FFFFFF"/>
        </w:rPr>
        <w:t xml:space="preserve">ow can </w:t>
      </w:r>
      <w:r>
        <w:rPr>
          <w:rFonts w:ascii="Arial" w:hAnsi="Arial" w:cs="Arial"/>
          <w:color w:val="000000"/>
          <w:sz w:val="20"/>
          <w:shd w:val="clear" w:color="auto" w:fill="FFFFFF"/>
        </w:rPr>
        <w:t>any</w:t>
      </w:r>
      <w:r w:rsidR="00056CAC">
        <w:rPr>
          <w:rFonts w:ascii="Arial" w:hAnsi="Arial" w:cs="Arial"/>
          <w:color w:val="000000"/>
          <w:sz w:val="20"/>
          <w:shd w:val="clear" w:color="auto" w:fill="FFFFFF"/>
        </w:rPr>
        <w:t>one identify the</w:t>
      </w:r>
      <w:r w:rsidR="00FB0D66">
        <w:rPr>
          <w:rFonts w:ascii="Arial" w:hAnsi="Arial" w:cs="Arial"/>
          <w:color w:val="000000"/>
          <w:sz w:val="20"/>
          <w:shd w:val="clear" w:color="auto" w:fill="FFFFFF"/>
        </w:rPr>
        <w:t xml:space="preserve"> ultimate destination – the </w:t>
      </w:r>
      <w:proofErr w:type="spellStart"/>
      <w:r w:rsidR="007E642F">
        <w:rPr>
          <w:rFonts w:ascii="Arial" w:hAnsi="Arial" w:cs="Arial"/>
          <w:color w:val="000000"/>
          <w:sz w:val="20"/>
          <w:shd w:val="clear" w:color="auto" w:fill="FFFFFF"/>
        </w:rPr>
        <w:t>ParamAtma</w:t>
      </w:r>
      <w:proofErr w:type="spellEnd"/>
      <w:r w:rsidR="00056CAC">
        <w:rPr>
          <w:rFonts w:ascii="Arial" w:hAnsi="Arial" w:cs="Arial"/>
          <w:color w:val="000000"/>
          <w:sz w:val="20"/>
          <w:shd w:val="clear" w:color="auto" w:fill="FFFFFF"/>
        </w:rPr>
        <w:t xml:space="preserve"> as the </w:t>
      </w:r>
      <w:proofErr w:type="spellStart"/>
      <w:r w:rsidR="00FB0D66">
        <w:rPr>
          <w:rFonts w:ascii="Arial" w:hAnsi="Arial" w:cs="Arial"/>
          <w:color w:val="000000"/>
          <w:sz w:val="20"/>
          <w:shd w:val="clear" w:color="auto" w:fill="FFFFFF"/>
        </w:rPr>
        <w:t>Sethu</w:t>
      </w:r>
      <w:proofErr w:type="spellEnd"/>
      <w:r w:rsidR="00FB0D66">
        <w:rPr>
          <w:rFonts w:ascii="Arial" w:hAnsi="Arial" w:cs="Arial"/>
          <w:color w:val="000000"/>
          <w:sz w:val="20"/>
          <w:shd w:val="clear" w:color="auto" w:fill="FFFFFF"/>
        </w:rPr>
        <w:t xml:space="preserve"> – the </w:t>
      </w:r>
      <w:r w:rsidR="00056CAC">
        <w:rPr>
          <w:rFonts w:ascii="Arial" w:hAnsi="Arial" w:cs="Arial"/>
          <w:color w:val="000000"/>
          <w:sz w:val="20"/>
          <w:shd w:val="clear" w:color="auto" w:fill="FFFFFF"/>
        </w:rPr>
        <w:t>bridge</w:t>
      </w:r>
      <w:r w:rsidR="00FB0D66">
        <w:rPr>
          <w:rFonts w:ascii="Arial" w:hAnsi="Arial" w:cs="Arial"/>
          <w:color w:val="000000"/>
          <w:sz w:val="20"/>
          <w:shd w:val="clear" w:color="auto" w:fill="FFFFFF"/>
        </w:rPr>
        <w:t xml:space="preserve"> or boat,</w:t>
      </w:r>
      <w:r>
        <w:rPr>
          <w:rFonts w:ascii="Arial" w:hAnsi="Arial" w:cs="Arial"/>
          <w:color w:val="000000"/>
          <w:sz w:val="20"/>
          <w:shd w:val="clear" w:color="auto" w:fill="FFFFFF"/>
        </w:rPr>
        <w:t xml:space="preserve"> the means to reach the destination</w:t>
      </w:r>
      <w:r w:rsidR="00FB0D66">
        <w:rPr>
          <w:rFonts w:ascii="Arial" w:hAnsi="Arial" w:cs="Arial"/>
          <w:color w:val="000000"/>
          <w:sz w:val="20"/>
          <w:shd w:val="clear" w:color="auto" w:fill="FFFFFF"/>
        </w:rPr>
        <w:t xml:space="preserve">? So </w:t>
      </w:r>
      <w:r>
        <w:rPr>
          <w:rFonts w:ascii="Arial" w:hAnsi="Arial" w:cs="Arial"/>
          <w:color w:val="000000"/>
          <w:sz w:val="20"/>
          <w:shd w:val="clear" w:color="auto" w:fill="FFFFFF"/>
        </w:rPr>
        <w:t>in spite of</w:t>
      </w:r>
      <w:r w:rsidR="00FB0D66">
        <w:rPr>
          <w:rFonts w:ascii="Arial" w:hAnsi="Arial" w:cs="Arial"/>
          <w:color w:val="000000"/>
          <w:sz w:val="20"/>
          <w:shd w:val="clear" w:color="auto" w:fill="FFFFFF"/>
        </w:rPr>
        <w:t xml:space="preserve"> the word </w:t>
      </w:r>
      <w:proofErr w:type="spellStart"/>
      <w:proofErr w:type="gramStart"/>
      <w:r w:rsidR="00FB0D66">
        <w:rPr>
          <w:rFonts w:ascii="Arial" w:hAnsi="Arial" w:cs="Arial"/>
          <w:b/>
          <w:i/>
          <w:color w:val="000000"/>
          <w:sz w:val="20"/>
          <w:shd w:val="clear" w:color="auto" w:fill="FFFFFF"/>
        </w:rPr>
        <w:t>eshah</w:t>
      </w:r>
      <w:proofErr w:type="spellEnd"/>
      <w:r w:rsidR="00FB0D66">
        <w:rPr>
          <w:rFonts w:ascii="Arial" w:hAnsi="Arial" w:cs="Arial"/>
          <w:color w:val="000000"/>
          <w:sz w:val="20"/>
          <w:shd w:val="clear" w:color="auto" w:fill="FFFFFF"/>
        </w:rPr>
        <w:t xml:space="preserve"> </w:t>
      </w:r>
      <w:r>
        <w:rPr>
          <w:rFonts w:ascii="Arial" w:hAnsi="Arial" w:cs="Arial"/>
          <w:color w:val="000000"/>
          <w:sz w:val="20"/>
          <w:shd w:val="clear" w:color="auto" w:fill="FFFFFF"/>
        </w:rPr>
        <w:t xml:space="preserve"> being</w:t>
      </w:r>
      <w:proofErr w:type="gramEnd"/>
      <w:r>
        <w:rPr>
          <w:rFonts w:ascii="Arial" w:hAnsi="Arial" w:cs="Arial"/>
          <w:color w:val="000000"/>
          <w:sz w:val="20"/>
          <w:shd w:val="clear" w:color="auto" w:fill="FFFFFF"/>
        </w:rPr>
        <w:t xml:space="preserve"> </w:t>
      </w:r>
      <w:r w:rsidR="00FB0D66">
        <w:rPr>
          <w:rFonts w:ascii="Arial" w:hAnsi="Arial" w:cs="Arial"/>
          <w:color w:val="000000"/>
          <w:sz w:val="20"/>
          <w:shd w:val="clear" w:color="auto" w:fill="FFFFFF"/>
        </w:rPr>
        <w:t xml:space="preserve"> of masculine gender, there is no impropriety in Sri </w:t>
      </w:r>
      <w:proofErr w:type="spellStart"/>
      <w:r w:rsidR="00FB0D66">
        <w:rPr>
          <w:rFonts w:ascii="Arial" w:hAnsi="Arial" w:cs="Arial"/>
          <w:color w:val="000000"/>
          <w:sz w:val="20"/>
          <w:shd w:val="clear" w:color="auto" w:fill="FFFFFF"/>
        </w:rPr>
        <w:t>S’ankara</w:t>
      </w:r>
      <w:proofErr w:type="spellEnd"/>
      <w:r w:rsidR="00FB0D66">
        <w:rPr>
          <w:rFonts w:ascii="Arial" w:hAnsi="Arial" w:cs="Arial"/>
          <w:color w:val="000000"/>
          <w:sz w:val="20"/>
          <w:shd w:val="clear" w:color="auto" w:fill="FFFFFF"/>
        </w:rPr>
        <w:t xml:space="preserve"> </w:t>
      </w:r>
      <w:r>
        <w:rPr>
          <w:rFonts w:ascii="Arial" w:hAnsi="Arial" w:cs="Arial"/>
          <w:color w:val="000000"/>
          <w:sz w:val="20"/>
          <w:shd w:val="clear" w:color="auto" w:fill="FFFFFF"/>
        </w:rPr>
        <w:t>stat</w:t>
      </w:r>
      <w:r w:rsidR="00FB0D66">
        <w:rPr>
          <w:rFonts w:ascii="Arial" w:hAnsi="Arial" w:cs="Arial"/>
          <w:color w:val="000000"/>
          <w:sz w:val="20"/>
          <w:shd w:val="clear" w:color="auto" w:fill="FFFFFF"/>
        </w:rPr>
        <w:t xml:space="preserve">ing </w:t>
      </w:r>
      <w:r>
        <w:rPr>
          <w:rFonts w:ascii="Arial" w:hAnsi="Arial" w:cs="Arial"/>
          <w:color w:val="000000"/>
          <w:sz w:val="20"/>
          <w:shd w:val="clear" w:color="auto" w:fill="FFFFFF"/>
        </w:rPr>
        <w:t xml:space="preserve">that </w:t>
      </w:r>
      <w:r w:rsidR="00FB0D66">
        <w:rPr>
          <w:rFonts w:ascii="Arial" w:hAnsi="Arial" w:cs="Arial"/>
          <w:color w:val="000000"/>
          <w:sz w:val="20"/>
          <w:shd w:val="clear" w:color="auto" w:fill="FFFFFF"/>
        </w:rPr>
        <w:t xml:space="preserve">this word </w:t>
      </w:r>
      <w:r>
        <w:rPr>
          <w:rFonts w:ascii="Arial" w:hAnsi="Arial" w:cs="Arial"/>
          <w:color w:val="000000"/>
          <w:sz w:val="20"/>
          <w:shd w:val="clear" w:color="auto" w:fill="FFFFFF"/>
        </w:rPr>
        <w:t>denotes</w:t>
      </w:r>
      <w:r w:rsidR="00FB0D66">
        <w:rPr>
          <w:rFonts w:ascii="Arial" w:hAnsi="Arial" w:cs="Arial"/>
          <w:color w:val="000000"/>
          <w:sz w:val="20"/>
          <w:shd w:val="clear" w:color="auto" w:fill="FFFFFF"/>
        </w:rPr>
        <w:t xml:space="preserve"> the </w:t>
      </w:r>
      <w:proofErr w:type="spellStart"/>
      <w:r w:rsidR="00FB0D66">
        <w:rPr>
          <w:rFonts w:ascii="Arial" w:hAnsi="Arial" w:cs="Arial"/>
          <w:color w:val="000000"/>
          <w:sz w:val="20"/>
          <w:shd w:val="clear" w:color="auto" w:fill="FFFFFF"/>
        </w:rPr>
        <w:t>AtmajnAnam</w:t>
      </w:r>
      <w:proofErr w:type="spellEnd"/>
      <w:r>
        <w:rPr>
          <w:rFonts w:ascii="Arial" w:hAnsi="Arial" w:cs="Arial"/>
          <w:color w:val="000000"/>
          <w:sz w:val="20"/>
          <w:shd w:val="clear" w:color="auto" w:fill="FFFFFF"/>
        </w:rPr>
        <w:t>, which is</w:t>
      </w:r>
      <w:r w:rsidR="00FB0D66">
        <w:rPr>
          <w:rFonts w:ascii="Arial" w:hAnsi="Arial" w:cs="Arial"/>
          <w:color w:val="000000"/>
          <w:sz w:val="20"/>
          <w:shd w:val="clear" w:color="auto" w:fill="FFFFFF"/>
        </w:rPr>
        <w:t xml:space="preserve"> to be the </w:t>
      </w:r>
      <w:proofErr w:type="spellStart"/>
      <w:r w:rsidR="00FB0D66">
        <w:rPr>
          <w:rFonts w:ascii="Arial" w:hAnsi="Arial" w:cs="Arial"/>
          <w:color w:val="000000"/>
          <w:sz w:val="20"/>
          <w:shd w:val="clear" w:color="auto" w:fill="FFFFFF"/>
        </w:rPr>
        <w:t>Sethu</w:t>
      </w:r>
      <w:proofErr w:type="spellEnd"/>
      <w:r w:rsidR="00FB0D66">
        <w:rPr>
          <w:rFonts w:ascii="Arial" w:hAnsi="Arial" w:cs="Arial"/>
          <w:color w:val="000000"/>
          <w:sz w:val="20"/>
          <w:shd w:val="clear" w:color="auto" w:fill="FFFFFF"/>
        </w:rPr>
        <w:t xml:space="preserve"> – the bridge or the boat</w:t>
      </w:r>
      <w:r>
        <w:rPr>
          <w:rFonts w:ascii="Arial" w:hAnsi="Arial" w:cs="Arial"/>
          <w:color w:val="000000"/>
          <w:sz w:val="20"/>
          <w:shd w:val="clear" w:color="auto" w:fill="FFFFFF"/>
        </w:rPr>
        <w:t xml:space="preserve"> – the means to reach the destination</w:t>
      </w:r>
      <w:r w:rsidR="00FB0D66">
        <w:rPr>
          <w:rFonts w:ascii="Arial" w:hAnsi="Arial" w:cs="Arial"/>
          <w:color w:val="000000"/>
          <w:sz w:val="20"/>
          <w:shd w:val="clear" w:color="auto" w:fill="FFFFFF"/>
        </w:rPr>
        <w:t>.</w:t>
      </w:r>
    </w:p>
    <w:p w14:paraId="1E548A58" w14:textId="77777777" w:rsidR="00FB0D66" w:rsidRDefault="00FB0D66" w:rsidP="009C4022">
      <w:pPr>
        <w:tabs>
          <w:tab w:val="left" w:pos="3600"/>
          <w:tab w:val="left" w:pos="3960"/>
        </w:tabs>
        <w:spacing w:line="240" w:lineRule="auto"/>
        <w:ind w:left="0" w:firstLine="709"/>
        <w:jc w:val="both"/>
        <w:rPr>
          <w:rFonts w:ascii="Arial" w:hAnsi="Arial" w:cs="Arial"/>
          <w:color w:val="000000"/>
          <w:sz w:val="20"/>
          <w:shd w:val="clear" w:color="auto" w:fill="FFFFFF"/>
        </w:rPr>
      </w:pPr>
      <w:r w:rsidRPr="003E5598">
        <w:rPr>
          <w:rFonts w:ascii="Arial" w:hAnsi="Arial" w:cs="Arial"/>
          <w:b/>
          <w:color w:val="000000"/>
          <w:sz w:val="20"/>
          <w:u w:val="single"/>
          <w:shd w:val="clear" w:color="auto" w:fill="FFFFFF"/>
        </w:rPr>
        <w:t xml:space="preserve">Answer </w:t>
      </w:r>
      <w:r>
        <w:rPr>
          <w:rFonts w:ascii="Arial" w:hAnsi="Arial" w:cs="Arial"/>
          <w:color w:val="000000"/>
          <w:sz w:val="20"/>
          <w:shd w:val="clear" w:color="auto" w:fill="FFFFFF"/>
        </w:rPr>
        <w:t>–</w:t>
      </w:r>
    </w:p>
    <w:p w14:paraId="2C4C0765" w14:textId="77777777" w:rsidR="00FB0D66" w:rsidRDefault="00FB0D66" w:rsidP="009C4022">
      <w:pPr>
        <w:tabs>
          <w:tab w:val="left" w:pos="3600"/>
          <w:tab w:val="left" w:pos="3960"/>
        </w:tabs>
        <w:spacing w:line="240" w:lineRule="auto"/>
        <w:ind w:left="0" w:firstLine="709"/>
        <w:jc w:val="both"/>
        <w:rPr>
          <w:rFonts w:ascii="Arial" w:hAnsi="Arial" w:cs="Arial"/>
          <w:color w:val="000000"/>
          <w:sz w:val="20"/>
          <w:shd w:val="clear" w:color="auto" w:fill="FFFFFF"/>
        </w:rPr>
      </w:pPr>
      <w:r>
        <w:rPr>
          <w:rFonts w:ascii="Arial" w:hAnsi="Arial" w:cs="Arial"/>
          <w:color w:val="000000"/>
          <w:sz w:val="20"/>
          <w:shd w:val="clear" w:color="auto" w:fill="FFFFFF"/>
        </w:rPr>
        <w:t xml:space="preserve">If one takes cognisance of the </w:t>
      </w:r>
      <w:proofErr w:type="spellStart"/>
      <w:r>
        <w:rPr>
          <w:rFonts w:ascii="Arial" w:hAnsi="Arial" w:cs="Arial"/>
          <w:b/>
          <w:i/>
          <w:color w:val="000000"/>
          <w:sz w:val="20"/>
          <w:shd w:val="clear" w:color="auto" w:fill="FFFFFF"/>
        </w:rPr>
        <w:t>chAndogya</w:t>
      </w:r>
      <w:proofErr w:type="spellEnd"/>
      <w:r>
        <w:rPr>
          <w:rFonts w:ascii="Arial" w:hAnsi="Arial" w:cs="Arial"/>
          <w:b/>
          <w:i/>
          <w:color w:val="000000"/>
          <w:sz w:val="20"/>
          <w:shd w:val="clear" w:color="auto" w:fill="FFFFFF"/>
        </w:rPr>
        <w:t xml:space="preserve"> mantra – “</w:t>
      </w:r>
      <w:proofErr w:type="spellStart"/>
      <w:r>
        <w:rPr>
          <w:rFonts w:ascii="Arial" w:hAnsi="Arial" w:cs="Arial"/>
          <w:b/>
          <w:i/>
          <w:color w:val="000000"/>
          <w:sz w:val="20"/>
          <w:shd w:val="clear" w:color="auto" w:fill="FFFFFF"/>
        </w:rPr>
        <w:t>athha</w:t>
      </w:r>
      <w:proofErr w:type="spellEnd"/>
      <w:r>
        <w:rPr>
          <w:rFonts w:ascii="Arial" w:hAnsi="Arial" w:cs="Arial"/>
          <w:b/>
          <w:i/>
          <w:color w:val="000000"/>
          <w:sz w:val="20"/>
          <w:shd w:val="clear" w:color="auto" w:fill="FFFFFF"/>
        </w:rPr>
        <w:t xml:space="preserve"> </w:t>
      </w:r>
      <w:proofErr w:type="spellStart"/>
      <w:r>
        <w:rPr>
          <w:rFonts w:ascii="Arial" w:hAnsi="Arial" w:cs="Arial"/>
          <w:b/>
          <w:i/>
          <w:color w:val="000000"/>
          <w:sz w:val="20"/>
          <w:shd w:val="clear" w:color="auto" w:fill="FFFFFF"/>
        </w:rPr>
        <w:t>ya</w:t>
      </w:r>
      <w:proofErr w:type="spellEnd"/>
      <w:r>
        <w:rPr>
          <w:rFonts w:ascii="Arial" w:hAnsi="Arial" w:cs="Arial"/>
          <w:b/>
          <w:i/>
          <w:color w:val="000000"/>
          <w:sz w:val="20"/>
          <w:shd w:val="clear" w:color="auto" w:fill="FFFFFF"/>
        </w:rPr>
        <w:t xml:space="preserve"> </w:t>
      </w:r>
      <w:proofErr w:type="spellStart"/>
      <w:r>
        <w:rPr>
          <w:rFonts w:ascii="Arial" w:hAnsi="Arial" w:cs="Arial"/>
          <w:b/>
          <w:i/>
          <w:color w:val="000000"/>
          <w:sz w:val="20"/>
          <w:shd w:val="clear" w:color="auto" w:fill="FFFFFF"/>
        </w:rPr>
        <w:t>AthmA</w:t>
      </w:r>
      <w:proofErr w:type="spellEnd"/>
      <w:r>
        <w:rPr>
          <w:rFonts w:ascii="Arial" w:hAnsi="Arial" w:cs="Arial"/>
          <w:b/>
          <w:i/>
          <w:color w:val="000000"/>
          <w:sz w:val="20"/>
          <w:shd w:val="clear" w:color="auto" w:fill="FFFFFF"/>
        </w:rPr>
        <w:t xml:space="preserve"> </w:t>
      </w:r>
      <w:proofErr w:type="spellStart"/>
      <w:r>
        <w:rPr>
          <w:rFonts w:ascii="Arial" w:hAnsi="Arial" w:cs="Arial"/>
          <w:b/>
          <w:i/>
          <w:color w:val="000000"/>
          <w:sz w:val="20"/>
          <w:shd w:val="clear" w:color="auto" w:fill="FFFFFF"/>
        </w:rPr>
        <w:t>sa</w:t>
      </w:r>
      <w:proofErr w:type="spellEnd"/>
      <w:r>
        <w:rPr>
          <w:rFonts w:ascii="Arial" w:hAnsi="Arial" w:cs="Arial"/>
          <w:b/>
          <w:i/>
          <w:color w:val="000000"/>
          <w:sz w:val="20"/>
          <w:shd w:val="clear" w:color="auto" w:fill="FFFFFF"/>
        </w:rPr>
        <w:t xml:space="preserve"> </w:t>
      </w:r>
      <w:proofErr w:type="spellStart"/>
      <w:r>
        <w:rPr>
          <w:rFonts w:ascii="Arial" w:hAnsi="Arial" w:cs="Arial"/>
          <w:b/>
          <w:i/>
          <w:color w:val="000000"/>
          <w:sz w:val="20"/>
          <w:shd w:val="clear" w:color="auto" w:fill="FFFFFF"/>
        </w:rPr>
        <w:t>sethuh</w:t>
      </w:r>
      <w:proofErr w:type="spellEnd"/>
      <w:r>
        <w:rPr>
          <w:rFonts w:ascii="Arial" w:hAnsi="Arial" w:cs="Arial"/>
          <w:b/>
          <w:i/>
          <w:color w:val="000000"/>
          <w:sz w:val="20"/>
          <w:shd w:val="clear" w:color="auto" w:fill="FFFFFF"/>
        </w:rPr>
        <w:t xml:space="preserve"> </w:t>
      </w:r>
      <w:proofErr w:type="spellStart"/>
      <w:r>
        <w:rPr>
          <w:rFonts w:ascii="Arial" w:hAnsi="Arial" w:cs="Arial"/>
          <w:b/>
          <w:i/>
          <w:color w:val="000000"/>
          <w:sz w:val="20"/>
          <w:shd w:val="clear" w:color="auto" w:fill="FFFFFF"/>
        </w:rPr>
        <w:t>vidhRithih</w:t>
      </w:r>
      <w:proofErr w:type="spellEnd"/>
      <w:r w:rsidR="007E642F">
        <w:rPr>
          <w:rFonts w:ascii="Arial" w:hAnsi="Arial" w:cs="Arial"/>
          <w:b/>
          <w:i/>
          <w:color w:val="000000"/>
          <w:sz w:val="20"/>
          <w:shd w:val="clear" w:color="auto" w:fill="FFFFFF"/>
        </w:rPr>
        <w:t xml:space="preserve">” </w:t>
      </w:r>
      <w:r w:rsidR="007E642F">
        <w:rPr>
          <w:rFonts w:ascii="Arial" w:hAnsi="Arial" w:cs="Arial"/>
          <w:color w:val="000000"/>
          <w:sz w:val="20"/>
          <w:shd w:val="clear" w:color="auto" w:fill="FFFFFF"/>
        </w:rPr>
        <w:t>which</w:t>
      </w:r>
      <w:r>
        <w:rPr>
          <w:rFonts w:ascii="Arial" w:hAnsi="Arial" w:cs="Arial"/>
          <w:color w:val="000000"/>
          <w:sz w:val="20"/>
          <w:shd w:val="clear" w:color="auto" w:fill="FFFFFF"/>
        </w:rPr>
        <w:t xml:space="preserve"> very clearly shows the </w:t>
      </w:r>
      <w:proofErr w:type="spellStart"/>
      <w:r w:rsidR="007E642F">
        <w:rPr>
          <w:rFonts w:ascii="Arial" w:hAnsi="Arial" w:cs="Arial"/>
          <w:color w:val="000000"/>
          <w:sz w:val="20"/>
          <w:shd w:val="clear" w:color="auto" w:fill="FFFFFF"/>
        </w:rPr>
        <w:t>ParamAtma</w:t>
      </w:r>
      <w:proofErr w:type="spellEnd"/>
      <w:r>
        <w:rPr>
          <w:rFonts w:ascii="Arial" w:hAnsi="Arial" w:cs="Arial"/>
          <w:color w:val="000000"/>
          <w:sz w:val="20"/>
          <w:shd w:val="clear" w:color="auto" w:fill="FFFFFF"/>
        </w:rPr>
        <w:t xml:space="preserve"> as the </w:t>
      </w:r>
      <w:proofErr w:type="spellStart"/>
      <w:r>
        <w:rPr>
          <w:rFonts w:ascii="Arial" w:hAnsi="Arial" w:cs="Arial"/>
          <w:color w:val="000000"/>
          <w:sz w:val="20"/>
          <w:shd w:val="clear" w:color="auto" w:fill="FFFFFF"/>
        </w:rPr>
        <w:t>Sethu</w:t>
      </w:r>
      <w:proofErr w:type="spellEnd"/>
      <w:r>
        <w:rPr>
          <w:rFonts w:ascii="Arial" w:hAnsi="Arial" w:cs="Arial"/>
          <w:color w:val="000000"/>
          <w:sz w:val="20"/>
          <w:shd w:val="clear" w:color="auto" w:fill="FFFFFF"/>
        </w:rPr>
        <w:t xml:space="preserve">, </w:t>
      </w:r>
      <w:r w:rsidR="0001064D">
        <w:rPr>
          <w:rFonts w:ascii="Arial" w:hAnsi="Arial" w:cs="Arial"/>
          <w:color w:val="000000"/>
          <w:sz w:val="20"/>
          <w:shd w:val="clear" w:color="auto" w:fill="FFFFFF"/>
        </w:rPr>
        <w:t xml:space="preserve">the above objection does not stand to reason. </w:t>
      </w:r>
      <w:proofErr w:type="gramStart"/>
      <w:r w:rsidR="0001064D">
        <w:rPr>
          <w:rFonts w:ascii="Arial" w:hAnsi="Arial" w:cs="Arial"/>
          <w:color w:val="000000"/>
          <w:sz w:val="20"/>
          <w:shd w:val="clear" w:color="auto" w:fill="FFFFFF"/>
        </w:rPr>
        <w:t>Again</w:t>
      </w:r>
      <w:proofErr w:type="gramEnd"/>
      <w:r w:rsidR="0001064D">
        <w:rPr>
          <w:rFonts w:ascii="Arial" w:hAnsi="Arial" w:cs="Arial"/>
          <w:color w:val="000000"/>
          <w:sz w:val="20"/>
          <w:shd w:val="clear" w:color="auto" w:fill="FFFFFF"/>
        </w:rPr>
        <w:t xml:space="preserve"> in this Upanishad itself, it is said </w:t>
      </w:r>
      <w:proofErr w:type="spellStart"/>
      <w:r w:rsidR="0001064D">
        <w:rPr>
          <w:rFonts w:ascii="Arial" w:hAnsi="Arial" w:cs="Arial"/>
          <w:b/>
          <w:i/>
          <w:color w:val="000000"/>
          <w:sz w:val="20"/>
          <w:shd w:val="clear" w:color="auto" w:fill="FFFFFF"/>
        </w:rPr>
        <w:t>yamevaisha</w:t>
      </w:r>
      <w:proofErr w:type="spellEnd"/>
      <w:r w:rsidR="0001064D">
        <w:rPr>
          <w:rFonts w:ascii="Arial" w:hAnsi="Arial" w:cs="Arial"/>
          <w:b/>
          <w:i/>
          <w:color w:val="000000"/>
          <w:sz w:val="20"/>
          <w:shd w:val="clear" w:color="auto" w:fill="FFFFFF"/>
        </w:rPr>
        <w:t xml:space="preserve"> </w:t>
      </w:r>
      <w:proofErr w:type="spellStart"/>
      <w:r w:rsidR="0001064D">
        <w:rPr>
          <w:rFonts w:ascii="Arial" w:hAnsi="Arial" w:cs="Arial"/>
          <w:b/>
          <w:i/>
          <w:color w:val="000000"/>
          <w:sz w:val="20"/>
          <w:shd w:val="clear" w:color="auto" w:fill="FFFFFF"/>
        </w:rPr>
        <w:t>vRiNuthe</w:t>
      </w:r>
      <w:proofErr w:type="spellEnd"/>
      <w:r w:rsidR="0001064D">
        <w:rPr>
          <w:rFonts w:ascii="Arial" w:hAnsi="Arial" w:cs="Arial"/>
          <w:b/>
          <w:i/>
          <w:color w:val="000000"/>
          <w:sz w:val="20"/>
          <w:shd w:val="clear" w:color="auto" w:fill="FFFFFF"/>
        </w:rPr>
        <w:t xml:space="preserve">, </w:t>
      </w:r>
      <w:proofErr w:type="spellStart"/>
      <w:r w:rsidR="0001064D">
        <w:rPr>
          <w:rFonts w:ascii="Arial" w:hAnsi="Arial" w:cs="Arial"/>
          <w:b/>
          <w:i/>
          <w:color w:val="000000"/>
          <w:sz w:val="20"/>
          <w:shd w:val="clear" w:color="auto" w:fill="FFFFFF"/>
        </w:rPr>
        <w:t>thena</w:t>
      </w:r>
      <w:proofErr w:type="spellEnd"/>
      <w:r w:rsidR="0001064D">
        <w:rPr>
          <w:rFonts w:ascii="Arial" w:hAnsi="Arial" w:cs="Arial"/>
          <w:b/>
          <w:i/>
          <w:color w:val="000000"/>
          <w:sz w:val="20"/>
          <w:shd w:val="clear" w:color="auto" w:fill="FFFFFF"/>
        </w:rPr>
        <w:t xml:space="preserve"> </w:t>
      </w:r>
      <w:proofErr w:type="spellStart"/>
      <w:r w:rsidR="007E642F">
        <w:rPr>
          <w:rFonts w:ascii="Arial" w:hAnsi="Arial" w:cs="Arial"/>
          <w:b/>
          <w:i/>
          <w:color w:val="000000"/>
          <w:sz w:val="20"/>
          <w:shd w:val="clear" w:color="auto" w:fill="FFFFFF"/>
        </w:rPr>
        <w:t>labhyah</w:t>
      </w:r>
      <w:proofErr w:type="spellEnd"/>
      <w:r w:rsidR="0001064D">
        <w:rPr>
          <w:rFonts w:ascii="Arial" w:hAnsi="Arial" w:cs="Arial"/>
          <w:b/>
          <w:i/>
          <w:color w:val="000000"/>
          <w:sz w:val="20"/>
          <w:shd w:val="clear" w:color="auto" w:fill="FFFFFF"/>
        </w:rPr>
        <w:t xml:space="preserve"> </w:t>
      </w:r>
      <w:r w:rsidR="007E642F">
        <w:rPr>
          <w:rFonts w:ascii="Arial" w:hAnsi="Arial" w:cs="Arial"/>
          <w:b/>
          <w:i/>
          <w:color w:val="000000"/>
          <w:sz w:val="20"/>
          <w:shd w:val="clear" w:color="auto" w:fill="FFFFFF"/>
        </w:rPr>
        <w:t xml:space="preserve">- </w:t>
      </w:r>
      <w:r w:rsidR="007E642F">
        <w:rPr>
          <w:rFonts w:ascii="Arial" w:hAnsi="Arial" w:cs="Arial"/>
          <w:color w:val="000000"/>
          <w:sz w:val="20"/>
          <w:shd w:val="clear" w:color="auto" w:fill="FFFFFF"/>
        </w:rPr>
        <w:t>the</w:t>
      </w:r>
      <w:r w:rsidR="0001064D">
        <w:rPr>
          <w:rFonts w:ascii="Arial" w:hAnsi="Arial" w:cs="Arial"/>
          <w:color w:val="000000"/>
          <w:sz w:val="20"/>
          <w:shd w:val="clear" w:color="auto" w:fill="FFFFFF"/>
        </w:rPr>
        <w:t xml:space="preserve"> </w:t>
      </w:r>
      <w:proofErr w:type="spellStart"/>
      <w:r w:rsidR="007E642F">
        <w:rPr>
          <w:rFonts w:ascii="Arial" w:hAnsi="Arial" w:cs="Arial"/>
          <w:color w:val="000000"/>
          <w:sz w:val="20"/>
          <w:shd w:val="clear" w:color="auto" w:fill="FFFFFF"/>
        </w:rPr>
        <w:t>paramAtma</w:t>
      </w:r>
      <w:proofErr w:type="spellEnd"/>
      <w:r w:rsidR="0001064D">
        <w:rPr>
          <w:rFonts w:ascii="Arial" w:hAnsi="Arial" w:cs="Arial"/>
          <w:color w:val="000000"/>
          <w:sz w:val="20"/>
          <w:shd w:val="clear" w:color="auto" w:fill="FFFFFF"/>
        </w:rPr>
        <w:t xml:space="preserve"> only bestows the </w:t>
      </w:r>
      <w:proofErr w:type="spellStart"/>
      <w:r w:rsidR="0001064D" w:rsidRPr="003E5598">
        <w:rPr>
          <w:rFonts w:ascii="Arial" w:hAnsi="Arial" w:cs="Arial"/>
          <w:b/>
          <w:i/>
          <w:color w:val="000000"/>
          <w:sz w:val="20"/>
          <w:shd w:val="clear" w:color="auto" w:fill="FFFFFF"/>
        </w:rPr>
        <w:t>upAsaka</w:t>
      </w:r>
      <w:proofErr w:type="spellEnd"/>
      <w:r w:rsidR="0001064D">
        <w:rPr>
          <w:rFonts w:ascii="Arial" w:hAnsi="Arial" w:cs="Arial"/>
          <w:color w:val="000000"/>
          <w:sz w:val="20"/>
          <w:shd w:val="clear" w:color="auto" w:fill="FFFFFF"/>
        </w:rPr>
        <w:t xml:space="preserve"> </w:t>
      </w:r>
      <w:r w:rsidR="00FA2E0B">
        <w:rPr>
          <w:rFonts w:ascii="Arial" w:hAnsi="Arial" w:cs="Arial"/>
          <w:color w:val="000000"/>
          <w:sz w:val="20"/>
          <w:shd w:val="clear" w:color="auto" w:fill="FFFFFF"/>
        </w:rPr>
        <w:t>–</w:t>
      </w:r>
      <w:r w:rsidR="0001064D">
        <w:rPr>
          <w:rFonts w:ascii="Arial" w:hAnsi="Arial" w:cs="Arial"/>
          <w:color w:val="000000"/>
          <w:sz w:val="20"/>
          <w:shd w:val="clear" w:color="auto" w:fill="FFFFFF"/>
        </w:rPr>
        <w:t xml:space="preserve"> </w:t>
      </w:r>
      <w:r w:rsidR="00FA2E0B">
        <w:rPr>
          <w:rFonts w:ascii="Arial" w:hAnsi="Arial" w:cs="Arial"/>
          <w:color w:val="000000"/>
          <w:sz w:val="20"/>
          <w:shd w:val="clear" w:color="auto" w:fill="FFFFFF"/>
        </w:rPr>
        <w:t>the meditator,</w:t>
      </w:r>
      <w:r w:rsidR="0001064D">
        <w:rPr>
          <w:rFonts w:ascii="Arial" w:hAnsi="Arial" w:cs="Arial"/>
          <w:color w:val="000000"/>
          <w:sz w:val="20"/>
          <w:shd w:val="clear" w:color="auto" w:fill="FFFFFF"/>
        </w:rPr>
        <w:t xml:space="preserve"> and here it is very clear that this word </w:t>
      </w:r>
      <w:proofErr w:type="spellStart"/>
      <w:r w:rsidR="0001064D" w:rsidRPr="003E5598">
        <w:rPr>
          <w:rFonts w:ascii="Arial" w:hAnsi="Arial" w:cs="Arial"/>
          <w:b/>
          <w:i/>
          <w:color w:val="000000"/>
          <w:sz w:val="20"/>
          <w:shd w:val="clear" w:color="auto" w:fill="FFFFFF"/>
        </w:rPr>
        <w:t>eshah</w:t>
      </w:r>
      <w:proofErr w:type="spellEnd"/>
      <w:r w:rsidR="0001064D">
        <w:rPr>
          <w:rFonts w:ascii="Arial" w:hAnsi="Arial" w:cs="Arial"/>
          <w:color w:val="000000"/>
          <w:sz w:val="20"/>
          <w:shd w:val="clear" w:color="auto" w:fill="FFFFFF"/>
        </w:rPr>
        <w:t xml:space="preserve"> is used to denote </w:t>
      </w:r>
      <w:proofErr w:type="spellStart"/>
      <w:r w:rsidR="007E642F">
        <w:rPr>
          <w:rFonts w:ascii="Arial" w:hAnsi="Arial" w:cs="Arial"/>
          <w:color w:val="000000"/>
          <w:sz w:val="20"/>
          <w:shd w:val="clear" w:color="auto" w:fill="FFFFFF"/>
        </w:rPr>
        <w:t>paramAtma</w:t>
      </w:r>
      <w:proofErr w:type="spellEnd"/>
      <w:r w:rsidR="0001064D">
        <w:rPr>
          <w:rFonts w:ascii="Arial" w:hAnsi="Arial" w:cs="Arial"/>
          <w:color w:val="000000"/>
          <w:sz w:val="20"/>
          <w:shd w:val="clear" w:color="auto" w:fill="FFFFFF"/>
        </w:rPr>
        <w:t xml:space="preserve"> only</w:t>
      </w:r>
      <w:r w:rsidR="00FA2E0B">
        <w:rPr>
          <w:rFonts w:ascii="Arial" w:hAnsi="Arial" w:cs="Arial"/>
          <w:color w:val="000000"/>
          <w:sz w:val="20"/>
          <w:shd w:val="clear" w:color="auto" w:fill="FFFFFF"/>
        </w:rPr>
        <w:t xml:space="preserve">. Further the word </w:t>
      </w:r>
      <w:proofErr w:type="spellStart"/>
      <w:r w:rsidR="00FA2E0B" w:rsidRPr="003E5598">
        <w:rPr>
          <w:rFonts w:ascii="Arial" w:hAnsi="Arial" w:cs="Arial"/>
          <w:b/>
          <w:i/>
          <w:color w:val="000000"/>
          <w:sz w:val="20"/>
          <w:shd w:val="clear" w:color="auto" w:fill="FFFFFF"/>
        </w:rPr>
        <w:t>thena</w:t>
      </w:r>
      <w:proofErr w:type="spellEnd"/>
      <w:r w:rsidR="00FA2E0B">
        <w:rPr>
          <w:rFonts w:ascii="Arial" w:hAnsi="Arial" w:cs="Arial"/>
          <w:color w:val="000000"/>
          <w:sz w:val="20"/>
          <w:shd w:val="clear" w:color="auto" w:fill="FFFFFF"/>
        </w:rPr>
        <w:t xml:space="preserve"> also identifies </w:t>
      </w:r>
      <w:r w:rsidR="003E5598">
        <w:rPr>
          <w:rFonts w:ascii="Arial" w:hAnsi="Arial" w:cs="Arial"/>
          <w:color w:val="000000"/>
          <w:sz w:val="20"/>
          <w:shd w:val="clear" w:color="auto" w:fill="FFFFFF"/>
        </w:rPr>
        <w:t xml:space="preserve">the </w:t>
      </w:r>
      <w:proofErr w:type="spellStart"/>
      <w:r w:rsidR="007E642F">
        <w:rPr>
          <w:rFonts w:ascii="Arial" w:hAnsi="Arial" w:cs="Arial"/>
          <w:color w:val="000000"/>
          <w:sz w:val="20"/>
          <w:shd w:val="clear" w:color="auto" w:fill="FFFFFF"/>
        </w:rPr>
        <w:t>ParamAtma</w:t>
      </w:r>
      <w:proofErr w:type="spellEnd"/>
      <w:r w:rsidR="003E5598">
        <w:rPr>
          <w:rFonts w:ascii="Arial" w:hAnsi="Arial" w:cs="Arial"/>
          <w:color w:val="000000"/>
          <w:sz w:val="20"/>
          <w:shd w:val="clear" w:color="auto" w:fill="FFFFFF"/>
        </w:rPr>
        <w:t xml:space="preserve"> as the means</w:t>
      </w:r>
      <w:r w:rsidR="00FA2E0B">
        <w:rPr>
          <w:rFonts w:ascii="Arial" w:hAnsi="Arial" w:cs="Arial"/>
          <w:color w:val="000000"/>
          <w:sz w:val="20"/>
          <w:shd w:val="clear" w:color="auto" w:fill="FFFFFF"/>
        </w:rPr>
        <w:t xml:space="preserve"> in addition to being the destination. It is worthwhile to note the axiom </w:t>
      </w:r>
      <w:proofErr w:type="spellStart"/>
      <w:r w:rsidR="00FA2E0B">
        <w:rPr>
          <w:rFonts w:ascii="Arial" w:hAnsi="Arial" w:cs="Arial"/>
          <w:b/>
          <w:i/>
          <w:color w:val="000000"/>
          <w:sz w:val="20"/>
          <w:shd w:val="clear" w:color="auto" w:fill="FFFFFF"/>
        </w:rPr>
        <w:t>paramathah</w:t>
      </w:r>
      <w:proofErr w:type="spellEnd"/>
      <w:r w:rsidR="00FA2E0B">
        <w:rPr>
          <w:rFonts w:ascii="Arial" w:hAnsi="Arial" w:cs="Arial"/>
          <w:b/>
          <w:i/>
          <w:color w:val="000000"/>
          <w:sz w:val="20"/>
          <w:shd w:val="clear" w:color="auto" w:fill="FFFFFF"/>
        </w:rPr>
        <w:t xml:space="preserve"> </w:t>
      </w:r>
      <w:proofErr w:type="spellStart"/>
      <w:r w:rsidR="00FA2E0B">
        <w:rPr>
          <w:rFonts w:ascii="Arial" w:hAnsi="Arial" w:cs="Arial"/>
          <w:b/>
          <w:i/>
          <w:color w:val="000000"/>
          <w:sz w:val="20"/>
          <w:shd w:val="clear" w:color="auto" w:fill="FFFFFF"/>
        </w:rPr>
        <w:t>sethUnmAna</w:t>
      </w:r>
      <w:proofErr w:type="spellEnd"/>
      <w:r w:rsidR="00FA2E0B">
        <w:rPr>
          <w:rFonts w:ascii="Arial" w:hAnsi="Arial" w:cs="Arial"/>
          <w:b/>
          <w:i/>
          <w:color w:val="000000"/>
          <w:sz w:val="20"/>
          <w:shd w:val="clear" w:color="auto" w:fill="FFFFFF"/>
        </w:rPr>
        <w:t xml:space="preserve"> </w:t>
      </w:r>
      <w:proofErr w:type="spellStart"/>
      <w:r w:rsidR="00FA2E0B">
        <w:rPr>
          <w:rFonts w:ascii="Arial" w:hAnsi="Arial" w:cs="Arial"/>
          <w:b/>
          <w:i/>
          <w:color w:val="000000"/>
          <w:sz w:val="20"/>
          <w:shd w:val="clear" w:color="auto" w:fill="FFFFFF"/>
        </w:rPr>
        <w:t>sambandha</w:t>
      </w:r>
      <w:proofErr w:type="spellEnd"/>
      <w:r w:rsidR="00FA2E0B">
        <w:rPr>
          <w:rFonts w:ascii="Arial" w:hAnsi="Arial" w:cs="Arial"/>
          <w:b/>
          <w:i/>
          <w:color w:val="000000"/>
          <w:sz w:val="20"/>
          <w:shd w:val="clear" w:color="auto" w:fill="FFFFFF"/>
        </w:rPr>
        <w:t xml:space="preserve"> </w:t>
      </w:r>
      <w:proofErr w:type="spellStart"/>
      <w:r w:rsidR="00FA2E0B">
        <w:rPr>
          <w:rFonts w:ascii="Arial" w:hAnsi="Arial" w:cs="Arial"/>
          <w:b/>
          <w:i/>
          <w:color w:val="000000"/>
          <w:sz w:val="20"/>
          <w:shd w:val="clear" w:color="auto" w:fill="FFFFFF"/>
        </w:rPr>
        <w:t>bhedavyapades’ebhyah</w:t>
      </w:r>
      <w:proofErr w:type="spellEnd"/>
      <w:r w:rsidR="00FA2E0B">
        <w:rPr>
          <w:rFonts w:ascii="Arial" w:hAnsi="Arial" w:cs="Arial"/>
          <w:color w:val="000000"/>
          <w:sz w:val="20"/>
          <w:shd w:val="clear" w:color="auto" w:fill="FFFFFF"/>
        </w:rPr>
        <w:t xml:space="preserve"> of the Brahma Sutras also in this context.</w:t>
      </w:r>
    </w:p>
    <w:p w14:paraId="7BC474B8" w14:textId="77777777" w:rsidR="00FA2E0B" w:rsidRDefault="00FA2E0B" w:rsidP="009C4022">
      <w:pPr>
        <w:tabs>
          <w:tab w:val="left" w:pos="3600"/>
          <w:tab w:val="left" w:pos="3960"/>
        </w:tabs>
        <w:spacing w:line="240" w:lineRule="auto"/>
        <w:ind w:left="0" w:firstLine="709"/>
        <w:jc w:val="both"/>
        <w:rPr>
          <w:rFonts w:ascii="Arial" w:hAnsi="Arial" w:cs="Arial"/>
          <w:color w:val="000000"/>
          <w:sz w:val="20"/>
          <w:shd w:val="clear" w:color="auto" w:fill="FFFFFF"/>
        </w:rPr>
      </w:pPr>
      <w:r>
        <w:rPr>
          <w:rFonts w:ascii="Arial" w:hAnsi="Arial" w:cs="Arial"/>
          <w:color w:val="000000"/>
          <w:sz w:val="20"/>
          <w:shd w:val="clear" w:color="auto" w:fill="FFFFFF"/>
        </w:rPr>
        <w:t xml:space="preserve">The </w:t>
      </w:r>
      <w:proofErr w:type="spellStart"/>
      <w:r w:rsidRPr="003E5598">
        <w:rPr>
          <w:rFonts w:ascii="Arial" w:hAnsi="Arial" w:cs="Arial"/>
          <w:b/>
          <w:i/>
          <w:color w:val="000000"/>
          <w:sz w:val="20"/>
          <w:shd w:val="clear" w:color="auto" w:fill="FFFFFF"/>
        </w:rPr>
        <w:t>dyubhvAdyadhikara</w:t>
      </w:r>
      <w:r w:rsidR="003E5598">
        <w:rPr>
          <w:rFonts w:ascii="Arial" w:hAnsi="Arial" w:cs="Arial"/>
          <w:b/>
          <w:i/>
          <w:color w:val="000000"/>
          <w:sz w:val="20"/>
          <w:shd w:val="clear" w:color="auto" w:fill="FFFFFF"/>
        </w:rPr>
        <w:t>N</w:t>
      </w:r>
      <w:r w:rsidRPr="003E5598">
        <w:rPr>
          <w:rFonts w:ascii="Arial" w:hAnsi="Arial" w:cs="Arial"/>
          <w:b/>
          <w:i/>
          <w:color w:val="000000"/>
          <w:sz w:val="20"/>
          <w:shd w:val="clear" w:color="auto" w:fill="FFFFFF"/>
        </w:rPr>
        <w:t>a</w:t>
      </w:r>
      <w:proofErr w:type="spellEnd"/>
      <w:r>
        <w:rPr>
          <w:rFonts w:ascii="Arial" w:hAnsi="Arial" w:cs="Arial"/>
          <w:color w:val="000000"/>
          <w:sz w:val="20"/>
          <w:shd w:val="clear" w:color="auto" w:fill="FFFFFF"/>
        </w:rPr>
        <w:t xml:space="preserve"> </w:t>
      </w:r>
      <w:r w:rsidR="003E5598">
        <w:rPr>
          <w:rFonts w:ascii="Arial" w:hAnsi="Arial" w:cs="Arial"/>
          <w:color w:val="000000"/>
          <w:sz w:val="20"/>
          <w:shd w:val="clear" w:color="auto" w:fill="FFFFFF"/>
        </w:rPr>
        <w:t xml:space="preserve">which </w:t>
      </w:r>
      <w:r>
        <w:rPr>
          <w:rFonts w:ascii="Arial" w:hAnsi="Arial" w:cs="Arial"/>
          <w:color w:val="000000"/>
          <w:sz w:val="20"/>
          <w:shd w:val="clear" w:color="auto" w:fill="FFFFFF"/>
        </w:rPr>
        <w:t xml:space="preserve">appears in Brahma </w:t>
      </w:r>
      <w:r w:rsidR="007E642F">
        <w:rPr>
          <w:rFonts w:ascii="Arial" w:hAnsi="Arial" w:cs="Arial"/>
          <w:color w:val="000000"/>
          <w:sz w:val="20"/>
          <w:shd w:val="clear" w:color="auto" w:fill="FFFFFF"/>
        </w:rPr>
        <w:t>sutras</w:t>
      </w:r>
      <w:r>
        <w:rPr>
          <w:rFonts w:ascii="Arial" w:hAnsi="Arial" w:cs="Arial"/>
          <w:color w:val="000000"/>
          <w:sz w:val="20"/>
          <w:shd w:val="clear" w:color="auto" w:fill="FFFFFF"/>
        </w:rPr>
        <w:t xml:space="preserve"> has this mantra as the </w:t>
      </w:r>
      <w:proofErr w:type="spellStart"/>
      <w:r>
        <w:rPr>
          <w:rFonts w:ascii="Arial" w:hAnsi="Arial" w:cs="Arial"/>
          <w:color w:val="000000"/>
          <w:sz w:val="20"/>
          <w:shd w:val="clear" w:color="auto" w:fill="FFFFFF"/>
        </w:rPr>
        <w:t>vishayavAkya</w:t>
      </w:r>
      <w:proofErr w:type="spellEnd"/>
      <w:r>
        <w:rPr>
          <w:rFonts w:ascii="Arial" w:hAnsi="Arial" w:cs="Arial"/>
          <w:color w:val="000000"/>
          <w:sz w:val="20"/>
          <w:shd w:val="clear" w:color="auto" w:fill="FFFFFF"/>
        </w:rPr>
        <w:t xml:space="preserve">.  The prima-facie view and the </w:t>
      </w:r>
      <w:r w:rsidRPr="00FA2E0B">
        <w:rPr>
          <w:rFonts w:ascii="Arial" w:hAnsi="Arial" w:cs="Arial"/>
          <w:color w:val="000000"/>
          <w:sz w:val="20"/>
          <w:shd w:val="clear" w:color="auto" w:fill="FFFFFF"/>
        </w:rPr>
        <w:t>settled opinion or doctrine</w:t>
      </w:r>
      <w:r>
        <w:rPr>
          <w:rFonts w:ascii="Arial" w:hAnsi="Arial" w:cs="Arial"/>
          <w:color w:val="000000"/>
          <w:sz w:val="20"/>
          <w:shd w:val="clear" w:color="auto" w:fill="FFFFFF"/>
        </w:rPr>
        <w:t xml:space="preserve"> obtained after the refutation of the prima-facie view</w:t>
      </w:r>
      <w:r w:rsidR="00BE5691">
        <w:rPr>
          <w:rFonts w:ascii="Arial" w:hAnsi="Arial" w:cs="Arial"/>
          <w:color w:val="000000"/>
          <w:sz w:val="20"/>
          <w:shd w:val="clear" w:color="auto" w:fill="FFFFFF"/>
        </w:rPr>
        <w:t>,</w:t>
      </w:r>
      <w:r w:rsidR="00A26E9E">
        <w:rPr>
          <w:rFonts w:ascii="Arial" w:hAnsi="Arial" w:cs="Arial"/>
          <w:color w:val="000000"/>
          <w:sz w:val="20"/>
          <w:shd w:val="clear" w:color="auto" w:fill="FFFFFF"/>
        </w:rPr>
        <w:t xml:space="preserve"> are given below according to </w:t>
      </w:r>
      <w:proofErr w:type="spellStart"/>
      <w:r w:rsidR="00A26E9E">
        <w:rPr>
          <w:rFonts w:ascii="Arial" w:hAnsi="Arial" w:cs="Arial"/>
          <w:color w:val="000000"/>
          <w:sz w:val="20"/>
          <w:shd w:val="clear" w:color="auto" w:fill="FFFFFF"/>
        </w:rPr>
        <w:t>Sribhashyam</w:t>
      </w:r>
      <w:proofErr w:type="spellEnd"/>
      <w:r w:rsidR="00A26E9E">
        <w:rPr>
          <w:rFonts w:ascii="Arial" w:hAnsi="Arial" w:cs="Arial"/>
          <w:color w:val="000000"/>
          <w:sz w:val="20"/>
          <w:shd w:val="clear" w:color="auto" w:fill="FFFFFF"/>
        </w:rPr>
        <w:t xml:space="preserve"> of </w:t>
      </w:r>
      <w:proofErr w:type="spellStart"/>
      <w:r w:rsidR="000119FB">
        <w:rPr>
          <w:rFonts w:ascii="Arial" w:hAnsi="Arial" w:cs="Arial"/>
          <w:color w:val="000000"/>
          <w:sz w:val="20"/>
          <w:shd w:val="clear" w:color="auto" w:fill="FFFFFF"/>
        </w:rPr>
        <w:t>RAmAnuja</w:t>
      </w:r>
      <w:proofErr w:type="spellEnd"/>
      <w:r w:rsidR="00A26E9E">
        <w:rPr>
          <w:rFonts w:ascii="Arial" w:hAnsi="Arial" w:cs="Arial"/>
          <w:color w:val="000000"/>
          <w:sz w:val="20"/>
          <w:shd w:val="clear" w:color="auto" w:fill="FFFFFF"/>
        </w:rPr>
        <w:t xml:space="preserve">. </w:t>
      </w:r>
    </w:p>
    <w:p w14:paraId="3ABEBE8A" w14:textId="77777777" w:rsidR="00BE5691" w:rsidRDefault="002976EE" w:rsidP="009C4022">
      <w:pPr>
        <w:tabs>
          <w:tab w:val="left" w:pos="3600"/>
          <w:tab w:val="left" w:pos="3960"/>
        </w:tabs>
        <w:spacing w:line="240" w:lineRule="auto"/>
        <w:ind w:left="0" w:firstLine="709"/>
        <w:jc w:val="both"/>
        <w:rPr>
          <w:rFonts w:ascii="Arial" w:hAnsi="Arial" w:cs="Arial"/>
          <w:color w:val="000000"/>
          <w:sz w:val="20"/>
          <w:shd w:val="clear" w:color="auto" w:fill="FFFFFF"/>
        </w:rPr>
      </w:pPr>
      <w:proofErr w:type="spellStart"/>
      <w:r>
        <w:rPr>
          <w:rFonts w:ascii="Arial" w:hAnsi="Arial" w:cs="Arial"/>
          <w:color w:val="000000"/>
          <w:sz w:val="20"/>
          <w:shd w:val="clear" w:color="auto" w:fill="FFFFFF"/>
        </w:rPr>
        <w:t>Purva</w:t>
      </w:r>
      <w:proofErr w:type="spellEnd"/>
      <w:r>
        <w:rPr>
          <w:rFonts w:ascii="Arial" w:hAnsi="Arial" w:cs="Arial"/>
          <w:color w:val="000000"/>
          <w:sz w:val="20"/>
          <w:shd w:val="clear" w:color="auto" w:fill="FFFFFF"/>
        </w:rPr>
        <w:t xml:space="preserve"> paksha – the prima-</w:t>
      </w:r>
      <w:r w:rsidR="00BE5691">
        <w:rPr>
          <w:rFonts w:ascii="Arial" w:hAnsi="Arial" w:cs="Arial"/>
          <w:color w:val="000000"/>
          <w:sz w:val="20"/>
          <w:shd w:val="clear" w:color="auto" w:fill="FFFFFF"/>
        </w:rPr>
        <w:t>facie view –</w:t>
      </w:r>
    </w:p>
    <w:p w14:paraId="42A08C2C" w14:textId="77777777" w:rsidR="007D659C" w:rsidRDefault="009E11EE" w:rsidP="009C4022">
      <w:pPr>
        <w:tabs>
          <w:tab w:val="left" w:pos="3600"/>
          <w:tab w:val="left" w:pos="3960"/>
        </w:tabs>
        <w:spacing w:line="240" w:lineRule="auto"/>
        <w:ind w:left="0" w:firstLine="709"/>
        <w:jc w:val="both"/>
        <w:rPr>
          <w:rFonts w:ascii="Arial" w:hAnsi="Arial" w:cs="Arial"/>
          <w:color w:val="000000"/>
          <w:sz w:val="20"/>
          <w:shd w:val="clear" w:color="auto" w:fill="FFFFFF"/>
        </w:rPr>
      </w:pPr>
      <w:r>
        <w:rPr>
          <w:rFonts w:ascii="Arial" w:hAnsi="Arial" w:cs="Arial"/>
          <w:color w:val="000000"/>
          <w:sz w:val="20"/>
          <w:shd w:val="clear" w:color="auto" w:fill="FFFFFF"/>
        </w:rPr>
        <w:t xml:space="preserve">There is a doubt about the place of refuge for the </w:t>
      </w:r>
      <w:proofErr w:type="spellStart"/>
      <w:r>
        <w:rPr>
          <w:rFonts w:ascii="Arial" w:hAnsi="Arial" w:cs="Arial"/>
          <w:color w:val="000000"/>
          <w:sz w:val="20"/>
          <w:shd w:val="clear" w:color="auto" w:fill="FFFFFF"/>
        </w:rPr>
        <w:t>dyu</w:t>
      </w:r>
      <w:proofErr w:type="spellEnd"/>
      <w:r>
        <w:rPr>
          <w:rFonts w:ascii="Arial" w:hAnsi="Arial" w:cs="Arial"/>
          <w:color w:val="000000"/>
          <w:sz w:val="20"/>
          <w:shd w:val="clear" w:color="auto" w:fill="FFFFFF"/>
        </w:rPr>
        <w:t xml:space="preserve">, </w:t>
      </w:r>
      <w:proofErr w:type="spellStart"/>
      <w:r>
        <w:rPr>
          <w:rFonts w:ascii="Arial" w:hAnsi="Arial" w:cs="Arial"/>
          <w:color w:val="000000"/>
          <w:sz w:val="20"/>
          <w:shd w:val="clear" w:color="auto" w:fill="FFFFFF"/>
        </w:rPr>
        <w:t>pRithhivee</w:t>
      </w:r>
      <w:proofErr w:type="spellEnd"/>
      <w:r>
        <w:rPr>
          <w:rFonts w:ascii="Arial" w:hAnsi="Arial" w:cs="Arial"/>
          <w:color w:val="000000"/>
          <w:sz w:val="20"/>
          <w:shd w:val="clear" w:color="auto" w:fill="FFFFFF"/>
        </w:rPr>
        <w:t xml:space="preserve"> etc</w:t>
      </w:r>
      <w:r w:rsidR="00BE5691">
        <w:rPr>
          <w:rFonts w:ascii="Arial" w:hAnsi="Arial" w:cs="Arial"/>
          <w:color w:val="000000"/>
          <w:sz w:val="20"/>
          <w:shd w:val="clear" w:color="auto" w:fill="FFFFFF"/>
        </w:rPr>
        <w:t>. whether it should be</w:t>
      </w:r>
      <w:r>
        <w:rPr>
          <w:rFonts w:ascii="Arial" w:hAnsi="Arial" w:cs="Arial"/>
          <w:color w:val="000000"/>
          <w:sz w:val="20"/>
          <w:shd w:val="clear" w:color="auto" w:fill="FFFFFF"/>
        </w:rPr>
        <w:t xml:space="preserve"> the </w:t>
      </w:r>
      <w:proofErr w:type="spellStart"/>
      <w:r w:rsidR="007E642F">
        <w:rPr>
          <w:rFonts w:ascii="Arial" w:hAnsi="Arial" w:cs="Arial"/>
          <w:color w:val="000000"/>
          <w:sz w:val="20"/>
          <w:shd w:val="clear" w:color="auto" w:fill="FFFFFF"/>
        </w:rPr>
        <w:t>JIva</w:t>
      </w:r>
      <w:proofErr w:type="spellEnd"/>
      <w:r>
        <w:rPr>
          <w:rFonts w:ascii="Arial" w:hAnsi="Arial" w:cs="Arial"/>
          <w:color w:val="000000"/>
          <w:sz w:val="20"/>
          <w:shd w:val="clear" w:color="auto" w:fill="FFFFFF"/>
        </w:rPr>
        <w:t xml:space="preserve"> or </w:t>
      </w:r>
      <w:proofErr w:type="spellStart"/>
      <w:r w:rsidR="007E642F">
        <w:rPr>
          <w:rFonts w:ascii="Arial" w:hAnsi="Arial" w:cs="Arial"/>
          <w:color w:val="000000"/>
          <w:sz w:val="20"/>
          <w:shd w:val="clear" w:color="auto" w:fill="FFFFFF"/>
        </w:rPr>
        <w:t>paramAtma</w:t>
      </w:r>
      <w:proofErr w:type="spellEnd"/>
      <w:r w:rsidR="00F853EE">
        <w:rPr>
          <w:rFonts w:ascii="Arial" w:hAnsi="Arial" w:cs="Arial"/>
          <w:color w:val="000000"/>
          <w:sz w:val="20"/>
          <w:shd w:val="clear" w:color="auto" w:fill="FFFFFF"/>
        </w:rPr>
        <w:t xml:space="preserve">. According to the </w:t>
      </w:r>
      <w:proofErr w:type="spellStart"/>
      <w:r w:rsidR="00F853EE">
        <w:rPr>
          <w:rFonts w:ascii="Arial" w:hAnsi="Arial" w:cs="Arial"/>
          <w:color w:val="000000"/>
          <w:sz w:val="20"/>
          <w:shd w:val="clear" w:color="auto" w:fill="FFFFFF"/>
        </w:rPr>
        <w:t>vAkya</w:t>
      </w:r>
      <w:proofErr w:type="spellEnd"/>
      <w:r w:rsidR="00F853EE">
        <w:rPr>
          <w:rFonts w:ascii="Arial" w:hAnsi="Arial" w:cs="Arial"/>
          <w:color w:val="000000"/>
          <w:sz w:val="20"/>
          <w:shd w:val="clear" w:color="auto" w:fill="FFFFFF"/>
        </w:rPr>
        <w:t xml:space="preserve"> </w:t>
      </w:r>
      <w:proofErr w:type="spellStart"/>
      <w:r w:rsidR="00F853EE">
        <w:rPr>
          <w:rFonts w:ascii="Arial" w:hAnsi="Arial" w:cs="Arial"/>
          <w:b/>
          <w:i/>
          <w:color w:val="000000"/>
          <w:sz w:val="20"/>
          <w:shd w:val="clear" w:color="auto" w:fill="FFFFFF"/>
        </w:rPr>
        <w:t>manassaha</w:t>
      </w:r>
      <w:proofErr w:type="spellEnd"/>
      <w:r w:rsidR="00F853EE">
        <w:rPr>
          <w:rFonts w:ascii="Arial" w:hAnsi="Arial" w:cs="Arial"/>
          <w:b/>
          <w:i/>
          <w:color w:val="000000"/>
          <w:sz w:val="20"/>
          <w:shd w:val="clear" w:color="auto" w:fill="FFFFFF"/>
        </w:rPr>
        <w:t xml:space="preserve"> </w:t>
      </w:r>
      <w:proofErr w:type="spellStart"/>
      <w:r w:rsidR="00F853EE">
        <w:rPr>
          <w:rFonts w:ascii="Arial" w:hAnsi="Arial" w:cs="Arial"/>
          <w:b/>
          <w:i/>
          <w:color w:val="000000"/>
          <w:sz w:val="20"/>
          <w:shd w:val="clear" w:color="auto" w:fill="FFFFFF"/>
        </w:rPr>
        <w:t>prANaih</w:t>
      </w:r>
      <w:proofErr w:type="spellEnd"/>
      <w:r w:rsidR="00BE5691">
        <w:rPr>
          <w:rFonts w:ascii="Arial" w:hAnsi="Arial" w:cs="Arial"/>
          <w:b/>
          <w:i/>
          <w:color w:val="000000"/>
          <w:sz w:val="20"/>
          <w:shd w:val="clear" w:color="auto" w:fill="FFFFFF"/>
        </w:rPr>
        <w:t>,</w:t>
      </w:r>
      <w:r w:rsidR="00F853EE">
        <w:rPr>
          <w:rFonts w:ascii="Arial" w:hAnsi="Arial" w:cs="Arial"/>
          <w:color w:val="000000"/>
          <w:sz w:val="20"/>
          <w:shd w:val="clear" w:color="auto" w:fill="FFFFFF"/>
        </w:rPr>
        <w:t xml:space="preserve"> the re</w:t>
      </w:r>
      <w:r w:rsidR="00BE5691">
        <w:rPr>
          <w:rFonts w:ascii="Arial" w:hAnsi="Arial" w:cs="Arial"/>
          <w:color w:val="000000"/>
          <w:sz w:val="20"/>
          <w:shd w:val="clear" w:color="auto" w:fill="FFFFFF"/>
        </w:rPr>
        <w:t xml:space="preserve">lationship of the mind and </w:t>
      </w:r>
      <w:proofErr w:type="spellStart"/>
      <w:r w:rsidR="00BE5691" w:rsidRPr="00BE5691">
        <w:rPr>
          <w:rFonts w:ascii="Arial" w:hAnsi="Arial" w:cs="Arial"/>
          <w:b/>
          <w:i/>
          <w:color w:val="000000"/>
          <w:sz w:val="20"/>
          <w:shd w:val="clear" w:color="auto" w:fill="FFFFFF"/>
        </w:rPr>
        <w:t>prANas</w:t>
      </w:r>
      <w:proofErr w:type="spellEnd"/>
      <w:r w:rsidR="00F853EE">
        <w:rPr>
          <w:rFonts w:ascii="Arial" w:hAnsi="Arial" w:cs="Arial"/>
          <w:color w:val="000000"/>
          <w:sz w:val="20"/>
          <w:shd w:val="clear" w:color="auto" w:fill="FFFFFF"/>
        </w:rPr>
        <w:t xml:space="preserve"> are with the </w:t>
      </w:r>
      <w:proofErr w:type="spellStart"/>
      <w:r w:rsidR="00F853EE">
        <w:rPr>
          <w:rFonts w:ascii="Arial" w:hAnsi="Arial" w:cs="Arial"/>
          <w:color w:val="000000"/>
          <w:sz w:val="20"/>
          <w:shd w:val="clear" w:color="auto" w:fill="FFFFFF"/>
        </w:rPr>
        <w:t>JIva</w:t>
      </w:r>
      <w:proofErr w:type="spellEnd"/>
      <w:r w:rsidR="00F853EE">
        <w:rPr>
          <w:rFonts w:ascii="Arial" w:hAnsi="Arial" w:cs="Arial"/>
          <w:color w:val="000000"/>
          <w:sz w:val="20"/>
          <w:shd w:val="clear" w:color="auto" w:fill="FFFFFF"/>
        </w:rPr>
        <w:t xml:space="preserve"> only. Further according to the </w:t>
      </w:r>
      <w:proofErr w:type="spellStart"/>
      <w:r w:rsidR="00F853EE">
        <w:rPr>
          <w:rFonts w:ascii="Arial" w:hAnsi="Arial" w:cs="Arial"/>
          <w:color w:val="000000"/>
          <w:sz w:val="20"/>
          <w:shd w:val="clear" w:color="auto" w:fill="FFFFFF"/>
        </w:rPr>
        <w:t>vAkyas</w:t>
      </w:r>
      <w:proofErr w:type="spellEnd"/>
      <w:r w:rsidR="00F853EE">
        <w:rPr>
          <w:rFonts w:ascii="Arial" w:hAnsi="Arial" w:cs="Arial"/>
          <w:color w:val="000000"/>
          <w:sz w:val="20"/>
          <w:shd w:val="clear" w:color="auto" w:fill="FFFFFF"/>
        </w:rPr>
        <w:t xml:space="preserve"> </w:t>
      </w:r>
      <w:proofErr w:type="spellStart"/>
      <w:r w:rsidR="00F853EE">
        <w:rPr>
          <w:rFonts w:ascii="Arial" w:hAnsi="Arial" w:cs="Arial"/>
          <w:b/>
          <w:i/>
          <w:color w:val="000000"/>
          <w:sz w:val="20"/>
          <w:shd w:val="clear" w:color="auto" w:fill="FFFFFF"/>
        </w:rPr>
        <w:t>samhathA</w:t>
      </w:r>
      <w:proofErr w:type="spellEnd"/>
      <w:r w:rsidR="00F853EE">
        <w:rPr>
          <w:rFonts w:ascii="Arial" w:hAnsi="Arial" w:cs="Arial"/>
          <w:b/>
          <w:i/>
          <w:color w:val="000000"/>
          <w:sz w:val="20"/>
          <w:shd w:val="clear" w:color="auto" w:fill="FFFFFF"/>
        </w:rPr>
        <w:t xml:space="preserve"> </w:t>
      </w:r>
      <w:proofErr w:type="spellStart"/>
      <w:r w:rsidR="00F853EE">
        <w:rPr>
          <w:rFonts w:ascii="Arial" w:hAnsi="Arial" w:cs="Arial"/>
          <w:b/>
          <w:i/>
          <w:color w:val="000000"/>
          <w:sz w:val="20"/>
          <w:shd w:val="clear" w:color="auto" w:fill="FFFFFF"/>
        </w:rPr>
        <w:t>yathra</w:t>
      </w:r>
      <w:proofErr w:type="spellEnd"/>
      <w:r w:rsidR="00F853EE">
        <w:rPr>
          <w:rFonts w:ascii="Arial" w:hAnsi="Arial" w:cs="Arial"/>
          <w:b/>
          <w:i/>
          <w:color w:val="000000"/>
          <w:sz w:val="20"/>
          <w:shd w:val="clear" w:color="auto" w:fill="FFFFFF"/>
        </w:rPr>
        <w:t xml:space="preserve"> </w:t>
      </w:r>
      <w:proofErr w:type="spellStart"/>
      <w:r w:rsidR="00F853EE">
        <w:rPr>
          <w:rFonts w:ascii="Arial" w:hAnsi="Arial" w:cs="Arial"/>
          <w:b/>
          <w:i/>
          <w:color w:val="000000"/>
          <w:sz w:val="20"/>
          <w:shd w:val="clear" w:color="auto" w:fill="FFFFFF"/>
        </w:rPr>
        <w:t>nADyah</w:t>
      </w:r>
      <w:proofErr w:type="spellEnd"/>
      <w:r w:rsidR="00F853EE">
        <w:rPr>
          <w:rFonts w:ascii="Arial" w:hAnsi="Arial" w:cs="Arial"/>
          <w:b/>
          <w:i/>
          <w:color w:val="000000"/>
          <w:sz w:val="20"/>
          <w:shd w:val="clear" w:color="auto" w:fill="FFFFFF"/>
        </w:rPr>
        <w:t xml:space="preserve">, </w:t>
      </w:r>
      <w:r w:rsidR="00F853EE">
        <w:rPr>
          <w:rFonts w:ascii="Arial" w:hAnsi="Arial" w:cs="Arial"/>
          <w:color w:val="000000"/>
          <w:sz w:val="20"/>
          <w:shd w:val="clear" w:color="auto" w:fill="FFFFFF"/>
        </w:rPr>
        <w:t xml:space="preserve">and </w:t>
      </w:r>
      <w:proofErr w:type="spellStart"/>
      <w:r w:rsidR="00F853EE">
        <w:rPr>
          <w:rFonts w:ascii="Arial" w:hAnsi="Arial" w:cs="Arial"/>
          <w:b/>
          <w:i/>
          <w:color w:val="000000"/>
          <w:sz w:val="20"/>
          <w:shd w:val="clear" w:color="auto" w:fill="FFFFFF"/>
        </w:rPr>
        <w:t>bahudhA</w:t>
      </w:r>
      <w:proofErr w:type="spellEnd"/>
      <w:r w:rsidR="00F853EE">
        <w:rPr>
          <w:rFonts w:ascii="Arial" w:hAnsi="Arial" w:cs="Arial"/>
          <w:b/>
          <w:i/>
          <w:color w:val="000000"/>
          <w:sz w:val="20"/>
          <w:shd w:val="clear" w:color="auto" w:fill="FFFFFF"/>
        </w:rPr>
        <w:t xml:space="preserve"> </w:t>
      </w:r>
      <w:proofErr w:type="spellStart"/>
      <w:r w:rsidR="00F853EE">
        <w:rPr>
          <w:rFonts w:ascii="Arial" w:hAnsi="Arial" w:cs="Arial"/>
          <w:b/>
          <w:i/>
          <w:color w:val="000000"/>
          <w:sz w:val="20"/>
          <w:shd w:val="clear" w:color="auto" w:fill="FFFFFF"/>
        </w:rPr>
        <w:t>jAyamAnah</w:t>
      </w:r>
      <w:proofErr w:type="spellEnd"/>
      <w:r w:rsidR="00F853EE" w:rsidRPr="00F853EE">
        <w:rPr>
          <w:rFonts w:ascii="Arial" w:hAnsi="Arial" w:cs="Arial"/>
          <w:color w:val="000000"/>
          <w:sz w:val="20"/>
          <w:shd w:val="clear" w:color="auto" w:fill="FFFFFF"/>
        </w:rPr>
        <w:t xml:space="preserve"> </w:t>
      </w:r>
      <w:r w:rsidR="00F853EE">
        <w:rPr>
          <w:rFonts w:ascii="Arial" w:hAnsi="Arial" w:cs="Arial"/>
          <w:color w:val="000000"/>
          <w:sz w:val="20"/>
          <w:shd w:val="clear" w:color="auto" w:fill="FFFFFF"/>
        </w:rPr>
        <w:t xml:space="preserve">in the next Mantra, the </w:t>
      </w:r>
      <w:r w:rsidR="00BE5691">
        <w:rPr>
          <w:rFonts w:ascii="Arial" w:hAnsi="Arial" w:cs="Arial"/>
          <w:color w:val="000000"/>
          <w:sz w:val="20"/>
          <w:shd w:val="clear" w:color="auto" w:fill="FFFFFF"/>
        </w:rPr>
        <w:t>relationship</w:t>
      </w:r>
      <w:r w:rsidR="00F853EE">
        <w:rPr>
          <w:rFonts w:ascii="Arial" w:hAnsi="Arial" w:cs="Arial"/>
          <w:color w:val="000000"/>
          <w:sz w:val="20"/>
          <w:shd w:val="clear" w:color="auto" w:fill="FFFFFF"/>
        </w:rPr>
        <w:t xml:space="preserve"> of the </w:t>
      </w:r>
      <w:r w:rsidR="002976EE">
        <w:rPr>
          <w:rFonts w:ascii="Arial" w:hAnsi="Arial" w:cs="Arial"/>
          <w:color w:val="000000"/>
          <w:sz w:val="20"/>
          <w:shd w:val="clear" w:color="auto" w:fill="FFFFFF"/>
        </w:rPr>
        <w:t>neu</w:t>
      </w:r>
      <w:r w:rsidR="00DB20E3">
        <w:rPr>
          <w:rFonts w:ascii="Arial" w:hAnsi="Arial" w:cs="Arial"/>
          <w:color w:val="000000"/>
          <w:sz w:val="20"/>
          <w:shd w:val="clear" w:color="auto" w:fill="FFFFFF"/>
        </w:rPr>
        <w:t>rons</w:t>
      </w:r>
      <w:r w:rsidR="002976EE">
        <w:rPr>
          <w:rFonts w:ascii="Arial" w:hAnsi="Arial" w:cs="Arial"/>
          <w:color w:val="000000"/>
          <w:sz w:val="20"/>
          <w:shd w:val="clear" w:color="auto" w:fill="FFFFFF"/>
        </w:rPr>
        <w:t xml:space="preserve"> or veins and the many births </w:t>
      </w:r>
      <w:r w:rsidR="00BE5691">
        <w:rPr>
          <w:rFonts w:ascii="Arial" w:hAnsi="Arial" w:cs="Arial"/>
          <w:color w:val="000000"/>
          <w:sz w:val="20"/>
          <w:shd w:val="clear" w:color="auto" w:fill="FFFFFF"/>
        </w:rPr>
        <w:t>is</w:t>
      </w:r>
      <w:r w:rsidR="002976EE">
        <w:rPr>
          <w:rFonts w:ascii="Arial" w:hAnsi="Arial" w:cs="Arial"/>
          <w:color w:val="000000"/>
          <w:sz w:val="20"/>
          <w:shd w:val="clear" w:color="auto" w:fill="FFFFFF"/>
        </w:rPr>
        <w:t xml:space="preserve"> with the </w:t>
      </w:r>
      <w:proofErr w:type="spellStart"/>
      <w:r w:rsidR="002976EE">
        <w:rPr>
          <w:rFonts w:ascii="Arial" w:hAnsi="Arial" w:cs="Arial"/>
          <w:color w:val="000000"/>
          <w:sz w:val="20"/>
          <w:shd w:val="clear" w:color="auto" w:fill="FFFFFF"/>
        </w:rPr>
        <w:t>JIva</w:t>
      </w:r>
      <w:proofErr w:type="spellEnd"/>
      <w:r w:rsidR="002976EE">
        <w:rPr>
          <w:rFonts w:ascii="Arial" w:hAnsi="Arial" w:cs="Arial"/>
          <w:color w:val="000000"/>
          <w:sz w:val="20"/>
          <w:shd w:val="clear" w:color="auto" w:fill="FFFFFF"/>
        </w:rPr>
        <w:t xml:space="preserve"> only as such the entity denoted by the </w:t>
      </w:r>
      <w:proofErr w:type="spellStart"/>
      <w:r w:rsidR="002976EE">
        <w:rPr>
          <w:rFonts w:ascii="Arial" w:hAnsi="Arial" w:cs="Arial"/>
          <w:color w:val="000000"/>
          <w:sz w:val="20"/>
          <w:shd w:val="clear" w:color="auto" w:fill="FFFFFF"/>
        </w:rPr>
        <w:t>vAkya</w:t>
      </w:r>
      <w:proofErr w:type="spellEnd"/>
      <w:r w:rsidR="002976EE">
        <w:rPr>
          <w:rFonts w:ascii="Arial" w:hAnsi="Arial" w:cs="Arial"/>
          <w:color w:val="000000"/>
          <w:sz w:val="20"/>
          <w:shd w:val="clear" w:color="auto" w:fill="FFFFFF"/>
        </w:rPr>
        <w:t xml:space="preserve"> </w:t>
      </w:r>
      <w:proofErr w:type="spellStart"/>
      <w:r w:rsidR="002976EE">
        <w:rPr>
          <w:rFonts w:ascii="Arial" w:hAnsi="Arial" w:cs="Arial"/>
          <w:b/>
          <w:i/>
          <w:color w:val="000000"/>
          <w:sz w:val="20"/>
          <w:shd w:val="clear" w:color="auto" w:fill="FFFFFF"/>
        </w:rPr>
        <w:t>thamevAthmAnam</w:t>
      </w:r>
      <w:proofErr w:type="spellEnd"/>
      <w:r w:rsidR="002976EE">
        <w:rPr>
          <w:rFonts w:ascii="Arial" w:hAnsi="Arial" w:cs="Arial"/>
          <w:b/>
          <w:i/>
          <w:color w:val="000000"/>
          <w:sz w:val="20"/>
          <w:shd w:val="clear" w:color="auto" w:fill="FFFFFF"/>
        </w:rPr>
        <w:t xml:space="preserve"> </w:t>
      </w:r>
      <w:proofErr w:type="spellStart"/>
      <w:r w:rsidR="007E642F">
        <w:rPr>
          <w:rFonts w:ascii="Arial" w:hAnsi="Arial" w:cs="Arial"/>
          <w:b/>
          <w:i/>
          <w:color w:val="000000"/>
          <w:sz w:val="20"/>
          <w:shd w:val="clear" w:color="auto" w:fill="FFFFFF"/>
        </w:rPr>
        <w:t>jAnathha</w:t>
      </w:r>
      <w:proofErr w:type="spellEnd"/>
      <w:r w:rsidR="007E642F">
        <w:rPr>
          <w:rFonts w:ascii="Arial" w:hAnsi="Arial" w:cs="Arial"/>
          <w:b/>
          <w:i/>
          <w:color w:val="000000"/>
          <w:sz w:val="20"/>
          <w:shd w:val="clear" w:color="auto" w:fill="FFFFFF"/>
        </w:rPr>
        <w:t xml:space="preserve"> </w:t>
      </w:r>
      <w:r w:rsidR="007E642F">
        <w:rPr>
          <w:rFonts w:ascii="Arial" w:hAnsi="Arial" w:cs="Arial"/>
          <w:color w:val="000000"/>
          <w:sz w:val="20"/>
          <w:shd w:val="clear" w:color="auto" w:fill="FFFFFF"/>
        </w:rPr>
        <w:t>is</w:t>
      </w:r>
      <w:r w:rsidR="002976EE">
        <w:rPr>
          <w:rFonts w:ascii="Arial" w:hAnsi="Arial" w:cs="Arial"/>
          <w:color w:val="000000"/>
          <w:sz w:val="20"/>
          <w:shd w:val="clear" w:color="auto" w:fill="FFFFFF"/>
        </w:rPr>
        <w:t xml:space="preserve"> the </w:t>
      </w:r>
      <w:proofErr w:type="spellStart"/>
      <w:r w:rsidR="002976EE">
        <w:rPr>
          <w:rFonts w:ascii="Arial" w:hAnsi="Arial" w:cs="Arial"/>
          <w:color w:val="000000"/>
          <w:sz w:val="20"/>
          <w:shd w:val="clear" w:color="auto" w:fill="FFFFFF"/>
        </w:rPr>
        <w:t>JIva</w:t>
      </w:r>
      <w:proofErr w:type="spellEnd"/>
      <w:r w:rsidR="002976EE">
        <w:rPr>
          <w:rFonts w:ascii="Arial" w:hAnsi="Arial" w:cs="Arial"/>
          <w:color w:val="000000"/>
          <w:sz w:val="20"/>
          <w:shd w:val="clear" w:color="auto" w:fill="FFFFFF"/>
        </w:rPr>
        <w:t xml:space="preserve"> only as per the </w:t>
      </w:r>
      <w:proofErr w:type="spellStart"/>
      <w:r w:rsidR="002976EE">
        <w:rPr>
          <w:rFonts w:ascii="Arial" w:hAnsi="Arial" w:cs="Arial"/>
          <w:color w:val="000000"/>
          <w:sz w:val="20"/>
          <w:shd w:val="clear" w:color="auto" w:fill="FFFFFF"/>
        </w:rPr>
        <w:t>pUrva</w:t>
      </w:r>
      <w:proofErr w:type="spellEnd"/>
      <w:r w:rsidR="002976EE">
        <w:rPr>
          <w:rFonts w:ascii="Arial" w:hAnsi="Arial" w:cs="Arial"/>
          <w:color w:val="000000"/>
          <w:sz w:val="20"/>
          <w:shd w:val="clear" w:color="auto" w:fill="FFFFFF"/>
        </w:rPr>
        <w:t xml:space="preserve"> </w:t>
      </w:r>
      <w:proofErr w:type="spellStart"/>
      <w:r w:rsidR="002976EE">
        <w:rPr>
          <w:rFonts w:ascii="Arial" w:hAnsi="Arial" w:cs="Arial"/>
          <w:color w:val="000000"/>
          <w:sz w:val="20"/>
          <w:shd w:val="clear" w:color="auto" w:fill="FFFFFF"/>
        </w:rPr>
        <w:t>pakshi</w:t>
      </w:r>
      <w:proofErr w:type="spellEnd"/>
      <w:r w:rsidR="002976EE">
        <w:rPr>
          <w:rFonts w:ascii="Arial" w:hAnsi="Arial" w:cs="Arial"/>
          <w:color w:val="000000"/>
          <w:sz w:val="20"/>
          <w:shd w:val="clear" w:color="auto" w:fill="FFFFFF"/>
        </w:rPr>
        <w:t xml:space="preserve"> the first arguer. </w:t>
      </w:r>
    </w:p>
    <w:p w14:paraId="242E5E3C" w14:textId="77777777" w:rsidR="009E11EE" w:rsidRDefault="002976EE" w:rsidP="009C4022">
      <w:pPr>
        <w:tabs>
          <w:tab w:val="left" w:pos="3600"/>
          <w:tab w:val="left" w:pos="3960"/>
        </w:tabs>
        <w:spacing w:line="240" w:lineRule="auto"/>
        <w:ind w:left="0" w:firstLine="709"/>
        <w:jc w:val="both"/>
        <w:rPr>
          <w:rFonts w:ascii="Arial" w:hAnsi="Arial" w:cs="Arial"/>
          <w:color w:val="000000"/>
          <w:sz w:val="20"/>
          <w:shd w:val="clear" w:color="auto" w:fill="FFFFFF"/>
        </w:rPr>
      </w:pPr>
      <w:r>
        <w:rPr>
          <w:rFonts w:ascii="Arial" w:hAnsi="Arial" w:cs="Arial"/>
          <w:color w:val="000000"/>
          <w:sz w:val="20"/>
          <w:shd w:val="clear" w:color="auto" w:fill="FFFFFF"/>
        </w:rPr>
        <w:t xml:space="preserve">The </w:t>
      </w:r>
      <w:proofErr w:type="spellStart"/>
      <w:r>
        <w:rPr>
          <w:rFonts w:ascii="Arial" w:hAnsi="Arial" w:cs="Arial"/>
          <w:b/>
          <w:i/>
          <w:color w:val="000000"/>
          <w:sz w:val="20"/>
          <w:shd w:val="clear" w:color="auto" w:fill="FFFFFF"/>
        </w:rPr>
        <w:t>siddhAntha</w:t>
      </w:r>
      <w:proofErr w:type="spellEnd"/>
      <w:r>
        <w:rPr>
          <w:rFonts w:ascii="Arial" w:hAnsi="Arial" w:cs="Arial"/>
          <w:b/>
          <w:i/>
          <w:color w:val="000000"/>
          <w:sz w:val="20"/>
          <w:shd w:val="clear" w:color="auto" w:fill="FFFFFF"/>
        </w:rPr>
        <w:t xml:space="preserve"> </w:t>
      </w:r>
      <w:r>
        <w:rPr>
          <w:rFonts w:ascii="Arial" w:hAnsi="Arial" w:cs="Arial"/>
          <w:color w:val="000000"/>
          <w:sz w:val="20"/>
          <w:shd w:val="clear" w:color="auto" w:fill="FFFFFF"/>
        </w:rPr>
        <w:t>– the settled opinion or doctrine obtained after the refutation is as follows</w:t>
      </w:r>
      <w:r w:rsidR="007E642F">
        <w:rPr>
          <w:rFonts w:ascii="Arial" w:hAnsi="Arial" w:cs="Arial"/>
          <w:color w:val="000000"/>
          <w:sz w:val="20"/>
          <w:shd w:val="clear" w:color="auto" w:fill="FFFFFF"/>
        </w:rPr>
        <w:t>- The</w:t>
      </w:r>
      <w:r>
        <w:rPr>
          <w:rFonts w:ascii="Arial" w:hAnsi="Arial" w:cs="Arial"/>
          <w:color w:val="000000"/>
          <w:sz w:val="20"/>
          <w:shd w:val="clear" w:color="auto" w:fill="FFFFFF"/>
        </w:rPr>
        <w:t xml:space="preserve"> extra ordinary characteristic in the form of bestowing the </w:t>
      </w:r>
      <w:r>
        <w:rPr>
          <w:rFonts w:ascii="Arial" w:hAnsi="Arial" w:cs="Arial"/>
          <w:b/>
          <w:i/>
          <w:color w:val="000000"/>
          <w:sz w:val="20"/>
          <w:shd w:val="clear" w:color="auto" w:fill="FFFFFF"/>
        </w:rPr>
        <w:t>moksha</w:t>
      </w:r>
      <w:r>
        <w:rPr>
          <w:rFonts w:ascii="Arial" w:hAnsi="Arial" w:cs="Arial"/>
          <w:color w:val="000000"/>
          <w:sz w:val="20"/>
          <w:shd w:val="clear" w:color="auto" w:fill="FFFFFF"/>
        </w:rPr>
        <w:t xml:space="preserve"> – the release from the cycle of births and deaths and serving the Lord by being with Him, is the characteristic of Him only and no one else has that capability or authority to bestow </w:t>
      </w:r>
      <w:r w:rsidR="00BE5691" w:rsidRPr="00BE5691">
        <w:rPr>
          <w:rFonts w:ascii="Arial" w:hAnsi="Arial" w:cs="Arial"/>
          <w:b/>
          <w:i/>
          <w:color w:val="000000"/>
          <w:sz w:val="20"/>
          <w:shd w:val="clear" w:color="auto" w:fill="FFFFFF"/>
        </w:rPr>
        <w:t>moksha</w:t>
      </w:r>
      <w:r>
        <w:rPr>
          <w:rFonts w:ascii="Arial" w:hAnsi="Arial" w:cs="Arial"/>
          <w:color w:val="000000"/>
          <w:sz w:val="20"/>
          <w:shd w:val="clear" w:color="auto" w:fill="FFFFFF"/>
        </w:rPr>
        <w:t xml:space="preserve"> on the </w:t>
      </w:r>
      <w:proofErr w:type="spellStart"/>
      <w:r>
        <w:rPr>
          <w:rFonts w:ascii="Arial" w:hAnsi="Arial" w:cs="Arial"/>
          <w:color w:val="000000"/>
          <w:sz w:val="20"/>
          <w:shd w:val="clear" w:color="auto" w:fill="FFFFFF"/>
        </w:rPr>
        <w:t>JIva</w:t>
      </w:r>
      <w:proofErr w:type="spellEnd"/>
      <w:r>
        <w:rPr>
          <w:rFonts w:ascii="Arial" w:hAnsi="Arial" w:cs="Arial"/>
          <w:color w:val="000000"/>
          <w:sz w:val="20"/>
          <w:shd w:val="clear" w:color="auto" w:fill="FFFFFF"/>
        </w:rPr>
        <w:t>. It is not possible</w:t>
      </w:r>
      <w:r w:rsidR="00BE5691">
        <w:rPr>
          <w:rFonts w:ascii="Arial" w:hAnsi="Arial" w:cs="Arial"/>
          <w:color w:val="000000"/>
          <w:sz w:val="20"/>
          <w:shd w:val="clear" w:color="auto" w:fill="FFFFFF"/>
        </w:rPr>
        <w:t xml:space="preserve"> hence</w:t>
      </w:r>
      <w:r>
        <w:rPr>
          <w:rFonts w:ascii="Arial" w:hAnsi="Arial" w:cs="Arial"/>
          <w:color w:val="000000"/>
          <w:sz w:val="20"/>
          <w:shd w:val="clear" w:color="auto" w:fill="FFFFFF"/>
        </w:rPr>
        <w:t xml:space="preserve"> for a </w:t>
      </w:r>
      <w:proofErr w:type="spellStart"/>
      <w:r>
        <w:rPr>
          <w:rFonts w:ascii="Arial" w:hAnsi="Arial" w:cs="Arial"/>
          <w:color w:val="000000"/>
          <w:sz w:val="20"/>
          <w:shd w:val="clear" w:color="auto" w:fill="FFFFFF"/>
        </w:rPr>
        <w:t>JIva</w:t>
      </w:r>
      <w:proofErr w:type="spellEnd"/>
      <w:r>
        <w:rPr>
          <w:rFonts w:ascii="Arial" w:hAnsi="Arial" w:cs="Arial"/>
          <w:color w:val="000000"/>
          <w:sz w:val="20"/>
          <w:shd w:val="clear" w:color="auto" w:fill="FFFFFF"/>
        </w:rPr>
        <w:t xml:space="preserve"> to bestow </w:t>
      </w:r>
      <w:r w:rsidR="00BE5691">
        <w:rPr>
          <w:rFonts w:ascii="Arial" w:hAnsi="Arial" w:cs="Arial"/>
          <w:color w:val="000000"/>
          <w:sz w:val="20"/>
          <w:shd w:val="clear" w:color="auto" w:fill="FFFFFF"/>
        </w:rPr>
        <w:t xml:space="preserve">another entity with </w:t>
      </w:r>
      <w:r>
        <w:rPr>
          <w:rFonts w:ascii="Arial" w:hAnsi="Arial" w:cs="Arial"/>
          <w:color w:val="000000"/>
          <w:sz w:val="20"/>
          <w:shd w:val="clear" w:color="auto" w:fill="FFFFFF"/>
        </w:rPr>
        <w:t>such a release or the servitude to Him.</w:t>
      </w:r>
      <w:r w:rsidR="004D09CF">
        <w:rPr>
          <w:rFonts w:ascii="Arial" w:hAnsi="Arial" w:cs="Arial"/>
          <w:color w:val="000000"/>
          <w:sz w:val="20"/>
          <w:shd w:val="clear" w:color="auto" w:fill="FFFFFF"/>
        </w:rPr>
        <w:t xml:space="preserve"> </w:t>
      </w:r>
      <w:r w:rsidR="007E642F">
        <w:rPr>
          <w:rFonts w:ascii="Arial" w:hAnsi="Arial" w:cs="Arial"/>
          <w:color w:val="000000"/>
          <w:sz w:val="20"/>
          <w:shd w:val="clear" w:color="auto" w:fill="FFFFFF"/>
        </w:rPr>
        <w:t xml:space="preserve">The object entity described in the next few mantras </w:t>
      </w:r>
      <w:proofErr w:type="spellStart"/>
      <w:r w:rsidR="007E642F">
        <w:rPr>
          <w:rFonts w:ascii="Arial" w:hAnsi="Arial" w:cs="Arial"/>
          <w:b/>
          <w:i/>
          <w:color w:val="000000"/>
          <w:sz w:val="20"/>
          <w:shd w:val="clear" w:color="auto" w:fill="FFFFFF"/>
        </w:rPr>
        <w:t>yadA</w:t>
      </w:r>
      <w:proofErr w:type="spellEnd"/>
      <w:r w:rsidR="007E642F">
        <w:rPr>
          <w:rFonts w:ascii="Arial" w:hAnsi="Arial" w:cs="Arial"/>
          <w:b/>
          <w:i/>
          <w:color w:val="000000"/>
          <w:sz w:val="20"/>
          <w:shd w:val="clear" w:color="auto" w:fill="FFFFFF"/>
        </w:rPr>
        <w:t xml:space="preserve"> </w:t>
      </w:r>
      <w:proofErr w:type="spellStart"/>
      <w:r w:rsidR="007E642F">
        <w:rPr>
          <w:rFonts w:ascii="Arial" w:hAnsi="Arial" w:cs="Arial"/>
          <w:b/>
          <w:i/>
          <w:color w:val="000000"/>
          <w:sz w:val="20"/>
          <w:shd w:val="clear" w:color="auto" w:fill="FFFFFF"/>
        </w:rPr>
        <w:t>sadyah</w:t>
      </w:r>
      <w:proofErr w:type="spellEnd"/>
      <w:r w:rsidR="007E642F">
        <w:rPr>
          <w:rFonts w:ascii="Arial" w:hAnsi="Arial" w:cs="Arial"/>
          <w:b/>
          <w:i/>
          <w:color w:val="000000"/>
          <w:sz w:val="20"/>
          <w:shd w:val="clear" w:color="auto" w:fill="FFFFFF"/>
        </w:rPr>
        <w:t xml:space="preserve"> </w:t>
      </w:r>
      <w:r w:rsidR="007E642F">
        <w:rPr>
          <w:rFonts w:ascii="Arial" w:hAnsi="Arial" w:cs="Arial"/>
          <w:color w:val="000000"/>
          <w:sz w:val="20"/>
          <w:shd w:val="clear" w:color="auto" w:fill="FFFFFF"/>
        </w:rPr>
        <w:t xml:space="preserve">and </w:t>
      </w:r>
      <w:proofErr w:type="spellStart"/>
      <w:r w:rsidR="007E642F">
        <w:rPr>
          <w:rFonts w:ascii="Arial" w:hAnsi="Arial" w:cs="Arial"/>
          <w:b/>
          <w:i/>
          <w:color w:val="000000"/>
          <w:sz w:val="20"/>
          <w:shd w:val="clear" w:color="auto" w:fill="FFFFFF"/>
        </w:rPr>
        <w:t>yadA</w:t>
      </w:r>
      <w:proofErr w:type="spellEnd"/>
      <w:r w:rsidR="007E642F">
        <w:rPr>
          <w:rFonts w:ascii="Arial" w:hAnsi="Arial" w:cs="Arial"/>
          <w:b/>
          <w:i/>
          <w:color w:val="000000"/>
          <w:sz w:val="20"/>
          <w:shd w:val="clear" w:color="auto" w:fill="FFFFFF"/>
        </w:rPr>
        <w:t xml:space="preserve"> </w:t>
      </w:r>
      <w:proofErr w:type="spellStart"/>
      <w:r w:rsidR="007E642F">
        <w:rPr>
          <w:rFonts w:ascii="Arial" w:hAnsi="Arial" w:cs="Arial"/>
          <w:b/>
          <w:i/>
          <w:color w:val="000000"/>
          <w:sz w:val="20"/>
          <w:shd w:val="clear" w:color="auto" w:fill="FFFFFF"/>
        </w:rPr>
        <w:t>pas’yah</w:t>
      </w:r>
      <w:proofErr w:type="spellEnd"/>
      <w:r w:rsidR="007E642F">
        <w:rPr>
          <w:rFonts w:ascii="Arial" w:hAnsi="Arial" w:cs="Arial"/>
          <w:color w:val="000000"/>
          <w:sz w:val="20"/>
          <w:shd w:val="clear" w:color="auto" w:fill="FFFFFF"/>
        </w:rPr>
        <w:t xml:space="preserve"> etc., is only He being shown to be the destination for the </w:t>
      </w:r>
      <w:proofErr w:type="spellStart"/>
      <w:r w:rsidR="007E642F">
        <w:rPr>
          <w:rFonts w:ascii="Arial" w:hAnsi="Arial" w:cs="Arial"/>
          <w:color w:val="000000"/>
          <w:sz w:val="20"/>
          <w:shd w:val="clear" w:color="auto" w:fill="FFFFFF"/>
        </w:rPr>
        <w:t>JIvas</w:t>
      </w:r>
      <w:proofErr w:type="spellEnd"/>
      <w:r w:rsidR="007E642F">
        <w:rPr>
          <w:rFonts w:ascii="Arial" w:hAnsi="Arial" w:cs="Arial"/>
          <w:color w:val="000000"/>
          <w:sz w:val="20"/>
          <w:shd w:val="clear" w:color="auto" w:fill="FFFFFF"/>
        </w:rPr>
        <w:t xml:space="preserve">, who have earned the release from the mundane worlds by His benevolence after being pleased with these </w:t>
      </w:r>
      <w:proofErr w:type="spellStart"/>
      <w:r w:rsidR="007E642F">
        <w:rPr>
          <w:rFonts w:ascii="Arial" w:hAnsi="Arial" w:cs="Arial"/>
          <w:color w:val="000000"/>
          <w:sz w:val="20"/>
          <w:shd w:val="clear" w:color="auto" w:fill="FFFFFF"/>
        </w:rPr>
        <w:t>JIvas</w:t>
      </w:r>
      <w:proofErr w:type="spellEnd"/>
      <w:r w:rsidR="007E642F">
        <w:rPr>
          <w:rFonts w:ascii="Arial" w:hAnsi="Arial" w:cs="Arial"/>
          <w:color w:val="000000"/>
          <w:sz w:val="20"/>
          <w:shd w:val="clear" w:color="auto" w:fill="FFFFFF"/>
        </w:rPr>
        <w:t xml:space="preserve">. </w:t>
      </w:r>
      <w:r w:rsidR="004D09CF">
        <w:rPr>
          <w:rFonts w:ascii="Arial" w:hAnsi="Arial" w:cs="Arial"/>
          <w:color w:val="000000"/>
          <w:sz w:val="20"/>
          <w:shd w:val="clear" w:color="auto" w:fill="FFFFFF"/>
        </w:rPr>
        <w:t xml:space="preserve">Further in the mantra starting with </w:t>
      </w:r>
      <w:proofErr w:type="spellStart"/>
      <w:r w:rsidR="00BE5691">
        <w:rPr>
          <w:rFonts w:ascii="Arial" w:hAnsi="Arial" w:cs="Arial"/>
          <w:b/>
          <w:i/>
          <w:color w:val="000000"/>
          <w:sz w:val="20"/>
          <w:shd w:val="clear" w:color="auto" w:fill="FFFFFF"/>
        </w:rPr>
        <w:t>samAne</w:t>
      </w:r>
      <w:proofErr w:type="spellEnd"/>
      <w:r w:rsidR="004D09CF">
        <w:rPr>
          <w:rFonts w:ascii="Arial" w:hAnsi="Arial" w:cs="Arial"/>
          <w:b/>
          <w:i/>
          <w:color w:val="000000"/>
          <w:sz w:val="20"/>
          <w:shd w:val="clear" w:color="auto" w:fill="FFFFFF"/>
        </w:rPr>
        <w:t xml:space="preserve"> </w:t>
      </w:r>
      <w:proofErr w:type="spellStart"/>
      <w:r w:rsidR="004D09CF">
        <w:rPr>
          <w:rFonts w:ascii="Arial" w:hAnsi="Arial" w:cs="Arial"/>
          <w:b/>
          <w:i/>
          <w:color w:val="000000"/>
          <w:sz w:val="20"/>
          <w:shd w:val="clear" w:color="auto" w:fill="FFFFFF"/>
        </w:rPr>
        <w:t>vRikshe</w:t>
      </w:r>
      <w:proofErr w:type="spellEnd"/>
      <w:r w:rsidR="004D09CF">
        <w:rPr>
          <w:rFonts w:ascii="Arial" w:hAnsi="Arial" w:cs="Arial"/>
          <w:b/>
          <w:i/>
          <w:color w:val="000000"/>
          <w:sz w:val="20"/>
          <w:shd w:val="clear" w:color="auto" w:fill="FFFFFF"/>
        </w:rPr>
        <w:t xml:space="preserve">, </w:t>
      </w:r>
      <w:r w:rsidR="004D09CF">
        <w:rPr>
          <w:rFonts w:ascii="Arial" w:hAnsi="Arial" w:cs="Arial"/>
          <w:color w:val="000000"/>
          <w:sz w:val="20"/>
          <w:shd w:val="clear" w:color="auto" w:fill="FFFFFF"/>
        </w:rPr>
        <w:t xml:space="preserve">He has been </w:t>
      </w:r>
      <w:r w:rsidR="00BE5691">
        <w:rPr>
          <w:rFonts w:ascii="Arial" w:hAnsi="Arial" w:cs="Arial"/>
          <w:color w:val="000000"/>
          <w:sz w:val="20"/>
          <w:shd w:val="clear" w:color="auto" w:fill="FFFFFF"/>
        </w:rPr>
        <w:t>denot</w:t>
      </w:r>
      <w:r w:rsidR="004D09CF">
        <w:rPr>
          <w:rFonts w:ascii="Arial" w:hAnsi="Arial" w:cs="Arial"/>
          <w:color w:val="000000"/>
          <w:sz w:val="20"/>
          <w:shd w:val="clear" w:color="auto" w:fill="FFFFFF"/>
        </w:rPr>
        <w:t xml:space="preserve">ed </w:t>
      </w:r>
      <w:r w:rsidR="004D09CF">
        <w:rPr>
          <w:rFonts w:ascii="Arial" w:hAnsi="Arial" w:cs="Arial"/>
          <w:color w:val="000000"/>
          <w:sz w:val="20"/>
          <w:shd w:val="clear" w:color="auto" w:fill="FFFFFF"/>
        </w:rPr>
        <w:lastRenderedPageBreak/>
        <w:t xml:space="preserve">by the words </w:t>
      </w:r>
      <w:proofErr w:type="spellStart"/>
      <w:r w:rsidR="004D09CF">
        <w:rPr>
          <w:rFonts w:ascii="Arial" w:hAnsi="Arial" w:cs="Arial"/>
          <w:b/>
          <w:i/>
          <w:color w:val="000000"/>
          <w:sz w:val="20"/>
          <w:shd w:val="clear" w:color="auto" w:fill="FFFFFF"/>
        </w:rPr>
        <w:t>anyam</w:t>
      </w:r>
      <w:proofErr w:type="spellEnd"/>
      <w:r w:rsidR="004D09CF">
        <w:rPr>
          <w:rFonts w:ascii="Arial" w:hAnsi="Arial" w:cs="Arial"/>
          <w:b/>
          <w:i/>
          <w:color w:val="000000"/>
          <w:sz w:val="20"/>
          <w:shd w:val="clear" w:color="auto" w:fill="FFFFFF"/>
        </w:rPr>
        <w:t xml:space="preserve"> </w:t>
      </w:r>
      <w:proofErr w:type="spellStart"/>
      <w:r w:rsidR="004D09CF">
        <w:rPr>
          <w:rFonts w:ascii="Arial" w:hAnsi="Arial" w:cs="Arial"/>
          <w:b/>
          <w:i/>
          <w:color w:val="000000"/>
          <w:sz w:val="20"/>
          <w:shd w:val="clear" w:color="auto" w:fill="FFFFFF"/>
        </w:rPr>
        <w:t>Is’am</w:t>
      </w:r>
      <w:proofErr w:type="spellEnd"/>
      <w:r w:rsidR="004D09CF">
        <w:rPr>
          <w:rFonts w:ascii="Arial" w:hAnsi="Arial" w:cs="Arial"/>
          <w:b/>
          <w:i/>
          <w:color w:val="000000"/>
          <w:sz w:val="20"/>
          <w:shd w:val="clear" w:color="auto" w:fill="FFFFFF"/>
        </w:rPr>
        <w:t xml:space="preserve"> </w:t>
      </w:r>
      <w:r w:rsidR="004D09CF">
        <w:rPr>
          <w:rFonts w:ascii="Arial" w:hAnsi="Arial" w:cs="Arial"/>
          <w:color w:val="000000"/>
          <w:sz w:val="20"/>
          <w:shd w:val="clear" w:color="auto" w:fill="FFFFFF"/>
        </w:rPr>
        <w:t>as the meditated entity</w:t>
      </w:r>
      <w:r w:rsidR="007D659C">
        <w:rPr>
          <w:rFonts w:ascii="Arial" w:hAnsi="Arial" w:cs="Arial"/>
          <w:color w:val="000000"/>
          <w:sz w:val="20"/>
          <w:shd w:val="clear" w:color="auto" w:fill="FFFFFF"/>
        </w:rPr>
        <w:t xml:space="preserve">. In the same context, the mantra starting with </w:t>
      </w:r>
      <w:proofErr w:type="spellStart"/>
      <w:r w:rsidR="007D659C">
        <w:rPr>
          <w:rFonts w:ascii="Arial" w:hAnsi="Arial" w:cs="Arial"/>
          <w:b/>
          <w:i/>
          <w:color w:val="000000"/>
          <w:sz w:val="20"/>
          <w:shd w:val="clear" w:color="auto" w:fill="FFFFFF"/>
        </w:rPr>
        <w:t>dvA</w:t>
      </w:r>
      <w:proofErr w:type="spellEnd"/>
      <w:r w:rsidR="007D659C">
        <w:rPr>
          <w:rFonts w:ascii="Arial" w:hAnsi="Arial" w:cs="Arial"/>
          <w:b/>
          <w:i/>
          <w:color w:val="000000"/>
          <w:sz w:val="20"/>
          <w:shd w:val="clear" w:color="auto" w:fill="FFFFFF"/>
        </w:rPr>
        <w:t xml:space="preserve"> </w:t>
      </w:r>
      <w:proofErr w:type="spellStart"/>
      <w:r w:rsidR="007D659C">
        <w:rPr>
          <w:rFonts w:ascii="Arial" w:hAnsi="Arial" w:cs="Arial"/>
          <w:b/>
          <w:i/>
          <w:color w:val="000000"/>
          <w:sz w:val="20"/>
          <w:shd w:val="clear" w:color="auto" w:fill="FFFFFF"/>
        </w:rPr>
        <w:t>suparNA</w:t>
      </w:r>
      <w:proofErr w:type="spellEnd"/>
      <w:r w:rsidR="007D659C">
        <w:rPr>
          <w:rFonts w:ascii="Arial" w:hAnsi="Arial" w:cs="Arial"/>
          <w:b/>
          <w:i/>
          <w:color w:val="000000"/>
          <w:sz w:val="20"/>
          <w:shd w:val="clear" w:color="auto" w:fill="FFFFFF"/>
        </w:rPr>
        <w:t xml:space="preserve">, </w:t>
      </w:r>
      <w:r w:rsidR="007D659C">
        <w:rPr>
          <w:rFonts w:ascii="Arial" w:hAnsi="Arial" w:cs="Arial"/>
          <w:color w:val="000000"/>
          <w:sz w:val="20"/>
          <w:shd w:val="clear" w:color="auto" w:fill="FFFFFF"/>
        </w:rPr>
        <w:t xml:space="preserve">the </w:t>
      </w:r>
      <w:proofErr w:type="spellStart"/>
      <w:r w:rsidR="007D659C">
        <w:rPr>
          <w:rFonts w:ascii="Arial" w:hAnsi="Arial" w:cs="Arial"/>
          <w:color w:val="000000"/>
          <w:sz w:val="20"/>
          <w:shd w:val="clear" w:color="auto" w:fill="FFFFFF"/>
        </w:rPr>
        <w:t>JIva</w:t>
      </w:r>
      <w:proofErr w:type="spellEnd"/>
      <w:r w:rsidR="007D659C">
        <w:rPr>
          <w:rFonts w:ascii="Arial" w:hAnsi="Arial" w:cs="Arial"/>
          <w:color w:val="000000"/>
          <w:sz w:val="20"/>
          <w:shd w:val="clear" w:color="auto" w:fill="FFFFFF"/>
        </w:rPr>
        <w:t xml:space="preserve"> has been identified as the entity enjoying the fruits of the deeds</w:t>
      </w:r>
      <w:r w:rsidR="007E642F">
        <w:rPr>
          <w:rFonts w:ascii="Arial" w:hAnsi="Arial" w:cs="Arial"/>
          <w:color w:val="000000"/>
          <w:sz w:val="20"/>
          <w:shd w:val="clear" w:color="auto" w:fill="FFFFFF"/>
        </w:rPr>
        <w:t xml:space="preserve"> and </w:t>
      </w:r>
      <w:proofErr w:type="spellStart"/>
      <w:r w:rsidR="007E642F">
        <w:rPr>
          <w:rFonts w:ascii="Arial" w:hAnsi="Arial" w:cs="Arial"/>
          <w:color w:val="000000"/>
          <w:sz w:val="20"/>
          <w:shd w:val="clear" w:color="auto" w:fill="FFFFFF"/>
        </w:rPr>
        <w:t>ParamAtma</w:t>
      </w:r>
      <w:proofErr w:type="spellEnd"/>
      <w:r w:rsidR="007D659C">
        <w:rPr>
          <w:rFonts w:ascii="Arial" w:hAnsi="Arial" w:cs="Arial"/>
          <w:color w:val="000000"/>
          <w:sz w:val="20"/>
          <w:shd w:val="clear" w:color="auto" w:fill="FFFFFF"/>
        </w:rPr>
        <w:t xml:space="preserve"> as the one who shines brilliantly without enjoying any fruit. From the foregoing </w:t>
      </w:r>
      <w:r w:rsidR="007E642F">
        <w:rPr>
          <w:rFonts w:ascii="Arial" w:hAnsi="Arial" w:cs="Arial"/>
          <w:color w:val="000000"/>
          <w:sz w:val="20"/>
          <w:shd w:val="clear" w:color="auto" w:fill="FFFFFF"/>
        </w:rPr>
        <w:t xml:space="preserve">arguments and Veda </w:t>
      </w:r>
      <w:proofErr w:type="spellStart"/>
      <w:r w:rsidR="007E642F">
        <w:rPr>
          <w:rFonts w:ascii="Arial" w:hAnsi="Arial" w:cs="Arial"/>
          <w:color w:val="000000"/>
          <w:sz w:val="20"/>
          <w:shd w:val="clear" w:color="auto" w:fill="FFFFFF"/>
        </w:rPr>
        <w:t>vAkyas</w:t>
      </w:r>
      <w:proofErr w:type="spellEnd"/>
      <w:r w:rsidR="007D659C">
        <w:rPr>
          <w:rFonts w:ascii="Arial" w:hAnsi="Arial" w:cs="Arial"/>
          <w:color w:val="000000"/>
          <w:sz w:val="20"/>
          <w:shd w:val="clear" w:color="auto" w:fill="FFFFFF"/>
        </w:rPr>
        <w:t xml:space="preserve">, it is established that the </w:t>
      </w:r>
      <w:proofErr w:type="spellStart"/>
      <w:r w:rsidR="007D659C">
        <w:rPr>
          <w:rFonts w:ascii="Arial" w:hAnsi="Arial" w:cs="Arial"/>
          <w:color w:val="000000"/>
          <w:sz w:val="20"/>
          <w:shd w:val="clear" w:color="auto" w:fill="FFFFFF"/>
        </w:rPr>
        <w:t>ParamAtma</w:t>
      </w:r>
      <w:proofErr w:type="spellEnd"/>
      <w:r w:rsidR="007D659C">
        <w:rPr>
          <w:rFonts w:ascii="Arial" w:hAnsi="Arial" w:cs="Arial"/>
          <w:color w:val="000000"/>
          <w:sz w:val="20"/>
          <w:shd w:val="clear" w:color="auto" w:fill="FFFFFF"/>
        </w:rPr>
        <w:t xml:space="preserve"> alone is the cause of creation and is the meditated entity. This is in </w:t>
      </w:r>
      <w:proofErr w:type="gramStart"/>
      <w:r w:rsidR="007D659C">
        <w:rPr>
          <w:rFonts w:ascii="Arial" w:hAnsi="Arial" w:cs="Arial"/>
          <w:color w:val="000000"/>
          <w:sz w:val="20"/>
          <w:shd w:val="clear" w:color="auto" w:fill="FFFFFF"/>
        </w:rPr>
        <w:t>short</w:t>
      </w:r>
      <w:proofErr w:type="gramEnd"/>
      <w:r w:rsidR="007D659C">
        <w:rPr>
          <w:rFonts w:ascii="Arial" w:hAnsi="Arial" w:cs="Arial"/>
          <w:color w:val="000000"/>
          <w:sz w:val="20"/>
          <w:shd w:val="clear" w:color="auto" w:fill="FFFFFF"/>
        </w:rPr>
        <w:t xml:space="preserve"> the doctrine settled by </w:t>
      </w:r>
      <w:proofErr w:type="spellStart"/>
      <w:r w:rsidR="000119FB">
        <w:rPr>
          <w:rFonts w:ascii="Arial" w:hAnsi="Arial" w:cs="Arial"/>
          <w:color w:val="000000"/>
          <w:sz w:val="20"/>
          <w:shd w:val="clear" w:color="auto" w:fill="FFFFFF"/>
        </w:rPr>
        <w:t>RAmAnuja</w:t>
      </w:r>
      <w:proofErr w:type="spellEnd"/>
      <w:r w:rsidR="007D659C">
        <w:rPr>
          <w:rFonts w:ascii="Arial" w:hAnsi="Arial" w:cs="Arial"/>
          <w:color w:val="000000"/>
          <w:sz w:val="20"/>
          <w:shd w:val="clear" w:color="auto" w:fill="FFFFFF"/>
        </w:rPr>
        <w:t xml:space="preserve">. </w:t>
      </w:r>
    </w:p>
    <w:p w14:paraId="21E1ED01" w14:textId="77777777" w:rsidR="007D659C" w:rsidRPr="00CD0B20" w:rsidRDefault="007D659C" w:rsidP="009C4022">
      <w:pPr>
        <w:tabs>
          <w:tab w:val="left" w:pos="2880"/>
          <w:tab w:val="left" w:pos="3600"/>
          <w:tab w:val="left" w:pos="4500"/>
        </w:tabs>
        <w:spacing w:line="240" w:lineRule="auto"/>
        <w:ind w:left="0" w:firstLine="720"/>
        <w:jc w:val="both"/>
        <w:rPr>
          <w:rFonts w:eastAsia="MS Mincho" w:cs="MS Mincho"/>
          <w:b/>
          <w:i/>
          <w:iCs/>
          <w:sz w:val="24"/>
          <w:szCs w:val="24"/>
        </w:rPr>
      </w:pPr>
      <w:r w:rsidRPr="00CD0B20">
        <w:rPr>
          <w:rFonts w:eastAsia="MS Mincho" w:cs="MS Mincho"/>
          <w:b/>
          <w:i/>
          <w:iCs/>
          <w:sz w:val="24"/>
          <w:szCs w:val="24"/>
        </w:rPr>
        <w:t>To continue</w:t>
      </w:r>
    </w:p>
    <w:p w14:paraId="734E0498" w14:textId="77777777" w:rsidR="007D659C" w:rsidRPr="00D14F37" w:rsidRDefault="007D659C" w:rsidP="009C4022">
      <w:pPr>
        <w:tabs>
          <w:tab w:val="left" w:pos="2880"/>
          <w:tab w:val="left" w:pos="3600"/>
          <w:tab w:val="left" w:pos="4500"/>
        </w:tabs>
        <w:spacing w:line="240" w:lineRule="auto"/>
        <w:ind w:left="0" w:firstLine="720"/>
        <w:jc w:val="both"/>
        <w:rPr>
          <w:rFonts w:eastAsia="MS Mincho" w:cs="MS Mincho"/>
          <w:bCs/>
          <w:sz w:val="24"/>
          <w:szCs w:val="24"/>
        </w:rPr>
      </w:pPr>
      <w:r>
        <w:rPr>
          <w:rFonts w:eastAsia="MS Mincho" w:cs="MS Mincho"/>
          <w:bCs/>
          <w:sz w:val="24"/>
          <w:szCs w:val="24"/>
        </w:rPr>
        <w:t>In the next posting, we shall continue with the 7</w:t>
      </w:r>
      <w:r w:rsidRPr="00AB52A2">
        <w:rPr>
          <w:rFonts w:eastAsia="MS Mincho" w:cs="MS Mincho"/>
          <w:bCs/>
          <w:sz w:val="24"/>
          <w:szCs w:val="24"/>
          <w:vertAlign w:val="superscript"/>
        </w:rPr>
        <w:t>th</w:t>
      </w:r>
      <w:r>
        <w:rPr>
          <w:rFonts w:eastAsia="MS Mincho" w:cs="MS Mincho"/>
          <w:bCs/>
          <w:sz w:val="24"/>
          <w:szCs w:val="24"/>
        </w:rPr>
        <w:t xml:space="preserve"> Mantra of the 4</w:t>
      </w:r>
      <w:r w:rsidRPr="007548D2">
        <w:rPr>
          <w:rFonts w:eastAsia="MS Mincho" w:cs="MS Mincho"/>
          <w:bCs/>
          <w:sz w:val="24"/>
          <w:szCs w:val="24"/>
          <w:vertAlign w:val="superscript"/>
        </w:rPr>
        <w:t>th</w:t>
      </w:r>
      <w:r>
        <w:rPr>
          <w:rFonts w:eastAsia="MS Mincho" w:cs="MS Mincho"/>
          <w:bCs/>
          <w:sz w:val="24"/>
          <w:szCs w:val="24"/>
        </w:rPr>
        <w:t xml:space="preserve"> part of the Upanishad.</w:t>
      </w:r>
    </w:p>
    <w:p w14:paraId="13133521" w14:textId="77777777" w:rsidR="007D659C" w:rsidRPr="00035135" w:rsidRDefault="007D659C" w:rsidP="009C4022">
      <w:pPr>
        <w:tabs>
          <w:tab w:val="left" w:pos="2880"/>
          <w:tab w:val="left" w:pos="3600"/>
          <w:tab w:val="left" w:pos="4500"/>
        </w:tabs>
        <w:spacing w:line="240" w:lineRule="auto"/>
        <w:ind w:left="0" w:firstLine="720"/>
        <w:jc w:val="both"/>
        <w:rPr>
          <w:bCs/>
          <w:sz w:val="24"/>
          <w:szCs w:val="24"/>
          <w:lang w:val="de-DE"/>
        </w:rPr>
      </w:pPr>
      <w:r w:rsidRPr="00035135">
        <w:rPr>
          <w:rFonts w:eastAsia="MS Mincho" w:cs="MS Mincho"/>
          <w:bCs/>
          <w:sz w:val="24"/>
          <w:szCs w:val="24"/>
          <w:lang w:val="de-DE"/>
        </w:rPr>
        <w:t>Da</w:t>
      </w:r>
      <w:r w:rsidRPr="00035135">
        <w:rPr>
          <w:bCs/>
          <w:sz w:val="24"/>
          <w:szCs w:val="24"/>
          <w:lang w:val="de-DE"/>
        </w:rPr>
        <w:t>soham,</w:t>
      </w:r>
    </w:p>
    <w:p w14:paraId="62E9FAD8" w14:textId="77777777" w:rsidR="007D659C" w:rsidRPr="00F57E29" w:rsidRDefault="007D659C" w:rsidP="009C4022">
      <w:pPr>
        <w:tabs>
          <w:tab w:val="left" w:pos="3600"/>
          <w:tab w:val="left" w:pos="3960"/>
          <w:tab w:val="left" w:pos="4500"/>
        </w:tabs>
        <w:spacing w:line="240" w:lineRule="auto"/>
        <w:ind w:left="0" w:firstLine="720"/>
        <w:jc w:val="both"/>
        <w:rPr>
          <w:bCs/>
          <w:sz w:val="24"/>
          <w:szCs w:val="24"/>
          <w:lang w:val="de-DE"/>
        </w:rPr>
      </w:pPr>
      <w:r w:rsidRPr="00F57E29">
        <w:rPr>
          <w:bCs/>
          <w:sz w:val="24"/>
          <w:szCs w:val="24"/>
          <w:lang w:val="de-DE"/>
        </w:rPr>
        <w:t xml:space="preserve">Adiyen </w:t>
      </w:r>
    </w:p>
    <w:p w14:paraId="454911BA" w14:textId="77777777" w:rsidR="007D659C" w:rsidRPr="00F57E29" w:rsidRDefault="007D659C" w:rsidP="009C4022">
      <w:pPr>
        <w:tabs>
          <w:tab w:val="left" w:pos="3600"/>
          <w:tab w:val="left" w:pos="3960"/>
          <w:tab w:val="left" w:pos="4500"/>
        </w:tabs>
        <w:spacing w:line="240" w:lineRule="auto"/>
        <w:ind w:left="0" w:firstLine="720"/>
        <w:jc w:val="both"/>
        <w:rPr>
          <w:bCs/>
          <w:sz w:val="24"/>
          <w:szCs w:val="24"/>
          <w:lang w:val="de-DE"/>
        </w:rPr>
      </w:pPr>
      <w:r>
        <w:rPr>
          <w:bCs/>
          <w:sz w:val="24"/>
          <w:szCs w:val="24"/>
          <w:lang w:val="de-DE"/>
        </w:rPr>
        <w:t xml:space="preserve">Srinivasa </w:t>
      </w:r>
      <w:r w:rsidR="000119FB">
        <w:rPr>
          <w:bCs/>
          <w:sz w:val="24"/>
          <w:szCs w:val="24"/>
          <w:lang w:val="de-DE"/>
        </w:rPr>
        <w:t>RAmAnuja</w:t>
      </w:r>
      <w:r>
        <w:rPr>
          <w:bCs/>
          <w:sz w:val="24"/>
          <w:szCs w:val="24"/>
          <w:lang w:val="de-DE"/>
        </w:rPr>
        <w:t xml:space="preserve"> DA</w:t>
      </w:r>
      <w:r w:rsidRPr="00F57E29">
        <w:rPr>
          <w:bCs/>
          <w:sz w:val="24"/>
          <w:szCs w:val="24"/>
          <w:lang w:val="de-DE"/>
        </w:rPr>
        <w:t>san</w:t>
      </w:r>
    </w:p>
    <w:p w14:paraId="1F39DD92" w14:textId="77777777" w:rsidR="007D659C" w:rsidRDefault="007D659C" w:rsidP="009C4022">
      <w:pPr>
        <w:tabs>
          <w:tab w:val="left" w:pos="3600"/>
          <w:tab w:val="left" w:pos="3960"/>
          <w:tab w:val="left" w:pos="4500"/>
        </w:tabs>
        <w:spacing w:line="240" w:lineRule="auto"/>
        <w:ind w:left="90" w:firstLine="720"/>
        <w:jc w:val="both"/>
        <w:rPr>
          <w:rFonts w:ascii="Arial" w:hAnsi="Arial" w:cs="Arial"/>
          <w:b/>
          <w:i/>
          <w:iCs/>
          <w:sz w:val="28"/>
          <w:szCs w:val="28"/>
          <w:u w:val="single"/>
          <w:lang w:val="de-DE"/>
        </w:rPr>
      </w:pPr>
    </w:p>
    <w:p w14:paraId="09F5EB15" w14:textId="77777777" w:rsidR="007D659C" w:rsidRPr="002642EF" w:rsidRDefault="007D659C" w:rsidP="009C4022">
      <w:pPr>
        <w:tabs>
          <w:tab w:val="left" w:pos="3600"/>
          <w:tab w:val="left" w:pos="3960"/>
          <w:tab w:val="left" w:pos="4500"/>
        </w:tabs>
        <w:spacing w:line="240" w:lineRule="auto"/>
        <w:ind w:left="90" w:firstLine="720"/>
        <w:jc w:val="both"/>
        <w:rPr>
          <w:rFonts w:ascii="Arial" w:hAnsi="Arial" w:cs="Arial"/>
          <w:b/>
          <w:i/>
          <w:iCs/>
          <w:sz w:val="28"/>
          <w:szCs w:val="28"/>
          <w:u w:val="single"/>
          <w:lang w:val="de-DE"/>
        </w:rPr>
      </w:pPr>
      <w:r>
        <w:rPr>
          <w:rFonts w:ascii="Arial" w:hAnsi="Arial" w:cs="Arial"/>
          <w:b/>
          <w:i/>
          <w:iCs/>
          <w:sz w:val="28"/>
          <w:szCs w:val="28"/>
          <w:u w:val="single"/>
          <w:lang w:val="de-DE"/>
        </w:rPr>
        <w:t>Mundakopanishad-49</w:t>
      </w:r>
    </w:p>
    <w:p w14:paraId="3A482B38" w14:textId="77777777" w:rsidR="007D659C" w:rsidRDefault="007D659C" w:rsidP="009C4022">
      <w:pPr>
        <w:tabs>
          <w:tab w:val="left" w:pos="3600"/>
          <w:tab w:val="left" w:pos="3960"/>
        </w:tabs>
        <w:spacing w:line="240" w:lineRule="auto"/>
        <w:ind w:left="142" w:firstLine="709"/>
        <w:jc w:val="both"/>
        <w:rPr>
          <w:rFonts w:ascii="Arial" w:eastAsia="MS Mincho" w:hAnsi="Arial" w:cs="Arial"/>
          <w:bCs/>
          <w:sz w:val="20"/>
          <w:szCs w:val="24"/>
        </w:rPr>
      </w:pPr>
      <w:r w:rsidRPr="002642EF">
        <w:rPr>
          <w:rFonts w:ascii="Arial" w:eastAsia="MS Mincho" w:hAnsi="Arial" w:cs="Arial"/>
          <w:bCs/>
          <w:sz w:val="20"/>
          <w:szCs w:val="24"/>
        </w:rPr>
        <w:t xml:space="preserve">Dear </w:t>
      </w:r>
      <w:proofErr w:type="spellStart"/>
      <w:r w:rsidR="000119FB">
        <w:rPr>
          <w:rFonts w:ascii="Arial" w:eastAsia="MS Mincho" w:hAnsi="Arial" w:cs="Arial"/>
          <w:bCs/>
          <w:sz w:val="20"/>
          <w:szCs w:val="24"/>
        </w:rPr>
        <w:t>RAmAnuja</w:t>
      </w:r>
      <w:proofErr w:type="spellEnd"/>
      <w:r w:rsidRPr="002642EF">
        <w:rPr>
          <w:rFonts w:ascii="Arial" w:eastAsia="MS Mincho" w:hAnsi="Arial" w:cs="Arial"/>
          <w:bCs/>
          <w:sz w:val="20"/>
          <w:szCs w:val="24"/>
        </w:rPr>
        <w:t xml:space="preserve"> </w:t>
      </w:r>
      <w:proofErr w:type="spellStart"/>
      <w:r w:rsidRPr="002642EF">
        <w:rPr>
          <w:rFonts w:ascii="Arial" w:eastAsia="MS Mincho" w:hAnsi="Arial" w:cs="Arial"/>
          <w:bCs/>
          <w:sz w:val="20"/>
          <w:szCs w:val="24"/>
        </w:rPr>
        <w:t>DAsas</w:t>
      </w:r>
      <w:proofErr w:type="spellEnd"/>
      <w:r w:rsidRPr="002642EF">
        <w:rPr>
          <w:rFonts w:ascii="Arial" w:eastAsia="MS Mincho" w:hAnsi="Arial" w:cs="Arial"/>
          <w:bCs/>
          <w:sz w:val="20"/>
          <w:szCs w:val="24"/>
        </w:rPr>
        <w:t xml:space="preserve"> and </w:t>
      </w:r>
      <w:proofErr w:type="spellStart"/>
      <w:r w:rsidRPr="002642EF">
        <w:rPr>
          <w:rFonts w:ascii="Arial" w:eastAsia="MS Mincho" w:hAnsi="Arial" w:cs="Arial"/>
          <w:bCs/>
          <w:sz w:val="20"/>
          <w:szCs w:val="24"/>
        </w:rPr>
        <w:t>Asthikas</w:t>
      </w:r>
      <w:proofErr w:type="spellEnd"/>
      <w:r w:rsidRPr="002642EF">
        <w:rPr>
          <w:rFonts w:ascii="Arial" w:eastAsia="MS Mincho" w:hAnsi="Arial" w:cs="Arial"/>
          <w:bCs/>
          <w:sz w:val="20"/>
          <w:szCs w:val="24"/>
        </w:rPr>
        <w:t xml:space="preserve">, </w:t>
      </w:r>
    </w:p>
    <w:p w14:paraId="7DAECBB9" w14:textId="77777777" w:rsidR="007D659C" w:rsidRDefault="007D659C" w:rsidP="009C4022">
      <w:pPr>
        <w:tabs>
          <w:tab w:val="left" w:pos="3600"/>
          <w:tab w:val="left" w:pos="3960"/>
        </w:tabs>
        <w:spacing w:line="240" w:lineRule="auto"/>
        <w:ind w:left="0" w:firstLine="709"/>
        <w:jc w:val="both"/>
        <w:rPr>
          <w:rFonts w:ascii="Arial" w:eastAsia="MS Mincho" w:hAnsi="Arial" w:cs="Arial"/>
          <w:bCs/>
          <w:sz w:val="20"/>
          <w:szCs w:val="24"/>
        </w:rPr>
      </w:pPr>
      <w:r>
        <w:rPr>
          <w:rFonts w:ascii="Arial" w:eastAsia="MS Mincho" w:hAnsi="Arial" w:cs="Arial"/>
          <w:bCs/>
          <w:sz w:val="20"/>
          <w:szCs w:val="24"/>
        </w:rPr>
        <w:t>In this posting we shall continue by taking up the 7</w:t>
      </w:r>
      <w:r w:rsidRPr="00AB52A2">
        <w:rPr>
          <w:rFonts w:ascii="Arial" w:eastAsia="MS Mincho" w:hAnsi="Arial" w:cs="Arial"/>
          <w:bCs/>
          <w:sz w:val="20"/>
          <w:szCs w:val="24"/>
          <w:vertAlign w:val="superscript"/>
        </w:rPr>
        <w:t>th</w:t>
      </w:r>
      <w:r>
        <w:rPr>
          <w:rFonts w:ascii="Arial" w:eastAsia="MS Mincho" w:hAnsi="Arial" w:cs="Arial"/>
          <w:bCs/>
          <w:sz w:val="20"/>
          <w:szCs w:val="24"/>
        </w:rPr>
        <w:t xml:space="preserve"> Mantra onwards of the 4</w:t>
      </w:r>
      <w:r w:rsidRPr="00AA6EE7">
        <w:rPr>
          <w:rFonts w:ascii="Arial" w:eastAsia="MS Mincho" w:hAnsi="Arial" w:cs="Arial"/>
          <w:bCs/>
          <w:sz w:val="20"/>
          <w:szCs w:val="24"/>
          <w:vertAlign w:val="superscript"/>
        </w:rPr>
        <w:t>th</w:t>
      </w:r>
      <w:r>
        <w:rPr>
          <w:rFonts w:ascii="Arial" w:eastAsia="MS Mincho" w:hAnsi="Arial" w:cs="Arial"/>
          <w:bCs/>
          <w:sz w:val="20"/>
          <w:szCs w:val="24"/>
        </w:rPr>
        <w:t xml:space="preserve"> part of the Upanishad.</w:t>
      </w:r>
    </w:p>
    <w:p w14:paraId="35CA63E1" w14:textId="77777777" w:rsidR="007D659C" w:rsidRPr="00A66E92" w:rsidRDefault="00A66E92" w:rsidP="009C4022">
      <w:pPr>
        <w:tabs>
          <w:tab w:val="left" w:pos="3600"/>
          <w:tab w:val="left" w:pos="3960"/>
        </w:tabs>
        <w:spacing w:line="240" w:lineRule="auto"/>
        <w:ind w:left="0" w:firstLine="709"/>
        <w:jc w:val="both"/>
        <w:rPr>
          <w:rFonts w:ascii="Arial" w:hAnsi="Arial" w:cs="Arial"/>
          <w:b/>
          <w:sz w:val="24"/>
          <w:u w:val="single"/>
        </w:rPr>
      </w:pPr>
      <w:r w:rsidRPr="00A66E92">
        <w:rPr>
          <w:rFonts w:ascii="Arial" w:hAnsi="Arial" w:cs="Arial"/>
          <w:b/>
          <w:sz w:val="24"/>
          <w:u w:val="single"/>
        </w:rPr>
        <w:t>Mantra – 7</w:t>
      </w:r>
    </w:p>
    <w:p w14:paraId="30668954" w14:textId="77777777" w:rsidR="00A66E92" w:rsidRDefault="00A66E92" w:rsidP="009C4022">
      <w:pPr>
        <w:tabs>
          <w:tab w:val="left" w:pos="3600"/>
          <w:tab w:val="left" w:pos="3960"/>
        </w:tabs>
        <w:spacing w:line="240" w:lineRule="auto"/>
        <w:ind w:left="0" w:firstLine="709"/>
        <w:jc w:val="both"/>
        <w:rPr>
          <w:rFonts w:ascii="Arial" w:hAnsi="Arial" w:cs="Arial"/>
          <w:b/>
          <w:i/>
          <w:sz w:val="24"/>
          <w:szCs w:val="24"/>
        </w:rPr>
      </w:pPr>
      <w:proofErr w:type="spellStart"/>
      <w:r>
        <w:rPr>
          <w:rFonts w:ascii="Arial" w:hAnsi="Arial" w:cs="Arial"/>
          <w:b/>
          <w:i/>
          <w:sz w:val="24"/>
          <w:szCs w:val="24"/>
        </w:rPr>
        <w:t>arA</w:t>
      </w:r>
      <w:proofErr w:type="spellEnd"/>
      <w:r>
        <w:rPr>
          <w:rFonts w:ascii="Arial" w:hAnsi="Arial" w:cs="Arial"/>
          <w:b/>
          <w:i/>
          <w:sz w:val="24"/>
          <w:szCs w:val="24"/>
        </w:rPr>
        <w:t xml:space="preserve"> </w:t>
      </w:r>
      <w:proofErr w:type="spellStart"/>
      <w:r>
        <w:rPr>
          <w:rFonts w:ascii="Arial" w:hAnsi="Arial" w:cs="Arial"/>
          <w:b/>
          <w:i/>
          <w:sz w:val="24"/>
          <w:szCs w:val="24"/>
        </w:rPr>
        <w:t>iva</w:t>
      </w:r>
      <w:proofErr w:type="spellEnd"/>
      <w:r>
        <w:rPr>
          <w:rFonts w:ascii="Arial" w:hAnsi="Arial" w:cs="Arial"/>
          <w:b/>
          <w:i/>
          <w:sz w:val="24"/>
          <w:szCs w:val="24"/>
        </w:rPr>
        <w:t xml:space="preserve"> </w:t>
      </w:r>
      <w:proofErr w:type="spellStart"/>
      <w:r>
        <w:rPr>
          <w:rFonts w:ascii="Arial" w:hAnsi="Arial" w:cs="Arial"/>
          <w:b/>
          <w:i/>
          <w:sz w:val="24"/>
          <w:szCs w:val="24"/>
        </w:rPr>
        <w:t>rathhanAbhau</w:t>
      </w:r>
      <w:proofErr w:type="spellEnd"/>
      <w:r>
        <w:rPr>
          <w:rFonts w:ascii="Arial" w:hAnsi="Arial" w:cs="Arial"/>
          <w:b/>
          <w:i/>
          <w:sz w:val="24"/>
          <w:szCs w:val="24"/>
        </w:rPr>
        <w:t xml:space="preserve"> </w:t>
      </w:r>
      <w:proofErr w:type="spellStart"/>
      <w:r>
        <w:rPr>
          <w:rFonts w:ascii="Arial" w:hAnsi="Arial" w:cs="Arial"/>
          <w:b/>
          <w:i/>
          <w:sz w:val="24"/>
          <w:szCs w:val="24"/>
        </w:rPr>
        <w:t>samhathA</w:t>
      </w:r>
      <w:proofErr w:type="spellEnd"/>
      <w:r>
        <w:rPr>
          <w:rFonts w:ascii="Arial" w:hAnsi="Arial" w:cs="Arial"/>
          <w:b/>
          <w:i/>
          <w:sz w:val="24"/>
          <w:szCs w:val="24"/>
        </w:rPr>
        <w:t xml:space="preserve"> </w:t>
      </w:r>
      <w:proofErr w:type="spellStart"/>
      <w:r>
        <w:rPr>
          <w:rFonts w:ascii="Arial" w:hAnsi="Arial" w:cs="Arial"/>
          <w:b/>
          <w:i/>
          <w:sz w:val="24"/>
          <w:szCs w:val="24"/>
        </w:rPr>
        <w:t>yathra</w:t>
      </w:r>
      <w:proofErr w:type="spellEnd"/>
      <w:r>
        <w:rPr>
          <w:rFonts w:ascii="Arial" w:hAnsi="Arial" w:cs="Arial"/>
          <w:b/>
          <w:i/>
          <w:sz w:val="24"/>
          <w:szCs w:val="24"/>
        </w:rPr>
        <w:t xml:space="preserve"> </w:t>
      </w:r>
      <w:proofErr w:type="spellStart"/>
      <w:r>
        <w:rPr>
          <w:rFonts w:ascii="Arial" w:hAnsi="Arial" w:cs="Arial"/>
          <w:b/>
          <w:i/>
          <w:sz w:val="24"/>
          <w:szCs w:val="24"/>
        </w:rPr>
        <w:t>nADyah</w:t>
      </w:r>
      <w:proofErr w:type="spellEnd"/>
    </w:p>
    <w:p w14:paraId="68AF2624" w14:textId="77777777" w:rsidR="00A66E92" w:rsidRDefault="00A66E92" w:rsidP="009C4022">
      <w:pPr>
        <w:tabs>
          <w:tab w:val="left" w:pos="3600"/>
          <w:tab w:val="left" w:pos="3960"/>
        </w:tabs>
        <w:spacing w:line="240" w:lineRule="auto"/>
        <w:ind w:left="0" w:firstLine="709"/>
        <w:jc w:val="both"/>
        <w:rPr>
          <w:rFonts w:ascii="Arial" w:hAnsi="Arial" w:cs="Arial"/>
          <w:b/>
          <w:i/>
          <w:sz w:val="24"/>
          <w:szCs w:val="24"/>
        </w:rPr>
      </w:pPr>
      <w:proofErr w:type="spellStart"/>
      <w:r>
        <w:rPr>
          <w:rFonts w:ascii="Arial" w:hAnsi="Arial" w:cs="Arial"/>
          <w:b/>
          <w:i/>
          <w:sz w:val="24"/>
          <w:szCs w:val="24"/>
        </w:rPr>
        <w:t>sa</w:t>
      </w:r>
      <w:proofErr w:type="spellEnd"/>
      <w:r>
        <w:rPr>
          <w:rFonts w:ascii="Arial" w:hAnsi="Arial" w:cs="Arial"/>
          <w:b/>
          <w:i/>
          <w:sz w:val="24"/>
          <w:szCs w:val="24"/>
        </w:rPr>
        <w:t xml:space="preserve"> </w:t>
      </w:r>
      <w:proofErr w:type="spellStart"/>
      <w:r>
        <w:rPr>
          <w:rFonts w:ascii="Arial" w:hAnsi="Arial" w:cs="Arial"/>
          <w:b/>
          <w:i/>
          <w:sz w:val="24"/>
          <w:szCs w:val="24"/>
        </w:rPr>
        <w:t>eshonthas’charathe</w:t>
      </w:r>
      <w:proofErr w:type="spellEnd"/>
      <w:r>
        <w:rPr>
          <w:rFonts w:ascii="Arial" w:hAnsi="Arial" w:cs="Arial"/>
          <w:b/>
          <w:i/>
          <w:sz w:val="24"/>
          <w:szCs w:val="24"/>
        </w:rPr>
        <w:t xml:space="preserve"> </w:t>
      </w:r>
      <w:proofErr w:type="spellStart"/>
      <w:r>
        <w:rPr>
          <w:rFonts w:ascii="Arial" w:hAnsi="Arial" w:cs="Arial"/>
          <w:b/>
          <w:i/>
          <w:sz w:val="24"/>
          <w:szCs w:val="24"/>
        </w:rPr>
        <w:t>bahudhA</w:t>
      </w:r>
      <w:proofErr w:type="spellEnd"/>
      <w:r>
        <w:rPr>
          <w:rFonts w:ascii="Arial" w:hAnsi="Arial" w:cs="Arial"/>
          <w:b/>
          <w:i/>
          <w:sz w:val="24"/>
          <w:szCs w:val="24"/>
        </w:rPr>
        <w:t xml:space="preserve"> </w:t>
      </w:r>
      <w:proofErr w:type="spellStart"/>
      <w:r>
        <w:rPr>
          <w:rFonts w:ascii="Arial" w:hAnsi="Arial" w:cs="Arial"/>
          <w:b/>
          <w:i/>
          <w:sz w:val="24"/>
          <w:szCs w:val="24"/>
        </w:rPr>
        <w:t>jAyamAnah</w:t>
      </w:r>
      <w:proofErr w:type="spellEnd"/>
      <w:r>
        <w:rPr>
          <w:rFonts w:ascii="Arial" w:hAnsi="Arial" w:cs="Arial"/>
          <w:b/>
          <w:i/>
          <w:sz w:val="24"/>
          <w:szCs w:val="24"/>
        </w:rPr>
        <w:t>|</w:t>
      </w:r>
    </w:p>
    <w:p w14:paraId="22572FFC" w14:textId="77777777" w:rsidR="00A66E92" w:rsidRDefault="00A66E92" w:rsidP="009C4022">
      <w:pPr>
        <w:tabs>
          <w:tab w:val="left" w:pos="3600"/>
          <w:tab w:val="left" w:pos="3960"/>
        </w:tabs>
        <w:spacing w:line="240" w:lineRule="auto"/>
        <w:ind w:left="0" w:firstLine="709"/>
        <w:jc w:val="both"/>
        <w:rPr>
          <w:rFonts w:ascii="Arial" w:hAnsi="Arial" w:cs="Arial"/>
          <w:b/>
          <w:i/>
          <w:sz w:val="24"/>
          <w:szCs w:val="24"/>
        </w:rPr>
      </w:pPr>
      <w:proofErr w:type="spellStart"/>
      <w:r>
        <w:rPr>
          <w:rFonts w:ascii="Arial" w:hAnsi="Arial" w:cs="Arial"/>
          <w:b/>
          <w:i/>
          <w:sz w:val="24"/>
          <w:szCs w:val="24"/>
        </w:rPr>
        <w:t>omithyevam</w:t>
      </w:r>
      <w:proofErr w:type="spellEnd"/>
      <w:r>
        <w:rPr>
          <w:rFonts w:ascii="Arial" w:hAnsi="Arial" w:cs="Arial"/>
          <w:b/>
          <w:i/>
          <w:sz w:val="24"/>
          <w:szCs w:val="24"/>
        </w:rPr>
        <w:t xml:space="preserve"> </w:t>
      </w:r>
      <w:proofErr w:type="spellStart"/>
      <w:r>
        <w:rPr>
          <w:rFonts w:ascii="Arial" w:hAnsi="Arial" w:cs="Arial"/>
          <w:b/>
          <w:i/>
          <w:sz w:val="24"/>
          <w:szCs w:val="24"/>
        </w:rPr>
        <w:t>dhyAyathha</w:t>
      </w:r>
      <w:proofErr w:type="spellEnd"/>
      <w:r>
        <w:rPr>
          <w:rFonts w:ascii="Arial" w:hAnsi="Arial" w:cs="Arial"/>
          <w:b/>
          <w:i/>
          <w:sz w:val="24"/>
          <w:szCs w:val="24"/>
        </w:rPr>
        <w:t xml:space="preserve"> </w:t>
      </w:r>
      <w:proofErr w:type="spellStart"/>
      <w:r>
        <w:rPr>
          <w:rFonts w:ascii="Arial" w:hAnsi="Arial" w:cs="Arial"/>
          <w:b/>
          <w:i/>
          <w:sz w:val="24"/>
          <w:szCs w:val="24"/>
        </w:rPr>
        <w:t>AthmAnam</w:t>
      </w:r>
      <w:proofErr w:type="spellEnd"/>
      <w:r>
        <w:rPr>
          <w:rFonts w:ascii="Arial" w:hAnsi="Arial" w:cs="Arial"/>
          <w:b/>
          <w:i/>
          <w:sz w:val="24"/>
          <w:szCs w:val="24"/>
        </w:rPr>
        <w:t xml:space="preserve"> </w:t>
      </w:r>
    </w:p>
    <w:p w14:paraId="05D8A886" w14:textId="77777777" w:rsidR="00A66E92" w:rsidRDefault="00A66E92" w:rsidP="009C4022">
      <w:pPr>
        <w:tabs>
          <w:tab w:val="left" w:pos="3600"/>
          <w:tab w:val="left" w:pos="3960"/>
        </w:tabs>
        <w:spacing w:line="240" w:lineRule="auto"/>
        <w:ind w:left="0" w:firstLine="709"/>
        <w:jc w:val="both"/>
        <w:rPr>
          <w:rFonts w:ascii="Arial" w:hAnsi="Arial" w:cs="Arial"/>
          <w:b/>
          <w:i/>
          <w:sz w:val="24"/>
          <w:szCs w:val="24"/>
        </w:rPr>
      </w:pPr>
      <w:proofErr w:type="spellStart"/>
      <w:r>
        <w:rPr>
          <w:rFonts w:ascii="Arial" w:hAnsi="Arial" w:cs="Arial"/>
          <w:b/>
          <w:i/>
          <w:sz w:val="24"/>
          <w:szCs w:val="24"/>
        </w:rPr>
        <w:t>svasthi</w:t>
      </w:r>
      <w:proofErr w:type="spellEnd"/>
      <w:r>
        <w:rPr>
          <w:rFonts w:ascii="Arial" w:hAnsi="Arial" w:cs="Arial"/>
          <w:b/>
          <w:i/>
          <w:sz w:val="24"/>
          <w:szCs w:val="24"/>
        </w:rPr>
        <w:t xml:space="preserve"> </w:t>
      </w:r>
      <w:proofErr w:type="spellStart"/>
      <w:r>
        <w:rPr>
          <w:rFonts w:ascii="Arial" w:hAnsi="Arial" w:cs="Arial"/>
          <w:b/>
          <w:i/>
          <w:sz w:val="24"/>
          <w:szCs w:val="24"/>
        </w:rPr>
        <w:t>vah</w:t>
      </w:r>
      <w:proofErr w:type="spellEnd"/>
      <w:r>
        <w:rPr>
          <w:rFonts w:ascii="Arial" w:hAnsi="Arial" w:cs="Arial"/>
          <w:b/>
          <w:i/>
          <w:sz w:val="24"/>
          <w:szCs w:val="24"/>
        </w:rPr>
        <w:t xml:space="preserve"> </w:t>
      </w:r>
      <w:proofErr w:type="spellStart"/>
      <w:r>
        <w:rPr>
          <w:rFonts w:ascii="Arial" w:hAnsi="Arial" w:cs="Arial"/>
          <w:b/>
          <w:i/>
          <w:sz w:val="24"/>
          <w:szCs w:val="24"/>
        </w:rPr>
        <w:t>pArAya</w:t>
      </w:r>
      <w:proofErr w:type="spellEnd"/>
      <w:r>
        <w:rPr>
          <w:rFonts w:ascii="Arial" w:hAnsi="Arial" w:cs="Arial"/>
          <w:b/>
          <w:i/>
          <w:sz w:val="24"/>
          <w:szCs w:val="24"/>
        </w:rPr>
        <w:t xml:space="preserve"> </w:t>
      </w:r>
      <w:proofErr w:type="spellStart"/>
      <w:r>
        <w:rPr>
          <w:rFonts w:ascii="Arial" w:hAnsi="Arial" w:cs="Arial"/>
          <w:b/>
          <w:i/>
          <w:sz w:val="24"/>
          <w:szCs w:val="24"/>
        </w:rPr>
        <w:t>thamasah</w:t>
      </w:r>
      <w:proofErr w:type="spellEnd"/>
      <w:r>
        <w:rPr>
          <w:rFonts w:ascii="Arial" w:hAnsi="Arial" w:cs="Arial"/>
          <w:b/>
          <w:i/>
          <w:sz w:val="24"/>
          <w:szCs w:val="24"/>
        </w:rPr>
        <w:t xml:space="preserve"> </w:t>
      </w:r>
      <w:proofErr w:type="spellStart"/>
      <w:r>
        <w:rPr>
          <w:rFonts w:ascii="Arial" w:hAnsi="Arial" w:cs="Arial"/>
          <w:b/>
          <w:i/>
          <w:sz w:val="24"/>
          <w:szCs w:val="24"/>
        </w:rPr>
        <w:t>parasthAth</w:t>
      </w:r>
      <w:proofErr w:type="spellEnd"/>
      <w:r>
        <w:rPr>
          <w:rFonts w:ascii="Arial" w:hAnsi="Arial" w:cs="Arial"/>
          <w:b/>
          <w:i/>
          <w:sz w:val="24"/>
          <w:szCs w:val="24"/>
        </w:rPr>
        <w:t>||</w:t>
      </w:r>
    </w:p>
    <w:p w14:paraId="63C5C537" w14:textId="77777777" w:rsidR="00A66E92" w:rsidRDefault="00A66E92" w:rsidP="009C4022">
      <w:pPr>
        <w:tabs>
          <w:tab w:val="left" w:pos="3600"/>
          <w:tab w:val="left" w:pos="3960"/>
        </w:tabs>
        <w:spacing w:line="240" w:lineRule="auto"/>
        <w:ind w:left="0" w:firstLine="709"/>
        <w:jc w:val="both"/>
        <w:rPr>
          <w:rFonts w:ascii="Arial" w:hAnsi="Arial" w:cs="Arial"/>
          <w:sz w:val="24"/>
          <w:szCs w:val="24"/>
        </w:rPr>
      </w:pPr>
      <w:r w:rsidRPr="00A66E92">
        <w:rPr>
          <w:rFonts w:ascii="Arial" w:hAnsi="Arial" w:cs="Arial"/>
          <w:b/>
          <w:sz w:val="24"/>
          <w:szCs w:val="24"/>
          <w:u w:val="single"/>
        </w:rPr>
        <w:t>Word Meanings</w:t>
      </w:r>
    </w:p>
    <w:p w14:paraId="352BB316" w14:textId="77777777" w:rsidR="00E86A8B" w:rsidRPr="00260A00" w:rsidRDefault="00E86A8B" w:rsidP="009C4022">
      <w:pPr>
        <w:tabs>
          <w:tab w:val="left" w:pos="3600"/>
          <w:tab w:val="left" w:pos="3960"/>
        </w:tabs>
        <w:spacing w:line="240" w:lineRule="auto"/>
        <w:ind w:left="0" w:firstLine="709"/>
        <w:jc w:val="both"/>
        <w:rPr>
          <w:rFonts w:ascii="Arial" w:hAnsi="Arial" w:cs="Arial"/>
          <w:sz w:val="20"/>
          <w:szCs w:val="24"/>
        </w:rPr>
      </w:pPr>
      <w:proofErr w:type="spellStart"/>
      <w:r>
        <w:rPr>
          <w:rFonts w:ascii="Arial" w:hAnsi="Arial" w:cs="Arial"/>
          <w:b/>
          <w:i/>
          <w:sz w:val="24"/>
          <w:szCs w:val="24"/>
        </w:rPr>
        <w:t>sa</w:t>
      </w:r>
      <w:proofErr w:type="spellEnd"/>
      <w:r>
        <w:rPr>
          <w:rFonts w:ascii="Arial" w:hAnsi="Arial" w:cs="Arial"/>
          <w:b/>
          <w:i/>
          <w:sz w:val="24"/>
          <w:szCs w:val="24"/>
        </w:rPr>
        <w:t xml:space="preserve"> </w:t>
      </w:r>
      <w:proofErr w:type="spellStart"/>
      <w:r>
        <w:rPr>
          <w:rFonts w:ascii="Arial" w:hAnsi="Arial" w:cs="Arial"/>
          <w:b/>
          <w:i/>
          <w:sz w:val="24"/>
          <w:szCs w:val="24"/>
        </w:rPr>
        <w:t>eshah</w:t>
      </w:r>
      <w:proofErr w:type="spellEnd"/>
      <w:r>
        <w:rPr>
          <w:rFonts w:ascii="Arial" w:hAnsi="Arial" w:cs="Arial"/>
          <w:b/>
          <w:i/>
          <w:sz w:val="24"/>
          <w:szCs w:val="24"/>
        </w:rPr>
        <w:t xml:space="preserve"> </w:t>
      </w:r>
      <w:r>
        <w:rPr>
          <w:rFonts w:ascii="Arial" w:hAnsi="Arial" w:cs="Arial"/>
          <w:sz w:val="24"/>
          <w:szCs w:val="24"/>
        </w:rPr>
        <w:tab/>
        <w:t>=</w:t>
      </w:r>
      <w:r>
        <w:rPr>
          <w:rFonts w:ascii="Arial" w:hAnsi="Arial" w:cs="Arial"/>
          <w:sz w:val="20"/>
          <w:szCs w:val="24"/>
        </w:rPr>
        <w:t xml:space="preserve"> this </w:t>
      </w:r>
      <w:proofErr w:type="spellStart"/>
      <w:r>
        <w:rPr>
          <w:rFonts w:ascii="Arial" w:hAnsi="Arial" w:cs="Arial"/>
          <w:sz w:val="20"/>
          <w:szCs w:val="24"/>
        </w:rPr>
        <w:t>akshara</w:t>
      </w:r>
      <w:proofErr w:type="spellEnd"/>
      <w:r>
        <w:rPr>
          <w:rFonts w:ascii="Arial" w:hAnsi="Arial" w:cs="Arial"/>
          <w:sz w:val="20"/>
          <w:szCs w:val="24"/>
        </w:rPr>
        <w:t xml:space="preserve"> Brahman</w:t>
      </w:r>
    </w:p>
    <w:p w14:paraId="6882203E" w14:textId="77777777" w:rsidR="00E86A8B" w:rsidRPr="00260A00" w:rsidRDefault="00E86A8B" w:rsidP="009C4022">
      <w:pPr>
        <w:tabs>
          <w:tab w:val="left" w:pos="3600"/>
          <w:tab w:val="left" w:pos="3960"/>
        </w:tabs>
        <w:spacing w:line="240" w:lineRule="auto"/>
        <w:ind w:left="0" w:firstLine="709"/>
        <w:jc w:val="both"/>
        <w:rPr>
          <w:rFonts w:ascii="Arial" w:hAnsi="Arial" w:cs="Arial"/>
          <w:sz w:val="20"/>
          <w:szCs w:val="24"/>
        </w:rPr>
      </w:pPr>
      <w:proofErr w:type="spellStart"/>
      <w:r>
        <w:rPr>
          <w:rFonts w:ascii="Arial" w:hAnsi="Arial" w:cs="Arial"/>
          <w:b/>
          <w:i/>
          <w:sz w:val="24"/>
          <w:szCs w:val="24"/>
        </w:rPr>
        <w:t>jAyamAnah</w:t>
      </w:r>
      <w:proofErr w:type="spellEnd"/>
      <w:r>
        <w:rPr>
          <w:rFonts w:ascii="Arial" w:hAnsi="Arial" w:cs="Arial"/>
          <w:b/>
          <w:i/>
          <w:sz w:val="24"/>
          <w:szCs w:val="24"/>
        </w:rPr>
        <w:t xml:space="preserve"> </w:t>
      </w:r>
      <w:r>
        <w:rPr>
          <w:rFonts w:ascii="Arial" w:hAnsi="Arial" w:cs="Arial"/>
          <w:sz w:val="24"/>
          <w:szCs w:val="24"/>
        </w:rPr>
        <w:tab/>
        <w:t>=</w:t>
      </w:r>
      <w:r>
        <w:rPr>
          <w:rFonts w:ascii="Arial" w:hAnsi="Arial" w:cs="Arial"/>
          <w:sz w:val="20"/>
          <w:szCs w:val="24"/>
        </w:rPr>
        <w:t xml:space="preserve"> who incarnates </w:t>
      </w:r>
    </w:p>
    <w:p w14:paraId="631BCEC7" w14:textId="77777777" w:rsidR="00E86A8B" w:rsidRPr="00260A00" w:rsidRDefault="00E86A8B" w:rsidP="009C4022">
      <w:pPr>
        <w:tabs>
          <w:tab w:val="left" w:pos="3600"/>
          <w:tab w:val="left" w:pos="3960"/>
        </w:tabs>
        <w:spacing w:line="240" w:lineRule="auto"/>
        <w:ind w:left="0" w:firstLine="709"/>
        <w:jc w:val="both"/>
        <w:rPr>
          <w:rFonts w:ascii="Arial" w:hAnsi="Arial" w:cs="Arial"/>
          <w:sz w:val="20"/>
          <w:szCs w:val="24"/>
        </w:rPr>
      </w:pPr>
      <w:proofErr w:type="spellStart"/>
      <w:r>
        <w:rPr>
          <w:rFonts w:ascii="Arial" w:hAnsi="Arial" w:cs="Arial"/>
          <w:b/>
          <w:i/>
          <w:sz w:val="24"/>
          <w:szCs w:val="24"/>
        </w:rPr>
        <w:t>bahudhA</w:t>
      </w:r>
      <w:proofErr w:type="spellEnd"/>
      <w:r>
        <w:rPr>
          <w:rFonts w:ascii="Arial" w:hAnsi="Arial" w:cs="Arial"/>
          <w:b/>
          <w:i/>
          <w:sz w:val="24"/>
          <w:szCs w:val="24"/>
        </w:rPr>
        <w:t xml:space="preserve"> </w:t>
      </w:r>
      <w:r>
        <w:rPr>
          <w:rFonts w:ascii="Arial" w:hAnsi="Arial" w:cs="Arial"/>
          <w:sz w:val="24"/>
          <w:szCs w:val="24"/>
        </w:rPr>
        <w:tab/>
        <w:t>=</w:t>
      </w:r>
      <w:r>
        <w:rPr>
          <w:rFonts w:ascii="Arial" w:hAnsi="Arial" w:cs="Arial"/>
          <w:sz w:val="20"/>
          <w:szCs w:val="24"/>
        </w:rPr>
        <w:t xml:space="preserve"> in many ways.</w:t>
      </w:r>
    </w:p>
    <w:p w14:paraId="3CD8837B" w14:textId="77777777" w:rsidR="00E86A8B" w:rsidRDefault="00E86A8B" w:rsidP="009C4022">
      <w:pPr>
        <w:tabs>
          <w:tab w:val="left" w:pos="3600"/>
          <w:tab w:val="left" w:pos="3960"/>
        </w:tabs>
        <w:spacing w:line="240" w:lineRule="auto"/>
        <w:ind w:left="0" w:firstLine="709"/>
        <w:jc w:val="both"/>
        <w:rPr>
          <w:rFonts w:ascii="Arial" w:hAnsi="Arial" w:cs="Arial"/>
          <w:b/>
          <w:i/>
          <w:sz w:val="24"/>
          <w:szCs w:val="24"/>
        </w:rPr>
      </w:pPr>
      <w:proofErr w:type="spellStart"/>
      <w:r>
        <w:rPr>
          <w:rFonts w:ascii="Arial" w:hAnsi="Arial" w:cs="Arial"/>
          <w:b/>
          <w:i/>
          <w:sz w:val="24"/>
          <w:szCs w:val="24"/>
        </w:rPr>
        <w:t>charathe</w:t>
      </w:r>
      <w:proofErr w:type="spellEnd"/>
      <w:r>
        <w:rPr>
          <w:rFonts w:ascii="Arial" w:hAnsi="Arial" w:cs="Arial"/>
          <w:b/>
          <w:i/>
          <w:sz w:val="24"/>
          <w:szCs w:val="24"/>
        </w:rPr>
        <w:t xml:space="preserve"> </w:t>
      </w:r>
      <w:r>
        <w:rPr>
          <w:rFonts w:ascii="Arial" w:hAnsi="Arial" w:cs="Arial"/>
          <w:sz w:val="24"/>
          <w:szCs w:val="24"/>
        </w:rPr>
        <w:tab/>
        <w:t>=</w:t>
      </w:r>
      <w:r w:rsidRPr="00260A00">
        <w:rPr>
          <w:rFonts w:ascii="Arial" w:hAnsi="Arial" w:cs="Arial"/>
          <w:sz w:val="20"/>
          <w:szCs w:val="24"/>
        </w:rPr>
        <w:t xml:space="preserve"> resides</w:t>
      </w:r>
      <w:r>
        <w:rPr>
          <w:rFonts w:ascii="Arial" w:hAnsi="Arial" w:cs="Arial"/>
          <w:b/>
          <w:i/>
          <w:sz w:val="24"/>
          <w:szCs w:val="24"/>
        </w:rPr>
        <w:t xml:space="preserve"> </w:t>
      </w:r>
    </w:p>
    <w:p w14:paraId="5938E1B2" w14:textId="77777777" w:rsidR="00E86A8B" w:rsidRPr="00C60C4A" w:rsidRDefault="00E86A8B" w:rsidP="009C4022">
      <w:pPr>
        <w:tabs>
          <w:tab w:val="left" w:pos="3600"/>
          <w:tab w:val="left" w:pos="3960"/>
        </w:tabs>
        <w:spacing w:line="240" w:lineRule="auto"/>
        <w:ind w:left="0" w:firstLine="709"/>
        <w:jc w:val="both"/>
        <w:rPr>
          <w:rFonts w:ascii="Arial" w:hAnsi="Arial" w:cs="Arial"/>
          <w:sz w:val="20"/>
          <w:szCs w:val="24"/>
        </w:rPr>
      </w:pPr>
      <w:proofErr w:type="spellStart"/>
      <w:r>
        <w:rPr>
          <w:rFonts w:ascii="Arial" w:hAnsi="Arial" w:cs="Arial"/>
          <w:b/>
          <w:i/>
          <w:sz w:val="24"/>
          <w:szCs w:val="24"/>
        </w:rPr>
        <w:t>anthah</w:t>
      </w:r>
      <w:proofErr w:type="spellEnd"/>
      <w:r w:rsidRPr="00C60C4A">
        <w:rPr>
          <w:rFonts w:ascii="Arial" w:hAnsi="Arial" w:cs="Arial"/>
          <w:b/>
          <w:i/>
          <w:sz w:val="24"/>
          <w:szCs w:val="24"/>
        </w:rPr>
        <w:t xml:space="preserve"> </w:t>
      </w:r>
      <w:r>
        <w:rPr>
          <w:rFonts w:ascii="Arial" w:hAnsi="Arial" w:cs="Arial"/>
          <w:sz w:val="24"/>
          <w:szCs w:val="24"/>
        </w:rPr>
        <w:tab/>
        <w:t>=</w:t>
      </w:r>
      <w:r>
        <w:rPr>
          <w:rFonts w:ascii="Arial" w:hAnsi="Arial" w:cs="Arial"/>
          <w:sz w:val="20"/>
          <w:szCs w:val="24"/>
        </w:rPr>
        <w:t xml:space="preserve"> inside (such heart) of </w:t>
      </w:r>
      <w:proofErr w:type="gramStart"/>
      <w:r>
        <w:rPr>
          <w:rFonts w:ascii="Arial" w:hAnsi="Arial" w:cs="Arial"/>
          <w:sz w:val="20"/>
          <w:szCs w:val="24"/>
        </w:rPr>
        <w:t>the every</w:t>
      </w:r>
      <w:proofErr w:type="gramEnd"/>
      <w:r>
        <w:rPr>
          <w:rFonts w:ascii="Arial" w:hAnsi="Arial" w:cs="Arial"/>
          <w:sz w:val="20"/>
          <w:szCs w:val="24"/>
        </w:rPr>
        <w:t xml:space="preserve"> living entity,</w:t>
      </w:r>
    </w:p>
    <w:p w14:paraId="76374599" w14:textId="77777777" w:rsidR="00C60C4A" w:rsidRPr="00C60C4A" w:rsidRDefault="00A66E92" w:rsidP="009C4022">
      <w:pPr>
        <w:tabs>
          <w:tab w:val="left" w:pos="3600"/>
          <w:tab w:val="left" w:pos="3960"/>
        </w:tabs>
        <w:spacing w:line="240" w:lineRule="auto"/>
        <w:ind w:left="0" w:firstLine="709"/>
        <w:jc w:val="both"/>
        <w:rPr>
          <w:rFonts w:ascii="Arial" w:hAnsi="Arial" w:cs="Arial"/>
          <w:sz w:val="20"/>
          <w:szCs w:val="24"/>
        </w:rPr>
      </w:pPr>
      <w:proofErr w:type="spellStart"/>
      <w:r>
        <w:rPr>
          <w:rFonts w:ascii="Arial" w:hAnsi="Arial" w:cs="Arial"/>
          <w:b/>
          <w:i/>
          <w:sz w:val="24"/>
          <w:szCs w:val="24"/>
        </w:rPr>
        <w:t>yathra</w:t>
      </w:r>
      <w:proofErr w:type="spellEnd"/>
      <w:r>
        <w:rPr>
          <w:rFonts w:ascii="Arial" w:hAnsi="Arial" w:cs="Arial"/>
          <w:b/>
          <w:i/>
          <w:sz w:val="24"/>
          <w:szCs w:val="24"/>
        </w:rPr>
        <w:t xml:space="preserve"> </w:t>
      </w:r>
      <w:r w:rsidR="00C60C4A">
        <w:rPr>
          <w:rFonts w:ascii="Arial" w:hAnsi="Arial" w:cs="Arial"/>
          <w:sz w:val="24"/>
          <w:szCs w:val="24"/>
        </w:rPr>
        <w:tab/>
        <w:t>=</w:t>
      </w:r>
      <w:r w:rsidR="00C60C4A">
        <w:rPr>
          <w:rFonts w:ascii="Arial" w:hAnsi="Arial" w:cs="Arial"/>
          <w:sz w:val="20"/>
          <w:szCs w:val="24"/>
        </w:rPr>
        <w:t xml:space="preserve"> </w:t>
      </w:r>
      <w:r w:rsidR="00E86A8B">
        <w:rPr>
          <w:rFonts w:ascii="Arial" w:hAnsi="Arial" w:cs="Arial"/>
          <w:sz w:val="20"/>
          <w:szCs w:val="24"/>
        </w:rPr>
        <w:t>in which</w:t>
      </w:r>
    </w:p>
    <w:p w14:paraId="4175F9EA" w14:textId="77777777" w:rsidR="00E86A8B" w:rsidRPr="00C60C4A" w:rsidRDefault="00E86A8B" w:rsidP="009C4022">
      <w:pPr>
        <w:tabs>
          <w:tab w:val="left" w:pos="3600"/>
          <w:tab w:val="left" w:pos="3960"/>
        </w:tabs>
        <w:spacing w:line="240" w:lineRule="auto"/>
        <w:ind w:left="0" w:firstLine="709"/>
        <w:jc w:val="both"/>
        <w:rPr>
          <w:rFonts w:ascii="Arial" w:hAnsi="Arial" w:cs="Arial"/>
          <w:sz w:val="20"/>
          <w:szCs w:val="24"/>
        </w:rPr>
      </w:pPr>
      <w:proofErr w:type="spellStart"/>
      <w:r>
        <w:rPr>
          <w:rFonts w:ascii="Arial" w:hAnsi="Arial" w:cs="Arial"/>
          <w:b/>
          <w:i/>
          <w:sz w:val="24"/>
          <w:szCs w:val="24"/>
        </w:rPr>
        <w:t>samhathA</w:t>
      </w:r>
      <w:proofErr w:type="spellEnd"/>
      <w:r>
        <w:rPr>
          <w:rFonts w:ascii="Arial" w:hAnsi="Arial" w:cs="Arial"/>
          <w:b/>
          <w:i/>
          <w:sz w:val="24"/>
          <w:szCs w:val="24"/>
        </w:rPr>
        <w:t xml:space="preserve"> </w:t>
      </w:r>
      <w:r>
        <w:rPr>
          <w:rFonts w:ascii="Arial" w:hAnsi="Arial" w:cs="Arial"/>
          <w:sz w:val="24"/>
          <w:szCs w:val="24"/>
        </w:rPr>
        <w:tab/>
        <w:t>=</w:t>
      </w:r>
      <w:r>
        <w:rPr>
          <w:rFonts w:ascii="Arial" w:hAnsi="Arial" w:cs="Arial"/>
          <w:sz w:val="20"/>
          <w:szCs w:val="24"/>
        </w:rPr>
        <w:t xml:space="preserve"> are placed together</w:t>
      </w:r>
    </w:p>
    <w:p w14:paraId="66015F3F" w14:textId="77777777" w:rsidR="00C60C4A" w:rsidRPr="00C60C4A" w:rsidRDefault="00C60C4A" w:rsidP="009C4022">
      <w:pPr>
        <w:tabs>
          <w:tab w:val="left" w:pos="3600"/>
          <w:tab w:val="left" w:pos="3960"/>
        </w:tabs>
        <w:spacing w:line="240" w:lineRule="auto"/>
        <w:ind w:left="0" w:firstLine="709"/>
        <w:jc w:val="both"/>
        <w:rPr>
          <w:rFonts w:ascii="Arial" w:hAnsi="Arial" w:cs="Arial"/>
          <w:sz w:val="20"/>
          <w:szCs w:val="24"/>
        </w:rPr>
      </w:pPr>
      <w:proofErr w:type="spellStart"/>
      <w:r>
        <w:rPr>
          <w:rFonts w:ascii="Arial" w:hAnsi="Arial" w:cs="Arial"/>
          <w:b/>
          <w:i/>
          <w:sz w:val="24"/>
          <w:szCs w:val="24"/>
        </w:rPr>
        <w:t>nADyah</w:t>
      </w:r>
      <w:proofErr w:type="spellEnd"/>
      <w:r>
        <w:rPr>
          <w:rFonts w:ascii="Arial" w:hAnsi="Arial" w:cs="Arial"/>
          <w:b/>
          <w:i/>
          <w:sz w:val="24"/>
          <w:szCs w:val="24"/>
        </w:rPr>
        <w:t xml:space="preserve"> </w:t>
      </w:r>
      <w:r>
        <w:rPr>
          <w:rFonts w:ascii="Arial" w:hAnsi="Arial" w:cs="Arial"/>
          <w:sz w:val="24"/>
          <w:szCs w:val="24"/>
        </w:rPr>
        <w:tab/>
        <w:t>=</w:t>
      </w:r>
      <w:r>
        <w:rPr>
          <w:rFonts w:ascii="Arial" w:hAnsi="Arial" w:cs="Arial"/>
          <w:sz w:val="20"/>
          <w:szCs w:val="24"/>
        </w:rPr>
        <w:t xml:space="preserve"> the veins and arteries of the body</w:t>
      </w:r>
      <w:r w:rsidR="00E86A8B">
        <w:rPr>
          <w:rFonts w:ascii="Arial" w:hAnsi="Arial" w:cs="Arial"/>
          <w:sz w:val="20"/>
          <w:szCs w:val="24"/>
        </w:rPr>
        <w:t>,</w:t>
      </w:r>
    </w:p>
    <w:p w14:paraId="5DAFDA89" w14:textId="77777777" w:rsidR="00C60C4A" w:rsidRDefault="00C60C4A" w:rsidP="009C4022">
      <w:pPr>
        <w:tabs>
          <w:tab w:val="left" w:pos="3600"/>
          <w:tab w:val="left" w:pos="3960"/>
        </w:tabs>
        <w:spacing w:line="240" w:lineRule="auto"/>
        <w:ind w:left="0" w:firstLine="709"/>
        <w:jc w:val="both"/>
        <w:rPr>
          <w:rFonts w:ascii="Arial" w:hAnsi="Arial" w:cs="Arial"/>
          <w:b/>
          <w:i/>
          <w:sz w:val="24"/>
          <w:szCs w:val="24"/>
        </w:rPr>
      </w:pPr>
      <w:proofErr w:type="spellStart"/>
      <w:r>
        <w:rPr>
          <w:rFonts w:ascii="Arial" w:hAnsi="Arial" w:cs="Arial"/>
          <w:b/>
          <w:i/>
          <w:sz w:val="24"/>
          <w:szCs w:val="24"/>
        </w:rPr>
        <w:t>arAh</w:t>
      </w:r>
      <w:proofErr w:type="spellEnd"/>
      <w:r>
        <w:rPr>
          <w:rFonts w:ascii="Arial" w:hAnsi="Arial" w:cs="Arial"/>
          <w:b/>
          <w:i/>
          <w:sz w:val="24"/>
          <w:szCs w:val="24"/>
        </w:rPr>
        <w:t xml:space="preserve"> </w:t>
      </w:r>
      <w:proofErr w:type="spellStart"/>
      <w:r>
        <w:rPr>
          <w:rFonts w:ascii="Arial" w:hAnsi="Arial" w:cs="Arial"/>
          <w:b/>
          <w:i/>
          <w:sz w:val="24"/>
          <w:szCs w:val="24"/>
        </w:rPr>
        <w:t>iva</w:t>
      </w:r>
      <w:proofErr w:type="spellEnd"/>
      <w:r>
        <w:rPr>
          <w:rFonts w:ascii="Arial" w:hAnsi="Arial" w:cs="Arial"/>
          <w:b/>
          <w:i/>
          <w:sz w:val="24"/>
          <w:szCs w:val="24"/>
        </w:rPr>
        <w:t xml:space="preserve"> </w:t>
      </w:r>
      <w:r>
        <w:rPr>
          <w:rFonts w:ascii="Arial" w:hAnsi="Arial" w:cs="Arial"/>
          <w:sz w:val="24"/>
          <w:szCs w:val="24"/>
        </w:rPr>
        <w:tab/>
        <w:t>=</w:t>
      </w:r>
      <w:r>
        <w:rPr>
          <w:rFonts w:ascii="Arial" w:hAnsi="Arial" w:cs="Arial"/>
          <w:sz w:val="20"/>
          <w:szCs w:val="24"/>
        </w:rPr>
        <w:t xml:space="preserve"> like spokes</w:t>
      </w:r>
      <w:r w:rsidR="00260A00">
        <w:rPr>
          <w:rFonts w:ascii="Arial" w:hAnsi="Arial" w:cs="Arial"/>
          <w:sz w:val="20"/>
          <w:szCs w:val="24"/>
        </w:rPr>
        <w:t xml:space="preserve"> of the wheel of a carriage</w:t>
      </w:r>
      <w:r>
        <w:rPr>
          <w:rFonts w:ascii="Arial" w:hAnsi="Arial" w:cs="Arial"/>
          <w:sz w:val="20"/>
          <w:szCs w:val="24"/>
        </w:rPr>
        <w:t xml:space="preserve"> </w:t>
      </w:r>
      <w:r w:rsidR="00260A00">
        <w:rPr>
          <w:rFonts w:ascii="Arial" w:hAnsi="Arial" w:cs="Arial"/>
          <w:sz w:val="20"/>
          <w:szCs w:val="24"/>
        </w:rPr>
        <w:t>(</w:t>
      </w:r>
      <w:r>
        <w:rPr>
          <w:rFonts w:ascii="Arial" w:hAnsi="Arial" w:cs="Arial"/>
          <w:sz w:val="20"/>
          <w:szCs w:val="24"/>
        </w:rPr>
        <w:t>placed</w:t>
      </w:r>
      <w:r w:rsidR="00260A00">
        <w:rPr>
          <w:rFonts w:ascii="Arial" w:hAnsi="Arial" w:cs="Arial"/>
          <w:sz w:val="20"/>
          <w:szCs w:val="24"/>
        </w:rPr>
        <w:t>)</w:t>
      </w:r>
      <w:r>
        <w:rPr>
          <w:rFonts w:ascii="Arial" w:hAnsi="Arial" w:cs="Arial"/>
          <w:sz w:val="20"/>
          <w:szCs w:val="24"/>
        </w:rPr>
        <w:t xml:space="preserve"> </w:t>
      </w:r>
      <w:r>
        <w:rPr>
          <w:rFonts w:ascii="Arial" w:hAnsi="Arial" w:cs="Arial"/>
          <w:b/>
          <w:i/>
          <w:sz w:val="24"/>
          <w:szCs w:val="24"/>
        </w:rPr>
        <w:t xml:space="preserve"> </w:t>
      </w:r>
    </w:p>
    <w:p w14:paraId="3E5FB421" w14:textId="77777777" w:rsidR="00C60C4A" w:rsidRPr="00C60C4A" w:rsidRDefault="00A66E92" w:rsidP="009C4022">
      <w:pPr>
        <w:tabs>
          <w:tab w:val="left" w:pos="3600"/>
          <w:tab w:val="left" w:pos="3960"/>
        </w:tabs>
        <w:spacing w:line="240" w:lineRule="auto"/>
        <w:ind w:left="0" w:firstLine="709"/>
        <w:jc w:val="both"/>
        <w:rPr>
          <w:rFonts w:ascii="Arial" w:hAnsi="Arial" w:cs="Arial"/>
          <w:sz w:val="20"/>
          <w:szCs w:val="24"/>
        </w:rPr>
      </w:pPr>
      <w:proofErr w:type="spellStart"/>
      <w:r>
        <w:rPr>
          <w:rFonts w:ascii="Arial" w:hAnsi="Arial" w:cs="Arial"/>
          <w:b/>
          <w:i/>
          <w:sz w:val="24"/>
          <w:szCs w:val="24"/>
        </w:rPr>
        <w:t>rathhanAbhau</w:t>
      </w:r>
      <w:proofErr w:type="spellEnd"/>
      <w:r>
        <w:rPr>
          <w:rFonts w:ascii="Arial" w:hAnsi="Arial" w:cs="Arial"/>
          <w:b/>
          <w:i/>
          <w:sz w:val="24"/>
          <w:szCs w:val="24"/>
        </w:rPr>
        <w:t xml:space="preserve"> </w:t>
      </w:r>
      <w:r w:rsidR="00C60C4A">
        <w:rPr>
          <w:rFonts w:ascii="Arial" w:hAnsi="Arial" w:cs="Arial"/>
          <w:sz w:val="24"/>
          <w:szCs w:val="24"/>
        </w:rPr>
        <w:tab/>
        <w:t>=</w:t>
      </w:r>
      <w:r w:rsidR="00C60C4A">
        <w:rPr>
          <w:rFonts w:ascii="Arial" w:hAnsi="Arial" w:cs="Arial"/>
          <w:sz w:val="20"/>
          <w:szCs w:val="24"/>
        </w:rPr>
        <w:t xml:space="preserve"> in the hub of the carriage</w:t>
      </w:r>
      <w:r w:rsidR="00E86A8B">
        <w:rPr>
          <w:rFonts w:ascii="Arial" w:hAnsi="Arial" w:cs="Arial"/>
          <w:sz w:val="20"/>
          <w:szCs w:val="24"/>
        </w:rPr>
        <w:t>.</w:t>
      </w:r>
    </w:p>
    <w:p w14:paraId="788E2137" w14:textId="77777777" w:rsidR="00C60C4A" w:rsidRPr="00C60C4A" w:rsidRDefault="00260A00" w:rsidP="009C4022">
      <w:pPr>
        <w:tabs>
          <w:tab w:val="left" w:pos="3600"/>
          <w:tab w:val="left" w:pos="3960"/>
        </w:tabs>
        <w:spacing w:line="240" w:lineRule="auto"/>
        <w:ind w:left="0" w:firstLine="709"/>
        <w:jc w:val="both"/>
        <w:rPr>
          <w:rFonts w:ascii="Arial" w:hAnsi="Arial" w:cs="Arial"/>
          <w:sz w:val="24"/>
          <w:szCs w:val="24"/>
        </w:rPr>
      </w:pPr>
      <w:proofErr w:type="gramStart"/>
      <w:r>
        <w:rPr>
          <w:rFonts w:ascii="Arial" w:hAnsi="Arial" w:cs="Arial"/>
          <w:sz w:val="20"/>
          <w:szCs w:val="24"/>
        </w:rPr>
        <w:t>.One</w:t>
      </w:r>
      <w:proofErr w:type="gramEnd"/>
      <w:r>
        <w:rPr>
          <w:rFonts w:ascii="Arial" w:hAnsi="Arial" w:cs="Arial"/>
          <w:sz w:val="20"/>
          <w:szCs w:val="24"/>
        </w:rPr>
        <w:t xml:space="preserve"> should</w:t>
      </w:r>
    </w:p>
    <w:p w14:paraId="7F9D22E7" w14:textId="77777777" w:rsidR="00260A00" w:rsidRDefault="00260A00" w:rsidP="009C4022">
      <w:pPr>
        <w:tabs>
          <w:tab w:val="left" w:pos="3600"/>
          <w:tab w:val="left" w:pos="3960"/>
        </w:tabs>
        <w:spacing w:line="240" w:lineRule="auto"/>
        <w:ind w:left="0" w:firstLine="709"/>
        <w:jc w:val="both"/>
        <w:rPr>
          <w:rFonts w:ascii="Arial" w:hAnsi="Arial" w:cs="Arial"/>
          <w:b/>
          <w:i/>
          <w:sz w:val="24"/>
          <w:szCs w:val="24"/>
        </w:rPr>
      </w:pPr>
      <w:proofErr w:type="spellStart"/>
      <w:r>
        <w:rPr>
          <w:rFonts w:ascii="Arial" w:hAnsi="Arial" w:cs="Arial"/>
          <w:b/>
          <w:i/>
          <w:sz w:val="24"/>
          <w:szCs w:val="24"/>
        </w:rPr>
        <w:t>dhyAyathha</w:t>
      </w:r>
      <w:proofErr w:type="spellEnd"/>
      <w:r w:rsidRPr="00C60C4A">
        <w:rPr>
          <w:rFonts w:ascii="Arial" w:hAnsi="Arial" w:cs="Arial"/>
          <w:b/>
          <w:i/>
          <w:sz w:val="24"/>
          <w:szCs w:val="24"/>
        </w:rPr>
        <w:t xml:space="preserve"> </w:t>
      </w:r>
      <w:r>
        <w:rPr>
          <w:rFonts w:ascii="Arial" w:hAnsi="Arial" w:cs="Arial"/>
          <w:sz w:val="24"/>
          <w:szCs w:val="24"/>
        </w:rPr>
        <w:tab/>
        <w:t>=</w:t>
      </w:r>
      <w:r>
        <w:rPr>
          <w:rFonts w:ascii="Arial" w:hAnsi="Arial" w:cs="Arial"/>
          <w:sz w:val="20"/>
          <w:szCs w:val="24"/>
        </w:rPr>
        <w:t xml:space="preserve"> meditate</w:t>
      </w:r>
      <w:r>
        <w:rPr>
          <w:rFonts w:ascii="Arial" w:hAnsi="Arial" w:cs="Arial"/>
          <w:b/>
          <w:i/>
          <w:sz w:val="24"/>
          <w:szCs w:val="24"/>
        </w:rPr>
        <w:t xml:space="preserve"> </w:t>
      </w:r>
    </w:p>
    <w:p w14:paraId="4A50F5B9" w14:textId="77777777" w:rsidR="00E86A8B" w:rsidRPr="00260A00" w:rsidRDefault="00162F19" w:rsidP="009C4022">
      <w:pPr>
        <w:tabs>
          <w:tab w:val="left" w:pos="3600"/>
          <w:tab w:val="left" w:pos="3960"/>
        </w:tabs>
        <w:spacing w:line="240" w:lineRule="auto"/>
        <w:ind w:left="0" w:firstLine="709"/>
        <w:jc w:val="both"/>
        <w:rPr>
          <w:rFonts w:ascii="Arial" w:hAnsi="Arial" w:cs="Arial"/>
          <w:sz w:val="20"/>
          <w:szCs w:val="24"/>
        </w:rPr>
      </w:pPr>
      <w:proofErr w:type="spellStart"/>
      <w:r>
        <w:rPr>
          <w:rFonts w:ascii="Arial" w:hAnsi="Arial" w:cs="Arial"/>
          <w:b/>
          <w:i/>
          <w:sz w:val="24"/>
          <w:szCs w:val="24"/>
        </w:rPr>
        <w:t>AthmAnam</w:t>
      </w:r>
      <w:proofErr w:type="spellEnd"/>
      <w:r>
        <w:rPr>
          <w:rFonts w:ascii="Arial" w:hAnsi="Arial" w:cs="Arial"/>
          <w:b/>
          <w:i/>
          <w:sz w:val="24"/>
          <w:szCs w:val="24"/>
        </w:rPr>
        <w:t xml:space="preserve"> </w:t>
      </w:r>
      <w:r>
        <w:rPr>
          <w:rFonts w:ascii="Arial" w:hAnsi="Arial" w:cs="Arial"/>
          <w:sz w:val="24"/>
          <w:szCs w:val="24"/>
        </w:rPr>
        <w:tab/>
        <w:t>=</w:t>
      </w:r>
      <w:r>
        <w:rPr>
          <w:rFonts w:ascii="Arial" w:hAnsi="Arial" w:cs="Arial"/>
          <w:sz w:val="20"/>
          <w:szCs w:val="24"/>
        </w:rPr>
        <w:t xml:space="preserve"> that </w:t>
      </w:r>
      <w:proofErr w:type="spellStart"/>
      <w:r>
        <w:rPr>
          <w:rFonts w:ascii="Arial" w:hAnsi="Arial" w:cs="Arial"/>
          <w:sz w:val="20"/>
          <w:szCs w:val="24"/>
        </w:rPr>
        <w:t>akshara</w:t>
      </w:r>
      <w:proofErr w:type="spellEnd"/>
      <w:r>
        <w:rPr>
          <w:rFonts w:ascii="Arial" w:hAnsi="Arial" w:cs="Arial"/>
          <w:sz w:val="20"/>
          <w:szCs w:val="24"/>
        </w:rPr>
        <w:t xml:space="preserve"> Brahman</w:t>
      </w:r>
    </w:p>
    <w:p w14:paraId="1EEF9326" w14:textId="77777777" w:rsidR="00E86A8B" w:rsidRPr="00260A00" w:rsidRDefault="00E86A8B" w:rsidP="009C4022">
      <w:pPr>
        <w:tabs>
          <w:tab w:val="left" w:pos="3600"/>
          <w:tab w:val="left" w:pos="3960"/>
        </w:tabs>
        <w:spacing w:line="240" w:lineRule="auto"/>
        <w:ind w:left="0" w:firstLine="709"/>
        <w:jc w:val="both"/>
        <w:rPr>
          <w:rFonts w:ascii="Arial" w:hAnsi="Arial" w:cs="Arial"/>
          <w:sz w:val="20"/>
          <w:szCs w:val="24"/>
        </w:rPr>
      </w:pPr>
      <w:proofErr w:type="spellStart"/>
      <w:r>
        <w:rPr>
          <w:rFonts w:ascii="Arial" w:hAnsi="Arial" w:cs="Arial"/>
          <w:b/>
          <w:i/>
          <w:sz w:val="24"/>
          <w:szCs w:val="24"/>
        </w:rPr>
        <w:t>omithyevam</w:t>
      </w:r>
      <w:proofErr w:type="spellEnd"/>
      <w:r>
        <w:rPr>
          <w:rFonts w:ascii="Arial" w:hAnsi="Arial" w:cs="Arial"/>
          <w:b/>
          <w:i/>
          <w:sz w:val="24"/>
          <w:szCs w:val="24"/>
        </w:rPr>
        <w:t xml:space="preserve"> </w:t>
      </w:r>
      <w:r>
        <w:rPr>
          <w:rFonts w:ascii="Arial" w:hAnsi="Arial" w:cs="Arial"/>
          <w:sz w:val="24"/>
          <w:szCs w:val="24"/>
        </w:rPr>
        <w:tab/>
        <w:t>=</w:t>
      </w:r>
      <w:r>
        <w:rPr>
          <w:rFonts w:ascii="Arial" w:hAnsi="Arial" w:cs="Arial"/>
          <w:sz w:val="20"/>
          <w:szCs w:val="24"/>
        </w:rPr>
        <w:t xml:space="preserve"> with the </w:t>
      </w:r>
      <w:proofErr w:type="spellStart"/>
      <w:r w:rsidR="00162F19">
        <w:rPr>
          <w:rFonts w:ascii="Arial" w:hAnsi="Arial" w:cs="Arial"/>
          <w:sz w:val="20"/>
          <w:szCs w:val="24"/>
        </w:rPr>
        <w:t>praNavam</w:t>
      </w:r>
      <w:proofErr w:type="spellEnd"/>
      <w:r>
        <w:rPr>
          <w:rFonts w:ascii="Arial" w:hAnsi="Arial" w:cs="Arial"/>
          <w:sz w:val="20"/>
          <w:szCs w:val="24"/>
        </w:rPr>
        <w:t xml:space="preserve"> only</w:t>
      </w:r>
    </w:p>
    <w:p w14:paraId="67ECE395" w14:textId="77777777" w:rsidR="00E86A8B" w:rsidRPr="00260A00" w:rsidRDefault="00E86A8B" w:rsidP="009C4022">
      <w:pPr>
        <w:tabs>
          <w:tab w:val="left" w:pos="3600"/>
          <w:tab w:val="left" w:pos="3960"/>
        </w:tabs>
        <w:spacing w:line="240" w:lineRule="auto"/>
        <w:ind w:left="0" w:firstLine="709"/>
        <w:jc w:val="both"/>
        <w:rPr>
          <w:rFonts w:ascii="Arial" w:hAnsi="Arial" w:cs="Arial"/>
          <w:sz w:val="20"/>
          <w:szCs w:val="24"/>
        </w:rPr>
      </w:pPr>
      <w:proofErr w:type="spellStart"/>
      <w:r>
        <w:rPr>
          <w:rFonts w:ascii="Arial" w:hAnsi="Arial" w:cs="Arial"/>
          <w:b/>
          <w:i/>
          <w:sz w:val="24"/>
          <w:szCs w:val="24"/>
        </w:rPr>
        <w:t>pArAya</w:t>
      </w:r>
      <w:proofErr w:type="spellEnd"/>
      <w:r>
        <w:rPr>
          <w:rFonts w:ascii="Arial" w:hAnsi="Arial" w:cs="Arial"/>
          <w:b/>
          <w:i/>
          <w:sz w:val="24"/>
          <w:szCs w:val="24"/>
        </w:rPr>
        <w:t xml:space="preserve"> </w:t>
      </w:r>
      <w:r>
        <w:rPr>
          <w:rFonts w:ascii="Arial" w:hAnsi="Arial" w:cs="Arial"/>
          <w:sz w:val="24"/>
          <w:szCs w:val="24"/>
        </w:rPr>
        <w:tab/>
        <w:t>=</w:t>
      </w:r>
      <w:r>
        <w:rPr>
          <w:rFonts w:ascii="Arial" w:hAnsi="Arial" w:cs="Arial"/>
          <w:sz w:val="20"/>
          <w:szCs w:val="24"/>
        </w:rPr>
        <w:t xml:space="preserve"> to reach the far side shore that is in the form of release from the births and deaths, and which lies</w:t>
      </w:r>
    </w:p>
    <w:p w14:paraId="05E3AF9D" w14:textId="77777777" w:rsidR="00E86A8B" w:rsidRPr="00C60C4A" w:rsidRDefault="00E86A8B" w:rsidP="009C4022">
      <w:pPr>
        <w:tabs>
          <w:tab w:val="left" w:pos="3600"/>
          <w:tab w:val="left" w:pos="3960"/>
        </w:tabs>
        <w:spacing w:line="240" w:lineRule="auto"/>
        <w:ind w:left="0" w:firstLine="709"/>
        <w:jc w:val="both"/>
        <w:rPr>
          <w:rFonts w:ascii="Arial" w:hAnsi="Arial" w:cs="Arial"/>
          <w:sz w:val="24"/>
          <w:szCs w:val="24"/>
        </w:rPr>
      </w:pPr>
      <w:proofErr w:type="spellStart"/>
      <w:r>
        <w:rPr>
          <w:rFonts w:ascii="Arial" w:hAnsi="Arial" w:cs="Arial"/>
          <w:b/>
          <w:i/>
          <w:sz w:val="24"/>
          <w:szCs w:val="24"/>
        </w:rPr>
        <w:t>parasthAth</w:t>
      </w:r>
      <w:proofErr w:type="spellEnd"/>
      <w:r>
        <w:rPr>
          <w:rFonts w:ascii="Arial" w:hAnsi="Arial" w:cs="Arial"/>
          <w:b/>
          <w:i/>
          <w:sz w:val="24"/>
          <w:szCs w:val="24"/>
        </w:rPr>
        <w:t xml:space="preserve"> </w:t>
      </w:r>
      <w:r>
        <w:rPr>
          <w:rFonts w:ascii="Arial" w:hAnsi="Arial" w:cs="Arial"/>
          <w:sz w:val="24"/>
          <w:szCs w:val="24"/>
        </w:rPr>
        <w:tab/>
        <w:t>=</w:t>
      </w:r>
      <w:r w:rsidRPr="00260A00">
        <w:rPr>
          <w:rFonts w:ascii="Arial" w:hAnsi="Arial" w:cs="Arial"/>
          <w:sz w:val="20"/>
          <w:szCs w:val="24"/>
        </w:rPr>
        <w:t xml:space="preserve"> </w:t>
      </w:r>
      <w:r>
        <w:rPr>
          <w:rFonts w:ascii="Arial" w:hAnsi="Arial" w:cs="Arial"/>
          <w:sz w:val="20"/>
          <w:szCs w:val="24"/>
        </w:rPr>
        <w:t>beyond</w:t>
      </w:r>
    </w:p>
    <w:p w14:paraId="0AD4BD68" w14:textId="77777777" w:rsidR="00C60C4A" w:rsidRPr="00260A00" w:rsidRDefault="00C60C4A" w:rsidP="009C4022">
      <w:pPr>
        <w:tabs>
          <w:tab w:val="left" w:pos="3600"/>
          <w:tab w:val="left" w:pos="3960"/>
        </w:tabs>
        <w:spacing w:line="240" w:lineRule="auto"/>
        <w:ind w:left="0" w:firstLine="709"/>
        <w:jc w:val="both"/>
        <w:rPr>
          <w:rFonts w:ascii="Arial" w:hAnsi="Arial" w:cs="Arial"/>
          <w:sz w:val="20"/>
          <w:szCs w:val="24"/>
        </w:rPr>
      </w:pPr>
      <w:proofErr w:type="spellStart"/>
      <w:r>
        <w:rPr>
          <w:rFonts w:ascii="Arial" w:hAnsi="Arial" w:cs="Arial"/>
          <w:b/>
          <w:i/>
          <w:sz w:val="24"/>
          <w:szCs w:val="24"/>
        </w:rPr>
        <w:t>thamasah</w:t>
      </w:r>
      <w:proofErr w:type="spellEnd"/>
      <w:r>
        <w:rPr>
          <w:rFonts w:ascii="Arial" w:hAnsi="Arial" w:cs="Arial"/>
          <w:b/>
          <w:i/>
          <w:sz w:val="24"/>
          <w:szCs w:val="24"/>
        </w:rPr>
        <w:t xml:space="preserve"> </w:t>
      </w:r>
      <w:r>
        <w:rPr>
          <w:rFonts w:ascii="Arial" w:hAnsi="Arial" w:cs="Arial"/>
          <w:sz w:val="24"/>
          <w:szCs w:val="24"/>
        </w:rPr>
        <w:tab/>
        <w:t>=</w:t>
      </w:r>
      <w:r w:rsidR="00260A00">
        <w:rPr>
          <w:rFonts w:ascii="Arial" w:hAnsi="Arial" w:cs="Arial"/>
          <w:sz w:val="20"/>
          <w:szCs w:val="24"/>
        </w:rPr>
        <w:t xml:space="preserve"> the </w:t>
      </w:r>
      <w:r w:rsidR="00E86A8B">
        <w:rPr>
          <w:rFonts w:ascii="Arial" w:hAnsi="Arial" w:cs="Arial"/>
          <w:sz w:val="20"/>
          <w:szCs w:val="24"/>
        </w:rPr>
        <w:t xml:space="preserve">primordial cosmic matter – the </w:t>
      </w:r>
      <w:r w:rsidR="00260A00">
        <w:rPr>
          <w:rFonts w:ascii="Arial" w:hAnsi="Arial" w:cs="Arial"/>
          <w:sz w:val="20"/>
          <w:szCs w:val="24"/>
        </w:rPr>
        <w:t>great darkness</w:t>
      </w:r>
      <w:r w:rsidR="00E86A8B">
        <w:rPr>
          <w:rFonts w:ascii="Arial" w:hAnsi="Arial" w:cs="Arial"/>
          <w:sz w:val="20"/>
          <w:szCs w:val="24"/>
        </w:rPr>
        <w:t>.</w:t>
      </w:r>
    </w:p>
    <w:p w14:paraId="1E72E812" w14:textId="77777777" w:rsidR="00A66E92" w:rsidRDefault="00C60C4A" w:rsidP="009C4022">
      <w:pPr>
        <w:tabs>
          <w:tab w:val="left" w:pos="3600"/>
          <w:tab w:val="left" w:pos="3960"/>
        </w:tabs>
        <w:spacing w:line="240" w:lineRule="auto"/>
        <w:ind w:left="0" w:firstLine="709"/>
        <w:jc w:val="both"/>
        <w:rPr>
          <w:rFonts w:ascii="Arial" w:hAnsi="Arial" w:cs="Arial"/>
          <w:sz w:val="20"/>
          <w:szCs w:val="24"/>
        </w:rPr>
      </w:pPr>
      <w:proofErr w:type="spellStart"/>
      <w:r>
        <w:rPr>
          <w:rFonts w:ascii="Arial" w:hAnsi="Arial" w:cs="Arial"/>
          <w:b/>
          <w:i/>
          <w:sz w:val="24"/>
          <w:szCs w:val="24"/>
        </w:rPr>
        <w:t>vah</w:t>
      </w:r>
      <w:proofErr w:type="spellEnd"/>
      <w:r>
        <w:rPr>
          <w:rFonts w:ascii="Arial" w:hAnsi="Arial" w:cs="Arial"/>
          <w:b/>
          <w:i/>
          <w:sz w:val="24"/>
          <w:szCs w:val="24"/>
        </w:rPr>
        <w:t xml:space="preserve"> </w:t>
      </w:r>
      <w:proofErr w:type="spellStart"/>
      <w:r w:rsidR="00A66E92">
        <w:rPr>
          <w:rFonts w:ascii="Arial" w:hAnsi="Arial" w:cs="Arial"/>
          <w:b/>
          <w:i/>
          <w:sz w:val="24"/>
          <w:szCs w:val="24"/>
        </w:rPr>
        <w:t>svasthi</w:t>
      </w:r>
      <w:proofErr w:type="spellEnd"/>
      <w:r w:rsidR="00A66E92">
        <w:rPr>
          <w:rFonts w:ascii="Arial" w:hAnsi="Arial" w:cs="Arial"/>
          <w:b/>
          <w:i/>
          <w:sz w:val="24"/>
          <w:szCs w:val="24"/>
        </w:rPr>
        <w:t xml:space="preserve"> </w:t>
      </w:r>
      <w:r>
        <w:rPr>
          <w:rFonts w:ascii="Arial" w:hAnsi="Arial" w:cs="Arial"/>
          <w:sz w:val="24"/>
          <w:szCs w:val="24"/>
        </w:rPr>
        <w:tab/>
        <w:t>=</w:t>
      </w:r>
      <w:r w:rsidR="00260A00">
        <w:rPr>
          <w:rFonts w:ascii="Arial" w:hAnsi="Arial" w:cs="Arial"/>
          <w:sz w:val="20"/>
          <w:szCs w:val="24"/>
        </w:rPr>
        <w:t xml:space="preserve"> Let there be happiness and prosperity</w:t>
      </w:r>
      <w:r w:rsidR="00E86A8B">
        <w:rPr>
          <w:rFonts w:ascii="Arial" w:hAnsi="Arial" w:cs="Arial"/>
          <w:sz w:val="20"/>
          <w:szCs w:val="24"/>
        </w:rPr>
        <w:t xml:space="preserve"> for you all</w:t>
      </w:r>
      <w:r w:rsidR="00260A00">
        <w:rPr>
          <w:rFonts w:ascii="Arial" w:hAnsi="Arial" w:cs="Arial"/>
          <w:sz w:val="20"/>
          <w:szCs w:val="24"/>
        </w:rPr>
        <w:t>.</w:t>
      </w:r>
    </w:p>
    <w:p w14:paraId="393DB13D" w14:textId="77777777" w:rsidR="00E86A8B" w:rsidRDefault="00E86A8B" w:rsidP="009C4022">
      <w:pPr>
        <w:tabs>
          <w:tab w:val="left" w:pos="3600"/>
          <w:tab w:val="left" w:pos="3960"/>
        </w:tabs>
        <w:spacing w:line="240" w:lineRule="auto"/>
        <w:ind w:left="0" w:firstLine="709"/>
        <w:jc w:val="both"/>
        <w:rPr>
          <w:rFonts w:ascii="Arial" w:hAnsi="Arial" w:cs="Arial"/>
          <w:sz w:val="20"/>
          <w:szCs w:val="24"/>
        </w:rPr>
      </w:pPr>
    </w:p>
    <w:p w14:paraId="0EC53B91" w14:textId="77777777" w:rsidR="00E86A8B" w:rsidRDefault="00AF4ECC" w:rsidP="009C4022">
      <w:pPr>
        <w:tabs>
          <w:tab w:val="left" w:pos="3600"/>
          <w:tab w:val="left" w:pos="3960"/>
        </w:tabs>
        <w:spacing w:line="240" w:lineRule="auto"/>
        <w:ind w:left="0" w:firstLine="709"/>
        <w:jc w:val="both"/>
        <w:rPr>
          <w:rFonts w:ascii="Arial" w:hAnsi="Arial" w:cs="Arial"/>
          <w:sz w:val="20"/>
          <w:szCs w:val="24"/>
        </w:rPr>
      </w:pPr>
      <w:r>
        <w:rPr>
          <w:rFonts w:ascii="Arial" w:hAnsi="Arial" w:cs="Arial"/>
          <w:sz w:val="20"/>
          <w:szCs w:val="24"/>
        </w:rPr>
        <w:t xml:space="preserve">The place of that </w:t>
      </w:r>
      <w:proofErr w:type="spellStart"/>
      <w:r>
        <w:rPr>
          <w:rFonts w:ascii="Arial" w:hAnsi="Arial" w:cs="Arial"/>
          <w:sz w:val="20"/>
          <w:szCs w:val="24"/>
        </w:rPr>
        <w:t>paramAtma</w:t>
      </w:r>
      <w:proofErr w:type="spellEnd"/>
      <w:r>
        <w:rPr>
          <w:rFonts w:ascii="Arial" w:hAnsi="Arial" w:cs="Arial"/>
          <w:sz w:val="20"/>
          <w:szCs w:val="24"/>
        </w:rPr>
        <w:t xml:space="preserve"> is identified to be the heart chamber of a meditator in the </w:t>
      </w:r>
      <w:proofErr w:type="spellStart"/>
      <w:r w:rsidR="00162F19">
        <w:rPr>
          <w:rFonts w:ascii="Arial" w:hAnsi="Arial" w:cs="Arial"/>
          <w:b/>
          <w:i/>
          <w:sz w:val="20"/>
          <w:szCs w:val="24"/>
        </w:rPr>
        <w:t>nArAyNopanishad</w:t>
      </w:r>
      <w:proofErr w:type="spellEnd"/>
      <w:r w:rsidR="000E5DAB">
        <w:rPr>
          <w:rFonts w:ascii="Arial" w:hAnsi="Arial" w:cs="Arial"/>
          <w:b/>
          <w:i/>
          <w:sz w:val="20"/>
          <w:szCs w:val="24"/>
        </w:rPr>
        <w:t xml:space="preserve"> of </w:t>
      </w:r>
      <w:proofErr w:type="spellStart"/>
      <w:r w:rsidR="000E5DAB">
        <w:rPr>
          <w:rFonts w:ascii="Arial" w:hAnsi="Arial" w:cs="Arial"/>
          <w:b/>
          <w:i/>
          <w:sz w:val="20"/>
          <w:szCs w:val="24"/>
        </w:rPr>
        <w:t>thaiththireeyam</w:t>
      </w:r>
      <w:proofErr w:type="spellEnd"/>
      <w:r w:rsidR="000E5DAB">
        <w:rPr>
          <w:rFonts w:ascii="Arial" w:hAnsi="Arial" w:cs="Arial"/>
          <w:b/>
          <w:i/>
          <w:sz w:val="20"/>
          <w:szCs w:val="24"/>
        </w:rPr>
        <w:t xml:space="preserve">. </w:t>
      </w:r>
      <w:r w:rsidR="000E5DAB">
        <w:rPr>
          <w:rFonts w:ascii="Arial" w:hAnsi="Arial" w:cs="Arial"/>
          <w:sz w:val="20"/>
          <w:szCs w:val="24"/>
        </w:rPr>
        <w:t xml:space="preserve">The relevant passages read as follows – </w:t>
      </w:r>
      <w:proofErr w:type="spellStart"/>
      <w:r w:rsidR="000E5DAB">
        <w:rPr>
          <w:rFonts w:ascii="Arial" w:hAnsi="Arial" w:cs="Arial"/>
          <w:b/>
          <w:i/>
          <w:sz w:val="20"/>
          <w:szCs w:val="24"/>
        </w:rPr>
        <w:t>padmakos’a</w:t>
      </w:r>
      <w:proofErr w:type="spellEnd"/>
      <w:r w:rsidR="000E5DAB">
        <w:rPr>
          <w:rFonts w:ascii="Arial" w:hAnsi="Arial" w:cs="Arial"/>
          <w:b/>
          <w:i/>
          <w:sz w:val="20"/>
          <w:szCs w:val="24"/>
        </w:rPr>
        <w:t xml:space="preserve"> </w:t>
      </w:r>
      <w:proofErr w:type="spellStart"/>
      <w:r w:rsidR="000E5DAB">
        <w:rPr>
          <w:rFonts w:ascii="Arial" w:hAnsi="Arial" w:cs="Arial"/>
          <w:b/>
          <w:i/>
          <w:sz w:val="20"/>
          <w:szCs w:val="24"/>
        </w:rPr>
        <w:t>pratheekAs’am</w:t>
      </w:r>
      <w:proofErr w:type="spellEnd"/>
      <w:r w:rsidR="000E5DAB">
        <w:rPr>
          <w:rFonts w:ascii="Arial" w:hAnsi="Arial" w:cs="Arial"/>
          <w:b/>
          <w:i/>
          <w:sz w:val="20"/>
          <w:szCs w:val="24"/>
        </w:rPr>
        <w:t xml:space="preserve"> </w:t>
      </w:r>
      <w:proofErr w:type="spellStart"/>
      <w:r w:rsidR="000E5DAB">
        <w:rPr>
          <w:rFonts w:ascii="Arial" w:hAnsi="Arial" w:cs="Arial"/>
          <w:b/>
          <w:i/>
          <w:sz w:val="20"/>
          <w:szCs w:val="24"/>
        </w:rPr>
        <w:t>hRidayam</w:t>
      </w:r>
      <w:proofErr w:type="spellEnd"/>
      <w:r w:rsidR="000E5DAB">
        <w:rPr>
          <w:rFonts w:ascii="Arial" w:hAnsi="Arial" w:cs="Arial"/>
          <w:b/>
          <w:i/>
          <w:sz w:val="20"/>
          <w:szCs w:val="24"/>
        </w:rPr>
        <w:t xml:space="preserve"> </w:t>
      </w:r>
      <w:proofErr w:type="spellStart"/>
      <w:r w:rsidR="000E5DAB">
        <w:rPr>
          <w:rFonts w:ascii="Arial" w:hAnsi="Arial" w:cs="Arial"/>
          <w:b/>
          <w:i/>
          <w:sz w:val="20"/>
          <w:szCs w:val="24"/>
        </w:rPr>
        <w:t>chApyadhomukham</w:t>
      </w:r>
      <w:proofErr w:type="spellEnd"/>
      <w:r w:rsidR="000E5DAB">
        <w:rPr>
          <w:rFonts w:ascii="Arial" w:hAnsi="Arial" w:cs="Arial"/>
          <w:sz w:val="20"/>
          <w:szCs w:val="24"/>
        </w:rPr>
        <w:t xml:space="preserve"> and </w:t>
      </w:r>
      <w:proofErr w:type="spellStart"/>
      <w:r w:rsidR="000E5DAB">
        <w:rPr>
          <w:rFonts w:ascii="Arial" w:hAnsi="Arial" w:cs="Arial"/>
          <w:b/>
          <w:i/>
          <w:sz w:val="20"/>
          <w:szCs w:val="24"/>
        </w:rPr>
        <w:t>hRidayam</w:t>
      </w:r>
      <w:proofErr w:type="spellEnd"/>
      <w:r w:rsidR="000E5DAB">
        <w:rPr>
          <w:rFonts w:ascii="Arial" w:hAnsi="Arial" w:cs="Arial"/>
          <w:b/>
          <w:i/>
          <w:sz w:val="20"/>
          <w:szCs w:val="24"/>
        </w:rPr>
        <w:t xml:space="preserve"> </w:t>
      </w:r>
      <w:proofErr w:type="spellStart"/>
      <w:r w:rsidR="000E5DAB">
        <w:rPr>
          <w:rFonts w:ascii="Arial" w:hAnsi="Arial" w:cs="Arial"/>
          <w:b/>
          <w:i/>
          <w:sz w:val="20"/>
          <w:szCs w:val="24"/>
        </w:rPr>
        <w:t>thath</w:t>
      </w:r>
      <w:proofErr w:type="spellEnd"/>
      <w:r w:rsidR="000E5DAB">
        <w:rPr>
          <w:rFonts w:ascii="Arial" w:hAnsi="Arial" w:cs="Arial"/>
          <w:b/>
          <w:i/>
          <w:sz w:val="20"/>
          <w:szCs w:val="24"/>
        </w:rPr>
        <w:t xml:space="preserve"> </w:t>
      </w:r>
      <w:proofErr w:type="spellStart"/>
      <w:r w:rsidR="000E5DAB">
        <w:rPr>
          <w:rFonts w:ascii="Arial" w:hAnsi="Arial" w:cs="Arial"/>
          <w:b/>
          <w:i/>
          <w:sz w:val="20"/>
          <w:szCs w:val="24"/>
        </w:rPr>
        <w:t>vijAneeyAth</w:t>
      </w:r>
      <w:proofErr w:type="spellEnd"/>
      <w:r w:rsidR="000E5DAB">
        <w:rPr>
          <w:rFonts w:ascii="Arial" w:hAnsi="Arial" w:cs="Arial"/>
          <w:b/>
          <w:i/>
          <w:sz w:val="20"/>
          <w:szCs w:val="24"/>
        </w:rPr>
        <w:t xml:space="preserve"> – </w:t>
      </w:r>
      <w:proofErr w:type="spellStart"/>
      <w:r w:rsidR="000E5DAB">
        <w:rPr>
          <w:rFonts w:ascii="Arial" w:hAnsi="Arial" w:cs="Arial"/>
          <w:b/>
          <w:i/>
          <w:sz w:val="20"/>
          <w:szCs w:val="24"/>
        </w:rPr>
        <w:t>vis’vasyAyathanam</w:t>
      </w:r>
      <w:proofErr w:type="spellEnd"/>
      <w:r w:rsidR="000E5DAB">
        <w:rPr>
          <w:rFonts w:ascii="Arial" w:hAnsi="Arial" w:cs="Arial"/>
          <w:b/>
          <w:i/>
          <w:sz w:val="20"/>
          <w:szCs w:val="24"/>
        </w:rPr>
        <w:t xml:space="preserve"> </w:t>
      </w:r>
      <w:proofErr w:type="spellStart"/>
      <w:r w:rsidR="000E5DAB">
        <w:rPr>
          <w:rFonts w:ascii="Arial" w:hAnsi="Arial" w:cs="Arial"/>
          <w:b/>
          <w:i/>
          <w:sz w:val="20"/>
          <w:szCs w:val="24"/>
        </w:rPr>
        <w:t>mahath</w:t>
      </w:r>
      <w:proofErr w:type="spellEnd"/>
      <w:r w:rsidR="000E5DAB">
        <w:rPr>
          <w:rFonts w:ascii="Arial" w:hAnsi="Arial" w:cs="Arial"/>
          <w:b/>
          <w:i/>
          <w:sz w:val="20"/>
          <w:szCs w:val="24"/>
        </w:rPr>
        <w:t xml:space="preserve">. </w:t>
      </w:r>
      <w:r w:rsidR="000E5DAB">
        <w:rPr>
          <w:rFonts w:ascii="Arial" w:hAnsi="Arial" w:cs="Arial"/>
          <w:sz w:val="20"/>
          <w:szCs w:val="24"/>
        </w:rPr>
        <w:t xml:space="preserve">Further, </w:t>
      </w:r>
      <w:proofErr w:type="spellStart"/>
      <w:r w:rsidR="000E5DAB">
        <w:rPr>
          <w:rFonts w:ascii="Arial" w:hAnsi="Arial" w:cs="Arial"/>
          <w:b/>
          <w:i/>
          <w:sz w:val="20"/>
          <w:szCs w:val="24"/>
        </w:rPr>
        <w:t>santhatham</w:t>
      </w:r>
      <w:proofErr w:type="spellEnd"/>
      <w:r w:rsidR="000E5DAB">
        <w:rPr>
          <w:rFonts w:ascii="Arial" w:hAnsi="Arial" w:cs="Arial"/>
          <w:b/>
          <w:i/>
          <w:sz w:val="20"/>
          <w:szCs w:val="24"/>
        </w:rPr>
        <w:t xml:space="preserve"> </w:t>
      </w:r>
      <w:proofErr w:type="spellStart"/>
      <w:r w:rsidR="000E5DAB">
        <w:rPr>
          <w:rFonts w:ascii="Arial" w:hAnsi="Arial" w:cs="Arial"/>
          <w:b/>
          <w:i/>
          <w:sz w:val="20"/>
          <w:szCs w:val="24"/>
        </w:rPr>
        <w:t>sirAbhisthu</w:t>
      </w:r>
      <w:proofErr w:type="spellEnd"/>
      <w:r w:rsidR="000E5DAB">
        <w:rPr>
          <w:rFonts w:ascii="Arial" w:hAnsi="Arial" w:cs="Arial"/>
          <w:b/>
          <w:i/>
          <w:sz w:val="20"/>
          <w:szCs w:val="24"/>
        </w:rPr>
        <w:t xml:space="preserve"> </w:t>
      </w:r>
      <w:proofErr w:type="spellStart"/>
      <w:r w:rsidR="000E5DAB">
        <w:rPr>
          <w:rFonts w:ascii="Arial" w:hAnsi="Arial" w:cs="Arial"/>
          <w:b/>
          <w:i/>
          <w:sz w:val="20"/>
          <w:szCs w:val="24"/>
        </w:rPr>
        <w:t>lambathyAkos’a</w:t>
      </w:r>
      <w:proofErr w:type="spellEnd"/>
      <w:r w:rsidR="000E5DAB">
        <w:rPr>
          <w:rFonts w:ascii="Arial" w:hAnsi="Arial" w:cs="Arial"/>
          <w:b/>
          <w:i/>
          <w:sz w:val="20"/>
          <w:szCs w:val="24"/>
        </w:rPr>
        <w:t xml:space="preserve"> </w:t>
      </w:r>
      <w:proofErr w:type="spellStart"/>
      <w:r w:rsidR="000E5DAB">
        <w:rPr>
          <w:rFonts w:ascii="Arial" w:hAnsi="Arial" w:cs="Arial"/>
          <w:b/>
          <w:i/>
          <w:sz w:val="20"/>
          <w:szCs w:val="24"/>
        </w:rPr>
        <w:t>sannibham</w:t>
      </w:r>
      <w:proofErr w:type="spellEnd"/>
      <w:r w:rsidR="000E5DAB">
        <w:rPr>
          <w:rFonts w:ascii="Arial" w:hAnsi="Arial" w:cs="Arial"/>
          <w:b/>
          <w:i/>
          <w:sz w:val="20"/>
          <w:szCs w:val="24"/>
        </w:rPr>
        <w:t xml:space="preserve">. </w:t>
      </w:r>
      <w:r w:rsidR="000E5DAB">
        <w:rPr>
          <w:rFonts w:ascii="Arial" w:hAnsi="Arial" w:cs="Arial"/>
          <w:sz w:val="20"/>
          <w:szCs w:val="24"/>
        </w:rPr>
        <w:t>It is said that the heart chamber looks like an inverted bud of a lotus flower. From that only all the veins and arteries extend to all parts of the body. In essence, the heart is considered to be the origin for all such veins and arteries.</w:t>
      </w:r>
      <w:r w:rsidR="00F12E94">
        <w:rPr>
          <w:rFonts w:ascii="Arial" w:hAnsi="Arial" w:cs="Arial"/>
          <w:sz w:val="20"/>
          <w:szCs w:val="24"/>
        </w:rPr>
        <w:t xml:space="preserve"> </w:t>
      </w:r>
      <w:r w:rsidR="00162F19">
        <w:rPr>
          <w:rFonts w:ascii="Arial" w:hAnsi="Arial" w:cs="Arial"/>
          <w:sz w:val="20"/>
          <w:szCs w:val="24"/>
        </w:rPr>
        <w:t xml:space="preserve">Like the assertion in the </w:t>
      </w:r>
      <w:proofErr w:type="spellStart"/>
      <w:r w:rsidR="00162F19">
        <w:rPr>
          <w:rFonts w:ascii="Arial" w:hAnsi="Arial" w:cs="Arial"/>
          <w:sz w:val="20"/>
          <w:szCs w:val="24"/>
        </w:rPr>
        <w:t>thaiththireeyam</w:t>
      </w:r>
      <w:proofErr w:type="spellEnd"/>
      <w:r w:rsidR="00162F19">
        <w:rPr>
          <w:rFonts w:ascii="Arial" w:hAnsi="Arial" w:cs="Arial"/>
          <w:sz w:val="20"/>
          <w:szCs w:val="24"/>
        </w:rPr>
        <w:t xml:space="preserve">, presently in this mantra also, all the </w:t>
      </w:r>
      <w:proofErr w:type="spellStart"/>
      <w:r w:rsidR="00162F19">
        <w:rPr>
          <w:rFonts w:ascii="Arial" w:hAnsi="Arial" w:cs="Arial"/>
          <w:b/>
          <w:i/>
          <w:sz w:val="20"/>
          <w:szCs w:val="24"/>
        </w:rPr>
        <w:t>nADis</w:t>
      </w:r>
      <w:proofErr w:type="spellEnd"/>
      <w:r w:rsidR="00162F19">
        <w:rPr>
          <w:rFonts w:ascii="Arial" w:hAnsi="Arial" w:cs="Arial"/>
          <w:b/>
          <w:i/>
          <w:sz w:val="20"/>
          <w:szCs w:val="24"/>
        </w:rPr>
        <w:t xml:space="preserve"> </w:t>
      </w:r>
      <w:r w:rsidR="00162F19">
        <w:rPr>
          <w:rFonts w:ascii="Arial" w:hAnsi="Arial" w:cs="Arial"/>
          <w:sz w:val="20"/>
          <w:szCs w:val="24"/>
        </w:rPr>
        <w:t xml:space="preserve">– the tubes in the body – the veins and arteries are said to originate from the heart chamber only like the spokes of a wheel are emanating from the central hub of the wheel. </w:t>
      </w:r>
      <w:r w:rsidR="00F12E94">
        <w:rPr>
          <w:rFonts w:ascii="Arial" w:hAnsi="Arial" w:cs="Arial"/>
          <w:sz w:val="20"/>
          <w:szCs w:val="24"/>
        </w:rPr>
        <w:t xml:space="preserve">Further it is stated in the present Mantra that the </w:t>
      </w:r>
      <w:proofErr w:type="spellStart"/>
      <w:r w:rsidR="00F12E94">
        <w:rPr>
          <w:rFonts w:ascii="Arial" w:hAnsi="Arial" w:cs="Arial"/>
          <w:sz w:val="20"/>
          <w:szCs w:val="24"/>
        </w:rPr>
        <w:t>paramAtma</w:t>
      </w:r>
      <w:proofErr w:type="spellEnd"/>
      <w:r w:rsidR="00F12E94">
        <w:rPr>
          <w:rFonts w:ascii="Arial" w:hAnsi="Arial" w:cs="Arial"/>
          <w:sz w:val="20"/>
          <w:szCs w:val="24"/>
        </w:rPr>
        <w:t xml:space="preserve"> is there in that heart chamber in a subtle form.</w:t>
      </w:r>
    </w:p>
    <w:p w14:paraId="3F8AEB50" w14:textId="77777777" w:rsidR="00F12E94" w:rsidRPr="001664B5" w:rsidRDefault="00F12E94" w:rsidP="009C4022">
      <w:pPr>
        <w:tabs>
          <w:tab w:val="left" w:pos="3600"/>
          <w:tab w:val="left" w:pos="3960"/>
        </w:tabs>
        <w:spacing w:line="240" w:lineRule="auto"/>
        <w:ind w:left="0"/>
        <w:jc w:val="center"/>
        <w:rPr>
          <w:rFonts w:ascii="Arial" w:hAnsi="Arial" w:cs="Arial"/>
          <w:b/>
          <w:sz w:val="24"/>
          <w:szCs w:val="24"/>
          <w:u w:val="single"/>
        </w:rPr>
      </w:pPr>
      <w:r w:rsidRPr="001664B5">
        <w:rPr>
          <w:rFonts w:ascii="Arial" w:hAnsi="Arial" w:cs="Arial"/>
          <w:b/>
          <w:sz w:val="24"/>
          <w:szCs w:val="24"/>
          <w:u w:val="single"/>
        </w:rPr>
        <w:t xml:space="preserve">The </w:t>
      </w:r>
      <w:r w:rsidR="001664B5" w:rsidRPr="001664B5">
        <w:rPr>
          <w:rFonts w:ascii="Arial" w:hAnsi="Arial" w:cs="Arial"/>
          <w:b/>
          <w:sz w:val="24"/>
          <w:szCs w:val="24"/>
          <w:u w:val="single"/>
        </w:rPr>
        <w:t xml:space="preserve">descent of </w:t>
      </w:r>
      <w:proofErr w:type="spellStart"/>
      <w:r w:rsidR="001664B5" w:rsidRPr="001664B5">
        <w:rPr>
          <w:rFonts w:ascii="Arial" w:hAnsi="Arial" w:cs="Arial"/>
          <w:b/>
          <w:sz w:val="24"/>
          <w:szCs w:val="24"/>
          <w:u w:val="single"/>
        </w:rPr>
        <w:t>ParamAt</w:t>
      </w:r>
      <w:r w:rsidRPr="001664B5">
        <w:rPr>
          <w:rFonts w:ascii="Arial" w:hAnsi="Arial" w:cs="Arial"/>
          <w:b/>
          <w:sz w:val="24"/>
          <w:szCs w:val="24"/>
          <w:u w:val="single"/>
        </w:rPr>
        <w:t>ma</w:t>
      </w:r>
      <w:proofErr w:type="spellEnd"/>
      <w:r w:rsidR="0075316A" w:rsidRPr="001664B5">
        <w:rPr>
          <w:rFonts w:ascii="Arial" w:hAnsi="Arial" w:cs="Arial"/>
          <w:b/>
          <w:sz w:val="24"/>
          <w:szCs w:val="24"/>
          <w:u w:val="single"/>
        </w:rPr>
        <w:t xml:space="preserve"> – and study of its nature</w:t>
      </w:r>
      <w:r w:rsidRPr="001664B5">
        <w:rPr>
          <w:rFonts w:ascii="Arial" w:hAnsi="Arial" w:cs="Arial"/>
          <w:b/>
          <w:sz w:val="24"/>
          <w:szCs w:val="24"/>
          <w:u w:val="single"/>
        </w:rPr>
        <w:t>.</w:t>
      </w:r>
    </w:p>
    <w:p w14:paraId="4F723A66" w14:textId="77777777" w:rsidR="0075316A" w:rsidRDefault="0075316A" w:rsidP="009C4022">
      <w:pPr>
        <w:tabs>
          <w:tab w:val="left" w:pos="3600"/>
          <w:tab w:val="left" w:pos="3960"/>
        </w:tabs>
        <w:spacing w:line="240" w:lineRule="auto"/>
        <w:ind w:left="0" w:firstLine="709"/>
        <w:rPr>
          <w:rFonts w:ascii="Arial" w:hAnsi="Arial" w:cs="Arial"/>
          <w:sz w:val="20"/>
          <w:szCs w:val="24"/>
        </w:rPr>
      </w:pPr>
      <w:proofErr w:type="spellStart"/>
      <w:r>
        <w:rPr>
          <w:rFonts w:ascii="Arial" w:hAnsi="Arial" w:cs="Arial"/>
          <w:b/>
          <w:i/>
          <w:sz w:val="20"/>
          <w:szCs w:val="24"/>
        </w:rPr>
        <w:lastRenderedPageBreak/>
        <w:t>bahudhA</w:t>
      </w:r>
      <w:proofErr w:type="spellEnd"/>
      <w:r>
        <w:rPr>
          <w:rFonts w:ascii="Arial" w:hAnsi="Arial" w:cs="Arial"/>
          <w:b/>
          <w:i/>
          <w:sz w:val="20"/>
          <w:szCs w:val="24"/>
        </w:rPr>
        <w:t xml:space="preserve"> </w:t>
      </w:r>
      <w:proofErr w:type="spellStart"/>
      <w:r>
        <w:rPr>
          <w:rFonts w:ascii="Arial" w:hAnsi="Arial" w:cs="Arial"/>
          <w:b/>
          <w:i/>
          <w:sz w:val="20"/>
          <w:szCs w:val="24"/>
        </w:rPr>
        <w:t>jAyamAnah</w:t>
      </w:r>
      <w:proofErr w:type="spellEnd"/>
      <w:r w:rsidR="001664B5">
        <w:rPr>
          <w:rFonts w:ascii="Arial" w:hAnsi="Arial" w:cs="Arial"/>
          <w:b/>
          <w:i/>
          <w:sz w:val="20"/>
          <w:szCs w:val="24"/>
        </w:rPr>
        <w:t xml:space="preserve"> – </w:t>
      </w:r>
      <w:r w:rsidR="001664B5">
        <w:rPr>
          <w:rFonts w:ascii="Arial" w:hAnsi="Arial" w:cs="Arial"/>
          <w:sz w:val="20"/>
          <w:szCs w:val="24"/>
        </w:rPr>
        <w:t xml:space="preserve">It is felt that the elaboration of </w:t>
      </w:r>
      <w:proofErr w:type="spellStart"/>
      <w:r w:rsidR="00162F19">
        <w:rPr>
          <w:rFonts w:ascii="Arial" w:hAnsi="Arial" w:cs="Arial"/>
          <w:sz w:val="20"/>
          <w:szCs w:val="24"/>
        </w:rPr>
        <w:t>bhagavad</w:t>
      </w:r>
      <w:proofErr w:type="spellEnd"/>
      <w:r w:rsidR="00162F19">
        <w:rPr>
          <w:rFonts w:ascii="Arial" w:hAnsi="Arial" w:cs="Arial"/>
          <w:sz w:val="20"/>
          <w:szCs w:val="24"/>
        </w:rPr>
        <w:t xml:space="preserve"> </w:t>
      </w:r>
      <w:proofErr w:type="spellStart"/>
      <w:r w:rsidR="00162F19">
        <w:rPr>
          <w:rFonts w:ascii="Arial" w:hAnsi="Arial" w:cs="Arial"/>
          <w:sz w:val="20"/>
          <w:szCs w:val="24"/>
        </w:rPr>
        <w:t>avathAra</w:t>
      </w:r>
      <w:proofErr w:type="spellEnd"/>
      <w:r w:rsidR="001664B5">
        <w:rPr>
          <w:rFonts w:ascii="Arial" w:hAnsi="Arial" w:cs="Arial"/>
          <w:sz w:val="20"/>
          <w:szCs w:val="24"/>
        </w:rPr>
        <w:t xml:space="preserve"> </w:t>
      </w:r>
      <w:proofErr w:type="spellStart"/>
      <w:r w:rsidR="001664B5">
        <w:rPr>
          <w:rFonts w:ascii="Arial" w:hAnsi="Arial" w:cs="Arial"/>
          <w:sz w:val="20"/>
          <w:szCs w:val="24"/>
        </w:rPr>
        <w:t>thaththvam</w:t>
      </w:r>
      <w:proofErr w:type="spellEnd"/>
      <w:r w:rsidR="001664B5">
        <w:rPr>
          <w:rFonts w:ascii="Arial" w:hAnsi="Arial" w:cs="Arial"/>
          <w:sz w:val="20"/>
          <w:szCs w:val="24"/>
        </w:rPr>
        <w:t xml:space="preserve"> is the necessity here. Though it takes some space in the book it is essential to understand the nature of His </w:t>
      </w:r>
      <w:r w:rsidR="00162F19">
        <w:rPr>
          <w:rFonts w:ascii="Arial" w:hAnsi="Arial" w:cs="Arial"/>
          <w:sz w:val="20"/>
          <w:szCs w:val="24"/>
        </w:rPr>
        <w:t>descent in</w:t>
      </w:r>
      <w:r w:rsidR="001664B5">
        <w:rPr>
          <w:rFonts w:ascii="Arial" w:hAnsi="Arial" w:cs="Arial"/>
          <w:sz w:val="20"/>
          <w:szCs w:val="24"/>
        </w:rPr>
        <w:t xml:space="preserve"> the p</w:t>
      </w:r>
      <w:r w:rsidR="00C11571">
        <w:rPr>
          <w:rFonts w:ascii="Arial" w:hAnsi="Arial" w:cs="Arial"/>
          <w:sz w:val="20"/>
          <w:szCs w:val="24"/>
        </w:rPr>
        <w:t>43</w:t>
      </w:r>
      <w:r w:rsidR="001664B5">
        <w:rPr>
          <w:rFonts w:ascii="Arial" w:hAnsi="Arial" w:cs="Arial"/>
          <w:sz w:val="20"/>
          <w:szCs w:val="24"/>
        </w:rPr>
        <w:t xml:space="preserve">resent context. The </w:t>
      </w:r>
      <w:proofErr w:type="spellStart"/>
      <w:r w:rsidR="001664B5">
        <w:rPr>
          <w:rFonts w:ascii="Arial" w:hAnsi="Arial" w:cs="Arial"/>
          <w:sz w:val="20"/>
          <w:szCs w:val="24"/>
        </w:rPr>
        <w:t>ParamAtma</w:t>
      </w:r>
      <w:proofErr w:type="spellEnd"/>
      <w:r w:rsidR="001664B5">
        <w:rPr>
          <w:rFonts w:ascii="Arial" w:hAnsi="Arial" w:cs="Arial"/>
          <w:sz w:val="20"/>
          <w:szCs w:val="24"/>
        </w:rPr>
        <w:t xml:space="preserve"> who resides in the heart of every entity </w:t>
      </w:r>
      <w:r w:rsidR="00947B9B">
        <w:rPr>
          <w:rFonts w:ascii="Arial" w:hAnsi="Arial" w:cs="Arial"/>
          <w:sz w:val="20"/>
          <w:szCs w:val="24"/>
        </w:rPr>
        <w:t xml:space="preserve">takes many descents – </w:t>
      </w:r>
      <w:proofErr w:type="spellStart"/>
      <w:r w:rsidR="00947B9B">
        <w:rPr>
          <w:rFonts w:ascii="Arial" w:hAnsi="Arial" w:cs="Arial"/>
          <w:sz w:val="20"/>
          <w:szCs w:val="24"/>
        </w:rPr>
        <w:t>avathAras</w:t>
      </w:r>
      <w:proofErr w:type="spellEnd"/>
      <w:r w:rsidR="00947B9B">
        <w:rPr>
          <w:rFonts w:ascii="Arial" w:hAnsi="Arial" w:cs="Arial"/>
          <w:sz w:val="20"/>
          <w:szCs w:val="24"/>
        </w:rPr>
        <w:t xml:space="preserve"> for the sake of restoring the universe to its normalcy and safeguarding His devotees. His descent is </w:t>
      </w:r>
      <w:r w:rsidR="00162F19">
        <w:rPr>
          <w:rFonts w:ascii="Arial" w:hAnsi="Arial" w:cs="Arial"/>
          <w:sz w:val="20"/>
          <w:szCs w:val="24"/>
        </w:rPr>
        <w:t>not that</w:t>
      </w:r>
      <w:r w:rsidR="00947B9B">
        <w:rPr>
          <w:rFonts w:ascii="Arial" w:hAnsi="Arial" w:cs="Arial"/>
          <w:sz w:val="20"/>
          <w:szCs w:val="24"/>
        </w:rPr>
        <w:t xml:space="preserve"> He is born </w:t>
      </w:r>
      <w:r w:rsidR="00162F19">
        <w:rPr>
          <w:rFonts w:ascii="Arial" w:hAnsi="Arial" w:cs="Arial"/>
          <w:sz w:val="20"/>
          <w:szCs w:val="24"/>
        </w:rPr>
        <w:t>but there</w:t>
      </w:r>
      <w:r w:rsidR="00947B9B">
        <w:rPr>
          <w:rFonts w:ascii="Arial" w:hAnsi="Arial" w:cs="Arial"/>
          <w:sz w:val="20"/>
          <w:szCs w:val="24"/>
        </w:rPr>
        <w:t xml:space="preserve"> appears a need for Him to descend into this universe. He is </w:t>
      </w:r>
      <w:r w:rsidR="00162F19">
        <w:rPr>
          <w:rFonts w:ascii="Arial" w:hAnsi="Arial" w:cs="Arial"/>
          <w:sz w:val="20"/>
          <w:szCs w:val="24"/>
        </w:rPr>
        <w:t>in fact</w:t>
      </w:r>
      <w:r w:rsidR="00947B9B">
        <w:rPr>
          <w:rFonts w:ascii="Arial" w:hAnsi="Arial" w:cs="Arial"/>
          <w:sz w:val="20"/>
          <w:szCs w:val="24"/>
        </w:rPr>
        <w:t xml:space="preserve"> </w:t>
      </w:r>
      <w:proofErr w:type="spellStart"/>
      <w:r w:rsidR="00162F19">
        <w:rPr>
          <w:rFonts w:ascii="Arial" w:hAnsi="Arial" w:cs="Arial"/>
          <w:b/>
          <w:i/>
          <w:sz w:val="20"/>
          <w:szCs w:val="24"/>
        </w:rPr>
        <w:t>ajAyamAna</w:t>
      </w:r>
      <w:proofErr w:type="spellEnd"/>
      <w:r w:rsidR="00947B9B">
        <w:rPr>
          <w:rFonts w:ascii="Arial" w:hAnsi="Arial" w:cs="Arial"/>
          <w:b/>
          <w:i/>
          <w:sz w:val="20"/>
          <w:szCs w:val="24"/>
        </w:rPr>
        <w:t xml:space="preserve"> </w:t>
      </w:r>
      <w:r w:rsidR="00947B9B">
        <w:rPr>
          <w:rFonts w:ascii="Arial" w:hAnsi="Arial" w:cs="Arial"/>
          <w:sz w:val="20"/>
          <w:szCs w:val="24"/>
        </w:rPr>
        <w:t xml:space="preserve">– a person who does not have births. In spite of that He takes descent many times as said </w:t>
      </w:r>
      <w:proofErr w:type="spellStart"/>
      <w:r w:rsidR="00947B9B">
        <w:rPr>
          <w:rFonts w:ascii="Arial" w:hAnsi="Arial" w:cs="Arial"/>
          <w:b/>
          <w:i/>
          <w:sz w:val="20"/>
          <w:szCs w:val="24"/>
        </w:rPr>
        <w:t>bahudhA</w:t>
      </w:r>
      <w:proofErr w:type="spellEnd"/>
      <w:r w:rsidR="00947B9B">
        <w:rPr>
          <w:rFonts w:ascii="Arial" w:hAnsi="Arial" w:cs="Arial"/>
          <w:b/>
          <w:i/>
          <w:sz w:val="20"/>
          <w:szCs w:val="24"/>
        </w:rPr>
        <w:t xml:space="preserve"> </w:t>
      </w:r>
      <w:proofErr w:type="spellStart"/>
      <w:r w:rsidR="00947B9B">
        <w:rPr>
          <w:rFonts w:ascii="Arial" w:hAnsi="Arial" w:cs="Arial"/>
          <w:b/>
          <w:i/>
          <w:sz w:val="20"/>
          <w:szCs w:val="24"/>
        </w:rPr>
        <w:t>vijAyathe</w:t>
      </w:r>
      <w:proofErr w:type="spellEnd"/>
      <w:r w:rsidR="00947B9B">
        <w:rPr>
          <w:rFonts w:ascii="Arial" w:hAnsi="Arial" w:cs="Arial"/>
          <w:b/>
          <w:i/>
          <w:sz w:val="20"/>
          <w:szCs w:val="24"/>
        </w:rPr>
        <w:t xml:space="preserve"> </w:t>
      </w:r>
      <w:r w:rsidR="00947B9B">
        <w:rPr>
          <w:rFonts w:ascii="Arial" w:hAnsi="Arial" w:cs="Arial"/>
          <w:sz w:val="20"/>
          <w:szCs w:val="24"/>
        </w:rPr>
        <w:t xml:space="preserve">– takes birth in many ways, in the Vedas. What is the reason for this unusual birth? The Vedas say that only those who are in the knowledge of the reality of the nature and characteristics of </w:t>
      </w:r>
      <w:proofErr w:type="spellStart"/>
      <w:r w:rsidR="00947B9B">
        <w:rPr>
          <w:rFonts w:ascii="Arial" w:hAnsi="Arial" w:cs="Arial"/>
          <w:sz w:val="20"/>
          <w:szCs w:val="24"/>
        </w:rPr>
        <w:t>paramAtma</w:t>
      </w:r>
      <w:proofErr w:type="spellEnd"/>
      <w:r w:rsidR="00947B9B">
        <w:rPr>
          <w:rFonts w:ascii="Arial" w:hAnsi="Arial" w:cs="Arial"/>
          <w:sz w:val="20"/>
          <w:szCs w:val="24"/>
        </w:rPr>
        <w:t xml:space="preserve"> know the reason behind His descents. </w:t>
      </w:r>
      <w:proofErr w:type="spellStart"/>
      <w:r w:rsidR="00947B9B">
        <w:rPr>
          <w:rFonts w:ascii="Arial" w:hAnsi="Arial" w:cs="Arial"/>
          <w:b/>
          <w:i/>
          <w:sz w:val="20"/>
          <w:szCs w:val="24"/>
        </w:rPr>
        <w:t>Thasya</w:t>
      </w:r>
      <w:proofErr w:type="spellEnd"/>
      <w:r w:rsidR="00947B9B">
        <w:rPr>
          <w:rFonts w:ascii="Arial" w:hAnsi="Arial" w:cs="Arial"/>
          <w:b/>
          <w:i/>
          <w:sz w:val="20"/>
          <w:szCs w:val="24"/>
        </w:rPr>
        <w:t xml:space="preserve"> </w:t>
      </w:r>
      <w:proofErr w:type="spellStart"/>
      <w:r w:rsidR="00947B9B">
        <w:rPr>
          <w:rFonts w:ascii="Arial" w:hAnsi="Arial" w:cs="Arial"/>
          <w:b/>
          <w:i/>
          <w:sz w:val="20"/>
          <w:szCs w:val="24"/>
        </w:rPr>
        <w:t>dheerAh</w:t>
      </w:r>
      <w:proofErr w:type="spellEnd"/>
      <w:r w:rsidR="00947B9B">
        <w:rPr>
          <w:rFonts w:ascii="Arial" w:hAnsi="Arial" w:cs="Arial"/>
          <w:b/>
          <w:i/>
          <w:sz w:val="20"/>
          <w:szCs w:val="24"/>
        </w:rPr>
        <w:t xml:space="preserve"> </w:t>
      </w:r>
      <w:proofErr w:type="spellStart"/>
      <w:r w:rsidR="00947B9B">
        <w:rPr>
          <w:rFonts w:ascii="Arial" w:hAnsi="Arial" w:cs="Arial"/>
          <w:b/>
          <w:i/>
          <w:sz w:val="20"/>
          <w:szCs w:val="24"/>
        </w:rPr>
        <w:t>parijAnanthi</w:t>
      </w:r>
      <w:proofErr w:type="spellEnd"/>
      <w:r w:rsidR="00947B9B">
        <w:rPr>
          <w:rFonts w:ascii="Arial" w:hAnsi="Arial" w:cs="Arial"/>
          <w:b/>
          <w:i/>
          <w:sz w:val="20"/>
          <w:szCs w:val="24"/>
        </w:rPr>
        <w:t xml:space="preserve"> </w:t>
      </w:r>
      <w:proofErr w:type="spellStart"/>
      <w:r w:rsidR="00947B9B">
        <w:rPr>
          <w:rFonts w:ascii="Arial" w:hAnsi="Arial" w:cs="Arial"/>
          <w:b/>
          <w:i/>
          <w:sz w:val="20"/>
          <w:szCs w:val="24"/>
        </w:rPr>
        <w:t>yonim</w:t>
      </w:r>
      <w:proofErr w:type="spellEnd"/>
      <w:r w:rsidR="00947B9B">
        <w:rPr>
          <w:rFonts w:ascii="Arial" w:hAnsi="Arial" w:cs="Arial"/>
          <w:sz w:val="20"/>
          <w:szCs w:val="24"/>
        </w:rPr>
        <w:t xml:space="preserve"> – </w:t>
      </w:r>
      <w:proofErr w:type="spellStart"/>
      <w:r w:rsidR="00947B9B">
        <w:rPr>
          <w:rFonts w:ascii="Arial" w:hAnsi="Arial" w:cs="Arial"/>
          <w:b/>
          <w:i/>
          <w:sz w:val="20"/>
          <w:szCs w:val="24"/>
        </w:rPr>
        <w:t>dheerAh</w:t>
      </w:r>
      <w:proofErr w:type="spellEnd"/>
      <w:r w:rsidR="00947B9B">
        <w:rPr>
          <w:rFonts w:ascii="Arial" w:hAnsi="Arial" w:cs="Arial"/>
          <w:b/>
          <w:i/>
          <w:sz w:val="20"/>
          <w:szCs w:val="24"/>
        </w:rPr>
        <w:t xml:space="preserve"> </w:t>
      </w:r>
      <w:r w:rsidR="00A01121">
        <w:rPr>
          <w:rFonts w:ascii="Arial" w:hAnsi="Arial" w:cs="Arial"/>
          <w:b/>
          <w:i/>
          <w:sz w:val="20"/>
          <w:szCs w:val="24"/>
        </w:rPr>
        <w:t>–</w:t>
      </w:r>
      <w:r w:rsidR="00947B9B">
        <w:rPr>
          <w:rFonts w:ascii="Arial" w:hAnsi="Arial" w:cs="Arial"/>
          <w:sz w:val="20"/>
          <w:szCs w:val="24"/>
        </w:rPr>
        <w:t xml:space="preserve">the </w:t>
      </w:r>
      <w:proofErr w:type="spellStart"/>
      <w:proofErr w:type="gramStart"/>
      <w:r w:rsidR="00947B9B">
        <w:rPr>
          <w:rFonts w:ascii="Arial" w:hAnsi="Arial" w:cs="Arial"/>
          <w:sz w:val="20"/>
          <w:szCs w:val="24"/>
        </w:rPr>
        <w:t>well read</w:t>
      </w:r>
      <w:proofErr w:type="spellEnd"/>
      <w:proofErr w:type="gramEnd"/>
      <w:r w:rsidR="00947B9B">
        <w:rPr>
          <w:rFonts w:ascii="Arial" w:hAnsi="Arial" w:cs="Arial"/>
          <w:sz w:val="20"/>
          <w:szCs w:val="24"/>
        </w:rPr>
        <w:t xml:space="preserve"> </w:t>
      </w:r>
      <w:r w:rsidR="00162F19">
        <w:rPr>
          <w:rFonts w:ascii="Arial" w:hAnsi="Arial" w:cs="Arial"/>
          <w:sz w:val="20"/>
          <w:szCs w:val="24"/>
        </w:rPr>
        <w:t>scholars (</w:t>
      </w:r>
      <w:r w:rsidR="00A01121">
        <w:rPr>
          <w:rFonts w:ascii="Arial" w:hAnsi="Arial" w:cs="Arial"/>
          <w:sz w:val="20"/>
          <w:szCs w:val="24"/>
        </w:rPr>
        <w:t>only</w:t>
      </w:r>
      <w:r w:rsidR="00162F19">
        <w:rPr>
          <w:rFonts w:ascii="Arial" w:hAnsi="Arial" w:cs="Arial"/>
          <w:sz w:val="20"/>
          <w:szCs w:val="24"/>
        </w:rPr>
        <w:t xml:space="preserve">) </w:t>
      </w:r>
      <w:proofErr w:type="spellStart"/>
      <w:r w:rsidR="00162F19" w:rsidRPr="00A01121">
        <w:rPr>
          <w:rFonts w:ascii="Arial" w:hAnsi="Arial" w:cs="Arial"/>
          <w:b/>
          <w:i/>
          <w:sz w:val="20"/>
          <w:szCs w:val="24"/>
        </w:rPr>
        <w:t>thasya</w:t>
      </w:r>
      <w:proofErr w:type="spellEnd"/>
      <w:r w:rsidR="00A01121" w:rsidRPr="00A01121">
        <w:rPr>
          <w:rFonts w:ascii="Arial" w:hAnsi="Arial" w:cs="Arial"/>
          <w:b/>
          <w:i/>
          <w:sz w:val="20"/>
          <w:szCs w:val="24"/>
        </w:rPr>
        <w:t xml:space="preserve"> </w:t>
      </w:r>
      <w:proofErr w:type="spellStart"/>
      <w:r w:rsidR="00A01121" w:rsidRPr="00A01121">
        <w:rPr>
          <w:rFonts w:ascii="Arial" w:hAnsi="Arial" w:cs="Arial"/>
          <w:b/>
          <w:i/>
          <w:sz w:val="20"/>
          <w:szCs w:val="24"/>
        </w:rPr>
        <w:t>yonim</w:t>
      </w:r>
      <w:proofErr w:type="spellEnd"/>
      <w:r w:rsidR="00A01121">
        <w:rPr>
          <w:rFonts w:ascii="Arial" w:hAnsi="Arial" w:cs="Arial"/>
          <w:sz w:val="20"/>
          <w:szCs w:val="24"/>
        </w:rPr>
        <w:t xml:space="preserve"> – the reason of His descent (birth) </w:t>
      </w:r>
      <w:proofErr w:type="spellStart"/>
      <w:r w:rsidR="00A01121">
        <w:rPr>
          <w:rFonts w:ascii="Arial" w:hAnsi="Arial" w:cs="Arial"/>
          <w:b/>
          <w:i/>
          <w:sz w:val="20"/>
          <w:szCs w:val="24"/>
        </w:rPr>
        <w:t>parijAnanthi</w:t>
      </w:r>
      <w:proofErr w:type="spellEnd"/>
      <w:r w:rsidR="00A01121">
        <w:rPr>
          <w:rFonts w:ascii="Arial" w:hAnsi="Arial" w:cs="Arial"/>
          <w:sz w:val="20"/>
          <w:szCs w:val="24"/>
        </w:rPr>
        <w:t xml:space="preserve"> – know in full. </w:t>
      </w:r>
      <w:r w:rsidR="00C11571">
        <w:rPr>
          <w:rFonts w:ascii="Arial" w:hAnsi="Arial" w:cs="Arial"/>
          <w:sz w:val="20"/>
          <w:szCs w:val="24"/>
        </w:rPr>
        <w:t xml:space="preserve">When He is an </w:t>
      </w:r>
      <w:proofErr w:type="spellStart"/>
      <w:r w:rsidR="00C11571">
        <w:rPr>
          <w:rFonts w:ascii="Arial" w:hAnsi="Arial" w:cs="Arial"/>
          <w:b/>
          <w:i/>
          <w:sz w:val="20"/>
          <w:szCs w:val="24"/>
        </w:rPr>
        <w:t>avApthasamasthakAma</w:t>
      </w:r>
      <w:proofErr w:type="spellEnd"/>
      <w:r w:rsidR="00C11571">
        <w:rPr>
          <w:rFonts w:ascii="Arial" w:hAnsi="Arial" w:cs="Arial"/>
          <w:sz w:val="20"/>
          <w:szCs w:val="24"/>
        </w:rPr>
        <w:t xml:space="preserve"> – that person whose every desire has been fulfilled, what for should He descend? The answer for this question is given by Him i</w:t>
      </w:r>
      <w:r w:rsidR="00A01121">
        <w:rPr>
          <w:rFonts w:ascii="Arial" w:hAnsi="Arial" w:cs="Arial"/>
          <w:sz w:val="20"/>
          <w:szCs w:val="24"/>
        </w:rPr>
        <w:t>n Bhagavad-Gita</w:t>
      </w:r>
      <w:r w:rsidR="00C11571">
        <w:rPr>
          <w:rFonts w:ascii="Arial" w:hAnsi="Arial" w:cs="Arial"/>
          <w:sz w:val="20"/>
          <w:szCs w:val="24"/>
        </w:rPr>
        <w:t>.</w:t>
      </w:r>
      <w:r w:rsidR="00A01121">
        <w:rPr>
          <w:rFonts w:ascii="Arial" w:hAnsi="Arial" w:cs="Arial"/>
          <w:sz w:val="20"/>
          <w:szCs w:val="24"/>
        </w:rPr>
        <w:t xml:space="preserve"> Krishna the </w:t>
      </w:r>
      <w:proofErr w:type="spellStart"/>
      <w:r w:rsidR="00A01121">
        <w:rPr>
          <w:rFonts w:ascii="Arial" w:hAnsi="Arial" w:cs="Arial"/>
          <w:sz w:val="20"/>
          <w:szCs w:val="24"/>
        </w:rPr>
        <w:t>paramAtma</w:t>
      </w:r>
      <w:proofErr w:type="spellEnd"/>
      <w:r w:rsidR="00A01121">
        <w:rPr>
          <w:rFonts w:ascii="Arial" w:hAnsi="Arial" w:cs="Arial"/>
          <w:sz w:val="20"/>
          <w:szCs w:val="24"/>
        </w:rPr>
        <w:t xml:space="preserve"> himself reveals the reason for Hi</w:t>
      </w:r>
      <w:r w:rsidR="00C11571">
        <w:rPr>
          <w:rFonts w:ascii="Arial" w:hAnsi="Arial" w:cs="Arial"/>
          <w:sz w:val="20"/>
          <w:szCs w:val="24"/>
        </w:rPr>
        <w:t>s</w:t>
      </w:r>
      <w:r w:rsidR="00A01121">
        <w:rPr>
          <w:rFonts w:ascii="Arial" w:hAnsi="Arial" w:cs="Arial"/>
          <w:sz w:val="20"/>
          <w:szCs w:val="24"/>
        </w:rPr>
        <w:t xml:space="preserve"> descents –</w:t>
      </w:r>
    </w:p>
    <w:p w14:paraId="6C3728D4" w14:textId="77777777" w:rsidR="00A01121" w:rsidRDefault="00A01121" w:rsidP="009C4022">
      <w:pPr>
        <w:tabs>
          <w:tab w:val="left" w:pos="3600"/>
          <w:tab w:val="left" w:pos="3960"/>
        </w:tabs>
        <w:spacing w:line="240" w:lineRule="auto"/>
        <w:ind w:left="0" w:firstLine="709"/>
        <w:rPr>
          <w:rFonts w:ascii="Arial" w:hAnsi="Arial" w:cs="Arial"/>
          <w:b/>
          <w:i/>
          <w:sz w:val="20"/>
          <w:szCs w:val="24"/>
        </w:rPr>
      </w:pPr>
      <w:proofErr w:type="spellStart"/>
      <w:r>
        <w:rPr>
          <w:rFonts w:ascii="Arial" w:hAnsi="Arial" w:cs="Arial"/>
          <w:b/>
          <w:i/>
          <w:sz w:val="20"/>
          <w:szCs w:val="24"/>
        </w:rPr>
        <w:t>parithrANAya</w:t>
      </w:r>
      <w:proofErr w:type="spellEnd"/>
      <w:r>
        <w:rPr>
          <w:rFonts w:ascii="Arial" w:hAnsi="Arial" w:cs="Arial"/>
          <w:b/>
          <w:i/>
          <w:sz w:val="20"/>
          <w:szCs w:val="24"/>
        </w:rPr>
        <w:t xml:space="preserve"> </w:t>
      </w:r>
      <w:proofErr w:type="spellStart"/>
      <w:r>
        <w:rPr>
          <w:rFonts w:ascii="Arial" w:hAnsi="Arial" w:cs="Arial"/>
          <w:b/>
          <w:i/>
          <w:sz w:val="20"/>
          <w:szCs w:val="24"/>
        </w:rPr>
        <w:t>sAdhUnAm</w:t>
      </w:r>
      <w:proofErr w:type="spellEnd"/>
      <w:r>
        <w:rPr>
          <w:rFonts w:ascii="Arial" w:hAnsi="Arial" w:cs="Arial"/>
          <w:b/>
          <w:i/>
          <w:sz w:val="20"/>
          <w:szCs w:val="24"/>
        </w:rPr>
        <w:t xml:space="preserve"> </w:t>
      </w:r>
      <w:proofErr w:type="spellStart"/>
      <w:r>
        <w:rPr>
          <w:rFonts w:ascii="Arial" w:hAnsi="Arial" w:cs="Arial"/>
          <w:b/>
          <w:i/>
          <w:sz w:val="20"/>
          <w:szCs w:val="24"/>
        </w:rPr>
        <w:t>vinAs’Aya</w:t>
      </w:r>
      <w:proofErr w:type="spellEnd"/>
      <w:r>
        <w:rPr>
          <w:rFonts w:ascii="Arial" w:hAnsi="Arial" w:cs="Arial"/>
          <w:b/>
          <w:i/>
          <w:sz w:val="20"/>
          <w:szCs w:val="24"/>
        </w:rPr>
        <w:t xml:space="preserve"> cha </w:t>
      </w:r>
      <w:proofErr w:type="spellStart"/>
      <w:r>
        <w:rPr>
          <w:rFonts w:ascii="Arial" w:hAnsi="Arial" w:cs="Arial"/>
          <w:b/>
          <w:i/>
          <w:sz w:val="20"/>
          <w:szCs w:val="24"/>
        </w:rPr>
        <w:t>dushkRithAm</w:t>
      </w:r>
      <w:proofErr w:type="spellEnd"/>
      <w:r>
        <w:rPr>
          <w:rFonts w:ascii="Arial" w:hAnsi="Arial" w:cs="Arial"/>
          <w:b/>
          <w:i/>
          <w:sz w:val="20"/>
          <w:szCs w:val="24"/>
        </w:rPr>
        <w:t>|</w:t>
      </w:r>
    </w:p>
    <w:p w14:paraId="1B263BB0" w14:textId="77777777" w:rsidR="00A01121" w:rsidRDefault="00162F19" w:rsidP="009C4022">
      <w:pPr>
        <w:tabs>
          <w:tab w:val="left" w:pos="3600"/>
          <w:tab w:val="left" w:pos="3960"/>
        </w:tabs>
        <w:spacing w:line="240" w:lineRule="auto"/>
        <w:ind w:left="0" w:firstLine="709"/>
        <w:rPr>
          <w:rFonts w:ascii="Arial" w:hAnsi="Arial" w:cs="Arial"/>
          <w:b/>
          <w:i/>
          <w:sz w:val="20"/>
          <w:szCs w:val="24"/>
        </w:rPr>
      </w:pPr>
      <w:proofErr w:type="spellStart"/>
      <w:r>
        <w:rPr>
          <w:rFonts w:ascii="Arial" w:hAnsi="Arial" w:cs="Arial"/>
          <w:b/>
          <w:i/>
          <w:sz w:val="20"/>
          <w:szCs w:val="24"/>
        </w:rPr>
        <w:t>dharmasamsthhApanArthhAya</w:t>
      </w:r>
      <w:proofErr w:type="spellEnd"/>
      <w:r w:rsidR="00A01121">
        <w:rPr>
          <w:rFonts w:ascii="Arial" w:hAnsi="Arial" w:cs="Arial"/>
          <w:b/>
          <w:i/>
          <w:sz w:val="20"/>
          <w:szCs w:val="24"/>
        </w:rPr>
        <w:t xml:space="preserve"> </w:t>
      </w:r>
      <w:proofErr w:type="spellStart"/>
      <w:r w:rsidR="00A01121">
        <w:rPr>
          <w:rFonts w:ascii="Arial" w:hAnsi="Arial" w:cs="Arial"/>
          <w:b/>
          <w:i/>
          <w:sz w:val="20"/>
          <w:szCs w:val="24"/>
        </w:rPr>
        <w:t>sambhavAmi</w:t>
      </w:r>
      <w:proofErr w:type="spellEnd"/>
      <w:r w:rsidR="00A01121">
        <w:rPr>
          <w:rFonts w:ascii="Arial" w:hAnsi="Arial" w:cs="Arial"/>
          <w:b/>
          <w:i/>
          <w:sz w:val="20"/>
          <w:szCs w:val="24"/>
        </w:rPr>
        <w:t xml:space="preserve"> </w:t>
      </w:r>
      <w:proofErr w:type="spellStart"/>
      <w:r w:rsidR="00A01121">
        <w:rPr>
          <w:rFonts w:ascii="Arial" w:hAnsi="Arial" w:cs="Arial"/>
          <w:b/>
          <w:i/>
          <w:sz w:val="20"/>
          <w:szCs w:val="24"/>
        </w:rPr>
        <w:t>yuge</w:t>
      </w:r>
      <w:proofErr w:type="spellEnd"/>
      <w:r w:rsidR="00A01121">
        <w:rPr>
          <w:rFonts w:ascii="Arial" w:hAnsi="Arial" w:cs="Arial"/>
          <w:b/>
          <w:i/>
          <w:sz w:val="20"/>
          <w:szCs w:val="24"/>
        </w:rPr>
        <w:t xml:space="preserve"> </w:t>
      </w:r>
      <w:proofErr w:type="spellStart"/>
      <w:r w:rsidR="00A01121">
        <w:rPr>
          <w:rFonts w:ascii="Arial" w:hAnsi="Arial" w:cs="Arial"/>
          <w:b/>
          <w:i/>
          <w:sz w:val="20"/>
          <w:szCs w:val="24"/>
        </w:rPr>
        <w:t>yuge</w:t>
      </w:r>
      <w:proofErr w:type="spellEnd"/>
      <w:r w:rsidR="00A01121">
        <w:rPr>
          <w:rFonts w:ascii="Arial" w:hAnsi="Arial" w:cs="Arial"/>
          <w:b/>
          <w:i/>
          <w:sz w:val="20"/>
          <w:szCs w:val="24"/>
        </w:rPr>
        <w:t>||</w:t>
      </w:r>
    </w:p>
    <w:p w14:paraId="24CC8D5B" w14:textId="77777777" w:rsidR="00903F32" w:rsidRDefault="00162F19" w:rsidP="009C4022">
      <w:pPr>
        <w:tabs>
          <w:tab w:val="left" w:pos="3600"/>
          <w:tab w:val="left" w:pos="3960"/>
        </w:tabs>
        <w:spacing w:line="240" w:lineRule="auto"/>
        <w:ind w:left="0" w:firstLine="709"/>
        <w:rPr>
          <w:rFonts w:ascii="Arial" w:hAnsi="Arial" w:cs="Arial"/>
          <w:sz w:val="20"/>
          <w:szCs w:val="24"/>
        </w:rPr>
      </w:pPr>
      <w:r>
        <w:rPr>
          <w:rFonts w:ascii="Arial" w:hAnsi="Arial" w:cs="Arial"/>
          <w:sz w:val="20"/>
          <w:szCs w:val="24"/>
        </w:rPr>
        <w:t xml:space="preserve">He does not descend for Himself. His </w:t>
      </w:r>
      <w:proofErr w:type="spellStart"/>
      <w:r>
        <w:rPr>
          <w:rFonts w:ascii="Arial" w:hAnsi="Arial" w:cs="Arial"/>
          <w:b/>
          <w:i/>
          <w:sz w:val="20"/>
          <w:szCs w:val="24"/>
        </w:rPr>
        <w:t>avathAram</w:t>
      </w:r>
      <w:proofErr w:type="spellEnd"/>
      <w:r>
        <w:rPr>
          <w:rFonts w:ascii="Arial" w:hAnsi="Arial" w:cs="Arial"/>
          <w:sz w:val="20"/>
          <w:szCs w:val="24"/>
        </w:rPr>
        <w:t xml:space="preserve"> is only for safeguarding the interests of </w:t>
      </w:r>
      <w:proofErr w:type="spellStart"/>
      <w:r>
        <w:rPr>
          <w:rFonts w:ascii="Arial" w:hAnsi="Arial" w:cs="Arial"/>
          <w:sz w:val="20"/>
          <w:szCs w:val="24"/>
        </w:rPr>
        <w:t>sAdhu</w:t>
      </w:r>
      <w:proofErr w:type="spellEnd"/>
      <w:r>
        <w:rPr>
          <w:rFonts w:ascii="Arial" w:hAnsi="Arial" w:cs="Arial"/>
          <w:b/>
          <w:i/>
          <w:sz w:val="20"/>
          <w:szCs w:val="24"/>
        </w:rPr>
        <w:t xml:space="preserve"> purushas </w:t>
      </w:r>
      <w:r>
        <w:rPr>
          <w:rFonts w:ascii="Arial" w:hAnsi="Arial" w:cs="Arial"/>
          <w:sz w:val="20"/>
          <w:szCs w:val="24"/>
        </w:rPr>
        <w:t xml:space="preserve">– His devotees who are good and honest. </w:t>
      </w:r>
      <w:r w:rsidR="006F0253">
        <w:rPr>
          <w:rFonts w:ascii="Arial" w:hAnsi="Arial" w:cs="Arial"/>
          <w:sz w:val="20"/>
          <w:szCs w:val="24"/>
        </w:rPr>
        <w:t xml:space="preserve">That is the primary and important benefit of His descent. He is Omnipotent, who can perform the creation and other such acts by His intention itself. When He is so powerful, there can be a </w:t>
      </w:r>
      <w:r w:rsidR="00741E62">
        <w:rPr>
          <w:rFonts w:ascii="Arial" w:hAnsi="Arial" w:cs="Arial"/>
          <w:sz w:val="20"/>
          <w:szCs w:val="24"/>
        </w:rPr>
        <w:t xml:space="preserve">minor </w:t>
      </w:r>
      <w:r w:rsidR="006F0253">
        <w:rPr>
          <w:rFonts w:ascii="Arial" w:hAnsi="Arial" w:cs="Arial"/>
          <w:sz w:val="20"/>
          <w:szCs w:val="24"/>
        </w:rPr>
        <w:t xml:space="preserve">doubt </w:t>
      </w:r>
      <w:r w:rsidR="00741E62">
        <w:rPr>
          <w:rFonts w:ascii="Arial" w:hAnsi="Arial" w:cs="Arial"/>
          <w:sz w:val="20"/>
          <w:szCs w:val="24"/>
        </w:rPr>
        <w:t xml:space="preserve">that when He could have protected His devotees – the </w:t>
      </w:r>
      <w:proofErr w:type="spellStart"/>
      <w:r>
        <w:rPr>
          <w:rFonts w:ascii="Arial" w:hAnsi="Arial" w:cs="Arial"/>
          <w:sz w:val="20"/>
          <w:szCs w:val="24"/>
        </w:rPr>
        <w:t>PAnDavas</w:t>
      </w:r>
      <w:proofErr w:type="spellEnd"/>
      <w:r w:rsidR="00741E62">
        <w:rPr>
          <w:rFonts w:ascii="Arial" w:hAnsi="Arial" w:cs="Arial"/>
          <w:sz w:val="20"/>
          <w:szCs w:val="24"/>
        </w:rPr>
        <w:t xml:space="preserve"> from His abode </w:t>
      </w:r>
      <w:proofErr w:type="spellStart"/>
      <w:r w:rsidR="00741E62">
        <w:rPr>
          <w:rFonts w:ascii="Arial" w:hAnsi="Arial" w:cs="Arial"/>
          <w:sz w:val="20"/>
          <w:szCs w:val="24"/>
        </w:rPr>
        <w:t>SrivaikunTham</w:t>
      </w:r>
      <w:proofErr w:type="spellEnd"/>
      <w:r w:rsidR="00741E62">
        <w:rPr>
          <w:rFonts w:ascii="Arial" w:hAnsi="Arial" w:cs="Arial"/>
          <w:sz w:val="20"/>
          <w:szCs w:val="24"/>
        </w:rPr>
        <w:t xml:space="preserve"> itself, </w:t>
      </w:r>
      <w:r>
        <w:rPr>
          <w:rFonts w:ascii="Arial" w:hAnsi="Arial" w:cs="Arial"/>
          <w:sz w:val="20"/>
          <w:szCs w:val="24"/>
        </w:rPr>
        <w:t>why should</w:t>
      </w:r>
      <w:r w:rsidR="00741E62">
        <w:rPr>
          <w:rFonts w:ascii="Arial" w:hAnsi="Arial" w:cs="Arial"/>
          <w:sz w:val="20"/>
          <w:szCs w:val="24"/>
        </w:rPr>
        <w:t xml:space="preserve"> </w:t>
      </w:r>
      <w:r w:rsidR="006F0253">
        <w:rPr>
          <w:rFonts w:ascii="Arial" w:hAnsi="Arial" w:cs="Arial"/>
          <w:sz w:val="20"/>
          <w:szCs w:val="24"/>
        </w:rPr>
        <w:t xml:space="preserve">He </w:t>
      </w:r>
      <w:r w:rsidR="00741E62">
        <w:rPr>
          <w:rFonts w:ascii="Arial" w:hAnsi="Arial" w:cs="Arial"/>
          <w:sz w:val="20"/>
          <w:szCs w:val="24"/>
        </w:rPr>
        <w:t xml:space="preserve">take all the trouble of </w:t>
      </w:r>
      <w:r w:rsidR="006F0253">
        <w:rPr>
          <w:rFonts w:ascii="Arial" w:hAnsi="Arial" w:cs="Arial"/>
          <w:sz w:val="20"/>
          <w:szCs w:val="24"/>
        </w:rPr>
        <w:t>descend</w:t>
      </w:r>
      <w:r w:rsidR="00741E62">
        <w:rPr>
          <w:rFonts w:ascii="Arial" w:hAnsi="Arial" w:cs="Arial"/>
          <w:sz w:val="20"/>
          <w:szCs w:val="24"/>
        </w:rPr>
        <w:t>ing</w:t>
      </w:r>
      <w:r w:rsidR="006F0253">
        <w:rPr>
          <w:rFonts w:ascii="Arial" w:hAnsi="Arial" w:cs="Arial"/>
          <w:sz w:val="20"/>
          <w:szCs w:val="24"/>
        </w:rPr>
        <w:t xml:space="preserve"> as Krishna</w:t>
      </w:r>
      <w:r w:rsidR="00741E62">
        <w:rPr>
          <w:rFonts w:ascii="Arial" w:hAnsi="Arial" w:cs="Arial"/>
          <w:sz w:val="20"/>
          <w:szCs w:val="24"/>
        </w:rPr>
        <w:t xml:space="preserve">? </w:t>
      </w:r>
      <w:r w:rsidR="006F0253">
        <w:rPr>
          <w:rFonts w:ascii="Arial" w:hAnsi="Arial" w:cs="Arial"/>
          <w:sz w:val="20"/>
          <w:szCs w:val="24"/>
        </w:rPr>
        <w:t xml:space="preserve">  </w:t>
      </w:r>
      <w:r w:rsidR="00741E62">
        <w:rPr>
          <w:rFonts w:ascii="Arial" w:hAnsi="Arial" w:cs="Arial"/>
          <w:sz w:val="20"/>
          <w:szCs w:val="24"/>
        </w:rPr>
        <w:t xml:space="preserve">Bhagavad </w:t>
      </w:r>
      <w:proofErr w:type="spellStart"/>
      <w:r w:rsidR="000119FB">
        <w:rPr>
          <w:rFonts w:ascii="Arial" w:hAnsi="Arial" w:cs="Arial"/>
          <w:sz w:val="20"/>
          <w:szCs w:val="24"/>
        </w:rPr>
        <w:t>RAmAnuja</w:t>
      </w:r>
      <w:proofErr w:type="spellEnd"/>
      <w:r w:rsidR="00741E62">
        <w:rPr>
          <w:rFonts w:ascii="Arial" w:hAnsi="Arial" w:cs="Arial"/>
          <w:sz w:val="20"/>
          <w:szCs w:val="24"/>
        </w:rPr>
        <w:t xml:space="preserve"> in his commentary to Gita had elaborated on the qualities and characteristics of the </w:t>
      </w:r>
      <w:proofErr w:type="spellStart"/>
      <w:r w:rsidR="00741E62">
        <w:rPr>
          <w:rFonts w:ascii="Arial" w:hAnsi="Arial" w:cs="Arial"/>
          <w:b/>
          <w:i/>
          <w:sz w:val="20"/>
          <w:szCs w:val="24"/>
        </w:rPr>
        <w:t>sAdhu</w:t>
      </w:r>
      <w:proofErr w:type="spellEnd"/>
      <w:r w:rsidR="00741E62">
        <w:rPr>
          <w:rFonts w:ascii="Arial" w:hAnsi="Arial" w:cs="Arial"/>
          <w:b/>
          <w:i/>
          <w:sz w:val="20"/>
          <w:szCs w:val="24"/>
        </w:rPr>
        <w:t xml:space="preserve"> </w:t>
      </w:r>
      <w:r>
        <w:rPr>
          <w:rFonts w:ascii="Arial" w:hAnsi="Arial" w:cs="Arial"/>
          <w:b/>
          <w:i/>
          <w:sz w:val="20"/>
          <w:szCs w:val="24"/>
        </w:rPr>
        <w:t xml:space="preserve">purushas </w:t>
      </w:r>
      <w:r>
        <w:rPr>
          <w:rFonts w:ascii="Arial" w:hAnsi="Arial" w:cs="Arial"/>
          <w:sz w:val="20"/>
          <w:szCs w:val="24"/>
        </w:rPr>
        <w:t>gave</w:t>
      </w:r>
      <w:r w:rsidR="00741E62">
        <w:rPr>
          <w:rFonts w:ascii="Arial" w:hAnsi="Arial" w:cs="Arial"/>
          <w:sz w:val="20"/>
          <w:szCs w:val="24"/>
        </w:rPr>
        <w:t xml:space="preserve"> a very apt and heart-warming reply for this doubt. </w:t>
      </w:r>
      <w:r>
        <w:rPr>
          <w:rFonts w:ascii="Arial" w:hAnsi="Arial" w:cs="Arial"/>
          <w:sz w:val="20"/>
          <w:szCs w:val="24"/>
        </w:rPr>
        <w:t xml:space="preserve">He says – </w:t>
      </w:r>
      <w:proofErr w:type="spellStart"/>
      <w:r>
        <w:rPr>
          <w:rFonts w:ascii="Arial" w:hAnsi="Arial" w:cs="Arial"/>
          <w:b/>
          <w:i/>
          <w:sz w:val="20"/>
          <w:szCs w:val="24"/>
        </w:rPr>
        <w:t>sAdhavah</w:t>
      </w:r>
      <w:proofErr w:type="spellEnd"/>
      <w:r>
        <w:rPr>
          <w:rFonts w:ascii="Arial" w:hAnsi="Arial" w:cs="Arial"/>
          <w:b/>
          <w:i/>
          <w:sz w:val="20"/>
          <w:szCs w:val="24"/>
        </w:rPr>
        <w:t xml:space="preserve"> </w:t>
      </w:r>
      <w:proofErr w:type="spellStart"/>
      <w:r>
        <w:rPr>
          <w:rFonts w:ascii="Arial" w:hAnsi="Arial" w:cs="Arial"/>
          <w:b/>
          <w:i/>
          <w:sz w:val="20"/>
          <w:szCs w:val="24"/>
        </w:rPr>
        <w:t>ukthalakshaNa</w:t>
      </w:r>
      <w:proofErr w:type="spellEnd"/>
      <w:r>
        <w:rPr>
          <w:rFonts w:ascii="Arial" w:hAnsi="Arial" w:cs="Arial"/>
          <w:b/>
          <w:i/>
          <w:sz w:val="20"/>
          <w:szCs w:val="24"/>
        </w:rPr>
        <w:t xml:space="preserve"> </w:t>
      </w:r>
      <w:proofErr w:type="spellStart"/>
      <w:r>
        <w:rPr>
          <w:rFonts w:ascii="Arial" w:hAnsi="Arial" w:cs="Arial"/>
          <w:b/>
          <w:i/>
          <w:sz w:val="20"/>
          <w:szCs w:val="24"/>
        </w:rPr>
        <w:t>dharmas’eelAh</w:t>
      </w:r>
      <w:proofErr w:type="spellEnd"/>
      <w:r>
        <w:rPr>
          <w:rFonts w:ascii="Arial" w:hAnsi="Arial" w:cs="Arial"/>
          <w:b/>
          <w:i/>
          <w:sz w:val="20"/>
          <w:szCs w:val="24"/>
        </w:rPr>
        <w:t xml:space="preserve">, </w:t>
      </w:r>
      <w:proofErr w:type="spellStart"/>
      <w:r>
        <w:rPr>
          <w:rFonts w:ascii="Arial" w:hAnsi="Arial" w:cs="Arial"/>
          <w:b/>
          <w:i/>
          <w:sz w:val="20"/>
          <w:szCs w:val="24"/>
        </w:rPr>
        <w:t>vaishNavAgresarAh</w:t>
      </w:r>
      <w:proofErr w:type="spellEnd"/>
      <w:r>
        <w:rPr>
          <w:rFonts w:ascii="Arial" w:hAnsi="Arial" w:cs="Arial"/>
          <w:b/>
          <w:i/>
          <w:sz w:val="20"/>
          <w:szCs w:val="24"/>
        </w:rPr>
        <w:t xml:space="preserve">, </w:t>
      </w:r>
      <w:proofErr w:type="spellStart"/>
      <w:r>
        <w:rPr>
          <w:rFonts w:ascii="Arial" w:hAnsi="Arial" w:cs="Arial"/>
          <w:b/>
          <w:i/>
          <w:sz w:val="20"/>
          <w:szCs w:val="24"/>
        </w:rPr>
        <w:t>mathsamAs’rayaNe</w:t>
      </w:r>
      <w:proofErr w:type="spellEnd"/>
      <w:r>
        <w:rPr>
          <w:rFonts w:ascii="Arial" w:hAnsi="Arial" w:cs="Arial"/>
          <w:b/>
          <w:i/>
          <w:sz w:val="20"/>
          <w:szCs w:val="24"/>
        </w:rPr>
        <w:t xml:space="preserve"> </w:t>
      </w:r>
      <w:proofErr w:type="spellStart"/>
      <w:r>
        <w:rPr>
          <w:rFonts w:ascii="Arial" w:hAnsi="Arial" w:cs="Arial"/>
          <w:b/>
          <w:i/>
          <w:sz w:val="20"/>
          <w:szCs w:val="24"/>
        </w:rPr>
        <w:t>pravRiththAh</w:t>
      </w:r>
      <w:proofErr w:type="spellEnd"/>
      <w:r>
        <w:rPr>
          <w:rFonts w:ascii="Arial" w:hAnsi="Arial" w:cs="Arial"/>
          <w:b/>
          <w:i/>
          <w:sz w:val="20"/>
          <w:szCs w:val="24"/>
        </w:rPr>
        <w:t xml:space="preserve">, </w:t>
      </w:r>
      <w:proofErr w:type="spellStart"/>
      <w:r>
        <w:rPr>
          <w:rFonts w:ascii="Arial" w:hAnsi="Arial" w:cs="Arial"/>
          <w:b/>
          <w:i/>
          <w:sz w:val="20"/>
          <w:szCs w:val="24"/>
        </w:rPr>
        <w:t>mannAmakarma</w:t>
      </w:r>
      <w:proofErr w:type="spellEnd"/>
      <w:r>
        <w:rPr>
          <w:rFonts w:ascii="Arial" w:hAnsi="Arial" w:cs="Arial"/>
          <w:b/>
          <w:i/>
          <w:sz w:val="20"/>
          <w:szCs w:val="24"/>
        </w:rPr>
        <w:t xml:space="preserve"> </w:t>
      </w:r>
      <w:proofErr w:type="spellStart"/>
      <w:r>
        <w:rPr>
          <w:rFonts w:ascii="Arial" w:hAnsi="Arial" w:cs="Arial"/>
          <w:b/>
          <w:i/>
          <w:sz w:val="20"/>
          <w:szCs w:val="24"/>
        </w:rPr>
        <w:t>svarUpANam</w:t>
      </w:r>
      <w:proofErr w:type="spellEnd"/>
      <w:r>
        <w:rPr>
          <w:rFonts w:ascii="Arial" w:hAnsi="Arial" w:cs="Arial"/>
          <w:b/>
          <w:i/>
          <w:sz w:val="20"/>
          <w:szCs w:val="24"/>
        </w:rPr>
        <w:t xml:space="preserve"> </w:t>
      </w:r>
      <w:proofErr w:type="spellStart"/>
      <w:r>
        <w:rPr>
          <w:rFonts w:ascii="Arial" w:hAnsi="Arial" w:cs="Arial"/>
          <w:b/>
          <w:i/>
          <w:sz w:val="20"/>
          <w:szCs w:val="24"/>
        </w:rPr>
        <w:t>vAn~gmanasAgocharathayA</w:t>
      </w:r>
      <w:proofErr w:type="spellEnd"/>
      <w:r>
        <w:rPr>
          <w:rFonts w:ascii="Arial" w:hAnsi="Arial" w:cs="Arial"/>
          <w:b/>
          <w:i/>
          <w:sz w:val="20"/>
          <w:szCs w:val="24"/>
        </w:rPr>
        <w:t xml:space="preserve"> </w:t>
      </w:r>
      <w:proofErr w:type="spellStart"/>
      <w:r>
        <w:rPr>
          <w:rFonts w:ascii="Arial" w:hAnsi="Arial" w:cs="Arial"/>
          <w:b/>
          <w:i/>
          <w:sz w:val="20"/>
          <w:szCs w:val="24"/>
        </w:rPr>
        <w:t>maddars’anAdvinA</w:t>
      </w:r>
      <w:proofErr w:type="spellEnd"/>
      <w:r>
        <w:rPr>
          <w:rFonts w:ascii="Arial" w:hAnsi="Arial" w:cs="Arial"/>
          <w:b/>
          <w:i/>
          <w:sz w:val="20"/>
          <w:szCs w:val="24"/>
        </w:rPr>
        <w:t xml:space="preserve"> </w:t>
      </w:r>
      <w:proofErr w:type="spellStart"/>
      <w:r>
        <w:rPr>
          <w:rFonts w:ascii="Arial" w:hAnsi="Arial" w:cs="Arial"/>
          <w:b/>
          <w:i/>
          <w:sz w:val="20"/>
          <w:szCs w:val="24"/>
        </w:rPr>
        <w:t>svAthmadhAraNa</w:t>
      </w:r>
      <w:proofErr w:type="spellEnd"/>
      <w:r>
        <w:rPr>
          <w:rFonts w:ascii="Arial" w:hAnsi="Arial" w:cs="Arial"/>
          <w:b/>
          <w:i/>
          <w:sz w:val="20"/>
          <w:szCs w:val="24"/>
        </w:rPr>
        <w:t xml:space="preserve"> </w:t>
      </w:r>
      <w:proofErr w:type="spellStart"/>
      <w:r>
        <w:rPr>
          <w:rFonts w:ascii="Arial" w:hAnsi="Arial" w:cs="Arial"/>
          <w:b/>
          <w:i/>
          <w:sz w:val="20"/>
          <w:szCs w:val="24"/>
        </w:rPr>
        <w:t>poshaNAdikam</w:t>
      </w:r>
      <w:proofErr w:type="spellEnd"/>
      <w:r>
        <w:rPr>
          <w:rFonts w:ascii="Arial" w:hAnsi="Arial" w:cs="Arial"/>
          <w:b/>
          <w:i/>
          <w:sz w:val="20"/>
          <w:szCs w:val="24"/>
        </w:rPr>
        <w:t xml:space="preserve"> </w:t>
      </w:r>
      <w:proofErr w:type="spellStart"/>
      <w:r>
        <w:rPr>
          <w:rFonts w:ascii="Arial" w:hAnsi="Arial" w:cs="Arial"/>
          <w:b/>
          <w:i/>
          <w:sz w:val="20"/>
          <w:szCs w:val="24"/>
        </w:rPr>
        <w:t>alabhamAnAh</w:t>
      </w:r>
      <w:proofErr w:type="spellEnd"/>
      <w:r>
        <w:rPr>
          <w:rFonts w:ascii="Arial" w:hAnsi="Arial" w:cs="Arial"/>
          <w:b/>
          <w:i/>
          <w:sz w:val="20"/>
          <w:szCs w:val="24"/>
        </w:rPr>
        <w:t xml:space="preserve"> </w:t>
      </w:r>
      <w:proofErr w:type="spellStart"/>
      <w:r>
        <w:rPr>
          <w:rFonts w:ascii="Arial" w:hAnsi="Arial" w:cs="Arial"/>
          <w:b/>
          <w:i/>
          <w:sz w:val="20"/>
          <w:szCs w:val="24"/>
        </w:rPr>
        <w:t>kshaNamAthrakAlam</w:t>
      </w:r>
      <w:proofErr w:type="spellEnd"/>
      <w:r>
        <w:rPr>
          <w:rFonts w:ascii="Arial" w:hAnsi="Arial" w:cs="Arial"/>
          <w:b/>
          <w:i/>
          <w:sz w:val="20"/>
          <w:szCs w:val="24"/>
        </w:rPr>
        <w:t xml:space="preserve"> </w:t>
      </w:r>
      <w:proofErr w:type="spellStart"/>
      <w:r>
        <w:rPr>
          <w:rFonts w:ascii="Arial" w:hAnsi="Arial" w:cs="Arial"/>
          <w:b/>
          <w:i/>
          <w:sz w:val="20"/>
          <w:szCs w:val="24"/>
        </w:rPr>
        <w:t>kalpasahasram</w:t>
      </w:r>
      <w:proofErr w:type="spellEnd"/>
      <w:r>
        <w:rPr>
          <w:rFonts w:ascii="Arial" w:hAnsi="Arial" w:cs="Arial"/>
          <w:b/>
          <w:i/>
          <w:sz w:val="20"/>
          <w:szCs w:val="24"/>
        </w:rPr>
        <w:t xml:space="preserve"> </w:t>
      </w:r>
      <w:proofErr w:type="spellStart"/>
      <w:r>
        <w:rPr>
          <w:rFonts w:ascii="Arial" w:hAnsi="Arial" w:cs="Arial"/>
          <w:b/>
          <w:i/>
          <w:sz w:val="20"/>
          <w:szCs w:val="24"/>
        </w:rPr>
        <w:t>manvAnAh</w:t>
      </w:r>
      <w:proofErr w:type="spellEnd"/>
      <w:r>
        <w:rPr>
          <w:rFonts w:ascii="Arial" w:hAnsi="Arial" w:cs="Arial"/>
          <w:b/>
          <w:i/>
          <w:sz w:val="20"/>
          <w:szCs w:val="24"/>
        </w:rPr>
        <w:t xml:space="preserve"> </w:t>
      </w:r>
      <w:proofErr w:type="spellStart"/>
      <w:r>
        <w:rPr>
          <w:rFonts w:ascii="Arial" w:hAnsi="Arial" w:cs="Arial"/>
          <w:b/>
          <w:i/>
          <w:sz w:val="20"/>
          <w:szCs w:val="24"/>
        </w:rPr>
        <w:t>pras’idhila</w:t>
      </w:r>
      <w:proofErr w:type="spellEnd"/>
      <w:r>
        <w:rPr>
          <w:rFonts w:ascii="Arial" w:hAnsi="Arial" w:cs="Arial"/>
          <w:b/>
          <w:i/>
          <w:sz w:val="20"/>
          <w:szCs w:val="24"/>
        </w:rPr>
        <w:t xml:space="preserve"> </w:t>
      </w:r>
      <w:proofErr w:type="spellStart"/>
      <w:r>
        <w:rPr>
          <w:rFonts w:ascii="Arial" w:hAnsi="Arial" w:cs="Arial"/>
          <w:b/>
          <w:i/>
          <w:sz w:val="20"/>
          <w:szCs w:val="24"/>
        </w:rPr>
        <w:t>sarva</w:t>
      </w:r>
      <w:proofErr w:type="spellEnd"/>
      <w:r>
        <w:rPr>
          <w:rFonts w:ascii="Arial" w:hAnsi="Arial" w:cs="Arial"/>
          <w:b/>
          <w:i/>
          <w:sz w:val="20"/>
          <w:szCs w:val="24"/>
        </w:rPr>
        <w:t xml:space="preserve"> </w:t>
      </w:r>
      <w:proofErr w:type="spellStart"/>
      <w:r>
        <w:rPr>
          <w:rFonts w:ascii="Arial" w:hAnsi="Arial" w:cs="Arial"/>
          <w:b/>
          <w:i/>
          <w:sz w:val="20"/>
          <w:szCs w:val="24"/>
        </w:rPr>
        <w:t>gAthrA</w:t>
      </w:r>
      <w:proofErr w:type="spellEnd"/>
      <w:r>
        <w:rPr>
          <w:rFonts w:ascii="Arial" w:hAnsi="Arial" w:cs="Arial"/>
          <w:b/>
          <w:i/>
          <w:sz w:val="20"/>
          <w:szCs w:val="24"/>
        </w:rPr>
        <w:t xml:space="preserve"> </w:t>
      </w:r>
      <w:proofErr w:type="spellStart"/>
      <w:r>
        <w:rPr>
          <w:rFonts w:ascii="Arial" w:hAnsi="Arial" w:cs="Arial"/>
          <w:b/>
          <w:i/>
          <w:sz w:val="20"/>
          <w:szCs w:val="24"/>
        </w:rPr>
        <w:t>bhaveyurithi</w:t>
      </w:r>
      <w:proofErr w:type="spellEnd"/>
      <w:r>
        <w:rPr>
          <w:rFonts w:ascii="Arial" w:hAnsi="Arial" w:cs="Arial"/>
          <w:b/>
          <w:i/>
          <w:sz w:val="20"/>
          <w:szCs w:val="24"/>
        </w:rPr>
        <w:t xml:space="preserve">, </w:t>
      </w:r>
      <w:proofErr w:type="spellStart"/>
      <w:r>
        <w:rPr>
          <w:rFonts w:ascii="Arial" w:hAnsi="Arial" w:cs="Arial"/>
          <w:b/>
          <w:i/>
          <w:sz w:val="20"/>
          <w:szCs w:val="24"/>
        </w:rPr>
        <w:t>mathsvarUpacheshTitha</w:t>
      </w:r>
      <w:proofErr w:type="spellEnd"/>
      <w:r>
        <w:rPr>
          <w:rFonts w:ascii="Arial" w:hAnsi="Arial" w:cs="Arial"/>
          <w:b/>
          <w:i/>
          <w:sz w:val="20"/>
          <w:szCs w:val="24"/>
        </w:rPr>
        <w:t xml:space="preserve"> </w:t>
      </w:r>
      <w:proofErr w:type="spellStart"/>
      <w:r>
        <w:rPr>
          <w:rFonts w:ascii="Arial" w:hAnsi="Arial" w:cs="Arial"/>
          <w:b/>
          <w:i/>
          <w:sz w:val="20"/>
          <w:szCs w:val="24"/>
        </w:rPr>
        <w:t>avalokanAlApanAdi</w:t>
      </w:r>
      <w:proofErr w:type="spellEnd"/>
      <w:r>
        <w:rPr>
          <w:rFonts w:ascii="Arial" w:hAnsi="Arial" w:cs="Arial"/>
          <w:b/>
          <w:i/>
          <w:sz w:val="20"/>
          <w:szCs w:val="24"/>
        </w:rPr>
        <w:t xml:space="preserve"> </w:t>
      </w:r>
      <w:proofErr w:type="spellStart"/>
      <w:r>
        <w:rPr>
          <w:rFonts w:ascii="Arial" w:hAnsi="Arial" w:cs="Arial"/>
          <w:b/>
          <w:i/>
          <w:sz w:val="20"/>
          <w:szCs w:val="24"/>
        </w:rPr>
        <w:t>dAnena</w:t>
      </w:r>
      <w:proofErr w:type="spellEnd"/>
      <w:r>
        <w:rPr>
          <w:rFonts w:ascii="Arial" w:hAnsi="Arial" w:cs="Arial"/>
          <w:b/>
          <w:i/>
          <w:sz w:val="20"/>
          <w:szCs w:val="24"/>
        </w:rPr>
        <w:t xml:space="preserve"> </w:t>
      </w:r>
      <w:proofErr w:type="spellStart"/>
      <w:r>
        <w:rPr>
          <w:rFonts w:ascii="Arial" w:hAnsi="Arial" w:cs="Arial"/>
          <w:b/>
          <w:i/>
          <w:sz w:val="20"/>
          <w:szCs w:val="24"/>
        </w:rPr>
        <w:t>theshAm</w:t>
      </w:r>
      <w:proofErr w:type="spellEnd"/>
      <w:r>
        <w:rPr>
          <w:rFonts w:ascii="Arial" w:hAnsi="Arial" w:cs="Arial"/>
          <w:b/>
          <w:i/>
          <w:sz w:val="20"/>
          <w:szCs w:val="24"/>
        </w:rPr>
        <w:t xml:space="preserve"> </w:t>
      </w:r>
      <w:proofErr w:type="spellStart"/>
      <w:r>
        <w:rPr>
          <w:rFonts w:ascii="Arial" w:hAnsi="Arial" w:cs="Arial"/>
          <w:b/>
          <w:i/>
          <w:sz w:val="20"/>
          <w:szCs w:val="24"/>
        </w:rPr>
        <w:t>parithrANAya</w:t>
      </w:r>
      <w:proofErr w:type="spellEnd"/>
      <w:r>
        <w:rPr>
          <w:rFonts w:ascii="Arial" w:hAnsi="Arial" w:cs="Arial"/>
          <w:b/>
          <w:i/>
          <w:sz w:val="20"/>
          <w:szCs w:val="24"/>
        </w:rPr>
        <w:t>….</w:t>
      </w:r>
      <w:r>
        <w:rPr>
          <w:rFonts w:ascii="Arial" w:hAnsi="Arial" w:cs="Arial"/>
          <w:sz w:val="20"/>
          <w:szCs w:val="24"/>
        </w:rPr>
        <w:t xml:space="preserve">  </w:t>
      </w:r>
      <w:r w:rsidR="00903F32">
        <w:rPr>
          <w:rFonts w:ascii="Arial" w:hAnsi="Arial" w:cs="Arial"/>
          <w:sz w:val="20"/>
          <w:szCs w:val="24"/>
        </w:rPr>
        <w:t xml:space="preserve">Its meaning can be summarised as below – the good and honest persons having the characteristics as established earlier do follow the scriptural duties. They are in the forefront of the devotees of </w:t>
      </w:r>
      <w:proofErr w:type="spellStart"/>
      <w:r w:rsidR="00903F32">
        <w:rPr>
          <w:rFonts w:ascii="Arial" w:hAnsi="Arial" w:cs="Arial"/>
          <w:sz w:val="20"/>
          <w:szCs w:val="24"/>
        </w:rPr>
        <w:t>VishNu</w:t>
      </w:r>
      <w:proofErr w:type="spellEnd"/>
      <w:r w:rsidR="00903F32">
        <w:rPr>
          <w:rFonts w:ascii="Arial" w:hAnsi="Arial" w:cs="Arial"/>
          <w:sz w:val="20"/>
          <w:szCs w:val="24"/>
        </w:rPr>
        <w:t>. They are on the pursuit to visualise Him. They cannot stand or live even for a minute without visualising my form</w:t>
      </w:r>
      <w:r w:rsidR="00132B2B">
        <w:rPr>
          <w:rFonts w:ascii="Arial" w:hAnsi="Arial" w:cs="Arial"/>
          <w:sz w:val="20"/>
          <w:szCs w:val="24"/>
        </w:rPr>
        <w:t xml:space="preserve"> in person</w:t>
      </w:r>
      <w:r w:rsidR="00903F32">
        <w:rPr>
          <w:rFonts w:ascii="Arial" w:hAnsi="Arial" w:cs="Arial"/>
          <w:sz w:val="20"/>
          <w:szCs w:val="24"/>
        </w:rPr>
        <w:t xml:space="preserve"> </w:t>
      </w:r>
      <w:r w:rsidR="00132B2B">
        <w:rPr>
          <w:rFonts w:ascii="Arial" w:hAnsi="Arial" w:cs="Arial"/>
          <w:sz w:val="20"/>
          <w:szCs w:val="24"/>
        </w:rPr>
        <w:t>and consider that period of not being able to visualise me in person to be some ages. Unable to see me in physical form they have their parts of body getting drain</w:t>
      </w:r>
      <w:r w:rsidR="00096534">
        <w:rPr>
          <w:rFonts w:ascii="Arial" w:hAnsi="Arial" w:cs="Arial"/>
          <w:sz w:val="20"/>
          <w:szCs w:val="24"/>
        </w:rPr>
        <w:t>ed out and becoming totally dependent on me</w:t>
      </w:r>
      <w:r w:rsidR="00132B2B">
        <w:rPr>
          <w:rFonts w:ascii="Arial" w:hAnsi="Arial" w:cs="Arial"/>
          <w:sz w:val="20"/>
          <w:szCs w:val="24"/>
        </w:rPr>
        <w:t>. Considering all these</w:t>
      </w:r>
      <w:r w:rsidR="00096534">
        <w:rPr>
          <w:rFonts w:ascii="Arial" w:hAnsi="Arial" w:cs="Arial"/>
          <w:sz w:val="20"/>
          <w:szCs w:val="24"/>
        </w:rPr>
        <w:t>,</w:t>
      </w:r>
      <w:r w:rsidR="00132B2B">
        <w:rPr>
          <w:rFonts w:ascii="Arial" w:hAnsi="Arial" w:cs="Arial"/>
          <w:sz w:val="20"/>
          <w:szCs w:val="24"/>
        </w:rPr>
        <w:t xml:space="preserve"> to protect them and make them happy, I come down with my physical form and all my qualities and characteristics</w:t>
      </w:r>
      <w:r w:rsidR="00096534">
        <w:rPr>
          <w:rFonts w:ascii="Arial" w:hAnsi="Arial" w:cs="Arial"/>
          <w:sz w:val="20"/>
          <w:szCs w:val="24"/>
        </w:rPr>
        <w:t>. They become happy by seeing my form, characteristics and acts.</w:t>
      </w:r>
    </w:p>
    <w:p w14:paraId="56579B4C" w14:textId="77777777" w:rsidR="00096534" w:rsidRDefault="00096534" w:rsidP="009C4022">
      <w:pPr>
        <w:tabs>
          <w:tab w:val="left" w:pos="3600"/>
          <w:tab w:val="left" w:pos="3960"/>
        </w:tabs>
        <w:spacing w:line="240" w:lineRule="auto"/>
        <w:ind w:left="0" w:firstLine="709"/>
        <w:rPr>
          <w:rFonts w:ascii="Arial" w:hAnsi="Arial" w:cs="Arial"/>
          <w:sz w:val="20"/>
          <w:szCs w:val="24"/>
        </w:rPr>
      </w:pPr>
      <w:r>
        <w:rPr>
          <w:rFonts w:ascii="Arial" w:hAnsi="Arial" w:cs="Arial"/>
          <w:sz w:val="20"/>
          <w:szCs w:val="24"/>
        </w:rPr>
        <w:t xml:space="preserve">The characteristics of a </w:t>
      </w:r>
      <w:proofErr w:type="spellStart"/>
      <w:r>
        <w:rPr>
          <w:rFonts w:ascii="Arial" w:hAnsi="Arial" w:cs="Arial"/>
          <w:sz w:val="20"/>
          <w:szCs w:val="24"/>
        </w:rPr>
        <w:t>vaishNava</w:t>
      </w:r>
      <w:proofErr w:type="spellEnd"/>
      <w:r>
        <w:rPr>
          <w:rFonts w:ascii="Arial" w:hAnsi="Arial" w:cs="Arial"/>
          <w:sz w:val="20"/>
          <w:szCs w:val="24"/>
        </w:rPr>
        <w:t xml:space="preserve"> – the follower of </w:t>
      </w:r>
      <w:proofErr w:type="spellStart"/>
      <w:r>
        <w:rPr>
          <w:rFonts w:ascii="Arial" w:hAnsi="Arial" w:cs="Arial"/>
          <w:sz w:val="20"/>
          <w:szCs w:val="24"/>
        </w:rPr>
        <w:t>vishNu</w:t>
      </w:r>
      <w:proofErr w:type="spellEnd"/>
      <w:r>
        <w:rPr>
          <w:rFonts w:ascii="Arial" w:hAnsi="Arial" w:cs="Arial"/>
          <w:sz w:val="20"/>
          <w:szCs w:val="24"/>
        </w:rPr>
        <w:t xml:space="preserve"> is given in </w:t>
      </w:r>
      <w:proofErr w:type="spellStart"/>
      <w:r w:rsidR="00162F19">
        <w:rPr>
          <w:rFonts w:ascii="Arial" w:hAnsi="Arial" w:cs="Arial"/>
          <w:sz w:val="20"/>
          <w:szCs w:val="24"/>
        </w:rPr>
        <w:t>VishNu</w:t>
      </w:r>
      <w:proofErr w:type="spellEnd"/>
      <w:r w:rsidR="00162F19">
        <w:rPr>
          <w:rFonts w:ascii="Arial" w:hAnsi="Arial" w:cs="Arial"/>
          <w:sz w:val="20"/>
          <w:szCs w:val="24"/>
        </w:rPr>
        <w:t xml:space="preserve"> </w:t>
      </w:r>
      <w:proofErr w:type="spellStart"/>
      <w:r w:rsidR="00162F19">
        <w:rPr>
          <w:rFonts w:ascii="Arial" w:hAnsi="Arial" w:cs="Arial"/>
          <w:sz w:val="20"/>
          <w:szCs w:val="24"/>
        </w:rPr>
        <w:t>purANa</w:t>
      </w:r>
      <w:proofErr w:type="spellEnd"/>
      <w:r>
        <w:rPr>
          <w:rFonts w:ascii="Arial" w:hAnsi="Arial" w:cs="Arial"/>
          <w:sz w:val="20"/>
          <w:szCs w:val="24"/>
        </w:rPr>
        <w:t xml:space="preserve"> as follows –</w:t>
      </w:r>
    </w:p>
    <w:p w14:paraId="79ED9822" w14:textId="77777777" w:rsidR="00096534" w:rsidRDefault="00096534" w:rsidP="009C4022">
      <w:pPr>
        <w:tabs>
          <w:tab w:val="left" w:pos="3600"/>
          <w:tab w:val="left" w:pos="3960"/>
        </w:tabs>
        <w:spacing w:line="240" w:lineRule="auto"/>
        <w:ind w:left="0" w:firstLine="709"/>
        <w:rPr>
          <w:rFonts w:ascii="Arial" w:hAnsi="Arial" w:cs="Arial"/>
          <w:b/>
          <w:i/>
          <w:sz w:val="20"/>
          <w:szCs w:val="24"/>
        </w:rPr>
      </w:pPr>
      <w:proofErr w:type="spellStart"/>
      <w:r>
        <w:rPr>
          <w:rFonts w:ascii="Arial" w:hAnsi="Arial" w:cs="Arial"/>
          <w:b/>
          <w:i/>
          <w:sz w:val="20"/>
          <w:szCs w:val="24"/>
        </w:rPr>
        <w:t>na</w:t>
      </w:r>
      <w:proofErr w:type="spellEnd"/>
      <w:r>
        <w:rPr>
          <w:rFonts w:ascii="Arial" w:hAnsi="Arial" w:cs="Arial"/>
          <w:b/>
          <w:i/>
          <w:sz w:val="20"/>
          <w:szCs w:val="24"/>
        </w:rPr>
        <w:t xml:space="preserve"> </w:t>
      </w:r>
      <w:proofErr w:type="spellStart"/>
      <w:r>
        <w:rPr>
          <w:rFonts w:ascii="Arial" w:hAnsi="Arial" w:cs="Arial"/>
          <w:b/>
          <w:i/>
          <w:sz w:val="20"/>
          <w:szCs w:val="24"/>
        </w:rPr>
        <w:t>chalathi</w:t>
      </w:r>
      <w:proofErr w:type="spellEnd"/>
      <w:r>
        <w:rPr>
          <w:rFonts w:ascii="Arial" w:hAnsi="Arial" w:cs="Arial"/>
          <w:b/>
          <w:i/>
          <w:sz w:val="20"/>
          <w:szCs w:val="24"/>
        </w:rPr>
        <w:t xml:space="preserve"> </w:t>
      </w:r>
      <w:proofErr w:type="spellStart"/>
      <w:r>
        <w:rPr>
          <w:rFonts w:ascii="Arial" w:hAnsi="Arial" w:cs="Arial"/>
          <w:b/>
          <w:i/>
          <w:sz w:val="20"/>
          <w:szCs w:val="24"/>
        </w:rPr>
        <w:t>nijavarNa</w:t>
      </w:r>
      <w:proofErr w:type="spellEnd"/>
      <w:r>
        <w:rPr>
          <w:rFonts w:ascii="Arial" w:hAnsi="Arial" w:cs="Arial"/>
          <w:b/>
          <w:i/>
          <w:sz w:val="20"/>
          <w:szCs w:val="24"/>
        </w:rPr>
        <w:t xml:space="preserve"> </w:t>
      </w:r>
      <w:proofErr w:type="spellStart"/>
      <w:r>
        <w:rPr>
          <w:rFonts w:ascii="Arial" w:hAnsi="Arial" w:cs="Arial"/>
          <w:b/>
          <w:i/>
          <w:sz w:val="20"/>
          <w:szCs w:val="24"/>
        </w:rPr>
        <w:t>dharmatho</w:t>
      </w:r>
      <w:proofErr w:type="spellEnd"/>
      <w:r>
        <w:rPr>
          <w:rFonts w:ascii="Arial" w:hAnsi="Arial" w:cs="Arial"/>
          <w:b/>
          <w:i/>
          <w:sz w:val="20"/>
          <w:szCs w:val="24"/>
        </w:rPr>
        <w:t xml:space="preserve"> </w:t>
      </w:r>
      <w:proofErr w:type="spellStart"/>
      <w:r>
        <w:rPr>
          <w:rFonts w:ascii="Arial" w:hAnsi="Arial" w:cs="Arial"/>
          <w:b/>
          <w:i/>
          <w:sz w:val="20"/>
          <w:szCs w:val="24"/>
        </w:rPr>
        <w:t>yassamamathih</w:t>
      </w:r>
      <w:proofErr w:type="spellEnd"/>
      <w:r>
        <w:rPr>
          <w:rFonts w:ascii="Arial" w:hAnsi="Arial" w:cs="Arial"/>
          <w:b/>
          <w:i/>
          <w:sz w:val="20"/>
          <w:szCs w:val="24"/>
        </w:rPr>
        <w:t xml:space="preserve"> </w:t>
      </w:r>
      <w:proofErr w:type="spellStart"/>
      <w:r>
        <w:rPr>
          <w:rFonts w:ascii="Arial" w:hAnsi="Arial" w:cs="Arial"/>
          <w:b/>
          <w:i/>
          <w:sz w:val="20"/>
          <w:szCs w:val="24"/>
        </w:rPr>
        <w:t>AthmasuhRidvipakshavarge</w:t>
      </w:r>
      <w:proofErr w:type="spellEnd"/>
      <w:r>
        <w:rPr>
          <w:rFonts w:ascii="Arial" w:hAnsi="Arial" w:cs="Arial"/>
          <w:b/>
          <w:i/>
          <w:sz w:val="20"/>
          <w:szCs w:val="24"/>
        </w:rPr>
        <w:t>|</w:t>
      </w:r>
    </w:p>
    <w:p w14:paraId="2AF25547" w14:textId="77777777" w:rsidR="00096534" w:rsidRDefault="00096534" w:rsidP="009C4022">
      <w:pPr>
        <w:tabs>
          <w:tab w:val="left" w:pos="3600"/>
          <w:tab w:val="left" w:pos="3960"/>
        </w:tabs>
        <w:spacing w:line="240" w:lineRule="auto"/>
        <w:ind w:left="0" w:firstLine="709"/>
        <w:rPr>
          <w:rFonts w:ascii="Arial" w:hAnsi="Arial" w:cs="Arial"/>
          <w:b/>
          <w:i/>
          <w:sz w:val="20"/>
          <w:szCs w:val="24"/>
        </w:rPr>
      </w:pPr>
      <w:proofErr w:type="spellStart"/>
      <w:r>
        <w:rPr>
          <w:rFonts w:ascii="Arial" w:hAnsi="Arial" w:cs="Arial"/>
          <w:b/>
          <w:i/>
          <w:sz w:val="20"/>
          <w:szCs w:val="24"/>
        </w:rPr>
        <w:t>na</w:t>
      </w:r>
      <w:proofErr w:type="spellEnd"/>
      <w:r>
        <w:rPr>
          <w:rFonts w:ascii="Arial" w:hAnsi="Arial" w:cs="Arial"/>
          <w:b/>
          <w:i/>
          <w:sz w:val="20"/>
          <w:szCs w:val="24"/>
        </w:rPr>
        <w:t xml:space="preserve"> </w:t>
      </w:r>
      <w:proofErr w:type="spellStart"/>
      <w:r>
        <w:rPr>
          <w:rFonts w:ascii="Arial" w:hAnsi="Arial" w:cs="Arial"/>
          <w:b/>
          <w:i/>
          <w:sz w:val="20"/>
          <w:szCs w:val="24"/>
        </w:rPr>
        <w:t>harathi</w:t>
      </w:r>
      <w:proofErr w:type="spellEnd"/>
      <w:r>
        <w:rPr>
          <w:rFonts w:ascii="Arial" w:hAnsi="Arial" w:cs="Arial"/>
          <w:b/>
          <w:i/>
          <w:sz w:val="20"/>
          <w:szCs w:val="24"/>
        </w:rPr>
        <w:t xml:space="preserve"> </w:t>
      </w:r>
      <w:proofErr w:type="spellStart"/>
      <w:r>
        <w:rPr>
          <w:rFonts w:ascii="Arial" w:hAnsi="Arial" w:cs="Arial"/>
          <w:b/>
          <w:i/>
          <w:sz w:val="20"/>
          <w:szCs w:val="24"/>
        </w:rPr>
        <w:t>na</w:t>
      </w:r>
      <w:proofErr w:type="spellEnd"/>
      <w:r>
        <w:rPr>
          <w:rFonts w:ascii="Arial" w:hAnsi="Arial" w:cs="Arial"/>
          <w:b/>
          <w:i/>
          <w:sz w:val="20"/>
          <w:szCs w:val="24"/>
        </w:rPr>
        <w:t xml:space="preserve"> cha </w:t>
      </w:r>
      <w:proofErr w:type="spellStart"/>
      <w:r>
        <w:rPr>
          <w:rFonts w:ascii="Arial" w:hAnsi="Arial" w:cs="Arial"/>
          <w:b/>
          <w:i/>
          <w:sz w:val="20"/>
          <w:szCs w:val="24"/>
        </w:rPr>
        <w:t>hanthi</w:t>
      </w:r>
      <w:proofErr w:type="spellEnd"/>
      <w:r>
        <w:rPr>
          <w:rFonts w:ascii="Arial" w:hAnsi="Arial" w:cs="Arial"/>
          <w:b/>
          <w:i/>
          <w:sz w:val="20"/>
          <w:szCs w:val="24"/>
        </w:rPr>
        <w:t xml:space="preserve"> </w:t>
      </w:r>
      <w:proofErr w:type="spellStart"/>
      <w:r>
        <w:rPr>
          <w:rFonts w:ascii="Arial" w:hAnsi="Arial" w:cs="Arial"/>
          <w:b/>
          <w:i/>
          <w:sz w:val="20"/>
          <w:szCs w:val="24"/>
        </w:rPr>
        <w:t>kinchiduchchaih</w:t>
      </w:r>
      <w:proofErr w:type="spellEnd"/>
      <w:r>
        <w:rPr>
          <w:rFonts w:ascii="Arial" w:hAnsi="Arial" w:cs="Arial"/>
          <w:b/>
          <w:i/>
          <w:sz w:val="20"/>
          <w:szCs w:val="24"/>
        </w:rPr>
        <w:t xml:space="preserve"> </w:t>
      </w:r>
      <w:proofErr w:type="spellStart"/>
      <w:r>
        <w:rPr>
          <w:rFonts w:ascii="Arial" w:hAnsi="Arial" w:cs="Arial"/>
          <w:b/>
          <w:i/>
          <w:sz w:val="20"/>
          <w:szCs w:val="24"/>
        </w:rPr>
        <w:t>sithamananam</w:t>
      </w:r>
      <w:proofErr w:type="spellEnd"/>
      <w:r>
        <w:rPr>
          <w:rFonts w:ascii="Arial" w:hAnsi="Arial" w:cs="Arial"/>
          <w:b/>
          <w:i/>
          <w:sz w:val="20"/>
          <w:szCs w:val="24"/>
        </w:rPr>
        <w:t xml:space="preserve"> </w:t>
      </w:r>
      <w:proofErr w:type="spellStart"/>
      <w:r>
        <w:rPr>
          <w:rFonts w:ascii="Arial" w:hAnsi="Arial" w:cs="Arial"/>
          <w:b/>
          <w:i/>
          <w:sz w:val="20"/>
          <w:szCs w:val="24"/>
        </w:rPr>
        <w:t>thamavehi</w:t>
      </w:r>
      <w:proofErr w:type="spellEnd"/>
      <w:r>
        <w:rPr>
          <w:rFonts w:ascii="Arial" w:hAnsi="Arial" w:cs="Arial"/>
          <w:b/>
          <w:i/>
          <w:sz w:val="20"/>
          <w:szCs w:val="24"/>
        </w:rPr>
        <w:t xml:space="preserve"> </w:t>
      </w:r>
      <w:proofErr w:type="spellStart"/>
      <w:r>
        <w:rPr>
          <w:rFonts w:ascii="Arial" w:hAnsi="Arial" w:cs="Arial"/>
          <w:b/>
          <w:i/>
          <w:sz w:val="20"/>
          <w:szCs w:val="24"/>
        </w:rPr>
        <w:t>vishNubhaktham</w:t>
      </w:r>
      <w:proofErr w:type="spellEnd"/>
      <w:r>
        <w:rPr>
          <w:rFonts w:ascii="Arial" w:hAnsi="Arial" w:cs="Arial"/>
          <w:b/>
          <w:i/>
          <w:sz w:val="20"/>
          <w:szCs w:val="24"/>
        </w:rPr>
        <w:t>||</w:t>
      </w:r>
    </w:p>
    <w:p w14:paraId="2DBE4143" w14:textId="77777777" w:rsidR="00096534" w:rsidRDefault="00096534" w:rsidP="009C4022">
      <w:pPr>
        <w:tabs>
          <w:tab w:val="left" w:pos="3600"/>
          <w:tab w:val="left" w:pos="3960"/>
        </w:tabs>
        <w:spacing w:line="240" w:lineRule="auto"/>
        <w:ind w:left="0" w:firstLine="709"/>
        <w:rPr>
          <w:rFonts w:ascii="Arial" w:hAnsi="Arial" w:cs="Arial"/>
          <w:sz w:val="20"/>
          <w:szCs w:val="24"/>
        </w:rPr>
      </w:pPr>
      <w:r>
        <w:rPr>
          <w:rFonts w:ascii="Arial" w:hAnsi="Arial" w:cs="Arial"/>
          <w:sz w:val="20"/>
          <w:szCs w:val="24"/>
        </w:rPr>
        <w:t xml:space="preserve">one who does not abrogate deviate from the prescribed duties under any circumstances, who treats all persons equally irrespective of them being friends or foes, does not look for acquiring others properties, does not harm anybody, becomes a pious person and he can be construed as a true devotee of </w:t>
      </w:r>
      <w:proofErr w:type="spellStart"/>
      <w:r w:rsidR="002E21DE">
        <w:rPr>
          <w:rFonts w:ascii="Arial" w:hAnsi="Arial" w:cs="Arial"/>
          <w:sz w:val="20"/>
          <w:szCs w:val="24"/>
        </w:rPr>
        <w:t>BhagavA</w:t>
      </w:r>
      <w:r>
        <w:rPr>
          <w:rFonts w:ascii="Arial" w:hAnsi="Arial" w:cs="Arial"/>
          <w:sz w:val="20"/>
          <w:szCs w:val="24"/>
        </w:rPr>
        <w:t>n</w:t>
      </w:r>
      <w:proofErr w:type="spellEnd"/>
      <w:r>
        <w:rPr>
          <w:rFonts w:ascii="Arial" w:hAnsi="Arial" w:cs="Arial"/>
          <w:sz w:val="20"/>
          <w:szCs w:val="24"/>
        </w:rPr>
        <w:t xml:space="preserve"> </w:t>
      </w:r>
      <w:proofErr w:type="spellStart"/>
      <w:r>
        <w:rPr>
          <w:rFonts w:ascii="Arial" w:hAnsi="Arial" w:cs="Arial"/>
          <w:sz w:val="20"/>
          <w:szCs w:val="24"/>
        </w:rPr>
        <w:t>VishNu</w:t>
      </w:r>
      <w:proofErr w:type="spellEnd"/>
      <w:r>
        <w:rPr>
          <w:rFonts w:ascii="Arial" w:hAnsi="Arial" w:cs="Arial"/>
          <w:sz w:val="20"/>
          <w:szCs w:val="24"/>
        </w:rPr>
        <w:t>.</w:t>
      </w:r>
      <w:r w:rsidR="006C2F81">
        <w:rPr>
          <w:rFonts w:ascii="Arial" w:hAnsi="Arial" w:cs="Arial"/>
          <w:sz w:val="20"/>
          <w:szCs w:val="24"/>
        </w:rPr>
        <w:t xml:space="preserve"> Such persons show their vexation with the </w:t>
      </w:r>
      <w:proofErr w:type="spellStart"/>
      <w:r w:rsidR="006C2F81">
        <w:rPr>
          <w:rFonts w:ascii="Arial" w:hAnsi="Arial" w:cs="Arial"/>
          <w:sz w:val="20"/>
          <w:szCs w:val="24"/>
        </w:rPr>
        <w:t>samsAra</w:t>
      </w:r>
      <w:proofErr w:type="spellEnd"/>
      <w:r w:rsidR="006C2F81">
        <w:rPr>
          <w:rFonts w:ascii="Arial" w:hAnsi="Arial" w:cs="Arial"/>
          <w:sz w:val="20"/>
          <w:szCs w:val="24"/>
        </w:rPr>
        <w:t xml:space="preserve"> – the mundane life and they proceed with firmness to approach </w:t>
      </w:r>
      <w:proofErr w:type="spellStart"/>
      <w:r w:rsidR="006C2F81">
        <w:rPr>
          <w:rFonts w:ascii="Arial" w:hAnsi="Arial" w:cs="Arial"/>
          <w:sz w:val="20"/>
          <w:szCs w:val="24"/>
        </w:rPr>
        <w:t>BhagavAn</w:t>
      </w:r>
      <w:proofErr w:type="spellEnd"/>
      <w:r w:rsidR="006C2F81">
        <w:rPr>
          <w:rFonts w:ascii="Arial" w:hAnsi="Arial" w:cs="Arial"/>
          <w:sz w:val="20"/>
          <w:szCs w:val="24"/>
        </w:rPr>
        <w:t xml:space="preserve"> for the relief from this mundane world. They have a strong desire to visualise physically the beautiful form of Him, behold the extra-ordinary acts of Him, </w:t>
      </w:r>
      <w:r w:rsidR="00162F19">
        <w:rPr>
          <w:rFonts w:ascii="Arial" w:hAnsi="Arial" w:cs="Arial"/>
          <w:sz w:val="20"/>
          <w:szCs w:val="24"/>
        </w:rPr>
        <w:t>and have</w:t>
      </w:r>
      <w:r w:rsidR="006C2F81">
        <w:rPr>
          <w:rFonts w:ascii="Arial" w:hAnsi="Arial" w:cs="Arial"/>
          <w:sz w:val="20"/>
          <w:szCs w:val="24"/>
        </w:rPr>
        <w:t xml:space="preserve"> chat with Him. Being innumerable in number and not capable of capturing the beauty and sweetness of those innumerable names of Him, extra-ordinary acts of Him and unthinkable form of Him with this mundane body and sensory organs</w:t>
      </w:r>
      <w:r w:rsidR="003B3AAE">
        <w:rPr>
          <w:rFonts w:ascii="Arial" w:hAnsi="Arial" w:cs="Arial"/>
          <w:sz w:val="20"/>
          <w:szCs w:val="24"/>
        </w:rPr>
        <w:t xml:space="preserve">, they are unable to bear the anxious and painful wait for them. </w:t>
      </w:r>
      <w:proofErr w:type="gramStart"/>
      <w:r w:rsidR="003B3AAE">
        <w:rPr>
          <w:rFonts w:ascii="Arial" w:hAnsi="Arial" w:cs="Arial"/>
          <w:sz w:val="20"/>
          <w:szCs w:val="24"/>
        </w:rPr>
        <w:t>Thus</w:t>
      </w:r>
      <w:proofErr w:type="gramEnd"/>
      <w:r w:rsidR="003B3AAE">
        <w:rPr>
          <w:rFonts w:ascii="Arial" w:hAnsi="Arial" w:cs="Arial"/>
          <w:sz w:val="20"/>
          <w:szCs w:val="24"/>
        </w:rPr>
        <w:t xml:space="preserve"> they spend their time as if a minute is like ages as said </w:t>
      </w:r>
      <w:proofErr w:type="spellStart"/>
      <w:r w:rsidR="003B3AAE">
        <w:rPr>
          <w:rFonts w:ascii="Arial" w:hAnsi="Arial" w:cs="Arial"/>
          <w:b/>
          <w:i/>
          <w:sz w:val="20"/>
          <w:szCs w:val="24"/>
        </w:rPr>
        <w:t>thRiTi</w:t>
      </w:r>
      <w:proofErr w:type="spellEnd"/>
      <w:r w:rsidR="003B3AAE">
        <w:rPr>
          <w:rFonts w:ascii="Arial" w:hAnsi="Arial" w:cs="Arial"/>
          <w:b/>
          <w:i/>
          <w:sz w:val="20"/>
          <w:szCs w:val="24"/>
        </w:rPr>
        <w:t xml:space="preserve"> </w:t>
      </w:r>
      <w:proofErr w:type="spellStart"/>
      <w:r w:rsidR="003B3AAE">
        <w:rPr>
          <w:rFonts w:ascii="Arial" w:hAnsi="Arial" w:cs="Arial"/>
          <w:b/>
          <w:i/>
          <w:sz w:val="20"/>
          <w:szCs w:val="24"/>
        </w:rPr>
        <w:t>yugAyathe</w:t>
      </w:r>
      <w:proofErr w:type="spellEnd"/>
      <w:r w:rsidR="003B3AAE">
        <w:rPr>
          <w:rFonts w:ascii="Arial" w:hAnsi="Arial" w:cs="Arial"/>
          <w:b/>
          <w:i/>
          <w:sz w:val="20"/>
          <w:szCs w:val="24"/>
        </w:rPr>
        <w:t xml:space="preserve"> – </w:t>
      </w:r>
      <w:proofErr w:type="spellStart"/>
      <w:r w:rsidR="003B3AAE">
        <w:rPr>
          <w:rFonts w:ascii="Arial" w:hAnsi="Arial" w:cs="Arial"/>
          <w:b/>
          <w:i/>
          <w:sz w:val="20"/>
          <w:szCs w:val="24"/>
        </w:rPr>
        <w:t>thvAmapas’yathah</w:t>
      </w:r>
      <w:proofErr w:type="spellEnd"/>
      <w:r w:rsidR="003B3AAE">
        <w:rPr>
          <w:rFonts w:ascii="Arial" w:hAnsi="Arial" w:cs="Arial"/>
          <w:b/>
          <w:i/>
          <w:sz w:val="20"/>
          <w:szCs w:val="24"/>
        </w:rPr>
        <w:t xml:space="preserve"> </w:t>
      </w:r>
      <w:r w:rsidR="003B3AAE">
        <w:rPr>
          <w:rFonts w:ascii="Arial" w:hAnsi="Arial" w:cs="Arial"/>
          <w:sz w:val="20"/>
          <w:szCs w:val="24"/>
        </w:rPr>
        <w:t xml:space="preserve">– a minute part becomes a yuga – a very long period of lakhs of years as You are not being visible to us; in </w:t>
      </w:r>
      <w:proofErr w:type="spellStart"/>
      <w:r w:rsidR="003B3AAE">
        <w:rPr>
          <w:rFonts w:ascii="Arial" w:hAnsi="Arial" w:cs="Arial"/>
          <w:b/>
          <w:i/>
          <w:sz w:val="20"/>
          <w:szCs w:val="24"/>
        </w:rPr>
        <w:t>GopikAgeethas</w:t>
      </w:r>
      <w:proofErr w:type="spellEnd"/>
      <w:r w:rsidR="005636A9">
        <w:rPr>
          <w:rFonts w:ascii="Arial" w:hAnsi="Arial" w:cs="Arial"/>
          <w:b/>
          <w:i/>
          <w:sz w:val="20"/>
          <w:szCs w:val="24"/>
        </w:rPr>
        <w:t xml:space="preserve">. </w:t>
      </w:r>
      <w:r w:rsidR="005636A9" w:rsidRPr="005636A9">
        <w:rPr>
          <w:rFonts w:ascii="Arial" w:hAnsi="Arial" w:cs="Arial"/>
          <w:sz w:val="20"/>
          <w:szCs w:val="24"/>
        </w:rPr>
        <w:t xml:space="preserve">Their bodies and organs </w:t>
      </w:r>
      <w:r w:rsidR="005636A9">
        <w:rPr>
          <w:rFonts w:ascii="Arial" w:hAnsi="Arial" w:cs="Arial"/>
          <w:sz w:val="20"/>
          <w:szCs w:val="24"/>
        </w:rPr>
        <w:t xml:space="preserve">tend to </w:t>
      </w:r>
      <w:r w:rsidR="005636A9" w:rsidRPr="005636A9">
        <w:rPr>
          <w:rFonts w:ascii="Arial" w:hAnsi="Arial" w:cs="Arial"/>
          <w:sz w:val="20"/>
          <w:szCs w:val="24"/>
        </w:rPr>
        <w:t>lose their vitality</w:t>
      </w:r>
      <w:r w:rsidR="005636A9">
        <w:rPr>
          <w:rFonts w:ascii="Arial" w:hAnsi="Arial" w:cs="Arial"/>
          <w:sz w:val="20"/>
          <w:szCs w:val="24"/>
        </w:rPr>
        <w:t xml:space="preserve">. How does He protect such of His devotees if He does not descend in front of them and let them see His physical form, His unusual acts and talk with </w:t>
      </w:r>
      <w:r w:rsidR="00162F19">
        <w:rPr>
          <w:rFonts w:ascii="Arial" w:hAnsi="Arial" w:cs="Arial"/>
          <w:sz w:val="20"/>
          <w:szCs w:val="24"/>
        </w:rPr>
        <w:t>Him?</w:t>
      </w:r>
      <w:r w:rsidR="005636A9">
        <w:rPr>
          <w:rFonts w:ascii="Arial" w:hAnsi="Arial" w:cs="Arial"/>
          <w:sz w:val="20"/>
          <w:szCs w:val="24"/>
        </w:rPr>
        <w:t xml:space="preserve"> </w:t>
      </w:r>
      <w:proofErr w:type="gramStart"/>
      <w:r w:rsidR="005636A9">
        <w:rPr>
          <w:rFonts w:ascii="Arial" w:hAnsi="Arial" w:cs="Arial"/>
          <w:sz w:val="20"/>
          <w:szCs w:val="24"/>
        </w:rPr>
        <w:t>Thus</w:t>
      </w:r>
      <w:proofErr w:type="gramEnd"/>
      <w:r w:rsidR="005636A9">
        <w:rPr>
          <w:rFonts w:ascii="Arial" w:hAnsi="Arial" w:cs="Arial"/>
          <w:sz w:val="20"/>
          <w:szCs w:val="24"/>
        </w:rPr>
        <w:t xml:space="preserve"> His descent is only for the protection of His devotees. </w:t>
      </w:r>
    </w:p>
    <w:p w14:paraId="76DA7137" w14:textId="77777777" w:rsidR="005636A9" w:rsidRDefault="005636A9" w:rsidP="009C4022">
      <w:pPr>
        <w:tabs>
          <w:tab w:val="left" w:pos="3600"/>
          <w:tab w:val="left" w:pos="3960"/>
        </w:tabs>
        <w:spacing w:line="240" w:lineRule="auto"/>
        <w:ind w:left="0" w:firstLine="709"/>
        <w:rPr>
          <w:rFonts w:ascii="Arial" w:hAnsi="Arial" w:cs="Arial"/>
          <w:b/>
          <w:i/>
          <w:sz w:val="20"/>
          <w:szCs w:val="24"/>
        </w:rPr>
      </w:pPr>
      <w:r>
        <w:rPr>
          <w:rFonts w:ascii="Arial" w:hAnsi="Arial" w:cs="Arial"/>
          <w:sz w:val="20"/>
          <w:szCs w:val="24"/>
        </w:rPr>
        <w:t xml:space="preserve">The scriptures do say </w:t>
      </w:r>
      <w:proofErr w:type="spellStart"/>
      <w:r>
        <w:rPr>
          <w:rFonts w:ascii="Arial" w:hAnsi="Arial" w:cs="Arial"/>
          <w:b/>
          <w:i/>
          <w:sz w:val="20"/>
          <w:szCs w:val="24"/>
        </w:rPr>
        <w:t>dars’anam</w:t>
      </w:r>
      <w:proofErr w:type="spellEnd"/>
      <w:r>
        <w:rPr>
          <w:rFonts w:ascii="Arial" w:hAnsi="Arial" w:cs="Arial"/>
          <w:b/>
          <w:i/>
          <w:sz w:val="20"/>
          <w:szCs w:val="24"/>
        </w:rPr>
        <w:t xml:space="preserve"> </w:t>
      </w:r>
      <w:proofErr w:type="spellStart"/>
      <w:r>
        <w:rPr>
          <w:rFonts w:ascii="Arial" w:hAnsi="Arial" w:cs="Arial"/>
          <w:b/>
          <w:i/>
          <w:sz w:val="20"/>
          <w:szCs w:val="24"/>
        </w:rPr>
        <w:t>thu</w:t>
      </w:r>
      <w:proofErr w:type="spellEnd"/>
      <w:r>
        <w:rPr>
          <w:rFonts w:ascii="Arial" w:hAnsi="Arial" w:cs="Arial"/>
          <w:b/>
          <w:i/>
          <w:sz w:val="20"/>
          <w:szCs w:val="24"/>
        </w:rPr>
        <w:t xml:space="preserve"> </w:t>
      </w:r>
      <w:proofErr w:type="spellStart"/>
      <w:r>
        <w:rPr>
          <w:rFonts w:ascii="Arial" w:hAnsi="Arial" w:cs="Arial"/>
          <w:b/>
          <w:i/>
          <w:sz w:val="20"/>
          <w:szCs w:val="24"/>
        </w:rPr>
        <w:t>parAbhakthih</w:t>
      </w:r>
      <w:proofErr w:type="spellEnd"/>
      <w:r>
        <w:rPr>
          <w:rFonts w:ascii="Arial" w:hAnsi="Arial" w:cs="Arial"/>
          <w:sz w:val="20"/>
          <w:szCs w:val="24"/>
        </w:rPr>
        <w:t xml:space="preserve"> – physical visualisation is called </w:t>
      </w:r>
      <w:proofErr w:type="spellStart"/>
      <w:r>
        <w:rPr>
          <w:rFonts w:ascii="Arial" w:hAnsi="Arial" w:cs="Arial"/>
          <w:sz w:val="20"/>
          <w:szCs w:val="24"/>
        </w:rPr>
        <w:t>parAbhakthi</w:t>
      </w:r>
      <w:proofErr w:type="spellEnd"/>
      <w:r>
        <w:rPr>
          <w:rFonts w:ascii="Arial" w:hAnsi="Arial" w:cs="Arial"/>
          <w:sz w:val="20"/>
          <w:szCs w:val="24"/>
        </w:rPr>
        <w:t xml:space="preserve">. In other words, a devotion which leads one to the physical visualisation of Him is known to be called as </w:t>
      </w:r>
      <w:proofErr w:type="spellStart"/>
      <w:r>
        <w:rPr>
          <w:rFonts w:ascii="Arial" w:hAnsi="Arial" w:cs="Arial"/>
          <w:b/>
          <w:i/>
          <w:sz w:val="20"/>
          <w:szCs w:val="24"/>
        </w:rPr>
        <w:t>parabhakthi</w:t>
      </w:r>
      <w:proofErr w:type="spellEnd"/>
      <w:r>
        <w:rPr>
          <w:rFonts w:ascii="Arial" w:hAnsi="Arial" w:cs="Arial"/>
          <w:b/>
          <w:i/>
          <w:sz w:val="20"/>
          <w:szCs w:val="24"/>
        </w:rPr>
        <w:t>.</w:t>
      </w:r>
      <w:r>
        <w:rPr>
          <w:rFonts w:ascii="Arial" w:hAnsi="Arial" w:cs="Arial"/>
          <w:sz w:val="20"/>
          <w:szCs w:val="24"/>
        </w:rPr>
        <w:t xml:space="preserve">  Personalities like </w:t>
      </w:r>
      <w:proofErr w:type="spellStart"/>
      <w:r>
        <w:rPr>
          <w:rFonts w:ascii="Arial" w:hAnsi="Arial" w:cs="Arial"/>
          <w:b/>
          <w:i/>
          <w:sz w:val="20"/>
          <w:szCs w:val="24"/>
        </w:rPr>
        <w:t>PrahlAda</w:t>
      </w:r>
      <w:proofErr w:type="spellEnd"/>
      <w:r>
        <w:rPr>
          <w:rFonts w:ascii="Arial" w:hAnsi="Arial" w:cs="Arial"/>
          <w:b/>
          <w:i/>
          <w:sz w:val="20"/>
          <w:szCs w:val="24"/>
        </w:rPr>
        <w:t xml:space="preserve">, Dhruva, </w:t>
      </w:r>
      <w:r w:rsidR="00162F19">
        <w:rPr>
          <w:rFonts w:ascii="Arial" w:hAnsi="Arial" w:cs="Arial"/>
          <w:b/>
          <w:i/>
          <w:sz w:val="20"/>
          <w:szCs w:val="24"/>
        </w:rPr>
        <w:t xml:space="preserve">and </w:t>
      </w:r>
      <w:proofErr w:type="spellStart"/>
      <w:r w:rsidR="00162F19">
        <w:rPr>
          <w:rFonts w:ascii="Arial" w:hAnsi="Arial" w:cs="Arial"/>
          <w:b/>
          <w:i/>
          <w:sz w:val="20"/>
          <w:szCs w:val="24"/>
        </w:rPr>
        <w:t>AkrUra</w:t>
      </w:r>
      <w:proofErr w:type="spellEnd"/>
      <w:r>
        <w:rPr>
          <w:rFonts w:ascii="Arial" w:hAnsi="Arial" w:cs="Arial"/>
          <w:b/>
          <w:i/>
          <w:sz w:val="20"/>
          <w:szCs w:val="24"/>
        </w:rPr>
        <w:t xml:space="preserve"> are such people who longed to be able to see or visualise physically His form</w:t>
      </w:r>
      <w:r w:rsidR="00AD0850">
        <w:rPr>
          <w:rFonts w:ascii="Arial" w:hAnsi="Arial" w:cs="Arial"/>
          <w:b/>
          <w:i/>
          <w:sz w:val="20"/>
          <w:szCs w:val="24"/>
        </w:rPr>
        <w:t xml:space="preserve"> and succeeded in having their wish fulfilled. </w:t>
      </w:r>
      <w:r w:rsidR="00AD0850">
        <w:rPr>
          <w:rFonts w:ascii="Arial" w:hAnsi="Arial" w:cs="Arial"/>
          <w:sz w:val="20"/>
          <w:szCs w:val="24"/>
        </w:rPr>
        <w:t xml:space="preserve"> </w:t>
      </w:r>
      <w:proofErr w:type="spellStart"/>
      <w:r w:rsidR="00AD0850">
        <w:rPr>
          <w:rFonts w:ascii="Arial" w:hAnsi="Arial" w:cs="Arial"/>
          <w:sz w:val="20"/>
          <w:szCs w:val="24"/>
        </w:rPr>
        <w:t>AzhwArs</w:t>
      </w:r>
      <w:proofErr w:type="spellEnd"/>
      <w:r w:rsidR="00AD0850">
        <w:rPr>
          <w:rFonts w:ascii="Arial" w:hAnsi="Arial" w:cs="Arial"/>
          <w:sz w:val="20"/>
          <w:szCs w:val="24"/>
        </w:rPr>
        <w:t xml:space="preserve"> also belong to such a category only. </w:t>
      </w:r>
      <w:r>
        <w:rPr>
          <w:rFonts w:ascii="Arial" w:hAnsi="Arial" w:cs="Arial"/>
          <w:b/>
          <w:i/>
          <w:sz w:val="20"/>
          <w:szCs w:val="24"/>
        </w:rPr>
        <w:t xml:space="preserve">  </w:t>
      </w:r>
      <w:r w:rsidR="00AD0850">
        <w:rPr>
          <w:rFonts w:ascii="Arial" w:hAnsi="Arial" w:cs="Arial"/>
          <w:sz w:val="20"/>
          <w:szCs w:val="24"/>
        </w:rPr>
        <w:t xml:space="preserve">The purpose of His </w:t>
      </w:r>
      <w:proofErr w:type="spellStart"/>
      <w:r w:rsidR="00AD0850">
        <w:rPr>
          <w:rFonts w:ascii="Arial" w:hAnsi="Arial" w:cs="Arial"/>
          <w:sz w:val="20"/>
          <w:szCs w:val="24"/>
        </w:rPr>
        <w:t>avathAram</w:t>
      </w:r>
      <w:proofErr w:type="spellEnd"/>
      <w:r w:rsidR="00AD0850">
        <w:rPr>
          <w:rFonts w:ascii="Arial" w:hAnsi="Arial" w:cs="Arial"/>
          <w:sz w:val="20"/>
          <w:szCs w:val="24"/>
        </w:rPr>
        <w:t xml:space="preserve"> or </w:t>
      </w:r>
      <w:r w:rsidR="00AD0850">
        <w:rPr>
          <w:rFonts w:ascii="Arial" w:hAnsi="Arial" w:cs="Arial"/>
          <w:sz w:val="20"/>
          <w:szCs w:val="24"/>
        </w:rPr>
        <w:lastRenderedPageBreak/>
        <w:t xml:space="preserve">descent is to protect and fulfil the wishes of such of His devotees only. There lived a scholarly </w:t>
      </w:r>
      <w:r w:rsidR="00162F19">
        <w:rPr>
          <w:rFonts w:ascii="Arial" w:hAnsi="Arial" w:cs="Arial"/>
          <w:sz w:val="20"/>
          <w:szCs w:val="24"/>
        </w:rPr>
        <w:t>Brahmin</w:t>
      </w:r>
      <w:r w:rsidR="00AD0850">
        <w:rPr>
          <w:rFonts w:ascii="Arial" w:hAnsi="Arial" w:cs="Arial"/>
          <w:sz w:val="20"/>
          <w:szCs w:val="24"/>
        </w:rPr>
        <w:t xml:space="preserve"> called </w:t>
      </w:r>
      <w:proofErr w:type="spellStart"/>
      <w:r w:rsidR="00AD0850">
        <w:rPr>
          <w:rFonts w:ascii="Arial" w:hAnsi="Arial" w:cs="Arial"/>
          <w:sz w:val="20"/>
          <w:szCs w:val="24"/>
        </w:rPr>
        <w:t>Govindaswamy</w:t>
      </w:r>
      <w:proofErr w:type="spellEnd"/>
      <w:r w:rsidR="00AD0850">
        <w:rPr>
          <w:rFonts w:ascii="Arial" w:hAnsi="Arial" w:cs="Arial"/>
          <w:sz w:val="20"/>
          <w:szCs w:val="24"/>
        </w:rPr>
        <w:t xml:space="preserve"> in Tirupati in the olden times. He did a very hard penance to visualise His exciting physical form and acts as de</w:t>
      </w:r>
      <w:r w:rsidR="00900702">
        <w:rPr>
          <w:rFonts w:ascii="Arial" w:hAnsi="Arial" w:cs="Arial"/>
          <w:sz w:val="20"/>
          <w:szCs w:val="24"/>
        </w:rPr>
        <w:t>scribed and de</w:t>
      </w:r>
      <w:r w:rsidR="00AD0850">
        <w:rPr>
          <w:rFonts w:ascii="Arial" w:hAnsi="Arial" w:cs="Arial"/>
          <w:sz w:val="20"/>
          <w:szCs w:val="24"/>
        </w:rPr>
        <w:t>tailed in the various scriptures</w:t>
      </w:r>
      <w:r w:rsidR="00900702">
        <w:rPr>
          <w:rFonts w:ascii="Arial" w:hAnsi="Arial" w:cs="Arial"/>
          <w:sz w:val="20"/>
          <w:szCs w:val="24"/>
        </w:rPr>
        <w:t xml:space="preserve">. The Lord also being extremely pleased with </w:t>
      </w:r>
      <w:r w:rsidR="00162F19">
        <w:rPr>
          <w:rFonts w:ascii="Arial" w:hAnsi="Arial" w:cs="Arial"/>
          <w:sz w:val="20"/>
          <w:szCs w:val="24"/>
        </w:rPr>
        <w:t>him</w:t>
      </w:r>
      <w:r w:rsidR="00900702">
        <w:rPr>
          <w:rFonts w:ascii="Arial" w:hAnsi="Arial" w:cs="Arial"/>
          <w:sz w:val="20"/>
          <w:szCs w:val="24"/>
        </w:rPr>
        <w:t xml:space="preserve"> re-enacted and showed him all His acts and forms in various </w:t>
      </w:r>
      <w:proofErr w:type="spellStart"/>
      <w:r w:rsidR="00900702">
        <w:rPr>
          <w:rFonts w:ascii="Arial" w:hAnsi="Arial" w:cs="Arial"/>
          <w:sz w:val="20"/>
          <w:szCs w:val="24"/>
        </w:rPr>
        <w:t>avathArams</w:t>
      </w:r>
      <w:proofErr w:type="spellEnd"/>
      <w:r w:rsidR="00900702">
        <w:rPr>
          <w:rFonts w:ascii="Arial" w:hAnsi="Arial" w:cs="Arial"/>
          <w:sz w:val="20"/>
          <w:szCs w:val="24"/>
        </w:rPr>
        <w:t xml:space="preserve"> to him. This was stated by Sri </w:t>
      </w:r>
      <w:proofErr w:type="spellStart"/>
      <w:r w:rsidR="00900702">
        <w:rPr>
          <w:rFonts w:ascii="Arial" w:hAnsi="Arial" w:cs="Arial"/>
          <w:sz w:val="20"/>
          <w:szCs w:val="24"/>
        </w:rPr>
        <w:t>Thirumangai</w:t>
      </w:r>
      <w:proofErr w:type="spellEnd"/>
      <w:r w:rsidR="00900702">
        <w:rPr>
          <w:rFonts w:ascii="Arial" w:hAnsi="Arial" w:cs="Arial"/>
          <w:sz w:val="20"/>
          <w:szCs w:val="24"/>
        </w:rPr>
        <w:t xml:space="preserve"> </w:t>
      </w:r>
      <w:proofErr w:type="spellStart"/>
      <w:r w:rsidR="00900702">
        <w:rPr>
          <w:rFonts w:ascii="Arial" w:hAnsi="Arial" w:cs="Arial"/>
          <w:sz w:val="20"/>
          <w:szCs w:val="24"/>
        </w:rPr>
        <w:t>AzhwAr</w:t>
      </w:r>
      <w:proofErr w:type="spellEnd"/>
      <w:r w:rsidR="00900702">
        <w:rPr>
          <w:rFonts w:ascii="Arial" w:hAnsi="Arial" w:cs="Arial"/>
          <w:sz w:val="20"/>
          <w:szCs w:val="24"/>
        </w:rPr>
        <w:t xml:space="preserve"> in his work </w:t>
      </w:r>
      <w:proofErr w:type="spellStart"/>
      <w:r w:rsidR="00900702">
        <w:rPr>
          <w:rFonts w:ascii="Arial" w:hAnsi="Arial" w:cs="Arial"/>
          <w:sz w:val="20"/>
          <w:szCs w:val="24"/>
        </w:rPr>
        <w:t>Periya</w:t>
      </w:r>
      <w:proofErr w:type="spellEnd"/>
      <w:r w:rsidR="00900702">
        <w:rPr>
          <w:rFonts w:ascii="Arial" w:hAnsi="Arial" w:cs="Arial"/>
          <w:sz w:val="20"/>
          <w:szCs w:val="24"/>
        </w:rPr>
        <w:t xml:space="preserve"> </w:t>
      </w:r>
      <w:proofErr w:type="spellStart"/>
      <w:r w:rsidR="00900702">
        <w:rPr>
          <w:rFonts w:ascii="Arial" w:hAnsi="Arial" w:cs="Arial"/>
          <w:sz w:val="20"/>
          <w:szCs w:val="24"/>
        </w:rPr>
        <w:t>thirumozhi</w:t>
      </w:r>
      <w:proofErr w:type="spellEnd"/>
      <w:r w:rsidR="00900702">
        <w:rPr>
          <w:rFonts w:ascii="Arial" w:hAnsi="Arial" w:cs="Arial"/>
          <w:sz w:val="20"/>
          <w:szCs w:val="24"/>
        </w:rPr>
        <w:t xml:space="preserve"> in the </w:t>
      </w:r>
      <w:proofErr w:type="spellStart"/>
      <w:r w:rsidR="00900702">
        <w:rPr>
          <w:rFonts w:ascii="Arial" w:hAnsi="Arial" w:cs="Arial"/>
          <w:sz w:val="20"/>
          <w:szCs w:val="24"/>
        </w:rPr>
        <w:t>pAsuram</w:t>
      </w:r>
      <w:proofErr w:type="spellEnd"/>
      <w:r w:rsidR="00900702">
        <w:rPr>
          <w:rFonts w:ascii="Arial" w:hAnsi="Arial" w:cs="Arial"/>
          <w:sz w:val="20"/>
          <w:szCs w:val="24"/>
        </w:rPr>
        <w:t xml:space="preserve"> </w:t>
      </w:r>
      <w:proofErr w:type="spellStart"/>
      <w:r w:rsidR="00900702">
        <w:rPr>
          <w:rFonts w:ascii="Arial" w:hAnsi="Arial" w:cs="Arial"/>
          <w:b/>
          <w:i/>
          <w:sz w:val="20"/>
          <w:szCs w:val="24"/>
        </w:rPr>
        <w:t>mAka</w:t>
      </w:r>
      <w:proofErr w:type="spellEnd"/>
      <w:r w:rsidR="00900702">
        <w:rPr>
          <w:rFonts w:ascii="Arial" w:hAnsi="Arial" w:cs="Arial"/>
          <w:b/>
          <w:i/>
          <w:sz w:val="20"/>
          <w:szCs w:val="24"/>
        </w:rPr>
        <w:t xml:space="preserve"> </w:t>
      </w:r>
      <w:proofErr w:type="spellStart"/>
      <w:r w:rsidR="00900702">
        <w:rPr>
          <w:rFonts w:ascii="Arial" w:hAnsi="Arial" w:cs="Arial"/>
          <w:b/>
          <w:i/>
          <w:sz w:val="20"/>
          <w:szCs w:val="24"/>
        </w:rPr>
        <w:t>mAnilam</w:t>
      </w:r>
      <w:proofErr w:type="spellEnd"/>
      <w:r w:rsidR="00900702">
        <w:rPr>
          <w:rFonts w:ascii="Arial" w:hAnsi="Arial" w:cs="Arial"/>
          <w:b/>
          <w:i/>
          <w:sz w:val="20"/>
          <w:szCs w:val="24"/>
        </w:rPr>
        <w:t xml:space="preserve"> </w:t>
      </w:r>
      <w:proofErr w:type="spellStart"/>
      <w:r w:rsidR="00406011">
        <w:rPr>
          <w:rFonts w:ascii="Arial" w:hAnsi="Arial" w:cs="Arial"/>
          <w:b/>
          <w:i/>
          <w:sz w:val="20"/>
          <w:szCs w:val="24"/>
        </w:rPr>
        <w:t>muzhuthum</w:t>
      </w:r>
      <w:proofErr w:type="spellEnd"/>
      <w:r w:rsidR="00406011">
        <w:rPr>
          <w:rFonts w:ascii="Arial" w:hAnsi="Arial" w:cs="Arial"/>
          <w:b/>
          <w:i/>
          <w:sz w:val="20"/>
          <w:szCs w:val="24"/>
        </w:rPr>
        <w:t xml:space="preserve"> </w:t>
      </w:r>
      <w:proofErr w:type="spellStart"/>
      <w:r w:rsidR="00406011">
        <w:rPr>
          <w:rFonts w:ascii="Arial" w:hAnsi="Arial" w:cs="Arial"/>
          <w:b/>
          <w:i/>
          <w:sz w:val="20"/>
          <w:szCs w:val="24"/>
        </w:rPr>
        <w:t>vandiRainjum</w:t>
      </w:r>
      <w:proofErr w:type="spellEnd"/>
      <w:r w:rsidR="00406011">
        <w:rPr>
          <w:rFonts w:ascii="Arial" w:hAnsi="Arial" w:cs="Arial"/>
          <w:b/>
          <w:i/>
          <w:sz w:val="20"/>
          <w:szCs w:val="24"/>
        </w:rPr>
        <w:t xml:space="preserve"> </w:t>
      </w:r>
      <w:proofErr w:type="spellStart"/>
      <w:r w:rsidR="00406011">
        <w:rPr>
          <w:rFonts w:ascii="Arial" w:hAnsi="Arial" w:cs="Arial"/>
          <w:b/>
          <w:i/>
          <w:sz w:val="20"/>
          <w:szCs w:val="24"/>
        </w:rPr>
        <w:t>malaraDi</w:t>
      </w:r>
      <w:proofErr w:type="spellEnd"/>
      <w:r w:rsidR="00406011">
        <w:rPr>
          <w:rFonts w:ascii="Arial" w:hAnsi="Arial" w:cs="Arial"/>
          <w:b/>
          <w:i/>
          <w:sz w:val="20"/>
          <w:szCs w:val="24"/>
        </w:rPr>
        <w:t xml:space="preserve"> </w:t>
      </w:r>
      <w:proofErr w:type="spellStart"/>
      <w:r w:rsidR="00900702">
        <w:rPr>
          <w:rFonts w:ascii="Arial" w:hAnsi="Arial" w:cs="Arial"/>
          <w:b/>
          <w:i/>
          <w:sz w:val="20"/>
          <w:szCs w:val="24"/>
        </w:rPr>
        <w:t>kaNDa</w:t>
      </w:r>
      <w:proofErr w:type="spellEnd"/>
      <w:r w:rsidR="00900702">
        <w:rPr>
          <w:rFonts w:ascii="Arial" w:hAnsi="Arial" w:cs="Arial"/>
          <w:b/>
          <w:i/>
          <w:sz w:val="20"/>
          <w:szCs w:val="24"/>
        </w:rPr>
        <w:t xml:space="preserve"> </w:t>
      </w:r>
      <w:proofErr w:type="spellStart"/>
      <w:r w:rsidR="00900702">
        <w:rPr>
          <w:rFonts w:ascii="Arial" w:hAnsi="Arial" w:cs="Arial"/>
          <w:b/>
          <w:i/>
          <w:sz w:val="20"/>
          <w:szCs w:val="24"/>
        </w:rPr>
        <w:t>mAmaRaiyALan</w:t>
      </w:r>
      <w:proofErr w:type="spellEnd"/>
      <w:r w:rsidR="00900702">
        <w:rPr>
          <w:rFonts w:ascii="Arial" w:hAnsi="Arial" w:cs="Arial"/>
          <w:b/>
          <w:i/>
          <w:sz w:val="20"/>
          <w:szCs w:val="24"/>
        </w:rPr>
        <w:t xml:space="preserve"> (5-8-5)</w:t>
      </w:r>
    </w:p>
    <w:p w14:paraId="35364EEE" w14:textId="77777777" w:rsidR="00900702" w:rsidRDefault="00900702" w:rsidP="009C4022">
      <w:pPr>
        <w:tabs>
          <w:tab w:val="left" w:pos="3600"/>
          <w:tab w:val="left" w:pos="3960"/>
        </w:tabs>
        <w:spacing w:line="240" w:lineRule="auto"/>
        <w:ind w:left="0" w:firstLine="709"/>
        <w:rPr>
          <w:rFonts w:ascii="Arial" w:hAnsi="Arial" w:cs="Arial"/>
          <w:sz w:val="20"/>
          <w:szCs w:val="24"/>
        </w:rPr>
      </w:pPr>
      <w:r>
        <w:rPr>
          <w:rFonts w:ascii="Arial" w:hAnsi="Arial" w:cs="Arial"/>
          <w:sz w:val="20"/>
          <w:szCs w:val="24"/>
        </w:rPr>
        <w:t xml:space="preserve">Similar was the experience of the famous poet </w:t>
      </w:r>
      <w:proofErr w:type="spellStart"/>
      <w:r w:rsidR="00162F19">
        <w:rPr>
          <w:rFonts w:ascii="Arial" w:hAnsi="Arial" w:cs="Arial"/>
          <w:sz w:val="20"/>
          <w:szCs w:val="24"/>
        </w:rPr>
        <w:t>MadhusUdana</w:t>
      </w:r>
      <w:proofErr w:type="spellEnd"/>
      <w:r>
        <w:rPr>
          <w:rFonts w:ascii="Arial" w:hAnsi="Arial" w:cs="Arial"/>
          <w:sz w:val="20"/>
          <w:szCs w:val="24"/>
        </w:rPr>
        <w:t xml:space="preserve"> </w:t>
      </w:r>
      <w:proofErr w:type="spellStart"/>
      <w:r>
        <w:rPr>
          <w:rFonts w:ascii="Arial" w:hAnsi="Arial" w:cs="Arial"/>
          <w:sz w:val="20"/>
          <w:szCs w:val="24"/>
        </w:rPr>
        <w:t>sarasvathi</w:t>
      </w:r>
      <w:proofErr w:type="spellEnd"/>
      <w:r>
        <w:rPr>
          <w:rFonts w:ascii="Arial" w:hAnsi="Arial" w:cs="Arial"/>
          <w:sz w:val="20"/>
          <w:szCs w:val="24"/>
        </w:rPr>
        <w:t xml:space="preserve"> who says </w:t>
      </w:r>
      <w:proofErr w:type="spellStart"/>
      <w:r>
        <w:rPr>
          <w:rFonts w:ascii="Arial" w:hAnsi="Arial" w:cs="Arial"/>
          <w:b/>
          <w:i/>
          <w:sz w:val="20"/>
          <w:szCs w:val="24"/>
        </w:rPr>
        <w:t>kRishNAthparam</w:t>
      </w:r>
      <w:proofErr w:type="spellEnd"/>
      <w:r>
        <w:rPr>
          <w:rFonts w:ascii="Arial" w:hAnsi="Arial" w:cs="Arial"/>
          <w:b/>
          <w:i/>
          <w:sz w:val="20"/>
          <w:szCs w:val="24"/>
        </w:rPr>
        <w:t xml:space="preserve"> </w:t>
      </w:r>
      <w:proofErr w:type="spellStart"/>
      <w:r>
        <w:rPr>
          <w:rFonts w:ascii="Arial" w:hAnsi="Arial" w:cs="Arial"/>
          <w:b/>
          <w:i/>
          <w:sz w:val="20"/>
          <w:szCs w:val="24"/>
        </w:rPr>
        <w:t>kimapi</w:t>
      </w:r>
      <w:proofErr w:type="spellEnd"/>
      <w:r>
        <w:rPr>
          <w:rFonts w:ascii="Arial" w:hAnsi="Arial" w:cs="Arial"/>
          <w:b/>
          <w:i/>
          <w:sz w:val="20"/>
          <w:szCs w:val="24"/>
        </w:rPr>
        <w:t xml:space="preserve"> </w:t>
      </w:r>
      <w:proofErr w:type="spellStart"/>
      <w:r>
        <w:rPr>
          <w:rFonts w:ascii="Arial" w:hAnsi="Arial" w:cs="Arial"/>
          <w:b/>
          <w:i/>
          <w:sz w:val="20"/>
          <w:szCs w:val="24"/>
        </w:rPr>
        <w:t>daivamaham</w:t>
      </w:r>
      <w:proofErr w:type="spellEnd"/>
      <w:r>
        <w:rPr>
          <w:rFonts w:ascii="Arial" w:hAnsi="Arial" w:cs="Arial"/>
          <w:b/>
          <w:i/>
          <w:sz w:val="20"/>
          <w:szCs w:val="24"/>
        </w:rPr>
        <w:t xml:space="preserve"> </w:t>
      </w:r>
      <w:proofErr w:type="spellStart"/>
      <w:r>
        <w:rPr>
          <w:rFonts w:ascii="Arial" w:hAnsi="Arial" w:cs="Arial"/>
          <w:b/>
          <w:i/>
          <w:sz w:val="20"/>
          <w:szCs w:val="24"/>
        </w:rPr>
        <w:t>na</w:t>
      </w:r>
      <w:proofErr w:type="spellEnd"/>
      <w:r>
        <w:rPr>
          <w:rFonts w:ascii="Arial" w:hAnsi="Arial" w:cs="Arial"/>
          <w:b/>
          <w:i/>
          <w:sz w:val="20"/>
          <w:szCs w:val="24"/>
        </w:rPr>
        <w:t xml:space="preserve"> </w:t>
      </w:r>
      <w:proofErr w:type="spellStart"/>
      <w:r>
        <w:rPr>
          <w:rFonts w:ascii="Arial" w:hAnsi="Arial" w:cs="Arial"/>
          <w:b/>
          <w:i/>
          <w:sz w:val="20"/>
          <w:szCs w:val="24"/>
        </w:rPr>
        <w:t>jAne</w:t>
      </w:r>
      <w:proofErr w:type="spellEnd"/>
      <w:r>
        <w:rPr>
          <w:rFonts w:ascii="Arial" w:hAnsi="Arial" w:cs="Arial"/>
          <w:b/>
          <w:i/>
          <w:sz w:val="20"/>
          <w:szCs w:val="24"/>
        </w:rPr>
        <w:t>.</w:t>
      </w:r>
      <w:r>
        <w:rPr>
          <w:rFonts w:ascii="Arial" w:hAnsi="Arial" w:cs="Arial"/>
          <w:sz w:val="20"/>
          <w:szCs w:val="24"/>
        </w:rPr>
        <w:t xml:space="preserve"> He desired to see Him in this life itself and was blessed also with such a benefit from Him.</w:t>
      </w:r>
      <w:r w:rsidR="00406011">
        <w:rPr>
          <w:rFonts w:ascii="Arial" w:hAnsi="Arial" w:cs="Arial"/>
          <w:sz w:val="20"/>
          <w:szCs w:val="24"/>
        </w:rPr>
        <w:t xml:space="preserve"> Whatever alms he could get daily was being offered to Lord </w:t>
      </w:r>
      <w:proofErr w:type="spellStart"/>
      <w:r w:rsidR="00406011">
        <w:rPr>
          <w:rFonts w:ascii="Arial" w:hAnsi="Arial" w:cs="Arial"/>
          <w:sz w:val="20"/>
          <w:szCs w:val="24"/>
        </w:rPr>
        <w:t>KrishNa</w:t>
      </w:r>
      <w:proofErr w:type="spellEnd"/>
      <w:r w:rsidR="00406011">
        <w:rPr>
          <w:rFonts w:ascii="Arial" w:hAnsi="Arial" w:cs="Arial"/>
          <w:sz w:val="20"/>
          <w:szCs w:val="24"/>
        </w:rPr>
        <w:t xml:space="preserve"> and was partaking the same food along with Him with utmost pleasure. He expressed that happiness in one poem of his work named Ananda </w:t>
      </w:r>
      <w:proofErr w:type="spellStart"/>
      <w:r w:rsidR="00406011">
        <w:rPr>
          <w:rFonts w:ascii="Arial" w:hAnsi="Arial" w:cs="Arial"/>
          <w:sz w:val="20"/>
          <w:szCs w:val="24"/>
        </w:rPr>
        <w:t>mandAkinI</w:t>
      </w:r>
      <w:proofErr w:type="spellEnd"/>
      <w:r w:rsidR="00406011">
        <w:rPr>
          <w:rFonts w:ascii="Arial" w:hAnsi="Arial" w:cs="Arial"/>
          <w:sz w:val="20"/>
          <w:szCs w:val="24"/>
        </w:rPr>
        <w:t xml:space="preserve"> </w:t>
      </w:r>
      <w:proofErr w:type="spellStart"/>
      <w:r w:rsidR="00406011">
        <w:rPr>
          <w:rFonts w:ascii="Arial" w:hAnsi="Arial" w:cs="Arial"/>
          <w:sz w:val="20"/>
          <w:szCs w:val="24"/>
        </w:rPr>
        <w:t>sthavam</w:t>
      </w:r>
      <w:proofErr w:type="spellEnd"/>
      <w:r w:rsidR="00406011">
        <w:rPr>
          <w:rFonts w:ascii="Arial" w:hAnsi="Arial" w:cs="Arial"/>
          <w:sz w:val="20"/>
          <w:szCs w:val="24"/>
        </w:rPr>
        <w:t xml:space="preserve"> as given below</w:t>
      </w:r>
    </w:p>
    <w:p w14:paraId="7F7ED55A" w14:textId="77777777" w:rsidR="00406011" w:rsidRDefault="00406011" w:rsidP="009C4022">
      <w:pPr>
        <w:tabs>
          <w:tab w:val="left" w:pos="3600"/>
          <w:tab w:val="left" w:pos="3960"/>
        </w:tabs>
        <w:spacing w:line="240" w:lineRule="auto"/>
        <w:ind w:left="0" w:firstLine="709"/>
        <w:rPr>
          <w:rFonts w:ascii="Arial" w:hAnsi="Arial" w:cs="Arial"/>
          <w:b/>
          <w:i/>
          <w:sz w:val="20"/>
          <w:szCs w:val="24"/>
        </w:rPr>
      </w:pPr>
      <w:proofErr w:type="spellStart"/>
      <w:r>
        <w:rPr>
          <w:rFonts w:ascii="Arial" w:hAnsi="Arial" w:cs="Arial"/>
          <w:b/>
          <w:i/>
          <w:sz w:val="20"/>
          <w:szCs w:val="24"/>
        </w:rPr>
        <w:t>madhyAhne</w:t>
      </w:r>
      <w:proofErr w:type="spellEnd"/>
      <w:r>
        <w:rPr>
          <w:rFonts w:ascii="Arial" w:hAnsi="Arial" w:cs="Arial"/>
          <w:b/>
          <w:i/>
          <w:sz w:val="20"/>
          <w:szCs w:val="24"/>
        </w:rPr>
        <w:t xml:space="preserve"> </w:t>
      </w:r>
      <w:proofErr w:type="spellStart"/>
      <w:r>
        <w:rPr>
          <w:rFonts w:ascii="Arial" w:hAnsi="Arial" w:cs="Arial"/>
          <w:b/>
          <w:i/>
          <w:sz w:val="20"/>
          <w:szCs w:val="24"/>
        </w:rPr>
        <w:t>yamunAthaTe</w:t>
      </w:r>
      <w:proofErr w:type="spellEnd"/>
      <w:r>
        <w:rPr>
          <w:rFonts w:ascii="Arial" w:hAnsi="Arial" w:cs="Arial"/>
          <w:b/>
          <w:i/>
          <w:sz w:val="20"/>
          <w:szCs w:val="24"/>
        </w:rPr>
        <w:t xml:space="preserve"> </w:t>
      </w:r>
      <w:proofErr w:type="spellStart"/>
      <w:r>
        <w:rPr>
          <w:rFonts w:ascii="Arial" w:hAnsi="Arial" w:cs="Arial"/>
          <w:b/>
          <w:i/>
          <w:sz w:val="20"/>
          <w:szCs w:val="24"/>
        </w:rPr>
        <w:t>viTapinAm</w:t>
      </w:r>
      <w:proofErr w:type="spellEnd"/>
      <w:r>
        <w:rPr>
          <w:rFonts w:ascii="Arial" w:hAnsi="Arial" w:cs="Arial"/>
          <w:b/>
          <w:i/>
          <w:sz w:val="20"/>
          <w:szCs w:val="24"/>
        </w:rPr>
        <w:t xml:space="preserve"> </w:t>
      </w:r>
      <w:proofErr w:type="spellStart"/>
      <w:r>
        <w:rPr>
          <w:rFonts w:ascii="Arial" w:hAnsi="Arial" w:cs="Arial"/>
          <w:b/>
          <w:i/>
          <w:sz w:val="20"/>
          <w:szCs w:val="24"/>
        </w:rPr>
        <w:t>mUle</w:t>
      </w:r>
      <w:proofErr w:type="spellEnd"/>
      <w:r>
        <w:rPr>
          <w:rFonts w:ascii="Arial" w:hAnsi="Arial" w:cs="Arial"/>
          <w:b/>
          <w:i/>
          <w:sz w:val="20"/>
          <w:szCs w:val="24"/>
        </w:rPr>
        <w:t xml:space="preserve"> </w:t>
      </w:r>
      <w:proofErr w:type="spellStart"/>
      <w:r>
        <w:rPr>
          <w:rFonts w:ascii="Arial" w:hAnsi="Arial" w:cs="Arial"/>
          <w:b/>
          <w:i/>
          <w:sz w:val="20"/>
          <w:szCs w:val="24"/>
        </w:rPr>
        <w:t>vayassyaissamam</w:t>
      </w:r>
      <w:proofErr w:type="spellEnd"/>
    </w:p>
    <w:p w14:paraId="3FCBD62E" w14:textId="77777777" w:rsidR="00406011" w:rsidRDefault="00406011" w:rsidP="009C4022">
      <w:pPr>
        <w:tabs>
          <w:tab w:val="left" w:pos="3600"/>
          <w:tab w:val="left" w:pos="3960"/>
        </w:tabs>
        <w:spacing w:line="240" w:lineRule="auto"/>
        <w:ind w:left="0" w:firstLine="709"/>
        <w:rPr>
          <w:rFonts w:ascii="Arial" w:hAnsi="Arial" w:cs="Arial"/>
          <w:b/>
          <w:i/>
          <w:sz w:val="20"/>
          <w:szCs w:val="24"/>
        </w:rPr>
      </w:pPr>
      <w:proofErr w:type="spellStart"/>
      <w:r>
        <w:rPr>
          <w:rFonts w:ascii="Arial" w:hAnsi="Arial" w:cs="Arial"/>
          <w:b/>
          <w:i/>
          <w:sz w:val="20"/>
          <w:szCs w:val="24"/>
        </w:rPr>
        <w:t>dadhyannAnyupabhujyu</w:t>
      </w:r>
      <w:proofErr w:type="spellEnd"/>
      <w:r>
        <w:rPr>
          <w:rFonts w:ascii="Arial" w:hAnsi="Arial" w:cs="Arial"/>
          <w:b/>
          <w:i/>
          <w:sz w:val="20"/>
          <w:szCs w:val="24"/>
        </w:rPr>
        <w:t xml:space="preserve"> </w:t>
      </w:r>
      <w:proofErr w:type="spellStart"/>
      <w:r>
        <w:rPr>
          <w:rFonts w:ascii="Arial" w:hAnsi="Arial" w:cs="Arial"/>
          <w:b/>
          <w:i/>
          <w:sz w:val="20"/>
          <w:szCs w:val="24"/>
        </w:rPr>
        <w:t>rajyathi</w:t>
      </w:r>
      <w:proofErr w:type="spellEnd"/>
      <w:r>
        <w:rPr>
          <w:rFonts w:ascii="Arial" w:hAnsi="Arial" w:cs="Arial"/>
          <w:b/>
          <w:i/>
          <w:sz w:val="20"/>
          <w:szCs w:val="24"/>
        </w:rPr>
        <w:t xml:space="preserve"> </w:t>
      </w:r>
      <w:proofErr w:type="spellStart"/>
      <w:r>
        <w:rPr>
          <w:rFonts w:ascii="Arial" w:hAnsi="Arial" w:cs="Arial"/>
          <w:b/>
          <w:i/>
          <w:sz w:val="20"/>
          <w:szCs w:val="24"/>
        </w:rPr>
        <w:t>punasthath</w:t>
      </w:r>
      <w:proofErr w:type="spellEnd"/>
      <w:r>
        <w:rPr>
          <w:rFonts w:ascii="Arial" w:hAnsi="Arial" w:cs="Arial"/>
          <w:b/>
          <w:i/>
          <w:sz w:val="20"/>
          <w:szCs w:val="24"/>
        </w:rPr>
        <w:t xml:space="preserve"> </w:t>
      </w:r>
      <w:proofErr w:type="spellStart"/>
      <w:r>
        <w:rPr>
          <w:rFonts w:ascii="Arial" w:hAnsi="Arial" w:cs="Arial"/>
          <w:b/>
          <w:i/>
          <w:sz w:val="20"/>
          <w:szCs w:val="24"/>
        </w:rPr>
        <w:t>kreeDane</w:t>
      </w:r>
      <w:proofErr w:type="spellEnd"/>
      <w:r>
        <w:rPr>
          <w:rFonts w:ascii="Arial" w:hAnsi="Arial" w:cs="Arial"/>
          <w:b/>
          <w:i/>
          <w:sz w:val="20"/>
          <w:szCs w:val="24"/>
        </w:rPr>
        <w:t xml:space="preserve"> cha </w:t>
      </w:r>
      <w:proofErr w:type="spellStart"/>
      <w:r>
        <w:rPr>
          <w:rFonts w:ascii="Arial" w:hAnsi="Arial" w:cs="Arial"/>
          <w:b/>
          <w:i/>
          <w:sz w:val="20"/>
          <w:szCs w:val="24"/>
        </w:rPr>
        <w:t>thvayi</w:t>
      </w:r>
      <w:proofErr w:type="spellEnd"/>
      <w:r>
        <w:rPr>
          <w:rFonts w:ascii="Arial" w:hAnsi="Arial" w:cs="Arial"/>
          <w:b/>
          <w:i/>
          <w:sz w:val="20"/>
          <w:szCs w:val="24"/>
        </w:rPr>
        <w:t>|</w:t>
      </w:r>
    </w:p>
    <w:p w14:paraId="09E47F8D" w14:textId="77777777" w:rsidR="00406011" w:rsidRDefault="00406011" w:rsidP="009C4022">
      <w:pPr>
        <w:tabs>
          <w:tab w:val="left" w:pos="3600"/>
          <w:tab w:val="left" w:pos="3960"/>
        </w:tabs>
        <w:spacing w:line="240" w:lineRule="auto"/>
        <w:ind w:left="0" w:firstLine="709"/>
        <w:rPr>
          <w:rFonts w:ascii="Arial" w:hAnsi="Arial" w:cs="Arial"/>
          <w:b/>
          <w:i/>
          <w:sz w:val="20"/>
          <w:szCs w:val="24"/>
        </w:rPr>
      </w:pPr>
      <w:proofErr w:type="spellStart"/>
      <w:r>
        <w:rPr>
          <w:rFonts w:ascii="Arial" w:hAnsi="Arial" w:cs="Arial"/>
          <w:b/>
          <w:i/>
          <w:sz w:val="20"/>
          <w:szCs w:val="24"/>
        </w:rPr>
        <w:t>nAkes’a</w:t>
      </w:r>
      <w:proofErr w:type="spellEnd"/>
      <w:r>
        <w:rPr>
          <w:rFonts w:ascii="Arial" w:hAnsi="Arial" w:cs="Arial"/>
          <w:b/>
          <w:i/>
          <w:sz w:val="20"/>
          <w:szCs w:val="24"/>
        </w:rPr>
        <w:t xml:space="preserve"> </w:t>
      </w:r>
      <w:proofErr w:type="spellStart"/>
      <w:r>
        <w:rPr>
          <w:rFonts w:ascii="Arial" w:hAnsi="Arial" w:cs="Arial"/>
          <w:b/>
          <w:i/>
          <w:sz w:val="20"/>
          <w:szCs w:val="24"/>
        </w:rPr>
        <w:t>sthripurAnthakah</w:t>
      </w:r>
      <w:proofErr w:type="spellEnd"/>
      <w:r>
        <w:rPr>
          <w:rFonts w:ascii="Arial" w:hAnsi="Arial" w:cs="Arial"/>
          <w:b/>
          <w:i/>
          <w:sz w:val="20"/>
          <w:szCs w:val="24"/>
        </w:rPr>
        <w:t xml:space="preserve"> </w:t>
      </w:r>
      <w:proofErr w:type="spellStart"/>
      <w:r>
        <w:rPr>
          <w:rFonts w:ascii="Arial" w:hAnsi="Arial" w:cs="Arial"/>
          <w:b/>
          <w:i/>
          <w:sz w:val="20"/>
          <w:szCs w:val="24"/>
        </w:rPr>
        <w:t>kamalabhU</w:t>
      </w:r>
      <w:proofErr w:type="spellEnd"/>
      <w:r>
        <w:rPr>
          <w:rFonts w:ascii="Arial" w:hAnsi="Arial" w:cs="Arial"/>
          <w:b/>
          <w:i/>
          <w:sz w:val="20"/>
          <w:szCs w:val="24"/>
        </w:rPr>
        <w:t xml:space="preserve"> </w:t>
      </w:r>
      <w:proofErr w:type="spellStart"/>
      <w:r>
        <w:rPr>
          <w:rFonts w:ascii="Arial" w:hAnsi="Arial" w:cs="Arial"/>
          <w:b/>
          <w:i/>
          <w:sz w:val="20"/>
          <w:szCs w:val="24"/>
        </w:rPr>
        <w:t>ranyecha</w:t>
      </w:r>
      <w:proofErr w:type="spellEnd"/>
      <w:r>
        <w:rPr>
          <w:rFonts w:ascii="Arial" w:hAnsi="Arial" w:cs="Arial"/>
          <w:b/>
          <w:i/>
          <w:sz w:val="20"/>
          <w:szCs w:val="24"/>
        </w:rPr>
        <w:t xml:space="preserve"> </w:t>
      </w:r>
      <w:proofErr w:type="spellStart"/>
      <w:r>
        <w:rPr>
          <w:rFonts w:ascii="Arial" w:hAnsi="Arial" w:cs="Arial"/>
          <w:b/>
          <w:i/>
          <w:sz w:val="20"/>
          <w:szCs w:val="24"/>
        </w:rPr>
        <w:t>nAkAlayAh</w:t>
      </w:r>
      <w:proofErr w:type="spellEnd"/>
    </w:p>
    <w:p w14:paraId="1DFDF9B9" w14:textId="77777777" w:rsidR="00406011" w:rsidRDefault="00406011" w:rsidP="009C4022">
      <w:pPr>
        <w:tabs>
          <w:tab w:val="left" w:pos="3600"/>
          <w:tab w:val="left" w:pos="3960"/>
        </w:tabs>
        <w:spacing w:line="240" w:lineRule="auto"/>
        <w:ind w:left="0" w:firstLine="709"/>
        <w:rPr>
          <w:rFonts w:ascii="Arial" w:hAnsi="Arial" w:cs="Arial"/>
          <w:b/>
          <w:i/>
          <w:sz w:val="20"/>
          <w:szCs w:val="24"/>
        </w:rPr>
      </w:pPr>
      <w:proofErr w:type="spellStart"/>
      <w:r>
        <w:rPr>
          <w:rFonts w:ascii="Arial" w:hAnsi="Arial" w:cs="Arial"/>
          <w:b/>
          <w:i/>
          <w:sz w:val="20"/>
          <w:szCs w:val="24"/>
        </w:rPr>
        <w:t>kAkAkAra</w:t>
      </w:r>
      <w:proofErr w:type="spellEnd"/>
      <w:r>
        <w:rPr>
          <w:rFonts w:ascii="Arial" w:hAnsi="Arial" w:cs="Arial"/>
          <w:b/>
          <w:i/>
          <w:sz w:val="20"/>
          <w:szCs w:val="24"/>
        </w:rPr>
        <w:t xml:space="preserve"> </w:t>
      </w:r>
      <w:proofErr w:type="spellStart"/>
      <w:r>
        <w:rPr>
          <w:rFonts w:ascii="Arial" w:hAnsi="Arial" w:cs="Arial"/>
          <w:b/>
          <w:i/>
          <w:sz w:val="20"/>
          <w:szCs w:val="24"/>
        </w:rPr>
        <w:t>jusho</w:t>
      </w:r>
      <w:proofErr w:type="spellEnd"/>
      <w:r>
        <w:rPr>
          <w:rFonts w:ascii="Arial" w:hAnsi="Arial" w:cs="Arial"/>
          <w:b/>
          <w:i/>
          <w:sz w:val="20"/>
          <w:szCs w:val="24"/>
        </w:rPr>
        <w:t xml:space="preserve"> </w:t>
      </w:r>
      <w:proofErr w:type="spellStart"/>
      <w:r>
        <w:rPr>
          <w:rFonts w:ascii="Arial" w:hAnsi="Arial" w:cs="Arial"/>
          <w:b/>
          <w:i/>
          <w:sz w:val="20"/>
          <w:szCs w:val="24"/>
        </w:rPr>
        <w:t>muhuh</w:t>
      </w:r>
      <w:proofErr w:type="spellEnd"/>
      <w:r>
        <w:rPr>
          <w:rFonts w:ascii="Arial" w:hAnsi="Arial" w:cs="Arial"/>
          <w:b/>
          <w:i/>
          <w:sz w:val="20"/>
          <w:szCs w:val="24"/>
        </w:rPr>
        <w:t xml:space="preserve"> </w:t>
      </w:r>
      <w:proofErr w:type="spellStart"/>
      <w:r>
        <w:rPr>
          <w:rFonts w:ascii="Arial" w:hAnsi="Arial" w:cs="Arial"/>
          <w:b/>
          <w:i/>
          <w:sz w:val="20"/>
          <w:szCs w:val="24"/>
        </w:rPr>
        <w:t>kabaLayanthyuchchishTamishTam</w:t>
      </w:r>
      <w:proofErr w:type="spellEnd"/>
      <w:r>
        <w:rPr>
          <w:rFonts w:ascii="Arial" w:hAnsi="Arial" w:cs="Arial"/>
          <w:b/>
          <w:i/>
          <w:sz w:val="20"/>
          <w:szCs w:val="24"/>
        </w:rPr>
        <w:t xml:space="preserve"> </w:t>
      </w:r>
      <w:proofErr w:type="spellStart"/>
      <w:r>
        <w:rPr>
          <w:rFonts w:ascii="Arial" w:hAnsi="Arial" w:cs="Arial"/>
          <w:b/>
          <w:i/>
          <w:sz w:val="20"/>
          <w:szCs w:val="24"/>
        </w:rPr>
        <w:t>thava</w:t>
      </w:r>
      <w:proofErr w:type="spellEnd"/>
      <w:r>
        <w:rPr>
          <w:rFonts w:ascii="Arial" w:hAnsi="Arial" w:cs="Arial"/>
          <w:b/>
          <w:i/>
          <w:sz w:val="20"/>
          <w:szCs w:val="24"/>
        </w:rPr>
        <w:t>||</w:t>
      </w:r>
    </w:p>
    <w:p w14:paraId="3361FC35" w14:textId="77777777" w:rsidR="00406011" w:rsidRDefault="00D23771" w:rsidP="009C4022">
      <w:pPr>
        <w:tabs>
          <w:tab w:val="left" w:pos="3600"/>
          <w:tab w:val="left" w:pos="3960"/>
        </w:tabs>
        <w:spacing w:line="240" w:lineRule="auto"/>
        <w:ind w:left="0" w:firstLine="709"/>
        <w:rPr>
          <w:rFonts w:ascii="Arial" w:hAnsi="Arial" w:cs="Arial"/>
          <w:sz w:val="20"/>
          <w:szCs w:val="24"/>
        </w:rPr>
      </w:pPr>
      <w:r>
        <w:rPr>
          <w:rFonts w:ascii="Arial" w:hAnsi="Arial" w:cs="Arial"/>
          <w:sz w:val="20"/>
          <w:szCs w:val="24"/>
        </w:rPr>
        <w:t xml:space="preserve">Its meaning – O young </w:t>
      </w:r>
      <w:proofErr w:type="spellStart"/>
      <w:r>
        <w:rPr>
          <w:rFonts w:ascii="Arial" w:hAnsi="Arial" w:cs="Arial"/>
          <w:sz w:val="20"/>
          <w:szCs w:val="24"/>
        </w:rPr>
        <w:t>KrishNa</w:t>
      </w:r>
      <w:proofErr w:type="spellEnd"/>
      <w:r>
        <w:rPr>
          <w:rFonts w:ascii="Arial" w:hAnsi="Arial" w:cs="Arial"/>
          <w:sz w:val="20"/>
          <w:szCs w:val="24"/>
        </w:rPr>
        <w:t xml:space="preserve">! </w:t>
      </w:r>
      <w:r w:rsidR="00E63E77">
        <w:rPr>
          <w:rFonts w:ascii="Arial" w:hAnsi="Arial" w:cs="Arial"/>
          <w:sz w:val="20"/>
          <w:szCs w:val="24"/>
        </w:rPr>
        <w:t xml:space="preserve">When you are playing after eating the curd rice with other cowherd boys during midday, the celestials like Indra, Rudra, and the four-faced Brahma etc. appeared there in the form of crows and are picking up the auspicious leftover rice again and again. </w:t>
      </w:r>
      <w:proofErr w:type="gramStart"/>
      <w:r>
        <w:rPr>
          <w:rFonts w:ascii="Arial" w:hAnsi="Arial" w:cs="Arial"/>
          <w:sz w:val="20"/>
          <w:szCs w:val="24"/>
        </w:rPr>
        <w:t>Thus</w:t>
      </w:r>
      <w:proofErr w:type="gramEnd"/>
      <w:r>
        <w:rPr>
          <w:rFonts w:ascii="Arial" w:hAnsi="Arial" w:cs="Arial"/>
          <w:sz w:val="20"/>
          <w:szCs w:val="24"/>
        </w:rPr>
        <w:t xml:space="preserve"> </w:t>
      </w:r>
      <w:proofErr w:type="spellStart"/>
      <w:r w:rsidR="00E63E77">
        <w:rPr>
          <w:rFonts w:ascii="Arial" w:hAnsi="Arial" w:cs="Arial"/>
          <w:sz w:val="20"/>
          <w:szCs w:val="24"/>
        </w:rPr>
        <w:t>MadhusUdana</w:t>
      </w:r>
      <w:proofErr w:type="spellEnd"/>
      <w:r w:rsidR="00E63E77">
        <w:rPr>
          <w:rFonts w:ascii="Arial" w:hAnsi="Arial" w:cs="Arial"/>
          <w:sz w:val="20"/>
          <w:szCs w:val="24"/>
        </w:rPr>
        <w:t xml:space="preserve"> </w:t>
      </w:r>
      <w:proofErr w:type="spellStart"/>
      <w:r w:rsidR="00E63E77">
        <w:rPr>
          <w:rFonts w:ascii="Arial" w:hAnsi="Arial" w:cs="Arial"/>
          <w:sz w:val="20"/>
          <w:szCs w:val="24"/>
        </w:rPr>
        <w:t>Sarasvathi</w:t>
      </w:r>
      <w:proofErr w:type="spellEnd"/>
      <w:r>
        <w:rPr>
          <w:rFonts w:ascii="Arial" w:hAnsi="Arial" w:cs="Arial"/>
          <w:sz w:val="20"/>
          <w:szCs w:val="24"/>
        </w:rPr>
        <w:t xml:space="preserve"> </w:t>
      </w:r>
      <w:r w:rsidR="00E63E77">
        <w:rPr>
          <w:rFonts w:ascii="Arial" w:hAnsi="Arial" w:cs="Arial"/>
          <w:sz w:val="20"/>
          <w:szCs w:val="24"/>
        </w:rPr>
        <w:t>is blessed</w:t>
      </w:r>
      <w:r>
        <w:rPr>
          <w:rFonts w:ascii="Arial" w:hAnsi="Arial" w:cs="Arial"/>
          <w:sz w:val="20"/>
          <w:szCs w:val="24"/>
        </w:rPr>
        <w:t xml:space="preserve"> by the visualisation of </w:t>
      </w:r>
      <w:proofErr w:type="spellStart"/>
      <w:r>
        <w:rPr>
          <w:rFonts w:ascii="Arial" w:hAnsi="Arial" w:cs="Arial"/>
          <w:sz w:val="20"/>
          <w:szCs w:val="24"/>
        </w:rPr>
        <w:t>BhagavAn</w:t>
      </w:r>
      <w:proofErr w:type="spellEnd"/>
      <w:r>
        <w:rPr>
          <w:rFonts w:ascii="Arial" w:hAnsi="Arial" w:cs="Arial"/>
          <w:sz w:val="20"/>
          <w:szCs w:val="24"/>
        </w:rPr>
        <w:t>.</w:t>
      </w:r>
    </w:p>
    <w:p w14:paraId="51155A77" w14:textId="77777777" w:rsidR="00D23771" w:rsidRDefault="00D23771" w:rsidP="009C4022">
      <w:pPr>
        <w:tabs>
          <w:tab w:val="left" w:pos="3600"/>
          <w:tab w:val="left" w:pos="3960"/>
        </w:tabs>
        <w:spacing w:line="240" w:lineRule="auto"/>
        <w:ind w:left="0" w:firstLine="709"/>
        <w:rPr>
          <w:rFonts w:ascii="Arial" w:hAnsi="Arial" w:cs="Arial"/>
          <w:sz w:val="20"/>
          <w:szCs w:val="24"/>
        </w:rPr>
      </w:pPr>
      <w:r>
        <w:rPr>
          <w:rFonts w:ascii="Arial" w:hAnsi="Arial" w:cs="Arial"/>
          <w:sz w:val="20"/>
          <w:szCs w:val="24"/>
        </w:rPr>
        <w:t xml:space="preserve">There are many more such devotees like St. </w:t>
      </w:r>
      <w:proofErr w:type="spellStart"/>
      <w:r>
        <w:rPr>
          <w:rFonts w:ascii="Arial" w:hAnsi="Arial" w:cs="Arial"/>
          <w:sz w:val="20"/>
          <w:szCs w:val="24"/>
        </w:rPr>
        <w:t>ThyAgarAja</w:t>
      </w:r>
      <w:proofErr w:type="spellEnd"/>
      <w:r>
        <w:rPr>
          <w:rFonts w:ascii="Arial" w:hAnsi="Arial" w:cs="Arial"/>
          <w:sz w:val="20"/>
          <w:szCs w:val="24"/>
        </w:rPr>
        <w:t xml:space="preserve"> etc. who were longing to have the </w:t>
      </w:r>
      <w:proofErr w:type="spellStart"/>
      <w:r>
        <w:rPr>
          <w:rFonts w:ascii="Arial" w:hAnsi="Arial" w:cs="Arial"/>
          <w:sz w:val="20"/>
          <w:szCs w:val="24"/>
        </w:rPr>
        <w:t>dars’anam</w:t>
      </w:r>
      <w:proofErr w:type="spellEnd"/>
      <w:r>
        <w:rPr>
          <w:rFonts w:ascii="Arial" w:hAnsi="Arial" w:cs="Arial"/>
          <w:sz w:val="20"/>
          <w:szCs w:val="24"/>
        </w:rPr>
        <w:t xml:space="preserve"> of </w:t>
      </w:r>
      <w:proofErr w:type="spellStart"/>
      <w:r>
        <w:rPr>
          <w:rFonts w:ascii="Arial" w:hAnsi="Arial" w:cs="Arial"/>
          <w:sz w:val="20"/>
          <w:szCs w:val="24"/>
        </w:rPr>
        <w:t>BhagavAn</w:t>
      </w:r>
      <w:proofErr w:type="spellEnd"/>
      <w:r>
        <w:rPr>
          <w:rFonts w:ascii="Arial" w:hAnsi="Arial" w:cs="Arial"/>
          <w:sz w:val="20"/>
          <w:szCs w:val="24"/>
        </w:rPr>
        <w:t xml:space="preserve">. It would not have been possible to give them the physical </w:t>
      </w:r>
      <w:proofErr w:type="spellStart"/>
      <w:r w:rsidR="00E63E77">
        <w:rPr>
          <w:rFonts w:ascii="Arial" w:hAnsi="Arial" w:cs="Arial"/>
          <w:sz w:val="20"/>
          <w:szCs w:val="24"/>
        </w:rPr>
        <w:t>dars’anam</w:t>
      </w:r>
      <w:proofErr w:type="spellEnd"/>
      <w:r w:rsidR="00E63E77">
        <w:rPr>
          <w:rFonts w:ascii="Arial" w:hAnsi="Arial" w:cs="Arial"/>
          <w:sz w:val="20"/>
          <w:szCs w:val="24"/>
        </w:rPr>
        <w:t xml:space="preserve"> to</w:t>
      </w:r>
      <w:r>
        <w:rPr>
          <w:rFonts w:ascii="Arial" w:hAnsi="Arial" w:cs="Arial"/>
          <w:sz w:val="20"/>
          <w:szCs w:val="24"/>
        </w:rPr>
        <w:t xml:space="preserve"> them from </w:t>
      </w:r>
      <w:proofErr w:type="spellStart"/>
      <w:r>
        <w:rPr>
          <w:rFonts w:ascii="Arial" w:hAnsi="Arial" w:cs="Arial"/>
          <w:sz w:val="20"/>
          <w:szCs w:val="24"/>
        </w:rPr>
        <w:t>SrivaikunTham</w:t>
      </w:r>
      <w:proofErr w:type="spellEnd"/>
      <w:r>
        <w:rPr>
          <w:rFonts w:ascii="Arial" w:hAnsi="Arial" w:cs="Arial"/>
          <w:sz w:val="20"/>
          <w:szCs w:val="24"/>
        </w:rPr>
        <w:t xml:space="preserve"> unless He descended in front of them. </w:t>
      </w:r>
      <w:proofErr w:type="gramStart"/>
      <w:r>
        <w:rPr>
          <w:rFonts w:ascii="Arial" w:hAnsi="Arial" w:cs="Arial"/>
          <w:sz w:val="20"/>
          <w:szCs w:val="24"/>
        </w:rPr>
        <w:t>Thus</w:t>
      </w:r>
      <w:proofErr w:type="gramEnd"/>
      <w:r>
        <w:rPr>
          <w:rFonts w:ascii="Arial" w:hAnsi="Arial" w:cs="Arial"/>
          <w:sz w:val="20"/>
          <w:szCs w:val="24"/>
        </w:rPr>
        <w:t xml:space="preserve"> His descent was necessitated to grant the wishes of His d</w:t>
      </w:r>
      <w:r w:rsidR="00162F19">
        <w:rPr>
          <w:rFonts w:ascii="Arial" w:hAnsi="Arial" w:cs="Arial"/>
          <w:sz w:val="20"/>
          <w:szCs w:val="24"/>
        </w:rPr>
        <w:t xml:space="preserve">evotees and this is the beautiful explanation given by Sri </w:t>
      </w:r>
      <w:proofErr w:type="spellStart"/>
      <w:r w:rsidR="000119FB">
        <w:rPr>
          <w:rFonts w:ascii="Arial" w:hAnsi="Arial" w:cs="Arial"/>
          <w:sz w:val="20"/>
          <w:szCs w:val="24"/>
        </w:rPr>
        <w:t>RAmAnuja</w:t>
      </w:r>
      <w:proofErr w:type="spellEnd"/>
      <w:r w:rsidR="00162F19">
        <w:rPr>
          <w:rFonts w:ascii="Arial" w:hAnsi="Arial" w:cs="Arial"/>
          <w:sz w:val="20"/>
          <w:szCs w:val="24"/>
        </w:rPr>
        <w:t xml:space="preserve"> in his commentary to Bhagavad-Gita.</w:t>
      </w:r>
    </w:p>
    <w:p w14:paraId="3B3C5F92" w14:textId="77777777" w:rsidR="00162F19" w:rsidRPr="00CD0B20" w:rsidRDefault="00162F19" w:rsidP="009C4022">
      <w:pPr>
        <w:tabs>
          <w:tab w:val="left" w:pos="2880"/>
          <w:tab w:val="left" w:pos="3600"/>
          <w:tab w:val="left" w:pos="4500"/>
        </w:tabs>
        <w:spacing w:line="240" w:lineRule="auto"/>
        <w:ind w:left="0" w:firstLine="720"/>
        <w:jc w:val="both"/>
        <w:rPr>
          <w:rFonts w:eastAsia="MS Mincho" w:cs="MS Mincho"/>
          <w:b/>
          <w:i/>
          <w:iCs/>
          <w:sz w:val="24"/>
          <w:szCs w:val="24"/>
        </w:rPr>
      </w:pPr>
      <w:r w:rsidRPr="00CD0B20">
        <w:rPr>
          <w:rFonts w:eastAsia="MS Mincho" w:cs="MS Mincho"/>
          <w:b/>
          <w:i/>
          <w:iCs/>
          <w:sz w:val="24"/>
          <w:szCs w:val="24"/>
        </w:rPr>
        <w:t>To continue</w:t>
      </w:r>
    </w:p>
    <w:p w14:paraId="162B43CD" w14:textId="77777777" w:rsidR="00162F19" w:rsidRDefault="00162F19" w:rsidP="009C4022">
      <w:pPr>
        <w:tabs>
          <w:tab w:val="left" w:pos="2880"/>
          <w:tab w:val="left" w:pos="3600"/>
          <w:tab w:val="left" w:pos="4500"/>
        </w:tabs>
        <w:spacing w:line="240" w:lineRule="auto"/>
        <w:ind w:left="0" w:firstLine="720"/>
        <w:jc w:val="both"/>
        <w:rPr>
          <w:rFonts w:eastAsia="MS Mincho" w:cs="MS Mincho"/>
          <w:bCs/>
          <w:sz w:val="24"/>
          <w:szCs w:val="24"/>
        </w:rPr>
      </w:pPr>
      <w:r>
        <w:rPr>
          <w:rFonts w:eastAsia="MS Mincho" w:cs="MS Mincho"/>
          <w:bCs/>
          <w:sz w:val="24"/>
          <w:szCs w:val="24"/>
        </w:rPr>
        <w:t>In the next posting, we shall continue with some objections and the answers to this view.</w:t>
      </w:r>
    </w:p>
    <w:p w14:paraId="14D4C832" w14:textId="77777777" w:rsidR="00162F19" w:rsidRPr="00035135" w:rsidRDefault="00162F19" w:rsidP="009C4022">
      <w:pPr>
        <w:tabs>
          <w:tab w:val="left" w:pos="2880"/>
          <w:tab w:val="left" w:pos="3600"/>
          <w:tab w:val="left" w:pos="4500"/>
        </w:tabs>
        <w:spacing w:line="240" w:lineRule="auto"/>
        <w:ind w:left="0" w:firstLine="720"/>
        <w:jc w:val="both"/>
        <w:rPr>
          <w:bCs/>
          <w:sz w:val="24"/>
          <w:szCs w:val="24"/>
          <w:lang w:val="de-DE"/>
        </w:rPr>
      </w:pPr>
      <w:r w:rsidRPr="00035135">
        <w:rPr>
          <w:rFonts w:eastAsia="MS Mincho" w:cs="MS Mincho"/>
          <w:bCs/>
          <w:sz w:val="24"/>
          <w:szCs w:val="24"/>
          <w:lang w:val="de-DE"/>
        </w:rPr>
        <w:t>Da</w:t>
      </w:r>
      <w:r w:rsidRPr="00035135">
        <w:rPr>
          <w:bCs/>
          <w:sz w:val="24"/>
          <w:szCs w:val="24"/>
          <w:lang w:val="de-DE"/>
        </w:rPr>
        <w:t>soham,</w:t>
      </w:r>
    </w:p>
    <w:p w14:paraId="4210ECE6" w14:textId="77777777" w:rsidR="00162F19" w:rsidRPr="00F57E29" w:rsidRDefault="00162F19" w:rsidP="009C4022">
      <w:pPr>
        <w:tabs>
          <w:tab w:val="left" w:pos="3600"/>
          <w:tab w:val="left" w:pos="3960"/>
          <w:tab w:val="left" w:pos="4500"/>
        </w:tabs>
        <w:spacing w:line="240" w:lineRule="auto"/>
        <w:ind w:left="0" w:firstLine="720"/>
        <w:jc w:val="both"/>
        <w:rPr>
          <w:bCs/>
          <w:sz w:val="24"/>
          <w:szCs w:val="24"/>
          <w:lang w:val="de-DE"/>
        </w:rPr>
      </w:pPr>
      <w:r w:rsidRPr="00F57E29">
        <w:rPr>
          <w:bCs/>
          <w:sz w:val="24"/>
          <w:szCs w:val="24"/>
          <w:lang w:val="de-DE"/>
        </w:rPr>
        <w:t xml:space="preserve">Adiyen </w:t>
      </w:r>
    </w:p>
    <w:p w14:paraId="1E5CF904" w14:textId="77777777" w:rsidR="00162F19" w:rsidRPr="00F57E29" w:rsidRDefault="00162F19" w:rsidP="009C4022">
      <w:pPr>
        <w:tabs>
          <w:tab w:val="left" w:pos="3600"/>
          <w:tab w:val="left" w:pos="3960"/>
          <w:tab w:val="left" w:pos="4500"/>
        </w:tabs>
        <w:spacing w:line="240" w:lineRule="auto"/>
        <w:ind w:left="0" w:firstLine="720"/>
        <w:jc w:val="both"/>
        <w:rPr>
          <w:bCs/>
          <w:sz w:val="24"/>
          <w:szCs w:val="24"/>
          <w:lang w:val="de-DE"/>
        </w:rPr>
      </w:pPr>
      <w:r>
        <w:rPr>
          <w:bCs/>
          <w:sz w:val="24"/>
          <w:szCs w:val="24"/>
          <w:lang w:val="de-DE"/>
        </w:rPr>
        <w:t xml:space="preserve">Srinivasa </w:t>
      </w:r>
      <w:r w:rsidR="000119FB">
        <w:rPr>
          <w:bCs/>
          <w:sz w:val="24"/>
          <w:szCs w:val="24"/>
          <w:lang w:val="de-DE"/>
        </w:rPr>
        <w:t>RAmAnuja</w:t>
      </w:r>
      <w:r>
        <w:rPr>
          <w:bCs/>
          <w:sz w:val="24"/>
          <w:szCs w:val="24"/>
          <w:lang w:val="de-DE"/>
        </w:rPr>
        <w:t xml:space="preserve"> DA</w:t>
      </w:r>
      <w:r w:rsidRPr="00F57E29">
        <w:rPr>
          <w:bCs/>
          <w:sz w:val="24"/>
          <w:szCs w:val="24"/>
          <w:lang w:val="de-DE"/>
        </w:rPr>
        <w:t>san</w:t>
      </w:r>
    </w:p>
    <w:p w14:paraId="6FC9D08A" w14:textId="77777777" w:rsidR="00162F19" w:rsidRDefault="00162F19" w:rsidP="009C4022">
      <w:pPr>
        <w:tabs>
          <w:tab w:val="left" w:pos="3600"/>
          <w:tab w:val="left" w:pos="3960"/>
          <w:tab w:val="left" w:pos="4500"/>
        </w:tabs>
        <w:spacing w:line="240" w:lineRule="auto"/>
        <w:ind w:left="90" w:firstLine="720"/>
        <w:jc w:val="both"/>
        <w:rPr>
          <w:rFonts w:ascii="Arial" w:hAnsi="Arial" w:cs="Arial"/>
          <w:b/>
          <w:i/>
          <w:iCs/>
          <w:sz w:val="28"/>
          <w:szCs w:val="28"/>
          <w:u w:val="single"/>
          <w:lang w:val="de-DE"/>
        </w:rPr>
      </w:pPr>
    </w:p>
    <w:p w14:paraId="2C521FEA" w14:textId="77777777" w:rsidR="00162F19" w:rsidRPr="002642EF" w:rsidRDefault="00162F19" w:rsidP="009C4022">
      <w:pPr>
        <w:tabs>
          <w:tab w:val="left" w:pos="3600"/>
          <w:tab w:val="left" w:pos="3960"/>
          <w:tab w:val="left" w:pos="4500"/>
        </w:tabs>
        <w:spacing w:line="240" w:lineRule="auto"/>
        <w:ind w:left="90" w:firstLine="720"/>
        <w:jc w:val="both"/>
        <w:rPr>
          <w:rFonts w:ascii="Arial" w:hAnsi="Arial" w:cs="Arial"/>
          <w:b/>
          <w:i/>
          <w:iCs/>
          <w:sz w:val="28"/>
          <w:szCs w:val="28"/>
          <w:u w:val="single"/>
          <w:lang w:val="de-DE"/>
        </w:rPr>
      </w:pPr>
      <w:r>
        <w:rPr>
          <w:rFonts w:ascii="Arial" w:hAnsi="Arial" w:cs="Arial"/>
          <w:b/>
          <w:i/>
          <w:iCs/>
          <w:sz w:val="28"/>
          <w:szCs w:val="28"/>
          <w:u w:val="single"/>
          <w:lang w:val="de-DE"/>
        </w:rPr>
        <w:t>Mundakopanishad-50</w:t>
      </w:r>
    </w:p>
    <w:p w14:paraId="659F2F7E" w14:textId="77777777" w:rsidR="00162F19" w:rsidRDefault="00162F19" w:rsidP="009C4022">
      <w:pPr>
        <w:tabs>
          <w:tab w:val="left" w:pos="3600"/>
          <w:tab w:val="left" w:pos="3960"/>
        </w:tabs>
        <w:spacing w:line="240" w:lineRule="auto"/>
        <w:ind w:left="142" w:firstLine="709"/>
        <w:jc w:val="both"/>
        <w:rPr>
          <w:rFonts w:ascii="Arial" w:eastAsia="MS Mincho" w:hAnsi="Arial" w:cs="Arial"/>
          <w:bCs/>
          <w:sz w:val="20"/>
          <w:szCs w:val="24"/>
        </w:rPr>
      </w:pPr>
      <w:r w:rsidRPr="002642EF">
        <w:rPr>
          <w:rFonts w:ascii="Arial" w:eastAsia="MS Mincho" w:hAnsi="Arial" w:cs="Arial"/>
          <w:bCs/>
          <w:sz w:val="20"/>
          <w:szCs w:val="24"/>
        </w:rPr>
        <w:t xml:space="preserve">Dear </w:t>
      </w:r>
      <w:proofErr w:type="spellStart"/>
      <w:r w:rsidR="000119FB">
        <w:rPr>
          <w:rFonts w:ascii="Arial" w:eastAsia="MS Mincho" w:hAnsi="Arial" w:cs="Arial"/>
          <w:bCs/>
          <w:sz w:val="20"/>
          <w:szCs w:val="24"/>
        </w:rPr>
        <w:t>RAmAnuja</w:t>
      </w:r>
      <w:proofErr w:type="spellEnd"/>
      <w:r w:rsidRPr="002642EF">
        <w:rPr>
          <w:rFonts w:ascii="Arial" w:eastAsia="MS Mincho" w:hAnsi="Arial" w:cs="Arial"/>
          <w:bCs/>
          <w:sz w:val="20"/>
          <w:szCs w:val="24"/>
        </w:rPr>
        <w:t xml:space="preserve"> </w:t>
      </w:r>
      <w:proofErr w:type="spellStart"/>
      <w:r w:rsidRPr="002642EF">
        <w:rPr>
          <w:rFonts w:ascii="Arial" w:eastAsia="MS Mincho" w:hAnsi="Arial" w:cs="Arial"/>
          <w:bCs/>
          <w:sz w:val="20"/>
          <w:szCs w:val="24"/>
        </w:rPr>
        <w:t>DAsas</w:t>
      </w:r>
      <w:proofErr w:type="spellEnd"/>
      <w:r w:rsidRPr="002642EF">
        <w:rPr>
          <w:rFonts w:ascii="Arial" w:eastAsia="MS Mincho" w:hAnsi="Arial" w:cs="Arial"/>
          <w:bCs/>
          <w:sz w:val="20"/>
          <w:szCs w:val="24"/>
        </w:rPr>
        <w:t xml:space="preserve"> and </w:t>
      </w:r>
      <w:proofErr w:type="spellStart"/>
      <w:r w:rsidRPr="002642EF">
        <w:rPr>
          <w:rFonts w:ascii="Arial" w:eastAsia="MS Mincho" w:hAnsi="Arial" w:cs="Arial"/>
          <w:bCs/>
          <w:sz w:val="20"/>
          <w:szCs w:val="24"/>
        </w:rPr>
        <w:t>Asthikas</w:t>
      </w:r>
      <w:proofErr w:type="spellEnd"/>
      <w:r w:rsidRPr="002642EF">
        <w:rPr>
          <w:rFonts w:ascii="Arial" w:eastAsia="MS Mincho" w:hAnsi="Arial" w:cs="Arial"/>
          <w:bCs/>
          <w:sz w:val="20"/>
          <w:szCs w:val="24"/>
        </w:rPr>
        <w:t xml:space="preserve">, </w:t>
      </w:r>
    </w:p>
    <w:p w14:paraId="26EDECA9" w14:textId="77777777" w:rsidR="00162F19" w:rsidRDefault="00162F19" w:rsidP="009C4022">
      <w:pPr>
        <w:tabs>
          <w:tab w:val="left" w:pos="3600"/>
          <w:tab w:val="left" w:pos="3960"/>
        </w:tabs>
        <w:spacing w:line="240" w:lineRule="auto"/>
        <w:ind w:left="0" w:firstLine="709"/>
        <w:jc w:val="both"/>
        <w:rPr>
          <w:rFonts w:ascii="Arial" w:eastAsia="MS Mincho" w:hAnsi="Arial" w:cs="Arial"/>
          <w:bCs/>
          <w:sz w:val="20"/>
          <w:szCs w:val="24"/>
        </w:rPr>
      </w:pPr>
      <w:r>
        <w:rPr>
          <w:rFonts w:ascii="Arial" w:eastAsia="MS Mincho" w:hAnsi="Arial" w:cs="Arial"/>
          <w:bCs/>
          <w:sz w:val="20"/>
          <w:szCs w:val="24"/>
        </w:rPr>
        <w:t xml:space="preserve">In this posting we shall continue by taking up the objections and their answers in respect of the descent of </w:t>
      </w:r>
      <w:proofErr w:type="spellStart"/>
      <w:r>
        <w:rPr>
          <w:rFonts w:ascii="Arial" w:eastAsia="MS Mincho" w:hAnsi="Arial" w:cs="Arial"/>
          <w:bCs/>
          <w:sz w:val="20"/>
          <w:szCs w:val="24"/>
        </w:rPr>
        <w:t>BhagavAn</w:t>
      </w:r>
      <w:proofErr w:type="spellEnd"/>
      <w:r>
        <w:rPr>
          <w:rFonts w:ascii="Arial" w:eastAsia="MS Mincho" w:hAnsi="Arial" w:cs="Arial"/>
          <w:bCs/>
          <w:sz w:val="20"/>
          <w:szCs w:val="24"/>
        </w:rPr>
        <w:t>.</w:t>
      </w:r>
    </w:p>
    <w:p w14:paraId="109CDADA" w14:textId="77777777" w:rsidR="00162F19" w:rsidRDefault="00DC2B57" w:rsidP="009C4022">
      <w:pPr>
        <w:tabs>
          <w:tab w:val="left" w:pos="3600"/>
          <w:tab w:val="left" w:pos="3960"/>
        </w:tabs>
        <w:spacing w:line="240" w:lineRule="auto"/>
        <w:ind w:left="0" w:firstLine="709"/>
        <w:rPr>
          <w:rFonts w:ascii="Arial" w:hAnsi="Arial" w:cs="Arial"/>
          <w:sz w:val="20"/>
          <w:szCs w:val="24"/>
        </w:rPr>
      </w:pPr>
      <w:r>
        <w:rPr>
          <w:rFonts w:ascii="Arial" w:hAnsi="Arial" w:cs="Arial"/>
          <w:sz w:val="20"/>
          <w:szCs w:val="24"/>
        </w:rPr>
        <w:t>Other objections</w:t>
      </w:r>
    </w:p>
    <w:p w14:paraId="6C848D4C" w14:textId="77777777" w:rsidR="00DC2B57" w:rsidRDefault="00DC2B57" w:rsidP="009C4022">
      <w:pPr>
        <w:tabs>
          <w:tab w:val="left" w:pos="3600"/>
          <w:tab w:val="left" w:pos="3960"/>
        </w:tabs>
        <w:spacing w:line="240" w:lineRule="auto"/>
        <w:ind w:left="0" w:firstLine="709"/>
        <w:rPr>
          <w:rFonts w:ascii="Arial" w:hAnsi="Arial" w:cs="Arial"/>
          <w:sz w:val="20"/>
          <w:szCs w:val="24"/>
        </w:rPr>
      </w:pPr>
      <w:r>
        <w:rPr>
          <w:rFonts w:ascii="Arial" w:hAnsi="Arial" w:cs="Arial"/>
          <w:sz w:val="20"/>
          <w:szCs w:val="24"/>
        </w:rPr>
        <w:t xml:space="preserve">The birth in the form of a man or celestial or an inanimate object is made available for the souls as a result of their deeds either as heinous or virtuous. When the </w:t>
      </w:r>
      <w:proofErr w:type="spellStart"/>
      <w:r w:rsidR="00FE286C">
        <w:rPr>
          <w:rFonts w:ascii="Arial" w:hAnsi="Arial" w:cs="Arial"/>
          <w:sz w:val="20"/>
          <w:szCs w:val="24"/>
        </w:rPr>
        <w:t>ParamAtman</w:t>
      </w:r>
      <w:proofErr w:type="spellEnd"/>
      <w:r>
        <w:rPr>
          <w:rFonts w:ascii="Arial" w:hAnsi="Arial" w:cs="Arial"/>
          <w:sz w:val="20"/>
          <w:szCs w:val="24"/>
        </w:rPr>
        <w:t xml:space="preserve"> </w:t>
      </w:r>
      <w:r w:rsidR="004321B6">
        <w:rPr>
          <w:rFonts w:ascii="Arial" w:hAnsi="Arial" w:cs="Arial"/>
          <w:sz w:val="20"/>
          <w:szCs w:val="24"/>
        </w:rPr>
        <w:t xml:space="preserve">is not subservient to His deeds, how can He have a birth or the </w:t>
      </w:r>
      <w:proofErr w:type="gramStart"/>
      <w:r w:rsidR="004321B6">
        <w:rPr>
          <w:rFonts w:ascii="Arial" w:hAnsi="Arial" w:cs="Arial"/>
          <w:sz w:val="20"/>
          <w:szCs w:val="24"/>
        </w:rPr>
        <w:t>so called</w:t>
      </w:r>
      <w:proofErr w:type="gramEnd"/>
      <w:r w:rsidR="004321B6">
        <w:rPr>
          <w:rFonts w:ascii="Arial" w:hAnsi="Arial" w:cs="Arial"/>
          <w:sz w:val="20"/>
          <w:szCs w:val="24"/>
        </w:rPr>
        <w:t xml:space="preserve"> descent? Further it is being told that He has the stages of a child, boy, youth, </w:t>
      </w:r>
      <w:r w:rsidR="00FE286C">
        <w:rPr>
          <w:rFonts w:ascii="Arial" w:hAnsi="Arial" w:cs="Arial"/>
          <w:sz w:val="20"/>
          <w:szCs w:val="24"/>
        </w:rPr>
        <w:t>full-fledged</w:t>
      </w:r>
      <w:r w:rsidR="004321B6">
        <w:rPr>
          <w:rFonts w:ascii="Arial" w:hAnsi="Arial" w:cs="Arial"/>
          <w:sz w:val="20"/>
          <w:szCs w:val="24"/>
        </w:rPr>
        <w:t xml:space="preserve"> man etc. Does it not mean that He has a body made up of the five basic elements, which undergoes the continuous transformation like every other body </w:t>
      </w:r>
      <w:r w:rsidR="00FE286C">
        <w:rPr>
          <w:rFonts w:ascii="Arial" w:hAnsi="Arial" w:cs="Arial"/>
          <w:sz w:val="20"/>
          <w:szCs w:val="24"/>
        </w:rPr>
        <w:t>of primordial</w:t>
      </w:r>
      <w:r w:rsidR="004321B6">
        <w:rPr>
          <w:rFonts w:ascii="Arial" w:hAnsi="Arial" w:cs="Arial"/>
          <w:sz w:val="20"/>
          <w:szCs w:val="24"/>
        </w:rPr>
        <w:t xml:space="preserve"> cosmic matter made up of the three attributes viz. sattva, rajas and </w:t>
      </w:r>
      <w:proofErr w:type="spellStart"/>
      <w:r w:rsidR="00FE286C">
        <w:rPr>
          <w:rFonts w:ascii="Arial" w:hAnsi="Arial" w:cs="Arial"/>
          <w:sz w:val="20"/>
          <w:szCs w:val="24"/>
        </w:rPr>
        <w:t>thamas</w:t>
      </w:r>
      <w:proofErr w:type="spellEnd"/>
      <w:r w:rsidR="004321B6">
        <w:rPr>
          <w:rFonts w:ascii="Arial" w:hAnsi="Arial" w:cs="Arial"/>
          <w:sz w:val="20"/>
          <w:szCs w:val="24"/>
        </w:rPr>
        <w:t>?</w:t>
      </w:r>
      <w:r>
        <w:rPr>
          <w:rFonts w:ascii="Arial" w:hAnsi="Arial" w:cs="Arial"/>
          <w:sz w:val="20"/>
          <w:szCs w:val="24"/>
        </w:rPr>
        <w:t xml:space="preserve"> </w:t>
      </w:r>
      <w:r w:rsidR="004321B6">
        <w:rPr>
          <w:rFonts w:ascii="Arial" w:hAnsi="Arial" w:cs="Arial"/>
          <w:sz w:val="20"/>
          <w:szCs w:val="24"/>
        </w:rPr>
        <w:t>Is it not despicable tha</w:t>
      </w:r>
      <w:r w:rsidR="006755D5">
        <w:rPr>
          <w:rFonts w:ascii="Arial" w:hAnsi="Arial" w:cs="Arial"/>
          <w:sz w:val="20"/>
          <w:szCs w:val="24"/>
        </w:rPr>
        <w:t>t He entered into this quagmire, into which k</w:t>
      </w:r>
      <w:r w:rsidR="004321B6">
        <w:rPr>
          <w:rFonts w:ascii="Arial" w:hAnsi="Arial" w:cs="Arial"/>
          <w:sz w:val="20"/>
          <w:szCs w:val="24"/>
        </w:rPr>
        <w:t>nowingly no worthy being</w:t>
      </w:r>
      <w:r w:rsidR="006755D5">
        <w:rPr>
          <w:rFonts w:ascii="Arial" w:hAnsi="Arial" w:cs="Arial"/>
          <w:sz w:val="20"/>
          <w:szCs w:val="24"/>
        </w:rPr>
        <w:t xml:space="preserve"> enters? By virtue of having the primordial body, would not His attributes and characteristics of </w:t>
      </w:r>
      <w:proofErr w:type="spellStart"/>
      <w:r w:rsidR="006755D5">
        <w:rPr>
          <w:rFonts w:ascii="Arial" w:hAnsi="Arial" w:cs="Arial"/>
          <w:sz w:val="20"/>
          <w:szCs w:val="24"/>
        </w:rPr>
        <w:t>sathyakAmathva</w:t>
      </w:r>
      <w:proofErr w:type="spellEnd"/>
      <w:r w:rsidR="006755D5">
        <w:rPr>
          <w:rFonts w:ascii="Arial" w:hAnsi="Arial" w:cs="Arial"/>
          <w:sz w:val="20"/>
          <w:szCs w:val="24"/>
        </w:rPr>
        <w:t xml:space="preserve">, </w:t>
      </w:r>
      <w:proofErr w:type="spellStart"/>
      <w:r w:rsidR="006755D5">
        <w:rPr>
          <w:rFonts w:ascii="Arial" w:hAnsi="Arial" w:cs="Arial"/>
          <w:sz w:val="20"/>
          <w:szCs w:val="24"/>
        </w:rPr>
        <w:t>sathyasamkalpathva</w:t>
      </w:r>
      <w:proofErr w:type="spellEnd"/>
      <w:r w:rsidR="006755D5">
        <w:rPr>
          <w:rFonts w:ascii="Arial" w:hAnsi="Arial" w:cs="Arial"/>
          <w:sz w:val="20"/>
          <w:szCs w:val="24"/>
        </w:rPr>
        <w:t xml:space="preserve"> etc, also be subjected to being shielded off by the ignorance? Such objections capable of being raised by the low intelligent common man can come up.</w:t>
      </w:r>
    </w:p>
    <w:p w14:paraId="342D8DFA" w14:textId="77777777" w:rsidR="006755D5" w:rsidRDefault="006755D5" w:rsidP="009C4022">
      <w:pPr>
        <w:tabs>
          <w:tab w:val="left" w:pos="3600"/>
          <w:tab w:val="left" w:pos="3960"/>
        </w:tabs>
        <w:spacing w:line="240" w:lineRule="auto"/>
        <w:ind w:left="0" w:firstLine="709"/>
        <w:rPr>
          <w:rFonts w:ascii="Arial" w:hAnsi="Arial" w:cs="Arial"/>
          <w:sz w:val="20"/>
          <w:szCs w:val="24"/>
        </w:rPr>
      </w:pPr>
      <w:r>
        <w:rPr>
          <w:rFonts w:ascii="Arial" w:hAnsi="Arial" w:cs="Arial"/>
          <w:sz w:val="20"/>
          <w:szCs w:val="24"/>
        </w:rPr>
        <w:t>Answer –</w:t>
      </w:r>
    </w:p>
    <w:p w14:paraId="52AC82EA" w14:textId="77777777" w:rsidR="00CE39AC" w:rsidRDefault="006755D5" w:rsidP="009C4022">
      <w:pPr>
        <w:tabs>
          <w:tab w:val="left" w:pos="3600"/>
          <w:tab w:val="left" w:pos="3960"/>
        </w:tabs>
        <w:spacing w:line="240" w:lineRule="auto"/>
        <w:ind w:left="0" w:firstLine="709"/>
        <w:rPr>
          <w:rFonts w:ascii="Arial" w:hAnsi="Arial" w:cs="Arial"/>
          <w:sz w:val="20"/>
          <w:szCs w:val="24"/>
        </w:rPr>
      </w:pPr>
      <w:r>
        <w:rPr>
          <w:rFonts w:ascii="Arial" w:hAnsi="Arial" w:cs="Arial"/>
          <w:sz w:val="20"/>
          <w:szCs w:val="24"/>
        </w:rPr>
        <w:t xml:space="preserve">The </w:t>
      </w:r>
      <w:proofErr w:type="spellStart"/>
      <w:r>
        <w:rPr>
          <w:rFonts w:ascii="Arial" w:hAnsi="Arial" w:cs="Arial"/>
          <w:sz w:val="20"/>
          <w:szCs w:val="24"/>
        </w:rPr>
        <w:t>S’ruthivAkya</w:t>
      </w:r>
      <w:proofErr w:type="spellEnd"/>
      <w:r>
        <w:rPr>
          <w:rFonts w:ascii="Arial" w:hAnsi="Arial" w:cs="Arial"/>
          <w:sz w:val="20"/>
          <w:szCs w:val="24"/>
        </w:rPr>
        <w:t xml:space="preserve"> </w:t>
      </w:r>
      <w:proofErr w:type="spellStart"/>
      <w:r w:rsidR="00567193">
        <w:rPr>
          <w:rFonts w:ascii="Arial" w:hAnsi="Arial" w:cs="Arial"/>
          <w:b/>
          <w:i/>
          <w:sz w:val="20"/>
          <w:szCs w:val="24"/>
        </w:rPr>
        <w:t>thasya</w:t>
      </w:r>
      <w:proofErr w:type="spellEnd"/>
      <w:r w:rsidR="00567193">
        <w:rPr>
          <w:rFonts w:ascii="Arial" w:hAnsi="Arial" w:cs="Arial"/>
          <w:b/>
          <w:i/>
          <w:sz w:val="20"/>
          <w:szCs w:val="24"/>
        </w:rPr>
        <w:t xml:space="preserve"> </w:t>
      </w:r>
      <w:proofErr w:type="spellStart"/>
      <w:r w:rsidR="00567193">
        <w:rPr>
          <w:rFonts w:ascii="Arial" w:hAnsi="Arial" w:cs="Arial"/>
          <w:b/>
          <w:i/>
          <w:sz w:val="20"/>
          <w:szCs w:val="24"/>
        </w:rPr>
        <w:t>dheerAh</w:t>
      </w:r>
      <w:proofErr w:type="spellEnd"/>
      <w:r w:rsidR="00567193">
        <w:rPr>
          <w:rFonts w:ascii="Arial" w:hAnsi="Arial" w:cs="Arial"/>
          <w:b/>
          <w:i/>
          <w:sz w:val="20"/>
          <w:szCs w:val="24"/>
        </w:rPr>
        <w:t xml:space="preserve"> </w:t>
      </w:r>
      <w:proofErr w:type="spellStart"/>
      <w:r w:rsidR="00567193">
        <w:rPr>
          <w:rFonts w:ascii="Arial" w:hAnsi="Arial" w:cs="Arial"/>
          <w:b/>
          <w:i/>
          <w:sz w:val="20"/>
          <w:szCs w:val="24"/>
        </w:rPr>
        <w:t>parijAnanthi</w:t>
      </w:r>
      <w:proofErr w:type="spellEnd"/>
      <w:r w:rsidR="00567193">
        <w:rPr>
          <w:rFonts w:ascii="Arial" w:hAnsi="Arial" w:cs="Arial"/>
          <w:b/>
          <w:i/>
          <w:sz w:val="20"/>
          <w:szCs w:val="24"/>
        </w:rPr>
        <w:t xml:space="preserve"> </w:t>
      </w:r>
      <w:proofErr w:type="spellStart"/>
      <w:r w:rsidR="00567193">
        <w:rPr>
          <w:rFonts w:ascii="Arial" w:hAnsi="Arial" w:cs="Arial"/>
          <w:b/>
          <w:i/>
          <w:sz w:val="20"/>
          <w:szCs w:val="24"/>
        </w:rPr>
        <w:t>yonim</w:t>
      </w:r>
      <w:proofErr w:type="spellEnd"/>
      <w:r w:rsidR="00567193">
        <w:rPr>
          <w:rFonts w:ascii="Arial" w:hAnsi="Arial" w:cs="Arial"/>
          <w:sz w:val="20"/>
          <w:szCs w:val="24"/>
        </w:rPr>
        <w:t xml:space="preserve"> shows that the wise counsel like sage </w:t>
      </w:r>
      <w:proofErr w:type="spellStart"/>
      <w:r w:rsidR="00567193">
        <w:rPr>
          <w:rFonts w:ascii="Arial" w:hAnsi="Arial" w:cs="Arial"/>
          <w:sz w:val="20"/>
          <w:szCs w:val="24"/>
        </w:rPr>
        <w:t>VyAsa</w:t>
      </w:r>
      <w:proofErr w:type="spellEnd"/>
      <w:r w:rsidR="00567193">
        <w:rPr>
          <w:rFonts w:ascii="Arial" w:hAnsi="Arial" w:cs="Arial"/>
          <w:sz w:val="20"/>
          <w:szCs w:val="24"/>
        </w:rPr>
        <w:t xml:space="preserve"> and </w:t>
      </w:r>
      <w:proofErr w:type="spellStart"/>
      <w:r w:rsidR="00567193">
        <w:rPr>
          <w:rFonts w:ascii="Arial" w:hAnsi="Arial" w:cs="Arial"/>
          <w:sz w:val="20"/>
          <w:szCs w:val="24"/>
        </w:rPr>
        <w:t>ParAs’ara</w:t>
      </w:r>
      <w:proofErr w:type="spellEnd"/>
      <w:r w:rsidR="00567193">
        <w:rPr>
          <w:rFonts w:ascii="Arial" w:hAnsi="Arial" w:cs="Arial"/>
          <w:sz w:val="20"/>
          <w:szCs w:val="24"/>
        </w:rPr>
        <w:t xml:space="preserve"> etc. have given answers for such objection. </w:t>
      </w:r>
      <w:r w:rsidR="00FE286C">
        <w:rPr>
          <w:rFonts w:ascii="Arial" w:hAnsi="Arial" w:cs="Arial"/>
          <w:sz w:val="20"/>
          <w:szCs w:val="24"/>
        </w:rPr>
        <w:t xml:space="preserve">Sage </w:t>
      </w:r>
      <w:proofErr w:type="spellStart"/>
      <w:r w:rsidR="00FE286C">
        <w:rPr>
          <w:rFonts w:ascii="Arial" w:hAnsi="Arial" w:cs="Arial"/>
          <w:sz w:val="20"/>
          <w:szCs w:val="24"/>
        </w:rPr>
        <w:t>ParAs’ara</w:t>
      </w:r>
      <w:proofErr w:type="spellEnd"/>
      <w:r w:rsidR="00FE286C">
        <w:rPr>
          <w:rFonts w:ascii="Arial" w:hAnsi="Arial" w:cs="Arial"/>
          <w:sz w:val="20"/>
          <w:szCs w:val="24"/>
        </w:rPr>
        <w:t xml:space="preserve"> in his Vishnu </w:t>
      </w:r>
      <w:proofErr w:type="spellStart"/>
      <w:r w:rsidR="00FE286C">
        <w:rPr>
          <w:rFonts w:ascii="Arial" w:hAnsi="Arial" w:cs="Arial"/>
          <w:sz w:val="20"/>
          <w:szCs w:val="24"/>
        </w:rPr>
        <w:t>purANa</w:t>
      </w:r>
      <w:proofErr w:type="spellEnd"/>
      <w:r w:rsidR="00FE286C">
        <w:rPr>
          <w:rFonts w:ascii="Arial" w:hAnsi="Arial" w:cs="Arial"/>
          <w:sz w:val="20"/>
          <w:szCs w:val="24"/>
        </w:rPr>
        <w:t xml:space="preserve"> viz.</w:t>
      </w:r>
      <w:proofErr w:type="gramStart"/>
      <w:r w:rsidR="00FE286C">
        <w:rPr>
          <w:rFonts w:ascii="Arial" w:hAnsi="Arial" w:cs="Arial"/>
          <w:sz w:val="20"/>
          <w:szCs w:val="24"/>
        </w:rPr>
        <w:t xml:space="preserve">,  </w:t>
      </w:r>
      <w:proofErr w:type="spellStart"/>
      <w:r w:rsidR="00FE286C">
        <w:rPr>
          <w:rFonts w:ascii="Arial" w:hAnsi="Arial" w:cs="Arial"/>
          <w:b/>
          <w:i/>
          <w:sz w:val="20"/>
          <w:szCs w:val="24"/>
        </w:rPr>
        <w:t>jagathAm</w:t>
      </w:r>
      <w:proofErr w:type="spellEnd"/>
      <w:proofErr w:type="gramEnd"/>
      <w:r w:rsidR="00FE286C">
        <w:rPr>
          <w:rFonts w:ascii="Arial" w:hAnsi="Arial" w:cs="Arial"/>
          <w:b/>
          <w:i/>
          <w:sz w:val="20"/>
          <w:szCs w:val="24"/>
        </w:rPr>
        <w:t xml:space="preserve"> </w:t>
      </w:r>
      <w:proofErr w:type="spellStart"/>
      <w:r w:rsidR="00FE286C">
        <w:rPr>
          <w:rFonts w:ascii="Arial" w:hAnsi="Arial" w:cs="Arial"/>
          <w:b/>
          <w:i/>
          <w:sz w:val="20"/>
          <w:szCs w:val="24"/>
        </w:rPr>
        <w:t>upakArAya</w:t>
      </w:r>
      <w:proofErr w:type="spellEnd"/>
      <w:r w:rsidR="00FE286C">
        <w:rPr>
          <w:rFonts w:ascii="Arial" w:hAnsi="Arial" w:cs="Arial"/>
          <w:b/>
          <w:i/>
          <w:sz w:val="20"/>
          <w:szCs w:val="24"/>
        </w:rPr>
        <w:t xml:space="preserve"> </w:t>
      </w:r>
      <w:proofErr w:type="spellStart"/>
      <w:r w:rsidR="00FE286C">
        <w:rPr>
          <w:rFonts w:ascii="Arial" w:hAnsi="Arial" w:cs="Arial"/>
          <w:b/>
          <w:i/>
          <w:sz w:val="20"/>
          <w:szCs w:val="24"/>
        </w:rPr>
        <w:t>na</w:t>
      </w:r>
      <w:proofErr w:type="spellEnd"/>
      <w:r w:rsidR="00FE286C">
        <w:rPr>
          <w:rFonts w:ascii="Arial" w:hAnsi="Arial" w:cs="Arial"/>
          <w:b/>
          <w:i/>
          <w:sz w:val="20"/>
          <w:szCs w:val="24"/>
        </w:rPr>
        <w:t xml:space="preserve"> </w:t>
      </w:r>
      <w:proofErr w:type="spellStart"/>
      <w:r w:rsidR="00FE286C">
        <w:rPr>
          <w:rFonts w:ascii="Arial" w:hAnsi="Arial" w:cs="Arial"/>
          <w:b/>
          <w:i/>
          <w:sz w:val="20"/>
          <w:szCs w:val="24"/>
        </w:rPr>
        <w:t>sA</w:t>
      </w:r>
      <w:proofErr w:type="spellEnd"/>
      <w:r w:rsidR="00FE286C">
        <w:rPr>
          <w:rFonts w:ascii="Arial" w:hAnsi="Arial" w:cs="Arial"/>
          <w:b/>
          <w:i/>
          <w:sz w:val="20"/>
          <w:szCs w:val="24"/>
        </w:rPr>
        <w:t xml:space="preserve"> karma </w:t>
      </w:r>
      <w:proofErr w:type="spellStart"/>
      <w:r w:rsidR="00FE286C">
        <w:rPr>
          <w:rFonts w:ascii="Arial" w:hAnsi="Arial" w:cs="Arial"/>
          <w:b/>
          <w:i/>
          <w:sz w:val="20"/>
          <w:szCs w:val="24"/>
        </w:rPr>
        <w:t>nimiththajA</w:t>
      </w:r>
      <w:proofErr w:type="spellEnd"/>
      <w:r w:rsidR="00FE286C">
        <w:rPr>
          <w:rFonts w:ascii="Arial" w:hAnsi="Arial" w:cs="Arial"/>
          <w:sz w:val="20"/>
          <w:szCs w:val="24"/>
        </w:rPr>
        <w:t xml:space="preserve"> – His descent is for the purpose of helping the universe, </w:t>
      </w:r>
      <w:proofErr w:type="spellStart"/>
      <w:r w:rsidR="00FE286C">
        <w:rPr>
          <w:rFonts w:ascii="Arial" w:hAnsi="Arial" w:cs="Arial"/>
          <w:b/>
          <w:i/>
          <w:sz w:val="20"/>
          <w:szCs w:val="24"/>
        </w:rPr>
        <w:t>ichchhA</w:t>
      </w:r>
      <w:proofErr w:type="spellEnd"/>
      <w:r w:rsidR="00FE286C">
        <w:rPr>
          <w:rFonts w:ascii="Arial" w:hAnsi="Arial" w:cs="Arial"/>
          <w:b/>
          <w:i/>
          <w:sz w:val="20"/>
          <w:szCs w:val="24"/>
        </w:rPr>
        <w:t xml:space="preserve"> </w:t>
      </w:r>
      <w:proofErr w:type="spellStart"/>
      <w:r w:rsidR="00FE286C">
        <w:rPr>
          <w:rFonts w:ascii="Arial" w:hAnsi="Arial" w:cs="Arial"/>
          <w:b/>
          <w:i/>
          <w:sz w:val="20"/>
          <w:szCs w:val="24"/>
        </w:rPr>
        <w:t>gRiheethAbhimathoru</w:t>
      </w:r>
      <w:proofErr w:type="spellEnd"/>
      <w:r w:rsidR="00FE286C">
        <w:rPr>
          <w:rFonts w:ascii="Arial" w:hAnsi="Arial" w:cs="Arial"/>
          <w:b/>
          <w:i/>
          <w:sz w:val="20"/>
          <w:szCs w:val="24"/>
        </w:rPr>
        <w:t xml:space="preserve"> </w:t>
      </w:r>
      <w:proofErr w:type="spellStart"/>
      <w:r w:rsidR="00FE286C">
        <w:rPr>
          <w:rFonts w:ascii="Arial" w:hAnsi="Arial" w:cs="Arial"/>
          <w:b/>
          <w:i/>
          <w:sz w:val="20"/>
          <w:szCs w:val="24"/>
        </w:rPr>
        <w:t>dehah</w:t>
      </w:r>
      <w:proofErr w:type="spellEnd"/>
      <w:r w:rsidR="00FE286C">
        <w:rPr>
          <w:rFonts w:ascii="Arial" w:hAnsi="Arial" w:cs="Arial"/>
          <w:b/>
          <w:i/>
          <w:sz w:val="20"/>
          <w:szCs w:val="24"/>
        </w:rPr>
        <w:t xml:space="preserve"> </w:t>
      </w:r>
      <w:r w:rsidR="00FE286C">
        <w:rPr>
          <w:rFonts w:ascii="Arial" w:hAnsi="Arial" w:cs="Arial"/>
          <w:sz w:val="20"/>
          <w:szCs w:val="24"/>
        </w:rPr>
        <w:t xml:space="preserve">– He takes up a body which is to His liking, make it known that these bodies which are taken up by Him are not of the usual cosmic matter. </w:t>
      </w:r>
      <w:r w:rsidR="00AA3B13">
        <w:rPr>
          <w:rFonts w:ascii="Arial" w:hAnsi="Arial" w:cs="Arial"/>
          <w:sz w:val="20"/>
          <w:szCs w:val="24"/>
        </w:rPr>
        <w:t xml:space="preserve">The same is said by sage </w:t>
      </w:r>
      <w:proofErr w:type="spellStart"/>
      <w:r w:rsidR="00AA3B13">
        <w:rPr>
          <w:rFonts w:ascii="Arial" w:hAnsi="Arial" w:cs="Arial"/>
          <w:sz w:val="20"/>
          <w:szCs w:val="24"/>
        </w:rPr>
        <w:t>VyAsa</w:t>
      </w:r>
      <w:proofErr w:type="spellEnd"/>
      <w:r w:rsidR="00AA3B13">
        <w:rPr>
          <w:rFonts w:ascii="Arial" w:hAnsi="Arial" w:cs="Arial"/>
          <w:sz w:val="20"/>
          <w:szCs w:val="24"/>
        </w:rPr>
        <w:t xml:space="preserve"> </w:t>
      </w:r>
      <w:r w:rsidR="00FE286C">
        <w:rPr>
          <w:rFonts w:ascii="Arial" w:hAnsi="Arial" w:cs="Arial"/>
          <w:sz w:val="20"/>
          <w:szCs w:val="24"/>
        </w:rPr>
        <w:t>in Mahabharata</w:t>
      </w:r>
      <w:r w:rsidR="00AA3B13">
        <w:rPr>
          <w:rFonts w:ascii="Arial" w:hAnsi="Arial" w:cs="Arial"/>
          <w:sz w:val="20"/>
          <w:szCs w:val="24"/>
        </w:rPr>
        <w:t xml:space="preserve"> </w:t>
      </w:r>
      <w:r w:rsidR="00FE286C">
        <w:rPr>
          <w:rFonts w:ascii="Arial" w:hAnsi="Arial" w:cs="Arial"/>
          <w:sz w:val="20"/>
          <w:szCs w:val="24"/>
        </w:rPr>
        <w:t xml:space="preserve">– </w:t>
      </w:r>
      <w:proofErr w:type="spellStart"/>
      <w:r w:rsidR="00FE286C">
        <w:rPr>
          <w:rFonts w:ascii="Arial" w:hAnsi="Arial" w:cs="Arial"/>
          <w:b/>
          <w:i/>
          <w:sz w:val="20"/>
          <w:szCs w:val="24"/>
        </w:rPr>
        <w:t>na</w:t>
      </w:r>
      <w:proofErr w:type="spellEnd"/>
      <w:r w:rsidR="00AA3B13">
        <w:rPr>
          <w:rFonts w:ascii="Arial" w:hAnsi="Arial" w:cs="Arial"/>
          <w:b/>
          <w:i/>
          <w:sz w:val="20"/>
          <w:szCs w:val="24"/>
        </w:rPr>
        <w:t xml:space="preserve"> </w:t>
      </w:r>
      <w:proofErr w:type="spellStart"/>
      <w:r w:rsidR="00AA3B13">
        <w:rPr>
          <w:rFonts w:ascii="Arial" w:hAnsi="Arial" w:cs="Arial"/>
          <w:b/>
          <w:i/>
          <w:sz w:val="20"/>
          <w:szCs w:val="24"/>
        </w:rPr>
        <w:t>bhUthasangha</w:t>
      </w:r>
      <w:proofErr w:type="spellEnd"/>
      <w:r w:rsidR="00AA3B13">
        <w:rPr>
          <w:rFonts w:ascii="Arial" w:hAnsi="Arial" w:cs="Arial"/>
          <w:b/>
          <w:i/>
          <w:sz w:val="20"/>
          <w:szCs w:val="24"/>
        </w:rPr>
        <w:t xml:space="preserve"> </w:t>
      </w:r>
      <w:proofErr w:type="spellStart"/>
      <w:r w:rsidR="00AA3B13">
        <w:rPr>
          <w:rFonts w:ascii="Arial" w:hAnsi="Arial" w:cs="Arial"/>
          <w:b/>
          <w:i/>
          <w:sz w:val="20"/>
          <w:szCs w:val="24"/>
        </w:rPr>
        <w:t>samsthAnah</w:t>
      </w:r>
      <w:proofErr w:type="spellEnd"/>
      <w:r w:rsidR="00AA3B13">
        <w:rPr>
          <w:rFonts w:ascii="Arial" w:hAnsi="Arial" w:cs="Arial"/>
          <w:b/>
          <w:i/>
          <w:sz w:val="20"/>
          <w:szCs w:val="24"/>
        </w:rPr>
        <w:t xml:space="preserve"> </w:t>
      </w:r>
      <w:proofErr w:type="spellStart"/>
      <w:r w:rsidR="00AA3B13">
        <w:rPr>
          <w:rFonts w:ascii="Arial" w:hAnsi="Arial" w:cs="Arial"/>
          <w:b/>
          <w:i/>
          <w:sz w:val="20"/>
          <w:szCs w:val="24"/>
        </w:rPr>
        <w:t>dehosya</w:t>
      </w:r>
      <w:proofErr w:type="spellEnd"/>
      <w:r w:rsidR="00AA3B13">
        <w:rPr>
          <w:rFonts w:ascii="Arial" w:hAnsi="Arial" w:cs="Arial"/>
          <w:b/>
          <w:i/>
          <w:sz w:val="20"/>
          <w:szCs w:val="24"/>
        </w:rPr>
        <w:t xml:space="preserve"> </w:t>
      </w:r>
      <w:proofErr w:type="spellStart"/>
      <w:r w:rsidR="00AA3B13">
        <w:rPr>
          <w:rFonts w:ascii="Arial" w:hAnsi="Arial" w:cs="Arial"/>
          <w:b/>
          <w:i/>
          <w:sz w:val="20"/>
          <w:szCs w:val="24"/>
        </w:rPr>
        <w:t>paramAthmanah</w:t>
      </w:r>
      <w:proofErr w:type="spellEnd"/>
      <w:r w:rsidR="00AA3B13">
        <w:rPr>
          <w:rFonts w:ascii="Arial" w:hAnsi="Arial" w:cs="Arial"/>
          <w:b/>
          <w:i/>
          <w:sz w:val="20"/>
          <w:szCs w:val="24"/>
        </w:rPr>
        <w:t xml:space="preserve"> – </w:t>
      </w:r>
      <w:r w:rsidR="00AA3B13">
        <w:rPr>
          <w:rFonts w:ascii="Arial" w:hAnsi="Arial" w:cs="Arial"/>
          <w:sz w:val="20"/>
          <w:szCs w:val="24"/>
        </w:rPr>
        <w:t xml:space="preserve">His body is not made up of the conglomeration of the primordial cosmic elements. In </w:t>
      </w:r>
      <w:proofErr w:type="spellStart"/>
      <w:r w:rsidR="00AA3B13">
        <w:rPr>
          <w:rFonts w:ascii="Arial" w:hAnsi="Arial" w:cs="Arial"/>
          <w:sz w:val="20"/>
          <w:szCs w:val="24"/>
        </w:rPr>
        <w:t>vAyu</w:t>
      </w:r>
      <w:proofErr w:type="spellEnd"/>
      <w:r w:rsidR="00AA3B13">
        <w:rPr>
          <w:rFonts w:ascii="Arial" w:hAnsi="Arial" w:cs="Arial"/>
          <w:sz w:val="20"/>
          <w:szCs w:val="24"/>
        </w:rPr>
        <w:t xml:space="preserve"> </w:t>
      </w:r>
      <w:proofErr w:type="spellStart"/>
      <w:r w:rsidR="00AA3B13">
        <w:rPr>
          <w:rFonts w:ascii="Arial" w:hAnsi="Arial" w:cs="Arial"/>
          <w:sz w:val="20"/>
          <w:szCs w:val="24"/>
        </w:rPr>
        <w:t>PurANa</w:t>
      </w:r>
      <w:proofErr w:type="spellEnd"/>
      <w:r w:rsidR="00AA3B13">
        <w:rPr>
          <w:rFonts w:ascii="Arial" w:hAnsi="Arial" w:cs="Arial"/>
          <w:sz w:val="20"/>
          <w:szCs w:val="24"/>
        </w:rPr>
        <w:t xml:space="preserve"> it is </w:t>
      </w:r>
      <w:r w:rsidR="00FE286C">
        <w:rPr>
          <w:rFonts w:ascii="Arial" w:hAnsi="Arial" w:cs="Arial"/>
          <w:sz w:val="20"/>
          <w:szCs w:val="24"/>
        </w:rPr>
        <w:t>said -</w:t>
      </w:r>
      <w:r w:rsidR="00AA3B13">
        <w:rPr>
          <w:rFonts w:ascii="Arial" w:hAnsi="Arial" w:cs="Arial"/>
          <w:sz w:val="20"/>
          <w:szCs w:val="24"/>
        </w:rPr>
        <w:t xml:space="preserve"> </w:t>
      </w:r>
      <w:proofErr w:type="spellStart"/>
      <w:r w:rsidR="00AA3B13">
        <w:rPr>
          <w:rFonts w:ascii="Arial" w:hAnsi="Arial" w:cs="Arial"/>
          <w:b/>
          <w:i/>
          <w:sz w:val="20"/>
          <w:szCs w:val="24"/>
        </w:rPr>
        <w:t>na</w:t>
      </w:r>
      <w:proofErr w:type="spellEnd"/>
      <w:r w:rsidR="00AA3B13">
        <w:rPr>
          <w:rFonts w:ascii="Arial" w:hAnsi="Arial" w:cs="Arial"/>
          <w:b/>
          <w:i/>
          <w:sz w:val="20"/>
          <w:szCs w:val="24"/>
        </w:rPr>
        <w:t xml:space="preserve"> </w:t>
      </w:r>
      <w:proofErr w:type="spellStart"/>
      <w:r w:rsidR="00AA3B13">
        <w:rPr>
          <w:rFonts w:ascii="Arial" w:hAnsi="Arial" w:cs="Arial"/>
          <w:b/>
          <w:i/>
          <w:sz w:val="20"/>
          <w:szCs w:val="24"/>
        </w:rPr>
        <w:t>thasya</w:t>
      </w:r>
      <w:proofErr w:type="spellEnd"/>
      <w:r w:rsidR="00AA3B13">
        <w:rPr>
          <w:rFonts w:ascii="Arial" w:hAnsi="Arial" w:cs="Arial"/>
          <w:b/>
          <w:i/>
          <w:sz w:val="20"/>
          <w:szCs w:val="24"/>
        </w:rPr>
        <w:t xml:space="preserve"> </w:t>
      </w:r>
      <w:proofErr w:type="spellStart"/>
      <w:r w:rsidR="00AA3B13">
        <w:rPr>
          <w:rFonts w:ascii="Arial" w:hAnsi="Arial" w:cs="Arial"/>
          <w:b/>
          <w:i/>
          <w:sz w:val="20"/>
          <w:szCs w:val="24"/>
        </w:rPr>
        <w:t>prAkRithA</w:t>
      </w:r>
      <w:proofErr w:type="spellEnd"/>
      <w:r w:rsidR="00AA3B13">
        <w:rPr>
          <w:rFonts w:ascii="Arial" w:hAnsi="Arial" w:cs="Arial"/>
          <w:b/>
          <w:i/>
          <w:sz w:val="20"/>
          <w:szCs w:val="24"/>
        </w:rPr>
        <w:t xml:space="preserve"> </w:t>
      </w:r>
      <w:proofErr w:type="spellStart"/>
      <w:r w:rsidR="00AA3B13">
        <w:rPr>
          <w:rFonts w:ascii="Arial" w:hAnsi="Arial" w:cs="Arial"/>
          <w:b/>
          <w:i/>
          <w:sz w:val="20"/>
          <w:szCs w:val="24"/>
        </w:rPr>
        <w:t>mUrthih</w:t>
      </w:r>
      <w:proofErr w:type="spellEnd"/>
      <w:r w:rsidR="00AA3B13">
        <w:rPr>
          <w:rFonts w:ascii="Arial" w:hAnsi="Arial" w:cs="Arial"/>
          <w:b/>
          <w:i/>
          <w:sz w:val="20"/>
          <w:szCs w:val="24"/>
        </w:rPr>
        <w:t xml:space="preserve"> – </w:t>
      </w:r>
      <w:proofErr w:type="spellStart"/>
      <w:r w:rsidR="00AA3B13">
        <w:rPr>
          <w:rFonts w:ascii="Arial" w:hAnsi="Arial" w:cs="Arial"/>
          <w:b/>
          <w:i/>
          <w:sz w:val="20"/>
          <w:szCs w:val="24"/>
        </w:rPr>
        <w:t>mAmsa</w:t>
      </w:r>
      <w:proofErr w:type="spellEnd"/>
      <w:r w:rsidR="00AA3B13">
        <w:rPr>
          <w:rFonts w:ascii="Arial" w:hAnsi="Arial" w:cs="Arial"/>
          <w:b/>
          <w:i/>
          <w:sz w:val="20"/>
          <w:szCs w:val="24"/>
        </w:rPr>
        <w:t xml:space="preserve"> </w:t>
      </w:r>
      <w:proofErr w:type="spellStart"/>
      <w:r w:rsidR="00AA3B13">
        <w:rPr>
          <w:rFonts w:ascii="Arial" w:hAnsi="Arial" w:cs="Arial"/>
          <w:b/>
          <w:i/>
          <w:sz w:val="20"/>
          <w:szCs w:val="24"/>
        </w:rPr>
        <w:t>medosthisambhavA</w:t>
      </w:r>
      <w:proofErr w:type="spellEnd"/>
      <w:r w:rsidR="00AA3B13">
        <w:rPr>
          <w:rFonts w:ascii="Arial" w:hAnsi="Arial" w:cs="Arial"/>
          <w:b/>
          <w:i/>
          <w:sz w:val="20"/>
          <w:szCs w:val="24"/>
        </w:rPr>
        <w:t xml:space="preserve"> </w:t>
      </w:r>
      <w:r w:rsidR="00AA3B13">
        <w:rPr>
          <w:rFonts w:ascii="Arial" w:hAnsi="Arial" w:cs="Arial"/>
          <w:sz w:val="20"/>
          <w:szCs w:val="24"/>
        </w:rPr>
        <w:t xml:space="preserve">– His body is not made of the primordial matter consisting of the flesh, bones and marrow. </w:t>
      </w:r>
      <w:proofErr w:type="gramStart"/>
      <w:r w:rsidR="00FE286C">
        <w:rPr>
          <w:rFonts w:ascii="Arial" w:hAnsi="Arial" w:cs="Arial"/>
          <w:sz w:val="20"/>
          <w:szCs w:val="24"/>
        </w:rPr>
        <w:t>Thus</w:t>
      </w:r>
      <w:proofErr w:type="gramEnd"/>
      <w:r w:rsidR="00FE286C">
        <w:rPr>
          <w:rFonts w:ascii="Arial" w:hAnsi="Arial" w:cs="Arial"/>
          <w:sz w:val="20"/>
          <w:szCs w:val="24"/>
        </w:rPr>
        <w:t xml:space="preserve"> it is amply made clear by the </w:t>
      </w:r>
      <w:proofErr w:type="spellStart"/>
      <w:r w:rsidR="00FE286C">
        <w:rPr>
          <w:rFonts w:ascii="Arial" w:hAnsi="Arial" w:cs="Arial"/>
          <w:sz w:val="20"/>
          <w:szCs w:val="24"/>
        </w:rPr>
        <w:t>S’ruthis</w:t>
      </w:r>
      <w:proofErr w:type="spellEnd"/>
      <w:r w:rsidR="00FE286C">
        <w:rPr>
          <w:rFonts w:ascii="Arial" w:hAnsi="Arial" w:cs="Arial"/>
          <w:sz w:val="20"/>
          <w:szCs w:val="24"/>
        </w:rPr>
        <w:t xml:space="preserve">, </w:t>
      </w:r>
      <w:proofErr w:type="spellStart"/>
      <w:r w:rsidR="00FE286C">
        <w:rPr>
          <w:rFonts w:ascii="Arial" w:hAnsi="Arial" w:cs="Arial"/>
          <w:sz w:val="20"/>
          <w:szCs w:val="24"/>
        </w:rPr>
        <w:t>purANas</w:t>
      </w:r>
      <w:proofErr w:type="spellEnd"/>
      <w:r w:rsidR="00FE286C">
        <w:rPr>
          <w:rFonts w:ascii="Arial" w:hAnsi="Arial" w:cs="Arial"/>
          <w:sz w:val="20"/>
          <w:szCs w:val="24"/>
        </w:rPr>
        <w:t xml:space="preserve"> and </w:t>
      </w:r>
      <w:proofErr w:type="spellStart"/>
      <w:r w:rsidR="00FE286C">
        <w:rPr>
          <w:rFonts w:ascii="Arial" w:hAnsi="Arial" w:cs="Arial"/>
          <w:sz w:val="20"/>
          <w:szCs w:val="24"/>
        </w:rPr>
        <w:t>ithihAsas</w:t>
      </w:r>
      <w:proofErr w:type="spellEnd"/>
      <w:r w:rsidR="00FE286C">
        <w:rPr>
          <w:rFonts w:ascii="Arial" w:hAnsi="Arial" w:cs="Arial"/>
          <w:sz w:val="20"/>
          <w:szCs w:val="24"/>
        </w:rPr>
        <w:t xml:space="preserve"> that His body in the form of Rama and </w:t>
      </w:r>
      <w:proofErr w:type="spellStart"/>
      <w:r w:rsidR="00FE286C">
        <w:rPr>
          <w:rFonts w:ascii="Arial" w:hAnsi="Arial" w:cs="Arial"/>
          <w:sz w:val="20"/>
          <w:szCs w:val="24"/>
        </w:rPr>
        <w:t>KrishNa</w:t>
      </w:r>
      <w:proofErr w:type="spellEnd"/>
      <w:r w:rsidR="00FE286C">
        <w:rPr>
          <w:rFonts w:ascii="Arial" w:hAnsi="Arial" w:cs="Arial"/>
          <w:sz w:val="20"/>
          <w:szCs w:val="24"/>
        </w:rPr>
        <w:t xml:space="preserve"> is not the mortal one but made up of the five extra-celestial elements of His </w:t>
      </w:r>
      <w:proofErr w:type="spellStart"/>
      <w:r w:rsidR="00FE286C">
        <w:rPr>
          <w:rFonts w:ascii="Arial" w:hAnsi="Arial" w:cs="Arial"/>
          <w:sz w:val="20"/>
          <w:szCs w:val="24"/>
        </w:rPr>
        <w:t>SrivaikunTha</w:t>
      </w:r>
      <w:proofErr w:type="spellEnd"/>
      <w:r w:rsidR="00FE286C">
        <w:rPr>
          <w:rFonts w:ascii="Arial" w:hAnsi="Arial" w:cs="Arial"/>
          <w:sz w:val="20"/>
          <w:szCs w:val="24"/>
        </w:rPr>
        <w:t xml:space="preserve">, though it </w:t>
      </w:r>
      <w:r w:rsidR="00FE286C">
        <w:rPr>
          <w:rFonts w:ascii="Arial" w:hAnsi="Arial" w:cs="Arial"/>
          <w:sz w:val="20"/>
          <w:szCs w:val="24"/>
        </w:rPr>
        <w:lastRenderedPageBreak/>
        <w:t xml:space="preserve">appears as if His body is made up of the usual blood, flesh and bones, like all the humans or celestials. </w:t>
      </w:r>
      <w:r w:rsidR="00C229E2">
        <w:rPr>
          <w:rFonts w:ascii="Arial" w:hAnsi="Arial" w:cs="Arial"/>
          <w:sz w:val="20"/>
          <w:szCs w:val="24"/>
        </w:rPr>
        <w:t xml:space="preserve">It is well known that </w:t>
      </w:r>
      <w:proofErr w:type="gramStart"/>
      <w:r w:rsidR="00C229E2">
        <w:rPr>
          <w:rFonts w:ascii="Arial" w:hAnsi="Arial" w:cs="Arial"/>
          <w:sz w:val="20"/>
          <w:szCs w:val="24"/>
        </w:rPr>
        <w:t>His</w:t>
      </w:r>
      <w:proofErr w:type="gramEnd"/>
      <w:r w:rsidR="00C229E2">
        <w:rPr>
          <w:rFonts w:ascii="Arial" w:hAnsi="Arial" w:cs="Arial"/>
          <w:sz w:val="20"/>
          <w:szCs w:val="24"/>
        </w:rPr>
        <w:t xml:space="preserve"> characteristic attributes such as His Omnipotence, Omnipresence</w:t>
      </w:r>
      <w:r w:rsidR="00CE39AC">
        <w:rPr>
          <w:rFonts w:ascii="Arial" w:hAnsi="Arial" w:cs="Arial"/>
          <w:sz w:val="20"/>
          <w:szCs w:val="24"/>
        </w:rPr>
        <w:t>, and capability to see and know everything shine even in His descents also without any effect of the primordial matter on them. (</w:t>
      </w:r>
      <w:proofErr w:type="gramStart"/>
      <w:r w:rsidR="00CE39AC">
        <w:rPr>
          <w:rFonts w:ascii="Arial" w:hAnsi="Arial" w:cs="Arial"/>
          <w:sz w:val="20"/>
          <w:szCs w:val="24"/>
        </w:rPr>
        <w:t>not</w:t>
      </w:r>
      <w:proofErr w:type="gramEnd"/>
      <w:r w:rsidR="00CE39AC">
        <w:rPr>
          <w:rFonts w:ascii="Arial" w:hAnsi="Arial" w:cs="Arial"/>
          <w:sz w:val="20"/>
          <w:szCs w:val="24"/>
        </w:rPr>
        <w:t xml:space="preserve"> like those attributes of the </w:t>
      </w:r>
      <w:proofErr w:type="spellStart"/>
      <w:r w:rsidR="00FE286C">
        <w:rPr>
          <w:rFonts w:ascii="Arial" w:hAnsi="Arial" w:cs="Arial"/>
          <w:sz w:val="20"/>
          <w:szCs w:val="24"/>
        </w:rPr>
        <w:t>Atmans</w:t>
      </w:r>
      <w:proofErr w:type="spellEnd"/>
      <w:r w:rsidR="00FE286C">
        <w:rPr>
          <w:rFonts w:ascii="Arial" w:hAnsi="Arial" w:cs="Arial"/>
          <w:sz w:val="20"/>
          <w:szCs w:val="24"/>
        </w:rPr>
        <w:t xml:space="preserve"> (</w:t>
      </w:r>
      <w:proofErr w:type="spellStart"/>
      <w:r w:rsidR="00FE286C">
        <w:rPr>
          <w:rFonts w:ascii="Arial" w:hAnsi="Arial" w:cs="Arial"/>
          <w:sz w:val="20"/>
          <w:szCs w:val="24"/>
        </w:rPr>
        <w:t>JIvas</w:t>
      </w:r>
      <w:proofErr w:type="spellEnd"/>
      <w:r w:rsidR="00FE286C">
        <w:rPr>
          <w:rFonts w:ascii="Arial" w:hAnsi="Arial" w:cs="Arial"/>
          <w:sz w:val="20"/>
          <w:szCs w:val="24"/>
        </w:rPr>
        <w:t>)</w:t>
      </w:r>
      <w:r w:rsidR="00CE39AC">
        <w:rPr>
          <w:rFonts w:ascii="Arial" w:hAnsi="Arial" w:cs="Arial"/>
          <w:sz w:val="20"/>
          <w:szCs w:val="24"/>
        </w:rPr>
        <w:t xml:space="preserve"> which get shrouded by the primordial ignorance) It is clearly said by Him in Bhagavad Gita –</w:t>
      </w:r>
    </w:p>
    <w:p w14:paraId="3F2735B5" w14:textId="77777777" w:rsidR="00CE39AC" w:rsidRDefault="00FE286C" w:rsidP="009C4022">
      <w:pPr>
        <w:tabs>
          <w:tab w:val="left" w:pos="3600"/>
          <w:tab w:val="left" w:pos="3960"/>
        </w:tabs>
        <w:spacing w:line="240" w:lineRule="auto"/>
        <w:ind w:left="0" w:firstLine="709"/>
        <w:rPr>
          <w:rFonts w:ascii="Arial" w:hAnsi="Arial" w:cs="Arial"/>
          <w:b/>
          <w:i/>
          <w:sz w:val="20"/>
          <w:szCs w:val="24"/>
        </w:rPr>
      </w:pPr>
      <w:proofErr w:type="spellStart"/>
      <w:r>
        <w:rPr>
          <w:rFonts w:ascii="Arial" w:hAnsi="Arial" w:cs="Arial"/>
          <w:b/>
          <w:i/>
          <w:sz w:val="20"/>
          <w:szCs w:val="24"/>
        </w:rPr>
        <w:t>ajopi</w:t>
      </w:r>
      <w:proofErr w:type="spellEnd"/>
      <w:r w:rsidR="00CE39AC">
        <w:rPr>
          <w:rFonts w:ascii="Arial" w:hAnsi="Arial" w:cs="Arial"/>
          <w:b/>
          <w:i/>
          <w:sz w:val="20"/>
          <w:szCs w:val="24"/>
        </w:rPr>
        <w:t xml:space="preserve"> </w:t>
      </w:r>
      <w:proofErr w:type="spellStart"/>
      <w:r w:rsidR="00CE39AC">
        <w:rPr>
          <w:rFonts w:ascii="Arial" w:hAnsi="Arial" w:cs="Arial"/>
          <w:b/>
          <w:i/>
          <w:sz w:val="20"/>
          <w:szCs w:val="24"/>
        </w:rPr>
        <w:t>san</w:t>
      </w:r>
      <w:proofErr w:type="spellEnd"/>
      <w:r w:rsidR="00CE39AC">
        <w:rPr>
          <w:rFonts w:ascii="Arial" w:hAnsi="Arial" w:cs="Arial"/>
          <w:b/>
          <w:i/>
          <w:sz w:val="20"/>
          <w:szCs w:val="24"/>
        </w:rPr>
        <w:t xml:space="preserve"> </w:t>
      </w:r>
      <w:proofErr w:type="spellStart"/>
      <w:r w:rsidR="00CE39AC">
        <w:rPr>
          <w:rFonts w:ascii="Arial" w:hAnsi="Arial" w:cs="Arial"/>
          <w:b/>
          <w:i/>
          <w:sz w:val="20"/>
          <w:szCs w:val="24"/>
        </w:rPr>
        <w:t>avyayAthmA</w:t>
      </w:r>
      <w:proofErr w:type="spellEnd"/>
      <w:r w:rsidR="00CE39AC">
        <w:rPr>
          <w:rFonts w:ascii="Arial" w:hAnsi="Arial" w:cs="Arial"/>
          <w:b/>
          <w:i/>
          <w:sz w:val="20"/>
          <w:szCs w:val="24"/>
        </w:rPr>
        <w:t xml:space="preserve"> </w:t>
      </w:r>
      <w:proofErr w:type="spellStart"/>
      <w:r w:rsidR="00CE39AC">
        <w:rPr>
          <w:rFonts w:ascii="Arial" w:hAnsi="Arial" w:cs="Arial"/>
          <w:b/>
          <w:i/>
          <w:sz w:val="20"/>
          <w:szCs w:val="24"/>
        </w:rPr>
        <w:t>bhUthAnAm</w:t>
      </w:r>
      <w:proofErr w:type="spellEnd"/>
      <w:r w:rsidR="00CE39AC">
        <w:rPr>
          <w:rFonts w:ascii="Arial" w:hAnsi="Arial" w:cs="Arial"/>
          <w:b/>
          <w:i/>
          <w:sz w:val="20"/>
          <w:szCs w:val="24"/>
        </w:rPr>
        <w:t xml:space="preserve"> </w:t>
      </w:r>
      <w:proofErr w:type="spellStart"/>
      <w:r w:rsidR="00CE39AC">
        <w:rPr>
          <w:rFonts w:ascii="Arial" w:hAnsi="Arial" w:cs="Arial"/>
          <w:b/>
          <w:i/>
          <w:sz w:val="20"/>
          <w:szCs w:val="24"/>
        </w:rPr>
        <w:t>eesvaropi</w:t>
      </w:r>
      <w:proofErr w:type="spellEnd"/>
      <w:r w:rsidR="00CE39AC">
        <w:rPr>
          <w:rFonts w:ascii="Arial" w:hAnsi="Arial" w:cs="Arial"/>
          <w:b/>
          <w:i/>
          <w:sz w:val="20"/>
          <w:szCs w:val="24"/>
        </w:rPr>
        <w:t xml:space="preserve"> </w:t>
      </w:r>
      <w:proofErr w:type="spellStart"/>
      <w:r w:rsidR="00CE39AC">
        <w:rPr>
          <w:rFonts w:ascii="Arial" w:hAnsi="Arial" w:cs="Arial"/>
          <w:b/>
          <w:i/>
          <w:sz w:val="20"/>
          <w:szCs w:val="24"/>
        </w:rPr>
        <w:t>san</w:t>
      </w:r>
      <w:proofErr w:type="spellEnd"/>
      <w:r w:rsidR="00CE39AC">
        <w:rPr>
          <w:rFonts w:ascii="Arial" w:hAnsi="Arial" w:cs="Arial"/>
          <w:b/>
          <w:i/>
          <w:sz w:val="20"/>
          <w:szCs w:val="24"/>
        </w:rPr>
        <w:t>|</w:t>
      </w:r>
    </w:p>
    <w:p w14:paraId="5E442D67" w14:textId="77777777" w:rsidR="006755D5" w:rsidRDefault="00CE39AC" w:rsidP="009C4022">
      <w:pPr>
        <w:tabs>
          <w:tab w:val="left" w:pos="3600"/>
          <w:tab w:val="left" w:pos="3960"/>
        </w:tabs>
        <w:spacing w:line="240" w:lineRule="auto"/>
        <w:ind w:left="0" w:firstLine="709"/>
        <w:rPr>
          <w:rFonts w:ascii="Arial" w:hAnsi="Arial" w:cs="Arial"/>
          <w:sz w:val="20"/>
          <w:szCs w:val="24"/>
        </w:rPr>
      </w:pPr>
      <w:proofErr w:type="spellStart"/>
      <w:r>
        <w:rPr>
          <w:rFonts w:ascii="Arial" w:hAnsi="Arial" w:cs="Arial"/>
          <w:b/>
          <w:i/>
          <w:sz w:val="20"/>
          <w:szCs w:val="24"/>
        </w:rPr>
        <w:t>prakRithim</w:t>
      </w:r>
      <w:proofErr w:type="spellEnd"/>
      <w:r>
        <w:rPr>
          <w:rFonts w:ascii="Arial" w:hAnsi="Arial" w:cs="Arial"/>
          <w:b/>
          <w:i/>
          <w:sz w:val="20"/>
          <w:szCs w:val="24"/>
        </w:rPr>
        <w:t xml:space="preserve"> </w:t>
      </w:r>
      <w:proofErr w:type="spellStart"/>
      <w:r>
        <w:rPr>
          <w:rFonts w:ascii="Arial" w:hAnsi="Arial" w:cs="Arial"/>
          <w:b/>
          <w:i/>
          <w:sz w:val="20"/>
          <w:szCs w:val="24"/>
        </w:rPr>
        <w:t>svAm</w:t>
      </w:r>
      <w:proofErr w:type="spellEnd"/>
      <w:r>
        <w:rPr>
          <w:rFonts w:ascii="Arial" w:hAnsi="Arial" w:cs="Arial"/>
          <w:b/>
          <w:i/>
          <w:sz w:val="20"/>
          <w:szCs w:val="24"/>
        </w:rPr>
        <w:t xml:space="preserve"> </w:t>
      </w:r>
      <w:proofErr w:type="spellStart"/>
      <w:r>
        <w:rPr>
          <w:rFonts w:ascii="Arial" w:hAnsi="Arial" w:cs="Arial"/>
          <w:b/>
          <w:i/>
          <w:sz w:val="20"/>
          <w:szCs w:val="24"/>
        </w:rPr>
        <w:t>adhishThAya</w:t>
      </w:r>
      <w:proofErr w:type="spellEnd"/>
      <w:r>
        <w:rPr>
          <w:rFonts w:ascii="Arial" w:hAnsi="Arial" w:cs="Arial"/>
          <w:b/>
          <w:i/>
          <w:sz w:val="20"/>
          <w:szCs w:val="24"/>
        </w:rPr>
        <w:t xml:space="preserve"> – </w:t>
      </w:r>
      <w:proofErr w:type="spellStart"/>
      <w:r>
        <w:rPr>
          <w:rFonts w:ascii="Arial" w:hAnsi="Arial" w:cs="Arial"/>
          <w:b/>
          <w:i/>
          <w:sz w:val="20"/>
          <w:szCs w:val="24"/>
        </w:rPr>
        <w:t>sambhavAmi</w:t>
      </w:r>
      <w:proofErr w:type="spellEnd"/>
      <w:r>
        <w:rPr>
          <w:rFonts w:ascii="Arial" w:hAnsi="Arial" w:cs="Arial"/>
          <w:b/>
          <w:i/>
          <w:sz w:val="20"/>
          <w:szCs w:val="24"/>
        </w:rPr>
        <w:t xml:space="preserve"> </w:t>
      </w:r>
      <w:proofErr w:type="spellStart"/>
      <w:r>
        <w:rPr>
          <w:rFonts w:ascii="Arial" w:hAnsi="Arial" w:cs="Arial"/>
          <w:b/>
          <w:i/>
          <w:sz w:val="20"/>
          <w:szCs w:val="24"/>
        </w:rPr>
        <w:t>AthmamAyayA</w:t>
      </w:r>
      <w:proofErr w:type="spellEnd"/>
      <w:r>
        <w:rPr>
          <w:rFonts w:ascii="Arial" w:hAnsi="Arial" w:cs="Arial"/>
          <w:b/>
          <w:i/>
          <w:sz w:val="20"/>
          <w:szCs w:val="24"/>
        </w:rPr>
        <w:t>||</w:t>
      </w:r>
      <w:r>
        <w:rPr>
          <w:rFonts w:ascii="Arial" w:hAnsi="Arial" w:cs="Arial"/>
          <w:sz w:val="20"/>
          <w:szCs w:val="24"/>
        </w:rPr>
        <w:t xml:space="preserve"> </w:t>
      </w:r>
    </w:p>
    <w:p w14:paraId="788EC1A6" w14:textId="77777777" w:rsidR="00CE39AC" w:rsidRDefault="00A10CB0" w:rsidP="009C4022">
      <w:pPr>
        <w:tabs>
          <w:tab w:val="left" w:pos="3600"/>
          <w:tab w:val="left" w:pos="3960"/>
        </w:tabs>
        <w:spacing w:line="240" w:lineRule="auto"/>
        <w:ind w:left="0"/>
        <w:rPr>
          <w:rFonts w:ascii="Arial" w:hAnsi="Arial" w:cs="Arial"/>
          <w:sz w:val="20"/>
          <w:szCs w:val="24"/>
        </w:rPr>
      </w:pPr>
      <w:r>
        <w:rPr>
          <w:rFonts w:ascii="Arial" w:hAnsi="Arial" w:cs="Arial"/>
          <w:sz w:val="20"/>
          <w:szCs w:val="24"/>
        </w:rPr>
        <w:t xml:space="preserve">It is clear from these words – </w:t>
      </w:r>
      <w:r w:rsidR="00CE39AC">
        <w:rPr>
          <w:rFonts w:ascii="Arial" w:hAnsi="Arial" w:cs="Arial"/>
          <w:sz w:val="20"/>
          <w:szCs w:val="24"/>
        </w:rPr>
        <w:t>“</w:t>
      </w:r>
      <w:proofErr w:type="spellStart"/>
      <w:r w:rsidR="00CE39AC">
        <w:rPr>
          <w:rFonts w:ascii="Arial" w:hAnsi="Arial" w:cs="Arial"/>
          <w:sz w:val="20"/>
          <w:szCs w:val="24"/>
        </w:rPr>
        <w:t>svAm</w:t>
      </w:r>
      <w:proofErr w:type="spellEnd"/>
      <w:r w:rsidR="00CE39AC">
        <w:rPr>
          <w:rFonts w:ascii="Arial" w:hAnsi="Arial" w:cs="Arial"/>
          <w:sz w:val="20"/>
          <w:szCs w:val="24"/>
        </w:rPr>
        <w:t xml:space="preserve"> </w:t>
      </w:r>
      <w:proofErr w:type="spellStart"/>
      <w:r w:rsidR="00CE39AC">
        <w:rPr>
          <w:rFonts w:ascii="Arial" w:hAnsi="Arial" w:cs="Arial"/>
          <w:sz w:val="20"/>
          <w:szCs w:val="24"/>
        </w:rPr>
        <w:t>prakrithim</w:t>
      </w:r>
      <w:proofErr w:type="spellEnd"/>
      <w:r w:rsidR="00CE39AC">
        <w:rPr>
          <w:rFonts w:ascii="Arial" w:hAnsi="Arial" w:cs="Arial"/>
          <w:sz w:val="20"/>
          <w:szCs w:val="24"/>
        </w:rPr>
        <w:t xml:space="preserve"> </w:t>
      </w:r>
      <w:proofErr w:type="spellStart"/>
      <w:r w:rsidR="00CE39AC">
        <w:rPr>
          <w:rFonts w:ascii="Arial" w:hAnsi="Arial" w:cs="Arial"/>
          <w:sz w:val="20"/>
          <w:szCs w:val="24"/>
        </w:rPr>
        <w:t>adhishThAya</w:t>
      </w:r>
      <w:proofErr w:type="spellEnd"/>
      <w:r w:rsidR="00CE39AC">
        <w:rPr>
          <w:rFonts w:ascii="Arial" w:hAnsi="Arial" w:cs="Arial"/>
          <w:sz w:val="20"/>
          <w:szCs w:val="24"/>
        </w:rPr>
        <w:t>” – having an extra-ordinary body of mine, “</w:t>
      </w:r>
      <w:proofErr w:type="spellStart"/>
      <w:r w:rsidR="00CE39AC">
        <w:rPr>
          <w:rFonts w:ascii="Arial" w:hAnsi="Arial" w:cs="Arial"/>
          <w:sz w:val="20"/>
          <w:szCs w:val="24"/>
        </w:rPr>
        <w:t>Athma</w:t>
      </w:r>
      <w:proofErr w:type="spellEnd"/>
      <w:r w:rsidR="00CE39AC">
        <w:rPr>
          <w:rFonts w:ascii="Arial" w:hAnsi="Arial" w:cs="Arial"/>
          <w:sz w:val="20"/>
          <w:szCs w:val="24"/>
        </w:rPr>
        <w:t xml:space="preserve"> </w:t>
      </w:r>
      <w:proofErr w:type="spellStart"/>
      <w:r w:rsidR="00CE39AC">
        <w:rPr>
          <w:rFonts w:ascii="Arial" w:hAnsi="Arial" w:cs="Arial"/>
          <w:sz w:val="20"/>
          <w:szCs w:val="24"/>
        </w:rPr>
        <w:t>mAyayA</w:t>
      </w:r>
      <w:proofErr w:type="spellEnd"/>
      <w:r w:rsidR="00CE39AC">
        <w:rPr>
          <w:rFonts w:ascii="Arial" w:hAnsi="Arial" w:cs="Arial"/>
          <w:sz w:val="20"/>
          <w:szCs w:val="24"/>
        </w:rPr>
        <w:t>” – I take birth as I inte</w:t>
      </w:r>
      <w:r>
        <w:rPr>
          <w:rFonts w:ascii="Arial" w:hAnsi="Arial" w:cs="Arial"/>
          <w:sz w:val="20"/>
          <w:szCs w:val="24"/>
        </w:rPr>
        <w:t xml:space="preserve">nd – that He takes His descent at His will with an extra-ordinary body. From this it is known that His descent is not like the birth of the </w:t>
      </w:r>
      <w:proofErr w:type="spellStart"/>
      <w:r w:rsidR="00FE286C">
        <w:rPr>
          <w:rFonts w:ascii="Arial" w:hAnsi="Arial" w:cs="Arial"/>
          <w:sz w:val="20"/>
          <w:szCs w:val="24"/>
        </w:rPr>
        <w:t>JIva</w:t>
      </w:r>
      <w:proofErr w:type="spellEnd"/>
      <w:r>
        <w:rPr>
          <w:rFonts w:ascii="Arial" w:hAnsi="Arial" w:cs="Arial"/>
          <w:sz w:val="20"/>
          <w:szCs w:val="24"/>
        </w:rPr>
        <w:t>, which happens as soon as the time comes for experiencing the fruits of his deeds. There is no effect of the primordial cosmic matter on His capabilities, attributes or characteristics even when He descends into this primordial universe. This reality of His descent is indicated by the phrase “</w:t>
      </w:r>
      <w:proofErr w:type="spellStart"/>
      <w:r>
        <w:rPr>
          <w:rFonts w:ascii="Arial" w:hAnsi="Arial" w:cs="Arial"/>
          <w:b/>
          <w:i/>
          <w:sz w:val="20"/>
          <w:szCs w:val="24"/>
        </w:rPr>
        <w:t>bahuthhA</w:t>
      </w:r>
      <w:proofErr w:type="spellEnd"/>
      <w:r>
        <w:rPr>
          <w:rFonts w:ascii="Arial" w:hAnsi="Arial" w:cs="Arial"/>
          <w:b/>
          <w:i/>
          <w:sz w:val="20"/>
          <w:szCs w:val="24"/>
        </w:rPr>
        <w:t xml:space="preserve"> </w:t>
      </w:r>
      <w:proofErr w:type="spellStart"/>
      <w:r>
        <w:rPr>
          <w:rFonts w:ascii="Arial" w:hAnsi="Arial" w:cs="Arial"/>
          <w:b/>
          <w:i/>
          <w:sz w:val="20"/>
          <w:szCs w:val="24"/>
        </w:rPr>
        <w:t>vijAyathe</w:t>
      </w:r>
      <w:proofErr w:type="spellEnd"/>
      <w:r>
        <w:rPr>
          <w:rFonts w:ascii="Arial" w:hAnsi="Arial" w:cs="Arial"/>
          <w:b/>
          <w:i/>
          <w:sz w:val="20"/>
          <w:szCs w:val="24"/>
        </w:rPr>
        <w:t>”</w:t>
      </w:r>
      <w:r>
        <w:rPr>
          <w:rFonts w:ascii="Arial" w:hAnsi="Arial" w:cs="Arial"/>
          <w:sz w:val="20"/>
          <w:szCs w:val="24"/>
        </w:rPr>
        <w:t xml:space="preserve"> of this present mantra.</w:t>
      </w:r>
    </w:p>
    <w:p w14:paraId="17A7F977" w14:textId="77777777" w:rsidR="00A10CB0" w:rsidRPr="00A10CB0" w:rsidRDefault="00FE286C" w:rsidP="009C4022">
      <w:pPr>
        <w:tabs>
          <w:tab w:val="left" w:pos="3600"/>
          <w:tab w:val="left" w:pos="3960"/>
        </w:tabs>
        <w:spacing w:line="240" w:lineRule="auto"/>
        <w:ind w:left="0" w:firstLine="709"/>
        <w:rPr>
          <w:rFonts w:ascii="Arial" w:hAnsi="Arial" w:cs="Arial"/>
          <w:sz w:val="20"/>
          <w:szCs w:val="24"/>
        </w:rPr>
      </w:pPr>
      <w:proofErr w:type="spellStart"/>
      <w:r>
        <w:rPr>
          <w:rFonts w:ascii="Arial" w:hAnsi="Arial" w:cs="Arial"/>
          <w:sz w:val="20"/>
          <w:szCs w:val="24"/>
        </w:rPr>
        <w:t>AchArya</w:t>
      </w:r>
      <w:proofErr w:type="spellEnd"/>
      <w:r>
        <w:rPr>
          <w:rFonts w:ascii="Arial" w:hAnsi="Arial" w:cs="Arial"/>
          <w:sz w:val="20"/>
          <w:szCs w:val="24"/>
        </w:rPr>
        <w:t xml:space="preserve"> the preceptor blesses his meditating pupils – </w:t>
      </w:r>
      <w:proofErr w:type="spellStart"/>
      <w:r>
        <w:rPr>
          <w:rFonts w:ascii="Arial" w:hAnsi="Arial" w:cs="Arial"/>
          <w:sz w:val="20"/>
          <w:szCs w:val="24"/>
        </w:rPr>
        <w:t>OmithyAthmAnam</w:t>
      </w:r>
      <w:proofErr w:type="spellEnd"/>
      <w:r>
        <w:rPr>
          <w:rFonts w:ascii="Arial" w:hAnsi="Arial" w:cs="Arial"/>
          <w:b/>
          <w:i/>
          <w:sz w:val="20"/>
          <w:szCs w:val="24"/>
        </w:rPr>
        <w:t xml:space="preserve"> </w:t>
      </w:r>
      <w:proofErr w:type="spellStart"/>
      <w:r>
        <w:rPr>
          <w:rFonts w:ascii="Arial" w:hAnsi="Arial" w:cs="Arial"/>
          <w:b/>
          <w:i/>
          <w:sz w:val="20"/>
          <w:szCs w:val="24"/>
        </w:rPr>
        <w:t>dhyAyathha</w:t>
      </w:r>
      <w:proofErr w:type="spellEnd"/>
      <w:r>
        <w:rPr>
          <w:rFonts w:ascii="Arial" w:hAnsi="Arial" w:cs="Arial"/>
          <w:b/>
          <w:i/>
          <w:sz w:val="20"/>
          <w:szCs w:val="24"/>
        </w:rPr>
        <w:t xml:space="preserve"> – </w:t>
      </w:r>
      <w:proofErr w:type="spellStart"/>
      <w:r>
        <w:rPr>
          <w:rFonts w:ascii="Arial" w:hAnsi="Arial" w:cs="Arial"/>
          <w:b/>
          <w:i/>
          <w:sz w:val="20"/>
          <w:szCs w:val="24"/>
        </w:rPr>
        <w:t>svasthinah</w:t>
      </w:r>
      <w:proofErr w:type="spellEnd"/>
      <w:r>
        <w:rPr>
          <w:rFonts w:ascii="Arial" w:hAnsi="Arial" w:cs="Arial"/>
          <w:b/>
          <w:i/>
          <w:sz w:val="20"/>
          <w:szCs w:val="24"/>
        </w:rPr>
        <w:t xml:space="preserve"> </w:t>
      </w:r>
      <w:proofErr w:type="spellStart"/>
      <w:r>
        <w:rPr>
          <w:rFonts w:ascii="Arial" w:hAnsi="Arial" w:cs="Arial"/>
          <w:b/>
          <w:i/>
          <w:sz w:val="20"/>
          <w:szCs w:val="24"/>
        </w:rPr>
        <w:t>pArAya</w:t>
      </w:r>
      <w:proofErr w:type="spellEnd"/>
      <w:r>
        <w:rPr>
          <w:rFonts w:ascii="Arial" w:hAnsi="Arial" w:cs="Arial"/>
          <w:b/>
          <w:i/>
          <w:sz w:val="20"/>
          <w:szCs w:val="24"/>
        </w:rPr>
        <w:t xml:space="preserve"> </w:t>
      </w:r>
      <w:proofErr w:type="spellStart"/>
      <w:r>
        <w:rPr>
          <w:rFonts w:ascii="Arial" w:hAnsi="Arial" w:cs="Arial"/>
          <w:b/>
          <w:i/>
          <w:sz w:val="20"/>
          <w:szCs w:val="24"/>
        </w:rPr>
        <w:t>thamasah</w:t>
      </w:r>
      <w:proofErr w:type="spellEnd"/>
      <w:r>
        <w:rPr>
          <w:rFonts w:ascii="Arial" w:hAnsi="Arial" w:cs="Arial"/>
          <w:b/>
          <w:i/>
          <w:sz w:val="20"/>
          <w:szCs w:val="24"/>
        </w:rPr>
        <w:t xml:space="preserve"> </w:t>
      </w:r>
      <w:proofErr w:type="spellStart"/>
      <w:r>
        <w:rPr>
          <w:rFonts w:ascii="Arial" w:hAnsi="Arial" w:cs="Arial"/>
          <w:b/>
          <w:i/>
          <w:sz w:val="20"/>
          <w:szCs w:val="24"/>
        </w:rPr>
        <w:t>parasthAth</w:t>
      </w:r>
      <w:proofErr w:type="spellEnd"/>
      <w:r>
        <w:rPr>
          <w:rFonts w:ascii="Arial" w:hAnsi="Arial" w:cs="Arial"/>
          <w:b/>
          <w:i/>
          <w:sz w:val="20"/>
          <w:szCs w:val="24"/>
        </w:rPr>
        <w:t xml:space="preserve"> – </w:t>
      </w:r>
      <w:r w:rsidRPr="001D452F">
        <w:rPr>
          <w:rFonts w:ascii="Arial" w:hAnsi="Arial" w:cs="Arial"/>
          <w:sz w:val="20"/>
          <w:szCs w:val="24"/>
        </w:rPr>
        <w:t>meditate</w:t>
      </w:r>
      <w:r>
        <w:rPr>
          <w:rFonts w:ascii="Arial" w:hAnsi="Arial" w:cs="Arial"/>
          <w:sz w:val="20"/>
          <w:szCs w:val="24"/>
        </w:rPr>
        <w:t xml:space="preserve"> by chanting the </w:t>
      </w:r>
      <w:proofErr w:type="spellStart"/>
      <w:r>
        <w:rPr>
          <w:rFonts w:ascii="Arial" w:hAnsi="Arial" w:cs="Arial"/>
          <w:sz w:val="20"/>
          <w:szCs w:val="24"/>
        </w:rPr>
        <w:t>praNava</w:t>
      </w:r>
      <w:proofErr w:type="spellEnd"/>
      <w:r>
        <w:rPr>
          <w:rFonts w:ascii="Arial" w:hAnsi="Arial" w:cs="Arial"/>
          <w:sz w:val="20"/>
          <w:szCs w:val="24"/>
        </w:rPr>
        <w:t xml:space="preserve"> on that </w:t>
      </w:r>
      <w:proofErr w:type="spellStart"/>
      <w:r>
        <w:rPr>
          <w:rFonts w:ascii="Arial" w:hAnsi="Arial" w:cs="Arial"/>
          <w:sz w:val="20"/>
          <w:szCs w:val="24"/>
        </w:rPr>
        <w:t>ParamAtma</w:t>
      </w:r>
      <w:proofErr w:type="spellEnd"/>
      <w:r>
        <w:rPr>
          <w:rFonts w:ascii="Arial" w:hAnsi="Arial" w:cs="Arial"/>
          <w:sz w:val="20"/>
          <w:szCs w:val="24"/>
        </w:rPr>
        <w:t xml:space="preserve"> for reaching that eternal place called </w:t>
      </w:r>
      <w:proofErr w:type="spellStart"/>
      <w:r>
        <w:rPr>
          <w:rFonts w:ascii="Arial" w:hAnsi="Arial" w:cs="Arial"/>
          <w:sz w:val="20"/>
          <w:szCs w:val="24"/>
        </w:rPr>
        <w:t>Parama</w:t>
      </w:r>
      <w:proofErr w:type="spellEnd"/>
      <w:r>
        <w:rPr>
          <w:rFonts w:ascii="Arial" w:hAnsi="Arial" w:cs="Arial"/>
          <w:sz w:val="20"/>
          <w:szCs w:val="24"/>
        </w:rPr>
        <w:t xml:space="preserve"> </w:t>
      </w:r>
      <w:proofErr w:type="spellStart"/>
      <w:r>
        <w:rPr>
          <w:rFonts w:ascii="Arial" w:hAnsi="Arial" w:cs="Arial"/>
          <w:sz w:val="20"/>
          <w:szCs w:val="24"/>
        </w:rPr>
        <w:t>Vyoma</w:t>
      </w:r>
      <w:proofErr w:type="spellEnd"/>
      <w:r>
        <w:rPr>
          <w:rFonts w:ascii="Arial" w:hAnsi="Arial" w:cs="Arial"/>
          <w:sz w:val="20"/>
          <w:szCs w:val="24"/>
        </w:rPr>
        <w:t xml:space="preserve"> which is eternal and beyond the primordial cosmic sphere. </w:t>
      </w:r>
      <w:r w:rsidR="001D452F">
        <w:rPr>
          <w:rFonts w:ascii="Arial" w:hAnsi="Arial" w:cs="Arial"/>
          <w:sz w:val="20"/>
          <w:szCs w:val="24"/>
        </w:rPr>
        <w:t xml:space="preserve">Let there be success in your journey towards reaching that most desirable thing for the </w:t>
      </w:r>
      <w:proofErr w:type="spellStart"/>
      <w:r>
        <w:rPr>
          <w:rFonts w:ascii="Arial" w:hAnsi="Arial" w:cs="Arial"/>
          <w:sz w:val="20"/>
          <w:szCs w:val="24"/>
        </w:rPr>
        <w:t>JIvas</w:t>
      </w:r>
      <w:proofErr w:type="spellEnd"/>
      <w:r w:rsidR="001D452F">
        <w:rPr>
          <w:rFonts w:ascii="Arial" w:hAnsi="Arial" w:cs="Arial"/>
          <w:sz w:val="20"/>
          <w:szCs w:val="24"/>
        </w:rPr>
        <w:t xml:space="preserve">, </w:t>
      </w:r>
    </w:p>
    <w:p w14:paraId="2219FCF6" w14:textId="77777777" w:rsidR="00FE286C" w:rsidRPr="00CD0B20" w:rsidRDefault="00FE286C" w:rsidP="009C4022">
      <w:pPr>
        <w:tabs>
          <w:tab w:val="left" w:pos="2880"/>
          <w:tab w:val="left" w:pos="3600"/>
          <w:tab w:val="left" w:pos="4500"/>
        </w:tabs>
        <w:spacing w:line="240" w:lineRule="auto"/>
        <w:ind w:left="0" w:firstLine="720"/>
        <w:jc w:val="both"/>
        <w:rPr>
          <w:rFonts w:eastAsia="MS Mincho" w:cs="MS Mincho"/>
          <w:b/>
          <w:i/>
          <w:iCs/>
          <w:sz w:val="24"/>
          <w:szCs w:val="24"/>
        </w:rPr>
      </w:pPr>
      <w:r w:rsidRPr="00CD0B20">
        <w:rPr>
          <w:rFonts w:eastAsia="MS Mincho" w:cs="MS Mincho"/>
          <w:b/>
          <w:i/>
          <w:iCs/>
          <w:sz w:val="24"/>
          <w:szCs w:val="24"/>
        </w:rPr>
        <w:t>To continue</w:t>
      </w:r>
    </w:p>
    <w:p w14:paraId="5A0A1BB8" w14:textId="77777777" w:rsidR="00FE286C" w:rsidRDefault="00FE286C" w:rsidP="009C4022">
      <w:pPr>
        <w:tabs>
          <w:tab w:val="left" w:pos="2880"/>
          <w:tab w:val="left" w:pos="3600"/>
          <w:tab w:val="left" w:pos="4500"/>
        </w:tabs>
        <w:spacing w:line="240" w:lineRule="auto"/>
        <w:ind w:left="0" w:firstLine="720"/>
        <w:jc w:val="both"/>
        <w:rPr>
          <w:rFonts w:eastAsia="MS Mincho" w:cs="MS Mincho"/>
          <w:bCs/>
          <w:sz w:val="24"/>
          <w:szCs w:val="24"/>
        </w:rPr>
      </w:pPr>
      <w:r>
        <w:rPr>
          <w:rFonts w:eastAsia="MS Mincho" w:cs="MS Mincho"/>
          <w:bCs/>
          <w:sz w:val="24"/>
          <w:szCs w:val="24"/>
        </w:rPr>
        <w:t>In the next posting, we shall continue with the 8</w:t>
      </w:r>
      <w:r w:rsidRPr="00FE286C">
        <w:rPr>
          <w:rFonts w:eastAsia="MS Mincho" w:cs="MS Mincho"/>
          <w:bCs/>
          <w:sz w:val="24"/>
          <w:szCs w:val="24"/>
          <w:vertAlign w:val="superscript"/>
        </w:rPr>
        <w:t>th</w:t>
      </w:r>
      <w:r>
        <w:rPr>
          <w:rFonts w:eastAsia="MS Mincho" w:cs="MS Mincho"/>
          <w:bCs/>
          <w:sz w:val="24"/>
          <w:szCs w:val="24"/>
        </w:rPr>
        <w:t xml:space="preserve"> Mantra.</w:t>
      </w:r>
    </w:p>
    <w:p w14:paraId="50D63E14" w14:textId="77777777" w:rsidR="00FE286C" w:rsidRPr="00035135" w:rsidRDefault="00FE286C" w:rsidP="009C4022">
      <w:pPr>
        <w:tabs>
          <w:tab w:val="left" w:pos="2880"/>
          <w:tab w:val="left" w:pos="3600"/>
          <w:tab w:val="left" w:pos="4500"/>
        </w:tabs>
        <w:spacing w:line="240" w:lineRule="auto"/>
        <w:ind w:left="0" w:firstLine="720"/>
        <w:jc w:val="both"/>
        <w:rPr>
          <w:bCs/>
          <w:sz w:val="24"/>
          <w:szCs w:val="24"/>
          <w:lang w:val="de-DE"/>
        </w:rPr>
      </w:pPr>
      <w:r w:rsidRPr="00035135">
        <w:rPr>
          <w:rFonts w:eastAsia="MS Mincho" w:cs="MS Mincho"/>
          <w:bCs/>
          <w:sz w:val="24"/>
          <w:szCs w:val="24"/>
          <w:lang w:val="de-DE"/>
        </w:rPr>
        <w:t>Da</w:t>
      </w:r>
      <w:r w:rsidRPr="00035135">
        <w:rPr>
          <w:bCs/>
          <w:sz w:val="24"/>
          <w:szCs w:val="24"/>
          <w:lang w:val="de-DE"/>
        </w:rPr>
        <w:t>soham,</w:t>
      </w:r>
    </w:p>
    <w:p w14:paraId="4618761C" w14:textId="77777777" w:rsidR="00FE286C" w:rsidRPr="00F57E29" w:rsidRDefault="00FE286C" w:rsidP="009C4022">
      <w:pPr>
        <w:tabs>
          <w:tab w:val="left" w:pos="3600"/>
          <w:tab w:val="left" w:pos="3960"/>
          <w:tab w:val="left" w:pos="4500"/>
        </w:tabs>
        <w:spacing w:line="240" w:lineRule="auto"/>
        <w:ind w:left="0" w:firstLine="720"/>
        <w:jc w:val="both"/>
        <w:rPr>
          <w:bCs/>
          <w:sz w:val="24"/>
          <w:szCs w:val="24"/>
          <w:lang w:val="de-DE"/>
        </w:rPr>
      </w:pPr>
      <w:r w:rsidRPr="00F57E29">
        <w:rPr>
          <w:bCs/>
          <w:sz w:val="24"/>
          <w:szCs w:val="24"/>
          <w:lang w:val="de-DE"/>
        </w:rPr>
        <w:t xml:space="preserve">Adiyen </w:t>
      </w:r>
    </w:p>
    <w:p w14:paraId="3377D8C7" w14:textId="77777777" w:rsidR="00FE286C" w:rsidRPr="00F57E29" w:rsidRDefault="00FE286C" w:rsidP="009C4022">
      <w:pPr>
        <w:tabs>
          <w:tab w:val="left" w:pos="3600"/>
          <w:tab w:val="left" w:pos="3960"/>
          <w:tab w:val="left" w:pos="4500"/>
        </w:tabs>
        <w:spacing w:line="240" w:lineRule="auto"/>
        <w:ind w:left="0" w:firstLine="720"/>
        <w:jc w:val="both"/>
        <w:rPr>
          <w:bCs/>
          <w:sz w:val="24"/>
          <w:szCs w:val="24"/>
          <w:lang w:val="de-DE"/>
        </w:rPr>
      </w:pPr>
      <w:r>
        <w:rPr>
          <w:bCs/>
          <w:sz w:val="24"/>
          <w:szCs w:val="24"/>
          <w:lang w:val="de-DE"/>
        </w:rPr>
        <w:t xml:space="preserve">Srinivasa </w:t>
      </w:r>
      <w:r w:rsidR="000119FB">
        <w:rPr>
          <w:bCs/>
          <w:sz w:val="24"/>
          <w:szCs w:val="24"/>
          <w:lang w:val="de-DE"/>
        </w:rPr>
        <w:t>RAmAnuja</w:t>
      </w:r>
      <w:r>
        <w:rPr>
          <w:bCs/>
          <w:sz w:val="24"/>
          <w:szCs w:val="24"/>
          <w:lang w:val="de-DE"/>
        </w:rPr>
        <w:t xml:space="preserve"> DA</w:t>
      </w:r>
      <w:r w:rsidRPr="00F57E29">
        <w:rPr>
          <w:bCs/>
          <w:sz w:val="24"/>
          <w:szCs w:val="24"/>
          <w:lang w:val="de-DE"/>
        </w:rPr>
        <w:t>san</w:t>
      </w:r>
    </w:p>
    <w:p w14:paraId="17C42482" w14:textId="77777777" w:rsidR="00FE286C" w:rsidRDefault="00FE286C" w:rsidP="009C4022">
      <w:pPr>
        <w:tabs>
          <w:tab w:val="left" w:pos="3600"/>
          <w:tab w:val="left" w:pos="3960"/>
          <w:tab w:val="left" w:pos="4500"/>
        </w:tabs>
        <w:spacing w:line="240" w:lineRule="auto"/>
        <w:ind w:left="90" w:firstLine="720"/>
        <w:jc w:val="both"/>
        <w:rPr>
          <w:rFonts w:ascii="Arial" w:hAnsi="Arial" w:cs="Arial"/>
          <w:b/>
          <w:i/>
          <w:iCs/>
          <w:sz w:val="28"/>
          <w:szCs w:val="28"/>
          <w:u w:val="single"/>
          <w:lang w:val="de-DE"/>
        </w:rPr>
      </w:pPr>
    </w:p>
    <w:p w14:paraId="5AB95D60" w14:textId="77777777" w:rsidR="00FE286C" w:rsidRPr="002642EF" w:rsidRDefault="00FE286C" w:rsidP="009C4022">
      <w:pPr>
        <w:tabs>
          <w:tab w:val="left" w:pos="3600"/>
          <w:tab w:val="left" w:pos="3960"/>
          <w:tab w:val="left" w:pos="4500"/>
        </w:tabs>
        <w:spacing w:line="240" w:lineRule="auto"/>
        <w:ind w:left="90" w:firstLine="720"/>
        <w:jc w:val="both"/>
        <w:rPr>
          <w:rFonts w:ascii="Arial" w:hAnsi="Arial" w:cs="Arial"/>
          <w:b/>
          <w:i/>
          <w:iCs/>
          <w:sz w:val="28"/>
          <w:szCs w:val="28"/>
          <w:u w:val="single"/>
          <w:lang w:val="de-DE"/>
        </w:rPr>
      </w:pPr>
      <w:r>
        <w:rPr>
          <w:rFonts w:ascii="Arial" w:hAnsi="Arial" w:cs="Arial"/>
          <w:b/>
          <w:i/>
          <w:iCs/>
          <w:sz w:val="28"/>
          <w:szCs w:val="28"/>
          <w:u w:val="single"/>
          <w:lang w:val="de-DE"/>
        </w:rPr>
        <w:t>Mundakopanishad-51</w:t>
      </w:r>
    </w:p>
    <w:p w14:paraId="14401707" w14:textId="77777777" w:rsidR="00FE286C" w:rsidRDefault="00FE286C" w:rsidP="009C4022">
      <w:pPr>
        <w:tabs>
          <w:tab w:val="left" w:pos="3600"/>
          <w:tab w:val="left" w:pos="3960"/>
        </w:tabs>
        <w:spacing w:line="240" w:lineRule="auto"/>
        <w:ind w:left="142" w:firstLine="709"/>
        <w:jc w:val="both"/>
        <w:rPr>
          <w:rFonts w:ascii="Arial" w:eastAsia="MS Mincho" w:hAnsi="Arial" w:cs="Arial"/>
          <w:bCs/>
          <w:sz w:val="20"/>
          <w:szCs w:val="24"/>
        </w:rPr>
      </w:pPr>
      <w:r w:rsidRPr="002642EF">
        <w:rPr>
          <w:rFonts w:ascii="Arial" w:eastAsia="MS Mincho" w:hAnsi="Arial" w:cs="Arial"/>
          <w:bCs/>
          <w:sz w:val="20"/>
          <w:szCs w:val="24"/>
        </w:rPr>
        <w:t xml:space="preserve">Dear </w:t>
      </w:r>
      <w:proofErr w:type="spellStart"/>
      <w:r w:rsidR="000119FB">
        <w:rPr>
          <w:rFonts w:ascii="Arial" w:eastAsia="MS Mincho" w:hAnsi="Arial" w:cs="Arial"/>
          <w:bCs/>
          <w:sz w:val="20"/>
          <w:szCs w:val="24"/>
        </w:rPr>
        <w:t>RAmAnuja</w:t>
      </w:r>
      <w:proofErr w:type="spellEnd"/>
      <w:r w:rsidRPr="002642EF">
        <w:rPr>
          <w:rFonts w:ascii="Arial" w:eastAsia="MS Mincho" w:hAnsi="Arial" w:cs="Arial"/>
          <w:bCs/>
          <w:sz w:val="20"/>
          <w:szCs w:val="24"/>
        </w:rPr>
        <w:t xml:space="preserve"> </w:t>
      </w:r>
      <w:proofErr w:type="spellStart"/>
      <w:r w:rsidRPr="002642EF">
        <w:rPr>
          <w:rFonts w:ascii="Arial" w:eastAsia="MS Mincho" w:hAnsi="Arial" w:cs="Arial"/>
          <w:bCs/>
          <w:sz w:val="20"/>
          <w:szCs w:val="24"/>
        </w:rPr>
        <w:t>DAsas</w:t>
      </w:r>
      <w:proofErr w:type="spellEnd"/>
      <w:r w:rsidRPr="002642EF">
        <w:rPr>
          <w:rFonts w:ascii="Arial" w:eastAsia="MS Mincho" w:hAnsi="Arial" w:cs="Arial"/>
          <w:bCs/>
          <w:sz w:val="20"/>
          <w:szCs w:val="24"/>
        </w:rPr>
        <w:t xml:space="preserve"> and </w:t>
      </w:r>
      <w:proofErr w:type="spellStart"/>
      <w:r w:rsidRPr="002642EF">
        <w:rPr>
          <w:rFonts w:ascii="Arial" w:eastAsia="MS Mincho" w:hAnsi="Arial" w:cs="Arial"/>
          <w:bCs/>
          <w:sz w:val="20"/>
          <w:szCs w:val="24"/>
        </w:rPr>
        <w:t>Asthikas</w:t>
      </w:r>
      <w:proofErr w:type="spellEnd"/>
      <w:r w:rsidRPr="002642EF">
        <w:rPr>
          <w:rFonts w:ascii="Arial" w:eastAsia="MS Mincho" w:hAnsi="Arial" w:cs="Arial"/>
          <w:bCs/>
          <w:sz w:val="20"/>
          <w:szCs w:val="24"/>
        </w:rPr>
        <w:t xml:space="preserve">, </w:t>
      </w:r>
    </w:p>
    <w:p w14:paraId="79C01146" w14:textId="77777777" w:rsidR="001D452F" w:rsidRDefault="00FE286C" w:rsidP="009C4022">
      <w:pPr>
        <w:tabs>
          <w:tab w:val="left" w:pos="3600"/>
          <w:tab w:val="left" w:pos="3960"/>
        </w:tabs>
        <w:spacing w:line="240" w:lineRule="auto"/>
        <w:ind w:left="0" w:firstLine="709"/>
        <w:rPr>
          <w:rFonts w:ascii="Arial" w:eastAsia="MS Mincho" w:hAnsi="Arial" w:cs="Arial"/>
          <w:bCs/>
          <w:sz w:val="20"/>
          <w:szCs w:val="24"/>
        </w:rPr>
      </w:pPr>
      <w:r>
        <w:rPr>
          <w:rFonts w:ascii="Arial" w:eastAsia="MS Mincho" w:hAnsi="Arial" w:cs="Arial"/>
          <w:bCs/>
          <w:sz w:val="20"/>
          <w:szCs w:val="24"/>
        </w:rPr>
        <w:t>In this posting we shall continue by taking up the 8</w:t>
      </w:r>
      <w:r w:rsidRPr="00FE286C">
        <w:rPr>
          <w:rFonts w:ascii="Arial" w:eastAsia="MS Mincho" w:hAnsi="Arial" w:cs="Arial"/>
          <w:bCs/>
          <w:sz w:val="20"/>
          <w:szCs w:val="24"/>
          <w:vertAlign w:val="superscript"/>
        </w:rPr>
        <w:t>th</w:t>
      </w:r>
      <w:r w:rsidR="008011C1">
        <w:rPr>
          <w:rFonts w:ascii="Arial" w:eastAsia="MS Mincho" w:hAnsi="Arial" w:cs="Arial"/>
          <w:bCs/>
          <w:sz w:val="20"/>
          <w:szCs w:val="24"/>
          <w:vertAlign w:val="superscript"/>
        </w:rPr>
        <w:t xml:space="preserve"> </w:t>
      </w:r>
      <w:r w:rsidR="008011C1" w:rsidRPr="008011C1">
        <w:rPr>
          <w:rFonts w:ascii="Arial" w:eastAsia="MS Mincho" w:hAnsi="Arial" w:cs="Arial"/>
          <w:bCs/>
          <w:sz w:val="20"/>
          <w:szCs w:val="24"/>
        </w:rPr>
        <w:t>and</w:t>
      </w:r>
      <w:r w:rsidR="008011C1">
        <w:rPr>
          <w:rFonts w:ascii="Arial" w:eastAsia="MS Mincho" w:hAnsi="Arial" w:cs="Arial"/>
          <w:bCs/>
          <w:sz w:val="20"/>
          <w:szCs w:val="24"/>
        </w:rPr>
        <w:t xml:space="preserve"> 9</w:t>
      </w:r>
      <w:r w:rsidR="008011C1">
        <w:rPr>
          <w:rFonts w:ascii="Arial" w:eastAsia="MS Mincho" w:hAnsi="Arial" w:cs="Arial"/>
          <w:bCs/>
          <w:sz w:val="20"/>
          <w:szCs w:val="24"/>
          <w:vertAlign w:val="superscript"/>
        </w:rPr>
        <w:t>th</w:t>
      </w:r>
      <w:r>
        <w:rPr>
          <w:rFonts w:ascii="Arial" w:eastAsia="MS Mincho" w:hAnsi="Arial" w:cs="Arial"/>
          <w:bCs/>
          <w:sz w:val="20"/>
          <w:szCs w:val="24"/>
        </w:rPr>
        <w:t xml:space="preserve"> Mantra</w:t>
      </w:r>
      <w:r w:rsidR="008011C1">
        <w:rPr>
          <w:rFonts w:ascii="Arial" w:eastAsia="MS Mincho" w:hAnsi="Arial" w:cs="Arial"/>
          <w:bCs/>
          <w:sz w:val="20"/>
          <w:szCs w:val="24"/>
        </w:rPr>
        <w:t>s</w:t>
      </w:r>
      <w:r>
        <w:rPr>
          <w:rFonts w:ascii="Arial" w:eastAsia="MS Mincho" w:hAnsi="Arial" w:cs="Arial"/>
          <w:bCs/>
          <w:sz w:val="20"/>
          <w:szCs w:val="24"/>
        </w:rPr>
        <w:t>.</w:t>
      </w:r>
    </w:p>
    <w:p w14:paraId="5863B14D" w14:textId="77777777" w:rsidR="006E0B26" w:rsidRPr="006E0B26" w:rsidRDefault="006E0B26" w:rsidP="009C4022">
      <w:pPr>
        <w:tabs>
          <w:tab w:val="left" w:pos="3600"/>
          <w:tab w:val="left" w:pos="3960"/>
        </w:tabs>
        <w:spacing w:line="240" w:lineRule="auto"/>
        <w:ind w:left="0" w:firstLine="709"/>
        <w:rPr>
          <w:rFonts w:ascii="Arial" w:eastAsia="MS Mincho" w:hAnsi="Arial" w:cs="Arial"/>
          <w:b/>
          <w:bCs/>
          <w:sz w:val="24"/>
          <w:szCs w:val="24"/>
          <w:u w:val="single"/>
        </w:rPr>
      </w:pPr>
      <w:r w:rsidRPr="006E0B26">
        <w:rPr>
          <w:rFonts w:ascii="Arial" w:eastAsia="MS Mincho" w:hAnsi="Arial" w:cs="Arial"/>
          <w:b/>
          <w:bCs/>
          <w:sz w:val="24"/>
          <w:szCs w:val="24"/>
          <w:u w:val="single"/>
        </w:rPr>
        <w:t>Mantra -8</w:t>
      </w:r>
    </w:p>
    <w:p w14:paraId="0395AF04" w14:textId="77777777" w:rsidR="006E0B26" w:rsidRDefault="006E0B26" w:rsidP="009C4022">
      <w:pPr>
        <w:tabs>
          <w:tab w:val="left" w:pos="3600"/>
          <w:tab w:val="left" w:pos="3960"/>
        </w:tabs>
        <w:spacing w:line="240" w:lineRule="auto"/>
        <w:ind w:left="0" w:firstLine="709"/>
        <w:rPr>
          <w:rFonts w:ascii="Arial" w:hAnsi="Arial" w:cs="Arial"/>
          <w:b/>
          <w:i/>
          <w:sz w:val="24"/>
          <w:szCs w:val="24"/>
        </w:rPr>
      </w:pPr>
      <w:r>
        <w:rPr>
          <w:rFonts w:ascii="Arial" w:hAnsi="Arial" w:cs="Arial"/>
          <w:b/>
          <w:i/>
          <w:sz w:val="24"/>
          <w:szCs w:val="24"/>
        </w:rPr>
        <w:t xml:space="preserve">yah </w:t>
      </w:r>
      <w:proofErr w:type="spellStart"/>
      <w:r>
        <w:rPr>
          <w:rFonts w:ascii="Arial" w:hAnsi="Arial" w:cs="Arial"/>
          <w:b/>
          <w:i/>
          <w:sz w:val="24"/>
          <w:szCs w:val="24"/>
        </w:rPr>
        <w:t>sarvajna</w:t>
      </w:r>
      <w:proofErr w:type="spellEnd"/>
      <w:r>
        <w:rPr>
          <w:rFonts w:ascii="Arial" w:hAnsi="Arial" w:cs="Arial"/>
          <w:b/>
          <w:i/>
          <w:sz w:val="24"/>
          <w:szCs w:val="24"/>
        </w:rPr>
        <w:t xml:space="preserve"> </w:t>
      </w:r>
      <w:proofErr w:type="spellStart"/>
      <w:r>
        <w:rPr>
          <w:rFonts w:ascii="Arial" w:hAnsi="Arial" w:cs="Arial"/>
          <w:b/>
          <w:i/>
          <w:sz w:val="24"/>
          <w:szCs w:val="24"/>
        </w:rPr>
        <w:t>ssarvavith</w:t>
      </w:r>
      <w:proofErr w:type="spellEnd"/>
      <w:r>
        <w:rPr>
          <w:rFonts w:ascii="Arial" w:hAnsi="Arial" w:cs="Arial"/>
          <w:b/>
          <w:i/>
          <w:sz w:val="24"/>
          <w:szCs w:val="24"/>
        </w:rPr>
        <w:t xml:space="preserve"> – </w:t>
      </w:r>
      <w:proofErr w:type="spellStart"/>
      <w:r>
        <w:rPr>
          <w:rFonts w:ascii="Arial" w:hAnsi="Arial" w:cs="Arial"/>
          <w:b/>
          <w:i/>
          <w:sz w:val="24"/>
          <w:szCs w:val="24"/>
        </w:rPr>
        <w:t>yasyaisha</w:t>
      </w:r>
      <w:proofErr w:type="spellEnd"/>
      <w:r>
        <w:rPr>
          <w:rFonts w:ascii="Arial" w:hAnsi="Arial" w:cs="Arial"/>
          <w:b/>
          <w:i/>
          <w:sz w:val="24"/>
          <w:szCs w:val="24"/>
        </w:rPr>
        <w:t xml:space="preserve"> </w:t>
      </w:r>
      <w:proofErr w:type="spellStart"/>
      <w:r>
        <w:rPr>
          <w:rFonts w:ascii="Arial" w:hAnsi="Arial" w:cs="Arial"/>
          <w:b/>
          <w:i/>
          <w:sz w:val="24"/>
          <w:szCs w:val="24"/>
        </w:rPr>
        <w:t>mahimA</w:t>
      </w:r>
      <w:proofErr w:type="spellEnd"/>
      <w:r>
        <w:rPr>
          <w:rFonts w:ascii="Arial" w:hAnsi="Arial" w:cs="Arial"/>
          <w:b/>
          <w:i/>
          <w:sz w:val="24"/>
          <w:szCs w:val="24"/>
        </w:rPr>
        <w:t xml:space="preserve"> </w:t>
      </w:r>
      <w:proofErr w:type="spellStart"/>
      <w:r>
        <w:rPr>
          <w:rFonts w:ascii="Arial" w:hAnsi="Arial" w:cs="Arial"/>
          <w:b/>
          <w:i/>
          <w:sz w:val="24"/>
          <w:szCs w:val="24"/>
        </w:rPr>
        <w:t>bhuvi</w:t>
      </w:r>
      <w:proofErr w:type="spellEnd"/>
      <w:r>
        <w:rPr>
          <w:rFonts w:ascii="Arial" w:hAnsi="Arial" w:cs="Arial"/>
          <w:b/>
          <w:i/>
          <w:sz w:val="24"/>
          <w:szCs w:val="24"/>
        </w:rPr>
        <w:t>|</w:t>
      </w:r>
    </w:p>
    <w:p w14:paraId="2067F057" w14:textId="77777777" w:rsidR="006E0B26" w:rsidRDefault="008011C1" w:rsidP="009C4022">
      <w:pPr>
        <w:tabs>
          <w:tab w:val="left" w:pos="3600"/>
          <w:tab w:val="left" w:pos="3960"/>
        </w:tabs>
        <w:spacing w:line="240" w:lineRule="auto"/>
        <w:ind w:left="0" w:firstLine="709"/>
        <w:rPr>
          <w:rFonts w:ascii="Arial" w:hAnsi="Arial" w:cs="Arial"/>
          <w:b/>
          <w:i/>
          <w:sz w:val="24"/>
          <w:szCs w:val="24"/>
        </w:rPr>
      </w:pPr>
      <w:proofErr w:type="spellStart"/>
      <w:r>
        <w:rPr>
          <w:rFonts w:ascii="Arial" w:hAnsi="Arial" w:cs="Arial"/>
          <w:b/>
          <w:i/>
          <w:sz w:val="24"/>
          <w:szCs w:val="24"/>
        </w:rPr>
        <w:t>divye</w:t>
      </w:r>
      <w:proofErr w:type="spellEnd"/>
      <w:r w:rsidR="006E0B26">
        <w:rPr>
          <w:rFonts w:ascii="Arial" w:hAnsi="Arial" w:cs="Arial"/>
          <w:b/>
          <w:i/>
          <w:sz w:val="24"/>
          <w:szCs w:val="24"/>
        </w:rPr>
        <w:t xml:space="preserve"> </w:t>
      </w:r>
      <w:proofErr w:type="spellStart"/>
      <w:r w:rsidR="006E0B26">
        <w:rPr>
          <w:rFonts w:ascii="Arial" w:hAnsi="Arial" w:cs="Arial"/>
          <w:b/>
          <w:i/>
          <w:sz w:val="24"/>
          <w:szCs w:val="24"/>
        </w:rPr>
        <w:t>brahmapure</w:t>
      </w:r>
      <w:proofErr w:type="spellEnd"/>
      <w:r w:rsidR="006E0B26">
        <w:rPr>
          <w:rFonts w:ascii="Arial" w:hAnsi="Arial" w:cs="Arial"/>
          <w:b/>
          <w:i/>
          <w:sz w:val="24"/>
          <w:szCs w:val="24"/>
        </w:rPr>
        <w:t xml:space="preserve"> </w:t>
      </w:r>
      <w:proofErr w:type="spellStart"/>
      <w:r w:rsidR="006E0B26">
        <w:rPr>
          <w:rFonts w:ascii="Arial" w:hAnsi="Arial" w:cs="Arial"/>
          <w:b/>
          <w:i/>
          <w:sz w:val="24"/>
          <w:szCs w:val="24"/>
        </w:rPr>
        <w:t>hyesha</w:t>
      </w:r>
      <w:proofErr w:type="spellEnd"/>
      <w:r w:rsidR="006E0B26">
        <w:rPr>
          <w:rFonts w:ascii="Arial" w:hAnsi="Arial" w:cs="Arial"/>
          <w:b/>
          <w:i/>
          <w:sz w:val="24"/>
          <w:szCs w:val="24"/>
        </w:rPr>
        <w:t xml:space="preserve"> – </w:t>
      </w:r>
      <w:proofErr w:type="spellStart"/>
      <w:r w:rsidR="006E0B26">
        <w:rPr>
          <w:rFonts w:ascii="Arial" w:hAnsi="Arial" w:cs="Arial"/>
          <w:b/>
          <w:i/>
          <w:sz w:val="24"/>
          <w:szCs w:val="24"/>
        </w:rPr>
        <w:t>vyomanyAthmA</w:t>
      </w:r>
      <w:proofErr w:type="spellEnd"/>
      <w:r w:rsidR="006E0B26">
        <w:rPr>
          <w:rFonts w:ascii="Arial" w:hAnsi="Arial" w:cs="Arial"/>
          <w:b/>
          <w:i/>
          <w:sz w:val="24"/>
          <w:szCs w:val="24"/>
        </w:rPr>
        <w:t xml:space="preserve"> </w:t>
      </w:r>
      <w:proofErr w:type="spellStart"/>
      <w:r w:rsidR="006E0B26">
        <w:rPr>
          <w:rFonts w:ascii="Arial" w:hAnsi="Arial" w:cs="Arial"/>
          <w:b/>
          <w:i/>
          <w:sz w:val="24"/>
          <w:szCs w:val="24"/>
        </w:rPr>
        <w:t>prathishTithah</w:t>
      </w:r>
      <w:proofErr w:type="spellEnd"/>
      <w:r w:rsidR="006E0B26">
        <w:rPr>
          <w:rFonts w:ascii="Arial" w:hAnsi="Arial" w:cs="Arial"/>
          <w:b/>
          <w:i/>
          <w:sz w:val="24"/>
          <w:szCs w:val="24"/>
        </w:rPr>
        <w:t>||</w:t>
      </w:r>
    </w:p>
    <w:p w14:paraId="4E7C02CF" w14:textId="77777777" w:rsidR="006E0B26" w:rsidRDefault="006E0B26" w:rsidP="009C4022">
      <w:pPr>
        <w:tabs>
          <w:tab w:val="left" w:pos="3600"/>
          <w:tab w:val="left" w:pos="3960"/>
        </w:tabs>
        <w:spacing w:line="240" w:lineRule="auto"/>
        <w:ind w:left="0" w:firstLine="709"/>
        <w:rPr>
          <w:rFonts w:ascii="Arial" w:hAnsi="Arial" w:cs="Arial"/>
          <w:b/>
          <w:i/>
          <w:sz w:val="24"/>
          <w:szCs w:val="24"/>
        </w:rPr>
      </w:pPr>
    </w:p>
    <w:p w14:paraId="0684AACD" w14:textId="77777777" w:rsidR="006E0B26" w:rsidRPr="006E0B26" w:rsidRDefault="006E0B26" w:rsidP="009C4022">
      <w:pPr>
        <w:tabs>
          <w:tab w:val="left" w:pos="3600"/>
          <w:tab w:val="left" w:pos="3960"/>
        </w:tabs>
        <w:spacing w:line="240" w:lineRule="auto"/>
        <w:ind w:left="0" w:firstLine="709"/>
        <w:rPr>
          <w:rFonts w:ascii="Arial" w:hAnsi="Arial" w:cs="Arial"/>
          <w:b/>
          <w:sz w:val="24"/>
          <w:szCs w:val="24"/>
          <w:u w:val="single"/>
        </w:rPr>
      </w:pPr>
      <w:r w:rsidRPr="006E0B26">
        <w:rPr>
          <w:rFonts w:ascii="Arial" w:hAnsi="Arial" w:cs="Arial"/>
          <w:b/>
          <w:sz w:val="24"/>
          <w:szCs w:val="24"/>
          <w:u w:val="single"/>
        </w:rPr>
        <w:t>Word Meanings</w:t>
      </w:r>
    </w:p>
    <w:p w14:paraId="2A9927A8" w14:textId="77777777" w:rsidR="000422A6" w:rsidRPr="0058646B" w:rsidRDefault="000422A6" w:rsidP="009C4022">
      <w:pPr>
        <w:tabs>
          <w:tab w:val="left" w:pos="3600"/>
          <w:tab w:val="left" w:pos="3960"/>
        </w:tabs>
        <w:spacing w:line="240" w:lineRule="auto"/>
        <w:ind w:left="0" w:firstLine="709"/>
        <w:rPr>
          <w:rFonts w:ascii="Arial" w:hAnsi="Arial" w:cs="Arial"/>
          <w:sz w:val="20"/>
          <w:szCs w:val="24"/>
        </w:rPr>
      </w:pPr>
      <w:proofErr w:type="spellStart"/>
      <w:r>
        <w:rPr>
          <w:rFonts w:ascii="Arial" w:hAnsi="Arial" w:cs="Arial"/>
          <w:b/>
          <w:i/>
          <w:sz w:val="24"/>
          <w:szCs w:val="24"/>
        </w:rPr>
        <w:t>esha</w:t>
      </w:r>
      <w:proofErr w:type="spellEnd"/>
      <w:r>
        <w:rPr>
          <w:rFonts w:ascii="Arial" w:hAnsi="Arial" w:cs="Arial"/>
          <w:b/>
          <w:i/>
          <w:sz w:val="24"/>
          <w:szCs w:val="24"/>
        </w:rPr>
        <w:t xml:space="preserve"> </w:t>
      </w:r>
      <w:proofErr w:type="spellStart"/>
      <w:r>
        <w:rPr>
          <w:rFonts w:ascii="Arial" w:hAnsi="Arial" w:cs="Arial"/>
          <w:b/>
          <w:i/>
          <w:sz w:val="24"/>
          <w:szCs w:val="24"/>
        </w:rPr>
        <w:t>AthmA</w:t>
      </w:r>
      <w:proofErr w:type="spellEnd"/>
      <w:r>
        <w:rPr>
          <w:rFonts w:ascii="Arial" w:hAnsi="Arial" w:cs="Arial"/>
          <w:b/>
          <w:i/>
          <w:sz w:val="24"/>
          <w:szCs w:val="24"/>
        </w:rPr>
        <w:t xml:space="preserve"> </w:t>
      </w:r>
      <w:r>
        <w:rPr>
          <w:rFonts w:ascii="Arial" w:hAnsi="Arial" w:cs="Arial"/>
          <w:sz w:val="24"/>
          <w:szCs w:val="24"/>
        </w:rPr>
        <w:tab/>
        <w:t>=</w:t>
      </w:r>
      <w:r>
        <w:rPr>
          <w:rFonts w:ascii="Arial" w:hAnsi="Arial" w:cs="Arial"/>
          <w:sz w:val="20"/>
          <w:szCs w:val="24"/>
        </w:rPr>
        <w:tab/>
        <w:t xml:space="preserve">that </w:t>
      </w:r>
      <w:proofErr w:type="spellStart"/>
      <w:r>
        <w:rPr>
          <w:rFonts w:ascii="Arial" w:hAnsi="Arial" w:cs="Arial"/>
          <w:sz w:val="20"/>
          <w:szCs w:val="24"/>
        </w:rPr>
        <w:t>akshara</w:t>
      </w:r>
      <w:proofErr w:type="spellEnd"/>
      <w:r>
        <w:rPr>
          <w:rFonts w:ascii="Arial" w:hAnsi="Arial" w:cs="Arial"/>
          <w:sz w:val="20"/>
          <w:szCs w:val="24"/>
        </w:rPr>
        <w:t xml:space="preserve"> brahman</w:t>
      </w:r>
    </w:p>
    <w:p w14:paraId="50931FD0" w14:textId="77777777" w:rsidR="000422A6" w:rsidRDefault="006E0B26" w:rsidP="009C4022">
      <w:pPr>
        <w:tabs>
          <w:tab w:val="left" w:pos="3600"/>
          <w:tab w:val="left" w:pos="3960"/>
        </w:tabs>
        <w:spacing w:line="240" w:lineRule="auto"/>
        <w:ind w:left="0" w:firstLine="709"/>
        <w:rPr>
          <w:rFonts w:ascii="Arial" w:hAnsi="Arial" w:cs="Arial"/>
          <w:sz w:val="20"/>
          <w:szCs w:val="24"/>
        </w:rPr>
      </w:pPr>
      <w:r>
        <w:rPr>
          <w:rFonts w:ascii="Arial" w:hAnsi="Arial" w:cs="Arial"/>
          <w:b/>
          <w:i/>
          <w:sz w:val="24"/>
          <w:szCs w:val="24"/>
        </w:rPr>
        <w:t xml:space="preserve">yah </w:t>
      </w:r>
      <w:r>
        <w:rPr>
          <w:rFonts w:ascii="Arial" w:hAnsi="Arial" w:cs="Arial"/>
          <w:sz w:val="24"/>
          <w:szCs w:val="24"/>
        </w:rPr>
        <w:tab/>
        <w:t>=</w:t>
      </w:r>
      <w:r w:rsidR="000422A6">
        <w:rPr>
          <w:rFonts w:ascii="Arial" w:hAnsi="Arial" w:cs="Arial"/>
          <w:sz w:val="20"/>
          <w:szCs w:val="24"/>
        </w:rPr>
        <w:t xml:space="preserve"> </w:t>
      </w:r>
      <w:r w:rsidR="000422A6">
        <w:rPr>
          <w:rFonts w:ascii="Arial" w:hAnsi="Arial" w:cs="Arial"/>
          <w:sz w:val="20"/>
          <w:szCs w:val="24"/>
        </w:rPr>
        <w:tab/>
        <w:t>Which</w:t>
      </w:r>
      <w:r>
        <w:rPr>
          <w:rFonts w:ascii="Arial" w:hAnsi="Arial" w:cs="Arial"/>
          <w:sz w:val="20"/>
          <w:szCs w:val="24"/>
        </w:rPr>
        <w:t xml:space="preserve"> </w:t>
      </w:r>
    </w:p>
    <w:p w14:paraId="373848DA" w14:textId="77777777" w:rsidR="006E0B26" w:rsidRPr="006E0B26" w:rsidRDefault="006E0B26" w:rsidP="009C4022">
      <w:pPr>
        <w:tabs>
          <w:tab w:val="left" w:pos="3600"/>
          <w:tab w:val="left" w:pos="3960"/>
        </w:tabs>
        <w:spacing w:line="240" w:lineRule="auto"/>
        <w:ind w:left="0" w:firstLine="709"/>
        <w:rPr>
          <w:rFonts w:ascii="Arial" w:hAnsi="Arial" w:cs="Arial"/>
          <w:sz w:val="20"/>
          <w:szCs w:val="24"/>
        </w:rPr>
      </w:pPr>
      <w:proofErr w:type="spellStart"/>
      <w:r>
        <w:rPr>
          <w:rFonts w:ascii="Arial" w:hAnsi="Arial" w:cs="Arial"/>
          <w:b/>
          <w:i/>
          <w:sz w:val="24"/>
          <w:szCs w:val="24"/>
        </w:rPr>
        <w:t>sarvajnah</w:t>
      </w:r>
      <w:proofErr w:type="spellEnd"/>
      <w:r>
        <w:rPr>
          <w:rFonts w:ascii="Arial" w:hAnsi="Arial" w:cs="Arial"/>
          <w:b/>
          <w:i/>
          <w:sz w:val="24"/>
          <w:szCs w:val="24"/>
        </w:rPr>
        <w:t xml:space="preserve"> </w:t>
      </w:r>
      <w:r>
        <w:rPr>
          <w:rFonts w:ascii="Arial" w:hAnsi="Arial" w:cs="Arial"/>
          <w:sz w:val="24"/>
          <w:szCs w:val="24"/>
        </w:rPr>
        <w:tab/>
        <w:t>=</w:t>
      </w:r>
      <w:r>
        <w:rPr>
          <w:rFonts w:ascii="Arial" w:hAnsi="Arial" w:cs="Arial"/>
          <w:sz w:val="20"/>
          <w:szCs w:val="24"/>
        </w:rPr>
        <w:tab/>
        <w:t>knows the nature of every entity</w:t>
      </w:r>
      <w:r w:rsidR="000422A6">
        <w:rPr>
          <w:rFonts w:ascii="Arial" w:hAnsi="Arial" w:cs="Arial"/>
          <w:sz w:val="20"/>
          <w:szCs w:val="24"/>
        </w:rPr>
        <w:t xml:space="preserve"> and</w:t>
      </w:r>
    </w:p>
    <w:p w14:paraId="054FA851" w14:textId="77777777" w:rsidR="006E0B26" w:rsidRPr="006E0B26" w:rsidRDefault="006E0B26" w:rsidP="009C4022">
      <w:pPr>
        <w:tabs>
          <w:tab w:val="left" w:pos="3600"/>
          <w:tab w:val="left" w:pos="3960"/>
        </w:tabs>
        <w:spacing w:line="240" w:lineRule="auto"/>
        <w:ind w:left="0" w:firstLine="709"/>
        <w:rPr>
          <w:rFonts w:ascii="Arial" w:hAnsi="Arial" w:cs="Arial"/>
          <w:sz w:val="20"/>
          <w:szCs w:val="24"/>
        </w:rPr>
      </w:pPr>
      <w:proofErr w:type="spellStart"/>
      <w:r>
        <w:rPr>
          <w:rFonts w:ascii="Arial" w:hAnsi="Arial" w:cs="Arial"/>
          <w:b/>
          <w:i/>
          <w:sz w:val="24"/>
          <w:szCs w:val="24"/>
        </w:rPr>
        <w:t>sarvavith</w:t>
      </w:r>
      <w:proofErr w:type="spellEnd"/>
      <w:r>
        <w:rPr>
          <w:rFonts w:ascii="Arial" w:hAnsi="Arial" w:cs="Arial"/>
          <w:sz w:val="24"/>
          <w:szCs w:val="24"/>
        </w:rPr>
        <w:tab/>
        <w:t>=</w:t>
      </w:r>
      <w:r>
        <w:rPr>
          <w:rFonts w:ascii="Arial" w:hAnsi="Arial" w:cs="Arial"/>
          <w:sz w:val="20"/>
          <w:szCs w:val="24"/>
        </w:rPr>
        <w:tab/>
        <w:t xml:space="preserve">the </w:t>
      </w:r>
      <w:r w:rsidR="0058646B">
        <w:rPr>
          <w:rFonts w:ascii="Arial" w:hAnsi="Arial" w:cs="Arial"/>
          <w:sz w:val="20"/>
          <w:szCs w:val="24"/>
        </w:rPr>
        <w:t>specifics of every entity</w:t>
      </w:r>
    </w:p>
    <w:p w14:paraId="5BF8EC16" w14:textId="77777777" w:rsidR="006E0B26" w:rsidRPr="0058646B" w:rsidRDefault="006E0B26" w:rsidP="009C4022">
      <w:pPr>
        <w:tabs>
          <w:tab w:val="left" w:pos="3600"/>
          <w:tab w:val="left" w:pos="3960"/>
        </w:tabs>
        <w:spacing w:line="240" w:lineRule="auto"/>
        <w:ind w:left="0" w:firstLine="709"/>
        <w:rPr>
          <w:rFonts w:ascii="Arial" w:hAnsi="Arial" w:cs="Arial"/>
          <w:sz w:val="20"/>
          <w:szCs w:val="24"/>
        </w:rPr>
      </w:pPr>
      <w:proofErr w:type="spellStart"/>
      <w:r>
        <w:rPr>
          <w:rFonts w:ascii="Arial" w:hAnsi="Arial" w:cs="Arial"/>
          <w:b/>
          <w:i/>
          <w:sz w:val="24"/>
          <w:szCs w:val="24"/>
        </w:rPr>
        <w:t>bhuvi</w:t>
      </w:r>
      <w:proofErr w:type="spellEnd"/>
      <w:r>
        <w:rPr>
          <w:rFonts w:ascii="Arial" w:hAnsi="Arial" w:cs="Arial"/>
          <w:b/>
          <w:i/>
          <w:sz w:val="24"/>
          <w:szCs w:val="24"/>
        </w:rPr>
        <w:t xml:space="preserve"> </w:t>
      </w:r>
      <w:r>
        <w:rPr>
          <w:rFonts w:ascii="Arial" w:hAnsi="Arial" w:cs="Arial"/>
          <w:sz w:val="24"/>
          <w:szCs w:val="24"/>
        </w:rPr>
        <w:tab/>
        <w:t>=</w:t>
      </w:r>
      <w:r w:rsidR="0058646B">
        <w:rPr>
          <w:rFonts w:ascii="Arial" w:hAnsi="Arial" w:cs="Arial"/>
          <w:sz w:val="20"/>
          <w:szCs w:val="24"/>
        </w:rPr>
        <w:tab/>
        <w:t>on this earth</w:t>
      </w:r>
      <w:r w:rsidR="000422A6">
        <w:rPr>
          <w:rFonts w:ascii="Arial" w:hAnsi="Arial" w:cs="Arial"/>
          <w:sz w:val="20"/>
          <w:szCs w:val="24"/>
        </w:rPr>
        <w:t xml:space="preserve">, and </w:t>
      </w:r>
    </w:p>
    <w:p w14:paraId="7785FED3" w14:textId="77777777" w:rsidR="006E0B26" w:rsidRPr="0058646B" w:rsidRDefault="006E0B26" w:rsidP="009C4022">
      <w:pPr>
        <w:tabs>
          <w:tab w:val="left" w:pos="3600"/>
          <w:tab w:val="left" w:pos="3960"/>
        </w:tabs>
        <w:spacing w:line="240" w:lineRule="auto"/>
        <w:ind w:left="0" w:firstLine="709"/>
        <w:rPr>
          <w:rFonts w:ascii="Arial" w:hAnsi="Arial" w:cs="Arial"/>
          <w:sz w:val="20"/>
          <w:szCs w:val="24"/>
        </w:rPr>
      </w:pPr>
      <w:proofErr w:type="spellStart"/>
      <w:r>
        <w:rPr>
          <w:rFonts w:ascii="Arial" w:hAnsi="Arial" w:cs="Arial"/>
          <w:b/>
          <w:i/>
          <w:sz w:val="24"/>
          <w:szCs w:val="24"/>
        </w:rPr>
        <w:t>yasya</w:t>
      </w:r>
      <w:proofErr w:type="spellEnd"/>
      <w:r>
        <w:rPr>
          <w:rFonts w:ascii="Arial" w:hAnsi="Arial" w:cs="Arial"/>
          <w:b/>
          <w:i/>
          <w:sz w:val="24"/>
          <w:szCs w:val="24"/>
        </w:rPr>
        <w:t xml:space="preserve"> </w:t>
      </w:r>
      <w:r>
        <w:rPr>
          <w:rFonts w:ascii="Arial" w:hAnsi="Arial" w:cs="Arial"/>
          <w:sz w:val="24"/>
          <w:szCs w:val="24"/>
        </w:rPr>
        <w:tab/>
        <w:t>=</w:t>
      </w:r>
      <w:r w:rsidR="0058646B">
        <w:rPr>
          <w:rFonts w:ascii="Arial" w:hAnsi="Arial" w:cs="Arial"/>
          <w:sz w:val="20"/>
          <w:szCs w:val="24"/>
        </w:rPr>
        <w:tab/>
        <w:t xml:space="preserve">whose </w:t>
      </w:r>
    </w:p>
    <w:p w14:paraId="6A8DE800" w14:textId="77777777" w:rsidR="006E0B26" w:rsidRPr="0058646B" w:rsidRDefault="006E0B26" w:rsidP="009C4022">
      <w:pPr>
        <w:tabs>
          <w:tab w:val="left" w:pos="3600"/>
          <w:tab w:val="left" w:pos="3960"/>
        </w:tabs>
        <w:spacing w:line="240" w:lineRule="auto"/>
        <w:ind w:left="0" w:firstLine="709"/>
        <w:rPr>
          <w:rFonts w:ascii="Arial" w:hAnsi="Arial" w:cs="Arial"/>
          <w:sz w:val="20"/>
          <w:szCs w:val="24"/>
        </w:rPr>
      </w:pPr>
      <w:proofErr w:type="spellStart"/>
      <w:r>
        <w:rPr>
          <w:rFonts w:ascii="Arial" w:hAnsi="Arial" w:cs="Arial"/>
          <w:b/>
          <w:i/>
          <w:sz w:val="24"/>
          <w:szCs w:val="24"/>
        </w:rPr>
        <w:t>esha</w:t>
      </w:r>
      <w:proofErr w:type="spellEnd"/>
      <w:r>
        <w:rPr>
          <w:rFonts w:ascii="Arial" w:hAnsi="Arial" w:cs="Arial"/>
          <w:b/>
          <w:i/>
          <w:sz w:val="24"/>
          <w:szCs w:val="24"/>
        </w:rPr>
        <w:t xml:space="preserve"> </w:t>
      </w:r>
      <w:proofErr w:type="spellStart"/>
      <w:r>
        <w:rPr>
          <w:rFonts w:ascii="Arial" w:hAnsi="Arial" w:cs="Arial"/>
          <w:b/>
          <w:i/>
          <w:sz w:val="24"/>
          <w:szCs w:val="24"/>
        </w:rPr>
        <w:t>mahimA</w:t>
      </w:r>
      <w:proofErr w:type="spellEnd"/>
      <w:r>
        <w:rPr>
          <w:rFonts w:ascii="Arial" w:hAnsi="Arial" w:cs="Arial"/>
          <w:b/>
          <w:i/>
          <w:sz w:val="24"/>
          <w:szCs w:val="24"/>
        </w:rPr>
        <w:t xml:space="preserve"> </w:t>
      </w:r>
      <w:r>
        <w:rPr>
          <w:rFonts w:ascii="Arial" w:hAnsi="Arial" w:cs="Arial"/>
          <w:sz w:val="24"/>
          <w:szCs w:val="24"/>
        </w:rPr>
        <w:tab/>
        <w:t>=</w:t>
      </w:r>
      <w:r w:rsidR="0058646B">
        <w:rPr>
          <w:rFonts w:ascii="Arial" w:hAnsi="Arial" w:cs="Arial"/>
          <w:sz w:val="20"/>
          <w:szCs w:val="24"/>
        </w:rPr>
        <w:tab/>
      </w:r>
      <w:r w:rsidR="000422A6">
        <w:rPr>
          <w:rFonts w:ascii="Arial" w:hAnsi="Arial" w:cs="Arial"/>
          <w:sz w:val="20"/>
          <w:szCs w:val="24"/>
        </w:rPr>
        <w:t>great power ensures that</w:t>
      </w:r>
      <w:r w:rsidR="0058646B">
        <w:rPr>
          <w:rFonts w:ascii="Arial" w:hAnsi="Arial" w:cs="Arial"/>
          <w:sz w:val="20"/>
          <w:szCs w:val="24"/>
        </w:rPr>
        <w:t xml:space="preserve"> every entity </w:t>
      </w:r>
      <w:r w:rsidR="000422A6">
        <w:rPr>
          <w:rFonts w:ascii="Arial" w:hAnsi="Arial" w:cs="Arial"/>
          <w:sz w:val="20"/>
          <w:szCs w:val="24"/>
        </w:rPr>
        <w:t xml:space="preserve">exhibit </w:t>
      </w:r>
      <w:r w:rsidR="0058646B">
        <w:rPr>
          <w:rFonts w:ascii="Arial" w:hAnsi="Arial" w:cs="Arial"/>
          <w:sz w:val="20"/>
          <w:szCs w:val="24"/>
        </w:rPr>
        <w:t xml:space="preserve">their </w:t>
      </w:r>
      <w:r w:rsidR="000422A6">
        <w:rPr>
          <w:rFonts w:ascii="Arial" w:hAnsi="Arial" w:cs="Arial"/>
          <w:sz w:val="20"/>
          <w:szCs w:val="24"/>
        </w:rPr>
        <w:t xml:space="preserve">pattern of </w:t>
      </w:r>
      <w:r w:rsidR="008011C1">
        <w:rPr>
          <w:rFonts w:ascii="Arial" w:hAnsi="Arial" w:cs="Arial"/>
          <w:sz w:val="20"/>
          <w:szCs w:val="24"/>
        </w:rPr>
        <w:t>specific behaviours</w:t>
      </w:r>
      <w:r w:rsidR="000422A6">
        <w:rPr>
          <w:rFonts w:ascii="Arial" w:hAnsi="Arial" w:cs="Arial"/>
          <w:sz w:val="20"/>
          <w:szCs w:val="24"/>
        </w:rPr>
        <w:t>,</w:t>
      </w:r>
    </w:p>
    <w:p w14:paraId="610A31DF" w14:textId="77777777" w:rsidR="000422A6" w:rsidRPr="0058646B" w:rsidRDefault="000422A6" w:rsidP="009C4022">
      <w:pPr>
        <w:tabs>
          <w:tab w:val="left" w:pos="3600"/>
          <w:tab w:val="left" w:pos="3960"/>
        </w:tabs>
        <w:spacing w:line="240" w:lineRule="auto"/>
        <w:ind w:left="0" w:firstLine="709"/>
        <w:rPr>
          <w:rFonts w:ascii="Arial" w:hAnsi="Arial" w:cs="Arial"/>
          <w:sz w:val="20"/>
          <w:szCs w:val="24"/>
        </w:rPr>
      </w:pPr>
      <w:proofErr w:type="spellStart"/>
      <w:r>
        <w:rPr>
          <w:rFonts w:ascii="Arial" w:hAnsi="Arial" w:cs="Arial"/>
          <w:b/>
          <w:i/>
          <w:sz w:val="24"/>
          <w:szCs w:val="24"/>
        </w:rPr>
        <w:t>prathishTithah</w:t>
      </w:r>
      <w:proofErr w:type="spellEnd"/>
      <w:r>
        <w:rPr>
          <w:rFonts w:ascii="Arial" w:hAnsi="Arial" w:cs="Arial"/>
          <w:b/>
          <w:i/>
          <w:sz w:val="24"/>
          <w:szCs w:val="24"/>
        </w:rPr>
        <w:t xml:space="preserve"> hi</w:t>
      </w:r>
      <w:r>
        <w:rPr>
          <w:rFonts w:ascii="Arial" w:hAnsi="Arial" w:cs="Arial"/>
          <w:sz w:val="24"/>
          <w:szCs w:val="24"/>
        </w:rPr>
        <w:tab/>
        <w:t>=</w:t>
      </w:r>
      <w:r>
        <w:rPr>
          <w:rFonts w:ascii="Arial" w:hAnsi="Arial" w:cs="Arial"/>
          <w:sz w:val="20"/>
          <w:szCs w:val="24"/>
        </w:rPr>
        <w:tab/>
        <w:t>is sitting with most auspicious and beautiful form</w:t>
      </w:r>
    </w:p>
    <w:p w14:paraId="5F282B1A" w14:textId="77777777" w:rsidR="000422A6" w:rsidRPr="0058646B" w:rsidRDefault="008011C1" w:rsidP="009C4022">
      <w:pPr>
        <w:tabs>
          <w:tab w:val="left" w:pos="3600"/>
          <w:tab w:val="left" w:pos="3960"/>
        </w:tabs>
        <w:spacing w:line="240" w:lineRule="auto"/>
        <w:ind w:left="0" w:firstLine="709"/>
        <w:rPr>
          <w:rFonts w:ascii="Arial" w:hAnsi="Arial" w:cs="Arial"/>
          <w:sz w:val="20"/>
          <w:szCs w:val="24"/>
        </w:rPr>
      </w:pPr>
      <w:proofErr w:type="spellStart"/>
      <w:r>
        <w:rPr>
          <w:rFonts w:ascii="Arial" w:hAnsi="Arial" w:cs="Arial"/>
          <w:b/>
          <w:i/>
          <w:sz w:val="24"/>
          <w:szCs w:val="24"/>
        </w:rPr>
        <w:t>divye</w:t>
      </w:r>
      <w:proofErr w:type="spellEnd"/>
      <w:r w:rsidR="000422A6">
        <w:rPr>
          <w:rFonts w:ascii="Arial" w:hAnsi="Arial" w:cs="Arial"/>
          <w:b/>
          <w:i/>
          <w:sz w:val="24"/>
          <w:szCs w:val="24"/>
        </w:rPr>
        <w:t xml:space="preserve"> </w:t>
      </w:r>
      <w:proofErr w:type="spellStart"/>
      <w:r w:rsidR="000422A6">
        <w:rPr>
          <w:rFonts w:ascii="Arial" w:hAnsi="Arial" w:cs="Arial"/>
          <w:b/>
          <w:i/>
          <w:sz w:val="24"/>
          <w:szCs w:val="24"/>
        </w:rPr>
        <w:t>brahmapure</w:t>
      </w:r>
      <w:proofErr w:type="spellEnd"/>
      <w:r w:rsidR="000422A6">
        <w:rPr>
          <w:rFonts w:ascii="Arial" w:hAnsi="Arial" w:cs="Arial"/>
          <w:sz w:val="24"/>
          <w:szCs w:val="24"/>
        </w:rPr>
        <w:tab/>
        <w:t>=</w:t>
      </w:r>
      <w:r w:rsidR="000422A6">
        <w:rPr>
          <w:rFonts w:ascii="Arial" w:hAnsi="Arial" w:cs="Arial"/>
          <w:sz w:val="20"/>
          <w:szCs w:val="24"/>
        </w:rPr>
        <w:tab/>
        <w:t xml:space="preserve">in the metropolitan city of brilliantly glowing Sri </w:t>
      </w:r>
      <w:proofErr w:type="spellStart"/>
      <w:r w:rsidR="000422A6">
        <w:rPr>
          <w:rFonts w:ascii="Arial" w:hAnsi="Arial" w:cs="Arial"/>
          <w:sz w:val="20"/>
          <w:szCs w:val="24"/>
        </w:rPr>
        <w:t>VaikunTha</w:t>
      </w:r>
      <w:proofErr w:type="spellEnd"/>
      <w:r w:rsidR="000422A6">
        <w:rPr>
          <w:rFonts w:ascii="Arial" w:hAnsi="Arial" w:cs="Arial"/>
          <w:sz w:val="20"/>
          <w:szCs w:val="24"/>
        </w:rPr>
        <w:t xml:space="preserve"> </w:t>
      </w:r>
    </w:p>
    <w:p w14:paraId="230A5E49" w14:textId="77777777" w:rsidR="006E0B26" w:rsidRPr="0058646B" w:rsidRDefault="008011C1" w:rsidP="009C4022">
      <w:pPr>
        <w:tabs>
          <w:tab w:val="left" w:pos="3600"/>
          <w:tab w:val="left" w:pos="3960"/>
        </w:tabs>
        <w:spacing w:line="240" w:lineRule="auto"/>
        <w:ind w:left="0" w:firstLine="709"/>
        <w:rPr>
          <w:rFonts w:ascii="Arial" w:hAnsi="Arial" w:cs="Arial"/>
          <w:sz w:val="20"/>
          <w:szCs w:val="24"/>
        </w:rPr>
      </w:pPr>
      <w:proofErr w:type="spellStart"/>
      <w:r>
        <w:rPr>
          <w:rFonts w:ascii="Arial" w:hAnsi="Arial" w:cs="Arial"/>
          <w:b/>
          <w:i/>
          <w:sz w:val="24"/>
          <w:szCs w:val="24"/>
        </w:rPr>
        <w:t>vyomani</w:t>
      </w:r>
      <w:proofErr w:type="spellEnd"/>
      <w:r w:rsidR="006E0B26">
        <w:rPr>
          <w:rFonts w:ascii="Arial" w:hAnsi="Arial" w:cs="Arial"/>
          <w:b/>
          <w:i/>
          <w:sz w:val="24"/>
          <w:szCs w:val="24"/>
        </w:rPr>
        <w:t xml:space="preserve"> </w:t>
      </w:r>
      <w:r w:rsidR="006E0B26">
        <w:rPr>
          <w:rFonts w:ascii="Arial" w:hAnsi="Arial" w:cs="Arial"/>
          <w:sz w:val="24"/>
          <w:szCs w:val="24"/>
        </w:rPr>
        <w:tab/>
        <w:t>=</w:t>
      </w:r>
      <w:r w:rsidR="0058646B">
        <w:rPr>
          <w:rFonts w:ascii="Arial" w:hAnsi="Arial" w:cs="Arial"/>
          <w:sz w:val="20"/>
          <w:szCs w:val="24"/>
        </w:rPr>
        <w:tab/>
        <w:t xml:space="preserve">in the eternal celestial </w:t>
      </w:r>
      <w:r w:rsidR="000422A6">
        <w:rPr>
          <w:rFonts w:ascii="Arial" w:hAnsi="Arial" w:cs="Arial"/>
          <w:sz w:val="20"/>
          <w:szCs w:val="24"/>
        </w:rPr>
        <w:t xml:space="preserve">higher world called Nithya </w:t>
      </w:r>
      <w:proofErr w:type="spellStart"/>
      <w:r>
        <w:rPr>
          <w:rFonts w:ascii="Arial" w:hAnsi="Arial" w:cs="Arial"/>
          <w:sz w:val="20"/>
          <w:szCs w:val="24"/>
        </w:rPr>
        <w:t>vibhUthi</w:t>
      </w:r>
      <w:proofErr w:type="spellEnd"/>
    </w:p>
    <w:p w14:paraId="5FCFE831" w14:textId="77777777" w:rsidR="006E0B26" w:rsidRDefault="006E0B26" w:rsidP="009C4022">
      <w:pPr>
        <w:tabs>
          <w:tab w:val="left" w:pos="3600"/>
          <w:tab w:val="left" w:pos="3960"/>
        </w:tabs>
        <w:spacing w:line="240" w:lineRule="auto"/>
        <w:ind w:left="0" w:firstLine="709"/>
        <w:rPr>
          <w:rFonts w:ascii="Arial" w:hAnsi="Arial" w:cs="Arial"/>
          <w:b/>
          <w:sz w:val="24"/>
          <w:szCs w:val="24"/>
        </w:rPr>
      </w:pPr>
    </w:p>
    <w:p w14:paraId="460B7931" w14:textId="77777777" w:rsidR="00C5474C" w:rsidRDefault="00C5474C" w:rsidP="009C4022">
      <w:pPr>
        <w:tabs>
          <w:tab w:val="left" w:pos="3600"/>
          <w:tab w:val="left" w:pos="3960"/>
        </w:tabs>
        <w:spacing w:line="240" w:lineRule="auto"/>
        <w:ind w:left="0" w:firstLine="709"/>
        <w:rPr>
          <w:rFonts w:ascii="Arial" w:hAnsi="Arial" w:cs="Arial"/>
          <w:b/>
          <w:sz w:val="24"/>
          <w:szCs w:val="24"/>
        </w:rPr>
      </w:pPr>
      <w:r>
        <w:rPr>
          <w:rFonts w:ascii="Arial" w:hAnsi="Arial" w:cs="Arial"/>
          <w:b/>
          <w:sz w:val="24"/>
          <w:szCs w:val="24"/>
        </w:rPr>
        <w:t>Explanation –</w:t>
      </w:r>
    </w:p>
    <w:p w14:paraId="41351B07" w14:textId="77777777" w:rsidR="00C5474C" w:rsidRDefault="00C5474C" w:rsidP="009C4022">
      <w:pPr>
        <w:tabs>
          <w:tab w:val="left" w:pos="3600"/>
          <w:tab w:val="left" w:pos="3960"/>
        </w:tabs>
        <w:spacing w:line="240" w:lineRule="auto"/>
        <w:ind w:left="0" w:firstLine="709"/>
        <w:rPr>
          <w:rFonts w:ascii="Arial" w:hAnsi="Arial" w:cs="Arial"/>
          <w:sz w:val="20"/>
          <w:szCs w:val="24"/>
        </w:rPr>
      </w:pPr>
      <w:r>
        <w:rPr>
          <w:rFonts w:ascii="Arial" w:hAnsi="Arial" w:cs="Arial"/>
          <w:sz w:val="20"/>
          <w:szCs w:val="24"/>
        </w:rPr>
        <w:t xml:space="preserve">The meaning of the phrase </w:t>
      </w:r>
      <w:proofErr w:type="spellStart"/>
      <w:r>
        <w:rPr>
          <w:rFonts w:ascii="Arial" w:hAnsi="Arial" w:cs="Arial"/>
          <w:b/>
          <w:i/>
          <w:sz w:val="20"/>
          <w:szCs w:val="24"/>
        </w:rPr>
        <w:t>yassarvajna</w:t>
      </w:r>
      <w:proofErr w:type="spellEnd"/>
      <w:r>
        <w:rPr>
          <w:rFonts w:ascii="Arial" w:hAnsi="Arial" w:cs="Arial"/>
          <w:b/>
          <w:i/>
          <w:sz w:val="20"/>
          <w:szCs w:val="24"/>
        </w:rPr>
        <w:t xml:space="preserve"> </w:t>
      </w:r>
      <w:proofErr w:type="spellStart"/>
      <w:r>
        <w:rPr>
          <w:rFonts w:ascii="Arial" w:hAnsi="Arial" w:cs="Arial"/>
          <w:b/>
          <w:i/>
          <w:sz w:val="20"/>
          <w:szCs w:val="24"/>
        </w:rPr>
        <w:t>ssarvavith</w:t>
      </w:r>
      <w:proofErr w:type="spellEnd"/>
      <w:r>
        <w:rPr>
          <w:rFonts w:ascii="Arial" w:hAnsi="Arial" w:cs="Arial"/>
          <w:sz w:val="20"/>
          <w:szCs w:val="24"/>
        </w:rPr>
        <w:t xml:space="preserve"> may be seen in the </w:t>
      </w:r>
      <w:r w:rsidR="008011C1">
        <w:rPr>
          <w:rFonts w:ascii="Arial" w:hAnsi="Arial" w:cs="Arial"/>
          <w:sz w:val="20"/>
          <w:szCs w:val="24"/>
        </w:rPr>
        <w:t>explanation</w:t>
      </w:r>
      <w:r>
        <w:rPr>
          <w:rFonts w:ascii="Arial" w:hAnsi="Arial" w:cs="Arial"/>
          <w:sz w:val="20"/>
          <w:szCs w:val="24"/>
        </w:rPr>
        <w:t xml:space="preserve"> of the 10</w:t>
      </w:r>
      <w:r w:rsidRPr="00C5474C">
        <w:rPr>
          <w:rFonts w:ascii="Arial" w:hAnsi="Arial" w:cs="Arial"/>
          <w:sz w:val="20"/>
          <w:szCs w:val="24"/>
          <w:vertAlign w:val="superscript"/>
        </w:rPr>
        <w:t>th</w:t>
      </w:r>
      <w:r>
        <w:rPr>
          <w:rFonts w:ascii="Arial" w:hAnsi="Arial" w:cs="Arial"/>
          <w:sz w:val="20"/>
          <w:szCs w:val="24"/>
        </w:rPr>
        <w:t xml:space="preserve"> Mantra of the 1</w:t>
      </w:r>
      <w:r w:rsidRPr="00C5474C">
        <w:rPr>
          <w:rFonts w:ascii="Arial" w:hAnsi="Arial" w:cs="Arial"/>
          <w:sz w:val="20"/>
          <w:szCs w:val="24"/>
          <w:vertAlign w:val="superscript"/>
        </w:rPr>
        <w:t>st</w:t>
      </w:r>
      <w:r>
        <w:rPr>
          <w:rFonts w:ascii="Arial" w:hAnsi="Arial" w:cs="Arial"/>
          <w:sz w:val="20"/>
          <w:szCs w:val="24"/>
        </w:rPr>
        <w:t xml:space="preserve"> part of this Upanishad. The phrase </w:t>
      </w:r>
      <w:proofErr w:type="spellStart"/>
      <w:r>
        <w:rPr>
          <w:rFonts w:ascii="Arial" w:hAnsi="Arial" w:cs="Arial"/>
          <w:b/>
          <w:i/>
          <w:sz w:val="20"/>
          <w:szCs w:val="24"/>
        </w:rPr>
        <w:t>bhuvi</w:t>
      </w:r>
      <w:proofErr w:type="spellEnd"/>
      <w:r>
        <w:rPr>
          <w:rFonts w:ascii="Arial" w:hAnsi="Arial" w:cs="Arial"/>
          <w:b/>
          <w:i/>
          <w:sz w:val="20"/>
          <w:szCs w:val="24"/>
        </w:rPr>
        <w:t xml:space="preserve"> </w:t>
      </w:r>
      <w:proofErr w:type="spellStart"/>
      <w:r>
        <w:rPr>
          <w:rFonts w:ascii="Arial" w:hAnsi="Arial" w:cs="Arial"/>
          <w:b/>
          <w:i/>
          <w:sz w:val="20"/>
          <w:szCs w:val="24"/>
        </w:rPr>
        <w:t>esha</w:t>
      </w:r>
      <w:proofErr w:type="spellEnd"/>
      <w:r>
        <w:rPr>
          <w:rFonts w:ascii="Arial" w:hAnsi="Arial" w:cs="Arial"/>
          <w:b/>
          <w:i/>
          <w:sz w:val="20"/>
          <w:szCs w:val="24"/>
        </w:rPr>
        <w:t xml:space="preserve"> </w:t>
      </w:r>
      <w:proofErr w:type="spellStart"/>
      <w:r>
        <w:rPr>
          <w:rFonts w:ascii="Arial" w:hAnsi="Arial" w:cs="Arial"/>
          <w:b/>
          <w:i/>
          <w:sz w:val="20"/>
          <w:szCs w:val="24"/>
        </w:rPr>
        <w:t>mahimA</w:t>
      </w:r>
      <w:proofErr w:type="spellEnd"/>
      <w:r>
        <w:rPr>
          <w:rFonts w:ascii="Arial" w:hAnsi="Arial" w:cs="Arial"/>
          <w:b/>
          <w:i/>
          <w:sz w:val="20"/>
          <w:szCs w:val="24"/>
        </w:rPr>
        <w:t xml:space="preserve"> </w:t>
      </w:r>
      <w:proofErr w:type="spellStart"/>
      <w:r>
        <w:rPr>
          <w:rFonts w:ascii="Arial" w:hAnsi="Arial" w:cs="Arial"/>
          <w:b/>
          <w:i/>
          <w:sz w:val="20"/>
          <w:szCs w:val="24"/>
        </w:rPr>
        <w:t>yasya</w:t>
      </w:r>
      <w:proofErr w:type="spellEnd"/>
      <w:r>
        <w:rPr>
          <w:rFonts w:ascii="Arial" w:hAnsi="Arial" w:cs="Arial"/>
          <w:sz w:val="20"/>
          <w:szCs w:val="24"/>
        </w:rPr>
        <w:t xml:space="preserve"> stands for the entire universe that exists in the Great Eggshell of the universe – the </w:t>
      </w:r>
      <w:proofErr w:type="spellStart"/>
      <w:r>
        <w:rPr>
          <w:rFonts w:ascii="Arial" w:hAnsi="Arial" w:cs="Arial"/>
          <w:b/>
          <w:i/>
          <w:sz w:val="20"/>
          <w:szCs w:val="24"/>
        </w:rPr>
        <w:t>brahmAnDa</w:t>
      </w:r>
      <w:proofErr w:type="spellEnd"/>
      <w:r>
        <w:rPr>
          <w:rFonts w:ascii="Arial" w:hAnsi="Arial" w:cs="Arial"/>
          <w:b/>
          <w:i/>
          <w:sz w:val="20"/>
          <w:szCs w:val="24"/>
        </w:rPr>
        <w:t>.</w:t>
      </w:r>
      <w:r>
        <w:rPr>
          <w:rFonts w:ascii="Arial" w:hAnsi="Arial" w:cs="Arial"/>
          <w:sz w:val="20"/>
          <w:szCs w:val="24"/>
        </w:rPr>
        <w:t xml:space="preserve"> The substance is that all the entities of this universe like the Sun, Moon, the five basic cosmic elements are performing their respective functions solely by the power of that </w:t>
      </w:r>
      <w:proofErr w:type="spellStart"/>
      <w:r>
        <w:rPr>
          <w:rFonts w:ascii="Arial" w:hAnsi="Arial" w:cs="Arial"/>
          <w:sz w:val="20"/>
          <w:szCs w:val="24"/>
        </w:rPr>
        <w:t>akshara</w:t>
      </w:r>
      <w:proofErr w:type="spellEnd"/>
      <w:r>
        <w:rPr>
          <w:rFonts w:ascii="Arial" w:hAnsi="Arial" w:cs="Arial"/>
          <w:sz w:val="20"/>
          <w:szCs w:val="24"/>
        </w:rPr>
        <w:t xml:space="preserve"> brahman only. It is thus established that this </w:t>
      </w:r>
      <w:proofErr w:type="spellStart"/>
      <w:r>
        <w:rPr>
          <w:rFonts w:ascii="Arial" w:hAnsi="Arial" w:cs="Arial"/>
          <w:sz w:val="20"/>
          <w:szCs w:val="24"/>
        </w:rPr>
        <w:t>akshara</w:t>
      </w:r>
      <w:proofErr w:type="spellEnd"/>
      <w:r>
        <w:rPr>
          <w:rFonts w:ascii="Arial" w:hAnsi="Arial" w:cs="Arial"/>
          <w:sz w:val="20"/>
          <w:szCs w:val="24"/>
        </w:rPr>
        <w:t xml:space="preserve"> Brahman is the sole cause for all these entities of the universe to perform their designated functions.</w:t>
      </w:r>
      <w:r w:rsidR="0077529C">
        <w:rPr>
          <w:rFonts w:ascii="Arial" w:hAnsi="Arial" w:cs="Arial"/>
          <w:sz w:val="20"/>
          <w:szCs w:val="24"/>
        </w:rPr>
        <w:t xml:space="preserve"> This has been amply reflected in the various </w:t>
      </w:r>
      <w:proofErr w:type="spellStart"/>
      <w:r w:rsidR="0077529C">
        <w:rPr>
          <w:rFonts w:ascii="Arial" w:hAnsi="Arial" w:cs="Arial"/>
          <w:sz w:val="20"/>
          <w:szCs w:val="24"/>
        </w:rPr>
        <w:t>S’ruthi</w:t>
      </w:r>
      <w:proofErr w:type="spellEnd"/>
      <w:r w:rsidR="0077529C">
        <w:rPr>
          <w:rFonts w:ascii="Arial" w:hAnsi="Arial" w:cs="Arial"/>
          <w:sz w:val="20"/>
          <w:szCs w:val="24"/>
        </w:rPr>
        <w:t xml:space="preserve"> </w:t>
      </w:r>
      <w:proofErr w:type="spellStart"/>
      <w:r w:rsidR="0077529C">
        <w:rPr>
          <w:rFonts w:ascii="Arial" w:hAnsi="Arial" w:cs="Arial"/>
          <w:sz w:val="20"/>
          <w:szCs w:val="24"/>
        </w:rPr>
        <w:t>vAkyas</w:t>
      </w:r>
      <w:proofErr w:type="spellEnd"/>
      <w:r w:rsidR="0077529C">
        <w:rPr>
          <w:rFonts w:ascii="Arial" w:hAnsi="Arial" w:cs="Arial"/>
          <w:sz w:val="20"/>
          <w:szCs w:val="24"/>
        </w:rPr>
        <w:t xml:space="preserve"> like </w:t>
      </w:r>
      <w:proofErr w:type="spellStart"/>
      <w:r w:rsidR="0077529C">
        <w:rPr>
          <w:rFonts w:ascii="Arial" w:hAnsi="Arial" w:cs="Arial"/>
          <w:b/>
          <w:i/>
          <w:sz w:val="20"/>
          <w:szCs w:val="24"/>
        </w:rPr>
        <w:t>bheeshAsmAdvAthah</w:t>
      </w:r>
      <w:proofErr w:type="spellEnd"/>
      <w:r w:rsidR="0077529C">
        <w:rPr>
          <w:rFonts w:ascii="Arial" w:hAnsi="Arial" w:cs="Arial"/>
          <w:b/>
          <w:i/>
          <w:sz w:val="20"/>
          <w:szCs w:val="24"/>
        </w:rPr>
        <w:t xml:space="preserve"> </w:t>
      </w:r>
      <w:proofErr w:type="spellStart"/>
      <w:r w:rsidR="0077529C">
        <w:rPr>
          <w:rFonts w:ascii="Arial" w:hAnsi="Arial" w:cs="Arial"/>
          <w:b/>
          <w:i/>
          <w:sz w:val="20"/>
          <w:szCs w:val="24"/>
        </w:rPr>
        <w:t>pavathe</w:t>
      </w:r>
      <w:proofErr w:type="spellEnd"/>
      <w:r w:rsidR="0077529C">
        <w:rPr>
          <w:rFonts w:ascii="Arial" w:hAnsi="Arial" w:cs="Arial"/>
          <w:b/>
          <w:i/>
          <w:sz w:val="20"/>
          <w:szCs w:val="24"/>
        </w:rPr>
        <w:t xml:space="preserve"> – </w:t>
      </w:r>
      <w:proofErr w:type="spellStart"/>
      <w:r w:rsidR="0077529C">
        <w:rPr>
          <w:rFonts w:ascii="Arial" w:hAnsi="Arial" w:cs="Arial"/>
          <w:b/>
          <w:i/>
          <w:sz w:val="20"/>
          <w:szCs w:val="24"/>
        </w:rPr>
        <w:t>bheeshodethi</w:t>
      </w:r>
      <w:proofErr w:type="spellEnd"/>
      <w:r w:rsidR="0077529C">
        <w:rPr>
          <w:rFonts w:ascii="Arial" w:hAnsi="Arial" w:cs="Arial"/>
          <w:b/>
          <w:i/>
          <w:sz w:val="20"/>
          <w:szCs w:val="24"/>
        </w:rPr>
        <w:t xml:space="preserve"> </w:t>
      </w:r>
      <w:proofErr w:type="spellStart"/>
      <w:r w:rsidR="0077529C">
        <w:rPr>
          <w:rFonts w:ascii="Arial" w:hAnsi="Arial" w:cs="Arial"/>
          <w:b/>
          <w:i/>
          <w:sz w:val="20"/>
          <w:szCs w:val="24"/>
        </w:rPr>
        <w:t>sUryah</w:t>
      </w:r>
      <w:proofErr w:type="spellEnd"/>
      <w:r w:rsidR="0077529C">
        <w:rPr>
          <w:rFonts w:ascii="Arial" w:hAnsi="Arial" w:cs="Arial"/>
          <w:b/>
          <w:i/>
          <w:sz w:val="20"/>
          <w:szCs w:val="24"/>
        </w:rPr>
        <w:t xml:space="preserve"> – </w:t>
      </w:r>
      <w:proofErr w:type="spellStart"/>
      <w:r w:rsidR="0077529C">
        <w:rPr>
          <w:rFonts w:ascii="Arial" w:hAnsi="Arial" w:cs="Arial"/>
          <w:b/>
          <w:i/>
          <w:sz w:val="20"/>
          <w:szCs w:val="24"/>
        </w:rPr>
        <w:t>bheeshAsmAdindras’chAgnis’cha</w:t>
      </w:r>
      <w:proofErr w:type="spellEnd"/>
      <w:r w:rsidR="0077529C">
        <w:rPr>
          <w:rFonts w:ascii="Arial" w:hAnsi="Arial" w:cs="Arial"/>
          <w:b/>
          <w:i/>
          <w:sz w:val="20"/>
          <w:szCs w:val="24"/>
        </w:rPr>
        <w:t xml:space="preserve">, </w:t>
      </w:r>
      <w:proofErr w:type="spellStart"/>
      <w:r w:rsidR="0077529C">
        <w:rPr>
          <w:rFonts w:ascii="Arial" w:hAnsi="Arial" w:cs="Arial"/>
          <w:b/>
          <w:i/>
          <w:sz w:val="20"/>
          <w:szCs w:val="24"/>
        </w:rPr>
        <w:lastRenderedPageBreak/>
        <w:t>ethasya</w:t>
      </w:r>
      <w:proofErr w:type="spellEnd"/>
      <w:r w:rsidR="0077529C">
        <w:rPr>
          <w:rFonts w:ascii="Arial" w:hAnsi="Arial" w:cs="Arial"/>
          <w:b/>
          <w:i/>
          <w:sz w:val="20"/>
          <w:szCs w:val="24"/>
        </w:rPr>
        <w:t xml:space="preserve"> </w:t>
      </w:r>
      <w:proofErr w:type="spellStart"/>
      <w:r w:rsidR="0077529C">
        <w:rPr>
          <w:rFonts w:ascii="Arial" w:hAnsi="Arial" w:cs="Arial"/>
          <w:b/>
          <w:i/>
          <w:sz w:val="20"/>
          <w:szCs w:val="24"/>
        </w:rPr>
        <w:t>vA</w:t>
      </w:r>
      <w:proofErr w:type="spellEnd"/>
      <w:r w:rsidR="0077529C">
        <w:rPr>
          <w:rFonts w:ascii="Arial" w:hAnsi="Arial" w:cs="Arial"/>
          <w:b/>
          <w:i/>
          <w:sz w:val="20"/>
          <w:szCs w:val="24"/>
        </w:rPr>
        <w:t xml:space="preserve"> </w:t>
      </w:r>
      <w:proofErr w:type="spellStart"/>
      <w:r w:rsidR="0077529C">
        <w:rPr>
          <w:rFonts w:ascii="Arial" w:hAnsi="Arial" w:cs="Arial"/>
          <w:b/>
          <w:i/>
          <w:sz w:val="20"/>
          <w:szCs w:val="24"/>
        </w:rPr>
        <w:t>aksharasya</w:t>
      </w:r>
      <w:proofErr w:type="spellEnd"/>
      <w:r w:rsidR="0077529C">
        <w:rPr>
          <w:rFonts w:ascii="Arial" w:hAnsi="Arial" w:cs="Arial"/>
          <w:b/>
          <w:i/>
          <w:sz w:val="20"/>
          <w:szCs w:val="24"/>
        </w:rPr>
        <w:t xml:space="preserve"> </w:t>
      </w:r>
      <w:proofErr w:type="spellStart"/>
      <w:r w:rsidR="0077529C">
        <w:rPr>
          <w:rFonts w:ascii="Arial" w:hAnsi="Arial" w:cs="Arial"/>
          <w:b/>
          <w:i/>
          <w:sz w:val="20"/>
          <w:szCs w:val="24"/>
        </w:rPr>
        <w:t>pras’Asane</w:t>
      </w:r>
      <w:proofErr w:type="spellEnd"/>
      <w:r w:rsidR="0077529C">
        <w:rPr>
          <w:rFonts w:ascii="Arial" w:hAnsi="Arial" w:cs="Arial"/>
          <w:b/>
          <w:i/>
          <w:sz w:val="20"/>
          <w:szCs w:val="24"/>
        </w:rPr>
        <w:t xml:space="preserve"> </w:t>
      </w:r>
      <w:proofErr w:type="spellStart"/>
      <w:r w:rsidR="0077529C">
        <w:rPr>
          <w:rFonts w:ascii="Arial" w:hAnsi="Arial" w:cs="Arial"/>
          <w:b/>
          <w:i/>
          <w:sz w:val="20"/>
          <w:szCs w:val="24"/>
        </w:rPr>
        <w:t>GArgi</w:t>
      </w:r>
      <w:proofErr w:type="spellEnd"/>
      <w:r w:rsidR="0077529C">
        <w:rPr>
          <w:rFonts w:ascii="Arial" w:hAnsi="Arial" w:cs="Arial"/>
          <w:b/>
          <w:i/>
          <w:sz w:val="20"/>
          <w:szCs w:val="24"/>
        </w:rPr>
        <w:t xml:space="preserve">! </w:t>
      </w:r>
      <w:proofErr w:type="spellStart"/>
      <w:r w:rsidR="0077529C">
        <w:rPr>
          <w:rFonts w:ascii="Arial" w:hAnsi="Arial" w:cs="Arial"/>
          <w:b/>
          <w:i/>
          <w:sz w:val="20"/>
          <w:szCs w:val="24"/>
        </w:rPr>
        <w:t>sUryAchandramasou</w:t>
      </w:r>
      <w:proofErr w:type="spellEnd"/>
      <w:r w:rsidR="0077529C">
        <w:rPr>
          <w:rFonts w:ascii="Arial" w:hAnsi="Arial" w:cs="Arial"/>
          <w:b/>
          <w:i/>
          <w:sz w:val="20"/>
          <w:szCs w:val="24"/>
        </w:rPr>
        <w:t xml:space="preserve"> </w:t>
      </w:r>
      <w:proofErr w:type="spellStart"/>
      <w:r w:rsidR="0077529C">
        <w:rPr>
          <w:rFonts w:ascii="Arial" w:hAnsi="Arial" w:cs="Arial"/>
          <w:b/>
          <w:i/>
          <w:sz w:val="20"/>
          <w:szCs w:val="24"/>
        </w:rPr>
        <w:t>vidhRithau</w:t>
      </w:r>
      <w:proofErr w:type="spellEnd"/>
      <w:r w:rsidR="0077529C">
        <w:rPr>
          <w:rFonts w:ascii="Arial" w:hAnsi="Arial" w:cs="Arial"/>
          <w:b/>
          <w:i/>
          <w:sz w:val="20"/>
          <w:szCs w:val="24"/>
        </w:rPr>
        <w:t xml:space="preserve"> </w:t>
      </w:r>
      <w:proofErr w:type="spellStart"/>
      <w:r w:rsidR="0077529C">
        <w:rPr>
          <w:rFonts w:ascii="Arial" w:hAnsi="Arial" w:cs="Arial"/>
          <w:b/>
          <w:i/>
          <w:sz w:val="20"/>
          <w:szCs w:val="24"/>
        </w:rPr>
        <w:t>thishThathah</w:t>
      </w:r>
      <w:proofErr w:type="spellEnd"/>
      <w:r w:rsidR="0077529C">
        <w:rPr>
          <w:rFonts w:ascii="Arial" w:hAnsi="Arial" w:cs="Arial"/>
          <w:b/>
          <w:i/>
          <w:sz w:val="20"/>
          <w:szCs w:val="24"/>
        </w:rPr>
        <w:t xml:space="preserve"> </w:t>
      </w:r>
      <w:r w:rsidR="0077529C">
        <w:rPr>
          <w:rFonts w:ascii="Arial" w:hAnsi="Arial" w:cs="Arial"/>
          <w:sz w:val="20"/>
          <w:szCs w:val="24"/>
        </w:rPr>
        <w:t>– (the wind blows due to the fear of Him punishing the erring, the sun Rises in the east because of the fear of Him, punishing the erring, the Indra, the god of fire also perform their functions due the fear of punishment of the erring, meted out by Him ) It is further confirmed that He is the administrator and controller of every entity right from the four-faced creator Brahma to the smallest creature; and by this it is established that</w:t>
      </w:r>
      <w:r w:rsidR="00D422B4">
        <w:rPr>
          <w:rFonts w:ascii="Arial" w:hAnsi="Arial" w:cs="Arial"/>
          <w:sz w:val="20"/>
          <w:szCs w:val="24"/>
        </w:rPr>
        <w:t xml:space="preserve"> He is the Lord of all these universes.</w:t>
      </w:r>
    </w:p>
    <w:p w14:paraId="2D5AA74C" w14:textId="77777777" w:rsidR="00D422B4" w:rsidRDefault="00D422B4" w:rsidP="009C4022">
      <w:pPr>
        <w:tabs>
          <w:tab w:val="left" w:pos="3600"/>
          <w:tab w:val="left" w:pos="3960"/>
        </w:tabs>
        <w:spacing w:line="240" w:lineRule="auto"/>
        <w:ind w:left="0" w:firstLine="709"/>
        <w:rPr>
          <w:rFonts w:ascii="Arial" w:hAnsi="Arial" w:cs="Arial"/>
          <w:sz w:val="20"/>
          <w:szCs w:val="24"/>
        </w:rPr>
      </w:pPr>
      <w:r>
        <w:rPr>
          <w:rFonts w:ascii="Arial" w:hAnsi="Arial" w:cs="Arial"/>
          <w:sz w:val="20"/>
          <w:szCs w:val="24"/>
        </w:rPr>
        <w:t xml:space="preserve">Now, from the sentence </w:t>
      </w:r>
      <w:proofErr w:type="spellStart"/>
      <w:r>
        <w:rPr>
          <w:rFonts w:ascii="Arial" w:hAnsi="Arial" w:cs="Arial"/>
          <w:b/>
          <w:i/>
          <w:sz w:val="20"/>
          <w:szCs w:val="24"/>
        </w:rPr>
        <w:t>vyomani</w:t>
      </w:r>
      <w:proofErr w:type="spellEnd"/>
      <w:r>
        <w:rPr>
          <w:rFonts w:ascii="Arial" w:hAnsi="Arial" w:cs="Arial"/>
          <w:b/>
          <w:i/>
          <w:sz w:val="20"/>
          <w:szCs w:val="24"/>
        </w:rPr>
        <w:t xml:space="preserve"> </w:t>
      </w:r>
      <w:proofErr w:type="spellStart"/>
      <w:r>
        <w:rPr>
          <w:rFonts w:ascii="Arial" w:hAnsi="Arial" w:cs="Arial"/>
          <w:b/>
          <w:i/>
          <w:sz w:val="20"/>
          <w:szCs w:val="24"/>
        </w:rPr>
        <w:t>divye</w:t>
      </w:r>
      <w:proofErr w:type="spellEnd"/>
      <w:r>
        <w:rPr>
          <w:rFonts w:ascii="Arial" w:hAnsi="Arial" w:cs="Arial"/>
          <w:b/>
          <w:i/>
          <w:sz w:val="20"/>
          <w:szCs w:val="24"/>
        </w:rPr>
        <w:t xml:space="preserve"> </w:t>
      </w:r>
      <w:proofErr w:type="spellStart"/>
      <w:r>
        <w:rPr>
          <w:rFonts w:ascii="Arial" w:hAnsi="Arial" w:cs="Arial"/>
          <w:b/>
          <w:i/>
          <w:sz w:val="20"/>
          <w:szCs w:val="24"/>
        </w:rPr>
        <w:t>brahmapure</w:t>
      </w:r>
      <w:proofErr w:type="spellEnd"/>
      <w:r>
        <w:rPr>
          <w:rFonts w:ascii="Arial" w:hAnsi="Arial" w:cs="Arial"/>
          <w:b/>
          <w:i/>
          <w:sz w:val="20"/>
          <w:szCs w:val="24"/>
        </w:rPr>
        <w:t xml:space="preserve"> </w:t>
      </w:r>
      <w:proofErr w:type="spellStart"/>
      <w:r>
        <w:rPr>
          <w:rFonts w:ascii="Arial" w:hAnsi="Arial" w:cs="Arial"/>
          <w:b/>
          <w:i/>
          <w:sz w:val="20"/>
          <w:szCs w:val="24"/>
        </w:rPr>
        <w:t>prathishThithah</w:t>
      </w:r>
      <w:proofErr w:type="spellEnd"/>
      <w:r>
        <w:rPr>
          <w:rFonts w:ascii="Arial" w:hAnsi="Arial" w:cs="Arial"/>
          <w:sz w:val="20"/>
          <w:szCs w:val="24"/>
        </w:rPr>
        <w:t xml:space="preserve">, it is amply made clear that He is the Lord of </w:t>
      </w:r>
      <w:r w:rsidR="004D29A3">
        <w:rPr>
          <w:rFonts w:ascii="Arial" w:hAnsi="Arial" w:cs="Arial"/>
          <w:sz w:val="20"/>
          <w:szCs w:val="24"/>
        </w:rPr>
        <w:t xml:space="preserve">the higher eternal worlds in the form called Nithya </w:t>
      </w:r>
      <w:proofErr w:type="spellStart"/>
      <w:r w:rsidR="008011C1">
        <w:rPr>
          <w:rFonts w:ascii="Arial" w:hAnsi="Arial" w:cs="Arial"/>
          <w:sz w:val="20"/>
          <w:szCs w:val="24"/>
        </w:rPr>
        <w:t>vibhUthi</w:t>
      </w:r>
      <w:proofErr w:type="spellEnd"/>
      <w:r w:rsidR="004D29A3">
        <w:rPr>
          <w:rFonts w:ascii="Arial" w:hAnsi="Arial" w:cs="Arial"/>
          <w:sz w:val="20"/>
          <w:szCs w:val="24"/>
        </w:rPr>
        <w:t xml:space="preserve">. </w:t>
      </w:r>
      <w:r w:rsidR="008011C1">
        <w:rPr>
          <w:rFonts w:ascii="Arial" w:hAnsi="Arial" w:cs="Arial"/>
          <w:sz w:val="20"/>
          <w:szCs w:val="24"/>
        </w:rPr>
        <w:t xml:space="preserve">From the Vedic sentences </w:t>
      </w:r>
      <w:proofErr w:type="spellStart"/>
      <w:r w:rsidR="008011C1">
        <w:rPr>
          <w:rFonts w:ascii="Arial" w:hAnsi="Arial" w:cs="Arial"/>
          <w:b/>
          <w:i/>
          <w:sz w:val="20"/>
          <w:szCs w:val="24"/>
        </w:rPr>
        <w:t>adhvanah</w:t>
      </w:r>
      <w:proofErr w:type="spellEnd"/>
      <w:r w:rsidR="008011C1">
        <w:rPr>
          <w:rFonts w:ascii="Arial" w:hAnsi="Arial" w:cs="Arial"/>
          <w:b/>
          <w:i/>
          <w:sz w:val="20"/>
          <w:szCs w:val="24"/>
        </w:rPr>
        <w:t xml:space="preserve"> </w:t>
      </w:r>
      <w:proofErr w:type="spellStart"/>
      <w:r w:rsidR="008011C1">
        <w:rPr>
          <w:rFonts w:ascii="Arial" w:hAnsi="Arial" w:cs="Arial"/>
          <w:b/>
          <w:i/>
          <w:sz w:val="20"/>
          <w:szCs w:val="24"/>
        </w:rPr>
        <w:t>pAramApnothi</w:t>
      </w:r>
      <w:proofErr w:type="spellEnd"/>
      <w:r w:rsidR="008011C1">
        <w:rPr>
          <w:rFonts w:ascii="Arial" w:hAnsi="Arial" w:cs="Arial"/>
          <w:b/>
          <w:i/>
          <w:sz w:val="20"/>
          <w:szCs w:val="24"/>
        </w:rPr>
        <w:t xml:space="preserve"> </w:t>
      </w:r>
      <w:proofErr w:type="spellStart"/>
      <w:r w:rsidR="008011C1">
        <w:rPr>
          <w:rFonts w:ascii="Arial" w:hAnsi="Arial" w:cs="Arial"/>
          <w:b/>
          <w:i/>
          <w:sz w:val="20"/>
          <w:szCs w:val="24"/>
        </w:rPr>
        <w:t>thadvishNoh</w:t>
      </w:r>
      <w:proofErr w:type="spellEnd"/>
      <w:r w:rsidR="008011C1">
        <w:rPr>
          <w:rFonts w:ascii="Arial" w:hAnsi="Arial" w:cs="Arial"/>
          <w:b/>
          <w:i/>
          <w:sz w:val="20"/>
          <w:szCs w:val="24"/>
        </w:rPr>
        <w:t xml:space="preserve"> </w:t>
      </w:r>
      <w:proofErr w:type="spellStart"/>
      <w:r w:rsidR="008011C1">
        <w:rPr>
          <w:rFonts w:ascii="Arial" w:hAnsi="Arial" w:cs="Arial"/>
          <w:b/>
          <w:i/>
          <w:sz w:val="20"/>
          <w:szCs w:val="24"/>
        </w:rPr>
        <w:t>paramam</w:t>
      </w:r>
      <w:proofErr w:type="spellEnd"/>
      <w:r w:rsidR="008011C1">
        <w:rPr>
          <w:rFonts w:ascii="Arial" w:hAnsi="Arial" w:cs="Arial"/>
          <w:b/>
          <w:i/>
          <w:sz w:val="20"/>
          <w:szCs w:val="24"/>
        </w:rPr>
        <w:t xml:space="preserve"> </w:t>
      </w:r>
      <w:proofErr w:type="spellStart"/>
      <w:r w:rsidR="008011C1">
        <w:rPr>
          <w:rFonts w:ascii="Arial" w:hAnsi="Arial" w:cs="Arial"/>
          <w:b/>
          <w:i/>
          <w:sz w:val="20"/>
          <w:szCs w:val="24"/>
        </w:rPr>
        <w:t>padam</w:t>
      </w:r>
      <w:proofErr w:type="spellEnd"/>
      <w:r w:rsidR="008011C1">
        <w:rPr>
          <w:rFonts w:ascii="Arial" w:hAnsi="Arial" w:cs="Arial"/>
          <w:sz w:val="20"/>
          <w:szCs w:val="24"/>
        </w:rPr>
        <w:t xml:space="preserve"> and </w:t>
      </w:r>
      <w:proofErr w:type="spellStart"/>
      <w:r w:rsidR="008011C1">
        <w:rPr>
          <w:rFonts w:ascii="Arial" w:hAnsi="Arial" w:cs="Arial"/>
          <w:b/>
          <w:i/>
          <w:sz w:val="20"/>
          <w:szCs w:val="24"/>
        </w:rPr>
        <w:t>devAnAm</w:t>
      </w:r>
      <w:proofErr w:type="spellEnd"/>
      <w:r w:rsidR="008011C1">
        <w:rPr>
          <w:rFonts w:ascii="Arial" w:hAnsi="Arial" w:cs="Arial"/>
          <w:b/>
          <w:i/>
          <w:sz w:val="20"/>
          <w:szCs w:val="24"/>
        </w:rPr>
        <w:t xml:space="preserve"> </w:t>
      </w:r>
      <w:proofErr w:type="spellStart"/>
      <w:r w:rsidR="008011C1">
        <w:rPr>
          <w:rFonts w:ascii="Arial" w:hAnsi="Arial" w:cs="Arial"/>
          <w:b/>
          <w:i/>
          <w:sz w:val="20"/>
          <w:szCs w:val="24"/>
        </w:rPr>
        <w:t>pUrayodhyA</w:t>
      </w:r>
      <w:proofErr w:type="spellEnd"/>
      <w:r w:rsidR="008011C1">
        <w:rPr>
          <w:rFonts w:ascii="Arial" w:hAnsi="Arial" w:cs="Arial"/>
          <w:b/>
          <w:i/>
          <w:sz w:val="20"/>
          <w:szCs w:val="24"/>
        </w:rPr>
        <w:t>,</w:t>
      </w:r>
      <w:r w:rsidR="008011C1">
        <w:rPr>
          <w:rFonts w:ascii="Arial" w:hAnsi="Arial" w:cs="Arial"/>
          <w:sz w:val="20"/>
          <w:szCs w:val="24"/>
        </w:rPr>
        <w:t xml:space="preserve"> it is further established in this mantra that the </w:t>
      </w:r>
      <w:proofErr w:type="spellStart"/>
      <w:r w:rsidR="008011C1">
        <w:rPr>
          <w:rFonts w:ascii="Arial" w:hAnsi="Arial" w:cs="Arial"/>
          <w:b/>
          <w:i/>
          <w:sz w:val="20"/>
          <w:szCs w:val="24"/>
        </w:rPr>
        <w:t>nithya</w:t>
      </w:r>
      <w:proofErr w:type="spellEnd"/>
      <w:r w:rsidR="008011C1">
        <w:rPr>
          <w:rFonts w:ascii="Arial" w:hAnsi="Arial" w:cs="Arial"/>
          <w:b/>
          <w:i/>
          <w:sz w:val="20"/>
          <w:szCs w:val="24"/>
        </w:rPr>
        <w:t xml:space="preserve"> </w:t>
      </w:r>
      <w:proofErr w:type="spellStart"/>
      <w:r w:rsidR="008011C1">
        <w:rPr>
          <w:rFonts w:ascii="Arial" w:hAnsi="Arial" w:cs="Arial"/>
          <w:b/>
          <w:i/>
          <w:sz w:val="20"/>
          <w:szCs w:val="24"/>
        </w:rPr>
        <w:t>vibhUthi</w:t>
      </w:r>
      <w:proofErr w:type="spellEnd"/>
      <w:r w:rsidR="008011C1">
        <w:rPr>
          <w:rFonts w:ascii="Arial" w:hAnsi="Arial" w:cs="Arial"/>
          <w:b/>
          <w:i/>
          <w:sz w:val="20"/>
          <w:szCs w:val="24"/>
        </w:rPr>
        <w:t xml:space="preserve"> </w:t>
      </w:r>
      <w:r w:rsidR="008011C1">
        <w:rPr>
          <w:rFonts w:ascii="Arial" w:hAnsi="Arial" w:cs="Arial"/>
          <w:sz w:val="20"/>
          <w:szCs w:val="24"/>
        </w:rPr>
        <w:t xml:space="preserve">– the eternal higher worlds, and the </w:t>
      </w:r>
      <w:proofErr w:type="spellStart"/>
      <w:r w:rsidR="008011C1">
        <w:rPr>
          <w:rFonts w:ascii="Arial" w:hAnsi="Arial" w:cs="Arial"/>
          <w:b/>
          <w:i/>
          <w:sz w:val="20"/>
          <w:szCs w:val="24"/>
        </w:rPr>
        <w:t>leelA</w:t>
      </w:r>
      <w:proofErr w:type="spellEnd"/>
      <w:r w:rsidR="008011C1">
        <w:rPr>
          <w:rFonts w:ascii="Arial" w:hAnsi="Arial" w:cs="Arial"/>
          <w:b/>
          <w:i/>
          <w:sz w:val="20"/>
          <w:szCs w:val="24"/>
        </w:rPr>
        <w:t xml:space="preserve"> </w:t>
      </w:r>
      <w:proofErr w:type="spellStart"/>
      <w:r w:rsidR="008011C1" w:rsidRPr="003569BD">
        <w:rPr>
          <w:rFonts w:ascii="Arial" w:hAnsi="Arial" w:cs="Arial"/>
          <w:b/>
          <w:i/>
          <w:sz w:val="20"/>
          <w:szCs w:val="24"/>
        </w:rPr>
        <w:t>vibhUthi</w:t>
      </w:r>
      <w:proofErr w:type="spellEnd"/>
      <w:r w:rsidR="008011C1">
        <w:rPr>
          <w:rFonts w:ascii="Arial" w:hAnsi="Arial" w:cs="Arial"/>
          <w:sz w:val="20"/>
          <w:szCs w:val="24"/>
        </w:rPr>
        <w:t xml:space="preserve"> – the </w:t>
      </w:r>
      <w:r w:rsidR="008011C1" w:rsidRPr="003569BD">
        <w:rPr>
          <w:rFonts w:ascii="Arial" w:hAnsi="Arial" w:cs="Arial"/>
          <w:sz w:val="20"/>
          <w:szCs w:val="24"/>
        </w:rPr>
        <w:t>visible</w:t>
      </w:r>
      <w:r w:rsidR="008011C1">
        <w:rPr>
          <w:rFonts w:ascii="Arial" w:hAnsi="Arial" w:cs="Arial"/>
          <w:sz w:val="20"/>
          <w:szCs w:val="24"/>
        </w:rPr>
        <w:t xml:space="preserve"> Universe, are totally under His Lordship. </w:t>
      </w:r>
    </w:p>
    <w:p w14:paraId="09D0DA97" w14:textId="77777777" w:rsidR="003569BD" w:rsidRPr="003569BD" w:rsidRDefault="003569BD" w:rsidP="009C4022">
      <w:pPr>
        <w:tabs>
          <w:tab w:val="left" w:pos="3600"/>
          <w:tab w:val="left" w:pos="3960"/>
        </w:tabs>
        <w:spacing w:line="240" w:lineRule="auto"/>
        <w:ind w:left="0" w:firstLine="709"/>
        <w:rPr>
          <w:rFonts w:ascii="Arial" w:hAnsi="Arial" w:cs="Arial"/>
          <w:b/>
          <w:sz w:val="24"/>
          <w:szCs w:val="24"/>
          <w:u w:val="single"/>
        </w:rPr>
      </w:pPr>
      <w:r w:rsidRPr="003569BD">
        <w:rPr>
          <w:rFonts w:ascii="Arial" w:hAnsi="Arial" w:cs="Arial"/>
          <w:b/>
          <w:sz w:val="24"/>
          <w:szCs w:val="24"/>
          <w:u w:val="single"/>
        </w:rPr>
        <w:t>Mantra -9</w:t>
      </w:r>
    </w:p>
    <w:p w14:paraId="2C5E8D60" w14:textId="77777777" w:rsidR="003569BD" w:rsidRDefault="003569BD" w:rsidP="009C4022">
      <w:pPr>
        <w:tabs>
          <w:tab w:val="left" w:pos="3600"/>
          <w:tab w:val="left" w:pos="3960"/>
        </w:tabs>
        <w:spacing w:line="240" w:lineRule="auto"/>
        <w:ind w:left="0" w:firstLine="709"/>
        <w:rPr>
          <w:rFonts w:ascii="Arial" w:hAnsi="Arial" w:cs="Arial"/>
          <w:b/>
          <w:i/>
          <w:sz w:val="24"/>
          <w:szCs w:val="24"/>
        </w:rPr>
      </w:pPr>
      <w:proofErr w:type="spellStart"/>
      <w:r>
        <w:rPr>
          <w:rFonts w:ascii="Arial" w:hAnsi="Arial" w:cs="Arial"/>
          <w:b/>
          <w:i/>
          <w:sz w:val="24"/>
          <w:szCs w:val="24"/>
        </w:rPr>
        <w:t>manomayah</w:t>
      </w:r>
      <w:proofErr w:type="spellEnd"/>
      <w:r>
        <w:rPr>
          <w:rFonts w:ascii="Arial" w:hAnsi="Arial" w:cs="Arial"/>
          <w:b/>
          <w:i/>
          <w:sz w:val="24"/>
          <w:szCs w:val="24"/>
        </w:rPr>
        <w:t xml:space="preserve"> </w:t>
      </w:r>
      <w:proofErr w:type="spellStart"/>
      <w:r>
        <w:rPr>
          <w:rFonts w:ascii="Arial" w:hAnsi="Arial" w:cs="Arial"/>
          <w:b/>
          <w:i/>
          <w:sz w:val="24"/>
          <w:szCs w:val="24"/>
        </w:rPr>
        <w:t>prANa</w:t>
      </w:r>
      <w:proofErr w:type="spellEnd"/>
      <w:r>
        <w:rPr>
          <w:rFonts w:ascii="Arial" w:hAnsi="Arial" w:cs="Arial"/>
          <w:b/>
          <w:i/>
          <w:sz w:val="24"/>
          <w:szCs w:val="24"/>
        </w:rPr>
        <w:t xml:space="preserve"> </w:t>
      </w:r>
      <w:proofErr w:type="spellStart"/>
      <w:r>
        <w:rPr>
          <w:rFonts w:ascii="Arial" w:hAnsi="Arial" w:cs="Arial"/>
          <w:b/>
          <w:i/>
          <w:sz w:val="24"/>
          <w:szCs w:val="24"/>
        </w:rPr>
        <w:t>s’areeranethA</w:t>
      </w:r>
      <w:proofErr w:type="spellEnd"/>
    </w:p>
    <w:p w14:paraId="42627065" w14:textId="77777777" w:rsidR="003569BD" w:rsidRDefault="003569BD" w:rsidP="009C4022">
      <w:pPr>
        <w:tabs>
          <w:tab w:val="left" w:pos="3600"/>
          <w:tab w:val="left" w:pos="3960"/>
        </w:tabs>
        <w:spacing w:line="240" w:lineRule="auto"/>
        <w:ind w:left="0" w:firstLine="709"/>
        <w:rPr>
          <w:rFonts w:ascii="Arial" w:hAnsi="Arial" w:cs="Arial"/>
          <w:b/>
          <w:i/>
          <w:sz w:val="24"/>
          <w:szCs w:val="24"/>
        </w:rPr>
      </w:pPr>
      <w:proofErr w:type="spellStart"/>
      <w:r>
        <w:rPr>
          <w:rFonts w:ascii="Arial" w:hAnsi="Arial" w:cs="Arial"/>
          <w:b/>
          <w:i/>
          <w:sz w:val="24"/>
          <w:szCs w:val="24"/>
        </w:rPr>
        <w:t>prathishThithonne</w:t>
      </w:r>
      <w:proofErr w:type="spellEnd"/>
      <w:r>
        <w:rPr>
          <w:rFonts w:ascii="Arial" w:hAnsi="Arial" w:cs="Arial"/>
          <w:b/>
          <w:i/>
          <w:sz w:val="24"/>
          <w:szCs w:val="24"/>
        </w:rPr>
        <w:t xml:space="preserve"> </w:t>
      </w:r>
      <w:proofErr w:type="spellStart"/>
      <w:r>
        <w:rPr>
          <w:rFonts w:ascii="Arial" w:hAnsi="Arial" w:cs="Arial"/>
          <w:b/>
          <w:i/>
          <w:sz w:val="24"/>
          <w:szCs w:val="24"/>
        </w:rPr>
        <w:t>hRidayam</w:t>
      </w:r>
      <w:proofErr w:type="spellEnd"/>
      <w:r>
        <w:rPr>
          <w:rFonts w:ascii="Arial" w:hAnsi="Arial" w:cs="Arial"/>
          <w:b/>
          <w:i/>
          <w:sz w:val="24"/>
          <w:szCs w:val="24"/>
        </w:rPr>
        <w:t xml:space="preserve"> </w:t>
      </w:r>
      <w:proofErr w:type="spellStart"/>
      <w:r>
        <w:rPr>
          <w:rFonts w:ascii="Arial" w:hAnsi="Arial" w:cs="Arial"/>
          <w:b/>
          <w:i/>
          <w:sz w:val="24"/>
          <w:szCs w:val="24"/>
        </w:rPr>
        <w:t>sannidhAya</w:t>
      </w:r>
      <w:proofErr w:type="spellEnd"/>
      <w:r>
        <w:rPr>
          <w:rFonts w:ascii="Arial" w:hAnsi="Arial" w:cs="Arial"/>
          <w:b/>
          <w:i/>
          <w:sz w:val="24"/>
          <w:szCs w:val="24"/>
        </w:rPr>
        <w:t>|</w:t>
      </w:r>
    </w:p>
    <w:p w14:paraId="557EA855" w14:textId="77777777" w:rsidR="003569BD" w:rsidRDefault="003569BD" w:rsidP="009C4022">
      <w:pPr>
        <w:tabs>
          <w:tab w:val="left" w:pos="3600"/>
          <w:tab w:val="left" w:pos="3960"/>
        </w:tabs>
        <w:spacing w:line="240" w:lineRule="auto"/>
        <w:ind w:left="0" w:firstLine="709"/>
        <w:rPr>
          <w:rFonts w:ascii="Arial" w:hAnsi="Arial" w:cs="Arial"/>
          <w:b/>
          <w:i/>
          <w:sz w:val="24"/>
          <w:szCs w:val="24"/>
        </w:rPr>
      </w:pPr>
      <w:proofErr w:type="spellStart"/>
      <w:r>
        <w:rPr>
          <w:rFonts w:ascii="Arial" w:hAnsi="Arial" w:cs="Arial"/>
          <w:b/>
          <w:i/>
          <w:sz w:val="24"/>
          <w:szCs w:val="24"/>
        </w:rPr>
        <w:t>thadvijnAnena</w:t>
      </w:r>
      <w:proofErr w:type="spellEnd"/>
      <w:r>
        <w:rPr>
          <w:rFonts w:ascii="Arial" w:hAnsi="Arial" w:cs="Arial"/>
          <w:b/>
          <w:i/>
          <w:sz w:val="24"/>
          <w:szCs w:val="24"/>
        </w:rPr>
        <w:t xml:space="preserve"> </w:t>
      </w:r>
      <w:proofErr w:type="spellStart"/>
      <w:r>
        <w:rPr>
          <w:rFonts w:ascii="Arial" w:hAnsi="Arial" w:cs="Arial"/>
          <w:b/>
          <w:i/>
          <w:sz w:val="24"/>
          <w:szCs w:val="24"/>
        </w:rPr>
        <w:t>paripas’yanthi</w:t>
      </w:r>
      <w:proofErr w:type="spellEnd"/>
      <w:r>
        <w:rPr>
          <w:rFonts w:ascii="Arial" w:hAnsi="Arial" w:cs="Arial"/>
          <w:b/>
          <w:i/>
          <w:sz w:val="24"/>
          <w:szCs w:val="24"/>
        </w:rPr>
        <w:t xml:space="preserve"> </w:t>
      </w:r>
      <w:proofErr w:type="spellStart"/>
      <w:r>
        <w:rPr>
          <w:rFonts w:ascii="Arial" w:hAnsi="Arial" w:cs="Arial"/>
          <w:b/>
          <w:i/>
          <w:sz w:val="24"/>
          <w:szCs w:val="24"/>
        </w:rPr>
        <w:t>dheerAh</w:t>
      </w:r>
      <w:proofErr w:type="spellEnd"/>
    </w:p>
    <w:p w14:paraId="770CB651" w14:textId="77777777" w:rsidR="003569BD" w:rsidRDefault="008011C1" w:rsidP="009C4022">
      <w:pPr>
        <w:tabs>
          <w:tab w:val="left" w:pos="3600"/>
          <w:tab w:val="left" w:pos="3960"/>
        </w:tabs>
        <w:spacing w:line="240" w:lineRule="auto"/>
        <w:ind w:left="0" w:firstLine="709"/>
        <w:rPr>
          <w:rFonts w:ascii="Arial" w:hAnsi="Arial" w:cs="Arial"/>
          <w:b/>
          <w:i/>
          <w:sz w:val="24"/>
          <w:szCs w:val="24"/>
        </w:rPr>
      </w:pPr>
      <w:proofErr w:type="spellStart"/>
      <w:r>
        <w:rPr>
          <w:rFonts w:ascii="Arial" w:hAnsi="Arial" w:cs="Arial"/>
          <w:b/>
          <w:i/>
          <w:sz w:val="24"/>
          <w:szCs w:val="24"/>
        </w:rPr>
        <w:t>AnandarUpam</w:t>
      </w:r>
      <w:proofErr w:type="spellEnd"/>
      <w:r>
        <w:rPr>
          <w:rFonts w:ascii="Arial" w:hAnsi="Arial" w:cs="Arial"/>
          <w:b/>
          <w:i/>
          <w:sz w:val="24"/>
          <w:szCs w:val="24"/>
        </w:rPr>
        <w:t xml:space="preserve"> </w:t>
      </w:r>
      <w:proofErr w:type="spellStart"/>
      <w:r>
        <w:rPr>
          <w:rFonts w:ascii="Arial" w:hAnsi="Arial" w:cs="Arial"/>
          <w:b/>
          <w:i/>
          <w:sz w:val="24"/>
          <w:szCs w:val="24"/>
        </w:rPr>
        <w:t>amRitham</w:t>
      </w:r>
      <w:proofErr w:type="spellEnd"/>
      <w:r>
        <w:rPr>
          <w:rFonts w:ascii="Arial" w:hAnsi="Arial" w:cs="Arial"/>
          <w:b/>
          <w:i/>
          <w:sz w:val="24"/>
          <w:szCs w:val="24"/>
        </w:rPr>
        <w:t xml:space="preserve"> </w:t>
      </w:r>
      <w:proofErr w:type="spellStart"/>
      <w:r>
        <w:rPr>
          <w:rFonts w:ascii="Arial" w:hAnsi="Arial" w:cs="Arial"/>
          <w:b/>
          <w:i/>
          <w:sz w:val="24"/>
          <w:szCs w:val="24"/>
        </w:rPr>
        <w:t>yadvibhAthi</w:t>
      </w:r>
      <w:proofErr w:type="spellEnd"/>
      <w:r>
        <w:rPr>
          <w:rFonts w:ascii="Arial" w:hAnsi="Arial" w:cs="Arial"/>
          <w:b/>
          <w:i/>
          <w:sz w:val="24"/>
          <w:szCs w:val="24"/>
        </w:rPr>
        <w:t>||</w:t>
      </w:r>
    </w:p>
    <w:p w14:paraId="3DBB41C7" w14:textId="77777777" w:rsidR="003569BD" w:rsidRDefault="003569BD" w:rsidP="009C4022">
      <w:pPr>
        <w:tabs>
          <w:tab w:val="left" w:pos="3600"/>
          <w:tab w:val="left" w:pos="3960"/>
        </w:tabs>
        <w:spacing w:line="240" w:lineRule="auto"/>
        <w:ind w:left="0" w:firstLine="709"/>
        <w:rPr>
          <w:rFonts w:ascii="Arial" w:hAnsi="Arial" w:cs="Arial"/>
          <w:b/>
          <w:i/>
          <w:sz w:val="24"/>
          <w:szCs w:val="24"/>
        </w:rPr>
      </w:pPr>
    </w:p>
    <w:p w14:paraId="53D74EFA" w14:textId="77777777" w:rsidR="003569BD" w:rsidRPr="003569BD" w:rsidRDefault="003569BD" w:rsidP="009C4022">
      <w:pPr>
        <w:tabs>
          <w:tab w:val="left" w:pos="3600"/>
          <w:tab w:val="left" w:pos="3960"/>
        </w:tabs>
        <w:spacing w:line="240" w:lineRule="auto"/>
        <w:ind w:left="0" w:firstLine="709"/>
        <w:rPr>
          <w:rFonts w:ascii="Arial" w:hAnsi="Arial" w:cs="Arial"/>
          <w:b/>
          <w:sz w:val="24"/>
          <w:szCs w:val="24"/>
          <w:u w:val="single"/>
        </w:rPr>
      </w:pPr>
      <w:r w:rsidRPr="003569BD">
        <w:rPr>
          <w:rFonts w:ascii="Arial" w:hAnsi="Arial" w:cs="Arial"/>
          <w:b/>
          <w:sz w:val="24"/>
          <w:szCs w:val="24"/>
          <w:u w:val="single"/>
        </w:rPr>
        <w:t>Explanation</w:t>
      </w:r>
    </w:p>
    <w:p w14:paraId="05FDA4F1" w14:textId="77777777" w:rsidR="003569BD" w:rsidRDefault="009807EC" w:rsidP="009C4022">
      <w:pPr>
        <w:tabs>
          <w:tab w:val="left" w:pos="3600"/>
          <w:tab w:val="left" w:pos="3960"/>
        </w:tabs>
        <w:spacing w:line="240" w:lineRule="auto"/>
        <w:ind w:left="0" w:firstLine="709"/>
        <w:rPr>
          <w:rFonts w:ascii="Arial" w:hAnsi="Arial" w:cs="Arial"/>
          <w:b/>
          <w:i/>
          <w:sz w:val="24"/>
          <w:szCs w:val="24"/>
        </w:rPr>
      </w:pPr>
      <w:r>
        <w:rPr>
          <w:rFonts w:ascii="Arial" w:hAnsi="Arial" w:cs="Arial"/>
          <w:sz w:val="20"/>
          <w:szCs w:val="24"/>
        </w:rPr>
        <w:t xml:space="preserve">the </w:t>
      </w:r>
      <w:proofErr w:type="spellStart"/>
      <w:r w:rsidR="008011C1">
        <w:rPr>
          <w:rFonts w:ascii="Arial" w:hAnsi="Arial" w:cs="Arial"/>
          <w:sz w:val="20"/>
          <w:szCs w:val="24"/>
        </w:rPr>
        <w:t>ParamAtma</w:t>
      </w:r>
      <w:proofErr w:type="spellEnd"/>
      <w:r>
        <w:rPr>
          <w:rFonts w:ascii="Arial" w:hAnsi="Arial" w:cs="Arial"/>
          <w:sz w:val="20"/>
          <w:szCs w:val="24"/>
        </w:rPr>
        <w:t>,</w:t>
      </w:r>
    </w:p>
    <w:p w14:paraId="6EAD560A" w14:textId="77777777" w:rsidR="009807EC" w:rsidRPr="0071766B" w:rsidRDefault="009807EC" w:rsidP="009C4022">
      <w:pPr>
        <w:tabs>
          <w:tab w:val="left" w:pos="3600"/>
          <w:tab w:val="left" w:pos="3960"/>
        </w:tabs>
        <w:spacing w:line="240" w:lineRule="auto"/>
        <w:ind w:left="0" w:firstLine="709"/>
        <w:rPr>
          <w:rFonts w:ascii="Arial" w:hAnsi="Arial" w:cs="Arial"/>
          <w:sz w:val="20"/>
          <w:szCs w:val="24"/>
        </w:rPr>
      </w:pPr>
      <w:proofErr w:type="spellStart"/>
      <w:r>
        <w:rPr>
          <w:rFonts w:ascii="Arial" w:hAnsi="Arial" w:cs="Arial"/>
          <w:b/>
          <w:i/>
          <w:sz w:val="24"/>
          <w:szCs w:val="24"/>
        </w:rPr>
        <w:t>prANa</w:t>
      </w:r>
      <w:proofErr w:type="spellEnd"/>
      <w:r>
        <w:rPr>
          <w:rFonts w:ascii="Arial" w:hAnsi="Arial" w:cs="Arial"/>
          <w:b/>
          <w:i/>
          <w:sz w:val="24"/>
          <w:szCs w:val="24"/>
        </w:rPr>
        <w:t xml:space="preserve"> </w:t>
      </w:r>
      <w:proofErr w:type="spellStart"/>
      <w:r>
        <w:rPr>
          <w:rFonts w:ascii="Arial" w:hAnsi="Arial" w:cs="Arial"/>
          <w:b/>
          <w:i/>
          <w:sz w:val="24"/>
          <w:szCs w:val="24"/>
        </w:rPr>
        <w:t>s’areera</w:t>
      </w:r>
      <w:proofErr w:type="spellEnd"/>
      <w:r>
        <w:rPr>
          <w:rFonts w:ascii="Arial" w:hAnsi="Arial" w:cs="Arial"/>
          <w:b/>
          <w:i/>
          <w:sz w:val="24"/>
          <w:szCs w:val="24"/>
        </w:rPr>
        <w:t xml:space="preserve"> </w:t>
      </w:r>
      <w:r>
        <w:rPr>
          <w:rFonts w:ascii="Arial" w:hAnsi="Arial" w:cs="Arial"/>
          <w:sz w:val="24"/>
          <w:szCs w:val="24"/>
        </w:rPr>
        <w:tab/>
        <w:t>=</w:t>
      </w:r>
      <w:r>
        <w:rPr>
          <w:rFonts w:ascii="Arial" w:hAnsi="Arial" w:cs="Arial"/>
          <w:sz w:val="20"/>
          <w:szCs w:val="24"/>
        </w:rPr>
        <w:tab/>
        <w:t xml:space="preserve">having the body made up of the five-action </w:t>
      </w:r>
      <w:proofErr w:type="spellStart"/>
      <w:r>
        <w:rPr>
          <w:rFonts w:ascii="Arial" w:hAnsi="Arial" w:cs="Arial"/>
          <w:sz w:val="20"/>
          <w:szCs w:val="24"/>
        </w:rPr>
        <w:t>prANa</w:t>
      </w:r>
      <w:proofErr w:type="spellEnd"/>
      <w:r w:rsidR="008011C1">
        <w:rPr>
          <w:rFonts w:ascii="Arial" w:hAnsi="Arial" w:cs="Arial"/>
          <w:sz w:val="20"/>
          <w:szCs w:val="24"/>
        </w:rPr>
        <w:t>, and</w:t>
      </w:r>
    </w:p>
    <w:p w14:paraId="0ACAA915" w14:textId="77777777" w:rsidR="003569BD" w:rsidRPr="0071766B" w:rsidRDefault="003569BD" w:rsidP="009C4022">
      <w:pPr>
        <w:tabs>
          <w:tab w:val="left" w:pos="3600"/>
          <w:tab w:val="left" w:pos="3960"/>
        </w:tabs>
        <w:spacing w:line="240" w:lineRule="auto"/>
        <w:ind w:left="0" w:firstLine="709"/>
        <w:rPr>
          <w:rFonts w:ascii="Arial" w:hAnsi="Arial" w:cs="Arial"/>
          <w:sz w:val="20"/>
          <w:szCs w:val="24"/>
        </w:rPr>
      </w:pPr>
      <w:proofErr w:type="spellStart"/>
      <w:r>
        <w:rPr>
          <w:rFonts w:ascii="Arial" w:hAnsi="Arial" w:cs="Arial"/>
          <w:b/>
          <w:i/>
          <w:sz w:val="24"/>
          <w:szCs w:val="24"/>
        </w:rPr>
        <w:t>manomayah</w:t>
      </w:r>
      <w:proofErr w:type="spellEnd"/>
      <w:r>
        <w:rPr>
          <w:rFonts w:ascii="Arial" w:hAnsi="Arial" w:cs="Arial"/>
          <w:b/>
          <w:i/>
          <w:sz w:val="24"/>
          <w:szCs w:val="24"/>
        </w:rPr>
        <w:t xml:space="preserve"> </w:t>
      </w:r>
      <w:r w:rsidR="0071766B">
        <w:rPr>
          <w:rFonts w:ascii="Arial" w:hAnsi="Arial" w:cs="Arial"/>
          <w:sz w:val="24"/>
          <w:szCs w:val="24"/>
        </w:rPr>
        <w:tab/>
        <w:t>=</w:t>
      </w:r>
      <w:r w:rsidR="0071766B">
        <w:rPr>
          <w:rFonts w:ascii="Arial" w:hAnsi="Arial" w:cs="Arial"/>
          <w:sz w:val="20"/>
          <w:szCs w:val="24"/>
        </w:rPr>
        <w:tab/>
      </w:r>
      <w:r w:rsidR="009807EC">
        <w:rPr>
          <w:rFonts w:ascii="Arial" w:hAnsi="Arial" w:cs="Arial"/>
          <w:sz w:val="20"/>
          <w:szCs w:val="24"/>
        </w:rPr>
        <w:t xml:space="preserve">who can be </w:t>
      </w:r>
      <w:r w:rsidR="0071766B">
        <w:rPr>
          <w:rFonts w:ascii="Arial" w:hAnsi="Arial" w:cs="Arial"/>
          <w:sz w:val="20"/>
          <w:szCs w:val="24"/>
        </w:rPr>
        <w:t>known and understood only by a clean mind,</w:t>
      </w:r>
    </w:p>
    <w:p w14:paraId="1BC55064" w14:textId="77777777" w:rsidR="0071766B" w:rsidRPr="0071766B" w:rsidRDefault="0071766B" w:rsidP="009C4022">
      <w:pPr>
        <w:tabs>
          <w:tab w:val="left" w:pos="3600"/>
          <w:tab w:val="left" w:pos="3960"/>
        </w:tabs>
        <w:spacing w:line="240" w:lineRule="auto"/>
        <w:ind w:left="0" w:firstLine="709"/>
        <w:rPr>
          <w:rFonts w:ascii="Arial" w:hAnsi="Arial" w:cs="Arial"/>
          <w:sz w:val="20"/>
          <w:szCs w:val="24"/>
        </w:rPr>
      </w:pPr>
      <w:proofErr w:type="spellStart"/>
      <w:r>
        <w:rPr>
          <w:rFonts w:ascii="Arial" w:hAnsi="Arial" w:cs="Arial"/>
          <w:b/>
          <w:i/>
          <w:sz w:val="24"/>
          <w:szCs w:val="24"/>
        </w:rPr>
        <w:t>nethA</w:t>
      </w:r>
      <w:proofErr w:type="spellEnd"/>
      <w:r>
        <w:rPr>
          <w:rFonts w:ascii="Arial" w:hAnsi="Arial" w:cs="Arial"/>
          <w:sz w:val="24"/>
          <w:szCs w:val="24"/>
        </w:rPr>
        <w:tab/>
        <w:t>=</w:t>
      </w:r>
      <w:r>
        <w:rPr>
          <w:rFonts w:ascii="Arial" w:hAnsi="Arial" w:cs="Arial"/>
          <w:sz w:val="20"/>
          <w:szCs w:val="24"/>
        </w:rPr>
        <w:tab/>
        <w:t xml:space="preserve">and the Lord </w:t>
      </w:r>
    </w:p>
    <w:p w14:paraId="7BA9C3EC" w14:textId="77777777" w:rsidR="0071766B" w:rsidRPr="0071766B" w:rsidRDefault="003569BD" w:rsidP="009C4022">
      <w:pPr>
        <w:tabs>
          <w:tab w:val="left" w:pos="3600"/>
          <w:tab w:val="left" w:pos="3960"/>
        </w:tabs>
        <w:spacing w:line="240" w:lineRule="auto"/>
        <w:ind w:left="0" w:firstLine="709"/>
        <w:rPr>
          <w:rFonts w:ascii="Arial" w:hAnsi="Arial" w:cs="Arial"/>
          <w:sz w:val="20"/>
          <w:szCs w:val="24"/>
        </w:rPr>
      </w:pPr>
      <w:proofErr w:type="spellStart"/>
      <w:r>
        <w:rPr>
          <w:rFonts w:ascii="Arial" w:hAnsi="Arial" w:cs="Arial"/>
          <w:b/>
          <w:i/>
          <w:sz w:val="24"/>
          <w:szCs w:val="24"/>
        </w:rPr>
        <w:t>prathishThithah</w:t>
      </w:r>
      <w:proofErr w:type="spellEnd"/>
      <w:r>
        <w:rPr>
          <w:rFonts w:ascii="Arial" w:hAnsi="Arial" w:cs="Arial"/>
          <w:b/>
          <w:i/>
          <w:sz w:val="24"/>
          <w:szCs w:val="24"/>
        </w:rPr>
        <w:t xml:space="preserve"> </w:t>
      </w:r>
      <w:r w:rsidR="0071766B">
        <w:rPr>
          <w:rFonts w:ascii="Arial" w:hAnsi="Arial" w:cs="Arial"/>
          <w:sz w:val="24"/>
          <w:szCs w:val="24"/>
        </w:rPr>
        <w:tab/>
        <w:t>=</w:t>
      </w:r>
      <w:r w:rsidR="0071766B">
        <w:rPr>
          <w:rFonts w:ascii="Arial" w:hAnsi="Arial" w:cs="Arial"/>
          <w:sz w:val="20"/>
          <w:szCs w:val="24"/>
        </w:rPr>
        <w:tab/>
        <w:t>is firmly</w:t>
      </w:r>
      <w:r w:rsidR="005D0BA3">
        <w:rPr>
          <w:rFonts w:ascii="Arial" w:hAnsi="Arial" w:cs="Arial"/>
          <w:sz w:val="20"/>
          <w:szCs w:val="24"/>
        </w:rPr>
        <w:t xml:space="preserve"> placed </w:t>
      </w:r>
      <w:r w:rsidR="009807EC">
        <w:rPr>
          <w:rFonts w:ascii="Arial" w:hAnsi="Arial" w:cs="Arial"/>
          <w:sz w:val="20"/>
          <w:szCs w:val="24"/>
        </w:rPr>
        <w:t xml:space="preserve">as the intestinal fire </w:t>
      </w:r>
      <w:r w:rsidR="008011C1">
        <w:rPr>
          <w:rFonts w:ascii="Arial" w:hAnsi="Arial" w:cs="Arial"/>
          <w:sz w:val="20"/>
          <w:szCs w:val="24"/>
        </w:rPr>
        <w:t xml:space="preserve">called </w:t>
      </w:r>
      <w:proofErr w:type="spellStart"/>
      <w:r w:rsidR="008011C1">
        <w:rPr>
          <w:rFonts w:ascii="Arial" w:hAnsi="Arial" w:cs="Arial"/>
          <w:sz w:val="20"/>
          <w:szCs w:val="24"/>
        </w:rPr>
        <w:t>jAThara</w:t>
      </w:r>
      <w:proofErr w:type="spellEnd"/>
      <w:r w:rsidR="0071766B">
        <w:rPr>
          <w:rFonts w:ascii="Arial" w:hAnsi="Arial" w:cs="Arial"/>
          <w:b/>
          <w:i/>
          <w:sz w:val="20"/>
          <w:szCs w:val="24"/>
        </w:rPr>
        <w:t xml:space="preserve"> </w:t>
      </w:r>
    </w:p>
    <w:p w14:paraId="3ACE2C65" w14:textId="77777777" w:rsidR="003569BD" w:rsidRDefault="0071766B" w:rsidP="009C4022">
      <w:pPr>
        <w:tabs>
          <w:tab w:val="left" w:pos="3600"/>
          <w:tab w:val="left" w:pos="3960"/>
        </w:tabs>
        <w:spacing w:line="240" w:lineRule="auto"/>
        <w:ind w:left="0" w:firstLine="709"/>
        <w:rPr>
          <w:rFonts w:ascii="Arial" w:hAnsi="Arial" w:cs="Arial"/>
          <w:sz w:val="20"/>
          <w:szCs w:val="24"/>
        </w:rPr>
      </w:pPr>
      <w:proofErr w:type="spellStart"/>
      <w:r>
        <w:rPr>
          <w:rFonts w:ascii="Arial" w:hAnsi="Arial" w:cs="Arial"/>
          <w:b/>
          <w:i/>
          <w:sz w:val="24"/>
          <w:szCs w:val="24"/>
        </w:rPr>
        <w:t>anne</w:t>
      </w:r>
      <w:proofErr w:type="spellEnd"/>
      <w:r>
        <w:rPr>
          <w:rFonts w:ascii="Arial" w:hAnsi="Arial" w:cs="Arial"/>
          <w:sz w:val="24"/>
          <w:szCs w:val="24"/>
        </w:rPr>
        <w:tab/>
        <w:t>=</w:t>
      </w:r>
      <w:r w:rsidRPr="0071766B">
        <w:rPr>
          <w:rFonts w:ascii="Arial" w:hAnsi="Arial" w:cs="Arial"/>
          <w:sz w:val="20"/>
          <w:szCs w:val="24"/>
        </w:rPr>
        <w:t xml:space="preserve"> </w:t>
      </w:r>
      <w:r>
        <w:rPr>
          <w:rFonts w:ascii="Arial" w:hAnsi="Arial" w:cs="Arial"/>
          <w:sz w:val="20"/>
          <w:szCs w:val="24"/>
        </w:rPr>
        <w:tab/>
      </w:r>
      <w:r w:rsidR="005D0BA3">
        <w:rPr>
          <w:rFonts w:ascii="Arial" w:hAnsi="Arial" w:cs="Arial"/>
          <w:sz w:val="20"/>
          <w:szCs w:val="24"/>
        </w:rPr>
        <w:t xml:space="preserve">in the body, </w:t>
      </w:r>
      <w:r w:rsidR="009807EC">
        <w:rPr>
          <w:rFonts w:ascii="Arial" w:hAnsi="Arial" w:cs="Arial"/>
          <w:sz w:val="20"/>
          <w:szCs w:val="24"/>
        </w:rPr>
        <w:t xml:space="preserve">the </w:t>
      </w:r>
      <w:r>
        <w:rPr>
          <w:rFonts w:ascii="Arial" w:hAnsi="Arial" w:cs="Arial"/>
          <w:sz w:val="20"/>
          <w:szCs w:val="24"/>
        </w:rPr>
        <w:t>transform</w:t>
      </w:r>
      <w:r w:rsidR="005D0BA3">
        <w:rPr>
          <w:rFonts w:ascii="Arial" w:hAnsi="Arial" w:cs="Arial"/>
          <w:sz w:val="20"/>
          <w:szCs w:val="24"/>
        </w:rPr>
        <w:t>ed</w:t>
      </w:r>
      <w:r>
        <w:rPr>
          <w:rFonts w:ascii="Arial" w:hAnsi="Arial" w:cs="Arial"/>
          <w:sz w:val="20"/>
          <w:szCs w:val="24"/>
        </w:rPr>
        <w:t xml:space="preserve"> </w:t>
      </w:r>
      <w:r w:rsidR="005D0BA3">
        <w:rPr>
          <w:rFonts w:ascii="Arial" w:hAnsi="Arial" w:cs="Arial"/>
          <w:sz w:val="20"/>
          <w:szCs w:val="24"/>
        </w:rPr>
        <w:t xml:space="preserve">form </w:t>
      </w:r>
      <w:r>
        <w:rPr>
          <w:rFonts w:ascii="Arial" w:hAnsi="Arial" w:cs="Arial"/>
          <w:sz w:val="20"/>
          <w:szCs w:val="24"/>
        </w:rPr>
        <w:t>of the food</w:t>
      </w:r>
      <w:r w:rsidR="005D0BA3">
        <w:rPr>
          <w:rFonts w:ascii="Arial" w:hAnsi="Arial" w:cs="Arial"/>
          <w:sz w:val="20"/>
          <w:szCs w:val="24"/>
        </w:rPr>
        <w:t xml:space="preserve"> intake.</w:t>
      </w:r>
    </w:p>
    <w:p w14:paraId="1289FBAE" w14:textId="77777777" w:rsidR="00A96B9E" w:rsidRPr="00A96B9E" w:rsidRDefault="00A96B9E" w:rsidP="009C4022">
      <w:pPr>
        <w:tabs>
          <w:tab w:val="left" w:pos="3600"/>
          <w:tab w:val="left" w:pos="3960"/>
        </w:tabs>
        <w:spacing w:line="240" w:lineRule="auto"/>
        <w:ind w:left="0" w:firstLine="709"/>
        <w:rPr>
          <w:rFonts w:ascii="Arial" w:hAnsi="Arial" w:cs="Arial"/>
          <w:sz w:val="20"/>
          <w:szCs w:val="24"/>
        </w:rPr>
      </w:pPr>
      <w:proofErr w:type="spellStart"/>
      <w:r>
        <w:rPr>
          <w:rFonts w:ascii="Arial" w:hAnsi="Arial" w:cs="Arial"/>
          <w:b/>
          <w:i/>
          <w:sz w:val="24"/>
          <w:szCs w:val="24"/>
        </w:rPr>
        <w:t>dheerAh</w:t>
      </w:r>
      <w:proofErr w:type="spellEnd"/>
      <w:r>
        <w:rPr>
          <w:rFonts w:ascii="Arial" w:hAnsi="Arial" w:cs="Arial"/>
          <w:b/>
          <w:i/>
          <w:sz w:val="24"/>
          <w:szCs w:val="24"/>
        </w:rPr>
        <w:t xml:space="preserve"> </w:t>
      </w:r>
      <w:r>
        <w:rPr>
          <w:rFonts w:ascii="Arial" w:hAnsi="Arial" w:cs="Arial"/>
          <w:sz w:val="24"/>
          <w:szCs w:val="24"/>
        </w:rPr>
        <w:tab/>
        <w:t>=</w:t>
      </w:r>
      <w:r>
        <w:rPr>
          <w:rFonts w:ascii="Arial" w:hAnsi="Arial" w:cs="Arial"/>
          <w:sz w:val="20"/>
          <w:szCs w:val="24"/>
        </w:rPr>
        <w:tab/>
        <w:t>the wise</w:t>
      </w:r>
    </w:p>
    <w:p w14:paraId="528905A5" w14:textId="77777777" w:rsidR="00A96B9E" w:rsidRPr="00A96B9E" w:rsidRDefault="00A96B9E" w:rsidP="009C4022">
      <w:pPr>
        <w:tabs>
          <w:tab w:val="left" w:pos="3600"/>
          <w:tab w:val="left" w:pos="3960"/>
        </w:tabs>
        <w:spacing w:line="240" w:lineRule="auto"/>
        <w:ind w:left="0" w:firstLine="709"/>
        <w:rPr>
          <w:rFonts w:ascii="Arial" w:hAnsi="Arial" w:cs="Arial"/>
          <w:sz w:val="20"/>
          <w:szCs w:val="24"/>
        </w:rPr>
      </w:pPr>
      <w:proofErr w:type="spellStart"/>
      <w:r>
        <w:rPr>
          <w:rFonts w:ascii="Arial" w:hAnsi="Arial" w:cs="Arial"/>
          <w:b/>
          <w:i/>
          <w:sz w:val="24"/>
          <w:szCs w:val="24"/>
        </w:rPr>
        <w:t>paripas’yanthi</w:t>
      </w:r>
      <w:proofErr w:type="spellEnd"/>
      <w:r>
        <w:rPr>
          <w:rFonts w:ascii="Arial" w:hAnsi="Arial" w:cs="Arial"/>
          <w:sz w:val="24"/>
          <w:szCs w:val="24"/>
        </w:rPr>
        <w:tab/>
        <w:t>=</w:t>
      </w:r>
      <w:r w:rsidR="009807EC">
        <w:rPr>
          <w:rFonts w:ascii="Arial" w:hAnsi="Arial" w:cs="Arial"/>
          <w:sz w:val="20"/>
          <w:szCs w:val="24"/>
        </w:rPr>
        <w:tab/>
        <w:t>visualise in totality</w:t>
      </w:r>
    </w:p>
    <w:p w14:paraId="6DAA770F" w14:textId="77777777" w:rsidR="005D0BA3" w:rsidRPr="00A96B9E" w:rsidRDefault="008011C1" w:rsidP="009C4022">
      <w:pPr>
        <w:tabs>
          <w:tab w:val="left" w:pos="3600"/>
          <w:tab w:val="left" w:pos="3960"/>
        </w:tabs>
        <w:spacing w:line="240" w:lineRule="auto"/>
        <w:ind w:left="0" w:firstLine="709"/>
        <w:rPr>
          <w:rFonts w:ascii="Arial" w:hAnsi="Arial" w:cs="Arial"/>
          <w:sz w:val="20"/>
          <w:szCs w:val="24"/>
        </w:rPr>
      </w:pPr>
      <w:proofErr w:type="spellStart"/>
      <w:r>
        <w:rPr>
          <w:rFonts w:ascii="Arial" w:hAnsi="Arial" w:cs="Arial"/>
          <w:b/>
          <w:i/>
          <w:sz w:val="24"/>
          <w:szCs w:val="24"/>
        </w:rPr>
        <w:t>thad</w:t>
      </w:r>
      <w:proofErr w:type="spellEnd"/>
      <w:r>
        <w:rPr>
          <w:rFonts w:ascii="Arial" w:hAnsi="Arial" w:cs="Arial"/>
          <w:b/>
          <w:i/>
          <w:sz w:val="24"/>
          <w:szCs w:val="24"/>
        </w:rPr>
        <w:t xml:space="preserve"> yad</w:t>
      </w:r>
      <w:r>
        <w:rPr>
          <w:rFonts w:ascii="Arial" w:hAnsi="Arial" w:cs="Arial"/>
          <w:sz w:val="24"/>
          <w:szCs w:val="24"/>
        </w:rPr>
        <w:tab/>
        <w:t>=</w:t>
      </w:r>
      <w:r>
        <w:rPr>
          <w:rFonts w:ascii="Arial" w:hAnsi="Arial" w:cs="Arial"/>
          <w:sz w:val="20"/>
          <w:szCs w:val="24"/>
        </w:rPr>
        <w:tab/>
        <w:t>that Brahman, who</w:t>
      </w:r>
    </w:p>
    <w:p w14:paraId="3FA67EC6" w14:textId="77777777" w:rsidR="005D0BA3" w:rsidRPr="00A96B9E" w:rsidRDefault="005D0BA3" w:rsidP="009C4022">
      <w:pPr>
        <w:tabs>
          <w:tab w:val="left" w:pos="3600"/>
          <w:tab w:val="left" w:pos="3960"/>
        </w:tabs>
        <w:spacing w:line="240" w:lineRule="auto"/>
        <w:ind w:left="0" w:firstLine="709"/>
        <w:rPr>
          <w:rFonts w:ascii="Arial" w:hAnsi="Arial" w:cs="Arial"/>
          <w:sz w:val="20"/>
          <w:szCs w:val="24"/>
        </w:rPr>
      </w:pPr>
      <w:proofErr w:type="spellStart"/>
      <w:r>
        <w:rPr>
          <w:rFonts w:ascii="Arial" w:hAnsi="Arial" w:cs="Arial"/>
          <w:b/>
          <w:i/>
          <w:sz w:val="24"/>
          <w:szCs w:val="24"/>
        </w:rPr>
        <w:t>yadvibhAthi</w:t>
      </w:r>
      <w:proofErr w:type="spellEnd"/>
      <w:r>
        <w:rPr>
          <w:rFonts w:ascii="Arial" w:hAnsi="Arial" w:cs="Arial"/>
          <w:sz w:val="24"/>
          <w:szCs w:val="24"/>
        </w:rPr>
        <w:tab/>
        <w:t>=</w:t>
      </w:r>
      <w:r>
        <w:rPr>
          <w:rFonts w:ascii="Arial" w:hAnsi="Arial" w:cs="Arial"/>
          <w:sz w:val="20"/>
          <w:szCs w:val="24"/>
        </w:rPr>
        <w:tab/>
        <w:t>who shines</w:t>
      </w:r>
      <w:r w:rsidR="009807EC">
        <w:rPr>
          <w:rFonts w:ascii="Arial" w:hAnsi="Arial" w:cs="Arial"/>
          <w:sz w:val="20"/>
          <w:szCs w:val="24"/>
        </w:rPr>
        <w:t xml:space="preserve"> with an extra-ordinary glow</w:t>
      </w:r>
      <w:r>
        <w:rPr>
          <w:rFonts w:ascii="Arial" w:hAnsi="Arial" w:cs="Arial"/>
          <w:sz w:val="20"/>
          <w:szCs w:val="24"/>
        </w:rPr>
        <w:t>,</w:t>
      </w:r>
      <w:r w:rsidR="009807EC">
        <w:rPr>
          <w:rFonts w:ascii="Arial" w:hAnsi="Arial" w:cs="Arial"/>
          <w:sz w:val="20"/>
          <w:szCs w:val="24"/>
        </w:rPr>
        <w:t xml:space="preserve"> and</w:t>
      </w:r>
    </w:p>
    <w:p w14:paraId="715A4360" w14:textId="77777777" w:rsidR="005D0BA3" w:rsidRPr="00A96B9E" w:rsidRDefault="005D0BA3" w:rsidP="009C4022">
      <w:pPr>
        <w:tabs>
          <w:tab w:val="left" w:pos="3600"/>
          <w:tab w:val="left" w:pos="3960"/>
        </w:tabs>
        <w:spacing w:line="240" w:lineRule="auto"/>
        <w:ind w:left="0" w:firstLine="709"/>
        <w:rPr>
          <w:rFonts w:ascii="Arial" w:hAnsi="Arial" w:cs="Arial"/>
          <w:sz w:val="20"/>
          <w:szCs w:val="24"/>
        </w:rPr>
      </w:pPr>
      <w:proofErr w:type="spellStart"/>
      <w:r>
        <w:rPr>
          <w:rFonts w:ascii="Arial" w:hAnsi="Arial" w:cs="Arial"/>
          <w:b/>
          <w:i/>
          <w:sz w:val="24"/>
          <w:szCs w:val="24"/>
        </w:rPr>
        <w:t>amRitham</w:t>
      </w:r>
      <w:proofErr w:type="spellEnd"/>
      <w:r>
        <w:rPr>
          <w:rFonts w:ascii="Arial" w:hAnsi="Arial" w:cs="Arial"/>
          <w:b/>
          <w:i/>
          <w:sz w:val="24"/>
          <w:szCs w:val="24"/>
        </w:rPr>
        <w:t xml:space="preserve"> </w:t>
      </w:r>
      <w:r>
        <w:rPr>
          <w:rFonts w:ascii="Arial" w:hAnsi="Arial" w:cs="Arial"/>
          <w:sz w:val="24"/>
          <w:szCs w:val="24"/>
        </w:rPr>
        <w:tab/>
        <w:t>=</w:t>
      </w:r>
      <w:r>
        <w:rPr>
          <w:rFonts w:ascii="Arial" w:hAnsi="Arial" w:cs="Arial"/>
          <w:sz w:val="20"/>
          <w:szCs w:val="24"/>
        </w:rPr>
        <w:tab/>
        <w:t xml:space="preserve">is devoid </w:t>
      </w:r>
      <w:r w:rsidR="008011C1">
        <w:rPr>
          <w:rFonts w:ascii="Arial" w:hAnsi="Arial" w:cs="Arial"/>
          <w:sz w:val="20"/>
          <w:szCs w:val="24"/>
        </w:rPr>
        <w:t>of the</w:t>
      </w:r>
      <w:r>
        <w:rPr>
          <w:rFonts w:ascii="Arial" w:hAnsi="Arial" w:cs="Arial"/>
          <w:sz w:val="20"/>
          <w:szCs w:val="24"/>
        </w:rPr>
        <w:t xml:space="preserve"> ills of the births, diseases and death</w:t>
      </w:r>
    </w:p>
    <w:p w14:paraId="2ED7A4B9" w14:textId="77777777" w:rsidR="005D0BA3" w:rsidRPr="00A96B9E" w:rsidRDefault="005D0BA3" w:rsidP="009C4022">
      <w:pPr>
        <w:tabs>
          <w:tab w:val="left" w:pos="3600"/>
          <w:tab w:val="left" w:pos="3960"/>
        </w:tabs>
        <w:spacing w:line="240" w:lineRule="auto"/>
        <w:ind w:left="0" w:firstLine="709"/>
        <w:rPr>
          <w:rFonts w:ascii="Arial" w:hAnsi="Arial" w:cs="Arial"/>
          <w:sz w:val="20"/>
          <w:szCs w:val="24"/>
        </w:rPr>
      </w:pPr>
      <w:proofErr w:type="spellStart"/>
      <w:r>
        <w:rPr>
          <w:rFonts w:ascii="Arial" w:hAnsi="Arial" w:cs="Arial"/>
          <w:b/>
          <w:i/>
          <w:sz w:val="24"/>
          <w:szCs w:val="24"/>
        </w:rPr>
        <w:t>AnandarUpam</w:t>
      </w:r>
      <w:proofErr w:type="spellEnd"/>
      <w:r>
        <w:rPr>
          <w:rFonts w:ascii="Arial" w:hAnsi="Arial" w:cs="Arial"/>
          <w:b/>
          <w:i/>
          <w:sz w:val="24"/>
          <w:szCs w:val="24"/>
        </w:rPr>
        <w:t xml:space="preserve"> </w:t>
      </w:r>
      <w:r>
        <w:rPr>
          <w:rFonts w:ascii="Arial" w:hAnsi="Arial" w:cs="Arial"/>
          <w:sz w:val="24"/>
          <w:szCs w:val="24"/>
        </w:rPr>
        <w:tab/>
        <w:t>=</w:t>
      </w:r>
      <w:r>
        <w:rPr>
          <w:rFonts w:ascii="Arial" w:hAnsi="Arial" w:cs="Arial"/>
          <w:sz w:val="20"/>
          <w:szCs w:val="24"/>
        </w:rPr>
        <w:tab/>
        <w:t>and is in the form of eternal bliss</w:t>
      </w:r>
    </w:p>
    <w:p w14:paraId="21D727F3" w14:textId="77777777" w:rsidR="00A96B9E" w:rsidRPr="0071766B" w:rsidRDefault="00A96B9E" w:rsidP="009C4022">
      <w:pPr>
        <w:tabs>
          <w:tab w:val="left" w:pos="3600"/>
          <w:tab w:val="left" w:pos="3960"/>
        </w:tabs>
        <w:spacing w:line="240" w:lineRule="auto"/>
        <w:ind w:left="0" w:firstLine="709"/>
        <w:rPr>
          <w:rFonts w:ascii="Arial" w:hAnsi="Arial" w:cs="Arial"/>
          <w:sz w:val="24"/>
          <w:szCs w:val="24"/>
        </w:rPr>
      </w:pPr>
      <w:proofErr w:type="spellStart"/>
      <w:r>
        <w:rPr>
          <w:rFonts w:ascii="Arial" w:hAnsi="Arial" w:cs="Arial"/>
          <w:b/>
          <w:i/>
          <w:sz w:val="24"/>
          <w:szCs w:val="24"/>
        </w:rPr>
        <w:t>hRidayam</w:t>
      </w:r>
      <w:proofErr w:type="spellEnd"/>
      <w:r>
        <w:rPr>
          <w:rFonts w:ascii="Arial" w:hAnsi="Arial" w:cs="Arial"/>
          <w:b/>
          <w:i/>
          <w:sz w:val="24"/>
          <w:szCs w:val="24"/>
        </w:rPr>
        <w:t xml:space="preserve"> </w:t>
      </w:r>
      <w:r>
        <w:rPr>
          <w:rFonts w:ascii="Arial" w:hAnsi="Arial" w:cs="Arial"/>
          <w:sz w:val="24"/>
          <w:szCs w:val="24"/>
        </w:rPr>
        <w:tab/>
        <w:t>=</w:t>
      </w:r>
      <w:r w:rsidRPr="00A96B9E">
        <w:rPr>
          <w:rFonts w:ascii="Arial" w:hAnsi="Arial" w:cs="Arial"/>
          <w:sz w:val="20"/>
          <w:szCs w:val="24"/>
        </w:rPr>
        <w:t xml:space="preserve"> </w:t>
      </w:r>
      <w:r>
        <w:rPr>
          <w:rFonts w:ascii="Arial" w:hAnsi="Arial" w:cs="Arial"/>
          <w:sz w:val="20"/>
          <w:szCs w:val="24"/>
        </w:rPr>
        <w:tab/>
        <w:t>by keeping Him in the mind</w:t>
      </w:r>
    </w:p>
    <w:p w14:paraId="5624477A" w14:textId="77777777" w:rsidR="0071766B" w:rsidRPr="0071766B" w:rsidRDefault="0071766B" w:rsidP="009C4022">
      <w:pPr>
        <w:tabs>
          <w:tab w:val="left" w:pos="3600"/>
          <w:tab w:val="left" w:pos="3960"/>
        </w:tabs>
        <w:spacing w:line="240" w:lineRule="auto"/>
        <w:ind w:left="0" w:firstLine="709"/>
        <w:rPr>
          <w:rFonts w:ascii="Arial" w:hAnsi="Arial" w:cs="Arial"/>
          <w:sz w:val="20"/>
          <w:szCs w:val="24"/>
        </w:rPr>
      </w:pPr>
      <w:proofErr w:type="spellStart"/>
      <w:r>
        <w:rPr>
          <w:rFonts w:ascii="Arial" w:hAnsi="Arial" w:cs="Arial"/>
          <w:b/>
          <w:i/>
          <w:sz w:val="24"/>
          <w:szCs w:val="24"/>
        </w:rPr>
        <w:t>sannidhAya</w:t>
      </w:r>
      <w:proofErr w:type="spellEnd"/>
      <w:r>
        <w:rPr>
          <w:rFonts w:ascii="Arial" w:hAnsi="Arial" w:cs="Arial"/>
          <w:sz w:val="24"/>
          <w:szCs w:val="24"/>
        </w:rPr>
        <w:tab/>
        <w:t>=</w:t>
      </w:r>
      <w:r>
        <w:rPr>
          <w:rFonts w:ascii="Arial" w:hAnsi="Arial" w:cs="Arial"/>
          <w:sz w:val="20"/>
          <w:szCs w:val="24"/>
        </w:rPr>
        <w:tab/>
      </w:r>
      <w:r w:rsidR="00A96B9E">
        <w:rPr>
          <w:rFonts w:ascii="Arial" w:hAnsi="Arial" w:cs="Arial"/>
          <w:sz w:val="20"/>
          <w:szCs w:val="24"/>
        </w:rPr>
        <w:t>and meditating</w:t>
      </w:r>
      <w:r>
        <w:rPr>
          <w:rFonts w:ascii="Arial" w:hAnsi="Arial" w:cs="Arial"/>
          <w:sz w:val="20"/>
          <w:szCs w:val="24"/>
        </w:rPr>
        <w:t xml:space="preserve"> on Him </w:t>
      </w:r>
    </w:p>
    <w:p w14:paraId="48D707FC" w14:textId="77777777" w:rsidR="003569BD" w:rsidRDefault="003569BD" w:rsidP="009C4022">
      <w:pPr>
        <w:tabs>
          <w:tab w:val="left" w:pos="3600"/>
          <w:tab w:val="left" w:pos="3960"/>
        </w:tabs>
        <w:spacing w:line="240" w:lineRule="auto"/>
        <w:ind w:left="0" w:firstLine="709"/>
        <w:rPr>
          <w:rFonts w:ascii="Arial" w:hAnsi="Arial" w:cs="Arial"/>
          <w:sz w:val="20"/>
          <w:szCs w:val="24"/>
        </w:rPr>
      </w:pPr>
      <w:proofErr w:type="spellStart"/>
      <w:r>
        <w:rPr>
          <w:rFonts w:ascii="Arial" w:hAnsi="Arial" w:cs="Arial"/>
          <w:b/>
          <w:i/>
          <w:sz w:val="24"/>
          <w:szCs w:val="24"/>
        </w:rPr>
        <w:t>vijnAnena</w:t>
      </w:r>
      <w:proofErr w:type="spellEnd"/>
      <w:r>
        <w:rPr>
          <w:rFonts w:ascii="Arial" w:hAnsi="Arial" w:cs="Arial"/>
          <w:b/>
          <w:i/>
          <w:sz w:val="24"/>
          <w:szCs w:val="24"/>
        </w:rPr>
        <w:t xml:space="preserve"> </w:t>
      </w:r>
      <w:r w:rsidR="0071766B">
        <w:rPr>
          <w:rFonts w:ascii="Arial" w:hAnsi="Arial" w:cs="Arial"/>
          <w:sz w:val="24"/>
          <w:szCs w:val="24"/>
        </w:rPr>
        <w:tab/>
        <w:t>=</w:t>
      </w:r>
      <w:r w:rsidR="00A96B9E">
        <w:rPr>
          <w:rFonts w:ascii="Arial" w:hAnsi="Arial" w:cs="Arial"/>
          <w:sz w:val="20"/>
          <w:szCs w:val="24"/>
        </w:rPr>
        <w:tab/>
        <w:t xml:space="preserve">with the wisdom gained from the </w:t>
      </w:r>
      <w:r w:rsidR="009807EC">
        <w:rPr>
          <w:rFonts w:ascii="Arial" w:hAnsi="Arial" w:cs="Arial"/>
          <w:sz w:val="20"/>
          <w:szCs w:val="24"/>
        </w:rPr>
        <w:t xml:space="preserve">meditation </w:t>
      </w:r>
      <w:r w:rsidR="00A96B9E">
        <w:rPr>
          <w:rFonts w:ascii="Arial" w:hAnsi="Arial" w:cs="Arial"/>
          <w:sz w:val="20"/>
          <w:szCs w:val="24"/>
        </w:rPr>
        <w:t xml:space="preserve">in the form of </w:t>
      </w:r>
      <w:r w:rsidR="009807EC">
        <w:rPr>
          <w:rFonts w:ascii="Arial" w:hAnsi="Arial" w:cs="Arial"/>
          <w:sz w:val="20"/>
          <w:szCs w:val="24"/>
        </w:rPr>
        <w:t>prayer</w:t>
      </w:r>
    </w:p>
    <w:p w14:paraId="7C5A2144" w14:textId="77777777" w:rsidR="009807EC" w:rsidRDefault="009807EC" w:rsidP="009C4022">
      <w:pPr>
        <w:tabs>
          <w:tab w:val="left" w:pos="3600"/>
          <w:tab w:val="left" w:pos="3960"/>
        </w:tabs>
        <w:spacing w:line="240" w:lineRule="auto"/>
        <w:ind w:left="0" w:firstLine="709"/>
        <w:rPr>
          <w:rFonts w:ascii="Arial" w:hAnsi="Arial" w:cs="Arial"/>
          <w:sz w:val="20"/>
          <w:szCs w:val="24"/>
        </w:rPr>
      </w:pPr>
    </w:p>
    <w:p w14:paraId="28BB1BED" w14:textId="77777777" w:rsidR="009807EC" w:rsidRDefault="009807EC" w:rsidP="009C4022">
      <w:pPr>
        <w:tabs>
          <w:tab w:val="left" w:pos="3600"/>
          <w:tab w:val="left" w:pos="3960"/>
        </w:tabs>
        <w:spacing w:line="240" w:lineRule="auto"/>
        <w:ind w:left="0" w:firstLine="709"/>
        <w:rPr>
          <w:rFonts w:ascii="Arial" w:hAnsi="Arial" w:cs="Arial"/>
          <w:sz w:val="20"/>
          <w:szCs w:val="24"/>
        </w:rPr>
      </w:pPr>
      <w:r>
        <w:rPr>
          <w:rFonts w:ascii="Arial" w:hAnsi="Arial" w:cs="Arial"/>
          <w:sz w:val="20"/>
          <w:szCs w:val="24"/>
        </w:rPr>
        <w:t>Explanation –</w:t>
      </w:r>
    </w:p>
    <w:p w14:paraId="2D2B0E11" w14:textId="77777777" w:rsidR="00A96B9E" w:rsidRDefault="008011C1" w:rsidP="009C4022">
      <w:pPr>
        <w:tabs>
          <w:tab w:val="left" w:pos="3600"/>
          <w:tab w:val="left" w:pos="3960"/>
        </w:tabs>
        <w:spacing w:line="240" w:lineRule="auto"/>
        <w:ind w:left="0" w:firstLine="709"/>
        <w:rPr>
          <w:rFonts w:ascii="Arial" w:hAnsi="Arial" w:cs="Arial"/>
          <w:sz w:val="20"/>
          <w:szCs w:val="24"/>
        </w:rPr>
      </w:pPr>
      <w:r>
        <w:rPr>
          <w:rFonts w:ascii="Arial" w:hAnsi="Arial" w:cs="Arial"/>
          <w:sz w:val="20"/>
          <w:szCs w:val="24"/>
        </w:rPr>
        <w:t xml:space="preserve">Bhagavad </w:t>
      </w:r>
      <w:proofErr w:type="spellStart"/>
      <w:r>
        <w:rPr>
          <w:rFonts w:ascii="Arial" w:hAnsi="Arial" w:cs="Arial"/>
          <w:sz w:val="20"/>
          <w:szCs w:val="24"/>
        </w:rPr>
        <w:t>RAmAnuja</w:t>
      </w:r>
      <w:proofErr w:type="spellEnd"/>
      <w:r w:rsidR="009807EC">
        <w:rPr>
          <w:rFonts w:ascii="Arial" w:hAnsi="Arial" w:cs="Arial"/>
          <w:sz w:val="20"/>
          <w:szCs w:val="24"/>
        </w:rPr>
        <w:t xml:space="preserve"> has elaborated the meaning of the word </w:t>
      </w:r>
      <w:proofErr w:type="spellStart"/>
      <w:r w:rsidR="009807EC">
        <w:rPr>
          <w:rFonts w:ascii="Arial" w:hAnsi="Arial" w:cs="Arial"/>
          <w:b/>
          <w:i/>
          <w:sz w:val="20"/>
          <w:szCs w:val="24"/>
        </w:rPr>
        <w:t>manomaya</w:t>
      </w:r>
      <w:proofErr w:type="spellEnd"/>
      <w:r w:rsidR="009807EC">
        <w:rPr>
          <w:rFonts w:ascii="Arial" w:hAnsi="Arial" w:cs="Arial"/>
          <w:sz w:val="20"/>
          <w:szCs w:val="24"/>
        </w:rPr>
        <w:t xml:space="preserve"> in </w:t>
      </w:r>
      <w:proofErr w:type="spellStart"/>
      <w:r w:rsidR="009807EC">
        <w:rPr>
          <w:rFonts w:ascii="Arial" w:hAnsi="Arial" w:cs="Arial"/>
          <w:sz w:val="20"/>
          <w:szCs w:val="24"/>
        </w:rPr>
        <w:t>Sribhashyam</w:t>
      </w:r>
      <w:proofErr w:type="spellEnd"/>
      <w:r w:rsidR="009807EC">
        <w:rPr>
          <w:rFonts w:ascii="Arial" w:hAnsi="Arial" w:cs="Arial"/>
          <w:sz w:val="20"/>
          <w:szCs w:val="24"/>
        </w:rPr>
        <w:t xml:space="preserve"> while dealing with the </w:t>
      </w:r>
      <w:proofErr w:type="spellStart"/>
      <w:r w:rsidR="009807EC">
        <w:rPr>
          <w:rFonts w:ascii="Arial" w:hAnsi="Arial" w:cs="Arial"/>
          <w:b/>
          <w:i/>
          <w:sz w:val="20"/>
          <w:szCs w:val="24"/>
        </w:rPr>
        <w:t>Sarvathra</w:t>
      </w:r>
      <w:proofErr w:type="spellEnd"/>
      <w:r w:rsidR="009807EC">
        <w:rPr>
          <w:rFonts w:ascii="Arial" w:hAnsi="Arial" w:cs="Arial"/>
          <w:b/>
          <w:i/>
          <w:sz w:val="20"/>
          <w:szCs w:val="24"/>
        </w:rPr>
        <w:t xml:space="preserve"> </w:t>
      </w:r>
      <w:proofErr w:type="spellStart"/>
      <w:r w:rsidR="009807EC">
        <w:rPr>
          <w:rFonts w:ascii="Arial" w:hAnsi="Arial" w:cs="Arial"/>
          <w:b/>
          <w:i/>
          <w:sz w:val="20"/>
          <w:szCs w:val="24"/>
        </w:rPr>
        <w:t>prasiddhyadhikaraNa</w:t>
      </w:r>
      <w:proofErr w:type="spellEnd"/>
      <w:r w:rsidR="009807EC">
        <w:rPr>
          <w:rFonts w:ascii="Arial" w:hAnsi="Arial" w:cs="Arial"/>
          <w:b/>
          <w:i/>
          <w:sz w:val="20"/>
          <w:szCs w:val="24"/>
        </w:rPr>
        <w:t xml:space="preserve">. </w:t>
      </w:r>
      <w:r w:rsidR="009807EC">
        <w:rPr>
          <w:rFonts w:ascii="Arial" w:hAnsi="Arial" w:cs="Arial"/>
          <w:sz w:val="20"/>
          <w:szCs w:val="24"/>
        </w:rPr>
        <w:t>His explanation runs as follows</w:t>
      </w:r>
      <w:r>
        <w:rPr>
          <w:rFonts w:ascii="Arial" w:hAnsi="Arial" w:cs="Arial"/>
          <w:sz w:val="20"/>
          <w:szCs w:val="24"/>
        </w:rPr>
        <w:t xml:space="preserve"> – “</w:t>
      </w:r>
      <w:proofErr w:type="spellStart"/>
      <w:r w:rsidR="00EB2F31" w:rsidRPr="00EB2F31">
        <w:rPr>
          <w:rFonts w:ascii="Arial" w:hAnsi="Arial" w:cs="Arial"/>
          <w:b/>
          <w:i/>
          <w:sz w:val="20"/>
          <w:szCs w:val="24"/>
        </w:rPr>
        <w:t>paris’uddhena</w:t>
      </w:r>
      <w:proofErr w:type="spellEnd"/>
      <w:r w:rsidR="00EB2F31" w:rsidRPr="00EB2F31">
        <w:rPr>
          <w:rFonts w:ascii="Arial" w:hAnsi="Arial" w:cs="Arial"/>
          <w:b/>
          <w:i/>
          <w:sz w:val="20"/>
          <w:szCs w:val="24"/>
        </w:rPr>
        <w:t xml:space="preserve"> </w:t>
      </w:r>
      <w:proofErr w:type="spellStart"/>
      <w:r w:rsidR="00EB2F31" w:rsidRPr="00EB2F31">
        <w:rPr>
          <w:rFonts w:ascii="Arial" w:hAnsi="Arial" w:cs="Arial"/>
          <w:b/>
          <w:i/>
          <w:sz w:val="20"/>
          <w:szCs w:val="24"/>
        </w:rPr>
        <w:t>manasA</w:t>
      </w:r>
      <w:proofErr w:type="spellEnd"/>
      <w:r w:rsidR="00EB2F31" w:rsidRPr="00EB2F31">
        <w:rPr>
          <w:rFonts w:ascii="Arial" w:hAnsi="Arial" w:cs="Arial"/>
          <w:b/>
          <w:i/>
          <w:sz w:val="20"/>
          <w:szCs w:val="24"/>
        </w:rPr>
        <w:t xml:space="preserve"> </w:t>
      </w:r>
      <w:proofErr w:type="spellStart"/>
      <w:r w:rsidR="00EB2F31" w:rsidRPr="00EB2F31">
        <w:rPr>
          <w:rFonts w:ascii="Arial" w:hAnsi="Arial" w:cs="Arial"/>
          <w:b/>
          <w:i/>
          <w:sz w:val="20"/>
          <w:szCs w:val="24"/>
        </w:rPr>
        <w:t>ekena</w:t>
      </w:r>
      <w:proofErr w:type="spellEnd"/>
      <w:r w:rsidR="00EB2F31" w:rsidRPr="00EB2F31">
        <w:rPr>
          <w:rFonts w:ascii="Arial" w:hAnsi="Arial" w:cs="Arial"/>
          <w:b/>
          <w:i/>
          <w:sz w:val="20"/>
          <w:szCs w:val="24"/>
        </w:rPr>
        <w:t xml:space="preserve"> </w:t>
      </w:r>
      <w:proofErr w:type="spellStart"/>
      <w:r w:rsidR="00EB2F31" w:rsidRPr="00EB2F31">
        <w:rPr>
          <w:rFonts w:ascii="Arial" w:hAnsi="Arial" w:cs="Arial"/>
          <w:b/>
          <w:i/>
          <w:sz w:val="20"/>
          <w:szCs w:val="24"/>
        </w:rPr>
        <w:t>grAhyah</w:t>
      </w:r>
      <w:proofErr w:type="spellEnd"/>
      <w:r w:rsidR="00EB2F31" w:rsidRPr="00EB2F31">
        <w:rPr>
          <w:rFonts w:ascii="Arial" w:hAnsi="Arial" w:cs="Arial"/>
          <w:b/>
          <w:i/>
          <w:sz w:val="20"/>
          <w:szCs w:val="24"/>
        </w:rPr>
        <w:t xml:space="preserve">. </w:t>
      </w:r>
      <w:proofErr w:type="spellStart"/>
      <w:r>
        <w:rPr>
          <w:rFonts w:ascii="Arial" w:hAnsi="Arial" w:cs="Arial"/>
          <w:b/>
          <w:i/>
          <w:sz w:val="20"/>
          <w:szCs w:val="24"/>
        </w:rPr>
        <w:t>v</w:t>
      </w:r>
      <w:r w:rsidRPr="00EB2F31">
        <w:rPr>
          <w:rFonts w:ascii="Arial" w:hAnsi="Arial" w:cs="Arial"/>
          <w:b/>
          <w:i/>
          <w:sz w:val="20"/>
          <w:szCs w:val="24"/>
        </w:rPr>
        <w:t>iveka</w:t>
      </w:r>
      <w:proofErr w:type="spellEnd"/>
      <w:r w:rsidR="00EB2F31" w:rsidRPr="00EB2F31">
        <w:rPr>
          <w:rFonts w:ascii="Arial" w:hAnsi="Arial" w:cs="Arial"/>
          <w:b/>
          <w:i/>
          <w:sz w:val="20"/>
          <w:szCs w:val="24"/>
        </w:rPr>
        <w:t xml:space="preserve"> </w:t>
      </w:r>
      <w:proofErr w:type="spellStart"/>
      <w:r w:rsidR="00EB2F31" w:rsidRPr="00EB2F31">
        <w:rPr>
          <w:rFonts w:ascii="Arial" w:hAnsi="Arial" w:cs="Arial"/>
          <w:b/>
          <w:i/>
          <w:sz w:val="20"/>
          <w:szCs w:val="24"/>
        </w:rPr>
        <w:t>vimokAdi</w:t>
      </w:r>
      <w:proofErr w:type="spellEnd"/>
      <w:r w:rsidR="00EB2F31" w:rsidRPr="00EB2F31">
        <w:rPr>
          <w:rFonts w:ascii="Arial" w:hAnsi="Arial" w:cs="Arial"/>
          <w:b/>
          <w:i/>
          <w:sz w:val="20"/>
          <w:szCs w:val="24"/>
        </w:rPr>
        <w:t xml:space="preserve"> </w:t>
      </w:r>
      <w:proofErr w:type="spellStart"/>
      <w:r w:rsidR="00EB2F31" w:rsidRPr="00EB2F31">
        <w:rPr>
          <w:rFonts w:ascii="Arial" w:hAnsi="Arial" w:cs="Arial"/>
          <w:b/>
          <w:i/>
          <w:sz w:val="20"/>
          <w:szCs w:val="24"/>
        </w:rPr>
        <w:t>sAdhana</w:t>
      </w:r>
      <w:proofErr w:type="spellEnd"/>
      <w:r w:rsidR="00EB2F31" w:rsidRPr="00EB2F31">
        <w:rPr>
          <w:rFonts w:ascii="Arial" w:hAnsi="Arial" w:cs="Arial"/>
          <w:b/>
          <w:i/>
          <w:sz w:val="20"/>
          <w:szCs w:val="24"/>
        </w:rPr>
        <w:t xml:space="preserve"> </w:t>
      </w:r>
      <w:proofErr w:type="spellStart"/>
      <w:r w:rsidR="00EB2F31" w:rsidRPr="00EB2F31">
        <w:rPr>
          <w:rFonts w:ascii="Arial" w:hAnsi="Arial" w:cs="Arial"/>
          <w:b/>
          <w:i/>
          <w:sz w:val="20"/>
          <w:szCs w:val="24"/>
        </w:rPr>
        <w:t>sapthakA</w:t>
      </w:r>
      <w:r w:rsidR="00EB2F31">
        <w:rPr>
          <w:rFonts w:ascii="Arial" w:hAnsi="Arial" w:cs="Arial"/>
          <w:b/>
          <w:i/>
          <w:sz w:val="20"/>
          <w:szCs w:val="24"/>
        </w:rPr>
        <w:t>-</w:t>
      </w:r>
      <w:r w:rsidR="00EB2F31" w:rsidRPr="00EB2F31">
        <w:rPr>
          <w:rFonts w:ascii="Arial" w:hAnsi="Arial" w:cs="Arial"/>
          <w:b/>
          <w:i/>
          <w:sz w:val="20"/>
          <w:szCs w:val="24"/>
        </w:rPr>
        <w:t>nugRiheetha</w:t>
      </w:r>
      <w:proofErr w:type="spellEnd"/>
      <w:r w:rsidR="00EB2F31">
        <w:rPr>
          <w:rFonts w:ascii="Arial" w:hAnsi="Arial" w:cs="Arial"/>
          <w:i/>
          <w:sz w:val="20"/>
          <w:szCs w:val="24"/>
        </w:rPr>
        <w:t xml:space="preserve"> </w:t>
      </w:r>
      <w:proofErr w:type="spellStart"/>
      <w:r w:rsidR="00EB2F31" w:rsidRPr="00EB2F31">
        <w:rPr>
          <w:rFonts w:ascii="Arial" w:hAnsi="Arial" w:cs="Arial"/>
          <w:b/>
          <w:i/>
          <w:sz w:val="20"/>
          <w:szCs w:val="24"/>
        </w:rPr>
        <w:t>paramAthmopAsana</w:t>
      </w:r>
      <w:proofErr w:type="spellEnd"/>
      <w:r w:rsidR="00EB2F31" w:rsidRPr="00EB2F31">
        <w:rPr>
          <w:rFonts w:ascii="Arial" w:hAnsi="Arial" w:cs="Arial"/>
          <w:b/>
          <w:i/>
          <w:sz w:val="20"/>
          <w:szCs w:val="24"/>
        </w:rPr>
        <w:t xml:space="preserve"> </w:t>
      </w:r>
      <w:proofErr w:type="spellStart"/>
      <w:r w:rsidR="00EB2F31" w:rsidRPr="00EB2F31">
        <w:rPr>
          <w:rFonts w:ascii="Arial" w:hAnsi="Arial" w:cs="Arial"/>
          <w:b/>
          <w:i/>
          <w:sz w:val="20"/>
          <w:szCs w:val="24"/>
        </w:rPr>
        <w:t>nirmaleekRithena</w:t>
      </w:r>
      <w:proofErr w:type="spellEnd"/>
      <w:r w:rsidR="00EB2F31">
        <w:rPr>
          <w:rFonts w:ascii="Arial" w:hAnsi="Arial" w:cs="Arial"/>
          <w:b/>
          <w:i/>
          <w:sz w:val="20"/>
          <w:szCs w:val="24"/>
        </w:rPr>
        <w:t xml:space="preserve"> hi </w:t>
      </w:r>
      <w:proofErr w:type="spellStart"/>
      <w:r w:rsidR="00EB2F31">
        <w:rPr>
          <w:rFonts w:ascii="Arial" w:hAnsi="Arial" w:cs="Arial"/>
          <w:b/>
          <w:i/>
          <w:sz w:val="20"/>
          <w:szCs w:val="24"/>
        </w:rPr>
        <w:t>manasA</w:t>
      </w:r>
      <w:proofErr w:type="spellEnd"/>
      <w:r w:rsidR="00EB2F31">
        <w:rPr>
          <w:rFonts w:ascii="Arial" w:hAnsi="Arial" w:cs="Arial"/>
          <w:b/>
          <w:i/>
          <w:sz w:val="20"/>
          <w:szCs w:val="24"/>
        </w:rPr>
        <w:t xml:space="preserve"> </w:t>
      </w:r>
      <w:proofErr w:type="spellStart"/>
      <w:r w:rsidR="00EB2F31">
        <w:rPr>
          <w:rFonts w:ascii="Arial" w:hAnsi="Arial" w:cs="Arial"/>
          <w:b/>
          <w:i/>
          <w:sz w:val="20"/>
          <w:szCs w:val="24"/>
        </w:rPr>
        <w:t>gRihyathe</w:t>
      </w:r>
      <w:proofErr w:type="spellEnd"/>
      <w:r w:rsidR="00EB2F31">
        <w:rPr>
          <w:rFonts w:ascii="Arial" w:hAnsi="Arial" w:cs="Arial"/>
          <w:b/>
          <w:i/>
          <w:sz w:val="20"/>
          <w:szCs w:val="24"/>
        </w:rPr>
        <w:t xml:space="preserve">”. </w:t>
      </w:r>
      <w:r w:rsidR="00EB2F31">
        <w:rPr>
          <w:rFonts w:ascii="Arial" w:hAnsi="Arial" w:cs="Arial"/>
          <w:sz w:val="20"/>
          <w:szCs w:val="24"/>
        </w:rPr>
        <w:t xml:space="preserve"> According to the </w:t>
      </w:r>
      <w:proofErr w:type="spellStart"/>
      <w:r w:rsidR="00EB2F31">
        <w:rPr>
          <w:rFonts w:ascii="Arial" w:hAnsi="Arial" w:cs="Arial"/>
          <w:sz w:val="20"/>
          <w:szCs w:val="24"/>
        </w:rPr>
        <w:t>S’ruthi</w:t>
      </w:r>
      <w:proofErr w:type="spellEnd"/>
      <w:r w:rsidR="00EB2F31">
        <w:rPr>
          <w:rFonts w:ascii="Arial" w:hAnsi="Arial" w:cs="Arial"/>
          <w:sz w:val="20"/>
          <w:szCs w:val="24"/>
        </w:rPr>
        <w:t xml:space="preserve"> </w:t>
      </w:r>
      <w:proofErr w:type="spellStart"/>
      <w:r w:rsidR="00EB2F31">
        <w:rPr>
          <w:rFonts w:ascii="Arial" w:hAnsi="Arial" w:cs="Arial"/>
          <w:sz w:val="20"/>
          <w:szCs w:val="24"/>
        </w:rPr>
        <w:t>vAkya</w:t>
      </w:r>
      <w:proofErr w:type="spellEnd"/>
      <w:r w:rsidR="00EB2F31">
        <w:rPr>
          <w:rFonts w:ascii="Arial" w:hAnsi="Arial" w:cs="Arial"/>
          <w:sz w:val="20"/>
          <w:szCs w:val="24"/>
        </w:rPr>
        <w:t xml:space="preserve"> </w:t>
      </w:r>
      <w:proofErr w:type="spellStart"/>
      <w:r w:rsidR="00EB2F31">
        <w:rPr>
          <w:rFonts w:ascii="Arial" w:hAnsi="Arial" w:cs="Arial"/>
          <w:b/>
          <w:i/>
          <w:sz w:val="20"/>
          <w:szCs w:val="24"/>
        </w:rPr>
        <w:t>na</w:t>
      </w:r>
      <w:proofErr w:type="spellEnd"/>
      <w:r w:rsidR="00EB2F31">
        <w:rPr>
          <w:rFonts w:ascii="Arial" w:hAnsi="Arial" w:cs="Arial"/>
          <w:b/>
          <w:i/>
          <w:sz w:val="20"/>
          <w:szCs w:val="24"/>
        </w:rPr>
        <w:t xml:space="preserve"> </w:t>
      </w:r>
      <w:proofErr w:type="spellStart"/>
      <w:r w:rsidR="00EB2F31">
        <w:rPr>
          <w:rFonts w:ascii="Arial" w:hAnsi="Arial" w:cs="Arial"/>
          <w:b/>
          <w:i/>
          <w:sz w:val="20"/>
          <w:szCs w:val="24"/>
        </w:rPr>
        <w:t>chakshushA</w:t>
      </w:r>
      <w:proofErr w:type="spellEnd"/>
      <w:r w:rsidR="00EB2F31">
        <w:rPr>
          <w:rFonts w:ascii="Arial" w:hAnsi="Arial" w:cs="Arial"/>
          <w:b/>
          <w:i/>
          <w:sz w:val="20"/>
          <w:szCs w:val="24"/>
        </w:rPr>
        <w:t xml:space="preserve"> </w:t>
      </w:r>
      <w:proofErr w:type="spellStart"/>
      <w:r w:rsidR="00EB2F31">
        <w:rPr>
          <w:rFonts w:ascii="Arial" w:hAnsi="Arial" w:cs="Arial"/>
          <w:b/>
          <w:i/>
          <w:sz w:val="20"/>
          <w:szCs w:val="24"/>
        </w:rPr>
        <w:t>gRihyathe</w:t>
      </w:r>
      <w:proofErr w:type="spellEnd"/>
      <w:r w:rsidR="00EB2F31">
        <w:rPr>
          <w:rFonts w:ascii="Arial" w:hAnsi="Arial" w:cs="Arial"/>
          <w:b/>
          <w:i/>
          <w:sz w:val="20"/>
          <w:szCs w:val="24"/>
        </w:rPr>
        <w:t xml:space="preserve"> </w:t>
      </w:r>
      <w:proofErr w:type="spellStart"/>
      <w:r w:rsidR="00EB2F31">
        <w:rPr>
          <w:rFonts w:ascii="Arial" w:hAnsi="Arial" w:cs="Arial"/>
          <w:b/>
          <w:i/>
          <w:sz w:val="20"/>
          <w:szCs w:val="24"/>
        </w:rPr>
        <w:t>nApi</w:t>
      </w:r>
      <w:proofErr w:type="spellEnd"/>
      <w:r w:rsidR="00EB2F31">
        <w:rPr>
          <w:rFonts w:ascii="Arial" w:hAnsi="Arial" w:cs="Arial"/>
          <w:b/>
          <w:i/>
          <w:sz w:val="20"/>
          <w:szCs w:val="24"/>
        </w:rPr>
        <w:t xml:space="preserve"> </w:t>
      </w:r>
      <w:proofErr w:type="spellStart"/>
      <w:r w:rsidR="00EB2F31">
        <w:rPr>
          <w:rFonts w:ascii="Arial" w:hAnsi="Arial" w:cs="Arial"/>
          <w:b/>
          <w:i/>
          <w:sz w:val="20"/>
          <w:szCs w:val="24"/>
        </w:rPr>
        <w:t>vAchA</w:t>
      </w:r>
      <w:proofErr w:type="spellEnd"/>
      <w:r w:rsidR="00EB2F31">
        <w:rPr>
          <w:rFonts w:ascii="Arial" w:hAnsi="Arial" w:cs="Arial"/>
          <w:b/>
          <w:i/>
          <w:sz w:val="20"/>
          <w:szCs w:val="24"/>
        </w:rPr>
        <w:t xml:space="preserve"> – </w:t>
      </w:r>
      <w:proofErr w:type="spellStart"/>
      <w:r w:rsidR="00EB2F31">
        <w:rPr>
          <w:rFonts w:ascii="Arial" w:hAnsi="Arial" w:cs="Arial"/>
          <w:b/>
          <w:i/>
          <w:sz w:val="20"/>
          <w:szCs w:val="24"/>
        </w:rPr>
        <w:t>manasA</w:t>
      </w:r>
      <w:proofErr w:type="spellEnd"/>
      <w:r w:rsidR="00EB2F31">
        <w:rPr>
          <w:rFonts w:ascii="Arial" w:hAnsi="Arial" w:cs="Arial"/>
          <w:b/>
          <w:i/>
          <w:sz w:val="20"/>
          <w:szCs w:val="24"/>
        </w:rPr>
        <w:t xml:space="preserve"> </w:t>
      </w:r>
      <w:proofErr w:type="spellStart"/>
      <w:r w:rsidR="00EB2F31">
        <w:rPr>
          <w:rFonts w:ascii="Arial" w:hAnsi="Arial" w:cs="Arial"/>
          <w:b/>
          <w:i/>
          <w:sz w:val="20"/>
          <w:szCs w:val="24"/>
        </w:rPr>
        <w:t>thu</w:t>
      </w:r>
      <w:proofErr w:type="spellEnd"/>
      <w:r w:rsidR="00EB2F31">
        <w:rPr>
          <w:rFonts w:ascii="Arial" w:hAnsi="Arial" w:cs="Arial"/>
          <w:b/>
          <w:i/>
          <w:sz w:val="20"/>
          <w:szCs w:val="24"/>
        </w:rPr>
        <w:t xml:space="preserve"> </w:t>
      </w:r>
      <w:proofErr w:type="spellStart"/>
      <w:r w:rsidR="00EB2F31">
        <w:rPr>
          <w:rFonts w:ascii="Arial" w:hAnsi="Arial" w:cs="Arial"/>
          <w:b/>
          <w:i/>
          <w:sz w:val="20"/>
          <w:szCs w:val="24"/>
        </w:rPr>
        <w:t>vis’uddhena</w:t>
      </w:r>
      <w:proofErr w:type="spellEnd"/>
      <w:r w:rsidR="00EB2F31">
        <w:rPr>
          <w:rFonts w:ascii="Arial" w:hAnsi="Arial" w:cs="Arial"/>
          <w:b/>
          <w:i/>
          <w:sz w:val="20"/>
          <w:szCs w:val="24"/>
        </w:rPr>
        <w:t xml:space="preserve">, </w:t>
      </w:r>
      <w:r w:rsidR="00EB2F31">
        <w:rPr>
          <w:rFonts w:ascii="Arial" w:hAnsi="Arial" w:cs="Arial"/>
          <w:sz w:val="20"/>
          <w:szCs w:val="24"/>
        </w:rPr>
        <w:t>He can be perceived only by a meditator who, by virtue of meditation</w:t>
      </w:r>
      <w:r>
        <w:rPr>
          <w:rFonts w:ascii="Arial" w:hAnsi="Arial" w:cs="Arial"/>
          <w:sz w:val="20"/>
          <w:szCs w:val="24"/>
        </w:rPr>
        <w:t xml:space="preserve"> on</w:t>
      </w:r>
      <w:r w:rsidR="00EB2F31">
        <w:rPr>
          <w:rFonts w:ascii="Arial" w:hAnsi="Arial" w:cs="Arial"/>
          <w:sz w:val="20"/>
          <w:szCs w:val="24"/>
        </w:rPr>
        <w:t xml:space="preserve"> Him he carries on, makes his mind </w:t>
      </w:r>
      <w:r>
        <w:rPr>
          <w:rFonts w:ascii="Arial" w:hAnsi="Arial" w:cs="Arial"/>
          <w:sz w:val="20"/>
          <w:szCs w:val="24"/>
        </w:rPr>
        <w:t>pure and clean</w:t>
      </w:r>
      <w:r w:rsidR="00EB2F31">
        <w:rPr>
          <w:rFonts w:ascii="Arial" w:hAnsi="Arial" w:cs="Arial"/>
          <w:sz w:val="20"/>
          <w:szCs w:val="24"/>
        </w:rPr>
        <w:t xml:space="preserve">. That meditation is </w:t>
      </w:r>
      <w:r>
        <w:rPr>
          <w:rFonts w:ascii="Arial" w:hAnsi="Arial" w:cs="Arial"/>
          <w:sz w:val="20"/>
          <w:szCs w:val="24"/>
        </w:rPr>
        <w:t xml:space="preserve">identified to be the one, </w:t>
      </w:r>
      <w:r w:rsidR="00EB2F31">
        <w:rPr>
          <w:rFonts w:ascii="Arial" w:hAnsi="Arial" w:cs="Arial"/>
          <w:sz w:val="20"/>
          <w:szCs w:val="24"/>
        </w:rPr>
        <w:t xml:space="preserve">qualified by the seven types of practices called the </w:t>
      </w:r>
      <w:proofErr w:type="spellStart"/>
      <w:r w:rsidR="00EB2F31">
        <w:rPr>
          <w:rFonts w:ascii="Arial" w:hAnsi="Arial" w:cs="Arial"/>
          <w:b/>
          <w:i/>
          <w:sz w:val="20"/>
          <w:szCs w:val="24"/>
        </w:rPr>
        <w:t>sAdhana</w:t>
      </w:r>
      <w:proofErr w:type="spellEnd"/>
      <w:r w:rsidR="00EB2F31">
        <w:rPr>
          <w:rFonts w:ascii="Arial" w:hAnsi="Arial" w:cs="Arial"/>
          <w:b/>
          <w:i/>
          <w:sz w:val="20"/>
          <w:szCs w:val="24"/>
        </w:rPr>
        <w:t xml:space="preserve"> </w:t>
      </w:r>
      <w:proofErr w:type="spellStart"/>
      <w:r w:rsidR="00EB2F31">
        <w:rPr>
          <w:rFonts w:ascii="Arial" w:hAnsi="Arial" w:cs="Arial"/>
          <w:b/>
          <w:i/>
          <w:sz w:val="20"/>
          <w:szCs w:val="24"/>
        </w:rPr>
        <w:t>sapthakam</w:t>
      </w:r>
      <w:proofErr w:type="spellEnd"/>
      <w:r w:rsidR="00EB2F31">
        <w:rPr>
          <w:rFonts w:ascii="Arial" w:hAnsi="Arial" w:cs="Arial"/>
          <w:b/>
          <w:i/>
          <w:sz w:val="20"/>
          <w:szCs w:val="24"/>
        </w:rPr>
        <w:t xml:space="preserve"> consisting of </w:t>
      </w:r>
      <w:proofErr w:type="spellStart"/>
      <w:r w:rsidR="00EB2F31">
        <w:rPr>
          <w:rFonts w:ascii="Arial" w:hAnsi="Arial" w:cs="Arial"/>
          <w:b/>
          <w:i/>
          <w:sz w:val="20"/>
          <w:szCs w:val="24"/>
        </w:rPr>
        <w:t>vivekam</w:t>
      </w:r>
      <w:proofErr w:type="spellEnd"/>
      <w:r w:rsidR="00EB2F31">
        <w:rPr>
          <w:rFonts w:ascii="Arial" w:hAnsi="Arial" w:cs="Arial"/>
          <w:b/>
          <w:i/>
          <w:sz w:val="20"/>
          <w:szCs w:val="24"/>
        </w:rPr>
        <w:t xml:space="preserve">, </w:t>
      </w:r>
      <w:proofErr w:type="spellStart"/>
      <w:r w:rsidR="00EB2F31">
        <w:rPr>
          <w:rFonts w:ascii="Arial" w:hAnsi="Arial" w:cs="Arial"/>
          <w:b/>
          <w:i/>
          <w:sz w:val="20"/>
          <w:szCs w:val="24"/>
        </w:rPr>
        <w:t>vimokam</w:t>
      </w:r>
      <w:proofErr w:type="spellEnd"/>
      <w:r w:rsidR="00EB2F31">
        <w:rPr>
          <w:rFonts w:ascii="Arial" w:hAnsi="Arial" w:cs="Arial"/>
          <w:b/>
          <w:i/>
          <w:sz w:val="20"/>
          <w:szCs w:val="24"/>
        </w:rPr>
        <w:t xml:space="preserve"> etc.</w:t>
      </w:r>
      <w:r>
        <w:rPr>
          <w:rFonts w:ascii="Arial" w:hAnsi="Arial" w:cs="Arial"/>
          <w:b/>
          <w:i/>
          <w:sz w:val="20"/>
          <w:szCs w:val="24"/>
        </w:rPr>
        <w:t xml:space="preserve"> </w:t>
      </w:r>
      <w:r>
        <w:rPr>
          <w:rFonts w:ascii="Arial" w:hAnsi="Arial" w:cs="Arial"/>
          <w:sz w:val="20"/>
          <w:szCs w:val="24"/>
        </w:rPr>
        <w:t>This aspect needs a detailed explanation which will be posted in the next posting.</w:t>
      </w:r>
    </w:p>
    <w:p w14:paraId="67C77A24" w14:textId="77777777" w:rsidR="0082694F" w:rsidRPr="00CD0B20" w:rsidRDefault="0082694F" w:rsidP="009C4022">
      <w:pPr>
        <w:tabs>
          <w:tab w:val="left" w:pos="2880"/>
          <w:tab w:val="left" w:pos="3600"/>
          <w:tab w:val="left" w:pos="4500"/>
        </w:tabs>
        <w:spacing w:line="240" w:lineRule="auto"/>
        <w:ind w:left="0" w:firstLine="720"/>
        <w:jc w:val="both"/>
        <w:rPr>
          <w:rFonts w:eastAsia="MS Mincho" w:cs="MS Mincho"/>
          <w:b/>
          <w:i/>
          <w:iCs/>
          <w:sz w:val="24"/>
          <w:szCs w:val="24"/>
        </w:rPr>
      </w:pPr>
      <w:r w:rsidRPr="00CD0B20">
        <w:rPr>
          <w:rFonts w:eastAsia="MS Mincho" w:cs="MS Mincho"/>
          <w:b/>
          <w:i/>
          <w:iCs/>
          <w:sz w:val="24"/>
          <w:szCs w:val="24"/>
        </w:rPr>
        <w:t>To continue</w:t>
      </w:r>
    </w:p>
    <w:p w14:paraId="6AA59A5B" w14:textId="77777777" w:rsidR="0082694F" w:rsidRDefault="0082694F" w:rsidP="009C4022">
      <w:pPr>
        <w:tabs>
          <w:tab w:val="left" w:pos="2880"/>
          <w:tab w:val="left" w:pos="3600"/>
          <w:tab w:val="left" w:pos="4500"/>
        </w:tabs>
        <w:spacing w:line="240" w:lineRule="auto"/>
        <w:ind w:left="0" w:firstLine="720"/>
        <w:jc w:val="both"/>
        <w:rPr>
          <w:rFonts w:eastAsia="MS Mincho" w:cs="MS Mincho"/>
          <w:bCs/>
          <w:sz w:val="24"/>
          <w:szCs w:val="24"/>
        </w:rPr>
      </w:pPr>
      <w:r>
        <w:rPr>
          <w:rFonts w:eastAsia="MS Mincho" w:cs="MS Mincho"/>
          <w:bCs/>
          <w:sz w:val="24"/>
          <w:szCs w:val="24"/>
        </w:rPr>
        <w:t xml:space="preserve">In the next posting, we shall continue with the detailed explanation of the </w:t>
      </w:r>
      <w:proofErr w:type="spellStart"/>
      <w:r>
        <w:rPr>
          <w:rFonts w:eastAsia="MS Mincho" w:cs="MS Mincho"/>
          <w:bCs/>
          <w:sz w:val="24"/>
          <w:szCs w:val="24"/>
        </w:rPr>
        <w:t>sAdhana</w:t>
      </w:r>
      <w:proofErr w:type="spellEnd"/>
      <w:r>
        <w:rPr>
          <w:rFonts w:eastAsia="MS Mincho" w:cs="MS Mincho"/>
          <w:bCs/>
          <w:sz w:val="24"/>
          <w:szCs w:val="24"/>
        </w:rPr>
        <w:t xml:space="preserve"> </w:t>
      </w:r>
      <w:proofErr w:type="spellStart"/>
      <w:r>
        <w:rPr>
          <w:rFonts w:eastAsia="MS Mincho" w:cs="MS Mincho"/>
          <w:bCs/>
          <w:sz w:val="24"/>
          <w:szCs w:val="24"/>
        </w:rPr>
        <w:t>sapthakam</w:t>
      </w:r>
      <w:proofErr w:type="spellEnd"/>
      <w:r>
        <w:rPr>
          <w:rFonts w:eastAsia="MS Mincho" w:cs="MS Mincho"/>
          <w:bCs/>
          <w:sz w:val="24"/>
          <w:szCs w:val="24"/>
        </w:rPr>
        <w:t>.</w:t>
      </w:r>
    </w:p>
    <w:p w14:paraId="6E1F88BF" w14:textId="77777777" w:rsidR="0082694F" w:rsidRPr="00035135" w:rsidRDefault="0082694F" w:rsidP="009C4022">
      <w:pPr>
        <w:tabs>
          <w:tab w:val="left" w:pos="2880"/>
          <w:tab w:val="left" w:pos="3600"/>
          <w:tab w:val="left" w:pos="4500"/>
        </w:tabs>
        <w:spacing w:line="240" w:lineRule="auto"/>
        <w:ind w:left="0" w:firstLine="720"/>
        <w:jc w:val="both"/>
        <w:rPr>
          <w:bCs/>
          <w:sz w:val="24"/>
          <w:szCs w:val="24"/>
          <w:lang w:val="de-DE"/>
        </w:rPr>
      </w:pPr>
      <w:r w:rsidRPr="00035135">
        <w:rPr>
          <w:rFonts w:eastAsia="MS Mincho" w:cs="MS Mincho"/>
          <w:bCs/>
          <w:sz w:val="24"/>
          <w:szCs w:val="24"/>
          <w:lang w:val="de-DE"/>
        </w:rPr>
        <w:t>Da</w:t>
      </w:r>
      <w:r w:rsidRPr="00035135">
        <w:rPr>
          <w:bCs/>
          <w:sz w:val="24"/>
          <w:szCs w:val="24"/>
          <w:lang w:val="de-DE"/>
        </w:rPr>
        <w:t>soham,</w:t>
      </w:r>
    </w:p>
    <w:p w14:paraId="4ACDF29C" w14:textId="77777777" w:rsidR="0082694F" w:rsidRPr="00F57E29" w:rsidRDefault="0082694F" w:rsidP="009C4022">
      <w:pPr>
        <w:tabs>
          <w:tab w:val="left" w:pos="3600"/>
          <w:tab w:val="left" w:pos="3960"/>
          <w:tab w:val="left" w:pos="4500"/>
        </w:tabs>
        <w:spacing w:line="240" w:lineRule="auto"/>
        <w:ind w:left="0" w:firstLine="720"/>
        <w:jc w:val="both"/>
        <w:rPr>
          <w:bCs/>
          <w:sz w:val="24"/>
          <w:szCs w:val="24"/>
          <w:lang w:val="de-DE"/>
        </w:rPr>
      </w:pPr>
      <w:r w:rsidRPr="00F57E29">
        <w:rPr>
          <w:bCs/>
          <w:sz w:val="24"/>
          <w:szCs w:val="24"/>
          <w:lang w:val="de-DE"/>
        </w:rPr>
        <w:t xml:space="preserve">Adiyen </w:t>
      </w:r>
    </w:p>
    <w:p w14:paraId="59E121D0" w14:textId="77777777" w:rsidR="0082694F" w:rsidRPr="00F57E29" w:rsidRDefault="0082694F" w:rsidP="009C4022">
      <w:pPr>
        <w:tabs>
          <w:tab w:val="left" w:pos="3600"/>
          <w:tab w:val="left" w:pos="3960"/>
          <w:tab w:val="left" w:pos="4500"/>
        </w:tabs>
        <w:spacing w:line="240" w:lineRule="auto"/>
        <w:ind w:left="0" w:firstLine="720"/>
        <w:jc w:val="both"/>
        <w:rPr>
          <w:bCs/>
          <w:sz w:val="24"/>
          <w:szCs w:val="24"/>
          <w:lang w:val="de-DE"/>
        </w:rPr>
      </w:pPr>
      <w:r>
        <w:rPr>
          <w:bCs/>
          <w:sz w:val="24"/>
          <w:szCs w:val="24"/>
          <w:lang w:val="de-DE"/>
        </w:rPr>
        <w:t>Srinivasa RAmAnuja DA</w:t>
      </w:r>
      <w:r w:rsidRPr="00F57E29">
        <w:rPr>
          <w:bCs/>
          <w:sz w:val="24"/>
          <w:szCs w:val="24"/>
          <w:lang w:val="de-DE"/>
        </w:rPr>
        <w:t>san</w:t>
      </w:r>
    </w:p>
    <w:p w14:paraId="2CDB0BEB" w14:textId="77777777" w:rsidR="0082694F" w:rsidRDefault="0082694F" w:rsidP="009C4022">
      <w:pPr>
        <w:tabs>
          <w:tab w:val="left" w:pos="3600"/>
          <w:tab w:val="left" w:pos="3960"/>
          <w:tab w:val="left" w:pos="4500"/>
        </w:tabs>
        <w:spacing w:line="240" w:lineRule="auto"/>
        <w:ind w:left="90" w:firstLine="720"/>
        <w:jc w:val="both"/>
        <w:rPr>
          <w:rFonts w:ascii="Arial" w:hAnsi="Arial" w:cs="Arial"/>
          <w:b/>
          <w:i/>
          <w:iCs/>
          <w:sz w:val="28"/>
          <w:szCs w:val="28"/>
          <w:u w:val="single"/>
          <w:lang w:val="de-DE"/>
        </w:rPr>
      </w:pPr>
    </w:p>
    <w:p w14:paraId="6A650AAA" w14:textId="77777777" w:rsidR="0082694F" w:rsidRPr="00C30405" w:rsidRDefault="00D6198F" w:rsidP="009C4022">
      <w:pPr>
        <w:tabs>
          <w:tab w:val="left" w:pos="3600"/>
          <w:tab w:val="left" w:pos="3960"/>
          <w:tab w:val="left" w:pos="4500"/>
        </w:tabs>
        <w:spacing w:line="240" w:lineRule="auto"/>
        <w:ind w:left="0" w:firstLine="709"/>
        <w:rPr>
          <w:rFonts w:ascii="Verdana" w:hAnsi="Verdana" w:cs="Arial"/>
          <w:b/>
          <w:i/>
          <w:iCs/>
          <w:sz w:val="28"/>
          <w:szCs w:val="28"/>
          <w:u w:val="single"/>
          <w:lang w:val="de-DE"/>
        </w:rPr>
      </w:pPr>
      <w:r w:rsidRPr="00C30405">
        <w:rPr>
          <w:rFonts w:ascii="Verdana" w:hAnsi="Verdana" w:cs="Arial"/>
          <w:b/>
          <w:i/>
          <w:iCs/>
          <w:sz w:val="28"/>
          <w:szCs w:val="28"/>
          <w:u w:val="single"/>
          <w:lang w:val="de-DE"/>
        </w:rPr>
        <w:t>Mundakopanishad-52</w:t>
      </w:r>
    </w:p>
    <w:p w14:paraId="415702DC" w14:textId="77777777" w:rsidR="0082694F" w:rsidRPr="00C30405" w:rsidRDefault="0082694F" w:rsidP="009C4022">
      <w:pPr>
        <w:tabs>
          <w:tab w:val="left" w:pos="3600"/>
          <w:tab w:val="left" w:pos="3960"/>
        </w:tabs>
        <w:spacing w:line="240" w:lineRule="auto"/>
        <w:rPr>
          <w:rFonts w:ascii="Verdana" w:eastAsia="MS Mincho" w:hAnsi="Verdana" w:cs="Arial"/>
          <w:bCs/>
          <w:sz w:val="20"/>
          <w:szCs w:val="24"/>
        </w:rPr>
      </w:pPr>
      <w:r w:rsidRPr="00C30405">
        <w:rPr>
          <w:rFonts w:ascii="Verdana" w:eastAsia="MS Mincho" w:hAnsi="Verdana" w:cs="Arial"/>
          <w:bCs/>
          <w:sz w:val="20"/>
          <w:szCs w:val="24"/>
        </w:rPr>
        <w:lastRenderedPageBreak/>
        <w:t xml:space="preserve">Dear </w:t>
      </w:r>
      <w:proofErr w:type="spellStart"/>
      <w:r w:rsidRPr="00C30405">
        <w:rPr>
          <w:rFonts w:ascii="Verdana" w:eastAsia="MS Mincho" w:hAnsi="Verdana" w:cs="Arial"/>
          <w:bCs/>
          <w:sz w:val="20"/>
          <w:szCs w:val="24"/>
        </w:rPr>
        <w:t>RAmAnuja</w:t>
      </w:r>
      <w:proofErr w:type="spellEnd"/>
      <w:r w:rsidRPr="00C30405">
        <w:rPr>
          <w:rFonts w:ascii="Verdana" w:eastAsia="MS Mincho" w:hAnsi="Verdana" w:cs="Arial"/>
          <w:bCs/>
          <w:sz w:val="20"/>
          <w:szCs w:val="24"/>
        </w:rPr>
        <w:t xml:space="preserve"> </w:t>
      </w:r>
      <w:proofErr w:type="spellStart"/>
      <w:r w:rsidRPr="00C30405">
        <w:rPr>
          <w:rFonts w:ascii="Verdana" w:eastAsia="MS Mincho" w:hAnsi="Verdana" w:cs="Arial"/>
          <w:bCs/>
          <w:sz w:val="20"/>
          <w:szCs w:val="24"/>
        </w:rPr>
        <w:t>DAsas</w:t>
      </w:r>
      <w:proofErr w:type="spellEnd"/>
      <w:r w:rsidRPr="00C30405">
        <w:rPr>
          <w:rFonts w:ascii="Verdana" w:eastAsia="MS Mincho" w:hAnsi="Verdana" w:cs="Arial"/>
          <w:bCs/>
          <w:sz w:val="20"/>
          <w:szCs w:val="24"/>
        </w:rPr>
        <w:t xml:space="preserve"> and </w:t>
      </w:r>
      <w:proofErr w:type="spellStart"/>
      <w:r w:rsidRPr="00C30405">
        <w:rPr>
          <w:rFonts w:ascii="Verdana" w:eastAsia="MS Mincho" w:hAnsi="Verdana" w:cs="Arial"/>
          <w:bCs/>
          <w:sz w:val="20"/>
          <w:szCs w:val="24"/>
        </w:rPr>
        <w:t>Asthikas</w:t>
      </w:r>
      <w:proofErr w:type="spellEnd"/>
      <w:r w:rsidRPr="00C30405">
        <w:rPr>
          <w:rFonts w:ascii="Verdana" w:eastAsia="MS Mincho" w:hAnsi="Verdana" w:cs="Arial"/>
          <w:bCs/>
          <w:sz w:val="20"/>
          <w:szCs w:val="24"/>
        </w:rPr>
        <w:t xml:space="preserve">, </w:t>
      </w:r>
    </w:p>
    <w:p w14:paraId="4215895D" w14:textId="77777777" w:rsidR="0082694F" w:rsidRPr="00C30405" w:rsidRDefault="0082694F" w:rsidP="009C4022">
      <w:pPr>
        <w:tabs>
          <w:tab w:val="left" w:pos="3600"/>
          <w:tab w:val="left" w:pos="3960"/>
        </w:tabs>
        <w:spacing w:line="240" w:lineRule="auto"/>
        <w:ind w:left="0" w:firstLine="720"/>
        <w:rPr>
          <w:rFonts w:ascii="Verdana" w:eastAsia="MS Mincho" w:hAnsi="Verdana" w:cs="Arial"/>
          <w:bCs/>
          <w:sz w:val="20"/>
          <w:szCs w:val="24"/>
        </w:rPr>
      </w:pPr>
      <w:r w:rsidRPr="00C30405">
        <w:rPr>
          <w:rFonts w:ascii="Verdana" w:eastAsia="MS Mincho" w:hAnsi="Verdana" w:cs="Arial"/>
          <w:bCs/>
          <w:sz w:val="20"/>
          <w:szCs w:val="24"/>
        </w:rPr>
        <w:t>In this posting we shall continue by taking up the 8</w:t>
      </w:r>
      <w:r w:rsidRPr="00C30405">
        <w:rPr>
          <w:rFonts w:ascii="Verdana" w:eastAsia="MS Mincho" w:hAnsi="Verdana" w:cs="Arial"/>
          <w:bCs/>
          <w:sz w:val="20"/>
          <w:szCs w:val="24"/>
          <w:vertAlign w:val="superscript"/>
        </w:rPr>
        <w:t xml:space="preserve">th </w:t>
      </w:r>
      <w:r w:rsidRPr="00C30405">
        <w:rPr>
          <w:rFonts w:ascii="Verdana" w:eastAsia="MS Mincho" w:hAnsi="Verdana" w:cs="Arial"/>
          <w:bCs/>
          <w:sz w:val="20"/>
          <w:szCs w:val="24"/>
        </w:rPr>
        <w:t>and 9</w:t>
      </w:r>
      <w:r w:rsidRPr="00C30405">
        <w:rPr>
          <w:rFonts w:ascii="Verdana" w:eastAsia="MS Mincho" w:hAnsi="Verdana" w:cs="Arial"/>
          <w:bCs/>
          <w:sz w:val="20"/>
          <w:szCs w:val="24"/>
          <w:vertAlign w:val="superscript"/>
        </w:rPr>
        <w:t>th</w:t>
      </w:r>
      <w:r w:rsidRPr="00C30405">
        <w:rPr>
          <w:rFonts w:ascii="Verdana" w:eastAsia="MS Mincho" w:hAnsi="Verdana" w:cs="Arial"/>
          <w:bCs/>
          <w:sz w:val="20"/>
          <w:szCs w:val="24"/>
        </w:rPr>
        <w:t xml:space="preserve"> Mantras.</w:t>
      </w:r>
    </w:p>
    <w:p w14:paraId="4F438DA6" w14:textId="77777777" w:rsidR="006754DC" w:rsidRPr="00C30405" w:rsidRDefault="006754DC" w:rsidP="009C4022">
      <w:pPr>
        <w:tabs>
          <w:tab w:val="left" w:pos="3600"/>
          <w:tab w:val="left" w:pos="3960"/>
        </w:tabs>
        <w:spacing w:line="240" w:lineRule="auto"/>
        <w:ind w:left="0" w:firstLine="709"/>
        <w:rPr>
          <w:rFonts w:ascii="Verdana" w:hAnsi="Verdana" w:cs="Arial"/>
          <w:sz w:val="20"/>
          <w:szCs w:val="24"/>
        </w:rPr>
      </w:pPr>
      <w:r w:rsidRPr="00C30405">
        <w:rPr>
          <w:rFonts w:ascii="Verdana" w:hAnsi="Verdana" w:cs="Arial"/>
          <w:sz w:val="20"/>
          <w:szCs w:val="24"/>
        </w:rPr>
        <w:t xml:space="preserve">Sage </w:t>
      </w:r>
      <w:proofErr w:type="spellStart"/>
      <w:r w:rsidRPr="00C30405">
        <w:rPr>
          <w:rFonts w:ascii="Verdana" w:hAnsi="Verdana" w:cs="Arial"/>
          <w:sz w:val="20"/>
          <w:szCs w:val="24"/>
        </w:rPr>
        <w:t>BodhAyana</w:t>
      </w:r>
      <w:proofErr w:type="spellEnd"/>
      <w:r w:rsidRPr="00C30405">
        <w:rPr>
          <w:rFonts w:ascii="Verdana" w:hAnsi="Verdana" w:cs="Arial"/>
          <w:sz w:val="20"/>
          <w:szCs w:val="24"/>
        </w:rPr>
        <w:t xml:space="preserve"> </w:t>
      </w:r>
      <w:r w:rsidR="006F27DB" w:rsidRPr="00C30405">
        <w:rPr>
          <w:rFonts w:ascii="Verdana" w:hAnsi="Verdana" w:cs="Arial"/>
          <w:sz w:val="20"/>
          <w:szCs w:val="24"/>
        </w:rPr>
        <w:t>maharishi</w:t>
      </w:r>
      <w:r w:rsidRPr="00C30405">
        <w:rPr>
          <w:rFonts w:ascii="Verdana" w:hAnsi="Verdana" w:cs="Arial"/>
          <w:sz w:val="20"/>
          <w:szCs w:val="24"/>
        </w:rPr>
        <w:t xml:space="preserve"> was the first person who presented an excellent and voluminous commentary for the Vedanta Sutras or Brahma Sutras of Sage </w:t>
      </w:r>
      <w:proofErr w:type="spellStart"/>
      <w:r w:rsidRPr="00C30405">
        <w:rPr>
          <w:rFonts w:ascii="Verdana" w:hAnsi="Verdana" w:cs="Arial"/>
          <w:sz w:val="20"/>
          <w:szCs w:val="24"/>
        </w:rPr>
        <w:t>VyAsa</w:t>
      </w:r>
      <w:proofErr w:type="spellEnd"/>
      <w:r w:rsidRPr="00C30405">
        <w:rPr>
          <w:rFonts w:ascii="Verdana" w:hAnsi="Verdana" w:cs="Arial"/>
          <w:sz w:val="20"/>
          <w:szCs w:val="24"/>
        </w:rPr>
        <w:t xml:space="preserve">. He showed seven causes for the </w:t>
      </w:r>
      <w:proofErr w:type="spellStart"/>
      <w:r w:rsidRPr="00C30405">
        <w:rPr>
          <w:rFonts w:ascii="Verdana" w:hAnsi="Verdana" w:cs="Arial"/>
          <w:sz w:val="20"/>
          <w:szCs w:val="24"/>
        </w:rPr>
        <w:t>upAsana</w:t>
      </w:r>
      <w:proofErr w:type="spellEnd"/>
      <w:r w:rsidRPr="00C30405">
        <w:rPr>
          <w:rFonts w:ascii="Verdana" w:hAnsi="Verdana" w:cs="Arial"/>
          <w:sz w:val="20"/>
          <w:szCs w:val="24"/>
        </w:rPr>
        <w:t xml:space="preserve"> – the meditation to be successful. He had taken the various references from the </w:t>
      </w:r>
      <w:proofErr w:type="spellStart"/>
      <w:r w:rsidR="006F27DB" w:rsidRPr="00C30405">
        <w:rPr>
          <w:rFonts w:ascii="Verdana" w:hAnsi="Verdana" w:cs="Arial"/>
          <w:sz w:val="20"/>
          <w:szCs w:val="24"/>
        </w:rPr>
        <w:t>S</w:t>
      </w:r>
      <w:r w:rsidR="006F27DB">
        <w:rPr>
          <w:rFonts w:ascii="Verdana" w:hAnsi="Verdana" w:cs="Arial"/>
          <w:sz w:val="20"/>
          <w:szCs w:val="24"/>
        </w:rPr>
        <w:t>'</w:t>
      </w:r>
      <w:r w:rsidR="006F27DB" w:rsidRPr="00C30405">
        <w:rPr>
          <w:rFonts w:ascii="Verdana" w:hAnsi="Verdana" w:cs="Arial"/>
          <w:sz w:val="20"/>
          <w:szCs w:val="24"/>
        </w:rPr>
        <w:t>ruthis</w:t>
      </w:r>
      <w:proofErr w:type="spellEnd"/>
      <w:r w:rsidRPr="00C30405">
        <w:rPr>
          <w:rFonts w:ascii="Verdana" w:hAnsi="Verdana" w:cs="Arial"/>
          <w:sz w:val="20"/>
          <w:szCs w:val="24"/>
        </w:rPr>
        <w:t xml:space="preserve"> and confirmed that these causes are the essentials for achieving a meditation which has the format of the unshakable and continuous visual perception of the meditated during the meditation. Bhagavad </w:t>
      </w:r>
      <w:proofErr w:type="spellStart"/>
      <w:r w:rsidRPr="00C30405">
        <w:rPr>
          <w:rFonts w:ascii="Verdana" w:hAnsi="Verdana" w:cs="Arial"/>
          <w:sz w:val="20"/>
          <w:szCs w:val="24"/>
        </w:rPr>
        <w:t>RAmAnuja</w:t>
      </w:r>
      <w:proofErr w:type="spellEnd"/>
      <w:r w:rsidRPr="00C30405">
        <w:rPr>
          <w:rFonts w:ascii="Verdana" w:hAnsi="Verdana" w:cs="Arial"/>
          <w:sz w:val="20"/>
          <w:szCs w:val="24"/>
        </w:rPr>
        <w:t xml:space="preserve"> had taken the same and elaborated them in </w:t>
      </w:r>
      <w:proofErr w:type="spellStart"/>
      <w:r w:rsidRPr="00C30405">
        <w:rPr>
          <w:rFonts w:ascii="Verdana" w:hAnsi="Verdana" w:cs="Arial"/>
          <w:sz w:val="20"/>
          <w:szCs w:val="24"/>
        </w:rPr>
        <w:t>Sribhashyam</w:t>
      </w:r>
      <w:proofErr w:type="spellEnd"/>
      <w:r w:rsidRPr="00C30405">
        <w:rPr>
          <w:rFonts w:ascii="Verdana" w:hAnsi="Verdana" w:cs="Arial"/>
          <w:sz w:val="20"/>
          <w:szCs w:val="24"/>
        </w:rPr>
        <w:t xml:space="preserve">. The text of </w:t>
      </w:r>
      <w:proofErr w:type="spellStart"/>
      <w:r w:rsidRPr="00C30405">
        <w:rPr>
          <w:rFonts w:ascii="Verdana" w:hAnsi="Verdana" w:cs="Arial"/>
          <w:sz w:val="20"/>
          <w:szCs w:val="24"/>
        </w:rPr>
        <w:t>BodhAyana</w:t>
      </w:r>
      <w:proofErr w:type="spellEnd"/>
      <w:r w:rsidRPr="00C30405">
        <w:rPr>
          <w:rFonts w:ascii="Verdana" w:hAnsi="Verdana" w:cs="Arial"/>
          <w:sz w:val="20"/>
          <w:szCs w:val="24"/>
        </w:rPr>
        <w:t xml:space="preserve"> on this is as follows – </w:t>
      </w:r>
    </w:p>
    <w:p w14:paraId="6D9E037A" w14:textId="77777777" w:rsidR="0082694F" w:rsidRPr="00C30405" w:rsidRDefault="006754DC" w:rsidP="009C4022">
      <w:pPr>
        <w:tabs>
          <w:tab w:val="left" w:pos="3600"/>
          <w:tab w:val="left" w:pos="3960"/>
        </w:tabs>
        <w:spacing w:line="240" w:lineRule="auto"/>
        <w:ind w:left="0" w:firstLine="709"/>
        <w:rPr>
          <w:rFonts w:ascii="Verdana" w:hAnsi="Verdana" w:cs="Arial"/>
          <w:b/>
          <w:bCs/>
          <w:i/>
          <w:iCs/>
          <w:sz w:val="20"/>
          <w:szCs w:val="24"/>
        </w:rPr>
      </w:pPr>
      <w:proofErr w:type="spellStart"/>
      <w:r w:rsidRPr="00C30405">
        <w:rPr>
          <w:rFonts w:ascii="Verdana" w:hAnsi="Verdana" w:cs="Arial"/>
          <w:b/>
          <w:bCs/>
          <w:i/>
          <w:iCs/>
          <w:sz w:val="20"/>
          <w:szCs w:val="24"/>
        </w:rPr>
        <w:t>thallabdhih</w:t>
      </w:r>
      <w:proofErr w:type="spellEnd"/>
      <w:r w:rsidRPr="00C30405">
        <w:rPr>
          <w:rFonts w:ascii="Verdana" w:hAnsi="Verdana" w:cs="Arial"/>
          <w:b/>
          <w:bCs/>
          <w:i/>
          <w:iCs/>
          <w:sz w:val="20"/>
          <w:szCs w:val="24"/>
        </w:rPr>
        <w:t xml:space="preserve"> </w:t>
      </w:r>
      <w:proofErr w:type="spellStart"/>
      <w:r w:rsidRPr="00C30405">
        <w:rPr>
          <w:rFonts w:ascii="Verdana" w:hAnsi="Verdana" w:cs="Arial"/>
          <w:b/>
          <w:bCs/>
          <w:i/>
          <w:iCs/>
          <w:sz w:val="20"/>
          <w:szCs w:val="24"/>
        </w:rPr>
        <w:t>viveka-vimoka-abhyAsa-kriyA-kalyANa-anavasAda-anuddharshebhyah</w:t>
      </w:r>
      <w:proofErr w:type="spellEnd"/>
      <w:r w:rsidRPr="00C30405">
        <w:rPr>
          <w:rFonts w:ascii="Verdana" w:hAnsi="Verdana" w:cs="Arial"/>
          <w:b/>
          <w:bCs/>
          <w:i/>
          <w:iCs/>
          <w:sz w:val="20"/>
          <w:szCs w:val="24"/>
        </w:rPr>
        <w:t xml:space="preserve"> </w:t>
      </w:r>
      <w:proofErr w:type="spellStart"/>
      <w:r w:rsidRPr="00C30405">
        <w:rPr>
          <w:rFonts w:ascii="Verdana" w:hAnsi="Verdana" w:cs="Arial"/>
          <w:b/>
          <w:bCs/>
          <w:i/>
          <w:iCs/>
          <w:sz w:val="20"/>
          <w:szCs w:val="24"/>
        </w:rPr>
        <w:t>sambhavAnnirvachanAchcha</w:t>
      </w:r>
      <w:proofErr w:type="spellEnd"/>
      <w:r w:rsidRPr="00C30405">
        <w:rPr>
          <w:rFonts w:ascii="Verdana" w:hAnsi="Verdana" w:cs="Arial"/>
          <w:b/>
          <w:bCs/>
          <w:i/>
          <w:iCs/>
          <w:sz w:val="20"/>
          <w:szCs w:val="24"/>
        </w:rPr>
        <w:t>.</w:t>
      </w:r>
    </w:p>
    <w:p w14:paraId="61F847EB" w14:textId="77777777" w:rsidR="00C30405" w:rsidRPr="00C30405" w:rsidRDefault="00C30405" w:rsidP="009C4022">
      <w:pPr>
        <w:tabs>
          <w:tab w:val="left" w:pos="3600"/>
          <w:tab w:val="left" w:pos="3960"/>
        </w:tabs>
        <w:spacing w:line="240" w:lineRule="auto"/>
        <w:ind w:left="0" w:firstLine="709"/>
        <w:rPr>
          <w:rFonts w:ascii="Verdana" w:hAnsi="Verdana" w:cs="Arial"/>
          <w:sz w:val="20"/>
          <w:szCs w:val="24"/>
        </w:rPr>
      </w:pPr>
      <w:r w:rsidRPr="00C30405">
        <w:rPr>
          <w:rFonts w:ascii="Verdana" w:hAnsi="Verdana" w:cs="Arial"/>
          <w:sz w:val="20"/>
          <w:szCs w:val="24"/>
        </w:rPr>
        <w:t xml:space="preserve">Now let us go through </w:t>
      </w:r>
      <w:r w:rsidR="006F27DB" w:rsidRPr="00C30405">
        <w:rPr>
          <w:rFonts w:ascii="Verdana" w:hAnsi="Verdana" w:cs="Arial"/>
          <w:sz w:val="20"/>
          <w:szCs w:val="24"/>
        </w:rPr>
        <w:t>these</w:t>
      </w:r>
      <w:r w:rsidRPr="00C30405">
        <w:rPr>
          <w:rFonts w:ascii="Verdana" w:hAnsi="Verdana" w:cs="Arial"/>
          <w:sz w:val="20"/>
          <w:szCs w:val="24"/>
        </w:rPr>
        <w:t xml:space="preserve"> seven essentials for the successful meditation.</w:t>
      </w:r>
    </w:p>
    <w:p w14:paraId="0CEBF218" w14:textId="77777777" w:rsidR="00C30405" w:rsidRPr="001B0ABC" w:rsidRDefault="00C30405" w:rsidP="009C4022">
      <w:pPr>
        <w:pStyle w:val="ListParagraph"/>
        <w:numPr>
          <w:ilvl w:val="0"/>
          <w:numId w:val="10"/>
        </w:numPr>
        <w:tabs>
          <w:tab w:val="left" w:pos="1985"/>
          <w:tab w:val="left" w:pos="3960"/>
        </w:tabs>
        <w:spacing w:line="240" w:lineRule="auto"/>
        <w:rPr>
          <w:rFonts w:ascii="Verdana" w:hAnsi="Verdana" w:cs="Arial"/>
          <w:b/>
          <w:bCs/>
          <w:sz w:val="20"/>
          <w:szCs w:val="24"/>
          <w:highlight w:val="yellow"/>
          <w:u w:val="single"/>
        </w:rPr>
      </w:pPr>
      <w:proofErr w:type="spellStart"/>
      <w:r w:rsidRPr="001B0ABC">
        <w:rPr>
          <w:rFonts w:ascii="Verdana" w:hAnsi="Verdana" w:cs="Arial"/>
          <w:b/>
          <w:bCs/>
          <w:sz w:val="20"/>
          <w:szCs w:val="24"/>
          <w:highlight w:val="yellow"/>
          <w:u w:val="single"/>
        </w:rPr>
        <w:t>Vivekam</w:t>
      </w:r>
      <w:proofErr w:type="spellEnd"/>
      <w:r w:rsidRPr="001B0ABC">
        <w:rPr>
          <w:rFonts w:ascii="Verdana" w:hAnsi="Verdana" w:cs="Arial"/>
          <w:b/>
          <w:bCs/>
          <w:sz w:val="20"/>
          <w:szCs w:val="24"/>
          <w:highlight w:val="yellow"/>
          <w:u w:val="single"/>
        </w:rPr>
        <w:t xml:space="preserve"> –</w:t>
      </w:r>
    </w:p>
    <w:p w14:paraId="52B32F86" w14:textId="77777777" w:rsidR="00C30405" w:rsidRDefault="00C30405" w:rsidP="009C4022">
      <w:pPr>
        <w:pStyle w:val="ListParagraph"/>
        <w:tabs>
          <w:tab w:val="left" w:pos="1985"/>
          <w:tab w:val="left" w:pos="3960"/>
        </w:tabs>
        <w:spacing w:line="240" w:lineRule="auto"/>
        <w:ind w:left="1069"/>
        <w:rPr>
          <w:rFonts w:ascii="Verdana" w:hAnsi="Verdana"/>
          <w:color w:val="000000"/>
          <w:szCs w:val="22"/>
          <w:shd w:val="clear" w:color="auto" w:fill="FFFFFF"/>
        </w:rPr>
      </w:pPr>
      <w:r w:rsidRPr="00C30405">
        <w:rPr>
          <w:rFonts w:ascii="Verdana" w:hAnsi="Verdana" w:cs="Arial"/>
          <w:sz w:val="20"/>
          <w:szCs w:val="24"/>
        </w:rPr>
        <w:t xml:space="preserve">What is </w:t>
      </w:r>
      <w:proofErr w:type="spellStart"/>
      <w:r w:rsidRPr="00C30405">
        <w:rPr>
          <w:rFonts w:ascii="Verdana" w:hAnsi="Verdana" w:cs="Arial"/>
          <w:sz w:val="20"/>
          <w:szCs w:val="24"/>
        </w:rPr>
        <w:t>vivekam</w:t>
      </w:r>
      <w:proofErr w:type="spellEnd"/>
      <w:r w:rsidRPr="00C30405">
        <w:rPr>
          <w:rFonts w:ascii="Verdana" w:hAnsi="Verdana" w:cs="Arial"/>
          <w:sz w:val="20"/>
          <w:szCs w:val="24"/>
        </w:rPr>
        <w:t xml:space="preserve">? </w:t>
      </w:r>
      <w:r w:rsidR="006F27DB" w:rsidRPr="00C30405">
        <w:rPr>
          <w:rFonts w:ascii="Verdana" w:hAnsi="Verdana" w:cs="Arial"/>
          <w:sz w:val="20"/>
          <w:szCs w:val="24"/>
        </w:rPr>
        <w:t xml:space="preserve">Cleaning the </w:t>
      </w:r>
      <w:r w:rsidR="006F27DB">
        <w:rPr>
          <w:rFonts w:ascii="Verdana" w:hAnsi="Verdana" w:cs="Arial"/>
          <w:sz w:val="20"/>
          <w:szCs w:val="24"/>
        </w:rPr>
        <w:t>mind by partaking the food that</w:t>
      </w:r>
      <w:r w:rsidR="006F27DB" w:rsidRPr="00C30405">
        <w:rPr>
          <w:rFonts w:ascii="Verdana" w:hAnsi="Verdana" w:cs="Arial"/>
          <w:sz w:val="20"/>
          <w:szCs w:val="24"/>
        </w:rPr>
        <w:t xml:space="preserve"> is not polluted by either its association with</w:t>
      </w:r>
      <w:r w:rsidR="006F27DB">
        <w:rPr>
          <w:rFonts w:ascii="Verdana" w:hAnsi="Verdana" w:cs="Arial"/>
          <w:sz w:val="20"/>
          <w:szCs w:val="24"/>
        </w:rPr>
        <w:t xml:space="preserve"> – </w:t>
      </w:r>
      <w:proofErr w:type="spellStart"/>
      <w:r w:rsidR="006F27DB">
        <w:rPr>
          <w:rFonts w:ascii="Verdana" w:hAnsi="Verdana" w:cs="Arial"/>
          <w:sz w:val="20"/>
          <w:szCs w:val="24"/>
        </w:rPr>
        <w:t>As’raya</w:t>
      </w:r>
      <w:proofErr w:type="spellEnd"/>
      <w:r w:rsidR="006F27DB">
        <w:rPr>
          <w:rFonts w:ascii="Verdana" w:hAnsi="Verdana" w:cs="Arial"/>
          <w:sz w:val="20"/>
          <w:szCs w:val="24"/>
        </w:rPr>
        <w:t>-dosha</w:t>
      </w:r>
      <w:r w:rsidR="006F27DB" w:rsidRPr="00C30405">
        <w:rPr>
          <w:rFonts w:ascii="Verdana" w:hAnsi="Verdana" w:cs="Arial"/>
          <w:sz w:val="20"/>
          <w:szCs w:val="24"/>
        </w:rPr>
        <w:t xml:space="preserve">, or by the </w:t>
      </w:r>
      <w:r w:rsidR="006F27DB" w:rsidRPr="00C30405">
        <w:rPr>
          <w:rFonts w:ascii="Verdana" w:hAnsi="Verdana"/>
          <w:color w:val="000000"/>
          <w:szCs w:val="22"/>
          <w:shd w:val="clear" w:color="auto" w:fill="FFFFFF"/>
        </w:rPr>
        <w:t>instrument</w:t>
      </w:r>
      <w:r w:rsidR="006F27DB">
        <w:rPr>
          <w:rFonts w:ascii="Verdana" w:hAnsi="Verdana"/>
          <w:color w:val="000000"/>
          <w:szCs w:val="22"/>
          <w:shd w:val="clear" w:color="auto" w:fill="FFFFFF"/>
        </w:rPr>
        <w:t xml:space="preserve"> – </w:t>
      </w:r>
      <w:proofErr w:type="spellStart"/>
      <w:r w:rsidR="006F27DB">
        <w:rPr>
          <w:rFonts w:ascii="Verdana" w:hAnsi="Verdana"/>
          <w:color w:val="000000"/>
          <w:szCs w:val="22"/>
          <w:shd w:val="clear" w:color="auto" w:fill="FFFFFF"/>
        </w:rPr>
        <w:t>nimiththa</w:t>
      </w:r>
      <w:proofErr w:type="spellEnd"/>
      <w:r w:rsidR="006F27DB">
        <w:rPr>
          <w:rFonts w:ascii="Verdana" w:hAnsi="Verdana"/>
          <w:color w:val="000000"/>
          <w:szCs w:val="22"/>
          <w:shd w:val="clear" w:color="auto" w:fill="FFFFFF"/>
        </w:rPr>
        <w:t xml:space="preserve"> dosha or by the race – the </w:t>
      </w:r>
      <w:proofErr w:type="spellStart"/>
      <w:r w:rsidR="006F27DB">
        <w:rPr>
          <w:rFonts w:ascii="Verdana" w:hAnsi="Verdana"/>
          <w:color w:val="000000"/>
          <w:szCs w:val="22"/>
          <w:shd w:val="clear" w:color="auto" w:fill="FFFFFF"/>
        </w:rPr>
        <w:t>jAthi</w:t>
      </w:r>
      <w:proofErr w:type="spellEnd"/>
      <w:r w:rsidR="006F27DB">
        <w:rPr>
          <w:rFonts w:ascii="Verdana" w:hAnsi="Verdana"/>
          <w:color w:val="000000"/>
          <w:szCs w:val="22"/>
          <w:shd w:val="clear" w:color="auto" w:fill="FFFFFF"/>
        </w:rPr>
        <w:t xml:space="preserve">-dosha, is called as </w:t>
      </w:r>
      <w:proofErr w:type="spellStart"/>
      <w:r w:rsidR="006F27DB">
        <w:rPr>
          <w:rFonts w:ascii="Verdana" w:hAnsi="Verdana"/>
          <w:color w:val="000000"/>
          <w:szCs w:val="22"/>
          <w:shd w:val="clear" w:color="auto" w:fill="FFFFFF"/>
        </w:rPr>
        <w:t>vivekam</w:t>
      </w:r>
      <w:proofErr w:type="spellEnd"/>
      <w:r w:rsidR="006F27DB">
        <w:rPr>
          <w:rFonts w:ascii="Verdana" w:hAnsi="Verdana"/>
          <w:color w:val="000000"/>
          <w:szCs w:val="22"/>
          <w:shd w:val="clear" w:color="auto" w:fill="FFFFFF"/>
        </w:rPr>
        <w:t xml:space="preserve">. </w:t>
      </w:r>
      <w:proofErr w:type="spellStart"/>
      <w:r>
        <w:rPr>
          <w:rFonts w:ascii="Verdana" w:hAnsi="Verdana"/>
          <w:b/>
          <w:bCs/>
          <w:i/>
          <w:iCs/>
          <w:color w:val="000000"/>
          <w:szCs w:val="22"/>
          <w:shd w:val="clear" w:color="auto" w:fill="FFFFFF"/>
        </w:rPr>
        <w:t>jAthyAs’raya</w:t>
      </w:r>
      <w:proofErr w:type="spellEnd"/>
      <w:r>
        <w:rPr>
          <w:rFonts w:ascii="Verdana" w:hAnsi="Verdana"/>
          <w:b/>
          <w:bCs/>
          <w:i/>
          <w:iCs/>
          <w:color w:val="000000"/>
          <w:szCs w:val="22"/>
          <w:shd w:val="clear" w:color="auto" w:fill="FFFFFF"/>
        </w:rPr>
        <w:t xml:space="preserve"> </w:t>
      </w:r>
      <w:proofErr w:type="spellStart"/>
      <w:r>
        <w:rPr>
          <w:rFonts w:ascii="Verdana" w:hAnsi="Verdana"/>
          <w:b/>
          <w:bCs/>
          <w:i/>
          <w:iCs/>
          <w:color w:val="000000"/>
          <w:szCs w:val="22"/>
          <w:shd w:val="clear" w:color="auto" w:fill="FFFFFF"/>
        </w:rPr>
        <w:t>nimiththA</w:t>
      </w:r>
      <w:proofErr w:type="spellEnd"/>
      <w:r>
        <w:rPr>
          <w:rFonts w:ascii="Verdana" w:hAnsi="Verdana"/>
          <w:b/>
          <w:bCs/>
          <w:i/>
          <w:iCs/>
          <w:color w:val="000000"/>
          <w:szCs w:val="22"/>
          <w:shd w:val="clear" w:color="auto" w:fill="FFFFFF"/>
        </w:rPr>
        <w:t xml:space="preserve"> </w:t>
      </w:r>
      <w:proofErr w:type="spellStart"/>
      <w:r>
        <w:rPr>
          <w:rFonts w:ascii="Verdana" w:hAnsi="Verdana"/>
          <w:b/>
          <w:bCs/>
          <w:i/>
          <w:iCs/>
          <w:color w:val="000000"/>
          <w:szCs w:val="22"/>
          <w:shd w:val="clear" w:color="auto" w:fill="FFFFFF"/>
        </w:rPr>
        <w:t>dushTAth</w:t>
      </w:r>
      <w:proofErr w:type="spellEnd"/>
      <w:r>
        <w:rPr>
          <w:rFonts w:ascii="Verdana" w:hAnsi="Verdana"/>
          <w:b/>
          <w:bCs/>
          <w:i/>
          <w:iCs/>
          <w:color w:val="000000"/>
          <w:szCs w:val="22"/>
          <w:shd w:val="clear" w:color="auto" w:fill="FFFFFF"/>
        </w:rPr>
        <w:t xml:space="preserve"> </w:t>
      </w:r>
      <w:proofErr w:type="spellStart"/>
      <w:r>
        <w:rPr>
          <w:rFonts w:ascii="Verdana" w:hAnsi="Verdana"/>
          <w:b/>
          <w:bCs/>
          <w:i/>
          <w:iCs/>
          <w:color w:val="000000"/>
          <w:szCs w:val="22"/>
          <w:shd w:val="clear" w:color="auto" w:fill="FFFFFF"/>
        </w:rPr>
        <w:t>annAth</w:t>
      </w:r>
      <w:proofErr w:type="spellEnd"/>
      <w:r>
        <w:rPr>
          <w:rFonts w:ascii="Verdana" w:hAnsi="Verdana"/>
          <w:b/>
          <w:bCs/>
          <w:i/>
          <w:iCs/>
          <w:color w:val="000000"/>
          <w:szCs w:val="22"/>
          <w:shd w:val="clear" w:color="auto" w:fill="FFFFFF"/>
        </w:rPr>
        <w:t xml:space="preserve"> </w:t>
      </w:r>
      <w:proofErr w:type="spellStart"/>
      <w:r>
        <w:rPr>
          <w:rFonts w:ascii="Verdana" w:hAnsi="Verdana"/>
          <w:b/>
          <w:bCs/>
          <w:i/>
          <w:iCs/>
          <w:color w:val="000000"/>
          <w:szCs w:val="22"/>
          <w:shd w:val="clear" w:color="auto" w:fill="FFFFFF"/>
        </w:rPr>
        <w:t>kAyas’uddhih</w:t>
      </w:r>
      <w:proofErr w:type="spellEnd"/>
      <w:r>
        <w:rPr>
          <w:rFonts w:ascii="Verdana" w:hAnsi="Verdana"/>
          <w:b/>
          <w:bCs/>
          <w:i/>
          <w:iCs/>
          <w:color w:val="000000"/>
          <w:szCs w:val="22"/>
          <w:shd w:val="clear" w:color="auto" w:fill="FFFFFF"/>
        </w:rPr>
        <w:t xml:space="preserve"> </w:t>
      </w:r>
      <w:proofErr w:type="spellStart"/>
      <w:r w:rsidR="006F27DB">
        <w:rPr>
          <w:rFonts w:ascii="Verdana" w:hAnsi="Verdana"/>
          <w:b/>
          <w:bCs/>
          <w:i/>
          <w:iCs/>
          <w:color w:val="000000"/>
          <w:szCs w:val="22"/>
          <w:shd w:val="clear" w:color="auto" w:fill="FFFFFF"/>
        </w:rPr>
        <w:t>vivekah</w:t>
      </w:r>
      <w:proofErr w:type="spellEnd"/>
      <w:r w:rsidR="006F27DB">
        <w:rPr>
          <w:rFonts w:ascii="Verdana" w:hAnsi="Verdana"/>
          <w:b/>
          <w:bCs/>
          <w:i/>
          <w:iCs/>
          <w:color w:val="000000"/>
          <w:szCs w:val="22"/>
          <w:shd w:val="clear" w:color="auto" w:fill="FFFFFF"/>
        </w:rPr>
        <w:t xml:space="preserve"> </w:t>
      </w:r>
      <w:r w:rsidR="006F27DB">
        <w:rPr>
          <w:rFonts w:ascii="Verdana" w:hAnsi="Verdana"/>
          <w:color w:val="000000"/>
          <w:szCs w:val="22"/>
          <w:shd w:val="clear" w:color="auto" w:fill="FFFFFF"/>
        </w:rPr>
        <w:t>is</w:t>
      </w:r>
      <w:r>
        <w:rPr>
          <w:rFonts w:ascii="Verdana" w:hAnsi="Verdana"/>
          <w:color w:val="000000"/>
          <w:szCs w:val="22"/>
          <w:shd w:val="clear" w:color="auto" w:fill="FFFFFF"/>
        </w:rPr>
        <w:t xml:space="preserve"> the definition given for cleansing the mind. </w:t>
      </w:r>
      <w:r w:rsidR="0094132E">
        <w:rPr>
          <w:rFonts w:ascii="Verdana" w:hAnsi="Verdana"/>
          <w:color w:val="000000"/>
          <w:szCs w:val="22"/>
          <w:shd w:val="clear" w:color="auto" w:fill="FFFFFF"/>
        </w:rPr>
        <w:t xml:space="preserve">It should be noted that </w:t>
      </w:r>
      <w:proofErr w:type="gramStart"/>
      <w:r>
        <w:rPr>
          <w:rFonts w:ascii="Verdana" w:hAnsi="Verdana"/>
          <w:color w:val="000000"/>
          <w:szCs w:val="22"/>
          <w:shd w:val="clear" w:color="auto" w:fill="FFFFFF"/>
        </w:rPr>
        <w:t>In</w:t>
      </w:r>
      <w:proofErr w:type="gramEnd"/>
      <w:r>
        <w:rPr>
          <w:rFonts w:ascii="Verdana" w:hAnsi="Verdana"/>
          <w:color w:val="000000"/>
          <w:szCs w:val="22"/>
          <w:shd w:val="clear" w:color="auto" w:fill="FFFFFF"/>
        </w:rPr>
        <w:t xml:space="preserve"> this</w:t>
      </w:r>
      <w:r w:rsidR="0094132E">
        <w:rPr>
          <w:rFonts w:ascii="Verdana" w:hAnsi="Verdana"/>
          <w:color w:val="000000"/>
          <w:szCs w:val="22"/>
          <w:shd w:val="clear" w:color="auto" w:fill="FFFFFF"/>
        </w:rPr>
        <w:t xml:space="preserve"> context</w:t>
      </w:r>
      <w:r>
        <w:rPr>
          <w:rFonts w:ascii="Verdana" w:hAnsi="Verdana"/>
          <w:color w:val="000000"/>
          <w:szCs w:val="22"/>
          <w:shd w:val="clear" w:color="auto" w:fill="FFFFFF"/>
        </w:rPr>
        <w:t xml:space="preserve"> the word </w:t>
      </w:r>
      <w:proofErr w:type="spellStart"/>
      <w:r>
        <w:rPr>
          <w:rFonts w:ascii="Verdana" w:hAnsi="Verdana"/>
          <w:b/>
          <w:bCs/>
          <w:i/>
          <w:iCs/>
          <w:color w:val="000000"/>
          <w:szCs w:val="22"/>
          <w:shd w:val="clear" w:color="auto" w:fill="FFFFFF"/>
        </w:rPr>
        <w:t>kAya</w:t>
      </w:r>
      <w:proofErr w:type="spellEnd"/>
      <w:r>
        <w:rPr>
          <w:rFonts w:ascii="Verdana" w:hAnsi="Verdana"/>
          <w:color w:val="000000"/>
          <w:szCs w:val="22"/>
          <w:shd w:val="clear" w:color="auto" w:fill="FFFFFF"/>
        </w:rPr>
        <w:t xml:space="preserve"> in the phrase </w:t>
      </w:r>
      <w:proofErr w:type="spellStart"/>
      <w:r>
        <w:rPr>
          <w:rFonts w:ascii="Verdana" w:hAnsi="Verdana"/>
          <w:color w:val="000000"/>
          <w:szCs w:val="22"/>
          <w:shd w:val="clear" w:color="auto" w:fill="FFFFFF"/>
        </w:rPr>
        <w:t>kAyas’uddhih</w:t>
      </w:r>
      <w:proofErr w:type="spellEnd"/>
      <w:r>
        <w:rPr>
          <w:rFonts w:ascii="Verdana" w:hAnsi="Verdana"/>
          <w:color w:val="000000"/>
          <w:szCs w:val="22"/>
          <w:shd w:val="clear" w:color="auto" w:fill="FFFFFF"/>
        </w:rPr>
        <w:t xml:space="preserve"> denotes the mind or </w:t>
      </w:r>
      <w:proofErr w:type="spellStart"/>
      <w:r>
        <w:rPr>
          <w:rFonts w:ascii="Verdana" w:hAnsi="Verdana"/>
          <w:color w:val="000000"/>
          <w:szCs w:val="22"/>
          <w:shd w:val="clear" w:color="auto" w:fill="FFFFFF"/>
        </w:rPr>
        <w:t>anthahkaraNa</w:t>
      </w:r>
      <w:proofErr w:type="spellEnd"/>
      <w:r w:rsidR="0094132E">
        <w:rPr>
          <w:rFonts w:ascii="Verdana" w:hAnsi="Verdana"/>
          <w:color w:val="000000"/>
          <w:szCs w:val="22"/>
          <w:shd w:val="clear" w:color="auto" w:fill="FFFFFF"/>
        </w:rPr>
        <w:t xml:space="preserve">. </w:t>
      </w:r>
      <w:r w:rsidR="006F27DB">
        <w:rPr>
          <w:rFonts w:ascii="Verdana" w:hAnsi="Verdana"/>
          <w:color w:val="000000"/>
          <w:szCs w:val="22"/>
          <w:shd w:val="clear" w:color="auto" w:fill="FFFFFF"/>
        </w:rPr>
        <w:t xml:space="preserve">Sri </w:t>
      </w:r>
      <w:proofErr w:type="spellStart"/>
      <w:r w:rsidR="006F27DB">
        <w:rPr>
          <w:rFonts w:ascii="Verdana" w:hAnsi="Verdana"/>
          <w:color w:val="000000"/>
          <w:szCs w:val="22"/>
          <w:shd w:val="clear" w:color="auto" w:fill="FFFFFF"/>
        </w:rPr>
        <w:t>Varavara</w:t>
      </w:r>
      <w:proofErr w:type="spellEnd"/>
      <w:r w:rsidR="006F27DB">
        <w:rPr>
          <w:rFonts w:ascii="Verdana" w:hAnsi="Verdana"/>
          <w:color w:val="000000"/>
          <w:szCs w:val="22"/>
          <w:shd w:val="clear" w:color="auto" w:fill="FFFFFF"/>
        </w:rPr>
        <w:t xml:space="preserve"> Muni popularly known as Sri </w:t>
      </w:r>
      <w:proofErr w:type="spellStart"/>
      <w:r w:rsidR="006F27DB">
        <w:rPr>
          <w:rFonts w:ascii="Verdana" w:hAnsi="Verdana"/>
          <w:color w:val="000000"/>
          <w:szCs w:val="22"/>
          <w:shd w:val="clear" w:color="auto" w:fill="FFFFFF"/>
        </w:rPr>
        <w:t>MaNavALa</w:t>
      </w:r>
      <w:proofErr w:type="spellEnd"/>
      <w:r w:rsidR="006F27DB">
        <w:rPr>
          <w:rFonts w:ascii="Verdana" w:hAnsi="Verdana"/>
          <w:color w:val="000000"/>
          <w:szCs w:val="22"/>
          <w:shd w:val="clear" w:color="auto" w:fill="FFFFFF"/>
        </w:rPr>
        <w:t xml:space="preserve"> </w:t>
      </w:r>
      <w:proofErr w:type="spellStart"/>
      <w:r w:rsidR="006F27DB">
        <w:rPr>
          <w:rFonts w:ascii="Verdana" w:hAnsi="Verdana"/>
          <w:color w:val="000000"/>
          <w:szCs w:val="22"/>
          <w:shd w:val="clear" w:color="auto" w:fill="FFFFFF"/>
        </w:rPr>
        <w:t>MAmuni</w:t>
      </w:r>
      <w:proofErr w:type="spellEnd"/>
      <w:r w:rsidR="006F27DB">
        <w:rPr>
          <w:rFonts w:ascii="Verdana" w:hAnsi="Verdana"/>
          <w:color w:val="000000"/>
          <w:szCs w:val="22"/>
          <w:shd w:val="clear" w:color="auto" w:fill="FFFFFF"/>
        </w:rPr>
        <w:t xml:space="preserve"> had said in his commentary for the 2</w:t>
      </w:r>
      <w:r w:rsidR="006F27DB" w:rsidRPr="0094132E">
        <w:rPr>
          <w:rFonts w:ascii="Verdana" w:hAnsi="Verdana"/>
          <w:color w:val="000000"/>
          <w:szCs w:val="22"/>
          <w:shd w:val="clear" w:color="auto" w:fill="FFFFFF"/>
          <w:vertAlign w:val="superscript"/>
        </w:rPr>
        <w:t>nd</w:t>
      </w:r>
      <w:r w:rsidR="006F27DB">
        <w:rPr>
          <w:rFonts w:ascii="Verdana" w:hAnsi="Verdana"/>
          <w:color w:val="000000"/>
          <w:szCs w:val="22"/>
          <w:shd w:val="clear" w:color="auto" w:fill="FFFFFF"/>
        </w:rPr>
        <w:t xml:space="preserve"> chapter of </w:t>
      </w:r>
      <w:proofErr w:type="spellStart"/>
      <w:r w:rsidR="006F27DB">
        <w:rPr>
          <w:rFonts w:ascii="Verdana" w:hAnsi="Verdana"/>
          <w:color w:val="000000"/>
          <w:szCs w:val="22"/>
          <w:shd w:val="clear" w:color="auto" w:fill="FFFFFF"/>
        </w:rPr>
        <w:t>AchArya</w:t>
      </w:r>
      <w:proofErr w:type="spellEnd"/>
      <w:r w:rsidR="006F27DB">
        <w:rPr>
          <w:rFonts w:ascii="Verdana" w:hAnsi="Verdana"/>
          <w:color w:val="000000"/>
          <w:szCs w:val="22"/>
          <w:shd w:val="clear" w:color="auto" w:fill="FFFFFF"/>
        </w:rPr>
        <w:t xml:space="preserve"> </w:t>
      </w:r>
      <w:proofErr w:type="spellStart"/>
      <w:r w:rsidR="006F27DB">
        <w:rPr>
          <w:rFonts w:ascii="Verdana" w:hAnsi="Verdana"/>
          <w:color w:val="000000"/>
          <w:szCs w:val="22"/>
          <w:shd w:val="clear" w:color="auto" w:fill="FFFFFF"/>
        </w:rPr>
        <w:t>HRidayam</w:t>
      </w:r>
      <w:proofErr w:type="spellEnd"/>
      <w:r w:rsidR="006F27DB">
        <w:rPr>
          <w:rFonts w:ascii="Verdana" w:hAnsi="Verdana"/>
          <w:color w:val="000000"/>
          <w:szCs w:val="22"/>
          <w:shd w:val="clear" w:color="auto" w:fill="FFFFFF"/>
        </w:rPr>
        <w:t xml:space="preserve"> book as follows – </w:t>
      </w:r>
      <w:proofErr w:type="spellStart"/>
      <w:r w:rsidR="006F27DB" w:rsidRPr="0094132E">
        <w:rPr>
          <w:rFonts w:ascii="Verdana" w:hAnsi="Verdana"/>
          <w:b/>
          <w:bCs/>
          <w:i/>
          <w:iCs/>
          <w:color w:val="000000"/>
          <w:szCs w:val="22"/>
          <w:shd w:val="clear" w:color="auto" w:fill="FFFFFF"/>
        </w:rPr>
        <w:t>kAyas’uddhih</w:t>
      </w:r>
      <w:proofErr w:type="spellEnd"/>
      <w:r w:rsidR="006F27DB" w:rsidRPr="0094132E">
        <w:rPr>
          <w:rFonts w:ascii="Verdana" w:hAnsi="Verdana"/>
          <w:b/>
          <w:bCs/>
          <w:i/>
          <w:iCs/>
          <w:color w:val="000000"/>
          <w:szCs w:val="22"/>
          <w:shd w:val="clear" w:color="auto" w:fill="FFFFFF"/>
        </w:rPr>
        <w:t xml:space="preserve"> </w:t>
      </w:r>
      <w:proofErr w:type="spellStart"/>
      <w:r w:rsidR="006F27DB" w:rsidRPr="0094132E">
        <w:rPr>
          <w:rFonts w:ascii="Verdana" w:hAnsi="Verdana"/>
          <w:b/>
          <w:bCs/>
          <w:i/>
          <w:iCs/>
          <w:color w:val="000000"/>
          <w:szCs w:val="22"/>
          <w:shd w:val="clear" w:color="auto" w:fill="FFFFFF"/>
        </w:rPr>
        <w:t>engiRa</w:t>
      </w:r>
      <w:proofErr w:type="spellEnd"/>
      <w:r w:rsidR="006F27DB">
        <w:rPr>
          <w:rFonts w:ascii="Verdana" w:hAnsi="Verdana"/>
          <w:b/>
          <w:bCs/>
          <w:i/>
          <w:iCs/>
          <w:color w:val="000000"/>
          <w:szCs w:val="22"/>
          <w:shd w:val="clear" w:color="auto" w:fill="FFFFFF"/>
        </w:rPr>
        <w:t xml:space="preserve"> </w:t>
      </w:r>
      <w:proofErr w:type="spellStart"/>
      <w:r w:rsidR="006F27DB" w:rsidRPr="0094132E">
        <w:rPr>
          <w:rFonts w:ascii="Verdana" w:hAnsi="Verdana"/>
          <w:b/>
          <w:bCs/>
          <w:i/>
          <w:iCs/>
          <w:color w:val="000000"/>
          <w:szCs w:val="22"/>
          <w:shd w:val="clear" w:color="auto" w:fill="FFFFFF"/>
        </w:rPr>
        <w:t>viDaththil</w:t>
      </w:r>
      <w:proofErr w:type="spellEnd"/>
      <w:r w:rsidR="006F27DB" w:rsidRPr="0094132E">
        <w:rPr>
          <w:rFonts w:ascii="Verdana" w:hAnsi="Verdana"/>
          <w:b/>
          <w:bCs/>
          <w:i/>
          <w:iCs/>
          <w:color w:val="000000"/>
          <w:szCs w:val="22"/>
          <w:shd w:val="clear" w:color="auto" w:fill="FFFFFF"/>
        </w:rPr>
        <w:t xml:space="preserve"> </w:t>
      </w:r>
      <w:proofErr w:type="spellStart"/>
      <w:r w:rsidR="006F27DB" w:rsidRPr="0094132E">
        <w:rPr>
          <w:rFonts w:ascii="Verdana" w:hAnsi="Verdana"/>
          <w:b/>
          <w:bCs/>
          <w:i/>
          <w:iCs/>
          <w:color w:val="000000"/>
          <w:szCs w:val="22"/>
          <w:shd w:val="clear" w:color="auto" w:fill="FFFFFF"/>
        </w:rPr>
        <w:t>kAyas’abdaththAl</w:t>
      </w:r>
      <w:proofErr w:type="spellEnd"/>
      <w:r w:rsidR="006F27DB" w:rsidRPr="0094132E">
        <w:rPr>
          <w:rFonts w:ascii="Verdana" w:hAnsi="Verdana"/>
          <w:b/>
          <w:bCs/>
          <w:i/>
          <w:iCs/>
          <w:color w:val="000000"/>
          <w:szCs w:val="22"/>
          <w:shd w:val="clear" w:color="auto" w:fill="FFFFFF"/>
        </w:rPr>
        <w:t xml:space="preserve"> </w:t>
      </w:r>
      <w:proofErr w:type="spellStart"/>
      <w:r w:rsidR="006F27DB" w:rsidRPr="0094132E">
        <w:rPr>
          <w:rFonts w:ascii="Verdana" w:hAnsi="Verdana"/>
          <w:b/>
          <w:bCs/>
          <w:i/>
          <w:iCs/>
          <w:color w:val="000000"/>
          <w:szCs w:val="22"/>
          <w:shd w:val="clear" w:color="auto" w:fill="FFFFFF"/>
        </w:rPr>
        <w:t>anthahkaraNaththai</w:t>
      </w:r>
      <w:proofErr w:type="spellEnd"/>
      <w:r w:rsidR="006F27DB" w:rsidRPr="0094132E">
        <w:rPr>
          <w:rFonts w:ascii="Verdana" w:hAnsi="Verdana"/>
          <w:b/>
          <w:bCs/>
          <w:i/>
          <w:iCs/>
          <w:color w:val="000000"/>
          <w:szCs w:val="22"/>
          <w:shd w:val="clear" w:color="auto" w:fill="FFFFFF"/>
        </w:rPr>
        <w:t xml:space="preserve"> </w:t>
      </w:r>
      <w:proofErr w:type="spellStart"/>
      <w:r w:rsidR="006F27DB" w:rsidRPr="0094132E">
        <w:rPr>
          <w:rFonts w:ascii="Verdana" w:hAnsi="Verdana"/>
          <w:b/>
          <w:bCs/>
          <w:i/>
          <w:iCs/>
          <w:color w:val="000000"/>
          <w:szCs w:val="22"/>
          <w:shd w:val="clear" w:color="auto" w:fill="FFFFFF"/>
        </w:rPr>
        <w:t>chchollugiRathu</w:t>
      </w:r>
      <w:proofErr w:type="spellEnd"/>
      <w:r w:rsidR="006F27DB" w:rsidRPr="0094132E">
        <w:rPr>
          <w:rFonts w:ascii="Verdana" w:hAnsi="Verdana"/>
          <w:b/>
          <w:bCs/>
          <w:i/>
          <w:iCs/>
          <w:color w:val="000000"/>
          <w:szCs w:val="22"/>
          <w:shd w:val="clear" w:color="auto" w:fill="FFFFFF"/>
        </w:rPr>
        <w:t xml:space="preserve"> </w:t>
      </w:r>
      <w:r w:rsidR="006F27DB">
        <w:rPr>
          <w:rFonts w:ascii="Verdana" w:hAnsi="Verdana"/>
          <w:color w:val="000000"/>
          <w:szCs w:val="22"/>
          <w:shd w:val="clear" w:color="auto" w:fill="FFFFFF"/>
        </w:rPr>
        <w:t xml:space="preserve">– the word </w:t>
      </w:r>
      <w:proofErr w:type="spellStart"/>
      <w:r w:rsidR="006F27DB">
        <w:rPr>
          <w:rFonts w:ascii="Verdana" w:hAnsi="Verdana"/>
          <w:color w:val="000000"/>
          <w:szCs w:val="22"/>
          <w:shd w:val="clear" w:color="auto" w:fill="FFFFFF"/>
        </w:rPr>
        <w:t>kAya</w:t>
      </w:r>
      <w:proofErr w:type="spellEnd"/>
      <w:r w:rsidR="006F27DB">
        <w:rPr>
          <w:rFonts w:ascii="Verdana" w:hAnsi="Verdana"/>
          <w:color w:val="000000"/>
          <w:szCs w:val="22"/>
          <w:shd w:val="clear" w:color="auto" w:fill="FFFFFF"/>
        </w:rPr>
        <w:t xml:space="preserve"> in the phrase </w:t>
      </w:r>
      <w:proofErr w:type="spellStart"/>
      <w:r w:rsidR="006F27DB">
        <w:rPr>
          <w:rFonts w:ascii="Verdana" w:hAnsi="Verdana"/>
          <w:color w:val="000000"/>
          <w:szCs w:val="22"/>
          <w:shd w:val="clear" w:color="auto" w:fill="FFFFFF"/>
        </w:rPr>
        <w:t>kAyas’uddhi</w:t>
      </w:r>
      <w:proofErr w:type="spellEnd"/>
      <w:r w:rsidR="006F27DB">
        <w:rPr>
          <w:rFonts w:ascii="Verdana" w:hAnsi="Verdana"/>
          <w:color w:val="000000"/>
          <w:szCs w:val="22"/>
          <w:shd w:val="clear" w:color="auto" w:fill="FFFFFF"/>
        </w:rPr>
        <w:t xml:space="preserve"> is denoting the cleanliness of the </w:t>
      </w:r>
      <w:proofErr w:type="spellStart"/>
      <w:r w:rsidR="006F27DB">
        <w:rPr>
          <w:rFonts w:ascii="Verdana" w:hAnsi="Verdana"/>
          <w:color w:val="000000"/>
          <w:szCs w:val="22"/>
          <w:shd w:val="clear" w:color="auto" w:fill="FFFFFF"/>
        </w:rPr>
        <w:t>anthahkaraNa</w:t>
      </w:r>
      <w:proofErr w:type="spellEnd"/>
      <w:r w:rsidR="006F27DB">
        <w:rPr>
          <w:rFonts w:ascii="Verdana" w:hAnsi="Verdana"/>
          <w:color w:val="000000"/>
          <w:szCs w:val="22"/>
          <w:shd w:val="clear" w:color="auto" w:fill="FFFFFF"/>
        </w:rPr>
        <w:t xml:space="preserve"> or the mind. </w:t>
      </w:r>
      <w:r w:rsidR="0094132E">
        <w:rPr>
          <w:rFonts w:ascii="Verdana" w:hAnsi="Verdana"/>
          <w:color w:val="000000"/>
          <w:szCs w:val="22"/>
          <w:shd w:val="clear" w:color="auto" w:fill="FFFFFF"/>
        </w:rPr>
        <w:t xml:space="preserve">The </w:t>
      </w:r>
      <w:proofErr w:type="spellStart"/>
      <w:r w:rsidR="0094132E">
        <w:rPr>
          <w:rFonts w:ascii="Verdana" w:hAnsi="Verdana"/>
          <w:color w:val="000000"/>
          <w:szCs w:val="22"/>
          <w:shd w:val="clear" w:color="auto" w:fill="FFFFFF"/>
        </w:rPr>
        <w:t>S’ruthi</w:t>
      </w:r>
      <w:proofErr w:type="spellEnd"/>
      <w:r w:rsidR="0094132E">
        <w:rPr>
          <w:rFonts w:ascii="Verdana" w:hAnsi="Verdana"/>
          <w:color w:val="000000"/>
          <w:szCs w:val="22"/>
          <w:shd w:val="clear" w:color="auto" w:fill="FFFFFF"/>
        </w:rPr>
        <w:t xml:space="preserve"> </w:t>
      </w:r>
      <w:proofErr w:type="spellStart"/>
      <w:r w:rsidR="0094132E">
        <w:rPr>
          <w:rFonts w:ascii="Verdana" w:hAnsi="Verdana"/>
          <w:color w:val="000000"/>
          <w:szCs w:val="22"/>
          <w:shd w:val="clear" w:color="auto" w:fill="FFFFFF"/>
        </w:rPr>
        <w:t>VAkya</w:t>
      </w:r>
      <w:proofErr w:type="spellEnd"/>
      <w:r w:rsidR="0094132E">
        <w:rPr>
          <w:rFonts w:ascii="Verdana" w:hAnsi="Verdana"/>
          <w:color w:val="000000"/>
          <w:szCs w:val="22"/>
          <w:shd w:val="clear" w:color="auto" w:fill="FFFFFF"/>
        </w:rPr>
        <w:t xml:space="preserve"> </w:t>
      </w:r>
      <w:proofErr w:type="spellStart"/>
      <w:r w:rsidR="0094132E">
        <w:rPr>
          <w:rFonts w:ascii="Verdana" w:hAnsi="Verdana"/>
          <w:b/>
          <w:bCs/>
          <w:i/>
          <w:iCs/>
          <w:color w:val="000000"/>
          <w:szCs w:val="22"/>
          <w:shd w:val="clear" w:color="auto" w:fill="FFFFFF"/>
        </w:rPr>
        <w:t>AhAras’uddhau</w:t>
      </w:r>
      <w:proofErr w:type="spellEnd"/>
      <w:r w:rsidR="0094132E">
        <w:rPr>
          <w:rFonts w:ascii="Verdana" w:hAnsi="Verdana"/>
          <w:b/>
          <w:bCs/>
          <w:i/>
          <w:iCs/>
          <w:color w:val="000000"/>
          <w:szCs w:val="22"/>
          <w:shd w:val="clear" w:color="auto" w:fill="FFFFFF"/>
        </w:rPr>
        <w:t xml:space="preserve"> </w:t>
      </w:r>
      <w:proofErr w:type="spellStart"/>
      <w:r w:rsidR="0094132E">
        <w:rPr>
          <w:rFonts w:ascii="Verdana" w:hAnsi="Verdana"/>
          <w:b/>
          <w:bCs/>
          <w:i/>
          <w:iCs/>
          <w:color w:val="000000"/>
          <w:szCs w:val="22"/>
          <w:shd w:val="clear" w:color="auto" w:fill="FFFFFF"/>
        </w:rPr>
        <w:t>saththvas’uddhih</w:t>
      </w:r>
      <w:proofErr w:type="spellEnd"/>
      <w:r w:rsidR="0094132E">
        <w:rPr>
          <w:rFonts w:ascii="Verdana" w:hAnsi="Verdana"/>
          <w:color w:val="000000"/>
          <w:szCs w:val="22"/>
          <w:shd w:val="clear" w:color="auto" w:fill="FFFFFF"/>
        </w:rPr>
        <w:t xml:space="preserve"> demands that one should partake only such a food which is not polluted. By virtue of belonging to the race or </w:t>
      </w:r>
      <w:r w:rsidR="006F27DB">
        <w:rPr>
          <w:rFonts w:ascii="Verdana" w:hAnsi="Verdana"/>
          <w:color w:val="000000"/>
          <w:szCs w:val="22"/>
          <w:shd w:val="clear" w:color="auto" w:fill="FFFFFF"/>
        </w:rPr>
        <w:t>type the</w:t>
      </w:r>
      <w:r w:rsidR="0094132E">
        <w:rPr>
          <w:rFonts w:ascii="Verdana" w:hAnsi="Verdana"/>
          <w:color w:val="000000"/>
          <w:szCs w:val="22"/>
          <w:shd w:val="clear" w:color="auto" w:fill="FFFFFF"/>
        </w:rPr>
        <w:t xml:space="preserve"> polluted or detrimental foods for a clean mind are the foods like </w:t>
      </w:r>
      <w:proofErr w:type="spellStart"/>
      <w:r w:rsidR="0094132E">
        <w:rPr>
          <w:rFonts w:ascii="Verdana" w:hAnsi="Verdana"/>
          <w:color w:val="000000"/>
          <w:szCs w:val="22"/>
          <w:shd w:val="clear" w:color="auto" w:fill="FFFFFF"/>
        </w:rPr>
        <w:t>ganja</w:t>
      </w:r>
      <w:proofErr w:type="spellEnd"/>
      <w:r w:rsidR="0094132E">
        <w:rPr>
          <w:rFonts w:ascii="Verdana" w:hAnsi="Verdana"/>
          <w:color w:val="000000"/>
          <w:szCs w:val="22"/>
          <w:shd w:val="clear" w:color="auto" w:fill="FFFFFF"/>
        </w:rPr>
        <w:t xml:space="preserve">, garlic, meat etc. which belong to a particular type. The pollution due to the association is </w:t>
      </w:r>
      <w:r w:rsidR="006A39C9">
        <w:rPr>
          <w:rFonts w:ascii="Verdana" w:hAnsi="Verdana"/>
          <w:color w:val="000000"/>
          <w:szCs w:val="22"/>
          <w:shd w:val="clear" w:color="auto" w:fill="FFFFFF"/>
        </w:rPr>
        <w:t xml:space="preserve">for the foods which are cultivated, and or stored and sold by a person who does not have a clean and pious behaviour. The instrumental pollution of </w:t>
      </w:r>
      <w:proofErr w:type="spellStart"/>
      <w:r w:rsidR="006A39C9">
        <w:rPr>
          <w:rFonts w:ascii="Verdana" w:hAnsi="Verdana"/>
          <w:color w:val="000000"/>
          <w:szCs w:val="22"/>
          <w:shd w:val="clear" w:color="auto" w:fill="FFFFFF"/>
        </w:rPr>
        <w:t>nimiththa</w:t>
      </w:r>
      <w:proofErr w:type="spellEnd"/>
      <w:r w:rsidR="006A39C9">
        <w:rPr>
          <w:rFonts w:ascii="Verdana" w:hAnsi="Verdana"/>
          <w:color w:val="000000"/>
          <w:szCs w:val="22"/>
          <w:shd w:val="clear" w:color="auto" w:fill="FFFFFF"/>
        </w:rPr>
        <w:t xml:space="preserve"> </w:t>
      </w:r>
      <w:proofErr w:type="spellStart"/>
      <w:r w:rsidR="006F27DB">
        <w:rPr>
          <w:rFonts w:ascii="Verdana" w:hAnsi="Verdana"/>
          <w:color w:val="000000"/>
          <w:szCs w:val="22"/>
          <w:shd w:val="clear" w:color="auto" w:fill="FFFFFF"/>
        </w:rPr>
        <w:t>dushTa</w:t>
      </w:r>
      <w:proofErr w:type="spellEnd"/>
      <w:r w:rsidR="006A39C9">
        <w:rPr>
          <w:rFonts w:ascii="Verdana" w:hAnsi="Verdana"/>
          <w:color w:val="000000"/>
          <w:szCs w:val="22"/>
          <w:shd w:val="clear" w:color="auto" w:fill="FFFFFF"/>
        </w:rPr>
        <w:t xml:space="preserve"> is such foods which are contaminated with hair, worms, partly eaten foods etc</w:t>
      </w:r>
      <w:r w:rsidR="006F27DB">
        <w:rPr>
          <w:rFonts w:ascii="Verdana" w:hAnsi="Verdana"/>
          <w:color w:val="000000"/>
          <w:szCs w:val="22"/>
          <w:shd w:val="clear" w:color="auto" w:fill="FFFFFF"/>
        </w:rPr>
        <w:t>...</w:t>
      </w:r>
      <w:r w:rsidR="006A39C9">
        <w:rPr>
          <w:rFonts w:ascii="Verdana" w:hAnsi="Verdana"/>
          <w:color w:val="000000"/>
          <w:szCs w:val="22"/>
          <w:shd w:val="clear" w:color="auto" w:fill="FFFFFF"/>
        </w:rPr>
        <w:t xml:space="preserve"> </w:t>
      </w:r>
      <w:r w:rsidR="006F27DB">
        <w:rPr>
          <w:rFonts w:ascii="Verdana" w:hAnsi="Verdana"/>
          <w:color w:val="000000"/>
          <w:szCs w:val="22"/>
          <w:shd w:val="clear" w:color="auto" w:fill="FFFFFF"/>
        </w:rPr>
        <w:t xml:space="preserve">By taking food which is not contaminated or polluted by the above three types of pollution, will give rise to the multitude of increase of </w:t>
      </w:r>
      <w:proofErr w:type="spellStart"/>
      <w:r w:rsidR="006F27DB">
        <w:rPr>
          <w:rFonts w:ascii="Verdana" w:hAnsi="Verdana"/>
          <w:color w:val="000000"/>
          <w:szCs w:val="22"/>
          <w:shd w:val="clear" w:color="auto" w:fill="FFFFFF"/>
        </w:rPr>
        <w:t>saththva-guNa</w:t>
      </w:r>
      <w:proofErr w:type="spellEnd"/>
      <w:r w:rsidR="006F27DB">
        <w:rPr>
          <w:rFonts w:ascii="Verdana" w:hAnsi="Verdana"/>
          <w:color w:val="000000"/>
          <w:szCs w:val="22"/>
          <w:shd w:val="clear" w:color="auto" w:fill="FFFFFF"/>
        </w:rPr>
        <w:t xml:space="preserve"> and decrease of the Rajas – the egoistic and haughty behaviour and </w:t>
      </w:r>
      <w:proofErr w:type="spellStart"/>
      <w:r w:rsidR="006F27DB">
        <w:rPr>
          <w:rFonts w:ascii="Verdana" w:hAnsi="Verdana"/>
          <w:color w:val="000000"/>
          <w:szCs w:val="22"/>
          <w:shd w:val="clear" w:color="auto" w:fill="FFFFFF"/>
        </w:rPr>
        <w:t>thamo-gunA</w:t>
      </w:r>
      <w:proofErr w:type="spellEnd"/>
      <w:r w:rsidR="006F27DB">
        <w:rPr>
          <w:rFonts w:ascii="Verdana" w:hAnsi="Verdana"/>
          <w:color w:val="000000"/>
          <w:szCs w:val="22"/>
          <w:shd w:val="clear" w:color="auto" w:fill="FFFFFF"/>
        </w:rPr>
        <w:t xml:space="preserve"> – the stubbornness, ignorance etc. </w:t>
      </w:r>
      <w:r w:rsidR="006A39C9">
        <w:rPr>
          <w:rFonts w:ascii="Verdana" w:hAnsi="Verdana"/>
          <w:color w:val="000000"/>
          <w:szCs w:val="22"/>
          <w:shd w:val="clear" w:color="auto" w:fill="FFFFFF"/>
        </w:rPr>
        <w:t>This helps the mind to be clean and suitable to receive the right type of wisdom.</w:t>
      </w:r>
    </w:p>
    <w:p w14:paraId="3F331959" w14:textId="77777777" w:rsidR="006A39C9" w:rsidRPr="001B0ABC" w:rsidRDefault="006A39C9" w:rsidP="009C4022">
      <w:pPr>
        <w:pStyle w:val="ListParagraph"/>
        <w:numPr>
          <w:ilvl w:val="0"/>
          <w:numId w:val="10"/>
        </w:numPr>
        <w:tabs>
          <w:tab w:val="left" w:pos="1985"/>
          <w:tab w:val="left" w:pos="3960"/>
        </w:tabs>
        <w:spacing w:line="240" w:lineRule="auto"/>
        <w:rPr>
          <w:rFonts w:ascii="Verdana" w:hAnsi="Verdana"/>
          <w:b/>
          <w:bCs/>
          <w:color w:val="000000"/>
          <w:szCs w:val="22"/>
          <w:highlight w:val="yellow"/>
          <w:u w:val="single"/>
          <w:shd w:val="clear" w:color="auto" w:fill="FFFFFF"/>
        </w:rPr>
      </w:pPr>
      <w:proofErr w:type="spellStart"/>
      <w:r w:rsidRPr="001B0ABC">
        <w:rPr>
          <w:rFonts w:ascii="Verdana" w:hAnsi="Verdana"/>
          <w:b/>
          <w:bCs/>
          <w:color w:val="000000"/>
          <w:szCs w:val="22"/>
          <w:highlight w:val="yellow"/>
          <w:u w:val="single"/>
          <w:shd w:val="clear" w:color="auto" w:fill="FFFFFF"/>
        </w:rPr>
        <w:t>Vimokam</w:t>
      </w:r>
      <w:proofErr w:type="spellEnd"/>
      <w:r w:rsidRPr="001B0ABC">
        <w:rPr>
          <w:rFonts w:ascii="Verdana" w:hAnsi="Verdana"/>
          <w:b/>
          <w:bCs/>
          <w:color w:val="000000"/>
          <w:szCs w:val="22"/>
          <w:highlight w:val="yellow"/>
          <w:u w:val="single"/>
          <w:shd w:val="clear" w:color="auto" w:fill="FFFFFF"/>
        </w:rPr>
        <w:t xml:space="preserve">. </w:t>
      </w:r>
    </w:p>
    <w:p w14:paraId="266033DD" w14:textId="77777777" w:rsidR="006A39C9" w:rsidRDefault="006A39C9" w:rsidP="009C4022">
      <w:pPr>
        <w:pStyle w:val="ListParagraph"/>
        <w:tabs>
          <w:tab w:val="left" w:pos="1985"/>
          <w:tab w:val="left" w:pos="3960"/>
        </w:tabs>
        <w:spacing w:line="240" w:lineRule="auto"/>
        <w:ind w:left="1069"/>
        <w:rPr>
          <w:rFonts w:ascii="Verdana" w:hAnsi="Verdana"/>
          <w:color w:val="000000"/>
          <w:szCs w:val="22"/>
          <w:shd w:val="clear" w:color="auto" w:fill="FFFFFF"/>
        </w:rPr>
      </w:pPr>
      <w:r>
        <w:rPr>
          <w:rFonts w:ascii="Verdana" w:hAnsi="Verdana"/>
          <w:color w:val="000000"/>
          <w:szCs w:val="22"/>
          <w:shd w:val="clear" w:color="auto" w:fill="FFFFFF"/>
        </w:rPr>
        <w:tab/>
        <w:t xml:space="preserve">This is defined as follows – </w:t>
      </w:r>
      <w:proofErr w:type="spellStart"/>
      <w:r>
        <w:rPr>
          <w:rFonts w:ascii="Verdana" w:hAnsi="Verdana"/>
          <w:b/>
          <w:bCs/>
          <w:i/>
          <w:iCs/>
          <w:color w:val="000000"/>
          <w:szCs w:val="22"/>
          <w:shd w:val="clear" w:color="auto" w:fill="FFFFFF"/>
        </w:rPr>
        <w:t>vimokah</w:t>
      </w:r>
      <w:proofErr w:type="spellEnd"/>
      <w:r>
        <w:rPr>
          <w:rFonts w:ascii="Verdana" w:hAnsi="Verdana"/>
          <w:b/>
          <w:bCs/>
          <w:i/>
          <w:iCs/>
          <w:color w:val="000000"/>
          <w:szCs w:val="22"/>
          <w:shd w:val="clear" w:color="auto" w:fill="FFFFFF"/>
        </w:rPr>
        <w:t xml:space="preserve"> </w:t>
      </w:r>
      <w:proofErr w:type="spellStart"/>
      <w:r>
        <w:rPr>
          <w:rFonts w:ascii="Verdana" w:hAnsi="Verdana"/>
          <w:b/>
          <w:bCs/>
          <w:i/>
          <w:iCs/>
          <w:color w:val="000000"/>
          <w:szCs w:val="22"/>
          <w:shd w:val="clear" w:color="auto" w:fill="FFFFFF"/>
        </w:rPr>
        <w:t>kAmAnabhishvangah</w:t>
      </w:r>
      <w:proofErr w:type="spellEnd"/>
      <w:r>
        <w:rPr>
          <w:rFonts w:ascii="Verdana" w:hAnsi="Verdana"/>
          <w:b/>
          <w:bCs/>
          <w:i/>
          <w:iCs/>
          <w:color w:val="000000"/>
          <w:szCs w:val="22"/>
          <w:shd w:val="clear" w:color="auto" w:fill="FFFFFF"/>
        </w:rPr>
        <w:t xml:space="preserve">. </w:t>
      </w:r>
      <w:r>
        <w:rPr>
          <w:rFonts w:ascii="Verdana" w:hAnsi="Verdana"/>
          <w:color w:val="000000"/>
          <w:szCs w:val="22"/>
          <w:shd w:val="clear" w:color="auto" w:fill="FFFFFF"/>
        </w:rPr>
        <w:t xml:space="preserve">From the etymological derivation – </w:t>
      </w:r>
      <w:proofErr w:type="spellStart"/>
      <w:r>
        <w:rPr>
          <w:rFonts w:ascii="Verdana" w:hAnsi="Verdana"/>
          <w:color w:val="000000"/>
          <w:szCs w:val="22"/>
          <w:shd w:val="clear" w:color="auto" w:fill="FFFFFF"/>
        </w:rPr>
        <w:t>kAmyatha</w:t>
      </w:r>
      <w:proofErr w:type="spellEnd"/>
      <w:r>
        <w:rPr>
          <w:rFonts w:ascii="Verdana" w:hAnsi="Verdana"/>
          <w:color w:val="000000"/>
          <w:szCs w:val="22"/>
          <w:shd w:val="clear" w:color="auto" w:fill="FFFFFF"/>
        </w:rPr>
        <w:t xml:space="preserve"> </w:t>
      </w:r>
      <w:proofErr w:type="spellStart"/>
      <w:r w:rsidR="005F52EB">
        <w:rPr>
          <w:rFonts w:ascii="Verdana" w:hAnsi="Verdana"/>
          <w:color w:val="000000"/>
          <w:szCs w:val="22"/>
          <w:shd w:val="clear" w:color="auto" w:fill="FFFFFF"/>
        </w:rPr>
        <w:t>ithi</w:t>
      </w:r>
      <w:proofErr w:type="spellEnd"/>
      <w:r w:rsidR="005F52EB">
        <w:rPr>
          <w:rFonts w:ascii="Verdana" w:hAnsi="Verdana"/>
          <w:color w:val="000000"/>
          <w:szCs w:val="22"/>
          <w:shd w:val="clear" w:color="auto" w:fill="FFFFFF"/>
        </w:rPr>
        <w:t xml:space="preserve"> </w:t>
      </w:r>
      <w:proofErr w:type="spellStart"/>
      <w:r w:rsidR="005F52EB">
        <w:rPr>
          <w:rFonts w:ascii="Verdana" w:hAnsi="Verdana"/>
          <w:color w:val="000000"/>
          <w:szCs w:val="22"/>
          <w:shd w:val="clear" w:color="auto" w:fill="FFFFFF"/>
        </w:rPr>
        <w:t>kAmah</w:t>
      </w:r>
      <w:proofErr w:type="spellEnd"/>
      <w:r w:rsidR="005F52EB">
        <w:rPr>
          <w:rFonts w:ascii="Verdana" w:hAnsi="Verdana"/>
          <w:color w:val="000000"/>
          <w:szCs w:val="22"/>
          <w:shd w:val="clear" w:color="auto" w:fill="FFFFFF"/>
        </w:rPr>
        <w:t xml:space="preserve">, the </w:t>
      </w:r>
      <w:proofErr w:type="spellStart"/>
      <w:r w:rsidR="005F52EB">
        <w:rPr>
          <w:rFonts w:ascii="Verdana" w:hAnsi="Verdana"/>
          <w:b/>
          <w:bCs/>
          <w:i/>
          <w:iCs/>
          <w:color w:val="000000"/>
          <w:szCs w:val="22"/>
          <w:shd w:val="clear" w:color="auto" w:fill="FFFFFF"/>
        </w:rPr>
        <w:t>kAma</w:t>
      </w:r>
      <w:proofErr w:type="spellEnd"/>
      <w:r w:rsidR="005F52EB">
        <w:rPr>
          <w:rFonts w:ascii="Verdana" w:hAnsi="Verdana"/>
          <w:b/>
          <w:bCs/>
          <w:i/>
          <w:iCs/>
          <w:color w:val="000000"/>
          <w:szCs w:val="22"/>
          <w:shd w:val="clear" w:color="auto" w:fill="FFFFFF"/>
        </w:rPr>
        <w:t xml:space="preserve"> –</w:t>
      </w:r>
      <w:r w:rsidR="005F52EB" w:rsidRPr="005F52EB">
        <w:rPr>
          <w:rFonts w:ascii="Verdana" w:hAnsi="Verdana"/>
          <w:color w:val="000000"/>
          <w:szCs w:val="22"/>
          <w:shd w:val="clear" w:color="auto" w:fill="FFFFFF"/>
        </w:rPr>
        <w:t xml:space="preserve">means </w:t>
      </w:r>
      <w:r w:rsidR="005F52EB">
        <w:rPr>
          <w:rFonts w:ascii="Verdana" w:hAnsi="Verdana"/>
          <w:color w:val="000000"/>
          <w:szCs w:val="22"/>
          <w:shd w:val="clear" w:color="auto" w:fill="FFFFFF"/>
        </w:rPr>
        <w:t xml:space="preserve">the pleasurable experience desired by the human. An addiction for enjoying a particular </w:t>
      </w:r>
      <w:r w:rsidR="00A566B2">
        <w:rPr>
          <w:rFonts w:ascii="Verdana" w:hAnsi="Verdana"/>
          <w:color w:val="000000"/>
          <w:szCs w:val="22"/>
          <w:shd w:val="clear" w:color="auto" w:fill="FFFFFF"/>
        </w:rPr>
        <w:t xml:space="preserve">mundane </w:t>
      </w:r>
      <w:r w:rsidR="005F52EB">
        <w:rPr>
          <w:rFonts w:ascii="Verdana" w:hAnsi="Verdana"/>
          <w:color w:val="000000"/>
          <w:szCs w:val="22"/>
          <w:shd w:val="clear" w:color="auto" w:fill="FFFFFF"/>
        </w:rPr>
        <w:t>object, without which the person feels t</w:t>
      </w:r>
      <w:r w:rsidR="00A566B2">
        <w:rPr>
          <w:rFonts w:ascii="Verdana" w:hAnsi="Verdana"/>
          <w:color w:val="000000"/>
          <w:szCs w:val="22"/>
          <w:shd w:val="clear" w:color="auto" w:fill="FFFFFF"/>
        </w:rPr>
        <w:t>hat he cannot live</w:t>
      </w:r>
      <w:r w:rsidR="005F52EB">
        <w:rPr>
          <w:rFonts w:ascii="Verdana" w:hAnsi="Verdana"/>
          <w:color w:val="000000"/>
          <w:szCs w:val="22"/>
          <w:shd w:val="clear" w:color="auto" w:fill="FFFFFF"/>
        </w:rPr>
        <w:t xml:space="preserve">, is called as </w:t>
      </w:r>
      <w:proofErr w:type="spellStart"/>
      <w:r w:rsidR="005F52EB">
        <w:rPr>
          <w:rFonts w:ascii="Verdana" w:hAnsi="Verdana"/>
          <w:b/>
          <w:bCs/>
          <w:i/>
          <w:iCs/>
          <w:color w:val="000000"/>
          <w:szCs w:val="22"/>
          <w:shd w:val="clear" w:color="auto" w:fill="FFFFFF"/>
        </w:rPr>
        <w:t>abhishvangam</w:t>
      </w:r>
      <w:proofErr w:type="spellEnd"/>
      <w:r w:rsidR="005F52EB">
        <w:rPr>
          <w:rFonts w:ascii="Verdana" w:hAnsi="Verdana"/>
          <w:b/>
          <w:bCs/>
          <w:i/>
          <w:iCs/>
          <w:color w:val="000000"/>
          <w:szCs w:val="22"/>
          <w:shd w:val="clear" w:color="auto" w:fill="FFFFFF"/>
        </w:rPr>
        <w:t>.</w:t>
      </w:r>
      <w:r w:rsidR="005F52EB">
        <w:rPr>
          <w:rFonts w:ascii="Verdana" w:hAnsi="Verdana"/>
          <w:color w:val="000000"/>
          <w:szCs w:val="22"/>
          <w:shd w:val="clear" w:color="auto" w:fill="FFFFFF"/>
        </w:rPr>
        <w:t xml:space="preserve"> Absence of such a strong desire to experience that object is called </w:t>
      </w:r>
      <w:proofErr w:type="spellStart"/>
      <w:r w:rsidR="005F52EB">
        <w:rPr>
          <w:rFonts w:ascii="Verdana" w:hAnsi="Verdana"/>
          <w:b/>
          <w:bCs/>
          <w:i/>
          <w:iCs/>
          <w:color w:val="000000"/>
          <w:szCs w:val="22"/>
          <w:shd w:val="clear" w:color="auto" w:fill="FFFFFF"/>
        </w:rPr>
        <w:t>anabhishvangam</w:t>
      </w:r>
      <w:proofErr w:type="spellEnd"/>
      <w:r w:rsidR="005F52EB">
        <w:rPr>
          <w:rFonts w:ascii="Verdana" w:hAnsi="Verdana"/>
          <w:b/>
          <w:bCs/>
          <w:i/>
          <w:iCs/>
          <w:color w:val="000000"/>
          <w:szCs w:val="22"/>
          <w:shd w:val="clear" w:color="auto" w:fill="FFFFFF"/>
        </w:rPr>
        <w:t>.</w:t>
      </w:r>
      <w:r w:rsidR="005F52EB">
        <w:rPr>
          <w:rFonts w:ascii="Verdana" w:hAnsi="Verdana"/>
          <w:color w:val="000000"/>
          <w:szCs w:val="22"/>
          <w:shd w:val="clear" w:color="auto" w:fill="FFFFFF"/>
        </w:rPr>
        <w:t xml:space="preserve">  The substance of this definition is that absence of addiction </w:t>
      </w:r>
      <w:r w:rsidR="00A566B2">
        <w:rPr>
          <w:rFonts w:ascii="Verdana" w:hAnsi="Verdana"/>
          <w:color w:val="000000"/>
          <w:szCs w:val="22"/>
          <w:shd w:val="clear" w:color="auto" w:fill="FFFFFF"/>
        </w:rPr>
        <w:t xml:space="preserve">is called </w:t>
      </w:r>
      <w:proofErr w:type="spellStart"/>
      <w:r w:rsidR="00A566B2" w:rsidRPr="005F52EB">
        <w:rPr>
          <w:rFonts w:ascii="Verdana" w:hAnsi="Verdana"/>
          <w:b/>
          <w:bCs/>
          <w:i/>
          <w:iCs/>
          <w:color w:val="000000"/>
          <w:szCs w:val="22"/>
          <w:shd w:val="clear" w:color="auto" w:fill="FFFFFF"/>
        </w:rPr>
        <w:t>vimokam</w:t>
      </w:r>
      <w:proofErr w:type="spellEnd"/>
      <w:r w:rsidR="00A566B2">
        <w:rPr>
          <w:rFonts w:ascii="Verdana" w:hAnsi="Verdana"/>
          <w:b/>
          <w:bCs/>
          <w:i/>
          <w:iCs/>
          <w:color w:val="000000"/>
          <w:szCs w:val="22"/>
          <w:shd w:val="clear" w:color="auto" w:fill="FFFFFF"/>
        </w:rPr>
        <w:t xml:space="preserve">. </w:t>
      </w:r>
      <w:r w:rsidR="00A566B2">
        <w:rPr>
          <w:rFonts w:ascii="Verdana" w:hAnsi="Verdana"/>
          <w:color w:val="000000"/>
          <w:szCs w:val="22"/>
          <w:shd w:val="clear" w:color="auto" w:fill="FFFFFF"/>
        </w:rPr>
        <w:t>This strong desire, to enjoy a</w:t>
      </w:r>
      <w:r w:rsidR="005F52EB">
        <w:rPr>
          <w:rFonts w:ascii="Verdana" w:hAnsi="Verdana"/>
          <w:color w:val="000000"/>
          <w:szCs w:val="22"/>
          <w:shd w:val="clear" w:color="auto" w:fill="FFFFFF"/>
        </w:rPr>
        <w:t xml:space="preserve"> particular object</w:t>
      </w:r>
      <w:r w:rsidR="00A566B2">
        <w:rPr>
          <w:rFonts w:ascii="Verdana" w:hAnsi="Verdana"/>
          <w:b/>
          <w:bCs/>
          <w:i/>
          <w:iCs/>
          <w:color w:val="000000"/>
          <w:szCs w:val="22"/>
          <w:shd w:val="clear" w:color="auto" w:fill="FFFFFF"/>
        </w:rPr>
        <w:t xml:space="preserve"> is called </w:t>
      </w:r>
      <w:proofErr w:type="spellStart"/>
      <w:r w:rsidR="00A566B2">
        <w:rPr>
          <w:rFonts w:ascii="Verdana" w:hAnsi="Verdana"/>
          <w:b/>
          <w:bCs/>
          <w:i/>
          <w:iCs/>
          <w:color w:val="000000"/>
          <w:szCs w:val="22"/>
          <w:shd w:val="clear" w:color="auto" w:fill="FFFFFF"/>
        </w:rPr>
        <w:t>abhishvangam</w:t>
      </w:r>
      <w:proofErr w:type="spellEnd"/>
      <w:r w:rsidR="00A566B2">
        <w:rPr>
          <w:rFonts w:ascii="Verdana" w:hAnsi="Verdana"/>
          <w:b/>
          <w:bCs/>
          <w:i/>
          <w:iCs/>
          <w:color w:val="000000"/>
          <w:szCs w:val="22"/>
          <w:shd w:val="clear" w:color="auto" w:fill="FFFFFF"/>
        </w:rPr>
        <w:t xml:space="preserve">. </w:t>
      </w:r>
      <w:r w:rsidR="00A566B2">
        <w:rPr>
          <w:rFonts w:ascii="Verdana" w:hAnsi="Verdana"/>
          <w:color w:val="000000"/>
          <w:szCs w:val="22"/>
          <w:shd w:val="clear" w:color="auto" w:fill="FFFFFF"/>
        </w:rPr>
        <w:t xml:space="preserve">Absence of such </w:t>
      </w:r>
      <w:proofErr w:type="spellStart"/>
      <w:r w:rsidR="00A566B2">
        <w:rPr>
          <w:rFonts w:ascii="Verdana" w:hAnsi="Verdana"/>
          <w:color w:val="000000"/>
          <w:szCs w:val="22"/>
          <w:shd w:val="clear" w:color="auto" w:fill="FFFFFF"/>
        </w:rPr>
        <w:t>abhishvangam</w:t>
      </w:r>
      <w:proofErr w:type="spellEnd"/>
      <w:r w:rsidR="00A566B2">
        <w:rPr>
          <w:rFonts w:ascii="Verdana" w:hAnsi="Verdana"/>
          <w:color w:val="000000"/>
          <w:szCs w:val="22"/>
          <w:shd w:val="clear" w:color="auto" w:fill="FFFFFF"/>
        </w:rPr>
        <w:t xml:space="preserve"> is called </w:t>
      </w:r>
      <w:proofErr w:type="spellStart"/>
      <w:r w:rsidR="00A566B2">
        <w:rPr>
          <w:rFonts w:ascii="Verdana" w:hAnsi="Verdana"/>
          <w:color w:val="000000"/>
          <w:szCs w:val="22"/>
          <w:shd w:val="clear" w:color="auto" w:fill="FFFFFF"/>
        </w:rPr>
        <w:t>anabhishvangam</w:t>
      </w:r>
      <w:proofErr w:type="spellEnd"/>
      <w:r w:rsidR="00A566B2">
        <w:rPr>
          <w:rFonts w:ascii="Verdana" w:hAnsi="Verdana"/>
          <w:color w:val="000000"/>
          <w:szCs w:val="22"/>
          <w:shd w:val="clear" w:color="auto" w:fill="FFFFFF"/>
        </w:rPr>
        <w:t xml:space="preserve">. A person who is afflicted with </w:t>
      </w:r>
      <w:proofErr w:type="spellStart"/>
      <w:r w:rsidR="00A566B2">
        <w:rPr>
          <w:rFonts w:ascii="Verdana" w:hAnsi="Verdana"/>
          <w:color w:val="000000"/>
          <w:szCs w:val="22"/>
          <w:shd w:val="clear" w:color="auto" w:fill="FFFFFF"/>
        </w:rPr>
        <w:t>abhishvangam</w:t>
      </w:r>
      <w:proofErr w:type="spellEnd"/>
      <w:r w:rsidR="00A566B2">
        <w:rPr>
          <w:rFonts w:ascii="Verdana" w:hAnsi="Verdana"/>
          <w:color w:val="000000"/>
          <w:szCs w:val="22"/>
          <w:shd w:val="clear" w:color="auto" w:fill="FFFFFF"/>
        </w:rPr>
        <w:t xml:space="preserve"> will not be able to concentrate on his </w:t>
      </w:r>
      <w:proofErr w:type="spellStart"/>
      <w:r w:rsidR="00A566B2">
        <w:rPr>
          <w:rFonts w:ascii="Verdana" w:hAnsi="Verdana"/>
          <w:color w:val="000000"/>
          <w:szCs w:val="22"/>
          <w:shd w:val="clear" w:color="auto" w:fill="FFFFFF"/>
        </w:rPr>
        <w:t>UpAsana</w:t>
      </w:r>
      <w:proofErr w:type="spellEnd"/>
      <w:r w:rsidR="00A566B2">
        <w:rPr>
          <w:rFonts w:ascii="Verdana" w:hAnsi="Verdana"/>
          <w:color w:val="000000"/>
          <w:szCs w:val="22"/>
          <w:shd w:val="clear" w:color="auto" w:fill="FFFFFF"/>
        </w:rPr>
        <w:t xml:space="preserve"> since his mind will be wavering due to the </w:t>
      </w:r>
      <w:proofErr w:type="spellStart"/>
      <w:r w:rsidR="00A566B2">
        <w:rPr>
          <w:rFonts w:ascii="Verdana" w:hAnsi="Verdana"/>
          <w:color w:val="000000"/>
          <w:szCs w:val="22"/>
          <w:shd w:val="clear" w:color="auto" w:fill="FFFFFF"/>
        </w:rPr>
        <w:t>abhishvangam</w:t>
      </w:r>
      <w:proofErr w:type="spellEnd"/>
      <w:r w:rsidR="00A566B2">
        <w:rPr>
          <w:rFonts w:ascii="Verdana" w:hAnsi="Verdana"/>
          <w:color w:val="000000"/>
          <w:szCs w:val="22"/>
          <w:shd w:val="clear" w:color="auto" w:fill="FFFFFF"/>
        </w:rPr>
        <w:t xml:space="preserve"> or a strong desire to enjoy the mundane </w:t>
      </w:r>
      <w:r w:rsidR="00A566B2">
        <w:rPr>
          <w:rFonts w:ascii="Verdana" w:hAnsi="Verdana"/>
          <w:color w:val="000000"/>
          <w:szCs w:val="22"/>
          <w:shd w:val="clear" w:color="auto" w:fill="FFFFFF"/>
        </w:rPr>
        <w:lastRenderedPageBreak/>
        <w:t xml:space="preserve">objects. The substance of this is that he should be free from such strong desires to enjoy the mundane objects. Bhagavad </w:t>
      </w:r>
      <w:proofErr w:type="spellStart"/>
      <w:r w:rsidR="00A566B2">
        <w:rPr>
          <w:rFonts w:ascii="Verdana" w:hAnsi="Verdana"/>
          <w:color w:val="000000"/>
          <w:szCs w:val="22"/>
          <w:shd w:val="clear" w:color="auto" w:fill="FFFFFF"/>
        </w:rPr>
        <w:t>RAmAnuja</w:t>
      </w:r>
      <w:proofErr w:type="spellEnd"/>
      <w:r w:rsidR="00A566B2">
        <w:rPr>
          <w:rFonts w:ascii="Verdana" w:hAnsi="Verdana"/>
          <w:color w:val="000000"/>
          <w:szCs w:val="22"/>
          <w:shd w:val="clear" w:color="auto" w:fill="FFFFFF"/>
        </w:rPr>
        <w:t xml:space="preserve"> has explained elaborately the word </w:t>
      </w:r>
      <w:proofErr w:type="spellStart"/>
      <w:r w:rsidR="00A566B2">
        <w:rPr>
          <w:rFonts w:ascii="Verdana" w:hAnsi="Verdana"/>
          <w:color w:val="000000"/>
          <w:szCs w:val="22"/>
          <w:shd w:val="clear" w:color="auto" w:fill="FFFFFF"/>
        </w:rPr>
        <w:t>kAma</w:t>
      </w:r>
      <w:proofErr w:type="spellEnd"/>
      <w:r w:rsidR="00A566B2">
        <w:rPr>
          <w:rFonts w:ascii="Verdana" w:hAnsi="Verdana"/>
          <w:color w:val="000000"/>
          <w:szCs w:val="22"/>
          <w:shd w:val="clear" w:color="auto" w:fill="FFFFFF"/>
        </w:rPr>
        <w:t xml:space="preserve"> which occurs in the sentence </w:t>
      </w:r>
      <w:proofErr w:type="spellStart"/>
      <w:r w:rsidR="00A566B2">
        <w:rPr>
          <w:rFonts w:ascii="Verdana" w:hAnsi="Verdana"/>
          <w:b/>
          <w:bCs/>
          <w:i/>
          <w:iCs/>
          <w:color w:val="000000"/>
          <w:szCs w:val="22"/>
          <w:shd w:val="clear" w:color="auto" w:fill="FFFFFF"/>
        </w:rPr>
        <w:t>sangAth</w:t>
      </w:r>
      <w:proofErr w:type="spellEnd"/>
      <w:r w:rsidR="00A566B2">
        <w:rPr>
          <w:rFonts w:ascii="Verdana" w:hAnsi="Verdana"/>
          <w:b/>
          <w:bCs/>
          <w:i/>
          <w:iCs/>
          <w:color w:val="000000"/>
          <w:szCs w:val="22"/>
          <w:shd w:val="clear" w:color="auto" w:fill="FFFFFF"/>
        </w:rPr>
        <w:t xml:space="preserve"> </w:t>
      </w:r>
      <w:proofErr w:type="spellStart"/>
      <w:r w:rsidR="00A566B2">
        <w:rPr>
          <w:rFonts w:ascii="Verdana" w:hAnsi="Verdana"/>
          <w:b/>
          <w:bCs/>
          <w:i/>
          <w:iCs/>
          <w:color w:val="000000"/>
          <w:szCs w:val="22"/>
          <w:shd w:val="clear" w:color="auto" w:fill="FFFFFF"/>
        </w:rPr>
        <w:t>sanjAyathe</w:t>
      </w:r>
      <w:proofErr w:type="spellEnd"/>
      <w:r w:rsidR="00A566B2">
        <w:rPr>
          <w:rFonts w:ascii="Verdana" w:hAnsi="Verdana"/>
          <w:b/>
          <w:bCs/>
          <w:i/>
          <w:iCs/>
          <w:color w:val="000000"/>
          <w:szCs w:val="22"/>
          <w:shd w:val="clear" w:color="auto" w:fill="FFFFFF"/>
        </w:rPr>
        <w:t xml:space="preserve"> </w:t>
      </w:r>
      <w:proofErr w:type="spellStart"/>
      <w:r w:rsidR="00A566B2">
        <w:rPr>
          <w:rFonts w:ascii="Verdana" w:hAnsi="Verdana"/>
          <w:b/>
          <w:bCs/>
          <w:i/>
          <w:iCs/>
          <w:color w:val="000000"/>
          <w:szCs w:val="22"/>
          <w:shd w:val="clear" w:color="auto" w:fill="FFFFFF"/>
        </w:rPr>
        <w:t>kAmah</w:t>
      </w:r>
      <w:proofErr w:type="spellEnd"/>
      <w:r w:rsidR="00A566B2">
        <w:rPr>
          <w:rFonts w:ascii="Verdana" w:hAnsi="Verdana"/>
          <w:b/>
          <w:bCs/>
          <w:i/>
          <w:iCs/>
          <w:color w:val="000000"/>
          <w:szCs w:val="22"/>
          <w:shd w:val="clear" w:color="auto" w:fill="FFFFFF"/>
        </w:rPr>
        <w:t xml:space="preserve"> </w:t>
      </w:r>
      <w:r w:rsidR="00A566B2">
        <w:rPr>
          <w:rFonts w:ascii="Verdana" w:hAnsi="Verdana"/>
          <w:color w:val="000000"/>
          <w:szCs w:val="22"/>
          <w:shd w:val="clear" w:color="auto" w:fill="FFFFFF"/>
        </w:rPr>
        <w:t xml:space="preserve">of Gita (2-62) His explanation runs as below – </w:t>
      </w:r>
      <w:proofErr w:type="spellStart"/>
      <w:r w:rsidR="00A566B2">
        <w:rPr>
          <w:rFonts w:ascii="Verdana" w:hAnsi="Verdana"/>
          <w:b/>
          <w:bCs/>
          <w:i/>
          <w:iCs/>
          <w:color w:val="000000"/>
          <w:szCs w:val="22"/>
          <w:shd w:val="clear" w:color="auto" w:fill="FFFFFF"/>
        </w:rPr>
        <w:t>purusho</w:t>
      </w:r>
      <w:proofErr w:type="spellEnd"/>
      <w:r w:rsidR="00A566B2">
        <w:rPr>
          <w:rFonts w:ascii="Verdana" w:hAnsi="Verdana"/>
          <w:b/>
          <w:bCs/>
          <w:i/>
          <w:iCs/>
          <w:color w:val="000000"/>
          <w:szCs w:val="22"/>
          <w:shd w:val="clear" w:color="auto" w:fill="FFFFFF"/>
        </w:rPr>
        <w:t xml:space="preserve"> </w:t>
      </w:r>
      <w:r w:rsidR="006F27DB">
        <w:rPr>
          <w:rFonts w:ascii="Verdana" w:hAnsi="Verdana"/>
          <w:b/>
          <w:bCs/>
          <w:i/>
          <w:iCs/>
          <w:color w:val="000000"/>
          <w:szCs w:val="22"/>
          <w:shd w:val="clear" w:color="auto" w:fill="FFFFFF"/>
        </w:rPr>
        <w:t xml:space="preserve">(a) </w:t>
      </w:r>
      <w:proofErr w:type="spellStart"/>
      <w:r w:rsidR="006F27DB">
        <w:rPr>
          <w:rFonts w:ascii="Verdana" w:hAnsi="Verdana"/>
          <w:b/>
          <w:bCs/>
          <w:i/>
          <w:iCs/>
          <w:color w:val="000000"/>
          <w:szCs w:val="22"/>
          <w:shd w:val="clear" w:color="auto" w:fill="FFFFFF"/>
        </w:rPr>
        <w:t>yAm</w:t>
      </w:r>
      <w:proofErr w:type="spellEnd"/>
      <w:r w:rsidR="00A566B2">
        <w:rPr>
          <w:rFonts w:ascii="Verdana" w:hAnsi="Verdana"/>
          <w:b/>
          <w:bCs/>
          <w:i/>
          <w:iCs/>
          <w:color w:val="000000"/>
          <w:szCs w:val="22"/>
          <w:shd w:val="clear" w:color="auto" w:fill="FFFFFF"/>
        </w:rPr>
        <w:t xml:space="preserve"> </w:t>
      </w:r>
      <w:proofErr w:type="spellStart"/>
      <w:r w:rsidR="00A566B2">
        <w:rPr>
          <w:rFonts w:ascii="Verdana" w:hAnsi="Verdana"/>
          <w:b/>
          <w:bCs/>
          <w:i/>
          <w:iCs/>
          <w:color w:val="000000"/>
          <w:szCs w:val="22"/>
          <w:shd w:val="clear" w:color="auto" w:fill="FFFFFF"/>
        </w:rPr>
        <w:t>das’AmApanno</w:t>
      </w:r>
      <w:proofErr w:type="spellEnd"/>
      <w:r w:rsidR="00A566B2">
        <w:rPr>
          <w:rFonts w:ascii="Verdana" w:hAnsi="Verdana"/>
          <w:b/>
          <w:bCs/>
          <w:i/>
          <w:iCs/>
          <w:color w:val="000000"/>
          <w:szCs w:val="22"/>
          <w:shd w:val="clear" w:color="auto" w:fill="FFFFFF"/>
        </w:rPr>
        <w:t xml:space="preserve"> </w:t>
      </w:r>
      <w:proofErr w:type="spellStart"/>
      <w:r w:rsidR="00A566B2">
        <w:rPr>
          <w:rFonts w:ascii="Verdana" w:hAnsi="Verdana"/>
          <w:b/>
          <w:bCs/>
          <w:i/>
          <w:iCs/>
          <w:color w:val="000000"/>
          <w:szCs w:val="22"/>
          <w:shd w:val="clear" w:color="auto" w:fill="FFFFFF"/>
        </w:rPr>
        <w:t>vishayAn</w:t>
      </w:r>
      <w:proofErr w:type="spellEnd"/>
      <w:r w:rsidR="00A566B2">
        <w:rPr>
          <w:rFonts w:ascii="Verdana" w:hAnsi="Verdana"/>
          <w:b/>
          <w:bCs/>
          <w:i/>
          <w:iCs/>
          <w:color w:val="000000"/>
          <w:szCs w:val="22"/>
          <w:shd w:val="clear" w:color="auto" w:fill="FFFFFF"/>
        </w:rPr>
        <w:t xml:space="preserve"> </w:t>
      </w:r>
      <w:proofErr w:type="spellStart"/>
      <w:r w:rsidR="00A566B2">
        <w:rPr>
          <w:rFonts w:ascii="Verdana" w:hAnsi="Verdana"/>
          <w:b/>
          <w:bCs/>
          <w:i/>
          <w:iCs/>
          <w:color w:val="000000"/>
          <w:szCs w:val="22"/>
          <w:shd w:val="clear" w:color="auto" w:fill="FFFFFF"/>
        </w:rPr>
        <w:t>abhukthvA</w:t>
      </w:r>
      <w:proofErr w:type="spellEnd"/>
      <w:r w:rsidR="00A566B2">
        <w:rPr>
          <w:rFonts w:ascii="Verdana" w:hAnsi="Verdana"/>
          <w:b/>
          <w:bCs/>
          <w:i/>
          <w:iCs/>
          <w:color w:val="000000"/>
          <w:szCs w:val="22"/>
          <w:shd w:val="clear" w:color="auto" w:fill="FFFFFF"/>
        </w:rPr>
        <w:t xml:space="preserve"> </w:t>
      </w:r>
      <w:proofErr w:type="spellStart"/>
      <w:r w:rsidR="00A566B2">
        <w:rPr>
          <w:rFonts w:ascii="Verdana" w:hAnsi="Verdana"/>
          <w:b/>
          <w:bCs/>
          <w:i/>
          <w:iCs/>
          <w:color w:val="000000"/>
          <w:szCs w:val="22"/>
          <w:shd w:val="clear" w:color="auto" w:fill="FFFFFF"/>
        </w:rPr>
        <w:t>sthhAthum</w:t>
      </w:r>
      <w:proofErr w:type="spellEnd"/>
      <w:r w:rsidR="00A566B2">
        <w:rPr>
          <w:rFonts w:ascii="Verdana" w:hAnsi="Verdana"/>
          <w:b/>
          <w:bCs/>
          <w:i/>
          <w:iCs/>
          <w:color w:val="000000"/>
          <w:szCs w:val="22"/>
          <w:shd w:val="clear" w:color="auto" w:fill="FFFFFF"/>
        </w:rPr>
        <w:t xml:space="preserve"> </w:t>
      </w:r>
      <w:proofErr w:type="spellStart"/>
      <w:r w:rsidR="00A566B2">
        <w:rPr>
          <w:rFonts w:ascii="Verdana" w:hAnsi="Verdana"/>
          <w:b/>
          <w:bCs/>
          <w:i/>
          <w:iCs/>
          <w:color w:val="000000"/>
          <w:szCs w:val="22"/>
          <w:shd w:val="clear" w:color="auto" w:fill="FFFFFF"/>
        </w:rPr>
        <w:t>na</w:t>
      </w:r>
      <w:proofErr w:type="spellEnd"/>
      <w:r w:rsidR="00A566B2">
        <w:rPr>
          <w:rFonts w:ascii="Verdana" w:hAnsi="Verdana"/>
          <w:b/>
          <w:bCs/>
          <w:i/>
          <w:iCs/>
          <w:color w:val="000000"/>
          <w:szCs w:val="22"/>
          <w:shd w:val="clear" w:color="auto" w:fill="FFFFFF"/>
        </w:rPr>
        <w:t xml:space="preserve"> </w:t>
      </w:r>
      <w:proofErr w:type="spellStart"/>
      <w:r w:rsidR="00A566B2">
        <w:rPr>
          <w:rFonts w:ascii="Verdana" w:hAnsi="Verdana"/>
          <w:b/>
          <w:bCs/>
          <w:i/>
          <w:iCs/>
          <w:color w:val="000000"/>
          <w:szCs w:val="22"/>
          <w:shd w:val="clear" w:color="auto" w:fill="FFFFFF"/>
        </w:rPr>
        <w:t>s’aknothi</w:t>
      </w:r>
      <w:proofErr w:type="spellEnd"/>
      <w:r w:rsidR="00A566B2">
        <w:rPr>
          <w:rFonts w:ascii="Verdana" w:hAnsi="Verdana"/>
          <w:b/>
          <w:bCs/>
          <w:i/>
          <w:iCs/>
          <w:color w:val="000000"/>
          <w:szCs w:val="22"/>
          <w:shd w:val="clear" w:color="auto" w:fill="FFFFFF"/>
        </w:rPr>
        <w:t xml:space="preserve"> </w:t>
      </w:r>
      <w:proofErr w:type="spellStart"/>
      <w:r w:rsidR="00A566B2">
        <w:rPr>
          <w:rFonts w:ascii="Verdana" w:hAnsi="Verdana"/>
          <w:b/>
          <w:bCs/>
          <w:i/>
          <w:iCs/>
          <w:color w:val="000000"/>
          <w:szCs w:val="22"/>
          <w:shd w:val="clear" w:color="auto" w:fill="FFFFFF"/>
        </w:rPr>
        <w:t>sa</w:t>
      </w:r>
      <w:proofErr w:type="spellEnd"/>
      <w:r w:rsidR="00A566B2">
        <w:rPr>
          <w:rFonts w:ascii="Verdana" w:hAnsi="Verdana"/>
          <w:b/>
          <w:bCs/>
          <w:i/>
          <w:iCs/>
          <w:color w:val="000000"/>
          <w:szCs w:val="22"/>
          <w:shd w:val="clear" w:color="auto" w:fill="FFFFFF"/>
        </w:rPr>
        <w:t xml:space="preserve"> </w:t>
      </w:r>
      <w:proofErr w:type="spellStart"/>
      <w:r w:rsidR="00A566B2">
        <w:rPr>
          <w:rFonts w:ascii="Verdana" w:hAnsi="Verdana"/>
          <w:b/>
          <w:bCs/>
          <w:i/>
          <w:iCs/>
          <w:color w:val="000000"/>
          <w:szCs w:val="22"/>
          <w:shd w:val="clear" w:color="auto" w:fill="FFFFFF"/>
        </w:rPr>
        <w:t>kAmah</w:t>
      </w:r>
      <w:proofErr w:type="spellEnd"/>
      <w:r w:rsidR="00A566B2">
        <w:rPr>
          <w:rFonts w:ascii="Verdana" w:hAnsi="Verdana"/>
          <w:b/>
          <w:bCs/>
          <w:i/>
          <w:iCs/>
          <w:color w:val="000000"/>
          <w:szCs w:val="22"/>
          <w:shd w:val="clear" w:color="auto" w:fill="FFFFFF"/>
        </w:rPr>
        <w:t>.</w:t>
      </w:r>
      <w:r w:rsidR="00ED10C7">
        <w:rPr>
          <w:rFonts w:ascii="Verdana" w:hAnsi="Verdana"/>
          <w:color w:val="000000"/>
          <w:szCs w:val="22"/>
          <w:shd w:val="clear" w:color="auto" w:fill="FFFFFF"/>
        </w:rPr>
        <w:t xml:space="preserve"> – </w:t>
      </w:r>
      <w:proofErr w:type="spellStart"/>
      <w:r w:rsidR="006F27DB">
        <w:rPr>
          <w:rFonts w:ascii="Verdana" w:hAnsi="Verdana"/>
          <w:color w:val="000000"/>
          <w:szCs w:val="22"/>
          <w:shd w:val="clear" w:color="auto" w:fill="FFFFFF"/>
        </w:rPr>
        <w:t>kAma</w:t>
      </w:r>
      <w:proofErr w:type="spellEnd"/>
      <w:r w:rsidR="00ED10C7">
        <w:rPr>
          <w:rFonts w:ascii="Verdana" w:hAnsi="Verdana"/>
          <w:color w:val="000000"/>
          <w:szCs w:val="22"/>
          <w:shd w:val="clear" w:color="auto" w:fill="FFFFFF"/>
        </w:rPr>
        <w:t xml:space="preserve"> or desire is that desire which brings a person to a state of mind in which he is unable to stand without enjoying a particular set of (mundane)objects. Sri </w:t>
      </w:r>
      <w:proofErr w:type="spellStart"/>
      <w:r w:rsidR="00ED10C7">
        <w:rPr>
          <w:rFonts w:ascii="Verdana" w:hAnsi="Verdana"/>
          <w:color w:val="000000"/>
          <w:szCs w:val="22"/>
          <w:shd w:val="clear" w:color="auto" w:fill="FFFFFF"/>
        </w:rPr>
        <w:t>Sudars’ana</w:t>
      </w:r>
      <w:proofErr w:type="spellEnd"/>
      <w:r w:rsidR="00ED10C7">
        <w:rPr>
          <w:rFonts w:ascii="Verdana" w:hAnsi="Verdana"/>
          <w:color w:val="000000"/>
          <w:szCs w:val="22"/>
          <w:shd w:val="clear" w:color="auto" w:fill="FFFFFF"/>
        </w:rPr>
        <w:t xml:space="preserve"> Bhattar in his </w:t>
      </w:r>
      <w:proofErr w:type="spellStart"/>
      <w:r w:rsidR="00ED10C7">
        <w:rPr>
          <w:rFonts w:ascii="Verdana" w:hAnsi="Verdana"/>
          <w:color w:val="000000"/>
          <w:szCs w:val="22"/>
          <w:shd w:val="clear" w:color="auto" w:fill="FFFFFF"/>
        </w:rPr>
        <w:t>S’ruthaprakAs’ika</w:t>
      </w:r>
      <w:proofErr w:type="spellEnd"/>
      <w:r w:rsidR="00ED10C7">
        <w:rPr>
          <w:rFonts w:ascii="Verdana" w:hAnsi="Verdana"/>
          <w:color w:val="000000"/>
          <w:szCs w:val="22"/>
          <w:shd w:val="clear" w:color="auto" w:fill="FFFFFF"/>
        </w:rPr>
        <w:t xml:space="preserve"> defines the word </w:t>
      </w:r>
      <w:proofErr w:type="spellStart"/>
      <w:r w:rsidR="00ED10C7">
        <w:rPr>
          <w:rFonts w:ascii="Verdana" w:hAnsi="Verdana"/>
          <w:b/>
          <w:bCs/>
          <w:i/>
          <w:iCs/>
          <w:color w:val="000000"/>
          <w:szCs w:val="22"/>
          <w:shd w:val="clear" w:color="auto" w:fill="FFFFFF"/>
        </w:rPr>
        <w:t>anabhishvanga</w:t>
      </w:r>
      <w:proofErr w:type="spellEnd"/>
      <w:r w:rsidR="00ED10C7">
        <w:rPr>
          <w:rFonts w:ascii="Verdana" w:hAnsi="Verdana"/>
          <w:b/>
          <w:bCs/>
          <w:i/>
          <w:iCs/>
          <w:color w:val="000000"/>
          <w:szCs w:val="22"/>
          <w:shd w:val="clear" w:color="auto" w:fill="FFFFFF"/>
        </w:rPr>
        <w:t xml:space="preserve"> </w:t>
      </w:r>
      <w:r w:rsidR="00ED10C7">
        <w:rPr>
          <w:rFonts w:ascii="Verdana" w:hAnsi="Verdana"/>
          <w:color w:val="000000"/>
          <w:szCs w:val="22"/>
          <w:shd w:val="clear" w:color="auto" w:fill="FFFFFF"/>
        </w:rPr>
        <w:t xml:space="preserve">as follows - </w:t>
      </w:r>
      <w:proofErr w:type="spellStart"/>
      <w:proofErr w:type="gramStart"/>
      <w:r w:rsidR="00ED10C7">
        <w:rPr>
          <w:rFonts w:ascii="Verdana" w:hAnsi="Verdana"/>
          <w:b/>
          <w:bCs/>
          <w:i/>
          <w:iCs/>
          <w:color w:val="000000"/>
          <w:szCs w:val="22"/>
          <w:shd w:val="clear" w:color="auto" w:fill="FFFFFF"/>
        </w:rPr>
        <w:t>vishayamabhukthvA</w:t>
      </w:r>
      <w:proofErr w:type="spellEnd"/>
      <w:r w:rsidR="00A566B2" w:rsidRPr="00ED10C7">
        <w:rPr>
          <w:rFonts w:ascii="Verdana" w:hAnsi="Verdana"/>
          <w:b/>
          <w:bCs/>
          <w:i/>
          <w:iCs/>
          <w:color w:val="000000"/>
          <w:szCs w:val="22"/>
          <w:shd w:val="clear" w:color="auto" w:fill="FFFFFF"/>
        </w:rPr>
        <w:t xml:space="preserve">  </w:t>
      </w:r>
      <w:proofErr w:type="spellStart"/>
      <w:r w:rsidR="00ED10C7" w:rsidRPr="00ED10C7">
        <w:rPr>
          <w:rFonts w:ascii="Verdana" w:hAnsi="Verdana"/>
          <w:b/>
          <w:bCs/>
          <w:i/>
          <w:iCs/>
          <w:color w:val="000000"/>
          <w:szCs w:val="22"/>
          <w:shd w:val="clear" w:color="auto" w:fill="FFFFFF"/>
        </w:rPr>
        <w:t>sthhAthum</w:t>
      </w:r>
      <w:proofErr w:type="spellEnd"/>
      <w:proofErr w:type="gramEnd"/>
      <w:r w:rsidR="00ED10C7" w:rsidRPr="00ED10C7">
        <w:rPr>
          <w:rFonts w:ascii="Verdana" w:hAnsi="Verdana"/>
          <w:b/>
          <w:bCs/>
          <w:i/>
          <w:iCs/>
          <w:color w:val="000000"/>
          <w:szCs w:val="22"/>
          <w:shd w:val="clear" w:color="auto" w:fill="FFFFFF"/>
        </w:rPr>
        <w:t xml:space="preserve"> </w:t>
      </w:r>
      <w:proofErr w:type="spellStart"/>
      <w:r w:rsidR="00ED10C7" w:rsidRPr="00ED10C7">
        <w:rPr>
          <w:rFonts w:ascii="Verdana" w:hAnsi="Verdana"/>
          <w:b/>
          <w:bCs/>
          <w:i/>
          <w:iCs/>
          <w:color w:val="000000"/>
          <w:szCs w:val="22"/>
          <w:shd w:val="clear" w:color="auto" w:fill="FFFFFF"/>
        </w:rPr>
        <w:t>na</w:t>
      </w:r>
      <w:proofErr w:type="spellEnd"/>
      <w:r w:rsidR="00ED10C7" w:rsidRPr="00ED10C7">
        <w:rPr>
          <w:rFonts w:ascii="Verdana" w:hAnsi="Verdana"/>
          <w:b/>
          <w:bCs/>
          <w:i/>
          <w:iCs/>
          <w:color w:val="000000"/>
          <w:szCs w:val="22"/>
          <w:shd w:val="clear" w:color="auto" w:fill="FFFFFF"/>
        </w:rPr>
        <w:t xml:space="preserve"> </w:t>
      </w:r>
      <w:proofErr w:type="spellStart"/>
      <w:r w:rsidR="00ED10C7" w:rsidRPr="00ED10C7">
        <w:rPr>
          <w:rFonts w:ascii="Verdana" w:hAnsi="Verdana"/>
          <w:b/>
          <w:bCs/>
          <w:i/>
          <w:iCs/>
          <w:color w:val="000000"/>
          <w:szCs w:val="22"/>
          <w:shd w:val="clear" w:color="auto" w:fill="FFFFFF"/>
        </w:rPr>
        <w:t>s’aknothi</w:t>
      </w:r>
      <w:proofErr w:type="spellEnd"/>
      <w:r w:rsidR="00ED10C7" w:rsidRPr="00ED10C7">
        <w:rPr>
          <w:rFonts w:ascii="Verdana" w:hAnsi="Verdana"/>
          <w:b/>
          <w:bCs/>
          <w:i/>
          <w:iCs/>
          <w:color w:val="000000"/>
          <w:szCs w:val="22"/>
          <w:shd w:val="clear" w:color="auto" w:fill="FFFFFF"/>
        </w:rPr>
        <w:t xml:space="preserve"> </w:t>
      </w:r>
      <w:proofErr w:type="spellStart"/>
      <w:r w:rsidR="00ED10C7" w:rsidRPr="00ED10C7">
        <w:rPr>
          <w:rFonts w:ascii="Verdana" w:hAnsi="Verdana"/>
          <w:b/>
          <w:bCs/>
          <w:i/>
          <w:iCs/>
          <w:color w:val="000000"/>
          <w:szCs w:val="22"/>
          <w:shd w:val="clear" w:color="auto" w:fill="FFFFFF"/>
        </w:rPr>
        <w:t>yena</w:t>
      </w:r>
      <w:proofErr w:type="spellEnd"/>
      <w:r w:rsidR="00ED10C7" w:rsidRPr="00ED10C7">
        <w:rPr>
          <w:rFonts w:ascii="Verdana" w:hAnsi="Verdana"/>
          <w:b/>
          <w:bCs/>
          <w:i/>
          <w:iCs/>
          <w:color w:val="000000"/>
          <w:szCs w:val="22"/>
          <w:shd w:val="clear" w:color="auto" w:fill="FFFFFF"/>
        </w:rPr>
        <w:t xml:space="preserve"> </w:t>
      </w:r>
      <w:proofErr w:type="spellStart"/>
      <w:r w:rsidR="00ED10C7">
        <w:rPr>
          <w:rFonts w:ascii="Verdana" w:hAnsi="Verdana"/>
          <w:b/>
          <w:bCs/>
          <w:i/>
          <w:iCs/>
          <w:color w:val="000000"/>
          <w:szCs w:val="22"/>
          <w:shd w:val="clear" w:color="auto" w:fill="FFFFFF"/>
        </w:rPr>
        <w:t>sa</w:t>
      </w:r>
      <w:proofErr w:type="spellEnd"/>
      <w:r w:rsidR="00ED10C7">
        <w:rPr>
          <w:rFonts w:ascii="Verdana" w:hAnsi="Verdana"/>
          <w:b/>
          <w:bCs/>
          <w:i/>
          <w:iCs/>
          <w:color w:val="000000"/>
          <w:szCs w:val="22"/>
          <w:shd w:val="clear" w:color="auto" w:fill="FFFFFF"/>
        </w:rPr>
        <w:t xml:space="preserve"> </w:t>
      </w:r>
      <w:proofErr w:type="spellStart"/>
      <w:r w:rsidR="00ED10C7">
        <w:rPr>
          <w:rFonts w:ascii="Verdana" w:hAnsi="Verdana"/>
          <w:b/>
          <w:bCs/>
          <w:i/>
          <w:iCs/>
          <w:color w:val="000000"/>
          <w:szCs w:val="22"/>
          <w:shd w:val="clear" w:color="auto" w:fill="FFFFFF"/>
        </w:rPr>
        <w:t>vikAro</w:t>
      </w:r>
      <w:proofErr w:type="spellEnd"/>
      <w:r w:rsidR="00ED10C7">
        <w:rPr>
          <w:rFonts w:ascii="Verdana" w:hAnsi="Verdana"/>
          <w:b/>
          <w:bCs/>
          <w:i/>
          <w:iCs/>
          <w:color w:val="000000"/>
          <w:szCs w:val="22"/>
          <w:shd w:val="clear" w:color="auto" w:fill="FFFFFF"/>
        </w:rPr>
        <w:t xml:space="preserve"> </w:t>
      </w:r>
      <w:proofErr w:type="spellStart"/>
      <w:r w:rsidR="00ED10C7">
        <w:rPr>
          <w:rFonts w:ascii="Verdana" w:hAnsi="Verdana"/>
          <w:b/>
          <w:bCs/>
          <w:i/>
          <w:iCs/>
          <w:color w:val="000000"/>
          <w:szCs w:val="22"/>
          <w:shd w:val="clear" w:color="auto" w:fill="FFFFFF"/>
        </w:rPr>
        <w:t>abhishvangah</w:t>
      </w:r>
      <w:proofErr w:type="spellEnd"/>
      <w:r w:rsidR="00ED10C7">
        <w:rPr>
          <w:rFonts w:ascii="Verdana" w:hAnsi="Verdana"/>
          <w:color w:val="000000"/>
          <w:szCs w:val="22"/>
          <w:shd w:val="clear" w:color="auto" w:fill="FFFFFF"/>
        </w:rPr>
        <w:t xml:space="preserve"> </w:t>
      </w:r>
      <w:r w:rsidR="00E1469B">
        <w:rPr>
          <w:rFonts w:ascii="Verdana" w:hAnsi="Verdana"/>
          <w:color w:val="000000"/>
          <w:szCs w:val="22"/>
          <w:shd w:val="clear" w:color="auto" w:fill="FFFFFF"/>
        </w:rPr>
        <w:t>–</w:t>
      </w:r>
      <w:r w:rsidR="00ED10C7">
        <w:rPr>
          <w:rFonts w:ascii="Verdana" w:hAnsi="Verdana"/>
          <w:color w:val="000000"/>
          <w:szCs w:val="22"/>
          <w:shd w:val="clear" w:color="auto" w:fill="FFFFFF"/>
        </w:rPr>
        <w:t xml:space="preserve"> </w:t>
      </w:r>
      <w:r w:rsidR="00E1469B">
        <w:rPr>
          <w:rFonts w:ascii="Verdana" w:hAnsi="Verdana"/>
          <w:color w:val="000000"/>
          <w:szCs w:val="22"/>
          <w:shd w:val="clear" w:color="auto" w:fill="FFFFFF"/>
        </w:rPr>
        <w:t xml:space="preserve">a stage that is obtained by a person, who is unable to live without experiencing the mundane objects, is called </w:t>
      </w:r>
      <w:proofErr w:type="spellStart"/>
      <w:r w:rsidR="00E1469B">
        <w:rPr>
          <w:rFonts w:ascii="Verdana" w:hAnsi="Verdana"/>
          <w:color w:val="000000"/>
          <w:szCs w:val="22"/>
          <w:shd w:val="clear" w:color="auto" w:fill="FFFFFF"/>
        </w:rPr>
        <w:t>abhishvangam</w:t>
      </w:r>
      <w:proofErr w:type="spellEnd"/>
      <w:r w:rsidR="00E1469B">
        <w:rPr>
          <w:rFonts w:ascii="Verdana" w:hAnsi="Verdana"/>
          <w:color w:val="000000"/>
          <w:szCs w:val="22"/>
          <w:shd w:val="clear" w:color="auto" w:fill="FFFFFF"/>
        </w:rPr>
        <w:t xml:space="preserve">. </w:t>
      </w:r>
      <w:proofErr w:type="spellStart"/>
      <w:r w:rsidR="006F27DB">
        <w:rPr>
          <w:rFonts w:ascii="Verdana" w:hAnsi="Verdana"/>
          <w:b/>
          <w:bCs/>
          <w:i/>
          <w:iCs/>
          <w:color w:val="000000"/>
          <w:szCs w:val="22"/>
          <w:shd w:val="clear" w:color="auto" w:fill="FFFFFF"/>
        </w:rPr>
        <w:t>thadabhAvo</w:t>
      </w:r>
      <w:proofErr w:type="spellEnd"/>
      <w:r w:rsidR="00E1469B">
        <w:rPr>
          <w:rFonts w:ascii="Verdana" w:hAnsi="Verdana"/>
          <w:b/>
          <w:bCs/>
          <w:i/>
          <w:iCs/>
          <w:color w:val="000000"/>
          <w:szCs w:val="22"/>
          <w:shd w:val="clear" w:color="auto" w:fill="FFFFFF"/>
        </w:rPr>
        <w:t xml:space="preserve"> </w:t>
      </w:r>
      <w:proofErr w:type="spellStart"/>
      <w:r w:rsidR="00E1469B">
        <w:rPr>
          <w:rFonts w:ascii="Verdana" w:hAnsi="Verdana"/>
          <w:b/>
          <w:bCs/>
          <w:i/>
          <w:iCs/>
          <w:color w:val="000000"/>
          <w:szCs w:val="22"/>
          <w:shd w:val="clear" w:color="auto" w:fill="FFFFFF"/>
        </w:rPr>
        <w:t>anabhishvangah</w:t>
      </w:r>
      <w:proofErr w:type="spellEnd"/>
      <w:r w:rsidR="00E1469B">
        <w:rPr>
          <w:rFonts w:ascii="Verdana" w:hAnsi="Verdana"/>
          <w:color w:val="000000"/>
          <w:szCs w:val="22"/>
          <w:shd w:val="clear" w:color="auto" w:fill="FFFFFF"/>
        </w:rPr>
        <w:t xml:space="preserve"> – absence of such a state is called </w:t>
      </w:r>
      <w:proofErr w:type="spellStart"/>
      <w:r w:rsidR="00E1469B">
        <w:rPr>
          <w:rFonts w:ascii="Verdana" w:hAnsi="Verdana"/>
          <w:color w:val="000000"/>
          <w:szCs w:val="22"/>
          <w:shd w:val="clear" w:color="auto" w:fill="FFFFFF"/>
        </w:rPr>
        <w:t>anabhishvanga</w:t>
      </w:r>
      <w:proofErr w:type="spellEnd"/>
      <w:r w:rsidR="00E1469B">
        <w:rPr>
          <w:rFonts w:ascii="Verdana" w:hAnsi="Verdana"/>
          <w:color w:val="000000"/>
          <w:szCs w:val="22"/>
          <w:shd w:val="clear" w:color="auto" w:fill="FFFFFF"/>
        </w:rPr>
        <w:t xml:space="preserve">. Thus, if one understands the meaning of both </w:t>
      </w:r>
      <w:proofErr w:type="spellStart"/>
      <w:r w:rsidR="00E1469B">
        <w:rPr>
          <w:rFonts w:ascii="Verdana" w:hAnsi="Verdana"/>
          <w:b/>
          <w:bCs/>
          <w:i/>
          <w:iCs/>
          <w:color w:val="000000"/>
          <w:szCs w:val="22"/>
          <w:shd w:val="clear" w:color="auto" w:fill="FFFFFF"/>
        </w:rPr>
        <w:t>kAma</w:t>
      </w:r>
      <w:proofErr w:type="spellEnd"/>
      <w:r w:rsidR="00E1469B">
        <w:rPr>
          <w:rFonts w:ascii="Verdana" w:hAnsi="Verdana"/>
          <w:b/>
          <w:bCs/>
          <w:i/>
          <w:iCs/>
          <w:color w:val="000000"/>
          <w:szCs w:val="22"/>
          <w:shd w:val="clear" w:color="auto" w:fill="FFFFFF"/>
        </w:rPr>
        <w:t xml:space="preserve"> and </w:t>
      </w:r>
      <w:proofErr w:type="spellStart"/>
      <w:r w:rsidR="00E1469B">
        <w:rPr>
          <w:rFonts w:ascii="Verdana" w:hAnsi="Verdana"/>
          <w:b/>
          <w:bCs/>
          <w:i/>
          <w:iCs/>
          <w:color w:val="000000"/>
          <w:szCs w:val="22"/>
          <w:shd w:val="clear" w:color="auto" w:fill="FFFFFF"/>
        </w:rPr>
        <w:t>anabhishvanga</w:t>
      </w:r>
      <w:proofErr w:type="spellEnd"/>
      <w:r w:rsidR="00E1469B">
        <w:rPr>
          <w:rFonts w:ascii="Verdana" w:hAnsi="Verdana"/>
          <w:color w:val="000000"/>
          <w:szCs w:val="22"/>
          <w:shd w:val="clear" w:color="auto" w:fill="FFFFFF"/>
        </w:rPr>
        <w:t xml:space="preserve"> to be the same, it does not suit the phrase </w:t>
      </w:r>
      <w:proofErr w:type="spellStart"/>
      <w:r w:rsidR="00E1469B">
        <w:rPr>
          <w:rFonts w:ascii="Verdana" w:hAnsi="Verdana"/>
          <w:b/>
          <w:bCs/>
          <w:i/>
          <w:iCs/>
          <w:color w:val="000000"/>
          <w:szCs w:val="22"/>
          <w:shd w:val="clear" w:color="auto" w:fill="FFFFFF"/>
        </w:rPr>
        <w:t>kAmAnabhishvangah</w:t>
      </w:r>
      <w:proofErr w:type="spellEnd"/>
      <w:r w:rsidR="00E1469B">
        <w:rPr>
          <w:rFonts w:ascii="Verdana" w:hAnsi="Verdana"/>
          <w:color w:val="000000"/>
          <w:szCs w:val="22"/>
          <w:shd w:val="clear" w:color="auto" w:fill="FFFFFF"/>
        </w:rPr>
        <w:t xml:space="preserve"> of sage </w:t>
      </w:r>
      <w:proofErr w:type="spellStart"/>
      <w:r w:rsidR="00E1469B">
        <w:rPr>
          <w:rFonts w:ascii="Verdana" w:hAnsi="Verdana"/>
          <w:color w:val="000000"/>
          <w:szCs w:val="22"/>
          <w:shd w:val="clear" w:color="auto" w:fill="FFFFFF"/>
        </w:rPr>
        <w:t>BodhAyana</w:t>
      </w:r>
      <w:proofErr w:type="spellEnd"/>
      <w:r w:rsidR="00E1469B">
        <w:rPr>
          <w:rFonts w:ascii="Verdana" w:hAnsi="Verdana"/>
          <w:color w:val="000000"/>
          <w:szCs w:val="22"/>
          <w:shd w:val="clear" w:color="auto" w:fill="FFFFFF"/>
        </w:rPr>
        <w:t xml:space="preserve">.   </w:t>
      </w:r>
      <w:proofErr w:type="gramStart"/>
      <w:r w:rsidR="00E1469B">
        <w:rPr>
          <w:rFonts w:ascii="Verdana" w:hAnsi="Verdana"/>
          <w:color w:val="000000"/>
          <w:szCs w:val="22"/>
          <w:shd w:val="clear" w:color="auto" w:fill="FFFFFF"/>
        </w:rPr>
        <w:t>So</w:t>
      </w:r>
      <w:proofErr w:type="gramEnd"/>
      <w:r w:rsidR="00E1469B">
        <w:rPr>
          <w:rFonts w:ascii="Verdana" w:hAnsi="Verdana"/>
          <w:color w:val="000000"/>
          <w:szCs w:val="22"/>
          <w:shd w:val="clear" w:color="auto" w:fill="FFFFFF"/>
        </w:rPr>
        <w:t xml:space="preserve"> in the present context, it will be apt to interpret the meaning of the word </w:t>
      </w:r>
      <w:proofErr w:type="spellStart"/>
      <w:r w:rsidR="00E1469B">
        <w:rPr>
          <w:rFonts w:ascii="Verdana" w:hAnsi="Verdana"/>
          <w:color w:val="000000"/>
          <w:szCs w:val="22"/>
          <w:shd w:val="clear" w:color="auto" w:fill="FFFFFF"/>
        </w:rPr>
        <w:t>kAma</w:t>
      </w:r>
      <w:proofErr w:type="spellEnd"/>
      <w:r w:rsidR="00E1469B">
        <w:rPr>
          <w:rFonts w:ascii="Verdana" w:hAnsi="Verdana"/>
          <w:color w:val="000000"/>
          <w:szCs w:val="22"/>
          <w:shd w:val="clear" w:color="auto" w:fill="FFFFFF"/>
        </w:rPr>
        <w:t xml:space="preserve"> (</w:t>
      </w:r>
      <w:proofErr w:type="spellStart"/>
      <w:r w:rsidR="00E1469B">
        <w:rPr>
          <w:rFonts w:ascii="Verdana" w:hAnsi="Verdana"/>
          <w:b/>
          <w:bCs/>
          <w:i/>
          <w:iCs/>
          <w:color w:val="000000"/>
          <w:szCs w:val="22"/>
          <w:shd w:val="clear" w:color="auto" w:fill="FFFFFF"/>
        </w:rPr>
        <w:t>kAmyatha</w:t>
      </w:r>
      <w:proofErr w:type="spellEnd"/>
      <w:r w:rsidR="00E1469B">
        <w:rPr>
          <w:rFonts w:ascii="Verdana" w:hAnsi="Verdana"/>
          <w:b/>
          <w:bCs/>
          <w:i/>
          <w:iCs/>
          <w:color w:val="000000"/>
          <w:szCs w:val="22"/>
          <w:shd w:val="clear" w:color="auto" w:fill="FFFFFF"/>
        </w:rPr>
        <w:t xml:space="preserve"> </w:t>
      </w:r>
      <w:proofErr w:type="spellStart"/>
      <w:r w:rsidR="00E1469B">
        <w:rPr>
          <w:rFonts w:ascii="Verdana" w:hAnsi="Verdana"/>
          <w:b/>
          <w:bCs/>
          <w:i/>
          <w:iCs/>
          <w:color w:val="000000"/>
          <w:szCs w:val="22"/>
          <w:shd w:val="clear" w:color="auto" w:fill="FFFFFF"/>
        </w:rPr>
        <w:t>ithi</w:t>
      </w:r>
      <w:proofErr w:type="spellEnd"/>
      <w:r w:rsidR="00E1469B">
        <w:rPr>
          <w:rFonts w:ascii="Verdana" w:hAnsi="Verdana"/>
          <w:b/>
          <w:bCs/>
          <w:i/>
          <w:iCs/>
          <w:color w:val="000000"/>
          <w:szCs w:val="22"/>
          <w:shd w:val="clear" w:color="auto" w:fill="FFFFFF"/>
        </w:rPr>
        <w:t xml:space="preserve"> </w:t>
      </w:r>
      <w:proofErr w:type="spellStart"/>
      <w:r w:rsidR="00E1469B">
        <w:rPr>
          <w:rFonts w:ascii="Verdana" w:hAnsi="Verdana"/>
          <w:b/>
          <w:bCs/>
          <w:i/>
          <w:iCs/>
          <w:color w:val="000000"/>
          <w:szCs w:val="22"/>
          <w:shd w:val="clear" w:color="auto" w:fill="FFFFFF"/>
        </w:rPr>
        <w:t>kAmah</w:t>
      </w:r>
      <w:proofErr w:type="spellEnd"/>
      <w:r w:rsidR="00E1469B">
        <w:rPr>
          <w:rFonts w:ascii="Verdana" w:hAnsi="Verdana"/>
          <w:b/>
          <w:bCs/>
          <w:i/>
          <w:iCs/>
          <w:color w:val="000000"/>
          <w:szCs w:val="22"/>
          <w:shd w:val="clear" w:color="auto" w:fill="FFFFFF"/>
        </w:rPr>
        <w:t xml:space="preserve">) </w:t>
      </w:r>
      <w:r w:rsidR="00E1469B">
        <w:rPr>
          <w:rFonts w:ascii="Verdana" w:hAnsi="Verdana"/>
          <w:color w:val="000000"/>
          <w:szCs w:val="22"/>
          <w:shd w:val="clear" w:color="auto" w:fill="FFFFFF"/>
        </w:rPr>
        <w:t xml:space="preserve">as desire to experience an object. </w:t>
      </w:r>
    </w:p>
    <w:p w14:paraId="53B27888" w14:textId="77777777" w:rsidR="00E1469B" w:rsidRDefault="00E1469B" w:rsidP="009C4022">
      <w:pPr>
        <w:pStyle w:val="ListParagraph"/>
        <w:numPr>
          <w:ilvl w:val="0"/>
          <w:numId w:val="10"/>
        </w:numPr>
        <w:tabs>
          <w:tab w:val="left" w:pos="1985"/>
          <w:tab w:val="left" w:pos="3960"/>
        </w:tabs>
        <w:spacing w:line="240" w:lineRule="auto"/>
        <w:rPr>
          <w:rFonts w:ascii="Verdana" w:hAnsi="Verdana"/>
          <w:color w:val="000000"/>
          <w:szCs w:val="22"/>
          <w:shd w:val="clear" w:color="auto" w:fill="FFFFFF"/>
        </w:rPr>
      </w:pPr>
      <w:proofErr w:type="spellStart"/>
      <w:r>
        <w:rPr>
          <w:rFonts w:ascii="Verdana" w:hAnsi="Verdana"/>
          <w:b/>
          <w:bCs/>
          <w:i/>
          <w:iCs/>
          <w:color w:val="000000"/>
          <w:szCs w:val="22"/>
          <w:shd w:val="clear" w:color="auto" w:fill="FFFFFF"/>
        </w:rPr>
        <w:t>ArambhaNasams’eelanam</w:t>
      </w:r>
      <w:proofErr w:type="spellEnd"/>
      <w:r>
        <w:rPr>
          <w:rFonts w:ascii="Verdana" w:hAnsi="Verdana"/>
          <w:b/>
          <w:bCs/>
          <w:i/>
          <w:iCs/>
          <w:color w:val="000000"/>
          <w:szCs w:val="22"/>
          <w:shd w:val="clear" w:color="auto" w:fill="FFFFFF"/>
        </w:rPr>
        <w:t xml:space="preserve"> </w:t>
      </w:r>
      <w:proofErr w:type="spellStart"/>
      <w:r>
        <w:rPr>
          <w:rFonts w:ascii="Verdana" w:hAnsi="Verdana"/>
          <w:b/>
          <w:bCs/>
          <w:i/>
          <w:iCs/>
          <w:color w:val="000000"/>
          <w:szCs w:val="22"/>
          <w:shd w:val="clear" w:color="auto" w:fill="FFFFFF"/>
        </w:rPr>
        <w:t>punah</w:t>
      </w:r>
      <w:proofErr w:type="spellEnd"/>
      <w:r>
        <w:rPr>
          <w:rFonts w:ascii="Verdana" w:hAnsi="Verdana"/>
          <w:b/>
          <w:bCs/>
          <w:i/>
          <w:iCs/>
          <w:color w:val="000000"/>
          <w:szCs w:val="22"/>
          <w:shd w:val="clear" w:color="auto" w:fill="FFFFFF"/>
        </w:rPr>
        <w:t xml:space="preserve"> </w:t>
      </w:r>
      <w:proofErr w:type="spellStart"/>
      <w:r>
        <w:rPr>
          <w:rFonts w:ascii="Verdana" w:hAnsi="Verdana"/>
          <w:b/>
          <w:bCs/>
          <w:i/>
          <w:iCs/>
          <w:color w:val="000000"/>
          <w:szCs w:val="22"/>
          <w:shd w:val="clear" w:color="auto" w:fill="FFFFFF"/>
        </w:rPr>
        <w:t>punarabhyAsah</w:t>
      </w:r>
      <w:proofErr w:type="spellEnd"/>
      <w:r>
        <w:rPr>
          <w:rFonts w:ascii="Verdana" w:hAnsi="Verdana"/>
          <w:color w:val="000000"/>
          <w:szCs w:val="22"/>
          <w:shd w:val="clear" w:color="auto" w:fill="FFFFFF"/>
        </w:rPr>
        <w:t xml:space="preserve">. </w:t>
      </w:r>
      <w:proofErr w:type="spellStart"/>
      <w:r w:rsidR="006F27DB">
        <w:rPr>
          <w:rFonts w:ascii="Verdana" w:hAnsi="Verdana"/>
          <w:b/>
          <w:bCs/>
          <w:i/>
          <w:iCs/>
          <w:color w:val="000000"/>
          <w:szCs w:val="22"/>
          <w:shd w:val="clear" w:color="auto" w:fill="FFFFFF"/>
        </w:rPr>
        <w:t>ArambhaNam</w:t>
      </w:r>
      <w:proofErr w:type="spellEnd"/>
      <w:r w:rsidR="002509D6">
        <w:rPr>
          <w:rFonts w:ascii="Verdana" w:hAnsi="Verdana"/>
          <w:b/>
          <w:bCs/>
          <w:i/>
          <w:iCs/>
          <w:color w:val="000000"/>
          <w:szCs w:val="22"/>
          <w:shd w:val="clear" w:color="auto" w:fill="FFFFFF"/>
        </w:rPr>
        <w:t xml:space="preserve"> </w:t>
      </w:r>
      <w:r w:rsidR="002509D6">
        <w:rPr>
          <w:rFonts w:ascii="Verdana" w:hAnsi="Verdana"/>
          <w:color w:val="000000"/>
          <w:szCs w:val="22"/>
          <w:shd w:val="clear" w:color="auto" w:fill="FFFFFF"/>
        </w:rPr>
        <w:t xml:space="preserve">means refuge. In essence it means that most auspiciously beautiful form of the Lord is the refuge of all the auspiciousness. </w:t>
      </w:r>
      <w:proofErr w:type="spellStart"/>
      <w:r w:rsidR="002509D6">
        <w:rPr>
          <w:rFonts w:ascii="Verdana" w:hAnsi="Verdana"/>
          <w:color w:val="000000"/>
          <w:szCs w:val="22"/>
          <w:shd w:val="clear" w:color="auto" w:fill="FFFFFF"/>
        </w:rPr>
        <w:t>AbhyAsa</w:t>
      </w:r>
      <w:proofErr w:type="spellEnd"/>
      <w:r w:rsidR="002509D6">
        <w:rPr>
          <w:rFonts w:ascii="Verdana" w:hAnsi="Verdana"/>
          <w:color w:val="000000"/>
          <w:szCs w:val="22"/>
          <w:shd w:val="clear" w:color="auto" w:fill="FFFFFF"/>
        </w:rPr>
        <w:t xml:space="preserve"> means </w:t>
      </w:r>
      <w:r w:rsidR="00F80F83">
        <w:rPr>
          <w:rFonts w:ascii="Verdana" w:hAnsi="Verdana"/>
          <w:color w:val="000000"/>
          <w:szCs w:val="22"/>
          <w:shd w:val="clear" w:color="auto" w:fill="FFFFFF"/>
        </w:rPr>
        <w:t>frequently</w:t>
      </w:r>
      <w:r w:rsidR="002509D6">
        <w:rPr>
          <w:rFonts w:ascii="Verdana" w:hAnsi="Verdana"/>
          <w:color w:val="000000"/>
          <w:szCs w:val="22"/>
          <w:shd w:val="clear" w:color="auto" w:fill="FFFFFF"/>
        </w:rPr>
        <w:t xml:space="preserve"> repeated reviewing of the most auspicious and beautiful form of the Lord in one’s mind as said in the phrase </w:t>
      </w:r>
      <w:proofErr w:type="spellStart"/>
      <w:r w:rsidR="002509D6">
        <w:rPr>
          <w:rFonts w:ascii="Verdana" w:hAnsi="Verdana"/>
          <w:b/>
          <w:bCs/>
          <w:i/>
          <w:iCs/>
          <w:color w:val="000000"/>
          <w:szCs w:val="22"/>
          <w:shd w:val="clear" w:color="auto" w:fill="FFFFFF"/>
        </w:rPr>
        <w:t>sadA</w:t>
      </w:r>
      <w:proofErr w:type="spellEnd"/>
      <w:r w:rsidR="002509D6">
        <w:rPr>
          <w:rFonts w:ascii="Verdana" w:hAnsi="Verdana"/>
          <w:b/>
          <w:bCs/>
          <w:i/>
          <w:iCs/>
          <w:color w:val="000000"/>
          <w:szCs w:val="22"/>
          <w:shd w:val="clear" w:color="auto" w:fill="FFFFFF"/>
        </w:rPr>
        <w:t xml:space="preserve"> </w:t>
      </w:r>
      <w:proofErr w:type="spellStart"/>
      <w:r w:rsidR="002509D6">
        <w:rPr>
          <w:rFonts w:ascii="Verdana" w:hAnsi="Verdana"/>
          <w:b/>
          <w:bCs/>
          <w:i/>
          <w:iCs/>
          <w:color w:val="000000"/>
          <w:szCs w:val="22"/>
          <w:shd w:val="clear" w:color="auto" w:fill="FFFFFF"/>
        </w:rPr>
        <w:t>thadbhAvabhAvithah</w:t>
      </w:r>
      <w:proofErr w:type="spellEnd"/>
      <w:r w:rsidR="002509D6">
        <w:rPr>
          <w:rFonts w:ascii="Verdana" w:hAnsi="Verdana"/>
          <w:b/>
          <w:bCs/>
          <w:i/>
          <w:iCs/>
          <w:color w:val="000000"/>
          <w:szCs w:val="22"/>
          <w:shd w:val="clear" w:color="auto" w:fill="FFFFFF"/>
        </w:rPr>
        <w:t>.</w:t>
      </w:r>
      <w:r w:rsidR="002509D6">
        <w:rPr>
          <w:rFonts w:ascii="Verdana" w:hAnsi="Verdana"/>
          <w:color w:val="000000"/>
          <w:szCs w:val="22"/>
          <w:shd w:val="clear" w:color="auto" w:fill="FFFFFF"/>
        </w:rPr>
        <w:t xml:space="preserve">  </w:t>
      </w:r>
      <w:proofErr w:type="gramStart"/>
      <w:r w:rsidR="00F80F83">
        <w:rPr>
          <w:rFonts w:ascii="Verdana" w:hAnsi="Verdana"/>
          <w:color w:val="000000"/>
          <w:szCs w:val="22"/>
          <w:shd w:val="clear" w:color="auto" w:fill="FFFFFF"/>
        </w:rPr>
        <w:t>Thus</w:t>
      </w:r>
      <w:proofErr w:type="gramEnd"/>
      <w:r w:rsidR="00F80F83">
        <w:rPr>
          <w:rFonts w:ascii="Verdana" w:hAnsi="Verdana"/>
          <w:color w:val="000000"/>
          <w:szCs w:val="22"/>
          <w:shd w:val="clear" w:color="auto" w:fill="FFFFFF"/>
        </w:rPr>
        <w:t xml:space="preserve"> in other times also if one is remembering the exquisite most auspiciously beautiful form of the Lord with affection, that visualisation in the mind gives a unique concentration of the mind during which except the most beautifully auspicious form of Him, no other extraneous forms or objects will occupy the mind.</w:t>
      </w:r>
    </w:p>
    <w:p w14:paraId="00C6CBAF" w14:textId="77777777" w:rsidR="00F80F83" w:rsidRDefault="00F80F83" w:rsidP="009C4022">
      <w:pPr>
        <w:pStyle w:val="ListParagraph"/>
        <w:numPr>
          <w:ilvl w:val="0"/>
          <w:numId w:val="10"/>
        </w:numPr>
        <w:tabs>
          <w:tab w:val="left" w:pos="1985"/>
          <w:tab w:val="left" w:pos="3960"/>
        </w:tabs>
        <w:spacing w:line="240" w:lineRule="auto"/>
        <w:rPr>
          <w:rFonts w:ascii="Verdana" w:hAnsi="Verdana"/>
          <w:color w:val="000000"/>
          <w:szCs w:val="22"/>
          <w:shd w:val="clear" w:color="auto" w:fill="FFFFFF"/>
        </w:rPr>
      </w:pPr>
      <w:proofErr w:type="spellStart"/>
      <w:r>
        <w:rPr>
          <w:rFonts w:ascii="Verdana" w:hAnsi="Verdana"/>
          <w:b/>
          <w:bCs/>
          <w:i/>
          <w:iCs/>
          <w:color w:val="000000"/>
          <w:szCs w:val="22"/>
          <w:shd w:val="clear" w:color="auto" w:fill="FFFFFF"/>
        </w:rPr>
        <w:t>kriyA</w:t>
      </w:r>
      <w:proofErr w:type="spellEnd"/>
      <w:r>
        <w:rPr>
          <w:rFonts w:ascii="Verdana" w:hAnsi="Verdana"/>
          <w:color w:val="000000"/>
          <w:szCs w:val="22"/>
          <w:shd w:val="clear" w:color="auto" w:fill="FFFFFF"/>
        </w:rPr>
        <w:t xml:space="preserve"> – it is defined as follows – </w:t>
      </w:r>
      <w:proofErr w:type="spellStart"/>
      <w:r>
        <w:rPr>
          <w:rFonts w:ascii="Verdana" w:hAnsi="Verdana"/>
          <w:b/>
          <w:bCs/>
          <w:i/>
          <w:iCs/>
          <w:color w:val="000000"/>
          <w:szCs w:val="22"/>
          <w:shd w:val="clear" w:color="auto" w:fill="FFFFFF"/>
        </w:rPr>
        <w:t>pancha</w:t>
      </w:r>
      <w:proofErr w:type="spellEnd"/>
      <w:r>
        <w:rPr>
          <w:rFonts w:ascii="Verdana" w:hAnsi="Verdana"/>
          <w:b/>
          <w:bCs/>
          <w:i/>
          <w:iCs/>
          <w:color w:val="000000"/>
          <w:szCs w:val="22"/>
          <w:shd w:val="clear" w:color="auto" w:fill="FFFFFF"/>
        </w:rPr>
        <w:t xml:space="preserve"> </w:t>
      </w:r>
      <w:proofErr w:type="spellStart"/>
      <w:r>
        <w:rPr>
          <w:rFonts w:ascii="Verdana" w:hAnsi="Verdana"/>
          <w:b/>
          <w:bCs/>
          <w:i/>
          <w:iCs/>
          <w:color w:val="000000"/>
          <w:szCs w:val="22"/>
          <w:shd w:val="clear" w:color="auto" w:fill="FFFFFF"/>
        </w:rPr>
        <w:t>mahAyajnAdyanu-shThAnam</w:t>
      </w:r>
      <w:proofErr w:type="spellEnd"/>
      <w:r>
        <w:rPr>
          <w:rFonts w:ascii="Verdana" w:hAnsi="Verdana"/>
          <w:b/>
          <w:bCs/>
          <w:i/>
          <w:iCs/>
          <w:color w:val="000000"/>
          <w:szCs w:val="22"/>
          <w:shd w:val="clear" w:color="auto" w:fill="FFFFFF"/>
        </w:rPr>
        <w:t xml:space="preserve"> </w:t>
      </w:r>
      <w:proofErr w:type="spellStart"/>
      <w:r>
        <w:rPr>
          <w:rFonts w:ascii="Verdana" w:hAnsi="Verdana"/>
          <w:b/>
          <w:bCs/>
          <w:i/>
          <w:iCs/>
          <w:color w:val="000000"/>
          <w:szCs w:val="22"/>
          <w:shd w:val="clear" w:color="auto" w:fill="FFFFFF"/>
        </w:rPr>
        <w:t>s’akthithah</w:t>
      </w:r>
      <w:proofErr w:type="spellEnd"/>
      <w:r>
        <w:rPr>
          <w:rFonts w:ascii="Verdana" w:hAnsi="Verdana"/>
          <w:b/>
          <w:bCs/>
          <w:i/>
          <w:iCs/>
          <w:color w:val="000000"/>
          <w:szCs w:val="22"/>
          <w:shd w:val="clear" w:color="auto" w:fill="FFFFFF"/>
        </w:rPr>
        <w:t xml:space="preserve"> </w:t>
      </w:r>
      <w:proofErr w:type="spellStart"/>
      <w:r>
        <w:rPr>
          <w:rFonts w:ascii="Verdana" w:hAnsi="Verdana"/>
          <w:b/>
          <w:bCs/>
          <w:i/>
          <w:iCs/>
          <w:color w:val="000000"/>
          <w:szCs w:val="22"/>
          <w:shd w:val="clear" w:color="auto" w:fill="FFFFFF"/>
        </w:rPr>
        <w:t>kriyA</w:t>
      </w:r>
      <w:proofErr w:type="spellEnd"/>
      <w:r>
        <w:rPr>
          <w:rFonts w:ascii="Verdana" w:hAnsi="Verdana"/>
          <w:b/>
          <w:bCs/>
          <w:i/>
          <w:iCs/>
          <w:color w:val="000000"/>
          <w:szCs w:val="22"/>
          <w:shd w:val="clear" w:color="auto" w:fill="FFFFFF"/>
        </w:rPr>
        <w:t xml:space="preserve">. </w:t>
      </w:r>
      <w:r>
        <w:rPr>
          <w:rFonts w:ascii="Verdana" w:hAnsi="Verdana"/>
          <w:color w:val="000000"/>
          <w:szCs w:val="22"/>
          <w:shd w:val="clear" w:color="auto" w:fill="FFFFFF"/>
        </w:rPr>
        <w:t xml:space="preserve">It means that one should perform according to one’s own capability, the five </w:t>
      </w:r>
      <w:proofErr w:type="gramStart"/>
      <w:r>
        <w:rPr>
          <w:rFonts w:ascii="Verdana" w:hAnsi="Verdana"/>
          <w:color w:val="000000"/>
          <w:szCs w:val="22"/>
          <w:shd w:val="clear" w:color="auto" w:fill="FFFFFF"/>
        </w:rPr>
        <w:t>great</w:t>
      </w:r>
      <w:proofErr w:type="gramEnd"/>
      <w:r>
        <w:rPr>
          <w:rFonts w:ascii="Verdana" w:hAnsi="Verdana"/>
          <w:color w:val="000000"/>
          <w:szCs w:val="22"/>
          <w:shd w:val="clear" w:color="auto" w:fill="FFFFFF"/>
        </w:rPr>
        <w:t xml:space="preserve"> ritualistic yajnas is called </w:t>
      </w:r>
      <w:proofErr w:type="spellStart"/>
      <w:r>
        <w:rPr>
          <w:rFonts w:ascii="Verdana" w:hAnsi="Verdana"/>
          <w:b/>
          <w:bCs/>
          <w:i/>
          <w:iCs/>
          <w:color w:val="000000"/>
          <w:szCs w:val="22"/>
          <w:shd w:val="clear" w:color="auto" w:fill="FFFFFF"/>
        </w:rPr>
        <w:t>kriyA</w:t>
      </w:r>
      <w:proofErr w:type="spellEnd"/>
      <w:r>
        <w:rPr>
          <w:rFonts w:ascii="Verdana" w:hAnsi="Verdana"/>
          <w:b/>
          <w:bCs/>
          <w:i/>
          <w:iCs/>
          <w:color w:val="000000"/>
          <w:szCs w:val="22"/>
          <w:shd w:val="clear" w:color="auto" w:fill="FFFFFF"/>
        </w:rPr>
        <w:t>.</w:t>
      </w:r>
      <w:r>
        <w:rPr>
          <w:rFonts w:ascii="Verdana" w:hAnsi="Verdana"/>
          <w:color w:val="000000"/>
          <w:szCs w:val="22"/>
          <w:shd w:val="clear" w:color="auto" w:fill="FFFFFF"/>
        </w:rPr>
        <w:t xml:space="preserve"> These five </w:t>
      </w:r>
      <w:r w:rsidR="006F27DB">
        <w:rPr>
          <w:rFonts w:ascii="Verdana" w:hAnsi="Verdana"/>
          <w:color w:val="000000"/>
          <w:szCs w:val="22"/>
          <w:shd w:val="clear" w:color="auto" w:fill="FFFFFF"/>
        </w:rPr>
        <w:t>yajnas</w:t>
      </w:r>
      <w:r w:rsidR="00957D2B">
        <w:rPr>
          <w:rFonts w:ascii="Verdana" w:hAnsi="Verdana"/>
          <w:color w:val="000000"/>
          <w:szCs w:val="22"/>
          <w:shd w:val="clear" w:color="auto" w:fill="FFFFFF"/>
        </w:rPr>
        <w:t xml:space="preserve"> are 1. Deva yajna – worship of one’s </w:t>
      </w:r>
      <w:r w:rsidR="006F27DB">
        <w:rPr>
          <w:rFonts w:ascii="Verdana" w:hAnsi="Verdana"/>
          <w:color w:val="000000"/>
          <w:szCs w:val="22"/>
          <w:shd w:val="clear" w:color="auto" w:fill="FFFFFF"/>
        </w:rPr>
        <w:t>deity</w:t>
      </w:r>
      <w:r w:rsidR="00957D2B">
        <w:rPr>
          <w:rFonts w:ascii="Verdana" w:hAnsi="Verdana"/>
          <w:color w:val="000000"/>
          <w:szCs w:val="22"/>
          <w:shd w:val="clear" w:color="auto" w:fill="FFFFFF"/>
        </w:rPr>
        <w:t xml:space="preserve">. 2. Brahma-yajna. Continuous study of the Vedas. 3. </w:t>
      </w:r>
      <w:proofErr w:type="spellStart"/>
      <w:r w:rsidR="00957D2B">
        <w:rPr>
          <w:rFonts w:ascii="Verdana" w:hAnsi="Verdana"/>
          <w:color w:val="000000"/>
          <w:szCs w:val="22"/>
          <w:shd w:val="clear" w:color="auto" w:fill="FFFFFF"/>
        </w:rPr>
        <w:t>pithR</w:t>
      </w:r>
      <w:proofErr w:type="spellEnd"/>
      <w:r w:rsidR="00957D2B">
        <w:rPr>
          <w:rFonts w:ascii="Verdana" w:hAnsi="Verdana"/>
          <w:color w:val="000000"/>
          <w:szCs w:val="22"/>
          <w:shd w:val="clear" w:color="auto" w:fill="FFFFFF"/>
        </w:rPr>
        <w:t xml:space="preserve"> yajna – offering sacred pleasing waters to please the </w:t>
      </w:r>
      <w:proofErr w:type="spellStart"/>
      <w:r w:rsidR="00957D2B">
        <w:rPr>
          <w:rFonts w:ascii="Verdana" w:hAnsi="Verdana"/>
          <w:color w:val="000000"/>
          <w:szCs w:val="22"/>
          <w:shd w:val="clear" w:color="auto" w:fill="FFFFFF"/>
        </w:rPr>
        <w:t>pithR</w:t>
      </w:r>
      <w:proofErr w:type="spellEnd"/>
      <w:r w:rsidR="00957D2B">
        <w:rPr>
          <w:rFonts w:ascii="Verdana" w:hAnsi="Verdana"/>
          <w:color w:val="000000"/>
          <w:szCs w:val="22"/>
          <w:shd w:val="clear" w:color="auto" w:fill="FFFFFF"/>
        </w:rPr>
        <w:t xml:space="preserve"> </w:t>
      </w:r>
      <w:r w:rsidR="00DF3373">
        <w:rPr>
          <w:rFonts w:ascii="Verdana" w:hAnsi="Verdana"/>
          <w:color w:val="000000"/>
          <w:szCs w:val="22"/>
          <w:shd w:val="clear" w:color="auto" w:fill="FFFFFF"/>
        </w:rPr>
        <w:t xml:space="preserve">class of </w:t>
      </w:r>
      <w:r w:rsidR="00957D2B">
        <w:rPr>
          <w:rFonts w:ascii="Verdana" w:hAnsi="Verdana"/>
          <w:color w:val="000000"/>
          <w:szCs w:val="22"/>
          <w:shd w:val="clear" w:color="auto" w:fill="FFFFFF"/>
        </w:rPr>
        <w:t>spirituals.</w:t>
      </w:r>
    </w:p>
    <w:p w14:paraId="6580969E" w14:textId="77777777" w:rsidR="00DF3373" w:rsidRPr="001C7415" w:rsidRDefault="00DF3373" w:rsidP="009C4022">
      <w:pPr>
        <w:pStyle w:val="ListParagraph"/>
        <w:numPr>
          <w:ilvl w:val="0"/>
          <w:numId w:val="10"/>
        </w:numPr>
        <w:tabs>
          <w:tab w:val="left" w:pos="1985"/>
          <w:tab w:val="left" w:pos="3960"/>
        </w:tabs>
        <w:spacing w:line="240" w:lineRule="auto"/>
        <w:rPr>
          <w:rFonts w:ascii="Verdana" w:hAnsi="Verdana"/>
          <w:color w:val="000000"/>
          <w:szCs w:val="22"/>
          <w:shd w:val="clear" w:color="auto" w:fill="FFFFFF"/>
        </w:rPr>
      </w:pPr>
      <w:proofErr w:type="spellStart"/>
      <w:r>
        <w:rPr>
          <w:rFonts w:ascii="Verdana" w:hAnsi="Verdana"/>
          <w:b/>
          <w:bCs/>
          <w:i/>
          <w:iCs/>
          <w:color w:val="000000"/>
          <w:szCs w:val="22"/>
          <w:shd w:val="clear" w:color="auto" w:fill="FFFFFF"/>
        </w:rPr>
        <w:t>kalyANa</w:t>
      </w:r>
      <w:proofErr w:type="spellEnd"/>
      <w:r w:rsidRPr="00DF3373">
        <w:rPr>
          <w:rFonts w:ascii="Verdana" w:hAnsi="Verdana"/>
          <w:szCs w:val="22"/>
        </w:rPr>
        <w:t>.</w:t>
      </w:r>
      <w:r>
        <w:rPr>
          <w:rFonts w:ascii="Verdana" w:hAnsi="Verdana"/>
          <w:szCs w:val="22"/>
        </w:rPr>
        <w:t xml:space="preserve"> The qualities mentioned as </w:t>
      </w:r>
      <w:proofErr w:type="spellStart"/>
      <w:r>
        <w:rPr>
          <w:rFonts w:ascii="Verdana" w:hAnsi="Verdana"/>
          <w:b/>
          <w:bCs/>
          <w:i/>
          <w:iCs/>
          <w:szCs w:val="22"/>
        </w:rPr>
        <w:t>sathya</w:t>
      </w:r>
      <w:proofErr w:type="spellEnd"/>
      <w:r>
        <w:rPr>
          <w:rFonts w:ascii="Verdana" w:hAnsi="Verdana"/>
          <w:b/>
          <w:bCs/>
          <w:i/>
          <w:iCs/>
          <w:szCs w:val="22"/>
        </w:rPr>
        <w:t xml:space="preserve"> </w:t>
      </w:r>
      <w:proofErr w:type="spellStart"/>
      <w:r>
        <w:rPr>
          <w:rFonts w:ascii="Verdana" w:hAnsi="Verdana"/>
          <w:b/>
          <w:bCs/>
          <w:i/>
          <w:iCs/>
          <w:szCs w:val="22"/>
        </w:rPr>
        <w:t>Arjava</w:t>
      </w:r>
      <w:proofErr w:type="spellEnd"/>
      <w:r>
        <w:rPr>
          <w:rFonts w:ascii="Verdana" w:hAnsi="Verdana"/>
          <w:b/>
          <w:bCs/>
          <w:i/>
          <w:iCs/>
          <w:szCs w:val="22"/>
        </w:rPr>
        <w:t xml:space="preserve">, </w:t>
      </w:r>
      <w:proofErr w:type="spellStart"/>
      <w:r>
        <w:rPr>
          <w:rFonts w:ascii="Verdana" w:hAnsi="Verdana"/>
          <w:b/>
          <w:bCs/>
          <w:i/>
          <w:iCs/>
          <w:szCs w:val="22"/>
        </w:rPr>
        <w:t>dayA</w:t>
      </w:r>
      <w:proofErr w:type="spellEnd"/>
      <w:r>
        <w:rPr>
          <w:rFonts w:ascii="Verdana" w:hAnsi="Verdana"/>
          <w:b/>
          <w:bCs/>
          <w:i/>
          <w:iCs/>
          <w:szCs w:val="22"/>
        </w:rPr>
        <w:t xml:space="preserve">, </w:t>
      </w:r>
      <w:proofErr w:type="spellStart"/>
      <w:r>
        <w:rPr>
          <w:rFonts w:ascii="Verdana" w:hAnsi="Verdana"/>
          <w:b/>
          <w:bCs/>
          <w:i/>
          <w:iCs/>
          <w:szCs w:val="22"/>
        </w:rPr>
        <w:t>dAna</w:t>
      </w:r>
      <w:proofErr w:type="spellEnd"/>
      <w:r>
        <w:rPr>
          <w:rFonts w:ascii="Verdana" w:hAnsi="Verdana"/>
          <w:b/>
          <w:bCs/>
          <w:i/>
          <w:iCs/>
          <w:szCs w:val="22"/>
        </w:rPr>
        <w:t xml:space="preserve">, </w:t>
      </w:r>
      <w:proofErr w:type="spellStart"/>
      <w:r>
        <w:rPr>
          <w:rFonts w:ascii="Verdana" w:hAnsi="Verdana"/>
          <w:b/>
          <w:bCs/>
          <w:i/>
          <w:iCs/>
          <w:szCs w:val="22"/>
        </w:rPr>
        <w:t>ahimsA</w:t>
      </w:r>
      <w:proofErr w:type="spellEnd"/>
      <w:r>
        <w:rPr>
          <w:rFonts w:ascii="Verdana" w:hAnsi="Verdana"/>
          <w:b/>
          <w:bCs/>
          <w:i/>
          <w:iCs/>
          <w:szCs w:val="22"/>
        </w:rPr>
        <w:t xml:space="preserve"> and </w:t>
      </w:r>
      <w:proofErr w:type="spellStart"/>
      <w:r w:rsidR="006F27DB">
        <w:rPr>
          <w:rFonts w:ascii="Verdana" w:hAnsi="Verdana"/>
          <w:b/>
          <w:bCs/>
          <w:i/>
          <w:iCs/>
          <w:szCs w:val="22"/>
        </w:rPr>
        <w:t>anabhidyA</w:t>
      </w:r>
      <w:proofErr w:type="spellEnd"/>
      <w:r>
        <w:rPr>
          <w:rFonts w:ascii="Verdana" w:hAnsi="Verdana"/>
          <w:szCs w:val="22"/>
        </w:rPr>
        <w:t xml:space="preserve"> are called the </w:t>
      </w:r>
      <w:proofErr w:type="spellStart"/>
      <w:r>
        <w:rPr>
          <w:rFonts w:ascii="Verdana" w:hAnsi="Verdana"/>
          <w:szCs w:val="22"/>
        </w:rPr>
        <w:t>kalyANas</w:t>
      </w:r>
      <w:proofErr w:type="spellEnd"/>
      <w:r>
        <w:rPr>
          <w:rFonts w:ascii="Verdana" w:hAnsi="Verdana"/>
          <w:szCs w:val="22"/>
        </w:rPr>
        <w:t xml:space="preserve"> – the auspicious qualities. A speech which is good for all the living beings is called as </w:t>
      </w:r>
      <w:proofErr w:type="spellStart"/>
      <w:r>
        <w:rPr>
          <w:rFonts w:ascii="Verdana" w:hAnsi="Verdana"/>
          <w:b/>
          <w:bCs/>
          <w:i/>
          <w:iCs/>
          <w:szCs w:val="22"/>
        </w:rPr>
        <w:t>sathya</w:t>
      </w:r>
      <w:proofErr w:type="spellEnd"/>
      <w:r>
        <w:rPr>
          <w:rFonts w:ascii="Verdana" w:hAnsi="Verdana"/>
          <w:b/>
          <w:bCs/>
          <w:i/>
          <w:iCs/>
          <w:szCs w:val="22"/>
        </w:rPr>
        <w:t xml:space="preserve"> – </w:t>
      </w:r>
      <w:r w:rsidRPr="00DF3373">
        <w:rPr>
          <w:rFonts w:ascii="Verdana" w:hAnsi="Verdana"/>
          <w:szCs w:val="22"/>
        </w:rPr>
        <w:t xml:space="preserve">the </w:t>
      </w:r>
      <w:r>
        <w:rPr>
          <w:rFonts w:ascii="Verdana" w:hAnsi="Verdana"/>
          <w:szCs w:val="22"/>
        </w:rPr>
        <w:t xml:space="preserve">truth. </w:t>
      </w:r>
      <w:proofErr w:type="spellStart"/>
      <w:r>
        <w:rPr>
          <w:rFonts w:ascii="Verdana" w:hAnsi="Verdana"/>
          <w:szCs w:val="22"/>
        </w:rPr>
        <w:t>Arjavam</w:t>
      </w:r>
      <w:proofErr w:type="spellEnd"/>
      <w:r>
        <w:rPr>
          <w:rFonts w:ascii="Verdana" w:hAnsi="Verdana"/>
          <w:szCs w:val="22"/>
        </w:rPr>
        <w:t xml:space="preserve"> is having </w:t>
      </w:r>
      <w:r w:rsidR="006F27DB">
        <w:rPr>
          <w:rFonts w:ascii="Verdana" w:hAnsi="Verdana"/>
          <w:szCs w:val="22"/>
        </w:rPr>
        <w:t>behaviour</w:t>
      </w:r>
      <w:r>
        <w:rPr>
          <w:rFonts w:ascii="Verdana" w:hAnsi="Verdana"/>
          <w:szCs w:val="22"/>
        </w:rPr>
        <w:t xml:space="preserve"> devoid of cunningness and having the mind, body and word following the same object in unison. </w:t>
      </w:r>
      <w:proofErr w:type="spellStart"/>
      <w:r>
        <w:rPr>
          <w:rFonts w:ascii="Verdana" w:hAnsi="Verdana"/>
          <w:szCs w:val="22"/>
        </w:rPr>
        <w:t>DayA</w:t>
      </w:r>
      <w:proofErr w:type="spellEnd"/>
      <w:r>
        <w:rPr>
          <w:rFonts w:ascii="Verdana" w:hAnsi="Verdana"/>
          <w:szCs w:val="22"/>
        </w:rPr>
        <w:t xml:space="preserve"> is such </w:t>
      </w:r>
      <w:r w:rsidR="006F27DB">
        <w:rPr>
          <w:rFonts w:ascii="Verdana" w:hAnsi="Verdana"/>
          <w:szCs w:val="22"/>
        </w:rPr>
        <w:t>tenderness</w:t>
      </w:r>
      <w:r>
        <w:rPr>
          <w:rFonts w:ascii="Verdana" w:hAnsi="Verdana"/>
          <w:szCs w:val="22"/>
        </w:rPr>
        <w:t xml:space="preserve"> in the mind in which one is unable to bear the others miseries. Not causing injury to the others</w:t>
      </w:r>
      <w:r w:rsidR="001C7415">
        <w:rPr>
          <w:rFonts w:ascii="Verdana" w:hAnsi="Verdana"/>
          <w:szCs w:val="22"/>
        </w:rPr>
        <w:t xml:space="preserve"> by mind body and </w:t>
      </w:r>
      <w:r w:rsidR="006F27DB">
        <w:rPr>
          <w:rFonts w:ascii="Verdana" w:hAnsi="Verdana"/>
          <w:szCs w:val="22"/>
        </w:rPr>
        <w:t>words</w:t>
      </w:r>
      <w:r w:rsidR="001C7415">
        <w:rPr>
          <w:rFonts w:ascii="Verdana" w:hAnsi="Verdana"/>
          <w:szCs w:val="22"/>
        </w:rPr>
        <w:t xml:space="preserve"> is called as ahimsa. Not desiring to acquire other’s property is called as </w:t>
      </w:r>
      <w:proofErr w:type="spellStart"/>
      <w:r w:rsidR="001C7415">
        <w:rPr>
          <w:rFonts w:ascii="Verdana" w:hAnsi="Verdana"/>
          <w:szCs w:val="22"/>
        </w:rPr>
        <w:t>anabhidya</w:t>
      </w:r>
      <w:proofErr w:type="spellEnd"/>
      <w:r w:rsidR="001C7415">
        <w:rPr>
          <w:rFonts w:ascii="Verdana" w:hAnsi="Verdana"/>
          <w:szCs w:val="22"/>
        </w:rPr>
        <w:t>. All these qualities are required to be present in a person who is a meditator.</w:t>
      </w:r>
    </w:p>
    <w:p w14:paraId="111F2563" w14:textId="77777777" w:rsidR="001C7415" w:rsidRPr="001C7415" w:rsidRDefault="001C7415" w:rsidP="009C4022">
      <w:pPr>
        <w:pStyle w:val="ListParagraph"/>
        <w:numPr>
          <w:ilvl w:val="0"/>
          <w:numId w:val="10"/>
        </w:numPr>
        <w:tabs>
          <w:tab w:val="left" w:pos="1985"/>
          <w:tab w:val="left" w:pos="3960"/>
        </w:tabs>
        <w:spacing w:line="240" w:lineRule="auto"/>
        <w:rPr>
          <w:rFonts w:ascii="Verdana" w:hAnsi="Verdana"/>
          <w:color w:val="000000"/>
          <w:szCs w:val="22"/>
          <w:shd w:val="clear" w:color="auto" w:fill="FFFFFF"/>
        </w:rPr>
      </w:pPr>
      <w:proofErr w:type="spellStart"/>
      <w:r>
        <w:rPr>
          <w:rFonts w:ascii="Verdana" w:hAnsi="Verdana"/>
          <w:b/>
          <w:bCs/>
          <w:i/>
          <w:iCs/>
          <w:color w:val="000000"/>
          <w:szCs w:val="22"/>
          <w:shd w:val="clear" w:color="auto" w:fill="FFFFFF"/>
        </w:rPr>
        <w:t>anavasAda</w:t>
      </w:r>
      <w:proofErr w:type="spellEnd"/>
      <w:r>
        <w:rPr>
          <w:rFonts w:ascii="Verdana" w:hAnsi="Verdana"/>
          <w:b/>
          <w:bCs/>
          <w:i/>
          <w:iCs/>
          <w:color w:val="000000"/>
          <w:szCs w:val="22"/>
          <w:shd w:val="clear" w:color="auto" w:fill="FFFFFF"/>
        </w:rPr>
        <w:t xml:space="preserve"> </w:t>
      </w:r>
      <w:r w:rsidRPr="001C7415">
        <w:rPr>
          <w:rFonts w:ascii="Verdana" w:hAnsi="Verdana"/>
          <w:szCs w:val="22"/>
        </w:rPr>
        <w:t>-</w:t>
      </w:r>
      <w:r>
        <w:rPr>
          <w:rFonts w:ascii="Verdana" w:hAnsi="Verdana"/>
          <w:szCs w:val="22"/>
        </w:rPr>
        <w:t xml:space="preserve"> </w:t>
      </w:r>
      <w:r>
        <w:rPr>
          <w:rFonts w:ascii="Verdana" w:hAnsi="Verdana"/>
          <w:b/>
          <w:bCs/>
          <w:i/>
          <w:iCs/>
          <w:szCs w:val="22"/>
        </w:rPr>
        <w:t xml:space="preserve"> </w:t>
      </w:r>
      <w:r>
        <w:rPr>
          <w:rFonts w:ascii="Verdana" w:hAnsi="Verdana"/>
          <w:szCs w:val="22"/>
        </w:rPr>
        <w:t xml:space="preserve"> mental despondency in adverse circumstances caused by unfavourable place, time etc. is called </w:t>
      </w:r>
      <w:proofErr w:type="spellStart"/>
      <w:r>
        <w:rPr>
          <w:rFonts w:ascii="Verdana" w:hAnsi="Verdana"/>
          <w:szCs w:val="22"/>
        </w:rPr>
        <w:t>anavasAda</w:t>
      </w:r>
      <w:proofErr w:type="spellEnd"/>
      <w:r>
        <w:rPr>
          <w:rFonts w:ascii="Verdana" w:hAnsi="Verdana"/>
          <w:szCs w:val="22"/>
        </w:rPr>
        <w:t>. Always being with enthusiasm and not getting bogged down with such a mental despondency is essential for a meditator to have a successful meditation.</w:t>
      </w:r>
    </w:p>
    <w:p w14:paraId="72E9FAD0" w14:textId="77777777" w:rsidR="001C7415" w:rsidRPr="001C7415" w:rsidRDefault="001C7415" w:rsidP="009C4022">
      <w:pPr>
        <w:pStyle w:val="ListParagraph"/>
        <w:numPr>
          <w:ilvl w:val="0"/>
          <w:numId w:val="10"/>
        </w:numPr>
        <w:tabs>
          <w:tab w:val="left" w:pos="1985"/>
          <w:tab w:val="left" w:pos="3960"/>
        </w:tabs>
        <w:spacing w:line="240" w:lineRule="auto"/>
        <w:rPr>
          <w:rFonts w:ascii="Verdana" w:hAnsi="Verdana"/>
          <w:color w:val="000000"/>
          <w:szCs w:val="22"/>
          <w:shd w:val="clear" w:color="auto" w:fill="FFFFFF"/>
        </w:rPr>
      </w:pPr>
      <w:proofErr w:type="spellStart"/>
      <w:r>
        <w:rPr>
          <w:rFonts w:ascii="Verdana" w:hAnsi="Verdana"/>
          <w:b/>
          <w:bCs/>
          <w:i/>
          <w:iCs/>
          <w:color w:val="000000"/>
          <w:szCs w:val="22"/>
          <w:shd w:val="clear" w:color="auto" w:fill="FFFFFF"/>
        </w:rPr>
        <w:t>anuddharsha</w:t>
      </w:r>
      <w:proofErr w:type="spellEnd"/>
      <w:r w:rsidRPr="001C7415">
        <w:rPr>
          <w:rFonts w:ascii="Verdana" w:hAnsi="Verdana"/>
          <w:szCs w:val="22"/>
        </w:rPr>
        <w:t>.</w:t>
      </w:r>
      <w:r>
        <w:rPr>
          <w:rFonts w:ascii="Verdana" w:hAnsi="Verdana"/>
          <w:b/>
          <w:bCs/>
          <w:i/>
          <w:iCs/>
          <w:szCs w:val="22"/>
        </w:rPr>
        <w:t xml:space="preserve"> </w:t>
      </w:r>
      <w:r>
        <w:rPr>
          <w:rFonts w:ascii="Verdana" w:hAnsi="Verdana"/>
          <w:szCs w:val="22"/>
        </w:rPr>
        <w:t xml:space="preserve"> being extremely happy is not suitable for a meditator to have a successful meditation.</w:t>
      </w:r>
    </w:p>
    <w:p w14:paraId="1547F214" w14:textId="77777777" w:rsidR="001C7415" w:rsidRDefault="001C7415" w:rsidP="009C4022">
      <w:pPr>
        <w:pStyle w:val="ListParagraph"/>
        <w:tabs>
          <w:tab w:val="left" w:pos="1985"/>
          <w:tab w:val="left" w:pos="3960"/>
        </w:tabs>
        <w:spacing w:line="240" w:lineRule="auto"/>
        <w:ind w:left="1069"/>
        <w:rPr>
          <w:rFonts w:ascii="Verdana" w:hAnsi="Verdana"/>
          <w:color w:val="000000"/>
          <w:szCs w:val="22"/>
          <w:shd w:val="clear" w:color="auto" w:fill="FFFFFF"/>
        </w:rPr>
      </w:pPr>
      <w:proofErr w:type="gramStart"/>
      <w:r>
        <w:rPr>
          <w:rFonts w:ascii="Verdana" w:hAnsi="Verdana"/>
          <w:color w:val="000000"/>
          <w:szCs w:val="22"/>
          <w:shd w:val="clear" w:color="auto" w:fill="FFFFFF"/>
        </w:rPr>
        <w:lastRenderedPageBreak/>
        <w:t>Thus</w:t>
      </w:r>
      <w:proofErr w:type="gramEnd"/>
      <w:r>
        <w:rPr>
          <w:rFonts w:ascii="Verdana" w:hAnsi="Verdana"/>
          <w:color w:val="000000"/>
          <w:szCs w:val="22"/>
          <w:shd w:val="clear" w:color="auto" w:fill="FFFFFF"/>
        </w:rPr>
        <w:t xml:space="preserve"> by following these seven types of practices one who meditates will be able to have a clean and pious state of mind which is most suitable for serious meditation.</w:t>
      </w:r>
      <w:r w:rsidR="00471DBA">
        <w:rPr>
          <w:rFonts w:ascii="Verdana" w:hAnsi="Verdana"/>
          <w:color w:val="000000"/>
          <w:szCs w:val="22"/>
          <w:shd w:val="clear" w:color="auto" w:fill="FFFFFF"/>
        </w:rPr>
        <w:t xml:space="preserve"> A person who has such a clean and pious mind only can visualise the </w:t>
      </w:r>
      <w:proofErr w:type="spellStart"/>
      <w:r w:rsidR="006F27DB">
        <w:rPr>
          <w:rFonts w:ascii="Verdana" w:hAnsi="Verdana"/>
          <w:color w:val="000000"/>
          <w:szCs w:val="22"/>
          <w:shd w:val="clear" w:color="auto" w:fill="FFFFFF"/>
        </w:rPr>
        <w:t>paramAthman</w:t>
      </w:r>
      <w:proofErr w:type="spellEnd"/>
      <w:r w:rsidR="00471DBA">
        <w:rPr>
          <w:rFonts w:ascii="Verdana" w:hAnsi="Verdana"/>
          <w:color w:val="000000"/>
          <w:szCs w:val="22"/>
          <w:shd w:val="clear" w:color="auto" w:fill="FFFFFF"/>
        </w:rPr>
        <w:t xml:space="preserve">. This is the substance of the word </w:t>
      </w:r>
      <w:proofErr w:type="spellStart"/>
      <w:r w:rsidR="00471DBA">
        <w:rPr>
          <w:rFonts w:ascii="Verdana" w:hAnsi="Verdana"/>
          <w:b/>
          <w:bCs/>
          <w:i/>
          <w:iCs/>
          <w:color w:val="000000"/>
          <w:szCs w:val="22"/>
          <w:shd w:val="clear" w:color="auto" w:fill="FFFFFF"/>
        </w:rPr>
        <w:t>manomaya</w:t>
      </w:r>
      <w:proofErr w:type="spellEnd"/>
      <w:r w:rsidR="00471DBA">
        <w:rPr>
          <w:rFonts w:ascii="Verdana" w:hAnsi="Verdana"/>
          <w:color w:val="000000"/>
          <w:szCs w:val="22"/>
          <w:shd w:val="clear" w:color="auto" w:fill="FFFFFF"/>
        </w:rPr>
        <w:t>.</w:t>
      </w:r>
    </w:p>
    <w:p w14:paraId="041EAE21" w14:textId="77777777" w:rsidR="00471DBA" w:rsidRDefault="00471DBA" w:rsidP="009C4022">
      <w:pPr>
        <w:pStyle w:val="ListParagraph"/>
        <w:tabs>
          <w:tab w:val="left" w:pos="1985"/>
          <w:tab w:val="left" w:pos="3960"/>
        </w:tabs>
        <w:spacing w:line="240" w:lineRule="auto"/>
        <w:ind w:left="0" w:firstLine="993"/>
        <w:rPr>
          <w:rFonts w:ascii="Verdana" w:hAnsi="Verdana"/>
          <w:b/>
          <w:bCs/>
          <w:i/>
          <w:iCs/>
          <w:color w:val="000000"/>
          <w:szCs w:val="22"/>
          <w:shd w:val="clear" w:color="auto" w:fill="FFFFFF"/>
        </w:rPr>
      </w:pPr>
      <w:r>
        <w:rPr>
          <w:rFonts w:ascii="Verdana" w:hAnsi="Verdana"/>
          <w:color w:val="000000"/>
          <w:szCs w:val="22"/>
          <w:shd w:val="clear" w:color="auto" w:fill="FFFFFF"/>
        </w:rPr>
        <w:t xml:space="preserve">The word </w:t>
      </w:r>
      <w:proofErr w:type="spellStart"/>
      <w:r>
        <w:rPr>
          <w:rFonts w:ascii="Verdana" w:hAnsi="Verdana"/>
          <w:b/>
          <w:bCs/>
          <w:i/>
          <w:iCs/>
          <w:color w:val="000000"/>
          <w:szCs w:val="22"/>
          <w:shd w:val="clear" w:color="auto" w:fill="FFFFFF"/>
        </w:rPr>
        <w:t>prANa</w:t>
      </w:r>
      <w:proofErr w:type="spellEnd"/>
      <w:r>
        <w:rPr>
          <w:rFonts w:ascii="Verdana" w:hAnsi="Verdana"/>
          <w:b/>
          <w:bCs/>
          <w:i/>
          <w:iCs/>
          <w:color w:val="000000"/>
          <w:szCs w:val="22"/>
          <w:shd w:val="clear" w:color="auto" w:fill="FFFFFF"/>
        </w:rPr>
        <w:t xml:space="preserve"> </w:t>
      </w:r>
      <w:r>
        <w:rPr>
          <w:rFonts w:ascii="Verdana" w:hAnsi="Verdana"/>
          <w:color w:val="000000"/>
          <w:szCs w:val="22"/>
          <w:shd w:val="clear" w:color="auto" w:fill="FFFFFF"/>
        </w:rPr>
        <w:t xml:space="preserve">in the phrase </w:t>
      </w:r>
      <w:proofErr w:type="spellStart"/>
      <w:r>
        <w:rPr>
          <w:rFonts w:ascii="Verdana" w:hAnsi="Verdana"/>
          <w:b/>
          <w:bCs/>
          <w:i/>
          <w:iCs/>
          <w:color w:val="000000"/>
          <w:szCs w:val="22"/>
          <w:shd w:val="clear" w:color="auto" w:fill="FFFFFF"/>
        </w:rPr>
        <w:t>prANa</w:t>
      </w:r>
      <w:proofErr w:type="spellEnd"/>
      <w:r>
        <w:rPr>
          <w:rFonts w:ascii="Verdana" w:hAnsi="Verdana"/>
          <w:b/>
          <w:bCs/>
          <w:i/>
          <w:iCs/>
          <w:color w:val="000000"/>
          <w:szCs w:val="22"/>
          <w:shd w:val="clear" w:color="auto" w:fill="FFFFFF"/>
        </w:rPr>
        <w:t xml:space="preserve"> </w:t>
      </w:r>
      <w:proofErr w:type="spellStart"/>
      <w:r w:rsidR="006F27DB">
        <w:rPr>
          <w:rFonts w:ascii="Verdana" w:hAnsi="Verdana"/>
          <w:b/>
          <w:bCs/>
          <w:i/>
          <w:iCs/>
          <w:color w:val="000000"/>
          <w:szCs w:val="22"/>
          <w:shd w:val="clear" w:color="auto" w:fill="FFFFFF"/>
        </w:rPr>
        <w:t>s’areera-neTha</w:t>
      </w:r>
      <w:proofErr w:type="spellEnd"/>
      <w:r>
        <w:rPr>
          <w:rFonts w:ascii="Verdana" w:hAnsi="Verdana"/>
          <w:color w:val="000000"/>
          <w:szCs w:val="22"/>
          <w:shd w:val="clear" w:color="auto" w:fill="FFFFFF"/>
        </w:rPr>
        <w:t xml:space="preserve"> indicates the </w:t>
      </w:r>
      <w:proofErr w:type="spellStart"/>
      <w:r>
        <w:rPr>
          <w:rFonts w:ascii="Verdana" w:hAnsi="Verdana"/>
          <w:color w:val="000000"/>
          <w:szCs w:val="22"/>
          <w:shd w:val="clear" w:color="auto" w:fill="FFFFFF"/>
        </w:rPr>
        <w:t>JIva</w:t>
      </w:r>
      <w:proofErr w:type="spellEnd"/>
      <w:r>
        <w:rPr>
          <w:rFonts w:ascii="Verdana" w:hAnsi="Verdana"/>
          <w:color w:val="000000"/>
          <w:szCs w:val="22"/>
          <w:shd w:val="clear" w:color="auto" w:fill="FFFFFF"/>
        </w:rPr>
        <w:t xml:space="preserve"> or the soul. </w:t>
      </w:r>
      <w:proofErr w:type="spellStart"/>
      <w:r>
        <w:rPr>
          <w:rFonts w:ascii="Verdana" w:hAnsi="Verdana"/>
          <w:b/>
          <w:bCs/>
          <w:i/>
          <w:iCs/>
          <w:color w:val="000000"/>
          <w:szCs w:val="22"/>
          <w:shd w:val="clear" w:color="auto" w:fill="FFFFFF"/>
        </w:rPr>
        <w:t>nethA</w:t>
      </w:r>
      <w:proofErr w:type="spellEnd"/>
      <w:r>
        <w:rPr>
          <w:rFonts w:ascii="Verdana" w:hAnsi="Verdana"/>
          <w:color w:val="000000"/>
          <w:szCs w:val="22"/>
          <w:shd w:val="clear" w:color="auto" w:fill="FFFFFF"/>
        </w:rPr>
        <w:t xml:space="preserve"> means one who makes one to attain a body. Here, it is such a person who makes the </w:t>
      </w:r>
      <w:proofErr w:type="spellStart"/>
      <w:r>
        <w:rPr>
          <w:rFonts w:ascii="Verdana" w:hAnsi="Verdana"/>
          <w:color w:val="000000"/>
          <w:szCs w:val="22"/>
          <w:shd w:val="clear" w:color="auto" w:fill="FFFFFF"/>
        </w:rPr>
        <w:t>JIva</w:t>
      </w:r>
      <w:proofErr w:type="spellEnd"/>
      <w:r>
        <w:rPr>
          <w:rFonts w:ascii="Verdana" w:hAnsi="Verdana"/>
          <w:color w:val="000000"/>
          <w:szCs w:val="22"/>
          <w:shd w:val="clear" w:color="auto" w:fill="FFFFFF"/>
        </w:rPr>
        <w:t xml:space="preserve"> to have the body. it is He only who makes each </w:t>
      </w:r>
      <w:proofErr w:type="spellStart"/>
      <w:r>
        <w:rPr>
          <w:rFonts w:ascii="Verdana" w:hAnsi="Verdana"/>
          <w:color w:val="000000"/>
          <w:szCs w:val="22"/>
          <w:shd w:val="clear" w:color="auto" w:fill="FFFFFF"/>
        </w:rPr>
        <w:t>JIva</w:t>
      </w:r>
      <w:proofErr w:type="spellEnd"/>
      <w:r>
        <w:rPr>
          <w:rFonts w:ascii="Verdana" w:hAnsi="Verdana"/>
          <w:color w:val="000000"/>
          <w:szCs w:val="22"/>
          <w:shd w:val="clear" w:color="auto" w:fill="FFFFFF"/>
        </w:rPr>
        <w:t xml:space="preserve"> to attain a body suitable to the deeds of that </w:t>
      </w:r>
      <w:proofErr w:type="spellStart"/>
      <w:r>
        <w:rPr>
          <w:rFonts w:ascii="Verdana" w:hAnsi="Verdana"/>
          <w:color w:val="000000"/>
          <w:szCs w:val="22"/>
          <w:shd w:val="clear" w:color="auto" w:fill="FFFFFF"/>
        </w:rPr>
        <w:t>JIva</w:t>
      </w:r>
      <w:proofErr w:type="spellEnd"/>
      <w:r>
        <w:rPr>
          <w:rFonts w:ascii="Verdana" w:hAnsi="Verdana"/>
          <w:color w:val="000000"/>
          <w:szCs w:val="22"/>
          <w:shd w:val="clear" w:color="auto" w:fill="FFFFFF"/>
        </w:rPr>
        <w:t xml:space="preserve">.  </w:t>
      </w:r>
      <w:r w:rsidR="00D14F37">
        <w:rPr>
          <w:rFonts w:ascii="Verdana" w:hAnsi="Verdana"/>
          <w:color w:val="000000"/>
          <w:szCs w:val="22"/>
          <w:shd w:val="clear" w:color="auto" w:fill="FFFFFF"/>
        </w:rPr>
        <w:t>It is</w:t>
      </w:r>
      <w:r>
        <w:rPr>
          <w:rFonts w:ascii="Verdana" w:hAnsi="Verdana"/>
          <w:color w:val="000000"/>
          <w:szCs w:val="22"/>
          <w:shd w:val="clear" w:color="auto" w:fill="FFFFFF"/>
        </w:rPr>
        <w:t xml:space="preserve"> said in the </w:t>
      </w:r>
      <w:proofErr w:type="spellStart"/>
      <w:r>
        <w:rPr>
          <w:rFonts w:ascii="Verdana" w:hAnsi="Verdana"/>
          <w:color w:val="000000"/>
          <w:szCs w:val="22"/>
          <w:shd w:val="clear" w:color="auto" w:fill="FFFFFF"/>
        </w:rPr>
        <w:t>bhagavad</w:t>
      </w:r>
      <w:proofErr w:type="spellEnd"/>
      <w:r>
        <w:rPr>
          <w:rFonts w:ascii="Verdana" w:hAnsi="Verdana"/>
          <w:color w:val="000000"/>
          <w:szCs w:val="22"/>
          <w:shd w:val="clear" w:color="auto" w:fill="FFFFFF"/>
        </w:rPr>
        <w:t xml:space="preserve"> Gita, </w:t>
      </w:r>
      <w:proofErr w:type="spellStart"/>
      <w:r>
        <w:rPr>
          <w:rFonts w:ascii="Verdana" w:hAnsi="Verdana"/>
          <w:b/>
          <w:bCs/>
          <w:i/>
          <w:iCs/>
          <w:color w:val="000000"/>
          <w:szCs w:val="22"/>
          <w:shd w:val="clear" w:color="auto" w:fill="FFFFFF"/>
        </w:rPr>
        <w:t>anne</w:t>
      </w:r>
      <w:proofErr w:type="spellEnd"/>
      <w:r>
        <w:rPr>
          <w:rFonts w:ascii="Verdana" w:hAnsi="Verdana"/>
          <w:b/>
          <w:bCs/>
          <w:i/>
          <w:iCs/>
          <w:color w:val="000000"/>
          <w:szCs w:val="22"/>
          <w:shd w:val="clear" w:color="auto" w:fill="FFFFFF"/>
        </w:rPr>
        <w:t xml:space="preserve"> </w:t>
      </w:r>
      <w:proofErr w:type="spellStart"/>
      <w:r>
        <w:rPr>
          <w:rFonts w:ascii="Verdana" w:hAnsi="Verdana"/>
          <w:b/>
          <w:bCs/>
          <w:i/>
          <w:iCs/>
          <w:color w:val="000000"/>
          <w:szCs w:val="22"/>
          <w:shd w:val="clear" w:color="auto" w:fill="FFFFFF"/>
        </w:rPr>
        <w:t>prathishThathah</w:t>
      </w:r>
      <w:proofErr w:type="spellEnd"/>
      <w:r>
        <w:rPr>
          <w:rFonts w:ascii="Verdana" w:hAnsi="Verdana"/>
          <w:b/>
          <w:bCs/>
          <w:i/>
          <w:iCs/>
          <w:color w:val="000000"/>
          <w:szCs w:val="22"/>
          <w:shd w:val="clear" w:color="auto" w:fill="FFFFFF"/>
        </w:rPr>
        <w:t xml:space="preserve">, </w:t>
      </w:r>
      <w:proofErr w:type="spellStart"/>
      <w:r>
        <w:rPr>
          <w:rFonts w:ascii="Verdana" w:hAnsi="Verdana"/>
          <w:b/>
          <w:bCs/>
          <w:i/>
          <w:iCs/>
          <w:color w:val="000000"/>
          <w:szCs w:val="22"/>
          <w:shd w:val="clear" w:color="auto" w:fill="FFFFFF"/>
        </w:rPr>
        <w:t>aham</w:t>
      </w:r>
      <w:proofErr w:type="spellEnd"/>
      <w:r>
        <w:rPr>
          <w:rFonts w:ascii="Verdana" w:hAnsi="Verdana"/>
          <w:b/>
          <w:bCs/>
          <w:i/>
          <w:iCs/>
          <w:color w:val="000000"/>
          <w:szCs w:val="22"/>
          <w:shd w:val="clear" w:color="auto" w:fill="FFFFFF"/>
        </w:rPr>
        <w:t xml:space="preserve"> </w:t>
      </w:r>
      <w:proofErr w:type="spellStart"/>
      <w:r>
        <w:rPr>
          <w:rFonts w:ascii="Verdana" w:hAnsi="Verdana"/>
          <w:b/>
          <w:bCs/>
          <w:i/>
          <w:iCs/>
          <w:color w:val="000000"/>
          <w:szCs w:val="22"/>
          <w:shd w:val="clear" w:color="auto" w:fill="FFFFFF"/>
        </w:rPr>
        <w:t>vaisvAnaro</w:t>
      </w:r>
      <w:proofErr w:type="spellEnd"/>
      <w:r>
        <w:rPr>
          <w:rFonts w:ascii="Verdana" w:hAnsi="Verdana"/>
          <w:b/>
          <w:bCs/>
          <w:i/>
          <w:iCs/>
          <w:color w:val="000000"/>
          <w:szCs w:val="22"/>
          <w:shd w:val="clear" w:color="auto" w:fill="FFFFFF"/>
        </w:rPr>
        <w:t xml:space="preserve"> </w:t>
      </w:r>
      <w:proofErr w:type="spellStart"/>
      <w:r>
        <w:rPr>
          <w:rFonts w:ascii="Verdana" w:hAnsi="Verdana"/>
          <w:b/>
          <w:bCs/>
          <w:i/>
          <w:iCs/>
          <w:color w:val="000000"/>
          <w:szCs w:val="22"/>
          <w:shd w:val="clear" w:color="auto" w:fill="FFFFFF"/>
        </w:rPr>
        <w:t>bhUthvA</w:t>
      </w:r>
      <w:proofErr w:type="spellEnd"/>
      <w:r>
        <w:rPr>
          <w:rFonts w:ascii="Verdana" w:hAnsi="Verdana"/>
          <w:b/>
          <w:bCs/>
          <w:i/>
          <w:iCs/>
          <w:color w:val="000000"/>
          <w:szCs w:val="22"/>
          <w:shd w:val="clear" w:color="auto" w:fill="FFFFFF"/>
        </w:rPr>
        <w:t xml:space="preserve"> </w:t>
      </w:r>
      <w:proofErr w:type="spellStart"/>
      <w:r>
        <w:rPr>
          <w:rFonts w:ascii="Verdana" w:hAnsi="Verdana"/>
          <w:b/>
          <w:bCs/>
          <w:i/>
          <w:iCs/>
          <w:color w:val="000000"/>
          <w:szCs w:val="22"/>
          <w:shd w:val="clear" w:color="auto" w:fill="FFFFFF"/>
        </w:rPr>
        <w:t>prANinaam</w:t>
      </w:r>
      <w:proofErr w:type="spellEnd"/>
      <w:r>
        <w:rPr>
          <w:rFonts w:ascii="Verdana" w:hAnsi="Verdana"/>
          <w:b/>
          <w:bCs/>
          <w:i/>
          <w:iCs/>
          <w:color w:val="000000"/>
          <w:szCs w:val="22"/>
          <w:shd w:val="clear" w:color="auto" w:fill="FFFFFF"/>
        </w:rPr>
        <w:t xml:space="preserve"> </w:t>
      </w:r>
      <w:proofErr w:type="spellStart"/>
      <w:r>
        <w:rPr>
          <w:rFonts w:ascii="Verdana" w:hAnsi="Verdana"/>
          <w:b/>
          <w:bCs/>
          <w:i/>
          <w:iCs/>
          <w:color w:val="000000"/>
          <w:szCs w:val="22"/>
          <w:shd w:val="clear" w:color="auto" w:fill="FFFFFF"/>
        </w:rPr>
        <w:t>dehamAs’rithah</w:t>
      </w:r>
      <w:proofErr w:type="spellEnd"/>
      <w:r w:rsidR="00904451">
        <w:rPr>
          <w:rFonts w:ascii="Verdana" w:hAnsi="Verdana"/>
          <w:b/>
          <w:bCs/>
          <w:i/>
          <w:iCs/>
          <w:color w:val="000000"/>
          <w:szCs w:val="22"/>
          <w:shd w:val="clear" w:color="auto" w:fill="FFFFFF"/>
        </w:rPr>
        <w:t xml:space="preserve">. </w:t>
      </w:r>
      <w:proofErr w:type="spellStart"/>
      <w:r w:rsidR="00904451">
        <w:rPr>
          <w:rFonts w:ascii="Verdana" w:hAnsi="Verdana"/>
          <w:b/>
          <w:bCs/>
          <w:i/>
          <w:iCs/>
          <w:color w:val="000000"/>
          <w:szCs w:val="22"/>
          <w:shd w:val="clear" w:color="auto" w:fill="FFFFFF"/>
        </w:rPr>
        <w:t>prANApAnasamAyuk</w:t>
      </w:r>
      <w:r w:rsidR="00D14F37">
        <w:rPr>
          <w:rFonts w:ascii="Verdana" w:hAnsi="Verdana"/>
          <w:b/>
          <w:bCs/>
          <w:i/>
          <w:iCs/>
          <w:color w:val="000000"/>
          <w:szCs w:val="22"/>
          <w:shd w:val="clear" w:color="auto" w:fill="FFFFFF"/>
        </w:rPr>
        <w:t>thah</w:t>
      </w:r>
      <w:proofErr w:type="spellEnd"/>
      <w:r w:rsidR="00D14F37">
        <w:rPr>
          <w:rFonts w:ascii="Verdana" w:hAnsi="Verdana"/>
          <w:b/>
          <w:bCs/>
          <w:i/>
          <w:iCs/>
          <w:color w:val="000000"/>
          <w:szCs w:val="22"/>
          <w:shd w:val="clear" w:color="auto" w:fill="FFFFFF"/>
        </w:rPr>
        <w:t xml:space="preserve"> </w:t>
      </w:r>
      <w:proofErr w:type="spellStart"/>
      <w:r w:rsidR="00D14F37">
        <w:rPr>
          <w:rFonts w:ascii="Verdana" w:hAnsi="Verdana"/>
          <w:b/>
          <w:bCs/>
          <w:i/>
          <w:iCs/>
          <w:color w:val="000000"/>
          <w:szCs w:val="22"/>
          <w:shd w:val="clear" w:color="auto" w:fill="FFFFFF"/>
        </w:rPr>
        <w:t>pachAmyannam</w:t>
      </w:r>
      <w:proofErr w:type="spellEnd"/>
      <w:r w:rsidR="00D14F37">
        <w:rPr>
          <w:rFonts w:ascii="Verdana" w:hAnsi="Verdana"/>
          <w:b/>
          <w:bCs/>
          <w:i/>
          <w:iCs/>
          <w:color w:val="000000"/>
          <w:szCs w:val="22"/>
          <w:shd w:val="clear" w:color="auto" w:fill="FFFFFF"/>
        </w:rPr>
        <w:t xml:space="preserve"> </w:t>
      </w:r>
      <w:proofErr w:type="spellStart"/>
      <w:r w:rsidR="00D14F37">
        <w:rPr>
          <w:rFonts w:ascii="Verdana" w:hAnsi="Verdana"/>
          <w:b/>
          <w:bCs/>
          <w:i/>
          <w:iCs/>
          <w:color w:val="000000"/>
          <w:szCs w:val="22"/>
          <w:shd w:val="clear" w:color="auto" w:fill="FFFFFF"/>
        </w:rPr>
        <w:t>chathurvidham</w:t>
      </w:r>
      <w:proofErr w:type="spellEnd"/>
      <w:r w:rsidR="00D14F37">
        <w:rPr>
          <w:rFonts w:ascii="Verdana" w:hAnsi="Verdana"/>
          <w:b/>
          <w:bCs/>
          <w:i/>
          <w:iCs/>
          <w:color w:val="000000"/>
          <w:szCs w:val="22"/>
          <w:shd w:val="clear" w:color="auto" w:fill="FFFFFF"/>
        </w:rPr>
        <w:t xml:space="preserve">. </w:t>
      </w:r>
      <w:r w:rsidR="00D14F37">
        <w:rPr>
          <w:rFonts w:ascii="Verdana" w:hAnsi="Verdana"/>
          <w:color w:val="000000"/>
          <w:szCs w:val="22"/>
          <w:shd w:val="clear" w:color="auto" w:fill="FFFFFF"/>
        </w:rPr>
        <w:t>The essence of these statements is as follows – The food that is eaten by all the living beings is transformed into various parts of the body like blood, muscle, bones</w:t>
      </w:r>
      <w:r w:rsidR="009B7B71">
        <w:rPr>
          <w:rFonts w:ascii="Verdana" w:hAnsi="Verdana"/>
          <w:color w:val="000000"/>
          <w:szCs w:val="22"/>
          <w:shd w:val="clear" w:color="auto" w:fill="FFFFFF"/>
        </w:rPr>
        <w:t xml:space="preserve">, mind (brain cells) etc by the Lord in the form of a fire called </w:t>
      </w:r>
      <w:proofErr w:type="spellStart"/>
      <w:r w:rsidR="009B7B71" w:rsidRPr="009B7B71">
        <w:rPr>
          <w:rFonts w:ascii="Verdana" w:hAnsi="Verdana"/>
          <w:b/>
          <w:bCs/>
          <w:i/>
          <w:iCs/>
          <w:color w:val="000000"/>
          <w:szCs w:val="22"/>
          <w:shd w:val="clear" w:color="auto" w:fill="FFFFFF"/>
        </w:rPr>
        <w:t>jaTharAgni</w:t>
      </w:r>
      <w:proofErr w:type="spellEnd"/>
      <w:r w:rsidR="009B7B71">
        <w:rPr>
          <w:rFonts w:ascii="Verdana" w:hAnsi="Verdana"/>
          <w:color w:val="000000"/>
          <w:szCs w:val="22"/>
          <w:shd w:val="clear" w:color="auto" w:fill="FFFFFF"/>
        </w:rPr>
        <w:t xml:space="preserve"> – the fire which is in the stomach. Since the body gets all the transformations due to the food which is taken, the word </w:t>
      </w:r>
      <w:proofErr w:type="spellStart"/>
      <w:r w:rsidR="009B7B71">
        <w:rPr>
          <w:rFonts w:ascii="Verdana" w:hAnsi="Verdana"/>
          <w:b/>
          <w:bCs/>
          <w:i/>
          <w:iCs/>
          <w:color w:val="000000"/>
          <w:szCs w:val="22"/>
          <w:shd w:val="clear" w:color="auto" w:fill="FFFFFF"/>
        </w:rPr>
        <w:t>annam</w:t>
      </w:r>
      <w:proofErr w:type="spellEnd"/>
      <w:r w:rsidR="009B7B71">
        <w:rPr>
          <w:rFonts w:ascii="Verdana" w:hAnsi="Verdana"/>
          <w:color w:val="000000"/>
          <w:szCs w:val="22"/>
          <w:shd w:val="clear" w:color="auto" w:fill="FFFFFF"/>
        </w:rPr>
        <w:t xml:space="preserve"> used here denotes the body or </w:t>
      </w:r>
      <w:proofErr w:type="spellStart"/>
      <w:r w:rsidR="009B7B71">
        <w:rPr>
          <w:rFonts w:ascii="Verdana" w:hAnsi="Verdana"/>
          <w:b/>
          <w:bCs/>
          <w:i/>
          <w:iCs/>
          <w:color w:val="000000"/>
          <w:szCs w:val="22"/>
          <w:shd w:val="clear" w:color="auto" w:fill="FFFFFF"/>
        </w:rPr>
        <w:t>s’areera</w:t>
      </w:r>
      <w:proofErr w:type="spellEnd"/>
      <w:r w:rsidR="009B7B71">
        <w:rPr>
          <w:rFonts w:ascii="Verdana" w:hAnsi="Verdana"/>
          <w:b/>
          <w:bCs/>
          <w:i/>
          <w:iCs/>
          <w:color w:val="000000"/>
          <w:szCs w:val="22"/>
          <w:shd w:val="clear" w:color="auto" w:fill="FFFFFF"/>
        </w:rPr>
        <w:t>.</w:t>
      </w:r>
    </w:p>
    <w:p w14:paraId="280AD8B2" w14:textId="77777777" w:rsidR="009B7B71" w:rsidRDefault="006F27DB" w:rsidP="009C4022">
      <w:pPr>
        <w:pStyle w:val="ListParagraph"/>
        <w:tabs>
          <w:tab w:val="left" w:pos="1985"/>
          <w:tab w:val="left" w:pos="3960"/>
        </w:tabs>
        <w:spacing w:line="240" w:lineRule="auto"/>
        <w:ind w:left="0" w:firstLine="993"/>
        <w:rPr>
          <w:rFonts w:ascii="Verdana" w:hAnsi="Verdana"/>
          <w:b/>
          <w:bCs/>
          <w:i/>
          <w:iCs/>
          <w:color w:val="000000"/>
          <w:szCs w:val="22"/>
          <w:shd w:val="clear" w:color="auto" w:fill="FFFFFF"/>
        </w:rPr>
      </w:pPr>
      <w:r>
        <w:rPr>
          <w:rFonts w:ascii="Verdana" w:hAnsi="Verdana"/>
          <w:b/>
          <w:bCs/>
          <w:i/>
          <w:iCs/>
          <w:color w:val="000000"/>
          <w:szCs w:val="22"/>
          <w:shd w:val="clear" w:color="auto" w:fill="FFFFFF"/>
        </w:rPr>
        <w:t>“</w:t>
      </w:r>
      <w:proofErr w:type="spellStart"/>
      <w:r>
        <w:rPr>
          <w:rFonts w:ascii="Verdana" w:hAnsi="Verdana"/>
          <w:b/>
          <w:bCs/>
          <w:i/>
          <w:iCs/>
          <w:color w:val="000000"/>
          <w:szCs w:val="22"/>
          <w:shd w:val="clear" w:color="auto" w:fill="FFFFFF"/>
        </w:rPr>
        <w:t>hRidayam</w:t>
      </w:r>
      <w:proofErr w:type="spellEnd"/>
      <w:r>
        <w:rPr>
          <w:rFonts w:ascii="Verdana" w:hAnsi="Verdana"/>
          <w:b/>
          <w:bCs/>
          <w:i/>
          <w:iCs/>
          <w:color w:val="000000"/>
          <w:szCs w:val="22"/>
          <w:shd w:val="clear" w:color="auto" w:fill="FFFFFF"/>
        </w:rPr>
        <w:t xml:space="preserve"> </w:t>
      </w:r>
      <w:proofErr w:type="spellStart"/>
      <w:r>
        <w:rPr>
          <w:rFonts w:ascii="Verdana" w:hAnsi="Verdana"/>
          <w:b/>
          <w:bCs/>
          <w:i/>
          <w:iCs/>
          <w:color w:val="000000"/>
          <w:szCs w:val="22"/>
          <w:shd w:val="clear" w:color="auto" w:fill="FFFFFF"/>
        </w:rPr>
        <w:t>sannidhAya</w:t>
      </w:r>
      <w:proofErr w:type="spellEnd"/>
      <w:r>
        <w:rPr>
          <w:rFonts w:ascii="Verdana" w:hAnsi="Verdana"/>
          <w:b/>
          <w:bCs/>
          <w:i/>
          <w:iCs/>
          <w:color w:val="000000"/>
          <w:szCs w:val="22"/>
          <w:shd w:val="clear" w:color="auto" w:fill="FFFFFF"/>
        </w:rPr>
        <w:t>…</w:t>
      </w:r>
      <w:proofErr w:type="spellStart"/>
      <w:r>
        <w:rPr>
          <w:rFonts w:ascii="Verdana" w:hAnsi="Verdana"/>
          <w:b/>
          <w:bCs/>
          <w:i/>
          <w:iCs/>
          <w:color w:val="000000"/>
          <w:szCs w:val="22"/>
          <w:shd w:val="clear" w:color="auto" w:fill="FFFFFF"/>
        </w:rPr>
        <w:t>thadvijnAnena</w:t>
      </w:r>
      <w:proofErr w:type="spellEnd"/>
      <w:r>
        <w:rPr>
          <w:rFonts w:ascii="Verdana" w:hAnsi="Verdana"/>
          <w:b/>
          <w:bCs/>
          <w:i/>
          <w:iCs/>
          <w:color w:val="000000"/>
          <w:szCs w:val="22"/>
          <w:shd w:val="clear" w:color="auto" w:fill="FFFFFF"/>
        </w:rPr>
        <w:t xml:space="preserve">” </w:t>
      </w:r>
      <w:r w:rsidRPr="009B7B71">
        <w:rPr>
          <w:rFonts w:ascii="Verdana" w:hAnsi="Verdana"/>
          <w:color w:val="000000"/>
          <w:szCs w:val="22"/>
          <w:shd w:val="clear" w:color="auto" w:fill="FFFFFF"/>
        </w:rPr>
        <w:t>etc.</w:t>
      </w:r>
      <w:r>
        <w:rPr>
          <w:rFonts w:ascii="Verdana" w:hAnsi="Verdana"/>
          <w:color w:val="000000"/>
          <w:szCs w:val="22"/>
          <w:shd w:val="clear" w:color="auto" w:fill="FFFFFF"/>
        </w:rPr>
        <w:t xml:space="preserve"> – the wise, who know about the Brahman – the </w:t>
      </w:r>
      <w:proofErr w:type="spellStart"/>
      <w:r>
        <w:rPr>
          <w:rFonts w:ascii="Verdana" w:hAnsi="Verdana"/>
          <w:color w:val="000000"/>
          <w:szCs w:val="22"/>
          <w:shd w:val="clear" w:color="auto" w:fill="FFFFFF"/>
        </w:rPr>
        <w:t>brahmaveththas</w:t>
      </w:r>
      <w:proofErr w:type="spellEnd"/>
      <w:r>
        <w:rPr>
          <w:rFonts w:ascii="Verdana" w:hAnsi="Verdana"/>
          <w:color w:val="000000"/>
          <w:szCs w:val="22"/>
          <w:shd w:val="clear" w:color="auto" w:fill="FFFFFF"/>
        </w:rPr>
        <w:t xml:space="preserve">, can have visual perception of the </w:t>
      </w:r>
      <w:proofErr w:type="spellStart"/>
      <w:r>
        <w:rPr>
          <w:rFonts w:ascii="Verdana" w:hAnsi="Verdana"/>
          <w:color w:val="000000"/>
          <w:szCs w:val="22"/>
          <w:shd w:val="clear" w:color="auto" w:fill="FFFFFF"/>
        </w:rPr>
        <w:t>paramAthman</w:t>
      </w:r>
      <w:proofErr w:type="spellEnd"/>
      <w:r>
        <w:rPr>
          <w:rFonts w:ascii="Verdana" w:hAnsi="Verdana"/>
          <w:color w:val="000000"/>
          <w:szCs w:val="22"/>
          <w:shd w:val="clear" w:color="auto" w:fill="FFFFFF"/>
        </w:rPr>
        <w:t xml:space="preserve">, through their meditation by concentration their mind on Him with single minded devotion and affection towards Him. </w:t>
      </w:r>
      <w:r w:rsidR="009B7B71">
        <w:rPr>
          <w:rFonts w:ascii="Verdana" w:hAnsi="Verdana"/>
          <w:color w:val="000000"/>
          <w:szCs w:val="22"/>
          <w:shd w:val="clear" w:color="auto" w:fill="FFFFFF"/>
        </w:rPr>
        <w:t xml:space="preserve">This practice is called as </w:t>
      </w:r>
      <w:proofErr w:type="spellStart"/>
      <w:r w:rsidR="009B7B71">
        <w:rPr>
          <w:rFonts w:ascii="Verdana" w:hAnsi="Verdana"/>
          <w:b/>
          <w:bCs/>
          <w:i/>
          <w:iCs/>
          <w:color w:val="000000"/>
          <w:szCs w:val="22"/>
          <w:shd w:val="clear" w:color="auto" w:fill="FFFFFF"/>
        </w:rPr>
        <w:t>bhakthiyoga</w:t>
      </w:r>
      <w:proofErr w:type="spellEnd"/>
      <w:r w:rsidR="009B7B71">
        <w:rPr>
          <w:rFonts w:ascii="Verdana" w:hAnsi="Verdana"/>
          <w:b/>
          <w:bCs/>
          <w:i/>
          <w:iCs/>
          <w:color w:val="000000"/>
          <w:szCs w:val="22"/>
          <w:shd w:val="clear" w:color="auto" w:fill="FFFFFF"/>
        </w:rPr>
        <w:t xml:space="preserve">, </w:t>
      </w:r>
      <w:proofErr w:type="spellStart"/>
      <w:r w:rsidR="009B7B71">
        <w:rPr>
          <w:rFonts w:ascii="Verdana" w:hAnsi="Verdana"/>
          <w:b/>
          <w:bCs/>
          <w:i/>
          <w:iCs/>
          <w:color w:val="000000"/>
          <w:szCs w:val="22"/>
          <w:shd w:val="clear" w:color="auto" w:fill="FFFFFF"/>
        </w:rPr>
        <w:t>dhyAna</w:t>
      </w:r>
      <w:proofErr w:type="spellEnd"/>
      <w:r w:rsidR="009B7B71">
        <w:rPr>
          <w:rFonts w:ascii="Verdana" w:hAnsi="Verdana"/>
          <w:b/>
          <w:bCs/>
          <w:i/>
          <w:iCs/>
          <w:color w:val="000000"/>
          <w:szCs w:val="22"/>
          <w:shd w:val="clear" w:color="auto" w:fill="FFFFFF"/>
        </w:rPr>
        <w:t xml:space="preserve">, </w:t>
      </w:r>
      <w:proofErr w:type="spellStart"/>
      <w:r w:rsidR="009B7B71">
        <w:rPr>
          <w:rFonts w:ascii="Verdana" w:hAnsi="Verdana"/>
          <w:b/>
          <w:bCs/>
          <w:i/>
          <w:iCs/>
          <w:color w:val="000000"/>
          <w:szCs w:val="22"/>
          <w:shd w:val="clear" w:color="auto" w:fill="FFFFFF"/>
        </w:rPr>
        <w:t>upAsana</w:t>
      </w:r>
      <w:proofErr w:type="spellEnd"/>
      <w:r w:rsidR="009B7B71">
        <w:rPr>
          <w:rFonts w:ascii="Verdana" w:hAnsi="Verdana"/>
          <w:b/>
          <w:bCs/>
          <w:i/>
          <w:iCs/>
          <w:color w:val="000000"/>
          <w:szCs w:val="22"/>
          <w:shd w:val="clear" w:color="auto" w:fill="FFFFFF"/>
        </w:rPr>
        <w:t xml:space="preserve"> </w:t>
      </w:r>
      <w:r w:rsidR="009B7B71">
        <w:rPr>
          <w:rFonts w:ascii="Verdana" w:hAnsi="Verdana"/>
          <w:color w:val="000000"/>
          <w:szCs w:val="22"/>
          <w:shd w:val="clear" w:color="auto" w:fill="FFFFFF"/>
        </w:rPr>
        <w:t xml:space="preserve">etc. These words are all synonyms.  Brahman’s form is stated to be </w:t>
      </w:r>
      <w:r>
        <w:rPr>
          <w:rFonts w:ascii="Verdana" w:hAnsi="Verdana"/>
          <w:color w:val="000000"/>
          <w:szCs w:val="22"/>
          <w:shd w:val="clear" w:color="auto" w:fill="FFFFFF"/>
        </w:rPr>
        <w:t xml:space="preserve">the form of eternal bliss by </w:t>
      </w:r>
      <w:proofErr w:type="spellStart"/>
      <w:r>
        <w:rPr>
          <w:rFonts w:ascii="Verdana" w:hAnsi="Verdana"/>
          <w:color w:val="000000"/>
          <w:szCs w:val="22"/>
          <w:shd w:val="clear" w:color="auto" w:fill="FFFFFF"/>
        </w:rPr>
        <w:t>thaiththireeya</w:t>
      </w:r>
      <w:proofErr w:type="spellEnd"/>
      <w:r>
        <w:rPr>
          <w:rFonts w:ascii="Verdana" w:hAnsi="Verdana"/>
          <w:color w:val="000000"/>
          <w:szCs w:val="22"/>
          <w:shd w:val="clear" w:color="auto" w:fill="FFFFFF"/>
        </w:rPr>
        <w:t xml:space="preserve">-Upanishad. It says </w:t>
      </w:r>
      <w:proofErr w:type="spellStart"/>
      <w:r>
        <w:rPr>
          <w:rFonts w:ascii="Verdana" w:hAnsi="Verdana"/>
          <w:b/>
          <w:bCs/>
          <w:i/>
          <w:iCs/>
          <w:color w:val="000000"/>
          <w:szCs w:val="22"/>
          <w:shd w:val="clear" w:color="auto" w:fill="FFFFFF"/>
        </w:rPr>
        <w:t>raso</w:t>
      </w:r>
      <w:proofErr w:type="spellEnd"/>
      <w:r>
        <w:rPr>
          <w:rFonts w:ascii="Verdana" w:hAnsi="Verdana"/>
          <w:b/>
          <w:bCs/>
          <w:i/>
          <w:iCs/>
          <w:color w:val="000000"/>
          <w:szCs w:val="22"/>
          <w:shd w:val="clear" w:color="auto" w:fill="FFFFFF"/>
        </w:rPr>
        <w:t xml:space="preserve"> </w:t>
      </w:r>
      <w:proofErr w:type="spellStart"/>
      <w:r>
        <w:rPr>
          <w:rFonts w:ascii="Verdana" w:hAnsi="Verdana"/>
          <w:b/>
          <w:bCs/>
          <w:i/>
          <w:iCs/>
          <w:color w:val="000000"/>
          <w:szCs w:val="22"/>
          <w:shd w:val="clear" w:color="auto" w:fill="FFFFFF"/>
        </w:rPr>
        <w:t>vai</w:t>
      </w:r>
      <w:proofErr w:type="spellEnd"/>
      <w:r>
        <w:rPr>
          <w:rFonts w:ascii="Verdana" w:hAnsi="Verdana"/>
          <w:b/>
          <w:bCs/>
          <w:i/>
          <w:iCs/>
          <w:color w:val="000000"/>
          <w:szCs w:val="22"/>
          <w:shd w:val="clear" w:color="auto" w:fill="FFFFFF"/>
        </w:rPr>
        <w:t xml:space="preserve"> </w:t>
      </w:r>
      <w:proofErr w:type="spellStart"/>
      <w:r>
        <w:rPr>
          <w:rFonts w:ascii="Verdana" w:hAnsi="Verdana"/>
          <w:b/>
          <w:bCs/>
          <w:i/>
          <w:iCs/>
          <w:color w:val="000000"/>
          <w:szCs w:val="22"/>
          <w:shd w:val="clear" w:color="auto" w:fill="FFFFFF"/>
        </w:rPr>
        <w:t>sah</w:t>
      </w:r>
      <w:proofErr w:type="spellEnd"/>
      <w:r>
        <w:rPr>
          <w:rFonts w:ascii="Verdana" w:hAnsi="Verdana"/>
          <w:color w:val="000000"/>
          <w:szCs w:val="22"/>
          <w:shd w:val="clear" w:color="auto" w:fill="FFFFFF"/>
        </w:rPr>
        <w:t xml:space="preserve"> – He is the essence of the eternal bliss. Further since it is devoid of any transformations like the birth, old age, death etc., it is denoted by the word </w:t>
      </w:r>
      <w:proofErr w:type="spellStart"/>
      <w:r>
        <w:rPr>
          <w:rFonts w:ascii="Verdana" w:hAnsi="Verdana"/>
          <w:b/>
          <w:bCs/>
          <w:i/>
          <w:iCs/>
          <w:color w:val="000000"/>
          <w:szCs w:val="22"/>
          <w:shd w:val="clear" w:color="auto" w:fill="FFFFFF"/>
        </w:rPr>
        <w:t>amRitha</w:t>
      </w:r>
      <w:proofErr w:type="spellEnd"/>
      <w:r>
        <w:rPr>
          <w:rFonts w:ascii="Verdana" w:hAnsi="Verdana"/>
          <w:b/>
          <w:bCs/>
          <w:i/>
          <w:iCs/>
          <w:color w:val="000000"/>
          <w:szCs w:val="22"/>
          <w:shd w:val="clear" w:color="auto" w:fill="FFFFFF"/>
        </w:rPr>
        <w:t>.</w:t>
      </w:r>
    </w:p>
    <w:p w14:paraId="4327DAB0" w14:textId="77777777" w:rsidR="009C2347" w:rsidRPr="00CD0B20" w:rsidRDefault="009C2347" w:rsidP="009C4022">
      <w:pPr>
        <w:tabs>
          <w:tab w:val="left" w:pos="2880"/>
          <w:tab w:val="left" w:pos="3600"/>
          <w:tab w:val="left" w:pos="4500"/>
        </w:tabs>
        <w:spacing w:line="240" w:lineRule="auto"/>
        <w:ind w:left="0" w:firstLine="720"/>
        <w:jc w:val="both"/>
        <w:rPr>
          <w:rFonts w:eastAsia="MS Mincho" w:cs="MS Mincho"/>
          <w:b/>
          <w:i/>
          <w:iCs/>
          <w:sz w:val="24"/>
          <w:szCs w:val="24"/>
        </w:rPr>
      </w:pPr>
      <w:r w:rsidRPr="00CD0B20">
        <w:rPr>
          <w:rFonts w:eastAsia="MS Mincho" w:cs="MS Mincho"/>
          <w:b/>
          <w:i/>
          <w:iCs/>
          <w:sz w:val="24"/>
          <w:szCs w:val="24"/>
        </w:rPr>
        <w:t>To continue</w:t>
      </w:r>
    </w:p>
    <w:p w14:paraId="6AFD6A5A" w14:textId="77777777" w:rsidR="009C2347" w:rsidRDefault="009C2347" w:rsidP="009C4022">
      <w:pPr>
        <w:tabs>
          <w:tab w:val="left" w:pos="2880"/>
          <w:tab w:val="left" w:pos="3600"/>
          <w:tab w:val="left" w:pos="4500"/>
        </w:tabs>
        <w:spacing w:line="240" w:lineRule="auto"/>
        <w:ind w:left="0" w:firstLine="720"/>
        <w:jc w:val="both"/>
        <w:rPr>
          <w:rFonts w:eastAsia="MS Mincho" w:cs="MS Mincho"/>
          <w:bCs/>
          <w:sz w:val="24"/>
          <w:szCs w:val="24"/>
        </w:rPr>
      </w:pPr>
      <w:r>
        <w:rPr>
          <w:rFonts w:eastAsia="MS Mincho" w:cs="MS Mincho"/>
          <w:bCs/>
          <w:sz w:val="24"/>
          <w:szCs w:val="24"/>
        </w:rPr>
        <w:t xml:space="preserve">In the next posting, we shall continue with the </w:t>
      </w:r>
      <w:r w:rsidR="009A2B22">
        <w:rPr>
          <w:rFonts w:eastAsia="MS Mincho" w:cs="MS Mincho"/>
          <w:bCs/>
          <w:sz w:val="24"/>
          <w:szCs w:val="24"/>
        </w:rPr>
        <w:t>10</w:t>
      </w:r>
      <w:r w:rsidR="009A2B22" w:rsidRPr="009A2B22">
        <w:rPr>
          <w:rFonts w:eastAsia="MS Mincho" w:cs="MS Mincho"/>
          <w:bCs/>
          <w:sz w:val="24"/>
          <w:szCs w:val="24"/>
          <w:vertAlign w:val="superscript"/>
        </w:rPr>
        <w:t>th</w:t>
      </w:r>
      <w:r w:rsidR="009A2B22">
        <w:rPr>
          <w:rFonts w:eastAsia="MS Mincho" w:cs="MS Mincho"/>
          <w:bCs/>
          <w:sz w:val="24"/>
          <w:szCs w:val="24"/>
        </w:rPr>
        <w:t xml:space="preserve"> </w:t>
      </w:r>
      <w:proofErr w:type="spellStart"/>
      <w:r w:rsidR="009A2B22">
        <w:rPr>
          <w:rFonts w:eastAsia="MS Mincho" w:cs="MS Mincho"/>
          <w:bCs/>
          <w:sz w:val="24"/>
          <w:szCs w:val="24"/>
        </w:rPr>
        <w:t>Manthra</w:t>
      </w:r>
      <w:proofErr w:type="spellEnd"/>
      <w:r w:rsidR="009A2B22">
        <w:rPr>
          <w:rFonts w:eastAsia="MS Mincho" w:cs="MS Mincho"/>
          <w:bCs/>
          <w:sz w:val="24"/>
          <w:szCs w:val="24"/>
        </w:rPr>
        <w:t xml:space="preserve"> onwards.</w:t>
      </w:r>
    </w:p>
    <w:p w14:paraId="16E5E56D" w14:textId="77777777" w:rsidR="009C2347" w:rsidRPr="00035135" w:rsidRDefault="009C2347" w:rsidP="009C4022">
      <w:pPr>
        <w:tabs>
          <w:tab w:val="left" w:pos="2880"/>
          <w:tab w:val="left" w:pos="3600"/>
          <w:tab w:val="left" w:pos="4500"/>
        </w:tabs>
        <w:spacing w:line="240" w:lineRule="auto"/>
        <w:ind w:left="0" w:firstLine="720"/>
        <w:jc w:val="both"/>
        <w:rPr>
          <w:bCs/>
          <w:sz w:val="24"/>
          <w:szCs w:val="24"/>
          <w:lang w:val="de-DE"/>
        </w:rPr>
      </w:pPr>
      <w:r w:rsidRPr="00035135">
        <w:rPr>
          <w:rFonts w:eastAsia="MS Mincho" w:cs="MS Mincho"/>
          <w:bCs/>
          <w:sz w:val="24"/>
          <w:szCs w:val="24"/>
          <w:lang w:val="de-DE"/>
        </w:rPr>
        <w:t>Da</w:t>
      </w:r>
      <w:r w:rsidRPr="00035135">
        <w:rPr>
          <w:bCs/>
          <w:sz w:val="24"/>
          <w:szCs w:val="24"/>
          <w:lang w:val="de-DE"/>
        </w:rPr>
        <w:t>soham,</w:t>
      </w:r>
    </w:p>
    <w:p w14:paraId="0C9F3B47" w14:textId="77777777" w:rsidR="009C2347" w:rsidRPr="00F57E29" w:rsidRDefault="009C2347" w:rsidP="009C4022">
      <w:pPr>
        <w:tabs>
          <w:tab w:val="left" w:pos="3600"/>
          <w:tab w:val="left" w:pos="3960"/>
          <w:tab w:val="left" w:pos="4500"/>
        </w:tabs>
        <w:spacing w:line="240" w:lineRule="auto"/>
        <w:ind w:left="0" w:firstLine="720"/>
        <w:jc w:val="both"/>
        <w:rPr>
          <w:bCs/>
          <w:sz w:val="24"/>
          <w:szCs w:val="24"/>
          <w:lang w:val="de-DE"/>
        </w:rPr>
      </w:pPr>
      <w:r w:rsidRPr="00F57E29">
        <w:rPr>
          <w:bCs/>
          <w:sz w:val="24"/>
          <w:szCs w:val="24"/>
          <w:lang w:val="de-DE"/>
        </w:rPr>
        <w:t xml:space="preserve">Adiyen </w:t>
      </w:r>
    </w:p>
    <w:p w14:paraId="53B1BA81" w14:textId="77777777" w:rsidR="009C2347" w:rsidRPr="00F57E29" w:rsidRDefault="009C2347" w:rsidP="009C4022">
      <w:pPr>
        <w:tabs>
          <w:tab w:val="left" w:pos="3600"/>
          <w:tab w:val="left" w:pos="3960"/>
          <w:tab w:val="left" w:pos="4500"/>
        </w:tabs>
        <w:spacing w:line="240" w:lineRule="auto"/>
        <w:ind w:left="0" w:firstLine="720"/>
        <w:jc w:val="both"/>
        <w:rPr>
          <w:bCs/>
          <w:sz w:val="24"/>
          <w:szCs w:val="24"/>
          <w:lang w:val="de-DE"/>
        </w:rPr>
      </w:pPr>
      <w:r>
        <w:rPr>
          <w:bCs/>
          <w:sz w:val="24"/>
          <w:szCs w:val="24"/>
          <w:lang w:val="de-DE"/>
        </w:rPr>
        <w:t>Srinivasa RAmAnuja DA</w:t>
      </w:r>
      <w:r w:rsidRPr="00F57E29">
        <w:rPr>
          <w:bCs/>
          <w:sz w:val="24"/>
          <w:szCs w:val="24"/>
          <w:lang w:val="de-DE"/>
        </w:rPr>
        <w:t>san</w:t>
      </w:r>
    </w:p>
    <w:p w14:paraId="644CCB0A" w14:textId="77777777" w:rsidR="009C2347" w:rsidRPr="00031911" w:rsidRDefault="009C2347" w:rsidP="009C4022">
      <w:pPr>
        <w:tabs>
          <w:tab w:val="left" w:pos="3600"/>
          <w:tab w:val="left" w:pos="3960"/>
          <w:tab w:val="left" w:pos="4500"/>
        </w:tabs>
        <w:spacing w:line="240" w:lineRule="auto"/>
        <w:ind w:left="90" w:firstLine="720"/>
        <w:jc w:val="both"/>
        <w:rPr>
          <w:rFonts w:ascii="Arial" w:hAnsi="Arial" w:cs="Arial"/>
          <w:b/>
          <w:i/>
          <w:iCs/>
          <w:sz w:val="28"/>
          <w:szCs w:val="28"/>
          <w:u w:val="single"/>
          <w:lang w:val="de-DE"/>
        </w:rPr>
      </w:pPr>
    </w:p>
    <w:p w14:paraId="71163936" w14:textId="77777777" w:rsidR="009C2347" w:rsidRPr="00031911" w:rsidRDefault="009C2347" w:rsidP="009C4022">
      <w:pPr>
        <w:tabs>
          <w:tab w:val="left" w:pos="3600"/>
          <w:tab w:val="left" w:pos="3960"/>
          <w:tab w:val="left" w:pos="4500"/>
        </w:tabs>
        <w:spacing w:line="240" w:lineRule="auto"/>
        <w:ind w:left="0" w:firstLine="709"/>
        <w:rPr>
          <w:rFonts w:ascii="Arial" w:hAnsi="Arial" w:cs="Arial"/>
          <w:b/>
          <w:i/>
          <w:iCs/>
          <w:sz w:val="28"/>
          <w:szCs w:val="28"/>
          <w:u w:val="single"/>
          <w:lang w:val="de-DE"/>
        </w:rPr>
      </w:pPr>
      <w:r w:rsidRPr="00031911">
        <w:rPr>
          <w:rFonts w:ascii="Arial" w:hAnsi="Arial" w:cs="Arial"/>
          <w:b/>
          <w:i/>
          <w:iCs/>
          <w:sz w:val="28"/>
          <w:szCs w:val="28"/>
          <w:u w:val="single"/>
          <w:lang w:val="de-DE"/>
        </w:rPr>
        <w:t>Mundakopanishad-53</w:t>
      </w:r>
    </w:p>
    <w:p w14:paraId="7C9DD31C" w14:textId="77777777" w:rsidR="009C2347" w:rsidRPr="00031911" w:rsidRDefault="009C2347" w:rsidP="009C4022">
      <w:pPr>
        <w:tabs>
          <w:tab w:val="left" w:pos="3600"/>
          <w:tab w:val="left" w:pos="3960"/>
        </w:tabs>
        <w:spacing w:line="240" w:lineRule="auto"/>
        <w:rPr>
          <w:rFonts w:ascii="Arial" w:eastAsia="MS Mincho" w:hAnsi="Arial" w:cs="Arial"/>
          <w:bCs/>
          <w:sz w:val="20"/>
          <w:szCs w:val="24"/>
        </w:rPr>
      </w:pPr>
      <w:r w:rsidRPr="00031911">
        <w:rPr>
          <w:rFonts w:ascii="Arial" w:eastAsia="MS Mincho" w:hAnsi="Arial" w:cs="Arial"/>
          <w:bCs/>
          <w:sz w:val="20"/>
          <w:szCs w:val="24"/>
        </w:rPr>
        <w:t xml:space="preserve">Dear </w:t>
      </w:r>
      <w:proofErr w:type="spellStart"/>
      <w:r w:rsidRPr="00031911">
        <w:rPr>
          <w:rFonts w:ascii="Arial" w:eastAsia="MS Mincho" w:hAnsi="Arial" w:cs="Arial"/>
          <w:bCs/>
          <w:sz w:val="20"/>
          <w:szCs w:val="24"/>
        </w:rPr>
        <w:t>RAmAnuja</w:t>
      </w:r>
      <w:proofErr w:type="spellEnd"/>
      <w:r w:rsidRPr="00031911">
        <w:rPr>
          <w:rFonts w:ascii="Arial" w:eastAsia="MS Mincho" w:hAnsi="Arial" w:cs="Arial"/>
          <w:bCs/>
          <w:sz w:val="20"/>
          <w:szCs w:val="24"/>
        </w:rPr>
        <w:t xml:space="preserve"> </w:t>
      </w:r>
      <w:proofErr w:type="spellStart"/>
      <w:r w:rsidRPr="00031911">
        <w:rPr>
          <w:rFonts w:ascii="Arial" w:eastAsia="MS Mincho" w:hAnsi="Arial" w:cs="Arial"/>
          <w:bCs/>
          <w:sz w:val="20"/>
          <w:szCs w:val="24"/>
        </w:rPr>
        <w:t>DAsas</w:t>
      </w:r>
      <w:proofErr w:type="spellEnd"/>
      <w:r w:rsidRPr="00031911">
        <w:rPr>
          <w:rFonts w:ascii="Arial" w:eastAsia="MS Mincho" w:hAnsi="Arial" w:cs="Arial"/>
          <w:bCs/>
          <w:sz w:val="20"/>
          <w:szCs w:val="24"/>
        </w:rPr>
        <w:t xml:space="preserve"> and </w:t>
      </w:r>
      <w:proofErr w:type="spellStart"/>
      <w:r w:rsidRPr="00031911">
        <w:rPr>
          <w:rFonts w:ascii="Arial" w:eastAsia="MS Mincho" w:hAnsi="Arial" w:cs="Arial"/>
          <w:bCs/>
          <w:sz w:val="20"/>
          <w:szCs w:val="24"/>
        </w:rPr>
        <w:t>Asthikas</w:t>
      </w:r>
      <w:proofErr w:type="spellEnd"/>
      <w:r w:rsidRPr="00031911">
        <w:rPr>
          <w:rFonts w:ascii="Arial" w:eastAsia="MS Mincho" w:hAnsi="Arial" w:cs="Arial"/>
          <w:bCs/>
          <w:sz w:val="20"/>
          <w:szCs w:val="24"/>
        </w:rPr>
        <w:t xml:space="preserve">, </w:t>
      </w:r>
    </w:p>
    <w:p w14:paraId="4DB8DB2C" w14:textId="77777777" w:rsidR="009C2347" w:rsidRPr="00031911" w:rsidRDefault="009C2347" w:rsidP="009C4022">
      <w:pPr>
        <w:tabs>
          <w:tab w:val="left" w:pos="3600"/>
          <w:tab w:val="left" w:pos="3960"/>
        </w:tabs>
        <w:spacing w:line="240" w:lineRule="auto"/>
        <w:ind w:left="0" w:firstLine="720"/>
        <w:rPr>
          <w:rFonts w:ascii="Arial" w:eastAsia="MS Mincho" w:hAnsi="Arial" w:cs="Arial"/>
          <w:bCs/>
          <w:sz w:val="20"/>
          <w:szCs w:val="24"/>
        </w:rPr>
      </w:pPr>
      <w:r w:rsidRPr="00031911">
        <w:rPr>
          <w:rFonts w:ascii="Arial" w:eastAsia="MS Mincho" w:hAnsi="Arial" w:cs="Arial"/>
          <w:bCs/>
          <w:sz w:val="20"/>
          <w:szCs w:val="24"/>
        </w:rPr>
        <w:t xml:space="preserve">In this posting we shall continue by taking up the </w:t>
      </w:r>
      <w:r w:rsidR="00C37199" w:rsidRPr="00031911">
        <w:rPr>
          <w:rFonts w:ascii="Arial" w:eastAsia="MS Mincho" w:hAnsi="Arial" w:cs="Arial"/>
          <w:bCs/>
          <w:sz w:val="20"/>
          <w:szCs w:val="24"/>
        </w:rPr>
        <w:t>10</w:t>
      </w:r>
      <w:r w:rsidR="00C37199" w:rsidRPr="00031911">
        <w:rPr>
          <w:rFonts w:ascii="Arial" w:eastAsia="MS Mincho" w:hAnsi="Arial" w:cs="Arial"/>
          <w:bCs/>
          <w:sz w:val="20"/>
          <w:szCs w:val="24"/>
          <w:vertAlign w:val="superscript"/>
        </w:rPr>
        <w:t xml:space="preserve">th </w:t>
      </w:r>
      <w:r w:rsidR="00C37199" w:rsidRPr="00031911">
        <w:rPr>
          <w:rFonts w:ascii="Arial" w:eastAsia="MS Mincho" w:hAnsi="Arial" w:cs="Arial"/>
          <w:bCs/>
          <w:sz w:val="20"/>
          <w:szCs w:val="24"/>
        </w:rPr>
        <w:t>Mantra</w:t>
      </w:r>
      <w:r w:rsidRPr="00031911">
        <w:rPr>
          <w:rFonts w:ascii="Arial" w:eastAsia="MS Mincho" w:hAnsi="Arial" w:cs="Arial"/>
          <w:bCs/>
          <w:sz w:val="20"/>
          <w:szCs w:val="24"/>
        </w:rPr>
        <w:t>.</w:t>
      </w:r>
    </w:p>
    <w:p w14:paraId="47BD0685" w14:textId="77777777" w:rsidR="00753A42" w:rsidRPr="00031911" w:rsidRDefault="00753A42" w:rsidP="009C4022">
      <w:pPr>
        <w:tabs>
          <w:tab w:val="left" w:pos="3600"/>
          <w:tab w:val="left" w:pos="3960"/>
        </w:tabs>
        <w:spacing w:line="240" w:lineRule="auto"/>
        <w:ind w:left="0" w:firstLine="720"/>
        <w:rPr>
          <w:rFonts w:ascii="Arial" w:eastAsia="MS Mincho" w:hAnsi="Arial" w:cs="Arial"/>
          <w:b/>
          <w:i/>
          <w:iCs/>
          <w:sz w:val="20"/>
          <w:szCs w:val="24"/>
        </w:rPr>
      </w:pPr>
      <w:proofErr w:type="spellStart"/>
      <w:r w:rsidRPr="00031911">
        <w:rPr>
          <w:rFonts w:ascii="Arial" w:eastAsia="MS Mincho" w:hAnsi="Arial" w:cs="Arial"/>
          <w:b/>
          <w:i/>
          <w:iCs/>
          <w:sz w:val="20"/>
          <w:szCs w:val="24"/>
        </w:rPr>
        <w:t>bhidyathe</w:t>
      </w:r>
      <w:proofErr w:type="spellEnd"/>
      <w:r w:rsidRPr="00031911">
        <w:rPr>
          <w:rFonts w:ascii="Arial" w:eastAsia="MS Mincho" w:hAnsi="Arial" w:cs="Arial"/>
          <w:b/>
          <w:i/>
          <w:iCs/>
          <w:sz w:val="20"/>
          <w:szCs w:val="24"/>
        </w:rPr>
        <w:t xml:space="preserve"> </w:t>
      </w:r>
      <w:proofErr w:type="spellStart"/>
      <w:r w:rsidRPr="00031911">
        <w:rPr>
          <w:rFonts w:ascii="Arial" w:eastAsia="MS Mincho" w:hAnsi="Arial" w:cs="Arial"/>
          <w:b/>
          <w:i/>
          <w:iCs/>
          <w:sz w:val="20"/>
          <w:szCs w:val="24"/>
        </w:rPr>
        <w:t>hRidayagrandhih</w:t>
      </w:r>
      <w:proofErr w:type="spellEnd"/>
      <w:r w:rsidRPr="00031911">
        <w:rPr>
          <w:rFonts w:ascii="Arial" w:eastAsia="MS Mincho" w:hAnsi="Arial" w:cs="Arial"/>
          <w:b/>
          <w:i/>
          <w:iCs/>
          <w:sz w:val="20"/>
          <w:szCs w:val="24"/>
        </w:rPr>
        <w:t xml:space="preserve"> – </w:t>
      </w:r>
      <w:proofErr w:type="spellStart"/>
      <w:r w:rsidRPr="00031911">
        <w:rPr>
          <w:rFonts w:ascii="Arial" w:eastAsia="MS Mincho" w:hAnsi="Arial" w:cs="Arial"/>
          <w:b/>
          <w:i/>
          <w:iCs/>
          <w:sz w:val="20"/>
          <w:szCs w:val="24"/>
        </w:rPr>
        <w:t>ch</w:t>
      </w:r>
      <w:r w:rsidR="00DE0B8F" w:rsidRPr="00031911">
        <w:rPr>
          <w:rFonts w:ascii="Arial" w:eastAsia="MS Mincho" w:hAnsi="Arial" w:cs="Arial"/>
          <w:b/>
          <w:i/>
          <w:iCs/>
          <w:sz w:val="20"/>
          <w:szCs w:val="24"/>
        </w:rPr>
        <w:t>h</w:t>
      </w:r>
      <w:r w:rsidRPr="00031911">
        <w:rPr>
          <w:rFonts w:ascii="Arial" w:eastAsia="MS Mincho" w:hAnsi="Arial" w:cs="Arial"/>
          <w:b/>
          <w:i/>
          <w:iCs/>
          <w:sz w:val="20"/>
          <w:szCs w:val="24"/>
        </w:rPr>
        <w:t>idyanthe</w:t>
      </w:r>
      <w:proofErr w:type="spellEnd"/>
      <w:r w:rsidRPr="00031911">
        <w:rPr>
          <w:rFonts w:ascii="Arial" w:eastAsia="MS Mincho" w:hAnsi="Arial" w:cs="Arial"/>
          <w:b/>
          <w:i/>
          <w:iCs/>
          <w:sz w:val="20"/>
          <w:szCs w:val="24"/>
        </w:rPr>
        <w:t xml:space="preserve"> </w:t>
      </w:r>
      <w:proofErr w:type="spellStart"/>
      <w:r w:rsidRPr="00031911">
        <w:rPr>
          <w:rFonts w:ascii="Arial" w:eastAsia="MS Mincho" w:hAnsi="Arial" w:cs="Arial"/>
          <w:b/>
          <w:i/>
          <w:iCs/>
          <w:sz w:val="20"/>
          <w:szCs w:val="24"/>
        </w:rPr>
        <w:t>sarva</w:t>
      </w:r>
      <w:proofErr w:type="spellEnd"/>
      <w:r w:rsidRPr="00031911">
        <w:rPr>
          <w:rFonts w:ascii="Arial" w:eastAsia="MS Mincho" w:hAnsi="Arial" w:cs="Arial"/>
          <w:b/>
          <w:i/>
          <w:iCs/>
          <w:sz w:val="20"/>
          <w:szCs w:val="24"/>
        </w:rPr>
        <w:t xml:space="preserve"> </w:t>
      </w:r>
      <w:proofErr w:type="spellStart"/>
      <w:r w:rsidR="00C37199" w:rsidRPr="00031911">
        <w:rPr>
          <w:rFonts w:ascii="Arial" w:eastAsia="MS Mincho" w:hAnsi="Arial" w:cs="Arial"/>
          <w:b/>
          <w:i/>
          <w:iCs/>
          <w:sz w:val="20"/>
          <w:szCs w:val="24"/>
        </w:rPr>
        <w:t>sams</w:t>
      </w:r>
      <w:r w:rsidR="00C37199">
        <w:rPr>
          <w:rFonts w:ascii="Arial" w:eastAsia="MS Mincho" w:hAnsi="Arial" w:cs="Arial"/>
          <w:b/>
          <w:i/>
          <w:iCs/>
          <w:sz w:val="20"/>
          <w:szCs w:val="24"/>
        </w:rPr>
        <w:t>'</w:t>
      </w:r>
      <w:r w:rsidR="00C37199" w:rsidRPr="00031911">
        <w:rPr>
          <w:rFonts w:ascii="Arial" w:eastAsia="MS Mincho" w:hAnsi="Arial" w:cs="Arial"/>
          <w:b/>
          <w:i/>
          <w:iCs/>
          <w:sz w:val="20"/>
          <w:szCs w:val="24"/>
        </w:rPr>
        <w:t>ayAh</w:t>
      </w:r>
      <w:proofErr w:type="spellEnd"/>
      <w:r w:rsidRPr="00031911">
        <w:rPr>
          <w:rFonts w:ascii="Arial" w:eastAsia="MS Mincho" w:hAnsi="Arial" w:cs="Arial"/>
          <w:b/>
          <w:i/>
          <w:iCs/>
          <w:sz w:val="20"/>
          <w:szCs w:val="24"/>
        </w:rPr>
        <w:t>|</w:t>
      </w:r>
    </w:p>
    <w:p w14:paraId="39AFE67F" w14:textId="77777777" w:rsidR="00753A42" w:rsidRPr="00031911" w:rsidRDefault="00753A42" w:rsidP="009C4022">
      <w:pPr>
        <w:tabs>
          <w:tab w:val="left" w:pos="3600"/>
          <w:tab w:val="left" w:pos="3960"/>
        </w:tabs>
        <w:spacing w:line="240" w:lineRule="auto"/>
        <w:ind w:left="0" w:firstLine="720"/>
        <w:rPr>
          <w:rFonts w:ascii="Arial" w:eastAsia="MS Mincho" w:hAnsi="Arial" w:cs="Arial"/>
          <w:b/>
          <w:i/>
          <w:iCs/>
          <w:sz w:val="20"/>
          <w:szCs w:val="24"/>
        </w:rPr>
      </w:pPr>
      <w:proofErr w:type="spellStart"/>
      <w:r w:rsidRPr="00031911">
        <w:rPr>
          <w:rFonts w:ascii="Arial" w:eastAsia="MS Mincho" w:hAnsi="Arial" w:cs="Arial"/>
          <w:b/>
          <w:i/>
          <w:iCs/>
          <w:sz w:val="20"/>
          <w:szCs w:val="24"/>
        </w:rPr>
        <w:t>ksheeyanthe</w:t>
      </w:r>
      <w:proofErr w:type="spellEnd"/>
      <w:r w:rsidRPr="00031911">
        <w:rPr>
          <w:rFonts w:ascii="Arial" w:eastAsia="MS Mincho" w:hAnsi="Arial" w:cs="Arial"/>
          <w:b/>
          <w:i/>
          <w:iCs/>
          <w:sz w:val="20"/>
          <w:szCs w:val="24"/>
        </w:rPr>
        <w:t xml:space="preserve"> </w:t>
      </w:r>
      <w:proofErr w:type="spellStart"/>
      <w:r w:rsidRPr="00031911">
        <w:rPr>
          <w:rFonts w:ascii="Arial" w:eastAsia="MS Mincho" w:hAnsi="Arial" w:cs="Arial"/>
          <w:b/>
          <w:i/>
          <w:iCs/>
          <w:sz w:val="20"/>
          <w:szCs w:val="24"/>
        </w:rPr>
        <w:t>chAsya</w:t>
      </w:r>
      <w:proofErr w:type="spellEnd"/>
      <w:r w:rsidRPr="00031911">
        <w:rPr>
          <w:rFonts w:ascii="Arial" w:eastAsia="MS Mincho" w:hAnsi="Arial" w:cs="Arial"/>
          <w:b/>
          <w:i/>
          <w:iCs/>
          <w:sz w:val="20"/>
          <w:szCs w:val="24"/>
        </w:rPr>
        <w:t xml:space="preserve"> </w:t>
      </w:r>
      <w:proofErr w:type="spellStart"/>
      <w:r w:rsidRPr="00031911">
        <w:rPr>
          <w:rFonts w:ascii="Arial" w:eastAsia="MS Mincho" w:hAnsi="Arial" w:cs="Arial"/>
          <w:b/>
          <w:i/>
          <w:iCs/>
          <w:sz w:val="20"/>
          <w:szCs w:val="24"/>
        </w:rPr>
        <w:t>karmANi</w:t>
      </w:r>
      <w:proofErr w:type="spellEnd"/>
      <w:r w:rsidRPr="00031911">
        <w:rPr>
          <w:rFonts w:ascii="Arial" w:eastAsia="MS Mincho" w:hAnsi="Arial" w:cs="Arial"/>
          <w:b/>
          <w:i/>
          <w:iCs/>
          <w:sz w:val="20"/>
          <w:szCs w:val="24"/>
        </w:rPr>
        <w:t xml:space="preserve"> – </w:t>
      </w:r>
      <w:proofErr w:type="spellStart"/>
      <w:r w:rsidR="00C37199" w:rsidRPr="00031911">
        <w:rPr>
          <w:rFonts w:ascii="Arial" w:eastAsia="MS Mincho" w:hAnsi="Arial" w:cs="Arial"/>
          <w:b/>
          <w:i/>
          <w:iCs/>
          <w:sz w:val="20"/>
          <w:szCs w:val="24"/>
        </w:rPr>
        <w:t>thasmin</w:t>
      </w:r>
      <w:proofErr w:type="spellEnd"/>
      <w:r w:rsidR="00C37199">
        <w:rPr>
          <w:rFonts w:ascii="Arial" w:eastAsia="MS Mincho" w:hAnsi="Arial" w:cs="Arial"/>
          <w:b/>
          <w:i/>
          <w:iCs/>
          <w:sz w:val="20"/>
          <w:szCs w:val="24"/>
        </w:rPr>
        <w:t xml:space="preserve"> </w:t>
      </w:r>
      <w:proofErr w:type="spellStart"/>
      <w:r w:rsidR="00C37199" w:rsidRPr="00031911">
        <w:rPr>
          <w:rFonts w:ascii="Arial" w:eastAsia="MS Mincho" w:hAnsi="Arial" w:cs="Arial"/>
          <w:b/>
          <w:i/>
          <w:iCs/>
          <w:sz w:val="20"/>
          <w:szCs w:val="24"/>
        </w:rPr>
        <w:t>dRishTe</w:t>
      </w:r>
      <w:proofErr w:type="spellEnd"/>
      <w:r w:rsidRPr="00031911">
        <w:rPr>
          <w:rFonts w:ascii="Arial" w:eastAsia="MS Mincho" w:hAnsi="Arial" w:cs="Arial"/>
          <w:b/>
          <w:i/>
          <w:iCs/>
          <w:sz w:val="20"/>
          <w:szCs w:val="24"/>
        </w:rPr>
        <w:t xml:space="preserve"> </w:t>
      </w:r>
      <w:proofErr w:type="spellStart"/>
      <w:r w:rsidRPr="00031911">
        <w:rPr>
          <w:rFonts w:ascii="Arial" w:eastAsia="MS Mincho" w:hAnsi="Arial" w:cs="Arial"/>
          <w:b/>
          <w:i/>
          <w:iCs/>
          <w:sz w:val="20"/>
          <w:szCs w:val="24"/>
        </w:rPr>
        <w:t>parAvare</w:t>
      </w:r>
      <w:proofErr w:type="spellEnd"/>
      <w:r w:rsidRPr="00031911">
        <w:rPr>
          <w:rFonts w:ascii="Arial" w:eastAsia="MS Mincho" w:hAnsi="Arial" w:cs="Arial"/>
          <w:b/>
          <w:i/>
          <w:iCs/>
          <w:sz w:val="20"/>
          <w:szCs w:val="24"/>
        </w:rPr>
        <w:t>||</w:t>
      </w:r>
    </w:p>
    <w:p w14:paraId="2C2A693C" w14:textId="77777777" w:rsidR="00753A42" w:rsidRPr="00031911" w:rsidRDefault="00753A42" w:rsidP="009C4022">
      <w:pPr>
        <w:tabs>
          <w:tab w:val="left" w:pos="3600"/>
          <w:tab w:val="left" w:pos="3960"/>
        </w:tabs>
        <w:spacing w:line="240" w:lineRule="auto"/>
        <w:ind w:left="0" w:firstLine="720"/>
        <w:rPr>
          <w:rFonts w:ascii="Arial" w:eastAsia="MS Mincho" w:hAnsi="Arial" w:cs="Arial"/>
          <w:b/>
          <w:i/>
          <w:iCs/>
          <w:sz w:val="20"/>
          <w:szCs w:val="24"/>
        </w:rPr>
      </w:pPr>
    </w:p>
    <w:p w14:paraId="7213E721" w14:textId="77777777" w:rsidR="00DE0B8F" w:rsidRPr="00031911" w:rsidRDefault="00DE0B8F" w:rsidP="009C4022">
      <w:pPr>
        <w:tabs>
          <w:tab w:val="left" w:pos="3600"/>
          <w:tab w:val="left" w:pos="3960"/>
        </w:tabs>
        <w:spacing w:line="240" w:lineRule="auto"/>
        <w:ind w:left="0" w:firstLine="720"/>
        <w:rPr>
          <w:rFonts w:ascii="Arial" w:eastAsia="MS Mincho" w:hAnsi="Arial" w:cs="Arial"/>
          <w:bCs/>
          <w:sz w:val="20"/>
          <w:szCs w:val="24"/>
        </w:rPr>
      </w:pPr>
      <w:r w:rsidRPr="00031911">
        <w:rPr>
          <w:rFonts w:ascii="Arial" w:eastAsia="MS Mincho" w:hAnsi="Arial" w:cs="Arial"/>
          <w:bCs/>
          <w:sz w:val="20"/>
          <w:szCs w:val="24"/>
        </w:rPr>
        <w:t>Word Meanings.</w:t>
      </w:r>
    </w:p>
    <w:p w14:paraId="0096D002" w14:textId="77777777" w:rsidR="00DE0B8F" w:rsidRPr="00031911" w:rsidRDefault="00DE0B8F" w:rsidP="009C4022">
      <w:pPr>
        <w:tabs>
          <w:tab w:val="left" w:pos="3600"/>
          <w:tab w:val="left" w:pos="3960"/>
        </w:tabs>
        <w:spacing w:line="240" w:lineRule="auto"/>
        <w:ind w:left="0" w:firstLine="720"/>
        <w:rPr>
          <w:rFonts w:ascii="Arial" w:eastAsia="MS Mincho" w:hAnsi="Arial" w:cs="Arial"/>
          <w:bCs/>
          <w:sz w:val="20"/>
          <w:szCs w:val="24"/>
        </w:rPr>
      </w:pPr>
    </w:p>
    <w:p w14:paraId="34B6894F" w14:textId="77777777" w:rsidR="00DE0B8F" w:rsidRPr="00031911" w:rsidRDefault="00DE0B8F" w:rsidP="009C4022">
      <w:pPr>
        <w:tabs>
          <w:tab w:val="left" w:pos="3600"/>
          <w:tab w:val="left" w:pos="3960"/>
        </w:tabs>
        <w:spacing w:line="240" w:lineRule="auto"/>
        <w:ind w:left="0" w:firstLine="720"/>
        <w:rPr>
          <w:rFonts w:ascii="Arial" w:eastAsia="MS Mincho" w:hAnsi="Arial" w:cs="Arial"/>
          <w:b/>
          <w:i/>
          <w:iCs/>
          <w:sz w:val="20"/>
          <w:szCs w:val="24"/>
        </w:rPr>
      </w:pPr>
      <w:proofErr w:type="spellStart"/>
      <w:r w:rsidRPr="00031911">
        <w:rPr>
          <w:rFonts w:ascii="Arial" w:eastAsia="MS Mincho" w:hAnsi="Arial" w:cs="Arial"/>
          <w:b/>
          <w:i/>
          <w:iCs/>
          <w:sz w:val="20"/>
          <w:szCs w:val="24"/>
        </w:rPr>
        <w:t>bhidyathe</w:t>
      </w:r>
      <w:proofErr w:type="spellEnd"/>
      <w:r w:rsidRPr="00031911">
        <w:rPr>
          <w:rFonts w:ascii="Arial" w:eastAsia="MS Mincho" w:hAnsi="Arial" w:cs="Arial"/>
          <w:b/>
          <w:i/>
          <w:iCs/>
          <w:sz w:val="20"/>
          <w:szCs w:val="24"/>
        </w:rPr>
        <w:t xml:space="preserve"> </w:t>
      </w:r>
      <w:proofErr w:type="spellStart"/>
      <w:r w:rsidRPr="00031911">
        <w:rPr>
          <w:rFonts w:ascii="Arial" w:eastAsia="MS Mincho" w:hAnsi="Arial" w:cs="Arial"/>
          <w:b/>
          <w:i/>
          <w:iCs/>
          <w:sz w:val="20"/>
          <w:szCs w:val="24"/>
        </w:rPr>
        <w:t>hRidayagrandhih</w:t>
      </w:r>
      <w:proofErr w:type="spellEnd"/>
      <w:r w:rsidRPr="00031911">
        <w:rPr>
          <w:rFonts w:ascii="Arial" w:eastAsia="MS Mincho" w:hAnsi="Arial" w:cs="Arial"/>
          <w:b/>
          <w:i/>
          <w:iCs/>
          <w:sz w:val="20"/>
          <w:szCs w:val="24"/>
        </w:rPr>
        <w:t xml:space="preserve"> – </w:t>
      </w:r>
      <w:proofErr w:type="spellStart"/>
      <w:r w:rsidRPr="00031911">
        <w:rPr>
          <w:rFonts w:ascii="Arial" w:eastAsia="MS Mincho" w:hAnsi="Arial" w:cs="Arial"/>
          <w:b/>
          <w:i/>
          <w:iCs/>
          <w:sz w:val="20"/>
          <w:szCs w:val="24"/>
        </w:rPr>
        <w:t>chidyanthe</w:t>
      </w:r>
      <w:proofErr w:type="spellEnd"/>
      <w:r w:rsidRPr="00031911">
        <w:rPr>
          <w:rFonts w:ascii="Arial" w:eastAsia="MS Mincho" w:hAnsi="Arial" w:cs="Arial"/>
          <w:b/>
          <w:i/>
          <w:iCs/>
          <w:sz w:val="20"/>
          <w:szCs w:val="24"/>
        </w:rPr>
        <w:t xml:space="preserve"> </w:t>
      </w:r>
      <w:proofErr w:type="spellStart"/>
      <w:r w:rsidRPr="00031911">
        <w:rPr>
          <w:rFonts w:ascii="Arial" w:eastAsia="MS Mincho" w:hAnsi="Arial" w:cs="Arial"/>
          <w:b/>
          <w:i/>
          <w:iCs/>
          <w:sz w:val="20"/>
          <w:szCs w:val="24"/>
        </w:rPr>
        <w:t>sarva</w:t>
      </w:r>
      <w:proofErr w:type="spellEnd"/>
      <w:r w:rsidRPr="00031911">
        <w:rPr>
          <w:rFonts w:ascii="Arial" w:eastAsia="MS Mincho" w:hAnsi="Arial" w:cs="Arial"/>
          <w:b/>
          <w:i/>
          <w:iCs/>
          <w:sz w:val="20"/>
          <w:szCs w:val="24"/>
        </w:rPr>
        <w:t xml:space="preserve"> </w:t>
      </w:r>
      <w:proofErr w:type="spellStart"/>
      <w:r w:rsidR="00C37199" w:rsidRPr="00031911">
        <w:rPr>
          <w:rFonts w:ascii="Arial" w:eastAsia="MS Mincho" w:hAnsi="Arial" w:cs="Arial"/>
          <w:b/>
          <w:i/>
          <w:iCs/>
          <w:sz w:val="20"/>
          <w:szCs w:val="24"/>
        </w:rPr>
        <w:t>sams’ayAh</w:t>
      </w:r>
      <w:proofErr w:type="spellEnd"/>
      <w:r w:rsidRPr="00031911">
        <w:rPr>
          <w:rFonts w:ascii="Arial" w:eastAsia="MS Mincho" w:hAnsi="Arial" w:cs="Arial"/>
          <w:b/>
          <w:i/>
          <w:iCs/>
          <w:sz w:val="20"/>
          <w:szCs w:val="24"/>
        </w:rPr>
        <w:t>|</w:t>
      </w:r>
    </w:p>
    <w:p w14:paraId="59BE7876" w14:textId="77777777" w:rsidR="00DE0B8F" w:rsidRPr="00031911" w:rsidRDefault="00DE0B8F" w:rsidP="009C4022">
      <w:pPr>
        <w:tabs>
          <w:tab w:val="left" w:pos="3600"/>
          <w:tab w:val="left" w:pos="3960"/>
        </w:tabs>
        <w:spacing w:line="240" w:lineRule="auto"/>
        <w:ind w:left="0" w:firstLine="720"/>
        <w:rPr>
          <w:rFonts w:ascii="Arial" w:eastAsia="MS Mincho" w:hAnsi="Arial" w:cs="Arial"/>
          <w:b/>
          <w:i/>
          <w:iCs/>
          <w:sz w:val="20"/>
          <w:szCs w:val="24"/>
        </w:rPr>
      </w:pPr>
      <w:proofErr w:type="spellStart"/>
      <w:r w:rsidRPr="00031911">
        <w:rPr>
          <w:rFonts w:ascii="Arial" w:eastAsia="MS Mincho" w:hAnsi="Arial" w:cs="Arial"/>
          <w:b/>
          <w:i/>
          <w:iCs/>
          <w:sz w:val="20"/>
          <w:szCs w:val="24"/>
        </w:rPr>
        <w:t>ksheeyanthe</w:t>
      </w:r>
      <w:proofErr w:type="spellEnd"/>
      <w:r w:rsidRPr="00031911">
        <w:rPr>
          <w:rFonts w:ascii="Arial" w:eastAsia="MS Mincho" w:hAnsi="Arial" w:cs="Arial"/>
          <w:b/>
          <w:i/>
          <w:iCs/>
          <w:sz w:val="20"/>
          <w:szCs w:val="24"/>
        </w:rPr>
        <w:t xml:space="preserve"> </w:t>
      </w:r>
      <w:proofErr w:type="spellStart"/>
      <w:r w:rsidRPr="00031911">
        <w:rPr>
          <w:rFonts w:ascii="Arial" w:eastAsia="MS Mincho" w:hAnsi="Arial" w:cs="Arial"/>
          <w:b/>
          <w:i/>
          <w:iCs/>
          <w:sz w:val="20"/>
          <w:szCs w:val="24"/>
        </w:rPr>
        <w:t>chAsya</w:t>
      </w:r>
      <w:proofErr w:type="spellEnd"/>
      <w:r w:rsidRPr="00031911">
        <w:rPr>
          <w:rFonts w:ascii="Arial" w:eastAsia="MS Mincho" w:hAnsi="Arial" w:cs="Arial"/>
          <w:b/>
          <w:i/>
          <w:iCs/>
          <w:sz w:val="20"/>
          <w:szCs w:val="24"/>
        </w:rPr>
        <w:t xml:space="preserve"> </w:t>
      </w:r>
      <w:proofErr w:type="spellStart"/>
      <w:r w:rsidRPr="00031911">
        <w:rPr>
          <w:rFonts w:ascii="Arial" w:eastAsia="MS Mincho" w:hAnsi="Arial" w:cs="Arial"/>
          <w:b/>
          <w:i/>
          <w:iCs/>
          <w:sz w:val="20"/>
          <w:szCs w:val="24"/>
        </w:rPr>
        <w:t>karmANi</w:t>
      </w:r>
      <w:proofErr w:type="spellEnd"/>
      <w:r w:rsidRPr="00031911">
        <w:rPr>
          <w:rFonts w:ascii="Arial" w:eastAsia="MS Mincho" w:hAnsi="Arial" w:cs="Arial"/>
          <w:b/>
          <w:i/>
          <w:iCs/>
          <w:sz w:val="20"/>
          <w:szCs w:val="24"/>
        </w:rPr>
        <w:t xml:space="preserve"> – </w:t>
      </w:r>
      <w:proofErr w:type="spellStart"/>
      <w:r w:rsidR="00C37199" w:rsidRPr="00031911">
        <w:rPr>
          <w:rFonts w:ascii="Arial" w:eastAsia="MS Mincho" w:hAnsi="Arial" w:cs="Arial"/>
          <w:b/>
          <w:i/>
          <w:iCs/>
          <w:sz w:val="20"/>
          <w:szCs w:val="24"/>
        </w:rPr>
        <w:t>thasmin</w:t>
      </w:r>
      <w:proofErr w:type="spellEnd"/>
      <w:r w:rsidR="00C37199" w:rsidRPr="00031911">
        <w:rPr>
          <w:rFonts w:ascii="Arial" w:eastAsia="MS Mincho" w:hAnsi="Arial" w:cs="Arial"/>
          <w:b/>
          <w:i/>
          <w:iCs/>
          <w:sz w:val="20"/>
          <w:szCs w:val="24"/>
        </w:rPr>
        <w:t xml:space="preserve"> </w:t>
      </w:r>
      <w:proofErr w:type="spellStart"/>
      <w:r w:rsidR="00C37199" w:rsidRPr="00031911">
        <w:rPr>
          <w:rFonts w:ascii="Arial" w:eastAsia="MS Mincho" w:hAnsi="Arial" w:cs="Arial"/>
          <w:b/>
          <w:i/>
          <w:iCs/>
          <w:sz w:val="20"/>
          <w:szCs w:val="24"/>
        </w:rPr>
        <w:t>dRishTe</w:t>
      </w:r>
      <w:proofErr w:type="spellEnd"/>
      <w:r w:rsidRPr="00031911">
        <w:rPr>
          <w:rFonts w:ascii="Arial" w:eastAsia="MS Mincho" w:hAnsi="Arial" w:cs="Arial"/>
          <w:b/>
          <w:i/>
          <w:iCs/>
          <w:sz w:val="20"/>
          <w:szCs w:val="24"/>
        </w:rPr>
        <w:t xml:space="preserve"> </w:t>
      </w:r>
      <w:proofErr w:type="spellStart"/>
      <w:r w:rsidRPr="00031911">
        <w:rPr>
          <w:rFonts w:ascii="Arial" w:eastAsia="MS Mincho" w:hAnsi="Arial" w:cs="Arial"/>
          <w:b/>
          <w:i/>
          <w:iCs/>
          <w:sz w:val="20"/>
          <w:szCs w:val="24"/>
        </w:rPr>
        <w:t>parAvare</w:t>
      </w:r>
      <w:proofErr w:type="spellEnd"/>
      <w:r w:rsidRPr="00031911">
        <w:rPr>
          <w:rFonts w:ascii="Arial" w:eastAsia="MS Mincho" w:hAnsi="Arial" w:cs="Arial"/>
          <w:b/>
          <w:i/>
          <w:iCs/>
          <w:sz w:val="20"/>
          <w:szCs w:val="24"/>
        </w:rPr>
        <w:t>||</w:t>
      </w:r>
    </w:p>
    <w:p w14:paraId="7B202742" w14:textId="77777777" w:rsidR="00753A42" w:rsidRPr="00031911" w:rsidRDefault="00753A42" w:rsidP="009C4022">
      <w:pPr>
        <w:tabs>
          <w:tab w:val="left" w:pos="3600"/>
          <w:tab w:val="left" w:pos="3960"/>
        </w:tabs>
        <w:spacing w:line="240" w:lineRule="auto"/>
        <w:ind w:left="0" w:firstLine="720"/>
        <w:rPr>
          <w:rFonts w:ascii="Arial" w:eastAsia="MS Mincho" w:hAnsi="Arial" w:cs="Arial"/>
          <w:b/>
          <w:i/>
          <w:iCs/>
          <w:sz w:val="20"/>
          <w:szCs w:val="24"/>
        </w:rPr>
      </w:pPr>
    </w:p>
    <w:p w14:paraId="1B8F1626" w14:textId="77777777" w:rsidR="009C2347" w:rsidRPr="00031911" w:rsidRDefault="00DE0B8F" w:rsidP="009C4022">
      <w:pPr>
        <w:pStyle w:val="ListParagraph"/>
        <w:tabs>
          <w:tab w:val="left" w:pos="1985"/>
          <w:tab w:val="left" w:pos="3960"/>
        </w:tabs>
        <w:spacing w:line="240" w:lineRule="auto"/>
        <w:ind w:left="0" w:firstLine="993"/>
        <w:rPr>
          <w:rFonts w:ascii="Arial" w:hAnsi="Arial" w:cs="Arial"/>
          <w:color w:val="000000"/>
          <w:sz w:val="20"/>
          <w:shd w:val="clear" w:color="auto" w:fill="FFFFFF"/>
        </w:rPr>
      </w:pPr>
      <w:proofErr w:type="spellStart"/>
      <w:r w:rsidRPr="00031911">
        <w:rPr>
          <w:rFonts w:ascii="Arial" w:hAnsi="Arial" w:cs="Arial"/>
          <w:b/>
          <w:bCs/>
          <w:i/>
          <w:iCs/>
          <w:color w:val="000000"/>
          <w:szCs w:val="22"/>
          <w:shd w:val="clear" w:color="auto" w:fill="FFFFFF"/>
        </w:rPr>
        <w:t>parAvare</w:t>
      </w:r>
      <w:proofErr w:type="spellEnd"/>
      <w:r w:rsidRPr="00031911">
        <w:rPr>
          <w:rFonts w:ascii="Arial" w:hAnsi="Arial" w:cs="Arial"/>
          <w:b/>
          <w:bCs/>
          <w:i/>
          <w:iCs/>
          <w:color w:val="000000"/>
          <w:szCs w:val="22"/>
          <w:shd w:val="clear" w:color="auto" w:fill="FFFFFF"/>
        </w:rPr>
        <w:t xml:space="preserve"> </w:t>
      </w:r>
      <w:proofErr w:type="spellStart"/>
      <w:r w:rsidRPr="00031911">
        <w:rPr>
          <w:rFonts w:ascii="Arial" w:hAnsi="Arial" w:cs="Arial"/>
          <w:b/>
          <w:bCs/>
          <w:i/>
          <w:iCs/>
          <w:color w:val="000000"/>
          <w:szCs w:val="22"/>
          <w:shd w:val="clear" w:color="auto" w:fill="FFFFFF"/>
        </w:rPr>
        <w:t>thasmin</w:t>
      </w:r>
      <w:proofErr w:type="spellEnd"/>
      <w:r w:rsidRPr="00031911">
        <w:rPr>
          <w:rFonts w:ascii="Arial" w:hAnsi="Arial" w:cs="Arial"/>
          <w:color w:val="000000"/>
          <w:szCs w:val="22"/>
          <w:shd w:val="clear" w:color="auto" w:fill="FFFFFF"/>
        </w:rPr>
        <w:tab/>
        <w:t>=</w:t>
      </w:r>
      <w:r w:rsidRPr="00031911">
        <w:rPr>
          <w:rFonts w:ascii="Arial" w:hAnsi="Arial" w:cs="Arial"/>
          <w:color w:val="000000"/>
          <w:sz w:val="20"/>
          <w:shd w:val="clear" w:color="auto" w:fill="FFFFFF"/>
        </w:rPr>
        <w:tab/>
        <w:t xml:space="preserve">that </w:t>
      </w:r>
      <w:proofErr w:type="spellStart"/>
      <w:r w:rsidRPr="00031911">
        <w:rPr>
          <w:rFonts w:ascii="Arial" w:hAnsi="Arial" w:cs="Arial"/>
          <w:color w:val="000000"/>
          <w:sz w:val="20"/>
          <w:shd w:val="clear" w:color="auto" w:fill="FFFFFF"/>
        </w:rPr>
        <w:t>parabrahman</w:t>
      </w:r>
      <w:proofErr w:type="spellEnd"/>
      <w:r w:rsidRPr="00031911">
        <w:rPr>
          <w:rFonts w:ascii="Arial" w:hAnsi="Arial" w:cs="Arial"/>
          <w:color w:val="000000"/>
          <w:sz w:val="20"/>
          <w:shd w:val="clear" w:color="auto" w:fill="FFFFFF"/>
        </w:rPr>
        <w:t>, who is the greatest one,</w:t>
      </w:r>
    </w:p>
    <w:p w14:paraId="5B517D5B" w14:textId="77777777" w:rsidR="00DE0B8F" w:rsidRPr="00031911" w:rsidRDefault="00DE0B8F" w:rsidP="009C4022">
      <w:pPr>
        <w:pStyle w:val="ListParagraph"/>
        <w:tabs>
          <w:tab w:val="left" w:pos="1985"/>
          <w:tab w:val="left" w:pos="3960"/>
        </w:tabs>
        <w:spacing w:line="240" w:lineRule="auto"/>
        <w:ind w:left="0" w:firstLine="993"/>
        <w:rPr>
          <w:rFonts w:ascii="Arial" w:hAnsi="Arial" w:cs="Arial"/>
          <w:color w:val="000000"/>
          <w:szCs w:val="22"/>
          <w:shd w:val="clear" w:color="auto" w:fill="FFFFFF"/>
        </w:rPr>
      </w:pPr>
      <w:proofErr w:type="spellStart"/>
      <w:r w:rsidRPr="00031911">
        <w:rPr>
          <w:rFonts w:ascii="Arial" w:hAnsi="Arial" w:cs="Arial"/>
          <w:b/>
          <w:bCs/>
          <w:i/>
          <w:iCs/>
          <w:color w:val="000000"/>
          <w:szCs w:val="22"/>
          <w:shd w:val="clear" w:color="auto" w:fill="FFFFFF"/>
        </w:rPr>
        <w:t>dRishTe</w:t>
      </w:r>
      <w:proofErr w:type="spellEnd"/>
      <w:r w:rsidRPr="00031911">
        <w:rPr>
          <w:rFonts w:ascii="Arial" w:hAnsi="Arial" w:cs="Arial"/>
          <w:color w:val="000000"/>
          <w:szCs w:val="22"/>
          <w:shd w:val="clear" w:color="auto" w:fill="FFFFFF"/>
        </w:rPr>
        <w:tab/>
      </w:r>
      <w:r w:rsidRPr="00031911">
        <w:rPr>
          <w:rFonts w:ascii="Arial" w:hAnsi="Arial" w:cs="Arial"/>
          <w:color w:val="000000"/>
          <w:szCs w:val="22"/>
          <w:shd w:val="clear" w:color="auto" w:fill="FFFFFF"/>
        </w:rPr>
        <w:tab/>
        <w:t>=</w:t>
      </w:r>
      <w:r w:rsidRPr="00031911">
        <w:rPr>
          <w:rFonts w:ascii="Arial" w:hAnsi="Arial" w:cs="Arial"/>
          <w:color w:val="000000"/>
          <w:szCs w:val="22"/>
          <w:shd w:val="clear" w:color="auto" w:fill="FFFFFF"/>
        </w:rPr>
        <w:tab/>
        <w:t>on being perceived by the meditation,</w:t>
      </w:r>
    </w:p>
    <w:p w14:paraId="6042E5D2" w14:textId="77777777" w:rsidR="00DE0B8F" w:rsidRPr="00031911" w:rsidRDefault="00DE0B8F" w:rsidP="009C4022">
      <w:pPr>
        <w:pStyle w:val="ListParagraph"/>
        <w:tabs>
          <w:tab w:val="left" w:pos="1985"/>
          <w:tab w:val="left" w:pos="3960"/>
        </w:tabs>
        <w:spacing w:line="240" w:lineRule="auto"/>
        <w:ind w:left="0" w:firstLine="993"/>
        <w:rPr>
          <w:rFonts w:ascii="Arial" w:hAnsi="Arial" w:cs="Arial"/>
          <w:color w:val="000000"/>
          <w:szCs w:val="22"/>
          <w:shd w:val="clear" w:color="auto" w:fill="FFFFFF"/>
        </w:rPr>
      </w:pPr>
      <w:proofErr w:type="spellStart"/>
      <w:r w:rsidRPr="00031911">
        <w:rPr>
          <w:rFonts w:ascii="Arial" w:hAnsi="Arial" w:cs="Arial"/>
          <w:b/>
          <w:bCs/>
          <w:i/>
          <w:iCs/>
          <w:color w:val="000000"/>
          <w:szCs w:val="22"/>
          <w:shd w:val="clear" w:color="auto" w:fill="FFFFFF"/>
        </w:rPr>
        <w:t>asya</w:t>
      </w:r>
      <w:proofErr w:type="spellEnd"/>
      <w:r w:rsidRPr="00031911">
        <w:rPr>
          <w:rFonts w:ascii="Arial" w:hAnsi="Arial" w:cs="Arial"/>
          <w:b/>
          <w:bCs/>
          <w:i/>
          <w:iCs/>
          <w:color w:val="000000"/>
          <w:szCs w:val="22"/>
          <w:shd w:val="clear" w:color="auto" w:fill="FFFFFF"/>
        </w:rPr>
        <w:t xml:space="preserve"> </w:t>
      </w:r>
      <w:proofErr w:type="spellStart"/>
      <w:r w:rsidRPr="00031911">
        <w:rPr>
          <w:rFonts w:ascii="Arial" w:hAnsi="Arial" w:cs="Arial"/>
          <w:b/>
          <w:bCs/>
          <w:i/>
          <w:iCs/>
          <w:color w:val="000000"/>
          <w:szCs w:val="22"/>
          <w:shd w:val="clear" w:color="auto" w:fill="FFFFFF"/>
        </w:rPr>
        <w:t>hRidayagrandhih</w:t>
      </w:r>
      <w:proofErr w:type="spellEnd"/>
      <w:r w:rsidRPr="00031911">
        <w:rPr>
          <w:rFonts w:ascii="Arial" w:hAnsi="Arial" w:cs="Arial"/>
          <w:color w:val="000000"/>
          <w:szCs w:val="22"/>
          <w:shd w:val="clear" w:color="auto" w:fill="FFFFFF"/>
        </w:rPr>
        <w:tab/>
        <w:t>=</w:t>
      </w:r>
      <w:r w:rsidRPr="00031911">
        <w:rPr>
          <w:rFonts w:ascii="Arial" w:hAnsi="Arial" w:cs="Arial"/>
          <w:color w:val="000000"/>
          <w:szCs w:val="22"/>
          <w:shd w:val="clear" w:color="auto" w:fill="FFFFFF"/>
        </w:rPr>
        <w:tab/>
        <w:t xml:space="preserve">the states of love, hate etc. which are </w:t>
      </w:r>
      <w:r w:rsidRPr="00031911">
        <w:rPr>
          <w:rFonts w:ascii="Arial" w:hAnsi="Arial" w:cs="Arial"/>
          <w:color w:val="000000"/>
          <w:sz w:val="20"/>
          <w:shd w:val="clear" w:color="auto" w:fill="FFFFFF"/>
        </w:rPr>
        <w:t>strongly</w:t>
      </w:r>
      <w:r w:rsidRPr="00031911">
        <w:rPr>
          <w:rFonts w:ascii="Arial" w:hAnsi="Arial" w:cs="Arial"/>
          <w:color w:val="000000"/>
          <w:szCs w:val="22"/>
          <w:shd w:val="clear" w:color="auto" w:fill="FFFFFF"/>
        </w:rPr>
        <w:t xml:space="preserve"> settled in the meditator’s mind,</w:t>
      </w:r>
    </w:p>
    <w:p w14:paraId="01779A5C" w14:textId="77777777" w:rsidR="00DE0B8F" w:rsidRPr="00031911" w:rsidRDefault="00DE0B8F" w:rsidP="009C4022">
      <w:pPr>
        <w:pStyle w:val="ListParagraph"/>
        <w:tabs>
          <w:tab w:val="left" w:pos="1985"/>
          <w:tab w:val="left" w:pos="3960"/>
        </w:tabs>
        <w:spacing w:line="240" w:lineRule="auto"/>
        <w:ind w:left="0" w:firstLine="993"/>
        <w:rPr>
          <w:rFonts w:ascii="Arial" w:hAnsi="Arial" w:cs="Arial"/>
          <w:color w:val="000000"/>
          <w:szCs w:val="22"/>
          <w:shd w:val="clear" w:color="auto" w:fill="FFFFFF"/>
        </w:rPr>
      </w:pPr>
      <w:proofErr w:type="spellStart"/>
      <w:r w:rsidRPr="00031911">
        <w:rPr>
          <w:rFonts w:ascii="Arial" w:hAnsi="Arial" w:cs="Arial"/>
          <w:b/>
          <w:bCs/>
          <w:i/>
          <w:iCs/>
          <w:color w:val="000000"/>
          <w:szCs w:val="22"/>
          <w:shd w:val="clear" w:color="auto" w:fill="FFFFFF"/>
        </w:rPr>
        <w:t>bhidyathe</w:t>
      </w:r>
      <w:proofErr w:type="spellEnd"/>
      <w:r w:rsidRPr="00031911">
        <w:rPr>
          <w:rFonts w:ascii="Arial" w:hAnsi="Arial" w:cs="Arial"/>
          <w:color w:val="000000"/>
          <w:szCs w:val="22"/>
          <w:shd w:val="clear" w:color="auto" w:fill="FFFFFF"/>
        </w:rPr>
        <w:tab/>
        <w:t>=</w:t>
      </w:r>
      <w:r w:rsidRPr="00031911">
        <w:rPr>
          <w:rFonts w:ascii="Arial" w:hAnsi="Arial" w:cs="Arial"/>
          <w:color w:val="000000"/>
          <w:szCs w:val="22"/>
          <w:shd w:val="clear" w:color="auto" w:fill="FFFFFF"/>
        </w:rPr>
        <w:tab/>
        <w:t>are destroyed.</w:t>
      </w:r>
    </w:p>
    <w:p w14:paraId="64697291" w14:textId="77777777" w:rsidR="00DE0B8F" w:rsidRPr="00031911" w:rsidRDefault="00DE0B8F" w:rsidP="009C4022">
      <w:pPr>
        <w:pStyle w:val="ListParagraph"/>
        <w:tabs>
          <w:tab w:val="left" w:pos="1985"/>
          <w:tab w:val="left" w:pos="3960"/>
        </w:tabs>
        <w:spacing w:line="240" w:lineRule="auto"/>
        <w:ind w:left="0" w:firstLine="993"/>
        <w:rPr>
          <w:rFonts w:ascii="Arial" w:hAnsi="Arial" w:cs="Arial"/>
          <w:color w:val="000000"/>
          <w:szCs w:val="22"/>
          <w:shd w:val="clear" w:color="auto" w:fill="FFFFFF"/>
        </w:rPr>
      </w:pPr>
      <w:proofErr w:type="spellStart"/>
      <w:r w:rsidRPr="00031911">
        <w:rPr>
          <w:rFonts w:ascii="Arial" w:hAnsi="Arial" w:cs="Arial"/>
          <w:b/>
          <w:bCs/>
          <w:i/>
          <w:iCs/>
          <w:color w:val="000000"/>
          <w:szCs w:val="22"/>
          <w:shd w:val="clear" w:color="auto" w:fill="FFFFFF"/>
        </w:rPr>
        <w:t>sarva</w:t>
      </w:r>
      <w:proofErr w:type="spellEnd"/>
      <w:r w:rsidRPr="00031911">
        <w:rPr>
          <w:rFonts w:ascii="Arial" w:hAnsi="Arial" w:cs="Arial"/>
          <w:b/>
          <w:bCs/>
          <w:i/>
          <w:iCs/>
          <w:color w:val="000000"/>
          <w:szCs w:val="22"/>
          <w:shd w:val="clear" w:color="auto" w:fill="FFFFFF"/>
        </w:rPr>
        <w:t xml:space="preserve"> </w:t>
      </w:r>
      <w:proofErr w:type="spellStart"/>
      <w:r w:rsidRPr="00031911">
        <w:rPr>
          <w:rFonts w:ascii="Arial" w:hAnsi="Arial" w:cs="Arial"/>
          <w:b/>
          <w:bCs/>
          <w:i/>
          <w:iCs/>
          <w:color w:val="000000"/>
          <w:szCs w:val="22"/>
          <w:shd w:val="clear" w:color="auto" w:fill="FFFFFF"/>
        </w:rPr>
        <w:t>sams’ayAh</w:t>
      </w:r>
      <w:proofErr w:type="spellEnd"/>
      <w:r w:rsidRPr="00031911">
        <w:rPr>
          <w:rFonts w:ascii="Arial" w:hAnsi="Arial" w:cs="Arial"/>
          <w:color w:val="000000"/>
          <w:szCs w:val="22"/>
          <w:shd w:val="clear" w:color="auto" w:fill="FFFFFF"/>
        </w:rPr>
        <w:tab/>
        <w:t>=</w:t>
      </w:r>
      <w:r w:rsidRPr="00031911">
        <w:rPr>
          <w:rFonts w:ascii="Arial" w:hAnsi="Arial" w:cs="Arial"/>
          <w:color w:val="000000"/>
          <w:szCs w:val="22"/>
          <w:shd w:val="clear" w:color="auto" w:fill="FFFFFF"/>
        </w:rPr>
        <w:tab/>
        <w:t>all the doubts</w:t>
      </w:r>
    </w:p>
    <w:p w14:paraId="3C5D18E4" w14:textId="77777777" w:rsidR="00DE0B8F" w:rsidRPr="00031911" w:rsidRDefault="00DE0B8F" w:rsidP="009C4022">
      <w:pPr>
        <w:pStyle w:val="ListParagraph"/>
        <w:tabs>
          <w:tab w:val="left" w:pos="1985"/>
          <w:tab w:val="left" w:pos="3960"/>
        </w:tabs>
        <w:spacing w:line="240" w:lineRule="auto"/>
        <w:ind w:left="0" w:firstLine="993"/>
        <w:rPr>
          <w:rFonts w:ascii="Arial" w:hAnsi="Arial" w:cs="Arial"/>
          <w:color w:val="000000"/>
          <w:szCs w:val="22"/>
          <w:shd w:val="clear" w:color="auto" w:fill="FFFFFF"/>
        </w:rPr>
      </w:pPr>
      <w:proofErr w:type="spellStart"/>
      <w:r w:rsidRPr="00031911">
        <w:rPr>
          <w:rFonts w:ascii="Arial" w:hAnsi="Arial" w:cs="Arial"/>
          <w:b/>
          <w:bCs/>
          <w:i/>
          <w:iCs/>
          <w:color w:val="000000"/>
          <w:szCs w:val="22"/>
          <w:shd w:val="clear" w:color="auto" w:fill="FFFFFF"/>
        </w:rPr>
        <w:t>chhidyanthe</w:t>
      </w:r>
      <w:proofErr w:type="spellEnd"/>
      <w:r w:rsidRPr="00031911">
        <w:rPr>
          <w:rFonts w:ascii="Arial" w:hAnsi="Arial" w:cs="Arial"/>
          <w:color w:val="000000"/>
          <w:szCs w:val="22"/>
          <w:shd w:val="clear" w:color="auto" w:fill="FFFFFF"/>
        </w:rPr>
        <w:tab/>
        <w:t>=</w:t>
      </w:r>
      <w:r w:rsidRPr="00031911">
        <w:rPr>
          <w:rFonts w:ascii="Arial" w:hAnsi="Arial" w:cs="Arial"/>
          <w:color w:val="000000"/>
          <w:szCs w:val="22"/>
          <w:shd w:val="clear" w:color="auto" w:fill="FFFFFF"/>
        </w:rPr>
        <w:tab/>
        <w:t>are cleared</w:t>
      </w:r>
    </w:p>
    <w:p w14:paraId="5A90BD91" w14:textId="77777777" w:rsidR="00DE0B8F" w:rsidRPr="00031911" w:rsidRDefault="00DE0B8F" w:rsidP="009C4022">
      <w:pPr>
        <w:pStyle w:val="ListParagraph"/>
        <w:tabs>
          <w:tab w:val="left" w:pos="1985"/>
          <w:tab w:val="left" w:pos="3960"/>
        </w:tabs>
        <w:spacing w:line="240" w:lineRule="auto"/>
        <w:ind w:left="0" w:firstLine="993"/>
        <w:rPr>
          <w:rFonts w:ascii="Arial" w:hAnsi="Arial" w:cs="Arial"/>
          <w:color w:val="000000"/>
          <w:szCs w:val="22"/>
          <w:shd w:val="clear" w:color="auto" w:fill="FFFFFF"/>
        </w:rPr>
      </w:pPr>
      <w:proofErr w:type="spellStart"/>
      <w:r w:rsidRPr="00031911">
        <w:rPr>
          <w:rFonts w:ascii="Arial" w:hAnsi="Arial" w:cs="Arial"/>
          <w:b/>
          <w:bCs/>
          <w:i/>
          <w:iCs/>
          <w:color w:val="000000"/>
          <w:szCs w:val="22"/>
          <w:shd w:val="clear" w:color="auto" w:fill="FFFFFF"/>
        </w:rPr>
        <w:t>karmANi</w:t>
      </w:r>
      <w:proofErr w:type="spellEnd"/>
      <w:r w:rsidRPr="00031911">
        <w:rPr>
          <w:rFonts w:ascii="Arial" w:hAnsi="Arial" w:cs="Arial"/>
          <w:color w:val="000000"/>
          <w:szCs w:val="22"/>
          <w:shd w:val="clear" w:color="auto" w:fill="FFFFFF"/>
        </w:rPr>
        <w:tab/>
        <w:t>=</w:t>
      </w:r>
      <w:r w:rsidRPr="00031911">
        <w:rPr>
          <w:rFonts w:ascii="Arial" w:hAnsi="Arial" w:cs="Arial"/>
          <w:color w:val="000000"/>
          <w:szCs w:val="22"/>
          <w:shd w:val="clear" w:color="auto" w:fill="FFFFFF"/>
        </w:rPr>
        <w:tab/>
        <w:t>All the deeds that were performed by him</w:t>
      </w:r>
    </w:p>
    <w:p w14:paraId="7DC53C3D" w14:textId="77777777" w:rsidR="00DE0B8F" w:rsidRPr="00031911" w:rsidRDefault="00DE0B8F" w:rsidP="009C4022">
      <w:pPr>
        <w:pStyle w:val="ListParagraph"/>
        <w:tabs>
          <w:tab w:val="left" w:pos="1985"/>
          <w:tab w:val="left" w:pos="3960"/>
        </w:tabs>
        <w:spacing w:line="240" w:lineRule="auto"/>
        <w:ind w:left="0" w:firstLine="993"/>
        <w:rPr>
          <w:rFonts w:ascii="Arial" w:hAnsi="Arial" w:cs="Arial"/>
          <w:color w:val="000000"/>
          <w:szCs w:val="22"/>
          <w:shd w:val="clear" w:color="auto" w:fill="FFFFFF"/>
        </w:rPr>
      </w:pPr>
      <w:proofErr w:type="spellStart"/>
      <w:r w:rsidRPr="00031911">
        <w:rPr>
          <w:rFonts w:ascii="Arial" w:hAnsi="Arial" w:cs="Arial"/>
          <w:b/>
          <w:bCs/>
          <w:i/>
          <w:iCs/>
          <w:color w:val="000000"/>
          <w:szCs w:val="22"/>
          <w:shd w:val="clear" w:color="auto" w:fill="FFFFFF"/>
        </w:rPr>
        <w:t>ksheeyanthe</w:t>
      </w:r>
      <w:proofErr w:type="spellEnd"/>
      <w:r w:rsidRPr="00031911">
        <w:rPr>
          <w:rFonts w:ascii="Arial" w:hAnsi="Arial" w:cs="Arial"/>
          <w:b/>
          <w:bCs/>
          <w:i/>
          <w:iCs/>
          <w:color w:val="000000"/>
          <w:szCs w:val="22"/>
          <w:shd w:val="clear" w:color="auto" w:fill="FFFFFF"/>
        </w:rPr>
        <w:t xml:space="preserve"> cha</w:t>
      </w:r>
      <w:r w:rsidRPr="00031911">
        <w:rPr>
          <w:rFonts w:ascii="Arial" w:hAnsi="Arial" w:cs="Arial"/>
          <w:color w:val="000000"/>
          <w:szCs w:val="22"/>
          <w:shd w:val="clear" w:color="auto" w:fill="FFFFFF"/>
        </w:rPr>
        <w:tab/>
        <w:t>=</w:t>
      </w:r>
      <w:r w:rsidRPr="00031911">
        <w:rPr>
          <w:rFonts w:ascii="Arial" w:hAnsi="Arial" w:cs="Arial"/>
          <w:color w:val="000000"/>
          <w:szCs w:val="22"/>
          <w:shd w:val="clear" w:color="auto" w:fill="FFFFFF"/>
        </w:rPr>
        <w:tab/>
      </w:r>
      <w:proofErr w:type="spellStart"/>
      <w:r w:rsidRPr="00031911">
        <w:rPr>
          <w:rFonts w:ascii="Arial" w:hAnsi="Arial" w:cs="Arial"/>
          <w:color w:val="000000"/>
          <w:szCs w:val="22"/>
          <w:shd w:val="clear" w:color="auto" w:fill="FFFFFF"/>
        </w:rPr>
        <w:t>loose</w:t>
      </w:r>
      <w:proofErr w:type="spellEnd"/>
      <w:r w:rsidRPr="00031911">
        <w:rPr>
          <w:rFonts w:ascii="Arial" w:hAnsi="Arial" w:cs="Arial"/>
          <w:color w:val="000000"/>
          <w:szCs w:val="22"/>
          <w:shd w:val="clear" w:color="auto" w:fill="FFFFFF"/>
        </w:rPr>
        <w:t xml:space="preserve"> the</w:t>
      </w:r>
      <w:r w:rsidR="00A17268" w:rsidRPr="00031911">
        <w:rPr>
          <w:rFonts w:ascii="Arial" w:hAnsi="Arial" w:cs="Arial"/>
          <w:color w:val="000000"/>
          <w:szCs w:val="22"/>
          <w:shd w:val="clear" w:color="auto" w:fill="FFFFFF"/>
        </w:rPr>
        <w:t>ir capabilities to inflict their results.</w:t>
      </w:r>
    </w:p>
    <w:p w14:paraId="12A4E4D4" w14:textId="77777777" w:rsidR="00A17268" w:rsidRPr="00031911" w:rsidRDefault="00A17268" w:rsidP="009C4022">
      <w:pPr>
        <w:pStyle w:val="ListParagraph"/>
        <w:tabs>
          <w:tab w:val="left" w:pos="1985"/>
          <w:tab w:val="left" w:pos="3960"/>
        </w:tabs>
        <w:spacing w:line="240" w:lineRule="auto"/>
        <w:ind w:left="0" w:firstLine="993"/>
        <w:rPr>
          <w:rFonts w:ascii="Arial" w:hAnsi="Arial" w:cs="Arial"/>
          <w:color w:val="000000"/>
          <w:szCs w:val="22"/>
          <w:shd w:val="clear" w:color="auto" w:fill="FFFFFF"/>
        </w:rPr>
      </w:pPr>
    </w:p>
    <w:p w14:paraId="5AEB4572" w14:textId="77777777" w:rsidR="00A17268" w:rsidRPr="00031911" w:rsidRDefault="00A17268" w:rsidP="009C4022">
      <w:pPr>
        <w:pStyle w:val="ListParagraph"/>
        <w:tabs>
          <w:tab w:val="left" w:pos="1985"/>
          <w:tab w:val="left" w:pos="3960"/>
        </w:tabs>
        <w:spacing w:line="240" w:lineRule="auto"/>
        <w:ind w:left="0" w:firstLine="993"/>
        <w:rPr>
          <w:rFonts w:ascii="Arial" w:hAnsi="Arial" w:cs="Arial"/>
          <w:color w:val="000000"/>
          <w:szCs w:val="22"/>
          <w:shd w:val="clear" w:color="auto" w:fill="FFFFFF"/>
        </w:rPr>
      </w:pPr>
      <w:r w:rsidRPr="00031911">
        <w:rPr>
          <w:rFonts w:ascii="Arial" w:hAnsi="Arial" w:cs="Arial"/>
          <w:color w:val="000000"/>
          <w:szCs w:val="22"/>
          <w:shd w:val="clear" w:color="auto" w:fill="FFFFFF"/>
        </w:rPr>
        <w:lastRenderedPageBreak/>
        <w:t>Explanation –</w:t>
      </w:r>
    </w:p>
    <w:p w14:paraId="0ED41B9B" w14:textId="77777777" w:rsidR="00A17268" w:rsidRPr="00031911" w:rsidRDefault="00A17268" w:rsidP="009C4022">
      <w:pPr>
        <w:pStyle w:val="ListParagraph"/>
        <w:tabs>
          <w:tab w:val="left" w:pos="1985"/>
          <w:tab w:val="left" w:pos="3960"/>
        </w:tabs>
        <w:spacing w:line="240" w:lineRule="auto"/>
        <w:ind w:left="0" w:firstLine="993"/>
        <w:rPr>
          <w:rFonts w:ascii="Arial" w:hAnsi="Arial" w:cs="Arial"/>
          <w:color w:val="000000"/>
          <w:szCs w:val="22"/>
          <w:shd w:val="clear" w:color="auto" w:fill="FFFFFF"/>
        </w:rPr>
      </w:pPr>
      <w:proofErr w:type="spellStart"/>
      <w:r w:rsidRPr="00031911">
        <w:rPr>
          <w:rFonts w:ascii="Arial" w:hAnsi="Arial" w:cs="Arial"/>
          <w:color w:val="000000"/>
          <w:szCs w:val="22"/>
          <w:shd w:val="clear" w:color="auto" w:fill="FFFFFF"/>
        </w:rPr>
        <w:t>parAvare</w:t>
      </w:r>
      <w:proofErr w:type="spellEnd"/>
      <w:r w:rsidRPr="00031911">
        <w:rPr>
          <w:rFonts w:ascii="Arial" w:hAnsi="Arial" w:cs="Arial"/>
          <w:color w:val="000000"/>
          <w:szCs w:val="22"/>
          <w:shd w:val="clear" w:color="auto" w:fill="FFFFFF"/>
        </w:rPr>
        <w:t xml:space="preserve"> </w:t>
      </w:r>
      <w:proofErr w:type="spellStart"/>
      <w:r w:rsidRPr="00031911">
        <w:rPr>
          <w:rFonts w:ascii="Arial" w:hAnsi="Arial" w:cs="Arial"/>
          <w:color w:val="000000"/>
          <w:szCs w:val="22"/>
          <w:shd w:val="clear" w:color="auto" w:fill="FFFFFF"/>
        </w:rPr>
        <w:t>thasmin</w:t>
      </w:r>
      <w:proofErr w:type="spellEnd"/>
      <w:r w:rsidRPr="00031911">
        <w:rPr>
          <w:rFonts w:ascii="Arial" w:hAnsi="Arial" w:cs="Arial"/>
          <w:color w:val="000000"/>
          <w:szCs w:val="22"/>
          <w:shd w:val="clear" w:color="auto" w:fill="FFFFFF"/>
        </w:rPr>
        <w:t xml:space="preserve"> – all the powerful entities like the four-faced brahma etc. who are the residents of the great shell – the </w:t>
      </w:r>
      <w:proofErr w:type="spellStart"/>
      <w:r w:rsidRPr="00031911">
        <w:rPr>
          <w:rFonts w:ascii="Arial" w:hAnsi="Arial" w:cs="Arial"/>
          <w:color w:val="000000"/>
          <w:szCs w:val="22"/>
          <w:shd w:val="clear" w:color="auto" w:fill="FFFFFF"/>
        </w:rPr>
        <w:t>brahmANDa</w:t>
      </w:r>
      <w:proofErr w:type="spellEnd"/>
      <w:r w:rsidRPr="00031911">
        <w:rPr>
          <w:rFonts w:ascii="Arial" w:hAnsi="Arial" w:cs="Arial"/>
          <w:color w:val="000000"/>
          <w:szCs w:val="22"/>
          <w:shd w:val="clear" w:color="auto" w:fill="FFFFFF"/>
        </w:rPr>
        <w:t xml:space="preserve"> are of lower status than that person, who is called </w:t>
      </w:r>
      <w:proofErr w:type="spellStart"/>
      <w:r w:rsidRPr="00031911">
        <w:rPr>
          <w:rFonts w:ascii="Arial" w:hAnsi="Arial" w:cs="Arial"/>
          <w:color w:val="000000"/>
          <w:szCs w:val="22"/>
          <w:shd w:val="clear" w:color="auto" w:fill="FFFFFF"/>
        </w:rPr>
        <w:t>parAvara</w:t>
      </w:r>
      <w:proofErr w:type="spellEnd"/>
      <w:r w:rsidRPr="00031911">
        <w:rPr>
          <w:rFonts w:ascii="Arial" w:hAnsi="Arial" w:cs="Arial"/>
          <w:color w:val="000000"/>
          <w:szCs w:val="22"/>
          <w:shd w:val="clear" w:color="auto" w:fill="FFFFFF"/>
        </w:rPr>
        <w:t xml:space="preserve"> – the Brahman who is of the highest status. </w:t>
      </w:r>
    </w:p>
    <w:p w14:paraId="7A33C014" w14:textId="77777777" w:rsidR="00A17268" w:rsidRPr="00031911" w:rsidRDefault="00A17268" w:rsidP="009C4022">
      <w:pPr>
        <w:pStyle w:val="ListParagraph"/>
        <w:tabs>
          <w:tab w:val="left" w:pos="1985"/>
          <w:tab w:val="left" w:pos="3960"/>
        </w:tabs>
        <w:spacing w:line="240" w:lineRule="auto"/>
        <w:ind w:left="0" w:firstLine="993"/>
        <w:rPr>
          <w:rFonts w:ascii="Arial" w:hAnsi="Arial" w:cs="Arial"/>
          <w:color w:val="000000"/>
          <w:szCs w:val="22"/>
          <w:shd w:val="clear" w:color="auto" w:fill="FFFFFF"/>
        </w:rPr>
      </w:pPr>
      <w:proofErr w:type="spellStart"/>
      <w:r w:rsidRPr="00031911">
        <w:rPr>
          <w:rFonts w:ascii="Arial" w:hAnsi="Arial" w:cs="Arial"/>
          <w:color w:val="000000"/>
          <w:szCs w:val="22"/>
          <w:shd w:val="clear" w:color="auto" w:fill="FFFFFF"/>
        </w:rPr>
        <w:t>dRishTe</w:t>
      </w:r>
      <w:proofErr w:type="spellEnd"/>
      <w:r w:rsidRPr="00031911">
        <w:rPr>
          <w:rFonts w:ascii="Arial" w:hAnsi="Arial" w:cs="Arial"/>
          <w:color w:val="000000"/>
          <w:szCs w:val="22"/>
          <w:shd w:val="clear" w:color="auto" w:fill="FFFFFF"/>
        </w:rPr>
        <w:t xml:space="preserve"> – is perceived by the power of the meditation undertaken by the meditator.</w:t>
      </w:r>
      <w:r w:rsidR="005663B6" w:rsidRPr="00031911">
        <w:rPr>
          <w:rFonts w:ascii="Arial" w:hAnsi="Arial" w:cs="Arial"/>
          <w:color w:val="000000"/>
          <w:szCs w:val="22"/>
          <w:shd w:val="clear" w:color="auto" w:fill="FFFFFF"/>
        </w:rPr>
        <w:t xml:space="preserve"> It may please be noted that the word </w:t>
      </w:r>
      <w:proofErr w:type="spellStart"/>
      <w:r w:rsidR="005663B6" w:rsidRPr="00031911">
        <w:rPr>
          <w:rFonts w:ascii="Arial" w:hAnsi="Arial" w:cs="Arial"/>
          <w:color w:val="000000"/>
          <w:szCs w:val="22"/>
          <w:shd w:val="clear" w:color="auto" w:fill="FFFFFF"/>
        </w:rPr>
        <w:t>dRishTe</w:t>
      </w:r>
      <w:proofErr w:type="spellEnd"/>
      <w:r w:rsidR="005663B6" w:rsidRPr="00031911">
        <w:rPr>
          <w:rFonts w:ascii="Arial" w:hAnsi="Arial" w:cs="Arial"/>
          <w:color w:val="000000"/>
          <w:szCs w:val="22"/>
          <w:shd w:val="clear" w:color="auto" w:fill="FFFFFF"/>
        </w:rPr>
        <w:t xml:space="preserve"> does not mean </w:t>
      </w:r>
      <w:r w:rsidR="00C37199">
        <w:rPr>
          <w:rFonts w:ascii="Arial" w:hAnsi="Arial" w:cs="Arial"/>
          <w:color w:val="000000"/>
          <w:szCs w:val="22"/>
          <w:shd w:val="clear" w:color="auto" w:fill="FFFFFF"/>
        </w:rPr>
        <w:t>see</w:t>
      </w:r>
      <w:r w:rsidR="005663B6" w:rsidRPr="00031911">
        <w:rPr>
          <w:rFonts w:ascii="Arial" w:hAnsi="Arial" w:cs="Arial"/>
          <w:color w:val="000000"/>
          <w:szCs w:val="22"/>
          <w:shd w:val="clear" w:color="auto" w:fill="FFFFFF"/>
        </w:rPr>
        <w:t xml:space="preserve"> Him physically. As said by the </w:t>
      </w:r>
      <w:proofErr w:type="spellStart"/>
      <w:r w:rsidR="005663B6" w:rsidRPr="00031911">
        <w:rPr>
          <w:rFonts w:ascii="Arial" w:hAnsi="Arial" w:cs="Arial"/>
          <w:color w:val="000000"/>
          <w:szCs w:val="22"/>
          <w:shd w:val="clear" w:color="auto" w:fill="FFFFFF"/>
        </w:rPr>
        <w:t>s’ruthi</w:t>
      </w:r>
      <w:proofErr w:type="spellEnd"/>
      <w:r w:rsidR="005663B6" w:rsidRPr="00031911">
        <w:rPr>
          <w:rFonts w:ascii="Arial" w:hAnsi="Arial" w:cs="Arial"/>
          <w:color w:val="000000"/>
          <w:szCs w:val="22"/>
          <w:shd w:val="clear" w:color="auto" w:fill="FFFFFF"/>
        </w:rPr>
        <w:t xml:space="preserve"> </w:t>
      </w:r>
      <w:proofErr w:type="spellStart"/>
      <w:r w:rsidR="005663B6" w:rsidRPr="00031911">
        <w:rPr>
          <w:rFonts w:ascii="Arial" w:hAnsi="Arial" w:cs="Arial"/>
          <w:color w:val="000000"/>
          <w:szCs w:val="22"/>
          <w:shd w:val="clear" w:color="auto" w:fill="FFFFFF"/>
        </w:rPr>
        <w:t>vAkya</w:t>
      </w:r>
      <w:proofErr w:type="spellEnd"/>
      <w:r w:rsidR="005663B6" w:rsidRPr="00031911">
        <w:rPr>
          <w:rFonts w:ascii="Arial" w:hAnsi="Arial" w:cs="Arial"/>
          <w:color w:val="000000"/>
          <w:szCs w:val="22"/>
          <w:shd w:val="clear" w:color="auto" w:fill="FFFFFF"/>
        </w:rPr>
        <w:t xml:space="preserve"> </w:t>
      </w:r>
      <w:proofErr w:type="spellStart"/>
      <w:r w:rsidR="005663B6" w:rsidRPr="00031911">
        <w:rPr>
          <w:rFonts w:ascii="Arial" w:hAnsi="Arial" w:cs="Arial"/>
          <w:b/>
          <w:bCs/>
          <w:i/>
          <w:iCs/>
          <w:color w:val="000000"/>
          <w:szCs w:val="22"/>
          <w:shd w:val="clear" w:color="auto" w:fill="FFFFFF"/>
        </w:rPr>
        <w:t>sadA</w:t>
      </w:r>
      <w:proofErr w:type="spellEnd"/>
      <w:r w:rsidR="005663B6" w:rsidRPr="00031911">
        <w:rPr>
          <w:rFonts w:ascii="Arial" w:hAnsi="Arial" w:cs="Arial"/>
          <w:b/>
          <w:bCs/>
          <w:i/>
          <w:iCs/>
          <w:color w:val="000000"/>
          <w:szCs w:val="22"/>
          <w:shd w:val="clear" w:color="auto" w:fill="FFFFFF"/>
        </w:rPr>
        <w:t xml:space="preserve"> </w:t>
      </w:r>
      <w:proofErr w:type="spellStart"/>
      <w:r w:rsidR="005663B6" w:rsidRPr="00031911">
        <w:rPr>
          <w:rFonts w:ascii="Arial" w:hAnsi="Arial" w:cs="Arial"/>
          <w:b/>
          <w:bCs/>
          <w:i/>
          <w:iCs/>
          <w:color w:val="000000"/>
          <w:szCs w:val="22"/>
          <w:shd w:val="clear" w:color="auto" w:fill="FFFFFF"/>
        </w:rPr>
        <w:t>pas’yanthi</w:t>
      </w:r>
      <w:proofErr w:type="spellEnd"/>
      <w:r w:rsidR="005663B6" w:rsidRPr="00031911">
        <w:rPr>
          <w:rFonts w:ascii="Arial" w:hAnsi="Arial" w:cs="Arial"/>
          <w:b/>
          <w:bCs/>
          <w:i/>
          <w:iCs/>
          <w:color w:val="000000"/>
          <w:szCs w:val="22"/>
          <w:shd w:val="clear" w:color="auto" w:fill="FFFFFF"/>
        </w:rPr>
        <w:t xml:space="preserve"> </w:t>
      </w:r>
      <w:proofErr w:type="spellStart"/>
      <w:r w:rsidR="005663B6" w:rsidRPr="00031911">
        <w:rPr>
          <w:rFonts w:ascii="Arial" w:hAnsi="Arial" w:cs="Arial"/>
          <w:b/>
          <w:bCs/>
          <w:i/>
          <w:iCs/>
          <w:color w:val="000000"/>
          <w:szCs w:val="22"/>
          <w:shd w:val="clear" w:color="auto" w:fill="FFFFFF"/>
        </w:rPr>
        <w:t>sUrayah</w:t>
      </w:r>
      <w:proofErr w:type="spellEnd"/>
      <w:r w:rsidR="005663B6" w:rsidRPr="00031911">
        <w:rPr>
          <w:rFonts w:ascii="Arial" w:hAnsi="Arial" w:cs="Arial"/>
          <w:b/>
          <w:bCs/>
          <w:i/>
          <w:iCs/>
          <w:color w:val="000000"/>
          <w:szCs w:val="22"/>
          <w:shd w:val="clear" w:color="auto" w:fill="FFFFFF"/>
        </w:rPr>
        <w:t xml:space="preserve">, </w:t>
      </w:r>
      <w:r w:rsidR="005663B6" w:rsidRPr="00031911">
        <w:rPr>
          <w:rFonts w:ascii="Arial" w:hAnsi="Arial" w:cs="Arial"/>
          <w:color w:val="000000"/>
          <w:szCs w:val="22"/>
          <w:shd w:val="clear" w:color="auto" w:fill="FFFFFF"/>
        </w:rPr>
        <w:t xml:space="preserve">achieving the capability of seeing Him with His extra-ordinarily beautiful and auspicious form is possible in that far off universe called </w:t>
      </w:r>
      <w:proofErr w:type="spellStart"/>
      <w:r w:rsidR="005663B6" w:rsidRPr="00031911">
        <w:rPr>
          <w:rFonts w:ascii="Arial" w:hAnsi="Arial" w:cs="Arial"/>
          <w:color w:val="000000"/>
          <w:szCs w:val="22"/>
          <w:shd w:val="clear" w:color="auto" w:fill="FFFFFF"/>
        </w:rPr>
        <w:t>srivaikunTham</w:t>
      </w:r>
      <w:proofErr w:type="spellEnd"/>
      <w:r w:rsidR="005663B6" w:rsidRPr="00031911">
        <w:rPr>
          <w:rFonts w:ascii="Arial" w:hAnsi="Arial" w:cs="Arial"/>
          <w:color w:val="000000"/>
          <w:szCs w:val="22"/>
          <w:shd w:val="clear" w:color="auto" w:fill="FFFFFF"/>
        </w:rPr>
        <w:t xml:space="preserve"> only. This was stated in the </w:t>
      </w:r>
      <w:proofErr w:type="spellStart"/>
      <w:r w:rsidR="005663B6" w:rsidRPr="00031911">
        <w:rPr>
          <w:rFonts w:ascii="Arial" w:hAnsi="Arial" w:cs="Arial"/>
          <w:b/>
          <w:bCs/>
          <w:i/>
          <w:iCs/>
          <w:color w:val="000000"/>
          <w:szCs w:val="22"/>
          <w:shd w:val="clear" w:color="auto" w:fill="FFFFFF"/>
        </w:rPr>
        <w:t>kaThopanishad</w:t>
      </w:r>
      <w:proofErr w:type="spellEnd"/>
      <w:r w:rsidR="005663B6" w:rsidRPr="00031911">
        <w:rPr>
          <w:rFonts w:ascii="Arial" w:hAnsi="Arial" w:cs="Arial"/>
          <w:b/>
          <w:bCs/>
          <w:i/>
          <w:iCs/>
          <w:color w:val="000000"/>
          <w:szCs w:val="22"/>
          <w:shd w:val="clear" w:color="auto" w:fill="FFFFFF"/>
        </w:rPr>
        <w:t>, “</w:t>
      </w:r>
      <w:r w:rsidR="00C37199" w:rsidRPr="00031911">
        <w:rPr>
          <w:rFonts w:ascii="Arial" w:hAnsi="Arial" w:cs="Arial"/>
          <w:b/>
          <w:bCs/>
          <w:i/>
          <w:iCs/>
          <w:color w:val="000000"/>
          <w:szCs w:val="22"/>
          <w:shd w:val="clear" w:color="auto" w:fill="FFFFFF"/>
        </w:rPr>
        <w:t>so</w:t>
      </w:r>
      <w:r w:rsidR="00C37199">
        <w:rPr>
          <w:rFonts w:ascii="Arial" w:hAnsi="Arial" w:cs="Arial"/>
          <w:b/>
          <w:bCs/>
          <w:i/>
          <w:iCs/>
          <w:color w:val="000000"/>
          <w:szCs w:val="22"/>
          <w:shd w:val="clear" w:color="auto" w:fill="FFFFFF"/>
        </w:rPr>
        <w:t xml:space="preserve"> </w:t>
      </w:r>
      <w:proofErr w:type="spellStart"/>
      <w:r w:rsidR="00C37199">
        <w:rPr>
          <w:rFonts w:ascii="Arial" w:hAnsi="Arial" w:cs="Arial"/>
          <w:b/>
          <w:bCs/>
          <w:i/>
          <w:iCs/>
          <w:color w:val="000000"/>
          <w:szCs w:val="22"/>
          <w:shd w:val="clear" w:color="auto" w:fill="FFFFFF"/>
        </w:rPr>
        <w:t>a</w:t>
      </w:r>
      <w:r w:rsidR="00C37199" w:rsidRPr="00031911">
        <w:rPr>
          <w:rFonts w:ascii="Arial" w:hAnsi="Arial" w:cs="Arial"/>
          <w:b/>
          <w:bCs/>
          <w:i/>
          <w:iCs/>
          <w:color w:val="000000"/>
          <w:szCs w:val="22"/>
          <w:shd w:val="clear" w:color="auto" w:fill="FFFFFF"/>
        </w:rPr>
        <w:t>dhvanah</w:t>
      </w:r>
      <w:proofErr w:type="spellEnd"/>
      <w:r w:rsidR="005663B6" w:rsidRPr="00031911">
        <w:rPr>
          <w:rFonts w:ascii="Arial" w:hAnsi="Arial" w:cs="Arial"/>
          <w:b/>
          <w:bCs/>
          <w:i/>
          <w:iCs/>
          <w:color w:val="000000"/>
          <w:szCs w:val="22"/>
          <w:shd w:val="clear" w:color="auto" w:fill="FFFFFF"/>
        </w:rPr>
        <w:t xml:space="preserve"> </w:t>
      </w:r>
      <w:proofErr w:type="spellStart"/>
      <w:r w:rsidR="005663B6" w:rsidRPr="00031911">
        <w:rPr>
          <w:rFonts w:ascii="Arial" w:hAnsi="Arial" w:cs="Arial"/>
          <w:b/>
          <w:bCs/>
          <w:i/>
          <w:iCs/>
          <w:color w:val="000000"/>
          <w:szCs w:val="22"/>
          <w:shd w:val="clear" w:color="auto" w:fill="FFFFFF"/>
        </w:rPr>
        <w:t>pAramApnothi</w:t>
      </w:r>
      <w:proofErr w:type="spellEnd"/>
      <w:r w:rsidR="005663B6" w:rsidRPr="00031911">
        <w:rPr>
          <w:rFonts w:ascii="Arial" w:hAnsi="Arial" w:cs="Arial"/>
          <w:b/>
          <w:bCs/>
          <w:i/>
          <w:iCs/>
          <w:color w:val="000000"/>
          <w:szCs w:val="22"/>
          <w:shd w:val="clear" w:color="auto" w:fill="FFFFFF"/>
        </w:rPr>
        <w:t xml:space="preserve"> </w:t>
      </w:r>
      <w:proofErr w:type="spellStart"/>
      <w:r w:rsidR="005663B6" w:rsidRPr="00031911">
        <w:rPr>
          <w:rFonts w:ascii="Arial" w:hAnsi="Arial" w:cs="Arial"/>
          <w:b/>
          <w:bCs/>
          <w:i/>
          <w:iCs/>
          <w:color w:val="000000"/>
          <w:szCs w:val="22"/>
          <w:shd w:val="clear" w:color="auto" w:fill="FFFFFF"/>
        </w:rPr>
        <w:t>thadvishNoh</w:t>
      </w:r>
      <w:proofErr w:type="spellEnd"/>
      <w:r w:rsidR="005663B6" w:rsidRPr="00031911">
        <w:rPr>
          <w:rFonts w:ascii="Arial" w:hAnsi="Arial" w:cs="Arial"/>
          <w:b/>
          <w:bCs/>
          <w:i/>
          <w:iCs/>
          <w:color w:val="000000"/>
          <w:szCs w:val="22"/>
          <w:shd w:val="clear" w:color="auto" w:fill="FFFFFF"/>
        </w:rPr>
        <w:t xml:space="preserve"> </w:t>
      </w:r>
      <w:proofErr w:type="spellStart"/>
      <w:r w:rsidR="005663B6" w:rsidRPr="00031911">
        <w:rPr>
          <w:rFonts w:ascii="Arial" w:hAnsi="Arial" w:cs="Arial"/>
          <w:b/>
          <w:bCs/>
          <w:i/>
          <w:iCs/>
          <w:color w:val="000000"/>
          <w:szCs w:val="22"/>
          <w:shd w:val="clear" w:color="auto" w:fill="FFFFFF"/>
        </w:rPr>
        <w:t>paramam</w:t>
      </w:r>
      <w:proofErr w:type="spellEnd"/>
      <w:r w:rsidR="005663B6" w:rsidRPr="00031911">
        <w:rPr>
          <w:rFonts w:ascii="Arial" w:hAnsi="Arial" w:cs="Arial"/>
          <w:b/>
          <w:bCs/>
          <w:i/>
          <w:iCs/>
          <w:color w:val="000000"/>
          <w:szCs w:val="22"/>
          <w:shd w:val="clear" w:color="auto" w:fill="FFFFFF"/>
        </w:rPr>
        <w:t xml:space="preserve"> </w:t>
      </w:r>
      <w:proofErr w:type="spellStart"/>
      <w:r w:rsidR="005663B6" w:rsidRPr="00031911">
        <w:rPr>
          <w:rFonts w:ascii="Arial" w:hAnsi="Arial" w:cs="Arial"/>
          <w:b/>
          <w:bCs/>
          <w:i/>
          <w:iCs/>
          <w:color w:val="000000"/>
          <w:szCs w:val="22"/>
          <w:shd w:val="clear" w:color="auto" w:fill="FFFFFF"/>
        </w:rPr>
        <w:t>padam</w:t>
      </w:r>
      <w:proofErr w:type="spellEnd"/>
      <w:r w:rsidR="005663B6" w:rsidRPr="00031911">
        <w:rPr>
          <w:rFonts w:ascii="Arial" w:hAnsi="Arial" w:cs="Arial"/>
          <w:b/>
          <w:bCs/>
          <w:i/>
          <w:iCs/>
          <w:color w:val="000000"/>
          <w:szCs w:val="22"/>
          <w:shd w:val="clear" w:color="auto" w:fill="FFFFFF"/>
        </w:rPr>
        <w:t>”</w:t>
      </w:r>
      <w:r w:rsidR="005663B6" w:rsidRPr="00031911">
        <w:rPr>
          <w:rFonts w:ascii="Arial" w:hAnsi="Arial" w:cs="Arial"/>
          <w:color w:val="000000"/>
          <w:szCs w:val="22"/>
          <w:shd w:val="clear" w:color="auto" w:fill="FFFFFF"/>
        </w:rPr>
        <w:t xml:space="preserve"> – the meditator reaches his goal which is the highest land belonging to that </w:t>
      </w:r>
      <w:proofErr w:type="spellStart"/>
      <w:r w:rsidR="005663B6" w:rsidRPr="00031911">
        <w:rPr>
          <w:rFonts w:ascii="Arial" w:hAnsi="Arial" w:cs="Arial"/>
          <w:color w:val="000000"/>
          <w:szCs w:val="22"/>
          <w:shd w:val="clear" w:color="auto" w:fill="FFFFFF"/>
        </w:rPr>
        <w:t>vishNu</w:t>
      </w:r>
      <w:proofErr w:type="spellEnd"/>
      <w:r w:rsidR="005663B6" w:rsidRPr="00031911">
        <w:rPr>
          <w:rFonts w:ascii="Arial" w:hAnsi="Arial" w:cs="Arial"/>
          <w:color w:val="000000"/>
          <w:szCs w:val="22"/>
          <w:shd w:val="clear" w:color="auto" w:fill="FFFFFF"/>
        </w:rPr>
        <w:t xml:space="preserve">. That is the ultimate goal or destination. This word </w:t>
      </w:r>
      <w:proofErr w:type="spellStart"/>
      <w:r w:rsidR="005663B6" w:rsidRPr="00031911">
        <w:rPr>
          <w:rFonts w:ascii="Arial" w:hAnsi="Arial" w:cs="Arial"/>
          <w:color w:val="000000"/>
          <w:szCs w:val="22"/>
          <w:shd w:val="clear" w:color="auto" w:fill="FFFFFF"/>
        </w:rPr>
        <w:t>drishTe</w:t>
      </w:r>
      <w:proofErr w:type="spellEnd"/>
      <w:r w:rsidR="005663B6" w:rsidRPr="00031911">
        <w:rPr>
          <w:rFonts w:ascii="Arial" w:hAnsi="Arial" w:cs="Arial"/>
          <w:color w:val="000000"/>
          <w:szCs w:val="22"/>
          <w:shd w:val="clear" w:color="auto" w:fill="FFFFFF"/>
        </w:rPr>
        <w:t xml:space="preserve"> shows only the perception of the meditator during the meditation only. Hence this is not physical visualisation</w:t>
      </w:r>
      <w:r w:rsidR="006D5C9D" w:rsidRPr="00031911">
        <w:rPr>
          <w:rFonts w:ascii="Arial" w:hAnsi="Arial" w:cs="Arial"/>
          <w:color w:val="000000"/>
          <w:szCs w:val="22"/>
          <w:shd w:val="clear" w:color="auto" w:fill="FFFFFF"/>
        </w:rPr>
        <w:t xml:space="preserve"> – </w:t>
      </w:r>
      <w:r w:rsidR="005663B6" w:rsidRPr="00031911">
        <w:rPr>
          <w:rFonts w:ascii="Arial" w:hAnsi="Arial" w:cs="Arial"/>
          <w:color w:val="000000"/>
          <w:szCs w:val="22"/>
          <w:shd w:val="clear" w:color="auto" w:fill="FFFFFF"/>
        </w:rPr>
        <w:t>getting the view or visual perception of the Brahman.</w:t>
      </w:r>
      <w:r w:rsidR="006D5C9D" w:rsidRPr="00031911">
        <w:rPr>
          <w:rFonts w:ascii="Arial" w:hAnsi="Arial" w:cs="Arial"/>
          <w:color w:val="000000"/>
          <w:szCs w:val="22"/>
          <w:shd w:val="clear" w:color="auto" w:fill="FFFFFF"/>
        </w:rPr>
        <w:t xml:space="preserve"> In the present statement </w:t>
      </w:r>
      <w:proofErr w:type="spellStart"/>
      <w:r w:rsidR="006D5C9D" w:rsidRPr="00031911">
        <w:rPr>
          <w:rFonts w:ascii="Arial" w:hAnsi="Arial" w:cs="Arial"/>
          <w:b/>
          <w:bCs/>
          <w:i/>
          <w:iCs/>
          <w:color w:val="000000"/>
          <w:szCs w:val="22"/>
          <w:shd w:val="clear" w:color="auto" w:fill="FFFFFF"/>
        </w:rPr>
        <w:t>dRishTe</w:t>
      </w:r>
      <w:proofErr w:type="spellEnd"/>
      <w:r w:rsidR="006D5C9D" w:rsidRPr="00031911">
        <w:rPr>
          <w:rFonts w:ascii="Arial" w:hAnsi="Arial" w:cs="Arial"/>
          <w:b/>
          <w:bCs/>
          <w:i/>
          <w:iCs/>
          <w:color w:val="000000"/>
          <w:szCs w:val="22"/>
          <w:shd w:val="clear" w:color="auto" w:fill="FFFFFF"/>
        </w:rPr>
        <w:t xml:space="preserve"> – </w:t>
      </w:r>
      <w:proofErr w:type="spellStart"/>
      <w:r w:rsidR="006D5C9D" w:rsidRPr="00031911">
        <w:rPr>
          <w:rFonts w:ascii="Arial" w:hAnsi="Arial" w:cs="Arial"/>
          <w:b/>
          <w:bCs/>
          <w:i/>
          <w:iCs/>
          <w:color w:val="000000"/>
          <w:szCs w:val="22"/>
          <w:shd w:val="clear" w:color="auto" w:fill="FFFFFF"/>
        </w:rPr>
        <w:t>bhidyathe</w:t>
      </w:r>
      <w:proofErr w:type="spellEnd"/>
      <w:r w:rsidR="006D5C9D" w:rsidRPr="00031911">
        <w:rPr>
          <w:rFonts w:ascii="Arial" w:hAnsi="Arial" w:cs="Arial"/>
          <w:b/>
          <w:bCs/>
          <w:i/>
          <w:iCs/>
          <w:color w:val="000000"/>
          <w:szCs w:val="22"/>
          <w:shd w:val="clear" w:color="auto" w:fill="FFFFFF"/>
        </w:rPr>
        <w:t xml:space="preserve"> </w:t>
      </w:r>
      <w:proofErr w:type="spellStart"/>
      <w:r w:rsidR="006D5C9D" w:rsidRPr="00031911">
        <w:rPr>
          <w:rFonts w:ascii="Arial" w:hAnsi="Arial" w:cs="Arial"/>
          <w:b/>
          <w:bCs/>
          <w:i/>
          <w:iCs/>
          <w:color w:val="000000"/>
          <w:szCs w:val="22"/>
          <w:shd w:val="clear" w:color="auto" w:fill="FFFFFF"/>
        </w:rPr>
        <w:t>chhidyanthe</w:t>
      </w:r>
      <w:proofErr w:type="spellEnd"/>
      <w:r w:rsidR="006D5C9D" w:rsidRPr="00031911">
        <w:rPr>
          <w:rFonts w:ascii="Arial" w:hAnsi="Arial" w:cs="Arial"/>
          <w:b/>
          <w:bCs/>
          <w:i/>
          <w:iCs/>
          <w:color w:val="000000"/>
          <w:szCs w:val="22"/>
          <w:shd w:val="clear" w:color="auto" w:fill="FFFFFF"/>
        </w:rPr>
        <w:t xml:space="preserve"> – </w:t>
      </w:r>
      <w:proofErr w:type="spellStart"/>
      <w:r w:rsidR="006D5C9D" w:rsidRPr="00031911">
        <w:rPr>
          <w:rFonts w:ascii="Arial" w:hAnsi="Arial" w:cs="Arial"/>
          <w:b/>
          <w:bCs/>
          <w:i/>
          <w:iCs/>
          <w:color w:val="000000"/>
          <w:szCs w:val="22"/>
          <w:shd w:val="clear" w:color="auto" w:fill="FFFFFF"/>
        </w:rPr>
        <w:t>ksheeyanthe</w:t>
      </w:r>
      <w:proofErr w:type="spellEnd"/>
      <w:r w:rsidR="00C37199" w:rsidRPr="00031911">
        <w:rPr>
          <w:rFonts w:ascii="Arial" w:hAnsi="Arial" w:cs="Arial"/>
          <w:b/>
          <w:bCs/>
          <w:i/>
          <w:iCs/>
          <w:color w:val="000000"/>
          <w:szCs w:val="22"/>
          <w:shd w:val="clear" w:color="auto" w:fill="FFFFFF"/>
        </w:rPr>
        <w:t xml:space="preserve">, </w:t>
      </w:r>
      <w:r w:rsidR="00C37199" w:rsidRPr="00031911">
        <w:rPr>
          <w:rFonts w:ascii="Arial" w:hAnsi="Arial" w:cs="Arial"/>
          <w:color w:val="000000"/>
          <w:szCs w:val="22"/>
          <w:shd w:val="clear" w:color="auto" w:fill="FFFFFF"/>
        </w:rPr>
        <w:t>it</w:t>
      </w:r>
      <w:r w:rsidR="006D5C9D" w:rsidRPr="00031911">
        <w:rPr>
          <w:rFonts w:ascii="Arial" w:hAnsi="Arial" w:cs="Arial"/>
          <w:color w:val="000000"/>
          <w:szCs w:val="22"/>
          <w:shd w:val="clear" w:color="auto" w:fill="FFFFFF"/>
        </w:rPr>
        <w:t xml:space="preserve"> is made clear that one shall on perceiving Him during his meditation, will be having the results stated in this sentence. Hence it is not that real seeing Him. Hence, this word </w:t>
      </w:r>
      <w:proofErr w:type="spellStart"/>
      <w:r w:rsidR="00C37199">
        <w:rPr>
          <w:rFonts w:ascii="Arial" w:hAnsi="Arial" w:cs="Arial"/>
          <w:color w:val="000000"/>
          <w:szCs w:val="22"/>
          <w:shd w:val="clear" w:color="auto" w:fill="FFFFFF"/>
        </w:rPr>
        <w:t>dRishT</w:t>
      </w:r>
      <w:r w:rsidR="00C37199" w:rsidRPr="00031911">
        <w:rPr>
          <w:rFonts w:ascii="Arial" w:hAnsi="Arial" w:cs="Arial"/>
          <w:color w:val="000000"/>
          <w:szCs w:val="22"/>
          <w:shd w:val="clear" w:color="auto" w:fill="FFFFFF"/>
        </w:rPr>
        <w:t>e</w:t>
      </w:r>
      <w:proofErr w:type="spellEnd"/>
      <w:r w:rsidR="006D5C9D" w:rsidRPr="00031911">
        <w:rPr>
          <w:rFonts w:ascii="Arial" w:hAnsi="Arial" w:cs="Arial"/>
          <w:color w:val="000000"/>
          <w:szCs w:val="22"/>
          <w:shd w:val="clear" w:color="auto" w:fill="FFFFFF"/>
        </w:rPr>
        <w:t xml:space="preserve"> means only that in that meditation where the meditator perceives His form as if it is visual perception, these results of the desires getting destroyed etc do occur.</w:t>
      </w:r>
    </w:p>
    <w:p w14:paraId="2E5CB701" w14:textId="77777777" w:rsidR="006D5C9D" w:rsidRPr="00031911" w:rsidRDefault="009A2B22" w:rsidP="009C4022">
      <w:pPr>
        <w:pStyle w:val="ListParagraph"/>
        <w:tabs>
          <w:tab w:val="left" w:pos="1985"/>
          <w:tab w:val="left" w:pos="3960"/>
        </w:tabs>
        <w:spacing w:line="240" w:lineRule="auto"/>
        <w:ind w:left="0" w:firstLine="993"/>
        <w:rPr>
          <w:rFonts w:ascii="Arial" w:hAnsi="Arial" w:cs="Arial"/>
          <w:b/>
          <w:bCs/>
          <w:color w:val="000000"/>
          <w:sz w:val="28"/>
          <w:szCs w:val="28"/>
          <w:u w:val="single"/>
          <w:shd w:val="clear" w:color="auto" w:fill="FFFFFF"/>
        </w:rPr>
      </w:pPr>
      <w:r w:rsidRPr="00031911">
        <w:rPr>
          <w:rFonts w:ascii="Arial" w:hAnsi="Arial" w:cs="Arial"/>
          <w:b/>
          <w:bCs/>
          <w:color w:val="000000"/>
          <w:sz w:val="28"/>
          <w:szCs w:val="28"/>
          <w:u w:val="single"/>
          <w:shd w:val="clear" w:color="auto" w:fill="FFFFFF"/>
        </w:rPr>
        <w:t xml:space="preserve">What is </w:t>
      </w:r>
      <w:proofErr w:type="spellStart"/>
      <w:r w:rsidR="006D5C9D" w:rsidRPr="00031911">
        <w:rPr>
          <w:rFonts w:ascii="Arial" w:hAnsi="Arial" w:cs="Arial"/>
          <w:b/>
          <w:bCs/>
          <w:color w:val="000000"/>
          <w:sz w:val="28"/>
          <w:szCs w:val="28"/>
          <w:u w:val="single"/>
          <w:shd w:val="clear" w:color="auto" w:fill="FFFFFF"/>
        </w:rPr>
        <w:t>Bhakthi</w:t>
      </w:r>
      <w:proofErr w:type="spellEnd"/>
      <w:r w:rsidRPr="00031911">
        <w:rPr>
          <w:rFonts w:ascii="Arial" w:hAnsi="Arial" w:cs="Arial"/>
          <w:b/>
          <w:bCs/>
          <w:color w:val="000000"/>
          <w:sz w:val="28"/>
          <w:szCs w:val="28"/>
          <w:u w:val="single"/>
          <w:shd w:val="clear" w:color="auto" w:fill="FFFFFF"/>
        </w:rPr>
        <w:t>?</w:t>
      </w:r>
    </w:p>
    <w:p w14:paraId="35E55F08" w14:textId="77777777" w:rsidR="006D5C9D" w:rsidRPr="00031911" w:rsidRDefault="006D5C9D" w:rsidP="009C4022">
      <w:pPr>
        <w:pStyle w:val="ListParagraph"/>
        <w:tabs>
          <w:tab w:val="left" w:pos="1985"/>
          <w:tab w:val="left" w:pos="3960"/>
        </w:tabs>
        <w:spacing w:line="240" w:lineRule="auto"/>
        <w:ind w:left="0" w:firstLine="993"/>
        <w:rPr>
          <w:rFonts w:ascii="Arial" w:hAnsi="Arial" w:cs="Arial"/>
          <w:color w:val="000000"/>
          <w:szCs w:val="22"/>
          <w:shd w:val="clear" w:color="auto" w:fill="FFFFFF"/>
        </w:rPr>
      </w:pPr>
      <w:r w:rsidRPr="00031911">
        <w:rPr>
          <w:rFonts w:ascii="Arial" w:hAnsi="Arial" w:cs="Arial"/>
          <w:color w:val="000000"/>
          <w:szCs w:val="22"/>
          <w:shd w:val="clear" w:color="auto" w:fill="FFFFFF"/>
        </w:rPr>
        <w:t xml:space="preserve">Bhagavad </w:t>
      </w:r>
      <w:proofErr w:type="spellStart"/>
      <w:r w:rsidRPr="00031911">
        <w:rPr>
          <w:rFonts w:ascii="Arial" w:hAnsi="Arial" w:cs="Arial"/>
          <w:color w:val="000000"/>
          <w:szCs w:val="22"/>
          <w:shd w:val="clear" w:color="auto" w:fill="FFFFFF"/>
        </w:rPr>
        <w:t>RAmAnuja</w:t>
      </w:r>
      <w:proofErr w:type="spellEnd"/>
      <w:r w:rsidR="009A2B22" w:rsidRPr="00031911">
        <w:rPr>
          <w:rFonts w:ascii="Arial" w:hAnsi="Arial" w:cs="Arial"/>
          <w:color w:val="000000"/>
          <w:szCs w:val="22"/>
          <w:shd w:val="clear" w:color="auto" w:fill="FFFFFF"/>
        </w:rPr>
        <w:t xml:space="preserve"> had quoted this </w:t>
      </w:r>
      <w:proofErr w:type="spellStart"/>
      <w:r w:rsidR="009A2B22" w:rsidRPr="00031911">
        <w:rPr>
          <w:rFonts w:ascii="Arial" w:hAnsi="Arial" w:cs="Arial"/>
          <w:color w:val="000000"/>
          <w:szCs w:val="22"/>
          <w:shd w:val="clear" w:color="auto" w:fill="FFFFFF"/>
        </w:rPr>
        <w:t>S’ruthi</w:t>
      </w:r>
      <w:proofErr w:type="spellEnd"/>
      <w:r w:rsidR="009A2B22" w:rsidRPr="00031911">
        <w:rPr>
          <w:rFonts w:ascii="Arial" w:hAnsi="Arial" w:cs="Arial"/>
          <w:color w:val="000000"/>
          <w:szCs w:val="22"/>
          <w:shd w:val="clear" w:color="auto" w:fill="FFFFFF"/>
        </w:rPr>
        <w:t xml:space="preserve"> </w:t>
      </w:r>
      <w:proofErr w:type="spellStart"/>
      <w:r w:rsidR="009A2B22" w:rsidRPr="00031911">
        <w:rPr>
          <w:rFonts w:ascii="Arial" w:hAnsi="Arial" w:cs="Arial"/>
          <w:color w:val="000000"/>
          <w:szCs w:val="22"/>
          <w:shd w:val="clear" w:color="auto" w:fill="FFFFFF"/>
        </w:rPr>
        <w:t>vAkya</w:t>
      </w:r>
      <w:proofErr w:type="spellEnd"/>
      <w:r w:rsidR="009A2B22" w:rsidRPr="00031911">
        <w:rPr>
          <w:rFonts w:ascii="Arial" w:hAnsi="Arial" w:cs="Arial"/>
          <w:color w:val="000000"/>
          <w:szCs w:val="22"/>
          <w:shd w:val="clear" w:color="auto" w:fill="FFFFFF"/>
        </w:rPr>
        <w:t xml:space="preserve"> in the beginning of </w:t>
      </w:r>
      <w:proofErr w:type="spellStart"/>
      <w:r w:rsidR="009A2B22" w:rsidRPr="00031911">
        <w:rPr>
          <w:rFonts w:ascii="Arial" w:hAnsi="Arial" w:cs="Arial"/>
          <w:color w:val="000000"/>
          <w:szCs w:val="22"/>
          <w:shd w:val="clear" w:color="auto" w:fill="FFFFFF"/>
        </w:rPr>
        <w:t>Sribhashya</w:t>
      </w:r>
      <w:proofErr w:type="spellEnd"/>
      <w:r w:rsidR="009A2B22" w:rsidRPr="00031911">
        <w:rPr>
          <w:rFonts w:ascii="Arial" w:hAnsi="Arial" w:cs="Arial"/>
          <w:color w:val="000000"/>
          <w:szCs w:val="22"/>
          <w:shd w:val="clear" w:color="auto" w:fill="FFFFFF"/>
        </w:rPr>
        <w:t xml:space="preserve"> and arrived at explaining the word </w:t>
      </w:r>
      <w:proofErr w:type="spellStart"/>
      <w:r w:rsidR="009A2B22" w:rsidRPr="00031911">
        <w:rPr>
          <w:rFonts w:ascii="Arial" w:hAnsi="Arial" w:cs="Arial"/>
          <w:color w:val="000000"/>
          <w:szCs w:val="22"/>
          <w:shd w:val="clear" w:color="auto" w:fill="FFFFFF"/>
        </w:rPr>
        <w:t>Bhakthi</w:t>
      </w:r>
      <w:proofErr w:type="spellEnd"/>
      <w:r w:rsidR="009A2B22" w:rsidRPr="00031911">
        <w:rPr>
          <w:rFonts w:ascii="Arial" w:hAnsi="Arial" w:cs="Arial"/>
          <w:color w:val="000000"/>
          <w:szCs w:val="22"/>
          <w:shd w:val="clear" w:color="auto" w:fill="FFFFFF"/>
        </w:rPr>
        <w:t xml:space="preserve">. </w:t>
      </w:r>
      <w:r w:rsidR="00F661E5" w:rsidRPr="00031911">
        <w:rPr>
          <w:rFonts w:ascii="Arial" w:hAnsi="Arial" w:cs="Arial"/>
          <w:color w:val="000000"/>
          <w:szCs w:val="22"/>
          <w:shd w:val="clear" w:color="auto" w:fill="FFFFFF"/>
        </w:rPr>
        <w:t>A synopsis of his explanation is given below –</w:t>
      </w:r>
    </w:p>
    <w:p w14:paraId="3B7B7C31" w14:textId="77777777" w:rsidR="00F661E5" w:rsidRDefault="00F661E5" w:rsidP="009C4022">
      <w:pPr>
        <w:pStyle w:val="ListParagraph"/>
        <w:tabs>
          <w:tab w:val="left" w:pos="1985"/>
          <w:tab w:val="left" w:pos="3960"/>
        </w:tabs>
        <w:spacing w:line="240" w:lineRule="auto"/>
        <w:ind w:left="0" w:firstLine="993"/>
        <w:rPr>
          <w:rFonts w:ascii="Arial" w:hAnsi="Arial" w:cs="Arial"/>
          <w:color w:val="000000"/>
          <w:szCs w:val="22"/>
          <w:shd w:val="clear" w:color="auto" w:fill="FFFFFF"/>
        </w:rPr>
      </w:pPr>
      <w:r w:rsidRPr="00031911">
        <w:rPr>
          <w:rFonts w:ascii="Arial" w:hAnsi="Arial" w:cs="Arial"/>
          <w:color w:val="000000"/>
          <w:szCs w:val="22"/>
          <w:shd w:val="clear" w:color="auto" w:fill="FFFFFF"/>
        </w:rPr>
        <w:t xml:space="preserve">Some of the </w:t>
      </w:r>
      <w:proofErr w:type="spellStart"/>
      <w:r w:rsidRPr="00031911">
        <w:rPr>
          <w:rFonts w:ascii="Arial" w:hAnsi="Arial" w:cs="Arial"/>
          <w:color w:val="000000"/>
          <w:szCs w:val="22"/>
          <w:shd w:val="clear" w:color="auto" w:fill="FFFFFF"/>
        </w:rPr>
        <w:t>S’ruthi</w:t>
      </w:r>
      <w:proofErr w:type="spellEnd"/>
      <w:r w:rsidRPr="00031911">
        <w:rPr>
          <w:rFonts w:ascii="Arial" w:hAnsi="Arial" w:cs="Arial"/>
          <w:color w:val="000000"/>
          <w:szCs w:val="22"/>
          <w:shd w:val="clear" w:color="auto" w:fill="FFFFFF"/>
        </w:rPr>
        <w:t xml:space="preserve"> </w:t>
      </w:r>
      <w:proofErr w:type="spellStart"/>
      <w:r w:rsidRPr="00031911">
        <w:rPr>
          <w:rFonts w:ascii="Arial" w:hAnsi="Arial" w:cs="Arial"/>
          <w:color w:val="000000"/>
          <w:szCs w:val="22"/>
          <w:shd w:val="clear" w:color="auto" w:fill="FFFFFF"/>
        </w:rPr>
        <w:t>vAkyas</w:t>
      </w:r>
      <w:proofErr w:type="spellEnd"/>
      <w:r w:rsidRPr="00031911">
        <w:rPr>
          <w:rFonts w:ascii="Arial" w:hAnsi="Arial" w:cs="Arial"/>
          <w:color w:val="000000"/>
          <w:szCs w:val="22"/>
          <w:shd w:val="clear" w:color="auto" w:fill="FFFFFF"/>
        </w:rPr>
        <w:t xml:space="preserve"> such as </w:t>
      </w:r>
      <w:proofErr w:type="spellStart"/>
      <w:r w:rsidRPr="00031911">
        <w:rPr>
          <w:rFonts w:ascii="Arial" w:hAnsi="Arial" w:cs="Arial"/>
          <w:b/>
          <w:bCs/>
          <w:i/>
          <w:iCs/>
          <w:color w:val="000000"/>
          <w:szCs w:val="22"/>
          <w:shd w:val="clear" w:color="auto" w:fill="FFFFFF"/>
        </w:rPr>
        <w:t>thamevaikam</w:t>
      </w:r>
      <w:proofErr w:type="spellEnd"/>
      <w:r w:rsidRPr="00031911">
        <w:rPr>
          <w:rFonts w:ascii="Arial" w:hAnsi="Arial" w:cs="Arial"/>
          <w:b/>
          <w:bCs/>
          <w:i/>
          <w:iCs/>
          <w:color w:val="000000"/>
          <w:szCs w:val="22"/>
          <w:shd w:val="clear" w:color="auto" w:fill="FFFFFF"/>
        </w:rPr>
        <w:t xml:space="preserve"> </w:t>
      </w:r>
      <w:proofErr w:type="spellStart"/>
      <w:r w:rsidRPr="00031911">
        <w:rPr>
          <w:rFonts w:ascii="Arial" w:hAnsi="Arial" w:cs="Arial"/>
          <w:b/>
          <w:bCs/>
          <w:i/>
          <w:iCs/>
          <w:color w:val="000000"/>
          <w:szCs w:val="22"/>
          <w:shd w:val="clear" w:color="auto" w:fill="FFFFFF"/>
        </w:rPr>
        <w:t>AthmAnam</w:t>
      </w:r>
      <w:proofErr w:type="spellEnd"/>
      <w:r w:rsidRPr="00031911">
        <w:rPr>
          <w:rFonts w:ascii="Arial" w:hAnsi="Arial" w:cs="Arial"/>
          <w:b/>
          <w:bCs/>
          <w:i/>
          <w:iCs/>
          <w:color w:val="000000"/>
          <w:szCs w:val="22"/>
          <w:shd w:val="clear" w:color="auto" w:fill="FFFFFF"/>
        </w:rPr>
        <w:t xml:space="preserve"> </w:t>
      </w:r>
      <w:proofErr w:type="spellStart"/>
      <w:r w:rsidRPr="00031911">
        <w:rPr>
          <w:rFonts w:ascii="Arial" w:hAnsi="Arial" w:cs="Arial"/>
          <w:b/>
          <w:bCs/>
          <w:i/>
          <w:iCs/>
          <w:color w:val="000000"/>
          <w:szCs w:val="22"/>
          <w:shd w:val="clear" w:color="auto" w:fill="FFFFFF"/>
        </w:rPr>
        <w:t>jAnathha</w:t>
      </w:r>
      <w:proofErr w:type="spellEnd"/>
      <w:r w:rsidRPr="00031911">
        <w:rPr>
          <w:rFonts w:ascii="Arial" w:hAnsi="Arial" w:cs="Arial"/>
          <w:b/>
          <w:bCs/>
          <w:i/>
          <w:iCs/>
          <w:color w:val="000000"/>
          <w:szCs w:val="22"/>
          <w:shd w:val="clear" w:color="auto" w:fill="FFFFFF"/>
        </w:rPr>
        <w:t xml:space="preserve">, </w:t>
      </w:r>
      <w:proofErr w:type="spellStart"/>
      <w:r w:rsidRPr="00031911">
        <w:rPr>
          <w:rFonts w:ascii="Arial" w:hAnsi="Arial" w:cs="Arial"/>
          <w:b/>
          <w:bCs/>
          <w:i/>
          <w:iCs/>
          <w:color w:val="000000"/>
          <w:szCs w:val="22"/>
          <w:shd w:val="clear" w:color="auto" w:fill="FFFFFF"/>
        </w:rPr>
        <w:t>thamevam</w:t>
      </w:r>
      <w:proofErr w:type="spellEnd"/>
      <w:r w:rsidRPr="00031911">
        <w:rPr>
          <w:rFonts w:ascii="Arial" w:hAnsi="Arial" w:cs="Arial"/>
          <w:b/>
          <w:bCs/>
          <w:i/>
          <w:iCs/>
          <w:color w:val="000000"/>
          <w:szCs w:val="22"/>
          <w:shd w:val="clear" w:color="auto" w:fill="FFFFFF"/>
        </w:rPr>
        <w:t xml:space="preserve"> </w:t>
      </w:r>
      <w:proofErr w:type="spellStart"/>
      <w:r w:rsidRPr="00031911">
        <w:rPr>
          <w:rFonts w:ascii="Arial" w:hAnsi="Arial" w:cs="Arial"/>
          <w:b/>
          <w:bCs/>
          <w:i/>
          <w:iCs/>
          <w:color w:val="000000"/>
          <w:szCs w:val="22"/>
          <w:shd w:val="clear" w:color="auto" w:fill="FFFFFF"/>
        </w:rPr>
        <w:t>vidithvA</w:t>
      </w:r>
      <w:proofErr w:type="spellEnd"/>
      <w:r w:rsidRPr="00031911">
        <w:rPr>
          <w:rFonts w:ascii="Arial" w:hAnsi="Arial" w:cs="Arial"/>
          <w:b/>
          <w:bCs/>
          <w:i/>
          <w:iCs/>
          <w:color w:val="000000"/>
          <w:szCs w:val="22"/>
          <w:shd w:val="clear" w:color="auto" w:fill="FFFFFF"/>
        </w:rPr>
        <w:t xml:space="preserve"> </w:t>
      </w:r>
      <w:proofErr w:type="spellStart"/>
      <w:r w:rsidRPr="00031911">
        <w:rPr>
          <w:rFonts w:ascii="Arial" w:hAnsi="Arial" w:cs="Arial"/>
          <w:b/>
          <w:bCs/>
          <w:i/>
          <w:iCs/>
          <w:color w:val="000000"/>
          <w:szCs w:val="22"/>
          <w:shd w:val="clear" w:color="auto" w:fill="FFFFFF"/>
        </w:rPr>
        <w:t>athimRithyumethi</w:t>
      </w:r>
      <w:proofErr w:type="spellEnd"/>
      <w:r w:rsidRPr="00031911">
        <w:rPr>
          <w:rFonts w:ascii="Arial" w:hAnsi="Arial" w:cs="Arial"/>
          <w:b/>
          <w:bCs/>
          <w:i/>
          <w:iCs/>
          <w:color w:val="000000"/>
          <w:szCs w:val="22"/>
          <w:shd w:val="clear" w:color="auto" w:fill="FFFFFF"/>
        </w:rPr>
        <w:t xml:space="preserve">, </w:t>
      </w:r>
      <w:proofErr w:type="spellStart"/>
      <w:r w:rsidRPr="00031911">
        <w:rPr>
          <w:rFonts w:ascii="Arial" w:hAnsi="Arial" w:cs="Arial"/>
          <w:b/>
          <w:bCs/>
          <w:i/>
          <w:iCs/>
          <w:color w:val="000000"/>
          <w:szCs w:val="22"/>
          <w:shd w:val="clear" w:color="auto" w:fill="FFFFFF"/>
        </w:rPr>
        <w:t>brahmaveda</w:t>
      </w:r>
      <w:proofErr w:type="spellEnd"/>
      <w:r w:rsidRPr="00031911">
        <w:rPr>
          <w:rFonts w:ascii="Arial" w:hAnsi="Arial" w:cs="Arial"/>
          <w:b/>
          <w:bCs/>
          <w:i/>
          <w:iCs/>
          <w:color w:val="000000"/>
          <w:szCs w:val="22"/>
          <w:shd w:val="clear" w:color="auto" w:fill="FFFFFF"/>
        </w:rPr>
        <w:t xml:space="preserve"> </w:t>
      </w:r>
      <w:proofErr w:type="spellStart"/>
      <w:r w:rsidRPr="00031911">
        <w:rPr>
          <w:rFonts w:ascii="Arial" w:hAnsi="Arial" w:cs="Arial"/>
          <w:b/>
          <w:bCs/>
          <w:i/>
          <w:iCs/>
          <w:color w:val="000000"/>
          <w:szCs w:val="22"/>
          <w:shd w:val="clear" w:color="auto" w:fill="FFFFFF"/>
        </w:rPr>
        <w:t>brahmaiva</w:t>
      </w:r>
      <w:proofErr w:type="spellEnd"/>
      <w:r w:rsidRPr="00031911">
        <w:rPr>
          <w:rFonts w:ascii="Arial" w:hAnsi="Arial" w:cs="Arial"/>
          <w:b/>
          <w:bCs/>
          <w:i/>
          <w:iCs/>
          <w:color w:val="000000"/>
          <w:szCs w:val="22"/>
          <w:shd w:val="clear" w:color="auto" w:fill="FFFFFF"/>
        </w:rPr>
        <w:t xml:space="preserve"> </w:t>
      </w:r>
      <w:proofErr w:type="spellStart"/>
      <w:r w:rsidRPr="00031911">
        <w:rPr>
          <w:rFonts w:ascii="Arial" w:hAnsi="Arial" w:cs="Arial"/>
          <w:b/>
          <w:bCs/>
          <w:i/>
          <w:iCs/>
          <w:color w:val="000000"/>
          <w:szCs w:val="22"/>
          <w:shd w:val="clear" w:color="auto" w:fill="FFFFFF"/>
        </w:rPr>
        <w:t>bhavathi</w:t>
      </w:r>
      <w:proofErr w:type="spellEnd"/>
      <w:r w:rsidRPr="00031911">
        <w:rPr>
          <w:rFonts w:ascii="Arial" w:hAnsi="Arial" w:cs="Arial"/>
          <w:b/>
          <w:bCs/>
          <w:i/>
          <w:iCs/>
          <w:color w:val="000000"/>
          <w:szCs w:val="22"/>
          <w:shd w:val="clear" w:color="auto" w:fill="FFFFFF"/>
        </w:rPr>
        <w:t xml:space="preserve"> etc. </w:t>
      </w:r>
      <w:r w:rsidRPr="00031911">
        <w:rPr>
          <w:rFonts w:ascii="Arial" w:hAnsi="Arial" w:cs="Arial"/>
          <w:color w:val="000000"/>
          <w:szCs w:val="22"/>
          <w:shd w:val="clear" w:color="auto" w:fill="FFFFFF"/>
        </w:rPr>
        <w:t xml:space="preserve">specify the (spiritual) knowledge as a tool for attaining liberation from the cycle of births and deaths. Some more like </w:t>
      </w:r>
      <w:proofErr w:type="spellStart"/>
      <w:r w:rsidRPr="00031911">
        <w:rPr>
          <w:rFonts w:ascii="Arial" w:hAnsi="Arial" w:cs="Arial"/>
          <w:b/>
          <w:bCs/>
          <w:i/>
          <w:iCs/>
          <w:color w:val="000000"/>
          <w:szCs w:val="22"/>
          <w:shd w:val="clear" w:color="auto" w:fill="FFFFFF"/>
        </w:rPr>
        <w:t>omithyAthmAnam</w:t>
      </w:r>
      <w:proofErr w:type="spellEnd"/>
      <w:r w:rsidRPr="00031911">
        <w:rPr>
          <w:rFonts w:ascii="Arial" w:hAnsi="Arial" w:cs="Arial"/>
          <w:b/>
          <w:bCs/>
          <w:i/>
          <w:iCs/>
          <w:color w:val="000000"/>
          <w:szCs w:val="22"/>
          <w:shd w:val="clear" w:color="auto" w:fill="FFFFFF"/>
        </w:rPr>
        <w:t xml:space="preserve"> </w:t>
      </w:r>
      <w:proofErr w:type="spellStart"/>
      <w:r w:rsidRPr="00031911">
        <w:rPr>
          <w:rFonts w:ascii="Arial" w:hAnsi="Arial" w:cs="Arial"/>
          <w:b/>
          <w:bCs/>
          <w:i/>
          <w:iCs/>
          <w:color w:val="000000"/>
          <w:szCs w:val="22"/>
          <w:shd w:val="clear" w:color="auto" w:fill="FFFFFF"/>
        </w:rPr>
        <w:t>dhyAyathha</w:t>
      </w:r>
      <w:proofErr w:type="spellEnd"/>
      <w:r w:rsidRPr="00031911">
        <w:rPr>
          <w:rFonts w:ascii="Arial" w:hAnsi="Arial" w:cs="Arial"/>
          <w:b/>
          <w:bCs/>
          <w:i/>
          <w:iCs/>
          <w:color w:val="000000"/>
          <w:szCs w:val="22"/>
          <w:shd w:val="clear" w:color="auto" w:fill="FFFFFF"/>
        </w:rPr>
        <w:t xml:space="preserve">, </w:t>
      </w:r>
      <w:proofErr w:type="spellStart"/>
      <w:r w:rsidRPr="00031911">
        <w:rPr>
          <w:rFonts w:ascii="Arial" w:hAnsi="Arial" w:cs="Arial"/>
          <w:b/>
          <w:bCs/>
          <w:i/>
          <w:iCs/>
          <w:color w:val="000000"/>
          <w:szCs w:val="22"/>
          <w:shd w:val="clear" w:color="auto" w:fill="FFFFFF"/>
        </w:rPr>
        <w:t>AthmAnameva</w:t>
      </w:r>
      <w:proofErr w:type="spellEnd"/>
      <w:r w:rsidRPr="00031911">
        <w:rPr>
          <w:rFonts w:ascii="Arial" w:hAnsi="Arial" w:cs="Arial"/>
          <w:b/>
          <w:bCs/>
          <w:i/>
          <w:iCs/>
          <w:color w:val="000000"/>
          <w:szCs w:val="22"/>
          <w:shd w:val="clear" w:color="auto" w:fill="FFFFFF"/>
        </w:rPr>
        <w:t xml:space="preserve"> </w:t>
      </w:r>
      <w:proofErr w:type="spellStart"/>
      <w:r w:rsidR="00C37199" w:rsidRPr="00031911">
        <w:rPr>
          <w:rFonts w:ascii="Arial" w:hAnsi="Arial" w:cs="Arial"/>
          <w:b/>
          <w:bCs/>
          <w:i/>
          <w:iCs/>
          <w:color w:val="000000"/>
          <w:szCs w:val="22"/>
          <w:shd w:val="clear" w:color="auto" w:fill="FFFFFF"/>
        </w:rPr>
        <w:t>lokam</w:t>
      </w:r>
      <w:proofErr w:type="spellEnd"/>
      <w:r w:rsidR="00C37199">
        <w:rPr>
          <w:rFonts w:ascii="Arial" w:hAnsi="Arial" w:cs="Arial"/>
          <w:b/>
          <w:bCs/>
          <w:i/>
          <w:iCs/>
          <w:color w:val="000000"/>
          <w:szCs w:val="22"/>
          <w:shd w:val="clear" w:color="auto" w:fill="FFFFFF"/>
        </w:rPr>
        <w:t xml:space="preserve"> </w:t>
      </w:r>
      <w:proofErr w:type="spellStart"/>
      <w:r w:rsidR="00C37199" w:rsidRPr="00031911">
        <w:rPr>
          <w:rFonts w:ascii="Arial" w:hAnsi="Arial" w:cs="Arial"/>
          <w:b/>
          <w:bCs/>
          <w:i/>
          <w:iCs/>
          <w:color w:val="000000"/>
          <w:szCs w:val="22"/>
          <w:shd w:val="clear" w:color="auto" w:fill="FFFFFF"/>
        </w:rPr>
        <w:t>upAseetha</w:t>
      </w:r>
      <w:proofErr w:type="spellEnd"/>
      <w:r w:rsidR="0011675A" w:rsidRPr="00031911">
        <w:rPr>
          <w:rFonts w:ascii="Arial" w:hAnsi="Arial" w:cs="Arial"/>
          <w:b/>
          <w:bCs/>
          <w:i/>
          <w:iCs/>
          <w:color w:val="000000"/>
          <w:szCs w:val="22"/>
          <w:shd w:val="clear" w:color="auto" w:fill="FFFFFF"/>
        </w:rPr>
        <w:t xml:space="preserve">, </w:t>
      </w:r>
      <w:proofErr w:type="spellStart"/>
      <w:r w:rsidR="0011675A" w:rsidRPr="00031911">
        <w:rPr>
          <w:rFonts w:ascii="Arial" w:hAnsi="Arial" w:cs="Arial"/>
          <w:b/>
          <w:bCs/>
          <w:i/>
          <w:iCs/>
          <w:color w:val="000000"/>
          <w:szCs w:val="22"/>
          <w:shd w:val="clear" w:color="auto" w:fill="FFFFFF"/>
        </w:rPr>
        <w:t>nididhyAsithavyah</w:t>
      </w:r>
      <w:proofErr w:type="spellEnd"/>
      <w:r w:rsidR="0011675A" w:rsidRPr="00031911">
        <w:rPr>
          <w:rFonts w:ascii="Arial" w:hAnsi="Arial" w:cs="Arial"/>
          <w:b/>
          <w:bCs/>
          <w:i/>
          <w:iCs/>
          <w:color w:val="000000"/>
          <w:szCs w:val="22"/>
          <w:shd w:val="clear" w:color="auto" w:fill="FFFFFF"/>
        </w:rPr>
        <w:t xml:space="preserve"> </w:t>
      </w:r>
      <w:r w:rsidR="0011675A" w:rsidRPr="00031911">
        <w:rPr>
          <w:rFonts w:ascii="Arial" w:hAnsi="Arial" w:cs="Arial"/>
          <w:color w:val="000000"/>
          <w:szCs w:val="22"/>
          <w:shd w:val="clear" w:color="auto" w:fill="FFFFFF"/>
        </w:rPr>
        <w:t xml:space="preserve">etc. Some other statements as given next, say that visualisation of Brahman is the tool for release from the bondage of this </w:t>
      </w:r>
      <w:proofErr w:type="spellStart"/>
      <w:r w:rsidR="00C37199">
        <w:rPr>
          <w:rFonts w:ascii="Arial" w:hAnsi="Arial" w:cs="Arial"/>
          <w:color w:val="000000"/>
          <w:szCs w:val="22"/>
          <w:shd w:val="clear" w:color="auto" w:fill="FFFFFF"/>
        </w:rPr>
        <w:t>prakR</w:t>
      </w:r>
      <w:r w:rsidR="00C37199" w:rsidRPr="00031911">
        <w:rPr>
          <w:rFonts w:ascii="Arial" w:hAnsi="Arial" w:cs="Arial"/>
          <w:color w:val="000000"/>
          <w:szCs w:val="22"/>
          <w:shd w:val="clear" w:color="auto" w:fill="FFFFFF"/>
        </w:rPr>
        <w:t>ithi</w:t>
      </w:r>
      <w:proofErr w:type="spellEnd"/>
      <w:r w:rsidR="0011675A" w:rsidRPr="00031911">
        <w:rPr>
          <w:rFonts w:ascii="Arial" w:hAnsi="Arial" w:cs="Arial"/>
          <w:color w:val="000000"/>
          <w:szCs w:val="22"/>
          <w:shd w:val="clear" w:color="auto" w:fill="FFFFFF"/>
        </w:rPr>
        <w:t xml:space="preserve"> and cycle of births and deaths. </w:t>
      </w:r>
      <w:r w:rsidR="00C37199" w:rsidRPr="00031911">
        <w:rPr>
          <w:rFonts w:ascii="Arial" w:hAnsi="Arial" w:cs="Arial"/>
          <w:color w:val="000000"/>
          <w:szCs w:val="22"/>
          <w:shd w:val="clear" w:color="auto" w:fill="FFFFFF"/>
        </w:rPr>
        <w:t xml:space="preserve">These texts are </w:t>
      </w:r>
      <w:proofErr w:type="spellStart"/>
      <w:r w:rsidR="00C37199" w:rsidRPr="00031911">
        <w:rPr>
          <w:rFonts w:ascii="Arial" w:hAnsi="Arial" w:cs="Arial"/>
          <w:b/>
          <w:bCs/>
          <w:i/>
          <w:iCs/>
          <w:color w:val="000000"/>
          <w:szCs w:val="22"/>
          <w:shd w:val="clear" w:color="auto" w:fill="FFFFFF"/>
        </w:rPr>
        <w:t>nichAyya</w:t>
      </w:r>
      <w:proofErr w:type="spellEnd"/>
      <w:r w:rsidR="00C37199" w:rsidRPr="00031911">
        <w:rPr>
          <w:rFonts w:ascii="Arial" w:hAnsi="Arial" w:cs="Arial"/>
          <w:b/>
          <w:bCs/>
          <w:i/>
          <w:iCs/>
          <w:color w:val="000000"/>
          <w:szCs w:val="22"/>
          <w:shd w:val="clear" w:color="auto" w:fill="FFFFFF"/>
        </w:rPr>
        <w:t xml:space="preserve"> </w:t>
      </w:r>
      <w:proofErr w:type="spellStart"/>
      <w:r w:rsidR="00C37199" w:rsidRPr="00031911">
        <w:rPr>
          <w:rFonts w:ascii="Arial" w:hAnsi="Arial" w:cs="Arial"/>
          <w:b/>
          <w:bCs/>
          <w:i/>
          <w:iCs/>
          <w:color w:val="000000"/>
          <w:szCs w:val="22"/>
          <w:shd w:val="clear" w:color="auto" w:fill="FFFFFF"/>
        </w:rPr>
        <w:t>tham</w:t>
      </w:r>
      <w:proofErr w:type="spellEnd"/>
      <w:r w:rsidR="00C37199" w:rsidRPr="00031911">
        <w:rPr>
          <w:rFonts w:ascii="Arial" w:hAnsi="Arial" w:cs="Arial"/>
          <w:b/>
          <w:bCs/>
          <w:i/>
          <w:iCs/>
          <w:color w:val="000000"/>
          <w:szCs w:val="22"/>
          <w:shd w:val="clear" w:color="auto" w:fill="FFFFFF"/>
        </w:rPr>
        <w:t xml:space="preserve"> </w:t>
      </w:r>
      <w:proofErr w:type="spellStart"/>
      <w:r w:rsidR="00C37199" w:rsidRPr="00031911">
        <w:rPr>
          <w:rFonts w:ascii="Arial" w:hAnsi="Arial" w:cs="Arial"/>
          <w:b/>
          <w:bCs/>
          <w:i/>
          <w:iCs/>
          <w:color w:val="000000"/>
          <w:szCs w:val="22"/>
          <w:shd w:val="clear" w:color="auto" w:fill="FFFFFF"/>
        </w:rPr>
        <w:t>mRithyumukhAth</w:t>
      </w:r>
      <w:proofErr w:type="spellEnd"/>
      <w:r w:rsidR="00C37199" w:rsidRPr="00031911">
        <w:rPr>
          <w:rFonts w:ascii="Arial" w:hAnsi="Arial" w:cs="Arial"/>
          <w:b/>
          <w:bCs/>
          <w:i/>
          <w:iCs/>
          <w:color w:val="000000"/>
          <w:szCs w:val="22"/>
          <w:shd w:val="clear" w:color="auto" w:fill="FFFFFF"/>
        </w:rPr>
        <w:t xml:space="preserve"> </w:t>
      </w:r>
      <w:proofErr w:type="spellStart"/>
      <w:r w:rsidR="00C37199" w:rsidRPr="00031911">
        <w:rPr>
          <w:rFonts w:ascii="Arial" w:hAnsi="Arial" w:cs="Arial"/>
          <w:b/>
          <w:bCs/>
          <w:i/>
          <w:iCs/>
          <w:color w:val="000000"/>
          <w:szCs w:val="22"/>
          <w:shd w:val="clear" w:color="auto" w:fill="FFFFFF"/>
        </w:rPr>
        <w:t>pramuchyathe</w:t>
      </w:r>
      <w:proofErr w:type="spellEnd"/>
      <w:r w:rsidR="00C37199" w:rsidRPr="00031911">
        <w:rPr>
          <w:rFonts w:ascii="Arial" w:hAnsi="Arial" w:cs="Arial"/>
          <w:b/>
          <w:bCs/>
          <w:i/>
          <w:iCs/>
          <w:color w:val="000000"/>
          <w:szCs w:val="22"/>
          <w:shd w:val="clear" w:color="auto" w:fill="FFFFFF"/>
        </w:rPr>
        <w:t xml:space="preserve"> </w:t>
      </w:r>
      <w:r w:rsidR="00C37199" w:rsidRPr="00031911">
        <w:rPr>
          <w:rFonts w:ascii="Arial" w:hAnsi="Arial" w:cs="Arial"/>
          <w:color w:val="000000"/>
          <w:szCs w:val="22"/>
          <w:shd w:val="clear" w:color="auto" w:fill="FFFFFF"/>
        </w:rPr>
        <w:t>(</w:t>
      </w:r>
      <w:proofErr w:type="spellStart"/>
      <w:r w:rsidR="00C37199" w:rsidRPr="00031911">
        <w:rPr>
          <w:rFonts w:ascii="Arial" w:hAnsi="Arial" w:cs="Arial"/>
          <w:color w:val="000000"/>
          <w:szCs w:val="22"/>
          <w:shd w:val="clear" w:color="auto" w:fill="FFFFFF"/>
        </w:rPr>
        <w:t>nichAyya</w:t>
      </w:r>
      <w:proofErr w:type="spellEnd"/>
      <w:r w:rsidR="00C37199" w:rsidRPr="00031911">
        <w:rPr>
          <w:rFonts w:ascii="Arial" w:hAnsi="Arial" w:cs="Arial"/>
          <w:color w:val="000000"/>
          <w:szCs w:val="22"/>
          <w:shd w:val="clear" w:color="auto" w:fill="FFFFFF"/>
        </w:rPr>
        <w:t xml:space="preserve"> = after visualisation), </w:t>
      </w:r>
      <w:proofErr w:type="spellStart"/>
      <w:r w:rsidR="00C37199" w:rsidRPr="00031911">
        <w:rPr>
          <w:rFonts w:ascii="Arial" w:hAnsi="Arial" w:cs="Arial"/>
          <w:b/>
          <w:bCs/>
          <w:i/>
          <w:iCs/>
          <w:color w:val="000000"/>
          <w:szCs w:val="22"/>
          <w:shd w:val="clear" w:color="auto" w:fill="FFFFFF"/>
        </w:rPr>
        <w:t>thasmin</w:t>
      </w:r>
      <w:proofErr w:type="spellEnd"/>
      <w:r w:rsidR="00C37199" w:rsidRPr="00031911">
        <w:rPr>
          <w:rFonts w:ascii="Arial" w:hAnsi="Arial" w:cs="Arial"/>
          <w:b/>
          <w:bCs/>
          <w:i/>
          <w:iCs/>
          <w:color w:val="000000"/>
          <w:szCs w:val="22"/>
          <w:shd w:val="clear" w:color="auto" w:fill="FFFFFF"/>
        </w:rPr>
        <w:t xml:space="preserve"> </w:t>
      </w:r>
      <w:proofErr w:type="spellStart"/>
      <w:r w:rsidR="00C37199" w:rsidRPr="00031911">
        <w:rPr>
          <w:rFonts w:ascii="Arial" w:hAnsi="Arial" w:cs="Arial"/>
          <w:b/>
          <w:bCs/>
          <w:i/>
          <w:iCs/>
          <w:color w:val="000000"/>
          <w:szCs w:val="22"/>
          <w:shd w:val="clear" w:color="auto" w:fill="FFFFFF"/>
        </w:rPr>
        <w:t>dRishTe</w:t>
      </w:r>
      <w:proofErr w:type="spellEnd"/>
      <w:r w:rsidR="00C37199" w:rsidRPr="00031911">
        <w:rPr>
          <w:rFonts w:ascii="Arial" w:hAnsi="Arial" w:cs="Arial"/>
          <w:b/>
          <w:bCs/>
          <w:i/>
          <w:iCs/>
          <w:color w:val="000000"/>
          <w:szCs w:val="22"/>
          <w:shd w:val="clear" w:color="auto" w:fill="FFFFFF"/>
        </w:rPr>
        <w:t xml:space="preserve"> </w:t>
      </w:r>
      <w:proofErr w:type="spellStart"/>
      <w:r w:rsidR="00C37199" w:rsidRPr="00031911">
        <w:rPr>
          <w:rFonts w:ascii="Arial" w:hAnsi="Arial" w:cs="Arial"/>
          <w:b/>
          <w:bCs/>
          <w:i/>
          <w:iCs/>
          <w:color w:val="000000"/>
          <w:szCs w:val="22"/>
          <w:shd w:val="clear" w:color="auto" w:fill="FFFFFF"/>
        </w:rPr>
        <w:t>parAvare</w:t>
      </w:r>
      <w:proofErr w:type="spellEnd"/>
      <w:r w:rsidR="00C37199" w:rsidRPr="00031911">
        <w:rPr>
          <w:rFonts w:ascii="Arial" w:hAnsi="Arial" w:cs="Arial"/>
          <w:color w:val="000000"/>
          <w:szCs w:val="22"/>
          <w:shd w:val="clear" w:color="auto" w:fill="FFFFFF"/>
        </w:rPr>
        <w:t xml:space="preserve"> etc. </w:t>
      </w:r>
      <w:r w:rsidR="0011675A" w:rsidRPr="00031911">
        <w:rPr>
          <w:rFonts w:ascii="Arial" w:hAnsi="Arial" w:cs="Arial"/>
          <w:color w:val="000000"/>
          <w:szCs w:val="22"/>
          <w:shd w:val="clear" w:color="auto" w:fill="FFFFFF"/>
        </w:rPr>
        <w:t xml:space="preserve">If these statements and texts are to be understood properly, </w:t>
      </w:r>
      <w:r w:rsidR="00C37199" w:rsidRPr="00031911">
        <w:rPr>
          <w:rFonts w:ascii="Arial" w:hAnsi="Arial" w:cs="Arial"/>
          <w:color w:val="000000"/>
          <w:szCs w:val="22"/>
          <w:shd w:val="clear" w:color="auto" w:fill="FFFFFF"/>
        </w:rPr>
        <w:t>i.e.</w:t>
      </w:r>
      <w:r w:rsidR="0011675A" w:rsidRPr="00031911">
        <w:rPr>
          <w:rFonts w:ascii="Arial" w:hAnsi="Arial" w:cs="Arial"/>
          <w:color w:val="000000"/>
          <w:szCs w:val="22"/>
          <w:shd w:val="clear" w:color="auto" w:fill="FFFFFF"/>
        </w:rPr>
        <w:t xml:space="preserve">, without any contradictions, one should co-ordinate these properly by using the </w:t>
      </w:r>
      <w:proofErr w:type="spellStart"/>
      <w:r w:rsidR="0011675A" w:rsidRPr="00031911">
        <w:rPr>
          <w:rFonts w:ascii="Arial" w:hAnsi="Arial" w:cs="Arial"/>
          <w:b/>
          <w:bCs/>
          <w:i/>
          <w:iCs/>
          <w:color w:val="000000"/>
          <w:szCs w:val="22"/>
          <w:shd w:val="clear" w:color="auto" w:fill="FFFFFF"/>
        </w:rPr>
        <w:t>sAmAnya</w:t>
      </w:r>
      <w:proofErr w:type="spellEnd"/>
      <w:r w:rsidR="0011675A" w:rsidRPr="00031911">
        <w:rPr>
          <w:rFonts w:ascii="Arial" w:hAnsi="Arial" w:cs="Arial"/>
          <w:b/>
          <w:bCs/>
          <w:i/>
          <w:iCs/>
          <w:color w:val="000000"/>
          <w:szCs w:val="22"/>
          <w:shd w:val="clear" w:color="auto" w:fill="FFFFFF"/>
        </w:rPr>
        <w:t xml:space="preserve"> </w:t>
      </w:r>
      <w:proofErr w:type="spellStart"/>
      <w:r w:rsidR="0011675A" w:rsidRPr="00031911">
        <w:rPr>
          <w:rFonts w:ascii="Arial" w:hAnsi="Arial" w:cs="Arial"/>
          <w:b/>
          <w:bCs/>
          <w:i/>
          <w:iCs/>
          <w:color w:val="000000"/>
          <w:szCs w:val="22"/>
          <w:shd w:val="clear" w:color="auto" w:fill="FFFFFF"/>
        </w:rPr>
        <w:t>vis’esha</w:t>
      </w:r>
      <w:proofErr w:type="spellEnd"/>
      <w:r w:rsidR="0011675A" w:rsidRPr="00031911">
        <w:rPr>
          <w:rFonts w:ascii="Arial" w:hAnsi="Arial" w:cs="Arial"/>
          <w:b/>
          <w:bCs/>
          <w:i/>
          <w:iCs/>
          <w:color w:val="000000"/>
          <w:szCs w:val="22"/>
          <w:shd w:val="clear" w:color="auto" w:fill="FFFFFF"/>
        </w:rPr>
        <w:t xml:space="preserve"> </w:t>
      </w:r>
      <w:proofErr w:type="spellStart"/>
      <w:r w:rsidR="0011675A" w:rsidRPr="00031911">
        <w:rPr>
          <w:rFonts w:ascii="Arial" w:hAnsi="Arial" w:cs="Arial"/>
          <w:b/>
          <w:bCs/>
          <w:i/>
          <w:iCs/>
          <w:color w:val="000000"/>
          <w:szCs w:val="22"/>
          <w:shd w:val="clear" w:color="auto" w:fill="FFFFFF"/>
        </w:rPr>
        <w:t>nyAya</w:t>
      </w:r>
      <w:proofErr w:type="spellEnd"/>
      <w:r w:rsidR="0011675A" w:rsidRPr="00031911">
        <w:rPr>
          <w:rFonts w:ascii="Arial" w:hAnsi="Arial" w:cs="Arial"/>
          <w:b/>
          <w:bCs/>
          <w:i/>
          <w:iCs/>
          <w:color w:val="000000"/>
          <w:szCs w:val="22"/>
          <w:shd w:val="clear" w:color="auto" w:fill="FFFFFF"/>
        </w:rPr>
        <w:t xml:space="preserve">. </w:t>
      </w:r>
      <w:r w:rsidR="0011675A" w:rsidRPr="00031911">
        <w:rPr>
          <w:rFonts w:ascii="Arial" w:hAnsi="Arial" w:cs="Arial"/>
          <w:color w:val="000000"/>
          <w:szCs w:val="22"/>
          <w:shd w:val="clear" w:color="auto" w:fill="FFFFFF"/>
        </w:rPr>
        <w:t xml:space="preserve">This </w:t>
      </w:r>
      <w:proofErr w:type="spellStart"/>
      <w:r w:rsidR="0011675A" w:rsidRPr="00031911">
        <w:rPr>
          <w:rFonts w:ascii="Arial" w:hAnsi="Arial" w:cs="Arial"/>
          <w:color w:val="000000"/>
          <w:szCs w:val="22"/>
          <w:shd w:val="clear" w:color="auto" w:fill="FFFFFF"/>
        </w:rPr>
        <w:t>nyAya</w:t>
      </w:r>
      <w:proofErr w:type="spellEnd"/>
      <w:r w:rsidR="0011675A" w:rsidRPr="00031911">
        <w:rPr>
          <w:rFonts w:ascii="Arial" w:hAnsi="Arial" w:cs="Arial"/>
          <w:color w:val="000000"/>
          <w:szCs w:val="22"/>
          <w:shd w:val="clear" w:color="auto" w:fill="FFFFFF"/>
        </w:rPr>
        <w:t xml:space="preserve"> is illustrated below. There is a general rule in the scriptures which says one should perform a sacrifice using an animal. This does not specify which animal should be used. This is called the </w:t>
      </w:r>
      <w:proofErr w:type="spellStart"/>
      <w:r w:rsidR="0011675A" w:rsidRPr="00031911">
        <w:rPr>
          <w:rFonts w:ascii="Arial" w:hAnsi="Arial" w:cs="Arial"/>
          <w:color w:val="000000"/>
          <w:szCs w:val="22"/>
          <w:shd w:val="clear" w:color="auto" w:fill="FFFFFF"/>
        </w:rPr>
        <w:t>sAmAnya</w:t>
      </w:r>
      <w:proofErr w:type="spellEnd"/>
      <w:r w:rsidR="0011675A" w:rsidRPr="00031911">
        <w:rPr>
          <w:rFonts w:ascii="Arial" w:hAnsi="Arial" w:cs="Arial"/>
          <w:color w:val="000000"/>
          <w:szCs w:val="22"/>
          <w:shd w:val="clear" w:color="auto" w:fill="FFFFFF"/>
        </w:rPr>
        <w:t xml:space="preserve"> </w:t>
      </w:r>
      <w:proofErr w:type="spellStart"/>
      <w:r w:rsidR="0011675A" w:rsidRPr="00031911">
        <w:rPr>
          <w:rFonts w:ascii="Arial" w:hAnsi="Arial" w:cs="Arial"/>
          <w:color w:val="000000"/>
          <w:szCs w:val="22"/>
          <w:shd w:val="clear" w:color="auto" w:fill="FFFFFF"/>
        </w:rPr>
        <w:t>nyAya</w:t>
      </w:r>
      <w:proofErr w:type="spellEnd"/>
      <w:r w:rsidR="0011675A" w:rsidRPr="00031911">
        <w:rPr>
          <w:rFonts w:ascii="Arial" w:hAnsi="Arial" w:cs="Arial"/>
          <w:color w:val="000000"/>
          <w:szCs w:val="22"/>
          <w:shd w:val="clear" w:color="auto" w:fill="FFFFFF"/>
        </w:rPr>
        <w:t xml:space="preserve"> – the general instructional logic. </w:t>
      </w:r>
      <w:r w:rsidR="00C37199" w:rsidRPr="00031911">
        <w:rPr>
          <w:rFonts w:ascii="Arial" w:hAnsi="Arial" w:cs="Arial"/>
          <w:color w:val="000000"/>
          <w:szCs w:val="22"/>
          <w:shd w:val="clear" w:color="auto" w:fill="FFFFFF"/>
        </w:rPr>
        <w:t xml:space="preserve">This statement has been further qualified by another sentence </w:t>
      </w:r>
      <w:proofErr w:type="spellStart"/>
      <w:r w:rsidR="00C37199">
        <w:rPr>
          <w:rFonts w:ascii="Arial" w:hAnsi="Arial" w:cs="Arial"/>
          <w:b/>
          <w:bCs/>
          <w:i/>
          <w:iCs/>
          <w:color w:val="000000"/>
          <w:szCs w:val="22"/>
          <w:shd w:val="clear" w:color="auto" w:fill="FFFFFF"/>
        </w:rPr>
        <w:t>chAgasya</w:t>
      </w:r>
      <w:proofErr w:type="spellEnd"/>
      <w:r w:rsidR="00C37199">
        <w:rPr>
          <w:rFonts w:ascii="Arial" w:hAnsi="Arial" w:cs="Arial"/>
          <w:b/>
          <w:bCs/>
          <w:i/>
          <w:iCs/>
          <w:color w:val="000000"/>
          <w:szCs w:val="22"/>
          <w:shd w:val="clear" w:color="auto" w:fill="FFFFFF"/>
        </w:rPr>
        <w:t xml:space="preserve"> </w:t>
      </w:r>
      <w:proofErr w:type="spellStart"/>
      <w:r w:rsidR="00C37199">
        <w:rPr>
          <w:rFonts w:ascii="Arial" w:hAnsi="Arial" w:cs="Arial"/>
          <w:b/>
          <w:bCs/>
          <w:i/>
          <w:iCs/>
          <w:color w:val="000000"/>
          <w:szCs w:val="22"/>
          <w:shd w:val="clear" w:color="auto" w:fill="FFFFFF"/>
        </w:rPr>
        <w:t>vapAyA</w:t>
      </w:r>
      <w:r w:rsidR="00C37199" w:rsidRPr="00031911">
        <w:rPr>
          <w:rFonts w:ascii="Arial" w:hAnsi="Arial" w:cs="Arial"/>
          <w:b/>
          <w:bCs/>
          <w:i/>
          <w:iCs/>
          <w:color w:val="000000"/>
          <w:szCs w:val="22"/>
          <w:shd w:val="clear" w:color="auto" w:fill="FFFFFF"/>
        </w:rPr>
        <w:t>h</w:t>
      </w:r>
      <w:proofErr w:type="spellEnd"/>
      <w:r w:rsidR="00C37199" w:rsidRPr="00031911">
        <w:rPr>
          <w:rFonts w:ascii="Arial" w:hAnsi="Arial" w:cs="Arial"/>
          <w:b/>
          <w:bCs/>
          <w:i/>
          <w:iCs/>
          <w:color w:val="000000"/>
          <w:szCs w:val="22"/>
          <w:shd w:val="clear" w:color="auto" w:fill="FFFFFF"/>
        </w:rPr>
        <w:t xml:space="preserve"> </w:t>
      </w:r>
      <w:proofErr w:type="spellStart"/>
      <w:r w:rsidR="00C37199" w:rsidRPr="00031911">
        <w:rPr>
          <w:rFonts w:ascii="Arial" w:hAnsi="Arial" w:cs="Arial"/>
          <w:b/>
          <w:bCs/>
          <w:i/>
          <w:iCs/>
          <w:color w:val="000000"/>
          <w:szCs w:val="22"/>
          <w:shd w:val="clear" w:color="auto" w:fill="FFFFFF"/>
        </w:rPr>
        <w:t>medasah</w:t>
      </w:r>
      <w:proofErr w:type="spellEnd"/>
      <w:r w:rsidR="00C37199" w:rsidRPr="00031911">
        <w:rPr>
          <w:rFonts w:ascii="Arial" w:hAnsi="Arial" w:cs="Arial"/>
          <w:b/>
          <w:bCs/>
          <w:i/>
          <w:iCs/>
          <w:color w:val="000000"/>
          <w:szCs w:val="22"/>
          <w:shd w:val="clear" w:color="auto" w:fill="FFFFFF"/>
        </w:rPr>
        <w:t>.</w:t>
      </w:r>
      <w:r w:rsidR="00C37199" w:rsidRPr="00031911">
        <w:rPr>
          <w:rFonts w:ascii="Arial" w:hAnsi="Arial" w:cs="Arial"/>
          <w:color w:val="000000"/>
          <w:szCs w:val="22"/>
          <w:shd w:val="clear" w:color="auto" w:fill="FFFFFF"/>
        </w:rPr>
        <w:t xml:space="preserve"> </w:t>
      </w:r>
      <w:r w:rsidR="00A539D5" w:rsidRPr="00031911">
        <w:rPr>
          <w:rFonts w:ascii="Arial" w:hAnsi="Arial" w:cs="Arial"/>
          <w:color w:val="000000"/>
          <w:szCs w:val="22"/>
          <w:shd w:val="clear" w:color="auto" w:fill="FFFFFF"/>
        </w:rPr>
        <w:t xml:space="preserve">This sentence qualifies as to which material is to be used in the sacrifice. In this </w:t>
      </w:r>
      <w:proofErr w:type="spellStart"/>
      <w:r w:rsidR="00C37199" w:rsidRPr="00031911">
        <w:rPr>
          <w:rFonts w:ascii="Arial" w:hAnsi="Arial" w:cs="Arial"/>
          <w:color w:val="000000"/>
          <w:szCs w:val="22"/>
          <w:shd w:val="clear" w:color="auto" w:fill="FFFFFF"/>
        </w:rPr>
        <w:t>vis</w:t>
      </w:r>
      <w:r w:rsidR="00C37199">
        <w:rPr>
          <w:rFonts w:ascii="Arial" w:hAnsi="Arial" w:cs="Arial"/>
          <w:color w:val="000000"/>
          <w:szCs w:val="22"/>
          <w:shd w:val="clear" w:color="auto" w:fill="FFFFFF"/>
        </w:rPr>
        <w:t>'</w:t>
      </w:r>
      <w:r w:rsidR="00C37199" w:rsidRPr="00031911">
        <w:rPr>
          <w:rFonts w:ascii="Arial" w:hAnsi="Arial" w:cs="Arial"/>
          <w:color w:val="000000"/>
          <w:szCs w:val="22"/>
          <w:shd w:val="clear" w:color="auto" w:fill="FFFFFF"/>
        </w:rPr>
        <w:t>esha</w:t>
      </w:r>
      <w:proofErr w:type="spellEnd"/>
      <w:r w:rsidR="00A539D5" w:rsidRPr="00031911">
        <w:rPr>
          <w:rFonts w:ascii="Arial" w:hAnsi="Arial" w:cs="Arial"/>
          <w:color w:val="000000"/>
          <w:szCs w:val="22"/>
          <w:shd w:val="clear" w:color="auto" w:fill="FFFFFF"/>
        </w:rPr>
        <w:t xml:space="preserve"> </w:t>
      </w:r>
      <w:proofErr w:type="spellStart"/>
      <w:r w:rsidR="00A539D5" w:rsidRPr="00031911">
        <w:rPr>
          <w:rFonts w:ascii="Arial" w:hAnsi="Arial" w:cs="Arial"/>
          <w:color w:val="000000"/>
          <w:szCs w:val="22"/>
          <w:shd w:val="clear" w:color="auto" w:fill="FFFFFF"/>
        </w:rPr>
        <w:t>nyAya</w:t>
      </w:r>
      <w:proofErr w:type="spellEnd"/>
      <w:r w:rsidR="00A539D5" w:rsidRPr="00031911">
        <w:rPr>
          <w:rFonts w:ascii="Arial" w:hAnsi="Arial" w:cs="Arial"/>
          <w:color w:val="000000"/>
          <w:szCs w:val="22"/>
          <w:shd w:val="clear" w:color="auto" w:fill="FFFFFF"/>
        </w:rPr>
        <w:t xml:space="preserve">, the animal </w:t>
      </w:r>
      <w:r w:rsidR="00C37199" w:rsidRPr="00031911">
        <w:rPr>
          <w:rFonts w:ascii="Arial" w:hAnsi="Arial" w:cs="Arial"/>
          <w:color w:val="000000"/>
          <w:szCs w:val="22"/>
          <w:shd w:val="clear" w:color="auto" w:fill="FFFFFF"/>
        </w:rPr>
        <w:t>which</w:t>
      </w:r>
      <w:r w:rsidR="00A539D5" w:rsidRPr="00031911">
        <w:rPr>
          <w:rFonts w:ascii="Arial" w:hAnsi="Arial" w:cs="Arial"/>
          <w:color w:val="000000"/>
          <w:szCs w:val="22"/>
          <w:shd w:val="clear" w:color="auto" w:fill="FFFFFF"/>
        </w:rPr>
        <w:t xml:space="preserve"> was mentioned as a </w:t>
      </w:r>
      <w:proofErr w:type="spellStart"/>
      <w:r w:rsidR="00A539D5" w:rsidRPr="00031911">
        <w:rPr>
          <w:rFonts w:ascii="Arial" w:hAnsi="Arial" w:cs="Arial"/>
          <w:b/>
          <w:bCs/>
          <w:i/>
          <w:iCs/>
          <w:color w:val="000000"/>
          <w:szCs w:val="22"/>
          <w:shd w:val="clear" w:color="auto" w:fill="FFFFFF"/>
        </w:rPr>
        <w:t>pas’u</w:t>
      </w:r>
      <w:proofErr w:type="spellEnd"/>
      <w:r w:rsidR="00A539D5" w:rsidRPr="00031911">
        <w:rPr>
          <w:rFonts w:ascii="Arial" w:hAnsi="Arial" w:cs="Arial"/>
          <w:b/>
          <w:bCs/>
          <w:i/>
          <w:iCs/>
          <w:color w:val="000000"/>
          <w:szCs w:val="22"/>
          <w:shd w:val="clear" w:color="auto" w:fill="FFFFFF"/>
        </w:rPr>
        <w:t xml:space="preserve"> </w:t>
      </w:r>
      <w:r w:rsidR="00A539D5" w:rsidRPr="00031911">
        <w:rPr>
          <w:rFonts w:ascii="Arial" w:hAnsi="Arial" w:cs="Arial"/>
          <w:color w:val="000000"/>
          <w:szCs w:val="22"/>
          <w:shd w:val="clear" w:color="auto" w:fill="FFFFFF"/>
        </w:rPr>
        <w:t xml:space="preserve">in the general statement is identified as a </w:t>
      </w:r>
      <w:r w:rsidR="00C37199" w:rsidRPr="00031911">
        <w:rPr>
          <w:rFonts w:ascii="Arial" w:hAnsi="Arial" w:cs="Arial"/>
          <w:b/>
          <w:bCs/>
          <w:i/>
          <w:iCs/>
          <w:color w:val="000000"/>
          <w:szCs w:val="22"/>
          <w:shd w:val="clear" w:color="auto" w:fill="FFFFFF"/>
        </w:rPr>
        <w:t>Chaka</w:t>
      </w:r>
      <w:r w:rsidR="00A539D5" w:rsidRPr="00031911">
        <w:rPr>
          <w:rFonts w:ascii="Arial" w:hAnsi="Arial" w:cs="Arial"/>
          <w:b/>
          <w:bCs/>
          <w:i/>
          <w:iCs/>
          <w:color w:val="000000"/>
          <w:szCs w:val="22"/>
          <w:shd w:val="clear" w:color="auto" w:fill="FFFFFF"/>
        </w:rPr>
        <w:t xml:space="preserve"> </w:t>
      </w:r>
      <w:r w:rsidR="00A539D5" w:rsidRPr="00031911">
        <w:rPr>
          <w:rFonts w:ascii="Arial" w:hAnsi="Arial" w:cs="Arial"/>
          <w:b/>
          <w:bCs/>
          <w:i/>
          <w:iCs/>
          <w:color w:val="000000"/>
          <w:szCs w:val="22"/>
          <w:shd w:val="clear" w:color="auto" w:fill="FFFFFF"/>
        </w:rPr>
        <w:softHyphen/>
        <w:t xml:space="preserve"> </w:t>
      </w:r>
      <w:r w:rsidR="00A539D5" w:rsidRPr="00031911">
        <w:rPr>
          <w:rFonts w:ascii="Arial" w:hAnsi="Arial" w:cs="Arial"/>
          <w:color w:val="000000"/>
          <w:szCs w:val="22"/>
          <w:shd w:val="clear" w:color="auto" w:fill="FFFFFF"/>
        </w:rPr>
        <w:t xml:space="preserve">- a lamb. </w:t>
      </w:r>
      <w:proofErr w:type="gramStart"/>
      <w:r w:rsidR="00A539D5" w:rsidRPr="00031911">
        <w:rPr>
          <w:rFonts w:ascii="Arial" w:hAnsi="Arial" w:cs="Arial"/>
          <w:color w:val="000000"/>
          <w:szCs w:val="22"/>
          <w:shd w:val="clear" w:color="auto" w:fill="FFFFFF"/>
        </w:rPr>
        <w:t>Thus</w:t>
      </w:r>
      <w:proofErr w:type="gramEnd"/>
      <w:r w:rsidR="00A539D5" w:rsidRPr="00031911">
        <w:rPr>
          <w:rFonts w:ascii="Arial" w:hAnsi="Arial" w:cs="Arial"/>
          <w:color w:val="000000"/>
          <w:szCs w:val="22"/>
          <w:shd w:val="clear" w:color="auto" w:fill="FFFFFF"/>
        </w:rPr>
        <w:t xml:space="preserve"> both the sentences are to be read together to get the full meaning. This is what is known as </w:t>
      </w:r>
      <w:proofErr w:type="spellStart"/>
      <w:r w:rsidR="00A539D5" w:rsidRPr="00031911">
        <w:rPr>
          <w:rFonts w:ascii="Arial" w:hAnsi="Arial" w:cs="Arial"/>
          <w:b/>
          <w:bCs/>
          <w:i/>
          <w:iCs/>
          <w:color w:val="000000"/>
          <w:szCs w:val="22"/>
          <w:shd w:val="clear" w:color="auto" w:fill="FFFFFF"/>
        </w:rPr>
        <w:t>sAmAnya</w:t>
      </w:r>
      <w:proofErr w:type="spellEnd"/>
      <w:r w:rsidR="00A539D5" w:rsidRPr="00031911">
        <w:rPr>
          <w:rFonts w:ascii="Arial" w:hAnsi="Arial" w:cs="Arial"/>
          <w:b/>
          <w:bCs/>
          <w:i/>
          <w:iCs/>
          <w:color w:val="000000"/>
          <w:szCs w:val="22"/>
          <w:shd w:val="clear" w:color="auto" w:fill="FFFFFF"/>
        </w:rPr>
        <w:t xml:space="preserve"> </w:t>
      </w:r>
      <w:proofErr w:type="spellStart"/>
      <w:r w:rsidR="00C37199" w:rsidRPr="00031911">
        <w:rPr>
          <w:rFonts w:ascii="Arial" w:hAnsi="Arial" w:cs="Arial"/>
          <w:b/>
          <w:bCs/>
          <w:i/>
          <w:iCs/>
          <w:color w:val="000000"/>
          <w:szCs w:val="22"/>
          <w:shd w:val="clear" w:color="auto" w:fill="FFFFFF"/>
        </w:rPr>
        <w:t>vis’esha</w:t>
      </w:r>
      <w:proofErr w:type="spellEnd"/>
      <w:r w:rsidR="00A539D5" w:rsidRPr="00031911">
        <w:rPr>
          <w:rFonts w:ascii="Arial" w:hAnsi="Arial" w:cs="Arial"/>
          <w:b/>
          <w:bCs/>
          <w:i/>
          <w:iCs/>
          <w:color w:val="000000"/>
          <w:szCs w:val="22"/>
          <w:shd w:val="clear" w:color="auto" w:fill="FFFFFF"/>
        </w:rPr>
        <w:t xml:space="preserve"> </w:t>
      </w:r>
      <w:proofErr w:type="spellStart"/>
      <w:r w:rsidR="00A539D5" w:rsidRPr="00031911">
        <w:rPr>
          <w:rFonts w:ascii="Arial" w:hAnsi="Arial" w:cs="Arial"/>
          <w:b/>
          <w:bCs/>
          <w:i/>
          <w:iCs/>
          <w:color w:val="000000"/>
          <w:szCs w:val="22"/>
          <w:shd w:val="clear" w:color="auto" w:fill="FFFFFF"/>
        </w:rPr>
        <w:t>nyAya</w:t>
      </w:r>
      <w:proofErr w:type="spellEnd"/>
      <w:r w:rsidR="00A539D5" w:rsidRPr="00031911">
        <w:rPr>
          <w:rFonts w:ascii="Arial" w:hAnsi="Arial" w:cs="Arial"/>
          <w:b/>
          <w:bCs/>
          <w:i/>
          <w:iCs/>
          <w:color w:val="000000"/>
          <w:szCs w:val="22"/>
          <w:shd w:val="clear" w:color="auto" w:fill="FFFFFF"/>
        </w:rPr>
        <w:t xml:space="preserve">. </w:t>
      </w:r>
      <w:r w:rsidR="00A539D5" w:rsidRPr="00031911">
        <w:rPr>
          <w:rFonts w:ascii="Arial" w:hAnsi="Arial" w:cs="Arial"/>
          <w:color w:val="000000"/>
          <w:szCs w:val="22"/>
          <w:shd w:val="clear" w:color="auto" w:fill="FFFFFF"/>
        </w:rPr>
        <w:t xml:space="preserve"> In the same way, the words which denote in general, the knowledge and are being used to denote the prayer – </w:t>
      </w:r>
      <w:proofErr w:type="spellStart"/>
      <w:r w:rsidR="00A539D5" w:rsidRPr="00031911">
        <w:rPr>
          <w:rFonts w:ascii="Arial" w:hAnsi="Arial" w:cs="Arial"/>
          <w:b/>
          <w:bCs/>
          <w:i/>
          <w:iCs/>
          <w:color w:val="000000"/>
          <w:szCs w:val="22"/>
          <w:shd w:val="clear" w:color="auto" w:fill="FFFFFF"/>
        </w:rPr>
        <w:t>jAnathha</w:t>
      </w:r>
      <w:proofErr w:type="spellEnd"/>
      <w:r w:rsidR="00A539D5" w:rsidRPr="00031911">
        <w:rPr>
          <w:rFonts w:ascii="Arial" w:hAnsi="Arial" w:cs="Arial"/>
          <w:b/>
          <w:bCs/>
          <w:i/>
          <w:iCs/>
          <w:color w:val="000000"/>
          <w:szCs w:val="22"/>
          <w:shd w:val="clear" w:color="auto" w:fill="FFFFFF"/>
        </w:rPr>
        <w:t xml:space="preserve"> – </w:t>
      </w:r>
      <w:r w:rsidR="00C37199" w:rsidRPr="00031911">
        <w:rPr>
          <w:rFonts w:ascii="Arial" w:hAnsi="Arial" w:cs="Arial"/>
          <w:b/>
          <w:bCs/>
          <w:i/>
          <w:iCs/>
          <w:color w:val="000000"/>
          <w:szCs w:val="22"/>
          <w:shd w:val="clear" w:color="auto" w:fill="FFFFFF"/>
        </w:rPr>
        <w:t>Veda</w:t>
      </w:r>
      <w:r w:rsidR="00A539D5" w:rsidRPr="00031911">
        <w:rPr>
          <w:rFonts w:ascii="Arial" w:hAnsi="Arial" w:cs="Arial"/>
          <w:b/>
          <w:bCs/>
          <w:i/>
          <w:iCs/>
          <w:color w:val="000000"/>
          <w:szCs w:val="22"/>
          <w:shd w:val="clear" w:color="auto" w:fill="FFFFFF"/>
        </w:rPr>
        <w:t xml:space="preserve"> – </w:t>
      </w:r>
      <w:proofErr w:type="spellStart"/>
      <w:r w:rsidR="00A539D5" w:rsidRPr="00031911">
        <w:rPr>
          <w:rFonts w:ascii="Arial" w:hAnsi="Arial" w:cs="Arial"/>
          <w:b/>
          <w:bCs/>
          <w:i/>
          <w:iCs/>
          <w:color w:val="000000"/>
          <w:szCs w:val="22"/>
          <w:shd w:val="clear" w:color="auto" w:fill="FFFFFF"/>
        </w:rPr>
        <w:t>vidithvA</w:t>
      </w:r>
      <w:proofErr w:type="spellEnd"/>
      <w:r w:rsidR="00A539D5" w:rsidRPr="00031911">
        <w:rPr>
          <w:rFonts w:ascii="Arial" w:hAnsi="Arial" w:cs="Arial"/>
          <w:b/>
          <w:bCs/>
          <w:i/>
          <w:iCs/>
          <w:color w:val="000000"/>
          <w:szCs w:val="22"/>
          <w:shd w:val="clear" w:color="auto" w:fill="FFFFFF"/>
        </w:rPr>
        <w:t xml:space="preserve">, </w:t>
      </w:r>
      <w:r w:rsidR="00A539D5" w:rsidRPr="00031911">
        <w:rPr>
          <w:rFonts w:ascii="Arial" w:hAnsi="Arial" w:cs="Arial"/>
          <w:color w:val="000000"/>
          <w:szCs w:val="22"/>
          <w:shd w:val="clear" w:color="auto" w:fill="FFFFFF"/>
        </w:rPr>
        <w:t xml:space="preserve">are to be considered to mean the various forms of prayer such as meditation, prayer etc. The words </w:t>
      </w:r>
      <w:proofErr w:type="spellStart"/>
      <w:r w:rsidR="00A539D5" w:rsidRPr="00031911">
        <w:rPr>
          <w:rFonts w:ascii="Arial" w:hAnsi="Arial" w:cs="Arial"/>
          <w:b/>
          <w:bCs/>
          <w:i/>
          <w:iCs/>
          <w:color w:val="000000"/>
          <w:szCs w:val="22"/>
          <w:shd w:val="clear" w:color="auto" w:fill="FFFFFF"/>
        </w:rPr>
        <w:t>dhyAyathha</w:t>
      </w:r>
      <w:proofErr w:type="spellEnd"/>
      <w:r w:rsidR="00A539D5" w:rsidRPr="00031911">
        <w:rPr>
          <w:rFonts w:ascii="Arial" w:hAnsi="Arial" w:cs="Arial"/>
          <w:color w:val="000000"/>
          <w:szCs w:val="22"/>
          <w:shd w:val="clear" w:color="auto" w:fill="FFFFFF"/>
        </w:rPr>
        <w:t xml:space="preserve"> and</w:t>
      </w:r>
      <w:r w:rsidR="00A539D5" w:rsidRPr="00031911">
        <w:rPr>
          <w:rFonts w:ascii="Arial" w:hAnsi="Arial" w:cs="Arial"/>
          <w:b/>
          <w:bCs/>
          <w:i/>
          <w:iCs/>
          <w:color w:val="000000"/>
          <w:szCs w:val="22"/>
          <w:shd w:val="clear" w:color="auto" w:fill="FFFFFF"/>
        </w:rPr>
        <w:t xml:space="preserve"> </w:t>
      </w:r>
      <w:proofErr w:type="spellStart"/>
      <w:r w:rsidR="00A539D5" w:rsidRPr="00031911">
        <w:rPr>
          <w:rFonts w:ascii="Arial" w:hAnsi="Arial" w:cs="Arial"/>
          <w:b/>
          <w:bCs/>
          <w:i/>
          <w:iCs/>
          <w:color w:val="000000"/>
          <w:szCs w:val="22"/>
          <w:shd w:val="clear" w:color="auto" w:fill="FFFFFF"/>
        </w:rPr>
        <w:t>upAseetha</w:t>
      </w:r>
      <w:proofErr w:type="spellEnd"/>
      <w:r w:rsidR="00A539D5" w:rsidRPr="00031911">
        <w:rPr>
          <w:rFonts w:ascii="Arial" w:hAnsi="Arial" w:cs="Arial"/>
          <w:color w:val="000000"/>
          <w:szCs w:val="22"/>
          <w:shd w:val="clear" w:color="auto" w:fill="FFFFFF"/>
        </w:rPr>
        <w:t xml:space="preserve"> are used in different contexts of the meditation etc. They mean same. </w:t>
      </w:r>
      <w:proofErr w:type="gramStart"/>
      <w:r w:rsidR="00A539D5" w:rsidRPr="00031911">
        <w:rPr>
          <w:rFonts w:ascii="Arial" w:hAnsi="Arial" w:cs="Arial"/>
          <w:color w:val="000000"/>
          <w:szCs w:val="22"/>
          <w:shd w:val="clear" w:color="auto" w:fill="FFFFFF"/>
        </w:rPr>
        <w:t>However</w:t>
      </w:r>
      <w:proofErr w:type="gramEnd"/>
      <w:r w:rsidR="00A539D5" w:rsidRPr="00031911">
        <w:rPr>
          <w:rFonts w:ascii="Arial" w:hAnsi="Arial" w:cs="Arial"/>
          <w:color w:val="000000"/>
          <w:szCs w:val="22"/>
          <w:shd w:val="clear" w:color="auto" w:fill="FFFFFF"/>
        </w:rPr>
        <w:t xml:space="preserve"> there is a subtle difference between the two. The </w:t>
      </w:r>
      <w:proofErr w:type="spellStart"/>
      <w:r w:rsidR="00C37199" w:rsidRPr="00031911">
        <w:rPr>
          <w:rFonts w:ascii="Arial" w:hAnsi="Arial" w:cs="Arial"/>
          <w:b/>
          <w:bCs/>
          <w:i/>
          <w:iCs/>
          <w:color w:val="000000"/>
          <w:szCs w:val="22"/>
          <w:shd w:val="clear" w:color="auto" w:fill="FFFFFF"/>
        </w:rPr>
        <w:t>dhyAna</w:t>
      </w:r>
      <w:proofErr w:type="spellEnd"/>
      <w:r w:rsidR="00C37199" w:rsidRPr="00031911">
        <w:rPr>
          <w:rFonts w:ascii="Arial" w:hAnsi="Arial" w:cs="Arial"/>
          <w:b/>
          <w:bCs/>
          <w:i/>
          <w:iCs/>
          <w:color w:val="000000"/>
          <w:szCs w:val="22"/>
          <w:shd w:val="clear" w:color="auto" w:fill="FFFFFF"/>
        </w:rPr>
        <w:t xml:space="preserve"> </w:t>
      </w:r>
      <w:r w:rsidR="00C37199" w:rsidRPr="00031911">
        <w:rPr>
          <w:rFonts w:ascii="Arial" w:hAnsi="Arial" w:cs="Arial"/>
          <w:color w:val="000000"/>
          <w:szCs w:val="22"/>
          <w:shd w:val="clear" w:color="auto" w:fill="FFFFFF"/>
        </w:rPr>
        <w:t>is</w:t>
      </w:r>
      <w:r w:rsidR="00A539D5" w:rsidRPr="00031911">
        <w:rPr>
          <w:rFonts w:ascii="Arial" w:hAnsi="Arial" w:cs="Arial"/>
          <w:color w:val="000000"/>
          <w:szCs w:val="22"/>
          <w:shd w:val="clear" w:color="auto" w:fill="FFFFFF"/>
        </w:rPr>
        <w:t xml:space="preserve"> a state in which one has </w:t>
      </w:r>
      <w:r w:rsidR="00C37199" w:rsidRPr="00031911">
        <w:rPr>
          <w:rFonts w:ascii="Arial" w:hAnsi="Arial" w:cs="Arial"/>
          <w:color w:val="000000"/>
          <w:szCs w:val="22"/>
          <w:shd w:val="clear" w:color="auto" w:fill="FFFFFF"/>
        </w:rPr>
        <w:t>continuity</w:t>
      </w:r>
      <w:r w:rsidR="00A539D5" w:rsidRPr="00031911">
        <w:rPr>
          <w:rFonts w:ascii="Arial" w:hAnsi="Arial" w:cs="Arial"/>
          <w:color w:val="000000"/>
          <w:szCs w:val="22"/>
          <w:shd w:val="clear" w:color="auto" w:fill="FFFFFF"/>
        </w:rPr>
        <w:t xml:space="preserve"> in the mental visualisation of the form of </w:t>
      </w:r>
      <w:r w:rsidR="00C37199" w:rsidRPr="00031911">
        <w:rPr>
          <w:rFonts w:ascii="Arial" w:hAnsi="Arial" w:cs="Arial"/>
          <w:color w:val="000000"/>
          <w:szCs w:val="22"/>
          <w:shd w:val="clear" w:color="auto" w:fill="FFFFFF"/>
        </w:rPr>
        <w:t>deity</w:t>
      </w:r>
      <w:r w:rsidR="00A539D5" w:rsidRPr="00031911">
        <w:rPr>
          <w:rFonts w:ascii="Arial" w:hAnsi="Arial" w:cs="Arial"/>
          <w:color w:val="000000"/>
          <w:szCs w:val="22"/>
          <w:shd w:val="clear" w:color="auto" w:fill="FFFFFF"/>
        </w:rPr>
        <w:t xml:space="preserve"> on whom he is meditating. </w:t>
      </w:r>
      <w:r w:rsidR="00031911" w:rsidRPr="00031911">
        <w:rPr>
          <w:rFonts w:ascii="Arial" w:hAnsi="Arial" w:cs="Arial"/>
          <w:color w:val="000000"/>
          <w:szCs w:val="22"/>
          <w:shd w:val="clear" w:color="auto" w:fill="FFFFFF"/>
        </w:rPr>
        <w:t xml:space="preserve">There is no break in the visualisation and that stage is called the </w:t>
      </w:r>
      <w:proofErr w:type="spellStart"/>
      <w:r w:rsidR="00031911" w:rsidRPr="00031911">
        <w:rPr>
          <w:rFonts w:ascii="Arial" w:hAnsi="Arial" w:cs="Arial"/>
          <w:color w:val="000000"/>
          <w:szCs w:val="22"/>
          <w:shd w:val="clear" w:color="auto" w:fill="FFFFFF"/>
        </w:rPr>
        <w:t>dhyAna</w:t>
      </w:r>
      <w:proofErr w:type="spellEnd"/>
      <w:r w:rsidR="00031911" w:rsidRPr="00031911">
        <w:rPr>
          <w:rFonts w:ascii="Arial" w:hAnsi="Arial" w:cs="Arial"/>
          <w:color w:val="000000"/>
          <w:szCs w:val="22"/>
          <w:shd w:val="clear" w:color="auto" w:fill="FFFFFF"/>
        </w:rPr>
        <w:t xml:space="preserve">. Such exercise of meditation or </w:t>
      </w:r>
      <w:proofErr w:type="spellStart"/>
      <w:r w:rsidR="00031911" w:rsidRPr="00031911">
        <w:rPr>
          <w:rFonts w:ascii="Arial" w:hAnsi="Arial" w:cs="Arial"/>
          <w:color w:val="000000"/>
          <w:szCs w:val="22"/>
          <w:shd w:val="clear" w:color="auto" w:fill="FFFFFF"/>
        </w:rPr>
        <w:t>dhyAna</w:t>
      </w:r>
      <w:proofErr w:type="spellEnd"/>
      <w:r w:rsidR="00031911" w:rsidRPr="00031911">
        <w:rPr>
          <w:rFonts w:ascii="Arial" w:hAnsi="Arial" w:cs="Arial"/>
          <w:color w:val="000000"/>
          <w:szCs w:val="22"/>
          <w:shd w:val="clear" w:color="auto" w:fill="FFFFFF"/>
        </w:rPr>
        <w:t xml:space="preserve"> if done repeatedly continuously is taken as </w:t>
      </w:r>
      <w:proofErr w:type="spellStart"/>
      <w:r w:rsidR="00031911" w:rsidRPr="00031911">
        <w:rPr>
          <w:rFonts w:ascii="Arial" w:hAnsi="Arial" w:cs="Arial"/>
          <w:color w:val="000000"/>
          <w:szCs w:val="22"/>
          <w:shd w:val="clear" w:color="auto" w:fill="FFFFFF"/>
        </w:rPr>
        <w:t>upAsana</w:t>
      </w:r>
      <w:proofErr w:type="spellEnd"/>
      <w:r w:rsidR="00031911" w:rsidRPr="00031911">
        <w:rPr>
          <w:rFonts w:ascii="Arial" w:hAnsi="Arial" w:cs="Arial"/>
          <w:color w:val="000000"/>
          <w:szCs w:val="22"/>
          <w:shd w:val="clear" w:color="auto" w:fill="FFFFFF"/>
        </w:rPr>
        <w:t xml:space="preserve">. This has been specified in the </w:t>
      </w:r>
      <w:r w:rsidR="00C37199" w:rsidRPr="00031911">
        <w:rPr>
          <w:rFonts w:ascii="Arial" w:hAnsi="Arial" w:cs="Arial"/>
          <w:color w:val="000000"/>
          <w:szCs w:val="22"/>
          <w:shd w:val="clear" w:color="auto" w:fill="FFFFFF"/>
        </w:rPr>
        <w:t>Vedanta</w:t>
      </w:r>
      <w:r w:rsidR="00031911" w:rsidRPr="00031911">
        <w:rPr>
          <w:rFonts w:ascii="Arial" w:hAnsi="Arial" w:cs="Arial"/>
          <w:color w:val="000000"/>
          <w:szCs w:val="22"/>
          <w:shd w:val="clear" w:color="auto" w:fill="FFFFFF"/>
        </w:rPr>
        <w:t xml:space="preserve"> sutras of </w:t>
      </w:r>
      <w:r w:rsidR="00C37199">
        <w:rPr>
          <w:rFonts w:ascii="Arial" w:hAnsi="Arial" w:cs="Arial"/>
          <w:color w:val="000000"/>
          <w:szCs w:val="22"/>
          <w:shd w:val="clear" w:color="auto" w:fill="FFFFFF"/>
        </w:rPr>
        <w:t xml:space="preserve">sage </w:t>
      </w:r>
      <w:proofErr w:type="spellStart"/>
      <w:r w:rsidR="00C37199" w:rsidRPr="00031911">
        <w:rPr>
          <w:rFonts w:ascii="Arial" w:hAnsi="Arial" w:cs="Arial"/>
          <w:color w:val="000000"/>
          <w:szCs w:val="22"/>
          <w:shd w:val="clear" w:color="auto" w:fill="FFFFFF"/>
        </w:rPr>
        <w:t>vyAsa</w:t>
      </w:r>
      <w:proofErr w:type="spellEnd"/>
      <w:r w:rsidR="00031911" w:rsidRPr="00031911">
        <w:rPr>
          <w:rFonts w:ascii="Arial" w:hAnsi="Arial" w:cs="Arial"/>
          <w:color w:val="000000"/>
          <w:szCs w:val="22"/>
          <w:shd w:val="clear" w:color="auto" w:fill="FFFFFF"/>
        </w:rPr>
        <w:t xml:space="preserve"> in the axiom </w:t>
      </w:r>
      <w:proofErr w:type="spellStart"/>
      <w:r w:rsidR="00031911" w:rsidRPr="00031911">
        <w:rPr>
          <w:rFonts w:ascii="Arial" w:hAnsi="Arial" w:cs="Arial"/>
          <w:b/>
          <w:bCs/>
          <w:i/>
          <w:iCs/>
          <w:color w:val="000000"/>
          <w:szCs w:val="22"/>
          <w:shd w:val="clear" w:color="auto" w:fill="FFFFFF"/>
        </w:rPr>
        <w:t>AvRiththih</w:t>
      </w:r>
      <w:proofErr w:type="spellEnd"/>
      <w:r w:rsidR="00031911" w:rsidRPr="00031911">
        <w:rPr>
          <w:rFonts w:ascii="Arial" w:hAnsi="Arial" w:cs="Arial"/>
          <w:b/>
          <w:bCs/>
          <w:i/>
          <w:iCs/>
          <w:color w:val="000000"/>
          <w:szCs w:val="22"/>
          <w:shd w:val="clear" w:color="auto" w:fill="FFFFFF"/>
        </w:rPr>
        <w:t xml:space="preserve"> </w:t>
      </w:r>
      <w:proofErr w:type="spellStart"/>
      <w:r w:rsidR="00031911" w:rsidRPr="00031911">
        <w:rPr>
          <w:rFonts w:ascii="Arial" w:hAnsi="Arial" w:cs="Arial"/>
          <w:b/>
          <w:bCs/>
          <w:i/>
          <w:iCs/>
          <w:color w:val="000000"/>
          <w:szCs w:val="22"/>
          <w:shd w:val="clear" w:color="auto" w:fill="FFFFFF"/>
        </w:rPr>
        <w:t>asakRith</w:t>
      </w:r>
      <w:proofErr w:type="spellEnd"/>
      <w:r w:rsidR="00031911" w:rsidRPr="00031911">
        <w:rPr>
          <w:rFonts w:ascii="Arial" w:hAnsi="Arial" w:cs="Arial"/>
          <w:b/>
          <w:bCs/>
          <w:i/>
          <w:iCs/>
          <w:color w:val="000000"/>
          <w:szCs w:val="22"/>
          <w:shd w:val="clear" w:color="auto" w:fill="FFFFFF"/>
        </w:rPr>
        <w:t xml:space="preserve"> </w:t>
      </w:r>
      <w:proofErr w:type="spellStart"/>
      <w:r w:rsidR="00031911" w:rsidRPr="00031911">
        <w:rPr>
          <w:rFonts w:ascii="Arial" w:hAnsi="Arial" w:cs="Arial"/>
          <w:b/>
          <w:bCs/>
          <w:i/>
          <w:iCs/>
          <w:color w:val="000000"/>
          <w:szCs w:val="22"/>
          <w:shd w:val="clear" w:color="auto" w:fill="FFFFFF"/>
        </w:rPr>
        <w:t>upades’Ath</w:t>
      </w:r>
      <w:proofErr w:type="spellEnd"/>
      <w:r w:rsidR="00031911" w:rsidRPr="00031911">
        <w:rPr>
          <w:rFonts w:ascii="Arial" w:hAnsi="Arial" w:cs="Arial"/>
          <w:b/>
          <w:bCs/>
          <w:i/>
          <w:iCs/>
          <w:color w:val="000000"/>
          <w:szCs w:val="22"/>
          <w:shd w:val="clear" w:color="auto" w:fill="FFFFFF"/>
        </w:rPr>
        <w:t xml:space="preserve">. </w:t>
      </w:r>
      <w:r w:rsidR="00031911" w:rsidRPr="00031911">
        <w:rPr>
          <w:rFonts w:ascii="Arial" w:hAnsi="Arial" w:cs="Arial"/>
          <w:color w:val="000000"/>
          <w:szCs w:val="22"/>
          <w:shd w:val="clear" w:color="auto" w:fill="FFFFFF"/>
        </w:rPr>
        <w:t xml:space="preserve"> The meaning of this axiom is that one should do the </w:t>
      </w:r>
      <w:proofErr w:type="spellStart"/>
      <w:r w:rsidR="00031911" w:rsidRPr="00031911">
        <w:rPr>
          <w:rFonts w:ascii="Arial" w:hAnsi="Arial" w:cs="Arial"/>
          <w:color w:val="000000"/>
          <w:szCs w:val="22"/>
          <w:shd w:val="clear" w:color="auto" w:fill="FFFFFF"/>
        </w:rPr>
        <w:t>upAsana</w:t>
      </w:r>
      <w:proofErr w:type="spellEnd"/>
      <w:r w:rsidR="00031911" w:rsidRPr="00031911">
        <w:rPr>
          <w:rFonts w:ascii="Arial" w:hAnsi="Arial" w:cs="Arial"/>
          <w:color w:val="000000"/>
          <w:szCs w:val="22"/>
          <w:shd w:val="clear" w:color="auto" w:fill="FFFFFF"/>
        </w:rPr>
        <w:t xml:space="preserve"> by having repeated meditations – the </w:t>
      </w:r>
      <w:proofErr w:type="spellStart"/>
      <w:r w:rsidR="00031911" w:rsidRPr="00031911">
        <w:rPr>
          <w:rFonts w:ascii="Arial" w:hAnsi="Arial" w:cs="Arial"/>
          <w:color w:val="000000"/>
          <w:szCs w:val="22"/>
          <w:shd w:val="clear" w:color="auto" w:fill="FFFFFF"/>
        </w:rPr>
        <w:t>dhyAnas</w:t>
      </w:r>
      <w:proofErr w:type="spellEnd"/>
      <w:r w:rsidR="00031911" w:rsidRPr="00031911">
        <w:rPr>
          <w:rFonts w:ascii="Arial" w:hAnsi="Arial" w:cs="Arial"/>
          <w:color w:val="000000"/>
          <w:szCs w:val="22"/>
          <w:shd w:val="clear" w:color="auto" w:fill="FFFFFF"/>
        </w:rPr>
        <w:t xml:space="preserve">. Then how long should one do this? The </w:t>
      </w:r>
      <w:proofErr w:type="spellStart"/>
      <w:r w:rsidR="00031911" w:rsidRPr="00031911">
        <w:rPr>
          <w:rFonts w:ascii="Arial" w:hAnsi="Arial" w:cs="Arial"/>
          <w:color w:val="000000"/>
          <w:szCs w:val="22"/>
          <w:shd w:val="clear" w:color="auto" w:fill="FFFFFF"/>
        </w:rPr>
        <w:t>S’ruthi</w:t>
      </w:r>
      <w:proofErr w:type="spellEnd"/>
      <w:r w:rsidR="00031911" w:rsidRPr="00031911">
        <w:rPr>
          <w:rFonts w:ascii="Arial" w:hAnsi="Arial" w:cs="Arial"/>
          <w:color w:val="000000"/>
          <w:szCs w:val="22"/>
          <w:shd w:val="clear" w:color="auto" w:fill="FFFFFF"/>
        </w:rPr>
        <w:t xml:space="preserve"> </w:t>
      </w:r>
      <w:proofErr w:type="spellStart"/>
      <w:r w:rsidR="00031911" w:rsidRPr="00031911">
        <w:rPr>
          <w:rFonts w:ascii="Arial" w:hAnsi="Arial" w:cs="Arial"/>
          <w:color w:val="000000"/>
          <w:szCs w:val="22"/>
          <w:shd w:val="clear" w:color="auto" w:fill="FFFFFF"/>
        </w:rPr>
        <w:t>vAkya</w:t>
      </w:r>
      <w:proofErr w:type="spellEnd"/>
      <w:r w:rsidR="00031911" w:rsidRPr="00031911">
        <w:rPr>
          <w:rFonts w:ascii="Arial" w:hAnsi="Arial" w:cs="Arial"/>
          <w:color w:val="000000"/>
          <w:szCs w:val="22"/>
          <w:shd w:val="clear" w:color="auto" w:fill="FFFFFF"/>
        </w:rPr>
        <w:t xml:space="preserve"> </w:t>
      </w:r>
      <w:r w:rsidR="00C37199" w:rsidRPr="00031911">
        <w:rPr>
          <w:rFonts w:ascii="Arial" w:hAnsi="Arial" w:cs="Arial"/>
          <w:color w:val="000000"/>
          <w:szCs w:val="22"/>
          <w:shd w:val="clear" w:color="auto" w:fill="FFFFFF"/>
        </w:rPr>
        <w:t xml:space="preserve">says </w:t>
      </w:r>
      <w:proofErr w:type="spellStart"/>
      <w:r w:rsidR="00C37199" w:rsidRPr="00031911">
        <w:rPr>
          <w:rFonts w:ascii="Arial" w:hAnsi="Arial" w:cs="Arial"/>
          <w:b/>
          <w:bCs/>
          <w:i/>
          <w:iCs/>
          <w:color w:val="000000"/>
          <w:szCs w:val="22"/>
          <w:shd w:val="clear" w:color="auto" w:fill="FFFFFF"/>
        </w:rPr>
        <w:t>nakhalvevam</w:t>
      </w:r>
      <w:proofErr w:type="spellEnd"/>
      <w:r w:rsidR="00031911" w:rsidRPr="00031911">
        <w:rPr>
          <w:rFonts w:ascii="Arial" w:hAnsi="Arial" w:cs="Arial"/>
          <w:b/>
          <w:bCs/>
          <w:i/>
          <w:iCs/>
          <w:color w:val="000000"/>
          <w:szCs w:val="22"/>
          <w:shd w:val="clear" w:color="auto" w:fill="FFFFFF"/>
        </w:rPr>
        <w:t xml:space="preserve"> </w:t>
      </w:r>
      <w:proofErr w:type="spellStart"/>
      <w:r w:rsidR="00031911" w:rsidRPr="00031911">
        <w:rPr>
          <w:rFonts w:ascii="Arial" w:hAnsi="Arial" w:cs="Arial"/>
          <w:b/>
          <w:bCs/>
          <w:i/>
          <w:iCs/>
          <w:color w:val="000000"/>
          <w:szCs w:val="22"/>
          <w:shd w:val="clear" w:color="auto" w:fill="FFFFFF"/>
        </w:rPr>
        <w:t>varthayan</w:t>
      </w:r>
      <w:proofErr w:type="spellEnd"/>
      <w:r w:rsidR="00031911" w:rsidRPr="00031911">
        <w:rPr>
          <w:rFonts w:ascii="Arial" w:hAnsi="Arial" w:cs="Arial"/>
          <w:b/>
          <w:bCs/>
          <w:i/>
          <w:iCs/>
          <w:color w:val="000000"/>
          <w:szCs w:val="22"/>
          <w:shd w:val="clear" w:color="auto" w:fill="FFFFFF"/>
        </w:rPr>
        <w:t xml:space="preserve"> </w:t>
      </w:r>
      <w:proofErr w:type="spellStart"/>
      <w:r w:rsidR="00031911" w:rsidRPr="00031911">
        <w:rPr>
          <w:rFonts w:ascii="Arial" w:hAnsi="Arial" w:cs="Arial"/>
          <w:b/>
          <w:bCs/>
          <w:i/>
          <w:iCs/>
          <w:color w:val="000000"/>
          <w:szCs w:val="22"/>
          <w:shd w:val="clear" w:color="auto" w:fill="FFFFFF"/>
        </w:rPr>
        <w:t>yAvadAyusham</w:t>
      </w:r>
      <w:proofErr w:type="spellEnd"/>
      <w:r w:rsidR="00031911" w:rsidRPr="00031911">
        <w:rPr>
          <w:rFonts w:ascii="Arial" w:hAnsi="Arial" w:cs="Arial"/>
          <w:color w:val="000000"/>
          <w:szCs w:val="22"/>
          <w:shd w:val="clear" w:color="auto" w:fill="FFFFFF"/>
        </w:rPr>
        <w:t xml:space="preserve"> – one should do this type of </w:t>
      </w:r>
      <w:proofErr w:type="spellStart"/>
      <w:r w:rsidR="00C37199">
        <w:rPr>
          <w:rFonts w:ascii="Arial" w:hAnsi="Arial" w:cs="Arial"/>
          <w:color w:val="000000"/>
          <w:szCs w:val="22"/>
          <w:shd w:val="clear" w:color="auto" w:fill="FFFFFF"/>
        </w:rPr>
        <w:t>upA</w:t>
      </w:r>
      <w:r w:rsidR="00C37199" w:rsidRPr="00031911">
        <w:rPr>
          <w:rFonts w:ascii="Arial" w:hAnsi="Arial" w:cs="Arial"/>
          <w:color w:val="000000"/>
          <w:szCs w:val="22"/>
          <w:shd w:val="clear" w:color="auto" w:fill="FFFFFF"/>
        </w:rPr>
        <w:t>sana</w:t>
      </w:r>
      <w:proofErr w:type="spellEnd"/>
      <w:r w:rsidR="00031911" w:rsidRPr="00031911">
        <w:rPr>
          <w:rFonts w:ascii="Arial" w:hAnsi="Arial" w:cs="Arial"/>
          <w:color w:val="000000"/>
          <w:szCs w:val="22"/>
          <w:shd w:val="clear" w:color="auto" w:fill="FFFFFF"/>
        </w:rPr>
        <w:t xml:space="preserve"> as long as he lives or till the death.</w:t>
      </w:r>
    </w:p>
    <w:p w14:paraId="0B5825D1" w14:textId="77777777" w:rsidR="00031911" w:rsidRDefault="00031911" w:rsidP="009C4022">
      <w:pPr>
        <w:pStyle w:val="ListParagraph"/>
        <w:tabs>
          <w:tab w:val="left" w:pos="1985"/>
          <w:tab w:val="left" w:pos="3960"/>
        </w:tabs>
        <w:spacing w:line="240" w:lineRule="auto"/>
        <w:ind w:left="0" w:firstLine="993"/>
        <w:rPr>
          <w:rFonts w:ascii="Arial" w:hAnsi="Arial" w:cs="Arial"/>
          <w:b/>
          <w:bCs/>
          <w:i/>
          <w:iCs/>
          <w:color w:val="000000"/>
          <w:szCs w:val="22"/>
          <w:shd w:val="clear" w:color="auto" w:fill="FFFFFF"/>
        </w:rPr>
      </w:pPr>
      <w:r>
        <w:rPr>
          <w:rFonts w:ascii="Arial" w:hAnsi="Arial" w:cs="Arial"/>
          <w:color w:val="000000"/>
          <w:szCs w:val="22"/>
          <w:shd w:val="clear" w:color="auto" w:fill="FFFFFF"/>
        </w:rPr>
        <w:t xml:space="preserve">Another rule has been specified in the </w:t>
      </w:r>
      <w:proofErr w:type="spellStart"/>
      <w:r>
        <w:rPr>
          <w:rFonts w:ascii="Arial" w:hAnsi="Arial" w:cs="Arial"/>
          <w:color w:val="000000"/>
          <w:szCs w:val="22"/>
          <w:shd w:val="clear" w:color="auto" w:fill="FFFFFF"/>
        </w:rPr>
        <w:t>Purva</w:t>
      </w:r>
      <w:proofErr w:type="spellEnd"/>
      <w:r>
        <w:rPr>
          <w:rFonts w:ascii="Arial" w:hAnsi="Arial" w:cs="Arial"/>
          <w:color w:val="000000"/>
          <w:szCs w:val="22"/>
          <w:shd w:val="clear" w:color="auto" w:fill="FFFFFF"/>
        </w:rPr>
        <w:t xml:space="preserve"> </w:t>
      </w:r>
      <w:proofErr w:type="spellStart"/>
      <w:r>
        <w:rPr>
          <w:rFonts w:ascii="Arial" w:hAnsi="Arial" w:cs="Arial"/>
          <w:color w:val="000000"/>
          <w:szCs w:val="22"/>
          <w:shd w:val="clear" w:color="auto" w:fill="FFFFFF"/>
        </w:rPr>
        <w:t>meemAmsa</w:t>
      </w:r>
      <w:proofErr w:type="spellEnd"/>
      <w:r>
        <w:rPr>
          <w:rFonts w:ascii="Arial" w:hAnsi="Arial" w:cs="Arial"/>
          <w:color w:val="000000"/>
          <w:szCs w:val="22"/>
          <w:shd w:val="clear" w:color="auto" w:fill="FFFFFF"/>
        </w:rPr>
        <w:t xml:space="preserve"> in the second chapter at the end. This rule is called </w:t>
      </w:r>
      <w:proofErr w:type="spellStart"/>
      <w:r>
        <w:rPr>
          <w:rFonts w:ascii="Arial" w:hAnsi="Arial" w:cs="Arial"/>
          <w:b/>
          <w:bCs/>
          <w:i/>
          <w:iCs/>
          <w:color w:val="000000"/>
          <w:szCs w:val="22"/>
          <w:shd w:val="clear" w:color="auto" w:fill="FFFFFF"/>
        </w:rPr>
        <w:t>sarva</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s’AkhAprathyaya</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nyAya</w:t>
      </w:r>
      <w:proofErr w:type="spellEnd"/>
      <w:r>
        <w:rPr>
          <w:rFonts w:ascii="Arial" w:hAnsi="Arial" w:cs="Arial"/>
          <w:b/>
          <w:bCs/>
          <w:i/>
          <w:iCs/>
          <w:color w:val="000000"/>
          <w:szCs w:val="22"/>
          <w:shd w:val="clear" w:color="auto" w:fill="FFFFFF"/>
        </w:rPr>
        <w:t xml:space="preserve">. </w:t>
      </w:r>
      <w:r>
        <w:rPr>
          <w:rFonts w:ascii="Arial" w:hAnsi="Arial" w:cs="Arial"/>
          <w:color w:val="000000"/>
          <w:szCs w:val="22"/>
          <w:shd w:val="clear" w:color="auto" w:fill="FFFFFF"/>
        </w:rPr>
        <w:t xml:space="preserve"> This rule specifies that the same type of </w:t>
      </w:r>
      <w:r w:rsidR="00983B9C">
        <w:rPr>
          <w:rFonts w:ascii="Arial" w:hAnsi="Arial" w:cs="Arial"/>
          <w:color w:val="000000"/>
          <w:szCs w:val="22"/>
          <w:shd w:val="clear" w:color="auto" w:fill="FFFFFF"/>
        </w:rPr>
        <w:t xml:space="preserve">specific </w:t>
      </w:r>
      <w:r>
        <w:rPr>
          <w:rFonts w:ascii="Arial" w:hAnsi="Arial" w:cs="Arial"/>
          <w:color w:val="000000"/>
          <w:szCs w:val="22"/>
          <w:shd w:val="clear" w:color="auto" w:fill="FFFFFF"/>
        </w:rPr>
        <w:t xml:space="preserve">ritual </w:t>
      </w:r>
      <w:r w:rsidR="00983B9C">
        <w:rPr>
          <w:rFonts w:ascii="Arial" w:hAnsi="Arial" w:cs="Arial"/>
          <w:color w:val="000000"/>
          <w:szCs w:val="22"/>
          <w:shd w:val="clear" w:color="auto" w:fill="FFFFFF"/>
        </w:rPr>
        <w:t xml:space="preserve">element </w:t>
      </w:r>
      <w:r>
        <w:rPr>
          <w:rFonts w:ascii="Arial" w:hAnsi="Arial" w:cs="Arial"/>
          <w:color w:val="000000"/>
          <w:szCs w:val="22"/>
          <w:shd w:val="clear" w:color="auto" w:fill="FFFFFF"/>
        </w:rPr>
        <w:t xml:space="preserve">has been specified in different </w:t>
      </w:r>
      <w:r w:rsidR="00983B9C">
        <w:rPr>
          <w:rFonts w:ascii="Arial" w:hAnsi="Arial" w:cs="Arial"/>
          <w:color w:val="000000"/>
          <w:szCs w:val="22"/>
          <w:shd w:val="clear" w:color="auto" w:fill="FFFFFF"/>
        </w:rPr>
        <w:t xml:space="preserve">major rituals in which a </w:t>
      </w:r>
      <w:r w:rsidR="00983B9C">
        <w:rPr>
          <w:rFonts w:ascii="Arial" w:hAnsi="Arial" w:cs="Arial"/>
          <w:color w:val="000000"/>
          <w:szCs w:val="22"/>
          <w:shd w:val="clear" w:color="auto" w:fill="FFFFFF"/>
        </w:rPr>
        <w:lastRenderedPageBreak/>
        <w:t xml:space="preserve">number of ritual elements are performed in a series to constitute a major sacrifice like </w:t>
      </w:r>
      <w:proofErr w:type="spellStart"/>
      <w:r w:rsidR="00983B9C">
        <w:rPr>
          <w:rFonts w:ascii="Arial" w:hAnsi="Arial" w:cs="Arial"/>
          <w:b/>
          <w:bCs/>
          <w:i/>
          <w:iCs/>
          <w:color w:val="000000"/>
          <w:szCs w:val="22"/>
          <w:shd w:val="clear" w:color="auto" w:fill="FFFFFF"/>
        </w:rPr>
        <w:t>ishTi</w:t>
      </w:r>
      <w:proofErr w:type="spellEnd"/>
      <w:r w:rsidR="00983B9C">
        <w:rPr>
          <w:rFonts w:ascii="Arial" w:hAnsi="Arial" w:cs="Arial"/>
          <w:b/>
          <w:bCs/>
          <w:i/>
          <w:iCs/>
          <w:color w:val="000000"/>
          <w:szCs w:val="22"/>
          <w:shd w:val="clear" w:color="auto" w:fill="FFFFFF"/>
        </w:rPr>
        <w:t xml:space="preserve"> or a </w:t>
      </w:r>
      <w:proofErr w:type="spellStart"/>
      <w:r w:rsidR="00983B9C">
        <w:rPr>
          <w:rFonts w:ascii="Arial" w:hAnsi="Arial" w:cs="Arial"/>
          <w:b/>
          <w:bCs/>
          <w:i/>
          <w:iCs/>
          <w:color w:val="000000"/>
          <w:szCs w:val="22"/>
          <w:shd w:val="clear" w:color="auto" w:fill="FFFFFF"/>
        </w:rPr>
        <w:t>yAga</w:t>
      </w:r>
      <w:proofErr w:type="spellEnd"/>
      <w:r w:rsidR="00983B9C">
        <w:rPr>
          <w:rFonts w:ascii="Arial" w:hAnsi="Arial" w:cs="Arial"/>
          <w:b/>
          <w:bCs/>
          <w:i/>
          <w:iCs/>
          <w:color w:val="000000"/>
          <w:szCs w:val="22"/>
          <w:shd w:val="clear" w:color="auto" w:fill="FFFFFF"/>
        </w:rPr>
        <w:t>.</w:t>
      </w:r>
      <w:r w:rsidR="00983B9C">
        <w:rPr>
          <w:rFonts w:ascii="Arial" w:hAnsi="Arial" w:cs="Arial"/>
          <w:color w:val="000000"/>
          <w:szCs w:val="22"/>
          <w:shd w:val="clear" w:color="auto" w:fill="FFFFFF"/>
        </w:rPr>
        <w:t xml:space="preserve"> Even though the elements have been mentioned in a number of major rituals, some of the details might have not been specified in some of these major rituals. However, all the details of the element might not have been mentioned in one but some details in one type of ritual and some more details which were not covered in one ritual might be detailed in another ritual etc. </w:t>
      </w:r>
      <w:proofErr w:type="gramStart"/>
      <w:r w:rsidR="00983B9C">
        <w:rPr>
          <w:rFonts w:ascii="Arial" w:hAnsi="Arial" w:cs="Arial"/>
          <w:color w:val="000000"/>
          <w:szCs w:val="22"/>
          <w:shd w:val="clear" w:color="auto" w:fill="FFFFFF"/>
        </w:rPr>
        <w:t>So</w:t>
      </w:r>
      <w:proofErr w:type="gramEnd"/>
      <w:r w:rsidR="00983B9C">
        <w:rPr>
          <w:rFonts w:ascii="Arial" w:hAnsi="Arial" w:cs="Arial"/>
          <w:color w:val="000000"/>
          <w:szCs w:val="22"/>
          <w:shd w:val="clear" w:color="auto" w:fill="FFFFFF"/>
        </w:rPr>
        <w:t xml:space="preserve"> to have a complete details of a particular element, one should consider all the various rituals in which this particular element has been specified to collect the complete details of the element. And after getting all the complete details of the element only, the performance of those major rituals like </w:t>
      </w:r>
      <w:proofErr w:type="spellStart"/>
      <w:r w:rsidR="00983B9C" w:rsidRPr="005D0842">
        <w:rPr>
          <w:rFonts w:ascii="Arial" w:hAnsi="Arial" w:cs="Arial"/>
          <w:b/>
          <w:bCs/>
          <w:i/>
          <w:iCs/>
          <w:color w:val="000000"/>
          <w:szCs w:val="22"/>
          <w:shd w:val="clear" w:color="auto" w:fill="FFFFFF"/>
        </w:rPr>
        <w:t>ishTi</w:t>
      </w:r>
      <w:proofErr w:type="spellEnd"/>
      <w:r w:rsidR="00983B9C" w:rsidRPr="005D0842">
        <w:rPr>
          <w:rFonts w:ascii="Arial" w:hAnsi="Arial" w:cs="Arial"/>
          <w:b/>
          <w:bCs/>
          <w:i/>
          <w:iCs/>
          <w:color w:val="000000"/>
          <w:szCs w:val="22"/>
          <w:shd w:val="clear" w:color="auto" w:fill="FFFFFF"/>
        </w:rPr>
        <w:t xml:space="preserve"> </w:t>
      </w:r>
      <w:r w:rsidR="00983B9C">
        <w:rPr>
          <w:rFonts w:ascii="Arial" w:hAnsi="Arial" w:cs="Arial"/>
          <w:color w:val="000000"/>
          <w:szCs w:val="22"/>
          <w:shd w:val="clear" w:color="auto" w:fill="FFFFFF"/>
        </w:rPr>
        <w:t xml:space="preserve">or sacrifice etc. should be undertaken. </w:t>
      </w:r>
      <w:r w:rsidR="005D0842">
        <w:rPr>
          <w:rFonts w:ascii="Arial" w:hAnsi="Arial" w:cs="Arial"/>
          <w:color w:val="000000"/>
          <w:szCs w:val="22"/>
          <w:shd w:val="clear" w:color="auto" w:fill="FFFFFF"/>
        </w:rPr>
        <w:t>The Vedanta sutra – “</w:t>
      </w:r>
      <w:proofErr w:type="spellStart"/>
      <w:r w:rsidR="005D0842">
        <w:rPr>
          <w:rFonts w:ascii="Arial" w:hAnsi="Arial" w:cs="Arial"/>
          <w:color w:val="000000"/>
          <w:szCs w:val="22"/>
          <w:shd w:val="clear" w:color="auto" w:fill="FFFFFF"/>
        </w:rPr>
        <w:t>sarva</w:t>
      </w:r>
      <w:proofErr w:type="spellEnd"/>
      <w:r w:rsidR="005D0842">
        <w:rPr>
          <w:rFonts w:ascii="Arial" w:hAnsi="Arial" w:cs="Arial"/>
          <w:color w:val="000000"/>
          <w:szCs w:val="22"/>
          <w:shd w:val="clear" w:color="auto" w:fill="FFFFFF"/>
        </w:rPr>
        <w:t xml:space="preserve"> </w:t>
      </w:r>
      <w:r w:rsidR="00C37199">
        <w:rPr>
          <w:rFonts w:ascii="Arial" w:hAnsi="Arial" w:cs="Arial"/>
          <w:color w:val="000000"/>
          <w:szCs w:val="22"/>
          <w:shd w:val="clear" w:color="auto" w:fill="FFFFFF"/>
        </w:rPr>
        <w:t>Vedanta</w:t>
      </w:r>
      <w:r w:rsidR="005D0842">
        <w:rPr>
          <w:rFonts w:ascii="Arial" w:hAnsi="Arial" w:cs="Arial"/>
          <w:color w:val="000000"/>
          <w:szCs w:val="22"/>
          <w:shd w:val="clear" w:color="auto" w:fill="FFFFFF"/>
        </w:rPr>
        <w:t xml:space="preserve"> </w:t>
      </w:r>
      <w:proofErr w:type="spellStart"/>
      <w:r w:rsidR="005D0842">
        <w:rPr>
          <w:rFonts w:ascii="Arial" w:hAnsi="Arial" w:cs="Arial"/>
          <w:color w:val="000000"/>
          <w:szCs w:val="22"/>
          <w:shd w:val="clear" w:color="auto" w:fill="FFFFFF"/>
        </w:rPr>
        <w:t>prathyayam</w:t>
      </w:r>
      <w:proofErr w:type="spellEnd"/>
      <w:r w:rsidR="005D0842">
        <w:rPr>
          <w:rFonts w:ascii="Arial" w:hAnsi="Arial" w:cs="Arial"/>
          <w:color w:val="000000"/>
          <w:szCs w:val="22"/>
          <w:shd w:val="clear" w:color="auto" w:fill="FFFFFF"/>
        </w:rPr>
        <w:t xml:space="preserve"> </w:t>
      </w:r>
      <w:proofErr w:type="spellStart"/>
      <w:r w:rsidR="005D0842">
        <w:rPr>
          <w:rFonts w:ascii="Arial" w:hAnsi="Arial" w:cs="Arial"/>
          <w:color w:val="000000"/>
          <w:szCs w:val="22"/>
          <w:shd w:val="clear" w:color="auto" w:fill="FFFFFF"/>
        </w:rPr>
        <w:t>chodanAdyavis’eshAth</w:t>
      </w:r>
      <w:proofErr w:type="spellEnd"/>
      <w:r w:rsidR="00C37199">
        <w:rPr>
          <w:rFonts w:ascii="Arial" w:hAnsi="Arial" w:cs="Arial"/>
          <w:color w:val="000000"/>
          <w:szCs w:val="22"/>
          <w:shd w:val="clear" w:color="auto" w:fill="FFFFFF"/>
        </w:rPr>
        <w:t>” is</w:t>
      </w:r>
      <w:r w:rsidR="005D0842">
        <w:rPr>
          <w:rFonts w:ascii="Arial" w:hAnsi="Arial" w:cs="Arial"/>
          <w:color w:val="000000"/>
          <w:szCs w:val="22"/>
          <w:shd w:val="clear" w:color="auto" w:fill="FFFFFF"/>
        </w:rPr>
        <w:t xml:space="preserve"> similar to the above mentioned </w:t>
      </w:r>
      <w:proofErr w:type="spellStart"/>
      <w:r w:rsidR="00C37199">
        <w:rPr>
          <w:rFonts w:ascii="Arial" w:hAnsi="Arial" w:cs="Arial"/>
          <w:color w:val="000000"/>
          <w:szCs w:val="22"/>
          <w:shd w:val="clear" w:color="auto" w:fill="FFFFFF"/>
        </w:rPr>
        <w:t>meemAmsA-nyAya</w:t>
      </w:r>
      <w:proofErr w:type="spellEnd"/>
      <w:r w:rsidR="005D0842">
        <w:rPr>
          <w:rFonts w:ascii="Arial" w:hAnsi="Arial" w:cs="Arial"/>
          <w:color w:val="000000"/>
          <w:szCs w:val="22"/>
          <w:shd w:val="clear" w:color="auto" w:fill="FFFFFF"/>
        </w:rPr>
        <w:t xml:space="preserve">. This is to include the rule in all studies in Upanishads. According to this rule, </w:t>
      </w:r>
      <w:r w:rsidR="00096543">
        <w:rPr>
          <w:rFonts w:ascii="Arial" w:hAnsi="Arial" w:cs="Arial"/>
          <w:color w:val="000000"/>
          <w:szCs w:val="22"/>
          <w:shd w:val="clear" w:color="auto" w:fill="FFFFFF"/>
        </w:rPr>
        <w:t xml:space="preserve">the characteristics and procedures of various types of </w:t>
      </w:r>
      <w:proofErr w:type="spellStart"/>
      <w:r w:rsidR="00096543">
        <w:rPr>
          <w:rFonts w:ascii="Arial" w:hAnsi="Arial" w:cs="Arial"/>
          <w:b/>
          <w:bCs/>
          <w:i/>
          <w:iCs/>
          <w:color w:val="000000"/>
          <w:szCs w:val="22"/>
          <w:shd w:val="clear" w:color="auto" w:fill="FFFFFF"/>
        </w:rPr>
        <w:t>upAsana</w:t>
      </w:r>
      <w:r w:rsidR="00096543">
        <w:rPr>
          <w:rFonts w:ascii="Arial" w:hAnsi="Arial" w:cs="Arial"/>
          <w:color w:val="000000"/>
          <w:szCs w:val="22"/>
          <w:shd w:val="clear" w:color="auto" w:fill="FFFFFF"/>
        </w:rPr>
        <w:t>s</w:t>
      </w:r>
      <w:proofErr w:type="spellEnd"/>
      <w:r w:rsidR="00096543">
        <w:rPr>
          <w:rFonts w:ascii="Arial" w:hAnsi="Arial" w:cs="Arial"/>
          <w:color w:val="000000"/>
          <w:szCs w:val="22"/>
          <w:shd w:val="clear" w:color="auto" w:fill="FFFFFF"/>
        </w:rPr>
        <w:t xml:space="preserve"> which are not specified comprehensively in one </w:t>
      </w:r>
      <w:proofErr w:type="spellStart"/>
      <w:r w:rsidR="00096543">
        <w:rPr>
          <w:rFonts w:ascii="Arial" w:hAnsi="Arial" w:cs="Arial"/>
          <w:color w:val="000000"/>
          <w:szCs w:val="22"/>
          <w:shd w:val="clear" w:color="auto" w:fill="FFFFFF"/>
        </w:rPr>
        <w:t>upAsana</w:t>
      </w:r>
      <w:proofErr w:type="spellEnd"/>
      <w:r w:rsidR="00096543">
        <w:rPr>
          <w:rFonts w:ascii="Arial" w:hAnsi="Arial" w:cs="Arial"/>
          <w:color w:val="000000"/>
          <w:szCs w:val="22"/>
          <w:shd w:val="clear" w:color="auto" w:fill="FFFFFF"/>
        </w:rPr>
        <w:t xml:space="preserve"> but in bits and segments in different </w:t>
      </w:r>
      <w:proofErr w:type="spellStart"/>
      <w:r w:rsidR="00096543">
        <w:rPr>
          <w:rFonts w:ascii="Arial" w:hAnsi="Arial" w:cs="Arial"/>
          <w:color w:val="000000"/>
          <w:szCs w:val="22"/>
          <w:shd w:val="clear" w:color="auto" w:fill="FFFFFF"/>
        </w:rPr>
        <w:t>upAsanas</w:t>
      </w:r>
      <w:proofErr w:type="spellEnd"/>
      <w:r w:rsidR="00096543">
        <w:rPr>
          <w:rFonts w:ascii="Arial" w:hAnsi="Arial" w:cs="Arial"/>
          <w:color w:val="000000"/>
          <w:szCs w:val="22"/>
          <w:shd w:val="clear" w:color="auto" w:fill="FFFFFF"/>
        </w:rPr>
        <w:t xml:space="preserve"> or meditative procedures, should be made comprehensive by adding all of them together and then only one should proceed with the meditation or </w:t>
      </w:r>
      <w:proofErr w:type="spellStart"/>
      <w:r w:rsidR="00096543">
        <w:rPr>
          <w:rFonts w:ascii="Arial" w:hAnsi="Arial" w:cs="Arial"/>
          <w:color w:val="000000"/>
          <w:szCs w:val="22"/>
          <w:shd w:val="clear" w:color="auto" w:fill="FFFFFF"/>
        </w:rPr>
        <w:t>upAsana</w:t>
      </w:r>
      <w:proofErr w:type="spellEnd"/>
      <w:r w:rsidR="00096543">
        <w:rPr>
          <w:rFonts w:ascii="Arial" w:hAnsi="Arial" w:cs="Arial"/>
          <w:color w:val="000000"/>
          <w:szCs w:val="22"/>
          <w:shd w:val="clear" w:color="auto" w:fill="FFFFFF"/>
        </w:rPr>
        <w:t xml:space="preserve">. </w:t>
      </w:r>
      <w:proofErr w:type="gramStart"/>
      <w:r w:rsidR="00096543">
        <w:rPr>
          <w:rFonts w:ascii="Arial" w:hAnsi="Arial" w:cs="Arial"/>
          <w:color w:val="000000"/>
          <w:szCs w:val="22"/>
          <w:shd w:val="clear" w:color="auto" w:fill="FFFFFF"/>
        </w:rPr>
        <w:t>So</w:t>
      </w:r>
      <w:proofErr w:type="gramEnd"/>
      <w:r w:rsidR="00C84314">
        <w:rPr>
          <w:rFonts w:ascii="Arial" w:hAnsi="Arial" w:cs="Arial"/>
          <w:color w:val="000000"/>
          <w:szCs w:val="22"/>
          <w:shd w:val="clear" w:color="auto" w:fill="FFFFFF"/>
        </w:rPr>
        <w:t xml:space="preserve"> from the quotes like “</w:t>
      </w:r>
      <w:proofErr w:type="spellStart"/>
      <w:r w:rsidR="00C84314">
        <w:rPr>
          <w:rFonts w:ascii="Arial" w:hAnsi="Arial" w:cs="Arial"/>
          <w:b/>
          <w:bCs/>
          <w:i/>
          <w:iCs/>
          <w:color w:val="000000"/>
          <w:szCs w:val="22"/>
          <w:shd w:val="clear" w:color="auto" w:fill="FFFFFF"/>
        </w:rPr>
        <w:t>nichAyya</w:t>
      </w:r>
      <w:proofErr w:type="spellEnd"/>
      <w:r w:rsidR="00C84314">
        <w:rPr>
          <w:rFonts w:ascii="Arial" w:hAnsi="Arial" w:cs="Arial"/>
          <w:b/>
          <w:bCs/>
          <w:i/>
          <w:iCs/>
          <w:color w:val="000000"/>
          <w:szCs w:val="22"/>
          <w:shd w:val="clear" w:color="auto" w:fill="FFFFFF"/>
        </w:rPr>
        <w:t>….” and “</w:t>
      </w:r>
      <w:proofErr w:type="spellStart"/>
      <w:r w:rsidR="00C84314">
        <w:rPr>
          <w:rFonts w:ascii="Arial" w:hAnsi="Arial" w:cs="Arial"/>
          <w:b/>
          <w:bCs/>
          <w:i/>
          <w:iCs/>
          <w:color w:val="000000"/>
          <w:szCs w:val="22"/>
          <w:shd w:val="clear" w:color="auto" w:fill="FFFFFF"/>
        </w:rPr>
        <w:t>thasmin</w:t>
      </w:r>
      <w:proofErr w:type="spellEnd"/>
      <w:r w:rsidR="00C84314">
        <w:rPr>
          <w:rFonts w:ascii="Arial" w:hAnsi="Arial" w:cs="Arial"/>
          <w:b/>
          <w:bCs/>
          <w:i/>
          <w:iCs/>
          <w:color w:val="000000"/>
          <w:szCs w:val="22"/>
          <w:shd w:val="clear" w:color="auto" w:fill="FFFFFF"/>
        </w:rPr>
        <w:t xml:space="preserve"> </w:t>
      </w:r>
      <w:proofErr w:type="spellStart"/>
      <w:r w:rsidR="00C84314">
        <w:rPr>
          <w:rFonts w:ascii="Arial" w:hAnsi="Arial" w:cs="Arial"/>
          <w:b/>
          <w:bCs/>
          <w:i/>
          <w:iCs/>
          <w:color w:val="000000"/>
          <w:szCs w:val="22"/>
          <w:shd w:val="clear" w:color="auto" w:fill="FFFFFF"/>
        </w:rPr>
        <w:t>dRishTe</w:t>
      </w:r>
      <w:proofErr w:type="spellEnd"/>
      <w:r w:rsidR="00C84314">
        <w:rPr>
          <w:rFonts w:ascii="Arial" w:hAnsi="Arial" w:cs="Arial"/>
          <w:b/>
          <w:bCs/>
          <w:i/>
          <w:iCs/>
          <w:color w:val="000000"/>
          <w:szCs w:val="22"/>
          <w:shd w:val="clear" w:color="auto" w:fill="FFFFFF"/>
        </w:rPr>
        <w:t>…”</w:t>
      </w:r>
      <w:r w:rsidR="00096543">
        <w:rPr>
          <w:rFonts w:ascii="Arial" w:hAnsi="Arial" w:cs="Arial"/>
          <w:color w:val="000000"/>
          <w:szCs w:val="22"/>
          <w:shd w:val="clear" w:color="auto" w:fill="FFFFFF"/>
        </w:rPr>
        <w:t xml:space="preserve"> </w:t>
      </w:r>
      <w:r w:rsidR="00C84314">
        <w:rPr>
          <w:rFonts w:ascii="Arial" w:hAnsi="Arial" w:cs="Arial"/>
          <w:color w:val="000000"/>
          <w:szCs w:val="22"/>
          <w:shd w:val="clear" w:color="auto" w:fill="FFFFFF"/>
        </w:rPr>
        <w:t xml:space="preserve">etc. it becomes clear that this </w:t>
      </w:r>
      <w:proofErr w:type="spellStart"/>
      <w:r w:rsidR="00C84314">
        <w:rPr>
          <w:rFonts w:ascii="Arial" w:hAnsi="Arial" w:cs="Arial"/>
          <w:color w:val="000000"/>
          <w:szCs w:val="22"/>
          <w:shd w:val="clear" w:color="auto" w:fill="FFFFFF"/>
        </w:rPr>
        <w:t>upAsana</w:t>
      </w:r>
      <w:proofErr w:type="spellEnd"/>
      <w:r w:rsidR="00C84314">
        <w:rPr>
          <w:rFonts w:ascii="Arial" w:hAnsi="Arial" w:cs="Arial"/>
          <w:color w:val="000000"/>
          <w:szCs w:val="22"/>
          <w:shd w:val="clear" w:color="auto" w:fill="FFFFFF"/>
        </w:rPr>
        <w:t xml:space="preserve"> should be practised so that one can achieve an unbroken visualisation of the </w:t>
      </w:r>
      <w:proofErr w:type="spellStart"/>
      <w:r w:rsidR="00C84314">
        <w:rPr>
          <w:rFonts w:ascii="Arial" w:hAnsi="Arial" w:cs="Arial"/>
          <w:color w:val="000000"/>
          <w:szCs w:val="22"/>
          <w:shd w:val="clear" w:color="auto" w:fill="FFFFFF"/>
        </w:rPr>
        <w:t>paramAtma</w:t>
      </w:r>
      <w:proofErr w:type="spellEnd"/>
      <w:r w:rsidR="00C84314">
        <w:rPr>
          <w:rFonts w:ascii="Arial" w:hAnsi="Arial" w:cs="Arial"/>
          <w:color w:val="000000"/>
          <w:szCs w:val="22"/>
          <w:shd w:val="clear" w:color="auto" w:fill="FFFFFF"/>
        </w:rPr>
        <w:t xml:space="preserve">. In other words, this meditation should turn out to be a form of continuous and unbroken visualisation – seeing the form and characteristics of the </w:t>
      </w:r>
      <w:proofErr w:type="spellStart"/>
      <w:r w:rsidR="00C84314">
        <w:rPr>
          <w:rFonts w:ascii="Arial" w:hAnsi="Arial" w:cs="Arial"/>
          <w:color w:val="000000"/>
          <w:szCs w:val="22"/>
          <w:shd w:val="clear" w:color="auto" w:fill="FFFFFF"/>
        </w:rPr>
        <w:t>paramAtma</w:t>
      </w:r>
      <w:proofErr w:type="spellEnd"/>
      <w:r w:rsidR="00C84314">
        <w:rPr>
          <w:rFonts w:ascii="Arial" w:hAnsi="Arial" w:cs="Arial"/>
          <w:color w:val="000000"/>
          <w:szCs w:val="22"/>
          <w:shd w:val="clear" w:color="auto" w:fill="FFFFFF"/>
        </w:rPr>
        <w:t xml:space="preserve">, as clearly as one sees in front of him in physical form. This is not seeing the </w:t>
      </w:r>
      <w:proofErr w:type="spellStart"/>
      <w:r w:rsidR="00C84314">
        <w:rPr>
          <w:rFonts w:ascii="Arial" w:hAnsi="Arial" w:cs="Arial"/>
          <w:color w:val="000000"/>
          <w:szCs w:val="22"/>
          <w:shd w:val="clear" w:color="auto" w:fill="FFFFFF"/>
        </w:rPr>
        <w:t>paramAtma</w:t>
      </w:r>
      <w:proofErr w:type="spellEnd"/>
      <w:r w:rsidR="00C84314">
        <w:rPr>
          <w:rFonts w:ascii="Arial" w:hAnsi="Arial" w:cs="Arial"/>
          <w:color w:val="000000"/>
          <w:szCs w:val="22"/>
          <w:shd w:val="clear" w:color="auto" w:fill="FFFFFF"/>
        </w:rPr>
        <w:t xml:space="preserve"> in physical form. Since the meditator is still in the stage of meditation only, it is only virtual vision, but it is as clear in minute details as though he is seeing in front of him in physical form. </w:t>
      </w:r>
      <w:r w:rsidR="00A31D1F">
        <w:rPr>
          <w:rFonts w:ascii="Arial" w:hAnsi="Arial" w:cs="Arial"/>
          <w:color w:val="000000"/>
          <w:szCs w:val="22"/>
          <w:shd w:val="clear" w:color="auto" w:fill="FFFFFF"/>
        </w:rPr>
        <w:t xml:space="preserve"> It is possible to attain such a state through unending and continuous practise. It is the same status of a person, who, enamoured by the unending thoughts of his consort or fiancé, as said in the Sanskrit classics </w:t>
      </w:r>
      <w:r w:rsidR="00C37199">
        <w:rPr>
          <w:rFonts w:ascii="Arial" w:hAnsi="Arial" w:cs="Arial"/>
          <w:color w:val="000000"/>
          <w:szCs w:val="22"/>
          <w:shd w:val="clear" w:color="auto" w:fill="FFFFFF"/>
        </w:rPr>
        <w:t>“</w:t>
      </w:r>
      <w:proofErr w:type="spellStart"/>
      <w:r w:rsidR="00C37199">
        <w:rPr>
          <w:rFonts w:ascii="Arial" w:hAnsi="Arial" w:cs="Arial"/>
          <w:color w:val="000000"/>
          <w:szCs w:val="22"/>
          <w:shd w:val="clear" w:color="auto" w:fill="FFFFFF"/>
        </w:rPr>
        <w:t>prAsAde</w:t>
      </w:r>
      <w:proofErr w:type="spellEnd"/>
      <w:r w:rsidR="00A31D1F">
        <w:rPr>
          <w:rFonts w:ascii="Arial" w:hAnsi="Arial" w:cs="Arial"/>
          <w:color w:val="000000"/>
          <w:szCs w:val="22"/>
          <w:shd w:val="clear" w:color="auto" w:fill="FFFFFF"/>
        </w:rPr>
        <w:t xml:space="preserve"> </w:t>
      </w:r>
      <w:proofErr w:type="spellStart"/>
      <w:r w:rsidR="00A31D1F">
        <w:rPr>
          <w:rFonts w:ascii="Arial" w:hAnsi="Arial" w:cs="Arial"/>
          <w:color w:val="000000"/>
          <w:szCs w:val="22"/>
          <w:shd w:val="clear" w:color="auto" w:fill="FFFFFF"/>
        </w:rPr>
        <w:t>sA</w:t>
      </w:r>
      <w:proofErr w:type="spellEnd"/>
      <w:r w:rsidR="00C37199">
        <w:rPr>
          <w:rFonts w:ascii="Arial" w:hAnsi="Arial" w:cs="Arial"/>
          <w:color w:val="000000"/>
          <w:szCs w:val="22"/>
          <w:shd w:val="clear" w:color="auto" w:fill="FFFFFF"/>
        </w:rPr>
        <w:t xml:space="preserve">, </w:t>
      </w:r>
      <w:proofErr w:type="spellStart"/>
      <w:r w:rsidR="00C37199">
        <w:rPr>
          <w:rFonts w:ascii="Arial" w:hAnsi="Arial" w:cs="Arial"/>
          <w:b/>
          <w:bCs/>
          <w:i/>
          <w:iCs/>
          <w:color w:val="000000"/>
          <w:szCs w:val="22"/>
          <w:shd w:val="clear" w:color="auto" w:fill="FFFFFF"/>
        </w:rPr>
        <w:t>pathhi</w:t>
      </w:r>
      <w:proofErr w:type="spellEnd"/>
      <w:r w:rsidR="00A31D1F">
        <w:rPr>
          <w:rFonts w:ascii="Arial" w:hAnsi="Arial" w:cs="Arial"/>
          <w:b/>
          <w:bCs/>
          <w:i/>
          <w:iCs/>
          <w:color w:val="000000"/>
          <w:szCs w:val="22"/>
          <w:shd w:val="clear" w:color="auto" w:fill="FFFFFF"/>
        </w:rPr>
        <w:t xml:space="preserve"> </w:t>
      </w:r>
      <w:proofErr w:type="spellStart"/>
      <w:r w:rsidR="00A31D1F">
        <w:rPr>
          <w:rFonts w:ascii="Arial" w:hAnsi="Arial" w:cs="Arial"/>
          <w:b/>
          <w:bCs/>
          <w:i/>
          <w:iCs/>
          <w:color w:val="000000"/>
          <w:szCs w:val="22"/>
          <w:shd w:val="clear" w:color="auto" w:fill="FFFFFF"/>
        </w:rPr>
        <w:t>pathhi</w:t>
      </w:r>
      <w:proofErr w:type="spellEnd"/>
      <w:r w:rsidR="00A31D1F">
        <w:rPr>
          <w:rFonts w:ascii="Arial" w:hAnsi="Arial" w:cs="Arial"/>
          <w:b/>
          <w:bCs/>
          <w:i/>
          <w:iCs/>
          <w:color w:val="000000"/>
          <w:szCs w:val="22"/>
          <w:shd w:val="clear" w:color="auto" w:fill="FFFFFF"/>
        </w:rPr>
        <w:t xml:space="preserve"> cha </w:t>
      </w:r>
      <w:proofErr w:type="spellStart"/>
      <w:r w:rsidR="00A31D1F">
        <w:rPr>
          <w:rFonts w:ascii="Arial" w:hAnsi="Arial" w:cs="Arial"/>
          <w:b/>
          <w:bCs/>
          <w:i/>
          <w:iCs/>
          <w:color w:val="000000"/>
          <w:szCs w:val="22"/>
          <w:shd w:val="clear" w:color="auto" w:fill="FFFFFF"/>
        </w:rPr>
        <w:t>sA</w:t>
      </w:r>
      <w:proofErr w:type="spellEnd"/>
      <w:r w:rsidR="00A31D1F">
        <w:rPr>
          <w:rFonts w:ascii="Arial" w:hAnsi="Arial" w:cs="Arial"/>
          <w:b/>
          <w:bCs/>
          <w:i/>
          <w:iCs/>
          <w:color w:val="000000"/>
          <w:szCs w:val="22"/>
          <w:shd w:val="clear" w:color="auto" w:fill="FFFFFF"/>
        </w:rPr>
        <w:t xml:space="preserve">, </w:t>
      </w:r>
      <w:proofErr w:type="spellStart"/>
      <w:r w:rsidR="00A31D1F">
        <w:rPr>
          <w:rFonts w:ascii="Arial" w:hAnsi="Arial" w:cs="Arial"/>
          <w:b/>
          <w:bCs/>
          <w:i/>
          <w:iCs/>
          <w:color w:val="000000"/>
          <w:szCs w:val="22"/>
          <w:shd w:val="clear" w:color="auto" w:fill="FFFFFF"/>
        </w:rPr>
        <w:t>pRishThathassA</w:t>
      </w:r>
      <w:proofErr w:type="spellEnd"/>
      <w:r w:rsidR="00A31D1F">
        <w:rPr>
          <w:rFonts w:ascii="Arial" w:hAnsi="Arial" w:cs="Arial"/>
          <w:b/>
          <w:bCs/>
          <w:i/>
          <w:iCs/>
          <w:color w:val="000000"/>
          <w:szCs w:val="22"/>
          <w:shd w:val="clear" w:color="auto" w:fill="FFFFFF"/>
        </w:rPr>
        <w:t xml:space="preserve">, </w:t>
      </w:r>
      <w:proofErr w:type="spellStart"/>
      <w:r w:rsidR="00A31D1F">
        <w:rPr>
          <w:rFonts w:ascii="Arial" w:hAnsi="Arial" w:cs="Arial"/>
          <w:b/>
          <w:bCs/>
          <w:i/>
          <w:iCs/>
          <w:color w:val="000000"/>
          <w:szCs w:val="22"/>
          <w:shd w:val="clear" w:color="auto" w:fill="FFFFFF"/>
        </w:rPr>
        <w:t>purassA</w:t>
      </w:r>
      <w:proofErr w:type="spellEnd"/>
      <w:r w:rsidR="00A31D1F">
        <w:rPr>
          <w:rFonts w:ascii="Arial" w:hAnsi="Arial" w:cs="Arial"/>
          <w:color w:val="000000"/>
          <w:szCs w:val="22"/>
          <w:shd w:val="clear" w:color="auto" w:fill="FFFFFF"/>
        </w:rPr>
        <w:t xml:space="preserve"> – she is there in the buildings he sees, she is seen in every route he takes, she is there behind him, she is there in front of him; visualises her in every moment. Is it physically seeing and </w:t>
      </w:r>
      <w:r w:rsidR="00C37199">
        <w:rPr>
          <w:rFonts w:ascii="Arial" w:hAnsi="Arial" w:cs="Arial"/>
          <w:color w:val="000000"/>
          <w:szCs w:val="22"/>
          <w:shd w:val="clear" w:color="auto" w:fill="FFFFFF"/>
        </w:rPr>
        <w:t xml:space="preserve">beholding? </w:t>
      </w:r>
      <w:r w:rsidR="00A31D1F">
        <w:rPr>
          <w:rFonts w:ascii="Arial" w:hAnsi="Arial" w:cs="Arial"/>
          <w:color w:val="000000"/>
          <w:szCs w:val="22"/>
          <w:shd w:val="clear" w:color="auto" w:fill="FFFFFF"/>
        </w:rPr>
        <w:t xml:space="preserve">No. this is the state of ecstasy one experiences in such a state of meditation – always </w:t>
      </w:r>
      <w:r w:rsidR="00C37199">
        <w:rPr>
          <w:rFonts w:ascii="Arial" w:hAnsi="Arial" w:cs="Arial"/>
          <w:color w:val="000000"/>
          <w:szCs w:val="22"/>
          <w:shd w:val="clear" w:color="auto" w:fill="FFFFFF"/>
        </w:rPr>
        <w:t xml:space="preserve">– continuously </w:t>
      </w:r>
      <w:r w:rsidR="00A31D1F">
        <w:rPr>
          <w:rFonts w:ascii="Arial" w:hAnsi="Arial" w:cs="Arial"/>
          <w:color w:val="000000"/>
          <w:szCs w:val="22"/>
          <w:shd w:val="clear" w:color="auto" w:fill="FFFFFF"/>
        </w:rPr>
        <w:t xml:space="preserve">having the </w:t>
      </w:r>
      <w:proofErr w:type="spellStart"/>
      <w:r w:rsidR="00A31D1F">
        <w:rPr>
          <w:rFonts w:ascii="Arial" w:hAnsi="Arial" w:cs="Arial"/>
          <w:color w:val="000000"/>
          <w:szCs w:val="22"/>
          <w:shd w:val="clear" w:color="auto" w:fill="FFFFFF"/>
        </w:rPr>
        <w:t>paramAtma</w:t>
      </w:r>
      <w:proofErr w:type="spellEnd"/>
      <w:r w:rsidR="00A31D1F">
        <w:rPr>
          <w:rFonts w:ascii="Arial" w:hAnsi="Arial" w:cs="Arial"/>
          <w:color w:val="000000"/>
          <w:szCs w:val="22"/>
          <w:shd w:val="clear" w:color="auto" w:fill="FFFFFF"/>
        </w:rPr>
        <w:t xml:space="preserve"> in his thoughts, words and deeds.</w:t>
      </w:r>
      <w:r w:rsidR="00C37199">
        <w:rPr>
          <w:rFonts w:ascii="Arial" w:hAnsi="Arial" w:cs="Arial"/>
          <w:color w:val="000000"/>
          <w:szCs w:val="22"/>
          <w:shd w:val="clear" w:color="auto" w:fill="FFFFFF"/>
        </w:rPr>
        <w:t xml:space="preserve"> In </w:t>
      </w:r>
      <w:proofErr w:type="spellStart"/>
      <w:r w:rsidR="00C37199">
        <w:rPr>
          <w:rFonts w:ascii="Arial" w:hAnsi="Arial" w:cs="Arial"/>
          <w:color w:val="000000"/>
          <w:szCs w:val="22"/>
          <w:shd w:val="clear" w:color="auto" w:fill="FFFFFF"/>
        </w:rPr>
        <w:t>VAlmeeki</w:t>
      </w:r>
      <w:proofErr w:type="spellEnd"/>
      <w:r w:rsidR="00C37199">
        <w:rPr>
          <w:rFonts w:ascii="Arial" w:hAnsi="Arial" w:cs="Arial"/>
          <w:color w:val="000000"/>
          <w:szCs w:val="22"/>
          <w:shd w:val="clear" w:color="auto" w:fill="FFFFFF"/>
        </w:rPr>
        <w:t xml:space="preserve"> Ramayana, </w:t>
      </w:r>
      <w:proofErr w:type="spellStart"/>
      <w:r w:rsidR="00C37199">
        <w:rPr>
          <w:rFonts w:ascii="Arial" w:hAnsi="Arial" w:cs="Arial"/>
          <w:color w:val="000000"/>
          <w:szCs w:val="22"/>
          <w:shd w:val="clear" w:color="auto" w:fill="FFFFFF"/>
        </w:rPr>
        <w:t>VAlmeeki</w:t>
      </w:r>
      <w:proofErr w:type="spellEnd"/>
      <w:r w:rsidR="00C37199">
        <w:rPr>
          <w:rFonts w:ascii="Arial" w:hAnsi="Arial" w:cs="Arial"/>
          <w:color w:val="000000"/>
          <w:szCs w:val="22"/>
          <w:shd w:val="clear" w:color="auto" w:fill="FFFFFF"/>
        </w:rPr>
        <w:t xml:space="preserve"> describes the mental state of </w:t>
      </w:r>
      <w:proofErr w:type="spellStart"/>
      <w:r w:rsidR="00C37199">
        <w:rPr>
          <w:rFonts w:ascii="Arial" w:hAnsi="Arial" w:cs="Arial"/>
          <w:color w:val="000000"/>
          <w:szCs w:val="22"/>
          <w:shd w:val="clear" w:color="auto" w:fill="FFFFFF"/>
        </w:rPr>
        <w:t>MAreecha</w:t>
      </w:r>
      <w:proofErr w:type="spellEnd"/>
      <w:r w:rsidR="00C37199">
        <w:rPr>
          <w:rFonts w:ascii="Arial" w:hAnsi="Arial" w:cs="Arial"/>
          <w:color w:val="000000"/>
          <w:szCs w:val="22"/>
          <w:shd w:val="clear" w:color="auto" w:fill="FFFFFF"/>
        </w:rPr>
        <w:t xml:space="preserve">, who was tortured by Sri Rama in words spoken by </w:t>
      </w:r>
      <w:proofErr w:type="spellStart"/>
      <w:r w:rsidR="00C37199">
        <w:rPr>
          <w:rFonts w:ascii="Arial" w:hAnsi="Arial" w:cs="Arial"/>
          <w:color w:val="000000"/>
          <w:szCs w:val="22"/>
          <w:shd w:val="clear" w:color="auto" w:fill="FFFFFF"/>
        </w:rPr>
        <w:t>MAreecha</w:t>
      </w:r>
      <w:proofErr w:type="spellEnd"/>
      <w:r w:rsidR="00C37199">
        <w:rPr>
          <w:rFonts w:ascii="Arial" w:hAnsi="Arial" w:cs="Arial"/>
          <w:color w:val="000000"/>
          <w:szCs w:val="22"/>
          <w:shd w:val="clear" w:color="auto" w:fill="FFFFFF"/>
        </w:rPr>
        <w:t xml:space="preserve"> like </w:t>
      </w:r>
      <w:proofErr w:type="spellStart"/>
      <w:r w:rsidR="00C37199">
        <w:rPr>
          <w:rFonts w:ascii="Arial" w:hAnsi="Arial" w:cs="Arial"/>
          <w:b/>
          <w:bCs/>
          <w:i/>
          <w:iCs/>
          <w:color w:val="000000"/>
          <w:szCs w:val="22"/>
          <w:shd w:val="clear" w:color="auto" w:fill="FFFFFF"/>
        </w:rPr>
        <w:t>vRikshe</w:t>
      </w:r>
      <w:proofErr w:type="spellEnd"/>
      <w:r w:rsidR="00C37199">
        <w:rPr>
          <w:rFonts w:ascii="Arial" w:hAnsi="Arial" w:cs="Arial"/>
          <w:b/>
          <w:bCs/>
          <w:i/>
          <w:iCs/>
          <w:color w:val="000000"/>
          <w:szCs w:val="22"/>
          <w:shd w:val="clear" w:color="auto" w:fill="FFFFFF"/>
        </w:rPr>
        <w:t xml:space="preserve"> </w:t>
      </w:r>
      <w:proofErr w:type="spellStart"/>
      <w:r w:rsidR="00C37199">
        <w:rPr>
          <w:rFonts w:ascii="Arial" w:hAnsi="Arial" w:cs="Arial"/>
          <w:b/>
          <w:bCs/>
          <w:i/>
          <w:iCs/>
          <w:color w:val="000000"/>
          <w:szCs w:val="22"/>
          <w:shd w:val="clear" w:color="auto" w:fill="FFFFFF"/>
        </w:rPr>
        <w:t>vRikshe</w:t>
      </w:r>
      <w:proofErr w:type="spellEnd"/>
      <w:r w:rsidR="00C37199">
        <w:rPr>
          <w:rFonts w:ascii="Arial" w:hAnsi="Arial" w:cs="Arial"/>
          <w:b/>
          <w:bCs/>
          <w:i/>
          <w:iCs/>
          <w:color w:val="000000"/>
          <w:szCs w:val="22"/>
          <w:shd w:val="clear" w:color="auto" w:fill="FFFFFF"/>
        </w:rPr>
        <w:t xml:space="preserve"> cha </w:t>
      </w:r>
      <w:proofErr w:type="spellStart"/>
      <w:r w:rsidR="00C37199">
        <w:rPr>
          <w:rFonts w:ascii="Arial" w:hAnsi="Arial" w:cs="Arial"/>
          <w:b/>
          <w:bCs/>
          <w:i/>
          <w:iCs/>
          <w:color w:val="000000"/>
          <w:szCs w:val="22"/>
          <w:shd w:val="clear" w:color="auto" w:fill="FFFFFF"/>
        </w:rPr>
        <w:t>pas’yAmi</w:t>
      </w:r>
      <w:proofErr w:type="spellEnd"/>
      <w:r w:rsidR="00C37199">
        <w:rPr>
          <w:rFonts w:ascii="Arial" w:hAnsi="Arial" w:cs="Arial"/>
          <w:color w:val="000000"/>
          <w:szCs w:val="22"/>
          <w:shd w:val="clear" w:color="auto" w:fill="FFFFFF"/>
        </w:rPr>
        <w:t xml:space="preserve"> – I see </w:t>
      </w:r>
      <w:proofErr w:type="spellStart"/>
      <w:r w:rsidR="00C37199">
        <w:rPr>
          <w:rFonts w:ascii="Arial" w:hAnsi="Arial" w:cs="Arial"/>
          <w:color w:val="000000"/>
          <w:szCs w:val="22"/>
          <w:shd w:val="clear" w:color="auto" w:fill="FFFFFF"/>
        </w:rPr>
        <w:t>Srirama</w:t>
      </w:r>
      <w:proofErr w:type="spellEnd"/>
      <w:r w:rsidR="00C37199">
        <w:rPr>
          <w:rFonts w:ascii="Arial" w:hAnsi="Arial" w:cs="Arial"/>
          <w:color w:val="000000"/>
          <w:szCs w:val="22"/>
          <w:shd w:val="clear" w:color="auto" w:fill="FFFFFF"/>
        </w:rPr>
        <w:t xml:space="preserve"> in every tree and nook and corner, wherever my vision goes, I see Rama only there. So here also, such a state of visualisation of </w:t>
      </w:r>
      <w:proofErr w:type="spellStart"/>
      <w:r w:rsidR="00C37199">
        <w:rPr>
          <w:rFonts w:ascii="Arial" w:hAnsi="Arial" w:cs="Arial"/>
          <w:color w:val="000000"/>
          <w:szCs w:val="22"/>
          <w:shd w:val="clear" w:color="auto" w:fill="FFFFFF"/>
        </w:rPr>
        <w:t>paramAtma</w:t>
      </w:r>
      <w:proofErr w:type="spellEnd"/>
      <w:r w:rsidR="00C37199">
        <w:rPr>
          <w:rFonts w:ascii="Arial" w:hAnsi="Arial" w:cs="Arial"/>
          <w:color w:val="000000"/>
          <w:szCs w:val="22"/>
          <w:shd w:val="clear" w:color="auto" w:fill="FFFFFF"/>
        </w:rPr>
        <w:t xml:space="preserve"> by the meditator is spoken by the part of the Mantra – </w:t>
      </w:r>
      <w:proofErr w:type="spellStart"/>
      <w:r w:rsidR="00C37199">
        <w:rPr>
          <w:rFonts w:ascii="Arial" w:hAnsi="Arial" w:cs="Arial"/>
          <w:b/>
          <w:bCs/>
          <w:i/>
          <w:iCs/>
          <w:color w:val="000000"/>
          <w:szCs w:val="22"/>
          <w:shd w:val="clear" w:color="auto" w:fill="FFFFFF"/>
        </w:rPr>
        <w:t>thasmin</w:t>
      </w:r>
      <w:proofErr w:type="spellEnd"/>
      <w:r w:rsidR="00C37199">
        <w:rPr>
          <w:rFonts w:ascii="Arial" w:hAnsi="Arial" w:cs="Arial"/>
          <w:b/>
          <w:bCs/>
          <w:i/>
          <w:iCs/>
          <w:color w:val="000000"/>
          <w:szCs w:val="22"/>
          <w:shd w:val="clear" w:color="auto" w:fill="FFFFFF"/>
        </w:rPr>
        <w:t xml:space="preserve"> </w:t>
      </w:r>
      <w:proofErr w:type="spellStart"/>
      <w:r w:rsidR="00C37199">
        <w:rPr>
          <w:rFonts w:ascii="Arial" w:hAnsi="Arial" w:cs="Arial"/>
          <w:b/>
          <w:bCs/>
          <w:i/>
          <w:iCs/>
          <w:color w:val="000000"/>
          <w:szCs w:val="22"/>
          <w:shd w:val="clear" w:color="auto" w:fill="FFFFFF"/>
        </w:rPr>
        <w:t>dRishTe</w:t>
      </w:r>
      <w:proofErr w:type="spellEnd"/>
      <w:r w:rsidR="00C37199">
        <w:rPr>
          <w:rFonts w:ascii="Arial" w:hAnsi="Arial" w:cs="Arial"/>
          <w:b/>
          <w:bCs/>
          <w:i/>
          <w:iCs/>
          <w:color w:val="000000"/>
          <w:szCs w:val="22"/>
          <w:shd w:val="clear" w:color="auto" w:fill="FFFFFF"/>
        </w:rPr>
        <w:t xml:space="preserve"> </w:t>
      </w:r>
      <w:proofErr w:type="spellStart"/>
      <w:r w:rsidR="00C37199">
        <w:rPr>
          <w:rFonts w:ascii="Arial" w:hAnsi="Arial" w:cs="Arial"/>
          <w:b/>
          <w:bCs/>
          <w:i/>
          <w:iCs/>
          <w:color w:val="000000"/>
          <w:szCs w:val="22"/>
          <w:shd w:val="clear" w:color="auto" w:fill="FFFFFF"/>
        </w:rPr>
        <w:t>parAvare</w:t>
      </w:r>
      <w:proofErr w:type="spellEnd"/>
      <w:r w:rsidR="00C37199">
        <w:rPr>
          <w:rFonts w:ascii="Arial" w:hAnsi="Arial" w:cs="Arial"/>
          <w:b/>
          <w:bCs/>
          <w:i/>
          <w:iCs/>
          <w:color w:val="000000"/>
          <w:szCs w:val="22"/>
          <w:shd w:val="clear" w:color="auto" w:fill="FFFFFF"/>
        </w:rPr>
        <w:t>.</w:t>
      </w:r>
    </w:p>
    <w:p w14:paraId="4FAF7760" w14:textId="77777777" w:rsidR="00C37199" w:rsidRPr="00CD0B20" w:rsidRDefault="00C37199" w:rsidP="009C4022">
      <w:pPr>
        <w:tabs>
          <w:tab w:val="left" w:pos="2880"/>
          <w:tab w:val="left" w:pos="3600"/>
          <w:tab w:val="left" w:pos="4500"/>
        </w:tabs>
        <w:spacing w:line="240" w:lineRule="auto"/>
        <w:ind w:left="0" w:firstLine="720"/>
        <w:jc w:val="both"/>
        <w:rPr>
          <w:rFonts w:eastAsia="MS Mincho" w:cs="MS Mincho"/>
          <w:b/>
          <w:i/>
          <w:iCs/>
          <w:sz w:val="24"/>
          <w:szCs w:val="24"/>
        </w:rPr>
      </w:pPr>
      <w:r w:rsidRPr="00CD0B20">
        <w:rPr>
          <w:rFonts w:eastAsia="MS Mincho" w:cs="MS Mincho"/>
          <w:b/>
          <w:i/>
          <w:iCs/>
          <w:sz w:val="24"/>
          <w:szCs w:val="24"/>
        </w:rPr>
        <w:t>To continue</w:t>
      </w:r>
    </w:p>
    <w:p w14:paraId="19837D69" w14:textId="77777777" w:rsidR="00C37199" w:rsidRDefault="00C37199" w:rsidP="009C4022">
      <w:pPr>
        <w:tabs>
          <w:tab w:val="left" w:pos="2880"/>
          <w:tab w:val="left" w:pos="3600"/>
          <w:tab w:val="left" w:pos="4500"/>
        </w:tabs>
        <w:spacing w:line="240" w:lineRule="auto"/>
        <w:ind w:left="0" w:firstLine="720"/>
        <w:jc w:val="both"/>
        <w:rPr>
          <w:rFonts w:eastAsia="MS Mincho" w:cs="MS Mincho"/>
          <w:bCs/>
          <w:sz w:val="24"/>
          <w:szCs w:val="24"/>
        </w:rPr>
      </w:pPr>
      <w:r>
        <w:rPr>
          <w:rFonts w:eastAsia="MS Mincho" w:cs="MS Mincho"/>
          <w:bCs/>
          <w:sz w:val="24"/>
          <w:szCs w:val="24"/>
        </w:rPr>
        <w:t xml:space="preserve">In the next posting, we shall continue with the treatise on </w:t>
      </w:r>
      <w:proofErr w:type="spellStart"/>
      <w:r>
        <w:rPr>
          <w:rFonts w:eastAsia="MS Mincho" w:cs="MS Mincho"/>
          <w:bCs/>
          <w:sz w:val="24"/>
          <w:szCs w:val="24"/>
        </w:rPr>
        <w:t>Bhakthi</w:t>
      </w:r>
      <w:proofErr w:type="spellEnd"/>
      <w:r>
        <w:rPr>
          <w:rFonts w:eastAsia="MS Mincho" w:cs="MS Mincho"/>
          <w:bCs/>
          <w:sz w:val="24"/>
          <w:szCs w:val="24"/>
        </w:rPr>
        <w:t>.</w:t>
      </w:r>
    </w:p>
    <w:p w14:paraId="646EEF52" w14:textId="77777777" w:rsidR="00C37199" w:rsidRPr="00035135" w:rsidRDefault="00C37199" w:rsidP="009C4022">
      <w:pPr>
        <w:tabs>
          <w:tab w:val="left" w:pos="2880"/>
          <w:tab w:val="left" w:pos="3600"/>
          <w:tab w:val="left" w:pos="4500"/>
        </w:tabs>
        <w:spacing w:line="240" w:lineRule="auto"/>
        <w:ind w:left="0" w:firstLine="720"/>
        <w:jc w:val="both"/>
        <w:rPr>
          <w:bCs/>
          <w:sz w:val="24"/>
          <w:szCs w:val="24"/>
          <w:lang w:val="de-DE"/>
        </w:rPr>
      </w:pPr>
      <w:r w:rsidRPr="00035135">
        <w:rPr>
          <w:rFonts w:eastAsia="MS Mincho" w:cs="MS Mincho"/>
          <w:bCs/>
          <w:sz w:val="24"/>
          <w:szCs w:val="24"/>
          <w:lang w:val="de-DE"/>
        </w:rPr>
        <w:t>Da</w:t>
      </w:r>
      <w:r w:rsidRPr="00035135">
        <w:rPr>
          <w:bCs/>
          <w:sz w:val="24"/>
          <w:szCs w:val="24"/>
          <w:lang w:val="de-DE"/>
        </w:rPr>
        <w:t>soham,</w:t>
      </w:r>
    </w:p>
    <w:p w14:paraId="0EE01640" w14:textId="77777777" w:rsidR="00C37199" w:rsidRPr="00F57E29" w:rsidRDefault="00C37199" w:rsidP="009C4022">
      <w:pPr>
        <w:tabs>
          <w:tab w:val="left" w:pos="3600"/>
          <w:tab w:val="left" w:pos="3960"/>
          <w:tab w:val="left" w:pos="4500"/>
        </w:tabs>
        <w:spacing w:line="240" w:lineRule="auto"/>
        <w:ind w:left="0" w:firstLine="720"/>
        <w:jc w:val="both"/>
        <w:rPr>
          <w:bCs/>
          <w:sz w:val="24"/>
          <w:szCs w:val="24"/>
          <w:lang w:val="de-DE"/>
        </w:rPr>
      </w:pPr>
      <w:r w:rsidRPr="00F57E29">
        <w:rPr>
          <w:bCs/>
          <w:sz w:val="24"/>
          <w:szCs w:val="24"/>
          <w:lang w:val="de-DE"/>
        </w:rPr>
        <w:t xml:space="preserve">Adiyen </w:t>
      </w:r>
    </w:p>
    <w:p w14:paraId="45C25996" w14:textId="77777777" w:rsidR="00C37199" w:rsidRPr="00F57E29" w:rsidRDefault="00C37199" w:rsidP="009C4022">
      <w:pPr>
        <w:tabs>
          <w:tab w:val="left" w:pos="3600"/>
          <w:tab w:val="left" w:pos="3960"/>
          <w:tab w:val="left" w:pos="4500"/>
        </w:tabs>
        <w:spacing w:line="240" w:lineRule="auto"/>
        <w:ind w:left="0" w:firstLine="720"/>
        <w:jc w:val="both"/>
        <w:rPr>
          <w:bCs/>
          <w:sz w:val="24"/>
          <w:szCs w:val="24"/>
          <w:lang w:val="de-DE"/>
        </w:rPr>
      </w:pPr>
      <w:r>
        <w:rPr>
          <w:bCs/>
          <w:sz w:val="24"/>
          <w:szCs w:val="24"/>
          <w:lang w:val="de-DE"/>
        </w:rPr>
        <w:t>Srinivasa RAmAnuja DA</w:t>
      </w:r>
      <w:r w:rsidRPr="00F57E29">
        <w:rPr>
          <w:bCs/>
          <w:sz w:val="24"/>
          <w:szCs w:val="24"/>
          <w:lang w:val="de-DE"/>
        </w:rPr>
        <w:t>san</w:t>
      </w:r>
    </w:p>
    <w:p w14:paraId="4BF39C25" w14:textId="77777777" w:rsidR="00C37199" w:rsidRPr="00031911" w:rsidRDefault="00C37199" w:rsidP="009C4022">
      <w:pPr>
        <w:tabs>
          <w:tab w:val="left" w:pos="3600"/>
          <w:tab w:val="left" w:pos="3960"/>
          <w:tab w:val="left" w:pos="4500"/>
        </w:tabs>
        <w:spacing w:line="240" w:lineRule="auto"/>
        <w:ind w:left="90" w:firstLine="720"/>
        <w:jc w:val="both"/>
        <w:rPr>
          <w:rFonts w:ascii="Arial" w:hAnsi="Arial" w:cs="Arial"/>
          <w:b/>
          <w:i/>
          <w:iCs/>
          <w:sz w:val="28"/>
          <w:szCs w:val="28"/>
          <w:u w:val="single"/>
          <w:lang w:val="de-DE"/>
        </w:rPr>
      </w:pPr>
    </w:p>
    <w:p w14:paraId="5BBA0A50" w14:textId="77777777" w:rsidR="00C37199" w:rsidRPr="00031911" w:rsidRDefault="00AC5E48" w:rsidP="009C4022">
      <w:pPr>
        <w:tabs>
          <w:tab w:val="left" w:pos="3600"/>
          <w:tab w:val="left" w:pos="3960"/>
          <w:tab w:val="left" w:pos="4500"/>
        </w:tabs>
        <w:spacing w:line="240" w:lineRule="auto"/>
        <w:ind w:left="0" w:firstLine="709"/>
        <w:rPr>
          <w:rFonts w:ascii="Arial" w:hAnsi="Arial" w:cs="Arial"/>
          <w:b/>
          <w:i/>
          <w:iCs/>
          <w:sz w:val="28"/>
          <w:szCs w:val="28"/>
          <w:u w:val="single"/>
          <w:lang w:val="de-DE"/>
        </w:rPr>
      </w:pPr>
      <w:r>
        <w:rPr>
          <w:rFonts w:ascii="Arial" w:hAnsi="Arial" w:cs="Arial"/>
          <w:b/>
          <w:i/>
          <w:iCs/>
          <w:sz w:val="28"/>
          <w:szCs w:val="28"/>
          <w:u w:val="single"/>
          <w:lang w:val="de-DE"/>
        </w:rPr>
        <w:t>Mundakopanishad-54</w:t>
      </w:r>
    </w:p>
    <w:p w14:paraId="0B2A74DC" w14:textId="77777777" w:rsidR="00C37199" w:rsidRPr="00031911" w:rsidRDefault="00C37199" w:rsidP="009C4022">
      <w:pPr>
        <w:tabs>
          <w:tab w:val="left" w:pos="3600"/>
          <w:tab w:val="left" w:pos="3960"/>
        </w:tabs>
        <w:spacing w:line="240" w:lineRule="auto"/>
        <w:rPr>
          <w:rFonts w:ascii="Arial" w:eastAsia="MS Mincho" w:hAnsi="Arial" w:cs="Arial"/>
          <w:bCs/>
          <w:sz w:val="20"/>
          <w:szCs w:val="24"/>
        </w:rPr>
      </w:pPr>
      <w:r w:rsidRPr="00031911">
        <w:rPr>
          <w:rFonts w:ascii="Arial" w:eastAsia="MS Mincho" w:hAnsi="Arial" w:cs="Arial"/>
          <w:bCs/>
          <w:sz w:val="20"/>
          <w:szCs w:val="24"/>
        </w:rPr>
        <w:t xml:space="preserve">Dear </w:t>
      </w:r>
      <w:proofErr w:type="spellStart"/>
      <w:r w:rsidRPr="00031911">
        <w:rPr>
          <w:rFonts w:ascii="Arial" w:eastAsia="MS Mincho" w:hAnsi="Arial" w:cs="Arial"/>
          <w:bCs/>
          <w:sz w:val="20"/>
          <w:szCs w:val="24"/>
        </w:rPr>
        <w:t>RAmAnuja</w:t>
      </w:r>
      <w:proofErr w:type="spellEnd"/>
      <w:r w:rsidRPr="00031911">
        <w:rPr>
          <w:rFonts w:ascii="Arial" w:eastAsia="MS Mincho" w:hAnsi="Arial" w:cs="Arial"/>
          <w:bCs/>
          <w:sz w:val="20"/>
          <w:szCs w:val="24"/>
        </w:rPr>
        <w:t xml:space="preserve"> </w:t>
      </w:r>
      <w:proofErr w:type="spellStart"/>
      <w:r w:rsidRPr="00031911">
        <w:rPr>
          <w:rFonts w:ascii="Arial" w:eastAsia="MS Mincho" w:hAnsi="Arial" w:cs="Arial"/>
          <w:bCs/>
          <w:sz w:val="20"/>
          <w:szCs w:val="24"/>
        </w:rPr>
        <w:t>DAsas</w:t>
      </w:r>
      <w:proofErr w:type="spellEnd"/>
      <w:r w:rsidRPr="00031911">
        <w:rPr>
          <w:rFonts w:ascii="Arial" w:eastAsia="MS Mincho" w:hAnsi="Arial" w:cs="Arial"/>
          <w:bCs/>
          <w:sz w:val="20"/>
          <w:szCs w:val="24"/>
        </w:rPr>
        <w:t xml:space="preserve"> and </w:t>
      </w:r>
      <w:proofErr w:type="spellStart"/>
      <w:r w:rsidRPr="00031911">
        <w:rPr>
          <w:rFonts w:ascii="Arial" w:eastAsia="MS Mincho" w:hAnsi="Arial" w:cs="Arial"/>
          <w:bCs/>
          <w:sz w:val="20"/>
          <w:szCs w:val="24"/>
        </w:rPr>
        <w:t>Asthikas</w:t>
      </w:r>
      <w:proofErr w:type="spellEnd"/>
      <w:r w:rsidRPr="00031911">
        <w:rPr>
          <w:rFonts w:ascii="Arial" w:eastAsia="MS Mincho" w:hAnsi="Arial" w:cs="Arial"/>
          <w:bCs/>
          <w:sz w:val="20"/>
          <w:szCs w:val="24"/>
        </w:rPr>
        <w:t xml:space="preserve">, </w:t>
      </w:r>
    </w:p>
    <w:p w14:paraId="76D1CE92" w14:textId="77777777" w:rsidR="00C37199" w:rsidRDefault="00AC5E48" w:rsidP="009C4022">
      <w:pPr>
        <w:pStyle w:val="ListParagraph"/>
        <w:tabs>
          <w:tab w:val="left" w:pos="1985"/>
          <w:tab w:val="left" w:pos="3960"/>
        </w:tabs>
        <w:spacing w:line="240" w:lineRule="auto"/>
        <w:ind w:left="0" w:firstLine="993"/>
        <w:rPr>
          <w:rFonts w:ascii="Arial" w:hAnsi="Arial" w:cs="Arial"/>
          <w:color w:val="000000"/>
          <w:szCs w:val="22"/>
          <w:shd w:val="clear" w:color="auto" w:fill="FFFFFF"/>
        </w:rPr>
      </w:pPr>
      <w:r w:rsidRPr="00AC5E48">
        <w:rPr>
          <w:rFonts w:ascii="Arial" w:hAnsi="Arial" w:cs="Arial"/>
          <w:color w:val="000000"/>
          <w:szCs w:val="22"/>
          <w:shd w:val="clear" w:color="auto" w:fill="FFFFFF"/>
        </w:rPr>
        <w:t xml:space="preserve">In this posting we continue to dwell upon understanding </w:t>
      </w:r>
      <w:proofErr w:type="spellStart"/>
      <w:r w:rsidRPr="00AC5E48">
        <w:rPr>
          <w:rFonts w:ascii="Arial" w:hAnsi="Arial" w:cs="Arial"/>
          <w:color w:val="000000"/>
          <w:szCs w:val="22"/>
          <w:shd w:val="clear" w:color="auto" w:fill="FFFFFF"/>
        </w:rPr>
        <w:t>Bhakthi</w:t>
      </w:r>
      <w:proofErr w:type="spellEnd"/>
      <w:r w:rsidRPr="00AC5E48">
        <w:rPr>
          <w:rFonts w:ascii="Arial" w:hAnsi="Arial" w:cs="Arial"/>
          <w:color w:val="000000"/>
          <w:szCs w:val="22"/>
          <w:shd w:val="clear" w:color="auto" w:fill="FFFFFF"/>
        </w:rPr>
        <w:t>.</w:t>
      </w:r>
      <w:r>
        <w:rPr>
          <w:rFonts w:ascii="Arial" w:hAnsi="Arial" w:cs="Arial"/>
          <w:color w:val="000000"/>
          <w:szCs w:val="22"/>
          <w:shd w:val="clear" w:color="auto" w:fill="FFFFFF"/>
        </w:rPr>
        <w:t xml:space="preserve"> </w:t>
      </w:r>
    </w:p>
    <w:p w14:paraId="69EEAF26" w14:textId="77777777" w:rsidR="00AA23CA" w:rsidRDefault="00AC5E48" w:rsidP="009C4022">
      <w:pPr>
        <w:pStyle w:val="ListParagraph"/>
        <w:tabs>
          <w:tab w:val="left" w:pos="1985"/>
          <w:tab w:val="left" w:pos="3960"/>
        </w:tabs>
        <w:spacing w:line="240" w:lineRule="auto"/>
        <w:ind w:left="0" w:firstLine="993"/>
        <w:rPr>
          <w:rFonts w:ascii="Arial" w:hAnsi="Arial" w:cs="Arial"/>
          <w:color w:val="000000"/>
          <w:szCs w:val="22"/>
          <w:shd w:val="clear" w:color="auto" w:fill="FFFFFF"/>
        </w:rPr>
      </w:pPr>
      <w:r>
        <w:rPr>
          <w:rFonts w:ascii="Arial" w:hAnsi="Arial" w:cs="Arial"/>
          <w:color w:val="000000"/>
          <w:szCs w:val="22"/>
          <w:shd w:val="clear" w:color="auto" w:fill="FFFFFF"/>
        </w:rPr>
        <w:t xml:space="preserve">In the sixth part of this Upanishad, as well as in the second part of </w:t>
      </w:r>
      <w:proofErr w:type="spellStart"/>
      <w:r>
        <w:rPr>
          <w:rFonts w:ascii="Arial" w:hAnsi="Arial" w:cs="Arial"/>
          <w:color w:val="000000"/>
          <w:szCs w:val="22"/>
          <w:shd w:val="clear" w:color="auto" w:fill="FFFFFF"/>
        </w:rPr>
        <w:t>kathopanishad</w:t>
      </w:r>
      <w:proofErr w:type="spellEnd"/>
      <w:r>
        <w:rPr>
          <w:rFonts w:ascii="Arial" w:hAnsi="Arial" w:cs="Arial"/>
          <w:color w:val="000000"/>
          <w:szCs w:val="22"/>
          <w:shd w:val="clear" w:color="auto" w:fill="FFFFFF"/>
        </w:rPr>
        <w:t xml:space="preserve"> there is one mantra which reads as follows – “</w:t>
      </w:r>
      <w:proofErr w:type="spellStart"/>
      <w:r>
        <w:rPr>
          <w:rFonts w:ascii="Arial" w:hAnsi="Arial" w:cs="Arial"/>
          <w:b/>
          <w:bCs/>
          <w:i/>
          <w:iCs/>
          <w:color w:val="000000"/>
          <w:szCs w:val="22"/>
          <w:shd w:val="clear" w:color="auto" w:fill="FFFFFF"/>
        </w:rPr>
        <w:t>nAyamAthmA</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pravachanena</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labhyah</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yamevaisha</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vRiNuthe</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thena</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labhyah</w:t>
      </w:r>
      <w:proofErr w:type="spellEnd"/>
      <w:r>
        <w:rPr>
          <w:rFonts w:ascii="Arial" w:hAnsi="Arial" w:cs="Arial"/>
          <w:b/>
          <w:bCs/>
          <w:i/>
          <w:iCs/>
          <w:color w:val="000000"/>
          <w:szCs w:val="22"/>
          <w:shd w:val="clear" w:color="auto" w:fill="FFFFFF"/>
        </w:rPr>
        <w:t>”</w:t>
      </w:r>
      <w:r>
        <w:rPr>
          <w:rFonts w:ascii="Arial" w:hAnsi="Arial" w:cs="Arial"/>
          <w:color w:val="000000"/>
          <w:szCs w:val="22"/>
          <w:shd w:val="clear" w:color="auto" w:fill="FFFFFF"/>
        </w:rPr>
        <w:t xml:space="preserve"> The word meanings will be given when we discuss about that mantra. The </w:t>
      </w:r>
      <w:proofErr w:type="gramStart"/>
      <w:r>
        <w:rPr>
          <w:rFonts w:ascii="Arial" w:hAnsi="Arial" w:cs="Arial"/>
          <w:color w:val="000000"/>
          <w:szCs w:val="22"/>
          <w:shd w:val="clear" w:color="auto" w:fill="FFFFFF"/>
        </w:rPr>
        <w:t>sentence ”</w:t>
      </w:r>
      <w:proofErr w:type="spellStart"/>
      <w:r>
        <w:rPr>
          <w:rFonts w:ascii="Arial" w:hAnsi="Arial" w:cs="Arial"/>
          <w:b/>
          <w:bCs/>
          <w:i/>
          <w:iCs/>
          <w:color w:val="000000"/>
          <w:szCs w:val="22"/>
          <w:shd w:val="clear" w:color="auto" w:fill="FFFFFF"/>
        </w:rPr>
        <w:t>yamevaisha</w:t>
      </w:r>
      <w:proofErr w:type="spellEnd"/>
      <w:proofErr w:type="gram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vRiNuthe</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thena</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labhyah</w:t>
      </w:r>
      <w:proofErr w:type="spellEnd"/>
      <w:r>
        <w:rPr>
          <w:rFonts w:ascii="Arial" w:hAnsi="Arial" w:cs="Arial"/>
          <w:b/>
          <w:bCs/>
          <w:i/>
          <w:iCs/>
          <w:color w:val="000000"/>
          <w:szCs w:val="22"/>
          <w:shd w:val="clear" w:color="auto" w:fill="FFFFFF"/>
        </w:rPr>
        <w:t>”</w:t>
      </w:r>
      <w:r>
        <w:rPr>
          <w:rFonts w:ascii="Arial" w:hAnsi="Arial" w:cs="Arial"/>
          <w:color w:val="000000"/>
          <w:szCs w:val="22"/>
          <w:shd w:val="clear" w:color="auto" w:fill="FFFFFF"/>
        </w:rPr>
        <w:t xml:space="preserve"> in this mantra states that such a meditator, whom the </w:t>
      </w:r>
      <w:proofErr w:type="spellStart"/>
      <w:r>
        <w:rPr>
          <w:rFonts w:ascii="Arial" w:hAnsi="Arial" w:cs="Arial"/>
          <w:color w:val="000000"/>
          <w:szCs w:val="22"/>
          <w:shd w:val="clear" w:color="auto" w:fill="FFFFFF"/>
        </w:rPr>
        <w:t>paramAtma</w:t>
      </w:r>
      <w:proofErr w:type="spellEnd"/>
      <w:r>
        <w:rPr>
          <w:rFonts w:ascii="Arial" w:hAnsi="Arial" w:cs="Arial"/>
          <w:color w:val="000000"/>
          <w:szCs w:val="22"/>
          <w:shd w:val="clear" w:color="auto" w:fill="FFFFFF"/>
        </w:rPr>
        <w:t xml:space="preserve"> </w:t>
      </w:r>
      <w:r w:rsidR="00F34ABD">
        <w:rPr>
          <w:rFonts w:ascii="Arial" w:hAnsi="Arial" w:cs="Arial"/>
          <w:color w:val="000000"/>
          <w:szCs w:val="22"/>
          <w:shd w:val="clear" w:color="auto" w:fill="FFFFFF"/>
        </w:rPr>
        <w:t xml:space="preserve">desires to have in his courtship, and whom He likes very much, only will be able to achieve the court of Him. When a question arises as to know whom does He want to take to His court for His service, the answer will be whoever is dear to Him will be such a person. Who will be dear to Him? As said by Sri </w:t>
      </w:r>
      <w:proofErr w:type="spellStart"/>
      <w:r w:rsidR="00FD442E">
        <w:rPr>
          <w:rFonts w:ascii="Arial" w:hAnsi="Arial" w:cs="Arial"/>
          <w:color w:val="000000"/>
          <w:szCs w:val="22"/>
          <w:shd w:val="clear" w:color="auto" w:fill="FFFFFF"/>
        </w:rPr>
        <w:t>YAmunAchArya</w:t>
      </w:r>
      <w:proofErr w:type="spellEnd"/>
      <w:r w:rsidR="00FD442E">
        <w:rPr>
          <w:rFonts w:ascii="Arial" w:hAnsi="Arial" w:cs="Arial"/>
          <w:color w:val="000000"/>
          <w:szCs w:val="22"/>
          <w:shd w:val="clear" w:color="auto" w:fill="FFFFFF"/>
        </w:rPr>
        <w:t xml:space="preserve"> in</w:t>
      </w:r>
      <w:r w:rsidR="00F34ABD">
        <w:rPr>
          <w:rFonts w:ascii="Arial" w:hAnsi="Arial" w:cs="Arial"/>
          <w:color w:val="000000"/>
          <w:szCs w:val="22"/>
          <w:shd w:val="clear" w:color="auto" w:fill="FFFFFF"/>
        </w:rPr>
        <w:t xml:space="preserve"> his </w:t>
      </w:r>
      <w:proofErr w:type="spellStart"/>
      <w:r w:rsidR="00F34ABD">
        <w:rPr>
          <w:rFonts w:ascii="Arial" w:hAnsi="Arial" w:cs="Arial"/>
          <w:color w:val="000000"/>
          <w:szCs w:val="22"/>
          <w:shd w:val="clear" w:color="auto" w:fill="FFFFFF"/>
        </w:rPr>
        <w:t>Sthothrarathnam</w:t>
      </w:r>
      <w:proofErr w:type="spellEnd"/>
      <w:r w:rsidR="00F34ABD">
        <w:rPr>
          <w:rFonts w:ascii="Arial" w:hAnsi="Arial" w:cs="Arial"/>
          <w:color w:val="000000"/>
          <w:szCs w:val="22"/>
          <w:shd w:val="clear" w:color="auto" w:fill="FFFFFF"/>
        </w:rPr>
        <w:t xml:space="preserve"> – </w:t>
      </w:r>
    </w:p>
    <w:p w14:paraId="04C2253E" w14:textId="77777777" w:rsidR="00AA23CA" w:rsidRDefault="00F34ABD" w:rsidP="009C4022">
      <w:pPr>
        <w:pStyle w:val="ListParagraph"/>
        <w:tabs>
          <w:tab w:val="left" w:pos="1985"/>
          <w:tab w:val="left" w:pos="3960"/>
        </w:tabs>
        <w:spacing w:line="240" w:lineRule="auto"/>
        <w:ind w:left="0" w:firstLine="993"/>
        <w:rPr>
          <w:rFonts w:ascii="Arial" w:hAnsi="Arial" w:cs="Arial"/>
          <w:b/>
          <w:bCs/>
          <w:i/>
          <w:iCs/>
          <w:color w:val="000000"/>
          <w:szCs w:val="22"/>
          <w:shd w:val="clear" w:color="auto" w:fill="FFFFFF"/>
        </w:rPr>
      </w:pPr>
      <w:r>
        <w:rPr>
          <w:rFonts w:ascii="Arial" w:hAnsi="Arial" w:cs="Arial"/>
          <w:color w:val="000000"/>
          <w:szCs w:val="22"/>
          <w:shd w:val="clear" w:color="auto" w:fill="FFFFFF"/>
        </w:rPr>
        <w:t>“</w:t>
      </w:r>
      <w:proofErr w:type="spellStart"/>
      <w:proofErr w:type="gramStart"/>
      <w:r>
        <w:rPr>
          <w:rFonts w:ascii="Arial" w:hAnsi="Arial" w:cs="Arial"/>
          <w:b/>
          <w:bCs/>
          <w:i/>
          <w:iCs/>
          <w:color w:val="000000"/>
          <w:szCs w:val="22"/>
          <w:shd w:val="clear" w:color="auto" w:fill="FFFFFF"/>
        </w:rPr>
        <w:t>na</w:t>
      </w:r>
      <w:proofErr w:type="spellEnd"/>
      <w:proofErr w:type="gram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deham</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na</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prANAn</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na</w:t>
      </w:r>
      <w:proofErr w:type="spellEnd"/>
      <w:r>
        <w:rPr>
          <w:rFonts w:ascii="Arial" w:hAnsi="Arial" w:cs="Arial"/>
          <w:b/>
          <w:bCs/>
          <w:i/>
          <w:iCs/>
          <w:color w:val="000000"/>
          <w:szCs w:val="22"/>
          <w:shd w:val="clear" w:color="auto" w:fill="FFFFFF"/>
        </w:rPr>
        <w:t xml:space="preserve"> cha </w:t>
      </w:r>
      <w:proofErr w:type="spellStart"/>
      <w:r>
        <w:rPr>
          <w:rFonts w:ascii="Arial" w:hAnsi="Arial" w:cs="Arial"/>
          <w:b/>
          <w:bCs/>
          <w:i/>
          <w:iCs/>
          <w:color w:val="000000"/>
          <w:szCs w:val="22"/>
          <w:shd w:val="clear" w:color="auto" w:fill="FFFFFF"/>
        </w:rPr>
        <w:t>sukhamabhilashitham</w:t>
      </w:r>
      <w:proofErr w:type="spellEnd"/>
      <w:r w:rsidR="00AA23CA">
        <w:rPr>
          <w:rFonts w:ascii="Arial" w:hAnsi="Arial" w:cs="Arial"/>
          <w:b/>
          <w:bCs/>
          <w:i/>
          <w:iCs/>
          <w:color w:val="000000"/>
          <w:szCs w:val="22"/>
          <w:shd w:val="clear" w:color="auto" w:fill="FFFFFF"/>
        </w:rPr>
        <w:t xml:space="preserve">, </w:t>
      </w:r>
    </w:p>
    <w:p w14:paraId="271B663C" w14:textId="77777777" w:rsidR="00AA23CA" w:rsidRDefault="00AA23CA" w:rsidP="009C4022">
      <w:pPr>
        <w:pStyle w:val="ListParagraph"/>
        <w:tabs>
          <w:tab w:val="left" w:pos="1985"/>
          <w:tab w:val="left" w:pos="3960"/>
        </w:tabs>
        <w:spacing w:line="240" w:lineRule="auto"/>
        <w:ind w:left="0" w:firstLine="993"/>
        <w:rPr>
          <w:rFonts w:ascii="Arial" w:hAnsi="Arial" w:cs="Arial"/>
          <w:b/>
          <w:bCs/>
          <w:i/>
          <w:iCs/>
          <w:color w:val="000000"/>
          <w:szCs w:val="22"/>
          <w:shd w:val="clear" w:color="auto" w:fill="FFFFFF"/>
        </w:rPr>
      </w:pPr>
      <w:proofErr w:type="spellStart"/>
      <w:r>
        <w:rPr>
          <w:rFonts w:ascii="Arial" w:hAnsi="Arial" w:cs="Arial"/>
          <w:b/>
          <w:bCs/>
          <w:i/>
          <w:iCs/>
          <w:color w:val="000000"/>
          <w:szCs w:val="22"/>
          <w:shd w:val="clear" w:color="auto" w:fill="FFFFFF"/>
        </w:rPr>
        <w:lastRenderedPageBreak/>
        <w:t>na</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chAthmAnam</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nAnyath</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kimapi</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thava</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s’eshathvavibhavAth</w:t>
      </w:r>
      <w:proofErr w:type="spellEnd"/>
      <w:r>
        <w:rPr>
          <w:rFonts w:ascii="Arial" w:hAnsi="Arial" w:cs="Arial"/>
          <w:b/>
          <w:bCs/>
          <w:i/>
          <w:iCs/>
          <w:color w:val="000000"/>
          <w:szCs w:val="22"/>
          <w:shd w:val="clear" w:color="auto" w:fill="FFFFFF"/>
        </w:rPr>
        <w:t xml:space="preserve"> |</w:t>
      </w:r>
    </w:p>
    <w:p w14:paraId="612DD3CD" w14:textId="77777777" w:rsidR="00AA23CA" w:rsidRDefault="00AA23CA" w:rsidP="009C4022">
      <w:pPr>
        <w:pStyle w:val="ListParagraph"/>
        <w:tabs>
          <w:tab w:val="left" w:pos="1985"/>
          <w:tab w:val="left" w:pos="3960"/>
        </w:tabs>
        <w:spacing w:line="240" w:lineRule="auto"/>
        <w:ind w:left="0" w:firstLine="993"/>
        <w:rPr>
          <w:rFonts w:ascii="Arial" w:hAnsi="Arial" w:cs="Arial"/>
          <w:b/>
          <w:bCs/>
          <w:i/>
          <w:iCs/>
          <w:color w:val="000000"/>
          <w:szCs w:val="22"/>
          <w:shd w:val="clear" w:color="auto" w:fill="FFFFFF"/>
        </w:rPr>
      </w:pPr>
      <w:proofErr w:type="spellStart"/>
      <w:r>
        <w:rPr>
          <w:rFonts w:ascii="Arial" w:hAnsi="Arial" w:cs="Arial"/>
          <w:b/>
          <w:bCs/>
          <w:i/>
          <w:iCs/>
          <w:color w:val="000000"/>
          <w:szCs w:val="22"/>
          <w:shd w:val="clear" w:color="auto" w:fill="FFFFFF"/>
        </w:rPr>
        <w:t>bahirbhUtham</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nAthha</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kshaNampi</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sahe</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yAthu</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s’athadhA</w:t>
      </w:r>
      <w:proofErr w:type="spellEnd"/>
    </w:p>
    <w:p w14:paraId="36234EAB" w14:textId="77777777" w:rsidR="00AA23CA" w:rsidRDefault="00AA23CA" w:rsidP="009C4022">
      <w:pPr>
        <w:pStyle w:val="ListParagraph"/>
        <w:tabs>
          <w:tab w:val="left" w:pos="1985"/>
          <w:tab w:val="left" w:pos="3960"/>
        </w:tabs>
        <w:spacing w:line="240" w:lineRule="auto"/>
        <w:ind w:left="0" w:firstLine="993"/>
        <w:rPr>
          <w:rFonts w:ascii="Arial" w:hAnsi="Arial" w:cs="Arial"/>
          <w:color w:val="000000"/>
          <w:szCs w:val="22"/>
          <w:shd w:val="clear" w:color="auto" w:fill="FFFFFF"/>
        </w:rPr>
      </w:pPr>
      <w:proofErr w:type="spellStart"/>
      <w:r>
        <w:rPr>
          <w:rFonts w:ascii="Arial" w:hAnsi="Arial" w:cs="Arial"/>
          <w:b/>
          <w:bCs/>
          <w:i/>
          <w:iCs/>
          <w:color w:val="000000"/>
          <w:szCs w:val="22"/>
          <w:shd w:val="clear" w:color="auto" w:fill="FFFFFF"/>
        </w:rPr>
        <w:t>vinAs’am</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thath</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sathyam</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madhumathhana</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vijnApanamidam</w:t>
      </w:r>
      <w:proofErr w:type="spellEnd"/>
      <w:r>
        <w:rPr>
          <w:rFonts w:ascii="Arial" w:hAnsi="Arial" w:cs="Arial"/>
          <w:b/>
          <w:bCs/>
          <w:i/>
          <w:iCs/>
          <w:color w:val="000000"/>
          <w:szCs w:val="22"/>
          <w:shd w:val="clear" w:color="auto" w:fill="FFFFFF"/>
        </w:rPr>
        <w:t>|| (</w:t>
      </w:r>
      <w:r>
        <w:rPr>
          <w:rFonts w:ascii="Arial" w:hAnsi="Arial" w:cs="Arial"/>
          <w:color w:val="000000"/>
          <w:szCs w:val="22"/>
          <w:shd w:val="clear" w:color="auto" w:fill="FFFFFF"/>
        </w:rPr>
        <w:t xml:space="preserve">- Oh Lord! Neither the body, nor the </w:t>
      </w:r>
      <w:proofErr w:type="spellStart"/>
      <w:r>
        <w:rPr>
          <w:rFonts w:ascii="Arial" w:hAnsi="Arial" w:cs="Arial"/>
          <w:color w:val="000000"/>
          <w:szCs w:val="22"/>
          <w:shd w:val="clear" w:color="auto" w:fill="FFFFFF"/>
        </w:rPr>
        <w:t>prANas</w:t>
      </w:r>
      <w:proofErr w:type="spellEnd"/>
      <w:r>
        <w:rPr>
          <w:rFonts w:ascii="Arial" w:hAnsi="Arial" w:cs="Arial"/>
          <w:color w:val="000000"/>
          <w:szCs w:val="22"/>
          <w:shd w:val="clear" w:color="auto" w:fill="FFFFFF"/>
        </w:rPr>
        <w:t xml:space="preserve"> nor the happiness coveted by all, nor even the self, nor anything else that is outside the requirements for Your service, can I, even for a moment put up with them? Let them perish in a hundred ways. This is in all the truth my entreaty to You, Oh slayer of Madhu!), </w:t>
      </w:r>
      <w:proofErr w:type="gramStart"/>
      <w:r>
        <w:rPr>
          <w:rFonts w:ascii="Arial" w:hAnsi="Arial" w:cs="Arial"/>
          <w:color w:val="000000"/>
          <w:szCs w:val="22"/>
          <w:shd w:val="clear" w:color="auto" w:fill="FFFFFF"/>
        </w:rPr>
        <w:t>whoever  has</w:t>
      </w:r>
      <w:proofErr w:type="gramEnd"/>
      <w:r>
        <w:rPr>
          <w:rFonts w:ascii="Arial" w:hAnsi="Arial" w:cs="Arial"/>
          <w:color w:val="000000"/>
          <w:szCs w:val="22"/>
          <w:shd w:val="clear" w:color="auto" w:fill="FFFFFF"/>
        </w:rPr>
        <w:t xml:space="preserve"> no desire to put up with the body, lives etc</w:t>
      </w:r>
      <w:r w:rsidR="00437CC5">
        <w:rPr>
          <w:rFonts w:ascii="Arial" w:hAnsi="Arial" w:cs="Arial"/>
          <w:color w:val="000000"/>
          <w:szCs w:val="22"/>
          <w:shd w:val="clear" w:color="auto" w:fill="FFFFFF"/>
        </w:rPr>
        <w:t xml:space="preserve">, and is totally dedicated to Him only with utmost affection, he will be the person will be the most endearing to Him. This was confirmed by Lord Krishna Himself in </w:t>
      </w:r>
      <w:r w:rsidR="00FD442E">
        <w:rPr>
          <w:rFonts w:ascii="Arial" w:hAnsi="Arial" w:cs="Arial"/>
          <w:color w:val="000000"/>
          <w:szCs w:val="22"/>
          <w:shd w:val="clear" w:color="auto" w:fill="FFFFFF"/>
        </w:rPr>
        <w:t>Bhagavad-Gita</w:t>
      </w:r>
      <w:r w:rsidR="00437CC5">
        <w:rPr>
          <w:rFonts w:ascii="Arial" w:hAnsi="Arial" w:cs="Arial"/>
          <w:color w:val="000000"/>
          <w:szCs w:val="22"/>
          <w:shd w:val="clear" w:color="auto" w:fill="FFFFFF"/>
        </w:rPr>
        <w:t xml:space="preserve"> by saying “</w:t>
      </w:r>
      <w:proofErr w:type="spellStart"/>
      <w:r w:rsidR="00437CC5">
        <w:rPr>
          <w:rFonts w:ascii="Arial" w:hAnsi="Arial" w:cs="Arial"/>
          <w:b/>
          <w:bCs/>
          <w:i/>
          <w:iCs/>
          <w:color w:val="000000"/>
          <w:szCs w:val="22"/>
          <w:shd w:val="clear" w:color="auto" w:fill="FFFFFF"/>
        </w:rPr>
        <w:t>priyo</w:t>
      </w:r>
      <w:proofErr w:type="spellEnd"/>
      <w:r w:rsidR="00437CC5">
        <w:rPr>
          <w:rFonts w:ascii="Arial" w:hAnsi="Arial" w:cs="Arial"/>
          <w:b/>
          <w:bCs/>
          <w:i/>
          <w:iCs/>
          <w:color w:val="000000"/>
          <w:szCs w:val="22"/>
          <w:shd w:val="clear" w:color="auto" w:fill="FFFFFF"/>
        </w:rPr>
        <w:t xml:space="preserve"> hi </w:t>
      </w:r>
      <w:proofErr w:type="spellStart"/>
      <w:r w:rsidR="00437CC5">
        <w:rPr>
          <w:rFonts w:ascii="Arial" w:hAnsi="Arial" w:cs="Arial"/>
          <w:b/>
          <w:bCs/>
          <w:i/>
          <w:iCs/>
          <w:color w:val="000000"/>
          <w:szCs w:val="22"/>
          <w:shd w:val="clear" w:color="auto" w:fill="FFFFFF"/>
        </w:rPr>
        <w:t>jnAninothyarthham</w:t>
      </w:r>
      <w:proofErr w:type="spellEnd"/>
      <w:r w:rsidR="00437CC5">
        <w:rPr>
          <w:rFonts w:ascii="Arial" w:hAnsi="Arial" w:cs="Arial"/>
          <w:b/>
          <w:bCs/>
          <w:i/>
          <w:iCs/>
          <w:color w:val="000000"/>
          <w:szCs w:val="22"/>
          <w:shd w:val="clear" w:color="auto" w:fill="FFFFFF"/>
        </w:rPr>
        <w:t xml:space="preserve"> </w:t>
      </w:r>
      <w:proofErr w:type="spellStart"/>
      <w:r w:rsidR="00437CC5">
        <w:rPr>
          <w:rFonts w:ascii="Arial" w:hAnsi="Arial" w:cs="Arial"/>
          <w:b/>
          <w:bCs/>
          <w:i/>
          <w:iCs/>
          <w:color w:val="000000"/>
          <w:szCs w:val="22"/>
          <w:shd w:val="clear" w:color="auto" w:fill="FFFFFF"/>
        </w:rPr>
        <w:t>aham</w:t>
      </w:r>
      <w:proofErr w:type="spellEnd"/>
      <w:r w:rsidR="00437CC5">
        <w:rPr>
          <w:rFonts w:ascii="Arial" w:hAnsi="Arial" w:cs="Arial"/>
          <w:b/>
          <w:bCs/>
          <w:i/>
          <w:iCs/>
          <w:color w:val="000000"/>
          <w:szCs w:val="22"/>
          <w:shd w:val="clear" w:color="auto" w:fill="FFFFFF"/>
        </w:rPr>
        <w:t xml:space="preserve">, </w:t>
      </w:r>
      <w:proofErr w:type="spellStart"/>
      <w:r w:rsidR="00437CC5">
        <w:rPr>
          <w:rFonts w:ascii="Arial" w:hAnsi="Arial" w:cs="Arial"/>
          <w:b/>
          <w:bCs/>
          <w:i/>
          <w:iCs/>
          <w:color w:val="000000"/>
          <w:szCs w:val="22"/>
          <w:shd w:val="clear" w:color="auto" w:fill="FFFFFF"/>
        </w:rPr>
        <w:t>sa</w:t>
      </w:r>
      <w:proofErr w:type="spellEnd"/>
      <w:r w:rsidR="00437CC5">
        <w:rPr>
          <w:rFonts w:ascii="Arial" w:hAnsi="Arial" w:cs="Arial"/>
          <w:b/>
          <w:bCs/>
          <w:i/>
          <w:iCs/>
          <w:color w:val="000000"/>
          <w:szCs w:val="22"/>
          <w:shd w:val="clear" w:color="auto" w:fill="FFFFFF"/>
        </w:rPr>
        <w:t xml:space="preserve"> cha mama </w:t>
      </w:r>
      <w:proofErr w:type="spellStart"/>
      <w:r w:rsidR="00437CC5">
        <w:rPr>
          <w:rFonts w:ascii="Arial" w:hAnsi="Arial" w:cs="Arial"/>
          <w:b/>
          <w:bCs/>
          <w:i/>
          <w:iCs/>
          <w:color w:val="000000"/>
          <w:szCs w:val="22"/>
          <w:shd w:val="clear" w:color="auto" w:fill="FFFFFF"/>
        </w:rPr>
        <w:t>priyah</w:t>
      </w:r>
      <w:proofErr w:type="spellEnd"/>
      <w:r w:rsidR="00437CC5">
        <w:rPr>
          <w:rFonts w:ascii="Arial" w:hAnsi="Arial" w:cs="Arial"/>
          <w:color w:val="000000"/>
          <w:szCs w:val="22"/>
          <w:shd w:val="clear" w:color="auto" w:fill="FFFFFF"/>
        </w:rPr>
        <w:t xml:space="preserve">” (– I am most liked by that </w:t>
      </w:r>
      <w:r w:rsidR="00FD442E">
        <w:rPr>
          <w:rFonts w:ascii="Arial" w:hAnsi="Arial" w:cs="Arial"/>
          <w:color w:val="000000"/>
          <w:szCs w:val="22"/>
          <w:shd w:val="clear" w:color="auto" w:fill="FFFFFF"/>
        </w:rPr>
        <w:t>wise man</w:t>
      </w:r>
      <w:r w:rsidR="00437CC5">
        <w:rPr>
          <w:rFonts w:ascii="Arial" w:hAnsi="Arial" w:cs="Arial"/>
          <w:color w:val="000000"/>
          <w:szCs w:val="22"/>
          <w:shd w:val="clear" w:color="auto" w:fill="FFFFFF"/>
        </w:rPr>
        <w:t xml:space="preserve">, who is a </w:t>
      </w:r>
      <w:proofErr w:type="spellStart"/>
      <w:r w:rsidR="00437CC5">
        <w:rPr>
          <w:rFonts w:ascii="Arial" w:hAnsi="Arial" w:cs="Arial"/>
          <w:color w:val="000000"/>
          <w:szCs w:val="22"/>
          <w:shd w:val="clear" w:color="auto" w:fill="FFFFFF"/>
        </w:rPr>
        <w:t>jnAni</w:t>
      </w:r>
      <w:proofErr w:type="spellEnd"/>
      <w:r w:rsidR="00437CC5">
        <w:rPr>
          <w:rFonts w:ascii="Arial" w:hAnsi="Arial" w:cs="Arial"/>
          <w:color w:val="000000"/>
          <w:szCs w:val="22"/>
          <w:shd w:val="clear" w:color="auto" w:fill="FFFFFF"/>
        </w:rPr>
        <w:t xml:space="preserve">; he becomes endeared to me). From all the above, it is clearly established that the meditator should </w:t>
      </w:r>
      <w:r w:rsidR="00E02AC7">
        <w:rPr>
          <w:rFonts w:ascii="Arial" w:hAnsi="Arial" w:cs="Arial"/>
          <w:color w:val="000000"/>
          <w:szCs w:val="22"/>
          <w:shd w:val="clear" w:color="auto" w:fill="FFFFFF"/>
        </w:rPr>
        <w:t>meditate, without any interruption, filled with utmost affection towards Him,</w:t>
      </w:r>
      <w:r w:rsidR="00437CC5">
        <w:rPr>
          <w:rFonts w:ascii="Arial" w:hAnsi="Arial" w:cs="Arial"/>
          <w:color w:val="000000"/>
          <w:szCs w:val="22"/>
          <w:shd w:val="clear" w:color="auto" w:fill="FFFFFF"/>
        </w:rPr>
        <w:t xml:space="preserve"> in which he is able to visualise mentally a continuous vision of Him as though He is standing in front of him with all His characteristics and capabilities. </w:t>
      </w:r>
      <w:r w:rsidR="00E02AC7">
        <w:rPr>
          <w:rFonts w:ascii="Arial" w:hAnsi="Arial" w:cs="Arial"/>
          <w:color w:val="000000"/>
          <w:szCs w:val="22"/>
          <w:shd w:val="clear" w:color="auto" w:fill="FFFFFF"/>
        </w:rPr>
        <w:t xml:space="preserve">Then only it will be fruitful. This type of visualisation can occur when he is filled with fear also. But as said in the foregoing, what is required in this meditation is it should be with a total affectionate dedication. This specific knowledge – the visualisation obtained by the meditation, uninterrupted, continuous chanting prayers about Him with full affection, alone is called </w:t>
      </w:r>
      <w:proofErr w:type="spellStart"/>
      <w:r w:rsidR="00E02AC7">
        <w:rPr>
          <w:rFonts w:ascii="Arial" w:hAnsi="Arial" w:cs="Arial"/>
          <w:color w:val="000000"/>
          <w:szCs w:val="22"/>
          <w:shd w:val="clear" w:color="auto" w:fill="FFFFFF"/>
        </w:rPr>
        <w:t>Bhakthi</w:t>
      </w:r>
      <w:proofErr w:type="spellEnd"/>
      <w:r w:rsidR="00E02AC7">
        <w:rPr>
          <w:rFonts w:ascii="Arial" w:hAnsi="Arial" w:cs="Arial"/>
          <w:color w:val="000000"/>
          <w:szCs w:val="22"/>
          <w:shd w:val="clear" w:color="auto" w:fill="FFFFFF"/>
        </w:rPr>
        <w:t xml:space="preserve">. This is the substance of Ramanuja’s definition of </w:t>
      </w:r>
      <w:proofErr w:type="spellStart"/>
      <w:r w:rsidR="00E02AC7">
        <w:rPr>
          <w:rFonts w:ascii="Arial" w:hAnsi="Arial" w:cs="Arial"/>
          <w:color w:val="000000"/>
          <w:szCs w:val="22"/>
          <w:shd w:val="clear" w:color="auto" w:fill="FFFFFF"/>
        </w:rPr>
        <w:t>Bhakthi</w:t>
      </w:r>
      <w:proofErr w:type="spellEnd"/>
      <w:r w:rsidR="00E02AC7">
        <w:rPr>
          <w:rFonts w:ascii="Arial" w:hAnsi="Arial" w:cs="Arial"/>
          <w:color w:val="000000"/>
          <w:szCs w:val="22"/>
          <w:shd w:val="clear" w:color="auto" w:fill="FFFFFF"/>
        </w:rPr>
        <w:t xml:space="preserve"> – which he states as “</w:t>
      </w:r>
      <w:proofErr w:type="spellStart"/>
      <w:r w:rsidR="00E02AC7">
        <w:rPr>
          <w:rFonts w:ascii="Arial" w:hAnsi="Arial" w:cs="Arial"/>
          <w:b/>
          <w:bCs/>
          <w:i/>
          <w:iCs/>
          <w:color w:val="000000"/>
          <w:szCs w:val="22"/>
          <w:shd w:val="clear" w:color="auto" w:fill="FFFFFF"/>
        </w:rPr>
        <w:t>snehapUrvakam</w:t>
      </w:r>
      <w:proofErr w:type="spellEnd"/>
      <w:r w:rsidR="00E02AC7">
        <w:rPr>
          <w:rFonts w:ascii="Arial" w:hAnsi="Arial" w:cs="Arial"/>
          <w:b/>
          <w:bCs/>
          <w:i/>
          <w:iCs/>
          <w:color w:val="000000"/>
          <w:szCs w:val="22"/>
          <w:shd w:val="clear" w:color="auto" w:fill="FFFFFF"/>
        </w:rPr>
        <w:t xml:space="preserve"> </w:t>
      </w:r>
      <w:proofErr w:type="spellStart"/>
      <w:r w:rsidR="00E02AC7">
        <w:rPr>
          <w:rFonts w:ascii="Arial" w:hAnsi="Arial" w:cs="Arial"/>
          <w:b/>
          <w:bCs/>
          <w:i/>
          <w:iCs/>
          <w:color w:val="000000"/>
          <w:szCs w:val="22"/>
          <w:shd w:val="clear" w:color="auto" w:fill="FFFFFF"/>
        </w:rPr>
        <w:t>anudhyAnam</w:t>
      </w:r>
      <w:proofErr w:type="spellEnd"/>
      <w:r w:rsidR="00E02AC7">
        <w:rPr>
          <w:rFonts w:ascii="Arial" w:hAnsi="Arial" w:cs="Arial"/>
          <w:b/>
          <w:bCs/>
          <w:i/>
          <w:iCs/>
          <w:color w:val="000000"/>
          <w:szCs w:val="22"/>
          <w:shd w:val="clear" w:color="auto" w:fill="FFFFFF"/>
        </w:rPr>
        <w:t xml:space="preserve"> </w:t>
      </w:r>
      <w:proofErr w:type="spellStart"/>
      <w:r w:rsidR="00E02AC7">
        <w:rPr>
          <w:rFonts w:ascii="Arial" w:hAnsi="Arial" w:cs="Arial"/>
          <w:b/>
          <w:bCs/>
          <w:i/>
          <w:iCs/>
          <w:color w:val="000000"/>
          <w:szCs w:val="22"/>
          <w:shd w:val="clear" w:color="auto" w:fill="FFFFFF"/>
        </w:rPr>
        <w:t>bhakthi</w:t>
      </w:r>
      <w:r w:rsidR="00844532">
        <w:rPr>
          <w:rFonts w:ascii="Arial" w:hAnsi="Arial" w:cs="Arial"/>
          <w:b/>
          <w:bCs/>
          <w:i/>
          <w:iCs/>
          <w:color w:val="000000"/>
          <w:szCs w:val="22"/>
          <w:shd w:val="clear" w:color="auto" w:fill="FFFFFF"/>
        </w:rPr>
        <w:t>rithi</w:t>
      </w:r>
      <w:proofErr w:type="spellEnd"/>
      <w:r w:rsidR="00844532">
        <w:rPr>
          <w:rFonts w:ascii="Arial" w:hAnsi="Arial" w:cs="Arial"/>
          <w:b/>
          <w:bCs/>
          <w:i/>
          <w:iCs/>
          <w:color w:val="000000"/>
          <w:szCs w:val="22"/>
          <w:shd w:val="clear" w:color="auto" w:fill="FFFFFF"/>
        </w:rPr>
        <w:t xml:space="preserve"> </w:t>
      </w:r>
      <w:proofErr w:type="spellStart"/>
      <w:r w:rsidR="00844532">
        <w:rPr>
          <w:rFonts w:ascii="Arial" w:hAnsi="Arial" w:cs="Arial"/>
          <w:b/>
          <w:bCs/>
          <w:i/>
          <w:iCs/>
          <w:color w:val="000000"/>
          <w:szCs w:val="22"/>
          <w:shd w:val="clear" w:color="auto" w:fill="FFFFFF"/>
        </w:rPr>
        <w:t>abhidheeyathe</w:t>
      </w:r>
      <w:proofErr w:type="spellEnd"/>
      <w:r w:rsidR="00844532">
        <w:rPr>
          <w:rFonts w:ascii="Arial" w:hAnsi="Arial" w:cs="Arial"/>
          <w:color w:val="000000"/>
          <w:szCs w:val="22"/>
          <w:shd w:val="clear" w:color="auto" w:fill="FFFFFF"/>
        </w:rPr>
        <w:t xml:space="preserve">. The seven characteristics viz., </w:t>
      </w:r>
      <w:proofErr w:type="spellStart"/>
      <w:r w:rsidR="00844532">
        <w:rPr>
          <w:rFonts w:ascii="Arial" w:hAnsi="Arial" w:cs="Arial"/>
          <w:b/>
          <w:bCs/>
          <w:i/>
          <w:iCs/>
          <w:color w:val="000000"/>
          <w:szCs w:val="22"/>
          <w:shd w:val="clear" w:color="auto" w:fill="FFFFFF"/>
        </w:rPr>
        <w:t>viveka</w:t>
      </w:r>
      <w:proofErr w:type="spellEnd"/>
      <w:r w:rsidR="00844532">
        <w:rPr>
          <w:rFonts w:ascii="Arial" w:hAnsi="Arial" w:cs="Arial"/>
          <w:b/>
          <w:bCs/>
          <w:i/>
          <w:iCs/>
          <w:color w:val="000000"/>
          <w:szCs w:val="22"/>
          <w:shd w:val="clear" w:color="auto" w:fill="FFFFFF"/>
        </w:rPr>
        <w:t xml:space="preserve">, </w:t>
      </w:r>
      <w:proofErr w:type="spellStart"/>
      <w:r w:rsidR="00844532">
        <w:rPr>
          <w:rFonts w:ascii="Arial" w:hAnsi="Arial" w:cs="Arial"/>
          <w:b/>
          <w:bCs/>
          <w:i/>
          <w:iCs/>
          <w:color w:val="000000"/>
          <w:szCs w:val="22"/>
          <w:shd w:val="clear" w:color="auto" w:fill="FFFFFF"/>
        </w:rPr>
        <w:t>vimoka</w:t>
      </w:r>
      <w:proofErr w:type="spellEnd"/>
      <w:r w:rsidR="00844532">
        <w:rPr>
          <w:rFonts w:ascii="Arial" w:hAnsi="Arial" w:cs="Arial"/>
          <w:b/>
          <w:bCs/>
          <w:i/>
          <w:iCs/>
          <w:color w:val="000000"/>
          <w:szCs w:val="22"/>
          <w:shd w:val="clear" w:color="auto" w:fill="FFFFFF"/>
        </w:rPr>
        <w:t xml:space="preserve"> etc.</w:t>
      </w:r>
      <w:r w:rsidR="00844532">
        <w:rPr>
          <w:rFonts w:ascii="Arial" w:hAnsi="Arial" w:cs="Arial"/>
          <w:color w:val="000000"/>
          <w:szCs w:val="22"/>
          <w:shd w:val="clear" w:color="auto" w:fill="FFFFFF"/>
        </w:rPr>
        <w:t xml:space="preserve"> are the instruments for obtaining this </w:t>
      </w:r>
      <w:proofErr w:type="spellStart"/>
      <w:r w:rsidR="00844532">
        <w:rPr>
          <w:rFonts w:ascii="Arial" w:hAnsi="Arial" w:cs="Arial"/>
          <w:color w:val="000000"/>
          <w:szCs w:val="22"/>
          <w:shd w:val="clear" w:color="auto" w:fill="FFFFFF"/>
        </w:rPr>
        <w:t>Bhakthi</w:t>
      </w:r>
      <w:proofErr w:type="spellEnd"/>
      <w:r w:rsidR="00844532">
        <w:rPr>
          <w:rFonts w:ascii="Arial" w:hAnsi="Arial" w:cs="Arial"/>
          <w:color w:val="000000"/>
          <w:szCs w:val="22"/>
          <w:shd w:val="clear" w:color="auto" w:fill="FFFFFF"/>
        </w:rPr>
        <w:t xml:space="preserve">. There is none other than this </w:t>
      </w:r>
      <w:proofErr w:type="spellStart"/>
      <w:r w:rsidR="00844532">
        <w:rPr>
          <w:rFonts w:ascii="Arial" w:hAnsi="Arial" w:cs="Arial"/>
          <w:color w:val="000000"/>
          <w:szCs w:val="22"/>
          <w:shd w:val="clear" w:color="auto" w:fill="FFFFFF"/>
        </w:rPr>
        <w:t>Bhakthi</w:t>
      </w:r>
      <w:proofErr w:type="spellEnd"/>
      <w:r w:rsidR="00844532">
        <w:rPr>
          <w:rFonts w:ascii="Arial" w:hAnsi="Arial" w:cs="Arial"/>
          <w:color w:val="000000"/>
          <w:szCs w:val="22"/>
          <w:shd w:val="clear" w:color="auto" w:fill="FFFFFF"/>
        </w:rPr>
        <w:t xml:space="preserve"> which is nurtured by these seven instruments for attaining the salvation or </w:t>
      </w:r>
      <w:proofErr w:type="spellStart"/>
      <w:r w:rsidR="00844532">
        <w:rPr>
          <w:rFonts w:ascii="Arial" w:hAnsi="Arial" w:cs="Arial"/>
          <w:color w:val="000000"/>
          <w:szCs w:val="22"/>
          <w:shd w:val="clear" w:color="auto" w:fill="FFFFFF"/>
        </w:rPr>
        <w:t>Mukthi</w:t>
      </w:r>
      <w:proofErr w:type="spellEnd"/>
      <w:r w:rsidR="00844532">
        <w:rPr>
          <w:rFonts w:ascii="Arial" w:hAnsi="Arial" w:cs="Arial"/>
          <w:color w:val="000000"/>
          <w:szCs w:val="22"/>
          <w:shd w:val="clear" w:color="auto" w:fill="FFFFFF"/>
        </w:rPr>
        <w:t xml:space="preserve">. That is what the </w:t>
      </w:r>
      <w:proofErr w:type="spellStart"/>
      <w:r w:rsidR="00844532">
        <w:rPr>
          <w:rFonts w:ascii="Arial" w:hAnsi="Arial" w:cs="Arial"/>
          <w:color w:val="000000"/>
          <w:szCs w:val="22"/>
          <w:shd w:val="clear" w:color="auto" w:fill="FFFFFF"/>
        </w:rPr>
        <w:t>s’ruthi</w:t>
      </w:r>
      <w:proofErr w:type="spellEnd"/>
      <w:r w:rsidR="00844532">
        <w:rPr>
          <w:rFonts w:ascii="Arial" w:hAnsi="Arial" w:cs="Arial"/>
          <w:color w:val="000000"/>
          <w:szCs w:val="22"/>
          <w:shd w:val="clear" w:color="auto" w:fill="FFFFFF"/>
        </w:rPr>
        <w:t xml:space="preserve"> </w:t>
      </w:r>
      <w:proofErr w:type="spellStart"/>
      <w:r w:rsidR="00FD53D6">
        <w:rPr>
          <w:rFonts w:ascii="Arial" w:hAnsi="Arial" w:cs="Arial"/>
          <w:color w:val="000000"/>
          <w:szCs w:val="22"/>
          <w:shd w:val="clear" w:color="auto" w:fill="FFFFFF"/>
        </w:rPr>
        <w:t>vAkya</w:t>
      </w:r>
      <w:proofErr w:type="spellEnd"/>
      <w:r w:rsidR="00844532">
        <w:rPr>
          <w:rFonts w:ascii="Arial" w:hAnsi="Arial" w:cs="Arial"/>
          <w:color w:val="000000"/>
          <w:szCs w:val="22"/>
          <w:shd w:val="clear" w:color="auto" w:fill="FFFFFF"/>
        </w:rPr>
        <w:t xml:space="preserve"> “</w:t>
      </w:r>
      <w:proofErr w:type="spellStart"/>
      <w:r w:rsidR="00844532">
        <w:rPr>
          <w:rFonts w:ascii="Arial" w:hAnsi="Arial" w:cs="Arial"/>
          <w:b/>
          <w:bCs/>
          <w:i/>
          <w:iCs/>
          <w:color w:val="000000"/>
          <w:szCs w:val="22"/>
          <w:shd w:val="clear" w:color="auto" w:fill="FFFFFF"/>
        </w:rPr>
        <w:t>thamevam</w:t>
      </w:r>
      <w:proofErr w:type="spellEnd"/>
      <w:r w:rsidR="00844532">
        <w:rPr>
          <w:rFonts w:ascii="Arial" w:hAnsi="Arial" w:cs="Arial"/>
          <w:b/>
          <w:bCs/>
          <w:i/>
          <w:iCs/>
          <w:color w:val="000000"/>
          <w:szCs w:val="22"/>
          <w:shd w:val="clear" w:color="auto" w:fill="FFFFFF"/>
        </w:rPr>
        <w:t xml:space="preserve"> </w:t>
      </w:r>
      <w:proofErr w:type="spellStart"/>
      <w:r w:rsidR="00844532">
        <w:rPr>
          <w:rFonts w:ascii="Arial" w:hAnsi="Arial" w:cs="Arial"/>
          <w:b/>
          <w:bCs/>
          <w:i/>
          <w:iCs/>
          <w:color w:val="000000"/>
          <w:szCs w:val="22"/>
          <w:shd w:val="clear" w:color="auto" w:fill="FFFFFF"/>
        </w:rPr>
        <w:t>vidvAn</w:t>
      </w:r>
      <w:proofErr w:type="spellEnd"/>
      <w:r w:rsidR="00844532">
        <w:rPr>
          <w:rFonts w:ascii="Arial" w:hAnsi="Arial" w:cs="Arial"/>
          <w:b/>
          <w:bCs/>
          <w:i/>
          <w:iCs/>
          <w:color w:val="000000"/>
          <w:szCs w:val="22"/>
          <w:shd w:val="clear" w:color="auto" w:fill="FFFFFF"/>
        </w:rPr>
        <w:t xml:space="preserve"> </w:t>
      </w:r>
      <w:proofErr w:type="spellStart"/>
      <w:r w:rsidR="00844532">
        <w:rPr>
          <w:rFonts w:ascii="Arial" w:hAnsi="Arial" w:cs="Arial"/>
          <w:b/>
          <w:bCs/>
          <w:i/>
          <w:iCs/>
          <w:color w:val="000000"/>
          <w:szCs w:val="22"/>
          <w:shd w:val="clear" w:color="auto" w:fill="FFFFFF"/>
        </w:rPr>
        <w:t>amRitha</w:t>
      </w:r>
      <w:proofErr w:type="spellEnd"/>
      <w:r w:rsidR="00844532">
        <w:rPr>
          <w:rFonts w:ascii="Arial" w:hAnsi="Arial" w:cs="Arial"/>
          <w:b/>
          <w:bCs/>
          <w:i/>
          <w:iCs/>
          <w:color w:val="000000"/>
          <w:szCs w:val="22"/>
          <w:shd w:val="clear" w:color="auto" w:fill="FFFFFF"/>
        </w:rPr>
        <w:t xml:space="preserve"> </w:t>
      </w:r>
      <w:proofErr w:type="spellStart"/>
      <w:r w:rsidR="00844532">
        <w:rPr>
          <w:rFonts w:ascii="Arial" w:hAnsi="Arial" w:cs="Arial"/>
          <w:b/>
          <w:bCs/>
          <w:i/>
          <w:iCs/>
          <w:color w:val="000000"/>
          <w:szCs w:val="22"/>
          <w:shd w:val="clear" w:color="auto" w:fill="FFFFFF"/>
        </w:rPr>
        <w:t>iha</w:t>
      </w:r>
      <w:proofErr w:type="spellEnd"/>
      <w:r w:rsidR="00844532">
        <w:rPr>
          <w:rFonts w:ascii="Arial" w:hAnsi="Arial" w:cs="Arial"/>
          <w:b/>
          <w:bCs/>
          <w:i/>
          <w:iCs/>
          <w:color w:val="000000"/>
          <w:szCs w:val="22"/>
          <w:shd w:val="clear" w:color="auto" w:fill="FFFFFF"/>
        </w:rPr>
        <w:t xml:space="preserve"> </w:t>
      </w:r>
      <w:proofErr w:type="spellStart"/>
      <w:r w:rsidR="00844532">
        <w:rPr>
          <w:rFonts w:ascii="Arial" w:hAnsi="Arial" w:cs="Arial"/>
          <w:b/>
          <w:bCs/>
          <w:i/>
          <w:iCs/>
          <w:color w:val="000000"/>
          <w:szCs w:val="22"/>
          <w:shd w:val="clear" w:color="auto" w:fill="FFFFFF"/>
        </w:rPr>
        <w:t>bhavathi</w:t>
      </w:r>
      <w:proofErr w:type="spellEnd"/>
      <w:r w:rsidR="00844532">
        <w:rPr>
          <w:rFonts w:ascii="Arial" w:hAnsi="Arial" w:cs="Arial"/>
          <w:b/>
          <w:bCs/>
          <w:i/>
          <w:iCs/>
          <w:color w:val="000000"/>
          <w:szCs w:val="22"/>
          <w:shd w:val="clear" w:color="auto" w:fill="FFFFFF"/>
        </w:rPr>
        <w:t xml:space="preserve">, </w:t>
      </w:r>
      <w:proofErr w:type="spellStart"/>
      <w:r w:rsidR="00844532">
        <w:rPr>
          <w:rFonts w:ascii="Arial" w:hAnsi="Arial" w:cs="Arial"/>
          <w:b/>
          <w:bCs/>
          <w:i/>
          <w:iCs/>
          <w:color w:val="000000"/>
          <w:szCs w:val="22"/>
          <w:shd w:val="clear" w:color="auto" w:fill="FFFFFF"/>
        </w:rPr>
        <w:t>nAnyah</w:t>
      </w:r>
      <w:proofErr w:type="spellEnd"/>
      <w:r w:rsidR="00844532">
        <w:rPr>
          <w:rFonts w:ascii="Arial" w:hAnsi="Arial" w:cs="Arial"/>
          <w:b/>
          <w:bCs/>
          <w:i/>
          <w:iCs/>
          <w:color w:val="000000"/>
          <w:szCs w:val="22"/>
          <w:shd w:val="clear" w:color="auto" w:fill="FFFFFF"/>
        </w:rPr>
        <w:t xml:space="preserve"> </w:t>
      </w:r>
      <w:proofErr w:type="spellStart"/>
      <w:r w:rsidR="00844532">
        <w:rPr>
          <w:rFonts w:ascii="Arial" w:hAnsi="Arial" w:cs="Arial"/>
          <w:b/>
          <w:bCs/>
          <w:i/>
          <w:iCs/>
          <w:color w:val="000000"/>
          <w:szCs w:val="22"/>
          <w:shd w:val="clear" w:color="auto" w:fill="FFFFFF"/>
        </w:rPr>
        <w:t>panthhA</w:t>
      </w:r>
      <w:proofErr w:type="spellEnd"/>
      <w:r w:rsidR="00844532">
        <w:rPr>
          <w:rFonts w:ascii="Arial" w:hAnsi="Arial" w:cs="Arial"/>
          <w:b/>
          <w:bCs/>
          <w:i/>
          <w:iCs/>
          <w:color w:val="000000"/>
          <w:szCs w:val="22"/>
          <w:shd w:val="clear" w:color="auto" w:fill="FFFFFF"/>
        </w:rPr>
        <w:t xml:space="preserve"> </w:t>
      </w:r>
      <w:proofErr w:type="spellStart"/>
      <w:r w:rsidR="00844532">
        <w:rPr>
          <w:rFonts w:ascii="Arial" w:hAnsi="Arial" w:cs="Arial"/>
          <w:b/>
          <w:bCs/>
          <w:i/>
          <w:iCs/>
          <w:color w:val="000000"/>
          <w:szCs w:val="22"/>
          <w:shd w:val="clear" w:color="auto" w:fill="FFFFFF"/>
        </w:rPr>
        <w:t>ayanAya</w:t>
      </w:r>
      <w:proofErr w:type="spellEnd"/>
      <w:r w:rsidR="00844532">
        <w:rPr>
          <w:rFonts w:ascii="Arial" w:hAnsi="Arial" w:cs="Arial"/>
          <w:b/>
          <w:bCs/>
          <w:i/>
          <w:iCs/>
          <w:color w:val="000000"/>
          <w:szCs w:val="22"/>
          <w:shd w:val="clear" w:color="auto" w:fill="FFFFFF"/>
        </w:rPr>
        <w:t xml:space="preserve"> </w:t>
      </w:r>
      <w:proofErr w:type="spellStart"/>
      <w:r w:rsidR="00844532">
        <w:rPr>
          <w:rFonts w:ascii="Arial" w:hAnsi="Arial" w:cs="Arial"/>
          <w:b/>
          <w:bCs/>
          <w:i/>
          <w:iCs/>
          <w:color w:val="000000"/>
          <w:szCs w:val="22"/>
          <w:shd w:val="clear" w:color="auto" w:fill="FFFFFF"/>
        </w:rPr>
        <w:t>vidyathe</w:t>
      </w:r>
      <w:proofErr w:type="spellEnd"/>
      <w:r w:rsidR="00844532">
        <w:rPr>
          <w:rFonts w:ascii="Arial" w:hAnsi="Arial" w:cs="Arial"/>
          <w:b/>
          <w:bCs/>
          <w:i/>
          <w:iCs/>
          <w:color w:val="000000"/>
          <w:szCs w:val="22"/>
          <w:shd w:val="clear" w:color="auto" w:fill="FFFFFF"/>
        </w:rPr>
        <w:t xml:space="preserve"> (</w:t>
      </w:r>
      <w:r w:rsidR="00844532">
        <w:rPr>
          <w:rFonts w:ascii="Arial" w:hAnsi="Arial" w:cs="Arial"/>
          <w:color w:val="000000"/>
          <w:szCs w:val="22"/>
          <w:shd w:val="clear" w:color="auto" w:fill="FFFFFF"/>
        </w:rPr>
        <w:t xml:space="preserve">– that person, who had been able to visualise as said above becomes immortal- like. </w:t>
      </w:r>
      <w:r w:rsidR="00FD53D6">
        <w:rPr>
          <w:rFonts w:ascii="Arial" w:hAnsi="Arial" w:cs="Arial"/>
          <w:color w:val="000000"/>
          <w:szCs w:val="22"/>
          <w:shd w:val="clear" w:color="auto" w:fill="FFFFFF"/>
        </w:rPr>
        <w:t>There is no alternative.); and its explanatory sentences from Gita viz., “</w:t>
      </w:r>
      <w:proofErr w:type="spellStart"/>
      <w:r w:rsidR="00FD53D6">
        <w:rPr>
          <w:rFonts w:ascii="Arial" w:hAnsi="Arial" w:cs="Arial"/>
          <w:b/>
          <w:bCs/>
          <w:i/>
          <w:iCs/>
          <w:color w:val="000000"/>
          <w:szCs w:val="22"/>
          <w:shd w:val="clear" w:color="auto" w:fill="FFFFFF"/>
        </w:rPr>
        <w:t>nAham</w:t>
      </w:r>
      <w:proofErr w:type="spellEnd"/>
      <w:r w:rsidR="00FD53D6">
        <w:rPr>
          <w:rFonts w:ascii="Arial" w:hAnsi="Arial" w:cs="Arial"/>
          <w:b/>
          <w:bCs/>
          <w:i/>
          <w:iCs/>
          <w:color w:val="000000"/>
          <w:szCs w:val="22"/>
          <w:shd w:val="clear" w:color="auto" w:fill="FFFFFF"/>
        </w:rPr>
        <w:t xml:space="preserve"> </w:t>
      </w:r>
      <w:proofErr w:type="spellStart"/>
      <w:r w:rsidR="00FD53D6">
        <w:rPr>
          <w:rFonts w:ascii="Arial" w:hAnsi="Arial" w:cs="Arial"/>
          <w:b/>
          <w:bCs/>
          <w:i/>
          <w:iCs/>
          <w:color w:val="000000"/>
          <w:szCs w:val="22"/>
          <w:shd w:val="clear" w:color="auto" w:fill="FFFFFF"/>
        </w:rPr>
        <w:t>vedaih</w:t>
      </w:r>
      <w:proofErr w:type="spellEnd"/>
      <w:r w:rsidR="00FD53D6">
        <w:rPr>
          <w:rFonts w:ascii="Arial" w:hAnsi="Arial" w:cs="Arial"/>
          <w:b/>
          <w:bCs/>
          <w:i/>
          <w:iCs/>
          <w:color w:val="000000"/>
          <w:szCs w:val="22"/>
          <w:shd w:val="clear" w:color="auto" w:fill="FFFFFF"/>
        </w:rPr>
        <w:t xml:space="preserve"> </w:t>
      </w:r>
      <w:proofErr w:type="spellStart"/>
      <w:r w:rsidR="00FD53D6">
        <w:rPr>
          <w:rFonts w:ascii="Arial" w:hAnsi="Arial" w:cs="Arial"/>
          <w:b/>
          <w:bCs/>
          <w:i/>
          <w:iCs/>
          <w:color w:val="000000"/>
          <w:szCs w:val="22"/>
          <w:shd w:val="clear" w:color="auto" w:fill="FFFFFF"/>
        </w:rPr>
        <w:t>na</w:t>
      </w:r>
      <w:proofErr w:type="spellEnd"/>
      <w:r w:rsidR="00FD53D6">
        <w:rPr>
          <w:rFonts w:ascii="Arial" w:hAnsi="Arial" w:cs="Arial"/>
          <w:b/>
          <w:bCs/>
          <w:i/>
          <w:iCs/>
          <w:color w:val="000000"/>
          <w:szCs w:val="22"/>
          <w:shd w:val="clear" w:color="auto" w:fill="FFFFFF"/>
        </w:rPr>
        <w:t xml:space="preserve"> </w:t>
      </w:r>
      <w:proofErr w:type="spellStart"/>
      <w:r w:rsidR="00FD53D6">
        <w:rPr>
          <w:rFonts w:ascii="Arial" w:hAnsi="Arial" w:cs="Arial"/>
          <w:b/>
          <w:bCs/>
          <w:i/>
          <w:iCs/>
          <w:color w:val="000000"/>
          <w:szCs w:val="22"/>
          <w:shd w:val="clear" w:color="auto" w:fill="FFFFFF"/>
        </w:rPr>
        <w:t>thapasa</w:t>
      </w:r>
      <w:proofErr w:type="spellEnd"/>
      <w:r w:rsidR="00FD53D6">
        <w:rPr>
          <w:rFonts w:ascii="Arial" w:hAnsi="Arial" w:cs="Arial"/>
          <w:b/>
          <w:bCs/>
          <w:i/>
          <w:iCs/>
          <w:color w:val="000000"/>
          <w:szCs w:val="22"/>
          <w:shd w:val="clear" w:color="auto" w:fill="FFFFFF"/>
        </w:rPr>
        <w:t xml:space="preserve"> … </w:t>
      </w:r>
      <w:proofErr w:type="spellStart"/>
      <w:r w:rsidR="00FD53D6">
        <w:rPr>
          <w:rFonts w:ascii="Arial" w:hAnsi="Arial" w:cs="Arial"/>
          <w:b/>
          <w:bCs/>
          <w:i/>
          <w:iCs/>
          <w:color w:val="000000"/>
          <w:szCs w:val="22"/>
          <w:shd w:val="clear" w:color="auto" w:fill="FFFFFF"/>
        </w:rPr>
        <w:t>bhakthyaa</w:t>
      </w:r>
      <w:proofErr w:type="spellEnd"/>
      <w:r w:rsidR="00FD53D6">
        <w:rPr>
          <w:rFonts w:ascii="Arial" w:hAnsi="Arial" w:cs="Arial"/>
          <w:b/>
          <w:bCs/>
          <w:i/>
          <w:iCs/>
          <w:color w:val="000000"/>
          <w:szCs w:val="22"/>
          <w:shd w:val="clear" w:color="auto" w:fill="FFFFFF"/>
        </w:rPr>
        <w:t xml:space="preserve"> </w:t>
      </w:r>
      <w:proofErr w:type="spellStart"/>
      <w:r w:rsidR="00FD53D6">
        <w:rPr>
          <w:rFonts w:ascii="Arial" w:hAnsi="Arial" w:cs="Arial"/>
          <w:b/>
          <w:bCs/>
          <w:i/>
          <w:iCs/>
          <w:color w:val="000000"/>
          <w:szCs w:val="22"/>
          <w:shd w:val="clear" w:color="auto" w:fill="FFFFFF"/>
        </w:rPr>
        <w:t>thvananyayaa</w:t>
      </w:r>
      <w:proofErr w:type="spellEnd"/>
      <w:r w:rsidR="00FD53D6">
        <w:rPr>
          <w:rFonts w:ascii="Arial" w:hAnsi="Arial" w:cs="Arial"/>
          <w:b/>
          <w:bCs/>
          <w:i/>
          <w:iCs/>
          <w:color w:val="000000"/>
          <w:szCs w:val="22"/>
          <w:shd w:val="clear" w:color="auto" w:fill="FFFFFF"/>
        </w:rPr>
        <w:t xml:space="preserve"> </w:t>
      </w:r>
      <w:proofErr w:type="spellStart"/>
      <w:r w:rsidR="00FD53D6">
        <w:rPr>
          <w:rFonts w:ascii="Arial" w:hAnsi="Arial" w:cs="Arial"/>
          <w:b/>
          <w:bCs/>
          <w:i/>
          <w:iCs/>
          <w:color w:val="000000"/>
          <w:szCs w:val="22"/>
          <w:shd w:val="clear" w:color="auto" w:fill="FFFFFF"/>
        </w:rPr>
        <w:t>s’akyah</w:t>
      </w:r>
      <w:proofErr w:type="spellEnd"/>
      <w:r w:rsidR="00FD53D6">
        <w:rPr>
          <w:rFonts w:ascii="Arial" w:hAnsi="Arial" w:cs="Arial"/>
          <w:b/>
          <w:bCs/>
          <w:i/>
          <w:iCs/>
          <w:color w:val="000000"/>
          <w:szCs w:val="22"/>
          <w:shd w:val="clear" w:color="auto" w:fill="FFFFFF"/>
        </w:rPr>
        <w:t xml:space="preserve">” </w:t>
      </w:r>
      <w:r w:rsidR="00FD53D6" w:rsidRPr="006D445D">
        <w:rPr>
          <w:rFonts w:ascii="Arial" w:hAnsi="Arial" w:cs="Arial"/>
          <w:color w:val="000000"/>
          <w:szCs w:val="22"/>
          <w:shd w:val="clear" w:color="auto" w:fill="FFFFFF"/>
        </w:rPr>
        <w:t xml:space="preserve">and </w:t>
      </w:r>
      <w:r w:rsidR="00FD53D6">
        <w:rPr>
          <w:rFonts w:ascii="Arial" w:hAnsi="Arial" w:cs="Arial"/>
          <w:b/>
          <w:bCs/>
          <w:i/>
          <w:iCs/>
          <w:color w:val="000000"/>
          <w:szCs w:val="22"/>
          <w:shd w:val="clear" w:color="auto" w:fill="FFFFFF"/>
        </w:rPr>
        <w:t>“</w:t>
      </w:r>
      <w:proofErr w:type="spellStart"/>
      <w:r w:rsidR="00FD53D6">
        <w:rPr>
          <w:rFonts w:ascii="Arial" w:hAnsi="Arial" w:cs="Arial"/>
          <w:b/>
          <w:bCs/>
          <w:i/>
          <w:iCs/>
          <w:color w:val="000000"/>
          <w:szCs w:val="22"/>
          <w:shd w:val="clear" w:color="auto" w:fill="FFFFFF"/>
        </w:rPr>
        <w:t>bhakthyaa</w:t>
      </w:r>
      <w:proofErr w:type="spellEnd"/>
      <w:r w:rsidR="00FD53D6">
        <w:rPr>
          <w:rFonts w:ascii="Arial" w:hAnsi="Arial" w:cs="Arial"/>
          <w:b/>
          <w:bCs/>
          <w:i/>
          <w:iCs/>
          <w:color w:val="000000"/>
          <w:szCs w:val="22"/>
          <w:shd w:val="clear" w:color="auto" w:fill="FFFFFF"/>
        </w:rPr>
        <w:t xml:space="preserve"> </w:t>
      </w:r>
      <w:proofErr w:type="spellStart"/>
      <w:r w:rsidR="00FD53D6">
        <w:rPr>
          <w:rFonts w:ascii="Arial" w:hAnsi="Arial" w:cs="Arial"/>
          <w:b/>
          <w:bCs/>
          <w:i/>
          <w:iCs/>
          <w:color w:val="000000"/>
          <w:szCs w:val="22"/>
          <w:shd w:val="clear" w:color="auto" w:fill="FFFFFF"/>
        </w:rPr>
        <w:t>labhyah</w:t>
      </w:r>
      <w:proofErr w:type="spellEnd"/>
      <w:r w:rsidR="00FD53D6">
        <w:rPr>
          <w:rFonts w:ascii="Arial" w:hAnsi="Arial" w:cs="Arial"/>
          <w:b/>
          <w:bCs/>
          <w:i/>
          <w:iCs/>
          <w:color w:val="000000"/>
          <w:szCs w:val="22"/>
          <w:shd w:val="clear" w:color="auto" w:fill="FFFFFF"/>
        </w:rPr>
        <w:t xml:space="preserve"> </w:t>
      </w:r>
      <w:proofErr w:type="spellStart"/>
      <w:r w:rsidR="00FD53D6">
        <w:rPr>
          <w:rFonts w:ascii="Arial" w:hAnsi="Arial" w:cs="Arial"/>
          <w:b/>
          <w:bCs/>
          <w:i/>
          <w:iCs/>
          <w:color w:val="000000"/>
          <w:szCs w:val="22"/>
          <w:shd w:val="clear" w:color="auto" w:fill="FFFFFF"/>
        </w:rPr>
        <w:t>thu</w:t>
      </w:r>
      <w:proofErr w:type="spellEnd"/>
      <w:r w:rsidR="00FD53D6">
        <w:rPr>
          <w:rFonts w:ascii="Arial" w:hAnsi="Arial" w:cs="Arial"/>
          <w:b/>
          <w:bCs/>
          <w:i/>
          <w:iCs/>
          <w:color w:val="000000"/>
          <w:szCs w:val="22"/>
          <w:shd w:val="clear" w:color="auto" w:fill="FFFFFF"/>
        </w:rPr>
        <w:t xml:space="preserve"> </w:t>
      </w:r>
      <w:proofErr w:type="spellStart"/>
      <w:r w:rsidR="00FD53D6">
        <w:rPr>
          <w:rFonts w:ascii="Arial" w:hAnsi="Arial" w:cs="Arial"/>
          <w:b/>
          <w:bCs/>
          <w:i/>
          <w:iCs/>
          <w:color w:val="000000"/>
          <w:szCs w:val="22"/>
          <w:shd w:val="clear" w:color="auto" w:fill="FFFFFF"/>
        </w:rPr>
        <w:t>ananyayaa</w:t>
      </w:r>
      <w:proofErr w:type="spellEnd"/>
      <w:r w:rsidR="00FD53D6">
        <w:rPr>
          <w:rFonts w:ascii="Arial" w:hAnsi="Arial" w:cs="Arial"/>
          <w:b/>
          <w:bCs/>
          <w:i/>
          <w:iCs/>
          <w:color w:val="000000"/>
          <w:szCs w:val="22"/>
          <w:shd w:val="clear" w:color="auto" w:fill="FFFFFF"/>
        </w:rPr>
        <w:t xml:space="preserve">” </w:t>
      </w:r>
      <w:r w:rsidR="00FD53D6">
        <w:rPr>
          <w:rFonts w:ascii="Arial" w:hAnsi="Arial" w:cs="Arial"/>
          <w:color w:val="000000"/>
          <w:szCs w:val="22"/>
          <w:shd w:val="clear" w:color="auto" w:fill="FFFFFF"/>
        </w:rPr>
        <w:t xml:space="preserve">are making clear. </w:t>
      </w:r>
      <w:r w:rsidR="00BA29B6">
        <w:rPr>
          <w:rFonts w:ascii="Arial" w:hAnsi="Arial" w:cs="Arial"/>
          <w:color w:val="000000"/>
          <w:szCs w:val="22"/>
          <w:shd w:val="clear" w:color="auto" w:fill="FFFFFF"/>
        </w:rPr>
        <w:t xml:space="preserve">The variants of this </w:t>
      </w:r>
      <w:proofErr w:type="spellStart"/>
      <w:r w:rsidR="00BA29B6">
        <w:rPr>
          <w:rFonts w:ascii="Arial" w:hAnsi="Arial" w:cs="Arial"/>
          <w:color w:val="000000"/>
          <w:szCs w:val="22"/>
          <w:shd w:val="clear" w:color="auto" w:fill="FFFFFF"/>
        </w:rPr>
        <w:t>Bhakthi</w:t>
      </w:r>
      <w:proofErr w:type="spellEnd"/>
      <w:r w:rsidR="00BA29B6">
        <w:rPr>
          <w:rFonts w:ascii="Arial" w:hAnsi="Arial" w:cs="Arial"/>
          <w:color w:val="000000"/>
          <w:szCs w:val="22"/>
          <w:shd w:val="clear" w:color="auto" w:fill="FFFFFF"/>
        </w:rPr>
        <w:t xml:space="preserve"> can be known form the other scriptures.</w:t>
      </w:r>
    </w:p>
    <w:p w14:paraId="038DBEE1" w14:textId="77777777" w:rsidR="00BA29B6" w:rsidRDefault="00BA29B6" w:rsidP="009C4022">
      <w:pPr>
        <w:pStyle w:val="ListParagraph"/>
        <w:tabs>
          <w:tab w:val="left" w:pos="1985"/>
          <w:tab w:val="left" w:pos="3960"/>
        </w:tabs>
        <w:spacing w:line="240" w:lineRule="auto"/>
        <w:ind w:left="0" w:firstLine="993"/>
        <w:rPr>
          <w:rFonts w:ascii="Arial" w:hAnsi="Arial" w:cs="Arial"/>
          <w:color w:val="000000"/>
          <w:szCs w:val="22"/>
          <w:shd w:val="clear" w:color="auto" w:fill="FFFFFF"/>
        </w:rPr>
      </w:pPr>
      <w:r>
        <w:rPr>
          <w:rFonts w:ascii="Arial" w:hAnsi="Arial" w:cs="Arial"/>
          <w:color w:val="000000"/>
          <w:szCs w:val="22"/>
          <w:shd w:val="clear" w:color="auto" w:fill="FFFFFF"/>
        </w:rPr>
        <w:t xml:space="preserve">Coming to the present context, the substance of the present mantra – </w:t>
      </w:r>
      <w:proofErr w:type="spellStart"/>
      <w:r>
        <w:rPr>
          <w:rFonts w:ascii="Arial" w:hAnsi="Arial" w:cs="Arial"/>
          <w:b/>
          <w:bCs/>
          <w:i/>
          <w:iCs/>
          <w:color w:val="000000"/>
          <w:szCs w:val="22"/>
          <w:shd w:val="clear" w:color="auto" w:fill="FFFFFF"/>
        </w:rPr>
        <w:t>bhidyathe</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hRidayagrandhih</w:t>
      </w:r>
      <w:proofErr w:type="spellEnd"/>
      <w:r>
        <w:rPr>
          <w:rFonts w:ascii="Arial" w:hAnsi="Arial" w:cs="Arial"/>
          <w:color w:val="000000"/>
          <w:szCs w:val="22"/>
          <w:shd w:val="clear" w:color="auto" w:fill="FFFFFF"/>
        </w:rPr>
        <w:t xml:space="preserve"> is as follows. </w:t>
      </w:r>
      <w:r w:rsidR="00AD721D">
        <w:rPr>
          <w:rFonts w:ascii="Arial" w:hAnsi="Arial" w:cs="Arial"/>
          <w:color w:val="000000"/>
          <w:szCs w:val="22"/>
          <w:shd w:val="clear" w:color="auto" w:fill="FFFFFF"/>
        </w:rPr>
        <w:t>(27/104)</w:t>
      </w:r>
      <w:r w:rsidR="00F878EC">
        <w:rPr>
          <w:rFonts w:ascii="Arial" w:hAnsi="Arial" w:cs="Arial"/>
          <w:color w:val="000000"/>
          <w:szCs w:val="22"/>
          <w:shd w:val="clear" w:color="auto" w:fill="FFFFFF"/>
        </w:rPr>
        <w:t xml:space="preserve"> –</w:t>
      </w:r>
    </w:p>
    <w:p w14:paraId="6FE07F86" w14:textId="77777777" w:rsidR="00F878EC" w:rsidRDefault="00F878EC" w:rsidP="009C4022">
      <w:pPr>
        <w:pStyle w:val="ListParagraph"/>
        <w:tabs>
          <w:tab w:val="left" w:pos="1985"/>
          <w:tab w:val="left" w:pos="3960"/>
        </w:tabs>
        <w:spacing w:line="240" w:lineRule="auto"/>
        <w:ind w:left="0" w:firstLine="993"/>
        <w:rPr>
          <w:rFonts w:ascii="Arial" w:hAnsi="Arial" w:cs="Arial"/>
          <w:color w:val="000000"/>
          <w:szCs w:val="22"/>
          <w:shd w:val="clear" w:color="auto" w:fill="FFFFFF"/>
        </w:rPr>
      </w:pPr>
      <w:r>
        <w:rPr>
          <w:rFonts w:ascii="Arial" w:hAnsi="Arial" w:cs="Arial"/>
          <w:color w:val="000000"/>
          <w:szCs w:val="22"/>
          <w:shd w:val="clear" w:color="auto" w:fill="FFFFFF"/>
        </w:rPr>
        <w:t xml:space="preserve">When this type of </w:t>
      </w:r>
      <w:proofErr w:type="spellStart"/>
      <w:r w:rsidR="00FD53D6">
        <w:rPr>
          <w:rFonts w:ascii="Arial" w:hAnsi="Arial" w:cs="Arial"/>
          <w:color w:val="000000"/>
          <w:szCs w:val="22"/>
          <w:shd w:val="clear" w:color="auto" w:fill="FFFFFF"/>
        </w:rPr>
        <w:t>Bhakthi</w:t>
      </w:r>
      <w:proofErr w:type="spellEnd"/>
      <w:r>
        <w:rPr>
          <w:rFonts w:ascii="Arial" w:hAnsi="Arial" w:cs="Arial"/>
          <w:color w:val="000000"/>
          <w:szCs w:val="22"/>
          <w:shd w:val="clear" w:color="auto" w:fill="FFFFFF"/>
        </w:rPr>
        <w:t xml:space="preserve"> on Him – virtual visualisation of His form and stature, happens, the emotions like love or enmity in </w:t>
      </w:r>
      <w:r w:rsidR="00FD53D6">
        <w:rPr>
          <w:rFonts w:ascii="Arial" w:hAnsi="Arial" w:cs="Arial"/>
          <w:color w:val="000000"/>
          <w:szCs w:val="22"/>
          <w:shd w:val="clear" w:color="auto" w:fill="FFFFFF"/>
        </w:rPr>
        <w:t>one’s</w:t>
      </w:r>
      <w:r>
        <w:rPr>
          <w:rFonts w:ascii="Arial" w:hAnsi="Arial" w:cs="Arial"/>
          <w:color w:val="000000"/>
          <w:szCs w:val="22"/>
          <w:shd w:val="clear" w:color="auto" w:fill="FFFFFF"/>
        </w:rPr>
        <w:t xml:space="preserve"> mind do get removed. All the doubts and ignorance like considering the body as the soul etc do get cleared and they are nullified as said </w:t>
      </w:r>
      <w:proofErr w:type="spellStart"/>
      <w:r>
        <w:rPr>
          <w:rFonts w:ascii="Arial" w:hAnsi="Arial" w:cs="Arial"/>
          <w:b/>
          <w:bCs/>
          <w:i/>
          <w:iCs/>
          <w:color w:val="000000"/>
          <w:szCs w:val="22"/>
          <w:shd w:val="clear" w:color="auto" w:fill="FFFFFF"/>
        </w:rPr>
        <w:t>chhidyanthe</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sarva</w:t>
      </w:r>
      <w:proofErr w:type="spellEnd"/>
      <w:r>
        <w:rPr>
          <w:rFonts w:ascii="Arial" w:hAnsi="Arial" w:cs="Arial"/>
          <w:b/>
          <w:bCs/>
          <w:i/>
          <w:iCs/>
          <w:color w:val="000000"/>
          <w:szCs w:val="22"/>
          <w:shd w:val="clear" w:color="auto" w:fill="FFFFFF"/>
        </w:rPr>
        <w:t xml:space="preserve"> </w:t>
      </w:r>
      <w:proofErr w:type="spellStart"/>
      <w:r w:rsidR="00FD53D6">
        <w:rPr>
          <w:rFonts w:ascii="Arial" w:hAnsi="Arial" w:cs="Arial"/>
          <w:b/>
          <w:bCs/>
          <w:i/>
          <w:iCs/>
          <w:color w:val="000000"/>
          <w:szCs w:val="22"/>
          <w:shd w:val="clear" w:color="auto" w:fill="FFFFFF"/>
        </w:rPr>
        <w:t>sams’ayaah</w:t>
      </w:r>
      <w:proofErr w:type="spellEnd"/>
      <w:r w:rsidR="00FD53D6">
        <w:rPr>
          <w:rFonts w:ascii="Arial" w:hAnsi="Arial" w:cs="Arial"/>
          <w:b/>
          <w:bCs/>
          <w:i/>
          <w:iCs/>
          <w:color w:val="000000"/>
          <w:szCs w:val="22"/>
          <w:shd w:val="clear" w:color="auto" w:fill="FFFFFF"/>
        </w:rPr>
        <w:t xml:space="preserve">. </w:t>
      </w:r>
      <w:r w:rsidR="00657592">
        <w:rPr>
          <w:rFonts w:ascii="Arial" w:hAnsi="Arial" w:cs="Arial"/>
          <w:color w:val="000000"/>
          <w:szCs w:val="22"/>
          <w:shd w:val="clear" w:color="auto" w:fill="FFFFFF"/>
        </w:rPr>
        <w:t xml:space="preserve">All the deeds both virtuous as well as heinous will lose their power to be effective on the soul – the </w:t>
      </w:r>
      <w:r w:rsidR="00FD53D6">
        <w:rPr>
          <w:rFonts w:ascii="Arial" w:hAnsi="Arial" w:cs="Arial"/>
          <w:color w:val="000000"/>
          <w:szCs w:val="22"/>
          <w:shd w:val="clear" w:color="auto" w:fill="FFFFFF"/>
        </w:rPr>
        <w:t>atman</w:t>
      </w:r>
      <w:r w:rsidR="00657592">
        <w:rPr>
          <w:rFonts w:ascii="Arial" w:hAnsi="Arial" w:cs="Arial"/>
          <w:color w:val="000000"/>
          <w:szCs w:val="22"/>
          <w:shd w:val="clear" w:color="auto" w:fill="FFFFFF"/>
        </w:rPr>
        <w:t>.</w:t>
      </w:r>
    </w:p>
    <w:p w14:paraId="128923F4" w14:textId="77777777" w:rsidR="00657592" w:rsidRDefault="00657592" w:rsidP="009C4022">
      <w:pPr>
        <w:tabs>
          <w:tab w:val="left" w:pos="1985"/>
          <w:tab w:val="left" w:pos="3960"/>
        </w:tabs>
        <w:spacing w:line="240" w:lineRule="auto"/>
        <w:ind w:left="0"/>
        <w:jc w:val="center"/>
        <w:rPr>
          <w:rFonts w:ascii="Arial" w:hAnsi="Arial" w:cs="Arial"/>
          <w:color w:val="000000"/>
          <w:szCs w:val="22"/>
          <w:shd w:val="clear" w:color="auto" w:fill="FFFFFF"/>
        </w:rPr>
      </w:pPr>
      <w:r>
        <w:rPr>
          <w:rFonts w:ascii="Arial" w:hAnsi="Arial" w:cs="Arial"/>
          <w:color w:val="000000"/>
          <w:szCs w:val="22"/>
          <w:shd w:val="clear" w:color="auto" w:fill="FFFFFF"/>
        </w:rPr>
        <w:t>The characteristics of virtuous and heinous deeds and their nullification</w:t>
      </w:r>
    </w:p>
    <w:p w14:paraId="32350D40" w14:textId="77777777" w:rsidR="00657592" w:rsidRDefault="00657592" w:rsidP="009C4022">
      <w:pPr>
        <w:tabs>
          <w:tab w:val="left" w:pos="1985"/>
          <w:tab w:val="left" w:pos="3960"/>
        </w:tabs>
        <w:spacing w:line="240" w:lineRule="auto"/>
        <w:ind w:left="0"/>
        <w:rPr>
          <w:rFonts w:ascii="Arial" w:hAnsi="Arial" w:cs="Arial"/>
          <w:color w:val="000000"/>
          <w:szCs w:val="22"/>
          <w:shd w:val="clear" w:color="auto" w:fill="FFFFFF"/>
        </w:rPr>
      </w:pPr>
      <w:r>
        <w:rPr>
          <w:rFonts w:ascii="Arial" w:hAnsi="Arial" w:cs="Arial"/>
          <w:color w:val="000000"/>
          <w:szCs w:val="22"/>
          <w:shd w:val="clear" w:color="auto" w:fill="FFFFFF"/>
        </w:rPr>
        <w:tab/>
        <w:t xml:space="preserve">What are these virtuous or heinous deeds, which are otherwise known as </w:t>
      </w:r>
      <w:proofErr w:type="spellStart"/>
      <w:r>
        <w:rPr>
          <w:rFonts w:ascii="Arial" w:hAnsi="Arial" w:cs="Arial"/>
          <w:b/>
          <w:bCs/>
          <w:i/>
          <w:iCs/>
          <w:color w:val="000000"/>
          <w:szCs w:val="22"/>
          <w:shd w:val="clear" w:color="auto" w:fill="FFFFFF"/>
        </w:rPr>
        <w:t>puNya</w:t>
      </w:r>
      <w:proofErr w:type="spellEnd"/>
      <w:r>
        <w:rPr>
          <w:rFonts w:ascii="Arial" w:hAnsi="Arial" w:cs="Arial"/>
          <w:b/>
          <w:bCs/>
          <w:i/>
          <w:iCs/>
          <w:color w:val="000000"/>
          <w:szCs w:val="22"/>
          <w:shd w:val="clear" w:color="auto" w:fill="FFFFFF"/>
        </w:rPr>
        <w:t xml:space="preserve"> </w:t>
      </w:r>
      <w:r>
        <w:rPr>
          <w:rFonts w:ascii="Arial" w:hAnsi="Arial" w:cs="Arial"/>
          <w:color w:val="000000"/>
          <w:szCs w:val="22"/>
          <w:shd w:val="clear" w:color="auto" w:fill="FFFFFF"/>
        </w:rPr>
        <w:t xml:space="preserve">and </w:t>
      </w:r>
      <w:proofErr w:type="spellStart"/>
      <w:r>
        <w:rPr>
          <w:rFonts w:ascii="Arial" w:hAnsi="Arial" w:cs="Arial"/>
          <w:b/>
          <w:bCs/>
          <w:i/>
          <w:iCs/>
          <w:color w:val="000000"/>
          <w:szCs w:val="22"/>
          <w:shd w:val="clear" w:color="auto" w:fill="FFFFFF"/>
        </w:rPr>
        <w:t>pApa</w:t>
      </w:r>
      <w:proofErr w:type="spellEnd"/>
      <w:r>
        <w:rPr>
          <w:rFonts w:ascii="Arial" w:hAnsi="Arial" w:cs="Arial"/>
          <w:b/>
          <w:bCs/>
          <w:i/>
          <w:iCs/>
          <w:color w:val="000000"/>
          <w:szCs w:val="22"/>
          <w:shd w:val="clear" w:color="auto" w:fill="FFFFFF"/>
        </w:rPr>
        <w:t xml:space="preserve"> karmas</w:t>
      </w:r>
      <w:r>
        <w:rPr>
          <w:rFonts w:ascii="Arial" w:hAnsi="Arial" w:cs="Arial"/>
          <w:color w:val="000000"/>
          <w:szCs w:val="22"/>
          <w:shd w:val="clear" w:color="auto" w:fill="FFFFFF"/>
        </w:rPr>
        <w:t xml:space="preserve">? How do they </w:t>
      </w:r>
      <w:r w:rsidR="00FD53D6">
        <w:rPr>
          <w:rFonts w:ascii="Arial" w:hAnsi="Arial" w:cs="Arial"/>
          <w:color w:val="000000"/>
          <w:szCs w:val="22"/>
          <w:shd w:val="clear" w:color="auto" w:fill="FFFFFF"/>
        </w:rPr>
        <w:t>lose</w:t>
      </w:r>
      <w:r>
        <w:rPr>
          <w:rFonts w:ascii="Arial" w:hAnsi="Arial" w:cs="Arial"/>
          <w:color w:val="000000"/>
          <w:szCs w:val="22"/>
          <w:shd w:val="clear" w:color="auto" w:fill="FFFFFF"/>
        </w:rPr>
        <w:t xml:space="preserve"> their power on the individual who meditates or propitiates on Him?  The answer for these questions – as per the postulates and concept of </w:t>
      </w:r>
      <w:proofErr w:type="spellStart"/>
      <w:r>
        <w:rPr>
          <w:rFonts w:ascii="Arial" w:hAnsi="Arial" w:cs="Arial"/>
          <w:color w:val="000000"/>
          <w:szCs w:val="22"/>
          <w:shd w:val="clear" w:color="auto" w:fill="FFFFFF"/>
        </w:rPr>
        <w:t>Bhagavadramanuja</w:t>
      </w:r>
      <w:proofErr w:type="spellEnd"/>
      <w:r>
        <w:rPr>
          <w:rFonts w:ascii="Arial" w:hAnsi="Arial" w:cs="Arial"/>
          <w:color w:val="000000"/>
          <w:szCs w:val="22"/>
          <w:shd w:val="clear" w:color="auto" w:fill="FFFFFF"/>
        </w:rPr>
        <w:t xml:space="preserve"> is as follows –</w:t>
      </w:r>
    </w:p>
    <w:p w14:paraId="384A2046" w14:textId="77777777" w:rsidR="00FD442E" w:rsidRDefault="00657592" w:rsidP="009C4022">
      <w:pPr>
        <w:tabs>
          <w:tab w:val="left" w:pos="990"/>
        </w:tabs>
        <w:spacing w:line="240" w:lineRule="auto"/>
        <w:ind w:left="0"/>
        <w:rPr>
          <w:rFonts w:ascii="Arial" w:hAnsi="Arial" w:cs="Arial"/>
          <w:color w:val="000000"/>
          <w:szCs w:val="22"/>
          <w:shd w:val="clear" w:color="auto" w:fill="FFFFFF"/>
        </w:rPr>
      </w:pPr>
      <w:r>
        <w:rPr>
          <w:rFonts w:ascii="Arial" w:hAnsi="Arial" w:cs="Arial"/>
          <w:color w:val="000000"/>
          <w:szCs w:val="22"/>
          <w:shd w:val="clear" w:color="auto" w:fill="FFFFFF"/>
        </w:rPr>
        <w:tab/>
      </w:r>
      <w:r w:rsidR="00FD53D6">
        <w:rPr>
          <w:rFonts w:ascii="Arial" w:hAnsi="Arial" w:cs="Arial"/>
          <w:color w:val="000000"/>
          <w:szCs w:val="22"/>
          <w:shd w:val="clear" w:color="auto" w:fill="FFFFFF"/>
        </w:rPr>
        <w:t xml:space="preserve">In the chapter called </w:t>
      </w:r>
      <w:proofErr w:type="spellStart"/>
      <w:r w:rsidR="00FD53D6">
        <w:rPr>
          <w:rFonts w:ascii="Arial" w:hAnsi="Arial" w:cs="Arial"/>
          <w:b/>
          <w:bCs/>
          <w:i/>
          <w:iCs/>
          <w:color w:val="000000"/>
          <w:szCs w:val="22"/>
          <w:shd w:val="clear" w:color="auto" w:fill="FFFFFF"/>
        </w:rPr>
        <w:t>rachanaanupapaththyadhikaraNa</w:t>
      </w:r>
      <w:proofErr w:type="spellEnd"/>
      <w:r w:rsidR="00FD53D6">
        <w:rPr>
          <w:rFonts w:ascii="Arial" w:hAnsi="Arial" w:cs="Arial"/>
          <w:b/>
          <w:bCs/>
          <w:i/>
          <w:iCs/>
          <w:color w:val="000000"/>
          <w:szCs w:val="22"/>
          <w:shd w:val="clear" w:color="auto" w:fill="FFFFFF"/>
        </w:rPr>
        <w:t xml:space="preserve"> </w:t>
      </w:r>
      <w:r w:rsidR="00FD53D6">
        <w:rPr>
          <w:rFonts w:ascii="Arial" w:hAnsi="Arial" w:cs="Arial"/>
          <w:color w:val="000000"/>
          <w:szCs w:val="22"/>
          <w:shd w:val="clear" w:color="auto" w:fill="FFFFFF"/>
        </w:rPr>
        <w:t xml:space="preserve">of </w:t>
      </w:r>
      <w:proofErr w:type="spellStart"/>
      <w:r w:rsidR="00FD53D6">
        <w:rPr>
          <w:rFonts w:ascii="Arial" w:hAnsi="Arial" w:cs="Arial"/>
          <w:color w:val="000000"/>
          <w:szCs w:val="22"/>
          <w:shd w:val="clear" w:color="auto" w:fill="FFFFFF"/>
        </w:rPr>
        <w:t>Sribhashyam</w:t>
      </w:r>
      <w:proofErr w:type="spellEnd"/>
      <w:r w:rsidR="00FD53D6">
        <w:rPr>
          <w:rFonts w:ascii="Arial" w:hAnsi="Arial" w:cs="Arial"/>
          <w:color w:val="000000"/>
          <w:szCs w:val="22"/>
          <w:shd w:val="clear" w:color="auto" w:fill="FFFFFF"/>
        </w:rPr>
        <w:t xml:space="preserve">, he defines the virtuous and heinous deeds – </w:t>
      </w:r>
      <w:proofErr w:type="spellStart"/>
      <w:r w:rsidR="00FD53D6">
        <w:rPr>
          <w:rFonts w:ascii="Arial" w:hAnsi="Arial" w:cs="Arial"/>
          <w:b/>
          <w:bCs/>
          <w:i/>
          <w:iCs/>
          <w:color w:val="000000"/>
          <w:szCs w:val="22"/>
          <w:shd w:val="clear" w:color="auto" w:fill="FFFFFF"/>
        </w:rPr>
        <w:t>puNyapApasvarUpe</w:t>
      </w:r>
      <w:proofErr w:type="spellEnd"/>
      <w:r w:rsidR="00FD53D6">
        <w:rPr>
          <w:rFonts w:ascii="Arial" w:hAnsi="Arial" w:cs="Arial"/>
          <w:b/>
          <w:bCs/>
          <w:i/>
          <w:iCs/>
          <w:color w:val="000000"/>
          <w:szCs w:val="22"/>
          <w:shd w:val="clear" w:color="auto" w:fill="FFFFFF"/>
        </w:rPr>
        <w:t xml:space="preserve"> </w:t>
      </w:r>
      <w:proofErr w:type="spellStart"/>
      <w:r w:rsidR="00FD53D6">
        <w:rPr>
          <w:rFonts w:ascii="Arial" w:hAnsi="Arial" w:cs="Arial"/>
          <w:b/>
          <w:bCs/>
          <w:i/>
          <w:iCs/>
          <w:color w:val="000000"/>
          <w:szCs w:val="22"/>
          <w:shd w:val="clear" w:color="auto" w:fill="FFFFFF"/>
        </w:rPr>
        <w:t>hi s</w:t>
      </w:r>
      <w:proofErr w:type="spellEnd"/>
      <w:r w:rsidR="00FD53D6">
        <w:rPr>
          <w:rFonts w:ascii="Arial" w:hAnsi="Arial" w:cs="Arial"/>
          <w:b/>
          <w:bCs/>
          <w:i/>
          <w:iCs/>
          <w:color w:val="000000"/>
          <w:szCs w:val="22"/>
          <w:shd w:val="clear" w:color="auto" w:fill="FFFFFF"/>
        </w:rPr>
        <w:t xml:space="preserve">’Asthraika </w:t>
      </w:r>
      <w:proofErr w:type="spellStart"/>
      <w:r w:rsidR="00FD53D6">
        <w:rPr>
          <w:rFonts w:ascii="Arial" w:hAnsi="Arial" w:cs="Arial"/>
          <w:b/>
          <w:bCs/>
          <w:i/>
          <w:iCs/>
          <w:color w:val="000000"/>
          <w:szCs w:val="22"/>
          <w:shd w:val="clear" w:color="auto" w:fill="FFFFFF"/>
        </w:rPr>
        <w:t>samadhigamye</w:t>
      </w:r>
      <w:proofErr w:type="spellEnd"/>
      <w:r w:rsidR="00FD53D6">
        <w:rPr>
          <w:rFonts w:ascii="Arial" w:hAnsi="Arial" w:cs="Arial"/>
          <w:b/>
          <w:bCs/>
          <w:i/>
          <w:iCs/>
          <w:color w:val="000000"/>
          <w:szCs w:val="22"/>
          <w:shd w:val="clear" w:color="auto" w:fill="FFFFFF"/>
        </w:rPr>
        <w:t xml:space="preserve">.... </w:t>
      </w:r>
      <w:proofErr w:type="spellStart"/>
      <w:r w:rsidR="00FD53D6">
        <w:rPr>
          <w:rFonts w:ascii="Arial" w:hAnsi="Arial" w:cs="Arial"/>
          <w:b/>
          <w:bCs/>
          <w:i/>
          <w:iCs/>
          <w:color w:val="000000"/>
          <w:szCs w:val="22"/>
          <w:shd w:val="clear" w:color="auto" w:fill="FFFFFF"/>
        </w:rPr>
        <w:t>s’Asthram</w:t>
      </w:r>
      <w:proofErr w:type="spellEnd"/>
      <w:r w:rsidR="00FD53D6">
        <w:rPr>
          <w:rFonts w:ascii="Arial" w:hAnsi="Arial" w:cs="Arial"/>
          <w:b/>
          <w:bCs/>
          <w:i/>
          <w:iCs/>
          <w:color w:val="000000"/>
          <w:szCs w:val="22"/>
          <w:shd w:val="clear" w:color="auto" w:fill="FFFFFF"/>
        </w:rPr>
        <w:t xml:space="preserve"> cha ‘</w:t>
      </w:r>
      <w:proofErr w:type="spellStart"/>
      <w:r w:rsidR="00FD53D6">
        <w:rPr>
          <w:rFonts w:ascii="Arial" w:hAnsi="Arial" w:cs="Arial"/>
          <w:b/>
          <w:bCs/>
          <w:i/>
          <w:iCs/>
          <w:color w:val="000000"/>
          <w:szCs w:val="22"/>
          <w:shd w:val="clear" w:color="auto" w:fill="FFFFFF"/>
        </w:rPr>
        <w:t>paramapurushArAdhana</w:t>
      </w:r>
      <w:proofErr w:type="spellEnd"/>
      <w:r w:rsidR="00FD53D6">
        <w:rPr>
          <w:rFonts w:ascii="Arial" w:hAnsi="Arial" w:cs="Arial"/>
          <w:b/>
          <w:bCs/>
          <w:i/>
          <w:iCs/>
          <w:color w:val="000000"/>
          <w:szCs w:val="22"/>
          <w:shd w:val="clear" w:color="auto" w:fill="FFFFFF"/>
        </w:rPr>
        <w:t xml:space="preserve"> – </w:t>
      </w:r>
      <w:proofErr w:type="spellStart"/>
      <w:r w:rsidR="00FD53D6">
        <w:rPr>
          <w:rFonts w:ascii="Arial" w:hAnsi="Arial" w:cs="Arial"/>
          <w:b/>
          <w:bCs/>
          <w:i/>
          <w:iCs/>
          <w:color w:val="000000"/>
          <w:szCs w:val="22"/>
          <w:shd w:val="clear" w:color="auto" w:fill="FFFFFF"/>
        </w:rPr>
        <w:t>thadviparyayarUpe</w:t>
      </w:r>
      <w:proofErr w:type="spellEnd"/>
      <w:r w:rsidR="00FD53D6">
        <w:rPr>
          <w:rFonts w:ascii="Arial" w:hAnsi="Arial" w:cs="Arial"/>
          <w:b/>
          <w:bCs/>
          <w:i/>
          <w:iCs/>
          <w:color w:val="000000"/>
          <w:szCs w:val="22"/>
          <w:shd w:val="clear" w:color="auto" w:fill="FFFFFF"/>
        </w:rPr>
        <w:t xml:space="preserve"> </w:t>
      </w:r>
      <w:proofErr w:type="spellStart"/>
      <w:r w:rsidR="00FD53D6">
        <w:rPr>
          <w:rFonts w:ascii="Arial" w:hAnsi="Arial" w:cs="Arial"/>
          <w:b/>
          <w:bCs/>
          <w:i/>
          <w:iCs/>
          <w:color w:val="000000"/>
          <w:szCs w:val="22"/>
          <w:shd w:val="clear" w:color="auto" w:fill="FFFFFF"/>
        </w:rPr>
        <w:t>karmaNee</w:t>
      </w:r>
      <w:proofErr w:type="spellEnd"/>
      <w:r w:rsidR="00FD53D6">
        <w:rPr>
          <w:rFonts w:ascii="Arial" w:hAnsi="Arial" w:cs="Arial"/>
          <w:b/>
          <w:bCs/>
          <w:i/>
          <w:iCs/>
          <w:color w:val="000000"/>
          <w:szCs w:val="22"/>
          <w:shd w:val="clear" w:color="auto" w:fill="FFFFFF"/>
        </w:rPr>
        <w:t xml:space="preserve"> </w:t>
      </w:r>
      <w:proofErr w:type="spellStart"/>
      <w:r w:rsidR="00FD53D6">
        <w:rPr>
          <w:rFonts w:ascii="Arial" w:hAnsi="Arial" w:cs="Arial"/>
          <w:b/>
          <w:bCs/>
          <w:i/>
          <w:iCs/>
          <w:color w:val="000000"/>
          <w:szCs w:val="22"/>
          <w:shd w:val="clear" w:color="auto" w:fill="FFFFFF"/>
        </w:rPr>
        <w:t>puNyapApe</w:t>
      </w:r>
      <w:proofErr w:type="spellEnd"/>
      <w:r w:rsidR="00FD53D6">
        <w:rPr>
          <w:rFonts w:ascii="Arial" w:hAnsi="Arial" w:cs="Arial"/>
          <w:b/>
          <w:bCs/>
          <w:i/>
          <w:iCs/>
          <w:color w:val="000000"/>
          <w:szCs w:val="22"/>
          <w:shd w:val="clear" w:color="auto" w:fill="FFFFFF"/>
        </w:rPr>
        <w:t xml:space="preserve">, </w:t>
      </w:r>
      <w:proofErr w:type="spellStart"/>
      <w:r w:rsidR="00FD53D6">
        <w:rPr>
          <w:rFonts w:ascii="Arial" w:hAnsi="Arial" w:cs="Arial"/>
          <w:b/>
          <w:bCs/>
          <w:i/>
          <w:iCs/>
          <w:color w:val="000000"/>
          <w:szCs w:val="22"/>
          <w:shd w:val="clear" w:color="auto" w:fill="FFFFFF"/>
        </w:rPr>
        <w:t>thadanugraha</w:t>
      </w:r>
      <w:proofErr w:type="spellEnd"/>
      <w:r w:rsidR="00FD53D6">
        <w:rPr>
          <w:rFonts w:ascii="Arial" w:hAnsi="Arial" w:cs="Arial"/>
          <w:b/>
          <w:bCs/>
          <w:i/>
          <w:iCs/>
          <w:color w:val="000000"/>
          <w:szCs w:val="22"/>
          <w:shd w:val="clear" w:color="auto" w:fill="FFFFFF"/>
        </w:rPr>
        <w:t xml:space="preserve"> </w:t>
      </w:r>
      <w:proofErr w:type="spellStart"/>
      <w:r w:rsidR="00FD53D6">
        <w:rPr>
          <w:rFonts w:ascii="Arial" w:hAnsi="Arial" w:cs="Arial"/>
          <w:b/>
          <w:bCs/>
          <w:i/>
          <w:iCs/>
          <w:color w:val="000000"/>
          <w:szCs w:val="22"/>
          <w:shd w:val="clear" w:color="auto" w:fill="FFFFFF"/>
        </w:rPr>
        <w:t>nigrahaayaththe</w:t>
      </w:r>
      <w:proofErr w:type="spellEnd"/>
      <w:r w:rsidR="00FD53D6">
        <w:rPr>
          <w:rFonts w:ascii="Arial" w:hAnsi="Arial" w:cs="Arial"/>
          <w:b/>
          <w:bCs/>
          <w:i/>
          <w:iCs/>
          <w:color w:val="000000"/>
          <w:szCs w:val="22"/>
          <w:shd w:val="clear" w:color="auto" w:fill="FFFFFF"/>
        </w:rPr>
        <w:t xml:space="preserve"> cha </w:t>
      </w:r>
      <w:proofErr w:type="spellStart"/>
      <w:r w:rsidR="00FD53D6">
        <w:rPr>
          <w:rFonts w:ascii="Arial" w:hAnsi="Arial" w:cs="Arial"/>
          <w:b/>
          <w:bCs/>
          <w:i/>
          <w:iCs/>
          <w:color w:val="000000"/>
          <w:szCs w:val="22"/>
          <w:shd w:val="clear" w:color="auto" w:fill="FFFFFF"/>
        </w:rPr>
        <w:t>thathphale</w:t>
      </w:r>
      <w:proofErr w:type="spellEnd"/>
      <w:r w:rsidR="00FD53D6">
        <w:rPr>
          <w:rFonts w:ascii="Arial" w:hAnsi="Arial" w:cs="Arial"/>
          <w:b/>
          <w:bCs/>
          <w:i/>
          <w:iCs/>
          <w:color w:val="000000"/>
          <w:szCs w:val="22"/>
          <w:shd w:val="clear" w:color="auto" w:fill="FFFFFF"/>
        </w:rPr>
        <w:t xml:space="preserve">’ </w:t>
      </w:r>
      <w:proofErr w:type="spellStart"/>
      <w:r w:rsidR="00FD53D6">
        <w:rPr>
          <w:rFonts w:ascii="Arial" w:hAnsi="Arial" w:cs="Arial"/>
          <w:b/>
          <w:bCs/>
          <w:i/>
          <w:iCs/>
          <w:color w:val="000000"/>
          <w:szCs w:val="22"/>
          <w:shd w:val="clear" w:color="auto" w:fill="FFFFFF"/>
        </w:rPr>
        <w:t>ithi</w:t>
      </w:r>
      <w:proofErr w:type="spellEnd"/>
      <w:r w:rsidR="00FD53D6">
        <w:rPr>
          <w:rFonts w:ascii="Arial" w:hAnsi="Arial" w:cs="Arial"/>
          <w:b/>
          <w:bCs/>
          <w:i/>
          <w:iCs/>
          <w:color w:val="000000"/>
          <w:szCs w:val="22"/>
          <w:shd w:val="clear" w:color="auto" w:fill="FFFFFF"/>
        </w:rPr>
        <w:t xml:space="preserve"> </w:t>
      </w:r>
      <w:proofErr w:type="spellStart"/>
      <w:r w:rsidR="00FD53D6">
        <w:rPr>
          <w:rFonts w:ascii="Arial" w:hAnsi="Arial" w:cs="Arial"/>
          <w:b/>
          <w:bCs/>
          <w:i/>
          <w:iCs/>
          <w:color w:val="000000"/>
          <w:szCs w:val="22"/>
          <w:shd w:val="clear" w:color="auto" w:fill="FFFFFF"/>
        </w:rPr>
        <w:t>vadathi</w:t>
      </w:r>
      <w:proofErr w:type="spellEnd"/>
      <w:r w:rsidR="00FD53D6">
        <w:rPr>
          <w:rFonts w:ascii="Arial" w:hAnsi="Arial" w:cs="Arial"/>
          <w:b/>
          <w:bCs/>
          <w:i/>
          <w:iCs/>
          <w:color w:val="000000"/>
          <w:szCs w:val="22"/>
          <w:shd w:val="clear" w:color="auto" w:fill="FFFFFF"/>
        </w:rPr>
        <w:t>.</w:t>
      </w:r>
      <w:r w:rsidR="00FD53D6">
        <w:rPr>
          <w:rFonts w:ascii="Arial" w:hAnsi="Arial" w:cs="Arial"/>
          <w:color w:val="000000"/>
          <w:szCs w:val="22"/>
          <w:shd w:val="clear" w:color="auto" w:fill="FFFFFF"/>
        </w:rPr>
        <w:t xml:space="preserve"> </w:t>
      </w:r>
      <w:r w:rsidR="005759A4">
        <w:rPr>
          <w:rFonts w:ascii="Arial" w:hAnsi="Arial" w:cs="Arial"/>
          <w:color w:val="000000"/>
          <w:szCs w:val="22"/>
          <w:shd w:val="clear" w:color="auto" w:fill="FFFFFF"/>
        </w:rPr>
        <w:t xml:space="preserve">The meaning of the above is – such deeds which are the causes for pleasing Him and </w:t>
      </w:r>
      <w:r w:rsidR="00FD53D6">
        <w:rPr>
          <w:rFonts w:ascii="Arial" w:hAnsi="Arial" w:cs="Arial"/>
          <w:color w:val="000000"/>
          <w:szCs w:val="22"/>
          <w:shd w:val="clear" w:color="auto" w:fill="FFFFFF"/>
        </w:rPr>
        <w:t>his</w:t>
      </w:r>
      <w:r w:rsidR="005759A4">
        <w:rPr>
          <w:rFonts w:ascii="Arial" w:hAnsi="Arial" w:cs="Arial"/>
          <w:color w:val="000000"/>
          <w:szCs w:val="22"/>
          <w:shd w:val="clear" w:color="auto" w:fill="FFFFFF"/>
        </w:rPr>
        <w:t xml:space="preserve"> commandments to be executed, which are in the form of prayers, are called as virtuous deeds or </w:t>
      </w:r>
      <w:proofErr w:type="spellStart"/>
      <w:r w:rsidR="005759A4">
        <w:rPr>
          <w:rFonts w:ascii="Arial" w:hAnsi="Arial" w:cs="Arial"/>
          <w:b/>
          <w:bCs/>
          <w:i/>
          <w:iCs/>
          <w:color w:val="000000"/>
          <w:szCs w:val="22"/>
          <w:shd w:val="clear" w:color="auto" w:fill="FFFFFF"/>
        </w:rPr>
        <w:t>puNya</w:t>
      </w:r>
      <w:proofErr w:type="spellEnd"/>
      <w:r w:rsidR="005759A4">
        <w:rPr>
          <w:rFonts w:ascii="Arial" w:hAnsi="Arial" w:cs="Arial"/>
          <w:b/>
          <w:bCs/>
          <w:i/>
          <w:iCs/>
          <w:color w:val="000000"/>
          <w:szCs w:val="22"/>
          <w:shd w:val="clear" w:color="auto" w:fill="FFFFFF"/>
        </w:rPr>
        <w:t xml:space="preserve"> karma</w:t>
      </w:r>
      <w:r w:rsidR="005759A4">
        <w:rPr>
          <w:rFonts w:ascii="Arial" w:hAnsi="Arial" w:cs="Arial"/>
          <w:color w:val="000000"/>
          <w:szCs w:val="22"/>
          <w:shd w:val="clear" w:color="auto" w:fill="FFFFFF"/>
        </w:rPr>
        <w:t xml:space="preserve">s. Such deeds which cause anger in Him and run contra to His commandments are said to be the heinous </w:t>
      </w:r>
      <w:r w:rsidR="00FD53D6">
        <w:rPr>
          <w:rFonts w:ascii="Arial" w:hAnsi="Arial" w:cs="Arial"/>
          <w:color w:val="000000"/>
          <w:szCs w:val="22"/>
          <w:shd w:val="clear" w:color="auto" w:fill="FFFFFF"/>
        </w:rPr>
        <w:t>deeds or</w:t>
      </w:r>
      <w:r w:rsidR="005759A4">
        <w:rPr>
          <w:rFonts w:ascii="Arial" w:hAnsi="Arial" w:cs="Arial"/>
          <w:color w:val="000000"/>
          <w:szCs w:val="22"/>
          <w:shd w:val="clear" w:color="auto" w:fill="FFFFFF"/>
        </w:rPr>
        <w:t xml:space="preserve"> </w:t>
      </w:r>
      <w:proofErr w:type="spellStart"/>
      <w:r w:rsidR="005759A4">
        <w:rPr>
          <w:rFonts w:ascii="Arial" w:hAnsi="Arial" w:cs="Arial"/>
          <w:b/>
          <w:bCs/>
          <w:i/>
          <w:iCs/>
          <w:color w:val="000000"/>
          <w:szCs w:val="22"/>
          <w:shd w:val="clear" w:color="auto" w:fill="FFFFFF"/>
        </w:rPr>
        <w:t>pApa</w:t>
      </w:r>
      <w:proofErr w:type="spellEnd"/>
      <w:r w:rsidR="005759A4">
        <w:rPr>
          <w:rFonts w:ascii="Arial" w:hAnsi="Arial" w:cs="Arial"/>
          <w:b/>
          <w:bCs/>
          <w:i/>
          <w:iCs/>
          <w:color w:val="000000"/>
          <w:szCs w:val="22"/>
          <w:shd w:val="clear" w:color="auto" w:fill="FFFFFF"/>
        </w:rPr>
        <w:t xml:space="preserve"> karma</w:t>
      </w:r>
      <w:r w:rsidR="005759A4">
        <w:rPr>
          <w:rFonts w:ascii="Arial" w:hAnsi="Arial" w:cs="Arial"/>
          <w:color w:val="000000"/>
          <w:szCs w:val="22"/>
          <w:shd w:val="clear" w:color="auto" w:fill="FFFFFF"/>
        </w:rPr>
        <w:t xml:space="preserve">s. </w:t>
      </w:r>
      <w:r w:rsidR="00916362">
        <w:rPr>
          <w:rFonts w:ascii="Arial" w:hAnsi="Arial" w:cs="Arial"/>
          <w:color w:val="000000"/>
          <w:szCs w:val="22"/>
          <w:shd w:val="clear" w:color="auto" w:fill="FFFFFF"/>
        </w:rPr>
        <w:t xml:space="preserve">Those in the form of devoted meditations and prayers, amongst such deeds, will please Him and He being </w:t>
      </w:r>
      <w:r w:rsidR="00FD53D6">
        <w:rPr>
          <w:rFonts w:ascii="Arial" w:hAnsi="Arial" w:cs="Arial"/>
          <w:color w:val="000000"/>
          <w:szCs w:val="22"/>
          <w:shd w:val="clear" w:color="auto" w:fill="FFFFFF"/>
        </w:rPr>
        <w:t>pleased</w:t>
      </w:r>
      <w:r w:rsidR="00916362">
        <w:rPr>
          <w:rFonts w:ascii="Arial" w:hAnsi="Arial" w:cs="Arial"/>
          <w:color w:val="000000"/>
          <w:szCs w:val="22"/>
          <w:shd w:val="clear" w:color="auto" w:fill="FFFFFF"/>
        </w:rPr>
        <w:t xml:space="preserve"> blesses the devotee with happiness and this is called the resultant of the virtuous deeds or </w:t>
      </w:r>
      <w:proofErr w:type="spellStart"/>
      <w:r w:rsidR="00916362">
        <w:rPr>
          <w:rFonts w:ascii="Arial" w:hAnsi="Arial" w:cs="Arial"/>
          <w:b/>
          <w:bCs/>
          <w:i/>
          <w:iCs/>
          <w:color w:val="000000"/>
          <w:szCs w:val="22"/>
          <w:shd w:val="clear" w:color="auto" w:fill="FFFFFF"/>
        </w:rPr>
        <w:t>puNyaphala</w:t>
      </w:r>
      <w:proofErr w:type="spellEnd"/>
      <w:r w:rsidR="00916362">
        <w:rPr>
          <w:rFonts w:ascii="Arial" w:hAnsi="Arial" w:cs="Arial"/>
          <w:b/>
          <w:bCs/>
          <w:i/>
          <w:iCs/>
          <w:color w:val="000000"/>
          <w:szCs w:val="22"/>
          <w:shd w:val="clear" w:color="auto" w:fill="FFFFFF"/>
        </w:rPr>
        <w:t xml:space="preserve">. </w:t>
      </w:r>
      <w:r w:rsidR="00916362">
        <w:rPr>
          <w:rFonts w:ascii="Arial" w:hAnsi="Arial" w:cs="Arial"/>
          <w:color w:val="000000"/>
          <w:szCs w:val="22"/>
          <w:shd w:val="clear" w:color="auto" w:fill="FFFFFF"/>
        </w:rPr>
        <w:t>The deeds which run contra to His commandments displease Him and He being displeased brin</w:t>
      </w:r>
      <w:r w:rsidR="00FD442E">
        <w:rPr>
          <w:rFonts w:ascii="Arial" w:hAnsi="Arial" w:cs="Arial"/>
          <w:color w:val="000000"/>
          <w:szCs w:val="22"/>
          <w:shd w:val="clear" w:color="auto" w:fill="FFFFFF"/>
        </w:rPr>
        <w:t>g</w:t>
      </w:r>
      <w:r w:rsidR="00916362">
        <w:rPr>
          <w:rFonts w:ascii="Arial" w:hAnsi="Arial" w:cs="Arial"/>
          <w:color w:val="000000"/>
          <w:szCs w:val="22"/>
          <w:shd w:val="clear" w:color="auto" w:fill="FFFFFF"/>
        </w:rPr>
        <w:t xml:space="preserve">s unhappiness and misery to the doer and this is called as result of the heinous deeds or </w:t>
      </w:r>
      <w:proofErr w:type="spellStart"/>
      <w:r w:rsidR="00916362">
        <w:rPr>
          <w:rFonts w:ascii="Arial" w:hAnsi="Arial" w:cs="Arial"/>
          <w:b/>
          <w:bCs/>
          <w:i/>
          <w:iCs/>
          <w:color w:val="000000"/>
          <w:szCs w:val="22"/>
          <w:shd w:val="clear" w:color="auto" w:fill="FFFFFF"/>
        </w:rPr>
        <w:t>pApa</w:t>
      </w:r>
      <w:proofErr w:type="spellEnd"/>
      <w:r w:rsidR="00916362">
        <w:rPr>
          <w:rFonts w:ascii="Arial" w:hAnsi="Arial" w:cs="Arial"/>
          <w:b/>
          <w:bCs/>
          <w:i/>
          <w:iCs/>
          <w:color w:val="000000"/>
          <w:szCs w:val="22"/>
          <w:shd w:val="clear" w:color="auto" w:fill="FFFFFF"/>
        </w:rPr>
        <w:t xml:space="preserve"> </w:t>
      </w:r>
      <w:proofErr w:type="spellStart"/>
      <w:r w:rsidR="00916362">
        <w:rPr>
          <w:rFonts w:ascii="Arial" w:hAnsi="Arial" w:cs="Arial"/>
          <w:b/>
          <w:bCs/>
          <w:i/>
          <w:iCs/>
          <w:color w:val="000000"/>
          <w:szCs w:val="22"/>
          <w:shd w:val="clear" w:color="auto" w:fill="FFFFFF"/>
        </w:rPr>
        <w:t>phala</w:t>
      </w:r>
      <w:proofErr w:type="spellEnd"/>
      <w:r w:rsidR="00916362">
        <w:rPr>
          <w:rFonts w:ascii="Arial" w:hAnsi="Arial" w:cs="Arial"/>
          <w:b/>
          <w:bCs/>
          <w:i/>
          <w:iCs/>
          <w:color w:val="000000"/>
          <w:szCs w:val="22"/>
          <w:shd w:val="clear" w:color="auto" w:fill="FFFFFF"/>
        </w:rPr>
        <w:t xml:space="preserve">. </w:t>
      </w:r>
      <w:r w:rsidR="00916362">
        <w:rPr>
          <w:rFonts w:ascii="Arial" w:hAnsi="Arial" w:cs="Arial"/>
          <w:color w:val="000000"/>
          <w:szCs w:val="22"/>
          <w:shd w:val="clear" w:color="auto" w:fill="FFFFFF"/>
        </w:rPr>
        <w:t xml:space="preserve"> </w:t>
      </w:r>
      <w:proofErr w:type="spellStart"/>
      <w:r w:rsidR="00FD53D6">
        <w:rPr>
          <w:rFonts w:ascii="Arial" w:hAnsi="Arial" w:cs="Arial"/>
          <w:color w:val="000000"/>
          <w:szCs w:val="22"/>
          <w:shd w:val="clear" w:color="auto" w:fill="FFFFFF"/>
        </w:rPr>
        <w:t>KUraththAzhvAn</w:t>
      </w:r>
      <w:proofErr w:type="spellEnd"/>
      <w:r w:rsidR="00916362">
        <w:rPr>
          <w:rFonts w:ascii="Arial" w:hAnsi="Arial" w:cs="Arial"/>
          <w:color w:val="000000"/>
          <w:szCs w:val="22"/>
          <w:shd w:val="clear" w:color="auto" w:fill="FFFFFF"/>
        </w:rPr>
        <w:t xml:space="preserve"> also confirms this in his </w:t>
      </w:r>
      <w:proofErr w:type="spellStart"/>
      <w:r w:rsidR="00FD53D6">
        <w:rPr>
          <w:rFonts w:ascii="Arial" w:hAnsi="Arial" w:cs="Arial"/>
          <w:color w:val="000000"/>
          <w:szCs w:val="22"/>
          <w:shd w:val="clear" w:color="auto" w:fill="FFFFFF"/>
        </w:rPr>
        <w:t>VaikunTha</w:t>
      </w:r>
      <w:proofErr w:type="spellEnd"/>
      <w:r w:rsidR="00916362">
        <w:rPr>
          <w:rFonts w:ascii="Arial" w:hAnsi="Arial" w:cs="Arial"/>
          <w:color w:val="000000"/>
          <w:szCs w:val="22"/>
          <w:shd w:val="clear" w:color="auto" w:fill="FFFFFF"/>
        </w:rPr>
        <w:t xml:space="preserve"> </w:t>
      </w:r>
      <w:proofErr w:type="spellStart"/>
      <w:r w:rsidR="00916362">
        <w:rPr>
          <w:rFonts w:ascii="Arial" w:hAnsi="Arial" w:cs="Arial"/>
          <w:color w:val="000000"/>
          <w:szCs w:val="22"/>
          <w:shd w:val="clear" w:color="auto" w:fill="FFFFFF"/>
        </w:rPr>
        <w:t>sthavam</w:t>
      </w:r>
      <w:proofErr w:type="spellEnd"/>
      <w:r w:rsidR="00916362">
        <w:rPr>
          <w:rFonts w:ascii="Arial" w:hAnsi="Arial" w:cs="Arial"/>
          <w:color w:val="000000"/>
          <w:szCs w:val="22"/>
          <w:shd w:val="clear" w:color="auto" w:fill="FFFFFF"/>
        </w:rPr>
        <w:t xml:space="preserve"> – </w:t>
      </w:r>
      <w:proofErr w:type="spellStart"/>
      <w:r w:rsidR="00916362">
        <w:rPr>
          <w:rFonts w:ascii="Arial" w:hAnsi="Arial" w:cs="Arial"/>
          <w:b/>
          <w:bCs/>
          <w:i/>
          <w:iCs/>
          <w:color w:val="000000"/>
          <w:szCs w:val="22"/>
          <w:shd w:val="clear" w:color="auto" w:fill="FFFFFF"/>
        </w:rPr>
        <w:t>yath</w:t>
      </w:r>
      <w:proofErr w:type="spellEnd"/>
      <w:r w:rsidR="00916362">
        <w:rPr>
          <w:rFonts w:ascii="Arial" w:hAnsi="Arial" w:cs="Arial"/>
          <w:b/>
          <w:bCs/>
          <w:i/>
          <w:iCs/>
          <w:color w:val="000000"/>
          <w:szCs w:val="22"/>
          <w:shd w:val="clear" w:color="auto" w:fill="FFFFFF"/>
        </w:rPr>
        <w:t xml:space="preserve"> </w:t>
      </w:r>
      <w:proofErr w:type="spellStart"/>
      <w:r w:rsidR="00916362">
        <w:rPr>
          <w:rFonts w:ascii="Arial" w:hAnsi="Arial" w:cs="Arial"/>
          <w:b/>
          <w:bCs/>
          <w:i/>
          <w:iCs/>
          <w:color w:val="000000"/>
          <w:szCs w:val="22"/>
          <w:shd w:val="clear" w:color="auto" w:fill="FFFFFF"/>
        </w:rPr>
        <w:t>thvath</w:t>
      </w:r>
      <w:proofErr w:type="spellEnd"/>
      <w:r w:rsidR="00916362">
        <w:rPr>
          <w:rFonts w:ascii="Arial" w:hAnsi="Arial" w:cs="Arial"/>
          <w:b/>
          <w:bCs/>
          <w:i/>
          <w:iCs/>
          <w:color w:val="000000"/>
          <w:szCs w:val="22"/>
          <w:shd w:val="clear" w:color="auto" w:fill="FFFFFF"/>
        </w:rPr>
        <w:t xml:space="preserve"> </w:t>
      </w:r>
      <w:proofErr w:type="spellStart"/>
      <w:r w:rsidR="00916362">
        <w:rPr>
          <w:rFonts w:ascii="Arial" w:hAnsi="Arial" w:cs="Arial"/>
          <w:b/>
          <w:bCs/>
          <w:i/>
          <w:iCs/>
          <w:color w:val="000000"/>
          <w:szCs w:val="22"/>
          <w:shd w:val="clear" w:color="auto" w:fill="FFFFFF"/>
        </w:rPr>
        <w:t>priyam</w:t>
      </w:r>
      <w:proofErr w:type="spellEnd"/>
      <w:r w:rsidR="00916362">
        <w:rPr>
          <w:rFonts w:ascii="Arial" w:hAnsi="Arial" w:cs="Arial"/>
          <w:b/>
          <w:bCs/>
          <w:i/>
          <w:iCs/>
          <w:color w:val="000000"/>
          <w:szCs w:val="22"/>
          <w:shd w:val="clear" w:color="auto" w:fill="FFFFFF"/>
        </w:rPr>
        <w:t xml:space="preserve"> </w:t>
      </w:r>
      <w:proofErr w:type="spellStart"/>
      <w:r w:rsidR="00916362">
        <w:rPr>
          <w:rFonts w:ascii="Arial" w:hAnsi="Arial" w:cs="Arial"/>
          <w:b/>
          <w:bCs/>
          <w:i/>
          <w:iCs/>
          <w:color w:val="000000"/>
          <w:szCs w:val="22"/>
          <w:shd w:val="clear" w:color="auto" w:fill="FFFFFF"/>
        </w:rPr>
        <w:t>thadiha</w:t>
      </w:r>
      <w:proofErr w:type="spellEnd"/>
      <w:r w:rsidR="00916362">
        <w:rPr>
          <w:rFonts w:ascii="Arial" w:hAnsi="Arial" w:cs="Arial"/>
          <w:b/>
          <w:bCs/>
          <w:i/>
          <w:iCs/>
          <w:color w:val="000000"/>
          <w:szCs w:val="22"/>
          <w:shd w:val="clear" w:color="auto" w:fill="FFFFFF"/>
        </w:rPr>
        <w:t xml:space="preserve"> </w:t>
      </w:r>
      <w:proofErr w:type="spellStart"/>
      <w:r w:rsidR="00916362">
        <w:rPr>
          <w:rFonts w:ascii="Arial" w:hAnsi="Arial" w:cs="Arial"/>
          <w:b/>
          <w:bCs/>
          <w:i/>
          <w:iCs/>
          <w:color w:val="000000"/>
          <w:szCs w:val="22"/>
          <w:shd w:val="clear" w:color="auto" w:fill="FFFFFF"/>
        </w:rPr>
        <w:t>puNyam</w:t>
      </w:r>
      <w:proofErr w:type="spellEnd"/>
      <w:r w:rsidR="00916362">
        <w:rPr>
          <w:rFonts w:ascii="Arial" w:hAnsi="Arial" w:cs="Arial"/>
          <w:b/>
          <w:bCs/>
          <w:i/>
          <w:iCs/>
          <w:color w:val="000000"/>
          <w:szCs w:val="22"/>
          <w:shd w:val="clear" w:color="auto" w:fill="FFFFFF"/>
        </w:rPr>
        <w:t xml:space="preserve"> </w:t>
      </w:r>
      <w:proofErr w:type="spellStart"/>
      <w:r w:rsidR="00916362">
        <w:rPr>
          <w:rFonts w:ascii="Arial" w:hAnsi="Arial" w:cs="Arial"/>
          <w:b/>
          <w:bCs/>
          <w:i/>
          <w:iCs/>
          <w:color w:val="000000"/>
          <w:szCs w:val="22"/>
          <w:shd w:val="clear" w:color="auto" w:fill="FFFFFF"/>
        </w:rPr>
        <w:t>apuNyam</w:t>
      </w:r>
      <w:proofErr w:type="spellEnd"/>
      <w:r w:rsidR="00916362">
        <w:rPr>
          <w:rFonts w:ascii="Arial" w:hAnsi="Arial" w:cs="Arial"/>
          <w:b/>
          <w:bCs/>
          <w:i/>
          <w:iCs/>
          <w:color w:val="000000"/>
          <w:szCs w:val="22"/>
          <w:shd w:val="clear" w:color="auto" w:fill="FFFFFF"/>
        </w:rPr>
        <w:t xml:space="preserve"> </w:t>
      </w:r>
      <w:proofErr w:type="spellStart"/>
      <w:r w:rsidR="00916362">
        <w:rPr>
          <w:rFonts w:ascii="Arial" w:hAnsi="Arial" w:cs="Arial"/>
          <w:b/>
          <w:bCs/>
          <w:i/>
          <w:iCs/>
          <w:color w:val="000000"/>
          <w:szCs w:val="22"/>
          <w:shd w:val="clear" w:color="auto" w:fill="FFFFFF"/>
        </w:rPr>
        <w:t>anyath</w:t>
      </w:r>
      <w:proofErr w:type="spellEnd"/>
      <w:r w:rsidR="00916362">
        <w:rPr>
          <w:rFonts w:ascii="Arial" w:hAnsi="Arial" w:cs="Arial"/>
          <w:b/>
          <w:bCs/>
          <w:i/>
          <w:iCs/>
          <w:color w:val="000000"/>
          <w:szCs w:val="22"/>
          <w:shd w:val="clear" w:color="auto" w:fill="FFFFFF"/>
        </w:rPr>
        <w:t xml:space="preserve">. </w:t>
      </w:r>
      <w:proofErr w:type="spellStart"/>
      <w:r w:rsidR="00916362">
        <w:rPr>
          <w:rFonts w:ascii="Arial" w:hAnsi="Arial" w:cs="Arial"/>
          <w:b/>
          <w:bCs/>
          <w:i/>
          <w:iCs/>
          <w:color w:val="000000"/>
          <w:szCs w:val="22"/>
          <w:shd w:val="clear" w:color="auto" w:fill="FFFFFF"/>
        </w:rPr>
        <w:t>Naanyath</w:t>
      </w:r>
      <w:proofErr w:type="spellEnd"/>
      <w:r w:rsidR="00916362">
        <w:rPr>
          <w:rFonts w:ascii="Arial" w:hAnsi="Arial" w:cs="Arial"/>
          <w:b/>
          <w:bCs/>
          <w:i/>
          <w:iCs/>
          <w:color w:val="000000"/>
          <w:szCs w:val="22"/>
          <w:shd w:val="clear" w:color="auto" w:fill="FFFFFF"/>
        </w:rPr>
        <w:t xml:space="preserve"> </w:t>
      </w:r>
      <w:proofErr w:type="spellStart"/>
      <w:r w:rsidR="00916362">
        <w:rPr>
          <w:rFonts w:ascii="Arial" w:hAnsi="Arial" w:cs="Arial"/>
          <w:b/>
          <w:bCs/>
          <w:i/>
          <w:iCs/>
          <w:color w:val="000000"/>
          <w:szCs w:val="22"/>
          <w:shd w:val="clear" w:color="auto" w:fill="FFFFFF"/>
        </w:rPr>
        <w:lastRenderedPageBreak/>
        <w:t>thayorbhavathi</w:t>
      </w:r>
      <w:proofErr w:type="spellEnd"/>
      <w:r w:rsidR="00916362">
        <w:rPr>
          <w:rFonts w:ascii="Arial" w:hAnsi="Arial" w:cs="Arial"/>
          <w:b/>
          <w:bCs/>
          <w:i/>
          <w:iCs/>
          <w:color w:val="000000"/>
          <w:szCs w:val="22"/>
          <w:shd w:val="clear" w:color="auto" w:fill="FFFFFF"/>
        </w:rPr>
        <w:t xml:space="preserve"> </w:t>
      </w:r>
      <w:proofErr w:type="spellStart"/>
      <w:r w:rsidR="00916362">
        <w:rPr>
          <w:rFonts w:ascii="Arial" w:hAnsi="Arial" w:cs="Arial"/>
          <w:b/>
          <w:bCs/>
          <w:i/>
          <w:iCs/>
          <w:color w:val="000000"/>
          <w:szCs w:val="22"/>
          <w:shd w:val="clear" w:color="auto" w:fill="FFFFFF"/>
        </w:rPr>
        <w:t>lakshaNam</w:t>
      </w:r>
      <w:proofErr w:type="spellEnd"/>
      <w:r w:rsidR="00916362">
        <w:rPr>
          <w:rFonts w:ascii="Arial" w:hAnsi="Arial" w:cs="Arial"/>
          <w:b/>
          <w:bCs/>
          <w:i/>
          <w:iCs/>
          <w:color w:val="000000"/>
          <w:szCs w:val="22"/>
          <w:shd w:val="clear" w:color="auto" w:fill="FFFFFF"/>
        </w:rPr>
        <w:t xml:space="preserve"> </w:t>
      </w:r>
      <w:proofErr w:type="spellStart"/>
      <w:r w:rsidR="00916362">
        <w:rPr>
          <w:rFonts w:ascii="Arial" w:hAnsi="Arial" w:cs="Arial"/>
          <w:b/>
          <w:bCs/>
          <w:i/>
          <w:iCs/>
          <w:color w:val="000000"/>
          <w:szCs w:val="22"/>
          <w:shd w:val="clear" w:color="auto" w:fill="FFFFFF"/>
        </w:rPr>
        <w:t>athra</w:t>
      </w:r>
      <w:proofErr w:type="spellEnd"/>
      <w:r w:rsidR="00916362">
        <w:rPr>
          <w:rFonts w:ascii="Arial" w:hAnsi="Arial" w:cs="Arial"/>
          <w:b/>
          <w:bCs/>
          <w:i/>
          <w:iCs/>
          <w:color w:val="000000"/>
          <w:szCs w:val="22"/>
          <w:shd w:val="clear" w:color="auto" w:fill="FFFFFF"/>
        </w:rPr>
        <w:t xml:space="preserve"> </w:t>
      </w:r>
      <w:proofErr w:type="spellStart"/>
      <w:r w:rsidR="00916362">
        <w:rPr>
          <w:rFonts w:ascii="Arial" w:hAnsi="Arial" w:cs="Arial"/>
          <w:b/>
          <w:bCs/>
          <w:i/>
          <w:iCs/>
          <w:color w:val="000000"/>
          <w:szCs w:val="22"/>
          <w:shd w:val="clear" w:color="auto" w:fill="FFFFFF"/>
        </w:rPr>
        <w:t>jAthu</w:t>
      </w:r>
      <w:proofErr w:type="spellEnd"/>
      <w:r w:rsidR="00916362">
        <w:rPr>
          <w:rFonts w:ascii="Arial" w:hAnsi="Arial" w:cs="Arial"/>
          <w:b/>
          <w:bCs/>
          <w:i/>
          <w:iCs/>
          <w:color w:val="000000"/>
          <w:szCs w:val="22"/>
          <w:shd w:val="clear" w:color="auto" w:fill="FFFFFF"/>
        </w:rPr>
        <w:t xml:space="preserve"> – </w:t>
      </w:r>
      <w:r w:rsidR="00916362">
        <w:rPr>
          <w:rFonts w:ascii="Arial" w:hAnsi="Arial" w:cs="Arial"/>
          <w:color w:val="000000"/>
          <w:szCs w:val="22"/>
          <w:shd w:val="clear" w:color="auto" w:fill="FFFFFF"/>
        </w:rPr>
        <w:t xml:space="preserve">which ever act pleases Him is </w:t>
      </w:r>
      <w:proofErr w:type="spellStart"/>
      <w:r w:rsidR="00916362">
        <w:rPr>
          <w:rFonts w:ascii="Arial" w:hAnsi="Arial" w:cs="Arial"/>
          <w:color w:val="000000"/>
          <w:szCs w:val="22"/>
          <w:shd w:val="clear" w:color="auto" w:fill="FFFFFF"/>
        </w:rPr>
        <w:t>puNyam</w:t>
      </w:r>
      <w:proofErr w:type="spellEnd"/>
      <w:r w:rsidR="00916362">
        <w:rPr>
          <w:rFonts w:ascii="Arial" w:hAnsi="Arial" w:cs="Arial"/>
          <w:color w:val="000000"/>
          <w:szCs w:val="22"/>
          <w:shd w:val="clear" w:color="auto" w:fill="FFFFFF"/>
        </w:rPr>
        <w:t xml:space="preserve">. </w:t>
      </w:r>
      <w:r w:rsidR="009126B1">
        <w:rPr>
          <w:rFonts w:ascii="Arial" w:hAnsi="Arial" w:cs="Arial"/>
          <w:color w:val="000000"/>
          <w:szCs w:val="22"/>
          <w:shd w:val="clear" w:color="auto" w:fill="FFFFFF"/>
        </w:rPr>
        <w:t xml:space="preserve">Other one is </w:t>
      </w:r>
      <w:proofErr w:type="spellStart"/>
      <w:r w:rsidR="009126B1">
        <w:rPr>
          <w:rFonts w:ascii="Arial" w:hAnsi="Arial" w:cs="Arial"/>
          <w:color w:val="000000"/>
          <w:szCs w:val="22"/>
          <w:shd w:val="clear" w:color="auto" w:fill="FFFFFF"/>
        </w:rPr>
        <w:t>apuNyam</w:t>
      </w:r>
      <w:proofErr w:type="spellEnd"/>
      <w:r w:rsidR="009126B1">
        <w:rPr>
          <w:rFonts w:ascii="Arial" w:hAnsi="Arial" w:cs="Arial"/>
          <w:color w:val="000000"/>
          <w:szCs w:val="22"/>
          <w:shd w:val="clear" w:color="auto" w:fill="FFFFFF"/>
        </w:rPr>
        <w:t xml:space="preserve">. This is the definition of these two words. </w:t>
      </w:r>
    </w:p>
    <w:p w14:paraId="0EC4F6F9" w14:textId="77777777" w:rsidR="00657592" w:rsidRPr="00916362" w:rsidRDefault="00FD442E" w:rsidP="009C4022">
      <w:pPr>
        <w:tabs>
          <w:tab w:val="left" w:pos="990"/>
        </w:tabs>
        <w:spacing w:line="240" w:lineRule="auto"/>
        <w:ind w:left="0"/>
        <w:rPr>
          <w:rFonts w:ascii="Arial" w:hAnsi="Arial" w:cs="Arial"/>
          <w:color w:val="000000"/>
          <w:szCs w:val="22"/>
          <w:shd w:val="clear" w:color="auto" w:fill="FFFFFF"/>
        </w:rPr>
      </w:pPr>
      <w:r>
        <w:rPr>
          <w:rFonts w:ascii="Arial" w:hAnsi="Arial" w:cs="Arial"/>
          <w:color w:val="000000"/>
          <w:szCs w:val="22"/>
          <w:shd w:val="clear" w:color="auto" w:fill="FFFFFF"/>
        </w:rPr>
        <w:tab/>
        <w:t>These virtuous or heinous deeds getting nullified means that they are made by Him powerless b</w:t>
      </w:r>
      <w:r w:rsidR="009126B1">
        <w:rPr>
          <w:rFonts w:ascii="Arial" w:hAnsi="Arial" w:cs="Arial"/>
          <w:color w:val="000000"/>
          <w:szCs w:val="22"/>
          <w:shd w:val="clear" w:color="auto" w:fill="FFFFFF"/>
        </w:rPr>
        <w:t>y</w:t>
      </w:r>
      <w:r>
        <w:rPr>
          <w:rFonts w:ascii="Arial" w:hAnsi="Arial" w:cs="Arial"/>
          <w:color w:val="000000"/>
          <w:szCs w:val="22"/>
          <w:shd w:val="clear" w:color="auto" w:fill="FFFFFF"/>
        </w:rPr>
        <w:t xml:space="preserve"> Him who is pleased by</w:t>
      </w:r>
      <w:r w:rsidR="009126B1">
        <w:rPr>
          <w:rFonts w:ascii="Arial" w:hAnsi="Arial" w:cs="Arial"/>
          <w:color w:val="000000"/>
          <w:szCs w:val="22"/>
          <w:shd w:val="clear" w:color="auto" w:fill="FFFFFF"/>
        </w:rPr>
        <w:t xml:space="preserve"> the </w:t>
      </w:r>
      <w:proofErr w:type="spellStart"/>
      <w:r w:rsidR="009126B1">
        <w:rPr>
          <w:rFonts w:ascii="Arial" w:hAnsi="Arial" w:cs="Arial"/>
          <w:color w:val="000000"/>
          <w:szCs w:val="22"/>
          <w:shd w:val="clear" w:color="auto" w:fill="FFFFFF"/>
        </w:rPr>
        <w:t>upAsana</w:t>
      </w:r>
      <w:proofErr w:type="spellEnd"/>
      <w:r w:rsidR="009126B1">
        <w:rPr>
          <w:rFonts w:ascii="Arial" w:hAnsi="Arial" w:cs="Arial"/>
          <w:color w:val="000000"/>
          <w:szCs w:val="22"/>
          <w:shd w:val="clear" w:color="auto" w:fill="FFFFFF"/>
        </w:rPr>
        <w:t xml:space="preserve"> of </w:t>
      </w:r>
      <w:r>
        <w:rPr>
          <w:rFonts w:ascii="Arial" w:hAnsi="Arial" w:cs="Arial"/>
          <w:color w:val="000000"/>
          <w:szCs w:val="22"/>
          <w:shd w:val="clear" w:color="auto" w:fill="FFFFFF"/>
        </w:rPr>
        <w:t xml:space="preserve">the </w:t>
      </w:r>
      <w:proofErr w:type="spellStart"/>
      <w:r w:rsidR="00FD53D6">
        <w:rPr>
          <w:rFonts w:ascii="Arial" w:hAnsi="Arial" w:cs="Arial"/>
          <w:color w:val="000000"/>
          <w:szCs w:val="22"/>
          <w:shd w:val="clear" w:color="auto" w:fill="FFFFFF"/>
        </w:rPr>
        <w:t>jIva</w:t>
      </w:r>
      <w:proofErr w:type="spellEnd"/>
      <w:r>
        <w:rPr>
          <w:rFonts w:ascii="Arial" w:hAnsi="Arial" w:cs="Arial"/>
          <w:color w:val="000000"/>
          <w:szCs w:val="22"/>
          <w:shd w:val="clear" w:color="auto" w:fill="FFFFFF"/>
        </w:rPr>
        <w:t>.</w:t>
      </w:r>
    </w:p>
    <w:p w14:paraId="35436442" w14:textId="77777777" w:rsidR="00FD442E" w:rsidRPr="00CD0B20" w:rsidRDefault="00FD442E" w:rsidP="009C4022">
      <w:pPr>
        <w:tabs>
          <w:tab w:val="left" w:pos="2880"/>
          <w:tab w:val="left" w:pos="3600"/>
          <w:tab w:val="left" w:pos="4500"/>
        </w:tabs>
        <w:spacing w:line="240" w:lineRule="auto"/>
        <w:ind w:left="0" w:firstLine="720"/>
        <w:jc w:val="both"/>
        <w:rPr>
          <w:rFonts w:eastAsia="MS Mincho" w:cs="MS Mincho"/>
          <w:b/>
          <w:i/>
          <w:iCs/>
          <w:sz w:val="24"/>
          <w:szCs w:val="24"/>
        </w:rPr>
      </w:pPr>
      <w:r w:rsidRPr="00CD0B20">
        <w:rPr>
          <w:rFonts w:eastAsia="MS Mincho" w:cs="MS Mincho"/>
          <w:b/>
          <w:i/>
          <w:iCs/>
          <w:sz w:val="24"/>
          <w:szCs w:val="24"/>
        </w:rPr>
        <w:t>To continue</w:t>
      </w:r>
    </w:p>
    <w:p w14:paraId="7569FB7C" w14:textId="77777777" w:rsidR="00FD442E" w:rsidRDefault="00FD442E" w:rsidP="009C4022">
      <w:pPr>
        <w:tabs>
          <w:tab w:val="left" w:pos="2880"/>
          <w:tab w:val="left" w:pos="3600"/>
          <w:tab w:val="left" w:pos="4500"/>
        </w:tabs>
        <w:spacing w:line="240" w:lineRule="auto"/>
        <w:ind w:left="0" w:firstLine="720"/>
        <w:jc w:val="both"/>
        <w:rPr>
          <w:rFonts w:eastAsia="MS Mincho" w:cs="MS Mincho"/>
          <w:bCs/>
          <w:sz w:val="24"/>
          <w:szCs w:val="24"/>
        </w:rPr>
      </w:pPr>
      <w:r>
        <w:rPr>
          <w:rFonts w:eastAsia="MS Mincho" w:cs="MS Mincho"/>
          <w:bCs/>
          <w:sz w:val="24"/>
          <w:szCs w:val="24"/>
        </w:rPr>
        <w:t xml:space="preserve">In the next posting, we shall continue with the understanding of Sage </w:t>
      </w:r>
      <w:proofErr w:type="spellStart"/>
      <w:r>
        <w:rPr>
          <w:rFonts w:eastAsia="MS Mincho" w:cs="MS Mincho"/>
          <w:bCs/>
          <w:sz w:val="24"/>
          <w:szCs w:val="24"/>
        </w:rPr>
        <w:t>Jaimini</w:t>
      </w:r>
      <w:proofErr w:type="spellEnd"/>
      <w:r>
        <w:rPr>
          <w:rFonts w:eastAsia="MS Mincho" w:cs="MS Mincho"/>
          <w:bCs/>
          <w:sz w:val="24"/>
          <w:szCs w:val="24"/>
        </w:rPr>
        <w:t xml:space="preserve"> in this regard.</w:t>
      </w:r>
    </w:p>
    <w:p w14:paraId="7DE1B722" w14:textId="77777777" w:rsidR="00FD442E" w:rsidRPr="00035135" w:rsidRDefault="00FD442E" w:rsidP="009C4022">
      <w:pPr>
        <w:tabs>
          <w:tab w:val="left" w:pos="2880"/>
          <w:tab w:val="left" w:pos="3600"/>
          <w:tab w:val="left" w:pos="4500"/>
        </w:tabs>
        <w:spacing w:line="240" w:lineRule="auto"/>
        <w:ind w:left="0" w:firstLine="720"/>
        <w:jc w:val="both"/>
        <w:rPr>
          <w:bCs/>
          <w:sz w:val="24"/>
          <w:szCs w:val="24"/>
          <w:lang w:val="de-DE"/>
        </w:rPr>
      </w:pPr>
      <w:r w:rsidRPr="00035135">
        <w:rPr>
          <w:rFonts w:eastAsia="MS Mincho" w:cs="MS Mincho"/>
          <w:bCs/>
          <w:sz w:val="24"/>
          <w:szCs w:val="24"/>
          <w:lang w:val="de-DE"/>
        </w:rPr>
        <w:t>Da</w:t>
      </w:r>
      <w:r w:rsidRPr="00035135">
        <w:rPr>
          <w:bCs/>
          <w:sz w:val="24"/>
          <w:szCs w:val="24"/>
          <w:lang w:val="de-DE"/>
        </w:rPr>
        <w:t>soham,</w:t>
      </w:r>
    </w:p>
    <w:p w14:paraId="573B938E" w14:textId="77777777" w:rsidR="00FD442E" w:rsidRPr="00F57E29" w:rsidRDefault="00FD442E" w:rsidP="009C4022">
      <w:pPr>
        <w:tabs>
          <w:tab w:val="left" w:pos="3600"/>
          <w:tab w:val="left" w:pos="3960"/>
          <w:tab w:val="left" w:pos="4500"/>
        </w:tabs>
        <w:spacing w:line="240" w:lineRule="auto"/>
        <w:ind w:left="0" w:firstLine="720"/>
        <w:jc w:val="both"/>
        <w:rPr>
          <w:bCs/>
          <w:sz w:val="24"/>
          <w:szCs w:val="24"/>
          <w:lang w:val="de-DE"/>
        </w:rPr>
      </w:pPr>
      <w:r w:rsidRPr="00F57E29">
        <w:rPr>
          <w:bCs/>
          <w:sz w:val="24"/>
          <w:szCs w:val="24"/>
          <w:lang w:val="de-DE"/>
        </w:rPr>
        <w:t xml:space="preserve">Adiyen </w:t>
      </w:r>
    </w:p>
    <w:p w14:paraId="23988056" w14:textId="77777777" w:rsidR="00FD442E" w:rsidRPr="00F57E29" w:rsidRDefault="00FD442E" w:rsidP="009C4022">
      <w:pPr>
        <w:tabs>
          <w:tab w:val="left" w:pos="3600"/>
          <w:tab w:val="left" w:pos="3960"/>
          <w:tab w:val="left" w:pos="4500"/>
        </w:tabs>
        <w:spacing w:line="240" w:lineRule="auto"/>
        <w:ind w:left="0" w:firstLine="720"/>
        <w:jc w:val="both"/>
        <w:rPr>
          <w:bCs/>
          <w:sz w:val="24"/>
          <w:szCs w:val="24"/>
          <w:lang w:val="de-DE"/>
        </w:rPr>
      </w:pPr>
      <w:r>
        <w:rPr>
          <w:bCs/>
          <w:sz w:val="24"/>
          <w:szCs w:val="24"/>
          <w:lang w:val="de-DE"/>
        </w:rPr>
        <w:t>Srinivasa RAmAnuja DA</w:t>
      </w:r>
      <w:r w:rsidRPr="00F57E29">
        <w:rPr>
          <w:bCs/>
          <w:sz w:val="24"/>
          <w:szCs w:val="24"/>
          <w:lang w:val="de-DE"/>
        </w:rPr>
        <w:t>san</w:t>
      </w:r>
    </w:p>
    <w:p w14:paraId="2C801D3D" w14:textId="77777777" w:rsidR="00FD442E" w:rsidRPr="00031911" w:rsidRDefault="00FD442E" w:rsidP="009C4022">
      <w:pPr>
        <w:tabs>
          <w:tab w:val="left" w:pos="3600"/>
          <w:tab w:val="left" w:pos="3960"/>
          <w:tab w:val="left" w:pos="4500"/>
        </w:tabs>
        <w:spacing w:line="240" w:lineRule="auto"/>
        <w:ind w:left="90" w:firstLine="720"/>
        <w:jc w:val="both"/>
        <w:rPr>
          <w:rFonts w:ascii="Arial" w:hAnsi="Arial" w:cs="Arial"/>
          <w:b/>
          <w:i/>
          <w:iCs/>
          <w:sz w:val="28"/>
          <w:szCs w:val="28"/>
          <w:u w:val="single"/>
          <w:lang w:val="de-DE"/>
        </w:rPr>
      </w:pPr>
    </w:p>
    <w:p w14:paraId="49EE7744" w14:textId="77777777" w:rsidR="00FD442E" w:rsidRPr="00031911" w:rsidRDefault="00FD442E" w:rsidP="009C4022">
      <w:pPr>
        <w:tabs>
          <w:tab w:val="left" w:pos="3600"/>
          <w:tab w:val="left" w:pos="3960"/>
          <w:tab w:val="left" w:pos="4500"/>
        </w:tabs>
        <w:spacing w:line="240" w:lineRule="auto"/>
        <w:ind w:left="0" w:firstLine="709"/>
        <w:rPr>
          <w:rFonts w:ascii="Arial" w:hAnsi="Arial" w:cs="Arial"/>
          <w:b/>
          <w:i/>
          <w:iCs/>
          <w:sz w:val="28"/>
          <w:szCs w:val="28"/>
          <w:u w:val="single"/>
          <w:lang w:val="de-DE"/>
        </w:rPr>
      </w:pPr>
      <w:r>
        <w:rPr>
          <w:rFonts w:ascii="Arial" w:hAnsi="Arial" w:cs="Arial"/>
          <w:b/>
          <w:i/>
          <w:iCs/>
          <w:sz w:val="28"/>
          <w:szCs w:val="28"/>
          <w:u w:val="single"/>
          <w:lang w:val="de-DE"/>
        </w:rPr>
        <w:t>Mundakopanishad-55</w:t>
      </w:r>
    </w:p>
    <w:p w14:paraId="5C6237D4" w14:textId="77777777" w:rsidR="00FD442E" w:rsidRPr="00031911" w:rsidRDefault="00FD442E" w:rsidP="009C4022">
      <w:pPr>
        <w:tabs>
          <w:tab w:val="left" w:pos="3600"/>
          <w:tab w:val="left" w:pos="3960"/>
        </w:tabs>
        <w:spacing w:line="240" w:lineRule="auto"/>
        <w:rPr>
          <w:rFonts w:ascii="Arial" w:eastAsia="MS Mincho" w:hAnsi="Arial" w:cs="Arial"/>
          <w:bCs/>
          <w:sz w:val="20"/>
          <w:szCs w:val="24"/>
        </w:rPr>
      </w:pPr>
      <w:r w:rsidRPr="00031911">
        <w:rPr>
          <w:rFonts w:ascii="Arial" w:eastAsia="MS Mincho" w:hAnsi="Arial" w:cs="Arial"/>
          <w:bCs/>
          <w:sz w:val="20"/>
          <w:szCs w:val="24"/>
        </w:rPr>
        <w:t xml:space="preserve">Dear </w:t>
      </w:r>
      <w:proofErr w:type="spellStart"/>
      <w:r w:rsidRPr="00031911">
        <w:rPr>
          <w:rFonts w:ascii="Arial" w:eastAsia="MS Mincho" w:hAnsi="Arial" w:cs="Arial"/>
          <w:bCs/>
          <w:sz w:val="20"/>
          <w:szCs w:val="24"/>
        </w:rPr>
        <w:t>RAmAnuja</w:t>
      </w:r>
      <w:proofErr w:type="spellEnd"/>
      <w:r w:rsidRPr="00031911">
        <w:rPr>
          <w:rFonts w:ascii="Arial" w:eastAsia="MS Mincho" w:hAnsi="Arial" w:cs="Arial"/>
          <w:bCs/>
          <w:sz w:val="20"/>
          <w:szCs w:val="24"/>
        </w:rPr>
        <w:t xml:space="preserve"> </w:t>
      </w:r>
      <w:proofErr w:type="spellStart"/>
      <w:r w:rsidRPr="00031911">
        <w:rPr>
          <w:rFonts w:ascii="Arial" w:eastAsia="MS Mincho" w:hAnsi="Arial" w:cs="Arial"/>
          <w:bCs/>
          <w:sz w:val="20"/>
          <w:szCs w:val="24"/>
        </w:rPr>
        <w:t>DAsas</w:t>
      </w:r>
      <w:proofErr w:type="spellEnd"/>
      <w:r w:rsidRPr="00031911">
        <w:rPr>
          <w:rFonts w:ascii="Arial" w:eastAsia="MS Mincho" w:hAnsi="Arial" w:cs="Arial"/>
          <w:bCs/>
          <w:sz w:val="20"/>
          <w:szCs w:val="24"/>
        </w:rPr>
        <w:t xml:space="preserve"> and </w:t>
      </w:r>
      <w:proofErr w:type="spellStart"/>
      <w:r w:rsidRPr="00031911">
        <w:rPr>
          <w:rFonts w:ascii="Arial" w:eastAsia="MS Mincho" w:hAnsi="Arial" w:cs="Arial"/>
          <w:bCs/>
          <w:sz w:val="20"/>
          <w:szCs w:val="24"/>
        </w:rPr>
        <w:t>Asthikas</w:t>
      </w:r>
      <w:proofErr w:type="spellEnd"/>
      <w:r w:rsidRPr="00031911">
        <w:rPr>
          <w:rFonts w:ascii="Arial" w:eastAsia="MS Mincho" w:hAnsi="Arial" w:cs="Arial"/>
          <w:bCs/>
          <w:sz w:val="20"/>
          <w:szCs w:val="24"/>
        </w:rPr>
        <w:t xml:space="preserve">, </w:t>
      </w:r>
    </w:p>
    <w:p w14:paraId="3F04AED6" w14:textId="77777777" w:rsidR="00FD442E" w:rsidRDefault="00FD442E" w:rsidP="009C4022">
      <w:pPr>
        <w:pStyle w:val="ListParagraph"/>
        <w:tabs>
          <w:tab w:val="left" w:pos="1985"/>
          <w:tab w:val="left" w:pos="3960"/>
        </w:tabs>
        <w:spacing w:line="240" w:lineRule="auto"/>
        <w:ind w:left="0" w:firstLine="993"/>
        <w:rPr>
          <w:rFonts w:ascii="Arial" w:hAnsi="Arial" w:cs="Arial"/>
          <w:color w:val="000000"/>
          <w:szCs w:val="22"/>
          <w:shd w:val="clear" w:color="auto" w:fill="FFFFFF"/>
        </w:rPr>
      </w:pPr>
      <w:r w:rsidRPr="00AC5E48">
        <w:rPr>
          <w:rFonts w:ascii="Arial" w:hAnsi="Arial" w:cs="Arial"/>
          <w:color w:val="000000"/>
          <w:szCs w:val="22"/>
          <w:shd w:val="clear" w:color="auto" w:fill="FFFFFF"/>
        </w:rPr>
        <w:t xml:space="preserve">In this posting we continue to dwell upon </w:t>
      </w:r>
      <w:r>
        <w:rPr>
          <w:rFonts w:ascii="Arial" w:hAnsi="Arial" w:cs="Arial"/>
          <w:color w:val="000000"/>
          <w:szCs w:val="22"/>
          <w:shd w:val="clear" w:color="auto" w:fill="FFFFFF"/>
        </w:rPr>
        <w:t>the system o</w:t>
      </w:r>
      <w:r w:rsidR="00395D66">
        <w:rPr>
          <w:rFonts w:ascii="Arial" w:hAnsi="Arial" w:cs="Arial"/>
          <w:color w:val="000000"/>
          <w:szCs w:val="22"/>
          <w:shd w:val="clear" w:color="auto" w:fill="FFFFFF"/>
        </w:rPr>
        <w:t xml:space="preserve">r understanding of Sage </w:t>
      </w:r>
      <w:proofErr w:type="spellStart"/>
      <w:r w:rsidR="00395D66">
        <w:rPr>
          <w:rFonts w:ascii="Arial" w:hAnsi="Arial" w:cs="Arial"/>
          <w:color w:val="000000"/>
          <w:szCs w:val="22"/>
          <w:shd w:val="clear" w:color="auto" w:fill="FFFFFF"/>
        </w:rPr>
        <w:t>Jaimini</w:t>
      </w:r>
      <w:proofErr w:type="spellEnd"/>
      <w:r w:rsidR="00395D66">
        <w:rPr>
          <w:rFonts w:ascii="Arial" w:hAnsi="Arial" w:cs="Arial"/>
          <w:color w:val="000000"/>
          <w:szCs w:val="22"/>
          <w:shd w:val="clear" w:color="auto" w:fill="FFFFFF"/>
        </w:rPr>
        <w:t xml:space="preserve"> </w:t>
      </w:r>
    </w:p>
    <w:p w14:paraId="31B41405" w14:textId="77777777" w:rsidR="00395D66" w:rsidRDefault="00395D66" w:rsidP="009C4022">
      <w:pPr>
        <w:pStyle w:val="ListParagraph"/>
        <w:tabs>
          <w:tab w:val="left" w:pos="1985"/>
          <w:tab w:val="left" w:pos="3960"/>
        </w:tabs>
        <w:spacing w:line="240" w:lineRule="auto"/>
        <w:ind w:left="0" w:firstLine="993"/>
        <w:rPr>
          <w:rFonts w:ascii="Arial" w:hAnsi="Arial" w:cs="Arial"/>
          <w:color w:val="000000"/>
          <w:szCs w:val="22"/>
          <w:shd w:val="clear" w:color="auto" w:fill="FFFFFF"/>
        </w:rPr>
      </w:pPr>
      <w:r>
        <w:rPr>
          <w:rFonts w:ascii="Arial" w:hAnsi="Arial" w:cs="Arial"/>
          <w:color w:val="000000"/>
          <w:szCs w:val="22"/>
          <w:shd w:val="clear" w:color="auto" w:fill="FFFFFF"/>
        </w:rPr>
        <w:t xml:space="preserve">Sage </w:t>
      </w:r>
      <w:proofErr w:type="spellStart"/>
      <w:r>
        <w:rPr>
          <w:rFonts w:ascii="Arial" w:hAnsi="Arial" w:cs="Arial"/>
          <w:color w:val="000000"/>
          <w:szCs w:val="22"/>
          <w:shd w:val="clear" w:color="auto" w:fill="FFFFFF"/>
        </w:rPr>
        <w:t>Jaimini</w:t>
      </w:r>
      <w:proofErr w:type="spellEnd"/>
      <w:r>
        <w:rPr>
          <w:rFonts w:ascii="Arial" w:hAnsi="Arial" w:cs="Arial"/>
          <w:color w:val="000000"/>
          <w:szCs w:val="22"/>
          <w:shd w:val="clear" w:color="auto" w:fill="FFFFFF"/>
        </w:rPr>
        <w:t xml:space="preserve"> had </w:t>
      </w:r>
      <w:r w:rsidR="004D2A2B">
        <w:rPr>
          <w:rFonts w:ascii="Arial" w:hAnsi="Arial" w:cs="Arial"/>
          <w:color w:val="000000"/>
          <w:szCs w:val="22"/>
          <w:shd w:val="clear" w:color="auto" w:fill="FFFFFF"/>
        </w:rPr>
        <w:t>asked himself</w:t>
      </w:r>
      <w:r>
        <w:rPr>
          <w:rFonts w:ascii="Arial" w:hAnsi="Arial" w:cs="Arial"/>
          <w:color w:val="000000"/>
          <w:szCs w:val="22"/>
          <w:shd w:val="clear" w:color="auto" w:fill="FFFFFF"/>
        </w:rPr>
        <w:t xml:space="preserve"> in </w:t>
      </w:r>
      <w:proofErr w:type="spellStart"/>
      <w:r w:rsidRPr="004D2A2B">
        <w:rPr>
          <w:rFonts w:ascii="Arial" w:hAnsi="Arial" w:cs="Arial"/>
          <w:b/>
          <w:bCs/>
          <w:i/>
          <w:iCs/>
          <w:color w:val="000000"/>
          <w:szCs w:val="22"/>
          <w:shd w:val="clear" w:color="auto" w:fill="FFFFFF"/>
        </w:rPr>
        <w:t>PUrva</w:t>
      </w:r>
      <w:proofErr w:type="spellEnd"/>
      <w:r w:rsidRPr="004D2A2B">
        <w:rPr>
          <w:rFonts w:ascii="Arial" w:hAnsi="Arial" w:cs="Arial"/>
          <w:b/>
          <w:bCs/>
          <w:i/>
          <w:iCs/>
          <w:color w:val="000000"/>
          <w:szCs w:val="22"/>
          <w:shd w:val="clear" w:color="auto" w:fill="FFFFFF"/>
        </w:rPr>
        <w:t xml:space="preserve"> </w:t>
      </w:r>
      <w:proofErr w:type="spellStart"/>
      <w:r w:rsidR="007B0055" w:rsidRPr="004D2A2B">
        <w:rPr>
          <w:rFonts w:ascii="Arial" w:hAnsi="Arial" w:cs="Arial"/>
          <w:b/>
          <w:bCs/>
          <w:i/>
          <w:iCs/>
          <w:color w:val="000000"/>
          <w:szCs w:val="22"/>
          <w:shd w:val="clear" w:color="auto" w:fill="FFFFFF"/>
        </w:rPr>
        <w:t>MimAmsa</w:t>
      </w:r>
      <w:proofErr w:type="spellEnd"/>
      <w:r w:rsidRPr="004D2A2B">
        <w:rPr>
          <w:rFonts w:ascii="Arial" w:hAnsi="Arial" w:cs="Arial"/>
          <w:b/>
          <w:bCs/>
          <w:i/>
          <w:iCs/>
          <w:color w:val="000000"/>
          <w:szCs w:val="22"/>
          <w:shd w:val="clear" w:color="auto" w:fill="FFFFFF"/>
        </w:rPr>
        <w:t xml:space="preserve"> </w:t>
      </w:r>
      <w:proofErr w:type="spellStart"/>
      <w:r w:rsidRPr="004D2A2B">
        <w:rPr>
          <w:rFonts w:ascii="Arial" w:hAnsi="Arial" w:cs="Arial"/>
          <w:b/>
          <w:bCs/>
          <w:i/>
          <w:iCs/>
          <w:color w:val="000000"/>
          <w:szCs w:val="22"/>
          <w:shd w:val="clear" w:color="auto" w:fill="FFFFFF"/>
        </w:rPr>
        <w:t>S’Astra</w:t>
      </w:r>
      <w:proofErr w:type="spellEnd"/>
      <w:r w:rsidRPr="004D2A2B">
        <w:rPr>
          <w:rFonts w:ascii="Arial" w:hAnsi="Arial" w:cs="Arial"/>
          <w:b/>
          <w:bCs/>
          <w:i/>
          <w:iCs/>
          <w:color w:val="000000"/>
          <w:szCs w:val="22"/>
          <w:shd w:val="clear" w:color="auto" w:fill="FFFFFF"/>
        </w:rPr>
        <w:t xml:space="preserve"> </w:t>
      </w:r>
      <w:r w:rsidR="004D2A2B">
        <w:rPr>
          <w:rFonts w:ascii="Arial" w:hAnsi="Arial" w:cs="Arial"/>
          <w:color w:val="000000"/>
          <w:szCs w:val="22"/>
          <w:shd w:val="clear" w:color="auto" w:fill="FFFFFF"/>
        </w:rPr>
        <w:t>as to</w:t>
      </w:r>
      <w:r>
        <w:rPr>
          <w:rFonts w:ascii="Arial" w:hAnsi="Arial" w:cs="Arial"/>
          <w:color w:val="000000"/>
          <w:szCs w:val="22"/>
          <w:shd w:val="clear" w:color="auto" w:fill="FFFFFF"/>
        </w:rPr>
        <w:t xml:space="preserve"> </w:t>
      </w:r>
      <w:r w:rsidR="004D2A2B">
        <w:rPr>
          <w:rFonts w:ascii="Arial" w:hAnsi="Arial" w:cs="Arial"/>
          <w:color w:val="000000"/>
          <w:szCs w:val="22"/>
          <w:shd w:val="clear" w:color="auto" w:fill="FFFFFF"/>
        </w:rPr>
        <w:t xml:space="preserve">how </w:t>
      </w:r>
      <w:r>
        <w:rPr>
          <w:rFonts w:ascii="Arial" w:hAnsi="Arial" w:cs="Arial"/>
          <w:color w:val="000000"/>
          <w:szCs w:val="22"/>
          <w:shd w:val="clear" w:color="auto" w:fill="FFFFFF"/>
        </w:rPr>
        <w:t xml:space="preserve">the </w:t>
      </w:r>
      <w:proofErr w:type="spellStart"/>
      <w:r w:rsidR="007B0055" w:rsidRPr="004D2A2B">
        <w:rPr>
          <w:rFonts w:ascii="Arial" w:hAnsi="Arial" w:cs="Arial"/>
          <w:b/>
          <w:bCs/>
          <w:i/>
          <w:iCs/>
          <w:color w:val="000000"/>
          <w:szCs w:val="22"/>
          <w:shd w:val="clear" w:color="auto" w:fill="FFFFFF"/>
        </w:rPr>
        <w:t>yAga</w:t>
      </w:r>
      <w:proofErr w:type="spellEnd"/>
      <w:r w:rsidR="007B0055" w:rsidRPr="004D2A2B">
        <w:rPr>
          <w:rFonts w:ascii="Arial" w:hAnsi="Arial" w:cs="Arial"/>
          <w:b/>
          <w:bCs/>
          <w:i/>
          <w:iCs/>
          <w:color w:val="000000"/>
          <w:szCs w:val="22"/>
          <w:shd w:val="clear" w:color="auto" w:fill="FFFFFF"/>
        </w:rPr>
        <w:t xml:space="preserve">, </w:t>
      </w:r>
      <w:proofErr w:type="spellStart"/>
      <w:r w:rsidR="007B0055" w:rsidRPr="004D2A2B">
        <w:rPr>
          <w:rFonts w:ascii="Arial" w:hAnsi="Arial" w:cs="Arial"/>
          <w:b/>
          <w:bCs/>
          <w:i/>
          <w:iCs/>
          <w:color w:val="000000"/>
          <w:szCs w:val="22"/>
          <w:shd w:val="clear" w:color="auto" w:fill="FFFFFF"/>
        </w:rPr>
        <w:t>dAna</w:t>
      </w:r>
      <w:proofErr w:type="spellEnd"/>
      <w:r w:rsidRPr="004D2A2B">
        <w:rPr>
          <w:rFonts w:ascii="Arial" w:hAnsi="Arial" w:cs="Arial"/>
          <w:b/>
          <w:bCs/>
          <w:i/>
          <w:iCs/>
          <w:color w:val="000000"/>
          <w:szCs w:val="22"/>
          <w:shd w:val="clear" w:color="auto" w:fill="FFFFFF"/>
        </w:rPr>
        <w:t xml:space="preserve"> </w:t>
      </w:r>
      <w:r>
        <w:rPr>
          <w:rFonts w:ascii="Arial" w:hAnsi="Arial" w:cs="Arial"/>
          <w:color w:val="000000"/>
          <w:szCs w:val="22"/>
          <w:shd w:val="clear" w:color="auto" w:fill="FFFFFF"/>
        </w:rPr>
        <w:t xml:space="preserve">and </w:t>
      </w:r>
      <w:proofErr w:type="spellStart"/>
      <w:r w:rsidRPr="004D2A2B">
        <w:rPr>
          <w:rFonts w:ascii="Arial" w:hAnsi="Arial" w:cs="Arial"/>
          <w:b/>
          <w:bCs/>
          <w:i/>
          <w:iCs/>
          <w:color w:val="000000"/>
          <w:szCs w:val="22"/>
          <w:shd w:val="clear" w:color="auto" w:fill="FFFFFF"/>
        </w:rPr>
        <w:t>Homa</w:t>
      </w:r>
      <w:proofErr w:type="spellEnd"/>
      <w:r w:rsidRPr="004D2A2B">
        <w:rPr>
          <w:rFonts w:ascii="Arial" w:hAnsi="Arial" w:cs="Arial"/>
          <w:b/>
          <w:bCs/>
          <w:i/>
          <w:iCs/>
          <w:color w:val="000000"/>
          <w:szCs w:val="22"/>
          <w:shd w:val="clear" w:color="auto" w:fill="FFFFFF"/>
        </w:rPr>
        <w:t xml:space="preserve"> </w:t>
      </w:r>
      <w:r w:rsidR="007B0055" w:rsidRPr="004D2A2B">
        <w:rPr>
          <w:rFonts w:ascii="Arial" w:hAnsi="Arial" w:cs="Arial"/>
          <w:b/>
          <w:bCs/>
          <w:i/>
          <w:iCs/>
          <w:color w:val="000000"/>
          <w:szCs w:val="22"/>
          <w:shd w:val="clear" w:color="auto" w:fill="FFFFFF"/>
        </w:rPr>
        <w:t>kriyas</w:t>
      </w:r>
      <w:r w:rsidR="007B0055">
        <w:rPr>
          <w:rFonts w:ascii="Arial" w:hAnsi="Arial" w:cs="Arial"/>
          <w:color w:val="000000"/>
          <w:szCs w:val="22"/>
          <w:shd w:val="clear" w:color="auto" w:fill="FFFFFF"/>
        </w:rPr>
        <w:t xml:space="preserve"> (performing</w:t>
      </w:r>
      <w:r>
        <w:rPr>
          <w:rFonts w:ascii="Arial" w:hAnsi="Arial" w:cs="Arial"/>
          <w:color w:val="000000"/>
          <w:szCs w:val="22"/>
          <w:shd w:val="clear" w:color="auto" w:fill="FFFFFF"/>
        </w:rPr>
        <w:t xml:space="preserve"> the holy sacrifices</w:t>
      </w:r>
      <w:r w:rsidR="004D2A2B">
        <w:rPr>
          <w:rFonts w:ascii="Arial" w:hAnsi="Arial" w:cs="Arial"/>
          <w:color w:val="000000"/>
          <w:szCs w:val="22"/>
          <w:shd w:val="clear" w:color="auto" w:fill="FFFFFF"/>
        </w:rPr>
        <w:t>, charity and offering the oblations to the deities in the sacrificial fire)</w:t>
      </w:r>
      <w:r>
        <w:rPr>
          <w:rFonts w:ascii="Arial" w:hAnsi="Arial" w:cs="Arial"/>
          <w:color w:val="000000"/>
          <w:szCs w:val="22"/>
          <w:shd w:val="clear" w:color="auto" w:fill="FFFFFF"/>
        </w:rPr>
        <w:t xml:space="preserve"> </w:t>
      </w:r>
      <w:r w:rsidR="004D2A2B">
        <w:rPr>
          <w:rFonts w:ascii="Arial" w:hAnsi="Arial" w:cs="Arial"/>
          <w:color w:val="000000"/>
          <w:szCs w:val="22"/>
          <w:shd w:val="clear" w:color="auto" w:fill="FFFFFF"/>
        </w:rPr>
        <w:t xml:space="preserve">which are of momentary nature do give the </w:t>
      </w:r>
      <w:r w:rsidR="007B0055">
        <w:rPr>
          <w:rFonts w:ascii="Arial" w:hAnsi="Arial" w:cs="Arial"/>
          <w:color w:val="000000"/>
          <w:szCs w:val="22"/>
          <w:shd w:val="clear" w:color="auto" w:fill="FFFFFF"/>
        </w:rPr>
        <w:t>long-lasting</w:t>
      </w:r>
      <w:r w:rsidR="004D2A2B">
        <w:rPr>
          <w:rFonts w:ascii="Arial" w:hAnsi="Arial" w:cs="Arial"/>
          <w:color w:val="000000"/>
          <w:szCs w:val="22"/>
          <w:shd w:val="clear" w:color="auto" w:fill="FFFFFF"/>
        </w:rPr>
        <w:t xml:space="preserve"> fruits of enjoying Svarga etc. and then answered as </w:t>
      </w:r>
      <w:r w:rsidR="007B0055">
        <w:rPr>
          <w:rFonts w:ascii="Arial" w:hAnsi="Arial" w:cs="Arial"/>
          <w:color w:val="000000"/>
          <w:szCs w:val="22"/>
          <w:shd w:val="clear" w:color="auto" w:fill="FFFFFF"/>
        </w:rPr>
        <w:t>follows</w:t>
      </w:r>
      <w:r w:rsidR="004D2A2B">
        <w:rPr>
          <w:rFonts w:ascii="Arial" w:hAnsi="Arial" w:cs="Arial"/>
          <w:color w:val="000000"/>
          <w:szCs w:val="22"/>
          <w:shd w:val="clear" w:color="auto" w:fill="FFFFFF"/>
        </w:rPr>
        <w:t xml:space="preserve">- Since these </w:t>
      </w:r>
      <w:proofErr w:type="spellStart"/>
      <w:r w:rsidR="004D2A2B">
        <w:rPr>
          <w:rFonts w:ascii="Arial" w:hAnsi="Arial" w:cs="Arial"/>
          <w:color w:val="000000"/>
          <w:szCs w:val="22"/>
          <w:shd w:val="clear" w:color="auto" w:fill="FFFFFF"/>
        </w:rPr>
        <w:t>yAga</w:t>
      </w:r>
      <w:proofErr w:type="spellEnd"/>
      <w:r w:rsidR="004D2A2B">
        <w:rPr>
          <w:rFonts w:ascii="Arial" w:hAnsi="Arial" w:cs="Arial"/>
          <w:color w:val="000000"/>
          <w:szCs w:val="22"/>
          <w:shd w:val="clear" w:color="auto" w:fill="FFFFFF"/>
        </w:rPr>
        <w:t xml:space="preserve">, </w:t>
      </w:r>
      <w:proofErr w:type="spellStart"/>
      <w:r w:rsidR="004D2A2B">
        <w:rPr>
          <w:rFonts w:ascii="Arial" w:hAnsi="Arial" w:cs="Arial"/>
          <w:color w:val="000000"/>
          <w:szCs w:val="22"/>
          <w:shd w:val="clear" w:color="auto" w:fill="FFFFFF"/>
        </w:rPr>
        <w:t>dAna</w:t>
      </w:r>
      <w:proofErr w:type="spellEnd"/>
      <w:r w:rsidR="004D2A2B">
        <w:rPr>
          <w:rFonts w:ascii="Arial" w:hAnsi="Arial" w:cs="Arial"/>
          <w:color w:val="000000"/>
          <w:szCs w:val="22"/>
          <w:shd w:val="clear" w:color="auto" w:fill="FFFFFF"/>
        </w:rPr>
        <w:t xml:space="preserve"> etc are of momentary existence and are lost after they were performed</w:t>
      </w:r>
      <w:r w:rsidR="007B0055">
        <w:rPr>
          <w:rFonts w:ascii="Arial" w:hAnsi="Arial" w:cs="Arial"/>
          <w:color w:val="000000"/>
          <w:szCs w:val="22"/>
          <w:shd w:val="clear" w:color="auto" w:fill="FFFFFF"/>
        </w:rPr>
        <w:t>, they</w:t>
      </w:r>
      <w:r w:rsidR="004D2A2B">
        <w:rPr>
          <w:rFonts w:ascii="Arial" w:hAnsi="Arial" w:cs="Arial"/>
          <w:color w:val="000000"/>
          <w:szCs w:val="22"/>
          <w:shd w:val="clear" w:color="auto" w:fill="FFFFFF"/>
        </w:rPr>
        <w:t xml:space="preserve"> create an energy bank called ‘</w:t>
      </w:r>
      <w:proofErr w:type="spellStart"/>
      <w:r w:rsidR="007B0055">
        <w:rPr>
          <w:rFonts w:ascii="Arial" w:hAnsi="Arial" w:cs="Arial"/>
          <w:color w:val="000000"/>
          <w:szCs w:val="22"/>
          <w:shd w:val="clear" w:color="auto" w:fill="FFFFFF"/>
        </w:rPr>
        <w:t>apU</w:t>
      </w:r>
      <w:r w:rsidR="004D2A2B">
        <w:rPr>
          <w:rFonts w:ascii="Arial" w:hAnsi="Arial" w:cs="Arial"/>
          <w:color w:val="000000"/>
          <w:szCs w:val="22"/>
          <w:shd w:val="clear" w:color="auto" w:fill="FFFFFF"/>
        </w:rPr>
        <w:t>rva</w:t>
      </w:r>
      <w:proofErr w:type="spellEnd"/>
      <w:r w:rsidR="004D2A2B">
        <w:rPr>
          <w:rFonts w:ascii="Arial" w:hAnsi="Arial" w:cs="Arial"/>
          <w:color w:val="000000"/>
          <w:szCs w:val="22"/>
          <w:shd w:val="clear" w:color="auto" w:fill="FFFFFF"/>
        </w:rPr>
        <w:t xml:space="preserve">’. Created by properly performed </w:t>
      </w:r>
      <w:proofErr w:type="spellStart"/>
      <w:r w:rsidR="004D2A2B">
        <w:rPr>
          <w:rFonts w:ascii="Arial" w:hAnsi="Arial" w:cs="Arial"/>
          <w:color w:val="000000"/>
          <w:szCs w:val="22"/>
          <w:shd w:val="clear" w:color="auto" w:fill="FFFFFF"/>
        </w:rPr>
        <w:t>yAgas</w:t>
      </w:r>
      <w:proofErr w:type="spellEnd"/>
      <w:r w:rsidR="004D2A2B">
        <w:rPr>
          <w:rFonts w:ascii="Arial" w:hAnsi="Arial" w:cs="Arial"/>
          <w:color w:val="000000"/>
          <w:szCs w:val="22"/>
          <w:shd w:val="clear" w:color="auto" w:fill="FFFFFF"/>
        </w:rPr>
        <w:t xml:space="preserve"> etc. and capable of causing happiness and unhappiness</w:t>
      </w:r>
      <w:r w:rsidR="00FE6EE7">
        <w:rPr>
          <w:rFonts w:ascii="Arial" w:hAnsi="Arial" w:cs="Arial"/>
          <w:color w:val="000000"/>
          <w:szCs w:val="22"/>
          <w:shd w:val="clear" w:color="auto" w:fill="FFFFFF"/>
        </w:rPr>
        <w:t xml:space="preserve">, this energy bank called </w:t>
      </w:r>
      <w:proofErr w:type="spellStart"/>
      <w:r w:rsidR="007B0055">
        <w:rPr>
          <w:rFonts w:ascii="Arial" w:hAnsi="Arial" w:cs="Arial"/>
          <w:color w:val="000000"/>
          <w:szCs w:val="22"/>
          <w:shd w:val="clear" w:color="auto" w:fill="FFFFFF"/>
        </w:rPr>
        <w:t>apUrva</w:t>
      </w:r>
      <w:proofErr w:type="spellEnd"/>
      <w:r w:rsidR="00FE6EE7">
        <w:rPr>
          <w:rFonts w:ascii="Arial" w:hAnsi="Arial" w:cs="Arial"/>
          <w:color w:val="000000"/>
          <w:szCs w:val="22"/>
          <w:shd w:val="clear" w:color="auto" w:fill="FFFFFF"/>
        </w:rPr>
        <w:t xml:space="preserve"> gets attached to the </w:t>
      </w:r>
      <w:proofErr w:type="spellStart"/>
      <w:r w:rsidR="00FE6EE7">
        <w:rPr>
          <w:rFonts w:ascii="Arial" w:hAnsi="Arial" w:cs="Arial"/>
          <w:color w:val="000000"/>
          <w:szCs w:val="22"/>
          <w:shd w:val="clear" w:color="auto" w:fill="FFFFFF"/>
        </w:rPr>
        <w:t>Atma</w:t>
      </w:r>
      <w:proofErr w:type="spellEnd"/>
      <w:r w:rsidR="00FE6EE7">
        <w:rPr>
          <w:rFonts w:ascii="Arial" w:hAnsi="Arial" w:cs="Arial"/>
          <w:color w:val="000000"/>
          <w:szCs w:val="22"/>
          <w:shd w:val="clear" w:color="auto" w:fill="FFFFFF"/>
        </w:rPr>
        <w:t xml:space="preserve">. It is known by the words </w:t>
      </w:r>
      <w:proofErr w:type="spellStart"/>
      <w:r w:rsidR="00FE6EE7">
        <w:rPr>
          <w:rFonts w:ascii="Arial" w:hAnsi="Arial" w:cs="Arial"/>
          <w:color w:val="000000"/>
          <w:szCs w:val="22"/>
          <w:shd w:val="clear" w:color="auto" w:fill="FFFFFF"/>
        </w:rPr>
        <w:t>puNya</w:t>
      </w:r>
      <w:proofErr w:type="spellEnd"/>
      <w:r w:rsidR="00FE6EE7">
        <w:rPr>
          <w:rFonts w:ascii="Arial" w:hAnsi="Arial" w:cs="Arial"/>
          <w:color w:val="000000"/>
          <w:szCs w:val="22"/>
          <w:shd w:val="clear" w:color="auto" w:fill="FFFFFF"/>
        </w:rPr>
        <w:t xml:space="preserve"> and </w:t>
      </w:r>
      <w:proofErr w:type="spellStart"/>
      <w:r w:rsidR="00FE6EE7">
        <w:rPr>
          <w:rFonts w:ascii="Arial" w:hAnsi="Arial" w:cs="Arial"/>
          <w:color w:val="000000"/>
          <w:szCs w:val="22"/>
          <w:shd w:val="clear" w:color="auto" w:fill="FFFFFF"/>
        </w:rPr>
        <w:t>pApa</w:t>
      </w:r>
      <w:proofErr w:type="spellEnd"/>
      <w:r w:rsidR="00FE6EE7">
        <w:rPr>
          <w:rFonts w:ascii="Arial" w:hAnsi="Arial" w:cs="Arial"/>
          <w:color w:val="000000"/>
          <w:szCs w:val="22"/>
          <w:shd w:val="clear" w:color="auto" w:fill="FFFFFF"/>
        </w:rPr>
        <w:t xml:space="preserve">, and remains active till the specified </w:t>
      </w:r>
      <w:proofErr w:type="spellStart"/>
      <w:r w:rsidR="00FE6EE7">
        <w:rPr>
          <w:rFonts w:ascii="Arial" w:hAnsi="Arial" w:cs="Arial"/>
          <w:color w:val="000000"/>
          <w:szCs w:val="22"/>
          <w:shd w:val="clear" w:color="auto" w:fill="FFFFFF"/>
        </w:rPr>
        <w:t>phala</w:t>
      </w:r>
      <w:proofErr w:type="spellEnd"/>
      <w:r w:rsidR="00FE6EE7">
        <w:rPr>
          <w:rFonts w:ascii="Arial" w:hAnsi="Arial" w:cs="Arial"/>
          <w:color w:val="000000"/>
          <w:szCs w:val="22"/>
          <w:shd w:val="clear" w:color="auto" w:fill="FFFFFF"/>
        </w:rPr>
        <w:t xml:space="preserve"> is experienced fully, and on the balance becoming zero is deleted. The heat in the embers is transferred to the water used to cool the embers. In a similar way, the special energy called </w:t>
      </w:r>
      <w:proofErr w:type="spellStart"/>
      <w:r w:rsidR="007B0055">
        <w:rPr>
          <w:rFonts w:ascii="Arial" w:hAnsi="Arial" w:cs="Arial"/>
          <w:color w:val="000000"/>
          <w:szCs w:val="22"/>
          <w:shd w:val="clear" w:color="auto" w:fill="FFFFFF"/>
        </w:rPr>
        <w:t>apUrva</w:t>
      </w:r>
      <w:proofErr w:type="spellEnd"/>
      <w:r w:rsidR="00FE6EE7">
        <w:rPr>
          <w:rFonts w:ascii="Arial" w:hAnsi="Arial" w:cs="Arial"/>
          <w:color w:val="000000"/>
          <w:szCs w:val="22"/>
          <w:shd w:val="clear" w:color="auto" w:fill="FFFFFF"/>
        </w:rPr>
        <w:t xml:space="preserve"> </w:t>
      </w:r>
      <w:proofErr w:type="spellStart"/>
      <w:r w:rsidR="007B0055">
        <w:rPr>
          <w:rFonts w:ascii="Arial" w:hAnsi="Arial" w:cs="Arial"/>
          <w:color w:val="000000"/>
          <w:szCs w:val="22"/>
          <w:shd w:val="clear" w:color="auto" w:fill="FFFFFF"/>
        </w:rPr>
        <w:t>s’akti</w:t>
      </w:r>
      <w:proofErr w:type="spellEnd"/>
      <w:r w:rsidR="00FE6EE7">
        <w:rPr>
          <w:rFonts w:ascii="Arial" w:hAnsi="Arial" w:cs="Arial"/>
          <w:color w:val="000000"/>
          <w:szCs w:val="22"/>
          <w:shd w:val="clear" w:color="auto" w:fill="FFFFFF"/>
        </w:rPr>
        <w:t xml:space="preserve"> gets transferred as an </w:t>
      </w:r>
      <w:r w:rsidR="007B0055">
        <w:rPr>
          <w:rFonts w:ascii="Arial" w:hAnsi="Arial" w:cs="Arial"/>
          <w:color w:val="000000"/>
          <w:szCs w:val="22"/>
          <w:shd w:val="clear" w:color="auto" w:fill="FFFFFF"/>
        </w:rPr>
        <w:t>attachment</w:t>
      </w:r>
      <w:r w:rsidR="00FE6EE7">
        <w:rPr>
          <w:rFonts w:ascii="Arial" w:hAnsi="Arial" w:cs="Arial"/>
          <w:color w:val="000000"/>
          <w:szCs w:val="22"/>
          <w:shd w:val="clear" w:color="auto" w:fill="FFFFFF"/>
        </w:rPr>
        <w:t xml:space="preserve"> to the </w:t>
      </w:r>
      <w:proofErr w:type="spellStart"/>
      <w:r w:rsidR="00FE6EE7">
        <w:rPr>
          <w:rFonts w:ascii="Arial" w:hAnsi="Arial" w:cs="Arial"/>
          <w:color w:val="000000"/>
          <w:szCs w:val="22"/>
          <w:shd w:val="clear" w:color="auto" w:fill="FFFFFF"/>
        </w:rPr>
        <w:t>kartha</w:t>
      </w:r>
      <w:proofErr w:type="spellEnd"/>
      <w:r w:rsidR="00FE6EE7">
        <w:rPr>
          <w:rFonts w:ascii="Arial" w:hAnsi="Arial" w:cs="Arial"/>
          <w:color w:val="000000"/>
          <w:szCs w:val="22"/>
          <w:shd w:val="clear" w:color="auto" w:fill="FFFFFF"/>
        </w:rPr>
        <w:t xml:space="preserve"> ` the performer of these </w:t>
      </w:r>
      <w:proofErr w:type="spellStart"/>
      <w:r w:rsidR="00FE6EE7">
        <w:rPr>
          <w:rFonts w:ascii="Arial" w:hAnsi="Arial" w:cs="Arial"/>
          <w:color w:val="000000"/>
          <w:szCs w:val="22"/>
          <w:shd w:val="clear" w:color="auto" w:fill="FFFFFF"/>
        </w:rPr>
        <w:t>yAgas</w:t>
      </w:r>
      <w:proofErr w:type="spellEnd"/>
      <w:r w:rsidR="00FE6EE7">
        <w:rPr>
          <w:rFonts w:ascii="Arial" w:hAnsi="Arial" w:cs="Arial"/>
          <w:color w:val="000000"/>
          <w:szCs w:val="22"/>
          <w:shd w:val="clear" w:color="auto" w:fill="FFFFFF"/>
        </w:rPr>
        <w:t xml:space="preserve"> etc. Though the existence of such a bank of energy called </w:t>
      </w:r>
      <w:proofErr w:type="spellStart"/>
      <w:r w:rsidR="007B0055">
        <w:rPr>
          <w:rFonts w:ascii="Arial" w:hAnsi="Arial" w:cs="Arial"/>
          <w:color w:val="000000"/>
          <w:szCs w:val="22"/>
          <w:shd w:val="clear" w:color="auto" w:fill="FFFFFF"/>
        </w:rPr>
        <w:t>apUrva</w:t>
      </w:r>
      <w:proofErr w:type="spellEnd"/>
      <w:r w:rsidR="00FE6EE7">
        <w:rPr>
          <w:rFonts w:ascii="Arial" w:hAnsi="Arial" w:cs="Arial"/>
          <w:color w:val="000000"/>
          <w:szCs w:val="22"/>
          <w:shd w:val="clear" w:color="auto" w:fill="FFFFFF"/>
        </w:rPr>
        <w:t xml:space="preserve"> </w:t>
      </w:r>
      <w:proofErr w:type="spellStart"/>
      <w:r w:rsidR="007B0055">
        <w:rPr>
          <w:rFonts w:ascii="Arial" w:hAnsi="Arial" w:cs="Arial"/>
          <w:color w:val="000000"/>
          <w:szCs w:val="22"/>
          <w:shd w:val="clear" w:color="auto" w:fill="FFFFFF"/>
        </w:rPr>
        <w:t>s’akti</w:t>
      </w:r>
      <w:proofErr w:type="spellEnd"/>
      <w:r w:rsidR="00FE6EE7">
        <w:rPr>
          <w:rFonts w:ascii="Arial" w:hAnsi="Arial" w:cs="Arial"/>
          <w:color w:val="000000"/>
          <w:szCs w:val="22"/>
          <w:shd w:val="clear" w:color="auto" w:fill="FFFFFF"/>
        </w:rPr>
        <w:t xml:space="preserve"> cannot be substantiated by any of the </w:t>
      </w:r>
      <w:proofErr w:type="spellStart"/>
      <w:r w:rsidR="007B0055">
        <w:rPr>
          <w:rFonts w:ascii="Arial" w:hAnsi="Arial" w:cs="Arial"/>
          <w:color w:val="000000"/>
          <w:szCs w:val="22"/>
          <w:shd w:val="clear" w:color="auto" w:fill="FFFFFF"/>
        </w:rPr>
        <w:t>S’Astras</w:t>
      </w:r>
      <w:proofErr w:type="spellEnd"/>
      <w:r w:rsidR="00FE6EE7">
        <w:rPr>
          <w:rFonts w:ascii="Arial" w:hAnsi="Arial" w:cs="Arial"/>
          <w:color w:val="000000"/>
          <w:szCs w:val="22"/>
          <w:shd w:val="clear" w:color="auto" w:fill="FFFFFF"/>
        </w:rPr>
        <w:t xml:space="preserve">, or the </w:t>
      </w:r>
      <w:proofErr w:type="spellStart"/>
      <w:r w:rsidR="00FE6EE7">
        <w:rPr>
          <w:rFonts w:ascii="Arial" w:hAnsi="Arial" w:cs="Arial"/>
          <w:color w:val="000000"/>
          <w:szCs w:val="22"/>
          <w:shd w:val="clear" w:color="auto" w:fill="FFFFFF"/>
        </w:rPr>
        <w:t>pramANas</w:t>
      </w:r>
      <w:proofErr w:type="spellEnd"/>
      <w:r w:rsidR="00FE6EE7">
        <w:rPr>
          <w:rFonts w:ascii="Arial" w:hAnsi="Arial" w:cs="Arial"/>
          <w:color w:val="000000"/>
          <w:szCs w:val="22"/>
          <w:shd w:val="clear" w:color="auto" w:fill="FFFFFF"/>
        </w:rPr>
        <w:t xml:space="preserve"> like </w:t>
      </w:r>
      <w:proofErr w:type="spellStart"/>
      <w:r w:rsidR="00FE6EE7">
        <w:rPr>
          <w:rFonts w:ascii="Arial" w:hAnsi="Arial" w:cs="Arial"/>
          <w:color w:val="000000"/>
          <w:szCs w:val="22"/>
          <w:shd w:val="clear" w:color="auto" w:fill="FFFFFF"/>
        </w:rPr>
        <w:t>pratyaksha</w:t>
      </w:r>
      <w:proofErr w:type="spellEnd"/>
      <w:r w:rsidR="00FE6EE7">
        <w:rPr>
          <w:rFonts w:ascii="Arial" w:hAnsi="Arial" w:cs="Arial"/>
          <w:color w:val="000000"/>
          <w:szCs w:val="22"/>
          <w:shd w:val="clear" w:color="auto" w:fill="FFFFFF"/>
        </w:rPr>
        <w:t xml:space="preserve"> etc., by applying logic, it must be established. Otherwise</w:t>
      </w:r>
      <w:r w:rsidR="00A62568">
        <w:rPr>
          <w:rFonts w:ascii="Arial" w:hAnsi="Arial" w:cs="Arial"/>
          <w:color w:val="000000"/>
          <w:szCs w:val="22"/>
          <w:shd w:val="clear" w:color="auto" w:fill="FFFFFF"/>
        </w:rPr>
        <w:t xml:space="preserve">, the </w:t>
      </w:r>
      <w:proofErr w:type="spellStart"/>
      <w:r w:rsidR="00A62568">
        <w:rPr>
          <w:rFonts w:ascii="Arial" w:hAnsi="Arial" w:cs="Arial"/>
          <w:color w:val="000000"/>
          <w:szCs w:val="22"/>
          <w:shd w:val="clear" w:color="auto" w:fill="FFFFFF"/>
        </w:rPr>
        <w:t>ph</w:t>
      </w:r>
      <w:r w:rsidR="00FE6EE7">
        <w:rPr>
          <w:rFonts w:ascii="Arial" w:hAnsi="Arial" w:cs="Arial"/>
          <w:color w:val="000000"/>
          <w:szCs w:val="22"/>
          <w:shd w:val="clear" w:color="auto" w:fill="FFFFFF"/>
        </w:rPr>
        <w:t>al</w:t>
      </w:r>
      <w:r w:rsidR="00A62568">
        <w:rPr>
          <w:rFonts w:ascii="Arial" w:hAnsi="Arial" w:cs="Arial"/>
          <w:color w:val="000000"/>
          <w:szCs w:val="22"/>
          <w:shd w:val="clear" w:color="auto" w:fill="FFFFFF"/>
        </w:rPr>
        <w:t>a</w:t>
      </w:r>
      <w:proofErr w:type="spellEnd"/>
      <w:r w:rsidR="00FE6EE7">
        <w:rPr>
          <w:rFonts w:ascii="Arial" w:hAnsi="Arial" w:cs="Arial"/>
          <w:color w:val="000000"/>
          <w:szCs w:val="22"/>
          <w:shd w:val="clear" w:color="auto" w:fill="FFFFFF"/>
        </w:rPr>
        <w:t xml:space="preserve"> which is to be experienced after a very </w:t>
      </w:r>
      <w:proofErr w:type="spellStart"/>
      <w:r w:rsidR="00FE6EE7">
        <w:rPr>
          <w:rFonts w:ascii="Arial" w:hAnsi="Arial" w:cs="Arial"/>
          <w:color w:val="000000"/>
          <w:szCs w:val="22"/>
          <w:shd w:val="clear" w:color="auto" w:fill="FFFFFF"/>
        </w:rPr>
        <w:t>very</w:t>
      </w:r>
      <w:proofErr w:type="spellEnd"/>
      <w:r w:rsidR="00FE6EE7">
        <w:rPr>
          <w:rFonts w:ascii="Arial" w:hAnsi="Arial" w:cs="Arial"/>
          <w:color w:val="000000"/>
          <w:szCs w:val="22"/>
          <w:shd w:val="clear" w:color="auto" w:fill="FFFFFF"/>
        </w:rPr>
        <w:t xml:space="preserve"> long time when it becomes due</w:t>
      </w:r>
      <w:r w:rsidR="00A62568">
        <w:rPr>
          <w:rFonts w:ascii="Arial" w:hAnsi="Arial" w:cs="Arial"/>
          <w:color w:val="000000"/>
          <w:szCs w:val="22"/>
          <w:shd w:val="clear" w:color="auto" w:fill="FFFFFF"/>
        </w:rPr>
        <w:t xml:space="preserve"> to be experienced by the </w:t>
      </w:r>
      <w:proofErr w:type="spellStart"/>
      <w:r w:rsidR="00A62568">
        <w:rPr>
          <w:rFonts w:ascii="Arial" w:hAnsi="Arial" w:cs="Arial"/>
          <w:color w:val="000000"/>
          <w:szCs w:val="22"/>
          <w:shd w:val="clear" w:color="auto" w:fill="FFFFFF"/>
        </w:rPr>
        <w:t>Atma</w:t>
      </w:r>
      <w:proofErr w:type="spellEnd"/>
      <w:r w:rsidR="00FE6EE7">
        <w:rPr>
          <w:rFonts w:ascii="Arial" w:hAnsi="Arial" w:cs="Arial"/>
          <w:color w:val="000000"/>
          <w:szCs w:val="22"/>
          <w:shd w:val="clear" w:color="auto" w:fill="FFFFFF"/>
        </w:rPr>
        <w:t>,</w:t>
      </w:r>
      <w:r w:rsidR="00A62568">
        <w:rPr>
          <w:rFonts w:ascii="Arial" w:hAnsi="Arial" w:cs="Arial"/>
          <w:color w:val="000000"/>
          <w:szCs w:val="22"/>
          <w:shd w:val="clear" w:color="auto" w:fill="FFFFFF"/>
        </w:rPr>
        <w:t xml:space="preserve"> cannot be said to be created by the ritualistic karmas. If these </w:t>
      </w:r>
      <w:r w:rsidR="007B0055">
        <w:rPr>
          <w:rFonts w:ascii="Arial" w:hAnsi="Arial" w:cs="Arial"/>
          <w:color w:val="000000"/>
          <w:szCs w:val="22"/>
          <w:shd w:val="clear" w:color="auto" w:fill="FFFFFF"/>
        </w:rPr>
        <w:t>Vedic</w:t>
      </w:r>
      <w:r w:rsidR="00A62568">
        <w:rPr>
          <w:rFonts w:ascii="Arial" w:hAnsi="Arial" w:cs="Arial"/>
          <w:color w:val="000000"/>
          <w:szCs w:val="22"/>
          <w:shd w:val="clear" w:color="auto" w:fill="FFFFFF"/>
        </w:rPr>
        <w:t xml:space="preserve"> rituals become fruitless, the rituals like </w:t>
      </w:r>
      <w:proofErr w:type="spellStart"/>
      <w:r w:rsidR="00A62568">
        <w:rPr>
          <w:rFonts w:ascii="Arial" w:hAnsi="Arial" w:cs="Arial"/>
          <w:color w:val="000000"/>
          <w:szCs w:val="22"/>
          <w:shd w:val="clear" w:color="auto" w:fill="FFFFFF"/>
        </w:rPr>
        <w:t>yAga</w:t>
      </w:r>
      <w:proofErr w:type="spellEnd"/>
      <w:r w:rsidR="00A62568">
        <w:rPr>
          <w:rFonts w:ascii="Arial" w:hAnsi="Arial" w:cs="Arial"/>
          <w:color w:val="000000"/>
          <w:szCs w:val="22"/>
          <w:shd w:val="clear" w:color="auto" w:fill="FFFFFF"/>
        </w:rPr>
        <w:t xml:space="preserve">, </w:t>
      </w:r>
      <w:proofErr w:type="spellStart"/>
      <w:r w:rsidR="00A62568">
        <w:rPr>
          <w:rFonts w:ascii="Arial" w:hAnsi="Arial" w:cs="Arial"/>
          <w:color w:val="000000"/>
          <w:szCs w:val="22"/>
          <w:shd w:val="clear" w:color="auto" w:fill="FFFFFF"/>
        </w:rPr>
        <w:t>dAna</w:t>
      </w:r>
      <w:proofErr w:type="spellEnd"/>
      <w:r w:rsidR="00A62568">
        <w:rPr>
          <w:rFonts w:ascii="Arial" w:hAnsi="Arial" w:cs="Arial"/>
          <w:color w:val="000000"/>
          <w:szCs w:val="22"/>
          <w:shd w:val="clear" w:color="auto" w:fill="FFFFFF"/>
        </w:rPr>
        <w:t xml:space="preserve"> etc., prescribed by the </w:t>
      </w:r>
      <w:proofErr w:type="spellStart"/>
      <w:r w:rsidR="00A62568">
        <w:rPr>
          <w:rFonts w:ascii="Arial" w:hAnsi="Arial" w:cs="Arial"/>
          <w:color w:val="000000"/>
          <w:szCs w:val="22"/>
          <w:shd w:val="clear" w:color="auto" w:fill="FFFFFF"/>
        </w:rPr>
        <w:t>vEdas</w:t>
      </w:r>
      <w:proofErr w:type="spellEnd"/>
      <w:r w:rsidR="00A62568">
        <w:rPr>
          <w:rFonts w:ascii="Arial" w:hAnsi="Arial" w:cs="Arial"/>
          <w:color w:val="000000"/>
          <w:szCs w:val="22"/>
          <w:shd w:val="clear" w:color="auto" w:fill="FFFFFF"/>
        </w:rPr>
        <w:t xml:space="preserve"> become wasteful </w:t>
      </w:r>
      <w:r w:rsidR="007B0055">
        <w:rPr>
          <w:rFonts w:ascii="Arial" w:hAnsi="Arial" w:cs="Arial"/>
          <w:color w:val="000000"/>
          <w:szCs w:val="22"/>
          <w:shd w:val="clear" w:color="auto" w:fill="FFFFFF"/>
        </w:rPr>
        <w:t>exercises</w:t>
      </w:r>
      <w:r w:rsidR="00A62568">
        <w:rPr>
          <w:rFonts w:ascii="Arial" w:hAnsi="Arial" w:cs="Arial"/>
          <w:color w:val="000000"/>
          <w:szCs w:val="22"/>
          <w:shd w:val="clear" w:color="auto" w:fill="FFFFFF"/>
        </w:rPr>
        <w:t xml:space="preserve"> and the </w:t>
      </w:r>
      <w:proofErr w:type="spellStart"/>
      <w:r w:rsidR="00A62568">
        <w:rPr>
          <w:rFonts w:ascii="Arial" w:hAnsi="Arial" w:cs="Arial"/>
          <w:color w:val="000000"/>
          <w:szCs w:val="22"/>
          <w:shd w:val="clear" w:color="auto" w:fill="FFFFFF"/>
        </w:rPr>
        <w:t>vEdas</w:t>
      </w:r>
      <w:proofErr w:type="spellEnd"/>
      <w:r w:rsidR="00A62568">
        <w:rPr>
          <w:rFonts w:ascii="Arial" w:hAnsi="Arial" w:cs="Arial"/>
          <w:color w:val="000000"/>
          <w:szCs w:val="22"/>
          <w:shd w:val="clear" w:color="auto" w:fill="FFFFFF"/>
        </w:rPr>
        <w:t xml:space="preserve"> will be unsubstantiated. </w:t>
      </w:r>
      <w:proofErr w:type="gramStart"/>
      <w:r w:rsidR="00A62568">
        <w:rPr>
          <w:rFonts w:ascii="Arial" w:hAnsi="Arial" w:cs="Arial"/>
          <w:color w:val="000000"/>
          <w:szCs w:val="22"/>
          <w:shd w:val="clear" w:color="auto" w:fill="FFFFFF"/>
        </w:rPr>
        <w:t>So</w:t>
      </w:r>
      <w:proofErr w:type="gramEnd"/>
      <w:r w:rsidR="00A62568">
        <w:rPr>
          <w:rFonts w:ascii="Arial" w:hAnsi="Arial" w:cs="Arial"/>
          <w:color w:val="000000"/>
          <w:szCs w:val="22"/>
          <w:shd w:val="clear" w:color="auto" w:fill="FFFFFF"/>
        </w:rPr>
        <w:t xml:space="preserve"> to ensure that the procedures prescribed by the Vedas do give the benefits, the energy bank called </w:t>
      </w:r>
      <w:proofErr w:type="spellStart"/>
      <w:r w:rsidR="007B0055">
        <w:rPr>
          <w:rFonts w:ascii="Arial" w:hAnsi="Arial" w:cs="Arial"/>
          <w:color w:val="000000"/>
          <w:szCs w:val="22"/>
          <w:shd w:val="clear" w:color="auto" w:fill="FFFFFF"/>
        </w:rPr>
        <w:t>apUrva</w:t>
      </w:r>
      <w:proofErr w:type="spellEnd"/>
      <w:r w:rsidR="00A62568">
        <w:rPr>
          <w:rFonts w:ascii="Arial" w:hAnsi="Arial" w:cs="Arial"/>
          <w:color w:val="000000"/>
          <w:szCs w:val="22"/>
          <w:shd w:val="clear" w:color="auto" w:fill="FFFFFF"/>
        </w:rPr>
        <w:t xml:space="preserve"> must be created after the special energy is formed as a result of the </w:t>
      </w:r>
      <w:r w:rsidR="007B0055">
        <w:rPr>
          <w:rFonts w:ascii="Arial" w:hAnsi="Arial" w:cs="Arial"/>
          <w:color w:val="000000"/>
          <w:szCs w:val="22"/>
          <w:shd w:val="clear" w:color="auto" w:fill="FFFFFF"/>
        </w:rPr>
        <w:t>Vedic</w:t>
      </w:r>
      <w:r w:rsidR="00A62568">
        <w:rPr>
          <w:rFonts w:ascii="Arial" w:hAnsi="Arial" w:cs="Arial"/>
          <w:color w:val="000000"/>
          <w:szCs w:val="22"/>
          <w:shd w:val="clear" w:color="auto" w:fill="FFFFFF"/>
        </w:rPr>
        <w:t xml:space="preserve"> rituals like </w:t>
      </w:r>
      <w:proofErr w:type="spellStart"/>
      <w:r w:rsidR="00A62568">
        <w:rPr>
          <w:rFonts w:ascii="Arial" w:hAnsi="Arial" w:cs="Arial"/>
          <w:color w:val="000000"/>
          <w:szCs w:val="22"/>
          <w:shd w:val="clear" w:color="auto" w:fill="FFFFFF"/>
        </w:rPr>
        <w:t>yAga</w:t>
      </w:r>
      <w:proofErr w:type="spellEnd"/>
      <w:r w:rsidR="00A62568">
        <w:rPr>
          <w:rFonts w:ascii="Arial" w:hAnsi="Arial" w:cs="Arial"/>
          <w:color w:val="000000"/>
          <w:szCs w:val="22"/>
          <w:shd w:val="clear" w:color="auto" w:fill="FFFFFF"/>
        </w:rPr>
        <w:t xml:space="preserve">, </w:t>
      </w:r>
      <w:proofErr w:type="spellStart"/>
      <w:r w:rsidR="00A62568">
        <w:rPr>
          <w:rFonts w:ascii="Arial" w:hAnsi="Arial" w:cs="Arial"/>
          <w:color w:val="000000"/>
          <w:szCs w:val="22"/>
          <w:shd w:val="clear" w:color="auto" w:fill="FFFFFF"/>
        </w:rPr>
        <w:t>dAna</w:t>
      </w:r>
      <w:proofErr w:type="spellEnd"/>
      <w:r w:rsidR="00A62568">
        <w:rPr>
          <w:rFonts w:ascii="Arial" w:hAnsi="Arial" w:cs="Arial"/>
          <w:color w:val="000000"/>
          <w:szCs w:val="22"/>
          <w:shd w:val="clear" w:color="auto" w:fill="FFFFFF"/>
        </w:rPr>
        <w:t xml:space="preserve"> etc</w:t>
      </w:r>
      <w:r w:rsidR="00FE6EE7">
        <w:rPr>
          <w:rFonts w:ascii="Arial" w:hAnsi="Arial" w:cs="Arial"/>
          <w:color w:val="000000"/>
          <w:szCs w:val="22"/>
          <w:shd w:val="clear" w:color="auto" w:fill="FFFFFF"/>
        </w:rPr>
        <w:t xml:space="preserve"> </w:t>
      </w:r>
      <w:r w:rsidR="00A62568">
        <w:rPr>
          <w:rFonts w:ascii="Arial" w:hAnsi="Arial" w:cs="Arial"/>
          <w:color w:val="000000"/>
          <w:szCs w:val="22"/>
          <w:shd w:val="clear" w:color="auto" w:fill="FFFFFF"/>
        </w:rPr>
        <w:t xml:space="preserve">are completed successfully. This kind of </w:t>
      </w:r>
      <w:proofErr w:type="spellStart"/>
      <w:r w:rsidR="00A62568">
        <w:rPr>
          <w:rFonts w:ascii="Arial" w:hAnsi="Arial" w:cs="Arial"/>
          <w:color w:val="000000"/>
          <w:szCs w:val="22"/>
          <w:shd w:val="clear" w:color="auto" w:fill="FFFFFF"/>
        </w:rPr>
        <w:t>Jaimini’s</w:t>
      </w:r>
      <w:proofErr w:type="spellEnd"/>
      <w:r w:rsidR="00A62568">
        <w:rPr>
          <w:rFonts w:ascii="Arial" w:hAnsi="Arial" w:cs="Arial"/>
          <w:color w:val="000000"/>
          <w:szCs w:val="22"/>
          <w:shd w:val="clear" w:color="auto" w:fill="FFFFFF"/>
        </w:rPr>
        <w:t xml:space="preserve"> postulate is mentioned in the works of commentaries and likes of </w:t>
      </w:r>
      <w:proofErr w:type="spellStart"/>
      <w:r w:rsidR="00A62568">
        <w:rPr>
          <w:rFonts w:ascii="Arial" w:hAnsi="Arial" w:cs="Arial"/>
          <w:color w:val="000000"/>
          <w:szCs w:val="22"/>
          <w:shd w:val="clear" w:color="auto" w:fill="FFFFFF"/>
        </w:rPr>
        <w:t>pUrva</w:t>
      </w:r>
      <w:proofErr w:type="spellEnd"/>
      <w:r w:rsidR="00A62568">
        <w:rPr>
          <w:rFonts w:ascii="Arial" w:hAnsi="Arial" w:cs="Arial"/>
          <w:color w:val="000000"/>
          <w:szCs w:val="22"/>
          <w:shd w:val="clear" w:color="auto" w:fill="FFFFFF"/>
        </w:rPr>
        <w:t xml:space="preserve"> </w:t>
      </w:r>
      <w:proofErr w:type="spellStart"/>
      <w:r w:rsidR="00A62568">
        <w:rPr>
          <w:rFonts w:ascii="Arial" w:hAnsi="Arial" w:cs="Arial"/>
          <w:color w:val="000000"/>
          <w:szCs w:val="22"/>
          <w:shd w:val="clear" w:color="auto" w:fill="FFFFFF"/>
        </w:rPr>
        <w:t>mImAmsa</w:t>
      </w:r>
      <w:proofErr w:type="spellEnd"/>
      <w:r w:rsidR="007B0055">
        <w:rPr>
          <w:rFonts w:ascii="Arial" w:hAnsi="Arial" w:cs="Arial"/>
          <w:color w:val="000000"/>
          <w:szCs w:val="22"/>
          <w:shd w:val="clear" w:color="auto" w:fill="FFFFFF"/>
        </w:rPr>
        <w:t>, as well as in the axiom “</w:t>
      </w:r>
      <w:proofErr w:type="spellStart"/>
      <w:r w:rsidR="007B0055">
        <w:rPr>
          <w:rFonts w:ascii="Arial" w:hAnsi="Arial" w:cs="Arial"/>
          <w:color w:val="000000"/>
          <w:szCs w:val="22"/>
          <w:shd w:val="clear" w:color="auto" w:fill="FFFFFF"/>
        </w:rPr>
        <w:t>dharmam</w:t>
      </w:r>
      <w:proofErr w:type="spellEnd"/>
      <w:r w:rsidR="007B0055">
        <w:rPr>
          <w:rFonts w:ascii="Arial" w:hAnsi="Arial" w:cs="Arial"/>
          <w:color w:val="000000"/>
          <w:szCs w:val="22"/>
          <w:shd w:val="clear" w:color="auto" w:fill="FFFFFF"/>
        </w:rPr>
        <w:t xml:space="preserve"> </w:t>
      </w:r>
      <w:proofErr w:type="spellStart"/>
      <w:r w:rsidR="007B0055">
        <w:rPr>
          <w:rFonts w:ascii="Arial" w:hAnsi="Arial" w:cs="Arial"/>
          <w:color w:val="000000"/>
          <w:szCs w:val="22"/>
          <w:shd w:val="clear" w:color="auto" w:fill="FFFFFF"/>
        </w:rPr>
        <w:t>Jaimini</w:t>
      </w:r>
      <w:proofErr w:type="spellEnd"/>
      <w:r w:rsidR="007B0055">
        <w:rPr>
          <w:rFonts w:ascii="Arial" w:hAnsi="Arial" w:cs="Arial"/>
          <w:color w:val="000000"/>
          <w:szCs w:val="22"/>
          <w:shd w:val="clear" w:color="auto" w:fill="FFFFFF"/>
        </w:rPr>
        <w:t xml:space="preserve"> </w:t>
      </w:r>
      <w:proofErr w:type="spellStart"/>
      <w:r w:rsidR="007B0055">
        <w:rPr>
          <w:rFonts w:ascii="Arial" w:hAnsi="Arial" w:cs="Arial"/>
          <w:color w:val="000000"/>
          <w:szCs w:val="22"/>
          <w:shd w:val="clear" w:color="auto" w:fill="FFFFFF"/>
        </w:rPr>
        <w:t>ratha</w:t>
      </w:r>
      <w:proofErr w:type="spellEnd"/>
      <w:r w:rsidR="007B0055">
        <w:rPr>
          <w:rFonts w:ascii="Arial" w:hAnsi="Arial" w:cs="Arial"/>
          <w:color w:val="000000"/>
          <w:szCs w:val="22"/>
          <w:shd w:val="clear" w:color="auto" w:fill="FFFFFF"/>
        </w:rPr>
        <w:t xml:space="preserve"> </w:t>
      </w:r>
      <w:proofErr w:type="spellStart"/>
      <w:r w:rsidR="007B0055">
        <w:rPr>
          <w:rFonts w:ascii="Arial" w:hAnsi="Arial" w:cs="Arial"/>
          <w:color w:val="000000"/>
          <w:szCs w:val="22"/>
          <w:shd w:val="clear" w:color="auto" w:fill="FFFFFF"/>
        </w:rPr>
        <w:t>eva</w:t>
      </w:r>
      <w:proofErr w:type="spellEnd"/>
      <w:r w:rsidR="007B0055">
        <w:rPr>
          <w:rFonts w:ascii="Arial" w:hAnsi="Arial" w:cs="Arial"/>
          <w:color w:val="000000"/>
          <w:szCs w:val="22"/>
          <w:shd w:val="clear" w:color="auto" w:fill="FFFFFF"/>
        </w:rPr>
        <w:t xml:space="preserve">” of Brahma sutras. Sri </w:t>
      </w:r>
      <w:proofErr w:type="spellStart"/>
      <w:r w:rsidR="007B0055">
        <w:rPr>
          <w:rFonts w:ascii="Arial" w:hAnsi="Arial" w:cs="Arial"/>
          <w:color w:val="000000"/>
          <w:szCs w:val="22"/>
          <w:shd w:val="clear" w:color="auto" w:fill="FFFFFF"/>
        </w:rPr>
        <w:t>S’ankara</w:t>
      </w:r>
      <w:proofErr w:type="spellEnd"/>
      <w:r w:rsidR="007B0055">
        <w:rPr>
          <w:rFonts w:ascii="Arial" w:hAnsi="Arial" w:cs="Arial"/>
          <w:color w:val="000000"/>
          <w:szCs w:val="22"/>
          <w:shd w:val="clear" w:color="auto" w:fill="FFFFFF"/>
        </w:rPr>
        <w:t xml:space="preserve"> explains this concept briefly while commenting on the above Brahma </w:t>
      </w:r>
      <w:proofErr w:type="spellStart"/>
      <w:r w:rsidR="007B0055">
        <w:rPr>
          <w:rFonts w:ascii="Arial" w:hAnsi="Arial" w:cs="Arial"/>
          <w:color w:val="000000"/>
          <w:szCs w:val="22"/>
          <w:shd w:val="clear" w:color="auto" w:fill="FFFFFF"/>
        </w:rPr>
        <w:t>sUtra</w:t>
      </w:r>
      <w:proofErr w:type="spellEnd"/>
      <w:r w:rsidR="007B0055">
        <w:rPr>
          <w:rFonts w:ascii="Arial" w:hAnsi="Arial" w:cs="Arial"/>
          <w:color w:val="000000"/>
          <w:szCs w:val="22"/>
          <w:shd w:val="clear" w:color="auto" w:fill="FFFFFF"/>
        </w:rPr>
        <w:t xml:space="preserve"> as follows` “</w:t>
      </w:r>
      <w:proofErr w:type="spellStart"/>
      <w:r w:rsidR="007B0055">
        <w:rPr>
          <w:rFonts w:ascii="Arial" w:hAnsi="Arial" w:cs="Arial"/>
          <w:color w:val="000000"/>
          <w:szCs w:val="22"/>
          <w:shd w:val="clear" w:color="auto" w:fill="FFFFFF"/>
        </w:rPr>
        <w:t>s’rutischet</w:t>
      </w:r>
      <w:proofErr w:type="spellEnd"/>
      <w:r w:rsidR="007B0055">
        <w:rPr>
          <w:rFonts w:ascii="Arial" w:hAnsi="Arial" w:cs="Arial"/>
          <w:color w:val="000000"/>
          <w:szCs w:val="22"/>
          <w:shd w:val="clear" w:color="auto" w:fill="FFFFFF"/>
        </w:rPr>
        <w:t xml:space="preserve"> </w:t>
      </w:r>
      <w:proofErr w:type="spellStart"/>
      <w:r w:rsidR="007B0055">
        <w:rPr>
          <w:rFonts w:ascii="Arial" w:hAnsi="Arial" w:cs="Arial"/>
          <w:color w:val="000000"/>
          <w:szCs w:val="22"/>
          <w:shd w:val="clear" w:color="auto" w:fill="FFFFFF"/>
        </w:rPr>
        <w:t>pramANam</w:t>
      </w:r>
      <w:proofErr w:type="spellEnd"/>
      <w:r w:rsidR="007B0055">
        <w:rPr>
          <w:rFonts w:ascii="Arial" w:hAnsi="Arial" w:cs="Arial"/>
          <w:color w:val="000000"/>
          <w:szCs w:val="22"/>
          <w:shd w:val="clear" w:color="auto" w:fill="FFFFFF"/>
        </w:rPr>
        <w:t xml:space="preserve"> </w:t>
      </w:r>
      <w:proofErr w:type="spellStart"/>
      <w:r w:rsidR="007B0055">
        <w:rPr>
          <w:rFonts w:ascii="Arial" w:hAnsi="Arial" w:cs="Arial"/>
          <w:color w:val="000000"/>
          <w:szCs w:val="22"/>
          <w:shd w:val="clear" w:color="auto" w:fill="FFFFFF"/>
        </w:rPr>
        <w:t>yathA</w:t>
      </w:r>
      <w:proofErr w:type="spellEnd"/>
      <w:r w:rsidR="007B0055">
        <w:rPr>
          <w:rFonts w:ascii="Arial" w:hAnsi="Arial" w:cs="Arial"/>
          <w:color w:val="000000"/>
          <w:szCs w:val="22"/>
          <w:shd w:val="clear" w:color="auto" w:fill="FFFFFF"/>
        </w:rPr>
        <w:t xml:space="preserve"> yam </w:t>
      </w:r>
      <w:proofErr w:type="spellStart"/>
      <w:r w:rsidR="007B0055">
        <w:rPr>
          <w:rFonts w:ascii="Arial" w:hAnsi="Arial" w:cs="Arial"/>
          <w:color w:val="000000"/>
          <w:szCs w:val="22"/>
          <w:shd w:val="clear" w:color="auto" w:fill="FFFFFF"/>
        </w:rPr>
        <w:t>karmaphalasambandha</w:t>
      </w:r>
      <w:proofErr w:type="spellEnd"/>
      <w:r w:rsidR="007B0055">
        <w:rPr>
          <w:rFonts w:ascii="Arial" w:hAnsi="Arial" w:cs="Arial"/>
          <w:color w:val="000000"/>
          <w:szCs w:val="22"/>
          <w:shd w:val="clear" w:color="auto" w:fill="FFFFFF"/>
        </w:rPr>
        <w:t xml:space="preserve"> </w:t>
      </w:r>
      <w:proofErr w:type="spellStart"/>
      <w:r w:rsidR="007B0055">
        <w:rPr>
          <w:rFonts w:ascii="Arial" w:hAnsi="Arial" w:cs="Arial"/>
          <w:color w:val="000000"/>
          <w:szCs w:val="22"/>
          <w:shd w:val="clear" w:color="auto" w:fill="FFFFFF"/>
        </w:rPr>
        <w:t>upapadyate</w:t>
      </w:r>
      <w:proofErr w:type="spellEnd"/>
      <w:r w:rsidR="007B0055">
        <w:rPr>
          <w:rFonts w:ascii="Arial" w:hAnsi="Arial" w:cs="Arial"/>
          <w:color w:val="000000"/>
          <w:szCs w:val="22"/>
          <w:shd w:val="clear" w:color="auto" w:fill="FFFFFF"/>
        </w:rPr>
        <w:t xml:space="preserve">, </w:t>
      </w:r>
      <w:proofErr w:type="spellStart"/>
      <w:r w:rsidR="007B0055">
        <w:rPr>
          <w:rFonts w:ascii="Arial" w:hAnsi="Arial" w:cs="Arial"/>
          <w:color w:val="000000"/>
          <w:szCs w:val="22"/>
          <w:shd w:val="clear" w:color="auto" w:fill="FFFFFF"/>
        </w:rPr>
        <w:t>tathA</w:t>
      </w:r>
      <w:proofErr w:type="spellEnd"/>
      <w:r w:rsidR="007B0055">
        <w:rPr>
          <w:rFonts w:ascii="Arial" w:hAnsi="Arial" w:cs="Arial"/>
          <w:color w:val="000000"/>
          <w:szCs w:val="22"/>
          <w:shd w:val="clear" w:color="auto" w:fill="FFFFFF"/>
        </w:rPr>
        <w:t xml:space="preserve"> </w:t>
      </w:r>
      <w:proofErr w:type="spellStart"/>
      <w:r w:rsidR="007B0055">
        <w:rPr>
          <w:rFonts w:ascii="Arial" w:hAnsi="Arial" w:cs="Arial"/>
          <w:color w:val="000000"/>
          <w:szCs w:val="22"/>
          <w:shd w:val="clear" w:color="auto" w:fill="FFFFFF"/>
        </w:rPr>
        <w:t>kalpayitavyah</w:t>
      </w:r>
      <w:proofErr w:type="spellEnd"/>
      <w:r w:rsidR="007B0055">
        <w:rPr>
          <w:rFonts w:ascii="Arial" w:hAnsi="Arial" w:cs="Arial"/>
          <w:color w:val="000000"/>
          <w:szCs w:val="22"/>
          <w:shd w:val="clear" w:color="auto" w:fill="FFFFFF"/>
        </w:rPr>
        <w:t xml:space="preserve">| </w:t>
      </w:r>
      <w:proofErr w:type="spellStart"/>
      <w:r w:rsidR="007B0055">
        <w:rPr>
          <w:rFonts w:ascii="Arial" w:hAnsi="Arial" w:cs="Arial"/>
          <w:color w:val="000000"/>
          <w:szCs w:val="22"/>
          <w:shd w:val="clear" w:color="auto" w:fill="FFFFFF"/>
        </w:rPr>
        <w:t>na</w:t>
      </w:r>
      <w:proofErr w:type="spellEnd"/>
      <w:r w:rsidR="007B0055">
        <w:rPr>
          <w:rFonts w:ascii="Arial" w:hAnsi="Arial" w:cs="Arial"/>
          <w:color w:val="000000"/>
          <w:szCs w:val="22"/>
          <w:shd w:val="clear" w:color="auto" w:fill="FFFFFF"/>
        </w:rPr>
        <w:t xml:space="preserve"> cha </w:t>
      </w:r>
      <w:proofErr w:type="spellStart"/>
      <w:r w:rsidR="007B0055">
        <w:rPr>
          <w:rFonts w:ascii="Arial" w:hAnsi="Arial" w:cs="Arial"/>
          <w:color w:val="000000"/>
          <w:szCs w:val="22"/>
          <w:shd w:val="clear" w:color="auto" w:fill="FFFFFF"/>
        </w:rPr>
        <w:t>anutpAdya</w:t>
      </w:r>
      <w:proofErr w:type="spellEnd"/>
      <w:r w:rsidR="007B0055">
        <w:rPr>
          <w:rFonts w:ascii="Arial" w:hAnsi="Arial" w:cs="Arial"/>
          <w:color w:val="000000"/>
          <w:szCs w:val="22"/>
          <w:shd w:val="clear" w:color="auto" w:fill="FFFFFF"/>
        </w:rPr>
        <w:t xml:space="preserve"> </w:t>
      </w:r>
      <w:proofErr w:type="spellStart"/>
      <w:r w:rsidR="007B0055">
        <w:rPr>
          <w:rFonts w:ascii="Arial" w:hAnsi="Arial" w:cs="Arial"/>
          <w:color w:val="000000"/>
          <w:szCs w:val="22"/>
          <w:shd w:val="clear" w:color="auto" w:fill="FFFFFF"/>
        </w:rPr>
        <w:t>kimapyapUrvam</w:t>
      </w:r>
      <w:proofErr w:type="spellEnd"/>
      <w:r w:rsidR="007B0055">
        <w:rPr>
          <w:rFonts w:ascii="Arial" w:hAnsi="Arial" w:cs="Arial"/>
          <w:color w:val="000000"/>
          <w:szCs w:val="22"/>
          <w:shd w:val="clear" w:color="auto" w:fill="FFFFFF"/>
        </w:rPr>
        <w:t xml:space="preserve"> karma </w:t>
      </w:r>
      <w:proofErr w:type="spellStart"/>
      <w:r w:rsidR="007B0055">
        <w:rPr>
          <w:rFonts w:ascii="Arial" w:hAnsi="Arial" w:cs="Arial"/>
          <w:color w:val="000000"/>
          <w:szCs w:val="22"/>
          <w:shd w:val="clear" w:color="auto" w:fill="FFFFFF"/>
        </w:rPr>
        <w:t>vinas’yat</w:t>
      </w:r>
      <w:proofErr w:type="spellEnd"/>
      <w:r w:rsidR="007B0055">
        <w:rPr>
          <w:rFonts w:ascii="Arial" w:hAnsi="Arial" w:cs="Arial"/>
          <w:color w:val="000000"/>
          <w:szCs w:val="22"/>
          <w:shd w:val="clear" w:color="auto" w:fill="FFFFFF"/>
        </w:rPr>
        <w:t xml:space="preserve"> </w:t>
      </w:r>
      <w:proofErr w:type="spellStart"/>
      <w:r w:rsidR="007B0055">
        <w:rPr>
          <w:rFonts w:ascii="Arial" w:hAnsi="Arial" w:cs="Arial"/>
          <w:color w:val="000000"/>
          <w:szCs w:val="22"/>
          <w:shd w:val="clear" w:color="auto" w:fill="FFFFFF"/>
        </w:rPr>
        <w:t>kAlAntharitham</w:t>
      </w:r>
      <w:proofErr w:type="spellEnd"/>
      <w:r w:rsidR="007B0055">
        <w:rPr>
          <w:rFonts w:ascii="Arial" w:hAnsi="Arial" w:cs="Arial"/>
          <w:color w:val="000000"/>
          <w:szCs w:val="22"/>
          <w:shd w:val="clear" w:color="auto" w:fill="FFFFFF"/>
        </w:rPr>
        <w:t xml:space="preserve"> </w:t>
      </w:r>
      <w:proofErr w:type="spellStart"/>
      <w:r w:rsidR="007B0055">
        <w:rPr>
          <w:rFonts w:ascii="Arial" w:hAnsi="Arial" w:cs="Arial"/>
          <w:color w:val="000000"/>
          <w:szCs w:val="22"/>
          <w:shd w:val="clear" w:color="auto" w:fill="FFFFFF"/>
        </w:rPr>
        <w:t>phalam</w:t>
      </w:r>
      <w:proofErr w:type="spellEnd"/>
      <w:r w:rsidR="007B0055">
        <w:rPr>
          <w:rFonts w:ascii="Arial" w:hAnsi="Arial" w:cs="Arial"/>
          <w:color w:val="000000"/>
          <w:szCs w:val="22"/>
          <w:shd w:val="clear" w:color="auto" w:fill="FFFFFF"/>
        </w:rPr>
        <w:t xml:space="preserve"> </w:t>
      </w:r>
      <w:proofErr w:type="spellStart"/>
      <w:r w:rsidR="007B0055">
        <w:rPr>
          <w:rFonts w:ascii="Arial" w:hAnsi="Arial" w:cs="Arial"/>
          <w:color w:val="000000"/>
          <w:szCs w:val="22"/>
          <w:shd w:val="clear" w:color="auto" w:fill="FFFFFF"/>
        </w:rPr>
        <w:t>dAthum</w:t>
      </w:r>
      <w:proofErr w:type="spellEnd"/>
      <w:r w:rsidR="007B0055">
        <w:rPr>
          <w:rFonts w:ascii="Arial" w:hAnsi="Arial" w:cs="Arial"/>
          <w:color w:val="000000"/>
          <w:szCs w:val="22"/>
          <w:shd w:val="clear" w:color="auto" w:fill="FFFFFF"/>
        </w:rPr>
        <w:t xml:space="preserve"> </w:t>
      </w:r>
      <w:proofErr w:type="spellStart"/>
      <w:r w:rsidR="007B0055">
        <w:rPr>
          <w:rFonts w:ascii="Arial" w:hAnsi="Arial" w:cs="Arial"/>
          <w:color w:val="000000"/>
          <w:szCs w:val="22"/>
          <w:shd w:val="clear" w:color="auto" w:fill="FFFFFF"/>
        </w:rPr>
        <w:t>s’aknoti</w:t>
      </w:r>
      <w:proofErr w:type="spellEnd"/>
      <w:r w:rsidR="007B0055">
        <w:rPr>
          <w:rFonts w:ascii="Arial" w:hAnsi="Arial" w:cs="Arial"/>
          <w:color w:val="000000"/>
          <w:szCs w:val="22"/>
          <w:shd w:val="clear" w:color="auto" w:fill="FFFFFF"/>
        </w:rPr>
        <w:t xml:space="preserve">| </w:t>
      </w:r>
      <w:proofErr w:type="spellStart"/>
      <w:r w:rsidR="007B0055">
        <w:rPr>
          <w:rFonts w:ascii="Arial" w:hAnsi="Arial" w:cs="Arial"/>
          <w:color w:val="000000"/>
          <w:szCs w:val="22"/>
          <w:shd w:val="clear" w:color="auto" w:fill="FFFFFF"/>
        </w:rPr>
        <w:t>athah</w:t>
      </w:r>
      <w:proofErr w:type="spellEnd"/>
      <w:r w:rsidR="007B0055">
        <w:rPr>
          <w:rFonts w:ascii="Arial" w:hAnsi="Arial" w:cs="Arial"/>
          <w:color w:val="000000"/>
          <w:szCs w:val="22"/>
          <w:shd w:val="clear" w:color="auto" w:fill="FFFFFF"/>
        </w:rPr>
        <w:t xml:space="preserve"> </w:t>
      </w:r>
      <w:proofErr w:type="spellStart"/>
      <w:r w:rsidR="007B0055">
        <w:rPr>
          <w:rFonts w:ascii="Arial" w:hAnsi="Arial" w:cs="Arial"/>
          <w:color w:val="000000"/>
          <w:szCs w:val="22"/>
          <w:shd w:val="clear" w:color="auto" w:fill="FFFFFF"/>
        </w:rPr>
        <w:t>karmaNo</w:t>
      </w:r>
      <w:proofErr w:type="spellEnd"/>
      <w:r w:rsidR="007B0055">
        <w:rPr>
          <w:rFonts w:ascii="Arial" w:hAnsi="Arial" w:cs="Arial"/>
          <w:color w:val="000000"/>
          <w:szCs w:val="22"/>
          <w:shd w:val="clear" w:color="auto" w:fill="FFFFFF"/>
        </w:rPr>
        <w:t xml:space="preserve"> </w:t>
      </w:r>
      <w:proofErr w:type="spellStart"/>
      <w:r w:rsidR="007B0055">
        <w:rPr>
          <w:rFonts w:ascii="Arial" w:hAnsi="Arial" w:cs="Arial"/>
          <w:color w:val="000000"/>
          <w:szCs w:val="22"/>
          <w:shd w:val="clear" w:color="auto" w:fill="FFFFFF"/>
        </w:rPr>
        <w:t>vA</w:t>
      </w:r>
      <w:proofErr w:type="spellEnd"/>
      <w:r w:rsidR="007B0055">
        <w:rPr>
          <w:rFonts w:ascii="Arial" w:hAnsi="Arial" w:cs="Arial"/>
          <w:color w:val="000000"/>
          <w:szCs w:val="22"/>
          <w:shd w:val="clear" w:color="auto" w:fill="FFFFFF"/>
        </w:rPr>
        <w:t xml:space="preserve"> </w:t>
      </w:r>
      <w:proofErr w:type="spellStart"/>
      <w:r w:rsidR="007B0055">
        <w:rPr>
          <w:rFonts w:ascii="Arial" w:hAnsi="Arial" w:cs="Arial"/>
          <w:color w:val="000000"/>
          <w:szCs w:val="22"/>
          <w:shd w:val="clear" w:color="auto" w:fill="FFFFFF"/>
        </w:rPr>
        <w:t>kAchit</w:t>
      </w:r>
      <w:proofErr w:type="spellEnd"/>
      <w:r w:rsidR="007B0055">
        <w:rPr>
          <w:rFonts w:ascii="Arial" w:hAnsi="Arial" w:cs="Arial"/>
          <w:color w:val="000000"/>
          <w:szCs w:val="22"/>
          <w:shd w:val="clear" w:color="auto" w:fill="FFFFFF"/>
        </w:rPr>
        <w:t xml:space="preserve"> </w:t>
      </w:r>
      <w:proofErr w:type="spellStart"/>
      <w:r w:rsidR="007B0055">
        <w:rPr>
          <w:rFonts w:ascii="Arial" w:hAnsi="Arial" w:cs="Arial"/>
          <w:color w:val="000000"/>
          <w:szCs w:val="22"/>
          <w:shd w:val="clear" w:color="auto" w:fill="FFFFFF"/>
        </w:rPr>
        <w:t>uththarAvasthhA</w:t>
      </w:r>
      <w:proofErr w:type="spellEnd"/>
      <w:r w:rsidR="007B0055">
        <w:rPr>
          <w:rFonts w:ascii="Arial" w:hAnsi="Arial" w:cs="Arial"/>
          <w:color w:val="000000"/>
          <w:szCs w:val="22"/>
          <w:shd w:val="clear" w:color="auto" w:fill="FFFFFF"/>
        </w:rPr>
        <w:t xml:space="preserve">, </w:t>
      </w:r>
      <w:proofErr w:type="spellStart"/>
      <w:r w:rsidR="007B0055">
        <w:rPr>
          <w:rFonts w:ascii="Arial" w:hAnsi="Arial" w:cs="Arial"/>
          <w:color w:val="000000"/>
          <w:szCs w:val="22"/>
          <w:shd w:val="clear" w:color="auto" w:fill="FFFFFF"/>
        </w:rPr>
        <w:t>phalasya</w:t>
      </w:r>
      <w:proofErr w:type="spellEnd"/>
      <w:r w:rsidR="007B0055">
        <w:rPr>
          <w:rFonts w:ascii="Arial" w:hAnsi="Arial" w:cs="Arial"/>
          <w:color w:val="000000"/>
          <w:szCs w:val="22"/>
          <w:shd w:val="clear" w:color="auto" w:fill="FFFFFF"/>
        </w:rPr>
        <w:t xml:space="preserve"> </w:t>
      </w:r>
      <w:proofErr w:type="spellStart"/>
      <w:r w:rsidR="007B0055">
        <w:rPr>
          <w:rFonts w:ascii="Arial" w:hAnsi="Arial" w:cs="Arial"/>
          <w:color w:val="000000"/>
          <w:szCs w:val="22"/>
          <w:shd w:val="clear" w:color="auto" w:fill="FFFFFF"/>
        </w:rPr>
        <w:t>vA</w:t>
      </w:r>
      <w:proofErr w:type="spellEnd"/>
      <w:r w:rsidR="007B0055">
        <w:rPr>
          <w:rFonts w:ascii="Arial" w:hAnsi="Arial" w:cs="Arial"/>
          <w:color w:val="000000"/>
          <w:szCs w:val="22"/>
          <w:shd w:val="clear" w:color="auto" w:fill="FFFFFF"/>
        </w:rPr>
        <w:t xml:space="preserve"> </w:t>
      </w:r>
      <w:proofErr w:type="spellStart"/>
      <w:r w:rsidR="007B0055">
        <w:rPr>
          <w:rFonts w:ascii="Arial" w:hAnsi="Arial" w:cs="Arial"/>
          <w:color w:val="000000"/>
          <w:szCs w:val="22"/>
          <w:shd w:val="clear" w:color="auto" w:fill="FFFFFF"/>
        </w:rPr>
        <w:t>pUrvAvasthhA</w:t>
      </w:r>
      <w:proofErr w:type="spellEnd"/>
      <w:r w:rsidR="007B0055">
        <w:rPr>
          <w:rFonts w:ascii="Arial" w:hAnsi="Arial" w:cs="Arial"/>
          <w:color w:val="000000"/>
          <w:szCs w:val="22"/>
          <w:shd w:val="clear" w:color="auto" w:fill="FFFFFF"/>
        </w:rPr>
        <w:t xml:space="preserve"> </w:t>
      </w:r>
      <w:proofErr w:type="spellStart"/>
      <w:r w:rsidR="007B0055">
        <w:rPr>
          <w:rFonts w:ascii="Arial" w:hAnsi="Arial" w:cs="Arial"/>
          <w:color w:val="000000"/>
          <w:szCs w:val="22"/>
          <w:shd w:val="clear" w:color="auto" w:fill="FFFFFF"/>
        </w:rPr>
        <w:t>apUrvam</w:t>
      </w:r>
      <w:proofErr w:type="spellEnd"/>
      <w:r w:rsidR="007B0055">
        <w:rPr>
          <w:rFonts w:ascii="Arial" w:hAnsi="Arial" w:cs="Arial"/>
          <w:color w:val="000000"/>
          <w:szCs w:val="22"/>
          <w:shd w:val="clear" w:color="auto" w:fill="FFFFFF"/>
        </w:rPr>
        <w:t xml:space="preserve"> </w:t>
      </w:r>
      <w:proofErr w:type="spellStart"/>
      <w:r w:rsidR="007B0055">
        <w:rPr>
          <w:rFonts w:ascii="Arial" w:hAnsi="Arial" w:cs="Arial"/>
          <w:color w:val="000000"/>
          <w:szCs w:val="22"/>
          <w:shd w:val="clear" w:color="auto" w:fill="FFFFFF"/>
        </w:rPr>
        <w:t>nAma</w:t>
      </w:r>
      <w:proofErr w:type="spellEnd"/>
      <w:r w:rsidR="007B0055">
        <w:rPr>
          <w:rFonts w:ascii="Arial" w:hAnsi="Arial" w:cs="Arial"/>
          <w:color w:val="000000"/>
          <w:szCs w:val="22"/>
          <w:shd w:val="clear" w:color="auto" w:fill="FFFFFF"/>
        </w:rPr>
        <w:t xml:space="preserve"> </w:t>
      </w:r>
      <w:proofErr w:type="spellStart"/>
      <w:r w:rsidR="007B0055">
        <w:rPr>
          <w:rFonts w:ascii="Arial" w:hAnsi="Arial" w:cs="Arial"/>
          <w:color w:val="000000"/>
          <w:szCs w:val="22"/>
          <w:shd w:val="clear" w:color="auto" w:fill="FFFFFF"/>
        </w:rPr>
        <w:t>astheethi</w:t>
      </w:r>
      <w:proofErr w:type="spellEnd"/>
      <w:r w:rsidR="007B0055">
        <w:rPr>
          <w:rFonts w:ascii="Arial" w:hAnsi="Arial" w:cs="Arial"/>
          <w:color w:val="000000"/>
          <w:szCs w:val="22"/>
          <w:shd w:val="clear" w:color="auto" w:fill="FFFFFF"/>
        </w:rPr>
        <w:t xml:space="preserve"> </w:t>
      </w:r>
      <w:proofErr w:type="spellStart"/>
      <w:r w:rsidR="007B0055">
        <w:rPr>
          <w:rFonts w:ascii="Arial" w:hAnsi="Arial" w:cs="Arial"/>
          <w:color w:val="000000"/>
          <w:szCs w:val="22"/>
          <w:shd w:val="clear" w:color="auto" w:fill="FFFFFF"/>
        </w:rPr>
        <w:t>tharkyathe</w:t>
      </w:r>
      <w:proofErr w:type="spellEnd"/>
      <w:r w:rsidR="007B0055">
        <w:rPr>
          <w:rFonts w:ascii="Arial" w:hAnsi="Arial" w:cs="Arial"/>
          <w:color w:val="000000"/>
          <w:szCs w:val="22"/>
          <w:shd w:val="clear" w:color="auto" w:fill="FFFFFF"/>
        </w:rPr>
        <w:t>||”. The meaning had been explained earlier.</w:t>
      </w:r>
    </w:p>
    <w:p w14:paraId="6470DA35" w14:textId="77777777" w:rsidR="00744D1F" w:rsidRPr="00CD0B20" w:rsidRDefault="00744D1F" w:rsidP="00744D1F">
      <w:pPr>
        <w:tabs>
          <w:tab w:val="left" w:pos="2880"/>
          <w:tab w:val="left" w:pos="3600"/>
          <w:tab w:val="left" w:pos="4500"/>
        </w:tabs>
        <w:spacing w:line="240" w:lineRule="auto"/>
        <w:ind w:left="0" w:firstLine="720"/>
        <w:jc w:val="both"/>
        <w:rPr>
          <w:rFonts w:eastAsia="MS Mincho" w:cs="MS Mincho"/>
          <w:b/>
          <w:i/>
          <w:iCs/>
          <w:sz w:val="24"/>
          <w:szCs w:val="24"/>
        </w:rPr>
      </w:pPr>
      <w:r w:rsidRPr="00CD0B20">
        <w:rPr>
          <w:rFonts w:eastAsia="MS Mincho" w:cs="MS Mincho"/>
          <w:b/>
          <w:i/>
          <w:iCs/>
          <w:sz w:val="24"/>
          <w:szCs w:val="24"/>
        </w:rPr>
        <w:t>To continue</w:t>
      </w:r>
    </w:p>
    <w:p w14:paraId="58700DA7" w14:textId="77777777" w:rsidR="00744D1F" w:rsidRDefault="00744D1F" w:rsidP="00744D1F">
      <w:pPr>
        <w:tabs>
          <w:tab w:val="left" w:pos="2880"/>
          <w:tab w:val="left" w:pos="3600"/>
          <w:tab w:val="left" w:pos="4500"/>
        </w:tabs>
        <w:spacing w:line="240" w:lineRule="auto"/>
        <w:ind w:left="0" w:firstLine="720"/>
        <w:jc w:val="both"/>
        <w:rPr>
          <w:rFonts w:eastAsia="MS Mincho" w:cs="MS Mincho"/>
          <w:bCs/>
          <w:sz w:val="24"/>
          <w:szCs w:val="24"/>
        </w:rPr>
      </w:pPr>
      <w:r>
        <w:rPr>
          <w:rFonts w:eastAsia="MS Mincho" w:cs="MS Mincho"/>
          <w:bCs/>
          <w:sz w:val="24"/>
          <w:szCs w:val="24"/>
        </w:rPr>
        <w:t>In the next posting, we shall continue with understanding the understanding of Sage Vyasa in this regard.</w:t>
      </w:r>
    </w:p>
    <w:p w14:paraId="5DC896CF" w14:textId="77777777" w:rsidR="00744D1F" w:rsidRPr="00F12462" w:rsidRDefault="00744D1F" w:rsidP="00744D1F">
      <w:pPr>
        <w:tabs>
          <w:tab w:val="left" w:pos="2880"/>
          <w:tab w:val="left" w:pos="3600"/>
          <w:tab w:val="left" w:pos="4500"/>
        </w:tabs>
        <w:spacing w:line="240" w:lineRule="auto"/>
        <w:ind w:left="0" w:firstLine="720"/>
        <w:jc w:val="both"/>
        <w:rPr>
          <w:bCs/>
          <w:sz w:val="24"/>
          <w:szCs w:val="24"/>
          <w:lang w:val="de-DE"/>
        </w:rPr>
      </w:pPr>
      <w:r w:rsidRPr="00F12462">
        <w:rPr>
          <w:rFonts w:eastAsia="MS Mincho" w:cs="MS Mincho"/>
          <w:bCs/>
          <w:sz w:val="24"/>
          <w:szCs w:val="24"/>
          <w:lang w:val="de-DE"/>
        </w:rPr>
        <w:t>Da</w:t>
      </w:r>
      <w:r w:rsidRPr="00F12462">
        <w:rPr>
          <w:bCs/>
          <w:sz w:val="24"/>
          <w:szCs w:val="24"/>
          <w:lang w:val="de-DE"/>
        </w:rPr>
        <w:t>soham,</w:t>
      </w:r>
    </w:p>
    <w:p w14:paraId="734E668D" w14:textId="77777777" w:rsidR="00744D1F" w:rsidRPr="00F12462" w:rsidRDefault="00744D1F" w:rsidP="00744D1F">
      <w:pPr>
        <w:tabs>
          <w:tab w:val="left" w:pos="3600"/>
          <w:tab w:val="left" w:pos="3960"/>
          <w:tab w:val="left" w:pos="4500"/>
        </w:tabs>
        <w:spacing w:line="240" w:lineRule="auto"/>
        <w:ind w:left="0" w:firstLine="720"/>
        <w:jc w:val="both"/>
        <w:rPr>
          <w:bCs/>
          <w:sz w:val="24"/>
          <w:szCs w:val="24"/>
          <w:lang w:val="de-DE"/>
        </w:rPr>
      </w:pPr>
      <w:r w:rsidRPr="00F12462">
        <w:rPr>
          <w:bCs/>
          <w:sz w:val="24"/>
          <w:szCs w:val="24"/>
          <w:lang w:val="de-DE"/>
        </w:rPr>
        <w:t xml:space="preserve">Adiyen </w:t>
      </w:r>
    </w:p>
    <w:p w14:paraId="21C129E2" w14:textId="77777777" w:rsidR="00744D1F" w:rsidRPr="00F12462" w:rsidRDefault="00744D1F" w:rsidP="00744D1F">
      <w:pPr>
        <w:tabs>
          <w:tab w:val="left" w:pos="3600"/>
          <w:tab w:val="left" w:pos="3960"/>
          <w:tab w:val="left" w:pos="4500"/>
        </w:tabs>
        <w:spacing w:line="240" w:lineRule="auto"/>
        <w:ind w:left="0" w:firstLine="720"/>
        <w:jc w:val="both"/>
        <w:rPr>
          <w:bCs/>
          <w:sz w:val="24"/>
          <w:szCs w:val="24"/>
          <w:lang w:val="de-DE"/>
        </w:rPr>
      </w:pPr>
      <w:r w:rsidRPr="00F12462">
        <w:rPr>
          <w:bCs/>
          <w:sz w:val="24"/>
          <w:szCs w:val="24"/>
          <w:lang w:val="de-DE"/>
        </w:rPr>
        <w:t>Srinivasa RAmAnuja DAsan</w:t>
      </w:r>
    </w:p>
    <w:p w14:paraId="0A7083EB" w14:textId="77777777" w:rsidR="007970A8" w:rsidRPr="00F12462" w:rsidRDefault="007970A8" w:rsidP="007970A8">
      <w:pPr>
        <w:tabs>
          <w:tab w:val="left" w:pos="3600"/>
          <w:tab w:val="left" w:pos="3960"/>
          <w:tab w:val="left" w:pos="4500"/>
        </w:tabs>
        <w:spacing w:line="240" w:lineRule="auto"/>
        <w:ind w:left="90" w:firstLine="720"/>
        <w:jc w:val="both"/>
        <w:rPr>
          <w:rFonts w:ascii="Arial" w:hAnsi="Arial" w:cs="Arial"/>
          <w:b/>
          <w:i/>
          <w:iCs/>
          <w:sz w:val="28"/>
          <w:szCs w:val="28"/>
          <w:u w:val="single"/>
          <w:lang w:val="de-DE"/>
        </w:rPr>
      </w:pPr>
    </w:p>
    <w:p w14:paraId="1981866C" w14:textId="77777777" w:rsidR="007970A8" w:rsidRPr="00F12462" w:rsidRDefault="008024FA" w:rsidP="007970A8">
      <w:pPr>
        <w:tabs>
          <w:tab w:val="left" w:pos="3600"/>
          <w:tab w:val="left" w:pos="3960"/>
          <w:tab w:val="left" w:pos="4500"/>
        </w:tabs>
        <w:spacing w:line="240" w:lineRule="auto"/>
        <w:ind w:left="0" w:firstLine="709"/>
        <w:rPr>
          <w:rFonts w:ascii="Arial" w:hAnsi="Arial" w:cs="Arial"/>
          <w:b/>
          <w:i/>
          <w:iCs/>
          <w:sz w:val="28"/>
          <w:szCs w:val="28"/>
          <w:u w:val="single"/>
          <w:lang w:val="de-DE"/>
        </w:rPr>
      </w:pPr>
      <w:r w:rsidRPr="00F12462">
        <w:rPr>
          <w:rFonts w:ascii="Arial" w:hAnsi="Arial" w:cs="Arial"/>
          <w:b/>
          <w:i/>
          <w:iCs/>
          <w:sz w:val="28"/>
          <w:szCs w:val="28"/>
          <w:u w:val="single"/>
          <w:lang w:val="de-DE"/>
        </w:rPr>
        <w:t>Mundakopanishad-56</w:t>
      </w:r>
    </w:p>
    <w:p w14:paraId="190E8B9E" w14:textId="77777777" w:rsidR="007970A8" w:rsidRPr="00031911" w:rsidRDefault="007970A8" w:rsidP="007970A8">
      <w:pPr>
        <w:tabs>
          <w:tab w:val="left" w:pos="3600"/>
          <w:tab w:val="left" w:pos="3960"/>
        </w:tabs>
        <w:spacing w:line="240" w:lineRule="auto"/>
        <w:rPr>
          <w:rFonts w:ascii="Arial" w:eastAsia="MS Mincho" w:hAnsi="Arial" w:cs="Arial"/>
          <w:bCs/>
          <w:sz w:val="20"/>
          <w:szCs w:val="24"/>
        </w:rPr>
      </w:pPr>
      <w:r w:rsidRPr="00031911">
        <w:rPr>
          <w:rFonts w:ascii="Arial" w:eastAsia="MS Mincho" w:hAnsi="Arial" w:cs="Arial"/>
          <w:bCs/>
          <w:sz w:val="20"/>
          <w:szCs w:val="24"/>
        </w:rPr>
        <w:t xml:space="preserve">Dear </w:t>
      </w:r>
      <w:proofErr w:type="spellStart"/>
      <w:r w:rsidRPr="00031911">
        <w:rPr>
          <w:rFonts w:ascii="Arial" w:eastAsia="MS Mincho" w:hAnsi="Arial" w:cs="Arial"/>
          <w:bCs/>
          <w:sz w:val="20"/>
          <w:szCs w:val="24"/>
        </w:rPr>
        <w:t>RAmAnuja</w:t>
      </w:r>
      <w:proofErr w:type="spellEnd"/>
      <w:r w:rsidRPr="00031911">
        <w:rPr>
          <w:rFonts w:ascii="Arial" w:eastAsia="MS Mincho" w:hAnsi="Arial" w:cs="Arial"/>
          <w:bCs/>
          <w:sz w:val="20"/>
          <w:szCs w:val="24"/>
        </w:rPr>
        <w:t xml:space="preserve"> </w:t>
      </w:r>
      <w:proofErr w:type="spellStart"/>
      <w:r w:rsidRPr="00031911">
        <w:rPr>
          <w:rFonts w:ascii="Arial" w:eastAsia="MS Mincho" w:hAnsi="Arial" w:cs="Arial"/>
          <w:bCs/>
          <w:sz w:val="20"/>
          <w:szCs w:val="24"/>
        </w:rPr>
        <w:t>DAsas</w:t>
      </w:r>
      <w:proofErr w:type="spellEnd"/>
      <w:r w:rsidRPr="00031911">
        <w:rPr>
          <w:rFonts w:ascii="Arial" w:eastAsia="MS Mincho" w:hAnsi="Arial" w:cs="Arial"/>
          <w:bCs/>
          <w:sz w:val="20"/>
          <w:szCs w:val="24"/>
        </w:rPr>
        <w:t xml:space="preserve"> and </w:t>
      </w:r>
      <w:proofErr w:type="spellStart"/>
      <w:r w:rsidRPr="00031911">
        <w:rPr>
          <w:rFonts w:ascii="Arial" w:eastAsia="MS Mincho" w:hAnsi="Arial" w:cs="Arial"/>
          <w:bCs/>
          <w:sz w:val="20"/>
          <w:szCs w:val="24"/>
        </w:rPr>
        <w:t>Asthikas</w:t>
      </w:r>
      <w:proofErr w:type="spellEnd"/>
      <w:r w:rsidRPr="00031911">
        <w:rPr>
          <w:rFonts w:ascii="Arial" w:eastAsia="MS Mincho" w:hAnsi="Arial" w:cs="Arial"/>
          <w:bCs/>
          <w:sz w:val="20"/>
          <w:szCs w:val="24"/>
        </w:rPr>
        <w:t xml:space="preserve">, </w:t>
      </w:r>
    </w:p>
    <w:p w14:paraId="5E0EF095" w14:textId="77777777" w:rsidR="007970A8" w:rsidRDefault="007970A8" w:rsidP="007970A8">
      <w:pPr>
        <w:pStyle w:val="ListParagraph"/>
        <w:tabs>
          <w:tab w:val="left" w:pos="1985"/>
          <w:tab w:val="left" w:pos="3960"/>
        </w:tabs>
        <w:spacing w:line="240" w:lineRule="auto"/>
        <w:ind w:left="0" w:firstLine="993"/>
        <w:rPr>
          <w:rFonts w:ascii="Arial" w:hAnsi="Arial" w:cs="Arial"/>
          <w:color w:val="000000"/>
          <w:szCs w:val="22"/>
          <w:shd w:val="clear" w:color="auto" w:fill="FFFFFF"/>
        </w:rPr>
      </w:pPr>
      <w:r w:rsidRPr="00AC5E48">
        <w:rPr>
          <w:rFonts w:ascii="Arial" w:hAnsi="Arial" w:cs="Arial"/>
          <w:color w:val="000000"/>
          <w:szCs w:val="22"/>
          <w:shd w:val="clear" w:color="auto" w:fill="FFFFFF"/>
        </w:rPr>
        <w:lastRenderedPageBreak/>
        <w:t xml:space="preserve">In this posting we continue to dwell upon </w:t>
      </w:r>
      <w:r>
        <w:rPr>
          <w:rFonts w:ascii="Arial" w:hAnsi="Arial" w:cs="Arial"/>
          <w:color w:val="000000"/>
          <w:szCs w:val="22"/>
          <w:shd w:val="clear" w:color="auto" w:fill="FFFFFF"/>
        </w:rPr>
        <w:t xml:space="preserve">the system or understanding of Sage </w:t>
      </w:r>
      <w:proofErr w:type="spellStart"/>
      <w:r>
        <w:rPr>
          <w:rFonts w:ascii="Arial" w:hAnsi="Arial" w:cs="Arial"/>
          <w:color w:val="000000"/>
          <w:szCs w:val="22"/>
          <w:shd w:val="clear" w:color="auto" w:fill="FFFFFF"/>
        </w:rPr>
        <w:t>VyAsa</w:t>
      </w:r>
      <w:proofErr w:type="spellEnd"/>
      <w:r>
        <w:rPr>
          <w:rFonts w:ascii="Arial" w:hAnsi="Arial" w:cs="Arial"/>
          <w:color w:val="000000"/>
          <w:szCs w:val="22"/>
          <w:shd w:val="clear" w:color="auto" w:fill="FFFFFF"/>
        </w:rPr>
        <w:t xml:space="preserve"> in this regard. </w:t>
      </w:r>
    </w:p>
    <w:p w14:paraId="7E306934" w14:textId="77777777" w:rsidR="00744D1F" w:rsidRDefault="007970A8" w:rsidP="007970A8">
      <w:pPr>
        <w:pStyle w:val="ListParagraph"/>
        <w:tabs>
          <w:tab w:val="left" w:pos="1985"/>
          <w:tab w:val="left" w:pos="3960"/>
        </w:tabs>
        <w:spacing w:line="240" w:lineRule="auto"/>
        <w:ind w:left="0" w:firstLine="993"/>
        <w:rPr>
          <w:rFonts w:ascii="Arial" w:hAnsi="Arial" w:cs="Arial"/>
          <w:color w:val="000000"/>
          <w:szCs w:val="22"/>
          <w:shd w:val="clear" w:color="auto" w:fill="FFFFFF"/>
        </w:rPr>
      </w:pPr>
      <w:r>
        <w:rPr>
          <w:rFonts w:ascii="Arial" w:hAnsi="Arial" w:cs="Arial"/>
          <w:color w:val="000000"/>
          <w:szCs w:val="22"/>
          <w:shd w:val="clear" w:color="auto" w:fill="FFFFFF"/>
        </w:rPr>
        <w:t xml:space="preserve">Sage </w:t>
      </w:r>
      <w:proofErr w:type="spellStart"/>
      <w:r>
        <w:rPr>
          <w:rFonts w:ascii="Arial" w:hAnsi="Arial" w:cs="Arial"/>
          <w:color w:val="000000"/>
          <w:szCs w:val="22"/>
          <w:shd w:val="clear" w:color="auto" w:fill="FFFFFF"/>
        </w:rPr>
        <w:t>VyAsa</w:t>
      </w:r>
      <w:proofErr w:type="spellEnd"/>
      <w:r>
        <w:rPr>
          <w:rFonts w:ascii="Arial" w:hAnsi="Arial" w:cs="Arial"/>
          <w:color w:val="000000"/>
          <w:szCs w:val="22"/>
          <w:shd w:val="clear" w:color="auto" w:fill="FFFFFF"/>
        </w:rPr>
        <w:t xml:space="preserve"> has postulated Bhakti as he understands from various scriptures in the axiom “</w:t>
      </w:r>
      <w:proofErr w:type="spellStart"/>
      <w:r>
        <w:rPr>
          <w:rFonts w:ascii="Arial" w:hAnsi="Arial" w:cs="Arial"/>
          <w:b/>
          <w:bCs/>
          <w:i/>
          <w:iCs/>
          <w:color w:val="000000"/>
          <w:szCs w:val="22"/>
          <w:shd w:val="clear" w:color="auto" w:fill="FFFFFF"/>
        </w:rPr>
        <w:t>pUrvamthu</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BAdarAyaNo</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hethuvyapades’Ath</w:t>
      </w:r>
      <w:proofErr w:type="spellEnd"/>
      <w:r>
        <w:rPr>
          <w:rFonts w:ascii="Arial" w:hAnsi="Arial" w:cs="Arial"/>
          <w:b/>
          <w:bCs/>
          <w:i/>
          <w:iCs/>
          <w:color w:val="000000"/>
          <w:szCs w:val="22"/>
          <w:shd w:val="clear" w:color="auto" w:fill="FFFFFF"/>
        </w:rPr>
        <w:t>” in the chapter “</w:t>
      </w:r>
      <w:proofErr w:type="spellStart"/>
      <w:r>
        <w:rPr>
          <w:rFonts w:ascii="Arial" w:hAnsi="Arial" w:cs="Arial"/>
          <w:b/>
          <w:bCs/>
          <w:i/>
          <w:iCs/>
          <w:color w:val="000000"/>
          <w:szCs w:val="22"/>
          <w:shd w:val="clear" w:color="auto" w:fill="FFFFFF"/>
        </w:rPr>
        <w:t>phalAdhikaraNa</w:t>
      </w:r>
      <w:proofErr w:type="spellEnd"/>
      <w:r>
        <w:rPr>
          <w:rFonts w:ascii="Arial" w:hAnsi="Arial" w:cs="Arial"/>
          <w:b/>
          <w:bCs/>
          <w:i/>
          <w:iCs/>
          <w:color w:val="000000"/>
          <w:szCs w:val="22"/>
          <w:shd w:val="clear" w:color="auto" w:fill="FFFFFF"/>
        </w:rPr>
        <w:t xml:space="preserve"> of the </w:t>
      </w:r>
      <w:proofErr w:type="spellStart"/>
      <w:r>
        <w:rPr>
          <w:rFonts w:ascii="Arial" w:hAnsi="Arial" w:cs="Arial"/>
          <w:color w:val="000000"/>
          <w:szCs w:val="22"/>
          <w:shd w:val="clear" w:color="auto" w:fill="FFFFFF"/>
        </w:rPr>
        <w:t>Brahmasutras</w:t>
      </w:r>
      <w:proofErr w:type="spellEnd"/>
      <w:r>
        <w:rPr>
          <w:rFonts w:ascii="Arial" w:hAnsi="Arial" w:cs="Arial"/>
          <w:color w:val="000000"/>
          <w:szCs w:val="22"/>
          <w:shd w:val="clear" w:color="auto" w:fill="FFFFFF"/>
        </w:rPr>
        <w:t>. That is given below.</w:t>
      </w:r>
    </w:p>
    <w:p w14:paraId="2240F15E" w14:textId="77777777" w:rsidR="007970A8" w:rsidRDefault="007970A8" w:rsidP="008024FA">
      <w:pPr>
        <w:tabs>
          <w:tab w:val="left" w:pos="3600"/>
          <w:tab w:val="left" w:pos="3960"/>
          <w:tab w:val="left" w:pos="4500"/>
        </w:tabs>
        <w:spacing w:line="240" w:lineRule="auto"/>
        <w:ind w:left="90" w:firstLine="720"/>
        <w:rPr>
          <w:rFonts w:ascii="Arial" w:hAnsi="Arial" w:cs="Arial"/>
          <w:bCs/>
          <w:szCs w:val="22"/>
        </w:rPr>
      </w:pPr>
      <w:r>
        <w:rPr>
          <w:rFonts w:ascii="Arial" w:hAnsi="Arial" w:cs="Arial"/>
          <w:color w:val="000000"/>
          <w:szCs w:val="22"/>
          <w:shd w:val="clear" w:color="auto" w:fill="FFFFFF"/>
        </w:rPr>
        <w:t xml:space="preserve">It is not feasible for the inanimate various </w:t>
      </w:r>
      <w:r>
        <w:rPr>
          <w:rFonts w:ascii="Arial" w:hAnsi="Arial" w:cs="Arial"/>
          <w:b/>
          <w:bCs/>
          <w:i/>
          <w:iCs/>
          <w:color w:val="000000"/>
          <w:szCs w:val="22"/>
          <w:shd w:val="clear" w:color="auto" w:fill="FFFFFF"/>
        </w:rPr>
        <w:t xml:space="preserve">karmas viz., </w:t>
      </w:r>
      <w:proofErr w:type="spellStart"/>
      <w:r>
        <w:rPr>
          <w:rFonts w:ascii="Arial" w:hAnsi="Arial" w:cs="Arial"/>
          <w:b/>
          <w:bCs/>
          <w:i/>
          <w:iCs/>
          <w:color w:val="000000"/>
          <w:szCs w:val="22"/>
          <w:shd w:val="clear" w:color="auto" w:fill="FFFFFF"/>
        </w:rPr>
        <w:t>yAga</w:t>
      </w:r>
      <w:proofErr w:type="spellEnd"/>
      <w:r>
        <w:rPr>
          <w:rFonts w:ascii="Arial" w:hAnsi="Arial" w:cs="Arial"/>
          <w:b/>
          <w:bCs/>
          <w:i/>
          <w:iCs/>
          <w:color w:val="000000"/>
          <w:szCs w:val="22"/>
          <w:shd w:val="clear" w:color="auto" w:fill="FFFFFF"/>
        </w:rPr>
        <w:t xml:space="preserve">, </w:t>
      </w:r>
      <w:proofErr w:type="spellStart"/>
      <w:r>
        <w:rPr>
          <w:rFonts w:ascii="Arial" w:hAnsi="Arial" w:cs="Arial"/>
          <w:b/>
          <w:bCs/>
          <w:i/>
          <w:iCs/>
          <w:color w:val="000000"/>
          <w:szCs w:val="22"/>
          <w:shd w:val="clear" w:color="auto" w:fill="FFFFFF"/>
        </w:rPr>
        <w:t>dAna</w:t>
      </w:r>
      <w:proofErr w:type="spellEnd"/>
      <w:r>
        <w:rPr>
          <w:rFonts w:ascii="Arial" w:hAnsi="Arial" w:cs="Arial"/>
          <w:b/>
          <w:bCs/>
          <w:i/>
          <w:iCs/>
          <w:color w:val="000000"/>
          <w:szCs w:val="22"/>
          <w:shd w:val="clear" w:color="auto" w:fill="FFFFFF"/>
        </w:rPr>
        <w:t xml:space="preserve">, </w:t>
      </w:r>
      <w:proofErr w:type="spellStart"/>
      <w:r w:rsidR="00D8228B">
        <w:rPr>
          <w:rFonts w:ascii="Arial" w:hAnsi="Arial" w:cs="Arial"/>
          <w:b/>
          <w:bCs/>
          <w:i/>
          <w:iCs/>
          <w:color w:val="000000"/>
          <w:szCs w:val="22"/>
          <w:shd w:val="clear" w:color="auto" w:fill="FFFFFF"/>
        </w:rPr>
        <w:t>Homa</w:t>
      </w:r>
      <w:proofErr w:type="spellEnd"/>
      <w:r>
        <w:rPr>
          <w:rFonts w:ascii="Arial" w:hAnsi="Arial" w:cs="Arial"/>
          <w:b/>
          <w:bCs/>
          <w:i/>
          <w:iCs/>
          <w:color w:val="000000"/>
          <w:szCs w:val="22"/>
          <w:shd w:val="clear" w:color="auto" w:fill="FFFFFF"/>
        </w:rPr>
        <w:t xml:space="preserve"> etc., to bestow the </w:t>
      </w:r>
      <w:r>
        <w:rPr>
          <w:rFonts w:ascii="Arial" w:hAnsi="Arial" w:cs="Arial"/>
          <w:color w:val="000000"/>
          <w:szCs w:val="22"/>
          <w:shd w:val="clear" w:color="auto" w:fill="FFFFFF"/>
        </w:rPr>
        <w:t xml:space="preserve">benefits to the performer. </w:t>
      </w:r>
      <w:r w:rsidR="00D8228B">
        <w:rPr>
          <w:rFonts w:ascii="Arial" w:hAnsi="Arial" w:cs="Arial"/>
          <w:color w:val="000000"/>
          <w:szCs w:val="22"/>
          <w:shd w:val="clear" w:color="auto" w:fill="FFFFFF"/>
        </w:rPr>
        <w:t>Moreover</w:t>
      </w:r>
      <w:r>
        <w:rPr>
          <w:rFonts w:ascii="Arial" w:hAnsi="Arial" w:cs="Arial"/>
          <w:color w:val="000000"/>
          <w:szCs w:val="22"/>
          <w:shd w:val="clear" w:color="auto" w:fill="FFFFFF"/>
        </w:rPr>
        <w:t xml:space="preserve">, </w:t>
      </w:r>
      <w:r w:rsidR="00C5395F">
        <w:rPr>
          <w:rFonts w:ascii="Arial" w:hAnsi="Arial" w:cs="Arial"/>
          <w:color w:val="000000"/>
          <w:szCs w:val="22"/>
          <w:shd w:val="clear" w:color="auto" w:fill="FFFFFF"/>
        </w:rPr>
        <w:t xml:space="preserve">creating </w:t>
      </w:r>
      <w:r>
        <w:rPr>
          <w:rFonts w:ascii="Arial" w:hAnsi="Arial" w:cs="Arial"/>
          <w:color w:val="000000"/>
          <w:szCs w:val="22"/>
          <w:shd w:val="clear" w:color="auto" w:fill="FFFFFF"/>
        </w:rPr>
        <w:t xml:space="preserve">an extraordinary energy bank called </w:t>
      </w:r>
      <w:proofErr w:type="spellStart"/>
      <w:r>
        <w:rPr>
          <w:rFonts w:ascii="Arial" w:hAnsi="Arial" w:cs="Arial"/>
          <w:b/>
          <w:bCs/>
          <w:i/>
          <w:iCs/>
          <w:color w:val="000000"/>
          <w:szCs w:val="22"/>
          <w:shd w:val="clear" w:color="auto" w:fill="FFFFFF"/>
        </w:rPr>
        <w:t>apUrvam</w:t>
      </w:r>
      <w:proofErr w:type="spellEnd"/>
      <w:r>
        <w:rPr>
          <w:rFonts w:ascii="Arial" w:hAnsi="Arial" w:cs="Arial"/>
          <w:color w:val="000000"/>
          <w:szCs w:val="22"/>
          <w:shd w:val="clear" w:color="auto" w:fill="FFFFFF"/>
        </w:rPr>
        <w:t xml:space="preserve"> </w:t>
      </w:r>
      <w:r w:rsidR="00C5395F">
        <w:rPr>
          <w:rFonts w:ascii="Arial" w:hAnsi="Arial" w:cs="Arial"/>
          <w:color w:val="000000"/>
          <w:szCs w:val="22"/>
          <w:shd w:val="clear" w:color="auto" w:fill="FFFFFF"/>
        </w:rPr>
        <w:t xml:space="preserve">which will store the energy which is obtained by performing the above karmas till </w:t>
      </w:r>
      <w:r w:rsidR="00D8228B">
        <w:rPr>
          <w:rFonts w:ascii="Arial" w:hAnsi="Arial" w:cs="Arial"/>
          <w:color w:val="000000"/>
          <w:szCs w:val="22"/>
          <w:shd w:val="clear" w:color="auto" w:fill="FFFFFF"/>
        </w:rPr>
        <w:t>they</w:t>
      </w:r>
      <w:r w:rsidR="00C5395F">
        <w:rPr>
          <w:rFonts w:ascii="Arial" w:hAnsi="Arial" w:cs="Arial"/>
          <w:color w:val="000000"/>
          <w:szCs w:val="22"/>
          <w:shd w:val="clear" w:color="auto" w:fill="FFFFFF"/>
        </w:rPr>
        <w:t xml:space="preserve"> are being experienced by the </w:t>
      </w:r>
      <w:proofErr w:type="spellStart"/>
      <w:r w:rsidR="00D8228B" w:rsidRPr="00C5395F">
        <w:rPr>
          <w:rFonts w:ascii="Arial" w:hAnsi="Arial" w:cs="Arial"/>
          <w:b/>
          <w:bCs/>
          <w:i/>
          <w:iCs/>
          <w:color w:val="000000"/>
          <w:szCs w:val="22"/>
          <w:shd w:val="clear" w:color="auto" w:fill="FFFFFF"/>
        </w:rPr>
        <w:t>kartha</w:t>
      </w:r>
      <w:proofErr w:type="spellEnd"/>
      <w:r w:rsidR="00D8228B">
        <w:rPr>
          <w:rFonts w:ascii="Arial" w:hAnsi="Arial" w:cs="Arial"/>
          <w:b/>
          <w:bCs/>
          <w:i/>
          <w:iCs/>
          <w:color w:val="000000"/>
          <w:szCs w:val="22"/>
          <w:shd w:val="clear" w:color="auto" w:fill="FFFFFF"/>
        </w:rPr>
        <w:t xml:space="preserve"> </w:t>
      </w:r>
      <w:r w:rsidR="00D8228B">
        <w:rPr>
          <w:rFonts w:ascii="Arial" w:hAnsi="Arial" w:cs="Arial"/>
          <w:color w:val="000000"/>
          <w:szCs w:val="22"/>
          <w:shd w:val="clear" w:color="auto" w:fill="FFFFFF"/>
        </w:rPr>
        <w:t>is</w:t>
      </w:r>
      <w:r w:rsidR="00C5395F">
        <w:rPr>
          <w:rFonts w:ascii="Arial" w:hAnsi="Arial" w:cs="Arial"/>
          <w:color w:val="000000"/>
          <w:szCs w:val="22"/>
          <w:shd w:val="clear" w:color="auto" w:fill="FFFFFF"/>
        </w:rPr>
        <w:t xml:space="preserve"> also improper. The words came up from the root </w:t>
      </w:r>
      <w:proofErr w:type="spellStart"/>
      <w:r w:rsidR="00D8228B">
        <w:rPr>
          <w:rFonts w:ascii="Arial" w:hAnsi="Arial" w:cs="Arial"/>
          <w:b/>
          <w:bCs/>
          <w:i/>
          <w:iCs/>
          <w:color w:val="000000"/>
          <w:szCs w:val="22"/>
          <w:shd w:val="clear" w:color="auto" w:fill="FFFFFF"/>
        </w:rPr>
        <w:t>yaja</w:t>
      </w:r>
      <w:proofErr w:type="spellEnd"/>
      <w:r w:rsidR="00C5395F">
        <w:rPr>
          <w:rFonts w:ascii="Arial" w:hAnsi="Arial" w:cs="Arial"/>
          <w:color w:val="000000"/>
          <w:szCs w:val="22"/>
          <w:shd w:val="clear" w:color="auto" w:fill="FFFFFF"/>
        </w:rPr>
        <w:t xml:space="preserve"> which means praying the demi-Gods</w:t>
      </w:r>
      <w:r w:rsidR="00D8228B">
        <w:rPr>
          <w:rFonts w:ascii="Arial" w:hAnsi="Arial" w:cs="Arial"/>
          <w:color w:val="000000"/>
          <w:szCs w:val="22"/>
          <w:shd w:val="clear" w:color="auto" w:fill="FFFFFF"/>
        </w:rPr>
        <w:t>...</w:t>
      </w:r>
      <w:r w:rsidR="00C5395F">
        <w:rPr>
          <w:rFonts w:ascii="Arial" w:hAnsi="Arial" w:cs="Arial"/>
          <w:color w:val="000000"/>
          <w:szCs w:val="22"/>
          <w:shd w:val="clear" w:color="auto" w:fill="FFFFFF"/>
        </w:rPr>
        <w:t xml:space="preserve"> Hence the objective of performing the various </w:t>
      </w:r>
      <w:proofErr w:type="spellStart"/>
      <w:r w:rsidR="00C5395F">
        <w:rPr>
          <w:rFonts w:ascii="Arial" w:hAnsi="Arial" w:cs="Arial"/>
          <w:b/>
          <w:bCs/>
          <w:i/>
          <w:iCs/>
          <w:color w:val="000000"/>
          <w:szCs w:val="22"/>
          <w:shd w:val="clear" w:color="auto" w:fill="FFFFFF"/>
        </w:rPr>
        <w:t>yAgas</w:t>
      </w:r>
      <w:proofErr w:type="spellEnd"/>
      <w:r w:rsidR="00C5395F">
        <w:rPr>
          <w:rFonts w:ascii="Arial" w:hAnsi="Arial" w:cs="Arial"/>
          <w:b/>
          <w:bCs/>
          <w:i/>
          <w:iCs/>
          <w:color w:val="000000"/>
          <w:szCs w:val="22"/>
          <w:shd w:val="clear" w:color="auto" w:fill="FFFFFF"/>
        </w:rPr>
        <w:t xml:space="preserve"> </w:t>
      </w:r>
      <w:proofErr w:type="spellStart"/>
      <w:r w:rsidR="00C5395F">
        <w:rPr>
          <w:rFonts w:ascii="Arial" w:hAnsi="Arial" w:cs="Arial"/>
          <w:b/>
          <w:bCs/>
          <w:i/>
          <w:iCs/>
          <w:color w:val="000000"/>
          <w:szCs w:val="22"/>
          <w:shd w:val="clear" w:color="auto" w:fill="FFFFFF"/>
        </w:rPr>
        <w:t>dAnas</w:t>
      </w:r>
      <w:proofErr w:type="spellEnd"/>
      <w:r w:rsidR="00C5395F">
        <w:rPr>
          <w:rFonts w:ascii="Arial" w:hAnsi="Arial" w:cs="Arial"/>
          <w:b/>
          <w:bCs/>
          <w:i/>
          <w:iCs/>
          <w:color w:val="000000"/>
          <w:szCs w:val="22"/>
          <w:shd w:val="clear" w:color="auto" w:fill="FFFFFF"/>
        </w:rPr>
        <w:t xml:space="preserve"> and </w:t>
      </w:r>
      <w:proofErr w:type="spellStart"/>
      <w:r w:rsidR="00D8228B">
        <w:rPr>
          <w:rFonts w:ascii="Arial" w:hAnsi="Arial" w:cs="Arial"/>
          <w:b/>
          <w:bCs/>
          <w:i/>
          <w:iCs/>
          <w:color w:val="000000"/>
          <w:szCs w:val="22"/>
          <w:shd w:val="clear" w:color="auto" w:fill="FFFFFF"/>
        </w:rPr>
        <w:t>Homas</w:t>
      </w:r>
      <w:proofErr w:type="spellEnd"/>
      <w:r w:rsidR="00C5395F">
        <w:rPr>
          <w:rFonts w:ascii="Arial" w:hAnsi="Arial" w:cs="Arial"/>
          <w:b/>
          <w:bCs/>
          <w:i/>
          <w:iCs/>
          <w:color w:val="000000"/>
          <w:szCs w:val="22"/>
          <w:shd w:val="clear" w:color="auto" w:fill="FFFFFF"/>
        </w:rPr>
        <w:t xml:space="preserve"> </w:t>
      </w:r>
      <w:r w:rsidR="00C5395F">
        <w:rPr>
          <w:rFonts w:ascii="Arial" w:hAnsi="Arial" w:cs="Arial"/>
          <w:color w:val="000000"/>
          <w:szCs w:val="22"/>
          <w:shd w:val="clear" w:color="auto" w:fill="FFFFFF"/>
        </w:rPr>
        <w:t xml:space="preserve">is praying the respective demi-Gods only. These demi-Gods are pleased by the above said prayers and they do bestow the suitable benefits. This is the logical conclusion instead of stating that the inanimate </w:t>
      </w:r>
      <w:r w:rsidR="00C5395F">
        <w:rPr>
          <w:rFonts w:ascii="Arial" w:hAnsi="Arial" w:cs="Arial"/>
          <w:b/>
          <w:bCs/>
          <w:i/>
          <w:iCs/>
          <w:color w:val="000000"/>
          <w:szCs w:val="22"/>
          <w:shd w:val="clear" w:color="auto" w:fill="FFFFFF"/>
        </w:rPr>
        <w:t>karmas</w:t>
      </w:r>
      <w:r w:rsidR="00C5395F">
        <w:rPr>
          <w:rFonts w:ascii="Arial" w:hAnsi="Arial" w:cs="Arial"/>
          <w:color w:val="000000"/>
          <w:szCs w:val="22"/>
          <w:shd w:val="clear" w:color="auto" w:fill="FFFFFF"/>
        </w:rPr>
        <w:t xml:space="preserve"> bestow the benefits. Hence, it will </w:t>
      </w:r>
      <w:r w:rsidR="00BA5FD6">
        <w:rPr>
          <w:rFonts w:ascii="Arial" w:hAnsi="Arial" w:cs="Arial"/>
          <w:color w:val="000000"/>
          <w:szCs w:val="22"/>
          <w:shd w:val="clear" w:color="auto" w:fill="FFFFFF"/>
        </w:rPr>
        <w:t xml:space="preserve">only </w:t>
      </w:r>
      <w:r w:rsidR="00C5395F">
        <w:rPr>
          <w:rFonts w:ascii="Arial" w:hAnsi="Arial" w:cs="Arial"/>
          <w:color w:val="000000"/>
          <w:szCs w:val="22"/>
          <w:shd w:val="clear" w:color="auto" w:fill="FFFFFF"/>
        </w:rPr>
        <w:t>be pr</w:t>
      </w:r>
      <w:r w:rsidR="00BA5FD6">
        <w:rPr>
          <w:rFonts w:ascii="Arial" w:hAnsi="Arial" w:cs="Arial"/>
          <w:color w:val="000000"/>
          <w:szCs w:val="22"/>
          <w:shd w:val="clear" w:color="auto" w:fill="FFFFFF"/>
        </w:rPr>
        <w:t>o</w:t>
      </w:r>
      <w:r w:rsidR="00C5395F">
        <w:rPr>
          <w:rFonts w:ascii="Arial" w:hAnsi="Arial" w:cs="Arial"/>
          <w:color w:val="000000"/>
          <w:szCs w:val="22"/>
          <w:shd w:val="clear" w:color="auto" w:fill="FFFFFF"/>
        </w:rPr>
        <w:t xml:space="preserve">per to state that the propitiated demi-Gods get pleased by </w:t>
      </w:r>
      <w:r w:rsidR="00BA5FD6">
        <w:rPr>
          <w:rFonts w:ascii="Arial" w:hAnsi="Arial" w:cs="Arial"/>
          <w:color w:val="000000"/>
          <w:szCs w:val="22"/>
          <w:shd w:val="clear" w:color="auto" w:fill="FFFFFF"/>
        </w:rPr>
        <w:t xml:space="preserve">conduction of </w:t>
      </w:r>
      <w:r w:rsidR="00C5395F">
        <w:rPr>
          <w:rFonts w:ascii="Arial" w:hAnsi="Arial" w:cs="Arial"/>
          <w:color w:val="000000"/>
          <w:szCs w:val="22"/>
          <w:shd w:val="clear" w:color="auto" w:fill="FFFFFF"/>
        </w:rPr>
        <w:t xml:space="preserve">the various </w:t>
      </w:r>
      <w:proofErr w:type="gramStart"/>
      <w:r w:rsidR="00C5395F">
        <w:rPr>
          <w:rFonts w:ascii="Arial" w:hAnsi="Arial" w:cs="Arial"/>
          <w:b/>
          <w:bCs/>
          <w:i/>
          <w:iCs/>
          <w:color w:val="000000"/>
          <w:szCs w:val="22"/>
          <w:shd w:val="clear" w:color="auto" w:fill="FFFFFF"/>
        </w:rPr>
        <w:t>karmas</w:t>
      </w:r>
      <w:r w:rsidR="00BA5FD6">
        <w:rPr>
          <w:rFonts w:ascii="Arial" w:hAnsi="Arial" w:cs="Arial"/>
          <w:b/>
          <w:bCs/>
          <w:i/>
          <w:iCs/>
          <w:color w:val="000000"/>
          <w:szCs w:val="22"/>
          <w:shd w:val="clear" w:color="auto" w:fill="FFFFFF"/>
        </w:rPr>
        <w:t>,</w:t>
      </w:r>
      <w:r w:rsidR="00C5395F">
        <w:rPr>
          <w:rFonts w:ascii="Arial" w:hAnsi="Arial" w:cs="Arial"/>
          <w:b/>
          <w:bCs/>
          <w:i/>
          <w:iCs/>
          <w:color w:val="000000"/>
          <w:szCs w:val="22"/>
          <w:shd w:val="clear" w:color="auto" w:fill="FFFFFF"/>
        </w:rPr>
        <w:t xml:space="preserve"> </w:t>
      </w:r>
      <w:r w:rsidR="00C5395F">
        <w:rPr>
          <w:rFonts w:ascii="Arial" w:hAnsi="Arial" w:cs="Arial"/>
          <w:color w:val="000000"/>
          <w:szCs w:val="22"/>
          <w:shd w:val="clear" w:color="auto" w:fill="FFFFFF"/>
        </w:rPr>
        <w:t xml:space="preserve"> </w:t>
      </w:r>
      <w:r w:rsidR="00BA5FD6">
        <w:rPr>
          <w:rFonts w:ascii="Arial" w:hAnsi="Arial" w:cs="Arial"/>
          <w:color w:val="000000"/>
          <w:szCs w:val="22"/>
          <w:shd w:val="clear" w:color="auto" w:fill="FFFFFF"/>
        </w:rPr>
        <w:t>which</w:t>
      </w:r>
      <w:proofErr w:type="gramEnd"/>
      <w:r w:rsidR="00BA5FD6">
        <w:rPr>
          <w:rFonts w:ascii="Arial" w:hAnsi="Arial" w:cs="Arial"/>
          <w:color w:val="000000"/>
          <w:szCs w:val="22"/>
          <w:shd w:val="clear" w:color="auto" w:fill="FFFFFF"/>
        </w:rPr>
        <w:t xml:space="preserve"> are </w:t>
      </w:r>
      <w:r w:rsidR="00C5395F">
        <w:rPr>
          <w:rFonts w:ascii="Arial" w:hAnsi="Arial" w:cs="Arial"/>
          <w:color w:val="000000"/>
          <w:szCs w:val="22"/>
          <w:shd w:val="clear" w:color="auto" w:fill="FFFFFF"/>
        </w:rPr>
        <w:t>form</w:t>
      </w:r>
      <w:r w:rsidR="00BA5FD6">
        <w:rPr>
          <w:rFonts w:ascii="Arial" w:hAnsi="Arial" w:cs="Arial"/>
          <w:color w:val="000000"/>
          <w:szCs w:val="22"/>
          <w:shd w:val="clear" w:color="auto" w:fill="FFFFFF"/>
        </w:rPr>
        <w:t>ats</w:t>
      </w:r>
      <w:r w:rsidR="00C5395F">
        <w:rPr>
          <w:rFonts w:ascii="Arial" w:hAnsi="Arial" w:cs="Arial"/>
          <w:color w:val="000000"/>
          <w:szCs w:val="22"/>
          <w:shd w:val="clear" w:color="auto" w:fill="FFFFFF"/>
        </w:rPr>
        <w:t xml:space="preserve"> of praying the demi-God</w:t>
      </w:r>
      <w:r w:rsidR="00BA5FD6">
        <w:rPr>
          <w:rFonts w:ascii="Arial" w:hAnsi="Arial" w:cs="Arial"/>
          <w:color w:val="000000"/>
          <w:szCs w:val="22"/>
          <w:shd w:val="clear" w:color="auto" w:fill="FFFFFF"/>
        </w:rPr>
        <w:t>s</w:t>
      </w:r>
      <w:r w:rsidR="00C5395F">
        <w:rPr>
          <w:rFonts w:ascii="Arial" w:hAnsi="Arial" w:cs="Arial"/>
          <w:color w:val="000000"/>
          <w:szCs w:val="22"/>
          <w:shd w:val="clear" w:color="auto" w:fill="FFFFFF"/>
        </w:rPr>
        <w:t xml:space="preserve"> concerned</w:t>
      </w:r>
      <w:r w:rsidR="00BA5FD6">
        <w:rPr>
          <w:rFonts w:ascii="Arial" w:hAnsi="Arial" w:cs="Arial"/>
          <w:color w:val="000000"/>
          <w:szCs w:val="22"/>
          <w:shd w:val="clear" w:color="auto" w:fill="FFFFFF"/>
        </w:rPr>
        <w:t xml:space="preserve"> and they in turn being pleased with the performers, bestow the suitable benefits like </w:t>
      </w:r>
      <w:proofErr w:type="spellStart"/>
      <w:r w:rsidR="00BA5FD6">
        <w:rPr>
          <w:rFonts w:ascii="Arial" w:hAnsi="Arial" w:cs="Arial"/>
          <w:b/>
          <w:bCs/>
          <w:i/>
          <w:iCs/>
          <w:color w:val="000000"/>
          <w:szCs w:val="22"/>
          <w:shd w:val="clear" w:color="auto" w:fill="FFFFFF"/>
        </w:rPr>
        <w:t>svargavAsa</w:t>
      </w:r>
      <w:proofErr w:type="spellEnd"/>
      <w:r w:rsidR="00BA5FD6">
        <w:rPr>
          <w:rFonts w:ascii="Arial" w:hAnsi="Arial" w:cs="Arial"/>
          <w:b/>
          <w:bCs/>
          <w:i/>
          <w:iCs/>
          <w:color w:val="000000"/>
          <w:szCs w:val="22"/>
          <w:shd w:val="clear" w:color="auto" w:fill="FFFFFF"/>
        </w:rPr>
        <w:t xml:space="preserve">, </w:t>
      </w:r>
      <w:r w:rsidR="00BA5FD6">
        <w:rPr>
          <w:rFonts w:ascii="Arial" w:hAnsi="Arial" w:cs="Arial"/>
          <w:color w:val="000000"/>
          <w:szCs w:val="22"/>
          <w:shd w:val="clear" w:color="auto" w:fill="FFFFFF"/>
        </w:rPr>
        <w:t xml:space="preserve"> or getting the wealth in the form of money, children, cows farms etc. These </w:t>
      </w:r>
      <w:proofErr w:type="spellStart"/>
      <w:r w:rsidR="00BA5FD6">
        <w:rPr>
          <w:rFonts w:ascii="Arial" w:hAnsi="Arial" w:cs="Arial"/>
          <w:b/>
          <w:bCs/>
          <w:i/>
          <w:iCs/>
          <w:color w:val="000000"/>
          <w:szCs w:val="22"/>
          <w:shd w:val="clear" w:color="auto" w:fill="FFFFFF"/>
        </w:rPr>
        <w:t>yAgas</w:t>
      </w:r>
      <w:proofErr w:type="spellEnd"/>
      <w:r w:rsidR="00BA5FD6">
        <w:rPr>
          <w:rFonts w:ascii="Arial" w:hAnsi="Arial" w:cs="Arial"/>
          <w:b/>
          <w:bCs/>
          <w:i/>
          <w:iCs/>
          <w:color w:val="000000"/>
          <w:szCs w:val="22"/>
          <w:shd w:val="clear" w:color="auto" w:fill="FFFFFF"/>
        </w:rPr>
        <w:t xml:space="preserve">, </w:t>
      </w:r>
      <w:proofErr w:type="spellStart"/>
      <w:r w:rsidR="00BA5FD6">
        <w:rPr>
          <w:rFonts w:ascii="Arial" w:hAnsi="Arial" w:cs="Arial"/>
          <w:b/>
          <w:bCs/>
          <w:i/>
          <w:iCs/>
          <w:color w:val="000000"/>
          <w:szCs w:val="22"/>
          <w:shd w:val="clear" w:color="auto" w:fill="FFFFFF"/>
        </w:rPr>
        <w:t>dAnas</w:t>
      </w:r>
      <w:proofErr w:type="spellEnd"/>
      <w:r w:rsidR="00BA5FD6">
        <w:rPr>
          <w:rFonts w:ascii="Arial" w:hAnsi="Arial" w:cs="Arial"/>
          <w:b/>
          <w:bCs/>
          <w:i/>
          <w:iCs/>
          <w:color w:val="000000"/>
          <w:szCs w:val="22"/>
          <w:shd w:val="clear" w:color="auto" w:fill="FFFFFF"/>
        </w:rPr>
        <w:t xml:space="preserve"> etc.,</w:t>
      </w:r>
      <w:r w:rsidR="00BA5FD6">
        <w:rPr>
          <w:rFonts w:ascii="Arial" w:hAnsi="Arial" w:cs="Arial"/>
          <w:color w:val="000000"/>
          <w:szCs w:val="22"/>
          <w:shd w:val="clear" w:color="auto" w:fill="FFFFFF"/>
        </w:rPr>
        <w:t xml:space="preserve"> are the causes for the various demi-Gods to be pleased. </w:t>
      </w:r>
      <w:r w:rsidR="00D8228B">
        <w:rPr>
          <w:rFonts w:ascii="Arial" w:hAnsi="Arial" w:cs="Arial"/>
          <w:color w:val="000000"/>
          <w:szCs w:val="22"/>
          <w:shd w:val="clear" w:color="auto" w:fill="FFFFFF"/>
        </w:rPr>
        <w:t>Likewise</w:t>
      </w:r>
      <w:r w:rsidR="00BA5FD6">
        <w:rPr>
          <w:rFonts w:ascii="Arial" w:hAnsi="Arial" w:cs="Arial"/>
          <w:color w:val="000000"/>
          <w:szCs w:val="22"/>
          <w:shd w:val="clear" w:color="auto" w:fill="FFFFFF"/>
        </w:rPr>
        <w:t xml:space="preserve">, the </w:t>
      </w:r>
      <w:proofErr w:type="spellStart"/>
      <w:r w:rsidR="00BA5FD6">
        <w:rPr>
          <w:rFonts w:ascii="Arial" w:hAnsi="Arial" w:cs="Arial"/>
          <w:b/>
          <w:bCs/>
          <w:i/>
          <w:iCs/>
          <w:color w:val="000000"/>
          <w:szCs w:val="22"/>
          <w:shd w:val="clear" w:color="auto" w:fill="FFFFFF"/>
        </w:rPr>
        <w:t>BhagavadupAsana</w:t>
      </w:r>
      <w:proofErr w:type="spellEnd"/>
      <w:r w:rsidR="00BA5FD6">
        <w:rPr>
          <w:rFonts w:ascii="Arial" w:hAnsi="Arial" w:cs="Arial"/>
          <w:color w:val="000000"/>
          <w:szCs w:val="22"/>
          <w:shd w:val="clear" w:color="auto" w:fill="FFFFFF"/>
        </w:rPr>
        <w:t xml:space="preserve"> also results in the Supreme God </w:t>
      </w:r>
      <w:proofErr w:type="spellStart"/>
      <w:r w:rsidR="00BA5FD6">
        <w:rPr>
          <w:rFonts w:ascii="Arial" w:hAnsi="Arial" w:cs="Arial"/>
          <w:b/>
          <w:bCs/>
          <w:i/>
          <w:iCs/>
          <w:color w:val="000000"/>
          <w:szCs w:val="22"/>
          <w:shd w:val="clear" w:color="auto" w:fill="FFFFFF"/>
        </w:rPr>
        <w:t>BhagavAn</w:t>
      </w:r>
      <w:proofErr w:type="spellEnd"/>
      <w:r w:rsidR="00BA5FD6">
        <w:rPr>
          <w:rFonts w:ascii="Arial" w:hAnsi="Arial" w:cs="Arial"/>
          <w:color w:val="000000"/>
          <w:szCs w:val="22"/>
          <w:shd w:val="clear" w:color="auto" w:fill="FFFFFF"/>
        </w:rPr>
        <w:t xml:space="preserve"> is pleased and He will be considering to bestow the </w:t>
      </w:r>
      <w:proofErr w:type="spellStart"/>
      <w:r w:rsidR="00BA5FD6">
        <w:rPr>
          <w:rFonts w:ascii="Arial" w:hAnsi="Arial" w:cs="Arial"/>
          <w:b/>
          <w:bCs/>
          <w:i/>
          <w:iCs/>
          <w:color w:val="000000"/>
          <w:szCs w:val="22"/>
          <w:shd w:val="clear" w:color="auto" w:fill="FFFFFF"/>
        </w:rPr>
        <w:t>upAsakAs</w:t>
      </w:r>
      <w:proofErr w:type="spellEnd"/>
      <w:r w:rsidR="00BA5FD6">
        <w:rPr>
          <w:rFonts w:ascii="Arial" w:hAnsi="Arial" w:cs="Arial"/>
          <w:color w:val="000000"/>
          <w:szCs w:val="22"/>
          <w:shd w:val="clear" w:color="auto" w:fill="FFFFFF"/>
        </w:rPr>
        <w:t xml:space="preserve"> with </w:t>
      </w:r>
      <w:r w:rsidR="00330365">
        <w:rPr>
          <w:rFonts w:ascii="Arial" w:hAnsi="Arial" w:cs="Arial"/>
          <w:color w:val="000000"/>
          <w:szCs w:val="22"/>
          <w:shd w:val="clear" w:color="auto" w:fill="FFFFFF"/>
        </w:rPr>
        <w:t xml:space="preserve">nullifying all the accumulated </w:t>
      </w:r>
      <w:proofErr w:type="spellStart"/>
      <w:r w:rsidR="00330365">
        <w:rPr>
          <w:rFonts w:ascii="Arial" w:hAnsi="Arial" w:cs="Arial"/>
          <w:b/>
          <w:bCs/>
          <w:i/>
          <w:iCs/>
          <w:color w:val="000000"/>
          <w:szCs w:val="22"/>
          <w:shd w:val="clear" w:color="auto" w:fill="FFFFFF"/>
        </w:rPr>
        <w:t>puNyapApas</w:t>
      </w:r>
      <w:proofErr w:type="spellEnd"/>
      <w:r w:rsidR="00330365">
        <w:rPr>
          <w:rFonts w:ascii="Arial" w:hAnsi="Arial" w:cs="Arial"/>
          <w:color w:val="000000"/>
          <w:szCs w:val="22"/>
          <w:shd w:val="clear" w:color="auto" w:fill="FFFFFF"/>
        </w:rPr>
        <w:t xml:space="preserve">. What is meant by nullifying of these karmas? These Karmas loose the power/energy to bestow the resultant </w:t>
      </w:r>
      <w:r w:rsidR="00D8228B">
        <w:rPr>
          <w:rFonts w:ascii="Arial" w:hAnsi="Arial" w:cs="Arial"/>
          <w:color w:val="000000"/>
          <w:szCs w:val="22"/>
          <w:shd w:val="clear" w:color="auto" w:fill="FFFFFF"/>
        </w:rPr>
        <w:t>benefits</w:t>
      </w:r>
      <w:r w:rsidR="00330365">
        <w:rPr>
          <w:rFonts w:ascii="Arial" w:hAnsi="Arial" w:cs="Arial"/>
          <w:color w:val="000000"/>
          <w:szCs w:val="22"/>
          <w:shd w:val="clear" w:color="auto" w:fill="FFFFFF"/>
        </w:rPr>
        <w:t xml:space="preserve"> like happiness or sadness to the performer This power/energy, which had been stated by </w:t>
      </w:r>
      <w:proofErr w:type="spellStart"/>
      <w:r w:rsidR="00330365">
        <w:rPr>
          <w:rFonts w:ascii="Arial" w:hAnsi="Arial" w:cs="Arial"/>
          <w:color w:val="000000"/>
          <w:szCs w:val="22"/>
          <w:shd w:val="clear" w:color="auto" w:fill="FFFFFF"/>
        </w:rPr>
        <w:t>Jaimini</w:t>
      </w:r>
      <w:proofErr w:type="spellEnd"/>
      <w:r w:rsidR="00330365">
        <w:rPr>
          <w:rFonts w:ascii="Arial" w:hAnsi="Arial" w:cs="Arial"/>
          <w:color w:val="000000"/>
          <w:szCs w:val="22"/>
          <w:shd w:val="clear" w:color="auto" w:fill="FFFFFF"/>
        </w:rPr>
        <w:t xml:space="preserve"> as </w:t>
      </w:r>
      <w:proofErr w:type="spellStart"/>
      <w:proofErr w:type="gramStart"/>
      <w:r w:rsidR="00D8228B">
        <w:rPr>
          <w:rFonts w:ascii="Arial" w:hAnsi="Arial" w:cs="Arial"/>
          <w:b/>
          <w:bCs/>
          <w:i/>
          <w:iCs/>
          <w:color w:val="000000"/>
          <w:szCs w:val="22"/>
          <w:shd w:val="clear" w:color="auto" w:fill="FFFFFF"/>
        </w:rPr>
        <w:t>ApUrva</w:t>
      </w:r>
      <w:proofErr w:type="spellEnd"/>
      <w:r w:rsidR="00330365">
        <w:rPr>
          <w:rFonts w:ascii="Arial" w:hAnsi="Arial" w:cs="Arial"/>
          <w:b/>
          <w:bCs/>
          <w:i/>
          <w:iCs/>
          <w:color w:val="000000"/>
          <w:szCs w:val="22"/>
          <w:shd w:val="clear" w:color="auto" w:fill="FFFFFF"/>
        </w:rPr>
        <w:t xml:space="preserve">, </w:t>
      </w:r>
      <w:r w:rsidR="00330365">
        <w:rPr>
          <w:rFonts w:ascii="Arial" w:hAnsi="Arial" w:cs="Arial"/>
          <w:color w:val="000000"/>
          <w:szCs w:val="22"/>
          <w:shd w:val="clear" w:color="auto" w:fill="FFFFFF"/>
        </w:rPr>
        <w:t xml:space="preserve"> is</w:t>
      </w:r>
      <w:proofErr w:type="gramEnd"/>
      <w:r w:rsidR="00330365">
        <w:rPr>
          <w:rFonts w:ascii="Arial" w:hAnsi="Arial" w:cs="Arial"/>
          <w:color w:val="000000"/>
          <w:szCs w:val="22"/>
          <w:shd w:val="clear" w:color="auto" w:fill="FFFFFF"/>
        </w:rPr>
        <w:t xml:space="preserve"> nothing other than the happiness of </w:t>
      </w:r>
      <w:proofErr w:type="spellStart"/>
      <w:r w:rsidR="00D8228B">
        <w:rPr>
          <w:rFonts w:ascii="Arial" w:hAnsi="Arial" w:cs="Arial"/>
          <w:color w:val="000000"/>
          <w:szCs w:val="22"/>
          <w:shd w:val="clear" w:color="auto" w:fill="FFFFFF"/>
        </w:rPr>
        <w:t>BhagavAn</w:t>
      </w:r>
      <w:proofErr w:type="spellEnd"/>
      <w:r w:rsidR="00330365">
        <w:rPr>
          <w:rFonts w:ascii="Arial" w:hAnsi="Arial" w:cs="Arial"/>
          <w:color w:val="000000"/>
          <w:szCs w:val="22"/>
          <w:shd w:val="clear" w:color="auto" w:fill="FFFFFF"/>
        </w:rPr>
        <w:t xml:space="preserve"> as a result of the </w:t>
      </w:r>
      <w:proofErr w:type="spellStart"/>
      <w:r w:rsidR="00D8228B">
        <w:rPr>
          <w:rFonts w:ascii="Arial" w:hAnsi="Arial" w:cs="Arial"/>
          <w:b/>
          <w:bCs/>
          <w:i/>
          <w:iCs/>
          <w:color w:val="000000"/>
          <w:szCs w:val="22"/>
          <w:shd w:val="clear" w:color="auto" w:fill="FFFFFF"/>
        </w:rPr>
        <w:t>DhyAna</w:t>
      </w:r>
      <w:proofErr w:type="spellEnd"/>
      <w:r w:rsidR="00330365">
        <w:rPr>
          <w:rFonts w:ascii="Arial" w:hAnsi="Arial" w:cs="Arial"/>
          <w:b/>
          <w:bCs/>
          <w:i/>
          <w:iCs/>
          <w:color w:val="000000"/>
          <w:szCs w:val="22"/>
          <w:shd w:val="clear" w:color="auto" w:fill="FFFFFF"/>
        </w:rPr>
        <w:t xml:space="preserve"> </w:t>
      </w:r>
      <w:r w:rsidR="00330365">
        <w:rPr>
          <w:rFonts w:ascii="Arial" w:hAnsi="Arial" w:cs="Arial"/>
          <w:color w:val="000000"/>
          <w:szCs w:val="22"/>
          <w:shd w:val="clear" w:color="auto" w:fill="FFFFFF"/>
        </w:rPr>
        <w:t xml:space="preserve"> of the </w:t>
      </w:r>
      <w:proofErr w:type="spellStart"/>
      <w:r w:rsidR="00330365">
        <w:rPr>
          <w:rFonts w:ascii="Arial" w:hAnsi="Arial" w:cs="Arial"/>
          <w:b/>
          <w:bCs/>
          <w:i/>
          <w:iCs/>
          <w:color w:val="000000"/>
          <w:szCs w:val="22"/>
          <w:shd w:val="clear" w:color="auto" w:fill="FFFFFF"/>
        </w:rPr>
        <w:t>upAsakAs</w:t>
      </w:r>
      <w:proofErr w:type="spellEnd"/>
      <w:r w:rsidR="00D6253A">
        <w:rPr>
          <w:rFonts w:ascii="Arial" w:hAnsi="Arial" w:cs="Arial"/>
          <w:color w:val="000000"/>
          <w:szCs w:val="22"/>
          <w:shd w:val="clear" w:color="auto" w:fill="FFFFFF"/>
        </w:rPr>
        <w:t xml:space="preserve"> only. This, following Sage </w:t>
      </w:r>
      <w:proofErr w:type="spellStart"/>
      <w:r w:rsidR="00D6253A">
        <w:rPr>
          <w:rFonts w:ascii="Arial" w:hAnsi="Arial" w:cs="Arial"/>
          <w:color w:val="000000"/>
          <w:szCs w:val="22"/>
          <w:shd w:val="clear" w:color="auto" w:fill="FFFFFF"/>
        </w:rPr>
        <w:t>VyAsa</w:t>
      </w:r>
      <w:proofErr w:type="spellEnd"/>
      <w:r w:rsidR="00D6253A">
        <w:rPr>
          <w:rFonts w:ascii="Arial" w:hAnsi="Arial" w:cs="Arial"/>
          <w:color w:val="000000"/>
          <w:szCs w:val="22"/>
          <w:shd w:val="clear" w:color="auto" w:fill="FFFFFF"/>
        </w:rPr>
        <w:t xml:space="preserve">, has been established by </w:t>
      </w:r>
      <w:proofErr w:type="spellStart"/>
      <w:r w:rsidR="00D8228B">
        <w:rPr>
          <w:rFonts w:ascii="Arial" w:hAnsi="Arial" w:cs="Arial"/>
          <w:b/>
          <w:bCs/>
          <w:i/>
          <w:iCs/>
          <w:color w:val="000000"/>
          <w:szCs w:val="22"/>
          <w:shd w:val="clear" w:color="auto" w:fill="FFFFFF"/>
        </w:rPr>
        <w:t>BhagavadRAmAnuja</w:t>
      </w:r>
      <w:proofErr w:type="spellEnd"/>
      <w:r w:rsidR="00D6253A">
        <w:rPr>
          <w:rFonts w:ascii="Arial" w:hAnsi="Arial" w:cs="Arial"/>
          <w:b/>
          <w:bCs/>
          <w:i/>
          <w:iCs/>
          <w:color w:val="000000"/>
          <w:szCs w:val="22"/>
          <w:shd w:val="clear" w:color="auto" w:fill="FFFFFF"/>
        </w:rPr>
        <w:t xml:space="preserve"> </w:t>
      </w:r>
      <w:r w:rsidR="00D6253A" w:rsidRPr="00D6253A">
        <w:rPr>
          <w:rFonts w:ascii="Arial" w:hAnsi="Arial" w:cs="Arial"/>
          <w:color w:val="000000"/>
          <w:szCs w:val="22"/>
          <w:shd w:val="clear" w:color="auto" w:fill="FFFFFF"/>
        </w:rPr>
        <w:t>with help of several</w:t>
      </w:r>
      <w:r w:rsidR="00D6253A">
        <w:rPr>
          <w:rFonts w:ascii="Arial" w:hAnsi="Arial" w:cs="Arial"/>
          <w:b/>
          <w:bCs/>
          <w:i/>
          <w:iCs/>
          <w:color w:val="000000"/>
          <w:szCs w:val="22"/>
          <w:shd w:val="clear" w:color="auto" w:fill="FFFFFF"/>
        </w:rPr>
        <w:t xml:space="preserve"> </w:t>
      </w:r>
      <w:proofErr w:type="spellStart"/>
      <w:r w:rsidR="00D6253A">
        <w:rPr>
          <w:rFonts w:ascii="Arial" w:hAnsi="Arial" w:cs="Arial"/>
          <w:b/>
          <w:bCs/>
          <w:i/>
          <w:iCs/>
          <w:color w:val="000000"/>
          <w:szCs w:val="22"/>
          <w:shd w:val="clear" w:color="auto" w:fill="FFFFFF"/>
        </w:rPr>
        <w:t>SmRithi</w:t>
      </w:r>
      <w:proofErr w:type="spellEnd"/>
      <w:r w:rsidR="00D6253A">
        <w:rPr>
          <w:rFonts w:ascii="Arial" w:hAnsi="Arial" w:cs="Arial"/>
          <w:b/>
          <w:bCs/>
          <w:i/>
          <w:iCs/>
          <w:color w:val="000000"/>
          <w:szCs w:val="22"/>
          <w:shd w:val="clear" w:color="auto" w:fill="FFFFFF"/>
        </w:rPr>
        <w:t xml:space="preserve"> </w:t>
      </w:r>
      <w:r w:rsidR="00D6253A" w:rsidRPr="00D6253A">
        <w:rPr>
          <w:rFonts w:ascii="Arial" w:hAnsi="Arial" w:cs="Arial"/>
          <w:color w:val="000000"/>
          <w:szCs w:val="22"/>
          <w:shd w:val="clear" w:color="auto" w:fill="FFFFFF"/>
        </w:rPr>
        <w:t xml:space="preserve">and </w:t>
      </w:r>
      <w:proofErr w:type="spellStart"/>
      <w:r w:rsidR="00D6253A">
        <w:rPr>
          <w:rFonts w:ascii="Arial" w:hAnsi="Arial" w:cs="Arial"/>
          <w:b/>
          <w:bCs/>
          <w:i/>
          <w:iCs/>
          <w:color w:val="000000"/>
          <w:szCs w:val="22"/>
          <w:shd w:val="clear" w:color="auto" w:fill="FFFFFF"/>
        </w:rPr>
        <w:t>S’ruthi</w:t>
      </w:r>
      <w:proofErr w:type="spellEnd"/>
      <w:r w:rsidR="00D6253A">
        <w:rPr>
          <w:rFonts w:ascii="Arial" w:hAnsi="Arial" w:cs="Arial"/>
          <w:b/>
          <w:bCs/>
          <w:i/>
          <w:iCs/>
          <w:color w:val="000000"/>
          <w:szCs w:val="22"/>
          <w:shd w:val="clear" w:color="auto" w:fill="FFFFFF"/>
        </w:rPr>
        <w:t xml:space="preserve"> </w:t>
      </w:r>
      <w:proofErr w:type="spellStart"/>
      <w:r w:rsidR="00D6253A">
        <w:rPr>
          <w:rFonts w:ascii="Arial" w:hAnsi="Arial" w:cs="Arial"/>
          <w:b/>
          <w:bCs/>
          <w:i/>
          <w:iCs/>
          <w:color w:val="000000"/>
          <w:szCs w:val="22"/>
          <w:shd w:val="clear" w:color="auto" w:fill="FFFFFF"/>
        </w:rPr>
        <w:t>vAkyas</w:t>
      </w:r>
      <w:proofErr w:type="spellEnd"/>
      <w:r w:rsidR="00D6253A">
        <w:rPr>
          <w:rFonts w:ascii="Arial" w:hAnsi="Arial" w:cs="Arial"/>
          <w:b/>
          <w:bCs/>
          <w:i/>
          <w:iCs/>
          <w:color w:val="000000"/>
          <w:szCs w:val="22"/>
          <w:shd w:val="clear" w:color="auto" w:fill="FFFFFF"/>
        </w:rPr>
        <w:t xml:space="preserve">. </w:t>
      </w:r>
      <w:proofErr w:type="spellStart"/>
      <w:r w:rsidR="00D8228B">
        <w:rPr>
          <w:rFonts w:ascii="Arial" w:hAnsi="Arial" w:cs="Arial"/>
          <w:b/>
          <w:bCs/>
          <w:i/>
          <w:iCs/>
          <w:color w:val="000000"/>
          <w:szCs w:val="22"/>
          <w:shd w:val="clear" w:color="auto" w:fill="FFFFFF"/>
        </w:rPr>
        <w:t>SrIbhAshyakara</w:t>
      </w:r>
      <w:proofErr w:type="spellEnd"/>
      <w:r w:rsidR="00D6253A">
        <w:rPr>
          <w:rFonts w:ascii="Arial" w:hAnsi="Arial" w:cs="Arial"/>
          <w:b/>
          <w:bCs/>
          <w:i/>
          <w:iCs/>
          <w:color w:val="000000"/>
          <w:szCs w:val="22"/>
          <w:shd w:val="clear" w:color="auto" w:fill="FFFFFF"/>
        </w:rPr>
        <w:t xml:space="preserve"> – </w:t>
      </w:r>
      <w:proofErr w:type="spellStart"/>
      <w:r w:rsidR="00D6253A">
        <w:rPr>
          <w:rFonts w:ascii="Arial" w:hAnsi="Arial" w:cs="Arial"/>
          <w:b/>
          <w:bCs/>
          <w:i/>
          <w:iCs/>
          <w:color w:val="000000"/>
          <w:szCs w:val="22"/>
          <w:shd w:val="clear" w:color="auto" w:fill="FFFFFF"/>
        </w:rPr>
        <w:t>RAmAnuja</w:t>
      </w:r>
      <w:proofErr w:type="spellEnd"/>
      <w:r w:rsidR="00D6253A">
        <w:rPr>
          <w:rFonts w:ascii="Arial" w:hAnsi="Arial" w:cs="Arial"/>
          <w:b/>
          <w:bCs/>
          <w:i/>
          <w:iCs/>
          <w:color w:val="000000"/>
          <w:szCs w:val="22"/>
          <w:shd w:val="clear" w:color="auto" w:fill="FFFFFF"/>
        </w:rPr>
        <w:t xml:space="preserve"> </w:t>
      </w:r>
      <w:r w:rsidR="00D6253A">
        <w:rPr>
          <w:rFonts w:ascii="Arial" w:hAnsi="Arial" w:cs="Arial"/>
          <w:color w:val="000000"/>
          <w:szCs w:val="22"/>
          <w:shd w:val="clear" w:color="auto" w:fill="FFFFFF"/>
        </w:rPr>
        <w:t>mentions this aspect as “</w:t>
      </w:r>
      <w:proofErr w:type="spellStart"/>
      <w:r w:rsidR="00D6253A" w:rsidRPr="00D6253A">
        <w:rPr>
          <w:rFonts w:ascii="Arial" w:hAnsi="Arial" w:cs="Arial"/>
          <w:b/>
          <w:bCs/>
          <w:i/>
          <w:iCs/>
          <w:color w:val="000000"/>
          <w:szCs w:val="22"/>
          <w:shd w:val="clear" w:color="auto" w:fill="FFFFFF"/>
        </w:rPr>
        <w:t>S’akthis’cha</w:t>
      </w:r>
      <w:proofErr w:type="spellEnd"/>
      <w:r w:rsidR="00D6253A" w:rsidRPr="00D6253A">
        <w:rPr>
          <w:rFonts w:ascii="Arial" w:hAnsi="Arial" w:cs="Arial"/>
          <w:b/>
          <w:bCs/>
          <w:i/>
          <w:iCs/>
          <w:color w:val="000000"/>
          <w:szCs w:val="22"/>
          <w:shd w:val="clear" w:color="auto" w:fill="FFFFFF"/>
        </w:rPr>
        <w:t xml:space="preserve"> </w:t>
      </w:r>
      <w:proofErr w:type="spellStart"/>
      <w:r w:rsidR="00D8228B" w:rsidRPr="00D6253A">
        <w:rPr>
          <w:rFonts w:ascii="Arial" w:hAnsi="Arial" w:cs="Arial"/>
          <w:b/>
          <w:bCs/>
          <w:i/>
          <w:iCs/>
          <w:color w:val="000000"/>
          <w:szCs w:val="22"/>
          <w:shd w:val="clear" w:color="auto" w:fill="FFFFFF"/>
        </w:rPr>
        <w:t>paramapurush</w:t>
      </w:r>
      <w:r w:rsidR="00D8228B">
        <w:rPr>
          <w:rFonts w:ascii="Arial" w:hAnsi="Arial" w:cs="Arial"/>
          <w:b/>
          <w:bCs/>
          <w:i/>
          <w:iCs/>
          <w:color w:val="000000"/>
          <w:szCs w:val="22"/>
          <w:shd w:val="clear" w:color="auto" w:fill="FFFFFF"/>
        </w:rPr>
        <w:t>A</w:t>
      </w:r>
      <w:r w:rsidR="00D8228B" w:rsidRPr="00D6253A">
        <w:rPr>
          <w:rFonts w:ascii="Arial" w:hAnsi="Arial" w:cs="Arial"/>
          <w:b/>
          <w:bCs/>
          <w:i/>
          <w:iCs/>
          <w:color w:val="000000"/>
          <w:szCs w:val="22"/>
          <w:shd w:val="clear" w:color="auto" w:fill="FFFFFF"/>
        </w:rPr>
        <w:t>preetireva</w:t>
      </w:r>
      <w:proofErr w:type="spellEnd"/>
      <w:r w:rsidR="00D6253A">
        <w:rPr>
          <w:rFonts w:ascii="Arial" w:hAnsi="Arial" w:cs="Arial"/>
          <w:color w:val="000000"/>
          <w:szCs w:val="22"/>
          <w:shd w:val="clear" w:color="auto" w:fill="FFFFFF"/>
        </w:rPr>
        <w:t xml:space="preserve">” in his </w:t>
      </w:r>
      <w:r w:rsidR="00D8228B">
        <w:rPr>
          <w:rFonts w:ascii="Arial" w:hAnsi="Arial" w:cs="Arial"/>
          <w:color w:val="000000"/>
          <w:szCs w:val="22"/>
          <w:shd w:val="clear" w:color="auto" w:fill="FFFFFF"/>
        </w:rPr>
        <w:t>commentary</w:t>
      </w:r>
      <w:r w:rsidR="00D6253A">
        <w:rPr>
          <w:rFonts w:ascii="Arial" w:hAnsi="Arial" w:cs="Arial"/>
          <w:color w:val="000000"/>
          <w:szCs w:val="22"/>
          <w:shd w:val="clear" w:color="auto" w:fill="FFFFFF"/>
        </w:rPr>
        <w:t xml:space="preserve"> </w:t>
      </w:r>
      <w:proofErr w:type="spellStart"/>
      <w:r w:rsidR="00D6253A">
        <w:rPr>
          <w:rFonts w:ascii="Arial" w:hAnsi="Arial" w:cs="Arial"/>
          <w:b/>
          <w:bCs/>
          <w:i/>
          <w:iCs/>
          <w:color w:val="000000"/>
          <w:szCs w:val="22"/>
          <w:shd w:val="clear" w:color="auto" w:fill="FFFFFF"/>
        </w:rPr>
        <w:t>SrI</w:t>
      </w:r>
      <w:r w:rsidR="00D6253A" w:rsidRPr="00D6253A">
        <w:rPr>
          <w:rFonts w:ascii="Arial" w:hAnsi="Arial" w:cs="Arial"/>
          <w:b/>
          <w:bCs/>
          <w:i/>
          <w:iCs/>
          <w:color w:val="000000"/>
          <w:szCs w:val="22"/>
          <w:shd w:val="clear" w:color="auto" w:fill="FFFFFF"/>
        </w:rPr>
        <w:t>bhAshya</w:t>
      </w:r>
      <w:proofErr w:type="spellEnd"/>
      <w:r w:rsidR="00D6253A">
        <w:rPr>
          <w:rFonts w:ascii="Arial" w:hAnsi="Arial" w:cs="Arial"/>
          <w:color w:val="000000"/>
          <w:szCs w:val="22"/>
          <w:shd w:val="clear" w:color="auto" w:fill="FFFFFF"/>
        </w:rPr>
        <w:t xml:space="preserve"> for the </w:t>
      </w:r>
      <w:proofErr w:type="spellStart"/>
      <w:r w:rsidR="00D6253A">
        <w:rPr>
          <w:rFonts w:ascii="Arial" w:hAnsi="Arial" w:cs="Arial"/>
          <w:b/>
          <w:bCs/>
          <w:i/>
          <w:iCs/>
          <w:color w:val="000000"/>
          <w:szCs w:val="22"/>
          <w:shd w:val="clear" w:color="auto" w:fill="FFFFFF"/>
        </w:rPr>
        <w:t>thadadhigamAdhikaraNa</w:t>
      </w:r>
      <w:proofErr w:type="spellEnd"/>
      <w:r w:rsidR="00D6253A">
        <w:rPr>
          <w:rFonts w:ascii="Arial" w:hAnsi="Arial" w:cs="Arial"/>
          <w:b/>
          <w:bCs/>
          <w:i/>
          <w:iCs/>
          <w:color w:val="000000"/>
          <w:szCs w:val="22"/>
          <w:shd w:val="clear" w:color="auto" w:fill="FFFFFF"/>
        </w:rPr>
        <w:t xml:space="preserve">. </w:t>
      </w:r>
      <w:r w:rsidR="00D6253A">
        <w:rPr>
          <w:rFonts w:ascii="Arial" w:hAnsi="Arial" w:cs="Arial"/>
          <w:color w:val="000000"/>
          <w:szCs w:val="22"/>
          <w:shd w:val="clear" w:color="auto" w:fill="FFFFFF"/>
        </w:rPr>
        <w:t xml:space="preserve"> The substance of the above quote is as follows- “</w:t>
      </w:r>
      <w:r w:rsidR="00F879DE">
        <w:rPr>
          <w:rFonts w:ascii="Arial" w:hAnsi="Arial" w:cs="Arial"/>
          <w:color w:val="000000"/>
          <w:szCs w:val="22"/>
          <w:shd w:val="clear" w:color="auto" w:fill="FFFFFF"/>
        </w:rPr>
        <w:t xml:space="preserve">instead of serving the </w:t>
      </w:r>
      <w:proofErr w:type="spellStart"/>
      <w:r w:rsidR="00D8228B">
        <w:rPr>
          <w:rFonts w:ascii="Arial" w:hAnsi="Arial" w:cs="Arial"/>
          <w:color w:val="000000"/>
          <w:szCs w:val="22"/>
          <w:shd w:val="clear" w:color="auto" w:fill="FFFFFF"/>
        </w:rPr>
        <w:t>Parama</w:t>
      </w:r>
      <w:proofErr w:type="spellEnd"/>
      <w:r w:rsidR="00D8228B">
        <w:rPr>
          <w:rFonts w:ascii="Arial" w:hAnsi="Arial" w:cs="Arial"/>
          <w:color w:val="000000"/>
          <w:szCs w:val="22"/>
          <w:shd w:val="clear" w:color="auto" w:fill="FFFFFF"/>
        </w:rPr>
        <w:t xml:space="preserve"> purusha</w:t>
      </w:r>
      <w:r w:rsidR="00F879DE">
        <w:rPr>
          <w:rFonts w:ascii="Arial" w:hAnsi="Arial" w:cs="Arial"/>
          <w:color w:val="000000"/>
          <w:szCs w:val="22"/>
          <w:shd w:val="clear" w:color="auto" w:fill="FFFFFF"/>
        </w:rPr>
        <w:t xml:space="preserve"> – the Lord of All, the </w:t>
      </w:r>
      <w:proofErr w:type="spellStart"/>
      <w:r w:rsidR="00F879DE">
        <w:rPr>
          <w:rFonts w:ascii="Arial" w:hAnsi="Arial" w:cs="Arial"/>
          <w:color w:val="000000"/>
          <w:szCs w:val="22"/>
          <w:shd w:val="clear" w:color="auto" w:fill="FFFFFF"/>
        </w:rPr>
        <w:t>Jivas</w:t>
      </w:r>
      <w:proofErr w:type="spellEnd"/>
      <w:r w:rsidR="00F879DE">
        <w:rPr>
          <w:rFonts w:ascii="Arial" w:hAnsi="Arial" w:cs="Arial"/>
          <w:color w:val="000000"/>
          <w:szCs w:val="22"/>
          <w:shd w:val="clear" w:color="auto" w:fill="FFFFFF"/>
        </w:rPr>
        <w:t xml:space="preserve">, desirous of enjoying the worldly wealth and desires are performing the various </w:t>
      </w:r>
      <w:proofErr w:type="spellStart"/>
      <w:r w:rsidR="00F879DE">
        <w:rPr>
          <w:rFonts w:ascii="Arial" w:hAnsi="Arial" w:cs="Arial"/>
          <w:b/>
          <w:bCs/>
          <w:i/>
          <w:iCs/>
          <w:color w:val="000000"/>
          <w:szCs w:val="22"/>
          <w:shd w:val="clear" w:color="auto" w:fill="FFFFFF"/>
        </w:rPr>
        <w:t>yAgas</w:t>
      </w:r>
      <w:proofErr w:type="spellEnd"/>
      <w:r w:rsidR="00F879DE">
        <w:rPr>
          <w:rFonts w:ascii="Arial" w:hAnsi="Arial" w:cs="Arial"/>
          <w:b/>
          <w:bCs/>
          <w:i/>
          <w:iCs/>
          <w:color w:val="000000"/>
          <w:szCs w:val="22"/>
          <w:shd w:val="clear" w:color="auto" w:fill="FFFFFF"/>
        </w:rPr>
        <w:t xml:space="preserve"> </w:t>
      </w:r>
      <w:r w:rsidR="00F879DE">
        <w:rPr>
          <w:rFonts w:ascii="Arial" w:hAnsi="Arial" w:cs="Arial"/>
          <w:color w:val="000000"/>
          <w:szCs w:val="22"/>
          <w:shd w:val="clear" w:color="auto" w:fill="FFFFFF"/>
        </w:rPr>
        <w:t xml:space="preserve">etc., and hurting the animal sacrifices. This is contra to the specified attaining the </w:t>
      </w:r>
      <w:proofErr w:type="spellStart"/>
      <w:r w:rsidR="00F879DE">
        <w:rPr>
          <w:rFonts w:ascii="Arial" w:hAnsi="Arial" w:cs="Arial"/>
          <w:b/>
          <w:bCs/>
          <w:i/>
          <w:iCs/>
          <w:color w:val="000000"/>
          <w:szCs w:val="22"/>
          <w:shd w:val="clear" w:color="auto" w:fill="FFFFFF"/>
        </w:rPr>
        <w:t>BhagavAn</w:t>
      </w:r>
      <w:proofErr w:type="spellEnd"/>
      <w:r w:rsidR="00F879DE">
        <w:rPr>
          <w:rFonts w:ascii="Arial" w:hAnsi="Arial" w:cs="Arial"/>
          <w:b/>
          <w:bCs/>
          <w:i/>
          <w:iCs/>
          <w:color w:val="000000"/>
          <w:szCs w:val="22"/>
          <w:shd w:val="clear" w:color="auto" w:fill="FFFFFF"/>
        </w:rPr>
        <w:t xml:space="preserve">. </w:t>
      </w:r>
      <w:r w:rsidR="00F879DE" w:rsidRPr="00F879DE">
        <w:rPr>
          <w:rFonts w:ascii="Arial" w:hAnsi="Arial" w:cs="Arial"/>
          <w:b/>
          <w:i/>
          <w:iCs/>
          <w:szCs w:val="22"/>
          <w:u w:val="single"/>
        </w:rPr>
        <w:t xml:space="preserve"> </w:t>
      </w:r>
      <w:r w:rsidR="00F879DE" w:rsidRPr="00F879DE">
        <w:rPr>
          <w:rFonts w:ascii="Arial" w:hAnsi="Arial" w:cs="Arial"/>
          <w:bCs/>
          <w:szCs w:val="22"/>
        </w:rPr>
        <w:t xml:space="preserve">Since these </w:t>
      </w:r>
      <w:r w:rsidR="00D8228B">
        <w:rPr>
          <w:rFonts w:ascii="Arial" w:hAnsi="Arial" w:cs="Arial"/>
          <w:bCs/>
          <w:szCs w:val="22"/>
        </w:rPr>
        <w:t>are not</w:t>
      </w:r>
      <w:r w:rsidR="00F879DE">
        <w:rPr>
          <w:rFonts w:ascii="Arial" w:hAnsi="Arial" w:cs="Arial"/>
          <w:bCs/>
          <w:szCs w:val="22"/>
        </w:rPr>
        <w:t xml:space="preserve"> pleasing Him, He makes them experience the fruits of those </w:t>
      </w:r>
      <w:r w:rsidR="00F879DE" w:rsidRPr="00F879DE">
        <w:rPr>
          <w:rFonts w:ascii="Arial" w:hAnsi="Arial" w:cs="Arial"/>
          <w:b/>
          <w:i/>
          <w:iCs/>
          <w:szCs w:val="22"/>
        </w:rPr>
        <w:t>karmas</w:t>
      </w:r>
      <w:r w:rsidR="00F879DE">
        <w:rPr>
          <w:rFonts w:ascii="Arial" w:hAnsi="Arial" w:cs="Arial"/>
          <w:bCs/>
          <w:szCs w:val="22"/>
        </w:rPr>
        <w:t xml:space="preserve">. </w:t>
      </w:r>
      <w:r w:rsidR="008024FA">
        <w:rPr>
          <w:rFonts w:ascii="Arial" w:hAnsi="Arial" w:cs="Arial"/>
          <w:bCs/>
          <w:szCs w:val="22"/>
        </w:rPr>
        <w:t xml:space="preserve">If the </w:t>
      </w:r>
      <w:proofErr w:type="spellStart"/>
      <w:r w:rsidR="008024FA">
        <w:rPr>
          <w:rFonts w:ascii="Arial" w:hAnsi="Arial" w:cs="Arial"/>
          <w:b/>
          <w:i/>
          <w:iCs/>
          <w:szCs w:val="22"/>
        </w:rPr>
        <w:t>bhaktha</w:t>
      </w:r>
      <w:proofErr w:type="spellEnd"/>
      <w:r w:rsidR="008024FA">
        <w:rPr>
          <w:rFonts w:ascii="Arial" w:hAnsi="Arial" w:cs="Arial"/>
          <w:b/>
          <w:i/>
          <w:iCs/>
          <w:szCs w:val="22"/>
        </w:rPr>
        <w:t xml:space="preserve"> </w:t>
      </w:r>
      <w:r w:rsidR="008024FA">
        <w:rPr>
          <w:rFonts w:ascii="Arial" w:hAnsi="Arial" w:cs="Arial"/>
          <w:bCs/>
          <w:szCs w:val="22"/>
        </w:rPr>
        <w:t xml:space="preserve">does the </w:t>
      </w:r>
      <w:proofErr w:type="spellStart"/>
      <w:r w:rsidR="008024FA">
        <w:rPr>
          <w:rFonts w:ascii="Arial" w:hAnsi="Arial" w:cs="Arial"/>
          <w:b/>
          <w:i/>
          <w:iCs/>
          <w:szCs w:val="22"/>
        </w:rPr>
        <w:t>upAsana</w:t>
      </w:r>
      <w:proofErr w:type="spellEnd"/>
      <w:r w:rsidR="008024FA">
        <w:rPr>
          <w:rFonts w:ascii="Arial" w:hAnsi="Arial" w:cs="Arial"/>
          <w:b/>
          <w:i/>
          <w:iCs/>
          <w:szCs w:val="22"/>
        </w:rPr>
        <w:t xml:space="preserve"> with </w:t>
      </w:r>
      <w:proofErr w:type="spellStart"/>
      <w:r w:rsidR="008024FA">
        <w:rPr>
          <w:rFonts w:ascii="Arial" w:hAnsi="Arial" w:cs="Arial"/>
          <w:b/>
          <w:i/>
          <w:iCs/>
          <w:szCs w:val="22"/>
        </w:rPr>
        <w:t>Bhakthi</w:t>
      </w:r>
      <w:proofErr w:type="spellEnd"/>
      <w:r w:rsidR="008024FA">
        <w:rPr>
          <w:rFonts w:ascii="Arial" w:hAnsi="Arial" w:cs="Arial"/>
          <w:b/>
          <w:i/>
          <w:iCs/>
          <w:szCs w:val="22"/>
        </w:rPr>
        <w:t>, He</w:t>
      </w:r>
      <w:r w:rsidR="008024FA">
        <w:rPr>
          <w:rFonts w:ascii="Arial" w:hAnsi="Arial" w:cs="Arial"/>
          <w:bCs/>
          <w:szCs w:val="22"/>
        </w:rPr>
        <w:t xml:space="preserve"> bestows the </w:t>
      </w:r>
      <w:proofErr w:type="spellStart"/>
      <w:r w:rsidR="008024FA">
        <w:rPr>
          <w:rFonts w:ascii="Arial" w:hAnsi="Arial" w:cs="Arial"/>
          <w:b/>
          <w:i/>
          <w:iCs/>
          <w:szCs w:val="22"/>
        </w:rPr>
        <w:t>upAsakAs</w:t>
      </w:r>
      <w:proofErr w:type="spellEnd"/>
      <w:r w:rsidR="008024FA">
        <w:rPr>
          <w:rFonts w:ascii="Arial" w:hAnsi="Arial" w:cs="Arial"/>
          <w:bCs/>
          <w:szCs w:val="22"/>
        </w:rPr>
        <w:t xml:space="preserve"> with good behaviour and removes the displeasure which the </w:t>
      </w:r>
      <w:proofErr w:type="spellStart"/>
      <w:r w:rsidR="00D8228B">
        <w:rPr>
          <w:rFonts w:ascii="Arial" w:hAnsi="Arial" w:cs="Arial"/>
          <w:b/>
          <w:i/>
          <w:iCs/>
          <w:szCs w:val="22"/>
        </w:rPr>
        <w:t>bhaktha</w:t>
      </w:r>
      <w:proofErr w:type="spellEnd"/>
      <w:r w:rsidR="00D8228B">
        <w:rPr>
          <w:rFonts w:ascii="Arial" w:hAnsi="Arial" w:cs="Arial"/>
          <w:b/>
          <w:i/>
          <w:iCs/>
          <w:szCs w:val="22"/>
        </w:rPr>
        <w:t xml:space="preserve"> </w:t>
      </w:r>
      <w:r w:rsidR="00D8228B">
        <w:rPr>
          <w:rFonts w:ascii="Arial" w:hAnsi="Arial" w:cs="Arial"/>
          <w:bCs/>
          <w:szCs w:val="22"/>
        </w:rPr>
        <w:t>had</w:t>
      </w:r>
      <w:r w:rsidR="008024FA">
        <w:rPr>
          <w:rFonts w:ascii="Arial" w:hAnsi="Arial" w:cs="Arial"/>
          <w:bCs/>
          <w:szCs w:val="22"/>
        </w:rPr>
        <w:t xml:space="preserve"> earned earlier. This is what is meant by nullifying the </w:t>
      </w:r>
      <w:proofErr w:type="spellStart"/>
      <w:r w:rsidR="00D8228B">
        <w:rPr>
          <w:rFonts w:ascii="Arial" w:hAnsi="Arial" w:cs="Arial"/>
          <w:b/>
          <w:i/>
          <w:iCs/>
          <w:szCs w:val="22"/>
        </w:rPr>
        <w:t>puNya</w:t>
      </w:r>
      <w:proofErr w:type="spellEnd"/>
      <w:r w:rsidR="00D8228B">
        <w:rPr>
          <w:rFonts w:ascii="Arial" w:hAnsi="Arial" w:cs="Arial"/>
          <w:b/>
          <w:i/>
          <w:iCs/>
          <w:szCs w:val="22"/>
        </w:rPr>
        <w:t xml:space="preserve"> </w:t>
      </w:r>
      <w:proofErr w:type="spellStart"/>
      <w:r w:rsidR="00D8228B">
        <w:rPr>
          <w:rFonts w:ascii="Arial" w:hAnsi="Arial" w:cs="Arial"/>
          <w:b/>
          <w:i/>
          <w:iCs/>
          <w:szCs w:val="22"/>
        </w:rPr>
        <w:t>pApa</w:t>
      </w:r>
      <w:proofErr w:type="spellEnd"/>
      <w:r w:rsidR="008024FA">
        <w:rPr>
          <w:rFonts w:ascii="Arial" w:hAnsi="Arial" w:cs="Arial"/>
          <w:b/>
          <w:i/>
          <w:iCs/>
          <w:szCs w:val="22"/>
        </w:rPr>
        <w:t xml:space="preserve"> karmas. </w:t>
      </w:r>
      <w:r w:rsidR="008024FA">
        <w:rPr>
          <w:rFonts w:ascii="Arial" w:hAnsi="Arial" w:cs="Arial"/>
          <w:bCs/>
          <w:szCs w:val="22"/>
        </w:rPr>
        <w:t>This is the meaning of the phrase “</w:t>
      </w:r>
      <w:proofErr w:type="spellStart"/>
      <w:r w:rsidR="008024FA">
        <w:rPr>
          <w:rFonts w:ascii="Arial" w:hAnsi="Arial" w:cs="Arial"/>
          <w:b/>
          <w:i/>
          <w:iCs/>
          <w:szCs w:val="22"/>
        </w:rPr>
        <w:t>ksheeyanthe</w:t>
      </w:r>
      <w:proofErr w:type="spellEnd"/>
      <w:r w:rsidR="008024FA">
        <w:rPr>
          <w:rFonts w:ascii="Arial" w:hAnsi="Arial" w:cs="Arial"/>
          <w:b/>
          <w:i/>
          <w:iCs/>
          <w:szCs w:val="22"/>
        </w:rPr>
        <w:t xml:space="preserve"> </w:t>
      </w:r>
      <w:proofErr w:type="spellStart"/>
      <w:r w:rsidR="008024FA">
        <w:rPr>
          <w:rFonts w:ascii="Arial" w:hAnsi="Arial" w:cs="Arial"/>
          <w:b/>
          <w:i/>
          <w:iCs/>
          <w:szCs w:val="22"/>
        </w:rPr>
        <w:t>chAsya</w:t>
      </w:r>
      <w:proofErr w:type="spellEnd"/>
      <w:r w:rsidR="008024FA">
        <w:rPr>
          <w:rFonts w:ascii="Arial" w:hAnsi="Arial" w:cs="Arial"/>
          <w:b/>
          <w:i/>
          <w:iCs/>
          <w:szCs w:val="22"/>
        </w:rPr>
        <w:t xml:space="preserve"> </w:t>
      </w:r>
      <w:proofErr w:type="spellStart"/>
      <w:r w:rsidR="008024FA">
        <w:rPr>
          <w:rFonts w:ascii="Arial" w:hAnsi="Arial" w:cs="Arial"/>
          <w:b/>
          <w:i/>
          <w:iCs/>
          <w:szCs w:val="22"/>
        </w:rPr>
        <w:t>karmANi</w:t>
      </w:r>
      <w:proofErr w:type="spellEnd"/>
      <w:r w:rsidR="008024FA">
        <w:rPr>
          <w:rFonts w:ascii="Arial" w:hAnsi="Arial" w:cs="Arial"/>
          <w:bCs/>
          <w:szCs w:val="22"/>
        </w:rPr>
        <w:t>” in the present mantra.</w:t>
      </w:r>
    </w:p>
    <w:p w14:paraId="30787831" w14:textId="77777777" w:rsidR="008024FA" w:rsidRDefault="008024FA" w:rsidP="008024FA">
      <w:pPr>
        <w:tabs>
          <w:tab w:val="left" w:pos="3600"/>
          <w:tab w:val="left" w:pos="3960"/>
          <w:tab w:val="left" w:pos="4500"/>
        </w:tabs>
        <w:spacing w:line="240" w:lineRule="auto"/>
        <w:ind w:left="90" w:firstLine="720"/>
        <w:rPr>
          <w:rFonts w:ascii="Arial" w:hAnsi="Arial" w:cs="Arial"/>
          <w:bCs/>
          <w:szCs w:val="22"/>
        </w:rPr>
      </w:pPr>
      <w:proofErr w:type="gramStart"/>
      <w:r>
        <w:rPr>
          <w:rFonts w:ascii="Arial" w:hAnsi="Arial" w:cs="Arial"/>
          <w:bCs/>
          <w:szCs w:val="22"/>
        </w:rPr>
        <w:t>Thus</w:t>
      </w:r>
      <w:proofErr w:type="gramEnd"/>
      <w:r>
        <w:rPr>
          <w:rFonts w:ascii="Arial" w:hAnsi="Arial" w:cs="Arial"/>
          <w:bCs/>
          <w:szCs w:val="22"/>
        </w:rPr>
        <w:t xml:space="preserve"> the nullified </w:t>
      </w:r>
      <w:r>
        <w:rPr>
          <w:rFonts w:ascii="Arial" w:hAnsi="Arial" w:cs="Arial"/>
          <w:b/>
          <w:i/>
          <w:iCs/>
          <w:szCs w:val="22"/>
        </w:rPr>
        <w:t>karmas</w:t>
      </w:r>
      <w:r>
        <w:rPr>
          <w:rFonts w:ascii="Arial" w:hAnsi="Arial" w:cs="Arial"/>
          <w:bCs/>
          <w:szCs w:val="22"/>
        </w:rPr>
        <w:t xml:space="preserve"> are the accumulated deeds called as </w:t>
      </w:r>
      <w:proofErr w:type="spellStart"/>
      <w:r>
        <w:rPr>
          <w:rFonts w:ascii="Arial" w:hAnsi="Arial" w:cs="Arial"/>
          <w:bCs/>
          <w:szCs w:val="22"/>
        </w:rPr>
        <w:t>pUrva</w:t>
      </w:r>
      <w:proofErr w:type="spellEnd"/>
      <w:r>
        <w:rPr>
          <w:rFonts w:ascii="Arial" w:hAnsi="Arial" w:cs="Arial"/>
          <w:bCs/>
          <w:szCs w:val="22"/>
        </w:rPr>
        <w:t xml:space="preserve"> </w:t>
      </w:r>
      <w:proofErr w:type="spellStart"/>
      <w:r>
        <w:rPr>
          <w:rFonts w:ascii="Arial" w:hAnsi="Arial" w:cs="Arial"/>
          <w:b/>
          <w:i/>
          <w:iCs/>
          <w:szCs w:val="22"/>
        </w:rPr>
        <w:t>sanchita</w:t>
      </w:r>
      <w:proofErr w:type="spellEnd"/>
      <w:r>
        <w:rPr>
          <w:rFonts w:ascii="Arial" w:hAnsi="Arial" w:cs="Arial"/>
          <w:b/>
          <w:i/>
          <w:iCs/>
          <w:szCs w:val="22"/>
        </w:rPr>
        <w:t xml:space="preserve"> karmas </w:t>
      </w:r>
      <w:r>
        <w:rPr>
          <w:rFonts w:ascii="Arial" w:hAnsi="Arial" w:cs="Arial"/>
          <w:bCs/>
          <w:szCs w:val="22"/>
        </w:rPr>
        <w:t xml:space="preserve">and they are yet to result in </w:t>
      </w:r>
      <w:r w:rsidR="00474DDD">
        <w:rPr>
          <w:rFonts w:ascii="Arial" w:hAnsi="Arial" w:cs="Arial"/>
          <w:bCs/>
          <w:szCs w:val="22"/>
        </w:rPr>
        <w:t xml:space="preserve">bestowed </w:t>
      </w:r>
      <w:r>
        <w:rPr>
          <w:rFonts w:ascii="Arial" w:hAnsi="Arial" w:cs="Arial"/>
          <w:bCs/>
          <w:szCs w:val="22"/>
        </w:rPr>
        <w:t>fruits</w:t>
      </w:r>
      <w:r w:rsidR="00474DDD">
        <w:rPr>
          <w:rFonts w:ascii="Arial" w:hAnsi="Arial" w:cs="Arial"/>
          <w:bCs/>
          <w:szCs w:val="22"/>
        </w:rPr>
        <w:t xml:space="preserve"> to the </w:t>
      </w:r>
      <w:proofErr w:type="spellStart"/>
      <w:r w:rsidR="00474DDD">
        <w:rPr>
          <w:rFonts w:ascii="Arial" w:hAnsi="Arial" w:cs="Arial"/>
          <w:b/>
          <w:i/>
          <w:iCs/>
          <w:szCs w:val="22"/>
        </w:rPr>
        <w:t>upAsaka</w:t>
      </w:r>
      <w:proofErr w:type="spellEnd"/>
      <w:r w:rsidR="00474DDD">
        <w:rPr>
          <w:rFonts w:ascii="Arial" w:hAnsi="Arial" w:cs="Arial"/>
          <w:b/>
          <w:i/>
          <w:iCs/>
          <w:szCs w:val="22"/>
        </w:rPr>
        <w:t xml:space="preserve">. </w:t>
      </w:r>
      <w:r w:rsidR="00474DDD">
        <w:rPr>
          <w:rFonts w:ascii="Arial" w:hAnsi="Arial" w:cs="Arial"/>
          <w:bCs/>
          <w:szCs w:val="22"/>
        </w:rPr>
        <w:t xml:space="preserve">They are not those deeds, fruits </w:t>
      </w:r>
      <w:r w:rsidR="00D8228B">
        <w:rPr>
          <w:rFonts w:ascii="Arial" w:hAnsi="Arial" w:cs="Arial"/>
          <w:bCs/>
          <w:szCs w:val="22"/>
        </w:rPr>
        <w:t>of which</w:t>
      </w:r>
      <w:r w:rsidR="00474DDD">
        <w:rPr>
          <w:rFonts w:ascii="Arial" w:hAnsi="Arial" w:cs="Arial"/>
          <w:bCs/>
          <w:szCs w:val="22"/>
        </w:rPr>
        <w:t xml:space="preserve"> are already being experienced in this present life. Such deeds are called </w:t>
      </w:r>
      <w:proofErr w:type="spellStart"/>
      <w:r w:rsidR="00474DDD">
        <w:rPr>
          <w:rFonts w:ascii="Arial" w:hAnsi="Arial" w:cs="Arial"/>
          <w:b/>
          <w:i/>
          <w:iCs/>
          <w:szCs w:val="22"/>
        </w:rPr>
        <w:t>Arabdha</w:t>
      </w:r>
      <w:proofErr w:type="spellEnd"/>
      <w:r w:rsidR="00474DDD">
        <w:rPr>
          <w:rFonts w:ascii="Arial" w:hAnsi="Arial" w:cs="Arial"/>
          <w:b/>
          <w:i/>
          <w:iCs/>
          <w:szCs w:val="22"/>
        </w:rPr>
        <w:t xml:space="preserve"> karmas.</w:t>
      </w:r>
      <w:r w:rsidR="00474DDD">
        <w:rPr>
          <w:rFonts w:ascii="Arial" w:hAnsi="Arial" w:cs="Arial"/>
          <w:bCs/>
          <w:szCs w:val="22"/>
        </w:rPr>
        <w:t xml:space="preserve"> Such </w:t>
      </w:r>
      <w:proofErr w:type="spellStart"/>
      <w:r w:rsidR="00474DDD">
        <w:rPr>
          <w:rFonts w:ascii="Arial" w:hAnsi="Arial" w:cs="Arial"/>
          <w:b/>
          <w:i/>
          <w:iCs/>
          <w:szCs w:val="22"/>
        </w:rPr>
        <w:t>karmaphalas</w:t>
      </w:r>
      <w:proofErr w:type="spellEnd"/>
      <w:r w:rsidR="00474DDD">
        <w:rPr>
          <w:rFonts w:ascii="Arial" w:hAnsi="Arial" w:cs="Arial"/>
          <w:b/>
          <w:i/>
          <w:iCs/>
          <w:szCs w:val="22"/>
        </w:rPr>
        <w:t xml:space="preserve"> </w:t>
      </w:r>
      <w:r w:rsidR="00474DDD">
        <w:rPr>
          <w:rFonts w:ascii="Arial" w:hAnsi="Arial" w:cs="Arial"/>
          <w:bCs/>
          <w:szCs w:val="22"/>
        </w:rPr>
        <w:t xml:space="preserve">must be experienced by the </w:t>
      </w:r>
      <w:proofErr w:type="spellStart"/>
      <w:r w:rsidR="00474DDD">
        <w:rPr>
          <w:rFonts w:ascii="Arial" w:hAnsi="Arial" w:cs="Arial"/>
          <w:b/>
          <w:i/>
          <w:iCs/>
          <w:szCs w:val="22"/>
        </w:rPr>
        <w:t>upAsaka</w:t>
      </w:r>
      <w:proofErr w:type="spellEnd"/>
      <w:r w:rsidR="00474DDD">
        <w:rPr>
          <w:rFonts w:ascii="Arial" w:hAnsi="Arial" w:cs="Arial"/>
          <w:b/>
          <w:i/>
          <w:iCs/>
          <w:szCs w:val="22"/>
        </w:rPr>
        <w:t xml:space="preserve">, </w:t>
      </w:r>
      <w:r w:rsidR="00474DDD" w:rsidRPr="00474DDD">
        <w:rPr>
          <w:rFonts w:ascii="Arial" w:hAnsi="Arial" w:cs="Arial"/>
          <w:bCs/>
          <w:szCs w:val="22"/>
        </w:rPr>
        <w:t xml:space="preserve">till the end of this present body. </w:t>
      </w:r>
      <w:r w:rsidR="00D8228B">
        <w:rPr>
          <w:rFonts w:ascii="Arial" w:hAnsi="Arial" w:cs="Arial"/>
          <w:bCs/>
          <w:szCs w:val="22"/>
        </w:rPr>
        <w:t xml:space="preserve">This is the meaning of the </w:t>
      </w:r>
      <w:r w:rsidR="00D8228B">
        <w:rPr>
          <w:rFonts w:ascii="Arial" w:hAnsi="Arial" w:cs="Arial"/>
          <w:b/>
          <w:i/>
          <w:iCs/>
          <w:szCs w:val="22"/>
        </w:rPr>
        <w:t xml:space="preserve">Brahma </w:t>
      </w:r>
      <w:proofErr w:type="spellStart"/>
      <w:r w:rsidR="00D8228B">
        <w:rPr>
          <w:rFonts w:ascii="Arial" w:hAnsi="Arial" w:cs="Arial"/>
          <w:b/>
          <w:i/>
          <w:iCs/>
          <w:szCs w:val="22"/>
        </w:rPr>
        <w:t>sUtra</w:t>
      </w:r>
      <w:proofErr w:type="spellEnd"/>
      <w:r w:rsidR="00D8228B">
        <w:rPr>
          <w:rFonts w:ascii="Arial" w:hAnsi="Arial" w:cs="Arial"/>
          <w:b/>
          <w:i/>
          <w:iCs/>
          <w:szCs w:val="22"/>
        </w:rPr>
        <w:t xml:space="preserve"> “</w:t>
      </w:r>
      <w:proofErr w:type="spellStart"/>
      <w:r w:rsidR="00D8228B">
        <w:rPr>
          <w:rFonts w:ascii="Arial" w:hAnsi="Arial" w:cs="Arial"/>
          <w:b/>
          <w:i/>
          <w:iCs/>
          <w:szCs w:val="22"/>
        </w:rPr>
        <w:t>anArabdha</w:t>
      </w:r>
      <w:proofErr w:type="spellEnd"/>
      <w:r w:rsidR="00D8228B">
        <w:rPr>
          <w:rFonts w:ascii="Arial" w:hAnsi="Arial" w:cs="Arial"/>
          <w:b/>
          <w:i/>
          <w:iCs/>
          <w:szCs w:val="22"/>
        </w:rPr>
        <w:t xml:space="preserve"> </w:t>
      </w:r>
      <w:proofErr w:type="spellStart"/>
      <w:r w:rsidR="00D8228B">
        <w:rPr>
          <w:rFonts w:ascii="Arial" w:hAnsi="Arial" w:cs="Arial"/>
          <w:b/>
          <w:i/>
          <w:iCs/>
          <w:szCs w:val="22"/>
        </w:rPr>
        <w:t>kArye</w:t>
      </w:r>
      <w:proofErr w:type="spellEnd"/>
      <w:r w:rsidR="00D8228B">
        <w:rPr>
          <w:rFonts w:ascii="Arial" w:hAnsi="Arial" w:cs="Arial"/>
          <w:b/>
          <w:i/>
          <w:iCs/>
          <w:szCs w:val="22"/>
        </w:rPr>
        <w:t xml:space="preserve"> </w:t>
      </w:r>
      <w:proofErr w:type="spellStart"/>
      <w:r w:rsidR="00D8228B">
        <w:rPr>
          <w:rFonts w:ascii="Arial" w:hAnsi="Arial" w:cs="Arial"/>
          <w:b/>
          <w:i/>
          <w:iCs/>
          <w:szCs w:val="22"/>
        </w:rPr>
        <w:t>eva</w:t>
      </w:r>
      <w:proofErr w:type="spellEnd"/>
      <w:r w:rsidR="00D8228B">
        <w:rPr>
          <w:rFonts w:ascii="Arial" w:hAnsi="Arial" w:cs="Arial"/>
          <w:b/>
          <w:i/>
          <w:iCs/>
          <w:szCs w:val="22"/>
        </w:rPr>
        <w:t xml:space="preserve"> </w:t>
      </w:r>
      <w:proofErr w:type="spellStart"/>
      <w:r w:rsidR="00D8228B">
        <w:rPr>
          <w:rFonts w:ascii="Arial" w:hAnsi="Arial" w:cs="Arial"/>
          <w:b/>
          <w:i/>
          <w:iCs/>
          <w:szCs w:val="22"/>
        </w:rPr>
        <w:t>thu</w:t>
      </w:r>
      <w:proofErr w:type="spellEnd"/>
      <w:r w:rsidR="00D8228B">
        <w:rPr>
          <w:rFonts w:ascii="Arial" w:hAnsi="Arial" w:cs="Arial"/>
          <w:b/>
          <w:i/>
          <w:iCs/>
          <w:szCs w:val="22"/>
        </w:rPr>
        <w:t xml:space="preserve"> </w:t>
      </w:r>
      <w:proofErr w:type="spellStart"/>
      <w:r w:rsidR="00D8228B">
        <w:rPr>
          <w:rFonts w:ascii="Arial" w:hAnsi="Arial" w:cs="Arial"/>
          <w:b/>
          <w:i/>
          <w:iCs/>
          <w:szCs w:val="22"/>
        </w:rPr>
        <w:t>thadavadheh</w:t>
      </w:r>
      <w:proofErr w:type="spellEnd"/>
      <w:r w:rsidR="00D8228B">
        <w:rPr>
          <w:rFonts w:ascii="Arial" w:hAnsi="Arial" w:cs="Arial"/>
          <w:b/>
          <w:i/>
          <w:iCs/>
          <w:szCs w:val="22"/>
        </w:rPr>
        <w:t>”.</w:t>
      </w:r>
      <w:r w:rsidR="00D8228B">
        <w:rPr>
          <w:rFonts w:ascii="Arial" w:hAnsi="Arial" w:cs="Arial"/>
          <w:bCs/>
          <w:szCs w:val="22"/>
        </w:rPr>
        <w:t xml:space="preserve"> </w:t>
      </w:r>
      <w:r w:rsidR="00474DDD">
        <w:rPr>
          <w:rFonts w:ascii="Arial" w:hAnsi="Arial" w:cs="Arial"/>
          <w:bCs/>
          <w:szCs w:val="22"/>
        </w:rPr>
        <w:t xml:space="preserve">The deeds, excepting those, whose fruits are presently being experienced by the </w:t>
      </w:r>
      <w:proofErr w:type="spellStart"/>
      <w:r w:rsidR="00474DDD">
        <w:rPr>
          <w:rFonts w:ascii="Arial" w:hAnsi="Arial" w:cs="Arial"/>
          <w:b/>
          <w:i/>
          <w:iCs/>
          <w:szCs w:val="22"/>
        </w:rPr>
        <w:t>upAsaka</w:t>
      </w:r>
      <w:proofErr w:type="spellEnd"/>
      <w:r w:rsidR="00474DDD">
        <w:rPr>
          <w:rFonts w:ascii="Arial" w:hAnsi="Arial" w:cs="Arial"/>
          <w:b/>
          <w:i/>
          <w:iCs/>
          <w:szCs w:val="22"/>
        </w:rPr>
        <w:t>,</w:t>
      </w:r>
      <w:r w:rsidR="00474DDD">
        <w:rPr>
          <w:rFonts w:ascii="Arial" w:hAnsi="Arial" w:cs="Arial"/>
          <w:bCs/>
          <w:szCs w:val="22"/>
        </w:rPr>
        <w:t xml:space="preserve"> will get nullified by the </w:t>
      </w:r>
      <w:proofErr w:type="spellStart"/>
      <w:r w:rsidR="00D8228B">
        <w:rPr>
          <w:rFonts w:ascii="Arial" w:hAnsi="Arial" w:cs="Arial"/>
          <w:b/>
          <w:i/>
          <w:iCs/>
          <w:szCs w:val="22"/>
        </w:rPr>
        <w:t>BhagavadupAsana</w:t>
      </w:r>
      <w:proofErr w:type="spellEnd"/>
      <w:r w:rsidR="00474DDD">
        <w:rPr>
          <w:rFonts w:ascii="Arial" w:hAnsi="Arial" w:cs="Arial"/>
          <w:b/>
          <w:i/>
          <w:iCs/>
          <w:szCs w:val="22"/>
        </w:rPr>
        <w:t xml:space="preserve">, </w:t>
      </w:r>
      <w:r w:rsidR="00D8228B">
        <w:rPr>
          <w:rFonts w:ascii="Arial" w:hAnsi="Arial" w:cs="Arial"/>
          <w:bCs/>
          <w:szCs w:val="22"/>
        </w:rPr>
        <w:t xml:space="preserve">done with </w:t>
      </w:r>
      <w:proofErr w:type="spellStart"/>
      <w:r w:rsidR="00D8228B">
        <w:rPr>
          <w:rFonts w:ascii="Arial" w:hAnsi="Arial" w:cs="Arial"/>
          <w:b/>
          <w:i/>
          <w:iCs/>
          <w:szCs w:val="22"/>
        </w:rPr>
        <w:t>Bhakthi</w:t>
      </w:r>
      <w:proofErr w:type="spellEnd"/>
      <w:r w:rsidR="00D8228B">
        <w:rPr>
          <w:rFonts w:ascii="Arial" w:hAnsi="Arial" w:cs="Arial"/>
          <w:b/>
          <w:i/>
          <w:iCs/>
          <w:szCs w:val="22"/>
        </w:rPr>
        <w:t>,</w:t>
      </w:r>
      <w:r w:rsidR="00D8228B">
        <w:rPr>
          <w:rFonts w:ascii="Arial" w:hAnsi="Arial" w:cs="Arial"/>
          <w:bCs/>
          <w:szCs w:val="22"/>
        </w:rPr>
        <w:t xml:space="preserve"> the devotion. </w:t>
      </w:r>
    </w:p>
    <w:p w14:paraId="18A7CFDD" w14:textId="77777777" w:rsidR="00D8228B" w:rsidRPr="00D8228B" w:rsidRDefault="00D8228B" w:rsidP="00D8228B">
      <w:pPr>
        <w:tabs>
          <w:tab w:val="left" w:pos="2880"/>
          <w:tab w:val="left" w:pos="3600"/>
          <w:tab w:val="left" w:pos="4500"/>
        </w:tabs>
        <w:spacing w:line="240" w:lineRule="auto"/>
        <w:ind w:left="0" w:firstLine="720"/>
        <w:jc w:val="both"/>
        <w:rPr>
          <w:rFonts w:ascii="Arial" w:eastAsia="MS Mincho" w:hAnsi="Arial" w:cs="Arial"/>
          <w:b/>
          <w:i/>
          <w:iCs/>
          <w:sz w:val="24"/>
          <w:szCs w:val="24"/>
        </w:rPr>
      </w:pPr>
      <w:r w:rsidRPr="00D8228B">
        <w:rPr>
          <w:rFonts w:ascii="Arial" w:eastAsia="MS Mincho" w:hAnsi="Arial" w:cs="Arial"/>
          <w:b/>
          <w:i/>
          <w:iCs/>
          <w:sz w:val="24"/>
          <w:szCs w:val="24"/>
        </w:rPr>
        <w:t>To continue</w:t>
      </w:r>
    </w:p>
    <w:p w14:paraId="78DDFF83" w14:textId="77777777" w:rsidR="00D8228B" w:rsidRPr="00D8228B" w:rsidRDefault="00D8228B" w:rsidP="00D8228B">
      <w:pPr>
        <w:tabs>
          <w:tab w:val="left" w:pos="2880"/>
          <w:tab w:val="left" w:pos="3600"/>
          <w:tab w:val="left" w:pos="4500"/>
        </w:tabs>
        <w:spacing w:line="240" w:lineRule="auto"/>
        <w:ind w:left="0" w:firstLine="720"/>
        <w:jc w:val="both"/>
        <w:rPr>
          <w:rFonts w:ascii="Arial" w:eastAsia="MS Mincho" w:hAnsi="Arial" w:cs="Arial"/>
          <w:b/>
          <w:sz w:val="24"/>
          <w:szCs w:val="24"/>
        </w:rPr>
      </w:pPr>
      <w:r w:rsidRPr="00D8228B">
        <w:rPr>
          <w:rFonts w:ascii="Arial" w:eastAsia="MS Mincho" w:hAnsi="Arial" w:cs="Arial"/>
          <w:bCs/>
          <w:sz w:val="24"/>
          <w:szCs w:val="24"/>
        </w:rPr>
        <w:t>In the next posting, we shall examine an objection to the exclusion of th</w:t>
      </w:r>
      <w:r w:rsidRPr="00D8228B">
        <w:rPr>
          <w:rFonts w:ascii="Arial" w:eastAsia="MS Mincho" w:hAnsi="Arial" w:cs="Arial"/>
          <w:b/>
          <w:i/>
          <w:iCs/>
          <w:sz w:val="24"/>
          <w:szCs w:val="24"/>
        </w:rPr>
        <w:t xml:space="preserve">e </w:t>
      </w:r>
      <w:proofErr w:type="spellStart"/>
      <w:r w:rsidRPr="00D8228B">
        <w:rPr>
          <w:rFonts w:ascii="Arial" w:eastAsia="MS Mincho" w:hAnsi="Arial" w:cs="Arial"/>
          <w:b/>
          <w:i/>
          <w:iCs/>
          <w:sz w:val="24"/>
          <w:szCs w:val="24"/>
        </w:rPr>
        <w:t>Karmaphala</w:t>
      </w:r>
      <w:proofErr w:type="spellEnd"/>
      <w:r w:rsidRPr="00D8228B">
        <w:rPr>
          <w:rFonts w:ascii="Arial" w:eastAsia="MS Mincho" w:hAnsi="Arial" w:cs="Arial"/>
          <w:bCs/>
          <w:sz w:val="24"/>
          <w:szCs w:val="24"/>
        </w:rPr>
        <w:t xml:space="preserve"> which is already being experienced from being nullified as a sequel to the </w:t>
      </w:r>
      <w:proofErr w:type="spellStart"/>
      <w:r w:rsidRPr="00D8228B">
        <w:rPr>
          <w:rFonts w:ascii="Arial" w:eastAsia="MS Mincho" w:hAnsi="Arial" w:cs="Arial"/>
          <w:b/>
          <w:i/>
          <w:iCs/>
          <w:sz w:val="24"/>
          <w:szCs w:val="24"/>
        </w:rPr>
        <w:t>BhagavadupAsana</w:t>
      </w:r>
      <w:proofErr w:type="spellEnd"/>
      <w:r w:rsidRPr="00D8228B">
        <w:rPr>
          <w:rFonts w:ascii="Arial" w:eastAsia="MS Mincho" w:hAnsi="Arial" w:cs="Arial"/>
          <w:b/>
          <w:sz w:val="24"/>
          <w:szCs w:val="24"/>
        </w:rPr>
        <w:t xml:space="preserve"> </w:t>
      </w:r>
      <w:r w:rsidRPr="00D8228B">
        <w:rPr>
          <w:rFonts w:ascii="Arial" w:eastAsia="MS Mincho" w:hAnsi="Arial" w:cs="Arial"/>
          <w:bCs/>
          <w:sz w:val="24"/>
          <w:szCs w:val="24"/>
        </w:rPr>
        <w:t>done with</w:t>
      </w:r>
      <w:r w:rsidRPr="00D8228B">
        <w:rPr>
          <w:rFonts w:ascii="Arial" w:eastAsia="MS Mincho" w:hAnsi="Arial" w:cs="Arial"/>
          <w:b/>
          <w:i/>
          <w:iCs/>
          <w:sz w:val="24"/>
          <w:szCs w:val="24"/>
        </w:rPr>
        <w:t xml:space="preserve"> </w:t>
      </w:r>
      <w:proofErr w:type="spellStart"/>
      <w:r w:rsidRPr="00D8228B">
        <w:rPr>
          <w:rFonts w:ascii="Arial" w:eastAsia="MS Mincho" w:hAnsi="Arial" w:cs="Arial"/>
          <w:b/>
          <w:i/>
          <w:iCs/>
          <w:sz w:val="24"/>
          <w:szCs w:val="24"/>
        </w:rPr>
        <w:t>Bhakthi</w:t>
      </w:r>
      <w:proofErr w:type="spellEnd"/>
      <w:r w:rsidRPr="00D8228B">
        <w:rPr>
          <w:rFonts w:ascii="Arial" w:eastAsia="MS Mincho" w:hAnsi="Arial" w:cs="Arial"/>
          <w:b/>
          <w:i/>
          <w:iCs/>
          <w:sz w:val="24"/>
          <w:szCs w:val="24"/>
        </w:rPr>
        <w:t>.</w:t>
      </w:r>
    </w:p>
    <w:p w14:paraId="77A04790" w14:textId="77777777" w:rsidR="00D8228B" w:rsidRPr="00F12462" w:rsidRDefault="00D8228B" w:rsidP="00D8228B">
      <w:pPr>
        <w:tabs>
          <w:tab w:val="left" w:pos="2880"/>
          <w:tab w:val="left" w:pos="3600"/>
          <w:tab w:val="left" w:pos="4500"/>
        </w:tabs>
        <w:spacing w:line="240" w:lineRule="auto"/>
        <w:ind w:left="0" w:firstLine="720"/>
        <w:jc w:val="both"/>
        <w:rPr>
          <w:rFonts w:ascii="Arial" w:hAnsi="Arial" w:cs="Arial"/>
          <w:bCs/>
          <w:sz w:val="24"/>
          <w:szCs w:val="24"/>
          <w:lang w:val="de-DE"/>
        </w:rPr>
      </w:pPr>
      <w:r w:rsidRPr="00F12462">
        <w:rPr>
          <w:rFonts w:ascii="Arial" w:eastAsia="MS Mincho" w:hAnsi="Arial" w:cs="Arial"/>
          <w:bCs/>
          <w:sz w:val="24"/>
          <w:szCs w:val="24"/>
          <w:lang w:val="de-DE"/>
        </w:rPr>
        <w:t>Da</w:t>
      </w:r>
      <w:r w:rsidRPr="00F12462">
        <w:rPr>
          <w:rFonts w:ascii="Arial" w:hAnsi="Arial" w:cs="Arial"/>
          <w:bCs/>
          <w:sz w:val="24"/>
          <w:szCs w:val="24"/>
          <w:lang w:val="de-DE"/>
        </w:rPr>
        <w:t>soham,</w:t>
      </w:r>
    </w:p>
    <w:p w14:paraId="5AE64CA2" w14:textId="77777777" w:rsidR="00D8228B" w:rsidRPr="00F12462" w:rsidRDefault="00D8228B" w:rsidP="00D8228B">
      <w:pPr>
        <w:tabs>
          <w:tab w:val="left" w:pos="3600"/>
          <w:tab w:val="left" w:pos="3960"/>
          <w:tab w:val="left" w:pos="4500"/>
        </w:tabs>
        <w:spacing w:line="240" w:lineRule="auto"/>
        <w:ind w:left="0" w:firstLine="720"/>
        <w:jc w:val="both"/>
        <w:rPr>
          <w:rFonts w:ascii="Arial" w:hAnsi="Arial" w:cs="Arial"/>
          <w:bCs/>
          <w:sz w:val="24"/>
          <w:szCs w:val="24"/>
          <w:lang w:val="de-DE"/>
        </w:rPr>
      </w:pPr>
      <w:r w:rsidRPr="00F12462">
        <w:rPr>
          <w:rFonts w:ascii="Arial" w:hAnsi="Arial" w:cs="Arial"/>
          <w:bCs/>
          <w:sz w:val="24"/>
          <w:szCs w:val="24"/>
          <w:lang w:val="de-DE"/>
        </w:rPr>
        <w:t xml:space="preserve">Adiyen </w:t>
      </w:r>
    </w:p>
    <w:p w14:paraId="5016BD4A" w14:textId="77777777" w:rsidR="00D8228B" w:rsidRPr="00F12462" w:rsidRDefault="00D8228B" w:rsidP="00D8228B">
      <w:pPr>
        <w:tabs>
          <w:tab w:val="left" w:pos="3600"/>
          <w:tab w:val="left" w:pos="3960"/>
          <w:tab w:val="left" w:pos="4500"/>
        </w:tabs>
        <w:spacing w:line="240" w:lineRule="auto"/>
        <w:ind w:left="0" w:firstLine="720"/>
        <w:jc w:val="both"/>
        <w:rPr>
          <w:rFonts w:ascii="Arial" w:hAnsi="Arial" w:cs="Arial"/>
          <w:bCs/>
          <w:sz w:val="24"/>
          <w:szCs w:val="24"/>
          <w:lang w:val="de-DE"/>
        </w:rPr>
      </w:pPr>
      <w:r w:rsidRPr="00F12462">
        <w:rPr>
          <w:rFonts w:ascii="Arial" w:hAnsi="Arial" w:cs="Arial"/>
          <w:bCs/>
          <w:sz w:val="24"/>
          <w:szCs w:val="24"/>
          <w:lang w:val="de-DE"/>
        </w:rPr>
        <w:t>Srinivasa RAmAnuja DAsan</w:t>
      </w:r>
    </w:p>
    <w:p w14:paraId="1368A2F1" w14:textId="77777777" w:rsidR="00F12462" w:rsidRPr="00F12462" w:rsidRDefault="00F12462" w:rsidP="00F12462">
      <w:pPr>
        <w:tabs>
          <w:tab w:val="left" w:pos="3600"/>
          <w:tab w:val="left" w:pos="3960"/>
          <w:tab w:val="left" w:pos="4500"/>
        </w:tabs>
        <w:spacing w:line="240" w:lineRule="auto"/>
        <w:ind w:left="0" w:firstLine="709"/>
        <w:rPr>
          <w:rFonts w:ascii="Arial" w:hAnsi="Arial" w:cs="Arial"/>
          <w:b/>
          <w:i/>
          <w:iCs/>
          <w:sz w:val="28"/>
          <w:szCs w:val="28"/>
          <w:u w:val="single"/>
          <w:lang w:val="de-DE"/>
        </w:rPr>
      </w:pPr>
      <w:r w:rsidRPr="00F12462">
        <w:rPr>
          <w:rFonts w:ascii="Arial" w:hAnsi="Arial" w:cs="Arial"/>
          <w:b/>
          <w:i/>
          <w:iCs/>
          <w:sz w:val="28"/>
          <w:szCs w:val="28"/>
          <w:u w:val="single"/>
          <w:lang w:val="de-DE"/>
        </w:rPr>
        <w:t>Mundakopanishad-57</w:t>
      </w:r>
    </w:p>
    <w:p w14:paraId="303FAFF9" w14:textId="77777777" w:rsidR="00F12462" w:rsidRPr="00F12462" w:rsidRDefault="00F12462" w:rsidP="00F12462">
      <w:pPr>
        <w:tabs>
          <w:tab w:val="left" w:pos="3600"/>
          <w:tab w:val="left" w:pos="3960"/>
        </w:tabs>
        <w:spacing w:line="240" w:lineRule="auto"/>
        <w:rPr>
          <w:rFonts w:ascii="Arial" w:eastAsia="MS Mincho" w:hAnsi="Arial" w:cs="Arial"/>
          <w:bCs/>
          <w:szCs w:val="22"/>
        </w:rPr>
      </w:pPr>
      <w:r w:rsidRPr="00F12462">
        <w:rPr>
          <w:rFonts w:ascii="Arial" w:eastAsia="MS Mincho" w:hAnsi="Arial" w:cs="Arial"/>
          <w:bCs/>
          <w:szCs w:val="22"/>
        </w:rPr>
        <w:t xml:space="preserve">Dear </w:t>
      </w:r>
      <w:proofErr w:type="spellStart"/>
      <w:r w:rsidRPr="00F12462">
        <w:rPr>
          <w:rFonts w:ascii="Arial" w:eastAsia="MS Mincho" w:hAnsi="Arial" w:cs="Arial"/>
          <w:bCs/>
          <w:szCs w:val="22"/>
        </w:rPr>
        <w:t>RAmAnuja</w:t>
      </w:r>
      <w:proofErr w:type="spellEnd"/>
      <w:r w:rsidRPr="00F12462">
        <w:rPr>
          <w:rFonts w:ascii="Arial" w:eastAsia="MS Mincho" w:hAnsi="Arial" w:cs="Arial"/>
          <w:bCs/>
          <w:szCs w:val="22"/>
        </w:rPr>
        <w:t xml:space="preserve"> </w:t>
      </w:r>
      <w:proofErr w:type="spellStart"/>
      <w:r w:rsidRPr="00F12462">
        <w:rPr>
          <w:rFonts w:ascii="Arial" w:eastAsia="MS Mincho" w:hAnsi="Arial" w:cs="Arial"/>
          <w:bCs/>
          <w:szCs w:val="22"/>
        </w:rPr>
        <w:t>DAsas</w:t>
      </w:r>
      <w:proofErr w:type="spellEnd"/>
      <w:r w:rsidRPr="00F12462">
        <w:rPr>
          <w:rFonts w:ascii="Arial" w:eastAsia="MS Mincho" w:hAnsi="Arial" w:cs="Arial"/>
          <w:bCs/>
          <w:szCs w:val="22"/>
        </w:rPr>
        <w:t xml:space="preserve"> and </w:t>
      </w:r>
      <w:proofErr w:type="spellStart"/>
      <w:r w:rsidRPr="00F12462">
        <w:rPr>
          <w:rFonts w:ascii="Arial" w:eastAsia="MS Mincho" w:hAnsi="Arial" w:cs="Arial"/>
          <w:bCs/>
          <w:szCs w:val="22"/>
        </w:rPr>
        <w:t>Asthikas</w:t>
      </w:r>
      <w:proofErr w:type="spellEnd"/>
      <w:r w:rsidRPr="00F12462">
        <w:rPr>
          <w:rFonts w:ascii="Arial" w:eastAsia="MS Mincho" w:hAnsi="Arial" w:cs="Arial"/>
          <w:bCs/>
          <w:szCs w:val="22"/>
        </w:rPr>
        <w:t xml:space="preserve">, </w:t>
      </w:r>
    </w:p>
    <w:p w14:paraId="164EB4AF" w14:textId="77777777" w:rsidR="00F12462" w:rsidRPr="00F12462" w:rsidRDefault="00F12462" w:rsidP="00F12462">
      <w:pPr>
        <w:tabs>
          <w:tab w:val="left" w:pos="2880"/>
          <w:tab w:val="left" w:pos="3600"/>
          <w:tab w:val="left" w:pos="4500"/>
        </w:tabs>
        <w:spacing w:line="240" w:lineRule="auto"/>
        <w:ind w:left="0" w:firstLine="720"/>
        <w:jc w:val="both"/>
        <w:rPr>
          <w:rFonts w:ascii="Arial" w:eastAsia="MS Mincho" w:hAnsi="Arial" w:cs="Arial"/>
          <w:b/>
          <w:szCs w:val="22"/>
        </w:rPr>
      </w:pPr>
      <w:r w:rsidRPr="00F12462">
        <w:rPr>
          <w:rFonts w:ascii="Arial" w:hAnsi="Arial" w:cs="Arial"/>
          <w:color w:val="000000"/>
          <w:szCs w:val="22"/>
          <w:shd w:val="clear" w:color="auto" w:fill="FFFFFF"/>
        </w:rPr>
        <w:lastRenderedPageBreak/>
        <w:t xml:space="preserve">In this posting </w:t>
      </w:r>
      <w:r w:rsidRPr="00F12462">
        <w:rPr>
          <w:rFonts w:ascii="Arial" w:eastAsia="MS Mincho" w:hAnsi="Arial" w:cs="Arial"/>
          <w:bCs/>
          <w:szCs w:val="22"/>
        </w:rPr>
        <w:t xml:space="preserve">we shall examine an objection to the exclusion of the </w:t>
      </w:r>
      <w:proofErr w:type="spellStart"/>
      <w:r w:rsidRPr="00F12462">
        <w:rPr>
          <w:rFonts w:ascii="Arial" w:eastAsia="MS Mincho" w:hAnsi="Arial" w:cs="Arial"/>
          <w:b/>
          <w:i/>
          <w:iCs/>
          <w:szCs w:val="22"/>
        </w:rPr>
        <w:t>Karmaphala</w:t>
      </w:r>
      <w:proofErr w:type="spellEnd"/>
      <w:r w:rsidRPr="00F12462">
        <w:rPr>
          <w:rFonts w:ascii="Arial" w:eastAsia="MS Mincho" w:hAnsi="Arial" w:cs="Arial"/>
          <w:bCs/>
          <w:szCs w:val="22"/>
        </w:rPr>
        <w:t xml:space="preserve"> which is already being experienced from being nullified as a sequel to the </w:t>
      </w:r>
      <w:proofErr w:type="spellStart"/>
      <w:r w:rsidRPr="00F12462">
        <w:rPr>
          <w:rFonts w:ascii="Arial" w:eastAsia="MS Mincho" w:hAnsi="Arial" w:cs="Arial"/>
          <w:b/>
          <w:i/>
          <w:iCs/>
          <w:szCs w:val="22"/>
        </w:rPr>
        <w:t>BhagavadupAsana</w:t>
      </w:r>
      <w:proofErr w:type="spellEnd"/>
      <w:r w:rsidRPr="00F12462">
        <w:rPr>
          <w:rFonts w:ascii="Arial" w:eastAsia="MS Mincho" w:hAnsi="Arial" w:cs="Arial"/>
          <w:b/>
          <w:szCs w:val="22"/>
        </w:rPr>
        <w:t xml:space="preserve"> </w:t>
      </w:r>
      <w:r w:rsidRPr="00F12462">
        <w:rPr>
          <w:rFonts w:ascii="Arial" w:eastAsia="MS Mincho" w:hAnsi="Arial" w:cs="Arial"/>
          <w:bCs/>
          <w:szCs w:val="22"/>
        </w:rPr>
        <w:t>done with</w:t>
      </w:r>
      <w:r w:rsidRPr="00F12462">
        <w:rPr>
          <w:rFonts w:ascii="Arial" w:eastAsia="MS Mincho" w:hAnsi="Arial" w:cs="Arial"/>
          <w:b/>
          <w:i/>
          <w:iCs/>
          <w:szCs w:val="22"/>
        </w:rPr>
        <w:t xml:space="preserve"> </w:t>
      </w:r>
      <w:proofErr w:type="spellStart"/>
      <w:r w:rsidRPr="00F12462">
        <w:rPr>
          <w:rFonts w:ascii="Arial" w:eastAsia="MS Mincho" w:hAnsi="Arial" w:cs="Arial"/>
          <w:b/>
          <w:i/>
          <w:iCs/>
          <w:szCs w:val="22"/>
        </w:rPr>
        <w:t>Bhakthi</w:t>
      </w:r>
      <w:proofErr w:type="spellEnd"/>
      <w:r w:rsidRPr="00F12462">
        <w:rPr>
          <w:rFonts w:ascii="Arial" w:eastAsia="MS Mincho" w:hAnsi="Arial" w:cs="Arial"/>
          <w:b/>
          <w:i/>
          <w:iCs/>
          <w:szCs w:val="22"/>
        </w:rPr>
        <w:t>.</w:t>
      </w:r>
    </w:p>
    <w:p w14:paraId="64764D27" w14:textId="77777777" w:rsidR="00D8228B" w:rsidRDefault="00F225C2" w:rsidP="00682C4D">
      <w:pPr>
        <w:tabs>
          <w:tab w:val="left" w:pos="2880"/>
          <w:tab w:val="left" w:pos="3600"/>
          <w:tab w:val="left" w:pos="4500"/>
        </w:tabs>
        <w:spacing w:line="240" w:lineRule="auto"/>
        <w:ind w:left="0" w:firstLine="720"/>
        <w:jc w:val="both"/>
        <w:rPr>
          <w:rFonts w:ascii="Arial" w:eastAsia="MS Mincho" w:hAnsi="Arial" w:cs="Arial"/>
          <w:b/>
          <w:i/>
          <w:iCs/>
          <w:szCs w:val="22"/>
        </w:rPr>
      </w:pPr>
      <w:r w:rsidRPr="00F12462">
        <w:rPr>
          <w:rFonts w:ascii="Arial" w:hAnsi="Arial" w:cs="Arial"/>
          <w:bCs/>
          <w:color w:val="000000"/>
          <w:szCs w:val="22"/>
          <w:shd w:val="clear" w:color="auto" w:fill="FFFFFF"/>
        </w:rPr>
        <w:t xml:space="preserve">It has been explained by </w:t>
      </w:r>
      <w:proofErr w:type="spellStart"/>
      <w:r>
        <w:rPr>
          <w:rFonts w:ascii="Arial" w:eastAsia="MS Mincho" w:hAnsi="Arial" w:cs="Arial"/>
          <w:bCs/>
          <w:szCs w:val="22"/>
        </w:rPr>
        <w:t>SribhA</w:t>
      </w:r>
      <w:r w:rsidRPr="00F12462">
        <w:rPr>
          <w:rFonts w:ascii="Arial" w:eastAsia="MS Mincho" w:hAnsi="Arial" w:cs="Arial"/>
          <w:bCs/>
          <w:szCs w:val="22"/>
        </w:rPr>
        <w:t>shyak</w:t>
      </w:r>
      <w:r>
        <w:rPr>
          <w:rFonts w:ascii="Arial" w:eastAsia="MS Mincho" w:hAnsi="Arial" w:cs="Arial"/>
          <w:bCs/>
          <w:szCs w:val="22"/>
        </w:rPr>
        <w:t>A</w:t>
      </w:r>
      <w:r w:rsidRPr="00F12462">
        <w:rPr>
          <w:rFonts w:ascii="Arial" w:eastAsia="MS Mincho" w:hAnsi="Arial" w:cs="Arial"/>
          <w:bCs/>
          <w:szCs w:val="22"/>
        </w:rPr>
        <w:t>ra</w:t>
      </w:r>
      <w:proofErr w:type="spellEnd"/>
      <w:r w:rsidRPr="00F12462">
        <w:rPr>
          <w:rFonts w:ascii="Arial" w:eastAsia="MS Mincho" w:hAnsi="Arial" w:cs="Arial"/>
          <w:bCs/>
          <w:szCs w:val="22"/>
        </w:rPr>
        <w:t xml:space="preserve"> </w:t>
      </w:r>
      <w:proofErr w:type="spellStart"/>
      <w:r w:rsidRPr="00F12462">
        <w:rPr>
          <w:rFonts w:ascii="Arial" w:eastAsia="MS Mincho" w:hAnsi="Arial" w:cs="Arial"/>
          <w:bCs/>
          <w:szCs w:val="22"/>
        </w:rPr>
        <w:t>RAmAnuja</w:t>
      </w:r>
      <w:proofErr w:type="spellEnd"/>
      <w:r>
        <w:rPr>
          <w:rFonts w:ascii="Arial" w:eastAsia="MS Mincho" w:hAnsi="Arial" w:cs="Arial"/>
          <w:bCs/>
          <w:szCs w:val="22"/>
        </w:rPr>
        <w:t xml:space="preserve"> that for a </w:t>
      </w:r>
      <w:proofErr w:type="spellStart"/>
      <w:r>
        <w:rPr>
          <w:rFonts w:ascii="Arial" w:eastAsia="MS Mincho" w:hAnsi="Arial" w:cs="Arial"/>
          <w:bCs/>
          <w:szCs w:val="22"/>
        </w:rPr>
        <w:t>brahmopA</w:t>
      </w:r>
      <w:r w:rsidRPr="00F12462">
        <w:rPr>
          <w:rFonts w:ascii="Arial" w:eastAsia="MS Mincho" w:hAnsi="Arial" w:cs="Arial"/>
          <w:bCs/>
          <w:szCs w:val="22"/>
        </w:rPr>
        <w:t>saka</w:t>
      </w:r>
      <w:proofErr w:type="spellEnd"/>
      <w:r w:rsidRPr="00F12462">
        <w:rPr>
          <w:rFonts w:ascii="Arial" w:eastAsia="MS Mincho" w:hAnsi="Arial" w:cs="Arial"/>
          <w:bCs/>
          <w:szCs w:val="22"/>
        </w:rPr>
        <w:t xml:space="preserve"> who is a </w:t>
      </w:r>
      <w:proofErr w:type="spellStart"/>
      <w:r w:rsidRPr="00F12462">
        <w:rPr>
          <w:rFonts w:ascii="Arial" w:eastAsia="MS Mincho" w:hAnsi="Arial" w:cs="Arial"/>
          <w:bCs/>
          <w:szCs w:val="22"/>
        </w:rPr>
        <w:t>brahmajnAni</w:t>
      </w:r>
      <w:proofErr w:type="spellEnd"/>
      <w:r w:rsidRPr="00F12462">
        <w:rPr>
          <w:rFonts w:ascii="Arial" w:eastAsia="MS Mincho" w:hAnsi="Arial" w:cs="Arial"/>
          <w:bCs/>
          <w:szCs w:val="22"/>
        </w:rPr>
        <w:t xml:space="preserve">, the nullification of all his karmas happens on renouncement of the body </w:t>
      </w:r>
      <w:proofErr w:type="gramStart"/>
      <w:r w:rsidRPr="00F12462">
        <w:rPr>
          <w:rFonts w:ascii="Arial" w:eastAsia="MS Mincho" w:hAnsi="Arial" w:cs="Arial"/>
          <w:bCs/>
          <w:szCs w:val="22"/>
        </w:rPr>
        <w:t>i.e.</w:t>
      </w:r>
      <w:proofErr w:type="gramEnd"/>
      <w:r w:rsidRPr="00F12462">
        <w:rPr>
          <w:rFonts w:ascii="Arial" w:eastAsia="MS Mincho" w:hAnsi="Arial" w:cs="Arial"/>
          <w:bCs/>
          <w:szCs w:val="22"/>
        </w:rPr>
        <w:t xml:space="preserve"> at the time of death,</w:t>
      </w:r>
      <w:r>
        <w:rPr>
          <w:rFonts w:ascii="Arial" w:eastAsia="MS Mincho" w:hAnsi="Arial" w:cs="Arial"/>
          <w:bCs/>
          <w:szCs w:val="22"/>
        </w:rPr>
        <w:t xml:space="preserve"> in the detailed explanation of the axiom “</w:t>
      </w:r>
      <w:proofErr w:type="spellStart"/>
      <w:r>
        <w:rPr>
          <w:rFonts w:ascii="Arial" w:eastAsia="MS Mincho" w:hAnsi="Arial" w:cs="Arial"/>
          <w:b/>
          <w:i/>
          <w:iCs/>
          <w:szCs w:val="22"/>
        </w:rPr>
        <w:t>sAmparAye</w:t>
      </w:r>
      <w:proofErr w:type="spellEnd"/>
      <w:r>
        <w:rPr>
          <w:rFonts w:ascii="Arial" w:eastAsia="MS Mincho" w:hAnsi="Arial" w:cs="Arial"/>
          <w:b/>
          <w:i/>
          <w:iCs/>
          <w:szCs w:val="22"/>
        </w:rPr>
        <w:t xml:space="preserve"> </w:t>
      </w:r>
      <w:proofErr w:type="spellStart"/>
      <w:r>
        <w:rPr>
          <w:rFonts w:ascii="Arial" w:eastAsia="MS Mincho" w:hAnsi="Arial" w:cs="Arial"/>
          <w:b/>
          <w:i/>
          <w:iCs/>
          <w:szCs w:val="22"/>
        </w:rPr>
        <w:t>tharthavyAbhAvAth</w:t>
      </w:r>
      <w:proofErr w:type="spellEnd"/>
      <w:r>
        <w:rPr>
          <w:rFonts w:ascii="Arial" w:eastAsia="MS Mincho" w:hAnsi="Arial" w:cs="Arial"/>
          <w:b/>
          <w:i/>
          <w:iCs/>
          <w:szCs w:val="22"/>
        </w:rPr>
        <w:t xml:space="preserve"> </w:t>
      </w:r>
      <w:proofErr w:type="spellStart"/>
      <w:r>
        <w:rPr>
          <w:rFonts w:ascii="Arial" w:eastAsia="MS Mincho" w:hAnsi="Arial" w:cs="Arial"/>
          <w:b/>
          <w:i/>
          <w:iCs/>
          <w:szCs w:val="22"/>
        </w:rPr>
        <w:t>tathhAhyanye</w:t>
      </w:r>
      <w:proofErr w:type="spellEnd"/>
      <w:r>
        <w:rPr>
          <w:rFonts w:ascii="Arial" w:eastAsia="MS Mincho" w:hAnsi="Arial" w:cs="Arial"/>
          <w:b/>
          <w:i/>
          <w:iCs/>
          <w:szCs w:val="22"/>
        </w:rPr>
        <w:t xml:space="preserve">”. </w:t>
      </w:r>
      <w:r w:rsidR="00682C4D" w:rsidRPr="00682C4D">
        <w:rPr>
          <w:rFonts w:ascii="Arial" w:eastAsia="MS Mincho" w:hAnsi="Arial" w:cs="Arial"/>
          <w:bCs/>
          <w:szCs w:val="22"/>
        </w:rPr>
        <w:t>In contra, if it is said that during the</w:t>
      </w:r>
      <w:r w:rsidR="00682C4D">
        <w:rPr>
          <w:rFonts w:ascii="Arial" w:eastAsia="MS Mincho" w:hAnsi="Arial" w:cs="Arial"/>
          <w:b/>
          <w:i/>
          <w:iCs/>
          <w:szCs w:val="22"/>
        </w:rPr>
        <w:t xml:space="preserve"> </w:t>
      </w:r>
      <w:proofErr w:type="spellStart"/>
      <w:r w:rsidR="00682C4D">
        <w:rPr>
          <w:rFonts w:ascii="Arial" w:eastAsia="MS Mincho" w:hAnsi="Arial" w:cs="Arial"/>
          <w:b/>
          <w:i/>
          <w:iCs/>
          <w:szCs w:val="22"/>
        </w:rPr>
        <w:t>BhagavadupAsana</w:t>
      </w:r>
      <w:proofErr w:type="spellEnd"/>
      <w:r w:rsidR="00682C4D">
        <w:rPr>
          <w:rFonts w:ascii="Arial" w:eastAsia="MS Mincho" w:hAnsi="Arial" w:cs="Arial"/>
          <w:b/>
          <w:i/>
          <w:iCs/>
          <w:szCs w:val="22"/>
        </w:rPr>
        <w:t xml:space="preserve"> </w:t>
      </w:r>
      <w:r w:rsidR="00682C4D" w:rsidRPr="00682C4D">
        <w:rPr>
          <w:rFonts w:ascii="Arial" w:eastAsia="MS Mincho" w:hAnsi="Arial" w:cs="Arial"/>
          <w:bCs/>
          <w:szCs w:val="22"/>
        </w:rPr>
        <w:t xml:space="preserve">time the nullifying of </w:t>
      </w:r>
      <w:r w:rsidR="00682C4D">
        <w:rPr>
          <w:rFonts w:ascii="Arial" w:eastAsia="MS Mincho" w:hAnsi="Arial" w:cs="Arial"/>
          <w:b/>
          <w:i/>
          <w:iCs/>
          <w:szCs w:val="22"/>
        </w:rPr>
        <w:t xml:space="preserve">Karmas </w:t>
      </w:r>
      <w:r w:rsidR="00682C4D" w:rsidRPr="00682C4D">
        <w:rPr>
          <w:rFonts w:ascii="Arial" w:eastAsia="MS Mincho" w:hAnsi="Arial" w:cs="Arial"/>
          <w:bCs/>
          <w:szCs w:val="22"/>
        </w:rPr>
        <w:t>does occur as the substance of the</w:t>
      </w:r>
      <w:r w:rsidR="00682C4D">
        <w:rPr>
          <w:rFonts w:ascii="Arial" w:eastAsia="MS Mincho" w:hAnsi="Arial" w:cs="Arial"/>
          <w:b/>
          <w:i/>
          <w:iCs/>
          <w:szCs w:val="22"/>
        </w:rPr>
        <w:t xml:space="preserve"> mantra “</w:t>
      </w:r>
      <w:proofErr w:type="spellStart"/>
      <w:r w:rsidR="00682C4D">
        <w:rPr>
          <w:rFonts w:ascii="Arial" w:eastAsia="MS Mincho" w:hAnsi="Arial" w:cs="Arial"/>
          <w:b/>
          <w:i/>
          <w:iCs/>
          <w:szCs w:val="22"/>
        </w:rPr>
        <w:t>thasmin</w:t>
      </w:r>
      <w:proofErr w:type="spellEnd"/>
      <w:r w:rsidR="00682C4D">
        <w:rPr>
          <w:rFonts w:ascii="Arial" w:eastAsia="MS Mincho" w:hAnsi="Arial" w:cs="Arial"/>
          <w:b/>
          <w:i/>
          <w:iCs/>
          <w:szCs w:val="22"/>
        </w:rPr>
        <w:t xml:space="preserve"> </w:t>
      </w:r>
      <w:proofErr w:type="spellStart"/>
      <w:r w:rsidR="00682C4D">
        <w:rPr>
          <w:rFonts w:ascii="Arial" w:eastAsia="MS Mincho" w:hAnsi="Arial" w:cs="Arial"/>
          <w:b/>
          <w:i/>
          <w:iCs/>
          <w:szCs w:val="22"/>
        </w:rPr>
        <w:t>dRishTe</w:t>
      </w:r>
      <w:proofErr w:type="spellEnd"/>
      <w:r w:rsidR="00682C4D">
        <w:rPr>
          <w:rFonts w:ascii="Arial" w:eastAsia="MS Mincho" w:hAnsi="Arial" w:cs="Arial"/>
          <w:b/>
          <w:i/>
          <w:iCs/>
          <w:szCs w:val="22"/>
        </w:rPr>
        <w:t xml:space="preserve"> </w:t>
      </w:r>
      <w:proofErr w:type="spellStart"/>
      <w:r w:rsidR="00682C4D">
        <w:rPr>
          <w:rFonts w:ascii="Arial" w:eastAsia="MS Mincho" w:hAnsi="Arial" w:cs="Arial"/>
          <w:b/>
          <w:i/>
          <w:iCs/>
          <w:szCs w:val="22"/>
        </w:rPr>
        <w:t>parAvaRe</w:t>
      </w:r>
      <w:proofErr w:type="spellEnd"/>
      <w:r w:rsidR="00682C4D">
        <w:rPr>
          <w:rFonts w:ascii="Arial" w:eastAsia="MS Mincho" w:hAnsi="Arial" w:cs="Arial"/>
          <w:b/>
          <w:i/>
          <w:iCs/>
          <w:szCs w:val="22"/>
        </w:rPr>
        <w:t xml:space="preserve">…. </w:t>
      </w:r>
      <w:proofErr w:type="spellStart"/>
      <w:r w:rsidR="00682C4D">
        <w:rPr>
          <w:rFonts w:ascii="Arial" w:eastAsia="MS Mincho" w:hAnsi="Arial" w:cs="Arial"/>
          <w:b/>
          <w:i/>
          <w:iCs/>
          <w:szCs w:val="22"/>
        </w:rPr>
        <w:t>Ksheeyanthe</w:t>
      </w:r>
      <w:proofErr w:type="spellEnd"/>
      <w:r w:rsidR="00682C4D">
        <w:rPr>
          <w:rFonts w:ascii="Arial" w:eastAsia="MS Mincho" w:hAnsi="Arial" w:cs="Arial"/>
          <w:b/>
          <w:i/>
          <w:iCs/>
          <w:szCs w:val="22"/>
        </w:rPr>
        <w:t>”</w:t>
      </w:r>
      <w:r>
        <w:rPr>
          <w:rFonts w:ascii="Arial" w:eastAsia="MS Mincho" w:hAnsi="Arial" w:cs="Arial"/>
          <w:b/>
          <w:i/>
          <w:iCs/>
          <w:szCs w:val="22"/>
        </w:rPr>
        <w:t xml:space="preserve">, </w:t>
      </w:r>
      <w:r w:rsidRPr="00682C4D">
        <w:rPr>
          <w:rFonts w:ascii="Arial" w:eastAsia="MS Mincho" w:hAnsi="Arial" w:cs="Arial"/>
          <w:bCs/>
          <w:szCs w:val="22"/>
        </w:rPr>
        <w:t>will</w:t>
      </w:r>
      <w:r w:rsidR="00682C4D" w:rsidRPr="00682C4D">
        <w:rPr>
          <w:rFonts w:ascii="Arial" w:eastAsia="MS Mincho" w:hAnsi="Arial" w:cs="Arial"/>
          <w:bCs/>
          <w:szCs w:val="22"/>
        </w:rPr>
        <w:t xml:space="preserve"> it not be negating what has been explained by </w:t>
      </w:r>
      <w:proofErr w:type="spellStart"/>
      <w:r>
        <w:rPr>
          <w:rFonts w:ascii="Arial" w:eastAsia="MS Mincho" w:hAnsi="Arial" w:cs="Arial"/>
          <w:b/>
          <w:i/>
          <w:iCs/>
          <w:szCs w:val="22"/>
        </w:rPr>
        <w:t>BhagavadRAmAnuja</w:t>
      </w:r>
      <w:proofErr w:type="spellEnd"/>
      <w:r w:rsidR="00682C4D">
        <w:rPr>
          <w:rFonts w:ascii="Arial" w:eastAsia="MS Mincho" w:hAnsi="Arial" w:cs="Arial"/>
          <w:b/>
          <w:i/>
          <w:iCs/>
          <w:szCs w:val="22"/>
        </w:rPr>
        <w:t>?</w:t>
      </w:r>
    </w:p>
    <w:p w14:paraId="297AB81F" w14:textId="77777777" w:rsidR="00682C4D" w:rsidRDefault="00682C4D" w:rsidP="00F225C2">
      <w:pPr>
        <w:tabs>
          <w:tab w:val="left" w:pos="2880"/>
          <w:tab w:val="left" w:pos="3600"/>
          <w:tab w:val="left" w:pos="4500"/>
        </w:tabs>
        <w:spacing w:line="240" w:lineRule="auto"/>
        <w:ind w:left="0" w:firstLine="720"/>
        <w:rPr>
          <w:rFonts w:ascii="Arial" w:eastAsia="MS Mincho" w:hAnsi="Arial" w:cs="Arial"/>
          <w:bCs/>
          <w:szCs w:val="22"/>
        </w:rPr>
      </w:pPr>
      <w:r>
        <w:rPr>
          <w:rFonts w:ascii="Arial" w:eastAsia="MS Mincho" w:hAnsi="Arial" w:cs="Arial"/>
          <w:bCs/>
          <w:szCs w:val="22"/>
        </w:rPr>
        <w:t xml:space="preserve">The answer for this </w:t>
      </w:r>
      <w:r w:rsidR="00B073BF">
        <w:rPr>
          <w:rFonts w:ascii="Arial" w:eastAsia="MS Mincho" w:hAnsi="Arial" w:cs="Arial"/>
          <w:bCs/>
          <w:szCs w:val="22"/>
        </w:rPr>
        <w:t xml:space="preserve">objection is given by </w:t>
      </w:r>
      <w:r w:rsidR="00B073BF" w:rsidRPr="00F225C2">
        <w:rPr>
          <w:rFonts w:ascii="Arial" w:eastAsia="MS Mincho" w:hAnsi="Arial" w:cs="Arial"/>
          <w:b/>
          <w:i/>
          <w:iCs/>
          <w:szCs w:val="22"/>
        </w:rPr>
        <w:t xml:space="preserve">Sri </w:t>
      </w:r>
      <w:proofErr w:type="spellStart"/>
      <w:r w:rsidR="00B073BF" w:rsidRPr="00F225C2">
        <w:rPr>
          <w:rFonts w:ascii="Arial" w:eastAsia="MS Mincho" w:hAnsi="Arial" w:cs="Arial"/>
          <w:b/>
          <w:i/>
          <w:iCs/>
          <w:szCs w:val="22"/>
        </w:rPr>
        <w:t>S’rutaprakAs’ikAchArya</w:t>
      </w:r>
      <w:proofErr w:type="spellEnd"/>
      <w:r w:rsidR="00B073BF">
        <w:rPr>
          <w:rFonts w:ascii="Arial" w:eastAsia="MS Mincho" w:hAnsi="Arial" w:cs="Arial"/>
          <w:bCs/>
          <w:szCs w:val="22"/>
        </w:rPr>
        <w:t xml:space="preserve"> while explaining the </w:t>
      </w:r>
      <w:proofErr w:type="spellStart"/>
      <w:r w:rsidR="00B073BF" w:rsidRPr="00F225C2">
        <w:rPr>
          <w:rFonts w:ascii="Arial" w:eastAsia="MS Mincho" w:hAnsi="Arial" w:cs="Arial"/>
          <w:b/>
          <w:i/>
          <w:iCs/>
          <w:szCs w:val="22"/>
        </w:rPr>
        <w:t>SUthrabhAshya</w:t>
      </w:r>
      <w:proofErr w:type="spellEnd"/>
      <w:r w:rsidR="00B073BF" w:rsidRPr="00F225C2">
        <w:rPr>
          <w:rFonts w:ascii="Arial" w:eastAsia="MS Mincho" w:hAnsi="Arial" w:cs="Arial"/>
          <w:b/>
          <w:i/>
          <w:iCs/>
          <w:szCs w:val="22"/>
        </w:rPr>
        <w:t xml:space="preserve"> </w:t>
      </w:r>
      <w:r w:rsidR="00B073BF">
        <w:rPr>
          <w:rFonts w:ascii="Arial" w:eastAsia="MS Mincho" w:hAnsi="Arial" w:cs="Arial"/>
          <w:bCs/>
          <w:szCs w:val="22"/>
        </w:rPr>
        <w:t xml:space="preserve">for the axiom </w:t>
      </w:r>
      <w:r w:rsidR="00B073BF" w:rsidRPr="00F225C2">
        <w:rPr>
          <w:rFonts w:ascii="Arial" w:eastAsia="MS Mincho" w:hAnsi="Arial" w:cs="Arial"/>
          <w:b/>
          <w:i/>
          <w:iCs/>
          <w:szCs w:val="22"/>
        </w:rPr>
        <w:t>(</w:t>
      </w:r>
      <w:proofErr w:type="spellStart"/>
      <w:r w:rsidR="00B073BF" w:rsidRPr="00F225C2">
        <w:rPr>
          <w:rFonts w:ascii="Arial" w:eastAsia="MS Mincho" w:hAnsi="Arial" w:cs="Arial"/>
          <w:b/>
          <w:i/>
          <w:iCs/>
          <w:szCs w:val="22"/>
        </w:rPr>
        <w:t>sUthra</w:t>
      </w:r>
      <w:proofErr w:type="spellEnd"/>
      <w:r w:rsidR="00B073BF" w:rsidRPr="00F225C2">
        <w:rPr>
          <w:rFonts w:ascii="Arial" w:eastAsia="MS Mincho" w:hAnsi="Arial" w:cs="Arial"/>
          <w:b/>
          <w:i/>
          <w:iCs/>
          <w:szCs w:val="22"/>
        </w:rPr>
        <w:t>)</w:t>
      </w:r>
      <w:r w:rsidR="00B073BF">
        <w:rPr>
          <w:rFonts w:ascii="Arial" w:eastAsia="MS Mincho" w:hAnsi="Arial" w:cs="Arial"/>
          <w:bCs/>
          <w:szCs w:val="22"/>
        </w:rPr>
        <w:t xml:space="preserve"> “</w:t>
      </w:r>
      <w:proofErr w:type="spellStart"/>
      <w:r w:rsidR="00B073BF" w:rsidRPr="00F225C2">
        <w:rPr>
          <w:rFonts w:ascii="Arial" w:eastAsia="MS Mincho" w:hAnsi="Arial" w:cs="Arial"/>
          <w:b/>
          <w:i/>
          <w:iCs/>
          <w:szCs w:val="22"/>
        </w:rPr>
        <w:t>thadadhigame</w:t>
      </w:r>
      <w:proofErr w:type="spellEnd"/>
      <w:r w:rsidR="00B073BF" w:rsidRPr="00F225C2">
        <w:rPr>
          <w:rFonts w:ascii="Arial" w:eastAsia="MS Mincho" w:hAnsi="Arial" w:cs="Arial"/>
          <w:b/>
          <w:i/>
          <w:iCs/>
          <w:szCs w:val="22"/>
        </w:rPr>
        <w:t xml:space="preserve"> </w:t>
      </w:r>
      <w:proofErr w:type="spellStart"/>
      <w:r w:rsidR="00B073BF" w:rsidRPr="00F225C2">
        <w:rPr>
          <w:rFonts w:ascii="Arial" w:eastAsia="MS Mincho" w:hAnsi="Arial" w:cs="Arial"/>
          <w:b/>
          <w:i/>
          <w:iCs/>
          <w:szCs w:val="22"/>
        </w:rPr>
        <w:t>uththara</w:t>
      </w:r>
      <w:proofErr w:type="spellEnd"/>
      <w:r w:rsidR="00B073BF" w:rsidRPr="00F225C2">
        <w:rPr>
          <w:rFonts w:ascii="Arial" w:eastAsia="MS Mincho" w:hAnsi="Arial" w:cs="Arial"/>
          <w:b/>
          <w:i/>
          <w:iCs/>
          <w:szCs w:val="22"/>
        </w:rPr>
        <w:t xml:space="preserve"> </w:t>
      </w:r>
      <w:proofErr w:type="spellStart"/>
      <w:r w:rsidR="00B073BF" w:rsidRPr="00F225C2">
        <w:rPr>
          <w:rFonts w:ascii="Arial" w:eastAsia="MS Mincho" w:hAnsi="Arial" w:cs="Arial"/>
          <w:b/>
          <w:i/>
          <w:iCs/>
          <w:szCs w:val="22"/>
        </w:rPr>
        <w:t>pUrvAghayoras’lesha</w:t>
      </w:r>
      <w:proofErr w:type="spellEnd"/>
      <w:r w:rsidR="00B073BF" w:rsidRPr="00F225C2">
        <w:rPr>
          <w:rFonts w:ascii="Arial" w:eastAsia="MS Mincho" w:hAnsi="Arial" w:cs="Arial"/>
          <w:b/>
          <w:i/>
          <w:iCs/>
          <w:szCs w:val="22"/>
        </w:rPr>
        <w:t xml:space="preserve"> </w:t>
      </w:r>
      <w:proofErr w:type="spellStart"/>
      <w:r w:rsidR="00B073BF" w:rsidRPr="00F225C2">
        <w:rPr>
          <w:rFonts w:ascii="Arial" w:eastAsia="MS Mincho" w:hAnsi="Arial" w:cs="Arial"/>
          <w:b/>
          <w:i/>
          <w:iCs/>
          <w:szCs w:val="22"/>
        </w:rPr>
        <w:t>vinAs’au</w:t>
      </w:r>
      <w:proofErr w:type="spellEnd"/>
      <w:r w:rsidR="00B073BF" w:rsidRPr="00F225C2">
        <w:rPr>
          <w:rFonts w:ascii="Arial" w:eastAsia="MS Mincho" w:hAnsi="Arial" w:cs="Arial"/>
          <w:b/>
          <w:i/>
          <w:iCs/>
          <w:szCs w:val="22"/>
        </w:rPr>
        <w:t xml:space="preserve"> </w:t>
      </w:r>
      <w:proofErr w:type="spellStart"/>
      <w:r w:rsidR="00B073BF" w:rsidRPr="00F225C2">
        <w:rPr>
          <w:rFonts w:ascii="Arial" w:eastAsia="MS Mincho" w:hAnsi="Arial" w:cs="Arial"/>
          <w:b/>
          <w:i/>
          <w:iCs/>
          <w:szCs w:val="22"/>
        </w:rPr>
        <w:t>thadvyapades’Ath</w:t>
      </w:r>
      <w:proofErr w:type="spellEnd"/>
      <w:r w:rsidR="00123E1D" w:rsidRPr="00F225C2">
        <w:rPr>
          <w:rFonts w:ascii="Arial" w:eastAsia="MS Mincho" w:hAnsi="Arial" w:cs="Arial"/>
          <w:b/>
          <w:i/>
          <w:iCs/>
          <w:szCs w:val="22"/>
        </w:rPr>
        <w:t>”</w:t>
      </w:r>
      <w:r w:rsidR="00123E1D">
        <w:rPr>
          <w:rFonts w:ascii="Arial" w:eastAsia="MS Mincho" w:hAnsi="Arial" w:cs="Arial"/>
          <w:bCs/>
          <w:szCs w:val="22"/>
        </w:rPr>
        <w:t>. The summary of his explanation is as follows-</w:t>
      </w:r>
    </w:p>
    <w:p w14:paraId="63F646C4" w14:textId="77777777" w:rsidR="00123E1D" w:rsidRDefault="00123E1D" w:rsidP="00D8626C">
      <w:pPr>
        <w:tabs>
          <w:tab w:val="left" w:pos="2880"/>
          <w:tab w:val="left" w:pos="3600"/>
          <w:tab w:val="left" w:pos="4500"/>
        </w:tabs>
        <w:spacing w:line="240" w:lineRule="auto"/>
        <w:ind w:left="0" w:firstLine="720"/>
        <w:rPr>
          <w:rFonts w:ascii="Arial" w:eastAsia="MS Mincho" w:hAnsi="Arial" w:cs="Arial"/>
          <w:bCs/>
          <w:szCs w:val="22"/>
        </w:rPr>
      </w:pPr>
      <w:r>
        <w:rPr>
          <w:rFonts w:ascii="Arial" w:eastAsia="MS Mincho" w:hAnsi="Arial" w:cs="Arial"/>
          <w:bCs/>
          <w:szCs w:val="22"/>
        </w:rPr>
        <w:t xml:space="preserve">It may appear that there is a contradiction in the timing of nullification of the </w:t>
      </w:r>
      <w:r>
        <w:rPr>
          <w:rFonts w:ascii="Arial" w:eastAsia="MS Mincho" w:hAnsi="Arial" w:cs="Arial"/>
          <w:b/>
          <w:i/>
          <w:iCs/>
          <w:szCs w:val="22"/>
        </w:rPr>
        <w:t xml:space="preserve">karma in </w:t>
      </w:r>
      <w:r>
        <w:rPr>
          <w:rFonts w:ascii="Arial" w:eastAsia="MS Mincho" w:hAnsi="Arial" w:cs="Arial"/>
          <w:bCs/>
          <w:szCs w:val="22"/>
        </w:rPr>
        <w:t xml:space="preserve">the explanations given in the </w:t>
      </w:r>
      <w:proofErr w:type="spellStart"/>
      <w:r>
        <w:rPr>
          <w:rFonts w:ascii="Arial" w:eastAsia="MS Mincho" w:hAnsi="Arial" w:cs="Arial"/>
          <w:b/>
          <w:i/>
          <w:iCs/>
          <w:szCs w:val="22"/>
        </w:rPr>
        <w:t>sAmparAyAdhikaraNa</w:t>
      </w:r>
      <w:proofErr w:type="spellEnd"/>
      <w:r>
        <w:rPr>
          <w:rFonts w:ascii="Arial" w:eastAsia="MS Mincho" w:hAnsi="Arial" w:cs="Arial"/>
          <w:b/>
          <w:i/>
          <w:iCs/>
          <w:szCs w:val="22"/>
        </w:rPr>
        <w:t xml:space="preserve"> </w:t>
      </w:r>
      <w:r>
        <w:rPr>
          <w:rFonts w:ascii="Arial" w:eastAsia="MS Mincho" w:hAnsi="Arial" w:cs="Arial"/>
          <w:bCs/>
          <w:szCs w:val="22"/>
        </w:rPr>
        <w:t xml:space="preserve">and the current </w:t>
      </w:r>
      <w:proofErr w:type="spellStart"/>
      <w:r w:rsidR="00F225C2">
        <w:rPr>
          <w:rFonts w:ascii="Arial" w:eastAsia="MS Mincho" w:hAnsi="Arial" w:cs="Arial"/>
          <w:b/>
          <w:i/>
          <w:iCs/>
          <w:szCs w:val="22"/>
        </w:rPr>
        <w:t>thadadhigamAdhikaraNa</w:t>
      </w:r>
      <w:proofErr w:type="spellEnd"/>
      <w:r w:rsidR="00F225C2">
        <w:rPr>
          <w:rFonts w:ascii="Arial" w:eastAsia="MS Mincho" w:hAnsi="Arial" w:cs="Arial"/>
          <w:b/>
          <w:i/>
          <w:iCs/>
          <w:szCs w:val="22"/>
        </w:rPr>
        <w:t xml:space="preserve">; </w:t>
      </w:r>
      <w:r w:rsidR="00F225C2">
        <w:rPr>
          <w:rFonts w:ascii="Arial" w:eastAsia="MS Mincho" w:hAnsi="Arial" w:cs="Arial"/>
          <w:bCs/>
          <w:szCs w:val="22"/>
        </w:rPr>
        <w:t>but</w:t>
      </w:r>
      <w:r>
        <w:rPr>
          <w:rFonts w:ascii="Arial" w:eastAsia="MS Mincho" w:hAnsi="Arial" w:cs="Arial"/>
          <w:bCs/>
          <w:szCs w:val="22"/>
        </w:rPr>
        <w:t xml:space="preserve"> in </w:t>
      </w:r>
      <w:proofErr w:type="gramStart"/>
      <w:r>
        <w:rPr>
          <w:rFonts w:ascii="Arial" w:eastAsia="MS Mincho" w:hAnsi="Arial" w:cs="Arial"/>
          <w:bCs/>
          <w:szCs w:val="22"/>
        </w:rPr>
        <w:t>re</w:t>
      </w:r>
      <w:r w:rsidR="00F225C2">
        <w:rPr>
          <w:rFonts w:ascii="Arial" w:eastAsia="MS Mincho" w:hAnsi="Arial" w:cs="Arial"/>
          <w:bCs/>
          <w:szCs w:val="22"/>
        </w:rPr>
        <w:t>ality</w:t>
      </w:r>
      <w:proofErr w:type="gramEnd"/>
      <w:r w:rsidR="00F225C2">
        <w:rPr>
          <w:rFonts w:ascii="Arial" w:eastAsia="MS Mincho" w:hAnsi="Arial" w:cs="Arial"/>
          <w:bCs/>
          <w:szCs w:val="22"/>
        </w:rPr>
        <w:t xml:space="preserve"> there is no contradiction</w:t>
      </w:r>
      <w:r>
        <w:rPr>
          <w:rFonts w:ascii="Arial" w:eastAsia="MS Mincho" w:hAnsi="Arial" w:cs="Arial"/>
          <w:bCs/>
          <w:szCs w:val="22"/>
        </w:rPr>
        <w:t xml:space="preserve">. </w:t>
      </w:r>
      <w:r w:rsidR="00F225C2">
        <w:rPr>
          <w:rFonts w:ascii="Arial" w:eastAsia="MS Mincho" w:hAnsi="Arial" w:cs="Arial"/>
          <w:bCs/>
          <w:szCs w:val="22"/>
        </w:rPr>
        <w:t>I</w:t>
      </w:r>
      <w:r>
        <w:rPr>
          <w:rFonts w:ascii="Arial" w:eastAsia="MS Mincho" w:hAnsi="Arial" w:cs="Arial"/>
          <w:bCs/>
          <w:szCs w:val="22"/>
        </w:rPr>
        <w:t xml:space="preserve">n </w:t>
      </w:r>
      <w:proofErr w:type="spellStart"/>
      <w:r w:rsidR="00F225C2">
        <w:rPr>
          <w:rFonts w:ascii="Arial" w:eastAsia="MS Mincho" w:hAnsi="Arial" w:cs="Arial"/>
          <w:b/>
          <w:i/>
          <w:iCs/>
          <w:szCs w:val="22"/>
        </w:rPr>
        <w:t>sAmparAyAdhikaraNa</w:t>
      </w:r>
      <w:proofErr w:type="spellEnd"/>
      <w:r w:rsidR="00F225C2">
        <w:rPr>
          <w:rFonts w:ascii="Arial" w:eastAsia="MS Mincho" w:hAnsi="Arial" w:cs="Arial"/>
          <w:b/>
          <w:i/>
          <w:iCs/>
          <w:szCs w:val="22"/>
        </w:rPr>
        <w:t xml:space="preserve">, </w:t>
      </w:r>
      <w:r w:rsidR="00F225C2">
        <w:rPr>
          <w:rFonts w:ascii="Arial" w:eastAsia="MS Mincho" w:hAnsi="Arial" w:cs="Arial"/>
          <w:bCs/>
          <w:szCs w:val="22"/>
        </w:rPr>
        <w:t>the</w:t>
      </w:r>
      <w:r>
        <w:rPr>
          <w:rFonts w:ascii="Arial" w:eastAsia="MS Mincho" w:hAnsi="Arial" w:cs="Arial"/>
          <w:bCs/>
          <w:szCs w:val="22"/>
        </w:rPr>
        <w:t xml:space="preserve"> nullification of all the </w:t>
      </w:r>
      <w:r>
        <w:rPr>
          <w:rFonts w:ascii="Arial" w:eastAsia="MS Mincho" w:hAnsi="Arial" w:cs="Arial"/>
          <w:b/>
          <w:i/>
          <w:iCs/>
          <w:szCs w:val="22"/>
        </w:rPr>
        <w:t>karmas</w:t>
      </w:r>
      <w:r>
        <w:rPr>
          <w:rFonts w:ascii="Arial" w:eastAsia="MS Mincho" w:hAnsi="Arial" w:cs="Arial"/>
          <w:bCs/>
          <w:szCs w:val="22"/>
        </w:rPr>
        <w:t xml:space="preserve"> was mentioned to happen at the time of renunciation of the body (</w:t>
      </w:r>
      <w:proofErr w:type="spellStart"/>
      <w:r>
        <w:rPr>
          <w:rFonts w:ascii="Arial" w:eastAsia="MS Mincho" w:hAnsi="Arial" w:cs="Arial"/>
          <w:b/>
          <w:i/>
          <w:iCs/>
          <w:szCs w:val="22"/>
        </w:rPr>
        <w:t>s’areerathyAga</w:t>
      </w:r>
      <w:proofErr w:type="spellEnd"/>
      <w:r>
        <w:rPr>
          <w:rFonts w:ascii="Arial" w:eastAsia="MS Mincho" w:hAnsi="Arial" w:cs="Arial"/>
          <w:bCs/>
          <w:szCs w:val="22"/>
        </w:rPr>
        <w:t xml:space="preserve">) from some of the </w:t>
      </w:r>
      <w:proofErr w:type="spellStart"/>
      <w:r w:rsidR="00F225C2">
        <w:rPr>
          <w:rFonts w:ascii="Arial" w:eastAsia="MS Mincho" w:hAnsi="Arial" w:cs="Arial"/>
          <w:b/>
          <w:i/>
          <w:iCs/>
          <w:szCs w:val="22"/>
        </w:rPr>
        <w:t>s’ruthi</w:t>
      </w:r>
      <w:proofErr w:type="spellEnd"/>
      <w:r w:rsidR="00F225C2">
        <w:rPr>
          <w:rFonts w:ascii="Arial" w:eastAsia="MS Mincho" w:hAnsi="Arial" w:cs="Arial"/>
          <w:b/>
          <w:i/>
          <w:iCs/>
          <w:szCs w:val="22"/>
        </w:rPr>
        <w:t xml:space="preserve"> </w:t>
      </w:r>
      <w:proofErr w:type="spellStart"/>
      <w:r w:rsidR="00F225C2">
        <w:rPr>
          <w:rFonts w:ascii="Arial" w:eastAsia="MS Mincho" w:hAnsi="Arial" w:cs="Arial"/>
          <w:b/>
          <w:i/>
          <w:iCs/>
          <w:szCs w:val="22"/>
        </w:rPr>
        <w:t>vAkyas</w:t>
      </w:r>
      <w:proofErr w:type="spellEnd"/>
      <w:r>
        <w:rPr>
          <w:rFonts w:ascii="Arial" w:eastAsia="MS Mincho" w:hAnsi="Arial" w:cs="Arial"/>
          <w:b/>
          <w:i/>
          <w:iCs/>
          <w:szCs w:val="22"/>
        </w:rPr>
        <w:t>.</w:t>
      </w:r>
      <w:r w:rsidR="00D8626C">
        <w:rPr>
          <w:rFonts w:ascii="Arial" w:eastAsia="MS Mincho" w:hAnsi="Arial" w:cs="Arial"/>
          <w:bCs/>
          <w:szCs w:val="22"/>
        </w:rPr>
        <w:t xml:space="preserve"> </w:t>
      </w:r>
      <w:proofErr w:type="gramStart"/>
      <w:r w:rsidR="00D8626C">
        <w:rPr>
          <w:rFonts w:ascii="Arial" w:eastAsia="MS Mincho" w:hAnsi="Arial" w:cs="Arial"/>
          <w:bCs/>
          <w:szCs w:val="22"/>
        </w:rPr>
        <w:t>Similarly</w:t>
      </w:r>
      <w:proofErr w:type="gramEnd"/>
      <w:r w:rsidR="00D8626C">
        <w:rPr>
          <w:rFonts w:ascii="Arial" w:eastAsia="MS Mincho" w:hAnsi="Arial" w:cs="Arial"/>
          <w:bCs/>
          <w:szCs w:val="22"/>
        </w:rPr>
        <w:t xml:space="preserve"> in the </w:t>
      </w:r>
      <w:proofErr w:type="spellStart"/>
      <w:r w:rsidR="00F225C2">
        <w:rPr>
          <w:rFonts w:ascii="Arial" w:eastAsia="MS Mincho" w:hAnsi="Arial" w:cs="Arial"/>
          <w:b/>
          <w:i/>
          <w:iCs/>
          <w:szCs w:val="22"/>
        </w:rPr>
        <w:t>thadadhigamAdhikaraNa</w:t>
      </w:r>
      <w:proofErr w:type="spellEnd"/>
      <w:r w:rsidR="00D8626C">
        <w:rPr>
          <w:rFonts w:ascii="Arial" w:eastAsia="MS Mincho" w:hAnsi="Arial" w:cs="Arial"/>
          <w:bCs/>
          <w:szCs w:val="22"/>
        </w:rPr>
        <w:t xml:space="preserve"> the nullification of the </w:t>
      </w:r>
      <w:r w:rsidR="00D8626C">
        <w:rPr>
          <w:rFonts w:ascii="Arial" w:eastAsia="MS Mincho" w:hAnsi="Arial" w:cs="Arial"/>
          <w:b/>
          <w:i/>
          <w:iCs/>
          <w:szCs w:val="22"/>
        </w:rPr>
        <w:t>karmas</w:t>
      </w:r>
      <w:r w:rsidR="00D8626C">
        <w:rPr>
          <w:rFonts w:ascii="Arial" w:eastAsia="MS Mincho" w:hAnsi="Arial" w:cs="Arial"/>
          <w:bCs/>
          <w:szCs w:val="22"/>
        </w:rPr>
        <w:t xml:space="preserve"> does happen at </w:t>
      </w:r>
      <w:r w:rsidR="00F225C2">
        <w:rPr>
          <w:rFonts w:ascii="Arial" w:eastAsia="MS Mincho" w:hAnsi="Arial" w:cs="Arial"/>
          <w:bCs/>
          <w:szCs w:val="22"/>
        </w:rPr>
        <w:t>the beginning</w:t>
      </w:r>
      <w:r w:rsidR="00D8626C">
        <w:rPr>
          <w:rFonts w:ascii="Arial" w:eastAsia="MS Mincho" w:hAnsi="Arial" w:cs="Arial"/>
          <w:bCs/>
          <w:szCs w:val="22"/>
        </w:rPr>
        <w:t xml:space="preserve"> of the </w:t>
      </w:r>
      <w:proofErr w:type="spellStart"/>
      <w:r w:rsidR="00D8626C">
        <w:rPr>
          <w:rFonts w:ascii="Arial" w:eastAsia="MS Mincho" w:hAnsi="Arial" w:cs="Arial"/>
          <w:b/>
          <w:i/>
          <w:iCs/>
          <w:szCs w:val="22"/>
        </w:rPr>
        <w:t>upAsana</w:t>
      </w:r>
      <w:proofErr w:type="spellEnd"/>
      <w:r w:rsidR="00D8626C">
        <w:rPr>
          <w:rFonts w:ascii="Arial" w:eastAsia="MS Mincho" w:hAnsi="Arial" w:cs="Arial"/>
          <w:b/>
          <w:i/>
          <w:iCs/>
          <w:szCs w:val="22"/>
        </w:rPr>
        <w:t xml:space="preserve"> </w:t>
      </w:r>
      <w:r w:rsidR="00D8626C">
        <w:rPr>
          <w:rFonts w:ascii="Arial" w:eastAsia="MS Mincho" w:hAnsi="Arial" w:cs="Arial"/>
          <w:bCs/>
          <w:szCs w:val="22"/>
        </w:rPr>
        <w:t xml:space="preserve">itself though there is considerable time gap for the renunciation of the body due to the remaining </w:t>
      </w:r>
      <w:r w:rsidR="00F225C2">
        <w:rPr>
          <w:rFonts w:ascii="Arial" w:eastAsia="MS Mincho" w:hAnsi="Arial" w:cs="Arial"/>
          <w:bCs/>
          <w:szCs w:val="22"/>
        </w:rPr>
        <w:t>period</w:t>
      </w:r>
      <w:r w:rsidR="00D8626C">
        <w:rPr>
          <w:rFonts w:ascii="Arial" w:eastAsia="MS Mincho" w:hAnsi="Arial" w:cs="Arial"/>
          <w:bCs/>
          <w:szCs w:val="22"/>
        </w:rPr>
        <w:t xml:space="preserve"> of </w:t>
      </w:r>
      <w:proofErr w:type="spellStart"/>
      <w:r w:rsidR="00D8626C">
        <w:rPr>
          <w:rFonts w:ascii="Arial" w:eastAsia="MS Mincho" w:hAnsi="Arial" w:cs="Arial"/>
          <w:b/>
          <w:i/>
          <w:iCs/>
          <w:szCs w:val="22"/>
        </w:rPr>
        <w:t>Ayush</w:t>
      </w:r>
      <w:proofErr w:type="spellEnd"/>
      <w:r w:rsidR="00D8626C">
        <w:rPr>
          <w:rFonts w:ascii="Arial" w:eastAsia="MS Mincho" w:hAnsi="Arial" w:cs="Arial"/>
          <w:b/>
          <w:i/>
          <w:iCs/>
          <w:szCs w:val="22"/>
        </w:rPr>
        <w:t xml:space="preserve">. </w:t>
      </w:r>
      <w:r w:rsidR="00D8626C">
        <w:rPr>
          <w:rFonts w:ascii="Arial" w:eastAsia="MS Mincho" w:hAnsi="Arial" w:cs="Arial"/>
          <w:bCs/>
          <w:szCs w:val="22"/>
        </w:rPr>
        <w:t xml:space="preserve">But in </w:t>
      </w:r>
      <w:proofErr w:type="gramStart"/>
      <w:r w:rsidR="00D8626C">
        <w:rPr>
          <w:rFonts w:ascii="Arial" w:eastAsia="MS Mincho" w:hAnsi="Arial" w:cs="Arial"/>
          <w:bCs/>
          <w:szCs w:val="22"/>
        </w:rPr>
        <w:t>reality</w:t>
      </w:r>
      <w:proofErr w:type="gramEnd"/>
      <w:r w:rsidR="00D8626C">
        <w:rPr>
          <w:rFonts w:ascii="Arial" w:eastAsia="MS Mincho" w:hAnsi="Arial" w:cs="Arial"/>
          <w:bCs/>
          <w:szCs w:val="22"/>
        </w:rPr>
        <w:t xml:space="preserve"> there is no contradiction. What is the meaning of the nullification of the </w:t>
      </w:r>
      <w:r w:rsidR="00D8626C">
        <w:rPr>
          <w:rFonts w:ascii="Arial" w:eastAsia="MS Mincho" w:hAnsi="Arial" w:cs="Arial"/>
          <w:b/>
          <w:i/>
          <w:iCs/>
          <w:szCs w:val="22"/>
        </w:rPr>
        <w:t>karmas</w:t>
      </w:r>
      <w:r w:rsidR="00D8626C">
        <w:rPr>
          <w:rFonts w:ascii="Arial" w:eastAsia="MS Mincho" w:hAnsi="Arial" w:cs="Arial"/>
          <w:bCs/>
          <w:szCs w:val="22"/>
        </w:rPr>
        <w:t xml:space="preserve">? It is pardoning the </w:t>
      </w:r>
      <w:proofErr w:type="spellStart"/>
      <w:r w:rsidR="00D8626C">
        <w:rPr>
          <w:rFonts w:ascii="Arial" w:eastAsia="MS Mincho" w:hAnsi="Arial" w:cs="Arial"/>
          <w:b/>
          <w:i/>
          <w:iCs/>
          <w:szCs w:val="22"/>
        </w:rPr>
        <w:t>upAsaka</w:t>
      </w:r>
      <w:proofErr w:type="spellEnd"/>
      <w:r w:rsidR="00D8626C">
        <w:rPr>
          <w:rFonts w:ascii="Arial" w:eastAsia="MS Mincho" w:hAnsi="Arial" w:cs="Arial"/>
          <w:b/>
          <w:i/>
          <w:iCs/>
          <w:szCs w:val="22"/>
        </w:rPr>
        <w:t xml:space="preserve"> </w:t>
      </w:r>
      <w:r w:rsidR="00D8626C">
        <w:rPr>
          <w:rFonts w:ascii="Arial" w:eastAsia="MS Mincho" w:hAnsi="Arial" w:cs="Arial"/>
          <w:bCs/>
          <w:szCs w:val="22"/>
        </w:rPr>
        <w:t xml:space="preserve">by </w:t>
      </w:r>
      <w:proofErr w:type="spellStart"/>
      <w:r w:rsidR="00D8626C">
        <w:rPr>
          <w:rFonts w:ascii="Arial" w:eastAsia="MS Mincho" w:hAnsi="Arial" w:cs="Arial"/>
          <w:b/>
          <w:i/>
          <w:iCs/>
          <w:szCs w:val="22"/>
        </w:rPr>
        <w:t>BhagavAn</w:t>
      </w:r>
      <w:proofErr w:type="spellEnd"/>
      <w:r w:rsidR="00D8626C">
        <w:rPr>
          <w:rFonts w:ascii="Arial" w:eastAsia="MS Mincho" w:hAnsi="Arial" w:cs="Arial"/>
          <w:b/>
          <w:i/>
          <w:iCs/>
          <w:szCs w:val="22"/>
        </w:rPr>
        <w:t xml:space="preserve">, pleased by the </w:t>
      </w:r>
      <w:proofErr w:type="spellStart"/>
      <w:r w:rsidR="00F225C2">
        <w:rPr>
          <w:rFonts w:ascii="Arial" w:eastAsia="MS Mincho" w:hAnsi="Arial" w:cs="Arial"/>
          <w:b/>
          <w:i/>
          <w:iCs/>
          <w:szCs w:val="22"/>
        </w:rPr>
        <w:t>upAsana</w:t>
      </w:r>
      <w:proofErr w:type="spellEnd"/>
      <w:r w:rsidR="00F225C2">
        <w:rPr>
          <w:rFonts w:ascii="Arial" w:eastAsia="MS Mincho" w:hAnsi="Arial" w:cs="Arial"/>
          <w:b/>
          <w:i/>
          <w:iCs/>
          <w:szCs w:val="22"/>
        </w:rPr>
        <w:t xml:space="preserve"> </w:t>
      </w:r>
      <w:r w:rsidR="00F225C2">
        <w:rPr>
          <w:rFonts w:ascii="Arial" w:eastAsia="MS Mincho" w:hAnsi="Arial" w:cs="Arial"/>
          <w:bCs/>
          <w:szCs w:val="22"/>
        </w:rPr>
        <w:t>of</w:t>
      </w:r>
      <w:r w:rsidR="00D8626C">
        <w:rPr>
          <w:rFonts w:ascii="Arial" w:eastAsia="MS Mincho" w:hAnsi="Arial" w:cs="Arial"/>
          <w:bCs/>
          <w:szCs w:val="22"/>
        </w:rPr>
        <w:t xml:space="preserve"> the </w:t>
      </w:r>
      <w:proofErr w:type="spellStart"/>
      <w:r w:rsidR="00D8626C">
        <w:rPr>
          <w:rFonts w:ascii="Arial" w:eastAsia="MS Mincho" w:hAnsi="Arial" w:cs="Arial"/>
          <w:b/>
          <w:i/>
          <w:iCs/>
          <w:szCs w:val="22"/>
        </w:rPr>
        <w:t>upAsaka</w:t>
      </w:r>
      <w:proofErr w:type="spellEnd"/>
      <w:r w:rsidR="00F225C2">
        <w:rPr>
          <w:rFonts w:ascii="Arial" w:eastAsia="MS Mincho" w:hAnsi="Arial" w:cs="Arial"/>
          <w:b/>
          <w:i/>
          <w:iCs/>
          <w:szCs w:val="22"/>
        </w:rPr>
        <w:t xml:space="preserve">, </w:t>
      </w:r>
      <w:r w:rsidR="00F225C2">
        <w:rPr>
          <w:rFonts w:ascii="Arial" w:eastAsia="MS Mincho" w:hAnsi="Arial" w:cs="Arial"/>
          <w:bCs/>
          <w:szCs w:val="22"/>
        </w:rPr>
        <w:t>on</w:t>
      </w:r>
      <w:r w:rsidR="00D31558">
        <w:rPr>
          <w:rFonts w:ascii="Arial" w:eastAsia="MS Mincho" w:hAnsi="Arial" w:cs="Arial"/>
          <w:bCs/>
          <w:szCs w:val="22"/>
        </w:rPr>
        <w:t xml:space="preserve"> His anger on him due to his earlier deeds being replaced by His happiness on the </w:t>
      </w:r>
      <w:proofErr w:type="spellStart"/>
      <w:r w:rsidR="00D31558">
        <w:rPr>
          <w:rFonts w:ascii="Arial" w:eastAsia="MS Mincho" w:hAnsi="Arial" w:cs="Arial"/>
          <w:b/>
          <w:i/>
          <w:iCs/>
          <w:szCs w:val="22"/>
        </w:rPr>
        <w:t>upAsaka</w:t>
      </w:r>
      <w:proofErr w:type="spellEnd"/>
      <w:r w:rsidR="00D31558">
        <w:rPr>
          <w:rFonts w:ascii="Arial" w:eastAsia="MS Mincho" w:hAnsi="Arial" w:cs="Arial"/>
          <w:b/>
          <w:i/>
          <w:iCs/>
          <w:szCs w:val="22"/>
        </w:rPr>
        <w:t xml:space="preserve"> </w:t>
      </w:r>
      <w:r w:rsidR="00D31558">
        <w:rPr>
          <w:rFonts w:ascii="Arial" w:eastAsia="MS Mincho" w:hAnsi="Arial" w:cs="Arial"/>
          <w:bCs/>
          <w:szCs w:val="22"/>
        </w:rPr>
        <w:t xml:space="preserve">following His scriptures and doing the </w:t>
      </w:r>
      <w:proofErr w:type="spellStart"/>
      <w:r w:rsidR="00D31558">
        <w:rPr>
          <w:rFonts w:ascii="Arial" w:eastAsia="MS Mincho" w:hAnsi="Arial" w:cs="Arial"/>
          <w:b/>
          <w:i/>
          <w:iCs/>
          <w:szCs w:val="22"/>
        </w:rPr>
        <w:t>upAsana</w:t>
      </w:r>
      <w:proofErr w:type="spellEnd"/>
      <w:r w:rsidR="00D31558">
        <w:rPr>
          <w:rFonts w:ascii="Arial" w:eastAsia="MS Mincho" w:hAnsi="Arial" w:cs="Arial"/>
          <w:b/>
          <w:i/>
          <w:iCs/>
          <w:szCs w:val="22"/>
        </w:rPr>
        <w:t>.</w:t>
      </w:r>
      <w:r w:rsidR="00D31558">
        <w:rPr>
          <w:rFonts w:ascii="Arial" w:eastAsia="MS Mincho" w:hAnsi="Arial" w:cs="Arial"/>
          <w:bCs/>
          <w:szCs w:val="22"/>
        </w:rPr>
        <w:t xml:space="preserve"> </w:t>
      </w:r>
      <w:r w:rsidR="00F225C2">
        <w:rPr>
          <w:rFonts w:ascii="Arial" w:eastAsia="MS Mincho" w:hAnsi="Arial" w:cs="Arial"/>
          <w:bCs/>
          <w:szCs w:val="22"/>
        </w:rPr>
        <w:t xml:space="preserve">When the </w:t>
      </w:r>
      <w:proofErr w:type="spellStart"/>
      <w:r w:rsidR="00F225C2" w:rsidRPr="00F225C2">
        <w:rPr>
          <w:rFonts w:ascii="Arial" w:eastAsia="MS Mincho" w:hAnsi="Arial" w:cs="Arial"/>
          <w:b/>
          <w:i/>
          <w:iCs/>
          <w:szCs w:val="22"/>
        </w:rPr>
        <w:t>bhaktha</w:t>
      </w:r>
      <w:proofErr w:type="spellEnd"/>
      <w:r w:rsidR="00F225C2">
        <w:rPr>
          <w:rFonts w:ascii="Arial" w:eastAsia="MS Mincho" w:hAnsi="Arial" w:cs="Arial"/>
          <w:bCs/>
          <w:szCs w:val="22"/>
        </w:rPr>
        <w:t xml:space="preserve"> having acquired the real knowledge of the </w:t>
      </w:r>
      <w:proofErr w:type="spellStart"/>
      <w:r w:rsidR="00F225C2" w:rsidRPr="00F225C2">
        <w:rPr>
          <w:rFonts w:ascii="Arial" w:eastAsia="MS Mincho" w:hAnsi="Arial" w:cs="Arial"/>
          <w:b/>
          <w:i/>
          <w:iCs/>
          <w:szCs w:val="22"/>
        </w:rPr>
        <w:t>thaththvas</w:t>
      </w:r>
      <w:proofErr w:type="spellEnd"/>
      <w:r w:rsidR="00F225C2">
        <w:rPr>
          <w:rFonts w:ascii="Arial" w:eastAsia="MS Mincho" w:hAnsi="Arial" w:cs="Arial"/>
          <w:bCs/>
          <w:szCs w:val="22"/>
        </w:rPr>
        <w:t xml:space="preserve">, commences the </w:t>
      </w:r>
      <w:proofErr w:type="spellStart"/>
      <w:r w:rsidR="00F225C2">
        <w:rPr>
          <w:rFonts w:ascii="Arial" w:eastAsia="MS Mincho" w:hAnsi="Arial" w:cs="Arial"/>
          <w:b/>
          <w:i/>
          <w:iCs/>
          <w:szCs w:val="22"/>
        </w:rPr>
        <w:t>upAsana</w:t>
      </w:r>
      <w:proofErr w:type="spellEnd"/>
      <w:r w:rsidR="00F225C2">
        <w:rPr>
          <w:rFonts w:ascii="Arial" w:eastAsia="MS Mincho" w:hAnsi="Arial" w:cs="Arial"/>
          <w:b/>
          <w:i/>
          <w:iCs/>
          <w:szCs w:val="22"/>
        </w:rPr>
        <w:t xml:space="preserve">, </w:t>
      </w:r>
      <w:r w:rsidR="00F225C2">
        <w:rPr>
          <w:rFonts w:ascii="Arial" w:eastAsia="MS Mincho" w:hAnsi="Arial" w:cs="Arial"/>
          <w:bCs/>
          <w:szCs w:val="22"/>
        </w:rPr>
        <w:t xml:space="preserve">He had assured him that his karmas will be nullified if you do the prescribed duty of yours without any attachment. This is in tune with the assurance given by </w:t>
      </w:r>
      <w:proofErr w:type="spellStart"/>
      <w:r w:rsidR="00F225C2" w:rsidRPr="00F225C2">
        <w:rPr>
          <w:rFonts w:ascii="Arial" w:eastAsia="MS Mincho" w:hAnsi="Arial" w:cs="Arial"/>
          <w:b/>
          <w:i/>
          <w:iCs/>
          <w:szCs w:val="22"/>
        </w:rPr>
        <w:t>ParamAtma</w:t>
      </w:r>
      <w:proofErr w:type="spellEnd"/>
      <w:r w:rsidR="00F225C2">
        <w:rPr>
          <w:rFonts w:ascii="Arial" w:eastAsia="MS Mincho" w:hAnsi="Arial" w:cs="Arial"/>
          <w:bCs/>
          <w:szCs w:val="22"/>
        </w:rPr>
        <w:t xml:space="preserve"> (</w:t>
      </w:r>
      <w:proofErr w:type="spellStart"/>
      <w:r w:rsidR="00F225C2">
        <w:rPr>
          <w:rFonts w:ascii="Arial" w:eastAsia="MS Mincho" w:hAnsi="Arial" w:cs="Arial"/>
          <w:b/>
          <w:i/>
          <w:iCs/>
          <w:szCs w:val="22"/>
        </w:rPr>
        <w:t>BhagavAn</w:t>
      </w:r>
      <w:proofErr w:type="spellEnd"/>
      <w:r w:rsidR="00F225C2">
        <w:rPr>
          <w:rFonts w:ascii="Arial" w:eastAsia="MS Mincho" w:hAnsi="Arial" w:cs="Arial"/>
          <w:b/>
          <w:i/>
          <w:iCs/>
          <w:szCs w:val="22"/>
        </w:rPr>
        <w:t>)</w:t>
      </w:r>
      <w:r w:rsidR="00F225C2">
        <w:rPr>
          <w:rFonts w:ascii="Arial" w:eastAsia="MS Mincho" w:hAnsi="Arial" w:cs="Arial"/>
          <w:bCs/>
          <w:szCs w:val="22"/>
        </w:rPr>
        <w:t xml:space="preserve"> in the </w:t>
      </w:r>
      <w:proofErr w:type="spellStart"/>
      <w:r w:rsidR="00F225C2">
        <w:rPr>
          <w:rFonts w:ascii="Arial" w:eastAsia="MS Mincho" w:hAnsi="Arial" w:cs="Arial"/>
          <w:b/>
          <w:i/>
          <w:iCs/>
          <w:szCs w:val="22"/>
        </w:rPr>
        <w:t>charama</w:t>
      </w:r>
      <w:proofErr w:type="spellEnd"/>
      <w:r w:rsidR="00F225C2">
        <w:rPr>
          <w:rFonts w:ascii="Arial" w:eastAsia="MS Mincho" w:hAnsi="Arial" w:cs="Arial"/>
          <w:b/>
          <w:i/>
          <w:iCs/>
          <w:szCs w:val="22"/>
        </w:rPr>
        <w:t xml:space="preserve"> </w:t>
      </w:r>
      <w:proofErr w:type="spellStart"/>
      <w:r w:rsidR="00F225C2">
        <w:rPr>
          <w:rFonts w:ascii="Arial" w:eastAsia="MS Mincho" w:hAnsi="Arial" w:cs="Arial"/>
          <w:b/>
          <w:i/>
          <w:iCs/>
          <w:szCs w:val="22"/>
        </w:rPr>
        <w:t>s’loka</w:t>
      </w:r>
      <w:proofErr w:type="spellEnd"/>
      <w:r w:rsidR="00F225C2">
        <w:rPr>
          <w:rFonts w:ascii="Arial" w:eastAsia="MS Mincho" w:hAnsi="Arial" w:cs="Arial"/>
          <w:b/>
          <w:i/>
          <w:iCs/>
          <w:szCs w:val="22"/>
        </w:rPr>
        <w:t xml:space="preserve"> of Bhagavad </w:t>
      </w:r>
      <w:proofErr w:type="spellStart"/>
      <w:r w:rsidR="00F225C2">
        <w:rPr>
          <w:rFonts w:ascii="Arial" w:eastAsia="MS Mincho" w:hAnsi="Arial" w:cs="Arial"/>
          <w:b/>
          <w:i/>
          <w:iCs/>
          <w:szCs w:val="22"/>
        </w:rPr>
        <w:t>GItha</w:t>
      </w:r>
      <w:proofErr w:type="spellEnd"/>
      <w:r w:rsidR="00F225C2">
        <w:rPr>
          <w:rFonts w:ascii="Arial" w:eastAsia="MS Mincho" w:hAnsi="Arial" w:cs="Arial"/>
          <w:b/>
          <w:i/>
          <w:iCs/>
          <w:szCs w:val="22"/>
        </w:rPr>
        <w:t>.</w:t>
      </w:r>
      <w:r w:rsidR="00F225C2">
        <w:rPr>
          <w:rFonts w:ascii="Arial" w:eastAsia="MS Mincho" w:hAnsi="Arial" w:cs="Arial"/>
          <w:bCs/>
          <w:szCs w:val="22"/>
        </w:rPr>
        <w:t xml:space="preserve"> </w:t>
      </w:r>
      <w:r w:rsidR="00D31558">
        <w:rPr>
          <w:rFonts w:ascii="Arial" w:eastAsia="MS Mincho" w:hAnsi="Arial" w:cs="Arial"/>
          <w:bCs/>
          <w:szCs w:val="22"/>
        </w:rPr>
        <w:t xml:space="preserve">that as soon as the </w:t>
      </w:r>
      <w:proofErr w:type="spellStart"/>
      <w:r w:rsidR="00D31558">
        <w:rPr>
          <w:rFonts w:ascii="Arial" w:eastAsia="MS Mincho" w:hAnsi="Arial" w:cs="Arial"/>
          <w:b/>
          <w:i/>
          <w:iCs/>
          <w:szCs w:val="22"/>
        </w:rPr>
        <w:t>upAsaka</w:t>
      </w:r>
      <w:proofErr w:type="spellEnd"/>
      <w:r w:rsidR="00D31558">
        <w:rPr>
          <w:rFonts w:ascii="Arial" w:eastAsia="MS Mincho" w:hAnsi="Arial" w:cs="Arial"/>
          <w:bCs/>
          <w:szCs w:val="22"/>
        </w:rPr>
        <w:t xml:space="preserve"> attains </w:t>
      </w:r>
      <w:proofErr w:type="spellStart"/>
      <w:r w:rsidR="00D31558">
        <w:rPr>
          <w:rFonts w:ascii="Arial" w:eastAsia="MS Mincho" w:hAnsi="Arial" w:cs="Arial"/>
          <w:b/>
          <w:i/>
          <w:iCs/>
          <w:szCs w:val="22"/>
        </w:rPr>
        <w:t>upAsanasiddhi</w:t>
      </w:r>
      <w:proofErr w:type="spellEnd"/>
      <w:r w:rsidR="00D31558">
        <w:rPr>
          <w:rFonts w:ascii="Arial" w:eastAsia="MS Mincho" w:hAnsi="Arial" w:cs="Arial"/>
          <w:bCs/>
          <w:szCs w:val="22"/>
        </w:rPr>
        <w:t xml:space="preserve"> by being steady in his mind, He will definitely pardon on the renunciation of the body</w:t>
      </w:r>
      <w:r w:rsidR="00F56A6C">
        <w:rPr>
          <w:rFonts w:ascii="Arial" w:eastAsia="MS Mincho" w:hAnsi="Arial" w:cs="Arial"/>
          <w:bCs/>
          <w:szCs w:val="22"/>
        </w:rPr>
        <w:t xml:space="preserve">. This is the resolution of the intent in the beginning itself. The same nullification of the </w:t>
      </w:r>
      <w:proofErr w:type="spellStart"/>
      <w:r w:rsidR="00F225C2" w:rsidRPr="00F225C2">
        <w:rPr>
          <w:rFonts w:ascii="Arial" w:eastAsia="MS Mincho" w:hAnsi="Arial" w:cs="Arial"/>
          <w:b/>
          <w:i/>
          <w:iCs/>
          <w:szCs w:val="22"/>
        </w:rPr>
        <w:t>Karmaphala</w:t>
      </w:r>
      <w:proofErr w:type="spellEnd"/>
      <w:r w:rsidR="00F56A6C">
        <w:rPr>
          <w:rFonts w:ascii="Arial" w:eastAsia="MS Mincho" w:hAnsi="Arial" w:cs="Arial"/>
          <w:bCs/>
          <w:szCs w:val="22"/>
        </w:rPr>
        <w:t xml:space="preserve"> or </w:t>
      </w:r>
      <w:r w:rsidR="00F56A6C" w:rsidRPr="00F225C2">
        <w:rPr>
          <w:rFonts w:ascii="Arial" w:eastAsia="MS Mincho" w:hAnsi="Arial" w:cs="Arial"/>
          <w:b/>
          <w:i/>
          <w:iCs/>
          <w:szCs w:val="22"/>
        </w:rPr>
        <w:t>karmas</w:t>
      </w:r>
      <w:r w:rsidR="00F56A6C">
        <w:rPr>
          <w:rFonts w:ascii="Arial" w:eastAsia="MS Mincho" w:hAnsi="Arial" w:cs="Arial"/>
          <w:bCs/>
          <w:szCs w:val="22"/>
        </w:rPr>
        <w:t xml:space="preserve"> has been told in the </w:t>
      </w:r>
      <w:r w:rsidR="00F56A6C" w:rsidRPr="00F225C2">
        <w:rPr>
          <w:rFonts w:ascii="Arial" w:eastAsia="MS Mincho" w:hAnsi="Arial" w:cs="Arial"/>
          <w:b/>
          <w:i/>
          <w:iCs/>
          <w:szCs w:val="22"/>
        </w:rPr>
        <w:t>Mantra “</w:t>
      </w:r>
      <w:proofErr w:type="spellStart"/>
      <w:r w:rsidR="00F56A6C" w:rsidRPr="00F225C2">
        <w:rPr>
          <w:rFonts w:ascii="Arial" w:eastAsia="MS Mincho" w:hAnsi="Arial" w:cs="Arial"/>
          <w:b/>
          <w:i/>
          <w:iCs/>
          <w:szCs w:val="22"/>
        </w:rPr>
        <w:t>thasmin</w:t>
      </w:r>
      <w:proofErr w:type="spellEnd"/>
      <w:r w:rsidR="00F56A6C" w:rsidRPr="00F225C2">
        <w:rPr>
          <w:rFonts w:ascii="Arial" w:eastAsia="MS Mincho" w:hAnsi="Arial" w:cs="Arial"/>
          <w:b/>
          <w:i/>
          <w:iCs/>
          <w:szCs w:val="22"/>
        </w:rPr>
        <w:t xml:space="preserve"> </w:t>
      </w:r>
      <w:proofErr w:type="spellStart"/>
      <w:r w:rsidR="00F56A6C" w:rsidRPr="00F225C2">
        <w:rPr>
          <w:rFonts w:ascii="Arial" w:eastAsia="MS Mincho" w:hAnsi="Arial" w:cs="Arial"/>
          <w:b/>
          <w:i/>
          <w:iCs/>
          <w:szCs w:val="22"/>
        </w:rPr>
        <w:t>dRishTe</w:t>
      </w:r>
      <w:proofErr w:type="spellEnd"/>
      <w:r w:rsidR="00F56A6C" w:rsidRPr="00F225C2">
        <w:rPr>
          <w:rFonts w:ascii="Arial" w:eastAsia="MS Mincho" w:hAnsi="Arial" w:cs="Arial"/>
          <w:b/>
          <w:i/>
          <w:iCs/>
          <w:szCs w:val="22"/>
        </w:rPr>
        <w:t xml:space="preserve"> </w:t>
      </w:r>
      <w:proofErr w:type="spellStart"/>
      <w:r w:rsidR="00F56A6C" w:rsidRPr="00F225C2">
        <w:rPr>
          <w:rFonts w:ascii="Arial" w:eastAsia="MS Mincho" w:hAnsi="Arial" w:cs="Arial"/>
          <w:b/>
          <w:i/>
          <w:iCs/>
          <w:szCs w:val="22"/>
        </w:rPr>
        <w:t>parAvare</w:t>
      </w:r>
      <w:proofErr w:type="spellEnd"/>
      <w:proofErr w:type="gramStart"/>
      <w:r w:rsidR="00F56A6C" w:rsidRPr="00F225C2">
        <w:rPr>
          <w:rFonts w:ascii="Arial" w:eastAsia="MS Mincho" w:hAnsi="Arial" w:cs="Arial"/>
          <w:b/>
          <w:i/>
          <w:iCs/>
          <w:szCs w:val="22"/>
        </w:rPr>
        <w:t>….</w:t>
      </w:r>
      <w:proofErr w:type="spellStart"/>
      <w:r w:rsidR="00F56A6C" w:rsidRPr="00F225C2">
        <w:rPr>
          <w:rFonts w:ascii="Arial" w:eastAsia="MS Mincho" w:hAnsi="Arial" w:cs="Arial"/>
          <w:b/>
          <w:i/>
          <w:iCs/>
          <w:szCs w:val="22"/>
        </w:rPr>
        <w:t>ksheeyanthe</w:t>
      </w:r>
      <w:proofErr w:type="spellEnd"/>
      <w:proofErr w:type="gramEnd"/>
      <w:r w:rsidR="00F56A6C" w:rsidRPr="00F225C2">
        <w:rPr>
          <w:rFonts w:ascii="Arial" w:eastAsia="MS Mincho" w:hAnsi="Arial" w:cs="Arial"/>
          <w:b/>
          <w:i/>
          <w:iCs/>
          <w:szCs w:val="22"/>
        </w:rPr>
        <w:t>”</w:t>
      </w:r>
      <w:r w:rsidR="00F56A6C">
        <w:rPr>
          <w:rFonts w:ascii="Arial" w:eastAsia="MS Mincho" w:hAnsi="Arial" w:cs="Arial"/>
          <w:bCs/>
          <w:szCs w:val="22"/>
        </w:rPr>
        <w:t xml:space="preserve"> of </w:t>
      </w:r>
      <w:proofErr w:type="spellStart"/>
      <w:r w:rsidR="00F56A6C">
        <w:rPr>
          <w:rFonts w:ascii="Arial" w:eastAsia="MS Mincho" w:hAnsi="Arial" w:cs="Arial"/>
          <w:b/>
          <w:i/>
          <w:iCs/>
          <w:szCs w:val="22"/>
        </w:rPr>
        <w:t>thadadhigamAdhikaraNa</w:t>
      </w:r>
      <w:proofErr w:type="spellEnd"/>
      <w:r w:rsidR="00F56A6C">
        <w:rPr>
          <w:rFonts w:ascii="Arial" w:eastAsia="MS Mincho" w:hAnsi="Arial" w:cs="Arial"/>
          <w:b/>
          <w:i/>
          <w:iCs/>
          <w:szCs w:val="22"/>
        </w:rPr>
        <w:t>.</w:t>
      </w:r>
      <w:r w:rsidR="00F56A6C">
        <w:rPr>
          <w:rFonts w:ascii="Arial" w:eastAsia="MS Mincho" w:hAnsi="Arial" w:cs="Arial"/>
          <w:bCs/>
          <w:szCs w:val="22"/>
        </w:rPr>
        <w:t xml:space="preserve"> It is the result of the </w:t>
      </w:r>
      <w:r w:rsidR="00F56A6C" w:rsidRPr="00F225C2">
        <w:rPr>
          <w:rFonts w:ascii="Arial" w:eastAsia="MS Mincho" w:hAnsi="Arial" w:cs="Arial"/>
          <w:b/>
          <w:i/>
          <w:iCs/>
          <w:szCs w:val="22"/>
        </w:rPr>
        <w:t>siddhi</w:t>
      </w:r>
      <w:r w:rsidR="00F56A6C">
        <w:rPr>
          <w:rFonts w:ascii="Arial" w:eastAsia="MS Mincho" w:hAnsi="Arial" w:cs="Arial"/>
          <w:bCs/>
          <w:szCs w:val="22"/>
        </w:rPr>
        <w:t xml:space="preserve">. </w:t>
      </w:r>
      <w:proofErr w:type="spellStart"/>
      <w:r w:rsidR="00F56A6C" w:rsidRPr="00F225C2">
        <w:rPr>
          <w:rFonts w:ascii="Arial" w:eastAsia="MS Mincho" w:hAnsi="Arial" w:cs="Arial"/>
          <w:b/>
          <w:i/>
          <w:iCs/>
          <w:szCs w:val="22"/>
        </w:rPr>
        <w:t>BhagavAn</w:t>
      </w:r>
      <w:proofErr w:type="spellEnd"/>
      <w:r w:rsidR="00F56A6C" w:rsidRPr="00F225C2">
        <w:rPr>
          <w:rFonts w:ascii="Arial" w:eastAsia="MS Mincho" w:hAnsi="Arial" w:cs="Arial"/>
          <w:b/>
          <w:i/>
          <w:iCs/>
          <w:szCs w:val="22"/>
        </w:rPr>
        <w:t xml:space="preserve"> </w:t>
      </w:r>
      <w:r w:rsidR="00F56A6C">
        <w:rPr>
          <w:rFonts w:ascii="Arial" w:eastAsia="MS Mincho" w:hAnsi="Arial" w:cs="Arial"/>
          <w:bCs/>
          <w:szCs w:val="22"/>
        </w:rPr>
        <w:t xml:space="preserve">decided that all the </w:t>
      </w:r>
      <w:r w:rsidR="00F56A6C" w:rsidRPr="00F225C2">
        <w:rPr>
          <w:rFonts w:ascii="Arial" w:eastAsia="MS Mincho" w:hAnsi="Arial" w:cs="Arial"/>
          <w:b/>
          <w:i/>
          <w:iCs/>
          <w:szCs w:val="22"/>
        </w:rPr>
        <w:t>karmas</w:t>
      </w:r>
      <w:r w:rsidR="00F56A6C">
        <w:rPr>
          <w:rFonts w:ascii="Arial" w:eastAsia="MS Mincho" w:hAnsi="Arial" w:cs="Arial"/>
          <w:bCs/>
          <w:szCs w:val="22"/>
        </w:rPr>
        <w:t xml:space="preserve"> of </w:t>
      </w:r>
      <w:r w:rsidR="00F56A6C" w:rsidRPr="00F225C2">
        <w:rPr>
          <w:rFonts w:ascii="Arial" w:eastAsia="MS Mincho" w:hAnsi="Arial" w:cs="Arial"/>
          <w:bCs/>
          <w:szCs w:val="22"/>
        </w:rPr>
        <w:t>the</w:t>
      </w:r>
      <w:r w:rsidR="00F56A6C" w:rsidRPr="00F225C2">
        <w:rPr>
          <w:rFonts w:ascii="Arial" w:eastAsia="MS Mincho" w:hAnsi="Arial" w:cs="Arial"/>
          <w:b/>
          <w:i/>
          <w:iCs/>
          <w:szCs w:val="22"/>
        </w:rPr>
        <w:t xml:space="preserve"> </w:t>
      </w:r>
      <w:proofErr w:type="spellStart"/>
      <w:r w:rsidR="00F56A6C" w:rsidRPr="00F225C2">
        <w:rPr>
          <w:rFonts w:ascii="Arial" w:eastAsia="MS Mincho" w:hAnsi="Arial" w:cs="Arial"/>
          <w:b/>
          <w:i/>
          <w:iCs/>
          <w:szCs w:val="22"/>
        </w:rPr>
        <w:t>upAsaka</w:t>
      </w:r>
      <w:proofErr w:type="spellEnd"/>
      <w:r w:rsidR="00F56A6C">
        <w:rPr>
          <w:rFonts w:ascii="Arial" w:eastAsia="MS Mincho" w:hAnsi="Arial" w:cs="Arial"/>
          <w:bCs/>
          <w:szCs w:val="22"/>
        </w:rPr>
        <w:t xml:space="preserve"> will be pardoned on </w:t>
      </w:r>
      <w:r w:rsidR="00F225C2">
        <w:rPr>
          <w:rFonts w:ascii="Arial" w:eastAsia="MS Mincho" w:hAnsi="Arial" w:cs="Arial"/>
          <w:bCs/>
          <w:szCs w:val="22"/>
        </w:rPr>
        <w:t>attaining</w:t>
      </w:r>
      <w:r w:rsidR="00F56A6C">
        <w:rPr>
          <w:rFonts w:ascii="Arial" w:eastAsia="MS Mincho" w:hAnsi="Arial" w:cs="Arial"/>
          <w:bCs/>
          <w:szCs w:val="22"/>
        </w:rPr>
        <w:t xml:space="preserve"> the </w:t>
      </w:r>
      <w:proofErr w:type="spellStart"/>
      <w:r w:rsidR="00F56A6C">
        <w:rPr>
          <w:rFonts w:ascii="Arial" w:eastAsia="MS Mincho" w:hAnsi="Arial" w:cs="Arial"/>
          <w:b/>
          <w:i/>
          <w:iCs/>
          <w:szCs w:val="22"/>
        </w:rPr>
        <w:t>upAsanasiddhi</w:t>
      </w:r>
      <w:proofErr w:type="spellEnd"/>
      <w:r w:rsidR="00F56A6C">
        <w:rPr>
          <w:rFonts w:ascii="Arial" w:eastAsia="MS Mincho" w:hAnsi="Arial" w:cs="Arial"/>
          <w:bCs/>
          <w:szCs w:val="22"/>
        </w:rPr>
        <w:t xml:space="preserve"> and renunciation of the body. This is called </w:t>
      </w:r>
      <w:proofErr w:type="spellStart"/>
      <w:r w:rsidR="00F56A6C">
        <w:rPr>
          <w:rFonts w:ascii="Arial" w:eastAsia="MS Mincho" w:hAnsi="Arial" w:cs="Arial"/>
          <w:b/>
          <w:i/>
          <w:iCs/>
          <w:szCs w:val="22"/>
        </w:rPr>
        <w:t>Athyanthika</w:t>
      </w:r>
      <w:proofErr w:type="spellEnd"/>
      <w:r w:rsidR="00F56A6C">
        <w:rPr>
          <w:rFonts w:ascii="Arial" w:eastAsia="MS Mincho" w:hAnsi="Arial" w:cs="Arial"/>
          <w:b/>
          <w:i/>
          <w:iCs/>
          <w:szCs w:val="22"/>
        </w:rPr>
        <w:t xml:space="preserve"> </w:t>
      </w:r>
      <w:proofErr w:type="spellStart"/>
      <w:r w:rsidR="00F56A6C">
        <w:rPr>
          <w:rFonts w:ascii="Arial" w:eastAsia="MS Mincho" w:hAnsi="Arial" w:cs="Arial"/>
          <w:b/>
          <w:i/>
          <w:iCs/>
          <w:szCs w:val="22"/>
        </w:rPr>
        <w:t>karmakshaya</w:t>
      </w:r>
      <w:proofErr w:type="spellEnd"/>
      <w:r w:rsidR="00F56A6C">
        <w:rPr>
          <w:rFonts w:ascii="Arial" w:eastAsia="MS Mincho" w:hAnsi="Arial" w:cs="Arial"/>
          <w:bCs/>
          <w:szCs w:val="22"/>
        </w:rPr>
        <w:t xml:space="preserve"> as mentioned in </w:t>
      </w:r>
      <w:proofErr w:type="spellStart"/>
      <w:r w:rsidR="00F56A6C">
        <w:rPr>
          <w:rFonts w:ascii="Arial" w:eastAsia="MS Mincho" w:hAnsi="Arial" w:cs="Arial"/>
          <w:b/>
          <w:i/>
          <w:iCs/>
          <w:szCs w:val="22"/>
        </w:rPr>
        <w:t>sAmparAyAdhikaraNa</w:t>
      </w:r>
      <w:proofErr w:type="spellEnd"/>
      <w:r w:rsidR="00F56A6C">
        <w:rPr>
          <w:rFonts w:ascii="Arial" w:eastAsia="MS Mincho" w:hAnsi="Arial" w:cs="Arial"/>
          <w:b/>
          <w:i/>
          <w:iCs/>
          <w:szCs w:val="22"/>
        </w:rPr>
        <w:t xml:space="preserve">. </w:t>
      </w:r>
      <w:r w:rsidR="00F56A6C">
        <w:rPr>
          <w:rFonts w:ascii="Arial" w:eastAsia="MS Mincho" w:hAnsi="Arial" w:cs="Arial"/>
          <w:bCs/>
          <w:szCs w:val="22"/>
        </w:rPr>
        <w:t xml:space="preserve"> Hence there is no contradiction.</w:t>
      </w:r>
    </w:p>
    <w:p w14:paraId="7A05AE4F" w14:textId="77777777" w:rsidR="00F56A6C" w:rsidRDefault="00F56A6C" w:rsidP="00D8626C">
      <w:pPr>
        <w:tabs>
          <w:tab w:val="left" w:pos="2880"/>
          <w:tab w:val="left" w:pos="3600"/>
          <w:tab w:val="left" w:pos="4500"/>
        </w:tabs>
        <w:spacing w:line="240" w:lineRule="auto"/>
        <w:ind w:left="0" w:firstLine="720"/>
        <w:rPr>
          <w:rFonts w:ascii="Arial" w:eastAsia="MS Mincho" w:hAnsi="Arial" w:cs="Arial"/>
          <w:bCs/>
          <w:szCs w:val="22"/>
        </w:rPr>
      </w:pPr>
      <w:r>
        <w:rPr>
          <w:rFonts w:ascii="Arial" w:eastAsia="MS Mincho" w:hAnsi="Arial" w:cs="Arial"/>
          <w:bCs/>
          <w:szCs w:val="22"/>
        </w:rPr>
        <w:t>With this resolution of the objection, we completed the 10</w:t>
      </w:r>
      <w:r w:rsidRPr="00F56A6C">
        <w:rPr>
          <w:rFonts w:ascii="Arial" w:eastAsia="MS Mincho" w:hAnsi="Arial" w:cs="Arial"/>
          <w:bCs/>
          <w:szCs w:val="22"/>
          <w:vertAlign w:val="superscript"/>
        </w:rPr>
        <w:t>th</w:t>
      </w:r>
      <w:r>
        <w:rPr>
          <w:rFonts w:ascii="Arial" w:eastAsia="MS Mincho" w:hAnsi="Arial" w:cs="Arial"/>
          <w:bCs/>
          <w:szCs w:val="22"/>
        </w:rPr>
        <w:t xml:space="preserve"> </w:t>
      </w:r>
      <w:r w:rsidRPr="00F225C2">
        <w:rPr>
          <w:rFonts w:ascii="Arial" w:eastAsia="MS Mincho" w:hAnsi="Arial" w:cs="Arial"/>
          <w:b/>
          <w:i/>
          <w:iCs/>
          <w:szCs w:val="22"/>
        </w:rPr>
        <w:t>mantra</w:t>
      </w:r>
      <w:r>
        <w:rPr>
          <w:rFonts w:ascii="Arial" w:eastAsia="MS Mincho" w:hAnsi="Arial" w:cs="Arial"/>
          <w:bCs/>
          <w:szCs w:val="22"/>
        </w:rPr>
        <w:t>.</w:t>
      </w:r>
    </w:p>
    <w:p w14:paraId="46FCF620" w14:textId="77777777" w:rsidR="00F56A6C" w:rsidRDefault="00F56A6C" w:rsidP="00D8626C">
      <w:pPr>
        <w:tabs>
          <w:tab w:val="left" w:pos="2880"/>
          <w:tab w:val="left" w:pos="3600"/>
          <w:tab w:val="left" w:pos="4500"/>
        </w:tabs>
        <w:spacing w:line="240" w:lineRule="auto"/>
        <w:ind w:left="0" w:firstLine="720"/>
        <w:rPr>
          <w:rFonts w:ascii="Arial" w:eastAsia="MS Mincho" w:hAnsi="Arial" w:cs="Arial"/>
          <w:bCs/>
          <w:szCs w:val="22"/>
        </w:rPr>
      </w:pPr>
      <w:r>
        <w:rPr>
          <w:rFonts w:ascii="Arial" w:eastAsia="MS Mincho" w:hAnsi="Arial" w:cs="Arial"/>
          <w:bCs/>
          <w:szCs w:val="22"/>
        </w:rPr>
        <w:t xml:space="preserve">To continue. </w:t>
      </w:r>
    </w:p>
    <w:p w14:paraId="717AF2FA" w14:textId="77777777" w:rsidR="00F56A6C" w:rsidRDefault="00F56A6C" w:rsidP="00D8626C">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Cs/>
          <w:szCs w:val="22"/>
        </w:rPr>
        <w:t>In our next posting, we shall study the 11</w:t>
      </w:r>
      <w:r w:rsidRPr="00F56A6C">
        <w:rPr>
          <w:rFonts w:ascii="Arial" w:eastAsia="MS Mincho" w:hAnsi="Arial" w:cs="Arial"/>
          <w:bCs/>
          <w:szCs w:val="22"/>
          <w:vertAlign w:val="superscript"/>
        </w:rPr>
        <w:t>th</w:t>
      </w:r>
      <w:r>
        <w:rPr>
          <w:rFonts w:ascii="Arial" w:eastAsia="MS Mincho" w:hAnsi="Arial" w:cs="Arial"/>
          <w:bCs/>
          <w:szCs w:val="22"/>
        </w:rPr>
        <w:t xml:space="preserve"> </w:t>
      </w:r>
      <w:proofErr w:type="spellStart"/>
      <w:r w:rsidRPr="00F225C2">
        <w:rPr>
          <w:rFonts w:ascii="Arial" w:eastAsia="MS Mincho" w:hAnsi="Arial" w:cs="Arial"/>
          <w:b/>
          <w:i/>
          <w:iCs/>
          <w:szCs w:val="22"/>
        </w:rPr>
        <w:t>Manthra</w:t>
      </w:r>
      <w:proofErr w:type="spellEnd"/>
      <w:r>
        <w:rPr>
          <w:rFonts w:ascii="Arial" w:eastAsia="MS Mincho" w:hAnsi="Arial" w:cs="Arial"/>
          <w:bCs/>
          <w:szCs w:val="22"/>
        </w:rPr>
        <w:t xml:space="preserve"> which starts with the words </w:t>
      </w:r>
      <w:proofErr w:type="spellStart"/>
      <w:r w:rsidR="00F225C2">
        <w:rPr>
          <w:rFonts w:ascii="Arial" w:eastAsia="MS Mincho" w:hAnsi="Arial" w:cs="Arial"/>
          <w:b/>
          <w:i/>
          <w:iCs/>
          <w:szCs w:val="22"/>
        </w:rPr>
        <w:t>hiraNmaye</w:t>
      </w:r>
      <w:proofErr w:type="spellEnd"/>
      <w:r w:rsidR="00F225C2">
        <w:rPr>
          <w:rFonts w:ascii="Arial" w:eastAsia="MS Mincho" w:hAnsi="Arial" w:cs="Arial"/>
          <w:b/>
          <w:i/>
          <w:iCs/>
          <w:szCs w:val="22"/>
        </w:rPr>
        <w:t xml:space="preserve"> pare </w:t>
      </w:r>
      <w:proofErr w:type="spellStart"/>
      <w:r w:rsidR="00F225C2">
        <w:rPr>
          <w:rFonts w:ascii="Arial" w:eastAsia="MS Mincho" w:hAnsi="Arial" w:cs="Arial"/>
          <w:b/>
          <w:i/>
          <w:iCs/>
          <w:szCs w:val="22"/>
        </w:rPr>
        <w:t>kos’e</w:t>
      </w:r>
      <w:proofErr w:type="spellEnd"/>
      <w:r w:rsidR="00F225C2">
        <w:rPr>
          <w:rFonts w:ascii="Arial" w:eastAsia="MS Mincho" w:hAnsi="Arial" w:cs="Arial"/>
          <w:b/>
          <w:i/>
          <w:iCs/>
          <w:szCs w:val="22"/>
        </w:rPr>
        <w:t>.</w:t>
      </w:r>
    </w:p>
    <w:p w14:paraId="14C85A5B" w14:textId="77777777" w:rsidR="00F225C2" w:rsidRDefault="00F225C2" w:rsidP="00D8626C">
      <w:pPr>
        <w:tabs>
          <w:tab w:val="left" w:pos="2880"/>
          <w:tab w:val="left" w:pos="3600"/>
          <w:tab w:val="left" w:pos="4500"/>
        </w:tabs>
        <w:spacing w:line="240" w:lineRule="auto"/>
        <w:ind w:left="0" w:firstLine="720"/>
        <w:rPr>
          <w:rFonts w:ascii="Arial" w:eastAsia="MS Mincho" w:hAnsi="Arial" w:cs="Arial"/>
          <w:bCs/>
          <w:szCs w:val="22"/>
        </w:rPr>
      </w:pPr>
      <w:proofErr w:type="spellStart"/>
      <w:r>
        <w:rPr>
          <w:rFonts w:ascii="Arial" w:eastAsia="MS Mincho" w:hAnsi="Arial" w:cs="Arial"/>
          <w:bCs/>
          <w:szCs w:val="22"/>
        </w:rPr>
        <w:t>dAsoham</w:t>
      </w:r>
      <w:proofErr w:type="spellEnd"/>
    </w:p>
    <w:p w14:paraId="653F2082" w14:textId="77777777" w:rsidR="00F225C2" w:rsidRDefault="00F225C2" w:rsidP="00D8626C">
      <w:pPr>
        <w:tabs>
          <w:tab w:val="left" w:pos="2880"/>
          <w:tab w:val="left" w:pos="3600"/>
          <w:tab w:val="left" w:pos="4500"/>
        </w:tabs>
        <w:spacing w:line="240" w:lineRule="auto"/>
        <w:ind w:left="0" w:firstLine="720"/>
        <w:rPr>
          <w:rFonts w:ascii="Arial" w:eastAsia="MS Mincho" w:hAnsi="Arial" w:cs="Arial"/>
          <w:bCs/>
          <w:szCs w:val="22"/>
        </w:rPr>
      </w:pPr>
      <w:proofErr w:type="spellStart"/>
      <w:r>
        <w:rPr>
          <w:rFonts w:ascii="Arial" w:eastAsia="MS Mincho" w:hAnsi="Arial" w:cs="Arial"/>
          <w:bCs/>
          <w:szCs w:val="22"/>
        </w:rPr>
        <w:t>aDiyen</w:t>
      </w:r>
      <w:proofErr w:type="spellEnd"/>
    </w:p>
    <w:p w14:paraId="41CF180F" w14:textId="77777777" w:rsidR="00F225C2" w:rsidRDefault="00B903A1" w:rsidP="00D8626C">
      <w:pPr>
        <w:tabs>
          <w:tab w:val="left" w:pos="2880"/>
          <w:tab w:val="left" w:pos="3600"/>
          <w:tab w:val="left" w:pos="4500"/>
        </w:tabs>
        <w:spacing w:line="240" w:lineRule="auto"/>
        <w:ind w:left="0" w:firstLine="720"/>
        <w:rPr>
          <w:rFonts w:ascii="Arial" w:eastAsia="MS Mincho" w:hAnsi="Arial" w:cs="Arial"/>
          <w:bCs/>
          <w:szCs w:val="22"/>
        </w:rPr>
      </w:pPr>
      <w:proofErr w:type="spellStart"/>
      <w:r>
        <w:rPr>
          <w:rFonts w:ascii="Arial" w:eastAsia="MS Mincho" w:hAnsi="Arial" w:cs="Arial"/>
          <w:bCs/>
          <w:szCs w:val="22"/>
        </w:rPr>
        <w:t>SrInivA</w:t>
      </w:r>
      <w:r w:rsidR="00F225C2">
        <w:rPr>
          <w:rFonts w:ascii="Arial" w:eastAsia="MS Mincho" w:hAnsi="Arial" w:cs="Arial"/>
          <w:bCs/>
          <w:szCs w:val="22"/>
        </w:rPr>
        <w:t>sa</w:t>
      </w:r>
      <w:proofErr w:type="spellEnd"/>
      <w:r w:rsidR="00F225C2">
        <w:rPr>
          <w:rFonts w:ascii="Arial" w:eastAsia="MS Mincho" w:hAnsi="Arial" w:cs="Arial"/>
          <w:bCs/>
          <w:szCs w:val="22"/>
        </w:rPr>
        <w:t xml:space="preserve"> </w:t>
      </w:r>
      <w:proofErr w:type="spellStart"/>
      <w:r w:rsidR="00F225C2">
        <w:rPr>
          <w:rFonts w:ascii="Arial" w:eastAsia="MS Mincho" w:hAnsi="Arial" w:cs="Arial"/>
          <w:bCs/>
          <w:szCs w:val="22"/>
        </w:rPr>
        <w:t>RAmAnuja</w:t>
      </w:r>
      <w:proofErr w:type="spellEnd"/>
      <w:r w:rsidR="00F225C2">
        <w:rPr>
          <w:rFonts w:ascii="Arial" w:eastAsia="MS Mincho" w:hAnsi="Arial" w:cs="Arial"/>
          <w:bCs/>
          <w:szCs w:val="22"/>
        </w:rPr>
        <w:t xml:space="preserve"> </w:t>
      </w:r>
      <w:proofErr w:type="spellStart"/>
      <w:r w:rsidR="00F225C2">
        <w:rPr>
          <w:rFonts w:ascii="Arial" w:eastAsia="MS Mincho" w:hAnsi="Arial" w:cs="Arial"/>
          <w:bCs/>
          <w:szCs w:val="22"/>
        </w:rPr>
        <w:t>DAsan</w:t>
      </w:r>
      <w:proofErr w:type="spellEnd"/>
      <w:r w:rsidR="00F225C2">
        <w:rPr>
          <w:rFonts w:ascii="Arial" w:eastAsia="MS Mincho" w:hAnsi="Arial" w:cs="Arial"/>
          <w:bCs/>
          <w:szCs w:val="22"/>
        </w:rPr>
        <w:t>.</w:t>
      </w:r>
    </w:p>
    <w:p w14:paraId="40DAC274" w14:textId="77777777" w:rsidR="00106B34" w:rsidRDefault="00106B34" w:rsidP="00D8626C">
      <w:pPr>
        <w:tabs>
          <w:tab w:val="left" w:pos="2880"/>
          <w:tab w:val="left" w:pos="3600"/>
          <w:tab w:val="left" w:pos="4500"/>
        </w:tabs>
        <w:spacing w:line="240" w:lineRule="auto"/>
        <w:ind w:left="0" w:firstLine="720"/>
        <w:rPr>
          <w:rFonts w:ascii="Arial" w:eastAsia="MS Mincho" w:hAnsi="Arial" w:cs="Arial"/>
          <w:bCs/>
          <w:szCs w:val="22"/>
        </w:rPr>
      </w:pPr>
    </w:p>
    <w:p w14:paraId="2362AF2A" w14:textId="77777777" w:rsidR="00106B34" w:rsidRPr="00106B34" w:rsidRDefault="00106B34" w:rsidP="00106B34">
      <w:pPr>
        <w:tabs>
          <w:tab w:val="left" w:pos="3600"/>
          <w:tab w:val="left" w:pos="3960"/>
          <w:tab w:val="left" w:pos="4500"/>
        </w:tabs>
        <w:spacing w:line="240" w:lineRule="auto"/>
        <w:ind w:left="0" w:firstLine="709"/>
        <w:rPr>
          <w:rFonts w:ascii="Arial" w:hAnsi="Arial" w:cs="Arial"/>
          <w:b/>
          <w:i/>
          <w:iCs/>
          <w:sz w:val="28"/>
          <w:szCs w:val="28"/>
          <w:u w:val="single"/>
        </w:rPr>
      </w:pPr>
      <w:r>
        <w:rPr>
          <w:rFonts w:ascii="Arial" w:hAnsi="Arial" w:cs="Arial"/>
          <w:b/>
          <w:i/>
          <w:iCs/>
          <w:sz w:val="28"/>
          <w:szCs w:val="28"/>
          <w:u w:val="single"/>
        </w:rPr>
        <w:t>Mundakopanishad-58</w:t>
      </w:r>
    </w:p>
    <w:p w14:paraId="1BE69BA0" w14:textId="77777777" w:rsidR="00106B34" w:rsidRPr="00F12462" w:rsidRDefault="00106B34" w:rsidP="00106B34">
      <w:pPr>
        <w:tabs>
          <w:tab w:val="left" w:pos="3600"/>
          <w:tab w:val="left" w:pos="3960"/>
        </w:tabs>
        <w:spacing w:line="240" w:lineRule="auto"/>
        <w:rPr>
          <w:rFonts w:ascii="Arial" w:eastAsia="MS Mincho" w:hAnsi="Arial" w:cs="Arial"/>
          <w:bCs/>
          <w:szCs w:val="22"/>
        </w:rPr>
      </w:pPr>
      <w:r w:rsidRPr="00F12462">
        <w:rPr>
          <w:rFonts w:ascii="Arial" w:eastAsia="MS Mincho" w:hAnsi="Arial" w:cs="Arial"/>
          <w:bCs/>
          <w:szCs w:val="22"/>
        </w:rPr>
        <w:t xml:space="preserve">Dear </w:t>
      </w:r>
      <w:proofErr w:type="spellStart"/>
      <w:r w:rsidRPr="00F12462">
        <w:rPr>
          <w:rFonts w:ascii="Arial" w:eastAsia="MS Mincho" w:hAnsi="Arial" w:cs="Arial"/>
          <w:bCs/>
          <w:szCs w:val="22"/>
        </w:rPr>
        <w:t>RAmAnuja</w:t>
      </w:r>
      <w:proofErr w:type="spellEnd"/>
      <w:r w:rsidRPr="00F12462">
        <w:rPr>
          <w:rFonts w:ascii="Arial" w:eastAsia="MS Mincho" w:hAnsi="Arial" w:cs="Arial"/>
          <w:bCs/>
          <w:szCs w:val="22"/>
        </w:rPr>
        <w:t xml:space="preserve"> </w:t>
      </w:r>
      <w:proofErr w:type="spellStart"/>
      <w:r w:rsidRPr="00F12462">
        <w:rPr>
          <w:rFonts w:ascii="Arial" w:eastAsia="MS Mincho" w:hAnsi="Arial" w:cs="Arial"/>
          <w:bCs/>
          <w:szCs w:val="22"/>
        </w:rPr>
        <w:t>DAsas</w:t>
      </w:r>
      <w:proofErr w:type="spellEnd"/>
      <w:r w:rsidRPr="00F12462">
        <w:rPr>
          <w:rFonts w:ascii="Arial" w:eastAsia="MS Mincho" w:hAnsi="Arial" w:cs="Arial"/>
          <w:bCs/>
          <w:szCs w:val="22"/>
        </w:rPr>
        <w:t xml:space="preserve"> and </w:t>
      </w:r>
      <w:proofErr w:type="spellStart"/>
      <w:r w:rsidRPr="00F12462">
        <w:rPr>
          <w:rFonts w:ascii="Arial" w:eastAsia="MS Mincho" w:hAnsi="Arial" w:cs="Arial"/>
          <w:bCs/>
          <w:szCs w:val="22"/>
        </w:rPr>
        <w:t>Asthikas</w:t>
      </w:r>
      <w:proofErr w:type="spellEnd"/>
      <w:r w:rsidRPr="00F12462">
        <w:rPr>
          <w:rFonts w:ascii="Arial" w:eastAsia="MS Mincho" w:hAnsi="Arial" w:cs="Arial"/>
          <w:bCs/>
          <w:szCs w:val="22"/>
        </w:rPr>
        <w:t xml:space="preserve">, </w:t>
      </w:r>
    </w:p>
    <w:p w14:paraId="78ED19E5" w14:textId="77777777" w:rsidR="00106B34" w:rsidRDefault="00106B34" w:rsidP="00106B34">
      <w:pPr>
        <w:tabs>
          <w:tab w:val="left" w:pos="2880"/>
          <w:tab w:val="left" w:pos="3600"/>
          <w:tab w:val="left" w:pos="4500"/>
        </w:tabs>
        <w:spacing w:line="240" w:lineRule="auto"/>
        <w:ind w:left="0" w:firstLine="720"/>
        <w:rPr>
          <w:rFonts w:ascii="Arial" w:eastAsia="MS Mincho" w:hAnsi="Arial" w:cs="Arial"/>
          <w:b/>
          <w:i/>
          <w:iCs/>
          <w:szCs w:val="22"/>
        </w:rPr>
      </w:pPr>
      <w:r w:rsidRPr="00F12462">
        <w:rPr>
          <w:rFonts w:ascii="Arial" w:hAnsi="Arial" w:cs="Arial"/>
          <w:color w:val="000000"/>
          <w:szCs w:val="22"/>
          <w:shd w:val="clear" w:color="auto" w:fill="FFFFFF"/>
        </w:rPr>
        <w:t xml:space="preserve">In this posting </w:t>
      </w:r>
      <w:r w:rsidRPr="00F12462">
        <w:rPr>
          <w:rFonts w:ascii="Arial" w:eastAsia="MS Mincho" w:hAnsi="Arial" w:cs="Arial"/>
          <w:bCs/>
          <w:szCs w:val="22"/>
        </w:rPr>
        <w:t>we shall</w:t>
      </w:r>
      <w:r>
        <w:rPr>
          <w:rFonts w:ascii="Arial" w:eastAsia="MS Mincho" w:hAnsi="Arial" w:cs="Arial"/>
          <w:bCs/>
          <w:szCs w:val="22"/>
        </w:rPr>
        <w:t xml:space="preserve"> study the 11</w:t>
      </w:r>
      <w:r w:rsidRPr="00F56A6C">
        <w:rPr>
          <w:rFonts w:ascii="Arial" w:eastAsia="MS Mincho" w:hAnsi="Arial" w:cs="Arial"/>
          <w:bCs/>
          <w:szCs w:val="22"/>
          <w:vertAlign w:val="superscript"/>
        </w:rPr>
        <w:t>th</w:t>
      </w:r>
      <w:r>
        <w:rPr>
          <w:rFonts w:ascii="Arial" w:eastAsia="MS Mincho" w:hAnsi="Arial" w:cs="Arial"/>
          <w:bCs/>
          <w:szCs w:val="22"/>
        </w:rPr>
        <w:t xml:space="preserve"> </w:t>
      </w:r>
      <w:proofErr w:type="spellStart"/>
      <w:r w:rsidRPr="00F225C2">
        <w:rPr>
          <w:rFonts w:ascii="Arial" w:eastAsia="MS Mincho" w:hAnsi="Arial" w:cs="Arial"/>
          <w:b/>
          <w:i/>
          <w:iCs/>
          <w:szCs w:val="22"/>
        </w:rPr>
        <w:t>Manthra</w:t>
      </w:r>
      <w:proofErr w:type="spellEnd"/>
      <w:r>
        <w:rPr>
          <w:rFonts w:ascii="Arial" w:eastAsia="MS Mincho" w:hAnsi="Arial" w:cs="Arial"/>
          <w:bCs/>
          <w:szCs w:val="22"/>
        </w:rPr>
        <w:t xml:space="preserve"> which starts with the words </w:t>
      </w:r>
      <w:proofErr w:type="spellStart"/>
      <w:r>
        <w:rPr>
          <w:rFonts w:ascii="Arial" w:eastAsia="MS Mincho" w:hAnsi="Arial" w:cs="Arial"/>
          <w:b/>
          <w:i/>
          <w:iCs/>
          <w:szCs w:val="22"/>
        </w:rPr>
        <w:t>hiraNmaye</w:t>
      </w:r>
      <w:proofErr w:type="spellEnd"/>
      <w:r>
        <w:rPr>
          <w:rFonts w:ascii="Arial" w:eastAsia="MS Mincho" w:hAnsi="Arial" w:cs="Arial"/>
          <w:b/>
          <w:i/>
          <w:iCs/>
          <w:szCs w:val="22"/>
        </w:rPr>
        <w:t xml:space="preserve"> pare </w:t>
      </w:r>
      <w:proofErr w:type="spellStart"/>
      <w:r>
        <w:rPr>
          <w:rFonts w:ascii="Arial" w:eastAsia="MS Mincho" w:hAnsi="Arial" w:cs="Arial"/>
          <w:b/>
          <w:i/>
          <w:iCs/>
          <w:szCs w:val="22"/>
        </w:rPr>
        <w:t>kos’e</w:t>
      </w:r>
      <w:proofErr w:type="spellEnd"/>
      <w:r>
        <w:rPr>
          <w:rFonts w:ascii="Arial" w:eastAsia="MS Mincho" w:hAnsi="Arial" w:cs="Arial"/>
          <w:b/>
          <w:i/>
          <w:iCs/>
          <w:szCs w:val="22"/>
        </w:rPr>
        <w:t>.</w:t>
      </w:r>
    </w:p>
    <w:p w14:paraId="3B075F0D" w14:textId="77777777" w:rsidR="00106B34" w:rsidRDefault="00106B34" w:rsidP="00106B34">
      <w:pPr>
        <w:tabs>
          <w:tab w:val="left" w:pos="2880"/>
          <w:tab w:val="left" w:pos="3600"/>
          <w:tab w:val="left" w:pos="4500"/>
        </w:tabs>
        <w:spacing w:line="240" w:lineRule="auto"/>
        <w:ind w:left="0" w:firstLine="720"/>
        <w:rPr>
          <w:rFonts w:ascii="Arial" w:eastAsia="MS Mincho" w:hAnsi="Arial" w:cs="Arial"/>
          <w:bCs/>
          <w:szCs w:val="22"/>
        </w:rPr>
      </w:pPr>
    </w:p>
    <w:p w14:paraId="24D64F1D" w14:textId="77777777" w:rsidR="00106B34" w:rsidRPr="00302F28" w:rsidRDefault="00106B34" w:rsidP="00106B34">
      <w:pPr>
        <w:tabs>
          <w:tab w:val="left" w:pos="2880"/>
          <w:tab w:val="left" w:pos="3600"/>
          <w:tab w:val="left" w:pos="4500"/>
        </w:tabs>
        <w:spacing w:line="240" w:lineRule="auto"/>
        <w:ind w:left="0" w:firstLine="720"/>
        <w:rPr>
          <w:rFonts w:ascii="Arial" w:eastAsia="MS Mincho" w:hAnsi="Arial" w:cs="Arial"/>
          <w:bCs/>
          <w:szCs w:val="22"/>
          <w:lang w:val="de-DE"/>
        </w:rPr>
      </w:pPr>
      <w:r w:rsidRPr="00302F28">
        <w:rPr>
          <w:rFonts w:ascii="Arial" w:eastAsia="MS Mincho" w:hAnsi="Arial" w:cs="Arial"/>
          <w:bCs/>
          <w:szCs w:val="22"/>
          <w:lang w:val="de-DE"/>
        </w:rPr>
        <w:t>Manthra-11</w:t>
      </w:r>
    </w:p>
    <w:p w14:paraId="4CA5D9C3" w14:textId="77777777" w:rsidR="00106B34" w:rsidRPr="00302F28" w:rsidRDefault="00106B34" w:rsidP="00106B34">
      <w:pPr>
        <w:tabs>
          <w:tab w:val="left" w:pos="2880"/>
          <w:tab w:val="left" w:pos="3600"/>
          <w:tab w:val="left" w:pos="4500"/>
        </w:tabs>
        <w:spacing w:line="240" w:lineRule="auto"/>
        <w:ind w:left="0" w:firstLine="720"/>
        <w:rPr>
          <w:rFonts w:ascii="Arial" w:eastAsia="MS Mincho" w:hAnsi="Arial" w:cs="Arial"/>
          <w:bCs/>
          <w:szCs w:val="22"/>
          <w:lang w:val="de-DE"/>
        </w:rPr>
      </w:pPr>
    </w:p>
    <w:p w14:paraId="119FD998" w14:textId="77777777" w:rsidR="00106B34" w:rsidRPr="00106B34" w:rsidRDefault="00106B34" w:rsidP="00106B34">
      <w:pPr>
        <w:tabs>
          <w:tab w:val="left" w:pos="2880"/>
          <w:tab w:val="left" w:pos="3600"/>
          <w:tab w:val="left" w:pos="4500"/>
        </w:tabs>
        <w:spacing w:line="240" w:lineRule="auto"/>
        <w:ind w:left="0" w:firstLine="720"/>
        <w:rPr>
          <w:rFonts w:ascii="Arial" w:eastAsia="MS Mincho" w:hAnsi="Arial" w:cs="Arial"/>
          <w:b/>
          <w:i/>
          <w:iCs/>
          <w:szCs w:val="22"/>
          <w:lang w:val="de-DE"/>
        </w:rPr>
      </w:pPr>
      <w:r w:rsidRPr="00106B34">
        <w:rPr>
          <w:rFonts w:ascii="Arial" w:eastAsia="MS Mincho" w:hAnsi="Arial" w:cs="Arial"/>
          <w:b/>
          <w:i/>
          <w:iCs/>
          <w:szCs w:val="22"/>
          <w:lang w:val="de-DE"/>
        </w:rPr>
        <w:t>hiraNmaye pare kos’e virajam brahma nishkalam |</w:t>
      </w:r>
    </w:p>
    <w:p w14:paraId="3C6B6832" w14:textId="77777777" w:rsidR="00106B34" w:rsidRDefault="00106B34" w:rsidP="00106B34">
      <w:pPr>
        <w:tabs>
          <w:tab w:val="left" w:pos="2880"/>
          <w:tab w:val="left" w:pos="3600"/>
          <w:tab w:val="left" w:pos="4500"/>
        </w:tabs>
        <w:spacing w:line="240" w:lineRule="auto"/>
        <w:ind w:left="0" w:firstLine="720"/>
        <w:rPr>
          <w:rFonts w:ascii="Arial" w:eastAsia="MS Mincho" w:hAnsi="Arial" w:cs="Arial"/>
          <w:b/>
          <w:i/>
          <w:iCs/>
          <w:szCs w:val="22"/>
          <w:lang w:val="de-DE"/>
        </w:rPr>
      </w:pPr>
      <w:r>
        <w:rPr>
          <w:rFonts w:ascii="Arial" w:eastAsia="MS Mincho" w:hAnsi="Arial" w:cs="Arial"/>
          <w:b/>
          <w:i/>
          <w:iCs/>
          <w:szCs w:val="22"/>
          <w:lang w:val="de-DE"/>
        </w:rPr>
        <w:t>thachchhubhram jyothishAm jyothih thadyadAthmavido viduh||</w:t>
      </w:r>
    </w:p>
    <w:p w14:paraId="7F89270B" w14:textId="77777777" w:rsidR="00106B34" w:rsidRDefault="00106B34" w:rsidP="00106B34">
      <w:pPr>
        <w:tabs>
          <w:tab w:val="left" w:pos="2880"/>
          <w:tab w:val="left" w:pos="3600"/>
          <w:tab w:val="left" w:pos="4500"/>
        </w:tabs>
        <w:spacing w:line="240" w:lineRule="auto"/>
        <w:ind w:left="0" w:firstLine="720"/>
        <w:rPr>
          <w:rFonts w:ascii="Arial" w:eastAsia="MS Mincho" w:hAnsi="Arial" w:cs="Arial"/>
          <w:b/>
          <w:i/>
          <w:iCs/>
          <w:szCs w:val="22"/>
          <w:lang w:val="de-DE"/>
        </w:rPr>
      </w:pPr>
    </w:p>
    <w:p w14:paraId="4BABCBE1" w14:textId="77777777" w:rsidR="00106B34" w:rsidRPr="00106B34" w:rsidRDefault="00106B34" w:rsidP="00106B34">
      <w:pPr>
        <w:tabs>
          <w:tab w:val="left" w:pos="2880"/>
          <w:tab w:val="left" w:pos="3600"/>
          <w:tab w:val="left" w:pos="4500"/>
        </w:tabs>
        <w:spacing w:line="240" w:lineRule="auto"/>
        <w:ind w:left="0" w:firstLine="720"/>
        <w:rPr>
          <w:rFonts w:ascii="Arial" w:eastAsia="MS Mincho" w:hAnsi="Arial" w:cs="Arial"/>
          <w:bCs/>
          <w:szCs w:val="22"/>
        </w:rPr>
      </w:pPr>
      <w:r w:rsidRPr="00106B34">
        <w:rPr>
          <w:rFonts w:ascii="Arial" w:eastAsia="MS Mincho" w:hAnsi="Arial" w:cs="Arial"/>
          <w:bCs/>
          <w:szCs w:val="22"/>
        </w:rPr>
        <w:t>Word Meanings</w:t>
      </w:r>
    </w:p>
    <w:p w14:paraId="18B94C62" w14:textId="77777777" w:rsidR="00106B34" w:rsidRPr="00106B34" w:rsidRDefault="00106B34" w:rsidP="00106B34">
      <w:pPr>
        <w:tabs>
          <w:tab w:val="left" w:pos="2880"/>
          <w:tab w:val="left" w:pos="3600"/>
          <w:tab w:val="left" w:pos="4500"/>
        </w:tabs>
        <w:spacing w:line="240" w:lineRule="auto"/>
        <w:ind w:left="0" w:firstLine="720"/>
        <w:rPr>
          <w:rFonts w:ascii="Arial" w:eastAsia="MS Mincho" w:hAnsi="Arial" w:cs="Arial"/>
          <w:bCs/>
          <w:szCs w:val="22"/>
        </w:rPr>
      </w:pPr>
      <w:proofErr w:type="spellStart"/>
      <w:r w:rsidRPr="00106B34">
        <w:rPr>
          <w:rFonts w:ascii="Arial" w:eastAsia="MS Mincho" w:hAnsi="Arial" w:cs="Arial"/>
          <w:b/>
          <w:i/>
          <w:iCs/>
          <w:szCs w:val="22"/>
        </w:rPr>
        <w:t>hiraNmaye</w:t>
      </w:r>
      <w:proofErr w:type="spellEnd"/>
      <w:r w:rsidRPr="00106B34">
        <w:rPr>
          <w:rFonts w:ascii="Arial" w:eastAsia="MS Mincho" w:hAnsi="Arial" w:cs="Arial"/>
          <w:b/>
          <w:i/>
          <w:iCs/>
          <w:szCs w:val="22"/>
        </w:rPr>
        <w:t xml:space="preserve"> </w:t>
      </w:r>
      <w:r>
        <w:rPr>
          <w:rFonts w:ascii="Arial" w:eastAsia="MS Mincho" w:hAnsi="Arial" w:cs="Arial"/>
          <w:b/>
          <w:i/>
          <w:iCs/>
          <w:szCs w:val="22"/>
        </w:rPr>
        <w:tab/>
      </w:r>
      <w:r w:rsidRPr="00106B34">
        <w:rPr>
          <w:rFonts w:ascii="Arial" w:eastAsia="MS Mincho" w:hAnsi="Arial" w:cs="Arial"/>
          <w:b/>
          <w:i/>
          <w:iCs/>
          <w:szCs w:val="22"/>
        </w:rPr>
        <w:t xml:space="preserve">= </w:t>
      </w:r>
      <w:r>
        <w:rPr>
          <w:rFonts w:ascii="Arial" w:eastAsia="MS Mincho" w:hAnsi="Arial" w:cs="Arial"/>
          <w:b/>
          <w:i/>
          <w:iCs/>
          <w:szCs w:val="22"/>
        </w:rPr>
        <w:tab/>
      </w:r>
      <w:r w:rsidRPr="00106B34">
        <w:rPr>
          <w:rFonts w:ascii="Arial" w:eastAsia="MS Mincho" w:hAnsi="Arial" w:cs="Arial"/>
          <w:bCs/>
          <w:szCs w:val="22"/>
        </w:rPr>
        <w:t xml:space="preserve">one with extreme </w:t>
      </w:r>
      <w:r w:rsidR="006C36D4" w:rsidRPr="00106B34">
        <w:rPr>
          <w:rFonts w:ascii="Arial" w:eastAsia="MS Mincho" w:hAnsi="Arial" w:cs="Arial"/>
          <w:bCs/>
          <w:szCs w:val="22"/>
        </w:rPr>
        <w:t>beauty</w:t>
      </w:r>
    </w:p>
    <w:p w14:paraId="17B416AF" w14:textId="77777777" w:rsidR="004D4ADD" w:rsidRDefault="00106B34" w:rsidP="00106B34">
      <w:pPr>
        <w:tabs>
          <w:tab w:val="left" w:pos="2880"/>
          <w:tab w:val="left" w:pos="3600"/>
          <w:tab w:val="left" w:pos="4500"/>
        </w:tabs>
        <w:spacing w:line="240" w:lineRule="auto"/>
        <w:ind w:left="0" w:firstLine="720"/>
        <w:rPr>
          <w:rFonts w:ascii="Arial" w:eastAsia="MS Mincho" w:hAnsi="Arial" w:cs="Arial"/>
          <w:bCs/>
          <w:szCs w:val="22"/>
        </w:rPr>
      </w:pPr>
      <w:proofErr w:type="spellStart"/>
      <w:r w:rsidRPr="00106B34">
        <w:rPr>
          <w:rFonts w:ascii="Arial" w:eastAsia="MS Mincho" w:hAnsi="Arial" w:cs="Arial"/>
          <w:b/>
          <w:i/>
          <w:iCs/>
          <w:szCs w:val="22"/>
        </w:rPr>
        <w:t>kos’e</w:t>
      </w:r>
      <w:proofErr w:type="spellEnd"/>
      <w:r>
        <w:rPr>
          <w:rFonts w:ascii="Arial" w:eastAsia="MS Mincho" w:hAnsi="Arial" w:cs="Arial"/>
          <w:b/>
          <w:i/>
          <w:iCs/>
          <w:szCs w:val="22"/>
        </w:rPr>
        <w:t xml:space="preserve"> </w:t>
      </w:r>
      <w:r>
        <w:rPr>
          <w:rFonts w:ascii="Arial" w:eastAsia="MS Mincho" w:hAnsi="Arial" w:cs="Arial"/>
          <w:b/>
          <w:i/>
          <w:iCs/>
          <w:szCs w:val="22"/>
        </w:rPr>
        <w:tab/>
        <w:t>=</w:t>
      </w:r>
      <w:r>
        <w:rPr>
          <w:rFonts w:ascii="Arial" w:eastAsia="MS Mincho" w:hAnsi="Arial" w:cs="Arial"/>
          <w:bCs/>
          <w:szCs w:val="22"/>
        </w:rPr>
        <w:t xml:space="preserve"> </w:t>
      </w:r>
      <w:r>
        <w:rPr>
          <w:rFonts w:ascii="Arial" w:eastAsia="MS Mincho" w:hAnsi="Arial" w:cs="Arial"/>
          <w:bCs/>
          <w:szCs w:val="22"/>
        </w:rPr>
        <w:tab/>
        <w:t xml:space="preserve">a repository for </w:t>
      </w:r>
      <w:r w:rsidR="004D4ADD">
        <w:rPr>
          <w:rFonts w:ascii="Arial" w:eastAsia="MS Mincho" w:hAnsi="Arial" w:cs="Arial"/>
          <w:bCs/>
          <w:szCs w:val="22"/>
        </w:rPr>
        <w:t xml:space="preserve">extensive joy </w:t>
      </w:r>
      <w:r>
        <w:rPr>
          <w:rFonts w:ascii="Arial" w:eastAsia="MS Mincho" w:hAnsi="Arial" w:cs="Arial"/>
          <w:bCs/>
          <w:szCs w:val="22"/>
        </w:rPr>
        <w:t xml:space="preserve">like a mine </w:t>
      </w:r>
    </w:p>
    <w:p w14:paraId="72D6EB32" w14:textId="77777777" w:rsidR="00106B34" w:rsidRDefault="00106B34" w:rsidP="00106B34">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pare</w:t>
      </w:r>
      <w:r>
        <w:rPr>
          <w:rFonts w:ascii="Arial" w:eastAsia="MS Mincho" w:hAnsi="Arial" w:cs="Arial"/>
          <w:bCs/>
          <w:szCs w:val="22"/>
        </w:rPr>
        <w:tab/>
        <w:t>=</w:t>
      </w:r>
      <w:r>
        <w:rPr>
          <w:rFonts w:ascii="Arial" w:eastAsia="MS Mincho" w:hAnsi="Arial" w:cs="Arial"/>
          <w:bCs/>
          <w:szCs w:val="22"/>
        </w:rPr>
        <w:tab/>
      </w:r>
      <w:r w:rsidR="004D4ADD">
        <w:rPr>
          <w:rFonts w:ascii="Arial" w:eastAsia="MS Mincho" w:hAnsi="Arial" w:cs="Arial"/>
          <w:bCs/>
          <w:szCs w:val="22"/>
        </w:rPr>
        <w:t xml:space="preserve">in the </w:t>
      </w:r>
      <w:proofErr w:type="spellStart"/>
      <w:r w:rsidR="004D4ADD">
        <w:rPr>
          <w:rFonts w:ascii="Arial" w:eastAsia="MS Mincho" w:hAnsi="Arial" w:cs="Arial"/>
          <w:b/>
          <w:i/>
          <w:iCs/>
          <w:szCs w:val="22"/>
        </w:rPr>
        <w:t>paramapadam</w:t>
      </w:r>
      <w:proofErr w:type="spellEnd"/>
      <w:r w:rsidR="004D4ADD">
        <w:rPr>
          <w:rFonts w:ascii="Arial" w:eastAsia="MS Mincho" w:hAnsi="Arial" w:cs="Arial"/>
          <w:b/>
          <w:i/>
          <w:iCs/>
          <w:szCs w:val="22"/>
        </w:rPr>
        <w:t xml:space="preserve"> </w:t>
      </w:r>
      <w:r w:rsidR="004D4ADD">
        <w:rPr>
          <w:rFonts w:ascii="Arial" w:eastAsia="MS Mincho" w:hAnsi="Arial" w:cs="Arial"/>
          <w:bCs/>
          <w:szCs w:val="22"/>
        </w:rPr>
        <w:t xml:space="preserve">which is called </w:t>
      </w:r>
      <w:proofErr w:type="spellStart"/>
      <w:r w:rsidR="004D4ADD">
        <w:rPr>
          <w:rFonts w:ascii="Arial" w:eastAsia="MS Mincho" w:hAnsi="Arial" w:cs="Arial"/>
          <w:b/>
          <w:i/>
          <w:iCs/>
          <w:szCs w:val="22"/>
        </w:rPr>
        <w:t>paramAkAs’am</w:t>
      </w:r>
      <w:proofErr w:type="spellEnd"/>
    </w:p>
    <w:p w14:paraId="3A09E323" w14:textId="77777777" w:rsidR="004D4ADD" w:rsidRDefault="004D4ADD" w:rsidP="00106B34">
      <w:pPr>
        <w:tabs>
          <w:tab w:val="left" w:pos="2880"/>
          <w:tab w:val="left" w:pos="3600"/>
          <w:tab w:val="left" w:pos="4500"/>
        </w:tabs>
        <w:spacing w:line="240" w:lineRule="auto"/>
        <w:ind w:left="0" w:firstLine="720"/>
        <w:rPr>
          <w:rFonts w:ascii="Arial" w:eastAsia="MS Mincho" w:hAnsi="Arial" w:cs="Arial"/>
          <w:bCs/>
          <w:szCs w:val="22"/>
        </w:rPr>
      </w:pPr>
      <w:r>
        <w:rPr>
          <w:rFonts w:ascii="Arial" w:eastAsia="MS Mincho" w:hAnsi="Arial" w:cs="Arial"/>
          <w:b/>
          <w:i/>
          <w:iCs/>
          <w:szCs w:val="22"/>
        </w:rPr>
        <w:tab/>
      </w:r>
      <w:r>
        <w:rPr>
          <w:rFonts w:ascii="Arial" w:eastAsia="MS Mincho" w:hAnsi="Arial" w:cs="Arial"/>
          <w:b/>
          <w:i/>
          <w:iCs/>
          <w:szCs w:val="22"/>
        </w:rPr>
        <w:tab/>
      </w:r>
      <w:r>
        <w:rPr>
          <w:rFonts w:ascii="Arial" w:eastAsia="MS Mincho" w:hAnsi="Arial" w:cs="Arial"/>
          <w:bCs/>
          <w:szCs w:val="22"/>
        </w:rPr>
        <w:t xml:space="preserve">if the word is alternated with </w:t>
      </w:r>
      <w:r>
        <w:rPr>
          <w:rFonts w:ascii="Arial" w:eastAsia="MS Mincho" w:hAnsi="Arial" w:cs="Arial"/>
          <w:b/>
          <w:i/>
          <w:iCs/>
          <w:szCs w:val="22"/>
        </w:rPr>
        <w:t>pure</w:t>
      </w:r>
      <w:r>
        <w:rPr>
          <w:rFonts w:ascii="Arial" w:eastAsia="MS Mincho" w:hAnsi="Arial" w:cs="Arial"/>
          <w:bCs/>
          <w:szCs w:val="22"/>
        </w:rPr>
        <w:t xml:space="preserve"> then the meaning will</w:t>
      </w:r>
    </w:p>
    <w:p w14:paraId="285B86DD" w14:textId="77777777" w:rsidR="004D4ADD" w:rsidRDefault="004D4ADD" w:rsidP="00106B34">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Cs/>
          <w:szCs w:val="22"/>
        </w:rPr>
        <w:t xml:space="preserve"> </w:t>
      </w:r>
      <w:r>
        <w:rPr>
          <w:rFonts w:ascii="Arial" w:eastAsia="MS Mincho" w:hAnsi="Arial" w:cs="Arial"/>
          <w:bCs/>
          <w:szCs w:val="22"/>
        </w:rPr>
        <w:tab/>
      </w:r>
      <w:r>
        <w:rPr>
          <w:rFonts w:ascii="Arial" w:eastAsia="MS Mincho" w:hAnsi="Arial" w:cs="Arial"/>
          <w:bCs/>
          <w:szCs w:val="22"/>
        </w:rPr>
        <w:tab/>
        <w:t xml:space="preserve">be ‘in the city of </w:t>
      </w:r>
      <w:proofErr w:type="spellStart"/>
      <w:r>
        <w:rPr>
          <w:rFonts w:ascii="Arial" w:eastAsia="MS Mincho" w:hAnsi="Arial" w:cs="Arial"/>
          <w:b/>
          <w:i/>
          <w:iCs/>
          <w:szCs w:val="22"/>
        </w:rPr>
        <w:t>srI</w:t>
      </w:r>
      <w:proofErr w:type="spellEnd"/>
      <w:r>
        <w:rPr>
          <w:rFonts w:ascii="Arial" w:eastAsia="MS Mincho" w:hAnsi="Arial" w:cs="Arial"/>
          <w:b/>
          <w:i/>
          <w:iCs/>
          <w:szCs w:val="22"/>
        </w:rPr>
        <w:t xml:space="preserve"> </w:t>
      </w:r>
      <w:proofErr w:type="spellStart"/>
      <w:r>
        <w:rPr>
          <w:rFonts w:ascii="Arial" w:eastAsia="MS Mincho" w:hAnsi="Arial" w:cs="Arial"/>
          <w:b/>
          <w:i/>
          <w:iCs/>
          <w:szCs w:val="22"/>
        </w:rPr>
        <w:t>vaikunThapuram</w:t>
      </w:r>
      <w:proofErr w:type="spellEnd"/>
      <w:r>
        <w:rPr>
          <w:rFonts w:ascii="Arial" w:eastAsia="MS Mincho" w:hAnsi="Arial" w:cs="Arial"/>
          <w:b/>
          <w:i/>
          <w:iCs/>
          <w:szCs w:val="22"/>
        </w:rPr>
        <w:t>.</w:t>
      </w:r>
    </w:p>
    <w:p w14:paraId="5A519B42" w14:textId="77777777" w:rsidR="004D4ADD" w:rsidRDefault="004D4ADD" w:rsidP="00106B34">
      <w:pPr>
        <w:tabs>
          <w:tab w:val="left" w:pos="2880"/>
          <w:tab w:val="left" w:pos="3600"/>
          <w:tab w:val="left" w:pos="4500"/>
        </w:tabs>
        <w:spacing w:line="240" w:lineRule="auto"/>
        <w:ind w:left="0" w:firstLine="720"/>
        <w:rPr>
          <w:rFonts w:ascii="Arial" w:eastAsia="MS Mincho" w:hAnsi="Arial" w:cs="Arial"/>
          <w:bCs/>
          <w:szCs w:val="22"/>
        </w:rPr>
      </w:pPr>
      <w:proofErr w:type="spellStart"/>
      <w:r>
        <w:rPr>
          <w:rFonts w:ascii="Arial" w:eastAsia="MS Mincho" w:hAnsi="Arial" w:cs="Arial"/>
          <w:b/>
          <w:i/>
          <w:iCs/>
          <w:szCs w:val="22"/>
        </w:rPr>
        <w:t>virajam</w:t>
      </w:r>
      <w:proofErr w:type="spellEnd"/>
      <w:r>
        <w:rPr>
          <w:rFonts w:ascii="Arial" w:eastAsia="MS Mincho" w:hAnsi="Arial" w:cs="Arial"/>
          <w:b/>
          <w:i/>
          <w:iCs/>
          <w:szCs w:val="22"/>
        </w:rPr>
        <w:tab/>
      </w:r>
      <w:r>
        <w:rPr>
          <w:rFonts w:ascii="Arial" w:eastAsia="MS Mincho" w:hAnsi="Arial" w:cs="Arial"/>
          <w:bCs/>
          <w:szCs w:val="22"/>
        </w:rPr>
        <w:t>=</w:t>
      </w:r>
      <w:r>
        <w:rPr>
          <w:rFonts w:ascii="Arial" w:eastAsia="MS Mincho" w:hAnsi="Arial" w:cs="Arial"/>
          <w:bCs/>
          <w:szCs w:val="22"/>
        </w:rPr>
        <w:tab/>
        <w:t>which is beyond the realm of the three attributes called</w:t>
      </w:r>
    </w:p>
    <w:p w14:paraId="07BE1E0E" w14:textId="77777777" w:rsidR="004D4ADD" w:rsidRDefault="004D4ADD" w:rsidP="004D4ADD">
      <w:pPr>
        <w:tabs>
          <w:tab w:val="left" w:pos="2880"/>
          <w:tab w:val="left" w:pos="3600"/>
          <w:tab w:val="left" w:pos="4500"/>
        </w:tabs>
        <w:spacing w:line="240" w:lineRule="auto"/>
        <w:ind w:left="0" w:firstLine="720"/>
        <w:rPr>
          <w:rFonts w:ascii="Arial" w:eastAsia="MS Mincho" w:hAnsi="Arial" w:cs="Arial"/>
          <w:bCs/>
          <w:szCs w:val="22"/>
        </w:rPr>
      </w:pPr>
      <w:r>
        <w:rPr>
          <w:rFonts w:ascii="Arial" w:eastAsia="MS Mincho" w:hAnsi="Arial" w:cs="Arial"/>
          <w:bCs/>
          <w:szCs w:val="22"/>
        </w:rPr>
        <w:t xml:space="preserve"> </w:t>
      </w:r>
      <w:r>
        <w:rPr>
          <w:rFonts w:ascii="Arial" w:eastAsia="MS Mincho" w:hAnsi="Arial" w:cs="Arial"/>
          <w:bCs/>
          <w:szCs w:val="22"/>
        </w:rPr>
        <w:tab/>
      </w:r>
      <w:r>
        <w:rPr>
          <w:rFonts w:ascii="Arial" w:eastAsia="MS Mincho" w:hAnsi="Arial" w:cs="Arial"/>
          <w:bCs/>
          <w:szCs w:val="22"/>
        </w:rPr>
        <w:tab/>
      </w:r>
      <w:proofErr w:type="spellStart"/>
      <w:r w:rsidRPr="004D4ADD">
        <w:rPr>
          <w:rFonts w:ascii="Arial" w:eastAsia="MS Mincho" w:hAnsi="Arial" w:cs="Arial"/>
          <w:b/>
          <w:i/>
          <w:iCs/>
          <w:szCs w:val="22"/>
        </w:rPr>
        <w:t>sat</w:t>
      </w:r>
      <w:r>
        <w:rPr>
          <w:rFonts w:ascii="Arial" w:eastAsia="MS Mincho" w:hAnsi="Arial" w:cs="Arial"/>
          <w:b/>
          <w:i/>
          <w:iCs/>
          <w:szCs w:val="22"/>
        </w:rPr>
        <w:t>h</w:t>
      </w:r>
      <w:r w:rsidRPr="004D4ADD">
        <w:rPr>
          <w:rFonts w:ascii="Arial" w:eastAsia="MS Mincho" w:hAnsi="Arial" w:cs="Arial"/>
          <w:b/>
          <w:i/>
          <w:iCs/>
          <w:szCs w:val="22"/>
        </w:rPr>
        <w:t>t</w:t>
      </w:r>
      <w:r>
        <w:rPr>
          <w:rFonts w:ascii="Arial" w:eastAsia="MS Mincho" w:hAnsi="Arial" w:cs="Arial"/>
          <w:b/>
          <w:i/>
          <w:iCs/>
          <w:szCs w:val="22"/>
        </w:rPr>
        <w:t>h</w:t>
      </w:r>
      <w:r w:rsidRPr="004D4ADD">
        <w:rPr>
          <w:rFonts w:ascii="Arial" w:eastAsia="MS Mincho" w:hAnsi="Arial" w:cs="Arial"/>
          <w:b/>
          <w:i/>
          <w:iCs/>
          <w:szCs w:val="22"/>
        </w:rPr>
        <w:t>va</w:t>
      </w:r>
      <w:proofErr w:type="spellEnd"/>
      <w:r>
        <w:rPr>
          <w:rFonts w:ascii="Arial" w:eastAsia="MS Mincho" w:hAnsi="Arial" w:cs="Arial"/>
          <w:bCs/>
          <w:szCs w:val="22"/>
        </w:rPr>
        <w:t xml:space="preserve">, </w:t>
      </w:r>
      <w:r w:rsidRPr="004D4ADD">
        <w:rPr>
          <w:rFonts w:ascii="Arial" w:eastAsia="MS Mincho" w:hAnsi="Arial" w:cs="Arial"/>
          <w:b/>
          <w:i/>
          <w:iCs/>
          <w:szCs w:val="22"/>
        </w:rPr>
        <w:t>rajas</w:t>
      </w:r>
      <w:r>
        <w:rPr>
          <w:rFonts w:ascii="Arial" w:eastAsia="MS Mincho" w:hAnsi="Arial" w:cs="Arial"/>
          <w:bCs/>
          <w:szCs w:val="22"/>
        </w:rPr>
        <w:t xml:space="preserve"> and </w:t>
      </w:r>
      <w:proofErr w:type="spellStart"/>
      <w:r w:rsidRPr="004D4ADD">
        <w:rPr>
          <w:rFonts w:ascii="Arial" w:eastAsia="MS Mincho" w:hAnsi="Arial" w:cs="Arial"/>
          <w:b/>
          <w:i/>
          <w:iCs/>
          <w:szCs w:val="22"/>
        </w:rPr>
        <w:t>thamas</w:t>
      </w:r>
      <w:proofErr w:type="spellEnd"/>
      <w:r>
        <w:rPr>
          <w:rFonts w:ascii="Arial" w:eastAsia="MS Mincho" w:hAnsi="Arial" w:cs="Arial"/>
          <w:bCs/>
          <w:szCs w:val="22"/>
        </w:rPr>
        <w:t>.</w:t>
      </w:r>
    </w:p>
    <w:p w14:paraId="2393A1DB" w14:textId="77777777" w:rsidR="004D4ADD" w:rsidRDefault="004D4ADD" w:rsidP="004D4ADD">
      <w:pPr>
        <w:tabs>
          <w:tab w:val="left" w:pos="2880"/>
          <w:tab w:val="left" w:pos="3600"/>
          <w:tab w:val="left" w:pos="4500"/>
        </w:tabs>
        <w:spacing w:line="240" w:lineRule="auto"/>
        <w:ind w:left="0" w:firstLine="720"/>
        <w:rPr>
          <w:rFonts w:ascii="Arial" w:eastAsia="MS Mincho" w:hAnsi="Arial" w:cs="Arial"/>
          <w:bCs/>
          <w:szCs w:val="22"/>
        </w:rPr>
      </w:pPr>
      <w:r>
        <w:rPr>
          <w:rFonts w:ascii="Arial" w:eastAsia="MS Mincho" w:hAnsi="Arial" w:cs="Arial"/>
          <w:bCs/>
          <w:szCs w:val="22"/>
        </w:rPr>
        <w:t xml:space="preserve"> </w:t>
      </w:r>
      <w:proofErr w:type="spellStart"/>
      <w:r>
        <w:rPr>
          <w:rFonts w:ascii="Arial" w:eastAsia="MS Mincho" w:hAnsi="Arial" w:cs="Arial"/>
          <w:b/>
          <w:i/>
          <w:iCs/>
          <w:szCs w:val="22"/>
        </w:rPr>
        <w:t>nishkalam</w:t>
      </w:r>
      <w:proofErr w:type="spellEnd"/>
      <w:r>
        <w:rPr>
          <w:rFonts w:ascii="Arial" w:eastAsia="MS Mincho" w:hAnsi="Arial" w:cs="Arial"/>
          <w:b/>
          <w:i/>
          <w:iCs/>
          <w:szCs w:val="22"/>
        </w:rPr>
        <w:tab/>
      </w:r>
      <w:r>
        <w:rPr>
          <w:rFonts w:ascii="Arial" w:eastAsia="MS Mincho" w:hAnsi="Arial" w:cs="Arial"/>
          <w:bCs/>
          <w:szCs w:val="22"/>
        </w:rPr>
        <w:t>=</w:t>
      </w:r>
      <w:r>
        <w:rPr>
          <w:rFonts w:ascii="Arial" w:eastAsia="MS Mincho" w:hAnsi="Arial" w:cs="Arial"/>
          <w:bCs/>
          <w:szCs w:val="22"/>
        </w:rPr>
        <w:tab/>
        <w:t>and does not have limbs</w:t>
      </w:r>
    </w:p>
    <w:p w14:paraId="71B50CD2" w14:textId="77777777" w:rsidR="004D4ADD" w:rsidRDefault="004D4ADD" w:rsidP="004D4ADD">
      <w:pPr>
        <w:tabs>
          <w:tab w:val="left" w:pos="2880"/>
          <w:tab w:val="left" w:pos="3600"/>
          <w:tab w:val="left" w:pos="4500"/>
        </w:tabs>
        <w:spacing w:line="240" w:lineRule="auto"/>
        <w:ind w:left="0" w:firstLine="720"/>
        <w:rPr>
          <w:rFonts w:ascii="Arial" w:eastAsia="MS Mincho" w:hAnsi="Arial" w:cs="Arial"/>
          <w:bCs/>
          <w:szCs w:val="22"/>
        </w:rPr>
      </w:pPr>
      <w:proofErr w:type="spellStart"/>
      <w:r>
        <w:rPr>
          <w:rFonts w:ascii="Arial" w:eastAsia="MS Mincho" w:hAnsi="Arial" w:cs="Arial"/>
          <w:b/>
          <w:i/>
          <w:iCs/>
          <w:szCs w:val="22"/>
        </w:rPr>
        <w:t>s’ubhram</w:t>
      </w:r>
      <w:proofErr w:type="spellEnd"/>
      <w:r>
        <w:rPr>
          <w:rFonts w:ascii="Arial" w:eastAsia="MS Mincho" w:hAnsi="Arial" w:cs="Arial"/>
          <w:b/>
          <w:i/>
          <w:iCs/>
          <w:szCs w:val="22"/>
        </w:rPr>
        <w:tab/>
      </w:r>
      <w:r>
        <w:rPr>
          <w:rFonts w:ascii="Arial" w:eastAsia="MS Mincho" w:hAnsi="Arial" w:cs="Arial"/>
          <w:bCs/>
          <w:szCs w:val="22"/>
        </w:rPr>
        <w:t>=</w:t>
      </w:r>
      <w:r>
        <w:rPr>
          <w:rFonts w:ascii="Arial" w:eastAsia="MS Mincho" w:hAnsi="Arial" w:cs="Arial"/>
          <w:bCs/>
          <w:szCs w:val="22"/>
        </w:rPr>
        <w:tab/>
        <w:t xml:space="preserve">and </w:t>
      </w:r>
      <w:proofErr w:type="spellStart"/>
      <w:r>
        <w:rPr>
          <w:rFonts w:ascii="Arial" w:eastAsia="MS Mincho" w:hAnsi="Arial" w:cs="Arial"/>
          <w:bCs/>
          <w:szCs w:val="22"/>
        </w:rPr>
        <w:t>blemishless</w:t>
      </w:r>
      <w:proofErr w:type="spellEnd"/>
    </w:p>
    <w:p w14:paraId="49B9D251" w14:textId="77777777" w:rsidR="004648A3" w:rsidRDefault="004D4ADD" w:rsidP="004D4ADD">
      <w:pPr>
        <w:tabs>
          <w:tab w:val="left" w:pos="2880"/>
          <w:tab w:val="left" w:pos="3600"/>
          <w:tab w:val="left" w:pos="4500"/>
        </w:tabs>
        <w:spacing w:line="240" w:lineRule="auto"/>
        <w:ind w:left="0" w:firstLine="720"/>
        <w:rPr>
          <w:rFonts w:ascii="Arial" w:eastAsia="MS Mincho" w:hAnsi="Arial" w:cs="Arial"/>
          <w:bCs/>
          <w:szCs w:val="22"/>
        </w:rPr>
      </w:pPr>
      <w:proofErr w:type="spellStart"/>
      <w:r>
        <w:rPr>
          <w:rFonts w:ascii="Arial" w:eastAsia="MS Mincho" w:hAnsi="Arial" w:cs="Arial"/>
          <w:b/>
          <w:i/>
          <w:iCs/>
          <w:szCs w:val="22"/>
        </w:rPr>
        <w:t>jyothishAm</w:t>
      </w:r>
      <w:proofErr w:type="spellEnd"/>
      <w:r>
        <w:rPr>
          <w:rFonts w:ascii="Arial" w:eastAsia="MS Mincho" w:hAnsi="Arial" w:cs="Arial"/>
          <w:b/>
          <w:i/>
          <w:iCs/>
          <w:szCs w:val="22"/>
        </w:rPr>
        <w:t xml:space="preserve"> </w:t>
      </w:r>
      <w:proofErr w:type="spellStart"/>
      <w:r>
        <w:rPr>
          <w:rFonts w:ascii="Arial" w:eastAsia="MS Mincho" w:hAnsi="Arial" w:cs="Arial"/>
          <w:b/>
          <w:i/>
          <w:iCs/>
          <w:szCs w:val="22"/>
        </w:rPr>
        <w:t>jyothih</w:t>
      </w:r>
      <w:proofErr w:type="spellEnd"/>
      <w:r>
        <w:rPr>
          <w:rFonts w:ascii="Arial" w:eastAsia="MS Mincho" w:hAnsi="Arial" w:cs="Arial"/>
          <w:bCs/>
          <w:szCs w:val="22"/>
        </w:rPr>
        <w:tab/>
        <w:t>=</w:t>
      </w:r>
      <w:r>
        <w:rPr>
          <w:rFonts w:ascii="Arial" w:eastAsia="MS Mincho" w:hAnsi="Arial" w:cs="Arial"/>
          <w:bCs/>
          <w:szCs w:val="22"/>
        </w:rPr>
        <w:tab/>
      </w:r>
      <w:r w:rsidR="004648A3">
        <w:rPr>
          <w:rFonts w:ascii="Arial" w:eastAsia="MS Mincho" w:hAnsi="Arial" w:cs="Arial"/>
          <w:bCs/>
          <w:szCs w:val="22"/>
        </w:rPr>
        <w:t xml:space="preserve">and luminous one which gives light even to the other </w:t>
      </w:r>
    </w:p>
    <w:p w14:paraId="78C65B58" w14:textId="77777777" w:rsidR="004D4ADD" w:rsidRDefault="004648A3" w:rsidP="004D4ADD">
      <w:pPr>
        <w:tabs>
          <w:tab w:val="left" w:pos="2880"/>
          <w:tab w:val="left" w:pos="3600"/>
          <w:tab w:val="left" w:pos="4500"/>
        </w:tabs>
        <w:spacing w:line="240" w:lineRule="auto"/>
        <w:ind w:left="0" w:firstLine="720"/>
        <w:rPr>
          <w:rFonts w:ascii="Arial" w:eastAsia="MS Mincho" w:hAnsi="Arial" w:cs="Arial"/>
          <w:bCs/>
          <w:szCs w:val="22"/>
        </w:rPr>
      </w:pPr>
      <w:r>
        <w:rPr>
          <w:rFonts w:ascii="Arial" w:eastAsia="MS Mincho" w:hAnsi="Arial" w:cs="Arial"/>
          <w:bCs/>
          <w:szCs w:val="22"/>
        </w:rPr>
        <w:tab/>
      </w:r>
      <w:r>
        <w:rPr>
          <w:rFonts w:ascii="Arial" w:eastAsia="MS Mincho" w:hAnsi="Arial" w:cs="Arial"/>
          <w:bCs/>
          <w:szCs w:val="22"/>
        </w:rPr>
        <w:tab/>
        <w:t>celestial luminous bodies such as sun etc</w:t>
      </w:r>
      <w:r w:rsidR="006C36D4">
        <w:rPr>
          <w:rFonts w:ascii="Arial" w:eastAsia="MS Mincho" w:hAnsi="Arial" w:cs="Arial"/>
          <w:bCs/>
          <w:szCs w:val="22"/>
        </w:rPr>
        <w:t>.</w:t>
      </w:r>
    </w:p>
    <w:p w14:paraId="6CAB2AB7" w14:textId="77777777" w:rsidR="004648A3" w:rsidRDefault="004648A3" w:rsidP="004D4ADD">
      <w:pPr>
        <w:tabs>
          <w:tab w:val="left" w:pos="2880"/>
          <w:tab w:val="left" w:pos="3600"/>
          <w:tab w:val="left" w:pos="4500"/>
        </w:tabs>
        <w:spacing w:line="240" w:lineRule="auto"/>
        <w:ind w:left="0" w:firstLine="720"/>
        <w:rPr>
          <w:rFonts w:ascii="Arial" w:eastAsia="MS Mincho" w:hAnsi="Arial" w:cs="Arial"/>
          <w:bCs/>
          <w:szCs w:val="22"/>
        </w:rPr>
      </w:pPr>
      <w:proofErr w:type="spellStart"/>
      <w:r>
        <w:rPr>
          <w:rFonts w:ascii="Arial" w:eastAsia="MS Mincho" w:hAnsi="Arial" w:cs="Arial"/>
          <w:b/>
          <w:i/>
          <w:iCs/>
          <w:szCs w:val="22"/>
        </w:rPr>
        <w:t>thath</w:t>
      </w:r>
      <w:proofErr w:type="spellEnd"/>
      <w:r>
        <w:rPr>
          <w:rFonts w:ascii="Arial" w:eastAsia="MS Mincho" w:hAnsi="Arial" w:cs="Arial"/>
          <w:b/>
          <w:i/>
          <w:iCs/>
          <w:szCs w:val="22"/>
        </w:rPr>
        <w:t xml:space="preserve"> </w:t>
      </w:r>
      <w:r w:rsidR="006C36D4">
        <w:rPr>
          <w:rFonts w:ascii="Arial" w:eastAsia="MS Mincho" w:hAnsi="Arial" w:cs="Arial"/>
          <w:b/>
          <w:i/>
          <w:iCs/>
          <w:szCs w:val="22"/>
        </w:rPr>
        <w:t>Brahma</w:t>
      </w:r>
      <w:r>
        <w:rPr>
          <w:rFonts w:ascii="Arial" w:eastAsia="MS Mincho" w:hAnsi="Arial" w:cs="Arial"/>
          <w:b/>
          <w:i/>
          <w:iCs/>
          <w:szCs w:val="22"/>
        </w:rPr>
        <w:t xml:space="preserve"> (</w:t>
      </w:r>
      <w:proofErr w:type="spellStart"/>
      <w:r>
        <w:rPr>
          <w:rFonts w:ascii="Arial" w:eastAsia="MS Mincho" w:hAnsi="Arial" w:cs="Arial"/>
          <w:b/>
          <w:i/>
          <w:iCs/>
          <w:szCs w:val="22"/>
        </w:rPr>
        <w:t>asthi</w:t>
      </w:r>
      <w:proofErr w:type="spellEnd"/>
      <w:r>
        <w:rPr>
          <w:rFonts w:ascii="Arial" w:eastAsia="MS Mincho" w:hAnsi="Arial" w:cs="Arial"/>
          <w:b/>
          <w:i/>
          <w:iCs/>
          <w:szCs w:val="22"/>
        </w:rPr>
        <w:t>)</w:t>
      </w:r>
      <w:r>
        <w:rPr>
          <w:rFonts w:ascii="Arial" w:eastAsia="MS Mincho" w:hAnsi="Arial" w:cs="Arial"/>
          <w:bCs/>
          <w:szCs w:val="22"/>
        </w:rPr>
        <w:tab/>
        <w:t>=</w:t>
      </w:r>
      <w:r>
        <w:rPr>
          <w:rFonts w:ascii="Arial" w:eastAsia="MS Mincho" w:hAnsi="Arial" w:cs="Arial"/>
          <w:bCs/>
          <w:szCs w:val="22"/>
        </w:rPr>
        <w:tab/>
        <w:t xml:space="preserve">that </w:t>
      </w:r>
      <w:r>
        <w:rPr>
          <w:rFonts w:ascii="Arial" w:eastAsia="MS Mincho" w:hAnsi="Arial" w:cs="Arial"/>
          <w:b/>
          <w:i/>
          <w:iCs/>
          <w:szCs w:val="22"/>
        </w:rPr>
        <w:t xml:space="preserve">Akshara </w:t>
      </w:r>
      <w:proofErr w:type="spellStart"/>
      <w:r w:rsidR="006C36D4">
        <w:rPr>
          <w:rFonts w:ascii="Arial" w:eastAsia="MS Mincho" w:hAnsi="Arial" w:cs="Arial"/>
          <w:b/>
          <w:i/>
          <w:iCs/>
          <w:szCs w:val="22"/>
        </w:rPr>
        <w:t>parabrahman</w:t>
      </w:r>
      <w:proofErr w:type="spellEnd"/>
      <w:r>
        <w:rPr>
          <w:rFonts w:ascii="Arial" w:eastAsia="MS Mincho" w:hAnsi="Arial" w:cs="Arial"/>
          <w:bCs/>
          <w:szCs w:val="22"/>
        </w:rPr>
        <w:t xml:space="preserve"> exists.</w:t>
      </w:r>
    </w:p>
    <w:p w14:paraId="7D92901C" w14:textId="77777777" w:rsidR="004648A3" w:rsidRDefault="004648A3" w:rsidP="004D4ADD">
      <w:pPr>
        <w:tabs>
          <w:tab w:val="left" w:pos="2880"/>
          <w:tab w:val="left" w:pos="3600"/>
          <w:tab w:val="left" w:pos="4500"/>
        </w:tabs>
        <w:spacing w:line="240" w:lineRule="auto"/>
        <w:ind w:left="0" w:firstLine="720"/>
        <w:rPr>
          <w:rFonts w:ascii="Arial" w:eastAsia="MS Mincho" w:hAnsi="Arial" w:cs="Arial"/>
          <w:bCs/>
          <w:szCs w:val="22"/>
        </w:rPr>
      </w:pPr>
      <w:proofErr w:type="spellStart"/>
      <w:r>
        <w:rPr>
          <w:rFonts w:ascii="Arial" w:eastAsia="MS Mincho" w:hAnsi="Arial" w:cs="Arial"/>
          <w:b/>
          <w:i/>
          <w:iCs/>
          <w:szCs w:val="22"/>
        </w:rPr>
        <w:t>Athmavidah</w:t>
      </w:r>
      <w:proofErr w:type="spellEnd"/>
      <w:r>
        <w:rPr>
          <w:rFonts w:ascii="Arial" w:eastAsia="MS Mincho" w:hAnsi="Arial" w:cs="Arial"/>
          <w:bCs/>
          <w:szCs w:val="22"/>
        </w:rPr>
        <w:tab/>
        <w:t>=</w:t>
      </w:r>
      <w:r>
        <w:rPr>
          <w:rFonts w:ascii="Arial" w:eastAsia="MS Mincho" w:hAnsi="Arial" w:cs="Arial"/>
          <w:bCs/>
          <w:szCs w:val="22"/>
        </w:rPr>
        <w:tab/>
        <w:t xml:space="preserve">the Rishis, endowed with the knowledge of </w:t>
      </w:r>
      <w:proofErr w:type="spellStart"/>
      <w:r w:rsidRPr="004648A3">
        <w:rPr>
          <w:rFonts w:ascii="Arial" w:eastAsia="MS Mincho" w:hAnsi="Arial" w:cs="Arial"/>
          <w:b/>
          <w:i/>
          <w:iCs/>
          <w:szCs w:val="22"/>
        </w:rPr>
        <w:t>At</w:t>
      </w:r>
      <w:r>
        <w:rPr>
          <w:rFonts w:ascii="Arial" w:eastAsia="MS Mincho" w:hAnsi="Arial" w:cs="Arial"/>
          <w:b/>
          <w:i/>
          <w:iCs/>
          <w:szCs w:val="22"/>
        </w:rPr>
        <w:t>h</w:t>
      </w:r>
      <w:r w:rsidRPr="004648A3">
        <w:rPr>
          <w:rFonts w:ascii="Arial" w:eastAsia="MS Mincho" w:hAnsi="Arial" w:cs="Arial"/>
          <w:b/>
          <w:i/>
          <w:iCs/>
          <w:szCs w:val="22"/>
        </w:rPr>
        <w:t>man</w:t>
      </w:r>
      <w:proofErr w:type="spellEnd"/>
      <w:r>
        <w:rPr>
          <w:rFonts w:ascii="Arial" w:eastAsia="MS Mincho" w:hAnsi="Arial" w:cs="Arial"/>
          <w:bCs/>
          <w:szCs w:val="22"/>
        </w:rPr>
        <w:t>,</w:t>
      </w:r>
    </w:p>
    <w:p w14:paraId="7AAF7615" w14:textId="77777777" w:rsidR="004648A3" w:rsidRDefault="004648A3" w:rsidP="004D4ADD">
      <w:pPr>
        <w:tabs>
          <w:tab w:val="left" w:pos="2880"/>
          <w:tab w:val="left" w:pos="3600"/>
          <w:tab w:val="left" w:pos="4500"/>
        </w:tabs>
        <w:spacing w:line="240" w:lineRule="auto"/>
        <w:ind w:left="0" w:firstLine="720"/>
        <w:rPr>
          <w:rFonts w:ascii="Arial" w:eastAsia="MS Mincho" w:hAnsi="Arial" w:cs="Arial"/>
          <w:b/>
          <w:i/>
          <w:iCs/>
          <w:szCs w:val="22"/>
        </w:rPr>
      </w:pPr>
      <w:proofErr w:type="spellStart"/>
      <w:r>
        <w:rPr>
          <w:rFonts w:ascii="Arial" w:eastAsia="MS Mincho" w:hAnsi="Arial" w:cs="Arial"/>
          <w:b/>
          <w:i/>
          <w:iCs/>
          <w:szCs w:val="22"/>
        </w:rPr>
        <w:t>yath</w:t>
      </w:r>
      <w:proofErr w:type="spellEnd"/>
      <w:r>
        <w:rPr>
          <w:rFonts w:ascii="Arial" w:eastAsia="MS Mincho" w:hAnsi="Arial" w:cs="Arial"/>
          <w:b/>
          <w:i/>
          <w:iCs/>
          <w:szCs w:val="22"/>
        </w:rPr>
        <w:t xml:space="preserve"> </w:t>
      </w:r>
      <w:proofErr w:type="spellStart"/>
      <w:r>
        <w:rPr>
          <w:rFonts w:ascii="Arial" w:eastAsia="MS Mincho" w:hAnsi="Arial" w:cs="Arial"/>
          <w:b/>
          <w:i/>
          <w:iCs/>
          <w:szCs w:val="22"/>
        </w:rPr>
        <w:t>viduh</w:t>
      </w:r>
      <w:proofErr w:type="spellEnd"/>
      <w:r>
        <w:rPr>
          <w:rFonts w:ascii="Arial" w:eastAsia="MS Mincho" w:hAnsi="Arial" w:cs="Arial"/>
          <w:b/>
          <w:i/>
          <w:iCs/>
          <w:szCs w:val="22"/>
        </w:rPr>
        <w:tab/>
      </w:r>
      <w:r>
        <w:rPr>
          <w:rFonts w:ascii="Arial" w:eastAsia="MS Mincho" w:hAnsi="Arial" w:cs="Arial"/>
          <w:bCs/>
          <w:szCs w:val="22"/>
        </w:rPr>
        <w:t>=</w:t>
      </w:r>
      <w:r>
        <w:rPr>
          <w:rFonts w:ascii="Arial" w:eastAsia="MS Mincho" w:hAnsi="Arial" w:cs="Arial"/>
          <w:bCs/>
          <w:szCs w:val="22"/>
        </w:rPr>
        <w:tab/>
        <w:t xml:space="preserve">learn about which </w:t>
      </w:r>
      <w:proofErr w:type="spellStart"/>
      <w:r>
        <w:rPr>
          <w:rFonts w:ascii="Arial" w:eastAsia="MS Mincho" w:hAnsi="Arial" w:cs="Arial"/>
          <w:b/>
          <w:i/>
          <w:iCs/>
          <w:szCs w:val="22"/>
        </w:rPr>
        <w:t>paramAthman</w:t>
      </w:r>
      <w:proofErr w:type="spellEnd"/>
    </w:p>
    <w:p w14:paraId="385203D5" w14:textId="77777777" w:rsidR="004648A3" w:rsidRDefault="004648A3" w:rsidP="004D4ADD">
      <w:pPr>
        <w:tabs>
          <w:tab w:val="left" w:pos="2880"/>
          <w:tab w:val="left" w:pos="3600"/>
          <w:tab w:val="left" w:pos="4500"/>
        </w:tabs>
        <w:spacing w:line="240" w:lineRule="auto"/>
        <w:ind w:left="0" w:firstLine="720"/>
        <w:rPr>
          <w:rFonts w:ascii="Arial" w:eastAsia="MS Mincho" w:hAnsi="Arial" w:cs="Arial"/>
          <w:b/>
          <w:i/>
          <w:iCs/>
          <w:szCs w:val="22"/>
        </w:rPr>
      </w:pPr>
      <w:proofErr w:type="spellStart"/>
      <w:r>
        <w:rPr>
          <w:rFonts w:ascii="Arial" w:eastAsia="MS Mincho" w:hAnsi="Arial" w:cs="Arial"/>
          <w:b/>
          <w:i/>
          <w:iCs/>
          <w:szCs w:val="22"/>
        </w:rPr>
        <w:t>thath</w:t>
      </w:r>
      <w:proofErr w:type="spellEnd"/>
      <w:r>
        <w:rPr>
          <w:rFonts w:ascii="Arial" w:eastAsia="MS Mincho" w:hAnsi="Arial" w:cs="Arial"/>
          <w:b/>
          <w:i/>
          <w:iCs/>
          <w:szCs w:val="22"/>
        </w:rPr>
        <w:tab/>
      </w:r>
      <w:r>
        <w:rPr>
          <w:rFonts w:ascii="Arial" w:eastAsia="MS Mincho" w:hAnsi="Arial" w:cs="Arial"/>
          <w:bCs/>
          <w:szCs w:val="22"/>
        </w:rPr>
        <w:t>=</w:t>
      </w:r>
      <w:r>
        <w:rPr>
          <w:rFonts w:ascii="Arial" w:eastAsia="MS Mincho" w:hAnsi="Arial" w:cs="Arial"/>
          <w:bCs/>
          <w:szCs w:val="22"/>
        </w:rPr>
        <w:tab/>
        <w:t xml:space="preserve">that is the </w:t>
      </w:r>
      <w:r>
        <w:rPr>
          <w:rFonts w:ascii="Arial" w:eastAsia="MS Mincho" w:hAnsi="Arial" w:cs="Arial"/>
          <w:b/>
          <w:i/>
          <w:iCs/>
          <w:szCs w:val="22"/>
        </w:rPr>
        <w:t>Akshara Brahman.</w:t>
      </w:r>
    </w:p>
    <w:p w14:paraId="3D69D420" w14:textId="77777777" w:rsidR="004648A3" w:rsidRDefault="004648A3" w:rsidP="004D4ADD">
      <w:pPr>
        <w:tabs>
          <w:tab w:val="left" w:pos="2880"/>
          <w:tab w:val="left" w:pos="3600"/>
          <w:tab w:val="left" w:pos="4500"/>
        </w:tabs>
        <w:spacing w:line="240" w:lineRule="auto"/>
        <w:ind w:left="0" w:firstLine="720"/>
        <w:rPr>
          <w:rFonts w:ascii="Arial" w:eastAsia="MS Mincho" w:hAnsi="Arial" w:cs="Arial"/>
          <w:b/>
          <w:i/>
          <w:iCs/>
          <w:szCs w:val="22"/>
        </w:rPr>
      </w:pPr>
    </w:p>
    <w:p w14:paraId="1FFBAFFC" w14:textId="77777777" w:rsidR="004648A3" w:rsidRDefault="004648A3" w:rsidP="004D4ADD">
      <w:pPr>
        <w:tabs>
          <w:tab w:val="left" w:pos="2880"/>
          <w:tab w:val="left" w:pos="3600"/>
          <w:tab w:val="left" w:pos="4500"/>
        </w:tabs>
        <w:spacing w:line="240" w:lineRule="auto"/>
        <w:ind w:left="0" w:firstLine="720"/>
        <w:rPr>
          <w:rFonts w:ascii="Arial" w:eastAsia="MS Mincho" w:hAnsi="Arial" w:cs="Arial"/>
          <w:b/>
          <w:szCs w:val="22"/>
          <w:u w:val="single"/>
        </w:rPr>
      </w:pPr>
      <w:r w:rsidRPr="004648A3">
        <w:rPr>
          <w:rFonts w:ascii="Arial" w:eastAsia="MS Mincho" w:hAnsi="Arial" w:cs="Arial"/>
          <w:b/>
          <w:szCs w:val="22"/>
          <w:u w:val="single"/>
        </w:rPr>
        <w:t>Explanations</w:t>
      </w:r>
    </w:p>
    <w:p w14:paraId="159B20A7" w14:textId="77777777" w:rsidR="004648A3" w:rsidRDefault="004648A3" w:rsidP="004D4ADD">
      <w:pPr>
        <w:tabs>
          <w:tab w:val="left" w:pos="2880"/>
          <w:tab w:val="left" w:pos="3600"/>
          <w:tab w:val="left" w:pos="4500"/>
        </w:tabs>
        <w:spacing w:line="240" w:lineRule="auto"/>
        <w:ind w:left="0" w:firstLine="720"/>
        <w:rPr>
          <w:rFonts w:ascii="Arial" w:eastAsia="MS Mincho" w:hAnsi="Arial" w:cs="Arial"/>
          <w:bCs/>
          <w:szCs w:val="22"/>
        </w:rPr>
      </w:pPr>
    </w:p>
    <w:p w14:paraId="7B4072CB" w14:textId="77777777" w:rsidR="004648A3" w:rsidRDefault="004648A3" w:rsidP="004D4ADD">
      <w:pPr>
        <w:tabs>
          <w:tab w:val="left" w:pos="2880"/>
          <w:tab w:val="left" w:pos="3600"/>
          <w:tab w:val="left" w:pos="4500"/>
        </w:tabs>
        <w:spacing w:line="240" w:lineRule="auto"/>
        <w:ind w:left="0" w:firstLine="720"/>
        <w:rPr>
          <w:rFonts w:ascii="Arial" w:eastAsia="MS Mincho" w:hAnsi="Arial" w:cs="Arial"/>
          <w:bCs/>
          <w:szCs w:val="22"/>
        </w:rPr>
      </w:pPr>
      <w:r>
        <w:rPr>
          <w:rFonts w:ascii="Arial" w:eastAsia="MS Mincho" w:hAnsi="Arial" w:cs="Arial"/>
          <w:bCs/>
          <w:szCs w:val="22"/>
        </w:rPr>
        <w:t xml:space="preserve">The </w:t>
      </w:r>
      <w:r w:rsidR="00E9708F">
        <w:rPr>
          <w:rFonts w:ascii="Arial" w:eastAsia="MS Mincho" w:hAnsi="Arial" w:cs="Arial"/>
          <w:bCs/>
          <w:szCs w:val="22"/>
        </w:rPr>
        <w:t xml:space="preserve">celestial luminous </w:t>
      </w:r>
      <w:r>
        <w:rPr>
          <w:rFonts w:ascii="Arial" w:eastAsia="MS Mincho" w:hAnsi="Arial" w:cs="Arial"/>
          <w:bCs/>
          <w:szCs w:val="22"/>
        </w:rPr>
        <w:t xml:space="preserve">abode of </w:t>
      </w:r>
      <w:proofErr w:type="spellStart"/>
      <w:r>
        <w:rPr>
          <w:rFonts w:ascii="Arial" w:eastAsia="MS Mincho" w:hAnsi="Arial" w:cs="Arial"/>
          <w:b/>
          <w:i/>
          <w:iCs/>
          <w:szCs w:val="22"/>
        </w:rPr>
        <w:t>BhagavAn</w:t>
      </w:r>
      <w:proofErr w:type="spellEnd"/>
      <w:r w:rsidR="00E9708F">
        <w:rPr>
          <w:rFonts w:ascii="Arial" w:eastAsia="MS Mincho" w:hAnsi="Arial" w:cs="Arial"/>
          <w:b/>
          <w:i/>
          <w:iCs/>
          <w:szCs w:val="22"/>
        </w:rPr>
        <w:t>,</w:t>
      </w:r>
      <w:r>
        <w:rPr>
          <w:rFonts w:ascii="Arial" w:eastAsia="MS Mincho" w:hAnsi="Arial" w:cs="Arial"/>
          <w:b/>
          <w:i/>
          <w:iCs/>
          <w:szCs w:val="22"/>
        </w:rPr>
        <w:t xml:space="preserve"> </w:t>
      </w:r>
      <w:r w:rsidR="00E9708F">
        <w:rPr>
          <w:rFonts w:ascii="Arial" w:eastAsia="MS Mincho" w:hAnsi="Arial" w:cs="Arial"/>
          <w:bCs/>
          <w:szCs w:val="22"/>
        </w:rPr>
        <w:t>who was</w:t>
      </w:r>
      <w:r>
        <w:rPr>
          <w:rFonts w:ascii="Arial" w:eastAsia="MS Mincho" w:hAnsi="Arial" w:cs="Arial"/>
          <w:bCs/>
          <w:szCs w:val="22"/>
        </w:rPr>
        <w:t xml:space="preserve"> established in the previous </w:t>
      </w:r>
      <w:proofErr w:type="spellStart"/>
      <w:r>
        <w:rPr>
          <w:rFonts w:ascii="Arial" w:eastAsia="MS Mincho" w:hAnsi="Arial" w:cs="Arial"/>
          <w:bCs/>
          <w:szCs w:val="22"/>
        </w:rPr>
        <w:t>manthras</w:t>
      </w:r>
      <w:proofErr w:type="spellEnd"/>
      <w:r>
        <w:rPr>
          <w:rFonts w:ascii="Arial" w:eastAsia="MS Mincho" w:hAnsi="Arial" w:cs="Arial"/>
          <w:bCs/>
          <w:szCs w:val="22"/>
        </w:rPr>
        <w:t xml:space="preserve"> by the sentences “</w:t>
      </w:r>
      <w:proofErr w:type="spellStart"/>
      <w:r>
        <w:rPr>
          <w:rFonts w:ascii="Arial" w:eastAsia="MS Mincho" w:hAnsi="Arial" w:cs="Arial"/>
          <w:b/>
          <w:i/>
          <w:iCs/>
          <w:szCs w:val="22"/>
        </w:rPr>
        <w:t>vRiksha</w:t>
      </w:r>
      <w:proofErr w:type="spellEnd"/>
      <w:r>
        <w:rPr>
          <w:rFonts w:ascii="Arial" w:eastAsia="MS Mincho" w:hAnsi="Arial" w:cs="Arial"/>
          <w:b/>
          <w:i/>
          <w:iCs/>
          <w:szCs w:val="22"/>
        </w:rPr>
        <w:t xml:space="preserve"> </w:t>
      </w:r>
      <w:proofErr w:type="spellStart"/>
      <w:r>
        <w:rPr>
          <w:rFonts w:ascii="Arial" w:eastAsia="MS Mincho" w:hAnsi="Arial" w:cs="Arial"/>
          <w:b/>
          <w:i/>
          <w:iCs/>
          <w:szCs w:val="22"/>
        </w:rPr>
        <w:t>iva</w:t>
      </w:r>
      <w:proofErr w:type="spellEnd"/>
      <w:r>
        <w:rPr>
          <w:rFonts w:ascii="Arial" w:eastAsia="MS Mincho" w:hAnsi="Arial" w:cs="Arial"/>
          <w:b/>
          <w:i/>
          <w:iCs/>
          <w:szCs w:val="22"/>
        </w:rPr>
        <w:t xml:space="preserve"> </w:t>
      </w:r>
      <w:proofErr w:type="spellStart"/>
      <w:r>
        <w:rPr>
          <w:rFonts w:ascii="Arial" w:eastAsia="MS Mincho" w:hAnsi="Arial" w:cs="Arial"/>
          <w:b/>
          <w:i/>
          <w:iCs/>
          <w:szCs w:val="22"/>
        </w:rPr>
        <w:t>sthabdho</w:t>
      </w:r>
      <w:proofErr w:type="spellEnd"/>
      <w:r>
        <w:rPr>
          <w:rFonts w:ascii="Arial" w:eastAsia="MS Mincho" w:hAnsi="Arial" w:cs="Arial"/>
          <w:b/>
          <w:i/>
          <w:iCs/>
          <w:szCs w:val="22"/>
        </w:rPr>
        <w:t xml:space="preserve"> divi </w:t>
      </w:r>
      <w:proofErr w:type="spellStart"/>
      <w:r>
        <w:rPr>
          <w:rFonts w:ascii="Arial" w:eastAsia="MS Mincho" w:hAnsi="Arial" w:cs="Arial"/>
          <w:b/>
          <w:i/>
          <w:iCs/>
          <w:szCs w:val="22"/>
        </w:rPr>
        <w:t>thishThathi</w:t>
      </w:r>
      <w:proofErr w:type="spellEnd"/>
      <w:r w:rsidR="006C36D4">
        <w:rPr>
          <w:rFonts w:ascii="Arial" w:eastAsia="MS Mincho" w:hAnsi="Arial" w:cs="Arial"/>
          <w:b/>
          <w:i/>
          <w:iCs/>
          <w:szCs w:val="22"/>
        </w:rPr>
        <w:t xml:space="preserve">” </w:t>
      </w:r>
      <w:r w:rsidR="006C36D4">
        <w:rPr>
          <w:rFonts w:ascii="Arial" w:eastAsia="MS Mincho" w:hAnsi="Arial" w:cs="Arial"/>
          <w:bCs/>
          <w:szCs w:val="22"/>
        </w:rPr>
        <w:t>and</w:t>
      </w:r>
      <w:r>
        <w:rPr>
          <w:rFonts w:ascii="Arial" w:eastAsia="MS Mincho" w:hAnsi="Arial" w:cs="Arial"/>
          <w:bCs/>
          <w:szCs w:val="22"/>
        </w:rPr>
        <w:t xml:space="preserve"> “</w:t>
      </w:r>
      <w:proofErr w:type="spellStart"/>
      <w:r>
        <w:rPr>
          <w:rFonts w:ascii="Arial" w:eastAsia="MS Mincho" w:hAnsi="Arial" w:cs="Arial"/>
          <w:b/>
          <w:i/>
          <w:iCs/>
          <w:szCs w:val="22"/>
        </w:rPr>
        <w:t>divye</w:t>
      </w:r>
      <w:proofErr w:type="spellEnd"/>
      <w:r>
        <w:rPr>
          <w:rFonts w:ascii="Arial" w:eastAsia="MS Mincho" w:hAnsi="Arial" w:cs="Arial"/>
          <w:b/>
          <w:i/>
          <w:iCs/>
          <w:szCs w:val="22"/>
        </w:rPr>
        <w:t xml:space="preserve"> </w:t>
      </w:r>
      <w:proofErr w:type="spellStart"/>
      <w:r>
        <w:rPr>
          <w:rFonts w:ascii="Arial" w:eastAsia="MS Mincho" w:hAnsi="Arial" w:cs="Arial"/>
          <w:b/>
          <w:i/>
          <w:iCs/>
          <w:szCs w:val="22"/>
        </w:rPr>
        <w:t>brahmapure</w:t>
      </w:r>
      <w:proofErr w:type="spellEnd"/>
      <w:r>
        <w:rPr>
          <w:rFonts w:ascii="Arial" w:eastAsia="MS Mincho" w:hAnsi="Arial" w:cs="Arial"/>
          <w:b/>
          <w:i/>
          <w:iCs/>
          <w:szCs w:val="22"/>
        </w:rPr>
        <w:t xml:space="preserve"> </w:t>
      </w:r>
      <w:proofErr w:type="spellStart"/>
      <w:r>
        <w:rPr>
          <w:rFonts w:ascii="Arial" w:eastAsia="MS Mincho" w:hAnsi="Arial" w:cs="Arial"/>
          <w:b/>
          <w:i/>
          <w:iCs/>
          <w:szCs w:val="22"/>
        </w:rPr>
        <w:t>hyesha</w:t>
      </w:r>
      <w:proofErr w:type="spellEnd"/>
      <w:r>
        <w:rPr>
          <w:rFonts w:ascii="Arial" w:eastAsia="MS Mincho" w:hAnsi="Arial" w:cs="Arial"/>
          <w:b/>
          <w:i/>
          <w:iCs/>
          <w:szCs w:val="22"/>
        </w:rPr>
        <w:t xml:space="preserve"> </w:t>
      </w:r>
      <w:proofErr w:type="spellStart"/>
      <w:r>
        <w:rPr>
          <w:rFonts w:ascii="Arial" w:eastAsia="MS Mincho" w:hAnsi="Arial" w:cs="Arial"/>
          <w:b/>
          <w:i/>
          <w:iCs/>
          <w:szCs w:val="22"/>
        </w:rPr>
        <w:t>vyomani</w:t>
      </w:r>
      <w:proofErr w:type="spellEnd"/>
      <w:r>
        <w:rPr>
          <w:rFonts w:ascii="Arial" w:eastAsia="MS Mincho" w:hAnsi="Arial" w:cs="Arial"/>
          <w:b/>
          <w:i/>
          <w:iCs/>
          <w:szCs w:val="22"/>
        </w:rPr>
        <w:t xml:space="preserve"> </w:t>
      </w:r>
      <w:proofErr w:type="spellStart"/>
      <w:r>
        <w:rPr>
          <w:rFonts w:ascii="Arial" w:eastAsia="MS Mincho" w:hAnsi="Arial" w:cs="Arial"/>
          <w:b/>
          <w:i/>
          <w:iCs/>
          <w:szCs w:val="22"/>
        </w:rPr>
        <w:t>AthmA</w:t>
      </w:r>
      <w:proofErr w:type="spellEnd"/>
      <w:r>
        <w:rPr>
          <w:rFonts w:ascii="Arial" w:eastAsia="MS Mincho" w:hAnsi="Arial" w:cs="Arial"/>
          <w:b/>
          <w:i/>
          <w:iCs/>
          <w:szCs w:val="22"/>
        </w:rPr>
        <w:t xml:space="preserve"> </w:t>
      </w:r>
      <w:proofErr w:type="spellStart"/>
      <w:r>
        <w:rPr>
          <w:rFonts w:ascii="Arial" w:eastAsia="MS Mincho" w:hAnsi="Arial" w:cs="Arial"/>
          <w:b/>
          <w:i/>
          <w:iCs/>
          <w:szCs w:val="22"/>
        </w:rPr>
        <w:t>prathishThithah</w:t>
      </w:r>
      <w:proofErr w:type="spellEnd"/>
      <w:r w:rsidR="006C36D4">
        <w:rPr>
          <w:rFonts w:ascii="Arial" w:eastAsia="MS Mincho" w:hAnsi="Arial" w:cs="Arial"/>
          <w:b/>
          <w:i/>
          <w:iCs/>
          <w:szCs w:val="22"/>
        </w:rPr>
        <w:t>”</w:t>
      </w:r>
      <w:r w:rsidR="006C36D4">
        <w:rPr>
          <w:rFonts w:ascii="Arial" w:eastAsia="MS Mincho" w:hAnsi="Arial" w:cs="Arial"/>
          <w:bCs/>
          <w:szCs w:val="22"/>
        </w:rPr>
        <w:t xml:space="preserve"> is</w:t>
      </w:r>
      <w:r w:rsidR="00E9708F">
        <w:rPr>
          <w:rFonts w:ascii="Arial" w:eastAsia="MS Mincho" w:hAnsi="Arial" w:cs="Arial"/>
          <w:bCs/>
          <w:szCs w:val="22"/>
        </w:rPr>
        <w:t xml:space="preserve"> mentioned here as </w:t>
      </w:r>
      <w:r w:rsidR="00E9708F">
        <w:rPr>
          <w:rFonts w:ascii="Arial" w:eastAsia="MS Mincho" w:hAnsi="Arial" w:cs="Arial"/>
          <w:b/>
          <w:i/>
          <w:iCs/>
          <w:szCs w:val="22"/>
        </w:rPr>
        <w:t>“</w:t>
      </w:r>
      <w:proofErr w:type="spellStart"/>
      <w:r w:rsidR="00E9708F">
        <w:rPr>
          <w:rFonts w:ascii="Arial" w:eastAsia="MS Mincho" w:hAnsi="Arial" w:cs="Arial"/>
          <w:b/>
          <w:i/>
          <w:iCs/>
          <w:szCs w:val="22"/>
        </w:rPr>
        <w:t>hiraNmaye</w:t>
      </w:r>
      <w:proofErr w:type="spellEnd"/>
      <w:r w:rsidR="00E9708F">
        <w:rPr>
          <w:rFonts w:ascii="Arial" w:eastAsia="MS Mincho" w:hAnsi="Arial" w:cs="Arial"/>
          <w:b/>
          <w:i/>
          <w:iCs/>
          <w:szCs w:val="22"/>
        </w:rPr>
        <w:t xml:space="preserve"> pare </w:t>
      </w:r>
      <w:proofErr w:type="spellStart"/>
      <w:r w:rsidR="00E9708F">
        <w:rPr>
          <w:rFonts w:ascii="Arial" w:eastAsia="MS Mincho" w:hAnsi="Arial" w:cs="Arial"/>
          <w:b/>
          <w:i/>
          <w:iCs/>
          <w:szCs w:val="22"/>
        </w:rPr>
        <w:t>kos’e</w:t>
      </w:r>
      <w:proofErr w:type="spellEnd"/>
      <w:r w:rsidR="00E9708F">
        <w:rPr>
          <w:rFonts w:ascii="Arial" w:eastAsia="MS Mincho" w:hAnsi="Arial" w:cs="Arial"/>
          <w:b/>
          <w:i/>
          <w:iCs/>
          <w:szCs w:val="22"/>
        </w:rPr>
        <w:t>”.</w:t>
      </w:r>
      <w:r w:rsidR="00E9708F">
        <w:rPr>
          <w:rFonts w:ascii="Arial" w:eastAsia="MS Mincho" w:hAnsi="Arial" w:cs="Arial"/>
          <w:bCs/>
          <w:szCs w:val="22"/>
        </w:rPr>
        <w:t xml:space="preserve"> </w:t>
      </w:r>
      <w:r w:rsidR="006C36D4">
        <w:rPr>
          <w:rFonts w:ascii="Arial" w:eastAsia="MS Mincho" w:hAnsi="Arial" w:cs="Arial"/>
          <w:bCs/>
          <w:szCs w:val="22"/>
        </w:rPr>
        <w:t>From</w:t>
      </w:r>
      <w:r w:rsidR="00E9708F">
        <w:rPr>
          <w:rFonts w:ascii="Arial" w:eastAsia="MS Mincho" w:hAnsi="Arial" w:cs="Arial"/>
          <w:bCs/>
          <w:szCs w:val="22"/>
        </w:rPr>
        <w:t xml:space="preserve"> the </w:t>
      </w:r>
      <w:r w:rsidR="006C36D4">
        <w:rPr>
          <w:rFonts w:ascii="Arial" w:eastAsia="MS Mincho" w:hAnsi="Arial" w:cs="Arial"/>
          <w:bCs/>
          <w:szCs w:val="22"/>
        </w:rPr>
        <w:t>Vedic</w:t>
      </w:r>
      <w:r w:rsidR="00E9708F">
        <w:rPr>
          <w:rFonts w:ascii="Arial" w:eastAsia="MS Mincho" w:hAnsi="Arial" w:cs="Arial"/>
          <w:bCs/>
          <w:szCs w:val="22"/>
        </w:rPr>
        <w:t xml:space="preserve"> evidences such as </w:t>
      </w:r>
      <w:r w:rsidR="00E9708F">
        <w:rPr>
          <w:rFonts w:ascii="Arial" w:eastAsia="MS Mincho" w:hAnsi="Arial" w:cs="Arial"/>
          <w:b/>
          <w:i/>
          <w:iCs/>
          <w:szCs w:val="22"/>
        </w:rPr>
        <w:t>“</w:t>
      </w:r>
      <w:proofErr w:type="spellStart"/>
      <w:r w:rsidR="00E9708F">
        <w:rPr>
          <w:rFonts w:ascii="Arial" w:eastAsia="MS Mincho" w:hAnsi="Arial" w:cs="Arial"/>
          <w:b/>
          <w:i/>
          <w:iCs/>
          <w:szCs w:val="22"/>
        </w:rPr>
        <w:t>thamasah</w:t>
      </w:r>
      <w:proofErr w:type="spellEnd"/>
      <w:r w:rsidR="00E9708F">
        <w:rPr>
          <w:rFonts w:ascii="Arial" w:eastAsia="MS Mincho" w:hAnsi="Arial" w:cs="Arial"/>
          <w:b/>
          <w:i/>
          <w:iCs/>
          <w:szCs w:val="22"/>
        </w:rPr>
        <w:t xml:space="preserve"> </w:t>
      </w:r>
      <w:proofErr w:type="spellStart"/>
      <w:r w:rsidR="00E9708F">
        <w:rPr>
          <w:rFonts w:ascii="Arial" w:eastAsia="MS Mincho" w:hAnsi="Arial" w:cs="Arial"/>
          <w:b/>
          <w:i/>
          <w:iCs/>
          <w:szCs w:val="22"/>
        </w:rPr>
        <w:t>parasthAth</w:t>
      </w:r>
      <w:proofErr w:type="spellEnd"/>
      <w:r w:rsidR="00E9708F">
        <w:rPr>
          <w:rFonts w:ascii="Arial" w:eastAsia="MS Mincho" w:hAnsi="Arial" w:cs="Arial"/>
          <w:b/>
          <w:i/>
          <w:iCs/>
          <w:szCs w:val="22"/>
        </w:rPr>
        <w:t>”</w:t>
      </w:r>
      <w:r w:rsidR="00E9708F">
        <w:rPr>
          <w:rFonts w:ascii="Arial" w:eastAsia="MS Mincho" w:hAnsi="Arial" w:cs="Arial"/>
          <w:bCs/>
          <w:szCs w:val="22"/>
        </w:rPr>
        <w:t xml:space="preserve"> etc., </w:t>
      </w:r>
      <w:r w:rsidR="004D7A47">
        <w:rPr>
          <w:rFonts w:ascii="Arial" w:eastAsia="MS Mincho" w:hAnsi="Arial" w:cs="Arial"/>
          <w:bCs/>
          <w:szCs w:val="22"/>
        </w:rPr>
        <w:t>t</w:t>
      </w:r>
      <w:r w:rsidR="00E9708F">
        <w:rPr>
          <w:rFonts w:ascii="Arial" w:eastAsia="MS Mincho" w:hAnsi="Arial" w:cs="Arial"/>
          <w:bCs/>
          <w:szCs w:val="22"/>
        </w:rPr>
        <w:t xml:space="preserve">hat was mentioned earlier as the one which is permanent in nature and is beyond the reach of this </w:t>
      </w:r>
      <w:proofErr w:type="spellStart"/>
      <w:r w:rsidR="00E9708F">
        <w:rPr>
          <w:rFonts w:ascii="Arial" w:eastAsia="MS Mincho" w:hAnsi="Arial" w:cs="Arial"/>
          <w:b/>
          <w:i/>
          <w:iCs/>
          <w:szCs w:val="22"/>
        </w:rPr>
        <w:t>mUla</w:t>
      </w:r>
      <w:proofErr w:type="spellEnd"/>
      <w:r w:rsidR="00E9708F">
        <w:rPr>
          <w:rFonts w:ascii="Arial" w:eastAsia="MS Mincho" w:hAnsi="Arial" w:cs="Arial"/>
          <w:b/>
          <w:i/>
          <w:iCs/>
          <w:szCs w:val="22"/>
        </w:rPr>
        <w:t xml:space="preserve"> </w:t>
      </w:r>
      <w:proofErr w:type="spellStart"/>
      <w:r w:rsidR="00E9708F">
        <w:rPr>
          <w:rFonts w:ascii="Arial" w:eastAsia="MS Mincho" w:hAnsi="Arial" w:cs="Arial"/>
          <w:b/>
          <w:i/>
          <w:iCs/>
          <w:szCs w:val="22"/>
        </w:rPr>
        <w:t>prakRithi</w:t>
      </w:r>
      <w:proofErr w:type="spellEnd"/>
      <w:r w:rsidR="00E9708F">
        <w:rPr>
          <w:rFonts w:ascii="Arial" w:eastAsia="MS Mincho" w:hAnsi="Arial" w:cs="Arial"/>
          <w:b/>
          <w:i/>
          <w:iCs/>
          <w:szCs w:val="22"/>
        </w:rPr>
        <w:t>.</w:t>
      </w:r>
      <w:r w:rsidR="004D7A47">
        <w:rPr>
          <w:rFonts w:ascii="Arial" w:eastAsia="MS Mincho" w:hAnsi="Arial" w:cs="Arial"/>
          <w:b/>
          <w:i/>
          <w:iCs/>
          <w:szCs w:val="22"/>
        </w:rPr>
        <w:t xml:space="preserve"> </w:t>
      </w:r>
      <w:r w:rsidR="004D7A47">
        <w:rPr>
          <w:rFonts w:ascii="Arial" w:eastAsia="MS Mincho" w:hAnsi="Arial" w:cs="Arial"/>
          <w:bCs/>
          <w:szCs w:val="22"/>
        </w:rPr>
        <w:t xml:space="preserve">That world is of pure </w:t>
      </w:r>
      <w:proofErr w:type="spellStart"/>
      <w:r w:rsidR="004D7A47">
        <w:rPr>
          <w:rFonts w:ascii="Arial" w:eastAsia="MS Mincho" w:hAnsi="Arial" w:cs="Arial"/>
          <w:bCs/>
          <w:szCs w:val="22"/>
        </w:rPr>
        <w:t>saththva</w:t>
      </w:r>
      <w:proofErr w:type="spellEnd"/>
      <w:r w:rsidR="004D7A47">
        <w:rPr>
          <w:rFonts w:ascii="Arial" w:eastAsia="MS Mincho" w:hAnsi="Arial" w:cs="Arial"/>
          <w:bCs/>
          <w:szCs w:val="22"/>
        </w:rPr>
        <w:t>, and has extremely beautiful sceneries and is extra-</w:t>
      </w:r>
      <w:r w:rsidR="006C36D4">
        <w:rPr>
          <w:rFonts w:ascii="Arial" w:eastAsia="MS Mincho" w:hAnsi="Arial" w:cs="Arial"/>
          <w:bCs/>
          <w:szCs w:val="22"/>
        </w:rPr>
        <w:t>ordinarily</w:t>
      </w:r>
      <w:r w:rsidR="004D7A47">
        <w:rPr>
          <w:rFonts w:ascii="Arial" w:eastAsia="MS Mincho" w:hAnsi="Arial" w:cs="Arial"/>
          <w:bCs/>
          <w:szCs w:val="22"/>
        </w:rPr>
        <w:t xml:space="preserve"> luminescent. Hence it is called ‘</w:t>
      </w:r>
      <w:proofErr w:type="spellStart"/>
      <w:r w:rsidR="006C36D4">
        <w:rPr>
          <w:rFonts w:ascii="Arial" w:eastAsia="MS Mincho" w:hAnsi="Arial" w:cs="Arial"/>
          <w:b/>
          <w:i/>
          <w:iCs/>
          <w:szCs w:val="22"/>
        </w:rPr>
        <w:t>HiraNmaya</w:t>
      </w:r>
      <w:proofErr w:type="spellEnd"/>
      <w:r w:rsidR="004D7A47">
        <w:rPr>
          <w:rFonts w:ascii="Arial" w:eastAsia="MS Mincho" w:hAnsi="Arial" w:cs="Arial"/>
          <w:b/>
          <w:i/>
          <w:iCs/>
          <w:szCs w:val="22"/>
        </w:rPr>
        <w:t>’</w:t>
      </w:r>
      <w:r w:rsidR="004D7A47">
        <w:rPr>
          <w:rFonts w:ascii="Arial" w:eastAsia="MS Mincho" w:hAnsi="Arial" w:cs="Arial"/>
          <w:bCs/>
          <w:szCs w:val="22"/>
        </w:rPr>
        <w:t xml:space="preserve">. Since it has innumerable opportunities of enjoyment with the required infrastructures, and hence here it is called </w:t>
      </w:r>
      <w:proofErr w:type="spellStart"/>
      <w:r w:rsidR="004D7A47">
        <w:rPr>
          <w:rFonts w:ascii="Arial" w:eastAsia="MS Mincho" w:hAnsi="Arial" w:cs="Arial"/>
          <w:b/>
          <w:i/>
          <w:iCs/>
          <w:szCs w:val="22"/>
        </w:rPr>
        <w:t>kos’a</w:t>
      </w:r>
      <w:proofErr w:type="spellEnd"/>
      <w:r w:rsidR="004D7A47">
        <w:rPr>
          <w:rFonts w:ascii="Arial" w:eastAsia="MS Mincho" w:hAnsi="Arial" w:cs="Arial"/>
          <w:bCs/>
          <w:szCs w:val="22"/>
        </w:rPr>
        <w:t xml:space="preserve">, that is mine or repository. </w:t>
      </w:r>
      <w:r w:rsidR="006C36D4">
        <w:rPr>
          <w:rFonts w:ascii="Arial" w:eastAsia="MS Mincho" w:hAnsi="Arial" w:cs="Arial"/>
          <w:bCs/>
          <w:szCs w:val="22"/>
        </w:rPr>
        <w:t>The word '</w:t>
      </w:r>
      <w:r w:rsidR="006C36D4">
        <w:rPr>
          <w:rFonts w:ascii="Arial" w:eastAsia="MS Mincho" w:hAnsi="Arial" w:cs="Arial"/>
          <w:b/>
          <w:i/>
          <w:iCs/>
          <w:szCs w:val="22"/>
        </w:rPr>
        <w:t>pare'</w:t>
      </w:r>
      <w:r w:rsidR="006C36D4">
        <w:rPr>
          <w:rFonts w:ascii="Arial" w:eastAsia="MS Mincho" w:hAnsi="Arial" w:cs="Arial"/>
          <w:bCs/>
          <w:szCs w:val="22"/>
        </w:rPr>
        <w:t xml:space="preserve"> calls back from memory the phrases “</w:t>
      </w:r>
      <w:r w:rsidR="006C36D4">
        <w:rPr>
          <w:rFonts w:ascii="Arial" w:eastAsia="MS Mincho" w:hAnsi="Arial" w:cs="Arial"/>
          <w:b/>
          <w:i/>
          <w:iCs/>
          <w:szCs w:val="22"/>
        </w:rPr>
        <w:t xml:space="preserve">pare divi” </w:t>
      </w:r>
      <w:r w:rsidR="006C36D4">
        <w:rPr>
          <w:rFonts w:ascii="Arial" w:eastAsia="MS Mincho" w:hAnsi="Arial" w:cs="Arial"/>
          <w:bCs/>
          <w:szCs w:val="22"/>
        </w:rPr>
        <w:t xml:space="preserve">and </w:t>
      </w:r>
      <w:r w:rsidR="006C36D4">
        <w:rPr>
          <w:rFonts w:ascii="Arial" w:eastAsia="MS Mincho" w:hAnsi="Arial" w:cs="Arial"/>
          <w:b/>
          <w:i/>
          <w:iCs/>
          <w:szCs w:val="22"/>
        </w:rPr>
        <w:t>“</w:t>
      </w:r>
      <w:proofErr w:type="spellStart"/>
      <w:r w:rsidR="006C36D4">
        <w:rPr>
          <w:rFonts w:ascii="Arial" w:eastAsia="MS Mincho" w:hAnsi="Arial" w:cs="Arial"/>
          <w:b/>
          <w:i/>
          <w:iCs/>
          <w:szCs w:val="22"/>
        </w:rPr>
        <w:t>parame</w:t>
      </w:r>
      <w:proofErr w:type="spellEnd"/>
      <w:r w:rsidR="006C36D4">
        <w:rPr>
          <w:rFonts w:ascii="Arial" w:eastAsia="MS Mincho" w:hAnsi="Arial" w:cs="Arial"/>
          <w:b/>
          <w:i/>
          <w:iCs/>
          <w:szCs w:val="22"/>
        </w:rPr>
        <w:t xml:space="preserve"> </w:t>
      </w:r>
      <w:proofErr w:type="spellStart"/>
      <w:r w:rsidR="006C36D4">
        <w:rPr>
          <w:rFonts w:ascii="Arial" w:eastAsia="MS Mincho" w:hAnsi="Arial" w:cs="Arial"/>
          <w:b/>
          <w:i/>
          <w:iCs/>
          <w:szCs w:val="22"/>
        </w:rPr>
        <w:t>vyoman</w:t>
      </w:r>
      <w:proofErr w:type="spellEnd"/>
      <w:r w:rsidR="006C36D4">
        <w:rPr>
          <w:rFonts w:ascii="Arial" w:eastAsia="MS Mincho" w:hAnsi="Arial" w:cs="Arial"/>
          <w:bCs/>
          <w:i/>
          <w:iCs/>
          <w:szCs w:val="22"/>
        </w:rPr>
        <w:t>”</w:t>
      </w:r>
      <w:r w:rsidR="006C36D4">
        <w:rPr>
          <w:rFonts w:ascii="Arial" w:eastAsia="MS Mincho" w:hAnsi="Arial" w:cs="Arial"/>
          <w:bCs/>
          <w:szCs w:val="22"/>
        </w:rPr>
        <w:t xml:space="preserve"> etc. of Vedic terminology and indicates that </w:t>
      </w:r>
      <w:proofErr w:type="spellStart"/>
      <w:r w:rsidR="006C36D4">
        <w:rPr>
          <w:rFonts w:ascii="Arial" w:eastAsia="MS Mincho" w:hAnsi="Arial" w:cs="Arial"/>
          <w:b/>
          <w:i/>
          <w:iCs/>
          <w:szCs w:val="22"/>
        </w:rPr>
        <w:t>paramapada</w:t>
      </w:r>
      <w:proofErr w:type="spellEnd"/>
      <w:r w:rsidR="006C36D4">
        <w:rPr>
          <w:rFonts w:ascii="Arial" w:eastAsia="MS Mincho" w:hAnsi="Arial" w:cs="Arial"/>
          <w:b/>
          <w:i/>
          <w:iCs/>
          <w:szCs w:val="22"/>
        </w:rPr>
        <w:t xml:space="preserve">, </w:t>
      </w:r>
      <w:r w:rsidR="006C36D4">
        <w:rPr>
          <w:rFonts w:ascii="Arial" w:eastAsia="MS Mincho" w:hAnsi="Arial" w:cs="Arial"/>
          <w:bCs/>
          <w:szCs w:val="22"/>
        </w:rPr>
        <w:t>the</w:t>
      </w:r>
      <w:r w:rsidR="006C36D4" w:rsidRPr="00BE39D1">
        <w:rPr>
          <w:rFonts w:ascii="Arial" w:eastAsia="MS Mincho" w:hAnsi="Arial" w:cs="Arial"/>
          <w:bCs/>
          <w:szCs w:val="22"/>
        </w:rPr>
        <w:t xml:space="preserve"> celestial abode of </w:t>
      </w:r>
      <w:proofErr w:type="spellStart"/>
      <w:r w:rsidR="006C36D4" w:rsidRPr="00BE39D1">
        <w:rPr>
          <w:rFonts w:ascii="Arial" w:eastAsia="MS Mincho" w:hAnsi="Arial" w:cs="Arial"/>
          <w:b/>
          <w:i/>
          <w:iCs/>
          <w:szCs w:val="22"/>
        </w:rPr>
        <w:t>BhagavAn</w:t>
      </w:r>
      <w:proofErr w:type="spellEnd"/>
      <w:r w:rsidR="006C36D4">
        <w:rPr>
          <w:rFonts w:ascii="Arial" w:eastAsia="MS Mincho" w:hAnsi="Arial" w:cs="Arial"/>
          <w:b/>
          <w:i/>
          <w:iCs/>
          <w:szCs w:val="22"/>
        </w:rPr>
        <w:t xml:space="preserve">. </w:t>
      </w:r>
      <w:r w:rsidR="00BE39D1">
        <w:rPr>
          <w:rFonts w:ascii="Arial" w:eastAsia="MS Mincho" w:hAnsi="Arial" w:cs="Arial"/>
          <w:bCs/>
          <w:szCs w:val="22"/>
        </w:rPr>
        <w:t>There exists an alternate word “</w:t>
      </w:r>
      <w:r w:rsidR="00BE39D1">
        <w:rPr>
          <w:rFonts w:ascii="Arial" w:eastAsia="MS Mincho" w:hAnsi="Arial" w:cs="Arial"/>
          <w:b/>
          <w:i/>
          <w:iCs/>
          <w:szCs w:val="22"/>
        </w:rPr>
        <w:t xml:space="preserve">pure” </w:t>
      </w:r>
      <w:r w:rsidR="00BE39D1">
        <w:rPr>
          <w:rFonts w:ascii="Arial" w:eastAsia="MS Mincho" w:hAnsi="Arial" w:cs="Arial"/>
          <w:bCs/>
          <w:szCs w:val="22"/>
        </w:rPr>
        <w:t xml:space="preserve">for the word </w:t>
      </w:r>
      <w:r w:rsidR="00BE39D1">
        <w:rPr>
          <w:rFonts w:ascii="Arial" w:eastAsia="MS Mincho" w:hAnsi="Arial" w:cs="Arial"/>
          <w:b/>
          <w:i/>
          <w:iCs/>
          <w:szCs w:val="22"/>
        </w:rPr>
        <w:t>“pare</w:t>
      </w:r>
      <w:r w:rsidR="006C36D4">
        <w:rPr>
          <w:rFonts w:ascii="Arial" w:eastAsia="MS Mincho" w:hAnsi="Arial" w:cs="Arial"/>
          <w:b/>
          <w:i/>
          <w:iCs/>
          <w:szCs w:val="22"/>
        </w:rPr>
        <w:t xml:space="preserve">” </w:t>
      </w:r>
      <w:r w:rsidR="006C36D4">
        <w:rPr>
          <w:rFonts w:ascii="Arial" w:eastAsia="MS Mincho" w:hAnsi="Arial" w:cs="Arial"/>
          <w:bCs/>
          <w:szCs w:val="22"/>
        </w:rPr>
        <w:t>in</w:t>
      </w:r>
      <w:r w:rsidR="00BE39D1">
        <w:rPr>
          <w:rFonts w:ascii="Arial" w:eastAsia="MS Mincho" w:hAnsi="Arial" w:cs="Arial"/>
          <w:bCs/>
          <w:szCs w:val="22"/>
        </w:rPr>
        <w:t xml:space="preserve"> the text of the </w:t>
      </w:r>
      <w:proofErr w:type="spellStart"/>
      <w:r w:rsidR="00BE39D1">
        <w:rPr>
          <w:rFonts w:ascii="Arial" w:eastAsia="MS Mincho" w:hAnsi="Arial" w:cs="Arial"/>
          <w:bCs/>
          <w:szCs w:val="22"/>
        </w:rPr>
        <w:t>Manthra</w:t>
      </w:r>
      <w:proofErr w:type="spellEnd"/>
      <w:r w:rsidR="00BE39D1">
        <w:rPr>
          <w:rFonts w:ascii="Arial" w:eastAsia="MS Mincho" w:hAnsi="Arial" w:cs="Arial"/>
          <w:bCs/>
          <w:szCs w:val="22"/>
        </w:rPr>
        <w:t>.</w:t>
      </w:r>
    </w:p>
    <w:p w14:paraId="7280C490" w14:textId="77777777" w:rsidR="00BE39D1" w:rsidRDefault="006C36D4" w:rsidP="004D4ADD">
      <w:pPr>
        <w:tabs>
          <w:tab w:val="left" w:pos="2880"/>
          <w:tab w:val="left" w:pos="3600"/>
          <w:tab w:val="left" w:pos="4500"/>
        </w:tabs>
        <w:spacing w:line="240" w:lineRule="auto"/>
        <w:ind w:left="0" w:firstLine="720"/>
        <w:rPr>
          <w:rFonts w:ascii="Arial" w:eastAsia="MS Mincho" w:hAnsi="Arial" w:cs="Arial"/>
          <w:bCs/>
          <w:szCs w:val="22"/>
        </w:rPr>
      </w:pPr>
      <w:r>
        <w:rPr>
          <w:rFonts w:ascii="Arial" w:eastAsia="MS Mincho" w:hAnsi="Arial" w:cs="Arial"/>
          <w:b/>
          <w:i/>
          <w:iCs/>
          <w:szCs w:val="22"/>
        </w:rPr>
        <w:t>“</w:t>
      </w:r>
      <w:proofErr w:type="spellStart"/>
      <w:proofErr w:type="gramStart"/>
      <w:r>
        <w:rPr>
          <w:rFonts w:ascii="Arial" w:eastAsia="MS Mincho" w:hAnsi="Arial" w:cs="Arial"/>
          <w:b/>
          <w:i/>
          <w:iCs/>
          <w:szCs w:val="22"/>
        </w:rPr>
        <w:t>virajam</w:t>
      </w:r>
      <w:proofErr w:type="spellEnd"/>
      <w:proofErr w:type="gramEnd"/>
      <w:r>
        <w:rPr>
          <w:rFonts w:ascii="Arial" w:eastAsia="MS Mincho" w:hAnsi="Arial" w:cs="Arial"/>
          <w:b/>
          <w:i/>
          <w:iCs/>
          <w:szCs w:val="22"/>
        </w:rPr>
        <w:t xml:space="preserve"> </w:t>
      </w:r>
      <w:proofErr w:type="spellStart"/>
      <w:r>
        <w:rPr>
          <w:rFonts w:ascii="Arial" w:eastAsia="MS Mincho" w:hAnsi="Arial" w:cs="Arial"/>
          <w:b/>
          <w:i/>
          <w:iCs/>
          <w:szCs w:val="22"/>
        </w:rPr>
        <w:t>nishkalam</w:t>
      </w:r>
      <w:proofErr w:type="spellEnd"/>
      <w:r>
        <w:rPr>
          <w:rFonts w:ascii="Arial" w:eastAsia="MS Mincho" w:hAnsi="Arial" w:cs="Arial"/>
          <w:b/>
          <w:i/>
          <w:iCs/>
          <w:szCs w:val="22"/>
        </w:rPr>
        <w:t xml:space="preserve"> </w:t>
      </w:r>
      <w:proofErr w:type="spellStart"/>
      <w:r>
        <w:rPr>
          <w:rFonts w:ascii="Arial" w:eastAsia="MS Mincho" w:hAnsi="Arial" w:cs="Arial"/>
          <w:b/>
          <w:i/>
          <w:iCs/>
          <w:szCs w:val="22"/>
        </w:rPr>
        <w:t>s’ubhram</w:t>
      </w:r>
      <w:proofErr w:type="spellEnd"/>
      <w:r>
        <w:rPr>
          <w:rFonts w:ascii="Arial" w:eastAsia="MS Mincho" w:hAnsi="Arial" w:cs="Arial"/>
          <w:b/>
          <w:i/>
          <w:iCs/>
          <w:szCs w:val="22"/>
        </w:rPr>
        <w:t xml:space="preserve"> </w:t>
      </w:r>
      <w:proofErr w:type="spellStart"/>
      <w:r>
        <w:rPr>
          <w:rFonts w:ascii="Arial" w:eastAsia="MS Mincho" w:hAnsi="Arial" w:cs="Arial"/>
          <w:b/>
          <w:i/>
          <w:iCs/>
          <w:szCs w:val="22"/>
        </w:rPr>
        <w:t>jyothishAm</w:t>
      </w:r>
      <w:proofErr w:type="spellEnd"/>
      <w:r>
        <w:rPr>
          <w:rFonts w:ascii="Arial" w:eastAsia="MS Mincho" w:hAnsi="Arial" w:cs="Arial"/>
          <w:b/>
          <w:i/>
          <w:iCs/>
          <w:szCs w:val="22"/>
        </w:rPr>
        <w:t xml:space="preserve"> </w:t>
      </w:r>
      <w:proofErr w:type="spellStart"/>
      <w:r>
        <w:rPr>
          <w:rFonts w:ascii="Arial" w:eastAsia="MS Mincho" w:hAnsi="Arial" w:cs="Arial"/>
          <w:b/>
          <w:i/>
          <w:iCs/>
          <w:szCs w:val="22"/>
        </w:rPr>
        <w:t>jyothih</w:t>
      </w:r>
      <w:proofErr w:type="spellEnd"/>
      <w:r>
        <w:rPr>
          <w:rFonts w:ascii="Arial" w:eastAsia="MS Mincho" w:hAnsi="Arial" w:cs="Arial"/>
          <w:b/>
          <w:i/>
          <w:iCs/>
          <w:szCs w:val="22"/>
        </w:rPr>
        <w:t>”</w:t>
      </w:r>
      <w:r>
        <w:rPr>
          <w:rFonts w:ascii="Arial" w:eastAsia="MS Mincho" w:hAnsi="Arial" w:cs="Arial"/>
          <w:bCs/>
          <w:szCs w:val="22"/>
        </w:rPr>
        <w:t xml:space="preserve"> – The qualities or attributes viz., </w:t>
      </w:r>
      <w:r w:rsidR="00BE39D1">
        <w:rPr>
          <w:rFonts w:ascii="Arial" w:eastAsia="MS Mincho" w:hAnsi="Arial" w:cs="Arial"/>
          <w:b/>
          <w:i/>
          <w:iCs/>
          <w:szCs w:val="22"/>
        </w:rPr>
        <w:t xml:space="preserve">rajas and </w:t>
      </w:r>
      <w:proofErr w:type="spellStart"/>
      <w:r w:rsidR="00BE39D1">
        <w:rPr>
          <w:rFonts w:ascii="Arial" w:eastAsia="MS Mincho" w:hAnsi="Arial" w:cs="Arial"/>
          <w:b/>
          <w:i/>
          <w:iCs/>
          <w:szCs w:val="22"/>
        </w:rPr>
        <w:t>thamas</w:t>
      </w:r>
      <w:proofErr w:type="spellEnd"/>
      <w:r w:rsidR="00BE39D1">
        <w:rPr>
          <w:rFonts w:ascii="Arial" w:eastAsia="MS Mincho" w:hAnsi="Arial" w:cs="Arial"/>
          <w:b/>
          <w:i/>
          <w:iCs/>
          <w:szCs w:val="22"/>
        </w:rPr>
        <w:t xml:space="preserve"> </w:t>
      </w:r>
      <w:r w:rsidR="00BE39D1">
        <w:rPr>
          <w:rFonts w:ascii="Arial" w:eastAsia="MS Mincho" w:hAnsi="Arial" w:cs="Arial"/>
          <w:bCs/>
          <w:szCs w:val="22"/>
        </w:rPr>
        <w:t xml:space="preserve">mixed with </w:t>
      </w:r>
      <w:proofErr w:type="spellStart"/>
      <w:r w:rsidR="00BE39D1">
        <w:rPr>
          <w:rFonts w:ascii="Arial" w:eastAsia="MS Mincho" w:hAnsi="Arial" w:cs="Arial"/>
          <w:b/>
          <w:i/>
          <w:iCs/>
          <w:szCs w:val="22"/>
        </w:rPr>
        <w:t>saththva</w:t>
      </w:r>
      <w:proofErr w:type="spellEnd"/>
      <w:r w:rsidR="00BE39D1">
        <w:rPr>
          <w:rFonts w:ascii="Arial" w:eastAsia="MS Mincho" w:hAnsi="Arial" w:cs="Arial"/>
          <w:bCs/>
          <w:szCs w:val="22"/>
        </w:rPr>
        <w:t xml:space="preserve"> are existing in our sphere of the </w:t>
      </w:r>
      <w:proofErr w:type="spellStart"/>
      <w:r w:rsidR="00BE39D1">
        <w:rPr>
          <w:rFonts w:ascii="Arial" w:eastAsia="MS Mincho" w:hAnsi="Arial" w:cs="Arial"/>
          <w:b/>
          <w:i/>
          <w:iCs/>
          <w:szCs w:val="22"/>
        </w:rPr>
        <w:t>mUla</w:t>
      </w:r>
      <w:proofErr w:type="spellEnd"/>
      <w:r w:rsidR="00BE39D1">
        <w:rPr>
          <w:rFonts w:ascii="Arial" w:eastAsia="MS Mincho" w:hAnsi="Arial" w:cs="Arial"/>
          <w:b/>
          <w:i/>
          <w:iCs/>
          <w:szCs w:val="22"/>
        </w:rPr>
        <w:t xml:space="preserve"> </w:t>
      </w:r>
      <w:proofErr w:type="spellStart"/>
      <w:r w:rsidR="00BE39D1">
        <w:rPr>
          <w:rFonts w:ascii="Arial" w:eastAsia="MS Mincho" w:hAnsi="Arial" w:cs="Arial"/>
          <w:b/>
          <w:i/>
          <w:iCs/>
          <w:szCs w:val="22"/>
        </w:rPr>
        <w:t>prakRithi</w:t>
      </w:r>
      <w:proofErr w:type="spellEnd"/>
      <w:r w:rsidR="00BE39D1">
        <w:rPr>
          <w:rFonts w:ascii="Arial" w:eastAsia="MS Mincho" w:hAnsi="Arial" w:cs="Arial"/>
          <w:b/>
          <w:i/>
          <w:iCs/>
          <w:szCs w:val="22"/>
        </w:rPr>
        <w:t xml:space="preserve">, </w:t>
      </w:r>
      <w:r w:rsidR="00BE39D1">
        <w:rPr>
          <w:rFonts w:ascii="Arial" w:eastAsia="MS Mincho" w:hAnsi="Arial" w:cs="Arial"/>
          <w:bCs/>
          <w:szCs w:val="22"/>
        </w:rPr>
        <w:t xml:space="preserve">in which we all including the </w:t>
      </w:r>
      <w:proofErr w:type="spellStart"/>
      <w:r w:rsidR="00BE39D1" w:rsidRPr="00BE39D1">
        <w:rPr>
          <w:rFonts w:ascii="Arial" w:eastAsia="MS Mincho" w:hAnsi="Arial" w:cs="Arial"/>
          <w:b/>
          <w:i/>
          <w:iCs/>
          <w:szCs w:val="22"/>
        </w:rPr>
        <w:t>devathas</w:t>
      </w:r>
      <w:proofErr w:type="spellEnd"/>
      <w:r w:rsidR="00BE39D1">
        <w:rPr>
          <w:rFonts w:ascii="Arial" w:eastAsia="MS Mincho" w:hAnsi="Arial" w:cs="Arial"/>
          <w:bCs/>
          <w:szCs w:val="22"/>
        </w:rPr>
        <w:t xml:space="preserve"> etc. also exist.</w:t>
      </w:r>
      <w:r w:rsidR="005772A4">
        <w:rPr>
          <w:rFonts w:ascii="Arial" w:eastAsia="MS Mincho" w:hAnsi="Arial" w:cs="Arial"/>
          <w:bCs/>
          <w:szCs w:val="22"/>
        </w:rPr>
        <w:t xml:space="preserve"> Brahman has a nature which has only pure </w:t>
      </w:r>
      <w:proofErr w:type="spellStart"/>
      <w:r w:rsidR="005772A4">
        <w:rPr>
          <w:rFonts w:ascii="Arial" w:eastAsia="MS Mincho" w:hAnsi="Arial" w:cs="Arial"/>
          <w:bCs/>
          <w:szCs w:val="22"/>
        </w:rPr>
        <w:t>saththva</w:t>
      </w:r>
      <w:proofErr w:type="spellEnd"/>
      <w:r w:rsidR="005772A4">
        <w:rPr>
          <w:rFonts w:ascii="Arial" w:eastAsia="MS Mincho" w:hAnsi="Arial" w:cs="Arial"/>
          <w:bCs/>
          <w:szCs w:val="22"/>
        </w:rPr>
        <w:t xml:space="preserve">, i.e., does not have even an iota of </w:t>
      </w:r>
      <w:r w:rsidR="005772A4">
        <w:rPr>
          <w:rFonts w:ascii="Arial" w:eastAsia="MS Mincho" w:hAnsi="Arial" w:cs="Arial"/>
          <w:b/>
          <w:i/>
          <w:iCs/>
          <w:szCs w:val="22"/>
        </w:rPr>
        <w:t xml:space="preserve">rajas </w:t>
      </w:r>
      <w:r w:rsidR="005772A4" w:rsidRPr="005772A4">
        <w:rPr>
          <w:rFonts w:ascii="Arial" w:eastAsia="MS Mincho" w:hAnsi="Arial" w:cs="Arial"/>
          <w:bCs/>
          <w:szCs w:val="22"/>
        </w:rPr>
        <w:t>and</w:t>
      </w:r>
      <w:r w:rsidR="005772A4">
        <w:rPr>
          <w:rFonts w:ascii="Arial" w:eastAsia="MS Mincho" w:hAnsi="Arial" w:cs="Arial"/>
          <w:b/>
          <w:i/>
          <w:iCs/>
          <w:szCs w:val="22"/>
        </w:rPr>
        <w:t xml:space="preserve"> </w:t>
      </w:r>
      <w:proofErr w:type="spellStart"/>
      <w:r w:rsidR="005772A4">
        <w:rPr>
          <w:rFonts w:ascii="Arial" w:eastAsia="MS Mincho" w:hAnsi="Arial" w:cs="Arial"/>
          <w:b/>
          <w:i/>
          <w:iCs/>
          <w:szCs w:val="22"/>
        </w:rPr>
        <w:t>thamas</w:t>
      </w:r>
      <w:proofErr w:type="spellEnd"/>
      <w:r w:rsidR="005772A4">
        <w:rPr>
          <w:rFonts w:ascii="Arial" w:eastAsia="MS Mincho" w:hAnsi="Arial" w:cs="Arial"/>
          <w:b/>
          <w:i/>
          <w:iCs/>
          <w:szCs w:val="22"/>
        </w:rPr>
        <w:t xml:space="preserve">. </w:t>
      </w:r>
      <w:r w:rsidR="005772A4">
        <w:rPr>
          <w:rFonts w:ascii="Arial" w:eastAsia="MS Mincho" w:hAnsi="Arial" w:cs="Arial"/>
          <w:bCs/>
          <w:szCs w:val="22"/>
        </w:rPr>
        <w:t xml:space="preserve">That Brahman is an embodiment of </w:t>
      </w:r>
      <w:proofErr w:type="spellStart"/>
      <w:r w:rsidR="005772A4">
        <w:rPr>
          <w:rFonts w:ascii="Arial" w:eastAsia="MS Mincho" w:hAnsi="Arial" w:cs="Arial"/>
          <w:b/>
          <w:i/>
          <w:iCs/>
          <w:szCs w:val="22"/>
        </w:rPr>
        <w:t>jnAna</w:t>
      </w:r>
      <w:proofErr w:type="spellEnd"/>
      <w:r w:rsidR="005772A4">
        <w:rPr>
          <w:rFonts w:ascii="Arial" w:eastAsia="MS Mincho" w:hAnsi="Arial" w:cs="Arial"/>
          <w:b/>
          <w:i/>
          <w:iCs/>
          <w:szCs w:val="22"/>
        </w:rPr>
        <w:t xml:space="preserve"> – </w:t>
      </w:r>
      <w:r w:rsidR="005772A4">
        <w:rPr>
          <w:rFonts w:ascii="Arial" w:eastAsia="MS Mincho" w:hAnsi="Arial" w:cs="Arial"/>
          <w:bCs/>
          <w:szCs w:val="22"/>
        </w:rPr>
        <w:t xml:space="preserve">the knowledge and </w:t>
      </w:r>
      <w:r w:rsidR="005772A4" w:rsidRPr="005772A4">
        <w:rPr>
          <w:rFonts w:ascii="Arial" w:eastAsia="MS Mincho" w:hAnsi="Arial" w:cs="Arial"/>
          <w:bCs/>
          <w:szCs w:val="22"/>
        </w:rPr>
        <w:t>Ananda</w:t>
      </w:r>
      <w:r w:rsidR="005772A4">
        <w:rPr>
          <w:rFonts w:ascii="Arial" w:eastAsia="MS Mincho" w:hAnsi="Arial" w:cs="Arial"/>
          <w:bCs/>
          <w:szCs w:val="22"/>
        </w:rPr>
        <w:t xml:space="preserve"> – the </w:t>
      </w:r>
      <w:r w:rsidR="005772A4" w:rsidRPr="005772A4">
        <w:rPr>
          <w:rFonts w:ascii="Arial" w:eastAsia="MS Mincho" w:hAnsi="Arial" w:cs="Arial"/>
          <w:bCs/>
          <w:szCs w:val="22"/>
        </w:rPr>
        <w:t>joy</w:t>
      </w:r>
      <w:r w:rsidR="005772A4">
        <w:rPr>
          <w:rFonts w:ascii="Arial" w:eastAsia="MS Mincho" w:hAnsi="Arial" w:cs="Arial"/>
          <w:bCs/>
          <w:szCs w:val="22"/>
        </w:rPr>
        <w:t xml:space="preserve"> or happiness. It is Omnipresent and hence does not have any limbs or parts It does not entail the mood changes or sorrow. Brahman is the sole provider of energy of luminosity to the worldly luminous bodies like sun moon stars etc. </w:t>
      </w:r>
    </w:p>
    <w:p w14:paraId="5101BB07" w14:textId="77777777" w:rsidR="007924EA" w:rsidRDefault="007924EA" w:rsidP="004D4ADD">
      <w:pPr>
        <w:tabs>
          <w:tab w:val="left" w:pos="2880"/>
          <w:tab w:val="left" w:pos="3600"/>
          <w:tab w:val="left" w:pos="4500"/>
        </w:tabs>
        <w:spacing w:line="240" w:lineRule="auto"/>
        <w:ind w:left="0" w:firstLine="720"/>
        <w:rPr>
          <w:rFonts w:ascii="Arial" w:eastAsia="MS Mincho" w:hAnsi="Arial" w:cs="Arial"/>
          <w:bCs/>
          <w:szCs w:val="22"/>
        </w:rPr>
      </w:pPr>
      <w:r>
        <w:rPr>
          <w:rFonts w:ascii="Arial" w:eastAsia="MS Mincho" w:hAnsi="Arial" w:cs="Arial"/>
          <w:bCs/>
          <w:szCs w:val="22"/>
        </w:rPr>
        <w:tab/>
      </w:r>
    </w:p>
    <w:p w14:paraId="4A70D8FA" w14:textId="77777777" w:rsidR="007924EA" w:rsidRDefault="007924EA" w:rsidP="004D4ADD">
      <w:pPr>
        <w:tabs>
          <w:tab w:val="left" w:pos="2880"/>
          <w:tab w:val="left" w:pos="3600"/>
          <w:tab w:val="left" w:pos="4500"/>
        </w:tabs>
        <w:spacing w:line="240" w:lineRule="auto"/>
        <w:ind w:left="0" w:firstLine="720"/>
        <w:rPr>
          <w:rFonts w:ascii="Arial" w:eastAsia="MS Mincho" w:hAnsi="Arial" w:cs="Arial"/>
          <w:bCs/>
          <w:szCs w:val="22"/>
        </w:rPr>
      </w:pPr>
      <w:r>
        <w:rPr>
          <w:rFonts w:ascii="Arial" w:eastAsia="MS Mincho" w:hAnsi="Arial" w:cs="Arial"/>
          <w:bCs/>
          <w:szCs w:val="22"/>
        </w:rPr>
        <w:t>“</w:t>
      </w:r>
      <w:proofErr w:type="spellStart"/>
      <w:r>
        <w:rPr>
          <w:rFonts w:ascii="Arial" w:eastAsia="MS Mincho" w:hAnsi="Arial" w:cs="Arial"/>
          <w:b/>
          <w:i/>
          <w:iCs/>
          <w:szCs w:val="22"/>
        </w:rPr>
        <w:t>thadyadAthmavido</w:t>
      </w:r>
      <w:proofErr w:type="spellEnd"/>
      <w:r>
        <w:rPr>
          <w:rFonts w:ascii="Arial" w:eastAsia="MS Mincho" w:hAnsi="Arial" w:cs="Arial"/>
          <w:b/>
          <w:i/>
          <w:iCs/>
          <w:szCs w:val="22"/>
        </w:rPr>
        <w:t xml:space="preserve"> </w:t>
      </w:r>
      <w:proofErr w:type="spellStart"/>
      <w:r>
        <w:rPr>
          <w:rFonts w:ascii="Arial" w:eastAsia="MS Mincho" w:hAnsi="Arial" w:cs="Arial"/>
          <w:b/>
          <w:i/>
          <w:iCs/>
          <w:szCs w:val="22"/>
        </w:rPr>
        <w:t>viduh</w:t>
      </w:r>
      <w:proofErr w:type="spellEnd"/>
      <w:r>
        <w:rPr>
          <w:rFonts w:ascii="Arial" w:eastAsia="MS Mincho" w:hAnsi="Arial" w:cs="Arial"/>
          <w:b/>
          <w:i/>
          <w:iCs/>
          <w:szCs w:val="22"/>
        </w:rPr>
        <w:t xml:space="preserve">” – </w:t>
      </w:r>
      <w:r w:rsidRPr="007924EA">
        <w:rPr>
          <w:rFonts w:ascii="Arial" w:eastAsia="MS Mincho" w:hAnsi="Arial" w:cs="Arial"/>
          <w:bCs/>
          <w:szCs w:val="22"/>
        </w:rPr>
        <w:t xml:space="preserve">even </w:t>
      </w:r>
      <w:r>
        <w:rPr>
          <w:rFonts w:ascii="Arial" w:eastAsia="MS Mincho" w:hAnsi="Arial" w:cs="Arial"/>
          <w:bCs/>
          <w:szCs w:val="22"/>
        </w:rPr>
        <w:t xml:space="preserve">the </w:t>
      </w:r>
      <w:r w:rsidR="008C7378">
        <w:rPr>
          <w:rFonts w:ascii="Arial" w:eastAsia="MS Mincho" w:hAnsi="Arial" w:cs="Arial"/>
          <w:bCs/>
          <w:szCs w:val="22"/>
        </w:rPr>
        <w:t>maharishis</w:t>
      </w:r>
      <w:r>
        <w:rPr>
          <w:rFonts w:ascii="Arial" w:eastAsia="MS Mincho" w:hAnsi="Arial" w:cs="Arial"/>
          <w:bCs/>
          <w:szCs w:val="22"/>
        </w:rPr>
        <w:t xml:space="preserve"> </w:t>
      </w:r>
      <w:r w:rsidR="008C7378">
        <w:rPr>
          <w:rFonts w:ascii="Arial" w:eastAsia="MS Mincho" w:hAnsi="Arial" w:cs="Arial"/>
          <w:bCs/>
          <w:szCs w:val="22"/>
        </w:rPr>
        <w:t>endowed with</w:t>
      </w:r>
      <w:r>
        <w:rPr>
          <w:rFonts w:ascii="Arial" w:eastAsia="MS Mincho" w:hAnsi="Arial" w:cs="Arial"/>
          <w:bCs/>
          <w:szCs w:val="22"/>
        </w:rPr>
        <w:t xml:space="preserve"> the knowledge of the </w:t>
      </w:r>
      <w:proofErr w:type="spellStart"/>
      <w:r>
        <w:rPr>
          <w:rFonts w:ascii="Arial" w:eastAsia="MS Mincho" w:hAnsi="Arial" w:cs="Arial"/>
          <w:b/>
          <w:i/>
          <w:iCs/>
          <w:szCs w:val="22"/>
        </w:rPr>
        <w:t>thaththvas</w:t>
      </w:r>
      <w:proofErr w:type="spellEnd"/>
      <w:r>
        <w:rPr>
          <w:rFonts w:ascii="Arial" w:eastAsia="MS Mincho" w:hAnsi="Arial" w:cs="Arial"/>
          <w:bCs/>
          <w:szCs w:val="22"/>
        </w:rPr>
        <w:t xml:space="preserve"> can learn about that </w:t>
      </w:r>
      <w:proofErr w:type="spellStart"/>
      <w:r>
        <w:rPr>
          <w:rFonts w:ascii="Arial" w:eastAsia="MS Mincho" w:hAnsi="Arial" w:cs="Arial"/>
          <w:b/>
          <w:i/>
          <w:iCs/>
          <w:szCs w:val="22"/>
        </w:rPr>
        <w:t>Brahmathaththvam</w:t>
      </w:r>
      <w:proofErr w:type="spellEnd"/>
      <w:r>
        <w:rPr>
          <w:rFonts w:ascii="Arial" w:eastAsia="MS Mincho" w:hAnsi="Arial" w:cs="Arial"/>
          <w:b/>
          <w:i/>
          <w:iCs/>
          <w:szCs w:val="22"/>
        </w:rPr>
        <w:t xml:space="preserve"> </w:t>
      </w:r>
      <w:r>
        <w:rPr>
          <w:rFonts w:ascii="Arial" w:eastAsia="MS Mincho" w:hAnsi="Arial" w:cs="Arial"/>
          <w:bCs/>
          <w:szCs w:val="22"/>
        </w:rPr>
        <w:t xml:space="preserve">through their power of </w:t>
      </w:r>
      <w:r>
        <w:rPr>
          <w:rFonts w:ascii="Arial" w:eastAsia="MS Mincho" w:hAnsi="Arial" w:cs="Arial"/>
          <w:b/>
          <w:i/>
          <w:iCs/>
          <w:szCs w:val="22"/>
        </w:rPr>
        <w:t>yoga</w:t>
      </w:r>
      <w:r>
        <w:rPr>
          <w:rFonts w:ascii="Arial" w:eastAsia="MS Mincho" w:hAnsi="Arial" w:cs="Arial"/>
          <w:bCs/>
          <w:szCs w:val="22"/>
        </w:rPr>
        <w:t xml:space="preserve"> only. In other words, such </w:t>
      </w:r>
      <w:r>
        <w:rPr>
          <w:rFonts w:ascii="Arial" w:eastAsia="MS Mincho" w:hAnsi="Arial" w:cs="Arial"/>
          <w:b/>
          <w:i/>
          <w:iCs/>
          <w:szCs w:val="22"/>
        </w:rPr>
        <w:t xml:space="preserve">Brahman, </w:t>
      </w:r>
      <w:r w:rsidRPr="007924EA">
        <w:rPr>
          <w:rFonts w:ascii="Arial" w:eastAsia="MS Mincho" w:hAnsi="Arial" w:cs="Arial"/>
          <w:bCs/>
          <w:szCs w:val="22"/>
        </w:rPr>
        <w:t xml:space="preserve">having a lustrous form is in the </w:t>
      </w:r>
      <w:proofErr w:type="spellStart"/>
      <w:r>
        <w:rPr>
          <w:rFonts w:ascii="Arial" w:eastAsia="MS Mincho" w:hAnsi="Arial" w:cs="Arial"/>
          <w:b/>
          <w:i/>
          <w:iCs/>
          <w:szCs w:val="22"/>
        </w:rPr>
        <w:t>paramapadam</w:t>
      </w:r>
      <w:proofErr w:type="spellEnd"/>
      <w:r>
        <w:rPr>
          <w:rFonts w:ascii="Arial" w:eastAsia="MS Mincho" w:hAnsi="Arial" w:cs="Arial"/>
          <w:b/>
          <w:i/>
          <w:iCs/>
          <w:szCs w:val="22"/>
        </w:rPr>
        <w:t>,</w:t>
      </w:r>
      <w:r w:rsidRPr="007924EA">
        <w:rPr>
          <w:rFonts w:ascii="Arial" w:eastAsia="MS Mincho" w:hAnsi="Arial" w:cs="Arial"/>
          <w:bCs/>
          <w:szCs w:val="22"/>
        </w:rPr>
        <w:t xml:space="preserve"> which is beyond the realm of this mundane </w:t>
      </w:r>
      <w:r>
        <w:rPr>
          <w:rFonts w:ascii="Arial" w:eastAsia="MS Mincho" w:hAnsi="Arial" w:cs="Arial"/>
          <w:b/>
          <w:i/>
          <w:iCs/>
          <w:szCs w:val="22"/>
        </w:rPr>
        <w:t>(</w:t>
      </w:r>
      <w:proofErr w:type="spellStart"/>
      <w:r>
        <w:rPr>
          <w:rFonts w:ascii="Arial" w:eastAsia="MS Mincho" w:hAnsi="Arial" w:cs="Arial"/>
          <w:b/>
          <w:i/>
          <w:iCs/>
          <w:szCs w:val="22"/>
        </w:rPr>
        <w:t>prakRithika</w:t>
      </w:r>
      <w:proofErr w:type="spellEnd"/>
      <w:r>
        <w:rPr>
          <w:rFonts w:ascii="Arial" w:eastAsia="MS Mincho" w:hAnsi="Arial" w:cs="Arial"/>
          <w:b/>
          <w:i/>
          <w:iCs/>
          <w:szCs w:val="22"/>
        </w:rPr>
        <w:t xml:space="preserve">) </w:t>
      </w:r>
      <w:r w:rsidRPr="007924EA">
        <w:rPr>
          <w:rFonts w:ascii="Arial" w:eastAsia="MS Mincho" w:hAnsi="Arial" w:cs="Arial"/>
          <w:bCs/>
          <w:szCs w:val="22"/>
        </w:rPr>
        <w:t>world.</w:t>
      </w:r>
    </w:p>
    <w:p w14:paraId="6640DC10" w14:textId="77777777" w:rsidR="007924EA" w:rsidRDefault="007924EA" w:rsidP="004D4ADD">
      <w:pPr>
        <w:tabs>
          <w:tab w:val="left" w:pos="2880"/>
          <w:tab w:val="left" w:pos="3600"/>
          <w:tab w:val="left" w:pos="4500"/>
        </w:tabs>
        <w:spacing w:line="240" w:lineRule="auto"/>
        <w:ind w:left="0" w:firstLine="720"/>
        <w:rPr>
          <w:rFonts w:ascii="Arial" w:eastAsia="MS Mincho" w:hAnsi="Arial" w:cs="Arial"/>
          <w:bCs/>
          <w:szCs w:val="22"/>
        </w:rPr>
      </w:pPr>
      <w:r>
        <w:rPr>
          <w:rFonts w:ascii="Arial" w:eastAsia="MS Mincho" w:hAnsi="Arial" w:cs="Arial"/>
          <w:bCs/>
          <w:szCs w:val="22"/>
        </w:rPr>
        <w:t>To continue.</w:t>
      </w:r>
    </w:p>
    <w:p w14:paraId="61474B92" w14:textId="77777777" w:rsidR="007924EA" w:rsidRDefault="007924EA" w:rsidP="004D4ADD">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Cs/>
          <w:szCs w:val="22"/>
        </w:rPr>
        <w:t xml:space="preserve">In the next posting we shall take up the </w:t>
      </w:r>
      <w:r w:rsidR="008C7378">
        <w:rPr>
          <w:rFonts w:ascii="Arial" w:eastAsia="MS Mincho" w:hAnsi="Arial" w:cs="Arial"/>
          <w:bCs/>
          <w:szCs w:val="22"/>
        </w:rPr>
        <w:t>12</w:t>
      </w:r>
      <w:r w:rsidR="008C7378" w:rsidRPr="008C7378">
        <w:rPr>
          <w:rFonts w:ascii="Arial" w:eastAsia="MS Mincho" w:hAnsi="Arial" w:cs="Arial"/>
          <w:bCs/>
          <w:szCs w:val="22"/>
          <w:vertAlign w:val="superscript"/>
        </w:rPr>
        <w:t>th</w:t>
      </w:r>
      <w:r w:rsidR="008C7378">
        <w:rPr>
          <w:rFonts w:ascii="Arial" w:eastAsia="MS Mincho" w:hAnsi="Arial" w:cs="Arial"/>
          <w:bCs/>
          <w:szCs w:val="22"/>
        </w:rPr>
        <w:t xml:space="preserve"> </w:t>
      </w:r>
      <w:proofErr w:type="spellStart"/>
      <w:r w:rsidR="008C7378">
        <w:rPr>
          <w:rFonts w:ascii="Arial" w:eastAsia="MS Mincho" w:hAnsi="Arial" w:cs="Arial"/>
          <w:bCs/>
          <w:szCs w:val="22"/>
        </w:rPr>
        <w:t>Manthra</w:t>
      </w:r>
      <w:proofErr w:type="spellEnd"/>
      <w:r w:rsidR="008C7378">
        <w:rPr>
          <w:rFonts w:ascii="Arial" w:eastAsia="MS Mincho" w:hAnsi="Arial" w:cs="Arial"/>
          <w:bCs/>
          <w:szCs w:val="22"/>
        </w:rPr>
        <w:t xml:space="preserve"> which starts with the words </w:t>
      </w:r>
      <w:proofErr w:type="spellStart"/>
      <w:r w:rsidR="008C7378">
        <w:rPr>
          <w:rFonts w:ascii="Arial" w:eastAsia="MS Mincho" w:hAnsi="Arial" w:cs="Arial"/>
          <w:b/>
          <w:i/>
          <w:iCs/>
          <w:szCs w:val="22"/>
        </w:rPr>
        <w:t>na</w:t>
      </w:r>
      <w:proofErr w:type="spellEnd"/>
      <w:r w:rsidR="008C7378">
        <w:rPr>
          <w:rFonts w:ascii="Arial" w:eastAsia="MS Mincho" w:hAnsi="Arial" w:cs="Arial"/>
          <w:b/>
          <w:i/>
          <w:iCs/>
          <w:szCs w:val="22"/>
        </w:rPr>
        <w:t xml:space="preserve"> </w:t>
      </w:r>
      <w:proofErr w:type="spellStart"/>
      <w:r w:rsidR="008C7378">
        <w:rPr>
          <w:rFonts w:ascii="Arial" w:eastAsia="MS Mincho" w:hAnsi="Arial" w:cs="Arial"/>
          <w:b/>
          <w:i/>
          <w:iCs/>
          <w:szCs w:val="22"/>
        </w:rPr>
        <w:t>thathra</w:t>
      </w:r>
      <w:proofErr w:type="spellEnd"/>
      <w:r w:rsidR="008C7378">
        <w:rPr>
          <w:rFonts w:ascii="Arial" w:eastAsia="MS Mincho" w:hAnsi="Arial" w:cs="Arial"/>
          <w:b/>
          <w:i/>
          <w:iCs/>
          <w:szCs w:val="22"/>
        </w:rPr>
        <w:t xml:space="preserve"> </w:t>
      </w:r>
      <w:proofErr w:type="spellStart"/>
      <w:r w:rsidR="008C7378">
        <w:rPr>
          <w:rFonts w:ascii="Arial" w:eastAsia="MS Mincho" w:hAnsi="Arial" w:cs="Arial"/>
          <w:b/>
          <w:i/>
          <w:iCs/>
          <w:szCs w:val="22"/>
        </w:rPr>
        <w:t>sUryo</w:t>
      </w:r>
      <w:proofErr w:type="spellEnd"/>
      <w:r w:rsidR="008C7378">
        <w:rPr>
          <w:rFonts w:ascii="Arial" w:eastAsia="MS Mincho" w:hAnsi="Arial" w:cs="Arial"/>
          <w:b/>
          <w:i/>
          <w:iCs/>
          <w:szCs w:val="22"/>
        </w:rPr>
        <w:t xml:space="preserve"> </w:t>
      </w:r>
      <w:proofErr w:type="spellStart"/>
      <w:r w:rsidR="008C7378">
        <w:rPr>
          <w:rFonts w:ascii="Arial" w:eastAsia="MS Mincho" w:hAnsi="Arial" w:cs="Arial"/>
          <w:b/>
          <w:i/>
          <w:iCs/>
          <w:szCs w:val="22"/>
        </w:rPr>
        <w:t>bhAthi</w:t>
      </w:r>
      <w:proofErr w:type="spellEnd"/>
      <w:r w:rsidR="008C7378">
        <w:rPr>
          <w:rFonts w:ascii="Arial" w:eastAsia="MS Mincho" w:hAnsi="Arial" w:cs="Arial"/>
          <w:b/>
          <w:i/>
          <w:iCs/>
          <w:szCs w:val="22"/>
        </w:rPr>
        <w:t xml:space="preserve"> </w:t>
      </w:r>
      <w:proofErr w:type="spellStart"/>
      <w:r w:rsidR="008C7378">
        <w:rPr>
          <w:rFonts w:ascii="Arial" w:eastAsia="MS Mincho" w:hAnsi="Arial" w:cs="Arial"/>
          <w:b/>
          <w:i/>
          <w:iCs/>
          <w:szCs w:val="22"/>
        </w:rPr>
        <w:t>na</w:t>
      </w:r>
      <w:proofErr w:type="spellEnd"/>
      <w:r w:rsidR="008C7378">
        <w:rPr>
          <w:rFonts w:ascii="Arial" w:eastAsia="MS Mincho" w:hAnsi="Arial" w:cs="Arial"/>
          <w:b/>
          <w:i/>
          <w:iCs/>
          <w:szCs w:val="22"/>
        </w:rPr>
        <w:t xml:space="preserve"> </w:t>
      </w:r>
      <w:proofErr w:type="spellStart"/>
      <w:r w:rsidR="008C7378">
        <w:rPr>
          <w:rFonts w:ascii="Arial" w:eastAsia="MS Mincho" w:hAnsi="Arial" w:cs="Arial"/>
          <w:b/>
          <w:i/>
          <w:iCs/>
          <w:szCs w:val="22"/>
        </w:rPr>
        <w:t>chandrathArakam</w:t>
      </w:r>
      <w:proofErr w:type="spellEnd"/>
      <w:r w:rsidR="008C7378">
        <w:rPr>
          <w:rFonts w:ascii="Arial" w:eastAsia="MS Mincho" w:hAnsi="Arial" w:cs="Arial"/>
          <w:b/>
          <w:i/>
          <w:iCs/>
          <w:szCs w:val="22"/>
        </w:rPr>
        <w:t>.</w:t>
      </w:r>
    </w:p>
    <w:p w14:paraId="072B0040" w14:textId="77777777" w:rsidR="008C7378" w:rsidRDefault="008C7378" w:rsidP="004D4ADD">
      <w:pPr>
        <w:tabs>
          <w:tab w:val="left" w:pos="2880"/>
          <w:tab w:val="left" w:pos="3600"/>
          <w:tab w:val="left" w:pos="4500"/>
        </w:tabs>
        <w:spacing w:line="240" w:lineRule="auto"/>
        <w:ind w:left="0" w:firstLine="720"/>
        <w:rPr>
          <w:rFonts w:ascii="Arial" w:eastAsia="MS Mincho" w:hAnsi="Arial" w:cs="Arial"/>
          <w:b/>
          <w:i/>
          <w:iCs/>
          <w:szCs w:val="22"/>
        </w:rPr>
      </w:pPr>
      <w:proofErr w:type="spellStart"/>
      <w:r>
        <w:rPr>
          <w:rFonts w:ascii="Arial" w:eastAsia="MS Mincho" w:hAnsi="Arial" w:cs="Arial"/>
          <w:b/>
          <w:i/>
          <w:iCs/>
          <w:szCs w:val="22"/>
        </w:rPr>
        <w:t>dAsoham</w:t>
      </w:r>
      <w:proofErr w:type="spellEnd"/>
    </w:p>
    <w:p w14:paraId="17B5536C" w14:textId="77777777" w:rsidR="008C7378" w:rsidRDefault="008C7378" w:rsidP="004D4ADD">
      <w:pPr>
        <w:tabs>
          <w:tab w:val="left" w:pos="2880"/>
          <w:tab w:val="left" w:pos="3600"/>
          <w:tab w:val="left" w:pos="4500"/>
        </w:tabs>
        <w:spacing w:line="240" w:lineRule="auto"/>
        <w:ind w:left="0" w:firstLine="720"/>
        <w:rPr>
          <w:rFonts w:ascii="Arial" w:eastAsia="MS Mincho" w:hAnsi="Arial" w:cs="Arial"/>
          <w:b/>
          <w:i/>
          <w:iCs/>
          <w:szCs w:val="22"/>
        </w:rPr>
      </w:pPr>
      <w:proofErr w:type="spellStart"/>
      <w:r>
        <w:rPr>
          <w:rFonts w:ascii="Arial" w:eastAsia="MS Mincho" w:hAnsi="Arial" w:cs="Arial"/>
          <w:b/>
          <w:i/>
          <w:iCs/>
          <w:szCs w:val="22"/>
        </w:rPr>
        <w:t>aDiyen</w:t>
      </w:r>
      <w:proofErr w:type="spellEnd"/>
      <w:r>
        <w:rPr>
          <w:rFonts w:ascii="Arial" w:eastAsia="MS Mincho" w:hAnsi="Arial" w:cs="Arial"/>
          <w:b/>
          <w:i/>
          <w:iCs/>
          <w:szCs w:val="22"/>
        </w:rPr>
        <w:t xml:space="preserve"> </w:t>
      </w:r>
    </w:p>
    <w:p w14:paraId="224E043E" w14:textId="77777777" w:rsidR="008C7378" w:rsidRDefault="008C7378" w:rsidP="004D4ADD">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 xml:space="preserve">Srinivasa </w:t>
      </w:r>
      <w:proofErr w:type="spellStart"/>
      <w:r>
        <w:rPr>
          <w:rFonts w:ascii="Arial" w:eastAsia="MS Mincho" w:hAnsi="Arial" w:cs="Arial"/>
          <w:b/>
          <w:i/>
          <w:iCs/>
          <w:szCs w:val="22"/>
        </w:rPr>
        <w:t>RAmAnuja</w:t>
      </w:r>
      <w:proofErr w:type="spellEnd"/>
      <w:r>
        <w:rPr>
          <w:rFonts w:ascii="Arial" w:eastAsia="MS Mincho" w:hAnsi="Arial" w:cs="Arial"/>
          <w:b/>
          <w:i/>
          <w:iCs/>
          <w:szCs w:val="22"/>
        </w:rPr>
        <w:t xml:space="preserve"> </w:t>
      </w:r>
      <w:proofErr w:type="spellStart"/>
      <w:r>
        <w:rPr>
          <w:rFonts w:ascii="Arial" w:eastAsia="MS Mincho" w:hAnsi="Arial" w:cs="Arial"/>
          <w:b/>
          <w:i/>
          <w:iCs/>
          <w:szCs w:val="22"/>
        </w:rPr>
        <w:t>DAsan</w:t>
      </w:r>
      <w:proofErr w:type="spellEnd"/>
      <w:r>
        <w:rPr>
          <w:rFonts w:ascii="Arial" w:eastAsia="MS Mincho" w:hAnsi="Arial" w:cs="Arial"/>
          <w:b/>
          <w:i/>
          <w:iCs/>
          <w:szCs w:val="22"/>
        </w:rPr>
        <w:t>.</w:t>
      </w:r>
    </w:p>
    <w:p w14:paraId="2605863B" w14:textId="77777777" w:rsidR="0098632E" w:rsidRDefault="0098632E" w:rsidP="004D4ADD">
      <w:pPr>
        <w:tabs>
          <w:tab w:val="left" w:pos="2880"/>
          <w:tab w:val="left" w:pos="3600"/>
          <w:tab w:val="left" w:pos="4500"/>
        </w:tabs>
        <w:spacing w:line="240" w:lineRule="auto"/>
        <w:ind w:left="0" w:firstLine="720"/>
        <w:rPr>
          <w:rFonts w:ascii="Arial" w:eastAsia="MS Mincho" w:hAnsi="Arial" w:cs="Arial"/>
          <w:b/>
          <w:i/>
          <w:iCs/>
          <w:szCs w:val="22"/>
        </w:rPr>
      </w:pPr>
    </w:p>
    <w:p w14:paraId="3CFB58C1" w14:textId="77777777" w:rsidR="0098632E" w:rsidRPr="008C7378" w:rsidRDefault="0098632E" w:rsidP="004D4ADD">
      <w:pPr>
        <w:tabs>
          <w:tab w:val="left" w:pos="2880"/>
          <w:tab w:val="left" w:pos="3600"/>
          <w:tab w:val="left" w:pos="4500"/>
        </w:tabs>
        <w:spacing w:line="240" w:lineRule="auto"/>
        <w:ind w:left="0" w:firstLine="720"/>
        <w:rPr>
          <w:rFonts w:ascii="Arial" w:eastAsia="MS Mincho" w:hAnsi="Arial" w:cs="Arial"/>
          <w:b/>
          <w:i/>
          <w:iCs/>
          <w:szCs w:val="22"/>
        </w:rPr>
      </w:pPr>
    </w:p>
    <w:p w14:paraId="1188BD5B" w14:textId="77777777" w:rsidR="0098632E" w:rsidRPr="00106B34" w:rsidRDefault="0098632E" w:rsidP="0098632E">
      <w:pPr>
        <w:tabs>
          <w:tab w:val="left" w:pos="3600"/>
          <w:tab w:val="left" w:pos="3960"/>
          <w:tab w:val="left" w:pos="4500"/>
        </w:tabs>
        <w:spacing w:line="240" w:lineRule="auto"/>
        <w:ind w:left="0" w:firstLine="709"/>
        <w:rPr>
          <w:rFonts w:ascii="Arial" w:hAnsi="Arial" w:cs="Arial"/>
          <w:b/>
          <w:i/>
          <w:iCs/>
          <w:sz w:val="28"/>
          <w:szCs w:val="28"/>
          <w:u w:val="single"/>
        </w:rPr>
      </w:pPr>
      <w:r>
        <w:rPr>
          <w:rFonts w:ascii="Arial" w:hAnsi="Arial" w:cs="Arial"/>
          <w:b/>
          <w:i/>
          <w:iCs/>
          <w:sz w:val="28"/>
          <w:szCs w:val="28"/>
          <w:u w:val="single"/>
        </w:rPr>
        <w:t>Mundakopanishad-59</w:t>
      </w:r>
    </w:p>
    <w:p w14:paraId="45D50C59" w14:textId="77777777" w:rsidR="0098632E" w:rsidRPr="00F12462" w:rsidRDefault="0098632E" w:rsidP="0098632E">
      <w:pPr>
        <w:tabs>
          <w:tab w:val="left" w:pos="3600"/>
          <w:tab w:val="left" w:pos="3960"/>
        </w:tabs>
        <w:spacing w:line="240" w:lineRule="auto"/>
        <w:rPr>
          <w:rFonts w:ascii="Arial" w:eastAsia="MS Mincho" w:hAnsi="Arial" w:cs="Arial"/>
          <w:bCs/>
          <w:szCs w:val="22"/>
        </w:rPr>
      </w:pPr>
      <w:r w:rsidRPr="00F12462">
        <w:rPr>
          <w:rFonts w:ascii="Arial" w:eastAsia="MS Mincho" w:hAnsi="Arial" w:cs="Arial"/>
          <w:bCs/>
          <w:szCs w:val="22"/>
        </w:rPr>
        <w:lastRenderedPageBreak/>
        <w:t xml:space="preserve">Dear </w:t>
      </w:r>
      <w:proofErr w:type="spellStart"/>
      <w:r w:rsidRPr="00F12462">
        <w:rPr>
          <w:rFonts w:ascii="Arial" w:eastAsia="MS Mincho" w:hAnsi="Arial" w:cs="Arial"/>
          <w:bCs/>
          <w:szCs w:val="22"/>
        </w:rPr>
        <w:t>RAmAnuja</w:t>
      </w:r>
      <w:proofErr w:type="spellEnd"/>
      <w:r w:rsidRPr="00F12462">
        <w:rPr>
          <w:rFonts w:ascii="Arial" w:eastAsia="MS Mincho" w:hAnsi="Arial" w:cs="Arial"/>
          <w:bCs/>
          <w:szCs w:val="22"/>
        </w:rPr>
        <w:t xml:space="preserve"> </w:t>
      </w:r>
      <w:proofErr w:type="spellStart"/>
      <w:r w:rsidRPr="00F12462">
        <w:rPr>
          <w:rFonts w:ascii="Arial" w:eastAsia="MS Mincho" w:hAnsi="Arial" w:cs="Arial"/>
          <w:bCs/>
          <w:szCs w:val="22"/>
        </w:rPr>
        <w:t>DAsas</w:t>
      </w:r>
      <w:proofErr w:type="spellEnd"/>
      <w:r w:rsidRPr="00F12462">
        <w:rPr>
          <w:rFonts w:ascii="Arial" w:eastAsia="MS Mincho" w:hAnsi="Arial" w:cs="Arial"/>
          <w:bCs/>
          <w:szCs w:val="22"/>
        </w:rPr>
        <w:t xml:space="preserve"> and </w:t>
      </w:r>
      <w:proofErr w:type="spellStart"/>
      <w:r w:rsidRPr="00F12462">
        <w:rPr>
          <w:rFonts w:ascii="Arial" w:eastAsia="MS Mincho" w:hAnsi="Arial" w:cs="Arial"/>
          <w:bCs/>
          <w:szCs w:val="22"/>
        </w:rPr>
        <w:t>Asthikas</w:t>
      </w:r>
      <w:proofErr w:type="spellEnd"/>
      <w:r w:rsidRPr="00F12462">
        <w:rPr>
          <w:rFonts w:ascii="Arial" w:eastAsia="MS Mincho" w:hAnsi="Arial" w:cs="Arial"/>
          <w:bCs/>
          <w:szCs w:val="22"/>
        </w:rPr>
        <w:t xml:space="preserve">, </w:t>
      </w:r>
    </w:p>
    <w:p w14:paraId="19478654" w14:textId="77777777" w:rsidR="0098632E" w:rsidRDefault="0098632E" w:rsidP="0098632E">
      <w:pPr>
        <w:tabs>
          <w:tab w:val="left" w:pos="2880"/>
          <w:tab w:val="left" w:pos="3600"/>
          <w:tab w:val="left" w:pos="4500"/>
        </w:tabs>
        <w:spacing w:line="240" w:lineRule="auto"/>
        <w:ind w:left="0" w:firstLine="720"/>
        <w:rPr>
          <w:rFonts w:ascii="Arial" w:eastAsia="MS Mincho" w:hAnsi="Arial" w:cs="Arial"/>
          <w:b/>
          <w:i/>
          <w:iCs/>
          <w:szCs w:val="22"/>
        </w:rPr>
      </w:pPr>
      <w:r w:rsidRPr="00F12462">
        <w:rPr>
          <w:rFonts w:ascii="Arial" w:hAnsi="Arial" w:cs="Arial"/>
          <w:color w:val="000000"/>
          <w:szCs w:val="22"/>
          <w:shd w:val="clear" w:color="auto" w:fill="FFFFFF"/>
        </w:rPr>
        <w:t xml:space="preserve">In this posting </w:t>
      </w:r>
      <w:r w:rsidRPr="00F12462">
        <w:rPr>
          <w:rFonts w:ascii="Arial" w:eastAsia="MS Mincho" w:hAnsi="Arial" w:cs="Arial"/>
          <w:bCs/>
          <w:szCs w:val="22"/>
        </w:rPr>
        <w:t>we shall</w:t>
      </w:r>
      <w:r>
        <w:rPr>
          <w:rFonts w:ascii="Arial" w:eastAsia="MS Mincho" w:hAnsi="Arial" w:cs="Arial"/>
          <w:bCs/>
          <w:szCs w:val="22"/>
        </w:rPr>
        <w:t xml:space="preserve"> study the 12</w:t>
      </w:r>
      <w:r w:rsidRPr="00F56A6C">
        <w:rPr>
          <w:rFonts w:ascii="Arial" w:eastAsia="MS Mincho" w:hAnsi="Arial" w:cs="Arial"/>
          <w:bCs/>
          <w:szCs w:val="22"/>
          <w:vertAlign w:val="superscript"/>
        </w:rPr>
        <w:t>th</w:t>
      </w:r>
      <w:r>
        <w:rPr>
          <w:rFonts w:ascii="Arial" w:eastAsia="MS Mincho" w:hAnsi="Arial" w:cs="Arial"/>
          <w:bCs/>
          <w:szCs w:val="22"/>
        </w:rPr>
        <w:t xml:space="preserve"> </w:t>
      </w:r>
      <w:proofErr w:type="spellStart"/>
      <w:r w:rsidRPr="00F225C2">
        <w:rPr>
          <w:rFonts w:ascii="Arial" w:eastAsia="MS Mincho" w:hAnsi="Arial" w:cs="Arial"/>
          <w:b/>
          <w:i/>
          <w:iCs/>
          <w:szCs w:val="22"/>
        </w:rPr>
        <w:t>Manthra</w:t>
      </w:r>
      <w:proofErr w:type="spellEnd"/>
      <w:r>
        <w:rPr>
          <w:rFonts w:ascii="Arial" w:eastAsia="MS Mincho" w:hAnsi="Arial" w:cs="Arial"/>
          <w:bCs/>
          <w:szCs w:val="22"/>
        </w:rPr>
        <w:t xml:space="preserve"> which starts with the words </w:t>
      </w:r>
      <w:proofErr w:type="spellStart"/>
      <w:r>
        <w:rPr>
          <w:rFonts w:ascii="Arial" w:eastAsia="MS Mincho" w:hAnsi="Arial" w:cs="Arial"/>
          <w:b/>
          <w:i/>
          <w:iCs/>
          <w:szCs w:val="22"/>
        </w:rPr>
        <w:t>na</w:t>
      </w:r>
      <w:proofErr w:type="spellEnd"/>
      <w:r>
        <w:rPr>
          <w:rFonts w:ascii="Arial" w:eastAsia="MS Mincho" w:hAnsi="Arial" w:cs="Arial"/>
          <w:b/>
          <w:i/>
          <w:iCs/>
          <w:szCs w:val="22"/>
        </w:rPr>
        <w:t xml:space="preserve"> </w:t>
      </w:r>
      <w:proofErr w:type="spellStart"/>
      <w:r>
        <w:rPr>
          <w:rFonts w:ascii="Arial" w:eastAsia="MS Mincho" w:hAnsi="Arial" w:cs="Arial"/>
          <w:b/>
          <w:i/>
          <w:iCs/>
          <w:szCs w:val="22"/>
        </w:rPr>
        <w:t>thathra</w:t>
      </w:r>
      <w:proofErr w:type="spellEnd"/>
      <w:r>
        <w:rPr>
          <w:rFonts w:ascii="Arial" w:eastAsia="MS Mincho" w:hAnsi="Arial" w:cs="Arial"/>
          <w:b/>
          <w:i/>
          <w:iCs/>
          <w:szCs w:val="22"/>
        </w:rPr>
        <w:t xml:space="preserve"> </w:t>
      </w:r>
      <w:proofErr w:type="spellStart"/>
      <w:r>
        <w:rPr>
          <w:rFonts w:ascii="Arial" w:eastAsia="MS Mincho" w:hAnsi="Arial" w:cs="Arial"/>
          <w:b/>
          <w:i/>
          <w:iCs/>
          <w:szCs w:val="22"/>
        </w:rPr>
        <w:t>sUryo</w:t>
      </w:r>
      <w:proofErr w:type="spellEnd"/>
      <w:r>
        <w:rPr>
          <w:rFonts w:ascii="Arial" w:eastAsia="MS Mincho" w:hAnsi="Arial" w:cs="Arial"/>
          <w:b/>
          <w:i/>
          <w:iCs/>
          <w:szCs w:val="22"/>
        </w:rPr>
        <w:t xml:space="preserve"> </w:t>
      </w:r>
      <w:proofErr w:type="spellStart"/>
      <w:r>
        <w:rPr>
          <w:rFonts w:ascii="Arial" w:eastAsia="MS Mincho" w:hAnsi="Arial" w:cs="Arial"/>
          <w:b/>
          <w:i/>
          <w:iCs/>
          <w:szCs w:val="22"/>
        </w:rPr>
        <w:t>bhAthi</w:t>
      </w:r>
      <w:proofErr w:type="spellEnd"/>
      <w:r>
        <w:rPr>
          <w:rFonts w:ascii="Arial" w:eastAsia="MS Mincho" w:hAnsi="Arial" w:cs="Arial"/>
          <w:b/>
          <w:i/>
          <w:iCs/>
          <w:szCs w:val="22"/>
        </w:rPr>
        <w:t>.</w:t>
      </w:r>
    </w:p>
    <w:p w14:paraId="67F90FBE" w14:textId="77777777" w:rsidR="0098632E" w:rsidRDefault="0098632E" w:rsidP="0098632E">
      <w:pPr>
        <w:tabs>
          <w:tab w:val="left" w:pos="2880"/>
          <w:tab w:val="left" w:pos="3600"/>
          <w:tab w:val="left" w:pos="4500"/>
        </w:tabs>
        <w:spacing w:line="240" w:lineRule="auto"/>
        <w:ind w:left="0" w:firstLine="720"/>
        <w:rPr>
          <w:rFonts w:ascii="Arial" w:eastAsia="MS Mincho" w:hAnsi="Arial" w:cs="Arial"/>
          <w:bCs/>
          <w:szCs w:val="22"/>
        </w:rPr>
      </w:pPr>
    </w:p>
    <w:p w14:paraId="58DDD3F3" w14:textId="77777777" w:rsidR="0098632E" w:rsidRDefault="0098632E" w:rsidP="0098632E">
      <w:pPr>
        <w:tabs>
          <w:tab w:val="left" w:pos="2880"/>
          <w:tab w:val="left" w:pos="3600"/>
          <w:tab w:val="left" w:pos="4500"/>
        </w:tabs>
        <w:spacing w:line="240" w:lineRule="auto"/>
        <w:ind w:left="0" w:firstLine="720"/>
        <w:rPr>
          <w:rFonts w:ascii="Arial" w:eastAsia="MS Mincho" w:hAnsi="Arial" w:cs="Arial"/>
          <w:bCs/>
          <w:szCs w:val="22"/>
        </w:rPr>
      </w:pPr>
      <w:r>
        <w:rPr>
          <w:rFonts w:ascii="Arial" w:eastAsia="MS Mincho" w:hAnsi="Arial" w:cs="Arial"/>
          <w:bCs/>
          <w:szCs w:val="22"/>
        </w:rPr>
        <w:t>Manthra-12</w:t>
      </w:r>
    </w:p>
    <w:p w14:paraId="5118E8A5" w14:textId="77777777" w:rsidR="008C7378" w:rsidRDefault="0098632E" w:rsidP="004D4ADD">
      <w:pPr>
        <w:tabs>
          <w:tab w:val="left" w:pos="2880"/>
          <w:tab w:val="left" w:pos="3600"/>
          <w:tab w:val="left" w:pos="4500"/>
        </w:tabs>
        <w:spacing w:line="240" w:lineRule="auto"/>
        <w:ind w:left="0" w:firstLine="720"/>
        <w:rPr>
          <w:rFonts w:ascii="Arial" w:eastAsia="MS Mincho" w:hAnsi="Arial" w:cs="Arial"/>
          <w:b/>
          <w:i/>
          <w:iCs/>
          <w:szCs w:val="22"/>
        </w:rPr>
      </w:pPr>
      <w:proofErr w:type="spellStart"/>
      <w:r>
        <w:rPr>
          <w:rFonts w:ascii="Arial" w:eastAsia="MS Mincho" w:hAnsi="Arial" w:cs="Arial"/>
          <w:b/>
          <w:i/>
          <w:iCs/>
          <w:szCs w:val="22"/>
        </w:rPr>
        <w:t>na</w:t>
      </w:r>
      <w:proofErr w:type="spellEnd"/>
      <w:r>
        <w:rPr>
          <w:rFonts w:ascii="Arial" w:eastAsia="MS Mincho" w:hAnsi="Arial" w:cs="Arial"/>
          <w:b/>
          <w:i/>
          <w:iCs/>
          <w:szCs w:val="22"/>
        </w:rPr>
        <w:t xml:space="preserve"> </w:t>
      </w:r>
      <w:proofErr w:type="spellStart"/>
      <w:r>
        <w:rPr>
          <w:rFonts w:ascii="Arial" w:eastAsia="MS Mincho" w:hAnsi="Arial" w:cs="Arial"/>
          <w:b/>
          <w:i/>
          <w:iCs/>
          <w:szCs w:val="22"/>
        </w:rPr>
        <w:t>thathra</w:t>
      </w:r>
      <w:proofErr w:type="spellEnd"/>
      <w:r>
        <w:rPr>
          <w:rFonts w:ascii="Arial" w:eastAsia="MS Mincho" w:hAnsi="Arial" w:cs="Arial"/>
          <w:b/>
          <w:i/>
          <w:iCs/>
          <w:szCs w:val="22"/>
        </w:rPr>
        <w:t xml:space="preserve"> </w:t>
      </w:r>
      <w:proofErr w:type="spellStart"/>
      <w:r>
        <w:rPr>
          <w:rFonts w:ascii="Arial" w:eastAsia="MS Mincho" w:hAnsi="Arial" w:cs="Arial"/>
          <w:b/>
          <w:i/>
          <w:iCs/>
          <w:szCs w:val="22"/>
        </w:rPr>
        <w:t>sUryo</w:t>
      </w:r>
      <w:proofErr w:type="spellEnd"/>
      <w:r>
        <w:rPr>
          <w:rFonts w:ascii="Arial" w:eastAsia="MS Mincho" w:hAnsi="Arial" w:cs="Arial"/>
          <w:b/>
          <w:i/>
          <w:iCs/>
          <w:szCs w:val="22"/>
        </w:rPr>
        <w:t xml:space="preserve"> </w:t>
      </w:r>
      <w:proofErr w:type="spellStart"/>
      <w:r>
        <w:rPr>
          <w:rFonts w:ascii="Arial" w:eastAsia="MS Mincho" w:hAnsi="Arial" w:cs="Arial"/>
          <w:b/>
          <w:i/>
          <w:iCs/>
          <w:szCs w:val="22"/>
        </w:rPr>
        <w:t>bhAthi</w:t>
      </w:r>
      <w:proofErr w:type="spellEnd"/>
      <w:r>
        <w:rPr>
          <w:rFonts w:ascii="Arial" w:eastAsia="MS Mincho" w:hAnsi="Arial" w:cs="Arial"/>
          <w:b/>
          <w:i/>
          <w:iCs/>
          <w:szCs w:val="22"/>
        </w:rPr>
        <w:t xml:space="preserve"> </w:t>
      </w:r>
      <w:proofErr w:type="spellStart"/>
      <w:r>
        <w:rPr>
          <w:rFonts w:ascii="Arial" w:eastAsia="MS Mincho" w:hAnsi="Arial" w:cs="Arial"/>
          <w:b/>
          <w:i/>
          <w:iCs/>
          <w:szCs w:val="22"/>
        </w:rPr>
        <w:t>na</w:t>
      </w:r>
      <w:proofErr w:type="spellEnd"/>
      <w:r>
        <w:rPr>
          <w:rFonts w:ascii="Arial" w:eastAsia="MS Mincho" w:hAnsi="Arial" w:cs="Arial"/>
          <w:b/>
          <w:i/>
          <w:iCs/>
          <w:szCs w:val="22"/>
        </w:rPr>
        <w:t xml:space="preserve"> </w:t>
      </w:r>
      <w:proofErr w:type="spellStart"/>
      <w:r>
        <w:rPr>
          <w:rFonts w:ascii="Arial" w:eastAsia="MS Mincho" w:hAnsi="Arial" w:cs="Arial"/>
          <w:b/>
          <w:i/>
          <w:iCs/>
          <w:szCs w:val="22"/>
        </w:rPr>
        <w:t>chandrathArakam</w:t>
      </w:r>
      <w:proofErr w:type="spellEnd"/>
    </w:p>
    <w:p w14:paraId="43A1D3D7" w14:textId="77777777" w:rsidR="0098632E" w:rsidRDefault="0098632E" w:rsidP="004D4ADD">
      <w:pPr>
        <w:tabs>
          <w:tab w:val="left" w:pos="2880"/>
          <w:tab w:val="left" w:pos="3600"/>
          <w:tab w:val="left" w:pos="4500"/>
        </w:tabs>
        <w:spacing w:line="240" w:lineRule="auto"/>
        <w:ind w:left="0" w:firstLine="720"/>
        <w:rPr>
          <w:rFonts w:ascii="Arial" w:eastAsia="MS Mincho" w:hAnsi="Arial" w:cs="Arial"/>
          <w:b/>
          <w:i/>
          <w:iCs/>
          <w:szCs w:val="22"/>
        </w:rPr>
      </w:pPr>
      <w:proofErr w:type="spellStart"/>
      <w:r>
        <w:rPr>
          <w:rFonts w:ascii="Arial" w:eastAsia="MS Mincho" w:hAnsi="Arial" w:cs="Arial"/>
          <w:b/>
          <w:i/>
          <w:iCs/>
          <w:szCs w:val="22"/>
        </w:rPr>
        <w:t>nemA</w:t>
      </w:r>
      <w:proofErr w:type="spellEnd"/>
      <w:r>
        <w:rPr>
          <w:rFonts w:ascii="Arial" w:eastAsia="MS Mincho" w:hAnsi="Arial" w:cs="Arial"/>
          <w:b/>
          <w:i/>
          <w:iCs/>
          <w:szCs w:val="22"/>
        </w:rPr>
        <w:t xml:space="preserve"> </w:t>
      </w:r>
      <w:proofErr w:type="spellStart"/>
      <w:r>
        <w:rPr>
          <w:rFonts w:ascii="Arial" w:eastAsia="MS Mincho" w:hAnsi="Arial" w:cs="Arial"/>
          <w:b/>
          <w:i/>
          <w:iCs/>
          <w:szCs w:val="22"/>
        </w:rPr>
        <w:t>vidyutho</w:t>
      </w:r>
      <w:proofErr w:type="spellEnd"/>
      <w:r>
        <w:rPr>
          <w:rFonts w:ascii="Arial" w:eastAsia="MS Mincho" w:hAnsi="Arial" w:cs="Arial"/>
          <w:b/>
          <w:i/>
          <w:iCs/>
          <w:szCs w:val="22"/>
        </w:rPr>
        <w:t xml:space="preserve"> </w:t>
      </w:r>
      <w:proofErr w:type="spellStart"/>
      <w:r>
        <w:rPr>
          <w:rFonts w:ascii="Arial" w:eastAsia="MS Mincho" w:hAnsi="Arial" w:cs="Arial"/>
          <w:b/>
          <w:i/>
          <w:iCs/>
          <w:szCs w:val="22"/>
        </w:rPr>
        <w:t>bhAnthi</w:t>
      </w:r>
      <w:proofErr w:type="spellEnd"/>
      <w:r>
        <w:rPr>
          <w:rFonts w:ascii="Arial" w:eastAsia="MS Mincho" w:hAnsi="Arial" w:cs="Arial"/>
          <w:b/>
          <w:i/>
          <w:iCs/>
          <w:szCs w:val="22"/>
        </w:rPr>
        <w:t xml:space="preserve"> </w:t>
      </w:r>
      <w:proofErr w:type="spellStart"/>
      <w:r>
        <w:rPr>
          <w:rFonts w:ascii="Arial" w:eastAsia="MS Mincho" w:hAnsi="Arial" w:cs="Arial"/>
          <w:b/>
          <w:i/>
          <w:iCs/>
          <w:szCs w:val="22"/>
        </w:rPr>
        <w:t>kuthoya</w:t>
      </w:r>
      <w:proofErr w:type="spellEnd"/>
      <w:r>
        <w:rPr>
          <w:rFonts w:ascii="Arial" w:eastAsia="MS Mincho" w:hAnsi="Arial" w:cs="Arial"/>
          <w:b/>
          <w:i/>
          <w:iCs/>
          <w:szCs w:val="22"/>
        </w:rPr>
        <w:t xml:space="preserve"> </w:t>
      </w:r>
      <w:proofErr w:type="spellStart"/>
      <w:r>
        <w:rPr>
          <w:rFonts w:ascii="Arial" w:eastAsia="MS Mincho" w:hAnsi="Arial" w:cs="Arial"/>
          <w:b/>
          <w:i/>
          <w:iCs/>
          <w:szCs w:val="22"/>
        </w:rPr>
        <w:t>magnih</w:t>
      </w:r>
      <w:proofErr w:type="spellEnd"/>
      <w:r>
        <w:rPr>
          <w:rFonts w:ascii="Arial" w:eastAsia="MS Mincho" w:hAnsi="Arial" w:cs="Arial"/>
          <w:b/>
          <w:i/>
          <w:iCs/>
          <w:szCs w:val="22"/>
        </w:rPr>
        <w:t xml:space="preserve"> |</w:t>
      </w:r>
    </w:p>
    <w:p w14:paraId="3248A70A" w14:textId="77777777" w:rsidR="0098632E" w:rsidRDefault="0098632E" w:rsidP="004D4ADD">
      <w:pPr>
        <w:tabs>
          <w:tab w:val="left" w:pos="2880"/>
          <w:tab w:val="left" w:pos="3600"/>
          <w:tab w:val="left" w:pos="4500"/>
        </w:tabs>
        <w:spacing w:line="240" w:lineRule="auto"/>
        <w:ind w:left="0" w:firstLine="720"/>
        <w:rPr>
          <w:rFonts w:ascii="Arial" w:eastAsia="MS Mincho" w:hAnsi="Arial" w:cs="Arial"/>
          <w:b/>
          <w:i/>
          <w:iCs/>
          <w:szCs w:val="22"/>
        </w:rPr>
      </w:pPr>
      <w:proofErr w:type="spellStart"/>
      <w:r>
        <w:rPr>
          <w:rFonts w:ascii="Arial" w:eastAsia="MS Mincho" w:hAnsi="Arial" w:cs="Arial"/>
          <w:b/>
          <w:i/>
          <w:iCs/>
          <w:szCs w:val="22"/>
        </w:rPr>
        <w:t>thameva</w:t>
      </w:r>
      <w:proofErr w:type="spellEnd"/>
      <w:r>
        <w:rPr>
          <w:rFonts w:ascii="Arial" w:eastAsia="MS Mincho" w:hAnsi="Arial" w:cs="Arial"/>
          <w:b/>
          <w:i/>
          <w:iCs/>
          <w:szCs w:val="22"/>
        </w:rPr>
        <w:t xml:space="preserve"> </w:t>
      </w:r>
      <w:proofErr w:type="spellStart"/>
      <w:r>
        <w:rPr>
          <w:rFonts w:ascii="Arial" w:eastAsia="MS Mincho" w:hAnsi="Arial" w:cs="Arial"/>
          <w:b/>
          <w:i/>
          <w:iCs/>
          <w:szCs w:val="22"/>
        </w:rPr>
        <w:t>bhAnthamanubhAthi</w:t>
      </w:r>
      <w:proofErr w:type="spellEnd"/>
      <w:r>
        <w:rPr>
          <w:rFonts w:ascii="Arial" w:eastAsia="MS Mincho" w:hAnsi="Arial" w:cs="Arial"/>
          <w:b/>
          <w:i/>
          <w:iCs/>
          <w:szCs w:val="22"/>
        </w:rPr>
        <w:t xml:space="preserve"> </w:t>
      </w:r>
      <w:proofErr w:type="spellStart"/>
      <w:r>
        <w:rPr>
          <w:rFonts w:ascii="Arial" w:eastAsia="MS Mincho" w:hAnsi="Arial" w:cs="Arial"/>
          <w:b/>
          <w:i/>
          <w:iCs/>
          <w:szCs w:val="22"/>
        </w:rPr>
        <w:t>sarvam</w:t>
      </w:r>
      <w:proofErr w:type="spellEnd"/>
      <w:r>
        <w:rPr>
          <w:rFonts w:ascii="Arial" w:eastAsia="MS Mincho" w:hAnsi="Arial" w:cs="Arial"/>
          <w:b/>
          <w:i/>
          <w:iCs/>
          <w:szCs w:val="22"/>
        </w:rPr>
        <w:t xml:space="preserve"> </w:t>
      </w:r>
    </w:p>
    <w:p w14:paraId="283CEC7F" w14:textId="77777777" w:rsidR="0098632E" w:rsidRDefault="0098632E" w:rsidP="004D4ADD">
      <w:pPr>
        <w:tabs>
          <w:tab w:val="left" w:pos="2880"/>
          <w:tab w:val="left" w:pos="3600"/>
          <w:tab w:val="left" w:pos="4500"/>
        </w:tabs>
        <w:spacing w:line="240" w:lineRule="auto"/>
        <w:ind w:left="0" w:firstLine="720"/>
        <w:rPr>
          <w:rFonts w:ascii="Arial" w:eastAsia="MS Mincho" w:hAnsi="Arial" w:cs="Arial"/>
          <w:b/>
          <w:i/>
          <w:iCs/>
          <w:szCs w:val="22"/>
        </w:rPr>
      </w:pPr>
      <w:proofErr w:type="spellStart"/>
      <w:r>
        <w:rPr>
          <w:rFonts w:ascii="Arial" w:eastAsia="MS Mincho" w:hAnsi="Arial" w:cs="Arial"/>
          <w:b/>
          <w:i/>
          <w:iCs/>
          <w:szCs w:val="22"/>
        </w:rPr>
        <w:t>thasya</w:t>
      </w:r>
      <w:proofErr w:type="spellEnd"/>
      <w:r>
        <w:rPr>
          <w:rFonts w:ascii="Arial" w:eastAsia="MS Mincho" w:hAnsi="Arial" w:cs="Arial"/>
          <w:b/>
          <w:i/>
          <w:iCs/>
          <w:szCs w:val="22"/>
        </w:rPr>
        <w:t xml:space="preserve"> </w:t>
      </w:r>
      <w:proofErr w:type="spellStart"/>
      <w:r>
        <w:rPr>
          <w:rFonts w:ascii="Arial" w:eastAsia="MS Mincho" w:hAnsi="Arial" w:cs="Arial"/>
          <w:b/>
          <w:i/>
          <w:iCs/>
          <w:szCs w:val="22"/>
        </w:rPr>
        <w:t>bhAsA</w:t>
      </w:r>
      <w:proofErr w:type="spellEnd"/>
      <w:r>
        <w:rPr>
          <w:rFonts w:ascii="Arial" w:eastAsia="MS Mincho" w:hAnsi="Arial" w:cs="Arial"/>
          <w:b/>
          <w:i/>
          <w:iCs/>
          <w:szCs w:val="22"/>
        </w:rPr>
        <w:t xml:space="preserve"> </w:t>
      </w:r>
      <w:proofErr w:type="spellStart"/>
      <w:r>
        <w:rPr>
          <w:rFonts w:ascii="Arial" w:eastAsia="MS Mincho" w:hAnsi="Arial" w:cs="Arial"/>
          <w:b/>
          <w:i/>
          <w:iCs/>
          <w:szCs w:val="22"/>
        </w:rPr>
        <w:t>sarvamidam</w:t>
      </w:r>
      <w:proofErr w:type="spellEnd"/>
      <w:r>
        <w:rPr>
          <w:rFonts w:ascii="Arial" w:eastAsia="MS Mincho" w:hAnsi="Arial" w:cs="Arial"/>
          <w:b/>
          <w:i/>
          <w:iCs/>
          <w:szCs w:val="22"/>
        </w:rPr>
        <w:t xml:space="preserve"> </w:t>
      </w:r>
      <w:proofErr w:type="spellStart"/>
      <w:r>
        <w:rPr>
          <w:rFonts w:ascii="Arial" w:eastAsia="MS Mincho" w:hAnsi="Arial" w:cs="Arial"/>
          <w:b/>
          <w:i/>
          <w:iCs/>
          <w:szCs w:val="22"/>
        </w:rPr>
        <w:t>vibhAthi</w:t>
      </w:r>
      <w:proofErr w:type="spellEnd"/>
      <w:r>
        <w:rPr>
          <w:rFonts w:ascii="Arial" w:eastAsia="MS Mincho" w:hAnsi="Arial" w:cs="Arial"/>
          <w:b/>
          <w:i/>
          <w:iCs/>
          <w:szCs w:val="22"/>
        </w:rPr>
        <w:t>||</w:t>
      </w:r>
    </w:p>
    <w:p w14:paraId="44499103" w14:textId="77777777" w:rsidR="0098632E" w:rsidRDefault="0098632E" w:rsidP="004D4ADD">
      <w:pPr>
        <w:tabs>
          <w:tab w:val="left" w:pos="2880"/>
          <w:tab w:val="left" w:pos="3600"/>
          <w:tab w:val="left" w:pos="4500"/>
        </w:tabs>
        <w:spacing w:line="240" w:lineRule="auto"/>
        <w:ind w:left="0" w:firstLine="720"/>
        <w:rPr>
          <w:rFonts w:ascii="Arial" w:eastAsia="MS Mincho" w:hAnsi="Arial" w:cs="Arial"/>
          <w:b/>
          <w:i/>
          <w:iCs/>
          <w:szCs w:val="22"/>
        </w:rPr>
      </w:pPr>
    </w:p>
    <w:p w14:paraId="554D07DD" w14:textId="77777777" w:rsidR="0098632E" w:rsidRPr="00FA5078" w:rsidRDefault="0098632E" w:rsidP="004D4ADD">
      <w:pPr>
        <w:tabs>
          <w:tab w:val="left" w:pos="2880"/>
          <w:tab w:val="left" w:pos="3600"/>
          <w:tab w:val="left" w:pos="4500"/>
        </w:tabs>
        <w:spacing w:line="240" w:lineRule="auto"/>
        <w:ind w:left="0" w:firstLine="720"/>
        <w:rPr>
          <w:rFonts w:ascii="Arial" w:eastAsia="MS Mincho" w:hAnsi="Arial" w:cs="Mangal"/>
          <w:bCs/>
          <w:i/>
          <w:iCs/>
          <w:sz w:val="24"/>
          <w:szCs w:val="24"/>
        </w:rPr>
      </w:pPr>
      <w:r w:rsidRPr="00FA5078">
        <w:rPr>
          <w:rFonts w:ascii="Arial" w:eastAsia="MS Mincho" w:hAnsi="Arial" w:cs="Mangal" w:hint="cs"/>
          <w:bCs/>
          <w:i/>
          <w:iCs/>
          <w:sz w:val="24"/>
          <w:szCs w:val="24"/>
          <w:cs/>
        </w:rPr>
        <w:t>न तत्र सूर्यो भाति न चन्द्रत्तारकम्</w:t>
      </w:r>
    </w:p>
    <w:p w14:paraId="07339915" w14:textId="77777777" w:rsidR="0098632E" w:rsidRPr="00FA5078" w:rsidRDefault="0098632E" w:rsidP="004D4ADD">
      <w:pPr>
        <w:tabs>
          <w:tab w:val="left" w:pos="2880"/>
          <w:tab w:val="left" w:pos="3600"/>
          <w:tab w:val="left" w:pos="4500"/>
        </w:tabs>
        <w:spacing w:line="240" w:lineRule="auto"/>
        <w:ind w:left="0" w:firstLine="720"/>
        <w:rPr>
          <w:rFonts w:ascii="Arial" w:eastAsia="MS Mincho" w:hAnsi="Arial" w:cs="Mangal"/>
          <w:bCs/>
          <w:i/>
          <w:iCs/>
          <w:sz w:val="24"/>
          <w:szCs w:val="24"/>
        </w:rPr>
      </w:pPr>
      <w:r w:rsidRPr="00FA5078">
        <w:rPr>
          <w:rFonts w:ascii="Arial" w:eastAsia="MS Mincho" w:hAnsi="Arial" w:cs="Mangal" w:hint="cs"/>
          <w:bCs/>
          <w:i/>
          <w:iCs/>
          <w:sz w:val="24"/>
          <w:szCs w:val="24"/>
          <w:cs/>
        </w:rPr>
        <w:t>नेमा विद्युतो भान्ति कुतोयमग्निः|</w:t>
      </w:r>
    </w:p>
    <w:p w14:paraId="61846E67" w14:textId="77777777" w:rsidR="0098632E" w:rsidRPr="00FA5078" w:rsidRDefault="0098632E" w:rsidP="004D4ADD">
      <w:pPr>
        <w:tabs>
          <w:tab w:val="left" w:pos="2880"/>
          <w:tab w:val="left" w:pos="3600"/>
          <w:tab w:val="left" w:pos="4500"/>
        </w:tabs>
        <w:spacing w:line="240" w:lineRule="auto"/>
        <w:ind w:left="0" w:firstLine="720"/>
        <w:rPr>
          <w:rFonts w:ascii="Arial" w:eastAsia="MS Mincho" w:hAnsi="Arial" w:cs="Mangal"/>
          <w:bCs/>
          <w:i/>
          <w:iCs/>
          <w:sz w:val="24"/>
          <w:szCs w:val="24"/>
        </w:rPr>
      </w:pPr>
      <w:r w:rsidRPr="00FA5078">
        <w:rPr>
          <w:rFonts w:ascii="Arial" w:eastAsia="MS Mincho" w:hAnsi="Arial" w:cs="Mangal" w:hint="cs"/>
          <w:bCs/>
          <w:i/>
          <w:iCs/>
          <w:sz w:val="24"/>
          <w:szCs w:val="24"/>
          <w:cs/>
        </w:rPr>
        <w:t>तमेव भान्तमनुभाति सर्वम्</w:t>
      </w:r>
    </w:p>
    <w:p w14:paraId="308C52F7" w14:textId="77777777" w:rsidR="0098632E" w:rsidRPr="00FA5078" w:rsidRDefault="0098632E" w:rsidP="004D4ADD">
      <w:pPr>
        <w:tabs>
          <w:tab w:val="left" w:pos="2880"/>
          <w:tab w:val="left" w:pos="3600"/>
          <w:tab w:val="left" w:pos="4500"/>
        </w:tabs>
        <w:spacing w:line="240" w:lineRule="auto"/>
        <w:ind w:left="0" w:firstLine="720"/>
        <w:rPr>
          <w:rFonts w:ascii="Arial" w:eastAsia="MS Mincho" w:hAnsi="Arial" w:cs="Mangal"/>
          <w:bCs/>
          <w:i/>
          <w:iCs/>
          <w:sz w:val="24"/>
          <w:szCs w:val="24"/>
        </w:rPr>
      </w:pPr>
      <w:r w:rsidRPr="00FA5078">
        <w:rPr>
          <w:rFonts w:ascii="Arial" w:eastAsia="MS Mincho" w:hAnsi="Arial" w:cs="Mangal" w:hint="cs"/>
          <w:bCs/>
          <w:i/>
          <w:iCs/>
          <w:sz w:val="24"/>
          <w:szCs w:val="24"/>
          <w:cs/>
        </w:rPr>
        <w:t>तस्य भासा सर्वमिदं विभाति ||</w:t>
      </w:r>
    </w:p>
    <w:p w14:paraId="125796A4" w14:textId="77777777" w:rsidR="0098632E" w:rsidRDefault="0098632E" w:rsidP="004D4ADD">
      <w:pPr>
        <w:tabs>
          <w:tab w:val="left" w:pos="2880"/>
          <w:tab w:val="left" w:pos="3600"/>
          <w:tab w:val="left" w:pos="4500"/>
        </w:tabs>
        <w:spacing w:line="240" w:lineRule="auto"/>
        <w:ind w:left="0" w:firstLine="720"/>
        <w:rPr>
          <w:rFonts w:ascii="Arial" w:eastAsia="MS Mincho" w:hAnsi="Arial" w:cs="Mangal"/>
          <w:b/>
          <w:i/>
          <w:iCs/>
          <w:szCs w:val="22"/>
        </w:rPr>
      </w:pPr>
    </w:p>
    <w:p w14:paraId="453ABAF0" w14:textId="77777777" w:rsidR="0098632E" w:rsidRDefault="0098632E" w:rsidP="004D4ADD">
      <w:pPr>
        <w:tabs>
          <w:tab w:val="left" w:pos="2880"/>
          <w:tab w:val="left" w:pos="3600"/>
          <w:tab w:val="left" w:pos="4500"/>
        </w:tabs>
        <w:spacing w:line="240" w:lineRule="auto"/>
        <w:ind w:left="0" w:firstLine="720"/>
        <w:rPr>
          <w:rFonts w:ascii="Arial" w:eastAsia="MS Mincho" w:hAnsi="Arial" w:cs="Mangal"/>
          <w:b/>
          <w:i/>
          <w:iCs/>
          <w:szCs w:val="22"/>
        </w:rPr>
      </w:pPr>
      <w:r>
        <w:rPr>
          <w:rFonts w:ascii="Arial" w:eastAsia="MS Mincho" w:hAnsi="Arial" w:cs="Mangal"/>
          <w:b/>
          <w:i/>
          <w:iCs/>
          <w:szCs w:val="22"/>
        </w:rPr>
        <w:t>Word meanings</w:t>
      </w:r>
    </w:p>
    <w:p w14:paraId="79226D37" w14:textId="77777777" w:rsidR="0098632E" w:rsidRDefault="0098632E" w:rsidP="004D4ADD">
      <w:pPr>
        <w:tabs>
          <w:tab w:val="left" w:pos="2880"/>
          <w:tab w:val="left" w:pos="3600"/>
          <w:tab w:val="left" w:pos="4500"/>
        </w:tabs>
        <w:spacing w:line="240" w:lineRule="auto"/>
        <w:ind w:left="0" w:firstLine="720"/>
        <w:rPr>
          <w:rFonts w:ascii="Arial" w:eastAsia="MS Mincho" w:hAnsi="Arial" w:cs="Mangal"/>
          <w:b/>
          <w:i/>
          <w:iCs/>
          <w:szCs w:val="22"/>
        </w:rPr>
      </w:pPr>
    </w:p>
    <w:p w14:paraId="38C4C3A1" w14:textId="77777777" w:rsidR="0098632E" w:rsidRDefault="0098632E" w:rsidP="004D4ADD">
      <w:pPr>
        <w:tabs>
          <w:tab w:val="left" w:pos="2880"/>
          <w:tab w:val="left" w:pos="3600"/>
          <w:tab w:val="left" w:pos="4500"/>
        </w:tabs>
        <w:spacing w:line="240" w:lineRule="auto"/>
        <w:ind w:left="0" w:firstLine="720"/>
        <w:rPr>
          <w:rFonts w:ascii="Arial" w:eastAsia="MS Mincho" w:hAnsi="Arial" w:cs="Mangal"/>
          <w:b/>
          <w:i/>
          <w:iCs/>
          <w:szCs w:val="22"/>
        </w:rPr>
      </w:pPr>
      <w:proofErr w:type="spellStart"/>
      <w:r>
        <w:rPr>
          <w:rFonts w:ascii="Arial" w:eastAsia="MS Mincho" w:hAnsi="Arial" w:cs="Mangal"/>
          <w:b/>
          <w:i/>
          <w:iCs/>
          <w:szCs w:val="22"/>
        </w:rPr>
        <w:t>thathra</w:t>
      </w:r>
      <w:proofErr w:type="spellEnd"/>
      <w:r>
        <w:rPr>
          <w:rFonts w:ascii="Arial" w:eastAsia="MS Mincho" w:hAnsi="Arial" w:cs="Mangal"/>
          <w:b/>
          <w:i/>
          <w:iCs/>
          <w:szCs w:val="22"/>
        </w:rPr>
        <w:tab/>
      </w:r>
      <w:r w:rsidR="007360B5">
        <w:rPr>
          <w:rFonts w:ascii="Arial" w:eastAsia="MS Mincho" w:hAnsi="Arial" w:cs="Mangal"/>
          <w:b/>
          <w:i/>
          <w:iCs/>
          <w:szCs w:val="22"/>
        </w:rPr>
        <w:tab/>
      </w:r>
      <w:r>
        <w:rPr>
          <w:rFonts w:ascii="Arial" w:eastAsia="MS Mincho" w:hAnsi="Arial" w:cs="Mangal"/>
          <w:bCs/>
          <w:szCs w:val="22"/>
        </w:rPr>
        <w:t>=</w:t>
      </w:r>
      <w:r>
        <w:rPr>
          <w:rFonts w:ascii="Arial" w:eastAsia="MS Mincho" w:hAnsi="Arial" w:cs="Mangal"/>
          <w:bCs/>
          <w:szCs w:val="22"/>
        </w:rPr>
        <w:tab/>
      </w:r>
      <w:r w:rsidR="007360B5">
        <w:rPr>
          <w:rFonts w:ascii="Arial" w:eastAsia="MS Mincho" w:hAnsi="Arial" w:cs="Mangal"/>
          <w:bCs/>
          <w:szCs w:val="22"/>
        </w:rPr>
        <w:t xml:space="preserve">near the brilliance of that </w:t>
      </w:r>
      <w:r w:rsidR="007360B5" w:rsidRPr="007360B5">
        <w:rPr>
          <w:rFonts w:ascii="Arial" w:eastAsia="MS Mincho" w:hAnsi="Arial" w:cs="Mangal"/>
          <w:b/>
          <w:i/>
          <w:iCs/>
          <w:szCs w:val="22"/>
        </w:rPr>
        <w:t xml:space="preserve">Brahman </w:t>
      </w:r>
    </w:p>
    <w:p w14:paraId="6F91B9A6" w14:textId="77777777" w:rsidR="007360B5" w:rsidRDefault="007360B5" w:rsidP="004D4ADD">
      <w:pPr>
        <w:tabs>
          <w:tab w:val="left" w:pos="2880"/>
          <w:tab w:val="left" w:pos="3600"/>
          <w:tab w:val="left" w:pos="4500"/>
        </w:tabs>
        <w:spacing w:line="240" w:lineRule="auto"/>
        <w:ind w:left="0" w:firstLine="720"/>
        <w:rPr>
          <w:rFonts w:ascii="Arial" w:eastAsia="MS Mincho" w:hAnsi="Arial" w:cs="Mangal"/>
          <w:bCs/>
          <w:szCs w:val="22"/>
        </w:rPr>
      </w:pPr>
      <w:proofErr w:type="spellStart"/>
      <w:r>
        <w:rPr>
          <w:rFonts w:ascii="Arial" w:eastAsia="MS Mincho" w:hAnsi="Arial" w:cs="Mangal"/>
          <w:b/>
          <w:i/>
          <w:iCs/>
          <w:szCs w:val="22"/>
        </w:rPr>
        <w:t>sUryah</w:t>
      </w:r>
      <w:proofErr w:type="spellEnd"/>
      <w:r>
        <w:rPr>
          <w:rFonts w:ascii="Arial" w:eastAsia="MS Mincho" w:hAnsi="Arial" w:cs="Mangal"/>
          <w:b/>
          <w:i/>
          <w:iCs/>
          <w:szCs w:val="22"/>
        </w:rPr>
        <w:t xml:space="preserve"> </w:t>
      </w:r>
      <w:proofErr w:type="spellStart"/>
      <w:r>
        <w:rPr>
          <w:rFonts w:ascii="Arial" w:eastAsia="MS Mincho" w:hAnsi="Arial" w:cs="Mangal"/>
          <w:b/>
          <w:i/>
          <w:iCs/>
          <w:szCs w:val="22"/>
        </w:rPr>
        <w:t>na</w:t>
      </w:r>
      <w:proofErr w:type="spellEnd"/>
      <w:r>
        <w:rPr>
          <w:rFonts w:ascii="Arial" w:eastAsia="MS Mincho" w:hAnsi="Arial" w:cs="Mangal"/>
          <w:b/>
          <w:i/>
          <w:iCs/>
          <w:szCs w:val="22"/>
        </w:rPr>
        <w:t xml:space="preserve"> </w:t>
      </w:r>
      <w:proofErr w:type="spellStart"/>
      <w:r>
        <w:rPr>
          <w:rFonts w:ascii="Arial" w:eastAsia="MS Mincho" w:hAnsi="Arial" w:cs="Mangal"/>
          <w:b/>
          <w:i/>
          <w:iCs/>
          <w:szCs w:val="22"/>
        </w:rPr>
        <w:t>bhAthi</w:t>
      </w:r>
      <w:proofErr w:type="spellEnd"/>
      <w:r>
        <w:rPr>
          <w:rFonts w:ascii="Arial" w:eastAsia="MS Mincho" w:hAnsi="Arial" w:cs="Mangal"/>
          <w:b/>
          <w:i/>
          <w:iCs/>
          <w:szCs w:val="22"/>
        </w:rPr>
        <w:tab/>
      </w:r>
      <w:r>
        <w:rPr>
          <w:rFonts w:ascii="Arial" w:eastAsia="MS Mincho" w:hAnsi="Arial" w:cs="Mangal"/>
          <w:b/>
          <w:i/>
          <w:iCs/>
          <w:szCs w:val="22"/>
        </w:rPr>
        <w:tab/>
      </w:r>
      <w:r>
        <w:rPr>
          <w:rFonts w:ascii="Arial" w:eastAsia="MS Mincho" w:hAnsi="Arial" w:cs="Mangal"/>
          <w:bCs/>
          <w:szCs w:val="22"/>
        </w:rPr>
        <w:t>=</w:t>
      </w:r>
      <w:r>
        <w:rPr>
          <w:rFonts w:ascii="Arial" w:eastAsia="MS Mincho" w:hAnsi="Arial" w:cs="Mangal"/>
          <w:bCs/>
          <w:szCs w:val="22"/>
        </w:rPr>
        <w:tab/>
        <w:t>there is no brilliance for Surya.</w:t>
      </w:r>
    </w:p>
    <w:p w14:paraId="448BFE0E" w14:textId="77777777" w:rsidR="007360B5" w:rsidRDefault="007360B5" w:rsidP="004D4ADD">
      <w:pPr>
        <w:tabs>
          <w:tab w:val="left" w:pos="2880"/>
          <w:tab w:val="left" w:pos="3600"/>
          <w:tab w:val="left" w:pos="4500"/>
        </w:tabs>
        <w:spacing w:line="240" w:lineRule="auto"/>
        <w:ind w:left="0" w:firstLine="720"/>
        <w:rPr>
          <w:rFonts w:ascii="Arial" w:eastAsia="MS Mincho" w:hAnsi="Arial" w:cs="Mangal"/>
          <w:bCs/>
          <w:szCs w:val="22"/>
        </w:rPr>
      </w:pPr>
      <w:r>
        <w:rPr>
          <w:rFonts w:ascii="Arial" w:eastAsia="MS Mincho" w:hAnsi="Arial" w:cs="Mangal"/>
          <w:b/>
          <w:i/>
          <w:iCs/>
          <w:szCs w:val="22"/>
        </w:rPr>
        <w:t xml:space="preserve">Chandra </w:t>
      </w:r>
      <w:proofErr w:type="spellStart"/>
      <w:r>
        <w:rPr>
          <w:rFonts w:ascii="Arial" w:eastAsia="MS Mincho" w:hAnsi="Arial" w:cs="Mangal"/>
          <w:b/>
          <w:i/>
          <w:iCs/>
          <w:szCs w:val="22"/>
        </w:rPr>
        <w:t>thArakam</w:t>
      </w:r>
      <w:proofErr w:type="spellEnd"/>
      <w:r>
        <w:rPr>
          <w:rFonts w:ascii="Arial" w:eastAsia="MS Mincho" w:hAnsi="Arial" w:cs="Mangal"/>
          <w:b/>
          <w:i/>
          <w:iCs/>
          <w:szCs w:val="22"/>
        </w:rPr>
        <w:t xml:space="preserve"> </w:t>
      </w:r>
      <w:proofErr w:type="spellStart"/>
      <w:r>
        <w:rPr>
          <w:rFonts w:ascii="Arial" w:eastAsia="MS Mincho" w:hAnsi="Arial" w:cs="Mangal"/>
          <w:b/>
          <w:i/>
          <w:iCs/>
          <w:szCs w:val="22"/>
        </w:rPr>
        <w:t>na</w:t>
      </w:r>
      <w:proofErr w:type="spellEnd"/>
      <w:r>
        <w:rPr>
          <w:rFonts w:ascii="Arial" w:eastAsia="MS Mincho" w:hAnsi="Arial" w:cs="Mangal"/>
          <w:b/>
          <w:i/>
          <w:iCs/>
          <w:szCs w:val="22"/>
        </w:rPr>
        <w:t xml:space="preserve"> (</w:t>
      </w:r>
      <w:proofErr w:type="spellStart"/>
      <w:r>
        <w:rPr>
          <w:rFonts w:ascii="Arial" w:eastAsia="MS Mincho" w:hAnsi="Arial" w:cs="Mangal"/>
          <w:b/>
          <w:i/>
          <w:iCs/>
          <w:szCs w:val="22"/>
        </w:rPr>
        <w:t>bhAthi</w:t>
      </w:r>
      <w:proofErr w:type="spellEnd"/>
      <w:r>
        <w:rPr>
          <w:rFonts w:ascii="Arial" w:eastAsia="MS Mincho" w:hAnsi="Arial" w:cs="Mangal"/>
          <w:b/>
          <w:i/>
          <w:iCs/>
          <w:szCs w:val="22"/>
        </w:rPr>
        <w:t xml:space="preserve">) </w:t>
      </w:r>
      <w:r>
        <w:rPr>
          <w:rFonts w:ascii="Arial" w:eastAsia="MS Mincho" w:hAnsi="Arial" w:cs="Mangal"/>
          <w:bCs/>
          <w:szCs w:val="22"/>
        </w:rPr>
        <w:t>=</w:t>
      </w:r>
      <w:r>
        <w:rPr>
          <w:rFonts w:ascii="Arial" w:eastAsia="MS Mincho" w:hAnsi="Arial" w:cs="Mangal"/>
          <w:bCs/>
          <w:szCs w:val="22"/>
        </w:rPr>
        <w:tab/>
        <w:t>there is no brilliance either of moon or stars</w:t>
      </w:r>
    </w:p>
    <w:p w14:paraId="499E3687" w14:textId="77777777" w:rsidR="007360B5" w:rsidRDefault="007360B5" w:rsidP="004D4ADD">
      <w:pPr>
        <w:tabs>
          <w:tab w:val="left" w:pos="2880"/>
          <w:tab w:val="left" w:pos="3600"/>
          <w:tab w:val="left" w:pos="4500"/>
        </w:tabs>
        <w:spacing w:line="240" w:lineRule="auto"/>
        <w:ind w:left="0" w:firstLine="720"/>
        <w:rPr>
          <w:rFonts w:ascii="Arial" w:eastAsia="MS Mincho" w:hAnsi="Arial" w:cs="Mangal"/>
          <w:bCs/>
          <w:szCs w:val="22"/>
        </w:rPr>
      </w:pPr>
      <w:proofErr w:type="spellStart"/>
      <w:r>
        <w:rPr>
          <w:rFonts w:ascii="Arial" w:eastAsia="MS Mincho" w:hAnsi="Arial" w:cs="Mangal"/>
          <w:b/>
          <w:i/>
          <w:iCs/>
          <w:szCs w:val="22"/>
        </w:rPr>
        <w:t>imAh</w:t>
      </w:r>
      <w:proofErr w:type="spellEnd"/>
      <w:r>
        <w:rPr>
          <w:rFonts w:ascii="Arial" w:eastAsia="MS Mincho" w:hAnsi="Arial" w:cs="Mangal"/>
          <w:b/>
          <w:i/>
          <w:iCs/>
          <w:szCs w:val="22"/>
        </w:rPr>
        <w:t xml:space="preserve"> </w:t>
      </w:r>
      <w:proofErr w:type="spellStart"/>
      <w:r>
        <w:rPr>
          <w:rFonts w:ascii="Arial" w:eastAsia="MS Mincho" w:hAnsi="Arial" w:cs="Mangal"/>
          <w:b/>
          <w:i/>
          <w:iCs/>
          <w:szCs w:val="22"/>
        </w:rPr>
        <w:t>vidyuthah</w:t>
      </w:r>
      <w:proofErr w:type="spellEnd"/>
      <w:r>
        <w:rPr>
          <w:rFonts w:ascii="Arial" w:eastAsia="MS Mincho" w:hAnsi="Arial" w:cs="Mangal"/>
          <w:b/>
          <w:i/>
          <w:iCs/>
          <w:szCs w:val="22"/>
        </w:rPr>
        <w:t xml:space="preserve"> </w:t>
      </w:r>
      <w:proofErr w:type="spellStart"/>
      <w:r>
        <w:rPr>
          <w:rFonts w:ascii="Arial" w:eastAsia="MS Mincho" w:hAnsi="Arial" w:cs="Mangal"/>
          <w:b/>
          <w:i/>
          <w:iCs/>
          <w:szCs w:val="22"/>
        </w:rPr>
        <w:t>na</w:t>
      </w:r>
      <w:proofErr w:type="spellEnd"/>
      <w:r>
        <w:rPr>
          <w:rFonts w:ascii="Arial" w:eastAsia="MS Mincho" w:hAnsi="Arial" w:cs="Mangal"/>
          <w:b/>
          <w:i/>
          <w:iCs/>
          <w:szCs w:val="22"/>
        </w:rPr>
        <w:t xml:space="preserve"> </w:t>
      </w:r>
      <w:proofErr w:type="spellStart"/>
      <w:r>
        <w:rPr>
          <w:rFonts w:ascii="Arial" w:eastAsia="MS Mincho" w:hAnsi="Arial" w:cs="Mangal"/>
          <w:b/>
          <w:i/>
          <w:iCs/>
          <w:szCs w:val="22"/>
        </w:rPr>
        <w:t>bhAnthi</w:t>
      </w:r>
      <w:proofErr w:type="spellEnd"/>
      <w:r>
        <w:rPr>
          <w:rFonts w:ascii="Arial" w:eastAsia="MS Mincho" w:hAnsi="Arial" w:cs="Mangal"/>
          <w:bCs/>
          <w:szCs w:val="22"/>
        </w:rPr>
        <w:t>=</w:t>
      </w:r>
      <w:r>
        <w:rPr>
          <w:rFonts w:ascii="Arial" w:eastAsia="MS Mincho" w:hAnsi="Arial" w:cs="Mangal"/>
          <w:bCs/>
          <w:szCs w:val="22"/>
        </w:rPr>
        <w:tab/>
      </w:r>
      <w:r w:rsidR="0006712A">
        <w:rPr>
          <w:rFonts w:ascii="Arial" w:eastAsia="MS Mincho" w:hAnsi="Arial" w:cs="Mangal"/>
          <w:bCs/>
          <w:szCs w:val="22"/>
        </w:rPr>
        <w:t>there is no brilliance for the lightnings.</w:t>
      </w:r>
    </w:p>
    <w:p w14:paraId="559EB1E8" w14:textId="77777777" w:rsidR="0006712A" w:rsidRDefault="0006712A" w:rsidP="004D4ADD">
      <w:pPr>
        <w:tabs>
          <w:tab w:val="left" w:pos="2880"/>
          <w:tab w:val="left" w:pos="3600"/>
          <w:tab w:val="left" w:pos="4500"/>
        </w:tabs>
        <w:spacing w:line="240" w:lineRule="auto"/>
        <w:ind w:left="0" w:firstLine="720"/>
        <w:rPr>
          <w:rFonts w:ascii="Arial" w:eastAsia="MS Mincho" w:hAnsi="Arial" w:cs="Mangal"/>
          <w:bCs/>
          <w:szCs w:val="22"/>
        </w:rPr>
      </w:pPr>
      <w:proofErr w:type="spellStart"/>
      <w:r>
        <w:rPr>
          <w:rFonts w:ascii="Arial" w:eastAsia="MS Mincho" w:hAnsi="Arial" w:cs="Mangal"/>
          <w:b/>
          <w:i/>
          <w:iCs/>
          <w:szCs w:val="22"/>
        </w:rPr>
        <w:t>ayamagnih</w:t>
      </w:r>
      <w:proofErr w:type="spellEnd"/>
      <w:r>
        <w:rPr>
          <w:rFonts w:ascii="Arial" w:eastAsia="MS Mincho" w:hAnsi="Arial" w:cs="Mangal"/>
          <w:b/>
          <w:i/>
          <w:iCs/>
          <w:szCs w:val="22"/>
        </w:rPr>
        <w:t xml:space="preserve"> </w:t>
      </w:r>
      <w:proofErr w:type="spellStart"/>
      <w:r>
        <w:rPr>
          <w:rFonts w:ascii="Arial" w:eastAsia="MS Mincho" w:hAnsi="Arial" w:cs="Mangal"/>
          <w:b/>
          <w:i/>
          <w:iCs/>
          <w:szCs w:val="22"/>
        </w:rPr>
        <w:t>kuthah</w:t>
      </w:r>
      <w:proofErr w:type="spellEnd"/>
      <w:r>
        <w:rPr>
          <w:rFonts w:ascii="Arial" w:eastAsia="MS Mincho" w:hAnsi="Arial" w:cs="Mangal"/>
          <w:b/>
          <w:i/>
          <w:iCs/>
          <w:szCs w:val="22"/>
        </w:rPr>
        <w:tab/>
      </w:r>
      <w:r>
        <w:rPr>
          <w:rFonts w:ascii="Arial" w:eastAsia="MS Mincho" w:hAnsi="Arial" w:cs="Mangal"/>
          <w:b/>
          <w:i/>
          <w:iCs/>
          <w:szCs w:val="22"/>
        </w:rPr>
        <w:tab/>
      </w:r>
      <w:r>
        <w:rPr>
          <w:rFonts w:ascii="Arial" w:eastAsia="MS Mincho" w:hAnsi="Arial" w:cs="Mangal"/>
          <w:bCs/>
          <w:szCs w:val="22"/>
        </w:rPr>
        <w:t>=</w:t>
      </w:r>
      <w:r>
        <w:rPr>
          <w:rFonts w:ascii="Arial" w:eastAsia="MS Mincho" w:hAnsi="Arial" w:cs="Mangal"/>
          <w:bCs/>
          <w:szCs w:val="22"/>
        </w:rPr>
        <w:tab/>
        <w:t xml:space="preserve">it need not be said about this </w:t>
      </w:r>
      <w:r w:rsidR="00C54F9A">
        <w:rPr>
          <w:rFonts w:ascii="Arial" w:eastAsia="MS Mincho" w:hAnsi="Arial" w:cs="Mangal"/>
          <w:b/>
          <w:i/>
          <w:iCs/>
          <w:szCs w:val="22"/>
        </w:rPr>
        <w:t xml:space="preserve">Agni </w:t>
      </w:r>
      <w:r w:rsidR="00C54F9A">
        <w:rPr>
          <w:rFonts w:ascii="Arial" w:eastAsia="MS Mincho" w:hAnsi="Arial" w:cs="Mangal"/>
          <w:bCs/>
          <w:szCs w:val="22"/>
        </w:rPr>
        <w:t>the</w:t>
      </w:r>
      <w:r>
        <w:rPr>
          <w:rFonts w:ascii="Arial" w:eastAsia="MS Mincho" w:hAnsi="Arial" w:cs="Mangal"/>
          <w:bCs/>
          <w:szCs w:val="22"/>
        </w:rPr>
        <w:t xml:space="preserve"> fire.</w:t>
      </w:r>
    </w:p>
    <w:p w14:paraId="441BFB74" w14:textId="77777777" w:rsidR="0006712A" w:rsidRDefault="0006712A" w:rsidP="0006712A">
      <w:pPr>
        <w:tabs>
          <w:tab w:val="left" w:pos="2880"/>
          <w:tab w:val="left" w:pos="3600"/>
          <w:tab w:val="left" w:pos="4500"/>
        </w:tabs>
        <w:spacing w:line="240" w:lineRule="auto"/>
        <w:ind w:left="0" w:firstLine="720"/>
        <w:rPr>
          <w:rFonts w:ascii="Arial" w:eastAsia="MS Mincho" w:hAnsi="Arial" w:cs="Mangal"/>
          <w:b/>
          <w:i/>
          <w:iCs/>
          <w:szCs w:val="22"/>
        </w:rPr>
      </w:pPr>
      <w:proofErr w:type="spellStart"/>
      <w:r>
        <w:rPr>
          <w:rFonts w:ascii="Arial" w:eastAsia="MS Mincho" w:hAnsi="Arial" w:cs="Mangal"/>
          <w:b/>
          <w:i/>
          <w:iCs/>
          <w:szCs w:val="22"/>
        </w:rPr>
        <w:t>sarvam</w:t>
      </w:r>
      <w:proofErr w:type="spellEnd"/>
      <w:r>
        <w:rPr>
          <w:rFonts w:ascii="Arial" w:eastAsia="MS Mincho" w:hAnsi="Arial" w:cs="Mangal"/>
          <w:b/>
          <w:i/>
          <w:iCs/>
          <w:szCs w:val="22"/>
        </w:rPr>
        <w:t xml:space="preserve"> </w:t>
      </w:r>
      <w:proofErr w:type="spellStart"/>
      <w:r>
        <w:rPr>
          <w:rFonts w:ascii="Arial" w:eastAsia="MS Mincho" w:hAnsi="Arial" w:cs="Mangal"/>
          <w:b/>
          <w:i/>
          <w:iCs/>
          <w:szCs w:val="22"/>
        </w:rPr>
        <w:t>anubhAthi</w:t>
      </w:r>
      <w:proofErr w:type="spellEnd"/>
      <w:r>
        <w:rPr>
          <w:rFonts w:ascii="Arial" w:eastAsia="MS Mincho" w:hAnsi="Arial" w:cs="Mangal"/>
          <w:b/>
          <w:i/>
          <w:iCs/>
          <w:szCs w:val="22"/>
        </w:rPr>
        <w:t xml:space="preserve"> </w:t>
      </w:r>
      <w:r>
        <w:rPr>
          <w:rFonts w:ascii="Arial" w:eastAsia="MS Mincho" w:hAnsi="Arial" w:cs="Mangal"/>
          <w:bCs/>
          <w:szCs w:val="22"/>
        </w:rPr>
        <w:tab/>
        <w:t>=</w:t>
      </w:r>
      <w:r>
        <w:rPr>
          <w:rFonts w:ascii="Arial" w:eastAsia="MS Mincho" w:hAnsi="Arial" w:cs="Mangal"/>
          <w:bCs/>
          <w:szCs w:val="22"/>
        </w:rPr>
        <w:tab/>
        <w:t>all the brilliant entities like Sun, moon, stars etc., get their brilliance.</w:t>
      </w:r>
      <w:r w:rsidRPr="0006712A">
        <w:rPr>
          <w:rFonts w:ascii="Arial" w:eastAsia="MS Mincho" w:hAnsi="Arial" w:cs="Mangal"/>
          <w:b/>
          <w:i/>
          <w:iCs/>
          <w:szCs w:val="22"/>
        </w:rPr>
        <w:t xml:space="preserve"> </w:t>
      </w:r>
    </w:p>
    <w:p w14:paraId="008A79BF" w14:textId="77777777" w:rsidR="0006712A" w:rsidRDefault="0006712A" w:rsidP="0006712A">
      <w:pPr>
        <w:tabs>
          <w:tab w:val="left" w:pos="2880"/>
          <w:tab w:val="left" w:pos="3600"/>
          <w:tab w:val="left" w:pos="4500"/>
        </w:tabs>
        <w:spacing w:line="240" w:lineRule="auto"/>
        <w:ind w:left="0" w:firstLine="720"/>
        <w:rPr>
          <w:rFonts w:ascii="Arial" w:eastAsia="MS Mincho" w:hAnsi="Arial" w:cs="Mangal"/>
          <w:bCs/>
          <w:szCs w:val="22"/>
        </w:rPr>
      </w:pPr>
      <w:proofErr w:type="spellStart"/>
      <w:r>
        <w:rPr>
          <w:rFonts w:ascii="Arial" w:eastAsia="MS Mincho" w:hAnsi="Arial" w:cs="Mangal"/>
          <w:b/>
          <w:i/>
          <w:iCs/>
          <w:szCs w:val="22"/>
        </w:rPr>
        <w:t>t</w:t>
      </w:r>
      <w:r w:rsidRPr="0006712A">
        <w:rPr>
          <w:rFonts w:ascii="Arial" w:eastAsia="MS Mincho" w:hAnsi="Arial" w:cs="Mangal"/>
          <w:b/>
          <w:i/>
          <w:iCs/>
          <w:szCs w:val="22"/>
        </w:rPr>
        <w:t>ham</w:t>
      </w:r>
      <w:proofErr w:type="spellEnd"/>
      <w:r w:rsidRPr="0006712A">
        <w:rPr>
          <w:rFonts w:ascii="Arial" w:eastAsia="MS Mincho" w:hAnsi="Arial" w:cs="Mangal"/>
          <w:b/>
          <w:i/>
          <w:iCs/>
          <w:szCs w:val="22"/>
        </w:rPr>
        <w:t xml:space="preserve"> </w:t>
      </w:r>
      <w:proofErr w:type="spellStart"/>
      <w:r w:rsidRPr="0006712A">
        <w:rPr>
          <w:rFonts w:ascii="Arial" w:eastAsia="MS Mincho" w:hAnsi="Arial" w:cs="Mangal"/>
          <w:b/>
          <w:i/>
          <w:iCs/>
          <w:szCs w:val="22"/>
        </w:rPr>
        <w:t>bhAnthameva</w:t>
      </w:r>
      <w:proofErr w:type="spellEnd"/>
      <w:r w:rsidRPr="0006712A">
        <w:rPr>
          <w:rFonts w:ascii="Arial" w:eastAsia="MS Mincho" w:hAnsi="Arial" w:cs="Mangal"/>
          <w:b/>
          <w:i/>
          <w:iCs/>
          <w:szCs w:val="22"/>
        </w:rPr>
        <w:t xml:space="preserve"> </w:t>
      </w:r>
      <w:r>
        <w:rPr>
          <w:rFonts w:ascii="Arial" w:eastAsia="MS Mincho" w:hAnsi="Arial" w:cs="Mangal"/>
          <w:bCs/>
          <w:szCs w:val="22"/>
        </w:rPr>
        <w:tab/>
        <w:t>=</w:t>
      </w:r>
      <w:r>
        <w:rPr>
          <w:rFonts w:ascii="Arial" w:eastAsia="MS Mincho" w:hAnsi="Arial" w:cs="Mangal"/>
          <w:bCs/>
          <w:szCs w:val="22"/>
        </w:rPr>
        <w:tab/>
        <w:t xml:space="preserve">from that </w:t>
      </w:r>
      <w:r>
        <w:rPr>
          <w:rFonts w:ascii="Arial" w:eastAsia="MS Mincho" w:hAnsi="Arial" w:cs="Mangal"/>
          <w:b/>
          <w:i/>
          <w:iCs/>
          <w:szCs w:val="22"/>
        </w:rPr>
        <w:t xml:space="preserve">Brahman’s </w:t>
      </w:r>
      <w:r>
        <w:rPr>
          <w:rFonts w:ascii="Arial" w:eastAsia="MS Mincho" w:hAnsi="Arial" w:cs="Mangal"/>
          <w:bCs/>
          <w:szCs w:val="22"/>
        </w:rPr>
        <w:t>brilliance only.</w:t>
      </w:r>
    </w:p>
    <w:p w14:paraId="5B6D3760" w14:textId="77777777" w:rsidR="0006712A" w:rsidRDefault="0006712A" w:rsidP="0006712A">
      <w:pPr>
        <w:tabs>
          <w:tab w:val="left" w:pos="2880"/>
          <w:tab w:val="left" w:pos="3600"/>
          <w:tab w:val="left" w:pos="4500"/>
        </w:tabs>
        <w:spacing w:line="240" w:lineRule="auto"/>
        <w:ind w:left="0" w:firstLine="720"/>
        <w:rPr>
          <w:rFonts w:ascii="Arial" w:eastAsia="MS Mincho" w:hAnsi="Arial" w:cs="Mangal"/>
          <w:b/>
          <w:i/>
          <w:iCs/>
          <w:szCs w:val="22"/>
        </w:rPr>
      </w:pPr>
      <w:proofErr w:type="spellStart"/>
      <w:r>
        <w:rPr>
          <w:rFonts w:ascii="Arial" w:eastAsia="MS Mincho" w:hAnsi="Arial" w:cs="Mangal"/>
          <w:b/>
          <w:i/>
          <w:iCs/>
          <w:szCs w:val="22"/>
        </w:rPr>
        <w:t>thasya</w:t>
      </w:r>
      <w:proofErr w:type="spellEnd"/>
      <w:r>
        <w:rPr>
          <w:rFonts w:ascii="Arial" w:eastAsia="MS Mincho" w:hAnsi="Arial" w:cs="Mangal"/>
          <w:b/>
          <w:i/>
          <w:iCs/>
          <w:szCs w:val="22"/>
        </w:rPr>
        <w:t xml:space="preserve"> </w:t>
      </w:r>
      <w:proofErr w:type="spellStart"/>
      <w:r w:rsidR="00C54F9A">
        <w:rPr>
          <w:rFonts w:ascii="Arial" w:eastAsia="MS Mincho" w:hAnsi="Arial" w:cs="Mangal"/>
          <w:b/>
          <w:i/>
          <w:iCs/>
          <w:szCs w:val="22"/>
        </w:rPr>
        <w:t>bhasA</w:t>
      </w:r>
      <w:proofErr w:type="spellEnd"/>
      <w:r>
        <w:rPr>
          <w:rFonts w:ascii="Arial" w:eastAsia="MS Mincho" w:hAnsi="Arial" w:cs="Mangal"/>
          <w:b/>
          <w:i/>
          <w:iCs/>
          <w:szCs w:val="22"/>
        </w:rPr>
        <w:tab/>
      </w:r>
      <w:r>
        <w:rPr>
          <w:rFonts w:ascii="Arial" w:eastAsia="MS Mincho" w:hAnsi="Arial" w:cs="Mangal"/>
          <w:bCs/>
          <w:szCs w:val="22"/>
        </w:rPr>
        <w:t>=</w:t>
      </w:r>
      <w:r>
        <w:rPr>
          <w:rFonts w:ascii="Arial" w:eastAsia="MS Mincho" w:hAnsi="Arial" w:cs="Mangal"/>
          <w:bCs/>
          <w:szCs w:val="22"/>
        </w:rPr>
        <w:tab/>
        <w:t xml:space="preserve">From the </w:t>
      </w:r>
      <w:r w:rsidR="00B20D9F">
        <w:rPr>
          <w:rFonts w:ascii="Arial" w:eastAsia="MS Mincho" w:hAnsi="Arial" w:cs="Mangal"/>
          <w:bCs/>
          <w:szCs w:val="22"/>
        </w:rPr>
        <w:t xml:space="preserve">power of brilliance of </w:t>
      </w:r>
      <w:r w:rsidR="00B20D9F">
        <w:rPr>
          <w:rFonts w:ascii="Arial" w:eastAsia="MS Mincho" w:hAnsi="Arial" w:cs="Mangal"/>
          <w:b/>
          <w:i/>
          <w:iCs/>
          <w:szCs w:val="22"/>
        </w:rPr>
        <w:t xml:space="preserve">Brahman </w:t>
      </w:r>
    </w:p>
    <w:p w14:paraId="07F2576A" w14:textId="77777777" w:rsidR="00B20D9F" w:rsidRDefault="00B20D9F" w:rsidP="0006712A">
      <w:pPr>
        <w:tabs>
          <w:tab w:val="left" w:pos="2880"/>
          <w:tab w:val="left" w:pos="3600"/>
          <w:tab w:val="left" w:pos="4500"/>
        </w:tabs>
        <w:spacing w:line="240" w:lineRule="auto"/>
        <w:ind w:left="0" w:firstLine="720"/>
        <w:rPr>
          <w:rFonts w:ascii="Arial" w:eastAsia="MS Mincho" w:hAnsi="Arial" w:cs="Mangal"/>
          <w:bCs/>
          <w:szCs w:val="22"/>
        </w:rPr>
      </w:pPr>
      <w:proofErr w:type="spellStart"/>
      <w:r>
        <w:rPr>
          <w:rFonts w:ascii="Arial" w:eastAsia="MS Mincho" w:hAnsi="Arial" w:cs="Mangal"/>
          <w:b/>
          <w:i/>
          <w:iCs/>
          <w:szCs w:val="22"/>
        </w:rPr>
        <w:t>sarvamidam</w:t>
      </w:r>
      <w:proofErr w:type="spellEnd"/>
      <w:r>
        <w:rPr>
          <w:rFonts w:ascii="Arial" w:eastAsia="MS Mincho" w:hAnsi="Arial" w:cs="Mangal"/>
          <w:b/>
          <w:i/>
          <w:iCs/>
          <w:szCs w:val="22"/>
        </w:rPr>
        <w:t xml:space="preserve"> </w:t>
      </w:r>
      <w:proofErr w:type="spellStart"/>
      <w:r>
        <w:rPr>
          <w:rFonts w:ascii="Arial" w:eastAsia="MS Mincho" w:hAnsi="Arial" w:cs="Mangal"/>
          <w:b/>
          <w:i/>
          <w:iCs/>
          <w:szCs w:val="22"/>
        </w:rPr>
        <w:t>vibhAthi</w:t>
      </w:r>
      <w:proofErr w:type="spellEnd"/>
      <w:r>
        <w:rPr>
          <w:rFonts w:ascii="Arial" w:eastAsia="MS Mincho" w:hAnsi="Arial" w:cs="Mangal"/>
          <w:b/>
          <w:i/>
          <w:iCs/>
          <w:szCs w:val="22"/>
        </w:rPr>
        <w:tab/>
      </w:r>
      <w:r>
        <w:rPr>
          <w:rFonts w:ascii="Arial" w:eastAsia="MS Mincho" w:hAnsi="Arial" w:cs="Mangal"/>
          <w:bCs/>
          <w:szCs w:val="22"/>
        </w:rPr>
        <w:t>=</w:t>
      </w:r>
      <w:r>
        <w:rPr>
          <w:rFonts w:ascii="Arial" w:eastAsia="MS Mincho" w:hAnsi="Arial" w:cs="Mangal"/>
          <w:bCs/>
          <w:szCs w:val="22"/>
        </w:rPr>
        <w:tab/>
        <w:t>all these brilliant entities get their brilliance and shine.</w:t>
      </w:r>
    </w:p>
    <w:p w14:paraId="77102DE9" w14:textId="77777777" w:rsidR="00B20D9F" w:rsidRDefault="00B20D9F" w:rsidP="0006712A">
      <w:pPr>
        <w:tabs>
          <w:tab w:val="left" w:pos="2880"/>
          <w:tab w:val="left" w:pos="3600"/>
          <w:tab w:val="left" w:pos="4500"/>
        </w:tabs>
        <w:spacing w:line="240" w:lineRule="auto"/>
        <w:ind w:left="0" w:firstLine="720"/>
        <w:rPr>
          <w:rFonts w:ascii="Arial" w:eastAsia="MS Mincho" w:hAnsi="Arial" w:cs="Mangal"/>
          <w:bCs/>
          <w:szCs w:val="22"/>
        </w:rPr>
      </w:pPr>
    </w:p>
    <w:p w14:paraId="42BE2A85" w14:textId="77777777" w:rsidR="00B20D9F" w:rsidRPr="00B20D9F" w:rsidRDefault="00B20D9F" w:rsidP="0006712A">
      <w:pPr>
        <w:tabs>
          <w:tab w:val="left" w:pos="2880"/>
          <w:tab w:val="left" w:pos="3600"/>
          <w:tab w:val="left" w:pos="4500"/>
        </w:tabs>
        <w:spacing w:line="240" w:lineRule="auto"/>
        <w:ind w:left="0" w:firstLine="720"/>
        <w:rPr>
          <w:rFonts w:ascii="Arial" w:eastAsia="MS Mincho" w:hAnsi="Arial" w:cs="Mangal"/>
          <w:b/>
          <w:i/>
          <w:iCs/>
          <w:sz w:val="24"/>
          <w:szCs w:val="24"/>
          <w:u w:val="single"/>
        </w:rPr>
      </w:pPr>
      <w:r w:rsidRPr="00B20D9F">
        <w:rPr>
          <w:rFonts w:ascii="Arial" w:eastAsia="MS Mincho" w:hAnsi="Arial" w:cs="Mangal"/>
          <w:b/>
          <w:i/>
          <w:iCs/>
          <w:sz w:val="24"/>
          <w:szCs w:val="24"/>
          <w:u w:val="single"/>
        </w:rPr>
        <w:t>Explanations</w:t>
      </w:r>
    </w:p>
    <w:p w14:paraId="1472194B" w14:textId="77777777" w:rsidR="00B20D9F" w:rsidRDefault="00B20D9F" w:rsidP="0006712A">
      <w:pPr>
        <w:tabs>
          <w:tab w:val="left" w:pos="2880"/>
          <w:tab w:val="left" w:pos="3600"/>
          <w:tab w:val="left" w:pos="4500"/>
        </w:tabs>
        <w:spacing w:line="240" w:lineRule="auto"/>
        <w:ind w:left="0" w:firstLine="720"/>
        <w:rPr>
          <w:rFonts w:ascii="Arial" w:eastAsia="MS Mincho" w:hAnsi="Arial" w:cs="Mangal"/>
          <w:bCs/>
          <w:szCs w:val="22"/>
        </w:rPr>
      </w:pPr>
    </w:p>
    <w:p w14:paraId="78411813" w14:textId="77777777" w:rsidR="0006712A" w:rsidRDefault="00B20D9F" w:rsidP="00B20D9F">
      <w:pPr>
        <w:tabs>
          <w:tab w:val="left" w:pos="2880"/>
          <w:tab w:val="left" w:pos="3600"/>
          <w:tab w:val="left" w:pos="4500"/>
        </w:tabs>
        <w:spacing w:line="240" w:lineRule="auto"/>
        <w:ind w:left="0" w:firstLine="720"/>
        <w:rPr>
          <w:rFonts w:ascii="Arial" w:eastAsia="MS Mincho" w:hAnsi="Arial" w:cs="Mangal"/>
          <w:bCs/>
          <w:szCs w:val="22"/>
        </w:rPr>
      </w:pPr>
      <w:r>
        <w:rPr>
          <w:rFonts w:ascii="Arial" w:eastAsia="MS Mincho" w:hAnsi="Arial" w:cs="Mangal"/>
          <w:bCs/>
          <w:szCs w:val="22"/>
        </w:rPr>
        <w:t xml:space="preserve">This </w:t>
      </w:r>
      <w:proofErr w:type="spellStart"/>
      <w:r w:rsidR="00C54F9A" w:rsidRPr="00B20D9F">
        <w:rPr>
          <w:rFonts w:ascii="Arial" w:eastAsia="MS Mincho" w:hAnsi="Arial" w:cs="Mangal"/>
          <w:b/>
          <w:i/>
          <w:iCs/>
          <w:szCs w:val="22"/>
        </w:rPr>
        <w:t>Manthra</w:t>
      </w:r>
      <w:proofErr w:type="spellEnd"/>
      <w:r w:rsidRPr="00B20D9F">
        <w:rPr>
          <w:rFonts w:ascii="Arial" w:eastAsia="MS Mincho" w:hAnsi="Arial" w:cs="Mangal"/>
          <w:b/>
          <w:i/>
          <w:iCs/>
          <w:szCs w:val="22"/>
        </w:rPr>
        <w:t xml:space="preserve"> </w:t>
      </w:r>
      <w:r>
        <w:rPr>
          <w:rFonts w:ascii="Arial" w:eastAsia="MS Mincho" w:hAnsi="Arial" w:cs="Mangal"/>
          <w:bCs/>
          <w:szCs w:val="22"/>
        </w:rPr>
        <w:t xml:space="preserve">tells the nature of the </w:t>
      </w:r>
      <w:r w:rsidR="00C54F9A">
        <w:rPr>
          <w:rFonts w:ascii="Arial" w:eastAsia="MS Mincho" w:hAnsi="Arial" w:cs="Mangal"/>
          <w:bCs/>
          <w:szCs w:val="22"/>
        </w:rPr>
        <w:t>thumb sized</w:t>
      </w:r>
      <w:r>
        <w:rPr>
          <w:rFonts w:ascii="Arial" w:eastAsia="MS Mincho" w:hAnsi="Arial" w:cs="Mangal"/>
          <w:bCs/>
          <w:szCs w:val="22"/>
        </w:rPr>
        <w:t xml:space="preserve"> </w:t>
      </w:r>
      <w:proofErr w:type="spellStart"/>
      <w:r w:rsidR="00C54F9A" w:rsidRPr="00B20D9F">
        <w:rPr>
          <w:rFonts w:ascii="Arial" w:eastAsia="MS Mincho" w:hAnsi="Arial" w:cs="Mangal"/>
          <w:b/>
          <w:i/>
          <w:iCs/>
          <w:szCs w:val="22"/>
        </w:rPr>
        <w:t>ParamAthman</w:t>
      </w:r>
      <w:proofErr w:type="spellEnd"/>
      <w:r w:rsidRPr="00B20D9F">
        <w:rPr>
          <w:rFonts w:ascii="Arial" w:eastAsia="MS Mincho" w:hAnsi="Arial" w:cs="Mangal"/>
          <w:b/>
          <w:i/>
          <w:iCs/>
          <w:szCs w:val="22"/>
        </w:rPr>
        <w:t>.</w:t>
      </w:r>
      <w:r>
        <w:rPr>
          <w:rFonts w:ascii="Arial" w:eastAsia="MS Mincho" w:hAnsi="Arial" w:cs="Mangal"/>
          <w:bCs/>
          <w:szCs w:val="22"/>
        </w:rPr>
        <w:t xml:space="preserve"> This </w:t>
      </w:r>
      <w:proofErr w:type="spellStart"/>
      <w:r w:rsidR="00C54F9A" w:rsidRPr="00B20D9F">
        <w:rPr>
          <w:rFonts w:ascii="Arial" w:eastAsia="MS Mincho" w:hAnsi="Arial" w:cs="Mangal"/>
          <w:b/>
          <w:i/>
          <w:iCs/>
          <w:szCs w:val="22"/>
        </w:rPr>
        <w:t>Manthra</w:t>
      </w:r>
      <w:proofErr w:type="spellEnd"/>
      <w:r w:rsidR="00C54F9A">
        <w:rPr>
          <w:rFonts w:ascii="Arial" w:eastAsia="MS Mincho" w:hAnsi="Arial" w:cs="Mangal"/>
          <w:bCs/>
          <w:szCs w:val="22"/>
        </w:rPr>
        <w:t xml:space="preserve"> appears</w:t>
      </w:r>
      <w:r>
        <w:rPr>
          <w:rFonts w:ascii="Arial" w:eastAsia="MS Mincho" w:hAnsi="Arial" w:cs="Mangal"/>
          <w:bCs/>
          <w:szCs w:val="22"/>
        </w:rPr>
        <w:t xml:space="preserve"> in </w:t>
      </w:r>
      <w:proofErr w:type="spellStart"/>
      <w:r w:rsidRPr="00B20D9F">
        <w:rPr>
          <w:rFonts w:ascii="Arial" w:eastAsia="MS Mincho" w:hAnsi="Arial" w:cs="Mangal"/>
          <w:b/>
          <w:i/>
          <w:iCs/>
          <w:szCs w:val="22"/>
        </w:rPr>
        <w:t>kathopanishat</w:t>
      </w:r>
      <w:r>
        <w:rPr>
          <w:rFonts w:ascii="Arial" w:eastAsia="MS Mincho" w:hAnsi="Arial" w:cs="Mangal"/>
          <w:b/>
          <w:i/>
          <w:iCs/>
          <w:szCs w:val="22"/>
        </w:rPr>
        <w:t>h</w:t>
      </w:r>
      <w:proofErr w:type="spellEnd"/>
      <w:r>
        <w:rPr>
          <w:rFonts w:ascii="Arial" w:eastAsia="MS Mincho" w:hAnsi="Arial" w:cs="Mangal"/>
          <w:bCs/>
          <w:szCs w:val="22"/>
        </w:rPr>
        <w:t xml:space="preserve"> and </w:t>
      </w:r>
      <w:proofErr w:type="spellStart"/>
      <w:r w:rsidR="00C54F9A">
        <w:rPr>
          <w:rFonts w:ascii="Arial" w:eastAsia="MS Mincho" w:hAnsi="Arial" w:cs="Mangal"/>
          <w:b/>
          <w:i/>
          <w:iCs/>
          <w:szCs w:val="22"/>
        </w:rPr>
        <w:t>S’vethAs’vatharop</w:t>
      </w:r>
      <w:r w:rsidR="00C54F9A" w:rsidRPr="00B20D9F">
        <w:rPr>
          <w:rFonts w:ascii="Arial" w:eastAsia="MS Mincho" w:hAnsi="Arial" w:cs="Mangal"/>
          <w:b/>
          <w:i/>
          <w:iCs/>
          <w:szCs w:val="22"/>
        </w:rPr>
        <w:t>anishat</w:t>
      </w:r>
      <w:r w:rsidR="00C54F9A">
        <w:rPr>
          <w:rFonts w:ascii="Arial" w:eastAsia="MS Mincho" w:hAnsi="Arial" w:cs="Mangal"/>
          <w:b/>
          <w:i/>
          <w:iCs/>
          <w:szCs w:val="22"/>
        </w:rPr>
        <w:t>h</w:t>
      </w:r>
      <w:proofErr w:type="spellEnd"/>
      <w:r>
        <w:rPr>
          <w:rFonts w:ascii="Arial" w:eastAsia="MS Mincho" w:hAnsi="Arial" w:cs="Mangal"/>
          <w:bCs/>
          <w:szCs w:val="22"/>
        </w:rPr>
        <w:t xml:space="preserve"> also. This has been elaborated by </w:t>
      </w:r>
      <w:proofErr w:type="spellStart"/>
      <w:r w:rsidR="00C54F9A" w:rsidRPr="00BC7425">
        <w:rPr>
          <w:rFonts w:ascii="Arial" w:eastAsia="MS Mincho" w:hAnsi="Arial" w:cs="Mangal"/>
          <w:b/>
          <w:i/>
          <w:iCs/>
          <w:szCs w:val="22"/>
        </w:rPr>
        <w:t>SrIbhAshyakara</w:t>
      </w:r>
      <w:proofErr w:type="spellEnd"/>
      <w:r w:rsidRPr="00BC7425">
        <w:rPr>
          <w:rFonts w:ascii="Arial" w:eastAsia="MS Mincho" w:hAnsi="Arial" w:cs="Mangal"/>
          <w:b/>
          <w:i/>
          <w:iCs/>
          <w:szCs w:val="22"/>
        </w:rPr>
        <w:t xml:space="preserve"> </w:t>
      </w:r>
      <w:r>
        <w:rPr>
          <w:rFonts w:ascii="Arial" w:eastAsia="MS Mincho" w:hAnsi="Arial" w:cs="Mangal"/>
          <w:bCs/>
          <w:szCs w:val="22"/>
        </w:rPr>
        <w:t xml:space="preserve">as well as </w:t>
      </w:r>
      <w:proofErr w:type="spellStart"/>
      <w:r w:rsidR="00C54F9A" w:rsidRPr="00BC7425">
        <w:rPr>
          <w:rFonts w:ascii="Arial" w:eastAsia="MS Mincho" w:hAnsi="Arial" w:cs="Mangal"/>
          <w:b/>
          <w:i/>
          <w:iCs/>
          <w:szCs w:val="22"/>
        </w:rPr>
        <w:t>S’rutaprakAs’ikAchArya</w:t>
      </w:r>
      <w:proofErr w:type="spellEnd"/>
      <w:r>
        <w:rPr>
          <w:rFonts w:ascii="Arial" w:eastAsia="MS Mincho" w:hAnsi="Arial" w:cs="Mangal"/>
          <w:bCs/>
          <w:szCs w:val="22"/>
        </w:rPr>
        <w:t xml:space="preserve"> also while giving the elaborating the axiom of </w:t>
      </w:r>
      <w:r w:rsidRPr="00BC7425">
        <w:rPr>
          <w:rFonts w:ascii="Arial" w:eastAsia="MS Mincho" w:hAnsi="Arial" w:cs="Mangal"/>
          <w:b/>
          <w:i/>
          <w:iCs/>
          <w:szCs w:val="22"/>
        </w:rPr>
        <w:t>Brahma Sutra</w:t>
      </w:r>
      <w:r>
        <w:rPr>
          <w:rFonts w:ascii="Arial" w:eastAsia="MS Mincho" w:hAnsi="Arial" w:cs="Mangal"/>
          <w:bCs/>
          <w:szCs w:val="22"/>
        </w:rPr>
        <w:t xml:space="preserve"> - “</w:t>
      </w:r>
      <w:proofErr w:type="spellStart"/>
      <w:r w:rsidRPr="00BC7425">
        <w:rPr>
          <w:rFonts w:ascii="Arial" w:eastAsia="MS Mincho" w:hAnsi="Arial" w:cs="Mangal"/>
          <w:b/>
          <w:i/>
          <w:iCs/>
          <w:szCs w:val="22"/>
        </w:rPr>
        <w:t>jyothirdars’anAth</w:t>
      </w:r>
      <w:proofErr w:type="spellEnd"/>
      <w:r>
        <w:rPr>
          <w:rFonts w:ascii="Arial" w:eastAsia="MS Mincho" w:hAnsi="Arial" w:cs="Mangal"/>
          <w:bCs/>
          <w:szCs w:val="22"/>
        </w:rPr>
        <w:t>”</w:t>
      </w:r>
      <w:r w:rsidR="00BC7425">
        <w:rPr>
          <w:rFonts w:ascii="Arial" w:eastAsia="MS Mincho" w:hAnsi="Arial" w:cs="Mangal"/>
          <w:bCs/>
          <w:szCs w:val="22"/>
        </w:rPr>
        <w:t xml:space="preserve"> in the </w:t>
      </w:r>
      <w:proofErr w:type="spellStart"/>
      <w:r w:rsidR="00BC7425" w:rsidRPr="00BC7425">
        <w:rPr>
          <w:rFonts w:ascii="Arial" w:eastAsia="MS Mincho" w:hAnsi="Arial" w:cs="Mangal"/>
          <w:b/>
          <w:i/>
          <w:iCs/>
          <w:szCs w:val="22"/>
        </w:rPr>
        <w:t>pramithAdhikaraNa</w:t>
      </w:r>
      <w:proofErr w:type="spellEnd"/>
      <w:r w:rsidR="00BC7425" w:rsidRPr="00BC7425">
        <w:rPr>
          <w:rFonts w:ascii="Arial" w:eastAsia="MS Mincho" w:hAnsi="Arial" w:cs="Mangal"/>
          <w:b/>
          <w:i/>
          <w:iCs/>
          <w:szCs w:val="22"/>
        </w:rPr>
        <w:t xml:space="preserve"> </w:t>
      </w:r>
      <w:proofErr w:type="spellStart"/>
      <w:r w:rsidR="00BC7425" w:rsidRPr="00BC7425">
        <w:rPr>
          <w:rFonts w:ascii="Arial" w:eastAsia="MS Mincho" w:hAnsi="Arial" w:cs="Mangal"/>
          <w:b/>
          <w:i/>
          <w:iCs/>
          <w:szCs w:val="22"/>
        </w:rPr>
        <w:t>s’esham</w:t>
      </w:r>
      <w:proofErr w:type="spellEnd"/>
      <w:r w:rsidR="00BC7425">
        <w:rPr>
          <w:rFonts w:ascii="Arial" w:eastAsia="MS Mincho" w:hAnsi="Arial" w:cs="Mangal"/>
          <w:bCs/>
          <w:szCs w:val="22"/>
        </w:rPr>
        <w:t>. There the authorities for those elaborations are also given. The extra-ordinary brillia</w:t>
      </w:r>
      <w:r w:rsidR="00FA5078">
        <w:rPr>
          <w:rFonts w:ascii="Arial" w:eastAsia="MS Mincho" w:hAnsi="Arial" w:cs="Mangal"/>
          <w:bCs/>
          <w:szCs w:val="22"/>
        </w:rPr>
        <w:t xml:space="preserve">nce of the celestial auspicious form </w:t>
      </w:r>
      <w:proofErr w:type="gramStart"/>
      <w:r w:rsidR="00FA5078">
        <w:rPr>
          <w:rFonts w:ascii="Arial" w:eastAsia="MS Mincho" w:hAnsi="Arial" w:cs="Mangal"/>
          <w:bCs/>
          <w:szCs w:val="22"/>
        </w:rPr>
        <w:t xml:space="preserve">of  </w:t>
      </w:r>
      <w:r w:rsidR="00FA5078" w:rsidRPr="00FA5078">
        <w:rPr>
          <w:rFonts w:ascii="Arial" w:eastAsia="MS Mincho" w:hAnsi="Arial" w:cs="Mangal"/>
          <w:b/>
          <w:i/>
          <w:iCs/>
          <w:szCs w:val="22"/>
        </w:rPr>
        <w:t>Brahman</w:t>
      </w:r>
      <w:proofErr w:type="gramEnd"/>
      <w:r w:rsidR="00FA5078">
        <w:rPr>
          <w:rFonts w:ascii="Arial" w:eastAsia="MS Mincho" w:hAnsi="Arial" w:cs="Mangal"/>
          <w:bCs/>
          <w:szCs w:val="22"/>
        </w:rPr>
        <w:t xml:space="preserve"> is proposed and established in the  </w:t>
      </w:r>
      <w:proofErr w:type="spellStart"/>
      <w:r w:rsidR="00C54F9A">
        <w:rPr>
          <w:rFonts w:ascii="Arial" w:eastAsia="MS Mincho" w:hAnsi="Arial" w:cs="Mangal"/>
          <w:b/>
          <w:i/>
          <w:iCs/>
          <w:szCs w:val="22"/>
        </w:rPr>
        <w:t>S’ruthis</w:t>
      </w:r>
      <w:proofErr w:type="spellEnd"/>
      <w:r w:rsidR="00FA5078">
        <w:rPr>
          <w:rFonts w:ascii="Arial" w:eastAsia="MS Mincho" w:hAnsi="Arial" w:cs="Mangal"/>
          <w:b/>
          <w:i/>
          <w:iCs/>
          <w:szCs w:val="22"/>
        </w:rPr>
        <w:t xml:space="preserve"> </w:t>
      </w:r>
      <w:r w:rsidR="00BC7425">
        <w:rPr>
          <w:rFonts w:ascii="Arial" w:eastAsia="MS Mincho" w:hAnsi="Arial" w:cs="Mangal"/>
          <w:bCs/>
          <w:szCs w:val="22"/>
        </w:rPr>
        <w:t xml:space="preserve">and </w:t>
      </w:r>
      <w:proofErr w:type="spellStart"/>
      <w:r w:rsidR="00BC7425" w:rsidRPr="00FA5078">
        <w:rPr>
          <w:rFonts w:ascii="Arial" w:eastAsia="MS Mincho" w:hAnsi="Arial" w:cs="Mangal"/>
          <w:b/>
          <w:i/>
          <w:iCs/>
          <w:szCs w:val="22"/>
        </w:rPr>
        <w:t>SmRithis</w:t>
      </w:r>
      <w:proofErr w:type="spellEnd"/>
      <w:r w:rsidR="00BC7425">
        <w:rPr>
          <w:rFonts w:ascii="Arial" w:eastAsia="MS Mincho" w:hAnsi="Arial" w:cs="Mangal"/>
          <w:bCs/>
          <w:szCs w:val="22"/>
        </w:rPr>
        <w:t xml:space="preserve">, by the </w:t>
      </w:r>
      <w:proofErr w:type="spellStart"/>
      <w:r w:rsidR="00FA5078">
        <w:rPr>
          <w:rFonts w:ascii="Arial" w:eastAsia="MS Mincho" w:hAnsi="Arial" w:cs="Mangal"/>
          <w:b/>
          <w:i/>
          <w:iCs/>
          <w:szCs w:val="22"/>
        </w:rPr>
        <w:t>vA</w:t>
      </w:r>
      <w:r w:rsidR="00BC7425" w:rsidRPr="00FA5078">
        <w:rPr>
          <w:rFonts w:ascii="Arial" w:eastAsia="MS Mincho" w:hAnsi="Arial" w:cs="Mangal"/>
          <w:b/>
          <w:i/>
          <w:iCs/>
          <w:szCs w:val="22"/>
        </w:rPr>
        <w:t>kyas</w:t>
      </w:r>
      <w:proofErr w:type="spellEnd"/>
      <w:r w:rsidR="00BC7425">
        <w:rPr>
          <w:rFonts w:ascii="Arial" w:eastAsia="MS Mincho" w:hAnsi="Arial" w:cs="Mangal"/>
          <w:bCs/>
          <w:szCs w:val="22"/>
        </w:rPr>
        <w:t xml:space="preserve"> viz., “</w:t>
      </w:r>
      <w:proofErr w:type="spellStart"/>
      <w:r w:rsidR="00BC7425" w:rsidRPr="00FA5078">
        <w:rPr>
          <w:rFonts w:ascii="Arial" w:eastAsia="MS Mincho" w:hAnsi="Arial" w:cs="Mangal"/>
          <w:b/>
          <w:i/>
          <w:iCs/>
          <w:szCs w:val="22"/>
        </w:rPr>
        <w:t>AdithyavarNam</w:t>
      </w:r>
      <w:proofErr w:type="spellEnd"/>
      <w:r w:rsidR="00BC7425">
        <w:rPr>
          <w:rFonts w:ascii="Arial" w:eastAsia="MS Mincho" w:hAnsi="Arial" w:cs="Mangal"/>
          <w:bCs/>
          <w:szCs w:val="22"/>
        </w:rPr>
        <w:t>”; “</w:t>
      </w:r>
      <w:proofErr w:type="spellStart"/>
      <w:r w:rsidR="00BC7425" w:rsidRPr="00FA5078">
        <w:rPr>
          <w:rFonts w:ascii="Arial" w:eastAsia="MS Mincho" w:hAnsi="Arial" w:cs="Mangal"/>
          <w:b/>
          <w:i/>
          <w:iCs/>
          <w:szCs w:val="22"/>
        </w:rPr>
        <w:t>ApraNakhAth</w:t>
      </w:r>
      <w:proofErr w:type="spellEnd"/>
      <w:r w:rsidR="00BC7425" w:rsidRPr="00FA5078">
        <w:rPr>
          <w:rFonts w:ascii="Arial" w:eastAsia="MS Mincho" w:hAnsi="Arial" w:cs="Mangal"/>
          <w:b/>
          <w:i/>
          <w:iCs/>
          <w:szCs w:val="22"/>
        </w:rPr>
        <w:t xml:space="preserve"> </w:t>
      </w:r>
      <w:proofErr w:type="spellStart"/>
      <w:r w:rsidR="00BC7425" w:rsidRPr="00FA5078">
        <w:rPr>
          <w:rFonts w:ascii="Arial" w:eastAsia="MS Mincho" w:hAnsi="Arial" w:cs="Mangal"/>
          <w:b/>
          <w:i/>
          <w:iCs/>
          <w:szCs w:val="22"/>
        </w:rPr>
        <w:t>sarva</w:t>
      </w:r>
      <w:proofErr w:type="spellEnd"/>
      <w:r w:rsidR="00BC7425" w:rsidRPr="00FA5078">
        <w:rPr>
          <w:rFonts w:ascii="Arial" w:eastAsia="MS Mincho" w:hAnsi="Arial" w:cs="Mangal"/>
          <w:b/>
          <w:i/>
          <w:iCs/>
          <w:szCs w:val="22"/>
        </w:rPr>
        <w:t xml:space="preserve"> </w:t>
      </w:r>
      <w:r w:rsidR="00C54F9A" w:rsidRPr="00FA5078">
        <w:rPr>
          <w:rFonts w:ascii="Arial" w:eastAsia="MS Mincho" w:hAnsi="Arial" w:cs="Mangal"/>
          <w:b/>
          <w:i/>
          <w:iCs/>
          <w:szCs w:val="22"/>
        </w:rPr>
        <w:t>Eva</w:t>
      </w:r>
      <w:r w:rsidR="00BC7425" w:rsidRPr="00FA5078">
        <w:rPr>
          <w:rFonts w:ascii="Arial" w:eastAsia="MS Mincho" w:hAnsi="Arial" w:cs="Mangal"/>
          <w:b/>
          <w:i/>
          <w:iCs/>
          <w:szCs w:val="22"/>
        </w:rPr>
        <w:t xml:space="preserve"> </w:t>
      </w:r>
      <w:proofErr w:type="spellStart"/>
      <w:r w:rsidR="00BC7425" w:rsidRPr="00FA5078">
        <w:rPr>
          <w:rFonts w:ascii="Arial" w:eastAsia="MS Mincho" w:hAnsi="Arial" w:cs="Mangal"/>
          <w:b/>
          <w:i/>
          <w:iCs/>
          <w:szCs w:val="22"/>
        </w:rPr>
        <w:t>suvarNah</w:t>
      </w:r>
      <w:proofErr w:type="spellEnd"/>
      <w:r w:rsidR="00BC7425">
        <w:rPr>
          <w:rFonts w:ascii="Arial" w:eastAsia="MS Mincho" w:hAnsi="Arial" w:cs="Mangal"/>
          <w:bCs/>
          <w:szCs w:val="22"/>
        </w:rPr>
        <w:t>”; “</w:t>
      </w:r>
      <w:r w:rsidR="00BC7425" w:rsidRPr="00FA5078">
        <w:rPr>
          <w:rFonts w:ascii="Arial" w:eastAsia="MS Mincho" w:hAnsi="Arial" w:cs="Mangal"/>
          <w:b/>
          <w:i/>
          <w:iCs/>
          <w:szCs w:val="22"/>
        </w:rPr>
        <w:t xml:space="preserve">divi </w:t>
      </w:r>
      <w:proofErr w:type="spellStart"/>
      <w:r w:rsidR="00BC7425" w:rsidRPr="00FA5078">
        <w:rPr>
          <w:rFonts w:ascii="Arial" w:eastAsia="MS Mincho" w:hAnsi="Arial" w:cs="Mangal"/>
          <w:b/>
          <w:i/>
          <w:iCs/>
          <w:szCs w:val="22"/>
        </w:rPr>
        <w:t>sUrya</w:t>
      </w:r>
      <w:proofErr w:type="spellEnd"/>
      <w:r w:rsidR="00BC7425" w:rsidRPr="00FA5078">
        <w:rPr>
          <w:rFonts w:ascii="Arial" w:eastAsia="MS Mincho" w:hAnsi="Arial" w:cs="Mangal"/>
          <w:b/>
          <w:i/>
          <w:iCs/>
          <w:szCs w:val="22"/>
        </w:rPr>
        <w:t xml:space="preserve"> </w:t>
      </w:r>
      <w:proofErr w:type="spellStart"/>
      <w:r w:rsidR="00BC7425" w:rsidRPr="00FA5078">
        <w:rPr>
          <w:rFonts w:ascii="Arial" w:eastAsia="MS Mincho" w:hAnsi="Arial" w:cs="Mangal"/>
          <w:b/>
          <w:i/>
          <w:iCs/>
          <w:szCs w:val="22"/>
        </w:rPr>
        <w:t>sahasrasya</w:t>
      </w:r>
      <w:proofErr w:type="spellEnd"/>
      <w:r w:rsidR="00BC7425" w:rsidRPr="00FA5078">
        <w:rPr>
          <w:rFonts w:ascii="Arial" w:eastAsia="MS Mincho" w:hAnsi="Arial" w:cs="Mangal"/>
          <w:b/>
          <w:i/>
          <w:iCs/>
          <w:szCs w:val="22"/>
        </w:rPr>
        <w:t xml:space="preserve"> – </w:t>
      </w:r>
      <w:proofErr w:type="spellStart"/>
      <w:r w:rsidR="00BC7425" w:rsidRPr="00FA5078">
        <w:rPr>
          <w:rFonts w:ascii="Arial" w:eastAsia="MS Mincho" w:hAnsi="Arial" w:cs="Mangal"/>
          <w:b/>
          <w:i/>
          <w:iCs/>
          <w:szCs w:val="22"/>
        </w:rPr>
        <w:t>bhaveth</w:t>
      </w:r>
      <w:proofErr w:type="spellEnd"/>
      <w:r w:rsidR="00BC7425" w:rsidRPr="00FA5078">
        <w:rPr>
          <w:rFonts w:ascii="Arial" w:eastAsia="MS Mincho" w:hAnsi="Arial" w:cs="Mangal"/>
          <w:b/>
          <w:i/>
          <w:iCs/>
          <w:szCs w:val="22"/>
        </w:rPr>
        <w:t xml:space="preserve"> </w:t>
      </w:r>
      <w:proofErr w:type="spellStart"/>
      <w:r w:rsidR="00BC7425" w:rsidRPr="00FA5078">
        <w:rPr>
          <w:rFonts w:ascii="Arial" w:eastAsia="MS Mincho" w:hAnsi="Arial" w:cs="Mangal"/>
          <w:b/>
          <w:i/>
          <w:iCs/>
          <w:szCs w:val="22"/>
        </w:rPr>
        <w:t>yugapa</w:t>
      </w:r>
      <w:r w:rsidR="00FA5078" w:rsidRPr="00FA5078">
        <w:rPr>
          <w:rFonts w:ascii="Arial" w:eastAsia="MS Mincho" w:hAnsi="Arial" w:cs="Mangal"/>
          <w:b/>
          <w:i/>
          <w:iCs/>
          <w:szCs w:val="22"/>
        </w:rPr>
        <w:t>duththhithA</w:t>
      </w:r>
      <w:proofErr w:type="spellEnd"/>
      <w:r w:rsidR="00FA5078" w:rsidRPr="00FA5078">
        <w:rPr>
          <w:rFonts w:ascii="Arial" w:eastAsia="MS Mincho" w:hAnsi="Arial" w:cs="Mangal"/>
          <w:b/>
          <w:i/>
          <w:iCs/>
          <w:szCs w:val="22"/>
        </w:rPr>
        <w:t xml:space="preserve"> | </w:t>
      </w:r>
      <w:proofErr w:type="spellStart"/>
      <w:r w:rsidR="00FA5078" w:rsidRPr="00FA5078">
        <w:rPr>
          <w:rFonts w:ascii="Arial" w:eastAsia="MS Mincho" w:hAnsi="Arial" w:cs="Mangal"/>
          <w:b/>
          <w:i/>
          <w:iCs/>
          <w:szCs w:val="22"/>
        </w:rPr>
        <w:t>yadibhA</w:t>
      </w:r>
      <w:proofErr w:type="spellEnd"/>
      <w:r w:rsidR="00FA5078" w:rsidRPr="00FA5078">
        <w:rPr>
          <w:rFonts w:ascii="Arial" w:eastAsia="MS Mincho" w:hAnsi="Arial" w:cs="Mangal"/>
          <w:b/>
          <w:i/>
          <w:iCs/>
          <w:szCs w:val="22"/>
        </w:rPr>
        <w:t xml:space="preserve"> </w:t>
      </w:r>
      <w:proofErr w:type="spellStart"/>
      <w:r w:rsidR="00FA5078" w:rsidRPr="00FA5078">
        <w:rPr>
          <w:rFonts w:ascii="Arial" w:eastAsia="MS Mincho" w:hAnsi="Arial" w:cs="Mangal"/>
          <w:b/>
          <w:i/>
          <w:iCs/>
          <w:szCs w:val="22"/>
        </w:rPr>
        <w:t>ssadRis’ee</w:t>
      </w:r>
      <w:proofErr w:type="spellEnd"/>
      <w:r w:rsidR="00FA5078" w:rsidRPr="00FA5078">
        <w:rPr>
          <w:rFonts w:ascii="Arial" w:eastAsia="MS Mincho" w:hAnsi="Arial" w:cs="Mangal"/>
          <w:b/>
          <w:i/>
          <w:iCs/>
          <w:szCs w:val="22"/>
        </w:rPr>
        <w:t xml:space="preserve"> </w:t>
      </w:r>
      <w:proofErr w:type="spellStart"/>
      <w:r w:rsidR="00FA5078" w:rsidRPr="00FA5078">
        <w:rPr>
          <w:rFonts w:ascii="Arial" w:eastAsia="MS Mincho" w:hAnsi="Arial" w:cs="Mangal"/>
          <w:b/>
          <w:i/>
          <w:iCs/>
          <w:szCs w:val="22"/>
        </w:rPr>
        <w:t>sA</w:t>
      </w:r>
      <w:proofErr w:type="spellEnd"/>
      <w:r w:rsidR="00FA5078" w:rsidRPr="00FA5078">
        <w:rPr>
          <w:rFonts w:ascii="Arial" w:eastAsia="MS Mincho" w:hAnsi="Arial" w:cs="Mangal"/>
          <w:b/>
          <w:i/>
          <w:iCs/>
          <w:szCs w:val="22"/>
        </w:rPr>
        <w:t xml:space="preserve"> </w:t>
      </w:r>
      <w:proofErr w:type="spellStart"/>
      <w:r w:rsidR="00FA5078" w:rsidRPr="00FA5078">
        <w:rPr>
          <w:rFonts w:ascii="Arial" w:eastAsia="MS Mincho" w:hAnsi="Arial" w:cs="Mangal"/>
          <w:b/>
          <w:i/>
          <w:iCs/>
          <w:szCs w:val="22"/>
        </w:rPr>
        <w:t>syAth</w:t>
      </w:r>
      <w:proofErr w:type="spellEnd"/>
      <w:r w:rsidR="00FA5078" w:rsidRPr="00FA5078">
        <w:rPr>
          <w:rFonts w:ascii="Arial" w:eastAsia="MS Mincho" w:hAnsi="Arial" w:cs="Mangal"/>
          <w:b/>
          <w:i/>
          <w:iCs/>
          <w:szCs w:val="22"/>
        </w:rPr>
        <w:t xml:space="preserve"> ` </w:t>
      </w:r>
      <w:proofErr w:type="spellStart"/>
      <w:r w:rsidR="00FA5078" w:rsidRPr="00FA5078">
        <w:rPr>
          <w:rFonts w:ascii="Arial" w:eastAsia="MS Mincho" w:hAnsi="Arial" w:cs="Mangal"/>
          <w:b/>
          <w:i/>
          <w:iCs/>
          <w:szCs w:val="22"/>
        </w:rPr>
        <w:t>bhAsasthasya</w:t>
      </w:r>
      <w:proofErr w:type="spellEnd"/>
      <w:r w:rsidR="00FA5078" w:rsidRPr="00FA5078">
        <w:rPr>
          <w:rFonts w:ascii="Arial" w:eastAsia="MS Mincho" w:hAnsi="Arial" w:cs="Mangal"/>
          <w:b/>
          <w:i/>
          <w:iCs/>
          <w:szCs w:val="22"/>
        </w:rPr>
        <w:t xml:space="preserve"> </w:t>
      </w:r>
      <w:proofErr w:type="spellStart"/>
      <w:r w:rsidR="00FA5078" w:rsidRPr="00FA5078">
        <w:rPr>
          <w:rFonts w:ascii="Arial" w:eastAsia="MS Mincho" w:hAnsi="Arial" w:cs="Mangal"/>
          <w:b/>
          <w:i/>
          <w:iCs/>
          <w:szCs w:val="22"/>
        </w:rPr>
        <w:t>mahAthmanah</w:t>
      </w:r>
      <w:proofErr w:type="spellEnd"/>
      <w:r w:rsidR="00FA5078">
        <w:rPr>
          <w:rFonts w:ascii="Arial" w:eastAsia="MS Mincho" w:hAnsi="Arial" w:cs="Mangal"/>
          <w:bCs/>
          <w:szCs w:val="22"/>
        </w:rPr>
        <w:t>”.</w:t>
      </w:r>
      <w:r w:rsidR="00BC7425">
        <w:rPr>
          <w:rFonts w:ascii="Arial" w:eastAsia="MS Mincho" w:hAnsi="Arial" w:cs="Mangal"/>
          <w:bCs/>
          <w:szCs w:val="22"/>
        </w:rPr>
        <w:t xml:space="preserve"> </w:t>
      </w:r>
      <w:r w:rsidR="00FA5078">
        <w:rPr>
          <w:rFonts w:ascii="Arial" w:eastAsia="MS Mincho" w:hAnsi="Arial" w:cs="Mangal"/>
          <w:bCs/>
          <w:szCs w:val="22"/>
        </w:rPr>
        <w:t xml:space="preserve">That extra-ordinary brilliance only </w:t>
      </w:r>
      <w:r w:rsidR="00BC7425">
        <w:rPr>
          <w:rFonts w:ascii="Arial" w:eastAsia="MS Mincho" w:hAnsi="Arial" w:cs="Mangal"/>
          <w:bCs/>
          <w:szCs w:val="22"/>
        </w:rPr>
        <w:t xml:space="preserve">is being elaborated in this </w:t>
      </w:r>
      <w:proofErr w:type="spellStart"/>
      <w:r w:rsidR="00C54F9A" w:rsidRPr="00FA5078">
        <w:rPr>
          <w:rFonts w:ascii="Arial" w:eastAsia="MS Mincho" w:hAnsi="Arial" w:cs="Mangal"/>
          <w:b/>
          <w:i/>
          <w:iCs/>
          <w:szCs w:val="22"/>
        </w:rPr>
        <w:t>Manthra</w:t>
      </w:r>
      <w:proofErr w:type="spellEnd"/>
      <w:r w:rsidR="00BC7425">
        <w:rPr>
          <w:rFonts w:ascii="Arial" w:eastAsia="MS Mincho" w:hAnsi="Arial" w:cs="Mangal"/>
          <w:bCs/>
          <w:szCs w:val="22"/>
        </w:rPr>
        <w:t xml:space="preserve">. </w:t>
      </w:r>
    </w:p>
    <w:p w14:paraId="74459C31" w14:textId="77777777" w:rsidR="00FA5078" w:rsidRDefault="00302F28" w:rsidP="00B20D9F">
      <w:pPr>
        <w:tabs>
          <w:tab w:val="left" w:pos="2880"/>
          <w:tab w:val="left" w:pos="3600"/>
          <w:tab w:val="left" w:pos="4500"/>
        </w:tabs>
        <w:spacing w:line="240" w:lineRule="auto"/>
        <w:ind w:left="0" w:firstLine="720"/>
        <w:rPr>
          <w:rFonts w:ascii="Arial" w:eastAsia="MS Mincho" w:hAnsi="Arial" w:cs="Mangal"/>
          <w:bCs/>
          <w:szCs w:val="22"/>
        </w:rPr>
      </w:pPr>
      <w:r>
        <w:rPr>
          <w:rFonts w:ascii="Arial" w:eastAsia="MS Mincho" w:hAnsi="Arial" w:cs="Mangal"/>
          <w:b/>
          <w:i/>
          <w:iCs/>
          <w:szCs w:val="22"/>
        </w:rPr>
        <w:t>“</w:t>
      </w:r>
      <w:proofErr w:type="spellStart"/>
      <w:proofErr w:type="gramStart"/>
      <w:r>
        <w:rPr>
          <w:rFonts w:ascii="Arial" w:eastAsia="MS Mincho" w:hAnsi="Arial" w:cs="Mangal"/>
          <w:b/>
          <w:i/>
          <w:iCs/>
          <w:szCs w:val="22"/>
        </w:rPr>
        <w:t>na</w:t>
      </w:r>
      <w:proofErr w:type="spellEnd"/>
      <w:proofErr w:type="gramEnd"/>
      <w:r>
        <w:rPr>
          <w:rFonts w:ascii="Arial" w:eastAsia="MS Mincho" w:hAnsi="Arial" w:cs="Mangal"/>
          <w:b/>
          <w:i/>
          <w:iCs/>
          <w:szCs w:val="22"/>
        </w:rPr>
        <w:t xml:space="preserve"> </w:t>
      </w:r>
      <w:proofErr w:type="spellStart"/>
      <w:r>
        <w:rPr>
          <w:rFonts w:ascii="Arial" w:eastAsia="MS Mincho" w:hAnsi="Arial" w:cs="Mangal"/>
          <w:b/>
          <w:i/>
          <w:iCs/>
          <w:szCs w:val="22"/>
        </w:rPr>
        <w:t>thathra</w:t>
      </w:r>
      <w:proofErr w:type="spellEnd"/>
      <w:r>
        <w:rPr>
          <w:rFonts w:ascii="Arial" w:eastAsia="MS Mincho" w:hAnsi="Arial" w:cs="Mangal"/>
          <w:b/>
          <w:i/>
          <w:iCs/>
          <w:szCs w:val="22"/>
        </w:rPr>
        <w:t xml:space="preserve"> </w:t>
      </w:r>
      <w:proofErr w:type="spellStart"/>
      <w:r>
        <w:rPr>
          <w:rFonts w:ascii="Arial" w:eastAsia="MS Mincho" w:hAnsi="Arial" w:cs="Mangal"/>
          <w:b/>
          <w:i/>
          <w:iCs/>
          <w:szCs w:val="22"/>
        </w:rPr>
        <w:t>sUryo</w:t>
      </w:r>
      <w:proofErr w:type="spellEnd"/>
      <w:r>
        <w:rPr>
          <w:rFonts w:ascii="Arial" w:eastAsia="MS Mincho" w:hAnsi="Arial" w:cs="Mangal"/>
          <w:b/>
          <w:i/>
          <w:iCs/>
          <w:szCs w:val="22"/>
        </w:rPr>
        <w:t xml:space="preserve"> </w:t>
      </w:r>
      <w:proofErr w:type="spellStart"/>
      <w:r>
        <w:rPr>
          <w:rFonts w:ascii="Arial" w:eastAsia="MS Mincho" w:hAnsi="Arial" w:cs="Mangal"/>
          <w:b/>
          <w:i/>
          <w:iCs/>
          <w:szCs w:val="22"/>
        </w:rPr>
        <w:t>bhAthi</w:t>
      </w:r>
      <w:proofErr w:type="spellEnd"/>
      <w:r>
        <w:rPr>
          <w:rFonts w:ascii="Arial" w:eastAsia="MS Mincho" w:hAnsi="Arial" w:cs="Mangal"/>
          <w:b/>
          <w:i/>
          <w:iCs/>
          <w:szCs w:val="22"/>
        </w:rPr>
        <w:t xml:space="preserve"> …. </w:t>
      </w:r>
      <w:proofErr w:type="spellStart"/>
      <w:r>
        <w:rPr>
          <w:rFonts w:ascii="Arial" w:eastAsia="MS Mincho" w:hAnsi="Arial" w:cs="Mangal"/>
          <w:b/>
          <w:i/>
          <w:iCs/>
          <w:szCs w:val="22"/>
        </w:rPr>
        <w:t>Kuthoyamagnih</w:t>
      </w:r>
      <w:proofErr w:type="spellEnd"/>
      <w:r>
        <w:rPr>
          <w:rFonts w:ascii="Arial" w:eastAsia="MS Mincho" w:hAnsi="Arial" w:cs="Mangal"/>
          <w:b/>
          <w:i/>
          <w:iCs/>
          <w:szCs w:val="22"/>
        </w:rPr>
        <w:t>”</w:t>
      </w:r>
      <w:r>
        <w:rPr>
          <w:rFonts w:ascii="Arial" w:eastAsia="MS Mincho" w:hAnsi="Arial" w:cs="Mangal"/>
          <w:bCs/>
          <w:szCs w:val="22"/>
        </w:rPr>
        <w:t xml:space="preserve"> This is the </w:t>
      </w:r>
      <w:r w:rsidR="00C54F9A">
        <w:rPr>
          <w:rFonts w:ascii="Arial" w:eastAsia="MS Mincho" w:hAnsi="Arial" w:cs="Mangal"/>
          <w:bCs/>
          <w:szCs w:val="22"/>
        </w:rPr>
        <w:t>first</w:t>
      </w:r>
      <w:r>
        <w:rPr>
          <w:rFonts w:ascii="Arial" w:eastAsia="MS Mincho" w:hAnsi="Arial" w:cs="Mangal"/>
          <w:bCs/>
          <w:szCs w:val="22"/>
        </w:rPr>
        <w:t xml:space="preserve"> half of this </w:t>
      </w:r>
      <w:proofErr w:type="spellStart"/>
      <w:r w:rsidR="00C54F9A">
        <w:rPr>
          <w:rFonts w:ascii="Arial" w:eastAsia="MS Mincho" w:hAnsi="Arial" w:cs="Mangal"/>
          <w:bCs/>
          <w:szCs w:val="22"/>
        </w:rPr>
        <w:t>Manthra</w:t>
      </w:r>
      <w:proofErr w:type="spellEnd"/>
      <w:r>
        <w:rPr>
          <w:rFonts w:ascii="Arial" w:eastAsia="MS Mincho" w:hAnsi="Arial" w:cs="Mangal"/>
          <w:bCs/>
          <w:szCs w:val="22"/>
        </w:rPr>
        <w:t xml:space="preserve">. Because of the extra-ordinary and limitless brilliance of </w:t>
      </w:r>
      <w:proofErr w:type="spellStart"/>
      <w:r>
        <w:rPr>
          <w:rFonts w:ascii="Arial" w:eastAsia="MS Mincho" w:hAnsi="Arial" w:cs="Mangal"/>
          <w:b/>
          <w:i/>
          <w:iCs/>
          <w:szCs w:val="22"/>
        </w:rPr>
        <w:t>BhagavAn</w:t>
      </w:r>
      <w:proofErr w:type="spellEnd"/>
      <w:r>
        <w:rPr>
          <w:rFonts w:ascii="Arial" w:eastAsia="MS Mincho" w:hAnsi="Arial" w:cs="Mangal"/>
          <w:b/>
          <w:i/>
          <w:iCs/>
          <w:szCs w:val="22"/>
        </w:rPr>
        <w:t>,</w:t>
      </w:r>
      <w:r>
        <w:rPr>
          <w:rFonts w:ascii="Arial" w:eastAsia="MS Mincho" w:hAnsi="Arial" w:cs="Mangal"/>
          <w:bCs/>
          <w:szCs w:val="22"/>
        </w:rPr>
        <w:t xml:space="preserve"> in its presence, the brilliance of Sun, moon etc. does not count at all just like the brilliance of the fireflies becomes insignificant in the presence of enormous brilliance of Sun. This has been explained by </w:t>
      </w:r>
      <w:proofErr w:type="spellStart"/>
      <w:r w:rsidR="00C54F9A">
        <w:rPr>
          <w:rFonts w:ascii="Arial" w:eastAsia="MS Mincho" w:hAnsi="Arial" w:cs="Mangal"/>
          <w:bCs/>
          <w:szCs w:val="22"/>
        </w:rPr>
        <w:t>SrIbhAshyakara</w:t>
      </w:r>
      <w:proofErr w:type="spellEnd"/>
      <w:r>
        <w:rPr>
          <w:rFonts w:ascii="Arial" w:eastAsia="MS Mincho" w:hAnsi="Arial" w:cs="Mangal"/>
          <w:bCs/>
          <w:szCs w:val="22"/>
        </w:rPr>
        <w:t xml:space="preserve"> using the phrase “</w:t>
      </w:r>
      <w:proofErr w:type="spellStart"/>
      <w:r>
        <w:rPr>
          <w:rFonts w:ascii="Arial" w:eastAsia="MS Mincho" w:hAnsi="Arial" w:cs="Mangal"/>
          <w:b/>
          <w:i/>
          <w:iCs/>
          <w:szCs w:val="22"/>
        </w:rPr>
        <w:t>sarva</w:t>
      </w:r>
      <w:proofErr w:type="spellEnd"/>
      <w:r>
        <w:rPr>
          <w:rFonts w:ascii="Arial" w:eastAsia="MS Mincho" w:hAnsi="Arial" w:cs="Mangal"/>
          <w:b/>
          <w:i/>
          <w:iCs/>
          <w:szCs w:val="22"/>
        </w:rPr>
        <w:t xml:space="preserve"> </w:t>
      </w:r>
      <w:proofErr w:type="spellStart"/>
      <w:r>
        <w:rPr>
          <w:rFonts w:ascii="Arial" w:eastAsia="MS Mincho" w:hAnsi="Arial" w:cs="Mangal"/>
          <w:b/>
          <w:i/>
          <w:iCs/>
          <w:szCs w:val="22"/>
        </w:rPr>
        <w:t>thejasAm</w:t>
      </w:r>
      <w:proofErr w:type="spellEnd"/>
      <w:r>
        <w:rPr>
          <w:rFonts w:ascii="Arial" w:eastAsia="MS Mincho" w:hAnsi="Arial" w:cs="Mangal"/>
          <w:b/>
          <w:i/>
          <w:iCs/>
          <w:szCs w:val="22"/>
        </w:rPr>
        <w:t xml:space="preserve"> </w:t>
      </w:r>
      <w:proofErr w:type="spellStart"/>
      <w:r>
        <w:rPr>
          <w:rFonts w:ascii="Arial" w:eastAsia="MS Mincho" w:hAnsi="Arial" w:cs="Mangal"/>
          <w:b/>
          <w:i/>
          <w:iCs/>
          <w:szCs w:val="22"/>
        </w:rPr>
        <w:t>chhAdakam</w:t>
      </w:r>
      <w:proofErr w:type="spellEnd"/>
      <w:r w:rsidR="00C54F9A">
        <w:rPr>
          <w:rFonts w:ascii="Arial" w:eastAsia="MS Mincho" w:hAnsi="Arial" w:cs="Mangal"/>
          <w:b/>
          <w:i/>
          <w:iCs/>
          <w:szCs w:val="22"/>
        </w:rPr>
        <w:t>”</w:t>
      </w:r>
      <w:r w:rsidR="00C54F9A">
        <w:rPr>
          <w:rFonts w:ascii="Arial" w:eastAsia="MS Mincho" w:hAnsi="Arial" w:cs="Mangal"/>
          <w:bCs/>
          <w:szCs w:val="22"/>
        </w:rPr>
        <w:t>.</w:t>
      </w:r>
    </w:p>
    <w:p w14:paraId="2D85F76B" w14:textId="77777777" w:rsidR="00302F28" w:rsidRDefault="00302F28" w:rsidP="00B20D9F">
      <w:pPr>
        <w:tabs>
          <w:tab w:val="left" w:pos="2880"/>
          <w:tab w:val="left" w:pos="3600"/>
          <w:tab w:val="left" w:pos="4500"/>
        </w:tabs>
        <w:spacing w:line="240" w:lineRule="auto"/>
        <w:ind w:left="0" w:firstLine="720"/>
        <w:rPr>
          <w:rFonts w:ascii="Arial" w:eastAsia="MS Mincho" w:hAnsi="Arial" w:cs="Mangal"/>
          <w:bCs/>
          <w:szCs w:val="22"/>
        </w:rPr>
      </w:pPr>
      <w:r>
        <w:rPr>
          <w:rFonts w:ascii="Arial" w:eastAsia="MS Mincho" w:hAnsi="Arial" w:cs="Mangal"/>
          <w:bCs/>
          <w:szCs w:val="22"/>
        </w:rPr>
        <w:t xml:space="preserve">The third </w:t>
      </w:r>
      <w:r w:rsidR="0084208C">
        <w:rPr>
          <w:rFonts w:ascii="Arial" w:eastAsia="MS Mincho" w:hAnsi="Arial" w:cs="Mangal"/>
          <w:bCs/>
          <w:szCs w:val="22"/>
        </w:rPr>
        <w:t>quarter</w:t>
      </w:r>
      <w:r>
        <w:rPr>
          <w:rFonts w:ascii="Arial" w:eastAsia="MS Mincho" w:hAnsi="Arial" w:cs="Mangal"/>
          <w:bCs/>
          <w:szCs w:val="22"/>
        </w:rPr>
        <w:t xml:space="preserve"> of the </w:t>
      </w:r>
      <w:proofErr w:type="spellStart"/>
      <w:r w:rsidR="00C54F9A">
        <w:rPr>
          <w:rFonts w:ascii="Arial" w:eastAsia="MS Mincho" w:hAnsi="Arial" w:cs="Mangal"/>
          <w:bCs/>
          <w:szCs w:val="22"/>
        </w:rPr>
        <w:t>Manthra</w:t>
      </w:r>
      <w:proofErr w:type="spellEnd"/>
      <w:r>
        <w:rPr>
          <w:rFonts w:ascii="Arial" w:eastAsia="MS Mincho" w:hAnsi="Arial" w:cs="Mangal"/>
          <w:bCs/>
          <w:szCs w:val="22"/>
        </w:rPr>
        <w:t xml:space="preserve"> is </w:t>
      </w:r>
      <w:r w:rsidR="0018433F">
        <w:rPr>
          <w:rFonts w:ascii="Arial" w:eastAsia="MS Mincho" w:hAnsi="Arial" w:cs="Mangal"/>
          <w:b/>
          <w:i/>
          <w:iCs/>
          <w:szCs w:val="22"/>
        </w:rPr>
        <w:t>“</w:t>
      </w:r>
      <w:proofErr w:type="spellStart"/>
      <w:r w:rsidR="0018433F">
        <w:rPr>
          <w:rFonts w:ascii="Arial" w:eastAsia="MS Mincho" w:hAnsi="Arial" w:cs="Mangal"/>
          <w:b/>
          <w:i/>
          <w:iCs/>
          <w:szCs w:val="22"/>
        </w:rPr>
        <w:t>thameva</w:t>
      </w:r>
      <w:proofErr w:type="spellEnd"/>
      <w:r w:rsidR="0018433F">
        <w:rPr>
          <w:rFonts w:ascii="Arial" w:eastAsia="MS Mincho" w:hAnsi="Arial" w:cs="Mangal"/>
          <w:b/>
          <w:i/>
          <w:iCs/>
          <w:szCs w:val="22"/>
        </w:rPr>
        <w:t xml:space="preserve"> </w:t>
      </w:r>
      <w:proofErr w:type="spellStart"/>
      <w:r w:rsidR="0018433F">
        <w:rPr>
          <w:rFonts w:ascii="Arial" w:eastAsia="MS Mincho" w:hAnsi="Arial" w:cs="Mangal"/>
          <w:b/>
          <w:i/>
          <w:iCs/>
          <w:szCs w:val="22"/>
        </w:rPr>
        <w:t>bhAnthamanubhAthi</w:t>
      </w:r>
      <w:proofErr w:type="spellEnd"/>
      <w:r w:rsidR="0018433F">
        <w:rPr>
          <w:rFonts w:ascii="Arial" w:eastAsia="MS Mincho" w:hAnsi="Arial" w:cs="Mangal"/>
          <w:b/>
          <w:i/>
          <w:iCs/>
          <w:szCs w:val="22"/>
        </w:rPr>
        <w:t xml:space="preserve"> </w:t>
      </w:r>
      <w:proofErr w:type="spellStart"/>
      <w:r w:rsidR="0018433F">
        <w:rPr>
          <w:rFonts w:ascii="Arial" w:eastAsia="MS Mincho" w:hAnsi="Arial" w:cs="Mangal"/>
          <w:b/>
          <w:i/>
          <w:iCs/>
          <w:szCs w:val="22"/>
        </w:rPr>
        <w:t>sarvam</w:t>
      </w:r>
      <w:proofErr w:type="spellEnd"/>
      <w:r w:rsidR="0018433F">
        <w:rPr>
          <w:rFonts w:ascii="Arial" w:eastAsia="MS Mincho" w:hAnsi="Arial" w:cs="Mangal"/>
          <w:b/>
          <w:i/>
          <w:iCs/>
          <w:szCs w:val="22"/>
        </w:rPr>
        <w:t xml:space="preserve">”. </w:t>
      </w:r>
      <w:r w:rsidR="0018433F">
        <w:rPr>
          <w:rFonts w:ascii="Arial" w:eastAsia="MS Mincho" w:hAnsi="Arial" w:cs="Mangal"/>
          <w:bCs/>
          <w:szCs w:val="22"/>
        </w:rPr>
        <w:t xml:space="preserve">The everlasting and extra-ordinarily bright </w:t>
      </w:r>
      <w:proofErr w:type="spellStart"/>
      <w:r w:rsidR="0018433F">
        <w:rPr>
          <w:rFonts w:ascii="Arial" w:eastAsia="MS Mincho" w:hAnsi="Arial" w:cs="Mangal"/>
          <w:b/>
          <w:i/>
          <w:iCs/>
          <w:szCs w:val="22"/>
        </w:rPr>
        <w:t>thejas</w:t>
      </w:r>
      <w:proofErr w:type="spellEnd"/>
      <w:r w:rsidR="0018433F">
        <w:rPr>
          <w:rFonts w:ascii="Arial" w:eastAsia="MS Mincho" w:hAnsi="Arial" w:cs="Mangal"/>
          <w:bCs/>
          <w:szCs w:val="22"/>
        </w:rPr>
        <w:t xml:space="preserve"> - brilliance</w:t>
      </w:r>
      <w:r w:rsidR="0018433F">
        <w:rPr>
          <w:rFonts w:ascii="Arial" w:eastAsia="MS Mincho" w:hAnsi="Arial" w:cs="Mangal"/>
          <w:b/>
          <w:i/>
          <w:iCs/>
          <w:szCs w:val="22"/>
        </w:rPr>
        <w:t xml:space="preserve"> of </w:t>
      </w:r>
      <w:proofErr w:type="spellStart"/>
      <w:r w:rsidR="0018433F">
        <w:rPr>
          <w:rFonts w:ascii="Arial" w:eastAsia="MS Mincho" w:hAnsi="Arial" w:cs="Mangal"/>
          <w:b/>
          <w:i/>
          <w:iCs/>
          <w:szCs w:val="22"/>
        </w:rPr>
        <w:t>BhagavAn</w:t>
      </w:r>
      <w:proofErr w:type="spellEnd"/>
      <w:r w:rsidR="0018433F">
        <w:rPr>
          <w:rFonts w:ascii="Arial" w:eastAsia="MS Mincho" w:hAnsi="Arial" w:cs="Mangal"/>
          <w:b/>
          <w:i/>
          <w:iCs/>
          <w:szCs w:val="22"/>
        </w:rPr>
        <w:t xml:space="preserve"> </w:t>
      </w:r>
      <w:r w:rsidR="0018433F" w:rsidRPr="0018433F">
        <w:rPr>
          <w:rFonts w:ascii="Arial" w:eastAsia="MS Mincho" w:hAnsi="Arial" w:cs="Mangal"/>
          <w:bCs/>
          <w:szCs w:val="22"/>
        </w:rPr>
        <w:t xml:space="preserve">is the cause of the brilliance of all </w:t>
      </w:r>
      <w:r w:rsidR="00C54F9A" w:rsidRPr="0018433F">
        <w:rPr>
          <w:rFonts w:ascii="Arial" w:eastAsia="MS Mincho" w:hAnsi="Arial" w:cs="Mangal"/>
          <w:bCs/>
          <w:szCs w:val="22"/>
        </w:rPr>
        <w:t>e.g.</w:t>
      </w:r>
      <w:r w:rsidR="0018433F" w:rsidRPr="0018433F">
        <w:rPr>
          <w:rFonts w:ascii="Arial" w:eastAsia="MS Mincho" w:hAnsi="Arial" w:cs="Mangal"/>
          <w:bCs/>
          <w:szCs w:val="22"/>
        </w:rPr>
        <w:t>, Sun, Moon, stars etc.</w:t>
      </w:r>
      <w:r w:rsidR="0018433F">
        <w:rPr>
          <w:rFonts w:ascii="Arial" w:eastAsia="MS Mincho" w:hAnsi="Arial" w:cs="Mangal"/>
          <w:bCs/>
          <w:szCs w:val="22"/>
        </w:rPr>
        <w:t xml:space="preserve"> In the verb ‘</w:t>
      </w:r>
      <w:proofErr w:type="spellStart"/>
      <w:r w:rsidR="0018433F">
        <w:rPr>
          <w:rFonts w:ascii="Arial" w:eastAsia="MS Mincho" w:hAnsi="Arial" w:cs="Mangal"/>
          <w:bCs/>
          <w:szCs w:val="22"/>
        </w:rPr>
        <w:t>anubhAthi</w:t>
      </w:r>
      <w:proofErr w:type="spellEnd"/>
      <w:r w:rsidR="0018433F">
        <w:rPr>
          <w:rFonts w:ascii="Arial" w:eastAsia="MS Mincho" w:hAnsi="Arial" w:cs="Mangal"/>
          <w:bCs/>
          <w:szCs w:val="22"/>
        </w:rPr>
        <w:t xml:space="preserve">’ the word anu means that which follows. It is an established fact that the effect or </w:t>
      </w:r>
      <w:proofErr w:type="spellStart"/>
      <w:r w:rsidR="0018433F">
        <w:rPr>
          <w:rFonts w:ascii="Arial" w:eastAsia="MS Mincho" w:hAnsi="Arial" w:cs="Mangal"/>
          <w:b/>
          <w:i/>
          <w:iCs/>
          <w:szCs w:val="22"/>
        </w:rPr>
        <w:t>kArya</w:t>
      </w:r>
      <w:proofErr w:type="spellEnd"/>
      <w:r w:rsidR="0018433F">
        <w:rPr>
          <w:rFonts w:ascii="Arial" w:eastAsia="MS Mincho" w:hAnsi="Arial" w:cs="Mangal"/>
          <w:bCs/>
          <w:szCs w:val="22"/>
        </w:rPr>
        <w:t xml:space="preserve"> follows the cause – </w:t>
      </w:r>
      <w:proofErr w:type="spellStart"/>
      <w:r w:rsidR="0018433F">
        <w:rPr>
          <w:rFonts w:ascii="Arial" w:eastAsia="MS Mincho" w:hAnsi="Arial" w:cs="Mangal"/>
          <w:b/>
          <w:i/>
          <w:iCs/>
          <w:szCs w:val="22"/>
        </w:rPr>
        <w:t>kAraNa</w:t>
      </w:r>
      <w:proofErr w:type="spellEnd"/>
      <w:r w:rsidR="0018433F">
        <w:rPr>
          <w:rFonts w:ascii="Arial" w:eastAsia="MS Mincho" w:hAnsi="Arial" w:cs="Mangal"/>
          <w:b/>
          <w:i/>
          <w:iCs/>
          <w:szCs w:val="22"/>
        </w:rPr>
        <w:t>.</w:t>
      </w:r>
      <w:r w:rsidR="0018433F">
        <w:rPr>
          <w:rFonts w:ascii="Arial" w:eastAsia="MS Mincho" w:hAnsi="Arial" w:cs="Mangal"/>
          <w:bCs/>
          <w:szCs w:val="22"/>
        </w:rPr>
        <w:t xml:space="preserve"> Hence without the cause, there is no effect at all. Hence, the entire range of the brilliant objects like Sun, moon, stars etc., </w:t>
      </w:r>
      <w:r w:rsidR="0084208C">
        <w:rPr>
          <w:rFonts w:ascii="Arial" w:eastAsia="MS Mincho" w:hAnsi="Arial" w:cs="Mangal"/>
          <w:bCs/>
          <w:szCs w:val="22"/>
        </w:rPr>
        <w:t xml:space="preserve">gets its brilliance only from the brilliance of </w:t>
      </w:r>
      <w:proofErr w:type="spellStart"/>
      <w:r w:rsidR="0084208C">
        <w:rPr>
          <w:rFonts w:ascii="Arial" w:eastAsia="MS Mincho" w:hAnsi="Arial" w:cs="Mangal"/>
          <w:bCs/>
          <w:szCs w:val="22"/>
        </w:rPr>
        <w:t>BhagavAn</w:t>
      </w:r>
      <w:proofErr w:type="spellEnd"/>
      <w:r w:rsidR="0084208C">
        <w:rPr>
          <w:rFonts w:ascii="Arial" w:eastAsia="MS Mincho" w:hAnsi="Arial" w:cs="Mangal"/>
          <w:bCs/>
          <w:szCs w:val="22"/>
        </w:rPr>
        <w:t xml:space="preserve"> only. By saying so, it is established that the brilliance of </w:t>
      </w:r>
      <w:proofErr w:type="spellStart"/>
      <w:r w:rsidR="0084208C">
        <w:rPr>
          <w:rFonts w:ascii="Arial" w:eastAsia="MS Mincho" w:hAnsi="Arial" w:cs="Mangal"/>
          <w:bCs/>
          <w:szCs w:val="22"/>
        </w:rPr>
        <w:t>BhagavAn</w:t>
      </w:r>
      <w:proofErr w:type="spellEnd"/>
      <w:r w:rsidR="0084208C">
        <w:rPr>
          <w:rFonts w:ascii="Arial" w:eastAsia="MS Mincho" w:hAnsi="Arial" w:cs="Mangal"/>
          <w:bCs/>
          <w:szCs w:val="22"/>
        </w:rPr>
        <w:t xml:space="preserve"> is the source or cause of </w:t>
      </w:r>
      <w:r w:rsidR="0084208C">
        <w:rPr>
          <w:rFonts w:ascii="Arial" w:eastAsia="MS Mincho" w:hAnsi="Arial" w:cs="Mangal"/>
          <w:bCs/>
          <w:szCs w:val="22"/>
        </w:rPr>
        <w:lastRenderedPageBreak/>
        <w:t xml:space="preserve">the brilliance of all the worldly bodies of </w:t>
      </w:r>
      <w:r w:rsidR="00C54F9A">
        <w:rPr>
          <w:rFonts w:ascii="Arial" w:eastAsia="MS Mincho" w:hAnsi="Arial" w:cs="Mangal"/>
          <w:bCs/>
          <w:szCs w:val="22"/>
        </w:rPr>
        <w:t>luminosity</w:t>
      </w:r>
      <w:r w:rsidR="0084208C">
        <w:rPr>
          <w:rFonts w:ascii="Arial" w:eastAsia="MS Mincho" w:hAnsi="Arial" w:cs="Mangal"/>
          <w:bCs/>
          <w:szCs w:val="22"/>
        </w:rPr>
        <w:t xml:space="preserve">. </w:t>
      </w:r>
      <w:proofErr w:type="gramStart"/>
      <w:r w:rsidR="0084208C">
        <w:rPr>
          <w:rFonts w:ascii="Arial" w:eastAsia="MS Mincho" w:hAnsi="Arial" w:cs="Mangal"/>
          <w:bCs/>
          <w:szCs w:val="22"/>
        </w:rPr>
        <w:t>Thus</w:t>
      </w:r>
      <w:proofErr w:type="gramEnd"/>
      <w:r w:rsidR="0084208C">
        <w:rPr>
          <w:rFonts w:ascii="Arial" w:eastAsia="MS Mincho" w:hAnsi="Arial" w:cs="Mangal"/>
          <w:bCs/>
          <w:szCs w:val="22"/>
        </w:rPr>
        <w:t xml:space="preserve"> the third quarter of the </w:t>
      </w:r>
      <w:proofErr w:type="spellStart"/>
      <w:r w:rsidR="00C54F9A">
        <w:rPr>
          <w:rFonts w:ascii="Arial" w:eastAsia="MS Mincho" w:hAnsi="Arial" w:cs="Mangal"/>
          <w:bCs/>
          <w:szCs w:val="22"/>
        </w:rPr>
        <w:t>Manthra</w:t>
      </w:r>
      <w:proofErr w:type="spellEnd"/>
      <w:r w:rsidR="0084208C">
        <w:rPr>
          <w:rFonts w:ascii="Arial" w:eastAsia="MS Mincho" w:hAnsi="Arial" w:cs="Mangal"/>
          <w:bCs/>
          <w:szCs w:val="22"/>
        </w:rPr>
        <w:t xml:space="preserve"> was explained by </w:t>
      </w:r>
      <w:proofErr w:type="spellStart"/>
      <w:r w:rsidR="00C54F9A">
        <w:rPr>
          <w:rFonts w:ascii="Arial" w:eastAsia="MS Mincho" w:hAnsi="Arial" w:cs="Mangal"/>
          <w:bCs/>
          <w:szCs w:val="22"/>
        </w:rPr>
        <w:t>SrIbhAshyakara</w:t>
      </w:r>
      <w:proofErr w:type="spellEnd"/>
      <w:r w:rsidR="0084208C">
        <w:rPr>
          <w:rFonts w:ascii="Arial" w:eastAsia="MS Mincho" w:hAnsi="Arial" w:cs="Mangal"/>
          <w:bCs/>
          <w:szCs w:val="22"/>
        </w:rPr>
        <w:t xml:space="preserve">. </w:t>
      </w:r>
    </w:p>
    <w:p w14:paraId="077181D7" w14:textId="77777777" w:rsidR="0084208C" w:rsidRDefault="0084208C" w:rsidP="00B20D9F">
      <w:pPr>
        <w:tabs>
          <w:tab w:val="left" w:pos="2880"/>
          <w:tab w:val="left" w:pos="3600"/>
          <w:tab w:val="left" w:pos="4500"/>
        </w:tabs>
        <w:spacing w:line="240" w:lineRule="auto"/>
        <w:ind w:left="0" w:firstLine="720"/>
        <w:rPr>
          <w:rFonts w:ascii="Arial" w:eastAsia="MS Mincho" w:hAnsi="Arial" w:cs="Mangal"/>
          <w:bCs/>
          <w:szCs w:val="22"/>
        </w:rPr>
      </w:pPr>
      <w:r>
        <w:rPr>
          <w:rFonts w:ascii="Arial" w:eastAsia="MS Mincho" w:hAnsi="Arial" w:cs="Mangal"/>
          <w:bCs/>
          <w:szCs w:val="22"/>
        </w:rPr>
        <w:t xml:space="preserve">The fourth quarter is </w:t>
      </w:r>
      <w:r>
        <w:rPr>
          <w:rFonts w:ascii="Arial" w:eastAsia="MS Mincho" w:hAnsi="Arial" w:cs="Mangal"/>
          <w:b/>
          <w:i/>
          <w:iCs/>
          <w:szCs w:val="22"/>
        </w:rPr>
        <w:t>“</w:t>
      </w:r>
      <w:proofErr w:type="spellStart"/>
      <w:r>
        <w:rPr>
          <w:rFonts w:ascii="Arial" w:eastAsia="MS Mincho" w:hAnsi="Arial" w:cs="Mangal"/>
          <w:b/>
          <w:i/>
          <w:iCs/>
          <w:szCs w:val="22"/>
        </w:rPr>
        <w:t>thasya</w:t>
      </w:r>
      <w:proofErr w:type="spellEnd"/>
      <w:r>
        <w:rPr>
          <w:rFonts w:ascii="Arial" w:eastAsia="MS Mincho" w:hAnsi="Arial" w:cs="Mangal"/>
          <w:b/>
          <w:i/>
          <w:iCs/>
          <w:szCs w:val="22"/>
        </w:rPr>
        <w:t xml:space="preserve"> </w:t>
      </w:r>
      <w:proofErr w:type="spellStart"/>
      <w:r>
        <w:rPr>
          <w:rFonts w:ascii="Arial" w:eastAsia="MS Mincho" w:hAnsi="Arial" w:cs="Mangal"/>
          <w:b/>
          <w:i/>
          <w:iCs/>
          <w:szCs w:val="22"/>
        </w:rPr>
        <w:t>bhAsA</w:t>
      </w:r>
      <w:proofErr w:type="spellEnd"/>
      <w:r>
        <w:rPr>
          <w:rFonts w:ascii="Arial" w:eastAsia="MS Mincho" w:hAnsi="Arial" w:cs="Mangal"/>
          <w:b/>
          <w:i/>
          <w:iCs/>
          <w:szCs w:val="22"/>
        </w:rPr>
        <w:t xml:space="preserve"> </w:t>
      </w:r>
      <w:proofErr w:type="spellStart"/>
      <w:r>
        <w:rPr>
          <w:rFonts w:ascii="Arial" w:eastAsia="MS Mincho" w:hAnsi="Arial" w:cs="Mangal"/>
          <w:b/>
          <w:i/>
          <w:iCs/>
          <w:szCs w:val="22"/>
        </w:rPr>
        <w:t>sarvamidam</w:t>
      </w:r>
      <w:proofErr w:type="spellEnd"/>
      <w:r>
        <w:rPr>
          <w:rFonts w:ascii="Arial" w:eastAsia="MS Mincho" w:hAnsi="Arial" w:cs="Mangal"/>
          <w:b/>
          <w:i/>
          <w:iCs/>
          <w:szCs w:val="22"/>
        </w:rPr>
        <w:t xml:space="preserve"> </w:t>
      </w:r>
      <w:proofErr w:type="spellStart"/>
      <w:r>
        <w:rPr>
          <w:rFonts w:ascii="Arial" w:eastAsia="MS Mincho" w:hAnsi="Arial" w:cs="Mangal"/>
          <w:b/>
          <w:i/>
          <w:iCs/>
          <w:szCs w:val="22"/>
        </w:rPr>
        <w:t>vibhAthi</w:t>
      </w:r>
      <w:proofErr w:type="spellEnd"/>
      <w:r>
        <w:rPr>
          <w:rFonts w:ascii="Arial" w:eastAsia="MS Mincho" w:hAnsi="Arial" w:cs="Mangal"/>
          <w:b/>
          <w:i/>
          <w:iCs/>
          <w:szCs w:val="22"/>
        </w:rPr>
        <w:t xml:space="preserve">”. </w:t>
      </w:r>
      <w:r>
        <w:rPr>
          <w:rFonts w:ascii="Arial" w:eastAsia="MS Mincho" w:hAnsi="Arial" w:cs="Mangal"/>
          <w:bCs/>
          <w:szCs w:val="22"/>
        </w:rPr>
        <w:t xml:space="preserve"> There is a </w:t>
      </w:r>
      <w:proofErr w:type="spellStart"/>
      <w:r>
        <w:rPr>
          <w:rFonts w:ascii="Arial" w:eastAsia="MS Mincho" w:hAnsi="Arial" w:cs="Mangal"/>
          <w:bCs/>
          <w:szCs w:val="22"/>
        </w:rPr>
        <w:t>s’ruthi</w:t>
      </w:r>
      <w:proofErr w:type="spellEnd"/>
      <w:r>
        <w:rPr>
          <w:rFonts w:ascii="Arial" w:eastAsia="MS Mincho" w:hAnsi="Arial" w:cs="Mangal"/>
          <w:bCs/>
          <w:szCs w:val="22"/>
        </w:rPr>
        <w:t xml:space="preserve"> </w:t>
      </w:r>
      <w:proofErr w:type="spellStart"/>
      <w:r>
        <w:rPr>
          <w:rFonts w:ascii="Arial" w:eastAsia="MS Mincho" w:hAnsi="Arial" w:cs="Mangal"/>
          <w:bCs/>
          <w:szCs w:val="22"/>
        </w:rPr>
        <w:t>vAkya</w:t>
      </w:r>
      <w:proofErr w:type="spellEnd"/>
      <w:r>
        <w:rPr>
          <w:rFonts w:ascii="Arial" w:eastAsia="MS Mincho" w:hAnsi="Arial" w:cs="Mangal"/>
          <w:bCs/>
          <w:szCs w:val="22"/>
        </w:rPr>
        <w:t xml:space="preserve"> </w:t>
      </w:r>
      <w:proofErr w:type="spellStart"/>
      <w:r>
        <w:rPr>
          <w:rFonts w:ascii="Arial" w:eastAsia="MS Mincho" w:hAnsi="Arial" w:cs="Mangal"/>
          <w:b/>
          <w:i/>
          <w:iCs/>
          <w:szCs w:val="22"/>
        </w:rPr>
        <w:t>yasyAdithyo</w:t>
      </w:r>
      <w:proofErr w:type="spellEnd"/>
      <w:r>
        <w:rPr>
          <w:rFonts w:ascii="Arial" w:eastAsia="MS Mincho" w:hAnsi="Arial" w:cs="Mangal"/>
          <w:b/>
          <w:i/>
          <w:iCs/>
          <w:szCs w:val="22"/>
        </w:rPr>
        <w:t xml:space="preserve"> </w:t>
      </w:r>
      <w:proofErr w:type="spellStart"/>
      <w:r>
        <w:rPr>
          <w:rFonts w:ascii="Arial" w:eastAsia="MS Mincho" w:hAnsi="Arial" w:cs="Mangal"/>
          <w:b/>
          <w:i/>
          <w:iCs/>
          <w:szCs w:val="22"/>
        </w:rPr>
        <w:t>bhAmupajeevya</w:t>
      </w:r>
      <w:proofErr w:type="spellEnd"/>
      <w:r>
        <w:rPr>
          <w:rFonts w:ascii="Arial" w:eastAsia="MS Mincho" w:hAnsi="Arial" w:cs="Mangal"/>
          <w:b/>
          <w:i/>
          <w:iCs/>
          <w:szCs w:val="22"/>
        </w:rPr>
        <w:t xml:space="preserve"> </w:t>
      </w:r>
      <w:proofErr w:type="spellStart"/>
      <w:r>
        <w:rPr>
          <w:rFonts w:ascii="Arial" w:eastAsia="MS Mincho" w:hAnsi="Arial" w:cs="Mangal"/>
          <w:b/>
          <w:i/>
          <w:iCs/>
          <w:szCs w:val="22"/>
        </w:rPr>
        <w:t>bhAthi</w:t>
      </w:r>
      <w:proofErr w:type="spellEnd"/>
      <w:r>
        <w:rPr>
          <w:rFonts w:ascii="Arial" w:eastAsia="MS Mincho" w:hAnsi="Arial" w:cs="Mangal"/>
          <w:bCs/>
          <w:szCs w:val="22"/>
        </w:rPr>
        <w:t xml:space="preserve">. This tells that- the Sun after getting his brilliance </w:t>
      </w:r>
      <w:r w:rsidR="00C54F9A">
        <w:rPr>
          <w:rFonts w:ascii="Arial" w:eastAsia="MS Mincho" w:hAnsi="Arial" w:cs="Mangal"/>
          <w:bCs/>
          <w:szCs w:val="22"/>
        </w:rPr>
        <w:t>from</w:t>
      </w:r>
      <w:r>
        <w:rPr>
          <w:rFonts w:ascii="Arial" w:eastAsia="MS Mincho" w:hAnsi="Arial" w:cs="Mangal"/>
          <w:bCs/>
          <w:szCs w:val="22"/>
        </w:rPr>
        <w:t xml:space="preserve"> </w:t>
      </w:r>
      <w:proofErr w:type="spellStart"/>
      <w:r>
        <w:rPr>
          <w:rFonts w:ascii="Arial" w:eastAsia="MS Mincho" w:hAnsi="Arial" w:cs="Mangal"/>
          <w:bCs/>
          <w:szCs w:val="22"/>
        </w:rPr>
        <w:t>BhagavAn</w:t>
      </w:r>
      <w:proofErr w:type="spellEnd"/>
      <w:r>
        <w:rPr>
          <w:rFonts w:ascii="Arial" w:eastAsia="MS Mincho" w:hAnsi="Arial" w:cs="Mangal"/>
          <w:bCs/>
          <w:szCs w:val="22"/>
        </w:rPr>
        <w:t xml:space="preserve"> becomes the light giver for the entire universe. There is another </w:t>
      </w:r>
      <w:proofErr w:type="spellStart"/>
      <w:r>
        <w:rPr>
          <w:rFonts w:ascii="Arial" w:eastAsia="MS Mincho" w:hAnsi="Arial" w:cs="Mangal"/>
          <w:bCs/>
          <w:szCs w:val="22"/>
        </w:rPr>
        <w:t>s’loka</w:t>
      </w:r>
      <w:proofErr w:type="spellEnd"/>
      <w:r>
        <w:rPr>
          <w:rFonts w:ascii="Arial" w:eastAsia="MS Mincho" w:hAnsi="Arial" w:cs="Mangal"/>
          <w:bCs/>
          <w:szCs w:val="22"/>
        </w:rPr>
        <w:t xml:space="preserve"> from </w:t>
      </w:r>
      <w:r w:rsidR="00C54F9A">
        <w:rPr>
          <w:rFonts w:ascii="Arial" w:eastAsia="MS Mincho" w:hAnsi="Arial" w:cs="Mangal"/>
          <w:bCs/>
          <w:szCs w:val="22"/>
        </w:rPr>
        <w:t>Bhagavad-Gita</w:t>
      </w:r>
      <w:r>
        <w:rPr>
          <w:rFonts w:ascii="Arial" w:eastAsia="MS Mincho" w:hAnsi="Arial" w:cs="Mangal"/>
          <w:bCs/>
          <w:szCs w:val="22"/>
        </w:rPr>
        <w:t xml:space="preserve"> </w:t>
      </w:r>
      <w:r w:rsidR="00472DBB">
        <w:rPr>
          <w:rFonts w:ascii="Arial" w:eastAsia="MS Mincho" w:hAnsi="Arial" w:cs="Mangal"/>
          <w:bCs/>
          <w:szCs w:val="22"/>
        </w:rPr>
        <w:t xml:space="preserve">– </w:t>
      </w:r>
      <w:proofErr w:type="spellStart"/>
      <w:r w:rsidR="00472DBB">
        <w:rPr>
          <w:rFonts w:ascii="Arial" w:eastAsia="MS Mincho" w:hAnsi="Arial" w:cs="Mangal"/>
          <w:b/>
          <w:i/>
          <w:iCs/>
          <w:szCs w:val="22"/>
        </w:rPr>
        <w:t>yadAdithyagatham</w:t>
      </w:r>
      <w:proofErr w:type="spellEnd"/>
      <w:r w:rsidR="00472DBB">
        <w:rPr>
          <w:rFonts w:ascii="Arial" w:eastAsia="MS Mincho" w:hAnsi="Arial" w:cs="Mangal"/>
          <w:b/>
          <w:i/>
          <w:iCs/>
          <w:szCs w:val="22"/>
        </w:rPr>
        <w:t xml:space="preserve"> </w:t>
      </w:r>
      <w:proofErr w:type="spellStart"/>
      <w:r w:rsidR="00472DBB">
        <w:rPr>
          <w:rFonts w:ascii="Arial" w:eastAsia="MS Mincho" w:hAnsi="Arial" w:cs="Mangal"/>
          <w:b/>
          <w:i/>
          <w:iCs/>
          <w:szCs w:val="22"/>
        </w:rPr>
        <w:t>thejah</w:t>
      </w:r>
      <w:proofErr w:type="spellEnd"/>
      <w:r w:rsidR="00472DBB">
        <w:rPr>
          <w:rFonts w:ascii="Arial" w:eastAsia="MS Mincho" w:hAnsi="Arial" w:cs="Mangal"/>
          <w:b/>
          <w:i/>
          <w:iCs/>
          <w:szCs w:val="22"/>
        </w:rPr>
        <w:t xml:space="preserve"> </w:t>
      </w:r>
      <w:proofErr w:type="spellStart"/>
      <w:r w:rsidR="00472DBB">
        <w:rPr>
          <w:rFonts w:ascii="Arial" w:eastAsia="MS Mincho" w:hAnsi="Arial" w:cs="Mangal"/>
          <w:b/>
          <w:i/>
          <w:iCs/>
          <w:szCs w:val="22"/>
        </w:rPr>
        <w:t>jagadbhAsayathe-khilam</w:t>
      </w:r>
      <w:proofErr w:type="spellEnd"/>
      <w:r w:rsidR="00472DBB">
        <w:rPr>
          <w:rFonts w:ascii="Arial" w:eastAsia="MS Mincho" w:hAnsi="Arial" w:cs="Mangal"/>
          <w:b/>
          <w:i/>
          <w:iCs/>
          <w:szCs w:val="22"/>
        </w:rPr>
        <w:t xml:space="preserve">| </w:t>
      </w:r>
      <w:proofErr w:type="spellStart"/>
      <w:r w:rsidR="00472DBB">
        <w:rPr>
          <w:rFonts w:ascii="Arial" w:eastAsia="MS Mincho" w:hAnsi="Arial" w:cs="Mangal"/>
          <w:b/>
          <w:i/>
          <w:iCs/>
          <w:szCs w:val="22"/>
        </w:rPr>
        <w:t>yachchandramasi</w:t>
      </w:r>
      <w:proofErr w:type="spellEnd"/>
      <w:r w:rsidR="00472DBB">
        <w:rPr>
          <w:rFonts w:ascii="Arial" w:eastAsia="MS Mincho" w:hAnsi="Arial" w:cs="Mangal"/>
          <w:b/>
          <w:i/>
          <w:iCs/>
          <w:szCs w:val="22"/>
        </w:rPr>
        <w:t xml:space="preserve"> </w:t>
      </w:r>
      <w:proofErr w:type="spellStart"/>
      <w:r w:rsidR="00472DBB">
        <w:rPr>
          <w:rFonts w:ascii="Arial" w:eastAsia="MS Mincho" w:hAnsi="Arial" w:cs="Mangal"/>
          <w:b/>
          <w:i/>
          <w:iCs/>
          <w:szCs w:val="22"/>
        </w:rPr>
        <w:t>yachchAgnau</w:t>
      </w:r>
      <w:proofErr w:type="spellEnd"/>
      <w:r w:rsidR="00472DBB">
        <w:rPr>
          <w:rFonts w:ascii="Arial" w:eastAsia="MS Mincho" w:hAnsi="Arial" w:cs="Mangal"/>
          <w:b/>
          <w:i/>
          <w:iCs/>
          <w:szCs w:val="22"/>
        </w:rPr>
        <w:t xml:space="preserve"> </w:t>
      </w:r>
      <w:proofErr w:type="spellStart"/>
      <w:r w:rsidR="00472DBB">
        <w:rPr>
          <w:rFonts w:ascii="Arial" w:eastAsia="MS Mincho" w:hAnsi="Arial" w:cs="Mangal"/>
          <w:b/>
          <w:i/>
          <w:iCs/>
          <w:szCs w:val="22"/>
        </w:rPr>
        <w:t>thaththejo</w:t>
      </w:r>
      <w:proofErr w:type="spellEnd"/>
      <w:r w:rsidR="00472DBB">
        <w:rPr>
          <w:rFonts w:ascii="Arial" w:eastAsia="MS Mincho" w:hAnsi="Arial" w:cs="Mangal"/>
          <w:b/>
          <w:i/>
          <w:iCs/>
          <w:szCs w:val="22"/>
        </w:rPr>
        <w:t xml:space="preserve"> </w:t>
      </w:r>
      <w:proofErr w:type="spellStart"/>
      <w:r w:rsidR="00472DBB">
        <w:rPr>
          <w:rFonts w:ascii="Arial" w:eastAsia="MS Mincho" w:hAnsi="Arial" w:cs="Mangal"/>
          <w:b/>
          <w:i/>
          <w:iCs/>
          <w:szCs w:val="22"/>
        </w:rPr>
        <w:t>viddhi</w:t>
      </w:r>
      <w:proofErr w:type="spellEnd"/>
      <w:r w:rsidR="00472DBB">
        <w:rPr>
          <w:rFonts w:ascii="Arial" w:eastAsia="MS Mincho" w:hAnsi="Arial" w:cs="Mangal"/>
          <w:b/>
          <w:i/>
          <w:iCs/>
          <w:szCs w:val="22"/>
        </w:rPr>
        <w:t xml:space="preserve"> </w:t>
      </w:r>
      <w:proofErr w:type="spellStart"/>
      <w:r w:rsidR="00472DBB">
        <w:rPr>
          <w:rFonts w:ascii="Arial" w:eastAsia="MS Mincho" w:hAnsi="Arial" w:cs="Mangal"/>
          <w:b/>
          <w:i/>
          <w:iCs/>
          <w:szCs w:val="22"/>
        </w:rPr>
        <w:t>mAmakam</w:t>
      </w:r>
      <w:proofErr w:type="spellEnd"/>
      <w:r w:rsidR="00C54F9A">
        <w:rPr>
          <w:rFonts w:ascii="Arial" w:eastAsia="MS Mincho" w:hAnsi="Arial" w:cs="Mangal"/>
          <w:b/>
          <w:i/>
          <w:iCs/>
          <w:szCs w:val="22"/>
        </w:rPr>
        <w:t xml:space="preserve">” </w:t>
      </w:r>
      <w:r w:rsidR="00C54F9A">
        <w:rPr>
          <w:rFonts w:ascii="Arial" w:eastAsia="MS Mincho" w:hAnsi="Arial" w:cs="Mangal"/>
          <w:bCs/>
          <w:szCs w:val="22"/>
        </w:rPr>
        <w:t>In</w:t>
      </w:r>
      <w:r w:rsidR="00472DBB">
        <w:rPr>
          <w:rFonts w:ascii="Arial" w:eastAsia="MS Mincho" w:hAnsi="Arial" w:cs="Mangal"/>
          <w:bCs/>
          <w:szCs w:val="22"/>
        </w:rPr>
        <w:t xml:space="preserve"> this </w:t>
      </w:r>
      <w:proofErr w:type="spellStart"/>
      <w:r w:rsidR="00C54F9A">
        <w:rPr>
          <w:rFonts w:ascii="Arial" w:eastAsia="MS Mincho" w:hAnsi="Arial" w:cs="Mangal"/>
          <w:bCs/>
          <w:szCs w:val="22"/>
        </w:rPr>
        <w:t>s’loka</w:t>
      </w:r>
      <w:proofErr w:type="spellEnd"/>
      <w:r w:rsidR="00472DBB">
        <w:rPr>
          <w:rFonts w:ascii="Arial" w:eastAsia="MS Mincho" w:hAnsi="Arial" w:cs="Mangal"/>
          <w:bCs/>
          <w:szCs w:val="22"/>
        </w:rPr>
        <w:t xml:space="preserve"> also, Lord Krishna says – “The brilliance that you see in Sun, moon, stars etc is mine only. Being worshipped by them I bestow that energy of brilliance to them. From both these illustrated authorities, it is clear that the brilliance of these Sun, moon etc., which lights up the worlds, is obtained by them only by the benevolence of </w:t>
      </w:r>
      <w:proofErr w:type="spellStart"/>
      <w:r w:rsidR="00472DBB">
        <w:rPr>
          <w:rFonts w:ascii="Arial" w:eastAsia="MS Mincho" w:hAnsi="Arial" w:cs="Mangal"/>
          <w:b/>
          <w:i/>
          <w:iCs/>
          <w:szCs w:val="22"/>
        </w:rPr>
        <w:t>BhagavAn</w:t>
      </w:r>
      <w:proofErr w:type="spellEnd"/>
      <w:r w:rsidR="00472DBB">
        <w:rPr>
          <w:rFonts w:ascii="Arial" w:eastAsia="MS Mincho" w:hAnsi="Arial" w:cs="Mangal"/>
          <w:b/>
          <w:i/>
          <w:iCs/>
          <w:szCs w:val="22"/>
        </w:rPr>
        <w:t>.</w:t>
      </w:r>
      <w:r w:rsidR="00472DBB">
        <w:rPr>
          <w:rFonts w:ascii="Arial" w:eastAsia="MS Mincho" w:hAnsi="Arial" w:cs="Mangal"/>
          <w:bCs/>
          <w:szCs w:val="22"/>
        </w:rPr>
        <w:t xml:space="preserve"> To explain this aspect only, </w:t>
      </w:r>
      <w:proofErr w:type="spellStart"/>
      <w:r w:rsidR="00C54F9A">
        <w:rPr>
          <w:rFonts w:ascii="Arial" w:eastAsia="MS Mincho" w:hAnsi="Arial" w:cs="Mangal"/>
          <w:bCs/>
          <w:szCs w:val="22"/>
        </w:rPr>
        <w:t>SrIbhAshyakara</w:t>
      </w:r>
      <w:proofErr w:type="spellEnd"/>
      <w:r w:rsidR="00472DBB">
        <w:rPr>
          <w:rFonts w:ascii="Arial" w:eastAsia="MS Mincho" w:hAnsi="Arial" w:cs="Mangal"/>
          <w:bCs/>
          <w:szCs w:val="22"/>
        </w:rPr>
        <w:t xml:space="preserve"> used the phrase “</w:t>
      </w:r>
      <w:proofErr w:type="spellStart"/>
      <w:r w:rsidR="00472DBB">
        <w:rPr>
          <w:rFonts w:ascii="Arial" w:eastAsia="MS Mincho" w:hAnsi="Arial" w:cs="Mangal"/>
          <w:b/>
          <w:i/>
          <w:iCs/>
          <w:szCs w:val="22"/>
        </w:rPr>
        <w:t>anugrAhakam</w:t>
      </w:r>
      <w:proofErr w:type="spellEnd"/>
      <w:r w:rsidR="00472DBB">
        <w:rPr>
          <w:rFonts w:ascii="Arial" w:eastAsia="MS Mincho" w:hAnsi="Arial" w:cs="Mangal"/>
          <w:b/>
          <w:i/>
          <w:iCs/>
          <w:szCs w:val="22"/>
        </w:rPr>
        <w:t xml:space="preserve"> cha</w:t>
      </w:r>
      <w:r w:rsidR="00472DBB">
        <w:rPr>
          <w:rFonts w:ascii="Arial" w:eastAsia="MS Mincho" w:hAnsi="Arial" w:cs="Mangal"/>
          <w:bCs/>
          <w:szCs w:val="22"/>
        </w:rPr>
        <w:t xml:space="preserve">”. </w:t>
      </w:r>
      <w:r w:rsidR="00C54F9A">
        <w:rPr>
          <w:rFonts w:ascii="Arial" w:eastAsia="MS Mincho" w:hAnsi="Arial" w:cs="Mangal"/>
          <w:bCs/>
          <w:szCs w:val="22"/>
        </w:rPr>
        <w:t xml:space="preserve">In the previous quarter of the verse, it is made clear that the source of the brilliance of Sun, moon etc., is the extra-ordinary brilliance of </w:t>
      </w:r>
      <w:proofErr w:type="spellStart"/>
      <w:r w:rsidR="00C54F9A">
        <w:rPr>
          <w:rFonts w:ascii="Arial" w:eastAsia="MS Mincho" w:hAnsi="Arial" w:cs="Mangal"/>
          <w:b/>
          <w:i/>
          <w:iCs/>
          <w:szCs w:val="22"/>
        </w:rPr>
        <w:t>BhagavAn</w:t>
      </w:r>
      <w:proofErr w:type="spellEnd"/>
      <w:r w:rsidR="00C54F9A">
        <w:rPr>
          <w:rFonts w:ascii="Arial" w:eastAsia="MS Mincho" w:hAnsi="Arial" w:cs="Mangal"/>
          <w:bCs/>
          <w:szCs w:val="22"/>
        </w:rPr>
        <w:t xml:space="preserve"> only, and in the fourth quarter of the </w:t>
      </w:r>
      <w:proofErr w:type="spellStart"/>
      <w:proofErr w:type="gramStart"/>
      <w:r w:rsidR="00C54F9A">
        <w:rPr>
          <w:rFonts w:ascii="Arial" w:eastAsia="MS Mincho" w:hAnsi="Arial" w:cs="Mangal"/>
          <w:bCs/>
          <w:szCs w:val="22"/>
        </w:rPr>
        <w:t>Manthra</w:t>
      </w:r>
      <w:proofErr w:type="spellEnd"/>
      <w:r w:rsidR="00C54F9A">
        <w:rPr>
          <w:rFonts w:ascii="Arial" w:eastAsia="MS Mincho" w:hAnsi="Arial" w:cs="Mangal"/>
          <w:bCs/>
          <w:szCs w:val="22"/>
        </w:rPr>
        <w:t xml:space="preserve">  makes</w:t>
      </w:r>
      <w:proofErr w:type="gramEnd"/>
      <w:r w:rsidR="00C54F9A">
        <w:rPr>
          <w:rFonts w:ascii="Arial" w:eastAsia="MS Mincho" w:hAnsi="Arial" w:cs="Mangal"/>
          <w:bCs/>
          <w:szCs w:val="22"/>
        </w:rPr>
        <w:t xml:space="preserve"> it clear that the extra-ordinary brilliance of Brahman only has given Sun, moon etc. the power to brighten these worlds. </w:t>
      </w:r>
      <w:proofErr w:type="gramStart"/>
      <w:r w:rsidR="00B119B5">
        <w:rPr>
          <w:rFonts w:ascii="Arial" w:eastAsia="MS Mincho" w:hAnsi="Arial" w:cs="Mangal"/>
          <w:bCs/>
          <w:szCs w:val="22"/>
        </w:rPr>
        <w:t>Thus</w:t>
      </w:r>
      <w:proofErr w:type="gramEnd"/>
      <w:r w:rsidR="00B119B5">
        <w:rPr>
          <w:rFonts w:ascii="Arial" w:eastAsia="MS Mincho" w:hAnsi="Arial" w:cs="Mangal"/>
          <w:bCs/>
          <w:szCs w:val="22"/>
        </w:rPr>
        <w:t xml:space="preserve"> it is clear that there is no duplication in the third and fourth quarters.</w:t>
      </w:r>
    </w:p>
    <w:p w14:paraId="288ED0E6" w14:textId="77777777" w:rsidR="00B119B5" w:rsidRPr="00B119B5" w:rsidRDefault="00B119B5" w:rsidP="00B119B5">
      <w:pPr>
        <w:tabs>
          <w:tab w:val="left" w:pos="2880"/>
          <w:tab w:val="left" w:pos="3600"/>
          <w:tab w:val="left" w:pos="4500"/>
        </w:tabs>
        <w:spacing w:line="240" w:lineRule="auto"/>
        <w:ind w:left="0" w:firstLine="720"/>
        <w:rPr>
          <w:rFonts w:ascii="Arial" w:eastAsia="MS Mincho" w:hAnsi="Arial" w:cs="Arial"/>
          <w:b/>
          <w:i/>
          <w:iCs/>
          <w:szCs w:val="22"/>
        </w:rPr>
      </w:pPr>
      <w:r w:rsidRPr="00B119B5">
        <w:rPr>
          <w:rFonts w:ascii="Arial" w:eastAsia="MS Mincho" w:hAnsi="Arial" w:cs="Arial"/>
          <w:b/>
          <w:i/>
          <w:iCs/>
          <w:szCs w:val="22"/>
        </w:rPr>
        <w:t>To continue.</w:t>
      </w:r>
    </w:p>
    <w:p w14:paraId="09F0DF73" w14:textId="77777777" w:rsidR="00C54F9A" w:rsidRDefault="00B119B5" w:rsidP="00B119B5">
      <w:pPr>
        <w:tabs>
          <w:tab w:val="left" w:pos="2880"/>
          <w:tab w:val="left" w:pos="3600"/>
          <w:tab w:val="left" w:pos="4500"/>
        </w:tabs>
        <w:spacing w:line="240" w:lineRule="auto"/>
        <w:ind w:left="0" w:firstLine="720"/>
        <w:rPr>
          <w:rFonts w:ascii="Arial" w:eastAsia="MS Mincho" w:hAnsi="Arial" w:cs="Arial"/>
          <w:bCs/>
          <w:szCs w:val="22"/>
        </w:rPr>
      </w:pPr>
      <w:r>
        <w:rPr>
          <w:rFonts w:ascii="Arial" w:eastAsia="MS Mincho" w:hAnsi="Arial" w:cs="Arial"/>
          <w:bCs/>
          <w:szCs w:val="22"/>
        </w:rPr>
        <w:t xml:space="preserve">In the next posting we shall take up the critical examination of the explanation of Sri </w:t>
      </w:r>
      <w:proofErr w:type="spellStart"/>
      <w:r>
        <w:rPr>
          <w:rFonts w:ascii="Arial" w:eastAsia="MS Mincho" w:hAnsi="Arial" w:cs="Arial"/>
          <w:bCs/>
          <w:szCs w:val="22"/>
        </w:rPr>
        <w:t>S’ankara</w:t>
      </w:r>
      <w:proofErr w:type="spellEnd"/>
      <w:r>
        <w:rPr>
          <w:rFonts w:ascii="Arial" w:eastAsia="MS Mincho" w:hAnsi="Arial" w:cs="Arial"/>
          <w:bCs/>
          <w:szCs w:val="22"/>
        </w:rPr>
        <w:t xml:space="preserve"> for this12</w:t>
      </w:r>
      <w:r w:rsidRPr="008C7378">
        <w:rPr>
          <w:rFonts w:ascii="Arial" w:eastAsia="MS Mincho" w:hAnsi="Arial" w:cs="Arial"/>
          <w:bCs/>
          <w:szCs w:val="22"/>
          <w:vertAlign w:val="superscript"/>
        </w:rPr>
        <w:t>th</w:t>
      </w:r>
      <w:r>
        <w:rPr>
          <w:rFonts w:ascii="Arial" w:eastAsia="MS Mincho" w:hAnsi="Arial" w:cs="Arial"/>
          <w:bCs/>
          <w:szCs w:val="22"/>
        </w:rPr>
        <w:t xml:space="preserve"> </w:t>
      </w:r>
      <w:proofErr w:type="spellStart"/>
      <w:r>
        <w:rPr>
          <w:rFonts w:ascii="Arial" w:eastAsia="MS Mincho" w:hAnsi="Arial" w:cs="Arial"/>
          <w:bCs/>
          <w:szCs w:val="22"/>
        </w:rPr>
        <w:t>Manthra</w:t>
      </w:r>
      <w:proofErr w:type="spellEnd"/>
      <w:r>
        <w:rPr>
          <w:rFonts w:ascii="Arial" w:eastAsia="MS Mincho" w:hAnsi="Arial" w:cs="Arial"/>
          <w:bCs/>
          <w:szCs w:val="22"/>
        </w:rPr>
        <w:t>.</w:t>
      </w:r>
    </w:p>
    <w:p w14:paraId="78B8F4B9" w14:textId="77777777" w:rsidR="00B119B5" w:rsidRDefault="00B119B5" w:rsidP="00B119B5">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 xml:space="preserve"> </w:t>
      </w:r>
      <w:proofErr w:type="spellStart"/>
      <w:r>
        <w:rPr>
          <w:rFonts w:ascii="Arial" w:eastAsia="MS Mincho" w:hAnsi="Arial" w:cs="Arial"/>
          <w:b/>
          <w:i/>
          <w:iCs/>
          <w:szCs w:val="22"/>
        </w:rPr>
        <w:t>dAsoham</w:t>
      </w:r>
      <w:proofErr w:type="spellEnd"/>
    </w:p>
    <w:p w14:paraId="6A915504" w14:textId="77777777" w:rsidR="00B119B5" w:rsidRDefault="00B119B5" w:rsidP="00B119B5">
      <w:pPr>
        <w:tabs>
          <w:tab w:val="left" w:pos="2880"/>
          <w:tab w:val="left" w:pos="3600"/>
          <w:tab w:val="left" w:pos="4500"/>
        </w:tabs>
        <w:spacing w:line="240" w:lineRule="auto"/>
        <w:ind w:left="0" w:firstLine="720"/>
        <w:rPr>
          <w:rFonts w:ascii="Arial" w:eastAsia="MS Mincho" w:hAnsi="Arial" w:cs="Arial"/>
          <w:b/>
          <w:i/>
          <w:iCs/>
          <w:szCs w:val="22"/>
        </w:rPr>
      </w:pPr>
      <w:proofErr w:type="spellStart"/>
      <w:r>
        <w:rPr>
          <w:rFonts w:ascii="Arial" w:eastAsia="MS Mincho" w:hAnsi="Arial" w:cs="Arial"/>
          <w:b/>
          <w:i/>
          <w:iCs/>
          <w:szCs w:val="22"/>
        </w:rPr>
        <w:t>aDiyen</w:t>
      </w:r>
      <w:proofErr w:type="spellEnd"/>
      <w:r>
        <w:rPr>
          <w:rFonts w:ascii="Arial" w:eastAsia="MS Mincho" w:hAnsi="Arial" w:cs="Arial"/>
          <w:b/>
          <w:i/>
          <w:iCs/>
          <w:szCs w:val="22"/>
        </w:rPr>
        <w:t xml:space="preserve"> </w:t>
      </w:r>
    </w:p>
    <w:p w14:paraId="64776560" w14:textId="77777777" w:rsidR="00B119B5" w:rsidRDefault="00B119B5" w:rsidP="00B119B5">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 xml:space="preserve">Srinivasa </w:t>
      </w:r>
      <w:proofErr w:type="spellStart"/>
      <w:r>
        <w:rPr>
          <w:rFonts w:ascii="Arial" w:eastAsia="MS Mincho" w:hAnsi="Arial" w:cs="Arial"/>
          <w:b/>
          <w:i/>
          <w:iCs/>
          <w:szCs w:val="22"/>
        </w:rPr>
        <w:t>RAmAnuja</w:t>
      </w:r>
      <w:proofErr w:type="spellEnd"/>
      <w:r>
        <w:rPr>
          <w:rFonts w:ascii="Arial" w:eastAsia="MS Mincho" w:hAnsi="Arial" w:cs="Arial"/>
          <w:b/>
          <w:i/>
          <w:iCs/>
          <w:szCs w:val="22"/>
        </w:rPr>
        <w:t xml:space="preserve"> </w:t>
      </w:r>
      <w:proofErr w:type="spellStart"/>
      <w:r>
        <w:rPr>
          <w:rFonts w:ascii="Arial" w:eastAsia="MS Mincho" w:hAnsi="Arial" w:cs="Arial"/>
          <w:b/>
          <w:i/>
          <w:iCs/>
          <w:szCs w:val="22"/>
        </w:rPr>
        <w:t>DAsan</w:t>
      </w:r>
      <w:proofErr w:type="spellEnd"/>
      <w:r>
        <w:rPr>
          <w:rFonts w:ascii="Arial" w:eastAsia="MS Mincho" w:hAnsi="Arial" w:cs="Arial"/>
          <w:b/>
          <w:i/>
          <w:iCs/>
          <w:szCs w:val="22"/>
        </w:rPr>
        <w:t>.</w:t>
      </w:r>
    </w:p>
    <w:p w14:paraId="5378F56E" w14:textId="77777777" w:rsidR="00B119B5" w:rsidRDefault="00B119B5" w:rsidP="00B20D9F">
      <w:pPr>
        <w:tabs>
          <w:tab w:val="left" w:pos="2880"/>
          <w:tab w:val="left" w:pos="3600"/>
          <w:tab w:val="left" w:pos="4500"/>
        </w:tabs>
        <w:spacing w:line="240" w:lineRule="auto"/>
        <w:ind w:left="0" w:firstLine="720"/>
        <w:rPr>
          <w:rFonts w:ascii="Arial" w:eastAsia="MS Mincho" w:hAnsi="Arial" w:cs="Mangal"/>
          <w:bCs/>
          <w:szCs w:val="22"/>
        </w:rPr>
      </w:pPr>
    </w:p>
    <w:p w14:paraId="626C69D4" w14:textId="77777777" w:rsidR="00041735" w:rsidRPr="00106B34" w:rsidRDefault="00041735" w:rsidP="00041735">
      <w:pPr>
        <w:tabs>
          <w:tab w:val="left" w:pos="3600"/>
          <w:tab w:val="left" w:pos="3960"/>
          <w:tab w:val="left" w:pos="4500"/>
        </w:tabs>
        <w:spacing w:line="240" w:lineRule="auto"/>
        <w:ind w:left="0" w:firstLine="709"/>
        <w:rPr>
          <w:rFonts w:ascii="Arial" w:hAnsi="Arial" w:cs="Arial"/>
          <w:b/>
          <w:i/>
          <w:iCs/>
          <w:sz w:val="28"/>
          <w:szCs w:val="28"/>
          <w:u w:val="single"/>
        </w:rPr>
      </w:pPr>
      <w:r>
        <w:rPr>
          <w:rFonts w:ascii="Arial" w:hAnsi="Arial" w:cs="Arial"/>
          <w:b/>
          <w:i/>
          <w:iCs/>
          <w:sz w:val="28"/>
          <w:szCs w:val="28"/>
          <w:u w:val="single"/>
        </w:rPr>
        <w:t>Mundakopanishad-60</w:t>
      </w:r>
    </w:p>
    <w:p w14:paraId="7424E74B" w14:textId="77777777" w:rsidR="00041735" w:rsidRPr="00F12462" w:rsidRDefault="00041735" w:rsidP="00041735">
      <w:pPr>
        <w:tabs>
          <w:tab w:val="left" w:pos="3600"/>
          <w:tab w:val="left" w:pos="3960"/>
        </w:tabs>
        <w:spacing w:line="240" w:lineRule="auto"/>
        <w:rPr>
          <w:rFonts w:ascii="Arial" w:eastAsia="MS Mincho" w:hAnsi="Arial" w:cs="Arial"/>
          <w:bCs/>
          <w:szCs w:val="22"/>
        </w:rPr>
      </w:pPr>
      <w:r w:rsidRPr="00F12462">
        <w:rPr>
          <w:rFonts w:ascii="Arial" w:eastAsia="MS Mincho" w:hAnsi="Arial" w:cs="Arial"/>
          <w:bCs/>
          <w:szCs w:val="22"/>
        </w:rPr>
        <w:t xml:space="preserve">Dear </w:t>
      </w:r>
      <w:proofErr w:type="spellStart"/>
      <w:r w:rsidRPr="00F12462">
        <w:rPr>
          <w:rFonts w:ascii="Arial" w:eastAsia="MS Mincho" w:hAnsi="Arial" w:cs="Arial"/>
          <w:bCs/>
          <w:szCs w:val="22"/>
        </w:rPr>
        <w:t>RAmAnuja</w:t>
      </w:r>
      <w:proofErr w:type="spellEnd"/>
      <w:r w:rsidRPr="00F12462">
        <w:rPr>
          <w:rFonts w:ascii="Arial" w:eastAsia="MS Mincho" w:hAnsi="Arial" w:cs="Arial"/>
          <w:bCs/>
          <w:szCs w:val="22"/>
        </w:rPr>
        <w:t xml:space="preserve"> </w:t>
      </w:r>
      <w:proofErr w:type="spellStart"/>
      <w:r w:rsidRPr="00F12462">
        <w:rPr>
          <w:rFonts w:ascii="Arial" w:eastAsia="MS Mincho" w:hAnsi="Arial" w:cs="Arial"/>
          <w:bCs/>
          <w:szCs w:val="22"/>
        </w:rPr>
        <w:t>DAsas</w:t>
      </w:r>
      <w:proofErr w:type="spellEnd"/>
      <w:r w:rsidRPr="00F12462">
        <w:rPr>
          <w:rFonts w:ascii="Arial" w:eastAsia="MS Mincho" w:hAnsi="Arial" w:cs="Arial"/>
          <w:bCs/>
          <w:szCs w:val="22"/>
        </w:rPr>
        <w:t xml:space="preserve"> and </w:t>
      </w:r>
      <w:proofErr w:type="spellStart"/>
      <w:r w:rsidRPr="00F12462">
        <w:rPr>
          <w:rFonts w:ascii="Arial" w:eastAsia="MS Mincho" w:hAnsi="Arial" w:cs="Arial"/>
          <w:bCs/>
          <w:szCs w:val="22"/>
        </w:rPr>
        <w:t>Asthikas</w:t>
      </w:r>
      <w:proofErr w:type="spellEnd"/>
      <w:r w:rsidRPr="00F12462">
        <w:rPr>
          <w:rFonts w:ascii="Arial" w:eastAsia="MS Mincho" w:hAnsi="Arial" w:cs="Arial"/>
          <w:bCs/>
          <w:szCs w:val="22"/>
        </w:rPr>
        <w:t xml:space="preserve">, </w:t>
      </w:r>
    </w:p>
    <w:p w14:paraId="46CA1D0F" w14:textId="77777777" w:rsidR="00041735" w:rsidRDefault="00041735" w:rsidP="00041735">
      <w:pPr>
        <w:tabs>
          <w:tab w:val="left" w:pos="2880"/>
          <w:tab w:val="left" w:pos="3600"/>
          <w:tab w:val="left" w:pos="4500"/>
        </w:tabs>
        <w:spacing w:line="240" w:lineRule="auto"/>
        <w:ind w:left="0" w:firstLine="720"/>
        <w:rPr>
          <w:rFonts w:ascii="Arial" w:eastAsia="MS Mincho" w:hAnsi="Arial" w:cs="Arial"/>
          <w:b/>
          <w:i/>
          <w:iCs/>
          <w:szCs w:val="22"/>
        </w:rPr>
      </w:pPr>
      <w:r w:rsidRPr="00F12462">
        <w:rPr>
          <w:rFonts w:ascii="Arial" w:hAnsi="Arial" w:cs="Arial"/>
          <w:color w:val="000000"/>
          <w:szCs w:val="22"/>
          <w:shd w:val="clear" w:color="auto" w:fill="FFFFFF"/>
        </w:rPr>
        <w:t xml:space="preserve">In this posting </w:t>
      </w:r>
      <w:r w:rsidRPr="00F12462">
        <w:rPr>
          <w:rFonts w:ascii="Arial" w:eastAsia="MS Mincho" w:hAnsi="Arial" w:cs="Arial"/>
          <w:bCs/>
          <w:szCs w:val="22"/>
        </w:rPr>
        <w:t>we shall</w:t>
      </w:r>
      <w:r>
        <w:rPr>
          <w:rFonts w:ascii="Arial" w:eastAsia="MS Mincho" w:hAnsi="Arial" w:cs="Arial"/>
          <w:bCs/>
          <w:szCs w:val="22"/>
        </w:rPr>
        <w:t xml:space="preserve"> see the explanation of Sri </w:t>
      </w:r>
      <w:proofErr w:type="spellStart"/>
      <w:r w:rsidR="00C04E4D">
        <w:rPr>
          <w:rFonts w:ascii="Arial" w:eastAsia="MS Mincho" w:hAnsi="Arial" w:cs="Arial"/>
          <w:bCs/>
          <w:szCs w:val="22"/>
        </w:rPr>
        <w:t>S’ankara</w:t>
      </w:r>
      <w:proofErr w:type="spellEnd"/>
      <w:r>
        <w:rPr>
          <w:rFonts w:ascii="Arial" w:eastAsia="MS Mincho" w:hAnsi="Arial" w:cs="Arial"/>
          <w:bCs/>
          <w:szCs w:val="22"/>
        </w:rPr>
        <w:t xml:space="preserve"> for this 12</w:t>
      </w:r>
      <w:r w:rsidRPr="00F56A6C">
        <w:rPr>
          <w:rFonts w:ascii="Arial" w:eastAsia="MS Mincho" w:hAnsi="Arial" w:cs="Arial"/>
          <w:bCs/>
          <w:szCs w:val="22"/>
          <w:vertAlign w:val="superscript"/>
        </w:rPr>
        <w:t>th</w:t>
      </w:r>
      <w:r>
        <w:rPr>
          <w:rFonts w:ascii="Arial" w:eastAsia="MS Mincho" w:hAnsi="Arial" w:cs="Arial"/>
          <w:bCs/>
          <w:szCs w:val="22"/>
        </w:rPr>
        <w:t xml:space="preserve"> </w:t>
      </w:r>
      <w:proofErr w:type="spellStart"/>
      <w:r w:rsidRPr="00F225C2">
        <w:rPr>
          <w:rFonts w:ascii="Arial" w:eastAsia="MS Mincho" w:hAnsi="Arial" w:cs="Arial"/>
          <w:b/>
          <w:i/>
          <w:iCs/>
          <w:szCs w:val="22"/>
        </w:rPr>
        <w:t>Manthra</w:t>
      </w:r>
      <w:proofErr w:type="spellEnd"/>
      <w:r>
        <w:rPr>
          <w:rFonts w:ascii="Arial" w:eastAsia="MS Mincho" w:hAnsi="Arial" w:cs="Arial"/>
          <w:b/>
          <w:i/>
          <w:iCs/>
          <w:szCs w:val="22"/>
        </w:rPr>
        <w:t>.</w:t>
      </w:r>
    </w:p>
    <w:p w14:paraId="52C9A92E" w14:textId="77777777" w:rsidR="00041735" w:rsidRDefault="00041735" w:rsidP="00041735">
      <w:pPr>
        <w:tabs>
          <w:tab w:val="left" w:pos="2880"/>
          <w:tab w:val="left" w:pos="3600"/>
          <w:tab w:val="left" w:pos="4500"/>
        </w:tabs>
        <w:spacing w:line="240" w:lineRule="auto"/>
        <w:ind w:left="0" w:firstLine="720"/>
        <w:rPr>
          <w:rFonts w:ascii="Arial" w:eastAsia="MS Mincho" w:hAnsi="Arial" w:cs="Arial"/>
          <w:b/>
          <w:i/>
          <w:iCs/>
          <w:szCs w:val="22"/>
        </w:rPr>
      </w:pPr>
    </w:p>
    <w:p w14:paraId="1D6C36A9" w14:textId="77777777" w:rsidR="00041735" w:rsidRDefault="00041735" w:rsidP="00041735">
      <w:pPr>
        <w:tabs>
          <w:tab w:val="left" w:pos="2880"/>
          <w:tab w:val="left" w:pos="3600"/>
          <w:tab w:val="left" w:pos="4500"/>
        </w:tabs>
        <w:spacing w:line="240" w:lineRule="auto"/>
        <w:ind w:left="0" w:firstLine="720"/>
        <w:jc w:val="both"/>
        <w:rPr>
          <w:rFonts w:ascii="Arial" w:eastAsia="MS Mincho" w:hAnsi="Arial" w:cs="Arial"/>
          <w:bCs/>
          <w:szCs w:val="22"/>
        </w:rPr>
      </w:pPr>
      <w:r>
        <w:rPr>
          <w:rFonts w:ascii="Arial" w:eastAsia="MS Mincho" w:hAnsi="Arial" w:cs="Arial"/>
          <w:bCs/>
          <w:szCs w:val="22"/>
        </w:rPr>
        <w:t xml:space="preserve">In </w:t>
      </w:r>
      <w:proofErr w:type="spellStart"/>
      <w:r>
        <w:rPr>
          <w:rFonts w:ascii="Arial" w:eastAsia="MS Mincho" w:hAnsi="Arial" w:cs="Arial"/>
          <w:bCs/>
          <w:szCs w:val="22"/>
        </w:rPr>
        <w:t>S’ankara’s</w:t>
      </w:r>
      <w:proofErr w:type="spellEnd"/>
      <w:r>
        <w:rPr>
          <w:rFonts w:ascii="Arial" w:eastAsia="MS Mincho" w:hAnsi="Arial" w:cs="Arial"/>
          <w:bCs/>
          <w:szCs w:val="22"/>
        </w:rPr>
        <w:t xml:space="preserve"> </w:t>
      </w:r>
      <w:proofErr w:type="spellStart"/>
      <w:r>
        <w:rPr>
          <w:rFonts w:ascii="Arial" w:eastAsia="MS Mincho" w:hAnsi="Arial" w:cs="Arial"/>
          <w:bCs/>
          <w:szCs w:val="22"/>
        </w:rPr>
        <w:t>bhAshyam</w:t>
      </w:r>
      <w:proofErr w:type="spellEnd"/>
      <w:r>
        <w:rPr>
          <w:rFonts w:ascii="Arial" w:eastAsia="MS Mincho" w:hAnsi="Arial" w:cs="Arial"/>
          <w:bCs/>
          <w:szCs w:val="22"/>
        </w:rPr>
        <w:t xml:space="preserve"> for this </w:t>
      </w:r>
      <w:proofErr w:type="spellStart"/>
      <w:r>
        <w:rPr>
          <w:rFonts w:ascii="Arial" w:eastAsia="MS Mincho" w:hAnsi="Arial" w:cs="Arial"/>
          <w:bCs/>
          <w:szCs w:val="22"/>
        </w:rPr>
        <w:t>Manthra</w:t>
      </w:r>
      <w:proofErr w:type="spellEnd"/>
      <w:r>
        <w:rPr>
          <w:rFonts w:ascii="Arial" w:eastAsia="MS Mincho" w:hAnsi="Arial" w:cs="Arial"/>
          <w:bCs/>
          <w:szCs w:val="22"/>
        </w:rPr>
        <w:t xml:space="preserve">, the meanings of the words </w:t>
      </w:r>
      <w:proofErr w:type="spellStart"/>
      <w:r>
        <w:rPr>
          <w:rFonts w:ascii="Arial" w:eastAsia="MS Mincho" w:hAnsi="Arial" w:cs="Arial"/>
          <w:bCs/>
          <w:szCs w:val="22"/>
        </w:rPr>
        <w:t>thathra</w:t>
      </w:r>
      <w:proofErr w:type="spellEnd"/>
      <w:r>
        <w:rPr>
          <w:rFonts w:ascii="Arial" w:eastAsia="MS Mincho" w:hAnsi="Arial" w:cs="Arial"/>
          <w:bCs/>
          <w:szCs w:val="22"/>
        </w:rPr>
        <w:t xml:space="preserve"> and the phrase </w:t>
      </w:r>
      <w:proofErr w:type="spellStart"/>
      <w:r w:rsidR="00C04E4D">
        <w:rPr>
          <w:rFonts w:ascii="Arial" w:eastAsia="MS Mincho" w:hAnsi="Arial" w:cs="Arial"/>
          <w:bCs/>
          <w:szCs w:val="22"/>
        </w:rPr>
        <w:t>SUryo</w:t>
      </w:r>
      <w:proofErr w:type="spellEnd"/>
      <w:r>
        <w:rPr>
          <w:rFonts w:ascii="Arial" w:eastAsia="MS Mincho" w:hAnsi="Arial" w:cs="Arial"/>
          <w:bCs/>
          <w:szCs w:val="22"/>
        </w:rPr>
        <w:t xml:space="preserve"> </w:t>
      </w:r>
      <w:proofErr w:type="spellStart"/>
      <w:r>
        <w:rPr>
          <w:rFonts w:ascii="Arial" w:eastAsia="MS Mincho" w:hAnsi="Arial" w:cs="Arial"/>
          <w:bCs/>
          <w:szCs w:val="22"/>
        </w:rPr>
        <w:t>na</w:t>
      </w:r>
      <w:proofErr w:type="spellEnd"/>
      <w:r>
        <w:rPr>
          <w:rFonts w:ascii="Arial" w:eastAsia="MS Mincho" w:hAnsi="Arial" w:cs="Arial"/>
          <w:bCs/>
          <w:szCs w:val="22"/>
        </w:rPr>
        <w:t xml:space="preserve"> </w:t>
      </w:r>
      <w:proofErr w:type="spellStart"/>
      <w:r>
        <w:rPr>
          <w:rFonts w:ascii="Arial" w:eastAsia="MS Mincho" w:hAnsi="Arial" w:cs="Arial"/>
          <w:bCs/>
          <w:szCs w:val="22"/>
        </w:rPr>
        <w:t>bhAthi</w:t>
      </w:r>
      <w:proofErr w:type="spellEnd"/>
      <w:r>
        <w:rPr>
          <w:rFonts w:ascii="Arial" w:eastAsia="MS Mincho" w:hAnsi="Arial" w:cs="Arial"/>
          <w:bCs/>
          <w:szCs w:val="22"/>
        </w:rPr>
        <w:t xml:space="preserve"> are given which </w:t>
      </w:r>
      <w:r w:rsidR="00C04E4D">
        <w:rPr>
          <w:rFonts w:ascii="Arial" w:eastAsia="MS Mincho" w:hAnsi="Arial" w:cs="Arial"/>
          <w:bCs/>
          <w:szCs w:val="22"/>
        </w:rPr>
        <w:t>attract</w:t>
      </w:r>
      <w:r>
        <w:rPr>
          <w:rFonts w:ascii="Arial" w:eastAsia="MS Mincho" w:hAnsi="Arial" w:cs="Arial"/>
          <w:bCs/>
          <w:szCs w:val="22"/>
        </w:rPr>
        <w:t xml:space="preserve"> our attention. For the word “</w:t>
      </w:r>
      <w:proofErr w:type="spellStart"/>
      <w:r>
        <w:rPr>
          <w:rFonts w:ascii="Arial" w:eastAsia="MS Mincho" w:hAnsi="Arial" w:cs="Arial"/>
          <w:bCs/>
          <w:szCs w:val="22"/>
        </w:rPr>
        <w:t>thathra</w:t>
      </w:r>
      <w:proofErr w:type="spellEnd"/>
      <w:r>
        <w:rPr>
          <w:rFonts w:ascii="Arial" w:eastAsia="MS Mincho" w:hAnsi="Arial" w:cs="Arial"/>
          <w:bCs/>
          <w:szCs w:val="22"/>
        </w:rPr>
        <w:t>”,</w:t>
      </w:r>
      <w:r w:rsidR="00624A96">
        <w:rPr>
          <w:rFonts w:ascii="Arial" w:eastAsia="MS Mincho" w:hAnsi="Arial" w:cs="Arial"/>
          <w:bCs/>
          <w:szCs w:val="22"/>
        </w:rPr>
        <w:t xml:space="preserve"> the meaning is given as “in that Brahman</w:t>
      </w:r>
      <w:r w:rsidR="00651289">
        <w:rPr>
          <w:rFonts w:ascii="Arial" w:eastAsia="MS Mincho" w:hAnsi="Arial" w:cs="Arial"/>
          <w:bCs/>
          <w:szCs w:val="22"/>
        </w:rPr>
        <w:t xml:space="preserve"> – </w:t>
      </w:r>
      <w:r w:rsidR="00C04E4D">
        <w:rPr>
          <w:rFonts w:ascii="Arial" w:eastAsia="MS Mincho" w:hAnsi="Arial" w:cs="Arial"/>
          <w:bCs/>
          <w:szCs w:val="22"/>
        </w:rPr>
        <w:t xml:space="preserve">the </w:t>
      </w:r>
      <w:proofErr w:type="spellStart"/>
      <w:r w:rsidR="00C04E4D">
        <w:rPr>
          <w:rFonts w:ascii="Arial" w:eastAsia="MS Mincho" w:hAnsi="Arial" w:cs="Arial"/>
          <w:bCs/>
          <w:szCs w:val="22"/>
        </w:rPr>
        <w:t>SvarUpa</w:t>
      </w:r>
      <w:proofErr w:type="spellEnd"/>
      <w:r w:rsidR="00624A96">
        <w:rPr>
          <w:rFonts w:ascii="Arial" w:eastAsia="MS Mincho" w:hAnsi="Arial" w:cs="Arial"/>
          <w:bCs/>
          <w:szCs w:val="22"/>
        </w:rPr>
        <w:t xml:space="preserve"> </w:t>
      </w:r>
      <w:r>
        <w:rPr>
          <w:rFonts w:ascii="Arial" w:eastAsia="MS Mincho" w:hAnsi="Arial" w:cs="Arial"/>
          <w:bCs/>
          <w:szCs w:val="22"/>
        </w:rPr>
        <w:t xml:space="preserve">of the </w:t>
      </w:r>
      <w:proofErr w:type="spellStart"/>
      <w:r w:rsidR="00C04E4D">
        <w:rPr>
          <w:rFonts w:ascii="Arial" w:eastAsia="MS Mincho" w:hAnsi="Arial" w:cs="Arial"/>
          <w:bCs/>
          <w:szCs w:val="22"/>
        </w:rPr>
        <w:t>Athman</w:t>
      </w:r>
      <w:proofErr w:type="spellEnd"/>
      <w:r>
        <w:rPr>
          <w:rFonts w:ascii="Arial" w:eastAsia="MS Mincho" w:hAnsi="Arial" w:cs="Arial"/>
          <w:bCs/>
          <w:szCs w:val="22"/>
        </w:rPr>
        <w:t xml:space="preserve">”. The </w:t>
      </w:r>
      <w:r w:rsidR="00C04E4D">
        <w:rPr>
          <w:rFonts w:ascii="Arial" w:eastAsia="MS Mincho" w:hAnsi="Arial" w:cs="Arial"/>
          <w:bCs/>
          <w:szCs w:val="22"/>
        </w:rPr>
        <w:t>meaning</w:t>
      </w:r>
      <w:r>
        <w:rPr>
          <w:rFonts w:ascii="Arial" w:eastAsia="MS Mincho" w:hAnsi="Arial" w:cs="Arial"/>
          <w:bCs/>
          <w:szCs w:val="22"/>
        </w:rPr>
        <w:t xml:space="preserve"> of the phrase “</w:t>
      </w:r>
      <w:proofErr w:type="spellStart"/>
      <w:r>
        <w:rPr>
          <w:rFonts w:ascii="Arial" w:eastAsia="MS Mincho" w:hAnsi="Arial" w:cs="Arial"/>
          <w:bCs/>
          <w:szCs w:val="22"/>
        </w:rPr>
        <w:t>sUryah</w:t>
      </w:r>
      <w:proofErr w:type="spellEnd"/>
      <w:r>
        <w:rPr>
          <w:rFonts w:ascii="Arial" w:eastAsia="MS Mincho" w:hAnsi="Arial" w:cs="Arial"/>
          <w:bCs/>
          <w:szCs w:val="22"/>
        </w:rPr>
        <w:t xml:space="preserve"> </w:t>
      </w:r>
      <w:proofErr w:type="spellStart"/>
      <w:r>
        <w:rPr>
          <w:rFonts w:ascii="Arial" w:eastAsia="MS Mincho" w:hAnsi="Arial" w:cs="Arial"/>
          <w:bCs/>
          <w:szCs w:val="22"/>
        </w:rPr>
        <w:t>na</w:t>
      </w:r>
      <w:proofErr w:type="spellEnd"/>
      <w:r>
        <w:rPr>
          <w:rFonts w:ascii="Arial" w:eastAsia="MS Mincho" w:hAnsi="Arial" w:cs="Arial"/>
          <w:bCs/>
          <w:szCs w:val="22"/>
        </w:rPr>
        <w:t xml:space="preserve"> </w:t>
      </w:r>
      <w:proofErr w:type="spellStart"/>
      <w:r>
        <w:rPr>
          <w:rFonts w:ascii="Arial" w:eastAsia="MS Mincho" w:hAnsi="Arial" w:cs="Arial"/>
          <w:bCs/>
          <w:szCs w:val="22"/>
        </w:rPr>
        <w:t>bhAthi</w:t>
      </w:r>
      <w:proofErr w:type="spellEnd"/>
      <w:r>
        <w:rPr>
          <w:rFonts w:ascii="Arial" w:eastAsia="MS Mincho" w:hAnsi="Arial" w:cs="Arial"/>
          <w:bCs/>
          <w:szCs w:val="22"/>
        </w:rPr>
        <w:t xml:space="preserve">” is given as “Sun is not making </w:t>
      </w:r>
      <w:r w:rsidR="004B6201">
        <w:rPr>
          <w:rFonts w:ascii="Arial" w:eastAsia="MS Mincho" w:hAnsi="Arial" w:cs="Arial"/>
          <w:bCs/>
          <w:szCs w:val="22"/>
        </w:rPr>
        <w:t xml:space="preserve">them visible”. In </w:t>
      </w:r>
      <w:r w:rsidR="00C04E4D">
        <w:rPr>
          <w:rFonts w:ascii="Arial" w:eastAsia="MS Mincho" w:hAnsi="Arial" w:cs="Arial"/>
          <w:bCs/>
          <w:szCs w:val="22"/>
        </w:rPr>
        <w:t>Sanskrit</w:t>
      </w:r>
      <w:r w:rsidR="004B6201">
        <w:rPr>
          <w:rFonts w:ascii="Arial" w:eastAsia="MS Mincho" w:hAnsi="Arial" w:cs="Arial"/>
          <w:bCs/>
          <w:szCs w:val="22"/>
        </w:rPr>
        <w:t xml:space="preserve"> </w:t>
      </w:r>
      <w:r w:rsidR="00C04E4D">
        <w:rPr>
          <w:rFonts w:ascii="Arial" w:eastAsia="MS Mincho" w:hAnsi="Arial" w:cs="Arial"/>
          <w:bCs/>
          <w:szCs w:val="22"/>
        </w:rPr>
        <w:t>grammar</w:t>
      </w:r>
      <w:r w:rsidR="004B6201">
        <w:rPr>
          <w:rFonts w:ascii="Arial" w:eastAsia="MS Mincho" w:hAnsi="Arial" w:cs="Arial"/>
          <w:bCs/>
          <w:szCs w:val="22"/>
        </w:rPr>
        <w:t xml:space="preserve">, </w:t>
      </w:r>
      <w:proofErr w:type="spellStart"/>
      <w:r w:rsidR="004B6201">
        <w:rPr>
          <w:rFonts w:ascii="Arial" w:eastAsia="MS Mincho" w:hAnsi="Arial" w:cs="Arial"/>
          <w:bCs/>
          <w:szCs w:val="22"/>
        </w:rPr>
        <w:t>Nijantha</w:t>
      </w:r>
      <w:proofErr w:type="spellEnd"/>
      <w:r w:rsidR="004B6201">
        <w:rPr>
          <w:rFonts w:ascii="Arial" w:eastAsia="MS Mincho" w:hAnsi="Arial" w:cs="Arial"/>
          <w:bCs/>
          <w:szCs w:val="22"/>
        </w:rPr>
        <w:t xml:space="preserve"> verb </w:t>
      </w:r>
      <w:proofErr w:type="spellStart"/>
      <w:r w:rsidR="00C04E4D">
        <w:rPr>
          <w:rFonts w:ascii="Arial" w:eastAsia="MS Mincho" w:hAnsi="Arial" w:cs="Arial"/>
          <w:bCs/>
          <w:szCs w:val="22"/>
        </w:rPr>
        <w:t>bhAthi</w:t>
      </w:r>
      <w:proofErr w:type="spellEnd"/>
      <w:r w:rsidR="004B6201">
        <w:rPr>
          <w:rFonts w:ascii="Arial" w:eastAsia="MS Mincho" w:hAnsi="Arial" w:cs="Arial"/>
          <w:bCs/>
          <w:szCs w:val="22"/>
        </w:rPr>
        <w:t xml:space="preserve"> is taken as the one which simply illuminates. </w:t>
      </w:r>
      <w:r w:rsidR="008256DC">
        <w:rPr>
          <w:rFonts w:ascii="Arial" w:eastAsia="MS Mincho" w:hAnsi="Arial" w:cs="Arial"/>
          <w:bCs/>
          <w:szCs w:val="22"/>
        </w:rPr>
        <w:t xml:space="preserve">But Sri </w:t>
      </w:r>
      <w:proofErr w:type="spellStart"/>
      <w:r w:rsidR="008256DC">
        <w:rPr>
          <w:rFonts w:ascii="Arial" w:eastAsia="MS Mincho" w:hAnsi="Arial" w:cs="Arial"/>
          <w:bCs/>
          <w:szCs w:val="22"/>
        </w:rPr>
        <w:t>S’ankara</w:t>
      </w:r>
      <w:proofErr w:type="spellEnd"/>
      <w:r w:rsidR="008256DC">
        <w:rPr>
          <w:rFonts w:ascii="Arial" w:eastAsia="MS Mincho" w:hAnsi="Arial" w:cs="Arial"/>
          <w:bCs/>
          <w:szCs w:val="22"/>
        </w:rPr>
        <w:t xml:space="preserve"> gives the meaning as the one which </w:t>
      </w:r>
      <w:r w:rsidR="004B6201">
        <w:rPr>
          <w:rFonts w:ascii="Arial" w:eastAsia="MS Mincho" w:hAnsi="Arial" w:cs="Arial"/>
          <w:bCs/>
          <w:szCs w:val="22"/>
        </w:rPr>
        <w:t xml:space="preserve">drives </w:t>
      </w:r>
      <w:r w:rsidR="008256DC">
        <w:rPr>
          <w:rFonts w:ascii="Arial" w:eastAsia="MS Mincho" w:hAnsi="Arial" w:cs="Arial"/>
          <w:bCs/>
          <w:szCs w:val="22"/>
        </w:rPr>
        <w:t xml:space="preserve">something to illuminate. </w:t>
      </w:r>
      <w:r w:rsidR="004B6201">
        <w:rPr>
          <w:rFonts w:ascii="Arial" w:eastAsia="MS Mincho" w:hAnsi="Arial" w:cs="Arial"/>
          <w:bCs/>
          <w:szCs w:val="22"/>
        </w:rPr>
        <w:t>or promotes</w:t>
      </w:r>
      <w:r w:rsidR="008256DC">
        <w:rPr>
          <w:rFonts w:ascii="Arial" w:eastAsia="MS Mincho" w:hAnsi="Arial" w:cs="Arial"/>
          <w:bCs/>
          <w:szCs w:val="22"/>
        </w:rPr>
        <w:t xml:space="preserve"> the illumination by </w:t>
      </w:r>
      <w:r w:rsidR="00C04E4D">
        <w:rPr>
          <w:rFonts w:ascii="Arial" w:eastAsia="MS Mincho" w:hAnsi="Arial" w:cs="Arial"/>
          <w:bCs/>
          <w:szCs w:val="22"/>
        </w:rPr>
        <w:t>someone</w:t>
      </w:r>
      <w:r w:rsidR="008256DC">
        <w:rPr>
          <w:rFonts w:ascii="Arial" w:eastAsia="MS Mincho" w:hAnsi="Arial" w:cs="Arial"/>
          <w:bCs/>
          <w:szCs w:val="22"/>
        </w:rPr>
        <w:t xml:space="preserve">. If the verbal word </w:t>
      </w:r>
      <w:proofErr w:type="spellStart"/>
      <w:r w:rsidR="008256DC">
        <w:rPr>
          <w:rFonts w:ascii="Arial" w:eastAsia="MS Mincho" w:hAnsi="Arial" w:cs="Arial"/>
          <w:bCs/>
          <w:szCs w:val="22"/>
        </w:rPr>
        <w:t>BhAthi</w:t>
      </w:r>
      <w:proofErr w:type="spellEnd"/>
      <w:r w:rsidR="008256DC">
        <w:rPr>
          <w:rFonts w:ascii="Arial" w:eastAsia="MS Mincho" w:hAnsi="Arial" w:cs="Arial"/>
          <w:bCs/>
          <w:szCs w:val="22"/>
        </w:rPr>
        <w:t xml:space="preserve"> is the one which had driven to illuminate, naturally this meaning expects the </w:t>
      </w:r>
      <w:r w:rsidR="00C04E4D">
        <w:rPr>
          <w:rFonts w:ascii="Arial" w:eastAsia="MS Mincho" w:hAnsi="Arial" w:cs="Arial"/>
          <w:bCs/>
          <w:szCs w:val="22"/>
        </w:rPr>
        <w:t>object</w:t>
      </w:r>
      <w:r w:rsidR="008256DC">
        <w:rPr>
          <w:rFonts w:ascii="Arial" w:eastAsia="MS Mincho" w:hAnsi="Arial" w:cs="Arial"/>
          <w:bCs/>
          <w:szCs w:val="22"/>
        </w:rPr>
        <w:t xml:space="preserve"> for this verb </w:t>
      </w:r>
      <w:proofErr w:type="spellStart"/>
      <w:r w:rsidR="008256DC">
        <w:rPr>
          <w:rFonts w:ascii="Arial" w:eastAsia="MS Mincho" w:hAnsi="Arial" w:cs="Arial"/>
          <w:bCs/>
          <w:szCs w:val="22"/>
        </w:rPr>
        <w:t>bhAthi</w:t>
      </w:r>
      <w:proofErr w:type="spellEnd"/>
      <w:r w:rsidR="008256DC">
        <w:rPr>
          <w:rFonts w:ascii="Arial" w:eastAsia="MS Mincho" w:hAnsi="Arial" w:cs="Arial"/>
          <w:bCs/>
          <w:szCs w:val="22"/>
        </w:rPr>
        <w:t xml:space="preserve">. In other </w:t>
      </w:r>
      <w:proofErr w:type="gramStart"/>
      <w:r w:rsidR="008256DC">
        <w:rPr>
          <w:rFonts w:ascii="Arial" w:eastAsia="MS Mincho" w:hAnsi="Arial" w:cs="Arial"/>
          <w:bCs/>
          <w:szCs w:val="22"/>
        </w:rPr>
        <w:t>words</w:t>
      </w:r>
      <w:proofErr w:type="gramEnd"/>
      <w:r w:rsidR="008256DC">
        <w:rPr>
          <w:rFonts w:ascii="Arial" w:eastAsia="MS Mincho" w:hAnsi="Arial" w:cs="Arial"/>
          <w:bCs/>
          <w:szCs w:val="22"/>
        </w:rPr>
        <w:t xml:space="preserve"> a question will arise, which object is not being illuminated? </w:t>
      </w:r>
      <w:proofErr w:type="gramStart"/>
      <w:r w:rsidR="008256DC">
        <w:rPr>
          <w:rFonts w:ascii="Arial" w:eastAsia="MS Mincho" w:hAnsi="Arial" w:cs="Arial"/>
          <w:bCs/>
          <w:szCs w:val="22"/>
        </w:rPr>
        <w:t>Obviously</w:t>
      </w:r>
      <w:proofErr w:type="gramEnd"/>
      <w:r w:rsidR="008256DC">
        <w:rPr>
          <w:rFonts w:ascii="Arial" w:eastAsia="MS Mincho" w:hAnsi="Arial" w:cs="Arial"/>
          <w:bCs/>
          <w:szCs w:val="22"/>
        </w:rPr>
        <w:t xml:space="preserve"> this will show that Brahman, which is the </w:t>
      </w:r>
      <w:proofErr w:type="spellStart"/>
      <w:r w:rsidR="00C04E4D">
        <w:rPr>
          <w:rFonts w:ascii="Arial" w:eastAsia="MS Mincho" w:hAnsi="Arial" w:cs="Arial"/>
          <w:bCs/>
          <w:szCs w:val="22"/>
        </w:rPr>
        <w:t>SvarUpa</w:t>
      </w:r>
      <w:proofErr w:type="spellEnd"/>
      <w:r w:rsidR="008256DC">
        <w:rPr>
          <w:rFonts w:ascii="Arial" w:eastAsia="MS Mincho" w:hAnsi="Arial" w:cs="Arial"/>
          <w:bCs/>
          <w:szCs w:val="22"/>
        </w:rPr>
        <w:t xml:space="preserve"> of </w:t>
      </w:r>
      <w:proofErr w:type="spellStart"/>
      <w:r w:rsidR="00C04E4D">
        <w:rPr>
          <w:rFonts w:ascii="Arial" w:eastAsia="MS Mincho" w:hAnsi="Arial" w:cs="Arial"/>
          <w:bCs/>
          <w:szCs w:val="22"/>
        </w:rPr>
        <w:t>Athman</w:t>
      </w:r>
      <w:proofErr w:type="spellEnd"/>
      <w:r w:rsidR="008256DC">
        <w:rPr>
          <w:rFonts w:ascii="Arial" w:eastAsia="MS Mincho" w:hAnsi="Arial" w:cs="Arial"/>
          <w:bCs/>
          <w:szCs w:val="22"/>
        </w:rPr>
        <w:t xml:space="preserve">. Then this word Brahman should be in the second case – </w:t>
      </w:r>
      <w:proofErr w:type="spellStart"/>
      <w:r w:rsidR="008256DC">
        <w:rPr>
          <w:rFonts w:ascii="Arial" w:eastAsia="MS Mincho" w:hAnsi="Arial" w:cs="Arial"/>
          <w:bCs/>
          <w:szCs w:val="22"/>
        </w:rPr>
        <w:t>dvitheeyaa</w:t>
      </w:r>
      <w:proofErr w:type="spellEnd"/>
      <w:r w:rsidR="008256DC">
        <w:rPr>
          <w:rFonts w:ascii="Arial" w:eastAsia="MS Mincho" w:hAnsi="Arial" w:cs="Arial"/>
          <w:bCs/>
          <w:szCs w:val="22"/>
        </w:rPr>
        <w:t xml:space="preserve"> </w:t>
      </w:r>
      <w:proofErr w:type="spellStart"/>
      <w:r w:rsidR="008256DC">
        <w:rPr>
          <w:rFonts w:ascii="Arial" w:eastAsia="MS Mincho" w:hAnsi="Arial" w:cs="Arial"/>
          <w:bCs/>
          <w:szCs w:val="22"/>
        </w:rPr>
        <w:t>vibhakthi</w:t>
      </w:r>
      <w:proofErr w:type="spellEnd"/>
      <w:r w:rsidR="008256DC">
        <w:rPr>
          <w:rFonts w:ascii="Arial" w:eastAsia="MS Mincho" w:hAnsi="Arial" w:cs="Arial"/>
          <w:bCs/>
          <w:szCs w:val="22"/>
        </w:rPr>
        <w:t xml:space="preserve">. However, this word </w:t>
      </w:r>
      <w:proofErr w:type="spellStart"/>
      <w:r w:rsidR="00A4638F">
        <w:rPr>
          <w:rFonts w:ascii="Arial" w:eastAsia="MS Mincho" w:hAnsi="Arial" w:cs="Arial"/>
          <w:bCs/>
          <w:szCs w:val="22"/>
        </w:rPr>
        <w:t>thathra</w:t>
      </w:r>
      <w:proofErr w:type="spellEnd"/>
      <w:r w:rsidR="00A4638F">
        <w:rPr>
          <w:rFonts w:ascii="Arial" w:eastAsia="MS Mincho" w:hAnsi="Arial" w:cs="Arial"/>
          <w:bCs/>
          <w:szCs w:val="22"/>
        </w:rPr>
        <w:t xml:space="preserve"> is used in the </w:t>
      </w:r>
      <w:proofErr w:type="spellStart"/>
      <w:r w:rsidR="00A4638F">
        <w:rPr>
          <w:rFonts w:ascii="Arial" w:eastAsia="MS Mincho" w:hAnsi="Arial" w:cs="Arial"/>
          <w:bCs/>
          <w:szCs w:val="22"/>
        </w:rPr>
        <w:t>Manthra</w:t>
      </w:r>
      <w:proofErr w:type="spellEnd"/>
      <w:r w:rsidR="00A4638F">
        <w:rPr>
          <w:rFonts w:ascii="Arial" w:eastAsia="MS Mincho" w:hAnsi="Arial" w:cs="Arial"/>
          <w:bCs/>
          <w:szCs w:val="22"/>
        </w:rPr>
        <w:t xml:space="preserve"> with seventh case – </w:t>
      </w:r>
      <w:proofErr w:type="spellStart"/>
      <w:r w:rsidR="00A4638F">
        <w:rPr>
          <w:rFonts w:ascii="Arial" w:eastAsia="MS Mincho" w:hAnsi="Arial" w:cs="Arial"/>
          <w:bCs/>
          <w:szCs w:val="22"/>
        </w:rPr>
        <w:t>sapthamee</w:t>
      </w:r>
      <w:proofErr w:type="spellEnd"/>
      <w:r w:rsidR="00A4638F">
        <w:rPr>
          <w:rFonts w:ascii="Arial" w:eastAsia="MS Mincho" w:hAnsi="Arial" w:cs="Arial"/>
          <w:bCs/>
          <w:szCs w:val="22"/>
        </w:rPr>
        <w:t xml:space="preserve"> </w:t>
      </w:r>
      <w:proofErr w:type="spellStart"/>
      <w:r w:rsidR="00A4638F">
        <w:rPr>
          <w:rFonts w:ascii="Arial" w:eastAsia="MS Mincho" w:hAnsi="Arial" w:cs="Arial"/>
          <w:bCs/>
          <w:szCs w:val="22"/>
        </w:rPr>
        <w:t>vibhakthi</w:t>
      </w:r>
      <w:proofErr w:type="spellEnd"/>
      <w:r w:rsidR="00A4638F">
        <w:rPr>
          <w:rFonts w:ascii="Arial" w:eastAsia="MS Mincho" w:hAnsi="Arial" w:cs="Arial"/>
          <w:bCs/>
          <w:szCs w:val="22"/>
        </w:rPr>
        <w:t xml:space="preserve"> which gives meaning as “in that Brahman”. </w:t>
      </w:r>
      <w:proofErr w:type="gramStart"/>
      <w:r w:rsidR="00A4638F">
        <w:rPr>
          <w:rFonts w:ascii="Arial" w:eastAsia="MS Mincho" w:hAnsi="Arial" w:cs="Arial"/>
          <w:bCs/>
          <w:szCs w:val="22"/>
        </w:rPr>
        <w:t>Thus</w:t>
      </w:r>
      <w:proofErr w:type="gramEnd"/>
      <w:r w:rsidR="00A4638F">
        <w:rPr>
          <w:rFonts w:ascii="Arial" w:eastAsia="MS Mincho" w:hAnsi="Arial" w:cs="Arial"/>
          <w:bCs/>
          <w:szCs w:val="22"/>
        </w:rPr>
        <w:t xml:space="preserve"> the word “</w:t>
      </w:r>
      <w:proofErr w:type="spellStart"/>
      <w:r w:rsidR="00A4638F">
        <w:rPr>
          <w:rFonts w:ascii="Arial" w:eastAsia="MS Mincho" w:hAnsi="Arial" w:cs="Arial"/>
          <w:bCs/>
          <w:szCs w:val="22"/>
        </w:rPr>
        <w:t>bhAthi</w:t>
      </w:r>
      <w:proofErr w:type="spellEnd"/>
      <w:r w:rsidR="00A4638F">
        <w:rPr>
          <w:rFonts w:ascii="Arial" w:eastAsia="MS Mincho" w:hAnsi="Arial" w:cs="Arial"/>
          <w:bCs/>
          <w:szCs w:val="22"/>
        </w:rPr>
        <w:t xml:space="preserve">” does not show the verb in a passive voice to give the meaning that is driving </w:t>
      </w:r>
      <w:r w:rsidR="00C04E4D">
        <w:rPr>
          <w:rFonts w:ascii="Arial" w:eastAsia="MS Mincho" w:hAnsi="Arial" w:cs="Arial"/>
          <w:bCs/>
          <w:szCs w:val="22"/>
        </w:rPr>
        <w:t>something</w:t>
      </w:r>
      <w:r w:rsidR="00A4638F">
        <w:rPr>
          <w:rFonts w:ascii="Arial" w:eastAsia="MS Mincho" w:hAnsi="Arial" w:cs="Arial"/>
          <w:bCs/>
          <w:szCs w:val="22"/>
        </w:rPr>
        <w:t xml:space="preserve"> to illuminate. </w:t>
      </w:r>
    </w:p>
    <w:p w14:paraId="5B79A8EA" w14:textId="77777777" w:rsidR="00A4638F" w:rsidRDefault="00A4638F" w:rsidP="00041735">
      <w:pPr>
        <w:tabs>
          <w:tab w:val="left" w:pos="2880"/>
          <w:tab w:val="left" w:pos="3600"/>
          <w:tab w:val="left" w:pos="4500"/>
        </w:tabs>
        <w:spacing w:line="240" w:lineRule="auto"/>
        <w:ind w:left="0" w:firstLine="720"/>
        <w:jc w:val="both"/>
        <w:rPr>
          <w:rFonts w:ascii="Arial" w:eastAsia="MS Mincho" w:hAnsi="Arial" w:cs="Arial"/>
          <w:bCs/>
          <w:szCs w:val="22"/>
        </w:rPr>
      </w:pPr>
      <w:r>
        <w:rPr>
          <w:rFonts w:ascii="Arial" w:eastAsia="MS Mincho" w:hAnsi="Arial" w:cs="Arial"/>
          <w:bCs/>
          <w:szCs w:val="22"/>
        </w:rPr>
        <w:t xml:space="preserve">Objection to the above line of argument- In </w:t>
      </w:r>
      <w:r w:rsidR="00C04E4D">
        <w:rPr>
          <w:rFonts w:ascii="Arial" w:eastAsia="MS Mincho" w:hAnsi="Arial" w:cs="Arial"/>
          <w:bCs/>
          <w:szCs w:val="22"/>
        </w:rPr>
        <w:t>Bhagavad-Gita</w:t>
      </w:r>
      <w:r>
        <w:rPr>
          <w:rFonts w:ascii="Arial" w:eastAsia="MS Mincho" w:hAnsi="Arial" w:cs="Arial"/>
          <w:bCs/>
          <w:szCs w:val="22"/>
        </w:rPr>
        <w:t>, for the 6</w:t>
      </w:r>
      <w:r w:rsidRPr="00A4638F">
        <w:rPr>
          <w:rFonts w:ascii="Arial" w:eastAsia="MS Mincho" w:hAnsi="Arial" w:cs="Arial"/>
          <w:bCs/>
          <w:szCs w:val="22"/>
          <w:vertAlign w:val="superscript"/>
        </w:rPr>
        <w:t>th</w:t>
      </w:r>
      <w:r>
        <w:rPr>
          <w:rFonts w:ascii="Arial" w:eastAsia="MS Mincho" w:hAnsi="Arial" w:cs="Arial"/>
          <w:bCs/>
          <w:szCs w:val="22"/>
        </w:rPr>
        <w:t xml:space="preserve"> verse in the 15</w:t>
      </w:r>
      <w:r w:rsidRPr="00A4638F">
        <w:rPr>
          <w:rFonts w:ascii="Arial" w:eastAsia="MS Mincho" w:hAnsi="Arial" w:cs="Arial"/>
          <w:bCs/>
          <w:szCs w:val="22"/>
          <w:vertAlign w:val="superscript"/>
        </w:rPr>
        <w:t>th</w:t>
      </w:r>
      <w:r>
        <w:rPr>
          <w:rFonts w:ascii="Arial" w:eastAsia="MS Mincho" w:hAnsi="Arial" w:cs="Arial"/>
          <w:bCs/>
          <w:szCs w:val="22"/>
        </w:rPr>
        <w:t xml:space="preserve"> chapter, the phrase “</w:t>
      </w:r>
      <w:proofErr w:type="spellStart"/>
      <w:r>
        <w:rPr>
          <w:rFonts w:ascii="Arial" w:eastAsia="MS Mincho" w:hAnsi="Arial" w:cs="Arial"/>
          <w:bCs/>
          <w:szCs w:val="22"/>
        </w:rPr>
        <w:t>na</w:t>
      </w:r>
      <w:proofErr w:type="spellEnd"/>
      <w:r>
        <w:rPr>
          <w:rFonts w:ascii="Arial" w:eastAsia="MS Mincho" w:hAnsi="Arial" w:cs="Arial"/>
          <w:bCs/>
          <w:szCs w:val="22"/>
        </w:rPr>
        <w:t xml:space="preserve"> </w:t>
      </w:r>
      <w:proofErr w:type="spellStart"/>
      <w:r>
        <w:rPr>
          <w:rFonts w:ascii="Arial" w:eastAsia="MS Mincho" w:hAnsi="Arial" w:cs="Arial"/>
          <w:bCs/>
          <w:szCs w:val="22"/>
        </w:rPr>
        <w:t>thadbhAsayathe</w:t>
      </w:r>
      <w:proofErr w:type="spellEnd"/>
      <w:r>
        <w:rPr>
          <w:rFonts w:ascii="Arial" w:eastAsia="MS Mincho" w:hAnsi="Arial" w:cs="Arial"/>
          <w:bCs/>
          <w:szCs w:val="22"/>
        </w:rPr>
        <w:t xml:space="preserve"> </w:t>
      </w:r>
      <w:proofErr w:type="spellStart"/>
      <w:r>
        <w:rPr>
          <w:rFonts w:ascii="Arial" w:eastAsia="MS Mincho" w:hAnsi="Arial" w:cs="Arial"/>
          <w:bCs/>
          <w:szCs w:val="22"/>
        </w:rPr>
        <w:t>sUryah</w:t>
      </w:r>
      <w:proofErr w:type="spellEnd"/>
      <w:r>
        <w:rPr>
          <w:rFonts w:ascii="Arial" w:eastAsia="MS Mincho" w:hAnsi="Arial" w:cs="Arial"/>
          <w:bCs/>
          <w:szCs w:val="22"/>
        </w:rPr>
        <w:t xml:space="preserve"> ` </w:t>
      </w:r>
      <w:proofErr w:type="spellStart"/>
      <w:r>
        <w:rPr>
          <w:rFonts w:ascii="Arial" w:eastAsia="MS Mincho" w:hAnsi="Arial" w:cs="Arial"/>
          <w:bCs/>
          <w:szCs w:val="22"/>
        </w:rPr>
        <w:t>na</w:t>
      </w:r>
      <w:proofErr w:type="spellEnd"/>
      <w:r>
        <w:rPr>
          <w:rFonts w:ascii="Arial" w:eastAsia="MS Mincho" w:hAnsi="Arial" w:cs="Arial"/>
          <w:bCs/>
          <w:szCs w:val="22"/>
        </w:rPr>
        <w:t xml:space="preserve"> </w:t>
      </w:r>
      <w:proofErr w:type="spellStart"/>
      <w:r>
        <w:rPr>
          <w:rFonts w:ascii="Arial" w:eastAsia="MS Mincho" w:hAnsi="Arial" w:cs="Arial"/>
          <w:bCs/>
          <w:szCs w:val="22"/>
        </w:rPr>
        <w:t>s’as’Anko</w:t>
      </w:r>
      <w:proofErr w:type="spellEnd"/>
      <w:r>
        <w:rPr>
          <w:rFonts w:ascii="Arial" w:eastAsia="MS Mincho" w:hAnsi="Arial" w:cs="Arial"/>
          <w:bCs/>
          <w:szCs w:val="22"/>
        </w:rPr>
        <w:t xml:space="preserve"> </w:t>
      </w:r>
      <w:proofErr w:type="spellStart"/>
      <w:r>
        <w:rPr>
          <w:rFonts w:ascii="Arial" w:eastAsia="MS Mincho" w:hAnsi="Arial" w:cs="Arial"/>
          <w:bCs/>
          <w:szCs w:val="22"/>
        </w:rPr>
        <w:t>na</w:t>
      </w:r>
      <w:proofErr w:type="spellEnd"/>
      <w:r>
        <w:rPr>
          <w:rFonts w:ascii="Arial" w:eastAsia="MS Mincho" w:hAnsi="Arial" w:cs="Arial"/>
          <w:bCs/>
          <w:szCs w:val="22"/>
        </w:rPr>
        <w:t xml:space="preserve"> </w:t>
      </w:r>
      <w:proofErr w:type="spellStart"/>
      <w:r>
        <w:rPr>
          <w:rFonts w:ascii="Arial" w:eastAsia="MS Mincho" w:hAnsi="Arial" w:cs="Arial"/>
          <w:bCs/>
          <w:szCs w:val="22"/>
        </w:rPr>
        <w:t>pAvakah</w:t>
      </w:r>
      <w:proofErr w:type="spellEnd"/>
      <w:r>
        <w:rPr>
          <w:rFonts w:ascii="Arial" w:eastAsia="MS Mincho" w:hAnsi="Arial" w:cs="Arial"/>
          <w:bCs/>
          <w:szCs w:val="22"/>
        </w:rPr>
        <w:t xml:space="preserve">” is used to mean that the Sun, Moon etc. cannot </w:t>
      </w:r>
      <w:r w:rsidR="00624A96">
        <w:rPr>
          <w:rFonts w:ascii="Arial" w:eastAsia="MS Mincho" w:hAnsi="Arial" w:cs="Arial"/>
          <w:bCs/>
          <w:szCs w:val="22"/>
        </w:rPr>
        <w:t xml:space="preserve">make that </w:t>
      </w:r>
      <w:r w:rsidR="00C04E4D">
        <w:rPr>
          <w:rFonts w:ascii="Arial" w:eastAsia="MS Mincho" w:hAnsi="Arial" w:cs="Arial"/>
          <w:bCs/>
          <w:szCs w:val="22"/>
        </w:rPr>
        <w:t>Brahman</w:t>
      </w:r>
      <w:r w:rsidR="00624A96">
        <w:rPr>
          <w:rFonts w:ascii="Arial" w:eastAsia="MS Mincho" w:hAnsi="Arial" w:cs="Arial"/>
          <w:bCs/>
          <w:szCs w:val="22"/>
        </w:rPr>
        <w:t xml:space="preserve"> </w:t>
      </w:r>
      <w:r>
        <w:rPr>
          <w:rFonts w:ascii="Arial" w:eastAsia="MS Mincho" w:hAnsi="Arial" w:cs="Arial"/>
          <w:bCs/>
          <w:szCs w:val="22"/>
        </w:rPr>
        <w:t>illuminate</w:t>
      </w:r>
      <w:r w:rsidR="00624A96">
        <w:rPr>
          <w:rFonts w:ascii="Arial" w:eastAsia="MS Mincho" w:hAnsi="Arial" w:cs="Arial"/>
          <w:bCs/>
          <w:szCs w:val="22"/>
        </w:rPr>
        <w:t>d</w:t>
      </w:r>
      <w:r>
        <w:rPr>
          <w:rFonts w:ascii="Arial" w:eastAsia="MS Mincho" w:hAnsi="Arial" w:cs="Arial"/>
          <w:bCs/>
          <w:szCs w:val="22"/>
        </w:rPr>
        <w:t xml:space="preserve">. We can see </w:t>
      </w:r>
      <w:r w:rsidR="00C04E4D">
        <w:rPr>
          <w:rFonts w:ascii="Arial" w:eastAsia="MS Mincho" w:hAnsi="Arial" w:cs="Arial"/>
          <w:bCs/>
          <w:szCs w:val="22"/>
        </w:rPr>
        <w:t>that “</w:t>
      </w:r>
      <w:r>
        <w:rPr>
          <w:rFonts w:ascii="Arial" w:eastAsia="MS Mincho" w:hAnsi="Arial" w:cs="Arial"/>
          <w:bCs/>
          <w:szCs w:val="22"/>
        </w:rPr>
        <w:t xml:space="preserve">the sun, moon etc, </w:t>
      </w:r>
      <w:r w:rsidR="00C04E4D">
        <w:rPr>
          <w:rFonts w:ascii="Arial" w:eastAsia="MS Mincho" w:hAnsi="Arial" w:cs="Arial"/>
          <w:bCs/>
          <w:szCs w:val="22"/>
        </w:rPr>
        <w:t>cannot</w:t>
      </w:r>
      <w:r>
        <w:rPr>
          <w:rFonts w:ascii="Arial" w:eastAsia="MS Mincho" w:hAnsi="Arial" w:cs="Arial"/>
          <w:bCs/>
          <w:szCs w:val="22"/>
        </w:rPr>
        <w:t xml:space="preserve"> </w:t>
      </w:r>
      <w:r w:rsidR="00624A96">
        <w:rPr>
          <w:rFonts w:ascii="Arial" w:eastAsia="MS Mincho" w:hAnsi="Arial" w:cs="Arial"/>
          <w:bCs/>
          <w:szCs w:val="22"/>
        </w:rPr>
        <w:t xml:space="preserve">make that Brahman </w:t>
      </w:r>
      <w:r>
        <w:rPr>
          <w:rFonts w:ascii="Arial" w:eastAsia="MS Mincho" w:hAnsi="Arial" w:cs="Arial"/>
          <w:bCs/>
          <w:szCs w:val="22"/>
        </w:rPr>
        <w:t>illuminate</w:t>
      </w:r>
      <w:r w:rsidR="00624A96">
        <w:rPr>
          <w:rFonts w:ascii="Arial" w:eastAsia="MS Mincho" w:hAnsi="Arial" w:cs="Arial"/>
          <w:bCs/>
          <w:szCs w:val="22"/>
        </w:rPr>
        <w:t>d</w:t>
      </w:r>
      <w:r w:rsidR="00651289">
        <w:rPr>
          <w:rFonts w:ascii="Arial" w:eastAsia="MS Mincho" w:hAnsi="Arial" w:cs="Arial"/>
          <w:bCs/>
          <w:szCs w:val="22"/>
        </w:rPr>
        <w:t>”</w:t>
      </w:r>
      <w:r>
        <w:rPr>
          <w:rFonts w:ascii="Arial" w:eastAsia="MS Mincho" w:hAnsi="Arial" w:cs="Arial"/>
          <w:bCs/>
          <w:szCs w:val="22"/>
        </w:rPr>
        <w:t xml:space="preserve"> being the meaning for “</w:t>
      </w:r>
      <w:proofErr w:type="spellStart"/>
      <w:r>
        <w:rPr>
          <w:rFonts w:ascii="Arial" w:eastAsia="MS Mincho" w:hAnsi="Arial" w:cs="Arial"/>
          <w:bCs/>
          <w:szCs w:val="22"/>
        </w:rPr>
        <w:t>thath</w:t>
      </w:r>
      <w:proofErr w:type="spellEnd"/>
      <w:r>
        <w:rPr>
          <w:rFonts w:ascii="Arial" w:eastAsia="MS Mincho" w:hAnsi="Arial" w:cs="Arial"/>
          <w:bCs/>
          <w:szCs w:val="22"/>
        </w:rPr>
        <w:t xml:space="preserve"> </w:t>
      </w:r>
      <w:proofErr w:type="spellStart"/>
      <w:r>
        <w:rPr>
          <w:rFonts w:ascii="Arial" w:eastAsia="MS Mincho" w:hAnsi="Arial" w:cs="Arial"/>
          <w:bCs/>
          <w:szCs w:val="22"/>
        </w:rPr>
        <w:t>na</w:t>
      </w:r>
      <w:proofErr w:type="spellEnd"/>
      <w:r>
        <w:rPr>
          <w:rFonts w:ascii="Arial" w:eastAsia="MS Mincho" w:hAnsi="Arial" w:cs="Arial"/>
          <w:bCs/>
          <w:szCs w:val="22"/>
        </w:rPr>
        <w:t xml:space="preserve"> </w:t>
      </w:r>
      <w:proofErr w:type="spellStart"/>
      <w:r>
        <w:rPr>
          <w:rFonts w:ascii="Arial" w:eastAsia="MS Mincho" w:hAnsi="Arial" w:cs="Arial"/>
          <w:bCs/>
          <w:szCs w:val="22"/>
        </w:rPr>
        <w:t>bhAsayathe</w:t>
      </w:r>
      <w:proofErr w:type="spellEnd"/>
      <w:r>
        <w:rPr>
          <w:rFonts w:ascii="Arial" w:eastAsia="MS Mincho" w:hAnsi="Arial" w:cs="Arial"/>
          <w:bCs/>
          <w:szCs w:val="22"/>
        </w:rPr>
        <w:t xml:space="preserve"> </w:t>
      </w:r>
      <w:proofErr w:type="spellStart"/>
      <w:r>
        <w:rPr>
          <w:rFonts w:ascii="Arial" w:eastAsia="MS Mincho" w:hAnsi="Arial" w:cs="Arial"/>
          <w:bCs/>
          <w:szCs w:val="22"/>
        </w:rPr>
        <w:t>sUryah</w:t>
      </w:r>
      <w:proofErr w:type="spellEnd"/>
      <w:r>
        <w:rPr>
          <w:rFonts w:ascii="Arial" w:eastAsia="MS Mincho" w:hAnsi="Arial" w:cs="Arial"/>
          <w:bCs/>
          <w:szCs w:val="22"/>
        </w:rPr>
        <w:t xml:space="preserve">, </w:t>
      </w:r>
      <w:proofErr w:type="spellStart"/>
      <w:r>
        <w:rPr>
          <w:rFonts w:ascii="Arial" w:eastAsia="MS Mincho" w:hAnsi="Arial" w:cs="Arial"/>
          <w:bCs/>
          <w:szCs w:val="22"/>
        </w:rPr>
        <w:t>na</w:t>
      </w:r>
      <w:proofErr w:type="spellEnd"/>
      <w:r>
        <w:rPr>
          <w:rFonts w:ascii="Arial" w:eastAsia="MS Mincho" w:hAnsi="Arial" w:cs="Arial"/>
          <w:bCs/>
          <w:szCs w:val="22"/>
        </w:rPr>
        <w:t xml:space="preserve"> </w:t>
      </w:r>
      <w:proofErr w:type="spellStart"/>
      <w:r>
        <w:rPr>
          <w:rFonts w:ascii="Arial" w:eastAsia="MS Mincho" w:hAnsi="Arial" w:cs="Arial"/>
          <w:bCs/>
          <w:szCs w:val="22"/>
        </w:rPr>
        <w:t>s’a</w:t>
      </w:r>
      <w:r w:rsidR="00624A96">
        <w:rPr>
          <w:rFonts w:ascii="Arial" w:eastAsia="MS Mincho" w:hAnsi="Arial" w:cs="Arial"/>
          <w:bCs/>
          <w:szCs w:val="22"/>
        </w:rPr>
        <w:t>s’Ankah</w:t>
      </w:r>
      <w:proofErr w:type="spellEnd"/>
      <w:r w:rsidR="00624A96">
        <w:rPr>
          <w:rFonts w:ascii="Arial" w:eastAsia="MS Mincho" w:hAnsi="Arial" w:cs="Arial"/>
          <w:bCs/>
          <w:szCs w:val="22"/>
        </w:rPr>
        <w:t xml:space="preserve">, </w:t>
      </w:r>
      <w:proofErr w:type="spellStart"/>
      <w:r w:rsidR="00624A96">
        <w:rPr>
          <w:rFonts w:ascii="Arial" w:eastAsia="MS Mincho" w:hAnsi="Arial" w:cs="Arial"/>
          <w:bCs/>
          <w:szCs w:val="22"/>
        </w:rPr>
        <w:t>na</w:t>
      </w:r>
      <w:proofErr w:type="spellEnd"/>
      <w:r w:rsidR="00624A96">
        <w:rPr>
          <w:rFonts w:ascii="Arial" w:eastAsia="MS Mincho" w:hAnsi="Arial" w:cs="Arial"/>
          <w:bCs/>
          <w:szCs w:val="22"/>
        </w:rPr>
        <w:t xml:space="preserve"> </w:t>
      </w:r>
      <w:proofErr w:type="spellStart"/>
      <w:r w:rsidR="00624A96">
        <w:rPr>
          <w:rFonts w:ascii="Arial" w:eastAsia="MS Mincho" w:hAnsi="Arial" w:cs="Arial"/>
          <w:bCs/>
          <w:szCs w:val="22"/>
        </w:rPr>
        <w:t>pAvakah</w:t>
      </w:r>
      <w:proofErr w:type="spellEnd"/>
      <w:r>
        <w:rPr>
          <w:rFonts w:ascii="Arial" w:eastAsia="MS Mincho" w:hAnsi="Arial" w:cs="Arial"/>
          <w:bCs/>
          <w:szCs w:val="22"/>
        </w:rPr>
        <w:t>”</w:t>
      </w:r>
      <w:r w:rsidR="00624A96">
        <w:rPr>
          <w:rFonts w:ascii="Arial" w:eastAsia="MS Mincho" w:hAnsi="Arial" w:cs="Arial"/>
          <w:bCs/>
          <w:szCs w:val="22"/>
        </w:rPr>
        <w:t>. The verb “</w:t>
      </w:r>
      <w:proofErr w:type="spellStart"/>
      <w:r w:rsidR="00624A96">
        <w:rPr>
          <w:rFonts w:ascii="Arial" w:eastAsia="MS Mincho" w:hAnsi="Arial" w:cs="Arial"/>
          <w:bCs/>
          <w:szCs w:val="22"/>
        </w:rPr>
        <w:t>bhAsayathe</w:t>
      </w:r>
      <w:proofErr w:type="spellEnd"/>
      <w:r w:rsidR="00624A96">
        <w:rPr>
          <w:rFonts w:ascii="Arial" w:eastAsia="MS Mincho" w:hAnsi="Arial" w:cs="Arial"/>
          <w:bCs/>
          <w:szCs w:val="22"/>
        </w:rPr>
        <w:t xml:space="preserve">” is in the passive voice – used for driving </w:t>
      </w:r>
      <w:r w:rsidR="00C04E4D">
        <w:rPr>
          <w:rFonts w:ascii="Arial" w:eastAsia="MS Mincho" w:hAnsi="Arial" w:cs="Arial"/>
          <w:bCs/>
          <w:szCs w:val="22"/>
        </w:rPr>
        <w:t>someone</w:t>
      </w:r>
      <w:r w:rsidR="00624A96">
        <w:rPr>
          <w:rFonts w:ascii="Arial" w:eastAsia="MS Mincho" w:hAnsi="Arial" w:cs="Arial"/>
          <w:bCs/>
          <w:szCs w:val="22"/>
        </w:rPr>
        <w:t xml:space="preserve"> to do an action – here that (Brahman) being illuminated. </w:t>
      </w:r>
      <w:proofErr w:type="gramStart"/>
      <w:r w:rsidR="00624A96">
        <w:rPr>
          <w:rFonts w:ascii="Arial" w:eastAsia="MS Mincho" w:hAnsi="Arial" w:cs="Arial"/>
          <w:bCs/>
          <w:szCs w:val="22"/>
        </w:rPr>
        <w:t>Similarly</w:t>
      </w:r>
      <w:proofErr w:type="gramEnd"/>
      <w:r w:rsidR="00624A96">
        <w:rPr>
          <w:rFonts w:ascii="Arial" w:eastAsia="MS Mincho" w:hAnsi="Arial" w:cs="Arial"/>
          <w:bCs/>
          <w:szCs w:val="22"/>
        </w:rPr>
        <w:t xml:space="preserve"> the word “</w:t>
      </w:r>
      <w:proofErr w:type="spellStart"/>
      <w:r w:rsidR="00624A96">
        <w:rPr>
          <w:rFonts w:ascii="Arial" w:eastAsia="MS Mincho" w:hAnsi="Arial" w:cs="Arial"/>
          <w:bCs/>
          <w:szCs w:val="22"/>
        </w:rPr>
        <w:t>thath</w:t>
      </w:r>
      <w:proofErr w:type="spellEnd"/>
      <w:r w:rsidR="00624A96">
        <w:rPr>
          <w:rFonts w:ascii="Arial" w:eastAsia="MS Mincho" w:hAnsi="Arial" w:cs="Arial"/>
          <w:bCs/>
          <w:szCs w:val="22"/>
        </w:rPr>
        <w:t xml:space="preserve">” is used with second case as object – that Brahman. So why </w:t>
      </w:r>
      <w:r w:rsidR="00C04E4D">
        <w:rPr>
          <w:rFonts w:ascii="Arial" w:eastAsia="MS Mincho" w:hAnsi="Arial" w:cs="Arial"/>
          <w:bCs/>
          <w:szCs w:val="22"/>
        </w:rPr>
        <w:t>can’t</w:t>
      </w:r>
      <w:r w:rsidR="00624A96">
        <w:rPr>
          <w:rFonts w:ascii="Arial" w:eastAsia="MS Mincho" w:hAnsi="Arial" w:cs="Arial"/>
          <w:bCs/>
          <w:szCs w:val="22"/>
        </w:rPr>
        <w:t xml:space="preserve"> we take that Sri </w:t>
      </w:r>
      <w:proofErr w:type="spellStart"/>
      <w:r w:rsidR="00624A96">
        <w:rPr>
          <w:rFonts w:ascii="Arial" w:eastAsia="MS Mincho" w:hAnsi="Arial" w:cs="Arial"/>
          <w:bCs/>
          <w:szCs w:val="22"/>
        </w:rPr>
        <w:t>S’ankara</w:t>
      </w:r>
      <w:proofErr w:type="spellEnd"/>
      <w:r w:rsidR="00624A96">
        <w:rPr>
          <w:rFonts w:ascii="Arial" w:eastAsia="MS Mincho" w:hAnsi="Arial" w:cs="Arial"/>
          <w:bCs/>
          <w:szCs w:val="22"/>
        </w:rPr>
        <w:t xml:space="preserve"> had explained according to the usage in </w:t>
      </w:r>
      <w:r w:rsidR="00C04E4D">
        <w:rPr>
          <w:rFonts w:ascii="Arial" w:eastAsia="MS Mincho" w:hAnsi="Arial" w:cs="Arial"/>
          <w:bCs/>
          <w:szCs w:val="22"/>
        </w:rPr>
        <w:t>Bhagavad-Gita</w:t>
      </w:r>
      <w:r w:rsidR="00624A96">
        <w:rPr>
          <w:rFonts w:ascii="Arial" w:eastAsia="MS Mincho" w:hAnsi="Arial" w:cs="Arial"/>
          <w:bCs/>
          <w:szCs w:val="22"/>
        </w:rPr>
        <w:t xml:space="preserve">? </w:t>
      </w:r>
    </w:p>
    <w:p w14:paraId="655209B3" w14:textId="77777777" w:rsidR="00624A96" w:rsidRDefault="00624A96" w:rsidP="00041735">
      <w:pPr>
        <w:tabs>
          <w:tab w:val="left" w:pos="2880"/>
          <w:tab w:val="left" w:pos="3600"/>
          <w:tab w:val="left" w:pos="4500"/>
        </w:tabs>
        <w:spacing w:line="240" w:lineRule="auto"/>
        <w:ind w:left="0" w:firstLine="720"/>
        <w:jc w:val="both"/>
        <w:rPr>
          <w:rFonts w:ascii="Arial" w:eastAsia="MS Mincho" w:hAnsi="Arial" w:cs="Arial"/>
          <w:bCs/>
          <w:szCs w:val="22"/>
        </w:rPr>
      </w:pPr>
      <w:r>
        <w:rPr>
          <w:rFonts w:ascii="Arial" w:eastAsia="MS Mincho" w:hAnsi="Arial" w:cs="Arial"/>
          <w:bCs/>
          <w:szCs w:val="22"/>
        </w:rPr>
        <w:t xml:space="preserve">Answer for the above objection. </w:t>
      </w:r>
    </w:p>
    <w:p w14:paraId="174AF910" w14:textId="77777777" w:rsidR="00C04E4D" w:rsidRDefault="00651289" w:rsidP="00041735">
      <w:pPr>
        <w:tabs>
          <w:tab w:val="left" w:pos="2880"/>
          <w:tab w:val="left" w:pos="3600"/>
          <w:tab w:val="left" w:pos="4500"/>
        </w:tabs>
        <w:spacing w:line="240" w:lineRule="auto"/>
        <w:ind w:left="0" w:firstLine="720"/>
        <w:jc w:val="both"/>
        <w:rPr>
          <w:rFonts w:ascii="Arial" w:eastAsia="MS Mincho" w:hAnsi="Arial" w:cs="Arial"/>
          <w:bCs/>
          <w:szCs w:val="22"/>
        </w:rPr>
      </w:pPr>
      <w:r>
        <w:rPr>
          <w:rFonts w:ascii="Arial" w:eastAsia="MS Mincho" w:hAnsi="Arial" w:cs="Arial"/>
          <w:bCs/>
          <w:szCs w:val="22"/>
        </w:rPr>
        <w:t xml:space="preserve">The subject of the said </w:t>
      </w:r>
      <w:proofErr w:type="spellStart"/>
      <w:r w:rsidR="00C04E4D">
        <w:rPr>
          <w:rFonts w:ascii="Arial" w:eastAsia="MS Mincho" w:hAnsi="Arial" w:cs="Arial"/>
          <w:bCs/>
          <w:szCs w:val="22"/>
        </w:rPr>
        <w:t>GItha</w:t>
      </w:r>
      <w:proofErr w:type="spellEnd"/>
      <w:r w:rsidR="00C04E4D">
        <w:rPr>
          <w:rFonts w:ascii="Arial" w:eastAsia="MS Mincho" w:hAnsi="Arial" w:cs="Arial"/>
          <w:bCs/>
          <w:szCs w:val="22"/>
        </w:rPr>
        <w:t xml:space="preserve"> </w:t>
      </w:r>
      <w:proofErr w:type="spellStart"/>
      <w:r w:rsidR="00C04E4D">
        <w:rPr>
          <w:rFonts w:ascii="Arial" w:eastAsia="MS Mincho" w:hAnsi="Arial" w:cs="Arial"/>
          <w:bCs/>
          <w:szCs w:val="22"/>
        </w:rPr>
        <w:t>vAkya</w:t>
      </w:r>
      <w:proofErr w:type="spellEnd"/>
      <w:r>
        <w:rPr>
          <w:rFonts w:ascii="Arial" w:eastAsia="MS Mincho" w:hAnsi="Arial" w:cs="Arial"/>
          <w:bCs/>
          <w:szCs w:val="22"/>
        </w:rPr>
        <w:t xml:space="preserve"> and the present </w:t>
      </w:r>
      <w:proofErr w:type="spellStart"/>
      <w:r w:rsidR="00C04E4D">
        <w:rPr>
          <w:rFonts w:ascii="Arial" w:eastAsia="MS Mincho" w:hAnsi="Arial" w:cs="Arial"/>
          <w:bCs/>
          <w:szCs w:val="22"/>
        </w:rPr>
        <w:t>Manthra</w:t>
      </w:r>
      <w:proofErr w:type="spellEnd"/>
      <w:r>
        <w:rPr>
          <w:rFonts w:ascii="Arial" w:eastAsia="MS Mincho" w:hAnsi="Arial" w:cs="Arial"/>
          <w:bCs/>
          <w:szCs w:val="22"/>
        </w:rPr>
        <w:t xml:space="preserve"> are totally different. As such you cannot illustrate that </w:t>
      </w:r>
      <w:proofErr w:type="spellStart"/>
      <w:r w:rsidR="00C04E4D">
        <w:rPr>
          <w:rFonts w:ascii="Arial" w:eastAsia="MS Mincho" w:hAnsi="Arial" w:cs="Arial"/>
          <w:bCs/>
          <w:szCs w:val="22"/>
        </w:rPr>
        <w:t>GItha</w:t>
      </w:r>
      <w:proofErr w:type="spellEnd"/>
      <w:r w:rsidR="00C04E4D">
        <w:rPr>
          <w:rFonts w:ascii="Arial" w:eastAsia="MS Mincho" w:hAnsi="Arial" w:cs="Arial"/>
          <w:bCs/>
          <w:szCs w:val="22"/>
        </w:rPr>
        <w:t xml:space="preserve"> </w:t>
      </w:r>
      <w:proofErr w:type="spellStart"/>
      <w:r w:rsidR="00C04E4D">
        <w:rPr>
          <w:rFonts w:ascii="Arial" w:eastAsia="MS Mincho" w:hAnsi="Arial" w:cs="Arial"/>
          <w:bCs/>
          <w:szCs w:val="22"/>
        </w:rPr>
        <w:t>vAkya</w:t>
      </w:r>
      <w:proofErr w:type="spellEnd"/>
      <w:r>
        <w:rPr>
          <w:rFonts w:ascii="Arial" w:eastAsia="MS Mincho" w:hAnsi="Arial" w:cs="Arial"/>
          <w:bCs/>
          <w:szCs w:val="22"/>
        </w:rPr>
        <w:t xml:space="preserve"> to explain the usage in the present </w:t>
      </w:r>
      <w:proofErr w:type="spellStart"/>
      <w:r w:rsidR="00C04E4D">
        <w:rPr>
          <w:rFonts w:ascii="Arial" w:eastAsia="MS Mincho" w:hAnsi="Arial" w:cs="Arial"/>
          <w:bCs/>
          <w:szCs w:val="22"/>
        </w:rPr>
        <w:t>Manthra</w:t>
      </w:r>
      <w:proofErr w:type="spellEnd"/>
      <w:r>
        <w:rPr>
          <w:rFonts w:ascii="Arial" w:eastAsia="MS Mincho" w:hAnsi="Arial" w:cs="Arial"/>
          <w:bCs/>
          <w:szCs w:val="22"/>
        </w:rPr>
        <w:t xml:space="preserve">. The latter part of that </w:t>
      </w:r>
      <w:proofErr w:type="spellStart"/>
      <w:r w:rsidR="00C04E4D">
        <w:rPr>
          <w:rFonts w:ascii="Arial" w:eastAsia="MS Mincho" w:hAnsi="Arial" w:cs="Arial"/>
          <w:bCs/>
          <w:szCs w:val="22"/>
        </w:rPr>
        <w:t>s’loka</w:t>
      </w:r>
      <w:proofErr w:type="spellEnd"/>
      <w:r>
        <w:rPr>
          <w:rFonts w:ascii="Arial" w:eastAsia="MS Mincho" w:hAnsi="Arial" w:cs="Arial"/>
          <w:bCs/>
          <w:szCs w:val="22"/>
        </w:rPr>
        <w:t xml:space="preserve"> reads “</w:t>
      </w:r>
      <w:proofErr w:type="spellStart"/>
      <w:r>
        <w:rPr>
          <w:rFonts w:ascii="Arial" w:eastAsia="MS Mincho" w:hAnsi="Arial" w:cs="Arial"/>
          <w:bCs/>
          <w:szCs w:val="22"/>
        </w:rPr>
        <w:t>yadgathvA</w:t>
      </w:r>
      <w:proofErr w:type="spellEnd"/>
      <w:r>
        <w:rPr>
          <w:rFonts w:ascii="Arial" w:eastAsia="MS Mincho" w:hAnsi="Arial" w:cs="Arial"/>
          <w:bCs/>
          <w:szCs w:val="22"/>
        </w:rPr>
        <w:t xml:space="preserve"> </w:t>
      </w:r>
      <w:proofErr w:type="spellStart"/>
      <w:r>
        <w:rPr>
          <w:rFonts w:ascii="Arial" w:eastAsia="MS Mincho" w:hAnsi="Arial" w:cs="Arial"/>
          <w:bCs/>
          <w:szCs w:val="22"/>
        </w:rPr>
        <w:t>na</w:t>
      </w:r>
      <w:proofErr w:type="spellEnd"/>
      <w:r>
        <w:rPr>
          <w:rFonts w:ascii="Arial" w:eastAsia="MS Mincho" w:hAnsi="Arial" w:cs="Arial"/>
          <w:bCs/>
          <w:szCs w:val="22"/>
        </w:rPr>
        <w:t xml:space="preserve"> </w:t>
      </w:r>
      <w:proofErr w:type="spellStart"/>
      <w:r>
        <w:rPr>
          <w:rFonts w:ascii="Arial" w:eastAsia="MS Mincho" w:hAnsi="Arial" w:cs="Arial"/>
          <w:bCs/>
          <w:szCs w:val="22"/>
        </w:rPr>
        <w:t>nivarthanthe</w:t>
      </w:r>
      <w:proofErr w:type="spellEnd"/>
      <w:r>
        <w:rPr>
          <w:rFonts w:ascii="Arial" w:eastAsia="MS Mincho" w:hAnsi="Arial" w:cs="Arial"/>
          <w:bCs/>
          <w:szCs w:val="22"/>
        </w:rPr>
        <w:t xml:space="preserve"> – </w:t>
      </w:r>
      <w:proofErr w:type="spellStart"/>
      <w:r>
        <w:rPr>
          <w:rFonts w:ascii="Arial" w:eastAsia="MS Mincho" w:hAnsi="Arial" w:cs="Arial"/>
          <w:bCs/>
          <w:szCs w:val="22"/>
        </w:rPr>
        <w:t>thaddhAma</w:t>
      </w:r>
      <w:proofErr w:type="spellEnd"/>
      <w:r>
        <w:rPr>
          <w:rFonts w:ascii="Arial" w:eastAsia="MS Mincho" w:hAnsi="Arial" w:cs="Arial"/>
          <w:bCs/>
          <w:szCs w:val="22"/>
        </w:rPr>
        <w:t xml:space="preserve"> </w:t>
      </w:r>
      <w:proofErr w:type="spellStart"/>
      <w:r>
        <w:rPr>
          <w:rFonts w:ascii="Arial" w:eastAsia="MS Mincho" w:hAnsi="Arial" w:cs="Arial"/>
          <w:bCs/>
          <w:szCs w:val="22"/>
        </w:rPr>
        <w:t>paramam</w:t>
      </w:r>
      <w:proofErr w:type="spellEnd"/>
      <w:r>
        <w:rPr>
          <w:rFonts w:ascii="Arial" w:eastAsia="MS Mincho" w:hAnsi="Arial" w:cs="Arial"/>
          <w:bCs/>
          <w:szCs w:val="22"/>
        </w:rPr>
        <w:t xml:space="preserve"> mama”. </w:t>
      </w:r>
      <w:proofErr w:type="gramStart"/>
      <w:r>
        <w:rPr>
          <w:rFonts w:ascii="Arial" w:eastAsia="MS Mincho" w:hAnsi="Arial" w:cs="Arial"/>
          <w:bCs/>
          <w:szCs w:val="22"/>
        </w:rPr>
        <w:t>So</w:t>
      </w:r>
      <w:proofErr w:type="gramEnd"/>
      <w:r>
        <w:rPr>
          <w:rFonts w:ascii="Arial" w:eastAsia="MS Mincho" w:hAnsi="Arial" w:cs="Arial"/>
          <w:bCs/>
          <w:szCs w:val="22"/>
        </w:rPr>
        <w:t xml:space="preserve"> the passive voice verb “</w:t>
      </w:r>
      <w:proofErr w:type="spellStart"/>
      <w:r>
        <w:rPr>
          <w:rFonts w:ascii="Arial" w:eastAsia="MS Mincho" w:hAnsi="Arial" w:cs="Arial"/>
          <w:bCs/>
          <w:szCs w:val="22"/>
        </w:rPr>
        <w:t>bhAsayathe</w:t>
      </w:r>
      <w:proofErr w:type="spellEnd"/>
      <w:r>
        <w:rPr>
          <w:rFonts w:ascii="Arial" w:eastAsia="MS Mincho" w:hAnsi="Arial" w:cs="Arial"/>
          <w:bCs/>
          <w:szCs w:val="22"/>
        </w:rPr>
        <w:t xml:space="preserve">” is used to tell that Surya etc cannot make that </w:t>
      </w:r>
      <w:proofErr w:type="spellStart"/>
      <w:r>
        <w:rPr>
          <w:rFonts w:ascii="Arial" w:eastAsia="MS Mincho" w:hAnsi="Arial" w:cs="Arial"/>
          <w:bCs/>
          <w:szCs w:val="22"/>
        </w:rPr>
        <w:t>Divyaloka</w:t>
      </w:r>
      <w:proofErr w:type="spellEnd"/>
      <w:r>
        <w:rPr>
          <w:rFonts w:ascii="Arial" w:eastAsia="MS Mincho" w:hAnsi="Arial" w:cs="Arial"/>
          <w:bCs/>
          <w:szCs w:val="22"/>
        </w:rPr>
        <w:t xml:space="preserve">, which is mine and described in the latter half of the </w:t>
      </w:r>
      <w:proofErr w:type="spellStart"/>
      <w:r w:rsidR="00C04E4D">
        <w:rPr>
          <w:rFonts w:ascii="Arial" w:eastAsia="MS Mincho" w:hAnsi="Arial" w:cs="Arial"/>
          <w:bCs/>
          <w:szCs w:val="22"/>
        </w:rPr>
        <w:t>s’loka</w:t>
      </w:r>
      <w:proofErr w:type="spellEnd"/>
      <w:r>
        <w:rPr>
          <w:rFonts w:ascii="Arial" w:eastAsia="MS Mincho" w:hAnsi="Arial" w:cs="Arial"/>
          <w:bCs/>
          <w:szCs w:val="22"/>
        </w:rPr>
        <w:t xml:space="preserve">, illuminated. The latter </w:t>
      </w:r>
      <w:r>
        <w:rPr>
          <w:rFonts w:ascii="Arial" w:eastAsia="MS Mincho" w:hAnsi="Arial" w:cs="Arial"/>
          <w:bCs/>
          <w:szCs w:val="22"/>
        </w:rPr>
        <w:lastRenderedPageBreak/>
        <w:t xml:space="preserve">part means “those, who attained that </w:t>
      </w:r>
      <w:proofErr w:type="spellStart"/>
      <w:r w:rsidR="00C04E4D">
        <w:rPr>
          <w:rFonts w:ascii="Arial" w:eastAsia="MS Mincho" w:hAnsi="Arial" w:cs="Arial"/>
          <w:bCs/>
          <w:szCs w:val="22"/>
        </w:rPr>
        <w:t>Divyaloka</w:t>
      </w:r>
      <w:proofErr w:type="spellEnd"/>
      <w:r>
        <w:rPr>
          <w:rFonts w:ascii="Arial" w:eastAsia="MS Mincho" w:hAnsi="Arial" w:cs="Arial"/>
          <w:bCs/>
          <w:szCs w:val="22"/>
        </w:rPr>
        <w:t xml:space="preserve">, which is my auspicious </w:t>
      </w:r>
      <w:proofErr w:type="spellStart"/>
      <w:r w:rsidR="00C04E4D">
        <w:rPr>
          <w:rFonts w:ascii="Arial" w:eastAsia="MS Mincho" w:hAnsi="Arial" w:cs="Arial"/>
          <w:bCs/>
          <w:szCs w:val="22"/>
        </w:rPr>
        <w:t>Divyaloka</w:t>
      </w:r>
      <w:proofErr w:type="spellEnd"/>
      <w:r>
        <w:rPr>
          <w:rFonts w:ascii="Arial" w:eastAsia="MS Mincho" w:hAnsi="Arial" w:cs="Arial"/>
          <w:bCs/>
          <w:szCs w:val="22"/>
        </w:rPr>
        <w:t xml:space="preserve">, will not come back into this primordial world. </w:t>
      </w:r>
      <w:r w:rsidR="00C04E4D">
        <w:rPr>
          <w:rFonts w:ascii="Arial" w:eastAsia="MS Mincho" w:hAnsi="Arial" w:cs="Arial"/>
          <w:bCs/>
          <w:szCs w:val="22"/>
        </w:rPr>
        <w:t xml:space="preserve">These primordial entities of brilliance – Surya, Chandra etc., are not available in that </w:t>
      </w:r>
      <w:proofErr w:type="spellStart"/>
      <w:r w:rsidR="00C04E4D">
        <w:rPr>
          <w:rFonts w:ascii="Arial" w:eastAsia="MS Mincho" w:hAnsi="Arial" w:cs="Arial"/>
          <w:bCs/>
          <w:szCs w:val="22"/>
        </w:rPr>
        <w:t>Divyaloka</w:t>
      </w:r>
      <w:proofErr w:type="spellEnd"/>
      <w:r w:rsidR="00C04E4D">
        <w:rPr>
          <w:rFonts w:ascii="Arial" w:eastAsia="MS Mincho" w:hAnsi="Arial" w:cs="Arial"/>
          <w:bCs/>
          <w:szCs w:val="22"/>
        </w:rPr>
        <w:t xml:space="preserve">. </w:t>
      </w:r>
      <w:r w:rsidR="00E239C3">
        <w:rPr>
          <w:rFonts w:ascii="Arial" w:eastAsia="MS Mincho" w:hAnsi="Arial" w:cs="Arial"/>
          <w:bCs/>
          <w:szCs w:val="22"/>
        </w:rPr>
        <w:t xml:space="preserve">In short, as </w:t>
      </w:r>
      <w:r w:rsidR="00C04E4D">
        <w:rPr>
          <w:rFonts w:ascii="Arial" w:eastAsia="MS Mincho" w:hAnsi="Arial" w:cs="Arial"/>
          <w:bCs/>
          <w:szCs w:val="22"/>
        </w:rPr>
        <w:t>mentioned by</w:t>
      </w:r>
      <w:r w:rsidR="00E239C3">
        <w:rPr>
          <w:rFonts w:ascii="Arial" w:eastAsia="MS Mincho" w:hAnsi="Arial" w:cs="Arial"/>
          <w:bCs/>
          <w:szCs w:val="22"/>
        </w:rPr>
        <w:t xml:space="preserve"> the phrase “</w:t>
      </w:r>
      <w:proofErr w:type="spellStart"/>
      <w:r w:rsidR="00E239C3">
        <w:rPr>
          <w:rFonts w:ascii="Arial" w:eastAsia="MS Mincho" w:hAnsi="Arial" w:cs="Arial"/>
          <w:b/>
          <w:i/>
          <w:iCs/>
          <w:szCs w:val="22"/>
        </w:rPr>
        <w:t>hiraNmaye</w:t>
      </w:r>
      <w:proofErr w:type="spellEnd"/>
      <w:r w:rsidR="00E239C3">
        <w:rPr>
          <w:rFonts w:ascii="Arial" w:eastAsia="MS Mincho" w:hAnsi="Arial" w:cs="Arial"/>
          <w:b/>
          <w:i/>
          <w:iCs/>
          <w:szCs w:val="22"/>
        </w:rPr>
        <w:t xml:space="preserve"> pare </w:t>
      </w:r>
      <w:proofErr w:type="spellStart"/>
      <w:r w:rsidR="00E239C3">
        <w:rPr>
          <w:rFonts w:ascii="Arial" w:eastAsia="MS Mincho" w:hAnsi="Arial" w:cs="Arial"/>
          <w:b/>
          <w:i/>
          <w:iCs/>
          <w:szCs w:val="22"/>
        </w:rPr>
        <w:t>kos’e</w:t>
      </w:r>
      <w:proofErr w:type="spellEnd"/>
      <w:r w:rsidR="00E239C3">
        <w:rPr>
          <w:rFonts w:ascii="Arial" w:eastAsia="MS Mincho" w:hAnsi="Arial" w:cs="Arial"/>
          <w:b/>
          <w:i/>
          <w:iCs/>
          <w:szCs w:val="22"/>
        </w:rPr>
        <w:t xml:space="preserve">” </w:t>
      </w:r>
      <w:r w:rsidR="00E239C3">
        <w:rPr>
          <w:rFonts w:ascii="Arial" w:eastAsia="MS Mincho" w:hAnsi="Arial" w:cs="Arial"/>
          <w:bCs/>
          <w:szCs w:val="22"/>
        </w:rPr>
        <w:t xml:space="preserve">earlier, that luminous </w:t>
      </w:r>
      <w:proofErr w:type="spellStart"/>
      <w:r w:rsidR="00E239C3">
        <w:rPr>
          <w:rFonts w:ascii="Arial" w:eastAsia="MS Mincho" w:hAnsi="Arial" w:cs="Arial"/>
          <w:bCs/>
          <w:szCs w:val="22"/>
        </w:rPr>
        <w:t>Divyaloka</w:t>
      </w:r>
      <w:proofErr w:type="spellEnd"/>
      <w:r w:rsidR="00E239C3">
        <w:rPr>
          <w:rFonts w:ascii="Arial" w:eastAsia="MS Mincho" w:hAnsi="Arial" w:cs="Arial"/>
          <w:bCs/>
          <w:szCs w:val="22"/>
        </w:rPr>
        <w:t xml:space="preserve"> is by nature, a unique extra-ordinarily brilliant world. </w:t>
      </w:r>
      <w:proofErr w:type="gramStart"/>
      <w:r w:rsidR="00E239C3">
        <w:rPr>
          <w:rFonts w:ascii="Arial" w:eastAsia="MS Mincho" w:hAnsi="Arial" w:cs="Arial"/>
          <w:bCs/>
          <w:szCs w:val="22"/>
        </w:rPr>
        <w:t>So</w:t>
      </w:r>
      <w:proofErr w:type="gramEnd"/>
      <w:r w:rsidR="00E239C3">
        <w:rPr>
          <w:rFonts w:ascii="Arial" w:eastAsia="MS Mincho" w:hAnsi="Arial" w:cs="Arial"/>
          <w:bCs/>
          <w:szCs w:val="22"/>
        </w:rPr>
        <w:t xml:space="preserve"> to bring that </w:t>
      </w:r>
      <w:proofErr w:type="spellStart"/>
      <w:r w:rsidR="00E239C3">
        <w:rPr>
          <w:rFonts w:ascii="Arial" w:eastAsia="MS Mincho" w:hAnsi="Arial" w:cs="Arial"/>
          <w:bCs/>
          <w:szCs w:val="22"/>
        </w:rPr>
        <w:t>s’loka</w:t>
      </w:r>
      <w:proofErr w:type="spellEnd"/>
      <w:r w:rsidR="00E239C3">
        <w:rPr>
          <w:rFonts w:ascii="Arial" w:eastAsia="MS Mincho" w:hAnsi="Arial" w:cs="Arial"/>
          <w:bCs/>
          <w:szCs w:val="22"/>
        </w:rPr>
        <w:t xml:space="preserve">, where, the </w:t>
      </w:r>
      <w:proofErr w:type="spellStart"/>
      <w:r w:rsidR="00E239C3">
        <w:rPr>
          <w:rFonts w:ascii="Arial" w:eastAsia="MS Mincho" w:hAnsi="Arial" w:cs="Arial"/>
          <w:bCs/>
          <w:szCs w:val="22"/>
        </w:rPr>
        <w:t>Divyaloka</w:t>
      </w:r>
      <w:proofErr w:type="spellEnd"/>
      <w:r w:rsidR="00E239C3">
        <w:rPr>
          <w:rFonts w:ascii="Arial" w:eastAsia="MS Mincho" w:hAnsi="Arial" w:cs="Arial"/>
          <w:bCs/>
          <w:szCs w:val="22"/>
        </w:rPr>
        <w:t xml:space="preserve"> is mentioned, for comparison with this </w:t>
      </w:r>
      <w:proofErr w:type="spellStart"/>
      <w:r w:rsidR="00C04E4D">
        <w:rPr>
          <w:rFonts w:ascii="Arial" w:eastAsia="MS Mincho" w:hAnsi="Arial" w:cs="Arial"/>
          <w:b/>
          <w:i/>
          <w:iCs/>
          <w:szCs w:val="22"/>
        </w:rPr>
        <w:t>Manthra</w:t>
      </w:r>
      <w:proofErr w:type="spellEnd"/>
      <w:r w:rsidR="00E239C3">
        <w:rPr>
          <w:rFonts w:ascii="Arial" w:eastAsia="MS Mincho" w:hAnsi="Arial" w:cs="Arial"/>
          <w:bCs/>
          <w:szCs w:val="22"/>
        </w:rPr>
        <w:t xml:space="preserve"> which explains about the </w:t>
      </w:r>
      <w:proofErr w:type="spellStart"/>
      <w:r w:rsidR="00C04E4D">
        <w:rPr>
          <w:rFonts w:ascii="Arial" w:eastAsia="MS Mincho" w:hAnsi="Arial" w:cs="Arial"/>
          <w:b/>
          <w:i/>
          <w:iCs/>
          <w:szCs w:val="22"/>
        </w:rPr>
        <w:t>BhagavAn</w:t>
      </w:r>
      <w:proofErr w:type="spellEnd"/>
      <w:r w:rsidR="00E239C3">
        <w:rPr>
          <w:rFonts w:ascii="Arial" w:eastAsia="MS Mincho" w:hAnsi="Arial" w:cs="Arial"/>
          <w:bCs/>
          <w:szCs w:val="22"/>
        </w:rPr>
        <w:t xml:space="preserve"> is not proper. Hence, “</w:t>
      </w:r>
      <w:proofErr w:type="spellStart"/>
      <w:r w:rsidR="00E239C3">
        <w:rPr>
          <w:rFonts w:ascii="Arial" w:eastAsia="MS Mincho" w:hAnsi="Arial" w:cs="Arial"/>
          <w:b/>
          <w:i/>
          <w:iCs/>
          <w:szCs w:val="22"/>
        </w:rPr>
        <w:t>thathra</w:t>
      </w:r>
      <w:proofErr w:type="spellEnd"/>
      <w:r w:rsidR="00E239C3">
        <w:rPr>
          <w:rFonts w:ascii="Arial" w:eastAsia="MS Mincho" w:hAnsi="Arial" w:cs="Arial"/>
          <w:bCs/>
          <w:szCs w:val="22"/>
        </w:rPr>
        <w:t xml:space="preserve"> – while the sun is shining brightly, there, </w:t>
      </w:r>
      <w:proofErr w:type="spellStart"/>
      <w:r w:rsidR="00E239C3">
        <w:rPr>
          <w:rFonts w:ascii="Arial" w:eastAsia="MS Mincho" w:hAnsi="Arial" w:cs="Arial"/>
          <w:b/>
          <w:i/>
          <w:iCs/>
          <w:szCs w:val="22"/>
        </w:rPr>
        <w:t>sUryo</w:t>
      </w:r>
      <w:proofErr w:type="spellEnd"/>
      <w:r w:rsidR="00E239C3">
        <w:rPr>
          <w:rFonts w:ascii="Arial" w:eastAsia="MS Mincho" w:hAnsi="Arial" w:cs="Arial"/>
          <w:b/>
          <w:i/>
          <w:iCs/>
          <w:szCs w:val="22"/>
        </w:rPr>
        <w:t xml:space="preserve"> </w:t>
      </w:r>
      <w:proofErr w:type="spellStart"/>
      <w:r w:rsidR="00E239C3">
        <w:rPr>
          <w:rFonts w:ascii="Arial" w:eastAsia="MS Mincho" w:hAnsi="Arial" w:cs="Arial"/>
          <w:b/>
          <w:i/>
          <w:iCs/>
          <w:szCs w:val="22"/>
        </w:rPr>
        <w:t>na</w:t>
      </w:r>
      <w:proofErr w:type="spellEnd"/>
      <w:r w:rsidR="00E239C3">
        <w:rPr>
          <w:rFonts w:ascii="Arial" w:eastAsia="MS Mincho" w:hAnsi="Arial" w:cs="Arial"/>
          <w:b/>
          <w:i/>
          <w:iCs/>
          <w:szCs w:val="22"/>
        </w:rPr>
        <w:t xml:space="preserve"> </w:t>
      </w:r>
      <w:proofErr w:type="spellStart"/>
      <w:r w:rsidR="00E239C3">
        <w:rPr>
          <w:rFonts w:ascii="Arial" w:eastAsia="MS Mincho" w:hAnsi="Arial" w:cs="Arial"/>
          <w:b/>
          <w:i/>
          <w:iCs/>
          <w:szCs w:val="22"/>
        </w:rPr>
        <w:t>bhAthi</w:t>
      </w:r>
      <w:proofErr w:type="spellEnd"/>
      <w:r w:rsidR="00E239C3">
        <w:rPr>
          <w:rFonts w:ascii="Arial" w:eastAsia="MS Mincho" w:hAnsi="Arial" w:cs="Arial"/>
          <w:b/>
          <w:i/>
          <w:iCs/>
          <w:szCs w:val="22"/>
        </w:rPr>
        <w:t xml:space="preserve"> </w:t>
      </w:r>
      <w:r w:rsidR="00E239C3">
        <w:rPr>
          <w:rFonts w:ascii="Arial" w:eastAsia="MS Mincho" w:hAnsi="Arial" w:cs="Arial"/>
          <w:bCs/>
          <w:szCs w:val="22"/>
        </w:rPr>
        <w:t xml:space="preserve">– the Sun will not be shining. That means, the brilliance of Sun will be </w:t>
      </w:r>
      <w:r w:rsidR="00C04E4D">
        <w:rPr>
          <w:rFonts w:ascii="Arial" w:eastAsia="MS Mincho" w:hAnsi="Arial" w:cs="Arial"/>
          <w:bCs/>
          <w:szCs w:val="22"/>
        </w:rPr>
        <w:t>pigmy</w:t>
      </w:r>
      <w:r w:rsidR="00E239C3">
        <w:rPr>
          <w:rFonts w:ascii="Arial" w:eastAsia="MS Mincho" w:hAnsi="Arial" w:cs="Arial"/>
          <w:bCs/>
          <w:szCs w:val="22"/>
        </w:rPr>
        <w:t xml:space="preserve"> in that </w:t>
      </w:r>
      <w:proofErr w:type="spellStart"/>
      <w:r w:rsidR="00C04E4D">
        <w:rPr>
          <w:rFonts w:ascii="Arial" w:eastAsia="MS Mincho" w:hAnsi="Arial" w:cs="Arial"/>
          <w:b/>
          <w:i/>
          <w:iCs/>
          <w:szCs w:val="22"/>
        </w:rPr>
        <w:t>Divyaloka</w:t>
      </w:r>
      <w:proofErr w:type="spellEnd"/>
      <w:r w:rsidR="00C04E4D">
        <w:rPr>
          <w:rFonts w:ascii="Arial" w:eastAsia="MS Mincho" w:hAnsi="Arial" w:cs="Arial"/>
          <w:b/>
          <w:i/>
          <w:iCs/>
          <w:szCs w:val="22"/>
        </w:rPr>
        <w:t xml:space="preserve">” </w:t>
      </w:r>
      <w:r w:rsidR="00C04E4D">
        <w:rPr>
          <w:rFonts w:ascii="Arial" w:eastAsia="MS Mincho" w:hAnsi="Arial" w:cs="Arial"/>
          <w:bCs/>
          <w:szCs w:val="22"/>
        </w:rPr>
        <w:t xml:space="preserve">as explained by </w:t>
      </w:r>
      <w:proofErr w:type="spellStart"/>
      <w:r w:rsidR="00C04E4D">
        <w:rPr>
          <w:rFonts w:ascii="Arial" w:eastAsia="MS Mincho" w:hAnsi="Arial" w:cs="Arial"/>
          <w:bCs/>
          <w:szCs w:val="22"/>
        </w:rPr>
        <w:t>SribhAshyakAra</w:t>
      </w:r>
      <w:proofErr w:type="spellEnd"/>
      <w:r w:rsidR="00C04E4D">
        <w:rPr>
          <w:rFonts w:ascii="Arial" w:eastAsia="MS Mincho" w:hAnsi="Arial" w:cs="Arial"/>
          <w:bCs/>
          <w:szCs w:val="22"/>
        </w:rPr>
        <w:t xml:space="preserve"> only is proper and correct.</w:t>
      </w:r>
    </w:p>
    <w:p w14:paraId="324196E8" w14:textId="77777777" w:rsidR="00C04E4D" w:rsidRPr="00B119B5" w:rsidRDefault="00C04E4D" w:rsidP="00C04E4D">
      <w:pPr>
        <w:tabs>
          <w:tab w:val="left" w:pos="2880"/>
          <w:tab w:val="left" w:pos="3600"/>
          <w:tab w:val="left" w:pos="4500"/>
        </w:tabs>
        <w:spacing w:line="240" w:lineRule="auto"/>
        <w:ind w:left="0" w:firstLine="720"/>
        <w:rPr>
          <w:rFonts w:ascii="Arial" w:eastAsia="MS Mincho" w:hAnsi="Arial" w:cs="Arial"/>
          <w:b/>
          <w:i/>
          <w:iCs/>
          <w:szCs w:val="22"/>
        </w:rPr>
      </w:pPr>
      <w:r w:rsidRPr="00B119B5">
        <w:rPr>
          <w:rFonts w:ascii="Arial" w:eastAsia="MS Mincho" w:hAnsi="Arial" w:cs="Arial"/>
          <w:b/>
          <w:i/>
          <w:iCs/>
          <w:szCs w:val="22"/>
        </w:rPr>
        <w:t>To continue.</w:t>
      </w:r>
    </w:p>
    <w:p w14:paraId="19470FAF" w14:textId="77777777" w:rsidR="00C04E4D" w:rsidRPr="00C04E4D" w:rsidRDefault="00C04E4D" w:rsidP="00C04E4D">
      <w:pPr>
        <w:tabs>
          <w:tab w:val="left" w:pos="2880"/>
          <w:tab w:val="left" w:pos="3600"/>
          <w:tab w:val="left" w:pos="4500"/>
        </w:tabs>
        <w:spacing w:line="240" w:lineRule="auto"/>
        <w:ind w:left="0" w:firstLine="720"/>
        <w:rPr>
          <w:rFonts w:ascii="Arial" w:eastAsia="MS Mincho" w:hAnsi="Arial" w:cs="Arial"/>
          <w:bCs/>
          <w:szCs w:val="22"/>
        </w:rPr>
      </w:pPr>
      <w:r>
        <w:rPr>
          <w:rFonts w:ascii="Arial" w:eastAsia="MS Mincho" w:hAnsi="Arial" w:cs="Arial"/>
          <w:bCs/>
          <w:szCs w:val="22"/>
        </w:rPr>
        <w:t>In the next posting we shall take up the 13</w:t>
      </w:r>
      <w:r w:rsidRPr="008C7378">
        <w:rPr>
          <w:rFonts w:ascii="Arial" w:eastAsia="MS Mincho" w:hAnsi="Arial" w:cs="Arial"/>
          <w:bCs/>
          <w:szCs w:val="22"/>
          <w:vertAlign w:val="superscript"/>
        </w:rPr>
        <w:t>th</w:t>
      </w:r>
      <w:r>
        <w:rPr>
          <w:rFonts w:ascii="Arial" w:eastAsia="MS Mincho" w:hAnsi="Arial" w:cs="Arial"/>
          <w:bCs/>
          <w:szCs w:val="22"/>
        </w:rPr>
        <w:t xml:space="preserve"> </w:t>
      </w:r>
      <w:proofErr w:type="spellStart"/>
      <w:r>
        <w:rPr>
          <w:rFonts w:ascii="Arial" w:eastAsia="MS Mincho" w:hAnsi="Arial" w:cs="Arial"/>
          <w:bCs/>
          <w:szCs w:val="22"/>
        </w:rPr>
        <w:t>Manthra</w:t>
      </w:r>
      <w:proofErr w:type="spellEnd"/>
      <w:r>
        <w:rPr>
          <w:rFonts w:ascii="Arial" w:eastAsia="MS Mincho" w:hAnsi="Arial" w:cs="Arial"/>
          <w:bCs/>
          <w:szCs w:val="22"/>
        </w:rPr>
        <w:t xml:space="preserve"> which starts with the words </w:t>
      </w:r>
      <w:proofErr w:type="spellStart"/>
      <w:r>
        <w:rPr>
          <w:rFonts w:ascii="Arial" w:eastAsia="MS Mincho" w:hAnsi="Arial" w:cs="Arial"/>
          <w:b/>
          <w:i/>
          <w:iCs/>
          <w:szCs w:val="22"/>
        </w:rPr>
        <w:t>Brahmaiveda</w:t>
      </w:r>
      <w:proofErr w:type="spellEnd"/>
      <w:r>
        <w:rPr>
          <w:rFonts w:ascii="Arial" w:eastAsia="MS Mincho" w:hAnsi="Arial" w:cs="Arial"/>
          <w:b/>
          <w:i/>
          <w:iCs/>
          <w:szCs w:val="22"/>
        </w:rPr>
        <w:t xml:space="preserve"> </w:t>
      </w:r>
      <w:proofErr w:type="spellStart"/>
      <w:r>
        <w:rPr>
          <w:rFonts w:ascii="Arial" w:eastAsia="MS Mincho" w:hAnsi="Arial" w:cs="Arial"/>
          <w:b/>
          <w:i/>
          <w:iCs/>
          <w:szCs w:val="22"/>
        </w:rPr>
        <w:t>mamRitham</w:t>
      </w:r>
      <w:proofErr w:type="spellEnd"/>
      <w:r>
        <w:rPr>
          <w:rFonts w:ascii="Arial" w:eastAsia="MS Mincho" w:hAnsi="Arial" w:cs="Arial"/>
          <w:b/>
          <w:i/>
          <w:iCs/>
          <w:szCs w:val="22"/>
        </w:rPr>
        <w:t xml:space="preserve"> </w:t>
      </w:r>
      <w:proofErr w:type="spellStart"/>
      <w:r>
        <w:rPr>
          <w:rFonts w:ascii="Arial" w:eastAsia="MS Mincho" w:hAnsi="Arial" w:cs="Arial"/>
          <w:b/>
          <w:i/>
          <w:iCs/>
          <w:szCs w:val="22"/>
        </w:rPr>
        <w:t>purasthAth</w:t>
      </w:r>
      <w:proofErr w:type="spellEnd"/>
      <w:r>
        <w:rPr>
          <w:rFonts w:ascii="Arial" w:eastAsia="MS Mincho" w:hAnsi="Arial" w:cs="Arial"/>
          <w:b/>
          <w:i/>
          <w:iCs/>
          <w:szCs w:val="22"/>
        </w:rPr>
        <w:t xml:space="preserve"> </w:t>
      </w:r>
      <w:r>
        <w:rPr>
          <w:rFonts w:ascii="Arial" w:eastAsia="MS Mincho" w:hAnsi="Arial" w:cs="Arial"/>
          <w:bCs/>
          <w:szCs w:val="22"/>
        </w:rPr>
        <w:t>etc.</w:t>
      </w:r>
    </w:p>
    <w:p w14:paraId="56317867" w14:textId="77777777" w:rsidR="00C04E4D" w:rsidRDefault="00C04E4D" w:rsidP="00C04E4D">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 xml:space="preserve"> </w:t>
      </w:r>
      <w:proofErr w:type="spellStart"/>
      <w:r>
        <w:rPr>
          <w:rFonts w:ascii="Arial" w:eastAsia="MS Mincho" w:hAnsi="Arial" w:cs="Arial"/>
          <w:b/>
          <w:i/>
          <w:iCs/>
          <w:szCs w:val="22"/>
        </w:rPr>
        <w:t>dAsoham</w:t>
      </w:r>
      <w:proofErr w:type="spellEnd"/>
    </w:p>
    <w:p w14:paraId="42E4DA5D" w14:textId="77777777" w:rsidR="00C04E4D" w:rsidRDefault="00C04E4D" w:rsidP="00C04E4D">
      <w:pPr>
        <w:tabs>
          <w:tab w:val="left" w:pos="2880"/>
          <w:tab w:val="left" w:pos="3600"/>
          <w:tab w:val="left" w:pos="4500"/>
        </w:tabs>
        <w:spacing w:line="240" w:lineRule="auto"/>
        <w:ind w:left="0" w:firstLine="720"/>
        <w:rPr>
          <w:rFonts w:ascii="Arial" w:eastAsia="MS Mincho" w:hAnsi="Arial" w:cs="Arial"/>
          <w:b/>
          <w:i/>
          <w:iCs/>
          <w:szCs w:val="22"/>
        </w:rPr>
      </w:pPr>
      <w:proofErr w:type="spellStart"/>
      <w:r>
        <w:rPr>
          <w:rFonts w:ascii="Arial" w:eastAsia="MS Mincho" w:hAnsi="Arial" w:cs="Arial"/>
          <w:b/>
          <w:i/>
          <w:iCs/>
          <w:szCs w:val="22"/>
        </w:rPr>
        <w:t>aDiyen</w:t>
      </w:r>
      <w:proofErr w:type="spellEnd"/>
      <w:r>
        <w:rPr>
          <w:rFonts w:ascii="Arial" w:eastAsia="MS Mincho" w:hAnsi="Arial" w:cs="Arial"/>
          <w:b/>
          <w:i/>
          <w:iCs/>
          <w:szCs w:val="22"/>
        </w:rPr>
        <w:t xml:space="preserve"> </w:t>
      </w:r>
    </w:p>
    <w:p w14:paraId="6099FE8B" w14:textId="77777777" w:rsidR="00C04E4D" w:rsidRDefault="00C04E4D" w:rsidP="00C04E4D">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 xml:space="preserve">Srinivasa </w:t>
      </w:r>
      <w:proofErr w:type="spellStart"/>
      <w:r>
        <w:rPr>
          <w:rFonts w:ascii="Arial" w:eastAsia="MS Mincho" w:hAnsi="Arial" w:cs="Arial"/>
          <w:b/>
          <w:i/>
          <w:iCs/>
          <w:szCs w:val="22"/>
        </w:rPr>
        <w:t>RAmAnuja</w:t>
      </w:r>
      <w:proofErr w:type="spellEnd"/>
      <w:r>
        <w:rPr>
          <w:rFonts w:ascii="Arial" w:eastAsia="MS Mincho" w:hAnsi="Arial" w:cs="Arial"/>
          <w:b/>
          <w:i/>
          <w:iCs/>
          <w:szCs w:val="22"/>
        </w:rPr>
        <w:t xml:space="preserve"> </w:t>
      </w:r>
      <w:proofErr w:type="spellStart"/>
      <w:r>
        <w:rPr>
          <w:rFonts w:ascii="Arial" w:eastAsia="MS Mincho" w:hAnsi="Arial" w:cs="Arial"/>
          <w:b/>
          <w:i/>
          <w:iCs/>
          <w:szCs w:val="22"/>
        </w:rPr>
        <w:t>DAsan</w:t>
      </w:r>
      <w:proofErr w:type="spellEnd"/>
      <w:r>
        <w:rPr>
          <w:rFonts w:ascii="Arial" w:eastAsia="MS Mincho" w:hAnsi="Arial" w:cs="Arial"/>
          <w:b/>
          <w:i/>
          <w:iCs/>
          <w:szCs w:val="22"/>
        </w:rPr>
        <w:t>.</w:t>
      </w:r>
    </w:p>
    <w:p w14:paraId="0EC715C2" w14:textId="77777777" w:rsidR="002E3808" w:rsidRDefault="002E3808" w:rsidP="00C04E4D">
      <w:pPr>
        <w:tabs>
          <w:tab w:val="left" w:pos="2880"/>
          <w:tab w:val="left" w:pos="3600"/>
          <w:tab w:val="left" w:pos="4500"/>
        </w:tabs>
        <w:spacing w:line="240" w:lineRule="auto"/>
        <w:ind w:left="0" w:firstLine="720"/>
        <w:rPr>
          <w:rFonts w:ascii="Arial" w:eastAsia="MS Mincho" w:hAnsi="Arial" w:cs="Arial"/>
          <w:b/>
          <w:i/>
          <w:iCs/>
          <w:szCs w:val="22"/>
        </w:rPr>
      </w:pPr>
    </w:p>
    <w:p w14:paraId="069A5F3D" w14:textId="77777777" w:rsidR="002E3808" w:rsidRDefault="002E3808" w:rsidP="00041735">
      <w:pPr>
        <w:tabs>
          <w:tab w:val="left" w:pos="2880"/>
          <w:tab w:val="left" w:pos="3600"/>
          <w:tab w:val="left" w:pos="4500"/>
        </w:tabs>
        <w:spacing w:line="240" w:lineRule="auto"/>
        <w:ind w:left="0" w:firstLine="720"/>
        <w:jc w:val="both"/>
        <w:rPr>
          <w:rFonts w:ascii="Arial" w:eastAsia="MS Mincho" w:hAnsi="Arial" w:cs="Arial"/>
          <w:bCs/>
          <w:szCs w:val="22"/>
        </w:rPr>
      </w:pPr>
    </w:p>
    <w:p w14:paraId="6B445DA1" w14:textId="77777777" w:rsidR="002E3808" w:rsidRPr="00106B34" w:rsidRDefault="002E3808" w:rsidP="002E3808">
      <w:pPr>
        <w:tabs>
          <w:tab w:val="left" w:pos="3600"/>
          <w:tab w:val="left" w:pos="3960"/>
          <w:tab w:val="left" w:pos="4500"/>
        </w:tabs>
        <w:spacing w:line="240" w:lineRule="auto"/>
        <w:ind w:left="0" w:firstLine="709"/>
        <w:rPr>
          <w:rFonts w:ascii="Arial" w:hAnsi="Arial" w:cs="Arial"/>
          <w:b/>
          <w:i/>
          <w:iCs/>
          <w:sz w:val="28"/>
          <w:szCs w:val="28"/>
          <w:u w:val="single"/>
        </w:rPr>
      </w:pPr>
      <w:r>
        <w:rPr>
          <w:rFonts w:ascii="Arial" w:hAnsi="Arial" w:cs="Arial"/>
          <w:b/>
          <w:i/>
          <w:iCs/>
          <w:sz w:val="28"/>
          <w:szCs w:val="28"/>
          <w:u w:val="single"/>
        </w:rPr>
        <w:t>Mundakopanishad-61</w:t>
      </w:r>
    </w:p>
    <w:p w14:paraId="38C8EBB7" w14:textId="77777777" w:rsidR="002E3808" w:rsidRPr="00F12462" w:rsidRDefault="002E3808" w:rsidP="002E3808">
      <w:pPr>
        <w:tabs>
          <w:tab w:val="left" w:pos="3600"/>
          <w:tab w:val="left" w:pos="3960"/>
        </w:tabs>
        <w:spacing w:line="240" w:lineRule="auto"/>
        <w:rPr>
          <w:rFonts w:ascii="Arial" w:eastAsia="MS Mincho" w:hAnsi="Arial" w:cs="Arial"/>
          <w:bCs/>
          <w:szCs w:val="22"/>
        </w:rPr>
      </w:pPr>
      <w:r w:rsidRPr="00F12462">
        <w:rPr>
          <w:rFonts w:ascii="Arial" w:eastAsia="MS Mincho" w:hAnsi="Arial" w:cs="Arial"/>
          <w:bCs/>
          <w:szCs w:val="22"/>
        </w:rPr>
        <w:t xml:space="preserve">Dear </w:t>
      </w:r>
      <w:proofErr w:type="spellStart"/>
      <w:r w:rsidRPr="00F12462">
        <w:rPr>
          <w:rFonts w:ascii="Arial" w:eastAsia="MS Mincho" w:hAnsi="Arial" w:cs="Arial"/>
          <w:bCs/>
          <w:szCs w:val="22"/>
        </w:rPr>
        <w:t>RAmAnuja</w:t>
      </w:r>
      <w:proofErr w:type="spellEnd"/>
      <w:r w:rsidRPr="00F12462">
        <w:rPr>
          <w:rFonts w:ascii="Arial" w:eastAsia="MS Mincho" w:hAnsi="Arial" w:cs="Arial"/>
          <w:bCs/>
          <w:szCs w:val="22"/>
        </w:rPr>
        <w:t xml:space="preserve"> </w:t>
      </w:r>
      <w:proofErr w:type="spellStart"/>
      <w:r w:rsidRPr="00F12462">
        <w:rPr>
          <w:rFonts w:ascii="Arial" w:eastAsia="MS Mincho" w:hAnsi="Arial" w:cs="Arial"/>
          <w:bCs/>
          <w:szCs w:val="22"/>
        </w:rPr>
        <w:t>DAsas</w:t>
      </w:r>
      <w:proofErr w:type="spellEnd"/>
      <w:r w:rsidRPr="00F12462">
        <w:rPr>
          <w:rFonts w:ascii="Arial" w:eastAsia="MS Mincho" w:hAnsi="Arial" w:cs="Arial"/>
          <w:bCs/>
          <w:szCs w:val="22"/>
        </w:rPr>
        <w:t xml:space="preserve"> and </w:t>
      </w:r>
      <w:proofErr w:type="spellStart"/>
      <w:r w:rsidRPr="00F12462">
        <w:rPr>
          <w:rFonts w:ascii="Arial" w:eastAsia="MS Mincho" w:hAnsi="Arial" w:cs="Arial"/>
          <w:bCs/>
          <w:szCs w:val="22"/>
        </w:rPr>
        <w:t>Asthikas</w:t>
      </w:r>
      <w:proofErr w:type="spellEnd"/>
      <w:r w:rsidRPr="00F12462">
        <w:rPr>
          <w:rFonts w:ascii="Arial" w:eastAsia="MS Mincho" w:hAnsi="Arial" w:cs="Arial"/>
          <w:bCs/>
          <w:szCs w:val="22"/>
        </w:rPr>
        <w:t xml:space="preserve">, </w:t>
      </w:r>
    </w:p>
    <w:p w14:paraId="0F0799A2" w14:textId="77777777" w:rsidR="002E3808" w:rsidRDefault="002E3808" w:rsidP="002E3808">
      <w:pPr>
        <w:tabs>
          <w:tab w:val="left" w:pos="2880"/>
          <w:tab w:val="left" w:pos="3600"/>
          <w:tab w:val="left" w:pos="4500"/>
        </w:tabs>
        <w:spacing w:line="240" w:lineRule="auto"/>
        <w:ind w:left="0" w:firstLine="720"/>
        <w:rPr>
          <w:rFonts w:ascii="Arial" w:eastAsia="MS Mincho" w:hAnsi="Arial" w:cs="Arial"/>
          <w:b/>
          <w:i/>
          <w:iCs/>
          <w:szCs w:val="22"/>
        </w:rPr>
      </w:pPr>
      <w:r w:rsidRPr="00F12462">
        <w:rPr>
          <w:rFonts w:ascii="Arial" w:hAnsi="Arial" w:cs="Arial"/>
          <w:color w:val="000000"/>
          <w:szCs w:val="22"/>
          <w:shd w:val="clear" w:color="auto" w:fill="FFFFFF"/>
        </w:rPr>
        <w:t xml:space="preserve">In this posting </w:t>
      </w:r>
      <w:r w:rsidRPr="00F12462">
        <w:rPr>
          <w:rFonts w:ascii="Arial" w:eastAsia="MS Mincho" w:hAnsi="Arial" w:cs="Arial"/>
          <w:bCs/>
          <w:szCs w:val="22"/>
        </w:rPr>
        <w:t>we shall</w:t>
      </w:r>
      <w:r>
        <w:rPr>
          <w:rFonts w:ascii="Arial" w:eastAsia="MS Mincho" w:hAnsi="Arial" w:cs="Arial"/>
          <w:bCs/>
          <w:szCs w:val="22"/>
        </w:rPr>
        <w:t xml:space="preserve"> study the 13</w:t>
      </w:r>
      <w:r w:rsidRPr="00F56A6C">
        <w:rPr>
          <w:rFonts w:ascii="Arial" w:eastAsia="MS Mincho" w:hAnsi="Arial" w:cs="Arial"/>
          <w:bCs/>
          <w:szCs w:val="22"/>
          <w:vertAlign w:val="superscript"/>
        </w:rPr>
        <w:t>th</w:t>
      </w:r>
      <w:r>
        <w:rPr>
          <w:rFonts w:ascii="Arial" w:eastAsia="MS Mincho" w:hAnsi="Arial" w:cs="Arial"/>
          <w:bCs/>
          <w:szCs w:val="22"/>
        </w:rPr>
        <w:t xml:space="preserve"> </w:t>
      </w:r>
      <w:proofErr w:type="spellStart"/>
      <w:r w:rsidRPr="00F225C2">
        <w:rPr>
          <w:rFonts w:ascii="Arial" w:eastAsia="MS Mincho" w:hAnsi="Arial" w:cs="Arial"/>
          <w:b/>
          <w:i/>
          <w:iCs/>
          <w:szCs w:val="22"/>
        </w:rPr>
        <w:t>Manthra</w:t>
      </w:r>
      <w:proofErr w:type="spellEnd"/>
      <w:r>
        <w:rPr>
          <w:rFonts w:ascii="Arial" w:eastAsia="MS Mincho" w:hAnsi="Arial" w:cs="Arial"/>
          <w:b/>
          <w:i/>
          <w:iCs/>
          <w:szCs w:val="22"/>
        </w:rPr>
        <w:t>.</w:t>
      </w:r>
    </w:p>
    <w:p w14:paraId="319DA0A3" w14:textId="77777777" w:rsidR="00651289" w:rsidRDefault="00C04E4D" w:rsidP="00041735">
      <w:pPr>
        <w:tabs>
          <w:tab w:val="left" w:pos="2880"/>
          <w:tab w:val="left" w:pos="3600"/>
          <w:tab w:val="left" w:pos="4500"/>
        </w:tabs>
        <w:spacing w:line="240" w:lineRule="auto"/>
        <w:ind w:left="0" w:firstLine="720"/>
        <w:jc w:val="both"/>
        <w:rPr>
          <w:rFonts w:ascii="Arial" w:eastAsia="MS Mincho" w:hAnsi="Arial" w:cs="Arial"/>
          <w:b/>
          <w:i/>
          <w:iCs/>
          <w:szCs w:val="22"/>
        </w:rPr>
      </w:pPr>
      <w:r>
        <w:rPr>
          <w:rFonts w:ascii="Arial" w:eastAsia="MS Mincho" w:hAnsi="Arial" w:cs="Arial"/>
          <w:bCs/>
          <w:szCs w:val="22"/>
        </w:rPr>
        <w:t xml:space="preserve"> </w:t>
      </w:r>
      <w:r>
        <w:rPr>
          <w:rFonts w:ascii="Arial" w:eastAsia="MS Mincho" w:hAnsi="Arial" w:cs="Arial"/>
          <w:b/>
          <w:i/>
          <w:iCs/>
          <w:szCs w:val="22"/>
        </w:rPr>
        <w:t xml:space="preserve"> </w:t>
      </w:r>
    </w:p>
    <w:p w14:paraId="07285D51" w14:textId="77777777" w:rsidR="002E3808" w:rsidRDefault="002E3808" w:rsidP="00041735">
      <w:pPr>
        <w:tabs>
          <w:tab w:val="left" w:pos="2880"/>
          <w:tab w:val="left" w:pos="3600"/>
          <w:tab w:val="left" w:pos="4500"/>
        </w:tabs>
        <w:spacing w:line="240" w:lineRule="auto"/>
        <w:ind w:left="0" w:firstLine="720"/>
        <w:jc w:val="both"/>
        <w:rPr>
          <w:rFonts w:ascii="Arial" w:eastAsia="MS Mincho" w:hAnsi="Arial" w:cs="Arial"/>
          <w:b/>
          <w:i/>
          <w:iCs/>
          <w:szCs w:val="22"/>
        </w:rPr>
      </w:pPr>
      <w:proofErr w:type="spellStart"/>
      <w:r>
        <w:rPr>
          <w:rFonts w:ascii="Arial" w:eastAsia="MS Mincho" w:hAnsi="Arial" w:cs="Arial"/>
          <w:b/>
          <w:i/>
          <w:iCs/>
          <w:szCs w:val="22"/>
        </w:rPr>
        <w:t>Manthra</w:t>
      </w:r>
      <w:proofErr w:type="spellEnd"/>
    </w:p>
    <w:p w14:paraId="3290A692" w14:textId="77777777" w:rsidR="002E3808" w:rsidRDefault="002E3808" w:rsidP="00041735">
      <w:pPr>
        <w:tabs>
          <w:tab w:val="left" w:pos="2880"/>
          <w:tab w:val="left" w:pos="3600"/>
          <w:tab w:val="left" w:pos="4500"/>
        </w:tabs>
        <w:spacing w:line="240" w:lineRule="auto"/>
        <w:ind w:left="0" w:firstLine="720"/>
        <w:jc w:val="both"/>
        <w:rPr>
          <w:rFonts w:ascii="Arial" w:eastAsia="MS Mincho" w:hAnsi="Arial" w:cs="Arial"/>
          <w:b/>
          <w:i/>
          <w:iCs/>
          <w:szCs w:val="22"/>
        </w:rPr>
      </w:pPr>
    </w:p>
    <w:p w14:paraId="72530714" w14:textId="77777777" w:rsidR="002E3808" w:rsidRDefault="002E3808" w:rsidP="00041735">
      <w:pPr>
        <w:tabs>
          <w:tab w:val="left" w:pos="2880"/>
          <w:tab w:val="left" w:pos="3600"/>
          <w:tab w:val="left" w:pos="4500"/>
        </w:tabs>
        <w:spacing w:line="240" w:lineRule="auto"/>
        <w:ind w:left="0" w:firstLine="720"/>
        <w:jc w:val="both"/>
        <w:rPr>
          <w:rFonts w:ascii="Arial" w:eastAsia="MS Mincho" w:hAnsi="Arial" w:cs="Arial"/>
          <w:b/>
          <w:i/>
          <w:iCs/>
          <w:szCs w:val="22"/>
        </w:rPr>
      </w:pPr>
      <w:proofErr w:type="spellStart"/>
      <w:r>
        <w:rPr>
          <w:rFonts w:ascii="Arial" w:eastAsia="MS Mincho" w:hAnsi="Arial" w:cs="Arial"/>
          <w:b/>
          <w:i/>
          <w:iCs/>
          <w:szCs w:val="22"/>
        </w:rPr>
        <w:t>Brahmaiveda</w:t>
      </w:r>
      <w:proofErr w:type="spellEnd"/>
      <w:r>
        <w:rPr>
          <w:rFonts w:ascii="Arial" w:eastAsia="MS Mincho" w:hAnsi="Arial" w:cs="Arial"/>
          <w:b/>
          <w:i/>
          <w:iCs/>
          <w:szCs w:val="22"/>
        </w:rPr>
        <w:t xml:space="preserve"> </w:t>
      </w:r>
      <w:proofErr w:type="spellStart"/>
      <w:r>
        <w:rPr>
          <w:rFonts w:ascii="Arial" w:eastAsia="MS Mincho" w:hAnsi="Arial" w:cs="Arial"/>
          <w:b/>
          <w:i/>
          <w:iCs/>
          <w:szCs w:val="22"/>
        </w:rPr>
        <w:t>mamRitham</w:t>
      </w:r>
      <w:proofErr w:type="spellEnd"/>
      <w:r>
        <w:rPr>
          <w:rFonts w:ascii="Arial" w:eastAsia="MS Mincho" w:hAnsi="Arial" w:cs="Arial"/>
          <w:b/>
          <w:i/>
          <w:iCs/>
          <w:szCs w:val="22"/>
        </w:rPr>
        <w:t xml:space="preserve"> </w:t>
      </w:r>
      <w:proofErr w:type="spellStart"/>
      <w:r>
        <w:rPr>
          <w:rFonts w:ascii="Arial" w:eastAsia="MS Mincho" w:hAnsi="Arial" w:cs="Arial"/>
          <w:b/>
          <w:i/>
          <w:iCs/>
          <w:szCs w:val="22"/>
        </w:rPr>
        <w:t>purasthAth</w:t>
      </w:r>
      <w:proofErr w:type="spellEnd"/>
      <w:r>
        <w:rPr>
          <w:rFonts w:ascii="Arial" w:eastAsia="MS Mincho" w:hAnsi="Arial" w:cs="Arial"/>
          <w:b/>
          <w:i/>
          <w:iCs/>
          <w:szCs w:val="22"/>
        </w:rPr>
        <w:t xml:space="preserve"> brahma </w:t>
      </w:r>
      <w:proofErr w:type="spellStart"/>
      <w:r>
        <w:rPr>
          <w:rFonts w:ascii="Arial" w:eastAsia="MS Mincho" w:hAnsi="Arial" w:cs="Arial"/>
          <w:b/>
          <w:i/>
          <w:iCs/>
          <w:szCs w:val="22"/>
        </w:rPr>
        <w:t>pas’chAth</w:t>
      </w:r>
      <w:proofErr w:type="spellEnd"/>
    </w:p>
    <w:p w14:paraId="76437483" w14:textId="77777777" w:rsidR="002E3808" w:rsidRDefault="002E3808" w:rsidP="00041735">
      <w:pPr>
        <w:tabs>
          <w:tab w:val="left" w:pos="2880"/>
          <w:tab w:val="left" w:pos="3600"/>
          <w:tab w:val="left" w:pos="4500"/>
        </w:tabs>
        <w:spacing w:line="240" w:lineRule="auto"/>
        <w:ind w:left="0" w:firstLine="720"/>
        <w:jc w:val="both"/>
        <w:rPr>
          <w:rFonts w:ascii="Arial" w:eastAsia="MS Mincho" w:hAnsi="Arial" w:cs="Arial"/>
          <w:b/>
          <w:i/>
          <w:iCs/>
          <w:szCs w:val="22"/>
        </w:rPr>
      </w:pPr>
      <w:r>
        <w:rPr>
          <w:rFonts w:ascii="Arial" w:eastAsia="MS Mincho" w:hAnsi="Arial" w:cs="Arial"/>
          <w:b/>
          <w:i/>
          <w:iCs/>
          <w:szCs w:val="22"/>
        </w:rPr>
        <w:t xml:space="preserve">Brahma </w:t>
      </w:r>
      <w:proofErr w:type="spellStart"/>
      <w:r>
        <w:rPr>
          <w:rFonts w:ascii="Arial" w:eastAsia="MS Mincho" w:hAnsi="Arial" w:cs="Arial"/>
          <w:b/>
          <w:i/>
          <w:iCs/>
          <w:szCs w:val="22"/>
        </w:rPr>
        <w:t>dakshiNatha</w:t>
      </w:r>
      <w:proofErr w:type="spellEnd"/>
      <w:r>
        <w:rPr>
          <w:rFonts w:ascii="Arial" w:eastAsia="MS Mincho" w:hAnsi="Arial" w:cs="Arial"/>
          <w:b/>
          <w:i/>
          <w:iCs/>
          <w:szCs w:val="22"/>
        </w:rPr>
        <w:t xml:space="preserve"> </w:t>
      </w:r>
      <w:proofErr w:type="spellStart"/>
      <w:r>
        <w:rPr>
          <w:rFonts w:ascii="Arial" w:eastAsia="MS Mincho" w:hAnsi="Arial" w:cs="Arial"/>
          <w:b/>
          <w:i/>
          <w:iCs/>
          <w:szCs w:val="22"/>
        </w:rPr>
        <w:t>s’choththareNa</w:t>
      </w:r>
      <w:proofErr w:type="spellEnd"/>
      <w:r>
        <w:rPr>
          <w:rFonts w:ascii="Arial" w:eastAsia="MS Mincho" w:hAnsi="Arial" w:cs="Arial"/>
          <w:b/>
          <w:i/>
          <w:iCs/>
          <w:szCs w:val="22"/>
        </w:rPr>
        <w:t xml:space="preserve"> |</w:t>
      </w:r>
    </w:p>
    <w:p w14:paraId="14D9B550" w14:textId="77777777" w:rsidR="002E3808" w:rsidRDefault="003332D4" w:rsidP="00041735">
      <w:pPr>
        <w:tabs>
          <w:tab w:val="left" w:pos="2880"/>
          <w:tab w:val="left" w:pos="3600"/>
          <w:tab w:val="left" w:pos="4500"/>
        </w:tabs>
        <w:spacing w:line="240" w:lineRule="auto"/>
        <w:ind w:left="0" w:firstLine="720"/>
        <w:jc w:val="both"/>
        <w:rPr>
          <w:rFonts w:ascii="Arial" w:eastAsia="MS Mincho" w:hAnsi="Arial" w:cs="Arial"/>
          <w:b/>
          <w:i/>
          <w:iCs/>
          <w:szCs w:val="22"/>
        </w:rPr>
      </w:pPr>
      <w:proofErr w:type="spellStart"/>
      <w:r>
        <w:rPr>
          <w:rFonts w:ascii="Arial" w:eastAsia="MS Mincho" w:hAnsi="Arial" w:cs="Arial"/>
          <w:b/>
          <w:i/>
          <w:iCs/>
          <w:szCs w:val="22"/>
        </w:rPr>
        <w:t>a</w:t>
      </w:r>
      <w:r w:rsidR="007128EE">
        <w:rPr>
          <w:rFonts w:ascii="Arial" w:eastAsia="MS Mincho" w:hAnsi="Arial" w:cs="Arial"/>
          <w:b/>
          <w:i/>
          <w:iCs/>
          <w:szCs w:val="22"/>
        </w:rPr>
        <w:t>dhas’chordhvam</w:t>
      </w:r>
      <w:proofErr w:type="spellEnd"/>
      <w:r w:rsidR="007128EE">
        <w:rPr>
          <w:rFonts w:ascii="Arial" w:eastAsia="MS Mincho" w:hAnsi="Arial" w:cs="Arial"/>
          <w:b/>
          <w:i/>
          <w:iCs/>
          <w:szCs w:val="22"/>
        </w:rPr>
        <w:t xml:space="preserve"> cha </w:t>
      </w:r>
      <w:proofErr w:type="spellStart"/>
      <w:r w:rsidR="007128EE">
        <w:rPr>
          <w:rFonts w:ascii="Arial" w:eastAsia="MS Mincho" w:hAnsi="Arial" w:cs="Arial"/>
          <w:b/>
          <w:i/>
          <w:iCs/>
          <w:szCs w:val="22"/>
        </w:rPr>
        <w:t>prasRitham</w:t>
      </w:r>
      <w:proofErr w:type="spellEnd"/>
      <w:r w:rsidR="007128EE">
        <w:rPr>
          <w:rFonts w:ascii="Arial" w:eastAsia="MS Mincho" w:hAnsi="Arial" w:cs="Arial"/>
          <w:b/>
          <w:i/>
          <w:iCs/>
          <w:szCs w:val="22"/>
        </w:rPr>
        <w:t xml:space="preserve"> </w:t>
      </w:r>
      <w:proofErr w:type="spellStart"/>
      <w:r w:rsidR="007128EE">
        <w:rPr>
          <w:rFonts w:ascii="Arial" w:eastAsia="MS Mincho" w:hAnsi="Arial" w:cs="Arial"/>
          <w:b/>
          <w:i/>
          <w:iCs/>
          <w:szCs w:val="22"/>
        </w:rPr>
        <w:t>brahmaivedam</w:t>
      </w:r>
      <w:proofErr w:type="spellEnd"/>
      <w:r w:rsidR="007128EE">
        <w:rPr>
          <w:rFonts w:ascii="Arial" w:eastAsia="MS Mincho" w:hAnsi="Arial" w:cs="Arial"/>
          <w:b/>
          <w:i/>
          <w:iCs/>
          <w:szCs w:val="22"/>
        </w:rPr>
        <w:t xml:space="preserve"> </w:t>
      </w:r>
    </w:p>
    <w:p w14:paraId="7F0D6AF1" w14:textId="77777777" w:rsidR="007128EE" w:rsidRDefault="003332D4" w:rsidP="00041735">
      <w:pPr>
        <w:tabs>
          <w:tab w:val="left" w:pos="2880"/>
          <w:tab w:val="left" w:pos="3600"/>
          <w:tab w:val="left" w:pos="4500"/>
        </w:tabs>
        <w:spacing w:line="240" w:lineRule="auto"/>
        <w:ind w:left="0" w:firstLine="720"/>
        <w:jc w:val="both"/>
        <w:rPr>
          <w:rFonts w:ascii="Arial" w:eastAsia="MS Mincho" w:hAnsi="Arial" w:cs="Arial"/>
          <w:b/>
          <w:i/>
          <w:iCs/>
          <w:szCs w:val="22"/>
        </w:rPr>
      </w:pPr>
      <w:proofErr w:type="spellStart"/>
      <w:r>
        <w:rPr>
          <w:rFonts w:ascii="Arial" w:eastAsia="MS Mincho" w:hAnsi="Arial" w:cs="Arial"/>
          <w:b/>
          <w:i/>
          <w:iCs/>
          <w:szCs w:val="22"/>
        </w:rPr>
        <w:t>vis’vamidam</w:t>
      </w:r>
      <w:proofErr w:type="spellEnd"/>
      <w:r w:rsidR="007128EE">
        <w:rPr>
          <w:rFonts w:ascii="Arial" w:eastAsia="MS Mincho" w:hAnsi="Arial" w:cs="Arial"/>
          <w:b/>
          <w:i/>
          <w:iCs/>
          <w:szCs w:val="22"/>
        </w:rPr>
        <w:t xml:space="preserve"> </w:t>
      </w:r>
      <w:proofErr w:type="spellStart"/>
      <w:r w:rsidR="007128EE">
        <w:rPr>
          <w:rFonts w:ascii="Arial" w:eastAsia="MS Mincho" w:hAnsi="Arial" w:cs="Arial"/>
          <w:b/>
          <w:i/>
          <w:iCs/>
          <w:szCs w:val="22"/>
        </w:rPr>
        <w:t>varishTham</w:t>
      </w:r>
      <w:proofErr w:type="spellEnd"/>
    </w:p>
    <w:p w14:paraId="40CC9830" w14:textId="77777777" w:rsidR="007128EE" w:rsidRPr="007128EE" w:rsidRDefault="007128EE" w:rsidP="00041735">
      <w:pPr>
        <w:tabs>
          <w:tab w:val="left" w:pos="2880"/>
          <w:tab w:val="left" w:pos="3600"/>
          <w:tab w:val="left" w:pos="4500"/>
        </w:tabs>
        <w:spacing w:line="240" w:lineRule="auto"/>
        <w:ind w:left="0" w:firstLine="720"/>
        <w:jc w:val="both"/>
        <w:rPr>
          <w:rFonts w:ascii="Arial" w:eastAsia="MS Mincho" w:hAnsi="Arial" w:cs="Mangal"/>
          <w:bCs/>
          <w:i/>
          <w:iCs/>
          <w:sz w:val="24"/>
          <w:szCs w:val="24"/>
        </w:rPr>
      </w:pPr>
      <w:r w:rsidRPr="007128EE">
        <w:rPr>
          <w:rFonts w:ascii="Arial" w:eastAsia="MS Mincho" w:hAnsi="Arial" w:cs="Mangal" w:hint="cs"/>
          <w:bCs/>
          <w:i/>
          <w:iCs/>
          <w:sz w:val="24"/>
          <w:szCs w:val="24"/>
          <w:cs/>
        </w:rPr>
        <w:t>ब्रह्मै वेद ममृतं पुरस्तात् ब्रह्म पश्चात्</w:t>
      </w:r>
    </w:p>
    <w:p w14:paraId="03F72E00" w14:textId="77777777" w:rsidR="007128EE" w:rsidRPr="007128EE" w:rsidRDefault="007128EE" w:rsidP="00041735">
      <w:pPr>
        <w:tabs>
          <w:tab w:val="left" w:pos="2880"/>
          <w:tab w:val="left" w:pos="3600"/>
          <w:tab w:val="left" w:pos="4500"/>
        </w:tabs>
        <w:spacing w:line="240" w:lineRule="auto"/>
        <w:ind w:left="0" w:firstLine="720"/>
        <w:jc w:val="both"/>
        <w:rPr>
          <w:rFonts w:ascii="Arial" w:eastAsia="MS Mincho" w:hAnsi="Arial" w:cs="Mangal"/>
          <w:bCs/>
          <w:i/>
          <w:iCs/>
          <w:sz w:val="24"/>
          <w:szCs w:val="24"/>
        </w:rPr>
      </w:pPr>
      <w:r w:rsidRPr="007128EE">
        <w:rPr>
          <w:rFonts w:ascii="Arial" w:eastAsia="MS Mincho" w:hAnsi="Arial" w:cs="Mangal" w:hint="cs"/>
          <w:bCs/>
          <w:i/>
          <w:iCs/>
          <w:sz w:val="24"/>
          <w:szCs w:val="24"/>
          <w:cs/>
        </w:rPr>
        <w:t>ब्रह्म दक्षिणत श्चोत्तरेण |</w:t>
      </w:r>
    </w:p>
    <w:p w14:paraId="3CAC7132" w14:textId="77777777" w:rsidR="007128EE" w:rsidRPr="007128EE" w:rsidRDefault="007128EE" w:rsidP="00041735">
      <w:pPr>
        <w:tabs>
          <w:tab w:val="left" w:pos="2880"/>
          <w:tab w:val="left" w:pos="3600"/>
          <w:tab w:val="left" w:pos="4500"/>
        </w:tabs>
        <w:spacing w:line="240" w:lineRule="auto"/>
        <w:ind w:left="0" w:firstLine="720"/>
        <w:jc w:val="both"/>
        <w:rPr>
          <w:rFonts w:ascii="Arial" w:eastAsia="MS Mincho" w:hAnsi="Arial" w:cs="Mangal"/>
          <w:bCs/>
          <w:i/>
          <w:iCs/>
          <w:sz w:val="24"/>
          <w:szCs w:val="24"/>
        </w:rPr>
      </w:pPr>
      <w:r w:rsidRPr="007128EE">
        <w:rPr>
          <w:rFonts w:ascii="Arial" w:eastAsia="MS Mincho" w:hAnsi="Arial" w:cs="Mangal" w:hint="cs"/>
          <w:bCs/>
          <w:i/>
          <w:iCs/>
          <w:sz w:val="24"/>
          <w:szCs w:val="24"/>
          <w:cs/>
        </w:rPr>
        <w:t xml:space="preserve">अधश्चोर्ध्वं च प्रसृतं ब्रह्मैवेदं </w:t>
      </w:r>
    </w:p>
    <w:p w14:paraId="3E7F51AC" w14:textId="77777777" w:rsidR="007128EE" w:rsidRDefault="007128EE" w:rsidP="00041735">
      <w:pPr>
        <w:tabs>
          <w:tab w:val="left" w:pos="2880"/>
          <w:tab w:val="left" w:pos="3600"/>
          <w:tab w:val="left" w:pos="4500"/>
        </w:tabs>
        <w:spacing w:line="240" w:lineRule="auto"/>
        <w:ind w:left="0" w:firstLine="720"/>
        <w:jc w:val="both"/>
        <w:rPr>
          <w:rFonts w:ascii="Arial" w:eastAsia="MS Mincho" w:hAnsi="Arial" w:cs="Mangal"/>
          <w:bCs/>
          <w:i/>
          <w:iCs/>
          <w:sz w:val="24"/>
          <w:szCs w:val="24"/>
        </w:rPr>
      </w:pPr>
      <w:r w:rsidRPr="007128EE">
        <w:rPr>
          <w:rFonts w:ascii="Arial" w:eastAsia="MS Mincho" w:hAnsi="Arial" w:cs="Mangal" w:hint="cs"/>
          <w:bCs/>
          <w:i/>
          <w:iCs/>
          <w:sz w:val="24"/>
          <w:szCs w:val="24"/>
          <w:cs/>
        </w:rPr>
        <w:t>विश्वमिदं वरिष्ठम् ||</w:t>
      </w:r>
    </w:p>
    <w:p w14:paraId="356D0A67" w14:textId="77777777" w:rsidR="007128EE" w:rsidRDefault="007128EE" w:rsidP="00041735">
      <w:pPr>
        <w:tabs>
          <w:tab w:val="left" w:pos="2880"/>
          <w:tab w:val="left" w:pos="3600"/>
          <w:tab w:val="left" w:pos="4500"/>
        </w:tabs>
        <w:spacing w:line="240" w:lineRule="auto"/>
        <w:ind w:left="0" w:firstLine="720"/>
        <w:jc w:val="both"/>
        <w:rPr>
          <w:rFonts w:ascii="Arial" w:eastAsia="MS Mincho" w:hAnsi="Arial" w:cs="Mangal"/>
          <w:bCs/>
          <w:sz w:val="24"/>
          <w:szCs w:val="24"/>
        </w:rPr>
      </w:pPr>
    </w:p>
    <w:p w14:paraId="3334DFDE" w14:textId="77777777" w:rsidR="007128EE" w:rsidRDefault="007128EE" w:rsidP="00041735">
      <w:pPr>
        <w:tabs>
          <w:tab w:val="left" w:pos="2880"/>
          <w:tab w:val="left" w:pos="3600"/>
          <w:tab w:val="left" w:pos="4500"/>
        </w:tabs>
        <w:spacing w:line="240" w:lineRule="auto"/>
        <w:ind w:left="0" w:firstLine="720"/>
        <w:jc w:val="both"/>
        <w:rPr>
          <w:rFonts w:ascii="Arial" w:eastAsia="MS Mincho" w:hAnsi="Arial" w:cs="Mangal"/>
          <w:bCs/>
          <w:sz w:val="24"/>
          <w:szCs w:val="24"/>
        </w:rPr>
      </w:pPr>
      <w:r>
        <w:rPr>
          <w:rFonts w:ascii="Arial" w:eastAsia="MS Mincho" w:hAnsi="Arial" w:cs="Mangal"/>
          <w:bCs/>
          <w:sz w:val="24"/>
          <w:szCs w:val="24"/>
        </w:rPr>
        <w:t xml:space="preserve"> Word meanings-</w:t>
      </w:r>
    </w:p>
    <w:p w14:paraId="0E7D284F" w14:textId="77777777" w:rsidR="007128EE" w:rsidRDefault="007128EE" w:rsidP="00041735">
      <w:pPr>
        <w:tabs>
          <w:tab w:val="left" w:pos="2880"/>
          <w:tab w:val="left" w:pos="3600"/>
          <w:tab w:val="left" w:pos="4500"/>
        </w:tabs>
        <w:spacing w:line="240" w:lineRule="auto"/>
        <w:ind w:left="0" w:firstLine="720"/>
        <w:jc w:val="both"/>
        <w:rPr>
          <w:rFonts w:ascii="Arial" w:eastAsia="MS Mincho" w:hAnsi="Arial" w:cs="Mangal"/>
          <w:bCs/>
          <w:sz w:val="24"/>
          <w:szCs w:val="24"/>
        </w:rPr>
      </w:pPr>
    </w:p>
    <w:p w14:paraId="72801E50" w14:textId="77777777" w:rsidR="007128EE" w:rsidRDefault="007128EE" w:rsidP="00041735">
      <w:pPr>
        <w:tabs>
          <w:tab w:val="left" w:pos="2880"/>
          <w:tab w:val="left" w:pos="3600"/>
          <w:tab w:val="left" w:pos="4500"/>
        </w:tabs>
        <w:spacing w:line="240" w:lineRule="auto"/>
        <w:ind w:left="0" w:firstLine="720"/>
        <w:jc w:val="both"/>
        <w:rPr>
          <w:rFonts w:ascii="Arial" w:eastAsia="MS Mincho" w:hAnsi="Arial" w:cs="Mangal"/>
          <w:bCs/>
          <w:sz w:val="24"/>
          <w:szCs w:val="24"/>
        </w:rPr>
      </w:pPr>
      <w:proofErr w:type="spellStart"/>
      <w:r>
        <w:rPr>
          <w:rFonts w:ascii="Arial" w:eastAsia="MS Mincho" w:hAnsi="Arial" w:cs="Mangal"/>
          <w:bCs/>
          <w:sz w:val="24"/>
          <w:szCs w:val="24"/>
        </w:rPr>
        <w:t>purasthAth</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idam</w:t>
      </w:r>
      <w:proofErr w:type="spellEnd"/>
      <w:r>
        <w:rPr>
          <w:rFonts w:ascii="Arial" w:eastAsia="MS Mincho" w:hAnsi="Arial" w:cs="Mangal"/>
          <w:bCs/>
          <w:sz w:val="24"/>
          <w:szCs w:val="24"/>
        </w:rPr>
        <w:tab/>
        <w:t>=</w:t>
      </w:r>
      <w:r>
        <w:rPr>
          <w:rFonts w:ascii="Arial" w:eastAsia="MS Mincho" w:hAnsi="Arial" w:cs="Mangal"/>
          <w:bCs/>
          <w:sz w:val="24"/>
          <w:szCs w:val="24"/>
        </w:rPr>
        <w:tab/>
        <w:t>all this matter in front of us</w:t>
      </w:r>
    </w:p>
    <w:p w14:paraId="3817C512" w14:textId="77777777" w:rsidR="0050369E" w:rsidRDefault="007128EE" w:rsidP="00041735">
      <w:pPr>
        <w:tabs>
          <w:tab w:val="left" w:pos="2880"/>
          <w:tab w:val="left" w:pos="3600"/>
          <w:tab w:val="left" w:pos="4500"/>
        </w:tabs>
        <w:spacing w:line="240" w:lineRule="auto"/>
        <w:ind w:left="0" w:firstLine="720"/>
        <w:jc w:val="both"/>
        <w:rPr>
          <w:rFonts w:ascii="Arial" w:eastAsia="MS Mincho" w:hAnsi="Arial" w:cs="Mangal"/>
          <w:bCs/>
          <w:sz w:val="24"/>
          <w:szCs w:val="24"/>
        </w:rPr>
      </w:pPr>
      <w:proofErr w:type="spellStart"/>
      <w:r>
        <w:rPr>
          <w:rFonts w:ascii="Arial" w:eastAsia="MS Mincho" w:hAnsi="Arial" w:cs="Mangal"/>
          <w:bCs/>
          <w:sz w:val="24"/>
          <w:szCs w:val="24"/>
        </w:rPr>
        <w:t>amRitham</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brahmaiva</w:t>
      </w:r>
      <w:proofErr w:type="spellEnd"/>
      <w:r>
        <w:rPr>
          <w:rFonts w:ascii="Arial" w:eastAsia="MS Mincho" w:hAnsi="Arial" w:cs="Mangal"/>
          <w:bCs/>
          <w:sz w:val="24"/>
          <w:szCs w:val="24"/>
        </w:rPr>
        <w:t xml:space="preserve"> </w:t>
      </w:r>
      <w:r>
        <w:rPr>
          <w:rFonts w:ascii="Arial" w:eastAsia="MS Mincho" w:hAnsi="Arial" w:cs="Mangal"/>
          <w:bCs/>
          <w:sz w:val="24"/>
          <w:szCs w:val="24"/>
        </w:rPr>
        <w:tab/>
        <w:t xml:space="preserve">= is having </w:t>
      </w:r>
      <w:r w:rsidR="0050369E">
        <w:rPr>
          <w:rFonts w:ascii="Arial" w:eastAsia="MS Mincho" w:hAnsi="Arial" w:cs="Mangal"/>
          <w:bCs/>
          <w:sz w:val="24"/>
          <w:szCs w:val="24"/>
        </w:rPr>
        <w:t xml:space="preserve">for its </w:t>
      </w:r>
      <w:proofErr w:type="spellStart"/>
      <w:r w:rsidR="003332D4">
        <w:rPr>
          <w:rFonts w:ascii="Arial" w:eastAsia="MS Mincho" w:hAnsi="Arial" w:cs="Mangal"/>
          <w:bCs/>
          <w:sz w:val="24"/>
          <w:szCs w:val="24"/>
        </w:rPr>
        <w:t>AthmA</w:t>
      </w:r>
      <w:proofErr w:type="spellEnd"/>
      <w:r w:rsidR="0050369E">
        <w:rPr>
          <w:rFonts w:ascii="Arial" w:eastAsia="MS Mincho" w:hAnsi="Arial" w:cs="Mangal"/>
          <w:bCs/>
          <w:sz w:val="24"/>
          <w:szCs w:val="24"/>
        </w:rPr>
        <w:t xml:space="preserve"> </w:t>
      </w:r>
      <w:r>
        <w:rPr>
          <w:rFonts w:ascii="Arial" w:eastAsia="MS Mincho" w:hAnsi="Arial" w:cs="Mangal"/>
          <w:bCs/>
          <w:sz w:val="24"/>
          <w:szCs w:val="24"/>
        </w:rPr>
        <w:t>that Brahman which is e</w:t>
      </w:r>
      <w:r w:rsidR="0050369E">
        <w:rPr>
          <w:rFonts w:ascii="Arial" w:eastAsia="MS Mincho" w:hAnsi="Arial" w:cs="Mangal"/>
          <w:bCs/>
          <w:sz w:val="24"/>
          <w:szCs w:val="24"/>
        </w:rPr>
        <w:t>ternal</w:t>
      </w:r>
      <w:r>
        <w:rPr>
          <w:rFonts w:ascii="Arial" w:eastAsia="MS Mincho" w:hAnsi="Arial" w:cs="Mangal"/>
          <w:bCs/>
          <w:sz w:val="24"/>
          <w:szCs w:val="24"/>
        </w:rPr>
        <w:t xml:space="preserve"> and is to be enjoyed </w:t>
      </w:r>
      <w:r w:rsidR="0050369E">
        <w:rPr>
          <w:rFonts w:ascii="Arial" w:eastAsia="MS Mincho" w:hAnsi="Arial" w:cs="Mangal"/>
          <w:bCs/>
          <w:sz w:val="24"/>
          <w:szCs w:val="24"/>
        </w:rPr>
        <w:t>like nectar.</w:t>
      </w:r>
    </w:p>
    <w:p w14:paraId="02F00D7F" w14:textId="77777777" w:rsidR="0050369E" w:rsidRDefault="0050369E" w:rsidP="00041735">
      <w:pPr>
        <w:tabs>
          <w:tab w:val="left" w:pos="2880"/>
          <w:tab w:val="left" w:pos="3600"/>
          <w:tab w:val="left" w:pos="4500"/>
        </w:tabs>
        <w:spacing w:line="240" w:lineRule="auto"/>
        <w:ind w:left="0" w:firstLine="720"/>
        <w:jc w:val="both"/>
        <w:rPr>
          <w:rFonts w:ascii="Arial" w:eastAsia="MS Mincho" w:hAnsi="Arial" w:cs="Mangal"/>
          <w:bCs/>
          <w:sz w:val="24"/>
          <w:szCs w:val="24"/>
        </w:rPr>
      </w:pPr>
      <w:proofErr w:type="spellStart"/>
      <w:r>
        <w:rPr>
          <w:rFonts w:ascii="Arial" w:eastAsia="MS Mincho" w:hAnsi="Arial" w:cs="Mangal"/>
          <w:bCs/>
          <w:sz w:val="24"/>
          <w:szCs w:val="24"/>
        </w:rPr>
        <w:t>Pas’chAth</w:t>
      </w:r>
      <w:proofErr w:type="spellEnd"/>
      <w:r>
        <w:rPr>
          <w:rFonts w:ascii="Arial" w:eastAsia="MS Mincho" w:hAnsi="Arial" w:cs="Mangal"/>
          <w:bCs/>
          <w:sz w:val="24"/>
          <w:szCs w:val="24"/>
        </w:rPr>
        <w:tab/>
        <w:t>=</w:t>
      </w:r>
      <w:r>
        <w:rPr>
          <w:rFonts w:ascii="Arial" w:eastAsia="MS Mincho" w:hAnsi="Arial" w:cs="Mangal"/>
          <w:bCs/>
          <w:sz w:val="24"/>
          <w:szCs w:val="24"/>
        </w:rPr>
        <w:tab/>
        <w:t>all the matter that is behind,</w:t>
      </w:r>
    </w:p>
    <w:p w14:paraId="4E427F54" w14:textId="77777777" w:rsidR="0050369E" w:rsidRDefault="0050369E" w:rsidP="00041735">
      <w:pPr>
        <w:tabs>
          <w:tab w:val="left" w:pos="2880"/>
          <w:tab w:val="left" w:pos="3600"/>
          <w:tab w:val="left" w:pos="4500"/>
        </w:tabs>
        <w:spacing w:line="240" w:lineRule="auto"/>
        <w:ind w:left="0" w:firstLine="720"/>
        <w:jc w:val="both"/>
        <w:rPr>
          <w:rFonts w:ascii="Arial" w:eastAsia="MS Mincho" w:hAnsi="Arial" w:cs="Mangal"/>
          <w:bCs/>
          <w:sz w:val="24"/>
          <w:szCs w:val="24"/>
        </w:rPr>
      </w:pPr>
      <w:r>
        <w:rPr>
          <w:rFonts w:ascii="Arial" w:eastAsia="MS Mincho" w:hAnsi="Arial" w:cs="Mangal"/>
          <w:bCs/>
          <w:sz w:val="24"/>
          <w:szCs w:val="24"/>
        </w:rPr>
        <w:t>Brahma</w:t>
      </w:r>
      <w:r>
        <w:rPr>
          <w:rFonts w:ascii="Arial" w:eastAsia="MS Mincho" w:hAnsi="Arial" w:cs="Mangal"/>
          <w:bCs/>
          <w:sz w:val="24"/>
          <w:szCs w:val="24"/>
        </w:rPr>
        <w:tab/>
        <w:t>=</w:t>
      </w:r>
      <w:r>
        <w:rPr>
          <w:rFonts w:ascii="Arial" w:eastAsia="MS Mincho" w:hAnsi="Arial" w:cs="Mangal"/>
          <w:bCs/>
          <w:sz w:val="24"/>
          <w:szCs w:val="24"/>
        </w:rPr>
        <w:tab/>
        <w:t xml:space="preserve">is also having Brahman as its </w:t>
      </w:r>
      <w:proofErr w:type="spellStart"/>
      <w:r w:rsidR="003332D4">
        <w:rPr>
          <w:rFonts w:ascii="Arial" w:eastAsia="MS Mincho" w:hAnsi="Arial" w:cs="Mangal"/>
          <w:bCs/>
          <w:sz w:val="24"/>
          <w:szCs w:val="24"/>
        </w:rPr>
        <w:t>AthmA</w:t>
      </w:r>
      <w:proofErr w:type="spellEnd"/>
      <w:r>
        <w:rPr>
          <w:rFonts w:ascii="Arial" w:eastAsia="MS Mincho" w:hAnsi="Arial" w:cs="Mangal"/>
          <w:bCs/>
          <w:sz w:val="24"/>
          <w:szCs w:val="24"/>
        </w:rPr>
        <w:t>.</w:t>
      </w:r>
    </w:p>
    <w:p w14:paraId="681B8A37" w14:textId="77777777" w:rsidR="0050369E" w:rsidRDefault="0050369E" w:rsidP="00041735">
      <w:pPr>
        <w:tabs>
          <w:tab w:val="left" w:pos="2880"/>
          <w:tab w:val="left" w:pos="3600"/>
          <w:tab w:val="left" w:pos="4500"/>
        </w:tabs>
        <w:spacing w:line="240" w:lineRule="auto"/>
        <w:ind w:left="0" w:firstLine="720"/>
        <w:jc w:val="both"/>
        <w:rPr>
          <w:rFonts w:ascii="Arial" w:eastAsia="MS Mincho" w:hAnsi="Arial" w:cs="Mangal"/>
          <w:bCs/>
          <w:sz w:val="24"/>
          <w:szCs w:val="24"/>
        </w:rPr>
      </w:pPr>
      <w:proofErr w:type="spellStart"/>
      <w:r>
        <w:rPr>
          <w:rFonts w:ascii="Arial" w:eastAsia="MS Mincho" w:hAnsi="Arial" w:cs="Mangal"/>
          <w:bCs/>
          <w:sz w:val="24"/>
          <w:szCs w:val="24"/>
        </w:rPr>
        <w:t>dakshiNathah</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uththareNa</w:t>
      </w:r>
      <w:proofErr w:type="spellEnd"/>
      <w:r>
        <w:rPr>
          <w:rFonts w:ascii="Arial" w:eastAsia="MS Mincho" w:hAnsi="Arial" w:cs="Mangal"/>
          <w:bCs/>
          <w:sz w:val="24"/>
          <w:szCs w:val="24"/>
        </w:rPr>
        <w:t xml:space="preserve"> cha</w:t>
      </w:r>
      <w:r>
        <w:rPr>
          <w:rFonts w:ascii="Arial" w:eastAsia="MS Mincho" w:hAnsi="Arial" w:cs="Mangal"/>
          <w:bCs/>
          <w:sz w:val="24"/>
          <w:szCs w:val="24"/>
        </w:rPr>
        <w:tab/>
        <w:t>=</w:t>
      </w:r>
      <w:r>
        <w:rPr>
          <w:rFonts w:ascii="Arial" w:eastAsia="MS Mincho" w:hAnsi="Arial" w:cs="Mangal"/>
          <w:bCs/>
          <w:sz w:val="24"/>
          <w:szCs w:val="24"/>
        </w:rPr>
        <w:tab/>
        <w:t xml:space="preserve">all the matter that is on the </w:t>
      </w:r>
      <w:r w:rsidR="003332D4">
        <w:rPr>
          <w:rFonts w:ascii="Arial" w:eastAsia="MS Mincho" w:hAnsi="Arial" w:cs="Mangal"/>
          <w:bCs/>
          <w:sz w:val="24"/>
          <w:szCs w:val="24"/>
        </w:rPr>
        <w:t>south side</w:t>
      </w:r>
      <w:r>
        <w:rPr>
          <w:rFonts w:ascii="Arial" w:eastAsia="MS Mincho" w:hAnsi="Arial" w:cs="Mangal"/>
          <w:bCs/>
          <w:sz w:val="24"/>
          <w:szCs w:val="24"/>
        </w:rPr>
        <w:t xml:space="preserve"> and </w:t>
      </w:r>
      <w:r w:rsidR="003332D4">
        <w:rPr>
          <w:rFonts w:ascii="Arial" w:eastAsia="MS Mincho" w:hAnsi="Arial" w:cs="Mangal"/>
          <w:bCs/>
          <w:sz w:val="24"/>
          <w:szCs w:val="24"/>
        </w:rPr>
        <w:t>north side</w:t>
      </w:r>
      <w:r>
        <w:rPr>
          <w:rFonts w:ascii="Arial" w:eastAsia="MS Mincho" w:hAnsi="Arial" w:cs="Mangal"/>
          <w:bCs/>
          <w:sz w:val="24"/>
          <w:szCs w:val="24"/>
        </w:rPr>
        <w:t xml:space="preserve"> also</w:t>
      </w:r>
    </w:p>
    <w:p w14:paraId="03924284" w14:textId="77777777" w:rsidR="007128EE" w:rsidRDefault="003332D4" w:rsidP="00041735">
      <w:pPr>
        <w:tabs>
          <w:tab w:val="left" w:pos="2880"/>
          <w:tab w:val="left" w:pos="3600"/>
          <w:tab w:val="left" w:pos="4500"/>
        </w:tabs>
        <w:spacing w:line="240" w:lineRule="auto"/>
        <w:ind w:left="0" w:firstLine="720"/>
        <w:jc w:val="both"/>
        <w:rPr>
          <w:rFonts w:ascii="Arial" w:eastAsia="MS Mincho" w:hAnsi="Arial" w:cs="Mangal"/>
          <w:bCs/>
          <w:sz w:val="24"/>
          <w:szCs w:val="24"/>
        </w:rPr>
      </w:pPr>
      <w:r>
        <w:rPr>
          <w:rFonts w:ascii="Arial" w:eastAsia="MS Mincho" w:hAnsi="Arial" w:cs="Mangal"/>
          <w:bCs/>
          <w:sz w:val="24"/>
          <w:szCs w:val="24"/>
        </w:rPr>
        <w:t>Brahma</w:t>
      </w:r>
      <w:r w:rsidR="0050369E">
        <w:rPr>
          <w:rFonts w:ascii="Arial" w:eastAsia="MS Mincho" w:hAnsi="Arial" w:cs="Mangal"/>
          <w:bCs/>
          <w:sz w:val="24"/>
          <w:szCs w:val="24"/>
        </w:rPr>
        <w:tab/>
        <w:t>=</w:t>
      </w:r>
      <w:r w:rsidR="0050369E">
        <w:rPr>
          <w:rFonts w:ascii="Arial" w:eastAsia="MS Mincho" w:hAnsi="Arial" w:cs="Mangal"/>
          <w:bCs/>
          <w:sz w:val="24"/>
          <w:szCs w:val="24"/>
        </w:rPr>
        <w:tab/>
        <w:t xml:space="preserve">is having Brahman as its </w:t>
      </w:r>
      <w:proofErr w:type="spellStart"/>
      <w:r>
        <w:rPr>
          <w:rFonts w:ascii="Arial" w:eastAsia="MS Mincho" w:hAnsi="Arial" w:cs="Mangal"/>
          <w:bCs/>
          <w:sz w:val="24"/>
          <w:szCs w:val="24"/>
        </w:rPr>
        <w:t>AthmA</w:t>
      </w:r>
      <w:proofErr w:type="spellEnd"/>
      <w:r w:rsidR="0050369E">
        <w:rPr>
          <w:rFonts w:ascii="Arial" w:eastAsia="MS Mincho" w:hAnsi="Arial" w:cs="Mangal"/>
          <w:bCs/>
          <w:sz w:val="24"/>
          <w:szCs w:val="24"/>
        </w:rPr>
        <w:t>.</w:t>
      </w:r>
    </w:p>
    <w:p w14:paraId="1D0E6FF6" w14:textId="77777777" w:rsidR="0050369E" w:rsidRDefault="0050369E" w:rsidP="00041735">
      <w:pPr>
        <w:tabs>
          <w:tab w:val="left" w:pos="2880"/>
          <w:tab w:val="left" w:pos="3600"/>
          <w:tab w:val="left" w:pos="4500"/>
        </w:tabs>
        <w:spacing w:line="240" w:lineRule="auto"/>
        <w:ind w:left="0" w:firstLine="720"/>
        <w:jc w:val="both"/>
        <w:rPr>
          <w:rFonts w:ascii="Arial" w:eastAsia="MS Mincho" w:hAnsi="Arial" w:cs="Mangal"/>
          <w:bCs/>
          <w:sz w:val="24"/>
          <w:szCs w:val="24"/>
        </w:rPr>
      </w:pPr>
      <w:proofErr w:type="spellStart"/>
      <w:r>
        <w:rPr>
          <w:rFonts w:ascii="Arial" w:eastAsia="MS Mincho" w:hAnsi="Arial" w:cs="Mangal"/>
          <w:bCs/>
          <w:sz w:val="24"/>
          <w:szCs w:val="24"/>
        </w:rPr>
        <w:t>idam</w:t>
      </w:r>
      <w:proofErr w:type="spellEnd"/>
      <w:r>
        <w:rPr>
          <w:rFonts w:ascii="Arial" w:eastAsia="MS Mincho" w:hAnsi="Arial" w:cs="Mangal"/>
          <w:bCs/>
          <w:sz w:val="24"/>
          <w:szCs w:val="24"/>
        </w:rPr>
        <w:tab/>
        <w:t>=</w:t>
      </w:r>
      <w:r>
        <w:rPr>
          <w:rFonts w:ascii="Arial" w:eastAsia="MS Mincho" w:hAnsi="Arial" w:cs="Mangal"/>
          <w:bCs/>
          <w:sz w:val="24"/>
          <w:szCs w:val="24"/>
        </w:rPr>
        <w:tab/>
        <w:t xml:space="preserve">all the matter </w:t>
      </w:r>
    </w:p>
    <w:p w14:paraId="4DE9F813" w14:textId="77777777" w:rsidR="00AF32B2" w:rsidRDefault="00AF32B2" w:rsidP="00AF32B2">
      <w:pPr>
        <w:tabs>
          <w:tab w:val="left" w:pos="2880"/>
          <w:tab w:val="left" w:pos="3600"/>
          <w:tab w:val="left" w:pos="4500"/>
        </w:tabs>
        <w:spacing w:line="240" w:lineRule="auto"/>
        <w:ind w:left="0" w:firstLine="720"/>
        <w:jc w:val="both"/>
        <w:rPr>
          <w:rFonts w:ascii="Arial" w:eastAsia="MS Mincho" w:hAnsi="Arial" w:cs="Mangal"/>
          <w:bCs/>
          <w:sz w:val="24"/>
          <w:szCs w:val="24"/>
        </w:rPr>
      </w:pPr>
      <w:proofErr w:type="spellStart"/>
      <w:r>
        <w:rPr>
          <w:rFonts w:ascii="Arial" w:eastAsia="MS Mincho" w:hAnsi="Arial" w:cs="Mangal"/>
          <w:bCs/>
          <w:sz w:val="24"/>
          <w:szCs w:val="24"/>
        </w:rPr>
        <w:t>vis’vam</w:t>
      </w:r>
      <w:proofErr w:type="spellEnd"/>
      <w:r>
        <w:rPr>
          <w:rFonts w:ascii="Arial" w:eastAsia="MS Mincho" w:hAnsi="Arial" w:cs="Mangal"/>
          <w:bCs/>
          <w:sz w:val="24"/>
          <w:szCs w:val="24"/>
        </w:rPr>
        <w:t xml:space="preserve"> </w:t>
      </w:r>
      <w:proofErr w:type="spellStart"/>
      <w:r w:rsidR="0050369E">
        <w:rPr>
          <w:rFonts w:ascii="Arial" w:eastAsia="MS Mincho" w:hAnsi="Arial" w:cs="Mangal"/>
          <w:bCs/>
          <w:sz w:val="24"/>
          <w:szCs w:val="24"/>
        </w:rPr>
        <w:t>Pras’Ritham</w:t>
      </w:r>
      <w:proofErr w:type="spellEnd"/>
      <w:r>
        <w:rPr>
          <w:rFonts w:ascii="Arial" w:eastAsia="MS Mincho" w:hAnsi="Arial" w:cs="Mangal"/>
          <w:bCs/>
          <w:sz w:val="24"/>
          <w:szCs w:val="24"/>
        </w:rPr>
        <w:tab/>
        <w:t>=</w:t>
      </w:r>
      <w:r>
        <w:rPr>
          <w:rFonts w:ascii="Arial" w:eastAsia="MS Mincho" w:hAnsi="Arial" w:cs="Mangal"/>
          <w:bCs/>
          <w:sz w:val="24"/>
          <w:szCs w:val="24"/>
        </w:rPr>
        <w:tab/>
        <w:t xml:space="preserve">that which has permeated every where </w:t>
      </w:r>
    </w:p>
    <w:p w14:paraId="23DEC43A" w14:textId="77777777" w:rsidR="00AF32B2" w:rsidRDefault="00AF32B2" w:rsidP="00AF32B2">
      <w:pPr>
        <w:tabs>
          <w:tab w:val="left" w:pos="2880"/>
          <w:tab w:val="left" w:pos="3600"/>
          <w:tab w:val="left" w:pos="4500"/>
        </w:tabs>
        <w:spacing w:line="240" w:lineRule="auto"/>
        <w:ind w:left="0" w:firstLine="720"/>
        <w:jc w:val="both"/>
        <w:rPr>
          <w:rFonts w:ascii="Arial" w:eastAsia="MS Mincho" w:hAnsi="Arial" w:cs="Mangal"/>
          <w:bCs/>
          <w:sz w:val="24"/>
          <w:szCs w:val="24"/>
        </w:rPr>
      </w:pPr>
      <w:proofErr w:type="spellStart"/>
      <w:r>
        <w:rPr>
          <w:rFonts w:ascii="Arial" w:eastAsia="MS Mincho" w:hAnsi="Arial" w:cs="Mangal"/>
          <w:bCs/>
          <w:sz w:val="24"/>
          <w:szCs w:val="24"/>
        </w:rPr>
        <w:t>adhas’cha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oordhvam</w:t>
      </w:r>
      <w:proofErr w:type="spellEnd"/>
      <w:r>
        <w:rPr>
          <w:rFonts w:ascii="Arial" w:eastAsia="MS Mincho" w:hAnsi="Arial" w:cs="Mangal"/>
          <w:bCs/>
          <w:sz w:val="24"/>
          <w:szCs w:val="24"/>
        </w:rPr>
        <w:t xml:space="preserve"> cha</w:t>
      </w:r>
      <w:r>
        <w:rPr>
          <w:rFonts w:ascii="Arial" w:eastAsia="MS Mincho" w:hAnsi="Arial" w:cs="Mangal"/>
          <w:bCs/>
          <w:sz w:val="24"/>
          <w:szCs w:val="24"/>
        </w:rPr>
        <w:tab/>
        <w:t>= both below and above also</w:t>
      </w:r>
    </w:p>
    <w:p w14:paraId="341A97F3" w14:textId="77777777" w:rsidR="00AF32B2" w:rsidRDefault="00AF32B2" w:rsidP="00041735">
      <w:pPr>
        <w:tabs>
          <w:tab w:val="left" w:pos="2880"/>
          <w:tab w:val="left" w:pos="3600"/>
          <w:tab w:val="left" w:pos="4500"/>
        </w:tabs>
        <w:spacing w:line="240" w:lineRule="auto"/>
        <w:ind w:left="0" w:firstLine="720"/>
        <w:jc w:val="both"/>
        <w:rPr>
          <w:rFonts w:ascii="Arial" w:eastAsia="MS Mincho" w:hAnsi="Arial" w:cs="Mangal"/>
          <w:bCs/>
          <w:sz w:val="24"/>
          <w:szCs w:val="24"/>
        </w:rPr>
      </w:pPr>
      <w:proofErr w:type="spellStart"/>
      <w:r>
        <w:rPr>
          <w:rFonts w:ascii="Arial" w:eastAsia="MS Mincho" w:hAnsi="Arial" w:cs="Mangal"/>
          <w:bCs/>
          <w:sz w:val="24"/>
          <w:szCs w:val="24"/>
        </w:rPr>
        <w:t>brahmaiva</w:t>
      </w:r>
      <w:proofErr w:type="spellEnd"/>
      <w:r>
        <w:rPr>
          <w:rFonts w:ascii="Arial" w:eastAsia="MS Mincho" w:hAnsi="Arial" w:cs="Mangal"/>
          <w:bCs/>
          <w:sz w:val="24"/>
          <w:szCs w:val="24"/>
        </w:rPr>
        <w:tab/>
        <w:t>=</w:t>
      </w:r>
      <w:r>
        <w:rPr>
          <w:rFonts w:ascii="Arial" w:eastAsia="MS Mincho" w:hAnsi="Arial" w:cs="Mangal"/>
          <w:bCs/>
          <w:sz w:val="24"/>
          <w:szCs w:val="24"/>
        </w:rPr>
        <w:tab/>
        <w:t xml:space="preserve">is having Brahman as its </w:t>
      </w:r>
      <w:proofErr w:type="spellStart"/>
      <w:r w:rsidR="003332D4">
        <w:rPr>
          <w:rFonts w:ascii="Arial" w:eastAsia="MS Mincho" w:hAnsi="Arial" w:cs="Mangal"/>
          <w:bCs/>
          <w:sz w:val="24"/>
          <w:szCs w:val="24"/>
        </w:rPr>
        <w:t>AthmA</w:t>
      </w:r>
      <w:proofErr w:type="spellEnd"/>
      <w:r>
        <w:rPr>
          <w:rFonts w:ascii="Arial" w:eastAsia="MS Mincho" w:hAnsi="Arial" w:cs="Mangal"/>
          <w:bCs/>
          <w:sz w:val="24"/>
          <w:szCs w:val="24"/>
        </w:rPr>
        <w:t xml:space="preserve">, </w:t>
      </w:r>
    </w:p>
    <w:p w14:paraId="7B440590" w14:textId="77777777" w:rsidR="0050369E" w:rsidRDefault="00AF32B2" w:rsidP="00041735">
      <w:pPr>
        <w:tabs>
          <w:tab w:val="left" w:pos="2880"/>
          <w:tab w:val="left" w:pos="3600"/>
          <w:tab w:val="left" w:pos="4500"/>
        </w:tabs>
        <w:spacing w:line="240" w:lineRule="auto"/>
        <w:ind w:left="0" w:firstLine="720"/>
        <w:jc w:val="both"/>
        <w:rPr>
          <w:rFonts w:ascii="Arial" w:eastAsia="MS Mincho" w:hAnsi="Arial" w:cs="Mangal"/>
          <w:bCs/>
          <w:sz w:val="24"/>
          <w:szCs w:val="24"/>
        </w:rPr>
      </w:pPr>
      <w:proofErr w:type="spellStart"/>
      <w:r>
        <w:rPr>
          <w:rFonts w:ascii="Arial" w:eastAsia="MS Mincho" w:hAnsi="Arial" w:cs="Mangal"/>
          <w:bCs/>
          <w:sz w:val="24"/>
          <w:szCs w:val="24"/>
        </w:rPr>
        <w:t>idam</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varishTham</w:t>
      </w:r>
      <w:proofErr w:type="spellEnd"/>
      <w:r>
        <w:rPr>
          <w:rFonts w:ascii="Arial" w:eastAsia="MS Mincho" w:hAnsi="Arial" w:cs="Mangal"/>
          <w:bCs/>
          <w:sz w:val="24"/>
          <w:szCs w:val="24"/>
        </w:rPr>
        <w:t xml:space="preserve"> </w:t>
      </w:r>
      <w:r>
        <w:rPr>
          <w:rFonts w:ascii="Arial" w:eastAsia="MS Mincho" w:hAnsi="Arial" w:cs="Mangal"/>
          <w:bCs/>
          <w:sz w:val="24"/>
          <w:szCs w:val="24"/>
        </w:rPr>
        <w:tab/>
        <w:t>=</w:t>
      </w:r>
      <w:r>
        <w:rPr>
          <w:rFonts w:ascii="Arial" w:eastAsia="MS Mincho" w:hAnsi="Arial" w:cs="Mangal"/>
          <w:bCs/>
          <w:sz w:val="24"/>
          <w:szCs w:val="24"/>
        </w:rPr>
        <w:tab/>
        <w:t xml:space="preserve">that Brahman is the one which is to be approached (for protection and salvation) by </w:t>
      </w:r>
      <w:r w:rsidR="003332D4">
        <w:rPr>
          <w:rFonts w:ascii="Arial" w:eastAsia="MS Mincho" w:hAnsi="Arial" w:cs="Mangal"/>
          <w:bCs/>
          <w:sz w:val="24"/>
          <w:szCs w:val="24"/>
        </w:rPr>
        <w:t>everyone</w:t>
      </w:r>
      <w:r>
        <w:rPr>
          <w:rFonts w:ascii="Arial" w:eastAsia="MS Mincho" w:hAnsi="Arial" w:cs="Mangal"/>
          <w:bCs/>
          <w:sz w:val="24"/>
          <w:szCs w:val="24"/>
        </w:rPr>
        <w:t>.</w:t>
      </w:r>
    </w:p>
    <w:p w14:paraId="7B965FAB" w14:textId="77777777" w:rsidR="00AF32B2" w:rsidRDefault="00AF32B2" w:rsidP="00041735">
      <w:pPr>
        <w:tabs>
          <w:tab w:val="left" w:pos="2880"/>
          <w:tab w:val="left" w:pos="3600"/>
          <w:tab w:val="left" w:pos="4500"/>
        </w:tabs>
        <w:spacing w:line="240" w:lineRule="auto"/>
        <w:ind w:left="0" w:firstLine="720"/>
        <w:jc w:val="both"/>
        <w:rPr>
          <w:rFonts w:ascii="Arial" w:eastAsia="MS Mincho" w:hAnsi="Arial" w:cs="Mangal"/>
          <w:bCs/>
          <w:sz w:val="24"/>
          <w:szCs w:val="24"/>
        </w:rPr>
      </w:pPr>
      <w:r>
        <w:rPr>
          <w:rFonts w:ascii="Arial" w:eastAsia="MS Mincho" w:hAnsi="Arial" w:cs="Mangal"/>
          <w:bCs/>
          <w:sz w:val="24"/>
          <w:szCs w:val="24"/>
        </w:rPr>
        <w:t>Explanation</w:t>
      </w:r>
    </w:p>
    <w:p w14:paraId="52E114C9" w14:textId="77777777" w:rsidR="00AF32B2" w:rsidRDefault="00AF32B2" w:rsidP="00041735">
      <w:pPr>
        <w:tabs>
          <w:tab w:val="left" w:pos="2880"/>
          <w:tab w:val="left" w:pos="3600"/>
          <w:tab w:val="left" w:pos="4500"/>
        </w:tabs>
        <w:spacing w:line="240" w:lineRule="auto"/>
        <w:ind w:left="0" w:firstLine="720"/>
        <w:jc w:val="both"/>
        <w:rPr>
          <w:rFonts w:ascii="Arial" w:eastAsia="MS Mincho" w:hAnsi="Arial" w:cs="Mangal"/>
          <w:bCs/>
          <w:sz w:val="24"/>
          <w:szCs w:val="24"/>
        </w:rPr>
      </w:pPr>
    </w:p>
    <w:p w14:paraId="1FE751FE" w14:textId="77777777" w:rsidR="00AF32B2" w:rsidRDefault="00B9760B" w:rsidP="00041735">
      <w:pPr>
        <w:tabs>
          <w:tab w:val="left" w:pos="2880"/>
          <w:tab w:val="left" w:pos="3600"/>
          <w:tab w:val="left" w:pos="4500"/>
        </w:tabs>
        <w:spacing w:line="240" w:lineRule="auto"/>
        <w:ind w:left="0" w:firstLine="720"/>
        <w:jc w:val="both"/>
        <w:rPr>
          <w:rFonts w:ascii="Arial" w:eastAsia="MS Mincho" w:hAnsi="Arial" w:cs="Mangal"/>
          <w:bCs/>
          <w:sz w:val="24"/>
          <w:szCs w:val="24"/>
        </w:rPr>
      </w:pPr>
      <w:r>
        <w:rPr>
          <w:rFonts w:ascii="Arial" w:eastAsia="MS Mincho" w:hAnsi="Arial" w:cs="Mangal"/>
          <w:bCs/>
          <w:sz w:val="24"/>
          <w:szCs w:val="24"/>
        </w:rPr>
        <w:lastRenderedPageBreak/>
        <w:t xml:space="preserve">All the matter which is seen everywhere in </w:t>
      </w:r>
      <w:r w:rsidR="003332D4">
        <w:rPr>
          <w:rFonts w:ascii="Arial" w:eastAsia="MS Mincho" w:hAnsi="Arial" w:cs="Mangal"/>
          <w:bCs/>
          <w:sz w:val="24"/>
          <w:szCs w:val="24"/>
        </w:rPr>
        <w:t>this</w:t>
      </w:r>
      <w:r>
        <w:rPr>
          <w:rFonts w:ascii="Arial" w:eastAsia="MS Mincho" w:hAnsi="Arial" w:cs="Mangal"/>
          <w:bCs/>
          <w:sz w:val="24"/>
          <w:szCs w:val="24"/>
        </w:rPr>
        <w:t xml:space="preserve"> </w:t>
      </w:r>
      <w:r w:rsidR="003332D4">
        <w:rPr>
          <w:rFonts w:ascii="Arial" w:eastAsia="MS Mincho" w:hAnsi="Arial" w:cs="Mangal"/>
          <w:bCs/>
          <w:sz w:val="24"/>
          <w:szCs w:val="24"/>
        </w:rPr>
        <w:t>universe</w:t>
      </w:r>
      <w:r>
        <w:rPr>
          <w:rFonts w:ascii="Arial" w:eastAsia="MS Mincho" w:hAnsi="Arial" w:cs="Mangal"/>
          <w:bCs/>
          <w:sz w:val="24"/>
          <w:szCs w:val="24"/>
        </w:rPr>
        <w:t xml:space="preserve">, has that Akshara Brahman only as its </w:t>
      </w:r>
      <w:proofErr w:type="spellStart"/>
      <w:r w:rsidR="003332D4">
        <w:rPr>
          <w:rFonts w:ascii="Arial" w:eastAsia="MS Mincho" w:hAnsi="Arial" w:cs="Mangal"/>
          <w:bCs/>
          <w:sz w:val="24"/>
          <w:szCs w:val="24"/>
        </w:rPr>
        <w:t>AthmA</w:t>
      </w:r>
      <w:proofErr w:type="spellEnd"/>
      <w:r>
        <w:rPr>
          <w:rFonts w:ascii="Arial" w:eastAsia="MS Mincho" w:hAnsi="Arial" w:cs="Mangal"/>
          <w:bCs/>
          <w:sz w:val="24"/>
          <w:szCs w:val="24"/>
        </w:rPr>
        <w:t xml:space="preserve">. It may be recalled that at the end of the third part of this Upanishad it was said </w:t>
      </w:r>
      <w:proofErr w:type="gramStart"/>
      <w:r>
        <w:rPr>
          <w:rFonts w:ascii="Arial" w:eastAsia="MS Mincho" w:hAnsi="Arial" w:cs="Mangal"/>
          <w:bCs/>
          <w:sz w:val="24"/>
          <w:szCs w:val="24"/>
        </w:rPr>
        <w:t>–“</w:t>
      </w:r>
      <w:proofErr w:type="spellStart"/>
      <w:proofErr w:type="gramEnd"/>
      <w:r>
        <w:rPr>
          <w:rFonts w:ascii="Arial" w:eastAsia="MS Mincho" w:hAnsi="Arial" w:cs="Mangal"/>
          <w:bCs/>
          <w:sz w:val="24"/>
          <w:szCs w:val="24"/>
        </w:rPr>
        <w:t>yenaisha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bhUthaisthishThathe</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hyantharAthmA</w:t>
      </w:r>
      <w:proofErr w:type="spellEnd"/>
      <w:r>
        <w:rPr>
          <w:rFonts w:ascii="Arial" w:eastAsia="MS Mincho" w:hAnsi="Arial" w:cs="Mangal"/>
          <w:bCs/>
          <w:sz w:val="24"/>
          <w:szCs w:val="24"/>
        </w:rPr>
        <w:t xml:space="preserve"> – </w:t>
      </w:r>
      <w:r>
        <w:rPr>
          <w:rFonts w:ascii="Arial" w:eastAsia="MS Mincho" w:hAnsi="Arial" w:cs="Mangal" w:hint="cs"/>
          <w:bCs/>
          <w:sz w:val="24"/>
          <w:szCs w:val="24"/>
          <w:cs/>
        </w:rPr>
        <w:t xml:space="preserve">येनैष भूतै स्तिष्ठते ह्यन्तरात्मा </w:t>
      </w:r>
      <w:r w:rsidR="003332D4">
        <w:rPr>
          <w:rFonts w:ascii="Arial" w:eastAsia="MS Mincho" w:hAnsi="Arial" w:cs="Mangal" w:hint="cs"/>
          <w:bCs/>
          <w:sz w:val="24"/>
          <w:szCs w:val="24"/>
        </w:rPr>
        <w:t>““</w:t>
      </w:r>
      <w:r>
        <w:rPr>
          <w:rFonts w:ascii="Arial" w:eastAsia="MS Mincho" w:hAnsi="Arial" w:cs="Mangal"/>
          <w:bCs/>
          <w:sz w:val="24"/>
          <w:szCs w:val="24"/>
        </w:rPr>
        <w:t xml:space="preserve">purusha </w:t>
      </w:r>
      <w:proofErr w:type="spellStart"/>
      <w:r>
        <w:rPr>
          <w:rFonts w:ascii="Arial" w:eastAsia="MS Mincho" w:hAnsi="Arial" w:cs="Mangal"/>
          <w:bCs/>
          <w:sz w:val="24"/>
          <w:szCs w:val="24"/>
        </w:rPr>
        <w:t>evedam</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vis’vam</w:t>
      </w:r>
      <w:proofErr w:type="spellEnd"/>
      <w:r>
        <w:rPr>
          <w:rFonts w:ascii="Arial" w:eastAsia="MS Mincho" w:hAnsi="Arial" w:cs="Mangal"/>
          <w:bCs/>
          <w:sz w:val="24"/>
          <w:szCs w:val="24"/>
        </w:rPr>
        <w:t xml:space="preserve"> `</w:t>
      </w:r>
      <w:r>
        <w:rPr>
          <w:rFonts w:ascii="Arial" w:eastAsia="MS Mincho" w:hAnsi="Arial" w:cs="Mangal" w:hint="cs"/>
          <w:bCs/>
          <w:sz w:val="24"/>
          <w:szCs w:val="24"/>
          <w:cs/>
        </w:rPr>
        <w:t>पुरुष एवेदं विश्वम्</w:t>
      </w:r>
      <w:r w:rsidR="003332D4">
        <w:rPr>
          <w:rFonts w:ascii="Arial" w:eastAsia="MS Mincho" w:hAnsi="Arial" w:cs="Mangal" w:hint="cs"/>
          <w:bCs/>
          <w:sz w:val="24"/>
          <w:szCs w:val="24"/>
        </w:rPr>
        <w:t>”.</w:t>
      </w:r>
      <w:r w:rsidR="003332D4">
        <w:rPr>
          <w:rFonts w:ascii="Arial" w:eastAsia="MS Mincho" w:hAnsi="Arial" w:cs="Mangal" w:hint="cs"/>
          <w:bCs/>
          <w:sz w:val="24"/>
          <w:szCs w:val="24"/>
          <w:cs/>
        </w:rPr>
        <w:t xml:space="preserve"> </w:t>
      </w:r>
      <w:r>
        <w:rPr>
          <w:rFonts w:ascii="Arial" w:eastAsia="MS Mincho" w:hAnsi="Arial" w:cs="Mangal"/>
          <w:bCs/>
          <w:sz w:val="24"/>
          <w:szCs w:val="24"/>
        </w:rPr>
        <w:t xml:space="preserve">As said in those </w:t>
      </w:r>
      <w:proofErr w:type="spellStart"/>
      <w:r>
        <w:rPr>
          <w:rFonts w:ascii="Arial" w:eastAsia="MS Mincho" w:hAnsi="Arial" w:cs="Mangal"/>
          <w:bCs/>
          <w:sz w:val="24"/>
          <w:szCs w:val="24"/>
        </w:rPr>
        <w:t>vAkyas</w:t>
      </w:r>
      <w:proofErr w:type="spellEnd"/>
      <w:r>
        <w:rPr>
          <w:rFonts w:ascii="Arial" w:eastAsia="MS Mincho" w:hAnsi="Arial" w:cs="Mangal"/>
          <w:bCs/>
          <w:sz w:val="24"/>
          <w:szCs w:val="24"/>
        </w:rPr>
        <w:t xml:space="preserve">, </w:t>
      </w:r>
      <w:r w:rsidR="00D2084D">
        <w:rPr>
          <w:rFonts w:ascii="Arial" w:eastAsia="MS Mincho" w:hAnsi="Arial" w:cs="Mangal"/>
          <w:bCs/>
          <w:sz w:val="24"/>
          <w:szCs w:val="24"/>
        </w:rPr>
        <w:t xml:space="preserve">the Brahman, is all permeating and pervading – Omnipresent, has this entire matter in the universe as his body. So </w:t>
      </w:r>
      <w:proofErr w:type="gramStart"/>
      <w:r w:rsidR="00D2084D">
        <w:rPr>
          <w:rFonts w:ascii="Arial" w:eastAsia="MS Mincho" w:hAnsi="Arial" w:cs="Mangal"/>
          <w:bCs/>
          <w:sz w:val="24"/>
          <w:szCs w:val="24"/>
        </w:rPr>
        <w:t>also</w:t>
      </w:r>
      <w:proofErr w:type="gramEnd"/>
      <w:r w:rsidR="00D2084D">
        <w:rPr>
          <w:rFonts w:ascii="Arial" w:eastAsia="MS Mincho" w:hAnsi="Arial" w:cs="Mangal"/>
          <w:bCs/>
          <w:sz w:val="24"/>
          <w:szCs w:val="24"/>
        </w:rPr>
        <w:t xml:space="preserve"> this universe is quoted as “</w:t>
      </w:r>
      <w:proofErr w:type="spellStart"/>
      <w:r w:rsidR="00D2084D">
        <w:rPr>
          <w:rFonts w:ascii="Arial" w:eastAsia="MS Mincho" w:hAnsi="Arial" w:cs="Mangal"/>
          <w:bCs/>
          <w:sz w:val="24"/>
          <w:szCs w:val="24"/>
        </w:rPr>
        <w:t>brahmaiva</w:t>
      </w:r>
      <w:proofErr w:type="spellEnd"/>
      <w:r w:rsidR="00D2084D">
        <w:rPr>
          <w:rFonts w:ascii="Arial" w:eastAsia="MS Mincho" w:hAnsi="Arial" w:cs="Mangal"/>
          <w:bCs/>
          <w:sz w:val="24"/>
          <w:szCs w:val="24"/>
        </w:rPr>
        <w:t xml:space="preserve"> </w:t>
      </w:r>
      <w:proofErr w:type="spellStart"/>
      <w:r w:rsidR="00D2084D">
        <w:rPr>
          <w:rFonts w:ascii="Arial" w:eastAsia="MS Mincho" w:hAnsi="Arial" w:cs="Mangal"/>
          <w:bCs/>
          <w:sz w:val="24"/>
          <w:szCs w:val="24"/>
        </w:rPr>
        <w:t>idam</w:t>
      </w:r>
      <w:proofErr w:type="spellEnd"/>
      <w:r w:rsidR="00D2084D">
        <w:rPr>
          <w:rFonts w:ascii="Arial" w:eastAsia="MS Mincho" w:hAnsi="Arial" w:cs="Mangal"/>
          <w:bCs/>
          <w:sz w:val="24"/>
          <w:szCs w:val="24"/>
        </w:rPr>
        <w:t xml:space="preserve">” that </w:t>
      </w:r>
      <w:r w:rsidR="003332D4">
        <w:rPr>
          <w:rFonts w:ascii="Arial" w:eastAsia="MS Mincho" w:hAnsi="Arial" w:cs="Mangal"/>
          <w:bCs/>
          <w:sz w:val="24"/>
          <w:szCs w:val="24"/>
        </w:rPr>
        <w:t>Brahman</w:t>
      </w:r>
      <w:r w:rsidR="00D2084D">
        <w:rPr>
          <w:rFonts w:ascii="Arial" w:eastAsia="MS Mincho" w:hAnsi="Arial" w:cs="Mangal"/>
          <w:bCs/>
          <w:sz w:val="24"/>
          <w:szCs w:val="24"/>
        </w:rPr>
        <w:t xml:space="preserve"> only. </w:t>
      </w:r>
      <w:proofErr w:type="gramStart"/>
      <w:r w:rsidR="00D2084D">
        <w:rPr>
          <w:rFonts w:ascii="Arial" w:eastAsia="MS Mincho" w:hAnsi="Arial" w:cs="Mangal"/>
          <w:bCs/>
          <w:sz w:val="24"/>
          <w:szCs w:val="24"/>
        </w:rPr>
        <w:t>Thus</w:t>
      </w:r>
      <w:proofErr w:type="gramEnd"/>
      <w:r w:rsidR="00D2084D">
        <w:rPr>
          <w:rFonts w:ascii="Arial" w:eastAsia="MS Mincho" w:hAnsi="Arial" w:cs="Mangal"/>
          <w:bCs/>
          <w:sz w:val="24"/>
          <w:szCs w:val="24"/>
        </w:rPr>
        <w:t xml:space="preserve"> the </w:t>
      </w:r>
      <w:r w:rsidR="003332D4">
        <w:rPr>
          <w:rFonts w:ascii="Arial" w:eastAsia="MS Mincho" w:hAnsi="Arial" w:cs="Mangal"/>
          <w:bCs/>
          <w:sz w:val="24"/>
          <w:szCs w:val="24"/>
        </w:rPr>
        <w:t>universe</w:t>
      </w:r>
      <w:r w:rsidR="00D2084D">
        <w:rPr>
          <w:rFonts w:ascii="Arial" w:eastAsia="MS Mincho" w:hAnsi="Arial" w:cs="Mangal"/>
          <w:bCs/>
          <w:sz w:val="24"/>
          <w:szCs w:val="24"/>
        </w:rPr>
        <w:t xml:space="preserve"> consisting of matter and Brahman do appear as though both are synonyms. This non-duality is only in the appearance of Brahman having the matter of the Universe as his body. By nature, both Brahman and the </w:t>
      </w:r>
      <w:r w:rsidR="003332D4">
        <w:rPr>
          <w:rFonts w:ascii="Arial" w:eastAsia="MS Mincho" w:hAnsi="Arial" w:cs="Mangal"/>
          <w:bCs/>
          <w:sz w:val="24"/>
          <w:szCs w:val="24"/>
        </w:rPr>
        <w:t>primordial matter- the universe is</w:t>
      </w:r>
      <w:r w:rsidR="00D2084D">
        <w:rPr>
          <w:rFonts w:ascii="Arial" w:eastAsia="MS Mincho" w:hAnsi="Arial" w:cs="Mangal"/>
          <w:bCs/>
          <w:sz w:val="24"/>
          <w:szCs w:val="24"/>
        </w:rPr>
        <w:t xml:space="preserve"> different only. </w:t>
      </w:r>
      <w:r w:rsidR="003332D4">
        <w:rPr>
          <w:rFonts w:ascii="Arial" w:eastAsia="MS Mincho" w:hAnsi="Arial" w:cs="Mangal"/>
          <w:bCs/>
          <w:sz w:val="24"/>
          <w:szCs w:val="24"/>
        </w:rPr>
        <w:t>It is not oneness by nature as is said in the phrase “</w:t>
      </w:r>
      <w:proofErr w:type="spellStart"/>
      <w:r w:rsidR="003332D4">
        <w:rPr>
          <w:rFonts w:ascii="Arial" w:eastAsia="MS Mincho" w:hAnsi="Arial" w:cs="Mangal"/>
          <w:bCs/>
          <w:sz w:val="24"/>
          <w:szCs w:val="24"/>
        </w:rPr>
        <w:t>rajju</w:t>
      </w:r>
      <w:proofErr w:type="spellEnd"/>
      <w:r w:rsidR="003332D4">
        <w:rPr>
          <w:rFonts w:ascii="Arial" w:eastAsia="MS Mincho" w:hAnsi="Arial" w:cs="Mangal"/>
          <w:bCs/>
          <w:sz w:val="24"/>
          <w:szCs w:val="24"/>
        </w:rPr>
        <w:t xml:space="preserve"> </w:t>
      </w:r>
      <w:proofErr w:type="spellStart"/>
      <w:r w:rsidR="003332D4">
        <w:rPr>
          <w:rFonts w:ascii="Arial" w:eastAsia="MS Mincho" w:hAnsi="Arial" w:cs="Mangal"/>
          <w:bCs/>
          <w:sz w:val="24"/>
          <w:szCs w:val="24"/>
        </w:rPr>
        <w:t>ssarpah</w:t>
      </w:r>
      <w:proofErr w:type="spellEnd"/>
      <w:r w:rsidR="003332D4">
        <w:rPr>
          <w:rFonts w:ascii="Arial" w:eastAsia="MS Mincho" w:hAnsi="Arial" w:cs="Mangal"/>
          <w:bCs/>
          <w:sz w:val="24"/>
          <w:szCs w:val="24"/>
        </w:rPr>
        <w:t xml:space="preserve"> – </w:t>
      </w:r>
      <w:r w:rsidR="003332D4">
        <w:rPr>
          <w:rFonts w:ascii="Arial" w:eastAsia="MS Mincho" w:hAnsi="Arial" w:cs="Mangal" w:hint="cs"/>
          <w:bCs/>
          <w:sz w:val="24"/>
          <w:szCs w:val="24"/>
          <w:cs/>
        </w:rPr>
        <w:t>रज्जुः सर्पः</w:t>
      </w:r>
      <w:r w:rsidR="003332D4">
        <w:rPr>
          <w:rFonts w:ascii="Arial" w:eastAsia="MS Mincho" w:hAnsi="Arial" w:cs="Mangal"/>
          <w:bCs/>
          <w:sz w:val="24"/>
          <w:szCs w:val="24"/>
        </w:rPr>
        <w:t xml:space="preserve"> (what I assumed to be a snake is this rope only). This oneness concept was discussed earlier in this </w:t>
      </w:r>
      <w:proofErr w:type="spellStart"/>
      <w:r w:rsidR="003332D4">
        <w:rPr>
          <w:rFonts w:ascii="Arial" w:eastAsia="MS Mincho" w:hAnsi="Arial" w:cs="Mangal"/>
          <w:bCs/>
          <w:sz w:val="24"/>
          <w:szCs w:val="24"/>
        </w:rPr>
        <w:t>Upanishath</w:t>
      </w:r>
      <w:proofErr w:type="spellEnd"/>
      <w:r w:rsidR="003332D4">
        <w:rPr>
          <w:rFonts w:ascii="Arial" w:eastAsia="MS Mincho" w:hAnsi="Arial" w:cs="Mangal"/>
          <w:bCs/>
          <w:sz w:val="24"/>
          <w:szCs w:val="24"/>
        </w:rPr>
        <w:t xml:space="preserve"> as well as in our commentary on </w:t>
      </w:r>
      <w:proofErr w:type="spellStart"/>
      <w:r w:rsidR="003332D4" w:rsidRPr="003332D4">
        <w:rPr>
          <w:rFonts w:ascii="Arial" w:eastAsia="MS Mincho" w:hAnsi="Arial" w:cs="Mangal"/>
          <w:b/>
          <w:i/>
          <w:iCs/>
          <w:sz w:val="24"/>
          <w:szCs w:val="24"/>
        </w:rPr>
        <w:t>Is’AvAsyopanishat</w:t>
      </w:r>
      <w:proofErr w:type="spellEnd"/>
      <w:r w:rsidR="003332D4">
        <w:rPr>
          <w:rFonts w:ascii="Arial" w:eastAsia="MS Mincho" w:hAnsi="Arial" w:cs="Mangal"/>
          <w:bCs/>
          <w:sz w:val="24"/>
          <w:szCs w:val="24"/>
        </w:rPr>
        <w:t xml:space="preserve"> also. Those who are desirous to know in detail may kindly refer to that place.</w:t>
      </w:r>
    </w:p>
    <w:p w14:paraId="08413121" w14:textId="77777777" w:rsidR="003332D4" w:rsidRDefault="003332D4" w:rsidP="00041735">
      <w:pPr>
        <w:tabs>
          <w:tab w:val="left" w:pos="2880"/>
          <w:tab w:val="left" w:pos="3600"/>
          <w:tab w:val="left" w:pos="4500"/>
        </w:tabs>
        <w:spacing w:line="240" w:lineRule="auto"/>
        <w:ind w:left="0" w:firstLine="720"/>
        <w:jc w:val="both"/>
        <w:rPr>
          <w:rFonts w:ascii="Arial" w:eastAsia="MS Mincho" w:hAnsi="Arial" w:cs="Mangal"/>
          <w:bCs/>
          <w:sz w:val="24"/>
          <w:szCs w:val="24"/>
        </w:rPr>
      </w:pPr>
    </w:p>
    <w:p w14:paraId="480666C6" w14:textId="77777777" w:rsidR="003332D4" w:rsidRPr="00B119B5" w:rsidRDefault="003332D4" w:rsidP="003332D4">
      <w:pPr>
        <w:tabs>
          <w:tab w:val="left" w:pos="2880"/>
          <w:tab w:val="left" w:pos="3600"/>
          <w:tab w:val="left" w:pos="4500"/>
        </w:tabs>
        <w:spacing w:line="240" w:lineRule="auto"/>
        <w:ind w:left="0" w:firstLine="720"/>
        <w:rPr>
          <w:rFonts w:ascii="Arial" w:eastAsia="MS Mincho" w:hAnsi="Arial" w:cs="Arial"/>
          <w:b/>
          <w:i/>
          <w:iCs/>
          <w:szCs w:val="22"/>
        </w:rPr>
      </w:pPr>
      <w:r w:rsidRPr="00B119B5">
        <w:rPr>
          <w:rFonts w:ascii="Arial" w:eastAsia="MS Mincho" w:hAnsi="Arial" w:cs="Arial"/>
          <w:b/>
          <w:i/>
          <w:iCs/>
          <w:szCs w:val="22"/>
        </w:rPr>
        <w:t>To continue.</w:t>
      </w:r>
    </w:p>
    <w:p w14:paraId="38A1A514" w14:textId="77777777" w:rsidR="003332D4" w:rsidRPr="00C04E4D" w:rsidRDefault="003332D4" w:rsidP="003332D4">
      <w:pPr>
        <w:tabs>
          <w:tab w:val="left" w:pos="2880"/>
          <w:tab w:val="left" w:pos="3600"/>
          <w:tab w:val="left" w:pos="4500"/>
        </w:tabs>
        <w:spacing w:line="240" w:lineRule="auto"/>
        <w:ind w:left="0" w:firstLine="720"/>
        <w:rPr>
          <w:rFonts w:ascii="Arial" w:eastAsia="MS Mincho" w:hAnsi="Arial" w:cs="Arial"/>
          <w:bCs/>
          <w:szCs w:val="22"/>
        </w:rPr>
      </w:pPr>
      <w:r>
        <w:rPr>
          <w:rFonts w:ascii="Arial" w:eastAsia="MS Mincho" w:hAnsi="Arial" w:cs="Arial"/>
          <w:bCs/>
          <w:szCs w:val="22"/>
        </w:rPr>
        <w:t>In the next posting we shall take up the 14</w:t>
      </w:r>
      <w:r w:rsidRPr="008C7378">
        <w:rPr>
          <w:rFonts w:ascii="Arial" w:eastAsia="MS Mincho" w:hAnsi="Arial" w:cs="Arial"/>
          <w:bCs/>
          <w:szCs w:val="22"/>
          <w:vertAlign w:val="superscript"/>
        </w:rPr>
        <w:t>th</w:t>
      </w:r>
      <w:r>
        <w:rPr>
          <w:rFonts w:ascii="Arial" w:eastAsia="MS Mincho" w:hAnsi="Arial" w:cs="Arial"/>
          <w:bCs/>
          <w:szCs w:val="22"/>
        </w:rPr>
        <w:t xml:space="preserve"> </w:t>
      </w:r>
      <w:proofErr w:type="spellStart"/>
      <w:r>
        <w:rPr>
          <w:rFonts w:ascii="Arial" w:eastAsia="MS Mincho" w:hAnsi="Arial" w:cs="Arial"/>
          <w:bCs/>
          <w:szCs w:val="22"/>
        </w:rPr>
        <w:t>Manthra</w:t>
      </w:r>
      <w:proofErr w:type="spellEnd"/>
      <w:r>
        <w:rPr>
          <w:rFonts w:ascii="Arial" w:eastAsia="MS Mincho" w:hAnsi="Arial" w:cs="Arial"/>
          <w:bCs/>
          <w:szCs w:val="22"/>
        </w:rPr>
        <w:t xml:space="preserve"> which starts with the words </w:t>
      </w:r>
      <w:proofErr w:type="spellStart"/>
      <w:r>
        <w:rPr>
          <w:rFonts w:ascii="Arial" w:eastAsia="MS Mincho" w:hAnsi="Arial" w:cs="Arial"/>
          <w:b/>
          <w:i/>
          <w:iCs/>
          <w:szCs w:val="22"/>
        </w:rPr>
        <w:t>padmakos’a</w:t>
      </w:r>
      <w:proofErr w:type="spellEnd"/>
      <w:r>
        <w:rPr>
          <w:rFonts w:ascii="Arial" w:eastAsia="MS Mincho" w:hAnsi="Arial" w:cs="Arial"/>
          <w:b/>
          <w:i/>
          <w:iCs/>
          <w:szCs w:val="22"/>
        </w:rPr>
        <w:t xml:space="preserve"> </w:t>
      </w:r>
      <w:proofErr w:type="spellStart"/>
      <w:r>
        <w:rPr>
          <w:rFonts w:ascii="Arial" w:eastAsia="MS Mincho" w:hAnsi="Arial" w:cs="Arial"/>
          <w:b/>
          <w:i/>
          <w:iCs/>
          <w:szCs w:val="22"/>
        </w:rPr>
        <w:t>pratheekAs’am</w:t>
      </w:r>
      <w:proofErr w:type="spellEnd"/>
      <w:r>
        <w:rPr>
          <w:rFonts w:ascii="Arial" w:eastAsia="MS Mincho" w:hAnsi="Arial" w:cs="Arial"/>
          <w:b/>
          <w:i/>
          <w:iCs/>
          <w:szCs w:val="22"/>
        </w:rPr>
        <w:t xml:space="preserve"> </w:t>
      </w:r>
      <w:r>
        <w:rPr>
          <w:rFonts w:ascii="Arial" w:eastAsia="MS Mincho" w:hAnsi="Arial" w:cs="Arial"/>
          <w:bCs/>
          <w:szCs w:val="22"/>
        </w:rPr>
        <w:t>etc.</w:t>
      </w:r>
    </w:p>
    <w:p w14:paraId="2C46C05E" w14:textId="77777777" w:rsidR="003332D4" w:rsidRDefault="003332D4" w:rsidP="003332D4">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 xml:space="preserve"> </w:t>
      </w:r>
      <w:proofErr w:type="spellStart"/>
      <w:r>
        <w:rPr>
          <w:rFonts w:ascii="Arial" w:eastAsia="MS Mincho" w:hAnsi="Arial" w:cs="Arial"/>
          <w:b/>
          <w:i/>
          <w:iCs/>
          <w:szCs w:val="22"/>
        </w:rPr>
        <w:t>dAsoham</w:t>
      </w:r>
      <w:proofErr w:type="spellEnd"/>
    </w:p>
    <w:p w14:paraId="314E904B" w14:textId="77777777" w:rsidR="003332D4" w:rsidRDefault="003332D4" w:rsidP="003332D4">
      <w:pPr>
        <w:tabs>
          <w:tab w:val="left" w:pos="2880"/>
          <w:tab w:val="left" w:pos="3600"/>
          <w:tab w:val="left" w:pos="4500"/>
        </w:tabs>
        <w:spacing w:line="240" w:lineRule="auto"/>
        <w:ind w:left="0" w:firstLine="720"/>
        <w:rPr>
          <w:rFonts w:ascii="Arial" w:eastAsia="MS Mincho" w:hAnsi="Arial" w:cs="Arial"/>
          <w:b/>
          <w:i/>
          <w:iCs/>
          <w:szCs w:val="22"/>
        </w:rPr>
      </w:pPr>
      <w:proofErr w:type="spellStart"/>
      <w:r>
        <w:rPr>
          <w:rFonts w:ascii="Arial" w:eastAsia="MS Mincho" w:hAnsi="Arial" w:cs="Arial"/>
          <w:b/>
          <w:i/>
          <w:iCs/>
          <w:szCs w:val="22"/>
        </w:rPr>
        <w:t>aDiyen</w:t>
      </w:r>
      <w:proofErr w:type="spellEnd"/>
      <w:r>
        <w:rPr>
          <w:rFonts w:ascii="Arial" w:eastAsia="MS Mincho" w:hAnsi="Arial" w:cs="Arial"/>
          <w:b/>
          <w:i/>
          <w:iCs/>
          <w:szCs w:val="22"/>
        </w:rPr>
        <w:t xml:space="preserve"> </w:t>
      </w:r>
    </w:p>
    <w:p w14:paraId="2E02654A" w14:textId="77777777" w:rsidR="003332D4" w:rsidRDefault="003332D4" w:rsidP="003332D4">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 xml:space="preserve">Srinivasa </w:t>
      </w:r>
      <w:proofErr w:type="spellStart"/>
      <w:r>
        <w:rPr>
          <w:rFonts w:ascii="Arial" w:eastAsia="MS Mincho" w:hAnsi="Arial" w:cs="Arial"/>
          <w:b/>
          <w:i/>
          <w:iCs/>
          <w:szCs w:val="22"/>
        </w:rPr>
        <w:t>RAmAnuja</w:t>
      </w:r>
      <w:proofErr w:type="spellEnd"/>
      <w:r>
        <w:rPr>
          <w:rFonts w:ascii="Arial" w:eastAsia="MS Mincho" w:hAnsi="Arial" w:cs="Arial"/>
          <w:b/>
          <w:i/>
          <w:iCs/>
          <w:szCs w:val="22"/>
        </w:rPr>
        <w:t xml:space="preserve"> </w:t>
      </w:r>
      <w:proofErr w:type="spellStart"/>
      <w:r>
        <w:rPr>
          <w:rFonts w:ascii="Arial" w:eastAsia="MS Mincho" w:hAnsi="Arial" w:cs="Arial"/>
          <w:b/>
          <w:i/>
          <w:iCs/>
          <w:szCs w:val="22"/>
        </w:rPr>
        <w:t>DAsan</w:t>
      </w:r>
      <w:proofErr w:type="spellEnd"/>
      <w:r>
        <w:rPr>
          <w:rFonts w:ascii="Arial" w:eastAsia="MS Mincho" w:hAnsi="Arial" w:cs="Arial"/>
          <w:b/>
          <w:i/>
          <w:iCs/>
          <w:szCs w:val="22"/>
        </w:rPr>
        <w:t>.</w:t>
      </w:r>
    </w:p>
    <w:p w14:paraId="2CF48BC5" w14:textId="77777777" w:rsidR="003332D4" w:rsidRDefault="003332D4" w:rsidP="00041735">
      <w:pPr>
        <w:tabs>
          <w:tab w:val="left" w:pos="2880"/>
          <w:tab w:val="left" w:pos="3600"/>
          <w:tab w:val="left" w:pos="4500"/>
        </w:tabs>
        <w:spacing w:line="240" w:lineRule="auto"/>
        <w:ind w:left="0" w:firstLine="720"/>
        <w:jc w:val="both"/>
        <w:rPr>
          <w:rFonts w:ascii="Arial" w:eastAsia="MS Mincho" w:hAnsi="Arial" w:cs="Mangal"/>
          <w:bCs/>
          <w:sz w:val="24"/>
          <w:szCs w:val="24"/>
        </w:rPr>
      </w:pPr>
    </w:p>
    <w:p w14:paraId="3CA2CDC6" w14:textId="77777777" w:rsidR="00221843" w:rsidRPr="00106B34" w:rsidRDefault="00221843" w:rsidP="00221843">
      <w:pPr>
        <w:tabs>
          <w:tab w:val="left" w:pos="3600"/>
          <w:tab w:val="left" w:pos="3960"/>
          <w:tab w:val="left" w:pos="4500"/>
        </w:tabs>
        <w:spacing w:line="240" w:lineRule="auto"/>
        <w:ind w:left="0" w:firstLine="709"/>
        <w:rPr>
          <w:rFonts w:ascii="Arial" w:hAnsi="Arial" w:cs="Arial"/>
          <w:b/>
          <w:i/>
          <w:iCs/>
          <w:sz w:val="28"/>
          <w:szCs w:val="28"/>
          <w:u w:val="single"/>
        </w:rPr>
      </w:pPr>
      <w:r>
        <w:rPr>
          <w:rFonts w:ascii="Arial" w:hAnsi="Arial" w:cs="Arial"/>
          <w:b/>
          <w:i/>
          <w:iCs/>
          <w:sz w:val="28"/>
          <w:szCs w:val="28"/>
          <w:u w:val="single"/>
        </w:rPr>
        <w:t>Mundakopanishad-62</w:t>
      </w:r>
    </w:p>
    <w:p w14:paraId="4CBCEA2A" w14:textId="77777777" w:rsidR="00221843" w:rsidRPr="00F12462" w:rsidRDefault="00221843" w:rsidP="00221843">
      <w:pPr>
        <w:tabs>
          <w:tab w:val="left" w:pos="3600"/>
          <w:tab w:val="left" w:pos="3960"/>
        </w:tabs>
        <w:spacing w:line="240" w:lineRule="auto"/>
        <w:rPr>
          <w:rFonts w:ascii="Arial" w:eastAsia="MS Mincho" w:hAnsi="Arial" w:cs="Arial"/>
          <w:bCs/>
          <w:szCs w:val="22"/>
        </w:rPr>
      </w:pPr>
      <w:r w:rsidRPr="00F12462">
        <w:rPr>
          <w:rFonts w:ascii="Arial" w:eastAsia="MS Mincho" w:hAnsi="Arial" w:cs="Arial"/>
          <w:bCs/>
          <w:szCs w:val="22"/>
        </w:rPr>
        <w:t xml:space="preserve">Dear </w:t>
      </w:r>
      <w:proofErr w:type="spellStart"/>
      <w:r w:rsidRPr="00F12462">
        <w:rPr>
          <w:rFonts w:ascii="Arial" w:eastAsia="MS Mincho" w:hAnsi="Arial" w:cs="Arial"/>
          <w:bCs/>
          <w:szCs w:val="22"/>
        </w:rPr>
        <w:t>RAmAnuja</w:t>
      </w:r>
      <w:proofErr w:type="spellEnd"/>
      <w:r w:rsidRPr="00F12462">
        <w:rPr>
          <w:rFonts w:ascii="Arial" w:eastAsia="MS Mincho" w:hAnsi="Arial" w:cs="Arial"/>
          <w:bCs/>
          <w:szCs w:val="22"/>
        </w:rPr>
        <w:t xml:space="preserve"> </w:t>
      </w:r>
      <w:proofErr w:type="spellStart"/>
      <w:r w:rsidRPr="00F12462">
        <w:rPr>
          <w:rFonts w:ascii="Arial" w:eastAsia="MS Mincho" w:hAnsi="Arial" w:cs="Arial"/>
          <w:bCs/>
          <w:szCs w:val="22"/>
        </w:rPr>
        <w:t>DAsas</w:t>
      </w:r>
      <w:proofErr w:type="spellEnd"/>
      <w:r w:rsidRPr="00F12462">
        <w:rPr>
          <w:rFonts w:ascii="Arial" w:eastAsia="MS Mincho" w:hAnsi="Arial" w:cs="Arial"/>
          <w:bCs/>
          <w:szCs w:val="22"/>
        </w:rPr>
        <w:t xml:space="preserve"> and </w:t>
      </w:r>
      <w:proofErr w:type="spellStart"/>
      <w:r w:rsidRPr="00F12462">
        <w:rPr>
          <w:rFonts w:ascii="Arial" w:eastAsia="MS Mincho" w:hAnsi="Arial" w:cs="Arial"/>
          <w:bCs/>
          <w:szCs w:val="22"/>
        </w:rPr>
        <w:t>Asthikas</w:t>
      </w:r>
      <w:proofErr w:type="spellEnd"/>
      <w:r w:rsidRPr="00F12462">
        <w:rPr>
          <w:rFonts w:ascii="Arial" w:eastAsia="MS Mincho" w:hAnsi="Arial" w:cs="Arial"/>
          <w:bCs/>
          <w:szCs w:val="22"/>
        </w:rPr>
        <w:t xml:space="preserve">, </w:t>
      </w:r>
    </w:p>
    <w:p w14:paraId="067020CF" w14:textId="77777777" w:rsidR="00221843" w:rsidRDefault="00221843" w:rsidP="00221843">
      <w:pPr>
        <w:tabs>
          <w:tab w:val="left" w:pos="2880"/>
          <w:tab w:val="left" w:pos="3600"/>
          <w:tab w:val="left" w:pos="4500"/>
        </w:tabs>
        <w:spacing w:line="240" w:lineRule="auto"/>
        <w:ind w:left="0" w:firstLine="720"/>
        <w:rPr>
          <w:rFonts w:ascii="Arial" w:eastAsia="MS Mincho" w:hAnsi="Arial" w:cs="Arial"/>
          <w:b/>
          <w:i/>
          <w:iCs/>
          <w:szCs w:val="22"/>
        </w:rPr>
      </w:pPr>
      <w:r w:rsidRPr="00F12462">
        <w:rPr>
          <w:rFonts w:ascii="Arial" w:hAnsi="Arial" w:cs="Arial"/>
          <w:color w:val="000000"/>
          <w:szCs w:val="22"/>
          <w:shd w:val="clear" w:color="auto" w:fill="FFFFFF"/>
        </w:rPr>
        <w:t xml:space="preserve">In this posting </w:t>
      </w:r>
      <w:r w:rsidRPr="00F12462">
        <w:rPr>
          <w:rFonts w:ascii="Arial" w:eastAsia="MS Mincho" w:hAnsi="Arial" w:cs="Arial"/>
          <w:bCs/>
          <w:szCs w:val="22"/>
        </w:rPr>
        <w:t>we shall</w:t>
      </w:r>
      <w:r>
        <w:rPr>
          <w:rFonts w:ascii="Arial" w:eastAsia="MS Mincho" w:hAnsi="Arial" w:cs="Arial"/>
          <w:bCs/>
          <w:szCs w:val="22"/>
        </w:rPr>
        <w:t xml:space="preserve"> study the 14</w:t>
      </w:r>
      <w:r w:rsidRPr="00F56A6C">
        <w:rPr>
          <w:rFonts w:ascii="Arial" w:eastAsia="MS Mincho" w:hAnsi="Arial" w:cs="Arial"/>
          <w:bCs/>
          <w:szCs w:val="22"/>
          <w:vertAlign w:val="superscript"/>
        </w:rPr>
        <w:t>th</w:t>
      </w:r>
      <w:r>
        <w:rPr>
          <w:rFonts w:ascii="Arial" w:eastAsia="MS Mincho" w:hAnsi="Arial" w:cs="Arial"/>
          <w:bCs/>
          <w:szCs w:val="22"/>
        </w:rPr>
        <w:t xml:space="preserve"> </w:t>
      </w:r>
      <w:proofErr w:type="spellStart"/>
      <w:r w:rsidRPr="00F225C2">
        <w:rPr>
          <w:rFonts w:ascii="Arial" w:eastAsia="MS Mincho" w:hAnsi="Arial" w:cs="Arial"/>
          <w:b/>
          <w:i/>
          <w:iCs/>
          <w:szCs w:val="22"/>
        </w:rPr>
        <w:t>Manthra</w:t>
      </w:r>
      <w:proofErr w:type="spellEnd"/>
      <w:r>
        <w:rPr>
          <w:rFonts w:ascii="Arial" w:eastAsia="MS Mincho" w:hAnsi="Arial" w:cs="Arial"/>
          <w:b/>
          <w:i/>
          <w:iCs/>
          <w:szCs w:val="22"/>
        </w:rPr>
        <w:t>.</w:t>
      </w:r>
    </w:p>
    <w:p w14:paraId="16A7469F" w14:textId="77777777" w:rsidR="00221843" w:rsidRDefault="00221843" w:rsidP="00221843">
      <w:pPr>
        <w:tabs>
          <w:tab w:val="left" w:pos="2880"/>
          <w:tab w:val="left" w:pos="3600"/>
          <w:tab w:val="left" w:pos="4500"/>
        </w:tabs>
        <w:spacing w:line="240" w:lineRule="auto"/>
        <w:ind w:left="0" w:firstLine="720"/>
        <w:jc w:val="both"/>
        <w:rPr>
          <w:rFonts w:ascii="Arial" w:eastAsia="MS Mincho" w:hAnsi="Arial" w:cs="Arial"/>
          <w:b/>
          <w:i/>
          <w:iCs/>
          <w:szCs w:val="22"/>
        </w:rPr>
      </w:pPr>
      <w:r>
        <w:rPr>
          <w:rFonts w:ascii="Arial" w:eastAsia="MS Mincho" w:hAnsi="Arial" w:cs="Arial"/>
          <w:bCs/>
          <w:szCs w:val="22"/>
        </w:rPr>
        <w:t xml:space="preserve"> </w:t>
      </w:r>
      <w:r>
        <w:rPr>
          <w:rFonts w:ascii="Arial" w:eastAsia="MS Mincho" w:hAnsi="Arial" w:cs="Arial"/>
          <w:b/>
          <w:i/>
          <w:iCs/>
          <w:szCs w:val="22"/>
        </w:rPr>
        <w:t xml:space="preserve"> </w:t>
      </w:r>
    </w:p>
    <w:p w14:paraId="2A4CF5B0" w14:textId="77777777" w:rsidR="00221843" w:rsidRDefault="00221843" w:rsidP="00221843">
      <w:pPr>
        <w:tabs>
          <w:tab w:val="left" w:pos="2880"/>
          <w:tab w:val="left" w:pos="3600"/>
          <w:tab w:val="left" w:pos="4500"/>
        </w:tabs>
        <w:spacing w:line="240" w:lineRule="auto"/>
        <w:ind w:left="0" w:firstLine="720"/>
        <w:jc w:val="both"/>
        <w:rPr>
          <w:rFonts w:ascii="Arial" w:eastAsia="MS Mincho" w:hAnsi="Arial" w:cs="Arial"/>
          <w:b/>
          <w:i/>
          <w:iCs/>
          <w:szCs w:val="22"/>
        </w:rPr>
      </w:pPr>
      <w:proofErr w:type="spellStart"/>
      <w:r>
        <w:rPr>
          <w:rFonts w:ascii="Arial" w:eastAsia="MS Mincho" w:hAnsi="Arial" w:cs="Arial"/>
          <w:b/>
          <w:i/>
          <w:iCs/>
          <w:szCs w:val="22"/>
        </w:rPr>
        <w:t>Manthra</w:t>
      </w:r>
      <w:proofErr w:type="spellEnd"/>
    </w:p>
    <w:p w14:paraId="657A360E" w14:textId="77777777" w:rsidR="00221843" w:rsidRDefault="00795448" w:rsidP="00041735">
      <w:pPr>
        <w:tabs>
          <w:tab w:val="left" w:pos="2880"/>
          <w:tab w:val="left" w:pos="3600"/>
          <w:tab w:val="left" w:pos="4500"/>
        </w:tabs>
        <w:spacing w:line="240" w:lineRule="auto"/>
        <w:ind w:left="0" w:firstLine="720"/>
        <w:jc w:val="both"/>
        <w:rPr>
          <w:rFonts w:ascii="Arial" w:eastAsia="MS Mincho" w:hAnsi="Arial" w:cs="Mangal"/>
          <w:bCs/>
          <w:sz w:val="24"/>
          <w:szCs w:val="24"/>
        </w:rPr>
      </w:pPr>
      <w:proofErr w:type="spellStart"/>
      <w:r>
        <w:rPr>
          <w:rFonts w:ascii="Arial" w:eastAsia="MS Mincho" w:hAnsi="Arial" w:cs="Mangal"/>
          <w:bCs/>
          <w:sz w:val="24"/>
          <w:szCs w:val="24"/>
        </w:rPr>
        <w:t>padma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kos’a</w:t>
      </w:r>
      <w:proofErr w:type="spellEnd"/>
      <w:r w:rsidR="00221843">
        <w:rPr>
          <w:rFonts w:ascii="Arial" w:eastAsia="MS Mincho" w:hAnsi="Arial" w:cs="Mangal"/>
          <w:bCs/>
          <w:sz w:val="24"/>
          <w:szCs w:val="24"/>
        </w:rPr>
        <w:t xml:space="preserve"> </w:t>
      </w:r>
      <w:proofErr w:type="spellStart"/>
      <w:r w:rsidR="00221843">
        <w:rPr>
          <w:rFonts w:ascii="Arial" w:eastAsia="MS Mincho" w:hAnsi="Arial" w:cs="Mangal"/>
          <w:bCs/>
          <w:sz w:val="24"/>
          <w:szCs w:val="24"/>
        </w:rPr>
        <w:t>pratheekAs’am</w:t>
      </w:r>
      <w:proofErr w:type="spellEnd"/>
      <w:r w:rsidR="00221843">
        <w:rPr>
          <w:rFonts w:ascii="Arial" w:eastAsia="MS Mincho" w:hAnsi="Arial" w:cs="Mangal"/>
          <w:bCs/>
          <w:sz w:val="24"/>
          <w:szCs w:val="24"/>
        </w:rPr>
        <w:t xml:space="preserve"> – </w:t>
      </w:r>
      <w:proofErr w:type="spellStart"/>
      <w:r w:rsidR="00221843">
        <w:rPr>
          <w:rFonts w:ascii="Arial" w:eastAsia="MS Mincho" w:hAnsi="Arial" w:cs="Mangal"/>
          <w:bCs/>
          <w:sz w:val="24"/>
          <w:szCs w:val="24"/>
        </w:rPr>
        <w:t>sushiram</w:t>
      </w:r>
      <w:proofErr w:type="spellEnd"/>
      <w:r w:rsidR="00221843">
        <w:rPr>
          <w:rFonts w:ascii="Arial" w:eastAsia="MS Mincho" w:hAnsi="Arial" w:cs="Mangal"/>
          <w:bCs/>
          <w:sz w:val="24"/>
          <w:szCs w:val="24"/>
        </w:rPr>
        <w:t xml:space="preserve"> </w:t>
      </w:r>
      <w:proofErr w:type="spellStart"/>
      <w:r w:rsidR="00221843">
        <w:rPr>
          <w:rFonts w:ascii="Arial" w:eastAsia="MS Mincho" w:hAnsi="Arial" w:cs="Mangal"/>
          <w:bCs/>
          <w:sz w:val="24"/>
          <w:szCs w:val="24"/>
        </w:rPr>
        <w:t>chApyadhomukham</w:t>
      </w:r>
      <w:proofErr w:type="spellEnd"/>
      <w:r w:rsidR="00221843">
        <w:rPr>
          <w:rFonts w:ascii="Arial" w:eastAsia="MS Mincho" w:hAnsi="Arial" w:cs="Mangal"/>
          <w:bCs/>
          <w:sz w:val="24"/>
          <w:szCs w:val="24"/>
        </w:rPr>
        <w:t xml:space="preserve"> |</w:t>
      </w:r>
    </w:p>
    <w:p w14:paraId="1C789E1D" w14:textId="77777777" w:rsidR="00221843" w:rsidRDefault="00221843" w:rsidP="00041735">
      <w:pPr>
        <w:tabs>
          <w:tab w:val="left" w:pos="2880"/>
          <w:tab w:val="left" w:pos="3600"/>
          <w:tab w:val="left" w:pos="4500"/>
        </w:tabs>
        <w:spacing w:line="240" w:lineRule="auto"/>
        <w:ind w:left="0" w:firstLine="720"/>
        <w:jc w:val="both"/>
        <w:rPr>
          <w:rFonts w:ascii="Arial" w:eastAsia="MS Mincho" w:hAnsi="Arial" w:cs="Mangal"/>
          <w:bCs/>
          <w:sz w:val="24"/>
          <w:szCs w:val="24"/>
        </w:rPr>
      </w:pPr>
      <w:proofErr w:type="spellStart"/>
      <w:r>
        <w:rPr>
          <w:rFonts w:ascii="Arial" w:eastAsia="MS Mincho" w:hAnsi="Arial" w:cs="Mangal"/>
          <w:bCs/>
          <w:sz w:val="24"/>
          <w:szCs w:val="24"/>
        </w:rPr>
        <w:t>hRidayam</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thath</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vijAneeyAth</w:t>
      </w:r>
      <w:proofErr w:type="spellEnd"/>
      <w:r>
        <w:rPr>
          <w:rFonts w:ascii="Arial" w:eastAsia="MS Mincho" w:hAnsi="Arial" w:cs="Mangal"/>
          <w:bCs/>
          <w:sz w:val="24"/>
          <w:szCs w:val="24"/>
        </w:rPr>
        <w:t xml:space="preserve"> – </w:t>
      </w:r>
      <w:proofErr w:type="spellStart"/>
      <w:r w:rsidR="00795448">
        <w:rPr>
          <w:rFonts w:ascii="Arial" w:eastAsia="MS Mincho" w:hAnsi="Arial" w:cs="Mangal"/>
          <w:bCs/>
          <w:sz w:val="24"/>
          <w:szCs w:val="24"/>
        </w:rPr>
        <w:t>vis’vasyAyathanam</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Mahath</w:t>
      </w:r>
      <w:proofErr w:type="spellEnd"/>
      <w:r>
        <w:rPr>
          <w:rFonts w:ascii="Arial" w:eastAsia="MS Mincho" w:hAnsi="Arial" w:cs="Mangal"/>
          <w:bCs/>
          <w:sz w:val="24"/>
          <w:szCs w:val="24"/>
        </w:rPr>
        <w:t xml:space="preserve"> ||</w:t>
      </w:r>
    </w:p>
    <w:p w14:paraId="5A568F02" w14:textId="77777777" w:rsidR="00221843" w:rsidRDefault="00221843" w:rsidP="00041735">
      <w:pPr>
        <w:tabs>
          <w:tab w:val="left" w:pos="2880"/>
          <w:tab w:val="left" w:pos="3600"/>
          <w:tab w:val="left" w:pos="4500"/>
        </w:tabs>
        <w:spacing w:line="240" w:lineRule="auto"/>
        <w:ind w:left="0" w:firstLine="720"/>
        <w:jc w:val="both"/>
        <w:rPr>
          <w:rFonts w:ascii="Arial" w:eastAsia="MS Mincho" w:hAnsi="Arial" w:cs="Mangal"/>
          <w:bCs/>
          <w:sz w:val="24"/>
          <w:szCs w:val="24"/>
        </w:rPr>
      </w:pPr>
    </w:p>
    <w:p w14:paraId="45B91CB6" w14:textId="77777777" w:rsidR="00221843" w:rsidRDefault="00221843" w:rsidP="00041735">
      <w:pPr>
        <w:tabs>
          <w:tab w:val="left" w:pos="2880"/>
          <w:tab w:val="left" w:pos="3600"/>
          <w:tab w:val="left" w:pos="4500"/>
        </w:tabs>
        <w:spacing w:line="240" w:lineRule="auto"/>
        <w:ind w:left="0" w:firstLine="720"/>
        <w:jc w:val="both"/>
        <w:rPr>
          <w:rFonts w:ascii="Arial" w:eastAsia="MS Mincho" w:hAnsi="Arial" w:cs="Mangal"/>
          <w:bCs/>
          <w:sz w:val="24"/>
          <w:szCs w:val="24"/>
        </w:rPr>
      </w:pPr>
      <w:r>
        <w:rPr>
          <w:rFonts w:ascii="Arial" w:eastAsia="MS Mincho" w:hAnsi="Arial" w:cs="Mangal" w:hint="cs"/>
          <w:bCs/>
          <w:sz w:val="24"/>
          <w:szCs w:val="24"/>
          <w:cs/>
        </w:rPr>
        <w:t xml:space="preserve">पद्मकोश प्रतीकाशं </w:t>
      </w:r>
      <w:r>
        <w:rPr>
          <w:rFonts w:ascii="Arial" w:eastAsia="MS Mincho" w:hAnsi="Arial" w:cs="Mangal"/>
          <w:bCs/>
          <w:sz w:val="24"/>
          <w:szCs w:val="24"/>
          <w:cs/>
        </w:rPr>
        <w:t>–</w:t>
      </w:r>
      <w:r>
        <w:rPr>
          <w:rFonts w:ascii="Arial" w:eastAsia="MS Mincho" w:hAnsi="Arial" w:cs="Mangal" w:hint="cs"/>
          <w:bCs/>
          <w:sz w:val="24"/>
          <w:szCs w:val="24"/>
          <w:cs/>
        </w:rPr>
        <w:t xml:space="preserve"> सुषिरं चाप्यधोमुखम् |</w:t>
      </w:r>
    </w:p>
    <w:p w14:paraId="698F5BEA" w14:textId="77777777" w:rsidR="00221843" w:rsidRDefault="00221843" w:rsidP="00041735">
      <w:pPr>
        <w:tabs>
          <w:tab w:val="left" w:pos="2880"/>
          <w:tab w:val="left" w:pos="3600"/>
          <w:tab w:val="left" w:pos="4500"/>
        </w:tabs>
        <w:spacing w:line="240" w:lineRule="auto"/>
        <w:ind w:left="0" w:firstLine="720"/>
        <w:jc w:val="both"/>
        <w:rPr>
          <w:rFonts w:ascii="Arial" w:eastAsia="MS Mincho" w:hAnsi="Arial" w:cs="Mangal"/>
          <w:bCs/>
          <w:sz w:val="24"/>
          <w:szCs w:val="24"/>
        </w:rPr>
      </w:pPr>
      <w:r>
        <w:rPr>
          <w:rFonts w:ascii="Arial" w:eastAsia="MS Mincho" w:hAnsi="Arial" w:cs="Mangal" w:hint="cs"/>
          <w:bCs/>
          <w:sz w:val="24"/>
          <w:szCs w:val="24"/>
          <w:cs/>
        </w:rPr>
        <w:t xml:space="preserve">हृदयं तत् विजानीयात् </w:t>
      </w:r>
      <w:r>
        <w:rPr>
          <w:rFonts w:ascii="Arial" w:eastAsia="MS Mincho" w:hAnsi="Arial" w:cs="Mangal"/>
          <w:bCs/>
          <w:sz w:val="24"/>
          <w:szCs w:val="24"/>
          <w:cs/>
        </w:rPr>
        <w:t>–</w:t>
      </w:r>
      <w:r>
        <w:rPr>
          <w:rFonts w:ascii="Arial" w:eastAsia="MS Mincho" w:hAnsi="Arial" w:cs="Mangal" w:hint="cs"/>
          <w:bCs/>
          <w:sz w:val="24"/>
          <w:szCs w:val="24"/>
          <w:cs/>
        </w:rPr>
        <w:t xml:space="preserve"> विश्वस्यायतनं महत् ||</w:t>
      </w:r>
    </w:p>
    <w:p w14:paraId="3BC60C21" w14:textId="77777777" w:rsidR="00DC7AEF" w:rsidRDefault="00DC7AEF" w:rsidP="00041735">
      <w:pPr>
        <w:tabs>
          <w:tab w:val="left" w:pos="2880"/>
          <w:tab w:val="left" w:pos="3600"/>
          <w:tab w:val="left" w:pos="4500"/>
        </w:tabs>
        <w:spacing w:line="240" w:lineRule="auto"/>
        <w:ind w:left="0" w:firstLine="720"/>
        <w:jc w:val="both"/>
        <w:rPr>
          <w:rFonts w:ascii="Arial" w:eastAsia="MS Mincho" w:hAnsi="Arial" w:cs="Mangal"/>
          <w:bCs/>
          <w:sz w:val="24"/>
          <w:szCs w:val="24"/>
        </w:rPr>
      </w:pPr>
    </w:p>
    <w:p w14:paraId="37CC2BF3" w14:textId="77777777" w:rsidR="00221843" w:rsidRDefault="00DC7AEF" w:rsidP="00041735">
      <w:pPr>
        <w:tabs>
          <w:tab w:val="left" w:pos="2880"/>
          <w:tab w:val="left" w:pos="3600"/>
          <w:tab w:val="left" w:pos="4500"/>
        </w:tabs>
        <w:spacing w:line="240" w:lineRule="auto"/>
        <w:ind w:left="0" w:firstLine="720"/>
        <w:jc w:val="both"/>
        <w:rPr>
          <w:rFonts w:ascii="Arial" w:eastAsia="MS Mincho" w:hAnsi="Arial" w:cs="Mangal"/>
          <w:bCs/>
          <w:sz w:val="24"/>
          <w:szCs w:val="24"/>
        </w:rPr>
      </w:pPr>
      <w:r>
        <w:rPr>
          <w:rFonts w:ascii="Arial" w:eastAsia="MS Mincho" w:hAnsi="Arial" w:cs="Mangal"/>
          <w:bCs/>
          <w:sz w:val="24"/>
          <w:szCs w:val="24"/>
        </w:rPr>
        <w:t>Word meanings</w:t>
      </w:r>
    </w:p>
    <w:p w14:paraId="2EBEDA93" w14:textId="77777777" w:rsidR="00DC7AEF" w:rsidRDefault="006A5CFC" w:rsidP="00DC7AEF">
      <w:pPr>
        <w:tabs>
          <w:tab w:val="left" w:pos="2880"/>
          <w:tab w:val="left" w:pos="3600"/>
          <w:tab w:val="left" w:pos="4253"/>
        </w:tabs>
        <w:spacing w:line="240" w:lineRule="auto"/>
        <w:ind w:left="0" w:right="-188" w:firstLine="720"/>
        <w:jc w:val="both"/>
        <w:rPr>
          <w:rFonts w:ascii="Arial" w:eastAsia="MS Mincho" w:hAnsi="Arial" w:cs="Mangal"/>
          <w:bCs/>
          <w:sz w:val="24"/>
          <w:szCs w:val="24"/>
        </w:rPr>
      </w:pPr>
      <w:proofErr w:type="spellStart"/>
      <w:r>
        <w:rPr>
          <w:rFonts w:ascii="Arial" w:eastAsia="MS Mincho" w:hAnsi="Arial" w:cs="Mangal"/>
          <w:bCs/>
          <w:sz w:val="24"/>
          <w:szCs w:val="24"/>
        </w:rPr>
        <w:t>vijAneeyAth</w:t>
      </w:r>
      <w:proofErr w:type="spellEnd"/>
      <w:r>
        <w:rPr>
          <w:rFonts w:ascii="Arial" w:eastAsia="MS Mincho" w:hAnsi="Arial" w:cs="Mangal"/>
          <w:bCs/>
          <w:sz w:val="24"/>
          <w:szCs w:val="24"/>
        </w:rPr>
        <w:tab/>
      </w:r>
      <w:r>
        <w:rPr>
          <w:rFonts w:ascii="Arial" w:eastAsia="MS Mincho" w:hAnsi="Arial" w:cs="Mangal"/>
          <w:bCs/>
          <w:sz w:val="24"/>
          <w:szCs w:val="24"/>
        </w:rPr>
        <w:tab/>
      </w:r>
      <w:r>
        <w:rPr>
          <w:rFonts w:ascii="Arial" w:eastAsia="MS Mincho" w:hAnsi="Arial" w:cs="Mangal"/>
          <w:bCs/>
          <w:sz w:val="24"/>
          <w:szCs w:val="24"/>
        </w:rPr>
        <w:tab/>
        <w:t xml:space="preserve">= it should be known that </w:t>
      </w:r>
    </w:p>
    <w:p w14:paraId="6AD41650" w14:textId="77777777" w:rsidR="00DC7AEF" w:rsidRDefault="00795448" w:rsidP="00DC7AEF">
      <w:pPr>
        <w:tabs>
          <w:tab w:val="left" w:pos="2880"/>
          <w:tab w:val="left" w:pos="3600"/>
          <w:tab w:val="left" w:pos="4253"/>
        </w:tabs>
        <w:spacing w:line="240" w:lineRule="auto"/>
        <w:ind w:left="0" w:right="-188" w:firstLine="720"/>
        <w:jc w:val="both"/>
        <w:rPr>
          <w:rFonts w:ascii="Arial" w:eastAsia="MS Mincho" w:hAnsi="Arial" w:cs="Mangal"/>
          <w:bCs/>
          <w:sz w:val="24"/>
          <w:szCs w:val="24"/>
        </w:rPr>
      </w:pPr>
      <w:proofErr w:type="spellStart"/>
      <w:r>
        <w:rPr>
          <w:rFonts w:ascii="Arial" w:eastAsia="MS Mincho" w:hAnsi="Arial" w:cs="Mangal"/>
          <w:bCs/>
          <w:sz w:val="24"/>
          <w:szCs w:val="24"/>
        </w:rPr>
        <w:t>padma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kos’a</w:t>
      </w:r>
      <w:proofErr w:type="spellEnd"/>
      <w:r w:rsidR="00DC7AEF">
        <w:rPr>
          <w:rFonts w:ascii="Arial" w:eastAsia="MS Mincho" w:hAnsi="Arial" w:cs="Mangal"/>
          <w:bCs/>
          <w:sz w:val="24"/>
          <w:szCs w:val="24"/>
        </w:rPr>
        <w:t xml:space="preserve"> </w:t>
      </w:r>
      <w:proofErr w:type="spellStart"/>
      <w:r w:rsidR="00DC7AEF">
        <w:rPr>
          <w:rFonts w:ascii="Arial" w:eastAsia="MS Mincho" w:hAnsi="Arial" w:cs="Mangal"/>
          <w:bCs/>
          <w:sz w:val="24"/>
          <w:szCs w:val="24"/>
        </w:rPr>
        <w:t>pratheekaas’am</w:t>
      </w:r>
      <w:proofErr w:type="spellEnd"/>
      <w:r w:rsidR="00DC7AEF">
        <w:rPr>
          <w:rFonts w:ascii="Arial" w:eastAsia="MS Mincho" w:hAnsi="Arial" w:cs="Mangal"/>
          <w:bCs/>
          <w:sz w:val="24"/>
          <w:szCs w:val="24"/>
        </w:rPr>
        <w:t xml:space="preserve"> </w:t>
      </w:r>
      <w:r w:rsidR="00DC7AEF">
        <w:rPr>
          <w:rFonts w:ascii="Arial" w:eastAsia="MS Mincho" w:hAnsi="Arial" w:cs="Mangal"/>
          <w:bCs/>
          <w:sz w:val="24"/>
          <w:szCs w:val="24"/>
        </w:rPr>
        <w:tab/>
        <w:t>= one which has a shape like a lotus bud</w:t>
      </w:r>
      <w:r w:rsidR="006A5CFC">
        <w:rPr>
          <w:rFonts w:ascii="Arial" w:eastAsia="MS Mincho" w:hAnsi="Arial" w:cs="Mangal"/>
          <w:bCs/>
          <w:sz w:val="24"/>
          <w:szCs w:val="24"/>
        </w:rPr>
        <w:t>,</w:t>
      </w:r>
      <w:r w:rsidR="00DC7AEF">
        <w:rPr>
          <w:rFonts w:ascii="Arial" w:eastAsia="MS Mincho" w:hAnsi="Arial" w:cs="Mangal"/>
          <w:bCs/>
          <w:sz w:val="24"/>
          <w:szCs w:val="24"/>
        </w:rPr>
        <w:t xml:space="preserve"> </w:t>
      </w:r>
    </w:p>
    <w:p w14:paraId="6568DDE4" w14:textId="77777777" w:rsidR="00DC7AEF" w:rsidRDefault="00DC7AEF" w:rsidP="00DC7AEF">
      <w:pPr>
        <w:tabs>
          <w:tab w:val="left" w:pos="2880"/>
          <w:tab w:val="left" w:pos="3600"/>
          <w:tab w:val="left" w:pos="4253"/>
        </w:tabs>
        <w:spacing w:line="240" w:lineRule="auto"/>
        <w:ind w:left="0" w:right="-188" w:firstLine="720"/>
        <w:jc w:val="both"/>
        <w:rPr>
          <w:rFonts w:ascii="Arial" w:eastAsia="MS Mincho" w:hAnsi="Arial" w:cs="Mangal"/>
          <w:bCs/>
          <w:sz w:val="24"/>
          <w:szCs w:val="24"/>
        </w:rPr>
      </w:pPr>
      <w:proofErr w:type="spellStart"/>
      <w:r>
        <w:rPr>
          <w:rFonts w:ascii="Arial" w:eastAsia="MS Mincho" w:hAnsi="Arial" w:cs="Mangal"/>
          <w:bCs/>
          <w:sz w:val="24"/>
          <w:szCs w:val="24"/>
        </w:rPr>
        <w:t>sushiram</w:t>
      </w:r>
      <w:proofErr w:type="spellEnd"/>
      <w:r>
        <w:rPr>
          <w:rFonts w:ascii="Arial" w:eastAsia="MS Mincho" w:hAnsi="Arial" w:cs="Mangal"/>
          <w:bCs/>
          <w:sz w:val="24"/>
          <w:szCs w:val="24"/>
        </w:rPr>
        <w:tab/>
      </w:r>
      <w:r>
        <w:rPr>
          <w:rFonts w:ascii="Arial" w:eastAsia="MS Mincho" w:hAnsi="Arial" w:cs="Mangal"/>
          <w:bCs/>
          <w:sz w:val="24"/>
          <w:szCs w:val="24"/>
        </w:rPr>
        <w:tab/>
      </w:r>
      <w:r>
        <w:rPr>
          <w:rFonts w:ascii="Arial" w:eastAsia="MS Mincho" w:hAnsi="Arial" w:cs="Mangal"/>
          <w:bCs/>
          <w:sz w:val="24"/>
          <w:szCs w:val="24"/>
        </w:rPr>
        <w:tab/>
        <w:t xml:space="preserve">= one which has a hole </w:t>
      </w:r>
      <w:r w:rsidR="00795448">
        <w:rPr>
          <w:rFonts w:ascii="Arial" w:eastAsia="MS Mincho" w:hAnsi="Arial" w:cs="Mangal"/>
          <w:bCs/>
          <w:sz w:val="24"/>
          <w:szCs w:val="24"/>
        </w:rPr>
        <w:t>on the</w:t>
      </w:r>
      <w:r>
        <w:rPr>
          <w:rFonts w:ascii="Arial" w:eastAsia="MS Mincho" w:hAnsi="Arial" w:cs="Mangal"/>
          <w:bCs/>
          <w:sz w:val="24"/>
          <w:szCs w:val="24"/>
        </w:rPr>
        <w:t xml:space="preserve"> </w:t>
      </w:r>
      <w:r w:rsidR="00795448">
        <w:rPr>
          <w:rFonts w:ascii="Arial" w:eastAsia="MS Mincho" w:hAnsi="Arial" w:cs="Mangal"/>
          <w:bCs/>
          <w:sz w:val="24"/>
          <w:szCs w:val="24"/>
        </w:rPr>
        <w:t>end portion</w:t>
      </w:r>
      <w:r w:rsidR="006A5CFC">
        <w:rPr>
          <w:rFonts w:ascii="Arial" w:eastAsia="MS Mincho" w:hAnsi="Arial" w:cs="Mangal"/>
          <w:bCs/>
          <w:sz w:val="24"/>
          <w:szCs w:val="24"/>
        </w:rPr>
        <w:t>,</w:t>
      </w:r>
    </w:p>
    <w:p w14:paraId="03156426" w14:textId="77777777" w:rsidR="00DC7AEF" w:rsidRDefault="00DC7AEF" w:rsidP="00DC7AEF">
      <w:pPr>
        <w:tabs>
          <w:tab w:val="left" w:pos="2880"/>
          <w:tab w:val="left" w:pos="3600"/>
          <w:tab w:val="left" w:pos="4253"/>
        </w:tabs>
        <w:spacing w:line="240" w:lineRule="auto"/>
        <w:ind w:left="0" w:right="-188" w:firstLine="720"/>
        <w:jc w:val="both"/>
        <w:rPr>
          <w:rFonts w:ascii="Arial" w:eastAsia="MS Mincho" w:hAnsi="Arial" w:cs="Mangal"/>
          <w:bCs/>
          <w:sz w:val="24"/>
          <w:szCs w:val="24"/>
        </w:rPr>
      </w:pPr>
      <w:proofErr w:type="spellStart"/>
      <w:r>
        <w:rPr>
          <w:rFonts w:ascii="Arial" w:eastAsia="MS Mincho" w:hAnsi="Arial" w:cs="Mangal"/>
          <w:bCs/>
          <w:sz w:val="24"/>
          <w:szCs w:val="24"/>
        </w:rPr>
        <w:t>adhomukham</w:t>
      </w:r>
      <w:proofErr w:type="spellEnd"/>
      <w:r>
        <w:rPr>
          <w:rFonts w:ascii="Arial" w:eastAsia="MS Mincho" w:hAnsi="Arial" w:cs="Mangal"/>
          <w:bCs/>
          <w:sz w:val="24"/>
          <w:szCs w:val="24"/>
        </w:rPr>
        <w:tab/>
      </w:r>
      <w:r w:rsidR="006A5CFC">
        <w:rPr>
          <w:rFonts w:ascii="Arial" w:eastAsia="MS Mincho" w:hAnsi="Arial" w:cs="Mangal"/>
          <w:bCs/>
          <w:sz w:val="24"/>
          <w:szCs w:val="24"/>
        </w:rPr>
        <w:tab/>
      </w:r>
      <w:r w:rsidR="006A5CFC">
        <w:rPr>
          <w:rFonts w:ascii="Arial" w:eastAsia="MS Mincho" w:hAnsi="Arial" w:cs="Mangal"/>
          <w:bCs/>
          <w:sz w:val="24"/>
          <w:szCs w:val="24"/>
        </w:rPr>
        <w:tab/>
        <w:t>= the one which is upside down</w:t>
      </w:r>
      <w:r w:rsidR="00B3409A">
        <w:rPr>
          <w:rFonts w:ascii="Arial" w:eastAsia="MS Mincho" w:hAnsi="Arial" w:cs="Mangal"/>
          <w:bCs/>
          <w:sz w:val="24"/>
          <w:szCs w:val="24"/>
        </w:rPr>
        <w:t xml:space="preserve"> and</w:t>
      </w:r>
    </w:p>
    <w:p w14:paraId="66AFC3FE" w14:textId="77777777" w:rsidR="006A5CFC" w:rsidRDefault="006A5CFC" w:rsidP="00DC7AEF">
      <w:pPr>
        <w:tabs>
          <w:tab w:val="left" w:pos="2880"/>
          <w:tab w:val="left" w:pos="3600"/>
          <w:tab w:val="left" w:pos="4253"/>
        </w:tabs>
        <w:spacing w:line="240" w:lineRule="auto"/>
        <w:ind w:left="0" w:right="-188" w:firstLine="720"/>
        <w:jc w:val="both"/>
        <w:rPr>
          <w:rFonts w:ascii="Arial" w:eastAsia="MS Mincho" w:hAnsi="Arial" w:cs="Mangal"/>
          <w:bCs/>
          <w:sz w:val="24"/>
          <w:szCs w:val="24"/>
        </w:rPr>
      </w:pPr>
      <w:proofErr w:type="spellStart"/>
      <w:r>
        <w:rPr>
          <w:rFonts w:ascii="Arial" w:eastAsia="MS Mincho" w:hAnsi="Arial" w:cs="Mangal"/>
          <w:bCs/>
          <w:sz w:val="24"/>
          <w:szCs w:val="24"/>
        </w:rPr>
        <w:t>thath</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hRidayam</w:t>
      </w:r>
      <w:proofErr w:type="spellEnd"/>
      <w:r>
        <w:rPr>
          <w:rFonts w:ascii="Arial" w:eastAsia="MS Mincho" w:hAnsi="Arial" w:cs="Mangal"/>
          <w:bCs/>
          <w:sz w:val="24"/>
          <w:szCs w:val="24"/>
        </w:rPr>
        <w:tab/>
      </w:r>
      <w:r>
        <w:rPr>
          <w:rFonts w:ascii="Arial" w:eastAsia="MS Mincho" w:hAnsi="Arial" w:cs="Mangal"/>
          <w:bCs/>
          <w:sz w:val="24"/>
          <w:szCs w:val="24"/>
        </w:rPr>
        <w:tab/>
      </w:r>
      <w:r>
        <w:rPr>
          <w:rFonts w:ascii="Arial" w:eastAsia="MS Mincho" w:hAnsi="Arial" w:cs="Mangal"/>
          <w:bCs/>
          <w:sz w:val="24"/>
          <w:szCs w:val="24"/>
        </w:rPr>
        <w:tab/>
        <w:t xml:space="preserve">= the heart of such an </w:t>
      </w:r>
      <w:proofErr w:type="spellStart"/>
      <w:r>
        <w:rPr>
          <w:rFonts w:ascii="Arial" w:eastAsia="MS Mincho" w:hAnsi="Arial" w:cs="Mangal"/>
          <w:bCs/>
          <w:sz w:val="24"/>
          <w:szCs w:val="24"/>
        </w:rPr>
        <w:t>upAsaka</w:t>
      </w:r>
      <w:proofErr w:type="spellEnd"/>
    </w:p>
    <w:p w14:paraId="7FFEDE55" w14:textId="77777777" w:rsidR="006A5CFC" w:rsidRDefault="006A5CFC" w:rsidP="00DC7AEF">
      <w:pPr>
        <w:tabs>
          <w:tab w:val="left" w:pos="2880"/>
          <w:tab w:val="left" w:pos="3600"/>
          <w:tab w:val="left" w:pos="4253"/>
        </w:tabs>
        <w:spacing w:line="240" w:lineRule="auto"/>
        <w:ind w:left="0" w:right="-188" w:firstLine="720"/>
        <w:jc w:val="both"/>
        <w:rPr>
          <w:rFonts w:ascii="Arial" w:eastAsia="MS Mincho" w:hAnsi="Arial" w:cs="Mangal"/>
          <w:bCs/>
          <w:sz w:val="24"/>
          <w:szCs w:val="24"/>
        </w:rPr>
      </w:pPr>
      <w:r>
        <w:rPr>
          <w:rFonts w:ascii="Arial" w:eastAsia="MS Mincho" w:hAnsi="Arial" w:cs="Mangal"/>
          <w:bCs/>
          <w:sz w:val="24"/>
          <w:szCs w:val="24"/>
        </w:rPr>
        <w:tab/>
      </w:r>
      <w:r>
        <w:rPr>
          <w:rFonts w:ascii="Arial" w:eastAsia="MS Mincho" w:hAnsi="Arial" w:cs="Mangal"/>
          <w:bCs/>
          <w:sz w:val="24"/>
          <w:szCs w:val="24"/>
        </w:rPr>
        <w:tab/>
        <w:t xml:space="preserve">is the </w:t>
      </w:r>
    </w:p>
    <w:p w14:paraId="6FA46BC5" w14:textId="77777777" w:rsidR="006A5CFC" w:rsidRDefault="006A5CFC" w:rsidP="00DC7AEF">
      <w:pPr>
        <w:tabs>
          <w:tab w:val="left" w:pos="2880"/>
          <w:tab w:val="left" w:pos="3600"/>
          <w:tab w:val="left" w:pos="4253"/>
        </w:tabs>
        <w:spacing w:line="240" w:lineRule="auto"/>
        <w:ind w:left="0" w:right="-188" w:firstLine="720"/>
        <w:jc w:val="both"/>
        <w:rPr>
          <w:rFonts w:ascii="Arial" w:eastAsia="MS Mincho" w:hAnsi="Arial" w:cs="Mangal"/>
          <w:bCs/>
          <w:sz w:val="24"/>
          <w:szCs w:val="24"/>
        </w:rPr>
      </w:pPr>
      <w:proofErr w:type="spellStart"/>
      <w:r>
        <w:rPr>
          <w:rFonts w:ascii="Arial" w:eastAsia="MS Mincho" w:hAnsi="Arial" w:cs="Mangal"/>
          <w:bCs/>
          <w:sz w:val="24"/>
          <w:szCs w:val="24"/>
        </w:rPr>
        <w:t>mahath</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Ayathanam</w:t>
      </w:r>
      <w:proofErr w:type="spellEnd"/>
      <w:r>
        <w:rPr>
          <w:rFonts w:ascii="Arial" w:eastAsia="MS Mincho" w:hAnsi="Arial" w:cs="Mangal"/>
          <w:bCs/>
          <w:sz w:val="24"/>
          <w:szCs w:val="24"/>
        </w:rPr>
        <w:tab/>
      </w:r>
      <w:r>
        <w:rPr>
          <w:rFonts w:ascii="Arial" w:eastAsia="MS Mincho" w:hAnsi="Arial" w:cs="Mangal"/>
          <w:bCs/>
          <w:sz w:val="24"/>
          <w:szCs w:val="24"/>
        </w:rPr>
        <w:tab/>
      </w:r>
      <w:r>
        <w:rPr>
          <w:rFonts w:ascii="Arial" w:eastAsia="MS Mincho" w:hAnsi="Arial" w:cs="Mangal"/>
          <w:bCs/>
          <w:sz w:val="24"/>
          <w:szCs w:val="24"/>
        </w:rPr>
        <w:tab/>
        <w:t xml:space="preserve">= best place for direct </w:t>
      </w:r>
      <w:r w:rsidR="00795448">
        <w:rPr>
          <w:rFonts w:ascii="Arial" w:eastAsia="MS Mincho" w:hAnsi="Arial" w:cs="Mangal"/>
          <w:bCs/>
          <w:sz w:val="24"/>
          <w:szCs w:val="24"/>
        </w:rPr>
        <w:t>visual perception</w:t>
      </w:r>
      <w:r>
        <w:rPr>
          <w:rFonts w:ascii="Arial" w:eastAsia="MS Mincho" w:hAnsi="Arial" w:cs="Mangal"/>
          <w:bCs/>
          <w:sz w:val="24"/>
          <w:szCs w:val="24"/>
        </w:rPr>
        <w:t xml:space="preserve"> of</w:t>
      </w:r>
    </w:p>
    <w:p w14:paraId="11C75F61" w14:textId="77777777" w:rsidR="006A5CFC" w:rsidRDefault="006A5CFC" w:rsidP="00DC7AEF">
      <w:pPr>
        <w:tabs>
          <w:tab w:val="left" w:pos="2880"/>
          <w:tab w:val="left" w:pos="3600"/>
          <w:tab w:val="left" w:pos="4253"/>
        </w:tabs>
        <w:spacing w:line="240" w:lineRule="auto"/>
        <w:ind w:left="0" w:right="-188" w:firstLine="720"/>
        <w:jc w:val="both"/>
        <w:rPr>
          <w:rFonts w:ascii="Arial" w:eastAsia="MS Mincho" w:hAnsi="Arial" w:cs="Mangal"/>
          <w:bCs/>
          <w:sz w:val="24"/>
          <w:szCs w:val="24"/>
        </w:rPr>
      </w:pPr>
      <w:proofErr w:type="spellStart"/>
      <w:r>
        <w:rPr>
          <w:rFonts w:ascii="Arial" w:eastAsia="MS Mincho" w:hAnsi="Arial" w:cs="Mangal"/>
          <w:bCs/>
          <w:sz w:val="24"/>
          <w:szCs w:val="24"/>
        </w:rPr>
        <w:t>vis’vasya</w:t>
      </w:r>
      <w:proofErr w:type="spellEnd"/>
      <w:r>
        <w:rPr>
          <w:rFonts w:ascii="Arial" w:eastAsia="MS Mincho" w:hAnsi="Arial" w:cs="Mangal"/>
          <w:bCs/>
          <w:sz w:val="24"/>
          <w:szCs w:val="24"/>
        </w:rPr>
        <w:tab/>
      </w:r>
      <w:r>
        <w:rPr>
          <w:rFonts w:ascii="Arial" w:eastAsia="MS Mincho" w:hAnsi="Arial" w:cs="Mangal"/>
          <w:bCs/>
          <w:sz w:val="24"/>
          <w:szCs w:val="24"/>
        </w:rPr>
        <w:tab/>
      </w:r>
      <w:r>
        <w:rPr>
          <w:rFonts w:ascii="Arial" w:eastAsia="MS Mincho" w:hAnsi="Arial" w:cs="Mangal"/>
          <w:bCs/>
          <w:sz w:val="24"/>
          <w:szCs w:val="24"/>
        </w:rPr>
        <w:tab/>
        <w:t xml:space="preserve">= </w:t>
      </w:r>
      <w:proofErr w:type="spellStart"/>
      <w:r w:rsidR="00795448">
        <w:rPr>
          <w:rFonts w:ascii="Arial" w:eastAsia="MS Mincho" w:hAnsi="Arial" w:cs="Mangal"/>
          <w:bCs/>
          <w:sz w:val="24"/>
          <w:szCs w:val="24"/>
        </w:rPr>
        <w:t>ParamAthman</w:t>
      </w:r>
      <w:proofErr w:type="spellEnd"/>
      <w:r>
        <w:rPr>
          <w:rFonts w:ascii="Arial" w:eastAsia="MS Mincho" w:hAnsi="Arial" w:cs="Mangal"/>
          <w:bCs/>
          <w:sz w:val="24"/>
          <w:szCs w:val="24"/>
        </w:rPr>
        <w:t xml:space="preserve"> who has the Universe as His body</w:t>
      </w:r>
      <w:r w:rsidR="00B3409A">
        <w:rPr>
          <w:rFonts w:ascii="Arial" w:eastAsia="MS Mincho" w:hAnsi="Arial" w:cs="Mangal"/>
          <w:bCs/>
          <w:sz w:val="24"/>
          <w:szCs w:val="24"/>
        </w:rPr>
        <w:t>.</w:t>
      </w:r>
    </w:p>
    <w:p w14:paraId="28A2B4A0" w14:textId="77777777" w:rsidR="00B3409A" w:rsidRDefault="00B3409A" w:rsidP="00DC7AEF">
      <w:pPr>
        <w:tabs>
          <w:tab w:val="left" w:pos="2880"/>
          <w:tab w:val="left" w:pos="3600"/>
          <w:tab w:val="left" w:pos="4253"/>
        </w:tabs>
        <w:spacing w:line="240" w:lineRule="auto"/>
        <w:ind w:left="0" w:right="-188" w:firstLine="720"/>
        <w:jc w:val="both"/>
        <w:rPr>
          <w:rFonts w:ascii="Arial" w:eastAsia="MS Mincho" w:hAnsi="Arial" w:cs="Mangal"/>
          <w:bCs/>
          <w:sz w:val="24"/>
          <w:szCs w:val="24"/>
        </w:rPr>
      </w:pPr>
    </w:p>
    <w:p w14:paraId="04F8344C" w14:textId="77777777" w:rsidR="00B3409A" w:rsidRDefault="00B3409A" w:rsidP="00DC7AEF">
      <w:pPr>
        <w:tabs>
          <w:tab w:val="left" w:pos="2880"/>
          <w:tab w:val="left" w:pos="3600"/>
          <w:tab w:val="left" w:pos="4253"/>
        </w:tabs>
        <w:spacing w:line="240" w:lineRule="auto"/>
        <w:ind w:left="0" w:right="-188" w:firstLine="720"/>
        <w:jc w:val="both"/>
        <w:rPr>
          <w:rFonts w:ascii="Arial" w:eastAsia="MS Mincho" w:hAnsi="Arial" w:cs="Mangal"/>
          <w:bCs/>
          <w:sz w:val="24"/>
          <w:szCs w:val="24"/>
        </w:rPr>
      </w:pPr>
      <w:r>
        <w:rPr>
          <w:rFonts w:ascii="Arial" w:eastAsia="MS Mincho" w:hAnsi="Arial" w:cs="Mangal"/>
          <w:bCs/>
          <w:sz w:val="24"/>
          <w:szCs w:val="24"/>
        </w:rPr>
        <w:t>Explanation.</w:t>
      </w:r>
    </w:p>
    <w:p w14:paraId="40FAF6BD" w14:textId="77777777" w:rsidR="00B3409A" w:rsidRDefault="00B3409A" w:rsidP="00DC7AEF">
      <w:pPr>
        <w:tabs>
          <w:tab w:val="left" w:pos="2880"/>
          <w:tab w:val="left" w:pos="3600"/>
          <w:tab w:val="left" w:pos="4253"/>
        </w:tabs>
        <w:spacing w:line="240" w:lineRule="auto"/>
        <w:ind w:left="0" w:right="-188" w:firstLine="720"/>
        <w:jc w:val="both"/>
        <w:rPr>
          <w:rFonts w:ascii="Arial" w:eastAsia="MS Mincho" w:hAnsi="Arial" w:cs="Mangal"/>
          <w:bCs/>
          <w:sz w:val="24"/>
          <w:szCs w:val="24"/>
        </w:rPr>
      </w:pPr>
      <w:r>
        <w:rPr>
          <w:rFonts w:ascii="Arial" w:eastAsia="MS Mincho" w:hAnsi="Arial" w:cs="Mangal"/>
          <w:bCs/>
          <w:sz w:val="24"/>
          <w:szCs w:val="24"/>
        </w:rPr>
        <w:t xml:space="preserve">This </w:t>
      </w:r>
      <w:proofErr w:type="spellStart"/>
      <w:r w:rsidR="00795448">
        <w:rPr>
          <w:rFonts w:ascii="Arial" w:eastAsia="MS Mincho" w:hAnsi="Arial" w:cs="Mangal"/>
          <w:bCs/>
          <w:sz w:val="24"/>
          <w:szCs w:val="24"/>
        </w:rPr>
        <w:t>Manthra</w:t>
      </w:r>
      <w:proofErr w:type="spellEnd"/>
      <w:r>
        <w:rPr>
          <w:rFonts w:ascii="Arial" w:eastAsia="MS Mincho" w:hAnsi="Arial" w:cs="Mangal"/>
          <w:bCs/>
          <w:sz w:val="24"/>
          <w:szCs w:val="24"/>
        </w:rPr>
        <w:t xml:space="preserve"> does not find a place in the commentary of Sri </w:t>
      </w:r>
      <w:proofErr w:type="spellStart"/>
      <w:r w:rsidR="00795448">
        <w:rPr>
          <w:rFonts w:ascii="Arial" w:eastAsia="MS Mincho" w:hAnsi="Arial" w:cs="Mangal"/>
          <w:bCs/>
          <w:sz w:val="24"/>
          <w:szCs w:val="24"/>
        </w:rPr>
        <w:t>S’ankarAchArya</w:t>
      </w:r>
      <w:proofErr w:type="spellEnd"/>
      <w:r>
        <w:rPr>
          <w:rFonts w:ascii="Arial" w:eastAsia="MS Mincho" w:hAnsi="Arial" w:cs="Mangal"/>
          <w:bCs/>
          <w:sz w:val="24"/>
          <w:szCs w:val="24"/>
        </w:rPr>
        <w:t xml:space="preserve"> as well as Sri </w:t>
      </w:r>
      <w:proofErr w:type="spellStart"/>
      <w:r w:rsidR="00795448">
        <w:rPr>
          <w:rFonts w:ascii="Arial" w:eastAsia="MS Mincho" w:hAnsi="Arial" w:cs="Mangal"/>
          <w:bCs/>
          <w:sz w:val="24"/>
          <w:szCs w:val="24"/>
        </w:rPr>
        <w:t>RangaRAmAnuja</w:t>
      </w:r>
      <w:proofErr w:type="spellEnd"/>
      <w:r>
        <w:rPr>
          <w:rFonts w:ascii="Arial" w:eastAsia="MS Mincho" w:hAnsi="Arial" w:cs="Mangal"/>
          <w:bCs/>
          <w:sz w:val="24"/>
          <w:szCs w:val="24"/>
        </w:rPr>
        <w:t xml:space="preserve">. But according to </w:t>
      </w:r>
      <w:proofErr w:type="spellStart"/>
      <w:r>
        <w:rPr>
          <w:rFonts w:ascii="Arial" w:eastAsia="MS Mincho" w:hAnsi="Arial" w:cs="Mangal"/>
          <w:bCs/>
          <w:sz w:val="24"/>
          <w:szCs w:val="24"/>
        </w:rPr>
        <w:t>S’ruthaprakAs’kAchArya</w:t>
      </w:r>
      <w:proofErr w:type="spellEnd"/>
      <w:r>
        <w:rPr>
          <w:rFonts w:ascii="Arial" w:eastAsia="MS Mincho" w:hAnsi="Arial" w:cs="Mangal"/>
          <w:bCs/>
          <w:sz w:val="24"/>
          <w:szCs w:val="24"/>
        </w:rPr>
        <w:t xml:space="preserve">, it appeared in the fourth </w:t>
      </w:r>
      <w:proofErr w:type="spellStart"/>
      <w:r>
        <w:rPr>
          <w:rFonts w:ascii="Arial" w:eastAsia="MS Mincho" w:hAnsi="Arial" w:cs="Mangal"/>
          <w:bCs/>
          <w:sz w:val="24"/>
          <w:szCs w:val="24"/>
        </w:rPr>
        <w:t>khanDa</w:t>
      </w:r>
      <w:proofErr w:type="spellEnd"/>
      <w:r>
        <w:rPr>
          <w:rFonts w:ascii="Arial" w:eastAsia="MS Mincho" w:hAnsi="Arial" w:cs="Mangal"/>
          <w:bCs/>
          <w:sz w:val="24"/>
          <w:szCs w:val="24"/>
        </w:rPr>
        <w:t xml:space="preserve"> of this </w:t>
      </w:r>
      <w:proofErr w:type="spellStart"/>
      <w:r w:rsidR="00795448">
        <w:rPr>
          <w:rFonts w:ascii="Arial" w:eastAsia="MS Mincho" w:hAnsi="Arial" w:cs="Mangal"/>
          <w:bCs/>
          <w:sz w:val="24"/>
          <w:szCs w:val="24"/>
        </w:rPr>
        <w:t>Upanishath</w:t>
      </w:r>
      <w:proofErr w:type="spellEnd"/>
      <w:r>
        <w:rPr>
          <w:rFonts w:ascii="Arial" w:eastAsia="MS Mincho" w:hAnsi="Arial" w:cs="Mangal"/>
          <w:bCs/>
          <w:sz w:val="24"/>
          <w:szCs w:val="24"/>
        </w:rPr>
        <w:t xml:space="preserve">, as mentioned in his commentary of </w:t>
      </w:r>
      <w:proofErr w:type="spellStart"/>
      <w:r>
        <w:rPr>
          <w:rFonts w:ascii="Arial" w:eastAsia="MS Mincho" w:hAnsi="Arial" w:cs="Mangal"/>
          <w:bCs/>
          <w:sz w:val="24"/>
          <w:szCs w:val="24"/>
        </w:rPr>
        <w:t>adRis’yathvAdhikaraNa</w:t>
      </w:r>
      <w:proofErr w:type="spellEnd"/>
      <w:r>
        <w:rPr>
          <w:rFonts w:ascii="Arial" w:eastAsia="MS Mincho" w:hAnsi="Arial" w:cs="Mangal"/>
          <w:bCs/>
          <w:sz w:val="24"/>
          <w:szCs w:val="24"/>
        </w:rPr>
        <w:t xml:space="preserve"> of </w:t>
      </w:r>
      <w:proofErr w:type="spellStart"/>
      <w:r>
        <w:rPr>
          <w:rFonts w:ascii="Arial" w:eastAsia="MS Mincho" w:hAnsi="Arial" w:cs="Mangal"/>
          <w:bCs/>
          <w:sz w:val="24"/>
          <w:szCs w:val="24"/>
        </w:rPr>
        <w:t>SribhAshyam</w:t>
      </w:r>
      <w:proofErr w:type="spellEnd"/>
      <w:r>
        <w:rPr>
          <w:rFonts w:ascii="Arial" w:eastAsia="MS Mincho" w:hAnsi="Arial" w:cs="Mangal"/>
          <w:bCs/>
          <w:sz w:val="24"/>
          <w:szCs w:val="24"/>
        </w:rPr>
        <w:t xml:space="preserve">. Hence included here and the explanation </w:t>
      </w:r>
      <w:r>
        <w:rPr>
          <w:rFonts w:ascii="Arial" w:eastAsia="MS Mincho" w:hAnsi="Arial" w:cs="Mangal"/>
          <w:bCs/>
          <w:sz w:val="24"/>
          <w:szCs w:val="24"/>
        </w:rPr>
        <w:lastRenderedPageBreak/>
        <w:t xml:space="preserve">there </w:t>
      </w:r>
      <w:r w:rsidR="00795448">
        <w:rPr>
          <w:rFonts w:ascii="Arial" w:eastAsia="MS Mincho" w:hAnsi="Arial" w:cs="Mangal"/>
          <w:bCs/>
          <w:sz w:val="24"/>
          <w:szCs w:val="24"/>
        </w:rPr>
        <w:t>of. Further</w:t>
      </w:r>
      <w:r>
        <w:rPr>
          <w:rFonts w:ascii="Arial" w:eastAsia="MS Mincho" w:hAnsi="Arial" w:cs="Mangal"/>
          <w:bCs/>
          <w:sz w:val="24"/>
          <w:szCs w:val="24"/>
        </w:rPr>
        <w:t xml:space="preserve"> it is brought to the notice of the readers that this </w:t>
      </w:r>
      <w:proofErr w:type="spellStart"/>
      <w:r>
        <w:rPr>
          <w:rFonts w:ascii="Arial" w:eastAsia="MS Mincho" w:hAnsi="Arial" w:cs="Mangal"/>
          <w:bCs/>
          <w:sz w:val="24"/>
          <w:szCs w:val="24"/>
        </w:rPr>
        <w:t>Manthra</w:t>
      </w:r>
      <w:proofErr w:type="spellEnd"/>
      <w:r>
        <w:rPr>
          <w:rFonts w:ascii="Arial" w:eastAsia="MS Mincho" w:hAnsi="Arial" w:cs="Mangal"/>
          <w:bCs/>
          <w:sz w:val="24"/>
          <w:szCs w:val="24"/>
        </w:rPr>
        <w:t xml:space="preserve"> with minor changes appears in the portion called </w:t>
      </w:r>
      <w:proofErr w:type="spellStart"/>
      <w:r>
        <w:rPr>
          <w:rFonts w:ascii="Arial" w:eastAsia="MS Mincho" w:hAnsi="Arial" w:cs="Mangal"/>
          <w:bCs/>
          <w:sz w:val="24"/>
          <w:szCs w:val="24"/>
        </w:rPr>
        <w:t>NArAyANam</w:t>
      </w:r>
      <w:proofErr w:type="spellEnd"/>
      <w:r>
        <w:rPr>
          <w:rFonts w:ascii="Arial" w:eastAsia="MS Mincho" w:hAnsi="Arial" w:cs="Mangal"/>
          <w:bCs/>
          <w:sz w:val="24"/>
          <w:szCs w:val="24"/>
        </w:rPr>
        <w:t xml:space="preserve"> of </w:t>
      </w:r>
      <w:proofErr w:type="spellStart"/>
      <w:r w:rsidR="00795448">
        <w:rPr>
          <w:rFonts w:ascii="Arial" w:eastAsia="MS Mincho" w:hAnsi="Arial" w:cs="Mangal"/>
          <w:bCs/>
          <w:sz w:val="24"/>
          <w:szCs w:val="24"/>
        </w:rPr>
        <w:t>Thaiththireeya</w:t>
      </w:r>
      <w:proofErr w:type="spellEnd"/>
      <w:r w:rsidR="00795448">
        <w:rPr>
          <w:rFonts w:ascii="Arial" w:eastAsia="MS Mincho" w:hAnsi="Arial" w:cs="Mangal"/>
          <w:bCs/>
          <w:sz w:val="24"/>
          <w:szCs w:val="24"/>
        </w:rPr>
        <w:t xml:space="preserve"> Upanishad</w:t>
      </w:r>
      <w:r>
        <w:rPr>
          <w:rFonts w:ascii="Arial" w:eastAsia="MS Mincho" w:hAnsi="Arial" w:cs="Mangal"/>
          <w:bCs/>
          <w:sz w:val="24"/>
          <w:szCs w:val="24"/>
        </w:rPr>
        <w:t xml:space="preserve">. There exists a brief explanation for this </w:t>
      </w:r>
      <w:proofErr w:type="spellStart"/>
      <w:r w:rsidR="00795448">
        <w:rPr>
          <w:rFonts w:ascii="Arial" w:eastAsia="MS Mincho" w:hAnsi="Arial" w:cs="Mangal"/>
          <w:bCs/>
          <w:sz w:val="24"/>
          <w:szCs w:val="24"/>
        </w:rPr>
        <w:t>Manthra</w:t>
      </w:r>
      <w:proofErr w:type="spellEnd"/>
      <w:r>
        <w:rPr>
          <w:rFonts w:ascii="Arial" w:eastAsia="MS Mincho" w:hAnsi="Arial" w:cs="Mangal"/>
          <w:bCs/>
          <w:sz w:val="24"/>
          <w:szCs w:val="24"/>
        </w:rPr>
        <w:t xml:space="preserve"> by Sri </w:t>
      </w:r>
      <w:proofErr w:type="spellStart"/>
      <w:r w:rsidR="00795448">
        <w:rPr>
          <w:rFonts w:ascii="Arial" w:eastAsia="MS Mincho" w:hAnsi="Arial" w:cs="Mangal"/>
          <w:bCs/>
          <w:sz w:val="24"/>
          <w:szCs w:val="24"/>
        </w:rPr>
        <w:t>RangaRAmAnuja</w:t>
      </w:r>
      <w:proofErr w:type="spellEnd"/>
      <w:r>
        <w:rPr>
          <w:rFonts w:ascii="Arial" w:eastAsia="MS Mincho" w:hAnsi="Arial" w:cs="Mangal"/>
          <w:bCs/>
          <w:sz w:val="24"/>
          <w:szCs w:val="24"/>
        </w:rPr>
        <w:t>.</w:t>
      </w:r>
    </w:p>
    <w:p w14:paraId="76D89429" w14:textId="77777777" w:rsidR="00B3409A" w:rsidRDefault="00B3409A" w:rsidP="00DC7AEF">
      <w:pPr>
        <w:tabs>
          <w:tab w:val="left" w:pos="2880"/>
          <w:tab w:val="left" w:pos="3600"/>
          <w:tab w:val="left" w:pos="4253"/>
        </w:tabs>
        <w:spacing w:line="240" w:lineRule="auto"/>
        <w:ind w:left="0" w:right="-188" w:firstLine="720"/>
        <w:jc w:val="both"/>
        <w:rPr>
          <w:rFonts w:ascii="Arial" w:eastAsia="MS Mincho" w:hAnsi="Arial" w:cs="Mangal"/>
          <w:bCs/>
          <w:sz w:val="24"/>
          <w:szCs w:val="24"/>
        </w:rPr>
      </w:pPr>
      <w:r>
        <w:rPr>
          <w:rFonts w:ascii="Arial" w:eastAsia="MS Mincho" w:hAnsi="Arial" w:cs="Mangal"/>
          <w:bCs/>
          <w:sz w:val="24"/>
          <w:szCs w:val="24"/>
        </w:rPr>
        <w:t>Instead of “</w:t>
      </w:r>
      <w:proofErr w:type="spellStart"/>
      <w:r>
        <w:rPr>
          <w:rFonts w:ascii="Arial" w:eastAsia="MS Mincho" w:hAnsi="Arial" w:cs="Mangal"/>
          <w:bCs/>
          <w:sz w:val="24"/>
          <w:szCs w:val="24"/>
        </w:rPr>
        <w:t>sushiram</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chApyadhomukham</w:t>
      </w:r>
      <w:proofErr w:type="spellEnd"/>
      <w:r>
        <w:rPr>
          <w:rFonts w:ascii="Arial" w:eastAsia="MS Mincho" w:hAnsi="Arial" w:cs="Mangal"/>
          <w:bCs/>
          <w:sz w:val="24"/>
          <w:szCs w:val="24"/>
        </w:rPr>
        <w:t>” the text in that version reads “</w:t>
      </w:r>
      <w:proofErr w:type="spellStart"/>
      <w:r>
        <w:rPr>
          <w:rFonts w:ascii="Arial" w:eastAsia="MS Mincho" w:hAnsi="Arial" w:cs="Mangal"/>
          <w:bCs/>
          <w:sz w:val="24"/>
          <w:szCs w:val="24"/>
        </w:rPr>
        <w:t>hRidayam</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chApyadhomukham</w:t>
      </w:r>
      <w:proofErr w:type="spellEnd"/>
      <w:r>
        <w:rPr>
          <w:rFonts w:ascii="Arial" w:eastAsia="MS Mincho" w:hAnsi="Arial" w:cs="Mangal"/>
          <w:bCs/>
          <w:sz w:val="24"/>
          <w:szCs w:val="24"/>
        </w:rPr>
        <w:t>”.</w:t>
      </w:r>
      <w:r w:rsidR="00C3565B">
        <w:rPr>
          <w:rFonts w:ascii="Arial" w:eastAsia="MS Mincho" w:hAnsi="Arial" w:cs="Mangal"/>
          <w:bCs/>
          <w:sz w:val="24"/>
          <w:szCs w:val="24"/>
        </w:rPr>
        <w:t xml:space="preserve">  And before the phrase “</w:t>
      </w:r>
      <w:proofErr w:type="spellStart"/>
      <w:r w:rsidR="00C3565B">
        <w:rPr>
          <w:rFonts w:ascii="Arial" w:eastAsia="MS Mincho" w:hAnsi="Arial" w:cs="Mangal"/>
          <w:bCs/>
          <w:sz w:val="24"/>
          <w:szCs w:val="24"/>
        </w:rPr>
        <w:t>hRidayam</w:t>
      </w:r>
      <w:proofErr w:type="spellEnd"/>
      <w:r w:rsidR="00C3565B">
        <w:rPr>
          <w:rFonts w:ascii="Arial" w:eastAsia="MS Mincho" w:hAnsi="Arial" w:cs="Mangal"/>
          <w:bCs/>
          <w:sz w:val="24"/>
          <w:szCs w:val="24"/>
        </w:rPr>
        <w:t xml:space="preserve"> </w:t>
      </w:r>
      <w:proofErr w:type="spellStart"/>
      <w:r w:rsidR="00C3565B">
        <w:rPr>
          <w:rFonts w:ascii="Arial" w:eastAsia="MS Mincho" w:hAnsi="Arial" w:cs="Mangal"/>
          <w:bCs/>
          <w:sz w:val="24"/>
          <w:szCs w:val="24"/>
        </w:rPr>
        <w:t>thadvijAneeyAth</w:t>
      </w:r>
      <w:proofErr w:type="spellEnd"/>
      <w:r w:rsidR="00C3565B">
        <w:rPr>
          <w:rFonts w:ascii="Arial" w:eastAsia="MS Mincho" w:hAnsi="Arial" w:cs="Mangal"/>
          <w:bCs/>
          <w:sz w:val="24"/>
          <w:szCs w:val="24"/>
        </w:rPr>
        <w:t>” two quadrants viz., “</w:t>
      </w:r>
      <w:proofErr w:type="spellStart"/>
      <w:r w:rsidR="00C3565B">
        <w:rPr>
          <w:rFonts w:ascii="Arial" w:eastAsia="MS Mincho" w:hAnsi="Arial" w:cs="Mangal"/>
          <w:bCs/>
          <w:sz w:val="24"/>
          <w:szCs w:val="24"/>
        </w:rPr>
        <w:t>adhonishTyA</w:t>
      </w:r>
      <w:proofErr w:type="spellEnd"/>
      <w:r w:rsidR="00C3565B">
        <w:rPr>
          <w:rFonts w:ascii="Arial" w:eastAsia="MS Mincho" w:hAnsi="Arial" w:cs="Mangal"/>
          <w:bCs/>
          <w:sz w:val="24"/>
          <w:szCs w:val="24"/>
        </w:rPr>
        <w:t xml:space="preserve"> </w:t>
      </w:r>
      <w:proofErr w:type="spellStart"/>
      <w:r w:rsidR="00795448">
        <w:rPr>
          <w:rFonts w:ascii="Arial" w:eastAsia="MS Mincho" w:hAnsi="Arial" w:cs="Mangal"/>
          <w:bCs/>
          <w:sz w:val="24"/>
          <w:szCs w:val="24"/>
        </w:rPr>
        <w:t>vithasthyAnthe</w:t>
      </w:r>
      <w:proofErr w:type="spellEnd"/>
      <w:r w:rsidR="00C3565B">
        <w:rPr>
          <w:rFonts w:ascii="Arial" w:eastAsia="MS Mincho" w:hAnsi="Arial" w:cs="Mangal"/>
          <w:bCs/>
          <w:sz w:val="24"/>
          <w:szCs w:val="24"/>
        </w:rPr>
        <w:t>” and “</w:t>
      </w:r>
      <w:proofErr w:type="spellStart"/>
      <w:r w:rsidR="00C3565B">
        <w:rPr>
          <w:rFonts w:ascii="Arial" w:eastAsia="MS Mincho" w:hAnsi="Arial" w:cs="Mangal"/>
          <w:bCs/>
          <w:sz w:val="24"/>
          <w:szCs w:val="24"/>
        </w:rPr>
        <w:t>nAbhyAmupari</w:t>
      </w:r>
      <w:proofErr w:type="spellEnd"/>
      <w:r w:rsidR="00C3565B">
        <w:rPr>
          <w:rFonts w:ascii="Arial" w:eastAsia="MS Mincho" w:hAnsi="Arial" w:cs="Mangal"/>
          <w:bCs/>
          <w:sz w:val="24"/>
          <w:szCs w:val="24"/>
        </w:rPr>
        <w:t xml:space="preserve"> </w:t>
      </w:r>
      <w:proofErr w:type="spellStart"/>
      <w:r w:rsidR="00C3565B">
        <w:rPr>
          <w:rFonts w:ascii="Arial" w:eastAsia="MS Mincho" w:hAnsi="Arial" w:cs="Mangal"/>
          <w:bCs/>
          <w:sz w:val="24"/>
          <w:szCs w:val="24"/>
        </w:rPr>
        <w:t>thishThathi</w:t>
      </w:r>
      <w:proofErr w:type="spellEnd"/>
      <w:r w:rsidR="00C3565B">
        <w:rPr>
          <w:rFonts w:ascii="Arial" w:eastAsia="MS Mincho" w:hAnsi="Arial" w:cs="Mangal"/>
          <w:bCs/>
          <w:sz w:val="24"/>
          <w:szCs w:val="24"/>
        </w:rPr>
        <w:t>” appear.</w:t>
      </w:r>
    </w:p>
    <w:p w14:paraId="6DB8F17D" w14:textId="77777777" w:rsidR="00C3565B" w:rsidRDefault="00C3565B" w:rsidP="00DC7AEF">
      <w:pPr>
        <w:tabs>
          <w:tab w:val="left" w:pos="2880"/>
          <w:tab w:val="left" w:pos="3600"/>
          <w:tab w:val="left" w:pos="4253"/>
        </w:tabs>
        <w:spacing w:line="240" w:lineRule="auto"/>
        <w:ind w:left="0" w:right="-188" w:firstLine="720"/>
        <w:jc w:val="both"/>
        <w:rPr>
          <w:rFonts w:ascii="Arial" w:eastAsia="MS Mincho" w:hAnsi="Arial" w:cs="Mangal"/>
          <w:bCs/>
          <w:sz w:val="24"/>
          <w:szCs w:val="24"/>
        </w:rPr>
      </w:pPr>
      <w:r>
        <w:rPr>
          <w:rFonts w:ascii="Arial" w:eastAsia="MS Mincho" w:hAnsi="Arial" w:cs="Mangal"/>
          <w:bCs/>
          <w:sz w:val="24"/>
          <w:szCs w:val="24"/>
        </w:rPr>
        <w:t xml:space="preserve">It was said that the Akshara </w:t>
      </w:r>
      <w:proofErr w:type="spellStart"/>
      <w:r>
        <w:rPr>
          <w:rFonts w:ascii="Arial" w:eastAsia="MS Mincho" w:hAnsi="Arial" w:cs="Mangal"/>
          <w:bCs/>
          <w:sz w:val="24"/>
          <w:szCs w:val="24"/>
        </w:rPr>
        <w:t>parabrahman</w:t>
      </w:r>
      <w:proofErr w:type="spellEnd"/>
      <w:r>
        <w:rPr>
          <w:rFonts w:ascii="Arial" w:eastAsia="MS Mincho" w:hAnsi="Arial" w:cs="Mangal"/>
          <w:bCs/>
          <w:sz w:val="24"/>
          <w:szCs w:val="24"/>
        </w:rPr>
        <w:t xml:space="preserve"> appears in the </w:t>
      </w:r>
      <w:proofErr w:type="spellStart"/>
      <w:r>
        <w:rPr>
          <w:rFonts w:ascii="Arial" w:eastAsia="MS Mincho" w:hAnsi="Arial" w:cs="Mangal"/>
          <w:bCs/>
          <w:sz w:val="24"/>
          <w:szCs w:val="24"/>
        </w:rPr>
        <w:t>hRidayaguha</w:t>
      </w:r>
      <w:proofErr w:type="spellEnd"/>
      <w:r>
        <w:rPr>
          <w:rFonts w:ascii="Arial" w:eastAsia="MS Mincho" w:hAnsi="Arial" w:cs="Mangal"/>
          <w:bCs/>
          <w:sz w:val="24"/>
          <w:szCs w:val="24"/>
        </w:rPr>
        <w:t xml:space="preserve"> – the </w:t>
      </w:r>
      <w:r w:rsidR="00795448">
        <w:rPr>
          <w:rFonts w:ascii="Arial" w:eastAsia="MS Mincho" w:hAnsi="Arial" w:cs="Mangal"/>
          <w:bCs/>
          <w:sz w:val="24"/>
          <w:szCs w:val="24"/>
        </w:rPr>
        <w:t>heart cave</w:t>
      </w:r>
      <w:r>
        <w:rPr>
          <w:rFonts w:ascii="Arial" w:eastAsia="MS Mincho" w:hAnsi="Arial" w:cs="Mangal"/>
          <w:bCs/>
          <w:sz w:val="24"/>
          <w:szCs w:val="24"/>
        </w:rPr>
        <w:t xml:space="preserve"> of the </w:t>
      </w:r>
      <w:proofErr w:type="spellStart"/>
      <w:r>
        <w:rPr>
          <w:rFonts w:ascii="Arial" w:eastAsia="MS Mincho" w:hAnsi="Arial" w:cs="Mangal"/>
          <w:bCs/>
          <w:sz w:val="24"/>
          <w:szCs w:val="24"/>
        </w:rPr>
        <w:t>upAsaka</w:t>
      </w:r>
      <w:proofErr w:type="spellEnd"/>
      <w:r>
        <w:rPr>
          <w:rFonts w:ascii="Arial" w:eastAsia="MS Mincho" w:hAnsi="Arial" w:cs="Mangal"/>
          <w:bCs/>
          <w:sz w:val="24"/>
          <w:szCs w:val="24"/>
        </w:rPr>
        <w:t xml:space="preserve"> by the usage of the word “</w:t>
      </w:r>
      <w:proofErr w:type="spellStart"/>
      <w:r>
        <w:rPr>
          <w:rFonts w:ascii="Arial" w:eastAsia="MS Mincho" w:hAnsi="Arial" w:cs="Mangal"/>
          <w:bCs/>
          <w:sz w:val="24"/>
          <w:szCs w:val="24"/>
        </w:rPr>
        <w:t>guhAcharam</w:t>
      </w:r>
      <w:proofErr w:type="spellEnd"/>
      <w:r>
        <w:rPr>
          <w:rFonts w:ascii="Arial" w:eastAsia="MS Mincho" w:hAnsi="Arial" w:cs="Mangal"/>
          <w:bCs/>
          <w:sz w:val="24"/>
          <w:szCs w:val="24"/>
        </w:rPr>
        <w:t xml:space="preserve">”. By saying so, it is indicated that the </w:t>
      </w:r>
      <w:proofErr w:type="spellStart"/>
      <w:r>
        <w:rPr>
          <w:rFonts w:ascii="Arial" w:eastAsia="MS Mincho" w:hAnsi="Arial" w:cs="Mangal"/>
          <w:bCs/>
          <w:sz w:val="24"/>
          <w:szCs w:val="24"/>
        </w:rPr>
        <w:t>upAsaka</w:t>
      </w:r>
      <w:proofErr w:type="spellEnd"/>
      <w:r>
        <w:rPr>
          <w:rFonts w:ascii="Arial" w:eastAsia="MS Mincho" w:hAnsi="Arial" w:cs="Mangal"/>
          <w:bCs/>
          <w:sz w:val="24"/>
          <w:szCs w:val="24"/>
        </w:rPr>
        <w:t xml:space="preserve"> should meditate on the Akshara </w:t>
      </w:r>
      <w:proofErr w:type="spellStart"/>
      <w:r>
        <w:rPr>
          <w:rFonts w:ascii="Arial" w:eastAsia="MS Mincho" w:hAnsi="Arial" w:cs="Mangal"/>
          <w:bCs/>
          <w:sz w:val="24"/>
          <w:szCs w:val="24"/>
        </w:rPr>
        <w:t>parabrahman</w:t>
      </w:r>
      <w:proofErr w:type="spellEnd"/>
      <w:r>
        <w:rPr>
          <w:rFonts w:ascii="Arial" w:eastAsia="MS Mincho" w:hAnsi="Arial" w:cs="Mangal"/>
          <w:bCs/>
          <w:sz w:val="24"/>
          <w:szCs w:val="24"/>
        </w:rPr>
        <w:t xml:space="preserve">, as found in his </w:t>
      </w:r>
      <w:proofErr w:type="spellStart"/>
      <w:r w:rsidR="004E7E34">
        <w:rPr>
          <w:rFonts w:ascii="Arial" w:eastAsia="MS Mincho" w:hAnsi="Arial" w:cs="Mangal"/>
          <w:bCs/>
          <w:sz w:val="24"/>
          <w:szCs w:val="24"/>
        </w:rPr>
        <w:t>hRidaya</w:t>
      </w:r>
      <w:proofErr w:type="spellEnd"/>
      <w:r w:rsidR="004E7E34">
        <w:rPr>
          <w:rFonts w:ascii="Arial" w:eastAsia="MS Mincho" w:hAnsi="Arial" w:cs="Mangal"/>
          <w:bCs/>
          <w:sz w:val="24"/>
          <w:szCs w:val="24"/>
        </w:rPr>
        <w:t xml:space="preserve"> </w:t>
      </w:r>
      <w:proofErr w:type="spellStart"/>
      <w:r w:rsidR="004E7E34">
        <w:rPr>
          <w:rFonts w:ascii="Arial" w:eastAsia="MS Mincho" w:hAnsi="Arial" w:cs="Mangal"/>
          <w:bCs/>
          <w:sz w:val="24"/>
          <w:szCs w:val="24"/>
        </w:rPr>
        <w:t>guha</w:t>
      </w:r>
      <w:proofErr w:type="spellEnd"/>
      <w:r w:rsidR="004E7E34">
        <w:rPr>
          <w:rFonts w:ascii="Arial" w:eastAsia="MS Mincho" w:hAnsi="Arial" w:cs="Mangal"/>
          <w:bCs/>
          <w:sz w:val="24"/>
          <w:szCs w:val="24"/>
        </w:rPr>
        <w:t xml:space="preserve"> – the </w:t>
      </w:r>
      <w:r w:rsidR="00795448">
        <w:rPr>
          <w:rFonts w:ascii="Arial" w:eastAsia="MS Mincho" w:hAnsi="Arial" w:cs="Mangal"/>
          <w:bCs/>
          <w:sz w:val="24"/>
          <w:szCs w:val="24"/>
        </w:rPr>
        <w:t>heart cave</w:t>
      </w:r>
      <w:r w:rsidR="004E7E34">
        <w:rPr>
          <w:rFonts w:ascii="Arial" w:eastAsia="MS Mincho" w:hAnsi="Arial" w:cs="Mangal"/>
          <w:bCs/>
          <w:sz w:val="24"/>
          <w:szCs w:val="24"/>
        </w:rPr>
        <w:t xml:space="preserve">, instead of being in places like the </w:t>
      </w:r>
      <w:proofErr w:type="spellStart"/>
      <w:r w:rsidR="00795448">
        <w:rPr>
          <w:rFonts w:ascii="Arial" w:eastAsia="MS Mincho" w:hAnsi="Arial" w:cs="Mangal"/>
          <w:bCs/>
          <w:sz w:val="24"/>
          <w:szCs w:val="24"/>
        </w:rPr>
        <w:t>sUrya</w:t>
      </w:r>
      <w:proofErr w:type="spellEnd"/>
      <w:r w:rsidR="00795448">
        <w:rPr>
          <w:rFonts w:ascii="Arial" w:eastAsia="MS Mincho" w:hAnsi="Arial" w:cs="Mangal"/>
          <w:bCs/>
          <w:sz w:val="24"/>
          <w:szCs w:val="24"/>
        </w:rPr>
        <w:t xml:space="preserve"> </w:t>
      </w:r>
      <w:proofErr w:type="spellStart"/>
      <w:r w:rsidR="00795448">
        <w:rPr>
          <w:rFonts w:ascii="Arial" w:eastAsia="MS Mincho" w:hAnsi="Arial" w:cs="Mangal"/>
          <w:bCs/>
          <w:sz w:val="24"/>
          <w:szCs w:val="24"/>
        </w:rPr>
        <w:t>maNDala</w:t>
      </w:r>
      <w:proofErr w:type="spellEnd"/>
      <w:r w:rsidR="004E7E34">
        <w:rPr>
          <w:rFonts w:ascii="Arial" w:eastAsia="MS Mincho" w:hAnsi="Arial" w:cs="Mangal"/>
          <w:bCs/>
          <w:sz w:val="24"/>
          <w:szCs w:val="24"/>
        </w:rPr>
        <w:t xml:space="preserve"> etc. as mentioned in other scriptures. </w:t>
      </w:r>
      <w:proofErr w:type="gramStart"/>
      <w:r w:rsidR="004E7E34">
        <w:rPr>
          <w:rFonts w:ascii="Arial" w:eastAsia="MS Mincho" w:hAnsi="Arial" w:cs="Mangal"/>
          <w:bCs/>
          <w:sz w:val="24"/>
          <w:szCs w:val="24"/>
        </w:rPr>
        <w:t>Thus</w:t>
      </w:r>
      <w:proofErr w:type="gramEnd"/>
      <w:r w:rsidR="004E7E34">
        <w:rPr>
          <w:rFonts w:ascii="Arial" w:eastAsia="MS Mincho" w:hAnsi="Arial" w:cs="Mangal"/>
          <w:bCs/>
          <w:sz w:val="24"/>
          <w:szCs w:val="24"/>
        </w:rPr>
        <w:t xml:space="preserve"> the </w:t>
      </w:r>
      <w:proofErr w:type="spellStart"/>
      <w:r w:rsidR="00795448">
        <w:rPr>
          <w:rFonts w:ascii="Arial" w:eastAsia="MS Mincho" w:hAnsi="Arial" w:cs="Mangal"/>
          <w:bCs/>
          <w:sz w:val="24"/>
          <w:szCs w:val="24"/>
        </w:rPr>
        <w:t>SvarUpa</w:t>
      </w:r>
      <w:proofErr w:type="spellEnd"/>
      <w:r w:rsidR="004E7E34">
        <w:rPr>
          <w:rFonts w:ascii="Arial" w:eastAsia="MS Mincho" w:hAnsi="Arial" w:cs="Mangal"/>
          <w:bCs/>
          <w:sz w:val="24"/>
          <w:szCs w:val="24"/>
        </w:rPr>
        <w:t xml:space="preserve"> – the nature of the </w:t>
      </w:r>
      <w:r w:rsidR="00795448">
        <w:rPr>
          <w:rFonts w:ascii="Arial" w:eastAsia="MS Mincho" w:hAnsi="Arial" w:cs="Mangal"/>
          <w:bCs/>
          <w:sz w:val="24"/>
          <w:szCs w:val="24"/>
        </w:rPr>
        <w:t>heart cave</w:t>
      </w:r>
      <w:r w:rsidR="004E7E34">
        <w:rPr>
          <w:rFonts w:ascii="Arial" w:eastAsia="MS Mincho" w:hAnsi="Arial" w:cs="Mangal"/>
          <w:bCs/>
          <w:sz w:val="24"/>
          <w:szCs w:val="24"/>
        </w:rPr>
        <w:t xml:space="preserve">, the place for the meditated </w:t>
      </w:r>
      <w:proofErr w:type="spellStart"/>
      <w:r w:rsidR="004E7E34">
        <w:rPr>
          <w:rFonts w:ascii="Arial" w:eastAsia="MS Mincho" w:hAnsi="Arial" w:cs="Mangal"/>
          <w:bCs/>
          <w:sz w:val="24"/>
          <w:szCs w:val="24"/>
        </w:rPr>
        <w:t>parabrahman</w:t>
      </w:r>
      <w:proofErr w:type="spellEnd"/>
      <w:r w:rsidR="004E7E34">
        <w:rPr>
          <w:rFonts w:ascii="Arial" w:eastAsia="MS Mincho" w:hAnsi="Arial" w:cs="Mangal"/>
          <w:bCs/>
          <w:sz w:val="24"/>
          <w:szCs w:val="24"/>
        </w:rPr>
        <w:t xml:space="preserve">, is being detailed in this </w:t>
      </w:r>
      <w:proofErr w:type="spellStart"/>
      <w:r w:rsidR="00795448">
        <w:rPr>
          <w:rFonts w:ascii="Arial" w:eastAsia="MS Mincho" w:hAnsi="Arial" w:cs="Mangal"/>
          <w:bCs/>
          <w:sz w:val="24"/>
          <w:szCs w:val="24"/>
        </w:rPr>
        <w:t>Manthra</w:t>
      </w:r>
      <w:proofErr w:type="spellEnd"/>
      <w:r w:rsidR="004E7E34">
        <w:rPr>
          <w:rFonts w:ascii="Arial" w:eastAsia="MS Mincho" w:hAnsi="Arial" w:cs="Mangal"/>
          <w:bCs/>
          <w:sz w:val="24"/>
          <w:szCs w:val="24"/>
        </w:rPr>
        <w:t xml:space="preserve">. According to the extra quadrants of the </w:t>
      </w:r>
      <w:proofErr w:type="spellStart"/>
      <w:r w:rsidR="00795448">
        <w:rPr>
          <w:rFonts w:ascii="Arial" w:eastAsia="MS Mincho" w:hAnsi="Arial" w:cs="Mangal"/>
          <w:bCs/>
          <w:sz w:val="24"/>
          <w:szCs w:val="24"/>
        </w:rPr>
        <w:t>Manthra</w:t>
      </w:r>
      <w:proofErr w:type="spellEnd"/>
      <w:r w:rsidR="004E7E34">
        <w:rPr>
          <w:rFonts w:ascii="Arial" w:eastAsia="MS Mincho" w:hAnsi="Arial" w:cs="Mangal"/>
          <w:bCs/>
          <w:sz w:val="24"/>
          <w:szCs w:val="24"/>
        </w:rPr>
        <w:t xml:space="preserve"> – as it appears in </w:t>
      </w:r>
      <w:proofErr w:type="spellStart"/>
      <w:r w:rsidR="00795448">
        <w:rPr>
          <w:rFonts w:ascii="Arial" w:eastAsia="MS Mincho" w:hAnsi="Arial" w:cs="Mangal"/>
          <w:bCs/>
          <w:sz w:val="24"/>
          <w:szCs w:val="24"/>
        </w:rPr>
        <w:t>Thaiththireeya</w:t>
      </w:r>
      <w:proofErr w:type="spellEnd"/>
      <w:r w:rsidR="004E7E34">
        <w:rPr>
          <w:rFonts w:ascii="Arial" w:eastAsia="MS Mincho" w:hAnsi="Arial" w:cs="Mangal"/>
          <w:bCs/>
          <w:sz w:val="24"/>
          <w:szCs w:val="24"/>
        </w:rPr>
        <w:t xml:space="preserve"> </w:t>
      </w:r>
      <w:proofErr w:type="spellStart"/>
      <w:r w:rsidR="004E7E34">
        <w:rPr>
          <w:rFonts w:ascii="Arial" w:eastAsia="MS Mincho" w:hAnsi="Arial" w:cs="Mangal"/>
          <w:bCs/>
          <w:sz w:val="24"/>
          <w:szCs w:val="24"/>
        </w:rPr>
        <w:t>nArAyaNam</w:t>
      </w:r>
      <w:proofErr w:type="spellEnd"/>
      <w:r w:rsidR="004E7E34">
        <w:rPr>
          <w:rFonts w:ascii="Arial" w:eastAsia="MS Mincho" w:hAnsi="Arial" w:cs="Mangal"/>
          <w:bCs/>
          <w:sz w:val="24"/>
          <w:szCs w:val="24"/>
        </w:rPr>
        <w:t>, “</w:t>
      </w:r>
      <w:proofErr w:type="spellStart"/>
      <w:r w:rsidR="004E7E34">
        <w:rPr>
          <w:rFonts w:ascii="Arial" w:eastAsia="MS Mincho" w:hAnsi="Arial" w:cs="Mangal"/>
          <w:bCs/>
          <w:sz w:val="24"/>
          <w:szCs w:val="24"/>
        </w:rPr>
        <w:t>adhonishTyA</w:t>
      </w:r>
      <w:proofErr w:type="spellEnd"/>
      <w:r w:rsidR="004E7E34">
        <w:rPr>
          <w:rFonts w:ascii="Arial" w:eastAsia="MS Mincho" w:hAnsi="Arial" w:cs="Mangal"/>
          <w:bCs/>
          <w:sz w:val="24"/>
          <w:szCs w:val="24"/>
        </w:rPr>
        <w:t xml:space="preserve"> </w:t>
      </w:r>
      <w:proofErr w:type="spellStart"/>
      <w:r w:rsidR="004E7E34">
        <w:rPr>
          <w:rFonts w:ascii="Arial" w:eastAsia="MS Mincho" w:hAnsi="Arial" w:cs="Mangal"/>
          <w:bCs/>
          <w:sz w:val="24"/>
          <w:szCs w:val="24"/>
        </w:rPr>
        <w:t>vithasthyAnthu</w:t>
      </w:r>
      <w:proofErr w:type="spellEnd"/>
      <w:r w:rsidR="004E7E34">
        <w:rPr>
          <w:rFonts w:ascii="Arial" w:eastAsia="MS Mincho" w:hAnsi="Arial" w:cs="Mangal"/>
          <w:bCs/>
          <w:sz w:val="24"/>
          <w:szCs w:val="24"/>
        </w:rPr>
        <w:t xml:space="preserve"> – </w:t>
      </w:r>
      <w:proofErr w:type="spellStart"/>
      <w:r w:rsidR="004E7E34">
        <w:rPr>
          <w:rFonts w:ascii="Arial" w:eastAsia="MS Mincho" w:hAnsi="Arial" w:cs="Mangal"/>
          <w:bCs/>
          <w:sz w:val="24"/>
          <w:szCs w:val="24"/>
        </w:rPr>
        <w:t>nAbhyAmupari</w:t>
      </w:r>
      <w:proofErr w:type="spellEnd"/>
      <w:r w:rsidR="004E7E34">
        <w:rPr>
          <w:rFonts w:ascii="Arial" w:eastAsia="MS Mincho" w:hAnsi="Arial" w:cs="Mangal"/>
          <w:bCs/>
          <w:sz w:val="24"/>
          <w:szCs w:val="24"/>
        </w:rPr>
        <w:t xml:space="preserve"> </w:t>
      </w:r>
      <w:proofErr w:type="spellStart"/>
      <w:r w:rsidR="004E7E34">
        <w:rPr>
          <w:rFonts w:ascii="Arial" w:eastAsia="MS Mincho" w:hAnsi="Arial" w:cs="Mangal"/>
          <w:bCs/>
          <w:sz w:val="24"/>
          <w:szCs w:val="24"/>
        </w:rPr>
        <w:t>thishThathi</w:t>
      </w:r>
      <w:proofErr w:type="spellEnd"/>
      <w:r w:rsidR="004E7E34">
        <w:rPr>
          <w:rFonts w:ascii="Arial" w:eastAsia="MS Mincho" w:hAnsi="Arial" w:cs="Mangal"/>
          <w:bCs/>
          <w:sz w:val="24"/>
          <w:szCs w:val="24"/>
        </w:rPr>
        <w:t xml:space="preserve">”, the location of the heart is one measure of the extended palm of hand below the neck in the front and its shape is an inverted lotus bud, which has a hole </w:t>
      </w:r>
      <w:r w:rsidR="00795448">
        <w:rPr>
          <w:rFonts w:ascii="Arial" w:eastAsia="MS Mincho" w:hAnsi="Arial" w:cs="Mangal"/>
          <w:bCs/>
          <w:sz w:val="24"/>
          <w:szCs w:val="24"/>
        </w:rPr>
        <w:t xml:space="preserve">at the end. The </w:t>
      </w:r>
      <w:proofErr w:type="spellStart"/>
      <w:r w:rsidR="00795448">
        <w:rPr>
          <w:rFonts w:ascii="Arial" w:eastAsia="MS Mincho" w:hAnsi="Arial" w:cs="Mangal"/>
          <w:bCs/>
          <w:sz w:val="24"/>
          <w:szCs w:val="24"/>
        </w:rPr>
        <w:t>upAsaka</w:t>
      </w:r>
      <w:proofErr w:type="spellEnd"/>
      <w:r w:rsidR="00795448">
        <w:rPr>
          <w:rFonts w:ascii="Arial" w:eastAsia="MS Mincho" w:hAnsi="Arial" w:cs="Mangal"/>
          <w:bCs/>
          <w:sz w:val="24"/>
          <w:szCs w:val="24"/>
        </w:rPr>
        <w:t xml:space="preserve"> with the powers obtained by continuously doing Yoga, should turn this bud up and should open the hole or opening at the end to visualise the </w:t>
      </w:r>
      <w:proofErr w:type="spellStart"/>
      <w:r w:rsidR="00795448">
        <w:rPr>
          <w:rFonts w:ascii="Arial" w:eastAsia="MS Mincho" w:hAnsi="Arial" w:cs="Mangal"/>
          <w:bCs/>
          <w:sz w:val="24"/>
          <w:szCs w:val="24"/>
        </w:rPr>
        <w:t>Parabrahman</w:t>
      </w:r>
      <w:proofErr w:type="spellEnd"/>
      <w:r w:rsidR="00795448">
        <w:rPr>
          <w:rFonts w:ascii="Arial" w:eastAsia="MS Mincho" w:hAnsi="Arial" w:cs="Mangal"/>
          <w:bCs/>
          <w:sz w:val="24"/>
          <w:szCs w:val="24"/>
        </w:rPr>
        <w:t xml:space="preserve">, staying inside the bud. The </w:t>
      </w:r>
      <w:proofErr w:type="spellStart"/>
      <w:r w:rsidR="00795448">
        <w:rPr>
          <w:rFonts w:ascii="Arial" w:eastAsia="MS Mincho" w:hAnsi="Arial" w:cs="Mangal"/>
          <w:bCs/>
          <w:sz w:val="24"/>
          <w:szCs w:val="24"/>
        </w:rPr>
        <w:t>upAsaka</w:t>
      </w:r>
      <w:proofErr w:type="spellEnd"/>
      <w:r w:rsidR="00795448">
        <w:rPr>
          <w:rFonts w:ascii="Arial" w:eastAsia="MS Mincho" w:hAnsi="Arial" w:cs="Mangal"/>
          <w:bCs/>
          <w:sz w:val="24"/>
          <w:szCs w:val="24"/>
        </w:rPr>
        <w:t xml:space="preserve"> should now meditate on that </w:t>
      </w:r>
      <w:proofErr w:type="spellStart"/>
      <w:r w:rsidR="00795448">
        <w:rPr>
          <w:rFonts w:ascii="Arial" w:eastAsia="MS Mincho" w:hAnsi="Arial" w:cs="Mangal"/>
          <w:bCs/>
          <w:sz w:val="24"/>
          <w:szCs w:val="24"/>
        </w:rPr>
        <w:t>parabrahman</w:t>
      </w:r>
      <w:proofErr w:type="spellEnd"/>
      <w:r w:rsidR="00795448">
        <w:rPr>
          <w:rFonts w:ascii="Arial" w:eastAsia="MS Mincho" w:hAnsi="Arial" w:cs="Mangal"/>
          <w:bCs/>
          <w:sz w:val="24"/>
          <w:szCs w:val="24"/>
        </w:rPr>
        <w:t xml:space="preserve">. </w:t>
      </w:r>
    </w:p>
    <w:p w14:paraId="6B152758" w14:textId="77777777" w:rsidR="00795448" w:rsidRDefault="00795448" w:rsidP="00DC7AEF">
      <w:pPr>
        <w:tabs>
          <w:tab w:val="left" w:pos="2880"/>
          <w:tab w:val="left" w:pos="3600"/>
          <w:tab w:val="left" w:pos="4253"/>
        </w:tabs>
        <w:spacing w:line="240" w:lineRule="auto"/>
        <w:ind w:left="0" w:right="-188" w:firstLine="720"/>
        <w:jc w:val="both"/>
        <w:rPr>
          <w:rFonts w:ascii="Arial" w:eastAsia="MS Mincho" w:hAnsi="Arial" w:cs="Mangal"/>
          <w:bCs/>
          <w:sz w:val="24"/>
          <w:szCs w:val="24"/>
        </w:rPr>
      </w:pPr>
      <w:r>
        <w:rPr>
          <w:rFonts w:ascii="Arial" w:eastAsia="MS Mincho" w:hAnsi="Arial" w:cs="Mangal"/>
          <w:bCs/>
          <w:sz w:val="24"/>
          <w:szCs w:val="24"/>
        </w:rPr>
        <w:t xml:space="preserve">With this the fourth </w:t>
      </w:r>
      <w:proofErr w:type="spellStart"/>
      <w:r>
        <w:rPr>
          <w:rFonts w:ascii="Arial" w:eastAsia="MS Mincho" w:hAnsi="Arial" w:cs="Mangal"/>
          <w:bCs/>
          <w:sz w:val="24"/>
          <w:szCs w:val="24"/>
        </w:rPr>
        <w:t>khanDa</w:t>
      </w:r>
      <w:proofErr w:type="spellEnd"/>
      <w:r>
        <w:rPr>
          <w:rFonts w:ascii="Arial" w:eastAsia="MS Mincho" w:hAnsi="Arial" w:cs="Mangal"/>
          <w:bCs/>
          <w:sz w:val="24"/>
          <w:szCs w:val="24"/>
        </w:rPr>
        <w:t xml:space="preserve"> – comes to an end.</w:t>
      </w:r>
    </w:p>
    <w:p w14:paraId="25933A34" w14:textId="77777777" w:rsidR="006C4E65" w:rsidRPr="00B119B5" w:rsidRDefault="006C4E65" w:rsidP="006C4E65">
      <w:pPr>
        <w:tabs>
          <w:tab w:val="left" w:pos="2880"/>
          <w:tab w:val="left" w:pos="3600"/>
          <w:tab w:val="left" w:pos="4500"/>
        </w:tabs>
        <w:spacing w:line="240" w:lineRule="auto"/>
        <w:ind w:left="0" w:firstLine="720"/>
        <w:rPr>
          <w:rFonts w:ascii="Arial" w:eastAsia="MS Mincho" w:hAnsi="Arial" w:cs="Arial"/>
          <w:b/>
          <w:i/>
          <w:iCs/>
          <w:szCs w:val="22"/>
        </w:rPr>
      </w:pPr>
      <w:r w:rsidRPr="00B119B5">
        <w:rPr>
          <w:rFonts w:ascii="Arial" w:eastAsia="MS Mincho" w:hAnsi="Arial" w:cs="Arial"/>
          <w:b/>
          <w:i/>
          <w:iCs/>
          <w:szCs w:val="22"/>
        </w:rPr>
        <w:t>To continue.</w:t>
      </w:r>
    </w:p>
    <w:p w14:paraId="1C2CB1A3" w14:textId="77777777" w:rsidR="006C4E65" w:rsidRPr="00C04E4D" w:rsidRDefault="006C4E65" w:rsidP="006C4E65">
      <w:pPr>
        <w:tabs>
          <w:tab w:val="left" w:pos="2880"/>
          <w:tab w:val="left" w:pos="3600"/>
          <w:tab w:val="left" w:pos="4500"/>
        </w:tabs>
        <w:spacing w:line="240" w:lineRule="auto"/>
        <w:ind w:left="0" w:firstLine="720"/>
        <w:rPr>
          <w:rFonts w:ascii="Arial" w:eastAsia="MS Mincho" w:hAnsi="Arial" w:cs="Arial"/>
          <w:bCs/>
          <w:szCs w:val="22"/>
        </w:rPr>
      </w:pPr>
      <w:r>
        <w:rPr>
          <w:rFonts w:ascii="Arial" w:eastAsia="MS Mincho" w:hAnsi="Arial" w:cs="Arial"/>
          <w:bCs/>
          <w:szCs w:val="22"/>
        </w:rPr>
        <w:t>In the next posting we shall take up the 5</w:t>
      </w:r>
      <w:r w:rsidRPr="006C4E65">
        <w:rPr>
          <w:rFonts w:ascii="Arial" w:eastAsia="MS Mincho" w:hAnsi="Arial" w:cs="Arial"/>
          <w:bCs/>
          <w:szCs w:val="22"/>
          <w:vertAlign w:val="superscript"/>
        </w:rPr>
        <w:t>th</w:t>
      </w:r>
      <w:r>
        <w:rPr>
          <w:rFonts w:ascii="Arial" w:eastAsia="MS Mincho" w:hAnsi="Arial" w:cs="Arial"/>
          <w:bCs/>
          <w:szCs w:val="22"/>
        </w:rPr>
        <w:t xml:space="preserve"> Khanda</w:t>
      </w:r>
    </w:p>
    <w:p w14:paraId="79A77E65" w14:textId="77777777" w:rsidR="006C4E65" w:rsidRDefault="006C4E65" w:rsidP="006C4E65">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 xml:space="preserve"> </w:t>
      </w:r>
      <w:proofErr w:type="spellStart"/>
      <w:r>
        <w:rPr>
          <w:rFonts w:ascii="Arial" w:eastAsia="MS Mincho" w:hAnsi="Arial" w:cs="Arial"/>
          <w:b/>
          <w:i/>
          <w:iCs/>
          <w:szCs w:val="22"/>
        </w:rPr>
        <w:t>dAsoham</w:t>
      </w:r>
      <w:proofErr w:type="spellEnd"/>
    </w:p>
    <w:p w14:paraId="29A8F422" w14:textId="77777777" w:rsidR="006C4E65" w:rsidRDefault="006C4E65" w:rsidP="006C4E65">
      <w:pPr>
        <w:tabs>
          <w:tab w:val="left" w:pos="2880"/>
          <w:tab w:val="left" w:pos="3600"/>
          <w:tab w:val="left" w:pos="4500"/>
        </w:tabs>
        <w:spacing w:line="240" w:lineRule="auto"/>
        <w:ind w:left="0" w:firstLine="720"/>
        <w:rPr>
          <w:rFonts w:ascii="Arial" w:eastAsia="MS Mincho" w:hAnsi="Arial" w:cs="Arial"/>
          <w:b/>
          <w:i/>
          <w:iCs/>
          <w:szCs w:val="22"/>
        </w:rPr>
      </w:pPr>
      <w:proofErr w:type="spellStart"/>
      <w:r>
        <w:rPr>
          <w:rFonts w:ascii="Arial" w:eastAsia="MS Mincho" w:hAnsi="Arial" w:cs="Arial"/>
          <w:b/>
          <w:i/>
          <w:iCs/>
          <w:szCs w:val="22"/>
        </w:rPr>
        <w:t>aDiyen</w:t>
      </w:r>
      <w:proofErr w:type="spellEnd"/>
      <w:r>
        <w:rPr>
          <w:rFonts w:ascii="Arial" w:eastAsia="MS Mincho" w:hAnsi="Arial" w:cs="Arial"/>
          <w:b/>
          <w:i/>
          <w:iCs/>
          <w:szCs w:val="22"/>
        </w:rPr>
        <w:t xml:space="preserve"> </w:t>
      </w:r>
    </w:p>
    <w:p w14:paraId="51AA978A" w14:textId="77777777" w:rsidR="006C4E65" w:rsidRDefault="006C4E65" w:rsidP="006C4E65">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 xml:space="preserve">Srinivasa </w:t>
      </w:r>
      <w:proofErr w:type="spellStart"/>
      <w:r>
        <w:rPr>
          <w:rFonts w:ascii="Arial" w:eastAsia="MS Mincho" w:hAnsi="Arial" w:cs="Arial"/>
          <w:b/>
          <w:i/>
          <w:iCs/>
          <w:szCs w:val="22"/>
        </w:rPr>
        <w:t>RAmAnuja</w:t>
      </w:r>
      <w:proofErr w:type="spellEnd"/>
      <w:r>
        <w:rPr>
          <w:rFonts w:ascii="Arial" w:eastAsia="MS Mincho" w:hAnsi="Arial" w:cs="Arial"/>
          <w:b/>
          <w:i/>
          <w:iCs/>
          <w:szCs w:val="22"/>
        </w:rPr>
        <w:t xml:space="preserve"> </w:t>
      </w:r>
      <w:proofErr w:type="spellStart"/>
      <w:r>
        <w:rPr>
          <w:rFonts w:ascii="Arial" w:eastAsia="MS Mincho" w:hAnsi="Arial" w:cs="Arial"/>
          <w:b/>
          <w:i/>
          <w:iCs/>
          <w:szCs w:val="22"/>
        </w:rPr>
        <w:t>DAsan</w:t>
      </w:r>
      <w:proofErr w:type="spellEnd"/>
      <w:r>
        <w:rPr>
          <w:rFonts w:ascii="Arial" w:eastAsia="MS Mincho" w:hAnsi="Arial" w:cs="Arial"/>
          <w:b/>
          <w:i/>
          <w:iCs/>
          <w:szCs w:val="22"/>
        </w:rPr>
        <w:t>.</w:t>
      </w:r>
    </w:p>
    <w:p w14:paraId="18846526" w14:textId="77777777" w:rsidR="00AC5EB1" w:rsidRDefault="00AC5EB1" w:rsidP="006C4E65">
      <w:pPr>
        <w:tabs>
          <w:tab w:val="left" w:pos="2880"/>
          <w:tab w:val="left" w:pos="3600"/>
          <w:tab w:val="left" w:pos="4500"/>
        </w:tabs>
        <w:spacing w:line="240" w:lineRule="auto"/>
        <w:ind w:left="0" w:firstLine="720"/>
        <w:rPr>
          <w:rFonts w:ascii="Arial" w:eastAsia="MS Mincho" w:hAnsi="Arial" w:cs="Arial"/>
          <w:b/>
          <w:i/>
          <w:iCs/>
          <w:szCs w:val="22"/>
        </w:rPr>
      </w:pPr>
    </w:p>
    <w:p w14:paraId="2A291861" w14:textId="77777777" w:rsidR="00AC5EB1" w:rsidRPr="00106B34" w:rsidRDefault="00AC5EB1" w:rsidP="00AC5EB1">
      <w:pPr>
        <w:tabs>
          <w:tab w:val="left" w:pos="3600"/>
          <w:tab w:val="left" w:pos="3960"/>
          <w:tab w:val="left" w:pos="4500"/>
        </w:tabs>
        <w:spacing w:line="240" w:lineRule="auto"/>
        <w:ind w:left="0" w:firstLine="709"/>
        <w:rPr>
          <w:rFonts w:ascii="Arial" w:hAnsi="Arial" w:cs="Arial"/>
          <w:b/>
          <w:i/>
          <w:iCs/>
          <w:sz w:val="28"/>
          <w:szCs w:val="28"/>
          <w:u w:val="single"/>
        </w:rPr>
      </w:pPr>
      <w:r>
        <w:rPr>
          <w:rFonts w:ascii="Arial" w:hAnsi="Arial" w:cs="Arial"/>
          <w:b/>
          <w:i/>
          <w:iCs/>
          <w:sz w:val="28"/>
          <w:szCs w:val="28"/>
          <w:u w:val="single"/>
        </w:rPr>
        <w:t>Mundakopanishad-63</w:t>
      </w:r>
    </w:p>
    <w:p w14:paraId="05991636" w14:textId="77777777" w:rsidR="00AC5EB1" w:rsidRPr="00F12462" w:rsidRDefault="00AC5EB1" w:rsidP="00AC5EB1">
      <w:pPr>
        <w:tabs>
          <w:tab w:val="left" w:pos="3600"/>
          <w:tab w:val="left" w:pos="3960"/>
        </w:tabs>
        <w:spacing w:line="240" w:lineRule="auto"/>
        <w:rPr>
          <w:rFonts w:ascii="Arial" w:eastAsia="MS Mincho" w:hAnsi="Arial" w:cs="Arial"/>
          <w:bCs/>
          <w:szCs w:val="22"/>
        </w:rPr>
      </w:pPr>
      <w:r w:rsidRPr="00F12462">
        <w:rPr>
          <w:rFonts w:ascii="Arial" w:eastAsia="MS Mincho" w:hAnsi="Arial" w:cs="Arial"/>
          <w:bCs/>
          <w:szCs w:val="22"/>
        </w:rPr>
        <w:t xml:space="preserve">Dear </w:t>
      </w:r>
      <w:proofErr w:type="spellStart"/>
      <w:r w:rsidRPr="00F12462">
        <w:rPr>
          <w:rFonts w:ascii="Arial" w:eastAsia="MS Mincho" w:hAnsi="Arial" w:cs="Arial"/>
          <w:bCs/>
          <w:szCs w:val="22"/>
        </w:rPr>
        <w:t>RAmAnuja</w:t>
      </w:r>
      <w:proofErr w:type="spellEnd"/>
      <w:r w:rsidRPr="00F12462">
        <w:rPr>
          <w:rFonts w:ascii="Arial" w:eastAsia="MS Mincho" w:hAnsi="Arial" w:cs="Arial"/>
          <w:bCs/>
          <w:szCs w:val="22"/>
        </w:rPr>
        <w:t xml:space="preserve"> </w:t>
      </w:r>
      <w:proofErr w:type="spellStart"/>
      <w:r w:rsidRPr="00F12462">
        <w:rPr>
          <w:rFonts w:ascii="Arial" w:eastAsia="MS Mincho" w:hAnsi="Arial" w:cs="Arial"/>
          <w:bCs/>
          <w:szCs w:val="22"/>
        </w:rPr>
        <w:t>DAsas</w:t>
      </w:r>
      <w:proofErr w:type="spellEnd"/>
      <w:r w:rsidRPr="00F12462">
        <w:rPr>
          <w:rFonts w:ascii="Arial" w:eastAsia="MS Mincho" w:hAnsi="Arial" w:cs="Arial"/>
          <w:bCs/>
          <w:szCs w:val="22"/>
        </w:rPr>
        <w:t xml:space="preserve"> and </w:t>
      </w:r>
      <w:proofErr w:type="spellStart"/>
      <w:r w:rsidRPr="00F12462">
        <w:rPr>
          <w:rFonts w:ascii="Arial" w:eastAsia="MS Mincho" w:hAnsi="Arial" w:cs="Arial"/>
          <w:bCs/>
          <w:szCs w:val="22"/>
        </w:rPr>
        <w:t>Asthikas</w:t>
      </w:r>
      <w:proofErr w:type="spellEnd"/>
      <w:r w:rsidRPr="00F12462">
        <w:rPr>
          <w:rFonts w:ascii="Arial" w:eastAsia="MS Mincho" w:hAnsi="Arial" w:cs="Arial"/>
          <w:bCs/>
          <w:szCs w:val="22"/>
        </w:rPr>
        <w:t xml:space="preserve">, </w:t>
      </w:r>
    </w:p>
    <w:p w14:paraId="5CF5C858" w14:textId="77777777" w:rsidR="00AC5EB1" w:rsidRDefault="00AC5EB1" w:rsidP="00AC5EB1">
      <w:pPr>
        <w:tabs>
          <w:tab w:val="left" w:pos="2880"/>
          <w:tab w:val="left" w:pos="3600"/>
          <w:tab w:val="left" w:pos="4500"/>
        </w:tabs>
        <w:spacing w:line="240" w:lineRule="auto"/>
        <w:ind w:left="0" w:firstLine="720"/>
        <w:rPr>
          <w:rFonts w:ascii="Arial" w:eastAsia="MS Mincho" w:hAnsi="Arial" w:cs="Arial"/>
          <w:bCs/>
          <w:szCs w:val="22"/>
        </w:rPr>
      </w:pPr>
      <w:r w:rsidRPr="00F12462">
        <w:rPr>
          <w:rFonts w:ascii="Arial" w:hAnsi="Arial" w:cs="Arial"/>
          <w:color w:val="000000"/>
          <w:szCs w:val="22"/>
          <w:shd w:val="clear" w:color="auto" w:fill="FFFFFF"/>
        </w:rPr>
        <w:t xml:space="preserve">In this posting </w:t>
      </w:r>
      <w:r w:rsidRPr="00F12462">
        <w:rPr>
          <w:rFonts w:ascii="Arial" w:eastAsia="MS Mincho" w:hAnsi="Arial" w:cs="Arial"/>
          <w:bCs/>
          <w:szCs w:val="22"/>
        </w:rPr>
        <w:t>we shall</w:t>
      </w:r>
      <w:r>
        <w:rPr>
          <w:rFonts w:ascii="Arial" w:eastAsia="MS Mincho" w:hAnsi="Arial" w:cs="Arial"/>
          <w:bCs/>
          <w:szCs w:val="22"/>
        </w:rPr>
        <w:t xml:space="preserve"> begin the study of the fifth Khanda or the 5</w:t>
      </w:r>
      <w:r w:rsidRPr="00AC5EB1">
        <w:rPr>
          <w:rFonts w:ascii="Arial" w:eastAsia="MS Mincho" w:hAnsi="Arial" w:cs="Arial"/>
          <w:bCs/>
          <w:szCs w:val="22"/>
          <w:vertAlign w:val="superscript"/>
        </w:rPr>
        <w:t>th</w:t>
      </w:r>
      <w:r>
        <w:rPr>
          <w:rFonts w:ascii="Arial" w:eastAsia="MS Mincho" w:hAnsi="Arial" w:cs="Arial"/>
          <w:bCs/>
          <w:szCs w:val="22"/>
        </w:rPr>
        <w:t xml:space="preserve"> Chapter. </w:t>
      </w:r>
    </w:p>
    <w:p w14:paraId="5C13B0AF" w14:textId="77777777" w:rsidR="00AC5EB1" w:rsidRDefault="00AC5EB1" w:rsidP="00AC5EB1">
      <w:pPr>
        <w:tabs>
          <w:tab w:val="left" w:pos="2880"/>
          <w:tab w:val="left" w:pos="3600"/>
          <w:tab w:val="left" w:pos="4500"/>
        </w:tabs>
        <w:spacing w:line="240" w:lineRule="auto"/>
        <w:ind w:left="0" w:firstLine="720"/>
        <w:rPr>
          <w:rFonts w:ascii="Arial" w:eastAsia="MS Mincho" w:hAnsi="Arial" w:cs="Arial"/>
          <w:bCs/>
          <w:szCs w:val="22"/>
        </w:rPr>
      </w:pPr>
    </w:p>
    <w:p w14:paraId="7A6E05CF" w14:textId="77777777" w:rsidR="00AC5EB1" w:rsidRDefault="00AC5EB1" w:rsidP="00AC5EB1">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Cs/>
          <w:szCs w:val="22"/>
        </w:rPr>
        <w:t>1</w:t>
      </w:r>
      <w:r w:rsidRPr="00AC5EB1">
        <w:rPr>
          <w:rFonts w:ascii="Arial" w:eastAsia="MS Mincho" w:hAnsi="Arial" w:cs="Arial"/>
          <w:bCs/>
          <w:szCs w:val="22"/>
          <w:vertAlign w:val="superscript"/>
        </w:rPr>
        <w:t>st</w:t>
      </w:r>
      <w:r>
        <w:rPr>
          <w:rFonts w:ascii="Arial" w:eastAsia="MS Mincho" w:hAnsi="Arial" w:cs="Arial"/>
          <w:bCs/>
          <w:szCs w:val="22"/>
        </w:rPr>
        <w:t xml:space="preserve"> </w:t>
      </w:r>
      <w:proofErr w:type="spellStart"/>
      <w:r w:rsidRPr="00F225C2">
        <w:rPr>
          <w:rFonts w:ascii="Arial" w:eastAsia="MS Mincho" w:hAnsi="Arial" w:cs="Arial"/>
          <w:b/>
          <w:i/>
          <w:iCs/>
          <w:szCs w:val="22"/>
        </w:rPr>
        <w:t>Manthra</w:t>
      </w:r>
      <w:proofErr w:type="spellEnd"/>
      <w:r>
        <w:rPr>
          <w:rFonts w:ascii="Arial" w:eastAsia="MS Mincho" w:hAnsi="Arial" w:cs="Arial"/>
          <w:b/>
          <w:i/>
          <w:iCs/>
          <w:szCs w:val="22"/>
        </w:rPr>
        <w:t>.</w:t>
      </w:r>
    </w:p>
    <w:p w14:paraId="69E1C70A" w14:textId="77777777" w:rsidR="00AC5EB1" w:rsidRDefault="00AC5EB1" w:rsidP="00AC5EB1">
      <w:pPr>
        <w:tabs>
          <w:tab w:val="left" w:pos="2880"/>
          <w:tab w:val="left" w:pos="3600"/>
          <w:tab w:val="left" w:pos="4500"/>
        </w:tabs>
        <w:spacing w:line="240" w:lineRule="auto"/>
        <w:ind w:left="0" w:firstLine="720"/>
        <w:rPr>
          <w:rFonts w:ascii="Arial" w:eastAsia="MS Mincho" w:hAnsi="Arial" w:cs="Arial"/>
          <w:b/>
          <w:i/>
          <w:iCs/>
          <w:szCs w:val="22"/>
        </w:rPr>
      </w:pPr>
    </w:p>
    <w:p w14:paraId="159DB9C1" w14:textId="77777777" w:rsidR="00AC5EB1" w:rsidRDefault="00AC5EB1" w:rsidP="00AC5EB1">
      <w:pPr>
        <w:tabs>
          <w:tab w:val="left" w:pos="2880"/>
          <w:tab w:val="left" w:pos="3600"/>
          <w:tab w:val="left" w:pos="4500"/>
        </w:tabs>
        <w:spacing w:line="240" w:lineRule="auto"/>
        <w:ind w:left="0" w:firstLine="720"/>
        <w:rPr>
          <w:rFonts w:ascii="Arial" w:eastAsia="MS Mincho" w:hAnsi="Arial" w:cs="Arial"/>
          <w:b/>
          <w:i/>
          <w:iCs/>
          <w:szCs w:val="22"/>
        </w:rPr>
      </w:pPr>
      <w:proofErr w:type="spellStart"/>
      <w:r>
        <w:rPr>
          <w:rFonts w:ascii="Arial" w:eastAsia="MS Mincho" w:hAnsi="Arial" w:cs="Arial"/>
          <w:b/>
          <w:i/>
          <w:iCs/>
          <w:szCs w:val="22"/>
        </w:rPr>
        <w:t>dvA</w:t>
      </w:r>
      <w:proofErr w:type="spellEnd"/>
      <w:r>
        <w:rPr>
          <w:rFonts w:ascii="Arial" w:eastAsia="MS Mincho" w:hAnsi="Arial" w:cs="Arial"/>
          <w:b/>
          <w:i/>
          <w:iCs/>
          <w:szCs w:val="22"/>
        </w:rPr>
        <w:t xml:space="preserve"> </w:t>
      </w:r>
      <w:proofErr w:type="spellStart"/>
      <w:r>
        <w:rPr>
          <w:rFonts w:ascii="Arial" w:eastAsia="MS Mincho" w:hAnsi="Arial" w:cs="Arial"/>
          <w:b/>
          <w:i/>
          <w:iCs/>
          <w:szCs w:val="22"/>
        </w:rPr>
        <w:t>suparNA</w:t>
      </w:r>
      <w:proofErr w:type="spellEnd"/>
      <w:r>
        <w:rPr>
          <w:rFonts w:ascii="Arial" w:eastAsia="MS Mincho" w:hAnsi="Arial" w:cs="Arial"/>
          <w:b/>
          <w:i/>
          <w:iCs/>
          <w:szCs w:val="22"/>
        </w:rPr>
        <w:t xml:space="preserve"> </w:t>
      </w:r>
      <w:proofErr w:type="spellStart"/>
      <w:r>
        <w:rPr>
          <w:rFonts w:ascii="Arial" w:eastAsia="MS Mincho" w:hAnsi="Arial" w:cs="Arial"/>
          <w:b/>
          <w:i/>
          <w:iCs/>
          <w:szCs w:val="22"/>
        </w:rPr>
        <w:t>sayujA</w:t>
      </w:r>
      <w:proofErr w:type="spellEnd"/>
      <w:r>
        <w:rPr>
          <w:rFonts w:ascii="Arial" w:eastAsia="MS Mincho" w:hAnsi="Arial" w:cs="Arial"/>
          <w:b/>
          <w:i/>
          <w:iCs/>
          <w:szCs w:val="22"/>
        </w:rPr>
        <w:t xml:space="preserve"> </w:t>
      </w:r>
      <w:proofErr w:type="spellStart"/>
      <w:r>
        <w:rPr>
          <w:rFonts w:ascii="Arial" w:eastAsia="MS Mincho" w:hAnsi="Arial" w:cs="Arial"/>
          <w:b/>
          <w:i/>
          <w:iCs/>
          <w:szCs w:val="22"/>
        </w:rPr>
        <w:t>sakhAyA</w:t>
      </w:r>
      <w:proofErr w:type="spellEnd"/>
    </w:p>
    <w:p w14:paraId="5EEBE2E6" w14:textId="77777777" w:rsidR="00AC5EB1" w:rsidRDefault="00AC5EB1" w:rsidP="00AC5EB1">
      <w:pPr>
        <w:tabs>
          <w:tab w:val="left" w:pos="2880"/>
          <w:tab w:val="left" w:pos="3600"/>
          <w:tab w:val="left" w:pos="4500"/>
        </w:tabs>
        <w:spacing w:line="240" w:lineRule="auto"/>
        <w:ind w:left="0" w:firstLine="720"/>
        <w:rPr>
          <w:rFonts w:ascii="Arial" w:eastAsia="MS Mincho" w:hAnsi="Arial" w:cs="Arial"/>
          <w:b/>
          <w:i/>
          <w:iCs/>
          <w:szCs w:val="22"/>
        </w:rPr>
      </w:pPr>
      <w:proofErr w:type="spellStart"/>
      <w:r>
        <w:rPr>
          <w:rFonts w:ascii="Arial" w:eastAsia="MS Mincho" w:hAnsi="Arial" w:cs="Arial"/>
          <w:b/>
          <w:i/>
          <w:iCs/>
          <w:szCs w:val="22"/>
        </w:rPr>
        <w:t>samAnam</w:t>
      </w:r>
      <w:proofErr w:type="spellEnd"/>
      <w:r>
        <w:rPr>
          <w:rFonts w:ascii="Arial" w:eastAsia="MS Mincho" w:hAnsi="Arial" w:cs="Arial"/>
          <w:b/>
          <w:i/>
          <w:iCs/>
          <w:szCs w:val="22"/>
        </w:rPr>
        <w:t xml:space="preserve"> </w:t>
      </w:r>
      <w:proofErr w:type="spellStart"/>
      <w:r>
        <w:rPr>
          <w:rFonts w:ascii="Arial" w:eastAsia="MS Mincho" w:hAnsi="Arial" w:cs="Arial"/>
          <w:b/>
          <w:i/>
          <w:iCs/>
          <w:szCs w:val="22"/>
        </w:rPr>
        <w:t>vRiksham</w:t>
      </w:r>
      <w:proofErr w:type="spellEnd"/>
      <w:r>
        <w:rPr>
          <w:rFonts w:ascii="Arial" w:eastAsia="MS Mincho" w:hAnsi="Arial" w:cs="Arial"/>
          <w:b/>
          <w:i/>
          <w:iCs/>
          <w:szCs w:val="22"/>
        </w:rPr>
        <w:t xml:space="preserve"> </w:t>
      </w:r>
      <w:proofErr w:type="spellStart"/>
      <w:r>
        <w:rPr>
          <w:rFonts w:ascii="Arial" w:eastAsia="MS Mincho" w:hAnsi="Arial" w:cs="Arial"/>
          <w:b/>
          <w:i/>
          <w:iCs/>
          <w:szCs w:val="22"/>
        </w:rPr>
        <w:t>parishasvajAte</w:t>
      </w:r>
      <w:proofErr w:type="spellEnd"/>
      <w:r>
        <w:rPr>
          <w:rFonts w:ascii="Arial" w:eastAsia="MS Mincho" w:hAnsi="Arial" w:cs="Arial"/>
          <w:b/>
          <w:i/>
          <w:iCs/>
          <w:szCs w:val="22"/>
        </w:rPr>
        <w:t xml:space="preserve"> |</w:t>
      </w:r>
    </w:p>
    <w:p w14:paraId="1A6C7DD4" w14:textId="77777777" w:rsidR="00AC5EB1" w:rsidRDefault="00AC5EB1" w:rsidP="00AC5EB1">
      <w:pPr>
        <w:tabs>
          <w:tab w:val="left" w:pos="2880"/>
          <w:tab w:val="left" w:pos="3600"/>
          <w:tab w:val="left" w:pos="4500"/>
        </w:tabs>
        <w:spacing w:line="240" w:lineRule="auto"/>
        <w:ind w:left="0" w:firstLine="720"/>
        <w:rPr>
          <w:rFonts w:ascii="Arial" w:eastAsia="MS Mincho" w:hAnsi="Arial" w:cs="Arial"/>
          <w:b/>
          <w:i/>
          <w:iCs/>
          <w:szCs w:val="22"/>
        </w:rPr>
      </w:pPr>
      <w:proofErr w:type="spellStart"/>
      <w:r>
        <w:rPr>
          <w:rFonts w:ascii="Arial" w:eastAsia="MS Mincho" w:hAnsi="Arial" w:cs="Arial"/>
          <w:b/>
          <w:i/>
          <w:iCs/>
          <w:szCs w:val="22"/>
        </w:rPr>
        <w:t>tayoranyah</w:t>
      </w:r>
      <w:proofErr w:type="spellEnd"/>
      <w:r>
        <w:rPr>
          <w:rFonts w:ascii="Arial" w:eastAsia="MS Mincho" w:hAnsi="Arial" w:cs="Arial"/>
          <w:b/>
          <w:i/>
          <w:iCs/>
          <w:szCs w:val="22"/>
        </w:rPr>
        <w:t xml:space="preserve"> </w:t>
      </w:r>
      <w:proofErr w:type="spellStart"/>
      <w:r>
        <w:rPr>
          <w:rFonts w:ascii="Arial" w:eastAsia="MS Mincho" w:hAnsi="Arial" w:cs="Arial"/>
          <w:b/>
          <w:i/>
          <w:iCs/>
          <w:szCs w:val="22"/>
        </w:rPr>
        <w:t>pippalam</w:t>
      </w:r>
      <w:proofErr w:type="spellEnd"/>
      <w:r>
        <w:rPr>
          <w:rFonts w:ascii="Arial" w:eastAsia="MS Mincho" w:hAnsi="Arial" w:cs="Arial"/>
          <w:b/>
          <w:i/>
          <w:iCs/>
          <w:szCs w:val="22"/>
        </w:rPr>
        <w:t xml:space="preserve"> </w:t>
      </w:r>
      <w:proofErr w:type="spellStart"/>
      <w:r>
        <w:rPr>
          <w:rFonts w:ascii="Arial" w:eastAsia="MS Mincho" w:hAnsi="Arial" w:cs="Arial"/>
          <w:b/>
          <w:i/>
          <w:iCs/>
          <w:szCs w:val="22"/>
        </w:rPr>
        <w:t>svAdvatti</w:t>
      </w:r>
      <w:proofErr w:type="spellEnd"/>
    </w:p>
    <w:p w14:paraId="4F23F38C" w14:textId="77777777" w:rsidR="00AC5EB1" w:rsidRDefault="00AC5EB1" w:rsidP="00AC5EB1">
      <w:pPr>
        <w:tabs>
          <w:tab w:val="left" w:pos="2880"/>
          <w:tab w:val="left" w:pos="3600"/>
          <w:tab w:val="left" w:pos="4500"/>
        </w:tabs>
        <w:spacing w:line="240" w:lineRule="auto"/>
        <w:ind w:left="0" w:firstLine="720"/>
        <w:rPr>
          <w:rFonts w:ascii="Arial" w:eastAsia="MS Mincho" w:hAnsi="Arial" w:cs="Arial"/>
          <w:b/>
          <w:i/>
          <w:iCs/>
          <w:szCs w:val="22"/>
        </w:rPr>
      </w:pPr>
      <w:proofErr w:type="spellStart"/>
      <w:r>
        <w:rPr>
          <w:rFonts w:ascii="Arial" w:eastAsia="MS Mincho" w:hAnsi="Arial" w:cs="Arial"/>
          <w:b/>
          <w:i/>
          <w:iCs/>
          <w:szCs w:val="22"/>
        </w:rPr>
        <w:t>anas’nannanyo</w:t>
      </w:r>
      <w:proofErr w:type="spellEnd"/>
      <w:r>
        <w:rPr>
          <w:rFonts w:ascii="Arial" w:eastAsia="MS Mincho" w:hAnsi="Arial" w:cs="Arial"/>
          <w:b/>
          <w:i/>
          <w:iCs/>
          <w:szCs w:val="22"/>
        </w:rPr>
        <w:t xml:space="preserve"> </w:t>
      </w:r>
      <w:proofErr w:type="spellStart"/>
      <w:r>
        <w:rPr>
          <w:rFonts w:ascii="Arial" w:eastAsia="MS Mincho" w:hAnsi="Arial" w:cs="Arial"/>
          <w:b/>
          <w:i/>
          <w:iCs/>
          <w:szCs w:val="22"/>
        </w:rPr>
        <w:t>abhichAkas’eeti</w:t>
      </w:r>
      <w:proofErr w:type="spellEnd"/>
      <w:r>
        <w:rPr>
          <w:rFonts w:ascii="Arial" w:eastAsia="MS Mincho" w:hAnsi="Arial" w:cs="Arial"/>
          <w:b/>
          <w:i/>
          <w:iCs/>
          <w:szCs w:val="22"/>
        </w:rPr>
        <w:t xml:space="preserve"> ||</w:t>
      </w:r>
    </w:p>
    <w:p w14:paraId="31433147" w14:textId="77777777" w:rsidR="00AC5EB1" w:rsidRPr="00AC5EB1" w:rsidRDefault="00AC5EB1" w:rsidP="00AC5EB1">
      <w:pPr>
        <w:tabs>
          <w:tab w:val="left" w:pos="2880"/>
          <w:tab w:val="left" w:pos="3600"/>
          <w:tab w:val="left" w:pos="4500"/>
        </w:tabs>
        <w:spacing w:line="240" w:lineRule="auto"/>
        <w:ind w:left="0" w:firstLine="720"/>
        <w:rPr>
          <w:rFonts w:ascii="Arial" w:eastAsia="MS Mincho" w:hAnsi="Arial" w:cs="Mangal"/>
          <w:bCs/>
          <w:sz w:val="32"/>
          <w:szCs w:val="32"/>
        </w:rPr>
      </w:pPr>
    </w:p>
    <w:p w14:paraId="79C64E73" w14:textId="77777777" w:rsidR="00AC5EB1" w:rsidRPr="00AC5EB1" w:rsidRDefault="00AC5EB1" w:rsidP="00AC5EB1">
      <w:pPr>
        <w:tabs>
          <w:tab w:val="left" w:pos="2880"/>
          <w:tab w:val="left" w:pos="3600"/>
          <w:tab w:val="left" w:pos="4500"/>
        </w:tabs>
        <w:spacing w:line="240" w:lineRule="auto"/>
        <w:ind w:left="0" w:firstLine="720"/>
        <w:rPr>
          <w:rFonts w:ascii="Arial" w:eastAsia="MS Mincho" w:hAnsi="Arial" w:cs="Mangal"/>
          <w:bCs/>
          <w:sz w:val="32"/>
          <w:szCs w:val="32"/>
        </w:rPr>
      </w:pPr>
      <w:r w:rsidRPr="00AC5EB1">
        <w:rPr>
          <w:rFonts w:ascii="Arial" w:eastAsia="MS Mincho" w:hAnsi="Arial" w:cs="Mangal" w:hint="cs"/>
          <w:bCs/>
          <w:sz w:val="32"/>
          <w:szCs w:val="32"/>
          <w:cs/>
        </w:rPr>
        <w:t>द्वा सुपर्णा सयुजा सखाया समानं वृक्षं परिषस्वजाते |</w:t>
      </w:r>
    </w:p>
    <w:p w14:paraId="47BC93ED" w14:textId="77777777" w:rsidR="00AC5EB1" w:rsidRDefault="00AC5EB1" w:rsidP="00AC5EB1">
      <w:pPr>
        <w:tabs>
          <w:tab w:val="left" w:pos="2880"/>
          <w:tab w:val="left" w:pos="3600"/>
          <w:tab w:val="left" w:pos="4500"/>
        </w:tabs>
        <w:spacing w:line="240" w:lineRule="auto"/>
        <w:ind w:left="0" w:firstLine="720"/>
        <w:rPr>
          <w:rFonts w:ascii="Arial" w:eastAsia="MS Mincho" w:hAnsi="Arial" w:cs="Mangal"/>
          <w:bCs/>
          <w:sz w:val="32"/>
          <w:szCs w:val="32"/>
        </w:rPr>
      </w:pPr>
      <w:r w:rsidRPr="00AC5EB1">
        <w:rPr>
          <w:rFonts w:ascii="Arial" w:eastAsia="MS Mincho" w:hAnsi="Arial" w:cs="Mangal" w:hint="cs"/>
          <w:bCs/>
          <w:sz w:val="32"/>
          <w:szCs w:val="32"/>
          <w:cs/>
        </w:rPr>
        <w:t>तयो रन्यः पिप्पलं स्वाद्वत्ति अनश्नन्नन्यो  अभिचाकशीति ||</w:t>
      </w:r>
    </w:p>
    <w:p w14:paraId="2883D892" w14:textId="77777777" w:rsidR="0085552C" w:rsidRDefault="0085552C" w:rsidP="00AC5EB1">
      <w:pPr>
        <w:tabs>
          <w:tab w:val="left" w:pos="2880"/>
          <w:tab w:val="left" w:pos="3600"/>
          <w:tab w:val="left" w:pos="4500"/>
        </w:tabs>
        <w:spacing w:line="240" w:lineRule="auto"/>
        <w:ind w:left="0" w:firstLine="720"/>
        <w:rPr>
          <w:rFonts w:ascii="Arial" w:eastAsia="MS Mincho" w:hAnsi="Arial" w:cs="Mangal"/>
          <w:bCs/>
          <w:sz w:val="32"/>
          <w:szCs w:val="32"/>
        </w:rPr>
      </w:pPr>
    </w:p>
    <w:p w14:paraId="65181AF9" w14:textId="77777777" w:rsidR="0085552C" w:rsidRPr="0085552C" w:rsidRDefault="0085552C" w:rsidP="0085552C">
      <w:pPr>
        <w:tabs>
          <w:tab w:val="left" w:pos="2880"/>
          <w:tab w:val="left" w:pos="3600"/>
          <w:tab w:val="left" w:pos="4500"/>
        </w:tabs>
        <w:spacing w:line="240" w:lineRule="auto"/>
        <w:ind w:left="0" w:firstLine="720"/>
        <w:jc w:val="both"/>
        <w:rPr>
          <w:rFonts w:ascii="Arial" w:eastAsia="MS Mincho" w:hAnsi="Arial" w:cs="Mangal"/>
          <w:b/>
          <w:sz w:val="28"/>
          <w:szCs w:val="28"/>
          <w:u w:val="single"/>
        </w:rPr>
      </w:pPr>
      <w:r w:rsidRPr="0085552C">
        <w:rPr>
          <w:rFonts w:ascii="Arial" w:eastAsia="MS Mincho" w:hAnsi="Arial" w:cs="Mangal"/>
          <w:b/>
          <w:sz w:val="28"/>
          <w:szCs w:val="28"/>
          <w:u w:val="single"/>
        </w:rPr>
        <w:t>Word meanings</w:t>
      </w:r>
    </w:p>
    <w:p w14:paraId="68CFBCAA" w14:textId="77777777" w:rsidR="00AC5EB1" w:rsidRDefault="00AC5EB1" w:rsidP="0085552C">
      <w:pPr>
        <w:tabs>
          <w:tab w:val="left" w:pos="2880"/>
          <w:tab w:val="left" w:pos="3600"/>
          <w:tab w:val="left" w:pos="4500"/>
        </w:tabs>
        <w:spacing w:line="240" w:lineRule="auto"/>
        <w:ind w:left="0" w:firstLine="720"/>
        <w:rPr>
          <w:rFonts w:ascii="Arial" w:eastAsia="MS Mincho" w:hAnsi="Arial" w:cs="Mangal"/>
          <w:bCs/>
          <w:sz w:val="24"/>
          <w:szCs w:val="24"/>
        </w:rPr>
      </w:pPr>
    </w:p>
    <w:p w14:paraId="0485A96B" w14:textId="77777777" w:rsidR="0085552C" w:rsidRDefault="0085552C" w:rsidP="0085552C">
      <w:pPr>
        <w:tabs>
          <w:tab w:val="left" w:pos="2880"/>
          <w:tab w:val="left" w:pos="3600"/>
          <w:tab w:val="left" w:pos="4500"/>
        </w:tabs>
        <w:spacing w:line="240" w:lineRule="auto"/>
        <w:ind w:left="0" w:firstLine="720"/>
        <w:rPr>
          <w:rFonts w:ascii="Arial" w:eastAsia="MS Mincho" w:hAnsi="Arial" w:cs="Mangal"/>
          <w:bCs/>
          <w:sz w:val="24"/>
          <w:szCs w:val="24"/>
        </w:rPr>
      </w:pPr>
      <w:proofErr w:type="spellStart"/>
      <w:r>
        <w:rPr>
          <w:rFonts w:ascii="Arial" w:eastAsia="MS Mincho" w:hAnsi="Arial" w:cs="Mangal"/>
          <w:bCs/>
          <w:sz w:val="24"/>
          <w:szCs w:val="24"/>
        </w:rPr>
        <w:t>sayujA</w:t>
      </w:r>
      <w:proofErr w:type="spellEnd"/>
      <w:r>
        <w:rPr>
          <w:rFonts w:ascii="Arial" w:eastAsia="MS Mincho" w:hAnsi="Arial" w:cs="Mangal"/>
          <w:bCs/>
          <w:sz w:val="24"/>
          <w:szCs w:val="24"/>
        </w:rPr>
        <w:tab/>
        <w:t>=</w:t>
      </w:r>
      <w:r>
        <w:rPr>
          <w:rFonts w:ascii="Arial" w:eastAsia="MS Mincho" w:hAnsi="Arial" w:cs="Mangal"/>
          <w:bCs/>
          <w:sz w:val="24"/>
          <w:szCs w:val="24"/>
        </w:rPr>
        <w:tab/>
        <w:t>individuals having same characteristics</w:t>
      </w:r>
    </w:p>
    <w:p w14:paraId="16C11151" w14:textId="77777777" w:rsidR="0085552C" w:rsidRDefault="0085552C" w:rsidP="0085552C">
      <w:pPr>
        <w:tabs>
          <w:tab w:val="left" w:pos="2880"/>
          <w:tab w:val="left" w:pos="3600"/>
          <w:tab w:val="left" w:pos="4500"/>
        </w:tabs>
        <w:spacing w:line="240" w:lineRule="auto"/>
        <w:ind w:left="0" w:firstLine="720"/>
        <w:rPr>
          <w:rFonts w:ascii="Arial" w:eastAsia="MS Mincho" w:hAnsi="Arial" w:cs="Mangal"/>
          <w:bCs/>
          <w:sz w:val="24"/>
          <w:szCs w:val="24"/>
        </w:rPr>
      </w:pPr>
      <w:proofErr w:type="spellStart"/>
      <w:r>
        <w:rPr>
          <w:rFonts w:ascii="Arial" w:eastAsia="MS Mincho" w:hAnsi="Arial" w:cs="Mangal"/>
          <w:bCs/>
          <w:sz w:val="24"/>
          <w:szCs w:val="24"/>
        </w:rPr>
        <w:t>sakhAyA</w:t>
      </w:r>
      <w:proofErr w:type="spellEnd"/>
      <w:r>
        <w:rPr>
          <w:rFonts w:ascii="Arial" w:eastAsia="MS Mincho" w:hAnsi="Arial" w:cs="Mangal"/>
          <w:bCs/>
          <w:sz w:val="24"/>
          <w:szCs w:val="24"/>
        </w:rPr>
        <w:tab/>
        <w:t>= who move together</w:t>
      </w:r>
    </w:p>
    <w:p w14:paraId="07C200AF" w14:textId="77777777" w:rsidR="0085552C" w:rsidRDefault="0085552C" w:rsidP="0085552C">
      <w:pPr>
        <w:tabs>
          <w:tab w:val="left" w:pos="2880"/>
          <w:tab w:val="left" w:pos="3600"/>
          <w:tab w:val="left" w:pos="4500"/>
        </w:tabs>
        <w:spacing w:line="240" w:lineRule="auto"/>
        <w:ind w:left="0" w:firstLine="720"/>
        <w:rPr>
          <w:rFonts w:ascii="Arial" w:eastAsia="MS Mincho" w:hAnsi="Arial" w:cs="Mangal"/>
          <w:bCs/>
          <w:sz w:val="24"/>
          <w:szCs w:val="24"/>
        </w:rPr>
      </w:pPr>
      <w:proofErr w:type="spellStart"/>
      <w:r>
        <w:rPr>
          <w:rFonts w:ascii="Arial" w:eastAsia="MS Mincho" w:hAnsi="Arial" w:cs="Mangal"/>
          <w:bCs/>
          <w:sz w:val="24"/>
          <w:szCs w:val="24"/>
        </w:rPr>
        <w:t>dvA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suparNA</w:t>
      </w:r>
      <w:proofErr w:type="spellEnd"/>
      <w:r>
        <w:rPr>
          <w:rFonts w:ascii="Arial" w:eastAsia="MS Mincho" w:hAnsi="Arial" w:cs="Mangal"/>
          <w:bCs/>
          <w:sz w:val="24"/>
          <w:szCs w:val="24"/>
        </w:rPr>
        <w:tab/>
        <w:t>= two sentient beings like two birds having beautiful wings</w:t>
      </w:r>
    </w:p>
    <w:p w14:paraId="38A0EC27" w14:textId="77777777" w:rsidR="0085552C" w:rsidRDefault="0085552C" w:rsidP="0085552C">
      <w:pPr>
        <w:tabs>
          <w:tab w:val="left" w:pos="2880"/>
          <w:tab w:val="left" w:pos="3600"/>
          <w:tab w:val="left" w:pos="4500"/>
        </w:tabs>
        <w:spacing w:line="240" w:lineRule="auto"/>
        <w:ind w:left="0" w:firstLine="720"/>
        <w:rPr>
          <w:rFonts w:ascii="Arial" w:eastAsia="MS Mincho" w:hAnsi="Arial" w:cs="Mangal"/>
          <w:bCs/>
          <w:sz w:val="24"/>
          <w:szCs w:val="24"/>
        </w:rPr>
      </w:pPr>
      <w:proofErr w:type="spellStart"/>
      <w:r>
        <w:rPr>
          <w:rFonts w:ascii="Arial" w:eastAsia="MS Mincho" w:hAnsi="Arial" w:cs="Mangal"/>
          <w:bCs/>
          <w:sz w:val="24"/>
          <w:szCs w:val="24"/>
        </w:rPr>
        <w:t>parishasvajAte</w:t>
      </w:r>
      <w:proofErr w:type="spellEnd"/>
      <w:r>
        <w:rPr>
          <w:rFonts w:ascii="Arial" w:eastAsia="MS Mincho" w:hAnsi="Arial" w:cs="Mangal"/>
          <w:bCs/>
          <w:sz w:val="24"/>
          <w:szCs w:val="24"/>
        </w:rPr>
        <w:tab/>
        <w:t>= reside</w:t>
      </w:r>
    </w:p>
    <w:p w14:paraId="10905EF3" w14:textId="77777777" w:rsidR="0085552C" w:rsidRDefault="0085552C" w:rsidP="0085552C">
      <w:pPr>
        <w:tabs>
          <w:tab w:val="left" w:pos="2880"/>
          <w:tab w:val="left" w:pos="3600"/>
          <w:tab w:val="left" w:pos="4500"/>
        </w:tabs>
        <w:spacing w:line="240" w:lineRule="auto"/>
        <w:ind w:left="0" w:firstLine="720"/>
        <w:rPr>
          <w:rFonts w:ascii="Arial" w:eastAsia="MS Mincho" w:hAnsi="Arial" w:cs="Mangal"/>
          <w:bCs/>
          <w:sz w:val="24"/>
          <w:szCs w:val="24"/>
        </w:rPr>
      </w:pPr>
      <w:proofErr w:type="spellStart"/>
      <w:r>
        <w:rPr>
          <w:rFonts w:ascii="Arial" w:eastAsia="MS Mincho" w:hAnsi="Arial" w:cs="Mangal"/>
          <w:bCs/>
          <w:sz w:val="24"/>
          <w:szCs w:val="24"/>
        </w:rPr>
        <w:t>samAnam</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vRiksham</w:t>
      </w:r>
      <w:proofErr w:type="spellEnd"/>
      <w:r>
        <w:rPr>
          <w:rFonts w:ascii="Arial" w:eastAsia="MS Mincho" w:hAnsi="Arial" w:cs="Mangal"/>
          <w:bCs/>
          <w:sz w:val="24"/>
          <w:szCs w:val="24"/>
        </w:rPr>
        <w:t>= in the same body, which grows and perishes like a tree</w:t>
      </w:r>
    </w:p>
    <w:p w14:paraId="0D974E65" w14:textId="77777777" w:rsidR="0085552C" w:rsidRDefault="0085552C" w:rsidP="0085552C">
      <w:pPr>
        <w:tabs>
          <w:tab w:val="left" w:pos="2880"/>
          <w:tab w:val="left" w:pos="3600"/>
          <w:tab w:val="left" w:pos="4500"/>
        </w:tabs>
        <w:spacing w:line="240" w:lineRule="auto"/>
        <w:ind w:left="0" w:firstLine="720"/>
        <w:rPr>
          <w:rFonts w:ascii="Arial" w:eastAsia="MS Mincho" w:hAnsi="Arial" w:cs="Mangal"/>
          <w:bCs/>
          <w:sz w:val="24"/>
          <w:szCs w:val="24"/>
        </w:rPr>
      </w:pPr>
    </w:p>
    <w:p w14:paraId="00A7426D" w14:textId="77777777" w:rsidR="0085552C" w:rsidRDefault="0085552C" w:rsidP="0085552C">
      <w:pPr>
        <w:tabs>
          <w:tab w:val="left" w:pos="2880"/>
          <w:tab w:val="left" w:pos="3600"/>
          <w:tab w:val="left" w:pos="4500"/>
        </w:tabs>
        <w:spacing w:line="240" w:lineRule="auto"/>
        <w:ind w:left="0" w:firstLine="720"/>
        <w:rPr>
          <w:rFonts w:ascii="Arial" w:eastAsia="MS Mincho" w:hAnsi="Arial" w:cs="Mangal"/>
          <w:bCs/>
          <w:sz w:val="24"/>
          <w:szCs w:val="24"/>
        </w:rPr>
      </w:pPr>
      <w:proofErr w:type="spellStart"/>
      <w:r>
        <w:rPr>
          <w:rFonts w:ascii="Arial" w:eastAsia="MS Mincho" w:hAnsi="Arial" w:cs="Mangal"/>
          <w:bCs/>
          <w:sz w:val="24"/>
          <w:szCs w:val="24"/>
        </w:rPr>
        <w:t>tayoh</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anyah</w:t>
      </w:r>
      <w:proofErr w:type="spellEnd"/>
      <w:r>
        <w:rPr>
          <w:rFonts w:ascii="Arial" w:eastAsia="MS Mincho" w:hAnsi="Arial" w:cs="Mangal"/>
          <w:bCs/>
          <w:sz w:val="24"/>
          <w:szCs w:val="24"/>
        </w:rPr>
        <w:tab/>
        <w:t xml:space="preserve">= the </w:t>
      </w:r>
      <w:proofErr w:type="spellStart"/>
      <w:r>
        <w:rPr>
          <w:rFonts w:ascii="Arial" w:eastAsia="MS Mincho" w:hAnsi="Arial" w:cs="Mangal"/>
          <w:bCs/>
          <w:sz w:val="24"/>
          <w:szCs w:val="24"/>
        </w:rPr>
        <w:t>jeeva</w:t>
      </w:r>
      <w:proofErr w:type="spellEnd"/>
      <w:r>
        <w:rPr>
          <w:rFonts w:ascii="Arial" w:eastAsia="MS Mincho" w:hAnsi="Arial" w:cs="Mangal"/>
          <w:bCs/>
          <w:sz w:val="24"/>
          <w:szCs w:val="24"/>
        </w:rPr>
        <w:t>, the sentient one, among both of them</w:t>
      </w:r>
    </w:p>
    <w:p w14:paraId="2BABF8E2" w14:textId="77777777" w:rsidR="0031640A" w:rsidRDefault="0031640A" w:rsidP="0085552C">
      <w:pPr>
        <w:tabs>
          <w:tab w:val="left" w:pos="2880"/>
          <w:tab w:val="left" w:pos="3600"/>
          <w:tab w:val="left" w:pos="4500"/>
        </w:tabs>
        <w:spacing w:line="240" w:lineRule="auto"/>
        <w:ind w:left="0" w:firstLine="720"/>
        <w:rPr>
          <w:rFonts w:ascii="Arial" w:eastAsia="MS Mincho" w:hAnsi="Arial" w:cs="Mangal"/>
          <w:bCs/>
          <w:sz w:val="24"/>
          <w:szCs w:val="24"/>
        </w:rPr>
      </w:pPr>
      <w:proofErr w:type="spellStart"/>
      <w:r>
        <w:rPr>
          <w:rFonts w:ascii="Arial" w:eastAsia="MS Mincho" w:hAnsi="Arial" w:cs="Mangal"/>
          <w:bCs/>
          <w:sz w:val="24"/>
          <w:szCs w:val="24"/>
        </w:rPr>
        <w:t>atti</w:t>
      </w:r>
      <w:proofErr w:type="spellEnd"/>
      <w:r>
        <w:rPr>
          <w:rFonts w:ascii="Arial" w:eastAsia="MS Mincho" w:hAnsi="Arial" w:cs="Mangal"/>
          <w:bCs/>
          <w:sz w:val="24"/>
          <w:szCs w:val="24"/>
        </w:rPr>
        <w:tab/>
        <w:t>= eats</w:t>
      </w:r>
    </w:p>
    <w:p w14:paraId="7F77D329" w14:textId="77777777" w:rsidR="0031640A" w:rsidRDefault="0031640A" w:rsidP="0085552C">
      <w:pPr>
        <w:tabs>
          <w:tab w:val="left" w:pos="2880"/>
          <w:tab w:val="left" w:pos="3600"/>
          <w:tab w:val="left" w:pos="4500"/>
        </w:tabs>
        <w:spacing w:line="240" w:lineRule="auto"/>
        <w:ind w:left="0" w:firstLine="720"/>
        <w:rPr>
          <w:rFonts w:ascii="Arial" w:eastAsia="MS Mincho" w:hAnsi="Arial" w:cs="Mangal"/>
          <w:bCs/>
          <w:sz w:val="24"/>
          <w:szCs w:val="24"/>
        </w:rPr>
      </w:pPr>
      <w:proofErr w:type="spellStart"/>
      <w:r>
        <w:rPr>
          <w:rFonts w:ascii="Arial" w:eastAsia="MS Mincho" w:hAnsi="Arial" w:cs="Mangal"/>
          <w:bCs/>
          <w:sz w:val="24"/>
          <w:szCs w:val="24"/>
        </w:rPr>
        <w:t>svAdu</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pippalam</w:t>
      </w:r>
      <w:proofErr w:type="spellEnd"/>
      <w:r>
        <w:rPr>
          <w:rFonts w:ascii="Arial" w:eastAsia="MS Mincho" w:hAnsi="Arial" w:cs="Mangal"/>
          <w:bCs/>
          <w:sz w:val="24"/>
          <w:szCs w:val="24"/>
        </w:rPr>
        <w:tab/>
        <w:t>= delicious fruit of his karma- the deeds done by him</w:t>
      </w:r>
    </w:p>
    <w:p w14:paraId="32ECC82A" w14:textId="77777777" w:rsidR="0031640A" w:rsidRDefault="0031640A" w:rsidP="0085552C">
      <w:pPr>
        <w:tabs>
          <w:tab w:val="left" w:pos="2880"/>
          <w:tab w:val="left" w:pos="3600"/>
          <w:tab w:val="left" w:pos="4500"/>
        </w:tabs>
        <w:spacing w:line="240" w:lineRule="auto"/>
        <w:ind w:left="0" w:firstLine="720"/>
        <w:rPr>
          <w:rFonts w:ascii="Arial" w:eastAsia="MS Mincho" w:hAnsi="Arial" w:cs="Mangal"/>
          <w:bCs/>
          <w:sz w:val="24"/>
          <w:szCs w:val="24"/>
        </w:rPr>
      </w:pPr>
      <w:proofErr w:type="spellStart"/>
      <w:r>
        <w:rPr>
          <w:rFonts w:ascii="Arial" w:eastAsia="MS Mincho" w:hAnsi="Arial" w:cs="Mangal"/>
          <w:bCs/>
          <w:sz w:val="24"/>
          <w:szCs w:val="24"/>
        </w:rPr>
        <w:t>anyah</w:t>
      </w:r>
      <w:proofErr w:type="spellEnd"/>
      <w:r>
        <w:rPr>
          <w:rFonts w:ascii="Arial" w:eastAsia="MS Mincho" w:hAnsi="Arial" w:cs="Mangal"/>
          <w:bCs/>
          <w:sz w:val="24"/>
          <w:szCs w:val="24"/>
        </w:rPr>
        <w:tab/>
        <w:t xml:space="preserve">= </w:t>
      </w:r>
      <w:proofErr w:type="spellStart"/>
      <w:r>
        <w:rPr>
          <w:rFonts w:ascii="Arial" w:eastAsia="MS Mincho" w:hAnsi="Arial" w:cs="Mangal"/>
          <w:bCs/>
          <w:sz w:val="24"/>
          <w:szCs w:val="24"/>
        </w:rPr>
        <w:t>Is’wara</w:t>
      </w:r>
      <w:proofErr w:type="spellEnd"/>
      <w:r>
        <w:rPr>
          <w:rFonts w:ascii="Arial" w:eastAsia="MS Mincho" w:hAnsi="Arial" w:cs="Mangal"/>
          <w:bCs/>
          <w:sz w:val="24"/>
          <w:szCs w:val="24"/>
        </w:rPr>
        <w:t>, the other sentient,</w:t>
      </w:r>
    </w:p>
    <w:p w14:paraId="40C7C3A8" w14:textId="77777777" w:rsidR="0031640A" w:rsidRDefault="0031640A" w:rsidP="0085552C">
      <w:pPr>
        <w:tabs>
          <w:tab w:val="left" w:pos="2880"/>
          <w:tab w:val="left" w:pos="3600"/>
          <w:tab w:val="left" w:pos="4500"/>
        </w:tabs>
        <w:spacing w:line="240" w:lineRule="auto"/>
        <w:ind w:left="0" w:firstLine="720"/>
        <w:rPr>
          <w:rFonts w:ascii="Arial" w:eastAsia="MS Mincho" w:hAnsi="Arial" w:cs="Mangal"/>
          <w:bCs/>
          <w:sz w:val="24"/>
          <w:szCs w:val="24"/>
        </w:rPr>
      </w:pPr>
      <w:proofErr w:type="spellStart"/>
      <w:r>
        <w:rPr>
          <w:rFonts w:ascii="Arial" w:eastAsia="MS Mincho" w:hAnsi="Arial" w:cs="Mangal"/>
          <w:bCs/>
          <w:sz w:val="24"/>
          <w:szCs w:val="24"/>
        </w:rPr>
        <w:t>abhichAkas’eeti</w:t>
      </w:r>
      <w:proofErr w:type="spellEnd"/>
      <w:r>
        <w:rPr>
          <w:rFonts w:ascii="Arial" w:eastAsia="MS Mincho" w:hAnsi="Arial" w:cs="Mangal"/>
          <w:bCs/>
          <w:sz w:val="24"/>
          <w:szCs w:val="24"/>
        </w:rPr>
        <w:tab/>
        <w:t>= shines brightly,</w:t>
      </w:r>
    </w:p>
    <w:p w14:paraId="4AA9DA0C" w14:textId="77777777" w:rsidR="0031640A" w:rsidRDefault="0031640A" w:rsidP="0085552C">
      <w:pPr>
        <w:tabs>
          <w:tab w:val="left" w:pos="2880"/>
          <w:tab w:val="left" w:pos="3600"/>
          <w:tab w:val="left" w:pos="4500"/>
        </w:tabs>
        <w:spacing w:line="240" w:lineRule="auto"/>
        <w:ind w:left="0" w:firstLine="720"/>
        <w:rPr>
          <w:rFonts w:ascii="Arial" w:eastAsia="MS Mincho" w:hAnsi="Arial" w:cs="Mangal"/>
          <w:bCs/>
          <w:sz w:val="24"/>
          <w:szCs w:val="24"/>
        </w:rPr>
      </w:pPr>
      <w:proofErr w:type="spellStart"/>
      <w:r>
        <w:rPr>
          <w:rFonts w:ascii="Arial" w:eastAsia="MS Mincho" w:hAnsi="Arial" w:cs="Mangal"/>
          <w:bCs/>
          <w:sz w:val="24"/>
          <w:szCs w:val="24"/>
        </w:rPr>
        <w:t>anas’nan</w:t>
      </w:r>
      <w:proofErr w:type="spellEnd"/>
      <w:r>
        <w:rPr>
          <w:rFonts w:ascii="Arial" w:eastAsia="MS Mincho" w:hAnsi="Arial" w:cs="Mangal"/>
          <w:bCs/>
          <w:sz w:val="24"/>
          <w:szCs w:val="24"/>
        </w:rPr>
        <w:tab/>
        <w:t>= in spite of not eating that fruit of the karma.</w:t>
      </w:r>
    </w:p>
    <w:p w14:paraId="711EEC47" w14:textId="77777777" w:rsidR="0085552C" w:rsidRDefault="0085552C" w:rsidP="0085552C">
      <w:pPr>
        <w:tabs>
          <w:tab w:val="left" w:pos="2880"/>
          <w:tab w:val="left" w:pos="3600"/>
          <w:tab w:val="left" w:pos="4500"/>
        </w:tabs>
        <w:spacing w:line="240" w:lineRule="auto"/>
        <w:ind w:left="0" w:firstLine="720"/>
        <w:rPr>
          <w:rFonts w:ascii="Arial" w:eastAsia="MS Mincho" w:hAnsi="Arial" w:cs="Arial"/>
          <w:b/>
          <w:i/>
          <w:iCs/>
          <w:szCs w:val="22"/>
        </w:rPr>
      </w:pPr>
    </w:p>
    <w:p w14:paraId="4A5B4B8A" w14:textId="77777777" w:rsidR="0085552C" w:rsidRPr="0031640A" w:rsidRDefault="0031640A" w:rsidP="0085552C">
      <w:pPr>
        <w:tabs>
          <w:tab w:val="left" w:pos="2880"/>
          <w:tab w:val="left" w:pos="3600"/>
          <w:tab w:val="left" w:pos="4500"/>
        </w:tabs>
        <w:spacing w:line="240" w:lineRule="auto"/>
        <w:ind w:left="0" w:firstLine="720"/>
        <w:rPr>
          <w:rFonts w:ascii="Arial" w:eastAsia="MS Mincho" w:hAnsi="Arial" w:cs="Arial"/>
          <w:b/>
          <w:sz w:val="24"/>
          <w:szCs w:val="24"/>
        </w:rPr>
      </w:pPr>
      <w:r w:rsidRPr="0031640A">
        <w:rPr>
          <w:rFonts w:ascii="Arial" w:eastAsia="MS Mincho" w:hAnsi="Arial" w:cs="Arial"/>
          <w:b/>
          <w:sz w:val="24"/>
          <w:szCs w:val="24"/>
        </w:rPr>
        <w:t>Explanation</w:t>
      </w:r>
    </w:p>
    <w:p w14:paraId="2B6DCEC4" w14:textId="77777777" w:rsidR="0085552C" w:rsidRPr="0031640A" w:rsidRDefault="0085552C" w:rsidP="0085552C">
      <w:pPr>
        <w:tabs>
          <w:tab w:val="left" w:pos="2880"/>
          <w:tab w:val="left" w:pos="3600"/>
          <w:tab w:val="left" w:pos="4500"/>
        </w:tabs>
        <w:spacing w:line="240" w:lineRule="auto"/>
        <w:ind w:left="0" w:firstLine="720"/>
        <w:rPr>
          <w:rFonts w:ascii="Arial" w:eastAsia="MS Mincho" w:hAnsi="Arial" w:cs="Arial"/>
          <w:bCs/>
          <w:szCs w:val="22"/>
        </w:rPr>
      </w:pPr>
    </w:p>
    <w:p w14:paraId="2EA202AE" w14:textId="77777777" w:rsidR="006C4E65" w:rsidRDefault="0031640A" w:rsidP="00AC5EB1">
      <w:pPr>
        <w:tabs>
          <w:tab w:val="left" w:pos="2880"/>
          <w:tab w:val="left" w:pos="3600"/>
          <w:tab w:val="left" w:pos="4253"/>
        </w:tabs>
        <w:spacing w:line="240" w:lineRule="auto"/>
        <w:ind w:left="0" w:right="-188"/>
        <w:jc w:val="both"/>
        <w:rPr>
          <w:rFonts w:ascii="Arial" w:eastAsia="MS Mincho" w:hAnsi="Arial" w:cs="Mangal"/>
          <w:bCs/>
          <w:sz w:val="24"/>
          <w:szCs w:val="24"/>
        </w:rPr>
      </w:pPr>
      <w:r>
        <w:rPr>
          <w:rFonts w:ascii="Arial" w:eastAsia="MS Mincho" w:hAnsi="Arial" w:cs="Mangal"/>
          <w:bCs/>
          <w:sz w:val="24"/>
          <w:szCs w:val="24"/>
        </w:rPr>
        <w:t xml:space="preserve">In the </w:t>
      </w:r>
      <w:r w:rsidR="003A40DF">
        <w:rPr>
          <w:rFonts w:ascii="Arial" w:eastAsia="MS Mincho" w:hAnsi="Arial" w:cs="Mangal"/>
          <w:bCs/>
          <w:sz w:val="24"/>
          <w:szCs w:val="24"/>
        </w:rPr>
        <w:t xml:space="preserve">Sanskrit </w:t>
      </w:r>
      <w:r>
        <w:rPr>
          <w:rFonts w:ascii="Arial" w:eastAsia="MS Mincho" w:hAnsi="Arial" w:cs="Mangal"/>
          <w:bCs/>
          <w:sz w:val="24"/>
          <w:szCs w:val="24"/>
        </w:rPr>
        <w:t>grammar there exists a branch called figure of speech. In the S</w:t>
      </w:r>
      <w:r w:rsidR="003A40DF">
        <w:rPr>
          <w:rFonts w:ascii="Arial" w:eastAsia="MS Mincho" w:hAnsi="Arial" w:cs="Mangal"/>
          <w:bCs/>
          <w:sz w:val="24"/>
          <w:szCs w:val="24"/>
        </w:rPr>
        <w:t>anskrit literature, there is the</w:t>
      </w:r>
      <w:r>
        <w:rPr>
          <w:rFonts w:ascii="Arial" w:eastAsia="MS Mincho" w:hAnsi="Arial" w:cs="Mangal"/>
          <w:bCs/>
          <w:sz w:val="24"/>
          <w:szCs w:val="24"/>
        </w:rPr>
        <w:t xml:space="preserve"> figure of speech</w:t>
      </w:r>
      <w:r w:rsidR="003A40DF">
        <w:rPr>
          <w:rFonts w:ascii="Arial" w:eastAsia="MS Mincho" w:hAnsi="Arial" w:cs="Mangal"/>
          <w:bCs/>
          <w:sz w:val="24"/>
          <w:szCs w:val="24"/>
        </w:rPr>
        <w:t xml:space="preserve"> Metaphor, - in Sanskrit it is</w:t>
      </w:r>
      <w:r>
        <w:rPr>
          <w:rFonts w:ascii="Arial" w:eastAsia="MS Mincho" w:hAnsi="Arial" w:cs="Mangal"/>
          <w:bCs/>
          <w:sz w:val="24"/>
          <w:szCs w:val="24"/>
        </w:rPr>
        <w:t xml:space="preserve"> called “</w:t>
      </w:r>
      <w:proofErr w:type="spellStart"/>
      <w:r>
        <w:rPr>
          <w:rFonts w:ascii="Arial" w:eastAsia="MS Mincho" w:hAnsi="Arial" w:cs="Mangal"/>
          <w:bCs/>
          <w:sz w:val="24"/>
          <w:szCs w:val="24"/>
        </w:rPr>
        <w:t>Roopaka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alankAram</w:t>
      </w:r>
      <w:proofErr w:type="spellEnd"/>
      <w:r>
        <w:rPr>
          <w:rFonts w:ascii="Arial" w:eastAsia="MS Mincho" w:hAnsi="Arial" w:cs="Mangal"/>
          <w:bCs/>
          <w:sz w:val="24"/>
          <w:szCs w:val="24"/>
        </w:rPr>
        <w:t xml:space="preserve">** In that the </w:t>
      </w:r>
      <w:proofErr w:type="spellStart"/>
      <w:r>
        <w:rPr>
          <w:rFonts w:ascii="Arial" w:eastAsia="MS Mincho" w:hAnsi="Arial" w:cs="Mangal"/>
          <w:bCs/>
          <w:sz w:val="24"/>
          <w:szCs w:val="24"/>
        </w:rPr>
        <w:t>upamAna</w:t>
      </w:r>
      <w:proofErr w:type="spellEnd"/>
      <w:r>
        <w:rPr>
          <w:rFonts w:ascii="Arial" w:eastAsia="MS Mincho" w:hAnsi="Arial" w:cs="Mangal"/>
          <w:bCs/>
          <w:sz w:val="24"/>
          <w:szCs w:val="24"/>
        </w:rPr>
        <w:t xml:space="preserve"> – the object</w:t>
      </w:r>
      <w:r w:rsidR="003A40DF">
        <w:rPr>
          <w:rFonts w:ascii="Arial" w:eastAsia="MS Mincho" w:hAnsi="Arial" w:cs="Mangal"/>
          <w:bCs/>
          <w:sz w:val="24"/>
          <w:szCs w:val="24"/>
        </w:rPr>
        <w:t>,</w:t>
      </w:r>
      <w:r>
        <w:rPr>
          <w:rFonts w:ascii="Arial" w:eastAsia="MS Mincho" w:hAnsi="Arial" w:cs="Mangal"/>
          <w:bCs/>
          <w:sz w:val="24"/>
          <w:szCs w:val="24"/>
        </w:rPr>
        <w:t xml:space="preserve"> which is being </w:t>
      </w:r>
      <w:r w:rsidR="003A40DF">
        <w:rPr>
          <w:rFonts w:ascii="Arial" w:eastAsia="MS Mincho" w:hAnsi="Arial" w:cs="Mangal"/>
          <w:bCs/>
          <w:sz w:val="24"/>
          <w:szCs w:val="24"/>
        </w:rPr>
        <w:t>identifi</w:t>
      </w:r>
      <w:r>
        <w:rPr>
          <w:rFonts w:ascii="Arial" w:eastAsia="MS Mincho" w:hAnsi="Arial" w:cs="Mangal"/>
          <w:bCs/>
          <w:sz w:val="24"/>
          <w:szCs w:val="24"/>
        </w:rPr>
        <w:t xml:space="preserve">ed with an </w:t>
      </w:r>
      <w:proofErr w:type="spellStart"/>
      <w:r>
        <w:rPr>
          <w:rFonts w:ascii="Arial" w:eastAsia="MS Mincho" w:hAnsi="Arial" w:cs="Mangal"/>
          <w:bCs/>
          <w:sz w:val="24"/>
          <w:szCs w:val="24"/>
        </w:rPr>
        <w:t>upameya</w:t>
      </w:r>
      <w:proofErr w:type="spellEnd"/>
      <w:r>
        <w:rPr>
          <w:rFonts w:ascii="Arial" w:eastAsia="MS Mincho" w:hAnsi="Arial" w:cs="Mangal"/>
          <w:bCs/>
          <w:sz w:val="24"/>
          <w:szCs w:val="24"/>
        </w:rPr>
        <w:t xml:space="preserve">- the exotic </w:t>
      </w:r>
      <w:proofErr w:type="gramStart"/>
      <w:r>
        <w:rPr>
          <w:rFonts w:ascii="Arial" w:eastAsia="MS Mincho" w:hAnsi="Arial" w:cs="Mangal"/>
          <w:bCs/>
          <w:sz w:val="24"/>
          <w:szCs w:val="24"/>
        </w:rPr>
        <w:t>object,  is</w:t>
      </w:r>
      <w:proofErr w:type="gramEnd"/>
      <w:r>
        <w:rPr>
          <w:rFonts w:ascii="Arial" w:eastAsia="MS Mincho" w:hAnsi="Arial" w:cs="Mangal"/>
          <w:bCs/>
          <w:sz w:val="24"/>
          <w:szCs w:val="24"/>
        </w:rPr>
        <w:t xml:space="preserve"> shown to be </w:t>
      </w:r>
      <w:proofErr w:type="spellStart"/>
      <w:r>
        <w:rPr>
          <w:rFonts w:ascii="Arial" w:eastAsia="MS Mincho" w:hAnsi="Arial" w:cs="Mangal"/>
          <w:bCs/>
          <w:sz w:val="24"/>
          <w:szCs w:val="24"/>
        </w:rPr>
        <w:t>not</w:t>
      </w:r>
      <w:proofErr w:type="spellEnd"/>
      <w:r>
        <w:rPr>
          <w:rFonts w:ascii="Arial" w:eastAsia="MS Mincho" w:hAnsi="Arial" w:cs="Mangal"/>
          <w:bCs/>
          <w:sz w:val="24"/>
          <w:szCs w:val="24"/>
        </w:rPr>
        <w:t xml:space="preserve"> different than the object with which it is compared. This is the prime purpose of this figure of speech. The examples of this figure of speech are the words i.e., </w:t>
      </w:r>
      <w:proofErr w:type="spellStart"/>
      <w:r>
        <w:rPr>
          <w:rFonts w:ascii="Arial" w:eastAsia="MS Mincho" w:hAnsi="Arial" w:cs="Mangal"/>
          <w:bCs/>
          <w:sz w:val="24"/>
          <w:szCs w:val="24"/>
        </w:rPr>
        <w:t>mukhachandra</w:t>
      </w:r>
      <w:proofErr w:type="spellEnd"/>
      <w:r w:rsidR="003A40DF">
        <w:rPr>
          <w:rFonts w:ascii="Arial" w:eastAsia="MS Mincho" w:hAnsi="Arial" w:cs="Mangal"/>
          <w:bCs/>
          <w:sz w:val="24"/>
          <w:szCs w:val="24"/>
        </w:rPr>
        <w:t>- moon</w:t>
      </w:r>
      <w:r w:rsidR="00DD7E02">
        <w:rPr>
          <w:rFonts w:ascii="Arial" w:eastAsia="MS Mincho" w:hAnsi="Arial" w:cs="Mangal"/>
          <w:bCs/>
          <w:sz w:val="24"/>
          <w:szCs w:val="24"/>
        </w:rPr>
        <w:t>-</w:t>
      </w:r>
      <w:r w:rsidR="003A40DF">
        <w:rPr>
          <w:rFonts w:ascii="Arial" w:eastAsia="MS Mincho" w:hAnsi="Arial" w:cs="Mangal"/>
          <w:bCs/>
          <w:sz w:val="24"/>
          <w:szCs w:val="24"/>
        </w:rPr>
        <w:t>face</w:t>
      </w:r>
      <w:r>
        <w:rPr>
          <w:rFonts w:ascii="Arial" w:eastAsia="MS Mincho" w:hAnsi="Arial" w:cs="Mangal"/>
          <w:bCs/>
          <w:sz w:val="24"/>
          <w:szCs w:val="24"/>
        </w:rPr>
        <w:t xml:space="preserve">, </w:t>
      </w:r>
      <w:proofErr w:type="spellStart"/>
      <w:r>
        <w:rPr>
          <w:rFonts w:ascii="Arial" w:eastAsia="MS Mincho" w:hAnsi="Arial" w:cs="Mangal"/>
          <w:bCs/>
          <w:sz w:val="24"/>
          <w:szCs w:val="24"/>
        </w:rPr>
        <w:t>krodhAgni</w:t>
      </w:r>
      <w:proofErr w:type="spellEnd"/>
      <w:r w:rsidR="003A40DF">
        <w:rPr>
          <w:rFonts w:ascii="Arial" w:eastAsia="MS Mincho" w:hAnsi="Arial" w:cs="Mangal"/>
          <w:bCs/>
          <w:sz w:val="24"/>
          <w:szCs w:val="24"/>
        </w:rPr>
        <w:t xml:space="preserve">- fire </w:t>
      </w:r>
      <w:r w:rsidR="00DD7E02">
        <w:rPr>
          <w:rFonts w:ascii="Arial" w:eastAsia="MS Mincho" w:hAnsi="Arial" w:cs="Mangal"/>
          <w:bCs/>
          <w:sz w:val="24"/>
          <w:szCs w:val="24"/>
        </w:rPr>
        <w:t xml:space="preserve">called </w:t>
      </w:r>
      <w:proofErr w:type="gramStart"/>
      <w:r w:rsidR="003A40DF">
        <w:rPr>
          <w:rFonts w:ascii="Arial" w:eastAsia="MS Mincho" w:hAnsi="Arial" w:cs="Mangal"/>
          <w:bCs/>
          <w:sz w:val="24"/>
          <w:szCs w:val="24"/>
        </w:rPr>
        <w:t>anger,</w:t>
      </w:r>
      <w:r>
        <w:rPr>
          <w:rFonts w:ascii="Arial" w:eastAsia="MS Mincho" w:hAnsi="Arial" w:cs="Mangal"/>
          <w:bCs/>
          <w:sz w:val="24"/>
          <w:szCs w:val="24"/>
        </w:rPr>
        <w:t>,</w:t>
      </w:r>
      <w:proofErr w:type="gramEnd"/>
      <w:r>
        <w:rPr>
          <w:rFonts w:ascii="Arial" w:eastAsia="MS Mincho" w:hAnsi="Arial" w:cs="Mangal"/>
          <w:bCs/>
          <w:sz w:val="24"/>
          <w:szCs w:val="24"/>
        </w:rPr>
        <w:t xml:space="preserve"> </w:t>
      </w:r>
      <w:proofErr w:type="spellStart"/>
      <w:r>
        <w:rPr>
          <w:rFonts w:ascii="Arial" w:eastAsia="MS Mincho" w:hAnsi="Arial" w:cs="Mangal"/>
          <w:bCs/>
          <w:sz w:val="24"/>
          <w:szCs w:val="24"/>
        </w:rPr>
        <w:t>ajnAnAndhakAra</w:t>
      </w:r>
      <w:proofErr w:type="spellEnd"/>
      <w:r w:rsidR="00DD7E02">
        <w:rPr>
          <w:rFonts w:ascii="Arial" w:eastAsia="MS Mincho" w:hAnsi="Arial" w:cs="Mangal"/>
          <w:bCs/>
          <w:sz w:val="24"/>
          <w:szCs w:val="24"/>
        </w:rPr>
        <w:t xml:space="preserve">- the darkness, the </w:t>
      </w:r>
      <w:r w:rsidR="003A40DF">
        <w:rPr>
          <w:rFonts w:ascii="Arial" w:eastAsia="MS Mincho" w:hAnsi="Arial" w:cs="Mangal"/>
          <w:bCs/>
          <w:sz w:val="24"/>
          <w:szCs w:val="24"/>
        </w:rPr>
        <w:t>ignorance</w:t>
      </w:r>
      <w:r>
        <w:rPr>
          <w:rFonts w:ascii="Arial" w:eastAsia="MS Mincho" w:hAnsi="Arial" w:cs="Mangal"/>
          <w:bCs/>
          <w:sz w:val="24"/>
          <w:szCs w:val="24"/>
        </w:rPr>
        <w:t xml:space="preserve">, </w:t>
      </w:r>
      <w:proofErr w:type="spellStart"/>
      <w:r>
        <w:rPr>
          <w:rFonts w:ascii="Arial" w:eastAsia="MS Mincho" w:hAnsi="Arial" w:cs="Mangal"/>
          <w:bCs/>
          <w:sz w:val="24"/>
          <w:szCs w:val="24"/>
        </w:rPr>
        <w:t>jnAnadeepa</w:t>
      </w:r>
      <w:proofErr w:type="spellEnd"/>
      <w:r w:rsidR="00DD7E02">
        <w:rPr>
          <w:rFonts w:ascii="Arial" w:eastAsia="MS Mincho" w:hAnsi="Arial" w:cs="Mangal"/>
          <w:bCs/>
          <w:sz w:val="24"/>
          <w:szCs w:val="24"/>
        </w:rPr>
        <w:t xml:space="preserve"> light, the</w:t>
      </w:r>
      <w:r w:rsidR="003A40DF">
        <w:rPr>
          <w:rFonts w:ascii="Arial" w:eastAsia="MS Mincho" w:hAnsi="Arial" w:cs="Mangal"/>
          <w:bCs/>
          <w:sz w:val="24"/>
          <w:szCs w:val="24"/>
        </w:rPr>
        <w:t xml:space="preserve"> knowledge</w:t>
      </w:r>
      <w:r>
        <w:rPr>
          <w:rFonts w:ascii="Arial" w:eastAsia="MS Mincho" w:hAnsi="Arial" w:cs="Mangal"/>
          <w:bCs/>
          <w:sz w:val="24"/>
          <w:szCs w:val="24"/>
        </w:rPr>
        <w:t xml:space="preserve"> etc. In all these words </w:t>
      </w:r>
      <w:r w:rsidR="00DD7E02">
        <w:rPr>
          <w:rFonts w:ascii="Arial" w:eastAsia="MS Mincho" w:hAnsi="Arial" w:cs="Mangal"/>
          <w:bCs/>
          <w:sz w:val="24"/>
          <w:szCs w:val="24"/>
        </w:rPr>
        <w:t xml:space="preserve">the object of comparison is shown to be the same as the exotic object. </w:t>
      </w:r>
      <w:proofErr w:type="spellStart"/>
      <w:r w:rsidR="00DD7E02">
        <w:rPr>
          <w:rFonts w:ascii="Arial" w:eastAsia="MS Mincho" w:hAnsi="Arial" w:cs="Mangal"/>
          <w:bCs/>
          <w:sz w:val="24"/>
          <w:szCs w:val="24"/>
        </w:rPr>
        <w:t>i.e</w:t>
      </w:r>
      <w:proofErr w:type="spellEnd"/>
      <w:r w:rsidR="00DD7E02">
        <w:rPr>
          <w:rFonts w:ascii="Arial" w:eastAsia="MS Mincho" w:hAnsi="Arial" w:cs="Mangal"/>
          <w:bCs/>
          <w:sz w:val="24"/>
          <w:szCs w:val="24"/>
        </w:rPr>
        <w:t xml:space="preserve"> the face is the moon, anger is same as fire, ignorance is same as darkness. In similar fashion, some of the </w:t>
      </w:r>
      <w:proofErr w:type="spellStart"/>
      <w:r w:rsidR="00DD7E02">
        <w:rPr>
          <w:rFonts w:ascii="Arial" w:eastAsia="MS Mincho" w:hAnsi="Arial" w:cs="Mangal"/>
          <w:bCs/>
          <w:sz w:val="24"/>
          <w:szCs w:val="24"/>
        </w:rPr>
        <w:t>upanishdic</w:t>
      </w:r>
      <w:proofErr w:type="spellEnd"/>
      <w:r w:rsidR="00DD7E02">
        <w:rPr>
          <w:rFonts w:ascii="Arial" w:eastAsia="MS Mincho" w:hAnsi="Arial" w:cs="Mangal"/>
          <w:bCs/>
          <w:sz w:val="24"/>
          <w:szCs w:val="24"/>
        </w:rPr>
        <w:t xml:space="preserve"> sentences are structured. The following sentences are some of them</w:t>
      </w:r>
    </w:p>
    <w:p w14:paraId="184DA002" w14:textId="77777777" w:rsidR="00DD7E02" w:rsidRDefault="00DD7E02" w:rsidP="00DD7E02">
      <w:pPr>
        <w:tabs>
          <w:tab w:val="left" w:pos="709"/>
          <w:tab w:val="left" w:pos="1418"/>
          <w:tab w:val="left" w:pos="2880"/>
          <w:tab w:val="left" w:pos="3600"/>
          <w:tab w:val="left" w:pos="4253"/>
        </w:tabs>
        <w:spacing w:line="240" w:lineRule="auto"/>
        <w:ind w:left="0" w:right="-188"/>
        <w:jc w:val="both"/>
        <w:rPr>
          <w:rFonts w:ascii="Arial" w:eastAsia="MS Mincho" w:hAnsi="Arial" w:cs="Mangal"/>
          <w:bCs/>
          <w:sz w:val="24"/>
          <w:szCs w:val="24"/>
        </w:rPr>
      </w:pPr>
      <w:r>
        <w:rPr>
          <w:rFonts w:ascii="Arial" w:eastAsia="MS Mincho" w:hAnsi="Arial" w:cs="Mangal"/>
          <w:bCs/>
          <w:sz w:val="24"/>
          <w:szCs w:val="24"/>
        </w:rPr>
        <w:tab/>
      </w:r>
      <w:proofErr w:type="spellStart"/>
      <w:r>
        <w:rPr>
          <w:rFonts w:ascii="Arial" w:eastAsia="MS Mincho" w:hAnsi="Arial" w:cs="Mangal"/>
          <w:bCs/>
          <w:sz w:val="24"/>
          <w:szCs w:val="24"/>
        </w:rPr>
        <w:t>AtmAnam</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rathinam</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viddhi</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manah</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pragrahameva</w:t>
      </w:r>
      <w:proofErr w:type="spellEnd"/>
      <w:r>
        <w:rPr>
          <w:rFonts w:ascii="Arial" w:eastAsia="MS Mincho" w:hAnsi="Arial" w:cs="Mangal"/>
          <w:bCs/>
          <w:sz w:val="24"/>
          <w:szCs w:val="24"/>
        </w:rPr>
        <w:t xml:space="preserve"> cha| </w:t>
      </w:r>
      <w:proofErr w:type="spellStart"/>
      <w:r>
        <w:rPr>
          <w:rFonts w:ascii="Arial" w:eastAsia="MS Mincho" w:hAnsi="Arial" w:cs="Mangal"/>
          <w:bCs/>
          <w:sz w:val="24"/>
          <w:szCs w:val="24"/>
        </w:rPr>
        <w:t>indriyANi</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hayAnAhuh</w:t>
      </w:r>
      <w:proofErr w:type="spellEnd"/>
      <w:r>
        <w:rPr>
          <w:rFonts w:ascii="Arial" w:eastAsia="MS Mincho" w:hAnsi="Arial" w:cs="Mangal"/>
          <w:bCs/>
          <w:sz w:val="24"/>
          <w:szCs w:val="24"/>
        </w:rPr>
        <w:t>”</w:t>
      </w:r>
      <w:r w:rsidR="002D1446">
        <w:rPr>
          <w:rFonts w:ascii="Arial" w:eastAsia="MS Mincho" w:hAnsi="Arial" w:cs="Mangal"/>
          <w:bCs/>
          <w:sz w:val="24"/>
          <w:szCs w:val="24"/>
        </w:rPr>
        <w:t xml:space="preserve"> </w:t>
      </w:r>
      <w:r w:rsidR="002D1446">
        <w:rPr>
          <w:rFonts w:ascii="Arial" w:eastAsia="MS Mincho" w:hAnsi="Arial" w:cs="Mangal" w:hint="cs"/>
          <w:bCs/>
          <w:sz w:val="24"/>
          <w:szCs w:val="24"/>
          <w:cs/>
        </w:rPr>
        <w:t xml:space="preserve">आत्मानं रथिनं विद्धि, मनः प्रग्रहमेव </w:t>
      </w:r>
      <w:proofErr w:type="gramStart"/>
      <w:r w:rsidR="002D1446">
        <w:rPr>
          <w:rFonts w:ascii="Arial" w:eastAsia="MS Mincho" w:hAnsi="Arial" w:cs="Mangal" w:hint="cs"/>
          <w:bCs/>
          <w:sz w:val="24"/>
          <w:szCs w:val="24"/>
          <w:cs/>
        </w:rPr>
        <w:t>च ,</w:t>
      </w:r>
      <w:proofErr w:type="gramEnd"/>
      <w:r w:rsidR="002D1446">
        <w:rPr>
          <w:rFonts w:ascii="Arial" w:eastAsia="MS Mincho" w:hAnsi="Arial" w:cs="Mangal" w:hint="cs"/>
          <w:bCs/>
          <w:sz w:val="24"/>
          <w:szCs w:val="24"/>
          <w:cs/>
        </w:rPr>
        <w:t xml:space="preserve"> इन्द्रियाणि हयानाहुः, </w:t>
      </w:r>
      <w:r>
        <w:rPr>
          <w:rFonts w:ascii="Arial" w:eastAsia="MS Mincho" w:hAnsi="Arial" w:cs="Mangal"/>
          <w:bCs/>
          <w:sz w:val="24"/>
          <w:szCs w:val="24"/>
        </w:rPr>
        <w:t xml:space="preserve"> </w:t>
      </w:r>
      <w:r w:rsidR="002D1446">
        <w:rPr>
          <w:rFonts w:ascii="Arial" w:eastAsia="MS Mincho" w:hAnsi="Arial" w:cs="Mangal"/>
          <w:bCs/>
          <w:sz w:val="24"/>
          <w:szCs w:val="24"/>
        </w:rPr>
        <w:t xml:space="preserve">from </w:t>
      </w:r>
      <w:proofErr w:type="spellStart"/>
      <w:r>
        <w:rPr>
          <w:rFonts w:ascii="Arial" w:eastAsia="MS Mincho" w:hAnsi="Arial" w:cs="Mangal"/>
          <w:bCs/>
          <w:sz w:val="24"/>
          <w:szCs w:val="24"/>
        </w:rPr>
        <w:t>kathopanishad</w:t>
      </w:r>
      <w:proofErr w:type="spellEnd"/>
      <w:r>
        <w:rPr>
          <w:rFonts w:ascii="Arial" w:eastAsia="MS Mincho" w:hAnsi="Arial" w:cs="Mangal"/>
          <w:bCs/>
          <w:sz w:val="24"/>
          <w:szCs w:val="24"/>
        </w:rPr>
        <w:t>.</w:t>
      </w:r>
      <w:r w:rsidR="002D1446">
        <w:rPr>
          <w:rFonts w:ascii="Arial" w:eastAsia="MS Mincho" w:hAnsi="Arial" w:cs="Mangal" w:hint="cs"/>
          <w:bCs/>
          <w:sz w:val="24"/>
          <w:szCs w:val="24"/>
          <w:cs/>
        </w:rPr>
        <w:t xml:space="preserve"> </w:t>
      </w:r>
      <w:r w:rsidR="002D1446">
        <w:rPr>
          <w:rFonts w:ascii="Arial" w:eastAsia="MS Mincho" w:hAnsi="Arial" w:cs="Mangal"/>
          <w:bCs/>
          <w:sz w:val="24"/>
          <w:szCs w:val="24"/>
        </w:rPr>
        <w:t>“</w:t>
      </w:r>
      <w:proofErr w:type="spellStart"/>
      <w:r w:rsidR="002D1446">
        <w:rPr>
          <w:rFonts w:ascii="Arial" w:eastAsia="MS Mincho" w:hAnsi="Arial" w:cs="Mangal"/>
          <w:bCs/>
          <w:sz w:val="24"/>
          <w:szCs w:val="24"/>
        </w:rPr>
        <w:t>praNavo</w:t>
      </w:r>
      <w:proofErr w:type="spellEnd"/>
      <w:r w:rsidR="002D1446">
        <w:rPr>
          <w:rFonts w:ascii="Arial" w:eastAsia="MS Mincho" w:hAnsi="Arial" w:cs="Mangal"/>
          <w:bCs/>
          <w:sz w:val="24"/>
          <w:szCs w:val="24"/>
        </w:rPr>
        <w:t xml:space="preserve"> </w:t>
      </w:r>
      <w:proofErr w:type="spellStart"/>
      <w:r w:rsidR="002D1446">
        <w:rPr>
          <w:rFonts w:ascii="Arial" w:eastAsia="MS Mincho" w:hAnsi="Arial" w:cs="Mangal"/>
          <w:bCs/>
          <w:sz w:val="24"/>
          <w:szCs w:val="24"/>
        </w:rPr>
        <w:t>dhanuh</w:t>
      </w:r>
      <w:proofErr w:type="spellEnd"/>
      <w:r w:rsidR="002D1446">
        <w:rPr>
          <w:rFonts w:ascii="Arial" w:eastAsia="MS Mincho" w:hAnsi="Arial" w:cs="Mangal"/>
          <w:bCs/>
          <w:sz w:val="24"/>
          <w:szCs w:val="24"/>
        </w:rPr>
        <w:t xml:space="preserve">, </w:t>
      </w:r>
      <w:proofErr w:type="spellStart"/>
      <w:r w:rsidR="002D1446">
        <w:rPr>
          <w:rFonts w:ascii="Arial" w:eastAsia="MS Mincho" w:hAnsi="Arial" w:cs="Mangal"/>
          <w:bCs/>
          <w:sz w:val="24"/>
          <w:szCs w:val="24"/>
        </w:rPr>
        <w:t>s’aro</w:t>
      </w:r>
      <w:proofErr w:type="spellEnd"/>
      <w:r w:rsidR="002D1446">
        <w:rPr>
          <w:rFonts w:ascii="Arial" w:eastAsia="MS Mincho" w:hAnsi="Arial" w:cs="Mangal"/>
          <w:bCs/>
          <w:sz w:val="24"/>
          <w:szCs w:val="24"/>
        </w:rPr>
        <w:t xml:space="preserve"> </w:t>
      </w:r>
      <w:proofErr w:type="spellStart"/>
      <w:r w:rsidR="002D1446">
        <w:rPr>
          <w:rFonts w:ascii="Arial" w:eastAsia="MS Mincho" w:hAnsi="Arial" w:cs="Mangal"/>
          <w:bCs/>
          <w:sz w:val="24"/>
          <w:szCs w:val="24"/>
        </w:rPr>
        <w:t>hyAtmA</w:t>
      </w:r>
      <w:proofErr w:type="spellEnd"/>
      <w:r w:rsidR="002D1446">
        <w:rPr>
          <w:rFonts w:ascii="Arial" w:eastAsia="MS Mincho" w:hAnsi="Arial" w:cs="Mangal"/>
          <w:bCs/>
          <w:sz w:val="24"/>
          <w:szCs w:val="24"/>
        </w:rPr>
        <w:t xml:space="preserve">” </w:t>
      </w:r>
      <w:r w:rsidR="002D1446">
        <w:rPr>
          <w:rFonts w:ascii="Arial" w:eastAsia="MS Mincho" w:hAnsi="Arial" w:cs="Mangal" w:hint="cs"/>
          <w:bCs/>
          <w:sz w:val="24"/>
          <w:szCs w:val="24"/>
          <w:cs/>
        </w:rPr>
        <w:t>प्रणवो धनुः, शरो ह्यात्मा</w:t>
      </w:r>
      <w:r w:rsidR="008E2E98">
        <w:rPr>
          <w:rFonts w:ascii="Arial" w:eastAsia="MS Mincho" w:hAnsi="Arial" w:cs="Mangal" w:hint="cs"/>
          <w:bCs/>
          <w:sz w:val="24"/>
          <w:szCs w:val="24"/>
          <w:cs/>
        </w:rPr>
        <w:t>-</w:t>
      </w:r>
      <w:r w:rsidR="008E2E98">
        <w:rPr>
          <w:rFonts w:ascii="Arial" w:eastAsia="MS Mincho" w:hAnsi="Arial" w:cs="Mangal"/>
          <w:bCs/>
          <w:sz w:val="24"/>
          <w:szCs w:val="24"/>
        </w:rPr>
        <w:t xml:space="preserve"> the sentence from this </w:t>
      </w:r>
      <w:proofErr w:type="spellStart"/>
      <w:r w:rsidR="008E2E98">
        <w:rPr>
          <w:rFonts w:ascii="Arial" w:eastAsia="MS Mincho" w:hAnsi="Arial" w:cs="Mangal"/>
          <w:bCs/>
          <w:sz w:val="24"/>
          <w:szCs w:val="24"/>
        </w:rPr>
        <w:t>Upanishat</w:t>
      </w:r>
      <w:proofErr w:type="spellEnd"/>
      <w:r w:rsidR="008E2E98">
        <w:rPr>
          <w:rFonts w:ascii="Arial" w:eastAsia="MS Mincho" w:hAnsi="Arial" w:cs="Mangal"/>
          <w:bCs/>
          <w:sz w:val="24"/>
          <w:szCs w:val="24"/>
        </w:rPr>
        <w:t xml:space="preserve"> belong to that category. There are two types of usage this metaphor - this </w:t>
      </w:r>
      <w:proofErr w:type="spellStart"/>
      <w:r w:rsidR="008E2E98">
        <w:rPr>
          <w:rFonts w:ascii="Arial" w:eastAsia="MS Mincho" w:hAnsi="Arial" w:cs="Mangal"/>
          <w:bCs/>
          <w:sz w:val="24"/>
          <w:szCs w:val="24"/>
        </w:rPr>
        <w:t>alankara</w:t>
      </w:r>
      <w:proofErr w:type="spellEnd"/>
      <w:r w:rsidR="008E2E98">
        <w:rPr>
          <w:rFonts w:ascii="Arial" w:eastAsia="MS Mincho" w:hAnsi="Arial" w:cs="Mangal"/>
          <w:bCs/>
          <w:sz w:val="24"/>
          <w:szCs w:val="24"/>
        </w:rPr>
        <w:t xml:space="preserve">. They are called </w:t>
      </w:r>
      <w:proofErr w:type="spellStart"/>
      <w:r w:rsidR="008E2E98">
        <w:rPr>
          <w:rFonts w:ascii="Arial" w:eastAsia="MS Mincho" w:hAnsi="Arial" w:cs="Mangal"/>
          <w:bCs/>
          <w:sz w:val="24"/>
          <w:szCs w:val="24"/>
        </w:rPr>
        <w:t>Aropa</w:t>
      </w:r>
      <w:proofErr w:type="spellEnd"/>
      <w:r w:rsidR="008E2E98">
        <w:rPr>
          <w:rFonts w:ascii="Arial" w:eastAsia="MS Mincho" w:hAnsi="Arial" w:cs="Mangal"/>
          <w:bCs/>
          <w:sz w:val="24"/>
          <w:szCs w:val="24"/>
        </w:rPr>
        <w:t xml:space="preserve"> or superimposition and </w:t>
      </w:r>
      <w:proofErr w:type="spellStart"/>
      <w:r w:rsidR="008E2E98">
        <w:rPr>
          <w:rFonts w:ascii="Arial" w:eastAsia="MS Mincho" w:hAnsi="Arial" w:cs="Mangal"/>
          <w:bCs/>
          <w:sz w:val="24"/>
          <w:szCs w:val="24"/>
        </w:rPr>
        <w:t>adhyavasAya</w:t>
      </w:r>
      <w:proofErr w:type="spellEnd"/>
      <w:r w:rsidR="008E2E98">
        <w:rPr>
          <w:rFonts w:ascii="Arial" w:eastAsia="MS Mincho" w:hAnsi="Arial" w:cs="Mangal"/>
          <w:bCs/>
          <w:sz w:val="24"/>
          <w:szCs w:val="24"/>
        </w:rPr>
        <w:t xml:space="preserve"> ` the conclusive assertion. When both the </w:t>
      </w:r>
      <w:proofErr w:type="spellStart"/>
      <w:r w:rsidR="008E2E98">
        <w:rPr>
          <w:rFonts w:ascii="Arial" w:eastAsia="MS Mincho" w:hAnsi="Arial" w:cs="Mangal"/>
          <w:bCs/>
          <w:sz w:val="24"/>
          <w:szCs w:val="24"/>
        </w:rPr>
        <w:t>upamAna</w:t>
      </w:r>
      <w:proofErr w:type="spellEnd"/>
      <w:r w:rsidR="008E2E98">
        <w:rPr>
          <w:rFonts w:ascii="Arial" w:eastAsia="MS Mincho" w:hAnsi="Arial" w:cs="Mangal"/>
          <w:bCs/>
          <w:sz w:val="24"/>
          <w:szCs w:val="24"/>
        </w:rPr>
        <w:t xml:space="preserve">, the object and </w:t>
      </w:r>
      <w:proofErr w:type="spellStart"/>
      <w:r w:rsidR="008E2E98">
        <w:rPr>
          <w:rFonts w:ascii="Arial" w:eastAsia="MS Mincho" w:hAnsi="Arial" w:cs="Mangal"/>
          <w:bCs/>
          <w:sz w:val="24"/>
          <w:szCs w:val="24"/>
        </w:rPr>
        <w:t>upameya</w:t>
      </w:r>
      <w:proofErr w:type="spellEnd"/>
      <w:r w:rsidR="008E2E98">
        <w:rPr>
          <w:rFonts w:ascii="Arial" w:eastAsia="MS Mincho" w:hAnsi="Arial" w:cs="Mangal"/>
          <w:bCs/>
          <w:sz w:val="24"/>
          <w:szCs w:val="24"/>
        </w:rPr>
        <w:t xml:space="preserve"> - its comparative subject, are dealt with showing that they are one and same object and there is no difference. The examples given in the previous paragraph viz, moon-face etc. belong to this type called </w:t>
      </w:r>
      <w:proofErr w:type="spellStart"/>
      <w:r w:rsidR="008E2E98">
        <w:rPr>
          <w:rFonts w:ascii="Arial" w:eastAsia="MS Mincho" w:hAnsi="Arial" w:cs="Mangal"/>
          <w:bCs/>
          <w:sz w:val="24"/>
          <w:szCs w:val="24"/>
        </w:rPr>
        <w:t>Aropa</w:t>
      </w:r>
      <w:proofErr w:type="spellEnd"/>
      <w:r w:rsidR="008E2E98">
        <w:rPr>
          <w:rFonts w:ascii="Arial" w:eastAsia="MS Mincho" w:hAnsi="Arial" w:cs="Mangal"/>
          <w:bCs/>
          <w:sz w:val="24"/>
          <w:szCs w:val="24"/>
        </w:rPr>
        <w:t xml:space="preserve"> </w:t>
      </w:r>
      <w:proofErr w:type="spellStart"/>
      <w:r w:rsidR="008E2E98">
        <w:rPr>
          <w:rFonts w:ascii="Arial" w:eastAsia="MS Mincho" w:hAnsi="Arial" w:cs="Mangal"/>
          <w:bCs/>
          <w:sz w:val="24"/>
          <w:szCs w:val="24"/>
        </w:rPr>
        <w:t>paddhati</w:t>
      </w:r>
      <w:proofErr w:type="spellEnd"/>
      <w:r w:rsidR="008E2E98">
        <w:rPr>
          <w:rFonts w:ascii="Arial" w:eastAsia="MS Mincho" w:hAnsi="Arial" w:cs="Mangal"/>
          <w:bCs/>
          <w:sz w:val="24"/>
          <w:szCs w:val="24"/>
        </w:rPr>
        <w:t xml:space="preserve">- the superimposition. The second type of usage is </w:t>
      </w:r>
      <w:r w:rsidR="00DD49EA">
        <w:rPr>
          <w:rFonts w:ascii="Arial" w:eastAsia="MS Mincho" w:hAnsi="Arial" w:cs="Mangal"/>
          <w:bCs/>
          <w:sz w:val="24"/>
          <w:szCs w:val="24"/>
        </w:rPr>
        <w:t>without using the comparative subject, the object itself is used to show the comparative subject. The examples of such usage are – “moon is seen on the stairs”. “</w:t>
      </w:r>
      <w:proofErr w:type="gramStart"/>
      <w:r w:rsidR="00DD49EA">
        <w:rPr>
          <w:rFonts w:ascii="Arial" w:eastAsia="MS Mincho" w:hAnsi="Arial" w:cs="Mangal"/>
          <w:bCs/>
          <w:sz w:val="24"/>
          <w:szCs w:val="24"/>
        </w:rPr>
        <w:t>mind</w:t>
      </w:r>
      <w:proofErr w:type="gramEnd"/>
      <w:r w:rsidR="00DD49EA">
        <w:rPr>
          <w:rFonts w:ascii="Arial" w:eastAsia="MS Mincho" w:hAnsi="Arial" w:cs="Mangal"/>
          <w:bCs/>
          <w:sz w:val="24"/>
          <w:szCs w:val="24"/>
        </w:rPr>
        <w:t xml:space="preserve"> is totally covered with darkness”, “the light is lit in me” etc.  In such usages, the face of a lady is spelt as moon, the ignorance is spelt as darkness and the knowledge as light. This type of metaphor- the </w:t>
      </w:r>
      <w:proofErr w:type="spellStart"/>
      <w:r w:rsidR="00DD49EA">
        <w:rPr>
          <w:rFonts w:ascii="Arial" w:eastAsia="MS Mincho" w:hAnsi="Arial" w:cs="Mangal"/>
          <w:bCs/>
          <w:sz w:val="24"/>
          <w:szCs w:val="24"/>
        </w:rPr>
        <w:t>roopaka</w:t>
      </w:r>
      <w:proofErr w:type="spellEnd"/>
      <w:r w:rsidR="00DD49EA">
        <w:rPr>
          <w:rFonts w:ascii="Arial" w:eastAsia="MS Mincho" w:hAnsi="Arial" w:cs="Mangal"/>
          <w:bCs/>
          <w:sz w:val="24"/>
          <w:szCs w:val="24"/>
        </w:rPr>
        <w:t xml:space="preserve"> </w:t>
      </w:r>
      <w:proofErr w:type="spellStart"/>
      <w:r w:rsidR="00DD49EA">
        <w:rPr>
          <w:rFonts w:ascii="Arial" w:eastAsia="MS Mincho" w:hAnsi="Arial" w:cs="Mangal"/>
          <w:bCs/>
          <w:sz w:val="24"/>
          <w:szCs w:val="24"/>
        </w:rPr>
        <w:t>alankAra</w:t>
      </w:r>
      <w:proofErr w:type="spellEnd"/>
      <w:r w:rsidR="00DD49EA">
        <w:rPr>
          <w:rFonts w:ascii="Arial" w:eastAsia="MS Mincho" w:hAnsi="Arial" w:cs="Mangal"/>
          <w:bCs/>
          <w:sz w:val="24"/>
          <w:szCs w:val="24"/>
        </w:rPr>
        <w:t xml:space="preserve"> is called </w:t>
      </w:r>
      <w:proofErr w:type="spellStart"/>
      <w:r w:rsidR="00DD49EA">
        <w:rPr>
          <w:rFonts w:ascii="Arial" w:eastAsia="MS Mincho" w:hAnsi="Arial" w:cs="Mangal"/>
          <w:bCs/>
          <w:sz w:val="24"/>
          <w:szCs w:val="24"/>
        </w:rPr>
        <w:t>adhyavasAya</w:t>
      </w:r>
      <w:proofErr w:type="spellEnd"/>
      <w:r w:rsidR="00DD49EA">
        <w:rPr>
          <w:rFonts w:ascii="Arial" w:eastAsia="MS Mincho" w:hAnsi="Arial" w:cs="Mangal"/>
          <w:bCs/>
          <w:sz w:val="24"/>
          <w:szCs w:val="24"/>
        </w:rPr>
        <w:t xml:space="preserve"> or conclusive assertion.</w:t>
      </w:r>
    </w:p>
    <w:p w14:paraId="75003B8C" w14:textId="77777777" w:rsidR="00DD49EA" w:rsidRDefault="00DD49EA" w:rsidP="00DD7E02">
      <w:pPr>
        <w:tabs>
          <w:tab w:val="left" w:pos="709"/>
          <w:tab w:val="left" w:pos="1418"/>
          <w:tab w:val="left" w:pos="2880"/>
          <w:tab w:val="left" w:pos="3600"/>
          <w:tab w:val="left" w:pos="4253"/>
        </w:tabs>
        <w:spacing w:line="240" w:lineRule="auto"/>
        <w:ind w:left="0" w:right="-188"/>
        <w:jc w:val="both"/>
        <w:rPr>
          <w:rFonts w:ascii="Arial" w:eastAsia="MS Mincho" w:hAnsi="Arial" w:cs="Mangal"/>
          <w:bCs/>
          <w:sz w:val="24"/>
          <w:szCs w:val="24"/>
        </w:rPr>
      </w:pPr>
      <w:r>
        <w:rPr>
          <w:rFonts w:ascii="Arial" w:eastAsia="MS Mincho" w:hAnsi="Arial" w:cs="Mangal"/>
          <w:bCs/>
          <w:sz w:val="24"/>
          <w:szCs w:val="24"/>
        </w:rPr>
        <w:tab/>
        <w:t xml:space="preserve">In the present mantra, this second type of metaphor is </w:t>
      </w:r>
      <w:proofErr w:type="spellStart"/>
      <w:r>
        <w:rPr>
          <w:rFonts w:ascii="Arial" w:eastAsia="MS Mincho" w:hAnsi="Arial" w:cs="Mangal"/>
          <w:bCs/>
          <w:sz w:val="24"/>
          <w:szCs w:val="24"/>
        </w:rPr>
        <w:t>is</w:t>
      </w:r>
      <w:proofErr w:type="spellEnd"/>
      <w:r>
        <w:rPr>
          <w:rFonts w:ascii="Arial" w:eastAsia="MS Mincho" w:hAnsi="Arial" w:cs="Mangal"/>
          <w:bCs/>
          <w:sz w:val="24"/>
          <w:szCs w:val="24"/>
        </w:rPr>
        <w:t xml:space="preserve"> used. “The</w:t>
      </w:r>
      <w:r w:rsidR="0035235E">
        <w:rPr>
          <w:rFonts w:ascii="Arial" w:eastAsia="MS Mincho" w:hAnsi="Arial" w:cs="Mangal"/>
          <w:bCs/>
          <w:sz w:val="24"/>
          <w:szCs w:val="24"/>
        </w:rPr>
        <w:t xml:space="preserve">re are two sentient identities in the body, they being, the </w:t>
      </w:r>
      <w:proofErr w:type="spellStart"/>
      <w:r w:rsidR="0035235E">
        <w:rPr>
          <w:rFonts w:ascii="Arial" w:eastAsia="MS Mincho" w:hAnsi="Arial" w:cs="Mangal"/>
          <w:bCs/>
          <w:sz w:val="24"/>
          <w:szCs w:val="24"/>
        </w:rPr>
        <w:t>Jiva</w:t>
      </w:r>
      <w:proofErr w:type="spellEnd"/>
      <w:r w:rsidR="0035235E">
        <w:rPr>
          <w:rFonts w:ascii="Arial" w:eastAsia="MS Mincho" w:hAnsi="Arial" w:cs="Mangal"/>
          <w:bCs/>
          <w:sz w:val="24"/>
          <w:szCs w:val="24"/>
        </w:rPr>
        <w:t>, the</w:t>
      </w:r>
      <w:r>
        <w:rPr>
          <w:rFonts w:ascii="Arial" w:eastAsia="MS Mincho" w:hAnsi="Arial" w:cs="Mangal"/>
          <w:bCs/>
          <w:sz w:val="24"/>
          <w:szCs w:val="24"/>
        </w:rPr>
        <w:t xml:space="preserve"> doer –</w:t>
      </w:r>
      <w:r w:rsidR="0035235E">
        <w:rPr>
          <w:rFonts w:ascii="Arial" w:eastAsia="MS Mincho" w:hAnsi="Arial" w:cs="Mangal"/>
          <w:bCs/>
          <w:sz w:val="24"/>
          <w:szCs w:val="24"/>
        </w:rPr>
        <w:t xml:space="preserve"> </w:t>
      </w:r>
      <w:proofErr w:type="spellStart"/>
      <w:r>
        <w:rPr>
          <w:rFonts w:ascii="Arial" w:eastAsia="MS Mincho" w:hAnsi="Arial" w:cs="Mangal"/>
          <w:bCs/>
          <w:sz w:val="24"/>
          <w:szCs w:val="24"/>
        </w:rPr>
        <w:t>karta</w:t>
      </w:r>
      <w:proofErr w:type="spellEnd"/>
      <w:r w:rsidR="0035235E">
        <w:rPr>
          <w:rFonts w:ascii="Arial" w:eastAsia="MS Mincho" w:hAnsi="Arial" w:cs="Mangal"/>
          <w:bCs/>
          <w:sz w:val="24"/>
          <w:szCs w:val="24"/>
        </w:rPr>
        <w:t xml:space="preserve">; </w:t>
      </w:r>
      <w:proofErr w:type="spellStart"/>
      <w:r w:rsidR="0035235E">
        <w:rPr>
          <w:rFonts w:ascii="Arial" w:eastAsia="MS Mincho" w:hAnsi="Arial" w:cs="Mangal"/>
          <w:bCs/>
          <w:sz w:val="24"/>
          <w:szCs w:val="24"/>
        </w:rPr>
        <w:t>anf</w:t>
      </w:r>
      <w:proofErr w:type="spellEnd"/>
      <w:r w:rsidR="0035235E">
        <w:rPr>
          <w:rFonts w:ascii="Arial" w:eastAsia="MS Mincho" w:hAnsi="Arial" w:cs="Mangal"/>
          <w:bCs/>
          <w:sz w:val="24"/>
          <w:szCs w:val="24"/>
        </w:rPr>
        <w:t xml:space="preserve"> the observer </w:t>
      </w:r>
      <w:proofErr w:type="spellStart"/>
      <w:r w:rsidR="0035235E">
        <w:rPr>
          <w:rFonts w:ascii="Arial" w:eastAsia="MS Mincho" w:hAnsi="Arial" w:cs="Mangal"/>
          <w:bCs/>
          <w:sz w:val="24"/>
          <w:szCs w:val="24"/>
        </w:rPr>
        <w:t>ParamAtma</w:t>
      </w:r>
      <w:proofErr w:type="spellEnd"/>
      <w:r w:rsidR="0035235E">
        <w:rPr>
          <w:rFonts w:ascii="Arial" w:eastAsia="MS Mincho" w:hAnsi="Arial" w:cs="Mangal"/>
          <w:bCs/>
          <w:sz w:val="24"/>
          <w:szCs w:val="24"/>
        </w:rPr>
        <w:t>,</w:t>
      </w:r>
      <w:r>
        <w:rPr>
          <w:rFonts w:ascii="Arial" w:eastAsia="MS Mincho" w:hAnsi="Arial" w:cs="Mangal"/>
          <w:bCs/>
          <w:sz w:val="24"/>
          <w:szCs w:val="24"/>
        </w:rPr>
        <w:t xml:space="preserve"> in the body</w:t>
      </w:r>
      <w:r w:rsidR="0035235E">
        <w:rPr>
          <w:rFonts w:ascii="Arial" w:eastAsia="MS Mincho" w:hAnsi="Arial" w:cs="Mangal"/>
          <w:bCs/>
          <w:sz w:val="24"/>
          <w:szCs w:val="24"/>
        </w:rPr>
        <w:t xml:space="preserve">.  Amongst them the first one is the </w:t>
      </w:r>
      <w:proofErr w:type="spellStart"/>
      <w:r w:rsidR="0035235E">
        <w:rPr>
          <w:rFonts w:ascii="Arial" w:eastAsia="MS Mincho" w:hAnsi="Arial" w:cs="Mangal"/>
          <w:bCs/>
          <w:sz w:val="24"/>
          <w:szCs w:val="24"/>
        </w:rPr>
        <w:t>jiva</w:t>
      </w:r>
      <w:proofErr w:type="spellEnd"/>
      <w:r w:rsidR="0035235E">
        <w:rPr>
          <w:rFonts w:ascii="Arial" w:eastAsia="MS Mincho" w:hAnsi="Arial" w:cs="Mangal"/>
          <w:bCs/>
          <w:sz w:val="24"/>
          <w:szCs w:val="24"/>
        </w:rPr>
        <w:t xml:space="preserve">, the doer or </w:t>
      </w:r>
      <w:proofErr w:type="spellStart"/>
      <w:r w:rsidR="0035235E">
        <w:rPr>
          <w:rFonts w:ascii="Arial" w:eastAsia="MS Mincho" w:hAnsi="Arial" w:cs="Mangal"/>
          <w:bCs/>
          <w:sz w:val="24"/>
          <w:szCs w:val="24"/>
        </w:rPr>
        <w:t>karta</w:t>
      </w:r>
      <w:proofErr w:type="spellEnd"/>
      <w:r w:rsidR="0035235E">
        <w:rPr>
          <w:rFonts w:ascii="Arial" w:eastAsia="MS Mincho" w:hAnsi="Arial" w:cs="Mangal"/>
          <w:bCs/>
          <w:sz w:val="24"/>
          <w:szCs w:val="24"/>
        </w:rPr>
        <w:t xml:space="preserve">. He experiences the fruits of his deeds. The second one is simply shining with effulgence being observer of the first one, who is experiencing the happiness and sorrow- the results of his deeds. The second one – the </w:t>
      </w:r>
      <w:proofErr w:type="spellStart"/>
      <w:r w:rsidR="0035235E">
        <w:rPr>
          <w:rFonts w:ascii="Arial" w:eastAsia="MS Mincho" w:hAnsi="Arial" w:cs="Mangal"/>
          <w:bCs/>
          <w:sz w:val="24"/>
          <w:szCs w:val="24"/>
        </w:rPr>
        <w:t>ParamAtma</w:t>
      </w:r>
      <w:proofErr w:type="spellEnd"/>
      <w:r w:rsidR="0035235E">
        <w:rPr>
          <w:rFonts w:ascii="Arial" w:eastAsia="MS Mincho" w:hAnsi="Arial" w:cs="Mangal"/>
          <w:bCs/>
          <w:sz w:val="24"/>
          <w:szCs w:val="24"/>
        </w:rPr>
        <w:t xml:space="preserve"> without experiencing the fruits. </w:t>
      </w:r>
    </w:p>
    <w:p w14:paraId="24F96D5C" w14:textId="77777777" w:rsidR="0035235E" w:rsidRPr="00B119B5" w:rsidRDefault="0035235E" w:rsidP="0035235E">
      <w:pPr>
        <w:tabs>
          <w:tab w:val="left" w:pos="2880"/>
          <w:tab w:val="left" w:pos="3600"/>
          <w:tab w:val="left" w:pos="4500"/>
        </w:tabs>
        <w:spacing w:line="240" w:lineRule="auto"/>
        <w:ind w:left="0" w:firstLine="720"/>
        <w:rPr>
          <w:rFonts w:ascii="Arial" w:eastAsia="MS Mincho" w:hAnsi="Arial" w:cs="Arial"/>
          <w:b/>
          <w:i/>
          <w:iCs/>
          <w:szCs w:val="22"/>
        </w:rPr>
      </w:pPr>
      <w:r w:rsidRPr="00B119B5">
        <w:rPr>
          <w:rFonts w:ascii="Arial" w:eastAsia="MS Mincho" w:hAnsi="Arial" w:cs="Arial"/>
          <w:b/>
          <w:i/>
          <w:iCs/>
          <w:szCs w:val="22"/>
        </w:rPr>
        <w:t>To continue.</w:t>
      </w:r>
    </w:p>
    <w:p w14:paraId="0FE533DF" w14:textId="77777777" w:rsidR="0035235E" w:rsidRPr="00C04E4D" w:rsidRDefault="0035235E" w:rsidP="0035235E">
      <w:pPr>
        <w:tabs>
          <w:tab w:val="left" w:pos="2880"/>
          <w:tab w:val="left" w:pos="3600"/>
          <w:tab w:val="left" w:pos="4500"/>
        </w:tabs>
        <w:spacing w:line="240" w:lineRule="auto"/>
        <w:ind w:left="0" w:firstLine="720"/>
        <w:rPr>
          <w:rFonts w:ascii="Arial" w:eastAsia="MS Mincho" w:hAnsi="Arial" w:cs="Arial"/>
          <w:bCs/>
          <w:szCs w:val="22"/>
        </w:rPr>
      </w:pPr>
      <w:r>
        <w:rPr>
          <w:rFonts w:ascii="Arial" w:eastAsia="MS Mincho" w:hAnsi="Arial" w:cs="Arial"/>
          <w:bCs/>
          <w:szCs w:val="22"/>
        </w:rPr>
        <w:t xml:space="preserve">In the next posting we shall </w:t>
      </w:r>
      <w:r w:rsidR="00B12A66">
        <w:rPr>
          <w:rFonts w:ascii="Arial" w:eastAsia="MS Mincho" w:hAnsi="Arial" w:cs="Arial"/>
          <w:bCs/>
          <w:szCs w:val="22"/>
        </w:rPr>
        <w:t>continue with the 1</w:t>
      </w:r>
      <w:r w:rsidR="00B12A66" w:rsidRPr="00B12A66">
        <w:rPr>
          <w:rFonts w:ascii="Arial" w:eastAsia="MS Mincho" w:hAnsi="Arial" w:cs="Arial"/>
          <w:bCs/>
          <w:szCs w:val="22"/>
          <w:vertAlign w:val="superscript"/>
        </w:rPr>
        <w:t>st</w:t>
      </w:r>
      <w:r w:rsidR="00B12A66">
        <w:rPr>
          <w:rFonts w:ascii="Arial" w:eastAsia="MS Mincho" w:hAnsi="Arial" w:cs="Arial"/>
          <w:bCs/>
          <w:szCs w:val="22"/>
        </w:rPr>
        <w:t xml:space="preserve"> mantra of </w:t>
      </w:r>
      <w:r>
        <w:rPr>
          <w:rFonts w:ascii="Arial" w:eastAsia="MS Mincho" w:hAnsi="Arial" w:cs="Arial"/>
          <w:bCs/>
          <w:szCs w:val="22"/>
        </w:rPr>
        <w:t>the 5</w:t>
      </w:r>
      <w:r w:rsidRPr="006C4E65">
        <w:rPr>
          <w:rFonts w:ascii="Arial" w:eastAsia="MS Mincho" w:hAnsi="Arial" w:cs="Arial"/>
          <w:bCs/>
          <w:szCs w:val="22"/>
          <w:vertAlign w:val="superscript"/>
        </w:rPr>
        <w:t>th</w:t>
      </w:r>
      <w:r>
        <w:rPr>
          <w:rFonts w:ascii="Arial" w:eastAsia="MS Mincho" w:hAnsi="Arial" w:cs="Arial"/>
          <w:bCs/>
          <w:szCs w:val="22"/>
        </w:rPr>
        <w:t xml:space="preserve"> Khanda</w:t>
      </w:r>
    </w:p>
    <w:p w14:paraId="6703B67E" w14:textId="77777777" w:rsidR="0035235E" w:rsidRPr="001E0C37" w:rsidRDefault="0035235E" w:rsidP="0035235E">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 xml:space="preserve"> </w:t>
      </w:r>
      <w:proofErr w:type="spellStart"/>
      <w:r w:rsidRPr="001E0C37">
        <w:rPr>
          <w:rFonts w:ascii="Arial" w:eastAsia="MS Mincho" w:hAnsi="Arial" w:cs="Arial"/>
          <w:b/>
          <w:i/>
          <w:iCs/>
          <w:szCs w:val="22"/>
        </w:rPr>
        <w:t>dAsoham</w:t>
      </w:r>
      <w:proofErr w:type="spellEnd"/>
    </w:p>
    <w:p w14:paraId="147D00BA" w14:textId="77777777" w:rsidR="0035235E" w:rsidRPr="001E0C37" w:rsidRDefault="0035235E" w:rsidP="0035235E">
      <w:pPr>
        <w:tabs>
          <w:tab w:val="left" w:pos="2880"/>
          <w:tab w:val="left" w:pos="3600"/>
          <w:tab w:val="left" w:pos="4500"/>
        </w:tabs>
        <w:spacing w:line="240" w:lineRule="auto"/>
        <w:ind w:left="0" w:firstLine="720"/>
        <w:rPr>
          <w:rFonts w:ascii="Arial" w:eastAsia="MS Mincho" w:hAnsi="Arial" w:cs="Arial"/>
          <w:b/>
          <w:i/>
          <w:iCs/>
          <w:szCs w:val="22"/>
        </w:rPr>
      </w:pPr>
      <w:proofErr w:type="spellStart"/>
      <w:r w:rsidRPr="001E0C37">
        <w:rPr>
          <w:rFonts w:ascii="Arial" w:eastAsia="MS Mincho" w:hAnsi="Arial" w:cs="Arial"/>
          <w:b/>
          <w:i/>
          <w:iCs/>
          <w:szCs w:val="22"/>
        </w:rPr>
        <w:t>aDiyen</w:t>
      </w:r>
      <w:proofErr w:type="spellEnd"/>
      <w:r w:rsidRPr="001E0C37">
        <w:rPr>
          <w:rFonts w:ascii="Arial" w:eastAsia="MS Mincho" w:hAnsi="Arial" w:cs="Arial"/>
          <w:b/>
          <w:i/>
          <w:iCs/>
          <w:szCs w:val="22"/>
        </w:rPr>
        <w:t xml:space="preserve"> </w:t>
      </w:r>
    </w:p>
    <w:p w14:paraId="1A91AA34" w14:textId="77777777" w:rsidR="0035235E" w:rsidRPr="001E0C37" w:rsidRDefault="0035235E" w:rsidP="0035235E">
      <w:pPr>
        <w:tabs>
          <w:tab w:val="left" w:pos="2880"/>
          <w:tab w:val="left" w:pos="3600"/>
          <w:tab w:val="left" w:pos="4500"/>
        </w:tabs>
        <w:spacing w:line="240" w:lineRule="auto"/>
        <w:ind w:left="0" w:firstLine="720"/>
        <w:rPr>
          <w:rFonts w:ascii="Arial" w:eastAsia="MS Mincho" w:hAnsi="Arial" w:cs="Arial"/>
          <w:b/>
          <w:i/>
          <w:iCs/>
          <w:szCs w:val="22"/>
        </w:rPr>
      </w:pPr>
      <w:r w:rsidRPr="001E0C37">
        <w:rPr>
          <w:rFonts w:ascii="Arial" w:eastAsia="MS Mincho" w:hAnsi="Arial" w:cs="Arial"/>
          <w:b/>
          <w:i/>
          <w:iCs/>
          <w:szCs w:val="22"/>
        </w:rPr>
        <w:t xml:space="preserve">Srinivasa </w:t>
      </w:r>
      <w:proofErr w:type="spellStart"/>
      <w:r w:rsidRPr="001E0C37">
        <w:rPr>
          <w:rFonts w:ascii="Arial" w:eastAsia="MS Mincho" w:hAnsi="Arial" w:cs="Arial"/>
          <w:b/>
          <w:i/>
          <w:iCs/>
          <w:szCs w:val="22"/>
        </w:rPr>
        <w:t>RAmAnuja</w:t>
      </w:r>
      <w:proofErr w:type="spellEnd"/>
      <w:r w:rsidRPr="001E0C37">
        <w:rPr>
          <w:rFonts w:ascii="Arial" w:eastAsia="MS Mincho" w:hAnsi="Arial" w:cs="Arial"/>
          <w:b/>
          <w:i/>
          <w:iCs/>
          <w:szCs w:val="22"/>
        </w:rPr>
        <w:t xml:space="preserve"> </w:t>
      </w:r>
      <w:proofErr w:type="spellStart"/>
      <w:r w:rsidRPr="001E0C37">
        <w:rPr>
          <w:rFonts w:ascii="Arial" w:eastAsia="MS Mincho" w:hAnsi="Arial" w:cs="Arial"/>
          <w:b/>
          <w:i/>
          <w:iCs/>
          <w:szCs w:val="22"/>
        </w:rPr>
        <w:t>DAsan</w:t>
      </w:r>
      <w:proofErr w:type="spellEnd"/>
      <w:r w:rsidRPr="001E0C37">
        <w:rPr>
          <w:rFonts w:ascii="Arial" w:eastAsia="MS Mincho" w:hAnsi="Arial" w:cs="Arial"/>
          <w:b/>
          <w:i/>
          <w:iCs/>
          <w:szCs w:val="22"/>
        </w:rPr>
        <w:t>.</w:t>
      </w:r>
    </w:p>
    <w:p w14:paraId="613B3D11" w14:textId="77777777" w:rsidR="00CC0692" w:rsidRPr="001E0C37" w:rsidRDefault="00CC0692" w:rsidP="00CC0692">
      <w:pPr>
        <w:tabs>
          <w:tab w:val="left" w:pos="3600"/>
          <w:tab w:val="left" w:pos="3960"/>
          <w:tab w:val="left" w:pos="4500"/>
        </w:tabs>
        <w:spacing w:line="240" w:lineRule="auto"/>
        <w:ind w:left="0" w:firstLine="709"/>
        <w:rPr>
          <w:rFonts w:ascii="Arial" w:hAnsi="Arial" w:cs="Arial"/>
          <w:b/>
          <w:i/>
          <w:iCs/>
          <w:sz w:val="28"/>
          <w:szCs w:val="28"/>
          <w:u w:val="single"/>
        </w:rPr>
      </w:pPr>
      <w:r w:rsidRPr="001E0C37">
        <w:rPr>
          <w:rFonts w:ascii="Arial" w:hAnsi="Arial" w:cs="Arial"/>
          <w:b/>
          <w:i/>
          <w:iCs/>
          <w:sz w:val="28"/>
          <w:szCs w:val="28"/>
          <w:u w:val="single"/>
        </w:rPr>
        <w:t>Mundakopanishad-64</w:t>
      </w:r>
    </w:p>
    <w:p w14:paraId="38A2AD83" w14:textId="77777777" w:rsidR="00CC0692" w:rsidRPr="00F12462" w:rsidRDefault="00CC0692" w:rsidP="00CC0692">
      <w:pPr>
        <w:tabs>
          <w:tab w:val="left" w:pos="3600"/>
          <w:tab w:val="left" w:pos="3960"/>
        </w:tabs>
        <w:spacing w:line="240" w:lineRule="auto"/>
        <w:rPr>
          <w:rFonts w:ascii="Arial" w:eastAsia="MS Mincho" w:hAnsi="Arial" w:cs="Arial"/>
          <w:bCs/>
          <w:szCs w:val="22"/>
        </w:rPr>
      </w:pPr>
      <w:r w:rsidRPr="00F12462">
        <w:rPr>
          <w:rFonts w:ascii="Arial" w:eastAsia="MS Mincho" w:hAnsi="Arial" w:cs="Arial"/>
          <w:bCs/>
          <w:szCs w:val="22"/>
        </w:rPr>
        <w:t xml:space="preserve">Dear </w:t>
      </w:r>
      <w:proofErr w:type="spellStart"/>
      <w:r w:rsidRPr="00F12462">
        <w:rPr>
          <w:rFonts w:ascii="Arial" w:eastAsia="MS Mincho" w:hAnsi="Arial" w:cs="Arial"/>
          <w:bCs/>
          <w:szCs w:val="22"/>
        </w:rPr>
        <w:t>RAmAnuja</w:t>
      </w:r>
      <w:proofErr w:type="spellEnd"/>
      <w:r w:rsidRPr="00F12462">
        <w:rPr>
          <w:rFonts w:ascii="Arial" w:eastAsia="MS Mincho" w:hAnsi="Arial" w:cs="Arial"/>
          <w:bCs/>
          <w:szCs w:val="22"/>
        </w:rPr>
        <w:t xml:space="preserve"> </w:t>
      </w:r>
      <w:proofErr w:type="spellStart"/>
      <w:r w:rsidRPr="00F12462">
        <w:rPr>
          <w:rFonts w:ascii="Arial" w:eastAsia="MS Mincho" w:hAnsi="Arial" w:cs="Arial"/>
          <w:bCs/>
          <w:szCs w:val="22"/>
        </w:rPr>
        <w:t>DAsas</w:t>
      </w:r>
      <w:proofErr w:type="spellEnd"/>
      <w:r w:rsidRPr="00F12462">
        <w:rPr>
          <w:rFonts w:ascii="Arial" w:eastAsia="MS Mincho" w:hAnsi="Arial" w:cs="Arial"/>
          <w:bCs/>
          <w:szCs w:val="22"/>
        </w:rPr>
        <w:t xml:space="preserve"> and </w:t>
      </w:r>
      <w:proofErr w:type="spellStart"/>
      <w:r w:rsidRPr="00F12462">
        <w:rPr>
          <w:rFonts w:ascii="Arial" w:eastAsia="MS Mincho" w:hAnsi="Arial" w:cs="Arial"/>
          <w:bCs/>
          <w:szCs w:val="22"/>
        </w:rPr>
        <w:t>Asthikas</w:t>
      </w:r>
      <w:proofErr w:type="spellEnd"/>
      <w:r w:rsidRPr="00F12462">
        <w:rPr>
          <w:rFonts w:ascii="Arial" w:eastAsia="MS Mincho" w:hAnsi="Arial" w:cs="Arial"/>
          <w:bCs/>
          <w:szCs w:val="22"/>
        </w:rPr>
        <w:t xml:space="preserve">, </w:t>
      </w:r>
    </w:p>
    <w:p w14:paraId="53E7497D" w14:textId="77777777" w:rsidR="00CC0692" w:rsidRDefault="00CC0692" w:rsidP="00CC0692">
      <w:pPr>
        <w:tabs>
          <w:tab w:val="left" w:pos="2880"/>
          <w:tab w:val="left" w:pos="3600"/>
          <w:tab w:val="left" w:pos="4500"/>
        </w:tabs>
        <w:spacing w:line="240" w:lineRule="auto"/>
        <w:ind w:left="0" w:firstLine="720"/>
        <w:rPr>
          <w:rFonts w:ascii="Arial" w:eastAsia="MS Mincho" w:hAnsi="Arial" w:cs="Arial"/>
          <w:bCs/>
          <w:szCs w:val="22"/>
        </w:rPr>
      </w:pPr>
      <w:r w:rsidRPr="00F12462">
        <w:rPr>
          <w:rFonts w:ascii="Arial" w:hAnsi="Arial" w:cs="Arial"/>
          <w:color w:val="000000"/>
          <w:szCs w:val="22"/>
          <w:shd w:val="clear" w:color="auto" w:fill="FFFFFF"/>
        </w:rPr>
        <w:t xml:space="preserve">In this posting </w:t>
      </w:r>
      <w:r w:rsidRPr="00F12462">
        <w:rPr>
          <w:rFonts w:ascii="Arial" w:eastAsia="MS Mincho" w:hAnsi="Arial" w:cs="Arial"/>
          <w:bCs/>
          <w:szCs w:val="22"/>
        </w:rPr>
        <w:t>we shall</w:t>
      </w:r>
      <w:r>
        <w:rPr>
          <w:rFonts w:ascii="Arial" w:eastAsia="MS Mincho" w:hAnsi="Arial" w:cs="Arial"/>
          <w:bCs/>
          <w:szCs w:val="22"/>
        </w:rPr>
        <w:t xml:space="preserve"> continue the study of the fifth Khanda or the 5</w:t>
      </w:r>
      <w:r w:rsidRPr="00AC5EB1">
        <w:rPr>
          <w:rFonts w:ascii="Arial" w:eastAsia="MS Mincho" w:hAnsi="Arial" w:cs="Arial"/>
          <w:bCs/>
          <w:szCs w:val="22"/>
          <w:vertAlign w:val="superscript"/>
        </w:rPr>
        <w:t>th</w:t>
      </w:r>
      <w:r>
        <w:rPr>
          <w:rFonts w:ascii="Arial" w:eastAsia="MS Mincho" w:hAnsi="Arial" w:cs="Arial"/>
          <w:bCs/>
          <w:szCs w:val="22"/>
        </w:rPr>
        <w:t xml:space="preserve"> Chapter. </w:t>
      </w:r>
    </w:p>
    <w:p w14:paraId="6AFB2483" w14:textId="77777777" w:rsidR="006628C4" w:rsidRDefault="001E0C37" w:rsidP="00DD7E02">
      <w:pPr>
        <w:tabs>
          <w:tab w:val="left" w:pos="709"/>
          <w:tab w:val="left" w:pos="1418"/>
          <w:tab w:val="left" w:pos="2880"/>
          <w:tab w:val="left" w:pos="3600"/>
          <w:tab w:val="left" w:pos="4253"/>
        </w:tabs>
        <w:spacing w:line="240" w:lineRule="auto"/>
        <w:ind w:left="0" w:right="-188"/>
        <w:jc w:val="both"/>
        <w:rPr>
          <w:rFonts w:ascii="Arial" w:eastAsia="MS Mincho" w:hAnsi="Arial" w:cs="Mangal"/>
          <w:bCs/>
          <w:sz w:val="24"/>
          <w:szCs w:val="24"/>
        </w:rPr>
      </w:pPr>
      <w:r>
        <w:rPr>
          <w:rFonts w:ascii="Arial" w:eastAsia="MS Mincho" w:hAnsi="Arial" w:cs="Mangal"/>
          <w:bCs/>
          <w:sz w:val="24"/>
          <w:szCs w:val="24"/>
        </w:rPr>
        <w:lastRenderedPageBreak/>
        <w:t>It can be noted that</w:t>
      </w:r>
      <w:r w:rsidR="00CC0692">
        <w:rPr>
          <w:rFonts w:ascii="Arial" w:eastAsia="MS Mincho" w:hAnsi="Arial" w:cs="Mangal"/>
          <w:bCs/>
          <w:sz w:val="24"/>
          <w:szCs w:val="24"/>
        </w:rPr>
        <w:t xml:space="preserve"> in the mantra, the names of </w:t>
      </w:r>
      <w:proofErr w:type="spellStart"/>
      <w:r w:rsidR="00852D26">
        <w:rPr>
          <w:rFonts w:ascii="Arial" w:eastAsia="MS Mincho" w:hAnsi="Arial" w:cs="Mangal"/>
          <w:bCs/>
          <w:sz w:val="24"/>
          <w:szCs w:val="24"/>
        </w:rPr>
        <w:t>Jiva</w:t>
      </w:r>
      <w:proofErr w:type="spellEnd"/>
      <w:r w:rsidR="00CC0692">
        <w:rPr>
          <w:rFonts w:ascii="Arial" w:eastAsia="MS Mincho" w:hAnsi="Arial" w:cs="Mangal"/>
          <w:bCs/>
          <w:sz w:val="24"/>
          <w:szCs w:val="24"/>
        </w:rPr>
        <w:t xml:space="preserve"> or </w:t>
      </w:r>
      <w:proofErr w:type="spellStart"/>
      <w:r w:rsidR="00852D26">
        <w:rPr>
          <w:rFonts w:ascii="Arial" w:eastAsia="MS Mincho" w:hAnsi="Arial" w:cs="Mangal"/>
          <w:bCs/>
          <w:sz w:val="24"/>
          <w:szCs w:val="24"/>
        </w:rPr>
        <w:t>ParamAtma</w:t>
      </w:r>
      <w:proofErr w:type="spellEnd"/>
      <w:r w:rsidR="00CC0692">
        <w:rPr>
          <w:rFonts w:ascii="Arial" w:eastAsia="MS Mincho" w:hAnsi="Arial" w:cs="Mangal"/>
          <w:bCs/>
          <w:sz w:val="24"/>
          <w:szCs w:val="24"/>
        </w:rPr>
        <w:t xml:space="preserve"> are not used. Instead “Two birds having the same form, and moving together, live on the same tree. Among these birds one does eat the fruits of that tree, while the other bird, without eating these fruits, has effulgence” is the statement of the mantra.</w:t>
      </w:r>
      <w:r>
        <w:rPr>
          <w:rFonts w:ascii="Arial" w:eastAsia="MS Mincho" w:hAnsi="Arial" w:cs="Mangal"/>
          <w:bCs/>
          <w:sz w:val="24"/>
          <w:szCs w:val="24"/>
        </w:rPr>
        <w:t xml:space="preserve"> Even though both the birds are having same form in the beginning, one of the two had fallen into bad habits of getting lured by them and becomes </w:t>
      </w:r>
      <w:r w:rsidR="00852D26">
        <w:rPr>
          <w:rFonts w:ascii="Arial" w:eastAsia="MS Mincho" w:hAnsi="Arial" w:cs="Mangal"/>
          <w:bCs/>
          <w:sz w:val="24"/>
          <w:szCs w:val="24"/>
        </w:rPr>
        <w:t>addicted</w:t>
      </w:r>
      <w:r>
        <w:rPr>
          <w:rFonts w:ascii="Arial" w:eastAsia="MS Mincho" w:hAnsi="Arial" w:cs="Mangal"/>
          <w:bCs/>
          <w:sz w:val="24"/>
          <w:szCs w:val="24"/>
        </w:rPr>
        <w:t xml:space="preserve"> and thus </w:t>
      </w:r>
      <w:r w:rsidR="00852D26">
        <w:rPr>
          <w:rFonts w:ascii="Arial" w:eastAsia="MS Mincho" w:hAnsi="Arial" w:cs="Mangal"/>
          <w:bCs/>
          <w:sz w:val="24"/>
          <w:szCs w:val="24"/>
        </w:rPr>
        <w:t>loses</w:t>
      </w:r>
      <w:r>
        <w:rPr>
          <w:rFonts w:ascii="Arial" w:eastAsia="MS Mincho" w:hAnsi="Arial" w:cs="Mangal"/>
          <w:bCs/>
          <w:sz w:val="24"/>
          <w:szCs w:val="24"/>
        </w:rPr>
        <w:t xml:space="preserve"> its natural lustre. </w:t>
      </w:r>
      <w:r w:rsidR="00852D26">
        <w:rPr>
          <w:rFonts w:ascii="Arial" w:eastAsia="MS Mincho" w:hAnsi="Arial" w:cs="Mangal"/>
          <w:bCs/>
          <w:sz w:val="24"/>
          <w:szCs w:val="24"/>
        </w:rPr>
        <w:t xml:space="preserve">The second bird is not affected by such lures and is free from the addiction; it does not eat the fruits and maintains its natural effulgence.  </w:t>
      </w:r>
      <w:r>
        <w:rPr>
          <w:rFonts w:ascii="Arial" w:eastAsia="MS Mincho" w:hAnsi="Arial" w:cs="Mangal"/>
          <w:bCs/>
          <w:sz w:val="24"/>
          <w:szCs w:val="24"/>
        </w:rPr>
        <w:t xml:space="preserve">By giving this comparison </w:t>
      </w:r>
      <w:r w:rsidR="00455204">
        <w:rPr>
          <w:rFonts w:ascii="Arial" w:eastAsia="MS Mincho" w:hAnsi="Arial" w:cs="Mangal"/>
          <w:bCs/>
          <w:sz w:val="24"/>
          <w:szCs w:val="24"/>
        </w:rPr>
        <w:t xml:space="preserve">the reader is being taught ` that the </w:t>
      </w:r>
      <w:proofErr w:type="spellStart"/>
      <w:r w:rsidR="00852D26">
        <w:rPr>
          <w:rFonts w:ascii="Arial" w:eastAsia="MS Mincho" w:hAnsi="Arial" w:cs="Mangal"/>
          <w:bCs/>
          <w:sz w:val="24"/>
          <w:szCs w:val="24"/>
        </w:rPr>
        <w:t>Jiva</w:t>
      </w:r>
      <w:proofErr w:type="spellEnd"/>
      <w:r w:rsidR="00455204">
        <w:rPr>
          <w:rFonts w:ascii="Arial" w:eastAsia="MS Mincho" w:hAnsi="Arial" w:cs="Mangal"/>
          <w:bCs/>
          <w:sz w:val="24"/>
          <w:szCs w:val="24"/>
        </w:rPr>
        <w:t xml:space="preserve"> by nature is having the eight auspicious qualities like free from the evil deeds, free from old age, free from death, free from sorrow, free from desires free from thirst and is endowed with all auspicious attributes and has the capability to complete his intention without any hindrance. These are the eight qualities that are found in </w:t>
      </w:r>
      <w:proofErr w:type="spellStart"/>
      <w:r w:rsidR="00455204">
        <w:rPr>
          <w:rFonts w:ascii="Arial" w:eastAsia="MS Mincho" w:hAnsi="Arial" w:cs="Mangal"/>
          <w:bCs/>
          <w:sz w:val="24"/>
          <w:szCs w:val="24"/>
        </w:rPr>
        <w:t>ParamAtma</w:t>
      </w:r>
      <w:proofErr w:type="spellEnd"/>
      <w:r w:rsidR="00455204">
        <w:rPr>
          <w:rFonts w:ascii="Arial" w:eastAsia="MS Mincho" w:hAnsi="Arial" w:cs="Mangal"/>
          <w:bCs/>
          <w:sz w:val="24"/>
          <w:szCs w:val="24"/>
        </w:rPr>
        <w:t xml:space="preserve"> also. However, the </w:t>
      </w:r>
      <w:proofErr w:type="spellStart"/>
      <w:r w:rsidR="00852D26">
        <w:rPr>
          <w:rFonts w:ascii="Arial" w:eastAsia="MS Mincho" w:hAnsi="Arial" w:cs="Mangal"/>
          <w:bCs/>
          <w:sz w:val="24"/>
          <w:szCs w:val="24"/>
        </w:rPr>
        <w:t>Jiva</w:t>
      </w:r>
      <w:proofErr w:type="spellEnd"/>
      <w:r w:rsidR="00455204">
        <w:rPr>
          <w:rFonts w:ascii="Arial" w:eastAsia="MS Mincho" w:hAnsi="Arial" w:cs="Mangal"/>
          <w:bCs/>
          <w:sz w:val="24"/>
          <w:szCs w:val="24"/>
        </w:rPr>
        <w:t xml:space="preserve"> </w:t>
      </w:r>
      <w:r w:rsidR="006628C4">
        <w:rPr>
          <w:rFonts w:ascii="Arial" w:eastAsia="MS Mincho" w:hAnsi="Arial" w:cs="Mangal"/>
          <w:bCs/>
          <w:sz w:val="24"/>
          <w:szCs w:val="24"/>
        </w:rPr>
        <w:t xml:space="preserve">by his attachment to the worldly deeds, which are due to the age-old ignorance, is bound to the body and by the uncontrolled habit of the evil deeds, experiences the joys and sorrows arising out of the evil deeds carried out by him. Due to these acts and their </w:t>
      </w:r>
      <w:proofErr w:type="gramStart"/>
      <w:r w:rsidR="006628C4">
        <w:rPr>
          <w:rFonts w:ascii="Arial" w:eastAsia="MS Mincho" w:hAnsi="Arial" w:cs="Mangal"/>
          <w:bCs/>
          <w:sz w:val="24"/>
          <w:szCs w:val="24"/>
        </w:rPr>
        <w:t>results</w:t>
      </w:r>
      <w:proofErr w:type="gramEnd"/>
      <w:r w:rsidR="006628C4">
        <w:rPr>
          <w:rFonts w:ascii="Arial" w:eastAsia="MS Mincho" w:hAnsi="Arial" w:cs="Mangal"/>
          <w:bCs/>
          <w:sz w:val="24"/>
          <w:szCs w:val="24"/>
        </w:rPr>
        <w:t xml:space="preserve"> he has lost all that natural effulgence. The </w:t>
      </w:r>
      <w:proofErr w:type="spellStart"/>
      <w:r w:rsidR="006628C4">
        <w:rPr>
          <w:rFonts w:ascii="Arial" w:eastAsia="MS Mincho" w:hAnsi="Arial" w:cs="Mangal"/>
          <w:bCs/>
          <w:sz w:val="24"/>
          <w:szCs w:val="24"/>
        </w:rPr>
        <w:t>ParamAtma</w:t>
      </w:r>
      <w:proofErr w:type="spellEnd"/>
      <w:r w:rsidR="006628C4">
        <w:rPr>
          <w:rFonts w:ascii="Arial" w:eastAsia="MS Mincho" w:hAnsi="Arial" w:cs="Mangal"/>
          <w:bCs/>
          <w:sz w:val="24"/>
          <w:szCs w:val="24"/>
        </w:rPr>
        <w:t xml:space="preserve"> enters the body along with </w:t>
      </w:r>
      <w:proofErr w:type="spellStart"/>
      <w:r w:rsidR="00852D26">
        <w:rPr>
          <w:rFonts w:ascii="Arial" w:eastAsia="MS Mincho" w:hAnsi="Arial" w:cs="Mangal"/>
          <w:bCs/>
          <w:sz w:val="24"/>
          <w:szCs w:val="24"/>
        </w:rPr>
        <w:t>Jiva</w:t>
      </w:r>
      <w:proofErr w:type="spellEnd"/>
      <w:r w:rsidR="006628C4">
        <w:rPr>
          <w:rFonts w:ascii="Arial" w:eastAsia="MS Mincho" w:hAnsi="Arial" w:cs="Mangal"/>
          <w:bCs/>
          <w:sz w:val="24"/>
          <w:szCs w:val="24"/>
        </w:rPr>
        <w:t xml:space="preserve"> and resides in the </w:t>
      </w:r>
      <w:r w:rsidR="00852D26">
        <w:rPr>
          <w:rFonts w:ascii="Arial" w:eastAsia="MS Mincho" w:hAnsi="Arial" w:cs="Mangal"/>
          <w:bCs/>
          <w:sz w:val="24"/>
          <w:szCs w:val="24"/>
        </w:rPr>
        <w:t>heart space</w:t>
      </w:r>
      <w:r w:rsidR="006628C4">
        <w:rPr>
          <w:rFonts w:ascii="Arial" w:eastAsia="MS Mincho" w:hAnsi="Arial" w:cs="Mangal"/>
          <w:bCs/>
          <w:sz w:val="24"/>
          <w:szCs w:val="24"/>
        </w:rPr>
        <w:t xml:space="preserve"> to control the </w:t>
      </w:r>
      <w:proofErr w:type="spellStart"/>
      <w:r w:rsidR="00852D26">
        <w:rPr>
          <w:rFonts w:ascii="Arial" w:eastAsia="MS Mincho" w:hAnsi="Arial" w:cs="Mangal"/>
          <w:bCs/>
          <w:sz w:val="24"/>
          <w:szCs w:val="24"/>
        </w:rPr>
        <w:t>Jiva</w:t>
      </w:r>
      <w:proofErr w:type="spellEnd"/>
      <w:r w:rsidR="006628C4">
        <w:rPr>
          <w:rFonts w:ascii="Arial" w:eastAsia="MS Mincho" w:hAnsi="Arial" w:cs="Mangal"/>
          <w:bCs/>
          <w:sz w:val="24"/>
          <w:szCs w:val="24"/>
        </w:rPr>
        <w:t xml:space="preserve"> and thus lives in the same body as </w:t>
      </w:r>
      <w:proofErr w:type="spellStart"/>
      <w:r w:rsidR="00852D26">
        <w:rPr>
          <w:rFonts w:ascii="Arial" w:eastAsia="MS Mincho" w:hAnsi="Arial" w:cs="Mangal"/>
          <w:bCs/>
          <w:sz w:val="24"/>
          <w:szCs w:val="24"/>
        </w:rPr>
        <w:t>Jiva</w:t>
      </w:r>
      <w:proofErr w:type="spellEnd"/>
      <w:r w:rsidR="006628C4">
        <w:rPr>
          <w:rFonts w:ascii="Arial" w:eastAsia="MS Mincho" w:hAnsi="Arial" w:cs="Mangal"/>
          <w:bCs/>
          <w:sz w:val="24"/>
          <w:szCs w:val="24"/>
        </w:rPr>
        <w:t xml:space="preserve">. However, </w:t>
      </w:r>
      <w:proofErr w:type="spellStart"/>
      <w:r w:rsidR="00852D26">
        <w:rPr>
          <w:rFonts w:ascii="Arial" w:eastAsia="MS Mincho" w:hAnsi="Arial" w:cs="Mangal"/>
          <w:bCs/>
          <w:sz w:val="24"/>
          <w:szCs w:val="24"/>
        </w:rPr>
        <w:t>ParamAtma</w:t>
      </w:r>
      <w:proofErr w:type="spellEnd"/>
      <w:r w:rsidR="006628C4">
        <w:rPr>
          <w:rFonts w:ascii="Arial" w:eastAsia="MS Mincho" w:hAnsi="Arial" w:cs="Mangal"/>
          <w:bCs/>
          <w:sz w:val="24"/>
          <w:szCs w:val="24"/>
        </w:rPr>
        <w:t xml:space="preserve">, not being subservient to the deeds, does not experience the joys and sorrows like </w:t>
      </w:r>
      <w:proofErr w:type="spellStart"/>
      <w:r w:rsidR="00852D26">
        <w:rPr>
          <w:rFonts w:ascii="Arial" w:eastAsia="MS Mincho" w:hAnsi="Arial" w:cs="Mangal"/>
          <w:bCs/>
          <w:sz w:val="24"/>
          <w:szCs w:val="24"/>
        </w:rPr>
        <w:t>Jiva</w:t>
      </w:r>
      <w:proofErr w:type="spellEnd"/>
      <w:r w:rsidR="006628C4">
        <w:rPr>
          <w:rFonts w:ascii="Arial" w:eastAsia="MS Mincho" w:hAnsi="Arial" w:cs="Mangal"/>
          <w:bCs/>
          <w:sz w:val="24"/>
          <w:szCs w:val="24"/>
        </w:rPr>
        <w:t xml:space="preserve">, and thus he has full lustre due to his effulgence not being affected due to the deeds. </w:t>
      </w:r>
    </w:p>
    <w:p w14:paraId="3FB4A934" w14:textId="77777777" w:rsidR="0035235E" w:rsidRDefault="006628C4" w:rsidP="00DD7E02">
      <w:pPr>
        <w:tabs>
          <w:tab w:val="left" w:pos="709"/>
          <w:tab w:val="left" w:pos="1418"/>
          <w:tab w:val="left" w:pos="2880"/>
          <w:tab w:val="left" w:pos="3600"/>
          <w:tab w:val="left" w:pos="4253"/>
        </w:tabs>
        <w:spacing w:line="240" w:lineRule="auto"/>
        <w:ind w:left="0" w:right="-188"/>
        <w:jc w:val="both"/>
        <w:rPr>
          <w:rFonts w:ascii="Arial" w:eastAsia="MS Mincho" w:hAnsi="Arial" w:cs="Mangal"/>
          <w:bCs/>
          <w:sz w:val="24"/>
          <w:szCs w:val="24"/>
        </w:rPr>
      </w:pPr>
      <w:r>
        <w:rPr>
          <w:rFonts w:ascii="Arial" w:eastAsia="MS Mincho" w:hAnsi="Arial" w:cs="Mangal"/>
          <w:bCs/>
          <w:sz w:val="24"/>
          <w:szCs w:val="24"/>
        </w:rPr>
        <w:tab/>
        <w:t xml:space="preserve">In the four words, i.e., </w:t>
      </w:r>
      <w:proofErr w:type="spellStart"/>
      <w:r>
        <w:rPr>
          <w:rFonts w:ascii="Arial" w:eastAsia="MS Mincho" w:hAnsi="Arial" w:cs="Mangal"/>
          <w:bCs/>
          <w:sz w:val="24"/>
          <w:szCs w:val="24"/>
        </w:rPr>
        <w:t>dvA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SuparNA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sayujA</w:t>
      </w:r>
      <w:proofErr w:type="spellEnd"/>
      <w:r w:rsidR="00455204">
        <w:rPr>
          <w:rFonts w:ascii="Arial" w:eastAsia="MS Mincho" w:hAnsi="Arial" w:cs="Mangal"/>
          <w:bCs/>
          <w:sz w:val="24"/>
          <w:szCs w:val="24"/>
        </w:rPr>
        <w:t xml:space="preserve"> </w:t>
      </w:r>
      <w:r>
        <w:rPr>
          <w:rFonts w:ascii="Arial" w:eastAsia="MS Mincho" w:hAnsi="Arial" w:cs="Mangal"/>
          <w:bCs/>
          <w:sz w:val="24"/>
          <w:szCs w:val="24"/>
        </w:rPr>
        <w:t xml:space="preserve">and </w:t>
      </w:r>
      <w:proofErr w:type="spellStart"/>
      <w:r w:rsidR="00852D26">
        <w:rPr>
          <w:rFonts w:ascii="Arial" w:eastAsia="MS Mincho" w:hAnsi="Arial" w:cs="Mangal"/>
          <w:bCs/>
          <w:sz w:val="24"/>
          <w:szCs w:val="24"/>
        </w:rPr>
        <w:t>sakhAyA</w:t>
      </w:r>
      <w:proofErr w:type="spellEnd"/>
      <w:r>
        <w:rPr>
          <w:rFonts w:ascii="Arial" w:eastAsia="MS Mincho" w:hAnsi="Arial" w:cs="Mangal"/>
          <w:bCs/>
          <w:sz w:val="24"/>
          <w:szCs w:val="24"/>
        </w:rPr>
        <w:t xml:space="preserve">, </w:t>
      </w:r>
      <w:r w:rsidR="00500E68">
        <w:rPr>
          <w:rFonts w:ascii="Arial" w:eastAsia="MS Mincho" w:hAnsi="Arial" w:cs="Mangal"/>
          <w:bCs/>
          <w:sz w:val="24"/>
          <w:szCs w:val="24"/>
        </w:rPr>
        <w:t xml:space="preserve">though as per Sanskrit grammar, the first two words </w:t>
      </w:r>
      <w:r w:rsidR="00852D26">
        <w:rPr>
          <w:rFonts w:ascii="Arial" w:eastAsia="MS Mincho" w:hAnsi="Arial" w:cs="Mangal"/>
          <w:bCs/>
          <w:sz w:val="24"/>
          <w:szCs w:val="24"/>
        </w:rPr>
        <w:t>should</w:t>
      </w:r>
      <w:r w:rsidR="00500E68">
        <w:rPr>
          <w:rFonts w:ascii="Arial" w:eastAsia="MS Mincho" w:hAnsi="Arial" w:cs="Mangal"/>
          <w:bCs/>
          <w:sz w:val="24"/>
          <w:szCs w:val="24"/>
        </w:rPr>
        <w:t xml:space="preserve"> have read as </w:t>
      </w:r>
      <w:proofErr w:type="spellStart"/>
      <w:r w:rsidR="00500E68">
        <w:rPr>
          <w:rFonts w:ascii="Arial" w:eastAsia="MS Mincho" w:hAnsi="Arial" w:cs="Mangal"/>
          <w:bCs/>
          <w:sz w:val="24"/>
          <w:szCs w:val="24"/>
        </w:rPr>
        <w:t>dvau</w:t>
      </w:r>
      <w:proofErr w:type="spellEnd"/>
      <w:r w:rsidR="00500E68">
        <w:rPr>
          <w:rFonts w:ascii="Arial" w:eastAsia="MS Mincho" w:hAnsi="Arial" w:cs="Mangal"/>
          <w:bCs/>
          <w:sz w:val="24"/>
          <w:szCs w:val="24"/>
        </w:rPr>
        <w:t xml:space="preserve"> and </w:t>
      </w:r>
      <w:proofErr w:type="spellStart"/>
      <w:r w:rsidR="00500E68">
        <w:rPr>
          <w:rFonts w:ascii="Arial" w:eastAsia="MS Mincho" w:hAnsi="Arial" w:cs="Mangal"/>
          <w:bCs/>
          <w:sz w:val="24"/>
          <w:szCs w:val="24"/>
        </w:rPr>
        <w:t>suparNau</w:t>
      </w:r>
      <w:proofErr w:type="spellEnd"/>
      <w:r w:rsidR="00500E68">
        <w:rPr>
          <w:rFonts w:ascii="Arial" w:eastAsia="MS Mincho" w:hAnsi="Arial" w:cs="Mangal"/>
          <w:bCs/>
          <w:sz w:val="24"/>
          <w:szCs w:val="24"/>
        </w:rPr>
        <w:t xml:space="preserve">, are left as </w:t>
      </w:r>
      <w:proofErr w:type="spellStart"/>
      <w:r w:rsidR="00500E68">
        <w:rPr>
          <w:rFonts w:ascii="Arial" w:eastAsia="MS Mincho" w:hAnsi="Arial" w:cs="Mangal"/>
          <w:bCs/>
          <w:sz w:val="24"/>
          <w:szCs w:val="24"/>
        </w:rPr>
        <w:t>dvA</w:t>
      </w:r>
      <w:proofErr w:type="spellEnd"/>
      <w:r w:rsidR="00500E68">
        <w:rPr>
          <w:rFonts w:ascii="Arial" w:eastAsia="MS Mincho" w:hAnsi="Arial" w:cs="Mangal"/>
          <w:bCs/>
          <w:sz w:val="24"/>
          <w:szCs w:val="24"/>
        </w:rPr>
        <w:t xml:space="preserve"> and </w:t>
      </w:r>
      <w:proofErr w:type="spellStart"/>
      <w:r w:rsidR="00500E68">
        <w:rPr>
          <w:rFonts w:ascii="Arial" w:eastAsia="MS Mincho" w:hAnsi="Arial" w:cs="Mangal"/>
          <w:bCs/>
          <w:sz w:val="24"/>
          <w:szCs w:val="24"/>
        </w:rPr>
        <w:t>suparNA</w:t>
      </w:r>
      <w:proofErr w:type="spellEnd"/>
      <w:r w:rsidR="00500E68">
        <w:rPr>
          <w:rFonts w:ascii="Arial" w:eastAsia="MS Mincho" w:hAnsi="Arial" w:cs="Mangal"/>
          <w:bCs/>
          <w:sz w:val="24"/>
          <w:szCs w:val="24"/>
        </w:rPr>
        <w:t xml:space="preserve"> due to the rules of Vedic </w:t>
      </w:r>
      <w:r w:rsidR="00852D26">
        <w:rPr>
          <w:rFonts w:ascii="Arial" w:eastAsia="MS Mincho" w:hAnsi="Arial" w:cs="Mangal"/>
          <w:bCs/>
          <w:sz w:val="24"/>
          <w:szCs w:val="24"/>
        </w:rPr>
        <w:t xml:space="preserve">grammar. </w:t>
      </w:r>
      <w:r w:rsidR="00500E68">
        <w:rPr>
          <w:rFonts w:ascii="Arial" w:eastAsia="MS Mincho" w:hAnsi="Arial" w:cs="Mangal"/>
          <w:bCs/>
          <w:sz w:val="24"/>
          <w:szCs w:val="24"/>
        </w:rPr>
        <w:t xml:space="preserve">The next word </w:t>
      </w:r>
      <w:proofErr w:type="spellStart"/>
      <w:r w:rsidR="00500E68">
        <w:rPr>
          <w:rFonts w:ascii="Arial" w:eastAsia="MS Mincho" w:hAnsi="Arial" w:cs="Mangal"/>
          <w:bCs/>
          <w:sz w:val="24"/>
          <w:szCs w:val="24"/>
        </w:rPr>
        <w:t>sayujA</w:t>
      </w:r>
      <w:proofErr w:type="spellEnd"/>
      <w:r w:rsidR="00500E68">
        <w:rPr>
          <w:rFonts w:ascii="Arial" w:eastAsia="MS Mincho" w:hAnsi="Arial" w:cs="Mangal"/>
          <w:bCs/>
          <w:sz w:val="24"/>
          <w:szCs w:val="24"/>
        </w:rPr>
        <w:t xml:space="preserve"> has the following </w:t>
      </w:r>
      <w:r w:rsidR="00852D26">
        <w:rPr>
          <w:rFonts w:ascii="Arial" w:eastAsia="MS Mincho" w:hAnsi="Arial" w:cs="Mangal"/>
          <w:bCs/>
          <w:sz w:val="24"/>
          <w:szCs w:val="24"/>
        </w:rPr>
        <w:t>etymology “</w:t>
      </w:r>
      <w:proofErr w:type="spellStart"/>
      <w:r w:rsidR="00500E68">
        <w:rPr>
          <w:rFonts w:ascii="Arial" w:eastAsia="MS Mincho" w:hAnsi="Arial" w:cs="Mangal"/>
          <w:bCs/>
          <w:sz w:val="24"/>
          <w:szCs w:val="24"/>
        </w:rPr>
        <w:t>yujyate</w:t>
      </w:r>
      <w:proofErr w:type="spellEnd"/>
      <w:r w:rsidR="00500E68">
        <w:rPr>
          <w:rFonts w:ascii="Arial" w:eastAsia="MS Mincho" w:hAnsi="Arial" w:cs="Mangal"/>
          <w:bCs/>
          <w:sz w:val="24"/>
          <w:szCs w:val="24"/>
        </w:rPr>
        <w:t xml:space="preserve"> </w:t>
      </w:r>
      <w:proofErr w:type="spellStart"/>
      <w:r w:rsidR="00500E68">
        <w:rPr>
          <w:rFonts w:ascii="Arial" w:eastAsia="MS Mincho" w:hAnsi="Arial" w:cs="Mangal"/>
          <w:bCs/>
          <w:sz w:val="24"/>
          <w:szCs w:val="24"/>
        </w:rPr>
        <w:t>iti</w:t>
      </w:r>
      <w:proofErr w:type="spellEnd"/>
      <w:r w:rsidR="00500E68">
        <w:rPr>
          <w:rFonts w:ascii="Arial" w:eastAsia="MS Mincho" w:hAnsi="Arial" w:cs="Mangal"/>
          <w:bCs/>
          <w:sz w:val="24"/>
          <w:szCs w:val="24"/>
        </w:rPr>
        <w:t xml:space="preserve"> yuk- </w:t>
      </w:r>
      <w:proofErr w:type="spellStart"/>
      <w:r w:rsidR="00500E68">
        <w:rPr>
          <w:rFonts w:ascii="Arial" w:eastAsia="MS Mincho" w:hAnsi="Arial" w:cs="Mangal"/>
          <w:bCs/>
          <w:sz w:val="24"/>
          <w:szCs w:val="24"/>
        </w:rPr>
        <w:t>samAna</w:t>
      </w:r>
      <w:proofErr w:type="spellEnd"/>
      <w:r w:rsidR="00500E68">
        <w:rPr>
          <w:rFonts w:ascii="Arial" w:eastAsia="MS Mincho" w:hAnsi="Arial" w:cs="Mangal"/>
          <w:bCs/>
          <w:sz w:val="24"/>
          <w:szCs w:val="24"/>
        </w:rPr>
        <w:t xml:space="preserve"> </w:t>
      </w:r>
      <w:proofErr w:type="spellStart"/>
      <w:r w:rsidR="00852D26">
        <w:rPr>
          <w:rFonts w:ascii="Arial" w:eastAsia="MS Mincho" w:hAnsi="Arial" w:cs="Mangal"/>
          <w:bCs/>
          <w:sz w:val="24"/>
          <w:szCs w:val="24"/>
        </w:rPr>
        <w:t>guNakah</w:t>
      </w:r>
      <w:proofErr w:type="spellEnd"/>
      <w:r w:rsidR="00852D26">
        <w:rPr>
          <w:rFonts w:ascii="Arial" w:eastAsia="MS Mincho" w:hAnsi="Arial" w:cs="Mangal"/>
          <w:bCs/>
          <w:sz w:val="24"/>
          <w:szCs w:val="24"/>
        </w:rPr>
        <w:t xml:space="preserve"> -</w:t>
      </w:r>
      <w:r w:rsidR="00500E68">
        <w:rPr>
          <w:rFonts w:ascii="Arial" w:eastAsia="MS Mincho" w:hAnsi="Arial" w:cs="Mangal"/>
          <w:bCs/>
          <w:sz w:val="24"/>
          <w:szCs w:val="24"/>
        </w:rPr>
        <w:t xml:space="preserve"> </w:t>
      </w:r>
      <w:proofErr w:type="spellStart"/>
      <w:r w:rsidR="00500E68">
        <w:rPr>
          <w:rFonts w:ascii="Arial" w:eastAsia="MS Mincho" w:hAnsi="Arial" w:cs="Mangal"/>
          <w:bCs/>
          <w:sz w:val="24"/>
          <w:szCs w:val="24"/>
        </w:rPr>
        <w:t>sayuk</w:t>
      </w:r>
      <w:proofErr w:type="spellEnd"/>
      <w:r w:rsidR="00500E68">
        <w:rPr>
          <w:rFonts w:ascii="Arial" w:eastAsia="MS Mincho" w:hAnsi="Arial" w:cs="Mangal"/>
          <w:bCs/>
          <w:sz w:val="24"/>
          <w:szCs w:val="24"/>
        </w:rPr>
        <w:t xml:space="preserve">”. As defined by </w:t>
      </w:r>
      <w:proofErr w:type="spellStart"/>
      <w:r w:rsidR="00852D26">
        <w:rPr>
          <w:rFonts w:ascii="Arial" w:eastAsia="MS Mincho" w:hAnsi="Arial" w:cs="Mangal"/>
          <w:bCs/>
          <w:sz w:val="24"/>
          <w:szCs w:val="24"/>
        </w:rPr>
        <w:t>S’rutaprakAs’ikAchArya</w:t>
      </w:r>
      <w:proofErr w:type="spellEnd"/>
      <w:r w:rsidR="00500E68">
        <w:rPr>
          <w:rFonts w:ascii="Arial" w:eastAsia="MS Mincho" w:hAnsi="Arial" w:cs="Mangal"/>
          <w:bCs/>
          <w:sz w:val="24"/>
          <w:szCs w:val="24"/>
        </w:rPr>
        <w:t xml:space="preserve">, the </w:t>
      </w:r>
      <w:proofErr w:type="spellStart"/>
      <w:proofErr w:type="gramStart"/>
      <w:r w:rsidR="00500E68">
        <w:rPr>
          <w:rFonts w:ascii="Arial" w:eastAsia="MS Mincho" w:hAnsi="Arial" w:cs="Mangal"/>
          <w:bCs/>
          <w:sz w:val="24"/>
          <w:szCs w:val="24"/>
        </w:rPr>
        <w:t>well known</w:t>
      </w:r>
      <w:proofErr w:type="spellEnd"/>
      <w:proofErr w:type="gramEnd"/>
      <w:r w:rsidR="00500E68">
        <w:rPr>
          <w:rFonts w:ascii="Arial" w:eastAsia="MS Mincho" w:hAnsi="Arial" w:cs="Mangal"/>
          <w:bCs/>
          <w:sz w:val="24"/>
          <w:szCs w:val="24"/>
        </w:rPr>
        <w:t xml:space="preserve"> commentator, </w:t>
      </w:r>
      <w:proofErr w:type="spellStart"/>
      <w:r w:rsidR="00500E68">
        <w:rPr>
          <w:rFonts w:ascii="Arial" w:eastAsia="MS Mincho" w:hAnsi="Arial" w:cs="Mangal"/>
          <w:bCs/>
          <w:sz w:val="24"/>
          <w:szCs w:val="24"/>
        </w:rPr>
        <w:t>sayujau</w:t>
      </w:r>
      <w:proofErr w:type="spellEnd"/>
      <w:r w:rsidR="00500E68">
        <w:rPr>
          <w:rFonts w:ascii="Arial" w:eastAsia="MS Mincho" w:hAnsi="Arial" w:cs="Mangal"/>
          <w:bCs/>
          <w:sz w:val="24"/>
          <w:szCs w:val="24"/>
        </w:rPr>
        <w:t xml:space="preserve"> means two entities having similarity to each other. That is, both </w:t>
      </w:r>
      <w:proofErr w:type="spellStart"/>
      <w:r w:rsidR="00852D26">
        <w:rPr>
          <w:rFonts w:ascii="Arial" w:eastAsia="MS Mincho" w:hAnsi="Arial" w:cs="Mangal"/>
          <w:bCs/>
          <w:sz w:val="24"/>
          <w:szCs w:val="24"/>
        </w:rPr>
        <w:t>Jiva</w:t>
      </w:r>
      <w:proofErr w:type="spellEnd"/>
      <w:r w:rsidR="00500E68">
        <w:rPr>
          <w:rFonts w:ascii="Arial" w:eastAsia="MS Mincho" w:hAnsi="Arial" w:cs="Mangal"/>
          <w:bCs/>
          <w:sz w:val="24"/>
          <w:szCs w:val="24"/>
        </w:rPr>
        <w:t xml:space="preserve"> and </w:t>
      </w:r>
      <w:proofErr w:type="spellStart"/>
      <w:r w:rsidR="00500E68">
        <w:rPr>
          <w:rFonts w:ascii="Arial" w:eastAsia="MS Mincho" w:hAnsi="Arial" w:cs="Mangal"/>
          <w:bCs/>
          <w:sz w:val="24"/>
          <w:szCs w:val="24"/>
        </w:rPr>
        <w:t>ParamAtma</w:t>
      </w:r>
      <w:proofErr w:type="spellEnd"/>
      <w:r w:rsidR="00500E68">
        <w:rPr>
          <w:rFonts w:ascii="Arial" w:eastAsia="MS Mincho" w:hAnsi="Arial" w:cs="Mangal"/>
          <w:bCs/>
          <w:sz w:val="24"/>
          <w:szCs w:val="24"/>
        </w:rPr>
        <w:t xml:space="preserve"> by virtue of having the above mentioned eight qualities- are equal. The word “</w:t>
      </w:r>
      <w:proofErr w:type="spellStart"/>
      <w:r w:rsidR="00500E68">
        <w:rPr>
          <w:rFonts w:ascii="Arial" w:eastAsia="MS Mincho" w:hAnsi="Arial" w:cs="Mangal"/>
          <w:bCs/>
          <w:sz w:val="24"/>
          <w:szCs w:val="24"/>
        </w:rPr>
        <w:t>sakhAyau</w:t>
      </w:r>
      <w:proofErr w:type="spellEnd"/>
      <w:r w:rsidR="00500E68">
        <w:rPr>
          <w:rFonts w:ascii="Arial" w:eastAsia="MS Mincho" w:hAnsi="Arial" w:cs="Mangal"/>
          <w:bCs/>
          <w:sz w:val="24"/>
          <w:szCs w:val="24"/>
        </w:rPr>
        <w:t xml:space="preserve">” indicates that both of them are </w:t>
      </w:r>
      <w:r w:rsidR="00852D26">
        <w:rPr>
          <w:rFonts w:ascii="Arial" w:eastAsia="MS Mincho" w:hAnsi="Arial" w:cs="Mangal"/>
          <w:bCs/>
          <w:sz w:val="24"/>
          <w:szCs w:val="24"/>
        </w:rPr>
        <w:t>inseparable</w:t>
      </w:r>
      <w:r w:rsidR="00500E68">
        <w:rPr>
          <w:rFonts w:ascii="Arial" w:eastAsia="MS Mincho" w:hAnsi="Arial" w:cs="Mangal"/>
          <w:bCs/>
          <w:sz w:val="24"/>
          <w:szCs w:val="24"/>
        </w:rPr>
        <w:t xml:space="preserve"> </w:t>
      </w:r>
      <w:proofErr w:type="spellStart"/>
      <w:r w:rsidR="00500E68">
        <w:rPr>
          <w:rFonts w:ascii="Arial" w:eastAsia="MS Mincho" w:hAnsi="Arial" w:cs="Mangal"/>
          <w:bCs/>
          <w:sz w:val="24"/>
          <w:szCs w:val="24"/>
        </w:rPr>
        <w:t>form</w:t>
      </w:r>
      <w:proofErr w:type="spellEnd"/>
      <w:r w:rsidR="00500E68">
        <w:rPr>
          <w:rFonts w:ascii="Arial" w:eastAsia="MS Mincho" w:hAnsi="Arial" w:cs="Mangal"/>
          <w:bCs/>
          <w:sz w:val="24"/>
          <w:szCs w:val="24"/>
        </w:rPr>
        <w:t xml:space="preserve"> each other. </w:t>
      </w:r>
    </w:p>
    <w:p w14:paraId="10CC1439" w14:textId="77777777" w:rsidR="00500E68" w:rsidRDefault="00500E68" w:rsidP="00DD7E02">
      <w:pPr>
        <w:tabs>
          <w:tab w:val="left" w:pos="709"/>
          <w:tab w:val="left" w:pos="1418"/>
          <w:tab w:val="left" w:pos="2880"/>
          <w:tab w:val="left" w:pos="3600"/>
          <w:tab w:val="left" w:pos="4253"/>
        </w:tabs>
        <w:spacing w:line="240" w:lineRule="auto"/>
        <w:ind w:left="0" w:right="-188"/>
        <w:jc w:val="both"/>
        <w:rPr>
          <w:rFonts w:ascii="Arial" w:eastAsia="MS Mincho" w:hAnsi="Arial" w:cs="Mangal"/>
          <w:bCs/>
          <w:sz w:val="24"/>
          <w:szCs w:val="24"/>
        </w:rPr>
      </w:pPr>
      <w:r>
        <w:rPr>
          <w:rFonts w:ascii="Arial" w:eastAsia="MS Mincho" w:hAnsi="Arial" w:cs="Mangal"/>
          <w:bCs/>
          <w:sz w:val="24"/>
          <w:szCs w:val="24"/>
        </w:rPr>
        <w:tab/>
        <w:t>“</w:t>
      </w:r>
      <w:proofErr w:type="spellStart"/>
      <w:r>
        <w:rPr>
          <w:rFonts w:ascii="Arial" w:eastAsia="MS Mincho" w:hAnsi="Arial" w:cs="Mangal"/>
          <w:bCs/>
          <w:sz w:val="24"/>
          <w:szCs w:val="24"/>
        </w:rPr>
        <w:t>vRiksham</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parishasvajAte</w:t>
      </w:r>
      <w:proofErr w:type="spellEnd"/>
      <w:r>
        <w:rPr>
          <w:rFonts w:ascii="Arial" w:eastAsia="MS Mincho" w:hAnsi="Arial" w:cs="Mangal"/>
          <w:bCs/>
          <w:sz w:val="24"/>
          <w:szCs w:val="24"/>
        </w:rPr>
        <w:t xml:space="preserve">” – Here, the word </w:t>
      </w:r>
      <w:proofErr w:type="spellStart"/>
      <w:r>
        <w:rPr>
          <w:rFonts w:ascii="Arial" w:eastAsia="MS Mincho" w:hAnsi="Arial" w:cs="Mangal"/>
          <w:bCs/>
          <w:sz w:val="24"/>
          <w:szCs w:val="24"/>
        </w:rPr>
        <w:t>vRiksham</w:t>
      </w:r>
      <w:proofErr w:type="spellEnd"/>
      <w:r>
        <w:rPr>
          <w:rFonts w:ascii="Arial" w:eastAsia="MS Mincho" w:hAnsi="Arial" w:cs="Mangal"/>
          <w:bCs/>
          <w:sz w:val="24"/>
          <w:szCs w:val="24"/>
        </w:rPr>
        <w:t xml:space="preserve">- the tree, indicates the body. Here </w:t>
      </w:r>
      <w:r w:rsidR="00852D26">
        <w:rPr>
          <w:rFonts w:ascii="Arial" w:eastAsia="MS Mincho" w:hAnsi="Arial" w:cs="Mangal"/>
          <w:bCs/>
          <w:sz w:val="24"/>
          <w:szCs w:val="24"/>
        </w:rPr>
        <w:t>also</w:t>
      </w:r>
      <w:r>
        <w:rPr>
          <w:rFonts w:ascii="Arial" w:eastAsia="MS Mincho" w:hAnsi="Arial" w:cs="Mangal"/>
          <w:bCs/>
          <w:sz w:val="24"/>
          <w:szCs w:val="24"/>
        </w:rPr>
        <w:t xml:space="preserve"> the root “O </w:t>
      </w:r>
      <w:proofErr w:type="spellStart"/>
      <w:r>
        <w:rPr>
          <w:rFonts w:ascii="Arial" w:eastAsia="MS Mincho" w:hAnsi="Arial" w:cs="Mangal"/>
          <w:bCs/>
          <w:sz w:val="24"/>
          <w:szCs w:val="24"/>
        </w:rPr>
        <w:t>vraschoo</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chedane</w:t>
      </w:r>
      <w:proofErr w:type="spellEnd"/>
      <w:r>
        <w:rPr>
          <w:rFonts w:ascii="Arial" w:eastAsia="MS Mincho" w:hAnsi="Arial" w:cs="Mangal"/>
          <w:bCs/>
          <w:sz w:val="24"/>
          <w:szCs w:val="24"/>
        </w:rPr>
        <w:t xml:space="preserve">” </w:t>
      </w:r>
      <w:r w:rsidR="00852D26">
        <w:rPr>
          <w:rFonts w:ascii="Arial" w:eastAsia="MS Mincho" w:hAnsi="Arial" w:cs="Mangal"/>
          <w:bCs/>
          <w:sz w:val="24"/>
          <w:szCs w:val="24"/>
        </w:rPr>
        <w:t xml:space="preserve">gives rise to the word </w:t>
      </w:r>
      <w:proofErr w:type="spellStart"/>
      <w:r w:rsidR="00852D26">
        <w:rPr>
          <w:rFonts w:ascii="Arial" w:eastAsia="MS Mincho" w:hAnsi="Arial" w:cs="Mangal"/>
          <w:bCs/>
          <w:sz w:val="24"/>
          <w:szCs w:val="24"/>
        </w:rPr>
        <w:t>vRiksha</w:t>
      </w:r>
      <w:proofErr w:type="spellEnd"/>
      <w:r w:rsidR="00852D26">
        <w:rPr>
          <w:rFonts w:ascii="Arial" w:eastAsia="MS Mincho" w:hAnsi="Arial" w:cs="Mangal"/>
          <w:bCs/>
          <w:sz w:val="24"/>
          <w:szCs w:val="24"/>
        </w:rPr>
        <w:t>- the tree. It means the one which gets cut. The quote “</w:t>
      </w:r>
      <w:proofErr w:type="spellStart"/>
      <w:r w:rsidR="00852D26">
        <w:rPr>
          <w:rFonts w:ascii="Arial" w:eastAsia="MS Mincho" w:hAnsi="Arial" w:cs="Mangal"/>
          <w:bCs/>
          <w:sz w:val="24"/>
          <w:szCs w:val="24"/>
        </w:rPr>
        <w:t>asanga</w:t>
      </w:r>
      <w:proofErr w:type="spellEnd"/>
      <w:r w:rsidR="00852D26">
        <w:rPr>
          <w:rFonts w:ascii="Arial" w:eastAsia="MS Mincho" w:hAnsi="Arial" w:cs="Mangal"/>
          <w:bCs/>
          <w:sz w:val="24"/>
          <w:szCs w:val="24"/>
        </w:rPr>
        <w:t xml:space="preserve"> </w:t>
      </w:r>
      <w:proofErr w:type="spellStart"/>
      <w:r w:rsidR="00852D26">
        <w:rPr>
          <w:rFonts w:ascii="Arial" w:eastAsia="MS Mincho" w:hAnsi="Arial" w:cs="Mangal"/>
          <w:bCs/>
          <w:sz w:val="24"/>
          <w:szCs w:val="24"/>
        </w:rPr>
        <w:t>shastreNa</w:t>
      </w:r>
      <w:proofErr w:type="spellEnd"/>
      <w:r w:rsidR="00852D26">
        <w:rPr>
          <w:rFonts w:ascii="Arial" w:eastAsia="MS Mincho" w:hAnsi="Arial" w:cs="Mangal"/>
          <w:bCs/>
          <w:sz w:val="24"/>
          <w:szCs w:val="24"/>
        </w:rPr>
        <w:t xml:space="preserve"> </w:t>
      </w:r>
      <w:proofErr w:type="spellStart"/>
      <w:r w:rsidR="00852D26">
        <w:rPr>
          <w:rFonts w:ascii="Arial" w:eastAsia="MS Mincho" w:hAnsi="Arial" w:cs="Mangal"/>
          <w:bCs/>
          <w:sz w:val="24"/>
          <w:szCs w:val="24"/>
        </w:rPr>
        <w:t>dRiDhena</w:t>
      </w:r>
      <w:proofErr w:type="spellEnd"/>
      <w:r w:rsidR="00852D26">
        <w:rPr>
          <w:rFonts w:ascii="Arial" w:eastAsia="MS Mincho" w:hAnsi="Arial" w:cs="Mangal"/>
          <w:bCs/>
          <w:sz w:val="24"/>
          <w:szCs w:val="24"/>
        </w:rPr>
        <w:t xml:space="preserve"> </w:t>
      </w:r>
      <w:proofErr w:type="spellStart"/>
      <w:r w:rsidR="00852D26">
        <w:rPr>
          <w:rFonts w:ascii="Arial" w:eastAsia="MS Mincho" w:hAnsi="Arial" w:cs="Mangal"/>
          <w:bCs/>
          <w:sz w:val="24"/>
          <w:szCs w:val="24"/>
        </w:rPr>
        <w:t>chhitvA</w:t>
      </w:r>
      <w:proofErr w:type="spellEnd"/>
      <w:r w:rsidR="00852D26">
        <w:rPr>
          <w:rFonts w:ascii="Arial" w:eastAsia="MS Mincho" w:hAnsi="Arial" w:cs="Mangal"/>
          <w:bCs/>
          <w:sz w:val="24"/>
          <w:szCs w:val="24"/>
        </w:rPr>
        <w:t xml:space="preserve">” from Gita shows that this word </w:t>
      </w:r>
      <w:proofErr w:type="spellStart"/>
      <w:r w:rsidR="00852D26">
        <w:rPr>
          <w:rFonts w:ascii="Arial" w:eastAsia="MS Mincho" w:hAnsi="Arial" w:cs="Mangal"/>
          <w:bCs/>
          <w:sz w:val="24"/>
          <w:szCs w:val="24"/>
        </w:rPr>
        <w:t>VRiksha</w:t>
      </w:r>
      <w:proofErr w:type="spellEnd"/>
      <w:r w:rsidR="00852D26">
        <w:rPr>
          <w:rFonts w:ascii="Arial" w:eastAsia="MS Mincho" w:hAnsi="Arial" w:cs="Mangal"/>
          <w:bCs/>
          <w:sz w:val="24"/>
          <w:szCs w:val="24"/>
        </w:rPr>
        <w:t xml:space="preserve">-the tree shown the body of a tree which is amenable for cutting by a sharp tool. Applying the same theme to a </w:t>
      </w:r>
      <w:proofErr w:type="spellStart"/>
      <w:r w:rsidR="00852D26">
        <w:rPr>
          <w:rFonts w:ascii="Arial" w:eastAsia="MS Mincho" w:hAnsi="Arial" w:cs="Mangal"/>
          <w:bCs/>
          <w:sz w:val="24"/>
          <w:szCs w:val="24"/>
        </w:rPr>
        <w:t>Jiva</w:t>
      </w:r>
      <w:proofErr w:type="spellEnd"/>
      <w:r w:rsidR="00852D26">
        <w:rPr>
          <w:rFonts w:ascii="Arial" w:eastAsia="MS Mincho" w:hAnsi="Arial" w:cs="Mangal"/>
          <w:bCs/>
          <w:sz w:val="24"/>
          <w:szCs w:val="24"/>
        </w:rPr>
        <w:t xml:space="preserve">, it is quite apt to show that the word </w:t>
      </w:r>
      <w:proofErr w:type="spellStart"/>
      <w:r w:rsidR="00852D26">
        <w:rPr>
          <w:rFonts w:ascii="Arial" w:eastAsia="MS Mincho" w:hAnsi="Arial" w:cs="Mangal"/>
          <w:bCs/>
          <w:sz w:val="24"/>
          <w:szCs w:val="24"/>
        </w:rPr>
        <w:t>vRiksha</w:t>
      </w:r>
      <w:proofErr w:type="spellEnd"/>
      <w:r w:rsidR="00852D26">
        <w:rPr>
          <w:rFonts w:ascii="Arial" w:eastAsia="MS Mincho" w:hAnsi="Arial" w:cs="Mangal"/>
          <w:bCs/>
          <w:sz w:val="24"/>
          <w:szCs w:val="24"/>
        </w:rPr>
        <w:t xml:space="preserve"> means the body in which the </w:t>
      </w:r>
      <w:proofErr w:type="spellStart"/>
      <w:r w:rsidR="00852D26">
        <w:rPr>
          <w:rFonts w:ascii="Arial" w:eastAsia="MS Mincho" w:hAnsi="Arial" w:cs="Mangal"/>
          <w:bCs/>
          <w:sz w:val="24"/>
          <w:szCs w:val="24"/>
        </w:rPr>
        <w:t>Jiva</w:t>
      </w:r>
      <w:proofErr w:type="spellEnd"/>
      <w:r w:rsidR="00852D26">
        <w:rPr>
          <w:rFonts w:ascii="Arial" w:eastAsia="MS Mincho" w:hAnsi="Arial" w:cs="Mangal"/>
          <w:bCs/>
          <w:sz w:val="24"/>
          <w:szCs w:val="24"/>
        </w:rPr>
        <w:t xml:space="preserve"> stays, and this body is as amenable for cutting down like a tree </w:t>
      </w:r>
      <w:proofErr w:type="spellStart"/>
      <w:r w:rsidR="00852D26">
        <w:rPr>
          <w:rFonts w:ascii="Arial" w:eastAsia="MS Mincho" w:hAnsi="Arial" w:cs="Mangal"/>
          <w:bCs/>
          <w:sz w:val="24"/>
          <w:szCs w:val="24"/>
        </w:rPr>
        <w:t>n</w:t>
      </w:r>
      <w:proofErr w:type="spellEnd"/>
      <w:r w:rsidR="00852D26">
        <w:rPr>
          <w:rFonts w:ascii="Arial" w:eastAsia="MS Mincho" w:hAnsi="Arial" w:cs="Mangal"/>
          <w:bCs/>
          <w:sz w:val="24"/>
          <w:szCs w:val="24"/>
        </w:rPr>
        <w:t xml:space="preserve"> the case of a </w:t>
      </w:r>
      <w:proofErr w:type="spellStart"/>
      <w:r w:rsidR="00852D26">
        <w:rPr>
          <w:rFonts w:ascii="Arial" w:eastAsia="MS Mincho" w:hAnsi="Arial" w:cs="Mangal"/>
          <w:bCs/>
          <w:sz w:val="24"/>
          <w:szCs w:val="24"/>
        </w:rPr>
        <w:t>mumukshus</w:t>
      </w:r>
      <w:proofErr w:type="spellEnd"/>
      <w:r w:rsidR="00852D26">
        <w:rPr>
          <w:rFonts w:ascii="Arial" w:eastAsia="MS Mincho" w:hAnsi="Arial" w:cs="Mangal"/>
          <w:bCs/>
          <w:sz w:val="24"/>
          <w:szCs w:val="24"/>
        </w:rPr>
        <w:t xml:space="preserve">, the person desirous of getting released from the bondages of the cycle of births and deaths. </w:t>
      </w:r>
    </w:p>
    <w:p w14:paraId="00308A81" w14:textId="77777777" w:rsidR="00852D26" w:rsidRDefault="00852D26" w:rsidP="00DD7E02">
      <w:pPr>
        <w:tabs>
          <w:tab w:val="left" w:pos="709"/>
          <w:tab w:val="left" w:pos="1418"/>
          <w:tab w:val="left" w:pos="2880"/>
          <w:tab w:val="left" w:pos="3600"/>
          <w:tab w:val="left" w:pos="4253"/>
        </w:tabs>
        <w:spacing w:line="240" w:lineRule="auto"/>
        <w:ind w:left="0" w:right="-188"/>
        <w:jc w:val="both"/>
        <w:rPr>
          <w:rFonts w:ascii="Arial" w:eastAsia="MS Mincho" w:hAnsi="Arial" w:cs="Mangal"/>
          <w:bCs/>
          <w:sz w:val="24"/>
          <w:szCs w:val="24"/>
        </w:rPr>
      </w:pPr>
    </w:p>
    <w:p w14:paraId="613E2864" w14:textId="77777777" w:rsidR="00852D26" w:rsidRPr="00B119B5" w:rsidRDefault="00852D26" w:rsidP="00852D26">
      <w:pPr>
        <w:tabs>
          <w:tab w:val="left" w:pos="2880"/>
          <w:tab w:val="left" w:pos="3600"/>
          <w:tab w:val="left" w:pos="4500"/>
        </w:tabs>
        <w:spacing w:line="240" w:lineRule="auto"/>
        <w:ind w:left="0" w:firstLine="720"/>
        <w:rPr>
          <w:rFonts w:ascii="Arial" w:eastAsia="MS Mincho" w:hAnsi="Arial" w:cs="Arial"/>
          <w:b/>
          <w:i/>
          <w:iCs/>
          <w:szCs w:val="22"/>
        </w:rPr>
      </w:pPr>
      <w:r w:rsidRPr="00B119B5">
        <w:rPr>
          <w:rFonts w:ascii="Arial" w:eastAsia="MS Mincho" w:hAnsi="Arial" w:cs="Arial"/>
          <w:b/>
          <w:i/>
          <w:iCs/>
          <w:szCs w:val="22"/>
        </w:rPr>
        <w:t>To continue.</w:t>
      </w:r>
    </w:p>
    <w:p w14:paraId="28A060A5" w14:textId="77777777" w:rsidR="00852D26" w:rsidRPr="00C04E4D" w:rsidRDefault="00852D26" w:rsidP="00852D26">
      <w:pPr>
        <w:tabs>
          <w:tab w:val="left" w:pos="2880"/>
          <w:tab w:val="left" w:pos="3600"/>
          <w:tab w:val="left" w:pos="4500"/>
        </w:tabs>
        <w:spacing w:line="240" w:lineRule="auto"/>
        <w:ind w:left="0" w:firstLine="720"/>
        <w:rPr>
          <w:rFonts w:ascii="Arial" w:eastAsia="MS Mincho" w:hAnsi="Arial" w:cs="Arial"/>
          <w:bCs/>
          <w:szCs w:val="22"/>
        </w:rPr>
      </w:pPr>
      <w:r>
        <w:rPr>
          <w:rFonts w:ascii="Arial" w:eastAsia="MS Mincho" w:hAnsi="Arial" w:cs="Arial"/>
          <w:bCs/>
          <w:szCs w:val="22"/>
        </w:rPr>
        <w:t xml:space="preserve">In the next posting we shall continue with the interpretation of the </w:t>
      </w:r>
      <w:proofErr w:type="spellStart"/>
      <w:r>
        <w:rPr>
          <w:rFonts w:ascii="Arial" w:eastAsia="MS Mincho" w:hAnsi="Arial" w:cs="Arial"/>
          <w:bCs/>
          <w:szCs w:val="22"/>
        </w:rPr>
        <w:t>Paingarahasya</w:t>
      </w:r>
      <w:proofErr w:type="spellEnd"/>
      <w:r>
        <w:rPr>
          <w:rFonts w:ascii="Arial" w:eastAsia="MS Mincho" w:hAnsi="Arial" w:cs="Arial"/>
          <w:bCs/>
          <w:szCs w:val="22"/>
        </w:rPr>
        <w:t xml:space="preserve"> </w:t>
      </w:r>
      <w:proofErr w:type="spellStart"/>
      <w:r>
        <w:rPr>
          <w:rFonts w:ascii="Arial" w:eastAsia="MS Mincho" w:hAnsi="Arial" w:cs="Arial"/>
          <w:bCs/>
          <w:szCs w:val="22"/>
        </w:rPr>
        <w:t>BrAhmaNa</w:t>
      </w:r>
      <w:proofErr w:type="spellEnd"/>
      <w:r>
        <w:rPr>
          <w:rFonts w:ascii="Arial" w:eastAsia="MS Mincho" w:hAnsi="Arial" w:cs="Arial"/>
          <w:bCs/>
          <w:szCs w:val="22"/>
        </w:rPr>
        <w:t>.</w:t>
      </w:r>
    </w:p>
    <w:p w14:paraId="2BA8536A" w14:textId="77777777" w:rsidR="00852D26" w:rsidRPr="001E0C37" w:rsidRDefault="00852D26" w:rsidP="00852D26">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 xml:space="preserve"> </w:t>
      </w:r>
      <w:proofErr w:type="spellStart"/>
      <w:r w:rsidRPr="001E0C37">
        <w:rPr>
          <w:rFonts w:ascii="Arial" w:eastAsia="MS Mincho" w:hAnsi="Arial" w:cs="Arial"/>
          <w:b/>
          <w:i/>
          <w:iCs/>
          <w:szCs w:val="22"/>
        </w:rPr>
        <w:t>dAsoham</w:t>
      </w:r>
      <w:proofErr w:type="spellEnd"/>
    </w:p>
    <w:p w14:paraId="7394C932" w14:textId="77777777" w:rsidR="00852D26" w:rsidRPr="001E0C37" w:rsidRDefault="00852D26" w:rsidP="00852D26">
      <w:pPr>
        <w:tabs>
          <w:tab w:val="left" w:pos="2880"/>
          <w:tab w:val="left" w:pos="3600"/>
          <w:tab w:val="left" w:pos="4500"/>
        </w:tabs>
        <w:spacing w:line="240" w:lineRule="auto"/>
        <w:ind w:left="0" w:firstLine="720"/>
        <w:rPr>
          <w:rFonts w:ascii="Arial" w:eastAsia="MS Mincho" w:hAnsi="Arial" w:cs="Arial"/>
          <w:b/>
          <w:i/>
          <w:iCs/>
          <w:szCs w:val="22"/>
        </w:rPr>
      </w:pPr>
      <w:proofErr w:type="spellStart"/>
      <w:r w:rsidRPr="001E0C37">
        <w:rPr>
          <w:rFonts w:ascii="Arial" w:eastAsia="MS Mincho" w:hAnsi="Arial" w:cs="Arial"/>
          <w:b/>
          <w:i/>
          <w:iCs/>
          <w:szCs w:val="22"/>
        </w:rPr>
        <w:t>aDiyen</w:t>
      </w:r>
      <w:proofErr w:type="spellEnd"/>
      <w:r w:rsidRPr="001E0C37">
        <w:rPr>
          <w:rFonts w:ascii="Arial" w:eastAsia="MS Mincho" w:hAnsi="Arial" w:cs="Arial"/>
          <w:b/>
          <w:i/>
          <w:iCs/>
          <w:szCs w:val="22"/>
        </w:rPr>
        <w:t xml:space="preserve"> </w:t>
      </w:r>
    </w:p>
    <w:p w14:paraId="2DF76C24" w14:textId="77777777" w:rsidR="00852D26" w:rsidRPr="001E0C37" w:rsidRDefault="00852D26" w:rsidP="00852D26">
      <w:pPr>
        <w:tabs>
          <w:tab w:val="left" w:pos="2880"/>
          <w:tab w:val="left" w:pos="3600"/>
          <w:tab w:val="left" w:pos="4500"/>
        </w:tabs>
        <w:spacing w:line="240" w:lineRule="auto"/>
        <w:ind w:left="0" w:firstLine="720"/>
        <w:rPr>
          <w:rFonts w:ascii="Arial" w:eastAsia="MS Mincho" w:hAnsi="Arial" w:cs="Arial"/>
          <w:b/>
          <w:i/>
          <w:iCs/>
          <w:szCs w:val="22"/>
        </w:rPr>
      </w:pPr>
      <w:r w:rsidRPr="001E0C37">
        <w:rPr>
          <w:rFonts w:ascii="Arial" w:eastAsia="MS Mincho" w:hAnsi="Arial" w:cs="Arial"/>
          <w:b/>
          <w:i/>
          <w:iCs/>
          <w:szCs w:val="22"/>
        </w:rPr>
        <w:t xml:space="preserve">Srinivasa </w:t>
      </w:r>
      <w:proofErr w:type="spellStart"/>
      <w:r w:rsidRPr="001E0C37">
        <w:rPr>
          <w:rFonts w:ascii="Arial" w:eastAsia="MS Mincho" w:hAnsi="Arial" w:cs="Arial"/>
          <w:b/>
          <w:i/>
          <w:iCs/>
          <w:szCs w:val="22"/>
        </w:rPr>
        <w:t>RAmAnuja</w:t>
      </w:r>
      <w:proofErr w:type="spellEnd"/>
      <w:r w:rsidRPr="001E0C37">
        <w:rPr>
          <w:rFonts w:ascii="Arial" w:eastAsia="MS Mincho" w:hAnsi="Arial" w:cs="Arial"/>
          <w:b/>
          <w:i/>
          <w:iCs/>
          <w:szCs w:val="22"/>
        </w:rPr>
        <w:t xml:space="preserve"> </w:t>
      </w:r>
      <w:proofErr w:type="spellStart"/>
      <w:r w:rsidRPr="001E0C37">
        <w:rPr>
          <w:rFonts w:ascii="Arial" w:eastAsia="MS Mincho" w:hAnsi="Arial" w:cs="Arial"/>
          <w:b/>
          <w:i/>
          <w:iCs/>
          <w:szCs w:val="22"/>
        </w:rPr>
        <w:t>DAsan</w:t>
      </w:r>
      <w:proofErr w:type="spellEnd"/>
      <w:r w:rsidRPr="001E0C37">
        <w:rPr>
          <w:rFonts w:ascii="Arial" w:eastAsia="MS Mincho" w:hAnsi="Arial" w:cs="Arial"/>
          <w:b/>
          <w:i/>
          <w:iCs/>
          <w:szCs w:val="22"/>
        </w:rPr>
        <w:t>.</w:t>
      </w:r>
    </w:p>
    <w:p w14:paraId="07FC66FD" w14:textId="77777777" w:rsidR="00852D26" w:rsidRDefault="00852D26" w:rsidP="00DD7E02">
      <w:pPr>
        <w:tabs>
          <w:tab w:val="left" w:pos="709"/>
          <w:tab w:val="left" w:pos="1418"/>
          <w:tab w:val="left" w:pos="2880"/>
          <w:tab w:val="left" w:pos="3600"/>
          <w:tab w:val="left" w:pos="4253"/>
        </w:tabs>
        <w:spacing w:line="240" w:lineRule="auto"/>
        <w:ind w:left="0" w:right="-188"/>
        <w:jc w:val="both"/>
        <w:rPr>
          <w:rFonts w:ascii="Arial" w:eastAsia="MS Mincho" w:hAnsi="Arial" w:cs="Mangal"/>
          <w:bCs/>
          <w:sz w:val="24"/>
          <w:szCs w:val="24"/>
        </w:rPr>
      </w:pPr>
    </w:p>
    <w:p w14:paraId="7907BD71" w14:textId="77777777" w:rsidR="00224D39" w:rsidRDefault="00224D39" w:rsidP="00DD7E02">
      <w:pPr>
        <w:tabs>
          <w:tab w:val="left" w:pos="709"/>
          <w:tab w:val="left" w:pos="1418"/>
          <w:tab w:val="left" w:pos="2880"/>
          <w:tab w:val="left" w:pos="3600"/>
          <w:tab w:val="left" w:pos="4253"/>
        </w:tabs>
        <w:spacing w:line="240" w:lineRule="auto"/>
        <w:ind w:left="0" w:right="-188"/>
        <w:jc w:val="both"/>
        <w:rPr>
          <w:rFonts w:ascii="Arial" w:eastAsia="MS Mincho" w:hAnsi="Arial" w:cs="Mangal"/>
          <w:bCs/>
          <w:sz w:val="24"/>
          <w:szCs w:val="24"/>
        </w:rPr>
      </w:pPr>
    </w:p>
    <w:p w14:paraId="38FB8778" w14:textId="77777777" w:rsidR="00224D39" w:rsidRPr="001E0C37" w:rsidRDefault="00224D39" w:rsidP="00224D39">
      <w:pPr>
        <w:tabs>
          <w:tab w:val="left" w:pos="3600"/>
          <w:tab w:val="left" w:pos="3960"/>
          <w:tab w:val="left" w:pos="4500"/>
        </w:tabs>
        <w:spacing w:line="240" w:lineRule="auto"/>
        <w:ind w:left="0" w:firstLine="709"/>
        <w:rPr>
          <w:rFonts w:ascii="Arial" w:hAnsi="Arial" w:cs="Arial"/>
          <w:b/>
          <w:i/>
          <w:iCs/>
          <w:sz w:val="28"/>
          <w:szCs w:val="28"/>
          <w:u w:val="single"/>
        </w:rPr>
      </w:pPr>
      <w:r>
        <w:rPr>
          <w:rFonts w:ascii="Arial" w:hAnsi="Arial" w:cs="Arial"/>
          <w:b/>
          <w:i/>
          <w:iCs/>
          <w:sz w:val="28"/>
          <w:szCs w:val="28"/>
          <w:u w:val="single"/>
        </w:rPr>
        <w:t>Mundakopanishad-65</w:t>
      </w:r>
    </w:p>
    <w:p w14:paraId="2488E455" w14:textId="77777777" w:rsidR="00224D39" w:rsidRPr="00F12462" w:rsidRDefault="00224D39" w:rsidP="00224D39">
      <w:pPr>
        <w:tabs>
          <w:tab w:val="left" w:pos="3600"/>
          <w:tab w:val="left" w:pos="3960"/>
        </w:tabs>
        <w:spacing w:line="240" w:lineRule="auto"/>
        <w:rPr>
          <w:rFonts w:ascii="Arial" w:eastAsia="MS Mincho" w:hAnsi="Arial" w:cs="Arial"/>
          <w:bCs/>
          <w:szCs w:val="22"/>
        </w:rPr>
      </w:pPr>
      <w:r w:rsidRPr="00F12462">
        <w:rPr>
          <w:rFonts w:ascii="Arial" w:eastAsia="MS Mincho" w:hAnsi="Arial" w:cs="Arial"/>
          <w:bCs/>
          <w:szCs w:val="22"/>
        </w:rPr>
        <w:t xml:space="preserve">Dear </w:t>
      </w:r>
      <w:proofErr w:type="spellStart"/>
      <w:r w:rsidRPr="00F12462">
        <w:rPr>
          <w:rFonts w:ascii="Arial" w:eastAsia="MS Mincho" w:hAnsi="Arial" w:cs="Arial"/>
          <w:bCs/>
          <w:szCs w:val="22"/>
        </w:rPr>
        <w:t>RAmAnuja</w:t>
      </w:r>
      <w:proofErr w:type="spellEnd"/>
      <w:r w:rsidRPr="00F12462">
        <w:rPr>
          <w:rFonts w:ascii="Arial" w:eastAsia="MS Mincho" w:hAnsi="Arial" w:cs="Arial"/>
          <w:bCs/>
          <w:szCs w:val="22"/>
        </w:rPr>
        <w:t xml:space="preserve"> </w:t>
      </w:r>
      <w:proofErr w:type="spellStart"/>
      <w:r w:rsidRPr="00F12462">
        <w:rPr>
          <w:rFonts w:ascii="Arial" w:eastAsia="MS Mincho" w:hAnsi="Arial" w:cs="Arial"/>
          <w:bCs/>
          <w:szCs w:val="22"/>
        </w:rPr>
        <w:t>DAsas</w:t>
      </w:r>
      <w:proofErr w:type="spellEnd"/>
      <w:r w:rsidRPr="00F12462">
        <w:rPr>
          <w:rFonts w:ascii="Arial" w:eastAsia="MS Mincho" w:hAnsi="Arial" w:cs="Arial"/>
          <w:bCs/>
          <w:szCs w:val="22"/>
        </w:rPr>
        <w:t xml:space="preserve"> and </w:t>
      </w:r>
      <w:proofErr w:type="spellStart"/>
      <w:r w:rsidRPr="00F12462">
        <w:rPr>
          <w:rFonts w:ascii="Arial" w:eastAsia="MS Mincho" w:hAnsi="Arial" w:cs="Arial"/>
          <w:bCs/>
          <w:szCs w:val="22"/>
        </w:rPr>
        <w:t>Asthikas</w:t>
      </w:r>
      <w:proofErr w:type="spellEnd"/>
      <w:r w:rsidRPr="00F12462">
        <w:rPr>
          <w:rFonts w:ascii="Arial" w:eastAsia="MS Mincho" w:hAnsi="Arial" w:cs="Arial"/>
          <w:bCs/>
          <w:szCs w:val="22"/>
        </w:rPr>
        <w:t xml:space="preserve">, </w:t>
      </w:r>
    </w:p>
    <w:p w14:paraId="32AC4D46" w14:textId="77777777" w:rsidR="00224D39" w:rsidRDefault="00224D39" w:rsidP="00224D39">
      <w:pPr>
        <w:tabs>
          <w:tab w:val="left" w:pos="2880"/>
          <w:tab w:val="left" w:pos="3600"/>
          <w:tab w:val="left" w:pos="4500"/>
        </w:tabs>
        <w:spacing w:line="240" w:lineRule="auto"/>
        <w:ind w:left="0" w:firstLine="720"/>
        <w:rPr>
          <w:rFonts w:ascii="Arial" w:eastAsia="MS Mincho" w:hAnsi="Arial" w:cs="Arial"/>
          <w:bCs/>
          <w:szCs w:val="22"/>
        </w:rPr>
      </w:pPr>
      <w:r w:rsidRPr="00F12462">
        <w:rPr>
          <w:rFonts w:ascii="Arial" w:hAnsi="Arial" w:cs="Arial"/>
          <w:color w:val="000000"/>
          <w:szCs w:val="22"/>
          <w:shd w:val="clear" w:color="auto" w:fill="FFFFFF"/>
        </w:rPr>
        <w:t xml:space="preserve">In this posting </w:t>
      </w:r>
      <w:r w:rsidRPr="00F12462">
        <w:rPr>
          <w:rFonts w:ascii="Arial" w:eastAsia="MS Mincho" w:hAnsi="Arial" w:cs="Arial"/>
          <w:bCs/>
          <w:szCs w:val="22"/>
        </w:rPr>
        <w:t>we shall</w:t>
      </w:r>
      <w:r>
        <w:rPr>
          <w:rFonts w:ascii="Arial" w:eastAsia="MS Mincho" w:hAnsi="Arial" w:cs="Arial"/>
          <w:bCs/>
          <w:szCs w:val="22"/>
        </w:rPr>
        <w:t xml:space="preserve"> continue the study of the 1st mantra in </w:t>
      </w:r>
      <w:r w:rsidR="009B1ECC">
        <w:rPr>
          <w:rFonts w:ascii="Arial" w:eastAsia="MS Mincho" w:hAnsi="Arial" w:cs="Arial"/>
          <w:bCs/>
          <w:szCs w:val="22"/>
        </w:rPr>
        <w:t>the fifth</w:t>
      </w:r>
      <w:r>
        <w:rPr>
          <w:rFonts w:ascii="Arial" w:eastAsia="MS Mincho" w:hAnsi="Arial" w:cs="Arial"/>
          <w:bCs/>
          <w:szCs w:val="22"/>
        </w:rPr>
        <w:t xml:space="preserve"> Khanda or the 5</w:t>
      </w:r>
      <w:r w:rsidRPr="00AC5EB1">
        <w:rPr>
          <w:rFonts w:ascii="Arial" w:eastAsia="MS Mincho" w:hAnsi="Arial" w:cs="Arial"/>
          <w:bCs/>
          <w:szCs w:val="22"/>
          <w:vertAlign w:val="superscript"/>
        </w:rPr>
        <w:t>th</w:t>
      </w:r>
      <w:r>
        <w:rPr>
          <w:rFonts w:ascii="Arial" w:eastAsia="MS Mincho" w:hAnsi="Arial" w:cs="Arial"/>
          <w:bCs/>
          <w:szCs w:val="22"/>
        </w:rPr>
        <w:t xml:space="preserve"> Chapter. </w:t>
      </w:r>
    </w:p>
    <w:p w14:paraId="171D3958" w14:textId="77777777" w:rsidR="00224D39" w:rsidRDefault="00224D39" w:rsidP="00DD7E02">
      <w:pPr>
        <w:tabs>
          <w:tab w:val="left" w:pos="709"/>
          <w:tab w:val="left" w:pos="1418"/>
          <w:tab w:val="left" w:pos="2880"/>
          <w:tab w:val="left" w:pos="3600"/>
          <w:tab w:val="left" w:pos="4253"/>
        </w:tabs>
        <w:spacing w:line="240" w:lineRule="auto"/>
        <w:ind w:left="0" w:right="-188"/>
        <w:jc w:val="both"/>
        <w:rPr>
          <w:rFonts w:ascii="Arial" w:eastAsia="MS Mincho" w:hAnsi="Arial" w:cs="Mangal"/>
          <w:bCs/>
          <w:sz w:val="24"/>
          <w:szCs w:val="24"/>
        </w:rPr>
      </w:pPr>
      <w:r>
        <w:rPr>
          <w:rFonts w:ascii="Arial" w:eastAsia="MS Mincho" w:hAnsi="Arial" w:cs="Mangal"/>
          <w:bCs/>
          <w:sz w:val="24"/>
          <w:szCs w:val="24"/>
        </w:rPr>
        <w:lastRenderedPageBreak/>
        <w:tab/>
        <w:t xml:space="preserve">This mantra clearly shows that there is a difference between the </w:t>
      </w:r>
      <w:proofErr w:type="spellStart"/>
      <w:r>
        <w:rPr>
          <w:rFonts w:ascii="Arial" w:eastAsia="MS Mincho" w:hAnsi="Arial" w:cs="Mangal"/>
          <w:bCs/>
          <w:sz w:val="24"/>
          <w:szCs w:val="24"/>
        </w:rPr>
        <w:t>Jiva</w:t>
      </w:r>
      <w:proofErr w:type="spellEnd"/>
      <w:r>
        <w:rPr>
          <w:rFonts w:ascii="Arial" w:eastAsia="MS Mincho" w:hAnsi="Arial" w:cs="Mangal"/>
          <w:bCs/>
          <w:sz w:val="24"/>
          <w:szCs w:val="24"/>
        </w:rPr>
        <w:t xml:space="preserve"> and the </w:t>
      </w:r>
      <w:proofErr w:type="spellStart"/>
      <w:r w:rsidR="009B1ECC">
        <w:rPr>
          <w:rFonts w:ascii="Arial" w:eastAsia="MS Mincho" w:hAnsi="Arial" w:cs="Mangal"/>
          <w:bCs/>
          <w:sz w:val="24"/>
          <w:szCs w:val="24"/>
        </w:rPr>
        <w:t>ParamAtma</w:t>
      </w:r>
      <w:proofErr w:type="spellEnd"/>
      <w:r>
        <w:rPr>
          <w:rFonts w:ascii="Arial" w:eastAsia="MS Mincho" w:hAnsi="Arial" w:cs="Mangal"/>
          <w:bCs/>
          <w:sz w:val="24"/>
          <w:szCs w:val="24"/>
        </w:rPr>
        <w:t xml:space="preserve"> by the usage of dual </w:t>
      </w:r>
      <w:r w:rsidR="00935E41">
        <w:rPr>
          <w:rFonts w:ascii="Arial" w:eastAsia="MS Mincho" w:hAnsi="Arial" w:cs="Mangal"/>
          <w:bCs/>
          <w:sz w:val="24"/>
          <w:szCs w:val="24"/>
        </w:rPr>
        <w:t>number</w:t>
      </w:r>
      <w:r>
        <w:rPr>
          <w:rFonts w:ascii="Arial" w:eastAsia="MS Mincho" w:hAnsi="Arial" w:cs="Mangal"/>
          <w:bCs/>
          <w:sz w:val="24"/>
          <w:szCs w:val="24"/>
        </w:rPr>
        <w:t xml:space="preserve"> for the words</w:t>
      </w:r>
      <w:r w:rsidR="00935E41">
        <w:rPr>
          <w:rFonts w:ascii="Arial" w:eastAsia="MS Mincho" w:hAnsi="Arial" w:cs="Mangal"/>
          <w:bCs/>
          <w:sz w:val="24"/>
          <w:szCs w:val="24"/>
        </w:rPr>
        <w:t xml:space="preserve"> </w:t>
      </w:r>
      <w:proofErr w:type="spellStart"/>
      <w:r w:rsidR="00935E41">
        <w:rPr>
          <w:rFonts w:ascii="Arial" w:eastAsia="MS Mincho" w:hAnsi="Arial" w:cs="Mangal"/>
          <w:bCs/>
          <w:sz w:val="24"/>
          <w:szCs w:val="24"/>
        </w:rPr>
        <w:t>Jiva</w:t>
      </w:r>
      <w:proofErr w:type="spellEnd"/>
      <w:r w:rsidR="00935E41">
        <w:rPr>
          <w:rFonts w:ascii="Arial" w:eastAsia="MS Mincho" w:hAnsi="Arial" w:cs="Mangal"/>
          <w:bCs/>
          <w:sz w:val="24"/>
          <w:szCs w:val="24"/>
        </w:rPr>
        <w:t xml:space="preserve"> and </w:t>
      </w:r>
      <w:proofErr w:type="spellStart"/>
      <w:r w:rsidR="009B1ECC">
        <w:rPr>
          <w:rFonts w:ascii="Arial" w:eastAsia="MS Mincho" w:hAnsi="Arial" w:cs="Mangal"/>
          <w:bCs/>
          <w:sz w:val="24"/>
          <w:szCs w:val="24"/>
        </w:rPr>
        <w:t>ParamAtma</w:t>
      </w:r>
      <w:proofErr w:type="spellEnd"/>
      <w:r w:rsidR="00935E41">
        <w:rPr>
          <w:rFonts w:ascii="Arial" w:eastAsia="MS Mincho" w:hAnsi="Arial" w:cs="Mangal"/>
          <w:bCs/>
          <w:sz w:val="24"/>
          <w:szCs w:val="24"/>
        </w:rPr>
        <w:t xml:space="preserve">. Further the difference between </w:t>
      </w:r>
      <w:proofErr w:type="spellStart"/>
      <w:r w:rsidR="00935E41">
        <w:rPr>
          <w:rFonts w:ascii="Arial" w:eastAsia="MS Mincho" w:hAnsi="Arial" w:cs="Mangal"/>
          <w:bCs/>
          <w:sz w:val="24"/>
          <w:szCs w:val="24"/>
        </w:rPr>
        <w:t>Jiva</w:t>
      </w:r>
      <w:proofErr w:type="spellEnd"/>
      <w:r w:rsidR="00935E41">
        <w:rPr>
          <w:rFonts w:ascii="Arial" w:eastAsia="MS Mincho" w:hAnsi="Arial" w:cs="Mangal"/>
          <w:bCs/>
          <w:sz w:val="24"/>
          <w:szCs w:val="24"/>
        </w:rPr>
        <w:t xml:space="preserve"> and </w:t>
      </w:r>
      <w:proofErr w:type="spellStart"/>
      <w:r w:rsidR="009B1ECC">
        <w:rPr>
          <w:rFonts w:ascii="Arial" w:eastAsia="MS Mincho" w:hAnsi="Arial" w:cs="Mangal"/>
          <w:bCs/>
          <w:sz w:val="24"/>
          <w:szCs w:val="24"/>
        </w:rPr>
        <w:t>ParamAtma</w:t>
      </w:r>
      <w:proofErr w:type="spellEnd"/>
      <w:r w:rsidR="00935E41">
        <w:rPr>
          <w:rFonts w:ascii="Arial" w:eastAsia="MS Mincho" w:hAnsi="Arial" w:cs="Mangal"/>
          <w:bCs/>
          <w:sz w:val="24"/>
          <w:szCs w:val="24"/>
        </w:rPr>
        <w:t xml:space="preserve"> is due to the fact that </w:t>
      </w:r>
      <w:proofErr w:type="spellStart"/>
      <w:r w:rsidR="00935E41">
        <w:rPr>
          <w:rFonts w:ascii="Arial" w:eastAsia="MS Mincho" w:hAnsi="Arial" w:cs="Mangal"/>
          <w:bCs/>
          <w:sz w:val="24"/>
          <w:szCs w:val="24"/>
        </w:rPr>
        <w:t>Jiva</w:t>
      </w:r>
      <w:proofErr w:type="spellEnd"/>
      <w:r w:rsidR="00935E41">
        <w:rPr>
          <w:rFonts w:ascii="Arial" w:eastAsia="MS Mincho" w:hAnsi="Arial" w:cs="Mangal"/>
          <w:bCs/>
          <w:sz w:val="24"/>
          <w:szCs w:val="24"/>
        </w:rPr>
        <w:t xml:space="preserve"> is dependent to the deeds performed by him, while such dependence is not there for </w:t>
      </w:r>
      <w:proofErr w:type="spellStart"/>
      <w:r w:rsidR="009B1ECC">
        <w:rPr>
          <w:rFonts w:ascii="Arial" w:eastAsia="MS Mincho" w:hAnsi="Arial" w:cs="Mangal"/>
          <w:bCs/>
          <w:sz w:val="24"/>
          <w:szCs w:val="24"/>
        </w:rPr>
        <w:t>ParamAtma</w:t>
      </w:r>
      <w:proofErr w:type="spellEnd"/>
      <w:r w:rsidR="00935E41">
        <w:rPr>
          <w:rFonts w:ascii="Arial" w:eastAsia="MS Mincho" w:hAnsi="Arial" w:cs="Mangal"/>
          <w:bCs/>
          <w:sz w:val="24"/>
          <w:szCs w:val="24"/>
        </w:rPr>
        <w:t xml:space="preserve"> since He is totally independent.  </w:t>
      </w:r>
      <w:proofErr w:type="gramStart"/>
      <w:r w:rsidR="009B1ECC">
        <w:rPr>
          <w:rFonts w:ascii="Arial" w:eastAsia="MS Mincho" w:hAnsi="Arial" w:cs="Mangal"/>
          <w:bCs/>
          <w:sz w:val="24"/>
          <w:szCs w:val="24"/>
        </w:rPr>
        <w:t>Thus</w:t>
      </w:r>
      <w:proofErr w:type="gramEnd"/>
      <w:r w:rsidR="009B1ECC">
        <w:rPr>
          <w:rFonts w:ascii="Arial" w:eastAsia="MS Mincho" w:hAnsi="Arial" w:cs="Mangal"/>
          <w:bCs/>
          <w:sz w:val="24"/>
          <w:szCs w:val="24"/>
        </w:rPr>
        <w:t xml:space="preserve"> it is clear that the statement by the </w:t>
      </w:r>
      <w:proofErr w:type="spellStart"/>
      <w:r w:rsidR="009B1ECC">
        <w:rPr>
          <w:rFonts w:ascii="Arial" w:eastAsia="MS Mincho" w:hAnsi="Arial" w:cs="Mangal"/>
          <w:bCs/>
          <w:sz w:val="24"/>
          <w:szCs w:val="24"/>
        </w:rPr>
        <w:t>Advaita</w:t>
      </w:r>
      <w:proofErr w:type="spellEnd"/>
      <w:r w:rsidR="009B1ECC">
        <w:rPr>
          <w:rFonts w:ascii="Arial" w:eastAsia="MS Mincho" w:hAnsi="Arial" w:cs="Mangal"/>
          <w:bCs/>
          <w:sz w:val="24"/>
          <w:szCs w:val="24"/>
        </w:rPr>
        <w:t xml:space="preserve"> that the </w:t>
      </w:r>
      <w:proofErr w:type="spellStart"/>
      <w:r w:rsidR="009B1ECC">
        <w:rPr>
          <w:rFonts w:ascii="Arial" w:eastAsia="MS Mincho" w:hAnsi="Arial" w:cs="Mangal"/>
          <w:bCs/>
          <w:sz w:val="24"/>
          <w:szCs w:val="24"/>
        </w:rPr>
        <w:t>parabrahman</w:t>
      </w:r>
      <w:proofErr w:type="spellEnd"/>
      <w:r w:rsidR="009B1ECC">
        <w:rPr>
          <w:rFonts w:ascii="Arial" w:eastAsia="MS Mincho" w:hAnsi="Arial" w:cs="Mangal"/>
          <w:bCs/>
          <w:sz w:val="24"/>
          <w:szCs w:val="24"/>
        </w:rPr>
        <w:t xml:space="preserve"> has got Him transformed into a multitude of </w:t>
      </w:r>
      <w:proofErr w:type="spellStart"/>
      <w:r w:rsidR="009B1ECC">
        <w:rPr>
          <w:rFonts w:ascii="Arial" w:eastAsia="MS Mincho" w:hAnsi="Arial" w:cs="Mangal"/>
          <w:bCs/>
          <w:sz w:val="24"/>
          <w:szCs w:val="24"/>
        </w:rPr>
        <w:t>Jivas</w:t>
      </w:r>
      <w:proofErr w:type="spellEnd"/>
      <w:r w:rsidR="009B1ECC">
        <w:rPr>
          <w:rFonts w:ascii="Arial" w:eastAsia="MS Mincho" w:hAnsi="Arial" w:cs="Mangal"/>
          <w:bCs/>
          <w:sz w:val="24"/>
          <w:szCs w:val="24"/>
        </w:rPr>
        <w:t xml:space="preserve"> and hence there is no difference between </w:t>
      </w:r>
      <w:proofErr w:type="spellStart"/>
      <w:r w:rsidR="009B1ECC">
        <w:rPr>
          <w:rFonts w:ascii="Arial" w:eastAsia="MS Mincho" w:hAnsi="Arial" w:cs="Mangal"/>
          <w:bCs/>
          <w:sz w:val="24"/>
          <w:szCs w:val="24"/>
        </w:rPr>
        <w:t>Jiva</w:t>
      </w:r>
      <w:proofErr w:type="spellEnd"/>
      <w:r w:rsidR="009B1ECC">
        <w:rPr>
          <w:rFonts w:ascii="Arial" w:eastAsia="MS Mincho" w:hAnsi="Arial" w:cs="Mangal"/>
          <w:bCs/>
          <w:sz w:val="24"/>
          <w:szCs w:val="24"/>
        </w:rPr>
        <w:t xml:space="preserve"> and </w:t>
      </w:r>
      <w:proofErr w:type="spellStart"/>
      <w:r w:rsidR="009B1ECC">
        <w:rPr>
          <w:rFonts w:ascii="Arial" w:eastAsia="MS Mincho" w:hAnsi="Arial" w:cs="Mangal"/>
          <w:bCs/>
          <w:sz w:val="24"/>
          <w:szCs w:val="24"/>
        </w:rPr>
        <w:t>ParamAtma</w:t>
      </w:r>
      <w:proofErr w:type="spellEnd"/>
      <w:r w:rsidR="009B1ECC">
        <w:rPr>
          <w:rFonts w:ascii="Arial" w:eastAsia="MS Mincho" w:hAnsi="Arial" w:cs="Mangal"/>
          <w:bCs/>
          <w:sz w:val="24"/>
          <w:szCs w:val="24"/>
        </w:rPr>
        <w:t>, does not stand supported by the scriptures.</w:t>
      </w:r>
    </w:p>
    <w:p w14:paraId="572DA050" w14:textId="77777777" w:rsidR="005A1A59" w:rsidRDefault="005A1A59" w:rsidP="00DD7E02">
      <w:pPr>
        <w:tabs>
          <w:tab w:val="left" w:pos="709"/>
          <w:tab w:val="left" w:pos="1418"/>
          <w:tab w:val="left" w:pos="2880"/>
          <w:tab w:val="left" w:pos="3600"/>
          <w:tab w:val="left" w:pos="4253"/>
        </w:tabs>
        <w:spacing w:line="240" w:lineRule="auto"/>
        <w:ind w:left="0" w:right="-188"/>
        <w:jc w:val="both"/>
        <w:rPr>
          <w:rFonts w:ascii="Arial" w:eastAsia="MS Mincho" w:hAnsi="Arial" w:cs="Mangal"/>
          <w:bCs/>
          <w:sz w:val="24"/>
          <w:szCs w:val="24"/>
        </w:rPr>
      </w:pPr>
      <w:r>
        <w:rPr>
          <w:rFonts w:ascii="Arial" w:eastAsia="MS Mincho" w:hAnsi="Arial" w:cs="Mangal"/>
          <w:bCs/>
          <w:sz w:val="24"/>
          <w:szCs w:val="24"/>
        </w:rPr>
        <w:tab/>
        <w:t>In addition to this, in the next mantra which reads “</w:t>
      </w:r>
      <w:proofErr w:type="spellStart"/>
      <w:r>
        <w:rPr>
          <w:rFonts w:ascii="Arial" w:eastAsia="MS Mincho" w:hAnsi="Arial" w:cs="Mangal"/>
          <w:bCs/>
          <w:sz w:val="24"/>
          <w:szCs w:val="24"/>
        </w:rPr>
        <w:t>jusTam</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yadA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pas’yatyanyamees’am</w:t>
      </w:r>
      <w:proofErr w:type="spellEnd"/>
      <w:r>
        <w:rPr>
          <w:rFonts w:ascii="Arial" w:eastAsia="MS Mincho" w:hAnsi="Arial" w:cs="Mangal"/>
          <w:bCs/>
          <w:sz w:val="24"/>
          <w:szCs w:val="24"/>
        </w:rPr>
        <w:t>”</w:t>
      </w:r>
      <w:r w:rsidR="00B80275">
        <w:rPr>
          <w:rFonts w:ascii="Arial" w:eastAsia="MS Mincho" w:hAnsi="Arial" w:cs="Mangal"/>
          <w:bCs/>
          <w:sz w:val="24"/>
          <w:szCs w:val="24"/>
        </w:rPr>
        <w:t xml:space="preserve">, it is stated that this </w:t>
      </w:r>
      <w:proofErr w:type="spellStart"/>
      <w:r w:rsidR="00B80275">
        <w:rPr>
          <w:rFonts w:ascii="Arial" w:eastAsia="MS Mincho" w:hAnsi="Arial" w:cs="Mangal"/>
          <w:bCs/>
          <w:sz w:val="24"/>
          <w:szCs w:val="24"/>
        </w:rPr>
        <w:t>Jiva</w:t>
      </w:r>
      <w:proofErr w:type="spellEnd"/>
      <w:r w:rsidR="00B80275">
        <w:rPr>
          <w:rFonts w:ascii="Arial" w:eastAsia="MS Mincho" w:hAnsi="Arial" w:cs="Mangal"/>
          <w:bCs/>
          <w:sz w:val="24"/>
          <w:szCs w:val="24"/>
        </w:rPr>
        <w:t xml:space="preserve"> gets released from this cycle of births and deaths, only when the </w:t>
      </w:r>
      <w:proofErr w:type="spellStart"/>
      <w:r w:rsidR="009B1ECC">
        <w:rPr>
          <w:rFonts w:ascii="Arial" w:eastAsia="MS Mincho" w:hAnsi="Arial" w:cs="Mangal"/>
          <w:bCs/>
          <w:sz w:val="24"/>
          <w:szCs w:val="24"/>
        </w:rPr>
        <w:t>Jiva</w:t>
      </w:r>
      <w:proofErr w:type="spellEnd"/>
      <w:r w:rsidR="00B80275">
        <w:rPr>
          <w:rFonts w:ascii="Arial" w:eastAsia="MS Mincho" w:hAnsi="Arial" w:cs="Mangal"/>
          <w:bCs/>
          <w:sz w:val="24"/>
          <w:szCs w:val="24"/>
        </w:rPr>
        <w:t xml:space="preserve"> </w:t>
      </w:r>
      <w:proofErr w:type="spellStart"/>
      <w:r w:rsidR="00B80275">
        <w:rPr>
          <w:rFonts w:ascii="Arial" w:eastAsia="MS Mincho" w:hAnsi="Arial" w:cs="Mangal"/>
          <w:bCs/>
          <w:sz w:val="24"/>
          <w:szCs w:val="24"/>
        </w:rPr>
        <w:t>propiates</w:t>
      </w:r>
      <w:proofErr w:type="spellEnd"/>
      <w:r w:rsidR="00B80275">
        <w:rPr>
          <w:rFonts w:ascii="Arial" w:eastAsia="MS Mincho" w:hAnsi="Arial" w:cs="Mangal"/>
          <w:bCs/>
          <w:sz w:val="24"/>
          <w:szCs w:val="24"/>
        </w:rPr>
        <w:t xml:space="preserve"> (</w:t>
      </w:r>
      <w:proofErr w:type="spellStart"/>
      <w:r w:rsidR="00B80275">
        <w:rPr>
          <w:rFonts w:ascii="Arial" w:eastAsia="MS Mincho" w:hAnsi="Arial" w:cs="Mangal"/>
          <w:bCs/>
          <w:sz w:val="24"/>
          <w:szCs w:val="24"/>
        </w:rPr>
        <w:t>upAsana</w:t>
      </w:r>
      <w:proofErr w:type="spellEnd"/>
      <w:r w:rsidR="00B80275">
        <w:rPr>
          <w:rFonts w:ascii="Arial" w:eastAsia="MS Mincho" w:hAnsi="Arial" w:cs="Mangal"/>
          <w:bCs/>
          <w:sz w:val="24"/>
          <w:szCs w:val="24"/>
        </w:rPr>
        <w:t xml:space="preserve">) the </w:t>
      </w:r>
      <w:proofErr w:type="spellStart"/>
      <w:r w:rsidR="009B1ECC">
        <w:rPr>
          <w:rFonts w:ascii="Arial" w:eastAsia="MS Mincho" w:hAnsi="Arial" w:cs="Mangal"/>
          <w:bCs/>
          <w:sz w:val="24"/>
          <w:szCs w:val="24"/>
        </w:rPr>
        <w:t>ParamAtma</w:t>
      </w:r>
      <w:proofErr w:type="spellEnd"/>
      <w:r w:rsidR="00B80275">
        <w:rPr>
          <w:rFonts w:ascii="Arial" w:eastAsia="MS Mincho" w:hAnsi="Arial" w:cs="Mangal"/>
          <w:bCs/>
          <w:sz w:val="24"/>
          <w:szCs w:val="24"/>
        </w:rPr>
        <w:t xml:space="preserve"> after he realises that (1) the </w:t>
      </w:r>
      <w:proofErr w:type="spellStart"/>
      <w:r w:rsidR="009B1ECC">
        <w:rPr>
          <w:rFonts w:ascii="Arial" w:eastAsia="MS Mincho" w:hAnsi="Arial" w:cs="Mangal"/>
          <w:bCs/>
          <w:sz w:val="24"/>
          <w:szCs w:val="24"/>
        </w:rPr>
        <w:t>ParamAtma</w:t>
      </w:r>
      <w:proofErr w:type="spellEnd"/>
      <w:r w:rsidR="00B80275">
        <w:rPr>
          <w:rFonts w:ascii="Arial" w:eastAsia="MS Mincho" w:hAnsi="Arial" w:cs="Mangal"/>
          <w:bCs/>
          <w:sz w:val="24"/>
          <w:szCs w:val="24"/>
        </w:rPr>
        <w:t xml:space="preserve"> is the second identity </w:t>
      </w:r>
      <w:r w:rsidR="009B1ECC">
        <w:rPr>
          <w:rFonts w:ascii="Arial" w:eastAsia="MS Mincho" w:hAnsi="Arial" w:cs="Mangal"/>
          <w:bCs/>
          <w:sz w:val="24"/>
          <w:szCs w:val="24"/>
        </w:rPr>
        <w:t>along with</w:t>
      </w:r>
      <w:r w:rsidR="00B80275">
        <w:rPr>
          <w:rFonts w:ascii="Arial" w:eastAsia="MS Mincho" w:hAnsi="Arial" w:cs="Mangal"/>
          <w:bCs/>
          <w:sz w:val="24"/>
          <w:szCs w:val="24"/>
        </w:rPr>
        <w:t xml:space="preserve"> him in the </w:t>
      </w:r>
      <w:proofErr w:type="spellStart"/>
      <w:r w:rsidR="00B80275">
        <w:rPr>
          <w:rFonts w:ascii="Arial" w:eastAsia="MS Mincho" w:hAnsi="Arial" w:cs="Mangal"/>
          <w:bCs/>
          <w:sz w:val="24"/>
          <w:szCs w:val="24"/>
        </w:rPr>
        <w:t>hRidaya</w:t>
      </w:r>
      <w:proofErr w:type="spellEnd"/>
      <w:r w:rsidR="00B80275">
        <w:rPr>
          <w:rFonts w:ascii="Arial" w:eastAsia="MS Mincho" w:hAnsi="Arial" w:cs="Mangal"/>
          <w:bCs/>
          <w:sz w:val="24"/>
          <w:szCs w:val="24"/>
        </w:rPr>
        <w:t xml:space="preserve"> </w:t>
      </w:r>
      <w:proofErr w:type="spellStart"/>
      <w:r w:rsidR="00B80275">
        <w:rPr>
          <w:rFonts w:ascii="Arial" w:eastAsia="MS Mincho" w:hAnsi="Arial" w:cs="Mangal"/>
          <w:bCs/>
          <w:sz w:val="24"/>
          <w:szCs w:val="24"/>
        </w:rPr>
        <w:t>guha</w:t>
      </w:r>
      <w:proofErr w:type="spellEnd"/>
      <w:r w:rsidR="00B80275">
        <w:rPr>
          <w:rFonts w:ascii="Arial" w:eastAsia="MS Mincho" w:hAnsi="Arial" w:cs="Mangal"/>
          <w:bCs/>
          <w:sz w:val="24"/>
          <w:szCs w:val="24"/>
        </w:rPr>
        <w:t>- the cave in the heart; (2</w:t>
      </w:r>
      <w:r w:rsidR="009B1ECC">
        <w:rPr>
          <w:rFonts w:ascii="Arial" w:eastAsia="MS Mincho" w:hAnsi="Arial" w:cs="Mangal"/>
          <w:bCs/>
          <w:sz w:val="24"/>
          <w:szCs w:val="24"/>
        </w:rPr>
        <w:t xml:space="preserve">) </w:t>
      </w:r>
      <w:proofErr w:type="spellStart"/>
      <w:r w:rsidR="009B1ECC">
        <w:rPr>
          <w:rFonts w:ascii="Arial" w:eastAsia="MS Mincho" w:hAnsi="Arial" w:cs="Mangal"/>
          <w:bCs/>
          <w:sz w:val="24"/>
          <w:szCs w:val="24"/>
        </w:rPr>
        <w:t>ParamAtma</w:t>
      </w:r>
      <w:proofErr w:type="spellEnd"/>
      <w:r w:rsidR="00B80275">
        <w:rPr>
          <w:rFonts w:ascii="Arial" w:eastAsia="MS Mincho" w:hAnsi="Arial" w:cs="Mangal"/>
          <w:bCs/>
          <w:sz w:val="24"/>
          <w:szCs w:val="24"/>
        </w:rPr>
        <w:t xml:space="preserve"> is the one who is shining with His effulgence and is the controller of all. It is further stated that he gets release from the cycle of </w:t>
      </w:r>
      <w:proofErr w:type="spellStart"/>
      <w:r w:rsidR="009B1ECC">
        <w:rPr>
          <w:rFonts w:ascii="Arial" w:eastAsia="MS Mincho" w:hAnsi="Arial" w:cs="Mangal"/>
          <w:bCs/>
          <w:sz w:val="24"/>
          <w:szCs w:val="24"/>
        </w:rPr>
        <w:t>SamsAra</w:t>
      </w:r>
      <w:proofErr w:type="spellEnd"/>
      <w:r w:rsidR="00B80275">
        <w:rPr>
          <w:rFonts w:ascii="Arial" w:eastAsia="MS Mincho" w:hAnsi="Arial" w:cs="Mangal"/>
          <w:bCs/>
          <w:sz w:val="24"/>
          <w:szCs w:val="24"/>
        </w:rPr>
        <w:t xml:space="preserve"> only “</w:t>
      </w:r>
      <w:proofErr w:type="spellStart"/>
      <w:r w:rsidR="00B80275">
        <w:rPr>
          <w:rFonts w:ascii="Arial" w:eastAsia="MS Mincho" w:hAnsi="Arial" w:cs="Mangal"/>
          <w:bCs/>
          <w:sz w:val="24"/>
          <w:szCs w:val="24"/>
        </w:rPr>
        <w:t>anyamees’am</w:t>
      </w:r>
      <w:proofErr w:type="spellEnd"/>
      <w:r w:rsidR="00B80275">
        <w:rPr>
          <w:rFonts w:ascii="Arial" w:eastAsia="MS Mincho" w:hAnsi="Arial" w:cs="Mangal"/>
          <w:bCs/>
          <w:sz w:val="24"/>
          <w:szCs w:val="24"/>
        </w:rPr>
        <w:t xml:space="preserve"> </w:t>
      </w:r>
      <w:proofErr w:type="spellStart"/>
      <w:r w:rsidR="00B80275">
        <w:rPr>
          <w:rFonts w:ascii="Arial" w:eastAsia="MS Mincho" w:hAnsi="Arial" w:cs="Mangal"/>
          <w:bCs/>
          <w:sz w:val="24"/>
          <w:szCs w:val="24"/>
        </w:rPr>
        <w:t>yadA</w:t>
      </w:r>
      <w:proofErr w:type="spellEnd"/>
      <w:r w:rsidR="00B80275">
        <w:rPr>
          <w:rFonts w:ascii="Arial" w:eastAsia="MS Mincho" w:hAnsi="Arial" w:cs="Mangal"/>
          <w:bCs/>
          <w:sz w:val="24"/>
          <w:szCs w:val="24"/>
        </w:rPr>
        <w:t xml:space="preserve"> </w:t>
      </w:r>
      <w:proofErr w:type="spellStart"/>
      <w:r w:rsidR="00B80275">
        <w:rPr>
          <w:rFonts w:ascii="Arial" w:eastAsia="MS Mincho" w:hAnsi="Arial" w:cs="Mangal"/>
          <w:bCs/>
          <w:sz w:val="24"/>
          <w:szCs w:val="24"/>
        </w:rPr>
        <w:t>pas’yati</w:t>
      </w:r>
      <w:proofErr w:type="spellEnd"/>
      <w:r w:rsidR="00B80275">
        <w:rPr>
          <w:rFonts w:ascii="Arial" w:eastAsia="MS Mincho" w:hAnsi="Arial" w:cs="Mangal"/>
          <w:bCs/>
          <w:sz w:val="24"/>
          <w:szCs w:val="24"/>
        </w:rPr>
        <w:t xml:space="preserve"> – when he sees the other </w:t>
      </w:r>
      <w:proofErr w:type="spellStart"/>
      <w:r w:rsidR="009B1ECC">
        <w:rPr>
          <w:rFonts w:ascii="Arial" w:eastAsia="MS Mincho" w:hAnsi="Arial" w:cs="Mangal"/>
          <w:bCs/>
          <w:sz w:val="24"/>
          <w:szCs w:val="24"/>
        </w:rPr>
        <w:t>Is’vara</w:t>
      </w:r>
      <w:proofErr w:type="spellEnd"/>
      <w:r w:rsidR="00B80275">
        <w:rPr>
          <w:rFonts w:ascii="Arial" w:eastAsia="MS Mincho" w:hAnsi="Arial" w:cs="Mangal"/>
          <w:bCs/>
          <w:sz w:val="24"/>
          <w:szCs w:val="24"/>
        </w:rPr>
        <w:t xml:space="preserve">- the Lord”. </w:t>
      </w:r>
      <w:r w:rsidR="00147CB9">
        <w:rPr>
          <w:rFonts w:ascii="Arial" w:eastAsia="MS Mincho" w:hAnsi="Arial" w:cs="Mangal"/>
          <w:bCs/>
          <w:sz w:val="24"/>
          <w:szCs w:val="24"/>
        </w:rPr>
        <w:t>It should be noted that t</w:t>
      </w:r>
      <w:r w:rsidR="00B80275">
        <w:rPr>
          <w:rFonts w:ascii="Arial" w:eastAsia="MS Mincho" w:hAnsi="Arial" w:cs="Mangal"/>
          <w:bCs/>
          <w:sz w:val="24"/>
          <w:szCs w:val="24"/>
        </w:rPr>
        <w:t xml:space="preserve">he mantra did not spell that the </w:t>
      </w:r>
      <w:proofErr w:type="spellStart"/>
      <w:r w:rsidR="00B80275">
        <w:rPr>
          <w:rFonts w:ascii="Arial" w:eastAsia="MS Mincho" w:hAnsi="Arial" w:cs="Mangal"/>
          <w:bCs/>
          <w:sz w:val="24"/>
          <w:szCs w:val="24"/>
        </w:rPr>
        <w:t>Jiva</w:t>
      </w:r>
      <w:proofErr w:type="spellEnd"/>
      <w:r w:rsidR="00B80275">
        <w:rPr>
          <w:rFonts w:ascii="Arial" w:eastAsia="MS Mincho" w:hAnsi="Arial" w:cs="Mangal"/>
          <w:bCs/>
          <w:sz w:val="24"/>
          <w:szCs w:val="24"/>
        </w:rPr>
        <w:t xml:space="preserve"> gets released when he knows about himself. </w:t>
      </w:r>
    </w:p>
    <w:p w14:paraId="0C6BF183" w14:textId="77777777" w:rsidR="00147CB9" w:rsidRDefault="00147CB9" w:rsidP="00DD7E02">
      <w:pPr>
        <w:tabs>
          <w:tab w:val="left" w:pos="709"/>
          <w:tab w:val="left" w:pos="1418"/>
          <w:tab w:val="left" w:pos="2880"/>
          <w:tab w:val="left" w:pos="3600"/>
          <w:tab w:val="left" w:pos="4253"/>
        </w:tabs>
        <w:spacing w:line="240" w:lineRule="auto"/>
        <w:ind w:left="0" w:right="-188"/>
        <w:jc w:val="both"/>
        <w:rPr>
          <w:rFonts w:ascii="Arial" w:eastAsia="MS Mincho" w:hAnsi="Arial" w:cs="Mangal"/>
          <w:bCs/>
          <w:sz w:val="24"/>
          <w:szCs w:val="24"/>
        </w:rPr>
      </w:pPr>
      <w:r>
        <w:rPr>
          <w:rFonts w:ascii="Arial" w:eastAsia="MS Mincho" w:hAnsi="Arial" w:cs="Mangal"/>
          <w:bCs/>
          <w:sz w:val="24"/>
          <w:szCs w:val="24"/>
        </w:rPr>
        <w:t xml:space="preserve">The study of the </w:t>
      </w:r>
      <w:proofErr w:type="spellStart"/>
      <w:r>
        <w:rPr>
          <w:rFonts w:ascii="Arial" w:eastAsia="MS Mincho" w:hAnsi="Arial" w:cs="Mangal"/>
          <w:bCs/>
          <w:sz w:val="24"/>
          <w:szCs w:val="24"/>
        </w:rPr>
        <w:t>Paingarahasya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BrAhmaNa</w:t>
      </w:r>
      <w:proofErr w:type="spellEnd"/>
      <w:r>
        <w:rPr>
          <w:rFonts w:ascii="Arial" w:eastAsia="MS Mincho" w:hAnsi="Arial" w:cs="Mangal"/>
          <w:bCs/>
          <w:sz w:val="24"/>
          <w:szCs w:val="24"/>
        </w:rPr>
        <w:t>.</w:t>
      </w:r>
    </w:p>
    <w:p w14:paraId="241CD6E7" w14:textId="77777777" w:rsidR="00147CB9" w:rsidRDefault="00147CB9" w:rsidP="00DD7E02">
      <w:pPr>
        <w:tabs>
          <w:tab w:val="left" w:pos="709"/>
          <w:tab w:val="left" w:pos="1418"/>
          <w:tab w:val="left" w:pos="2880"/>
          <w:tab w:val="left" w:pos="3600"/>
          <w:tab w:val="left" w:pos="4253"/>
        </w:tabs>
        <w:spacing w:line="240" w:lineRule="auto"/>
        <w:ind w:left="0" w:right="-188"/>
        <w:jc w:val="both"/>
        <w:rPr>
          <w:rFonts w:ascii="Arial" w:eastAsia="MS Mincho" w:hAnsi="Arial" w:cs="Mangal"/>
          <w:bCs/>
          <w:sz w:val="24"/>
          <w:szCs w:val="24"/>
        </w:rPr>
      </w:pPr>
      <w:r>
        <w:rPr>
          <w:rFonts w:ascii="Arial" w:eastAsia="MS Mincho" w:hAnsi="Arial" w:cs="Mangal"/>
          <w:bCs/>
          <w:sz w:val="24"/>
          <w:szCs w:val="24"/>
        </w:rPr>
        <w:t>Objection</w:t>
      </w:r>
    </w:p>
    <w:p w14:paraId="016D2B1F" w14:textId="77777777" w:rsidR="00147CB9" w:rsidRDefault="00147CB9" w:rsidP="00DD7E02">
      <w:pPr>
        <w:tabs>
          <w:tab w:val="left" w:pos="709"/>
          <w:tab w:val="left" w:pos="1418"/>
          <w:tab w:val="left" w:pos="2880"/>
          <w:tab w:val="left" w:pos="3600"/>
          <w:tab w:val="left" w:pos="4253"/>
        </w:tabs>
        <w:spacing w:line="240" w:lineRule="auto"/>
        <w:ind w:left="0" w:right="-188"/>
        <w:jc w:val="both"/>
        <w:rPr>
          <w:rFonts w:ascii="Arial" w:eastAsia="MS Mincho" w:hAnsi="Arial" w:cs="Mangal"/>
          <w:bCs/>
          <w:sz w:val="24"/>
          <w:szCs w:val="24"/>
        </w:rPr>
      </w:pPr>
      <w:r>
        <w:rPr>
          <w:rFonts w:ascii="Arial" w:eastAsia="MS Mincho" w:hAnsi="Arial" w:cs="Mangal"/>
          <w:bCs/>
          <w:sz w:val="24"/>
          <w:szCs w:val="24"/>
        </w:rPr>
        <w:tab/>
        <w:t xml:space="preserve">It is not proper to comment this </w:t>
      </w:r>
      <w:r w:rsidR="00444123">
        <w:rPr>
          <w:rFonts w:ascii="Arial" w:eastAsia="MS Mincho" w:hAnsi="Arial" w:cs="Mangal"/>
          <w:bCs/>
          <w:sz w:val="24"/>
          <w:szCs w:val="24"/>
        </w:rPr>
        <w:t xml:space="preserve">mantra to be supportive of the difference between </w:t>
      </w:r>
      <w:proofErr w:type="spellStart"/>
      <w:r w:rsidR="00444123">
        <w:rPr>
          <w:rFonts w:ascii="Arial" w:eastAsia="MS Mincho" w:hAnsi="Arial" w:cs="Mangal"/>
          <w:bCs/>
          <w:sz w:val="24"/>
          <w:szCs w:val="24"/>
        </w:rPr>
        <w:t>Jiva</w:t>
      </w:r>
      <w:proofErr w:type="spellEnd"/>
      <w:r w:rsidR="00444123">
        <w:rPr>
          <w:rFonts w:ascii="Arial" w:eastAsia="MS Mincho" w:hAnsi="Arial" w:cs="Mangal"/>
          <w:bCs/>
          <w:sz w:val="24"/>
          <w:szCs w:val="24"/>
        </w:rPr>
        <w:t xml:space="preserve"> </w:t>
      </w:r>
      <w:proofErr w:type="spellStart"/>
      <w:r w:rsidR="009B1ECC">
        <w:rPr>
          <w:rFonts w:ascii="Arial" w:eastAsia="MS Mincho" w:hAnsi="Arial" w:cs="Mangal"/>
          <w:bCs/>
          <w:sz w:val="24"/>
          <w:szCs w:val="24"/>
        </w:rPr>
        <w:t>Is’vara</w:t>
      </w:r>
      <w:proofErr w:type="spellEnd"/>
      <w:r w:rsidR="00444123">
        <w:rPr>
          <w:rFonts w:ascii="Arial" w:eastAsia="MS Mincho" w:hAnsi="Arial" w:cs="Mangal"/>
          <w:bCs/>
          <w:sz w:val="24"/>
          <w:szCs w:val="24"/>
        </w:rPr>
        <w:t xml:space="preserve">- </w:t>
      </w:r>
      <w:r w:rsidR="009B1ECC">
        <w:rPr>
          <w:rFonts w:ascii="Arial" w:eastAsia="MS Mincho" w:hAnsi="Arial" w:cs="Mangal"/>
          <w:bCs/>
          <w:sz w:val="24"/>
          <w:szCs w:val="24"/>
        </w:rPr>
        <w:t xml:space="preserve">the </w:t>
      </w:r>
      <w:proofErr w:type="spellStart"/>
      <w:r w:rsidR="009B1ECC">
        <w:rPr>
          <w:rFonts w:ascii="Arial" w:eastAsia="MS Mincho" w:hAnsi="Arial" w:cs="Mangal"/>
          <w:bCs/>
          <w:sz w:val="24"/>
          <w:szCs w:val="24"/>
        </w:rPr>
        <w:t>ParamAtma</w:t>
      </w:r>
      <w:proofErr w:type="spellEnd"/>
      <w:r w:rsidR="00444123">
        <w:rPr>
          <w:rFonts w:ascii="Arial" w:eastAsia="MS Mincho" w:hAnsi="Arial" w:cs="Mangal"/>
          <w:bCs/>
          <w:sz w:val="24"/>
          <w:szCs w:val="24"/>
        </w:rPr>
        <w:t xml:space="preserve">. That is because of the section of Veda called </w:t>
      </w:r>
      <w:proofErr w:type="spellStart"/>
      <w:r w:rsidR="00444123">
        <w:rPr>
          <w:rFonts w:ascii="Arial" w:eastAsia="MS Mincho" w:hAnsi="Arial" w:cs="Mangal"/>
          <w:bCs/>
          <w:sz w:val="24"/>
          <w:szCs w:val="24"/>
        </w:rPr>
        <w:t>Painga</w:t>
      </w:r>
      <w:proofErr w:type="spellEnd"/>
      <w:r w:rsidR="00444123">
        <w:rPr>
          <w:rFonts w:ascii="Arial" w:eastAsia="MS Mincho" w:hAnsi="Arial" w:cs="Mangal"/>
          <w:bCs/>
          <w:sz w:val="24"/>
          <w:szCs w:val="24"/>
        </w:rPr>
        <w:t xml:space="preserve"> </w:t>
      </w:r>
      <w:proofErr w:type="spellStart"/>
      <w:r w:rsidR="00444123">
        <w:rPr>
          <w:rFonts w:ascii="Arial" w:eastAsia="MS Mincho" w:hAnsi="Arial" w:cs="Mangal"/>
          <w:bCs/>
          <w:sz w:val="24"/>
          <w:szCs w:val="24"/>
        </w:rPr>
        <w:t>Rahasya</w:t>
      </w:r>
      <w:proofErr w:type="spellEnd"/>
      <w:r w:rsidR="00444123">
        <w:rPr>
          <w:rFonts w:ascii="Arial" w:eastAsia="MS Mincho" w:hAnsi="Arial" w:cs="Mangal"/>
          <w:bCs/>
          <w:sz w:val="24"/>
          <w:szCs w:val="24"/>
        </w:rPr>
        <w:t xml:space="preserve"> </w:t>
      </w:r>
      <w:proofErr w:type="spellStart"/>
      <w:r w:rsidR="009B1ECC">
        <w:rPr>
          <w:rFonts w:ascii="Arial" w:eastAsia="MS Mincho" w:hAnsi="Arial" w:cs="Mangal"/>
          <w:bCs/>
          <w:sz w:val="24"/>
          <w:szCs w:val="24"/>
        </w:rPr>
        <w:t>BrAhmaNa</w:t>
      </w:r>
      <w:proofErr w:type="spellEnd"/>
      <w:r w:rsidR="00444123">
        <w:rPr>
          <w:rFonts w:ascii="Arial" w:eastAsia="MS Mincho" w:hAnsi="Arial" w:cs="Mangal"/>
          <w:bCs/>
          <w:sz w:val="24"/>
          <w:szCs w:val="24"/>
        </w:rPr>
        <w:t xml:space="preserve">. In that it is clearly shown that this mantra is establishing the two </w:t>
      </w:r>
      <w:proofErr w:type="spellStart"/>
      <w:r w:rsidR="009B1ECC">
        <w:rPr>
          <w:rFonts w:ascii="Arial" w:eastAsia="MS Mincho" w:hAnsi="Arial" w:cs="Mangal"/>
          <w:bCs/>
          <w:sz w:val="24"/>
          <w:szCs w:val="24"/>
        </w:rPr>
        <w:t>Tattvams</w:t>
      </w:r>
      <w:proofErr w:type="spellEnd"/>
      <w:r w:rsidR="00444123">
        <w:rPr>
          <w:rFonts w:ascii="Arial" w:eastAsia="MS Mincho" w:hAnsi="Arial" w:cs="Mangal"/>
          <w:bCs/>
          <w:sz w:val="24"/>
          <w:szCs w:val="24"/>
        </w:rPr>
        <w:t xml:space="preserve"> namely </w:t>
      </w:r>
      <w:proofErr w:type="spellStart"/>
      <w:r w:rsidR="009B1ECC">
        <w:rPr>
          <w:rFonts w:ascii="Arial" w:eastAsia="MS Mincho" w:hAnsi="Arial" w:cs="Mangal"/>
          <w:bCs/>
          <w:sz w:val="24"/>
          <w:szCs w:val="24"/>
        </w:rPr>
        <w:t>Jiva</w:t>
      </w:r>
      <w:proofErr w:type="spellEnd"/>
      <w:r w:rsidR="00444123">
        <w:rPr>
          <w:rFonts w:ascii="Arial" w:eastAsia="MS Mincho" w:hAnsi="Arial" w:cs="Mangal"/>
          <w:bCs/>
          <w:sz w:val="24"/>
          <w:szCs w:val="24"/>
        </w:rPr>
        <w:t xml:space="preserve"> and </w:t>
      </w:r>
      <w:proofErr w:type="spellStart"/>
      <w:r w:rsidR="00444123">
        <w:rPr>
          <w:rFonts w:ascii="Arial" w:eastAsia="MS Mincho" w:hAnsi="Arial" w:cs="Mangal"/>
          <w:bCs/>
          <w:sz w:val="24"/>
          <w:szCs w:val="24"/>
        </w:rPr>
        <w:t>antahkaraNa</w:t>
      </w:r>
      <w:proofErr w:type="spellEnd"/>
      <w:r w:rsidR="00444123">
        <w:rPr>
          <w:rFonts w:ascii="Arial" w:eastAsia="MS Mincho" w:hAnsi="Arial" w:cs="Mangal"/>
          <w:bCs/>
          <w:sz w:val="24"/>
          <w:szCs w:val="24"/>
        </w:rPr>
        <w:t xml:space="preserve">. There the </w:t>
      </w:r>
      <w:proofErr w:type="spellStart"/>
      <w:r w:rsidR="009B1ECC">
        <w:rPr>
          <w:rFonts w:ascii="Arial" w:eastAsia="MS Mincho" w:hAnsi="Arial" w:cs="Mangal"/>
          <w:bCs/>
          <w:sz w:val="24"/>
          <w:szCs w:val="24"/>
        </w:rPr>
        <w:t>VAkyas</w:t>
      </w:r>
      <w:proofErr w:type="spellEnd"/>
      <w:r w:rsidR="00444123">
        <w:rPr>
          <w:rFonts w:ascii="Arial" w:eastAsia="MS Mincho" w:hAnsi="Arial" w:cs="Mangal"/>
          <w:bCs/>
          <w:sz w:val="24"/>
          <w:szCs w:val="24"/>
        </w:rPr>
        <w:t xml:space="preserve"> are as follows `</w:t>
      </w:r>
    </w:p>
    <w:p w14:paraId="541BF783" w14:textId="77777777" w:rsidR="009B1ECC" w:rsidRDefault="00444123" w:rsidP="00DD7E02">
      <w:pPr>
        <w:tabs>
          <w:tab w:val="left" w:pos="709"/>
          <w:tab w:val="left" w:pos="1418"/>
          <w:tab w:val="left" w:pos="2880"/>
          <w:tab w:val="left" w:pos="3600"/>
          <w:tab w:val="left" w:pos="4253"/>
        </w:tabs>
        <w:spacing w:line="240" w:lineRule="auto"/>
        <w:ind w:left="0" w:right="-188"/>
        <w:jc w:val="both"/>
        <w:rPr>
          <w:rFonts w:ascii="Arial" w:eastAsia="MS Mincho" w:hAnsi="Arial" w:cs="Mangal"/>
          <w:bCs/>
          <w:sz w:val="24"/>
          <w:szCs w:val="24"/>
        </w:rPr>
      </w:pPr>
      <w:r>
        <w:rPr>
          <w:rFonts w:ascii="Arial" w:eastAsia="MS Mincho" w:hAnsi="Arial" w:cs="Mangal"/>
          <w:bCs/>
          <w:sz w:val="24"/>
          <w:szCs w:val="24"/>
        </w:rPr>
        <w:tab/>
      </w:r>
      <w:proofErr w:type="spellStart"/>
      <w:r>
        <w:rPr>
          <w:rFonts w:ascii="Arial" w:eastAsia="MS Mincho" w:hAnsi="Arial" w:cs="Mangal"/>
          <w:bCs/>
          <w:sz w:val="24"/>
          <w:szCs w:val="24"/>
        </w:rPr>
        <w:t>Tayoranyah</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pippalam</w:t>
      </w:r>
      <w:proofErr w:type="spellEnd"/>
      <w:r>
        <w:rPr>
          <w:rFonts w:ascii="Arial" w:eastAsia="MS Mincho" w:hAnsi="Arial" w:cs="Mangal"/>
          <w:bCs/>
          <w:sz w:val="24"/>
          <w:szCs w:val="24"/>
        </w:rPr>
        <w:t xml:space="preserve"> </w:t>
      </w:r>
      <w:proofErr w:type="spellStart"/>
      <w:r w:rsidR="009B1ECC">
        <w:rPr>
          <w:rFonts w:ascii="Arial" w:eastAsia="MS Mincho" w:hAnsi="Arial" w:cs="Mangal"/>
          <w:bCs/>
          <w:sz w:val="24"/>
          <w:szCs w:val="24"/>
        </w:rPr>
        <w:t>svAdvatteeti</w:t>
      </w:r>
      <w:proofErr w:type="spellEnd"/>
      <w:r>
        <w:rPr>
          <w:rFonts w:ascii="Arial" w:eastAsia="MS Mincho" w:hAnsi="Arial" w:cs="Mangal"/>
          <w:bCs/>
          <w:sz w:val="24"/>
          <w:szCs w:val="24"/>
        </w:rPr>
        <w:t xml:space="preserve"> – </w:t>
      </w:r>
      <w:proofErr w:type="spellStart"/>
      <w:r>
        <w:rPr>
          <w:rFonts w:ascii="Arial" w:eastAsia="MS Mincho" w:hAnsi="Arial" w:cs="Mangal"/>
          <w:bCs/>
          <w:sz w:val="24"/>
          <w:szCs w:val="24"/>
        </w:rPr>
        <w:t>sattvam</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Anas’nan</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anyo</w:t>
      </w:r>
      <w:proofErr w:type="spellEnd"/>
      <w:r>
        <w:rPr>
          <w:rFonts w:ascii="Arial" w:eastAsia="MS Mincho" w:hAnsi="Arial" w:cs="Mangal"/>
          <w:bCs/>
          <w:sz w:val="24"/>
          <w:szCs w:val="24"/>
        </w:rPr>
        <w:t xml:space="preserve"> </w:t>
      </w:r>
      <w:proofErr w:type="spellStart"/>
      <w:r w:rsidR="009B1ECC">
        <w:rPr>
          <w:rFonts w:ascii="Arial" w:eastAsia="MS Mincho" w:hAnsi="Arial" w:cs="Mangal"/>
          <w:bCs/>
          <w:sz w:val="24"/>
          <w:szCs w:val="24"/>
        </w:rPr>
        <w:t>abhichAkas’eeteeti</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jnah</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dvAvetau</w:t>
      </w:r>
      <w:proofErr w:type="spellEnd"/>
      <w:r>
        <w:rPr>
          <w:rFonts w:ascii="Arial" w:eastAsia="MS Mincho" w:hAnsi="Arial" w:cs="Mangal"/>
          <w:bCs/>
          <w:sz w:val="24"/>
          <w:szCs w:val="24"/>
        </w:rPr>
        <w:t xml:space="preserve"> </w:t>
      </w:r>
      <w:proofErr w:type="spellStart"/>
      <w:r w:rsidR="009B1ECC">
        <w:rPr>
          <w:rFonts w:ascii="Arial" w:eastAsia="MS Mincho" w:hAnsi="Arial" w:cs="Mangal"/>
          <w:bCs/>
          <w:sz w:val="24"/>
          <w:szCs w:val="24"/>
        </w:rPr>
        <w:t>sattvakshetrajnau</w:t>
      </w:r>
      <w:proofErr w:type="spellEnd"/>
      <w:r>
        <w:rPr>
          <w:rFonts w:ascii="Arial" w:eastAsia="MS Mincho" w:hAnsi="Arial" w:cs="Mangal"/>
          <w:bCs/>
          <w:sz w:val="24"/>
          <w:szCs w:val="24"/>
        </w:rPr>
        <w:t xml:space="preserve">. </w:t>
      </w:r>
      <w:r>
        <w:rPr>
          <w:rFonts w:ascii="Arial" w:eastAsia="MS Mincho" w:hAnsi="Arial" w:cs="Mangal" w:hint="cs"/>
          <w:bCs/>
          <w:sz w:val="24"/>
          <w:szCs w:val="24"/>
          <w:cs/>
        </w:rPr>
        <w:t xml:space="preserve"> </w:t>
      </w:r>
      <w:r w:rsidRPr="00CA260C">
        <w:rPr>
          <w:rFonts w:ascii="Arial" w:eastAsia="MS Mincho" w:hAnsi="Arial" w:cs="Mangal" w:hint="cs"/>
          <w:bCs/>
          <w:sz w:val="28"/>
          <w:szCs w:val="28"/>
          <w:cs/>
        </w:rPr>
        <w:t xml:space="preserve">तयोरन्यः पिप्पलं स्वाद्वत्तीति </w:t>
      </w:r>
      <w:r w:rsidRPr="00CA260C">
        <w:rPr>
          <w:rFonts w:ascii="Arial" w:eastAsia="MS Mincho" w:hAnsi="Arial" w:cs="Mangal"/>
          <w:bCs/>
          <w:sz w:val="28"/>
          <w:szCs w:val="28"/>
          <w:cs/>
        </w:rPr>
        <w:t>–</w:t>
      </w:r>
      <w:r w:rsidRPr="00CA260C">
        <w:rPr>
          <w:rFonts w:ascii="Arial" w:eastAsia="MS Mincho" w:hAnsi="Arial" w:cs="Mangal" w:hint="cs"/>
          <w:bCs/>
          <w:sz w:val="28"/>
          <w:szCs w:val="28"/>
          <w:cs/>
        </w:rPr>
        <w:t xml:space="preserve"> सत्त्वम् | अनश्नन्नन्यो  अभिचाकशीतीति ज्ञः | द्वावेतौ सत्त्व क्षेत्र ज्ञऔ </w:t>
      </w:r>
      <w:r w:rsidR="00CA260C" w:rsidRPr="00CA260C">
        <w:rPr>
          <w:rFonts w:ascii="Arial" w:eastAsia="MS Mincho" w:hAnsi="Arial" w:cs="Mangal" w:hint="cs"/>
          <w:bCs/>
          <w:sz w:val="28"/>
          <w:szCs w:val="28"/>
          <w:cs/>
        </w:rPr>
        <w:t>क्षेत्रज्ञौ</w:t>
      </w:r>
      <w:r w:rsidR="00CA260C">
        <w:rPr>
          <w:rFonts w:ascii="Arial" w:eastAsia="MS Mincho" w:hAnsi="Arial" w:cs="Mangal" w:hint="cs"/>
          <w:bCs/>
          <w:sz w:val="28"/>
          <w:szCs w:val="28"/>
          <w:cs/>
        </w:rPr>
        <w:t xml:space="preserve"> | </w:t>
      </w:r>
      <w:r w:rsidR="00CA260C" w:rsidRPr="00CA260C">
        <w:rPr>
          <w:rFonts w:ascii="Arial" w:eastAsia="MS Mincho" w:hAnsi="Arial" w:cs="Mangal"/>
          <w:bCs/>
          <w:sz w:val="24"/>
          <w:szCs w:val="24"/>
        </w:rPr>
        <w:t xml:space="preserve">The agency that enjoying the </w:t>
      </w:r>
      <w:proofErr w:type="spellStart"/>
      <w:r w:rsidR="00CA260C" w:rsidRPr="00CA260C">
        <w:rPr>
          <w:rFonts w:ascii="Arial" w:eastAsia="MS Mincho" w:hAnsi="Arial" w:cs="Mangal"/>
          <w:bCs/>
          <w:sz w:val="24"/>
          <w:szCs w:val="24"/>
        </w:rPr>
        <w:t>pippalam</w:t>
      </w:r>
      <w:proofErr w:type="spellEnd"/>
      <w:r w:rsidR="00CA260C" w:rsidRPr="00CA260C">
        <w:rPr>
          <w:rFonts w:ascii="Arial" w:eastAsia="MS Mincho" w:hAnsi="Arial" w:cs="Mangal"/>
          <w:bCs/>
          <w:sz w:val="24"/>
          <w:szCs w:val="24"/>
        </w:rPr>
        <w:t xml:space="preserve"> – the fruit of the deeds shown By the phrase </w:t>
      </w:r>
      <w:proofErr w:type="spellStart"/>
      <w:r w:rsidR="00CA260C" w:rsidRPr="00CA260C">
        <w:rPr>
          <w:rFonts w:ascii="Arial" w:eastAsia="MS Mincho" w:hAnsi="Arial" w:cs="Mangal"/>
          <w:bCs/>
          <w:sz w:val="24"/>
          <w:szCs w:val="24"/>
        </w:rPr>
        <w:t>pippalam</w:t>
      </w:r>
      <w:proofErr w:type="spellEnd"/>
      <w:r w:rsidR="00CA260C" w:rsidRPr="00CA260C">
        <w:rPr>
          <w:rFonts w:ascii="Arial" w:eastAsia="MS Mincho" w:hAnsi="Arial" w:cs="Mangal"/>
          <w:bCs/>
          <w:sz w:val="24"/>
          <w:szCs w:val="24"/>
        </w:rPr>
        <w:t xml:space="preserve"> </w:t>
      </w:r>
      <w:proofErr w:type="spellStart"/>
      <w:r w:rsidR="00CA260C" w:rsidRPr="00CA260C">
        <w:rPr>
          <w:rFonts w:ascii="Arial" w:eastAsia="MS Mincho" w:hAnsi="Arial" w:cs="Mangal"/>
          <w:bCs/>
          <w:sz w:val="24"/>
          <w:szCs w:val="24"/>
        </w:rPr>
        <w:t>svaadvatti</w:t>
      </w:r>
      <w:proofErr w:type="spellEnd"/>
      <w:r w:rsidR="00CA260C" w:rsidRPr="00CA260C">
        <w:rPr>
          <w:rFonts w:ascii="Arial" w:eastAsia="MS Mincho" w:hAnsi="Arial" w:cs="Mangal"/>
          <w:bCs/>
          <w:sz w:val="24"/>
          <w:szCs w:val="24"/>
        </w:rPr>
        <w:t xml:space="preserve"> </w:t>
      </w:r>
      <w:r w:rsidR="00CA260C">
        <w:rPr>
          <w:rFonts w:ascii="Arial" w:eastAsia="MS Mincho" w:hAnsi="Arial" w:cs="Mangal"/>
          <w:bCs/>
          <w:sz w:val="24"/>
          <w:szCs w:val="24"/>
        </w:rPr>
        <w:t>is the one shown as “</w:t>
      </w:r>
      <w:proofErr w:type="spellStart"/>
      <w:r w:rsidR="00CA260C">
        <w:rPr>
          <w:rFonts w:ascii="Arial" w:eastAsia="MS Mincho" w:hAnsi="Arial" w:cs="Mangal"/>
          <w:bCs/>
          <w:sz w:val="24"/>
          <w:szCs w:val="24"/>
        </w:rPr>
        <w:t>sattvam</w:t>
      </w:r>
      <w:proofErr w:type="spellEnd"/>
      <w:r w:rsidR="00CA260C">
        <w:rPr>
          <w:rFonts w:ascii="Arial" w:eastAsia="MS Mincho" w:hAnsi="Arial" w:cs="Mangal"/>
          <w:bCs/>
          <w:sz w:val="24"/>
          <w:szCs w:val="24"/>
        </w:rPr>
        <w:t xml:space="preserve">” i.e. the </w:t>
      </w:r>
      <w:proofErr w:type="spellStart"/>
      <w:r w:rsidR="00CA260C">
        <w:rPr>
          <w:rFonts w:ascii="Arial" w:eastAsia="MS Mincho" w:hAnsi="Arial" w:cs="Mangal"/>
          <w:bCs/>
          <w:sz w:val="24"/>
          <w:szCs w:val="24"/>
        </w:rPr>
        <w:t>antahkaraNa</w:t>
      </w:r>
      <w:proofErr w:type="spellEnd"/>
      <w:r w:rsidR="00CA260C">
        <w:rPr>
          <w:rFonts w:ascii="Arial" w:eastAsia="MS Mincho" w:hAnsi="Arial" w:cs="Mangal"/>
          <w:bCs/>
          <w:sz w:val="24"/>
          <w:szCs w:val="24"/>
        </w:rPr>
        <w:t>- the mind and the phrase “</w:t>
      </w:r>
      <w:proofErr w:type="spellStart"/>
      <w:r w:rsidR="00CA260C">
        <w:rPr>
          <w:rFonts w:ascii="Arial" w:eastAsia="MS Mincho" w:hAnsi="Arial" w:cs="Mangal"/>
          <w:bCs/>
          <w:sz w:val="24"/>
          <w:szCs w:val="24"/>
        </w:rPr>
        <w:t>anas’nan</w:t>
      </w:r>
      <w:proofErr w:type="spellEnd"/>
      <w:r w:rsidR="00CA260C">
        <w:rPr>
          <w:rFonts w:ascii="Arial" w:eastAsia="MS Mincho" w:hAnsi="Arial" w:cs="Mangal"/>
          <w:bCs/>
          <w:sz w:val="24"/>
          <w:szCs w:val="24"/>
        </w:rPr>
        <w:t xml:space="preserve"> </w:t>
      </w:r>
      <w:proofErr w:type="spellStart"/>
      <w:r w:rsidR="00CA260C">
        <w:rPr>
          <w:rFonts w:ascii="Arial" w:eastAsia="MS Mincho" w:hAnsi="Arial" w:cs="Mangal"/>
          <w:bCs/>
          <w:sz w:val="24"/>
          <w:szCs w:val="24"/>
        </w:rPr>
        <w:t>anyo</w:t>
      </w:r>
      <w:proofErr w:type="spellEnd"/>
      <w:r w:rsidR="00CA260C">
        <w:rPr>
          <w:rFonts w:ascii="Arial" w:eastAsia="MS Mincho" w:hAnsi="Arial" w:cs="Mangal"/>
          <w:bCs/>
          <w:sz w:val="24"/>
          <w:szCs w:val="24"/>
        </w:rPr>
        <w:t xml:space="preserve"> </w:t>
      </w:r>
      <w:proofErr w:type="spellStart"/>
      <w:r w:rsidR="00CA260C">
        <w:rPr>
          <w:rFonts w:ascii="Arial" w:eastAsia="MS Mincho" w:hAnsi="Arial" w:cs="Mangal"/>
          <w:bCs/>
          <w:sz w:val="24"/>
          <w:szCs w:val="24"/>
        </w:rPr>
        <w:t>abhichAkas’eeti</w:t>
      </w:r>
      <w:proofErr w:type="spellEnd"/>
      <w:r w:rsidR="00CA260C">
        <w:rPr>
          <w:rFonts w:ascii="Arial" w:eastAsia="MS Mincho" w:hAnsi="Arial" w:cs="Mangal"/>
          <w:bCs/>
          <w:sz w:val="24"/>
          <w:szCs w:val="24"/>
        </w:rPr>
        <w:t xml:space="preserve">” is indicating the </w:t>
      </w:r>
      <w:proofErr w:type="spellStart"/>
      <w:r w:rsidR="009B1ECC">
        <w:rPr>
          <w:rFonts w:ascii="Arial" w:eastAsia="MS Mincho" w:hAnsi="Arial" w:cs="Mangal"/>
          <w:bCs/>
          <w:sz w:val="24"/>
          <w:szCs w:val="24"/>
        </w:rPr>
        <w:t>kshetrajna</w:t>
      </w:r>
      <w:proofErr w:type="spellEnd"/>
      <w:r w:rsidR="00CA260C">
        <w:rPr>
          <w:rFonts w:ascii="Arial" w:eastAsia="MS Mincho" w:hAnsi="Arial" w:cs="Mangal"/>
          <w:bCs/>
          <w:sz w:val="24"/>
          <w:szCs w:val="24"/>
        </w:rPr>
        <w:t xml:space="preserve"> – the </w:t>
      </w:r>
      <w:proofErr w:type="spellStart"/>
      <w:r w:rsidR="009B1ECC">
        <w:rPr>
          <w:rFonts w:ascii="Arial" w:eastAsia="MS Mincho" w:hAnsi="Arial" w:cs="Mangal"/>
          <w:bCs/>
          <w:sz w:val="24"/>
          <w:szCs w:val="24"/>
        </w:rPr>
        <w:t>Jiva</w:t>
      </w:r>
      <w:proofErr w:type="spellEnd"/>
      <w:r w:rsidR="00CA260C">
        <w:rPr>
          <w:rFonts w:ascii="Arial" w:eastAsia="MS Mincho" w:hAnsi="Arial" w:cs="Mangal"/>
          <w:bCs/>
          <w:sz w:val="24"/>
          <w:szCs w:val="24"/>
        </w:rPr>
        <w:t xml:space="preserve">. These two entities Sattva and </w:t>
      </w:r>
      <w:proofErr w:type="spellStart"/>
      <w:r w:rsidR="00CA260C">
        <w:rPr>
          <w:rFonts w:ascii="Arial" w:eastAsia="MS Mincho" w:hAnsi="Arial" w:cs="Mangal"/>
          <w:bCs/>
          <w:sz w:val="24"/>
          <w:szCs w:val="24"/>
        </w:rPr>
        <w:t>kshetrajna</w:t>
      </w:r>
      <w:proofErr w:type="spellEnd"/>
      <w:r w:rsidR="007D556B">
        <w:rPr>
          <w:rFonts w:ascii="Arial" w:eastAsia="MS Mincho" w:hAnsi="Arial" w:cs="Mangal"/>
          <w:bCs/>
          <w:sz w:val="24"/>
          <w:szCs w:val="24"/>
        </w:rPr>
        <w:t xml:space="preserve"> </w:t>
      </w:r>
      <w:proofErr w:type="gramStart"/>
      <w:r w:rsidR="00CA260C">
        <w:rPr>
          <w:rFonts w:ascii="Arial" w:eastAsia="MS Mincho" w:hAnsi="Arial" w:cs="Mangal"/>
          <w:bCs/>
          <w:sz w:val="24"/>
          <w:szCs w:val="24"/>
        </w:rPr>
        <w:t>i.e.</w:t>
      </w:r>
      <w:proofErr w:type="gramEnd"/>
      <w:r w:rsidR="00CA260C">
        <w:rPr>
          <w:rFonts w:ascii="Arial" w:eastAsia="MS Mincho" w:hAnsi="Arial" w:cs="Mangal"/>
          <w:bCs/>
          <w:sz w:val="24"/>
          <w:szCs w:val="24"/>
        </w:rPr>
        <w:t xml:space="preserve"> </w:t>
      </w:r>
      <w:proofErr w:type="spellStart"/>
      <w:r w:rsidR="007D556B">
        <w:rPr>
          <w:rFonts w:ascii="Arial" w:eastAsia="MS Mincho" w:hAnsi="Arial" w:cs="Mangal"/>
          <w:bCs/>
          <w:sz w:val="24"/>
          <w:szCs w:val="24"/>
        </w:rPr>
        <w:t>antahkaraNa</w:t>
      </w:r>
      <w:proofErr w:type="spellEnd"/>
      <w:r w:rsidR="007D556B">
        <w:rPr>
          <w:rFonts w:ascii="Arial" w:eastAsia="MS Mincho" w:hAnsi="Arial" w:cs="Mangal"/>
          <w:bCs/>
          <w:sz w:val="24"/>
          <w:szCs w:val="24"/>
        </w:rPr>
        <w:t xml:space="preserve"> and </w:t>
      </w:r>
      <w:proofErr w:type="spellStart"/>
      <w:r w:rsidR="00CA260C">
        <w:rPr>
          <w:rFonts w:ascii="Arial" w:eastAsia="MS Mincho" w:hAnsi="Arial" w:cs="Mangal"/>
          <w:bCs/>
          <w:sz w:val="24"/>
          <w:szCs w:val="24"/>
        </w:rPr>
        <w:t>Jiva</w:t>
      </w:r>
      <w:proofErr w:type="spellEnd"/>
      <w:r w:rsidR="00CA260C">
        <w:rPr>
          <w:rFonts w:ascii="Arial" w:eastAsia="MS Mincho" w:hAnsi="Arial" w:cs="Mangal"/>
          <w:bCs/>
          <w:sz w:val="24"/>
          <w:szCs w:val="24"/>
        </w:rPr>
        <w:t xml:space="preserve"> </w:t>
      </w:r>
      <w:r w:rsidR="009B1ECC">
        <w:rPr>
          <w:rFonts w:ascii="Arial" w:eastAsia="MS Mincho" w:hAnsi="Arial" w:cs="Mangal"/>
          <w:bCs/>
          <w:sz w:val="24"/>
          <w:szCs w:val="24"/>
        </w:rPr>
        <w:t>respectively are</w:t>
      </w:r>
      <w:r w:rsidR="007D556B">
        <w:rPr>
          <w:rFonts w:ascii="Arial" w:eastAsia="MS Mincho" w:hAnsi="Arial" w:cs="Mangal"/>
          <w:bCs/>
          <w:sz w:val="24"/>
          <w:szCs w:val="24"/>
        </w:rPr>
        <w:t xml:space="preserve"> indicated by the words “</w:t>
      </w:r>
      <w:proofErr w:type="spellStart"/>
      <w:r w:rsidR="007D556B">
        <w:rPr>
          <w:rFonts w:ascii="Arial" w:eastAsia="MS Mincho" w:hAnsi="Arial" w:cs="Mangal"/>
          <w:bCs/>
          <w:sz w:val="24"/>
          <w:szCs w:val="24"/>
        </w:rPr>
        <w:t>dvau</w:t>
      </w:r>
      <w:proofErr w:type="spellEnd"/>
      <w:r w:rsidR="007D556B">
        <w:rPr>
          <w:rFonts w:ascii="Arial" w:eastAsia="MS Mincho" w:hAnsi="Arial" w:cs="Mangal"/>
          <w:bCs/>
          <w:sz w:val="24"/>
          <w:szCs w:val="24"/>
        </w:rPr>
        <w:t xml:space="preserve"> </w:t>
      </w:r>
      <w:proofErr w:type="spellStart"/>
      <w:r w:rsidR="007D556B">
        <w:rPr>
          <w:rFonts w:ascii="Arial" w:eastAsia="MS Mincho" w:hAnsi="Arial" w:cs="Mangal"/>
          <w:bCs/>
          <w:sz w:val="24"/>
          <w:szCs w:val="24"/>
        </w:rPr>
        <w:t>suparNau</w:t>
      </w:r>
      <w:proofErr w:type="spellEnd"/>
      <w:r w:rsidR="007D556B">
        <w:rPr>
          <w:rFonts w:ascii="Arial" w:eastAsia="MS Mincho" w:hAnsi="Arial" w:cs="Mangal"/>
          <w:bCs/>
          <w:sz w:val="24"/>
          <w:szCs w:val="24"/>
        </w:rPr>
        <w:t xml:space="preserve">”.  </w:t>
      </w:r>
      <w:r w:rsidR="009B1ECC">
        <w:rPr>
          <w:rFonts w:ascii="Arial" w:eastAsia="MS Mincho" w:hAnsi="Arial" w:cs="Mangal"/>
          <w:bCs/>
          <w:sz w:val="24"/>
          <w:szCs w:val="24"/>
        </w:rPr>
        <w:t>The same scripture continues in another sentence “</w:t>
      </w:r>
      <w:proofErr w:type="spellStart"/>
      <w:r w:rsidR="009B1ECC">
        <w:rPr>
          <w:rFonts w:ascii="Arial" w:eastAsia="MS Mincho" w:hAnsi="Arial" w:cs="Mangal"/>
          <w:bCs/>
          <w:sz w:val="24"/>
          <w:szCs w:val="24"/>
        </w:rPr>
        <w:t>tadetat</w:t>
      </w:r>
      <w:proofErr w:type="spellEnd"/>
      <w:r w:rsidR="009B1ECC">
        <w:rPr>
          <w:rFonts w:ascii="Arial" w:eastAsia="MS Mincho" w:hAnsi="Arial" w:cs="Mangal"/>
          <w:bCs/>
          <w:sz w:val="24"/>
          <w:szCs w:val="24"/>
        </w:rPr>
        <w:t xml:space="preserve"> </w:t>
      </w:r>
      <w:proofErr w:type="spellStart"/>
      <w:r w:rsidR="009B1ECC">
        <w:rPr>
          <w:rFonts w:ascii="Arial" w:eastAsia="MS Mincho" w:hAnsi="Arial" w:cs="Mangal"/>
          <w:bCs/>
          <w:sz w:val="24"/>
          <w:szCs w:val="24"/>
        </w:rPr>
        <w:t>sattvam</w:t>
      </w:r>
      <w:proofErr w:type="spellEnd"/>
      <w:r w:rsidR="009B1ECC">
        <w:rPr>
          <w:rFonts w:ascii="Arial" w:eastAsia="MS Mincho" w:hAnsi="Arial" w:cs="Mangal"/>
          <w:bCs/>
          <w:sz w:val="24"/>
          <w:szCs w:val="24"/>
        </w:rPr>
        <w:t xml:space="preserve">, </w:t>
      </w:r>
      <w:proofErr w:type="spellStart"/>
      <w:r w:rsidR="009B1ECC">
        <w:rPr>
          <w:rFonts w:ascii="Arial" w:eastAsia="MS Mincho" w:hAnsi="Arial" w:cs="Mangal"/>
          <w:bCs/>
          <w:sz w:val="24"/>
          <w:szCs w:val="24"/>
        </w:rPr>
        <w:t>yena</w:t>
      </w:r>
      <w:proofErr w:type="spellEnd"/>
      <w:r w:rsidR="009B1ECC">
        <w:rPr>
          <w:rFonts w:ascii="Arial" w:eastAsia="MS Mincho" w:hAnsi="Arial" w:cs="Mangal"/>
          <w:bCs/>
          <w:sz w:val="24"/>
          <w:szCs w:val="24"/>
        </w:rPr>
        <w:t xml:space="preserve"> </w:t>
      </w:r>
      <w:proofErr w:type="spellStart"/>
      <w:r w:rsidR="009B1ECC">
        <w:rPr>
          <w:rFonts w:ascii="Arial" w:eastAsia="MS Mincho" w:hAnsi="Arial" w:cs="Mangal"/>
          <w:bCs/>
          <w:sz w:val="24"/>
          <w:szCs w:val="24"/>
        </w:rPr>
        <w:t>svapnam</w:t>
      </w:r>
      <w:proofErr w:type="spellEnd"/>
      <w:r w:rsidR="009B1ECC">
        <w:rPr>
          <w:rFonts w:ascii="Arial" w:eastAsia="MS Mincho" w:hAnsi="Arial" w:cs="Mangal"/>
          <w:bCs/>
          <w:sz w:val="24"/>
          <w:szCs w:val="24"/>
        </w:rPr>
        <w:t xml:space="preserve"> </w:t>
      </w:r>
      <w:proofErr w:type="spellStart"/>
      <w:r w:rsidR="009B1ECC">
        <w:rPr>
          <w:rFonts w:ascii="Arial" w:eastAsia="MS Mincho" w:hAnsi="Arial" w:cs="Mangal"/>
          <w:bCs/>
          <w:sz w:val="24"/>
          <w:szCs w:val="24"/>
        </w:rPr>
        <w:t>pas’yati</w:t>
      </w:r>
      <w:proofErr w:type="spellEnd"/>
      <w:r w:rsidR="009B1ECC">
        <w:rPr>
          <w:rFonts w:ascii="Arial" w:eastAsia="MS Mincho" w:hAnsi="Arial" w:cs="Mangal"/>
          <w:bCs/>
          <w:sz w:val="24"/>
          <w:szCs w:val="24"/>
        </w:rPr>
        <w:t xml:space="preserve"> – </w:t>
      </w:r>
      <w:r w:rsidR="009B1ECC">
        <w:rPr>
          <w:rFonts w:ascii="Arial" w:eastAsia="MS Mincho" w:hAnsi="Arial" w:cs="Mangal" w:hint="cs"/>
          <w:bCs/>
          <w:sz w:val="24"/>
          <w:szCs w:val="24"/>
          <w:cs/>
        </w:rPr>
        <w:t>तदेतत् सत्त्वम्</w:t>
      </w:r>
      <w:r w:rsidR="009B1ECC">
        <w:rPr>
          <w:rFonts w:ascii="Arial" w:eastAsia="MS Mincho" w:hAnsi="Arial" w:cs="Mangal" w:hint="cs"/>
          <w:bCs/>
          <w:sz w:val="24"/>
          <w:szCs w:val="24"/>
        </w:rPr>
        <w:t>,</w:t>
      </w:r>
      <w:r w:rsidR="009B1ECC">
        <w:rPr>
          <w:rFonts w:ascii="Arial" w:eastAsia="MS Mincho" w:hAnsi="Arial" w:cs="Mangal" w:hint="cs"/>
          <w:bCs/>
          <w:sz w:val="24"/>
          <w:szCs w:val="24"/>
          <w:cs/>
        </w:rPr>
        <w:t xml:space="preserve"> येन स्वप्नं पश्यति </w:t>
      </w:r>
      <w:r w:rsidR="009B1ECC">
        <w:rPr>
          <w:rFonts w:ascii="Arial" w:eastAsia="MS Mincho" w:hAnsi="Arial" w:cs="Mangal"/>
          <w:bCs/>
          <w:sz w:val="24"/>
          <w:szCs w:val="24"/>
        </w:rPr>
        <w:t xml:space="preserve">- which shows that the instrument used to see and experience the dreams is the mind, which otherwise has been said to be </w:t>
      </w:r>
      <w:proofErr w:type="spellStart"/>
      <w:r w:rsidR="009B1ECC">
        <w:rPr>
          <w:rFonts w:ascii="Arial" w:eastAsia="MS Mincho" w:hAnsi="Arial" w:cs="Mangal"/>
          <w:bCs/>
          <w:sz w:val="24"/>
          <w:szCs w:val="24"/>
        </w:rPr>
        <w:t>antahkaraNa</w:t>
      </w:r>
      <w:proofErr w:type="spellEnd"/>
      <w:r w:rsidR="009B1ECC">
        <w:rPr>
          <w:rFonts w:ascii="Arial" w:eastAsia="MS Mincho" w:hAnsi="Arial" w:cs="Mangal"/>
          <w:bCs/>
          <w:sz w:val="24"/>
          <w:szCs w:val="24"/>
        </w:rPr>
        <w:t xml:space="preserve">. </w:t>
      </w:r>
      <w:r w:rsidR="007D556B">
        <w:rPr>
          <w:rFonts w:ascii="Arial" w:eastAsia="MS Mincho" w:hAnsi="Arial" w:cs="Mangal"/>
          <w:bCs/>
          <w:sz w:val="24"/>
          <w:szCs w:val="24"/>
        </w:rPr>
        <w:t>Further it says “</w:t>
      </w:r>
      <w:proofErr w:type="spellStart"/>
      <w:r w:rsidR="007D556B">
        <w:rPr>
          <w:rFonts w:ascii="Arial" w:eastAsia="MS Mincho" w:hAnsi="Arial" w:cs="Mangal"/>
          <w:bCs/>
          <w:sz w:val="24"/>
          <w:szCs w:val="24"/>
        </w:rPr>
        <w:t>atha</w:t>
      </w:r>
      <w:proofErr w:type="spellEnd"/>
      <w:r w:rsidR="007D556B">
        <w:rPr>
          <w:rFonts w:ascii="Arial" w:eastAsia="MS Mincho" w:hAnsi="Arial" w:cs="Mangal"/>
          <w:bCs/>
          <w:sz w:val="24"/>
          <w:szCs w:val="24"/>
        </w:rPr>
        <w:t xml:space="preserve"> </w:t>
      </w:r>
      <w:proofErr w:type="spellStart"/>
      <w:r w:rsidR="007D556B">
        <w:rPr>
          <w:rFonts w:ascii="Arial" w:eastAsia="MS Mincho" w:hAnsi="Arial" w:cs="Mangal"/>
          <w:bCs/>
          <w:sz w:val="24"/>
          <w:szCs w:val="24"/>
        </w:rPr>
        <w:t>yoyam</w:t>
      </w:r>
      <w:proofErr w:type="spellEnd"/>
      <w:r w:rsidR="007D556B">
        <w:rPr>
          <w:rFonts w:ascii="Arial" w:eastAsia="MS Mincho" w:hAnsi="Arial" w:cs="Mangal"/>
          <w:bCs/>
          <w:sz w:val="24"/>
          <w:szCs w:val="24"/>
        </w:rPr>
        <w:t xml:space="preserve"> </w:t>
      </w:r>
      <w:proofErr w:type="spellStart"/>
      <w:r w:rsidR="007D556B">
        <w:rPr>
          <w:rFonts w:ascii="Arial" w:eastAsia="MS Mincho" w:hAnsi="Arial" w:cs="Mangal"/>
          <w:bCs/>
          <w:sz w:val="24"/>
          <w:szCs w:val="24"/>
        </w:rPr>
        <w:t>s’areera</w:t>
      </w:r>
      <w:proofErr w:type="spellEnd"/>
      <w:r w:rsidR="007D556B">
        <w:rPr>
          <w:rFonts w:ascii="Arial" w:eastAsia="MS Mincho" w:hAnsi="Arial" w:cs="Mangal"/>
          <w:bCs/>
          <w:sz w:val="24"/>
          <w:szCs w:val="24"/>
        </w:rPr>
        <w:t xml:space="preserve"> </w:t>
      </w:r>
      <w:proofErr w:type="spellStart"/>
      <w:r w:rsidR="007D556B">
        <w:rPr>
          <w:rFonts w:ascii="Arial" w:eastAsia="MS Mincho" w:hAnsi="Arial" w:cs="Mangal"/>
          <w:bCs/>
          <w:sz w:val="24"/>
          <w:szCs w:val="24"/>
        </w:rPr>
        <w:t>upadrashTA</w:t>
      </w:r>
      <w:proofErr w:type="spellEnd"/>
      <w:r w:rsidR="007D556B">
        <w:rPr>
          <w:rFonts w:ascii="Arial" w:eastAsia="MS Mincho" w:hAnsi="Arial" w:cs="Mangal"/>
          <w:bCs/>
          <w:sz w:val="24"/>
          <w:szCs w:val="24"/>
        </w:rPr>
        <w:t xml:space="preserve"> </w:t>
      </w:r>
      <w:proofErr w:type="spellStart"/>
      <w:r w:rsidR="007D556B">
        <w:rPr>
          <w:rFonts w:ascii="Arial" w:eastAsia="MS Mincho" w:hAnsi="Arial" w:cs="Mangal"/>
          <w:bCs/>
          <w:sz w:val="24"/>
          <w:szCs w:val="24"/>
        </w:rPr>
        <w:t>sa</w:t>
      </w:r>
      <w:proofErr w:type="spellEnd"/>
      <w:r w:rsidR="007D556B">
        <w:rPr>
          <w:rFonts w:ascii="Arial" w:eastAsia="MS Mincho" w:hAnsi="Arial" w:cs="Mangal"/>
          <w:bCs/>
          <w:sz w:val="24"/>
          <w:szCs w:val="24"/>
        </w:rPr>
        <w:t xml:space="preserve"> </w:t>
      </w:r>
      <w:proofErr w:type="spellStart"/>
      <w:r w:rsidR="009B1ECC">
        <w:rPr>
          <w:rFonts w:ascii="Arial" w:eastAsia="MS Mincho" w:hAnsi="Arial" w:cs="Mangal"/>
          <w:bCs/>
          <w:sz w:val="24"/>
          <w:szCs w:val="24"/>
        </w:rPr>
        <w:t>kshetrajnah</w:t>
      </w:r>
      <w:proofErr w:type="spellEnd"/>
      <w:r w:rsidR="007D556B">
        <w:rPr>
          <w:rFonts w:ascii="Arial" w:eastAsia="MS Mincho" w:hAnsi="Arial" w:cs="Mangal"/>
          <w:bCs/>
          <w:sz w:val="24"/>
          <w:szCs w:val="24"/>
        </w:rPr>
        <w:t xml:space="preserve"> </w:t>
      </w:r>
      <w:r w:rsidR="009B1ECC">
        <w:rPr>
          <w:rFonts w:ascii="Arial" w:eastAsia="MS Mincho" w:hAnsi="Arial" w:cs="Mangal"/>
          <w:bCs/>
          <w:sz w:val="24"/>
          <w:szCs w:val="24"/>
        </w:rPr>
        <w:t>–</w:t>
      </w:r>
      <w:r w:rsidR="007D556B">
        <w:rPr>
          <w:rFonts w:ascii="Arial" w:eastAsia="MS Mincho" w:hAnsi="Arial" w:cs="Mangal"/>
          <w:bCs/>
          <w:sz w:val="24"/>
          <w:szCs w:val="24"/>
        </w:rPr>
        <w:t xml:space="preserve"> </w:t>
      </w:r>
      <w:r w:rsidR="009B1ECC">
        <w:rPr>
          <w:rFonts w:ascii="Arial" w:eastAsia="MS Mincho" w:hAnsi="Arial" w:cs="Mangal" w:hint="cs"/>
          <w:bCs/>
          <w:sz w:val="24"/>
          <w:szCs w:val="24"/>
          <w:cs/>
        </w:rPr>
        <w:t>अथ योऽयं शरीर उपद्रष्टा स क्षेत्रज्ञः “</w:t>
      </w:r>
      <w:r w:rsidR="009B1ECC">
        <w:rPr>
          <w:rFonts w:ascii="Arial" w:eastAsia="MS Mincho" w:hAnsi="Arial" w:cs="Mangal" w:hint="cs"/>
          <w:bCs/>
          <w:sz w:val="24"/>
          <w:szCs w:val="24"/>
        </w:rPr>
        <w:t>which</w:t>
      </w:r>
      <w:r w:rsidR="009B1ECC">
        <w:rPr>
          <w:rFonts w:ascii="Arial" w:eastAsia="MS Mincho" w:hAnsi="Arial" w:cs="Mangal"/>
          <w:bCs/>
          <w:sz w:val="24"/>
          <w:szCs w:val="24"/>
        </w:rPr>
        <w:t xml:space="preserve"> means that the </w:t>
      </w:r>
      <w:proofErr w:type="spellStart"/>
      <w:r w:rsidR="009B1ECC">
        <w:rPr>
          <w:rFonts w:ascii="Arial" w:eastAsia="MS Mincho" w:hAnsi="Arial" w:cs="Mangal"/>
          <w:bCs/>
          <w:sz w:val="24"/>
          <w:szCs w:val="24"/>
        </w:rPr>
        <w:t>Jiva</w:t>
      </w:r>
      <w:proofErr w:type="spellEnd"/>
      <w:r w:rsidR="009B1ECC">
        <w:rPr>
          <w:rFonts w:ascii="Arial" w:eastAsia="MS Mincho" w:hAnsi="Arial" w:cs="Mangal"/>
          <w:bCs/>
          <w:sz w:val="24"/>
          <w:szCs w:val="24"/>
        </w:rPr>
        <w:t xml:space="preserve"> who resides in the body is shown by the word </w:t>
      </w:r>
      <w:proofErr w:type="spellStart"/>
      <w:r w:rsidR="009B1ECC">
        <w:rPr>
          <w:rFonts w:ascii="Arial" w:eastAsia="MS Mincho" w:hAnsi="Arial" w:cs="Mangal"/>
          <w:bCs/>
          <w:sz w:val="24"/>
          <w:szCs w:val="24"/>
        </w:rPr>
        <w:t>kshetrajna</w:t>
      </w:r>
      <w:proofErr w:type="spellEnd"/>
      <w:r w:rsidR="009B1ECC">
        <w:rPr>
          <w:rFonts w:ascii="Arial" w:eastAsia="MS Mincho" w:hAnsi="Arial" w:cs="Mangal"/>
          <w:bCs/>
          <w:sz w:val="24"/>
          <w:szCs w:val="24"/>
        </w:rPr>
        <w:t xml:space="preserve">. </w:t>
      </w:r>
      <w:proofErr w:type="gramStart"/>
      <w:r w:rsidR="009B1ECC">
        <w:rPr>
          <w:rFonts w:ascii="Arial" w:eastAsia="MS Mincho" w:hAnsi="Arial" w:cs="Mangal"/>
          <w:bCs/>
          <w:sz w:val="24"/>
          <w:szCs w:val="24"/>
        </w:rPr>
        <w:t>Thus</w:t>
      </w:r>
      <w:proofErr w:type="gramEnd"/>
      <w:r w:rsidR="009B1ECC">
        <w:rPr>
          <w:rFonts w:ascii="Arial" w:eastAsia="MS Mincho" w:hAnsi="Arial" w:cs="Mangal"/>
          <w:bCs/>
          <w:sz w:val="24"/>
          <w:szCs w:val="24"/>
        </w:rPr>
        <w:t xml:space="preserve"> it made clear the meanings of the words Sattva and </w:t>
      </w:r>
      <w:proofErr w:type="spellStart"/>
      <w:r w:rsidR="009B1ECC">
        <w:rPr>
          <w:rFonts w:ascii="Arial" w:eastAsia="MS Mincho" w:hAnsi="Arial" w:cs="Mangal"/>
          <w:bCs/>
          <w:sz w:val="24"/>
          <w:szCs w:val="24"/>
        </w:rPr>
        <w:t>kshetrajna</w:t>
      </w:r>
      <w:proofErr w:type="spellEnd"/>
      <w:r w:rsidR="009B1ECC">
        <w:rPr>
          <w:rFonts w:ascii="Arial" w:eastAsia="MS Mincho" w:hAnsi="Arial" w:cs="Mangal"/>
          <w:bCs/>
          <w:sz w:val="24"/>
          <w:szCs w:val="24"/>
        </w:rPr>
        <w:t xml:space="preserve"> do mean the </w:t>
      </w:r>
      <w:proofErr w:type="spellStart"/>
      <w:r w:rsidR="009B1ECC">
        <w:rPr>
          <w:rFonts w:ascii="Arial" w:eastAsia="MS Mincho" w:hAnsi="Arial" w:cs="Mangal"/>
          <w:bCs/>
          <w:sz w:val="24"/>
          <w:szCs w:val="24"/>
        </w:rPr>
        <w:t>antahkaraNa</w:t>
      </w:r>
      <w:proofErr w:type="spellEnd"/>
      <w:r w:rsidR="009B1ECC">
        <w:rPr>
          <w:rFonts w:ascii="Arial" w:eastAsia="MS Mincho" w:hAnsi="Arial" w:cs="Mangal"/>
          <w:bCs/>
          <w:sz w:val="24"/>
          <w:szCs w:val="24"/>
        </w:rPr>
        <w:t xml:space="preserve"> and </w:t>
      </w:r>
      <w:proofErr w:type="spellStart"/>
      <w:r w:rsidR="009B1ECC">
        <w:rPr>
          <w:rFonts w:ascii="Arial" w:eastAsia="MS Mincho" w:hAnsi="Arial" w:cs="Mangal"/>
          <w:bCs/>
          <w:sz w:val="24"/>
          <w:szCs w:val="24"/>
        </w:rPr>
        <w:t>Jiva</w:t>
      </w:r>
      <w:proofErr w:type="spellEnd"/>
      <w:r w:rsidR="009B1ECC">
        <w:rPr>
          <w:rFonts w:ascii="Arial" w:eastAsia="MS Mincho" w:hAnsi="Arial" w:cs="Mangal"/>
          <w:bCs/>
          <w:sz w:val="24"/>
          <w:szCs w:val="24"/>
        </w:rPr>
        <w:t xml:space="preserve"> only and does not show that </w:t>
      </w:r>
      <w:proofErr w:type="spellStart"/>
      <w:r w:rsidR="009B1ECC">
        <w:rPr>
          <w:rFonts w:ascii="Arial" w:eastAsia="MS Mincho" w:hAnsi="Arial" w:cs="Mangal"/>
          <w:bCs/>
          <w:sz w:val="24"/>
          <w:szCs w:val="24"/>
        </w:rPr>
        <w:t>Jiva</w:t>
      </w:r>
      <w:proofErr w:type="spellEnd"/>
      <w:r w:rsidR="009B1ECC">
        <w:rPr>
          <w:rFonts w:ascii="Arial" w:eastAsia="MS Mincho" w:hAnsi="Arial" w:cs="Mangal"/>
          <w:bCs/>
          <w:sz w:val="24"/>
          <w:szCs w:val="24"/>
        </w:rPr>
        <w:t xml:space="preserve"> and </w:t>
      </w:r>
      <w:proofErr w:type="spellStart"/>
      <w:r w:rsidR="009B1ECC">
        <w:rPr>
          <w:rFonts w:ascii="Arial" w:eastAsia="MS Mincho" w:hAnsi="Arial" w:cs="Mangal"/>
          <w:bCs/>
          <w:sz w:val="24"/>
          <w:szCs w:val="24"/>
        </w:rPr>
        <w:t>Is’vara</w:t>
      </w:r>
      <w:proofErr w:type="spellEnd"/>
      <w:r w:rsidR="009B1ECC">
        <w:rPr>
          <w:rFonts w:ascii="Arial" w:eastAsia="MS Mincho" w:hAnsi="Arial" w:cs="Mangal"/>
          <w:bCs/>
          <w:sz w:val="24"/>
          <w:szCs w:val="24"/>
        </w:rPr>
        <w:t xml:space="preserve"> are two different entities.</w:t>
      </w:r>
    </w:p>
    <w:p w14:paraId="4FF33FB8" w14:textId="77777777" w:rsidR="00444123" w:rsidRDefault="009B1ECC" w:rsidP="00DD7E02">
      <w:pPr>
        <w:tabs>
          <w:tab w:val="left" w:pos="709"/>
          <w:tab w:val="left" w:pos="1418"/>
          <w:tab w:val="left" w:pos="2880"/>
          <w:tab w:val="left" w:pos="3600"/>
          <w:tab w:val="left" w:pos="4253"/>
        </w:tabs>
        <w:spacing w:line="240" w:lineRule="auto"/>
        <w:ind w:left="0" w:right="-188"/>
        <w:jc w:val="both"/>
        <w:rPr>
          <w:rFonts w:ascii="Arial" w:eastAsia="MS Mincho" w:hAnsi="Arial" w:cs="Mangal"/>
          <w:bCs/>
          <w:sz w:val="24"/>
          <w:szCs w:val="24"/>
        </w:rPr>
      </w:pPr>
      <w:r>
        <w:rPr>
          <w:rFonts w:ascii="Arial" w:eastAsia="MS Mincho" w:hAnsi="Arial" w:cs="Mangal"/>
          <w:bCs/>
          <w:sz w:val="24"/>
          <w:szCs w:val="24"/>
        </w:rPr>
        <w:t xml:space="preserve"> </w:t>
      </w:r>
    </w:p>
    <w:p w14:paraId="41E06710" w14:textId="77777777" w:rsidR="009B1ECC" w:rsidRPr="00B119B5" w:rsidRDefault="009B1ECC" w:rsidP="009B1ECC">
      <w:pPr>
        <w:tabs>
          <w:tab w:val="left" w:pos="2880"/>
          <w:tab w:val="left" w:pos="3600"/>
          <w:tab w:val="left" w:pos="4500"/>
        </w:tabs>
        <w:spacing w:line="240" w:lineRule="auto"/>
        <w:ind w:left="0" w:firstLine="720"/>
        <w:rPr>
          <w:rFonts w:ascii="Arial" w:eastAsia="MS Mincho" w:hAnsi="Arial" w:cs="Arial"/>
          <w:b/>
          <w:i/>
          <w:iCs/>
          <w:szCs w:val="22"/>
        </w:rPr>
      </w:pPr>
      <w:r w:rsidRPr="00B119B5">
        <w:rPr>
          <w:rFonts w:ascii="Arial" w:eastAsia="MS Mincho" w:hAnsi="Arial" w:cs="Arial"/>
          <w:b/>
          <w:i/>
          <w:iCs/>
          <w:szCs w:val="22"/>
        </w:rPr>
        <w:t>To continue.</w:t>
      </w:r>
    </w:p>
    <w:p w14:paraId="58DE95E5" w14:textId="77777777" w:rsidR="009B1ECC" w:rsidRPr="00C04E4D" w:rsidRDefault="009B1ECC" w:rsidP="009B1ECC">
      <w:pPr>
        <w:tabs>
          <w:tab w:val="left" w:pos="2880"/>
          <w:tab w:val="left" w:pos="3600"/>
          <w:tab w:val="left" w:pos="4500"/>
        </w:tabs>
        <w:spacing w:line="240" w:lineRule="auto"/>
        <w:ind w:left="0" w:firstLine="720"/>
        <w:rPr>
          <w:rFonts w:ascii="Arial" w:eastAsia="MS Mincho" w:hAnsi="Arial" w:cs="Arial"/>
          <w:bCs/>
          <w:szCs w:val="22"/>
        </w:rPr>
      </w:pPr>
      <w:r>
        <w:rPr>
          <w:rFonts w:ascii="Arial" w:eastAsia="MS Mincho" w:hAnsi="Arial" w:cs="Arial"/>
          <w:bCs/>
          <w:szCs w:val="22"/>
        </w:rPr>
        <w:t xml:space="preserve">In the next posting we shall continue with the answer to the objection raised by quoting the </w:t>
      </w:r>
      <w:proofErr w:type="spellStart"/>
      <w:r>
        <w:rPr>
          <w:rFonts w:ascii="Arial" w:eastAsia="MS Mincho" w:hAnsi="Arial" w:cs="Arial"/>
          <w:bCs/>
          <w:szCs w:val="22"/>
        </w:rPr>
        <w:t>Paingarahasya</w:t>
      </w:r>
      <w:proofErr w:type="spellEnd"/>
      <w:r>
        <w:rPr>
          <w:rFonts w:ascii="Arial" w:eastAsia="MS Mincho" w:hAnsi="Arial" w:cs="Arial"/>
          <w:bCs/>
          <w:szCs w:val="22"/>
        </w:rPr>
        <w:t xml:space="preserve"> </w:t>
      </w:r>
      <w:proofErr w:type="spellStart"/>
      <w:r>
        <w:rPr>
          <w:rFonts w:ascii="Arial" w:eastAsia="MS Mincho" w:hAnsi="Arial" w:cs="Arial"/>
          <w:bCs/>
          <w:szCs w:val="22"/>
        </w:rPr>
        <w:t>BrAhmaNa</w:t>
      </w:r>
      <w:proofErr w:type="spellEnd"/>
      <w:r>
        <w:rPr>
          <w:rFonts w:ascii="Arial" w:eastAsia="MS Mincho" w:hAnsi="Arial" w:cs="Arial"/>
          <w:bCs/>
          <w:szCs w:val="22"/>
        </w:rPr>
        <w:t>.</w:t>
      </w:r>
    </w:p>
    <w:p w14:paraId="6E295E29" w14:textId="77777777" w:rsidR="009B1ECC" w:rsidRPr="004D2F60" w:rsidRDefault="009B1ECC" w:rsidP="009B1ECC">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 xml:space="preserve"> </w:t>
      </w:r>
      <w:proofErr w:type="spellStart"/>
      <w:r w:rsidRPr="004D2F60">
        <w:rPr>
          <w:rFonts w:ascii="Arial" w:eastAsia="MS Mincho" w:hAnsi="Arial" w:cs="Arial"/>
          <w:b/>
          <w:i/>
          <w:iCs/>
          <w:szCs w:val="22"/>
        </w:rPr>
        <w:t>dAsoham</w:t>
      </w:r>
      <w:proofErr w:type="spellEnd"/>
    </w:p>
    <w:p w14:paraId="440E4148" w14:textId="77777777" w:rsidR="009B1ECC" w:rsidRPr="004D2F60" w:rsidRDefault="009B1ECC" w:rsidP="009B1ECC">
      <w:pPr>
        <w:tabs>
          <w:tab w:val="left" w:pos="2880"/>
          <w:tab w:val="left" w:pos="3600"/>
          <w:tab w:val="left" w:pos="4500"/>
        </w:tabs>
        <w:spacing w:line="240" w:lineRule="auto"/>
        <w:ind w:left="0" w:firstLine="720"/>
        <w:rPr>
          <w:rFonts w:ascii="Arial" w:eastAsia="MS Mincho" w:hAnsi="Arial" w:cs="Arial"/>
          <w:b/>
          <w:i/>
          <w:iCs/>
          <w:szCs w:val="22"/>
        </w:rPr>
      </w:pPr>
      <w:proofErr w:type="spellStart"/>
      <w:r w:rsidRPr="004D2F60">
        <w:rPr>
          <w:rFonts w:ascii="Arial" w:eastAsia="MS Mincho" w:hAnsi="Arial" w:cs="Arial"/>
          <w:b/>
          <w:i/>
          <w:iCs/>
          <w:szCs w:val="22"/>
        </w:rPr>
        <w:t>aDiyen</w:t>
      </w:r>
      <w:proofErr w:type="spellEnd"/>
      <w:r w:rsidRPr="004D2F60">
        <w:rPr>
          <w:rFonts w:ascii="Arial" w:eastAsia="MS Mincho" w:hAnsi="Arial" w:cs="Arial"/>
          <w:b/>
          <w:i/>
          <w:iCs/>
          <w:szCs w:val="22"/>
        </w:rPr>
        <w:t xml:space="preserve"> </w:t>
      </w:r>
    </w:p>
    <w:p w14:paraId="71EB40B1" w14:textId="77777777" w:rsidR="009B1ECC" w:rsidRPr="00F15888" w:rsidRDefault="009B1ECC" w:rsidP="009B1ECC">
      <w:pPr>
        <w:tabs>
          <w:tab w:val="left" w:pos="2880"/>
          <w:tab w:val="left" w:pos="3600"/>
          <w:tab w:val="left" w:pos="4500"/>
        </w:tabs>
        <w:spacing w:line="240" w:lineRule="auto"/>
        <w:ind w:left="0" w:firstLine="720"/>
        <w:rPr>
          <w:rFonts w:ascii="Arial" w:eastAsia="MS Mincho" w:hAnsi="Arial" w:cs="Arial"/>
          <w:b/>
          <w:i/>
          <w:iCs/>
          <w:szCs w:val="22"/>
        </w:rPr>
      </w:pPr>
      <w:r w:rsidRPr="00F15888">
        <w:rPr>
          <w:rFonts w:ascii="Arial" w:eastAsia="MS Mincho" w:hAnsi="Arial" w:cs="Arial"/>
          <w:b/>
          <w:i/>
          <w:iCs/>
          <w:szCs w:val="22"/>
        </w:rPr>
        <w:t xml:space="preserve">Srinivasa </w:t>
      </w:r>
      <w:proofErr w:type="spellStart"/>
      <w:r w:rsidRPr="00F15888">
        <w:rPr>
          <w:rFonts w:ascii="Arial" w:eastAsia="MS Mincho" w:hAnsi="Arial" w:cs="Arial"/>
          <w:b/>
          <w:i/>
          <w:iCs/>
          <w:szCs w:val="22"/>
        </w:rPr>
        <w:t>RAmAnuja</w:t>
      </w:r>
      <w:proofErr w:type="spellEnd"/>
      <w:r w:rsidRPr="00F15888">
        <w:rPr>
          <w:rFonts w:ascii="Arial" w:eastAsia="MS Mincho" w:hAnsi="Arial" w:cs="Arial"/>
          <w:b/>
          <w:i/>
          <w:iCs/>
          <w:szCs w:val="22"/>
        </w:rPr>
        <w:t xml:space="preserve"> </w:t>
      </w:r>
      <w:proofErr w:type="spellStart"/>
      <w:r w:rsidRPr="00F15888">
        <w:rPr>
          <w:rFonts w:ascii="Arial" w:eastAsia="MS Mincho" w:hAnsi="Arial" w:cs="Arial"/>
          <w:b/>
          <w:i/>
          <w:iCs/>
          <w:szCs w:val="22"/>
        </w:rPr>
        <w:t>DAsan</w:t>
      </w:r>
      <w:proofErr w:type="spellEnd"/>
      <w:r w:rsidRPr="00F15888">
        <w:rPr>
          <w:rFonts w:ascii="Arial" w:eastAsia="MS Mincho" w:hAnsi="Arial" w:cs="Arial"/>
          <w:b/>
          <w:i/>
          <w:iCs/>
          <w:szCs w:val="22"/>
        </w:rPr>
        <w:t>.</w:t>
      </w:r>
    </w:p>
    <w:p w14:paraId="691DC8D3" w14:textId="77777777" w:rsidR="009B1ECC" w:rsidRPr="00F15888" w:rsidRDefault="009B1ECC" w:rsidP="009B1ECC">
      <w:pPr>
        <w:tabs>
          <w:tab w:val="left" w:pos="709"/>
          <w:tab w:val="left" w:pos="1418"/>
          <w:tab w:val="left" w:pos="2880"/>
          <w:tab w:val="left" w:pos="3600"/>
          <w:tab w:val="left" w:pos="4253"/>
        </w:tabs>
        <w:spacing w:line="240" w:lineRule="auto"/>
        <w:ind w:left="0" w:right="-188"/>
        <w:jc w:val="both"/>
        <w:rPr>
          <w:rFonts w:ascii="Arial" w:eastAsia="MS Mincho" w:hAnsi="Arial" w:cs="Mangal"/>
          <w:bCs/>
          <w:sz w:val="24"/>
          <w:szCs w:val="24"/>
        </w:rPr>
      </w:pPr>
    </w:p>
    <w:p w14:paraId="36AE30AD" w14:textId="77777777" w:rsidR="00313511" w:rsidRPr="00F15888" w:rsidRDefault="00313511" w:rsidP="00313511">
      <w:pPr>
        <w:tabs>
          <w:tab w:val="left" w:pos="3600"/>
          <w:tab w:val="left" w:pos="3960"/>
          <w:tab w:val="left" w:pos="4500"/>
        </w:tabs>
        <w:spacing w:line="240" w:lineRule="auto"/>
        <w:ind w:left="0" w:firstLine="709"/>
        <w:rPr>
          <w:rFonts w:ascii="Arial" w:hAnsi="Arial" w:cs="Arial"/>
          <w:b/>
          <w:i/>
          <w:iCs/>
          <w:sz w:val="28"/>
          <w:szCs w:val="28"/>
          <w:u w:val="single"/>
        </w:rPr>
      </w:pPr>
      <w:r w:rsidRPr="00F15888">
        <w:rPr>
          <w:rFonts w:ascii="Arial" w:hAnsi="Arial" w:cs="Arial"/>
          <w:b/>
          <w:i/>
          <w:iCs/>
          <w:sz w:val="28"/>
          <w:szCs w:val="28"/>
          <w:u w:val="single"/>
        </w:rPr>
        <w:t>Mundakopanishad-66</w:t>
      </w:r>
    </w:p>
    <w:p w14:paraId="538E3783" w14:textId="77777777" w:rsidR="00313511" w:rsidRPr="00F12462" w:rsidRDefault="00313511" w:rsidP="00313511">
      <w:pPr>
        <w:tabs>
          <w:tab w:val="left" w:pos="3600"/>
          <w:tab w:val="left" w:pos="3960"/>
        </w:tabs>
        <w:spacing w:line="240" w:lineRule="auto"/>
        <w:rPr>
          <w:rFonts w:ascii="Arial" w:eastAsia="MS Mincho" w:hAnsi="Arial" w:cs="Arial"/>
          <w:bCs/>
          <w:szCs w:val="22"/>
        </w:rPr>
      </w:pPr>
      <w:r w:rsidRPr="00F12462">
        <w:rPr>
          <w:rFonts w:ascii="Arial" w:eastAsia="MS Mincho" w:hAnsi="Arial" w:cs="Arial"/>
          <w:bCs/>
          <w:szCs w:val="22"/>
        </w:rPr>
        <w:t xml:space="preserve">Dear </w:t>
      </w:r>
      <w:proofErr w:type="spellStart"/>
      <w:r w:rsidRPr="00F12462">
        <w:rPr>
          <w:rFonts w:ascii="Arial" w:eastAsia="MS Mincho" w:hAnsi="Arial" w:cs="Arial"/>
          <w:bCs/>
          <w:szCs w:val="22"/>
        </w:rPr>
        <w:t>RAmAnuja</w:t>
      </w:r>
      <w:proofErr w:type="spellEnd"/>
      <w:r w:rsidRPr="00F12462">
        <w:rPr>
          <w:rFonts w:ascii="Arial" w:eastAsia="MS Mincho" w:hAnsi="Arial" w:cs="Arial"/>
          <w:bCs/>
          <w:szCs w:val="22"/>
        </w:rPr>
        <w:t xml:space="preserve"> </w:t>
      </w:r>
      <w:proofErr w:type="spellStart"/>
      <w:r w:rsidRPr="00F12462">
        <w:rPr>
          <w:rFonts w:ascii="Arial" w:eastAsia="MS Mincho" w:hAnsi="Arial" w:cs="Arial"/>
          <w:bCs/>
          <w:szCs w:val="22"/>
        </w:rPr>
        <w:t>DAsas</w:t>
      </w:r>
      <w:proofErr w:type="spellEnd"/>
      <w:r w:rsidRPr="00F12462">
        <w:rPr>
          <w:rFonts w:ascii="Arial" w:eastAsia="MS Mincho" w:hAnsi="Arial" w:cs="Arial"/>
          <w:bCs/>
          <w:szCs w:val="22"/>
        </w:rPr>
        <w:t xml:space="preserve"> and </w:t>
      </w:r>
      <w:proofErr w:type="spellStart"/>
      <w:r w:rsidRPr="00F12462">
        <w:rPr>
          <w:rFonts w:ascii="Arial" w:eastAsia="MS Mincho" w:hAnsi="Arial" w:cs="Arial"/>
          <w:bCs/>
          <w:szCs w:val="22"/>
        </w:rPr>
        <w:t>Asthikas</w:t>
      </w:r>
      <w:proofErr w:type="spellEnd"/>
      <w:r w:rsidRPr="00F12462">
        <w:rPr>
          <w:rFonts w:ascii="Arial" w:eastAsia="MS Mincho" w:hAnsi="Arial" w:cs="Arial"/>
          <w:bCs/>
          <w:szCs w:val="22"/>
        </w:rPr>
        <w:t xml:space="preserve">, </w:t>
      </w:r>
    </w:p>
    <w:p w14:paraId="11F46E31" w14:textId="77777777" w:rsidR="00313511" w:rsidRDefault="00313511" w:rsidP="00313511">
      <w:pPr>
        <w:tabs>
          <w:tab w:val="left" w:pos="2880"/>
          <w:tab w:val="left" w:pos="3600"/>
          <w:tab w:val="left" w:pos="4500"/>
        </w:tabs>
        <w:spacing w:line="240" w:lineRule="auto"/>
        <w:ind w:left="0" w:firstLine="720"/>
        <w:rPr>
          <w:rFonts w:ascii="Arial" w:eastAsia="MS Mincho" w:hAnsi="Arial" w:cs="Arial"/>
          <w:bCs/>
          <w:szCs w:val="22"/>
        </w:rPr>
      </w:pPr>
      <w:r w:rsidRPr="00F12462">
        <w:rPr>
          <w:rFonts w:ascii="Arial" w:hAnsi="Arial" w:cs="Arial"/>
          <w:color w:val="000000"/>
          <w:szCs w:val="22"/>
          <w:shd w:val="clear" w:color="auto" w:fill="FFFFFF"/>
        </w:rPr>
        <w:lastRenderedPageBreak/>
        <w:t xml:space="preserve">In this posting </w:t>
      </w:r>
      <w:r w:rsidRPr="00F12462">
        <w:rPr>
          <w:rFonts w:ascii="Arial" w:eastAsia="MS Mincho" w:hAnsi="Arial" w:cs="Arial"/>
          <w:bCs/>
          <w:szCs w:val="22"/>
        </w:rPr>
        <w:t>we shall</w:t>
      </w:r>
      <w:r>
        <w:rPr>
          <w:rFonts w:ascii="Arial" w:eastAsia="MS Mincho" w:hAnsi="Arial" w:cs="Arial"/>
          <w:bCs/>
          <w:szCs w:val="22"/>
        </w:rPr>
        <w:t xml:space="preserve"> continue the study of the examination of the </w:t>
      </w:r>
      <w:proofErr w:type="spellStart"/>
      <w:r w:rsidR="000903A4">
        <w:rPr>
          <w:rFonts w:ascii="Arial" w:eastAsia="MS Mincho" w:hAnsi="Arial" w:cs="Arial"/>
          <w:bCs/>
          <w:szCs w:val="22"/>
        </w:rPr>
        <w:t>Paingarahasya</w:t>
      </w:r>
      <w:proofErr w:type="spellEnd"/>
      <w:r>
        <w:rPr>
          <w:rFonts w:ascii="Arial" w:eastAsia="MS Mincho" w:hAnsi="Arial" w:cs="Arial"/>
          <w:bCs/>
          <w:szCs w:val="22"/>
        </w:rPr>
        <w:t xml:space="preserve"> </w:t>
      </w:r>
      <w:proofErr w:type="spellStart"/>
      <w:r w:rsidR="000903A4">
        <w:rPr>
          <w:rFonts w:ascii="Arial" w:eastAsia="MS Mincho" w:hAnsi="Arial" w:cs="Arial"/>
          <w:bCs/>
          <w:szCs w:val="22"/>
        </w:rPr>
        <w:t>BrAhmaNa</w:t>
      </w:r>
      <w:proofErr w:type="spellEnd"/>
      <w:r>
        <w:rPr>
          <w:rFonts w:ascii="Arial" w:eastAsia="MS Mincho" w:hAnsi="Arial" w:cs="Arial"/>
          <w:bCs/>
          <w:szCs w:val="22"/>
        </w:rPr>
        <w:t xml:space="preserve"> for the 1</w:t>
      </w:r>
      <w:r w:rsidRPr="00313511">
        <w:rPr>
          <w:rFonts w:ascii="Arial" w:eastAsia="MS Mincho" w:hAnsi="Arial" w:cs="Arial"/>
          <w:bCs/>
          <w:szCs w:val="22"/>
          <w:vertAlign w:val="superscript"/>
        </w:rPr>
        <w:t>st</w:t>
      </w:r>
      <w:r>
        <w:rPr>
          <w:rFonts w:ascii="Arial" w:eastAsia="MS Mincho" w:hAnsi="Arial" w:cs="Arial"/>
          <w:bCs/>
          <w:szCs w:val="22"/>
        </w:rPr>
        <w:t xml:space="preserve"> Mantra in the fifth Khanda or the 5</w:t>
      </w:r>
      <w:r w:rsidRPr="00AC5EB1">
        <w:rPr>
          <w:rFonts w:ascii="Arial" w:eastAsia="MS Mincho" w:hAnsi="Arial" w:cs="Arial"/>
          <w:bCs/>
          <w:szCs w:val="22"/>
          <w:vertAlign w:val="superscript"/>
        </w:rPr>
        <w:t>th</w:t>
      </w:r>
      <w:r>
        <w:rPr>
          <w:rFonts w:ascii="Arial" w:eastAsia="MS Mincho" w:hAnsi="Arial" w:cs="Arial"/>
          <w:bCs/>
          <w:szCs w:val="22"/>
        </w:rPr>
        <w:t xml:space="preserve"> Chapter. The objection has been stated in the previous posting. The answer is given in this posting.  </w:t>
      </w:r>
    </w:p>
    <w:p w14:paraId="6933F9DB" w14:textId="77777777" w:rsidR="009B1ECC" w:rsidRDefault="00313511" w:rsidP="00DD7E02">
      <w:pPr>
        <w:tabs>
          <w:tab w:val="left" w:pos="709"/>
          <w:tab w:val="left" w:pos="1418"/>
          <w:tab w:val="left" w:pos="2880"/>
          <w:tab w:val="left" w:pos="3600"/>
          <w:tab w:val="left" w:pos="4253"/>
        </w:tabs>
        <w:spacing w:line="240" w:lineRule="auto"/>
        <w:ind w:left="0" w:right="-188"/>
        <w:jc w:val="both"/>
        <w:rPr>
          <w:rFonts w:ascii="Arial" w:eastAsia="MS Mincho" w:hAnsi="Arial" w:cs="Mangal"/>
          <w:bCs/>
          <w:sz w:val="24"/>
          <w:szCs w:val="24"/>
        </w:rPr>
      </w:pPr>
      <w:r>
        <w:rPr>
          <w:rFonts w:ascii="Arial" w:eastAsia="MS Mincho" w:hAnsi="Arial" w:cs="Mangal"/>
          <w:bCs/>
          <w:sz w:val="24"/>
          <w:szCs w:val="24"/>
        </w:rPr>
        <w:tab/>
        <w:t xml:space="preserve">Why should </w:t>
      </w:r>
      <w:r w:rsidR="000903A4">
        <w:rPr>
          <w:rFonts w:ascii="Arial" w:eastAsia="MS Mincho" w:hAnsi="Arial" w:cs="Mangal"/>
          <w:bCs/>
          <w:sz w:val="24"/>
          <w:szCs w:val="24"/>
        </w:rPr>
        <w:t>somebody</w:t>
      </w:r>
      <w:r>
        <w:rPr>
          <w:rFonts w:ascii="Arial" w:eastAsia="MS Mincho" w:hAnsi="Arial" w:cs="Mangal"/>
          <w:bCs/>
          <w:sz w:val="24"/>
          <w:szCs w:val="24"/>
        </w:rPr>
        <w:t xml:space="preserve"> bring from sentences from </w:t>
      </w:r>
      <w:proofErr w:type="spellStart"/>
      <w:r>
        <w:rPr>
          <w:rFonts w:ascii="Arial" w:eastAsia="MS Mincho" w:hAnsi="Arial" w:cs="Mangal"/>
          <w:bCs/>
          <w:sz w:val="24"/>
          <w:szCs w:val="24"/>
        </w:rPr>
        <w:t>Paingarahasya</w:t>
      </w:r>
      <w:proofErr w:type="spellEnd"/>
      <w:r>
        <w:rPr>
          <w:rFonts w:ascii="Arial" w:eastAsia="MS Mincho" w:hAnsi="Arial" w:cs="Mangal"/>
          <w:bCs/>
          <w:sz w:val="24"/>
          <w:szCs w:val="24"/>
        </w:rPr>
        <w:t xml:space="preserve"> </w:t>
      </w:r>
      <w:proofErr w:type="spellStart"/>
      <w:r w:rsidR="000903A4">
        <w:rPr>
          <w:rFonts w:ascii="Arial" w:eastAsia="MS Mincho" w:hAnsi="Arial" w:cs="Mangal"/>
          <w:bCs/>
          <w:sz w:val="24"/>
          <w:szCs w:val="24"/>
        </w:rPr>
        <w:t>BrAhmaNa</w:t>
      </w:r>
      <w:proofErr w:type="spellEnd"/>
      <w:r>
        <w:rPr>
          <w:rFonts w:ascii="Arial" w:eastAsia="MS Mincho" w:hAnsi="Arial" w:cs="Mangal"/>
          <w:bCs/>
          <w:sz w:val="24"/>
          <w:szCs w:val="24"/>
        </w:rPr>
        <w:t xml:space="preserve"> situated somewhere away, to decide the meaning of this </w:t>
      </w:r>
      <w:r w:rsidR="000903A4">
        <w:rPr>
          <w:rFonts w:ascii="Arial" w:eastAsia="MS Mincho" w:hAnsi="Arial" w:cs="Mangal"/>
          <w:bCs/>
          <w:sz w:val="24"/>
          <w:szCs w:val="24"/>
        </w:rPr>
        <w:t>Mantra</w:t>
      </w:r>
      <w:r>
        <w:rPr>
          <w:rFonts w:ascii="Arial" w:eastAsia="MS Mincho" w:hAnsi="Arial" w:cs="Mangal"/>
          <w:bCs/>
          <w:sz w:val="24"/>
          <w:szCs w:val="24"/>
        </w:rPr>
        <w:t xml:space="preserve">? The next Mantra in this </w:t>
      </w:r>
      <w:proofErr w:type="spellStart"/>
      <w:r w:rsidR="000903A4">
        <w:rPr>
          <w:rFonts w:ascii="Arial" w:eastAsia="MS Mincho" w:hAnsi="Arial" w:cs="Mangal"/>
          <w:bCs/>
          <w:sz w:val="24"/>
          <w:szCs w:val="24"/>
        </w:rPr>
        <w:t>Upanishath</w:t>
      </w:r>
      <w:proofErr w:type="spellEnd"/>
      <w:r>
        <w:rPr>
          <w:rFonts w:ascii="Arial" w:eastAsia="MS Mincho" w:hAnsi="Arial" w:cs="Mangal"/>
          <w:bCs/>
          <w:sz w:val="24"/>
          <w:szCs w:val="24"/>
        </w:rPr>
        <w:t xml:space="preserve"> itself </w:t>
      </w:r>
      <w:r w:rsidR="00020561">
        <w:rPr>
          <w:rFonts w:ascii="Arial" w:eastAsia="MS Mincho" w:hAnsi="Arial" w:cs="Mangal"/>
          <w:bCs/>
          <w:sz w:val="24"/>
          <w:szCs w:val="24"/>
        </w:rPr>
        <w:t>can decide the meaning as can be seen now. On the same lines of the present mantra which reads “</w:t>
      </w:r>
      <w:proofErr w:type="spellStart"/>
      <w:r w:rsidR="00020561">
        <w:rPr>
          <w:rFonts w:ascii="Arial" w:eastAsia="MS Mincho" w:hAnsi="Arial" w:cs="Mangal"/>
          <w:bCs/>
          <w:sz w:val="24"/>
          <w:szCs w:val="24"/>
        </w:rPr>
        <w:t>samaanam</w:t>
      </w:r>
      <w:proofErr w:type="spellEnd"/>
      <w:r w:rsidR="00020561">
        <w:rPr>
          <w:rFonts w:ascii="Arial" w:eastAsia="MS Mincho" w:hAnsi="Arial" w:cs="Mangal"/>
          <w:bCs/>
          <w:sz w:val="24"/>
          <w:szCs w:val="24"/>
        </w:rPr>
        <w:t xml:space="preserve"> </w:t>
      </w:r>
      <w:proofErr w:type="spellStart"/>
      <w:r w:rsidR="00020561">
        <w:rPr>
          <w:rFonts w:ascii="Arial" w:eastAsia="MS Mincho" w:hAnsi="Arial" w:cs="Mangal"/>
          <w:bCs/>
          <w:sz w:val="24"/>
          <w:szCs w:val="24"/>
        </w:rPr>
        <w:t>vRiksham</w:t>
      </w:r>
      <w:proofErr w:type="spellEnd"/>
      <w:r w:rsidR="00020561">
        <w:rPr>
          <w:rFonts w:ascii="Arial" w:eastAsia="MS Mincho" w:hAnsi="Arial" w:cs="Mangal"/>
          <w:bCs/>
          <w:sz w:val="24"/>
          <w:szCs w:val="24"/>
        </w:rPr>
        <w:t xml:space="preserve"> </w:t>
      </w:r>
      <w:proofErr w:type="spellStart"/>
      <w:r w:rsidR="00020561">
        <w:rPr>
          <w:rFonts w:ascii="Arial" w:eastAsia="MS Mincho" w:hAnsi="Arial" w:cs="Mangal"/>
          <w:bCs/>
          <w:sz w:val="24"/>
          <w:szCs w:val="24"/>
        </w:rPr>
        <w:t>parishsvajAte</w:t>
      </w:r>
      <w:proofErr w:type="spellEnd"/>
      <w:r w:rsidR="00020561">
        <w:rPr>
          <w:rFonts w:ascii="Arial" w:eastAsia="MS Mincho" w:hAnsi="Arial" w:cs="Mangal"/>
          <w:bCs/>
          <w:sz w:val="24"/>
          <w:szCs w:val="24"/>
        </w:rPr>
        <w:t>” goes the 2</w:t>
      </w:r>
      <w:r w:rsidR="00020561" w:rsidRPr="00020561">
        <w:rPr>
          <w:rFonts w:ascii="Arial" w:eastAsia="MS Mincho" w:hAnsi="Arial" w:cs="Mangal"/>
          <w:bCs/>
          <w:sz w:val="24"/>
          <w:szCs w:val="24"/>
          <w:vertAlign w:val="superscript"/>
        </w:rPr>
        <w:t>nd</w:t>
      </w:r>
      <w:r w:rsidR="00020561">
        <w:rPr>
          <w:rFonts w:ascii="Arial" w:eastAsia="MS Mincho" w:hAnsi="Arial" w:cs="Mangal"/>
          <w:bCs/>
          <w:sz w:val="24"/>
          <w:szCs w:val="24"/>
        </w:rPr>
        <w:t xml:space="preserve"> Mantra which again reads as follows – “</w:t>
      </w:r>
      <w:proofErr w:type="spellStart"/>
      <w:r w:rsidR="00020561">
        <w:rPr>
          <w:rFonts w:ascii="Arial" w:eastAsia="MS Mincho" w:hAnsi="Arial" w:cs="Mangal"/>
          <w:bCs/>
          <w:sz w:val="24"/>
          <w:szCs w:val="24"/>
        </w:rPr>
        <w:t>samAne</w:t>
      </w:r>
      <w:proofErr w:type="spellEnd"/>
      <w:r w:rsidR="00020561">
        <w:rPr>
          <w:rFonts w:ascii="Arial" w:eastAsia="MS Mincho" w:hAnsi="Arial" w:cs="Mangal"/>
          <w:bCs/>
          <w:sz w:val="24"/>
          <w:szCs w:val="24"/>
        </w:rPr>
        <w:t xml:space="preserve"> </w:t>
      </w:r>
      <w:proofErr w:type="spellStart"/>
      <w:r w:rsidR="00020561">
        <w:rPr>
          <w:rFonts w:ascii="Arial" w:eastAsia="MS Mincho" w:hAnsi="Arial" w:cs="Mangal"/>
          <w:bCs/>
          <w:sz w:val="24"/>
          <w:szCs w:val="24"/>
        </w:rPr>
        <w:t>vRikshe</w:t>
      </w:r>
      <w:proofErr w:type="spellEnd"/>
      <w:r w:rsidR="00020561">
        <w:rPr>
          <w:rFonts w:ascii="Arial" w:eastAsia="MS Mincho" w:hAnsi="Arial" w:cs="Mangal"/>
          <w:bCs/>
          <w:sz w:val="24"/>
          <w:szCs w:val="24"/>
        </w:rPr>
        <w:t xml:space="preserve"> </w:t>
      </w:r>
      <w:proofErr w:type="spellStart"/>
      <w:r w:rsidR="00020561">
        <w:rPr>
          <w:rFonts w:ascii="Arial" w:eastAsia="MS Mincho" w:hAnsi="Arial" w:cs="Mangal"/>
          <w:bCs/>
          <w:sz w:val="24"/>
          <w:szCs w:val="24"/>
        </w:rPr>
        <w:t>purushonimagnah</w:t>
      </w:r>
      <w:proofErr w:type="spellEnd"/>
      <w:r w:rsidR="000903A4">
        <w:rPr>
          <w:rFonts w:ascii="Arial" w:eastAsia="MS Mincho" w:hAnsi="Arial" w:cs="Mangal"/>
          <w:bCs/>
          <w:sz w:val="24"/>
          <w:szCs w:val="24"/>
        </w:rPr>
        <w:t xml:space="preserve">”. </w:t>
      </w:r>
      <w:r w:rsidR="00020561">
        <w:rPr>
          <w:rFonts w:ascii="Arial" w:eastAsia="MS Mincho" w:hAnsi="Arial" w:cs="Mangal"/>
          <w:bCs/>
          <w:sz w:val="24"/>
          <w:szCs w:val="24"/>
        </w:rPr>
        <w:t>From the word “purusha” and the words “</w:t>
      </w:r>
      <w:proofErr w:type="spellStart"/>
      <w:r w:rsidR="00020561">
        <w:rPr>
          <w:rFonts w:ascii="Arial" w:eastAsia="MS Mincho" w:hAnsi="Arial" w:cs="Mangal"/>
          <w:bCs/>
          <w:sz w:val="24"/>
          <w:szCs w:val="24"/>
        </w:rPr>
        <w:t>s’ochati</w:t>
      </w:r>
      <w:proofErr w:type="spellEnd"/>
      <w:r w:rsidR="00020561">
        <w:rPr>
          <w:rFonts w:ascii="Arial" w:eastAsia="MS Mincho" w:hAnsi="Arial" w:cs="Mangal"/>
          <w:bCs/>
          <w:sz w:val="24"/>
          <w:szCs w:val="24"/>
        </w:rPr>
        <w:t xml:space="preserve">, </w:t>
      </w:r>
      <w:proofErr w:type="spellStart"/>
      <w:r w:rsidR="00020561">
        <w:rPr>
          <w:rFonts w:ascii="Arial" w:eastAsia="MS Mincho" w:hAnsi="Arial" w:cs="Mangal"/>
          <w:bCs/>
          <w:sz w:val="24"/>
          <w:szCs w:val="24"/>
        </w:rPr>
        <w:t>muhyamAnah</w:t>
      </w:r>
      <w:proofErr w:type="spellEnd"/>
      <w:r w:rsidR="00020561">
        <w:rPr>
          <w:rFonts w:ascii="Arial" w:eastAsia="MS Mincho" w:hAnsi="Arial" w:cs="Mangal"/>
          <w:bCs/>
          <w:sz w:val="24"/>
          <w:szCs w:val="24"/>
        </w:rPr>
        <w:t xml:space="preserve">, </w:t>
      </w:r>
      <w:proofErr w:type="spellStart"/>
      <w:r w:rsidR="00020561">
        <w:rPr>
          <w:rFonts w:ascii="Arial" w:eastAsia="MS Mincho" w:hAnsi="Arial" w:cs="Mangal"/>
          <w:bCs/>
          <w:sz w:val="24"/>
          <w:szCs w:val="24"/>
        </w:rPr>
        <w:t>veetas’okah</w:t>
      </w:r>
      <w:proofErr w:type="spellEnd"/>
      <w:r w:rsidR="00020561">
        <w:rPr>
          <w:rFonts w:ascii="Arial" w:eastAsia="MS Mincho" w:hAnsi="Arial" w:cs="Mangal"/>
          <w:bCs/>
          <w:sz w:val="24"/>
          <w:szCs w:val="24"/>
        </w:rPr>
        <w:t xml:space="preserve">”, the entity who experiences the fruits of the deeds and consequently is in distress can be only the sentient </w:t>
      </w:r>
      <w:proofErr w:type="spellStart"/>
      <w:r w:rsidR="00020561">
        <w:rPr>
          <w:rFonts w:ascii="Arial" w:eastAsia="MS Mincho" w:hAnsi="Arial" w:cs="Mangal"/>
          <w:bCs/>
          <w:sz w:val="24"/>
          <w:szCs w:val="24"/>
        </w:rPr>
        <w:t>Jiva</w:t>
      </w:r>
      <w:proofErr w:type="spellEnd"/>
      <w:r w:rsidR="00020561">
        <w:rPr>
          <w:rFonts w:ascii="Arial" w:eastAsia="MS Mincho" w:hAnsi="Arial" w:cs="Mangal"/>
          <w:bCs/>
          <w:sz w:val="24"/>
          <w:szCs w:val="24"/>
        </w:rPr>
        <w:t xml:space="preserve"> only and it cannot be </w:t>
      </w:r>
      <w:proofErr w:type="spellStart"/>
      <w:r w:rsidR="00020561">
        <w:rPr>
          <w:rFonts w:ascii="Arial" w:eastAsia="MS Mincho" w:hAnsi="Arial" w:cs="Mangal"/>
          <w:bCs/>
          <w:sz w:val="24"/>
          <w:szCs w:val="24"/>
        </w:rPr>
        <w:t>antahkaraNa</w:t>
      </w:r>
      <w:proofErr w:type="spellEnd"/>
      <w:r w:rsidR="00020561">
        <w:rPr>
          <w:rFonts w:ascii="Arial" w:eastAsia="MS Mincho" w:hAnsi="Arial" w:cs="Mangal"/>
          <w:bCs/>
          <w:sz w:val="24"/>
          <w:szCs w:val="24"/>
        </w:rPr>
        <w:t xml:space="preserve">, </w:t>
      </w:r>
      <w:proofErr w:type="gramStart"/>
      <w:r w:rsidR="00020561">
        <w:rPr>
          <w:rFonts w:ascii="Arial" w:eastAsia="MS Mincho" w:hAnsi="Arial" w:cs="Mangal"/>
          <w:bCs/>
          <w:sz w:val="24"/>
          <w:szCs w:val="24"/>
        </w:rPr>
        <w:t>The</w:t>
      </w:r>
      <w:proofErr w:type="gramEnd"/>
      <w:r w:rsidR="00020561">
        <w:rPr>
          <w:rFonts w:ascii="Arial" w:eastAsia="MS Mincho" w:hAnsi="Arial" w:cs="Mangal"/>
          <w:bCs/>
          <w:sz w:val="24"/>
          <w:szCs w:val="24"/>
        </w:rPr>
        <w:t xml:space="preserve"> meaning of Purusha is definitely not </w:t>
      </w:r>
      <w:proofErr w:type="spellStart"/>
      <w:r w:rsidR="00020561">
        <w:rPr>
          <w:rFonts w:ascii="Arial" w:eastAsia="MS Mincho" w:hAnsi="Arial" w:cs="Mangal"/>
          <w:bCs/>
          <w:sz w:val="24"/>
          <w:szCs w:val="24"/>
        </w:rPr>
        <w:t>antahkaraNa</w:t>
      </w:r>
      <w:proofErr w:type="spellEnd"/>
      <w:r w:rsidR="00020561">
        <w:rPr>
          <w:rFonts w:ascii="Arial" w:eastAsia="MS Mincho" w:hAnsi="Arial" w:cs="Mangal"/>
          <w:bCs/>
          <w:sz w:val="24"/>
          <w:szCs w:val="24"/>
        </w:rPr>
        <w:t xml:space="preserve">. </w:t>
      </w:r>
      <w:proofErr w:type="gramStart"/>
      <w:r w:rsidR="00020561">
        <w:rPr>
          <w:rFonts w:ascii="Arial" w:eastAsia="MS Mincho" w:hAnsi="Arial" w:cs="Mangal"/>
          <w:bCs/>
          <w:sz w:val="24"/>
          <w:szCs w:val="24"/>
        </w:rPr>
        <w:t>Similarly</w:t>
      </w:r>
      <w:proofErr w:type="gramEnd"/>
      <w:r w:rsidR="00020561">
        <w:rPr>
          <w:rFonts w:ascii="Arial" w:eastAsia="MS Mincho" w:hAnsi="Arial" w:cs="Mangal"/>
          <w:bCs/>
          <w:sz w:val="24"/>
          <w:szCs w:val="24"/>
        </w:rPr>
        <w:t xml:space="preserve"> the second entity meant by the phrase “</w:t>
      </w:r>
      <w:proofErr w:type="spellStart"/>
      <w:r w:rsidR="00020561">
        <w:rPr>
          <w:rFonts w:ascii="Arial" w:eastAsia="MS Mincho" w:hAnsi="Arial" w:cs="Mangal"/>
          <w:bCs/>
          <w:sz w:val="24"/>
          <w:szCs w:val="24"/>
        </w:rPr>
        <w:t>anyamees’am</w:t>
      </w:r>
      <w:proofErr w:type="spellEnd"/>
      <w:r w:rsidR="00020561">
        <w:rPr>
          <w:rFonts w:ascii="Arial" w:eastAsia="MS Mincho" w:hAnsi="Arial" w:cs="Mangal"/>
          <w:bCs/>
          <w:sz w:val="24"/>
          <w:szCs w:val="24"/>
        </w:rPr>
        <w:t xml:space="preserve">” is clearly the </w:t>
      </w:r>
      <w:proofErr w:type="spellStart"/>
      <w:r w:rsidR="000903A4">
        <w:rPr>
          <w:rFonts w:ascii="Arial" w:eastAsia="MS Mincho" w:hAnsi="Arial" w:cs="Mangal"/>
          <w:bCs/>
          <w:sz w:val="24"/>
          <w:szCs w:val="24"/>
        </w:rPr>
        <w:t>Is’vara</w:t>
      </w:r>
      <w:proofErr w:type="spellEnd"/>
      <w:r w:rsidR="00020561">
        <w:rPr>
          <w:rFonts w:ascii="Arial" w:eastAsia="MS Mincho" w:hAnsi="Arial" w:cs="Mangal"/>
          <w:bCs/>
          <w:sz w:val="24"/>
          <w:szCs w:val="24"/>
        </w:rPr>
        <w:t xml:space="preserve">. The </w:t>
      </w:r>
      <w:proofErr w:type="spellStart"/>
      <w:r w:rsidR="000903A4">
        <w:rPr>
          <w:rFonts w:ascii="Arial" w:eastAsia="MS Mincho" w:hAnsi="Arial" w:cs="Mangal"/>
          <w:bCs/>
          <w:sz w:val="24"/>
          <w:szCs w:val="24"/>
        </w:rPr>
        <w:t>Jiva</w:t>
      </w:r>
      <w:proofErr w:type="spellEnd"/>
      <w:r w:rsidR="00020561">
        <w:rPr>
          <w:rFonts w:ascii="Arial" w:eastAsia="MS Mincho" w:hAnsi="Arial" w:cs="Mangal"/>
          <w:bCs/>
          <w:sz w:val="24"/>
          <w:szCs w:val="24"/>
        </w:rPr>
        <w:t xml:space="preserve">, who is enslaved by the deeds </w:t>
      </w:r>
      <w:r w:rsidR="00E0183A">
        <w:rPr>
          <w:rFonts w:ascii="Arial" w:eastAsia="MS Mincho" w:hAnsi="Arial" w:cs="Mangal"/>
          <w:bCs/>
          <w:sz w:val="24"/>
          <w:szCs w:val="24"/>
        </w:rPr>
        <w:t>and is in a delusion</w:t>
      </w:r>
      <w:r w:rsidR="00020561">
        <w:rPr>
          <w:rFonts w:ascii="Arial" w:eastAsia="MS Mincho" w:hAnsi="Arial" w:cs="Mangal"/>
          <w:bCs/>
          <w:sz w:val="24"/>
          <w:szCs w:val="24"/>
        </w:rPr>
        <w:t xml:space="preserve"> as far as</w:t>
      </w:r>
      <w:r w:rsidR="00E0183A">
        <w:rPr>
          <w:rFonts w:ascii="Arial" w:eastAsia="MS Mincho" w:hAnsi="Arial" w:cs="Mangal"/>
          <w:bCs/>
          <w:sz w:val="24"/>
          <w:szCs w:val="24"/>
        </w:rPr>
        <w:t xml:space="preserve"> the state </w:t>
      </w:r>
      <w:r w:rsidR="000903A4">
        <w:rPr>
          <w:rFonts w:ascii="Arial" w:eastAsia="MS Mincho" w:hAnsi="Arial" w:cs="Mangal"/>
          <w:bCs/>
          <w:sz w:val="24"/>
          <w:szCs w:val="24"/>
        </w:rPr>
        <w:t>of his</w:t>
      </w:r>
      <w:r w:rsidR="00020561">
        <w:rPr>
          <w:rFonts w:ascii="Arial" w:eastAsia="MS Mincho" w:hAnsi="Arial" w:cs="Mangal"/>
          <w:bCs/>
          <w:sz w:val="24"/>
          <w:szCs w:val="24"/>
        </w:rPr>
        <w:t xml:space="preserve"> real knowledge is concerned, </w:t>
      </w:r>
      <w:r w:rsidR="00E0183A">
        <w:rPr>
          <w:rFonts w:ascii="Arial" w:eastAsia="MS Mincho" w:hAnsi="Arial" w:cs="Mangal"/>
          <w:bCs/>
          <w:sz w:val="24"/>
          <w:szCs w:val="24"/>
        </w:rPr>
        <w:t xml:space="preserve">cannot be </w:t>
      </w:r>
      <w:proofErr w:type="spellStart"/>
      <w:r w:rsidR="000903A4">
        <w:rPr>
          <w:rFonts w:ascii="Arial" w:eastAsia="MS Mincho" w:hAnsi="Arial" w:cs="Mangal"/>
          <w:bCs/>
          <w:sz w:val="24"/>
          <w:szCs w:val="24"/>
        </w:rPr>
        <w:t>Is'wara</w:t>
      </w:r>
      <w:proofErr w:type="spellEnd"/>
      <w:r w:rsidR="00E0183A">
        <w:rPr>
          <w:rFonts w:ascii="Arial" w:eastAsia="MS Mincho" w:hAnsi="Arial" w:cs="Mangal"/>
          <w:bCs/>
          <w:sz w:val="24"/>
          <w:szCs w:val="24"/>
        </w:rPr>
        <w:t xml:space="preserve">, who controls </w:t>
      </w:r>
      <w:r w:rsidR="000903A4">
        <w:rPr>
          <w:rFonts w:ascii="Arial" w:eastAsia="MS Mincho" w:hAnsi="Arial" w:cs="Mangal"/>
          <w:bCs/>
          <w:sz w:val="24"/>
          <w:szCs w:val="24"/>
        </w:rPr>
        <w:t>everything</w:t>
      </w:r>
      <w:r w:rsidR="00E0183A">
        <w:rPr>
          <w:rFonts w:ascii="Arial" w:eastAsia="MS Mincho" w:hAnsi="Arial" w:cs="Mangal"/>
          <w:bCs/>
          <w:sz w:val="24"/>
          <w:szCs w:val="24"/>
        </w:rPr>
        <w:t>.</w:t>
      </w:r>
      <w:r w:rsidR="00D66EBF">
        <w:rPr>
          <w:rFonts w:ascii="Arial" w:eastAsia="MS Mincho" w:hAnsi="Arial" w:cs="Mangal"/>
          <w:bCs/>
          <w:sz w:val="24"/>
          <w:szCs w:val="24"/>
        </w:rPr>
        <w:t xml:space="preserve"> The person, whom </w:t>
      </w:r>
      <w:r w:rsidR="00E0183A">
        <w:rPr>
          <w:rFonts w:ascii="Arial" w:eastAsia="MS Mincho" w:hAnsi="Arial" w:cs="Mangal"/>
          <w:bCs/>
          <w:sz w:val="24"/>
          <w:szCs w:val="24"/>
        </w:rPr>
        <w:t xml:space="preserve">this </w:t>
      </w:r>
      <w:proofErr w:type="spellStart"/>
      <w:r w:rsidR="000903A4">
        <w:rPr>
          <w:rFonts w:ascii="Arial" w:eastAsia="MS Mincho" w:hAnsi="Arial" w:cs="Mangal"/>
          <w:bCs/>
          <w:sz w:val="24"/>
          <w:szCs w:val="24"/>
        </w:rPr>
        <w:t>Jiva</w:t>
      </w:r>
      <w:proofErr w:type="spellEnd"/>
      <w:r w:rsidR="00E0183A">
        <w:rPr>
          <w:rFonts w:ascii="Arial" w:eastAsia="MS Mincho" w:hAnsi="Arial" w:cs="Mangal"/>
          <w:bCs/>
          <w:sz w:val="24"/>
          <w:szCs w:val="24"/>
        </w:rPr>
        <w:t xml:space="preserve">, who is subservient to </w:t>
      </w:r>
      <w:r w:rsidR="000903A4">
        <w:rPr>
          <w:rFonts w:ascii="Arial" w:eastAsia="MS Mincho" w:hAnsi="Arial" w:cs="Mangal"/>
          <w:bCs/>
          <w:sz w:val="24"/>
          <w:szCs w:val="24"/>
        </w:rPr>
        <w:t>his</w:t>
      </w:r>
      <w:r w:rsidR="00E0183A">
        <w:rPr>
          <w:rFonts w:ascii="Arial" w:eastAsia="MS Mincho" w:hAnsi="Arial" w:cs="Mangal"/>
          <w:bCs/>
          <w:sz w:val="24"/>
          <w:szCs w:val="24"/>
        </w:rPr>
        <w:t xml:space="preserve"> own deeds</w:t>
      </w:r>
      <w:r w:rsidR="00D66EBF">
        <w:rPr>
          <w:rFonts w:ascii="Arial" w:eastAsia="MS Mincho" w:hAnsi="Arial" w:cs="Mangal"/>
          <w:bCs/>
          <w:sz w:val="24"/>
          <w:szCs w:val="24"/>
        </w:rPr>
        <w:t xml:space="preserve">, will become free form the distress by beholding him, can surely be called as </w:t>
      </w:r>
      <w:proofErr w:type="spellStart"/>
      <w:r w:rsidR="000903A4">
        <w:rPr>
          <w:rFonts w:ascii="Arial" w:eastAsia="MS Mincho" w:hAnsi="Arial" w:cs="Mangal"/>
          <w:bCs/>
          <w:sz w:val="24"/>
          <w:szCs w:val="24"/>
        </w:rPr>
        <w:t>Is’vara</w:t>
      </w:r>
      <w:proofErr w:type="spellEnd"/>
      <w:r w:rsidR="00D66EBF">
        <w:rPr>
          <w:rFonts w:ascii="Arial" w:eastAsia="MS Mincho" w:hAnsi="Arial" w:cs="Mangal"/>
          <w:bCs/>
          <w:sz w:val="24"/>
          <w:szCs w:val="24"/>
        </w:rPr>
        <w:t xml:space="preserve">, the Supreme Lord. </w:t>
      </w:r>
      <w:proofErr w:type="gramStart"/>
      <w:r w:rsidR="00D66EBF">
        <w:rPr>
          <w:rFonts w:ascii="Arial" w:eastAsia="MS Mincho" w:hAnsi="Arial" w:cs="Mangal"/>
          <w:bCs/>
          <w:sz w:val="24"/>
          <w:szCs w:val="24"/>
        </w:rPr>
        <w:t>Thus</w:t>
      </w:r>
      <w:proofErr w:type="gramEnd"/>
      <w:r w:rsidR="00D66EBF">
        <w:rPr>
          <w:rFonts w:ascii="Arial" w:eastAsia="MS Mincho" w:hAnsi="Arial" w:cs="Mangal"/>
          <w:bCs/>
          <w:sz w:val="24"/>
          <w:szCs w:val="24"/>
        </w:rPr>
        <w:t xml:space="preserve"> </w:t>
      </w:r>
      <w:r w:rsidR="000903A4">
        <w:rPr>
          <w:rFonts w:ascii="Arial" w:eastAsia="MS Mincho" w:hAnsi="Arial" w:cs="Mangal"/>
          <w:bCs/>
          <w:sz w:val="24"/>
          <w:szCs w:val="24"/>
        </w:rPr>
        <w:t>above mantra</w:t>
      </w:r>
      <w:r w:rsidR="00D66EBF">
        <w:rPr>
          <w:rFonts w:ascii="Arial" w:eastAsia="MS Mincho" w:hAnsi="Arial" w:cs="Mangal"/>
          <w:bCs/>
          <w:sz w:val="24"/>
          <w:szCs w:val="24"/>
        </w:rPr>
        <w:t xml:space="preserve"> clearly spells that the entities who are on the tree or so called body are </w:t>
      </w:r>
      <w:proofErr w:type="spellStart"/>
      <w:r w:rsidR="000903A4">
        <w:rPr>
          <w:rFonts w:ascii="Arial" w:eastAsia="MS Mincho" w:hAnsi="Arial" w:cs="Mangal"/>
          <w:bCs/>
          <w:sz w:val="24"/>
          <w:szCs w:val="24"/>
        </w:rPr>
        <w:t>Jiva</w:t>
      </w:r>
      <w:proofErr w:type="spellEnd"/>
      <w:r w:rsidR="00D66EBF">
        <w:rPr>
          <w:rFonts w:ascii="Arial" w:eastAsia="MS Mincho" w:hAnsi="Arial" w:cs="Mangal"/>
          <w:bCs/>
          <w:sz w:val="24"/>
          <w:szCs w:val="24"/>
        </w:rPr>
        <w:t xml:space="preserve"> and </w:t>
      </w:r>
      <w:proofErr w:type="spellStart"/>
      <w:r w:rsidR="000903A4">
        <w:rPr>
          <w:rFonts w:ascii="Arial" w:eastAsia="MS Mincho" w:hAnsi="Arial" w:cs="Mangal"/>
          <w:bCs/>
          <w:sz w:val="24"/>
          <w:szCs w:val="24"/>
        </w:rPr>
        <w:t>Is’vara</w:t>
      </w:r>
      <w:proofErr w:type="spellEnd"/>
      <w:r w:rsidR="00D66EBF">
        <w:rPr>
          <w:rFonts w:ascii="Arial" w:eastAsia="MS Mincho" w:hAnsi="Arial" w:cs="Mangal"/>
          <w:bCs/>
          <w:sz w:val="24"/>
          <w:szCs w:val="24"/>
        </w:rPr>
        <w:t xml:space="preserve"> only. Hence there is no scope for the second entity to be </w:t>
      </w:r>
      <w:proofErr w:type="spellStart"/>
      <w:r w:rsidR="00D66EBF">
        <w:rPr>
          <w:rFonts w:ascii="Arial" w:eastAsia="MS Mincho" w:hAnsi="Arial" w:cs="Mangal"/>
          <w:bCs/>
          <w:sz w:val="24"/>
          <w:szCs w:val="24"/>
        </w:rPr>
        <w:t>antahkaraNa</w:t>
      </w:r>
      <w:proofErr w:type="spellEnd"/>
      <w:r w:rsidR="00D66EBF">
        <w:rPr>
          <w:rFonts w:ascii="Arial" w:eastAsia="MS Mincho" w:hAnsi="Arial" w:cs="Mangal"/>
          <w:bCs/>
          <w:sz w:val="24"/>
          <w:szCs w:val="24"/>
        </w:rPr>
        <w:t xml:space="preserve">. Further, the one which </w:t>
      </w:r>
      <w:r w:rsidR="000903A4">
        <w:rPr>
          <w:rFonts w:ascii="Arial" w:eastAsia="MS Mincho" w:hAnsi="Arial" w:cs="Mangal"/>
          <w:bCs/>
          <w:sz w:val="24"/>
          <w:szCs w:val="24"/>
        </w:rPr>
        <w:t>eats deliciously</w:t>
      </w:r>
      <w:r w:rsidR="00D66EBF">
        <w:rPr>
          <w:rFonts w:ascii="Arial" w:eastAsia="MS Mincho" w:hAnsi="Arial" w:cs="Mangal"/>
          <w:bCs/>
          <w:sz w:val="24"/>
          <w:szCs w:val="24"/>
        </w:rPr>
        <w:t xml:space="preserve"> – </w:t>
      </w:r>
      <w:proofErr w:type="spellStart"/>
      <w:r w:rsidR="00D66EBF">
        <w:rPr>
          <w:rFonts w:ascii="Arial" w:eastAsia="MS Mincho" w:hAnsi="Arial" w:cs="Mangal"/>
          <w:bCs/>
          <w:sz w:val="24"/>
          <w:szCs w:val="24"/>
        </w:rPr>
        <w:t>svAdvatti</w:t>
      </w:r>
      <w:proofErr w:type="spellEnd"/>
      <w:r w:rsidR="00D66EBF">
        <w:rPr>
          <w:rFonts w:ascii="Arial" w:eastAsia="MS Mincho" w:hAnsi="Arial" w:cs="Mangal"/>
          <w:bCs/>
          <w:sz w:val="24"/>
          <w:szCs w:val="24"/>
        </w:rPr>
        <w:t xml:space="preserve">- cannot be </w:t>
      </w:r>
      <w:proofErr w:type="spellStart"/>
      <w:r w:rsidR="00D66EBF">
        <w:rPr>
          <w:rFonts w:ascii="Arial" w:eastAsia="MS Mincho" w:hAnsi="Arial" w:cs="Mangal"/>
          <w:bCs/>
          <w:sz w:val="24"/>
          <w:szCs w:val="24"/>
        </w:rPr>
        <w:t>antahkaraNa</w:t>
      </w:r>
      <w:proofErr w:type="spellEnd"/>
      <w:r w:rsidR="00D66EBF">
        <w:rPr>
          <w:rFonts w:ascii="Arial" w:eastAsia="MS Mincho" w:hAnsi="Arial" w:cs="Mangal"/>
          <w:bCs/>
          <w:sz w:val="24"/>
          <w:szCs w:val="24"/>
        </w:rPr>
        <w:t xml:space="preserve">. </w:t>
      </w:r>
      <w:proofErr w:type="spellStart"/>
      <w:r w:rsidR="00D66EBF">
        <w:rPr>
          <w:rFonts w:ascii="Arial" w:eastAsia="MS Mincho" w:hAnsi="Arial" w:cs="Mangal"/>
          <w:bCs/>
          <w:sz w:val="24"/>
          <w:szCs w:val="24"/>
        </w:rPr>
        <w:t>AntahkaraNa</w:t>
      </w:r>
      <w:proofErr w:type="spellEnd"/>
      <w:r w:rsidR="00D66EBF">
        <w:rPr>
          <w:rFonts w:ascii="Arial" w:eastAsia="MS Mincho" w:hAnsi="Arial" w:cs="Mangal"/>
          <w:bCs/>
          <w:sz w:val="24"/>
          <w:szCs w:val="24"/>
        </w:rPr>
        <w:t xml:space="preserve"> is also an</w:t>
      </w:r>
      <w:r w:rsidR="008B26EC">
        <w:rPr>
          <w:rFonts w:ascii="Arial" w:eastAsia="MS Mincho" w:hAnsi="Arial" w:cs="Mangal"/>
          <w:bCs/>
          <w:sz w:val="24"/>
          <w:szCs w:val="24"/>
        </w:rPr>
        <w:t xml:space="preserve"> instrument in the hands of </w:t>
      </w:r>
      <w:proofErr w:type="spellStart"/>
      <w:r w:rsidR="008B26EC">
        <w:rPr>
          <w:rFonts w:ascii="Arial" w:eastAsia="MS Mincho" w:hAnsi="Arial" w:cs="Mangal"/>
          <w:bCs/>
          <w:sz w:val="24"/>
          <w:szCs w:val="24"/>
        </w:rPr>
        <w:t>Jiva</w:t>
      </w:r>
      <w:proofErr w:type="spellEnd"/>
      <w:r w:rsidR="008B26EC">
        <w:rPr>
          <w:rFonts w:ascii="Arial" w:eastAsia="MS Mincho" w:hAnsi="Arial" w:cs="Mangal"/>
          <w:bCs/>
          <w:sz w:val="24"/>
          <w:szCs w:val="24"/>
        </w:rPr>
        <w:t xml:space="preserve"> to experience the fruits of his deeds, like all</w:t>
      </w:r>
      <w:r w:rsidR="00D66EBF">
        <w:rPr>
          <w:rFonts w:ascii="Arial" w:eastAsia="MS Mincho" w:hAnsi="Arial" w:cs="Mangal"/>
          <w:bCs/>
          <w:sz w:val="24"/>
          <w:szCs w:val="24"/>
        </w:rPr>
        <w:t xml:space="preserve"> </w:t>
      </w:r>
      <w:r w:rsidR="008B26EC">
        <w:rPr>
          <w:rFonts w:ascii="Arial" w:eastAsia="MS Mincho" w:hAnsi="Arial" w:cs="Mangal"/>
          <w:bCs/>
          <w:sz w:val="24"/>
          <w:szCs w:val="24"/>
        </w:rPr>
        <w:t xml:space="preserve">other </w:t>
      </w:r>
      <w:proofErr w:type="spellStart"/>
      <w:r w:rsidR="00D66EBF">
        <w:rPr>
          <w:rFonts w:ascii="Arial" w:eastAsia="MS Mincho" w:hAnsi="Arial" w:cs="Mangal"/>
          <w:bCs/>
          <w:sz w:val="24"/>
          <w:szCs w:val="24"/>
        </w:rPr>
        <w:t>indriya</w:t>
      </w:r>
      <w:r w:rsidR="008B26EC">
        <w:rPr>
          <w:rFonts w:ascii="Arial" w:eastAsia="MS Mincho" w:hAnsi="Arial" w:cs="Mangal"/>
          <w:bCs/>
          <w:sz w:val="24"/>
          <w:szCs w:val="24"/>
        </w:rPr>
        <w:t>s</w:t>
      </w:r>
      <w:proofErr w:type="spellEnd"/>
      <w:r w:rsidR="008B26EC">
        <w:rPr>
          <w:rFonts w:ascii="Arial" w:eastAsia="MS Mincho" w:hAnsi="Arial" w:cs="Mangal"/>
          <w:bCs/>
          <w:sz w:val="24"/>
          <w:szCs w:val="24"/>
        </w:rPr>
        <w:t xml:space="preserve"> – the sensual organs. It cannot be a doer. In the same way, the word “</w:t>
      </w:r>
      <w:proofErr w:type="spellStart"/>
      <w:r w:rsidR="008B26EC">
        <w:rPr>
          <w:rFonts w:ascii="Arial" w:eastAsia="MS Mincho" w:hAnsi="Arial" w:cs="Mangal"/>
          <w:bCs/>
          <w:sz w:val="24"/>
          <w:szCs w:val="24"/>
        </w:rPr>
        <w:t>anas’nan</w:t>
      </w:r>
      <w:proofErr w:type="spellEnd"/>
      <w:r w:rsidR="008B26EC">
        <w:rPr>
          <w:rFonts w:ascii="Arial" w:eastAsia="MS Mincho" w:hAnsi="Arial" w:cs="Mangal"/>
          <w:bCs/>
          <w:sz w:val="24"/>
          <w:szCs w:val="24"/>
        </w:rPr>
        <w:t xml:space="preserve">” cannot mean a </w:t>
      </w:r>
      <w:proofErr w:type="spellStart"/>
      <w:r w:rsidR="008B26EC">
        <w:rPr>
          <w:rFonts w:ascii="Arial" w:eastAsia="MS Mincho" w:hAnsi="Arial" w:cs="Mangal"/>
          <w:bCs/>
          <w:sz w:val="24"/>
          <w:szCs w:val="24"/>
        </w:rPr>
        <w:t>Jiva</w:t>
      </w:r>
      <w:proofErr w:type="spellEnd"/>
      <w:r w:rsidR="008B26EC">
        <w:rPr>
          <w:rFonts w:ascii="Arial" w:eastAsia="MS Mincho" w:hAnsi="Arial" w:cs="Mangal"/>
          <w:bCs/>
          <w:sz w:val="24"/>
          <w:szCs w:val="24"/>
        </w:rPr>
        <w:t xml:space="preserve">. The </w:t>
      </w:r>
      <w:proofErr w:type="spellStart"/>
      <w:r w:rsidR="000903A4">
        <w:rPr>
          <w:rFonts w:ascii="Arial" w:eastAsia="MS Mincho" w:hAnsi="Arial" w:cs="Mangal"/>
          <w:bCs/>
          <w:sz w:val="24"/>
          <w:szCs w:val="24"/>
        </w:rPr>
        <w:t>Jiva</w:t>
      </w:r>
      <w:proofErr w:type="spellEnd"/>
      <w:r w:rsidR="008B26EC">
        <w:rPr>
          <w:rFonts w:ascii="Arial" w:eastAsia="MS Mincho" w:hAnsi="Arial" w:cs="Mangal"/>
          <w:bCs/>
          <w:sz w:val="24"/>
          <w:szCs w:val="24"/>
        </w:rPr>
        <w:t xml:space="preserve"> has the body only to experience the fruits of his deeds only. </w:t>
      </w:r>
    </w:p>
    <w:p w14:paraId="0A053F46" w14:textId="77777777" w:rsidR="008A65BC" w:rsidRDefault="008A65BC" w:rsidP="00DD7E02">
      <w:pPr>
        <w:tabs>
          <w:tab w:val="left" w:pos="709"/>
          <w:tab w:val="left" w:pos="1418"/>
          <w:tab w:val="left" w:pos="2880"/>
          <w:tab w:val="left" w:pos="3600"/>
          <w:tab w:val="left" w:pos="4253"/>
        </w:tabs>
        <w:spacing w:line="240" w:lineRule="auto"/>
        <w:ind w:left="0" w:right="-188"/>
        <w:jc w:val="both"/>
        <w:rPr>
          <w:rFonts w:ascii="Arial" w:eastAsia="MS Mincho" w:hAnsi="Arial" w:cs="Mangal"/>
          <w:bCs/>
          <w:sz w:val="24"/>
          <w:szCs w:val="24"/>
        </w:rPr>
      </w:pPr>
      <w:r>
        <w:rPr>
          <w:rFonts w:ascii="Arial" w:eastAsia="MS Mincho" w:hAnsi="Arial" w:cs="Mangal"/>
          <w:bCs/>
          <w:sz w:val="24"/>
          <w:szCs w:val="24"/>
        </w:rPr>
        <w:tab/>
        <w:t xml:space="preserve">If all this is accepted, what is the meaning of this </w:t>
      </w:r>
      <w:proofErr w:type="spellStart"/>
      <w:r>
        <w:rPr>
          <w:rFonts w:ascii="Arial" w:eastAsia="MS Mincho" w:hAnsi="Arial" w:cs="Mangal"/>
          <w:bCs/>
          <w:sz w:val="24"/>
          <w:szCs w:val="24"/>
        </w:rPr>
        <w:t>Paingarahasya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S’ruti</w:t>
      </w:r>
      <w:proofErr w:type="spellEnd"/>
      <w:r>
        <w:rPr>
          <w:rFonts w:ascii="Arial" w:eastAsia="MS Mincho" w:hAnsi="Arial" w:cs="Mangal"/>
          <w:bCs/>
          <w:sz w:val="24"/>
          <w:szCs w:val="24"/>
        </w:rPr>
        <w:t xml:space="preserve">? Is your question and the answer is as follows- </w:t>
      </w:r>
    </w:p>
    <w:p w14:paraId="06590573" w14:textId="77777777" w:rsidR="00ED74BF" w:rsidRDefault="008A65BC" w:rsidP="00DD7E02">
      <w:pPr>
        <w:tabs>
          <w:tab w:val="left" w:pos="709"/>
          <w:tab w:val="left" w:pos="1418"/>
          <w:tab w:val="left" w:pos="2880"/>
          <w:tab w:val="left" w:pos="3600"/>
          <w:tab w:val="left" w:pos="4253"/>
        </w:tabs>
        <w:spacing w:line="240" w:lineRule="auto"/>
        <w:ind w:left="0" w:right="-188"/>
        <w:jc w:val="both"/>
        <w:rPr>
          <w:rFonts w:ascii="Arial" w:eastAsia="MS Mincho" w:hAnsi="Arial" w:cs="Mangal"/>
          <w:bCs/>
          <w:sz w:val="24"/>
          <w:szCs w:val="24"/>
        </w:rPr>
      </w:pPr>
      <w:r>
        <w:rPr>
          <w:rFonts w:ascii="Arial" w:eastAsia="MS Mincho" w:hAnsi="Arial" w:cs="Mangal"/>
          <w:bCs/>
          <w:sz w:val="24"/>
          <w:szCs w:val="24"/>
        </w:rPr>
        <w:tab/>
        <w:t>“</w:t>
      </w:r>
      <w:proofErr w:type="spellStart"/>
      <w:proofErr w:type="gramStart"/>
      <w:r>
        <w:rPr>
          <w:rFonts w:ascii="Arial" w:eastAsia="MS Mincho" w:hAnsi="Arial" w:cs="Mangal"/>
          <w:bCs/>
          <w:sz w:val="24"/>
          <w:szCs w:val="24"/>
        </w:rPr>
        <w:t>pippalam</w:t>
      </w:r>
      <w:proofErr w:type="spellEnd"/>
      <w:proofErr w:type="gramEnd"/>
      <w:r>
        <w:rPr>
          <w:rFonts w:ascii="Arial" w:eastAsia="MS Mincho" w:hAnsi="Arial" w:cs="Mangal"/>
          <w:bCs/>
          <w:sz w:val="24"/>
          <w:szCs w:val="24"/>
        </w:rPr>
        <w:t xml:space="preserve"> </w:t>
      </w:r>
      <w:proofErr w:type="spellStart"/>
      <w:r>
        <w:rPr>
          <w:rFonts w:ascii="Arial" w:eastAsia="MS Mincho" w:hAnsi="Arial" w:cs="Mangal"/>
          <w:bCs/>
          <w:sz w:val="24"/>
          <w:szCs w:val="24"/>
        </w:rPr>
        <w:t>svAdvatteeti</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sattvam</w:t>
      </w:r>
      <w:proofErr w:type="spellEnd"/>
      <w:r>
        <w:rPr>
          <w:rFonts w:ascii="Arial" w:eastAsia="MS Mincho" w:hAnsi="Arial" w:cs="Mangal"/>
          <w:bCs/>
          <w:sz w:val="24"/>
          <w:szCs w:val="24"/>
        </w:rPr>
        <w:t xml:space="preserve">” stands for the </w:t>
      </w:r>
      <w:proofErr w:type="spellStart"/>
      <w:r>
        <w:rPr>
          <w:rFonts w:ascii="Arial" w:eastAsia="MS Mincho" w:hAnsi="Arial" w:cs="Mangal"/>
          <w:bCs/>
          <w:sz w:val="24"/>
          <w:szCs w:val="24"/>
        </w:rPr>
        <w:t>Jiva</w:t>
      </w:r>
      <w:proofErr w:type="spellEnd"/>
      <w:r>
        <w:rPr>
          <w:rFonts w:ascii="Arial" w:eastAsia="MS Mincho" w:hAnsi="Arial" w:cs="Mangal"/>
          <w:bCs/>
          <w:sz w:val="24"/>
          <w:szCs w:val="24"/>
        </w:rPr>
        <w:t xml:space="preserve"> only and not </w:t>
      </w:r>
      <w:proofErr w:type="spellStart"/>
      <w:r>
        <w:rPr>
          <w:rFonts w:ascii="Arial" w:eastAsia="MS Mincho" w:hAnsi="Arial" w:cs="Mangal"/>
          <w:bCs/>
          <w:sz w:val="24"/>
          <w:szCs w:val="24"/>
        </w:rPr>
        <w:t>antahkaraNa</w:t>
      </w:r>
      <w:proofErr w:type="spellEnd"/>
      <w:r>
        <w:rPr>
          <w:rFonts w:ascii="Arial" w:eastAsia="MS Mincho" w:hAnsi="Arial" w:cs="Mangal"/>
          <w:bCs/>
          <w:sz w:val="24"/>
          <w:szCs w:val="24"/>
        </w:rPr>
        <w:t xml:space="preserve">. </w:t>
      </w:r>
      <w:r w:rsidR="00ED74BF">
        <w:rPr>
          <w:rFonts w:ascii="Arial" w:eastAsia="MS Mincho" w:hAnsi="Arial" w:cs="Mangal"/>
          <w:bCs/>
          <w:sz w:val="24"/>
          <w:szCs w:val="24"/>
        </w:rPr>
        <w:t xml:space="preserve">The </w:t>
      </w:r>
      <w:proofErr w:type="spellStart"/>
      <w:r w:rsidR="00ED74BF">
        <w:rPr>
          <w:rFonts w:ascii="Arial" w:eastAsia="MS Mincho" w:hAnsi="Arial" w:cs="Mangal"/>
          <w:bCs/>
          <w:sz w:val="24"/>
          <w:szCs w:val="24"/>
        </w:rPr>
        <w:t>nighanTu</w:t>
      </w:r>
      <w:proofErr w:type="spellEnd"/>
      <w:r w:rsidR="00ED74BF">
        <w:rPr>
          <w:rFonts w:ascii="Arial" w:eastAsia="MS Mincho" w:hAnsi="Arial" w:cs="Mangal"/>
          <w:bCs/>
          <w:sz w:val="24"/>
          <w:szCs w:val="24"/>
        </w:rPr>
        <w:t xml:space="preserve"> says that the word Sattva stands for a living being.</w:t>
      </w:r>
      <w:r>
        <w:rPr>
          <w:rFonts w:ascii="Arial" w:eastAsia="MS Mincho" w:hAnsi="Arial" w:cs="Mangal"/>
          <w:bCs/>
          <w:sz w:val="24"/>
          <w:szCs w:val="24"/>
        </w:rPr>
        <w:t xml:space="preserve">  In </w:t>
      </w:r>
      <w:proofErr w:type="spellStart"/>
      <w:r>
        <w:rPr>
          <w:rFonts w:ascii="Arial" w:eastAsia="MS Mincho" w:hAnsi="Arial" w:cs="Mangal"/>
          <w:bCs/>
          <w:sz w:val="24"/>
          <w:szCs w:val="24"/>
        </w:rPr>
        <w:t>Raghuvams’a</w:t>
      </w:r>
      <w:proofErr w:type="spellEnd"/>
      <w:r>
        <w:rPr>
          <w:rFonts w:ascii="Arial" w:eastAsia="MS Mincho" w:hAnsi="Arial" w:cs="Mangal"/>
          <w:bCs/>
          <w:sz w:val="24"/>
          <w:szCs w:val="24"/>
        </w:rPr>
        <w:t xml:space="preserve">, a statement appears </w:t>
      </w:r>
      <w:r w:rsidR="00ED74BF">
        <w:rPr>
          <w:rFonts w:ascii="Arial" w:eastAsia="MS Mincho" w:hAnsi="Arial" w:cs="Mangal"/>
          <w:bCs/>
          <w:sz w:val="24"/>
          <w:szCs w:val="24"/>
        </w:rPr>
        <w:t>“</w:t>
      </w:r>
      <w:proofErr w:type="spellStart"/>
      <w:r>
        <w:rPr>
          <w:rFonts w:ascii="Arial" w:eastAsia="MS Mincho" w:hAnsi="Arial" w:cs="Mangal"/>
          <w:bCs/>
          <w:sz w:val="24"/>
          <w:szCs w:val="24"/>
        </w:rPr>
        <w:t>vanyAn</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vineshyanniva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dushTasattvAn</w:t>
      </w:r>
      <w:proofErr w:type="spellEnd"/>
      <w:r w:rsidR="000903A4">
        <w:rPr>
          <w:rFonts w:ascii="Arial" w:eastAsia="MS Mincho" w:hAnsi="Arial" w:cs="Mangal"/>
          <w:bCs/>
          <w:sz w:val="24"/>
          <w:szCs w:val="24"/>
        </w:rPr>
        <w:t xml:space="preserve">”. </w:t>
      </w:r>
      <w:r w:rsidR="00ED74BF">
        <w:rPr>
          <w:rFonts w:ascii="Arial" w:eastAsia="MS Mincho" w:hAnsi="Arial" w:cs="Mangal"/>
          <w:bCs/>
          <w:sz w:val="24"/>
          <w:szCs w:val="24"/>
        </w:rPr>
        <w:t xml:space="preserve">Hence it can be conclusively said that the word </w:t>
      </w:r>
      <w:r w:rsidR="000903A4">
        <w:rPr>
          <w:rFonts w:ascii="Arial" w:eastAsia="MS Mincho" w:hAnsi="Arial" w:cs="Mangal"/>
          <w:bCs/>
          <w:sz w:val="24"/>
          <w:szCs w:val="24"/>
        </w:rPr>
        <w:t>Sattva</w:t>
      </w:r>
      <w:r w:rsidR="00ED74BF">
        <w:rPr>
          <w:rFonts w:ascii="Arial" w:eastAsia="MS Mincho" w:hAnsi="Arial" w:cs="Mangal"/>
          <w:bCs/>
          <w:sz w:val="24"/>
          <w:szCs w:val="24"/>
        </w:rPr>
        <w:t xml:space="preserve"> means only a </w:t>
      </w:r>
      <w:proofErr w:type="spellStart"/>
      <w:r w:rsidR="000903A4">
        <w:rPr>
          <w:rFonts w:ascii="Arial" w:eastAsia="MS Mincho" w:hAnsi="Arial" w:cs="Mangal"/>
          <w:bCs/>
          <w:sz w:val="24"/>
          <w:szCs w:val="24"/>
        </w:rPr>
        <w:t>Jiva</w:t>
      </w:r>
      <w:proofErr w:type="spellEnd"/>
      <w:r w:rsidR="00ED74BF">
        <w:rPr>
          <w:rFonts w:ascii="Arial" w:eastAsia="MS Mincho" w:hAnsi="Arial" w:cs="Mangal"/>
          <w:bCs/>
          <w:sz w:val="24"/>
          <w:szCs w:val="24"/>
        </w:rPr>
        <w:t>. The sentence “</w:t>
      </w:r>
      <w:proofErr w:type="spellStart"/>
      <w:r w:rsidR="00ED74BF">
        <w:rPr>
          <w:rFonts w:ascii="Arial" w:eastAsia="MS Mincho" w:hAnsi="Arial" w:cs="Mangal"/>
          <w:bCs/>
          <w:sz w:val="24"/>
          <w:szCs w:val="24"/>
        </w:rPr>
        <w:t>anas’nannanyo</w:t>
      </w:r>
      <w:proofErr w:type="spellEnd"/>
      <w:r w:rsidR="00ED74BF">
        <w:rPr>
          <w:rFonts w:ascii="Arial" w:eastAsia="MS Mincho" w:hAnsi="Arial" w:cs="Mangal"/>
          <w:bCs/>
          <w:sz w:val="24"/>
          <w:szCs w:val="24"/>
        </w:rPr>
        <w:t xml:space="preserve"> </w:t>
      </w:r>
      <w:proofErr w:type="spellStart"/>
      <w:r w:rsidR="00ED74BF">
        <w:rPr>
          <w:rFonts w:ascii="Arial" w:eastAsia="MS Mincho" w:hAnsi="Arial" w:cs="Mangal"/>
          <w:bCs/>
          <w:sz w:val="24"/>
          <w:szCs w:val="24"/>
        </w:rPr>
        <w:t>abhichAkas’eeteeti</w:t>
      </w:r>
      <w:proofErr w:type="spellEnd"/>
      <w:r w:rsidR="00ED74BF">
        <w:rPr>
          <w:rFonts w:ascii="Arial" w:eastAsia="MS Mincho" w:hAnsi="Arial" w:cs="Mangal"/>
          <w:bCs/>
          <w:sz w:val="24"/>
          <w:szCs w:val="24"/>
        </w:rPr>
        <w:t xml:space="preserve"> </w:t>
      </w:r>
      <w:proofErr w:type="spellStart"/>
      <w:r w:rsidR="00ED74BF">
        <w:rPr>
          <w:rFonts w:ascii="Arial" w:eastAsia="MS Mincho" w:hAnsi="Arial" w:cs="Mangal"/>
          <w:bCs/>
          <w:sz w:val="24"/>
          <w:szCs w:val="24"/>
        </w:rPr>
        <w:t>jnah</w:t>
      </w:r>
      <w:proofErr w:type="spellEnd"/>
      <w:r w:rsidR="00ED74BF">
        <w:rPr>
          <w:rFonts w:ascii="Arial" w:eastAsia="MS Mincho" w:hAnsi="Arial" w:cs="Mangal"/>
          <w:bCs/>
          <w:sz w:val="24"/>
          <w:szCs w:val="24"/>
        </w:rPr>
        <w:t>”</w:t>
      </w:r>
      <w:r>
        <w:rPr>
          <w:rFonts w:ascii="Arial" w:eastAsia="MS Mincho" w:hAnsi="Arial" w:cs="Mangal"/>
          <w:bCs/>
          <w:sz w:val="24"/>
          <w:szCs w:val="24"/>
        </w:rPr>
        <w:t xml:space="preserve"> </w:t>
      </w:r>
      <w:r w:rsidR="00ED74BF">
        <w:rPr>
          <w:rFonts w:ascii="Arial" w:eastAsia="MS Mincho" w:hAnsi="Arial" w:cs="Mangal"/>
          <w:bCs/>
          <w:sz w:val="24"/>
          <w:szCs w:val="24"/>
        </w:rPr>
        <w:t xml:space="preserve">also is clearly the one which means the </w:t>
      </w:r>
      <w:proofErr w:type="spellStart"/>
      <w:r w:rsidR="00ED74BF">
        <w:rPr>
          <w:rFonts w:ascii="Arial" w:eastAsia="MS Mincho" w:hAnsi="Arial" w:cs="Mangal"/>
          <w:bCs/>
          <w:sz w:val="24"/>
          <w:szCs w:val="24"/>
        </w:rPr>
        <w:t>ParamAtma</w:t>
      </w:r>
      <w:proofErr w:type="spellEnd"/>
      <w:r w:rsidR="00ED74BF">
        <w:rPr>
          <w:rFonts w:ascii="Arial" w:eastAsia="MS Mincho" w:hAnsi="Arial" w:cs="Mangal"/>
          <w:bCs/>
          <w:sz w:val="24"/>
          <w:szCs w:val="24"/>
        </w:rPr>
        <w:t xml:space="preserve"> – the supreme Lord only and not the </w:t>
      </w:r>
      <w:proofErr w:type="spellStart"/>
      <w:r w:rsidR="00ED74BF">
        <w:rPr>
          <w:rFonts w:ascii="Arial" w:eastAsia="MS Mincho" w:hAnsi="Arial" w:cs="Mangal"/>
          <w:bCs/>
          <w:sz w:val="24"/>
          <w:szCs w:val="24"/>
        </w:rPr>
        <w:t>Jiva</w:t>
      </w:r>
      <w:proofErr w:type="spellEnd"/>
      <w:r w:rsidR="00ED74BF">
        <w:rPr>
          <w:rFonts w:ascii="Arial" w:eastAsia="MS Mincho" w:hAnsi="Arial" w:cs="Mangal"/>
          <w:bCs/>
          <w:sz w:val="24"/>
          <w:szCs w:val="24"/>
        </w:rPr>
        <w:t>. “</w:t>
      </w:r>
      <w:proofErr w:type="spellStart"/>
      <w:r w:rsidR="00ED74BF">
        <w:rPr>
          <w:rFonts w:ascii="Arial" w:eastAsia="MS Mincho" w:hAnsi="Arial" w:cs="Mangal"/>
          <w:bCs/>
          <w:sz w:val="24"/>
          <w:szCs w:val="24"/>
        </w:rPr>
        <w:t>tAvetau</w:t>
      </w:r>
      <w:proofErr w:type="spellEnd"/>
      <w:r w:rsidR="00ED74BF">
        <w:rPr>
          <w:rFonts w:ascii="Arial" w:eastAsia="MS Mincho" w:hAnsi="Arial" w:cs="Mangal"/>
          <w:bCs/>
          <w:sz w:val="24"/>
          <w:szCs w:val="24"/>
        </w:rPr>
        <w:t xml:space="preserve"> Sattva </w:t>
      </w:r>
      <w:proofErr w:type="spellStart"/>
      <w:r w:rsidR="00ED74BF">
        <w:rPr>
          <w:rFonts w:ascii="Arial" w:eastAsia="MS Mincho" w:hAnsi="Arial" w:cs="Mangal"/>
          <w:bCs/>
          <w:sz w:val="24"/>
          <w:szCs w:val="24"/>
        </w:rPr>
        <w:t>kshetrajnau</w:t>
      </w:r>
      <w:proofErr w:type="spellEnd"/>
      <w:r w:rsidR="00ED74BF">
        <w:rPr>
          <w:rFonts w:ascii="Arial" w:eastAsia="MS Mincho" w:hAnsi="Arial" w:cs="Mangal"/>
          <w:bCs/>
          <w:sz w:val="24"/>
          <w:szCs w:val="24"/>
        </w:rPr>
        <w:t xml:space="preserve">” mean only the </w:t>
      </w:r>
      <w:proofErr w:type="spellStart"/>
      <w:r w:rsidR="00ED74BF">
        <w:rPr>
          <w:rFonts w:ascii="Arial" w:eastAsia="MS Mincho" w:hAnsi="Arial" w:cs="Mangal"/>
          <w:bCs/>
          <w:sz w:val="24"/>
          <w:szCs w:val="24"/>
        </w:rPr>
        <w:t>Jiva</w:t>
      </w:r>
      <w:proofErr w:type="spellEnd"/>
      <w:r w:rsidR="00ED74BF">
        <w:rPr>
          <w:rFonts w:ascii="Arial" w:eastAsia="MS Mincho" w:hAnsi="Arial" w:cs="Mangal"/>
          <w:bCs/>
          <w:sz w:val="24"/>
          <w:szCs w:val="24"/>
        </w:rPr>
        <w:t xml:space="preserve"> and </w:t>
      </w:r>
      <w:proofErr w:type="spellStart"/>
      <w:r w:rsidR="000903A4">
        <w:rPr>
          <w:rFonts w:ascii="Arial" w:eastAsia="MS Mincho" w:hAnsi="Arial" w:cs="Mangal"/>
          <w:bCs/>
          <w:sz w:val="24"/>
          <w:szCs w:val="24"/>
        </w:rPr>
        <w:t>Is’vara</w:t>
      </w:r>
      <w:proofErr w:type="spellEnd"/>
      <w:r w:rsidR="00ED74BF">
        <w:rPr>
          <w:rFonts w:ascii="Arial" w:eastAsia="MS Mincho" w:hAnsi="Arial" w:cs="Mangal"/>
          <w:bCs/>
          <w:sz w:val="24"/>
          <w:szCs w:val="24"/>
        </w:rPr>
        <w:t xml:space="preserve"> – the </w:t>
      </w:r>
      <w:proofErr w:type="spellStart"/>
      <w:r w:rsidR="00ED74BF">
        <w:rPr>
          <w:rFonts w:ascii="Arial" w:eastAsia="MS Mincho" w:hAnsi="Arial" w:cs="Mangal"/>
          <w:bCs/>
          <w:sz w:val="24"/>
          <w:szCs w:val="24"/>
        </w:rPr>
        <w:t>ParamAtma</w:t>
      </w:r>
      <w:proofErr w:type="spellEnd"/>
      <w:r w:rsidR="00ED74BF">
        <w:rPr>
          <w:rFonts w:ascii="Arial" w:eastAsia="MS Mincho" w:hAnsi="Arial" w:cs="Mangal"/>
          <w:bCs/>
          <w:sz w:val="24"/>
          <w:szCs w:val="24"/>
        </w:rPr>
        <w:t xml:space="preserve">. We can see that in </w:t>
      </w:r>
      <w:r w:rsidR="000903A4">
        <w:rPr>
          <w:rFonts w:ascii="Arial" w:eastAsia="MS Mincho" w:hAnsi="Arial" w:cs="Mangal"/>
          <w:bCs/>
          <w:sz w:val="24"/>
          <w:szCs w:val="24"/>
        </w:rPr>
        <w:t xml:space="preserve">Vishnu </w:t>
      </w:r>
      <w:proofErr w:type="spellStart"/>
      <w:r w:rsidR="000903A4">
        <w:rPr>
          <w:rFonts w:ascii="Arial" w:eastAsia="MS Mincho" w:hAnsi="Arial" w:cs="Mangal"/>
          <w:bCs/>
          <w:sz w:val="24"/>
          <w:szCs w:val="24"/>
        </w:rPr>
        <w:t>sahasranAma</w:t>
      </w:r>
      <w:proofErr w:type="spellEnd"/>
      <w:r w:rsidR="000903A4">
        <w:rPr>
          <w:rFonts w:ascii="Arial" w:eastAsia="MS Mincho" w:hAnsi="Arial" w:cs="Mangal"/>
          <w:bCs/>
          <w:sz w:val="24"/>
          <w:szCs w:val="24"/>
        </w:rPr>
        <w:t xml:space="preserve"> </w:t>
      </w:r>
      <w:proofErr w:type="spellStart"/>
      <w:r w:rsidR="000903A4">
        <w:rPr>
          <w:rFonts w:ascii="Arial" w:eastAsia="MS Mincho" w:hAnsi="Arial" w:cs="Mangal"/>
          <w:bCs/>
          <w:sz w:val="24"/>
          <w:szCs w:val="24"/>
        </w:rPr>
        <w:t>stotra</w:t>
      </w:r>
      <w:proofErr w:type="spellEnd"/>
      <w:r w:rsidR="00ED74BF">
        <w:rPr>
          <w:rFonts w:ascii="Arial" w:eastAsia="MS Mincho" w:hAnsi="Arial" w:cs="Mangal"/>
          <w:bCs/>
          <w:sz w:val="24"/>
          <w:szCs w:val="24"/>
        </w:rPr>
        <w:t xml:space="preserve">- the one which had been taught by </w:t>
      </w:r>
      <w:proofErr w:type="spellStart"/>
      <w:r w:rsidR="000903A4">
        <w:rPr>
          <w:rFonts w:ascii="Arial" w:eastAsia="MS Mincho" w:hAnsi="Arial" w:cs="Mangal"/>
          <w:bCs/>
          <w:sz w:val="24"/>
          <w:szCs w:val="24"/>
        </w:rPr>
        <w:t>BhIshma</w:t>
      </w:r>
      <w:proofErr w:type="spellEnd"/>
      <w:r w:rsidR="00ED74BF">
        <w:rPr>
          <w:rFonts w:ascii="Arial" w:eastAsia="MS Mincho" w:hAnsi="Arial" w:cs="Mangal"/>
          <w:bCs/>
          <w:sz w:val="24"/>
          <w:szCs w:val="24"/>
        </w:rPr>
        <w:t>, the usage of the word “</w:t>
      </w:r>
      <w:proofErr w:type="spellStart"/>
      <w:r w:rsidR="00ED74BF">
        <w:rPr>
          <w:rFonts w:ascii="Arial" w:eastAsia="MS Mincho" w:hAnsi="Arial" w:cs="Mangal"/>
          <w:bCs/>
          <w:sz w:val="24"/>
          <w:szCs w:val="24"/>
        </w:rPr>
        <w:t>kshetrajna</w:t>
      </w:r>
      <w:proofErr w:type="spellEnd"/>
      <w:r w:rsidR="009B4705">
        <w:rPr>
          <w:rFonts w:ascii="Arial" w:eastAsia="MS Mincho" w:hAnsi="Arial" w:cs="Mangal"/>
          <w:bCs/>
          <w:sz w:val="24"/>
          <w:szCs w:val="24"/>
        </w:rPr>
        <w:t>” to show the Supreme Lord. Similar is the quote “</w:t>
      </w:r>
      <w:proofErr w:type="spellStart"/>
      <w:r w:rsidR="009B4705">
        <w:rPr>
          <w:rFonts w:ascii="Arial" w:eastAsia="MS Mincho" w:hAnsi="Arial" w:cs="Mangal"/>
          <w:bCs/>
          <w:sz w:val="24"/>
          <w:szCs w:val="24"/>
        </w:rPr>
        <w:t>sarvAvAsam</w:t>
      </w:r>
      <w:proofErr w:type="spellEnd"/>
      <w:r w:rsidR="009B4705">
        <w:rPr>
          <w:rFonts w:ascii="Arial" w:eastAsia="MS Mincho" w:hAnsi="Arial" w:cs="Mangal"/>
          <w:bCs/>
          <w:sz w:val="24"/>
          <w:szCs w:val="24"/>
        </w:rPr>
        <w:t xml:space="preserve"> </w:t>
      </w:r>
      <w:proofErr w:type="spellStart"/>
      <w:r w:rsidR="009B4705">
        <w:rPr>
          <w:rFonts w:ascii="Arial" w:eastAsia="MS Mincho" w:hAnsi="Arial" w:cs="Mangal"/>
          <w:bCs/>
          <w:sz w:val="24"/>
          <w:szCs w:val="24"/>
        </w:rPr>
        <w:t>vAsudevam</w:t>
      </w:r>
      <w:proofErr w:type="spellEnd"/>
      <w:r w:rsidR="009B4705">
        <w:rPr>
          <w:rFonts w:ascii="Arial" w:eastAsia="MS Mincho" w:hAnsi="Arial" w:cs="Mangal"/>
          <w:bCs/>
          <w:sz w:val="24"/>
          <w:szCs w:val="24"/>
        </w:rPr>
        <w:t xml:space="preserve"> </w:t>
      </w:r>
      <w:proofErr w:type="spellStart"/>
      <w:r w:rsidR="000903A4">
        <w:rPr>
          <w:rFonts w:ascii="Arial" w:eastAsia="MS Mincho" w:hAnsi="Arial" w:cs="Mangal"/>
          <w:bCs/>
          <w:sz w:val="24"/>
          <w:szCs w:val="24"/>
        </w:rPr>
        <w:t>kshetrajnam</w:t>
      </w:r>
      <w:proofErr w:type="spellEnd"/>
      <w:r w:rsidR="009B4705">
        <w:rPr>
          <w:rFonts w:ascii="Arial" w:eastAsia="MS Mincho" w:hAnsi="Arial" w:cs="Mangal"/>
          <w:bCs/>
          <w:sz w:val="24"/>
          <w:szCs w:val="24"/>
        </w:rPr>
        <w:t xml:space="preserve"> </w:t>
      </w:r>
      <w:proofErr w:type="spellStart"/>
      <w:r w:rsidR="009B4705">
        <w:rPr>
          <w:rFonts w:ascii="Arial" w:eastAsia="MS Mincho" w:hAnsi="Arial" w:cs="Mangal"/>
          <w:bCs/>
          <w:sz w:val="24"/>
          <w:szCs w:val="24"/>
        </w:rPr>
        <w:t>viddhi</w:t>
      </w:r>
      <w:proofErr w:type="spellEnd"/>
      <w:r w:rsidR="009B4705">
        <w:rPr>
          <w:rFonts w:ascii="Arial" w:eastAsia="MS Mincho" w:hAnsi="Arial" w:cs="Mangal"/>
          <w:bCs/>
          <w:sz w:val="24"/>
          <w:szCs w:val="24"/>
        </w:rPr>
        <w:t xml:space="preserve"> </w:t>
      </w:r>
      <w:proofErr w:type="spellStart"/>
      <w:r w:rsidR="009B4705">
        <w:rPr>
          <w:rFonts w:ascii="Arial" w:eastAsia="MS Mincho" w:hAnsi="Arial" w:cs="Mangal"/>
          <w:bCs/>
          <w:sz w:val="24"/>
          <w:szCs w:val="24"/>
        </w:rPr>
        <w:t>tattvatah</w:t>
      </w:r>
      <w:proofErr w:type="spellEnd"/>
      <w:r w:rsidR="009B4705">
        <w:rPr>
          <w:rFonts w:ascii="Arial" w:eastAsia="MS Mincho" w:hAnsi="Arial" w:cs="Mangal"/>
          <w:bCs/>
          <w:sz w:val="24"/>
          <w:szCs w:val="24"/>
        </w:rPr>
        <w:t xml:space="preserve">” in the Moksha Dharma Chapter of </w:t>
      </w:r>
      <w:proofErr w:type="spellStart"/>
      <w:r w:rsidR="000903A4">
        <w:rPr>
          <w:rFonts w:ascii="Arial" w:eastAsia="MS Mincho" w:hAnsi="Arial" w:cs="Mangal"/>
          <w:bCs/>
          <w:sz w:val="24"/>
          <w:szCs w:val="24"/>
        </w:rPr>
        <w:t>MahA</w:t>
      </w:r>
      <w:proofErr w:type="spellEnd"/>
      <w:r w:rsidR="009B4705">
        <w:rPr>
          <w:rFonts w:ascii="Arial" w:eastAsia="MS Mincho" w:hAnsi="Arial" w:cs="Mangal"/>
          <w:bCs/>
          <w:sz w:val="24"/>
          <w:szCs w:val="24"/>
        </w:rPr>
        <w:t xml:space="preserve"> Bharata, where </w:t>
      </w:r>
      <w:proofErr w:type="spellStart"/>
      <w:r w:rsidR="000903A4">
        <w:rPr>
          <w:rFonts w:ascii="Arial" w:eastAsia="MS Mincho" w:hAnsi="Arial" w:cs="Mangal"/>
          <w:bCs/>
          <w:sz w:val="24"/>
          <w:szCs w:val="24"/>
        </w:rPr>
        <w:t>VAsudeva</w:t>
      </w:r>
      <w:proofErr w:type="spellEnd"/>
      <w:r w:rsidR="000903A4">
        <w:rPr>
          <w:rFonts w:ascii="Arial" w:eastAsia="MS Mincho" w:hAnsi="Arial" w:cs="Mangal"/>
          <w:bCs/>
          <w:sz w:val="24"/>
          <w:szCs w:val="24"/>
        </w:rPr>
        <w:t>,</w:t>
      </w:r>
      <w:r w:rsidR="009B4705">
        <w:rPr>
          <w:rFonts w:ascii="Arial" w:eastAsia="MS Mincho" w:hAnsi="Arial" w:cs="Mangal"/>
          <w:bCs/>
          <w:sz w:val="24"/>
          <w:szCs w:val="24"/>
        </w:rPr>
        <w:t xml:space="preserve"> the Supreme Lord has been addressed as </w:t>
      </w:r>
      <w:proofErr w:type="spellStart"/>
      <w:r w:rsidR="009B4705">
        <w:rPr>
          <w:rFonts w:ascii="Arial" w:eastAsia="MS Mincho" w:hAnsi="Arial" w:cs="Mangal"/>
          <w:bCs/>
          <w:sz w:val="24"/>
          <w:szCs w:val="24"/>
        </w:rPr>
        <w:t>kshetrajna</w:t>
      </w:r>
      <w:proofErr w:type="spellEnd"/>
      <w:r w:rsidR="009B4705">
        <w:rPr>
          <w:rFonts w:ascii="Arial" w:eastAsia="MS Mincho" w:hAnsi="Arial" w:cs="Mangal"/>
          <w:bCs/>
          <w:sz w:val="24"/>
          <w:szCs w:val="24"/>
        </w:rPr>
        <w:t xml:space="preserve">. </w:t>
      </w:r>
      <w:r w:rsidR="000903A4">
        <w:rPr>
          <w:rFonts w:ascii="Arial" w:eastAsia="MS Mincho" w:hAnsi="Arial" w:cs="Mangal"/>
          <w:bCs/>
          <w:sz w:val="24"/>
          <w:szCs w:val="24"/>
        </w:rPr>
        <w:t>In the same chapter, from the sentence “</w:t>
      </w:r>
      <w:proofErr w:type="spellStart"/>
      <w:r w:rsidR="000903A4">
        <w:rPr>
          <w:rFonts w:ascii="Arial" w:eastAsia="MS Mincho" w:hAnsi="Arial" w:cs="Mangal"/>
          <w:bCs/>
          <w:sz w:val="24"/>
          <w:szCs w:val="24"/>
        </w:rPr>
        <w:t>anyadudakam</w:t>
      </w:r>
      <w:proofErr w:type="spellEnd"/>
      <w:r w:rsidR="000903A4">
        <w:rPr>
          <w:rFonts w:ascii="Arial" w:eastAsia="MS Mincho" w:hAnsi="Arial" w:cs="Mangal"/>
          <w:bCs/>
          <w:sz w:val="24"/>
          <w:szCs w:val="24"/>
        </w:rPr>
        <w:t xml:space="preserve"> </w:t>
      </w:r>
      <w:proofErr w:type="spellStart"/>
      <w:r w:rsidR="000903A4">
        <w:rPr>
          <w:rFonts w:ascii="Arial" w:eastAsia="MS Mincho" w:hAnsi="Arial" w:cs="Mangal"/>
          <w:bCs/>
          <w:sz w:val="24"/>
          <w:szCs w:val="24"/>
        </w:rPr>
        <w:t>anyatpushkaraparNam</w:t>
      </w:r>
      <w:proofErr w:type="spellEnd"/>
      <w:r w:rsidR="000903A4">
        <w:rPr>
          <w:rFonts w:ascii="Arial" w:eastAsia="MS Mincho" w:hAnsi="Arial" w:cs="Mangal"/>
          <w:bCs/>
          <w:sz w:val="24"/>
          <w:szCs w:val="24"/>
        </w:rPr>
        <w:t xml:space="preserve"> | </w:t>
      </w:r>
      <w:proofErr w:type="spellStart"/>
      <w:r w:rsidR="000903A4">
        <w:rPr>
          <w:rFonts w:ascii="Arial" w:eastAsia="MS Mincho" w:hAnsi="Arial" w:cs="Mangal"/>
          <w:bCs/>
          <w:sz w:val="24"/>
          <w:szCs w:val="24"/>
        </w:rPr>
        <w:t>tathA</w:t>
      </w:r>
      <w:proofErr w:type="spellEnd"/>
      <w:r w:rsidR="000903A4">
        <w:rPr>
          <w:rFonts w:ascii="Arial" w:eastAsia="MS Mincho" w:hAnsi="Arial" w:cs="Mangal"/>
          <w:bCs/>
          <w:sz w:val="24"/>
          <w:szCs w:val="24"/>
        </w:rPr>
        <w:t xml:space="preserve"> </w:t>
      </w:r>
      <w:proofErr w:type="spellStart"/>
      <w:r w:rsidR="000903A4">
        <w:rPr>
          <w:rFonts w:ascii="Arial" w:eastAsia="MS Mincho" w:hAnsi="Arial" w:cs="Mangal"/>
          <w:bCs/>
          <w:sz w:val="24"/>
          <w:szCs w:val="24"/>
        </w:rPr>
        <w:t>anyat</w:t>
      </w:r>
      <w:proofErr w:type="spellEnd"/>
      <w:r w:rsidR="000903A4">
        <w:rPr>
          <w:rFonts w:ascii="Arial" w:eastAsia="MS Mincho" w:hAnsi="Arial" w:cs="Mangal"/>
          <w:bCs/>
          <w:sz w:val="24"/>
          <w:szCs w:val="24"/>
        </w:rPr>
        <w:t xml:space="preserve"> </w:t>
      </w:r>
      <w:proofErr w:type="spellStart"/>
      <w:r w:rsidR="000903A4">
        <w:rPr>
          <w:rFonts w:ascii="Arial" w:eastAsia="MS Mincho" w:hAnsi="Arial" w:cs="Mangal"/>
          <w:bCs/>
          <w:sz w:val="24"/>
          <w:szCs w:val="24"/>
        </w:rPr>
        <w:t>kshetram</w:t>
      </w:r>
      <w:proofErr w:type="spellEnd"/>
      <w:r w:rsidR="000903A4">
        <w:rPr>
          <w:rFonts w:ascii="Arial" w:eastAsia="MS Mincho" w:hAnsi="Arial" w:cs="Mangal"/>
          <w:bCs/>
          <w:sz w:val="24"/>
          <w:szCs w:val="24"/>
        </w:rPr>
        <w:t xml:space="preserve"> – </w:t>
      </w:r>
      <w:proofErr w:type="spellStart"/>
      <w:r w:rsidR="000903A4">
        <w:rPr>
          <w:rFonts w:ascii="Arial" w:eastAsia="MS Mincho" w:hAnsi="Arial" w:cs="Mangal"/>
          <w:bCs/>
          <w:sz w:val="24"/>
          <w:szCs w:val="24"/>
        </w:rPr>
        <w:t>anyah</w:t>
      </w:r>
      <w:proofErr w:type="spellEnd"/>
      <w:r w:rsidR="000903A4">
        <w:rPr>
          <w:rFonts w:ascii="Arial" w:eastAsia="MS Mincho" w:hAnsi="Arial" w:cs="Mangal"/>
          <w:bCs/>
          <w:sz w:val="24"/>
          <w:szCs w:val="24"/>
        </w:rPr>
        <w:t xml:space="preserve"> </w:t>
      </w:r>
      <w:proofErr w:type="spellStart"/>
      <w:r w:rsidR="000903A4">
        <w:rPr>
          <w:rFonts w:ascii="Arial" w:eastAsia="MS Mincho" w:hAnsi="Arial" w:cs="Mangal"/>
          <w:bCs/>
          <w:sz w:val="24"/>
          <w:szCs w:val="24"/>
        </w:rPr>
        <w:t>purushah</w:t>
      </w:r>
      <w:proofErr w:type="spellEnd"/>
      <w:r w:rsidR="000903A4">
        <w:rPr>
          <w:rFonts w:ascii="Arial" w:eastAsia="MS Mincho" w:hAnsi="Arial" w:cs="Mangal"/>
          <w:bCs/>
          <w:sz w:val="24"/>
          <w:szCs w:val="24"/>
        </w:rPr>
        <w:t xml:space="preserve"> </w:t>
      </w:r>
      <w:proofErr w:type="spellStart"/>
      <w:r w:rsidR="000903A4">
        <w:rPr>
          <w:rFonts w:ascii="Arial" w:eastAsia="MS Mincho" w:hAnsi="Arial" w:cs="Mangal"/>
          <w:bCs/>
          <w:sz w:val="24"/>
          <w:szCs w:val="24"/>
        </w:rPr>
        <w:t>panchavims’akah</w:t>
      </w:r>
      <w:proofErr w:type="spellEnd"/>
      <w:r w:rsidR="000903A4">
        <w:rPr>
          <w:rFonts w:ascii="Arial" w:eastAsia="MS Mincho" w:hAnsi="Arial" w:cs="Mangal"/>
          <w:bCs/>
          <w:sz w:val="24"/>
          <w:szCs w:val="24"/>
        </w:rPr>
        <w:t xml:space="preserve"> | </w:t>
      </w:r>
      <w:proofErr w:type="spellStart"/>
      <w:r w:rsidR="000903A4">
        <w:rPr>
          <w:rFonts w:ascii="Arial" w:eastAsia="MS Mincho" w:hAnsi="Arial" w:cs="Mangal"/>
          <w:bCs/>
          <w:sz w:val="24"/>
          <w:szCs w:val="24"/>
        </w:rPr>
        <w:t>anyas’chAsmAt</w:t>
      </w:r>
      <w:proofErr w:type="spellEnd"/>
      <w:r w:rsidR="000903A4">
        <w:rPr>
          <w:rFonts w:ascii="Arial" w:eastAsia="MS Mincho" w:hAnsi="Arial" w:cs="Mangal"/>
          <w:bCs/>
          <w:sz w:val="24"/>
          <w:szCs w:val="24"/>
        </w:rPr>
        <w:t xml:space="preserve"> </w:t>
      </w:r>
      <w:proofErr w:type="spellStart"/>
      <w:r w:rsidR="000903A4">
        <w:rPr>
          <w:rFonts w:ascii="Arial" w:eastAsia="MS Mincho" w:hAnsi="Arial" w:cs="Mangal"/>
          <w:bCs/>
          <w:sz w:val="24"/>
          <w:szCs w:val="24"/>
        </w:rPr>
        <w:t>kshetrajnah</w:t>
      </w:r>
      <w:proofErr w:type="spellEnd"/>
      <w:r w:rsidR="000903A4">
        <w:rPr>
          <w:rFonts w:ascii="Arial" w:eastAsia="MS Mincho" w:hAnsi="Arial" w:cs="Mangal"/>
          <w:bCs/>
          <w:sz w:val="24"/>
          <w:szCs w:val="24"/>
        </w:rPr>
        <w:t>” found elsewhere, it is clear again that “</w:t>
      </w:r>
      <w:proofErr w:type="spellStart"/>
      <w:r w:rsidR="000903A4">
        <w:rPr>
          <w:rFonts w:ascii="Arial" w:eastAsia="MS Mincho" w:hAnsi="Arial" w:cs="Mangal"/>
          <w:bCs/>
          <w:sz w:val="24"/>
          <w:szCs w:val="24"/>
        </w:rPr>
        <w:t>kshetrajna</w:t>
      </w:r>
      <w:proofErr w:type="spellEnd"/>
      <w:r w:rsidR="000903A4">
        <w:rPr>
          <w:rFonts w:ascii="Arial" w:eastAsia="MS Mincho" w:hAnsi="Arial" w:cs="Mangal"/>
          <w:bCs/>
          <w:sz w:val="24"/>
          <w:szCs w:val="24"/>
        </w:rPr>
        <w:t xml:space="preserve">”, the Supreme Lord is different than the Purusha, the </w:t>
      </w:r>
      <w:proofErr w:type="spellStart"/>
      <w:r w:rsidR="000903A4">
        <w:rPr>
          <w:rFonts w:ascii="Arial" w:eastAsia="MS Mincho" w:hAnsi="Arial" w:cs="Mangal"/>
          <w:bCs/>
          <w:sz w:val="24"/>
          <w:szCs w:val="24"/>
        </w:rPr>
        <w:t>Jiva</w:t>
      </w:r>
      <w:proofErr w:type="spellEnd"/>
      <w:r w:rsidR="000903A4">
        <w:rPr>
          <w:rFonts w:ascii="Arial" w:eastAsia="MS Mincho" w:hAnsi="Arial" w:cs="Mangal"/>
          <w:bCs/>
          <w:sz w:val="24"/>
          <w:szCs w:val="24"/>
        </w:rPr>
        <w:t xml:space="preserve">. </w:t>
      </w:r>
      <w:r w:rsidR="009B4705">
        <w:rPr>
          <w:rFonts w:ascii="Arial" w:eastAsia="MS Mincho" w:hAnsi="Arial" w:cs="Mangal"/>
          <w:bCs/>
          <w:sz w:val="24"/>
          <w:szCs w:val="24"/>
        </w:rPr>
        <w:t xml:space="preserve">Hence the words Sattva, </w:t>
      </w:r>
      <w:proofErr w:type="spellStart"/>
      <w:r w:rsidR="009B4705">
        <w:rPr>
          <w:rFonts w:ascii="Arial" w:eastAsia="MS Mincho" w:hAnsi="Arial" w:cs="Mangal"/>
          <w:bCs/>
          <w:sz w:val="24"/>
          <w:szCs w:val="24"/>
        </w:rPr>
        <w:t>kshetrajna</w:t>
      </w:r>
      <w:proofErr w:type="spellEnd"/>
      <w:r w:rsidR="009B4705">
        <w:rPr>
          <w:rFonts w:ascii="Arial" w:eastAsia="MS Mincho" w:hAnsi="Arial" w:cs="Mangal"/>
          <w:bCs/>
          <w:sz w:val="24"/>
          <w:szCs w:val="24"/>
        </w:rPr>
        <w:t xml:space="preserve"> are used only to indicate the </w:t>
      </w:r>
      <w:proofErr w:type="spellStart"/>
      <w:r w:rsidR="000903A4">
        <w:rPr>
          <w:rFonts w:ascii="Arial" w:eastAsia="MS Mincho" w:hAnsi="Arial" w:cs="Mangal"/>
          <w:bCs/>
          <w:sz w:val="24"/>
          <w:szCs w:val="24"/>
        </w:rPr>
        <w:t>Jiva</w:t>
      </w:r>
      <w:proofErr w:type="spellEnd"/>
      <w:r w:rsidR="009B4705">
        <w:rPr>
          <w:rFonts w:ascii="Arial" w:eastAsia="MS Mincho" w:hAnsi="Arial" w:cs="Mangal"/>
          <w:bCs/>
          <w:sz w:val="24"/>
          <w:szCs w:val="24"/>
        </w:rPr>
        <w:t xml:space="preserve"> and </w:t>
      </w:r>
      <w:proofErr w:type="spellStart"/>
      <w:r w:rsidR="009B4705">
        <w:rPr>
          <w:rFonts w:ascii="Arial" w:eastAsia="MS Mincho" w:hAnsi="Arial" w:cs="Mangal"/>
          <w:bCs/>
          <w:sz w:val="24"/>
          <w:szCs w:val="24"/>
        </w:rPr>
        <w:t>ParamAtma</w:t>
      </w:r>
      <w:proofErr w:type="spellEnd"/>
      <w:r w:rsidR="009B4705">
        <w:rPr>
          <w:rFonts w:ascii="Arial" w:eastAsia="MS Mincho" w:hAnsi="Arial" w:cs="Mangal"/>
          <w:bCs/>
          <w:sz w:val="24"/>
          <w:szCs w:val="24"/>
        </w:rPr>
        <w:t xml:space="preserve"> – the Supreme Lord and not </w:t>
      </w:r>
      <w:proofErr w:type="spellStart"/>
      <w:r w:rsidR="009B4705">
        <w:rPr>
          <w:rFonts w:ascii="Arial" w:eastAsia="MS Mincho" w:hAnsi="Arial" w:cs="Mangal"/>
          <w:bCs/>
          <w:sz w:val="24"/>
          <w:szCs w:val="24"/>
        </w:rPr>
        <w:t>antahkaraNa</w:t>
      </w:r>
      <w:proofErr w:type="spellEnd"/>
      <w:r w:rsidR="009B4705">
        <w:rPr>
          <w:rFonts w:ascii="Arial" w:eastAsia="MS Mincho" w:hAnsi="Arial" w:cs="Mangal"/>
          <w:bCs/>
          <w:sz w:val="24"/>
          <w:szCs w:val="24"/>
        </w:rPr>
        <w:t xml:space="preserve"> and </w:t>
      </w:r>
      <w:proofErr w:type="spellStart"/>
      <w:r w:rsidR="009B4705">
        <w:rPr>
          <w:rFonts w:ascii="Arial" w:eastAsia="MS Mincho" w:hAnsi="Arial" w:cs="Mangal"/>
          <w:bCs/>
          <w:sz w:val="24"/>
          <w:szCs w:val="24"/>
        </w:rPr>
        <w:t>Jiva</w:t>
      </w:r>
      <w:proofErr w:type="spellEnd"/>
      <w:r w:rsidR="009B4705">
        <w:rPr>
          <w:rFonts w:ascii="Arial" w:eastAsia="MS Mincho" w:hAnsi="Arial" w:cs="Mangal"/>
          <w:bCs/>
          <w:sz w:val="24"/>
          <w:szCs w:val="24"/>
        </w:rPr>
        <w:t xml:space="preserve">. </w:t>
      </w:r>
      <w:r w:rsidR="000903A4">
        <w:rPr>
          <w:rFonts w:ascii="Arial" w:eastAsia="MS Mincho" w:hAnsi="Arial" w:cs="Mangal"/>
          <w:bCs/>
          <w:sz w:val="24"/>
          <w:szCs w:val="24"/>
        </w:rPr>
        <w:t xml:space="preserve">Hence, the present Mantra, which has the difference between </w:t>
      </w:r>
      <w:proofErr w:type="spellStart"/>
      <w:r w:rsidR="000903A4">
        <w:rPr>
          <w:rFonts w:ascii="Arial" w:eastAsia="MS Mincho" w:hAnsi="Arial" w:cs="Mangal"/>
          <w:bCs/>
          <w:sz w:val="24"/>
          <w:szCs w:val="24"/>
        </w:rPr>
        <w:t>Jiva</w:t>
      </w:r>
      <w:proofErr w:type="spellEnd"/>
      <w:r w:rsidR="000903A4">
        <w:rPr>
          <w:rFonts w:ascii="Arial" w:eastAsia="MS Mincho" w:hAnsi="Arial" w:cs="Mangal"/>
          <w:bCs/>
          <w:sz w:val="24"/>
          <w:szCs w:val="24"/>
        </w:rPr>
        <w:t xml:space="preserve"> and </w:t>
      </w:r>
      <w:proofErr w:type="spellStart"/>
      <w:r w:rsidR="000903A4">
        <w:rPr>
          <w:rFonts w:ascii="Arial" w:eastAsia="MS Mincho" w:hAnsi="Arial" w:cs="Mangal"/>
          <w:bCs/>
          <w:sz w:val="24"/>
          <w:szCs w:val="24"/>
        </w:rPr>
        <w:t>Is’vara</w:t>
      </w:r>
      <w:proofErr w:type="spellEnd"/>
      <w:r w:rsidR="000903A4">
        <w:rPr>
          <w:rFonts w:ascii="Arial" w:eastAsia="MS Mincho" w:hAnsi="Arial" w:cs="Mangal"/>
          <w:bCs/>
          <w:sz w:val="24"/>
          <w:szCs w:val="24"/>
        </w:rPr>
        <w:t xml:space="preserve"> – the </w:t>
      </w:r>
      <w:proofErr w:type="spellStart"/>
      <w:r w:rsidR="000903A4">
        <w:rPr>
          <w:rFonts w:ascii="Arial" w:eastAsia="MS Mincho" w:hAnsi="Arial" w:cs="Mangal"/>
          <w:bCs/>
          <w:sz w:val="24"/>
          <w:szCs w:val="24"/>
        </w:rPr>
        <w:t>ParamAtma</w:t>
      </w:r>
      <w:proofErr w:type="spellEnd"/>
      <w:r w:rsidR="000903A4">
        <w:rPr>
          <w:rFonts w:ascii="Arial" w:eastAsia="MS Mincho" w:hAnsi="Arial" w:cs="Mangal"/>
          <w:bCs/>
          <w:sz w:val="24"/>
          <w:szCs w:val="24"/>
        </w:rPr>
        <w:t xml:space="preserve"> for the subject, the sentences from </w:t>
      </w:r>
      <w:proofErr w:type="spellStart"/>
      <w:r w:rsidR="000903A4">
        <w:rPr>
          <w:rFonts w:ascii="Arial" w:eastAsia="MS Mincho" w:hAnsi="Arial" w:cs="Mangal"/>
          <w:bCs/>
          <w:sz w:val="24"/>
          <w:szCs w:val="24"/>
        </w:rPr>
        <w:t>Paingarahasya</w:t>
      </w:r>
      <w:proofErr w:type="spellEnd"/>
      <w:r w:rsidR="000903A4">
        <w:rPr>
          <w:rFonts w:ascii="Arial" w:eastAsia="MS Mincho" w:hAnsi="Arial" w:cs="Mangal"/>
          <w:bCs/>
          <w:sz w:val="24"/>
          <w:szCs w:val="24"/>
        </w:rPr>
        <w:t xml:space="preserve"> also follow the same terminology as in the present mantra. </w:t>
      </w:r>
    </w:p>
    <w:p w14:paraId="2032B5EA" w14:textId="77777777" w:rsidR="000903A4" w:rsidRPr="00B119B5" w:rsidRDefault="000903A4" w:rsidP="000903A4">
      <w:pPr>
        <w:tabs>
          <w:tab w:val="left" w:pos="2880"/>
          <w:tab w:val="left" w:pos="3600"/>
          <w:tab w:val="left" w:pos="4500"/>
        </w:tabs>
        <w:spacing w:line="240" w:lineRule="auto"/>
        <w:ind w:left="0" w:firstLine="720"/>
        <w:rPr>
          <w:rFonts w:ascii="Arial" w:eastAsia="MS Mincho" w:hAnsi="Arial" w:cs="Arial"/>
          <w:b/>
          <w:i/>
          <w:iCs/>
          <w:szCs w:val="22"/>
        </w:rPr>
      </w:pPr>
      <w:r w:rsidRPr="00B119B5">
        <w:rPr>
          <w:rFonts w:ascii="Arial" w:eastAsia="MS Mincho" w:hAnsi="Arial" w:cs="Arial"/>
          <w:b/>
          <w:i/>
          <w:iCs/>
          <w:szCs w:val="22"/>
        </w:rPr>
        <w:t>To continue.</w:t>
      </w:r>
    </w:p>
    <w:p w14:paraId="5479A122" w14:textId="77777777" w:rsidR="000903A4" w:rsidRPr="00F15888" w:rsidRDefault="000903A4" w:rsidP="000903A4">
      <w:pPr>
        <w:tabs>
          <w:tab w:val="left" w:pos="2880"/>
          <w:tab w:val="left" w:pos="3600"/>
          <w:tab w:val="left" w:pos="4500"/>
        </w:tabs>
        <w:spacing w:line="240" w:lineRule="auto"/>
        <w:ind w:left="0" w:firstLine="720"/>
        <w:rPr>
          <w:rFonts w:ascii="Arial" w:eastAsia="MS Mincho" w:hAnsi="Arial" w:cs="Arial"/>
          <w:bCs/>
          <w:sz w:val="24"/>
          <w:szCs w:val="24"/>
        </w:rPr>
      </w:pPr>
      <w:r w:rsidRPr="00F15888">
        <w:rPr>
          <w:rFonts w:ascii="Arial" w:eastAsia="MS Mincho" w:hAnsi="Arial" w:cs="Arial"/>
          <w:bCs/>
          <w:sz w:val="24"/>
          <w:szCs w:val="24"/>
        </w:rPr>
        <w:t xml:space="preserve">In the next posting we shall continue with the examination of the </w:t>
      </w:r>
      <w:proofErr w:type="spellStart"/>
      <w:r w:rsidRPr="00F15888">
        <w:rPr>
          <w:rFonts w:ascii="Arial" w:eastAsia="MS Mincho" w:hAnsi="Arial" w:cs="Arial"/>
          <w:bCs/>
          <w:sz w:val="24"/>
          <w:szCs w:val="24"/>
        </w:rPr>
        <w:t>Paingarahasya</w:t>
      </w:r>
      <w:proofErr w:type="spellEnd"/>
      <w:r w:rsidRPr="00F15888">
        <w:rPr>
          <w:rFonts w:ascii="Arial" w:eastAsia="MS Mincho" w:hAnsi="Arial" w:cs="Arial"/>
          <w:bCs/>
          <w:sz w:val="24"/>
          <w:szCs w:val="24"/>
        </w:rPr>
        <w:t xml:space="preserve"> </w:t>
      </w:r>
      <w:proofErr w:type="spellStart"/>
      <w:r w:rsidRPr="00F15888">
        <w:rPr>
          <w:rFonts w:ascii="Arial" w:eastAsia="MS Mincho" w:hAnsi="Arial" w:cs="Arial"/>
          <w:bCs/>
          <w:sz w:val="24"/>
          <w:szCs w:val="24"/>
        </w:rPr>
        <w:t>BrAhmaNa</w:t>
      </w:r>
      <w:proofErr w:type="spellEnd"/>
      <w:r w:rsidRPr="00F15888">
        <w:rPr>
          <w:rFonts w:ascii="Arial" w:eastAsia="MS Mincho" w:hAnsi="Arial" w:cs="Arial"/>
          <w:bCs/>
          <w:sz w:val="24"/>
          <w:szCs w:val="24"/>
        </w:rPr>
        <w:t>.</w:t>
      </w:r>
    </w:p>
    <w:p w14:paraId="592767FF" w14:textId="77777777" w:rsidR="000903A4" w:rsidRPr="000903A4" w:rsidRDefault="000903A4" w:rsidP="000903A4">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 xml:space="preserve"> </w:t>
      </w:r>
      <w:proofErr w:type="spellStart"/>
      <w:r w:rsidRPr="000903A4">
        <w:rPr>
          <w:rFonts w:ascii="Arial" w:eastAsia="MS Mincho" w:hAnsi="Arial" w:cs="Arial"/>
          <w:b/>
          <w:i/>
          <w:iCs/>
          <w:szCs w:val="22"/>
        </w:rPr>
        <w:t>dAsoham</w:t>
      </w:r>
      <w:proofErr w:type="spellEnd"/>
    </w:p>
    <w:p w14:paraId="57CD88E3" w14:textId="77777777" w:rsidR="000903A4" w:rsidRPr="000903A4" w:rsidRDefault="000903A4" w:rsidP="000903A4">
      <w:pPr>
        <w:tabs>
          <w:tab w:val="left" w:pos="2880"/>
          <w:tab w:val="left" w:pos="3600"/>
          <w:tab w:val="left" w:pos="4500"/>
        </w:tabs>
        <w:spacing w:line="240" w:lineRule="auto"/>
        <w:ind w:left="0" w:firstLine="720"/>
        <w:rPr>
          <w:rFonts w:ascii="Arial" w:eastAsia="MS Mincho" w:hAnsi="Arial" w:cs="Arial"/>
          <w:b/>
          <w:i/>
          <w:iCs/>
          <w:szCs w:val="22"/>
        </w:rPr>
      </w:pPr>
      <w:proofErr w:type="spellStart"/>
      <w:r w:rsidRPr="000903A4">
        <w:rPr>
          <w:rFonts w:ascii="Arial" w:eastAsia="MS Mincho" w:hAnsi="Arial" w:cs="Arial"/>
          <w:b/>
          <w:i/>
          <w:iCs/>
          <w:szCs w:val="22"/>
        </w:rPr>
        <w:t>aDiyen</w:t>
      </w:r>
      <w:proofErr w:type="spellEnd"/>
      <w:r w:rsidRPr="000903A4">
        <w:rPr>
          <w:rFonts w:ascii="Arial" w:eastAsia="MS Mincho" w:hAnsi="Arial" w:cs="Arial"/>
          <w:b/>
          <w:i/>
          <w:iCs/>
          <w:szCs w:val="22"/>
        </w:rPr>
        <w:t xml:space="preserve"> </w:t>
      </w:r>
    </w:p>
    <w:p w14:paraId="030951D9" w14:textId="77777777" w:rsidR="000903A4" w:rsidRPr="000903A4" w:rsidRDefault="000903A4" w:rsidP="000903A4">
      <w:pPr>
        <w:tabs>
          <w:tab w:val="left" w:pos="2880"/>
          <w:tab w:val="left" w:pos="3600"/>
          <w:tab w:val="left" w:pos="4500"/>
        </w:tabs>
        <w:spacing w:line="240" w:lineRule="auto"/>
        <w:ind w:left="0" w:firstLine="720"/>
        <w:rPr>
          <w:rFonts w:ascii="Arial" w:eastAsia="MS Mincho" w:hAnsi="Arial" w:cs="Arial"/>
          <w:b/>
          <w:i/>
          <w:iCs/>
          <w:szCs w:val="22"/>
        </w:rPr>
      </w:pPr>
      <w:r w:rsidRPr="000903A4">
        <w:rPr>
          <w:rFonts w:ascii="Arial" w:eastAsia="MS Mincho" w:hAnsi="Arial" w:cs="Arial"/>
          <w:b/>
          <w:i/>
          <w:iCs/>
          <w:szCs w:val="22"/>
        </w:rPr>
        <w:t xml:space="preserve">Srinivasa </w:t>
      </w:r>
      <w:proofErr w:type="spellStart"/>
      <w:r w:rsidRPr="000903A4">
        <w:rPr>
          <w:rFonts w:ascii="Arial" w:eastAsia="MS Mincho" w:hAnsi="Arial" w:cs="Arial"/>
          <w:b/>
          <w:i/>
          <w:iCs/>
          <w:szCs w:val="22"/>
        </w:rPr>
        <w:t>RAmAnuja</w:t>
      </w:r>
      <w:proofErr w:type="spellEnd"/>
      <w:r w:rsidRPr="000903A4">
        <w:rPr>
          <w:rFonts w:ascii="Arial" w:eastAsia="MS Mincho" w:hAnsi="Arial" w:cs="Arial"/>
          <w:b/>
          <w:i/>
          <w:iCs/>
          <w:szCs w:val="22"/>
        </w:rPr>
        <w:t xml:space="preserve"> </w:t>
      </w:r>
      <w:proofErr w:type="spellStart"/>
      <w:r w:rsidRPr="000903A4">
        <w:rPr>
          <w:rFonts w:ascii="Arial" w:eastAsia="MS Mincho" w:hAnsi="Arial" w:cs="Arial"/>
          <w:b/>
          <w:i/>
          <w:iCs/>
          <w:szCs w:val="22"/>
        </w:rPr>
        <w:t>DAsan</w:t>
      </w:r>
      <w:proofErr w:type="spellEnd"/>
      <w:r w:rsidRPr="000903A4">
        <w:rPr>
          <w:rFonts w:ascii="Arial" w:eastAsia="MS Mincho" w:hAnsi="Arial" w:cs="Arial"/>
          <w:b/>
          <w:i/>
          <w:iCs/>
          <w:szCs w:val="22"/>
        </w:rPr>
        <w:t>.</w:t>
      </w:r>
    </w:p>
    <w:p w14:paraId="17959C18" w14:textId="77777777" w:rsidR="000903A4" w:rsidRPr="000903A4" w:rsidRDefault="000903A4" w:rsidP="000903A4">
      <w:pPr>
        <w:tabs>
          <w:tab w:val="left" w:pos="709"/>
          <w:tab w:val="left" w:pos="1418"/>
          <w:tab w:val="left" w:pos="2880"/>
          <w:tab w:val="left" w:pos="3600"/>
          <w:tab w:val="left" w:pos="4253"/>
        </w:tabs>
        <w:spacing w:line="240" w:lineRule="auto"/>
        <w:ind w:left="0" w:right="-188"/>
        <w:jc w:val="both"/>
        <w:rPr>
          <w:rFonts w:ascii="Arial" w:eastAsia="MS Mincho" w:hAnsi="Arial" w:cs="Mangal"/>
          <w:bCs/>
          <w:sz w:val="24"/>
          <w:szCs w:val="24"/>
        </w:rPr>
      </w:pPr>
    </w:p>
    <w:p w14:paraId="61920947" w14:textId="77777777" w:rsidR="00F15888" w:rsidRPr="00F15888" w:rsidRDefault="00F15888" w:rsidP="00F15888">
      <w:pPr>
        <w:tabs>
          <w:tab w:val="left" w:pos="3600"/>
          <w:tab w:val="left" w:pos="3960"/>
          <w:tab w:val="left" w:pos="4500"/>
        </w:tabs>
        <w:spacing w:line="240" w:lineRule="auto"/>
        <w:ind w:left="0" w:firstLine="709"/>
        <w:rPr>
          <w:rFonts w:ascii="Arial" w:hAnsi="Arial" w:cs="Arial"/>
          <w:b/>
          <w:i/>
          <w:iCs/>
          <w:sz w:val="28"/>
          <w:szCs w:val="28"/>
          <w:u w:val="single"/>
        </w:rPr>
      </w:pPr>
      <w:r>
        <w:rPr>
          <w:rFonts w:ascii="Arial" w:hAnsi="Arial" w:cs="Arial"/>
          <w:b/>
          <w:i/>
          <w:iCs/>
          <w:sz w:val="28"/>
          <w:szCs w:val="28"/>
          <w:u w:val="single"/>
        </w:rPr>
        <w:lastRenderedPageBreak/>
        <w:t>Mundakopanishad-67</w:t>
      </w:r>
    </w:p>
    <w:p w14:paraId="3A7AE15A" w14:textId="77777777" w:rsidR="00F15888" w:rsidRPr="00F12462" w:rsidRDefault="00F15888" w:rsidP="00F15888">
      <w:pPr>
        <w:tabs>
          <w:tab w:val="left" w:pos="3600"/>
          <w:tab w:val="left" w:pos="3960"/>
        </w:tabs>
        <w:spacing w:line="240" w:lineRule="auto"/>
        <w:rPr>
          <w:rFonts w:ascii="Arial" w:eastAsia="MS Mincho" w:hAnsi="Arial" w:cs="Arial"/>
          <w:bCs/>
          <w:szCs w:val="22"/>
        </w:rPr>
      </w:pPr>
      <w:r w:rsidRPr="00F12462">
        <w:rPr>
          <w:rFonts w:ascii="Arial" w:eastAsia="MS Mincho" w:hAnsi="Arial" w:cs="Arial"/>
          <w:bCs/>
          <w:szCs w:val="22"/>
        </w:rPr>
        <w:t xml:space="preserve">Dear </w:t>
      </w:r>
      <w:proofErr w:type="spellStart"/>
      <w:r w:rsidRPr="00F12462">
        <w:rPr>
          <w:rFonts w:ascii="Arial" w:eastAsia="MS Mincho" w:hAnsi="Arial" w:cs="Arial"/>
          <w:bCs/>
          <w:szCs w:val="22"/>
        </w:rPr>
        <w:t>RAmAnuja</w:t>
      </w:r>
      <w:proofErr w:type="spellEnd"/>
      <w:r w:rsidRPr="00F12462">
        <w:rPr>
          <w:rFonts w:ascii="Arial" w:eastAsia="MS Mincho" w:hAnsi="Arial" w:cs="Arial"/>
          <w:bCs/>
          <w:szCs w:val="22"/>
        </w:rPr>
        <w:t xml:space="preserve"> </w:t>
      </w:r>
      <w:proofErr w:type="spellStart"/>
      <w:r w:rsidRPr="00F12462">
        <w:rPr>
          <w:rFonts w:ascii="Arial" w:eastAsia="MS Mincho" w:hAnsi="Arial" w:cs="Arial"/>
          <w:bCs/>
          <w:szCs w:val="22"/>
        </w:rPr>
        <w:t>DAsas</w:t>
      </w:r>
      <w:proofErr w:type="spellEnd"/>
      <w:r w:rsidRPr="00F12462">
        <w:rPr>
          <w:rFonts w:ascii="Arial" w:eastAsia="MS Mincho" w:hAnsi="Arial" w:cs="Arial"/>
          <w:bCs/>
          <w:szCs w:val="22"/>
        </w:rPr>
        <w:t xml:space="preserve"> and </w:t>
      </w:r>
      <w:proofErr w:type="spellStart"/>
      <w:r w:rsidRPr="00F12462">
        <w:rPr>
          <w:rFonts w:ascii="Arial" w:eastAsia="MS Mincho" w:hAnsi="Arial" w:cs="Arial"/>
          <w:bCs/>
          <w:szCs w:val="22"/>
        </w:rPr>
        <w:t>Asthikas</w:t>
      </w:r>
      <w:proofErr w:type="spellEnd"/>
      <w:r w:rsidRPr="00F12462">
        <w:rPr>
          <w:rFonts w:ascii="Arial" w:eastAsia="MS Mincho" w:hAnsi="Arial" w:cs="Arial"/>
          <w:bCs/>
          <w:szCs w:val="22"/>
        </w:rPr>
        <w:t xml:space="preserve">, </w:t>
      </w:r>
    </w:p>
    <w:p w14:paraId="17241D81" w14:textId="77777777" w:rsidR="00F15888" w:rsidRPr="00F15888" w:rsidRDefault="00F15888" w:rsidP="00F15888">
      <w:pPr>
        <w:tabs>
          <w:tab w:val="left" w:pos="2880"/>
          <w:tab w:val="left" w:pos="3600"/>
          <w:tab w:val="left" w:pos="4500"/>
        </w:tabs>
        <w:spacing w:line="240" w:lineRule="auto"/>
        <w:ind w:left="0" w:firstLine="720"/>
        <w:rPr>
          <w:rFonts w:ascii="Arial" w:eastAsia="MS Mincho" w:hAnsi="Arial" w:cs="Arial"/>
          <w:bCs/>
          <w:sz w:val="24"/>
          <w:szCs w:val="24"/>
        </w:rPr>
      </w:pPr>
      <w:r w:rsidRPr="00F15888">
        <w:rPr>
          <w:rFonts w:ascii="Arial" w:hAnsi="Arial" w:cs="Arial"/>
          <w:color w:val="000000"/>
          <w:sz w:val="24"/>
          <w:szCs w:val="24"/>
          <w:shd w:val="clear" w:color="auto" w:fill="FFFFFF"/>
        </w:rPr>
        <w:t xml:space="preserve">In this posting </w:t>
      </w:r>
      <w:r w:rsidRPr="00F15888">
        <w:rPr>
          <w:rFonts w:ascii="Arial" w:eastAsia="MS Mincho" w:hAnsi="Arial" w:cs="Arial"/>
          <w:bCs/>
          <w:sz w:val="24"/>
          <w:szCs w:val="24"/>
        </w:rPr>
        <w:t xml:space="preserve">we shall continue the study of the examination of the </w:t>
      </w:r>
      <w:proofErr w:type="spellStart"/>
      <w:r w:rsidRPr="00F15888">
        <w:rPr>
          <w:rFonts w:ascii="Arial" w:eastAsia="MS Mincho" w:hAnsi="Arial" w:cs="Arial"/>
          <w:bCs/>
          <w:sz w:val="24"/>
          <w:szCs w:val="24"/>
        </w:rPr>
        <w:t>Paingarahasya</w:t>
      </w:r>
      <w:proofErr w:type="spellEnd"/>
      <w:r w:rsidRPr="00F15888">
        <w:rPr>
          <w:rFonts w:ascii="Arial" w:eastAsia="MS Mincho" w:hAnsi="Arial" w:cs="Arial"/>
          <w:bCs/>
          <w:sz w:val="24"/>
          <w:szCs w:val="24"/>
        </w:rPr>
        <w:t xml:space="preserve"> </w:t>
      </w:r>
      <w:proofErr w:type="spellStart"/>
      <w:r w:rsidRPr="00F15888">
        <w:rPr>
          <w:rFonts w:ascii="Arial" w:eastAsia="MS Mincho" w:hAnsi="Arial" w:cs="Arial"/>
          <w:bCs/>
          <w:sz w:val="24"/>
          <w:szCs w:val="24"/>
        </w:rPr>
        <w:t>BrAhmaNa</w:t>
      </w:r>
      <w:proofErr w:type="spellEnd"/>
      <w:r w:rsidRPr="00F15888">
        <w:rPr>
          <w:rFonts w:ascii="Arial" w:eastAsia="MS Mincho" w:hAnsi="Arial" w:cs="Arial"/>
          <w:bCs/>
          <w:sz w:val="24"/>
          <w:szCs w:val="24"/>
        </w:rPr>
        <w:t xml:space="preserve"> for the 1</w:t>
      </w:r>
      <w:r w:rsidRPr="00F15888">
        <w:rPr>
          <w:rFonts w:ascii="Arial" w:eastAsia="MS Mincho" w:hAnsi="Arial" w:cs="Arial"/>
          <w:bCs/>
          <w:sz w:val="24"/>
          <w:szCs w:val="24"/>
          <w:vertAlign w:val="superscript"/>
        </w:rPr>
        <w:t>st</w:t>
      </w:r>
      <w:r w:rsidRPr="00F15888">
        <w:rPr>
          <w:rFonts w:ascii="Arial" w:eastAsia="MS Mincho" w:hAnsi="Arial" w:cs="Arial"/>
          <w:bCs/>
          <w:sz w:val="24"/>
          <w:szCs w:val="24"/>
        </w:rPr>
        <w:t xml:space="preserve"> Mantra in the fifth Khanda or the 5</w:t>
      </w:r>
      <w:r w:rsidRPr="00F15888">
        <w:rPr>
          <w:rFonts w:ascii="Arial" w:eastAsia="MS Mincho" w:hAnsi="Arial" w:cs="Arial"/>
          <w:bCs/>
          <w:sz w:val="24"/>
          <w:szCs w:val="24"/>
          <w:vertAlign w:val="superscript"/>
        </w:rPr>
        <w:t>th</w:t>
      </w:r>
      <w:r w:rsidRPr="00F15888">
        <w:rPr>
          <w:rFonts w:ascii="Arial" w:eastAsia="MS Mincho" w:hAnsi="Arial" w:cs="Arial"/>
          <w:bCs/>
          <w:sz w:val="24"/>
          <w:szCs w:val="24"/>
        </w:rPr>
        <w:t xml:space="preserve"> Chapter. The objection has been answered in the previous posting. Further explanation of the words Sattva and </w:t>
      </w:r>
      <w:proofErr w:type="spellStart"/>
      <w:r w:rsidRPr="00F15888">
        <w:rPr>
          <w:rFonts w:ascii="Arial" w:eastAsia="MS Mincho" w:hAnsi="Arial" w:cs="Arial"/>
          <w:bCs/>
          <w:sz w:val="24"/>
          <w:szCs w:val="24"/>
        </w:rPr>
        <w:t>kshetrajna</w:t>
      </w:r>
      <w:proofErr w:type="spellEnd"/>
      <w:r w:rsidRPr="00F15888">
        <w:rPr>
          <w:rFonts w:ascii="Arial" w:eastAsia="MS Mincho" w:hAnsi="Arial" w:cs="Arial"/>
          <w:bCs/>
          <w:sz w:val="24"/>
          <w:szCs w:val="24"/>
        </w:rPr>
        <w:t xml:space="preserve"> is being given in this posting.</w:t>
      </w:r>
    </w:p>
    <w:p w14:paraId="5F8C8F3D" w14:textId="77777777" w:rsidR="000903A4" w:rsidRDefault="0048614F" w:rsidP="00FE4B4C">
      <w:pPr>
        <w:tabs>
          <w:tab w:val="left" w:pos="2880"/>
          <w:tab w:val="left" w:pos="3600"/>
          <w:tab w:val="left" w:pos="4500"/>
        </w:tabs>
        <w:spacing w:line="240" w:lineRule="auto"/>
        <w:ind w:left="0" w:firstLine="720"/>
        <w:rPr>
          <w:rFonts w:ascii="Arial" w:eastAsia="MS Mincho" w:hAnsi="Arial" w:cs="Arial"/>
          <w:bCs/>
          <w:sz w:val="24"/>
          <w:szCs w:val="24"/>
        </w:rPr>
      </w:pPr>
      <w:r>
        <w:rPr>
          <w:rFonts w:ascii="Arial" w:eastAsia="MS Mincho" w:hAnsi="Arial" w:cs="Arial"/>
          <w:bCs/>
          <w:sz w:val="24"/>
          <w:szCs w:val="24"/>
        </w:rPr>
        <w:t xml:space="preserve">One may state that from the </w:t>
      </w:r>
      <w:proofErr w:type="spellStart"/>
      <w:r w:rsidR="00F15888" w:rsidRPr="00F15888">
        <w:rPr>
          <w:rFonts w:ascii="Arial" w:eastAsia="MS Mincho" w:hAnsi="Arial" w:cs="Arial"/>
          <w:bCs/>
          <w:sz w:val="24"/>
          <w:szCs w:val="24"/>
        </w:rPr>
        <w:t>s’</w:t>
      </w:r>
      <w:r w:rsidR="00F15888">
        <w:rPr>
          <w:rFonts w:ascii="Arial" w:eastAsia="MS Mincho" w:hAnsi="Arial" w:cs="Arial"/>
          <w:bCs/>
          <w:sz w:val="24"/>
          <w:szCs w:val="24"/>
        </w:rPr>
        <w:t>ruti</w:t>
      </w:r>
      <w:proofErr w:type="spellEnd"/>
      <w:r w:rsidR="00F15888">
        <w:rPr>
          <w:rFonts w:ascii="Arial" w:eastAsia="MS Mincho" w:hAnsi="Arial" w:cs="Arial"/>
          <w:bCs/>
          <w:sz w:val="24"/>
          <w:szCs w:val="24"/>
        </w:rPr>
        <w:t xml:space="preserve"> </w:t>
      </w:r>
      <w:proofErr w:type="spellStart"/>
      <w:r w:rsidR="00F15888">
        <w:rPr>
          <w:rFonts w:ascii="Arial" w:eastAsia="MS Mincho" w:hAnsi="Arial" w:cs="Arial"/>
          <w:bCs/>
          <w:sz w:val="24"/>
          <w:szCs w:val="24"/>
        </w:rPr>
        <w:t>vAkya</w:t>
      </w:r>
      <w:r>
        <w:rPr>
          <w:rFonts w:ascii="Arial" w:eastAsia="MS Mincho" w:hAnsi="Arial" w:cs="Arial"/>
          <w:bCs/>
          <w:sz w:val="24"/>
          <w:szCs w:val="24"/>
        </w:rPr>
        <w:t>s</w:t>
      </w:r>
      <w:proofErr w:type="spellEnd"/>
      <w:r w:rsidR="00F15888">
        <w:rPr>
          <w:rFonts w:ascii="Arial" w:eastAsia="MS Mincho" w:hAnsi="Arial" w:cs="Arial"/>
          <w:bCs/>
          <w:sz w:val="24"/>
          <w:szCs w:val="24"/>
        </w:rPr>
        <w:t xml:space="preserve"> </w:t>
      </w:r>
      <w:r w:rsidR="00F15888" w:rsidRPr="0048614F">
        <w:rPr>
          <w:rFonts w:ascii="Arial" w:eastAsia="MS Mincho" w:hAnsi="Arial" w:cs="Arial"/>
          <w:b/>
          <w:sz w:val="24"/>
          <w:szCs w:val="24"/>
        </w:rPr>
        <w:t>“</w:t>
      </w:r>
      <w:proofErr w:type="spellStart"/>
      <w:r w:rsidR="00F15888" w:rsidRPr="0048614F">
        <w:rPr>
          <w:rFonts w:ascii="Arial" w:eastAsia="MS Mincho" w:hAnsi="Arial" w:cs="Arial"/>
          <w:b/>
          <w:sz w:val="24"/>
          <w:szCs w:val="24"/>
        </w:rPr>
        <w:t>tadetat</w:t>
      </w:r>
      <w:proofErr w:type="spellEnd"/>
      <w:r w:rsidR="00F15888" w:rsidRPr="0048614F">
        <w:rPr>
          <w:rFonts w:ascii="Arial" w:eastAsia="MS Mincho" w:hAnsi="Arial" w:cs="Arial"/>
          <w:b/>
          <w:sz w:val="24"/>
          <w:szCs w:val="24"/>
        </w:rPr>
        <w:t xml:space="preserve"> </w:t>
      </w:r>
      <w:proofErr w:type="spellStart"/>
      <w:r w:rsidR="00F15888" w:rsidRPr="0048614F">
        <w:rPr>
          <w:rFonts w:ascii="Arial" w:eastAsia="MS Mincho" w:hAnsi="Arial" w:cs="Arial"/>
          <w:b/>
          <w:sz w:val="24"/>
          <w:szCs w:val="24"/>
        </w:rPr>
        <w:t>sattvam</w:t>
      </w:r>
      <w:proofErr w:type="spellEnd"/>
      <w:r w:rsidR="00F15888" w:rsidRPr="0048614F">
        <w:rPr>
          <w:rFonts w:ascii="Arial" w:eastAsia="MS Mincho" w:hAnsi="Arial" w:cs="Arial"/>
          <w:b/>
          <w:sz w:val="24"/>
          <w:szCs w:val="24"/>
        </w:rPr>
        <w:t xml:space="preserve"> </w:t>
      </w:r>
      <w:proofErr w:type="spellStart"/>
      <w:r w:rsidR="00F15888" w:rsidRPr="0048614F">
        <w:rPr>
          <w:rFonts w:ascii="Arial" w:eastAsia="MS Mincho" w:hAnsi="Arial" w:cs="Arial"/>
          <w:b/>
          <w:sz w:val="24"/>
          <w:szCs w:val="24"/>
        </w:rPr>
        <w:t>yena</w:t>
      </w:r>
      <w:proofErr w:type="spellEnd"/>
      <w:r w:rsidR="00F15888" w:rsidRPr="0048614F">
        <w:rPr>
          <w:rFonts w:ascii="Arial" w:eastAsia="MS Mincho" w:hAnsi="Arial" w:cs="Arial"/>
          <w:b/>
          <w:sz w:val="24"/>
          <w:szCs w:val="24"/>
        </w:rPr>
        <w:t xml:space="preserve"> </w:t>
      </w:r>
      <w:proofErr w:type="spellStart"/>
      <w:r w:rsidR="00F15888" w:rsidRPr="0048614F">
        <w:rPr>
          <w:rFonts w:ascii="Arial" w:eastAsia="MS Mincho" w:hAnsi="Arial" w:cs="Arial"/>
          <w:b/>
          <w:sz w:val="24"/>
          <w:szCs w:val="24"/>
        </w:rPr>
        <w:t>svapnam</w:t>
      </w:r>
      <w:proofErr w:type="spellEnd"/>
      <w:r w:rsidR="00F15888" w:rsidRPr="0048614F">
        <w:rPr>
          <w:rFonts w:ascii="Arial" w:eastAsia="MS Mincho" w:hAnsi="Arial" w:cs="Arial"/>
          <w:b/>
          <w:sz w:val="24"/>
          <w:szCs w:val="24"/>
        </w:rPr>
        <w:t xml:space="preserve"> </w:t>
      </w:r>
      <w:proofErr w:type="spellStart"/>
      <w:r w:rsidR="00F15888" w:rsidRPr="0048614F">
        <w:rPr>
          <w:rFonts w:ascii="Arial" w:eastAsia="MS Mincho" w:hAnsi="Arial" w:cs="Arial"/>
          <w:b/>
          <w:sz w:val="24"/>
          <w:szCs w:val="24"/>
        </w:rPr>
        <w:t>pas’yati</w:t>
      </w:r>
      <w:proofErr w:type="spellEnd"/>
      <w:r w:rsidR="00F15888" w:rsidRPr="0048614F">
        <w:rPr>
          <w:rFonts w:ascii="Arial" w:eastAsia="MS Mincho" w:hAnsi="Arial" w:cs="Arial"/>
          <w:b/>
          <w:sz w:val="24"/>
          <w:szCs w:val="24"/>
        </w:rPr>
        <w:t>” and “</w:t>
      </w:r>
      <w:proofErr w:type="spellStart"/>
      <w:r w:rsidR="00F15888" w:rsidRPr="0048614F">
        <w:rPr>
          <w:rFonts w:ascii="Arial" w:eastAsia="MS Mincho" w:hAnsi="Arial" w:cs="Arial"/>
          <w:b/>
          <w:sz w:val="24"/>
          <w:szCs w:val="24"/>
        </w:rPr>
        <w:t>atha</w:t>
      </w:r>
      <w:proofErr w:type="spellEnd"/>
      <w:r w:rsidR="00F15888" w:rsidRPr="0048614F">
        <w:rPr>
          <w:rFonts w:ascii="Arial" w:eastAsia="MS Mincho" w:hAnsi="Arial" w:cs="Arial"/>
          <w:b/>
          <w:sz w:val="24"/>
          <w:szCs w:val="24"/>
        </w:rPr>
        <w:t xml:space="preserve"> </w:t>
      </w:r>
      <w:proofErr w:type="spellStart"/>
      <w:r w:rsidR="00F15888" w:rsidRPr="0048614F">
        <w:rPr>
          <w:rFonts w:ascii="Arial" w:eastAsia="MS Mincho" w:hAnsi="Arial" w:cs="Arial"/>
          <w:b/>
          <w:sz w:val="24"/>
          <w:szCs w:val="24"/>
        </w:rPr>
        <w:t>yoyam</w:t>
      </w:r>
      <w:proofErr w:type="spellEnd"/>
      <w:r w:rsidR="00F15888" w:rsidRPr="0048614F">
        <w:rPr>
          <w:rFonts w:ascii="Arial" w:eastAsia="MS Mincho" w:hAnsi="Arial" w:cs="Arial"/>
          <w:b/>
          <w:sz w:val="24"/>
          <w:szCs w:val="24"/>
        </w:rPr>
        <w:t xml:space="preserve"> </w:t>
      </w:r>
      <w:proofErr w:type="spellStart"/>
      <w:r w:rsidR="00F15888" w:rsidRPr="0048614F">
        <w:rPr>
          <w:rFonts w:ascii="Arial" w:eastAsia="MS Mincho" w:hAnsi="Arial" w:cs="Arial"/>
          <w:b/>
          <w:sz w:val="24"/>
          <w:szCs w:val="24"/>
        </w:rPr>
        <w:t>s’Areera</w:t>
      </w:r>
      <w:proofErr w:type="spellEnd"/>
      <w:r w:rsidR="00F15888" w:rsidRPr="0048614F">
        <w:rPr>
          <w:rFonts w:ascii="Arial" w:eastAsia="MS Mincho" w:hAnsi="Arial" w:cs="Arial"/>
          <w:b/>
          <w:sz w:val="24"/>
          <w:szCs w:val="24"/>
        </w:rPr>
        <w:t xml:space="preserve"> </w:t>
      </w:r>
      <w:proofErr w:type="spellStart"/>
      <w:r w:rsidR="00F15888" w:rsidRPr="0048614F">
        <w:rPr>
          <w:rFonts w:ascii="Arial" w:eastAsia="MS Mincho" w:hAnsi="Arial" w:cs="Arial"/>
          <w:b/>
          <w:sz w:val="24"/>
          <w:szCs w:val="24"/>
        </w:rPr>
        <w:t>upadRishTA</w:t>
      </w:r>
      <w:proofErr w:type="spellEnd"/>
      <w:r w:rsidR="00F15888" w:rsidRPr="0048614F">
        <w:rPr>
          <w:rFonts w:ascii="Arial" w:eastAsia="MS Mincho" w:hAnsi="Arial" w:cs="Arial"/>
          <w:b/>
          <w:sz w:val="24"/>
          <w:szCs w:val="24"/>
        </w:rPr>
        <w:t xml:space="preserve"> </w:t>
      </w:r>
      <w:proofErr w:type="spellStart"/>
      <w:r w:rsidR="00F15888" w:rsidRPr="0048614F">
        <w:rPr>
          <w:rFonts w:ascii="Arial" w:eastAsia="MS Mincho" w:hAnsi="Arial" w:cs="Arial"/>
          <w:b/>
          <w:sz w:val="24"/>
          <w:szCs w:val="24"/>
        </w:rPr>
        <w:t>sa</w:t>
      </w:r>
      <w:proofErr w:type="spellEnd"/>
      <w:r w:rsidR="00F15888" w:rsidRPr="0048614F">
        <w:rPr>
          <w:rFonts w:ascii="Arial" w:eastAsia="MS Mincho" w:hAnsi="Arial" w:cs="Arial"/>
          <w:b/>
          <w:sz w:val="24"/>
          <w:szCs w:val="24"/>
        </w:rPr>
        <w:t xml:space="preserve"> </w:t>
      </w:r>
      <w:proofErr w:type="spellStart"/>
      <w:proofErr w:type="gramStart"/>
      <w:r w:rsidR="00F15888" w:rsidRPr="0048614F">
        <w:rPr>
          <w:rFonts w:ascii="Arial" w:eastAsia="MS Mincho" w:hAnsi="Arial" w:cs="Arial"/>
          <w:b/>
          <w:sz w:val="24"/>
          <w:szCs w:val="24"/>
        </w:rPr>
        <w:t>kshetrajnah</w:t>
      </w:r>
      <w:proofErr w:type="spellEnd"/>
      <w:r w:rsidR="00F15888">
        <w:rPr>
          <w:rFonts w:ascii="Arial" w:eastAsia="MS Mincho" w:hAnsi="Arial" w:cs="Arial"/>
          <w:bCs/>
          <w:sz w:val="24"/>
          <w:szCs w:val="24"/>
        </w:rPr>
        <w:t>“</w:t>
      </w:r>
      <w:r w:rsidR="00F15888" w:rsidRPr="00F15888">
        <w:rPr>
          <w:rFonts w:ascii="Arial" w:eastAsia="MS Mincho" w:hAnsi="Arial" w:cs="Arial"/>
          <w:bCs/>
          <w:sz w:val="24"/>
          <w:szCs w:val="24"/>
        </w:rPr>
        <w:t xml:space="preserve"> </w:t>
      </w:r>
      <w:r w:rsidR="00F15888">
        <w:rPr>
          <w:rFonts w:ascii="Arial" w:eastAsia="MS Mincho" w:hAnsi="Arial" w:cs="Arial"/>
          <w:bCs/>
          <w:sz w:val="24"/>
          <w:szCs w:val="24"/>
        </w:rPr>
        <w:t xml:space="preserve"> </w:t>
      </w:r>
      <w:proofErr w:type="gramEnd"/>
      <w:r w:rsidR="00F15888">
        <w:rPr>
          <w:rFonts w:ascii="Arial" w:eastAsia="MS Mincho" w:hAnsi="Arial" w:cs="Arial"/>
          <w:bCs/>
          <w:sz w:val="24"/>
          <w:szCs w:val="24"/>
        </w:rPr>
        <w:t xml:space="preserve">of </w:t>
      </w:r>
      <w:proofErr w:type="spellStart"/>
      <w:r w:rsidR="00F15888">
        <w:rPr>
          <w:rFonts w:ascii="Arial" w:eastAsia="MS Mincho" w:hAnsi="Arial" w:cs="Arial"/>
          <w:bCs/>
          <w:sz w:val="24"/>
          <w:szCs w:val="24"/>
        </w:rPr>
        <w:t>Painga</w:t>
      </w:r>
      <w:proofErr w:type="spellEnd"/>
      <w:r>
        <w:rPr>
          <w:rFonts w:ascii="Arial" w:eastAsia="MS Mincho" w:hAnsi="Arial" w:cs="Arial"/>
          <w:bCs/>
          <w:sz w:val="24"/>
          <w:szCs w:val="24"/>
        </w:rPr>
        <w:t xml:space="preserve">- </w:t>
      </w:r>
      <w:proofErr w:type="spellStart"/>
      <w:r w:rsidR="00C5390B">
        <w:rPr>
          <w:rFonts w:ascii="Arial" w:eastAsia="MS Mincho" w:hAnsi="Arial" w:cs="Arial"/>
          <w:bCs/>
          <w:sz w:val="24"/>
          <w:szCs w:val="24"/>
        </w:rPr>
        <w:t>Rahasya</w:t>
      </w:r>
      <w:proofErr w:type="spellEnd"/>
      <w:r>
        <w:rPr>
          <w:rFonts w:ascii="Arial" w:eastAsia="MS Mincho" w:hAnsi="Arial" w:cs="Arial"/>
          <w:bCs/>
          <w:sz w:val="24"/>
          <w:szCs w:val="24"/>
        </w:rPr>
        <w:t xml:space="preserve"> </w:t>
      </w:r>
      <w:proofErr w:type="spellStart"/>
      <w:r>
        <w:rPr>
          <w:rFonts w:ascii="Arial" w:eastAsia="MS Mincho" w:hAnsi="Arial" w:cs="Arial"/>
          <w:bCs/>
          <w:sz w:val="24"/>
          <w:szCs w:val="24"/>
        </w:rPr>
        <w:t>BrAhmaNa</w:t>
      </w:r>
      <w:proofErr w:type="spellEnd"/>
      <w:r>
        <w:rPr>
          <w:rFonts w:ascii="Arial" w:eastAsia="MS Mincho" w:hAnsi="Arial" w:cs="Arial"/>
          <w:bCs/>
          <w:sz w:val="24"/>
          <w:szCs w:val="24"/>
        </w:rPr>
        <w:t xml:space="preserve">, it is clear that the </w:t>
      </w:r>
      <w:proofErr w:type="spellStart"/>
      <w:r>
        <w:rPr>
          <w:rFonts w:ascii="Arial" w:eastAsia="MS Mincho" w:hAnsi="Arial" w:cs="Arial"/>
          <w:bCs/>
          <w:sz w:val="24"/>
          <w:szCs w:val="24"/>
        </w:rPr>
        <w:t>antahkaraNa</w:t>
      </w:r>
      <w:proofErr w:type="spellEnd"/>
      <w:r>
        <w:rPr>
          <w:rFonts w:ascii="Arial" w:eastAsia="MS Mincho" w:hAnsi="Arial" w:cs="Arial"/>
          <w:bCs/>
          <w:sz w:val="24"/>
          <w:szCs w:val="24"/>
        </w:rPr>
        <w:t xml:space="preserve"> which is the instrument to experience a dream, is the </w:t>
      </w:r>
      <w:r w:rsidR="00C5390B">
        <w:rPr>
          <w:rFonts w:ascii="Arial" w:eastAsia="MS Mincho" w:hAnsi="Arial" w:cs="Arial"/>
          <w:bCs/>
          <w:sz w:val="24"/>
          <w:szCs w:val="24"/>
        </w:rPr>
        <w:t>Sattva</w:t>
      </w:r>
      <w:r>
        <w:rPr>
          <w:rFonts w:ascii="Arial" w:eastAsia="MS Mincho" w:hAnsi="Arial" w:cs="Arial"/>
          <w:bCs/>
          <w:sz w:val="24"/>
          <w:szCs w:val="24"/>
        </w:rPr>
        <w:t xml:space="preserve">; and the entity, having knowledge and is residing in the body, is really </w:t>
      </w:r>
      <w:proofErr w:type="spellStart"/>
      <w:r>
        <w:rPr>
          <w:rFonts w:ascii="Arial" w:eastAsia="MS Mincho" w:hAnsi="Arial" w:cs="Arial"/>
          <w:bCs/>
          <w:sz w:val="24"/>
          <w:szCs w:val="24"/>
        </w:rPr>
        <w:t>Jiva</w:t>
      </w:r>
      <w:proofErr w:type="spellEnd"/>
      <w:r>
        <w:rPr>
          <w:rFonts w:ascii="Arial" w:eastAsia="MS Mincho" w:hAnsi="Arial" w:cs="Arial"/>
          <w:bCs/>
          <w:sz w:val="24"/>
          <w:szCs w:val="24"/>
        </w:rPr>
        <w:t>. But that is not correct. The sentence “</w:t>
      </w:r>
      <w:proofErr w:type="spellStart"/>
      <w:r w:rsidRPr="00C5390B">
        <w:rPr>
          <w:rFonts w:ascii="Arial" w:eastAsia="MS Mincho" w:hAnsi="Arial" w:cs="Arial"/>
          <w:b/>
          <w:sz w:val="24"/>
          <w:szCs w:val="24"/>
        </w:rPr>
        <w:t>yena</w:t>
      </w:r>
      <w:proofErr w:type="spellEnd"/>
      <w:r w:rsidRPr="00C5390B">
        <w:rPr>
          <w:rFonts w:ascii="Arial" w:eastAsia="MS Mincho" w:hAnsi="Arial" w:cs="Arial"/>
          <w:b/>
          <w:sz w:val="24"/>
          <w:szCs w:val="24"/>
        </w:rPr>
        <w:t xml:space="preserve"> </w:t>
      </w:r>
      <w:proofErr w:type="spellStart"/>
      <w:r w:rsidRPr="00C5390B">
        <w:rPr>
          <w:rFonts w:ascii="Arial" w:eastAsia="MS Mincho" w:hAnsi="Arial" w:cs="Arial"/>
          <w:b/>
          <w:sz w:val="24"/>
          <w:szCs w:val="24"/>
        </w:rPr>
        <w:t>svapnam</w:t>
      </w:r>
      <w:proofErr w:type="spellEnd"/>
      <w:r w:rsidRPr="00C5390B">
        <w:rPr>
          <w:rFonts w:ascii="Arial" w:eastAsia="MS Mincho" w:hAnsi="Arial" w:cs="Arial"/>
          <w:b/>
          <w:sz w:val="24"/>
          <w:szCs w:val="24"/>
        </w:rPr>
        <w:t xml:space="preserve"> </w:t>
      </w:r>
      <w:proofErr w:type="spellStart"/>
      <w:r w:rsidRPr="00C5390B">
        <w:rPr>
          <w:rFonts w:ascii="Arial" w:eastAsia="MS Mincho" w:hAnsi="Arial" w:cs="Arial"/>
          <w:b/>
          <w:sz w:val="24"/>
          <w:szCs w:val="24"/>
        </w:rPr>
        <w:t>pas’yati</w:t>
      </w:r>
      <w:proofErr w:type="spellEnd"/>
      <w:r w:rsidRPr="00C5390B">
        <w:rPr>
          <w:rFonts w:ascii="Arial" w:eastAsia="MS Mincho" w:hAnsi="Arial" w:cs="Arial"/>
          <w:b/>
          <w:sz w:val="24"/>
          <w:szCs w:val="24"/>
        </w:rPr>
        <w:t>”</w:t>
      </w:r>
      <w:r>
        <w:rPr>
          <w:rFonts w:ascii="Arial" w:eastAsia="MS Mincho" w:hAnsi="Arial" w:cs="Arial"/>
          <w:bCs/>
          <w:sz w:val="24"/>
          <w:szCs w:val="24"/>
        </w:rPr>
        <w:t xml:space="preserve"> also </w:t>
      </w:r>
      <w:proofErr w:type="gramStart"/>
      <w:r>
        <w:rPr>
          <w:rFonts w:ascii="Arial" w:eastAsia="MS Mincho" w:hAnsi="Arial" w:cs="Arial"/>
          <w:bCs/>
          <w:sz w:val="24"/>
          <w:szCs w:val="24"/>
        </w:rPr>
        <w:t>tells</w:t>
      </w:r>
      <w:proofErr w:type="gramEnd"/>
      <w:r>
        <w:rPr>
          <w:rFonts w:ascii="Arial" w:eastAsia="MS Mincho" w:hAnsi="Arial" w:cs="Arial"/>
          <w:bCs/>
          <w:sz w:val="24"/>
          <w:szCs w:val="24"/>
        </w:rPr>
        <w:t xml:space="preserve"> about </w:t>
      </w:r>
      <w:proofErr w:type="spellStart"/>
      <w:r w:rsidR="00C5390B">
        <w:rPr>
          <w:rFonts w:ascii="Arial" w:eastAsia="MS Mincho" w:hAnsi="Arial" w:cs="Arial"/>
          <w:bCs/>
          <w:sz w:val="24"/>
          <w:szCs w:val="24"/>
        </w:rPr>
        <w:t>Jiva</w:t>
      </w:r>
      <w:proofErr w:type="spellEnd"/>
      <w:r>
        <w:rPr>
          <w:rFonts w:ascii="Arial" w:eastAsia="MS Mincho" w:hAnsi="Arial" w:cs="Arial"/>
          <w:bCs/>
          <w:sz w:val="24"/>
          <w:szCs w:val="24"/>
        </w:rPr>
        <w:t xml:space="preserve"> only. “</w:t>
      </w:r>
      <w:proofErr w:type="spellStart"/>
      <w:proofErr w:type="gramStart"/>
      <w:r>
        <w:rPr>
          <w:rFonts w:ascii="Arial" w:eastAsia="MS Mincho" w:hAnsi="Arial" w:cs="Arial"/>
          <w:bCs/>
          <w:sz w:val="24"/>
          <w:szCs w:val="24"/>
        </w:rPr>
        <w:t>yena</w:t>
      </w:r>
      <w:proofErr w:type="spellEnd"/>
      <w:proofErr w:type="gramEnd"/>
      <w:r>
        <w:rPr>
          <w:rFonts w:ascii="Arial" w:eastAsia="MS Mincho" w:hAnsi="Arial" w:cs="Arial"/>
          <w:bCs/>
          <w:sz w:val="24"/>
          <w:szCs w:val="24"/>
        </w:rPr>
        <w:t xml:space="preserve"> (</w:t>
      </w:r>
      <w:proofErr w:type="spellStart"/>
      <w:r>
        <w:rPr>
          <w:rFonts w:ascii="Arial" w:eastAsia="MS Mincho" w:hAnsi="Arial" w:cs="Arial"/>
          <w:bCs/>
          <w:sz w:val="24"/>
          <w:szCs w:val="24"/>
        </w:rPr>
        <w:t>upalakshitah</w:t>
      </w:r>
      <w:proofErr w:type="spellEnd"/>
      <w:r>
        <w:rPr>
          <w:rFonts w:ascii="Arial" w:eastAsia="MS Mincho" w:hAnsi="Arial" w:cs="Arial"/>
          <w:bCs/>
          <w:sz w:val="24"/>
          <w:szCs w:val="24"/>
        </w:rPr>
        <w:t>)</w:t>
      </w:r>
      <w:r w:rsidR="00C5390B">
        <w:rPr>
          <w:rFonts w:ascii="Arial" w:eastAsia="MS Mincho" w:hAnsi="Arial" w:cs="Arial"/>
          <w:bCs/>
          <w:sz w:val="24"/>
          <w:szCs w:val="24"/>
        </w:rPr>
        <w:t>”</w:t>
      </w:r>
      <w:r>
        <w:rPr>
          <w:rFonts w:ascii="Arial" w:eastAsia="MS Mincho" w:hAnsi="Arial" w:cs="Arial"/>
          <w:bCs/>
          <w:sz w:val="24"/>
          <w:szCs w:val="24"/>
        </w:rPr>
        <w:t xml:space="preserve"> – the one</w:t>
      </w:r>
      <w:r w:rsidR="00FE4B4C">
        <w:rPr>
          <w:rFonts w:ascii="Arial" w:eastAsia="MS Mincho" w:hAnsi="Arial" w:cs="Arial"/>
          <w:bCs/>
          <w:sz w:val="24"/>
          <w:szCs w:val="24"/>
        </w:rPr>
        <w:t xml:space="preserve">, with whatever relationship to the </w:t>
      </w:r>
      <w:proofErr w:type="spellStart"/>
      <w:r w:rsidR="00C5390B">
        <w:rPr>
          <w:rFonts w:ascii="Arial" w:eastAsia="MS Mincho" w:hAnsi="Arial" w:cs="Arial"/>
          <w:bCs/>
          <w:sz w:val="24"/>
          <w:szCs w:val="24"/>
        </w:rPr>
        <w:t>PrakRiti</w:t>
      </w:r>
      <w:proofErr w:type="spellEnd"/>
      <w:r w:rsidR="00FE4B4C">
        <w:rPr>
          <w:rFonts w:ascii="Arial" w:eastAsia="MS Mincho" w:hAnsi="Arial" w:cs="Arial"/>
          <w:bCs/>
          <w:sz w:val="24"/>
          <w:szCs w:val="24"/>
        </w:rPr>
        <w:t xml:space="preserve"> he has,</w:t>
      </w:r>
      <w:r>
        <w:rPr>
          <w:rFonts w:ascii="Arial" w:eastAsia="MS Mincho" w:hAnsi="Arial" w:cs="Arial"/>
          <w:bCs/>
          <w:sz w:val="24"/>
          <w:szCs w:val="24"/>
        </w:rPr>
        <w:t xml:space="preserve"> experiences the dream</w:t>
      </w:r>
      <w:r w:rsidR="00FE4B4C">
        <w:rPr>
          <w:rFonts w:ascii="Arial" w:eastAsia="MS Mincho" w:hAnsi="Arial" w:cs="Arial"/>
          <w:bCs/>
          <w:sz w:val="24"/>
          <w:szCs w:val="24"/>
        </w:rPr>
        <w:t xml:space="preserve">; </w:t>
      </w:r>
      <w:proofErr w:type="spellStart"/>
      <w:r w:rsidR="00FE4B4C">
        <w:rPr>
          <w:rFonts w:ascii="Arial" w:eastAsia="MS Mincho" w:hAnsi="Arial" w:cs="Arial"/>
          <w:bCs/>
          <w:sz w:val="24"/>
          <w:szCs w:val="24"/>
        </w:rPr>
        <w:t>tadetat</w:t>
      </w:r>
      <w:proofErr w:type="spellEnd"/>
      <w:r w:rsidR="00FE4B4C">
        <w:rPr>
          <w:rFonts w:ascii="Arial" w:eastAsia="MS Mincho" w:hAnsi="Arial" w:cs="Arial"/>
          <w:bCs/>
          <w:sz w:val="24"/>
          <w:szCs w:val="24"/>
        </w:rPr>
        <w:t xml:space="preserve"> </w:t>
      </w:r>
      <w:proofErr w:type="spellStart"/>
      <w:r w:rsidR="00FE4B4C">
        <w:rPr>
          <w:rFonts w:ascii="Arial" w:eastAsia="MS Mincho" w:hAnsi="Arial" w:cs="Arial"/>
          <w:bCs/>
          <w:sz w:val="24"/>
          <w:szCs w:val="24"/>
        </w:rPr>
        <w:t>sattvam</w:t>
      </w:r>
      <w:proofErr w:type="spellEnd"/>
      <w:r w:rsidR="00FE4B4C">
        <w:rPr>
          <w:rFonts w:ascii="Arial" w:eastAsia="MS Mincho" w:hAnsi="Arial" w:cs="Arial"/>
          <w:bCs/>
          <w:sz w:val="24"/>
          <w:szCs w:val="24"/>
        </w:rPr>
        <w:t xml:space="preserve">- it is the characteristic of the </w:t>
      </w:r>
      <w:proofErr w:type="spellStart"/>
      <w:r w:rsidR="00FE4B4C">
        <w:rPr>
          <w:rFonts w:ascii="Arial" w:eastAsia="MS Mincho" w:hAnsi="Arial" w:cs="Arial"/>
          <w:bCs/>
          <w:sz w:val="24"/>
          <w:szCs w:val="24"/>
        </w:rPr>
        <w:t>Jiva</w:t>
      </w:r>
      <w:proofErr w:type="spellEnd"/>
      <w:r w:rsidR="00FE4B4C">
        <w:rPr>
          <w:rFonts w:ascii="Arial" w:eastAsia="MS Mincho" w:hAnsi="Arial" w:cs="Arial"/>
          <w:bCs/>
          <w:sz w:val="24"/>
          <w:szCs w:val="24"/>
        </w:rPr>
        <w:t xml:space="preserve"> having that relationship to the </w:t>
      </w:r>
      <w:proofErr w:type="spellStart"/>
      <w:r w:rsidR="00C5390B">
        <w:rPr>
          <w:rFonts w:ascii="Arial" w:eastAsia="MS Mincho" w:hAnsi="Arial" w:cs="Arial"/>
          <w:bCs/>
          <w:sz w:val="24"/>
          <w:szCs w:val="24"/>
        </w:rPr>
        <w:t>PrakRiti</w:t>
      </w:r>
      <w:proofErr w:type="spellEnd"/>
      <w:r w:rsidR="00FE4B4C">
        <w:rPr>
          <w:rFonts w:ascii="Arial" w:eastAsia="MS Mincho" w:hAnsi="Arial" w:cs="Arial"/>
          <w:bCs/>
          <w:sz w:val="24"/>
          <w:szCs w:val="24"/>
        </w:rPr>
        <w:t xml:space="preserve">. In other words, the </w:t>
      </w:r>
      <w:proofErr w:type="spellStart"/>
      <w:r w:rsidR="00C5390B">
        <w:rPr>
          <w:rFonts w:ascii="Arial" w:eastAsia="MS Mincho" w:hAnsi="Arial" w:cs="Arial"/>
          <w:bCs/>
          <w:sz w:val="24"/>
          <w:szCs w:val="24"/>
        </w:rPr>
        <w:t>baddha</w:t>
      </w:r>
      <w:proofErr w:type="spellEnd"/>
      <w:r w:rsidR="00C5390B">
        <w:rPr>
          <w:rFonts w:ascii="Arial" w:eastAsia="MS Mincho" w:hAnsi="Arial" w:cs="Arial"/>
          <w:bCs/>
          <w:sz w:val="24"/>
          <w:szCs w:val="24"/>
        </w:rPr>
        <w:t xml:space="preserve"> purusha</w:t>
      </w:r>
      <w:r w:rsidR="00FE4B4C">
        <w:rPr>
          <w:rFonts w:ascii="Arial" w:eastAsia="MS Mincho" w:hAnsi="Arial" w:cs="Arial"/>
          <w:bCs/>
          <w:sz w:val="24"/>
          <w:szCs w:val="24"/>
        </w:rPr>
        <w:t xml:space="preserve"> – the bonded </w:t>
      </w:r>
      <w:proofErr w:type="spellStart"/>
      <w:r w:rsidR="00C5390B">
        <w:rPr>
          <w:rFonts w:ascii="Arial" w:eastAsia="MS Mincho" w:hAnsi="Arial" w:cs="Arial"/>
          <w:bCs/>
          <w:sz w:val="24"/>
          <w:szCs w:val="24"/>
        </w:rPr>
        <w:t>Jiva</w:t>
      </w:r>
      <w:proofErr w:type="spellEnd"/>
      <w:r w:rsidR="00FE4B4C">
        <w:rPr>
          <w:rFonts w:ascii="Arial" w:eastAsia="MS Mincho" w:hAnsi="Arial" w:cs="Arial"/>
          <w:bCs/>
          <w:sz w:val="24"/>
          <w:szCs w:val="24"/>
        </w:rPr>
        <w:t xml:space="preserve"> is the one who is called “Sattva”. As said in the previous (3-2</w:t>
      </w:r>
      <w:r w:rsidR="00C5390B">
        <w:rPr>
          <w:rFonts w:ascii="Arial" w:eastAsia="MS Mincho" w:hAnsi="Arial" w:cs="Arial"/>
          <w:bCs/>
          <w:sz w:val="24"/>
          <w:szCs w:val="24"/>
        </w:rPr>
        <w:t>) mantra</w:t>
      </w:r>
      <w:r w:rsidR="00FE4B4C">
        <w:rPr>
          <w:rFonts w:ascii="Arial" w:eastAsia="MS Mincho" w:hAnsi="Arial" w:cs="Arial"/>
          <w:bCs/>
          <w:sz w:val="24"/>
          <w:szCs w:val="24"/>
        </w:rPr>
        <w:t xml:space="preserve">, </w:t>
      </w:r>
      <w:proofErr w:type="spellStart"/>
      <w:r w:rsidR="00C5390B">
        <w:rPr>
          <w:rFonts w:ascii="Arial" w:eastAsia="MS Mincho" w:hAnsi="Arial" w:cs="Arial"/>
          <w:bCs/>
          <w:sz w:val="24"/>
          <w:szCs w:val="24"/>
        </w:rPr>
        <w:t>ParamAtma</w:t>
      </w:r>
      <w:proofErr w:type="spellEnd"/>
      <w:r w:rsidR="00FE4B4C">
        <w:rPr>
          <w:rFonts w:ascii="Arial" w:eastAsia="MS Mincho" w:hAnsi="Arial" w:cs="Arial"/>
          <w:bCs/>
          <w:sz w:val="24"/>
          <w:szCs w:val="24"/>
        </w:rPr>
        <w:t xml:space="preserve"> being the entity having no manas – </w:t>
      </w:r>
      <w:proofErr w:type="spellStart"/>
      <w:r w:rsidR="00C5390B">
        <w:rPr>
          <w:rFonts w:ascii="Arial" w:eastAsia="MS Mincho" w:hAnsi="Arial" w:cs="Arial"/>
          <w:bCs/>
          <w:sz w:val="24"/>
          <w:szCs w:val="24"/>
        </w:rPr>
        <w:t>amanaskah</w:t>
      </w:r>
      <w:proofErr w:type="spellEnd"/>
      <w:r w:rsidR="00FE4B4C">
        <w:rPr>
          <w:rFonts w:ascii="Arial" w:eastAsia="MS Mincho" w:hAnsi="Arial" w:cs="Arial"/>
          <w:bCs/>
          <w:sz w:val="24"/>
          <w:szCs w:val="24"/>
        </w:rPr>
        <w:t xml:space="preserve">, there is no possibility of Him seeing or experiencing a dream. Similar is the case with insentient – the </w:t>
      </w:r>
      <w:proofErr w:type="spellStart"/>
      <w:r w:rsidR="00FE4B4C">
        <w:rPr>
          <w:rFonts w:ascii="Arial" w:eastAsia="MS Mincho" w:hAnsi="Arial" w:cs="Arial"/>
          <w:bCs/>
          <w:sz w:val="24"/>
          <w:szCs w:val="24"/>
        </w:rPr>
        <w:t>achetana</w:t>
      </w:r>
      <w:proofErr w:type="spellEnd"/>
      <w:r w:rsidR="00FE4B4C">
        <w:rPr>
          <w:rFonts w:ascii="Arial" w:eastAsia="MS Mincho" w:hAnsi="Arial" w:cs="Arial"/>
          <w:bCs/>
          <w:sz w:val="24"/>
          <w:szCs w:val="24"/>
        </w:rPr>
        <w:t xml:space="preserve">. Now for the </w:t>
      </w:r>
      <w:proofErr w:type="spellStart"/>
      <w:r w:rsidR="00C5390B">
        <w:rPr>
          <w:rFonts w:ascii="Arial" w:eastAsia="MS Mincho" w:hAnsi="Arial" w:cs="Arial"/>
          <w:bCs/>
          <w:sz w:val="24"/>
          <w:szCs w:val="24"/>
        </w:rPr>
        <w:t>Jiva</w:t>
      </w:r>
      <w:proofErr w:type="spellEnd"/>
      <w:r w:rsidR="00A02418">
        <w:rPr>
          <w:rFonts w:ascii="Arial" w:eastAsia="MS Mincho" w:hAnsi="Arial" w:cs="Arial"/>
          <w:bCs/>
          <w:sz w:val="24"/>
          <w:szCs w:val="24"/>
        </w:rPr>
        <w:t>,</w:t>
      </w:r>
      <w:r w:rsidR="00FE4B4C">
        <w:rPr>
          <w:rFonts w:ascii="Arial" w:eastAsia="MS Mincho" w:hAnsi="Arial" w:cs="Arial"/>
          <w:bCs/>
          <w:sz w:val="24"/>
          <w:szCs w:val="24"/>
        </w:rPr>
        <w:t xml:space="preserve"> who is relieved of the connection with the </w:t>
      </w:r>
      <w:proofErr w:type="spellStart"/>
      <w:r w:rsidR="00C5390B">
        <w:rPr>
          <w:rFonts w:ascii="Arial" w:eastAsia="MS Mincho" w:hAnsi="Arial" w:cs="Arial"/>
          <w:bCs/>
          <w:sz w:val="24"/>
          <w:szCs w:val="24"/>
        </w:rPr>
        <w:t>PrakRiti</w:t>
      </w:r>
      <w:proofErr w:type="spellEnd"/>
      <w:r w:rsidR="00A02418">
        <w:rPr>
          <w:rFonts w:ascii="Arial" w:eastAsia="MS Mincho" w:hAnsi="Arial" w:cs="Arial"/>
          <w:bCs/>
          <w:sz w:val="24"/>
          <w:szCs w:val="24"/>
        </w:rPr>
        <w:t>,</w:t>
      </w:r>
      <w:r w:rsidR="00FE4B4C">
        <w:rPr>
          <w:rFonts w:ascii="Arial" w:eastAsia="MS Mincho" w:hAnsi="Arial" w:cs="Arial"/>
          <w:bCs/>
          <w:sz w:val="24"/>
          <w:szCs w:val="24"/>
        </w:rPr>
        <w:t xml:space="preserve"> also does not have possibility of seeing or experiencing the </w:t>
      </w:r>
      <w:r w:rsidR="00A02418">
        <w:rPr>
          <w:rFonts w:ascii="Arial" w:eastAsia="MS Mincho" w:hAnsi="Arial" w:cs="Arial"/>
          <w:bCs/>
          <w:sz w:val="24"/>
          <w:szCs w:val="24"/>
        </w:rPr>
        <w:t xml:space="preserve">dream – the </w:t>
      </w:r>
      <w:proofErr w:type="spellStart"/>
      <w:r w:rsidR="00A02418">
        <w:rPr>
          <w:rFonts w:ascii="Arial" w:eastAsia="MS Mincho" w:hAnsi="Arial" w:cs="Arial"/>
          <w:bCs/>
          <w:sz w:val="24"/>
          <w:szCs w:val="24"/>
        </w:rPr>
        <w:t>svapnam</w:t>
      </w:r>
      <w:proofErr w:type="spellEnd"/>
      <w:r w:rsidR="00A02418">
        <w:rPr>
          <w:rFonts w:ascii="Arial" w:eastAsia="MS Mincho" w:hAnsi="Arial" w:cs="Arial"/>
          <w:bCs/>
          <w:sz w:val="24"/>
          <w:szCs w:val="24"/>
        </w:rPr>
        <w:t xml:space="preserve">.  Finally with all the above, it </w:t>
      </w:r>
      <w:r w:rsidR="008B2B90">
        <w:rPr>
          <w:rFonts w:ascii="Arial" w:eastAsia="MS Mincho" w:hAnsi="Arial" w:cs="Arial"/>
          <w:bCs/>
          <w:sz w:val="24"/>
          <w:szCs w:val="24"/>
        </w:rPr>
        <w:t>is</w:t>
      </w:r>
      <w:r w:rsidR="00A02418">
        <w:rPr>
          <w:rFonts w:ascii="Arial" w:eastAsia="MS Mincho" w:hAnsi="Arial" w:cs="Arial"/>
          <w:bCs/>
          <w:sz w:val="24"/>
          <w:szCs w:val="24"/>
        </w:rPr>
        <w:t xml:space="preserve"> concluded that the entity, </w:t>
      </w:r>
      <w:r w:rsidR="008B2B90">
        <w:rPr>
          <w:rFonts w:ascii="Arial" w:eastAsia="MS Mincho" w:hAnsi="Arial" w:cs="Arial"/>
          <w:bCs/>
          <w:sz w:val="24"/>
          <w:szCs w:val="24"/>
        </w:rPr>
        <w:t xml:space="preserve">having characteristics – </w:t>
      </w:r>
      <w:proofErr w:type="spellStart"/>
      <w:r w:rsidR="00C5390B">
        <w:rPr>
          <w:rFonts w:ascii="Arial" w:eastAsia="MS Mincho" w:hAnsi="Arial" w:cs="Arial"/>
          <w:bCs/>
          <w:sz w:val="24"/>
          <w:szCs w:val="24"/>
        </w:rPr>
        <w:t>SvarUpa</w:t>
      </w:r>
      <w:proofErr w:type="spellEnd"/>
      <w:r w:rsidR="008B2B90">
        <w:rPr>
          <w:rFonts w:ascii="Arial" w:eastAsia="MS Mincho" w:hAnsi="Arial" w:cs="Arial"/>
          <w:bCs/>
          <w:sz w:val="24"/>
          <w:szCs w:val="24"/>
        </w:rPr>
        <w:t xml:space="preserve">, similar to the entity, </w:t>
      </w:r>
      <w:r w:rsidR="00A02418">
        <w:rPr>
          <w:rFonts w:ascii="Arial" w:eastAsia="MS Mincho" w:hAnsi="Arial" w:cs="Arial"/>
          <w:bCs/>
          <w:sz w:val="24"/>
          <w:szCs w:val="24"/>
        </w:rPr>
        <w:t>shown by the word “</w:t>
      </w:r>
      <w:proofErr w:type="spellStart"/>
      <w:r w:rsidR="00A02418">
        <w:rPr>
          <w:rFonts w:ascii="Arial" w:eastAsia="MS Mincho" w:hAnsi="Arial" w:cs="Arial"/>
          <w:bCs/>
          <w:sz w:val="24"/>
          <w:szCs w:val="24"/>
        </w:rPr>
        <w:t>yena</w:t>
      </w:r>
      <w:proofErr w:type="spellEnd"/>
      <w:r w:rsidR="00A02418">
        <w:rPr>
          <w:rFonts w:ascii="Arial" w:eastAsia="MS Mincho" w:hAnsi="Arial" w:cs="Arial"/>
          <w:bCs/>
          <w:sz w:val="24"/>
          <w:szCs w:val="24"/>
        </w:rPr>
        <w:t xml:space="preserve">” in the above </w:t>
      </w:r>
      <w:proofErr w:type="spellStart"/>
      <w:r w:rsidR="00A02418">
        <w:rPr>
          <w:rFonts w:ascii="Arial" w:eastAsia="MS Mincho" w:hAnsi="Arial" w:cs="Arial"/>
          <w:bCs/>
          <w:sz w:val="24"/>
          <w:szCs w:val="24"/>
        </w:rPr>
        <w:t>s’ruti</w:t>
      </w:r>
      <w:proofErr w:type="spellEnd"/>
      <w:r w:rsidR="00A02418">
        <w:rPr>
          <w:rFonts w:ascii="Arial" w:eastAsia="MS Mincho" w:hAnsi="Arial" w:cs="Arial"/>
          <w:bCs/>
          <w:sz w:val="24"/>
          <w:szCs w:val="24"/>
        </w:rPr>
        <w:t xml:space="preserve"> </w:t>
      </w:r>
      <w:proofErr w:type="spellStart"/>
      <w:r w:rsidR="00A02418">
        <w:rPr>
          <w:rFonts w:ascii="Arial" w:eastAsia="MS Mincho" w:hAnsi="Arial" w:cs="Arial"/>
          <w:bCs/>
          <w:sz w:val="24"/>
          <w:szCs w:val="24"/>
        </w:rPr>
        <w:t>vAkya</w:t>
      </w:r>
      <w:proofErr w:type="spellEnd"/>
      <w:r w:rsidR="00A02418">
        <w:rPr>
          <w:rFonts w:ascii="Arial" w:eastAsia="MS Mincho" w:hAnsi="Arial" w:cs="Arial"/>
          <w:bCs/>
          <w:sz w:val="24"/>
          <w:szCs w:val="24"/>
        </w:rPr>
        <w:t xml:space="preserve">, </w:t>
      </w:r>
      <w:r w:rsidR="008B2B90">
        <w:rPr>
          <w:rFonts w:ascii="Arial" w:eastAsia="MS Mincho" w:hAnsi="Arial" w:cs="Arial"/>
          <w:bCs/>
          <w:sz w:val="24"/>
          <w:szCs w:val="24"/>
        </w:rPr>
        <w:t>with</w:t>
      </w:r>
      <w:r w:rsidR="00A02418">
        <w:rPr>
          <w:rFonts w:ascii="Arial" w:eastAsia="MS Mincho" w:hAnsi="Arial" w:cs="Arial"/>
          <w:bCs/>
          <w:sz w:val="24"/>
          <w:szCs w:val="24"/>
        </w:rPr>
        <w:t xml:space="preserve"> such characteristics – the </w:t>
      </w:r>
      <w:proofErr w:type="spellStart"/>
      <w:r w:rsidR="00C5390B">
        <w:rPr>
          <w:rFonts w:ascii="Arial" w:eastAsia="MS Mincho" w:hAnsi="Arial" w:cs="Arial"/>
          <w:bCs/>
          <w:sz w:val="24"/>
          <w:szCs w:val="24"/>
        </w:rPr>
        <w:t>SvarUpa</w:t>
      </w:r>
      <w:proofErr w:type="spellEnd"/>
      <w:r w:rsidR="00C5390B">
        <w:rPr>
          <w:rFonts w:ascii="Arial" w:eastAsia="MS Mincho" w:hAnsi="Arial" w:cs="Arial"/>
          <w:bCs/>
          <w:sz w:val="24"/>
          <w:szCs w:val="24"/>
        </w:rPr>
        <w:t xml:space="preserve"> (</w:t>
      </w:r>
      <w:r w:rsidR="00A02418">
        <w:rPr>
          <w:rFonts w:ascii="Arial" w:eastAsia="MS Mincho" w:hAnsi="Arial" w:cs="Arial"/>
          <w:bCs/>
          <w:sz w:val="24"/>
          <w:szCs w:val="24"/>
        </w:rPr>
        <w:t xml:space="preserve">mentioned in the sentence), and is able to see or experience the dream – the </w:t>
      </w:r>
      <w:proofErr w:type="spellStart"/>
      <w:r w:rsidR="00A02418">
        <w:rPr>
          <w:rFonts w:ascii="Arial" w:eastAsia="MS Mincho" w:hAnsi="Arial" w:cs="Arial"/>
          <w:bCs/>
          <w:sz w:val="24"/>
          <w:szCs w:val="24"/>
        </w:rPr>
        <w:t>svapnam</w:t>
      </w:r>
      <w:proofErr w:type="spellEnd"/>
      <w:r w:rsidR="00A02418">
        <w:rPr>
          <w:rFonts w:ascii="Arial" w:eastAsia="MS Mincho" w:hAnsi="Arial" w:cs="Arial"/>
          <w:bCs/>
          <w:sz w:val="24"/>
          <w:szCs w:val="24"/>
        </w:rPr>
        <w:t xml:space="preserve">, </w:t>
      </w:r>
      <w:r w:rsidR="008B2B90">
        <w:rPr>
          <w:rFonts w:ascii="Arial" w:eastAsia="MS Mincho" w:hAnsi="Arial" w:cs="Arial"/>
          <w:bCs/>
          <w:sz w:val="24"/>
          <w:szCs w:val="24"/>
        </w:rPr>
        <w:t xml:space="preserve">is the bonded </w:t>
      </w:r>
      <w:proofErr w:type="spellStart"/>
      <w:r w:rsidR="00C5390B">
        <w:rPr>
          <w:rFonts w:ascii="Arial" w:eastAsia="MS Mincho" w:hAnsi="Arial" w:cs="Arial"/>
          <w:bCs/>
          <w:sz w:val="24"/>
          <w:szCs w:val="24"/>
        </w:rPr>
        <w:t>Jiva</w:t>
      </w:r>
      <w:proofErr w:type="spellEnd"/>
      <w:r w:rsidR="008B2B90">
        <w:rPr>
          <w:rFonts w:ascii="Arial" w:eastAsia="MS Mincho" w:hAnsi="Arial" w:cs="Arial"/>
          <w:bCs/>
          <w:sz w:val="24"/>
          <w:szCs w:val="24"/>
        </w:rPr>
        <w:t xml:space="preserve"> – the </w:t>
      </w:r>
      <w:proofErr w:type="spellStart"/>
      <w:r w:rsidR="008B2B90">
        <w:rPr>
          <w:rFonts w:ascii="Arial" w:eastAsia="MS Mincho" w:hAnsi="Arial" w:cs="Arial"/>
          <w:bCs/>
          <w:sz w:val="24"/>
          <w:szCs w:val="24"/>
        </w:rPr>
        <w:t>baddha</w:t>
      </w:r>
      <w:proofErr w:type="spellEnd"/>
      <w:r w:rsidR="008B2B90">
        <w:rPr>
          <w:rFonts w:ascii="Arial" w:eastAsia="MS Mincho" w:hAnsi="Arial" w:cs="Arial"/>
          <w:bCs/>
          <w:sz w:val="24"/>
          <w:szCs w:val="24"/>
        </w:rPr>
        <w:t xml:space="preserve"> </w:t>
      </w:r>
      <w:proofErr w:type="spellStart"/>
      <w:r w:rsidR="00C5390B">
        <w:rPr>
          <w:rFonts w:ascii="Arial" w:eastAsia="MS Mincho" w:hAnsi="Arial" w:cs="Arial"/>
          <w:bCs/>
          <w:sz w:val="24"/>
          <w:szCs w:val="24"/>
        </w:rPr>
        <w:t>Jiva</w:t>
      </w:r>
      <w:proofErr w:type="spellEnd"/>
      <w:r w:rsidR="008B2B90">
        <w:rPr>
          <w:rFonts w:ascii="Arial" w:eastAsia="MS Mincho" w:hAnsi="Arial" w:cs="Arial"/>
          <w:bCs/>
          <w:sz w:val="24"/>
          <w:szCs w:val="24"/>
        </w:rPr>
        <w:t>, and is being called as Sattva. Hence the word ‘</w:t>
      </w:r>
      <w:proofErr w:type="spellStart"/>
      <w:r w:rsidR="008B2B90">
        <w:rPr>
          <w:rFonts w:ascii="Arial" w:eastAsia="MS Mincho" w:hAnsi="Arial" w:cs="Arial"/>
          <w:bCs/>
          <w:sz w:val="24"/>
          <w:szCs w:val="24"/>
        </w:rPr>
        <w:t>yena</w:t>
      </w:r>
      <w:proofErr w:type="spellEnd"/>
      <w:r w:rsidR="008B2B90">
        <w:rPr>
          <w:rFonts w:ascii="Arial" w:eastAsia="MS Mincho" w:hAnsi="Arial" w:cs="Arial"/>
          <w:bCs/>
          <w:sz w:val="24"/>
          <w:szCs w:val="24"/>
        </w:rPr>
        <w:t xml:space="preserve">’ does not stand for the </w:t>
      </w:r>
      <w:proofErr w:type="spellStart"/>
      <w:r w:rsidR="008B2B90">
        <w:rPr>
          <w:rFonts w:ascii="Arial" w:eastAsia="MS Mincho" w:hAnsi="Arial" w:cs="Arial"/>
          <w:bCs/>
          <w:sz w:val="24"/>
          <w:szCs w:val="24"/>
        </w:rPr>
        <w:t>antahkaraNa</w:t>
      </w:r>
      <w:proofErr w:type="spellEnd"/>
      <w:r w:rsidR="008B2B90">
        <w:rPr>
          <w:rFonts w:ascii="Arial" w:eastAsia="MS Mincho" w:hAnsi="Arial" w:cs="Arial"/>
          <w:bCs/>
          <w:sz w:val="24"/>
          <w:szCs w:val="24"/>
        </w:rPr>
        <w:t xml:space="preserve">, the instrument for seeing and experiencing the dream – the </w:t>
      </w:r>
      <w:proofErr w:type="spellStart"/>
      <w:r w:rsidR="008B2B90">
        <w:rPr>
          <w:rFonts w:ascii="Arial" w:eastAsia="MS Mincho" w:hAnsi="Arial" w:cs="Arial"/>
          <w:bCs/>
          <w:sz w:val="24"/>
          <w:szCs w:val="24"/>
        </w:rPr>
        <w:t>svapnam</w:t>
      </w:r>
      <w:proofErr w:type="spellEnd"/>
      <w:r w:rsidR="008B2B90">
        <w:rPr>
          <w:rFonts w:ascii="Arial" w:eastAsia="MS Mincho" w:hAnsi="Arial" w:cs="Arial"/>
          <w:bCs/>
          <w:sz w:val="24"/>
          <w:szCs w:val="24"/>
        </w:rPr>
        <w:t xml:space="preserve">. Further it is the </w:t>
      </w:r>
      <w:proofErr w:type="spellStart"/>
      <w:r w:rsidR="00C5390B">
        <w:rPr>
          <w:rFonts w:ascii="Arial" w:eastAsia="MS Mincho" w:hAnsi="Arial" w:cs="Arial"/>
          <w:bCs/>
          <w:sz w:val="24"/>
          <w:szCs w:val="24"/>
        </w:rPr>
        <w:t>Jiva</w:t>
      </w:r>
      <w:proofErr w:type="spellEnd"/>
      <w:r w:rsidR="008B2B90">
        <w:rPr>
          <w:rFonts w:ascii="Arial" w:eastAsia="MS Mincho" w:hAnsi="Arial" w:cs="Arial"/>
          <w:bCs/>
          <w:sz w:val="24"/>
          <w:szCs w:val="24"/>
        </w:rPr>
        <w:t xml:space="preserve">, who is the entity that is deliciously eating the fruits of the deeds, mentioned in the mantra – </w:t>
      </w:r>
      <w:proofErr w:type="spellStart"/>
      <w:r w:rsidR="008B2B90">
        <w:rPr>
          <w:rFonts w:ascii="Arial" w:eastAsia="MS Mincho" w:hAnsi="Arial" w:cs="Arial"/>
          <w:bCs/>
          <w:sz w:val="24"/>
          <w:szCs w:val="24"/>
        </w:rPr>
        <w:t>svAdvatteeti</w:t>
      </w:r>
      <w:proofErr w:type="spellEnd"/>
      <w:r w:rsidR="008B2B90">
        <w:rPr>
          <w:rFonts w:ascii="Arial" w:eastAsia="MS Mincho" w:hAnsi="Arial" w:cs="Arial"/>
          <w:bCs/>
          <w:sz w:val="24"/>
          <w:szCs w:val="24"/>
        </w:rPr>
        <w:t xml:space="preserve"> </w:t>
      </w:r>
      <w:proofErr w:type="spellStart"/>
      <w:r w:rsidR="008B2B90">
        <w:rPr>
          <w:rFonts w:ascii="Arial" w:eastAsia="MS Mincho" w:hAnsi="Arial" w:cs="Arial"/>
          <w:bCs/>
          <w:sz w:val="24"/>
          <w:szCs w:val="24"/>
        </w:rPr>
        <w:t>sattvam</w:t>
      </w:r>
      <w:proofErr w:type="spellEnd"/>
      <w:r w:rsidR="008B2B90">
        <w:rPr>
          <w:rFonts w:ascii="Arial" w:eastAsia="MS Mincho" w:hAnsi="Arial" w:cs="Arial"/>
          <w:bCs/>
          <w:sz w:val="24"/>
          <w:szCs w:val="24"/>
        </w:rPr>
        <w:t xml:space="preserve">; and it cannot be </w:t>
      </w:r>
      <w:proofErr w:type="spellStart"/>
      <w:r w:rsidR="008B2B90">
        <w:rPr>
          <w:rFonts w:ascii="Arial" w:eastAsia="MS Mincho" w:hAnsi="Arial" w:cs="Arial"/>
          <w:bCs/>
          <w:sz w:val="24"/>
          <w:szCs w:val="24"/>
        </w:rPr>
        <w:t>antahkaraNa</w:t>
      </w:r>
      <w:proofErr w:type="spellEnd"/>
      <w:r w:rsidR="008B2B90">
        <w:rPr>
          <w:rFonts w:ascii="Arial" w:eastAsia="MS Mincho" w:hAnsi="Arial" w:cs="Arial"/>
          <w:bCs/>
          <w:sz w:val="24"/>
          <w:szCs w:val="24"/>
        </w:rPr>
        <w:t xml:space="preserve">. The </w:t>
      </w:r>
      <w:proofErr w:type="spellStart"/>
      <w:r w:rsidR="008B2B90">
        <w:rPr>
          <w:rFonts w:ascii="Arial" w:eastAsia="MS Mincho" w:hAnsi="Arial" w:cs="Arial"/>
          <w:bCs/>
          <w:sz w:val="24"/>
          <w:szCs w:val="24"/>
        </w:rPr>
        <w:t>antahkaraNa</w:t>
      </w:r>
      <w:proofErr w:type="spellEnd"/>
      <w:r w:rsidR="008B2B90">
        <w:rPr>
          <w:rFonts w:ascii="Arial" w:eastAsia="MS Mincho" w:hAnsi="Arial" w:cs="Arial"/>
          <w:bCs/>
          <w:sz w:val="24"/>
          <w:szCs w:val="24"/>
        </w:rPr>
        <w:t xml:space="preserve"> is only an instrument and not the </w:t>
      </w:r>
      <w:r w:rsidR="00C5390B">
        <w:rPr>
          <w:rFonts w:ascii="Arial" w:eastAsia="MS Mincho" w:hAnsi="Arial" w:cs="Arial"/>
          <w:bCs/>
          <w:sz w:val="24"/>
          <w:szCs w:val="24"/>
        </w:rPr>
        <w:t>Karta</w:t>
      </w:r>
      <w:r w:rsidR="008B2B90">
        <w:rPr>
          <w:rFonts w:ascii="Arial" w:eastAsia="MS Mincho" w:hAnsi="Arial" w:cs="Arial"/>
          <w:bCs/>
          <w:sz w:val="24"/>
          <w:szCs w:val="24"/>
        </w:rPr>
        <w:t xml:space="preserve"> – the doer. </w:t>
      </w:r>
      <w:r w:rsidR="008372AA">
        <w:rPr>
          <w:rFonts w:ascii="Arial" w:eastAsia="MS Mincho" w:hAnsi="Arial" w:cs="Arial"/>
          <w:bCs/>
          <w:sz w:val="24"/>
          <w:szCs w:val="24"/>
        </w:rPr>
        <w:t xml:space="preserve">In this </w:t>
      </w:r>
      <w:r w:rsidR="00C5390B">
        <w:rPr>
          <w:rFonts w:ascii="Arial" w:eastAsia="MS Mincho" w:hAnsi="Arial" w:cs="Arial"/>
          <w:bCs/>
          <w:sz w:val="24"/>
          <w:szCs w:val="24"/>
        </w:rPr>
        <w:t>context,</w:t>
      </w:r>
      <w:r w:rsidR="008372AA">
        <w:rPr>
          <w:rFonts w:ascii="Arial" w:eastAsia="MS Mincho" w:hAnsi="Arial" w:cs="Arial"/>
          <w:bCs/>
          <w:sz w:val="24"/>
          <w:szCs w:val="24"/>
        </w:rPr>
        <w:t xml:space="preserve"> the word ‘</w:t>
      </w:r>
      <w:proofErr w:type="spellStart"/>
      <w:r w:rsidR="008372AA">
        <w:rPr>
          <w:rFonts w:ascii="Arial" w:eastAsia="MS Mincho" w:hAnsi="Arial" w:cs="Arial"/>
          <w:bCs/>
          <w:sz w:val="24"/>
          <w:szCs w:val="24"/>
        </w:rPr>
        <w:t>yena</w:t>
      </w:r>
      <w:proofErr w:type="spellEnd"/>
      <w:r w:rsidR="008372AA">
        <w:rPr>
          <w:rFonts w:ascii="Arial" w:eastAsia="MS Mincho" w:hAnsi="Arial" w:cs="Arial"/>
          <w:bCs/>
          <w:sz w:val="24"/>
          <w:szCs w:val="24"/>
        </w:rPr>
        <w:t xml:space="preserve">’ shows the entity shown by the word Sattva – the eater of the fruits of the deeds. As such there cannot be a possibility of </w:t>
      </w:r>
      <w:proofErr w:type="spellStart"/>
      <w:r w:rsidR="008372AA">
        <w:rPr>
          <w:rFonts w:ascii="Arial" w:eastAsia="MS Mincho" w:hAnsi="Arial" w:cs="Arial"/>
          <w:bCs/>
          <w:sz w:val="24"/>
          <w:szCs w:val="24"/>
        </w:rPr>
        <w:t>antahkaraNa</w:t>
      </w:r>
      <w:proofErr w:type="spellEnd"/>
      <w:r w:rsidR="008372AA">
        <w:rPr>
          <w:rFonts w:ascii="Arial" w:eastAsia="MS Mincho" w:hAnsi="Arial" w:cs="Arial"/>
          <w:bCs/>
          <w:sz w:val="24"/>
          <w:szCs w:val="24"/>
        </w:rPr>
        <w:t xml:space="preserve"> being that entity. Hence it is concluded that the word ‘</w:t>
      </w:r>
      <w:proofErr w:type="spellStart"/>
      <w:r w:rsidR="008372AA">
        <w:rPr>
          <w:rFonts w:ascii="Arial" w:eastAsia="MS Mincho" w:hAnsi="Arial" w:cs="Arial"/>
          <w:bCs/>
          <w:sz w:val="24"/>
          <w:szCs w:val="24"/>
        </w:rPr>
        <w:t>yena</w:t>
      </w:r>
      <w:proofErr w:type="spellEnd"/>
      <w:r w:rsidR="008372AA">
        <w:rPr>
          <w:rFonts w:ascii="Arial" w:eastAsia="MS Mincho" w:hAnsi="Arial" w:cs="Arial"/>
          <w:bCs/>
          <w:sz w:val="24"/>
          <w:szCs w:val="24"/>
        </w:rPr>
        <w:t xml:space="preserve">’ shows only the </w:t>
      </w:r>
      <w:proofErr w:type="spellStart"/>
      <w:r w:rsidR="00C5390B">
        <w:rPr>
          <w:rFonts w:ascii="Arial" w:eastAsia="MS Mincho" w:hAnsi="Arial" w:cs="Arial"/>
          <w:bCs/>
          <w:sz w:val="24"/>
          <w:szCs w:val="24"/>
        </w:rPr>
        <w:t>Jiva</w:t>
      </w:r>
      <w:proofErr w:type="spellEnd"/>
      <w:r w:rsidR="008372AA">
        <w:rPr>
          <w:rFonts w:ascii="Arial" w:eastAsia="MS Mincho" w:hAnsi="Arial" w:cs="Arial"/>
          <w:bCs/>
          <w:sz w:val="24"/>
          <w:szCs w:val="24"/>
        </w:rPr>
        <w:t xml:space="preserve">, the entity which sees and experiences the dream- the </w:t>
      </w:r>
      <w:proofErr w:type="spellStart"/>
      <w:r w:rsidR="008372AA">
        <w:rPr>
          <w:rFonts w:ascii="Arial" w:eastAsia="MS Mincho" w:hAnsi="Arial" w:cs="Arial"/>
          <w:bCs/>
          <w:sz w:val="24"/>
          <w:szCs w:val="24"/>
        </w:rPr>
        <w:t>svapnam</w:t>
      </w:r>
      <w:proofErr w:type="spellEnd"/>
      <w:r w:rsidR="008372AA">
        <w:rPr>
          <w:rFonts w:ascii="Arial" w:eastAsia="MS Mincho" w:hAnsi="Arial" w:cs="Arial"/>
          <w:bCs/>
          <w:sz w:val="24"/>
          <w:szCs w:val="24"/>
        </w:rPr>
        <w:t>.</w:t>
      </w:r>
    </w:p>
    <w:p w14:paraId="2E600BE6" w14:textId="77777777" w:rsidR="00C5390B" w:rsidRDefault="008372AA" w:rsidP="00FE4B4C">
      <w:pPr>
        <w:tabs>
          <w:tab w:val="left" w:pos="2880"/>
          <w:tab w:val="left" w:pos="3600"/>
          <w:tab w:val="left" w:pos="4500"/>
        </w:tabs>
        <w:spacing w:line="240" w:lineRule="auto"/>
        <w:ind w:left="0" w:firstLine="720"/>
        <w:rPr>
          <w:rFonts w:ascii="Arial" w:eastAsia="MS Mincho" w:hAnsi="Arial" w:cs="Arial"/>
          <w:bCs/>
          <w:sz w:val="24"/>
          <w:szCs w:val="24"/>
        </w:rPr>
      </w:pPr>
      <w:r>
        <w:rPr>
          <w:rFonts w:ascii="Arial" w:eastAsia="MS Mincho" w:hAnsi="Arial" w:cs="Arial"/>
          <w:bCs/>
          <w:sz w:val="24"/>
          <w:szCs w:val="24"/>
        </w:rPr>
        <w:t xml:space="preserve">Similar is the case with the sentence </w:t>
      </w:r>
      <w:r w:rsidRPr="00C5390B">
        <w:rPr>
          <w:rFonts w:ascii="Arial" w:eastAsia="MS Mincho" w:hAnsi="Arial" w:cs="Arial"/>
          <w:b/>
          <w:sz w:val="24"/>
          <w:szCs w:val="24"/>
        </w:rPr>
        <w:t>“</w:t>
      </w:r>
      <w:proofErr w:type="spellStart"/>
      <w:r w:rsidRPr="00C5390B">
        <w:rPr>
          <w:rFonts w:ascii="Arial" w:eastAsia="MS Mincho" w:hAnsi="Arial" w:cs="Arial"/>
          <w:b/>
          <w:sz w:val="24"/>
          <w:szCs w:val="24"/>
        </w:rPr>
        <w:t>yoyam</w:t>
      </w:r>
      <w:proofErr w:type="spellEnd"/>
      <w:r w:rsidRPr="00C5390B">
        <w:rPr>
          <w:rFonts w:ascii="Arial" w:eastAsia="MS Mincho" w:hAnsi="Arial" w:cs="Arial"/>
          <w:b/>
          <w:sz w:val="24"/>
          <w:szCs w:val="24"/>
        </w:rPr>
        <w:t xml:space="preserve"> </w:t>
      </w:r>
      <w:proofErr w:type="spellStart"/>
      <w:r w:rsidRPr="00C5390B">
        <w:rPr>
          <w:rFonts w:ascii="Arial" w:eastAsia="MS Mincho" w:hAnsi="Arial" w:cs="Arial"/>
          <w:b/>
          <w:sz w:val="24"/>
          <w:szCs w:val="24"/>
        </w:rPr>
        <w:t>s’Areera</w:t>
      </w:r>
      <w:proofErr w:type="spellEnd"/>
      <w:r w:rsidRPr="00C5390B">
        <w:rPr>
          <w:rFonts w:ascii="Arial" w:eastAsia="MS Mincho" w:hAnsi="Arial" w:cs="Arial"/>
          <w:b/>
          <w:sz w:val="24"/>
          <w:szCs w:val="24"/>
        </w:rPr>
        <w:t xml:space="preserve"> </w:t>
      </w:r>
      <w:proofErr w:type="spellStart"/>
      <w:r w:rsidR="00C5390B" w:rsidRPr="00C5390B">
        <w:rPr>
          <w:rFonts w:ascii="Arial" w:eastAsia="MS Mincho" w:hAnsi="Arial" w:cs="Arial"/>
          <w:b/>
          <w:sz w:val="24"/>
          <w:szCs w:val="24"/>
        </w:rPr>
        <w:t>upadRishTA</w:t>
      </w:r>
      <w:proofErr w:type="spellEnd"/>
      <w:r w:rsidRPr="00C5390B">
        <w:rPr>
          <w:rFonts w:ascii="Arial" w:eastAsia="MS Mincho" w:hAnsi="Arial" w:cs="Arial"/>
          <w:b/>
          <w:sz w:val="24"/>
          <w:szCs w:val="24"/>
        </w:rPr>
        <w:t xml:space="preserve"> </w:t>
      </w:r>
      <w:proofErr w:type="spellStart"/>
      <w:r w:rsidRPr="00C5390B">
        <w:rPr>
          <w:rFonts w:ascii="Arial" w:eastAsia="MS Mincho" w:hAnsi="Arial" w:cs="Arial"/>
          <w:b/>
          <w:sz w:val="24"/>
          <w:szCs w:val="24"/>
        </w:rPr>
        <w:t>sa</w:t>
      </w:r>
      <w:proofErr w:type="spellEnd"/>
      <w:r w:rsidRPr="00C5390B">
        <w:rPr>
          <w:rFonts w:ascii="Arial" w:eastAsia="MS Mincho" w:hAnsi="Arial" w:cs="Arial"/>
          <w:b/>
          <w:sz w:val="24"/>
          <w:szCs w:val="24"/>
        </w:rPr>
        <w:t xml:space="preserve"> </w:t>
      </w:r>
      <w:proofErr w:type="spellStart"/>
      <w:r w:rsidRPr="00C5390B">
        <w:rPr>
          <w:rFonts w:ascii="Arial" w:eastAsia="MS Mincho" w:hAnsi="Arial" w:cs="Arial"/>
          <w:b/>
          <w:sz w:val="24"/>
          <w:szCs w:val="24"/>
        </w:rPr>
        <w:t>kshetrajnah</w:t>
      </w:r>
      <w:proofErr w:type="spellEnd"/>
      <w:r w:rsidRPr="00C5390B">
        <w:rPr>
          <w:rFonts w:ascii="Arial" w:eastAsia="MS Mincho" w:hAnsi="Arial" w:cs="Arial"/>
          <w:b/>
          <w:sz w:val="24"/>
          <w:szCs w:val="24"/>
        </w:rPr>
        <w:t>”</w:t>
      </w:r>
      <w:r>
        <w:rPr>
          <w:rFonts w:ascii="Arial" w:eastAsia="MS Mincho" w:hAnsi="Arial" w:cs="Arial"/>
          <w:bCs/>
          <w:sz w:val="24"/>
          <w:szCs w:val="24"/>
        </w:rPr>
        <w:t xml:space="preserve">. This sentence shows only the </w:t>
      </w:r>
      <w:proofErr w:type="spellStart"/>
      <w:r>
        <w:rPr>
          <w:rFonts w:ascii="Arial" w:eastAsia="MS Mincho" w:hAnsi="Arial" w:cs="Arial"/>
          <w:bCs/>
          <w:sz w:val="24"/>
          <w:szCs w:val="24"/>
        </w:rPr>
        <w:t>Is’vara</w:t>
      </w:r>
      <w:proofErr w:type="spellEnd"/>
      <w:r>
        <w:rPr>
          <w:rFonts w:ascii="Arial" w:eastAsia="MS Mincho" w:hAnsi="Arial" w:cs="Arial"/>
          <w:bCs/>
          <w:sz w:val="24"/>
          <w:szCs w:val="24"/>
        </w:rPr>
        <w:t xml:space="preserve">. As mentioned in </w:t>
      </w:r>
      <w:proofErr w:type="spellStart"/>
      <w:r w:rsidR="00C5390B">
        <w:rPr>
          <w:rFonts w:ascii="Arial" w:eastAsia="MS Mincho" w:hAnsi="Arial" w:cs="Arial"/>
          <w:bCs/>
          <w:sz w:val="24"/>
          <w:szCs w:val="24"/>
        </w:rPr>
        <w:t>TaittirIya</w:t>
      </w:r>
      <w:proofErr w:type="spellEnd"/>
      <w:r w:rsidR="00C5390B">
        <w:rPr>
          <w:rFonts w:ascii="Arial" w:eastAsia="MS Mincho" w:hAnsi="Arial" w:cs="Arial"/>
          <w:bCs/>
          <w:sz w:val="24"/>
          <w:szCs w:val="24"/>
        </w:rPr>
        <w:t xml:space="preserve"> </w:t>
      </w:r>
      <w:proofErr w:type="spellStart"/>
      <w:r w:rsidR="00C5390B">
        <w:rPr>
          <w:rFonts w:ascii="Arial" w:eastAsia="MS Mincho" w:hAnsi="Arial" w:cs="Arial"/>
          <w:bCs/>
          <w:sz w:val="24"/>
          <w:szCs w:val="24"/>
        </w:rPr>
        <w:t>Upanishath</w:t>
      </w:r>
      <w:proofErr w:type="spellEnd"/>
      <w:r w:rsidR="00C5390B">
        <w:rPr>
          <w:rFonts w:ascii="Arial" w:eastAsia="MS Mincho" w:hAnsi="Arial" w:cs="Arial"/>
          <w:bCs/>
          <w:sz w:val="24"/>
          <w:szCs w:val="24"/>
        </w:rPr>
        <w:t xml:space="preserve"> </w:t>
      </w:r>
      <w:proofErr w:type="spellStart"/>
      <w:r w:rsidR="00C5390B">
        <w:rPr>
          <w:rFonts w:ascii="Arial" w:eastAsia="MS Mincho" w:hAnsi="Arial" w:cs="Arial"/>
          <w:bCs/>
          <w:sz w:val="24"/>
          <w:szCs w:val="24"/>
        </w:rPr>
        <w:t>vAkya</w:t>
      </w:r>
      <w:proofErr w:type="spellEnd"/>
      <w:r>
        <w:rPr>
          <w:rFonts w:ascii="Arial" w:eastAsia="MS Mincho" w:hAnsi="Arial" w:cs="Arial"/>
          <w:bCs/>
          <w:sz w:val="24"/>
          <w:szCs w:val="24"/>
        </w:rPr>
        <w:t xml:space="preserve"> – </w:t>
      </w:r>
      <w:r w:rsidR="00C5390B" w:rsidRPr="00C5390B">
        <w:rPr>
          <w:rFonts w:ascii="Arial" w:eastAsia="MS Mincho" w:hAnsi="Arial" w:cs="Arial"/>
          <w:b/>
          <w:sz w:val="24"/>
          <w:szCs w:val="24"/>
        </w:rPr>
        <w:t>‘’</w:t>
      </w:r>
      <w:proofErr w:type="spellStart"/>
      <w:r w:rsidR="00C5390B" w:rsidRPr="00C5390B">
        <w:rPr>
          <w:rFonts w:ascii="Arial" w:eastAsia="MS Mincho" w:hAnsi="Arial" w:cs="Arial"/>
          <w:b/>
          <w:sz w:val="24"/>
          <w:szCs w:val="24"/>
        </w:rPr>
        <w:t>tasyaisha</w:t>
      </w:r>
      <w:proofErr w:type="spellEnd"/>
      <w:r w:rsidR="00C5390B" w:rsidRPr="00C5390B">
        <w:rPr>
          <w:rFonts w:ascii="Arial" w:eastAsia="MS Mincho" w:hAnsi="Arial" w:cs="Arial"/>
          <w:b/>
          <w:sz w:val="24"/>
          <w:szCs w:val="24"/>
        </w:rPr>
        <w:t xml:space="preserve"> Eva</w:t>
      </w:r>
      <w:r w:rsidRPr="00C5390B">
        <w:rPr>
          <w:rFonts w:ascii="Arial" w:eastAsia="MS Mincho" w:hAnsi="Arial" w:cs="Arial"/>
          <w:b/>
          <w:sz w:val="24"/>
          <w:szCs w:val="24"/>
        </w:rPr>
        <w:t xml:space="preserve"> </w:t>
      </w:r>
      <w:proofErr w:type="spellStart"/>
      <w:r w:rsidRPr="00C5390B">
        <w:rPr>
          <w:rFonts w:ascii="Arial" w:eastAsia="MS Mincho" w:hAnsi="Arial" w:cs="Arial"/>
          <w:b/>
          <w:sz w:val="24"/>
          <w:szCs w:val="24"/>
        </w:rPr>
        <w:t>s’Areera</w:t>
      </w:r>
      <w:proofErr w:type="spellEnd"/>
      <w:r w:rsidRPr="00C5390B">
        <w:rPr>
          <w:rFonts w:ascii="Arial" w:eastAsia="MS Mincho" w:hAnsi="Arial" w:cs="Arial"/>
          <w:b/>
          <w:sz w:val="24"/>
          <w:szCs w:val="24"/>
        </w:rPr>
        <w:t xml:space="preserve"> </w:t>
      </w:r>
      <w:proofErr w:type="spellStart"/>
      <w:r w:rsidRPr="00C5390B">
        <w:rPr>
          <w:rFonts w:ascii="Arial" w:eastAsia="MS Mincho" w:hAnsi="Arial" w:cs="Arial"/>
          <w:b/>
          <w:sz w:val="24"/>
          <w:szCs w:val="24"/>
        </w:rPr>
        <w:t>AtmA</w:t>
      </w:r>
      <w:proofErr w:type="spellEnd"/>
      <w:r w:rsidRPr="00C5390B">
        <w:rPr>
          <w:rFonts w:ascii="Arial" w:eastAsia="MS Mincho" w:hAnsi="Arial" w:cs="Arial"/>
          <w:b/>
          <w:sz w:val="24"/>
          <w:szCs w:val="24"/>
        </w:rPr>
        <w:t>”</w:t>
      </w:r>
      <w:r>
        <w:rPr>
          <w:rFonts w:ascii="Arial" w:eastAsia="MS Mincho" w:hAnsi="Arial" w:cs="Arial"/>
          <w:bCs/>
          <w:sz w:val="24"/>
          <w:szCs w:val="24"/>
        </w:rPr>
        <w:t>, the word ‘</w:t>
      </w:r>
      <w:proofErr w:type="spellStart"/>
      <w:r w:rsidR="00C5390B">
        <w:rPr>
          <w:rFonts w:ascii="Arial" w:eastAsia="MS Mincho" w:hAnsi="Arial" w:cs="Arial"/>
          <w:bCs/>
          <w:sz w:val="24"/>
          <w:szCs w:val="24"/>
        </w:rPr>
        <w:t>s’Areera</w:t>
      </w:r>
      <w:proofErr w:type="spellEnd"/>
      <w:r>
        <w:rPr>
          <w:rFonts w:ascii="Arial" w:eastAsia="MS Mincho" w:hAnsi="Arial" w:cs="Arial"/>
          <w:bCs/>
          <w:sz w:val="24"/>
          <w:szCs w:val="24"/>
        </w:rPr>
        <w:t xml:space="preserve">’ shows only the </w:t>
      </w:r>
      <w:proofErr w:type="spellStart"/>
      <w:r w:rsidR="00C5390B">
        <w:rPr>
          <w:rFonts w:ascii="Arial" w:eastAsia="MS Mincho" w:hAnsi="Arial" w:cs="Arial"/>
          <w:bCs/>
          <w:sz w:val="24"/>
          <w:szCs w:val="24"/>
        </w:rPr>
        <w:t>ParamAtma</w:t>
      </w:r>
      <w:proofErr w:type="spellEnd"/>
      <w:r>
        <w:rPr>
          <w:rFonts w:ascii="Arial" w:eastAsia="MS Mincho" w:hAnsi="Arial" w:cs="Arial"/>
          <w:bCs/>
          <w:sz w:val="24"/>
          <w:szCs w:val="24"/>
        </w:rPr>
        <w:t xml:space="preserve"> who has every entity as his body, and not the </w:t>
      </w:r>
      <w:proofErr w:type="spellStart"/>
      <w:r>
        <w:rPr>
          <w:rFonts w:ascii="Arial" w:eastAsia="MS Mincho" w:hAnsi="Arial" w:cs="Arial"/>
          <w:bCs/>
          <w:sz w:val="24"/>
          <w:szCs w:val="24"/>
        </w:rPr>
        <w:t>Jiva</w:t>
      </w:r>
      <w:proofErr w:type="spellEnd"/>
      <w:r>
        <w:rPr>
          <w:rFonts w:ascii="Arial" w:eastAsia="MS Mincho" w:hAnsi="Arial" w:cs="Arial"/>
          <w:bCs/>
          <w:sz w:val="24"/>
          <w:szCs w:val="24"/>
        </w:rPr>
        <w:t>. The word “</w:t>
      </w:r>
      <w:proofErr w:type="spellStart"/>
      <w:r w:rsidR="00C5390B">
        <w:rPr>
          <w:rFonts w:ascii="Arial" w:eastAsia="MS Mincho" w:hAnsi="Arial" w:cs="Arial"/>
          <w:bCs/>
          <w:sz w:val="24"/>
          <w:szCs w:val="24"/>
        </w:rPr>
        <w:t>upadRishTA</w:t>
      </w:r>
      <w:proofErr w:type="spellEnd"/>
      <w:r>
        <w:rPr>
          <w:rFonts w:ascii="Arial" w:eastAsia="MS Mincho" w:hAnsi="Arial" w:cs="Arial"/>
          <w:bCs/>
          <w:sz w:val="24"/>
          <w:szCs w:val="24"/>
        </w:rPr>
        <w:t xml:space="preserve">” shows only the </w:t>
      </w:r>
      <w:proofErr w:type="spellStart"/>
      <w:r w:rsidR="00C5390B">
        <w:rPr>
          <w:rFonts w:ascii="Arial" w:eastAsia="MS Mincho" w:hAnsi="Arial" w:cs="Arial"/>
          <w:bCs/>
          <w:sz w:val="24"/>
          <w:szCs w:val="24"/>
        </w:rPr>
        <w:t>Is’vara</w:t>
      </w:r>
      <w:proofErr w:type="spellEnd"/>
      <w:r w:rsidR="00C5390B">
        <w:rPr>
          <w:rFonts w:ascii="Arial" w:eastAsia="MS Mincho" w:hAnsi="Arial" w:cs="Arial"/>
          <w:bCs/>
          <w:sz w:val="24"/>
          <w:szCs w:val="24"/>
        </w:rPr>
        <w:t xml:space="preserve">, the one who resides and controls every entity and who is the witness to everything in this universe. Hence the explanation given by the </w:t>
      </w:r>
      <w:proofErr w:type="spellStart"/>
      <w:r w:rsidR="00C5390B">
        <w:rPr>
          <w:rFonts w:ascii="Arial" w:eastAsia="MS Mincho" w:hAnsi="Arial" w:cs="Arial"/>
          <w:bCs/>
          <w:sz w:val="24"/>
          <w:szCs w:val="24"/>
        </w:rPr>
        <w:t>Paingarahasya</w:t>
      </w:r>
      <w:proofErr w:type="spellEnd"/>
      <w:r w:rsidR="00C5390B">
        <w:rPr>
          <w:rFonts w:ascii="Arial" w:eastAsia="MS Mincho" w:hAnsi="Arial" w:cs="Arial"/>
          <w:bCs/>
          <w:sz w:val="24"/>
          <w:szCs w:val="24"/>
        </w:rPr>
        <w:t xml:space="preserve"> </w:t>
      </w:r>
      <w:proofErr w:type="spellStart"/>
      <w:r w:rsidR="00C5390B">
        <w:rPr>
          <w:rFonts w:ascii="Arial" w:eastAsia="MS Mincho" w:hAnsi="Arial" w:cs="Arial"/>
          <w:bCs/>
          <w:sz w:val="24"/>
          <w:szCs w:val="24"/>
        </w:rPr>
        <w:t>BrAhmaNa</w:t>
      </w:r>
      <w:proofErr w:type="spellEnd"/>
      <w:r w:rsidR="00C5390B">
        <w:rPr>
          <w:rFonts w:ascii="Arial" w:eastAsia="MS Mincho" w:hAnsi="Arial" w:cs="Arial"/>
          <w:bCs/>
          <w:sz w:val="24"/>
          <w:szCs w:val="24"/>
        </w:rPr>
        <w:t xml:space="preserve"> also explains that the present mantra teaches only the difference between the </w:t>
      </w:r>
      <w:proofErr w:type="spellStart"/>
      <w:r w:rsidR="00C5390B">
        <w:rPr>
          <w:rFonts w:ascii="Arial" w:eastAsia="MS Mincho" w:hAnsi="Arial" w:cs="Arial"/>
          <w:bCs/>
          <w:sz w:val="24"/>
          <w:szCs w:val="24"/>
        </w:rPr>
        <w:t>Jiva</w:t>
      </w:r>
      <w:proofErr w:type="spellEnd"/>
      <w:r w:rsidR="00C5390B">
        <w:rPr>
          <w:rFonts w:ascii="Arial" w:eastAsia="MS Mincho" w:hAnsi="Arial" w:cs="Arial"/>
          <w:bCs/>
          <w:sz w:val="24"/>
          <w:szCs w:val="24"/>
        </w:rPr>
        <w:t xml:space="preserve"> and </w:t>
      </w:r>
      <w:proofErr w:type="spellStart"/>
      <w:r w:rsidR="00C5390B">
        <w:rPr>
          <w:rFonts w:ascii="Arial" w:eastAsia="MS Mincho" w:hAnsi="Arial" w:cs="Arial"/>
          <w:bCs/>
          <w:sz w:val="24"/>
          <w:szCs w:val="24"/>
        </w:rPr>
        <w:t>ParamAtma</w:t>
      </w:r>
      <w:proofErr w:type="spellEnd"/>
      <w:r w:rsidR="00C5390B">
        <w:rPr>
          <w:rFonts w:ascii="Arial" w:eastAsia="MS Mincho" w:hAnsi="Arial" w:cs="Arial"/>
          <w:bCs/>
          <w:sz w:val="24"/>
          <w:szCs w:val="24"/>
        </w:rPr>
        <w:t xml:space="preserve"> and </w:t>
      </w:r>
      <w:proofErr w:type="spellStart"/>
      <w:r w:rsidR="00C5390B">
        <w:rPr>
          <w:rFonts w:ascii="Arial" w:eastAsia="MS Mincho" w:hAnsi="Arial" w:cs="Arial"/>
          <w:bCs/>
          <w:sz w:val="24"/>
          <w:szCs w:val="24"/>
        </w:rPr>
        <w:t>antahkaraNa</w:t>
      </w:r>
      <w:proofErr w:type="spellEnd"/>
      <w:r w:rsidR="00C5390B">
        <w:rPr>
          <w:rFonts w:ascii="Arial" w:eastAsia="MS Mincho" w:hAnsi="Arial" w:cs="Arial"/>
          <w:bCs/>
          <w:sz w:val="24"/>
          <w:szCs w:val="24"/>
        </w:rPr>
        <w:t xml:space="preserve"> is not a part of the mantra. The meaning of the sentence is explained in the </w:t>
      </w:r>
      <w:proofErr w:type="spellStart"/>
      <w:r w:rsidR="00C5390B">
        <w:rPr>
          <w:rFonts w:ascii="Arial" w:eastAsia="MS Mincho" w:hAnsi="Arial" w:cs="Arial"/>
          <w:bCs/>
          <w:sz w:val="24"/>
          <w:szCs w:val="24"/>
        </w:rPr>
        <w:t>SUthrabhAshya</w:t>
      </w:r>
      <w:proofErr w:type="spellEnd"/>
      <w:r w:rsidR="00C5390B">
        <w:rPr>
          <w:rFonts w:ascii="Arial" w:eastAsia="MS Mincho" w:hAnsi="Arial" w:cs="Arial"/>
          <w:bCs/>
          <w:sz w:val="24"/>
          <w:szCs w:val="24"/>
        </w:rPr>
        <w:t xml:space="preserve"> of Sutra – “</w:t>
      </w:r>
      <w:proofErr w:type="spellStart"/>
      <w:r w:rsidR="00C5390B">
        <w:rPr>
          <w:rFonts w:ascii="Arial" w:eastAsia="MS Mincho" w:hAnsi="Arial" w:cs="Arial"/>
          <w:bCs/>
          <w:sz w:val="24"/>
          <w:szCs w:val="24"/>
        </w:rPr>
        <w:t>sthityadanAbhyAm</w:t>
      </w:r>
      <w:proofErr w:type="spellEnd"/>
      <w:r w:rsidR="00C5390B">
        <w:rPr>
          <w:rFonts w:ascii="Arial" w:eastAsia="MS Mincho" w:hAnsi="Arial" w:cs="Arial"/>
          <w:bCs/>
          <w:sz w:val="24"/>
          <w:szCs w:val="24"/>
        </w:rPr>
        <w:t xml:space="preserve"> cha” of Brahma sutras.</w:t>
      </w:r>
    </w:p>
    <w:p w14:paraId="35B5503F" w14:textId="77777777" w:rsidR="00C5390B" w:rsidRDefault="00C5390B" w:rsidP="00FE4B4C">
      <w:pPr>
        <w:tabs>
          <w:tab w:val="left" w:pos="2880"/>
          <w:tab w:val="left" w:pos="3600"/>
          <w:tab w:val="left" w:pos="4500"/>
        </w:tabs>
        <w:spacing w:line="240" w:lineRule="auto"/>
        <w:ind w:left="0" w:firstLine="720"/>
        <w:rPr>
          <w:rFonts w:ascii="Arial" w:eastAsia="MS Mincho" w:hAnsi="Arial" w:cs="Arial"/>
          <w:bCs/>
          <w:sz w:val="24"/>
          <w:szCs w:val="24"/>
        </w:rPr>
      </w:pPr>
      <w:r>
        <w:rPr>
          <w:rFonts w:ascii="Arial" w:eastAsia="MS Mincho" w:hAnsi="Arial" w:cs="Arial"/>
          <w:bCs/>
          <w:sz w:val="24"/>
          <w:szCs w:val="24"/>
        </w:rPr>
        <w:t>With this the commentary for the 1</w:t>
      </w:r>
      <w:r w:rsidRPr="00C5390B">
        <w:rPr>
          <w:rFonts w:ascii="Arial" w:eastAsia="MS Mincho" w:hAnsi="Arial" w:cs="Arial"/>
          <w:bCs/>
          <w:sz w:val="24"/>
          <w:szCs w:val="24"/>
          <w:vertAlign w:val="superscript"/>
        </w:rPr>
        <w:t>st</w:t>
      </w:r>
      <w:r>
        <w:rPr>
          <w:rFonts w:ascii="Arial" w:eastAsia="MS Mincho" w:hAnsi="Arial" w:cs="Arial"/>
          <w:bCs/>
          <w:sz w:val="24"/>
          <w:szCs w:val="24"/>
        </w:rPr>
        <w:t xml:space="preserve"> mantra is completed.</w:t>
      </w:r>
    </w:p>
    <w:p w14:paraId="07D444A0" w14:textId="77777777" w:rsidR="00C5390B" w:rsidRPr="00B119B5" w:rsidRDefault="00C5390B" w:rsidP="00C5390B">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Cs/>
          <w:sz w:val="24"/>
          <w:szCs w:val="24"/>
        </w:rPr>
        <w:t xml:space="preserve">  </w:t>
      </w:r>
      <w:r w:rsidRPr="00B119B5">
        <w:rPr>
          <w:rFonts w:ascii="Arial" w:eastAsia="MS Mincho" w:hAnsi="Arial" w:cs="Arial"/>
          <w:b/>
          <w:i/>
          <w:iCs/>
          <w:szCs w:val="22"/>
        </w:rPr>
        <w:t>To continue.</w:t>
      </w:r>
    </w:p>
    <w:p w14:paraId="75596964" w14:textId="77777777" w:rsidR="00C5390B" w:rsidRPr="00F15888" w:rsidRDefault="00C5390B" w:rsidP="00C5390B">
      <w:pPr>
        <w:tabs>
          <w:tab w:val="left" w:pos="2880"/>
          <w:tab w:val="left" w:pos="3600"/>
          <w:tab w:val="left" w:pos="4500"/>
        </w:tabs>
        <w:spacing w:line="240" w:lineRule="auto"/>
        <w:ind w:left="0" w:firstLine="720"/>
        <w:rPr>
          <w:rFonts w:ascii="Arial" w:eastAsia="MS Mincho" w:hAnsi="Arial" w:cs="Arial"/>
          <w:bCs/>
          <w:sz w:val="24"/>
          <w:szCs w:val="24"/>
        </w:rPr>
      </w:pPr>
      <w:r w:rsidRPr="00F15888">
        <w:rPr>
          <w:rFonts w:ascii="Arial" w:eastAsia="MS Mincho" w:hAnsi="Arial" w:cs="Arial"/>
          <w:bCs/>
          <w:sz w:val="24"/>
          <w:szCs w:val="24"/>
        </w:rPr>
        <w:t xml:space="preserve">In the next posting we shall </w:t>
      </w:r>
      <w:r>
        <w:rPr>
          <w:rFonts w:ascii="Arial" w:eastAsia="MS Mincho" w:hAnsi="Arial" w:cs="Arial"/>
          <w:bCs/>
          <w:sz w:val="24"/>
          <w:szCs w:val="24"/>
        </w:rPr>
        <w:t>take up the 2</w:t>
      </w:r>
      <w:r w:rsidRPr="00C5390B">
        <w:rPr>
          <w:rFonts w:ascii="Arial" w:eastAsia="MS Mincho" w:hAnsi="Arial" w:cs="Arial"/>
          <w:bCs/>
          <w:sz w:val="24"/>
          <w:szCs w:val="24"/>
          <w:vertAlign w:val="superscript"/>
        </w:rPr>
        <w:t>nd</w:t>
      </w:r>
      <w:r>
        <w:rPr>
          <w:rFonts w:ascii="Arial" w:eastAsia="MS Mincho" w:hAnsi="Arial" w:cs="Arial"/>
          <w:bCs/>
          <w:sz w:val="24"/>
          <w:szCs w:val="24"/>
        </w:rPr>
        <w:t xml:space="preserve"> mantra of the 5</w:t>
      </w:r>
      <w:r w:rsidRPr="00C5390B">
        <w:rPr>
          <w:rFonts w:ascii="Arial" w:eastAsia="MS Mincho" w:hAnsi="Arial" w:cs="Arial"/>
          <w:bCs/>
          <w:sz w:val="24"/>
          <w:szCs w:val="24"/>
          <w:vertAlign w:val="superscript"/>
        </w:rPr>
        <w:t>th</w:t>
      </w:r>
      <w:r>
        <w:rPr>
          <w:rFonts w:ascii="Arial" w:eastAsia="MS Mincho" w:hAnsi="Arial" w:cs="Arial"/>
          <w:bCs/>
          <w:sz w:val="24"/>
          <w:szCs w:val="24"/>
        </w:rPr>
        <w:t xml:space="preserve"> </w:t>
      </w:r>
      <w:proofErr w:type="spellStart"/>
      <w:r>
        <w:rPr>
          <w:rFonts w:ascii="Arial" w:eastAsia="MS Mincho" w:hAnsi="Arial" w:cs="Arial"/>
          <w:bCs/>
          <w:sz w:val="24"/>
          <w:szCs w:val="24"/>
        </w:rPr>
        <w:t>khanDa</w:t>
      </w:r>
      <w:proofErr w:type="spellEnd"/>
      <w:r>
        <w:rPr>
          <w:rFonts w:ascii="Arial" w:eastAsia="MS Mincho" w:hAnsi="Arial" w:cs="Arial"/>
          <w:bCs/>
          <w:sz w:val="24"/>
          <w:szCs w:val="24"/>
        </w:rPr>
        <w:t xml:space="preserve"> of the </w:t>
      </w:r>
      <w:proofErr w:type="spellStart"/>
      <w:r>
        <w:rPr>
          <w:rFonts w:ascii="Arial" w:eastAsia="MS Mincho" w:hAnsi="Arial" w:cs="Arial"/>
          <w:bCs/>
          <w:sz w:val="24"/>
          <w:szCs w:val="24"/>
        </w:rPr>
        <w:t>Upanishat</w:t>
      </w:r>
      <w:proofErr w:type="spellEnd"/>
      <w:r>
        <w:rPr>
          <w:rFonts w:ascii="Arial" w:eastAsia="MS Mincho" w:hAnsi="Arial" w:cs="Arial"/>
          <w:bCs/>
          <w:sz w:val="24"/>
          <w:szCs w:val="24"/>
        </w:rPr>
        <w:t>.</w:t>
      </w:r>
    </w:p>
    <w:p w14:paraId="022D152C" w14:textId="77777777" w:rsidR="00C5390B" w:rsidRPr="000903A4" w:rsidRDefault="00C5390B" w:rsidP="00C5390B">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 xml:space="preserve"> </w:t>
      </w:r>
      <w:proofErr w:type="spellStart"/>
      <w:r w:rsidRPr="000903A4">
        <w:rPr>
          <w:rFonts w:ascii="Arial" w:eastAsia="MS Mincho" w:hAnsi="Arial" w:cs="Arial"/>
          <w:b/>
          <w:i/>
          <w:iCs/>
          <w:szCs w:val="22"/>
        </w:rPr>
        <w:t>dAsoham</w:t>
      </w:r>
      <w:proofErr w:type="spellEnd"/>
    </w:p>
    <w:p w14:paraId="1691E592" w14:textId="77777777" w:rsidR="00C5390B" w:rsidRPr="000903A4" w:rsidRDefault="00C5390B" w:rsidP="00C5390B">
      <w:pPr>
        <w:tabs>
          <w:tab w:val="left" w:pos="2880"/>
          <w:tab w:val="left" w:pos="3600"/>
          <w:tab w:val="left" w:pos="4500"/>
        </w:tabs>
        <w:spacing w:line="240" w:lineRule="auto"/>
        <w:ind w:left="0" w:firstLine="720"/>
        <w:rPr>
          <w:rFonts w:ascii="Arial" w:eastAsia="MS Mincho" w:hAnsi="Arial" w:cs="Arial"/>
          <w:b/>
          <w:i/>
          <w:iCs/>
          <w:szCs w:val="22"/>
        </w:rPr>
      </w:pPr>
      <w:proofErr w:type="spellStart"/>
      <w:r w:rsidRPr="000903A4">
        <w:rPr>
          <w:rFonts w:ascii="Arial" w:eastAsia="MS Mincho" w:hAnsi="Arial" w:cs="Arial"/>
          <w:b/>
          <w:i/>
          <w:iCs/>
          <w:szCs w:val="22"/>
        </w:rPr>
        <w:t>aDiyen</w:t>
      </w:r>
      <w:proofErr w:type="spellEnd"/>
      <w:r w:rsidRPr="000903A4">
        <w:rPr>
          <w:rFonts w:ascii="Arial" w:eastAsia="MS Mincho" w:hAnsi="Arial" w:cs="Arial"/>
          <w:b/>
          <w:i/>
          <w:iCs/>
          <w:szCs w:val="22"/>
        </w:rPr>
        <w:t xml:space="preserve"> </w:t>
      </w:r>
    </w:p>
    <w:p w14:paraId="7620C870" w14:textId="77777777" w:rsidR="00C5390B" w:rsidRPr="000903A4" w:rsidRDefault="00C5390B" w:rsidP="00C5390B">
      <w:pPr>
        <w:tabs>
          <w:tab w:val="left" w:pos="2880"/>
          <w:tab w:val="left" w:pos="3600"/>
          <w:tab w:val="left" w:pos="4500"/>
        </w:tabs>
        <w:spacing w:line="240" w:lineRule="auto"/>
        <w:ind w:left="0" w:firstLine="720"/>
        <w:rPr>
          <w:rFonts w:ascii="Arial" w:eastAsia="MS Mincho" w:hAnsi="Arial" w:cs="Arial"/>
          <w:b/>
          <w:i/>
          <w:iCs/>
          <w:szCs w:val="22"/>
        </w:rPr>
      </w:pPr>
      <w:r w:rsidRPr="000903A4">
        <w:rPr>
          <w:rFonts w:ascii="Arial" w:eastAsia="MS Mincho" w:hAnsi="Arial" w:cs="Arial"/>
          <w:b/>
          <w:i/>
          <w:iCs/>
          <w:szCs w:val="22"/>
        </w:rPr>
        <w:t xml:space="preserve">Srinivasa </w:t>
      </w:r>
      <w:proofErr w:type="spellStart"/>
      <w:r w:rsidRPr="000903A4">
        <w:rPr>
          <w:rFonts w:ascii="Arial" w:eastAsia="MS Mincho" w:hAnsi="Arial" w:cs="Arial"/>
          <w:b/>
          <w:i/>
          <w:iCs/>
          <w:szCs w:val="22"/>
        </w:rPr>
        <w:t>RAmAnuja</w:t>
      </w:r>
      <w:proofErr w:type="spellEnd"/>
      <w:r w:rsidRPr="000903A4">
        <w:rPr>
          <w:rFonts w:ascii="Arial" w:eastAsia="MS Mincho" w:hAnsi="Arial" w:cs="Arial"/>
          <w:b/>
          <w:i/>
          <w:iCs/>
          <w:szCs w:val="22"/>
        </w:rPr>
        <w:t xml:space="preserve"> </w:t>
      </w:r>
      <w:proofErr w:type="spellStart"/>
      <w:r w:rsidRPr="000903A4">
        <w:rPr>
          <w:rFonts w:ascii="Arial" w:eastAsia="MS Mincho" w:hAnsi="Arial" w:cs="Arial"/>
          <w:b/>
          <w:i/>
          <w:iCs/>
          <w:szCs w:val="22"/>
        </w:rPr>
        <w:t>DAsan</w:t>
      </w:r>
      <w:proofErr w:type="spellEnd"/>
      <w:r w:rsidRPr="000903A4">
        <w:rPr>
          <w:rFonts w:ascii="Arial" w:eastAsia="MS Mincho" w:hAnsi="Arial" w:cs="Arial"/>
          <w:b/>
          <w:i/>
          <w:iCs/>
          <w:szCs w:val="22"/>
        </w:rPr>
        <w:t>.</w:t>
      </w:r>
    </w:p>
    <w:p w14:paraId="62B65C95" w14:textId="77777777" w:rsidR="00C5390B" w:rsidRPr="000903A4" w:rsidRDefault="00C5390B" w:rsidP="00C5390B">
      <w:pPr>
        <w:tabs>
          <w:tab w:val="left" w:pos="709"/>
          <w:tab w:val="left" w:pos="1418"/>
          <w:tab w:val="left" w:pos="2880"/>
          <w:tab w:val="left" w:pos="3600"/>
          <w:tab w:val="left" w:pos="4253"/>
        </w:tabs>
        <w:spacing w:line="240" w:lineRule="auto"/>
        <w:ind w:left="0" w:right="-188"/>
        <w:jc w:val="both"/>
        <w:rPr>
          <w:rFonts w:ascii="Arial" w:eastAsia="MS Mincho" w:hAnsi="Arial" w:cs="Mangal"/>
          <w:bCs/>
          <w:sz w:val="24"/>
          <w:szCs w:val="24"/>
        </w:rPr>
      </w:pPr>
    </w:p>
    <w:p w14:paraId="090AAF8D" w14:textId="77777777" w:rsidR="00AD2DE4" w:rsidRPr="00F15888" w:rsidRDefault="00AD2DE4" w:rsidP="00AD2DE4">
      <w:pPr>
        <w:tabs>
          <w:tab w:val="left" w:pos="3600"/>
          <w:tab w:val="left" w:pos="3960"/>
          <w:tab w:val="left" w:pos="4500"/>
        </w:tabs>
        <w:spacing w:line="240" w:lineRule="auto"/>
        <w:ind w:left="0" w:firstLine="709"/>
        <w:rPr>
          <w:rFonts w:ascii="Arial" w:hAnsi="Arial" w:cs="Arial"/>
          <w:b/>
          <w:i/>
          <w:iCs/>
          <w:sz w:val="28"/>
          <w:szCs w:val="28"/>
          <w:u w:val="single"/>
        </w:rPr>
      </w:pPr>
      <w:r>
        <w:rPr>
          <w:rFonts w:ascii="Arial" w:hAnsi="Arial" w:cs="Arial"/>
          <w:b/>
          <w:i/>
          <w:iCs/>
          <w:sz w:val="28"/>
          <w:szCs w:val="28"/>
          <w:u w:val="single"/>
        </w:rPr>
        <w:lastRenderedPageBreak/>
        <w:t>Mundakopanishad-68</w:t>
      </w:r>
    </w:p>
    <w:p w14:paraId="79FD6B84" w14:textId="77777777" w:rsidR="00AD2DE4" w:rsidRPr="00F12462" w:rsidRDefault="00AD2DE4" w:rsidP="00AD2DE4">
      <w:pPr>
        <w:tabs>
          <w:tab w:val="left" w:pos="3600"/>
          <w:tab w:val="left" w:pos="3960"/>
        </w:tabs>
        <w:spacing w:line="240" w:lineRule="auto"/>
        <w:rPr>
          <w:rFonts w:ascii="Arial" w:eastAsia="MS Mincho" w:hAnsi="Arial" w:cs="Arial"/>
          <w:bCs/>
          <w:szCs w:val="22"/>
        </w:rPr>
      </w:pPr>
      <w:r w:rsidRPr="00F12462">
        <w:rPr>
          <w:rFonts w:ascii="Arial" w:eastAsia="MS Mincho" w:hAnsi="Arial" w:cs="Arial"/>
          <w:bCs/>
          <w:szCs w:val="22"/>
        </w:rPr>
        <w:t xml:space="preserve">Dear </w:t>
      </w:r>
      <w:proofErr w:type="spellStart"/>
      <w:r w:rsidRPr="00F12462">
        <w:rPr>
          <w:rFonts w:ascii="Arial" w:eastAsia="MS Mincho" w:hAnsi="Arial" w:cs="Arial"/>
          <w:bCs/>
          <w:szCs w:val="22"/>
        </w:rPr>
        <w:t>RAmAnuja</w:t>
      </w:r>
      <w:proofErr w:type="spellEnd"/>
      <w:r w:rsidRPr="00F12462">
        <w:rPr>
          <w:rFonts w:ascii="Arial" w:eastAsia="MS Mincho" w:hAnsi="Arial" w:cs="Arial"/>
          <w:bCs/>
          <w:szCs w:val="22"/>
        </w:rPr>
        <w:t xml:space="preserve"> </w:t>
      </w:r>
      <w:proofErr w:type="spellStart"/>
      <w:r w:rsidRPr="00F12462">
        <w:rPr>
          <w:rFonts w:ascii="Arial" w:eastAsia="MS Mincho" w:hAnsi="Arial" w:cs="Arial"/>
          <w:bCs/>
          <w:szCs w:val="22"/>
        </w:rPr>
        <w:t>DAsas</w:t>
      </w:r>
      <w:proofErr w:type="spellEnd"/>
      <w:r w:rsidRPr="00F12462">
        <w:rPr>
          <w:rFonts w:ascii="Arial" w:eastAsia="MS Mincho" w:hAnsi="Arial" w:cs="Arial"/>
          <w:bCs/>
          <w:szCs w:val="22"/>
        </w:rPr>
        <w:t xml:space="preserve"> and </w:t>
      </w:r>
      <w:proofErr w:type="spellStart"/>
      <w:r w:rsidRPr="00F12462">
        <w:rPr>
          <w:rFonts w:ascii="Arial" w:eastAsia="MS Mincho" w:hAnsi="Arial" w:cs="Arial"/>
          <w:bCs/>
          <w:szCs w:val="22"/>
        </w:rPr>
        <w:t>Asthikas</w:t>
      </w:r>
      <w:proofErr w:type="spellEnd"/>
      <w:r w:rsidRPr="00F12462">
        <w:rPr>
          <w:rFonts w:ascii="Arial" w:eastAsia="MS Mincho" w:hAnsi="Arial" w:cs="Arial"/>
          <w:bCs/>
          <w:szCs w:val="22"/>
        </w:rPr>
        <w:t xml:space="preserve">, </w:t>
      </w:r>
    </w:p>
    <w:p w14:paraId="0A12A91B" w14:textId="77777777" w:rsidR="00AD2DE4" w:rsidRPr="00F15888" w:rsidRDefault="00AD2DE4" w:rsidP="00AD2DE4">
      <w:pPr>
        <w:tabs>
          <w:tab w:val="left" w:pos="2880"/>
          <w:tab w:val="left" w:pos="3600"/>
          <w:tab w:val="left" w:pos="4500"/>
        </w:tabs>
        <w:spacing w:line="240" w:lineRule="auto"/>
        <w:ind w:left="0" w:firstLine="720"/>
        <w:rPr>
          <w:rFonts w:ascii="Arial" w:eastAsia="MS Mincho" w:hAnsi="Arial" w:cs="Arial"/>
          <w:bCs/>
          <w:sz w:val="24"/>
          <w:szCs w:val="24"/>
        </w:rPr>
      </w:pPr>
      <w:r w:rsidRPr="00F15888">
        <w:rPr>
          <w:rFonts w:ascii="Arial" w:hAnsi="Arial" w:cs="Arial"/>
          <w:color w:val="000000"/>
          <w:sz w:val="24"/>
          <w:szCs w:val="24"/>
          <w:shd w:val="clear" w:color="auto" w:fill="FFFFFF"/>
        </w:rPr>
        <w:t xml:space="preserve">In this posting </w:t>
      </w:r>
      <w:r w:rsidRPr="00F15888">
        <w:rPr>
          <w:rFonts w:ascii="Arial" w:eastAsia="MS Mincho" w:hAnsi="Arial" w:cs="Arial"/>
          <w:bCs/>
          <w:sz w:val="24"/>
          <w:szCs w:val="24"/>
        </w:rPr>
        <w:t xml:space="preserve">we shall </w:t>
      </w:r>
      <w:r>
        <w:rPr>
          <w:rFonts w:ascii="Arial" w:eastAsia="MS Mincho" w:hAnsi="Arial" w:cs="Arial"/>
          <w:bCs/>
          <w:sz w:val="24"/>
          <w:szCs w:val="24"/>
        </w:rPr>
        <w:t>take up the 2</w:t>
      </w:r>
      <w:r w:rsidRPr="00C5390B">
        <w:rPr>
          <w:rFonts w:ascii="Arial" w:eastAsia="MS Mincho" w:hAnsi="Arial" w:cs="Arial"/>
          <w:bCs/>
          <w:sz w:val="24"/>
          <w:szCs w:val="24"/>
          <w:vertAlign w:val="superscript"/>
        </w:rPr>
        <w:t>nd</w:t>
      </w:r>
      <w:r>
        <w:rPr>
          <w:rFonts w:ascii="Arial" w:eastAsia="MS Mincho" w:hAnsi="Arial" w:cs="Arial"/>
          <w:bCs/>
          <w:sz w:val="24"/>
          <w:szCs w:val="24"/>
        </w:rPr>
        <w:t xml:space="preserve"> mantra of the 5</w:t>
      </w:r>
      <w:r w:rsidRPr="00C5390B">
        <w:rPr>
          <w:rFonts w:ascii="Arial" w:eastAsia="MS Mincho" w:hAnsi="Arial" w:cs="Arial"/>
          <w:bCs/>
          <w:sz w:val="24"/>
          <w:szCs w:val="24"/>
          <w:vertAlign w:val="superscript"/>
        </w:rPr>
        <w:t>th</w:t>
      </w:r>
      <w:r>
        <w:rPr>
          <w:rFonts w:ascii="Arial" w:eastAsia="MS Mincho" w:hAnsi="Arial" w:cs="Arial"/>
          <w:bCs/>
          <w:sz w:val="24"/>
          <w:szCs w:val="24"/>
        </w:rPr>
        <w:t xml:space="preserve"> </w:t>
      </w:r>
      <w:proofErr w:type="spellStart"/>
      <w:r>
        <w:rPr>
          <w:rFonts w:ascii="Arial" w:eastAsia="MS Mincho" w:hAnsi="Arial" w:cs="Arial"/>
          <w:bCs/>
          <w:sz w:val="24"/>
          <w:szCs w:val="24"/>
        </w:rPr>
        <w:t>khanDa</w:t>
      </w:r>
      <w:proofErr w:type="spellEnd"/>
      <w:r>
        <w:rPr>
          <w:rFonts w:ascii="Arial" w:eastAsia="MS Mincho" w:hAnsi="Arial" w:cs="Arial"/>
          <w:bCs/>
          <w:sz w:val="24"/>
          <w:szCs w:val="24"/>
        </w:rPr>
        <w:t xml:space="preserve"> of the </w:t>
      </w:r>
      <w:proofErr w:type="spellStart"/>
      <w:r w:rsidR="00537FA9">
        <w:rPr>
          <w:rFonts w:ascii="Arial" w:eastAsia="MS Mincho" w:hAnsi="Arial" w:cs="Arial"/>
          <w:bCs/>
          <w:sz w:val="24"/>
          <w:szCs w:val="24"/>
        </w:rPr>
        <w:t>Upanishath</w:t>
      </w:r>
      <w:proofErr w:type="spellEnd"/>
      <w:r>
        <w:rPr>
          <w:rFonts w:ascii="Arial" w:eastAsia="MS Mincho" w:hAnsi="Arial" w:cs="Arial"/>
          <w:bCs/>
          <w:sz w:val="24"/>
          <w:szCs w:val="24"/>
        </w:rPr>
        <w:t>.</w:t>
      </w:r>
    </w:p>
    <w:p w14:paraId="08EE37EB" w14:textId="77777777" w:rsidR="008372AA" w:rsidRDefault="00AD2DE4" w:rsidP="00FE4B4C">
      <w:pPr>
        <w:tabs>
          <w:tab w:val="left" w:pos="2880"/>
          <w:tab w:val="left" w:pos="3600"/>
          <w:tab w:val="left" w:pos="4500"/>
        </w:tabs>
        <w:spacing w:line="240" w:lineRule="auto"/>
        <w:ind w:left="0" w:firstLine="720"/>
        <w:rPr>
          <w:rFonts w:ascii="Arial" w:eastAsia="MS Mincho" w:hAnsi="Arial" w:cs="Arial"/>
          <w:bCs/>
          <w:sz w:val="24"/>
          <w:szCs w:val="24"/>
        </w:rPr>
      </w:pPr>
      <w:r>
        <w:rPr>
          <w:rFonts w:ascii="Arial" w:eastAsia="MS Mincho" w:hAnsi="Arial" w:cs="Arial"/>
          <w:bCs/>
          <w:sz w:val="24"/>
          <w:szCs w:val="24"/>
        </w:rPr>
        <w:t xml:space="preserve"> </w:t>
      </w:r>
      <w:proofErr w:type="spellStart"/>
      <w:r w:rsidR="00537FA9">
        <w:rPr>
          <w:rFonts w:ascii="Arial" w:eastAsia="MS Mincho" w:hAnsi="Arial" w:cs="Arial"/>
          <w:bCs/>
          <w:sz w:val="24"/>
          <w:szCs w:val="24"/>
        </w:rPr>
        <w:t>samAne</w:t>
      </w:r>
      <w:proofErr w:type="spellEnd"/>
      <w:r w:rsidR="00537FA9">
        <w:rPr>
          <w:rFonts w:ascii="Arial" w:eastAsia="MS Mincho" w:hAnsi="Arial" w:cs="Arial"/>
          <w:bCs/>
          <w:sz w:val="24"/>
          <w:szCs w:val="24"/>
        </w:rPr>
        <w:t xml:space="preserve"> </w:t>
      </w:r>
      <w:proofErr w:type="spellStart"/>
      <w:r w:rsidR="00537FA9">
        <w:rPr>
          <w:rFonts w:ascii="Arial" w:eastAsia="MS Mincho" w:hAnsi="Arial" w:cs="Arial"/>
          <w:bCs/>
          <w:sz w:val="24"/>
          <w:szCs w:val="24"/>
        </w:rPr>
        <w:t>vRikshe</w:t>
      </w:r>
      <w:proofErr w:type="spellEnd"/>
      <w:r w:rsidR="00537FA9">
        <w:rPr>
          <w:rFonts w:ascii="Arial" w:eastAsia="MS Mincho" w:hAnsi="Arial" w:cs="Arial"/>
          <w:bCs/>
          <w:sz w:val="24"/>
          <w:szCs w:val="24"/>
        </w:rPr>
        <w:t xml:space="preserve"> </w:t>
      </w:r>
      <w:proofErr w:type="spellStart"/>
      <w:r w:rsidR="00537FA9">
        <w:rPr>
          <w:rFonts w:ascii="Arial" w:eastAsia="MS Mincho" w:hAnsi="Arial" w:cs="Arial"/>
          <w:bCs/>
          <w:sz w:val="24"/>
          <w:szCs w:val="24"/>
        </w:rPr>
        <w:t>purusho</w:t>
      </w:r>
      <w:proofErr w:type="spellEnd"/>
      <w:r w:rsidR="00537FA9">
        <w:rPr>
          <w:rFonts w:ascii="Arial" w:eastAsia="MS Mincho" w:hAnsi="Arial" w:cs="Arial"/>
          <w:bCs/>
          <w:sz w:val="24"/>
          <w:szCs w:val="24"/>
        </w:rPr>
        <w:t xml:space="preserve"> </w:t>
      </w:r>
      <w:proofErr w:type="spellStart"/>
      <w:r w:rsidR="00537FA9">
        <w:rPr>
          <w:rFonts w:ascii="Arial" w:eastAsia="MS Mincho" w:hAnsi="Arial" w:cs="Arial"/>
          <w:bCs/>
          <w:sz w:val="24"/>
          <w:szCs w:val="24"/>
        </w:rPr>
        <w:t>nimagnah</w:t>
      </w:r>
      <w:proofErr w:type="spellEnd"/>
    </w:p>
    <w:p w14:paraId="35E3F44F" w14:textId="77777777" w:rsidR="00AD2DE4" w:rsidRDefault="00AD2DE4" w:rsidP="00FE4B4C">
      <w:pPr>
        <w:tabs>
          <w:tab w:val="left" w:pos="2880"/>
          <w:tab w:val="left" w:pos="3600"/>
          <w:tab w:val="left" w:pos="4500"/>
        </w:tabs>
        <w:spacing w:line="240" w:lineRule="auto"/>
        <w:ind w:left="0" w:firstLine="720"/>
        <w:rPr>
          <w:rFonts w:ascii="Arial" w:eastAsia="MS Mincho" w:hAnsi="Arial" w:cs="Arial"/>
          <w:bCs/>
          <w:sz w:val="24"/>
          <w:szCs w:val="24"/>
        </w:rPr>
      </w:pPr>
      <w:proofErr w:type="spellStart"/>
      <w:r>
        <w:rPr>
          <w:rFonts w:ascii="Arial" w:eastAsia="MS Mincho" w:hAnsi="Arial" w:cs="Arial"/>
          <w:bCs/>
          <w:sz w:val="24"/>
          <w:szCs w:val="24"/>
        </w:rPr>
        <w:t>anees’ayA</w:t>
      </w:r>
      <w:proofErr w:type="spellEnd"/>
      <w:r>
        <w:rPr>
          <w:rFonts w:ascii="Arial" w:eastAsia="MS Mincho" w:hAnsi="Arial" w:cs="Arial"/>
          <w:bCs/>
          <w:sz w:val="24"/>
          <w:szCs w:val="24"/>
        </w:rPr>
        <w:t xml:space="preserve"> </w:t>
      </w:r>
      <w:proofErr w:type="spellStart"/>
      <w:r>
        <w:rPr>
          <w:rFonts w:ascii="Arial" w:eastAsia="MS Mincho" w:hAnsi="Arial" w:cs="Arial"/>
          <w:bCs/>
          <w:sz w:val="24"/>
          <w:szCs w:val="24"/>
        </w:rPr>
        <w:t>s’ochati</w:t>
      </w:r>
      <w:proofErr w:type="spellEnd"/>
      <w:r>
        <w:rPr>
          <w:rFonts w:ascii="Arial" w:eastAsia="MS Mincho" w:hAnsi="Arial" w:cs="Arial"/>
          <w:bCs/>
          <w:sz w:val="24"/>
          <w:szCs w:val="24"/>
        </w:rPr>
        <w:t xml:space="preserve"> </w:t>
      </w:r>
      <w:proofErr w:type="spellStart"/>
      <w:r>
        <w:rPr>
          <w:rFonts w:ascii="Arial" w:eastAsia="MS Mincho" w:hAnsi="Arial" w:cs="Arial"/>
          <w:bCs/>
          <w:sz w:val="24"/>
          <w:szCs w:val="24"/>
        </w:rPr>
        <w:t>muhyamAnah</w:t>
      </w:r>
      <w:proofErr w:type="spellEnd"/>
      <w:r>
        <w:rPr>
          <w:rFonts w:ascii="Arial" w:eastAsia="MS Mincho" w:hAnsi="Arial" w:cs="Arial"/>
          <w:bCs/>
          <w:sz w:val="24"/>
          <w:szCs w:val="24"/>
        </w:rPr>
        <w:t xml:space="preserve"> |</w:t>
      </w:r>
    </w:p>
    <w:p w14:paraId="05204E8C" w14:textId="77777777" w:rsidR="00AD2DE4" w:rsidRDefault="00AD2DE4" w:rsidP="00FE4B4C">
      <w:pPr>
        <w:tabs>
          <w:tab w:val="left" w:pos="2880"/>
          <w:tab w:val="left" w:pos="3600"/>
          <w:tab w:val="left" w:pos="4500"/>
        </w:tabs>
        <w:spacing w:line="240" w:lineRule="auto"/>
        <w:ind w:left="0" w:firstLine="720"/>
        <w:rPr>
          <w:rFonts w:ascii="Arial" w:eastAsia="MS Mincho" w:hAnsi="Arial" w:cs="Arial"/>
          <w:bCs/>
          <w:sz w:val="24"/>
          <w:szCs w:val="24"/>
        </w:rPr>
      </w:pPr>
      <w:proofErr w:type="spellStart"/>
      <w:r>
        <w:rPr>
          <w:rFonts w:ascii="Arial" w:eastAsia="MS Mincho" w:hAnsi="Arial" w:cs="Arial"/>
          <w:bCs/>
          <w:sz w:val="24"/>
          <w:szCs w:val="24"/>
        </w:rPr>
        <w:t>jushTam</w:t>
      </w:r>
      <w:proofErr w:type="spellEnd"/>
      <w:r>
        <w:rPr>
          <w:rFonts w:ascii="Arial" w:eastAsia="MS Mincho" w:hAnsi="Arial" w:cs="Arial"/>
          <w:bCs/>
          <w:sz w:val="24"/>
          <w:szCs w:val="24"/>
        </w:rPr>
        <w:t xml:space="preserve"> </w:t>
      </w:r>
      <w:proofErr w:type="spellStart"/>
      <w:r>
        <w:rPr>
          <w:rFonts w:ascii="Arial" w:eastAsia="MS Mincho" w:hAnsi="Arial" w:cs="Arial"/>
          <w:bCs/>
          <w:sz w:val="24"/>
          <w:szCs w:val="24"/>
        </w:rPr>
        <w:t>yadA</w:t>
      </w:r>
      <w:proofErr w:type="spellEnd"/>
      <w:r>
        <w:rPr>
          <w:rFonts w:ascii="Arial" w:eastAsia="MS Mincho" w:hAnsi="Arial" w:cs="Arial"/>
          <w:bCs/>
          <w:sz w:val="24"/>
          <w:szCs w:val="24"/>
        </w:rPr>
        <w:t xml:space="preserve"> </w:t>
      </w:r>
      <w:proofErr w:type="spellStart"/>
      <w:r>
        <w:rPr>
          <w:rFonts w:ascii="Arial" w:eastAsia="MS Mincho" w:hAnsi="Arial" w:cs="Arial"/>
          <w:bCs/>
          <w:sz w:val="24"/>
          <w:szCs w:val="24"/>
        </w:rPr>
        <w:t>pas’yatyanyamees’am</w:t>
      </w:r>
      <w:proofErr w:type="spellEnd"/>
    </w:p>
    <w:p w14:paraId="43720E27" w14:textId="77777777" w:rsidR="00AD2DE4" w:rsidRDefault="00AD2DE4" w:rsidP="00FE4B4C">
      <w:pPr>
        <w:tabs>
          <w:tab w:val="left" w:pos="2880"/>
          <w:tab w:val="left" w:pos="3600"/>
          <w:tab w:val="left" w:pos="4500"/>
        </w:tabs>
        <w:spacing w:line="240" w:lineRule="auto"/>
        <w:ind w:left="0" w:firstLine="720"/>
        <w:rPr>
          <w:rFonts w:ascii="Arial" w:eastAsia="MS Mincho" w:hAnsi="Arial" w:cs="Arial"/>
          <w:bCs/>
          <w:sz w:val="24"/>
          <w:szCs w:val="24"/>
        </w:rPr>
      </w:pPr>
      <w:proofErr w:type="spellStart"/>
      <w:r>
        <w:rPr>
          <w:rFonts w:ascii="Arial" w:eastAsia="MS Mincho" w:hAnsi="Arial" w:cs="Arial"/>
          <w:bCs/>
          <w:sz w:val="24"/>
          <w:szCs w:val="24"/>
        </w:rPr>
        <w:t>asya</w:t>
      </w:r>
      <w:proofErr w:type="spellEnd"/>
      <w:r>
        <w:rPr>
          <w:rFonts w:ascii="Arial" w:eastAsia="MS Mincho" w:hAnsi="Arial" w:cs="Arial"/>
          <w:bCs/>
          <w:sz w:val="24"/>
          <w:szCs w:val="24"/>
        </w:rPr>
        <w:t xml:space="preserve"> </w:t>
      </w:r>
      <w:proofErr w:type="spellStart"/>
      <w:r>
        <w:rPr>
          <w:rFonts w:ascii="Arial" w:eastAsia="MS Mincho" w:hAnsi="Arial" w:cs="Arial"/>
          <w:bCs/>
          <w:sz w:val="24"/>
          <w:szCs w:val="24"/>
        </w:rPr>
        <w:t>mahimAnamiti</w:t>
      </w:r>
      <w:proofErr w:type="spellEnd"/>
      <w:r>
        <w:rPr>
          <w:rFonts w:ascii="Arial" w:eastAsia="MS Mincho" w:hAnsi="Arial" w:cs="Arial"/>
          <w:bCs/>
          <w:sz w:val="24"/>
          <w:szCs w:val="24"/>
        </w:rPr>
        <w:t xml:space="preserve"> </w:t>
      </w:r>
      <w:proofErr w:type="spellStart"/>
      <w:r>
        <w:rPr>
          <w:rFonts w:ascii="Arial" w:eastAsia="MS Mincho" w:hAnsi="Arial" w:cs="Arial"/>
          <w:bCs/>
          <w:sz w:val="24"/>
          <w:szCs w:val="24"/>
        </w:rPr>
        <w:t>veetas’okah</w:t>
      </w:r>
      <w:proofErr w:type="spellEnd"/>
      <w:r>
        <w:rPr>
          <w:rFonts w:ascii="Arial" w:eastAsia="MS Mincho" w:hAnsi="Arial" w:cs="Arial"/>
          <w:bCs/>
          <w:sz w:val="24"/>
          <w:szCs w:val="24"/>
        </w:rPr>
        <w:t xml:space="preserve"> ||</w:t>
      </w:r>
    </w:p>
    <w:p w14:paraId="0995B7FA" w14:textId="77777777" w:rsidR="00AD2DE4" w:rsidRDefault="00AD2DE4" w:rsidP="00FE4B4C">
      <w:pPr>
        <w:tabs>
          <w:tab w:val="left" w:pos="2880"/>
          <w:tab w:val="left" w:pos="3600"/>
          <w:tab w:val="left" w:pos="4500"/>
        </w:tabs>
        <w:spacing w:line="240" w:lineRule="auto"/>
        <w:ind w:left="0" w:firstLine="720"/>
        <w:rPr>
          <w:rFonts w:ascii="Arial" w:eastAsia="MS Mincho" w:hAnsi="Arial" w:cs="Mangal"/>
          <w:bCs/>
          <w:sz w:val="24"/>
          <w:szCs w:val="24"/>
        </w:rPr>
      </w:pPr>
    </w:p>
    <w:p w14:paraId="4FBFA213" w14:textId="77777777" w:rsidR="00AD2DE4" w:rsidRPr="00AD2DE4" w:rsidRDefault="00AD2DE4" w:rsidP="00FE4B4C">
      <w:pPr>
        <w:tabs>
          <w:tab w:val="left" w:pos="2880"/>
          <w:tab w:val="left" w:pos="3600"/>
          <w:tab w:val="left" w:pos="4500"/>
        </w:tabs>
        <w:spacing w:line="240" w:lineRule="auto"/>
        <w:ind w:left="0" w:firstLine="720"/>
        <w:rPr>
          <w:rFonts w:ascii="Arial" w:eastAsia="MS Mincho" w:hAnsi="Arial" w:cs="Mangal"/>
          <w:bCs/>
          <w:sz w:val="28"/>
          <w:szCs w:val="28"/>
        </w:rPr>
      </w:pPr>
      <w:r w:rsidRPr="00AD2DE4">
        <w:rPr>
          <w:rFonts w:ascii="Arial" w:eastAsia="MS Mincho" w:hAnsi="Arial" w:cs="Mangal" w:hint="cs"/>
          <w:bCs/>
          <w:sz w:val="28"/>
          <w:szCs w:val="28"/>
          <w:cs/>
        </w:rPr>
        <w:t xml:space="preserve">समाने वृक्षे पुरुषो निमग्नः </w:t>
      </w:r>
    </w:p>
    <w:p w14:paraId="05B98BD9" w14:textId="77777777" w:rsidR="00AD2DE4" w:rsidRPr="00AD2DE4" w:rsidRDefault="00AD2DE4" w:rsidP="00FE4B4C">
      <w:pPr>
        <w:tabs>
          <w:tab w:val="left" w:pos="2880"/>
          <w:tab w:val="left" w:pos="3600"/>
          <w:tab w:val="left" w:pos="4500"/>
        </w:tabs>
        <w:spacing w:line="240" w:lineRule="auto"/>
        <w:ind w:left="0" w:firstLine="720"/>
        <w:rPr>
          <w:rFonts w:ascii="Arial" w:eastAsia="MS Mincho" w:hAnsi="Arial" w:cs="Mangal"/>
          <w:bCs/>
          <w:sz w:val="28"/>
          <w:szCs w:val="28"/>
        </w:rPr>
      </w:pPr>
      <w:r w:rsidRPr="00AD2DE4">
        <w:rPr>
          <w:rFonts w:ascii="Arial" w:eastAsia="MS Mincho" w:hAnsi="Arial" w:cs="Mangal" w:hint="cs"/>
          <w:bCs/>
          <w:sz w:val="28"/>
          <w:szCs w:val="28"/>
          <w:cs/>
        </w:rPr>
        <w:t>अनीशया शोचति मुह्यमानः |</w:t>
      </w:r>
    </w:p>
    <w:p w14:paraId="3A36A83F" w14:textId="77777777" w:rsidR="00AD2DE4" w:rsidRPr="00AD2DE4" w:rsidRDefault="00AD2DE4" w:rsidP="00FE4B4C">
      <w:pPr>
        <w:tabs>
          <w:tab w:val="left" w:pos="2880"/>
          <w:tab w:val="left" w:pos="3600"/>
          <w:tab w:val="left" w:pos="4500"/>
        </w:tabs>
        <w:spacing w:line="240" w:lineRule="auto"/>
        <w:ind w:left="0" w:firstLine="720"/>
        <w:rPr>
          <w:rFonts w:ascii="Arial" w:eastAsia="MS Mincho" w:hAnsi="Arial" w:cs="Mangal"/>
          <w:bCs/>
          <w:sz w:val="28"/>
          <w:szCs w:val="28"/>
        </w:rPr>
      </w:pPr>
      <w:r w:rsidRPr="00AD2DE4">
        <w:rPr>
          <w:rFonts w:ascii="Arial" w:eastAsia="MS Mincho" w:hAnsi="Arial" w:cs="Mangal" w:hint="cs"/>
          <w:bCs/>
          <w:sz w:val="28"/>
          <w:szCs w:val="28"/>
          <w:cs/>
        </w:rPr>
        <w:t xml:space="preserve">जुष्टं यदा पश्यत्यन्य मीशं </w:t>
      </w:r>
    </w:p>
    <w:p w14:paraId="5DE15D5D" w14:textId="77777777" w:rsidR="00AD2DE4" w:rsidRDefault="00AD2DE4" w:rsidP="00FE4B4C">
      <w:pPr>
        <w:tabs>
          <w:tab w:val="left" w:pos="2880"/>
          <w:tab w:val="left" w:pos="3600"/>
          <w:tab w:val="left" w:pos="4500"/>
        </w:tabs>
        <w:spacing w:line="240" w:lineRule="auto"/>
        <w:ind w:left="0" w:firstLine="720"/>
        <w:rPr>
          <w:rFonts w:ascii="Arial" w:eastAsia="MS Mincho" w:hAnsi="Arial" w:cs="Mangal"/>
          <w:bCs/>
          <w:sz w:val="28"/>
          <w:szCs w:val="28"/>
        </w:rPr>
      </w:pPr>
      <w:r w:rsidRPr="00AD2DE4">
        <w:rPr>
          <w:rFonts w:ascii="Arial" w:eastAsia="MS Mincho" w:hAnsi="Arial" w:cs="Mangal" w:hint="cs"/>
          <w:bCs/>
          <w:sz w:val="28"/>
          <w:szCs w:val="28"/>
          <w:cs/>
        </w:rPr>
        <w:t>अस्य महिमानमिति वीतशोकः ||</w:t>
      </w:r>
    </w:p>
    <w:p w14:paraId="29C7A8E1" w14:textId="77777777" w:rsidR="00AD2DE4" w:rsidRDefault="00AD2DE4" w:rsidP="00FE4B4C">
      <w:pPr>
        <w:tabs>
          <w:tab w:val="left" w:pos="2880"/>
          <w:tab w:val="left" w:pos="3600"/>
          <w:tab w:val="left" w:pos="4500"/>
        </w:tabs>
        <w:spacing w:line="240" w:lineRule="auto"/>
        <w:ind w:left="0" w:firstLine="720"/>
        <w:rPr>
          <w:rFonts w:ascii="Arial" w:eastAsia="MS Mincho" w:hAnsi="Arial" w:cs="Mangal"/>
          <w:bCs/>
          <w:sz w:val="28"/>
          <w:szCs w:val="28"/>
        </w:rPr>
      </w:pPr>
    </w:p>
    <w:p w14:paraId="6BA68F62" w14:textId="77777777" w:rsidR="00AD2DE4" w:rsidRPr="00B71BE2" w:rsidRDefault="00AD2DE4" w:rsidP="00FE4B4C">
      <w:pPr>
        <w:tabs>
          <w:tab w:val="left" w:pos="2880"/>
          <w:tab w:val="left" w:pos="3600"/>
          <w:tab w:val="left" w:pos="4500"/>
        </w:tabs>
        <w:spacing w:line="240" w:lineRule="auto"/>
        <w:ind w:left="0" w:firstLine="720"/>
        <w:rPr>
          <w:rFonts w:ascii="Arial" w:eastAsia="MS Mincho" w:hAnsi="Arial" w:cs="Mangal"/>
          <w:b/>
          <w:sz w:val="28"/>
          <w:szCs w:val="28"/>
          <w:u w:val="single"/>
        </w:rPr>
      </w:pPr>
      <w:r w:rsidRPr="00B71BE2">
        <w:rPr>
          <w:rFonts w:ascii="Arial" w:eastAsia="MS Mincho" w:hAnsi="Arial" w:cs="Mangal"/>
          <w:b/>
          <w:sz w:val="28"/>
          <w:szCs w:val="28"/>
          <w:u w:val="single"/>
        </w:rPr>
        <w:t>Word meanings</w:t>
      </w:r>
    </w:p>
    <w:p w14:paraId="6FD7A606" w14:textId="77777777" w:rsidR="00952395" w:rsidRDefault="00952395" w:rsidP="00FE4B4C">
      <w:pPr>
        <w:tabs>
          <w:tab w:val="left" w:pos="2880"/>
          <w:tab w:val="left" w:pos="3600"/>
          <w:tab w:val="left" w:pos="4500"/>
        </w:tabs>
        <w:spacing w:line="240" w:lineRule="auto"/>
        <w:ind w:left="0" w:firstLine="720"/>
        <w:rPr>
          <w:rFonts w:ascii="Arial" w:eastAsia="MS Mincho" w:hAnsi="Arial" w:cs="Mangal"/>
          <w:bCs/>
          <w:sz w:val="24"/>
          <w:szCs w:val="24"/>
        </w:rPr>
      </w:pPr>
      <w:proofErr w:type="spellStart"/>
      <w:r>
        <w:rPr>
          <w:rFonts w:ascii="Arial" w:eastAsia="MS Mincho" w:hAnsi="Arial" w:cs="Mangal"/>
          <w:bCs/>
          <w:sz w:val="28"/>
          <w:szCs w:val="28"/>
        </w:rPr>
        <w:t>Purushah</w:t>
      </w:r>
      <w:proofErr w:type="spellEnd"/>
      <w:r>
        <w:rPr>
          <w:rFonts w:ascii="Arial" w:eastAsia="MS Mincho" w:hAnsi="Arial" w:cs="Mangal"/>
          <w:bCs/>
          <w:sz w:val="28"/>
          <w:szCs w:val="28"/>
        </w:rPr>
        <w:tab/>
        <w:t>=</w:t>
      </w:r>
      <w:r>
        <w:rPr>
          <w:rFonts w:ascii="Arial" w:eastAsia="MS Mincho" w:hAnsi="Arial" w:cs="Mangal"/>
          <w:bCs/>
          <w:sz w:val="28"/>
          <w:szCs w:val="28"/>
        </w:rPr>
        <w:tab/>
      </w:r>
      <w:r>
        <w:rPr>
          <w:rFonts w:ascii="Arial" w:eastAsia="MS Mincho" w:hAnsi="Arial" w:cs="Mangal"/>
          <w:bCs/>
          <w:sz w:val="24"/>
          <w:szCs w:val="24"/>
        </w:rPr>
        <w:t xml:space="preserve">the </w:t>
      </w:r>
      <w:proofErr w:type="spellStart"/>
      <w:r>
        <w:rPr>
          <w:rFonts w:ascii="Arial" w:eastAsia="MS Mincho" w:hAnsi="Arial" w:cs="Mangal"/>
          <w:bCs/>
          <w:sz w:val="24"/>
          <w:szCs w:val="24"/>
        </w:rPr>
        <w:t>Jiva</w:t>
      </w:r>
      <w:proofErr w:type="spellEnd"/>
      <w:r>
        <w:rPr>
          <w:rFonts w:ascii="Arial" w:eastAsia="MS Mincho" w:hAnsi="Arial" w:cs="Mangal"/>
          <w:bCs/>
          <w:sz w:val="24"/>
          <w:szCs w:val="24"/>
        </w:rPr>
        <w:t>,</w:t>
      </w:r>
    </w:p>
    <w:p w14:paraId="3F092519" w14:textId="77777777" w:rsidR="00B71BE2" w:rsidRDefault="00B71BE2" w:rsidP="00B71BE2">
      <w:pPr>
        <w:tabs>
          <w:tab w:val="left" w:pos="2880"/>
          <w:tab w:val="left" w:pos="3600"/>
          <w:tab w:val="left" w:pos="4500"/>
        </w:tabs>
        <w:spacing w:line="240" w:lineRule="auto"/>
        <w:ind w:left="0" w:right="-330" w:firstLine="720"/>
        <w:rPr>
          <w:rFonts w:ascii="Arial" w:eastAsia="MS Mincho" w:hAnsi="Arial" w:cs="Mangal"/>
          <w:bCs/>
          <w:sz w:val="24"/>
          <w:szCs w:val="24"/>
        </w:rPr>
      </w:pPr>
      <w:proofErr w:type="spellStart"/>
      <w:r>
        <w:rPr>
          <w:rFonts w:ascii="Arial" w:eastAsia="MS Mincho" w:hAnsi="Arial" w:cs="Mangal"/>
          <w:bCs/>
          <w:sz w:val="28"/>
          <w:szCs w:val="28"/>
        </w:rPr>
        <w:t>nimagnah</w:t>
      </w:r>
      <w:proofErr w:type="spellEnd"/>
      <w:r>
        <w:rPr>
          <w:rFonts w:ascii="Arial" w:eastAsia="MS Mincho" w:hAnsi="Arial" w:cs="Mangal"/>
          <w:bCs/>
          <w:sz w:val="28"/>
          <w:szCs w:val="28"/>
        </w:rPr>
        <w:tab/>
        <w:t>=</w:t>
      </w:r>
      <w:r>
        <w:rPr>
          <w:rFonts w:ascii="Arial" w:eastAsia="MS Mincho" w:hAnsi="Arial" w:cs="Mangal"/>
          <w:bCs/>
          <w:sz w:val="28"/>
          <w:szCs w:val="28"/>
        </w:rPr>
        <w:tab/>
      </w:r>
      <w:r>
        <w:rPr>
          <w:rFonts w:ascii="Arial" w:eastAsia="MS Mincho" w:hAnsi="Arial" w:cs="Mangal"/>
          <w:bCs/>
          <w:sz w:val="24"/>
          <w:szCs w:val="24"/>
        </w:rPr>
        <w:t>attaining a mental faculty which perceives body to be</w:t>
      </w:r>
    </w:p>
    <w:p w14:paraId="5CE0FFBB" w14:textId="77777777" w:rsidR="00B71BE2" w:rsidRDefault="00B71BE2" w:rsidP="00B71BE2">
      <w:pPr>
        <w:tabs>
          <w:tab w:val="left" w:pos="2880"/>
          <w:tab w:val="left" w:pos="3600"/>
          <w:tab w:val="left" w:pos="4500"/>
        </w:tabs>
        <w:spacing w:line="240" w:lineRule="auto"/>
        <w:ind w:left="0" w:firstLine="720"/>
        <w:rPr>
          <w:rFonts w:ascii="Arial" w:eastAsia="MS Mincho" w:hAnsi="Arial" w:cs="Mangal"/>
          <w:bCs/>
          <w:sz w:val="28"/>
          <w:szCs w:val="28"/>
        </w:rPr>
      </w:pPr>
      <w:r>
        <w:rPr>
          <w:rFonts w:ascii="Arial" w:eastAsia="MS Mincho" w:hAnsi="Arial" w:cs="Mangal"/>
          <w:bCs/>
          <w:sz w:val="24"/>
          <w:szCs w:val="24"/>
        </w:rPr>
        <w:t xml:space="preserve"> </w:t>
      </w:r>
      <w:r>
        <w:rPr>
          <w:rFonts w:ascii="Arial" w:eastAsia="MS Mincho" w:hAnsi="Arial" w:cs="Mangal"/>
          <w:bCs/>
          <w:sz w:val="24"/>
          <w:szCs w:val="24"/>
        </w:rPr>
        <w:tab/>
      </w:r>
      <w:r>
        <w:rPr>
          <w:rFonts w:ascii="Arial" w:eastAsia="MS Mincho" w:hAnsi="Arial" w:cs="Mangal"/>
          <w:bCs/>
          <w:sz w:val="24"/>
          <w:szCs w:val="24"/>
        </w:rPr>
        <w:tab/>
      </w:r>
      <w:proofErr w:type="spellStart"/>
      <w:r>
        <w:rPr>
          <w:rFonts w:ascii="Arial" w:eastAsia="MS Mincho" w:hAnsi="Arial" w:cs="Mangal"/>
          <w:bCs/>
          <w:sz w:val="24"/>
          <w:szCs w:val="24"/>
        </w:rPr>
        <w:t>Atma</w:t>
      </w:r>
      <w:proofErr w:type="spellEnd"/>
      <w:r>
        <w:rPr>
          <w:rFonts w:ascii="Arial" w:eastAsia="MS Mincho" w:hAnsi="Arial" w:cs="Mangal"/>
          <w:bCs/>
          <w:sz w:val="24"/>
          <w:szCs w:val="24"/>
        </w:rPr>
        <w:t xml:space="preserve"> the soul</w:t>
      </w:r>
      <w:r>
        <w:rPr>
          <w:rFonts w:ascii="Arial" w:eastAsia="MS Mincho" w:hAnsi="Arial" w:cs="Mangal"/>
          <w:bCs/>
          <w:sz w:val="28"/>
          <w:szCs w:val="28"/>
        </w:rPr>
        <w:t xml:space="preserve">, </w:t>
      </w:r>
      <w:r w:rsidRPr="00B71BE2">
        <w:rPr>
          <w:rFonts w:ascii="Arial" w:eastAsia="MS Mincho" w:hAnsi="Arial" w:cs="Mangal"/>
          <w:bCs/>
          <w:sz w:val="24"/>
          <w:szCs w:val="24"/>
        </w:rPr>
        <w:t>and</w:t>
      </w:r>
      <w:r>
        <w:rPr>
          <w:rFonts w:ascii="Arial" w:eastAsia="MS Mincho" w:hAnsi="Arial" w:cs="Mangal"/>
          <w:bCs/>
          <w:sz w:val="28"/>
          <w:szCs w:val="28"/>
        </w:rPr>
        <w:t xml:space="preserve"> </w:t>
      </w:r>
    </w:p>
    <w:p w14:paraId="3EBF85FF" w14:textId="77777777" w:rsidR="00B71BE2" w:rsidRDefault="00B71BE2" w:rsidP="00FE4B4C">
      <w:pPr>
        <w:tabs>
          <w:tab w:val="left" w:pos="2880"/>
          <w:tab w:val="left" w:pos="3600"/>
          <w:tab w:val="left" w:pos="4500"/>
        </w:tabs>
        <w:spacing w:line="240" w:lineRule="auto"/>
        <w:ind w:left="0" w:firstLine="720"/>
        <w:rPr>
          <w:rFonts w:ascii="Arial" w:eastAsia="MS Mincho" w:hAnsi="Arial" w:cs="Mangal"/>
          <w:bCs/>
          <w:sz w:val="24"/>
          <w:szCs w:val="24"/>
        </w:rPr>
      </w:pPr>
      <w:proofErr w:type="spellStart"/>
      <w:r>
        <w:rPr>
          <w:rFonts w:ascii="Arial" w:eastAsia="MS Mincho" w:hAnsi="Arial" w:cs="Mangal"/>
          <w:bCs/>
          <w:sz w:val="28"/>
          <w:szCs w:val="28"/>
        </w:rPr>
        <w:t>samAne</w:t>
      </w:r>
      <w:proofErr w:type="spellEnd"/>
      <w:r>
        <w:rPr>
          <w:rFonts w:ascii="Arial" w:eastAsia="MS Mincho" w:hAnsi="Arial" w:cs="Mangal"/>
          <w:bCs/>
          <w:sz w:val="28"/>
          <w:szCs w:val="28"/>
        </w:rPr>
        <w:t xml:space="preserve"> </w:t>
      </w:r>
      <w:proofErr w:type="spellStart"/>
      <w:r>
        <w:rPr>
          <w:rFonts w:ascii="Arial" w:eastAsia="MS Mincho" w:hAnsi="Arial" w:cs="Mangal"/>
          <w:bCs/>
          <w:sz w:val="28"/>
          <w:szCs w:val="28"/>
        </w:rPr>
        <w:t>vRikshe</w:t>
      </w:r>
      <w:proofErr w:type="spellEnd"/>
      <w:r>
        <w:rPr>
          <w:rFonts w:ascii="Arial" w:eastAsia="MS Mincho" w:hAnsi="Arial" w:cs="Mangal"/>
          <w:bCs/>
          <w:sz w:val="28"/>
          <w:szCs w:val="28"/>
        </w:rPr>
        <w:t>=</w:t>
      </w:r>
      <w:r>
        <w:rPr>
          <w:rFonts w:ascii="Arial" w:eastAsia="MS Mincho" w:hAnsi="Arial" w:cs="Mangal"/>
          <w:bCs/>
          <w:sz w:val="28"/>
          <w:szCs w:val="28"/>
        </w:rPr>
        <w:tab/>
      </w:r>
      <w:r w:rsidRPr="00B71BE2">
        <w:rPr>
          <w:rFonts w:ascii="Arial" w:eastAsia="MS Mincho" w:hAnsi="Arial" w:cs="Mangal"/>
          <w:bCs/>
          <w:sz w:val="24"/>
          <w:szCs w:val="24"/>
        </w:rPr>
        <w:t xml:space="preserve">residing </w:t>
      </w:r>
      <w:r>
        <w:rPr>
          <w:rFonts w:ascii="Arial" w:eastAsia="MS Mincho" w:hAnsi="Arial" w:cs="Mangal"/>
          <w:bCs/>
          <w:sz w:val="24"/>
          <w:szCs w:val="24"/>
        </w:rPr>
        <w:t>in the same body, (that which can be cut</w:t>
      </w:r>
    </w:p>
    <w:p w14:paraId="5484520A" w14:textId="77777777" w:rsidR="00B71BE2" w:rsidRDefault="00B71BE2" w:rsidP="00FE4B4C">
      <w:pPr>
        <w:tabs>
          <w:tab w:val="left" w:pos="2880"/>
          <w:tab w:val="left" w:pos="3600"/>
          <w:tab w:val="left" w:pos="4500"/>
        </w:tabs>
        <w:spacing w:line="240" w:lineRule="auto"/>
        <w:ind w:left="0" w:firstLine="720"/>
        <w:rPr>
          <w:rFonts w:ascii="Arial" w:eastAsia="MS Mincho" w:hAnsi="Arial" w:cs="Mangal"/>
          <w:bCs/>
          <w:sz w:val="24"/>
          <w:szCs w:val="24"/>
        </w:rPr>
      </w:pPr>
      <w:r>
        <w:rPr>
          <w:rFonts w:ascii="Arial" w:eastAsia="MS Mincho" w:hAnsi="Arial" w:cs="Mangal"/>
          <w:bCs/>
          <w:sz w:val="24"/>
          <w:szCs w:val="24"/>
        </w:rPr>
        <w:tab/>
      </w:r>
      <w:r>
        <w:rPr>
          <w:rFonts w:ascii="Arial" w:eastAsia="MS Mincho" w:hAnsi="Arial" w:cs="Mangal"/>
          <w:bCs/>
          <w:sz w:val="24"/>
          <w:szCs w:val="24"/>
        </w:rPr>
        <w:tab/>
        <w:t xml:space="preserve">like a tree) </w:t>
      </w:r>
    </w:p>
    <w:p w14:paraId="734C31A1" w14:textId="77777777" w:rsidR="00B71BE2" w:rsidRDefault="00B71BE2" w:rsidP="00B71BE2">
      <w:pPr>
        <w:tabs>
          <w:tab w:val="left" w:pos="2880"/>
          <w:tab w:val="left" w:pos="3600"/>
          <w:tab w:val="left" w:pos="4500"/>
        </w:tabs>
        <w:spacing w:line="240" w:lineRule="auto"/>
        <w:ind w:left="0" w:firstLine="720"/>
        <w:rPr>
          <w:rFonts w:ascii="Arial" w:eastAsia="MS Mincho" w:hAnsi="Arial" w:cs="Mangal"/>
          <w:bCs/>
          <w:sz w:val="28"/>
          <w:szCs w:val="28"/>
        </w:rPr>
      </w:pPr>
      <w:proofErr w:type="spellStart"/>
      <w:r w:rsidRPr="00B71BE2">
        <w:rPr>
          <w:rFonts w:ascii="Arial" w:eastAsia="MS Mincho" w:hAnsi="Arial" w:cs="Mangal"/>
          <w:bCs/>
          <w:sz w:val="28"/>
          <w:szCs w:val="28"/>
        </w:rPr>
        <w:t>S’ochati</w:t>
      </w:r>
      <w:proofErr w:type="spellEnd"/>
      <w:r w:rsidRPr="00B71BE2">
        <w:rPr>
          <w:rFonts w:ascii="Arial" w:eastAsia="MS Mincho" w:hAnsi="Arial" w:cs="Mangal"/>
          <w:bCs/>
          <w:sz w:val="28"/>
          <w:szCs w:val="28"/>
        </w:rPr>
        <w:tab/>
        <w:t>=</w:t>
      </w:r>
      <w:r>
        <w:rPr>
          <w:rFonts w:ascii="Arial" w:eastAsia="MS Mincho" w:hAnsi="Arial" w:cs="Mangal"/>
          <w:bCs/>
          <w:sz w:val="24"/>
          <w:szCs w:val="24"/>
        </w:rPr>
        <w:tab/>
        <w:t>keeps lamenting,</w:t>
      </w:r>
      <w:r>
        <w:rPr>
          <w:rFonts w:ascii="Arial" w:eastAsia="MS Mincho" w:hAnsi="Arial" w:cs="Mangal"/>
          <w:bCs/>
          <w:sz w:val="28"/>
          <w:szCs w:val="28"/>
        </w:rPr>
        <w:t xml:space="preserve"> </w:t>
      </w:r>
    </w:p>
    <w:p w14:paraId="4D18F230" w14:textId="77777777" w:rsidR="00B71BE2" w:rsidRDefault="00B71BE2" w:rsidP="00B71BE2">
      <w:pPr>
        <w:tabs>
          <w:tab w:val="left" w:pos="2880"/>
          <w:tab w:val="left" w:pos="3600"/>
          <w:tab w:val="left" w:pos="4500"/>
        </w:tabs>
        <w:spacing w:line="240" w:lineRule="auto"/>
        <w:ind w:left="0" w:firstLine="720"/>
        <w:rPr>
          <w:rFonts w:ascii="Arial" w:eastAsia="MS Mincho" w:hAnsi="Arial" w:cs="Mangal"/>
          <w:bCs/>
          <w:sz w:val="24"/>
          <w:szCs w:val="24"/>
        </w:rPr>
      </w:pPr>
      <w:proofErr w:type="spellStart"/>
      <w:r>
        <w:rPr>
          <w:rFonts w:ascii="Arial" w:eastAsia="MS Mincho" w:hAnsi="Arial" w:cs="Mangal"/>
          <w:bCs/>
          <w:sz w:val="28"/>
          <w:szCs w:val="28"/>
        </w:rPr>
        <w:t>muhyamAnah</w:t>
      </w:r>
      <w:proofErr w:type="spellEnd"/>
      <w:r>
        <w:rPr>
          <w:rFonts w:ascii="Arial" w:eastAsia="MS Mincho" w:hAnsi="Arial" w:cs="Mangal"/>
          <w:bCs/>
          <w:sz w:val="28"/>
          <w:szCs w:val="28"/>
        </w:rPr>
        <w:tab/>
        <w:t>=</w:t>
      </w:r>
      <w:r>
        <w:rPr>
          <w:rFonts w:ascii="Arial" w:eastAsia="MS Mincho" w:hAnsi="Arial" w:cs="Mangal"/>
          <w:bCs/>
          <w:sz w:val="28"/>
          <w:szCs w:val="28"/>
        </w:rPr>
        <w:tab/>
      </w:r>
      <w:r>
        <w:rPr>
          <w:rFonts w:ascii="Arial" w:eastAsia="MS Mincho" w:hAnsi="Arial" w:cs="Mangal"/>
          <w:bCs/>
          <w:sz w:val="24"/>
          <w:szCs w:val="24"/>
        </w:rPr>
        <w:t xml:space="preserve">forgetting his real </w:t>
      </w:r>
      <w:proofErr w:type="spellStart"/>
      <w:r w:rsidR="00537FA9">
        <w:rPr>
          <w:rFonts w:ascii="Arial" w:eastAsia="MS Mincho" w:hAnsi="Arial" w:cs="Mangal"/>
          <w:bCs/>
          <w:sz w:val="24"/>
          <w:szCs w:val="24"/>
        </w:rPr>
        <w:t>SvarUpa</w:t>
      </w:r>
      <w:proofErr w:type="spellEnd"/>
      <w:r w:rsidR="002F2A2D">
        <w:rPr>
          <w:rFonts w:ascii="Arial" w:eastAsia="MS Mincho" w:hAnsi="Arial" w:cs="Mangal"/>
          <w:bCs/>
          <w:sz w:val="24"/>
          <w:szCs w:val="24"/>
        </w:rPr>
        <w:t xml:space="preserve">, the </w:t>
      </w:r>
      <w:r>
        <w:rPr>
          <w:rFonts w:ascii="Arial" w:eastAsia="MS Mincho" w:hAnsi="Arial" w:cs="Mangal"/>
          <w:bCs/>
          <w:sz w:val="24"/>
          <w:szCs w:val="24"/>
        </w:rPr>
        <w:t>nature</w:t>
      </w:r>
    </w:p>
    <w:p w14:paraId="510FE94A" w14:textId="77777777" w:rsidR="00B71BE2" w:rsidRDefault="00AD2DE4" w:rsidP="00B71BE2">
      <w:pPr>
        <w:tabs>
          <w:tab w:val="left" w:pos="2880"/>
          <w:tab w:val="left" w:pos="3600"/>
          <w:tab w:val="left" w:pos="4500"/>
        </w:tabs>
        <w:spacing w:line="240" w:lineRule="auto"/>
        <w:ind w:left="0" w:firstLine="720"/>
        <w:rPr>
          <w:rFonts w:ascii="Arial" w:eastAsia="MS Mincho" w:hAnsi="Arial" w:cs="Mangal"/>
          <w:bCs/>
          <w:sz w:val="24"/>
          <w:szCs w:val="24"/>
        </w:rPr>
      </w:pPr>
      <w:proofErr w:type="spellStart"/>
      <w:r>
        <w:rPr>
          <w:rFonts w:ascii="Arial" w:eastAsia="MS Mincho" w:hAnsi="Arial" w:cs="Mangal"/>
          <w:bCs/>
          <w:sz w:val="28"/>
          <w:szCs w:val="28"/>
        </w:rPr>
        <w:t>anees’ayA</w:t>
      </w:r>
      <w:proofErr w:type="spellEnd"/>
      <w:r>
        <w:rPr>
          <w:rFonts w:ascii="Arial" w:eastAsia="MS Mincho" w:hAnsi="Arial" w:cs="Mangal"/>
          <w:bCs/>
          <w:sz w:val="28"/>
          <w:szCs w:val="28"/>
        </w:rPr>
        <w:tab/>
        <w:t>=</w:t>
      </w:r>
      <w:r>
        <w:rPr>
          <w:rFonts w:ascii="Arial" w:eastAsia="MS Mincho" w:hAnsi="Arial" w:cs="Mangal"/>
          <w:bCs/>
          <w:sz w:val="28"/>
          <w:szCs w:val="28"/>
        </w:rPr>
        <w:tab/>
      </w:r>
      <w:r w:rsidR="00B71BE2">
        <w:rPr>
          <w:rFonts w:ascii="Arial" w:eastAsia="MS Mincho" w:hAnsi="Arial" w:cs="Mangal"/>
          <w:bCs/>
          <w:sz w:val="24"/>
          <w:szCs w:val="24"/>
        </w:rPr>
        <w:t xml:space="preserve">due to </w:t>
      </w:r>
      <w:r w:rsidRPr="00206A83">
        <w:rPr>
          <w:rFonts w:ascii="Arial" w:eastAsia="MS Mincho" w:hAnsi="Arial" w:cs="Mangal"/>
          <w:bCs/>
          <w:sz w:val="24"/>
          <w:szCs w:val="24"/>
        </w:rPr>
        <w:t xml:space="preserve">the </w:t>
      </w:r>
      <w:r w:rsidR="00B71BE2">
        <w:rPr>
          <w:rFonts w:ascii="Arial" w:eastAsia="MS Mincho" w:hAnsi="Arial" w:cs="Mangal"/>
          <w:bCs/>
          <w:sz w:val="24"/>
          <w:szCs w:val="24"/>
        </w:rPr>
        <w:t xml:space="preserve">effect of the </w:t>
      </w:r>
      <w:r w:rsidRPr="00206A83">
        <w:rPr>
          <w:rFonts w:ascii="Arial" w:eastAsia="MS Mincho" w:hAnsi="Arial" w:cs="Mangal"/>
          <w:bCs/>
          <w:sz w:val="24"/>
          <w:szCs w:val="24"/>
        </w:rPr>
        <w:t xml:space="preserve">delectable </w:t>
      </w:r>
      <w:proofErr w:type="spellStart"/>
      <w:r w:rsidR="00537FA9" w:rsidRPr="00206A83">
        <w:rPr>
          <w:rFonts w:ascii="Arial" w:eastAsia="MS Mincho" w:hAnsi="Arial" w:cs="Mangal"/>
          <w:bCs/>
          <w:sz w:val="24"/>
          <w:szCs w:val="24"/>
        </w:rPr>
        <w:t>PrakRiti</w:t>
      </w:r>
      <w:proofErr w:type="spellEnd"/>
      <w:r w:rsidRPr="00206A83">
        <w:rPr>
          <w:rFonts w:ascii="Arial" w:eastAsia="MS Mincho" w:hAnsi="Arial" w:cs="Mangal"/>
          <w:bCs/>
          <w:sz w:val="24"/>
          <w:szCs w:val="24"/>
        </w:rPr>
        <w:t xml:space="preserve"> which is</w:t>
      </w:r>
    </w:p>
    <w:p w14:paraId="6A758B28" w14:textId="77777777" w:rsidR="00B71BE2" w:rsidRDefault="00AD2DE4" w:rsidP="00B71BE2">
      <w:pPr>
        <w:tabs>
          <w:tab w:val="left" w:pos="2880"/>
          <w:tab w:val="left" w:pos="3600"/>
          <w:tab w:val="left" w:pos="4500"/>
        </w:tabs>
        <w:spacing w:line="240" w:lineRule="auto"/>
        <w:ind w:left="0" w:firstLine="720"/>
        <w:rPr>
          <w:rFonts w:ascii="Arial" w:eastAsia="MS Mincho" w:hAnsi="Arial" w:cs="Mangal"/>
          <w:bCs/>
          <w:sz w:val="24"/>
          <w:szCs w:val="24"/>
        </w:rPr>
      </w:pPr>
      <w:r w:rsidRPr="00206A83">
        <w:rPr>
          <w:rFonts w:ascii="Arial" w:eastAsia="MS Mincho" w:hAnsi="Arial" w:cs="Mangal"/>
          <w:bCs/>
          <w:sz w:val="24"/>
          <w:szCs w:val="24"/>
        </w:rPr>
        <w:t xml:space="preserve"> </w:t>
      </w:r>
      <w:r w:rsidR="00B71BE2">
        <w:rPr>
          <w:rFonts w:ascii="Arial" w:eastAsia="MS Mincho" w:hAnsi="Arial" w:cs="Mangal"/>
          <w:bCs/>
          <w:sz w:val="24"/>
          <w:szCs w:val="24"/>
        </w:rPr>
        <w:tab/>
      </w:r>
      <w:r w:rsidR="00B71BE2">
        <w:rPr>
          <w:rFonts w:ascii="Arial" w:eastAsia="MS Mincho" w:hAnsi="Arial" w:cs="Mangal"/>
          <w:bCs/>
          <w:sz w:val="24"/>
          <w:szCs w:val="24"/>
        </w:rPr>
        <w:tab/>
      </w:r>
      <w:r w:rsidRPr="00206A83">
        <w:rPr>
          <w:rFonts w:ascii="Arial" w:eastAsia="MS Mincho" w:hAnsi="Arial" w:cs="Mangal"/>
          <w:bCs/>
          <w:sz w:val="24"/>
          <w:szCs w:val="24"/>
        </w:rPr>
        <w:t xml:space="preserve">made up of the three </w:t>
      </w:r>
      <w:r w:rsidR="00206A83" w:rsidRPr="00206A83">
        <w:rPr>
          <w:rFonts w:ascii="Arial" w:eastAsia="MS Mincho" w:hAnsi="Arial" w:cs="Mangal"/>
          <w:bCs/>
          <w:sz w:val="24"/>
          <w:szCs w:val="24"/>
        </w:rPr>
        <w:t xml:space="preserve">types </w:t>
      </w:r>
      <w:r w:rsidR="00537FA9" w:rsidRPr="00206A83">
        <w:rPr>
          <w:rFonts w:ascii="Arial" w:eastAsia="MS Mincho" w:hAnsi="Arial" w:cs="Mangal"/>
          <w:bCs/>
          <w:sz w:val="24"/>
          <w:szCs w:val="24"/>
        </w:rPr>
        <w:t>of qualities</w:t>
      </w:r>
      <w:r w:rsidR="00B71BE2">
        <w:rPr>
          <w:rFonts w:ascii="Arial" w:eastAsia="MS Mincho" w:hAnsi="Arial" w:cs="Mangal"/>
          <w:bCs/>
          <w:sz w:val="24"/>
          <w:szCs w:val="24"/>
        </w:rPr>
        <w:t xml:space="preserve"> viz., </w:t>
      </w:r>
      <w:r w:rsidR="00537FA9">
        <w:rPr>
          <w:rFonts w:ascii="Arial" w:eastAsia="MS Mincho" w:hAnsi="Arial" w:cs="Mangal"/>
          <w:bCs/>
          <w:sz w:val="24"/>
          <w:szCs w:val="24"/>
        </w:rPr>
        <w:t>Sattva</w:t>
      </w:r>
      <w:r w:rsidR="00B71BE2">
        <w:rPr>
          <w:rFonts w:ascii="Arial" w:eastAsia="MS Mincho" w:hAnsi="Arial" w:cs="Mangal"/>
          <w:bCs/>
          <w:sz w:val="24"/>
          <w:szCs w:val="24"/>
        </w:rPr>
        <w:t>,</w:t>
      </w:r>
    </w:p>
    <w:p w14:paraId="3A685E1D" w14:textId="77777777" w:rsidR="00AD2DE4" w:rsidRDefault="00B71BE2" w:rsidP="00B71BE2">
      <w:pPr>
        <w:tabs>
          <w:tab w:val="left" w:pos="2880"/>
          <w:tab w:val="left" w:pos="3600"/>
          <w:tab w:val="left" w:pos="4500"/>
        </w:tabs>
        <w:spacing w:line="240" w:lineRule="auto"/>
        <w:ind w:left="0" w:firstLine="720"/>
        <w:rPr>
          <w:rFonts w:ascii="Arial" w:eastAsia="MS Mincho" w:hAnsi="Arial" w:cs="Mangal"/>
          <w:bCs/>
          <w:sz w:val="28"/>
          <w:szCs w:val="28"/>
        </w:rPr>
      </w:pPr>
      <w:r>
        <w:rPr>
          <w:rFonts w:ascii="Arial" w:eastAsia="MS Mincho" w:hAnsi="Arial" w:cs="Mangal"/>
          <w:bCs/>
          <w:sz w:val="24"/>
          <w:szCs w:val="24"/>
        </w:rPr>
        <w:t xml:space="preserve"> </w:t>
      </w:r>
      <w:r>
        <w:rPr>
          <w:rFonts w:ascii="Arial" w:eastAsia="MS Mincho" w:hAnsi="Arial" w:cs="Mangal"/>
          <w:bCs/>
          <w:sz w:val="24"/>
          <w:szCs w:val="24"/>
        </w:rPr>
        <w:tab/>
      </w:r>
      <w:r>
        <w:rPr>
          <w:rFonts w:ascii="Arial" w:eastAsia="MS Mincho" w:hAnsi="Arial" w:cs="Mangal"/>
          <w:bCs/>
          <w:sz w:val="24"/>
          <w:szCs w:val="24"/>
        </w:rPr>
        <w:tab/>
        <w:t xml:space="preserve">Rajas and </w:t>
      </w:r>
      <w:r w:rsidR="00537FA9">
        <w:rPr>
          <w:rFonts w:ascii="Arial" w:eastAsia="MS Mincho" w:hAnsi="Arial" w:cs="Mangal"/>
          <w:bCs/>
          <w:sz w:val="24"/>
          <w:szCs w:val="24"/>
        </w:rPr>
        <w:t>Tamas</w:t>
      </w:r>
      <w:r w:rsidR="002F2A2D">
        <w:rPr>
          <w:rFonts w:ascii="Arial" w:eastAsia="MS Mincho" w:hAnsi="Arial" w:cs="Mangal"/>
          <w:bCs/>
          <w:sz w:val="24"/>
          <w:szCs w:val="24"/>
        </w:rPr>
        <w:t>.</w:t>
      </w:r>
      <w:r w:rsidR="00AD2DE4">
        <w:rPr>
          <w:rFonts w:ascii="Arial" w:eastAsia="MS Mincho" w:hAnsi="Arial" w:cs="Mangal"/>
          <w:bCs/>
          <w:sz w:val="28"/>
          <w:szCs w:val="28"/>
        </w:rPr>
        <w:t xml:space="preserve"> </w:t>
      </w:r>
    </w:p>
    <w:p w14:paraId="50EF5D8B" w14:textId="77777777" w:rsidR="00034DA6" w:rsidRDefault="00034DA6" w:rsidP="00B71BE2">
      <w:pPr>
        <w:tabs>
          <w:tab w:val="left" w:pos="2880"/>
          <w:tab w:val="left" w:pos="3600"/>
          <w:tab w:val="left" w:pos="4500"/>
        </w:tabs>
        <w:spacing w:line="240" w:lineRule="auto"/>
        <w:ind w:left="0" w:firstLine="720"/>
        <w:rPr>
          <w:rFonts w:ascii="Arial" w:eastAsia="MS Mincho" w:hAnsi="Arial" w:cs="Mangal"/>
          <w:bCs/>
          <w:sz w:val="24"/>
          <w:szCs w:val="24"/>
        </w:rPr>
      </w:pPr>
      <w:proofErr w:type="spellStart"/>
      <w:r>
        <w:rPr>
          <w:rFonts w:ascii="Arial" w:eastAsia="MS Mincho" w:hAnsi="Arial" w:cs="Mangal"/>
          <w:bCs/>
          <w:sz w:val="28"/>
          <w:szCs w:val="28"/>
        </w:rPr>
        <w:t>yadA</w:t>
      </w:r>
      <w:proofErr w:type="spellEnd"/>
      <w:r>
        <w:rPr>
          <w:rFonts w:ascii="Arial" w:eastAsia="MS Mincho" w:hAnsi="Arial" w:cs="Mangal"/>
          <w:bCs/>
          <w:sz w:val="28"/>
          <w:szCs w:val="28"/>
        </w:rPr>
        <w:tab/>
        <w:t>=</w:t>
      </w:r>
      <w:r>
        <w:rPr>
          <w:rFonts w:ascii="Arial" w:eastAsia="MS Mincho" w:hAnsi="Arial" w:cs="Mangal"/>
          <w:bCs/>
          <w:sz w:val="28"/>
          <w:szCs w:val="28"/>
        </w:rPr>
        <w:tab/>
      </w:r>
      <w:r>
        <w:rPr>
          <w:rFonts w:ascii="Arial" w:eastAsia="MS Mincho" w:hAnsi="Arial" w:cs="Mangal"/>
          <w:bCs/>
          <w:sz w:val="24"/>
          <w:szCs w:val="24"/>
        </w:rPr>
        <w:t>when (he)</w:t>
      </w:r>
    </w:p>
    <w:p w14:paraId="09E483A1" w14:textId="77777777" w:rsidR="00034DA6" w:rsidRPr="00034DA6" w:rsidRDefault="00034DA6" w:rsidP="00B71BE2">
      <w:pPr>
        <w:tabs>
          <w:tab w:val="left" w:pos="2880"/>
          <w:tab w:val="left" w:pos="3600"/>
          <w:tab w:val="left" w:pos="4500"/>
        </w:tabs>
        <w:spacing w:line="240" w:lineRule="auto"/>
        <w:ind w:left="0" w:firstLine="720"/>
        <w:rPr>
          <w:rFonts w:ascii="Arial" w:eastAsia="MS Mincho" w:hAnsi="Arial" w:cs="Mangal"/>
          <w:bCs/>
          <w:sz w:val="24"/>
          <w:szCs w:val="24"/>
        </w:rPr>
      </w:pPr>
      <w:proofErr w:type="spellStart"/>
      <w:r w:rsidRPr="002F2A2D">
        <w:rPr>
          <w:rFonts w:ascii="Arial" w:eastAsia="MS Mincho" w:hAnsi="Arial" w:cs="Mangal"/>
          <w:bCs/>
          <w:sz w:val="28"/>
          <w:szCs w:val="28"/>
        </w:rPr>
        <w:t>pas’yati</w:t>
      </w:r>
      <w:proofErr w:type="spellEnd"/>
      <w:r w:rsidRPr="002F2A2D">
        <w:rPr>
          <w:rFonts w:ascii="Arial" w:eastAsia="MS Mincho" w:hAnsi="Arial" w:cs="Mangal"/>
          <w:bCs/>
          <w:sz w:val="28"/>
          <w:szCs w:val="28"/>
        </w:rPr>
        <w:tab/>
        <w:t>=</w:t>
      </w:r>
      <w:r>
        <w:rPr>
          <w:rFonts w:ascii="Arial" w:eastAsia="MS Mincho" w:hAnsi="Arial" w:cs="Mangal"/>
          <w:bCs/>
          <w:sz w:val="24"/>
          <w:szCs w:val="24"/>
        </w:rPr>
        <w:tab/>
        <w:t>visualises</w:t>
      </w:r>
    </w:p>
    <w:p w14:paraId="1E9A5AB5" w14:textId="77777777" w:rsidR="00034DA6" w:rsidRDefault="00034DA6" w:rsidP="00034DA6">
      <w:pPr>
        <w:tabs>
          <w:tab w:val="left" w:pos="2880"/>
          <w:tab w:val="left" w:pos="3600"/>
          <w:tab w:val="left" w:pos="4500"/>
        </w:tabs>
        <w:spacing w:line="240" w:lineRule="auto"/>
        <w:ind w:left="0" w:right="-613" w:firstLine="720"/>
        <w:rPr>
          <w:rFonts w:ascii="Arial" w:eastAsia="MS Mincho" w:hAnsi="Arial" w:cs="Mangal"/>
          <w:bCs/>
          <w:sz w:val="24"/>
          <w:szCs w:val="24"/>
        </w:rPr>
      </w:pPr>
      <w:proofErr w:type="spellStart"/>
      <w:r w:rsidRPr="002F2A2D">
        <w:rPr>
          <w:rFonts w:ascii="Arial" w:eastAsia="MS Mincho" w:hAnsi="Arial" w:cs="Mangal"/>
          <w:bCs/>
          <w:sz w:val="28"/>
          <w:szCs w:val="28"/>
        </w:rPr>
        <w:t>anyam</w:t>
      </w:r>
      <w:proofErr w:type="spellEnd"/>
      <w:r w:rsidRPr="002F2A2D">
        <w:rPr>
          <w:rFonts w:ascii="Arial" w:eastAsia="MS Mincho" w:hAnsi="Arial" w:cs="Mangal"/>
          <w:bCs/>
          <w:sz w:val="28"/>
          <w:szCs w:val="28"/>
        </w:rPr>
        <w:t xml:space="preserve"> </w:t>
      </w:r>
      <w:proofErr w:type="spellStart"/>
      <w:r w:rsidRPr="002F2A2D">
        <w:rPr>
          <w:rFonts w:ascii="Arial" w:eastAsia="MS Mincho" w:hAnsi="Arial" w:cs="Mangal"/>
          <w:bCs/>
          <w:sz w:val="28"/>
          <w:szCs w:val="28"/>
        </w:rPr>
        <w:t>ees’am</w:t>
      </w:r>
      <w:proofErr w:type="spellEnd"/>
      <w:r w:rsidRPr="002F2A2D">
        <w:rPr>
          <w:rFonts w:ascii="Arial" w:eastAsia="MS Mincho" w:hAnsi="Arial" w:cs="Mangal"/>
          <w:bCs/>
          <w:sz w:val="28"/>
          <w:szCs w:val="28"/>
        </w:rPr>
        <w:t xml:space="preserve"> </w:t>
      </w:r>
      <w:proofErr w:type="spellStart"/>
      <w:r w:rsidRPr="002F2A2D">
        <w:rPr>
          <w:rFonts w:ascii="Arial" w:eastAsia="MS Mincho" w:hAnsi="Arial" w:cs="Mangal"/>
          <w:bCs/>
          <w:sz w:val="28"/>
          <w:szCs w:val="28"/>
        </w:rPr>
        <w:t>iti</w:t>
      </w:r>
      <w:proofErr w:type="spellEnd"/>
      <w:r w:rsidRPr="002F2A2D">
        <w:rPr>
          <w:rFonts w:ascii="Arial" w:eastAsia="MS Mincho" w:hAnsi="Arial" w:cs="Mangal"/>
          <w:bCs/>
          <w:sz w:val="28"/>
          <w:szCs w:val="28"/>
        </w:rPr>
        <w:tab/>
        <w:t>=</w:t>
      </w:r>
      <w:r>
        <w:rPr>
          <w:rFonts w:ascii="Arial" w:eastAsia="MS Mincho" w:hAnsi="Arial" w:cs="Mangal"/>
          <w:bCs/>
          <w:sz w:val="24"/>
          <w:szCs w:val="24"/>
        </w:rPr>
        <w:tab/>
        <w:t xml:space="preserve">that the other entity is the </w:t>
      </w:r>
      <w:proofErr w:type="spellStart"/>
      <w:r>
        <w:rPr>
          <w:rFonts w:ascii="Arial" w:eastAsia="MS Mincho" w:hAnsi="Arial" w:cs="Mangal"/>
          <w:bCs/>
          <w:sz w:val="24"/>
          <w:szCs w:val="24"/>
        </w:rPr>
        <w:t>ParamAtma</w:t>
      </w:r>
      <w:proofErr w:type="spellEnd"/>
      <w:r>
        <w:rPr>
          <w:rFonts w:ascii="Arial" w:eastAsia="MS Mincho" w:hAnsi="Arial" w:cs="Mangal"/>
          <w:bCs/>
          <w:sz w:val="24"/>
          <w:szCs w:val="24"/>
        </w:rPr>
        <w:t>, who is different</w:t>
      </w:r>
    </w:p>
    <w:p w14:paraId="22969378" w14:textId="77777777" w:rsidR="00034DA6" w:rsidRDefault="00034DA6" w:rsidP="00034DA6">
      <w:pPr>
        <w:tabs>
          <w:tab w:val="left" w:pos="2880"/>
          <w:tab w:val="left" w:pos="3600"/>
          <w:tab w:val="left" w:pos="4500"/>
        </w:tabs>
        <w:spacing w:line="240" w:lineRule="auto"/>
        <w:ind w:left="0" w:right="-613" w:firstLine="720"/>
        <w:rPr>
          <w:rFonts w:ascii="Arial" w:eastAsia="MS Mincho" w:hAnsi="Arial" w:cs="Mangal"/>
          <w:bCs/>
          <w:sz w:val="24"/>
          <w:szCs w:val="24"/>
        </w:rPr>
      </w:pPr>
      <w:r>
        <w:rPr>
          <w:rFonts w:ascii="Arial" w:eastAsia="MS Mincho" w:hAnsi="Arial" w:cs="Mangal"/>
          <w:bCs/>
          <w:sz w:val="24"/>
          <w:szCs w:val="24"/>
        </w:rPr>
        <w:t xml:space="preserve">  </w:t>
      </w:r>
      <w:r>
        <w:rPr>
          <w:rFonts w:ascii="Arial" w:eastAsia="MS Mincho" w:hAnsi="Arial" w:cs="Mangal"/>
          <w:bCs/>
          <w:sz w:val="24"/>
          <w:szCs w:val="24"/>
        </w:rPr>
        <w:tab/>
      </w:r>
      <w:r>
        <w:rPr>
          <w:rFonts w:ascii="Arial" w:eastAsia="MS Mincho" w:hAnsi="Arial" w:cs="Mangal"/>
          <w:bCs/>
          <w:sz w:val="24"/>
          <w:szCs w:val="24"/>
        </w:rPr>
        <w:tab/>
        <w:t xml:space="preserve">than himself due to the inherent characteristics like </w:t>
      </w:r>
    </w:p>
    <w:p w14:paraId="05A4218A" w14:textId="77777777" w:rsidR="00034DA6" w:rsidRDefault="00034DA6" w:rsidP="00034DA6">
      <w:pPr>
        <w:tabs>
          <w:tab w:val="left" w:pos="2880"/>
          <w:tab w:val="left" w:pos="3600"/>
          <w:tab w:val="left" w:pos="4500"/>
        </w:tabs>
        <w:spacing w:line="240" w:lineRule="auto"/>
        <w:ind w:left="0" w:right="-613" w:firstLine="720"/>
        <w:rPr>
          <w:rFonts w:ascii="Arial" w:eastAsia="MS Mincho" w:hAnsi="Arial" w:cs="Mangal"/>
          <w:bCs/>
          <w:sz w:val="24"/>
          <w:szCs w:val="24"/>
        </w:rPr>
      </w:pPr>
      <w:r>
        <w:rPr>
          <w:rFonts w:ascii="Arial" w:eastAsia="MS Mincho" w:hAnsi="Arial" w:cs="Mangal"/>
          <w:bCs/>
          <w:sz w:val="24"/>
          <w:szCs w:val="24"/>
        </w:rPr>
        <w:t xml:space="preserve"> </w:t>
      </w:r>
      <w:r>
        <w:rPr>
          <w:rFonts w:ascii="Arial" w:eastAsia="MS Mincho" w:hAnsi="Arial" w:cs="Mangal"/>
          <w:bCs/>
          <w:sz w:val="24"/>
          <w:szCs w:val="24"/>
        </w:rPr>
        <w:tab/>
      </w:r>
      <w:r>
        <w:rPr>
          <w:rFonts w:ascii="Arial" w:eastAsia="MS Mincho" w:hAnsi="Arial" w:cs="Mangal"/>
          <w:bCs/>
          <w:sz w:val="24"/>
          <w:szCs w:val="24"/>
        </w:rPr>
        <w:tab/>
        <w:t xml:space="preserve">controlling everything, lordship </w:t>
      </w:r>
      <w:r w:rsidR="00537FA9">
        <w:rPr>
          <w:rFonts w:ascii="Arial" w:eastAsia="MS Mincho" w:hAnsi="Arial" w:cs="Mangal"/>
          <w:bCs/>
          <w:sz w:val="24"/>
          <w:szCs w:val="24"/>
        </w:rPr>
        <w:t>etc. and</w:t>
      </w:r>
    </w:p>
    <w:p w14:paraId="04A74E6E" w14:textId="77777777" w:rsidR="00034DA6" w:rsidRDefault="00034DA6" w:rsidP="00034DA6">
      <w:pPr>
        <w:tabs>
          <w:tab w:val="left" w:pos="2880"/>
          <w:tab w:val="left" w:pos="3600"/>
          <w:tab w:val="left" w:pos="4500"/>
        </w:tabs>
        <w:spacing w:line="240" w:lineRule="auto"/>
        <w:ind w:left="0" w:right="-613" w:firstLine="720"/>
        <w:rPr>
          <w:rFonts w:ascii="Arial" w:eastAsia="MS Mincho" w:hAnsi="Arial" w:cs="Mangal"/>
          <w:bCs/>
          <w:sz w:val="24"/>
          <w:szCs w:val="24"/>
        </w:rPr>
      </w:pPr>
      <w:proofErr w:type="spellStart"/>
      <w:r w:rsidRPr="002F2A2D">
        <w:rPr>
          <w:rFonts w:ascii="Arial" w:eastAsia="MS Mincho" w:hAnsi="Arial" w:cs="Mangal"/>
          <w:bCs/>
          <w:sz w:val="28"/>
          <w:szCs w:val="28"/>
        </w:rPr>
        <w:t>asya</w:t>
      </w:r>
      <w:proofErr w:type="spellEnd"/>
      <w:r w:rsidRPr="002F2A2D">
        <w:rPr>
          <w:rFonts w:ascii="Arial" w:eastAsia="MS Mincho" w:hAnsi="Arial" w:cs="Mangal"/>
          <w:bCs/>
          <w:sz w:val="28"/>
          <w:szCs w:val="28"/>
        </w:rPr>
        <w:t xml:space="preserve"> </w:t>
      </w:r>
      <w:r w:rsidRPr="002F2A2D">
        <w:rPr>
          <w:rFonts w:ascii="Arial" w:eastAsia="MS Mincho" w:hAnsi="Arial" w:cs="Mangal"/>
          <w:bCs/>
          <w:sz w:val="28"/>
          <w:szCs w:val="28"/>
        </w:rPr>
        <w:tab/>
        <w:t>=</w:t>
      </w:r>
      <w:r>
        <w:rPr>
          <w:rFonts w:ascii="Arial" w:eastAsia="MS Mincho" w:hAnsi="Arial" w:cs="Mangal"/>
          <w:bCs/>
          <w:sz w:val="24"/>
          <w:szCs w:val="24"/>
        </w:rPr>
        <w:tab/>
        <w:t>his</w:t>
      </w:r>
    </w:p>
    <w:p w14:paraId="21787448" w14:textId="77777777" w:rsidR="00034DA6" w:rsidRDefault="00034DA6" w:rsidP="00034DA6">
      <w:pPr>
        <w:tabs>
          <w:tab w:val="left" w:pos="2880"/>
          <w:tab w:val="left" w:pos="3600"/>
          <w:tab w:val="left" w:pos="4500"/>
        </w:tabs>
        <w:spacing w:line="240" w:lineRule="auto"/>
        <w:ind w:left="0" w:right="-613" w:firstLine="720"/>
        <w:rPr>
          <w:rFonts w:ascii="Arial" w:eastAsia="MS Mincho" w:hAnsi="Arial" w:cs="Mangal"/>
          <w:bCs/>
          <w:sz w:val="24"/>
          <w:szCs w:val="24"/>
        </w:rPr>
      </w:pPr>
      <w:proofErr w:type="spellStart"/>
      <w:r w:rsidRPr="002F2A2D">
        <w:rPr>
          <w:rFonts w:ascii="Arial" w:eastAsia="MS Mincho" w:hAnsi="Arial" w:cs="Mangal"/>
          <w:bCs/>
          <w:sz w:val="28"/>
          <w:szCs w:val="28"/>
        </w:rPr>
        <w:t>mahimAnam</w:t>
      </w:r>
      <w:proofErr w:type="spellEnd"/>
      <w:r w:rsidRPr="002F2A2D">
        <w:rPr>
          <w:rFonts w:ascii="Arial" w:eastAsia="MS Mincho" w:hAnsi="Arial" w:cs="Mangal"/>
          <w:bCs/>
          <w:sz w:val="28"/>
          <w:szCs w:val="28"/>
        </w:rPr>
        <w:t xml:space="preserve"> cha</w:t>
      </w:r>
      <w:r w:rsidRPr="002F2A2D">
        <w:rPr>
          <w:rFonts w:ascii="Arial" w:eastAsia="MS Mincho" w:hAnsi="Arial" w:cs="Mangal"/>
          <w:bCs/>
          <w:sz w:val="28"/>
          <w:szCs w:val="28"/>
        </w:rPr>
        <w:tab/>
        <w:t>=</w:t>
      </w:r>
      <w:r>
        <w:rPr>
          <w:rFonts w:ascii="Arial" w:eastAsia="MS Mincho" w:hAnsi="Arial" w:cs="Mangal"/>
          <w:bCs/>
          <w:sz w:val="24"/>
          <w:szCs w:val="24"/>
        </w:rPr>
        <w:tab/>
      </w:r>
      <w:r w:rsidR="00467C5A">
        <w:rPr>
          <w:rFonts w:ascii="Arial" w:eastAsia="MS Mincho" w:hAnsi="Arial" w:cs="Mangal"/>
          <w:bCs/>
          <w:sz w:val="24"/>
          <w:szCs w:val="24"/>
        </w:rPr>
        <w:t xml:space="preserve">distinction like His holding the entire </w:t>
      </w:r>
      <w:r w:rsidR="00537FA9">
        <w:rPr>
          <w:rFonts w:ascii="Arial" w:eastAsia="MS Mincho" w:hAnsi="Arial" w:cs="Mangal"/>
          <w:bCs/>
          <w:sz w:val="24"/>
          <w:szCs w:val="24"/>
        </w:rPr>
        <w:t>Universe</w:t>
      </w:r>
      <w:r w:rsidR="002F2A2D">
        <w:rPr>
          <w:rFonts w:ascii="Arial" w:eastAsia="MS Mincho" w:hAnsi="Arial" w:cs="Mangal"/>
          <w:bCs/>
          <w:sz w:val="24"/>
          <w:szCs w:val="24"/>
        </w:rPr>
        <w:t>,</w:t>
      </w:r>
    </w:p>
    <w:p w14:paraId="2511A8FA" w14:textId="77777777" w:rsidR="00034DA6" w:rsidRDefault="00467C5A" w:rsidP="00034DA6">
      <w:pPr>
        <w:tabs>
          <w:tab w:val="left" w:pos="2880"/>
          <w:tab w:val="left" w:pos="3600"/>
          <w:tab w:val="left" w:pos="4500"/>
        </w:tabs>
        <w:spacing w:line="240" w:lineRule="auto"/>
        <w:ind w:left="0" w:right="-613" w:firstLine="720"/>
        <w:rPr>
          <w:rFonts w:ascii="Arial" w:eastAsia="MS Mincho" w:hAnsi="Arial" w:cs="Mangal"/>
          <w:bCs/>
          <w:sz w:val="24"/>
          <w:szCs w:val="24"/>
        </w:rPr>
      </w:pPr>
      <w:proofErr w:type="spellStart"/>
      <w:r w:rsidRPr="002F2A2D">
        <w:rPr>
          <w:rFonts w:ascii="Arial" w:eastAsia="MS Mincho" w:hAnsi="Arial" w:cs="Mangal"/>
          <w:bCs/>
          <w:sz w:val="28"/>
          <w:szCs w:val="28"/>
        </w:rPr>
        <w:t>tadA</w:t>
      </w:r>
      <w:proofErr w:type="spellEnd"/>
      <w:r w:rsidRPr="002F2A2D">
        <w:rPr>
          <w:rFonts w:ascii="Arial" w:eastAsia="MS Mincho" w:hAnsi="Arial" w:cs="Mangal"/>
          <w:bCs/>
          <w:sz w:val="28"/>
          <w:szCs w:val="28"/>
        </w:rPr>
        <w:tab/>
        <w:t>=</w:t>
      </w:r>
      <w:r>
        <w:rPr>
          <w:rFonts w:ascii="Arial" w:eastAsia="MS Mincho" w:hAnsi="Arial" w:cs="Mangal"/>
          <w:bCs/>
          <w:sz w:val="24"/>
          <w:szCs w:val="24"/>
        </w:rPr>
        <w:tab/>
        <w:t>then</w:t>
      </w:r>
    </w:p>
    <w:p w14:paraId="318C48DA" w14:textId="77777777" w:rsidR="00467C5A" w:rsidRDefault="00467C5A" w:rsidP="00034DA6">
      <w:pPr>
        <w:tabs>
          <w:tab w:val="left" w:pos="2880"/>
          <w:tab w:val="left" w:pos="3600"/>
          <w:tab w:val="left" w:pos="4500"/>
        </w:tabs>
        <w:spacing w:line="240" w:lineRule="auto"/>
        <w:ind w:left="0" w:right="-613" w:firstLine="720"/>
        <w:rPr>
          <w:rFonts w:ascii="Arial" w:eastAsia="MS Mincho" w:hAnsi="Arial" w:cs="Mangal"/>
          <w:bCs/>
          <w:sz w:val="24"/>
          <w:szCs w:val="24"/>
        </w:rPr>
      </w:pPr>
      <w:proofErr w:type="spellStart"/>
      <w:r w:rsidRPr="002F2A2D">
        <w:rPr>
          <w:rFonts w:ascii="Arial" w:eastAsia="MS Mincho" w:hAnsi="Arial" w:cs="Mangal"/>
          <w:bCs/>
          <w:sz w:val="28"/>
          <w:szCs w:val="28"/>
        </w:rPr>
        <w:t>veeta</w:t>
      </w:r>
      <w:proofErr w:type="spellEnd"/>
      <w:r w:rsidRPr="002F2A2D">
        <w:rPr>
          <w:rFonts w:ascii="Arial" w:eastAsia="MS Mincho" w:hAnsi="Arial" w:cs="Mangal"/>
          <w:bCs/>
          <w:sz w:val="28"/>
          <w:szCs w:val="28"/>
        </w:rPr>
        <w:t xml:space="preserve"> </w:t>
      </w:r>
      <w:proofErr w:type="spellStart"/>
      <w:r w:rsidRPr="002F2A2D">
        <w:rPr>
          <w:rFonts w:ascii="Arial" w:eastAsia="MS Mincho" w:hAnsi="Arial" w:cs="Mangal"/>
          <w:bCs/>
          <w:sz w:val="28"/>
          <w:szCs w:val="28"/>
        </w:rPr>
        <w:t>s’okah</w:t>
      </w:r>
      <w:proofErr w:type="spellEnd"/>
      <w:r w:rsidRPr="002F2A2D">
        <w:rPr>
          <w:rFonts w:ascii="Arial" w:eastAsia="MS Mincho" w:hAnsi="Arial" w:cs="Mangal"/>
          <w:bCs/>
          <w:sz w:val="28"/>
          <w:szCs w:val="28"/>
        </w:rPr>
        <w:tab/>
        <w:t>=</w:t>
      </w:r>
      <w:r>
        <w:rPr>
          <w:rFonts w:ascii="Arial" w:eastAsia="MS Mincho" w:hAnsi="Arial" w:cs="Mangal"/>
          <w:bCs/>
          <w:sz w:val="24"/>
          <w:szCs w:val="24"/>
        </w:rPr>
        <w:tab/>
        <w:t>gets away from the dr</w:t>
      </w:r>
      <w:r w:rsidR="002F2A2D">
        <w:rPr>
          <w:rFonts w:ascii="Arial" w:eastAsia="MS Mincho" w:hAnsi="Arial" w:cs="Mangal"/>
          <w:bCs/>
          <w:sz w:val="24"/>
          <w:szCs w:val="24"/>
        </w:rPr>
        <w:t>u</w:t>
      </w:r>
      <w:r>
        <w:rPr>
          <w:rFonts w:ascii="Arial" w:eastAsia="MS Mincho" w:hAnsi="Arial" w:cs="Mangal"/>
          <w:bCs/>
          <w:sz w:val="24"/>
          <w:szCs w:val="24"/>
        </w:rPr>
        <w:t>dgery of living as part of the cycle</w:t>
      </w:r>
    </w:p>
    <w:p w14:paraId="6DD3985A" w14:textId="77777777" w:rsidR="00467C5A" w:rsidRDefault="00467C5A" w:rsidP="00034DA6">
      <w:pPr>
        <w:tabs>
          <w:tab w:val="left" w:pos="2880"/>
          <w:tab w:val="left" w:pos="3600"/>
          <w:tab w:val="left" w:pos="4500"/>
        </w:tabs>
        <w:spacing w:line="240" w:lineRule="auto"/>
        <w:ind w:left="0" w:right="-613" w:firstLine="720"/>
        <w:rPr>
          <w:rFonts w:ascii="Arial" w:eastAsia="MS Mincho" w:hAnsi="Arial" w:cs="Mangal"/>
          <w:bCs/>
          <w:sz w:val="24"/>
          <w:szCs w:val="24"/>
        </w:rPr>
      </w:pPr>
      <w:r>
        <w:rPr>
          <w:rFonts w:ascii="Arial" w:eastAsia="MS Mincho" w:hAnsi="Arial" w:cs="Mangal"/>
          <w:bCs/>
          <w:sz w:val="24"/>
          <w:szCs w:val="24"/>
        </w:rPr>
        <w:tab/>
      </w:r>
      <w:r>
        <w:rPr>
          <w:rFonts w:ascii="Arial" w:eastAsia="MS Mincho" w:hAnsi="Arial" w:cs="Mangal"/>
          <w:bCs/>
          <w:sz w:val="24"/>
          <w:szCs w:val="24"/>
        </w:rPr>
        <w:tab/>
        <w:t xml:space="preserve">of births and death and becomes relieved of that </w:t>
      </w:r>
    </w:p>
    <w:p w14:paraId="6988A7A2" w14:textId="77777777" w:rsidR="00467C5A" w:rsidRDefault="00467C5A" w:rsidP="00034DA6">
      <w:pPr>
        <w:tabs>
          <w:tab w:val="left" w:pos="2880"/>
          <w:tab w:val="left" w:pos="3600"/>
          <w:tab w:val="left" w:pos="4500"/>
        </w:tabs>
        <w:spacing w:line="240" w:lineRule="auto"/>
        <w:ind w:left="0" w:right="-613" w:firstLine="720"/>
        <w:rPr>
          <w:rFonts w:ascii="Arial" w:eastAsia="MS Mincho" w:hAnsi="Arial" w:cs="Mangal"/>
          <w:bCs/>
          <w:sz w:val="24"/>
          <w:szCs w:val="24"/>
        </w:rPr>
      </w:pPr>
      <w:r>
        <w:rPr>
          <w:rFonts w:ascii="Arial" w:eastAsia="MS Mincho" w:hAnsi="Arial" w:cs="Mangal"/>
          <w:bCs/>
          <w:sz w:val="24"/>
          <w:szCs w:val="24"/>
        </w:rPr>
        <w:tab/>
      </w:r>
      <w:r>
        <w:rPr>
          <w:rFonts w:ascii="Arial" w:eastAsia="MS Mincho" w:hAnsi="Arial" w:cs="Mangal"/>
          <w:bCs/>
          <w:sz w:val="24"/>
          <w:szCs w:val="24"/>
        </w:rPr>
        <w:tab/>
        <w:t>dr</w:t>
      </w:r>
      <w:r w:rsidR="002F2A2D">
        <w:rPr>
          <w:rFonts w:ascii="Arial" w:eastAsia="MS Mincho" w:hAnsi="Arial" w:cs="Mangal"/>
          <w:bCs/>
          <w:sz w:val="24"/>
          <w:szCs w:val="24"/>
        </w:rPr>
        <w:t>u</w:t>
      </w:r>
      <w:r>
        <w:rPr>
          <w:rFonts w:ascii="Arial" w:eastAsia="MS Mincho" w:hAnsi="Arial" w:cs="Mangal"/>
          <w:bCs/>
          <w:sz w:val="24"/>
          <w:szCs w:val="24"/>
        </w:rPr>
        <w:t>dgery and consequent lament.</w:t>
      </w:r>
    </w:p>
    <w:p w14:paraId="3A93E445" w14:textId="77777777" w:rsidR="00206A83" w:rsidRDefault="00206A83" w:rsidP="00206A83">
      <w:pPr>
        <w:tabs>
          <w:tab w:val="left" w:pos="2880"/>
          <w:tab w:val="left" w:pos="3600"/>
          <w:tab w:val="left" w:pos="4500"/>
        </w:tabs>
        <w:spacing w:line="240" w:lineRule="auto"/>
        <w:ind w:left="0" w:right="-330" w:firstLine="720"/>
        <w:rPr>
          <w:rFonts w:ascii="Arial" w:eastAsia="MS Mincho" w:hAnsi="Arial" w:cs="Mangal"/>
          <w:bCs/>
          <w:sz w:val="24"/>
          <w:szCs w:val="24"/>
        </w:rPr>
      </w:pPr>
      <w:r>
        <w:rPr>
          <w:rFonts w:ascii="Arial" w:eastAsia="MS Mincho" w:hAnsi="Arial" w:cs="Mangal"/>
          <w:bCs/>
          <w:sz w:val="24"/>
          <w:szCs w:val="24"/>
        </w:rPr>
        <w:t xml:space="preserve"> </w:t>
      </w:r>
      <w:r w:rsidR="002F2A2D">
        <w:rPr>
          <w:rFonts w:ascii="Arial" w:eastAsia="MS Mincho" w:hAnsi="Arial" w:cs="Mangal"/>
          <w:bCs/>
          <w:sz w:val="24"/>
          <w:szCs w:val="24"/>
        </w:rPr>
        <w:t>Explanation</w:t>
      </w:r>
    </w:p>
    <w:p w14:paraId="56A8EC8D" w14:textId="77777777" w:rsidR="002F2A2D" w:rsidRDefault="002F2A2D" w:rsidP="00206A83">
      <w:pPr>
        <w:tabs>
          <w:tab w:val="left" w:pos="2880"/>
          <w:tab w:val="left" w:pos="3600"/>
          <w:tab w:val="left" w:pos="4500"/>
        </w:tabs>
        <w:spacing w:line="240" w:lineRule="auto"/>
        <w:ind w:left="0" w:right="-330" w:firstLine="720"/>
        <w:rPr>
          <w:rFonts w:ascii="Arial" w:eastAsia="MS Mincho" w:hAnsi="Arial" w:cs="Mangal"/>
          <w:bCs/>
          <w:sz w:val="24"/>
          <w:szCs w:val="24"/>
        </w:rPr>
      </w:pPr>
    </w:p>
    <w:p w14:paraId="2987D3FC" w14:textId="77777777" w:rsidR="00DD792A" w:rsidRDefault="002F2A2D" w:rsidP="00206A83">
      <w:pPr>
        <w:tabs>
          <w:tab w:val="left" w:pos="2880"/>
          <w:tab w:val="left" w:pos="3600"/>
          <w:tab w:val="left" w:pos="4500"/>
        </w:tabs>
        <w:spacing w:line="240" w:lineRule="auto"/>
        <w:ind w:left="0" w:right="-330" w:firstLine="720"/>
        <w:rPr>
          <w:rFonts w:ascii="Arial" w:eastAsia="MS Mincho" w:hAnsi="Arial" w:cs="Mangal"/>
          <w:bCs/>
          <w:sz w:val="24"/>
          <w:szCs w:val="24"/>
        </w:rPr>
      </w:pPr>
      <w:r>
        <w:rPr>
          <w:rFonts w:ascii="Arial" w:eastAsia="MS Mincho" w:hAnsi="Arial" w:cs="Mangal"/>
          <w:bCs/>
          <w:sz w:val="24"/>
          <w:szCs w:val="24"/>
        </w:rPr>
        <w:t>As mentioned in the previous mantra</w:t>
      </w:r>
      <w:r w:rsidR="00537FA9">
        <w:rPr>
          <w:rFonts w:ascii="Arial" w:eastAsia="MS Mincho" w:hAnsi="Arial" w:cs="Mangal"/>
          <w:bCs/>
          <w:sz w:val="24"/>
          <w:szCs w:val="24"/>
        </w:rPr>
        <w:t xml:space="preserve">, </w:t>
      </w:r>
      <w:r>
        <w:rPr>
          <w:rFonts w:ascii="Arial" w:eastAsia="MS Mincho" w:hAnsi="Arial" w:cs="Mangal"/>
          <w:bCs/>
          <w:sz w:val="24"/>
          <w:szCs w:val="24"/>
        </w:rPr>
        <w:t xml:space="preserve">the </w:t>
      </w:r>
      <w:proofErr w:type="spellStart"/>
      <w:r w:rsidR="00537FA9">
        <w:rPr>
          <w:rFonts w:ascii="Arial" w:eastAsia="MS Mincho" w:hAnsi="Arial" w:cs="Mangal"/>
          <w:bCs/>
          <w:sz w:val="24"/>
          <w:szCs w:val="24"/>
        </w:rPr>
        <w:t>Jiva</w:t>
      </w:r>
      <w:proofErr w:type="spellEnd"/>
      <w:r>
        <w:rPr>
          <w:rFonts w:ascii="Arial" w:eastAsia="MS Mincho" w:hAnsi="Arial" w:cs="Mangal"/>
          <w:bCs/>
          <w:sz w:val="24"/>
          <w:szCs w:val="24"/>
        </w:rPr>
        <w:t xml:space="preserve"> keeps experiencing the drudgery of the </w:t>
      </w:r>
      <w:r w:rsidR="003079AC">
        <w:rPr>
          <w:rFonts w:ascii="Arial" w:eastAsia="MS Mincho" w:hAnsi="Arial" w:cs="Mangal"/>
          <w:bCs/>
          <w:sz w:val="24"/>
          <w:szCs w:val="24"/>
        </w:rPr>
        <w:t xml:space="preserve">cycle of births and deaths, doing the inauspicious and heinous deeds. This is due to the fact that though he is living in the same body along with </w:t>
      </w:r>
      <w:proofErr w:type="spellStart"/>
      <w:r w:rsidR="003079AC">
        <w:rPr>
          <w:rFonts w:ascii="Arial" w:eastAsia="MS Mincho" w:hAnsi="Arial" w:cs="Mangal"/>
          <w:bCs/>
          <w:sz w:val="24"/>
          <w:szCs w:val="24"/>
        </w:rPr>
        <w:t>Is’vara</w:t>
      </w:r>
      <w:proofErr w:type="spellEnd"/>
      <w:r w:rsidR="003079AC">
        <w:rPr>
          <w:rFonts w:ascii="Arial" w:eastAsia="MS Mincho" w:hAnsi="Arial" w:cs="Mangal"/>
          <w:bCs/>
          <w:sz w:val="24"/>
          <w:szCs w:val="24"/>
        </w:rPr>
        <w:t xml:space="preserve">, he is influenced by the </w:t>
      </w:r>
      <w:proofErr w:type="spellStart"/>
      <w:r w:rsidR="00537FA9">
        <w:rPr>
          <w:rFonts w:ascii="Arial" w:eastAsia="MS Mincho" w:hAnsi="Arial" w:cs="Mangal"/>
          <w:bCs/>
          <w:sz w:val="24"/>
          <w:szCs w:val="24"/>
        </w:rPr>
        <w:t>PrakRiti</w:t>
      </w:r>
      <w:proofErr w:type="spellEnd"/>
      <w:r w:rsidR="003079AC">
        <w:rPr>
          <w:rFonts w:ascii="Arial" w:eastAsia="MS Mincho" w:hAnsi="Arial" w:cs="Mangal"/>
          <w:bCs/>
          <w:sz w:val="24"/>
          <w:szCs w:val="24"/>
        </w:rPr>
        <w:t xml:space="preserve">, the primordial matter, and is blinded by it, so that he considers his body to be himself – the </w:t>
      </w:r>
      <w:proofErr w:type="spellStart"/>
      <w:r w:rsidR="003079AC">
        <w:rPr>
          <w:rFonts w:ascii="Arial" w:eastAsia="MS Mincho" w:hAnsi="Arial" w:cs="Mangal"/>
          <w:bCs/>
          <w:sz w:val="24"/>
          <w:szCs w:val="24"/>
        </w:rPr>
        <w:t>Atma</w:t>
      </w:r>
      <w:proofErr w:type="spellEnd"/>
      <w:r w:rsidR="003079AC">
        <w:rPr>
          <w:rFonts w:ascii="Arial" w:eastAsia="MS Mincho" w:hAnsi="Arial" w:cs="Mangal"/>
          <w:bCs/>
          <w:sz w:val="24"/>
          <w:szCs w:val="24"/>
        </w:rPr>
        <w:t xml:space="preserve">, unable to realise that he, the </w:t>
      </w:r>
      <w:proofErr w:type="spellStart"/>
      <w:r w:rsidR="003079AC">
        <w:rPr>
          <w:rFonts w:ascii="Arial" w:eastAsia="MS Mincho" w:hAnsi="Arial" w:cs="Mangal"/>
          <w:bCs/>
          <w:sz w:val="24"/>
          <w:szCs w:val="24"/>
        </w:rPr>
        <w:t>Atma</w:t>
      </w:r>
      <w:proofErr w:type="spellEnd"/>
      <w:r w:rsidR="003079AC">
        <w:rPr>
          <w:rFonts w:ascii="Arial" w:eastAsia="MS Mincho" w:hAnsi="Arial" w:cs="Mangal"/>
          <w:bCs/>
          <w:sz w:val="24"/>
          <w:szCs w:val="24"/>
        </w:rPr>
        <w:t xml:space="preserve"> or </w:t>
      </w:r>
      <w:proofErr w:type="spellStart"/>
      <w:r w:rsidR="003079AC">
        <w:rPr>
          <w:rFonts w:ascii="Arial" w:eastAsia="MS Mincho" w:hAnsi="Arial" w:cs="Mangal"/>
          <w:bCs/>
          <w:sz w:val="24"/>
          <w:szCs w:val="24"/>
        </w:rPr>
        <w:t>Jiva</w:t>
      </w:r>
      <w:proofErr w:type="spellEnd"/>
      <w:r w:rsidR="003079AC">
        <w:rPr>
          <w:rFonts w:ascii="Arial" w:eastAsia="MS Mincho" w:hAnsi="Arial" w:cs="Mangal"/>
          <w:bCs/>
          <w:sz w:val="24"/>
          <w:szCs w:val="24"/>
        </w:rPr>
        <w:t xml:space="preserve"> has also been endowed with the knowledge and bliss as being his </w:t>
      </w:r>
      <w:proofErr w:type="spellStart"/>
      <w:r w:rsidR="00537FA9">
        <w:rPr>
          <w:rFonts w:ascii="Arial" w:eastAsia="MS Mincho" w:hAnsi="Arial" w:cs="Mangal"/>
          <w:bCs/>
          <w:sz w:val="24"/>
          <w:szCs w:val="24"/>
        </w:rPr>
        <w:t>SvarUpa</w:t>
      </w:r>
      <w:proofErr w:type="spellEnd"/>
      <w:r w:rsidR="003079AC">
        <w:rPr>
          <w:rFonts w:ascii="Arial" w:eastAsia="MS Mincho" w:hAnsi="Arial" w:cs="Mangal"/>
          <w:bCs/>
          <w:sz w:val="24"/>
          <w:szCs w:val="24"/>
        </w:rPr>
        <w:t>, but which has been totally covered by the effect of primordial matter</w:t>
      </w:r>
      <w:r w:rsidR="00DD792A">
        <w:rPr>
          <w:rFonts w:ascii="Arial" w:eastAsia="MS Mincho" w:hAnsi="Arial" w:cs="Mangal"/>
          <w:bCs/>
          <w:sz w:val="24"/>
          <w:szCs w:val="24"/>
        </w:rPr>
        <w:t xml:space="preserve">. When he comes under the tutelage of a </w:t>
      </w:r>
      <w:r w:rsidR="00DD792A">
        <w:rPr>
          <w:rFonts w:ascii="Arial" w:eastAsia="MS Mincho" w:hAnsi="Arial" w:cs="Mangal"/>
          <w:bCs/>
          <w:sz w:val="24"/>
          <w:szCs w:val="24"/>
        </w:rPr>
        <w:lastRenderedPageBreak/>
        <w:t xml:space="preserve">capable preceptor, he will realise that there is </w:t>
      </w:r>
      <w:proofErr w:type="spellStart"/>
      <w:r w:rsidR="00DD792A">
        <w:rPr>
          <w:rFonts w:ascii="Arial" w:eastAsia="MS Mincho" w:hAnsi="Arial" w:cs="Mangal"/>
          <w:bCs/>
          <w:sz w:val="24"/>
          <w:szCs w:val="24"/>
        </w:rPr>
        <w:t>Sarves’vara</w:t>
      </w:r>
      <w:proofErr w:type="spellEnd"/>
      <w:r w:rsidR="00DD792A">
        <w:rPr>
          <w:rFonts w:ascii="Arial" w:eastAsia="MS Mincho" w:hAnsi="Arial" w:cs="Mangal"/>
          <w:bCs/>
          <w:sz w:val="24"/>
          <w:szCs w:val="24"/>
        </w:rPr>
        <w:t xml:space="preserve">, different than him, who is the creator, saviour and destroyer of the entire universe. He further learns that by propitiating Him with </w:t>
      </w:r>
      <w:r w:rsidR="00537FA9">
        <w:rPr>
          <w:rFonts w:ascii="Arial" w:eastAsia="MS Mincho" w:hAnsi="Arial" w:cs="Mangal"/>
          <w:bCs/>
          <w:sz w:val="24"/>
          <w:szCs w:val="24"/>
        </w:rPr>
        <w:t>devotion,</w:t>
      </w:r>
      <w:r w:rsidR="00DD792A">
        <w:rPr>
          <w:rFonts w:ascii="Arial" w:eastAsia="MS Mincho" w:hAnsi="Arial" w:cs="Mangal"/>
          <w:bCs/>
          <w:sz w:val="24"/>
          <w:szCs w:val="24"/>
        </w:rPr>
        <w:t xml:space="preserve"> he can get released from the clutches of the </w:t>
      </w:r>
      <w:proofErr w:type="spellStart"/>
      <w:r w:rsidR="00537FA9">
        <w:rPr>
          <w:rFonts w:ascii="Arial" w:eastAsia="MS Mincho" w:hAnsi="Arial" w:cs="Mangal"/>
          <w:bCs/>
          <w:sz w:val="24"/>
          <w:szCs w:val="24"/>
        </w:rPr>
        <w:t>PrakRiti</w:t>
      </w:r>
      <w:proofErr w:type="spellEnd"/>
      <w:r w:rsidR="00DD792A">
        <w:rPr>
          <w:rFonts w:ascii="Arial" w:eastAsia="MS Mincho" w:hAnsi="Arial" w:cs="Mangal"/>
          <w:bCs/>
          <w:sz w:val="24"/>
          <w:szCs w:val="24"/>
        </w:rPr>
        <w:t xml:space="preserve"> the primordial matter. This is the synopsis of the above mantra.</w:t>
      </w:r>
    </w:p>
    <w:p w14:paraId="5ADC4090" w14:textId="77777777" w:rsidR="00DD792A" w:rsidRDefault="00DD792A" w:rsidP="00206A83">
      <w:pPr>
        <w:tabs>
          <w:tab w:val="left" w:pos="2880"/>
          <w:tab w:val="left" w:pos="3600"/>
          <w:tab w:val="left" w:pos="4500"/>
        </w:tabs>
        <w:spacing w:line="240" w:lineRule="auto"/>
        <w:ind w:left="0" w:right="-330" w:firstLine="720"/>
        <w:rPr>
          <w:rFonts w:ascii="Arial" w:eastAsia="MS Mincho" w:hAnsi="Arial" w:cs="Mangal"/>
          <w:bCs/>
          <w:sz w:val="24"/>
          <w:szCs w:val="24"/>
        </w:rPr>
      </w:pPr>
      <w:r>
        <w:rPr>
          <w:rFonts w:ascii="Arial" w:eastAsia="MS Mincho" w:hAnsi="Arial" w:cs="Mangal"/>
          <w:bCs/>
          <w:sz w:val="24"/>
          <w:szCs w:val="24"/>
        </w:rPr>
        <w:t>In this mantra, the meaning of the word ‘</w:t>
      </w:r>
      <w:proofErr w:type="spellStart"/>
      <w:r>
        <w:rPr>
          <w:rFonts w:ascii="Arial" w:eastAsia="MS Mincho" w:hAnsi="Arial" w:cs="Mangal"/>
          <w:bCs/>
          <w:sz w:val="24"/>
          <w:szCs w:val="24"/>
        </w:rPr>
        <w:t>anees’ayA</w:t>
      </w:r>
      <w:proofErr w:type="spellEnd"/>
      <w:r>
        <w:rPr>
          <w:rFonts w:ascii="Arial" w:eastAsia="MS Mincho" w:hAnsi="Arial" w:cs="Mangal"/>
          <w:bCs/>
          <w:sz w:val="24"/>
          <w:szCs w:val="24"/>
        </w:rPr>
        <w:t>’ can be mentioned as ‘due to his own incapability’ also. I we deeply study the word ‘</w:t>
      </w:r>
      <w:proofErr w:type="spellStart"/>
      <w:r>
        <w:rPr>
          <w:rFonts w:ascii="Arial" w:eastAsia="MS Mincho" w:hAnsi="Arial" w:cs="Mangal"/>
          <w:bCs/>
          <w:sz w:val="24"/>
          <w:szCs w:val="24"/>
        </w:rPr>
        <w:t>nimagnah</w:t>
      </w:r>
      <w:proofErr w:type="spellEnd"/>
      <w:r>
        <w:rPr>
          <w:rFonts w:ascii="Arial" w:eastAsia="MS Mincho" w:hAnsi="Arial" w:cs="Mangal"/>
          <w:bCs/>
          <w:sz w:val="24"/>
          <w:szCs w:val="24"/>
        </w:rPr>
        <w:t>’ and the phrase “</w:t>
      </w:r>
      <w:proofErr w:type="spellStart"/>
      <w:r>
        <w:rPr>
          <w:rFonts w:ascii="Arial" w:eastAsia="MS Mincho" w:hAnsi="Arial" w:cs="Mangal"/>
          <w:bCs/>
          <w:sz w:val="24"/>
          <w:szCs w:val="24"/>
        </w:rPr>
        <w:t>anees’ayA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muhyamAnah</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anyamees’am</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yadA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pas’yati</w:t>
      </w:r>
      <w:proofErr w:type="spellEnd"/>
      <w:r>
        <w:rPr>
          <w:rFonts w:ascii="Arial" w:eastAsia="MS Mincho" w:hAnsi="Arial" w:cs="Mangal"/>
          <w:bCs/>
          <w:sz w:val="24"/>
          <w:szCs w:val="24"/>
        </w:rPr>
        <w:t xml:space="preserve"> – </w:t>
      </w:r>
      <w:proofErr w:type="spellStart"/>
      <w:r>
        <w:rPr>
          <w:rFonts w:ascii="Arial" w:eastAsia="MS Mincho" w:hAnsi="Arial" w:cs="Mangal"/>
          <w:bCs/>
          <w:sz w:val="24"/>
          <w:szCs w:val="24"/>
        </w:rPr>
        <w:t>tadA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veeta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s’okah</w:t>
      </w:r>
      <w:proofErr w:type="spellEnd"/>
      <w:r>
        <w:rPr>
          <w:rFonts w:ascii="Arial" w:eastAsia="MS Mincho" w:hAnsi="Arial" w:cs="Mangal"/>
          <w:bCs/>
          <w:sz w:val="24"/>
          <w:szCs w:val="24"/>
        </w:rPr>
        <w:t>”, the latent meaning can be drawn to be as follows –</w:t>
      </w:r>
    </w:p>
    <w:p w14:paraId="4EA5C23B" w14:textId="77777777" w:rsidR="002F2A2D" w:rsidRDefault="00CF1EB8" w:rsidP="00206A83">
      <w:pPr>
        <w:tabs>
          <w:tab w:val="left" w:pos="2880"/>
          <w:tab w:val="left" w:pos="3600"/>
          <w:tab w:val="left" w:pos="4500"/>
        </w:tabs>
        <w:spacing w:line="240" w:lineRule="auto"/>
        <w:ind w:left="0" w:right="-330" w:firstLine="720"/>
        <w:rPr>
          <w:rFonts w:ascii="Arial" w:eastAsia="MS Mincho" w:hAnsi="Arial" w:cs="Mangal"/>
          <w:bCs/>
          <w:sz w:val="24"/>
          <w:szCs w:val="24"/>
        </w:rPr>
      </w:pPr>
      <w:r>
        <w:rPr>
          <w:rFonts w:ascii="Arial" w:eastAsia="MS Mincho" w:hAnsi="Arial" w:cs="Mangal"/>
          <w:bCs/>
          <w:sz w:val="24"/>
          <w:szCs w:val="24"/>
        </w:rPr>
        <w:t xml:space="preserve">A person is mired in a </w:t>
      </w:r>
      <w:r w:rsidR="00537FA9">
        <w:rPr>
          <w:rFonts w:ascii="Arial" w:eastAsia="MS Mincho" w:hAnsi="Arial" w:cs="Mangal"/>
          <w:bCs/>
          <w:sz w:val="24"/>
          <w:szCs w:val="24"/>
        </w:rPr>
        <w:t>swamp. He</w:t>
      </w:r>
      <w:r>
        <w:rPr>
          <w:rFonts w:ascii="Arial" w:eastAsia="MS Mincho" w:hAnsi="Arial" w:cs="Mangal"/>
          <w:bCs/>
          <w:sz w:val="24"/>
          <w:szCs w:val="24"/>
        </w:rPr>
        <w:t xml:space="preserve"> is totally covered by the dirt and </w:t>
      </w:r>
      <w:r w:rsidR="00537FA9">
        <w:rPr>
          <w:rFonts w:ascii="Arial" w:eastAsia="MS Mincho" w:hAnsi="Arial" w:cs="Mangal"/>
          <w:bCs/>
          <w:sz w:val="24"/>
          <w:szCs w:val="24"/>
        </w:rPr>
        <w:t>raucous</w:t>
      </w:r>
      <w:r>
        <w:rPr>
          <w:rFonts w:ascii="Arial" w:eastAsia="MS Mincho" w:hAnsi="Arial" w:cs="Mangal"/>
          <w:bCs/>
          <w:sz w:val="24"/>
          <w:szCs w:val="24"/>
        </w:rPr>
        <w:t xml:space="preserve"> odour of the boggy dirty material</w:t>
      </w:r>
      <w:r w:rsidR="00DD792A">
        <w:rPr>
          <w:rFonts w:ascii="Arial" w:eastAsia="MS Mincho" w:hAnsi="Arial" w:cs="Mangal"/>
          <w:bCs/>
          <w:sz w:val="24"/>
          <w:szCs w:val="24"/>
        </w:rPr>
        <w:t xml:space="preserve"> </w:t>
      </w:r>
      <w:r>
        <w:rPr>
          <w:rFonts w:ascii="Arial" w:eastAsia="MS Mincho" w:hAnsi="Arial" w:cs="Mangal"/>
          <w:bCs/>
          <w:sz w:val="24"/>
          <w:szCs w:val="24"/>
        </w:rPr>
        <w:t xml:space="preserve">and is crying as he is unable to come out of it. As soon as he sees a friend, who is equipped to pull him out of this mire, he pleads with him to pull him out and finally becomes relieved of the dirt and </w:t>
      </w:r>
      <w:r w:rsidR="00537FA9">
        <w:rPr>
          <w:rFonts w:ascii="Arial" w:eastAsia="MS Mincho" w:hAnsi="Arial" w:cs="Mangal"/>
          <w:bCs/>
          <w:sz w:val="24"/>
          <w:szCs w:val="24"/>
        </w:rPr>
        <w:t>raucous</w:t>
      </w:r>
      <w:r>
        <w:rPr>
          <w:rFonts w:ascii="Arial" w:eastAsia="MS Mincho" w:hAnsi="Arial" w:cs="Mangal"/>
          <w:bCs/>
          <w:sz w:val="24"/>
          <w:szCs w:val="24"/>
        </w:rPr>
        <w:t xml:space="preserve"> odour of the mire and his crying stops. Similar is the case of a </w:t>
      </w:r>
      <w:proofErr w:type="spellStart"/>
      <w:r>
        <w:rPr>
          <w:rFonts w:ascii="Arial" w:eastAsia="MS Mincho" w:hAnsi="Arial" w:cs="Mangal"/>
          <w:bCs/>
          <w:sz w:val="24"/>
          <w:szCs w:val="24"/>
        </w:rPr>
        <w:t>Jiva</w:t>
      </w:r>
      <w:proofErr w:type="spellEnd"/>
      <w:r>
        <w:rPr>
          <w:rFonts w:ascii="Arial" w:eastAsia="MS Mincho" w:hAnsi="Arial" w:cs="Mangal"/>
          <w:bCs/>
          <w:sz w:val="24"/>
          <w:szCs w:val="24"/>
        </w:rPr>
        <w:t xml:space="preserve">. Being mired in the cycle of births and deaths, he is suffering and crying. He continues to suffer being unable to come out of it on his own. He gets pulled out of this drudgery by the </w:t>
      </w:r>
      <w:proofErr w:type="spellStart"/>
      <w:r w:rsidR="00537FA9">
        <w:rPr>
          <w:rFonts w:ascii="Arial" w:eastAsia="MS Mincho" w:hAnsi="Arial" w:cs="Mangal"/>
          <w:bCs/>
          <w:sz w:val="24"/>
          <w:szCs w:val="24"/>
        </w:rPr>
        <w:t>Is’vara</w:t>
      </w:r>
      <w:proofErr w:type="spellEnd"/>
      <w:r>
        <w:rPr>
          <w:rFonts w:ascii="Arial" w:eastAsia="MS Mincho" w:hAnsi="Arial" w:cs="Mangal"/>
          <w:bCs/>
          <w:sz w:val="24"/>
          <w:szCs w:val="24"/>
        </w:rPr>
        <w:t xml:space="preserve">. Bhagavad </w:t>
      </w:r>
      <w:proofErr w:type="spellStart"/>
      <w:r w:rsidR="00537FA9">
        <w:rPr>
          <w:rFonts w:ascii="Arial" w:eastAsia="MS Mincho" w:hAnsi="Arial" w:cs="Mangal"/>
          <w:bCs/>
          <w:sz w:val="24"/>
          <w:szCs w:val="24"/>
        </w:rPr>
        <w:t>RAmAnuja</w:t>
      </w:r>
      <w:proofErr w:type="spellEnd"/>
      <w:r>
        <w:rPr>
          <w:rFonts w:ascii="Arial" w:eastAsia="MS Mincho" w:hAnsi="Arial" w:cs="Mangal"/>
          <w:bCs/>
          <w:sz w:val="24"/>
          <w:szCs w:val="24"/>
        </w:rPr>
        <w:t xml:space="preserve"> explains in his</w:t>
      </w:r>
      <w:r w:rsidR="00537FA9">
        <w:rPr>
          <w:rFonts w:ascii="Arial" w:eastAsia="MS Mincho" w:hAnsi="Arial" w:cs="Mangal"/>
          <w:bCs/>
          <w:sz w:val="24"/>
          <w:szCs w:val="24"/>
        </w:rPr>
        <w:t xml:space="preserve"> </w:t>
      </w:r>
      <w:proofErr w:type="spellStart"/>
      <w:r w:rsidR="00537FA9">
        <w:rPr>
          <w:rFonts w:ascii="Arial" w:eastAsia="MS Mincho" w:hAnsi="Arial" w:cs="Mangal"/>
          <w:bCs/>
          <w:sz w:val="24"/>
          <w:szCs w:val="24"/>
        </w:rPr>
        <w:t>SrIbhAshya</w:t>
      </w:r>
      <w:proofErr w:type="spellEnd"/>
      <w:r w:rsidR="00537FA9">
        <w:rPr>
          <w:rFonts w:ascii="Arial" w:eastAsia="MS Mincho" w:hAnsi="Arial" w:cs="Mangal"/>
          <w:bCs/>
          <w:sz w:val="24"/>
          <w:szCs w:val="24"/>
        </w:rPr>
        <w:t>, the</w:t>
      </w:r>
      <w:r>
        <w:rPr>
          <w:rFonts w:ascii="Arial" w:eastAsia="MS Mincho" w:hAnsi="Arial" w:cs="Mangal"/>
          <w:bCs/>
          <w:sz w:val="24"/>
          <w:szCs w:val="24"/>
        </w:rPr>
        <w:t xml:space="preserve"> commentary</w:t>
      </w:r>
      <w:r w:rsidR="00537FA9">
        <w:rPr>
          <w:rFonts w:ascii="Arial" w:eastAsia="MS Mincho" w:hAnsi="Arial" w:cs="Mangal"/>
          <w:bCs/>
          <w:sz w:val="24"/>
          <w:szCs w:val="24"/>
        </w:rPr>
        <w:t xml:space="preserve"> to the Brahma sutras, while commenting on the Sutra “</w:t>
      </w:r>
      <w:proofErr w:type="spellStart"/>
      <w:r w:rsidR="00537FA9">
        <w:rPr>
          <w:rFonts w:ascii="Arial" w:eastAsia="MS Mincho" w:hAnsi="Arial" w:cs="Mangal"/>
          <w:bCs/>
          <w:sz w:val="24"/>
          <w:szCs w:val="24"/>
        </w:rPr>
        <w:t>bhedavyapades’At</w:t>
      </w:r>
      <w:proofErr w:type="spellEnd"/>
      <w:r w:rsidR="00537FA9">
        <w:rPr>
          <w:rFonts w:ascii="Arial" w:eastAsia="MS Mincho" w:hAnsi="Arial" w:cs="Mangal"/>
          <w:bCs/>
          <w:sz w:val="24"/>
          <w:szCs w:val="24"/>
        </w:rPr>
        <w:t xml:space="preserve">”, that Sri </w:t>
      </w:r>
      <w:proofErr w:type="spellStart"/>
      <w:r w:rsidR="00537FA9">
        <w:rPr>
          <w:rFonts w:ascii="Arial" w:eastAsia="MS Mincho" w:hAnsi="Arial" w:cs="Mangal"/>
          <w:bCs/>
          <w:sz w:val="24"/>
          <w:szCs w:val="24"/>
        </w:rPr>
        <w:t>VedavyAsa</w:t>
      </w:r>
      <w:proofErr w:type="spellEnd"/>
      <w:r w:rsidR="00537FA9">
        <w:rPr>
          <w:rFonts w:ascii="Arial" w:eastAsia="MS Mincho" w:hAnsi="Arial" w:cs="Mangal"/>
          <w:bCs/>
          <w:sz w:val="24"/>
          <w:szCs w:val="24"/>
        </w:rPr>
        <w:t xml:space="preserve"> who authored the Brahma sutras, had established the difference between </w:t>
      </w:r>
      <w:proofErr w:type="spellStart"/>
      <w:r w:rsidR="00537FA9">
        <w:rPr>
          <w:rFonts w:ascii="Arial" w:eastAsia="MS Mincho" w:hAnsi="Arial" w:cs="Mangal"/>
          <w:bCs/>
          <w:sz w:val="24"/>
          <w:szCs w:val="24"/>
        </w:rPr>
        <w:t>Is’vara</w:t>
      </w:r>
      <w:proofErr w:type="spellEnd"/>
      <w:r w:rsidR="00537FA9">
        <w:rPr>
          <w:rFonts w:ascii="Arial" w:eastAsia="MS Mincho" w:hAnsi="Arial" w:cs="Mangal"/>
          <w:bCs/>
          <w:sz w:val="24"/>
          <w:szCs w:val="24"/>
        </w:rPr>
        <w:t xml:space="preserve"> and </w:t>
      </w:r>
      <w:proofErr w:type="spellStart"/>
      <w:r w:rsidR="00537FA9">
        <w:rPr>
          <w:rFonts w:ascii="Arial" w:eastAsia="MS Mincho" w:hAnsi="Arial" w:cs="Mangal"/>
          <w:bCs/>
          <w:sz w:val="24"/>
          <w:szCs w:val="24"/>
        </w:rPr>
        <w:t>Jiva</w:t>
      </w:r>
      <w:proofErr w:type="spellEnd"/>
      <w:r w:rsidR="00537FA9">
        <w:rPr>
          <w:rFonts w:ascii="Arial" w:eastAsia="MS Mincho" w:hAnsi="Arial" w:cs="Mangal"/>
          <w:bCs/>
          <w:sz w:val="24"/>
          <w:szCs w:val="24"/>
        </w:rPr>
        <w:t>, based on the words “</w:t>
      </w:r>
      <w:proofErr w:type="spellStart"/>
      <w:r w:rsidR="00537FA9">
        <w:rPr>
          <w:rFonts w:ascii="Arial" w:eastAsia="MS Mincho" w:hAnsi="Arial" w:cs="Mangal"/>
          <w:bCs/>
          <w:sz w:val="24"/>
          <w:szCs w:val="24"/>
        </w:rPr>
        <w:t>purusham</w:t>
      </w:r>
      <w:proofErr w:type="spellEnd"/>
      <w:r w:rsidR="00537FA9">
        <w:rPr>
          <w:rFonts w:ascii="Arial" w:eastAsia="MS Mincho" w:hAnsi="Arial" w:cs="Mangal"/>
          <w:bCs/>
          <w:sz w:val="24"/>
          <w:szCs w:val="24"/>
        </w:rPr>
        <w:t xml:space="preserve"> </w:t>
      </w:r>
      <w:proofErr w:type="spellStart"/>
      <w:r w:rsidR="00537FA9">
        <w:rPr>
          <w:rFonts w:ascii="Arial" w:eastAsia="MS Mincho" w:hAnsi="Arial" w:cs="Mangal"/>
          <w:bCs/>
          <w:sz w:val="24"/>
          <w:szCs w:val="24"/>
        </w:rPr>
        <w:t>anyam</w:t>
      </w:r>
      <w:proofErr w:type="spellEnd"/>
      <w:r w:rsidR="00537FA9">
        <w:rPr>
          <w:rFonts w:ascii="Arial" w:eastAsia="MS Mincho" w:hAnsi="Arial" w:cs="Mangal"/>
          <w:bCs/>
          <w:sz w:val="24"/>
          <w:szCs w:val="24"/>
        </w:rPr>
        <w:t xml:space="preserve"> </w:t>
      </w:r>
      <w:proofErr w:type="spellStart"/>
      <w:r w:rsidR="00537FA9">
        <w:rPr>
          <w:rFonts w:ascii="Arial" w:eastAsia="MS Mincho" w:hAnsi="Arial" w:cs="Mangal"/>
          <w:bCs/>
          <w:sz w:val="24"/>
          <w:szCs w:val="24"/>
        </w:rPr>
        <w:t>Is’am</w:t>
      </w:r>
      <w:proofErr w:type="spellEnd"/>
      <w:r w:rsidR="00537FA9">
        <w:rPr>
          <w:rFonts w:ascii="Arial" w:eastAsia="MS Mincho" w:hAnsi="Arial" w:cs="Mangal"/>
          <w:bCs/>
          <w:sz w:val="24"/>
          <w:szCs w:val="24"/>
        </w:rPr>
        <w:t>” of the present mantra only.</w:t>
      </w:r>
    </w:p>
    <w:p w14:paraId="48193D2E" w14:textId="77777777" w:rsidR="00537FA9" w:rsidRDefault="00537FA9" w:rsidP="00537FA9">
      <w:pPr>
        <w:tabs>
          <w:tab w:val="left" w:pos="2880"/>
          <w:tab w:val="left" w:pos="3600"/>
          <w:tab w:val="left" w:pos="4500"/>
        </w:tabs>
        <w:spacing w:line="240" w:lineRule="auto"/>
        <w:ind w:left="0" w:firstLine="720"/>
        <w:rPr>
          <w:rFonts w:ascii="Arial" w:eastAsia="MS Mincho" w:hAnsi="Arial" w:cs="Arial"/>
          <w:bCs/>
          <w:sz w:val="24"/>
          <w:szCs w:val="24"/>
        </w:rPr>
      </w:pPr>
      <w:r>
        <w:rPr>
          <w:rFonts w:ascii="Arial" w:eastAsia="MS Mincho" w:hAnsi="Arial" w:cs="Arial"/>
          <w:bCs/>
          <w:sz w:val="24"/>
          <w:szCs w:val="24"/>
        </w:rPr>
        <w:t>With this the commentary for the 2</w:t>
      </w:r>
      <w:r w:rsidRPr="00537FA9">
        <w:rPr>
          <w:rFonts w:ascii="Arial" w:eastAsia="MS Mincho" w:hAnsi="Arial" w:cs="Arial"/>
          <w:bCs/>
          <w:sz w:val="24"/>
          <w:szCs w:val="24"/>
          <w:vertAlign w:val="superscript"/>
        </w:rPr>
        <w:t>nd</w:t>
      </w:r>
      <w:r>
        <w:rPr>
          <w:rFonts w:ascii="Arial" w:eastAsia="MS Mincho" w:hAnsi="Arial" w:cs="Arial"/>
          <w:bCs/>
          <w:sz w:val="24"/>
          <w:szCs w:val="24"/>
        </w:rPr>
        <w:t xml:space="preserve"> mantra is completed.</w:t>
      </w:r>
    </w:p>
    <w:p w14:paraId="0B4CEF32" w14:textId="77777777" w:rsidR="00537FA9" w:rsidRPr="00B119B5" w:rsidRDefault="00537FA9" w:rsidP="00537FA9">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Cs/>
          <w:sz w:val="24"/>
          <w:szCs w:val="24"/>
        </w:rPr>
        <w:t xml:space="preserve">  </w:t>
      </w:r>
      <w:r w:rsidRPr="00B119B5">
        <w:rPr>
          <w:rFonts w:ascii="Arial" w:eastAsia="MS Mincho" w:hAnsi="Arial" w:cs="Arial"/>
          <w:b/>
          <w:i/>
          <w:iCs/>
          <w:szCs w:val="22"/>
        </w:rPr>
        <w:t>To continue.</w:t>
      </w:r>
    </w:p>
    <w:p w14:paraId="218110B5" w14:textId="77777777" w:rsidR="00537FA9" w:rsidRPr="00F15888" w:rsidRDefault="00537FA9" w:rsidP="00537FA9">
      <w:pPr>
        <w:tabs>
          <w:tab w:val="left" w:pos="2880"/>
          <w:tab w:val="left" w:pos="3600"/>
          <w:tab w:val="left" w:pos="4500"/>
        </w:tabs>
        <w:spacing w:line="240" w:lineRule="auto"/>
        <w:ind w:left="0" w:firstLine="720"/>
        <w:rPr>
          <w:rFonts w:ascii="Arial" w:eastAsia="MS Mincho" w:hAnsi="Arial" w:cs="Arial"/>
          <w:bCs/>
          <w:sz w:val="24"/>
          <w:szCs w:val="24"/>
        </w:rPr>
      </w:pPr>
      <w:r w:rsidRPr="00F15888">
        <w:rPr>
          <w:rFonts w:ascii="Arial" w:eastAsia="MS Mincho" w:hAnsi="Arial" w:cs="Arial"/>
          <w:bCs/>
          <w:sz w:val="24"/>
          <w:szCs w:val="24"/>
        </w:rPr>
        <w:t xml:space="preserve">In the next posting we shall </w:t>
      </w:r>
      <w:r>
        <w:rPr>
          <w:rFonts w:ascii="Arial" w:eastAsia="MS Mincho" w:hAnsi="Arial" w:cs="Arial"/>
          <w:bCs/>
          <w:sz w:val="24"/>
          <w:szCs w:val="24"/>
        </w:rPr>
        <w:t>take up the 3</w:t>
      </w:r>
      <w:r w:rsidRPr="00537FA9">
        <w:rPr>
          <w:rFonts w:ascii="Arial" w:eastAsia="MS Mincho" w:hAnsi="Arial" w:cs="Arial"/>
          <w:bCs/>
          <w:sz w:val="24"/>
          <w:szCs w:val="24"/>
          <w:vertAlign w:val="superscript"/>
        </w:rPr>
        <w:t>rd</w:t>
      </w:r>
      <w:r>
        <w:rPr>
          <w:rFonts w:ascii="Arial" w:eastAsia="MS Mincho" w:hAnsi="Arial" w:cs="Arial"/>
          <w:bCs/>
          <w:sz w:val="24"/>
          <w:szCs w:val="24"/>
        </w:rPr>
        <w:t xml:space="preserve"> mantra of the 5</w:t>
      </w:r>
      <w:r w:rsidRPr="00C5390B">
        <w:rPr>
          <w:rFonts w:ascii="Arial" w:eastAsia="MS Mincho" w:hAnsi="Arial" w:cs="Arial"/>
          <w:bCs/>
          <w:sz w:val="24"/>
          <w:szCs w:val="24"/>
          <w:vertAlign w:val="superscript"/>
        </w:rPr>
        <w:t>th</w:t>
      </w:r>
      <w:r>
        <w:rPr>
          <w:rFonts w:ascii="Arial" w:eastAsia="MS Mincho" w:hAnsi="Arial" w:cs="Arial"/>
          <w:bCs/>
          <w:sz w:val="24"/>
          <w:szCs w:val="24"/>
        </w:rPr>
        <w:t xml:space="preserve"> </w:t>
      </w:r>
      <w:proofErr w:type="spellStart"/>
      <w:r>
        <w:rPr>
          <w:rFonts w:ascii="Arial" w:eastAsia="MS Mincho" w:hAnsi="Arial" w:cs="Arial"/>
          <w:bCs/>
          <w:sz w:val="24"/>
          <w:szCs w:val="24"/>
        </w:rPr>
        <w:t>khanDa</w:t>
      </w:r>
      <w:proofErr w:type="spellEnd"/>
      <w:r>
        <w:rPr>
          <w:rFonts w:ascii="Arial" w:eastAsia="MS Mincho" w:hAnsi="Arial" w:cs="Arial"/>
          <w:bCs/>
          <w:sz w:val="24"/>
          <w:szCs w:val="24"/>
        </w:rPr>
        <w:t xml:space="preserve"> of the </w:t>
      </w:r>
      <w:proofErr w:type="spellStart"/>
      <w:r>
        <w:rPr>
          <w:rFonts w:ascii="Arial" w:eastAsia="MS Mincho" w:hAnsi="Arial" w:cs="Arial"/>
          <w:bCs/>
          <w:sz w:val="24"/>
          <w:szCs w:val="24"/>
        </w:rPr>
        <w:t>Upanishat</w:t>
      </w:r>
      <w:proofErr w:type="spellEnd"/>
      <w:r>
        <w:rPr>
          <w:rFonts w:ascii="Arial" w:eastAsia="MS Mincho" w:hAnsi="Arial" w:cs="Arial"/>
          <w:bCs/>
          <w:sz w:val="24"/>
          <w:szCs w:val="24"/>
        </w:rPr>
        <w:t>.</w:t>
      </w:r>
    </w:p>
    <w:p w14:paraId="6F6AA46D" w14:textId="77777777" w:rsidR="00537FA9" w:rsidRPr="000903A4" w:rsidRDefault="00537FA9" w:rsidP="00537FA9">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 xml:space="preserve"> </w:t>
      </w:r>
      <w:proofErr w:type="spellStart"/>
      <w:r w:rsidRPr="000903A4">
        <w:rPr>
          <w:rFonts w:ascii="Arial" w:eastAsia="MS Mincho" w:hAnsi="Arial" w:cs="Arial"/>
          <w:b/>
          <w:i/>
          <w:iCs/>
          <w:szCs w:val="22"/>
        </w:rPr>
        <w:t>dAsoham</w:t>
      </w:r>
      <w:proofErr w:type="spellEnd"/>
    </w:p>
    <w:p w14:paraId="6932DE09" w14:textId="77777777" w:rsidR="00537FA9" w:rsidRPr="000903A4" w:rsidRDefault="00537FA9" w:rsidP="00537FA9">
      <w:pPr>
        <w:tabs>
          <w:tab w:val="left" w:pos="2880"/>
          <w:tab w:val="left" w:pos="3600"/>
          <w:tab w:val="left" w:pos="4500"/>
        </w:tabs>
        <w:spacing w:line="240" w:lineRule="auto"/>
        <w:ind w:left="0" w:firstLine="720"/>
        <w:rPr>
          <w:rFonts w:ascii="Arial" w:eastAsia="MS Mincho" w:hAnsi="Arial" w:cs="Arial"/>
          <w:b/>
          <w:i/>
          <w:iCs/>
          <w:szCs w:val="22"/>
        </w:rPr>
      </w:pPr>
      <w:proofErr w:type="spellStart"/>
      <w:r w:rsidRPr="000903A4">
        <w:rPr>
          <w:rFonts w:ascii="Arial" w:eastAsia="MS Mincho" w:hAnsi="Arial" w:cs="Arial"/>
          <w:b/>
          <w:i/>
          <w:iCs/>
          <w:szCs w:val="22"/>
        </w:rPr>
        <w:t>aDiyen</w:t>
      </w:r>
      <w:proofErr w:type="spellEnd"/>
      <w:r w:rsidRPr="000903A4">
        <w:rPr>
          <w:rFonts w:ascii="Arial" w:eastAsia="MS Mincho" w:hAnsi="Arial" w:cs="Arial"/>
          <w:b/>
          <w:i/>
          <w:iCs/>
          <w:szCs w:val="22"/>
        </w:rPr>
        <w:t xml:space="preserve"> </w:t>
      </w:r>
    </w:p>
    <w:p w14:paraId="5F7CE399" w14:textId="77777777" w:rsidR="00537FA9" w:rsidRPr="000903A4" w:rsidRDefault="00537FA9" w:rsidP="00537FA9">
      <w:pPr>
        <w:tabs>
          <w:tab w:val="left" w:pos="2880"/>
          <w:tab w:val="left" w:pos="3600"/>
          <w:tab w:val="left" w:pos="4500"/>
        </w:tabs>
        <w:spacing w:line="240" w:lineRule="auto"/>
        <w:ind w:left="0" w:firstLine="720"/>
        <w:rPr>
          <w:rFonts w:ascii="Arial" w:eastAsia="MS Mincho" w:hAnsi="Arial" w:cs="Arial"/>
          <w:b/>
          <w:i/>
          <w:iCs/>
          <w:szCs w:val="22"/>
        </w:rPr>
      </w:pPr>
      <w:r w:rsidRPr="000903A4">
        <w:rPr>
          <w:rFonts w:ascii="Arial" w:eastAsia="MS Mincho" w:hAnsi="Arial" w:cs="Arial"/>
          <w:b/>
          <w:i/>
          <w:iCs/>
          <w:szCs w:val="22"/>
        </w:rPr>
        <w:t xml:space="preserve">Srinivasa </w:t>
      </w:r>
      <w:proofErr w:type="spellStart"/>
      <w:r w:rsidRPr="000903A4">
        <w:rPr>
          <w:rFonts w:ascii="Arial" w:eastAsia="MS Mincho" w:hAnsi="Arial" w:cs="Arial"/>
          <w:b/>
          <w:i/>
          <w:iCs/>
          <w:szCs w:val="22"/>
        </w:rPr>
        <w:t>RAmAnuja</w:t>
      </w:r>
      <w:proofErr w:type="spellEnd"/>
      <w:r w:rsidRPr="000903A4">
        <w:rPr>
          <w:rFonts w:ascii="Arial" w:eastAsia="MS Mincho" w:hAnsi="Arial" w:cs="Arial"/>
          <w:b/>
          <w:i/>
          <w:iCs/>
          <w:szCs w:val="22"/>
        </w:rPr>
        <w:t xml:space="preserve"> </w:t>
      </w:r>
      <w:proofErr w:type="spellStart"/>
      <w:r w:rsidRPr="000903A4">
        <w:rPr>
          <w:rFonts w:ascii="Arial" w:eastAsia="MS Mincho" w:hAnsi="Arial" w:cs="Arial"/>
          <w:b/>
          <w:i/>
          <w:iCs/>
          <w:szCs w:val="22"/>
        </w:rPr>
        <w:t>DAsan</w:t>
      </w:r>
      <w:proofErr w:type="spellEnd"/>
      <w:r w:rsidRPr="000903A4">
        <w:rPr>
          <w:rFonts w:ascii="Arial" w:eastAsia="MS Mincho" w:hAnsi="Arial" w:cs="Arial"/>
          <w:b/>
          <w:i/>
          <w:iCs/>
          <w:szCs w:val="22"/>
        </w:rPr>
        <w:t>.</w:t>
      </w:r>
    </w:p>
    <w:p w14:paraId="553446BD" w14:textId="77777777" w:rsidR="00537FA9" w:rsidRDefault="00537FA9" w:rsidP="00206A83">
      <w:pPr>
        <w:tabs>
          <w:tab w:val="left" w:pos="2880"/>
          <w:tab w:val="left" w:pos="3600"/>
          <w:tab w:val="left" w:pos="4500"/>
        </w:tabs>
        <w:spacing w:line="240" w:lineRule="auto"/>
        <w:ind w:left="0" w:right="-330" w:firstLine="720"/>
        <w:rPr>
          <w:rFonts w:ascii="Arial" w:eastAsia="MS Mincho" w:hAnsi="Arial" w:cs="Mangal"/>
          <w:bCs/>
          <w:sz w:val="24"/>
          <w:szCs w:val="24"/>
        </w:rPr>
      </w:pPr>
    </w:p>
    <w:p w14:paraId="518A988D" w14:textId="77777777" w:rsidR="004D2F60" w:rsidRPr="00F15888" w:rsidRDefault="004D2F60" w:rsidP="004D2F60">
      <w:pPr>
        <w:tabs>
          <w:tab w:val="left" w:pos="3600"/>
          <w:tab w:val="left" w:pos="3960"/>
          <w:tab w:val="left" w:pos="4500"/>
        </w:tabs>
        <w:spacing w:line="240" w:lineRule="auto"/>
        <w:ind w:left="0" w:firstLine="709"/>
        <w:rPr>
          <w:rFonts w:ascii="Arial" w:hAnsi="Arial" w:cs="Arial"/>
          <w:b/>
          <w:i/>
          <w:iCs/>
          <w:sz w:val="28"/>
          <w:szCs w:val="28"/>
          <w:u w:val="single"/>
        </w:rPr>
      </w:pPr>
      <w:r>
        <w:rPr>
          <w:rFonts w:ascii="Arial" w:hAnsi="Arial" w:cs="Arial"/>
          <w:b/>
          <w:i/>
          <w:iCs/>
          <w:sz w:val="28"/>
          <w:szCs w:val="28"/>
          <w:u w:val="single"/>
        </w:rPr>
        <w:t>Mundakopanishad-69</w:t>
      </w:r>
    </w:p>
    <w:p w14:paraId="4D0B3589" w14:textId="77777777" w:rsidR="004D2F60" w:rsidRPr="00F12462" w:rsidRDefault="004D2F60" w:rsidP="004D2F60">
      <w:pPr>
        <w:tabs>
          <w:tab w:val="left" w:pos="3600"/>
          <w:tab w:val="left" w:pos="3960"/>
        </w:tabs>
        <w:spacing w:line="240" w:lineRule="auto"/>
        <w:rPr>
          <w:rFonts w:ascii="Arial" w:eastAsia="MS Mincho" w:hAnsi="Arial" w:cs="Arial"/>
          <w:bCs/>
          <w:szCs w:val="22"/>
        </w:rPr>
      </w:pPr>
      <w:r w:rsidRPr="00F12462">
        <w:rPr>
          <w:rFonts w:ascii="Arial" w:eastAsia="MS Mincho" w:hAnsi="Arial" w:cs="Arial"/>
          <w:bCs/>
          <w:szCs w:val="22"/>
        </w:rPr>
        <w:t xml:space="preserve">Dear </w:t>
      </w:r>
      <w:proofErr w:type="spellStart"/>
      <w:r w:rsidRPr="00F12462">
        <w:rPr>
          <w:rFonts w:ascii="Arial" w:eastAsia="MS Mincho" w:hAnsi="Arial" w:cs="Arial"/>
          <w:bCs/>
          <w:szCs w:val="22"/>
        </w:rPr>
        <w:t>RAmAnuja</w:t>
      </w:r>
      <w:proofErr w:type="spellEnd"/>
      <w:r w:rsidRPr="00F12462">
        <w:rPr>
          <w:rFonts w:ascii="Arial" w:eastAsia="MS Mincho" w:hAnsi="Arial" w:cs="Arial"/>
          <w:bCs/>
          <w:szCs w:val="22"/>
        </w:rPr>
        <w:t xml:space="preserve"> </w:t>
      </w:r>
      <w:proofErr w:type="spellStart"/>
      <w:r w:rsidRPr="00F12462">
        <w:rPr>
          <w:rFonts w:ascii="Arial" w:eastAsia="MS Mincho" w:hAnsi="Arial" w:cs="Arial"/>
          <w:bCs/>
          <w:szCs w:val="22"/>
        </w:rPr>
        <w:t>DAsas</w:t>
      </w:r>
      <w:proofErr w:type="spellEnd"/>
      <w:r w:rsidRPr="00F12462">
        <w:rPr>
          <w:rFonts w:ascii="Arial" w:eastAsia="MS Mincho" w:hAnsi="Arial" w:cs="Arial"/>
          <w:bCs/>
          <w:szCs w:val="22"/>
        </w:rPr>
        <w:t xml:space="preserve"> and </w:t>
      </w:r>
      <w:proofErr w:type="spellStart"/>
      <w:r w:rsidRPr="00F12462">
        <w:rPr>
          <w:rFonts w:ascii="Arial" w:eastAsia="MS Mincho" w:hAnsi="Arial" w:cs="Arial"/>
          <w:bCs/>
          <w:szCs w:val="22"/>
        </w:rPr>
        <w:t>Asthikas</w:t>
      </w:r>
      <w:proofErr w:type="spellEnd"/>
      <w:r w:rsidRPr="00F12462">
        <w:rPr>
          <w:rFonts w:ascii="Arial" w:eastAsia="MS Mincho" w:hAnsi="Arial" w:cs="Arial"/>
          <w:bCs/>
          <w:szCs w:val="22"/>
        </w:rPr>
        <w:t xml:space="preserve">, </w:t>
      </w:r>
    </w:p>
    <w:p w14:paraId="42119A37" w14:textId="77777777" w:rsidR="004D2F60" w:rsidRPr="00F15888" w:rsidRDefault="004D2F60" w:rsidP="004D2F60">
      <w:pPr>
        <w:tabs>
          <w:tab w:val="left" w:pos="2880"/>
          <w:tab w:val="left" w:pos="3600"/>
          <w:tab w:val="left" w:pos="4500"/>
        </w:tabs>
        <w:spacing w:line="240" w:lineRule="auto"/>
        <w:ind w:left="0" w:firstLine="720"/>
        <w:rPr>
          <w:rFonts w:ascii="Arial" w:eastAsia="MS Mincho" w:hAnsi="Arial" w:cs="Arial"/>
          <w:bCs/>
          <w:sz w:val="24"/>
          <w:szCs w:val="24"/>
        </w:rPr>
      </w:pPr>
      <w:r w:rsidRPr="00F15888">
        <w:rPr>
          <w:rFonts w:ascii="Arial" w:hAnsi="Arial" w:cs="Arial"/>
          <w:color w:val="000000"/>
          <w:sz w:val="24"/>
          <w:szCs w:val="24"/>
          <w:shd w:val="clear" w:color="auto" w:fill="FFFFFF"/>
        </w:rPr>
        <w:t xml:space="preserve">In this posting </w:t>
      </w:r>
      <w:r w:rsidRPr="00F15888">
        <w:rPr>
          <w:rFonts w:ascii="Arial" w:eastAsia="MS Mincho" w:hAnsi="Arial" w:cs="Arial"/>
          <w:bCs/>
          <w:sz w:val="24"/>
          <w:szCs w:val="24"/>
        </w:rPr>
        <w:t xml:space="preserve">we shall </w:t>
      </w:r>
      <w:r>
        <w:rPr>
          <w:rFonts w:ascii="Arial" w:eastAsia="MS Mincho" w:hAnsi="Arial" w:cs="Arial"/>
          <w:bCs/>
          <w:sz w:val="24"/>
          <w:szCs w:val="24"/>
        </w:rPr>
        <w:t>take up the 3</w:t>
      </w:r>
      <w:r w:rsidRPr="004D2F60">
        <w:rPr>
          <w:rFonts w:ascii="Arial" w:eastAsia="MS Mincho" w:hAnsi="Arial" w:cs="Arial"/>
          <w:bCs/>
          <w:sz w:val="24"/>
          <w:szCs w:val="24"/>
          <w:vertAlign w:val="superscript"/>
        </w:rPr>
        <w:t>rd</w:t>
      </w:r>
      <w:r>
        <w:rPr>
          <w:rFonts w:ascii="Arial" w:eastAsia="MS Mincho" w:hAnsi="Arial" w:cs="Arial"/>
          <w:bCs/>
          <w:sz w:val="24"/>
          <w:szCs w:val="24"/>
        </w:rPr>
        <w:t xml:space="preserve"> mantra of the 5</w:t>
      </w:r>
      <w:r w:rsidRPr="00C5390B">
        <w:rPr>
          <w:rFonts w:ascii="Arial" w:eastAsia="MS Mincho" w:hAnsi="Arial" w:cs="Arial"/>
          <w:bCs/>
          <w:sz w:val="24"/>
          <w:szCs w:val="24"/>
          <w:vertAlign w:val="superscript"/>
        </w:rPr>
        <w:t>th</w:t>
      </w:r>
      <w:r>
        <w:rPr>
          <w:rFonts w:ascii="Arial" w:eastAsia="MS Mincho" w:hAnsi="Arial" w:cs="Arial"/>
          <w:bCs/>
          <w:sz w:val="24"/>
          <w:szCs w:val="24"/>
        </w:rPr>
        <w:t xml:space="preserve"> </w:t>
      </w:r>
      <w:proofErr w:type="spellStart"/>
      <w:r>
        <w:rPr>
          <w:rFonts w:ascii="Arial" w:eastAsia="MS Mincho" w:hAnsi="Arial" w:cs="Arial"/>
          <w:bCs/>
          <w:sz w:val="24"/>
          <w:szCs w:val="24"/>
        </w:rPr>
        <w:t>khanDa</w:t>
      </w:r>
      <w:proofErr w:type="spellEnd"/>
      <w:r>
        <w:rPr>
          <w:rFonts w:ascii="Arial" w:eastAsia="MS Mincho" w:hAnsi="Arial" w:cs="Arial"/>
          <w:bCs/>
          <w:sz w:val="24"/>
          <w:szCs w:val="24"/>
        </w:rPr>
        <w:t xml:space="preserve"> of the </w:t>
      </w:r>
      <w:proofErr w:type="spellStart"/>
      <w:r>
        <w:rPr>
          <w:rFonts w:ascii="Arial" w:eastAsia="MS Mincho" w:hAnsi="Arial" w:cs="Arial"/>
          <w:bCs/>
          <w:sz w:val="24"/>
          <w:szCs w:val="24"/>
        </w:rPr>
        <w:t>Upanishath</w:t>
      </w:r>
      <w:proofErr w:type="spellEnd"/>
      <w:r>
        <w:rPr>
          <w:rFonts w:ascii="Arial" w:eastAsia="MS Mincho" w:hAnsi="Arial" w:cs="Arial"/>
          <w:bCs/>
          <w:sz w:val="24"/>
          <w:szCs w:val="24"/>
        </w:rPr>
        <w:t>.</w:t>
      </w:r>
    </w:p>
    <w:p w14:paraId="38561AD4" w14:textId="77777777" w:rsidR="004D2F60" w:rsidRPr="004D2F60" w:rsidRDefault="004D2F60" w:rsidP="00206A83">
      <w:pPr>
        <w:tabs>
          <w:tab w:val="left" w:pos="2880"/>
          <w:tab w:val="left" w:pos="3600"/>
          <w:tab w:val="left" w:pos="4500"/>
        </w:tabs>
        <w:spacing w:line="240" w:lineRule="auto"/>
        <w:ind w:left="0" w:right="-330" w:firstLine="720"/>
        <w:rPr>
          <w:rFonts w:ascii="Arial" w:eastAsia="MS Mincho" w:hAnsi="Arial" w:cs="Mangal"/>
          <w:bCs/>
          <w:sz w:val="28"/>
          <w:szCs w:val="28"/>
        </w:rPr>
      </w:pPr>
      <w:proofErr w:type="spellStart"/>
      <w:r w:rsidRPr="004D2F60">
        <w:rPr>
          <w:rFonts w:ascii="Arial" w:eastAsia="MS Mincho" w:hAnsi="Arial" w:cs="Mangal"/>
          <w:bCs/>
          <w:sz w:val="28"/>
          <w:szCs w:val="28"/>
        </w:rPr>
        <w:t>yadA</w:t>
      </w:r>
      <w:proofErr w:type="spellEnd"/>
      <w:r w:rsidRPr="004D2F60">
        <w:rPr>
          <w:rFonts w:ascii="Arial" w:eastAsia="MS Mincho" w:hAnsi="Arial" w:cs="Mangal"/>
          <w:bCs/>
          <w:sz w:val="28"/>
          <w:szCs w:val="28"/>
        </w:rPr>
        <w:t xml:space="preserve"> </w:t>
      </w:r>
      <w:proofErr w:type="spellStart"/>
      <w:r w:rsidRPr="004D2F60">
        <w:rPr>
          <w:rFonts w:ascii="Arial" w:eastAsia="MS Mincho" w:hAnsi="Arial" w:cs="Mangal"/>
          <w:bCs/>
          <w:sz w:val="28"/>
          <w:szCs w:val="28"/>
        </w:rPr>
        <w:t>pas’yah</w:t>
      </w:r>
      <w:proofErr w:type="spellEnd"/>
      <w:r w:rsidRPr="004D2F60">
        <w:rPr>
          <w:rFonts w:ascii="Arial" w:eastAsia="MS Mincho" w:hAnsi="Arial" w:cs="Mangal"/>
          <w:bCs/>
          <w:sz w:val="28"/>
          <w:szCs w:val="28"/>
        </w:rPr>
        <w:t xml:space="preserve"> </w:t>
      </w:r>
      <w:proofErr w:type="spellStart"/>
      <w:r w:rsidRPr="004D2F60">
        <w:rPr>
          <w:rFonts w:ascii="Arial" w:eastAsia="MS Mincho" w:hAnsi="Arial" w:cs="Mangal"/>
          <w:bCs/>
          <w:sz w:val="28"/>
          <w:szCs w:val="28"/>
        </w:rPr>
        <w:t>pas’yate</w:t>
      </w:r>
      <w:proofErr w:type="spellEnd"/>
      <w:r w:rsidRPr="004D2F60">
        <w:rPr>
          <w:rFonts w:ascii="Arial" w:eastAsia="MS Mincho" w:hAnsi="Arial" w:cs="Mangal"/>
          <w:bCs/>
          <w:sz w:val="28"/>
          <w:szCs w:val="28"/>
        </w:rPr>
        <w:t xml:space="preserve"> </w:t>
      </w:r>
      <w:proofErr w:type="spellStart"/>
      <w:r w:rsidRPr="004D2F60">
        <w:rPr>
          <w:rFonts w:ascii="Arial" w:eastAsia="MS Mincho" w:hAnsi="Arial" w:cs="Mangal"/>
          <w:bCs/>
          <w:sz w:val="28"/>
          <w:szCs w:val="28"/>
        </w:rPr>
        <w:t>rukmavarNam</w:t>
      </w:r>
      <w:proofErr w:type="spellEnd"/>
    </w:p>
    <w:p w14:paraId="5A50119A" w14:textId="77777777" w:rsidR="004D2F60" w:rsidRPr="004D2F60" w:rsidRDefault="004D2F60" w:rsidP="00206A83">
      <w:pPr>
        <w:tabs>
          <w:tab w:val="left" w:pos="2880"/>
          <w:tab w:val="left" w:pos="3600"/>
          <w:tab w:val="left" w:pos="4500"/>
        </w:tabs>
        <w:spacing w:line="240" w:lineRule="auto"/>
        <w:ind w:left="0" w:right="-330" w:firstLine="720"/>
        <w:rPr>
          <w:rFonts w:ascii="Arial" w:eastAsia="MS Mincho" w:hAnsi="Arial" w:cs="Mangal"/>
          <w:bCs/>
          <w:sz w:val="28"/>
          <w:szCs w:val="28"/>
        </w:rPr>
      </w:pPr>
      <w:proofErr w:type="spellStart"/>
      <w:r w:rsidRPr="004D2F60">
        <w:rPr>
          <w:rFonts w:ascii="Arial" w:eastAsia="MS Mincho" w:hAnsi="Arial" w:cs="Mangal"/>
          <w:bCs/>
          <w:sz w:val="28"/>
          <w:szCs w:val="28"/>
        </w:rPr>
        <w:t>kartAramees’am</w:t>
      </w:r>
      <w:proofErr w:type="spellEnd"/>
      <w:r w:rsidRPr="004D2F60">
        <w:rPr>
          <w:rFonts w:ascii="Arial" w:eastAsia="MS Mincho" w:hAnsi="Arial" w:cs="Mangal"/>
          <w:bCs/>
          <w:sz w:val="28"/>
          <w:szCs w:val="28"/>
        </w:rPr>
        <w:t xml:space="preserve"> </w:t>
      </w:r>
      <w:proofErr w:type="spellStart"/>
      <w:r w:rsidRPr="004D2F60">
        <w:rPr>
          <w:rFonts w:ascii="Arial" w:eastAsia="MS Mincho" w:hAnsi="Arial" w:cs="Mangal"/>
          <w:bCs/>
          <w:sz w:val="28"/>
          <w:szCs w:val="28"/>
        </w:rPr>
        <w:t>purusham</w:t>
      </w:r>
      <w:proofErr w:type="spellEnd"/>
      <w:r w:rsidRPr="004D2F60">
        <w:rPr>
          <w:rFonts w:ascii="Arial" w:eastAsia="MS Mincho" w:hAnsi="Arial" w:cs="Mangal"/>
          <w:bCs/>
          <w:sz w:val="28"/>
          <w:szCs w:val="28"/>
        </w:rPr>
        <w:t xml:space="preserve"> </w:t>
      </w:r>
      <w:proofErr w:type="spellStart"/>
      <w:r w:rsidRPr="004D2F60">
        <w:rPr>
          <w:rFonts w:ascii="Arial" w:eastAsia="MS Mincho" w:hAnsi="Arial" w:cs="Mangal"/>
          <w:bCs/>
          <w:sz w:val="28"/>
          <w:szCs w:val="28"/>
        </w:rPr>
        <w:t>brahmayonim</w:t>
      </w:r>
      <w:proofErr w:type="spellEnd"/>
      <w:r w:rsidRPr="004D2F60">
        <w:rPr>
          <w:rFonts w:ascii="Arial" w:eastAsia="MS Mincho" w:hAnsi="Arial" w:cs="Mangal"/>
          <w:bCs/>
          <w:sz w:val="28"/>
          <w:szCs w:val="28"/>
        </w:rPr>
        <w:t xml:space="preserve"> |</w:t>
      </w:r>
    </w:p>
    <w:p w14:paraId="4CC031F0" w14:textId="77777777" w:rsidR="004D2F60" w:rsidRPr="004D2F60" w:rsidRDefault="004D2F60" w:rsidP="00206A83">
      <w:pPr>
        <w:tabs>
          <w:tab w:val="left" w:pos="2880"/>
          <w:tab w:val="left" w:pos="3600"/>
          <w:tab w:val="left" w:pos="4500"/>
        </w:tabs>
        <w:spacing w:line="240" w:lineRule="auto"/>
        <w:ind w:left="0" w:right="-330" w:firstLine="720"/>
        <w:rPr>
          <w:rFonts w:ascii="Arial" w:eastAsia="MS Mincho" w:hAnsi="Arial" w:cs="Mangal"/>
          <w:bCs/>
          <w:sz w:val="28"/>
          <w:szCs w:val="28"/>
        </w:rPr>
      </w:pPr>
      <w:proofErr w:type="spellStart"/>
      <w:r w:rsidRPr="004D2F60">
        <w:rPr>
          <w:rFonts w:ascii="Arial" w:eastAsia="MS Mincho" w:hAnsi="Arial" w:cs="Mangal"/>
          <w:bCs/>
          <w:sz w:val="28"/>
          <w:szCs w:val="28"/>
        </w:rPr>
        <w:t>tadA</w:t>
      </w:r>
      <w:proofErr w:type="spellEnd"/>
      <w:r w:rsidRPr="004D2F60">
        <w:rPr>
          <w:rFonts w:ascii="Arial" w:eastAsia="MS Mincho" w:hAnsi="Arial" w:cs="Mangal"/>
          <w:bCs/>
          <w:sz w:val="28"/>
          <w:szCs w:val="28"/>
        </w:rPr>
        <w:t xml:space="preserve"> </w:t>
      </w:r>
      <w:proofErr w:type="spellStart"/>
      <w:r w:rsidRPr="004D2F60">
        <w:rPr>
          <w:rFonts w:ascii="Arial" w:eastAsia="MS Mincho" w:hAnsi="Arial" w:cs="Mangal"/>
          <w:bCs/>
          <w:sz w:val="28"/>
          <w:szCs w:val="28"/>
        </w:rPr>
        <w:t>vidvAn</w:t>
      </w:r>
      <w:proofErr w:type="spellEnd"/>
      <w:r w:rsidRPr="004D2F60">
        <w:rPr>
          <w:rFonts w:ascii="Arial" w:eastAsia="MS Mincho" w:hAnsi="Arial" w:cs="Mangal"/>
          <w:bCs/>
          <w:sz w:val="28"/>
          <w:szCs w:val="28"/>
        </w:rPr>
        <w:t xml:space="preserve"> </w:t>
      </w:r>
      <w:proofErr w:type="spellStart"/>
      <w:r w:rsidRPr="004D2F60">
        <w:rPr>
          <w:rFonts w:ascii="Arial" w:eastAsia="MS Mincho" w:hAnsi="Arial" w:cs="Mangal"/>
          <w:bCs/>
          <w:sz w:val="28"/>
          <w:szCs w:val="28"/>
        </w:rPr>
        <w:t>puNya</w:t>
      </w:r>
      <w:proofErr w:type="spellEnd"/>
      <w:r w:rsidRPr="004D2F60">
        <w:rPr>
          <w:rFonts w:ascii="Arial" w:eastAsia="MS Mincho" w:hAnsi="Arial" w:cs="Mangal"/>
          <w:bCs/>
          <w:sz w:val="28"/>
          <w:szCs w:val="28"/>
        </w:rPr>
        <w:t xml:space="preserve"> </w:t>
      </w:r>
      <w:proofErr w:type="spellStart"/>
      <w:r w:rsidRPr="004D2F60">
        <w:rPr>
          <w:rFonts w:ascii="Arial" w:eastAsia="MS Mincho" w:hAnsi="Arial" w:cs="Mangal"/>
          <w:bCs/>
          <w:sz w:val="28"/>
          <w:szCs w:val="28"/>
        </w:rPr>
        <w:t>pApe</w:t>
      </w:r>
      <w:proofErr w:type="spellEnd"/>
      <w:r w:rsidRPr="004D2F60">
        <w:rPr>
          <w:rFonts w:ascii="Arial" w:eastAsia="MS Mincho" w:hAnsi="Arial" w:cs="Mangal"/>
          <w:bCs/>
          <w:sz w:val="28"/>
          <w:szCs w:val="28"/>
        </w:rPr>
        <w:t xml:space="preserve"> </w:t>
      </w:r>
      <w:proofErr w:type="spellStart"/>
      <w:r w:rsidRPr="004D2F60">
        <w:rPr>
          <w:rFonts w:ascii="Arial" w:eastAsia="MS Mincho" w:hAnsi="Arial" w:cs="Mangal"/>
          <w:bCs/>
          <w:sz w:val="28"/>
          <w:szCs w:val="28"/>
        </w:rPr>
        <w:t>vidhUya</w:t>
      </w:r>
      <w:proofErr w:type="spellEnd"/>
    </w:p>
    <w:p w14:paraId="04489ABC" w14:textId="77777777" w:rsidR="004D2F60" w:rsidRDefault="004D2F60" w:rsidP="00206A83">
      <w:pPr>
        <w:tabs>
          <w:tab w:val="left" w:pos="2880"/>
          <w:tab w:val="left" w:pos="3600"/>
          <w:tab w:val="left" w:pos="4500"/>
        </w:tabs>
        <w:spacing w:line="240" w:lineRule="auto"/>
        <w:ind w:left="0" w:right="-330" w:firstLine="720"/>
        <w:rPr>
          <w:rFonts w:ascii="Arial" w:eastAsia="MS Mincho" w:hAnsi="Arial" w:cs="Mangal"/>
          <w:bCs/>
          <w:sz w:val="28"/>
          <w:szCs w:val="28"/>
        </w:rPr>
      </w:pPr>
      <w:proofErr w:type="spellStart"/>
      <w:r w:rsidRPr="004D2F60">
        <w:rPr>
          <w:rFonts w:ascii="Arial" w:eastAsia="MS Mincho" w:hAnsi="Arial" w:cs="Mangal"/>
          <w:bCs/>
          <w:sz w:val="28"/>
          <w:szCs w:val="28"/>
        </w:rPr>
        <w:t>nirajnanah</w:t>
      </w:r>
      <w:proofErr w:type="spellEnd"/>
      <w:r w:rsidRPr="004D2F60">
        <w:rPr>
          <w:rFonts w:ascii="Arial" w:eastAsia="MS Mincho" w:hAnsi="Arial" w:cs="Mangal"/>
          <w:bCs/>
          <w:sz w:val="28"/>
          <w:szCs w:val="28"/>
        </w:rPr>
        <w:t xml:space="preserve"> </w:t>
      </w:r>
      <w:proofErr w:type="spellStart"/>
      <w:r w:rsidRPr="004D2F60">
        <w:rPr>
          <w:rFonts w:ascii="Arial" w:eastAsia="MS Mincho" w:hAnsi="Arial" w:cs="Mangal"/>
          <w:bCs/>
          <w:sz w:val="28"/>
          <w:szCs w:val="28"/>
        </w:rPr>
        <w:t>paramam</w:t>
      </w:r>
      <w:proofErr w:type="spellEnd"/>
      <w:r w:rsidRPr="004D2F60">
        <w:rPr>
          <w:rFonts w:ascii="Arial" w:eastAsia="MS Mincho" w:hAnsi="Arial" w:cs="Mangal"/>
          <w:bCs/>
          <w:sz w:val="28"/>
          <w:szCs w:val="28"/>
        </w:rPr>
        <w:t xml:space="preserve"> </w:t>
      </w:r>
      <w:proofErr w:type="spellStart"/>
      <w:r w:rsidRPr="004D2F60">
        <w:rPr>
          <w:rFonts w:ascii="Arial" w:eastAsia="MS Mincho" w:hAnsi="Arial" w:cs="Mangal"/>
          <w:bCs/>
          <w:sz w:val="28"/>
          <w:szCs w:val="28"/>
        </w:rPr>
        <w:t>sAmyamupaiti</w:t>
      </w:r>
      <w:proofErr w:type="spellEnd"/>
      <w:r w:rsidRPr="004D2F60">
        <w:rPr>
          <w:rFonts w:ascii="Arial" w:eastAsia="MS Mincho" w:hAnsi="Arial" w:cs="Mangal"/>
          <w:bCs/>
          <w:sz w:val="28"/>
          <w:szCs w:val="28"/>
        </w:rPr>
        <w:t xml:space="preserve"> ||</w:t>
      </w:r>
    </w:p>
    <w:p w14:paraId="7064C9E7" w14:textId="77777777" w:rsidR="004D2F60" w:rsidRDefault="004D2F60" w:rsidP="00206A83">
      <w:pPr>
        <w:tabs>
          <w:tab w:val="left" w:pos="2880"/>
          <w:tab w:val="left" w:pos="3600"/>
          <w:tab w:val="left" w:pos="4500"/>
        </w:tabs>
        <w:spacing w:line="240" w:lineRule="auto"/>
        <w:ind w:left="0" w:right="-330" w:firstLine="720"/>
        <w:rPr>
          <w:rFonts w:ascii="Arial" w:eastAsia="MS Mincho" w:hAnsi="Arial" w:cs="Mangal"/>
          <w:bCs/>
          <w:sz w:val="28"/>
          <w:szCs w:val="28"/>
        </w:rPr>
      </w:pPr>
    </w:p>
    <w:p w14:paraId="65A2982E" w14:textId="77777777" w:rsidR="004D2F60" w:rsidRPr="004D2F60" w:rsidRDefault="004D2F60" w:rsidP="00206A83">
      <w:pPr>
        <w:tabs>
          <w:tab w:val="left" w:pos="2880"/>
          <w:tab w:val="left" w:pos="3600"/>
          <w:tab w:val="left" w:pos="4500"/>
        </w:tabs>
        <w:spacing w:line="240" w:lineRule="auto"/>
        <w:ind w:left="0" w:right="-330" w:firstLine="720"/>
        <w:rPr>
          <w:rFonts w:ascii="Arial" w:eastAsia="MS Mincho" w:hAnsi="Arial" w:cs="Mangal"/>
          <w:bCs/>
          <w:sz w:val="32"/>
          <w:szCs w:val="32"/>
        </w:rPr>
      </w:pPr>
      <w:r w:rsidRPr="004D2F60">
        <w:rPr>
          <w:rFonts w:ascii="Arial" w:eastAsia="MS Mincho" w:hAnsi="Arial" w:cs="Mangal" w:hint="cs"/>
          <w:bCs/>
          <w:sz w:val="32"/>
          <w:szCs w:val="32"/>
          <w:cs/>
        </w:rPr>
        <w:t xml:space="preserve">यदा पश्यः पश्यते रुक्मवर्णं </w:t>
      </w:r>
    </w:p>
    <w:p w14:paraId="29B500E4" w14:textId="77777777" w:rsidR="004D2F60" w:rsidRPr="004D2F60" w:rsidRDefault="004D2F60" w:rsidP="00206A83">
      <w:pPr>
        <w:tabs>
          <w:tab w:val="left" w:pos="2880"/>
          <w:tab w:val="left" w:pos="3600"/>
          <w:tab w:val="left" w:pos="4500"/>
        </w:tabs>
        <w:spacing w:line="240" w:lineRule="auto"/>
        <w:ind w:left="0" w:right="-330" w:firstLine="720"/>
        <w:rPr>
          <w:rFonts w:ascii="Arial" w:eastAsia="MS Mincho" w:hAnsi="Arial" w:cs="Mangal"/>
          <w:bCs/>
          <w:sz w:val="32"/>
          <w:szCs w:val="32"/>
        </w:rPr>
      </w:pPr>
      <w:r w:rsidRPr="004D2F60">
        <w:rPr>
          <w:rFonts w:ascii="Arial" w:eastAsia="MS Mincho" w:hAnsi="Arial" w:cs="Mangal" w:hint="cs"/>
          <w:bCs/>
          <w:sz w:val="32"/>
          <w:szCs w:val="32"/>
          <w:cs/>
        </w:rPr>
        <w:t>कर्तारमीशं पुरुषं ब्रह्मयोनिम् |</w:t>
      </w:r>
    </w:p>
    <w:p w14:paraId="1FEFFF0D" w14:textId="77777777" w:rsidR="004D2F60" w:rsidRPr="004D2F60" w:rsidRDefault="004D2F60" w:rsidP="00206A83">
      <w:pPr>
        <w:tabs>
          <w:tab w:val="left" w:pos="2880"/>
          <w:tab w:val="left" w:pos="3600"/>
          <w:tab w:val="left" w:pos="4500"/>
        </w:tabs>
        <w:spacing w:line="240" w:lineRule="auto"/>
        <w:ind w:left="0" w:right="-330" w:firstLine="720"/>
        <w:rPr>
          <w:rFonts w:ascii="Arial" w:eastAsia="MS Mincho" w:hAnsi="Arial" w:cs="Mangal"/>
          <w:bCs/>
          <w:sz w:val="32"/>
          <w:szCs w:val="32"/>
        </w:rPr>
      </w:pPr>
      <w:r w:rsidRPr="004D2F60">
        <w:rPr>
          <w:rFonts w:ascii="Arial" w:eastAsia="MS Mincho" w:hAnsi="Arial" w:cs="Mangal" w:hint="cs"/>
          <w:bCs/>
          <w:sz w:val="32"/>
          <w:szCs w:val="32"/>
          <w:cs/>
        </w:rPr>
        <w:t>तदा विद्वान् पुण्यपापे विधूय</w:t>
      </w:r>
    </w:p>
    <w:p w14:paraId="55184F7E" w14:textId="77777777" w:rsidR="004D2F60" w:rsidRDefault="004D2F60" w:rsidP="00206A83">
      <w:pPr>
        <w:tabs>
          <w:tab w:val="left" w:pos="2880"/>
          <w:tab w:val="left" w:pos="3600"/>
          <w:tab w:val="left" w:pos="4500"/>
        </w:tabs>
        <w:spacing w:line="240" w:lineRule="auto"/>
        <w:ind w:left="0" w:right="-330" w:firstLine="720"/>
        <w:rPr>
          <w:rFonts w:ascii="Arial" w:eastAsia="MS Mincho" w:hAnsi="Arial" w:cs="Mangal"/>
          <w:bCs/>
          <w:sz w:val="32"/>
          <w:szCs w:val="32"/>
        </w:rPr>
      </w:pPr>
      <w:r w:rsidRPr="004D2F60">
        <w:rPr>
          <w:rFonts w:ascii="Arial" w:eastAsia="MS Mincho" w:hAnsi="Arial" w:cs="Mangal" w:hint="cs"/>
          <w:bCs/>
          <w:sz w:val="32"/>
          <w:szCs w:val="32"/>
          <w:cs/>
        </w:rPr>
        <w:t>निरञ्जनः परमं साम्यमुपैति ||</w:t>
      </w:r>
    </w:p>
    <w:p w14:paraId="20AE7057" w14:textId="77777777" w:rsidR="004D2F60" w:rsidRDefault="004D2F60" w:rsidP="00206A83">
      <w:pPr>
        <w:tabs>
          <w:tab w:val="left" w:pos="2880"/>
          <w:tab w:val="left" w:pos="3600"/>
          <w:tab w:val="left" w:pos="4500"/>
        </w:tabs>
        <w:spacing w:line="240" w:lineRule="auto"/>
        <w:ind w:left="0" w:right="-330" w:firstLine="720"/>
        <w:rPr>
          <w:rFonts w:ascii="Arial" w:eastAsia="MS Mincho" w:hAnsi="Arial" w:cs="Mangal"/>
          <w:bCs/>
          <w:sz w:val="32"/>
          <w:szCs w:val="32"/>
        </w:rPr>
      </w:pPr>
    </w:p>
    <w:p w14:paraId="5F186BBB" w14:textId="77777777" w:rsidR="004D2F60" w:rsidRDefault="004D2F60" w:rsidP="00206A83">
      <w:pPr>
        <w:tabs>
          <w:tab w:val="left" w:pos="2880"/>
          <w:tab w:val="left" w:pos="3600"/>
          <w:tab w:val="left" w:pos="4500"/>
        </w:tabs>
        <w:spacing w:line="240" w:lineRule="auto"/>
        <w:ind w:left="0" w:right="-330" w:firstLine="720"/>
        <w:rPr>
          <w:rFonts w:ascii="Arial" w:eastAsia="MS Mincho" w:hAnsi="Arial" w:cs="Mangal"/>
          <w:b/>
          <w:sz w:val="32"/>
          <w:szCs w:val="32"/>
          <w:u w:val="single"/>
        </w:rPr>
      </w:pPr>
      <w:r w:rsidRPr="004D2F60">
        <w:rPr>
          <w:rFonts w:ascii="Arial" w:eastAsia="MS Mincho" w:hAnsi="Arial" w:cs="Mangal"/>
          <w:b/>
          <w:sz w:val="32"/>
          <w:szCs w:val="32"/>
          <w:u w:val="single"/>
        </w:rPr>
        <w:t>Word meanings</w:t>
      </w:r>
    </w:p>
    <w:p w14:paraId="46E9D2A1" w14:textId="77777777" w:rsidR="004D2F60" w:rsidRDefault="004D2F60" w:rsidP="00206A83">
      <w:pPr>
        <w:tabs>
          <w:tab w:val="left" w:pos="2880"/>
          <w:tab w:val="left" w:pos="3600"/>
          <w:tab w:val="left" w:pos="4500"/>
        </w:tabs>
        <w:spacing w:line="240" w:lineRule="auto"/>
        <w:ind w:left="0" w:right="-330" w:firstLine="720"/>
        <w:rPr>
          <w:rFonts w:ascii="Arial" w:eastAsia="MS Mincho" w:hAnsi="Arial" w:cs="Mangal"/>
          <w:bCs/>
          <w:sz w:val="32"/>
          <w:szCs w:val="32"/>
        </w:rPr>
      </w:pPr>
    </w:p>
    <w:p w14:paraId="13424155" w14:textId="77777777" w:rsidR="004D2F60" w:rsidRPr="00F3190B" w:rsidRDefault="004D2F60" w:rsidP="00206A83">
      <w:pPr>
        <w:tabs>
          <w:tab w:val="left" w:pos="2880"/>
          <w:tab w:val="left" w:pos="3600"/>
          <w:tab w:val="left" w:pos="4500"/>
        </w:tabs>
        <w:spacing w:line="240" w:lineRule="auto"/>
        <w:ind w:left="0" w:right="-330" w:firstLine="720"/>
        <w:rPr>
          <w:rFonts w:ascii="Arial" w:eastAsia="MS Mincho" w:hAnsi="Arial" w:cs="Mangal"/>
          <w:bCs/>
          <w:sz w:val="24"/>
          <w:szCs w:val="24"/>
        </w:rPr>
      </w:pPr>
      <w:proofErr w:type="spellStart"/>
      <w:r w:rsidRPr="00F3190B">
        <w:rPr>
          <w:rFonts w:ascii="Arial" w:eastAsia="MS Mincho" w:hAnsi="Arial" w:cs="Mangal"/>
          <w:bCs/>
          <w:sz w:val="28"/>
          <w:szCs w:val="28"/>
        </w:rPr>
        <w:t>yadA</w:t>
      </w:r>
      <w:proofErr w:type="spellEnd"/>
      <w:r w:rsidRPr="00F3190B">
        <w:rPr>
          <w:rFonts w:ascii="Arial" w:eastAsia="MS Mincho" w:hAnsi="Arial" w:cs="Mangal"/>
          <w:bCs/>
          <w:sz w:val="28"/>
          <w:szCs w:val="28"/>
        </w:rPr>
        <w:tab/>
        <w:t xml:space="preserve">= </w:t>
      </w:r>
      <w:r w:rsidRPr="00F3190B">
        <w:rPr>
          <w:rFonts w:ascii="Arial" w:eastAsia="MS Mincho" w:hAnsi="Arial" w:cs="Mangal"/>
          <w:bCs/>
          <w:sz w:val="28"/>
          <w:szCs w:val="28"/>
        </w:rPr>
        <w:tab/>
      </w:r>
      <w:r w:rsidRPr="00F3190B">
        <w:rPr>
          <w:rFonts w:ascii="Arial" w:eastAsia="MS Mincho" w:hAnsi="Arial" w:cs="Mangal"/>
          <w:bCs/>
          <w:sz w:val="24"/>
          <w:szCs w:val="24"/>
        </w:rPr>
        <w:t>when</w:t>
      </w:r>
    </w:p>
    <w:p w14:paraId="6FD1215C" w14:textId="77777777" w:rsidR="004D2F60" w:rsidRDefault="004D2F60" w:rsidP="00206A83">
      <w:pPr>
        <w:tabs>
          <w:tab w:val="left" w:pos="2880"/>
          <w:tab w:val="left" w:pos="3600"/>
          <w:tab w:val="left" w:pos="4500"/>
        </w:tabs>
        <w:spacing w:line="240" w:lineRule="auto"/>
        <w:ind w:left="0" w:right="-330" w:firstLine="720"/>
        <w:rPr>
          <w:rFonts w:ascii="Arial" w:eastAsia="MS Mincho" w:hAnsi="Arial" w:cs="Mangal"/>
          <w:bCs/>
          <w:sz w:val="24"/>
          <w:szCs w:val="24"/>
        </w:rPr>
      </w:pPr>
      <w:proofErr w:type="spellStart"/>
      <w:r w:rsidRPr="00F3190B">
        <w:rPr>
          <w:rFonts w:ascii="Arial" w:eastAsia="MS Mincho" w:hAnsi="Arial" w:cs="Mangal"/>
          <w:bCs/>
          <w:sz w:val="28"/>
          <w:szCs w:val="28"/>
        </w:rPr>
        <w:t>pas’yah</w:t>
      </w:r>
      <w:proofErr w:type="spellEnd"/>
      <w:r w:rsidRPr="00F3190B">
        <w:rPr>
          <w:rFonts w:ascii="Arial" w:eastAsia="MS Mincho" w:hAnsi="Arial" w:cs="Mangal"/>
          <w:bCs/>
          <w:sz w:val="28"/>
          <w:szCs w:val="28"/>
        </w:rPr>
        <w:tab/>
        <w:t>=</w:t>
      </w:r>
      <w:r w:rsidRPr="00F3190B">
        <w:rPr>
          <w:rFonts w:ascii="Arial" w:eastAsia="MS Mincho" w:hAnsi="Arial" w:cs="Mangal"/>
          <w:bCs/>
          <w:sz w:val="28"/>
          <w:szCs w:val="28"/>
        </w:rPr>
        <w:tab/>
      </w:r>
      <w:r w:rsidRPr="00F3190B">
        <w:rPr>
          <w:rFonts w:ascii="Arial" w:eastAsia="MS Mincho" w:hAnsi="Arial" w:cs="Mangal"/>
          <w:bCs/>
          <w:sz w:val="24"/>
          <w:szCs w:val="24"/>
        </w:rPr>
        <w:t xml:space="preserve">the </w:t>
      </w:r>
      <w:r w:rsidR="00F3190B" w:rsidRPr="00F3190B">
        <w:rPr>
          <w:rFonts w:ascii="Arial" w:eastAsia="MS Mincho" w:hAnsi="Arial" w:cs="Mangal"/>
          <w:bCs/>
          <w:sz w:val="24"/>
          <w:szCs w:val="24"/>
        </w:rPr>
        <w:t>person who has the knowledge of the Brahman</w:t>
      </w:r>
    </w:p>
    <w:p w14:paraId="44F9AB33" w14:textId="77777777" w:rsidR="00F3190B" w:rsidRDefault="00F3190B" w:rsidP="00206A83">
      <w:pPr>
        <w:tabs>
          <w:tab w:val="left" w:pos="2880"/>
          <w:tab w:val="left" w:pos="3600"/>
          <w:tab w:val="left" w:pos="4500"/>
        </w:tabs>
        <w:spacing w:line="240" w:lineRule="auto"/>
        <w:ind w:left="0" w:right="-330" w:firstLine="720"/>
        <w:rPr>
          <w:rFonts w:ascii="Arial" w:eastAsia="MS Mincho" w:hAnsi="Arial" w:cs="Mangal"/>
          <w:bCs/>
          <w:sz w:val="24"/>
          <w:szCs w:val="24"/>
        </w:rPr>
      </w:pPr>
      <w:proofErr w:type="spellStart"/>
      <w:r>
        <w:rPr>
          <w:rFonts w:ascii="Arial" w:eastAsia="MS Mincho" w:hAnsi="Arial" w:cs="Mangal"/>
          <w:bCs/>
          <w:sz w:val="28"/>
          <w:szCs w:val="28"/>
        </w:rPr>
        <w:lastRenderedPageBreak/>
        <w:t>pas’yate</w:t>
      </w:r>
      <w:proofErr w:type="spellEnd"/>
      <w:r>
        <w:rPr>
          <w:rFonts w:ascii="Arial" w:eastAsia="MS Mincho" w:hAnsi="Arial" w:cs="Mangal"/>
          <w:bCs/>
          <w:sz w:val="28"/>
          <w:szCs w:val="28"/>
        </w:rPr>
        <w:tab/>
      </w:r>
      <w:r>
        <w:rPr>
          <w:rFonts w:ascii="Arial" w:eastAsia="MS Mincho" w:hAnsi="Arial" w:cs="Mangal"/>
          <w:bCs/>
          <w:sz w:val="24"/>
          <w:szCs w:val="24"/>
        </w:rPr>
        <w:t>=</w:t>
      </w:r>
      <w:r>
        <w:rPr>
          <w:rFonts w:ascii="Arial" w:eastAsia="MS Mincho" w:hAnsi="Arial" w:cs="Mangal"/>
          <w:bCs/>
          <w:sz w:val="24"/>
          <w:szCs w:val="24"/>
        </w:rPr>
        <w:tab/>
        <w:t xml:space="preserve">is able to visualise </w:t>
      </w:r>
    </w:p>
    <w:p w14:paraId="3929A935" w14:textId="77777777" w:rsidR="00F3190B" w:rsidRDefault="00F3190B" w:rsidP="00206A83">
      <w:pPr>
        <w:tabs>
          <w:tab w:val="left" w:pos="2880"/>
          <w:tab w:val="left" w:pos="3600"/>
          <w:tab w:val="left" w:pos="4500"/>
        </w:tabs>
        <w:spacing w:line="240" w:lineRule="auto"/>
        <w:ind w:left="0" w:right="-330" w:firstLine="720"/>
        <w:rPr>
          <w:rFonts w:ascii="Arial" w:eastAsia="MS Mincho" w:hAnsi="Arial" w:cs="Mangal"/>
          <w:bCs/>
          <w:sz w:val="24"/>
          <w:szCs w:val="24"/>
        </w:rPr>
      </w:pPr>
      <w:proofErr w:type="spellStart"/>
      <w:r>
        <w:rPr>
          <w:rFonts w:ascii="Arial" w:eastAsia="MS Mincho" w:hAnsi="Arial" w:cs="Mangal"/>
          <w:bCs/>
          <w:sz w:val="28"/>
          <w:szCs w:val="28"/>
        </w:rPr>
        <w:t>rukmavarNam</w:t>
      </w:r>
      <w:proofErr w:type="spellEnd"/>
      <w:r>
        <w:rPr>
          <w:rFonts w:ascii="Arial" w:eastAsia="MS Mincho" w:hAnsi="Arial" w:cs="Mangal"/>
          <w:bCs/>
          <w:sz w:val="28"/>
          <w:szCs w:val="28"/>
        </w:rPr>
        <w:tab/>
      </w:r>
      <w:r>
        <w:rPr>
          <w:rFonts w:ascii="Arial" w:eastAsia="MS Mincho" w:hAnsi="Arial" w:cs="Mangal"/>
          <w:bCs/>
          <w:sz w:val="24"/>
          <w:szCs w:val="24"/>
        </w:rPr>
        <w:t>=</w:t>
      </w:r>
      <w:r>
        <w:rPr>
          <w:rFonts w:ascii="Arial" w:eastAsia="MS Mincho" w:hAnsi="Arial" w:cs="Mangal"/>
          <w:bCs/>
          <w:sz w:val="24"/>
          <w:szCs w:val="24"/>
        </w:rPr>
        <w:tab/>
        <w:t>one, who has body with shade of gold,</w:t>
      </w:r>
    </w:p>
    <w:p w14:paraId="0E4D1C64" w14:textId="77777777" w:rsidR="00F3190B" w:rsidRDefault="00F3190B" w:rsidP="00206A83">
      <w:pPr>
        <w:tabs>
          <w:tab w:val="left" w:pos="2880"/>
          <w:tab w:val="left" w:pos="3600"/>
          <w:tab w:val="left" w:pos="4500"/>
        </w:tabs>
        <w:spacing w:line="240" w:lineRule="auto"/>
        <w:ind w:left="0" w:right="-330" w:firstLine="720"/>
        <w:rPr>
          <w:rFonts w:ascii="Arial" w:eastAsia="MS Mincho" w:hAnsi="Arial" w:cs="Mangal"/>
          <w:bCs/>
          <w:sz w:val="24"/>
          <w:szCs w:val="24"/>
        </w:rPr>
      </w:pPr>
      <w:proofErr w:type="spellStart"/>
      <w:r w:rsidRPr="00F3190B">
        <w:rPr>
          <w:rFonts w:ascii="Arial" w:eastAsia="MS Mincho" w:hAnsi="Arial" w:cs="Mangal"/>
          <w:bCs/>
          <w:sz w:val="28"/>
          <w:szCs w:val="28"/>
        </w:rPr>
        <w:t>Is’am</w:t>
      </w:r>
      <w:proofErr w:type="spellEnd"/>
      <w:r>
        <w:rPr>
          <w:rFonts w:ascii="Arial" w:eastAsia="MS Mincho" w:hAnsi="Arial" w:cs="Mangal"/>
          <w:bCs/>
          <w:sz w:val="24"/>
          <w:szCs w:val="24"/>
        </w:rPr>
        <w:tab/>
        <w:t>=</w:t>
      </w:r>
      <w:r>
        <w:rPr>
          <w:rFonts w:ascii="Arial" w:eastAsia="MS Mincho" w:hAnsi="Arial" w:cs="Mangal"/>
          <w:bCs/>
          <w:sz w:val="24"/>
          <w:szCs w:val="24"/>
        </w:rPr>
        <w:tab/>
        <w:t>is the controller of the Universe,</w:t>
      </w:r>
    </w:p>
    <w:p w14:paraId="3F46DC67" w14:textId="77777777" w:rsidR="00F3190B" w:rsidRDefault="00F3190B" w:rsidP="00206A83">
      <w:pPr>
        <w:tabs>
          <w:tab w:val="left" w:pos="2880"/>
          <w:tab w:val="left" w:pos="3600"/>
          <w:tab w:val="left" w:pos="4500"/>
        </w:tabs>
        <w:spacing w:line="240" w:lineRule="auto"/>
        <w:ind w:left="0" w:right="-330" w:firstLine="720"/>
        <w:rPr>
          <w:rFonts w:ascii="Arial" w:eastAsia="MS Mincho" w:hAnsi="Arial" w:cs="Mangal"/>
          <w:bCs/>
          <w:sz w:val="24"/>
          <w:szCs w:val="24"/>
        </w:rPr>
      </w:pPr>
      <w:proofErr w:type="spellStart"/>
      <w:r>
        <w:rPr>
          <w:rFonts w:ascii="Arial" w:eastAsia="MS Mincho" w:hAnsi="Arial" w:cs="Mangal"/>
          <w:bCs/>
          <w:sz w:val="28"/>
          <w:szCs w:val="28"/>
        </w:rPr>
        <w:t>kartAram</w:t>
      </w:r>
      <w:proofErr w:type="spellEnd"/>
      <w:r>
        <w:rPr>
          <w:rFonts w:ascii="Arial" w:eastAsia="MS Mincho" w:hAnsi="Arial" w:cs="Mangal"/>
          <w:bCs/>
          <w:sz w:val="28"/>
          <w:szCs w:val="28"/>
        </w:rPr>
        <w:tab/>
      </w:r>
      <w:r>
        <w:rPr>
          <w:rFonts w:ascii="Arial" w:eastAsia="MS Mincho" w:hAnsi="Arial" w:cs="Mangal"/>
          <w:bCs/>
          <w:sz w:val="24"/>
          <w:szCs w:val="24"/>
        </w:rPr>
        <w:t>=</w:t>
      </w:r>
      <w:r>
        <w:rPr>
          <w:rFonts w:ascii="Arial" w:eastAsia="MS Mincho" w:hAnsi="Arial" w:cs="Mangal"/>
          <w:bCs/>
          <w:sz w:val="24"/>
          <w:szCs w:val="24"/>
        </w:rPr>
        <w:tab/>
        <w:t xml:space="preserve">is the creator </w:t>
      </w:r>
    </w:p>
    <w:p w14:paraId="1C823E7A" w14:textId="77777777" w:rsidR="00F3190B" w:rsidRDefault="00F3190B" w:rsidP="00206A83">
      <w:pPr>
        <w:tabs>
          <w:tab w:val="left" w:pos="2880"/>
          <w:tab w:val="left" w:pos="3600"/>
          <w:tab w:val="left" w:pos="4500"/>
        </w:tabs>
        <w:spacing w:line="240" w:lineRule="auto"/>
        <w:ind w:left="0" w:right="-330" w:firstLine="720"/>
        <w:rPr>
          <w:rFonts w:ascii="Arial" w:eastAsia="MS Mincho" w:hAnsi="Arial" w:cs="Mangal"/>
          <w:bCs/>
          <w:sz w:val="24"/>
          <w:szCs w:val="24"/>
        </w:rPr>
      </w:pPr>
      <w:proofErr w:type="spellStart"/>
      <w:r w:rsidRPr="009C24C9">
        <w:rPr>
          <w:rFonts w:ascii="Arial" w:eastAsia="MS Mincho" w:hAnsi="Arial" w:cs="Mangal"/>
          <w:bCs/>
          <w:sz w:val="28"/>
          <w:szCs w:val="28"/>
        </w:rPr>
        <w:t>brahmayonim</w:t>
      </w:r>
      <w:proofErr w:type="spellEnd"/>
      <w:r>
        <w:rPr>
          <w:rFonts w:ascii="Arial" w:eastAsia="MS Mincho" w:hAnsi="Arial" w:cs="Mangal"/>
          <w:bCs/>
          <w:sz w:val="24"/>
          <w:szCs w:val="24"/>
        </w:rPr>
        <w:tab/>
        <w:t>=</w:t>
      </w:r>
      <w:r>
        <w:rPr>
          <w:rFonts w:ascii="Arial" w:eastAsia="MS Mincho" w:hAnsi="Arial" w:cs="Mangal"/>
          <w:bCs/>
          <w:sz w:val="24"/>
          <w:szCs w:val="24"/>
        </w:rPr>
        <w:tab/>
        <w:t>is the material cause of the universe</w:t>
      </w:r>
    </w:p>
    <w:p w14:paraId="4BA386BE" w14:textId="77777777" w:rsidR="00F3190B" w:rsidRDefault="00F3190B" w:rsidP="00206A83">
      <w:pPr>
        <w:tabs>
          <w:tab w:val="left" w:pos="2880"/>
          <w:tab w:val="left" w:pos="3600"/>
          <w:tab w:val="left" w:pos="4500"/>
        </w:tabs>
        <w:spacing w:line="240" w:lineRule="auto"/>
        <w:ind w:left="0" w:right="-330" w:firstLine="720"/>
        <w:rPr>
          <w:rFonts w:ascii="Arial" w:eastAsia="MS Mincho" w:hAnsi="Arial" w:cs="Mangal"/>
          <w:bCs/>
          <w:sz w:val="24"/>
          <w:szCs w:val="24"/>
        </w:rPr>
      </w:pPr>
      <w:proofErr w:type="spellStart"/>
      <w:r w:rsidRPr="009C24C9">
        <w:rPr>
          <w:rFonts w:ascii="Arial" w:eastAsia="MS Mincho" w:hAnsi="Arial" w:cs="Mangal"/>
          <w:bCs/>
          <w:sz w:val="28"/>
          <w:szCs w:val="28"/>
        </w:rPr>
        <w:t>purusham</w:t>
      </w:r>
      <w:proofErr w:type="spellEnd"/>
      <w:r>
        <w:rPr>
          <w:rFonts w:ascii="Arial" w:eastAsia="MS Mincho" w:hAnsi="Arial" w:cs="Mangal"/>
          <w:bCs/>
          <w:sz w:val="24"/>
          <w:szCs w:val="24"/>
        </w:rPr>
        <w:tab/>
        <w:t>=</w:t>
      </w:r>
      <w:r>
        <w:rPr>
          <w:rFonts w:ascii="Arial" w:eastAsia="MS Mincho" w:hAnsi="Arial" w:cs="Mangal"/>
          <w:bCs/>
          <w:sz w:val="24"/>
          <w:szCs w:val="24"/>
        </w:rPr>
        <w:tab/>
        <w:t>and is t</w:t>
      </w:r>
      <w:r w:rsidR="003F07A9">
        <w:rPr>
          <w:rFonts w:ascii="Arial" w:eastAsia="MS Mincho" w:hAnsi="Arial" w:cs="Mangal"/>
          <w:bCs/>
          <w:sz w:val="24"/>
          <w:szCs w:val="24"/>
        </w:rPr>
        <w:t xml:space="preserve">he one identified by the word </w:t>
      </w:r>
      <w:proofErr w:type="spellStart"/>
      <w:r w:rsidR="003F07A9">
        <w:rPr>
          <w:rFonts w:ascii="Arial" w:eastAsia="MS Mincho" w:hAnsi="Arial" w:cs="Mangal"/>
          <w:bCs/>
          <w:sz w:val="24"/>
          <w:szCs w:val="24"/>
        </w:rPr>
        <w:t>VAsudeva</w:t>
      </w:r>
      <w:proofErr w:type="spellEnd"/>
      <w:r w:rsidR="003F07A9">
        <w:rPr>
          <w:rFonts w:ascii="Arial" w:eastAsia="MS Mincho" w:hAnsi="Arial" w:cs="Mangal"/>
          <w:bCs/>
          <w:sz w:val="24"/>
          <w:szCs w:val="24"/>
        </w:rPr>
        <w:t>,</w:t>
      </w:r>
    </w:p>
    <w:p w14:paraId="5B74F83F" w14:textId="77777777" w:rsidR="003F07A9" w:rsidRDefault="003F07A9" w:rsidP="00206A83">
      <w:pPr>
        <w:tabs>
          <w:tab w:val="left" w:pos="2880"/>
          <w:tab w:val="left" w:pos="3600"/>
          <w:tab w:val="left" w:pos="4500"/>
        </w:tabs>
        <w:spacing w:line="240" w:lineRule="auto"/>
        <w:ind w:left="0" w:right="-330" w:firstLine="720"/>
        <w:rPr>
          <w:rFonts w:ascii="Arial" w:eastAsia="MS Mincho" w:hAnsi="Arial" w:cs="Mangal"/>
          <w:bCs/>
          <w:sz w:val="24"/>
          <w:szCs w:val="24"/>
        </w:rPr>
      </w:pPr>
      <w:proofErr w:type="spellStart"/>
      <w:r w:rsidRPr="009C24C9">
        <w:rPr>
          <w:rFonts w:ascii="Arial" w:eastAsia="MS Mincho" w:hAnsi="Arial" w:cs="Mangal"/>
          <w:bCs/>
          <w:sz w:val="28"/>
          <w:szCs w:val="28"/>
        </w:rPr>
        <w:t>tadA</w:t>
      </w:r>
      <w:proofErr w:type="spellEnd"/>
      <w:r>
        <w:rPr>
          <w:rFonts w:ascii="Arial" w:eastAsia="MS Mincho" w:hAnsi="Arial" w:cs="Mangal"/>
          <w:bCs/>
          <w:sz w:val="24"/>
          <w:szCs w:val="24"/>
        </w:rPr>
        <w:tab/>
        <w:t>=</w:t>
      </w:r>
      <w:r>
        <w:rPr>
          <w:rFonts w:ascii="Arial" w:eastAsia="MS Mincho" w:hAnsi="Arial" w:cs="Mangal"/>
          <w:bCs/>
          <w:sz w:val="24"/>
          <w:szCs w:val="24"/>
        </w:rPr>
        <w:tab/>
        <w:t>then</w:t>
      </w:r>
    </w:p>
    <w:p w14:paraId="31645ED5" w14:textId="77777777" w:rsidR="003F07A9" w:rsidRDefault="003F07A9" w:rsidP="00206A83">
      <w:pPr>
        <w:tabs>
          <w:tab w:val="left" w:pos="2880"/>
          <w:tab w:val="left" w:pos="3600"/>
          <w:tab w:val="left" w:pos="4500"/>
        </w:tabs>
        <w:spacing w:line="240" w:lineRule="auto"/>
        <w:ind w:left="0" w:right="-330" w:firstLine="720"/>
        <w:rPr>
          <w:rFonts w:ascii="Arial" w:eastAsia="MS Mincho" w:hAnsi="Arial" w:cs="Mangal"/>
          <w:bCs/>
          <w:sz w:val="24"/>
          <w:szCs w:val="24"/>
        </w:rPr>
      </w:pPr>
      <w:proofErr w:type="spellStart"/>
      <w:r w:rsidRPr="009C24C9">
        <w:rPr>
          <w:rFonts w:ascii="Arial" w:eastAsia="MS Mincho" w:hAnsi="Arial" w:cs="Mangal"/>
          <w:bCs/>
          <w:sz w:val="28"/>
          <w:szCs w:val="28"/>
        </w:rPr>
        <w:t>vidvAn</w:t>
      </w:r>
      <w:proofErr w:type="spellEnd"/>
      <w:r>
        <w:rPr>
          <w:rFonts w:ascii="Arial" w:eastAsia="MS Mincho" w:hAnsi="Arial" w:cs="Mangal"/>
          <w:bCs/>
          <w:sz w:val="24"/>
          <w:szCs w:val="24"/>
        </w:rPr>
        <w:tab/>
        <w:t xml:space="preserve">= </w:t>
      </w:r>
      <w:r>
        <w:rPr>
          <w:rFonts w:ascii="Arial" w:eastAsia="MS Mincho" w:hAnsi="Arial" w:cs="Mangal"/>
          <w:bCs/>
          <w:sz w:val="24"/>
          <w:szCs w:val="24"/>
        </w:rPr>
        <w:tab/>
        <w:t>he, having knowledge of Brahman,</w:t>
      </w:r>
    </w:p>
    <w:p w14:paraId="7296D1F7" w14:textId="77777777" w:rsidR="003F07A9" w:rsidRDefault="003F07A9" w:rsidP="00206A83">
      <w:pPr>
        <w:tabs>
          <w:tab w:val="left" w:pos="2880"/>
          <w:tab w:val="left" w:pos="3600"/>
          <w:tab w:val="left" w:pos="4500"/>
        </w:tabs>
        <w:spacing w:line="240" w:lineRule="auto"/>
        <w:ind w:left="0" w:right="-330" w:firstLine="720"/>
        <w:rPr>
          <w:rFonts w:ascii="Arial" w:eastAsia="MS Mincho" w:hAnsi="Arial" w:cs="Mangal"/>
          <w:bCs/>
          <w:sz w:val="24"/>
          <w:szCs w:val="24"/>
        </w:rPr>
      </w:pPr>
      <w:proofErr w:type="spellStart"/>
      <w:r w:rsidRPr="009C24C9">
        <w:rPr>
          <w:rFonts w:ascii="Arial" w:eastAsia="MS Mincho" w:hAnsi="Arial" w:cs="Mangal"/>
          <w:bCs/>
          <w:sz w:val="28"/>
          <w:szCs w:val="28"/>
        </w:rPr>
        <w:t>vidhUya</w:t>
      </w:r>
      <w:proofErr w:type="spellEnd"/>
      <w:r>
        <w:rPr>
          <w:rFonts w:ascii="Arial" w:eastAsia="MS Mincho" w:hAnsi="Arial" w:cs="Mangal"/>
          <w:bCs/>
          <w:sz w:val="24"/>
          <w:szCs w:val="24"/>
        </w:rPr>
        <w:tab/>
        <w:t>=</w:t>
      </w:r>
      <w:r>
        <w:rPr>
          <w:rFonts w:ascii="Arial" w:eastAsia="MS Mincho" w:hAnsi="Arial" w:cs="Mangal"/>
          <w:bCs/>
          <w:sz w:val="24"/>
          <w:szCs w:val="24"/>
        </w:rPr>
        <w:tab/>
        <w:t xml:space="preserve">shakes off </w:t>
      </w:r>
    </w:p>
    <w:p w14:paraId="1F01E09A" w14:textId="77777777" w:rsidR="003F07A9" w:rsidRDefault="003F07A9" w:rsidP="00206A83">
      <w:pPr>
        <w:tabs>
          <w:tab w:val="left" w:pos="2880"/>
          <w:tab w:val="left" w:pos="3600"/>
          <w:tab w:val="left" w:pos="4500"/>
        </w:tabs>
        <w:spacing w:line="240" w:lineRule="auto"/>
        <w:ind w:left="0" w:right="-330" w:firstLine="720"/>
        <w:rPr>
          <w:rFonts w:ascii="Arial" w:eastAsia="MS Mincho" w:hAnsi="Arial" w:cs="Mangal"/>
          <w:bCs/>
          <w:sz w:val="24"/>
          <w:szCs w:val="24"/>
        </w:rPr>
      </w:pPr>
      <w:proofErr w:type="spellStart"/>
      <w:r w:rsidRPr="009C24C9">
        <w:rPr>
          <w:rFonts w:ascii="Arial" w:eastAsia="MS Mincho" w:hAnsi="Arial" w:cs="Mangal"/>
          <w:bCs/>
          <w:sz w:val="28"/>
          <w:szCs w:val="28"/>
        </w:rPr>
        <w:t>puNyapApe</w:t>
      </w:r>
      <w:proofErr w:type="spellEnd"/>
      <w:r>
        <w:rPr>
          <w:rFonts w:ascii="Arial" w:eastAsia="MS Mincho" w:hAnsi="Arial" w:cs="Mangal"/>
          <w:bCs/>
          <w:sz w:val="24"/>
          <w:szCs w:val="24"/>
        </w:rPr>
        <w:tab/>
        <w:t>=</w:t>
      </w:r>
      <w:r>
        <w:rPr>
          <w:rFonts w:ascii="Arial" w:eastAsia="MS Mincho" w:hAnsi="Arial" w:cs="Mangal"/>
          <w:bCs/>
          <w:sz w:val="24"/>
          <w:szCs w:val="24"/>
        </w:rPr>
        <w:tab/>
        <w:t>the fruits of deeds both righteous and heinous</w:t>
      </w:r>
    </w:p>
    <w:p w14:paraId="26122EC4" w14:textId="77777777" w:rsidR="003F07A9" w:rsidRDefault="003F07A9" w:rsidP="00206A83">
      <w:pPr>
        <w:tabs>
          <w:tab w:val="left" w:pos="2880"/>
          <w:tab w:val="left" w:pos="3600"/>
          <w:tab w:val="left" w:pos="4500"/>
        </w:tabs>
        <w:spacing w:line="240" w:lineRule="auto"/>
        <w:ind w:left="0" w:right="-330" w:firstLine="720"/>
        <w:rPr>
          <w:rFonts w:ascii="Arial" w:eastAsia="MS Mincho" w:hAnsi="Arial" w:cs="Mangal"/>
          <w:bCs/>
          <w:sz w:val="24"/>
          <w:szCs w:val="24"/>
        </w:rPr>
      </w:pPr>
      <w:proofErr w:type="spellStart"/>
      <w:r w:rsidRPr="009C24C9">
        <w:rPr>
          <w:rFonts w:ascii="Arial" w:eastAsia="MS Mincho" w:hAnsi="Arial" w:cs="Mangal"/>
          <w:bCs/>
          <w:sz w:val="28"/>
          <w:szCs w:val="28"/>
        </w:rPr>
        <w:t>upaiti</w:t>
      </w:r>
      <w:proofErr w:type="spellEnd"/>
      <w:r>
        <w:rPr>
          <w:rFonts w:ascii="Arial" w:eastAsia="MS Mincho" w:hAnsi="Arial" w:cs="Mangal"/>
          <w:bCs/>
          <w:sz w:val="24"/>
          <w:szCs w:val="24"/>
        </w:rPr>
        <w:tab/>
        <w:t>=</w:t>
      </w:r>
      <w:r>
        <w:rPr>
          <w:rFonts w:ascii="Arial" w:eastAsia="MS Mincho" w:hAnsi="Arial" w:cs="Mangal"/>
          <w:bCs/>
          <w:sz w:val="24"/>
          <w:szCs w:val="24"/>
        </w:rPr>
        <w:tab/>
        <w:t>and is able to achieve</w:t>
      </w:r>
    </w:p>
    <w:p w14:paraId="2298DF3C" w14:textId="77777777" w:rsidR="001D407D" w:rsidRDefault="003F07A9" w:rsidP="00206A83">
      <w:pPr>
        <w:tabs>
          <w:tab w:val="left" w:pos="2880"/>
          <w:tab w:val="left" w:pos="3600"/>
          <w:tab w:val="left" w:pos="4500"/>
        </w:tabs>
        <w:spacing w:line="240" w:lineRule="auto"/>
        <w:ind w:left="0" w:right="-330" w:firstLine="720"/>
        <w:rPr>
          <w:rFonts w:ascii="Arial" w:eastAsia="MS Mincho" w:hAnsi="Arial" w:cs="Mangal"/>
          <w:bCs/>
          <w:sz w:val="24"/>
          <w:szCs w:val="24"/>
        </w:rPr>
      </w:pPr>
      <w:proofErr w:type="spellStart"/>
      <w:r w:rsidRPr="009C24C9">
        <w:rPr>
          <w:rFonts w:ascii="Arial" w:eastAsia="MS Mincho" w:hAnsi="Arial" w:cs="Mangal"/>
          <w:bCs/>
          <w:sz w:val="28"/>
          <w:szCs w:val="28"/>
        </w:rPr>
        <w:t>paramam</w:t>
      </w:r>
      <w:proofErr w:type="spellEnd"/>
      <w:r w:rsidRPr="009C24C9">
        <w:rPr>
          <w:rFonts w:ascii="Arial" w:eastAsia="MS Mincho" w:hAnsi="Arial" w:cs="Mangal"/>
          <w:bCs/>
          <w:sz w:val="28"/>
          <w:szCs w:val="28"/>
        </w:rPr>
        <w:t xml:space="preserve"> </w:t>
      </w:r>
      <w:proofErr w:type="spellStart"/>
      <w:r w:rsidRPr="009C24C9">
        <w:rPr>
          <w:rFonts w:ascii="Arial" w:eastAsia="MS Mincho" w:hAnsi="Arial" w:cs="Mangal"/>
          <w:bCs/>
          <w:sz w:val="28"/>
          <w:szCs w:val="28"/>
        </w:rPr>
        <w:t>sAmyam</w:t>
      </w:r>
      <w:proofErr w:type="spellEnd"/>
      <w:r>
        <w:rPr>
          <w:rFonts w:ascii="Arial" w:eastAsia="MS Mincho" w:hAnsi="Arial" w:cs="Mangal"/>
          <w:bCs/>
          <w:sz w:val="24"/>
          <w:szCs w:val="24"/>
        </w:rPr>
        <w:t>=</w:t>
      </w:r>
      <w:r>
        <w:rPr>
          <w:rFonts w:ascii="Arial" w:eastAsia="MS Mincho" w:hAnsi="Arial" w:cs="Mangal"/>
          <w:bCs/>
          <w:sz w:val="24"/>
          <w:szCs w:val="24"/>
        </w:rPr>
        <w:tab/>
      </w:r>
      <w:r w:rsidR="004F3FB7">
        <w:rPr>
          <w:rFonts w:ascii="Arial" w:eastAsia="MS Mincho" w:hAnsi="Arial" w:cs="Mangal"/>
          <w:bCs/>
          <w:sz w:val="24"/>
          <w:szCs w:val="24"/>
        </w:rPr>
        <w:t xml:space="preserve">near </w:t>
      </w:r>
      <w:r w:rsidR="001D407D">
        <w:rPr>
          <w:rFonts w:ascii="Arial" w:eastAsia="MS Mincho" w:hAnsi="Arial" w:cs="Mangal"/>
          <w:bCs/>
          <w:sz w:val="24"/>
          <w:szCs w:val="24"/>
        </w:rPr>
        <w:t xml:space="preserve">absolute </w:t>
      </w:r>
      <w:r w:rsidR="00294DF0">
        <w:rPr>
          <w:rFonts w:ascii="Arial" w:eastAsia="MS Mincho" w:hAnsi="Arial" w:cs="Mangal"/>
          <w:bCs/>
          <w:sz w:val="24"/>
          <w:szCs w:val="24"/>
        </w:rPr>
        <w:t xml:space="preserve">similarity with </w:t>
      </w:r>
      <w:proofErr w:type="spellStart"/>
      <w:r w:rsidR="004F3FB7">
        <w:rPr>
          <w:rFonts w:ascii="Arial" w:eastAsia="MS Mincho" w:hAnsi="Arial" w:cs="Mangal"/>
          <w:bCs/>
          <w:sz w:val="24"/>
          <w:szCs w:val="24"/>
        </w:rPr>
        <w:t>ParamAtma</w:t>
      </w:r>
      <w:proofErr w:type="spellEnd"/>
      <w:r w:rsidR="00294DF0">
        <w:rPr>
          <w:rFonts w:ascii="Arial" w:eastAsia="MS Mincho" w:hAnsi="Arial" w:cs="Mangal"/>
          <w:bCs/>
          <w:sz w:val="24"/>
          <w:szCs w:val="24"/>
        </w:rPr>
        <w:t xml:space="preserve"> </w:t>
      </w:r>
      <w:r>
        <w:rPr>
          <w:rFonts w:ascii="Arial" w:eastAsia="MS Mincho" w:hAnsi="Arial" w:cs="Mangal"/>
          <w:bCs/>
          <w:sz w:val="24"/>
          <w:szCs w:val="24"/>
        </w:rPr>
        <w:t>by unveiling his</w:t>
      </w:r>
    </w:p>
    <w:p w14:paraId="5DB8C5F4" w14:textId="77777777" w:rsidR="003F07A9" w:rsidRDefault="003F07A9" w:rsidP="001D407D">
      <w:pPr>
        <w:tabs>
          <w:tab w:val="left" w:pos="2880"/>
          <w:tab w:val="left" w:pos="3600"/>
          <w:tab w:val="left" w:pos="4500"/>
        </w:tabs>
        <w:spacing w:line="240" w:lineRule="auto"/>
        <w:ind w:left="0" w:right="-613" w:firstLine="720"/>
        <w:rPr>
          <w:rFonts w:ascii="Arial" w:eastAsia="MS Mincho" w:hAnsi="Arial" w:cs="Mangal"/>
          <w:bCs/>
          <w:sz w:val="24"/>
          <w:szCs w:val="24"/>
        </w:rPr>
      </w:pPr>
      <w:r>
        <w:rPr>
          <w:rFonts w:ascii="Arial" w:eastAsia="MS Mincho" w:hAnsi="Arial" w:cs="Mangal"/>
          <w:bCs/>
          <w:sz w:val="24"/>
          <w:szCs w:val="24"/>
        </w:rPr>
        <w:t xml:space="preserve"> </w:t>
      </w:r>
      <w:r w:rsidR="001D407D">
        <w:rPr>
          <w:rFonts w:ascii="Arial" w:eastAsia="MS Mincho" w:hAnsi="Arial" w:cs="Mangal"/>
          <w:bCs/>
          <w:sz w:val="24"/>
          <w:szCs w:val="24"/>
        </w:rPr>
        <w:tab/>
      </w:r>
      <w:r w:rsidR="001D407D">
        <w:rPr>
          <w:rFonts w:ascii="Arial" w:eastAsia="MS Mincho" w:hAnsi="Arial" w:cs="Mangal"/>
          <w:bCs/>
          <w:sz w:val="24"/>
          <w:szCs w:val="24"/>
        </w:rPr>
        <w:tab/>
      </w:r>
      <w:r>
        <w:rPr>
          <w:rFonts w:ascii="Arial" w:eastAsia="MS Mincho" w:hAnsi="Arial" w:cs="Mangal"/>
          <w:bCs/>
          <w:sz w:val="24"/>
          <w:szCs w:val="24"/>
        </w:rPr>
        <w:t>inherent</w:t>
      </w:r>
      <w:r w:rsidR="001D407D">
        <w:rPr>
          <w:rFonts w:ascii="Arial" w:eastAsia="MS Mincho" w:hAnsi="Arial" w:cs="Mangal"/>
          <w:bCs/>
          <w:sz w:val="24"/>
          <w:szCs w:val="24"/>
        </w:rPr>
        <w:t xml:space="preserve"> </w:t>
      </w:r>
      <w:r>
        <w:rPr>
          <w:rFonts w:ascii="Arial" w:eastAsia="MS Mincho" w:hAnsi="Arial" w:cs="Mangal"/>
          <w:bCs/>
          <w:sz w:val="24"/>
          <w:szCs w:val="24"/>
        </w:rPr>
        <w:t>eight qualities</w:t>
      </w:r>
      <w:r w:rsidR="00294DF0">
        <w:rPr>
          <w:rFonts w:ascii="Arial" w:eastAsia="MS Mincho" w:hAnsi="Arial" w:cs="Mangal"/>
          <w:bCs/>
          <w:sz w:val="24"/>
          <w:szCs w:val="24"/>
        </w:rPr>
        <w:t xml:space="preserve"> </w:t>
      </w:r>
      <w:r w:rsidR="001D407D">
        <w:rPr>
          <w:rFonts w:ascii="Arial" w:eastAsia="MS Mincho" w:hAnsi="Arial" w:cs="Mangal"/>
          <w:bCs/>
          <w:sz w:val="24"/>
          <w:szCs w:val="24"/>
        </w:rPr>
        <w:t>that</w:t>
      </w:r>
      <w:r w:rsidR="00294DF0">
        <w:rPr>
          <w:rFonts w:ascii="Arial" w:eastAsia="MS Mincho" w:hAnsi="Arial" w:cs="Mangal"/>
          <w:bCs/>
          <w:sz w:val="24"/>
          <w:szCs w:val="24"/>
        </w:rPr>
        <w:t xml:space="preserve"> are the same for Him</w:t>
      </w:r>
      <w:r>
        <w:rPr>
          <w:rFonts w:ascii="Arial" w:eastAsia="MS Mincho" w:hAnsi="Arial" w:cs="Mangal"/>
          <w:bCs/>
          <w:sz w:val="24"/>
          <w:szCs w:val="24"/>
        </w:rPr>
        <w:t xml:space="preserve"> as well</w:t>
      </w:r>
    </w:p>
    <w:p w14:paraId="148F1495" w14:textId="77777777" w:rsidR="004F3FB7" w:rsidRDefault="003F07A9" w:rsidP="00294DF0">
      <w:pPr>
        <w:tabs>
          <w:tab w:val="left" w:pos="2880"/>
          <w:tab w:val="left" w:pos="3600"/>
          <w:tab w:val="left" w:pos="4500"/>
        </w:tabs>
        <w:spacing w:line="240" w:lineRule="auto"/>
        <w:ind w:right="-330"/>
        <w:rPr>
          <w:rFonts w:ascii="Arial" w:eastAsia="MS Mincho" w:hAnsi="Arial" w:cs="Mangal"/>
          <w:bCs/>
          <w:sz w:val="24"/>
          <w:szCs w:val="24"/>
        </w:rPr>
      </w:pPr>
      <w:proofErr w:type="spellStart"/>
      <w:r w:rsidRPr="009C24C9">
        <w:rPr>
          <w:rFonts w:ascii="Arial" w:eastAsia="MS Mincho" w:hAnsi="Arial" w:cs="Mangal"/>
          <w:bCs/>
          <w:sz w:val="28"/>
          <w:szCs w:val="28"/>
        </w:rPr>
        <w:t>nirajnjanam</w:t>
      </w:r>
      <w:proofErr w:type="spellEnd"/>
      <w:r>
        <w:rPr>
          <w:rFonts w:ascii="Arial" w:eastAsia="MS Mincho" w:hAnsi="Arial" w:cs="Mangal"/>
          <w:bCs/>
          <w:sz w:val="24"/>
          <w:szCs w:val="24"/>
        </w:rPr>
        <w:tab/>
        <w:t>=</w:t>
      </w:r>
      <w:r>
        <w:rPr>
          <w:rFonts w:ascii="Arial" w:eastAsia="MS Mincho" w:hAnsi="Arial" w:cs="Mangal"/>
          <w:bCs/>
          <w:sz w:val="24"/>
          <w:szCs w:val="24"/>
        </w:rPr>
        <w:tab/>
      </w:r>
      <w:r w:rsidR="00294DF0">
        <w:rPr>
          <w:rFonts w:ascii="Arial" w:eastAsia="MS Mincho" w:hAnsi="Arial" w:cs="Mangal"/>
          <w:bCs/>
          <w:sz w:val="24"/>
          <w:szCs w:val="24"/>
        </w:rPr>
        <w:t xml:space="preserve">having relieved of his association with the </w:t>
      </w:r>
      <w:proofErr w:type="spellStart"/>
      <w:r w:rsidR="004F3FB7">
        <w:rPr>
          <w:rFonts w:ascii="Arial" w:eastAsia="MS Mincho" w:hAnsi="Arial" w:cs="Mangal"/>
          <w:bCs/>
          <w:sz w:val="24"/>
          <w:szCs w:val="24"/>
        </w:rPr>
        <w:t>PrakRiti</w:t>
      </w:r>
      <w:proofErr w:type="spellEnd"/>
      <w:r w:rsidR="00294DF0">
        <w:rPr>
          <w:rFonts w:ascii="Arial" w:eastAsia="MS Mincho" w:hAnsi="Arial" w:cs="Mangal"/>
          <w:bCs/>
          <w:sz w:val="24"/>
          <w:szCs w:val="24"/>
        </w:rPr>
        <w:t>,</w:t>
      </w:r>
    </w:p>
    <w:p w14:paraId="50156408" w14:textId="77777777" w:rsidR="003F07A9" w:rsidRDefault="00294DF0" w:rsidP="00294DF0">
      <w:pPr>
        <w:tabs>
          <w:tab w:val="left" w:pos="2880"/>
          <w:tab w:val="left" w:pos="3600"/>
          <w:tab w:val="left" w:pos="4500"/>
        </w:tabs>
        <w:spacing w:line="240" w:lineRule="auto"/>
        <w:ind w:right="-330"/>
        <w:rPr>
          <w:rFonts w:ascii="Arial" w:eastAsia="MS Mincho" w:hAnsi="Arial" w:cs="Mangal"/>
          <w:bCs/>
          <w:sz w:val="24"/>
          <w:szCs w:val="24"/>
        </w:rPr>
      </w:pPr>
      <w:r>
        <w:rPr>
          <w:rFonts w:ascii="Arial" w:eastAsia="MS Mincho" w:hAnsi="Arial" w:cs="Mangal"/>
          <w:bCs/>
          <w:sz w:val="24"/>
          <w:szCs w:val="24"/>
        </w:rPr>
        <w:t xml:space="preserve"> </w:t>
      </w:r>
      <w:r w:rsidR="004F3FB7">
        <w:rPr>
          <w:rFonts w:ascii="Arial" w:eastAsia="MS Mincho" w:hAnsi="Arial" w:cs="Mangal"/>
          <w:bCs/>
          <w:sz w:val="24"/>
          <w:szCs w:val="24"/>
        </w:rPr>
        <w:tab/>
      </w:r>
      <w:r w:rsidR="004F3FB7">
        <w:rPr>
          <w:rFonts w:ascii="Arial" w:eastAsia="MS Mincho" w:hAnsi="Arial" w:cs="Mangal"/>
          <w:bCs/>
          <w:sz w:val="24"/>
          <w:szCs w:val="24"/>
        </w:rPr>
        <w:tab/>
      </w:r>
      <w:r>
        <w:rPr>
          <w:rFonts w:ascii="Arial" w:eastAsia="MS Mincho" w:hAnsi="Arial" w:cs="Mangal"/>
          <w:bCs/>
          <w:sz w:val="24"/>
          <w:szCs w:val="24"/>
        </w:rPr>
        <w:t>the</w:t>
      </w:r>
      <w:r w:rsidR="004F3FB7">
        <w:rPr>
          <w:rFonts w:ascii="Arial" w:eastAsia="MS Mincho" w:hAnsi="Arial" w:cs="Mangal"/>
          <w:bCs/>
          <w:sz w:val="24"/>
          <w:szCs w:val="24"/>
        </w:rPr>
        <w:t xml:space="preserve"> </w:t>
      </w:r>
      <w:r>
        <w:rPr>
          <w:rFonts w:ascii="Arial" w:eastAsia="MS Mincho" w:hAnsi="Arial" w:cs="Mangal"/>
          <w:bCs/>
          <w:sz w:val="24"/>
          <w:szCs w:val="24"/>
        </w:rPr>
        <w:t>primordial matter.</w:t>
      </w:r>
    </w:p>
    <w:p w14:paraId="5FAB60D2" w14:textId="77777777" w:rsidR="009C24C9" w:rsidRDefault="009C24C9" w:rsidP="00294DF0">
      <w:pPr>
        <w:tabs>
          <w:tab w:val="left" w:pos="2880"/>
          <w:tab w:val="left" w:pos="3600"/>
          <w:tab w:val="left" w:pos="4500"/>
        </w:tabs>
        <w:spacing w:line="240" w:lineRule="auto"/>
        <w:ind w:right="-330"/>
        <w:rPr>
          <w:rFonts w:ascii="Arial" w:eastAsia="MS Mincho" w:hAnsi="Arial" w:cs="Mangal"/>
          <w:bCs/>
          <w:sz w:val="24"/>
          <w:szCs w:val="24"/>
        </w:rPr>
      </w:pPr>
    </w:p>
    <w:p w14:paraId="4CAE30EE" w14:textId="77777777" w:rsidR="009C24C9" w:rsidRDefault="009C24C9" w:rsidP="00294DF0">
      <w:pPr>
        <w:tabs>
          <w:tab w:val="left" w:pos="2880"/>
          <w:tab w:val="left" w:pos="3600"/>
          <w:tab w:val="left" w:pos="4500"/>
        </w:tabs>
        <w:spacing w:line="240" w:lineRule="auto"/>
        <w:ind w:right="-330"/>
        <w:rPr>
          <w:rFonts w:ascii="Arial" w:eastAsia="MS Mincho" w:hAnsi="Arial" w:cs="Mangal"/>
          <w:b/>
          <w:sz w:val="28"/>
          <w:szCs w:val="28"/>
        </w:rPr>
      </w:pPr>
      <w:proofErr w:type="gramStart"/>
      <w:r>
        <w:rPr>
          <w:rFonts w:ascii="Arial" w:eastAsia="MS Mincho" w:hAnsi="Arial" w:cs="Mangal"/>
          <w:bCs/>
          <w:sz w:val="24"/>
          <w:szCs w:val="24"/>
        </w:rPr>
        <w:t>Explanation</w:t>
      </w:r>
      <w:r w:rsidRPr="009C24C9">
        <w:rPr>
          <w:rFonts w:ascii="Arial" w:eastAsia="MS Mincho" w:hAnsi="Arial" w:cs="Mangal"/>
          <w:b/>
          <w:sz w:val="28"/>
          <w:szCs w:val="28"/>
        </w:rPr>
        <w:t>:-</w:t>
      </w:r>
      <w:proofErr w:type="gramEnd"/>
    </w:p>
    <w:p w14:paraId="5197EFBB" w14:textId="77777777" w:rsidR="009C24C9" w:rsidRDefault="00C20B5F" w:rsidP="00C20B5F">
      <w:pPr>
        <w:tabs>
          <w:tab w:val="left" w:pos="1985"/>
          <w:tab w:val="left" w:pos="2880"/>
          <w:tab w:val="left" w:pos="3600"/>
          <w:tab w:val="left" w:pos="4500"/>
        </w:tabs>
        <w:spacing w:line="240" w:lineRule="auto"/>
        <w:ind w:right="-330"/>
        <w:rPr>
          <w:rFonts w:ascii="Arial" w:eastAsia="MS Mincho" w:hAnsi="Arial" w:cs="Mangal"/>
          <w:sz w:val="24"/>
          <w:szCs w:val="24"/>
        </w:rPr>
      </w:pPr>
      <w:r>
        <w:rPr>
          <w:rFonts w:ascii="Arial" w:eastAsia="MS Mincho" w:hAnsi="Arial" w:cs="Mangal"/>
          <w:bCs/>
          <w:sz w:val="24"/>
          <w:szCs w:val="24"/>
        </w:rPr>
        <w:tab/>
      </w:r>
      <w:r w:rsidR="005027D2" w:rsidRPr="005027D2">
        <w:rPr>
          <w:rFonts w:ascii="Arial" w:eastAsia="MS Mincho" w:hAnsi="Arial" w:cs="Mangal"/>
          <w:bCs/>
          <w:sz w:val="24"/>
          <w:szCs w:val="24"/>
        </w:rPr>
        <w:t>It</w:t>
      </w:r>
      <w:r w:rsidR="005027D2" w:rsidRPr="005027D2">
        <w:rPr>
          <w:rFonts w:ascii="Arial" w:eastAsia="MS Mincho" w:hAnsi="Arial" w:cs="Mangal"/>
          <w:sz w:val="24"/>
          <w:szCs w:val="24"/>
        </w:rPr>
        <w:t xml:space="preserve"> is mentioned in the </w:t>
      </w:r>
      <w:r w:rsidR="004F3FB7" w:rsidRPr="005027D2">
        <w:rPr>
          <w:rFonts w:ascii="Arial" w:eastAsia="MS Mincho" w:hAnsi="Arial" w:cs="Mangal"/>
          <w:sz w:val="24"/>
          <w:szCs w:val="24"/>
        </w:rPr>
        <w:t>Upanishads</w:t>
      </w:r>
      <w:r w:rsidR="005027D2" w:rsidRPr="005027D2">
        <w:rPr>
          <w:rFonts w:ascii="Arial" w:eastAsia="MS Mincho" w:hAnsi="Arial" w:cs="Mangal"/>
          <w:sz w:val="24"/>
          <w:szCs w:val="24"/>
        </w:rPr>
        <w:t xml:space="preserve"> </w:t>
      </w:r>
      <w:r w:rsidR="00910E12">
        <w:rPr>
          <w:rFonts w:ascii="Arial" w:eastAsia="MS Mincho" w:hAnsi="Arial" w:cs="Mangal"/>
          <w:sz w:val="24"/>
          <w:szCs w:val="24"/>
        </w:rPr>
        <w:t>by the phrases “</w:t>
      </w:r>
      <w:r w:rsidR="005027D2" w:rsidRPr="005027D2">
        <w:rPr>
          <w:rFonts w:ascii="Arial" w:eastAsia="MS Mincho" w:hAnsi="Arial" w:cs="Mangal"/>
          <w:sz w:val="24"/>
          <w:szCs w:val="24"/>
        </w:rPr>
        <w:t xml:space="preserve">Aditya </w:t>
      </w:r>
      <w:proofErr w:type="spellStart"/>
      <w:r w:rsidR="005027D2" w:rsidRPr="005027D2">
        <w:rPr>
          <w:rFonts w:ascii="Arial" w:eastAsia="MS Mincho" w:hAnsi="Arial" w:cs="Mangal"/>
          <w:sz w:val="24"/>
          <w:szCs w:val="24"/>
        </w:rPr>
        <w:t>varNam</w:t>
      </w:r>
      <w:proofErr w:type="spellEnd"/>
      <w:r w:rsidR="005027D2">
        <w:rPr>
          <w:rFonts w:ascii="Arial" w:eastAsia="MS Mincho" w:hAnsi="Arial" w:cs="Mangal"/>
          <w:sz w:val="24"/>
          <w:szCs w:val="24"/>
        </w:rPr>
        <w:t xml:space="preserve"> </w:t>
      </w:r>
      <w:proofErr w:type="spellStart"/>
      <w:r w:rsidR="005027D2">
        <w:rPr>
          <w:rFonts w:ascii="Arial" w:eastAsia="MS Mincho" w:hAnsi="Arial" w:cs="Mangal"/>
          <w:sz w:val="24"/>
          <w:szCs w:val="24"/>
        </w:rPr>
        <w:t>tamasah</w:t>
      </w:r>
      <w:proofErr w:type="spellEnd"/>
      <w:r w:rsidR="005027D2">
        <w:rPr>
          <w:rFonts w:ascii="Arial" w:eastAsia="MS Mincho" w:hAnsi="Arial" w:cs="Mangal"/>
          <w:sz w:val="24"/>
          <w:szCs w:val="24"/>
        </w:rPr>
        <w:t xml:space="preserve"> </w:t>
      </w:r>
      <w:proofErr w:type="spellStart"/>
      <w:r w:rsidR="005027D2">
        <w:rPr>
          <w:rFonts w:ascii="Arial" w:eastAsia="MS Mincho" w:hAnsi="Arial" w:cs="Mangal"/>
          <w:sz w:val="24"/>
          <w:szCs w:val="24"/>
        </w:rPr>
        <w:t>parastAt</w:t>
      </w:r>
      <w:proofErr w:type="spellEnd"/>
      <w:r w:rsidR="00910E12">
        <w:rPr>
          <w:rFonts w:ascii="Arial" w:eastAsia="MS Mincho" w:hAnsi="Arial" w:cs="Mangal"/>
          <w:sz w:val="24"/>
          <w:szCs w:val="24"/>
        </w:rPr>
        <w:t>”</w:t>
      </w:r>
      <w:r w:rsidR="005027D2">
        <w:rPr>
          <w:rFonts w:ascii="Arial" w:eastAsia="MS Mincho" w:hAnsi="Arial" w:cs="Mangal"/>
          <w:sz w:val="24"/>
          <w:szCs w:val="24"/>
        </w:rPr>
        <w:t>, “</w:t>
      </w:r>
      <w:proofErr w:type="spellStart"/>
      <w:r w:rsidR="005027D2">
        <w:rPr>
          <w:rFonts w:ascii="Arial" w:eastAsia="MS Mincho" w:hAnsi="Arial" w:cs="Mangal"/>
          <w:sz w:val="24"/>
          <w:szCs w:val="24"/>
        </w:rPr>
        <w:t>hirNyas’mas’ruh</w:t>
      </w:r>
      <w:proofErr w:type="spellEnd"/>
      <w:r w:rsidR="005027D2">
        <w:rPr>
          <w:rFonts w:ascii="Arial" w:eastAsia="MS Mincho" w:hAnsi="Arial" w:cs="Mangal"/>
          <w:sz w:val="24"/>
          <w:szCs w:val="24"/>
        </w:rPr>
        <w:t xml:space="preserve"> </w:t>
      </w:r>
      <w:proofErr w:type="spellStart"/>
      <w:r w:rsidR="005027D2">
        <w:rPr>
          <w:rFonts w:ascii="Arial" w:eastAsia="MS Mincho" w:hAnsi="Arial" w:cs="Mangal"/>
          <w:sz w:val="24"/>
          <w:szCs w:val="24"/>
        </w:rPr>
        <w:t>hiraNya</w:t>
      </w:r>
      <w:proofErr w:type="spellEnd"/>
      <w:r w:rsidR="005027D2">
        <w:rPr>
          <w:rFonts w:ascii="Arial" w:eastAsia="MS Mincho" w:hAnsi="Arial" w:cs="Mangal"/>
          <w:sz w:val="24"/>
          <w:szCs w:val="24"/>
        </w:rPr>
        <w:t xml:space="preserve"> </w:t>
      </w:r>
      <w:proofErr w:type="spellStart"/>
      <w:r w:rsidR="005027D2">
        <w:rPr>
          <w:rFonts w:ascii="Arial" w:eastAsia="MS Mincho" w:hAnsi="Arial" w:cs="Mangal"/>
          <w:sz w:val="24"/>
          <w:szCs w:val="24"/>
        </w:rPr>
        <w:t>kes’ah</w:t>
      </w:r>
      <w:proofErr w:type="spellEnd"/>
      <w:r w:rsidR="005027D2">
        <w:rPr>
          <w:rFonts w:ascii="Arial" w:eastAsia="MS Mincho" w:hAnsi="Arial" w:cs="Mangal"/>
          <w:sz w:val="24"/>
          <w:szCs w:val="24"/>
        </w:rPr>
        <w:t>, “</w:t>
      </w:r>
      <w:proofErr w:type="spellStart"/>
      <w:r w:rsidR="005027D2">
        <w:rPr>
          <w:rFonts w:ascii="Arial" w:eastAsia="MS Mincho" w:hAnsi="Arial" w:cs="Mangal"/>
          <w:sz w:val="24"/>
          <w:szCs w:val="24"/>
        </w:rPr>
        <w:t>ApraNakhAt</w:t>
      </w:r>
      <w:proofErr w:type="spellEnd"/>
      <w:r w:rsidR="005027D2">
        <w:rPr>
          <w:rFonts w:ascii="Arial" w:eastAsia="MS Mincho" w:hAnsi="Arial" w:cs="Mangal"/>
          <w:sz w:val="24"/>
          <w:szCs w:val="24"/>
        </w:rPr>
        <w:t xml:space="preserve"> </w:t>
      </w:r>
      <w:proofErr w:type="spellStart"/>
      <w:r w:rsidR="005027D2">
        <w:rPr>
          <w:rFonts w:ascii="Arial" w:eastAsia="MS Mincho" w:hAnsi="Arial" w:cs="Mangal"/>
          <w:sz w:val="24"/>
          <w:szCs w:val="24"/>
        </w:rPr>
        <w:t>sarva</w:t>
      </w:r>
      <w:proofErr w:type="spellEnd"/>
      <w:r w:rsidR="005027D2">
        <w:rPr>
          <w:rFonts w:ascii="Arial" w:eastAsia="MS Mincho" w:hAnsi="Arial" w:cs="Mangal"/>
          <w:sz w:val="24"/>
          <w:szCs w:val="24"/>
        </w:rPr>
        <w:t xml:space="preserve"> </w:t>
      </w:r>
      <w:r w:rsidR="004F3FB7">
        <w:rPr>
          <w:rFonts w:ascii="Arial" w:eastAsia="MS Mincho" w:hAnsi="Arial" w:cs="Mangal"/>
          <w:sz w:val="24"/>
          <w:szCs w:val="24"/>
        </w:rPr>
        <w:t>Eva</w:t>
      </w:r>
      <w:r w:rsidR="005027D2">
        <w:rPr>
          <w:rFonts w:ascii="Arial" w:eastAsia="MS Mincho" w:hAnsi="Arial" w:cs="Mangal"/>
          <w:sz w:val="24"/>
          <w:szCs w:val="24"/>
        </w:rPr>
        <w:t xml:space="preserve"> </w:t>
      </w:r>
      <w:proofErr w:type="spellStart"/>
      <w:r w:rsidR="005027D2">
        <w:rPr>
          <w:rFonts w:ascii="Arial" w:eastAsia="MS Mincho" w:hAnsi="Arial" w:cs="Mangal"/>
          <w:sz w:val="24"/>
          <w:szCs w:val="24"/>
        </w:rPr>
        <w:t>suvarNah</w:t>
      </w:r>
      <w:proofErr w:type="spellEnd"/>
      <w:r w:rsidR="005027D2">
        <w:rPr>
          <w:rFonts w:ascii="Arial" w:eastAsia="MS Mincho" w:hAnsi="Arial" w:cs="Mangal"/>
          <w:sz w:val="24"/>
          <w:szCs w:val="24"/>
        </w:rPr>
        <w:t>”</w:t>
      </w:r>
      <w:r w:rsidR="005027D2" w:rsidRPr="005027D2">
        <w:rPr>
          <w:rFonts w:ascii="Arial" w:eastAsia="MS Mincho" w:hAnsi="Arial" w:cs="Mangal"/>
          <w:sz w:val="24"/>
          <w:szCs w:val="24"/>
        </w:rPr>
        <w:t xml:space="preserve"> that the body shade </w:t>
      </w:r>
      <w:r w:rsidR="004F3FB7" w:rsidRPr="005027D2">
        <w:rPr>
          <w:rFonts w:ascii="Arial" w:eastAsia="MS Mincho" w:hAnsi="Arial" w:cs="Mangal"/>
          <w:sz w:val="24"/>
          <w:szCs w:val="24"/>
        </w:rPr>
        <w:t xml:space="preserve">of </w:t>
      </w:r>
      <w:proofErr w:type="spellStart"/>
      <w:r w:rsidR="004F3FB7" w:rsidRPr="005027D2">
        <w:rPr>
          <w:rFonts w:ascii="Arial" w:eastAsia="MS Mincho" w:hAnsi="Arial" w:cs="Mangal"/>
          <w:sz w:val="24"/>
          <w:szCs w:val="24"/>
        </w:rPr>
        <w:t>ParamAtma</w:t>
      </w:r>
      <w:proofErr w:type="spellEnd"/>
      <w:r w:rsidR="005027D2" w:rsidRPr="005027D2">
        <w:rPr>
          <w:rFonts w:ascii="Arial" w:eastAsia="MS Mincho" w:hAnsi="Arial" w:cs="Mangal"/>
          <w:sz w:val="24"/>
          <w:szCs w:val="24"/>
        </w:rPr>
        <w:t xml:space="preserve"> is like the 24ct Gold.</w:t>
      </w:r>
      <w:r w:rsidR="00910E12">
        <w:rPr>
          <w:rFonts w:ascii="Arial" w:eastAsia="MS Mincho" w:hAnsi="Arial" w:cs="Mangal"/>
          <w:sz w:val="24"/>
          <w:szCs w:val="24"/>
        </w:rPr>
        <w:t xml:space="preserve"> </w:t>
      </w:r>
      <w:proofErr w:type="gramStart"/>
      <w:r w:rsidR="00910E12">
        <w:rPr>
          <w:rFonts w:ascii="Arial" w:eastAsia="MS Mincho" w:hAnsi="Arial" w:cs="Mangal"/>
          <w:sz w:val="24"/>
          <w:szCs w:val="24"/>
        </w:rPr>
        <w:t>Similarly</w:t>
      </w:r>
      <w:proofErr w:type="gramEnd"/>
      <w:r w:rsidR="00910E12">
        <w:rPr>
          <w:rFonts w:ascii="Arial" w:eastAsia="MS Mincho" w:hAnsi="Arial" w:cs="Mangal"/>
          <w:sz w:val="24"/>
          <w:szCs w:val="24"/>
        </w:rPr>
        <w:t xml:space="preserve"> In </w:t>
      </w:r>
      <w:proofErr w:type="spellStart"/>
      <w:r w:rsidR="004F3FB7">
        <w:rPr>
          <w:rFonts w:ascii="Arial" w:eastAsia="MS Mincho" w:hAnsi="Arial" w:cs="Mangal"/>
          <w:sz w:val="24"/>
          <w:szCs w:val="24"/>
        </w:rPr>
        <w:t>Srimad</w:t>
      </w:r>
      <w:proofErr w:type="spellEnd"/>
      <w:r w:rsidR="004F3FB7">
        <w:rPr>
          <w:rFonts w:ascii="Arial" w:eastAsia="MS Mincho" w:hAnsi="Arial" w:cs="Mangal"/>
          <w:sz w:val="24"/>
          <w:szCs w:val="24"/>
        </w:rPr>
        <w:t xml:space="preserve"> </w:t>
      </w:r>
      <w:proofErr w:type="spellStart"/>
      <w:r w:rsidR="004F3FB7">
        <w:rPr>
          <w:rFonts w:ascii="Arial" w:eastAsia="MS Mincho" w:hAnsi="Arial" w:cs="Mangal"/>
          <w:sz w:val="24"/>
          <w:szCs w:val="24"/>
        </w:rPr>
        <w:t>VAlmIki</w:t>
      </w:r>
      <w:proofErr w:type="spellEnd"/>
      <w:r w:rsidR="00910E12">
        <w:rPr>
          <w:rFonts w:ascii="Arial" w:eastAsia="MS Mincho" w:hAnsi="Arial" w:cs="Mangal"/>
          <w:sz w:val="24"/>
          <w:szCs w:val="24"/>
        </w:rPr>
        <w:t xml:space="preserve"> </w:t>
      </w:r>
      <w:proofErr w:type="spellStart"/>
      <w:r w:rsidR="00910E12">
        <w:rPr>
          <w:rFonts w:ascii="Arial" w:eastAsia="MS Mincho" w:hAnsi="Arial" w:cs="Mangal"/>
          <w:sz w:val="24"/>
          <w:szCs w:val="24"/>
        </w:rPr>
        <w:t>RAmAyaNa</w:t>
      </w:r>
      <w:proofErr w:type="spellEnd"/>
      <w:r w:rsidR="00910E12">
        <w:rPr>
          <w:rFonts w:ascii="Arial" w:eastAsia="MS Mincho" w:hAnsi="Arial" w:cs="Mangal"/>
          <w:sz w:val="24"/>
          <w:szCs w:val="24"/>
        </w:rPr>
        <w:t xml:space="preserve"> also it is mentioned that </w:t>
      </w:r>
      <w:r w:rsidR="004F3FB7">
        <w:rPr>
          <w:rFonts w:ascii="Arial" w:eastAsia="MS Mincho" w:hAnsi="Arial" w:cs="Mangal"/>
          <w:sz w:val="24"/>
          <w:szCs w:val="24"/>
        </w:rPr>
        <w:t>Sita devi</w:t>
      </w:r>
      <w:r w:rsidR="00910E12">
        <w:rPr>
          <w:rFonts w:ascii="Arial" w:eastAsia="MS Mincho" w:hAnsi="Arial" w:cs="Mangal"/>
          <w:sz w:val="24"/>
          <w:szCs w:val="24"/>
        </w:rPr>
        <w:t xml:space="preserve"> described the form of </w:t>
      </w:r>
      <w:proofErr w:type="spellStart"/>
      <w:r w:rsidR="00910E12">
        <w:rPr>
          <w:rFonts w:ascii="Arial" w:eastAsia="MS Mincho" w:hAnsi="Arial" w:cs="Mangal"/>
          <w:sz w:val="24"/>
          <w:szCs w:val="24"/>
        </w:rPr>
        <w:t>BhagavAn</w:t>
      </w:r>
      <w:proofErr w:type="spellEnd"/>
      <w:r w:rsidR="00910E12">
        <w:rPr>
          <w:rFonts w:ascii="Arial" w:eastAsia="MS Mincho" w:hAnsi="Arial" w:cs="Mangal"/>
          <w:sz w:val="24"/>
          <w:szCs w:val="24"/>
        </w:rPr>
        <w:t xml:space="preserve"> as having the brightness and shades of God. The same expression has been used here </w:t>
      </w:r>
      <w:r w:rsidR="00DD4B31">
        <w:rPr>
          <w:rFonts w:ascii="Arial" w:eastAsia="MS Mincho" w:hAnsi="Arial" w:cs="Mangal"/>
          <w:sz w:val="24"/>
          <w:szCs w:val="24"/>
        </w:rPr>
        <w:t>by the word “</w:t>
      </w:r>
      <w:proofErr w:type="spellStart"/>
      <w:r w:rsidR="00DD4B31">
        <w:rPr>
          <w:rFonts w:ascii="Arial" w:eastAsia="MS Mincho" w:hAnsi="Arial" w:cs="Mangal"/>
          <w:sz w:val="24"/>
          <w:szCs w:val="24"/>
        </w:rPr>
        <w:t>rukmavarNam</w:t>
      </w:r>
      <w:proofErr w:type="spellEnd"/>
      <w:r w:rsidR="00DD4B31">
        <w:rPr>
          <w:rFonts w:ascii="Arial" w:eastAsia="MS Mincho" w:hAnsi="Arial" w:cs="Mangal"/>
          <w:sz w:val="24"/>
          <w:szCs w:val="24"/>
        </w:rPr>
        <w:t xml:space="preserve">”. </w:t>
      </w:r>
      <w:proofErr w:type="gramStart"/>
      <w:r w:rsidR="00DD4B31">
        <w:rPr>
          <w:rFonts w:ascii="Arial" w:eastAsia="MS Mincho" w:hAnsi="Arial" w:cs="Mangal"/>
          <w:sz w:val="24"/>
          <w:szCs w:val="24"/>
        </w:rPr>
        <w:t>However</w:t>
      </w:r>
      <w:proofErr w:type="gramEnd"/>
      <w:r w:rsidR="00DD4B31">
        <w:rPr>
          <w:rFonts w:ascii="Arial" w:eastAsia="MS Mincho" w:hAnsi="Arial" w:cs="Mangal"/>
          <w:sz w:val="24"/>
          <w:szCs w:val="24"/>
        </w:rPr>
        <w:t xml:space="preserve"> a doubt arises about the real shade of the colour of </w:t>
      </w:r>
      <w:proofErr w:type="spellStart"/>
      <w:r w:rsidR="004F3FB7">
        <w:rPr>
          <w:rFonts w:ascii="Arial" w:eastAsia="MS Mincho" w:hAnsi="Arial" w:cs="Mangal"/>
          <w:sz w:val="24"/>
          <w:szCs w:val="24"/>
        </w:rPr>
        <w:t>ParamAtma’s</w:t>
      </w:r>
      <w:proofErr w:type="spellEnd"/>
      <w:r w:rsidR="00DD4B31">
        <w:rPr>
          <w:rFonts w:ascii="Arial" w:eastAsia="MS Mincho" w:hAnsi="Arial" w:cs="Mangal"/>
          <w:sz w:val="24"/>
          <w:szCs w:val="24"/>
        </w:rPr>
        <w:t xml:space="preserve"> body form whether is golden shade or it is </w:t>
      </w:r>
      <w:r w:rsidR="004F3FB7">
        <w:rPr>
          <w:rFonts w:ascii="Arial" w:eastAsia="MS Mincho" w:hAnsi="Arial" w:cs="Mangal"/>
          <w:sz w:val="24"/>
          <w:szCs w:val="24"/>
        </w:rPr>
        <w:t>bluish</w:t>
      </w:r>
      <w:r w:rsidR="00DD4B31">
        <w:rPr>
          <w:rFonts w:ascii="Arial" w:eastAsia="MS Mincho" w:hAnsi="Arial" w:cs="Mangal"/>
          <w:sz w:val="24"/>
          <w:szCs w:val="24"/>
        </w:rPr>
        <w:t xml:space="preserve"> black. </w:t>
      </w:r>
      <w:r w:rsidR="004F3FB7">
        <w:rPr>
          <w:rFonts w:ascii="Arial" w:eastAsia="MS Mincho" w:hAnsi="Arial" w:cs="Mangal"/>
          <w:sz w:val="24"/>
          <w:szCs w:val="24"/>
        </w:rPr>
        <w:t xml:space="preserve">This doubt arises due to the different description of </w:t>
      </w:r>
      <w:proofErr w:type="spellStart"/>
      <w:r w:rsidR="004F3FB7">
        <w:rPr>
          <w:rFonts w:ascii="Arial" w:eastAsia="MS Mincho" w:hAnsi="Arial" w:cs="Mangal"/>
          <w:sz w:val="24"/>
          <w:szCs w:val="24"/>
        </w:rPr>
        <w:t>ParamAtma’s</w:t>
      </w:r>
      <w:proofErr w:type="spellEnd"/>
      <w:r w:rsidR="004F3FB7">
        <w:rPr>
          <w:rFonts w:ascii="Arial" w:eastAsia="MS Mincho" w:hAnsi="Arial" w:cs="Mangal"/>
          <w:sz w:val="24"/>
          <w:szCs w:val="24"/>
        </w:rPr>
        <w:t xml:space="preserve"> body shade in different scriptures` i.e.</w:t>
      </w:r>
      <w:proofErr w:type="gramStart"/>
      <w:r w:rsidR="004F3FB7">
        <w:rPr>
          <w:rFonts w:ascii="Arial" w:eastAsia="MS Mincho" w:hAnsi="Arial" w:cs="Mangal"/>
          <w:sz w:val="24"/>
          <w:szCs w:val="24"/>
        </w:rPr>
        <w:t>,  the</w:t>
      </w:r>
      <w:proofErr w:type="gramEnd"/>
      <w:r w:rsidR="004F3FB7">
        <w:rPr>
          <w:rFonts w:ascii="Arial" w:eastAsia="MS Mincho" w:hAnsi="Arial" w:cs="Mangal"/>
          <w:sz w:val="24"/>
          <w:szCs w:val="24"/>
        </w:rPr>
        <w:t xml:space="preserve"> phrases “</w:t>
      </w:r>
      <w:proofErr w:type="spellStart"/>
      <w:r w:rsidR="004F3FB7">
        <w:rPr>
          <w:rFonts w:ascii="Arial" w:eastAsia="MS Mincho" w:hAnsi="Arial" w:cs="Mangal"/>
          <w:sz w:val="24"/>
          <w:szCs w:val="24"/>
        </w:rPr>
        <w:t>neelatoyadamadhysthA</w:t>
      </w:r>
      <w:proofErr w:type="spellEnd"/>
      <w:r w:rsidR="004F3FB7">
        <w:rPr>
          <w:rFonts w:ascii="Arial" w:eastAsia="MS Mincho" w:hAnsi="Arial" w:cs="Mangal"/>
          <w:sz w:val="24"/>
          <w:szCs w:val="24"/>
        </w:rPr>
        <w:t xml:space="preserve">” in </w:t>
      </w:r>
      <w:proofErr w:type="spellStart"/>
      <w:r w:rsidR="004F3FB7">
        <w:rPr>
          <w:rFonts w:ascii="Arial" w:eastAsia="MS Mincho" w:hAnsi="Arial" w:cs="Mangal"/>
          <w:sz w:val="24"/>
          <w:szCs w:val="24"/>
        </w:rPr>
        <w:t>TaittirIya</w:t>
      </w:r>
      <w:proofErr w:type="spellEnd"/>
      <w:r w:rsidR="004F3FB7">
        <w:rPr>
          <w:rFonts w:ascii="Arial" w:eastAsia="MS Mincho" w:hAnsi="Arial" w:cs="Mangal"/>
          <w:sz w:val="24"/>
          <w:szCs w:val="24"/>
        </w:rPr>
        <w:t xml:space="preserve"> </w:t>
      </w:r>
      <w:proofErr w:type="spellStart"/>
      <w:r w:rsidR="004F3FB7">
        <w:rPr>
          <w:rFonts w:ascii="Arial" w:eastAsia="MS Mincho" w:hAnsi="Arial" w:cs="Mangal"/>
          <w:sz w:val="24"/>
          <w:szCs w:val="24"/>
        </w:rPr>
        <w:t>NArAyaNAnuvAka</w:t>
      </w:r>
      <w:proofErr w:type="spellEnd"/>
      <w:r w:rsidR="004F3FB7">
        <w:rPr>
          <w:rFonts w:ascii="Arial" w:eastAsia="MS Mincho" w:hAnsi="Arial" w:cs="Mangal"/>
          <w:sz w:val="24"/>
          <w:szCs w:val="24"/>
        </w:rPr>
        <w:t xml:space="preserve">, which means that the shade body of </w:t>
      </w:r>
      <w:proofErr w:type="spellStart"/>
      <w:r w:rsidR="004F3FB7">
        <w:rPr>
          <w:rFonts w:ascii="Arial" w:eastAsia="MS Mincho" w:hAnsi="Arial" w:cs="Mangal"/>
          <w:sz w:val="24"/>
          <w:szCs w:val="24"/>
        </w:rPr>
        <w:t>ParamAtma</w:t>
      </w:r>
      <w:proofErr w:type="spellEnd"/>
      <w:r w:rsidR="004F3FB7">
        <w:rPr>
          <w:rFonts w:ascii="Arial" w:eastAsia="MS Mincho" w:hAnsi="Arial" w:cs="Mangal"/>
          <w:sz w:val="24"/>
          <w:szCs w:val="24"/>
        </w:rPr>
        <w:t xml:space="preserve"> is like the bluish black rain bearing cloud; and Sri </w:t>
      </w:r>
      <w:proofErr w:type="spellStart"/>
      <w:r w:rsidR="004F3FB7">
        <w:rPr>
          <w:rFonts w:ascii="Arial" w:eastAsia="MS Mincho" w:hAnsi="Arial" w:cs="Mangal"/>
          <w:sz w:val="24"/>
          <w:szCs w:val="24"/>
        </w:rPr>
        <w:t>rAma</w:t>
      </w:r>
      <w:proofErr w:type="spellEnd"/>
      <w:r w:rsidR="004F3FB7">
        <w:rPr>
          <w:rFonts w:ascii="Arial" w:eastAsia="MS Mincho" w:hAnsi="Arial" w:cs="Mangal"/>
          <w:sz w:val="24"/>
          <w:szCs w:val="24"/>
        </w:rPr>
        <w:t xml:space="preserve"> being described to have a body which has a bluish tinge,  The answer is that there is no contradiction. </w:t>
      </w:r>
      <w:r w:rsidR="00DD4B31">
        <w:rPr>
          <w:rFonts w:ascii="Arial" w:eastAsia="MS Mincho" w:hAnsi="Arial" w:cs="Mangal"/>
          <w:sz w:val="24"/>
          <w:szCs w:val="24"/>
        </w:rPr>
        <w:t xml:space="preserve">It is possible to have the shade of golden hue also in the </w:t>
      </w:r>
      <w:r w:rsidR="004F3FB7">
        <w:rPr>
          <w:rFonts w:ascii="Arial" w:eastAsia="MS Mincho" w:hAnsi="Arial" w:cs="Mangal"/>
          <w:sz w:val="24"/>
          <w:szCs w:val="24"/>
        </w:rPr>
        <w:t>bluish</w:t>
      </w:r>
      <w:r w:rsidR="00DD4B31">
        <w:rPr>
          <w:rFonts w:ascii="Arial" w:eastAsia="MS Mincho" w:hAnsi="Arial" w:cs="Mangal"/>
          <w:sz w:val="24"/>
          <w:szCs w:val="24"/>
        </w:rPr>
        <w:t xml:space="preserve"> black colours as can be seen in the shades of the neck of a peacock</w:t>
      </w:r>
      <w:r>
        <w:rPr>
          <w:rFonts w:ascii="Arial" w:eastAsia="MS Mincho" w:hAnsi="Arial" w:cs="Mangal"/>
          <w:sz w:val="24"/>
          <w:szCs w:val="24"/>
        </w:rPr>
        <w:t xml:space="preserve">. Due to this fact only many of the erstwhile </w:t>
      </w:r>
      <w:proofErr w:type="spellStart"/>
      <w:r>
        <w:rPr>
          <w:rFonts w:ascii="Arial" w:eastAsia="MS Mincho" w:hAnsi="Arial" w:cs="Mangal"/>
          <w:sz w:val="24"/>
          <w:szCs w:val="24"/>
        </w:rPr>
        <w:t>AchAryas</w:t>
      </w:r>
      <w:proofErr w:type="spellEnd"/>
      <w:r>
        <w:rPr>
          <w:rFonts w:ascii="Arial" w:eastAsia="MS Mincho" w:hAnsi="Arial" w:cs="Mangal"/>
          <w:sz w:val="24"/>
          <w:szCs w:val="24"/>
        </w:rPr>
        <w:t xml:space="preserve"> have mentioned the similarity in the shades of </w:t>
      </w:r>
      <w:proofErr w:type="spellStart"/>
      <w:r w:rsidR="004F3FB7">
        <w:rPr>
          <w:rFonts w:ascii="Arial" w:eastAsia="MS Mincho" w:hAnsi="Arial" w:cs="Mangal"/>
          <w:sz w:val="24"/>
          <w:szCs w:val="24"/>
        </w:rPr>
        <w:t>BhagavAn’s</w:t>
      </w:r>
      <w:proofErr w:type="spellEnd"/>
      <w:r>
        <w:rPr>
          <w:rFonts w:ascii="Arial" w:eastAsia="MS Mincho" w:hAnsi="Arial" w:cs="Mangal"/>
          <w:sz w:val="24"/>
          <w:szCs w:val="24"/>
        </w:rPr>
        <w:t xml:space="preserve"> body colour to be like that of the various colours found on the neck of a peacock. </w:t>
      </w:r>
    </w:p>
    <w:p w14:paraId="4CD4A788" w14:textId="77777777" w:rsidR="00C20B5F" w:rsidRDefault="00C20B5F" w:rsidP="00C20B5F">
      <w:pPr>
        <w:tabs>
          <w:tab w:val="left" w:pos="1985"/>
          <w:tab w:val="left" w:pos="2880"/>
          <w:tab w:val="left" w:pos="3600"/>
          <w:tab w:val="left" w:pos="4500"/>
        </w:tabs>
        <w:spacing w:line="240" w:lineRule="auto"/>
        <w:ind w:right="-330"/>
        <w:rPr>
          <w:rFonts w:ascii="Arial" w:eastAsia="MS Mincho" w:hAnsi="Arial" w:cs="Mangal"/>
          <w:sz w:val="24"/>
          <w:szCs w:val="24"/>
        </w:rPr>
      </w:pPr>
      <w:r>
        <w:rPr>
          <w:rFonts w:ascii="Arial" w:eastAsia="MS Mincho" w:hAnsi="Arial" w:cs="Mangal"/>
          <w:sz w:val="24"/>
          <w:szCs w:val="24"/>
        </w:rPr>
        <w:tab/>
      </w:r>
      <w:proofErr w:type="gramStart"/>
      <w:r w:rsidR="004F3FB7">
        <w:rPr>
          <w:rFonts w:ascii="Arial" w:eastAsia="MS Mincho" w:hAnsi="Arial" w:cs="Mangal"/>
          <w:sz w:val="24"/>
          <w:szCs w:val="24"/>
        </w:rPr>
        <w:t>Thus</w:t>
      </w:r>
      <w:proofErr w:type="gramEnd"/>
      <w:r w:rsidR="004F3FB7">
        <w:rPr>
          <w:rFonts w:ascii="Arial" w:eastAsia="MS Mincho" w:hAnsi="Arial" w:cs="Mangal"/>
          <w:sz w:val="24"/>
          <w:szCs w:val="24"/>
        </w:rPr>
        <w:t xml:space="preserve"> the </w:t>
      </w:r>
      <w:proofErr w:type="spellStart"/>
      <w:r w:rsidR="004F3FB7">
        <w:rPr>
          <w:rFonts w:ascii="Arial" w:eastAsia="MS Mincho" w:hAnsi="Arial" w:cs="Mangal"/>
          <w:sz w:val="24"/>
          <w:szCs w:val="24"/>
        </w:rPr>
        <w:t>upAsaka</w:t>
      </w:r>
      <w:proofErr w:type="spellEnd"/>
      <w:r w:rsidR="004F3FB7">
        <w:rPr>
          <w:rFonts w:ascii="Arial" w:eastAsia="MS Mincho" w:hAnsi="Arial" w:cs="Mangal"/>
          <w:sz w:val="24"/>
          <w:szCs w:val="24"/>
        </w:rPr>
        <w:t xml:space="preserve">, who is knowledgeable of Brahman: is able to visualise and have virtual vision of the glowing auspicious form of </w:t>
      </w:r>
      <w:proofErr w:type="spellStart"/>
      <w:r w:rsidR="004F3FB7">
        <w:rPr>
          <w:rFonts w:ascii="Arial" w:eastAsia="MS Mincho" w:hAnsi="Arial" w:cs="Mangal"/>
          <w:sz w:val="24"/>
          <w:szCs w:val="24"/>
        </w:rPr>
        <w:t>ParamAtma</w:t>
      </w:r>
      <w:proofErr w:type="spellEnd"/>
      <w:r w:rsidR="004F3FB7">
        <w:rPr>
          <w:rFonts w:ascii="Arial" w:eastAsia="MS Mincho" w:hAnsi="Arial" w:cs="Mangal"/>
          <w:sz w:val="24"/>
          <w:szCs w:val="24"/>
        </w:rPr>
        <w:t xml:space="preserve">, the creator and the Omni-controller, during his meditation, becomes </w:t>
      </w:r>
      <w:proofErr w:type="spellStart"/>
      <w:r w:rsidR="004F3FB7">
        <w:rPr>
          <w:rFonts w:ascii="Arial" w:eastAsia="MS Mincho" w:hAnsi="Arial" w:cs="Mangal"/>
          <w:sz w:val="24"/>
          <w:szCs w:val="24"/>
        </w:rPr>
        <w:t>mukta</w:t>
      </w:r>
      <w:proofErr w:type="spellEnd"/>
      <w:r w:rsidR="004F3FB7">
        <w:rPr>
          <w:rFonts w:ascii="Arial" w:eastAsia="MS Mincho" w:hAnsi="Arial" w:cs="Mangal"/>
          <w:sz w:val="24"/>
          <w:szCs w:val="24"/>
        </w:rPr>
        <w:t xml:space="preserve"> and is relieved of the fruits of the virtuous and heinous deeds. By this, </w:t>
      </w:r>
      <w:r w:rsidR="00C501EB">
        <w:rPr>
          <w:rFonts w:ascii="Arial" w:eastAsia="MS Mincho" w:hAnsi="Arial" w:cs="Mangal"/>
          <w:sz w:val="24"/>
          <w:szCs w:val="24"/>
        </w:rPr>
        <w:t>he relinquishes</w:t>
      </w:r>
      <w:r w:rsidR="004F3FB7">
        <w:rPr>
          <w:rFonts w:ascii="Arial" w:eastAsia="MS Mincho" w:hAnsi="Arial" w:cs="Mangal"/>
          <w:sz w:val="24"/>
          <w:szCs w:val="24"/>
        </w:rPr>
        <w:t xml:space="preserve"> the mortal body and achieves near absolute similarity with </w:t>
      </w:r>
      <w:proofErr w:type="spellStart"/>
      <w:r w:rsidR="004F3FB7">
        <w:rPr>
          <w:rFonts w:ascii="Arial" w:eastAsia="MS Mincho" w:hAnsi="Arial" w:cs="Mangal"/>
          <w:sz w:val="24"/>
          <w:szCs w:val="24"/>
        </w:rPr>
        <w:t>ParamAtma</w:t>
      </w:r>
      <w:proofErr w:type="spellEnd"/>
      <w:r w:rsidR="004F3FB7">
        <w:rPr>
          <w:rFonts w:ascii="Arial" w:eastAsia="MS Mincho" w:hAnsi="Arial" w:cs="Mangal"/>
          <w:sz w:val="24"/>
          <w:szCs w:val="24"/>
        </w:rPr>
        <w:t>.</w:t>
      </w:r>
    </w:p>
    <w:p w14:paraId="152BFB01" w14:textId="77777777" w:rsidR="004F3FB7" w:rsidRDefault="004F3FB7" w:rsidP="00C20B5F">
      <w:pPr>
        <w:tabs>
          <w:tab w:val="left" w:pos="1985"/>
          <w:tab w:val="left" w:pos="2880"/>
          <w:tab w:val="left" w:pos="3600"/>
          <w:tab w:val="left" w:pos="4500"/>
        </w:tabs>
        <w:spacing w:line="240" w:lineRule="auto"/>
        <w:ind w:right="-330"/>
        <w:rPr>
          <w:rFonts w:ascii="Arial" w:eastAsia="MS Mincho" w:hAnsi="Arial" w:cs="Mangal"/>
          <w:sz w:val="24"/>
          <w:szCs w:val="24"/>
        </w:rPr>
      </w:pPr>
    </w:p>
    <w:p w14:paraId="53490CBC" w14:textId="77777777" w:rsidR="004F3FB7" w:rsidRPr="00B119B5" w:rsidRDefault="004F3FB7" w:rsidP="004F3FB7">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Cs/>
          <w:sz w:val="24"/>
          <w:szCs w:val="24"/>
        </w:rPr>
        <w:t xml:space="preserve">  </w:t>
      </w:r>
      <w:r w:rsidRPr="00B119B5">
        <w:rPr>
          <w:rFonts w:ascii="Arial" w:eastAsia="MS Mincho" w:hAnsi="Arial" w:cs="Arial"/>
          <w:b/>
          <w:i/>
          <w:iCs/>
          <w:szCs w:val="22"/>
        </w:rPr>
        <w:t>To continue.</w:t>
      </w:r>
    </w:p>
    <w:p w14:paraId="347A6B0E" w14:textId="77777777" w:rsidR="004F3FB7" w:rsidRPr="00F15888" w:rsidRDefault="004F3FB7" w:rsidP="004F3FB7">
      <w:pPr>
        <w:tabs>
          <w:tab w:val="left" w:pos="2880"/>
          <w:tab w:val="left" w:pos="3600"/>
          <w:tab w:val="left" w:pos="4500"/>
        </w:tabs>
        <w:spacing w:line="240" w:lineRule="auto"/>
        <w:ind w:left="0" w:firstLine="720"/>
        <w:rPr>
          <w:rFonts w:ascii="Arial" w:eastAsia="MS Mincho" w:hAnsi="Arial" w:cs="Arial"/>
          <w:bCs/>
          <w:sz w:val="24"/>
          <w:szCs w:val="24"/>
        </w:rPr>
      </w:pPr>
      <w:r w:rsidRPr="00F15888">
        <w:rPr>
          <w:rFonts w:ascii="Arial" w:eastAsia="MS Mincho" w:hAnsi="Arial" w:cs="Arial"/>
          <w:bCs/>
          <w:sz w:val="24"/>
          <w:szCs w:val="24"/>
        </w:rPr>
        <w:t xml:space="preserve">In the next posting we shall </w:t>
      </w:r>
      <w:r>
        <w:rPr>
          <w:rFonts w:ascii="Arial" w:eastAsia="MS Mincho" w:hAnsi="Arial" w:cs="Arial"/>
          <w:bCs/>
          <w:sz w:val="24"/>
          <w:szCs w:val="24"/>
        </w:rPr>
        <w:t>continue the explanation of 3</w:t>
      </w:r>
      <w:r w:rsidRPr="00537FA9">
        <w:rPr>
          <w:rFonts w:ascii="Arial" w:eastAsia="MS Mincho" w:hAnsi="Arial" w:cs="Arial"/>
          <w:bCs/>
          <w:sz w:val="24"/>
          <w:szCs w:val="24"/>
          <w:vertAlign w:val="superscript"/>
        </w:rPr>
        <w:t>rd</w:t>
      </w:r>
      <w:r>
        <w:rPr>
          <w:rFonts w:ascii="Arial" w:eastAsia="MS Mincho" w:hAnsi="Arial" w:cs="Arial"/>
          <w:bCs/>
          <w:sz w:val="24"/>
          <w:szCs w:val="24"/>
        </w:rPr>
        <w:t xml:space="preserve"> mantra of the 5</w:t>
      </w:r>
      <w:r w:rsidRPr="00C5390B">
        <w:rPr>
          <w:rFonts w:ascii="Arial" w:eastAsia="MS Mincho" w:hAnsi="Arial" w:cs="Arial"/>
          <w:bCs/>
          <w:sz w:val="24"/>
          <w:szCs w:val="24"/>
          <w:vertAlign w:val="superscript"/>
        </w:rPr>
        <w:t>th</w:t>
      </w:r>
      <w:r>
        <w:rPr>
          <w:rFonts w:ascii="Arial" w:eastAsia="MS Mincho" w:hAnsi="Arial" w:cs="Arial"/>
          <w:bCs/>
          <w:sz w:val="24"/>
          <w:szCs w:val="24"/>
        </w:rPr>
        <w:t xml:space="preserve"> </w:t>
      </w:r>
      <w:proofErr w:type="spellStart"/>
      <w:r>
        <w:rPr>
          <w:rFonts w:ascii="Arial" w:eastAsia="MS Mincho" w:hAnsi="Arial" w:cs="Arial"/>
          <w:bCs/>
          <w:sz w:val="24"/>
          <w:szCs w:val="24"/>
        </w:rPr>
        <w:t>khanDa</w:t>
      </w:r>
      <w:proofErr w:type="spellEnd"/>
      <w:r>
        <w:rPr>
          <w:rFonts w:ascii="Arial" w:eastAsia="MS Mincho" w:hAnsi="Arial" w:cs="Arial"/>
          <w:bCs/>
          <w:sz w:val="24"/>
          <w:szCs w:val="24"/>
        </w:rPr>
        <w:t xml:space="preserve"> of the </w:t>
      </w:r>
      <w:proofErr w:type="spellStart"/>
      <w:r>
        <w:rPr>
          <w:rFonts w:ascii="Arial" w:eastAsia="MS Mincho" w:hAnsi="Arial" w:cs="Arial"/>
          <w:bCs/>
          <w:sz w:val="24"/>
          <w:szCs w:val="24"/>
        </w:rPr>
        <w:t>Upanishath</w:t>
      </w:r>
      <w:proofErr w:type="spellEnd"/>
      <w:r>
        <w:rPr>
          <w:rFonts w:ascii="Arial" w:eastAsia="MS Mincho" w:hAnsi="Arial" w:cs="Arial"/>
          <w:bCs/>
          <w:sz w:val="24"/>
          <w:szCs w:val="24"/>
        </w:rPr>
        <w:t>.</w:t>
      </w:r>
    </w:p>
    <w:p w14:paraId="5769BAFF" w14:textId="77777777" w:rsidR="004F3FB7" w:rsidRPr="000903A4" w:rsidRDefault="004F3FB7" w:rsidP="004F3FB7">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 xml:space="preserve"> </w:t>
      </w:r>
      <w:proofErr w:type="spellStart"/>
      <w:r w:rsidRPr="000903A4">
        <w:rPr>
          <w:rFonts w:ascii="Arial" w:eastAsia="MS Mincho" w:hAnsi="Arial" w:cs="Arial"/>
          <w:b/>
          <w:i/>
          <w:iCs/>
          <w:szCs w:val="22"/>
        </w:rPr>
        <w:t>dAsoham</w:t>
      </w:r>
      <w:proofErr w:type="spellEnd"/>
    </w:p>
    <w:p w14:paraId="0E37AA59" w14:textId="77777777" w:rsidR="004F3FB7" w:rsidRPr="000903A4" w:rsidRDefault="004F3FB7" w:rsidP="004F3FB7">
      <w:pPr>
        <w:tabs>
          <w:tab w:val="left" w:pos="2880"/>
          <w:tab w:val="left" w:pos="3600"/>
          <w:tab w:val="left" w:pos="4500"/>
        </w:tabs>
        <w:spacing w:line="240" w:lineRule="auto"/>
        <w:ind w:left="0" w:firstLine="720"/>
        <w:rPr>
          <w:rFonts w:ascii="Arial" w:eastAsia="MS Mincho" w:hAnsi="Arial" w:cs="Arial"/>
          <w:b/>
          <w:i/>
          <w:iCs/>
          <w:szCs w:val="22"/>
        </w:rPr>
      </w:pPr>
      <w:proofErr w:type="spellStart"/>
      <w:r w:rsidRPr="000903A4">
        <w:rPr>
          <w:rFonts w:ascii="Arial" w:eastAsia="MS Mincho" w:hAnsi="Arial" w:cs="Arial"/>
          <w:b/>
          <w:i/>
          <w:iCs/>
          <w:szCs w:val="22"/>
        </w:rPr>
        <w:t>aDiyen</w:t>
      </w:r>
      <w:proofErr w:type="spellEnd"/>
      <w:r w:rsidRPr="000903A4">
        <w:rPr>
          <w:rFonts w:ascii="Arial" w:eastAsia="MS Mincho" w:hAnsi="Arial" w:cs="Arial"/>
          <w:b/>
          <w:i/>
          <w:iCs/>
          <w:szCs w:val="22"/>
        </w:rPr>
        <w:t xml:space="preserve"> </w:t>
      </w:r>
    </w:p>
    <w:p w14:paraId="088EC66B" w14:textId="77777777" w:rsidR="004F3FB7" w:rsidRPr="000903A4" w:rsidRDefault="004F3FB7" w:rsidP="004F3FB7">
      <w:pPr>
        <w:tabs>
          <w:tab w:val="left" w:pos="2880"/>
          <w:tab w:val="left" w:pos="3600"/>
          <w:tab w:val="left" w:pos="4500"/>
        </w:tabs>
        <w:spacing w:line="240" w:lineRule="auto"/>
        <w:ind w:left="0" w:firstLine="720"/>
        <w:rPr>
          <w:rFonts w:ascii="Arial" w:eastAsia="MS Mincho" w:hAnsi="Arial" w:cs="Arial"/>
          <w:b/>
          <w:i/>
          <w:iCs/>
          <w:szCs w:val="22"/>
        </w:rPr>
      </w:pPr>
      <w:r w:rsidRPr="000903A4">
        <w:rPr>
          <w:rFonts w:ascii="Arial" w:eastAsia="MS Mincho" w:hAnsi="Arial" w:cs="Arial"/>
          <w:b/>
          <w:i/>
          <w:iCs/>
          <w:szCs w:val="22"/>
        </w:rPr>
        <w:t xml:space="preserve">Srinivasa </w:t>
      </w:r>
      <w:proofErr w:type="spellStart"/>
      <w:r w:rsidRPr="000903A4">
        <w:rPr>
          <w:rFonts w:ascii="Arial" w:eastAsia="MS Mincho" w:hAnsi="Arial" w:cs="Arial"/>
          <w:b/>
          <w:i/>
          <w:iCs/>
          <w:szCs w:val="22"/>
        </w:rPr>
        <w:t>RAmAnuja</w:t>
      </w:r>
      <w:proofErr w:type="spellEnd"/>
      <w:r w:rsidRPr="000903A4">
        <w:rPr>
          <w:rFonts w:ascii="Arial" w:eastAsia="MS Mincho" w:hAnsi="Arial" w:cs="Arial"/>
          <w:b/>
          <w:i/>
          <w:iCs/>
          <w:szCs w:val="22"/>
        </w:rPr>
        <w:t xml:space="preserve"> </w:t>
      </w:r>
      <w:proofErr w:type="spellStart"/>
      <w:r w:rsidRPr="000903A4">
        <w:rPr>
          <w:rFonts w:ascii="Arial" w:eastAsia="MS Mincho" w:hAnsi="Arial" w:cs="Arial"/>
          <w:b/>
          <w:i/>
          <w:iCs/>
          <w:szCs w:val="22"/>
        </w:rPr>
        <w:t>DAsan</w:t>
      </w:r>
      <w:proofErr w:type="spellEnd"/>
      <w:r w:rsidRPr="000903A4">
        <w:rPr>
          <w:rFonts w:ascii="Arial" w:eastAsia="MS Mincho" w:hAnsi="Arial" w:cs="Arial"/>
          <w:b/>
          <w:i/>
          <w:iCs/>
          <w:szCs w:val="22"/>
        </w:rPr>
        <w:t>.</w:t>
      </w:r>
    </w:p>
    <w:p w14:paraId="685E9F2E" w14:textId="77777777" w:rsidR="004F3FB7" w:rsidRDefault="004F3FB7" w:rsidP="00C20B5F">
      <w:pPr>
        <w:tabs>
          <w:tab w:val="left" w:pos="1985"/>
          <w:tab w:val="left" w:pos="2880"/>
          <w:tab w:val="left" w:pos="3600"/>
          <w:tab w:val="left" w:pos="4500"/>
        </w:tabs>
        <w:spacing w:line="240" w:lineRule="auto"/>
        <w:ind w:right="-330"/>
        <w:rPr>
          <w:rFonts w:ascii="Arial" w:eastAsia="MS Mincho" w:hAnsi="Arial" w:cs="Mangal"/>
          <w:sz w:val="24"/>
          <w:szCs w:val="24"/>
        </w:rPr>
      </w:pPr>
    </w:p>
    <w:p w14:paraId="110D9D47" w14:textId="77777777" w:rsidR="003475FA" w:rsidRPr="00F15888" w:rsidRDefault="003475FA" w:rsidP="003475FA">
      <w:pPr>
        <w:tabs>
          <w:tab w:val="left" w:pos="3600"/>
          <w:tab w:val="left" w:pos="3960"/>
          <w:tab w:val="left" w:pos="4500"/>
        </w:tabs>
        <w:spacing w:line="240" w:lineRule="auto"/>
        <w:ind w:left="0" w:firstLine="709"/>
        <w:rPr>
          <w:rFonts w:ascii="Arial" w:hAnsi="Arial" w:cs="Arial"/>
          <w:b/>
          <w:i/>
          <w:iCs/>
          <w:sz w:val="28"/>
          <w:szCs w:val="28"/>
          <w:u w:val="single"/>
        </w:rPr>
      </w:pPr>
      <w:r>
        <w:rPr>
          <w:rFonts w:ascii="Arial" w:hAnsi="Arial" w:cs="Arial"/>
          <w:b/>
          <w:i/>
          <w:iCs/>
          <w:sz w:val="28"/>
          <w:szCs w:val="28"/>
          <w:u w:val="single"/>
        </w:rPr>
        <w:lastRenderedPageBreak/>
        <w:t>Mundakopanishad-70</w:t>
      </w:r>
    </w:p>
    <w:p w14:paraId="5257600B" w14:textId="77777777" w:rsidR="003475FA" w:rsidRPr="00F12462" w:rsidRDefault="003475FA" w:rsidP="003475FA">
      <w:pPr>
        <w:tabs>
          <w:tab w:val="left" w:pos="3600"/>
          <w:tab w:val="left" w:pos="3960"/>
        </w:tabs>
        <w:spacing w:line="240" w:lineRule="auto"/>
        <w:rPr>
          <w:rFonts w:ascii="Arial" w:eastAsia="MS Mincho" w:hAnsi="Arial" w:cs="Arial"/>
          <w:bCs/>
          <w:szCs w:val="22"/>
        </w:rPr>
      </w:pPr>
      <w:r w:rsidRPr="00F12462">
        <w:rPr>
          <w:rFonts w:ascii="Arial" w:eastAsia="MS Mincho" w:hAnsi="Arial" w:cs="Arial"/>
          <w:bCs/>
          <w:szCs w:val="22"/>
        </w:rPr>
        <w:t xml:space="preserve">Dear </w:t>
      </w:r>
      <w:proofErr w:type="spellStart"/>
      <w:r w:rsidRPr="00F12462">
        <w:rPr>
          <w:rFonts w:ascii="Arial" w:eastAsia="MS Mincho" w:hAnsi="Arial" w:cs="Arial"/>
          <w:bCs/>
          <w:szCs w:val="22"/>
        </w:rPr>
        <w:t>RAmAnuja</w:t>
      </w:r>
      <w:proofErr w:type="spellEnd"/>
      <w:r w:rsidRPr="00F12462">
        <w:rPr>
          <w:rFonts w:ascii="Arial" w:eastAsia="MS Mincho" w:hAnsi="Arial" w:cs="Arial"/>
          <w:bCs/>
          <w:szCs w:val="22"/>
        </w:rPr>
        <w:t xml:space="preserve"> </w:t>
      </w:r>
      <w:proofErr w:type="spellStart"/>
      <w:r w:rsidRPr="00F12462">
        <w:rPr>
          <w:rFonts w:ascii="Arial" w:eastAsia="MS Mincho" w:hAnsi="Arial" w:cs="Arial"/>
          <w:bCs/>
          <w:szCs w:val="22"/>
        </w:rPr>
        <w:t>DAsas</w:t>
      </w:r>
      <w:proofErr w:type="spellEnd"/>
      <w:r w:rsidRPr="00F12462">
        <w:rPr>
          <w:rFonts w:ascii="Arial" w:eastAsia="MS Mincho" w:hAnsi="Arial" w:cs="Arial"/>
          <w:bCs/>
          <w:szCs w:val="22"/>
        </w:rPr>
        <w:t xml:space="preserve"> and </w:t>
      </w:r>
      <w:proofErr w:type="spellStart"/>
      <w:r w:rsidRPr="00F12462">
        <w:rPr>
          <w:rFonts w:ascii="Arial" w:eastAsia="MS Mincho" w:hAnsi="Arial" w:cs="Arial"/>
          <w:bCs/>
          <w:szCs w:val="22"/>
        </w:rPr>
        <w:t>Asthikas</w:t>
      </w:r>
      <w:proofErr w:type="spellEnd"/>
      <w:r w:rsidRPr="00F12462">
        <w:rPr>
          <w:rFonts w:ascii="Arial" w:eastAsia="MS Mincho" w:hAnsi="Arial" w:cs="Arial"/>
          <w:bCs/>
          <w:szCs w:val="22"/>
        </w:rPr>
        <w:t xml:space="preserve">, </w:t>
      </w:r>
    </w:p>
    <w:p w14:paraId="7D0C691F" w14:textId="77777777" w:rsidR="003475FA" w:rsidRDefault="003475FA" w:rsidP="003475FA">
      <w:pPr>
        <w:tabs>
          <w:tab w:val="left" w:pos="2880"/>
          <w:tab w:val="left" w:pos="3600"/>
          <w:tab w:val="left" w:pos="4500"/>
        </w:tabs>
        <w:spacing w:line="240" w:lineRule="auto"/>
        <w:ind w:left="0" w:firstLine="720"/>
        <w:rPr>
          <w:rFonts w:ascii="Arial" w:eastAsia="MS Mincho" w:hAnsi="Arial" w:cs="Arial"/>
          <w:bCs/>
          <w:sz w:val="24"/>
          <w:szCs w:val="24"/>
        </w:rPr>
      </w:pPr>
      <w:r w:rsidRPr="00F15888">
        <w:rPr>
          <w:rFonts w:ascii="Arial" w:hAnsi="Arial" w:cs="Arial"/>
          <w:color w:val="000000"/>
          <w:sz w:val="24"/>
          <w:szCs w:val="24"/>
          <w:shd w:val="clear" w:color="auto" w:fill="FFFFFF"/>
        </w:rPr>
        <w:t xml:space="preserve">In this posting </w:t>
      </w:r>
      <w:r w:rsidRPr="00F15888">
        <w:rPr>
          <w:rFonts w:ascii="Arial" w:eastAsia="MS Mincho" w:hAnsi="Arial" w:cs="Arial"/>
          <w:bCs/>
          <w:sz w:val="24"/>
          <w:szCs w:val="24"/>
        </w:rPr>
        <w:t xml:space="preserve">we shall </w:t>
      </w:r>
      <w:r>
        <w:rPr>
          <w:rFonts w:ascii="Arial" w:eastAsia="MS Mincho" w:hAnsi="Arial" w:cs="Arial"/>
          <w:bCs/>
          <w:sz w:val="24"/>
          <w:szCs w:val="24"/>
        </w:rPr>
        <w:t>continue with the explanation of the 3</w:t>
      </w:r>
      <w:r w:rsidRPr="004D2F60">
        <w:rPr>
          <w:rFonts w:ascii="Arial" w:eastAsia="MS Mincho" w:hAnsi="Arial" w:cs="Arial"/>
          <w:bCs/>
          <w:sz w:val="24"/>
          <w:szCs w:val="24"/>
          <w:vertAlign w:val="superscript"/>
        </w:rPr>
        <w:t>rd</w:t>
      </w:r>
      <w:r>
        <w:rPr>
          <w:rFonts w:ascii="Arial" w:eastAsia="MS Mincho" w:hAnsi="Arial" w:cs="Arial"/>
          <w:bCs/>
          <w:sz w:val="24"/>
          <w:szCs w:val="24"/>
        </w:rPr>
        <w:t xml:space="preserve"> mantra of the 5</w:t>
      </w:r>
      <w:r w:rsidRPr="00C5390B">
        <w:rPr>
          <w:rFonts w:ascii="Arial" w:eastAsia="MS Mincho" w:hAnsi="Arial" w:cs="Arial"/>
          <w:bCs/>
          <w:sz w:val="24"/>
          <w:szCs w:val="24"/>
          <w:vertAlign w:val="superscript"/>
        </w:rPr>
        <w:t>th</w:t>
      </w:r>
      <w:r>
        <w:rPr>
          <w:rFonts w:ascii="Arial" w:eastAsia="MS Mincho" w:hAnsi="Arial" w:cs="Arial"/>
          <w:bCs/>
          <w:sz w:val="24"/>
          <w:szCs w:val="24"/>
        </w:rPr>
        <w:t xml:space="preserve"> </w:t>
      </w:r>
      <w:proofErr w:type="spellStart"/>
      <w:r>
        <w:rPr>
          <w:rFonts w:ascii="Arial" w:eastAsia="MS Mincho" w:hAnsi="Arial" w:cs="Arial"/>
          <w:bCs/>
          <w:sz w:val="24"/>
          <w:szCs w:val="24"/>
        </w:rPr>
        <w:t>khanDa</w:t>
      </w:r>
      <w:proofErr w:type="spellEnd"/>
      <w:r>
        <w:rPr>
          <w:rFonts w:ascii="Arial" w:eastAsia="MS Mincho" w:hAnsi="Arial" w:cs="Arial"/>
          <w:bCs/>
          <w:sz w:val="24"/>
          <w:szCs w:val="24"/>
        </w:rPr>
        <w:t xml:space="preserve"> of the </w:t>
      </w:r>
      <w:proofErr w:type="spellStart"/>
      <w:r>
        <w:rPr>
          <w:rFonts w:ascii="Arial" w:eastAsia="MS Mincho" w:hAnsi="Arial" w:cs="Arial"/>
          <w:bCs/>
          <w:sz w:val="24"/>
          <w:szCs w:val="24"/>
        </w:rPr>
        <w:t>Upanishath</w:t>
      </w:r>
      <w:proofErr w:type="spellEnd"/>
      <w:r>
        <w:rPr>
          <w:rFonts w:ascii="Arial" w:eastAsia="MS Mincho" w:hAnsi="Arial" w:cs="Arial"/>
          <w:bCs/>
          <w:sz w:val="24"/>
          <w:szCs w:val="24"/>
        </w:rPr>
        <w:t>.</w:t>
      </w:r>
    </w:p>
    <w:p w14:paraId="6029D660" w14:textId="77777777" w:rsidR="003475FA" w:rsidRDefault="003475FA" w:rsidP="006C5FDB">
      <w:pPr>
        <w:tabs>
          <w:tab w:val="left" w:pos="2880"/>
          <w:tab w:val="left" w:pos="3600"/>
          <w:tab w:val="left" w:pos="4500"/>
        </w:tabs>
        <w:spacing w:line="240" w:lineRule="auto"/>
        <w:ind w:left="0" w:firstLine="720"/>
        <w:rPr>
          <w:rFonts w:ascii="Arial" w:eastAsia="MS Mincho" w:hAnsi="Arial" w:cs="Mangal"/>
          <w:bCs/>
          <w:sz w:val="24"/>
          <w:szCs w:val="24"/>
        </w:rPr>
      </w:pPr>
      <w:r>
        <w:rPr>
          <w:rFonts w:ascii="Arial" w:eastAsia="MS Mincho" w:hAnsi="Arial" w:cs="Arial"/>
          <w:bCs/>
          <w:sz w:val="24"/>
          <w:szCs w:val="24"/>
        </w:rPr>
        <w:t xml:space="preserve">Here it should be understood that the absolute similarity is by </w:t>
      </w:r>
      <w:proofErr w:type="spellStart"/>
      <w:r w:rsidR="006E692D">
        <w:rPr>
          <w:rFonts w:ascii="Arial" w:eastAsia="MS Mincho" w:hAnsi="Arial" w:cs="Arial"/>
          <w:bCs/>
          <w:sz w:val="24"/>
          <w:szCs w:val="24"/>
        </w:rPr>
        <w:t>SvarUpa</w:t>
      </w:r>
      <w:proofErr w:type="spellEnd"/>
      <w:r>
        <w:rPr>
          <w:rFonts w:ascii="Arial" w:eastAsia="MS Mincho" w:hAnsi="Arial" w:cs="Arial"/>
          <w:bCs/>
          <w:sz w:val="24"/>
          <w:szCs w:val="24"/>
        </w:rPr>
        <w:t xml:space="preserve"> and from the angle of experiencing</w:t>
      </w:r>
      <w:r w:rsidR="006C5FDB">
        <w:rPr>
          <w:rFonts w:ascii="Arial" w:eastAsia="MS Mincho" w:hAnsi="Arial" w:cs="Arial"/>
          <w:bCs/>
          <w:sz w:val="24"/>
          <w:szCs w:val="24"/>
        </w:rPr>
        <w:t xml:space="preserve"> the Ananda and other </w:t>
      </w:r>
      <w:proofErr w:type="spellStart"/>
      <w:r w:rsidR="006C5FDB">
        <w:rPr>
          <w:rFonts w:ascii="Arial" w:eastAsia="MS Mincho" w:hAnsi="Arial" w:cs="Arial"/>
          <w:bCs/>
          <w:sz w:val="24"/>
          <w:szCs w:val="24"/>
        </w:rPr>
        <w:t>KalyANa</w:t>
      </w:r>
      <w:proofErr w:type="spellEnd"/>
      <w:r w:rsidR="006C5FDB">
        <w:rPr>
          <w:rFonts w:ascii="Arial" w:eastAsia="MS Mincho" w:hAnsi="Arial" w:cs="Arial"/>
          <w:bCs/>
          <w:sz w:val="24"/>
          <w:szCs w:val="24"/>
        </w:rPr>
        <w:t xml:space="preserve"> </w:t>
      </w:r>
      <w:proofErr w:type="spellStart"/>
      <w:r w:rsidR="006C5FDB">
        <w:rPr>
          <w:rFonts w:ascii="Arial" w:eastAsia="MS Mincho" w:hAnsi="Arial" w:cs="Arial"/>
          <w:bCs/>
          <w:sz w:val="24"/>
          <w:szCs w:val="24"/>
        </w:rPr>
        <w:t>guNas</w:t>
      </w:r>
      <w:proofErr w:type="spellEnd"/>
      <w:r w:rsidR="006C5FDB">
        <w:rPr>
          <w:rFonts w:ascii="Arial" w:eastAsia="MS Mincho" w:hAnsi="Arial" w:cs="Arial"/>
          <w:bCs/>
          <w:sz w:val="24"/>
          <w:szCs w:val="24"/>
        </w:rPr>
        <w:t xml:space="preserve"> of </w:t>
      </w:r>
      <w:proofErr w:type="spellStart"/>
      <w:r w:rsidR="006C5FDB">
        <w:rPr>
          <w:rFonts w:ascii="Arial" w:eastAsia="MS Mincho" w:hAnsi="Arial" w:cs="Arial"/>
          <w:bCs/>
          <w:sz w:val="24"/>
          <w:szCs w:val="24"/>
        </w:rPr>
        <w:t>ParamAtma</w:t>
      </w:r>
      <w:proofErr w:type="spellEnd"/>
      <w:r w:rsidR="006C5FDB">
        <w:rPr>
          <w:rFonts w:ascii="Arial" w:eastAsia="MS Mincho" w:hAnsi="Arial" w:cs="Arial"/>
          <w:bCs/>
          <w:sz w:val="24"/>
          <w:szCs w:val="24"/>
        </w:rPr>
        <w:t xml:space="preserve">. </w:t>
      </w:r>
      <w:proofErr w:type="spellStart"/>
      <w:r w:rsidR="006E692D">
        <w:rPr>
          <w:rFonts w:ascii="Arial" w:eastAsia="MS Mincho" w:hAnsi="Arial" w:cs="Arial"/>
          <w:bCs/>
          <w:sz w:val="24"/>
          <w:szCs w:val="24"/>
        </w:rPr>
        <w:t>ParamAtma’s</w:t>
      </w:r>
      <w:proofErr w:type="spellEnd"/>
      <w:r w:rsidR="006C5FDB">
        <w:rPr>
          <w:rFonts w:ascii="Arial" w:eastAsia="MS Mincho" w:hAnsi="Arial" w:cs="Arial"/>
          <w:bCs/>
          <w:sz w:val="24"/>
          <w:szCs w:val="24"/>
        </w:rPr>
        <w:t xml:space="preserve"> </w:t>
      </w:r>
      <w:proofErr w:type="spellStart"/>
      <w:r w:rsidR="006C5FDB">
        <w:rPr>
          <w:rFonts w:ascii="Arial" w:eastAsia="MS Mincho" w:hAnsi="Arial" w:cs="Arial"/>
          <w:bCs/>
          <w:sz w:val="24"/>
          <w:szCs w:val="24"/>
        </w:rPr>
        <w:t>SvarUpa</w:t>
      </w:r>
      <w:proofErr w:type="spellEnd"/>
      <w:r w:rsidR="006C5FDB">
        <w:rPr>
          <w:rFonts w:ascii="Arial" w:eastAsia="MS Mincho" w:hAnsi="Arial" w:cs="Arial"/>
          <w:bCs/>
          <w:sz w:val="24"/>
          <w:szCs w:val="24"/>
        </w:rPr>
        <w:t xml:space="preserve"> is having the eight attributes as mentioned by the Mantra “</w:t>
      </w:r>
      <w:proofErr w:type="spellStart"/>
      <w:r w:rsidR="006E692D">
        <w:rPr>
          <w:rFonts w:ascii="Arial" w:eastAsia="MS Mincho" w:hAnsi="Arial" w:cs="Arial"/>
          <w:bCs/>
          <w:sz w:val="24"/>
          <w:szCs w:val="24"/>
        </w:rPr>
        <w:t>apahatapApmA</w:t>
      </w:r>
      <w:proofErr w:type="spellEnd"/>
      <w:r w:rsidR="006C5FDB">
        <w:rPr>
          <w:rFonts w:ascii="Arial" w:eastAsia="MS Mincho" w:hAnsi="Arial" w:cs="Arial"/>
          <w:bCs/>
          <w:sz w:val="24"/>
          <w:szCs w:val="24"/>
        </w:rPr>
        <w:t>…</w:t>
      </w:r>
      <w:proofErr w:type="spellStart"/>
      <w:r w:rsidR="006E692D">
        <w:rPr>
          <w:rFonts w:ascii="Arial" w:eastAsia="MS Mincho" w:hAnsi="Arial" w:cs="Arial"/>
          <w:bCs/>
          <w:sz w:val="24"/>
          <w:szCs w:val="24"/>
        </w:rPr>
        <w:t>satyasankalpah</w:t>
      </w:r>
      <w:proofErr w:type="spellEnd"/>
      <w:r w:rsidR="006C5FDB">
        <w:rPr>
          <w:rFonts w:ascii="Arial" w:eastAsia="MS Mincho" w:hAnsi="Arial" w:cs="Arial"/>
          <w:bCs/>
          <w:sz w:val="24"/>
          <w:szCs w:val="24"/>
        </w:rPr>
        <w:t xml:space="preserve">”. The </w:t>
      </w:r>
      <w:proofErr w:type="spellStart"/>
      <w:r w:rsidR="006C5FDB">
        <w:rPr>
          <w:rFonts w:ascii="Arial" w:eastAsia="MS Mincho" w:hAnsi="Arial" w:cs="Arial"/>
          <w:bCs/>
          <w:sz w:val="24"/>
          <w:szCs w:val="24"/>
        </w:rPr>
        <w:t>Jiva’s</w:t>
      </w:r>
      <w:proofErr w:type="spellEnd"/>
      <w:r w:rsidR="006C5FDB">
        <w:rPr>
          <w:rFonts w:ascii="Arial" w:eastAsia="MS Mincho" w:hAnsi="Arial" w:cs="Arial"/>
          <w:bCs/>
          <w:sz w:val="24"/>
          <w:szCs w:val="24"/>
        </w:rPr>
        <w:t xml:space="preserve"> </w:t>
      </w:r>
      <w:proofErr w:type="spellStart"/>
      <w:r w:rsidR="006C5FDB">
        <w:rPr>
          <w:rFonts w:ascii="Arial" w:eastAsia="MS Mincho" w:hAnsi="Arial" w:cs="Arial"/>
          <w:bCs/>
          <w:sz w:val="24"/>
          <w:szCs w:val="24"/>
        </w:rPr>
        <w:t>SvarUpa</w:t>
      </w:r>
      <w:proofErr w:type="spellEnd"/>
      <w:r w:rsidR="006C5FDB">
        <w:rPr>
          <w:rFonts w:ascii="Arial" w:eastAsia="MS Mincho" w:hAnsi="Arial" w:cs="Arial"/>
          <w:bCs/>
          <w:sz w:val="24"/>
          <w:szCs w:val="24"/>
        </w:rPr>
        <w:t xml:space="preserve"> also is endowed with the same eight attributes mentioned by the above </w:t>
      </w:r>
      <w:proofErr w:type="spellStart"/>
      <w:r w:rsidR="006E692D">
        <w:rPr>
          <w:rFonts w:ascii="Arial" w:eastAsia="MS Mincho" w:hAnsi="Arial" w:cs="Arial"/>
          <w:bCs/>
          <w:sz w:val="24"/>
          <w:szCs w:val="24"/>
        </w:rPr>
        <w:t>PrajApati</w:t>
      </w:r>
      <w:proofErr w:type="spellEnd"/>
      <w:r w:rsidR="006E692D">
        <w:rPr>
          <w:rFonts w:ascii="Arial" w:eastAsia="MS Mincho" w:hAnsi="Arial" w:cs="Arial"/>
          <w:bCs/>
          <w:sz w:val="24"/>
          <w:szCs w:val="24"/>
        </w:rPr>
        <w:t xml:space="preserve"> </w:t>
      </w:r>
      <w:proofErr w:type="spellStart"/>
      <w:r w:rsidR="006E692D">
        <w:rPr>
          <w:rFonts w:ascii="Arial" w:eastAsia="MS Mincho" w:hAnsi="Arial" w:cs="Arial"/>
          <w:bCs/>
          <w:sz w:val="24"/>
          <w:szCs w:val="24"/>
        </w:rPr>
        <w:t>vAkya</w:t>
      </w:r>
      <w:proofErr w:type="spellEnd"/>
      <w:r w:rsidR="006C5FDB">
        <w:rPr>
          <w:rFonts w:ascii="Arial" w:eastAsia="MS Mincho" w:hAnsi="Arial" w:cs="Arial"/>
          <w:bCs/>
          <w:sz w:val="24"/>
          <w:szCs w:val="24"/>
        </w:rPr>
        <w:t xml:space="preserve"> from </w:t>
      </w:r>
      <w:proofErr w:type="spellStart"/>
      <w:r w:rsidR="006E692D">
        <w:rPr>
          <w:rFonts w:ascii="Arial" w:eastAsia="MS Mincho" w:hAnsi="Arial" w:cs="Arial"/>
          <w:bCs/>
          <w:sz w:val="24"/>
          <w:szCs w:val="24"/>
        </w:rPr>
        <w:t>ChAndOgya</w:t>
      </w:r>
      <w:proofErr w:type="spellEnd"/>
      <w:r w:rsidR="006E692D">
        <w:rPr>
          <w:rFonts w:ascii="Arial" w:eastAsia="MS Mincho" w:hAnsi="Arial" w:cs="Arial"/>
          <w:bCs/>
          <w:sz w:val="24"/>
          <w:szCs w:val="24"/>
        </w:rPr>
        <w:t xml:space="preserve"> </w:t>
      </w:r>
      <w:proofErr w:type="spellStart"/>
      <w:r w:rsidR="006E692D">
        <w:rPr>
          <w:rFonts w:ascii="Arial" w:eastAsia="MS Mincho" w:hAnsi="Arial" w:cs="Arial"/>
          <w:bCs/>
          <w:sz w:val="24"/>
          <w:szCs w:val="24"/>
        </w:rPr>
        <w:t>Upanishath</w:t>
      </w:r>
      <w:proofErr w:type="spellEnd"/>
      <w:r w:rsidR="006C5FDB">
        <w:rPr>
          <w:rFonts w:ascii="Arial" w:eastAsia="MS Mincho" w:hAnsi="Arial" w:cs="Arial"/>
          <w:bCs/>
          <w:sz w:val="24"/>
          <w:szCs w:val="24"/>
        </w:rPr>
        <w:t xml:space="preserve">, in the same way as </w:t>
      </w:r>
      <w:proofErr w:type="spellStart"/>
      <w:r w:rsidR="006C5FDB">
        <w:rPr>
          <w:rFonts w:ascii="Arial" w:eastAsia="MS Mincho" w:hAnsi="Arial" w:cs="Arial"/>
          <w:bCs/>
          <w:sz w:val="24"/>
          <w:szCs w:val="24"/>
        </w:rPr>
        <w:t>ParamAtma</w:t>
      </w:r>
      <w:proofErr w:type="spellEnd"/>
      <w:r w:rsidR="006C5FDB">
        <w:rPr>
          <w:rFonts w:ascii="Arial" w:eastAsia="MS Mincho" w:hAnsi="Arial" w:cs="Arial"/>
          <w:bCs/>
          <w:sz w:val="24"/>
          <w:szCs w:val="24"/>
        </w:rPr>
        <w:t xml:space="preserve"> is having these attributes or qualities</w:t>
      </w:r>
      <w:r w:rsidR="00CF77C6">
        <w:rPr>
          <w:rFonts w:ascii="Arial" w:eastAsia="MS Mincho" w:hAnsi="Arial" w:cs="Arial"/>
          <w:bCs/>
          <w:sz w:val="24"/>
          <w:szCs w:val="24"/>
        </w:rPr>
        <w:t xml:space="preserve">. The </w:t>
      </w:r>
      <w:proofErr w:type="spellStart"/>
      <w:r w:rsidR="00CF77C6">
        <w:rPr>
          <w:rFonts w:ascii="Arial" w:eastAsia="MS Mincho" w:hAnsi="Arial" w:cs="Arial"/>
          <w:bCs/>
          <w:sz w:val="24"/>
          <w:szCs w:val="24"/>
        </w:rPr>
        <w:t>Jiva</w:t>
      </w:r>
      <w:proofErr w:type="spellEnd"/>
      <w:r w:rsidR="00CF77C6">
        <w:rPr>
          <w:rFonts w:ascii="Arial" w:eastAsia="MS Mincho" w:hAnsi="Arial" w:cs="Arial"/>
          <w:bCs/>
          <w:sz w:val="24"/>
          <w:szCs w:val="24"/>
        </w:rPr>
        <w:t xml:space="preserve"> achieves the revelation of the </w:t>
      </w:r>
      <w:proofErr w:type="spellStart"/>
      <w:r w:rsidR="00CF77C6">
        <w:rPr>
          <w:rFonts w:ascii="Arial" w:eastAsia="MS Mincho" w:hAnsi="Arial" w:cs="Arial"/>
          <w:bCs/>
          <w:sz w:val="24"/>
          <w:szCs w:val="24"/>
        </w:rPr>
        <w:t>ashTaguNas</w:t>
      </w:r>
      <w:proofErr w:type="spellEnd"/>
      <w:r w:rsidR="00CF77C6">
        <w:rPr>
          <w:rFonts w:ascii="Arial" w:eastAsia="MS Mincho" w:hAnsi="Arial" w:cs="Arial"/>
          <w:bCs/>
          <w:sz w:val="24"/>
          <w:szCs w:val="24"/>
        </w:rPr>
        <w:t xml:space="preserve"> as soon as he is relieved of the connection with the </w:t>
      </w:r>
      <w:proofErr w:type="spellStart"/>
      <w:r w:rsidR="006E692D">
        <w:rPr>
          <w:rFonts w:ascii="Arial" w:eastAsia="MS Mincho" w:hAnsi="Arial" w:cs="Arial"/>
          <w:bCs/>
          <w:sz w:val="24"/>
          <w:szCs w:val="24"/>
        </w:rPr>
        <w:t>PrakRiti</w:t>
      </w:r>
      <w:proofErr w:type="spellEnd"/>
      <w:r w:rsidR="00CF77C6">
        <w:rPr>
          <w:rFonts w:ascii="Arial" w:eastAsia="MS Mincho" w:hAnsi="Arial" w:cs="Arial"/>
          <w:bCs/>
          <w:sz w:val="24"/>
          <w:szCs w:val="24"/>
        </w:rPr>
        <w:t xml:space="preserve">. The connection with </w:t>
      </w:r>
      <w:proofErr w:type="spellStart"/>
      <w:r w:rsidR="00CF77C6">
        <w:rPr>
          <w:rFonts w:ascii="Arial" w:eastAsia="MS Mincho" w:hAnsi="Arial" w:cs="Arial"/>
          <w:bCs/>
          <w:sz w:val="24"/>
          <w:szCs w:val="24"/>
        </w:rPr>
        <w:t>PrakRiti</w:t>
      </w:r>
      <w:proofErr w:type="spellEnd"/>
      <w:r w:rsidR="00CF77C6">
        <w:rPr>
          <w:rFonts w:ascii="Arial" w:eastAsia="MS Mincho" w:hAnsi="Arial" w:cs="Arial"/>
          <w:bCs/>
          <w:sz w:val="24"/>
          <w:szCs w:val="24"/>
        </w:rPr>
        <w:t xml:space="preserve"> totally covers the real </w:t>
      </w:r>
      <w:proofErr w:type="spellStart"/>
      <w:r w:rsidR="00CF77C6">
        <w:rPr>
          <w:rFonts w:ascii="Arial" w:eastAsia="MS Mincho" w:hAnsi="Arial" w:cs="Arial"/>
          <w:bCs/>
          <w:sz w:val="24"/>
          <w:szCs w:val="24"/>
        </w:rPr>
        <w:t>SvarUpa</w:t>
      </w:r>
      <w:proofErr w:type="spellEnd"/>
      <w:r w:rsidR="00CF77C6">
        <w:rPr>
          <w:rFonts w:ascii="Arial" w:eastAsia="MS Mincho" w:hAnsi="Arial" w:cs="Arial"/>
          <w:bCs/>
          <w:sz w:val="24"/>
          <w:szCs w:val="24"/>
        </w:rPr>
        <w:t xml:space="preserve"> of the </w:t>
      </w:r>
      <w:proofErr w:type="spellStart"/>
      <w:r w:rsidR="00CF77C6">
        <w:rPr>
          <w:rFonts w:ascii="Arial" w:eastAsia="MS Mincho" w:hAnsi="Arial" w:cs="Arial"/>
          <w:bCs/>
          <w:sz w:val="24"/>
          <w:szCs w:val="24"/>
        </w:rPr>
        <w:t>Jiva</w:t>
      </w:r>
      <w:proofErr w:type="spellEnd"/>
      <w:r w:rsidR="00CF77C6">
        <w:rPr>
          <w:rFonts w:ascii="Arial" w:eastAsia="MS Mincho" w:hAnsi="Arial" w:cs="Arial"/>
          <w:bCs/>
          <w:sz w:val="24"/>
          <w:szCs w:val="24"/>
        </w:rPr>
        <w:t xml:space="preserve"> and as soon as he is relieved from the </w:t>
      </w:r>
      <w:proofErr w:type="spellStart"/>
      <w:r w:rsidR="00CF77C6">
        <w:rPr>
          <w:rFonts w:ascii="Arial" w:eastAsia="MS Mincho" w:hAnsi="Arial" w:cs="Arial"/>
          <w:bCs/>
          <w:sz w:val="24"/>
          <w:szCs w:val="24"/>
        </w:rPr>
        <w:t>PrakRiti</w:t>
      </w:r>
      <w:proofErr w:type="spellEnd"/>
      <w:r w:rsidR="00CF77C6">
        <w:rPr>
          <w:rFonts w:ascii="Arial" w:eastAsia="MS Mincho" w:hAnsi="Arial" w:cs="Arial"/>
          <w:bCs/>
          <w:sz w:val="24"/>
          <w:szCs w:val="24"/>
        </w:rPr>
        <w:t xml:space="preserve"> the natural </w:t>
      </w:r>
      <w:proofErr w:type="spellStart"/>
      <w:r w:rsidR="00CF77C6">
        <w:rPr>
          <w:rFonts w:ascii="Arial" w:eastAsia="MS Mincho" w:hAnsi="Arial" w:cs="Arial"/>
          <w:bCs/>
          <w:sz w:val="24"/>
          <w:szCs w:val="24"/>
        </w:rPr>
        <w:t>ashTaguNas</w:t>
      </w:r>
      <w:proofErr w:type="spellEnd"/>
      <w:r w:rsidR="00CF77C6">
        <w:rPr>
          <w:rFonts w:ascii="Arial" w:eastAsia="MS Mincho" w:hAnsi="Arial" w:cs="Arial"/>
          <w:bCs/>
          <w:sz w:val="24"/>
          <w:szCs w:val="24"/>
        </w:rPr>
        <w:t xml:space="preserve"> become visible like the dirt which covers a precious store and makes the stone dull its lustre, is washed away. On clearing the connection with the </w:t>
      </w:r>
      <w:proofErr w:type="spellStart"/>
      <w:r w:rsidR="006E692D">
        <w:rPr>
          <w:rFonts w:ascii="Arial" w:eastAsia="MS Mincho" w:hAnsi="Arial" w:cs="Arial"/>
          <w:bCs/>
          <w:sz w:val="24"/>
          <w:szCs w:val="24"/>
        </w:rPr>
        <w:t>PrakRiti</w:t>
      </w:r>
      <w:proofErr w:type="spellEnd"/>
      <w:r w:rsidR="00CF77C6">
        <w:rPr>
          <w:rFonts w:ascii="Arial" w:eastAsia="MS Mincho" w:hAnsi="Arial" w:cs="Arial"/>
          <w:bCs/>
          <w:sz w:val="24"/>
          <w:szCs w:val="24"/>
        </w:rPr>
        <w:t xml:space="preserve">, the </w:t>
      </w:r>
      <w:proofErr w:type="spellStart"/>
      <w:r w:rsidR="00CF77C6">
        <w:rPr>
          <w:rFonts w:ascii="Arial" w:eastAsia="MS Mincho" w:hAnsi="Arial" w:cs="Arial"/>
          <w:bCs/>
          <w:sz w:val="24"/>
          <w:szCs w:val="24"/>
        </w:rPr>
        <w:t>guNAshTaka</w:t>
      </w:r>
      <w:proofErr w:type="spellEnd"/>
      <w:r w:rsidR="00CF77C6">
        <w:rPr>
          <w:rFonts w:ascii="Arial" w:eastAsia="MS Mincho" w:hAnsi="Arial" w:cs="Arial"/>
          <w:bCs/>
          <w:sz w:val="24"/>
          <w:szCs w:val="24"/>
        </w:rPr>
        <w:t xml:space="preserve"> gets revealed and he achieves his similarity with the </w:t>
      </w:r>
      <w:proofErr w:type="spellStart"/>
      <w:r w:rsidR="006E692D">
        <w:rPr>
          <w:rFonts w:ascii="Arial" w:eastAsia="MS Mincho" w:hAnsi="Arial" w:cs="Arial"/>
          <w:bCs/>
          <w:sz w:val="24"/>
          <w:szCs w:val="24"/>
        </w:rPr>
        <w:t>ParamAtma</w:t>
      </w:r>
      <w:proofErr w:type="spellEnd"/>
      <w:r w:rsidR="00CF77C6">
        <w:rPr>
          <w:rFonts w:ascii="Arial" w:eastAsia="MS Mincho" w:hAnsi="Arial" w:cs="Arial"/>
          <w:bCs/>
          <w:sz w:val="24"/>
          <w:szCs w:val="24"/>
        </w:rPr>
        <w:t xml:space="preserve">. </w:t>
      </w:r>
      <w:r w:rsidR="006E692D">
        <w:rPr>
          <w:rFonts w:ascii="Arial" w:eastAsia="MS Mincho" w:hAnsi="Arial" w:cs="Arial"/>
          <w:bCs/>
          <w:sz w:val="24"/>
          <w:szCs w:val="24"/>
        </w:rPr>
        <w:t xml:space="preserve">This absolute similarity has been explained in the </w:t>
      </w:r>
      <w:proofErr w:type="spellStart"/>
      <w:r w:rsidR="006E692D">
        <w:rPr>
          <w:rFonts w:ascii="Arial" w:eastAsia="MS Mincho" w:hAnsi="Arial" w:cs="Arial"/>
          <w:bCs/>
          <w:sz w:val="24"/>
          <w:szCs w:val="24"/>
        </w:rPr>
        <w:t>s’ruti</w:t>
      </w:r>
      <w:proofErr w:type="spellEnd"/>
      <w:r w:rsidR="006E692D">
        <w:rPr>
          <w:rFonts w:ascii="Arial" w:eastAsia="MS Mincho" w:hAnsi="Arial" w:cs="Arial"/>
          <w:bCs/>
          <w:sz w:val="24"/>
          <w:szCs w:val="24"/>
        </w:rPr>
        <w:t xml:space="preserve"> </w:t>
      </w:r>
      <w:proofErr w:type="spellStart"/>
      <w:r w:rsidR="006E692D">
        <w:rPr>
          <w:rFonts w:ascii="Arial" w:eastAsia="MS Mincho" w:hAnsi="Arial" w:cs="Arial"/>
          <w:bCs/>
          <w:sz w:val="24"/>
          <w:szCs w:val="24"/>
        </w:rPr>
        <w:t>vAkya</w:t>
      </w:r>
      <w:proofErr w:type="spellEnd"/>
      <w:r w:rsidR="006E692D">
        <w:rPr>
          <w:rFonts w:ascii="Arial" w:eastAsia="MS Mincho" w:hAnsi="Arial" w:cs="Arial"/>
          <w:bCs/>
          <w:sz w:val="24"/>
          <w:szCs w:val="24"/>
        </w:rPr>
        <w:t xml:space="preserve"> “</w:t>
      </w:r>
      <w:proofErr w:type="spellStart"/>
      <w:r w:rsidR="006E692D">
        <w:rPr>
          <w:rFonts w:ascii="Arial" w:eastAsia="MS Mincho" w:hAnsi="Arial" w:cs="Arial"/>
          <w:bCs/>
          <w:sz w:val="24"/>
          <w:szCs w:val="24"/>
        </w:rPr>
        <w:t>sos’nute</w:t>
      </w:r>
      <w:proofErr w:type="spellEnd"/>
      <w:r w:rsidR="006E692D">
        <w:rPr>
          <w:rFonts w:ascii="Arial" w:eastAsia="MS Mincho" w:hAnsi="Arial" w:cs="Arial"/>
          <w:bCs/>
          <w:sz w:val="24"/>
          <w:szCs w:val="24"/>
        </w:rPr>
        <w:t xml:space="preserve"> </w:t>
      </w:r>
      <w:proofErr w:type="spellStart"/>
      <w:r w:rsidR="006E692D">
        <w:rPr>
          <w:rFonts w:ascii="Arial" w:eastAsia="MS Mincho" w:hAnsi="Arial" w:cs="Arial"/>
          <w:bCs/>
          <w:sz w:val="24"/>
          <w:szCs w:val="24"/>
        </w:rPr>
        <w:t>sarvAn</w:t>
      </w:r>
      <w:proofErr w:type="spellEnd"/>
      <w:r w:rsidR="006E692D">
        <w:rPr>
          <w:rFonts w:ascii="Arial" w:eastAsia="MS Mincho" w:hAnsi="Arial" w:cs="Arial"/>
          <w:bCs/>
          <w:sz w:val="24"/>
          <w:szCs w:val="24"/>
        </w:rPr>
        <w:t xml:space="preserve"> </w:t>
      </w:r>
      <w:proofErr w:type="spellStart"/>
      <w:r w:rsidR="006E692D">
        <w:rPr>
          <w:rFonts w:ascii="Arial" w:eastAsia="MS Mincho" w:hAnsi="Arial" w:cs="Arial"/>
          <w:bCs/>
          <w:sz w:val="24"/>
          <w:szCs w:val="24"/>
        </w:rPr>
        <w:t>kAmAn</w:t>
      </w:r>
      <w:proofErr w:type="spellEnd"/>
      <w:r w:rsidR="006E692D">
        <w:rPr>
          <w:rFonts w:ascii="Arial" w:eastAsia="MS Mincho" w:hAnsi="Arial" w:cs="Arial"/>
          <w:bCs/>
          <w:sz w:val="24"/>
          <w:szCs w:val="24"/>
        </w:rPr>
        <w:t xml:space="preserve"> </w:t>
      </w:r>
      <w:proofErr w:type="spellStart"/>
      <w:r w:rsidR="006E692D">
        <w:rPr>
          <w:rFonts w:ascii="Arial" w:eastAsia="MS Mincho" w:hAnsi="Arial" w:cs="Arial"/>
          <w:bCs/>
          <w:sz w:val="24"/>
          <w:szCs w:val="24"/>
        </w:rPr>
        <w:t>saha</w:t>
      </w:r>
      <w:proofErr w:type="spellEnd"/>
      <w:r w:rsidR="006E692D">
        <w:rPr>
          <w:rFonts w:ascii="Arial" w:eastAsia="MS Mincho" w:hAnsi="Arial" w:cs="Arial"/>
          <w:bCs/>
          <w:sz w:val="24"/>
          <w:szCs w:val="24"/>
        </w:rPr>
        <w:t xml:space="preserve"> </w:t>
      </w:r>
      <w:proofErr w:type="spellStart"/>
      <w:r w:rsidR="006E692D">
        <w:rPr>
          <w:rFonts w:ascii="Arial" w:eastAsia="MS Mincho" w:hAnsi="Arial" w:cs="Arial"/>
          <w:bCs/>
          <w:sz w:val="24"/>
          <w:szCs w:val="24"/>
        </w:rPr>
        <w:t>brahmaNA</w:t>
      </w:r>
      <w:proofErr w:type="spellEnd"/>
      <w:r w:rsidR="006E692D">
        <w:rPr>
          <w:rFonts w:ascii="Arial" w:eastAsia="MS Mincho" w:hAnsi="Arial" w:cs="Arial"/>
          <w:bCs/>
          <w:sz w:val="24"/>
          <w:szCs w:val="24"/>
        </w:rPr>
        <w:t xml:space="preserve"> </w:t>
      </w:r>
      <w:proofErr w:type="spellStart"/>
      <w:r w:rsidR="006E692D">
        <w:rPr>
          <w:rFonts w:ascii="Arial" w:eastAsia="MS Mincho" w:hAnsi="Arial" w:cs="Arial"/>
          <w:bCs/>
          <w:sz w:val="24"/>
          <w:szCs w:val="24"/>
        </w:rPr>
        <w:t>vipas’chitA</w:t>
      </w:r>
      <w:proofErr w:type="spellEnd"/>
      <w:r w:rsidR="006E692D">
        <w:rPr>
          <w:rFonts w:ascii="Arial" w:eastAsia="MS Mincho" w:hAnsi="Arial" w:cs="Arial"/>
          <w:bCs/>
          <w:sz w:val="24"/>
          <w:szCs w:val="24"/>
        </w:rPr>
        <w:t xml:space="preserve"> – </w:t>
      </w:r>
      <w:r w:rsidR="006E692D">
        <w:rPr>
          <w:rFonts w:ascii="Arial" w:eastAsia="MS Mincho" w:hAnsi="Arial" w:cs="Mangal" w:hint="cs"/>
          <w:bCs/>
          <w:sz w:val="24"/>
          <w:szCs w:val="24"/>
          <w:cs/>
        </w:rPr>
        <w:t xml:space="preserve">सोश्नुते सर्वान् कामान् सह ब्रह्मणा विपश्चिता” </w:t>
      </w:r>
      <w:r w:rsidR="006E692D">
        <w:rPr>
          <w:rFonts w:ascii="Arial" w:eastAsia="MS Mincho" w:hAnsi="Arial" w:cs="Mangal"/>
          <w:bCs/>
          <w:sz w:val="24"/>
          <w:szCs w:val="24"/>
        </w:rPr>
        <w:t>and in the Brahma sutra “</w:t>
      </w:r>
      <w:proofErr w:type="spellStart"/>
      <w:r w:rsidR="006E692D">
        <w:rPr>
          <w:rFonts w:ascii="Arial" w:eastAsia="MS Mincho" w:hAnsi="Arial" w:cs="Mangal"/>
          <w:bCs/>
          <w:sz w:val="24"/>
          <w:szCs w:val="24"/>
        </w:rPr>
        <w:t>bhogamAtra</w:t>
      </w:r>
      <w:proofErr w:type="spellEnd"/>
      <w:r w:rsidR="006E692D">
        <w:rPr>
          <w:rFonts w:ascii="Arial" w:eastAsia="MS Mincho" w:hAnsi="Arial" w:cs="Mangal"/>
          <w:bCs/>
          <w:sz w:val="24"/>
          <w:szCs w:val="24"/>
        </w:rPr>
        <w:t xml:space="preserve"> </w:t>
      </w:r>
      <w:proofErr w:type="spellStart"/>
      <w:r w:rsidR="006E692D">
        <w:rPr>
          <w:rFonts w:ascii="Arial" w:eastAsia="MS Mincho" w:hAnsi="Arial" w:cs="Mangal"/>
          <w:bCs/>
          <w:sz w:val="24"/>
          <w:szCs w:val="24"/>
        </w:rPr>
        <w:t>sAmya</w:t>
      </w:r>
      <w:proofErr w:type="spellEnd"/>
      <w:r w:rsidR="006E692D">
        <w:rPr>
          <w:rFonts w:ascii="Arial" w:eastAsia="MS Mincho" w:hAnsi="Arial" w:cs="Mangal"/>
          <w:bCs/>
          <w:sz w:val="24"/>
          <w:szCs w:val="24"/>
        </w:rPr>
        <w:t xml:space="preserve"> </w:t>
      </w:r>
      <w:proofErr w:type="spellStart"/>
      <w:r w:rsidR="006E692D">
        <w:rPr>
          <w:rFonts w:ascii="Arial" w:eastAsia="MS Mincho" w:hAnsi="Arial" w:cs="Mangal"/>
          <w:bCs/>
          <w:sz w:val="24"/>
          <w:szCs w:val="24"/>
        </w:rPr>
        <w:t>lingAchcha</w:t>
      </w:r>
      <w:proofErr w:type="spellEnd"/>
      <w:r w:rsidR="006E692D">
        <w:rPr>
          <w:rFonts w:ascii="Arial" w:eastAsia="MS Mincho" w:hAnsi="Arial" w:cs="Mangal"/>
          <w:bCs/>
          <w:sz w:val="24"/>
          <w:szCs w:val="24"/>
        </w:rPr>
        <w:t xml:space="preserve"> – </w:t>
      </w:r>
      <w:r w:rsidR="006E692D">
        <w:rPr>
          <w:rFonts w:ascii="Arial" w:eastAsia="MS Mincho" w:hAnsi="Arial" w:cs="Mangal" w:hint="cs"/>
          <w:bCs/>
          <w:sz w:val="24"/>
          <w:szCs w:val="24"/>
          <w:cs/>
        </w:rPr>
        <w:t xml:space="preserve">भोगमात्र साम्य लिङ्गाच्च” </w:t>
      </w:r>
      <w:r w:rsidR="006E692D">
        <w:rPr>
          <w:rFonts w:ascii="Arial" w:eastAsia="MS Mincho" w:hAnsi="Arial" w:cs="Mangal"/>
          <w:bCs/>
          <w:sz w:val="24"/>
          <w:szCs w:val="24"/>
        </w:rPr>
        <w:t xml:space="preserve">to be in the form of experiencing the exotic experience of the </w:t>
      </w:r>
      <w:proofErr w:type="spellStart"/>
      <w:r w:rsidR="006E692D">
        <w:rPr>
          <w:rFonts w:ascii="Arial" w:eastAsia="MS Mincho" w:hAnsi="Arial" w:cs="Mangal"/>
          <w:bCs/>
          <w:sz w:val="24"/>
          <w:szCs w:val="24"/>
        </w:rPr>
        <w:t>mahAnanda</w:t>
      </w:r>
      <w:proofErr w:type="spellEnd"/>
      <w:r w:rsidR="006E692D">
        <w:rPr>
          <w:rFonts w:ascii="Arial" w:eastAsia="MS Mincho" w:hAnsi="Arial" w:cs="Mangal"/>
          <w:bCs/>
          <w:sz w:val="24"/>
          <w:szCs w:val="24"/>
        </w:rPr>
        <w:t xml:space="preserve"> by the grace of </w:t>
      </w:r>
      <w:proofErr w:type="spellStart"/>
      <w:r w:rsidR="006E692D">
        <w:rPr>
          <w:rFonts w:ascii="Arial" w:eastAsia="MS Mincho" w:hAnsi="Arial" w:cs="Mangal"/>
          <w:bCs/>
          <w:sz w:val="24"/>
          <w:szCs w:val="24"/>
        </w:rPr>
        <w:t>ParamAtma</w:t>
      </w:r>
      <w:proofErr w:type="spellEnd"/>
      <w:r w:rsidR="006E692D">
        <w:rPr>
          <w:rFonts w:ascii="Arial" w:eastAsia="MS Mincho" w:hAnsi="Arial" w:cs="Mangal"/>
          <w:bCs/>
          <w:sz w:val="24"/>
          <w:szCs w:val="24"/>
        </w:rPr>
        <w:t xml:space="preserve">. </w:t>
      </w:r>
      <w:r w:rsidR="003831FB">
        <w:rPr>
          <w:rFonts w:ascii="Arial" w:eastAsia="MS Mincho" w:hAnsi="Arial" w:cs="Mangal"/>
          <w:bCs/>
          <w:sz w:val="24"/>
          <w:szCs w:val="24"/>
        </w:rPr>
        <w:t xml:space="preserve">It ensures that the </w:t>
      </w:r>
      <w:proofErr w:type="spellStart"/>
      <w:r w:rsidR="003831FB">
        <w:rPr>
          <w:rFonts w:ascii="Arial" w:eastAsia="MS Mincho" w:hAnsi="Arial" w:cs="Mangal"/>
          <w:bCs/>
          <w:sz w:val="24"/>
          <w:szCs w:val="24"/>
        </w:rPr>
        <w:t>Jiva</w:t>
      </w:r>
      <w:proofErr w:type="spellEnd"/>
      <w:r w:rsidR="003831FB">
        <w:rPr>
          <w:rFonts w:ascii="Arial" w:eastAsia="MS Mincho" w:hAnsi="Arial" w:cs="Mangal"/>
          <w:bCs/>
          <w:sz w:val="24"/>
          <w:szCs w:val="24"/>
        </w:rPr>
        <w:t xml:space="preserve"> does not return to the cycle of births and deaths and he will remain free of the contact with the </w:t>
      </w:r>
      <w:proofErr w:type="spellStart"/>
      <w:r w:rsidR="006E692D">
        <w:rPr>
          <w:rFonts w:ascii="Arial" w:eastAsia="MS Mincho" w:hAnsi="Arial" w:cs="Mangal"/>
          <w:bCs/>
          <w:sz w:val="24"/>
          <w:szCs w:val="24"/>
        </w:rPr>
        <w:t>PrakRiti</w:t>
      </w:r>
      <w:proofErr w:type="spellEnd"/>
      <w:r w:rsidR="003831FB">
        <w:rPr>
          <w:rFonts w:ascii="Arial" w:eastAsia="MS Mincho" w:hAnsi="Arial" w:cs="Mangal"/>
          <w:bCs/>
          <w:sz w:val="24"/>
          <w:szCs w:val="24"/>
        </w:rPr>
        <w:t xml:space="preserve">. The same situation has been explained by the Gita </w:t>
      </w:r>
      <w:proofErr w:type="spellStart"/>
      <w:r w:rsidR="006E692D">
        <w:rPr>
          <w:rFonts w:ascii="Arial" w:eastAsia="MS Mincho" w:hAnsi="Arial" w:cs="Mangal"/>
          <w:bCs/>
          <w:sz w:val="24"/>
          <w:szCs w:val="24"/>
        </w:rPr>
        <w:t>vAkya</w:t>
      </w:r>
      <w:proofErr w:type="spellEnd"/>
      <w:r w:rsidR="003831FB">
        <w:rPr>
          <w:rFonts w:ascii="Arial" w:eastAsia="MS Mincho" w:hAnsi="Arial" w:cs="Mangal"/>
          <w:bCs/>
          <w:sz w:val="24"/>
          <w:szCs w:val="24"/>
        </w:rPr>
        <w:t xml:space="preserve"> “mama </w:t>
      </w:r>
      <w:proofErr w:type="spellStart"/>
      <w:r w:rsidR="003831FB">
        <w:rPr>
          <w:rFonts w:ascii="Arial" w:eastAsia="MS Mincho" w:hAnsi="Arial" w:cs="Mangal"/>
          <w:bCs/>
          <w:sz w:val="24"/>
          <w:szCs w:val="24"/>
        </w:rPr>
        <w:t>sAdharmya</w:t>
      </w:r>
      <w:proofErr w:type="spellEnd"/>
      <w:r w:rsidR="003831FB">
        <w:rPr>
          <w:rFonts w:ascii="Arial" w:eastAsia="MS Mincho" w:hAnsi="Arial" w:cs="Mangal"/>
          <w:bCs/>
          <w:sz w:val="24"/>
          <w:szCs w:val="24"/>
        </w:rPr>
        <w:t xml:space="preserve"> </w:t>
      </w:r>
      <w:proofErr w:type="spellStart"/>
      <w:r w:rsidR="003831FB">
        <w:rPr>
          <w:rFonts w:ascii="Arial" w:eastAsia="MS Mincho" w:hAnsi="Arial" w:cs="Mangal"/>
          <w:bCs/>
          <w:sz w:val="24"/>
          <w:szCs w:val="24"/>
        </w:rPr>
        <w:t>mAgatAh</w:t>
      </w:r>
      <w:proofErr w:type="spellEnd"/>
      <w:r w:rsidR="003831FB">
        <w:rPr>
          <w:rFonts w:ascii="Arial" w:eastAsia="MS Mincho" w:hAnsi="Arial" w:cs="Mangal"/>
          <w:bCs/>
          <w:sz w:val="24"/>
          <w:szCs w:val="24"/>
        </w:rPr>
        <w:t xml:space="preserve"> – </w:t>
      </w:r>
      <w:r w:rsidR="003831FB">
        <w:rPr>
          <w:rFonts w:ascii="Arial" w:eastAsia="MS Mincho" w:hAnsi="Arial" w:cs="Mangal" w:hint="cs"/>
          <w:bCs/>
          <w:sz w:val="24"/>
          <w:szCs w:val="24"/>
          <w:cs/>
        </w:rPr>
        <w:t xml:space="preserve">मम साधर्म्य मागताः” </w:t>
      </w:r>
      <w:r w:rsidR="003831FB">
        <w:rPr>
          <w:rFonts w:ascii="Arial" w:eastAsia="MS Mincho" w:hAnsi="Arial" w:cs="Mangal"/>
          <w:bCs/>
          <w:sz w:val="24"/>
          <w:szCs w:val="24"/>
        </w:rPr>
        <w:t xml:space="preserve">to be the </w:t>
      </w:r>
      <w:r w:rsidR="006E692D">
        <w:rPr>
          <w:rFonts w:ascii="Arial" w:eastAsia="MS Mincho" w:hAnsi="Arial" w:cs="Mangal"/>
          <w:bCs/>
          <w:sz w:val="24"/>
          <w:szCs w:val="24"/>
        </w:rPr>
        <w:t xml:space="preserve">moksha </w:t>
      </w:r>
      <w:proofErr w:type="spellStart"/>
      <w:r w:rsidR="006E692D">
        <w:rPr>
          <w:rFonts w:ascii="Arial" w:eastAsia="MS Mincho" w:hAnsi="Arial" w:cs="Mangal"/>
          <w:bCs/>
          <w:sz w:val="24"/>
          <w:szCs w:val="24"/>
        </w:rPr>
        <w:t>phala</w:t>
      </w:r>
      <w:proofErr w:type="spellEnd"/>
      <w:r w:rsidR="003831FB">
        <w:rPr>
          <w:rFonts w:ascii="Arial" w:eastAsia="MS Mincho" w:hAnsi="Arial" w:cs="Mangal"/>
          <w:bCs/>
          <w:sz w:val="24"/>
          <w:szCs w:val="24"/>
        </w:rPr>
        <w:t>.</w:t>
      </w:r>
    </w:p>
    <w:p w14:paraId="4012147D" w14:textId="77777777" w:rsidR="003831FB" w:rsidRDefault="007F22D1" w:rsidP="006C5FDB">
      <w:pPr>
        <w:tabs>
          <w:tab w:val="left" w:pos="2880"/>
          <w:tab w:val="left" w:pos="3600"/>
          <w:tab w:val="left" w:pos="4500"/>
        </w:tabs>
        <w:spacing w:line="240" w:lineRule="auto"/>
        <w:ind w:left="0" w:firstLine="720"/>
        <w:rPr>
          <w:rFonts w:ascii="Arial" w:eastAsia="MS Mincho" w:hAnsi="Arial" w:cs="Mangal"/>
          <w:bCs/>
          <w:sz w:val="24"/>
          <w:szCs w:val="24"/>
        </w:rPr>
      </w:pPr>
      <w:proofErr w:type="spellStart"/>
      <w:r>
        <w:rPr>
          <w:rFonts w:ascii="Arial" w:eastAsia="MS Mincho" w:hAnsi="Arial" w:cs="Mangal"/>
          <w:bCs/>
          <w:sz w:val="24"/>
          <w:szCs w:val="24"/>
        </w:rPr>
        <w:t>NirguNa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mukti</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nirAsa</w:t>
      </w:r>
      <w:proofErr w:type="spellEnd"/>
      <w:r>
        <w:rPr>
          <w:rFonts w:ascii="Arial" w:eastAsia="MS Mincho" w:hAnsi="Arial" w:cs="Mangal"/>
          <w:bCs/>
          <w:sz w:val="24"/>
          <w:szCs w:val="24"/>
        </w:rPr>
        <w:t xml:space="preserve"> - Refuting the idea of a </w:t>
      </w:r>
      <w:r w:rsidR="006E692D">
        <w:rPr>
          <w:rFonts w:ascii="Arial" w:eastAsia="MS Mincho" w:hAnsi="Arial" w:cs="Mangal"/>
          <w:bCs/>
          <w:sz w:val="24"/>
          <w:szCs w:val="24"/>
        </w:rPr>
        <w:t>release</w:t>
      </w:r>
      <w:r>
        <w:rPr>
          <w:rFonts w:ascii="Arial" w:eastAsia="MS Mincho" w:hAnsi="Arial" w:cs="Mangal"/>
          <w:bCs/>
          <w:sz w:val="24"/>
          <w:szCs w:val="24"/>
        </w:rPr>
        <w:t xml:space="preserve"> with no attributes.</w:t>
      </w:r>
    </w:p>
    <w:p w14:paraId="10A8E3AB" w14:textId="77777777" w:rsidR="007F22D1" w:rsidRDefault="007F22D1" w:rsidP="006C5FDB">
      <w:pPr>
        <w:tabs>
          <w:tab w:val="left" w:pos="2880"/>
          <w:tab w:val="left" w:pos="3600"/>
          <w:tab w:val="left" w:pos="4500"/>
        </w:tabs>
        <w:spacing w:line="240" w:lineRule="auto"/>
        <w:ind w:left="0" w:firstLine="720"/>
        <w:rPr>
          <w:rFonts w:ascii="Arial" w:eastAsia="MS Mincho" w:hAnsi="Arial" w:cs="Mangal"/>
          <w:bCs/>
          <w:sz w:val="24"/>
          <w:szCs w:val="24"/>
        </w:rPr>
      </w:pPr>
    </w:p>
    <w:p w14:paraId="3A32CBF2" w14:textId="77777777" w:rsidR="007F22D1" w:rsidRDefault="007F22D1" w:rsidP="006C5FDB">
      <w:pPr>
        <w:tabs>
          <w:tab w:val="left" w:pos="2880"/>
          <w:tab w:val="left" w:pos="3600"/>
          <w:tab w:val="left" w:pos="4500"/>
        </w:tabs>
        <w:spacing w:line="240" w:lineRule="auto"/>
        <w:ind w:left="0" w:firstLine="720"/>
        <w:rPr>
          <w:rFonts w:ascii="Arial" w:eastAsia="MS Mincho" w:hAnsi="Arial" w:cs="Mangal"/>
          <w:bCs/>
          <w:sz w:val="24"/>
          <w:szCs w:val="24"/>
        </w:rPr>
      </w:pPr>
      <w:r>
        <w:rPr>
          <w:rFonts w:ascii="Arial" w:eastAsia="MS Mincho" w:hAnsi="Arial" w:cs="Mangal"/>
          <w:bCs/>
          <w:sz w:val="24"/>
          <w:szCs w:val="24"/>
        </w:rPr>
        <w:t xml:space="preserve">The doctrine of </w:t>
      </w:r>
      <w:proofErr w:type="spellStart"/>
      <w:r>
        <w:rPr>
          <w:rFonts w:ascii="Arial" w:eastAsia="MS Mincho" w:hAnsi="Arial" w:cs="Mangal"/>
          <w:bCs/>
          <w:sz w:val="24"/>
          <w:szCs w:val="24"/>
        </w:rPr>
        <w:t>Advaita</w:t>
      </w:r>
      <w:proofErr w:type="spellEnd"/>
      <w:r>
        <w:rPr>
          <w:rFonts w:ascii="Arial" w:eastAsia="MS Mincho" w:hAnsi="Arial" w:cs="Mangal"/>
          <w:bCs/>
          <w:sz w:val="24"/>
          <w:szCs w:val="24"/>
        </w:rPr>
        <w:t xml:space="preserve"> mentions Moksha as the unity by nature of </w:t>
      </w:r>
      <w:proofErr w:type="spellStart"/>
      <w:r>
        <w:rPr>
          <w:rFonts w:ascii="Arial" w:eastAsia="MS Mincho" w:hAnsi="Arial" w:cs="Mangal"/>
          <w:bCs/>
          <w:sz w:val="24"/>
          <w:szCs w:val="24"/>
        </w:rPr>
        <w:t>Jiva</w:t>
      </w:r>
      <w:proofErr w:type="spellEnd"/>
      <w:r>
        <w:rPr>
          <w:rFonts w:ascii="Arial" w:eastAsia="MS Mincho" w:hAnsi="Arial" w:cs="Mangal"/>
          <w:bCs/>
          <w:sz w:val="24"/>
          <w:szCs w:val="24"/>
        </w:rPr>
        <w:t xml:space="preserve"> with </w:t>
      </w:r>
      <w:proofErr w:type="spellStart"/>
      <w:r>
        <w:rPr>
          <w:rFonts w:ascii="Arial" w:eastAsia="MS Mincho" w:hAnsi="Arial" w:cs="Mangal"/>
          <w:bCs/>
          <w:sz w:val="24"/>
          <w:szCs w:val="24"/>
        </w:rPr>
        <w:t>ParamAtma</w:t>
      </w:r>
      <w:proofErr w:type="spellEnd"/>
      <w:r>
        <w:rPr>
          <w:rFonts w:ascii="Arial" w:eastAsia="MS Mincho" w:hAnsi="Arial" w:cs="Mangal"/>
          <w:bCs/>
          <w:sz w:val="24"/>
          <w:szCs w:val="24"/>
        </w:rPr>
        <w:t xml:space="preserve"> on the removal of the ignorance – the Avidya. </w:t>
      </w:r>
      <w:proofErr w:type="gramStart"/>
      <w:r>
        <w:rPr>
          <w:rFonts w:ascii="Arial" w:eastAsia="MS Mincho" w:hAnsi="Arial" w:cs="Mangal"/>
          <w:bCs/>
          <w:sz w:val="24"/>
          <w:szCs w:val="24"/>
        </w:rPr>
        <w:t>However</w:t>
      </w:r>
      <w:proofErr w:type="gramEnd"/>
      <w:r>
        <w:rPr>
          <w:rFonts w:ascii="Arial" w:eastAsia="MS Mincho" w:hAnsi="Arial" w:cs="Mangal"/>
          <w:bCs/>
          <w:sz w:val="24"/>
          <w:szCs w:val="24"/>
        </w:rPr>
        <w:t xml:space="preserve"> this doctrine is in direct contradiction with this </w:t>
      </w:r>
      <w:proofErr w:type="spellStart"/>
      <w:r>
        <w:rPr>
          <w:rFonts w:ascii="Arial" w:eastAsia="MS Mincho" w:hAnsi="Arial" w:cs="Mangal"/>
          <w:bCs/>
          <w:sz w:val="24"/>
          <w:szCs w:val="24"/>
        </w:rPr>
        <w:t>Upanishath</w:t>
      </w:r>
      <w:proofErr w:type="spellEnd"/>
      <w:r>
        <w:rPr>
          <w:rFonts w:ascii="Arial" w:eastAsia="MS Mincho" w:hAnsi="Arial" w:cs="Mangal"/>
          <w:bCs/>
          <w:sz w:val="24"/>
          <w:szCs w:val="24"/>
        </w:rPr>
        <w:t xml:space="preserve"> </w:t>
      </w:r>
      <w:proofErr w:type="spellStart"/>
      <w:r w:rsidR="006E692D">
        <w:rPr>
          <w:rFonts w:ascii="Arial" w:eastAsia="MS Mincho" w:hAnsi="Arial" w:cs="Mangal"/>
          <w:bCs/>
          <w:sz w:val="24"/>
          <w:szCs w:val="24"/>
        </w:rPr>
        <w:t>VAkya</w:t>
      </w:r>
      <w:proofErr w:type="spellEnd"/>
      <w:r>
        <w:rPr>
          <w:rFonts w:ascii="Arial" w:eastAsia="MS Mincho" w:hAnsi="Arial" w:cs="Mangal"/>
          <w:bCs/>
          <w:sz w:val="24"/>
          <w:szCs w:val="24"/>
        </w:rPr>
        <w:t xml:space="preserve"> – “</w:t>
      </w:r>
      <w:proofErr w:type="spellStart"/>
      <w:r>
        <w:rPr>
          <w:rFonts w:ascii="Arial" w:eastAsia="MS Mincho" w:hAnsi="Arial" w:cs="Mangal"/>
          <w:bCs/>
          <w:sz w:val="24"/>
          <w:szCs w:val="24"/>
        </w:rPr>
        <w:t>nirajnanah</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paramam</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sAmyam</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upaiti</w:t>
      </w:r>
      <w:proofErr w:type="spellEnd"/>
      <w:r>
        <w:rPr>
          <w:rFonts w:ascii="Arial" w:eastAsia="MS Mincho" w:hAnsi="Arial" w:cs="Mangal"/>
          <w:bCs/>
          <w:sz w:val="24"/>
          <w:szCs w:val="24"/>
        </w:rPr>
        <w:t>”</w:t>
      </w:r>
      <w:r w:rsidR="006E692D">
        <w:rPr>
          <w:rFonts w:ascii="Arial" w:eastAsia="MS Mincho" w:hAnsi="Arial" w:cs="Mangal"/>
          <w:bCs/>
          <w:sz w:val="24"/>
          <w:szCs w:val="24"/>
        </w:rPr>
        <w:t>. He</w:t>
      </w:r>
      <w:r>
        <w:rPr>
          <w:rFonts w:ascii="Arial" w:eastAsia="MS Mincho" w:hAnsi="Arial" w:cs="Mangal"/>
          <w:bCs/>
          <w:sz w:val="24"/>
          <w:szCs w:val="24"/>
        </w:rPr>
        <w:t xml:space="preserve"> </w:t>
      </w:r>
      <w:r w:rsidR="006E692D">
        <w:rPr>
          <w:rFonts w:ascii="Arial" w:eastAsia="MS Mincho" w:hAnsi="Arial" w:cs="Mangal"/>
          <w:bCs/>
          <w:sz w:val="24"/>
          <w:szCs w:val="24"/>
        </w:rPr>
        <w:t xml:space="preserve">divides the </w:t>
      </w:r>
      <w:proofErr w:type="spellStart"/>
      <w:r w:rsidR="006E692D">
        <w:rPr>
          <w:rFonts w:ascii="Arial" w:eastAsia="MS Mincho" w:hAnsi="Arial" w:cs="Mangal"/>
          <w:bCs/>
          <w:sz w:val="24"/>
          <w:szCs w:val="24"/>
        </w:rPr>
        <w:t>mukti</w:t>
      </w:r>
      <w:proofErr w:type="spellEnd"/>
      <w:r w:rsidR="006E692D">
        <w:rPr>
          <w:rFonts w:ascii="Arial" w:eastAsia="MS Mincho" w:hAnsi="Arial" w:cs="Mangal"/>
          <w:bCs/>
          <w:sz w:val="24"/>
          <w:szCs w:val="24"/>
        </w:rPr>
        <w:t xml:space="preserve"> or</w:t>
      </w:r>
      <w:r>
        <w:rPr>
          <w:rFonts w:ascii="Arial" w:eastAsia="MS Mincho" w:hAnsi="Arial" w:cs="Mangal"/>
          <w:bCs/>
          <w:sz w:val="24"/>
          <w:szCs w:val="24"/>
        </w:rPr>
        <w:t xml:space="preserve"> Moksha into two types viz. </w:t>
      </w:r>
      <w:proofErr w:type="spellStart"/>
      <w:r>
        <w:rPr>
          <w:rFonts w:ascii="Arial" w:eastAsia="MS Mincho" w:hAnsi="Arial" w:cs="Mangal"/>
          <w:bCs/>
          <w:sz w:val="24"/>
          <w:szCs w:val="24"/>
        </w:rPr>
        <w:t>saguNa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mukti</w:t>
      </w:r>
      <w:proofErr w:type="spellEnd"/>
      <w:r>
        <w:rPr>
          <w:rFonts w:ascii="Arial" w:eastAsia="MS Mincho" w:hAnsi="Arial" w:cs="Mangal"/>
          <w:bCs/>
          <w:sz w:val="24"/>
          <w:szCs w:val="24"/>
        </w:rPr>
        <w:t xml:space="preserve"> and </w:t>
      </w:r>
      <w:proofErr w:type="spellStart"/>
      <w:r>
        <w:rPr>
          <w:rFonts w:ascii="Arial" w:eastAsia="MS Mincho" w:hAnsi="Arial" w:cs="Mangal"/>
          <w:bCs/>
          <w:sz w:val="24"/>
          <w:szCs w:val="24"/>
        </w:rPr>
        <w:t>NirguNa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mukti</w:t>
      </w:r>
      <w:proofErr w:type="spellEnd"/>
      <w:r>
        <w:rPr>
          <w:rFonts w:ascii="Arial" w:eastAsia="MS Mincho" w:hAnsi="Arial" w:cs="Mangal"/>
          <w:bCs/>
          <w:sz w:val="24"/>
          <w:szCs w:val="24"/>
        </w:rPr>
        <w:t xml:space="preserve">. The </w:t>
      </w:r>
      <w:proofErr w:type="spellStart"/>
      <w:r>
        <w:rPr>
          <w:rFonts w:ascii="Arial" w:eastAsia="MS Mincho" w:hAnsi="Arial" w:cs="Mangal"/>
          <w:bCs/>
          <w:sz w:val="24"/>
          <w:szCs w:val="24"/>
        </w:rPr>
        <w:t>saguNa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mukti</w:t>
      </w:r>
      <w:proofErr w:type="spellEnd"/>
      <w:r>
        <w:rPr>
          <w:rFonts w:ascii="Arial" w:eastAsia="MS Mincho" w:hAnsi="Arial" w:cs="Mangal"/>
          <w:bCs/>
          <w:sz w:val="24"/>
          <w:szCs w:val="24"/>
        </w:rPr>
        <w:t xml:space="preserve"> is described as a state in which the </w:t>
      </w:r>
      <w:proofErr w:type="spellStart"/>
      <w:r w:rsidR="006E692D">
        <w:rPr>
          <w:rFonts w:ascii="Arial" w:eastAsia="MS Mincho" w:hAnsi="Arial" w:cs="Mangal"/>
          <w:bCs/>
          <w:sz w:val="24"/>
          <w:szCs w:val="24"/>
        </w:rPr>
        <w:t>Jiva</w:t>
      </w:r>
      <w:proofErr w:type="spellEnd"/>
      <w:r>
        <w:rPr>
          <w:rFonts w:ascii="Arial" w:eastAsia="MS Mincho" w:hAnsi="Arial" w:cs="Mangal"/>
          <w:bCs/>
          <w:sz w:val="24"/>
          <w:szCs w:val="24"/>
        </w:rPr>
        <w:t xml:space="preserve"> reaches the world of </w:t>
      </w:r>
      <w:proofErr w:type="spellStart"/>
      <w:r>
        <w:rPr>
          <w:rFonts w:ascii="Arial" w:eastAsia="MS Mincho" w:hAnsi="Arial" w:cs="Mangal"/>
          <w:bCs/>
          <w:sz w:val="24"/>
          <w:szCs w:val="24"/>
        </w:rPr>
        <w:t>ParamAtma</w:t>
      </w:r>
      <w:proofErr w:type="spellEnd"/>
      <w:r>
        <w:rPr>
          <w:rFonts w:ascii="Arial" w:eastAsia="MS Mincho" w:hAnsi="Arial" w:cs="Mangal"/>
          <w:bCs/>
          <w:sz w:val="24"/>
          <w:szCs w:val="24"/>
        </w:rPr>
        <w:t xml:space="preserve"> who is </w:t>
      </w:r>
      <w:r w:rsidR="00632456">
        <w:rPr>
          <w:rFonts w:ascii="Arial" w:eastAsia="MS Mincho" w:hAnsi="Arial" w:cs="Mangal"/>
          <w:bCs/>
          <w:sz w:val="24"/>
          <w:szCs w:val="24"/>
        </w:rPr>
        <w:t xml:space="preserve">endowed with the attributes or qualities; and is enjoying experiencing that status along with </w:t>
      </w:r>
      <w:proofErr w:type="spellStart"/>
      <w:r w:rsidR="006E692D">
        <w:rPr>
          <w:rFonts w:ascii="Arial" w:eastAsia="MS Mincho" w:hAnsi="Arial" w:cs="Mangal"/>
          <w:bCs/>
          <w:sz w:val="24"/>
          <w:szCs w:val="24"/>
        </w:rPr>
        <w:t>ParamAtma</w:t>
      </w:r>
      <w:proofErr w:type="spellEnd"/>
      <w:r w:rsidR="006E692D">
        <w:rPr>
          <w:rFonts w:ascii="Arial" w:eastAsia="MS Mincho" w:hAnsi="Arial" w:cs="Mangal"/>
          <w:bCs/>
          <w:sz w:val="24"/>
          <w:szCs w:val="24"/>
        </w:rPr>
        <w:t xml:space="preserve"> having</w:t>
      </w:r>
      <w:r w:rsidR="00632456">
        <w:rPr>
          <w:rFonts w:ascii="Arial" w:eastAsia="MS Mincho" w:hAnsi="Arial" w:cs="Mangal"/>
          <w:bCs/>
          <w:sz w:val="24"/>
          <w:szCs w:val="24"/>
        </w:rPr>
        <w:t xml:space="preserve"> attained the same form like </w:t>
      </w:r>
      <w:proofErr w:type="spellStart"/>
      <w:r w:rsidR="00632456">
        <w:rPr>
          <w:rFonts w:ascii="Arial" w:eastAsia="MS Mincho" w:hAnsi="Arial" w:cs="Mangal"/>
          <w:bCs/>
          <w:sz w:val="24"/>
          <w:szCs w:val="24"/>
        </w:rPr>
        <w:t>ParamAtma</w:t>
      </w:r>
      <w:proofErr w:type="spellEnd"/>
      <w:r w:rsidR="00632456">
        <w:rPr>
          <w:rFonts w:ascii="Arial" w:eastAsia="MS Mincho" w:hAnsi="Arial" w:cs="Mangal"/>
          <w:bCs/>
          <w:sz w:val="24"/>
          <w:szCs w:val="24"/>
        </w:rPr>
        <w:t xml:space="preserve">. However as per the </w:t>
      </w:r>
      <w:proofErr w:type="spellStart"/>
      <w:r w:rsidR="00632456">
        <w:rPr>
          <w:rFonts w:ascii="Arial" w:eastAsia="MS Mincho" w:hAnsi="Arial" w:cs="Mangal"/>
          <w:bCs/>
          <w:sz w:val="24"/>
          <w:szCs w:val="24"/>
        </w:rPr>
        <w:t>advaitin</w:t>
      </w:r>
      <w:proofErr w:type="spellEnd"/>
      <w:r w:rsidR="00632456">
        <w:rPr>
          <w:rFonts w:ascii="Arial" w:eastAsia="MS Mincho" w:hAnsi="Arial" w:cs="Mangal"/>
          <w:bCs/>
          <w:sz w:val="24"/>
          <w:szCs w:val="24"/>
        </w:rPr>
        <w:t xml:space="preserve">, the </w:t>
      </w:r>
      <w:proofErr w:type="spellStart"/>
      <w:r w:rsidR="006E692D">
        <w:rPr>
          <w:rFonts w:ascii="Arial" w:eastAsia="MS Mincho" w:hAnsi="Arial" w:cs="Mangal"/>
          <w:bCs/>
          <w:sz w:val="24"/>
          <w:szCs w:val="24"/>
        </w:rPr>
        <w:t>Jiva</w:t>
      </w:r>
      <w:proofErr w:type="spellEnd"/>
      <w:r w:rsidR="00632456">
        <w:rPr>
          <w:rFonts w:ascii="Arial" w:eastAsia="MS Mincho" w:hAnsi="Arial" w:cs="Mangal"/>
          <w:bCs/>
          <w:sz w:val="24"/>
          <w:szCs w:val="24"/>
        </w:rPr>
        <w:t xml:space="preserve"> in this state is still being covered by some more ignorance and hence this is not the absolute release or moksha. </w:t>
      </w:r>
      <w:r w:rsidR="006E692D">
        <w:rPr>
          <w:rFonts w:ascii="Arial" w:eastAsia="MS Mincho" w:hAnsi="Arial" w:cs="Mangal"/>
          <w:bCs/>
          <w:sz w:val="24"/>
          <w:szCs w:val="24"/>
        </w:rPr>
        <w:t xml:space="preserve">The </w:t>
      </w:r>
      <w:proofErr w:type="spellStart"/>
      <w:r w:rsidR="006E692D">
        <w:rPr>
          <w:rFonts w:ascii="Arial" w:eastAsia="MS Mincho" w:hAnsi="Arial" w:cs="Mangal"/>
          <w:bCs/>
          <w:sz w:val="24"/>
          <w:szCs w:val="24"/>
        </w:rPr>
        <w:t>advaitin</w:t>
      </w:r>
      <w:proofErr w:type="spellEnd"/>
      <w:r w:rsidR="006E692D">
        <w:rPr>
          <w:rFonts w:ascii="Arial" w:eastAsia="MS Mincho" w:hAnsi="Arial" w:cs="Mangal"/>
          <w:bCs/>
          <w:sz w:val="24"/>
          <w:szCs w:val="24"/>
        </w:rPr>
        <w:t xml:space="preserve"> says that from this state, the </w:t>
      </w:r>
      <w:proofErr w:type="spellStart"/>
      <w:r w:rsidR="006E692D">
        <w:rPr>
          <w:rFonts w:ascii="Arial" w:eastAsia="MS Mincho" w:hAnsi="Arial" w:cs="Mangal"/>
          <w:bCs/>
          <w:sz w:val="24"/>
          <w:szCs w:val="24"/>
        </w:rPr>
        <w:t>Jiva</w:t>
      </w:r>
      <w:proofErr w:type="spellEnd"/>
      <w:r w:rsidR="006E692D">
        <w:rPr>
          <w:rFonts w:ascii="Arial" w:eastAsia="MS Mincho" w:hAnsi="Arial" w:cs="Mangal"/>
          <w:bCs/>
          <w:sz w:val="24"/>
          <w:szCs w:val="24"/>
        </w:rPr>
        <w:t xml:space="preserve"> has to further progress by knowing the real nature of the Brahman devoid of any attributes, the ultimate status of the Brahman and then only the </w:t>
      </w:r>
      <w:proofErr w:type="spellStart"/>
      <w:r w:rsidR="006E692D">
        <w:rPr>
          <w:rFonts w:ascii="Arial" w:eastAsia="MS Mincho" w:hAnsi="Arial" w:cs="Mangal"/>
          <w:bCs/>
          <w:sz w:val="24"/>
          <w:szCs w:val="24"/>
        </w:rPr>
        <w:t>Jiva</w:t>
      </w:r>
      <w:proofErr w:type="spellEnd"/>
      <w:r w:rsidR="006E692D">
        <w:rPr>
          <w:rFonts w:ascii="Arial" w:eastAsia="MS Mincho" w:hAnsi="Arial" w:cs="Mangal"/>
          <w:bCs/>
          <w:sz w:val="24"/>
          <w:szCs w:val="24"/>
        </w:rPr>
        <w:t xml:space="preserve"> becomes one with Brahman and according to him, the last </w:t>
      </w:r>
      <w:proofErr w:type="spellStart"/>
      <w:r w:rsidR="006E692D">
        <w:rPr>
          <w:rFonts w:ascii="Arial" w:eastAsia="MS Mincho" w:hAnsi="Arial" w:cs="Mangal"/>
          <w:bCs/>
          <w:sz w:val="24"/>
          <w:szCs w:val="24"/>
        </w:rPr>
        <w:t>s’ruti</w:t>
      </w:r>
      <w:proofErr w:type="spellEnd"/>
      <w:r w:rsidR="006E692D">
        <w:rPr>
          <w:rFonts w:ascii="Arial" w:eastAsia="MS Mincho" w:hAnsi="Arial" w:cs="Mangal"/>
          <w:bCs/>
          <w:sz w:val="24"/>
          <w:szCs w:val="24"/>
        </w:rPr>
        <w:t xml:space="preserve"> </w:t>
      </w:r>
      <w:proofErr w:type="spellStart"/>
      <w:r w:rsidR="006E692D">
        <w:rPr>
          <w:rFonts w:ascii="Arial" w:eastAsia="MS Mincho" w:hAnsi="Arial" w:cs="Mangal"/>
          <w:bCs/>
          <w:sz w:val="24"/>
          <w:szCs w:val="24"/>
        </w:rPr>
        <w:t>vAkya</w:t>
      </w:r>
      <w:proofErr w:type="spellEnd"/>
      <w:r w:rsidR="006E692D">
        <w:rPr>
          <w:rFonts w:ascii="Arial" w:eastAsia="MS Mincho" w:hAnsi="Arial" w:cs="Mangal"/>
          <w:bCs/>
          <w:sz w:val="24"/>
          <w:szCs w:val="24"/>
        </w:rPr>
        <w:t xml:space="preserve"> in this </w:t>
      </w:r>
      <w:proofErr w:type="spellStart"/>
      <w:r w:rsidR="006E692D">
        <w:rPr>
          <w:rFonts w:ascii="Arial" w:eastAsia="MS Mincho" w:hAnsi="Arial" w:cs="Mangal"/>
          <w:bCs/>
          <w:sz w:val="24"/>
          <w:szCs w:val="24"/>
        </w:rPr>
        <w:t>Upanishath</w:t>
      </w:r>
      <w:proofErr w:type="spellEnd"/>
      <w:r w:rsidR="006E692D">
        <w:rPr>
          <w:rFonts w:ascii="Arial" w:eastAsia="MS Mincho" w:hAnsi="Arial" w:cs="Mangal"/>
          <w:bCs/>
          <w:sz w:val="24"/>
          <w:szCs w:val="24"/>
        </w:rPr>
        <w:t xml:space="preserve"> “Brahma Veda </w:t>
      </w:r>
      <w:proofErr w:type="spellStart"/>
      <w:r w:rsidR="006E692D">
        <w:rPr>
          <w:rFonts w:ascii="Arial" w:eastAsia="MS Mincho" w:hAnsi="Arial" w:cs="Mangal"/>
          <w:bCs/>
          <w:sz w:val="24"/>
          <w:szCs w:val="24"/>
        </w:rPr>
        <w:t>brahmaiva</w:t>
      </w:r>
      <w:proofErr w:type="spellEnd"/>
      <w:r w:rsidR="006E692D">
        <w:rPr>
          <w:rFonts w:ascii="Arial" w:eastAsia="MS Mincho" w:hAnsi="Arial" w:cs="Mangal"/>
          <w:bCs/>
          <w:sz w:val="24"/>
          <w:szCs w:val="24"/>
        </w:rPr>
        <w:t xml:space="preserve"> </w:t>
      </w:r>
      <w:proofErr w:type="spellStart"/>
      <w:r w:rsidR="006E692D">
        <w:rPr>
          <w:rFonts w:ascii="Arial" w:eastAsia="MS Mincho" w:hAnsi="Arial" w:cs="Mangal"/>
          <w:bCs/>
          <w:sz w:val="24"/>
          <w:szCs w:val="24"/>
        </w:rPr>
        <w:t>bhavati</w:t>
      </w:r>
      <w:proofErr w:type="spellEnd"/>
      <w:r w:rsidR="006E692D">
        <w:rPr>
          <w:rFonts w:ascii="Arial" w:eastAsia="MS Mincho" w:hAnsi="Arial" w:cs="Mangal"/>
          <w:bCs/>
          <w:sz w:val="24"/>
          <w:szCs w:val="24"/>
        </w:rPr>
        <w:t xml:space="preserve"> – </w:t>
      </w:r>
      <w:r w:rsidR="006E692D">
        <w:rPr>
          <w:rFonts w:ascii="Arial" w:eastAsia="MS Mincho" w:hAnsi="Arial" w:cs="Mangal" w:hint="cs"/>
          <w:bCs/>
          <w:sz w:val="24"/>
          <w:szCs w:val="24"/>
          <w:cs/>
        </w:rPr>
        <w:t>ब्रह्म वेद ब्रह्मैव भवति.</w:t>
      </w:r>
      <w:r w:rsidR="006E692D">
        <w:rPr>
          <w:rFonts w:ascii="Arial" w:eastAsia="MS Mincho" w:hAnsi="Arial" w:cs="Mangal"/>
          <w:bCs/>
          <w:sz w:val="24"/>
          <w:szCs w:val="24"/>
        </w:rPr>
        <w:t xml:space="preserve"> </w:t>
      </w:r>
      <w:r w:rsidR="008E3FDB">
        <w:rPr>
          <w:rFonts w:ascii="Arial" w:eastAsia="MS Mincho" w:hAnsi="Arial" w:cs="Mangal"/>
          <w:bCs/>
          <w:sz w:val="24"/>
          <w:szCs w:val="24"/>
        </w:rPr>
        <w:t>But all this is his imagination and is not supported by the scriptures.</w:t>
      </w:r>
    </w:p>
    <w:p w14:paraId="49C6DEED" w14:textId="77777777" w:rsidR="008E3FDB" w:rsidRDefault="008E3FDB" w:rsidP="006C5FDB">
      <w:pPr>
        <w:tabs>
          <w:tab w:val="left" w:pos="2880"/>
          <w:tab w:val="left" w:pos="3600"/>
          <w:tab w:val="left" w:pos="4500"/>
        </w:tabs>
        <w:spacing w:line="240" w:lineRule="auto"/>
        <w:ind w:left="0" w:firstLine="720"/>
        <w:rPr>
          <w:rFonts w:ascii="Arial" w:eastAsia="MS Mincho" w:hAnsi="Arial" w:cs="Mangal"/>
          <w:bCs/>
          <w:sz w:val="24"/>
          <w:szCs w:val="24"/>
        </w:rPr>
      </w:pPr>
      <w:r>
        <w:rPr>
          <w:rFonts w:ascii="Arial" w:eastAsia="MS Mincho" w:hAnsi="Arial" w:cs="Mangal"/>
          <w:bCs/>
          <w:sz w:val="24"/>
          <w:szCs w:val="24"/>
        </w:rPr>
        <w:t xml:space="preserve">It has already been established that there does not exist any entity devoid of qualities or attributes. Sri </w:t>
      </w:r>
      <w:proofErr w:type="spellStart"/>
      <w:r w:rsidR="006E692D">
        <w:rPr>
          <w:rFonts w:ascii="Arial" w:eastAsia="MS Mincho" w:hAnsi="Arial" w:cs="Mangal"/>
          <w:bCs/>
          <w:sz w:val="24"/>
          <w:szCs w:val="24"/>
        </w:rPr>
        <w:t>S’ankara</w:t>
      </w:r>
      <w:proofErr w:type="spellEnd"/>
      <w:r>
        <w:rPr>
          <w:rFonts w:ascii="Arial" w:eastAsia="MS Mincho" w:hAnsi="Arial" w:cs="Mangal"/>
          <w:bCs/>
          <w:sz w:val="24"/>
          <w:szCs w:val="24"/>
        </w:rPr>
        <w:t xml:space="preserve"> himself had admitted in a </w:t>
      </w:r>
      <w:r w:rsidR="006E692D">
        <w:rPr>
          <w:rFonts w:ascii="Arial" w:eastAsia="MS Mincho" w:hAnsi="Arial" w:cs="Mangal"/>
          <w:bCs/>
          <w:sz w:val="24"/>
          <w:szCs w:val="24"/>
        </w:rPr>
        <w:t>number</w:t>
      </w:r>
      <w:r>
        <w:rPr>
          <w:rFonts w:ascii="Arial" w:eastAsia="MS Mincho" w:hAnsi="Arial" w:cs="Mangal"/>
          <w:bCs/>
          <w:sz w:val="24"/>
          <w:szCs w:val="24"/>
        </w:rPr>
        <w:t xml:space="preserve"> of places like “</w:t>
      </w:r>
      <w:proofErr w:type="spellStart"/>
      <w:r>
        <w:rPr>
          <w:rFonts w:ascii="Arial" w:eastAsia="MS Mincho" w:hAnsi="Arial" w:cs="Mangal"/>
          <w:bCs/>
          <w:sz w:val="24"/>
          <w:szCs w:val="24"/>
        </w:rPr>
        <w:t>sAkshee</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chetA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kevalo</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nirguNas’cha</w:t>
      </w:r>
      <w:proofErr w:type="spellEnd"/>
      <w:r>
        <w:rPr>
          <w:rFonts w:ascii="Arial" w:eastAsia="MS Mincho" w:hAnsi="Arial" w:cs="Mangal"/>
          <w:bCs/>
          <w:sz w:val="24"/>
          <w:szCs w:val="24"/>
        </w:rPr>
        <w:t xml:space="preserve">” </w:t>
      </w:r>
      <w:r w:rsidR="006E692D">
        <w:rPr>
          <w:rFonts w:ascii="Arial" w:eastAsia="MS Mincho" w:hAnsi="Arial" w:cs="Mangal"/>
          <w:bCs/>
          <w:sz w:val="24"/>
          <w:szCs w:val="24"/>
        </w:rPr>
        <w:t xml:space="preserve">of </w:t>
      </w:r>
      <w:proofErr w:type="spellStart"/>
      <w:r w:rsidR="006E692D">
        <w:rPr>
          <w:rFonts w:ascii="Arial" w:eastAsia="MS Mincho" w:hAnsi="Arial" w:cs="Mangal"/>
          <w:bCs/>
          <w:sz w:val="24"/>
          <w:szCs w:val="24"/>
        </w:rPr>
        <w:t>SvetAs’vara</w:t>
      </w:r>
      <w:proofErr w:type="spellEnd"/>
      <w:r>
        <w:rPr>
          <w:rFonts w:ascii="Arial" w:eastAsia="MS Mincho" w:hAnsi="Arial" w:cs="Mangal"/>
          <w:bCs/>
          <w:sz w:val="24"/>
          <w:szCs w:val="24"/>
        </w:rPr>
        <w:t>,</w:t>
      </w:r>
      <w:r w:rsidR="006E692D">
        <w:rPr>
          <w:rFonts w:ascii="Arial" w:eastAsia="MS Mincho" w:hAnsi="Arial" w:cs="Mangal"/>
          <w:bCs/>
          <w:sz w:val="24"/>
          <w:szCs w:val="24"/>
        </w:rPr>
        <w:t xml:space="preserve"> and “</w:t>
      </w:r>
      <w:proofErr w:type="spellStart"/>
      <w:r>
        <w:rPr>
          <w:rFonts w:ascii="Arial" w:eastAsia="MS Mincho" w:hAnsi="Arial" w:cs="Mangal"/>
          <w:bCs/>
          <w:sz w:val="24"/>
          <w:szCs w:val="24"/>
        </w:rPr>
        <w:t>n</w:t>
      </w:r>
      <w:r w:rsidR="006E692D">
        <w:rPr>
          <w:rFonts w:ascii="Arial" w:eastAsia="MS Mincho" w:hAnsi="Arial" w:cs="Mangal"/>
          <w:bCs/>
          <w:sz w:val="24"/>
          <w:szCs w:val="24"/>
        </w:rPr>
        <w:t>i</w:t>
      </w:r>
      <w:r>
        <w:rPr>
          <w:rFonts w:ascii="Arial" w:eastAsia="MS Mincho" w:hAnsi="Arial" w:cs="Mangal"/>
          <w:bCs/>
          <w:sz w:val="24"/>
          <w:szCs w:val="24"/>
        </w:rPr>
        <w:t>rguNam</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niranjanam</w:t>
      </w:r>
      <w:proofErr w:type="spellEnd"/>
      <w:r w:rsidR="006E692D">
        <w:rPr>
          <w:rFonts w:ascii="Arial" w:eastAsia="MS Mincho" w:hAnsi="Arial" w:cs="Mangal"/>
          <w:bCs/>
          <w:sz w:val="24"/>
          <w:szCs w:val="24"/>
        </w:rPr>
        <w:t xml:space="preserve">” etc. that the word </w:t>
      </w:r>
      <w:proofErr w:type="spellStart"/>
      <w:r w:rsidR="006E692D">
        <w:rPr>
          <w:rFonts w:ascii="Arial" w:eastAsia="MS Mincho" w:hAnsi="Arial" w:cs="Mangal"/>
          <w:bCs/>
          <w:sz w:val="24"/>
          <w:szCs w:val="24"/>
        </w:rPr>
        <w:t>NirguNa</w:t>
      </w:r>
      <w:proofErr w:type="spellEnd"/>
      <w:r w:rsidR="006E692D">
        <w:rPr>
          <w:rFonts w:ascii="Arial" w:eastAsia="MS Mincho" w:hAnsi="Arial" w:cs="Mangal"/>
          <w:bCs/>
          <w:sz w:val="24"/>
          <w:szCs w:val="24"/>
        </w:rPr>
        <w:t xml:space="preserve"> does not mean absolute absence of any quality or attribute but absence of the </w:t>
      </w:r>
      <w:proofErr w:type="spellStart"/>
      <w:r w:rsidR="006E692D">
        <w:rPr>
          <w:rFonts w:ascii="Arial" w:eastAsia="MS Mincho" w:hAnsi="Arial" w:cs="Mangal"/>
          <w:bCs/>
          <w:sz w:val="24"/>
          <w:szCs w:val="24"/>
        </w:rPr>
        <w:t>guNas</w:t>
      </w:r>
      <w:proofErr w:type="spellEnd"/>
      <w:r w:rsidR="006E692D">
        <w:rPr>
          <w:rFonts w:ascii="Arial" w:eastAsia="MS Mincho" w:hAnsi="Arial" w:cs="Mangal"/>
          <w:bCs/>
          <w:sz w:val="24"/>
          <w:szCs w:val="24"/>
        </w:rPr>
        <w:t xml:space="preserve"> like Sattva etc. it is worth noting that Sri </w:t>
      </w:r>
      <w:proofErr w:type="spellStart"/>
      <w:r w:rsidR="006E692D">
        <w:rPr>
          <w:rFonts w:ascii="Arial" w:eastAsia="MS Mincho" w:hAnsi="Arial" w:cs="Mangal"/>
          <w:bCs/>
          <w:sz w:val="24"/>
          <w:szCs w:val="24"/>
        </w:rPr>
        <w:t>S’ankara</w:t>
      </w:r>
      <w:proofErr w:type="spellEnd"/>
      <w:r w:rsidR="006E692D">
        <w:rPr>
          <w:rFonts w:ascii="Arial" w:eastAsia="MS Mincho" w:hAnsi="Arial" w:cs="Mangal"/>
          <w:bCs/>
          <w:sz w:val="24"/>
          <w:szCs w:val="24"/>
        </w:rPr>
        <w:t xml:space="preserve"> had not said that the word </w:t>
      </w:r>
      <w:proofErr w:type="spellStart"/>
      <w:r w:rsidR="006E692D">
        <w:rPr>
          <w:rFonts w:ascii="Arial" w:eastAsia="MS Mincho" w:hAnsi="Arial" w:cs="Mangal"/>
          <w:bCs/>
          <w:sz w:val="24"/>
          <w:szCs w:val="24"/>
        </w:rPr>
        <w:t>NirguNa</w:t>
      </w:r>
      <w:proofErr w:type="spellEnd"/>
      <w:r w:rsidR="006E692D">
        <w:rPr>
          <w:rFonts w:ascii="Arial" w:eastAsia="MS Mincho" w:hAnsi="Arial" w:cs="Mangal"/>
          <w:bCs/>
          <w:sz w:val="24"/>
          <w:szCs w:val="24"/>
        </w:rPr>
        <w:t xml:space="preserve"> means that devoid of all attributes or qualities. </w:t>
      </w:r>
    </w:p>
    <w:p w14:paraId="6D630608" w14:textId="77777777" w:rsidR="006E692D" w:rsidRDefault="006E692D" w:rsidP="006E692D">
      <w:pPr>
        <w:tabs>
          <w:tab w:val="left" w:pos="1985"/>
          <w:tab w:val="left" w:pos="2880"/>
          <w:tab w:val="left" w:pos="3600"/>
          <w:tab w:val="left" w:pos="4500"/>
        </w:tabs>
        <w:spacing w:line="240" w:lineRule="auto"/>
        <w:ind w:right="-330"/>
        <w:rPr>
          <w:rFonts w:ascii="Arial" w:eastAsia="MS Mincho" w:hAnsi="Arial" w:cs="Mangal"/>
          <w:sz w:val="24"/>
          <w:szCs w:val="24"/>
        </w:rPr>
      </w:pPr>
    </w:p>
    <w:p w14:paraId="0AEB5C3E" w14:textId="77777777" w:rsidR="006E692D" w:rsidRPr="00B119B5" w:rsidRDefault="006E692D" w:rsidP="006E692D">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Cs/>
          <w:sz w:val="24"/>
          <w:szCs w:val="24"/>
        </w:rPr>
        <w:t xml:space="preserve">  </w:t>
      </w:r>
      <w:r w:rsidRPr="00B119B5">
        <w:rPr>
          <w:rFonts w:ascii="Arial" w:eastAsia="MS Mincho" w:hAnsi="Arial" w:cs="Arial"/>
          <w:b/>
          <w:i/>
          <w:iCs/>
          <w:szCs w:val="22"/>
        </w:rPr>
        <w:t>To continue.</w:t>
      </w:r>
    </w:p>
    <w:p w14:paraId="023E6967" w14:textId="77777777" w:rsidR="006E692D" w:rsidRPr="00F15888" w:rsidRDefault="006E692D" w:rsidP="006E692D">
      <w:pPr>
        <w:tabs>
          <w:tab w:val="left" w:pos="2880"/>
          <w:tab w:val="left" w:pos="3600"/>
          <w:tab w:val="left" w:pos="4500"/>
        </w:tabs>
        <w:spacing w:line="240" w:lineRule="auto"/>
        <w:ind w:left="0" w:firstLine="720"/>
        <w:rPr>
          <w:rFonts w:ascii="Arial" w:eastAsia="MS Mincho" w:hAnsi="Arial" w:cs="Arial"/>
          <w:bCs/>
          <w:sz w:val="24"/>
          <w:szCs w:val="24"/>
        </w:rPr>
      </w:pPr>
      <w:r w:rsidRPr="00F15888">
        <w:rPr>
          <w:rFonts w:ascii="Arial" w:eastAsia="MS Mincho" w:hAnsi="Arial" w:cs="Arial"/>
          <w:bCs/>
          <w:sz w:val="24"/>
          <w:szCs w:val="24"/>
        </w:rPr>
        <w:lastRenderedPageBreak/>
        <w:t xml:space="preserve">In the next posting we shall </w:t>
      </w:r>
      <w:r>
        <w:rPr>
          <w:rFonts w:ascii="Arial" w:eastAsia="MS Mincho" w:hAnsi="Arial" w:cs="Arial"/>
          <w:bCs/>
          <w:sz w:val="24"/>
          <w:szCs w:val="24"/>
        </w:rPr>
        <w:t>continue the refutation of 3</w:t>
      </w:r>
      <w:r w:rsidRPr="00537FA9">
        <w:rPr>
          <w:rFonts w:ascii="Arial" w:eastAsia="MS Mincho" w:hAnsi="Arial" w:cs="Arial"/>
          <w:bCs/>
          <w:sz w:val="24"/>
          <w:szCs w:val="24"/>
          <w:vertAlign w:val="superscript"/>
        </w:rPr>
        <w:t>rd</w:t>
      </w:r>
      <w:r>
        <w:rPr>
          <w:rFonts w:ascii="Arial" w:eastAsia="MS Mincho" w:hAnsi="Arial" w:cs="Arial"/>
          <w:bCs/>
          <w:sz w:val="24"/>
          <w:szCs w:val="24"/>
        </w:rPr>
        <w:t xml:space="preserve"> mantra of the 5</w:t>
      </w:r>
      <w:r w:rsidRPr="00C5390B">
        <w:rPr>
          <w:rFonts w:ascii="Arial" w:eastAsia="MS Mincho" w:hAnsi="Arial" w:cs="Arial"/>
          <w:bCs/>
          <w:sz w:val="24"/>
          <w:szCs w:val="24"/>
          <w:vertAlign w:val="superscript"/>
        </w:rPr>
        <w:t>th</w:t>
      </w:r>
      <w:r>
        <w:rPr>
          <w:rFonts w:ascii="Arial" w:eastAsia="MS Mincho" w:hAnsi="Arial" w:cs="Arial"/>
          <w:bCs/>
          <w:sz w:val="24"/>
          <w:szCs w:val="24"/>
        </w:rPr>
        <w:t xml:space="preserve"> </w:t>
      </w:r>
      <w:proofErr w:type="spellStart"/>
      <w:r>
        <w:rPr>
          <w:rFonts w:ascii="Arial" w:eastAsia="MS Mincho" w:hAnsi="Arial" w:cs="Arial"/>
          <w:bCs/>
          <w:sz w:val="24"/>
          <w:szCs w:val="24"/>
        </w:rPr>
        <w:t>khanDa</w:t>
      </w:r>
      <w:proofErr w:type="spellEnd"/>
      <w:r>
        <w:rPr>
          <w:rFonts w:ascii="Arial" w:eastAsia="MS Mincho" w:hAnsi="Arial" w:cs="Arial"/>
          <w:bCs/>
          <w:sz w:val="24"/>
          <w:szCs w:val="24"/>
        </w:rPr>
        <w:t xml:space="preserve"> of the </w:t>
      </w:r>
      <w:proofErr w:type="spellStart"/>
      <w:r>
        <w:rPr>
          <w:rFonts w:ascii="Arial" w:eastAsia="MS Mincho" w:hAnsi="Arial" w:cs="Arial"/>
          <w:bCs/>
          <w:sz w:val="24"/>
          <w:szCs w:val="24"/>
        </w:rPr>
        <w:t>Upanishath</w:t>
      </w:r>
      <w:proofErr w:type="spellEnd"/>
      <w:r>
        <w:rPr>
          <w:rFonts w:ascii="Arial" w:eastAsia="MS Mincho" w:hAnsi="Arial" w:cs="Arial"/>
          <w:bCs/>
          <w:sz w:val="24"/>
          <w:szCs w:val="24"/>
        </w:rPr>
        <w:t>.</w:t>
      </w:r>
    </w:p>
    <w:p w14:paraId="2F5E54B5" w14:textId="77777777" w:rsidR="006E692D" w:rsidRPr="000903A4" w:rsidRDefault="006E692D" w:rsidP="006E692D">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 xml:space="preserve"> </w:t>
      </w:r>
      <w:proofErr w:type="spellStart"/>
      <w:r w:rsidRPr="000903A4">
        <w:rPr>
          <w:rFonts w:ascii="Arial" w:eastAsia="MS Mincho" w:hAnsi="Arial" w:cs="Arial"/>
          <w:b/>
          <w:i/>
          <w:iCs/>
          <w:szCs w:val="22"/>
        </w:rPr>
        <w:t>dAsoham</w:t>
      </w:r>
      <w:proofErr w:type="spellEnd"/>
    </w:p>
    <w:p w14:paraId="50E477C0" w14:textId="77777777" w:rsidR="006E692D" w:rsidRPr="000903A4" w:rsidRDefault="006E692D" w:rsidP="006E692D">
      <w:pPr>
        <w:tabs>
          <w:tab w:val="left" w:pos="2880"/>
          <w:tab w:val="left" w:pos="3600"/>
          <w:tab w:val="left" w:pos="4500"/>
        </w:tabs>
        <w:spacing w:line="240" w:lineRule="auto"/>
        <w:ind w:left="0" w:firstLine="720"/>
        <w:rPr>
          <w:rFonts w:ascii="Arial" w:eastAsia="MS Mincho" w:hAnsi="Arial" w:cs="Arial"/>
          <w:b/>
          <w:i/>
          <w:iCs/>
          <w:szCs w:val="22"/>
        </w:rPr>
      </w:pPr>
      <w:proofErr w:type="spellStart"/>
      <w:r w:rsidRPr="000903A4">
        <w:rPr>
          <w:rFonts w:ascii="Arial" w:eastAsia="MS Mincho" w:hAnsi="Arial" w:cs="Arial"/>
          <w:b/>
          <w:i/>
          <w:iCs/>
          <w:szCs w:val="22"/>
        </w:rPr>
        <w:t>aDiyen</w:t>
      </w:r>
      <w:proofErr w:type="spellEnd"/>
      <w:r w:rsidRPr="000903A4">
        <w:rPr>
          <w:rFonts w:ascii="Arial" w:eastAsia="MS Mincho" w:hAnsi="Arial" w:cs="Arial"/>
          <w:b/>
          <w:i/>
          <w:iCs/>
          <w:szCs w:val="22"/>
        </w:rPr>
        <w:t xml:space="preserve"> </w:t>
      </w:r>
    </w:p>
    <w:p w14:paraId="67D2E2FB" w14:textId="77777777" w:rsidR="006E692D" w:rsidRPr="000903A4" w:rsidRDefault="006E692D" w:rsidP="006E692D">
      <w:pPr>
        <w:tabs>
          <w:tab w:val="left" w:pos="2880"/>
          <w:tab w:val="left" w:pos="3600"/>
          <w:tab w:val="left" w:pos="4500"/>
        </w:tabs>
        <w:spacing w:line="240" w:lineRule="auto"/>
        <w:ind w:left="0" w:firstLine="720"/>
        <w:rPr>
          <w:rFonts w:ascii="Arial" w:eastAsia="MS Mincho" w:hAnsi="Arial" w:cs="Arial"/>
          <w:b/>
          <w:i/>
          <w:iCs/>
          <w:szCs w:val="22"/>
        </w:rPr>
      </w:pPr>
      <w:r w:rsidRPr="000903A4">
        <w:rPr>
          <w:rFonts w:ascii="Arial" w:eastAsia="MS Mincho" w:hAnsi="Arial" w:cs="Arial"/>
          <w:b/>
          <w:i/>
          <w:iCs/>
          <w:szCs w:val="22"/>
        </w:rPr>
        <w:t xml:space="preserve">Srinivasa </w:t>
      </w:r>
      <w:proofErr w:type="spellStart"/>
      <w:r w:rsidRPr="000903A4">
        <w:rPr>
          <w:rFonts w:ascii="Arial" w:eastAsia="MS Mincho" w:hAnsi="Arial" w:cs="Arial"/>
          <w:b/>
          <w:i/>
          <w:iCs/>
          <w:szCs w:val="22"/>
        </w:rPr>
        <w:t>RAmAnuja</w:t>
      </w:r>
      <w:proofErr w:type="spellEnd"/>
      <w:r w:rsidRPr="000903A4">
        <w:rPr>
          <w:rFonts w:ascii="Arial" w:eastAsia="MS Mincho" w:hAnsi="Arial" w:cs="Arial"/>
          <w:b/>
          <w:i/>
          <w:iCs/>
          <w:szCs w:val="22"/>
        </w:rPr>
        <w:t xml:space="preserve"> </w:t>
      </w:r>
      <w:proofErr w:type="spellStart"/>
      <w:r w:rsidRPr="000903A4">
        <w:rPr>
          <w:rFonts w:ascii="Arial" w:eastAsia="MS Mincho" w:hAnsi="Arial" w:cs="Arial"/>
          <w:b/>
          <w:i/>
          <w:iCs/>
          <w:szCs w:val="22"/>
        </w:rPr>
        <w:t>DAsan</w:t>
      </w:r>
      <w:proofErr w:type="spellEnd"/>
      <w:r w:rsidRPr="000903A4">
        <w:rPr>
          <w:rFonts w:ascii="Arial" w:eastAsia="MS Mincho" w:hAnsi="Arial" w:cs="Arial"/>
          <w:b/>
          <w:i/>
          <w:iCs/>
          <w:szCs w:val="22"/>
        </w:rPr>
        <w:t>.</w:t>
      </w:r>
    </w:p>
    <w:p w14:paraId="205A960C" w14:textId="77777777" w:rsidR="006E692D" w:rsidRDefault="006E692D" w:rsidP="006C5FDB">
      <w:pPr>
        <w:tabs>
          <w:tab w:val="left" w:pos="2880"/>
          <w:tab w:val="left" w:pos="3600"/>
          <w:tab w:val="left" w:pos="4500"/>
        </w:tabs>
        <w:spacing w:line="240" w:lineRule="auto"/>
        <w:ind w:left="0" w:firstLine="720"/>
        <w:rPr>
          <w:rFonts w:ascii="Arial" w:eastAsia="MS Mincho" w:hAnsi="Arial" w:cs="Mangal"/>
          <w:bCs/>
          <w:sz w:val="24"/>
          <w:szCs w:val="24"/>
        </w:rPr>
      </w:pPr>
    </w:p>
    <w:p w14:paraId="4E3AFC30" w14:textId="77777777" w:rsidR="001348A7" w:rsidRPr="00F15888" w:rsidRDefault="001348A7" w:rsidP="001348A7">
      <w:pPr>
        <w:tabs>
          <w:tab w:val="left" w:pos="3600"/>
          <w:tab w:val="left" w:pos="3960"/>
          <w:tab w:val="left" w:pos="4500"/>
        </w:tabs>
        <w:spacing w:line="240" w:lineRule="auto"/>
        <w:ind w:left="0" w:firstLine="709"/>
        <w:rPr>
          <w:rFonts w:ascii="Arial" w:hAnsi="Arial" w:cs="Arial"/>
          <w:b/>
          <w:i/>
          <w:iCs/>
          <w:sz w:val="28"/>
          <w:szCs w:val="28"/>
          <w:u w:val="single"/>
        </w:rPr>
      </w:pPr>
      <w:r>
        <w:rPr>
          <w:rFonts w:ascii="Arial" w:hAnsi="Arial" w:cs="Arial"/>
          <w:b/>
          <w:i/>
          <w:iCs/>
          <w:sz w:val="28"/>
          <w:szCs w:val="28"/>
          <w:u w:val="single"/>
        </w:rPr>
        <w:t>Mundakopanishad-71</w:t>
      </w:r>
    </w:p>
    <w:p w14:paraId="47E98F42" w14:textId="77777777" w:rsidR="001348A7" w:rsidRPr="00F12462" w:rsidRDefault="001348A7" w:rsidP="001348A7">
      <w:pPr>
        <w:tabs>
          <w:tab w:val="left" w:pos="3600"/>
          <w:tab w:val="left" w:pos="3960"/>
        </w:tabs>
        <w:spacing w:line="240" w:lineRule="auto"/>
        <w:rPr>
          <w:rFonts w:ascii="Arial" w:eastAsia="MS Mincho" w:hAnsi="Arial" w:cs="Arial"/>
          <w:bCs/>
          <w:szCs w:val="22"/>
        </w:rPr>
      </w:pPr>
      <w:r w:rsidRPr="00F12462">
        <w:rPr>
          <w:rFonts w:ascii="Arial" w:eastAsia="MS Mincho" w:hAnsi="Arial" w:cs="Arial"/>
          <w:bCs/>
          <w:szCs w:val="22"/>
        </w:rPr>
        <w:t xml:space="preserve">Dear </w:t>
      </w:r>
      <w:proofErr w:type="spellStart"/>
      <w:r w:rsidRPr="00F12462">
        <w:rPr>
          <w:rFonts w:ascii="Arial" w:eastAsia="MS Mincho" w:hAnsi="Arial" w:cs="Arial"/>
          <w:bCs/>
          <w:szCs w:val="22"/>
        </w:rPr>
        <w:t>RAmAnuja</w:t>
      </w:r>
      <w:proofErr w:type="spellEnd"/>
      <w:r w:rsidRPr="00F12462">
        <w:rPr>
          <w:rFonts w:ascii="Arial" w:eastAsia="MS Mincho" w:hAnsi="Arial" w:cs="Arial"/>
          <w:bCs/>
          <w:szCs w:val="22"/>
        </w:rPr>
        <w:t xml:space="preserve"> </w:t>
      </w:r>
      <w:proofErr w:type="spellStart"/>
      <w:r w:rsidRPr="00F12462">
        <w:rPr>
          <w:rFonts w:ascii="Arial" w:eastAsia="MS Mincho" w:hAnsi="Arial" w:cs="Arial"/>
          <w:bCs/>
          <w:szCs w:val="22"/>
        </w:rPr>
        <w:t>DAsas</w:t>
      </w:r>
      <w:proofErr w:type="spellEnd"/>
      <w:r w:rsidRPr="00F12462">
        <w:rPr>
          <w:rFonts w:ascii="Arial" w:eastAsia="MS Mincho" w:hAnsi="Arial" w:cs="Arial"/>
          <w:bCs/>
          <w:szCs w:val="22"/>
        </w:rPr>
        <w:t xml:space="preserve"> and </w:t>
      </w:r>
      <w:proofErr w:type="spellStart"/>
      <w:r w:rsidRPr="00F12462">
        <w:rPr>
          <w:rFonts w:ascii="Arial" w:eastAsia="MS Mincho" w:hAnsi="Arial" w:cs="Arial"/>
          <w:bCs/>
          <w:szCs w:val="22"/>
        </w:rPr>
        <w:t>Asthikas</w:t>
      </w:r>
      <w:proofErr w:type="spellEnd"/>
      <w:r w:rsidRPr="00F12462">
        <w:rPr>
          <w:rFonts w:ascii="Arial" w:eastAsia="MS Mincho" w:hAnsi="Arial" w:cs="Arial"/>
          <w:bCs/>
          <w:szCs w:val="22"/>
        </w:rPr>
        <w:t xml:space="preserve">, </w:t>
      </w:r>
    </w:p>
    <w:p w14:paraId="6629BE4D" w14:textId="77777777" w:rsidR="001348A7" w:rsidRDefault="001348A7" w:rsidP="001348A7">
      <w:pPr>
        <w:tabs>
          <w:tab w:val="left" w:pos="2880"/>
          <w:tab w:val="left" w:pos="3600"/>
          <w:tab w:val="left" w:pos="4500"/>
        </w:tabs>
        <w:spacing w:line="240" w:lineRule="auto"/>
        <w:ind w:left="0" w:firstLine="720"/>
        <w:rPr>
          <w:rFonts w:ascii="Arial" w:eastAsia="MS Mincho" w:hAnsi="Arial" w:cs="Arial"/>
          <w:bCs/>
          <w:sz w:val="24"/>
          <w:szCs w:val="24"/>
        </w:rPr>
      </w:pPr>
      <w:r w:rsidRPr="00F15888">
        <w:rPr>
          <w:rFonts w:ascii="Arial" w:hAnsi="Arial" w:cs="Arial"/>
          <w:color w:val="000000"/>
          <w:sz w:val="24"/>
          <w:szCs w:val="24"/>
          <w:shd w:val="clear" w:color="auto" w:fill="FFFFFF"/>
        </w:rPr>
        <w:t xml:space="preserve">In this posting </w:t>
      </w:r>
      <w:r w:rsidRPr="00F15888">
        <w:rPr>
          <w:rFonts w:ascii="Arial" w:eastAsia="MS Mincho" w:hAnsi="Arial" w:cs="Arial"/>
          <w:bCs/>
          <w:sz w:val="24"/>
          <w:szCs w:val="24"/>
        </w:rPr>
        <w:t xml:space="preserve">we shall </w:t>
      </w:r>
      <w:r>
        <w:rPr>
          <w:rFonts w:ascii="Arial" w:eastAsia="MS Mincho" w:hAnsi="Arial" w:cs="Arial"/>
          <w:bCs/>
          <w:sz w:val="24"/>
          <w:szCs w:val="24"/>
        </w:rPr>
        <w:t xml:space="preserve">continue with the </w:t>
      </w:r>
      <w:r w:rsidR="00005ECE">
        <w:rPr>
          <w:rFonts w:ascii="Arial" w:eastAsia="MS Mincho" w:hAnsi="Arial" w:cs="Arial"/>
          <w:bCs/>
          <w:sz w:val="24"/>
          <w:szCs w:val="24"/>
        </w:rPr>
        <w:t>refutation</w:t>
      </w:r>
      <w:r>
        <w:rPr>
          <w:rFonts w:ascii="Arial" w:eastAsia="MS Mincho" w:hAnsi="Arial" w:cs="Arial"/>
          <w:bCs/>
          <w:sz w:val="24"/>
          <w:szCs w:val="24"/>
        </w:rPr>
        <w:t xml:space="preserve"> of t</w:t>
      </w:r>
      <w:r w:rsidR="005B295B">
        <w:rPr>
          <w:rFonts w:ascii="Arial" w:eastAsia="MS Mincho" w:hAnsi="Arial" w:cs="Arial"/>
          <w:bCs/>
          <w:sz w:val="24"/>
          <w:szCs w:val="24"/>
        </w:rPr>
        <w:t xml:space="preserve">he </w:t>
      </w:r>
      <w:proofErr w:type="spellStart"/>
      <w:r w:rsidR="005B295B">
        <w:rPr>
          <w:rFonts w:ascii="Arial" w:eastAsia="MS Mincho" w:hAnsi="Arial" w:cs="Arial"/>
          <w:bCs/>
          <w:sz w:val="24"/>
          <w:szCs w:val="24"/>
        </w:rPr>
        <w:t>mukti</w:t>
      </w:r>
      <w:proofErr w:type="spellEnd"/>
      <w:r w:rsidR="005B295B">
        <w:rPr>
          <w:rFonts w:ascii="Arial" w:eastAsia="MS Mincho" w:hAnsi="Arial" w:cs="Arial"/>
          <w:bCs/>
          <w:sz w:val="24"/>
          <w:szCs w:val="24"/>
        </w:rPr>
        <w:t>-said to be devoid of any attributes or qualities.</w:t>
      </w:r>
    </w:p>
    <w:p w14:paraId="6A767C51" w14:textId="77777777" w:rsidR="002E5BE1" w:rsidRDefault="00005ECE" w:rsidP="00723394">
      <w:pPr>
        <w:tabs>
          <w:tab w:val="left" w:pos="1701"/>
          <w:tab w:val="left" w:pos="2880"/>
          <w:tab w:val="left" w:pos="3600"/>
          <w:tab w:val="left" w:pos="4500"/>
        </w:tabs>
        <w:spacing w:line="240" w:lineRule="auto"/>
        <w:ind w:left="0" w:firstLine="720"/>
        <w:rPr>
          <w:rFonts w:ascii="Arial" w:eastAsia="MS Mincho" w:hAnsi="Arial" w:cs="Mangal"/>
          <w:bCs/>
          <w:sz w:val="24"/>
          <w:szCs w:val="24"/>
        </w:rPr>
      </w:pPr>
      <w:r>
        <w:rPr>
          <w:rFonts w:ascii="Arial" w:eastAsia="MS Mincho" w:hAnsi="Arial" w:cs="Arial"/>
          <w:bCs/>
          <w:sz w:val="24"/>
          <w:szCs w:val="24"/>
        </w:rPr>
        <w:t xml:space="preserve">Further to what Sri </w:t>
      </w:r>
      <w:proofErr w:type="spellStart"/>
      <w:r>
        <w:rPr>
          <w:rFonts w:ascii="Arial" w:eastAsia="MS Mincho" w:hAnsi="Arial" w:cs="Arial"/>
          <w:bCs/>
          <w:sz w:val="24"/>
          <w:szCs w:val="24"/>
        </w:rPr>
        <w:t>S’ankara</w:t>
      </w:r>
      <w:proofErr w:type="spellEnd"/>
      <w:r>
        <w:rPr>
          <w:rFonts w:ascii="Arial" w:eastAsia="MS Mincho" w:hAnsi="Arial" w:cs="Arial"/>
          <w:bCs/>
          <w:sz w:val="24"/>
          <w:szCs w:val="24"/>
        </w:rPr>
        <w:t xml:space="preserve"> mentioned about the meaning of word “</w:t>
      </w:r>
      <w:proofErr w:type="spellStart"/>
      <w:r>
        <w:rPr>
          <w:rFonts w:ascii="Arial" w:eastAsia="MS Mincho" w:hAnsi="Arial" w:cs="Arial"/>
          <w:bCs/>
          <w:sz w:val="24"/>
          <w:szCs w:val="24"/>
        </w:rPr>
        <w:t>NirguNa</w:t>
      </w:r>
      <w:proofErr w:type="spellEnd"/>
      <w:r>
        <w:rPr>
          <w:rFonts w:ascii="Arial" w:eastAsia="MS Mincho" w:hAnsi="Arial" w:cs="Arial"/>
          <w:bCs/>
          <w:sz w:val="24"/>
          <w:szCs w:val="24"/>
        </w:rPr>
        <w:t xml:space="preserve">”, the same Sri </w:t>
      </w:r>
      <w:proofErr w:type="spellStart"/>
      <w:r>
        <w:rPr>
          <w:rFonts w:ascii="Arial" w:eastAsia="MS Mincho" w:hAnsi="Arial" w:cs="Arial"/>
          <w:bCs/>
          <w:sz w:val="24"/>
          <w:szCs w:val="24"/>
        </w:rPr>
        <w:t>S’ankara</w:t>
      </w:r>
      <w:proofErr w:type="spellEnd"/>
      <w:r>
        <w:rPr>
          <w:rFonts w:ascii="Arial" w:eastAsia="MS Mincho" w:hAnsi="Arial" w:cs="Arial"/>
          <w:bCs/>
          <w:sz w:val="24"/>
          <w:szCs w:val="24"/>
        </w:rPr>
        <w:t xml:space="preserve"> while giving the commentary for the words “</w:t>
      </w:r>
      <w:proofErr w:type="spellStart"/>
      <w:r>
        <w:rPr>
          <w:rFonts w:ascii="Arial" w:eastAsia="MS Mincho" w:hAnsi="Arial" w:cs="Arial"/>
          <w:bCs/>
          <w:sz w:val="24"/>
          <w:szCs w:val="24"/>
        </w:rPr>
        <w:t>satya</w:t>
      </w:r>
      <w:proofErr w:type="spellEnd"/>
      <w:r>
        <w:rPr>
          <w:rFonts w:ascii="Arial" w:eastAsia="MS Mincho" w:hAnsi="Arial" w:cs="Arial"/>
          <w:bCs/>
          <w:sz w:val="24"/>
          <w:szCs w:val="24"/>
        </w:rPr>
        <w:t xml:space="preserve"> dharma </w:t>
      </w:r>
      <w:proofErr w:type="spellStart"/>
      <w:r>
        <w:rPr>
          <w:rFonts w:ascii="Arial" w:eastAsia="MS Mincho" w:hAnsi="Arial" w:cs="Arial"/>
          <w:bCs/>
          <w:sz w:val="24"/>
          <w:szCs w:val="24"/>
        </w:rPr>
        <w:t>trivikramah</w:t>
      </w:r>
      <w:proofErr w:type="spellEnd"/>
      <w:r>
        <w:rPr>
          <w:rFonts w:ascii="Arial" w:eastAsia="MS Mincho" w:hAnsi="Arial" w:cs="Arial"/>
          <w:bCs/>
          <w:sz w:val="24"/>
          <w:szCs w:val="24"/>
        </w:rPr>
        <w:t xml:space="preserve"> – </w:t>
      </w:r>
      <w:r>
        <w:rPr>
          <w:rFonts w:ascii="Arial" w:eastAsia="MS Mincho" w:hAnsi="Arial" w:cs="Mangal" w:hint="cs"/>
          <w:bCs/>
          <w:sz w:val="24"/>
          <w:szCs w:val="24"/>
          <w:cs/>
        </w:rPr>
        <w:t xml:space="preserve">सत्य धर्मा त्रिविक्रमः </w:t>
      </w:r>
      <w:proofErr w:type="gramStart"/>
      <w:r>
        <w:rPr>
          <w:rFonts w:ascii="Arial" w:eastAsia="MS Mincho" w:hAnsi="Arial" w:cs="Mangal"/>
          <w:bCs/>
          <w:sz w:val="24"/>
          <w:szCs w:val="24"/>
          <w:cs/>
        </w:rPr>
        <w:t>–</w:t>
      </w:r>
      <w:r>
        <w:rPr>
          <w:rFonts w:ascii="Arial" w:eastAsia="MS Mincho" w:hAnsi="Arial" w:cs="Mangal"/>
          <w:bCs/>
          <w:sz w:val="24"/>
          <w:szCs w:val="24"/>
        </w:rPr>
        <w:t>“ of</w:t>
      </w:r>
      <w:proofErr w:type="gramEnd"/>
      <w:r>
        <w:rPr>
          <w:rFonts w:ascii="Arial" w:eastAsia="MS Mincho" w:hAnsi="Arial" w:cs="Mangal"/>
          <w:bCs/>
          <w:sz w:val="24"/>
          <w:szCs w:val="24"/>
        </w:rPr>
        <w:t xml:space="preserve"> Sri Vishnu </w:t>
      </w:r>
      <w:proofErr w:type="spellStart"/>
      <w:r>
        <w:rPr>
          <w:rFonts w:ascii="Arial" w:eastAsia="MS Mincho" w:hAnsi="Arial" w:cs="Mangal"/>
          <w:bCs/>
          <w:sz w:val="24"/>
          <w:szCs w:val="24"/>
        </w:rPr>
        <w:t>sahasranAma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s'abdas</w:t>
      </w:r>
      <w:proofErr w:type="spellEnd"/>
      <w:r>
        <w:rPr>
          <w:rFonts w:ascii="Arial" w:eastAsia="MS Mincho" w:hAnsi="Arial" w:cs="Mangal"/>
          <w:bCs/>
          <w:sz w:val="24"/>
          <w:szCs w:val="24"/>
        </w:rPr>
        <w:t>- wrote “</w:t>
      </w:r>
      <w:proofErr w:type="spellStart"/>
      <w:r>
        <w:rPr>
          <w:rFonts w:ascii="Arial" w:eastAsia="MS Mincho" w:hAnsi="Arial" w:cs="Mangal"/>
          <w:bCs/>
          <w:sz w:val="24"/>
          <w:szCs w:val="24"/>
        </w:rPr>
        <w:t>satyAh</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jnAnAdi</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yosya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dharmAh</w:t>
      </w:r>
      <w:proofErr w:type="spellEnd"/>
      <w:r>
        <w:rPr>
          <w:rFonts w:ascii="Arial" w:eastAsia="MS Mincho" w:hAnsi="Arial" w:cs="Mangal"/>
          <w:bCs/>
          <w:sz w:val="24"/>
          <w:szCs w:val="24"/>
        </w:rPr>
        <w:t xml:space="preserve"> – </w:t>
      </w:r>
      <w:proofErr w:type="spellStart"/>
      <w:r>
        <w:rPr>
          <w:rFonts w:ascii="Arial" w:eastAsia="MS Mincho" w:hAnsi="Arial" w:cs="Mangal"/>
          <w:bCs/>
          <w:sz w:val="24"/>
          <w:szCs w:val="24"/>
        </w:rPr>
        <w:t>iti</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satya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dharmAh</w:t>
      </w:r>
      <w:proofErr w:type="spellEnd"/>
      <w:r>
        <w:rPr>
          <w:rFonts w:ascii="Arial" w:eastAsia="MS Mincho" w:hAnsi="Arial" w:cs="Mangal"/>
          <w:bCs/>
          <w:sz w:val="24"/>
          <w:szCs w:val="24"/>
        </w:rPr>
        <w:t xml:space="preserve">”.  </w:t>
      </w:r>
      <w:r w:rsidR="00723394">
        <w:rPr>
          <w:rFonts w:ascii="Arial" w:eastAsia="MS Mincho" w:hAnsi="Arial" w:cs="Mangal"/>
          <w:bCs/>
          <w:sz w:val="24"/>
          <w:szCs w:val="24"/>
        </w:rPr>
        <w:t>From this it can be seen that the meaning of the above explanation is – “the qualities of knowledge etc</w:t>
      </w:r>
      <w:r w:rsidR="002E5BE1">
        <w:rPr>
          <w:rFonts w:ascii="Arial" w:eastAsia="MS Mincho" w:hAnsi="Arial" w:cs="Mangal"/>
          <w:bCs/>
          <w:sz w:val="24"/>
          <w:szCs w:val="24"/>
        </w:rPr>
        <w:t xml:space="preserve"> of </w:t>
      </w:r>
      <w:proofErr w:type="spellStart"/>
      <w:r w:rsidR="002E5BE1">
        <w:rPr>
          <w:rFonts w:ascii="Arial" w:eastAsia="MS Mincho" w:hAnsi="Arial" w:cs="Mangal"/>
          <w:bCs/>
          <w:sz w:val="24"/>
          <w:szCs w:val="24"/>
        </w:rPr>
        <w:t>ParamAtma</w:t>
      </w:r>
      <w:proofErr w:type="spellEnd"/>
      <w:r w:rsidR="002E5BE1">
        <w:rPr>
          <w:rFonts w:ascii="Arial" w:eastAsia="MS Mincho" w:hAnsi="Arial" w:cs="Mangal"/>
          <w:bCs/>
          <w:sz w:val="24"/>
          <w:szCs w:val="24"/>
        </w:rPr>
        <w:t xml:space="preserve"> are </w:t>
      </w:r>
      <w:r>
        <w:rPr>
          <w:rFonts w:ascii="Arial" w:eastAsia="MS Mincho" w:hAnsi="Arial" w:cs="Mangal"/>
          <w:bCs/>
          <w:sz w:val="24"/>
          <w:szCs w:val="24"/>
        </w:rPr>
        <w:t>eternal (</w:t>
      </w:r>
      <w:r w:rsidR="002E5BE1">
        <w:rPr>
          <w:rFonts w:ascii="Arial" w:eastAsia="MS Mincho" w:hAnsi="Arial" w:cs="Mangal"/>
          <w:bCs/>
          <w:sz w:val="24"/>
          <w:szCs w:val="24"/>
        </w:rPr>
        <w:t xml:space="preserve">true), natural, and not appended. </w:t>
      </w:r>
      <w:proofErr w:type="gramStart"/>
      <w:r w:rsidR="002E5BE1">
        <w:rPr>
          <w:rFonts w:ascii="Arial" w:eastAsia="MS Mincho" w:hAnsi="Arial" w:cs="Mangal"/>
          <w:bCs/>
          <w:sz w:val="24"/>
          <w:szCs w:val="24"/>
        </w:rPr>
        <w:t>However</w:t>
      </w:r>
      <w:proofErr w:type="gramEnd"/>
      <w:r w:rsidR="002E5BE1">
        <w:rPr>
          <w:rFonts w:ascii="Arial" w:eastAsia="MS Mincho" w:hAnsi="Arial" w:cs="Mangal"/>
          <w:bCs/>
          <w:sz w:val="24"/>
          <w:szCs w:val="24"/>
        </w:rPr>
        <w:t xml:space="preserve"> there is a possibility of this explanation being interpreted to have been told are only for the sake of convenience in day to day usage only. But the same logic should apply to </w:t>
      </w:r>
      <w:proofErr w:type="spellStart"/>
      <w:r w:rsidR="002E5BE1">
        <w:rPr>
          <w:rFonts w:ascii="Arial" w:eastAsia="MS Mincho" w:hAnsi="Arial" w:cs="Mangal"/>
          <w:bCs/>
          <w:sz w:val="24"/>
          <w:szCs w:val="24"/>
        </w:rPr>
        <w:t>Jiva</w:t>
      </w:r>
      <w:proofErr w:type="spellEnd"/>
      <w:r w:rsidR="002E5BE1">
        <w:rPr>
          <w:rFonts w:ascii="Arial" w:eastAsia="MS Mincho" w:hAnsi="Arial" w:cs="Mangal"/>
          <w:bCs/>
          <w:sz w:val="24"/>
          <w:szCs w:val="24"/>
        </w:rPr>
        <w:t xml:space="preserve"> also. More than that, it has not added </w:t>
      </w:r>
      <w:r>
        <w:rPr>
          <w:rFonts w:ascii="Arial" w:eastAsia="MS Mincho" w:hAnsi="Arial" w:cs="Mangal"/>
          <w:bCs/>
          <w:sz w:val="24"/>
          <w:szCs w:val="24"/>
        </w:rPr>
        <w:t>anything</w:t>
      </w:r>
      <w:r w:rsidR="002E5BE1">
        <w:rPr>
          <w:rFonts w:ascii="Arial" w:eastAsia="MS Mincho" w:hAnsi="Arial" w:cs="Mangal"/>
          <w:bCs/>
          <w:sz w:val="24"/>
          <w:szCs w:val="24"/>
        </w:rPr>
        <w:t xml:space="preserve"> extra. Hence, the intention of Sri </w:t>
      </w:r>
      <w:proofErr w:type="spellStart"/>
      <w:r w:rsidR="002E5BE1">
        <w:rPr>
          <w:rFonts w:ascii="Arial" w:eastAsia="MS Mincho" w:hAnsi="Arial" w:cs="Mangal"/>
          <w:bCs/>
          <w:sz w:val="24"/>
          <w:szCs w:val="24"/>
        </w:rPr>
        <w:t>S’ankara</w:t>
      </w:r>
      <w:proofErr w:type="spellEnd"/>
      <w:r w:rsidR="002E5BE1">
        <w:rPr>
          <w:rFonts w:ascii="Arial" w:eastAsia="MS Mincho" w:hAnsi="Arial" w:cs="Mangal"/>
          <w:bCs/>
          <w:sz w:val="24"/>
          <w:szCs w:val="24"/>
        </w:rPr>
        <w:t xml:space="preserve"> is clear that these qualities such as </w:t>
      </w:r>
      <w:proofErr w:type="spellStart"/>
      <w:r w:rsidR="002E5BE1">
        <w:rPr>
          <w:rFonts w:ascii="Arial" w:eastAsia="MS Mincho" w:hAnsi="Arial" w:cs="Mangal"/>
          <w:bCs/>
          <w:sz w:val="24"/>
          <w:szCs w:val="24"/>
        </w:rPr>
        <w:t>jnAna</w:t>
      </w:r>
      <w:proofErr w:type="spellEnd"/>
      <w:r w:rsidR="002E5BE1">
        <w:rPr>
          <w:rFonts w:ascii="Arial" w:eastAsia="MS Mincho" w:hAnsi="Arial" w:cs="Mangal"/>
          <w:bCs/>
          <w:sz w:val="24"/>
          <w:szCs w:val="24"/>
        </w:rPr>
        <w:t xml:space="preserve"> – the knowledge etc., have been qualified to be eternal – having </w:t>
      </w:r>
      <w:proofErr w:type="spellStart"/>
      <w:r w:rsidR="002E5BE1">
        <w:rPr>
          <w:rFonts w:ascii="Arial" w:eastAsia="MS Mincho" w:hAnsi="Arial" w:cs="Mangal"/>
          <w:bCs/>
          <w:sz w:val="24"/>
          <w:szCs w:val="24"/>
        </w:rPr>
        <w:t>satyatva</w:t>
      </w:r>
      <w:proofErr w:type="spellEnd"/>
      <w:r w:rsidR="002E5BE1">
        <w:rPr>
          <w:rFonts w:ascii="Arial" w:eastAsia="MS Mincho" w:hAnsi="Arial" w:cs="Mangal"/>
          <w:bCs/>
          <w:sz w:val="24"/>
          <w:szCs w:val="24"/>
        </w:rPr>
        <w:t xml:space="preserve"> or </w:t>
      </w:r>
      <w:proofErr w:type="spellStart"/>
      <w:r w:rsidR="002E5BE1">
        <w:rPr>
          <w:rFonts w:ascii="Arial" w:eastAsia="MS Mincho" w:hAnsi="Arial" w:cs="Mangal"/>
          <w:bCs/>
          <w:sz w:val="24"/>
          <w:szCs w:val="24"/>
        </w:rPr>
        <w:t>nityatva</w:t>
      </w:r>
      <w:proofErr w:type="spellEnd"/>
      <w:r w:rsidR="002E5BE1">
        <w:rPr>
          <w:rFonts w:ascii="Arial" w:eastAsia="MS Mincho" w:hAnsi="Arial" w:cs="Mangal"/>
          <w:bCs/>
          <w:sz w:val="24"/>
          <w:szCs w:val="24"/>
        </w:rPr>
        <w:t xml:space="preserve">. </w:t>
      </w:r>
    </w:p>
    <w:p w14:paraId="5E8C224A" w14:textId="77777777" w:rsidR="003346C4" w:rsidRDefault="002E5BE1" w:rsidP="00723394">
      <w:pPr>
        <w:tabs>
          <w:tab w:val="left" w:pos="1701"/>
          <w:tab w:val="left" w:pos="2880"/>
          <w:tab w:val="left" w:pos="3600"/>
          <w:tab w:val="left" w:pos="4500"/>
        </w:tabs>
        <w:spacing w:line="240" w:lineRule="auto"/>
        <w:ind w:left="0" w:firstLine="720"/>
        <w:rPr>
          <w:rFonts w:ascii="Arial" w:eastAsia="MS Mincho" w:hAnsi="Arial" w:cs="Mangal"/>
          <w:bCs/>
          <w:sz w:val="24"/>
          <w:szCs w:val="24"/>
        </w:rPr>
      </w:pPr>
      <w:r>
        <w:rPr>
          <w:rFonts w:ascii="Arial" w:eastAsia="MS Mincho" w:hAnsi="Arial" w:cs="Mangal"/>
          <w:bCs/>
          <w:sz w:val="24"/>
          <w:szCs w:val="24"/>
        </w:rPr>
        <w:t xml:space="preserve">The proposed </w:t>
      </w:r>
      <w:proofErr w:type="spellStart"/>
      <w:r>
        <w:rPr>
          <w:rFonts w:ascii="Arial" w:eastAsia="MS Mincho" w:hAnsi="Arial" w:cs="Mangal"/>
          <w:bCs/>
          <w:sz w:val="24"/>
          <w:szCs w:val="24"/>
        </w:rPr>
        <w:t>nirguNamukti</w:t>
      </w:r>
      <w:proofErr w:type="spellEnd"/>
      <w:r>
        <w:rPr>
          <w:rFonts w:ascii="Arial" w:eastAsia="MS Mincho" w:hAnsi="Arial" w:cs="Mangal"/>
          <w:bCs/>
          <w:sz w:val="24"/>
          <w:szCs w:val="24"/>
        </w:rPr>
        <w:t xml:space="preserve"> for </w:t>
      </w:r>
      <w:proofErr w:type="spellStart"/>
      <w:r w:rsidR="00005ECE">
        <w:rPr>
          <w:rFonts w:ascii="Arial" w:eastAsia="MS Mincho" w:hAnsi="Arial" w:cs="Mangal"/>
          <w:bCs/>
          <w:sz w:val="24"/>
          <w:szCs w:val="24"/>
        </w:rPr>
        <w:t>Jiva</w:t>
      </w:r>
      <w:proofErr w:type="spellEnd"/>
      <w:r>
        <w:rPr>
          <w:rFonts w:ascii="Arial" w:eastAsia="MS Mincho" w:hAnsi="Arial" w:cs="Mangal"/>
          <w:bCs/>
          <w:sz w:val="24"/>
          <w:szCs w:val="24"/>
        </w:rPr>
        <w:t xml:space="preserve"> – the release which is totally devoid of any qualities </w:t>
      </w:r>
      <w:r w:rsidR="003346C4">
        <w:rPr>
          <w:rFonts w:ascii="Arial" w:eastAsia="MS Mincho" w:hAnsi="Arial" w:cs="Mangal"/>
          <w:bCs/>
          <w:sz w:val="24"/>
          <w:szCs w:val="24"/>
        </w:rPr>
        <w:t xml:space="preserve">can be thus seen to be not supported by the scriptures in the same way the Brahman – the </w:t>
      </w:r>
      <w:proofErr w:type="spellStart"/>
      <w:r w:rsidR="00005ECE">
        <w:rPr>
          <w:rFonts w:ascii="Arial" w:eastAsia="MS Mincho" w:hAnsi="Arial" w:cs="Mangal"/>
          <w:bCs/>
          <w:sz w:val="24"/>
          <w:szCs w:val="24"/>
        </w:rPr>
        <w:t>ParamAtma</w:t>
      </w:r>
      <w:proofErr w:type="spellEnd"/>
      <w:r w:rsidR="003346C4">
        <w:rPr>
          <w:rFonts w:ascii="Arial" w:eastAsia="MS Mincho" w:hAnsi="Arial" w:cs="Mangal"/>
          <w:bCs/>
          <w:sz w:val="24"/>
          <w:szCs w:val="24"/>
        </w:rPr>
        <w:t xml:space="preserve"> devoid of any attributes or qualities is not supported by any scriptures. </w:t>
      </w:r>
    </w:p>
    <w:p w14:paraId="410C5C2E" w14:textId="77777777" w:rsidR="00C07744" w:rsidRDefault="00005ECE" w:rsidP="00723394">
      <w:pPr>
        <w:tabs>
          <w:tab w:val="left" w:pos="1701"/>
          <w:tab w:val="left" w:pos="2880"/>
          <w:tab w:val="left" w:pos="3600"/>
          <w:tab w:val="left" w:pos="4500"/>
        </w:tabs>
        <w:spacing w:line="240" w:lineRule="auto"/>
        <w:ind w:left="0" w:firstLine="720"/>
        <w:rPr>
          <w:rFonts w:ascii="Arial" w:eastAsia="MS Mincho" w:hAnsi="Arial" w:cs="Mangal"/>
          <w:bCs/>
          <w:sz w:val="24"/>
          <w:szCs w:val="24"/>
        </w:rPr>
      </w:pPr>
      <w:r>
        <w:rPr>
          <w:rFonts w:ascii="Arial" w:eastAsia="MS Mincho" w:hAnsi="Arial" w:cs="Mangal"/>
          <w:bCs/>
          <w:sz w:val="24"/>
          <w:szCs w:val="24"/>
        </w:rPr>
        <w:t xml:space="preserve">Now coming to the oft quoted scriptural sentence “Brahma Veda </w:t>
      </w:r>
      <w:proofErr w:type="spellStart"/>
      <w:r>
        <w:rPr>
          <w:rFonts w:ascii="Arial" w:eastAsia="MS Mincho" w:hAnsi="Arial" w:cs="Mangal"/>
          <w:bCs/>
          <w:sz w:val="24"/>
          <w:szCs w:val="24"/>
        </w:rPr>
        <w:t>brahmaiva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bhavati</w:t>
      </w:r>
      <w:proofErr w:type="spellEnd"/>
      <w:r>
        <w:rPr>
          <w:rFonts w:ascii="Arial" w:eastAsia="MS Mincho" w:hAnsi="Arial" w:cs="Mangal"/>
          <w:bCs/>
          <w:sz w:val="24"/>
          <w:szCs w:val="24"/>
        </w:rPr>
        <w:t xml:space="preserve"> – </w:t>
      </w:r>
      <w:r>
        <w:rPr>
          <w:rFonts w:ascii="Arial" w:eastAsia="MS Mincho" w:hAnsi="Arial" w:cs="Mangal" w:hint="cs"/>
          <w:bCs/>
          <w:sz w:val="24"/>
          <w:szCs w:val="24"/>
          <w:cs/>
        </w:rPr>
        <w:t xml:space="preserve">ब्रह्म वेद ब्रह्मैव </w:t>
      </w:r>
      <w:proofErr w:type="gramStart"/>
      <w:r>
        <w:rPr>
          <w:rFonts w:ascii="Arial" w:eastAsia="MS Mincho" w:hAnsi="Arial" w:cs="Mangal" w:hint="cs"/>
          <w:bCs/>
          <w:sz w:val="24"/>
          <w:szCs w:val="24"/>
          <w:cs/>
        </w:rPr>
        <w:t xml:space="preserve">भवति” </w:t>
      </w:r>
      <w:r>
        <w:rPr>
          <w:rFonts w:ascii="Arial" w:eastAsia="MS Mincho" w:hAnsi="Arial" w:cs="Mangal"/>
          <w:bCs/>
          <w:sz w:val="24"/>
          <w:szCs w:val="24"/>
        </w:rPr>
        <w:t xml:space="preserve"> in</w:t>
      </w:r>
      <w:proofErr w:type="gramEnd"/>
      <w:r>
        <w:rPr>
          <w:rFonts w:ascii="Arial" w:eastAsia="MS Mincho" w:hAnsi="Arial" w:cs="Mangal"/>
          <w:bCs/>
          <w:sz w:val="24"/>
          <w:szCs w:val="24"/>
        </w:rPr>
        <w:t xml:space="preserve"> support of the idea of a </w:t>
      </w:r>
      <w:proofErr w:type="spellStart"/>
      <w:r>
        <w:rPr>
          <w:rFonts w:ascii="Arial" w:eastAsia="MS Mincho" w:hAnsi="Arial" w:cs="Mangal"/>
          <w:bCs/>
          <w:sz w:val="24"/>
          <w:szCs w:val="24"/>
        </w:rPr>
        <w:t>Jiva</w:t>
      </w:r>
      <w:proofErr w:type="spellEnd"/>
      <w:r>
        <w:rPr>
          <w:rFonts w:ascii="Arial" w:eastAsia="MS Mincho" w:hAnsi="Arial" w:cs="Mangal"/>
          <w:bCs/>
          <w:sz w:val="24"/>
          <w:szCs w:val="24"/>
        </w:rPr>
        <w:t xml:space="preserve"> attaining </w:t>
      </w:r>
      <w:proofErr w:type="spellStart"/>
      <w:r>
        <w:rPr>
          <w:rFonts w:ascii="Arial" w:eastAsia="MS Mincho" w:hAnsi="Arial" w:cs="Mangal"/>
          <w:bCs/>
          <w:sz w:val="24"/>
          <w:szCs w:val="24"/>
        </w:rPr>
        <w:t>mukti</w:t>
      </w:r>
      <w:proofErr w:type="spellEnd"/>
      <w:r>
        <w:rPr>
          <w:rFonts w:ascii="Arial" w:eastAsia="MS Mincho" w:hAnsi="Arial" w:cs="Mangal"/>
          <w:bCs/>
          <w:sz w:val="24"/>
          <w:szCs w:val="24"/>
        </w:rPr>
        <w:t xml:space="preserve"> devoid of any qualities similar to Brahman devoid of any qualities – again not supported by the scriptures, does not mean  that this </w:t>
      </w:r>
      <w:proofErr w:type="spellStart"/>
      <w:r>
        <w:rPr>
          <w:rFonts w:ascii="Arial" w:eastAsia="MS Mincho" w:hAnsi="Arial" w:cs="Mangal"/>
          <w:bCs/>
          <w:sz w:val="24"/>
          <w:szCs w:val="24"/>
        </w:rPr>
        <w:t>Jiva</w:t>
      </w:r>
      <w:proofErr w:type="spellEnd"/>
      <w:r>
        <w:rPr>
          <w:rFonts w:ascii="Arial" w:eastAsia="MS Mincho" w:hAnsi="Arial" w:cs="Mangal"/>
          <w:bCs/>
          <w:sz w:val="24"/>
          <w:szCs w:val="24"/>
        </w:rPr>
        <w:t xml:space="preserve"> becomes that Brahman only. A person,</w:t>
      </w:r>
      <w:r w:rsidR="003346C4">
        <w:rPr>
          <w:rFonts w:ascii="Arial" w:eastAsia="MS Mincho" w:hAnsi="Arial" w:cs="Mangal"/>
          <w:bCs/>
          <w:sz w:val="24"/>
          <w:szCs w:val="24"/>
        </w:rPr>
        <w:t xml:space="preserve"> who performs </w:t>
      </w:r>
      <w:r>
        <w:rPr>
          <w:rFonts w:ascii="Arial" w:eastAsia="MS Mincho" w:hAnsi="Arial" w:cs="Mangal"/>
          <w:bCs/>
          <w:sz w:val="24"/>
          <w:szCs w:val="24"/>
        </w:rPr>
        <w:t xml:space="preserve">a </w:t>
      </w:r>
      <w:proofErr w:type="spellStart"/>
      <w:r>
        <w:rPr>
          <w:rFonts w:ascii="Arial" w:eastAsia="MS Mincho" w:hAnsi="Arial" w:cs="Mangal"/>
          <w:bCs/>
          <w:sz w:val="24"/>
          <w:szCs w:val="24"/>
        </w:rPr>
        <w:t>yAga</w:t>
      </w:r>
      <w:proofErr w:type="spellEnd"/>
      <w:r w:rsidR="003346C4">
        <w:rPr>
          <w:rFonts w:ascii="Arial" w:eastAsia="MS Mincho" w:hAnsi="Arial" w:cs="Mangal"/>
          <w:bCs/>
          <w:sz w:val="24"/>
          <w:szCs w:val="24"/>
        </w:rPr>
        <w:t xml:space="preserve"> </w:t>
      </w:r>
      <w:r>
        <w:rPr>
          <w:rFonts w:ascii="Arial" w:eastAsia="MS Mincho" w:hAnsi="Arial" w:cs="Mangal"/>
          <w:bCs/>
          <w:sz w:val="24"/>
          <w:szCs w:val="24"/>
        </w:rPr>
        <w:t>propitiating</w:t>
      </w:r>
      <w:r w:rsidR="003346C4">
        <w:rPr>
          <w:rFonts w:ascii="Arial" w:eastAsia="MS Mincho" w:hAnsi="Arial" w:cs="Mangal"/>
          <w:bCs/>
          <w:sz w:val="24"/>
          <w:szCs w:val="24"/>
        </w:rPr>
        <w:t xml:space="preserve"> </w:t>
      </w:r>
      <w:r>
        <w:rPr>
          <w:rFonts w:ascii="Arial" w:eastAsia="MS Mincho" w:hAnsi="Arial" w:cs="Mangal"/>
          <w:bCs/>
          <w:sz w:val="24"/>
          <w:szCs w:val="24"/>
        </w:rPr>
        <w:t>Vishnu Deva</w:t>
      </w:r>
      <w:r w:rsidR="003346C4">
        <w:rPr>
          <w:rFonts w:ascii="Arial" w:eastAsia="MS Mincho" w:hAnsi="Arial" w:cs="Mangal"/>
          <w:bCs/>
          <w:sz w:val="24"/>
          <w:szCs w:val="24"/>
        </w:rPr>
        <w:t xml:space="preserve">, is said to become </w:t>
      </w:r>
      <w:r>
        <w:rPr>
          <w:rFonts w:ascii="Arial" w:eastAsia="MS Mincho" w:hAnsi="Arial" w:cs="Mangal"/>
          <w:bCs/>
          <w:sz w:val="24"/>
          <w:szCs w:val="24"/>
        </w:rPr>
        <w:t>Vishnu</w:t>
      </w:r>
      <w:r w:rsidR="003346C4">
        <w:rPr>
          <w:rFonts w:ascii="Arial" w:eastAsia="MS Mincho" w:hAnsi="Arial" w:cs="Mangal"/>
          <w:bCs/>
          <w:sz w:val="24"/>
          <w:szCs w:val="24"/>
        </w:rPr>
        <w:t xml:space="preserve"> after the </w:t>
      </w:r>
      <w:proofErr w:type="spellStart"/>
      <w:r w:rsidR="003346C4">
        <w:rPr>
          <w:rFonts w:ascii="Arial" w:eastAsia="MS Mincho" w:hAnsi="Arial" w:cs="Mangal"/>
          <w:bCs/>
          <w:sz w:val="24"/>
          <w:szCs w:val="24"/>
        </w:rPr>
        <w:t>yAga</w:t>
      </w:r>
      <w:proofErr w:type="spellEnd"/>
      <w:r w:rsidR="003346C4">
        <w:rPr>
          <w:rFonts w:ascii="Arial" w:eastAsia="MS Mincho" w:hAnsi="Arial" w:cs="Mangal"/>
          <w:bCs/>
          <w:sz w:val="24"/>
          <w:szCs w:val="24"/>
        </w:rPr>
        <w:t xml:space="preserve"> being successfully completed – by the sentence “</w:t>
      </w:r>
      <w:proofErr w:type="spellStart"/>
      <w:r w:rsidR="003346C4">
        <w:rPr>
          <w:rFonts w:ascii="Arial" w:eastAsia="MS Mincho" w:hAnsi="Arial" w:cs="Mangal"/>
          <w:bCs/>
          <w:sz w:val="24"/>
          <w:szCs w:val="24"/>
        </w:rPr>
        <w:t>vishNureva</w:t>
      </w:r>
      <w:proofErr w:type="spellEnd"/>
      <w:r w:rsidR="003346C4">
        <w:rPr>
          <w:rFonts w:ascii="Arial" w:eastAsia="MS Mincho" w:hAnsi="Arial" w:cs="Mangal"/>
          <w:bCs/>
          <w:sz w:val="24"/>
          <w:szCs w:val="24"/>
        </w:rPr>
        <w:t xml:space="preserve"> </w:t>
      </w:r>
      <w:proofErr w:type="spellStart"/>
      <w:r w:rsidR="003346C4">
        <w:rPr>
          <w:rFonts w:ascii="Arial" w:eastAsia="MS Mincho" w:hAnsi="Arial" w:cs="Mangal"/>
          <w:bCs/>
          <w:sz w:val="24"/>
          <w:szCs w:val="24"/>
        </w:rPr>
        <w:t>bhootvA</w:t>
      </w:r>
      <w:proofErr w:type="spellEnd"/>
      <w:r w:rsidR="003346C4">
        <w:rPr>
          <w:rFonts w:ascii="Arial" w:eastAsia="MS Mincho" w:hAnsi="Arial" w:cs="Mangal"/>
          <w:bCs/>
          <w:sz w:val="24"/>
          <w:szCs w:val="24"/>
        </w:rPr>
        <w:t xml:space="preserve"> </w:t>
      </w:r>
      <w:proofErr w:type="spellStart"/>
      <w:r w:rsidR="003346C4">
        <w:rPr>
          <w:rFonts w:ascii="Arial" w:eastAsia="MS Mincho" w:hAnsi="Arial" w:cs="Mangal"/>
          <w:bCs/>
          <w:sz w:val="24"/>
          <w:szCs w:val="24"/>
        </w:rPr>
        <w:t>imAn</w:t>
      </w:r>
      <w:proofErr w:type="spellEnd"/>
      <w:r w:rsidR="003346C4">
        <w:rPr>
          <w:rFonts w:ascii="Arial" w:eastAsia="MS Mincho" w:hAnsi="Arial" w:cs="Mangal"/>
          <w:bCs/>
          <w:sz w:val="24"/>
          <w:szCs w:val="24"/>
        </w:rPr>
        <w:t xml:space="preserve"> </w:t>
      </w:r>
      <w:proofErr w:type="spellStart"/>
      <w:r w:rsidR="003346C4">
        <w:rPr>
          <w:rFonts w:ascii="Arial" w:eastAsia="MS Mincho" w:hAnsi="Arial" w:cs="Mangal"/>
          <w:bCs/>
          <w:sz w:val="24"/>
          <w:szCs w:val="24"/>
        </w:rPr>
        <w:t>lokAn</w:t>
      </w:r>
      <w:proofErr w:type="spellEnd"/>
      <w:r w:rsidR="003346C4">
        <w:rPr>
          <w:rFonts w:ascii="Arial" w:eastAsia="MS Mincho" w:hAnsi="Arial" w:cs="Mangal"/>
          <w:bCs/>
          <w:sz w:val="24"/>
          <w:szCs w:val="24"/>
        </w:rPr>
        <w:t xml:space="preserve"> </w:t>
      </w:r>
      <w:proofErr w:type="spellStart"/>
      <w:r w:rsidR="003346C4">
        <w:rPr>
          <w:rFonts w:ascii="Arial" w:eastAsia="MS Mincho" w:hAnsi="Arial" w:cs="Mangal"/>
          <w:bCs/>
          <w:sz w:val="24"/>
          <w:szCs w:val="24"/>
        </w:rPr>
        <w:t>abhijayati</w:t>
      </w:r>
      <w:proofErr w:type="spellEnd"/>
      <w:r w:rsidR="003346C4">
        <w:rPr>
          <w:rFonts w:ascii="Arial" w:eastAsia="MS Mincho" w:hAnsi="Arial" w:cs="Mangal"/>
          <w:bCs/>
          <w:sz w:val="24"/>
          <w:szCs w:val="24"/>
        </w:rPr>
        <w:t xml:space="preserve">”. </w:t>
      </w:r>
      <w:r>
        <w:rPr>
          <w:rFonts w:ascii="Arial" w:eastAsia="MS Mincho" w:hAnsi="Arial" w:cs="Mangal"/>
          <w:bCs/>
          <w:sz w:val="24"/>
          <w:szCs w:val="24"/>
        </w:rPr>
        <w:t>Though the sentence appears to say so prima facie, the word “Eva” is not a word to indicate decidedness, but it only shows similarity like the word “</w:t>
      </w:r>
      <w:proofErr w:type="spellStart"/>
      <w:r>
        <w:rPr>
          <w:rFonts w:ascii="Arial" w:eastAsia="MS Mincho" w:hAnsi="Arial" w:cs="Mangal"/>
          <w:bCs/>
          <w:sz w:val="24"/>
          <w:szCs w:val="24"/>
        </w:rPr>
        <w:t>iva</w:t>
      </w:r>
      <w:proofErr w:type="spellEnd"/>
      <w:r>
        <w:rPr>
          <w:rFonts w:ascii="Arial" w:eastAsia="MS Mincho" w:hAnsi="Arial" w:cs="Mangal"/>
          <w:bCs/>
          <w:sz w:val="24"/>
          <w:szCs w:val="24"/>
        </w:rPr>
        <w:t xml:space="preserve">” and the meaning stands to be the </w:t>
      </w:r>
      <w:proofErr w:type="spellStart"/>
      <w:r>
        <w:rPr>
          <w:rFonts w:ascii="Arial" w:eastAsia="MS Mincho" w:hAnsi="Arial" w:cs="Mangal"/>
          <w:bCs/>
          <w:sz w:val="24"/>
          <w:szCs w:val="24"/>
        </w:rPr>
        <w:t>yAgakarta</w:t>
      </w:r>
      <w:proofErr w:type="spellEnd"/>
      <w:r>
        <w:rPr>
          <w:rFonts w:ascii="Arial" w:eastAsia="MS Mincho" w:hAnsi="Arial" w:cs="Mangal"/>
          <w:bCs/>
          <w:sz w:val="24"/>
          <w:szCs w:val="24"/>
        </w:rPr>
        <w:t xml:space="preserve"> – the performer of the </w:t>
      </w:r>
      <w:proofErr w:type="spellStart"/>
      <w:r>
        <w:rPr>
          <w:rFonts w:ascii="Arial" w:eastAsia="MS Mincho" w:hAnsi="Arial" w:cs="Mangal"/>
          <w:bCs/>
          <w:sz w:val="24"/>
          <w:szCs w:val="24"/>
        </w:rPr>
        <w:t>yAga</w:t>
      </w:r>
      <w:proofErr w:type="spellEnd"/>
      <w:r>
        <w:rPr>
          <w:rFonts w:ascii="Arial" w:eastAsia="MS Mincho" w:hAnsi="Arial" w:cs="Mangal"/>
          <w:bCs/>
          <w:sz w:val="24"/>
          <w:szCs w:val="24"/>
        </w:rPr>
        <w:t xml:space="preserve"> becomes one with highest status and regards like Vishnu. </w:t>
      </w:r>
      <w:r w:rsidR="00C07744">
        <w:rPr>
          <w:rFonts w:ascii="Arial" w:eastAsia="MS Mincho" w:hAnsi="Arial" w:cs="Mangal"/>
          <w:bCs/>
          <w:sz w:val="24"/>
          <w:szCs w:val="24"/>
        </w:rPr>
        <w:t xml:space="preserve">This meaning is accepted universally. </w:t>
      </w:r>
    </w:p>
    <w:p w14:paraId="12392EC0" w14:textId="77777777" w:rsidR="006E692D" w:rsidRDefault="00C07744" w:rsidP="00723394">
      <w:pPr>
        <w:tabs>
          <w:tab w:val="left" w:pos="1701"/>
          <w:tab w:val="left" w:pos="2880"/>
          <w:tab w:val="left" w:pos="3600"/>
          <w:tab w:val="left" w:pos="4500"/>
        </w:tabs>
        <w:spacing w:line="240" w:lineRule="auto"/>
        <w:ind w:left="0" w:firstLine="720"/>
        <w:rPr>
          <w:rFonts w:ascii="Arial" w:eastAsia="MS Mincho" w:hAnsi="Arial" w:cs="Mangal"/>
          <w:bCs/>
          <w:sz w:val="24"/>
          <w:szCs w:val="24"/>
        </w:rPr>
      </w:pPr>
      <w:r>
        <w:rPr>
          <w:rFonts w:ascii="Arial" w:eastAsia="MS Mincho" w:hAnsi="Arial" w:cs="Mangal"/>
          <w:bCs/>
          <w:sz w:val="24"/>
          <w:szCs w:val="24"/>
        </w:rPr>
        <w:t xml:space="preserve">In the same way, here the word </w:t>
      </w:r>
      <w:r w:rsidR="00005ECE">
        <w:rPr>
          <w:rFonts w:ascii="Arial" w:eastAsia="MS Mincho" w:hAnsi="Arial" w:cs="Mangal"/>
          <w:bCs/>
          <w:sz w:val="24"/>
          <w:szCs w:val="24"/>
        </w:rPr>
        <w:t>Eva</w:t>
      </w:r>
      <w:r>
        <w:rPr>
          <w:rFonts w:ascii="Arial" w:eastAsia="MS Mincho" w:hAnsi="Arial" w:cs="Mangal"/>
          <w:bCs/>
          <w:sz w:val="24"/>
          <w:szCs w:val="24"/>
        </w:rPr>
        <w:t xml:space="preserve"> in the word “</w:t>
      </w:r>
      <w:proofErr w:type="spellStart"/>
      <w:r>
        <w:rPr>
          <w:rFonts w:ascii="Arial" w:eastAsia="MS Mincho" w:hAnsi="Arial" w:cs="Mangal"/>
          <w:bCs/>
          <w:sz w:val="24"/>
          <w:szCs w:val="24"/>
        </w:rPr>
        <w:t>brahmaiva</w:t>
      </w:r>
      <w:proofErr w:type="spellEnd"/>
      <w:r>
        <w:rPr>
          <w:rFonts w:ascii="Arial" w:eastAsia="MS Mincho" w:hAnsi="Arial" w:cs="Mangal"/>
          <w:bCs/>
          <w:sz w:val="24"/>
          <w:szCs w:val="24"/>
        </w:rPr>
        <w:t xml:space="preserve">” does not decidedly mean that the doer will become Brahman but he will become similar to Brahman and his natural eight qualities are revealed and he will become mostly similar </w:t>
      </w:r>
      <w:r w:rsidR="00D50052">
        <w:rPr>
          <w:rFonts w:ascii="Arial" w:eastAsia="MS Mincho" w:hAnsi="Arial" w:cs="Mangal"/>
          <w:bCs/>
          <w:sz w:val="24"/>
          <w:szCs w:val="24"/>
        </w:rPr>
        <w:t>to</w:t>
      </w:r>
      <w:r>
        <w:rPr>
          <w:rFonts w:ascii="Arial" w:eastAsia="MS Mincho" w:hAnsi="Arial" w:cs="Mangal"/>
          <w:bCs/>
          <w:sz w:val="24"/>
          <w:szCs w:val="24"/>
        </w:rPr>
        <w:t xml:space="preserve"> the Brahman – the </w:t>
      </w:r>
      <w:proofErr w:type="spellStart"/>
      <w:r w:rsidR="00005ECE">
        <w:rPr>
          <w:rFonts w:ascii="Arial" w:eastAsia="MS Mincho" w:hAnsi="Arial" w:cs="Mangal"/>
          <w:bCs/>
          <w:sz w:val="24"/>
          <w:szCs w:val="24"/>
        </w:rPr>
        <w:t>ParamAtma</w:t>
      </w:r>
      <w:proofErr w:type="spellEnd"/>
      <w:r w:rsidR="00D50052">
        <w:rPr>
          <w:rFonts w:ascii="Arial" w:eastAsia="MS Mincho" w:hAnsi="Arial" w:cs="Mangal"/>
          <w:bCs/>
          <w:sz w:val="24"/>
          <w:szCs w:val="24"/>
        </w:rPr>
        <w:t xml:space="preserve">. Hence it can be concluded that the </w:t>
      </w:r>
      <w:proofErr w:type="spellStart"/>
      <w:r w:rsidR="00D50052">
        <w:rPr>
          <w:rFonts w:ascii="Arial" w:eastAsia="MS Mincho" w:hAnsi="Arial" w:cs="Mangal"/>
          <w:bCs/>
          <w:sz w:val="24"/>
          <w:szCs w:val="24"/>
        </w:rPr>
        <w:t>mukti</w:t>
      </w:r>
      <w:proofErr w:type="spellEnd"/>
      <w:r w:rsidR="00D50052">
        <w:rPr>
          <w:rFonts w:ascii="Arial" w:eastAsia="MS Mincho" w:hAnsi="Arial" w:cs="Mangal"/>
          <w:bCs/>
          <w:sz w:val="24"/>
          <w:szCs w:val="24"/>
        </w:rPr>
        <w:t xml:space="preserve"> ` the release, said to be unifying with Brahman is not supported by the scriptures and </w:t>
      </w:r>
      <w:proofErr w:type="spellStart"/>
      <w:r w:rsidR="00005ECE">
        <w:rPr>
          <w:rFonts w:ascii="Arial" w:eastAsia="MS Mincho" w:hAnsi="Arial" w:cs="Mangal"/>
          <w:bCs/>
          <w:sz w:val="24"/>
          <w:szCs w:val="24"/>
        </w:rPr>
        <w:t>vEdas</w:t>
      </w:r>
      <w:proofErr w:type="spellEnd"/>
      <w:r w:rsidR="00D50052">
        <w:rPr>
          <w:rFonts w:ascii="Arial" w:eastAsia="MS Mincho" w:hAnsi="Arial" w:cs="Mangal"/>
          <w:bCs/>
          <w:sz w:val="24"/>
          <w:szCs w:val="24"/>
        </w:rPr>
        <w:t xml:space="preserve">. More over the Mukti as Unifying with Brahman is in contradiction to the </w:t>
      </w:r>
      <w:proofErr w:type="spellStart"/>
      <w:r w:rsidR="00005ECE">
        <w:rPr>
          <w:rFonts w:ascii="Arial" w:eastAsia="MS Mincho" w:hAnsi="Arial" w:cs="Mangal"/>
          <w:bCs/>
          <w:sz w:val="24"/>
          <w:szCs w:val="24"/>
        </w:rPr>
        <w:t>s’ruti</w:t>
      </w:r>
      <w:proofErr w:type="spellEnd"/>
      <w:r w:rsidR="00005ECE">
        <w:rPr>
          <w:rFonts w:ascii="Arial" w:eastAsia="MS Mincho" w:hAnsi="Arial" w:cs="Mangal"/>
          <w:bCs/>
          <w:sz w:val="24"/>
          <w:szCs w:val="24"/>
        </w:rPr>
        <w:t xml:space="preserve"> </w:t>
      </w:r>
      <w:proofErr w:type="spellStart"/>
      <w:r w:rsidR="00005ECE">
        <w:rPr>
          <w:rFonts w:ascii="Arial" w:eastAsia="MS Mincho" w:hAnsi="Arial" w:cs="Mangal"/>
          <w:bCs/>
          <w:sz w:val="24"/>
          <w:szCs w:val="24"/>
        </w:rPr>
        <w:t>vAkya</w:t>
      </w:r>
      <w:proofErr w:type="spellEnd"/>
      <w:r w:rsidR="00D50052">
        <w:rPr>
          <w:rFonts w:ascii="Arial" w:eastAsia="MS Mincho" w:hAnsi="Arial" w:cs="Mangal"/>
          <w:bCs/>
          <w:sz w:val="24"/>
          <w:szCs w:val="24"/>
        </w:rPr>
        <w:t xml:space="preserve"> “</w:t>
      </w:r>
      <w:proofErr w:type="spellStart"/>
      <w:r w:rsidR="00D50052">
        <w:rPr>
          <w:rFonts w:ascii="Arial" w:eastAsia="MS Mincho" w:hAnsi="Arial" w:cs="Mangal"/>
          <w:bCs/>
          <w:sz w:val="24"/>
          <w:szCs w:val="24"/>
        </w:rPr>
        <w:t>niranjanah</w:t>
      </w:r>
      <w:proofErr w:type="spellEnd"/>
      <w:r w:rsidR="00D50052">
        <w:rPr>
          <w:rFonts w:ascii="Arial" w:eastAsia="MS Mincho" w:hAnsi="Arial" w:cs="Mangal"/>
          <w:bCs/>
          <w:sz w:val="24"/>
          <w:szCs w:val="24"/>
        </w:rPr>
        <w:t xml:space="preserve"> </w:t>
      </w:r>
      <w:proofErr w:type="spellStart"/>
      <w:r w:rsidR="00D50052">
        <w:rPr>
          <w:rFonts w:ascii="Arial" w:eastAsia="MS Mincho" w:hAnsi="Arial" w:cs="Mangal"/>
          <w:bCs/>
          <w:sz w:val="24"/>
          <w:szCs w:val="24"/>
        </w:rPr>
        <w:t>paramam</w:t>
      </w:r>
      <w:proofErr w:type="spellEnd"/>
      <w:r w:rsidR="00D50052">
        <w:rPr>
          <w:rFonts w:ascii="Arial" w:eastAsia="MS Mincho" w:hAnsi="Arial" w:cs="Mangal"/>
          <w:bCs/>
          <w:sz w:val="24"/>
          <w:szCs w:val="24"/>
        </w:rPr>
        <w:t xml:space="preserve"> </w:t>
      </w:r>
      <w:proofErr w:type="spellStart"/>
      <w:r w:rsidR="00D50052">
        <w:rPr>
          <w:rFonts w:ascii="Arial" w:eastAsia="MS Mincho" w:hAnsi="Arial" w:cs="Mangal"/>
          <w:bCs/>
          <w:sz w:val="24"/>
          <w:szCs w:val="24"/>
        </w:rPr>
        <w:t>sAmyam</w:t>
      </w:r>
      <w:proofErr w:type="spellEnd"/>
      <w:r w:rsidR="00D50052">
        <w:rPr>
          <w:rFonts w:ascii="Arial" w:eastAsia="MS Mincho" w:hAnsi="Arial" w:cs="Mangal"/>
          <w:bCs/>
          <w:sz w:val="24"/>
          <w:szCs w:val="24"/>
        </w:rPr>
        <w:t xml:space="preserve"> </w:t>
      </w:r>
      <w:proofErr w:type="spellStart"/>
      <w:r w:rsidR="00D50052">
        <w:rPr>
          <w:rFonts w:ascii="Arial" w:eastAsia="MS Mincho" w:hAnsi="Arial" w:cs="Mangal"/>
          <w:bCs/>
          <w:sz w:val="24"/>
          <w:szCs w:val="24"/>
        </w:rPr>
        <w:t>upaiti</w:t>
      </w:r>
      <w:proofErr w:type="spellEnd"/>
      <w:r w:rsidR="00D50052">
        <w:rPr>
          <w:rFonts w:ascii="Arial" w:eastAsia="MS Mincho" w:hAnsi="Arial" w:cs="Mangal"/>
          <w:bCs/>
          <w:sz w:val="24"/>
          <w:szCs w:val="24"/>
        </w:rPr>
        <w:t xml:space="preserve"> – </w:t>
      </w:r>
      <w:r w:rsidR="00D50052">
        <w:rPr>
          <w:rFonts w:ascii="Arial" w:eastAsia="MS Mincho" w:hAnsi="Arial" w:cs="Mangal" w:hint="cs"/>
          <w:bCs/>
          <w:sz w:val="24"/>
          <w:szCs w:val="24"/>
          <w:cs/>
        </w:rPr>
        <w:t>निरञ्जनं परमं साम्य मुपैति”.</w:t>
      </w:r>
    </w:p>
    <w:p w14:paraId="36C32DA7" w14:textId="77777777" w:rsidR="00D50052" w:rsidRDefault="00D50052" w:rsidP="00723394">
      <w:pPr>
        <w:tabs>
          <w:tab w:val="left" w:pos="1701"/>
          <w:tab w:val="left" w:pos="2880"/>
          <w:tab w:val="left" w:pos="3600"/>
          <w:tab w:val="left" w:pos="4500"/>
        </w:tabs>
        <w:spacing w:line="240" w:lineRule="auto"/>
        <w:ind w:left="0" w:firstLine="720"/>
        <w:rPr>
          <w:rFonts w:ascii="Arial" w:eastAsia="MS Mincho" w:hAnsi="Arial" w:cs="Mangal"/>
          <w:bCs/>
          <w:sz w:val="24"/>
          <w:szCs w:val="24"/>
        </w:rPr>
      </w:pPr>
      <w:r>
        <w:rPr>
          <w:rFonts w:ascii="Arial" w:eastAsia="MS Mincho" w:hAnsi="Arial" w:cs="Mangal"/>
          <w:bCs/>
          <w:sz w:val="24"/>
          <w:szCs w:val="24"/>
        </w:rPr>
        <w:t xml:space="preserve">Hence the idea of </w:t>
      </w:r>
      <w:proofErr w:type="spellStart"/>
      <w:r>
        <w:rPr>
          <w:rFonts w:ascii="Arial" w:eastAsia="MS Mincho" w:hAnsi="Arial" w:cs="Mangal"/>
          <w:bCs/>
          <w:sz w:val="24"/>
          <w:szCs w:val="24"/>
        </w:rPr>
        <w:t>mukti</w:t>
      </w:r>
      <w:proofErr w:type="spellEnd"/>
      <w:r>
        <w:rPr>
          <w:rFonts w:ascii="Arial" w:eastAsia="MS Mincho" w:hAnsi="Arial" w:cs="Mangal"/>
          <w:bCs/>
          <w:sz w:val="24"/>
          <w:szCs w:val="24"/>
        </w:rPr>
        <w:t xml:space="preserve"> as unifying with Brahman is thus stands rejected. </w:t>
      </w:r>
    </w:p>
    <w:p w14:paraId="78BB3874" w14:textId="77777777" w:rsidR="00D50052" w:rsidRDefault="00D50052" w:rsidP="00723394">
      <w:pPr>
        <w:tabs>
          <w:tab w:val="left" w:pos="1701"/>
          <w:tab w:val="left" w:pos="2880"/>
          <w:tab w:val="left" w:pos="3600"/>
          <w:tab w:val="left" w:pos="4500"/>
        </w:tabs>
        <w:spacing w:line="240" w:lineRule="auto"/>
        <w:ind w:left="0" w:firstLine="720"/>
        <w:rPr>
          <w:rFonts w:ascii="Arial" w:eastAsia="MS Mincho" w:hAnsi="Arial" w:cs="Mangal"/>
          <w:bCs/>
          <w:sz w:val="24"/>
          <w:szCs w:val="24"/>
        </w:rPr>
      </w:pPr>
      <w:r>
        <w:rPr>
          <w:rFonts w:ascii="Arial" w:eastAsia="MS Mincho" w:hAnsi="Arial" w:cs="Mangal"/>
          <w:bCs/>
          <w:sz w:val="24"/>
          <w:szCs w:val="24"/>
        </w:rPr>
        <w:t xml:space="preserve">Further the statement of the </w:t>
      </w:r>
      <w:proofErr w:type="spellStart"/>
      <w:r>
        <w:rPr>
          <w:rFonts w:ascii="Arial" w:eastAsia="MS Mincho" w:hAnsi="Arial" w:cs="Mangal"/>
          <w:bCs/>
          <w:sz w:val="24"/>
          <w:szCs w:val="24"/>
        </w:rPr>
        <w:t>advaitin</w:t>
      </w:r>
      <w:proofErr w:type="spellEnd"/>
      <w:r>
        <w:rPr>
          <w:rFonts w:ascii="Arial" w:eastAsia="MS Mincho" w:hAnsi="Arial" w:cs="Mangal"/>
          <w:bCs/>
          <w:sz w:val="24"/>
          <w:szCs w:val="24"/>
        </w:rPr>
        <w:t xml:space="preserve">, that the </w:t>
      </w:r>
      <w:proofErr w:type="spellStart"/>
      <w:r>
        <w:rPr>
          <w:rFonts w:ascii="Arial" w:eastAsia="MS Mincho" w:hAnsi="Arial" w:cs="Mangal"/>
          <w:bCs/>
          <w:sz w:val="24"/>
          <w:szCs w:val="24"/>
        </w:rPr>
        <w:t>Jiva</w:t>
      </w:r>
      <w:proofErr w:type="spellEnd"/>
      <w:r>
        <w:rPr>
          <w:rFonts w:ascii="Arial" w:eastAsia="MS Mincho" w:hAnsi="Arial" w:cs="Mangal"/>
          <w:bCs/>
          <w:sz w:val="24"/>
          <w:szCs w:val="24"/>
        </w:rPr>
        <w:t xml:space="preserve"> in this state is still being covered by some more ignorance and hence this is not the absolute release or moksha, is also in contradiction to the scriptural evidences. </w:t>
      </w:r>
      <w:r w:rsidR="00005ECE">
        <w:rPr>
          <w:rFonts w:ascii="Arial" w:eastAsia="MS Mincho" w:hAnsi="Arial" w:cs="Mangal"/>
          <w:bCs/>
          <w:sz w:val="24"/>
          <w:szCs w:val="24"/>
        </w:rPr>
        <w:t>By the words “</w:t>
      </w:r>
      <w:proofErr w:type="spellStart"/>
      <w:r w:rsidR="00005ECE">
        <w:rPr>
          <w:rFonts w:ascii="Arial" w:eastAsia="MS Mincho" w:hAnsi="Arial" w:cs="Mangal"/>
          <w:bCs/>
          <w:sz w:val="24"/>
          <w:szCs w:val="24"/>
        </w:rPr>
        <w:t>puNyapApe</w:t>
      </w:r>
      <w:proofErr w:type="spellEnd"/>
      <w:r w:rsidR="00005ECE">
        <w:rPr>
          <w:rFonts w:ascii="Arial" w:eastAsia="MS Mincho" w:hAnsi="Arial" w:cs="Mangal"/>
          <w:bCs/>
          <w:sz w:val="24"/>
          <w:szCs w:val="24"/>
        </w:rPr>
        <w:t xml:space="preserve"> </w:t>
      </w:r>
      <w:proofErr w:type="spellStart"/>
      <w:r w:rsidR="00005ECE">
        <w:rPr>
          <w:rFonts w:ascii="Arial" w:eastAsia="MS Mincho" w:hAnsi="Arial" w:cs="Mangal"/>
          <w:bCs/>
          <w:sz w:val="24"/>
          <w:szCs w:val="24"/>
        </w:rPr>
        <w:t>vidhUya</w:t>
      </w:r>
      <w:proofErr w:type="spellEnd"/>
      <w:r w:rsidR="00005ECE">
        <w:rPr>
          <w:rFonts w:ascii="Arial" w:eastAsia="MS Mincho" w:hAnsi="Arial" w:cs="Mangal"/>
          <w:bCs/>
          <w:sz w:val="24"/>
          <w:szCs w:val="24"/>
        </w:rPr>
        <w:t xml:space="preserve"> – </w:t>
      </w:r>
      <w:r w:rsidR="00005ECE">
        <w:rPr>
          <w:rFonts w:ascii="Arial" w:eastAsia="MS Mincho" w:hAnsi="Arial" w:cs="Mangal" w:hint="cs"/>
          <w:bCs/>
          <w:sz w:val="24"/>
          <w:szCs w:val="24"/>
          <w:cs/>
        </w:rPr>
        <w:t xml:space="preserve">पुण्यपापे विधूय”, </w:t>
      </w:r>
      <w:r w:rsidR="00005ECE">
        <w:rPr>
          <w:rFonts w:ascii="Arial" w:eastAsia="MS Mincho" w:hAnsi="Arial" w:cs="Mangal"/>
          <w:bCs/>
          <w:sz w:val="24"/>
          <w:szCs w:val="24"/>
        </w:rPr>
        <w:t xml:space="preserve">the total destruction or removal of the </w:t>
      </w:r>
      <w:r w:rsidR="00005ECE">
        <w:rPr>
          <w:rFonts w:ascii="Arial" w:eastAsia="MS Mincho" w:hAnsi="Arial" w:cs="Mangal"/>
          <w:bCs/>
          <w:sz w:val="24"/>
          <w:szCs w:val="24"/>
        </w:rPr>
        <w:lastRenderedPageBreak/>
        <w:t>heinous deeds has been told. Further the word “</w:t>
      </w:r>
      <w:proofErr w:type="spellStart"/>
      <w:r w:rsidR="00005ECE">
        <w:rPr>
          <w:rFonts w:ascii="Arial" w:eastAsia="MS Mincho" w:hAnsi="Arial" w:cs="Mangal"/>
          <w:bCs/>
          <w:sz w:val="24"/>
          <w:szCs w:val="24"/>
        </w:rPr>
        <w:t>niranjanah</w:t>
      </w:r>
      <w:proofErr w:type="spellEnd"/>
      <w:r w:rsidR="00005ECE">
        <w:rPr>
          <w:rFonts w:ascii="Arial" w:eastAsia="MS Mincho" w:hAnsi="Arial" w:cs="Mangal"/>
          <w:bCs/>
          <w:sz w:val="24"/>
          <w:szCs w:val="24"/>
        </w:rPr>
        <w:t xml:space="preserve"> – </w:t>
      </w:r>
      <w:r w:rsidR="00005ECE">
        <w:rPr>
          <w:rFonts w:ascii="Arial" w:eastAsia="MS Mincho" w:hAnsi="Arial" w:cs="Mangal" w:hint="cs"/>
          <w:bCs/>
          <w:sz w:val="24"/>
          <w:szCs w:val="24"/>
          <w:cs/>
        </w:rPr>
        <w:t xml:space="preserve">निरञ्जनः” </w:t>
      </w:r>
      <w:r w:rsidR="00005ECE">
        <w:rPr>
          <w:rFonts w:ascii="Arial" w:eastAsia="MS Mincho" w:hAnsi="Arial" w:cs="Mangal"/>
          <w:bCs/>
          <w:sz w:val="24"/>
          <w:szCs w:val="24"/>
        </w:rPr>
        <w:t xml:space="preserve">establishes that this </w:t>
      </w:r>
      <w:proofErr w:type="spellStart"/>
      <w:r w:rsidR="00005ECE">
        <w:rPr>
          <w:rFonts w:ascii="Arial" w:eastAsia="MS Mincho" w:hAnsi="Arial" w:cs="Mangal"/>
          <w:bCs/>
          <w:sz w:val="24"/>
          <w:szCs w:val="24"/>
        </w:rPr>
        <w:t>Jiva</w:t>
      </w:r>
      <w:proofErr w:type="spellEnd"/>
      <w:r w:rsidR="00005ECE">
        <w:rPr>
          <w:rFonts w:ascii="Arial" w:eastAsia="MS Mincho" w:hAnsi="Arial" w:cs="Mangal"/>
          <w:bCs/>
          <w:sz w:val="24"/>
          <w:szCs w:val="24"/>
        </w:rPr>
        <w:t xml:space="preserve"> becomes totally free form the connection with the primordial matter – the </w:t>
      </w:r>
      <w:proofErr w:type="spellStart"/>
      <w:r w:rsidR="00005ECE">
        <w:rPr>
          <w:rFonts w:ascii="Arial" w:eastAsia="MS Mincho" w:hAnsi="Arial" w:cs="Mangal"/>
          <w:bCs/>
          <w:sz w:val="24"/>
          <w:szCs w:val="24"/>
        </w:rPr>
        <w:t>PrakRiti</w:t>
      </w:r>
      <w:proofErr w:type="spellEnd"/>
      <w:r w:rsidR="00005ECE">
        <w:rPr>
          <w:rFonts w:ascii="Arial" w:eastAsia="MS Mincho" w:hAnsi="Arial" w:cs="Mangal"/>
          <w:bCs/>
          <w:sz w:val="24"/>
          <w:szCs w:val="24"/>
        </w:rPr>
        <w:t xml:space="preserve"> or connection with ignorance – the Avidya and hence this release is the ultimate and absolute, which is totally devoid of any connection with the </w:t>
      </w:r>
      <w:proofErr w:type="spellStart"/>
      <w:r w:rsidR="00005ECE">
        <w:rPr>
          <w:rFonts w:ascii="Arial" w:eastAsia="MS Mincho" w:hAnsi="Arial" w:cs="Mangal"/>
          <w:bCs/>
          <w:sz w:val="24"/>
          <w:szCs w:val="24"/>
        </w:rPr>
        <w:t>PrakRiti</w:t>
      </w:r>
      <w:proofErr w:type="spellEnd"/>
      <w:r w:rsidR="00005ECE">
        <w:rPr>
          <w:rFonts w:ascii="Arial" w:eastAsia="MS Mincho" w:hAnsi="Arial" w:cs="Mangal"/>
          <w:bCs/>
          <w:sz w:val="24"/>
          <w:szCs w:val="24"/>
        </w:rPr>
        <w:t xml:space="preserve"> – the primordial matter. This word </w:t>
      </w:r>
      <w:proofErr w:type="spellStart"/>
      <w:r w:rsidR="00005ECE">
        <w:rPr>
          <w:rFonts w:ascii="Arial" w:eastAsia="MS Mincho" w:hAnsi="Arial" w:cs="Mangal"/>
          <w:bCs/>
          <w:sz w:val="24"/>
          <w:szCs w:val="24"/>
        </w:rPr>
        <w:t>niranjanah</w:t>
      </w:r>
      <w:proofErr w:type="spellEnd"/>
      <w:r w:rsidR="00005ECE">
        <w:rPr>
          <w:rFonts w:ascii="Arial" w:eastAsia="MS Mincho" w:hAnsi="Arial" w:cs="Mangal"/>
          <w:bCs/>
          <w:sz w:val="24"/>
          <w:szCs w:val="24"/>
        </w:rPr>
        <w:t xml:space="preserve"> itself refutes his postulation </w:t>
      </w:r>
      <w:proofErr w:type="spellStart"/>
      <w:r w:rsidR="00005ECE">
        <w:rPr>
          <w:rFonts w:ascii="Arial" w:eastAsia="MS Mincho" w:hAnsi="Arial" w:cs="Mangal"/>
          <w:bCs/>
          <w:sz w:val="24"/>
          <w:szCs w:val="24"/>
        </w:rPr>
        <w:t>mukti</w:t>
      </w:r>
      <w:proofErr w:type="spellEnd"/>
      <w:r w:rsidR="00005ECE">
        <w:rPr>
          <w:rFonts w:ascii="Arial" w:eastAsia="MS Mincho" w:hAnsi="Arial" w:cs="Mangal"/>
          <w:bCs/>
          <w:sz w:val="24"/>
          <w:szCs w:val="24"/>
        </w:rPr>
        <w:t xml:space="preserve"> devoid of attributes and unification with the Brahman. </w:t>
      </w:r>
    </w:p>
    <w:p w14:paraId="4171C3B6" w14:textId="77777777" w:rsidR="00005ECE" w:rsidRDefault="00005ECE" w:rsidP="00005ECE">
      <w:pPr>
        <w:tabs>
          <w:tab w:val="left" w:pos="1985"/>
          <w:tab w:val="left" w:pos="2880"/>
          <w:tab w:val="left" w:pos="3600"/>
          <w:tab w:val="left" w:pos="4500"/>
        </w:tabs>
        <w:spacing w:line="240" w:lineRule="auto"/>
        <w:ind w:right="-330"/>
        <w:rPr>
          <w:rFonts w:ascii="Arial" w:eastAsia="MS Mincho" w:hAnsi="Arial" w:cs="Mangal"/>
          <w:sz w:val="24"/>
          <w:szCs w:val="24"/>
        </w:rPr>
      </w:pPr>
    </w:p>
    <w:p w14:paraId="446DE37A" w14:textId="77777777" w:rsidR="00005ECE" w:rsidRPr="00B119B5" w:rsidRDefault="00005ECE" w:rsidP="00005ECE">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Cs/>
          <w:sz w:val="24"/>
          <w:szCs w:val="24"/>
        </w:rPr>
        <w:t xml:space="preserve">  </w:t>
      </w:r>
      <w:r w:rsidRPr="00B119B5">
        <w:rPr>
          <w:rFonts w:ascii="Arial" w:eastAsia="MS Mincho" w:hAnsi="Arial" w:cs="Arial"/>
          <w:b/>
          <w:i/>
          <w:iCs/>
          <w:szCs w:val="22"/>
        </w:rPr>
        <w:t>To continue.</w:t>
      </w:r>
    </w:p>
    <w:p w14:paraId="46BC884D" w14:textId="77777777" w:rsidR="00005ECE" w:rsidRPr="00F15888" w:rsidRDefault="00005ECE" w:rsidP="00005ECE">
      <w:pPr>
        <w:tabs>
          <w:tab w:val="left" w:pos="2880"/>
          <w:tab w:val="left" w:pos="3600"/>
          <w:tab w:val="left" w:pos="4500"/>
        </w:tabs>
        <w:spacing w:line="240" w:lineRule="auto"/>
        <w:ind w:left="0" w:firstLine="720"/>
        <w:rPr>
          <w:rFonts w:ascii="Arial" w:eastAsia="MS Mincho" w:hAnsi="Arial" w:cs="Arial"/>
          <w:bCs/>
          <w:sz w:val="24"/>
          <w:szCs w:val="24"/>
        </w:rPr>
      </w:pPr>
      <w:r w:rsidRPr="00F15888">
        <w:rPr>
          <w:rFonts w:ascii="Arial" w:eastAsia="MS Mincho" w:hAnsi="Arial" w:cs="Arial"/>
          <w:bCs/>
          <w:sz w:val="24"/>
          <w:szCs w:val="24"/>
        </w:rPr>
        <w:t xml:space="preserve">In the next posting we shall </w:t>
      </w:r>
      <w:r>
        <w:rPr>
          <w:rFonts w:ascii="Arial" w:eastAsia="MS Mincho" w:hAnsi="Arial" w:cs="Arial"/>
          <w:bCs/>
          <w:sz w:val="24"/>
          <w:szCs w:val="24"/>
        </w:rPr>
        <w:t>continue the 3</w:t>
      </w:r>
      <w:r w:rsidRPr="00537FA9">
        <w:rPr>
          <w:rFonts w:ascii="Arial" w:eastAsia="MS Mincho" w:hAnsi="Arial" w:cs="Arial"/>
          <w:bCs/>
          <w:sz w:val="24"/>
          <w:szCs w:val="24"/>
          <w:vertAlign w:val="superscript"/>
        </w:rPr>
        <w:t>rd</w:t>
      </w:r>
      <w:r>
        <w:rPr>
          <w:rFonts w:ascii="Arial" w:eastAsia="MS Mincho" w:hAnsi="Arial" w:cs="Arial"/>
          <w:bCs/>
          <w:sz w:val="24"/>
          <w:szCs w:val="24"/>
        </w:rPr>
        <w:t xml:space="preserve"> mantra of the 5</w:t>
      </w:r>
      <w:r w:rsidRPr="00C5390B">
        <w:rPr>
          <w:rFonts w:ascii="Arial" w:eastAsia="MS Mincho" w:hAnsi="Arial" w:cs="Arial"/>
          <w:bCs/>
          <w:sz w:val="24"/>
          <w:szCs w:val="24"/>
          <w:vertAlign w:val="superscript"/>
        </w:rPr>
        <w:t>th</w:t>
      </w:r>
      <w:r>
        <w:rPr>
          <w:rFonts w:ascii="Arial" w:eastAsia="MS Mincho" w:hAnsi="Arial" w:cs="Arial"/>
          <w:bCs/>
          <w:sz w:val="24"/>
          <w:szCs w:val="24"/>
        </w:rPr>
        <w:t xml:space="preserve"> </w:t>
      </w:r>
      <w:proofErr w:type="spellStart"/>
      <w:r>
        <w:rPr>
          <w:rFonts w:ascii="Arial" w:eastAsia="MS Mincho" w:hAnsi="Arial" w:cs="Arial"/>
          <w:bCs/>
          <w:sz w:val="24"/>
          <w:szCs w:val="24"/>
        </w:rPr>
        <w:t>khanDa</w:t>
      </w:r>
      <w:proofErr w:type="spellEnd"/>
      <w:r>
        <w:rPr>
          <w:rFonts w:ascii="Arial" w:eastAsia="MS Mincho" w:hAnsi="Arial" w:cs="Arial"/>
          <w:bCs/>
          <w:sz w:val="24"/>
          <w:szCs w:val="24"/>
        </w:rPr>
        <w:t xml:space="preserve"> of the </w:t>
      </w:r>
      <w:proofErr w:type="spellStart"/>
      <w:r>
        <w:rPr>
          <w:rFonts w:ascii="Arial" w:eastAsia="MS Mincho" w:hAnsi="Arial" w:cs="Arial"/>
          <w:bCs/>
          <w:sz w:val="24"/>
          <w:szCs w:val="24"/>
        </w:rPr>
        <w:t>Upanishath</w:t>
      </w:r>
      <w:proofErr w:type="spellEnd"/>
      <w:r>
        <w:rPr>
          <w:rFonts w:ascii="Arial" w:eastAsia="MS Mincho" w:hAnsi="Arial" w:cs="Arial"/>
          <w:bCs/>
          <w:sz w:val="24"/>
          <w:szCs w:val="24"/>
        </w:rPr>
        <w:t xml:space="preserve">, with a new </w:t>
      </w:r>
      <w:proofErr w:type="spellStart"/>
      <w:r>
        <w:rPr>
          <w:rFonts w:ascii="Arial" w:eastAsia="MS Mincho" w:hAnsi="Arial" w:cs="Arial"/>
          <w:bCs/>
          <w:sz w:val="24"/>
          <w:szCs w:val="24"/>
        </w:rPr>
        <w:t>Akshepa</w:t>
      </w:r>
      <w:proofErr w:type="spellEnd"/>
      <w:r>
        <w:rPr>
          <w:rFonts w:ascii="Arial" w:eastAsia="MS Mincho" w:hAnsi="Arial" w:cs="Arial"/>
          <w:bCs/>
          <w:sz w:val="24"/>
          <w:szCs w:val="24"/>
        </w:rPr>
        <w:t xml:space="preserve"> – the objection arising</w:t>
      </w:r>
      <w:r w:rsidR="007F758E">
        <w:rPr>
          <w:rFonts w:ascii="Arial" w:eastAsia="MS Mincho" w:hAnsi="Arial" w:cs="Arial"/>
          <w:bCs/>
          <w:sz w:val="24"/>
          <w:szCs w:val="24"/>
        </w:rPr>
        <w:t>...</w:t>
      </w:r>
    </w:p>
    <w:p w14:paraId="49C5C8AA" w14:textId="77777777" w:rsidR="00005ECE" w:rsidRPr="000903A4" w:rsidRDefault="00005ECE" w:rsidP="00005ECE">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 xml:space="preserve"> </w:t>
      </w:r>
      <w:proofErr w:type="spellStart"/>
      <w:r w:rsidRPr="000903A4">
        <w:rPr>
          <w:rFonts w:ascii="Arial" w:eastAsia="MS Mincho" w:hAnsi="Arial" w:cs="Arial"/>
          <w:b/>
          <w:i/>
          <w:iCs/>
          <w:szCs w:val="22"/>
        </w:rPr>
        <w:t>dAsoham</w:t>
      </w:r>
      <w:proofErr w:type="spellEnd"/>
    </w:p>
    <w:p w14:paraId="43B001AB" w14:textId="77777777" w:rsidR="00005ECE" w:rsidRPr="000903A4" w:rsidRDefault="00005ECE" w:rsidP="00005ECE">
      <w:pPr>
        <w:tabs>
          <w:tab w:val="left" w:pos="2880"/>
          <w:tab w:val="left" w:pos="3600"/>
          <w:tab w:val="left" w:pos="4500"/>
        </w:tabs>
        <w:spacing w:line="240" w:lineRule="auto"/>
        <w:ind w:left="0" w:firstLine="720"/>
        <w:rPr>
          <w:rFonts w:ascii="Arial" w:eastAsia="MS Mincho" w:hAnsi="Arial" w:cs="Arial"/>
          <w:b/>
          <w:i/>
          <w:iCs/>
          <w:szCs w:val="22"/>
        </w:rPr>
      </w:pPr>
      <w:proofErr w:type="spellStart"/>
      <w:r w:rsidRPr="000903A4">
        <w:rPr>
          <w:rFonts w:ascii="Arial" w:eastAsia="MS Mincho" w:hAnsi="Arial" w:cs="Arial"/>
          <w:b/>
          <w:i/>
          <w:iCs/>
          <w:szCs w:val="22"/>
        </w:rPr>
        <w:t>aDiyen</w:t>
      </w:r>
      <w:proofErr w:type="spellEnd"/>
      <w:r w:rsidRPr="000903A4">
        <w:rPr>
          <w:rFonts w:ascii="Arial" w:eastAsia="MS Mincho" w:hAnsi="Arial" w:cs="Arial"/>
          <w:b/>
          <w:i/>
          <w:iCs/>
          <w:szCs w:val="22"/>
        </w:rPr>
        <w:t xml:space="preserve"> </w:t>
      </w:r>
    </w:p>
    <w:p w14:paraId="523CC3C7" w14:textId="77777777" w:rsidR="00005ECE" w:rsidRPr="000903A4" w:rsidRDefault="00005ECE" w:rsidP="00005ECE">
      <w:pPr>
        <w:tabs>
          <w:tab w:val="left" w:pos="2880"/>
          <w:tab w:val="left" w:pos="3600"/>
          <w:tab w:val="left" w:pos="4500"/>
        </w:tabs>
        <w:spacing w:line="240" w:lineRule="auto"/>
        <w:ind w:left="0" w:firstLine="720"/>
        <w:rPr>
          <w:rFonts w:ascii="Arial" w:eastAsia="MS Mincho" w:hAnsi="Arial" w:cs="Arial"/>
          <w:b/>
          <w:i/>
          <w:iCs/>
          <w:szCs w:val="22"/>
        </w:rPr>
      </w:pPr>
      <w:r w:rsidRPr="000903A4">
        <w:rPr>
          <w:rFonts w:ascii="Arial" w:eastAsia="MS Mincho" w:hAnsi="Arial" w:cs="Arial"/>
          <w:b/>
          <w:i/>
          <w:iCs/>
          <w:szCs w:val="22"/>
        </w:rPr>
        <w:t xml:space="preserve">Srinivasa </w:t>
      </w:r>
      <w:proofErr w:type="spellStart"/>
      <w:r w:rsidRPr="000903A4">
        <w:rPr>
          <w:rFonts w:ascii="Arial" w:eastAsia="MS Mincho" w:hAnsi="Arial" w:cs="Arial"/>
          <w:b/>
          <w:i/>
          <w:iCs/>
          <w:szCs w:val="22"/>
        </w:rPr>
        <w:t>RAmAnuja</w:t>
      </w:r>
      <w:proofErr w:type="spellEnd"/>
      <w:r w:rsidRPr="000903A4">
        <w:rPr>
          <w:rFonts w:ascii="Arial" w:eastAsia="MS Mincho" w:hAnsi="Arial" w:cs="Arial"/>
          <w:b/>
          <w:i/>
          <w:iCs/>
          <w:szCs w:val="22"/>
        </w:rPr>
        <w:t xml:space="preserve"> </w:t>
      </w:r>
      <w:proofErr w:type="spellStart"/>
      <w:r w:rsidRPr="000903A4">
        <w:rPr>
          <w:rFonts w:ascii="Arial" w:eastAsia="MS Mincho" w:hAnsi="Arial" w:cs="Arial"/>
          <w:b/>
          <w:i/>
          <w:iCs/>
          <w:szCs w:val="22"/>
        </w:rPr>
        <w:t>DAsan</w:t>
      </w:r>
      <w:proofErr w:type="spellEnd"/>
      <w:r w:rsidRPr="000903A4">
        <w:rPr>
          <w:rFonts w:ascii="Arial" w:eastAsia="MS Mincho" w:hAnsi="Arial" w:cs="Arial"/>
          <w:b/>
          <w:i/>
          <w:iCs/>
          <w:szCs w:val="22"/>
        </w:rPr>
        <w:t>.</w:t>
      </w:r>
    </w:p>
    <w:p w14:paraId="002F8E27" w14:textId="77777777" w:rsidR="00005ECE" w:rsidRDefault="00005ECE" w:rsidP="00723394">
      <w:pPr>
        <w:tabs>
          <w:tab w:val="left" w:pos="1701"/>
          <w:tab w:val="left" w:pos="2880"/>
          <w:tab w:val="left" w:pos="3600"/>
          <w:tab w:val="left" w:pos="4500"/>
        </w:tabs>
        <w:spacing w:line="240" w:lineRule="auto"/>
        <w:ind w:left="0" w:firstLine="720"/>
        <w:rPr>
          <w:rFonts w:ascii="Arial" w:eastAsia="MS Mincho" w:hAnsi="Arial" w:cs="Mangal"/>
          <w:bCs/>
          <w:sz w:val="24"/>
          <w:szCs w:val="24"/>
        </w:rPr>
      </w:pPr>
    </w:p>
    <w:p w14:paraId="3B6D0E03" w14:textId="77777777" w:rsidR="002722E4" w:rsidRPr="00F15888" w:rsidRDefault="002722E4" w:rsidP="002722E4">
      <w:pPr>
        <w:tabs>
          <w:tab w:val="left" w:pos="3600"/>
          <w:tab w:val="left" w:pos="3960"/>
          <w:tab w:val="left" w:pos="4500"/>
        </w:tabs>
        <w:spacing w:line="240" w:lineRule="auto"/>
        <w:ind w:left="0" w:firstLine="709"/>
        <w:rPr>
          <w:rFonts w:ascii="Arial" w:hAnsi="Arial" w:cs="Arial"/>
          <w:b/>
          <w:i/>
          <w:iCs/>
          <w:sz w:val="28"/>
          <w:szCs w:val="28"/>
          <w:u w:val="single"/>
        </w:rPr>
      </w:pPr>
      <w:r>
        <w:rPr>
          <w:rFonts w:ascii="Arial" w:hAnsi="Arial" w:cs="Arial"/>
          <w:b/>
          <w:i/>
          <w:iCs/>
          <w:sz w:val="28"/>
          <w:szCs w:val="28"/>
          <w:u w:val="single"/>
        </w:rPr>
        <w:t>Mundakopanishad-72</w:t>
      </w:r>
    </w:p>
    <w:p w14:paraId="61BF6A7F" w14:textId="77777777" w:rsidR="002722E4" w:rsidRPr="00F12462" w:rsidRDefault="002722E4" w:rsidP="002722E4">
      <w:pPr>
        <w:tabs>
          <w:tab w:val="left" w:pos="3600"/>
          <w:tab w:val="left" w:pos="3960"/>
        </w:tabs>
        <w:spacing w:line="240" w:lineRule="auto"/>
        <w:rPr>
          <w:rFonts w:ascii="Arial" w:eastAsia="MS Mincho" w:hAnsi="Arial" w:cs="Arial"/>
          <w:bCs/>
          <w:szCs w:val="22"/>
        </w:rPr>
      </w:pPr>
      <w:r w:rsidRPr="00F12462">
        <w:rPr>
          <w:rFonts w:ascii="Arial" w:eastAsia="MS Mincho" w:hAnsi="Arial" w:cs="Arial"/>
          <w:bCs/>
          <w:szCs w:val="22"/>
        </w:rPr>
        <w:t xml:space="preserve">Dear </w:t>
      </w:r>
      <w:proofErr w:type="spellStart"/>
      <w:r w:rsidRPr="00F12462">
        <w:rPr>
          <w:rFonts w:ascii="Arial" w:eastAsia="MS Mincho" w:hAnsi="Arial" w:cs="Arial"/>
          <w:bCs/>
          <w:szCs w:val="22"/>
        </w:rPr>
        <w:t>RAmAnuja</w:t>
      </w:r>
      <w:proofErr w:type="spellEnd"/>
      <w:r w:rsidRPr="00F12462">
        <w:rPr>
          <w:rFonts w:ascii="Arial" w:eastAsia="MS Mincho" w:hAnsi="Arial" w:cs="Arial"/>
          <w:bCs/>
          <w:szCs w:val="22"/>
        </w:rPr>
        <w:t xml:space="preserve"> </w:t>
      </w:r>
      <w:proofErr w:type="spellStart"/>
      <w:r w:rsidRPr="00F12462">
        <w:rPr>
          <w:rFonts w:ascii="Arial" w:eastAsia="MS Mincho" w:hAnsi="Arial" w:cs="Arial"/>
          <w:bCs/>
          <w:szCs w:val="22"/>
        </w:rPr>
        <w:t>DAsas</w:t>
      </w:r>
      <w:proofErr w:type="spellEnd"/>
      <w:r w:rsidRPr="00F12462">
        <w:rPr>
          <w:rFonts w:ascii="Arial" w:eastAsia="MS Mincho" w:hAnsi="Arial" w:cs="Arial"/>
          <w:bCs/>
          <w:szCs w:val="22"/>
        </w:rPr>
        <w:t xml:space="preserve"> and </w:t>
      </w:r>
      <w:proofErr w:type="spellStart"/>
      <w:r w:rsidRPr="00F12462">
        <w:rPr>
          <w:rFonts w:ascii="Arial" w:eastAsia="MS Mincho" w:hAnsi="Arial" w:cs="Arial"/>
          <w:bCs/>
          <w:szCs w:val="22"/>
        </w:rPr>
        <w:t>Asthikas</w:t>
      </w:r>
      <w:proofErr w:type="spellEnd"/>
      <w:r w:rsidRPr="00F12462">
        <w:rPr>
          <w:rFonts w:ascii="Arial" w:eastAsia="MS Mincho" w:hAnsi="Arial" w:cs="Arial"/>
          <w:bCs/>
          <w:szCs w:val="22"/>
        </w:rPr>
        <w:t xml:space="preserve">, </w:t>
      </w:r>
    </w:p>
    <w:p w14:paraId="07657776" w14:textId="77777777" w:rsidR="002722E4" w:rsidRPr="00F15888" w:rsidRDefault="002722E4" w:rsidP="002722E4">
      <w:pPr>
        <w:tabs>
          <w:tab w:val="left" w:pos="2880"/>
          <w:tab w:val="left" w:pos="3600"/>
          <w:tab w:val="left" w:pos="4500"/>
        </w:tabs>
        <w:spacing w:line="240" w:lineRule="auto"/>
        <w:ind w:left="0" w:firstLine="720"/>
        <w:rPr>
          <w:rFonts w:ascii="Arial" w:eastAsia="MS Mincho" w:hAnsi="Arial" w:cs="Arial"/>
          <w:bCs/>
          <w:sz w:val="24"/>
          <w:szCs w:val="24"/>
        </w:rPr>
      </w:pPr>
      <w:r w:rsidRPr="00F15888">
        <w:rPr>
          <w:rFonts w:ascii="Arial" w:hAnsi="Arial" w:cs="Arial"/>
          <w:color w:val="000000"/>
          <w:sz w:val="24"/>
          <w:szCs w:val="24"/>
          <w:shd w:val="clear" w:color="auto" w:fill="FFFFFF"/>
        </w:rPr>
        <w:t xml:space="preserve">In this posting </w:t>
      </w:r>
      <w:r w:rsidRPr="00F15888">
        <w:rPr>
          <w:rFonts w:ascii="Arial" w:eastAsia="MS Mincho" w:hAnsi="Arial" w:cs="Arial"/>
          <w:bCs/>
          <w:sz w:val="24"/>
          <w:szCs w:val="24"/>
        </w:rPr>
        <w:t xml:space="preserve">we shall </w:t>
      </w:r>
      <w:r>
        <w:rPr>
          <w:rFonts w:ascii="Arial" w:eastAsia="MS Mincho" w:hAnsi="Arial" w:cs="Arial"/>
          <w:bCs/>
          <w:sz w:val="24"/>
          <w:szCs w:val="24"/>
        </w:rPr>
        <w:t>continue with</w:t>
      </w:r>
      <w:r w:rsidRPr="002722E4">
        <w:rPr>
          <w:rFonts w:ascii="Arial" w:eastAsia="MS Mincho" w:hAnsi="Arial" w:cs="Arial"/>
          <w:bCs/>
          <w:sz w:val="24"/>
          <w:szCs w:val="24"/>
        </w:rPr>
        <w:t xml:space="preserve"> </w:t>
      </w:r>
      <w:r>
        <w:rPr>
          <w:rFonts w:ascii="Arial" w:eastAsia="MS Mincho" w:hAnsi="Arial" w:cs="Arial"/>
          <w:bCs/>
          <w:sz w:val="24"/>
          <w:szCs w:val="24"/>
        </w:rPr>
        <w:t>the 3</w:t>
      </w:r>
      <w:r w:rsidRPr="00537FA9">
        <w:rPr>
          <w:rFonts w:ascii="Arial" w:eastAsia="MS Mincho" w:hAnsi="Arial" w:cs="Arial"/>
          <w:bCs/>
          <w:sz w:val="24"/>
          <w:szCs w:val="24"/>
          <w:vertAlign w:val="superscript"/>
        </w:rPr>
        <w:t>rd</w:t>
      </w:r>
      <w:r>
        <w:rPr>
          <w:rFonts w:ascii="Arial" w:eastAsia="MS Mincho" w:hAnsi="Arial" w:cs="Arial"/>
          <w:bCs/>
          <w:sz w:val="24"/>
          <w:szCs w:val="24"/>
        </w:rPr>
        <w:t xml:space="preserve"> mantra of the 5</w:t>
      </w:r>
      <w:r w:rsidRPr="00C5390B">
        <w:rPr>
          <w:rFonts w:ascii="Arial" w:eastAsia="MS Mincho" w:hAnsi="Arial" w:cs="Arial"/>
          <w:bCs/>
          <w:sz w:val="24"/>
          <w:szCs w:val="24"/>
          <w:vertAlign w:val="superscript"/>
        </w:rPr>
        <w:t>th</w:t>
      </w:r>
      <w:r>
        <w:rPr>
          <w:rFonts w:ascii="Arial" w:eastAsia="MS Mincho" w:hAnsi="Arial" w:cs="Arial"/>
          <w:bCs/>
          <w:sz w:val="24"/>
          <w:szCs w:val="24"/>
        </w:rPr>
        <w:t xml:space="preserve"> </w:t>
      </w:r>
      <w:proofErr w:type="spellStart"/>
      <w:r>
        <w:rPr>
          <w:rFonts w:ascii="Arial" w:eastAsia="MS Mincho" w:hAnsi="Arial" w:cs="Arial"/>
          <w:bCs/>
          <w:sz w:val="24"/>
          <w:szCs w:val="24"/>
        </w:rPr>
        <w:t>khanDa</w:t>
      </w:r>
      <w:proofErr w:type="spellEnd"/>
      <w:r>
        <w:rPr>
          <w:rFonts w:ascii="Arial" w:eastAsia="MS Mincho" w:hAnsi="Arial" w:cs="Arial"/>
          <w:bCs/>
          <w:sz w:val="24"/>
          <w:szCs w:val="24"/>
        </w:rPr>
        <w:t xml:space="preserve"> of the </w:t>
      </w:r>
      <w:proofErr w:type="spellStart"/>
      <w:r>
        <w:rPr>
          <w:rFonts w:ascii="Arial" w:eastAsia="MS Mincho" w:hAnsi="Arial" w:cs="Arial"/>
          <w:bCs/>
          <w:sz w:val="24"/>
          <w:szCs w:val="24"/>
        </w:rPr>
        <w:t>Upanishath</w:t>
      </w:r>
      <w:proofErr w:type="spellEnd"/>
      <w:r>
        <w:rPr>
          <w:rFonts w:ascii="Arial" w:eastAsia="MS Mincho" w:hAnsi="Arial" w:cs="Arial"/>
          <w:bCs/>
          <w:sz w:val="24"/>
          <w:szCs w:val="24"/>
        </w:rPr>
        <w:t xml:space="preserve">, with a new </w:t>
      </w:r>
      <w:proofErr w:type="spellStart"/>
      <w:r>
        <w:rPr>
          <w:rFonts w:ascii="Arial" w:eastAsia="MS Mincho" w:hAnsi="Arial" w:cs="Arial"/>
          <w:bCs/>
          <w:sz w:val="24"/>
          <w:szCs w:val="24"/>
        </w:rPr>
        <w:t>Akshepa</w:t>
      </w:r>
      <w:proofErr w:type="spellEnd"/>
      <w:r>
        <w:rPr>
          <w:rFonts w:ascii="Arial" w:eastAsia="MS Mincho" w:hAnsi="Arial" w:cs="Arial"/>
          <w:bCs/>
          <w:sz w:val="24"/>
          <w:szCs w:val="24"/>
        </w:rPr>
        <w:t xml:space="preserve"> – the objection arising</w:t>
      </w:r>
      <w:r w:rsidR="007F758E">
        <w:rPr>
          <w:rFonts w:ascii="Arial" w:eastAsia="MS Mincho" w:hAnsi="Arial" w:cs="Arial"/>
          <w:bCs/>
          <w:sz w:val="24"/>
          <w:szCs w:val="24"/>
        </w:rPr>
        <w:t>...</w:t>
      </w:r>
    </w:p>
    <w:p w14:paraId="5AA49DDE" w14:textId="77777777" w:rsidR="002722E4" w:rsidRDefault="002722E4" w:rsidP="002722E4">
      <w:pPr>
        <w:tabs>
          <w:tab w:val="left" w:pos="1701"/>
          <w:tab w:val="left" w:pos="2880"/>
          <w:tab w:val="left" w:pos="3600"/>
          <w:tab w:val="left" w:pos="4500"/>
        </w:tabs>
        <w:spacing w:line="240" w:lineRule="auto"/>
        <w:ind w:left="0" w:firstLine="720"/>
        <w:rPr>
          <w:rFonts w:ascii="Arial" w:eastAsia="MS Mincho" w:hAnsi="Arial" w:cs="Mangal"/>
          <w:bCs/>
          <w:sz w:val="24"/>
          <w:szCs w:val="24"/>
        </w:rPr>
      </w:pPr>
    </w:p>
    <w:p w14:paraId="784929BB" w14:textId="77777777" w:rsidR="002722E4" w:rsidRDefault="002722E4" w:rsidP="002722E4">
      <w:pPr>
        <w:tabs>
          <w:tab w:val="left" w:pos="1701"/>
          <w:tab w:val="left" w:pos="2880"/>
          <w:tab w:val="left" w:pos="3600"/>
          <w:tab w:val="left" w:pos="4500"/>
        </w:tabs>
        <w:spacing w:line="240" w:lineRule="auto"/>
        <w:ind w:left="0" w:firstLine="720"/>
        <w:rPr>
          <w:rFonts w:ascii="Arial" w:eastAsia="MS Mincho" w:hAnsi="Arial" w:cs="Mangal"/>
          <w:bCs/>
          <w:sz w:val="24"/>
          <w:szCs w:val="24"/>
        </w:rPr>
      </w:pPr>
      <w:r>
        <w:rPr>
          <w:rFonts w:ascii="Arial" w:eastAsia="MS Mincho" w:hAnsi="Arial" w:cs="Mangal"/>
          <w:bCs/>
          <w:sz w:val="24"/>
          <w:szCs w:val="24"/>
        </w:rPr>
        <w:t>Objection – The words “</w:t>
      </w:r>
      <w:proofErr w:type="spellStart"/>
      <w:r>
        <w:rPr>
          <w:rFonts w:ascii="Arial" w:eastAsia="MS Mincho" w:hAnsi="Arial" w:cs="Mangal"/>
          <w:bCs/>
          <w:sz w:val="24"/>
          <w:szCs w:val="24"/>
        </w:rPr>
        <w:t>paramam</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sAmyam</w:t>
      </w:r>
      <w:proofErr w:type="spellEnd"/>
      <w:r>
        <w:rPr>
          <w:rFonts w:ascii="Arial" w:eastAsia="MS Mincho" w:hAnsi="Arial" w:cs="Mangal"/>
          <w:bCs/>
          <w:sz w:val="24"/>
          <w:szCs w:val="24"/>
        </w:rPr>
        <w:t xml:space="preserve">” in this Mantra have the same meaning – that is the </w:t>
      </w:r>
      <w:r w:rsidR="007F758E">
        <w:rPr>
          <w:rFonts w:ascii="Arial" w:eastAsia="MS Mincho" w:hAnsi="Arial" w:cs="Mangal"/>
          <w:bCs/>
          <w:sz w:val="24"/>
          <w:szCs w:val="24"/>
        </w:rPr>
        <w:t>unison</w:t>
      </w:r>
      <w:r>
        <w:rPr>
          <w:rFonts w:ascii="Arial" w:eastAsia="MS Mincho" w:hAnsi="Arial" w:cs="Mangal"/>
          <w:bCs/>
          <w:sz w:val="24"/>
          <w:szCs w:val="24"/>
        </w:rPr>
        <w:t xml:space="preserve"> of </w:t>
      </w:r>
      <w:proofErr w:type="spellStart"/>
      <w:r>
        <w:rPr>
          <w:rFonts w:ascii="Arial" w:eastAsia="MS Mincho" w:hAnsi="Arial" w:cs="Mangal"/>
          <w:bCs/>
          <w:sz w:val="24"/>
          <w:szCs w:val="24"/>
        </w:rPr>
        <w:t>SvarUpa</w:t>
      </w:r>
      <w:proofErr w:type="spellEnd"/>
      <w:r>
        <w:rPr>
          <w:rFonts w:ascii="Arial" w:eastAsia="MS Mincho" w:hAnsi="Arial" w:cs="Mangal"/>
          <w:bCs/>
          <w:sz w:val="24"/>
          <w:szCs w:val="24"/>
        </w:rPr>
        <w:t xml:space="preserve"> only, and not similarity. The meaning of the word ‘</w:t>
      </w:r>
      <w:proofErr w:type="spellStart"/>
      <w:r>
        <w:rPr>
          <w:rFonts w:ascii="Arial" w:eastAsia="MS Mincho" w:hAnsi="Arial" w:cs="Mangal"/>
          <w:bCs/>
          <w:sz w:val="24"/>
          <w:szCs w:val="24"/>
        </w:rPr>
        <w:t>sama</w:t>
      </w:r>
      <w:proofErr w:type="spellEnd"/>
      <w:r>
        <w:rPr>
          <w:rFonts w:ascii="Arial" w:eastAsia="MS Mincho" w:hAnsi="Arial" w:cs="Mangal"/>
          <w:bCs/>
          <w:sz w:val="24"/>
          <w:szCs w:val="24"/>
        </w:rPr>
        <w:t>’ is ‘</w:t>
      </w:r>
      <w:proofErr w:type="spellStart"/>
      <w:r>
        <w:rPr>
          <w:rFonts w:ascii="Arial" w:eastAsia="MS Mincho" w:hAnsi="Arial" w:cs="Mangal"/>
          <w:bCs/>
          <w:sz w:val="24"/>
          <w:szCs w:val="24"/>
        </w:rPr>
        <w:t>ekam</w:t>
      </w:r>
      <w:proofErr w:type="spellEnd"/>
      <w:r>
        <w:rPr>
          <w:rFonts w:ascii="Arial" w:eastAsia="MS Mincho" w:hAnsi="Arial" w:cs="Mangal"/>
          <w:bCs/>
          <w:sz w:val="24"/>
          <w:szCs w:val="24"/>
        </w:rPr>
        <w:t xml:space="preserve">’ – oneness. </w:t>
      </w:r>
      <w:r>
        <w:rPr>
          <w:rFonts w:ascii="Arial" w:eastAsia="MS Mincho" w:hAnsi="Arial" w:cs="Mangal" w:hint="cs"/>
          <w:bCs/>
          <w:sz w:val="24"/>
          <w:szCs w:val="24"/>
          <w:cs/>
        </w:rPr>
        <w:t xml:space="preserve">समस्य भावं साम्यं </w:t>
      </w:r>
      <w:r>
        <w:rPr>
          <w:rFonts w:ascii="Arial" w:eastAsia="MS Mincho" w:hAnsi="Arial" w:cs="Mangal"/>
          <w:bCs/>
          <w:sz w:val="24"/>
          <w:szCs w:val="24"/>
        </w:rPr>
        <w:t xml:space="preserve">is the etymological explanation about the evolution of the word. It is like the nature of oneness is called as </w:t>
      </w:r>
      <w:proofErr w:type="spellStart"/>
      <w:r>
        <w:rPr>
          <w:rFonts w:ascii="Arial" w:eastAsia="MS Mincho" w:hAnsi="Arial" w:cs="Mangal"/>
          <w:bCs/>
          <w:sz w:val="24"/>
          <w:szCs w:val="24"/>
        </w:rPr>
        <w:t>aikyam</w:t>
      </w:r>
      <w:proofErr w:type="spellEnd"/>
      <w:r>
        <w:rPr>
          <w:rFonts w:ascii="Arial" w:eastAsia="MS Mincho" w:hAnsi="Arial" w:cs="Mangal"/>
          <w:bCs/>
          <w:sz w:val="24"/>
          <w:szCs w:val="24"/>
        </w:rPr>
        <w:t xml:space="preserve"> – </w:t>
      </w:r>
      <w:r>
        <w:rPr>
          <w:rFonts w:ascii="Arial" w:eastAsia="MS Mincho" w:hAnsi="Arial" w:cs="Mangal" w:hint="cs"/>
          <w:bCs/>
          <w:sz w:val="24"/>
          <w:szCs w:val="24"/>
          <w:cs/>
        </w:rPr>
        <w:t>ऐक्यम्.</w:t>
      </w:r>
      <w:r>
        <w:rPr>
          <w:rFonts w:ascii="Arial" w:eastAsia="MS Mincho" w:hAnsi="Arial" w:cs="Mangal"/>
          <w:bCs/>
          <w:sz w:val="24"/>
          <w:szCs w:val="24"/>
        </w:rPr>
        <w:t xml:space="preserve"> And as such this word </w:t>
      </w:r>
      <w:proofErr w:type="spellStart"/>
      <w:r>
        <w:rPr>
          <w:rFonts w:ascii="Arial" w:eastAsia="MS Mincho" w:hAnsi="Arial" w:cs="Mangal"/>
          <w:bCs/>
          <w:sz w:val="24"/>
          <w:szCs w:val="24"/>
        </w:rPr>
        <w:t>sAmyam</w:t>
      </w:r>
      <w:proofErr w:type="spellEnd"/>
      <w:r>
        <w:rPr>
          <w:rFonts w:ascii="Arial" w:eastAsia="MS Mincho" w:hAnsi="Arial" w:cs="Mangal"/>
          <w:bCs/>
          <w:sz w:val="24"/>
          <w:szCs w:val="24"/>
        </w:rPr>
        <w:t xml:space="preserve"> means oneness only. There are any number o</w:t>
      </w:r>
      <w:r w:rsidR="00C5515A">
        <w:rPr>
          <w:rFonts w:ascii="Arial" w:eastAsia="MS Mincho" w:hAnsi="Arial" w:cs="Mangal"/>
          <w:bCs/>
          <w:sz w:val="24"/>
          <w:szCs w:val="24"/>
        </w:rPr>
        <w:t xml:space="preserve">f such usages for the word </w:t>
      </w:r>
      <w:proofErr w:type="spellStart"/>
      <w:r w:rsidR="00C5515A">
        <w:rPr>
          <w:rFonts w:ascii="Arial" w:eastAsia="MS Mincho" w:hAnsi="Arial" w:cs="Mangal"/>
          <w:bCs/>
          <w:sz w:val="24"/>
          <w:szCs w:val="24"/>
        </w:rPr>
        <w:t>sama</w:t>
      </w:r>
      <w:proofErr w:type="spellEnd"/>
      <w:r w:rsidR="00C5515A">
        <w:rPr>
          <w:rFonts w:ascii="Arial" w:eastAsia="MS Mincho" w:hAnsi="Arial" w:cs="Mangal"/>
          <w:bCs/>
          <w:sz w:val="24"/>
          <w:szCs w:val="24"/>
        </w:rPr>
        <w:t>. For example, the sentence “</w:t>
      </w:r>
      <w:proofErr w:type="spellStart"/>
      <w:r w:rsidR="00C5515A">
        <w:rPr>
          <w:rFonts w:ascii="Arial" w:eastAsia="MS Mincho" w:hAnsi="Arial" w:cs="Mangal"/>
          <w:bCs/>
          <w:sz w:val="24"/>
          <w:szCs w:val="24"/>
        </w:rPr>
        <w:t>krishNArjunau</w:t>
      </w:r>
      <w:proofErr w:type="spellEnd"/>
      <w:r w:rsidR="00C5515A">
        <w:rPr>
          <w:rFonts w:ascii="Arial" w:eastAsia="MS Mincho" w:hAnsi="Arial" w:cs="Mangal"/>
          <w:bCs/>
          <w:sz w:val="24"/>
          <w:szCs w:val="24"/>
        </w:rPr>
        <w:t xml:space="preserve"> </w:t>
      </w:r>
      <w:proofErr w:type="spellStart"/>
      <w:r w:rsidR="00C5515A">
        <w:rPr>
          <w:rFonts w:ascii="Arial" w:eastAsia="MS Mincho" w:hAnsi="Arial" w:cs="Mangal"/>
          <w:bCs/>
          <w:sz w:val="24"/>
          <w:szCs w:val="24"/>
        </w:rPr>
        <w:t>samakAlavartinau</w:t>
      </w:r>
      <w:proofErr w:type="spellEnd"/>
      <w:r w:rsidR="00C5515A">
        <w:rPr>
          <w:rFonts w:ascii="Arial" w:eastAsia="MS Mincho" w:hAnsi="Arial" w:cs="Mangal"/>
          <w:bCs/>
          <w:sz w:val="24"/>
          <w:szCs w:val="24"/>
        </w:rPr>
        <w:t xml:space="preserve"> –</w:t>
      </w:r>
      <w:r w:rsidR="00C5515A">
        <w:rPr>
          <w:rFonts w:ascii="Arial" w:eastAsia="MS Mincho" w:hAnsi="Arial" w:cs="Mangal" w:hint="cs"/>
          <w:bCs/>
          <w:sz w:val="24"/>
          <w:szCs w:val="24"/>
          <w:cs/>
        </w:rPr>
        <w:t xml:space="preserve"> कृष्णार्जुनौ समकालवर्तिनौ </w:t>
      </w:r>
      <w:r w:rsidR="007F758E">
        <w:rPr>
          <w:rFonts w:ascii="Arial" w:eastAsia="MS Mincho" w:hAnsi="Arial" w:cs="Mangal" w:hint="cs"/>
          <w:bCs/>
          <w:sz w:val="24"/>
          <w:szCs w:val="24"/>
          <w:cs/>
        </w:rPr>
        <w:t>“</w:t>
      </w:r>
      <w:r w:rsidR="007F758E">
        <w:rPr>
          <w:rFonts w:ascii="Arial" w:eastAsia="MS Mincho" w:hAnsi="Arial" w:cs="Mangal"/>
          <w:bCs/>
          <w:sz w:val="24"/>
          <w:szCs w:val="24"/>
        </w:rPr>
        <w:t>means</w:t>
      </w:r>
      <w:r w:rsidR="00C5515A">
        <w:rPr>
          <w:rFonts w:ascii="Arial" w:eastAsia="MS Mincho" w:hAnsi="Arial" w:cs="Mangal"/>
          <w:bCs/>
          <w:sz w:val="24"/>
          <w:szCs w:val="24"/>
        </w:rPr>
        <w:t xml:space="preserve"> that </w:t>
      </w:r>
      <w:proofErr w:type="spellStart"/>
      <w:r w:rsidR="00C5515A">
        <w:rPr>
          <w:rFonts w:ascii="Arial" w:eastAsia="MS Mincho" w:hAnsi="Arial" w:cs="Mangal"/>
          <w:bCs/>
          <w:sz w:val="24"/>
          <w:szCs w:val="24"/>
        </w:rPr>
        <w:t>KrishNa</w:t>
      </w:r>
      <w:proofErr w:type="spellEnd"/>
      <w:r w:rsidR="00C5515A">
        <w:rPr>
          <w:rFonts w:ascii="Arial" w:eastAsia="MS Mincho" w:hAnsi="Arial" w:cs="Mangal"/>
          <w:bCs/>
          <w:sz w:val="24"/>
          <w:szCs w:val="24"/>
        </w:rPr>
        <w:t xml:space="preserve"> and </w:t>
      </w:r>
      <w:r w:rsidR="007F758E">
        <w:rPr>
          <w:rFonts w:ascii="Arial" w:eastAsia="MS Mincho" w:hAnsi="Arial" w:cs="Mangal"/>
          <w:bCs/>
          <w:sz w:val="24"/>
          <w:szCs w:val="24"/>
        </w:rPr>
        <w:t>Arjuna</w:t>
      </w:r>
      <w:r w:rsidR="00C5515A">
        <w:rPr>
          <w:rFonts w:ascii="Arial" w:eastAsia="MS Mincho" w:hAnsi="Arial" w:cs="Mangal"/>
          <w:bCs/>
          <w:sz w:val="24"/>
          <w:szCs w:val="24"/>
        </w:rPr>
        <w:t xml:space="preserve"> are of the same time </w:t>
      </w:r>
      <w:r w:rsidR="007F758E">
        <w:rPr>
          <w:rFonts w:ascii="Arial" w:eastAsia="MS Mincho" w:hAnsi="Arial" w:cs="Mangal"/>
          <w:bCs/>
          <w:sz w:val="24"/>
          <w:szCs w:val="24"/>
        </w:rPr>
        <w:t>period. Further</w:t>
      </w:r>
      <w:r w:rsidR="00C5515A">
        <w:rPr>
          <w:rFonts w:ascii="Arial" w:eastAsia="MS Mincho" w:hAnsi="Arial" w:cs="Mangal"/>
          <w:bCs/>
          <w:sz w:val="24"/>
          <w:szCs w:val="24"/>
        </w:rPr>
        <w:t>, the words ‘</w:t>
      </w:r>
      <w:proofErr w:type="spellStart"/>
      <w:r w:rsidR="00C5515A">
        <w:rPr>
          <w:rFonts w:ascii="Arial" w:eastAsia="MS Mincho" w:hAnsi="Arial" w:cs="Mangal"/>
          <w:bCs/>
          <w:sz w:val="24"/>
          <w:szCs w:val="24"/>
        </w:rPr>
        <w:t>sama</w:t>
      </w:r>
      <w:proofErr w:type="spellEnd"/>
      <w:r w:rsidR="00C5515A">
        <w:rPr>
          <w:rFonts w:ascii="Arial" w:eastAsia="MS Mincho" w:hAnsi="Arial" w:cs="Mangal"/>
          <w:bCs/>
          <w:sz w:val="24"/>
          <w:szCs w:val="24"/>
        </w:rPr>
        <w:t>’ and ‘</w:t>
      </w:r>
      <w:proofErr w:type="spellStart"/>
      <w:r w:rsidR="00C5515A">
        <w:rPr>
          <w:rFonts w:ascii="Arial" w:eastAsia="MS Mincho" w:hAnsi="Arial" w:cs="Mangal"/>
          <w:bCs/>
          <w:sz w:val="24"/>
          <w:szCs w:val="24"/>
        </w:rPr>
        <w:t>samAna</w:t>
      </w:r>
      <w:proofErr w:type="spellEnd"/>
      <w:r w:rsidR="00C5515A">
        <w:rPr>
          <w:rFonts w:ascii="Arial" w:eastAsia="MS Mincho" w:hAnsi="Arial" w:cs="Mangal"/>
          <w:bCs/>
          <w:sz w:val="24"/>
          <w:szCs w:val="24"/>
        </w:rPr>
        <w:t>’ are synonyms and the word ‘</w:t>
      </w:r>
      <w:proofErr w:type="spellStart"/>
      <w:r w:rsidR="00C5515A">
        <w:rPr>
          <w:rFonts w:ascii="Arial" w:eastAsia="MS Mincho" w:hAnsi="Arial" w:cs="Mangal"/>
          <w:bCs/>
          <w:sz w:val="24"/>
          <w:szCs w:val="24"/>
        </w:rPr>
        <w:t>samAna</w:t>
      </w:r>
      <w:proofErr w:type="spellEnd"/>
      <w:r w:rsidR="00C5515A">
        <w:rPr>
          <w:rFonts w:ascii="Arial" w:eastAsia="MS Mincho" w:hAnsi="Arial" w:cs="Mangal"/>
          <w:bCs/>
          <w:sz w:val="24"/>
          <w:szCs w:val="24"/>
        </w:rPr>
        <w:t>’ is used to show the same meaning as the word ‘</w:t>
      </w:r>
      <w:proofErr w:type="spellStart"/>
      <w:r w:rsidR="00C5515A">
        <w:rPr>
          <w:rFonts w:ascii="Arial" w:eastAsia="MS Mincho" w:hAnsi="Arial" w:cs="Mangal"/>
          <w:bCs/>
          <w:sz w:val="24"/>
          <w:szCs w:val="24"/>
        </w:rPr>
        <w:t>sama</w:t>
      </w:r>
      <w:proofErr w:type="spellEnd"/>
      <w:r w:rsidR="00C5515A">
        <w:rPr>
          <w:rFonts w:ascii="Arial" w:eastAsia="MS Mincho" w:hAnsi="Arial" w:cs="Mangal"/>
          <w:bCs/>
          <w:sz w:val="24"/>
          <w:szCs w:val="24"/>
        </w:rPr>
        <w:t>’; and as such it is crystal clear that the word ‘</w:t>
      </w:r>
      <w:proofErr w:type="spellStart"/>
      <w:r w:rsidR="00C5515A">
        <w:rPr>
          <w:rFonts w:ascii="Arial" w:eastAsia="MS Mincho" w:hAnsi="Arial" w:cs="Mangal"/>
          <w:bCs/>
          <w:sz w:val="24"/>
          <w:szCs w:val="24"/>
        </w:rPr>
        <w:t>sama</w:t>
      </w:r>
      <w:proofErr w:type="spellEnd"/>
      <w:r w:rsidR="00C5515A">
        <w:rPr>
          <w:rFonts w:ascii="Arial" w:eastAsia="MS Mincho" w:hAnsi="Arial" w:cs="Mangal"/>
          <w:bCs/>
          <w:sz w:val="24"/>
          <w:szCs w:val="24"/>
        </w:rPr>
        <w:t>’ is used to mean the sameness. Hence, the word ‘</w:t>
      </w:r>
      <w:proofErr w:type="spellStart"/>
      <w:r w:rsidR="00C5515A">
        <w:rPr>
          <w:rFonts w:ascii="Arial" w:eastAsia="MS Mincho" w:hAnsi="Arial" w:cs="Mangal"/>
          <w:bCs/>
          <w:sz w:val="24"/>
          <w:szCs w:val="24"/>
        </w:rPr>
        <w:t>samAnam</w:t>
      </w:r>
      <w:proofErr w:type="spellEnd"/>
      <w:r w:rsidR="00C5515A">
        <w:rPr>
          <w:rFonts w:ascii="Arial" w:eastAsia="MS Mincho" w:hAnsi="Arial" w:cs="Mangal"/>
          <w:bCs/>
          <w:sz w:val="24"/>
          <w:szCs w:val="24"/>
        </w:rPr>
        <w:t>’ used in the phrases – ‘</w:t>
      </w:r>
      <w:proofErr w:type="spellStart"/>
      <w:r w:rsidR="00C5515A">
        <w:rPr>
          <w:rFonts w:ascii="Arial" w:eastAsia="MS Mincho" w:hAnsi="Arial" w:cs="Mangal"/>
          <w:bCs/>
          <w:sz w:val="24"/>
          <w:szCs w:val="24"/>
        </w:rPr>
        <w:t>samAnam</w:t>
      </w:r>
      <w:proofErr w:type="spellEnd"/>
      <w:r w:rsidR="00C5515A">
        <w:rPr>
          <w:rFonts w:ascii="Arial" w:eastAsia="MS Mincho" w:hAnsi="Arial" w:cs="Mangal"/>
          <w:bCs/>
          <w:sz w:val="24"/>
          <w:szCs w:val="24"/>
        </w:rPr>
        <w:t xml:space="preserve"> </w:t>
      </w:r>
      <w:proofErr w:type="spellStart"/>
      <w:r w:rsidR="00C5515A">
        <w:rPr>
          <w:rFonts w:ascii="Arial" w:eastAsia="MS Mincho" w:hAnsi="Arial" w:cs="Mangal"/>
          <w:bCs/>
          <w:sz w:val="24"/>
          <w:szCs w:val="24"/>
        </w:rPr>
        <w:t>vRiksham</w:t>
      </w:r>
      <w:proofErr w:type="spellEnd"/>
      <w:r w:rsidR="00C5515A">
        <w:rPr>
          <w:rFonts w:ascii="Arial" w:eastAsia="MS Mincho" w:hAnsi="Arial" w:cs="Mangal"/>
          <w:bCs/>
          <w:sz w:val="24"/>
          <w:szCs w:val="24"/>
        </w:rPr>
        <w:t>’ and ‘</w:t>
      </w:r>
      <w:proofErr w:type="spellStart"/>
      <w:r w:rsidR="00C5515A">
        <w:rPr>
          <w:rFonts w:ascii="Arial" w:eastAsia="MS Mincho" w:hAnsi="Arial" w:cs="Mangal"/>
          <w:bCs/>
          <w:sz w:val="24"/>
          <w:szCs w:val="24"/>
        </w:rPr>
        <w:t>samAne</w:t>
      </w:r>
      <w:proofErr w:type="spellEnd"/>
      <w:r w:rsidR="00C5515A">
        <w:rPr>
          <w:rFonts w:ascii="Arial" w:eastAsia="MS Mincho" w:hAnsi="Arial" w:cs="Mangal"/>
          <w:bCs/>
          <w:sz w:val="24"/>
          <w:szCs w:val="24"/>
        </w:rPr>
        <w:t xml:space="preserve"> </w:t>
      </w:r>
      <w:proofErr w:type="spellStart"/>
      <w:r w:rsidR="007F758E">
        <w:rPr>
          <w:rFonts w:ascii="Arial" w:eastAsia="MS Mincho" w:hAnsi="Arial" w:cs="Mangal"/>
          <w:bCs/>
          <w:sz w:val="24"/>
          <w:szCs w:val="24"/>
        </w:rPr>
        <w:t>vRikshe</w:t>
      </w:r>
      <w:proofErr w:type="spellEnd"/>
      <w:r w:rsidR="007F758E">
        <w:rPr>
          <w:rFonts w:ascii="Arial" w:eastAsia="MS Mincho" w:hAnsi="Arial" w:cs="Mangal"/>
          <w:bCs/>
          <w:sz w:val="24"/>
          <w:szCs w:val="24"/>
        </w:rPr>
        <w:t>’ in</w:t>
      </w:r>
      <w:r w:rsidR="00C5515A">
        <w:rPr>
          <w:rFonts w:ascii="Arial" w:eastAsia="MS Mincho" w:hAnsi="Arial" w:cs="Mangal"/>
          <w:bCs/>
          <w:sz w:val="24"/>
          <w:szCs w:val="24"/>
        </w:rPr>
        <w:t xml:space="preserve"> the previous mantras </w:t>
      </w:r>
      <w:r w:rsidR="002D52CC">
        <w:rPr>
          <w:rFonts w:ascii="Arial" w:eastAsia="MS Mincho" w:hAnsi="Arial" w:cs="Mangal"/>
          <w:bCs/>
          <w:sz w:val="24"/>
          <w:szCs w:val="24"/>
        </w:rPr>
        <w:t>also gives the same meaning of oneness – the same tree. In the grammatical rule viz., “</w:t>
      </w:r>
      <w:proofErr w:type="spellStart"/>
      <w:r w:rsidR="002D52CC">
        <w:rPr>
          <w:rFonts w:ascii="Arial" w:eastAsia="MS Mincho" w:hAnsi="Arial" w:cs="Mangal"/>
          <w:bCs/>
          <w:sz w:val="24"/>
          <w:szCs w:val="24"/>
        </w:rPr>
        <w:t>Ekasminnarthe</w:t>
      </w:r>
      <w:proofErr w:type="spellEnd"/>
      <w:r w:rsidR="002D52CC">
        <w:rPr>
          <w:rFonts w:ascii="Arial" w:eastAsia="MS Mincho" w:hAnsi="Arial" w:cs="Mangal"/>
          <w:bCs/>
          <w:sz w:val="24"/>
          <w:szCs w:val="24"/>
        </w:rPr>
        <w:t xml:space="preserve"> </w:t>
      </w:r>
      <w:proofErr w:type="spellStart"/>
      <w:r w:rsidR="002D52CC">
        <w:rPr>
          <w:rFonts w:ascii="Arial" w:eastAsia="MS Mincho" w:hAnsi="Arial" w:cs="Mangal"/>
          <w:bCs/>
          <w:sz w:val="24"/>
          <w:szCs w:val="24"/>
        </w:rPr>
        <w:t>vRittih</w:t>
      </w:r>
      <w:proofErr w:type="spellEnd"/>
      <w:r w:rsidR="002D52CC">
        <w:rPr>
          <w:rFonts w:ascii="Arial" w:eastAsia="MS Mincho" w:hAnsi="Arial" w:cs="Mangal"/>
          <w:bCs/>
          <w:sz w:val="24"/>
          <w:szCs w:val="24"/>
        </w:rPr>
        <w:t xml:space="preserve"> </w:t>
      </w:r>
      <w:proofErr w:type="spellStart"/>
      <w:r w:rsidR="002D52CC">
        <w:rPr>
          <w:rFonts w:ascii="Arial" w:eastAsia="MS Mincho" w:hAnsi="Arial" w:cs="Mangal"/>
          <w:bCs/>
          <w:sz w:val="24"/>
          <w:szCs w:val="24"/>
        </w:rPr>
        <w:t>sAmAnAdhikarNyam</w:t>
      </w:r>
      <w:proofErr w:type="spellEnd"/>
      <w:r w:rsidR="002D52CC">
        <w:rPr>
          <w:rFonts w:ascii="Arial" w:eastAsia="MS Mincho" w:hAnsi="Arial" w:cs="Mangal"/>
          <w:bCs/>
          <w:sz w:val="24"/>
          <w:szCs w:val="24"/>
        </w:rPr>
        <w:t xml:space="preserve"> – </w:t>
      </w:r>
      <w:r w:rsidR="002D52CC">
        <w:rPr>
          <w:rFonts w:ascii="Arial" w:eastAsia="MS Mincho" w:hAnsi="Arial" w:cs="Mangal" w:hint="cs"/>
          <w:bCs/>
          <w:sz w:val="24"/>
          <w:szCs w:val="24"/>
          <w:cs/>
        </w:rPr>
        <w:t xml:space="preserve">एकस्मिन्नर्थे वृत्तिः सामानाधिकरण्यम्” </w:t>
      </w:r>
      <w:r w:rsidR="002D52CC">
        <w:rPr>
          <w:rFonts w:ascii="Arial" w:eastAsia="MS Mincho" w:hAnsi="Arial" w:cs="Mangal"/>
          <w:bCs/>
          <w:sz w:val="24"/>
          <w:szCs w:val="24"/>
        </w:rPr>
        <w:t xml:space="preserve">also, the word </w:t>
      </w:r>
      <w:proofErr w:type="spellStart"/>
      <w:r w:rsidR="002D52CC">
        <w:rPr>
          <w:rFonts w:ascii="Arial" w:eastAsia="MS Mincho" w:hAnsi="Arial" w:cs="Mangal"/>
          <w:bCs/>
          <w:sz w:val="24"/>
          <w:szCs w:val="24"/>
        </w:rPr>
        <w:t>samAnAdhikarNatvam</w:t>
      </w:r>
      <w:proofErr w:type="spellEnd"/>
      <w:r w:rsidR="002D52CC">
        <w:rPr>
          <w:rFonts w:ascii="Arial" w:eastAsia="MS Mincho" w:hAnsi="Arial" w:cs="Mangal"/>
          <w:bCs/>
          <w:sz w:val="24"/>
          <w:szCs w:val="24"/>
        </w:rPr>
        <w:t xml:space="preserve"> is used to show the “same meaning”. Hence, the word ‘</w:t>
      </w:r>
      <w:proofErr w:type="spellStart"/>
      <w:r w:rsidR="002D52CC">
        <w:rPr>
          <w:rFonts w:ascii="Arial" w:eastAsia="MS Mincho" w:hAnsi="Arial" w:cs="Mangal"/>
          <w:bCs/>
          <w:sz w:val="24"/>
          <w:szCs w:val="24"/>
        </w:rPr>
        <w:t>sama</w:t>
      </w:r>
      <w:proofErr w:type="spellEnd"/>
      <w:r w:rsidR="002D52CC">
        <w:rPr>
          <w:rFonts w:ascii="Arial" w:eastAsia="MS Mincho" w:hAnsi="Arial" w:cs="Mangal"/>
          <w:bCs/>
          <w:sz w:val="24"/>
          <w:szCs w:val="24"/>
        </w:rPr>
        <w:t>’ has the same meaning as the word ‘</w:t>
      </w:r>
      <w:proofErr w:type="spellStart"/>
      <w:r w:rsidR="002D52CC">
        <w:rPr>
          <w:rFonts w:ascii="Arial" w:eastAsia="MS Mincho" w:hAnsi="Arial" w:cs="Mangal"/>
          <w:bCs/>
          <w:sz w:val="24"/>
          <w:szCs w:val="24"/>
        </w:rPr>
        <w:t>samAna</w:t>
      </w:r>
      <w:proofErr w:type="spellEnd"/>
      <w:r w:rsidR="002D52CC">
        <w:rPr>
          <w:rFonts w:ascii="Arial" w:eastAsia="MS Mincho" w:hAnsi="Arial" w:cs="Mangal"/>
          <w:bCs/>
          <w:sz w:val="24"/>
          <w:szCs w:val="24"/>
        </w:rPr>
        <w:t xml:space="preserve">’ having the meaning of the oneness </w:t>
      </w:r>
      <w:r w:rsidR="007F758E">
        <w:rPr>
          <w:rFonts w:ascii="Arial" w:eastAsia="MS Mincho" w:hAnsi="Arial" w:cs="Mangal"/>
          <w:bCs/>
          <w:sz w:val="24"/>
          <w:szCs w:val="24"/>
        </w:rPr>
        <w:t>or ‘the</w:t>
      </w:r>
      <w:r w:rsidR="002D52CC">
        <w:rPr>
          <w:rFonts w:ascii="Arial" w:eastAsia="MS Mincho" w:hAnsi="Arial" w:cs="Mangal"/>
          <w:bCs/>
          <w:sz w:val="24"/>
          <w:szCs w:val="24"/>
        </w:rPr>
        <w:t xml:space="preserve"> same’. That same oneness is the meaning of the word ‘</w:t>
      </w:r>
      <w:proofErr w:type="spellStart"/>
      <w:r w:rsidR="002D52CC">
        <w:rPr>
          <w:rFonts w:ascii="Arial" w:eastAsia="MS Mincho" w:hAnsi="Arial" w:cs="Mangal"/>
          <w:bCs/>
          <w:sz w:val="24"/>
          <w:szCs w:val="24"/>
        </w:rPr>
        <w:t>paramam</w:t>
      </w:r>
      <w:proofErr w:type="spellEnd"/>
      <w:r w:rsidR="002D52CC">
        <w:rPr>
          <w:rFonts w:ascii="Arial" w:eastAsia="MS Mincho" w:hAnsi="Arial" w:cs="Mangal"/>
          <w:bCs/>
          <w:sz w:val="24"/>
          <w:szCs w:val="24"/>
        </w:rPr>
        <w:t xml:space="preserve">’ is asserted in the present mantra. </w:t>
      </w:r>
      <w:r w:rsidR="009A5B7D">
        <w:rPr>
          <w:rFonts w:ascii="Arial" w:eastAsia="MS Mincho" w:hAnsi="Arial" w:cs="Mangal"/>
          <w:bCs/>
          <w:sz w:val="24"/>
          <w:szCs w:val="24"/>
        </w:rPr>
        <w:t xml:space="preserve">This word has been used so that even an iota of the mythical idea of difference should not arise in the oneness the </w:t>
      </w:r>
      <w:proofErr w:type="spellStart"/>
      <w:r w:rsidR="009A5B7D">
        <w:rPr>
          <w:rFonts w:ascii="Arial" w:eastAsia="MS Mincho" w:hAnsi="Arial" w:cs="Mangal"/>
          <w:bCs/>
          <w:sz w:val="24"/>
          <w:szCs w:val="24"/>
        </w:rPr>
        <w:t>mukta</w:t>
      </w:r>
      <w:proofErr w:type="spellEnd"/>
      <w:r w:rsidR="009A5B7D">
        <w:rPr>
          <w:rFonts w:ascii="Arial" w:eastAsia="MS Mincho" w:hAnsi="Arial" w:cs="Mangal"/>
          <w:bCs/>
          <w:sz w:val="24"/>
          <w:szCs w:val="24"/>
        </w:rPr>
        <w:t xml:space="preserve"> </w:t>
      </w:r>
      <w:proofErr w:type="spellStart"/>
      <w:r w:rsidR="007F758E">
        <w:rPr>
          <w:rFonts w:ascii="Arial" w:eastAsia="MS Mincho" w:hAnsi="Arial" w:cs="Mangal"/>
          <w:bCs/>
          <w:sz w:val="24"/>
          <w:szCs w:val="24"/>
        </w:rPr>
        <w:t>Jiva</w:t>
      </w:r>
      <w:proofErr w:type="spellEnd"/>
      <w:r w:rsidR="009A5B7D">
        <w:rPr>
          <w:rFonts w:ascii="Arial" w:eastAsia="MS Mincho" w:hAnsi="Arial" w:cs="Mangal"/>
          <w:bCs/>
          <w:sz w:val="24"/>
          <w:szCs w:val="24"/>
        </w:rPr>
        <w:t xml:space="preserve"> attains with the Brahman; and that is the idea to be established by this </w:t>
      </w:r>
      <w:proofErr w:type="spellStart"/>
      <w:r w:rsidR="009A5B7D">
        <w:rPr>
          <w:rFonts w:ascii="Arial" w:eastAsia="MS Mincho" w:hAnsi="Arial" w:cs="Mangal"/>
          <w:bCs/>
          <w:sz w:val="24"/>
          <w:szCs w:val="24"/>
        </w:rPr>
        <w:t>parama</w:t>
      </w:r>
      <w:proofErr w:type="spellEnd"/>
      <w:r w:rsidR="009A5B7D">
        <w:rPr>
          <w:rFonts w:ascii="Arial" w:eastAsia="MS Mincho" w:hAnsi="Arial" w:cs="Mangal"/>
          <w:bCs/>
          <w:sz w:val="24"/>
          <w:szCs w:val="24"/>
        </w:rPr>
        <w:t xml:space="preserve"> </w:t>
      </w:r>
      <w:proofErr w:type="spellStart"/>
      <w:r w:rsidR="009A5B7D">
        <w:rPr>
          <w:rFonts w:ascii="Arial" w:eastAsia="MS Mincho" w:hAnsi="Arial" w:cs="Mangal"/>
          <w:bCs/>
          <w:sz w:val="24"/>
          <w:szCs w:val="24"/>
        </w:rPr>
        <w:t>sAmyApatti</w:t>
      </w:r>
      <w:proofErr w:type="spellEnd"/>
      <w:r w:rsidR="009A5B7D">
        <w:rPr>
          <w:rFonts w:ascii="Arial" w:eastAsia="MS Mincho" w:hAnsi="Arial" w:cs="Mangal"/>
          <w:bCs/>
          <w:sz w:val="24"/>
          <w:szCs w:val="24"/>
        </w:rPr>
        <w:t>. Hence the sentence “</w:t>
      </w:r>
      <w:proofErr w:type="spellStart"/>
      <w:r w:rsidR="009A5B7D">
        <w:rPr>
          <w:rFonts w:ascii="Arial" w:eastAsia="MS Mincho" w:hAnsi="Arial" w:cs="Mangal"/>
          <w:bCs/>
          <w:sz w:val="24"/>
          <w:szCs w:val="24"/>
        </w:rPr>
        <w:t>niranjanah</w:t>
      </w:r>
      <w:proofErr w:type="spellEnd"/>
      <w:r w:rsidR="009A5B7D">
        <w:rPr>
          <w:rFonts w:ascii="Arial" w:eastAsia="MS Mincho" w:hAnsi="Arial" w:cs="Mangal"/>
          <w:bCs/>
          <w:sz w:val="24"/>
          <w:szCs w:val="24"/>
        </w:rPr>
        <w:t xml:space="preserve"> </w:t>
      </w:r>
      <w:proofErr w:type="spellStart"/>
      <w:r w:rsidR="009A5B7D">
        <w:rPr>
          <w:rFonts w:ascii="Arial" w:eastAsia="MS Mincho" w:hAnsi="Arial" w:cs="Mangal"/>
          <w:bCs/>
          <w:sz w:val="24"/>
          <w:szCs w:val="24"/>
        </w:rPr>
        <w:t>paramam</w:t>
      </w:r>
      <w:proofErr w:type="spellEnd"/>
      <w:r w:rsidR="009A5B7D">
        <w:rPr>
          <w:rFonts w:ascii="Arial" w:eastAsia="MS Mincho" w:hAnsi="Arial" w:cs="Mangal"/>
          <w:bCs/>
          <w:sz w:val="24"/>
          <w:szCs w:val="24"/>
        </w:rPr>
        <w:t xml:space="preserve"> </w:t>
      </w:r>
      <w:proofErr w:type="spellStart"/>
      <w:r w:rsidR="007F758E">
        <w:rPr>
          <w:rFonts w:ascii="Arial" w:eastAsia="MS Mincho" w:hAnsi="Arial" w:cs="Mangal"/>
          <w:bCs/>
          <w:sz w:val="24"/>
          <w:szCs w:val="24"/>
        </w:rPr>
        <w:t>sAmyam</w:t>
      </w:r>
      <w:proofErr w:type="spellEnd"/>
      <w:r w:rsidR="007F758E">
        <w:rPr>
          <w:rFonts w:ascii="Arial" w:eastAsia="MS Mincho" w:hAnsi="Arial" w:cs="Mangal"/>
          <w:bCs/>
          <w:sz w:val="24"/>
          <w:szCs w:val="24"/>
        </w:rPr>
        <w:t xml:space="preserve"> </w:t>
      </w:r>
      <w:proofErr w:type="spellStart"/>
      <w:r w:rsidR="007F758E">
        <w:rPr>
          <w:rFonts w:ascii="Arial" w:eastAsia="MS Mincho" w:hAnsi="Arial" w:cs="Mangal"/>
          <w:bCs/>
          <w:sz w:val="24"/>
          <w:szCs w:val="24"/>
        </w:rPr>
        <w:t>upaiti</w:t>
      </w:r>
      <w:proofErr w:type="spellEnd"/>
      <w:r w:rsidR="009A5B7D">
        <w:rPr>
          <w:rFonts w:ascii="Arial" w:eastAsia="MS Mincho" w:hAnsi="Arial" w:cs="Mangal"/>
          <w:bCs/>
          <w:sz w:val="24"/>
          <w:szCs w:val="24"/>
        </w:rPr>
        <w:t xml:space="preserve"> – </w:t>
      </w:r>
      <w:r w:rsidR="009A5B7D">
        <w:rPr>
          <w:rFonts w:ascii="Arial" w:eastAsia="MS Mincho" w:hAnsi="Arial" w:cs="Mangal" w:hint="cs"/>
          <w:bCs/>
          <w:sz w:val="24"/>
          <w:szCs w:val="24"/>
          <w:cs/>
        </w:rPr>
        <w:t xml:space="preserve">निरञ्जनः परमं साम्यमुपैति” </w:t>
      </w:r>
      <w:r w:rsidR="009A5B7D">
        <w:rPr>
          <w:rFonts w:ascii="Arial" w:eastAsia="MS Mincho" w:hAnsi="Arial" w:cs="Mangal"/>
          <w:bCs/>
          <w:sz w:val="24"/>
          <w:szCs w:val="24"/>
        </w:rPr>
        <w:t xml:space="preserve">establishes the meaning of the phrase </w:t>
      </w:r>
      <w:proofErr w:type="spellStart"/>
      <w:r w:rsidR="009A5B7D">
        <w:rPr>
          <w:rFonts w:ascii="Arial" w:eastAsia="MS Mincho" w:hAnsi="Arial" w:cs="Mangal"/>
          <w:bCs/>
          <w:sz w:val="24"/>
          <w:szCs w:val="24"/>
        </w:rPr>
        <w:t>parama</w:t>
      </w:r>
      <w:proofErr w:type="spellEnd"/>
      <w:r w:rsidR="009A5B7D">
        <w:rPr>
          <w:rFonts w:ascii="Arial" w:eastAsia="MS Mincho" w:hAnsi="Arial" w:cs="Mangal"/>
          <w:bCs/>
          <w:sz w:val="24"/>
          <w:szCs w:val="24"/>
        </w:rPr>
        <w:t xml:space="preserve"> </w:t>
      </w:r>
      <w:proofErr w:type="spellStart"/>
      <w:r w:rsidR="007F758E">
        <w:rPr>
          <w:rFonts w:ascii="Arial" w:eastAsia="MS Mincho" w:hAnsi="Arial" w:cs="Mangal"/>
          <w:bCs/>
          <w:sz w:val="24"/>
          <w:szCs w:val="24"/>
        </w:rPr>
        <w:t>mukti</w:t>
      </w:r>
      <w:proofErr w:type="spellEnd"/>
      <w:r w:rsidR="007F758E">
        <w:rPr>
          <w:rFonts w:ascii="Arial" w:eastAsia="MS Mincho" w:hAnsi="Arial" w:cs="Mangal"/>
          <w:bCs/>
          <w:sz w:val="24"/>
          <w:szCs w:val="24"/>
        </w:rPr>
        <w:t xml:space="preserve"> to</w:t>
      </w:r>
      <w:r w:rsidR="009A5B7D">
        <w:rPr>
          <w:rFonts w:ascii="Arial" w:eastAsia="MS Mincho" w:hAnsi="Arial" w:cs="Mangal"/>
          <w:bCs/>
          <w:sz w:val="24"/>
          <w:szCs w:val="24"/>
        </w:rPr>
        <w:t xml:space="preserve"> be the </w:t>
      </w:r>
      <w:r w:rsidR="007F758E">
        <w:rPr>
          <w:rFonts w:ascii="Arial" w:eastAsia="MS Mincho" w:hAnsi="Arial" w:cs="Mangal"/>
          <w:bCs/>
          <w:sz w:val="24"/>
          <w:szCs w:val="24"/>
        </w:rPr>
        <w:t>unison</w:t>
      </w:r>
      <w:r w:rsidR="009A5B7D">
        <w:rPr>
          <w:rFonts w:ascii="Arial" w:eastAsia="MS Mincho" w:hAnsi="Arial" w:cs="Mangal"/>
          <w:bCs/>
          <w:sz w:val="24"/>
          <w:szCs w:val="24"/>
        </w:rPr>
        <w:t xml:space="preserve"> of the </w:t>
      </w:r>
      <w:proofErr w:type="spellStart"/>
      <w:r w:rsidR="009A5B7D">
        <w:rPr>
          <w:rFonts w:ascii="Arial" w:eastAsia="MS Mincho" w:hAnsi="Arial" w:cs="Mangal"/>
          <w:bCs/>
          <w:sz w:val="24"/>
          <w:szCs w:val="24"/>
        </w:rPr>
        <w:t>muktAtma</w:t>
      </w:r>
      <w:proofErr w:type="spellEnd"/>
      <w:r w:rsidR="009A5B7D">
        <w:rPr>
          <w:rFonts w:ascii="Arial" w:eastAsia="MS Mincho" w:hAnsi="Arial" w:cs="Mangal"/>
          <w:bCs/>
          <w:sz w:val="24"/>
          <w:szCs w:val="24"/>
        </w:rPr>
        <w:t xml:space="preserve"> with Brahman – the </w:t>
      </w:r>
      <w:proofErr w:type="spellStart"/>
      <w:r w:rsidR="009A5B7D">
        <w:rPr>
          <w:rFonts w:ascii="Arial" w:eastAsia="MS Mincho" w:hAnsi="Arial" w:cs="Mangal"/>
          <w:bCs/>
          <w:sz w:val="24"/>
          <w:szCs w:val="24"/>
        </w:rPr>
        <w:t>mukta</w:t>
      </w:r>
      <w:proofErr w:type="spellEnd"/>
      <w:r w:rsidR="009A5B7D">
        <w:rPr>
          <w:rFonts w:ascii="Arial" w:eastAsia="MS Mincho" w:hAnsi="Arial" w:cs="Mangal"/>
          <w:bCs/>
          <w:sz w:val="24"/>
          <w:szCs w:val="24"/>
        </w:rPr>
        <w:t xml:space="preserve"> </w:t>
      </w:r>
      <w:proofErr w:type="spellStart"/>
      <w:r w:rsidR="007F758E">
        <w:rPr>
          <w:rFonts w:ascii="Arial" w:eastAsia="MS Mincho" w:hAnsi="Arial" w:cs="Mangal"/>
          <w:bCs/>
          <w:sz w:val="24"/>
          <w:szCs w:val="24"/>
        </w:rPr>
        <w:t>Jiva</w:t>
      </w:r>
      <w:proofErr w:type="spellEnd"/>
      <w:r w:rsidR="009A5B7D">
        <w:rPr>
          <w:rFonts w:ascii="Arial" w:eastAsia="MS Mincho" w:hAnsi="Arial" w:cs="Mangal"/>
          <w:bCs/>
          <w:sz w:val="24"/>
          <w:szCs w:val="24"/>
        </w:rPr>
        <w:t xml:space="preserve"> becoming one and the same with the Brahman like the sentence “</w:t>
      </w:r>
      <w:proofErr w:type="spellStart"/>
      <w:r w:rsidR="009A5B7D">
        <w:rPr>
          <w:rFonts w:ascii="Arial" w:eastAsia="MS Mincho" w:hAnsi="Arial" w:cs="Mangal"/>
          <w:bCs/>
          <w:sz w:val="24"/>
          <w:szCs w:val="24"/>
        </w:rPr>
        <w:t>brahmaiva</w:t>
      </w:r>
      <w:proofErr w:type="spellEnd"/>
      <w:r w:rsidR="009A5B7D">
        <w:rPr>
          <w:rFonts w:ascii="Arial" w:eastAsia="MS Mincho" w:hAnsi="Arial" w:cs="Mangal"/>
          <w:bCs/>
          <w:sz w:val="24"/>
          <w:szCs w:val="24"/>
        </w:rPr>
        <w:t xml:space="preserve"> </w:t>
      </w:r>
      <w:proofErr w:type="spellStart"/>
      <w:r w:rsidR="009A5B7D">
        <w:rPr>
          <w:rFonts w:ascii="Arial" w:eastAsia="MS Mincho" w:hAnsi="Arial" w:cs="Mangal"/>
          <w:bCs/>
          <w:sz w:val="24"/>
          <w:szCs w:val="24"/>
        </w:rPr>
        <w:t>bhavati</w:t>
      </w:r>
      <w:proofErr w:type="spellEnd"/>
      <w:r w:rsidR="009A5B7D">
        <w:rPr>
          <w:rFonts w:ascii="Arial" w:eastAsia="MS Mincho" w:hAnsi="Arial" w:cs="Mangal"/>
          <w:bCs/>
          <w:sz w:val="24"/>
          <w:szCs w:val="24"/>
        </w:rPr>
        <w:t xml:space="preserve"> – </w:t>
      </w:r>
      <w:r w:rsidR="009A5B7D">
        <w:rPr>
          <w:rFonts w:ascii="Arial" w:eastAsia="MS Mincho" w:hAnsi="Arial" w:cs="Mangal" w:hint="cs"/>
          <w:bCs/>
          <w:sz w:val="24"/>
          <w:szCs w:val="24"/>
          <w:cs/>
        </w:rPr>
        <w:t>ब्रह्मैव भवति”</w:t>
      </w:r>
      <w:r w:rsidR="009A5B7D">
        <w:rPr>
          <w:rFonts w:ascii="Arial" w:eastAsia="MS Mincho" w:hAnsi="Arial" w:cs="Mangal"/>
          <w:bCs/>
          <w:sz w:val="24"/>
          <w:szCs w:val="24"/>
        </w:rPr>
        <w:t>.</w:t>
      </w:r>
    </w:p>
    <w:p w14:paraId="29D2F434" w14:textId="77777777" w:rsidR="009A5B7D" w:rsidRDefault="009A5B7D" w:rsidP="002722E4">
      <w:pPr>
        <w:tabs>
          <w:tab w:val="left" w:pos="1701"/>
          <w:tab w:val="left" w:pos="2880"/>
          <w:tab w:val="left" w:pos="3600"/>
          <w:tab w:val="left" w:pos="4500"/>
        </w:tabs>
        <w:spacing w:line="240" w:lineRule="auto"/>
        <w:ind w:left="0" w:firstLine="720"/>
        <w:rPr>
          <w:rFonts w:ascii="Arial" w:eastAsia="MS Mincho" w:hAnsi="Arial" w:cs="Mangal"/>
          <w:bCs/>
          <w:sz w:val="24"/>
          <w:szCs w:val="24"/>
        </w:rPr>
      </w:pPr>
      <w:r>
        <w:rPr>
          <w:rFonts w:ascii="Arial" w:eastAsia="MS Mincho" w:hAnsi="Arial" w:cs="Mangal"/>
          <w:bCs/>
          <w:sz w:val="24"/>
          <w:szCs w:val="24"/>
        </w:rPr>
        <w:t>The refutation of the above objection –</w:t>
      </w:r>
    </w:p>
    <w:p w14:paraId="1CEF3FBE" w14:textId="77777777" w:rsidR="009A5B7D" w:rsidRDefault="007C15C5" w:rsidP="002722E4">
      <w:pPr>
        <w:tabs>
          <w:tab w:val="left" w:pos="1701"/>
          <w:tab w:val="left" w:pos="2880"/>
          <w:tab w:val="left" w:pos="3600"/>
          <w:tab w:val="left" w:pos="4500"/>
        </w:tabs>
        <w:spacing w:line="240" w:lineRule="auto"/>
        <w:ind w:left="0" w:firstLine="720"/>
        <w:rPr>
          <w:rFonts w:ascii="Arial" w:eastAsia="MS Mincho" w:hAnsi="Arial" w:cs="Mangal"/>
          <w:bCs/>
          <w:sz w:val="24"/>
          <w:szCs w:val="24"/>
        </w:rPr>
      </w:pPr>
      <w:r>
        <w:rPr>
          <w:rFonts w:ascii="Arial" w:eastAsia="MS Mincho" w:hAnsi="Arial" w:cs="Mangal"/>
          <w:bCs/>
          <w:sz w:val="24"/>
          <w:szCs w:val="24"/>
        </w:rPr>
        <w:t xml:space="preserve">This argument reminds one the assistance of born blind person being given to a blind person. Your argument of the oneness of </w:t>
      </w:r>
      <w:proofErr w:type="spellStart"/>
      <w:r>
        <w:rPr>
          <w:rFonts w:ascii="Arial" w:eastAsia="MS Mincho" w:hAnsi="Arial" w:cs="Mangal"/>
          <w:bCs/>
          <w:sz w:val="24"/>
          <w:szCs w:val="24"/>
        </w:rPr>
        <w:t>Jiva</w:t>
      </w:r>
      <w:proofErr w:type="spellEnd"/>
      <w:r>
        <w:rPr>
          <w:rFonts w:ascii="Arial" w:eastAsia="MS Mincho" w:hAnsi="Arial" w:cs="Mangal"/>
          <w:bCs/>
          <w:sz w:val="24"/>
          <w:szCs w:val="24"/>
        </w:rPr>
        <w:t xml:space="preserve"> and Brahman could have been achieved only when it is established that the meaning of the word ‘</w:t>
      </w:r>
      <w:proofErr w:type="spellStart"/>
      <w:r>
        <w:rPr>
          <w:rFonts w:ascii="Arial" w:eastAsia="MS Mincho" w:hAnsi="Arial" w:cs="Mangal"/>
          <w:bCs/>
          <w:sz w:val="24"/>
          <w:szCs w:val="24"/>
        </w:rPr>
        <w:t>sama</w:t>
      </w:r>
      <w:proofErr w:type="spellEnd"/>
      <w:r>
        <w:rPr>
          <w:rFonts w:ascii="Arial" w:eastAsia="MS Mincho" w:hAnsi="Arial" w:cs="Mangal"/>
          <w:bCs/>
          <w:sz w:val="24"/>
          <w:szCs w:val="24"/>
        </w:rPr>
        <w:t xml:space="preserve">’ is ‘eka - </w:t>
      </w:r>
      <w:r>
        <w:rPr>
          <w:rFonts w:ascii="Arial" w:eastAsia="MS Mincho" w:hAnsi="Arial" w:cs="Mangal"/>
          <w:bCs/>
          <w:sz w:val="24"/>
          <w:szCs w:val="24"/>
        </w:rPr>
        <w:lastRenderedPageBreak/>
        <w:t xml:space="preserve">oneness”. That meaning itself is </w:t>
      </w:r>
      <w:proofErr w:type="spellStart"/>
      <w:r w:rsidR="007F758E">
        <w:rPr>
          <w:rFonts w:ascii="Arial" w:eastAsia="MS Mincho" w:hAnsi="Arial" w:cs="Mangal"/>
          <w:bCs/>
          <w:sz w:val="24"/>
          <w:szCs w:val="24"/>
        </w:rPr>
        <w:t>nonexistent</w:t>
      </w:r>
      <w:proofErr w:type="spellEnd"/>
      <w:r>
        <w:rPr>
          <w:rFonts w:ascii="Arial" w:eastAsia="MS Mincho" w:hAnsi="Arial" w:cs="Mangal"/>
          <w:bCs/>
          <w:sz w:val="24"/>
          <w:szCs w:val="24"/>
        </w:rPr>
        <w:t>. Not a single dictionary tells you that the word ‘</w:t>
      </w:r>
      <w:proofErr w:type="spellStart"/>
      <w:r>
        <w:rPr>
          <w:rFonts w:ascii="Arial" w:eastAsia="MS Mincho" w:hAnsi="Arial" w:cs="Mangal"/>
          <w:bCs/>
          <w:sz w:val="24"/>
          <w:szCs w:val="24"/>
        </w:rPr>
        <w:t>sama</w:t>
      </w:r>
      <w:proofErr w:type="spellEnd"/>
      <w:r>
        <w:rPr>
          <w:rFonts w:ascii="Arial" w:eastAsia="MS Mincho" w:hAnsi="Arial" w:cs="Mangal"/>
          <w:bCs/>
          <w:sz w:val="24"/>
          <w:szCs w:val="24"/>
        </w:rPr>
        <w:t xml:space="preserve">’ is synonym of the word ‘eka’. Such a usage does not exist in any established texts to facilitate your argument. </w:t>
      </w:r>
      <w:r w:rsidR="008979B1">
        <w:rPr>
          <w:rFonts w:ascii="Arial" w:eastAsia="MS Mincho" w:hAnsi="Arial" w:cs="Mangal"/>
          <w:bCs/>
          <w:sz w:val="24"/>
          <w:szCs w:val="24"/>
        </w:rPr>
        <w:t xml:space="preserve">The </w:t>
      </w:r>
      <w:r>
        <w:rPr>
          <w:rFonts w:ascii="Arial" w:eastAsia="MS Mincho" w:hAnsi="Arial" w:cs="Mangal"/>
          <w:bCs/>
          <w:sz w:val="24"/>
          <w:szCs w:val="24"/>
        </w:rPr>
        <w:t xml:space="preserve">usage of these words viz., </w:t>
      </w:r>
      <w:r w:rsidR="008979B1">
        <w:rPr>
          <w:rFonts w:ascii="Arial" w:eastAsia="MS Mincho" w:hAnsi="Arial" w:cs="Mangal"/>
          <w:bCs/>
          <w:sz w:val="24"/>
          <w:szCs w:val="24"/>
        </w:rPr>
        <w:t>‘</w:t>
      </w:r>
      <w:proofErr w:type="spellStart"/>
      <w:r>
        <w:rPr>
          <w:rFonts w:ascii="Arial" w:eastAsia="MS Mincho" w:hAnsi="Arial" w:cs="Mangal"/>
          <w:bCs/>
          <w:sz w:val="24"/>
          <w:szCs w:val="24"/>
        </w:rPr>
        <w:t>sama</w:t>
      </w:r>
      <w:proofErr w:type="spellEnd"/>
      <w:r w:rsidR="008979B1">
        <w:rPr>
          <w:rFonts w:ascii="Arial" w:eastAsia="MS Mincho" w:hAnsi="Arial" w:cs="Mangal"/>
          <w:bCs/>
          <w:sz w:val="24"/>
          <w:szCs w:val="24"/>
        </w:rPr>
        <w:t>’</w:t>
      </w:r>
      <w:r>
        <w:rPr>
          <w:rFonts w:ascii="Arial" w:eastAsia="MS Mincho" w:hAnsi="Arial" w:cs="Mangal"/>
          <w:bCs/>
          <w:sz w:val="24"/>
          <w:szCs w:val="24"/>
        </w:rPr>
        <w:t xml:space="preserve"> and</w:t>
      </w:r>
      <w:r w:rsidR="008979B1">
        <w:rPr>
          <w:rFonts w:ascii="Arial" w:eastAsia="MS Mincho" w:hAnsi="Arial" w:cs="Mangal"/>
          <w:bCs/>
          <w:sz w:val="24"/>
          <w:szCs w:val="24"/>
        </w:rPr>
        <w:t xml:space="preserve"> ‘</w:t>
      </w:r>
      <w:proofErr w:type="spellStart"/>
      <w:r w:rsidR="008979B1">
        <w:rPr>
          <w:rFonts w:ascii="Arial" w:eastAsia="MS Mincho" w:hAnsi="Arial" w:cs="Mangal"/>
          <w:bCs/>
          <w:sz w:val="24"/>
          <w:szCs w:val="24"/>
        </w:rPr>
        <w:t>samAna</w:t>
      </w:r>
      <w:proofErr w:type="spellEnd"/>
      <w:r w:rsidR="008979B1">
        <w:rPr>
          <w:rFonts w:ascii="Arial" w:eastAsia="MS Mincho" w:hAnsi="Arial" w:cs="Mangal"/>
          <w:bCs/>
          <w:sz w:val="24"/>
          <w:szCs w:val="24"/>
        </w:rPr>
        <w:t>’ to mean similarity only – can be seen very widely among the contemporary as well as older literary works. There does not exist any text like “</w:t>
      </w:r>
      <w:proofErr w:type="spellStart"/>
      <w:r w:rsidR="008979B1">
        <w:rPr>
          <w:rFonts w:ascii="Arial" w:eastAsia="MS Mincho" w:hAnsi="Arial" w:cs="Mangal"/>
          <w:bCs/>
          <w:sz w:val="24"/>
          <w:szCs w:val="24"/>
        </w:rPr>
        <w:t>ayam</w:t>
      </w:r>
      <w:proofErr w:type="spellEnd"/>
      <w:r w:rsidR="008979B1">
        <w:rPr>
          <w:rFonts w:ascii="Arial" w:eastAsia="MS Mincho" w:hAnsi="Arial" w:cs="Mangal"/>
          <w:bCs/>
          <w:sz w:val="24"/>
          <w:szCs w:val="24"/>
        </w:rPr>
        <w:t xml:space="preserve"> </w:t>
      </w:r>
      <w:proofErr w:type="spellStart"/>
      <w:r w:rsidR="008979B1">
        <w:rPr>
          <w:rFonts w:ascii="Arial" w:eastAsia="MS Mincho" w:hAnsi="Arial" w:cs="Mangal"/>
          <w:bCs/>
          <w:sz w:val="24"/>
          <w:szCs w:val="24"/>
        </w:rPr>
        <w:t>samo</w:t>
      </w:r>
      <w:proofErr w:type="spellEnd"/>
      <w:r w:rsidR="008979B1">
        <w:rPr>
          <w:rFonts w:ascii="Arial" w:eastAsia="MS Mincho" w:hAnsi="Arial" w:cs="Mangal"/>
          <w:bCs/>
          <w:sz w:val="24"/>
          <w:szCs w:val="24"/>
        </w:rPr>
        <w:t xml:space="preserve"> </w:t>
      </w:r>
      <w:proofErr w:type="spellStart"/>
      <w:r w:rsidR="008979B1">
        <w:rPr>
          <w:rFonts w:ascii="Arial" w:eastAsia="MS Mincho" w:hAnsi="Arial" w:cs="Mangal"/>
          <w:bCs/>
          <w:sz w:val="24"/>
          <w:szCs w:val="24"/>
        </w:rPr>
        <w:t>ghatah</w:t>
      </w:r>
      <w:proofErr w:type="spellEnd"/>
      <w:r w:rsidR="008979B1">
        <w:rPr>
          <w:rFonts w:ascii="Arial" w:eastAsia="MS Mincho" w:hAnsi="Arial" w:cs="Mangal"/>
          <w:bCs/>
          <w:sz w:val="24"/>
          <w:szCs w:val="24"/>
        </w:rPr>
        <w:t xml:space="preserve"> – </w:t>
      </w:r>
      <w:r w:rsidR="008979B1">
        <w:rPr>
          <w:rFonts w:ascii="Arial" w:eastAsia="MS Mincho" w:hAnsi="Arial" w:cs="Mangal" w:hint="cs"/>
          <w:bCs/>
          <w:sz w:val="24"/>
          <w:szCs w:val="24"/>
          <w:cs/>
        </w:rPr>
        <w:t xml:space="preserve">अयं समो घटः” </w:t>
      </w:r>
      <w:r w:rsidR="008979B1">
        <w:rPr>
          <w:rFonts w:ascii="Arial" w:eastAsia="MS Mincho" w:hAnsi="Arial" w:cs="Mangal"/>
          <w:bCs/>
          <w:sz w:val="24"/>
          <w:szCs w:val="24"/>
        </w:rPr>
        <w:t>to give the same meaning like “</w:t>
      </w:r>
      <w:proofErr w:type="spellStart"/>
      <w:r w:rsidR="008979B1">
        <w:rPr>
          <w:rFonts w:ascii="Arial" w:eastAsia="MS Mincho" w:hAnsi="Arial" w:cs="Mangal"/>
          <w:bCs/>
          <w:sz w:val="24"/>
          <w:szCs w:val="24"/>
        </w:rPr>
        <w:t>ayam</w:t>
      </w:r>
      <w:proofErr w:type="spellEnd"/>
      <w:r w:rsidR="008979B1">
        <w:rPr>
          <w:rFonts w:ascii="Arial" w:eastAsia="MS Mincho" w:hAnsi="Arial" w:cs="Mangal"/>
          <w:bCs/>
          <w:sz w:val="24"/>
          <w:szCs w:val="24"/>
        </w:rPr>
        <w:t xml:space="preserve"> </w:t>
      </w:r>
      <w:proofErr w:type="spellStart"/>
      <w:r w:rsidR="008979B1">
        <w:rPr>
          <w:rFonts w:ascii="Arial" w:eastAsia="MS Mincho" w:hAnsi="Arial" w:cs="Mangal"/>
          <w:bCs/>
          <w:sz w:val="24"/>
          <w:szCs w:val="24"/>
        </w:rPr>
        <w:t>eko</w:t>
      </w:r>
      <w:proofErr w:type="spellEnd"/>
      <w:r w:rsidR="008979B1">
        <w:rPr>
          <w:rFonts w:ascii="Arial" w:eastAsia="MS Mincho" w:hAnsi="Arial" w:cs="Mangal"/>
          <w:bCs/>
          <w:sz w:val="24"/>
          <w:szCs w:val="24"/>
        </w:rPr>
        <w:t xml:space="preserve"> </w:t>
      </w:r>
      <w:proofErr w:type="spellStart"/>
      <w:r w:rsidR="008979B1">
        <w:rPr>
          <w:rFonts w:ascii="Arial" w:eastAsia="MS Mincho" w:hAnsi="Arial" w:cs="Mangal"/>
          <w:bCs/>
          <w:sz w:val="24"/>
          <w:szCs w:val="24"/>
        </w:rPr>
        <w:t>ghatah</w:t>
      </w:r>
      <w:proofErr w:type="spellEnd"/>
      <w:r w:rsidR="008979B1">
        <w:rPr>
          <w:rFonts w:ascii="Arial" w:eastAsia="MS Mincho" w:hAnsi="Arial" w:cs="Mangal"/>
          <w:bCs/>
          <w:sz w:val="24"/>
          <w:szCs w:val="24"/>
        </w:rPr>
        <w:t xml:space="preserve"> – </w:t>
      </w:r>
      <w:r w:rsidR="008979B1">
        <w:rPr>
          <w:rFonts w:ascii="Arial" w:eastAsia="MS Mincho" w:hAnsi="Arial" w:cs="Mangal" w:hint="cs"/>
          <w:bCs/>
          <w:sz w:val="24"/>
          <w:szCs w:val="24"/>
          <w:cs/>
        </w:rPr>
        <w:t>अयं एको घटः”</w:t>
      </w:r>
      <w:r w:rsidR="008979B1">
        <w:rPr>
          <w:rFonts w:ascii="Arial" w:eastAsia="MS Mincho" w:hAnsi="Arial" w:cs="Mangal"/>
          <w:bCs/>
          <w:sz w:val="24"/>
          <w:szCs w:val="24"/>
        </w:rPr>
        <w:t xml:space="preserve">. The usage of a </w:t>
      </w:r>
      <w:r w:rsidR="007F758E">
        <w:rPr>
          <w:rFonts w:ascii="Arial" w:eastAsia="MS Mincho" w:hAnsi="Arial" w:cs="Mangal"/>
          <w:bCs/>
          <w:sz w:val="24"/>
          <w:szCs w:val="24"/>
        </w:rPr>
        <w:t>phrase</w:t>
      </w:r>
      <w:r w:rsidR="008979B1">
        <w:rPr>
          <w:rFonts w:ascii="Arial" w:eastAsia="MS Mincho" w:hAnsi="Arial" w:cs="Mangal"/>
          <w:bCs/>
          <w:sz w:val="24"/>
          <w:szCs w:val="24"/>
        </w:rPr>
        <w:t xml:space="preserve"> similar to “</w:t>
      </w:r>
      <w:proofErr w:type="spellStart"/>
      <w:r w:rsidR="008979B1">
        <w:rPr>
          <w:rFonts w:ascii="Arial" w:eastAsia="MS Mincho" w:hAnsi="Arial" w:cs="Mangal"/>
          <w:bCs/>
          <w:sz w:val="24"/>
          <w:szCs w:val="24"/>
        </w:rPr>
        <w:t>chandrah</w:t>
      </w:r>
      <w:proofErr w:type="spellEnd"/>
      <w:r w:rsidR="008979B1">
        <w:rPr>
          <w:rFonts w:ascii="Arial" w:eastAsia="MS Mincho" w:hAnsi="Arial" w:cs="Mangal"/>
          <w:bCs/>
          <w:sz w:val="24"/>
          <w:szCs w:val="24"/>
        </w:rPr>
        <w:t xml:space="preserve"> </w:t>
      </w:r>
      <w:proofErr w:type="spellStart"/>
      <w:r w:rsidR="008979B1">
        <w:rPr>
          <w:rFonts w:ascii="Arial" w:eastAsia="MS Mincho" w:hAnsi="Arial" w:cs="Mangal"/>
          <w:bCs/>
          <w:sz w:val="24"/>
          <w:szCs w:val="24"/>
        </w:rPr>
        <w:t>samah</w:t>
      </w:r>
      <w:proofErr w:type="spellEnd"/>
      <w:r w:rsidR="008979B1">
        <w:rPr>
          <w:rFonts w:ascii="Arial" w:eastAsia="MS Mincho" w:hAnsi="Arial" w:cs="Mangal"/>
          <w:bCs/>
          <w:sz w:val="24"/>
          <w:szCs w:val="24"/>
        </w:rPr>
        <w:t>” to have the same meaning of the phrase “</w:t>
      </w:r>
      <w:proofErr w:type="spellStart"/>
      <w:r w:rsidR="008979B1">
        <w:rPr>
          <w:rFonts w:ascii="Arial" w:eastAsia="MS Mincho" w:hAnsi="Arial" w:cs="Mangal"/>
          <w:bCs/>
          <w:sz w:val="24"/>
          <w:szCs w:val="24"/>
        </w:rPr>
        <w:t>chandrah</w:t>
      </w:r>
      <w:proofErr w:type="spellEnd"/>
      <w:r w:rsidR="008979B1">
        <w:rPr>
          <w:rFonts w:ascii="Arial" w:eastAsia="MS Mincho" w:hAnsi="Arial" w:cs="Mangal"/>
          <w:bCs/>
          <w:sz w:val="24"/>
          <w:szCs w:val="24"/>
        </w:rPr>
        <w:t xml:space="preserve"> </w:t>
      </w:r>
      <w:proofErr w:type="spellStart"/>
      <w:r w:rsidR="008979B1">
        <w:rPr>
          <w:rFonts w:ascii="Arial" w:eastAsia="MS Mincho" w:hAnsi="Arial" w:cs="Mangal"/>
          <w:bCs/>
          <w:sz w:val="24"/>
          <w:szCs w:val="24"/>
        </w:rPr>
        <w:t>ekah</w:t>
      </w:r>
      <w:proofErr w:type="spellEnd"/>
      <w:r w:rsidR="008979B1">
        <w:rPr>
          <w:rFonts w:ascii="Arial" w:eastAsia="MS Mincho" w:hAnsi="Arial" w:cs="Mangal"/>
          <w:bCs/>
          <w:sz w:val="24"/>
          <w:szCs w:val="24"/>
        </w:rPr>
        <w:t xml:space="preserve"> could have validated your argument but alas there does not exist any such absurd usage. Hence, it is concluded that the words ‘</w:t>
      </w:r>
      <w:proofErr w:type="spellStart"/>
      <w:r w:rsidR="008979B1">
        <w:rPr>
          <w:rFonts w:ascii="Arial" w:eastAsia="MS Mincho" w:hAnsi="Arial" w:cs="Mangal"/>
          <w:bCs/>
          <w:sz w:val="24"/>
          <w:szCs w:val="24"/>
        </w:rPr>
        <w:t>sama</w:t>
      </w:r>
      <w:proofErr w:type="spellEnd"/>
      <w:r w:rsidR="008979B1">
        <w:rPr>
          <w:rFonts w:ascii="Arial" w:eastAsia="MS Mincho" w:hAnsi="Arial" w:cs="Mangal"/>
          <w:bCs/>
          <w:sz w:val="24"/>
          <w:szCs w:val="24"/>
        </w:rPr>
        <w:t xml:space="preserve">’ and ‘eka’ are not synonyms in absence of established usage </w:t>
      </w:r>
      <w:r w:rsidR="00756BE6">
        <w:rPr>
          <w:rFonts w:ascii="Arial" w:eastAsia="MS Mincho" w:hAnsi="Arial" w:cs="Mangal"/>
          <w:bCs/>
          <w:sz w:val="24"/>
          <w:szCs w:val="24"/>
        </w:rPr>
        <w:t>or the support from the dictionaries etc. Hence “</w:t>
      </w:r>
      <w:proofErr w:type="spellStart"/>
      <w:r w:rsidR="00756BE6">
        <w:rPr>
          <w:rFonts w:ascii="Arial" w:eastAsia="MS Mincho" w:hAnsi="Arial" w:cs="Mangal"/>
          <w:bCs/>
          <w:sz w:val="24"/>
          <w:szCs w:val="24"/>
        </w:rPr>
        <w:t>sAmyam</w:t>
      </w:r>
      <w:proofErr w:type="spellEnd"/>
      <w:r w:rsidR="00756BE6">
        <w:rPr>
          <w:rFonts w:ascii="Arial" w:eastAsia="MS Mincho" w:hAnsi="Arial" w:cs="Mangal"/>
          <w:bCs/>
          <w:sz w:val="24"/>
          <w:szCs w:val="24"/>
        </w:rPr>
        <w:t>” does not mean oneness.</w:t>
      </w:r>
    </w:p>
    <w:p w14:paraId="216D0F20" w14:textId="77777777" w:rsidR="00756BE6" w:rsidRDefault="00756BE6" w:rsidP="002722E4">
      <w:pPr>
        <w:tabs>
          <w:tab w:val="left" w:pos="1701"/>
          <w:tab w:val="left" w:pos="2880"/>
          <w:tab w:val="left" w:pos="3600"/>
          <w:tab w:val="left" w:pos="4500"/>
        </w:tabs>
        <w:spacing w:line="240" w:lineRule="auto"/>
        <w:ind w:left="0" w:firstLine="720"/>
        <w:rPr>
          <w:rFonts w:ascii="Arial" w:eastAsia="MS Mincho" w:hAnsi="Arial" w:cs="Mangal"/>
          <w:bCs/>
          <w:sz w:val="24"/>
          <w:szCs w:val="24"/>
        </w:rPr>
      </w:pPr>
      <w:r>
        <w:rPr>
          <w:rFonts w:ascii="Arial" w:eastAsia="MS Mincho" w:hAnsi="Arial" w:cs="Mangal"/>
          <w:bCs/>
          <w:sz w:val="24"/>
          <w:szCs w:val="24"/>
        </w:rPr>
        <w:t xml:space="preserve">You </w:t>
      </w:r>
      <w:r w:rsidR="007F758E">
        <w:rPr>
          <w:rFonts w:ascii="Arial" w:eastAsia="MS Mincho" w:hAnsi="Arial" w:cs="Mangal"/>
          <w:bCs/>
          <w:sz w:val="24"/>
          <w:szCs w:val="24"/>
        </w:rPr>
        <w:t>may</w:t>
      </w:r>
      <w:r>
        <w:rPr>
          <w:rFonts w:ascii="Arial" w:eastAsia="MS Mincho" w:hAnsi="Arial" w:cs="Mangal"/>
          <w:bCs/>
          <w:sz w:val="24"/>
          <w:szCs w:val="24"/>
        </w:rPr>
        <w:t xml:space="preserve"> ask “in that case, what is the meaning </w:t>
      </w:r>
      <w:r w:rsidR="007F758E">
        <w:rPr>
          <w:rFonts w:ascii="Arial" w:eastAsia="MS Mincho" w:hAnsi="Arial" w:cs="Mangal"/>
          <w:bCs/>
          <w:sz w:val="24"/>
          <w:szCs w:val="24"/>
        </w:rPr>
        <w:t>other than</w:t>
      </w:r>
      <w:r>
        <w:rPr>
          <w:rFonts w:ascii="Arial" w:eastAsia="MS Mincho" w:hAnsi="Arial" w:cs="Mangal"/>
          <w:bCs/>
          <w:sz w:val="24"/>
          <w:szCs w:val="24"/>
        </w:rPr>
        <w:t xml:space="preserve"> oneness in the usages like ‘</w:t>
      </w:r>
      <w:proofErr w:type="spellStart"/>
      <w:r>
        <w:rPr>
          <w:rFonts w:ascii="Arial" w:eastAsia="MS Mincho" w:hAnsi="Arial" w:cs="Mangal"/>
          <w:bCs/>
          <w:sz w:val="24"/>
          <w:szCs w:val="24"/>
        </w:rPr>
        <w:t>samakAlavarti</w:t>
      </w:r>
      <w:proofErr w:type="spellEnd"/>
      <w:r>
        <w:rPr>
          <w:rFonts w:ascii="Arial" w:eastAsia="MS Mincho" w:hAnsi="Arial" w:cs="Mangal"/>
          <w:bCs/>
          <w:sz w:val="24"/>
          <w:szCs w:val="24"/>
        </w:rPr>
        <w:t>’ or ‘</w:t>
      </w:r>
      <w:proofErr w:type="spellStart"/>
      <w:r>
        <w:rPr>
          <w:rFonts w:ascii="Arial" w:eastAsia="MS Mincho" w:hAnsi="Arial" w:cs="Mangal"/>
          <w:bCs/>
          <w:sz w:val="24"/>
          <w:szCs w:val="24"/>
        </w:rPr>
        <w:t>samAnam</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vRiksham</w:t>
      </w:r>
      <w:proofErr w:type="spellEnd"/>
      <w:r>
        <w:rPr>
          <w:rFonts w:ascii="Arial" w:eastAsia="MS Mincho" w:hAnsi="Arial" w:cs="Mangal"/>
          <w:bCs/>
          <w:sz w:val="24"/>
          <w:szCs w:val="24"/>
        </w:rPr>
        <w:t>’?</w:t>
      </w:r>
      <w:r w:rsidR="007F758E">
        <w:rPr>
          <w:rFonts w:ascii="Arial" w:eastAsia="MS Mincho" w:hAnsi="Arial" w:cs="Mangal"/>
          <w:bCs/>
          <w:sz w:val="24"/>
          <w:szCs w:val="24"/>
        </w:rPr>
        <w:t>”</w:t>
      </w:r>
      <w:r>
        <w:rPr>
          <w:rFonts w:ascii="Arial" w:eastAsia="MS Mincho" w:hAnsi="Arial" w:cs="Mangal"/>
          <w:bCs/>
          <w:sz w:val="24"/>
          <w:szCs w:val="24"/>
        </w:rPr>
        <w:t xml:space="preserve"> The answer </w:t>
      </w:r>
      <w:r w:rsidR="007F758E">
        <w:rPr>
          <w:rFonts w:ascii="Arial" w:eastAsia="MS Mincho" w:hAnsi="Arial" w:cs="Mangal"/>
          <w:bCs/>
          <w:sz w:val="24"/>
          <w:szCs w:val="24"/>
        </w:rPr>
        <w:t>is as</w:t>
      </w:r>
      <w:r>
        <w:rPr>
          <w:rFonts w:ascii="Arial" w:eastAsia="MS Mincho" w:hAnsi="Arial" w:cs="Mangal"/>
          <w:bCs/>
          <w:sz w:val="24"/>
          <w:szCs w:val="24"/>
        </w:rPr>
        <w:t xml:space="preserve"> follows – whichever is the meaning of the </w:t>
      </w:r>
      <w:proofErr w:type="gramStart"/>
      <w:r>
        <w:rPr>
          <w:rFonts w:ascii="Arial" w:eastAsia="MS Mincho" w:hAnsi="Arial" w:cs="Mangal"/>
          <w:bCs/>
          <w:sz w:val="24"/>
          <w:szCs w:val="24"/>
        </w:rPr>
        <w:t>words</w:t>
      </w:r>
      <w:proofErr w:type="gramEnd"/>
      <w:r>
        <w:rPr>
          <w:rFonts w:ascii="Arial" w:eastAsia="MS Mincho" w:hAnsi="Arial" w:cs="Mangal"/>
          <w:bCs/>
          <w:sz w:val="24"/>
          <w:szCs w:val="24"/>
        </w:rPr>
        <w:t xml:space="preserve"> </w:t>
      </w:r>
      <w:proofErr w:type="spellStart"/>
      <w:r>
        <w:rPr>
          <w:rFonts w:ascii="Arial" w:eastAsia="MS Mincho" w:hAnsi="Arial" w:cs="Mangal"/>
          <w:bCs/>
          <w:sz w:val="24"/>
          <w:szCs w:val="24"/>
        </w:rPr>
        <w:t>sama</w:t>
      </w:r>
      <w:proofErr w:type="spellEnd"/>
      <w:r>
        <w:rPr>
          <w:rFonts w:ascii="Arial" w:eastAsia="MS Mincho" w:hAnsi="Arial" w:cs="Mangal"/>
          <w:bCs/>
          <w:sz w:val="24"/>
          <w:szCs w:val="24"/>
        </w:rPr>
        <w:t xml:space="preserve"> and </w:t>
      </w:r>
      <w:proofErr w:type="spellStart"/>
      <w:r>
        <w:rPr>
          <w:rFonts w:ascii="Arial" w:eastAsia="MS Mincho" w:hAnsi="Arial" w:cs="Mangal"/>
          <w:bCs/>
          <w:sz w:val="24"/>
          <w:szCs w:val="24"/>
        </w:rPr>
        <w:t>samAna</w:t>
      </w:r>
      <w:proofErr w:type="spellEnd"/>
      <w:r>
        <w:rPr>
          <w:rFonts w:ascii="Arial" w:eastAsia="MS Mincho" w:hAnsi="Arial" w:cs="Mangal"/>
          <w:bCs/>
          <w:sz w:val="24"/>
          <w:szCs w:val="24"/>
        </w:rPr>
        <w:t xml:space="preserve"> in the usages of </w:t>
      </w:r>
      <w:r w:rsidR="007F758E">
        <w:rPr>
          <w:rFonts w:ascii="Arial" w:eastAsia="MS Mincho" w:hAnsi="Arial" w:cs="Mangal"/>
          <w:bCs/>
          <w:sz w:val="24"/>
          <w:szCs w:val="24"/>
        </w:rPr>
        <w:t>sentences like “this</w:t>
      </w:r>
      <w:r>
        <w:rPr>
          <w:rFonts w:ascii="Arial" w:eastAsia="MS Mincho" w:hAnsi="Arial" w:cs="Mangal"/>
          <w:bCs/>
          <w:sz w:val="24"/>
          <w:szCs w:val="24"/>
        </w:rPr>
        <w:t xml:space="preserve"> wealth of money, agricultural produce etc. is the same for Devadatta and </w:t>
      </w:r>
      <w:proofErr w:type="spellStart"/>
      <w:r>
        <w:rPr>
          <w:rFonts w:ascii="Arial" w:eastAsia="MS Mincho" w:hAnsi="Arial" w:cs="Mangal"/>
          <w:bCs/>
          <w:sz w:val="24"/>
          <w:szCs w:val="24"/>
        </w:rPr>
        <w:t>Yajnadatta</w:t>
      </w:r>
      <w:proofErr w:type="spellEnd"/>
      <w:r>
        <w:rPr>
          <w:rFonts w:ascii="Arial" w:eastAsia="MS Mincho" w:hAnsi="Arial" w:cs="Mangal"/>
          <w:bCs/>
          <w:sz w:val="24"/>
          <w:szCs w:val="24"/>
        </w:rPr>
        <w:t xml:space="preserve">”., </w:t>
      </w:r>
      <w:r w:rsidR="007F758E">
        <w:rPr>
          <w:rFonts w:ascii="Arial" w:eastAsia="MS Mincho" w:hAnsi="Arial" w:cs="Mangal"/>
          <w:bCs/>
          <w:sz w:val="24"/>
          <w:szCs w:val="24"/>
        </w:rPr>
        <w:t>and “</w:t>
      </w:r>
      <w:r>
        <w:rPr>
          <w:rFonts w:ascii="Arial" w:eastAsia="MS Mincho" w:hAnsi="Arial" w:cs="Mangal"/>
          <w:bCs/>
          <w:sz w:val="24"/>
          <w:szCs w:val="24"/>
        </w:rPr>
        <w:t xml:space="preserve">the husbandry of Draupadi among the </w:t>
      </w:r>
      <w:proofErr w:type="spellStart"/>
      <w:r>
        <w:rPr>
          <w:rFonts w:ascii="Arial" w:eastAsia="MS Mincho" w:hAnsi="Arial" w:cs="Mangal"/>
          <w:bCs/>
          <w:sz w:val="24"/>
          <w:szCs w:val="24"/>
        </w:rPr>
        <w:t>PAnDavas</w:t>
      </w:r>
      <w:proofErr w:type="spellEnd"/>
      <w:r>
        <w:rPr>
          <w:rFonts w:ascii="Arial" w:eastAsia="MS Mincho" w:hAnsi="Arial" w:cs="Mangal"/>
          <w:bCs/>
          <w:sz w:val="24"/>
          <w:szCs w:val="24"/>
        </w:rPr>
        <w:t xml:space="preserve"> is same for each of them”, the same is the meaning for the words or phrases like “</w:t>
      </w:r>
      <w:proofErr w:type="spellStart"/>
      <w:r>
        <w:rPr>
          <w:rFonts w:ascii="Arial" w:eastAsia="MS Mincho" w:hAnsi="Arial" w:cs="Mangal"/>
          <w:bCs/>
          <w:sz w:val="24"/>
          <w:szCs w:val="24"/>
        </w:rPr>
        <w:t>samakAlavarti</w:t>
      </w:r>
      <w:proofErr w:type="spellEnd"/>
      <w:r>
        <w:rPr>
          <w:rFonts w:ascii="Arial" w:eastAsia="MS Mincho" w:hAnsi="Arial" w:cs="Mangal"/>
          <w:bCs/>
          <w:sz w:val="24"/>
          <w:szCs w:val="24"/>
        </w:rPr>
        <w:t>” or “</w:t>
      </w:r>
      <w:proofErr w:type="spellStart"/>
      <w:r>
        <w:rPr>
          <w:rFonts w:ascii="Arial" w:eastAsia="MS Mincho" w:hAnsi="Arial" w:cs="Mangal"/>
          <w:bCs/>
          <w:sz w:val="24"/>
          <w:szCs w:val="24"/>
        </w:rPr>
        <w:t>samaanam</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vRiksham</w:t>
      </w:r>
      <w:proofErr w:type="spellEnd"/>
      <w:r>
        <w:rPr>
          <w:rFonts w:ascii="Arial" w:eastAsia="MS Mincho" w:hAnsi="Arial" w:cs="Mangal"/>
          <w:bCs/>
          <w:sz w:val="24"/>
          <w:szCs w:val="24"/>
        </w:rPr>
        <w:t>”.</w:t>
      </w:r>
      <w:r w:rsidR="005433D3">
        <w:rPr>
          <w:rFonts w:ascii="Arial" w:eastAsia="MS Mincho" w:hAnsi="Arial" w:cs="Mangal"/>
          <w:bCs/>
          <w:sz w:val="24"/>
          <w:szCs w:val="24"/>
        </w:rPr>
        <w:t xml:space="preserve"> The </w:t>
      </w:r>
      <w:proofErr w:type="spellStart"/>
      <w:r w:rsidR="005433D3">
        <w:rPr>
          <w:rFonts w:ascii="Arial" w:eastAsia="MS Mincho" w:hAnsi="Arial" w:cs="Mangal"/>
          <w:bCs/>
          <w:sz w:val="24"/>
          <w:szCs w:val="24"/>
        </w:rPr>
        <w:t>wealths</w:t>
      </w:r>
      <w:proofErr w:type="spellEnd"/>
      <w:r w:rsidR="005433D3">
        <w:rPr>
          <w:rFonts w:ascii="Arial" w:eastAsia="MS Mincho" w:hAnsi="Arial" w:cs="Mangal"/>
          <w:bCs/>
          <w:sz w:val="24"/>
          <w:szCs w:val="24"/>
        </w:rPr>
        <w:t xml:space="preserve"> of Devadatta and </w:t>
      </w:r>
      <w:proofErr w:type="spellStart"/>
      <w:r w:rsidR="005433D3">
        <w:rPr>
          <w:rFonts w:ascii="Arial" w:eastAsia="MS Mincho" w:hAnsi="Arial" w:cs="Mangal"/>
          <w:bCs/>
          <w:sz w:val="24"/>
          <w:szCs w:val="24"/>
        </w:rPr>
        <w:t>Yajnadatta</w:t>
      </w:r>
      <w:proofErr w:type="spellEnd"/>
      <w:r w:rsidR="005433D3">
        <w:rPr>
          <w:rFonts w:ascii="Arial" w:eastAsia="MS Mincho" w:hAnsi="Arial" w:cs="Mangal"/>
          <w:bCs/>
          <w:sz w:val="24"/>
          <w:szCs w:val="24"/>
        </w:rPr>
        <w:t xml:space="preserve"> are only similar or having same denominations, but the wealth of Devadatta and </w:t>
      </w:r>
      <w:proofErr w:type="spellStart"/>
      <w:r w:rsidR="007F758E">
        <w:rPr>
          <w:rFonts w:ascii="Arial" w:eastAsia="MS Mincho" w:hAnsi="Arial" w:cs="Mangal"/>
          <w:bCs/>
          <w:sz w:val="24"/>
          <w:szCs w:val="24"/>
        </w:rPr>
        <w:t>Yajnadatta</w:t>
      </w:r>
      <w:proofErr w:type="spellEnd"/>
      <w:r w:rsidR="005433D3">
        <w:rPr>
          <w:rFonts w:ascii="Arial" w:eastAsia="MS Mincho" w:hAnsi="Arial" w:cs="Mangal"/>
          <w:bCs/>
          <w:sz w:val="24"/>
          <w:szCs w:val="24"/>
        </w:rPr>
        <w:t xml:space="preserve"> is not the same wealth. </w:t>
      </w:r>
      <w:r w:rsidR="007F758E">
        <w:rPr>
          <w:rFonts w:ascii="Arial" w:eastAsia="MS Mincho" w:hAnsi="Arial" w:cs="Mangal"/>
          <w:bCs/>
          <w:sz w:val="24"/>
          <w:szCs w:val="24"/>
        </w:rPr>
        <w:t>Isn’t</w:t>
      </w:r>
      <w:r w:rsidR="005433D3">
        <w:rPr>
          <w:rFonts w:ascii="Arial" w:eastAsia="MS Mincho" w:hAnsi="Arial" w:cs="Mangal"/>
          <w:bCs/>
          <w:sz w:val="24"/>
          <w:szCs w:val="24"/>
        </w:rPr>
        <w:t xml:space="preserve"> it? </w:t>
      </w:r>
      <w:proofErr w:type="gramStart"/>
      <w:r w:rsidR="005433D3">
        <w:rPr>
          <w:rFonts w:ascii="Arial" w:eastAsia="MS Mincho" w:hAnsi="Arial" w:cs="Mangal"/>
          <w:bCs/>
          <w:sz w:val="24"/>
          <w:szCs w:val="24"/>
        </w:rPr>
        <w:t>Similarly</w:t>
      </w:r>
      <w:proofErr w:type="gramEnd"/>
      <w:r w:rsidR="005433D3">
        <w:rPr>
          <w:rFonts w:ascii="Arial" w:eastAsia="MS Mincho" w:hAnsi="Arial" w:cs="Mangal"/>
          <w:bCs/>
          <w:sz w:val="24"/>
          <w:szCs w:val="24"/>
        </w:rPr>
        <w:t xml:space="preserve"> the husbandry relationship with Draupadi for all the five </w:t>
      </w:r>
      <w:proofErr w:type="spellStart"/>
      <w:r w:rsidR="007F758E">
        <w:rPr>
          <w:rFonts w:ascii="Arial" w:eastAsia="MS Mincho" w:hAnsi="Arial" w:cs="Mangal"/>
          <w:bCs/>
          <w:sz w:val="24"/>
          <w:szCs w:val="24"/>
        </w:rPr>
        <w:t>PAnDavas</w:t>
      </w:r>
      <w:proofErr w:type="spellEnd"/>
      <w:r w:rsidR="005433D3">
        <w:rPr>
          <w:rFonts w:ascii="Arial" w:eastAsia="MS Mincho" w:hAnsi="Arial" w:cs="Mangal"/>
          <w:bCs/>
          <w:sz w:val="24"/>
          <w:szCs w:val="24"/>
        </w:rPr>
        <w:t xml:space="preserve"> is equal for each of the, Similar relationship applying to many objects or persons is termed as the relationship is same or similar for everybody. Even when the objects are not one and the same and they are many, this word ‘</w:t>
      </w:r>
      <w:proofErr w:type="spellStart"/>
      <w:r w:rsidR="005433D3">
        <w:rPr>
          <w:rFonts w:ascii="Arial" w:eastAsia="MS Mincho" w:hAnsi="Arial" w:cs="Mangal"/>
          <w:bCs/>
          <w:sz w:val="24"/>
          <w:szCs w:val="24"/>
        </w:rPr>
        <w:t>sama</w:t>
      </w:r>
      <w:proofErr w:type="spellEnd"/>
      <w:r w:rsidR="005433D3">
        <w:rPr>
          <w:rFonts w:ascii="Arial" w:eastAsia="MS Mincho" w:hAnsi="Arial" w:cs="Mangal"/>
          <w:bCs/>
          <w:sz w:val="24"/>
          <w:szCs w:val="24"/>
        </w:rPr>
        <w:t>’ is used to mean common for everybody or every object. This commonality or similarity is the meaning for the usage of the words “</w:t>
      </w:r>
      <w:proofErr w:type="spellStart"/>
      <w:r w:rsidR="005433D3">
        <w:rPr>
          <w:rFonts w:ascii="Arial" w:eastAsia="MS Mincho" w:hAnsi="Arial" w:cs="Mangal"/>
          <w:bCs/>
          <w:sz w:val="24"/>
          <w:szCs w:val="24"/>
        </w:rPr>
        <w:t>samakAlavarti</w:t>
      </w:r>
      <w:proofErr w:type="spellEnd"/>
      <w:r w:rsidR="005433D3">
        <w:rPr>
          <w:rFonts w:ascii="Arial" w:eastAsia="MS Mincho" w:hAnsi="Arial" w:cs="Mangal"/>
          <w:bCs/>
          <w:sz w:val="24"/>
          <w:szCs w:val="24"/>
        </w:rPr>
        <w:t>”, “</w:t>
      </w:r>
      <w:proofErr w:type="spellStart"/>
      <w:r w:rsidR="005433D3">
        <w:rPr>
          <w:rFonts w:ascii="Arial" w:eastAsia="MS Mincho" w:hAnsi="Arial" w:cs="Mangal"/>
          <w:bCs/>
          <w:sz w:val="24"/>
          <w:szCs w:val="24"/>
        </w:rPr>
        <w:t>samaanam</w:t>
      </w:r>
      <w:proofErr w:type="spellEnd"/>
      <w:r w:rsidR="005433D3">
        <w:rPr>
          <w:rFonts w:ascii="Arial" w:eastAsia="MS Mincho" w:hAnsi="Arial" w:cs="Mangal"/>
          <w:bCs/>
          <w:sz w:val="24"/>
          <w:szCs w:val="24"/>
        </w:rPr>
        <w:t xml:space="preserve"> </w:t>
      </w:r>
      <w:proofErr w:type="spellStart"/>
      <w:r w:rsidR="005433D3">
        <w:rPr>
          <w:rFonts w:ascii="Arial" w:eastAsia="MS Mincho" w:hAnsi="Arial" w:cs="Mangal"/>
          <w:bCs/>
          <w:sz w:val="24"/>
          <w:szCs w:val="24"/>
        </w:rPr>
        <w:t>vRiksham</w:t>
      </w:r>
      <w:proofErr w:type="spellEnd"/>
      <w:r w:rsidR="005433D3">
        <w:rPr>
          <w:rFonts w:ascii="Arial" w:eastAsia="MS Mincho" w:hAnsi="Arial" w:cs="Mangal"/>
          <w:bCs/>
          <w:sz w:val="24"/>
          <w:szCs w:val="24"/>
        </w:rPr>
        <w:t xml:space="preserve">” etc. The time is the same for both is </w:t>
      </w:r>
      <w:r w:rsidR="007F758E">
        <w:rPr>
          <w:rFonts w:ascii="Arial" w:eastAsia="MS Mincho" w:hAnsi="Arial" w:cs="Mangal"/>
          <w:bCs/>
          <w:sz w:val="24"/>
          <w:szCs w:val="24"/>
        </w:rPr>
        <w:t>the meaning</w:t>
      </w:r>
      <w:r w:rsidR="005433D3">
        <w:rPr>
          <w:rFonts w:ascii="Arial" w:eastAsia="MS Mincho" w:hAnsi="Arial" w:cs="Mangal"/>
          <w:bCs/>
          <w:sz w:val="24"/>
          <w:szCs w:val="24"/>
        </w:rPr>
        <w:t xml:space="preserve"> of the first word. In the other phrase, it means that the body (indicated by the word </w:t>
      </w:r>
      <w:proofErr w:type="spellStart"/>
      <w:r w:rsidR="005433D3">
        <w:rPr>
          <w:rFonts w:ascii="Arial" w:eastAsia="MS Mincho" w:hAnsi="Arial" w:cs="Mangal"/>
          <w:bCs/>
          <w:sz w:val="24"/>
          <w:szCs w:val="24"/>
        </w:rPr>
        <w:t>vRiksham</w:t>
      </w:r>
      <w:proofErr w:type="spellEnd"/>
      <w:r w:rsidR="00DA3E58">
        <w:rPr>
          <w:rFonts w:ascii="Arial" w:eastAsia="MS Mincho" w:hAnsi="Arial" w:cs="Mangal"/>
          <w:bCs/>
          <w:sz w:val="24"/>
          <w:szCs w:val="24"/>
        </w:rPr>
        <w:t>)</w:t>
      </w:r>
      <w:r w:rsidR="005433D3">
        <w:rPr>
          <w:rFonts w:ascii="Arial" w:eastAsia="MS Mincho" w:hAnsi="Arial" w:cs="Mangal"/>
          <w:bCs/>
          <w:sz w:val="24"/>
          <w:szCs w:val="24"/>
        </w:rPr>
        <w:t xml:space="preserve"> is common </w:t>
      </w:r>
      <w:r w:rsidR="00DA3E58">
        <w:rPr>
          <w:rFonts w:ascii="Arial" w:eastAsia="MS Mincho" w:hAnsi="Arial" w:cs="Mangal"/>
          <w:bCs/>
          <w:sz w:val="24"/>
          <w:szCs w:val="24"/>
        </w:rPr>
        <w:t xml:space="preserve">or same </w:t>
      </w:r>
      <w:r w:rsidR="005433D3">
        <w:rPr>
          <w:rFonts w:ascii="Arial" w:eastAsia="MS Mincho" w:hAnsi="Arial" w:cs="Mangal"/>
          <w:bCs/>
          <w:sz w:val="24"/>
          <w:szCs w:val="24"/>
        </w:rPr>
        <w:t xml:space="preserve">for </w:t>
      </w:r>
      <w:proofErr w:type="spellStart"/>
      <w:r w:rsidR="005433D3">
        <w:rPr>
          <w:rFonts w:ascii="Arial" w:eastAsia="MS Mincho" w:hAnsi="Arial" w:cs="Mangal"/>
          <w:bCs/>
          <w:sz w:val="24"/>
          <w:szCs w:val="24"/>
        </w:rPr>
        <w:t>Jiva</w:t>
      </w:r>
      <w:proofErr w:type="spellEnd"/>
      <w:r w:rsidR="005433D3">
        <w:rPr>
          <w:rFonts w:ascii="Arial" w:eastAsia="MS Mincho" w:hAnsi="Arial" w:cs="Mangal"/>
          <w:bCs/>
          <w:sz w:val="24"/>
          <w:szCs w:val="24"/>
        </w:rPr>
        <w:t xml:space="preserve"> and </w:t>
      </w:r>
      <w:proofErr w:type="spellStart"/>
      <w:r w:rsidR="007F758E">
        <w:rPr>
          <w:rFonts w:ascii="Arial" w:eastAsia="MS Mincho" w:hAnsi="Arial" w:cs="Mangal"/>
          <w:bCs/>
          <w:sz w:val="24"/>
          <w:szCs w:val="24"/>
        </w:rPr>
        <w:t>Is’vara</w:t>
      </w:r>
      <w:proofErr w:type="spellEnd"/>
      <w:r w:rsidR="005433D3">
        <w:rPr>
          <w:rFonts w:ascii="Arial" w:eastAsia="MS Mincho" w:hAnsi="Arial" w:cs="Mangal"/>
          <w:bCs/>
          <w:sz w:val="24"/>
          <w:szCs w:val="24"/>
        </w:rPr>
        <w:t>.</w:t>
      </w:r>
      <w:r w:rsidR="00DA3E58">
        <w:rPr>
          <w:rFonts w:ascii="Arial" w:eastAsia="MS Mincho" w:hAnsi="Arial" w:cs="Mangal"/>
          <w:bCs/>
          <w:sz w:val="24"/>
          <w:szCs w:val="24"/>
        </w:rPr>
        <w:t xml:space="preserve"> In the phrase “</w:t>
      </w:r>
      <w:proofErr w:type="spellStart"/>
      <w:r w:rsidR="00DA3E58">
        <w:rPr>
          <w:rFonts w:ascii="Arial" w:eastAsia="MS Mincho" w:hAnsi="Arial" w:cs="Mangal"/>
          <w:bCs/>
          <w:sz w:val="24"/>
          <w:szCs w:val="24"/>
        </w:rPr>
        <w:t>neelAni</w:t>
      </w:r>
      <w:proofErr w:type="spellEnd"/>
      <w:r w:rsidR="00DA3E58">
        <w:rPr>
          <w:rFonts w:ascii="Arial" w:eastAsia="MS Mincho" w:hAnsi="Arial" w:cs="Mangal"/>
          <w:bCs/>
          <w:sz w:val="24"/>
          <w:szCs w:val="24"/>
        </w:rPr>
        <w:t xml:space="preserve"> </w:t>
      </w:r>
      <w:proofErr w:type="spellStart"/>
      <w:r w:rsidR="00DA3E58">
        <w:rPr>
          <w:rFonts w:ascii="Arial" w:eastAsia="MS Mincho" w:hAnsi="Arial" w:cs="Mangal"/>
          <w:bCs/>
          <w:sz w:val="24"/>
          <w:szCs w:val="24"/>
        </w:rPr>
        <w:t>utpalAni</w:t>
      </w:r>
      <w:proofErr w:type="spellEnd"/>
      <w:r w:rsidR="00DA3E58">
        <w:rPr>
          <w:rFonts w:ascii="Arial" w:eastAsia="MS Mincho" w:hAnsi="Arial" w:cs="Mangal"/>
          <w:bCs/>
          <w:sz w:val="24"/>
          <w:szCs w:val="24"/>
        </w:rPr>
        <w:t xml:space="preserve">”, the adjectives viz. </w:t>
      </w:r>
      <w:proofErr w:type="spellStart"/>
      <w:r w:rsidR="00DA3E58">
        <w:rPr>
          <w:rFonts w:ascii="Arial" w:eastAsia="MS Mincho" w:hAnsi="Arial" w:cs="Mangal"/>
          <w:bCs/>
          <w:sz w:val="24"/>
          <w:szCs w:val="24"/>
        </w:rPr>
        <w:t>neelatva</w:t>
      </w:r>
      <w:proofErr w:type="spellEnd"/>
      <w:r w:rsidR="00DA3E58">
        <w:rPr>
          <w:rFonts w:ascii="Arial" w:eastAsia="MS Mincho" w:hAnsi="Arial" w:cs="Mangal"/>
          <w:bCs/>
          <w:sz w:val="24"/>
          <w:szCs w:val="24"/>
        </w:rPr>
        <w:t xml:space="preserve"> and </w:t>
      </w:r>
      <w:proofErr w:type="spellStart"/>
      <w:r w:rsidR="00DA3E58">
        <w:rPr>
          <w:rFonts w:ascii="Arial" w:eastAsia="MS Mincho" w:hAnsi="Arial" w:cs="Mangal"/>
          <w:bCs/>
          <w:sz w:val="24"/>
          <w:szCs w:val="24"/>
        </w:rPr>
        <w:t>utpalatva</w:t>
      </w:r>
      <w:proofErr w:type="spellEnd"/>
      <w:r w:rsidR="00DA3E58">
        <w:rPr>
          <w:rFonts w:ascii="Arial" w:eastAsia="MS Mincho" w:hAnsi="Arial" w:cs="Mangal"/>
          <w:bCs/>
          <w:sz w:val="24"/>
          <w:szCs w:val="24"/>
        </w:rPr>
        <w:t xml:space="preserve"> – and the lotuses – the </w:t>
      </w:r>
      <w:proofErr w:type="spellStart"/>
      <w:r w:rsidR="00DA3E58">
        <w:rPr>
          <w:rFonts w:ascii="Arial" w:eastAsia="MS Mincho" w:hAnsi="Arial" w:cs="Mangal"/>
          <w:bCs/>
          <w:sz w:val="24"/>
          <w:szCs w:val="24"/>
        </w:rPr>
        <w:t>utpalas</w:t>
      </w:r>
      <w:proofErr w:type="spellEnd"/>
      <w:r w:rsidR="00DA3E58">
        <w:rPr>
          <w:rFonts w:ascii="Arial" w:eastAsia="MS Mincho" w:hAnsi="Arial" w:cs="Mangal"/>
          <w:bCs/>
          <w:sz w:val="24"/>
          <w:szCs w:val="24"/>
        </w:rPr>
        <w:t xml:space="preserve"> - qualified noun in both the cases are not the same, but they have the same base- </w:t>
      </w:r>
      <w:proofErr w:type="spellStart"/>
      <w:r w:rsidR="00DA3E58">
        <w:rPr>
          <w:rFonts w:ascii="Arial" w:eastAsia="MS Mincho" w:hAnsi="Arial" w:cs="Mangal"/>
          <w:bCs/>
          <w:sz w:val="24"/>
          <w:szCs w:val="24"/>
        </w:rPr>
        <w:t>samAnAdhikarNatva</w:t>
      </w:r>
      <w:proofErr w:type="spellEnd"/>
      <w:r w:rsidR="00DA3E58">
        <w:rPr>
          <w:rFonts w:ascii="Arial" w:eastAsia="MS Mincho" w:hAnsi="Arial" w:cs="Mangal"/>
          <w:bCs/>
          <w:sz w:val="24"/>
          <w:szCs w:val="24"/>
        </w:rPr>
        <w:t xml:space="preserve">. Though the meanings taught are many, the </w:t>
      </w:r>
      <w:r w:rsidR="007F758E">
        <w:rPr>
          <w:rFonts w:ascii="Arial" w:eastAsia="MS Mincho" w:hAnsi="Arial" w:cs="Mangal"/>
          <w:bCs/>
          <w:sz w:val="24"/>
          <w:szCs w:val="24"/>
        </w:rPr>
        <w:t xml:space="preserve">lotuses – the bases of the adjectives </w:t>
      </w:r>
      <w:proofErr w:type="spellStart"/>
      <w:r w:rsidR="007F758E">
        <w:rPr>
          <w:rFonts w:ascii="Arial" w:eastAsia="MS Mincho" w:hAnsi="Arial" w:cs="Mangal"/>
          <w:bCs/>
          <w:sz w:val="24"/>
          <w:szCs w:val="24"/>
        </w:rPr>
        <w:t>neelatvas</w:t>
      </w:r>
      <w:proofErr w:type="spellEnd"/>
      <w:r w:rsidR="007F758E">
        <w:rPr>
          <w:rFonts w:ascii="Arial" w:eastAsia="MS Mincho" w:hAnsi="Arial" w:cs="Mangal"/>
          <w:bCs/>
          <w:sz w:val="24"/>
          <w:szCs w:val="24"/>
        </w:rPr>
        <w:t xml:space="preserve"> and </w:t>
      </w:r>
      <w:proofErr w:type="spellStart"/>
      <w:r w:rsidR="007F758E">
        <w:rPr>
          <w:rFonts w:ascii="Arial" w:eastAsia="MS Mincho" w:hAnsi="Arial" w:cs="Mangal"/>
          <w:bCs/>
          <w:sz w:val="24"/>
          <w:szCs w:val="24"/>
        </w:rPr>
        <w:t>utpalatvas</w:t>
      </w:r>
      <w:proofErr w:type="spellEnd"/>
      <w:r w:rsidR="007F758E">
        <w:rPr>
          <w:rFonts w:ascii="Arial" w:eastAsia="MS Mincho" w:hAnsi="Arial" w:cs="Mangal"/>
          <w:bCs/>
          <w:sz w:val="24"/>
          <w:szCs w:val="24"/>
        </w:rPr>
        <w:t xml:space="preserve"> are similar but do not</w:t>
      </w:r>
      <w:r w:rsidR="00DA3E58">
        <w:rPr>
          <w:rFonts w:ascii="Arial" w:eastAsia="MS Mincho" w:hAnsi="Arial" w:cs="Mangal"/>
          <w:bCs/>
          <w:sz w:val="24"/>
          <w:szCs w:val="24"/>
        </w:rPr>
        <w:t xml:space="preserve"> say that the same lotus is the base for both the adjectives. In other words, all the lotuses are having the same adjectives </w:t>
      </w:r>
      <w:proofErr w:type="spellStart"/>
      <w:r w:rsidR="00DA3E58">
        <w:rPr>
          <w:rFonts w:ascii="Arial" w:eastAsia="MS Mincho" w:hAnsi="Arial" w:cs="Mangal"/>
          <w:bCs/>
          <w:sz w:val="24"/>
          <w:szCs w:val="24"/>
        </w:rPr>
        <w:t>neelatva</w:t>
      </w:r>
      <w:proofErr w:type="spellEnd"/>
      <w:r w:rsidR="00DA3E58">
        <w:rPr>
          <w:rFonts w:ascii="Arial" w:eastAsia="MS Mincho" w:hAnsi="Arial" w:cs="Mangal"/>
          <w:bCs/>
          <w:sz w:val="24"/>
          <w:szCs w:val="24"/>
        </w:rPr>
        <w:t xml:space="preserve"> and </w:t>
      </w:r>
      <w:proofErr w:type="spellStart"/>
      <w:r w:rsidR="00DA3E58">
        <w:rPr>
          <w:rFonts w:ascii="Arial" w:eastAsia="MS Mincho" w:hAnsi="Arial" w:cs="Mangal"/>
          <w:bCs/>
          <w:sz w:val="24"/>
          <w:szCs w:val="24"/>
        </w:rPr>
        <w:t>utpalatva</w:t>
      </w:r>
      <w:proofErr w:type="spellEnd"/>
      <w:r w:rsidR="00DA3E58">
        <w:rPr>
          <w:rFonts w:ascii="Arial" w:eastAsia="MS Mincho" w:hAnsi="Arial" w:cs="Mangal"/>
          <w:bCs/>
          <w:sz w:val="24"/>
          <w:szCs w:val="24"/>
        </w:rPr>
        <w:t xml:space="preserve">, but all the adjectives, viz., </w:t>
      </w:r>
      <w:proofErr w:type="spellStart"/>
      <w:r w:rsidR="00DA3E58">
        <w:rPr>
          <w:rFonts w:ascii="Arial" w:eastAsia="MS Mincho" w:hAnsi="Arial" w:cs="Mangal"/>
          <w:bCs/>
          <w:sz w:val="24"/>
          <w:szCs w:val="24"/>
        </w:rPr>
        <w:t>neelatva</w:t>
      </w:r>
      <w:proofErr w:type="spellEnd"/>
      <w:r w:rsidR="00DA3E58">
        <w:rPr>
          <w:rFonts w:ascii="Arial" w:eastAsia="MS Mincho" w:hAnsi="Arial" w:cs="Mangal"/>
          <w:bCs/>
          <w:sz w:val="24"/>
          <w:szCs w:val="24"/>
        </w:rPr>
        <w:t xml:space="preserve"> and </w:t>
      </w:r>
      <w:proofErr w:type="spellStart"/>
      <w:r w:rsidR="00DA3E58">
        <w:rPr>
          <w:rFonts w:ascii="Arial" w:eastAsia="MS Mincho" w:hAnsi="Arial" w:cs="Mangal"/>
          <w:bCs/>
          <w:sz w:val="24"/>
          <w:szCs w:val="24"/>
        </w:rPr>
        <w:t>utpalatva</w:t>
      </w:r>
      <w:proofErr w:type="spellEnd"/>
      <w:r w:rsidR="00DA3E58">
        <w:rPr>
          <w:rFonts w:ascii="Arial" w:eastAsia="MS Mincho" w:hAnsi="Arial" w:cs="Mangal"/>
          <w:bCs/>
          <w:sz w:val="24"/>
          <w:szCs w:val="24"/>
        </w:rPr>
        <w:t xml:space="preserve"> are not vested in one lotus but they are common for all the lotuses.  This commonality </w:t>
      </w:r>
      <w:r w:rsidR="000B73CE">
        <w:rPr>
          <w:rFonts w:ascii="Arial" w:eastAsia="MS Mincho" w:hAnsi="Arial" w:cs="Mangal"/>
          <w:bCs/>
          <w:sz w:val="24"/>
          <w:szCs w:val="24"/>
        </w:rPr>
        <w:t>is sometimes indicated by the word “eka”. There, the word is not indicating numerical one but it shows the commonality only. It should be understood that the oneness – “</w:t>
      </w:r>
      <w:proofErr w:type="spellStart"/>
      <w:r w:rsidR="000B73CE">
        <w:rPr>
          <w:rFonts w:ascii="Arial" w:eastAsia="MS Mincho" w:hAnsi="Arial" w:cs="Mangal"/>
          <w:bCs/>
          <w:sz w:val="24"/>
          <w:szCs w:val="24"/>
        </w:rPr>
        <w:t>ekatva</w:t>
      </w:r>
      <w:proofErr w:type="spellEnd"/>
      <w:r w:rsidR="000B73CE">
        <w:rPr>
          <w:rFonts w:ascii="Arial" w:eastAsia="MS Mincho" w:hAnsi="Arial" w:cs="Mangal"/>
          <w:bCs/>
          <w:sz w:val="24"/>
          <w:szCs w:val="24"/>
        </w:rPr>
        <w:t>” and “</w:t>
      </w:r>
      <w:proofErr w:type="spellStart"/>
      <w:r w:rsidR="000B73CE">
        <w:rPr>
          <w:rFonts w:ascii="Arial" w:eastAsia="MS Mincho" w:hAnsi="Arial" w:cs="Mangal"/>
          <w:bCs/>
          <w:sz w:val="24"/>
          <w:szCs w:val="24"/>
        </w:rPr>
        <w:t>sama</w:t>
      </w:r>
      <w:proofErr w:type="spellEnd"/>
      <w:r w:rsidR="000B73CE">
        <w:rPr>
          <w:rFonts w:ascii="Arial" w:eastAsia="MS Mincho" w:hAnsi="Arial" w:cs="Mangal"/>
          <w:bCs/>
          <w:sz w:val="24"/>
          <w:szCs w:val="24"/>
        </w:rPr>
        <w:t>”- commonality for both – are two different words and meanings. Without understanding this finer distinction, saying the word ‘</w:t>
      </w:r>
      <w:proofErr w:type="spellStart"/>
      <w:r w:rsidR="000B73CE">
        <w:rPr>
          <w:rFonts w:ascii="Arial" w:eastAsia="MS Mincho" w:hAnsi="Arial" w:cs="Mangal"/>
          <w:bCs/>
          <w:sz w:val="24"/>
          <w:szCs w:val="24"/>
        </w:rPr>
        <w:t>sama</w:t>
      </w:r>
      <w:proofErr w:type="spellEnd"/>
      <w:r w:rsidR="000B73CE">
        <w:rPr>
          <w:rFonts w:ascii="Arial" w:eastAsia="MS Mincho" w:hAnsi="Arial" w:cs="Mangal"/>
          <w:bCs/>
          <w:sz w:val="24"/>
          <w:szCs w:val="24"/>
        </w:rPr>
        <w:t>’ and the word ‘</w:t>
      </w:r>
      <w:proofErr w:type="spellStart"/>
      <w:r w:rsidR="000B73CE">
        <w:rPr>
          <w:rFonts w:ascii="Arial" w:eastAsia="MS Mincho" w:hAnsi="Arial" w:cs="Mangal"/>
          <w:bCs/>
          <w:sz w:val="24"/>
          <w:szCs w:val="24"/>
        </w:rPr>
        <w:t>samAna</w:t>
      </w:r>
      <w:proofErr w:type="spellEnd"/>
      <w:r w:rsidR="000B73CE">
        <w:rPr>
          <w:rFonts w:ascii="Arial" w:eastAsia="MS Mincho" w:hAnsi="Arial" w:cs="Mangal"/>
          <w:bCs/>
          <w:sz w:val="24"/>
          <w:szCs w:val="24"/>
        </w:rPr>
        <w:t xml:space="preserve">’ are synonymous with the word ‘eka’ is an </w:t>
      </w:r>
      <w:r w:rsidR="007F758E">
        <w:rPr>
          <w:rFonts w:ascii="Arial" w:eastAsia="MS Mincho" w:hAnsi="Arial" w:cs="Mangal"/>
          <w:bCs/>
          <w:sz w:val="24"/>
          <w:szCs w:val="24"/>
        </w:rPr>
        <w:t>aberration</w:t>
      </w:r>
      <w:r w:rsidR="000B73CE">
        <w:rPr>
          <w:rFonts w:ascii="Arial" w:eastAsia="MS Mincho" w:hAnsi="Arial" w:cs="Mangal"/>
          <w:bCs/>
          <w:sz w:val="24"/>
          <w:szCs w:val="24"/>
        </w:rPr>
        <w:t xml:space="preserve"> in understanding. Nobody uses ‘</w:t>
      </w:r>
      <w:proofErr w:type="spellStart"/>
      <w:r w:rsidR="000B73CE">
        <w:rPr>
          <w:rFonts w:ascii="Arial" w:eastAsia="MS Mincho" w:hAnsi="Arial" w:cs="Mangal"/>
          <w:bCs/>
          <w:sz w:val="24"/>
          <w:szCs w:val="24"/>
        </w:rPr>
        <w:t>samaschandrah</w:t>
      </w:r>
      <w:proofErr w:type="spellEnd"/>
      <w:r w:rsidR="000B73CE">
        <w:rPr>
          <w:rFonts w:ascii="Arial" w:eastAsia="MS Mincho" w:hAnsi="Arial" w:cs="Mangal"/>
          <w:bCs/>
          <w:sz w:val="24"/>
          <w:szCs w:val="24"/>
        </w:rPr>
        <w:t xml:space="preserve"> – similar moon’ for expressing ‘</w:t>
      </w:r>
      <w:proofErr w:type="spellStart"/>
      <w:r w:rsidR="000B73CE">
        <w:rPr>
          <w:rFonts w:ascii="Arial" w:eastAsia="MS Mincho" w:hAnsi="Arial" w:cs="Mangal"/>
          <w:bCs/>
          <w:sz w:val="24"/>
          <w:szCs w:val="24"/>
        </w:rPr>
        <w:t>ekaschandrah</w:t>
      </w:r>
      <w:proofErr w:type="spellEnd"/>
      <w:r w:rsidR="000B73CE">
        <w:rPr>
          <w:rFonts w:ascii="Arial" w:eastAsia="MS Mincho" w:hAnsi="Arial" w:cs="Mangal"/>
          <w:bCs/>
          <w:sz w:val="24"/>
          <w:szCs w:val="24"/>
        </w:rPr>
        <w:t xml:space="preserve"> – </w:t>
      </w:r>
      <w:r w:rsidR="007F758E">
        <w:rPr>
          <w:rFonts w:ascii="Arial" w:eastAsia="MS Mincho" w:hAnsi="Arial" w:cs="Mangal"/>
          <w:bCs/>
          <w:sz w:val="24"/>
          <w:szCs w:val="24"/>
        </w:rPr>
        <w:t>one moon</w:t>
      </w:r>
      <w:r w:rsidR="000B73CE">
        <w:rPr>
          <w:rFonts w:ascii="Arial" w:eastAsia="MS Mincho" w:hAnsi="Arial" w:cs="Mangal"/>
          <w:bCs/>
          <w:sz w:val="24"/>
          <w:szCs w:val="24"/>
        </w:rPr>
        <w:t xml:space="preserve"> or the same moon’.</w:t>
      </w:r>
    </w:p>
    <w:p w14:paraId="6FEA13D1" w14:textId="77777777" w:rsidR="007F758E" w:rsidRDefault="000B73CE" w:rsidP="002722E4">
      <w:pPr>
        <w:tabs>
          <w:tab w:val="left" w:pos="1701"/>
          <w:tab w:val="left" w:pos="2880"/>
          <w:tab w:val="left" w:pos="3600"/>
          <w:tab w:val="left" w:pos="4500"/>
        </w:tabs>
        <w:spacing w:line="240" w:lineRule="auto"/>
        <w:ind w:left="0" w:firstLine="720"/>
        <w:rPr>
          <w:rFonts w:ascii="Arial" w:eastAsia="MS Mincho" w:hAnsi="Arial" w:cs="Mangal"/>
          <w:bCs/>
          <w:sz w:val="24"/>
          <w:szCs w:val="24"/>
        </w:rPr>
      </w:pPr>
      <w:r>
        <w:rPr>
          <w:rFonts w:ascii="Arial" w:eastAsia="MS Mincho" w:hAnsi="Arial" w:cs="Mangal"/>
          <w:bCs/>
          <w:sz w:val="24"/>
          <w:szCs w:val="24"/>
        </w:rPr>
        <w:t>Hence, the mantra “</w:t>
      </w:r>
      <w:proofErr w:type="spellStart"/>
      <w:r>
        <w:rPr>
          <w:rFonts w:ascii="Arial" w:eastAsia="MS Mincho" w:hAnsi="Arial" w:cs="Mangal"/>
          <w:bCs/>
          <w:sz w:val="24"/>
          <w:szCs w:val="24"/>
        </w:rPr>
        <w:t>niranjanah</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paramam</w:t>
      </w:r>
      <w:proofErr w:type="spellEnd"/>
      <w:r>
        <w:rPr>
          <w:rFonts w:ascii="Arial" w:eastAsia="MS Mincho" w:hAnsi="Arial" w:cs="Mangal"/>
          <w:bCs/>
          <w:sz w:val="24"/>
          <w:szCs w:val="24"/>
        </w:rPr>
        <w:t xml:space="preserve"> </w:t>
      </w:r>
      <w:proofErr w:type="spellStart"/>
      <w:r w:rsidR="007F758E">
        <w:rPr>
          <w:rFonts w:ascii="Arial" w:eastAsia="MS Mincho" w:hAnsi="Arial" w:cs="Mangal"/>
          <w:bCs/>
          <w:sz w:val="24"/>
          <w:szCs w:val="24"/>
        </w:rPr>
        <w:t>sAmyam</w:t>
      </w:r>
      <w:proofErr w:type="spellEnd"/>
      <w:r w:rsidR="007F758E">
        <w:rPr>
          <w:rFonts w:ascii="Arial" w:eastAsia="MS Mincho" w:hAnsi="Arial" w:cs="Mangal"/>
          <w:bCs/>
          <w:sz w:val="24"/>
          <w:szCs w:val="24"/>
        </w:rPr>
        <w:t xml:space="preserve"> </w:t>
      </w:r>
      <w:proofErr w:type="spellStart"/>
      <w:r w:rsidR="007F758E">
        <w:rPr>
          <w:rFonts w:ascii="Arial" w:eastAsia="MS Mincho" w:hAnsi="Arial" w:cs="Mangal"/>
          <w:bCs/>
          <w:sz w:val="24"/>
          <w:szCs w:val="24"/>
        </w:rPr>
        <w:t>upaiti</w:t>
      </w:r>
      <w:proofErr w:type="spellEnd"/>
      <w:r>
        <w:rPr>
          <w:rFonts w:ascii="Arial" w:eastAsia="MS Mincho" w:hAnsi="Arial" w:cs="Mangal"/>
          <w:bCs/>
          <w:sz w:val="24"/>
          <w:szCs w:val="24"/>
        </w:rPr>
        <w:t xml:space="preserve">” does not show that </w:t>
      </w:r>
      <w:proofErr w:type="spellStart"/>
      <w:r w:rsidR="007F758E">
        <w:rPr>
          <w:rFonts w:ascii="Arial" w:eastAsia="MS Mincho" w:hAnsi="Arial" w:cs="Mangal"/>
          <w:bCs/>
          <w:sz w:val="24"/>
          <w:szCs w:val="24"/>
        </w:rPr>
        <w:t>Jiva</w:t>
      </w:r>
      <w:proofErr w:type="spellEnd"/>
      <w:r>
        <w:rPr>
          <w:rFonts w:ascii="Arial" w:eastAsia="MS Mincho" w:hAnsi="Arial" w:cs="Mangal"/>
          <w:bCs/>
          <w:sz w:val="24"/>
          <w:szCs w:val="24"/>
        </w:rPr>
        <w:t xml:space="preserve"> and Brahman – the </w:t>
      </w:r>
      <w:proofErr w:type="spellStart"/>
      <w:r w:rsidR="007F758E">
        <w:rPr>
          <w:rFonts w:ascii="Arial" w:eastAsia="MS Mincho" w:hAnsi="Arial" w:cs="Mangal"/>
          <w:bCs/>
          <w:sz w:val="24"/>
          <w:szCs w:val="24"/>
        </w:rPr>
        <w:t>Is’vara</w:t>
      </w:r>
      <w:proofErr w:type="spellEnd"/>
      <w:r>
        <w:rPr>
          <w:rFonts w:ascii="Arial" w:eastAsia="MS Mincho" w:hAnsi="Arial" w:cs="Mangal"/>
          <w:bCs/>
          <w:sz w:val="24"/>
          <w:szCs w:val="24"/>
        </w:rPr>
        <w:t xml:space="preserve"> becoming one and same is the </w:t>
      </w:r>
      <w:proofErr w:type="spellStart"/>
      <w:r>
        <w:rPr>
          <w:rFonts w:ascii="Arial" w:eastAsia="MS Mincho" w:hAnsi="Arial" w:cs="Mangal"/>
          <w:bCs/>
          <w:sz w:val="24"/>
          <w:szCs w:val="24"/>
        </w:rPr>
        <w:t>mukti</w:t>
      </w:r>
      <w:proofErr w:type="spellEnd"/>
      <w:r>
        <w:rPr>
          <w:rFonts w:ascii="Arial" w:eastAsia="MS Mincho" w:hAnsi="Arial" w:cs="Mangal"/>
          <w:bCs/>
          <w:sz w:val="24"/>
          <w:szCs w:val="24"/>
        </w:rPr>
        <w:t xml:space="preserve"> – the release from the </w:t>
      </w:r>
      <w:r w:rsidR="007F758E">
        <w:rPr>
          <w:rFonts w:ascii="Arial" w:eastAsia="MS Mincho" w:hAnsi="Arial" w:cs="Mangal"/>
          <w:bCs/>
          <w:sz w:val="24"/>
          <w:szCs w:val="24"/>
        </w:rPr>
        <w:t>cycle</w:t>
      </w:r>
      <w:r>
        <w:rPr>
          <w:rFonts w:ascii="Arial" w:eastAsia="MS Mincho" w:hAnsi="Arial" w:cs="Mangal"/>
          <w:bCs/>
          <w:sz w:val="24"/>
          <w:szCs w:val="24"/>
        </w:rPr>
        <w:t xml:space="preserve"> of births and deaths. </w:t>
      </w:r>
    </w:p>
    <w:p w14:paraId="020726ED" w14:textId="77777777" w:rsidR="000B73CE" w:rsidRDefault="007F758E" w:rsidP="002722E4">
      <w:pPr>
        <w:tabs>
          <w:tab w:val="left" w:pos="1701"/>
          <w:tab w:val="left" w:pos="2880"/>
          <w:tab w:val="left" w:pos="3600"/>
          <w:tab w:val="left" w:pos="4500"/>
        </w:tabs>
        <w:spacing w:line="240" w:lineRule="auto"/>
        <w:ind w:left="0" w:firstLine="720"/>
        <w:rPr>
          <w:rFonts w:ascii="Arial" w:eastAsia="MS Mincho" w:hAnsi="Arial" w:cs="Mangal"/>
          <w:bCs/>
          <w:sz w:val="24"/>
          <w:szCs w:val="24"/>
        </w:rPr>
      </w:pPr>
      <w:r>
        <w:rPr>
          <w:rFonts w:ascii="Arial" w:eastAsia="MS Mincho" w:hAnsi="Arial" w:cs="Mangal"/>
          <w:bCs/>
          <w:sz w:val="24"/>
          <w:szCs w:val="24"/>
        </w:rPr>
        <w:t xml:space="preserve">It can be summarised as follows – that the mantra means that – the </w:t>
      </w:r>
      <w:proofErr w:type="spellStart"/>
      <w:r>
        <w:rPr>
          <w:rFonts w:ascii="Arial" w:eastAsia="MS Mincho" w:hAnsi="Arial" w:cs="Mangal"/>
          <w:bCs/>
          <w:sz w:val="24"/>
          <w:szCs w:val="24"/>
        </w:rPr>
        <w:t>JIva</w:t>
      </w:r>
      <w:proofErr w:type="spellEnd"/>
      <w:r>
        <w:rPr>
          <w:rFonts w:ascii="Arial" w:eastAsia="MS Mincho" w:hAnsi="Arial" w:cs="Mangal"/>
          <w:bCs/>
          <w:sz w:val="24"/>
          <w:szCs w:val="24"/>
        </w:rPr>
        <w:t xml:space="preserve"> has similar experience like </w:t>
      </w:r>
      <w:proofErr w:type="spellStart"/>
      <w:r>
        <w:rPr>
          <w:rFonts w:ascii="Arial" w:eastAsia="MS Mincho" w:hAnsi="Arial" w:cs="Mangal"/>
          <w:bCs/>
          <w:sz w:val="24"/>
          <w:szCs w:val="24"/>
        </w:rPr>
        <w:t>Is’vara</w:t>
      </w:r>
      <w:proofErr w:type="spellEnd"/>
      <w:r>
        <w:rPr>
          <w:rFonts w:ascii="Arial" w:eastAsia="MS Mincho" w:hAnsi="Arial" w:cs="Mangal"/>
          <w:bCs/>
          <w:sz w:val="24"/>
          <w:szCs w:val="24"/>
        </w:rPr>
        <w:t xml:space="preserve">, the </w:t>
      </w:r>
      <w:proofErr w:type="spellStart"/>
      <w:r>
        <w:rPr>
          <w:rFonts w:ascii="Arial" w:eastAsia="MS Mincho" w:hAnsi="Arial" w:cs="Mangal"/>
          <w:bCs/>
          <w:sz w:val="24"/>
          <w:szCs w:val="24"/>
        </w:rPr>
        <w:t>Jiva</w:t>
      </w:r>
      <w:proofErr w:type="spellEnd"/>
      <w:r>
        <w:rPr>
          <w:rFonts w:ascii="Arial" w:eastAsia="MS Mincho" w:hAnsi="Arial" w:cs="Mangal"/>
          <w:bCs/>
          <w:sz w:val="24"/>
          <w:szCs w:val="24"/>
        </w:rPr>
        <w:t xml:space="preserve"> will also have the eight qualities like </w:t>
      </w:r>
      <w:proofErr w:type="spellStart"/>
      <w:r>
        <w:rPr>
          <w:rFonts w:ascii="Arial" w:eastAsia="MS Mincho" w:hAnsi="Arial" w:cs="Mangal"/>
          <w:bCs/>
          <w:sz w:val="24"/>
          <w:szCs w:val="24"/>
        </w:rPr>
        <w:t>Is’vara</w:t>
      </w:r>
      <w:proofErr w:type="spellEnd"/>
      <w:r>
        <w:rPr>
          <w:rFonts w:ascii="Arial" w:eastAsia="MS Mincho" w:hAnsi="Arial" w:cs="Mangal"/>
          <w:bCs/>
          <w:sz w:val="24"/>
          <w:szCs w:val="24"/>
        </w:rPr>
        <w:t xml:space="preserve">, and this status is the </w:t>
      </w:r>
      <w:proofErr w:type="spellStart"/>
      <w:r>
        <w:rPr>
          <w:rFonts w:ascii="Arial" w:eastAsia="MS Mincho" w:hAnsi="Arial" w:cs="Mangal"/>
          <w:bCs/>
          <w:sz w:val="24"/>
          <w:szCs w:val="24"/>
        </w:rPr>
        <w:t>mukti</w:t>
      </w:r>
      <w:proofErr w:type="spellEnd"/>
      <w:r>
        <w:rPr>
          <w:rFonts w:ascii="Arial" w:eastAsia="MS Mincho" w:hAnsi="Arial" w:cs="Mangal"/>
          <w:bCs/>
          <w:sz w:val="24"/>
          <w:szCs w:val="24"/>
        </w:rPr>
        <w:t xml:space="preserve">- the release. </w:t>
      </w:r>
      <w:proofErr w:type="spellStart"/>
      <w:r>
        <w:rPr>
          <w:rFonts w:ascii="Arial" w:eastAsia="MS Mincho" w:hAnsi="Arial" w:cs="Mangal"/>
          <w:bCs/>
          <w:sz w:val="24"/>
          <w:szCs w:val="24"/>
        </w:rPr>
        <w:t>Is’vara</w:t>
      </w:r>
      <w:proofErr w:type="spellEnd"/>
      <w:r>
        <w:rPr>
          <w:rFonts w:ascii="Arial" w:eastAsia="MS Mincho" w:hAnsi="Arial" w:cs="Mangal"/>
          <w:bCs/>
          <w:sz w:val="24"/>
          <w:szCs w:val="24"/>
        </w:rPr>
        <w:t xml:space="preserve"> has unique capabilities to create and </w:t>
      </w:r>
      <w:r>
        <w:rPr>
          <w:rFonts w:ascii="Arial" w:eastAsia="MS Mincho" w:hAnsi="Arial" w:cs="Mangal"/>
          <w:bCs/>
          <w:sz w:val="24"/>
          <w:szCs w:val="24"/>
        </w:rPr>
        <w:lastRenderedPageBreak/>
        <w:t xml:space="preserve">control the universe. Excepting these capabilities, the </w:t>
      </w:r>
      <w:proofErr w:type="spellStart"/>
      <w:r>
        <w:rPr>
          <w:rFonts w:ascii="Arial" w:eastAsia="MS Mincho" w:hAnsi="Arial" w:cs="Mangal"/>
          <w:bCs/>
          <w:sz w:val="24"/>
          <w:szCs w:val="24"/>
        </w:rPr>
        <w:t>Jiva</w:t>
      </w:r>
      <w:proofErr w:type="spellEnd"/>
      <w:r>
        <w:rPr>
          <w:rFonts w:ascii="Arial" w:eastAsia="MS Mincho" w:hAnsi="Arial" w:cs="Mangal"/>
          <w:bCs/>
          <w:sz w:val="24"/>
          <w:szCs w:val="24"/>
        </w:rPr>
        <w:t xml:space="preserve"> will be enjoying similarity in all other aspects with the </w:t>
      </w:r>
      <w:proofErr w:type="spellStart"/>
      <w:r>
        <w:rPr>
          <w:rFonts w:ascii="Arial" w:eastAsia="MS Mincho" w:hAnsi="Arial" w:cs="Mangal"/>
          <w:bCs/>
          <w:sz w:val="24"/>
          <w:szCs w:val="24"/>
        </w:rPr>
        <w:t>Is’vara</w:t>
      </w:r>
      <w:proofErr w:type="spellEnd"/>
      <w:r>
        <w:rPr>
          <w:rFonts w:ascii="Arial" w:eastAsia="MS Mincho" w:hAnsi="Arial" w:cs="Mangal"/>
          <w:bCs/>
          <w:sz w:val="24"/>
          <w:szCs w:val="24"/>
        </w:rPr>
        <w:t xml:space="preserve">. </w:t>
      </w:r>
    </w:p>
    <w:p w14:paraId="676CF816" w14:textId="77777777" w:rsidR="007F758E" w:rsidRPr="00B119B5" w:rsidRDefault="007F758E" w:rsidP="007F758E">
      <w:pPr>
        <w:tabs>
          <w:tab w:val="left" w:pos="2880"/>
          <w:tab w:val="left" w:pos="3600"/>
          <w:tab w:val="left" w:pos="4500"/>
        </w:tabs>
        <w:spacing w:line="240" w:lineRule="auto"/>
        <w:ind w:left="0" w:firstLine="720"/>
        <w:rPr>
          <w:rFonts w:ascii="Arial" w:eastAsia="MS Mincho" w:hAnsi="Arial" w:cs="Arial"/>
          <w:b/>
          <w:i/>
          <w:iCs/>
          <w:szCs w:val="22"/>
        </w:rPr>
      </w:pPr>
      <w:r w:rsidRPr="00B119B5">
        <w:rPr>
          <w:rFonts w:ascii="Arial" w:eastAsia="MS Mincho" w:hAnsi="Arial" w:cs="Arial"/>
          <w:b/>
          <w:i/>
          <w:iCs/>
          <w:szCs w:val="22"/>
        </w:rPr>
        <w:t>To continue.</w:t>
      </w:r>
    </w:p>
    <w:p w14:paraId="5A76415B" w14:textId="77777777" w:rsidR="007F758E" w:rsidRPr="00F15888" w:rsidRDefault="007F758E" w:rsidP="007F758E">
      <w:pPr>
        <w:tabs>
          <w:tab w:val="left" w:pos="2880"/>
          <w:tab w:val="left" w:pos="3600"/>
          <w:tab w:val="left" w:pos="4500"/>
        </w:tabs>
        <w:spacing w:line="240" w:lineRule="auto"/>
        <w:ind w:left="0" w:firstLine="720"/>
        <w:rPr>
          <w:rFonts w:ascii="Arial" w:eastAsia="MS Mincho" w:hAnsi="Arial" w:cs="Arial"/>
          <w:bCs/>
          <w:sz w:val="24"/>
          <w:szCs w:val="24"/>
        </w:rPr>
      </w:pPr>
      <w:r w:rsidRPr="00F15888">
        <w:rPr>
          <w:rFonts w:ascii="Arial" w:eastAsia="MS Mincho" w:hAnsi="Arial" w:cs="Arial"/>
          <w:bCs/>
          <w:sz w:val="24"/>
          <w:szCs w:val="24"/>
        </w:rPr>
        <w:t xml:space="preserve">In the next posting we shall </w:t>
      </w:r>
      <w:r>
        <w:rPr>
          <w:rFonts w:ascii="Arial" w:eastAsia="MS Mincho" w:hAnsi="Arial" w:cs="Arial"/>
          <w:bCs/>
          <w:sz w:val="24"/>
          <w:szCs w:val="24"/>
        </w:rPr>
        <w:t>take up the 4</w:t>
      </w:r>
      <w:r w:rsidRPr="007F758E">
        <w:rPr>
          <w:rFonts w:ascii="Arial" w:eastAsia="MS Mincho" w:hAnsi="Arial" w:cs="Arial"/>
          <w:bCs/>
          <w:sz w:val="24"/>
          <w:szCs w:val="24"/>
          <w:vertAlign w:val="superscript"/>
        </w:rPr>
        <w:t>th</w:t>
      </w:r>
      <w:r>
        <w:rPr>
          <w:rFonts w:ascii="Arial" w:eastAsia="MS Mincho" w:hAnsi="Arial" w:cs="Arial"/>
          <w:bCs/>
          <w:sz w:val="24"/>
          <w:szCs w:val="24"/>
        </w:rPr>
        <w:t xml:space="preserve"> mantra of the 5</w:t>
      </w:r>
      <w:r w:rsidRPr="00C5390B">
        <w:rPr>
          <w:rFonts w:ascii="Arial" w:eastAsia="MS Mincho" w:hAnsi="Arial" w:cs="Arial"/>
          <w:bCs/>
          <w:sz w:val="24"/>
          <w:szCs w:val="24"/>
          <w:vertAlign w:val="superscript"/>
        </w:rPr>
        <w:t>th</w:t>
      </w:r>
      <w:r>
        <w:rPr>
          <w:rFonts w:ascii="Arial" w:eastAsia="MS Mincho" w:hAnsi="Arial" w:cs="Arial"/>
          <w:bCs/>
          <w:sz w:val="24"/>
          <w:szCs w:val="24"/>
        </w:rPr>
        <w:t xml:space="preserve"> </w:t>
      </w:r>
      <w:proofErr w:type="spellStart"/>
      <w:r>
        <w:rPr>
          <w:rFonts w:ascii="Arial" w:eastAsia="MS Mincho" w:hAnsi="Arial" w:cs="Arial"/>
          <w:bCs/>
          <w:sz w:val="24"/>
          <w:szCs w:val="24"/>
        </w:rPr>
        <w:t>khanDa</w:t>
      </w:r>
      <w:proofErr w:type="spellEnd"/>
      <w:r>
        <w:rPr>
          <w:rFonts w:ascii="Arial" w:eastAsia="MS Mincho" w:hAnsi="Arial" w:cs="Arial"/>
          <w:bCs/>
          <w:sz w:val="24"/>
          <w:szCs w:val="24"/>
        </w:rPr>
        <w:t xml:space="preserve"> of the </w:t>
      </w:r>
      <w:proofErr w:type="spellStart"/>
      <w:r>
        <w:rPr>
          <w:rFonts w:ascii="Arial" w:eastAsia="MS Mincho" w:hAnsi="Arial" w:cs="Arial"/>
          <w:bCs/>
          <w:sz w:val="24"/>
          <w:szCs w:val="24"/>
        </w:rPr>
        <w:t>Upanishath</w:t>
      </w:r>
      <w:proofErr w:type="spellEnd"/>
      <w:r>
        <w:rPr>
          <w:rFonts w:ascii="Arial" w:eastAsia="MS Mincho" w:hAnsi="Arial" w:cs="Arial"/>
          <w:bCs/>
          <w:sz w:val="24"/>
          <w:szCs w:val="24"/>
        </w:rPr>
        <w:t>.</w:t>
      </w:r>
    </w:p>
    <w:p w14:paraId="05B616FB" w14:textId="77777777" w:rsidR="007F758E" w:rsidRPr="000903A4" w:rsidRDefault="007F758E" w:rsidP="007F758E">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 xml:space="preserve"> </w:t>
      </w:r>
      <w:proofErr w:type="spellStart"/>
      <w:r w:rsidRPr="000903A4">
        <w:rPr>
          <w:rFonts w:ascii="Arial" w:eastAsia="MS Mincho" w:hAnsi="Arial" w:cs="Arial"/>
          <w:b/>
          <w:i/>
          <w:iCs/>
          <w:szCs w:val="22"/>
        </w:rPr>
        <w:t>dAsoham</w:t>
      </w:r>
      <w:proofErr w:type="spellEnd"/>
    </w:p>
    <w:p w14:paraId="359C4345" w14:textId="77777777" w:rsidR="007F758E" w:rsidRPr="000903A4" w:rsidRDefault="007F758E" w:rsidP="007F758E">
      <w:pPr>
        <w:tabs>
          <w:tab w:val="left" w:pos="2880"/>
          <w:tab w:val="left" w:pos="3600"/>
          <w:tab w:val="left" w:pos="4500"/>
        </w:tabs>
        <w:spacing w:line="240" w:lineRule="auto"/>
        <w:ind w:left="0" w:firstLine="720"/>
        <w:rPr>
          <w:rFonts w:ascii="Arial" w:eastAsia="MS Mincho" w:hAnsi="Arial" w:cs="Arial"/>
          <w:b/>
          <w:i/>
          <w:iCs/>
          <w:szCs w:val="22"/>
        </w:rPr>
      </w:pPr>
      <w:proofErr w:type="spellStart"/>
      <w:r w:rsidRPr="000903A4">
        <w:rPr>
          <w:rFonts w:ascii="Arial" w:eastAsia="MS Mincho" w:hAnsi="Arial" w:cs="Arial"/>
          <w:b/>
          <w:i/>
          <w:iCs/>
          <w:szCs w:val="22"/>
        </w:rPr>
        <w:t>aDiyen</w:t>
      </w:r>
      <w:proofErr w:type="spellEnd"/>
      <w:r w:rsidRPr="000903A4">
        <w:rPr>
          <w:rFonts w:ascii="Arial" w:eastAsia="MS Mincho" w:hAnsi="Arial" w:cs="Arial"/>
          <w:b/>
          <w:i/>
          <w:iCs/>
          <w:szCs w:val="22"/>
        </w:rPr>
        <w:t xml:space="preserve"> </w:t>
      </w:r>
    </w:p>
    <w:p w14:paraId="46CD8EB9" w14:textId="77777777" w:rsidR="007F758E" w:rsidRPr="000903A4" w:rsidRDefault="007F758E" w:rsidP="007F758E">
      <w:pPr>
        <w:tabs>
          <w:tab w:val="left" w:pos="2880"/>
          <w:tab w:val="left" w:pos="3600"/>
          <w:tab w:val="left" w:pos="4500"/>
        </w:tabs>
        <w:spacing w:line="240" w:lineRule="auto"/>
        <w:ind w:left="0" w:firstLine="720"/>
        <w:rPr>
          <w:rFonts w:ascii="Arial" w:eastAsia="MS Mincho" w:hAnsi="Arial" w:cs="Arial"/>
          <w:b/>
          <w:i/>
          <w:iCs/>
          <w:szCs w:val="22"/>
        </w:rPr>
      </w:pPr>
      <w:r w:rsidRPr="000903A4">
        <w:rPr>
          <w:rFonts w:ascii="Arial" w:eastAsia="MS Mincho" w:hAnsi="Arial" w:cs="Arial"/>
          <w:b/>
          <w:i/>
          <w:iCs/>
          <w:szCs w:val="22"/>
        </w:rPr>
        <w:t xml:space="preserve">Srinivasa </w:t>
      </w:r>
      <w:proofErr w:type="spellStart"/>
      <w:r w:rsidRPr="000903A4">
        <w:rPr>
          <w:rFonts w:ascii="Arial" w:eastAsia="MS Mincho" w:hAnsi="Arial" w:cs="Arial"/>
          <w:b/>
          <w:i/>
          <w:iCs/>
          <w:szCs w:val="22"/>
        </w:rPr>
        <w:t>RAmAnuja</w:t>
      </w:r>
      <w:proofErr w:type="spellEnd"/>
      <w:r w:rsidRPr="000903A4">
        <w:rPr>
          <w:rFonts w:ascii="Arial" w:eastAsia="MS Mincho" w:hAnsi="Arial" w:cs="Arial"/>
          <w:b/>
          <w:i/>
          <w:iCs/>
          <w:szCs w:val="22"/>
        </w:rPr>
        <w:t xml:space="preserve"> </w:t>
      </w:r>
      <w:proofErr w:type="spellStart"/>
      <w:r w:rsidRPr="000903A4">
        <w:rPr>
          <w:rFonts w:ascii="Arial" w:eastAsia="MS Mincho" w:hAnsi="Arial" w:cs="Arial"/>
          <w:b/>
          <w:i/>
          <w:iCs/>
          <w:szCs w:val="22"/>
        </w:rPr>
        <w:t>DAsan</w:t>
      </w:r>
      <w:proofErr w:type="spellEnd"/>
      <w:r w:rsidRPr="000903A4">
        <w:rPr>
          <w:rFonts w:ascii="Arial" w:eastAsia="MS Mincho" w:hAnsi="Arial" w:cs="Arial"/>
          <w:b/>
          <w:i/>
          <w:iCs/>
          <w:szCs w:val="22"/>
        </w:rPr>
        <w:t>.</w:t>
      </w:r>
    </w:p>
    <w:p w14:paraId="56E9352F" w14:textId="77777777" w:rsidR="007F758E" w:rsidRDefault="007F758E" w:rsidP="002722E4">
      <w:pPr>
        <w:tabs>
          <w:tab w:val="left" w:pos="1701"/>
          <w:tab w:val="left" w:pos="2880"/>
          <w:tab w:val="left" w:pos="3600"/>
          <w:tab w:val="left" w:pos="4500"/>
        </w:tabs>
        <w:spacing w:line="240" w:lineRule="auto"/>
        <w:ind w:left="0" w:firstLine="720"/>
        <w:rPr>
          <w:rFonts w:ascii="Arial" w:eastAsia="MS Mincho" w:hAnsi="Arial" w:cs="Mangal"/>
          <w:bCs/>
          <w:sz w:val="24"/>
          <w:szCs w:val="24"/>
        </w:rPr>
      </w:pPr>
    </w:p>
    <w:p w14:paraId="4BAA2E14" w14:textId="77777777" w:rsidR="003E738A" w:rsidRPr="00F15888" w:rsidRDefault="003E738A" w:rsidP="003E738A">
      <w:pPr>
        <w:tabs>
          <w:tab w:val="left" w:pos="3600"/>
          <w:tab w:val="left" w:pos="3960"/>
          <w:tab w:val="left" w:pos="4500"/>
        </w:tabs>
        <w:spacing w:line="240" w:lineRule="auto"/>
        <w:ind w:left="0" w:firstLine="709"/>
        <w:rPr>
          <w:rFonts w:ascii="Arial" w:hAnsi="Arial" w:cs="Arial"/>
          <w:b/>
          <w:i/>
          <w:iCs/>
          <w:sz w:val="28"/>
          <w:szCs w:val="28"/>
          <w:u w:val="single"/>
        </w:rPr>
      </w:pPr>
      <w:r>
        <w:rPr>
          <w:rFonts w:ascii="Arial" w:hAnsi="Arial" w:cs="Arial"/>
          <w:b/>
          <w:i/>
          <w:iCs/>
          <w:sz w:val="28"/>
          <w:szCs w:val="28"/>
          <w:u w:val="single"/>
        </w:rPr>
        <w:t>Mundakopanishad-73</w:t>
      </w:r>
    </w:p>
    <w:p w14:paraId="5AB6A595" w14:textId="77777777" w:rsidR="003E738A" w:rsidRPr="00F12462" w:rsidRDefault="003E738A" w:rsidP="003E738A">
      <w:pPr>
        <w:tabs>
          <w:tab w:val="left" w:pos="3600"/>
          <w:tab w:val="left" w:pos="3960"/>
        </w:tabs>
        <w:spacing w:line="240" w:lineRule="auto"/>
        <w:rPr>
          <w:rFonts w:ascii="Arial" w:eastAsia="MS Mincho" w:hAnsi="Arial" w:cs="Arial"/>
          <w:bCs/>
          <w:szCs w:val="22"/>
        </w:rPr>
      </w:pPr>
      <w:r w:rsidRPr="00F12462">
        <w:rPr>
          <w:rFonts w:ascii="Arial" w:eastAsia="MS Mincho" w:hAnsi="Arial" w:cs="Arial"/>
          <w:bCs/>
          <w:szCs w:val="22"/>
        </w:rPr>
        <w:t xml:space="preserve">Dear </w:t>
      </w:r>
      <w:proofErr w:type="spellStart"/>
      <w:r w:rsidRPr="00F12462">
        <w:rPr>
          <w:rFonts w:ascii="Arial" w:eastAsia="MS Mincho" w:hAnsi="Arial" w:cs="Arial"/>
          <w:bCs/>
          <w:szCs w:val="22"/>
        </w:rPr>
        <w:t>RAmAnuja</w:t>
      </w:r>
      <w:proofErr w:type="spellEnd"/>
      <w:r w:rsidRPr="00F12462">
        <w:rPr>
          <w:rFonts w:ascii="Arial" w:eastAsia="MS Mincho" w:hAnsi="Arial" w:cs="Arial"/>
          <w:bCs/>
          <w:szCs w:val="22"/>
        </w:rPr>
        <w:t xml:space="preserve"> </w:t>
      </w:r>
      <w:proofErr w:type="spellStart"/>
      <w:r w:rsidRPr="00F12462">
        <w:rPr>
          <w:rFonts w:ascii="Arial" w:eastAsia="MS Mincho" w:hAnsi="Arial" w:cs="Arial"/>
          <w:bCs/>
          <w:szCs w:val="22"/>
        </w:rPr>
        <w:t>DAsas</w:t>
      </w:r>
      <w:proofErr w:type="spellEnd"/>
      <w:r w:rsidRPr="00F12462">
        <w:rPr>
          <w:rFonts w:ascii="Arial" w:eastAsia="MS Mincho" w:hAnsi="Arial" w:cs="Arial"/>
          <w:bCs/>
          <w:szCs w:val="22"/>
        </w:rPr>
        <w:t xml:space="preserve"> and </w:t>
      </w:r>
      <w:proofErr w:type="spellStart"/>
      <w:r w:rsidRPr="00F12462">
        <w:rPr>
          <w:rFonts w:ascii="Arial" w:eastAsia="MS Mincho" w:hAnsi="Arial" w:cs="Arial"/>
          <w:bCs/>
          <w:szCs w:val="22"/>
        </w:rPr>
        <w:t>Asthikas</w:t>
      </w:r>
      <w:proofErr w:type="spellEnd"/>
      <w:r w:rsidRPr="00F12462">
        <w:rPr>
          <w:rFonts w:ascii="Arial" w:eastAsia="MS Mincho" w:hAnsi="Arial" w:cs="Arial"/>
          <w:bCs/>
          <w:szCs w:val="22"/>
        </w:rPr>
        <w:t xml:space="preserve">, </w:t>
      </w:r>
    </w:p>
    <w:p w14:paraId="2BFB29AF" w14:textId="77777777" w:rsidR="003E738A" w:rsidRDefault="003E738A" w:rsidP="003E738A">
      <w:pPr>
        <w:tabs>
          <w:tab w:val="left" w:pos="1701"/>
          <w:tab w:val="left" w:pos="2880"/>
          <w:tab w:val="left" w:pos="3600"/>
          <w:tab w:val="left" w:pos="4500"/>
        </w:tabs>
        <w:spacing w:line="240" w:lineRule="auto"/>
        <w:ind w:left="0" w:firstLine="720"/>
        <w:rPr>
          <w:rFonts w:ascii="Arial" w:eastAsia="MS Mincho" w:hAnsi="Arial" w:cs="Arial"/>
          <w:bCs/>
          <w:sz w:val="24"/>
          <w:szCs w:val="24"/>
        </w:rPr>
      </w:pPr>
      <w:r w:rsidRPr="00F15888">
        <w:rPr>
          <w:rFonts w:ascii="Arial" w:hAnsi="Arial" w:cs="Arial"/>
          <w:color w:val="000000"/>
          <w:sz w:val="24"/>
          <w:szCs w:val="24"/>
          <w:shd w:val="clear" w:color="auto" w:fill="FFFFFF"/>
        </w:rPr>
        <w:t xml:space="preserve">In this posting </w:t>
      </w:r>
      <w:r w:rsidRPr="00F15888">
        <w:rPr>
          <w:rFonts w:ascii="Arial" w:eastAsia="MS Mincho" w:hAnsi="Arial" w:cs="Arial"/>
          <w:bCs/>
          <w:sz w:val="24"/>
          <w:szCs w:val="24"/>
        </w:rPr>
        <w:t xml:space="preserve">we shall </w:t>
      </w:r>
      <w:r>
        <w:rPr>
          <w:rFonts w:ascii="Arial" w:eastAsia="MS Mincho" w:hAnsi="Arial" w:cs="Arial"/>
          <w:bCs/>
          <w:sz w:val="24"/>
          <w:szCs w:val="24"/>
        </w:rPr>
        <w:t>take up with</w:t>
      </w:r>
      <w:r w:rsidRPr="002722E4">
        <w:rPr>
          <w:rFonts w:ascii="Arial" w:eastAsia="MS Mincho" w:hAnsi="Arial" w:cs="Arial"/>
          <w:bCs/>
          <w:sz w:val="24"/>
          <w:szCs w:val="24"/>
        </w:rPr>
        <w:t xml:space="preserve"> </w:t>
      </w:r>
      <w:r>
        <w:rPr>
          <w:rFonts w:ascii="Arial" w:eastAsia="MS Mincho" w:hAnsi="Arial" w:cs="Arial"/>
          <w:bCs/>
          <w:sz w:val="24"/>
          <w:szCs w:val="24"/>
        </w:rPr>
        <w:t xml:space="preserve">the </w:t>
      </w:r>
      <w:r w:rsidR="004349BB">
        <w:rPr>
          <w:rFonts w:ascii="Arial" w:eastAsia="MS Mincho" w:hAnsi="Arial" w:cs="Arial"/>
          <w:bCs/>
          <w:sz w:val="24"/>
          <w:szCs w:val="24"/>
        </w:rPr>
        <w:t>4</w:t>
      </w:r>
      <w:r w:rsidR="004349BB" w:rsidRPr="003E738A">
        <w:rPr>
          <w:rFonts w:ascii="Arial" w:eastAsia="MS Mincho" w:hAnsi="Arial" w:cs="Arial"/>
          <w:bCs/>
          <w:sz w:val="24"/>
          <w:szCs w:val="24"/>
          <w:vertAlign w:val="superscript"/>
        </w:rPr>
        <w:t>th</w:t>
      </w:r>
      <w:r w:rsidR="004349BB">
        <w:rPr>
          <w:rFonts w:ascii="Arial" w:eastAsia="MS Mincho" w:hAnsi="Arial" w:cs="Arial"/>
          <w:bCs/>
          <w:sz w:val="24"/>
          <w:szCs w:val="24"/>
        </w:rPr>
        <w:t xml:space="preserve"> mantra</w:t>
      </w:r>
      <w:r>
        <w:rPr>
          <w:rFonts w:ascii="Arial" w:eastAsia="MS Mincho" w:hAnsi="Arial" w:cs="Arial"/>
          <w:bCs/>
          <w:sz w:val="24"/>
          <w:szCs w:val="24"/>
        </w:rPr>
        <w:t xml:space="preserve"> of the 5</w:t>
      </w:r>
      <w:r w:rsidRPr="00C5390B">
        <w:rPr>
          <w:rFonts w:ascii="Arial" w:eastAsia="MS Mincho" w:hAnsi="Arial" w:cs="Arial"/>
          <w:bCs/>
          <w:sz w:val="24"/>
          <w:szCs w:val="24"/>
          <w:vertAlign w:val="superscript"/>
        </w:rPr>
        <w:t>th</w:t>
      </w:r>
      <w:r>
        <w:rPr>
          <w:rFonts w:ascii="Arial" w:eastAsia="MS Mincho" w:hAnsi="Arial" w:cs="Arial"/>
          <w:bCs/>
          <w:sz w:val="24"/>
          <w:szCs w:val="24"/>
        </w:rPr>
        <w:t xml:space="preserve"> </w:t>
      </w:r>
      <w:proofErr w:type="spellStart"/>
      <w:r>
        <w:rPr>
          <w:rFonts w:ascii="Arial" w:eastAsia="MS Mincho" w:hAnsi="Arial" w:cs="Arial"/>
          <w:bCs/>
          <w:sz w:val="24"/>
          <w:szCs w:val="24"/>
        </w:rPr>
        <w:t>khanDa</w:t>
      </w:r>
      <w:proofErr w:type="spellEnd"/>
      <w:r>
        <w:rPr>
          <w:rFonts w:ascii="Arial" w:eastAsia="MS Mincho" w:hAnsi="Arial" w:cs="Arial"/>
          <w:bCs/>
          <w:sz w:val="24"/>
          <w:szCs w:val="24"/>
        </w:rPr>
        <w:t xml:space="preserve"> of the </w:t>
      </w:r>
      <w:proofErr w:type="spellStart"/>
      <w:r>
        <w:rPr>
          <w:rFonts w:ascii="Arial" w:eastAsia="MS Mincho" w:hAnsi="Arial" w:cs="Arial"/>
          <w:bCs/>
          <w:sz w:val="24"/>
          <w:szCs w:val="24"/>
        </w:rPr>
        <w:t>Upanishath</w:t>
      </w:r>
      <w:proofErr w:type="spellEnd"/>
      <w:r>
        <w:rPr>
          <w:rFonts w:ascii="Arial" w:eastAsia="MS Mincho" w:hAnsi="Arial" w:cs="Arial"/>
          <w:bCs/>
          <w:sz w:val="24"/>
          <w:szCs w:val="24"/>
        </w:rPr>
        <w:t>.</w:t>
      </w:r>
    </w:p>
    <w:p w14:paraId="5D7AEF45" w14:textId="77777777" w:rsidR="003E738A" w:rsidRDefault="003E738A" w:rsidP="003E738A">
      <w:pPr>
        <w:tabs>
          <w:tab w:val="left" w:pos="1701"/>
          <w:tab w:val="left" w:pos="2880"/>
          <w:tab w:val="left" w:pos="3600"/>
          <w:tab w:val="left" w:pos="4500"/>
        </w:tabs>
        <w:spacing w:line="240" w:lineRule="auto"/>
        <w:ind w:left="0" w:firstLine="720"/>
        <w:rPr>
          <w:rFonts w:ascii="Arial" w:eastAsia="MS Mincho" w:hAnsi="Arial" w:cs="Arial"/>
          <w:bCs/>
          <w:sz w:val="24"/>
          <w:szCs w:val="24"/>
        </w:rPr>
      </w:pPr>
    </w:p>
    <w:p w14:paraId="503A1BF5" w14:textId="77777777" w:rsidR="003E738A" w:rsidRDefault="003E738A" w:rsidP="003E738A">
      <w:pPr>
        <w:tabs>
          <w:tab w:val="left" w:pos="1701"/>
          <w:tab w:val="left" w:pos="2880"/>
          <w:tab w:val="left" w:pos="3600"/>
          <w:tab w:val="left" w:pos="4500"/>
        </w:tabs>
        <w:spacing w:line="240" w:lineRule="auto"/>
        <w:ind w:left="0" w:firstLine="720"/>
        <w:rPr>
          <w:rFonts w:ascii="Arial" w:eastAsia="MS Mincho" w:hAnsi="Arial" w:cs="Arial"/>
          <w:bCs/>
          <w:sz w:val="24"/>
          <w:szCs w:val="24"/>
        </w:rPr>
      </w:pPr>
      <w:r>
        <w:rPr>
          <w:rFonts w:ascii="Arial" w:eastAsia="MS Mincho" w:hAnsi="Arial" w:cs="Arial"/>
          <w:bCs/>
          <w:sz w:val="24"/>
          <w:szCs w:val="24"/>
        </w:rPr>
        <w:t>Mantra 4</w:t>
      </w:r>
    </w:p>
    <w:p w14:paraId="604F6370" w14:textId="77777777" w:rsidR="003E738A" w:rsidRDefault="003E738A" w:rsidP="003E738A">
      <w:pPr>
        <w:tabs>
          <w:tab w:val="left" w:pos="1701"/>
          <w:tab w:val="left" w:pos="2880"/>
          <w:tab w:val="left" w:pos="3600"/>
          <w:tab w:val="left" w:pos="4500"/>
        </w:tabs>
        <w:spacing w:line="240" w:lineRule="auto"/>
        <w:ind w:left="0" w:firstLine="720"/>
        <w:rPr>
          <w:rFonts w:ascii="Arial" w:eastAsia="MS Mincho" w:hAnsi="Arial" w:cs="Arial"/>
          <w:bCs/>
          <w:sz w:val="24"/>
          <w:szCs w:val="24"/>
        </w:rPr>
      </w:pPr>
    </w:p>
    <w:p w14:paraId="60A6ACEE" w14:textId="77777777" w:rsidR="003E738A" w:rsidRDefault="003E738A" w:rsidP="003E738A">
      <w:pPr>
        <w:tabs>
          <w:tab w:val="left" w:pos="1701"/>
          <w:tab w:val="left" w:pos="2880"/>
          <w:tab w:val="left" w:pos="3600"/>
          <w:tab w:val="left" w:pos="4500"/>
        </w:tabs>
        <w:spacing w:line="240" w:lineRule="auto"/>
        <w:ind w:left="0" w:firstLine="720"/>
        <w:rPr>
          <w:rFonts w:ascii="Arial" w:eastAsia="MS Mincho" w:hAnsi="Arial" w:cs="Arial"/>
          <w:b/>
          <w:sz w:val="28"/>
          <w:szCs w:val="28"/>
        </w:rPr>
      </w:pPr>
      <w:proofErr w:type="spellStart"/>
      <w:r>
        <w:rPr>
          <w:rFonts w:ascii="Arial" w:eastAsia="MS Mincho" w:hAnsi="Arial" w:cs="Arial"/>
          <w:b/>
          <w:sz w:val="28"/>
          <w:szCs w:val="28"/>
        </w:rPr>
        <w:t>prANohyesha</w:t>
      </w:r>
      <w:proofErr w:type="spellEnd"/>
      <w:r>
        <w:rPr>
          <w:rFonts w:ascii="Arial" w:eastAsia="MS Mincho" w:hAnsi="Arial" w:cs="Arial"/>
          <w:b/>
          <w:sz w:val="28"/>
          <w:szCs w:val="28"/>
        </w:rPr>
        <w:t xml:space="preserve"> </w:t>
      </w:r>
      <w:proofErr w:type="spellStart"/>
      <w:r>
        <w:rPr>
          <w:rFonts w:ascii="Arial" w:eastAsia="MS Mincho" w:hAnsi="Arial" w:cs="Arial"/>
          <w:b/>
          <w:sz w:val="28"/>
          <w:szCs w:val="28"/>
        </w:rPr>
        <w:t>yassarvabhUtairvibhAti</w:t>
      </w:r>
      <w:proofErr w:type="spellEnd"/>
    </w:p>
    <w:p w14:paraId="75452037" w14:textId="77777777" w:rsidR="003E738A" w:rsidRDefault="003E738A" w:rsidP="003E738A">
      <w:pPr>
        <w:tabs>
          <w:tab w:val="left" w:pos="1701"/>
          <w:tab w:val="left" w:pos="2880"/>
          <w:tab w:val="left" w:pos="3600"/>
          <w:tab w:val="left" w:pos="4500"/>
        </w:tabs>
        <w:spacing w:line="240" w:lineRule="auto"/>
        <w:ind w:left="0" w:firstLine="720"/>
        <w:rPr>
          <w:rFonts w:ascii="Arial" w:eastAsia="MS Mincho" w:hAnsi="Arial" w:cs="Arial"/>
          <w:b/>
          <w:sz w:val="28"/>
          <w:szCs w:val="28"/>
        </w:rPr>
      </w:pPr>
      <w:proofErr w:type="spellStart"/>
      <w:r>
        <w:rPr>
          <w:rFonts w:ascii="Arial" w:eastAsia="MS Mincho" w:hAnsi="Arial" w:cs="Arial"/>
          <w:b/>
          <w:sz w:val="28"/>
          <w:szCs w:val="28"/>
        </w:rPr>
        <w:t>vijAnan</w:t>
      </w:r>
      <w:proofErr w:type="spellEnd"/>
      <w:r>
        <w:rPr>
          <w:rFonts w:ascii="Arial" w:eastAsia="MS Mincho" w:hAnsi="Arial" w:cs="Arial"/>
          <w:b/>
          <w:sz w:val="28"/>
          <w:szCs w:val="28"/>
        </w:rPr>
        <w:t xml:space="preserve"> </w:t>
      </w:r>
      <w:proofErr w:type="spellStart"/>
      <w:r>
        <w:rPr>
          <w:rFonts w:ascii="Arial" w:eastAsia="MS Mincho" w:hAnsi="Arial" w:cs="Arial"/>
          <w:b/>
          <w:sz w:val="28"/>
          <w:szCs w:val="28"/>
        </w:rPr>
        <w:t>vidvAn</w:t>
      </w:r>
      <w:proofErr w:type="spellEnd"/>
      <w:r>
        <w:rPr>
          <w:rFonts w:ascii="Arial" w:eastAsia="MS Mincho" w:hAnsi="Arial" w:cs="Arial"/>
          <w:b/>
          <w:sz w:val="28"/>
          <w:szCs w:val="28"/>
        </w:rPr>
        <w:t xml:space="preserve"> </w:t>
      </w:r>
      <w:proofErr w:type="spellStart"/>
      <w:r>
        <w:rPr>
          <w:rFonts w:ascii="Arial" w:eastAsia="MS Mincho" w:hAnsi="Arial" w:cs="Arial"/>
          <w:b/>
          <w:sz w:val="28"/>
          <w:szCs w:val="28"/>
        </w:rPr>
        <w:t>bhavate</w:t>
      </w:r>
      <w:proofErr w:type="spellEnd"/>
      <w:r>
        <w:rPr>
          <w:rFonts w:ascii="Arial" w:eastAsia="MS Mincho" w:hAnsi="Arial" w:cs="Arial"/>
          <w:b/>
          <w:sz w:val="28"/>
          <w:szCs w:val="28"/>
        </w:rPr>
        <w:t xml:space="preserve"> </w:t>
      </w:r>
      <w:proofErr w:type="spellStart"/>
      <w:r>
        <w:rPr>
          <w:rFonts w:ascii="Arial" w:eastAsia="MS Mincho" w:hAnsi="Arial" w:cs="Arial"/>
          <w:b/>
          <w:sz w:val="28"/>
          <w:szCs w:val="28"/>
        </w:rPr>
        <w:t>nAtivAdee</w:t>
      </w:r>
      <w:proofErr w:type="spellEnd"/>
      <w:r>
        <w:rPr>
          <w:rFonts w:ascii="Arial" w:eastAsia="MS Mincho" w:hAnsi="Arial" w:cs="Arial"/>
          <w:b/>
          <w:sz w:val="28"/>
          <w:szCs w:val="28"/>
        </w:rPr>
        <w:t xml:space="preserve"> |</w:t>
      </w:r>
    </w:p>
    <w:p w14:paraId="77F1E48C" w14:textId="77777777" w:rsidR="003E738A" w:rsidRDefault="003E738A" w:rsidP="003E738A">
      <w:pPr>
        <w:tabs>
          <w:tab w:val="left" w:pos="1701"/>
          <w:tab w:val="left" w:pos="2880"/>
          <w:tab w:val="left" w:pos="3600"/>
          <w:tab w:val="left" w:pos="4500"/>
        </w:tabs>
        <w:spacing w:line="240" w:lineRule="auto"/>
        <w:ind w:left="0" w:firstLine="720"/>
        <w:rPr>
          <w:rFonts w:ascii="Arial" w:eastAsia="MS Mincho" w:hAnsi="Arial" w:cs="Arial"/>
          <w:b/>
          <w:sz w:val="28"/>
          <w:szCs w:val="28"/>
        </w:rPr>
      </w:pPr>
      <w:proofErr w:type="spellStart"/>
      <w:r>
        <w:rPr>
          <w:rFonts w:ascii="Arial" w:eastAsia="MS Mincho" w:hAnsi="Arial" w:cs="Arial"/>
          <w:b/>
          <w:sz w:val="28"/>
          <w:szCs w:val="28"/>
        </w:rPr>
        <w:t>AtmakreeDa</w:t>
      </w:r>
      <w:proofErr w:type="spellEnd"/>
      <w:r>
        <w:rPr>
          <w:rFonts w:ascii="Arial" w:eastAsia="MS Mincho" w:hAnsi="Arial" w:cs="Arial"/>
          <w:b/>
          <w:sz w:val="28"/>
          <w:szCs w:val="28"/>
        </w:rPr>
        <w:t xml:space="preserve"> </w:t>
      </w:r>
      <w:proofErr w:type="spellStart"/>
      <w:r>
        <w:rPr>
          <w:rFonts w:ascii="Arial" w:eastAsia="MS Mincho" w:hAnsi="Arial" w:cs="Arial"/>
          <w:b/>
          <w:sz w:val="28"/>
          <w:szCs w:val="28"/>
        </w:rPr>
        <w:t>Atmaratih</w:t>
      </w:r>
      <w:proofErr w:type="spellEnd"/>
      <w:r>
        <w:rPr>
          <w:rFonts w:ascii="Arial" w:eastAsia="MS Mincho" w:hAnsi="Arial" w:cs="Arial"/>
          <w:b/>
          <w:sz w:val="28"/>
          <w:szCs w:val="28"/>
        </w:rPr>
        <w:t xml:space="preserve"> </w:t>
      </w:r>
      <w:proofErr w:type="spellStart"/>
      <w:r>
        <w:rPr>
          <w:rFonts w:ascii="Arial" w:eastAsia="MS Mincho" w:hAnsi="Arial" w:cs="Arial"/>
          <w:b/>
          <w:sz w:val="28"/>
          <w:szCs w:val="28"/>
        </w:rPr>
        <w:t>kriyAvAn</w:t>
      </w:r>
      <w:proofErr w:type="spellEnd"/>
    </w:p>
    <w:p w14:paraId="15D9D7C2" w14:textId="77777777" w:rsidR="003E738A" w:rsidRDefault="003E738A" w:rsidP="003E738A">
      <w:pPr>
        <w:tabs>
          <w:tab w:val="left" w:pos="1701"/>
          <w:tab w:val="left" w:pos="2880"/>
          <w:tab w:val="left" w:pos="3600"/>
          <w:tab w:val="left" w:pos="4500"/>
        </w:tabs>
        <w:spacing w:line="240" w:lineRule="auto"/>
        <w:ind w:left="0" w:firstLine="720"/>
        <w:rPr>
          <w:rFonts w:ascii="Arial" w:eastAsia="MS Mincho" w:hAnsi="Arial" w:cs="Arial"/>
          <w:b/>
          <w:sz w:val="28"/>
          <w:szCs w:val="28"/>
        </w:rPr>
      </w:pPr>
      <w:proofErr w:type="spellStart"/>
      <w:r>
        <w:rPr>
          <w:rFonts w:ascii="Arial" w:eastAsia="MS Mincho" w:hAnsi="Arial" w:cs="Arial"/>
          <w:b/>
          <w:sz w:val="28"/>
          <w:szCs w:val="28"/>
        </w:rPr>
        <w:t>esha</w:t>
      </w:r>
      <w:proofErr w:type="spellEnd"/>
      <w:r>
        <w:rPr>
          <w:rFonts w:ascii="Arial" w:eastAsia="MS Mincho" w:hAnsi="Arial" w:cs="Arial"/>
          <w:b/>
          <w:sz w:val="28"/>
          <w:szCs w:val="28"/>
        </w:rPr>
        <w:t xml:space="preserve"> </w:t>
      </w:r>
      <w:proofErr w:type="spellStart"/>
      <w:r>
        <w:rPr>
          <w:rFonts w:ascii="Arial" w:eastAsia="MS Mincho" w:hAnsi="Arial" w:cs="Arial"/>
          <w:b/>
          <w:sz w:val="28"/>
          <w:szCs w:val="28"/>
        </w:rPr>
        <w:t>brahmavidAm</w:t>
      </w:r>
      <w:proofErr w:type="spellEnd"/>
      <w:r>
        <w:rPr>
          <w:rFonts w:ascii="Arial" w:eastAsia="MS Mincho" w:hAnsi="Arial" w:cs="Arial"/>
          <w:b/>
          <w:sz w:val="28"/>
          <w:szCs w:val="28"/>
        </w:rPr>
        <w:t xml:space="preserve"> </w:t>
      </w:r>
      <w:proofErr w:type="spellStart"/>
      <w:r>
        <w:rPr>
          <w:rFonts w:ascii="Arial" w:eastAsia="MS Mincho" w:hAnsi="Arial" w:cs="Arial"/>
          <w:b/>
          <w:sz w:val="28"/>
          <w:szCs w:val="28"/>
        </w:rPr>
        <w:t>varishThah</w:t>
      </w:r>
      <w:proofErr w:type="spellEnd"/>
      <w:r>
        <w:rPr>
          <w:rFonts w:ascii="Arial" w:eastAsia="MS Mincho" w:hAnsi="Arial" w:cs="Arial"/>
          <w:b/>
          <w:sz w:val="28"/>
          <w:szCs w:val="28"/>
        </w:rPr>
        <w:t xml:space="preserve"> ||</w:t>
      </w:r>
    </w:p>
    <w:p w14:paraId="6136DB8E" w14:textId="77777777" w:rsidR="003E738A" w:rsidRDefault="003E738A" w:rsidP="003E738A">
      <w:pPr>
        <w:tabs>
          <w:tab w:val="left" w:pos="1701"/>
          <w:tab w:val="left" w:pos="2880"/>
          <w:tab w:val="left" w:pos="3600"/>
          <w:tab w:val="left" w:pos="4500"/>
        </w:tabs>
        <w:spacing w:line="240" w:lineRule="auto"/>
        <w:ind w:left="0" w:firstLine="720"/>
        <w:rPr>
          <w:rFonts w:ascii="Arial" w:eastAsia="MS Mincho" w:hAnsi="Arial" w:cs="Arial"/>
          <w:b/>
          <w:sz w:val="28"/>
          <w:szCs w:val="28"/>
        </w:rPr>
      </w:pPr>
    </w:p>
    <w:p w14:paraId="1091CBA1" w14:textId="77777777" w:rsidR="003E738A" w:rsidRDefault="003E738A" w:rsidP="003E738A">
      <w:pPr>
        <w:tabs>
          <w:tab w:val="left" w:pos="1701"/>
          <w:tab w:val="left" w:pos="2880"/>
          <w:tab w:val="left" w:pos="3600"/>
          <w:tab w:val="left" w:pos="4500"/>
        </w:tabs>
        <w:spacing w:line="240" w:lineRule="auto"/>
        <w:ind w:left="0" w:firstLine="720"/>
        <w:rPr>
          <w:rFonts w:ascii="Arial" w:eastAsia="MS Mincho" w:hAnsi="Arial" w:cs="Mangal"/>
          <w:b/>
          <w:sz w:val="28"/>
          <w:szCs w:val="28"/>
        </w:rPr>
      </w:pPr>
      <w:r>
        <w:rPr>
          <w:rFonts w:ascii="Arial" w:eastAsia="MS Mincho" w:hAnsi="Arial" w:cs="Mangal" w:hint="cs"/>
          <w:b/>
          <w:sz w:val="28"/>
          <w:szCs w:val="28"/>
          <w:cs/>
        </w:rPr>
        <w:t>प्राणो ह्येष यस्सर्वभूतै र्विभाति,</w:t>
      </w:r>
    </w:p>
    <w:p w14:paraId="443D8853" w14:textId="77777777" w:rsidR="003E738A" w:rsidRDefault="003E738A" w:rsidP="003E738A">
      <w:pPr>
        <w:tabs>
          <w:tab w:val="left" w:pos="1701"/>
          <w:tab w:val="left" w:pos="2880"/>
          <w:tab w:val="left" w:pos="3600"/>
          <w:tab w:val="left" w:pos="4500"/>
        </w:tabs>
        <w:spacing w:line="240" w:lineRule="auto"/>
        <w:ind w:left="0" w:firstLine="720"/>
        <w:rPr>
          <w:rFonts w:ascii="Arial" w:eastAsia="MS Mincho" w:hAnsi="Arial" w:cs="Mangal"/>
          <w:b/>
          <w:sz w:val="28"/>
          <w:szCs w:val="28"/>
        </w:rPr>
      </w:pPr>
      <w:r>
        <w:rPr>
          <w:rFonts w:ascii="Arial" w:eastAsia="MS Mincho" w:hAnsi="Arial" w:cs="Mangal" w:hint="cs"/>
          <w:b/>
          <w:sz w:val="28"/>
          <w:szCs w:val="28"/>
          <w:cs/>
        </w:rPr>
        <w:t>विजानन् विद्वान् भवते नातिवादी |</w:t>
      </w:r>
    </w:p>
    <w:p w14:paraId="07A3B1C5" w14:textId="77777777" w:rsidR="003E738A" w:rsidRDefault="003E738A" w:rsidP="003E738A">
      <w:pPr>
        <w:tabs>
          <w:tab w:val="left" w:pos="1701"/>
          <w:tab w:val="left" w:pos="2880"/>
          <w:tab w:val="left" w:pos="3600"/>
          <w:tab w:val="left" w:pos="4500"/>
        </w:tabs>
        <w:spacing w:line="240" w:lineRule="auto"/>
        <w:ind w:left="0" w:firstLine="720"/>
        <w:rPr>
          <w:rFonts w:ascii="Arial" w:eastAsia="MS Mincho" w:hAnsi="Arial" w:cs="Mangal"/>
          <w:b/>
          <w:sz w:val="28"/>
          <w:szCs w:val="28"/>
        </w:rPr>
      </w:pPr>
      <w:r>
        <w:rPr>
          <w:rFonts w:ascii="Arial" w:eastAsia="MS Mincho" w:hAnsi="Arial" w:cs="Mangal" w:hint="cs"/>
          <w:b/>
          <w:sz w:val="28"/>
          <w:szCs w:val="28"/>
          <w:cs/>
        </w:rPr>
        <w:t xml:space="preserve">आत्मक्रीड आत्मरतिः क्रियावान् </w:t>
      </w:r>
    </w:p>
    <w:p w14:paraId="2DE78F56" w14:textId="77777777" w:rsidR="003E738A" w:rsidRDefault="003E738A" w:rsidP="003E738A">
      <w:pPr>
        <w:tabs>
          <w:tab w:val="left" w:pos="1701"/>
          <w:tab w:val="left" w:pos="2880"/>
          <w:tab w:val="left" w:pos="3600"/>
          <w:tab w:val="left" w:pos="4500"/>
        </w:tabs>
        <w:spacing w:line="240" w:lineRule="auto"/>
        <w:ind w:left="0" w:firstLine="720"/>
        <w:rPr>
          <w:rFonts w:ascii="Arial" w:eastAsia="MS Mincho" w:hAnsi="Arial" w:cs="Mangal"/>
          <w:b/>
          <w:sz w:val="28"/>
          <w:szCs w:val="28"/>
        </w:rPr>
      </w:pPr>
      <w:r>
        <w:rPr>
          <w:rFonts w:ascii="Arial" w:eastAsia="MS Mincho" w:hAnsi="Arial" w:cs="Mangal" w:hint="cs"/>
          <w:b/>
          <w:sz w:val="28"/>
          <w:szCs w:val="28"/>
          <w:cs/>
        </w:rPr>
        <w:t>एष ब्रह्मविदां वरिष्ठः ||</w:t>
      </w:r>
    </w:p>
    <w:p w14:paraId="277295A2" w14:textId="77777777" w:rsidR="003E738A" w:rsidRDefault="003E738A" w:rsidP="003E738A">
      <w:pPr>
        <w:tabs>
          <w:tab w:val="left" w:pos="1701"/>
          <w:tab w:val="left" w:pos="2880"/>
          <w:tab w:val="left" w:pos="3600"/>
          <w:tab w:val="left" w:pos="4500"/>
        </w:tabs>
        <w:spacing w:line="240" w:lineRule="auto"/>
        <w:ind w:left="0" w:firstLine="720"/>
        <w:rPr>
          <w:rFonts w:ascii="Arial" w:eastAsia="MS Mincho" w:hAnsi="Arial" w:cs="Mangal"/>
          <w:b/>
          <w:sz w:val="28"/>
          <w:szCs w:val="28"/>
        </w:rPr>
      </w:pPr>
    </w:p>
    <w:p w14:paraId="71E334F3" w14:textId="77777777" w:rsidR="003E738A" w:rsidRDefault="003E738A" w:rsidP="003E738A">
      <w:pPr>
        <w:tabs>
          <w:tab w:val="left" w:pos="1701"/>
          <w:tab w:val="left" w:pos="2880"/>
          <w:tab w:val="left" w:pos="3600"/>
          <w:tab w:val="left" w:pos="4500"/>
        </w:tabs>
        <w:spacing w:line="240" w:lineRule="auto"/>
        <w:ind w:left="0" w:firstLine="720"/>
        <w:rPr>
          <w:rFonts w:ascii="Arial" w:eastAsia="MS Mincho" w:hAnsi="Arial" w:cs="Mangal"/>
          <w:b/>
          <w:sz w:val="28"/>
          <w:szCs w:val="28"/>
        </w:rPr>
      </w:pPr>
      <w:r>
        <w:rPr>
          <w:rFonts w:ascii="Arial" w:eastAsia="MS Mincho" w:hAnsi="Arial" w:cs="Mangal"/>
          <w:b/>
          <w:sz w:val="28"/>
          <w:szCs w:val="28"/>
        </w:rPr>
        <w:t>Word to word meanings</w:t>
      </w:r>
    </w:p>
    <w:p w14:paraId="34734AF6" w14:textId="77777777" w:rsidR="003E738A" w:rsidRDefault="003E738A" w:rsidP="003E738A">
      <w:pPr>
        <w:tabs>
          <w:tab w:val="left" w:pos="1701"/>
          <w:tab w:val="left" w:pos="2880"/>
          <w:tab w:val="left" w:pos="3600"/>
          <w:tab w:val="left" w:pos="4500"/>
        </w:tabs>
        <w:spacing w:line="240" w:lineRule="auto"/>
        <w:ind w:left="0" w:firstLine="720"/>
        <w:rPr>
          <w:rFonts w:ascii="Arial" w:eastAsia="MS Mincho" w:hAnsi="Arial" w:cs="Mangal"/>
          <w:b/>
          <w:sz w:val="28"/>
          <w:szCs w:val="28"/>
        </w:rPr>
      </w:pPr>
    </w:p>
    <w:p w14:paraId="460F7C6F" w14:textId="77777777" w:rsidR="00041927" w:rsidRDefault="00041927" w:rsidP="00041927">
      <w:pPr>
        <w:tabs>
          <w:tab w:val="left" w:pos="1701"/>
          <w:tab w:val="left" w:pos="2880"/>
          <w:tab w:val="left" w:pos="3600"/>
          <w:tab w:val="left" w:pos="4500"/>
        </w:tabs>
        <w:spacing w:line="240" w:lineRule="auto"/>
        <w:ind w:left="0" w:right="-613" w:firstLine="720"/>
        <w:rPr>
          <w:rFonts w:ascii="Arial" w:eastAsia="MS Mincho" w:hAnsi="Arial" w:cs="Mangal"/>
          <w:bCs/>
          <w:sz w:val="24"/>
          <w:szCs w:val="24"/>
        </w:rPr>
      </w:pPr>
      <w:proofErr w:type="spellStart"/>
      <w:r>
        <w:rPr>
          <w:rFonts w:ascii="Arial" w:eastAsia="MS Mincho" w:hAnsi="Arial" w:cs="Mangal"/>
          <w:b/>
          <w:sz w:val="28"/>
          <w:szCs w:val="28"/>
        </w:rPr>
        <w:t>tena</w:t>
      </w:r>
      <w:proofErr w:type="spellEnd"/>
      <w:r>
        <w:rPr>
          <w:rFonts w:ascii="Arial" w:eastAsia="MS Mincho" w:hAnsi="Arial" w:cs="Mangal"/>
          <w:b/>
          <w:sz w:val="28"/>
          <w:szCs w:val="28"/>
        </w:rPr>
        <w:tab/>
      </w:r>
      <w:r>
        <w:rPr>
          <w:rFonts w:ascii="Arial" w:eastAsia="MS Mincho" w:hAnsi="Arial" w:cs="Mangal"/>
          <w:bCs/>
          <w:sz w:val="24"/>
          <w:szCs w:val="24"/>
        </w:rPr>
        <w:tab/>
        <w:t>=</w:t>
      </w:r>
      <w:r>
        <w:rPr>
          <w:rFonts w:ascii="Arial" w:eastAsia="MS Mincho" w:hAnsi="Arial" w:cs="Mangal"/>
          <w:bCs/>
          <w:sz w:val="24"/>
          <w:szCs w:val="24"/>
        </w:rPr>
        <w:tab/>
        <w:t>by His grace</w:t>
      </w:r>
    </w:p>
    <w:p w14:paraId="5B258996" w14:textId="77777777" w:rsidR="00041927" w:rsidRDefault="00041927" w:rsidP="00041927">
      <w:pPr>
        <w:tabs>
          <w:tab w:val="left" w:pos="1701"/>
          <w:tab w:val="left" w:pos="2880"/>
          <w:tab w:val="left" w:pos="3600"/>
          <w:tab w:val="left" w:pos="4500"/>
        </w:tabs>
        <w:spacing w:line="240" w:lineRule="auto"/>
        <w:ind w:left="0" w:right="-613" w:firstLine="720"/>
        <w:rPr>
          <w:rFonts w:ascii="Arial" w:eastAsia="MS Mincho" w:hAnsi="Arial" w:cs="Mangal"/>
          <w:bCs/>
          <w:sz w:val="24"/>
          <w:szCs w:val="24"/>
        </w:rPr>
      </w:pPr>
      <w:proofErr w:type="spellStart"/>
      <w:r>
        <w:rPr>
          <w:rFonts w:ascii="Arial" w:eastAsia="MS Mincho" w:hAnsi="Arial" w:cs="Mangal"/>
          <w:b/>
          <w:sz w:val="28"/>
          <w:szCs w:val="28"/>
        </w:rPr>
        <w:t>ativAdee</w:t>
      </w:r>
      <w:proofErr w:type="spellEnd"/>
      <w:r>
        <w:rPr>
          <w:rFonts w:ascii="Arial" w:eastAsia="MS Mincho" w:hAnsi="Arial" w:cs="Mangal"/>
          <w:b/>
          <w:sz w:val="28"/>
          <w:szCs w:val="28"/>
        </w:rPr>
        <w:t xml:space="preserve"> bhava</w:t>
      </w:r>
      <w:r>
        <w:rPr>
          <w:rFonts w:ascii="Arial" w:eastAsia="MS Mincho" w:hAnsi="Arial" w:cs="Mangal"/>
          <w:bCs/>
          <w:sz w:val="24"/>
          <w:szCs w:val="24"/>
        </w:rPr>
        <w:tab/>
        <w:t>=</w:t>
      </w:r>
      <w:r>
        <w:rPr>
          <w:rFonts w:ascii="Arial" w:eastAsia="MS Mincho" w:hAnsi="Arial" w:cs="Mangal"/>
          <w:bCs/>
          <w:sz w:val="24"/>
          <w:szCs w:val="24"/>
        </w:rPr>
        <w:tab/>
        <w:t xml:space="preserve">be an </w:t>
      </w:r>
      <w:proofErr w:type="spellStart"/>
      <w:r>
        <w:rPr>
          <w:rFonts w:ascii="Arial" w:eastAsia="MS Mincho" w:hAnsi="Arial" w:cs="Mangal"/>
          <w:bCs/>
          <w:sz w:val="24"/>
          <w:szCs w:val="24"/>
        </w:rPr>
        <w:t>ativAdee</w:t>
      </w:r>
      <w:proofErr w:type="spellEnd"/>
      <w:r>
        <w:rPr>
          <w:rFonts w:ascii="Arial" w:eastAsia="MS Mincho" w:hAnsi="Arial" w:cs="Mangal"/>
          <w:bCs/>
          <w:sz w:val="24"/>
          <w:szCs w:val="24"/>
        </w:rPr>
        <w:t xml:space="preserve"> – one who is the most learned about </w:t>
      </w:r>
    </w:p>
    <w:p w14:paraId="4A1C2279" w14:textId="77777777" w:rsidR="00041927" w:rsidRDefault="00041927" w:rsidP="00041927">
      <w:pPr>
        <w:tabs>
          <w:tab w:val="left" w:pos="1701"/>
          <w:tab w:val="left" w:pos="2880"/>
          <w:tab w:val="left" w:pos="3600"/>
          <w:tab w:val="left" w:pos="4500"/>
        </w:tabs>
        <w:spacing w:line="240" w:lineRule="auto"/>
        <w:ind w:left="0" w:right="-613" w:firstLine="720"/>
        <w:rPr>
          <w:rFonts w:ascii="Arial" w:eastAsia="MS Mincho" w:hAnsi="Arial" w:cs="Mangal"/>
          <w:bCs/>
          <w:sz w:val="24"/>
          <w:szCs w:val="24"/>
        </w:rPr>
      </w:pPr>
      <w:r>
        <w:rPr>
          <w:rFonts w:ascii="Arial" w:eastAsia="MS Mincho" w:hAnsi="Arial" w:cs="Mangal"/>
          <w:bCs/>
          <w:sz w:val="24"/>
          <w:szCs w:val="24"/>
        </w:rPr>
        <w:tab/>
      </w:r>
      <w:r>
        <w:rPr>
          <w:rFonts w:ascii="Arial" w:eastAsia="MS Mincho" w:hAnsi="Arial" w:cs="Mangal"/>
          <w:bCs/>
          <w:sz w:val="24"/>
          <w:szCs w:val="24"/>
        </w:rPr>
        <w:tab/>
      </w:r>
      <w:r>
        <w:rPr>
          <w:rFonts w:ascii="Arial" w:eastAsia="MS Mincho" w:hAnsi="Arial" w:cs="Mangal"/>
          <w:bCs/>
          <w:sz w:val="24"/>
          <w:szCs w:val="24"/>
        </w:rPr>
        <w:tab/>
      </w:r>
      <w:r>
        <w:rPr>
          <w:rFonts w:ascii="Arial" w:eastAsia="MS Mincho" w:hAnsi="Arial" w:cs="Mangal"/>
          <w:bCs/>
          <w:sz w:val="24"/>
          <w:szCs w:val="24"/>
        </w:rPr>
        <w:tab/>
        <w:t>Brahman.</w:t>
      </w:r>
    </w:p>
    <w:p w14:paraId="346353C6" w14:textId="77777777" w:rsidR="00041927" w:rsidRDefault="00041927" w:rsidP="00041927">
      <w:pPr>
        <w:tabs>
          <w:tab w:val="left" w:pos="1701"/>
          <w:tab w:val="left" w:pos="2880"/>
          <w:tab w:val="left" w:pos="3600"/>
          <w:tab w:val="left" w:pos="4500"/>
        </w:tabs>
        <w:spacing w:line="240" w:lineRule="auto"/>
        <w:ind w:left="0" w:right="-613" w:firstLine="720"/>
        <w:rPr>
          <w:rFonts w:ascii="Arial" w:eastAsia="MS Mincho" w:hAnsi="Arial" w:cs="Mangal"/>
          <w:bCs/>
          <w:sz w:val="24"/>
          <w:szCs w:val="24"/>
        </w:rPr>
      </w:pPr>
      <w:proofErr w:type="spellStart"/>
      <w:r>
        <w:rPr>
          <w:rFonts w:ascii="Arial" w:eastAsia="MS Mincho" w:hAnsi="Arial" w:cs="Mangal"/>
          <w:b/>
          <w:sz w:val="28"/>
          <w:szCs w:val="28"/>
        </w:rPr>
        <w:t>AtmakreeDah</w:t>
      </w:r>
      <w:proofErr w:type="spellEnd"/>
      <w:r>
        <w:rPr>
          <w:rFonts w:ascii="Arial" w:eastAsia="MS Mincho" w:hAnsi="Arial" w:cs="Mangal"/>
          <w:bCs/>
          <w:sz w:val="24"/>
          <w:szCs w:val="24"/>
        </w:rPr>
        <w:tab/>
        <w:t>=</w:t>
      </w:r>
      <w:r>
        <w:rPr>
          <w:rFonts w:ascii="Arial" w:eastAsia="MS Mincho" w:hAnsi="Arial" w:cs="Mangal"/>
          <w:bCs/>
          <w:sz w:val="24"/>
          <w:szCs w:val="24"/>
        </w:rPr>
        <w:tab/>
        <w:t xml:space="preserve">be the one who always has his mind on the </w:t>
      </w:r>
      <w:proofErr w:type="spellStart"/>
      <w:r>
        <w:rPr>
          <w:rFonts w:ascii="Arial" w:eastAsia="MS Mincho" w:hAnsi="Arial" w:cs="Mangal"/>
          <w:bCs/>
          <w:sz w:val="24"/>
          <w:szCs w:val="24"/>
        </w:rPr>
        <w:t>Atma</w:t>
      </w:r>
      <w:proofErr w:type="spellEnd"/>
    </w:p>
    <w:p w14:paraId="6191A845" w14:textId="77777777" w:rsidR="00041927" w:rsidRDefault="00041927" w:rsidP="00041927">
      <w:pPr>
        <w:tabs>
          <w:tab w:val="left" w:pos="1701"/>
          <w:tab w:val="left" w:pos="2880"/>
          <w:tab w:val="left" w:pos="3600"/>
          <w:tab w:val="left" w:pos="4500"/>
        </w:tabs>
        <w:spacing w:line="240" w:lineRule="auto"/>
        <w:ind w:left="0" w:right="-613" w:firstLine="720"/>
        <w:rPr>
          <w:rFonts w:ascii="Arial" w:eastAsia="MS Mincho" w:hAnsi="Arial" w:cs="Mangal"/>
          <w:bCs/>
          <w:sz w:val="24"/>
          <w:szCs w:val="24"/>
        </w:rPr>
      </w:pPr>
      <w:proofErr w:type="spellStart"/>
      <w:r>
        <w:rPr>
          <w:rFonts w:ascii="Arial" w:eastAsia="MS Mincho" w:hAnsi="Arial" w:cs="Mangal"/>
          <w:b/>
          <w:sz w:val="28"/>
          <w:szCs w:val="28"/>
        </w:rPr>
        <w:t>Atmaratih</w:t>
      </w:r>
      <w:proofErr w:type="spellEnd"/>
      <w:r>
        <w:rPr>
          <w:rFonts w:ascii="Arial" w:eastAsia="MS Mincho" w:hAnsi="Arial" w:cs="Mangal"/>
          <w:bCs/>
          <w:sz w:val="24"/>
          <w:szCs w:val="24"/>
        </w:rPr>
        <w:tab/>
        <w:t>=</w:t>
      </w:r>
      <w:r>
        <w:rPr>
          <w:rFonts w:ascii="Arial" w:eastAsia="MS Mincho" w:hAnsi="Arial" w:cs="Mangal"/>
          <w:bCs/>
          <w:sz w:val="24"/>
          <w:szCs w:val="24"/>
        </w:rPr>
        <w:tab/>
        <w:t xml:space="preserve">be the one who experiences the </w:t>
      </w:r>
      <w:proofErr w:type="spellStart"/>
      <w:r>
        <w:rPr>
          <w:rFonts w:ascii="Arial" w:eastAsia="MS Mincho" w:hAnsi="Arial" w:cs="Mangal"/>
          <w:bCs/>
          <w:sz w:val="24"/>
          <w:szCs w:val="24"/>
        </w:rPr>
        <w:t>Atma</w:t>
      </w:r>
      <w:proofErr w:type="spellEnd"/>
      <w:r>
        <w:rPr>
          <w:rFonts w:ascii="Arial" w:eastAsia="MS Mincho" w:hAnsi="Arial" w:cs="Mangal"/>
          <w:bCs/>
          <w:sz w:val="24"/>
          <w:szCs w:val="24"/>
        </w:rPr>
        <w:t xml:space="preserve"> only</w:t>
      </w:r>
    </w:p>
    <w:p w14:paraId="2BF15B00" w14:textId="77777777" w:rsidR="00041927" w:rsidRDefault="00041927" w:rsidP="00041927">
      <w:pPr>
        <w:tabs>
          <w:tab w:val="left" w:pos="1701"/>
          <w:tab w:val="left" w:pos="2880"/>
          <w:tab w:val="left" w:pos="3600"/>
          <w:tab w:val="left" w:pos="4500"/>
        </w:tabs>
        <w:spacing w:line="240" w:lineRule="auto"/>
        <w:ind w:left="0" w:right="-613" w:firstLine="720"/>
        <w:rPr>
          <w:rFonts w:ascii="Arial" w:eastAsia="MS Mincho" w:hAnsi="Arial" w:cs="Mangal"/>
          <w:bCs/>
          <w:sz w:val="24"/>
          <w:szCs w:val="24"/>
        </w:rPr>
      </w:pPr>
      <w:proofErr w:type="spellStart"/>
      <w:r>
        <w:rPr>
          <w:rFonts w:ascii="Arial" w:eastAsia="MS Mincho" w:hAnsi="Arial" w:cs="Mangal"/>
          <w:b/>
          <w:sz w:val="28"/>
          <w:szCs w:val="28"/>
        </w:rPr>
        <w:t>kriyAvAn</w:t>
      </w:r>
      <w:proofErr w:type="spellEnd"/>
      <w:r>
        <w:rPr>
          <w:rFonts w:ascii="Arial" w:eastAsia="MS Mincho" w:hAnsi="Arial" w:cs="Mangal"/>
          <w:b/>
          <w:sz w:val="28"/>
          <w:szCs w:val="28"/>
        </w:rPr>
        <w:t xml:space="preserve"> (Bhava)</w:t>
      </w:r>
      <w:r>
        <w:rPr>
          <w:rFonts w:ascii="Arial" w:eastAsia="MS Mincho" w:hAnsi="Arial" w:cs="Mangal"/>
          <w:bCs/>
          <w:sz w:val="24"/>
          <w:szCs w:val="24"/>
        </w:rPr>
        <w:tab/>
        <w:t>=</w:t>
      </w:r>
      <w:r>
        <w:rPr>
          <w:rFonts w:ascii="Arial" w:eastAsia="MS Mincho" w:hAnsi="Arial" w:cs="Mangal"/>
          <w:bCs/>
          <w:sz w:val="24"/>
          <w:szCs w:val="24"/>
        </w:rPr>
        <w:tab/>
        <w:t xml:space="preserve">be the one who performs his duties without any </w:t>
      </w:r>
    </w:p>
    <w:p w14:paraId="653CD31C" w14:textId="77777777" w:rsidR="00041927" w:rsidRDefault="00041927" w:rsidP="00041927">
      <w:pPr>
        <w:tabs>
          <w:tab w:val="left" w:pos="1701"/>
          <w:tab w:val="left" w:pos="2880"/>
          <w:tab w:val="left" w:pos="3600"/>
          <w:tab w:val="left" w:pos="4500"/>
        </w:tabs>
        <w:spacing w:line="240" w:lineRule="auto"/>
        <w:ind w:left="0" w:right="-613" w:firstLine="720"/>
        <w:rPr>
          <w:rFonts w:ascii="Arial" w:eastAsia="MS Mincho" w:hAnsi="Arial" w:cs="Mangal"/>
          <w:bCs/>
          <w:sz w:val="24"/>
          <w:szCs w:val="24"/>
        </w:rPr>
      </w:pPr>
      <w:r>
        <w:rPr>
          <w:rFonts w:ascii="Arial" w:eastAsia="MS Mincho" w:hAnsi="Arial" w:cs="Mangal"/>
          <w:bCs/>
          <w:sz w:val="24"/>
          <w:szCs w:val="24"/>
        </w:rPr>
        <w:tab/>
      </w:r>
      <w:r>
        <w:rPr>
          <w:rFonts w:ascii="Arial" w:eastAsia="MS Mincho" w:hAnsi="Arial" w:cs="Mangal"/>
          <w:bCs/>
          <w:sz w:val="24"/>
          <w:szCs w:val="24"/>
        </w:rPr>
        <w:tab/>
      </w:r>
      <w:r>
        <w:rPr>
          <w:rFonts w:ascii="Arial" w:eastAsia="MS Mincho" w:hAnsi="Arial" w:cs="Mangal"/>
          <w:bCs/>
          <w:sz w:val="24"/>
          <w:szCs w:val="24"/>
        </w:rPr>
        <w:tab/>
      </w:r>
      <w:r>
        <w:rPr>
          <w:rFonts w:ascii="Arial" w:eastAsia="MS Mincho" w:hAnsi="Arial" w:cs="Mangal"/>
          <w:bCs/>
          <w:sz w:val="24"/>
          <w:szCs w:val="24"/>
        </w:rPr>
        <w:tab/>
        <w:t>returns for himself.</w:t>
      </w:r>
    </w:p>
    <w:p w14:paraId="697BB748" w14:textId="77777777" w:rsidR="00041927" w:rsidRDefault="00041927" w:rsidP="00041927">
      <w:pPr>
        <w:tabs>
          <w:tab w:val="left" w:pos="1701"/>
          <w:tab w:val="left" w:pos="2880"/>
          <w:tab w:val="left" w:pos="3600"/>
          <w:tab w:val="left" w:pos="4500"/>
        </w:tabs>
        <w:spacing w:line="240" w:lineRule="auto"/>
        <w:ind w:left="0" w:right="-613" w:firstLine="720"/>
        <w:rPr>
          <w:rFonts w:ascii="Arial" w:eastAsia="MS Mincho" w:hAnsi="Arial" w:cs="Mangal"/>
          <w:bCs/>
          <w:sz w:val="24"/>
          <w:szCs w:val="24"/>
        </w:rPr>
      </w:pPr>
      <w:r>
        <w:rPr>
          <w:rFonts w:ascii="Arial" w:eastAsia="MS Mincho" w:hAnsi="Arial" w:cs="Mangal"/>
          <w:b/>
          <w:sz w:val="28"/>
          <w:szCs w:val="28"/>
        </w:rPr>
        <w:t xml:space="preserve">(tam) </w:t>
      </w:r>
      <w:proofErr w:type="spellStart"/>
      <w:r>
        <w:rPr>
          <w:rFonts w:ascii="Arial" w:eastAsia="MS Mincho" w:hAnsi="Arial" w:cs="Mangal"/>
          <w:b/>
          <w:sz w:val="28"/>
          <w:szCs w:val="28"/>
        </w:rPr>
        <w:t>vijAnan</w:t>
      </w:r>
      <w:proofErr w:type="spellEnd"/>
      <w:r>
        <w:rPr>
          <w:rFonts w:ascii="Arial" w:eastAsia="MS Mincho" w:hAnsi="Arial" w:cs="Mangal"/>
          <w:b/>
          <w:sz w:val="28"/>
          <w:szCs w:val="28"/>
        </w:rPr>
        <w:tab/>
      </w:r>
      <w:r>
        <w:rPr>
          <w:rFonts w:ascii="Arial" w:eastAsia="MS Mincho" w:hAnsi="Arial" w:cs="Mangal"/>
          <w:bCs/>
          <w:sz w:val="24"/>
          <w:szCs w:val="24"/>
        </w:rPr>
        <w:t>=</w:t>
      </w:r>
      <w:r>
        <w:rPr>
          <w:rFonts w:ascii="Arial" w:eastAsia="MS Mincho" w:hAnsi="Arial" w:cs="Mangal"/>
          <w:bCs/>
          <w:sz w:val="24"/>
          <w:szCs w:val="24"/>
        </w:rPr>
        <w:tab/>
        <w:t>by knowing Him, who has been described above, by</w:t>
      </w:r>
    </w:p>
    <w:p w14:paraId="4A332464" w14:textId="77777777" w:rsidR="00041927" w:rsidRDefault="00041927" w:rsidP="00041927">
      <w:pPr>
        <w:tabs>
          <w:tab w:val="left" w:pos="1701"/>
          <w:tab w:val="left" w:pos="2880"/>
          <w:tab w:val="left" w:pos="3600"/>
          <w:tab w:val="left" w:pos="4500"/>
        </w:tabs>
        <w:spacing w:line="240" w:lineRule="auto"/>
        <w:ind w:left="0" w:right="-613" w:firstLine="720"/>
        <w:rPr>
          <w:rFonts w:ascii="Arial" w:eastAsia="MS Mincho" w:hAnsi="Arial" w:cs="Mangal"/>
          <w:bCs/>
          <w:sz w:val="24"/>
          <w:szCs w:val="24"/>
        </w:rPr>
      </w:pPr>
      <w:r>
        <w:rPr>
          <w:rFonts w:ascii="Arial" w:eastAsia="MS Mincho" w:hAnsi="Arial" w:cs="Mangal"/>
          <w:bCs/>
          <w:sz w:val="24"/>
          <w:szCs w:val="24"/>
        </w:rPr>
        <w:tab/>
      </w:r>
      <w:r>
        <w:rPr>
          <w:rFonts w:ascii="Arial" w:eastAsia="MS Mincho" w:hAnsi="Arial" w:cs="Mangal"/>
          <w:bCs/>
          <w:sz w:val="24"/>
          <w:szCs w:val="24"/>
        </w:rPr>
        <w:tab/>
      </w:r>
      <w:r>
        <w:rPr>
          <w:rFonts w:ascii="Arial" w:eastAsia="MS Mincho" w:hAnsi="Arial" w:cs="Mangal"/>
          <w:bCs/>
          <w:sz w:val="24"/>
          <w:szCs w:val="24"/>
        </w:rPr>
        <w:tab/>
      </w:r>
      <w:r>
        <w:rPr>
          <w:rFonts w:ascii="Arial" w:eastAsia="MS Mincho" w:hAnsi="Arial" w:cs="Mangal"/>
          <w:bCs/>
          <w:sz w:val="24"/>
          <w:szCs w:val="24"/>
        </w:rPr>
        <w:tab/>
        <w:t>listening and meditating,</w:t>
      </w:r>
    </w:p>
    <w:p w14:paraId="2707E500" w14:textId="77777777" w:rsidR="00041927" w:rsidRDefault="00041927" w:rsidP="00041927">
      <w:pPr>
        <w:tabs>
          <w:tab w:val="left" w:pos="1701"/>
          <w:tab w:val="left" w:pos="2880"/>
          <w:tab w:val="left" w:pos="3600"/>
          <w:tab w:val="left" w:pos="4500"/>
        </w:tabs>
        <w:spacing w:line="240" w:lineRule="auto"/>
        <w:ind w:left="0" w:right="-613" w:firstLine="720"/>
        <w:rPr>
          <w:rFonts w:ascii="Arial" w:eastAsia="MS Mincho" w:hAnsi="Arial" w:cs="Mangal"/>
          <w:bCs/>
          <w:sz w:val="24"/>
          <w:szCs w:val="24"/>
        </w:rPr>
      </w:pPr>
      <w:proofErr w:type="spellStart"/>
      <w:r>
        <w:rPr>
          <w:rFonts w:ascii="Arial" w:eastAsia="MS Mincho" w:hAnsi="Arial" w:cs="Mangal"/>
          <w:b/>
          <w:sz w:val="28"/>
          <w:szCs w:val="28"/>
        </w:rPr>
        <w:t>vidvAn</w:t>
      </w:r>
      <w:proofErr w:type="spellEnd"/>
      <w:r>
        <w:rPr>
          <w:rFonts w:ascii="Arial" w:eastAsia="MS Mincho" w:hAnsi="Arial" w:cs="Mangal"/>
          <w:b/>
          <w:sz w:val="28"/>
          <w:szCs w:val="28"/>
        </w:rPr>
        <w:tab/>
      </w:r>
      <w:r>
        <w:rPr>
          <w:rFonts w:ascii="Arial" w:eastAsia="MS Mincho" w:hAnsi="Arial" w:cs="Mangal"/>
          <w:b/>
          <w:sz w:val="28"/>
          <w:szCs w:val="28"/>
        </w:rPr>
        <w:tab/>
      </w:r>
      <w:r>
        <w:rPr>
          <w:rFonts w:ascii="Arial" w:eastAsia="MS Mincho" w:hAnsi="Arial" w:cs="Mangal"/>
          <w:bCs/>
          <w:sz w:val="24"/>
          <w:szCs w:val="24"/>
        </w:rPr>
        <w:t>=</w:t>
      </w:r>
      <w:r>
        <w:rPr>
          <w:rFonts w:ascii="Arial" w:eastAsia="MS Mincho" w:hAnsi="Arial" w:cs="Mangal"/>
          <w:bCs/>
          <w:sz w:val="24"/>
          <w:szCs w:val="24"/>
        </w:rPr>
        <w:tab/>
        <w:t>and through subsequent worship through meditation,</w:t>
      </w:r>
    </w:p>
    <w:p w14:paraId="74E8EE37" w14:textId="77777777" w:rsidR="003E738A" w:rsidRDefault="003E738A" w:rsidP="003E738A">
      <w:pPr>
        <w:tabs>
          <w:tab w:val="left" w:pos="1701"/>
          <w:tab w:val="left" w:pos="2880"/>
          <w:tab w:val="left" w:pos="3600"/>
          <w:tab w:val="left" w:pos="4500"/>
        </w:tabs>
        <w:spacing w:line="240" w:lineRule="auto"/>
        <w:ind w:left="0" w:firstLine="720"/>
        <w:rPr>
          <w:rFonts w:ascii="Arial" w:eastAsia="MS Mincho" w:hAnsi="Arial" w:cs="Mangal"/>
          <w:bCs/>
          <w:sz w:val="24"/>
          <w:szCs w:val="24"/>
        </w:rPr>
      </w:pPr>
      <w:r>
        <w:rPr>
          <w:rFonts w:ascii="Arial" w:eastAsia="MS Mincho" w:hAnsi="Arial" w:cs="Mangal"/>
          <w:b/>
          <w:sz w:val="28"/>
          <w:szCs w:val="28"/>
        </w:rPr>
        <w:t>Yah</w:t>
      </w:r>
      <w:r>
        <w:rPr>
          <w:rFonts w:ascii="Arial" w:eastAsia="MS Mincho" w:hAnsi="Arial" w:cs="Mangal"/>
          <w:b/>
          <w:sz w:val="28"/>
          <w:szCs w:val="28"/>
        </w:rPr>
        <w:tab/>
      </w:r>
      <w:r>
        <w:rPr>
          <w:rFonts w:ascii="Arial" w:eastAsia="MS Mincho" w:hAnsi="Arial" w:cs="Mangal"/>
          <w:b/>
          <w:sz w:val="28"/>
          <w:szCs w:val="28"/>
        </w:rPr>
        <w:tab/>
      </w:r>
      <w:r w:rsidRPr="00652519">
        <w:rPr>
          <w:rFonts w:ascii="Arial" w:eastAsia="MS Mincho" w:hAnsi="Arial" w:cs="Mangal"/>
          <w:bCs/>
          <w:sz w:val="24"/>
          <w:szCs w:val="24"/>
        </w:rPr>
        <w:t>=</w:t>
      </w:r>
      <w:r w:rsidRPr="00652519">
        <w:rPr>
          <w:rFonts w:ascii="Arial" w:eastAsia="MS Mincho" w:hAnsi="Arial" w:cs="Mangal"/>
          <w:bCs/>
          <w:sz w:val="24"/>
          <w:szCs w:val="24"/>
        </w:rPr>
        <w:tab/>
      </w:r>
      <w:r w:rsidR="00652519" w:rsidRPr="00652519">
        <w:rPr>
          <w:rFonts w:ascii="Arial" w:eastAsia="MS Mincho" w:hAnsi="Arial" w:cs="Mangal"/>
          <w:bCs/>
          <w:sz w:val="24"/>
          <w:szCs w:val="24"/>
        </w:rPr>
        <w:t xml:space="preserve">of </w:t>
      </w:r>
      <w:r w:rsidRPr="00A9364E">
        <w:rPr>
          <w:rFonts w:ascii="Arial" w:eastAsia="MS Mincho" w:hAnsi="Arial" w:cs="Mangal"/>
          <w:bCs/>
          <w:sz w:val="24"/>
          <w:szCs w:val="24"/>
        </w:rPr>
        <w:t>the one</w:t>
      </w:r>
      <w:r w:rsidR="00041927">
        <w:rPr>
          <w:rFonts w:ascii="Arial" w:eastAsia="MS Mincho" w:hAnsi="Arial" w:cs="Mangal"/>
          <w:bCs/>
          <w:sz w:val="24"/>
          <w:szCs w:val="24"/>
        </w:rPr>
        <w:t>,</w:t>
      </w:r>
      <w:r w:rsidRPr="00A9364E">
        <w:rPr>
          <w:rFonts w:ascii="Arial" w:eastAsia="MS Mincho" w:hAnsi="Arial" w:cs="Mangal"/>
          <w:bCs/>
          <w:sz w:val="24"/>
          <w:szCs w:val="24"/>
        </w:rPr>
        <w:t xml:space="preserve"> who is </w:t>
      </w:r>
      <w:r w:rsidR="00652519">
        <w:rPr>
          <w:rFonts w:ascii="Arial" w:eastAsia="MS Mincho" w:hAnsi="Arial" w:cs="Mangal"/>
          <w:bCs/>
          <w:sz w:val="24"/>
          <w:szCs w:val="24"/>
        </w:rPr>
        <w:t>kn</w:t>
      </w:r>
      <w:r w:rsidRPr="00A9364E">
        <w:rPr>
          <w:rFonts w:ascii="Arial" w:eastAsia="MS Mincho" w:hAnsi="Arial" w:cs="Mangal"/>
          <w:bCs/>
          <w:sz w:val="24"/>
          <w:szCs w:val="24"/>
        </w:rPr>
        <w:t xml:space="preserve">own by the word </w:t>
      </w:r>
      <w:r w:rsidR="004349BB">
        <w:rPr>
          <w:rFonts w:ascii="Arial" w:eastAsia="MS Mincho" w:hAnsi="Arial" w:cs="Mangal"/>
          <w:bCs/>
          <w:sz w:val="24"/>
          <w:szCs w:val="24"/>
        </w:rPr>
        <w:t>Akshara</w:t>
      </w:r>
      <w:r w:rsidR="00A9364E">
        <w:rPr>
          <w:rFonts w:ascii="Arial" w:eastAsia="MS Mincho" w:hAnsi="Arial" w:cs="Mangal"/>
          <w:bCs/>
          <w:sz w:val="24"/>
          <w:szCs w:val="24"/>
        </w:rPr>
        <w:t>,</w:t>
      </w:r>
    </w:p>
    <w:p w14:paraId="27079D2E" w14:textId="77777777" w:rsidR="00A9364E" w:rsidRDefault="00A9364E" w:rsidP="003E738A">
      <w:pPr>
        <w:tabs>
          <w:tab w:val="left" w:pos="1701"/>
          <w:tab w:val="left" w:pos="2880"/>
          <w:tab w:val="left" w:pos="3600"/>
          <w:tab w:val="left" w:pos="4500"/>
        </w:tabs>
        <w:spacing w:line="240" w:lineRule="auto"/>
        <w:ind w:left="0" w:firstLine="720"/>
        <w:rPr>
          <w:rFonts w:ascii="Arial" w:eastAsia="MS Mincho" w:hAnsi="Arial" w:cs="Mangal"/>
          <w:bCs/>
          <w:sz w:val="24"/>
          <w:szCs w:val="24"/>
        </w:rPr>
      </w:pPr>
      <w:proofErr w:type="spellStart"/>
      <w:r>
        <w:rPr>
          <w:rFonts w:ascii="Arial" w:eastAsia="MS Mincho" w:hAnsi="Arial" w:cs="Mangal"/>
          <w:b/>
          <w:sz w:val="28"/>
          <w:szCs w:val="28"/>
        </w:rPr>
        <w:t>prAnah</w:t>
      </w:r>
      <w:proofErr w:type="spellEnd"/>
      <w:r>
        <w:rPr>
          <w:rFonts w:ascii="Arial" w:eastAsia="MS Mincho" w:hAnsi="Arial" w:cs="Mangal"/>
          <w:b/>
          <w:sz w:val="28"/>
          <w:szCs w:val="28"/>
        </w:rPr>
        <w:t xml:space="preserve"> </w:t>
      </w:r>
      <w:proofErr w:type="spellStart"/>
      <w:r>
        <w:rPr>
          <w:rFonts w:ascii="Arial" w:eastAsia="MS Mincho" w:hAnsi="Arial" w:cs="Mangal"/>
          <w:b/>
          <w:sz w:val="28"/>
          <w:szCs w:val="28"/>
        </w:rPr>
        <w:t>eshah</w:t>
      </w:r>
      <w:proofErr w:type="spellEnd"/>
      <w:r>
        <w:rPr>
          <w:rFonts w:ascii="Arial" w:eastAsia="MS Mincho" w:hAnsi="Arial" w:cs="Mangal"/>
          <w:bCs/>
          <w:sz w:val="24"/>
          <w:szCs w:val="24"/>
        </w:rPr>
        <w:tab/>
        <w:t>=</w:t>
      </w:r>
      <w:r>
        <w:rPr>
          <w:rFonts w:ascii="Arial" w:eastAsia="MS Mincho" w:hAnsi="Arial" w:cs="Mangal"/>
          <w:bCs/>
          <w:sz w:val="24"/>
          <w:szCs w:val="24"/>
        </w:rPr>
        <w:tab/>
        <w:t xml:space="preserve">this </w:t>
      </w:r>
      <w:proofErr w:type="spellStart"/>
      <w:r w:rsidR="004349BB">
        <w:rPr>
          <w:rFonts w:ascii="Arial" w:eastAsia="MS Mincho" w:hAnsi="Arial" w:cs="Mangal"/>
          <w:bCs/>
          <w:sz w:val="24"/>
          <w:szCs w:val="24"/>
        </w:rPr>
        <w:t>ParamAtma</w:t>
      </w:r>
      <w:proofErr w:type="spellEnd"/>
      <w:r>
        <w:rPr>
          <w:rFonts w:ascii="Arial" w:eastAsia="MS Mincho" w:hAnsi="Arial" w:cs="Mangal"/>
          <w:bCs/>
          <w:sz w:val="24"/>
          <w:szCs w:val="24"/>
        </w:rPr>
        <w:t>, who is the cause of the universe,</w:t>
      </w:r>
    </w:p>
    <w:p w14:paraId="6A25C872" w14:textId="77777777" w:rsidR="00A9364E" w:rsidRDefault="00A9364E" w:rsidP="003E738A">
      <w:pPr>
        <w:tabs>
          <w:tab w:val="left" w:pos="1701"/>
          <w:tab w:val="left" w:pos="2880"/>
          <w:tab w:val="left" w:pos="3600"/>
          <w:tab w:val="left" w:pos="4500"/>
        </w:tabs>
        <w:spacing w:line="240" w:lineRule="auto"/>
        <w:ind w:left="0" w:firstLine="720"/>
        <w:rPr>
          <w:rFonts w:ascii="Arial" w:eastAsia="MS Mincho" w:hAnsi="Arial" w:cs="Mangal"/>
          <w:bCs/>
          <w:sz w:val="24"/>
          <w:szCs w:val="24"/>
        </w:rPr>
      </w:pPr>
      <w:proofErr w:type="spellStart"/>
      <w:r>
        <w:rPr>
          <w:rFonts w:ascii="Arial" w:eastAsia="MS Mincho" w:hAnsi="Arial" w:cs="Mangal"/>
          <w:b/>
          <w:sz w:val="28"/>
          <w:szCs w:val="28"/>
        </w:rPr>
        <w:t>sarvabhUtaih</w:t>
      </w:r>
      <w:proofErr w:type="spellEnd"/>
      <w:r>
        <w:rPr>
          <w:rFonts w:ascii="Arial" w:eastAsia="MS Mincho" w:hAnsi="Arial" w:cs="Mangal"/>
          <w:bCs/>
          <w:sz w:val="24"/>
          <w:szCs w:val="24"/>
        </w:rPr>
        <w:tab/>
        <w:t>=</w:t>
      </w:r>
      <w:r>
        <w:rPr>
          <w:rFonts w:ascii="Arial" w:eastAsia="MS Mincho" w:hAnsi="Arial" w:cs="Mangal"/>
          <w:bCs/>
          <w:sz w:val="24"/>
          <w:szCs w:val="24"/>
        </w:rPr>
        <w:tab/>
        <w:t>who is sought as refuge by all the sentient beings</w:t>
      </w:r>
    </w:p>
    <w:p w14:paraId="4687BC58" w14:textId="77777777" w:rsidR="00A9364E" w:rsidRDefault="00A9364E" w:rsidP="003E738A">
      <w:pPr>
        <w:tabs>
          <w:tab w:val="left" w:pos="1701"/>
          <w:tab w:val="left" w:pos="2880"/>
          <w:tab w:val="left" w:pos="3600"/>
          <w:tab w:val="left" w:pos="4500"/>
        </w:tabs>
        <w:spacing w:line="240" w:lineRule="auto"/>
        <w:ind w:left="0" w:firstLine="720"/>
        <w:rPr>
          <w:rFonts w:ascii="Arial" w:eastAsia="MS Mincho" w:hAnsi="Arial" w:cs="Mangal"/>
          <w:bCs/>
          <w:sz w:val="24"/>
          <w:szCs w:val="24"/>
        </w:rPr>
      </w:pPr>
      <w:proofErr w:type="spellStart"/>
      <w:r>
        <w:rPr>
          <w:rFonts w:ascii="Arial" w:eastAsia="MS Mincho" w:hAnsi="Arial" w:cs="Mangal"/>
          <w:b/>
          <w:sz w:val="28"/>
          <w:szCs w:val="28"/>
        </w:rPr>
        <w:t>vibhAti</w:t>
      </w:r>
      <w:proofErr w:type="spellEnd"/>
      <w:r>
        <w:rPr>
          <w:rFonts w:ascii="Arial" w:eastAsia="MS Mincho" w:hAnsi="Arial" w:cs="Mangal"/>
          <w:b/>
          <w:sz w:val="28"/>
          <w:szCs w:val="28"/>
        </w:rPr>
        <w:tab/>
      </w:r>
      <w:r>
        <w:rPr>
          <w:rFonts w:ascii="Arial" w:eastAsia="MS Mincho" w:hAnsi="Arial" w:cs="Mangal"/>
          <w:bCs/>
          <w:sz w:val="24"/>
          <w:szCs w:val="24"/>
        </w:rPr>
        <w:tab/>
        <w:t>=</w:t>
      </w:r>
      <w:r>
        <w:rPr>
          <w:rFonts w:ascii="Arial" w:eastAsia="MS Mincho" w:hAnsi="Arial" w:cs="Mangal"/>
          <w:bCs/>
          <w:sz w:val="24"/>
          <w:szCs w:val="24"/>
        </w:rPr>
        <w:tab/>
        <w:t>is glowing</w:t>
      </w:r>
      <w:r w:rsidR="00652519">
        <w:rPr>
          <w:rFonts w:ascii="Arial" w:eastAsia="MS Mincho" w:hAnsi="Arial" w:cs="Mangal"/>
          <w:bCs/>
          <w:sz w:val="24"/>
          <w:szCs w:val="24"/>
        </w:rPr>
        <w:t>.</w:t>
      </w:r>
    </w:p>
    <w:p w14:paraId="60514A44" w14:textId="77777777" w:rsidR="00041927" w:rsidRDefault="00041927" w:rsidP="00D03DCA">
      <w:pPr>
        <w:tabs>
          <w:tab w:val="left" w:pos="1701"/>
          <w:tab w:val="left" w:pos="2880"/>
          <w:tab w:val="left" w:pos="3600"/>
          <w:tab w:val="left" w:pos="4500"/>
        </w:tabs>
        <w:spacing w:line="240" w:lineRule="auto"/>
        <w:ind w:left="0" w:right="-613" w:firstLine="720"/>
        <w:rPr>
          <w:rFonts w:ascii="Arial" w:eastAsia="MS Mincho" w:hAnsi="Arial" w:cs="Mangal"/>
          <w:bCs/>
          <w:sz w:val="24"/>
          <w:szCs w:val="24"/>
        </w:rPr>
      </w:pPr>
      <w:proofErr w:type="spellStart"/>
      <w:r>
        <w:rPr>
          <w:rFonts w:ascii="Arial" w:eastAsia="MS Mincho" w:hAnsi="Arial" w:cs="Mangal"/>
          <w:b/>
          <w:sz w:val="28"/>
          <w:szCs w:val="28"/>
        </w:rPr>
        <w:t>eshah</w:t>
      </w:r>
      <w:proofErr w:type="spellEnd"/>
      <w:r>
        <w:rPr>
          <w:rFonts w:ascii="Arial" w:eastAsia="MS Mincho" w:hAnsi="Arial" w:cs="Mangal"/>
          <w:b/>
          <w:sz w:val="28"/>
          <w:szCs w:val="28"/>
        </w:rPr>
        <w:tab/>
      </w:r>
      <w:r>
        <w:rPr>
          <w:rFonts w:ascii="Arial" w:eastAsia="MS Mincho" w:hAnsi="Arial" w:cs="Mangal"/>
          <w:bCs/>
          <w:sz w:val="24"/>
          <w:szCs w:val="24"/>
        </w:rPr>
        <w:tab/>
        <w:t>=</w:t>
      </w:r>
      <w:r>
        <w:rPr>
          <w:rFonts w:ascii="Arial" w:eastAsia="MS Mincho" w:hAnsi="Arial" w:cs="Mangal"/>
          <w:bCs/>
          <w:sz w:val="24"/>
          <w:szCs w:val="24"/>
        </w:rPr>
        <w:tab/>
        <w:t>such an entity (only)</w:t>
      </w:r>
    </w:p>
    <w:p w14:paraId="299B0BCA" w14:textId="77777777" w:rsidR="00652519" w:rsidRDefault="00652519" w:rsidP="00D03DCA">
      <w:pPr>
        <w:tabs>
          <w:tab w:val="left" w:pos="1701"/>
          <w:tab w:val="left" w:pos="2880"/>
          <w:tab w:val="left" w:pos="3600"/>
          <w:tab w:val="left" w:pos="4500"/>
        </w:tabs>
        <w:spacing w:line="240" w:lineRule="auto"/>
        <w:ind w:left="0" w:right="-613" w:firstLine="720"/>
        <w:rPr>
          <w:rFonts w:ascii="Arial" w:eastAsia="MS Mincho" w:hAnsi="Arial" w:cs="Mangal"/>
          <w:b/>
          <w:sz w:val="28"/>
          <w:szCs w:val="28"/>
        </w:rPr>
      </w:pPr>
      <w:proofErr w:type="spellStart"/>
      <w:r w:rsidRPr="00041927">
        <w:rPr>
          <w:rFonts w:ascii="Arial" w:eastAsia="MS Mincho" w:hAnsi="Arial" w:cs="Mangal"/>
          <w:b/>
          <w:sz w:val="28"/>
          <w:szCs w:val="28"/>
        </w:rPr>
        <w:t>varishThah</w:t>
      </w:r>
      <w:proofErr w:type="spellEnd"/>
      <w:r>
        <w:rPr>
          <w:rFonts w:ascii="Arial" w:eastAsia="MS Mincho" w:hAnsi="Arial" w:cs="Mangal"/>
          <w:bCs/>
          <w:sz w:val="24"/>
          <w:szCs w:val="24"/>
        </w:rPr>
        <w:tab/>
        <w:t>=</w:t>
      </w:r>
      <w:r>
        <w:rPr>
          <w:rFonts w:ascii="Arial" w:eastAsia="MS Mincho" w:hAnsi="Arial" w:cs="Mangal"/>
          <w:bCs/>
          <w:sz w:val="24"/>
          <w:szCs w:val="24"/>
        </w:rPr>
        <w:tab/>
        <w:t>becomes the top ranking one</w:t>
      </w:r>
      <w:r>
        <w:rPr>
          <w:rFonts w:ascii="Arial" w:eastAsia="MS Mincho" w:hAnsi="Arial" w:cs="Mangal"/>
          <w:b/>
          <w:sz w:val="28"/>
          <w:szCs w:val="28"/>
        </w:rPr>
        <w:t xml:space="preserve"> </w:t>
      </w:r>
    </w:p>
    <w:p w14:paraId="3C200C3D" w14:textId="77777777" w:rsidR="00041927" w:rsidRDefault="00041927" w:rsidP="00D03DCA">
      <w:pPr>
        <w:tabs>
          <w:tab w:val="left" w:pos="1701"/>
          <w:tab w:val="left" w:pos="2880"/>
          <w:tab w:val="left" w:pos="3600"/>
          <w:tab w:val="left" w:pos="4500"/>
        </w:tabs>
        <w:spacing w:line="240" w:lineRule="auto"/>
        <w:ind w:left="0" w:right="-613" w:firstLine="720"/>
        <w:rPr>
          <w:rFonts w:ascii="Arial" w:eastAsia="MS Mincho" w:hAnsi="Arial" w:cs="Mangal"/>
          <w:bCs/>
          <w:sz w:val="24"/>
          <w:szCs w:val="24"/>
        </w:rPr>
      </w:pPr>
      <w:proofErr w:type="spellStart"/>
      <w:r>
        <w:rPr>
          <w:rFonts w:ascii="Arial" w:eastAsia="MS Mincho" w:hAnsi="Arial" w:cs="Mangal"/>
          <w:b/>
          <w:sz w:val="28"/>
          <w:szCs w:val="28"/>
        </w:rPr>
        <w:lastRenderedPageBreak/>
        <w:t>brahmavidAm</w:t>
      </w:r>
      <w:proofErr w:type="spellEnd"/>
      <w:r>
        <w:rPr>
          <w:rFonts w:ascii="Arial" w:eastAsia="MS Mincho" w:hAnsi="Arial" w:cs="Mangal"/>
          <w:b/>
          <w:sz w:val="28"/>
          <w:szCs w:val="28"/>
        </w:rPr>
        <w:tab/>
      </w:r>
      <w:r>
        <w:rPr>
          <w:rFonts w:ascii="Arial" w:eastAsia="MS Mincho" w:hAnsi="Arial" w:cs="Mangal"/>
          <w:bCs/>
          <w:sz w:val="24"/>
          <w:szCs w:val="24"/>
        </w:rPr>
        <w:t>=</w:t>
      </w:r>
      <w:r>
        <w:rPr>
          <w:rFonts w:ascii="Arial" w:eastAsia="MS Mincho" w:hAnsi="Arial" w:cs="Mangal"/>
          <w:bCs/>
          <w:sz w:val="24"/>
          <w:szCs w:val="24"/>
        </w:rPr>
        <w:tab/>
        <w:t xml:space="preserve">among the knowers of the Brahman, the </w:t>
      </w:r>
      <w:proofErr w:type="spellStart"/>
      <w:r>
        <w:rPr>
          <w:rFonts w:ascii="Arial" w:eastAsia="MS Mincho" w:hAnsi="Arial" w:cs="Mangal"/>
          <w:bCs/>
          <w:sz w:val="24"/>
          <w:szCs w:val="24"/>
        </w:rPr>
        <w:t>ParamAtma</w:t>
      </w:r>
      <w:proofErr w:type="spellEnd"/>
    </w:p>
    <w:p w14:paraId="3482616B" w14:textId="77777777" w:rsidR="00652519" w:rsidRDefault="00652519" w:rsidP="00D03DCA">
      <w:pPr>
        <w:tabs>
          <w:tab w:val="left" w:pos="1701"/>
          <w:tab w:val="left" w:pos="2880"/>
          <w:tab w:val="left" w:pos="3600"/>
          <w:tab w:val="left" w:pos="4500"/>
        </w:tabs>
        <w:spacing w:line="240" w:lineRule="auto"/>
        <w:ind w:left="0" w:right="-613" w:firstLine="720"/>
        <w:rPr>
          <w:rFonts w:ascii="Arial" w:eastAsia="MS Mincho" w:hAnsi="Arial" w:cs="Mangal"/>
          <w:bCs/>
          <w:sz w:val="24"/>
          <w:szCs w:val="24"/>
        </w:rPr>
      </w:pPr>
    </w:p>
    <w:p w14:paraId="08E016DF" w14:textId="77777777" w:rsidR="00652519" w:rsidRDefault="00652519" w:rsidP="00D03DCA">
      <w:pPr>
        <w:tabs>
          <w:tab w:val="left" w:pos="1701"/>
          <w:tab w:val="left" w:pos="2880"/>
          <w:tab w:val="left" w:pos="3600"/>
          <w:tab w:val="left" w:pos="4500"/>
        </w:tabs>
        <w:spacing w:line="240" w:lineRule="auto"/>
        <w:ind w:left="0" w:right="-613" w:firstLine="720"/>
        <w:rPr>
          <w:rFonts w:ascii="Arial" w:eastAsia="MS Mincho" w:hAnsi="Arial" w:cs="Mangal"/>
          <w:bCs/>
          <w:sz w:val="24"/>
          <w:szCs w:val="24"/>
        </w:rPr>
      </w:pPr>
      <w:r>
        <w:rPr>
          <w:rFonts w:ascii="Arial" w:eastAsia="MS Mincho" w:hAnsi="Arial" w:cs="Mangal"/>
          <w:bCs/>
          <w:sz w:val="24"/>
          <w:szCs w:val="24"/>
        </w:rPr>
        <w:t xml:space="preserve">Synopsis or the meaning of the mantra in short – </w:t>
      </w:r>
    </w:p>
    <w:p w14:paraId="17DA2A0D" w14:textId="77777777" w:rsidR="00717F6B" w:rsidRDefault="00652519" w:rsidP="00717F6B">
      <w:pPr>
        <w:tabs>
          <w:tab w:val="left" w:pos="1701"/>
          <w:tab w:val="left" w:pos="2880"/>
          <w:tab w:val="left" w:pos="3600"/>
          <w:tab w:val="left" w:pos="4500"/>
        </w:tabs>
        <w:spacing w:line="240" w:lineRule="auto"/>
        <w:ind w:left="0" w:right="-613" w:firstLine="720"/>
        <w:rPr>
          <w:rFonts w:ascii="Arial" w:eastAsia="MS Mincho" w:hAnsi="Arial" w:cs="Mangal"/>
          <w:bCs/>
          <w:sz w:val="24"/>
          <w:szCs w:val="24"/>
        </w:rPr>
      </w:pPr>
      <w:r>
        <w:rPr>
          <w:rFonts w:ascii="Arial" w:eastAsia="MS Mincho" w:hAnsi="Arial" w:cs="Mangal"/>
          <w:bCs/>
          <w:sz w:val="24"/>
          <w:szCs w:val="24"/>
        </w:rPr>
        <w:t xml:space="preserve"> </w:t>
      </w:r>
      <w:r w:rsidR="00717F6B">
        <w:rPr>
          <w:rFonts w:ascii="Arial" w:eastAsia="MS Mincho" w:hAnsi="Arial" w:cs="Mangal"/>
          <w:bCs/>
          <w:sz w:val="24"/>
          <w:szCs w:val="24"/>
        </w:rPr>
        <w:t xml:space="preserve">. The </w:t>
      </w:r>
      <w:proofErr w:type="spellStart"/>
      <w:r w:rsidR="004349BB">
        <w:rPr>
          <w:rFonts w:ascii="Arial" w:eastAsia="MS Mincho" w:hAnsi="Arial" w:cs="Mangal"/>
          <w:bCs/>
          <w:sz w:val="24"/>
          <w:szCs w:val="24"/>
        </w:rPr>
        <w:t>ParamAtma</w:t>
      </w:r>
      <w:proofErr w:type="spellEnd"/>
      <w:r w:rsidR="00717F6B">
        <w:rPr>
          <w:rFonts w:ascii="Arial" w:eastAsia="MS Mincho" w:hAnsi="Arial" w:cs="Mangal"/>
          <w:bCs/>
          <w:sz w:val="24"/>
          <w:szCs w:val="24"/>
        </w:rPr>
        <w:t xml:space="preserve"> – the Brahman is known in the scriptures by the word Akshara. He is the cause of the universe and He is the one sought out by all sentient entities as their ultimate refuge By knowing that</w:t>
      </w:r>
      <w:r>
        <w:rPr>
          <w:rFonts w:ascii="Arial" w:eastAsia="MS Mincho" w:hAnsi="Arial" w:cs="Mangal"/>
          <w:bCs/>
          <w:sz w:val="24"/>
          <w:szCs w:val="24"/>
        </w:rPr>
        <w:t xml:space="preserve"> </w:t>
      </w:r>
      <w:r w:rsidR="00717F6B">
        <w:rPr>
          <w:rFonts w:ascii="Arial" w:eastAsia="MS Mincho" w:hAnsi="Arial" w:cs="Mangal"/>
          <w:bCs/>
          <w:sz w:val="24"/>
          <w:szCs w:val="24"/>
        </w:rPr>
        <w:t xml:space="preserve">glowing </w:t>
      </w:r>
      <w:proofErr w:type="spellStart"/>
      <w:r>
        <w:rPr>
          <w:rFonts w:ascii="Arial" w:eastAsia="MS Mincho" w:hAnsi="Arial" w:cs="Mangal"/>
          <w:bCs/>
          <w:sz w:val="24"/>
          <w:szCs w:val="24"/>
        </w:rPr>
        <w:t>ParamAtma</w:t>
      </w:r>
      <w:proofErr w:type="spellEnd"/>
      <w:r w:rsidR="004D0B83">
        <w:rPr>
          <w:rFonts w:ascii="Arial" w:eastAsia="MS Mincho" w:hAnsi="Arial" w:cs="Mangal"/>
          <w:bCs/>
          <w:sz w:val="24"/>
          <w:szCs w:val="24"/>
        </w:rPr>
        <w:t xml:space="preserve">, </w:t>
      </w:r>
      <w:r>
        <w:rPr>
          <w:rFonts w:ascii="Arial" w:eastAsia="MS Mincho" w:hAnsi="Arial" w:cs="Mangal"/>
          <w:bCs/>
          <w:sz w:val="24"/>
          <w:szCs w:val="24"/>
        </w:rPr>
        <w:t xml:space="preserve">through </w:t>
      </w:r>
      <w:r w:rsidR="004D0B83">
        <w:rPr>
          <w:rFonts w:ascii="Arial" w:eastAsia="MS Mincho" w:hAnsi="Arial" w:cs="Mangal"/>
          <w:bCs/>
          <w:sz w:val="24"/>
          <w:szCs w:val="24"/>
        </w:rPr>
        <w:t xml:space="preserve">(1) </w:t>
      </w:r>
      <w:r>
        <w:rPr>
          <w:rFonts w:ascii="Arial" w:eastAsia="MS Mincho" w:hAnsi="Arial" w:cs="Mangal"/>
          <w:bCs/>
          <w:sz w:val="24"/>
          <w:szCs w:val="24"/>
        </w:rPr>
        <w:t xml:space="preserve">listening of the scriptures and lectures of learned, </w:t>
      </w:r>
      <w:r w:rsidR="004D0B83">
        <w:rPr>
          <w:rFonts w:ascii="Arial" w:eastAsia="MS Mincho" w:hAnsi="Arial" w:cs="Mangal"/>
          <w:bCs/>
          <w:sz w:val="24"/>
          <w:szCs w:val="24"/>
        </w:rPr>
        <w:t xml:space="preserve">(2) by performing your duties unfailingly without expecting any returns for yourself, and (3) by </w:t>
      </w:r>
      <w:r>
        <w:rPr>
          <w:rFonts w:ascii="Arial" w:eastAsia="MS Mincho" w:hAnsi="Arial" w:cs="Mangal"/>
          <w:bCs/>
          <w:sz w:val="24"/>
          <w:szCs w:val="24"/>
        </w:rPr>
        <w:t>repeatedly remembering them and worshipping Him through meditation (</w:t>
      </w:r>
      <w:proofErr w:type="spellStart"/>
      <w:r>
        <w:rPr>
          <w:rFonts w:ascii="Arial" w:eastAsia="MS Mincho" w:hAnsi="Arial" w:cs="Mangal"/>
          <w:bCs/>
          <w:sz w:val="24"/>
          <w:szCs w:val="24"/>
        </w:rPr>
        <w:t>UpAsana</w:t>
      </w:r>
      <w:proofErr w:type="spellEnd"/>
      <w:r>
        <w:rPr>
          <w:rFonts w:ascii="Arial" w:eastAsia="MS Mincho" w:hAnsi="Arial" w:cs="Mangal"/>
          <w:bCs/>
          <w:sz w:val="24"/>
          <w:szCs w:val="24"/>
        </w:rPr>
        <w:t>)</w:t>
      </w:r>
      <w:r w:rsidR="004D0B83">
        <w:rPr>
          <w:rFonts w:ascii="Arial" w:eastAsia="MS Mincho" w:hAnsi="Arial" w:cs="Mangal"/>
          <w:bCs/>
          <w:sz w:val="24"/>
          <w:szCs w:val="24"/>
        </w:rPr>
        <w:t xml:space="preserve">, </w:t>
      </w:r>
      <w:r>
        <w:rPr>
          <w:rFonts w:ascii="Arial" w:eastAsia="MS Mincho" w:hAnsi="Arial" w:cs="Mangal"/>
          <w:bCs/>
          <w:sz w:val="24"/>
          <w:szCs w:val="24"/>
        </w:rPr>
        <w:t xml:space="preserve"> (you) should  become, by </w:t>
      </w:r>
      <w:r w:rsidR="004D0B83">
        <w:rPr>
          <w:rFonts w:ascii="Arial" w:eastAsia="MS Mincho" w:hAnsi="Arial" w:cs="Mangal"/>
          <w:bCs/>
          <w:sz w:val="24"/>
          <w:szCs w:val="24"/>
        </w:rPr>
        <w:t xml:space="preserve">His grace, </w:t>
      </w:r>
      <w:r w:rsidR="00717F6B">
        <w:rPr>
          <w:rFonts w:ascii="Arial" w:eastAsia="MS Mincho" w:hAnsi="Arial" w:cs="Mangal"/>
          <w:bCs/>
          <w:sz w:val="24"/>
          <w:szCs w:val="24"/>
        </w:rPr>
        <w:t xml:space="preserve">(1) </w:t>
      </w:r>
      <w:r w:rsidR="004D0B83">
        <w:rPr>
          <w:rFonts w:ascii="Arial" w:eastAsia="MS Mincho" w:hAnsi="Arial" w:cs="Mangal"/>
          <w:bCs/>
          <w:sz w:val="24"/>
          <w:szCs w:val="24"/>
        </w:rPr>
        <w:t xml:space="preserve">an </w:t>
      </w:r>
      <w:proofErr w:type="spellStart"/>
      <w:r w:rsidR="004D0B83">
        <w:rPr>
          <w:rFonts w:ascii="Arial" w:eastAsia="MS Mincho" w:hAnsi="Arial" w:cs="Mangal"/>
          <w:bCs/>
          <w:sz w:val="24"/>
          <w:szCs w:val="24"/>
        </w:rPr>
        <w:t>ativAdee</w:t>
      </w:r>
      <w:proofErr w:type="spellEnd"/>
      <w:r w:rsidR="00717F6B">
        <w:rPr>
          <w:rFonts w:ascii="Arial" w:eastAsia="MS Mincho" w:hAnsi="Arial" w:cs="Mangal"/>
          <w:bCs/>
          <w:sz w:val="24"/>
          <w:szCs w:val="24"/>
        </w:rPr>
        <w:t xml:space="preserve"> – the </w:t>
      </w:r>
      <w:r w:rsidR="004D0B83">
        <w:rPr>
          <w:rFonts w:ascii="Arial" w:eastAsia="MS Mincho" w:hAnsi="Arial" w:cs="Mangal"/>
          <w:bCs/>
          <w:sz w:val="24"/>
          <w:szCs w:val="24"/>
        </w:rPr>
        <w:t>one, who is most learned about Brahman</w:t>
      </w:r>
      <w:r w:rsidR="00717F6B">
        <w:rPr>
          <w:rFonts w:ascii="Arial" w:eastAsia="MS Mincho" w:hAnsi="Arial" w:cs="Mangal"/>
          <w:bCs/>
          <w:sz w:val="24"/>
          <w:szCs w:val="24"/>
        </w:rPr>
        <w:t xml:space="preserve">, (2) the one who always has his mind on the </w:t>
      </w:r>
      <w:proofErr w:type="spellStart"/>
      <w:r w:rsidR="00717F6B">
        <w:rPr>
          <w:rFonts w:ascii="Arial" w:eastAsia="MS Mincho" w:hAnsi="Arial" w:cs="Mangal"/>
          <w:bCs/>
          <w:sz w:val="24"/>
          <w:szCs w:val="24"/>
        </w:rPr>
        <w:t>Atma</w:t>
      </w:r>
      <w:proofErr w:type="spellEnd"/>
      <w:r w:rsidR="00717F6B">
        <w:rPr>
          <w:rFonts w:ascii="Arial" w:eastAsia="MS Mincho" w:hAnsi="Arial" w:cs="Mangal"/>
          <w:bCs/>
          <w:sz w:val="24"/>
          <w:szCs w:val="24"/>
        </w:rPr>
        <w:t>, and</w:t>
      </w:r>
      <w:r w:rsidR="00717F6B" w:rsidRPr="00717F6B">
        <w:rPr>
          <w:rFonts w:ascii="Arial" w:eastAsia="MS Mincho" w:hAnsi="Arial" w:cs="Mangal"/>
          <w:bCs/>
          <w:sz w:val="24"/>
          <w:szCs w:val="24"/>
        </w:rPr>
        <w:t xml:space="preserve"> </w:t>
      </w:r>
      <w:r w:rsidR="00675E22">
        <w:rPr>
          <w:rFonts w:ascii="Arial" w:eastAsia="MS Mincho" w:hAnsi="Arial" w:cs="Mangal"/>
          <w:bCs/>
          <w:sz w:val="24"/>
          <w:szCs w:val="24"/>
        </w:rPr>
        <w:t>(3)</w:t>
      </w:r>
      <w:r w:rsidR="00717F6B">
        <w:rPr>
          <w:rFonts w:ascii="Arial" w:eastAsia="MS Mincho" w:hAnsi="Arial" w:cs="Mangal"/>
          <w:bCs/>
          <w:sz w:val="24"/>
          <w:szCs w:val="24"/>
        </w:rPr>
        <w:t xml:space="preserve"> the one who experiences the </w:t>
      </w:r>
      <w:proofErr w:type="spellStart"/>
      <w:r w:rsidR="00717F6B">
        <w:rPr>
          <w:rFonts w:ascii="Arial" w:eastAsia="MS Mincho" w:hAnsi="Arial" w:cs="Mangal"/>
          <w:bCs/>
          <w:sz w:val="24"/>
          <w:szCs w:val="24"/>
        </w:rPr>
        <w:t>Atma</w:t>
      </w:r>
      <w:proofErr w:type="spellEnd"/>
      <w:r w:rsidR="00717F6B">
        <w:rPr>
          <w:rFonts w:ascii="Arial" w:eastAsia="MS Mincho" w:hAnsi="Arial" w:cs="Mangal"/>
          <w:bCs/>
          <w:sz w:val="24"/>
          <w:szCs w:val="24"/>
        </w:rPr>
        <w:t xml:space="preserve"> only. . By doing so, you will become, by His grace only, the </w:t>
      </w:r>
      <w:proofErr w:type="gramStart"/>
      <w:r w:rsidR="00717F6B">
        <w:rPr>
          <w:rFonts w:ascii="Arial" w:eastAsia="MS Mincho" w:hAnsi="Arial" w:cs="Mangal"/>
          <w:bCs/>
          <w:sz w:val="24"/>
          <w:szCs w:val="24"/>
        </w:rPr>
        <w:t>top ranking</w:t>
      </w:r>
      <w:proofErr w:type="gramEnd"/>
      <w:r w:rsidR="00717F6B">
        <w:rPr>
          <w:rFonts w:ascii="Arial" w:eastAsia="MS Mincho" w:hAnsi="Arial" w:cs="Mangal"/>
          <w:bCs/>
          <w:sz w:val="24"/>
          <w:szCs w:val="24"/>
        </w:rPr>
        <w:t xml:space="preserve"> entity, among the knowers of the Brahman, the </w:t>
      </w:r>
      <w:proofErr w:type="spellStart"/>
      <w:r w:rsidR="004349BB">
        <w:rPr>
          <w:rFonts w:ascii="Arial" w:eastAsia="MS Mincho" w:hAnsi="Arial" w:cs="Mangal"/>
          <w:bCs/>
          <w:sz w:val="24"/>
          <w:szCs w:val="24"/>
        </w:rPr>
        <w:t>ParamAtma</w:t>
      </w:r>
      <w:proofErr w:type="spellEnd"/>
      <w:r w:rsidR="00717F6B">
        <w:rPr>
          <w:rFonts w:ascii="Arial" w:eastAsia="MS Mincho" w:hAnsi="Arial" w:cs="Mangal"/>
          <w:bCs/>
          <w:sz w:val="24"/>
          <w:szCs w:val="24"/>
        </w:rPr>
        <w:t xml:space="preserve">. </w:t>
      </w:r>
    </w:p>
    <w:p w14:paraId="278C01AD" w14:textId="77777777" w:rsidR="00675E22" w:rsidRDefault="00675E22" w:rsidP="00717F6B">
      <w:pPr>
        <w:tabs>
          <w:tab w:val="left" w:pos="1701"/>
          <w:tab w:val="left" w:pos="2880"/>
          <w:tab w:val="left" w:pos="3600"/>
          <w:tab w:val="left" w:pos="4500"/>
        </w:tabs>
        <w:spacing w:line="240" w:lineRule="auto"/>
        <w:ind w:left="0" w:right="-613" w:firstLine="720"/>
        <w:rPr>
          <w:rFonts w:ascii="Arial" w:eastAsia="MS Mincho" w:hAnsi="Arial" w:cs="Mangal"/>
          <w:bCs/>
          <w:sz w:val="24"/>
          <w:szCs w:val="24"/>
        </w:rPr>
      </w:pPr>
      <w:r>
        <w:rPr>
          <w:rFonts w:ascii="Arial" w:eastAsia="MS Mincho" w:hAnsi="Arial" w:cs="Mangal"/>
          <w:bCs/>
          <w:sz w:val="24"/>
          <w:szCs w:val="24"/>
        </w:rPr>
        <w:t>Explanation.</w:t>
      </w:r>
    </w:p>
    <w:p w14:paraId="4129123B" w14:textId="77777777" w:rsidR="004349BB" w:rsidRDefault="00675E22" w:rsidP="00542292">
      <w:pPr>
        <w:tabs>
          <w:tab w:val="left" w:pos="1701"/>
          <w:tab w:val="left" w:pos="2880"/>
          <w:tab w:val="left" w:pos="3600"/>
          <w:tab w:val="left" w:pos="4500"/>
        </w:tabs>
        <w:spacing w:line="240" w:lineRule="auto"/>
        <w:ind w:left="0" w:right="-613" w:firstLine="720"/>
        <w:rPr>
          <w:rFonts w:ascii="Arial" w:eastAsia="MS Mincho" w:hAnsi="Arial" w:cs="Mangal"/>
          <w:bCs/>
          <w:sz w:val="24"/>
          <w:szCs w:val="24"/>
        </w:rPr>
      </w:pPr>
      <w:r>
        <w:rPr>
          <w:rFonts w:ascii="Arial" w:eastAsia="MS Mincho" w:hAnsi="Arial" w:cs="Mangal"/>
          <w:bCs/>
          <w:sz w:val="24"/>
          <w:szCs w:val="24"/>
        </w:rPr>
        <w:t xml:space="preserve">One must understand that the word </w:t>
      </w:r>
      <w:proofErr w:type="spellStart"/>
      <w:r w:rsidRPr="00675E22">
        <w:rPr>
          <w:rFonts w:ascii="Arial" w:eastAsia="MS Mincho" w:hAnsi="Arial" w:cs="Mangal"/>
          <w:b/>
          <w:sz w:val="24"/>
          <w:szCs w:val="24"/>
        </w:rPr>
        <w:t>PrANa</w:t>
      </w:r>
      <w:proofErr w:type="spellEnd"/>
      <w:r>
        <w:rPr>
          <w:rFonts w:ascii="Arial" w:eastAsia="MS Mincho" w:hAnsi="Arial" w:cs="Mangal"/>
          <w:bCs/>
          <w:sz w:val="24"/>
          <w:szCs w:val="24"/>
        </w:rPr>
        <w:t xml:space="preserve"> in this mantra shows only the </w:t>
      </w:r>
      <w:proofErr w:type="spellStart"/>
      <w:r>
        <w:rPr>
          <w:rFonts w:ascii="Arial" w:eastAsia="MS Mincho" w:hAnsi="Arial" w:cs="Mangal"/>
          <w:bCs/>
          <w:sz w:val="24"/>
          <w:szCs w:val="24"/>
        </w:rPr>
        <w:t>ParamAtma</w:t>
      </w:r>
      <w:proofErr w:type="spellEnd"/>
      <w:r>
        <w:rPr>
          <w:rFonts w:ascii="Arial" w:eastAsia="MS Mincho" w:hAnsi="Arial" w:cs="Mangal"/>
          <w:bCs/>
          <w:sz w:val="24"/>
          <w:szCs w:val="24"/>
        </w:rPr>
        <w:t xml:space="preserve">, the Brahman, who is the cause and source for sustenance, of the </w:t>
      </w:r>
      <w:r w:rsidR="004349BB">
        <w:rPr>
          <w:rFonts w:ascii="Arial" w:eastAsia="MS Mincho" w:hAnsi="Arial" w:cs="Mangal"/>
          <w:bCs/>
          <w:sz w:val="24"/>
          <w:szCs w:val="24"/>
        </w:rPr>
        <w:t xml:space="preserve">universe. </w:t>
      </w:r>
      <w:r>
        <w:rPr>
          <w:rFonts w:ascii="Arial" w:eastAsia="MS Mincho" w:hAnsi="Arial" w:cs="Mangal"/>
          <w:bCs/>
          <w:sz w:val="24"/>
          <w:szCs w:val="24"/>
        </w:rPr>
        <w:t>This is deduced from the scriptural sentences like “</w:t>
      </w:r>
      <w:proofErr w:type="spellStart"/>
      <w:r>
        <w:rPr>
          <w:rFonts w:ascii="Arial" w:eastAsia="MS Mincho" w:hAnsi="Arial" w:cs="Mangal"/>
          <w:bCs/>
          <w:sz w:val="24"/>
          <w:szCs w:val="24"/>
        </w:rPr>
        <w:t>sarvANi</w:t>
      </w:r>
      <w:proofErr w:type="spellEnd"/>
      <w:r>
        <w:rPr>
          <w:rFonts w:ascii="Arial" w:eastAsia="MS Mincho" w:hAnsi="Arial" w:cs="Mangal"/>
          <w:bCs/>
          <w:sz w:val="24"/>
          <w:szCs w:val="24"/>
        </w:rPr>
        <w:t xml:space="preserve"> ha </w:t>
      </w:r>
      <w:proofErr w:type="spellStart"/>
      <w:r>
        <w:rPr>
          <w:rFonts w:ascii="Arial" w:eastAsia="MS Mincho" w:hAnsi="Arial" w:cs="Mangal"/>
          <w:bCs/>
          <w:sz w:val="24"/>
          <w:szCs w:val="24"/>
        </w:rPr>
        <w:t>vA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imAni</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bhootAni</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prANamevAbhi</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samvis’anti</w:t>
      </w:r>
      <w:proofErr w:type="spellEnd"/>
      <w:r>
        <w:rPr>
          <w:rFonts w:ascii="Arial" w:eastAsia="MS Mincho" w:hAnsi="Arial" w:cs="Mangal"/>
          <w:bCs/>
          <w:sz w:val="24"/>
          <w:szCs w:val="24"/>
        </w:rPr>
        <w:t xml:space="preserve">” and the etymology of the word </w:t>
      </w:r>
      <w:proofErr w:type="spellStart"/>
      <w:r>
        <w:rPr>
          <w:rFonts w:ascii="Arial" w:eastAsia="MS Mincho" w:hAnsi="Arial" w:cs="Mangal"/>
          <w:bCs/>
          <w:sz w:val="24"/>
          <w:szCs w:val="24"/>
        </w:rPr>
        <w:t>prANa</w:t>
      </w:r>
      <w:proofErr w:type="spellEnd"/>
      <w:r>
        <w:rPr>
          <w:rFonts w:ascii="Arial" w:eastAsia="MS Mincho" w:hAnsi="Arial" w:cs="Mangal"/>
          <w:bCs/>
          <w:sz w:val="24"/>
          <w:szCs w:val="24"/>
        </w:rPr>
        <w:t xml:space="preserve"> ` derived from “</w:t>
      </w:r>
      <w:proofErr w:type="spellStart"/>
      <w:r>
        <w:rPr>
          <w:rFonts w:ascii="Arial" w:eastAsia="MS Mincho" w:hAnsi="Arial" w:cs="Mangal"/>
          <w:bCs/>
          <w:sz w:val="24"/>
          <w:szCs w:val="24"/>
        </w:rPr>
        <w:t>prANayati</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iti</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prANah</w:t>
      </w:r>
      <w:proofErr w:type="spellEnd"/>
      <w:r>
        <w:rPr>
          <w:rFonts w:ascii="Arial" w:eastAsia="MS Mincho" w:hAnsi="Arial" w:cs="Mangal"/>
          <w:bCs/>
          <w:sz w:val="24"/>
          <w:szCs w:val="24"/>
        </w:rPr>
        <w:t xml:space="preserve">”. One should learn from his learned preceptor about Him, who is the cause and </w:t>
      </w:r>
      <w:proofErr w:type="spellStart"/>
      <w:r>
        <w:rPr>
          <w:rFonts w:ascii="Arial" w:eastAsia="MS Mincho" w:hAnsi="Arial" w:cs="Mangal"/>
          <w:bCs/>
          <w:sz w:val="24"/>
          <w:szCs w:val="24"/>
        </w:rPr>
        <w:t>sustainer</w:t>
      </w:r>
      <w:proofErr w:type="spellEnd"/>
      <w:r>
        <w:rPr>
          <w:rFonts w:ascii="Arial" w:eastAsia="MS Mincho" w:hAnsi="Arial" w:cs="Mangal"/>
          <w:bCs/>
          <w:sz w:val="24"/>
          <w:szCs w:val="24"/>
        </w:rPr>
        <w:t xml:space="preserve"> for every sentient in this </w:t>
      </w:r>
      <w:r w:rsidR="00542292">
        <w:rPr>
          <w:rFonts w:ascii="Arial" w:eastAsia="MS Mincho" w:hAnsi="Arial" w:cs="Mangal"/>
          <w:bCs/>
          <w:sz w:val="24"/>
          <w:szCs w:val="24"/>
        </w:rPr>
        <w:t xml:space="preserve">universe, keep on repeatedly recollecting what he has learnt from his preceptor and then proceed with worshipping Him. By doing so, he will be blessed by Him and will be able to perceive Him and see Him with his eyes. After one </w:t>
      </w:r>
      <w:proofErr w:type="gramStart"/>
      <w:r w:rsidR="00542292">
        <w:rPr>
          <w:rFonts w:ascii="Arial" w:eastAsia="MS Mincho" w:hAnsi="Arial" w:cs="Mangal"/>
          <w:bCs/>
          <w:sz w:val="24"/>
          <w:szCs w:val="24"/>
        </w:rPr>
        <w:t>experiences</w:t>
      </w:r>
      <w:proofErr w:type="gramEnd"/>
      <w:r w:rsidR="00542292">
        <w:rPr>
          <w:rFonts w:ascii="Arial" w:eastAsia="MS Mincho" w:hAnsi="Arial" w:cs="Mangal"/>
          <w:bCs/>
          <w:sz w:val="24"/>
          <w:szCs w:val="24"/>
        </w:rPr>
        <w:t xml:space="preserve"> this viewing Him, he should teach every one about Him. On doing so, he will be called an “</w:t>
      </w:r>
      <w:proofErr w:type="spellStart"/>
      <w:r w:rsidR="00542292">
        <w:rPr>
          <w:rFonts w:ascii="Arial" w:eastAsia="MS Mincho" w:hAnsi="Arial" w:cs="Mangal"/>
          <w:bCs/>
          <w:sz w:val="24"/>
          <w:szCs w:val="24"/>
        </w:rPr>
        <w:t>ativAdee</w:t>
      </w:r>
      <w:proofErr w:type="spellEnd"/>
      <w:r w:rsidR="00542292">
        <w:rPr>
          <w:rFonts w:ascii="Arial" w:eastAsia="MS Mincho" w:hAnsi="Arial" w:cs="Mangal"/>
          <w:bCs/>
          <w:sz w:val="24"/>
          <w:szCs w:val="24"/>
        </w:rPr>
        <w:t>” (one who speaks all the while about Brahman and His glory and qualities etc. From the etymology of the word “</w:t>
      </w:r>
      <w:proofErr w:type="spellStart"/>
      <w:r w:rsidR="00542292">
        <w:rPr>
          <w:rFonts w:ascii="Arial" w:eastAsia="MS Mincho" w:hAnsi="Arial" w:cs="Mangal"/>
          <w:bCs/>
          <w:sz w:val="24"/>
          <w:szCs w:val="24"/>
        </w:rPr>
        <w:t>ativAdee</w:t>
      </w:r>
      <w:proofErr w:type="spellEnd"/>
      <w:r w:rsidR="00542292">
        <w:rPr>
          <w:rFonts w:ascii="Arial" w:eastAsia="MS Mincho" w:hAnsi="Arial" w:cs="Mangal"/>
          <w:bCs/>
          <w:sz w:val="24"/>
          <w:szCs w:val="24"/>
        </w:rPr>
        <w:t>”</w:t>
      </w:r>
      <w:r w:rsidR="00542292">
        <w:rPr>
          <w:rFonts w:ascii="Arial" w:eastAsia="MS Mincho" w:hAnsi="Arial" w:cs="Mangal" w:hint="cs"/>
          <w:bCs/>
          <w:sz w:val="24"/>
          <w:szCs w:val="24"/>
          <w:cs/>
        </w:rPr>
        <w:t xml:space="preserve"> (अतीत्य वदतीति अतिवादी)</w:t>
      </w:r>
      <w:r w:rsidR="00542292">
        <w:rPr>
          <w:rFonts w:ascii="Arial" w:eastAsia="MS Mincho" w:hAnsi="Arial" w:cs="Mangal"/>
          <w:bCs/>
          <w:sz w:val="24"/>
          <w:szCs w:val="24"/>
        </w:rPr>
        <w:t xml:space="preserve"> one who can preach about Brahman being the highest and best entity, is called an “</w:t>
      </w:r>
      <w:proofErr w:type="spellStart"/>
      <w:r w:rsidR="00542292">
        <w:rPr>
          <w:rFonts w:ascii="Arial" w:eastAsia="MS Mincho" w:hAnsi="Arial" w:cs="Mangal"/>
          <w:bCs/>
          <w:sz w:val="24"/>
          <w:szCs w:val="24"/>
        </w:rPr>
        <w:t>ativAdee</w:t>
      </w:r>
      <w:proofErr w:type="spellEnd"/>
      <w:r w:rsidR="00542292">
        <w:rPr>
          <w:rFonts w:ascii="Arial" w:eastAsia="MS Mincho" w:hAnsi="Arial" w:cs="Mangal"/>
          <w:bCs/>
          <w:sz w:val="24"/>
          <w:szCs w:val="24"/>
        </w:rPr>
        <w:t xml:space="preserve">”. Further he should </w:t>
      </w:r>
      <w:r w:rsidR="004349BB">
        <w:rPr>
          <w:rFonts w:ascii="Arial" w:eastAsia="MS Mincho" w:hAnsi="Arial" w:cs="Mangal"/>
          <w:bCs/>
          <w:sz w:val="24"/>
          <w:szCs w:val="24"/>
        </w:rPr>
        <w:t xml:space="preserve">be experiencing with interest the </w:t>
      </w:r>
      <w:proofErr w:type="spellStart"/>
      <w:r w:rsidR="004349BB">
        <w:rPr>
          <w:rFonts w:ascii="Arial" w:eastAsia="MS Mincho" w:hAnsi="Arial" w:cs="Mangal"/>
          <w:bCs/>
          <w:sz w:val="24"/>
          <w:szCs w:val="24"/>
        </w:rPr>
        <w:t>Atma</w:t>
      </w:r>
      <w:proofErr w:type="spellEnd"/>
      <w:r w:rsidR="004349BB">
        <w:rPr>
          <w:rFonts w:ascii="Arial" w:eastAsia="MS Mincho" w:hAnsi="Arial" w:cs="Mangal"/>
          <w:bCs/>
          <w:sz w:val="24"/>
          <w:szCs w:val="24"/>
        </w:rPr>
        <w:t xml:space="preserve"> only leaving aside the worldly objects as the meaning of the word “</w:t>
      </w:r>
      <w:proofErr w:type="spellStart"/>
      <w:r w:rsidR="004349BB">
        <w:rPr>
          <w:rFonts w:ascii="Arial" w:eastAsia="MS Mincho" w:hAnsi="Arial" w:cs="Mangal"/>
          <w:bCs/>
          <w:sz w:val="24"/>
          <w:szCs w:val="24"/>
        </w:rPr>
        <w:t>AtmArAmah</w:t>
      </w:r>
      <w:proofErr w:type="spellEnd"/>
      <w:r w:rsidR="004349BB">
        <w:rPr>
          <w:rFonts w:ascii="Arial" w:eastAsia="MS Mincho" w:hAnsi="Arial" w:cs="Mangal"/>
          <w:bCs/>
          <w:sz w:val="24"/>
          <w:szCs w:val="24"/>
        </w:rPr>
        <w:t xml:space="preserve">” suggests. His interest in experiencing </w:t>
      </w:r>
      <w:proofErr w:type="spellStart"/>
      <w:r w:rsidR="004349BB">
        <w:rPr>
          <w:rFonts w:ascii="Arial" w:eastAsia="MS Mincho" w:hAnsi="Arial" w:cs="Mangal"/>
          <w:bCs/>
          <w:sz w:val="24"/>
          <w:szCs w:val="24"/>
        </w:rPr>
        <w:t>Atma</w:t>
      </w:r>
      <w:proofErr w:type="spellEnd"/>
      <w:r w:rsidR="004349BB">
        <w:rPr>
          <w:rFonts w:ascii="Arial" w:eastAsia="MS Mincho" w:hAnsi="Arial" w:cs="Mangal"/>
          <w:bCs/>
          <w:sz w:val="24"/>
          <w:szCs w:val="24"/>
        </w:rPr>
        <w:t xml:space="preserve"> should be similar to the interest the common man shows for enjoying and experiencing the worldly objects of enjoyment. Moreover, he should perform all the ordained duties with full involvement but without expecting any return for himself by performing such ordained duties.</w:t>
      </w:r>
    </w:p>
    <w:p w14:paraId="5FAD26BE" w14:textId="77777777" w:rsidR="004349BB" w:rsidRDefault="004349BB" w:rsidP="00542292">
      <w:pPr>
        <w:tabs>
          <w:tab w:val="left" w:pos="1701"/>
          <w:tab w:val="left" w:pos="2880"/>
          <w:tab w:val="left" w:pos="3600"/>
          <w:tab w:val="left" w:pos="4500"/>
        </w:tabs>
        <w:spacing w:line="240" w:lineRule="auto"/>
        <w:ind w:left="0" w:right="-613" w:firstLine="720"/>
        <w:rPr>
          <w:rFonts w:ascii="Arial" w:eastAsia="MS Mincho" w:hAnsi="Arial" w:cs="Mangal"/>
          <w:bCs/>
          <w:sz w:val="24"/>
          <w:szCs w:val="24"/>
        </w:rPr>
      </w:pPr>
    </w:p>
    <w:p w14:paraId="10B4218A" w14:textId="77777777" w:rsidR="004349BB" w:rsidRPr="00B119B5" w:rsidRDefault="004349BB" w:rsidP="004349BB">
      <w:pPr>
        <w:tabs>
          <w:tab w:val="left" w:pos="2880"/>
          <w:tab w:val="left" w:pos="3600"/>
          <w:tab w:val="left" w:pos="4500"/>
        </w:tabs>
        <w:spacing w:line="240" w:lineRule="auto"/>
        <w:ind w:left="0" w:firstLine="720"/>
        <w:rPr>
          <w:rFonts w:ascii="Arial" w:eastAsia="MS Mincho" w:hAnsi="Arial" w:cs="Arial"/>
          <w:b/>
          <w:i/>
          <w:iCs/>
          <w:szCs w:val="22"/>
        </w:rPr>
      </w:pPr>
      <w:r w:rsidRPr="00B119B5">
        <w:rPr>
          <w:rFonts w:ascii="Arial" w:eastAsia="MS Mincho" w:hAnsi="Arial" w:cs="Arial"/>
          <w:b/>
          <w:i/>
          <w:iCs/>
          <w:szCs w:val="22"/>
        </w:rPr>
        <w:t>To continue.</w:t>
      </w:r>
    </w:p>
    <w:p w14:paraId="69776ECA" w14:textId="77777777" w:rsidR="004349BB" w:rsidRPr="00F15888" w:rsidRDefault="004349BB" w:rsidP="004349BB">
      <w:pPr>
        <w:tabs>
          <w:tab w:val="left" w:pos="2880"/>
          <w:tab w:val="left" w:pos="3600"/>
          <w:tab w:val="left" w:pos="4500"/>
        </w:tabs>
        <w:spacing w:line="240" w:lineRule="auto"/>
        <w:ind w:left="0" w:firstLine="720"/>
        <w:rPr>
          <w:rFonts w:ascii="Arial" w:eastAsia="MS Mincho" w:hAnsi="Arial" w:cs="Arial"/>
          <w:bCs/>
          <w:sz w:val="24"/>
          <w:szCs w:val="24"/>
        </w:rPr>
      </w:pPr>
      <w:r w:rsidRPr="00F15888">
        <w:rPr>
          <w:rFonts w:ascii="Arial" w:eastAsia="MS Mincho" w:hAnsi="Arial" w:cs="Arial"/>
          <w:bCs/>
          <w:sz w:val="24"/>
          <w:szCs w:val="24"/>
        </w:rPr>
        <w:t xml:space="preserve">In the next posting we shall </w:t>
      </w:r>
      <w:r>
        <w:rPr>
          <w:rFonts w:ascii="Arial" w:eastAsia="MS Mincho" w:hAnsi="Arial" w:cs="Arial"/>
          <w:bCs/>
          <w:sz w:val="24"/>
          <w:szCs w:val="24"/>
        </w:rPr>
        <w:t>continue with the explanation of the 4</w:t>
      </w:r>
      <w:r w:rsidRPr="007F758E">
        <w:rPr>
          <w:rFonts w:ascii="Arial" w:eastAsia="MS Mincho" w:hAnsi="Arial" w:cs="Arial"/>
          <w:bCs/>
          <w:sz w:val="24"/>
          <w:szCs w:val="24"/>
          <w:vertAlign w:val="superscript"/>
        </w:rPr>
        <w:t>th</w:t>
      </w:r>
      <w:r>
        <w:rPr>
          <w:rFonts w:ascii="Arial" w:eastAsia="MS Mincho" w:hAnsi="Arial" w:cs="Arial"/>
          <w:bCs/>
          <w:sz w:val="24"/>
          <w:szCs w:val="24"/>
        </w:rPr>
        <w:t xml:space="preserve"> mantra of the 5</w:t>
      </w:r>
      <w:r w:rsidRPr="00C5390B">
        <w:rPr>
          <w:rFonts w:ascii="Arial" w:eastAsia="MS Mincho" w:hAnsi="Arial" w:cs="Arial"/>
          <w:bCs/>
          <w:sz w:val="24"/>
          <w:szCs w:val="24"/>
          <w:vertAlign w:val="superscript"/>
        </w:rPr>
        <w:t>th</w:t>
      </w:r>
      <w:r>
        <w:rPr>
          <w:rFonts w:ascii="Arial" w:eastAsia="MS Mincho" w:hAnsi="Arial" w:cs="Arial"/>
          <w:bCs/>
          <w:sz w:val="24"/>
          <w:szCs w:val="24"/>
        </w:rPr>
        <w:t xml:space="preserve"> </w:t>
      </w:r>
      <w:proofErr w:type="spellStart"/>
      <w:r>
        <w:rPr>
          <w:rFonts w:ascii="Arial" w:eastAsia="MS Mincho" w:hAnsi="Arial" w:cs="Arial"/>
          <w:bCs/>
          <w:sz w:val="24"/>
          <w:szCs w:val="24"/>
        </w:rPr>
        <w:t>khanDa</w:t>
      </w:r>
      <w:proofErr w:type="spellEnd"/>
      <w:r>
        <w:rPr>
          <w:rFonts w:ascii="Arial" w:eastAsia="MS Mincho" w:hAnsi="Arial" w:cs="Arial"/>
          <w:bCs/>
          <w:sz w:val="24"/>
          <w:szCs w:val="24"/>
        </w:rPr>
        <w:t xml:space="preserve"> of the </w:t>
      </w:r>
      <w:proofErr w:type="spellStart"/>
      <w:r>
        <w:rPr>
          <w:rFonts w:ascii="Arial" w:eastAsia="MS Mincho" w:hAnsi="Arial" w:cs="Arial"/>
          <w:bCs/>
          <w:sz w:val="24"/>
          <w:szCs w:val="24"/>
        </w:rPr>
        <w:t>Upanishath</w:t>
      </w:r>
      <w:proofErr w:type="spellEnd"/>
      <w:r>
        <w:rPr>
          <w:rFonts w:ascii="Arial" w:eastAsia="MS Mincho" w:hAnsi="Arial" w:cs="Arial"/>
          <w:bCs/>
          <w:sz w:val="24"/>
          <w:szCs w:val="24"/>
        </w:rPr>
        <w:t>.</w:t>
      </w:r>
    </w:p>
    <w:p w14:paraId="25E23C69" w14:textId="77777777" w:rsidR="004349BB" w:rsidRPr="000903A4" w:rsidRDefault="004349BB" w:rsidP="004349BB">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 xml:space="preserve"> </w:t>
      </w:r>
      <w:proofErr w:type="spellStart"/>
      <w:r w:rsidRPr="000903A4">
        <w:rPr>
          <w:rFonts w:ascii="Arial" w:eastAsia="MS Mincho" w:hAnsi="Arial" w:cs="Arial"/>
          <w:b/>
          <w:i/>
          <w:iCs/>
          <w:szCs w:val="22"/>
        </w:rPr>
        <w:t>dAsoham</w:t>
      </w:r>
      <w:proofErr w:type="spellEnd"/>
    </w:p>
    <w:p w14:paraId="733459BD" w14:textId="77777777" w:rsidR="004349BB" w:rsidRPr="000903A4" w:rsidRDefault="004349BB" w:rsidP="004349BB">
      <w:pPr>
        <w:tabs>
          <w:tab w:val="left" w:pos="2880"/>
          <w:tab w:val="left" w:pos="3600"/>
          <w:tab w:val="left" w:pos="4500"/>
        </w:tabs>
        <w:spacing w:line="240" w:lineRule="auto"/>
        <w:ind w:left="0" w:firstLine="720"/>
        <w:rPr>
          <w:rFonts w:ascii="Arial" w:eastAsia="MS Mincho" w:hAnsi="Arial" w:cs="Arial"/>
          <w:b/>
          <w:i/>
          <w:iCs/>
          <w:szCs w:val="22"/>
        </w:rPr>
      </w:pPr>
      <w:proofErr w:type="spellStart"/>
      <w:r w:rsidRPr="000903A4">
        <w:rPr>
          <w:rFonts w:ascii="Arial" w:eastAsia="MS Mincho" w:hAnsi="Arial" w:cs="Arial"/>
          <w:b/>
          <w:i/>
          <w:iCs/>
          <w:szCs w:val="22"/>
        </w:rPr>
        <w:t>aDiyen</w:t>
      </w:r>
      <w:proofErr w:type="spellEnd"/>
      <w:r w:rsidRPr="000903A4">
        <w:rPr>
          <w:rFonts w:ascii="Arial" w:eastAsia="MS Mincho" w:hAnsi="Arial" w:cs="Arial"/>
          <w:b/>
          <w:i/>
          <w:iCs/>
          <w:szCs w:val="22"/>
        </w:rPr>
        <w:t xml:space="preserve"> </w:t>
      </w:r>
    </w:p>
    <w:p w14:paraId="3A63A072" w14:textId="77777777" w:rsidR="004349BB" w:rsidRPr="000903A4" w:rsidRDefault="004349BB" w:rsidP="004349BB">
      <w:pPr>
        <w:tabs>
          <w:tab w:val="left" w:pos="2880"/>
          <w:tab w:val="left" w:pos="3600"/>
          <w:tab w:val="left" w:pos="4500"/>
        </w:tabs>
        <w:spacing w:line="240" w:lineRule="auto"/>
        <w:ind w:left="0" w:firstLine="720"/>
        <w:rPr>
          <w:rFonts w:ascii="Arial" w:eastAsia="MS Mincho" w:hAnsi="Arial" w:cs="Arial"/>
          <w:b/>
          <w:i/>
          <w:iCs/>
          <w:szCs w:val="22"/>
        </w:rPr>
      </w:pPr>
      <w:r w:rsidRPr="000903A4">
        <w:rPr>
          <w:rFonts w:ascii="Arial" w:eastAsia="MS Mincho" w:hAnsi="Arial" w:cs="Arial"/>
          <w:b/>
          <w:i/>
          <w:iCs/>
          <w:szCs w:val="22"/>
        </w:rPr>
        <w:t xml:space="preserve">Srinivasa </w:t>
      </w:r>
      <w:proofErr w:type="spellStart"/>
      <w:r w:rsidRPr="000903A4">
        <w:rPr>
          <w:rFonts w:ascii="Arial" w:eastAsia="MS Mincho" w:hAnsi="Arial" w:cs="Arial"/>
          <w:b/>
          <w:i/>
          <w:iCs/>
          <w:szCs w:val="22"/>
        </w:rPr>
        <w:t>RAmAnuja</w:t>
      </w:r>
      <w:proofErr w:type="spellEnd"/>
      <w:r w:rsidRPr="000903A4">
        <w:rPr>
          <w:rFonts w:ascii="Arial" w:eastAsia="MS Mincho" w:hAnsi="Arial" w:cs="Arial"/>
          <w:b/>
          <w:i/>
          <w:iCs/>
          <w:szCs w:val="22"/>
        </w:rPr>
        <w:t xml:space="preserve"> </w:t>
      </w:r>
      <w:proofErr w:type="spellStart"/>
      <w:r w:rsidRPr="000903A4">
        <w:rPr>
          <w:rFonts w:ascii="Arial" w:eastAsia="MS Mincho" w:hAnsi="Arial" w:cs="Arial"/>
          <w:b/>
          <w:i/>
          <w:iCs/>
          <w:szCs w:val="22"/>
        </w:rPr>
        <w:t>DAsan</w:t>
      </w:r>
      <w:proofErr w:type="spellEnd"/>
      <w:r w:rsidRPr="000903A4">
        <w:rPr>
          <w:rFonts w:ascii="Arial" w:eastAsia="MS Mincho" w:hAnsi="Arial" w:cs="Arial"/>
          <w:b/>
          <w:i/>
          <w:iCs/>
          <w:szCs w:val="22"/>
        </w:rPr>
        <w:t>.</w:t>
      </w:r>
    </w:p>
    <w:p w14:paraId="1B0F07C3" w14:textId="77777777" w:rsidR="004349BB" w:rsidRDefault="004349BB" w:rsidP="00542292">
      <w:pPr>
        <w:tabs>
          <w:tab w:val="left" w:pos="1701"/>
          <w:tab w:val="left" w:pos="2880"/>
          <w:tab w:val="left" w:pos="3600"/>
          <w:tab w:val="left" w:pos="4500"/>
        </w:tabs>
        <w:spacing w:line="240" w:lineRule="auto"/>
        <w:ind w:left="0" w:right="-613" w:firstLine="720"/>
        <w:rPr>
          <w:rFonts w:ascii="Arial" w:eastAsia="MS Mincho" w:hAnsi="Arial" w:cs="Mangal"/>
          <w:bCs/>
          <w:sz w:val="24"/>
          <w:szCs w:val="24"/>
        </w:rPr>
      </w:pPr>
    </w:p>
    <w:p w14:paraId="2AA98F38" w14:textId="77777777" w:rsidR="00041927" w:rsidRPr="00542292" w:rsidRDefault="004349BB" w:rsidP="00542292">
      <w:pPr>
        <w:tabs>
          <w:tab w:val="left" w:pos="1701"/>
          <w:tab w:val="left" w:pos="2880"/>
          <w:tab w:val="left" w:pos="3600"/>
          <w:tab w:val="left" w:pos="4500"/>
        </w:tabs>
        <w:spacing w:line="240" w:lineRule="auto"/>
        <w:ind w:left="0" w:right="-613" w:firstLine="720"/>
        <w:rPr>
          <w:rFonts w:ascii="Arial" w:eastAsia="MS Mincho" w:hAnsi="Arial" w:cs="Mangal"/>
          <w:bCs/>
          <w:sz w:val="24"/>
          <w:szCs w:val="24"/>
          <w:cs/>
        </w:rPr>
      </w:pPr>
      <w:r>
        <w:rPr>
          <w:rFonts w:ascii="Arial" w:eastAsia="MS Mincho" w:hAnsi="Arial" w:cs="Mangal"/>
          <w:bCs/>
          <w:sz w:val="24"/>
          <w:szCs w:val="24"/>
        </w:rPr>
        <w:t xml:space="preserve"> </w:t>
      </w:r>
    </w:p>
    <w:p w14:paraId="45E826D8" w14:textId="77777777" w:rsidR="00D771B5" w:rsidRPr="00F15888" w:rsidRDefault="00D771B5" w:rsidP="00D771B5">
      <w:pPr>
        <w:tabs>
          <w:tab w:val="left" w:pos="3600"/>
          <w:tab w:val="left" w:pos="3960"/>
          <w:tab w:val="left" w:pos="4500"/>
        </w:tabs>
        <w:spacing w:line="240" w:lineRule="auto"/>
        <w:ind w:left="0" w:firstLine="709"/>
        <w:rPr>
          <w:rFonts w:ascii="Arial" w:hAnsi="Arial" w:cs="Arial"/>
          <w:b/>
          <w:i/>
          <w:iCs/>
          <w:sz w:val="28"/>
          <w:szCs w:val="28"/>
          <w:u w:val="single"/>
        </w:rPr>
      </w:pPr>
      <w:r>
        <w:rPr>
          <w:rFonts w:ascii="Arial" w:hAnsi="Arial" w:cs="Arial"/>
          <w:b/>
          <w:i/>
          <w:iCs/>
          <w:sz w:val="28"/>
          <w:szCs w:val="28"/>
          <w:u w:val="single"/>
        </w:rPr>
        <w:t>Mundakopanishad-74</w:t>
      </w:r>
    </w:p>
    <w:p w14:paraId="7626FB97" w14:textId="77777777" w:rsidR="00D771B5" w:rsidRPr="00F12462" w:rsidRDefault="00D771B5" w:rsidP="00D771B5">
      <w:pPr>
        <w:tabs>
          <w:tab w:val="left" w:pos="3600"/>
          <w:tab w:val="left" w:pos="3960"/>
        </w:tabs>
        <w:spacing w:line="240" w:lineRule="auto"/>
        <w:rPr>
          <w:rFonts w:ascii="Arial" w:eastAsia="MS Mincho" w:hAnsi="Arial" w:cs="Arial"/>
          <w:bCs/>
          <w:szCs w:val="22"/>
        </w:rPr>
      </w:pPr>
      <w:r w:rsidRPr="00F12462">
        <w:rPr>
          <w:rFonts w:ascii="Arial" w:eastAsia="MS Mincho" w:hAnsi="Arial" w:cs="Arial"/>
          <w:bCs/>
          <w:szCs w:val="22"/>
        </w:rPr>
        <w:t xml:space="preserve">Dear </w:t>
      </w:r>
      <w:proofErr w:type="spellStart"/>
      <w:r w:rsidRPr="00F12462">
        <w:rPr>
          <w:rFonts w:ascii="Arial" w:eastAsia="MS Mincho" w:hAnsi="Arial" w:cs="Arial"/>
          <w:bCs/>
          <w:szCs w:val="22"/>
        </w:rPr>
        <w:t>RAmAnuja</w:t>
      </w:r>
      <w:proofErr w:type="spellEnd"/>
      <w:r w:rsidRPr="00F12462">
        <w:rPr>
          <w:rFonts w:ascii="Arial" w:eastAsia="MS Mincho" w:hAnsi="Arial" w:cs="Arial"/>
          <w:bCs/>
          <w:szCs w:val="22"/>
        </w:rPr>
        <w:t xml:space="preserve"> </w:t>
      </w:r>
      <w:proofErr w:type="spellStart"/>
      <w:r w:rsidRPr="00F12462">
        <w:rPr>
          <w:rFonts w:ascii="Arial" w:eastAsia="MS Mincho" w:hAnsi="Arial" w:cs="Arial"/>
          <w:bCs/>
          <w:szCs w:val="22"/>
        </w:rPr>
        <w:t>DAsas</w:t>
      </w:r>
      <w:proofErr w:type="spellEnd"/>
      <w:r w:rsidRPr="00F12462">
        <w:rPr>
          <w:rFonts w:ascii="Arial" w:eastAsia="MS Mincho" w:hAnsi="Arial" w:cs="Arial"/>
          <w:bCs/>
          <w:szCs w:val="22"/>
        </w:rPr>
        <w:t xml:space="preserve"> and </w:t>
      </w:r>
      <w:proofErr w:type="spellStart"/>
      <w:r w:rsidRPr="00F12462">
        <w:rPr>
          <w:rFonts w:ascii="Arial" w:eastAsia="MS Mincho" w:hAnsi="Arial" w:cs="Arial"/>
          <w:bCs/>
          <w:szCs w:val="22"/>
        </w:rPr>
        <w:t>Asthikas</w:t>
      </w:r>
      <w:proofErr w:type="spellEnd"/>
      <w:r w:rsidRPr="00F12462">
        <w:rPr>
          <w:rFonts w:ascii="Arial" w:eastAsia="MS Mincho" w:hAnsi="Arial" w:cs="Arial"/>
          <w:bCs/>
          <w:szCs w:val="22"/>
        </w:rPr>
        <w:t xml:space="preserve">, </w:t>
      </w:r>
    </w:p>
    <w:p w14:paraId="508EC8DD" w14:textId="77777777" w:rsidR="00D771B5" w:rsidRPr="00F15888" w:rsidRDefault="00D771B5" w:rsidP="00D771B5">
      <w:pPr>
        <w:tabs>
          <w:tab w:val="left" w:pos="2880"/>
          <w:tab w:val="left" w:pos="3600"/>
          <w:tab w:val="left" w:pos="4500"/>
        </w:tabs>
        <w:spacing w:line="240" w:lineRule="auto"/>
        <w:ind w:left="0" w:firstLine="720"/>
        <w:rPr>
          <w:rFonts w:ascii="Arial" w:eastAsia="MS Mincho" w:hAnsi="Arial" w:cs="Arial"/>
          <w:bCs/>
          <w:sz w:val="24"/>
          <w:szCs w:val="24"/>
        </w:rPr>
      </w:pPr>
      <w:r w:rsidRPr="00D771B5">
        <w:rPr>
          <w:rFonts w:ascii="Arial" w:eastAsia="MS Mincho" w:hAnsi="Arial" w:cs="Mangal"/>
          <w:bCs/>
          <w:sz w:val="24"/>
          <w:szCs w:val="24"/>
        </w:rPr>
        <w:t>In this posting</w:t>
      </w:r>
      <w:r w:rsidRPr="00D771B5">
        <w:rPr>
          <w:rFonts w:ascii="Arial" w:eastAsia="MS Mincho" w:hAnsi="Arial" w:cs="Mangal"/>
          <w:b/>
          <w:sz w:val="24"/>
          <w:szCs w:val="24"/>
        </w:rPr>
        <w:t xml:space="preserve"> </w:t>
      </w:r>
      <w:r w:rsidRPr="00F15888">
        <w:rPr>
          <w:rFonts w:ascii="Arial" w:eastAsia="MS Mincho" w:hAnsi="Arial" w:cs="Arial"/>
          <w:bCs/>
          <w:sz w:val="24"/>
          <w:szCs w:val="24"/>
        </w:rPr>
        <w:t xml:space="preserve">we shall </w:t>
      </w:r>
      <w:r>
        <w:rPr>
          <w:rFonts w:ascii="Arial" w:eastAsia="MS Mincho" w:hAnsi="Arial" w:cs="Arial"/>
          <w:bCs/>
          <w:sz w:val="24"/>
          <w:szCs w:val="24"/>
        </w:rPr>
        <w:t>continue with the explanation of the 4</w:t>
      </w:r>
      <w:r w:rsidRPr="007F758E">
        <w:rPr>
          <w:rFonts w:ascii="Arial" w:eastAsia="MS Mincho" w:hAnsi="Arial" w:cs="Arial"/>
          <w:bCs/>
          <w:sz w:val="24"/>
          <w:szCs w:val="24"/>
          <w:vertAlign w:val="superscript"/>
        </w:rPr>
        <w:t>th</w:t>
      </w:r>
      <w:r>
        <w:rPr>
          <w:rFonts w:ascii="Arial" w:eastAsia="MS Mincho" w:hAnsi="Arial" w:cs="Arial"/>
          <w:bCs/>
          <w:sz w:val="24"/>
          <w:szCs w:val="24"/>
        </w:rPr>
        <w:t xml:space="preserve"> mantra of the 5</w:t>
      </w:r>
      <w:r w:rsidRPr="00C5390B">
        <w:rPr>
          <w:rFonts w:ascii="Arial" w:eastAsia="MS Mincho" w:hAnsi="Arial" w:cs="Arial"/>
          <w:bCs/>
          <w:sz w:val="24"/>
          <w:szCs w:val="24"/>
          <w:vertAlign w:val="superscript"/>
        </w:rPr>
        <w:t>th</w:t>
      </w:r>
      <w:r>
        <w:rPr>
          <w:rFonts w:ascii="Arial" w:eastAsia="MS Mincho" w:hAnsi="Arial" w:cs="Arial"/>
          <w:bCs/>
          <w:sz w:val="24"/>
          <w:szCs w:val="24"/>
        </w:rPr>
        <w:t xml:space="preserve"> </w:t>
      </w:r>
      <w:proofErr w:type="spellStart"/>
      <w:r>
        <w:rPr>
          <w:rFonts w:ascii="Arial" w:eastAsia="MS Mincho" w:hAnsi="Arial" w:cs="Arial"/>
          <w:bCs/>
          <w:sz w:val="24"/>
          <w:szCs w:val="24"/>
        </w:rPr>
        <w:t>khanDa</w:t>
      </w:r>
      <w:proofErr w:type="spellEnd"/>
      <w:r>
        <w:rPr>
          <w:rFonts w:ascii="Arial" w:eastAsia="MS Mincho" w:hAnsi="Arial" w:cs="Arial"/>
          <w:bCs/>
          <w:sz w:val="24"/>
          <w:szCs w:val="24"/>
        </w:rPr>
        <w:t xml:space="preserve"> of the </w:t>
      </w:r>
      <w:proofErr w:type="spellStart"/>
      <w:r>
        <w:rPr>
          <w:rFonts w:ascii="Arial" w:eastAsia="MS Mincho" w:hAnsi="Arial" w:cs="Arial"/>
          <w:bCs/>
          <w:sz w:val="24"/>
          <w:szCs w:val="24"/>
        </w:rPr>
        <w:t>Upanishath</w:t>
      </w:r>
      <w:proofErr w:type="spellEnd"/>
      <w:r>
        <w:rPr>
          <w:rFonts w:ascii="Arial" w:eastAsia="MS Mincho" w:hAnsi="Arial" w:cs="Arial"/>
          <w:bCs/>
          <w:sz w:val="24"/>
          <w:szCs w:val="24"/>
        </w:rPr>
        <w:t>.</w:t>
      </w:r>
    </w:p>
    <w:p w14:paraId="10BCAD9D" w14:textId="77777777" w:rsidR="00717F6B" w:rsidRDefault="00A6447F">
      <w:pPr>
        <w:tabs>
          <w:tab w:val="left" w:pos="1701"/>
          <w:tab w:val="left" w:pos="2880"/>
          <w:tab w:val="left" w:pos="3600"/>
          <w:tab w:val="left" w:pos="4500"/>
        </w:tabs>
        <w:spacing w:line="240" w:lineRule="auto"/>
        <w:ind w:left="0" w:right="-613" w:firstLine="720"/>
        <w:rPr>
          <w:rFonts w:ascii="Arial" w:eastAsia="MS Mincho" w:hAnsi="Arial" w:cs="Mangal"/>
          <w:bCs/>
          <w:sz w:val="24"/>
          <w:szCs w:val="24"/>
        </w:rPr>
      </w:pPr>
      <w:r>
        <w:rPr>
          <w:rFonts w:ascii="Arial" w:eastAsia="MS Mincho" w:hAnsi="Arial" w:cs="Mangal"/>
          <w:bCs/>
          <w:sz w:val="24"/>
          <w:szCs w:val="24"/>
        </w:rPr>
        <w:t>The preceptor is teaching his ward that as mentioned in the scriptural sentence - “</w:t>
      </w:r>
      <w:r>
        <w:rPr>
          <w:rFonts w:ascii="Arial" w:eastAsia="MS Mincho" w:hAnsi="Arial" w:cs="Mangal" w:hint="cs"/>
          <w:bCs/>
          <w:sz w:val="24"/>
          <w:szCs w:val="24"/>
          <w:cs/>
        </w:rPr>
        <w:t xml:space="preserve">धर्मेण पापमपनुदति - </w:t>
      </w:r>
      <w:proofErr w:type="spellStart"/>
      <w:r>
        <w:rPr>
          <w:rFonts w:ascii="Arial" w:eastAsia="MS Mincho" w:hAnsi="Arial" w:cs="Mangal"/>
          <w:bCs/>
          <w:sz w:val="24"/>
          <w:szCs w:val="24"/>
        </w:rPr>
        <w:t>dharmeNa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pApamapanudati</w:t>
      </w:r>
      <w:proofErr w:type="spellEnd"/>
      <w:r>
        <w:rPr>
          <w:rFonts w:ascii="Arial" w:eastAsia="MS Mincho" w:hAnsi="Arial" w:cs="Mangal"/>
          <w:bCs/>
          <w:sz w:val="24"/>
          <w:szCs w:val="24"/>
        </w:rPr>
        <w:t xml:space="preserve"> – one removes his fruit of heinous deeds by performing the deeds ordained for him by the scriptures”, One</w:t>
      </w:r>
      <w:r w:rsidRPr="00D771B5">
        <w:rPr>
          <w:rFonts w:ascii="Arial" w:eastAsia="MS Mincho" w:hAnsi="Arial" w:cs="Mangal"/>
          <w:bCs/>
          <w:sz w:val="24"/>
          <w:szCs w:val="24"/>
        </w:rPr>
        <w:t xml:space="preserve"> </w:t>
      </w:r>
      <w:r>
        <w:rPr>
          <w:rFonts w:ascii="Arial" w:eastAsia="MS Mincho" w:hAnsi="Arial" w:cs="Mangal"/>
          <w:bCs/>
          <w:sz w:val="24"/>
          <w:szCs w:val="24"/>
        </w:rPr>
        <w:t xml:space="preserve">who diligently </w:t>
      </w:r>
      <w:r>
        <w:rPr>
          <w:rFonts w:ascii="Arial" w:eastAsia="MS Mincho" w:hAnsi="Arial" w:cs="Mangal"/>
          <w:bCs/>
          <w:sz w:val="24"/>
          <w:szCs w:val="24"/>
        </w:rPr>
        <w:lastRenderedPageBreak/>
        <w:t xml:space="preserve">continues performing his duties ordained for his </w:t>
      </w:r>
      <w:proofErr w:type="spellStart"/>
      <w:r>
        <w:rPr>
          <w:rFonts w:ascii="Arial" w:eastAsia="MS Mincho" w:hAnsi="Arial" w:cs="Mangal"/>
          <w:bCs/>
          <w:sz w:val="24"/>
          <w:szCs w:val="24"/>
        </w:rPr>
        <w:t>varNAs’rama</w:t>
      </w:r>
      <w:proofErr w:type="spellEnd"/>
      <w:r>
        <w:rPr>
          <w:rFonts w:ascii="Arial" w:eastAsia="MS Mincho" w:hAnsi="Arial" w:cs="Mangal"/>
          <w:bCs/>
          <w:sz w:val="24"/>
          <w:szCs w:val="24"/>
        </w:rPr>
        <w:t xml:space="preserve"> only gets his mind – the </w:t>
      </w:r>
      <w:proofErr w:type="spellStart"/>
      <w:r>
        <w:rPr>
          <w:rFonts w:ascii="Arial" w:eastAsia="MS Mincho" w:hAnsi="Arial" w:cs="Mangal"/>
          <w:bCs/>
          <w:sz w:val="24"/>
          <w:szCs w:val="24"/>
        </w:rPr>
        <w:t>Chitta</w:t>
      </w:r>
      <w:proofErr w:type="spellEnd"/>
      <w:r>
        <w:rPr>
          <w:rFonts w:ascii="Arial" w:eastAsia="MS Mincho" w:hAnsi="Arial" w:cs="Mangal"/>
          <w:bCs/>
          <w:sz w:val="24"/>
          <w:szCs w:val="24"/>
        </w:rPr>
        <w:t xml:space="preserve">, cleaned and he only can go through the Brahma </w:t>
      </w:r>
      <w:proofErr w:type="spellStart"/>
      <w:r>
        <w:rPr>
          <w:rFonts w:ascii="Arial" w:eastAsia="MS Mincho" w:hAnsi="Arial" w:cs="Mangal"/>
          <w:bCs/>
          <w:sz w:val="24"/>
          <w:szCs w:val="24"/>
        </w:rPr>
        <w:t>VidyA</w:t>
      </w:r>
      <w:proofErr w:type="spellEnd"/>
      <w:r>
        <w:rPr>
          <w:rFonts w:ascii="Arial" w:eastAsia="MS Mincho" w:hAnsi="Arial" w:cs="Mangal"/>
          <w:bCs/>
          <w:sz w:val="24"/>
          <w:szCs w:val="24"/>
        </w:rPr>
        <w:t xml:space="preserve">. </w:t>
      </w:r>
      <w:r w:rsidR="00D771B5">
        <w:rPr>
          <w:rFonts w:ascii="Arial" w:eastAsia="MS Mincho" w:hAnsi="Arial" w:cs="Mangal"/>
          <w:bCs/>
          <w:sz w:val="24"/>
          <w:szCs w:val="24"/>
        </w:rPr>
        <w:t>He becom</w:t>
      </w:r>
      <w:r w:rsidR="00612DED">
        <w:rPr>
          <w:rFonts w:ascii="Arial" w:eastAsia="MS Mincho" w:hAnsi="Arial" w:cs="Mangal"/>
          <w:bCs/>
          <w:sz w:val="24"/>
          <w:szCs w:val="24"/>
        </w:rPr>
        <w:t xml:space="preserve">es one of the best </w:t>
      </w:r>
      <w:proofErr w:type="spellStart"/>
      <w:r w:rsidR="00612DED">
        <w:rPr>
          <w:rFonts w:ascii="Arial" w:eastAsia="MS Mincho" w:hAnsi="Arial" w:cs="Mangal"/>
          <w:bCs/>
          <w:sz w:val="24"/>
          <w:szCs w:val="24"/>
        </w:rPr>
        <w:t>Brahmavetta</w:t>
      </w:r>
      <w:proofErr w:type="spellEnd"/>
      <w:r w:rsidR="00612DED">
        <w:rPr>
          <w:rFonts w:ascii="Arial" w:eastAsia="MS Mincho" w:hAnsi="Arial" w:cs="Mangal"/>
          <w:bCs/>
          <w:sz w:val="24"/>
          <w:szCs w:val="24"/>
        </w:rPr>
        <w:t xml:space="preserve"> – the knower of Brahman. This phrase “</w:t>
      </w:r>
      <w:proofErr w:type="spellStart"/>
      <w:r>
        <w:rPr>
          <w:rFonts w:ascii="Arial" w:eastAsia="MS Mincho" w:hAnsi="Arial" w:cs="Mangal"/>
          <w:bCs/>
          <w:sz w:val="24"/>
          <w:szCs w:val="24"/>
        </w:rPr>
        <w:t>kriyAvan</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esha</w:t>
      </w:r>
      <w:proofErr w:type="spellEnd"/>
      <w:r w:rsidR="00612DED">
        <w:rPr>
          <w:rFonts w:ascii="Arial" w:eastAsia="MS Mincho" w:hAnsi="Arial" w:cs="Mangal"/>
          <w:bCs/>
          <w:sz w:val="24"/>
          <w:szCs w:val="24"/>
        </w:rPr>
        <w:t xml:space="preserve"> </w:t>
      </w:r>
      <w:proofErr w:type="spellStart"/>
      <w:r w:rsidR="00612DED">
        <w:rPr>
          <w:rFonts w:ascii="Arial" w:eastAsia="MS Mincho" w:hAnsi="Arial" w:cs="Mangal"/>
          <w:bCs/>
          <w:sz w:val="24"/>
          <w:szCs w:val="24"/>
        </w:rPr>
        <w:t>brahmavidAm</w:t>
      </w:r>
      <w:proofErr w:type="spellEnd"/>
      <w:r w:rsidR="00612DED">
        <w:rPr>
          <w:rFonts w:ascii="Arial" w:eastAsia="MS Mincho" w:hAnsi="Arial" w:cs="Mangal"/>
          <w:bCs/>
          <w:sz w:val="24"/>
          <w:szCs w:val="24"/>
        </w:rPr>
        <w:t xml:space="preserve"> </w:t>
      </w:r>
      <w:proofErr w:type="spellStart"/>
      <w:r w:rsidR="00612DED">
        <w:rPr>
          <w:rFonts w:ascii="Arial" w:eastAsia="MS Mincho" w:hAnsi="Arial" w:cs="Mangal"/>
          <w:bCs/>
          <w:sz w:val="24"/>
          <w:szCs w:val="24"/>
        </w:rPr>
        <w:t>varishThah</w:t>
      </w:r>
      <w:proofErr w:type="spellEnd"/>
      <w:r w:rsidR="00705C25">
        <w:rPr>
          <w:rFonts w:ascii="Arial" w:eastAsia="MS Mincho" w:hAnsi="Arial" w:cs="Mangal" w:hint="cs"/>
          <w:bCs/>
          <w:sz w:val="24"/>
          <w:szCs w:val="24"/>
          <w:cs/>
        </w:rPr>
        <w:t xml:space="preserve"> </w:t>
      </w:r>
      <w:r w:rsidR="00705C25">
        <w:rPr>
          <w:rFonts w:ascii="Arial" w:eastAsia="MS Mincho" w:hAnsi="Arial" w:cs="Mangal"/>
          <w:bCs/>
          <w:sz w:val="24"/>
          <w:szCs w:val="24"/>
          <w:cs/>
        </w:rPr>
        <w:t>–</w:t>
      </w:r>
      <w:r w:rsidR="00705C25">
        <w:rPr>
          <w:rFonts w:ascii="Arial" w:eastAsia="MS Mincho" w:hAnsi="Arial" w:cs="Mangal" w:hint="cs"/>
          <w:bCs/>
          <w:sz w:val="24"/>
          <w:szCs w:val="24"/>
          <w:cs/>
        </w:rPr>
        <w:t xml:space="preserve"> क्रियावान् एष ब्रह्मविदां वरिष्ठ</w:t>
      </w:r>
      <w:r>
        <w:rPr>
          <w:rFonts w:ascii="Arial" w:eastAsia="MS Mincho" w:hAnsi="Arial" w:cs="Mangal" w:hint="cs"/>
          <w:bCs/>
          <w:sz w:val="24"/>
          <w:szCs w:val="24"/>
          <w:cs/>
        </w:rPr>
        <w:t>ः</w:t>
      </w:r>
      <w:r>
        <w:rPr>
          <w:rFonts w:ascii="Arial" w:eastAsia="MS Mincho" w:hAnsi="Arial" w:cs="Mangal" w:hint="cs"/>
          <w:bCs/>
          <w:sz w:val="24"/>
          <w:szCs w:val="24"/>
        </w:rPr>
        <w:t>”</w:t>
      </w:r>
      <w:r w:rsidR="00612DED">
        <w:rPr>
          <w:rFonts w:ascii="Arial" w:eastAsia="MS Mincho" w:hAnsi="Arial" w:cs="Mangal"/>
          <w:bCs/>
          <w:sz w:val="24"/>
          <w:szCs w:val="24"/>
        </w:rPr>
        <w:t xml:space="preserve"> is the answer to the </w:t>
      </w:r>
      <w:proofErr w:type="spellStart"/>
      <w:r w:rsidR="00612DED">
        <w:rPr>
          <w:rFonts w:ascii="Arial" w:eastAsia="MS Mincho" w:hAnsi="Arial" w:cs="Mangal"/>
          <w:bCs/>
          <w:sz w:val="24"/>
          <w:szCs w:val="24"/>
        </w:rPr>
        <w:t>advaitin</w:t>
      </w:r>
      <w:proofErr w:type="spellEnd"/>
      <w:r w:rsidR="00612DED">
        <w:rPr>
          <w:rFonts w:ascii="Arial" w:eastAsia="MS Mincho" w:hAnsi="Arial" w:cs="Mangal"/>
          <w:bCs/>
          <w:sz w:val="24"/>
          <w:szCs w:val="24"/>
        </w:rPr>
        <w:t xml:space="preserve">, who argues that there is no relationship for the </w:t>
      </w:r>
      <w:proofErr w:type="spellStart"/>
      <w:r w:rsidR="009211CB">
        <w:rPr>
          <w:rFonts w:ascii="Arial" w:eastAsia="MS Mincho" w:hAnsi="Arial" w:cs="Mangal"/>
          <w:bCs/>
          <w:sz w:val="24"/>
          <w:szCs w:val="24"/>
        </w:rPr>
        <w:t>brahmajnAna</w:t>
      </w:r>
      <w:proofErr w:type="spellEnd"/>
      <w:r w:rsidR="009211CB">
        <w:rPr>
          <w:rFonts w:ascii="Arial" w:eastAsia="MS Mincho" w:hAnsi="Arial" w:cs="Mangal"/>
          <w:bCs/>
          <w:sz w:val="24"/>
          <w:szCs w:val="24"/>
        </w:rPr>
        <w:t xml:space="preserve"> with the </w:t>
      </w:r>
      <w:proofErr w:type="spellStart"/>
      <w:r w:rsidR="00612DED">
        <w:rPr>
          <w:rFonts w:ascii="Arial" w:eastAsia="MS Mincho" w:hAnsi="Arial" w:cs="Mangal"/>
          <w:bCs/>
          <w:sz w:val="24"/>
          <w:szCs w:val="24"/>
        </w:rPr>
        <w:t>karmajnAna</w:t>
      </w:r>
      <w:proofErr w:type="spellEnd"/>
      <w:r w:rsidR="009211CB">
        <w:rPr>
          <w:rFonts w:ascii="Arial" w:eastAsia="MS Mincho" w:hAnsi="Arial" w:cs="Mangal"/>
          <w:bCs/>
          <w:sz w:val="24"/>
          <w:szCs w:val="24"/>
        </w:rPr>
        <w:t xml:space="preserve">. By this scriptural phrase itself it can be concluded that </w:t>
      </w:r>
      <w:proofErr w:type="spellStart"/>
      <w:r w:rsidR="009211CB">
        <w:rPr>
          <w:rFonts w:ascii="Arial" w:eastAsia="MS Mincho" w:hAnsi="Arial" w:cs="Mangal"/>
          <w:bCs/>
          <w:sz w:val="24"/>
          <w:szCs w:val="24"/>
        </w:rPr>
        <w:t>advaitin’s</w:t>
      </w:r>
      <w:proofErr w:type="spellEnd"/>
      <w:r w:rsidR="009211CB">
        <w:rPr>
          <w:rFonts w:ascii="Arial" w:eastAsia="MS Mincho" w:hAnsi="Arial" w:cs="Mangal"/>
          <w:bCs/>
          <w:sz w:val="24"/>
          <w:szCs w:val="24"/>
        </w:rPr>
        <w:t xml:space="preserve"> argument is not supported by any of the scriptures. The </w:t>
      </w:r>
      <w:proofErr w:type="spellStart"/>
      <w:r w:rsidR="009211CB">
        <w:rPr>
          <w:rFonts w:ascii="Arial" w:eastAsia="MS Mincho" w:hAnsi="Arial" w:cs="Mangal"/>
          <w:bCs/>
          <w:sz w:val="24"/>
          <w:szCs w:val="24"/>
        </w:rPr>
        <w:t>advaitins</w:t>
      </w:r>
      <w:proofErr w:type="spellEnd"/>
      <w:r w:rsidR="009211CB">
        <w:rPr>
          <w:rFonts w:ascii="Arial" w:eastAsia="MS Mincho" w:hAnsi="Arial" w:cs="Mangal"/>
          <w:bCs/>
          <w:sz w:val="24"/>
          <w:szCs w:val="24"/>
        </w:rPr>
        <w:t xml:space="preserve"> state in their commentary that the external deeds like daily offering in the </w:t>
      </w:r>
      <w:proofErr w:type="spellStart"/>
      <w:r w:rsidR="009211CB">
        <w:rPr>
          <w:rFonts w:ascii="Arial" w:eastAsia="MS Mincho" w:hAnsi="Arial" w:cs="Mangal"/>
          <w:bCs/>
          <w:sz w:val="24"/>
          <w:szCs w:val="24"/>
        </w:rPr>
        <w:t>agnihotra</w:t>
      </w:r>
      <w:proofErr w:type="spellEnd"/>
      <w:r w:rsidR="009211CB">
        <w:rPr>
          <w:rFonts w:ascii="Arial" w:eastAsia="MS Mincho" w:hAnsi="Arial" w:cs="Mangal"/>
          <w:bCs/>
          <w:sz w:val="24"/>
          <w:szCs w:val="24"/>
        </w:rPr>
        <w:t xml:space="preserve"> – the sacred fires </w:t>
      </w:r>
      <w:r>
        <w:rPr>
          <w:rFonts w:ascii="Arial" w:eastAsia="MS Mincho" w:hAnsi="Arial" w:cs="Mangal"/>
          <w:bCs/>
          <w:sz w:val="24"/>
          <w:szCs w:val="24"/>
        </w:rPr>
        <w:t>maintained</w:t>
      </w:r>
      <w:r w:rsidR="009211CB">
        <w:rPr>
          <w:rFonts w:ascii="Arial" w:eastAsia="MS Mincho" w:hAnsi="Arial" w:cs="Mangal"/>
          <w:bCs/>
          <w:sz w:val="24"/>
          <w:szCs w:val="24"/>
        </w:rPr>
        <w:t xml:space="preserve"> by a strict </w:t>
      </w:r>
      <w:proofErr w:type="spellStart"/>
      <w:r>
        <w:rPr>
          <w:rFonts w:ascii="Arial" w:eastAsia="MS Mincho" w:hAnsi="Arial" w:cs="Mangal"/>
          <w:bCs/>
          <w:sz w:val="24"/>
          <w:szCs w:val="24"/>
        </w:rPr>
        <w:t>Brahmavetta</w:t>
      </w:r>
      <w:proofErr w:type="spellEnd"/>
      <w:r w:rsidR="009211CB">
        <w:rPr>
          <w:rFonts w:ascii="Arial" w:eastAsia="MS Mincho" w:hAnsi="Arial" w:cs="Mangal"/>
          <w:bCs/>
          <w:sz w:val="24"/>
          <w:szCs w:val="24"/>
        </w:rPr>
        <w:t xml:space="preserve">, are in contradiction to the knowledge of </w:t>
      </w:r>
      <w:proofErr w:type="spellStart"/>
      <w:r w:rsidR="009211CB">
        <w:rPr>
          <w:rFonts w:ascii="Arial" w:eastAsia="MS Mincho" w:hAnsi="Arial" w:cs="Mangal"/>
          <w:bCs/>
          <w:sz w:val="24"/>
          <w:szCs w:val="24"/>
        </w:rPr>
        <w:t>Atma</w:t>
      </w:r>
      <w:proofErr w:type="spellEnd"/>
      <w:r w:rsidR="009211CB">
        <w:rPr>
          <w:rFonts w:ascii="Arial" w:eastAsia="MS Mincho" w:hAnsi="Arial" w:cs="Mangal"/>
          <w:bCs/>
          <w:sz w:val="24"/>
          <w:szCs w:val="24"/>
        </w:rPr>
        <w:t xml:space="preserve"> and hence are not to be followed and hence the meaning of the word </w:t>
      </w:r>
      <w:proofErr w:type="spellStart"/>
      <w:r w:rsidR="009211CB">
        <w:rPr>
          <w:rFonts w:ascii="Arial" w:eastAsia="MS Mincho" w:hAnsi="Arial" w:cs="Mangal"/>
          <w:bCs/>
          <w:sz w:val="24"/>
          <w:szCs w:val="24"/>
        </w:rPr>
        <w:t>kriyAvAn</w:t>
      </w:r>
      <w:proofErr w:type="spellEnd"/>
      <w:r w:rsidR="009211CB">
        <w:rPr>
          <w:rFonts w:ascii="Arial" w:eastAsia="MS Mincho" w:hAnsi="Arial" w:cs="Mangal"/>
          <w:bCs/>
          <w:sz w:val="24"/>
          <w:szCs w:val="24"/>
        </w:rPr>
        <w:t xml:space="preserve"> as “the one who has the </w:t>
      </w:r>
      <w:proofErr w:type="spellStart"/>
      <w:r w:rsidR="009211CB">
        <w:rPr>
          <w:rFonts w:ascii="Arial" w:eastAsia="MS Mincho" w:hAnsi="Arial" w:cs="Mangal"/>
          <w:bCs/>
          <w:sz w:val="24"/>
          <w:szCs w:val="24"/>
        </w:rPr>
        <w:t>DhyAna</w:t>
      </w:r>
      <w:proofErr w:type="spellEnd"/>
      <w:r w:rsidR="009211CB">
        <w:rPr>
          <w:rFonts w:ascii="Arial" w:eastAsia="MS Mincho" w:hAnsi="Arial" w:cs="Mangal"/>
          <w:bCs/>
          <w:sz w:val="24"/>
          <w:szCs w:val="24"/>
        </w:rPr>
        <w:t>,</w:t>
      </w:r>
      <w:r w:rsidR="00862358">
        <w:rPr>
          <w:rFonts w:ascii="Arial" w:eastAsia="MS Mincho" w:hAnsi="Arial" w:cs="Mangal"/>
          <w:bCs/>
          <w:sz w:val="24"/>
          <w:szCs w:val="24"/>
        </w:rPr>
        <w:t xml:space="preserve"> </w:t>
      </w:r>
      <w:proofErr w:type="spellStart"/>
      <w:r w:rsidR="00862358">
        <w:rPr>
          <w:rFonts w:ascii="Arial" w:eastAsia="MS Mincho" w:hAnsi="Arial" w:cs="Mangal"/>
          <w:bCs/>
          <w:sz w:val="24"/>
          <w:szCs w:val="24"/>
        </w:rPr>
        <w:t>jnAna</w:t>
      </w:r>
      <w:proofErr w:type="spellEnd"/>
      <w:r w:rsidR="00862358">
        <w:rPr>
          <w:rFonts w:ascii="Arial" w:eastAsia="MS Mincho" w:hAnsi="Arial" w:cs="Mangal"/>
          <w:bCs/>
          <w:sz w:val="24"/>
          <w:szCs w:val="24"/>
        </w:rPr>
        <w:t xml:space="preserve"> and </w:t>
      </w:r>
      <w:proofErr w:type="spellStart"/>
      <w:r w:rsidR="00862358">
        <w:rPr>
          <w:rFonts w:ascii="Arial" w:eastAsia="MS Mincho" w:hAnsi="Arial" w:cs="Mangal"/>
          <w:bCs/>
          <w:sz w:val="24"/>
          <w:szCs w:val="24"/>
        </w:rPr>
        <w:t>VairAgya</w:t>
      </w:r>
      <w:proofErr w:type="spellEnd"/>
      <w:r w:rsidR="00862358">
        <w:rPr>
          <w:rFonts w:ascii="Arial" w:eastAsia="MS Mincho" w:hAnsi="Arial" w:cs="Mangal"/>
          <w:bCs/>
          <w:sz w:val="24"/>
          <w:szCs w:val="24"/>
        </w:rPr>
        <w:t xml:space="preserve"> kriyas </w:t>
      </w:r>
      <w:r>
        <w:rPr>
          <w:rFonts w:ascii="Arial" w:eastAsia="MS Mincho" w:hAnsi="Arial" w:cs="Mangal"/>
          <w:bCs/>
          <w:sz w:val="24"/>
          <w:szCs w:val="24"/>
        </w:rPr>
        <w:t>- the</w:t>
      </w:r>
      <w:r w:rsidR="009211CB">
        <w:rPr>
          <w:rFonts w:ascii="Arial" w:eastAsia="MS Mincho" w:hAnsi="Arial" w:cs="Mangal"/>
          <w:bCs/>
          <w:sz w:val="24"/>
          <w:szCs w:val="24"/>
        </w:rPr>
        <w:t xml:space="preserve"> deeds being performed during </w:t>
      </w:r>
      <w:proofErr w:type="spellStart"/>
      <w:r w:rsidR="009211CB">
        <w:rPr>
          <w:rFonts w:ascii="Arial" w:eastAsia="MS Mincho" w:hAnsi="Arial" w:cs="Mangal"/>
          <w:bCs/>
          <w:sz w:val="24"/>
          <w:szCs w:val="24"/>
        </w:rPr>
        <w:t>DhyAna</w:t>
      </w:r>
      <w:proofErr w:type="spellEnd"/>
      <w:r w:rsidR="009211CB">
        <w:rPr>
          <w:rFonts w:ascii="Arial" w:eastAsia="MS Mincho" w:hAnsi="Arial" w:cs="Mangal"/>
          <w:bCs/>
          <w:sz w:val="24"/>
          <w:szCs w:val="24"/>
        </w:rPr>
        <w:t>, learning and mid getting alienated from the primordial matters.</w:t>
      </w:r>
      <w:r w:rsidR="00862358">
        <w:rPr>
          <w:rFonts w:ascii="Arial" w:eastAsia="MS Mincho" w:hAnsi="Arial" w:cs="Mangal"/>
          <w:bCs/>
          <w:sz w:val="24"/>
          <w:szCs w:val="24"/>
        </w:rPr>
        <w:t xml:space="preserve"> But this meaning is in contradiction to the </w:t>
      </w:r>
      <w:proofErr w:type="spellStart"/>
      <w:r w:rsidR="00862358">
        <w:rPr>
          <w:rFonts w:ascii="Arial" w:eastAsia="MS Mincho" w:hAnsi="Arial" w:cs="Mangal"/>
          <w:bCs/>
          <w:sz w:val="24"/>
          <w:szCs w:val="24"/>
        </w:rPr>
        <w:t>Upanishath</w:t>
      </w:r>
      <w:proofErr w:type="spellEnd"/>
      <w:r w:rsidR="00862358">
        <w:rPr>
          <w:rFonts w:ascii="Arial" w:eastAsia="MS Mincho" w:hAnsi="Arial" w:cs="Mangal"/>
          <w:bCs/>
          <w:sz w:val="24"/>
          <w:szCs w:val="24"/>
        </w:rPr>
        <w:t xml:space="preserve"> </w:t>
      </w:r>
      <w:proofErr w:type="spellStart"/>
      <w:r>
        <w:rPr>
          <w:rFonts w:ascii="Arial" w:eastAsia="MS Mincho" w:hAnsi="Arial" w:cs="Mangal"/>
          <w:bCs/>
          <w:sz w:val="24"/>
          <w:szCs w:val="24"/>
        </w:rPr>
        <w:t>VAkyas</w:t>
      </w:r>
      <w:proofErr w:type="spellEnd"/>
      <w:r w:rsidR="00862358">
        <w:rPr>
          <w:rFonts w:ascii="Arial" w:eastAsia="MS Mincho" w:hAnsi="Arial" w:cs="Mangal"/>
          <w:bCs/>
          <w:sz w:val="24"/>
          <w:szCs w:val="24"/>
        </w:rPr>
        <w:t xml:space="preserve"> – “tam </w:t>
      </w:r>
      <w:proofErr w:type="spellStart"/>
      <w:r w:rsidR="00862358">
        <w:rPr>
          <w:rFonts w:ascii="Arial" w:eastAsia="MS Mincho" w:hAnsi="Arial" w:cs="Mangal"/>
          <w:bCs/>
          <w:sz w:val="24"/>
          <w:szCs w:val="24"/>
        </w:rPr>
        <w:t>VidyA</w:t>
      </w:r>
      <w:proofErr w:type="spellEnd"/>
      <w:r w:rsidR="00862358">
        <w:rPr>
          <w:rFonts w:ascii="Arial" w:eastAsia="MS Mincho" w:hAnsi="Arial" w:cs="Mangal"/>
          <w:bCs/>
          <w:sz w:val="24"/>
          <w:szCs w:val="24"/>
        </w:rPr>
        <w:t xml:space="preserve"> </w:t>
      </w:r>
      <w:proofErr w:type="spellStart"/>
      <w:r w:rsidR="00862358">
        <w:rPr>
          <w:rFonts w:ascii="Arial" w:eastAsia="MS Mincho" w:hAnsi="Arial" w:cs="Mangal"/>
          <w:bCs/>
          <w:sz w:val="24"/>
          <w:szCs w:val="24"/>
        </w:rPr>
        <w:t>karmaNee</w:t>
      </w:r>
      <w:proofErr w:type="spellEnd"/>
      <w:r w:rsidR="00862358">
        <w:rPr>
          <w:rFonts w:ascii="Arial" w:eastAsia="MS Mincho" w:hAnsi="Arial" w:cs="Mangal"/>
          <w:bCs/>
          <w:sz w:val="24"/>
          <w:szCs w:val="24"/>
        </w:rPr>
        <w:t xml:space="preserve"> </w:t>
      </w:r>
      <w:proofErr w:type="spellStart"/>
      <w:r w:rsidR="00862358">
        <w:rPr>
          <w:rFonts w:ascii="Arial" w:eastAsia="MS Mincho" w:hAnsi="Arial" w:cs="Mangal"/>
          <w:bCs/>
          <w:sz w:val="24"/>
          <w:szCs w:val="24"/>
        </w:rPr>
        <w:t>samanvArabhete</w:t>
      </w:r>
      <w:proofErr w:type="spellEnd"/>
      <w:r w:rsidR="00705C25">
        <w:rPr>
          <w:rFonts w:ascii="Arial" w:eastAsia="MS Mincho" w:hAnsi="Arial" w:cs="Mangal" w:hint="cs"/>
          <w:bCs/>
          <w:sz w:val="24"/>
          <w:szCs w:val="24"/>
          <w:cs/>
        </w:rPr>
        <w:t xml:space="preserve"> </w:t>
      </w:r>
      <w:r>
        <w:rPr>
          <w:rFonts w:ascii="Arial" w:eastAsia="MS Mincho" w:hAnsi="Arial" w:cs="Mangal"/>
          <w:bCs/>
          <w:sz w:val="24"/>
          <w:szCs w:val="24"/>
          <w:cs/>
        </w:rPr>
        <w:t>–</w:t>
      </w:r>
      <w:r w:rsidR="00705C25">
        <w:rPr>
          <w:rFonts w:ascii="Arial" w:eastAsia="MS Mincho" w:hAnsi="Arial" w:cs="Mangal" w:hint="cs"/>
          <w:bCs/>
          <w:sz w:val="24"/>
          <w:szCs w:val="24"/>
          <w:cs/>
        </w:rPr>
        <w:t xml:space="preserve"> </w:t>
      </w:r>
      <w:r>
        <w:rPr>
          <w:rFonts w:ascii="Arial" w:eastAsia="MS Mincho" w:hAnsi="Arial" w:cs="Mangal" w:hint="cs"/>
          <w:bCs/>
          <w:sz w:val="24"/>
          <w:szCs w:val="24"/>
          <w:cs/>
        </w:rPr>
        <w:t>तं विद्या कर्मणी समवारभेते</w:t>
      </w:r>
      <w:r w:rsidR="00862358">
        <w:rPr>
          <w:rFonts w:ascii="Arial" w:eastAsia="MS Mincho" w:hAnsi="Arial" w:cs="Mangal"/>
          <w:bCs/>
          <w:sz w:val="24"/>
          <w:szCs w:val="24"/>
        </w:rPr>
        <w:t xml:space="preserve"> “, “</w:t>
      </w:r>
      <w:proofErr w:type="spellStart"/>
      <w:r w:rsidR="00862358">
        <w:rPr>
          <w:rFonts w:ascii="Arial" w:eastAsia="MS Mincho" w:hAnsi="Arial" w:cs="Mangal"/>
          <w:bCs/>
          <w:sz w:val="24"/>
          <w:szCs w:val="24"/>
        </w:rPr>
        <w:t>vidyAm</w:t>
      </w:r>
      <w:proofErr w:type="spellEnd"/>
      <w:r w:rsidR="00862358">
        <w:rPr>
          <w:rFonts w:ascii="Arial" w:eastAsia="MS Mincho" w:hAnsi="Arial" w:cs="Mangal"/>
          <w:bCs/>
          <w:sz w:val="24"/>
          <w:szCs w:val="24"/>
        </w:rPr>
        <w:t xml:space="preserve"> cha </w:t>
      </w:r>
      <w:proofErr w:type="spellStart"/>
      <w:r w:rsidR="00862358">
        <w:rPr>
          <w:rFonts w:ascii="Arial" w:eastAsia="MS Mincho" w:hAnsi="Arial" w:cs="Mangal"/>
          <w:bCs/>
          <w:sz w:val="24"/>
          <w:szCs w:val="24"/>
        </w:rPr>
        <w:t>avidyAmcha</w:t>
      </w:r>
      <w:proofErr w:type="spellEnd"/>
      <w:r w:rsidR="00862358">
        <w:rPr>
          <w:rFonts w:ascii="Arial" w:eastAsia="MS Mincho" w:hAnsi="Arial" w:cs="Mangal"/>
          <w:bCs/>
          <w:sz w:val="24"/>
          <w:szCs w:val="24"/>
        </w:rPr>
        <w:t xml:space="preserve"> </w:t>
      </w:r>
      <w:proofErr w:type="spellStart"/>
      <w:r w:rsidR="00862358">
        <w:rPr>
          <w:rFonts w:ascii="Arial" w:eastAsia="MS Mincho" w:hAnsi="Arial" w:cs="Mangal"/>
          <w:bCs/>
          <w:sz w:val="24"/>
          <w:szCs w:val="24"/>
        </w:rPr>
        <w:t>yastad</w:t>
      </w:r>
      <w:proofErr w:type="spellEnd"/>
      <w:r>
        <w:rPr>
          <w:rFonts w:ascii="Arial" w:eastAsia="MS Mincho" w:hAnsi="Arial" w:cs="Mangal" w:hint="cs"/>
          <w:bCs/>
          <w:sz w:val="24"/>
          <w:szCs w:val="24"/>
          <w:cs/>
        </w:rPr>
        <w:t xml:space="preserve"> </w:t>
      </w:r>
      <w:proofErr w:type="spellStart"/>
      <w:r w:rsidR="00862358">
        <w:rPr>
          <w:rFonts w:ascii="Arial" w:eastAsia="MS Mincho" w:hAnsi="Arial" w:cs="Mangal"/>
          <w:bCs/>
          <w:sz w:val="24"/>
          <w:szCs w:val="24"/>
        </w:rPr>
        <w:t>vedobhayagm</w:t>
      </w:r>
      <w:proofErr w:type="spellEnd"/>
      <w:r w:rsidR="00862358">
        <w:rPr>
          <w:rFonts w:ascii="Arial" w:eastAsia="MS Mincho" w:hAnsi="Arial" w:cs="Mangal"/>
          <w:bCs/>
          <w:sz w:val="24"/>
          <w:szCs w:val="24"/>
        </w:rPr>
        <w:t xml:space="preserve"> </w:t>
      </w:r>
      <w:proofErr w:type="spellStart"/>
      <w:r w:rsidR="00862358">
        <w:rPr>
          <w:rFonts w:ascii="Arial" w:eastAsia="MS Mincho" w:hAnsi="Arial" w:cs="Mangal"/>
          <w:bCs/>
          <w:sz w:val="24"/>
          <w:szCs w:val="24"/>
        </w:rPr>
        <w:t>sa</w:t>
      </w:r>
      <w:proofErr w:type="spellEnd"/>
      <w:r>
        <w:rPr>
          <w:rFonts w:ascii="Arial" w:eastAsia="MS Mincho" w:hAnsi="Arial" w:cs="Mangal" w:hint="cs"/>
          <w:bCs/>
          <w:sz w:val="24"/>
          <w:szCs w:val="24"/>
          <w:cs/>
        </w:rPr>
        <w:t xml:space="preserve"> </w:t>
      </w:r>
      <w:r>
        <w:rPr>
          <w:rFonts w:ascii="Arial" w:eastAsia="MS Mincho" w:hAnsi="Arial" w:cs="Mangal"/>
          <w:bCs/>
          <w:sz w:val="24"/>
          <w:szCs w:val="24"/>
          <w:cs/>
        </w:rPr>
        <w:t>–</w:t>
      </w:r>
      <w:r>
        <w:rPr>
          <w:rFonts w:ascii="Arial" w:eastAsia="MS Mincho" w:hAnsi="Arial" w:cs="Mangal" w:hint="cs"/>
          <w:bCs/>
          <w:sz w:val="24"/>
          <w:szCs w:val="24"/>
          <w:cs/>
        </w:rPr>
        <w:t xml:space="preserve"> विद्यां च अविद्यांच यस्तद्वेदोभयगं स</w:t>
      </w:r>
      <w:r w:rsidR="00862358">
        <w:rPr>
          <w:rFonts w:ascii="Arial" w:eastAsia="MS Mincho" w:hAnsi="Arial" w:cs="Mangal"/>
          <w:bCs/>
          <w:sz w:val="24"/>
          <w:szCs w:val="24"/>
        </w:rPr>
        <w:t>”</w:t>
      </w:r>
      <w:r>
        <w:rPr>
          <w:rFonts w:ascii="Arial" w:eastAsia="MS Mincho" w:hAnsi="Arial" w:cs="Mangal" w:hint="cs"/>
          <w:bCs/>
          <w:sz w:val="24"/>
          <w:szCs w:val="24"/>
          <w:cs/>
        </w:rPr>
        <w:t>.</w:t>
      </w:r>
      <w:r w:rsidR="00862358">
        <w:rPr>
          <w:rFonts w:ascii="Arial" w:eastAsia="MS Mincho" w:hAnsi="Arial" w:cs="Mangal"/>
          <w:bCs/>
          <w:sz w:val="24"/>
          <w:szCs w:val="24"/>
        </w:rPr>
        <w:t xml:space="preserve"> These </w:t>
      </w:r>
      <w:proofErr w:type="spellStart"/>
      <w:r>
        <w:rPr>
          <w:rFonts w:ascii="Arial" w:eastAsia="MS Mincho" w:hAnsi="Arial" w:cs="Mangal"/>
          <w:bCs/>
          <w:sz w:val="24"/>
          <w:szCs w:val="24"/>
        </w:rPr>
        <w:t>vAkyas</w:t>
      </w:r>
      <w:proofErr w:type="spellEnd"/>
      <w:r w:rsidR="00862358">
        <w:rPr>
          <w:rFonts w:ascii="Arial" w:eastAsia="MS Mincho" w:hAnsi="Arial" w:cs="Mangal"/>
          <w:bCs/>
          <w:sz w:val="24"/>
          <w:szCs w:val="24"/>
        </w:rPr>
        <w:t xml:space="preserve"> have established a natural relationship </w:t>
      </w:r>
      <w:r w:rsidR="00661901">
        <w:rPr>
          <w:rFonts w:ascii="Arial" w:eastAsia="MS Mincho" w:hAnsi="Arial" w:cs="Mangal"/>
          <w:bCs/>
          <w:sz w:val="24"/>
          <w:szCs w:val="24"/>
        </w:rPr>
        <w:t xml:space="preserve">– the relationship between the main and the subordinate deeds for the karma and </w:t>
      </w:r>
      <w:proofErr w:type="spellStart"/>
      <w:r w:rsidR="00661901">
        <w:rPr>
          <w:rFonts w:ascii="Arial" w:eastAsia="MS Mincho" w:hAnsi="Arial" w:cs="Mangal"/>
          <w:bCs/>
          <w:sz w:val="24"/>
          <w:szCs w:val="24"/>
        </w:rPr>
        <w:t>jnAna</w:t>
      </w:r>
      <w:proofErr w:type="spellEnd"/>
      <w:r w:rsidR="00661901">
        <w:rPr>
          <w:rFonts w:ascii="Arial" w:eastAsia="MS Mincho" w:hAnsi="Arial" w:cs="Mangal"/>
          <w:bCs/>
          <w:sz w:val="24"/>
          <w:szCs w:val="24"/>
        </w:rPr>
        <w:t xml:space="preserve">, and now the </w:t>
      </w:r>
      <w:proofErr w:type="spellStart"/>
      <w:r>
        <w:rPr>
          <w:rFonts w:ascii="Arial" w:eastAsia="MS Mincho" w:hAnsi="Arial" w:cs="Mangal"/>
          <w:bCs/>
          <w:sz w:val="24"/>
          <w:szCs w:val="24"/>
        </w:rPr>
        <w:t>advaitin</w:t>
      </w:r>
      <w:proofErr w:type="spellEnd"/>
      <w:r w:rsidR="00661901">
        <w:rPr>
          <w:rFonts w:ascii="Arial" w:eastAsia="MS Mincho" w:hAnsi="Arial" w:cs="Mangal"/>
          <w:bCs/>
          <w:sz w:val="24"/>
          <w:szCs w:val="24"/>
        </w:rPr>
        <w:t xml:space="preserve"> is negating that relationship. </w:t>
      </w:r>
      <w:r>
        <w:rPr>
          <w:rFonts w:ascii="Arial" w:eastAsia="MS Mincho" w:hAnsi="Arial" w:cs="Mangal"/>
          <w:bCs/>
          <w:sz w:val="24"/>
          <w:szCs w:val="24"/>
        </w:rPr>
        <w:t xml:space="preserve">From the </w:t>
      </w:r>
      <w:proofErr w:type="spellStart"/>
      <w:r>
        <w:rPr>
          <w:rFonts w:ascii="Arial" w:eastAsia="MS Mincho" w:hAnsi="Arial" w:cs="Mangal"/>
          <w:bCs/>
          <w:sz w:val="24"/>
          <w:szCs w:val="24"/>
        </w:rPr>
        <w:t>S’ruti</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vAkyas</w:t>
      </w:r>
      <w:proofErr w:type="spellEnd"/>
      <w:r>
        <w:rPr>
          <w:rFonts w:ascii="Arial" w:eastAsia="MS Mincho" w:hAnsi="Arial" w:cs="Mangal"/>
          <w:bCs/>
          <w:sz w:val="24"/>
          <w:szCs w:val="24"/>
        </w:rPr>
        <w:t xml:space="preserve"> like “</w:t>
      </w:r>
      <w:proofErr w:type="spellStart"/>
      <w:r>
        <w:rPr>
          <w:rFonts w:ascii="Arial" w:eastAsia="MS Mincho" w:hAnsi="Arial" w:cs="Mangal"/>
          <w:bCs/>
          <w:sz w:val="24"/>
          <w:szCs w:val="24"/>
        </w:rPr>
        <w:t>yakshyamANo</w:t>
      </w:r>
      <w:proofErr w:type="spellEnd"/>
      <w:r>
        <w:rPr>
          <w:rFonts w:ascii="Arial" w:eastAsia="MS Mincho" w:hAnsi="Arial" w:cs="Mangal"/>
          <w:bCs/>
          <w:sz w:val="24"/>
          <w:szCs w:val="24"/>
        </w:rPr>
        <w:t xml:space="preserve"> ha </w:t>
      </w:r>
      <w:proofErr w:type="spellStart"/>
      <w:r>
        <w:rPr>
          <w:rFonts w:ascii="Arial" w:eastAsia="MS Mincho" w:hAnsi="Arial" w:cs="Mangal"/>
          <w:bCs/>
          <w:sz w:val="24"/>
          <w:szCs w:val="24"/>
        </w:rPr>
        <w:t>vai</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bhagavantohamasmi</w:t>
      </w:r>
      <w:proofErr w:type="spellEnd"/>
      <w:r>
        <w:rPr>
          <w:rFonts w:ascii="Arial" w:eastAsia="MS Mincho" w:hAnsi="Arial" w:cs="Mangal" w:hint="cs"/>
          <w:bCs/>
          <w:sz w:val="24"/>
          <w:szCs w:val="24"/>
          <w:cs/>
        </w:rPr>
        <w:t xml:space="preserve"> </w:t>
      </w:r>
      <w:r>
        <w:rPr>
          <w:rFonts w:ascii="Arial" w:eastAsia="MS Mincho" w:hAnsi="Arial" w:cs="Mangal"/>
          <w:bCs/>
          <w:sz w:val="24"/>
          <w:szCs w:val="24"/>
          <w:cs/>
        </w:rPr>
        <w:t>–</w:t>
      </w:r>
      <w:r>
        <w:rPr>
          <w:rFonts w:ascii="Arial" w:eastAsia="MS Mincho" w:hAnsi="Arial" w:cs="Mangal" w:hint="cs"/>
          <w:bCs/>
          <w:sz w:val="24"/>
          <w:szCs w:val="24"/>
          <w:cs/>
        </w:rPr>
        <w:t xml:space="preserve"> यक्ष्यमाणो ह वै भगवन्तोहमस्मि</w:t>
      </w:r>
      <w:r>
        <w:rPr>
          <w:rFonts w:ascii="Arial" w:eastAsia="MS Mincho" w:hAnsi="Arial" w:cs="Mangal"/>
          <w:bCs/>
          <w:sz w:val="24"/>
          <w:szCs w:val="24"/>
        </w:rPr>
        <w:t>”</w:t>
      </w:r>
      <w:r>
        <w:rPr>
          <w:rFonts w:ascii="Arial" w:eastAsia="MS Mincho" w:hAnsi="Arial" w:cs="Mangal" w:hint="cs"/>
          <w:bCs/>
          <w:sz w:val="24"/>
          <w:szCs w:val="24"/>
          <w:cs/>
        </w:rPr>
        <w:t>,</w:t>
      </w:r>
      <w:r>
        <w:rPr>
          <w:rFonts w:ascii="Arial" w:eastAsia="MS Mincho" w:hAnsi="Arial" w:cs="Mangal"/>
          <w:bCs/>
          <w:sz w:val="24"/>
          <w:szCs w:val="24"/>
        </w:rPr>
        <w:t xml:space="preserve"> there are </w:t>
      </w:r>
      <w:proofErr w:type="spellStart"/>
      <w:r>
        <w:rPr>
          <w:rFonts w:ascii="Arial" w:eastAsia="MS Mincho" w:hAnsi="Arial" w:cs="Mangal"/>
          <w:bCs/>
          <w:sz w:val="24"/>
          <w:szCs w:val="24"/>
        </w:rPr>
        <w:t>IthihAsAs</w:t>
      </w:r>
      <w:proofErr w:type="spellEnd"/>
      <w:r>
        <w:rPr>
          <w:rFonts w:ascii="Arial" w:eastAsia="MS Mincho" w:hAnsi="Arial" w:cs="Mangal"/>
          <w:bCs/>
          <w:sz w:val="24"/>
          <w:szCs w:val="24"/>
        </w:rPr>
        <w:t xml:space="preserve"> confirming that the precepting maharishis, who are </w:t>
      </w:r>
      <w:proofErr w:type="spellStart"/>
      <w:r>
        <w:rPr>
          <w:rFonts w:ascii="Arial" w:eastAsia="MS Mincho" w:hAnsi="Arial" w:cs="Mangal"/>
          <w:bCs/>
          <w:sz w:val="24"/>
          <w:szCs w:val="24"/>
        </w:rPr>
        <w:t>Brahmavettas</w:t>
      </w:r>
      <w:proofErr w:type="spellEnd"/>
      <w:r>
        <w:rPr>
          <w:rFonts w:ascii="Arial" w:eastAsia="MS Mincho" w:hAnsi="Arial" w:cs="Mangal"/>
          <w:bCs/>
          <w:sz w:val="24"/>
          <w:szCs w:val="24"/>
        </w:rPr>
        <w:t xml:space="preserve"> themselves and are established preceptors – </w:t>
      </w:r>
      <w:proofErr w:type="spellStart"/>
      <w:r>
        <w:rPr>
          <w:rFonts w:ascii="Arial" w:eastAsia="MS Mincho" w:hAnsi="Arial" w:cs="Mangal"/>
          <w:bCs/>
          <w:sz w:val="24"/>
          <w:szCs w:val="24"/>
        </w:rPr>
        <w:t>AchAryas</w:t>
      </w:r>
      <w:proofErr w:type="spellEnd"/>
      <w:r>
        <w:rPr>
          <w:rFonts w:ascii="Arial" w:eastAsia="MS Mincho" w:hAnsi="Arial" w:cs="Mangal"/>
          <w:bCs/>
          <w:sz w:val="24"/>
          <w:szCs w:val="24"/>
        </w:rPr>
        <w:t xml:space="preserve"> of </w:t>
      </w:r>
      <w:proofErr w:type="spellStart"/>
      <w:r>
        <w:rPr>
          <w:rFonts w:ascii="Arial" w:eastAsia="MS Mincho" w:hAnsi="Arial" w:cs="Mangal"/>
          <w:bCs/>
          <w:sz w:val="24"/>
          <w:szCs w:val="24"/>
        </w:rPr>
        <w:t>Vedantas</w:t>
      </w:r>
      <w:proofErr w:type="spellEnd"/>
      <w:r>
        <w:rPr>
          <w:rFonts w:ascii="Arial" w:eastAsia="MS Mincho" w:hAnsi="Arial" w:cs="Mangal"/>
          <w:bCs/>
          <w:sz w:val="24"/>
          <w:szCs w:val="24"/>
        </w:rPr>
        <w:t xml:space="preserve">, performing the yajnas – the auspicious sacrifices in sacred fires. </w:t>
      </w:r>
      <w:r w:rsidR="00661901">
        <w:rPr>
          <w:rFonts w:ascii="Arial" w:eastAsia="MS Mincho" w:hAnsi="Arial" w:cs="Mangal"/>
          <w:bCs/>
          <w:sz w:val="24"/>
          <w:szCs w:val="24"/>
        </w:rPr>
        <w:t xml:space="preserve">We have dealt with this </w:t>
      </w:r>
      <w:r>
        <w:rPr>
          <w:rFonts w:ascii="Arial" w:eastAsia="MS Mincho" w:hAnsi="Arial" w:cs="Mangal"/>
          <w:bCs/>
          <w:sz w:val="24"/>
          <w:szCs w:val="24"/>
        </w:rPr>
        <w:t>subject</w:t>
      </w:r>
      <w:r w:rsidR="00661901">
        <w:rPr>
          <w:rFonts w:ascii="Arial" w:eastAsia="MS Mincho" w:hAnsi="Arial" w:cs="Mangal"/>
          <w:bCs/>
          <w:sz w:val="24"/>
          <w:szCs w:val="24"/>
        </w:rPr>
        <w:t xml:space="preserve"> in our commentary for the 11</w:t>
      </w:r>
      <w:r w:rsidR="00661901" w:rsidRPr="00661901">
        <w:rPr>
          <w:rFonts w:ascii="Arial" w:eastAsia="MS Mincho" w:hAnsi="Arial" w:cs="Mangal"/>
          <w:bCs/>
          <w:sz w:val="24"/>
          <w:szCs w:val="24"/>
          <w:vertAlign w:val="superscript"/>
        </w:rPr>
        <w:t>th</w:t>
      </w:r>
      <w:r w:rsidR="00661901">
        <w:rPr>
          <w:rFonts w:ascii="Arial" w:eastAsia="MS Mincho" w:hAnsi="Arial" w:cs="Mangal"/>
          <w:bCs/>
          <w:sz w:val="24"/>
          <w:szCs w:val="24"/>
        </w:rPr>
        <w:t xml:space="preserve"> mantra of </w:t>
      </w:r>
      <w:proofErr w:type="spellStart"/>
      <w:r w:rsidR="00661901">
        <w:rPr>
          <w:rFonts w:ascii="Arial" w:eastAsia="MS Mincho" w:hAnsi="Arial" w:cs="Mangal"/>
          <w:bCs/>
          <w:sz w:val="24"/>
          <w:szCs w:val="24"/>
        </w:rPr>
        <w:t>Is’AvAsyopanishat</w:t>
      </w:r>
      <w:proofErr w:type="spellEnd"/>
      <w:r w:rsidR="00661901">
        <w:rPr>
          <w:rFonts w:ascii="Arial" w:eastAsia="MS Mincho" w:hAnsi="Arial" w:cs="Mangal"/>
          <w:bCs/>
          <w:sz w:val="24"/>
          <w:szCs w:val="24"/>
        </w:rPr>
        <w:t xml:space="preserve"> and the readers may refer the same.</w:t>
      </w:r>
    </w:p>
    <w:p w14:paraId="315D2605" w14:textId="77777777" w:rsidR="00705C25" w:rsidRDefault="00705C25">
      <w:pPr>
        <w:tabs>
          <w:tab w:val="left" w:pos="1701"/>
          <w:tab w:val="left" w:pos="2880"/>
          <w:tab w:val="left" w:pos="3600"/>
          <w:tab w:val="left" w:pos="4500"/>
        </w:tabs>
        <w:spacing w:line="240" w:lineRule="auto"/>
        <w:ind w:left="0" w:right="-613" w:firstLine="720"/>
        <w:rPr>
          <w:rFonts w:ascii="Arial" w:eastAsia="MS Mincho" w:hAnsi="Arial" w:cs="Mangal"/>
          <w:bCs/>
          <w:sz w:val="24"/>
          <w:szCs w:val="24"/>
        </w:rPr>
      </w:pPr>
      <w:r>
        <w:rPr>
          <w:rFonts w:ascii="Arial" w:eastAsia="MS Mincho" w:hAnsi="Arial" w:cs="Mangal"/>
          <w:bCs/>
          <w:sz w:val="24"/>
          <w:szCs w:val="24"/>
        </w:rPr>
        <w:t xml:space="preserve">Again, Sri </w:t>
      </w:r>
      <w:proofErr w:type="spellStart"/>
      <w:r>
        <w:rPr>
          <w:rFonts w:ascii="Arial" w:eastAsia="MS Mincho" w:hAnsi="Arial" w:cs="Mangal"/>
          <w:bCs/>
          <w:sz w:val="24"/>
          <w:szCs w:val="24"/>
        </w:rPr>
        <w:t>S’ankara</w:t>
      </w:r>
      <w:proofErr w:type="spellEnd"/>
      <w:r>
        <w:rPr>
          <w:rFonts w:ascii="Arial" w:eastAsia="MS Mincho" w:hAnsi="Arial" w:cs="Mangal"/>
          <w:bCs/>
          <w:sz w:val="24"/>
          <w:szCs w:val="24"/>
        </w:rPr>
        <w:t xml:space="preserve"> had broken the sentence as “</w:t>
      </w:r>
      <w:proofErr w:type="spellStart"/>
      <w:r>
        <w:rPr>
          <w:rFonts w:ascii="Arial" w:eastAsia="MS Mincho" w:hAnsi="Arial" w:cs="Mangal"/>
          <w:bCs/>
          <w:sz w:val="24"/>
          <w:szCs w:val="24"/>
        </w:rPr>
        <w:t>bhavate</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na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ativAdee</w:t>
      </w:r>
      <w:proofErr w:type="spellEnd"/>
      <w:r>
        <w:rPr>
          <w:rFonts w:ascii="Arial" w:eastAsia="MS Mincho" w:hAnsi="Arial" w:cs="Mangal"/>
          <w:bCs/>
          <w:sz w:val="24"/>
          <w:szCs w:val="24"/>
        </w:rPr>
        <w:t xml:space="preserve">” and gave the meaning for this as </w:t>
      </w:r>
      <w:proofErr w:type="gramStart"/>
      <w:r>
        <w:rPr>
          <w:rFonts w:ascii="Arial" w:eastAsia="MS Mincho" w:hAnsi="Arial" w:cs="Mangal"/>
          <w:bCs/>
          <w:sz w:val="24"/>
          <w:szCs w:val="24"/>
        </w:rPr>
        <w:t>“ one</w:t>
      </w:r>
      <w:proofErr w:type="gramEnd"/>
      <w:r>
        <w:rPr>
          <w:rFonts w:ascii="Arial" w:eastAsia="MS Mincho" w:hAnsi="Arial" w:cs="Mangal"/>
          <w:bCs/>
          <w:sz w:val="24"/>
          <w:szCs w:val="24"/>
        </w:rPr>
        <w:t xml:space="preserve"> who has understood that there is no entity in the universe other than Brahman, does not discuss with others.” The meaning </w:t>
      </w:r>
      <w:r w:rsidR="00A6447F">
        <w:rPr>
          <w:rFonts w:ascii="Arial" w:eastAsia="MS Mincho" w:hAnsi="Arial" w:cs="Mangal"/>
          <w:bCs/>
          <w:sz w:val="24"/>
          <w:szCs w:val="24"/>
        </w:rPr>
        <w:t>looks</w:t>
      </w:r>
      <w:r>
        <w:rPr>
          <w:rFonts w:ascii="Arial" w:eastAsia="MS Mincho" w:hAnsi="Arial" w:cs="Mangal"/>
          <w:bCs/>
          <w:sz w:val="24"/>
          <w:szCs w:val="24"/>
        </w:rPr>
        <w:t xml:space="preserve"> beautiful but there is one problem. </w:t>
      </w:r>
      <w:r w:rsidR="00A6447F">
        <w:rPr>
          <w:rFonts w:ascii="Arial" w:eastAsia="MS Mincho" w:hAnsi="Arial" w:cs="Mangal"/>
          <w:bCs/>
          <w:sz w:val="24"/>
          <w:szCs w:val="24"/>
        </w:rPr>
        <w:t xml:space="preserve">Sri </w:t>
      </w:r>
      <w:proofErr w:type="spellStart"/>
      <w:r w:rsidR="00A6447F">
        <w:rPr>
          <w:rFonts w:ascii="Arial" w:eastAsia="MS Mincho" w:hAnsi="Arial" w:cs="Mangal"/>
          <w:bCs/>
          <w:sz w:val="24"/>
          <w:szCs w:val="24"/>
        </w:rPr>
        <w:t>S’ankara</w:t>
      </w:r>
      <w:proofErr w:type="spellEnd"/>
      <w:r w:rsidR="00A6447F">
        <w:rPr>
          <w:rFonts w:ascii="Arial" w:eastAsia="MS Mincho" w:hAnsi="Arial" w:cs="Mangal"/>
          <w:bCs/>
          <w:sz w:val="24"/>
          <w:szCs w:val="24"/>
        </w:rPr>
        <w:t xml:space="preserve"> has taken the </w:t>
      </w:r>
      <w:proofErr w:type="spellStart"/>
      <w:r w:rsidR="00A6447F">
        <w:rPr>
          <w:rFonts w:ascii="Arial" w:eastAsia="MS Mincho" w:hAnsi="Arial" w:cs="Mangal"/>
          <w:bCs/>
          <w:sz w:val="24"/>
          <w:szCs w:val="24"/>
        </w:rPr>
        <w:t>Atmanepadi</w:t>
      </w:r>
      <w:proofErr w:type="spellEnd"/>
      <w:r w:rsidR="00A6447F">
        <w:rPr>
          <w:rFonts w:ascii="Arial" w:eastAsia="MS Mincho" w:hAnsi="Arial" w:cs="Mangal"/>
          <w:bCs/>
          <w:sz w:val="24"/>
          <w:szCs w:val="24"/>
        </w:rPr>
        <w:t xml:space="preserve"> verb form “</w:t>
      </w:r>
      <w:proofErr w:type="spellStart"/>
      <w:r w:rsidR="00A6447F">
        <w:rPr>
          <w:rFonts w:ascii="Arial" w:eastAsia="MS Mincho" w:hAnsi="Arial" w:cs="Mangal"/>
          <w:bCs/>
          <w:sz w:val="24"/>
          <w:szCs w:val="24"/>
        </w:rPr>
        <w:t>bhavate</w:t>
      </w:r>
      <w:proofErr w:type="spellEnd"/>
      <w:r w:rsidR="00A6447F">
        <w:rPr>
          <w:rFonts w:ascii="Arial" w:eastAsia="MS Mincho" w:hAnsi="Arial" w:cs="Mangal"/>
          <w:bCs/>
          <w:sz w:val="24"/>
          <w:szCs w:val="24"/>
        </w:rPr>
        <w:t>”, but alas! Such a form does not exist as per the grammatical rules. As</w:t>
      </w:r>
      <w:r>
        <w:rPr>
          <w:rFonts w:ascii="Arial" w:eastAsia="MS Mincho" w:hAnsi="Arial" w:cs="Mangal"/>
          <w:bCs/>
          <w:sz w:val="24"/>
          <w:szCs w:val="24"/>
        </w:rPr>
        <w:t xml:space="preserve"> such, it is proper to go with the interpretation and explanation of Sage </w:t>
      </w:r>
      <w:proofErr w:type="spellStart"/>
      <w:r w:rsidR="00A6447F">
        <w:rPr>
          <w:rFonts w:ascii="Arial" w:eastAsia="MS Mincho" w:hAnsi="Arial" w:cs="Mangal"/>
          <w:bCs/>
          <w:sz w:val="24"/>
          <w:szCs w:val="24"/>
        </w:rPr>
        <w:t>RangaRAmAnuja</w:t>
      </w:r>
      <w:proofErr w:type="spellEnd"/>
      <w:r>
        <w:rPr>
          <w:rFonts w:ascii="Arial" w:eastAsia="MS Mincho" w:hAnsi="Arial" w:cs="Mangal"/>
          <w:bCs/>
          <w:sz w:val="24"/>
          <w:szCs w:val="24"/>
        </w:rPr>
        <w:t xml:space="preserve"> rather than that of Sri </w:t>
      </w:r>
      <w:proofErr w:type="spellStart"/>
      <w:r w:rsidR="00A6447F">
        <w:rPr>
          <w:rFonts w:ascii="Arial" w:eastAsia="MS Mincho" w:hAnsi="Arial" w:cs="Mangal"/>
          <w:bCs/>
          <w:sz w:val="24"/>
          <w:szCs w:val="24"/>
        </w:rPr>
        <w:t>S’ankara</w:t>
      </w:r>
      <w:proofErr w:type="spellEnd"/>
      <w:r>
        <w:rPr>
          <w:rFonts w:ascii="Arial" w:eastAsia="MS Mincho" w:hAnsi="Arial" w:cs="Mangal"/>
          <w:bCs/>
          <w:sz w:val="24"/>
          <w:szCs w:val="24"/>
        </w:rPr>
        <w:t xml:space="preserve">. </w:t>
      </w:r>
    </w:p>
    <w:p w14:paraId="5D885A51" w14:textId="77777777" w:rsidR="00705C25" w:rsidRDefault="00705C25">
      <w:pPr>
        <w:tabs>
          <w:tab w:val="left" w:pos="1701"/>
          <w:tab w:val="left" w:pos="2880"/>
          <w:tab w:val="left" w:pos="3600"/>
          <w:tab w:val="left" w:pos="4500"/>
        </w:tabs>
        <w:spacing w:line="240" w:lineRule="auto"/>
        <w:ind w:left="0" w:right="-613" w:firstLine="720"/>
        <w:rPr>
          <w:rFonts w:ascii="Arial" w:eastAsia="MS Mincho" w:hAnsi="Arial" w:cs="Mangal"/>
          <w:bCs/>
          <w:sz w:val="24"/>
          <w:szCs w:val="24"/>
        </w:rPr>
      </w:pPr>
      <w:r>
        <w:rPr>
          <w:rFonts w:ascii="Arial" w:eastAsia="MS Mincho" w:hAnsi="Arial" w:cs="Mangal"/>
          <w:bCs/>
          <w:sz w:val="24"/>
          <w:szCs w:val="24"/>
        </w:rPr>
        <w:t>With this we conclude the 4</w:t>
      </w:r>
      <w:r w:rsidRPr="00705C25">
        <w:rPr>
          <w:rFonts w:ascii="Arial" w:eastAsia="MS Mincho" w:hAnsi="Arial" w:cs="Mangal"/>
          <w:bCs/>
          <w:sz w:val="24"/>
          <w:szCs w:val="24"/>
          <w:vertAlign w:val="superscript"/>
        </w:rPr>
        <w:t>th</w:t>
      </w:r>
      <w:r>
        <w:rPr>
          <w:rFonts w:ascii="Arial" w:eastAsia="MS Mincho" w:hAnsi="Arial" w:cs="Mangal"/>
          <w:bCs/>
          <w:sz w:val="24"/>
          <w:szCs w:val="24"/>
        </w:rPr>
        <w:t xml:space="preserve"> mantra </w:t>
      </w:r>
    </w:p>
    <w:p w14:paraId="52FDC0B9" w14:textId="77777777" w:rsidR="00A6447F" w:rsidRDefault="00A6447F">
      <w:pPr>
        <w:tabs>
          <w:tab w:val="left" w:pos="1701"/>
          <w:tab w:val="left" w:pos="2880"/>
          <w:tab w:val="left" w:pos="3600"/>
          <w:tab w:val="left" w:pos="4500"/>
        </w:tabs>
        <w:spacing w:line="240" w:lineRule="auto"/>
        <w:ind w:left="0" w:right="-613" w:firstLine="720"/>
        <w:rPr>
          <w:rFonts w:ascii="Arial" w:eastAsia="MS Mincho" w:hAnsi="Arial" w:cs="Mangal"/>
          <w:bCs/>
          <w:sz w:val="24"/>
          <w:szCs w:val="24"/>
        </w:rPr>
      </w:pPr>
    </w:p>
    <w:p w14:paraId="6BD7573D" w14:textId="77777777" w:rsidR="00A6447F" w:rsidRDefault="00A6447F" w:rsidP="00A6447F">
      <w:pPr>
        <w:tabs>
          <w:tab w:val="left" w:pos="1701"/>
          <w:tab w:val="left" w:pos="2880"/>
          <w:tab w:val="left" w:pos="3600"/>
          <w:tab w:val="left" w:pos="4500"/>
        </w:tabs>
        <w:spacing w:line="240" w:lineRule="auto"/>
        <w:ind w:left="0" w:right="-613" w:firstLine="720"/>
        <w:rPr>
          <w:rFonts w:ascii="Arial" w:eastAsia="MS Mincho" w:hAnsi="Arial" w:cs="Mangal"/>
          <w:bCs/>
          <w:sz w:val="24"/>
          <w:szCs w:val="24"/>
        </w:rPr>
      </w:pPr>
    </w:p>
    <w:p w14:paraId="3F3ABDCA" w14:textId="77777777" w:rsidR="00A6447F" w:rsidRPr="00B119B5" w:rsidRDefault="00A6447F" w:rsidP="00A6447F">
      <w:pPr>
        <w:tabs>
          <w:tab w:val="left" w:pos="2880"/>
          <w:tab w:val="left" w:pos="3600"/>
          <w:tab w:val="left" w:pos="4500"/>
        </w:tabs>
        <w:spacing w:line="240" w:lineRule="auto"/>
        <w:ind w:left="0" w:firstLine="720"/>
        <w:rPr>
          <w:rFonts w:ascii="Arial" w:eastAsia="MS Mincho" w:hAnsi="Arial" w:cs="Arial"/>
          <w:b/>
          <w:i/>
          <w:iCs/>
          <w:szCs w:val="22"/>
        </w:rPr>
      </w:pPr>
      <w:r w:rsidRPr="00B119B5">
        <w:rPr>
          <w:rFonts w:ascii="Arial" w:eastAsia="MS Mincho" w:hAnsi="Arial" w:cs="Arial"/>
          <w:b/>
          <w:i/>
          <w:iCs/>
          <w:szCs w:val="22"/>
        </w:rPr>
        <w:t>To continue.</w:t>
      </w:r>
    </w:p>
    <w:p w14:paraId="4B8FC753" w14:textId="77777777" w:rsidR="00A6447F" w:rsidRPr="00F15888" w:rsidRDefault="00A6447F" w:rsidP="00A6447F">
      <w:pPr>
        <w:tabs>
          <w:tab w:val="left" w:pos="2880"/>
          <w:tab w:val="left" w:pos="3600"/>
          <w:tab w:val="left" w:pos="4500"/>
        </w:tabs>
        <w:spacing w:line="240" w:lineRule="auto"/>
        <w:ind w:left="0" w:firstLine="720"/>
        <w:rPr>
          <w:rFonts w:ascii="Arial" w:eastAsia="MS Mincho" w:hAnsi="Arial" w:cs="Arial"/>
          <w:bCs/>
          <w:sz w:val="24"/>
          <w:szCs w:val="24"/>
        </w:rPr>
      </w:pPr>
      <w:r w:rsidRPr="00F15888">
        <w:rPr>
          <w:rFonts w:ascii="Arial" w:eastAsia="MS Mincho" w:hAnsi="Arial" w:cs="Arial"/>
          <w:bCs/>
          <w:sz w:val="24"/>
          <w:szCs w:val="24"/>
        </w:rPr>
        <w:t xml:space="preserve">In the next posting we shall </w:t>
      </w:r>
      <w:r>
        <w:rPr>
          <w:rFonts w:ascii="Arial" w:eastAsia="MS Mincho" w:hAnsi="Arial" w:cs="Arial"/>
          <w:bCs/>
          <w:sz w:val="24"/>
          <w:szCs w:val="24"/>
        </w:rPr>
        <w:t>take up the 5</w:t>
      </w:r>
      <w:r w:rsidRPr="007F758E">
        <w:rPr>
          <w:rFonts w:ascii="Arial" w:eastAsia="MS Mincho" w:hAnsi="Arial" w:cs="Arial"/>
          <w:bCs/>
          <w:sz w:val="24"/>
          <w:szCs w:val="24"/>
          <w:vertAlign w:val="superscript"/>
        </w:rPr>
        <w:t>th</w:t>
      </w:r>
      <w:r>
        <w:rPr>
          <w:rFonts w:ascii="Arial" w:eastAsia="MS Mincho" w:hAnsi="Arial" w:cs="Arial"/>
          <w:bCs/>
          <w:sz w:val="24"/>
          <w:szCs w:val="24"/>
        </w:rPr>
        <w:t xml:space="preserve"> mantra of the 5</w:t>
      </w:r>
      <w:r w:rsidRPr="00C5390B">
        <w:rPr>
          <w:rFonts w:ascii="Arial" w:eastAsia="MS Mincho" w:hAnsi="Arial" w:cs="Arial"/>
          <w:bCs/>
          <w:sz w:val="24"/>
          <w:szCs w:val="24"/>
          <w:vertAlign w:val="superscript"/>
        </w:rPr>
        <w:t>th</w:t>
      </w:r>
      <w:r>
        <w:rPr>
          <w:rFonts w:ascii="Arial" w:eastAsia="MS Mincho" w:hAnsi="Arial" w:cs="Arial"/>
          <w:bCs/>
          <w:sz w:val="24"/>
          <w:szCs w:val="24"/>
        </w:rPr>
        <w:t xml:space="preserve"> </w:t>
      </w:r>
      <w:proofErr w:type="spellStart"/>
      <w:r>
        <w:rPr>
          <w:rFonts w:ascii="Arial" w:eastAsia="MS Mincho" w:hAnsi="Arial" w:cs="Arial"/>
          <w:bCs/>
          <w:sz w:val="24"/>
          <w:szCs w:val="24"/>
        </w:rPr>
        <w:t>khanDa</w:t>
      </w:r>
      <w:proofErr w:type="spellEnd"/>
      <w:r>
        <w:rPr>
          <w:rFonts w:ascii="Arial" w:eastAsia="MS Mincho" w:hAnsi="Arial" w:cs="Arial"/>
          <w:bCs/>
          <w:sz w:val="24"/>
          <w:szCs w:val="24"/>
        </w:rPr>
        <w:t xml:space="preserve"> of the </w:t>
      </w:r>
      <w:proofErr w:type="spellStart"/>
      <w:r>
        <w:rPr>
          <w:rFonts w:ascii="Arial" w:eastAsia="MS Mincho" w:hAnsi="Arial" w:cs="Arial"/>
          <w:bCs/>
          <w:sz w:val="24"/>
          <w:szCs w:val="24"/>
        </w:rPr>
        <w:t>Upanishath</w:t>
      </w:r>
      <w:proofErr w:type="spellEnd"/>
      <w:r>
        <w:rPr>
          <w:rFonts w:ascii="Arial" w:eastAsia="MS Mincho" w:hAnsi="Arial" w:cs="Arial"/>
          <w:bCs/>
          <w:sz w:val="24"/>
          <w:szCs w:val="24"/>
        </w:rPr>
        <w:t>.</w:t>
      </w:r>
    </w:p>
    <w:p w14:paraId="65DE85EE" w14:textId="77777777" w:rsidR="00A6447F" w:rsidRPr="000903A4" w:rsidRDefault="00A6447F" w:rsidP="00A6447F">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 xml:space="preserve"> </w:t>
      </w:r>
      <w:proofErr w:type="spellStart"/>
      <w:r w:rsidRPr="000903A4">
        <w:rPr>
          <w:rFonts w:ascii="Arial" w:eastAsia="MS Mincho" w:hAnsi="Arial" w:cs="Arial"/>
          <w:b/>
          <w:i/>
          <w:iCs/>
          <w:szCs w:val="22"/>
        </w:rPr>
        <w:t>dAsoham</w:t>
      </w:r>
      <w:proofErr w:type="spellEnd"/>
    </w:p>
    <w:p w14:paraId="24C4DFF1" w14:textId="77777777" w:rsidR="00A6447F" w:rsidRPr="000903A4" w:rsidRDefault="00A6447F" w:rsidP="00A6447F">
      <w:pPr>
        <w:tabs>
          <w:tab w:val="left" w:pos="2880"/>
          <w:tab w:val="left" w:pos="3600"/>
          <w:tab w:val="left" w:pos="4500"/>
        </w:tabs>
        <w:spacing w:line="240" w:lineRule="auto"/>
        <w:ind w:left="0" w:firstLine="720"/>
        <w:rPr>
          <w:rFonts w:ascii="Arial" w:eastAsia="MS Mincho" w:hAnsi="Arial" w:cs="Arial"/>
          <w:b/>
          <w:i/>
          <w:iCs/>
          <w:szCs w:val="22"/>
        </w:rPr>
      </w:pPr>
      <w:proofErr w:type="spellStart"/>
      <w:r w:rsidRPr="000903A4">
        <w:rPr>
          <w:rFonts w:ascii="Arial" w:eastAsia="MS Mincho" w:hAnsi="Arial" w:cs="Arial"/>
          <w:b/>
          <w:i/>
          <w:iCs/>
          <w:szCs w:val="22"/>
        </w:rPr>
        <w:t>aDiyen</w:t>
      </w:r>
      <w:proofErr w:type="spellEnd"/>
      <w:r w:rsidRPr="000903A4">
        <w:rPr>
          <w:rFonts w:ascii="Arial" w:eastAsia="MS Mincho" w:hAnsi="Arial" w:cs="Arial"/>
          <w:b/>
          <w:i/>
          <w:iCs/>
          <w:szCs w:val="22"/>
        </w:rPr>
        <w:t xml:space="preserve"> </w:t>
      </w:r>
    </w:p>
    <w:p w14:paraId="2FCFEA48" w14:textId="77777777" w:rsidR="00A6447F" w:rsidRPr="000903A4" w:rsidRDefault="00A6447F" w:rsidP="00A6447F">
      <w:pPr>
        <w:tabs>
          <w:tab w:val="left" w:pos="2880"/>
          <w:tab w:val="left" w:pos="3600"/>
          <w:tab w:val="left" w:pos="4500"/>
        </w:tabs>
        <w:spacing w:line="240" w:lineRule="auto"/>
        <w:ind w:left="0" w:firstLine="720"/>
        <w:rPr>
          <w:rFonts w:ascii="Arial" w:eastAsia="MS Mincho" w:hAnsi="Arial" w:cs="Arial"/>
          <w:b/>
          <w:i/>
          <w:iCs/>
          <w:szCs w:val="22"/>
        </w:rPr>
      </w:pPr>
      <w:r w:rsidRPr="000903A4">
        <w:rPr>
          <w:rFonts w:ascii="Arial" w:eastAsia="MS Mincho" w:hAnsi="Arial" w:cs="Arial"/>
          <w:b/>
          <w:i/>
          <w:iCs/>
          <w:szCs w:val="22"/>
        </w:rPr>
        <w:t xml:space="preserve">Srinivasa </w:t>
      </w:r>
      <w:proofErr w:type="spellStart"/>
      <w:r w:rsidRPr="000903A4">
        <w:rPr>
          <w:rFonts w:ascii="Arial" w:eastAsia="MS Mincho" w:hAnsi="Arial" w:cs="Arial"/>
          <w:b/>
          <w:i/>
          <w:iCs/>
          <w:szCs w:val="22"/>
        </w:rPr>
        <w:t>RAmAnuja</w:t>
      </w:r>
      <w:proofErr w:type="spellEnd"/>
      <w:r w:rsidRPr="000903A4">
        <w:rPr>
          <w:rFonts w:ascii="Arial" w:eastAsia="MS Mincho" w:hAnsi="Arial" w:cs="Arial"/>
          <w:b/>
          <w:i/>
          <w:iCs/>
          <w:szCs w:val="22"/>
        </w:rPr>
        <w:t xml:space="preserve"> </w:t>
      </w:r>
      <w:proofErr w:type="spellStart"/>
      <w:r w:rsidRPr="000903A4">
        <w:rPr>
          <w:rFonts w:ascii="Arial" w:eastAsia="MS Mincho" w:hAnsi="Arial" w:cs="Arial"/>
          <w:b/>
          <w:i/>
          <w:iCs/>
          <w:szCs w:val="22"/>
        </w:rPr>
        <w:t>DAsan</w:t>
      </w:r>
      <w:proofErr w:type="spellEnd"/>
      <w:r w:rsidRPr="000903A4">
        <w:rPr>
          <w:rFonts w:ascii="Arial" w:eastAsia="MS Mincho" w:hAnsi="Arial" w:cs="Arial"/>
          <w:b/>
          <w:i/>
          <w:iCs/>
          <w:szCs w:val="22"/>
        </w:rPr>
        <w:t>.</w:t>
      </w:r>
    </w:p>
    <w:p w14:paraId="565B9BCE" w14:textId="77777777" w:rsidR="00A6447F" w:rsidRDefault="00A6447F">
      <w:pPr>
        <w:tabs>
          <w:tab w:val="left" w:pos="1701"/>
          <w:tab w:val="left" w:pos="2880"/>
          <w:tab w:val="left" w:pos="3600"/>
          <w:tab w:val="left" w:pos="4500"/>
        </w:tabs>
        <w:spacing w:line="240" w:lineRule="auto"/>
        <w:ind w:left="0" w:right="-613" w:firstLine="720"/>
        <w:rPr>
          <w:rFonts w:ascii="Arial" w:eastAsia="MS Mincho" w:hAnsi="Arial" w:cs="Mangal"/>
          <w:bCs/>
          <w:sz w:val="24"/>
          <w:szCs w:val="24"/>
        </w:rPr>
      </w:pPr>
    </w:p>
    <w:p w14:paraId="13750AE6" w14:textId="77777777" w:rsidR="00117ACC" w:rsidRPr="00F15888" w:rsidRDefault="00117ACC" w:rsidP="00117ACC">
      <w:pPr>
        <w:tabs>
          <w:tab w:val="left" w:pos="3600"/>
          <w:tab w:val="left" w:pos="3960"/>
          <w:tab w:val="left" w:pos="4500"/>
        </w:tabs>
        <w:spacing w:line="240" w:lineRule="auto"/>
        <w:ind w:left="0" w:firstLine="709"/>
        <w:rPr>
          <w:rFonts w:ascii="Arial" w:hAnsi="Arial" w:cs="Arial"/>
          <w:b/>
          <w:i/>
          <w:iCs/>
          <w:sz w:val="28"/>
          <w:szCs w:val="28"/>
          <w:u w:val="single"/>
        </w:rPr>
      </w:pPr>
      <w:r>
        <w:rPr>
          <w:rFonts w:ascii="Arial" w:hAnsi="Arial" w:cs="Arial"/>
          <w:b/>
          <w:i/>
          <w:iCs/>
          <w:sz w:val="28"/>
          <w:szCs w:val="28"/>
          <w:u w:val="single"/>
        </w:rPr>
        <w:t>Mundakopanishad-74</w:t>
      </w:r>
    </w:p>
    <w:p w14:paraId="0C2FE3F6" w14:textId="77777777" w:rsidR="00117ACC" w:rsidRPr="00F12462" w:rsidRDefault="00117ACC" w:rsidP="00117ACC">
      <w:pPr>
        <w:tabs>
          <w:tab w:val="left" w:pos="3600"/>
          <w:tab w:val="left" w:pos="3960"/>
        </w:tabs>
        <w:spacing w:line="240" w:lineRule="auto"/>
        <w:rPr>
          <w:rFonts w:ascii="Arial" w:eastAsia="MS Mincho" w:hAnsi="Arial" w:cs="Arial"/>
          <w:bCs/>
          <w:szCs w:val="22"/>
        </w:rPr>
      </w:pPr>
      <w:r w:rsidRPr="00F12462">
        <w:rPr>
          <w:rFonts w:ascii="Arial" w:eastAsia="MS Mincho" w:hAnsi="Arial" w:cs="Arial"/>
          <w:bCs/>
          <w:szCs w:val="22"/>
        </w:rPr>
        <w:t xml:space="preserve">Dear </w:t>
      </w:r>
      <w:proofErr w:type="spellStart"/>
      <w:r w:rsidRPr="00F12462">
        <w:rPr>
          <w:rFonts w:ascii="Arial" w:eastAsia="MS Mincho" w:hAnsi="Arial" w:cs="Arial"/>
          <w:bCs/>
          <w:szCs w:val="22"/>
        </w:rPr>
        <w:t>RAmAnuja</w:t>
      </w:r>
      <w:proofErr w:type="spellEnd"/>
      <w:r w:rsidRPr="00F12462">
        <w:rPr>
          <w:rFonts w:ascii="Arial" w:eastAsia="MS Mincho" w:hAnsi="Arial" w:cs="Arial"/>
          <w:bCs/>
          <w:szCs w:val="22"/>
        </w:rPr>
        <w:t xml:space="preserve"> </w:t>
      </w:r>
      <w:proofErr w:type="spellStart"/>
      <w:r w:rsidRPr="00F12462">
        <w:rPr>
          <w:rFonts w:ascii="Arial" w:eastAsia="MS Mincho" w:hAnsi="Arial" w:cs="Arial"/>
          <w:bCs/>
          <w:szCs w:val="22"/>
        </w:rPr>
        <w:t>DAsas</w:t>
      </w:r>
      <w:proofErr w:type="spellEnd"/>
      <w:r w:rsidRPr="00F12462">
        <w:rPr>
          <w:rFonts w:ascii="Arial" w:eastAsia="MS Mincho" w:hAnsi="Arial" w:cs="Arial"/>
          <w:bCs/>
          <w:szCs w:val="22"/>
        </w:rPr>
        <w:t xml:space="preserve"> and </w:t>
      </w:r>
      <w:proofErr w:type="spellStart"/>
      <w:r w:rsidRPr="00F12462">
        <w:rPr>
          <w:rFonts w:ascii="Arial" w:eastAsia="MS Mincho" w:hAnsi="Arial" w:cs="Arial"/>
          <w:bCs/>
          <w:szCs w:val="22"/>
        </w:rPr>
        <w:t>Asthikas</w:t>
      </w:r>
      <w:proofErr w:type="spellEnd"/>
      <w:r w:rsidRPr="00F12462">
        <w:rPr>
          <w:rFonts w:ascii="Arial" w:eastAsia="MS Mincho" w:hAnsi="Arial" w:cs="Arial"/>
          <w:bCs/>
          <w:szCs w:val="22"/>
        </w:rPr>
        <w:t xml:space="preserve">, </w:t>
      </w:r>
    </w:p>
    <w:p w14:paraId="24491602" w14:textId="77777777" w:rsidR="00117ACC" w:rsidRPr="00F15888" w:rsidRDefault="00117ACC" w:rsidP="00117ACC">
      <w:pPr>
        <w:tabs>
          <w:tab w:val="left" w:pos="2880"/>
          <w:tab w:val="left" w:pos="3600"/>
          <w:tab w:val="left" w:pos="4500"/>
        </w:tabs>
        <w:spacing w:line="240" w:lineRule="auto"/>
        <w:ind w:left="0" w:firstLine="720"/>
        <w:rPr>
          <w:rFonts w:ascii="Arial" w:eastAsia="MS Mincho" w:hAnsi="Arial" w:cs="Arial"/>
          <w:bCs/>
          <w:sz w:val="24"/>
          <w:szCs w:val="24"/>
        </w:rPr>
      </w:pPr>
      <w:r w:rsidRPr="00D771B5">
        <w:rPr>
          <w:rFonts w:ascii="Arial" w:eastAsia="MS Mincho" w:hAnsi="Arial" w:cs="Mangal"/>
          <w:bCs/>
          <w:sz w:val="24"/>
          <w:szCs w:val="24"/>
        </w:rPr>
        <w:t>In this posting</w:t>
      </w:r>
      <w:r w:rsidRPr="00D771B5">
        <w:rPr>
          <w:rFonts w:ascii="Arial" w:eastAsia="MS Mincho" w:hAnsi="Arial" w:cs="Mangal"/>
          <w:b/>
          <w:sz w:val="24"/>
          <w:szCs w:val="24"/>
        </w:rPr>
        <w:t xml:space="preserve"> </w:t>
      </w:r>
      <w:r w:rsidRPr="00F15888">
        <w:rPr>
          <w:rFonts w:ascii="Arial" w:eastAsia="MS Mincho" w:hAnsi="Arial" w:cs="Arial"/>
          <w:bCs/>
          <w:sz w:val="24"/>
          <w:szCs w:val="24"/>
        </w:rPr>
        <w:t xml:space="preserve">we shall </w:t>
      </w:r>
      <w:r>
        <w:rPr>
          <w:rFonts w:ascii="Arial" w:eastAsia="MS Mincho" w:hAnsi="Arial" w:cs="Arial"/>
          <w:bCs/>
          <w:sz w:val="24"/>
          <w:szCs w:val="24"/>
        </w:rPr>
        <w:t>take up the 5</w:t>
      </w:r>
      <w:r w:rsidRPr="007F758E">
        <w:rPr>
          <w:rFonts w:ascii="Arial" w:eastAsia="MS Mincho" w:hAnsi="Arial" w:cs="Arial"/>
          <w:bCs/>
          <w:sz w:val="24"/>
          <w:szCs w:val="24"/>
          <w:vertAlign w:val="superscript"/>
        </w:rPr>
        <w:t>th</w:t>
      </w:r>
      <w:r>
        <w:rPr>
          <w:rFonts w:ascii="Arial" w:eastAsia="MS Mincho" w:hAnsi="Arial" w:cs="Arial"/>
          <w:bCs/>
          <w:sz w:val="24"/>
          <w:szCs w:val="24"/>
        </w:rPr>
        <w:t xml:space="preserve"> mantra of the 5</w:t>
      </w:r>
      <w:r w:rsidRPr="00C5390B">
        <w:rPr>
          <w:rFonts w:ascii="Arial" w:eastAsia="MS Mincho" w:hAnsi="Arial" w:cs="Arial"/>
          <w:bCs/>
          <w:sz w:val="24"/>
          <w:szCs w:val="24"/>
          <w:vertAlign w:val="superscript"/>
        </w:rPr>
        <w:t>th</w:t>
      </w:r>
      <w:r>
        <w:rPr>
          <w:rFonts w:ascii="Arial" w:eastAsia="MS Mincho" w:hAnsi="Arial" w:cs="Arial"/>
          <w:bCs/>
          <w:sz w:val="24"/>
          <w:szCs w:val="24"/>
        </w:rPr>
        <w:t xml:space="preserve"> </w:t>
      </w:r>
      <w:proofErr w:type="spellStart"/>
      <w:r>
        <w:rPr>
          <w:rFonts w:ascii="Arial" w:eastAsia="MS Mincho" w:hAnsi="Arial" w:cs="Arial"/>
          <w:bCs/>
          <w:sz w:val="24"/>
          <w:szCs w:val="24"/>
        </w:rPr>
        <w:t>khanDa</w:t>
      </w:r>
      <w:proofErr w:type="spellEnd"/>
      <w:r>
        <w:rPr>
          <w:rFonts w:ascii="Arial" w:eastAsia="MS Mincho" w:hAnsi="Arial" w:cs="Arial"/>
          <w:bCs/>
          <w:sz w:val="24"/>
          <w:szCs w:val="24"/>
        </w:rPr>
        <w:t xml:space="preserve"> of the </w:t>
      </w:r>
      <w:proofErr w:type="spellStart"/>
      <w:r>
        <w:rPr>
          <w:rFonts w:ascii="Arial" w:eastAsia="MS Mincho" w:hAnsi="Arial" w:cs="Arial"/>
          <w:bCs/>
          <w:sz w:val="24"/>
          <w:szCs w:val="24"/>
        </w:rPr>
        <w:t>Upanishath</w:t>
      </w:r>
      <w:proofErr w:type="spellEnd"/>
      <w:r>
        <w:rPr>
          <w:rFonts w:ascii="Arial" w:eastAsia="MS Mincho" w:hAnsi="Arial" w:cs="Arial"/>
          <w:bCs/>
          <w:sz w:val="24"/>
          <w:szCs w:val="24"/>
        </w:rPr>
        <w:t>.</w:t>
      </w:r>
    </w:p>
    <w:p w14:paraId="22DE02B3" w14:textId="77777777" w:rsidR="00117ACC" w:rsidRDefault="00117ACC" w:rsidP="00117ACC">
      <w:pPr>
        <w:tabs>
          <w:tab w:val="left" w:pos="1701"/>
          <w:tab w:val="left" w:pos="2880"/>
          <w:tab w:val="left" w:pos="3600"/>
          <w:tab w:val="left" w:pos="4500"/>
        </w:tabs>
        <w:spacing w:line="240" w:lineRule="auto"/>
        <w:ind w:left="0" w:right="-613" w:firstLine="720"/>
        <w:rPr>
          <w:rFonts w:ascii="Arial" w:eastAsia="MS Mincho" w:hAnsi="Arial" w:cs="Mangal"/>
          <w:bCs/>
          <w:sz w:val="24"/>
          <w:szCs w:val="24"/>
        </w:rPr>
      </w:pPr>
    </w:p>
    <w:p w14:paraId="3A1A5ACE" w14:textId="77777777" w:rsidR="00117ACC" w:rsidRDefault="00117ACC" w:rsidP="00117ACC">
      <w:pPr>
        <w:tabs>
          <w:tab w:val="left" w:pos="1701"/>
          <w:tab w:val="left" w:pos="2880"/>
          <w:tab w:val="left" w:pos="3600"/>
          <w:tab w:val="left" w:pos="4500"/>
        </w:tabs>
        <w:spacing w:line="240" w:lineRule="auto"/>
        <w:ind w:left="0" w:right="-613" w:firstLine="720"/>
        <w:rPr>
          <w:rFonts w:ascii="Arial" w:eastAsia="MS Mincho" w:hAnsi="Arial" w:cs="Mangal"/>
          <w:b/>
          <w:sz w:val="28"/>
          <w:szCs w:val="28"/>
        </w:rPr>
      </w:pPr>
      <w:r w:rsidRPr="00117ACC">
        <w:rPr>
          <w:rFonts w:ascii="Arial" w:eastAsia="MS Mincho" w:hAnsi="Arial" w:cs="Mangal"/>
          <w:b/>
          <w:sz w:val="28"/>
          <w:szCs w:val="28"/>
        </w:rPr>
        <w:t>Mantra -5</w:t>
      </w:r>
    </w:p>
    <w:p w14:paraId="201A5925" w14:textId="77777777" w:rsidR="00117ACC" w:rsidRDefault="00117ACC" w:rsidP="00117ACC">
      <w:pPr>
        <w:tabs>
          <w:tab w:val="left" w:pos="1701"/>
          <w:tab w:val="left" w:pos="2880"/>
          <w:tab w:val="left" w:pos="3600"/>
          <w:tab w:val="left" w:pos="4500"/>
        </w:tabs>
        <w:spacing w:line="240" w:lineRule="auto"/>
        <w:ind w:left="0" w:right="-613" w:firstLine="720"/>
        <w:rPr>
          <w:rFonts w:ascii="Arial" w:eastAsia="MS Mincho" w:hAnsi="Arial" w:cs="Mangal"/>
          <w:b/>
          <w:sz w:val="28"/>
          <w:szCs w:val="28"/>
        </w:rPr>
      </w:pPr>
    </w:p>
    <w:p w14:paraId="2DDA9EC8" w14:textId="77777777" w:rsidR="00117ACC" w:rsidRDefault="002A613F" w:rsidP="00117ACC">
      <w:pPr>
        <w:tabs>
          <w:tab w:val="left" w:pos="1701"/>
          <w:tab w:val="left" w:pos="2880"/>
          <w:tab w:val="left" w:pos="3600"/>
          <w:tab w:val="left" w:pos="4500"/>
        </w:tabs>
        <w:spacing w:line="240" w:lineRule="auto"/>
        <w:ind w:left="0" w:right="-613" w:firstLine="720"/>
        <w:rPr>
          <w:rFonts w:ascii="Arial" w:eastAsia="MS Mincho" w:hAnsi="Arial" w:cs="Mangal"/>
          <w:b/>
          <w:sz w:val="28"/>
          <w:szCs w:val="28"/>
        </w:rPr>
      </w:pPr>
      <w:proofErr w:type="spellStart"/>
      <w:r>
        <w:rPr>
          <w:rFonts w:ascii="Arial" w:eastAsia="MS Mincho" w:hAnsi="Arial" w:cs="Mangal"/>
          <w:b/>
          <w:sz w:val="28"/>
          <w:szCs w:val="28"/>
        </w:rPr>
        <w:t>s</w:t>
      </w:r>
      <w:r w:rsidR="00117ACC">
        <w:rPr>
          <w:rFonts w:ascii="Arial" w:eastAsia="MS Mincho" w:hAnsi="Arial" w:cs="Mangal"/>
          <w:b/>
          <w:sz w:val="28"/>
          <w:szCs w:val="28"/>
        </w:rPr>
        <w:t>atyena</w:t>
      </w:r>
      <w:proofErr w:type="spellEnd"/>
      <w:r w:rsidR="00117ACC">
        <w:rPr>
          <w:rFonts w:ascii="Arial" w:eastAsia="MS Mincho" w:hAnsi="Arial" w:cs="Mangal"/>
          <w:b/>
          <w:sz w:val="28"/>
          <w:szCs w:val="28"/>
        </w:rPr>
        <w:t xml:space="preserve"> </w:t>
      </w:r>
      <w:proofErr w:type="spellStart"/>
      <w:r w:rsidR="00117ACC">
        <w:rPr>
          <w:rFonts w:ascii="Arial" w:eastAsia="MS Mincho" w:hAnsi="Arial" w:cs="Mangal"/>
          <w:b/>
          <w:sz w:val="28"/>
          <w:szCs w:val="28"/>
        </w:rPr>
        <w:t>labhyastapasAhyesha</w:t>
      </w:r>
      <w:proofErr w:type="spellEnd"/>
      <w:r w:rsidR="00117ACC">
        <w:rPr>
          <w:rFonts w:ascii="Arial" w:eastAsia="MS Mincho" w:hAnsi="Arial" w:cs="Mangal"/>
          <w:b/>
          <w:sz w:val="28"/>
          <w:szCs w:val="28"/>
        </w:rPr>
        <w:t xml:space="preserve"> </w:t>
      </w:r>
      <w:proofErr w:type="spellStart"/>
      <w:r w:rsidR="00117ACC">
        <w:rPr>
          <w:rFonts w:ascii="Arial" w:eastAsia="MS Mincho" w:hAnsi="Arial" w:cs="Mangal"/>
          <w:b/>
          <w:sz w:val="28"/>
          <w:szCs w:val="28"/>
        </w:rPr>
        <w:t>AtmA</w:t>
      </w:r>
      <w:proofErr w:type="spellEnd"/>
    </w:p>
    <w:p w14:paraId="370A3D4B" w14:textId="77777777" w:rsidR="00117ACC" w:rsidRDefault="00117ACC" w:rsidP="00117ACC">
      <w:pPr>
        <w:tabs>
          <w:tab w:val="left" w:pos="1701"/>
          <w:tab w:val="left" w:pos="2880"/>
          <w:tab w:val="left" w:pos="3600"/>
          <w:tab w:val="left" w:pos="4500"/>
        </w:tabs>
        <w:spacing w:line="240" w:lineRule="auto"/>
        <w:ind w:left="0" w:right="-613" w:firstLine="720"/>
        <w:rPr>
          <w:rFonts w:ascii="Arial" w:eastAsia="MS Mincho" w:hAnsi="Arial" w:cs="Mangal"/>
          <w:b/>
          <w:sz w:val="28"/>
          <w:szCs w:val="28"/>
        </w:rPr>
      </w:pPr>
      <w:proofErr w:type="spellStart"/>
      <w:r>
        <w:rPr>
          <w:rFonts w:ascii="Arial" w:eastAsia="MS Mincho" w:hAnsi="Arial" w:cs="Mangal"/>
          <w:b/>
          <w:sz w:val="28"/>
          <w:szCs w:val="28"/>
        </w:rPr>
        <w:t>samyagjnAnena</w:t>
      </w:r>
      <w:proofErr w:type="spellEnd"/>
      <w:r>
        <w:rPr>
          <w:rFonts w:ascii="Arial" w:eastAsia="MS Mincho" w:hAnsi="Arial" w:cs="Mangal"/>
          <w:b/>
          <w:sz w:val="28"/>
          <w:szCs w:val="28"/>
        </w:rPr>
        <w:t xml:space="preserve"> </w:t>
      </w:r>
      <w:proofErr w:type="spellStart"/>
      <w:r>
        <w:rPr>
          <w:rFonts w:ascii="Arial" w:eastAsia="MS Mincho" w:hAnsi="Arial" w:cs="Mangal"/>
          <w:b/>
          <w:sz w:val="28"/>
          <w:szCs w:val="28"/>
        </w:rPr>
        <w:t>brahmacharyeNa</w:t>
      </w:r>
      <w:proofErr w:type="spellEnd"/>
      <w:r>
        <w:rPr>
          <w:rFonts w:ascii="Arial" w:eastAsia="MS Mincho" w:hAnsi="Arial" w:cs="Mangal"/>
          <w:b/>
          <w:sz w:val="28"/>
          <w:szCs w:val="28"/>
        </w:rPr>
        <w:t xml:space="preserve"> </w:t>
      </w:r>
      <w:proofErr w:type="spellStart"/>
      <w:r>
        <w:rPr>
          <w:rFonts w:ascii="Arial" w:eastAsia="MS Mincho" w:hAnsi="Arial" w:cs="Mangal"/>
          <w:b/>
          <w:sz w:val="28"/>
          <w:szCs w:val="28"/>
        </w:rPr>
        <w:t>Nityam</w:t>
      </w:r>
      <w:proofErr w:type="spellEnd"/>
      <w:r>
        <w:rPr>
          <w:rFonts w:ascii="Arial" w:eastAsia="MS Mincho" w:hAnsi="Arial" w:cs="Mangal"/>
          <w:b/>
          <w:sz w:val="28"/>
          <w:szCs w:val="28"/>
        </w:rPr>
        <w:t xml:space="preserve"> |</w:t>
      </w:r>
    </w:p>
    <w:p w14:paraId="1EDE2989" w14:textId="77777777" w:rsidR="00117ACC" w:rsidRDefault="00117ACC" w:rsidP="00117ACC">
      <w:pPr>
        <w:tabs>
          <w:tab w:val="left" w:pos="1701"/>
          <w:tab w:val="left" w:pos="2880"/>
          <w:tab w:val="left" w:pos="3600"/>
          <w:tab w:val="left" w:pos="4500"/>
        </w:tabs>
        <w:spacing w:line="240" w:lineRule="auto"/>
        <w:ind w:left="0" w:right="-613" w:firstLine="720"/>
        <w:rPr>
          <w:rFonts w:ascii="Arial" w:eastAsia="MS Mincho" w:hAnsi="Arial" w:cs="Mangal"/>
          <w:b/>
          <w:sz w:val="28"/>
          <w:szCs w:val="28"/>
        </w:rPr>
      </w:pPr>
      <w:proofErr w:type="spellStart"/>
      <w:r>
        <w:rPr>
          <w:rFonts w:ascii="Arial" w:eastAsia="MS Mincho" w:hAnsi="Arial" w:cs="Mangal"/>
          <w:b/>
          <w:sz w:val="28"/>
          <w:szCs w:val="28"/>
        </w:rPr>
        <w:t>antas’s’areere</w:t>
      </w:r>
      <w:proofErr w:type="spellEnd"/>
      <w:r>
        <w:rPr>
          <w:rFonts w:ascii="Arial" w:eastAsia="MS Mincho" w:hAnsi="Arial" w:cs="Mangal"/>
          <w:b/>
          <w:sz w:val="28"/>
          <w:szCs w:val="28"/>
        </w:rPr>
        <w:t xml:space="preserve"> </w:t>
      </w:r>
      <w:proofErr w:type="spellStart"/>
      <w:r>
        <w:rPr>
          <w:rFonts w:ascii="Arial" w:eastAsia="MS Mincho" w:hAnsi="Arial" w:cs="Mangal"/>
          <w:b/>
          <w:sz w:val="28"/>
          <w:szCs w:val="28"/>
        </w:rPr>
        <w:t>jyotirmayo</w:t>
      </w:r>
      <w:proofErr w:type="spellEnd"/>
      <w:r>
        <w:rPr>
          <w:rFonts w:ascii="Arial" w:eastAsia="MS Mincho" w:hAnsi="Arial" w:cs="Mangal"/>
          <w:b/>
          <w:sz w:val="28"/>
          <w:szCs w:val="28"/>
        </w:rPr>
        <w:t xml:space="preserve"> </w:t>
      </w:r>
      <w:proofErr w:type="spellStart"/>
      <w:r>
        <w:rPr>
          <w:rFonts w:ascii="Arial" w:eastAsia="MS Mincho" w:hAnsi="Arial" w:cs="Mangal"/>
          <w:b/>
          <w:sz w:val="28"/>
          <w:szCs w:val="28"/>
        </w:rPr>
        <w:t>hi s</w:t>
      </w:r>
      <w:proofErr w:type="spellEnd"/>
      <w:r>
        <w:rPr>
          <w:rFonts w:ascii="Arial" w:eastAsia="MS Mincho" w:hAnsi="Arial" w:cs="Mangal"/>
          <w:b/>
          <w:sz w:val="28"/>
          <w:szCs w:val="28"/>
        </w:rPr>
        <w:t>’ubhro</w:t>
      </w:r>
    </w:p>
    <w:p w14:paraId="4BEC2497" w14:textId="77777777" w:rsidR="00117ACC" w:rsidRDefault="00117ACC" w:rsidP="00117ACC">
      <w:pPr>
        <w:tabs>
          <w:tab w:val="left" w:pos="1701"/>
          <w:tab w:val="left" w:pos="2880"/>
          <w:tab w:val="left" w:pos="3600"/>
          <w:tab w:val="left" w:pos="4500"/>
        </w:tabs>
        <w:spacing w:line="240" w:lineRule="auto"/>
        <w:ind w:left="0" w:right="-613" w:firstLine="720"/>
        <w:rPr>
          <w:rFonts w:ascii="Arial" w:eastAsia="MS Mincho" w:hAnsi="Arial" w:cs="Mangal"/>
          <w:b/>
          <w:sz w:val="28"/>
          <w:szCs w:val="28"/>
        </w:rPr>
      </w:pPr>
      <w:r>
        <w:rPr>
          <w:rFonts w:ascii="Arial" w:eastAsia="MS Mincho" w:hAnsi="Arial" w:cs="Mangal"/>
          <w:b/>
          <w:sz w:val="28"/>
          <w:szCs w:val="28"/>
        </w:rPr>
        <w:lastRenderedPageBreak/>
        <w:t xml:space="preserve">yam </w:t>
      </w:r>
      <w:proofErr w:type="spellStart"/>
      <w:r>
        <w:rPr>
          <w:rFonts w:ascii="Arial" w:eastAsia="MS Mincho" w:hAnsi="Arial" w:cs="Mangal"/>
          <w:b/>
          <w:sz w:val="28"/>
          <w:szCs w:val="28"/>
        </w:rPr>
        <w:t>pas’yanti</w:t>
      </w:r>
      <w:proofErr w:type="spellEnd"/>
      <w:r>
        <w:rPr>
          <w:rFonts w:ascii="Arial" w:eastAsia="MS Mincho" w:hAnsi="Arial" w:cs="Mangal"/>
          <w:b/>
          <w:sz w:val="28"/>
          <w:szCs w:val="28"/>
        </w:rPr>
        <w:t xml:space="preserve"> </w:t>
      </w:r>
      <w:proofErr w:type="spellStart"/>
      <w:r>
        <w:rPr>
          <w:rFonts w:ascii="Arial" w:eastAsia="MS Mincho" w:hAnsi="Arial" w:cs="Mangal"/>
          <w:b/>
          <w:sz w:val="28"/>
          <w:szCs w:val="28"/>
        </w:rPr>
        <w:t>yatayah</w:t>
      </w:r>
      <w:proofErr w:type="spellEnd"/>
      <w:r>
        <w:rPr>
          <w:rFonts w:ascii="Arial" w:eastAsia="MS Mincho" w:hAnsi="Arial" w:cs="Mangal"/>
          <w:b/>
          <w:sz w:val="28"/>
          <w:szCs w:val="28"/>
        </w:rPr>
        <w:t xml:space="preserve"> </w:t>
      </w:r>
      <w:proofErr w:type="spellStart"/>
      <w:r>
        <w:rPr>
          <w:rFonts w:ascii="Arial" w:eastAsia="MS Mincho" w:hAnsi="Arial" w:cs="Mangal"/>
          <w:b/>
          <w:sz w:val="28"/>
          <w:szCs w:val="28"/>
        </w:rPr>
        <w:t>ksheeNadoshAh</w:t>
      </w:r>
      <w:proofErr w:type="spellEnd"/>
      <w:r>
        <w:rPr>
          <w:rFonts w:ascii="Arial" w:eastAsia="MS Mincho" w:hAnsi="Arial" w:cs="Mangal"/>
          <w:b/>
          <w:sz w:val="28"/>
          <w:szCs w:val="28"/>
        </w:rPr>
        <w:t xml:space="preserve"> ||</w:t>
      </w:r>
    </w:p>
    <w:p w14:paraId="3D449B0F" w14:textId="77777777" w:rsidR="00117ACC" w:rsidRDefault="00117ACC" w:rsidP="00117ACC">
      <w:pPr>
        <w:tabs>
          <w:tab w:val="left" w:pos="1701"/>
          <w:tab w:val="left" w:pos="2880"/>
          <w:tab w:val="left" w:pos="3600"/>
          <w:tab w:val="left" w:pos="4500"/>
        </w:tabs>
        <w:spacing w:line="240" w:lineRule="auto"/>
        <w:ind w:left="0" w:right="-613" w:firstLine="720"/>
        <w:rPr>
          <w:rFonts w:ascii="Arial" w:eastAsia="MS Mincho" w:hAnsi="Arial" w:cs="Mangal"/>
          <w:b/>
          <w:sz w:val="28"/>
          <w:szCs w:val="28"/>
        </w:rPr>
      </w:pPr>
    </w:p>
    <w:p w14:paraId="0BFD5F00" w14:textId="77777777" w:rsidR="00117ACC" w:rsidRDefault="00117ACC" w:rsidP="00117ACC">
      <w:pPr>
        <w:tabs>
          <w:tab w:val="left" w:pos="1701"/>
          <w:tab w:val="left" w:pos="2880"/>
          <w:tab w:val="left" w:pos="3600"/>
          <w:tab w:val="left" w:pos="4500"/>
        </w:tabs>
        <w:spacing w:line="240" w:lineRule="auto"/>
        <w:ind w:left="0" w:right="-613" w:firstLine="720"/>
        <w:rPr>
          <w:rFonts w:ascii="Arial" w:eastAsia="MS Mincho" w:hAnsi="Arial" w:cs="Mangal"/>
          <w:b/>
          <w:sz w:val="28"/>
          <w:szCs w:val="28"/>
        </w:rPr>
      </w:pPr>
      <w:r>
        <w:rPr>
          <w:rFonts w:ascii="Arial" w:eastAsia="MS Mincho" w:hAnsi="Arial" w:cs="Mangal" w:hint="cs"/>
          <w:b/>
          <w:sz w:val="28"/>
          <w:szCs w:val="28"/>
          <w:cs/>
        </w:rPr>
        <w:t xml:space="preserve">सत्येन लभ्य स्तपसा ह्येष आत्मा </w:t>
      </w:r>
    </w:p>
    <w:p w14:paraId="12324098" w14:textId="77777777" w:rsidR="00117ACC" w:rsidRDefault="00117ACC" w:rsidP="00117ACC">
      <w:pPr>
        <w:tabs>
          <w:tab w:val="left" w:pos="1701"/>
          <w:tab w:val="left" w:pos="2880"/>
          <w:tab w:val="left" w:pos="3600"/>
          <w:tab w:val="left" w:pos="4500"/>
        </w:tabs>
        <w:spacing w:line="240" w:lineRule="auto"/>
        <w:ind w:left="0" w:right="-613" w:firstLine="720"/>
        <w:rPr>
          <w:rFonts w:ascii="Arial" w:eastAsia="MS Mincho" w:hAnsi="Arial" w:cs="Mangal"/>
          <w:b/>
          <w:sz w:val="28"/>
          <w:szCs w:val="28"/>
        </w:rPr>
      </w:pPr>
      <w:r>
        <w:rPr>
          <w:rFonts w:ascii="Arial" w:eastAsia="MS Mincho" w:hAnsi="Arial" w:cs="Mangal" w:hint="cs"/>
          <w:b/>
          <w:sz w:val="28"/>
          <w:szCs w:val="28"/>
          <w:cs/>
        </w:rPr>
        <w:t>सम्यग्ज्ञानेन ब्रह्मचर्येण नित्यम् |</w:t>
      </w:r>
    </w:p>
    <w:p w14:paraId="2CE4C689" w14:textId="77777777" w:rsidR="00117ACC" w:rsidRDefault="00117ACC" w:rsidP="00117ACC">
      <w:pPr>
        <w:tabs>
          <w:tab w:val="left" w:pos="1701"/>
          <w:tab w:val="left" w:pos="2880"/>
          <w:tab w:val="left" w:pos="3600"/>
          <w:tab w:val="left" w:pos="4500"/>
        </w:tabs>
        <w:spacing w:line="240" w:lineRule="auto"/>
        <w:ind w:left="0" w:right="-613" w:firstLine="720"/>
        <w:rPr>
          <w:rFonts w:ascii="Arial" w:eastAsia="MS Mincho" w:hAnsi="Arial" w:cs="Mangal"/>
          <w:b/>
          <w:sz w:val="28"/>
          <w:szCs w:val="28"/>
        </w:rPr>
      </w:pPr>
      <w:r>
        <w:rPr>
          <w:rFonts w:ascii="Arial" w:eastAsia="MS Mincho" w:hAnsi="Arial" w:cs="Mangal" w:hint="cs"/>
          <w:b/>
          <w:sz w:val="28"/>
          <w:szCs w:val="28"/>
          <w:cs/>
        </w:rPr>
        <w:t>अन्तश्शरीरे ज्योतिर्मयो हि शुभ्रो</w:t>
      </w:r>
    </w:p>
    <w:p w14:paraId="5FA13BE7" w14:textId="77777777" w:rsidR="00117ACC" w:rsidRDefault="00117ACC" w:rsidP="00117ACC">
      <w:pPr>
        <w:tabs>
          <w:tab w:val="left" w:pos="1701"/>
          <w:tab w:val="left" w:pos="2880"/>
          <w:tab w:val="left" w:pos="3600"/>
          <w:tab w:val="left" w:pos="4500"/>
        </w:tabs>
        <w:spacing w:line="240" w:lineRule="auto"/>
        <w:ind w:left="0" w:right="-613" w:firstLine="720"/>
        <w:rPr>
          <w:rFonts w:ascii="Arial" w:eastAsia="MS Mincho" w:hAnsi="Arial" w:cs="Mangal"/>
          <w:b/>
          <w:sz w:val="28"/>
          <w:szCs w:val="28"/>
        </w:rPr>
      </w:pPr>
      <w:r>
        <w:rPr>
          <w:rFonts w:ascii="Arial" w:eastAsia="MS Mincho" w:hAnsi="Arial" w:cs="Mangal" w:hint="cs"/>
          <w:b/>
          <w:sz w:val="28"/>
          <w:szCs w:val="28"/>
          <w:cs/>
        </w:rPr>
        <w:t>यं पश्यन्ति यतयः क्षीण दोषाः ||</w:t>
      </w:r>
    </w:p>
    <w:p w14:paraId="4783E75B" w14:textId="77777777" w:rsidR="00117ACC" w:rsidRDefault="00117ACC" w:rsidP="00117ACC">
      <w:pPr>
        <w:tabs>
          <w:tab w:val="left" w:pos="1701"/>
          <w:tab w:val="left" w:pos="2880"/>
          <w:tab w:val="left" w:pos="3600"/>
          <w:tab w:val="left" w:pos="4500"/>
        </w:tabs>
        <w:spacing w:line="240" w:lineRule="auto"/>
        <w:ind w:left="0" w:right="-613" w:firstLine="720"/>
        <w:rPr>
          <w:rFonts w:ascii="Arial" w:eastAsia="MS Mincho" w:hAnsi="Arial" w:cs="Mangal"/>
          <w:b/>
          <w:sz w:val="28"/>
          <w:szCs w:val="28"/>
        </w:rPr>
      </w:pPr>
    </w:p>
    <w:p w14:paraId="2A4F711E" w14:textId="77777777" w:rsidR="00117ACC" w:rsidRPr="00123E77" w:rsidRDefault="00117ACC" w:rsidP="00117ACC">
      <w:pPr>
        <w:tabs>
          <w:tab w:val="left" w:pos="1701"/>
          <w:tab w:val="left" w:pos="2880"/>
          <w:tab w:val="left" w:pos="3600"/>
          <w:tab w:val="left" w:pos="4500"/>
        </w:tabs>
        <w:spacing w:line="240" w:lineRule="auto"/>
        <w:ind w:left="0" w:right="-613" w:firstLine="720"/>
        <w:rPr>
          <w:rFonts w:ascii="Arial" w:eastAsia="MS Mincho" w:hAnsi="Arial" w:cs="Mangal"/>
          <w:b/>
          <w:sz w:val="28"/>
          <w:szCs w:val="28"/>
          <w:u w:val="single"/>
        </w:rPr>
      </w:pPr>
      <w:r w:rsidRPr="00123E77">
        <w:rPr>
          <w:rFonts w:ascii="Arial" w:eastAsia="MS Mincho" w:hAnsi="Arial" w:cs="Mangal"/>
          <w:b/>
          <w:sz w:val="28"/>
          <w:szCs w:val="28"/>
          <w:u w:val="single"/>
        </w:rPr>
        <w:t>Word Meanings</w:t>
      </w:r>
    </w:p>
    <w:p w14:paraId="44B34452" w14:textId="77777777" w:rsidR="00117ACC" w:rsidRDefault="00117ACC" w:rsidP="00117ACC">
      <w:pPr>
        <w:tabs>
          <w:tab w:val="left" w:pos="1701"/>
          <w:tab w:val="left" w:pos="2880"/>
          <w:tab w:val="left" w:pos="3600"/>
          <w:tab w:val="left" w:pos="4500"/>
        </w:tabs>
        <w:spacing w:line="240" w:lineRule="auto"/>
        <w:ind w:left="0" w:right="-613" w:firstLine="720"/>
        <w:rPr>
          <w:rFonts w:ascii="Arial" w:eastAsia="MS Mincho" w:hAnsi="Arial" w:cs="Mangal"/>
          <w:b/>
          <w:sz w:val="28"/>
          <w:szCs w:val="28"/>
        </w:rPr>
      </w:pPr>
    </w:p>
    <w:p w14:paraId="2C50CF03" w14:textId="77777777" w:rsidR="00117ACC" w:rsidRDefault="002A613F" w:rsidP="00E66A2F">
      <w:pPr>
        <w:tabs>
          <w:tab w:val="left" w:pos="1701"/>
          <w:tab w:val="left" w:pos="2880"/>
          <w:tab w:val="left" w:pos="3261"/>
          <w:tab w:val="left" w:pos="3686"/>
        </w:tabs>
        <w:spacing w:line="240" w:lineRule="auto"/>
        <w:ind w:left="0" w:right="-613" w:firstLine="720"/>
        <w:rPr>
          <w:rFonts w:ascii="Arial" w:eastAsia="MS Mincho" w:hAnsi="Arial" w:cs="Mangal"/>
          <w:bCs/>
          <w:sz w:val="24"/>
          <w:szCs w:val="24"/>
        </w:rPr>
      </w:pPr>
      <w:proofErr w:type="spellStart"/>
      <w:r w:rsidRPr="00123E77">
        <w:rPr>
          <w:rFonts w:ascii="Arial" w:eastAsia="MS Mincho" w:hAnsi="Arial" w:cs="Mangal"/>
          <w:b/>
          <w:sz w:val="28"/>
          <w:szCs w:val="28"/>
        </w:rPr>
        <w:t>y</w:t>
      </w:r>
      <w:r w:rsidR="00117ACC" w:rsidRPr="00123E77">
        <w:rPr>
          <w:rFonts w:ascii="Arial" w:eastAsia="MS Mincho" w:hAnsi="Arial" w:cs="Mangal"/>
          <w:b/>
          <w:sz w:val="28"/>
          <w:szCs w:val="28"/>
        </w:rPr>
        <w:t>atayah</w:t>
      </w:r>
      <w:proofErr w:type="spellEnd"/>
      <w:r w:rsidR="00117ACC">
        <w:rPr>
          <w:rFonts w:ascii="Arial" w:eastAsia="MS Mincho" w:hAnsi="Arial" w:cs="Mangal"/>
          <w:bCs/>
          <w:sz w:val="24"/>
          <w:szCs w:val="24"/>
        </w:rPr>
        <w:tab/>
      </w:r>
      <w:r w:rsidR="00117ACC">
        <w:rPr>
          <w:rFonts w:ascii="Arial" w:eastAsia="MS Mincho" w:hAnsi="Arial" w:cs="Mangal"/>
          <w:bCs/>
          <w:sz w:val="24"/>
          <w:szCs w:val="24"/>
        </w:rPr>
        <w:tab/>
        <w:t>=</w:t>
      </w:r>
      <w:r w:rsidR="00117ACC">
        <w:rPr>
          <w:rFonts w:ascii="Arial" w:eastAsia="MS Mincho" w:hAnsi="Arial" w:cs="Mangal"/>
          <w:bCs/>
          <w:sz w:val="24"/>
          <w:szCs w:val="24"/>
        </w:rPr>
        <w:tab/>
        <w:t>persons</w:t>
      </w:r>
      <w:r w:rsidR="00E66A2F">
        <w:rPr>
          <w:rFonts w:ascii="Arial" w:eastAsia="MS Mincho" w:hAnsi="Arial" w:cs="Mangal"/>
          <w:bCs/>
          <w:sz w:val="24"/>
          <w:szCs w:val="24"/>
        </w:rPr>
        <w:t>,</w:t>
      </w:r>
      <w:r w:rsidR="00117ACC">
        <w:rPr>
          <w:rFonts w:ascii="Arial" w:eastAsia="MS Mincho" w:hAnsi="Arial" w:cs="Mangal"/>
          <w:bCs/>
          <w:sz w:val="24"/>
          <w:szCs w:val="24"/>
        </w:rPr>
        <w:t xml:space="preserve"> having </w:t>
      </w:r>
      <w:r w:rsidR="00E66A2F">
        <w:rPr>
          <w:rFonts w:ascii="Arial" w:eastAsia="MS Mincho" w:hAnsi="Arial" w:cs="Mangal"/>
          <w:bCs/>
          <w:sz w:val="24"/>
          <w:szCs w:val="24"/>
        </w:rPr>
        <w:t>their sensory organs under</w:t>
      </w:r>
      <w:r w:rsidR="00117ACC">
        <w:rPr>
          <w:rFonts w:ascii="Arial" w:eastAsia="MS Mincho" w:hAnsi="Arial" w:cs="Mangal"/>
          <w:bCs/>
          <w:sz w:val="24"/>
          <w:szCs w:val="24"/>
        </w:rPr>
        <w:t xml:space="preserve"> control</w:t>
      </w:r>
      <w:r w:rsidR="00E66A2F">
        <w:rPr>
          <w:rFonts w:ascii="Arial" w:eastAsia="MS Mincho" w:hAnsi="Arial" w:cs="Mangal"/>
          <w:bCs/>
          <w:sz w:val="24"/>
          <w:szCs w:val="24"/>
        </w:rPr>
        <w:t>,</w:t>
      </w:r>
    </w:p>
    <w:p w14:paraId="33227C09" w14:textId="77777777" w:rsidR="00117ACC" w:rsidRDefault="002A613F" w:rsidP="00E66A2F">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proofErr w:type="spellStart"/>
      <w:r w:rsidRPr="00123E77">
        <w:rPr>
          <w:rFonts w:ascii="Arial" w:eastAsia="MS Mincho" w:hAnsi="Arial" w:cs="Mangal"/>
          <w:b/>
          <w:sz w:val="28"/>
          <w:szCs w:val="28"/>
        </w:rPr>
        <w:t>k</w:t>
      </w:r>
      <w:r w:rsidR="00123E77" w:rsidRPr="00123E77">
        <w:rPr>
          <w:rFonts w:ascii="Arial" w:eastAsia="MS Mincho" w:hAnsi="Arial" w:cs="Mangal"/>
          <w:b/>
          <w:sz w:val="28"/>
          <w:szCs w:val="28"/>
        </w:rPr>
        <w:t>sheeNa</w:t>
      </w:r>
      <w:proofErr w:type="spellEnd"/>
      <w:r w:rsidR="00123E77" w:rsidRPr="00123E77">
        <w:rPr>
          <w:rFonts w:ascii="Arial" w:eastAsia="MS Mincho" w:hAnsi="Arial" w:cs="Mangal"/>
          <w:b/>
          <w:sz w:val="28"/>
          <w:szCs w:val="28"/>
        </w:rPr>
        <w:t xml:space="preserve"> </w:t>
      </w:r>
      <w:proofErr w:type="spellStart"/>
      <w:r w:rsidR="00123E77" w:rsidRPr="00123E77">
        <w:rPr>
          <w:rFonts w:ascii="Arial" w:eastAsia="MS Mincho" w:hAnsi="Arial" w:cs="Mangal"/>
          <w:b/>
          <w:sz w:val="28"/>
          <w:szCs w:val="28"/>
        </w:rPr>
        <w:t>doshAh</w:t>
      </w:r>
      <w:proofErr w:type="spellEnd"/>
      <w:r w:rsidR="00117ACC">
        <w:rPr>
          <w:rFonts w:ascii="Arial" w:eastAsia="MS Mincho" w:hAnsi="Arial" w:cs="Mangal"/>
          <w:bCs/>
          <w:sz w:val="24"/>
          <w:szCs w:val="24"/>
        </w:rPr>
        <w:tab/>
        <w:t>=</w:t>
      </w:r>
      <w:r w:rsidR="00117ACC">
        <w:rPr>
          <w:rFonts w:ascii="Arial" w:eastAsia="MS Mincho" w:hAnsi="Arial" w:cs="Mangal"/>
          <w:bCs/>
          <w:sz w:val="24"/>
          <w:szCs w:val="24"/>
        </w:rPr>
        <w:tab/>
      </w:r>
      <w:r w:rsidR="00E66A2F">
        <w:rPr>
          <w:rFonts w:ascii="Arial" w:eastAsia="MS Mincho" w:hAnsi="Arial" w:cs="Mangal"/>
          <w:bCs/>
          <w:sz w:val="24"/>
          <w:szCs w:val="24"/>
        </w:rPr>
        <w:t>free from passion and wickedness,</w:t>
      </w:r>
    </w:p>
    <w:p w14:paraId="4CFD25DB" w14:textId="77777777" w:rsidR="00E66A2F" w:rsidRDefault="002A613F" w:rsidP="00E66A2F">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r w:rsidRPr="00123E77">
        <w:rPr>
          <w:rFonts w:ascii="Arial" w:eastAsia="MS Mincho" w:hAnsi="Arial" w:cs="Mangal"/>
          <w:b/>
          <w:sz w:val="28"/>
          <w:szCs w:val="28"/>
        </w:rPr>
        <w:t>y</w:t>
      </w:r>
      <w:r w:rsidR="00E66A2F" w:rsidRPr="00123E77">
        <w:rPr>
          <w:rFonts w:ascii="Arial" w:eastAsia="MS Mincho" w:hAnsi="Arial" w:cs="Mangal"/>
          <w:b/>
          <w:sz w:val="28"/>
          <w:szCs w:val="28"/>
        </w:rPr>
        <w:t xml:space="preserve">am </w:t>
      </w:r>
      <w:proofErr w:type="spellStart"/>
      <w:r w:rsidR="00E66A2F" w:rsidRPr="00123E77">
        <w:rPr>
          <w:rFonts w:ascii="Arial" w:eastAsia="MS Mincho" w:hAnsi="Arial" w:cs="Mangal"/>
          <w:b/>
          <w:sz w:val="28"/>
          <w:szCs w:val="28"/>
        </w:rPr>
        <w:t>pas’yanti</w:t>
      </w:r>
      <w:proofErr w:type="spellEnd"/>
      <w:r w:rsidR="00E66A2F">
        <w:rPr>
          <w:rFonts w:ascii="Arial" w:eastAsia="MS Mincho" w:hAnsi="Arial" w:cs="Mangal"/>
          <w:bCs/>
          <w:sz w:val="24"/>
          <w:szCs w:val="24"/>
        </w:rPr>
        <w:tab/>
      </w:r>
      <w:r w:rsidR="00E66A2F">
        <w:rPr>
          <w:rFonts w:ascii="Arial" w:eastAsia="MS Mincho" w:hAnsi="Arial" w:cs="Mangal"/>
          <w:bCs/>
          <w:sz w:val="24"/>
          <w:szCs w:val="24"/>
        </w:rPr>
        <w:tab/>
        <w:t>=</w:t>
      </w:r>
      <w:r w:rsidR="00E66A2F">
        <w:rPr>
          <w:rFonts w:ascii="Arial" w:eastAsia="MS Mincho" w:hAnsi="Arial" w:cs="Mangal"/>
          <w:bCs/>
          <w:sz w:val="24"/>
          <w:szCs w:val="24"/>
        </w:rPr>
        <w:tab/>
        <w:t>are able to know Him,</w:t>
      </w:r>
    </w:p>
    <w:p w14:paraId="26A2326E" w14:textId="77777777" w:rsidR="00E66A2F" w:rsidRDefault="002A613F" w:rsidP="00E66A2F">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proofErr w:type="spellStart"/>
      <w:r w:rsidRPr="00123E77">
        <w:rPr>
          <w:rFonts w:ascii="Arial" w:eastAsia="MS Mincho" w:hAnsi="Arial" w:cs="Mangal"/>
          <w:b/>
          <w:sz w:val="28"/>
          <w:szCs w:val="28"/>
        </w:rPr>
        <w:t>e</w:t>
      </w:r>
      <w:r w:rsidR="00E66A2F" w:rsidRPr="00123E77">
        <w:rPr>
          <w:rFonts w:ascii="Arial" w:eastAsia="MS Mincho" w:hAnsi="Arial" w:cs="Mangal"/>
          <w:b/>
          <w:sz w:val="28"/>
          <w:szCs w:val="28"/>
        </w:rPr>
        <w:t>shah</w:t>
      </w:r>
      <w:proofErr w:type="spellEnd"/>
      <w:r w:rsidR="00E66A2F" w:rsidRPr="00123E77">
        <w:rPr>
          <w:rFonts w:ascii="Arial" w:eastAsia="MS Mincho" w:hAnsi="Arial" w:cs="Mangal"/>
          <w:b/>
          <w:sz w:val="28"/>
          <w:szCs w:val="28"/>
        </w:rPr>
        <w:t xml:space="preserve"> </w:t>
      </w:r>
      <w:proofErr w:type="spellStart"/>
      <w:r w:rsidR="00E66A2F" w:rsidRPr="00123E77">
        <w:rPr>
          <w:rFonts w:ascii="Arial" w:eastAsia="MS Mincho" w:hAnsi="Arial" w:cs="Mangal"/>
          <w:b/>
          <w:sz w:val="28"/>
          <w:szCs w:val="28"/>
        </w:rPr>
        <w:t>AtmA</w:t>
      </w:r>
      <w:proofErr w:type="spellEnd"/>
      <w:r w:rsidR="00E66A2F">
        <w:rPr>
          <w:rFonts w:ascii="Arial" w:eastAsia="MS Mincho" w:hAnsi="Arial" w:cs="Mangal"/>
          <w:bCs/>
          <w:sz w:val="24"/>
          <w:szCs w:val="24"/>
        </w:rPr>
        <w:tab/>
      </w:r>
      <w:r w:rsidR="00E66A2F">
        <w:rPr>
          <w:rFonts w:ascii="Arial" w:eastAsia="MS Mincho" w:hAnsi="Arial" w:cs="Mangal"/>
          <w:bCs/>
          <w:sz w:val="24"/>
          <w:szCs w:val="24"/>
        </w:rPr>
        <w:tab/>
        <w:t>=</w:t>
      </w:r>
      <w:r w:rsidR="00E66A2F">
        <w:rPr>
          <w:rFonts w:ascii="Arial" w:eastAsia="MS Mincho" w:hAnsi="Arial" w:cs="Mangal"/>
          <w:bCs/>
          <w:sz w:val="24"/>
          <w:szCs w:val="24"/>
        </w:rPr>
        <w:tab/>
        <w:t xml:space="preserve">that </w:t>
      </w:r>
      <w:proofErr w:type="spellStart"/>
      <w:r>
        <w:rPr>
          <w:rFonts w:ascii="Arial" w:eastAsia="MS Mincho" w:hAnsi="Arial" w:cs="Mangal"/>
          <w:bCs/>
          <w:sz w:val="24"/>
          <w:szCs w:val="24"/>
        </w:rPr>
        <w:t>ParamAtma</w:t>
      </w:r>
      <w:proofErr w:type="spellEnd"/>
      <w:r w:rsidR="00E66A2F">
        <w:rPr>
          <w:rFonts w:ascii="Arial" w:eastAsia="MS Mincho" w:hAnsi="Arial" w:cs="Mangal"/>
          <w:bCs/>
          <w:sz w:val="24"/>
          <w:szCs w:val="24"/>
        </w:rPr>
        <w:t xml:space="preserve"> </w:t>
      </w:r>
    </w:p>
    <w:p w14:paraId="377560B5" w14:textId="77777777" w:rsidR="00E66A2F" w:rsidRDefault="002A613F" w:rsidP="00E66A2F">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proofErr w:type="spellStart"/>
      <w:r w:rsidRPr="00123E77">
        <w:rPr>
          <w:rFonts w:ascii="Arial" w:eastAsia="MS Mincho" w:hAnsi="Arial" w:cs="Mangal"/>
          <w:b/>
          <w:sz w:val="28"/>
          <w:szCs w:val="28"/>
        </w:rPr>
        <w:t>a</w:t>
      </w:r>
      <w:r w:rsidR="00E66A2F" w:rsidRPr="00123E77">
        <w:rPr>
          <w:rFonts w:ascii="Arial" w:eastAsia="MS Mincho" w:hAnsi="Arial" w:cs="Mangal"/>
          <w:b/>
          <w:sz w:val="28"/>
          <w:szCs w:val="28"/>
        </w:rPr>
        <w:t>ntahs’s</w:t>
      </w:r>
      <w:r w:rsidR="00123E77">
        <w:rPr>
          <w:rFonts w:ascii="Arial" w:eastAsia="MS Mincho" w:hAnsi="Arial" w:cs="Mangal"/>
          <w:b/>
          <w:sz w:val="28"/>
          <w:szCs w:val="28"/>
        </w:rPr>
        <w:t>’</w:t>
      </w:r>
      <w:r w:rsidR="00E66A2F" w:rsidRPr="00123E77">
        <w:rPr>
          <w:rFonts w:ascii="Arial" w:eastAsia="MS Mincho" w:hAnsi="Arial" w:cs="Mangal"/>
          <w:b/>
          <w:sz w:val="28"/>
          <w:szCs w:val="28"/>
        </w:rPr>
        <w:t>areere</w:t>
      </w:r>
      <w:proofErr w:type="spellEnd"/>
      <w:r w:rsidR="00E66A2F">
        <w:rPr>
          <w:rFonts w:ascii="Arial" w:eastAsia="MS Mincho" w:hAnsi="Arial" w:cs="Mangal"/>
          <w:bCs/>
          <w:sz w:val="24"/>
          <w:szCs w:val="24"/>
        </w:rPr>
        <w:tab/>
      </w:r>
      <w:r w:rsidR="00E66A2F">
        <w:rPr>
          <w:rFonts w:ascii="Arial" w:eastAsia="MS Mincho" w:hAnsi="Arial" w:cs="Mangal"/>
          <w:bCs/>
          <w:sz w:val="24"/>
          <w:szCs w:val="24"/>
        </w:rPr>
        <w:tab/>
        <w:t>=</w:t>
      </w:r>
      <w:r w:rsidR="00E66A2F">
        <w:rPr>
          <w:rFonts w:ascii="Arial" w:eastAsia="MS Mincho" w:hAnsi="Arial" w:cs="Mangal"/>
          <w:bCs/>
          <w:sz w:val="24"/>
          <w:szCs w:val="24"/>
        </w:rPr>
        <w:tab/>
        <w:t xml:space="preserve">who dwells </w:t>
      </w:r>
      <w:proofErr w:type="spellStart"/>
      <w:r w:rsidR="00E66A2F">
        <w:rPr>
          <w:rFonts w:ascii="Arial" w:eastAsia="MS Mincho" w:hAnsi="Arial" w:cs="Mangal"/>
          <w:bCs/>
          <w:sz w:val="24"/>
          <w:szCs w:val="24"/>
        </w:rPr>
        <w:t>in side</w:t>
      </w:r>
      <w:proofErr w:type="spellEnd"/>
      <w:r w:rsidR="00E66A2F">
        <w:rPr>
          <w:rFonts w:ascii="Arial" w:eastAsia="MS Mincho" w:hAnsi="Arial" w:cs="Mangal"/>
          <w:bCs/>
          <w:sz w:val="24"/>
          <w:szCs w:val="24"/>
        </w:rPr>
        <w:t xml:space="preserve"> the body of that person</w:t>
      </w:r>
      <w:r w:rsidR="00700EAE">
        <w:rPr>
          <w:rFonts w:ascii="Arial" w:eastAsia="MS Mincho" w:hAnsi="Arial" w:cs="Mangal"/>
          <w:bCs/>
          <w:sz w:val="24"/>
          <w:szCs w:val="24"/>
        </w:rPr>
        <w:t xml:space="preserve">, and </w:t>
      </w:r>
    </w:p>
    <w:p w14:paraId="2D0BC2D1" w14:textId="77777777" w:rsidR="00E66A2F" w:rsidRDefault="002A613F" w:rsidP="00E66A2F">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proofErr w:type="spellStart"/>
      <w:r w:rsidRPr="00123E77">
        <w:rPr>
          <w:rFonts w:ascii="Arial" w:eastAsia="MS Mincho" w:hAnsi="Arial" w:cs="Mangal"/>
          <w:b/>
          <w:sz w:val="28"/>
          <w:szCs w:val="28"/>
        </w:rPr>
        <w:t>j</w:t>
      </w:r>
      <w:r w:rsidR="00700EAE" w:rsidRPr="00123E77">
        <w:rPr>
          <w:rFonts w:ascii="Arial" w:eastAsia="MS Mincho" w:hAnsi="Arial" w:cs="Mangal"/>
          <w:b/>
          <w:sz w:val="28"/>
          <w:szCs w:val="28"/>
        </w:rPr>
        <w:t>yothirmayah</w:t>
      </w:r>
      <w:proofErr w:type="spellEnd"/>
      <w:r w:rsidR="00700EAE">
        <w:rPr>
          <w:rFonts w:ascii="Arial" w:eastAsia="MS Mincho" w:hAnsi="Arial" w:cs="Mangal"/>
          <w:bCs/>
          <w:sz w:val="24"/>
          <w:szCs w:val="24"/>
        </w:rPr>
        <w:tab/>
      </w:r>
      <w:r w:rsidR="00700EAE">
        <w:rPr>
          <w:rFonts w:ascii="Arial" w:eastAsia="MS Mincho" w:hAnsi="Arial" w:cs="Mangal"/>
          <w:bCs/>
          <w:sz w:val="24"/>
          <w:szCs w:val="24"/>
        </w:rPr>
        <w:tab/>
        <w:t>=</w:t>
      </w:r>
      <w:r w:rsidR="00700EAE">
        <w:rPr>
          <w:rFonts w:ascii="Arial" w:eastAsia="MS Mincho" w:hAnsi="Arial" w:cs="Mangal"/>
          <w:bCs/>
          <w:sz w:val="24"/>
          <w:szCs w:val="24"/>
        </w:rPr>
        <w:tab/>
        <w:t>is the brilliant glow called knowledge, and</w:t>
      </w:r>
    </w:p>
    <w:p w14:paraId="373D9535" w14:textId="77777777" w:rsidR="00700EAE" w:rsidRDefault="002A613F" w:rsidP="00E66A2F">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proofErr w:type="spellStart"/>
      <w:r w:rsidRPr="00123E77">
        <w:rPr>
          <w:rFonts w:ascii="Arial" w:eastAsia="MS Mincho" w:hAnsi="Arial" w:cs="Mangal"/>
          <w:b/>
          <w:sz w:val="28"/>
          <w:szCs w:val="28"/>
        </w:rPr>
        <w:t>s</w:t>
      </w:r>
      <w:r w:rsidR="00700EAE" w:rsidRPr="00123E77">
        <w:rPr>
          <w:rFonts w:ascii="Arial" w:eastAsia="MS Mincho" w:hAnsi="Arial" w:cs="Mangal"/>
          <w:b/>
          <w:sz w:val="28"/>
          <w:szCs w:val="28"/>
        </w:rPr>
        <w:t>’ubhrah</w:t>
      </w:r>
      <w:proofErr w:type="spellEnd"/>
      <w:r w:rsidR="00700EAE">
        <w:rPr>
          <w:rFonts w:ascii="Arial" w:eastAsia="MS Mincho" w:hAnsi="Arial" w:cs="Mangal"/>
          <w:bCs/>
          <w:sz w:val="24"/>
          <w:szCs w:val="24"/>
        </w:rPr>
        <w:tab/>
      </w:r>
      <w:r w:rsidR="00700EAE">
        <w:rPr>
          <w:rFonts w:ascii="Arial" w:eastAsia="MS Mincho" w:hAnsi="Arial" w:cs="Mangal"/>
          <w:bCs/>
          <w:sz w:val="24"/>
          <w:szCs w:val="24"/>
        </w:rPr>
        <w:tab/>
        <w:t>=</w:t>
      </w:r>
      <w:r w:rsidR="00700EAE">
        <w:rPr>
          <w:rFonts w:ascii="Arial" w:eastAsia="MS Mincho" w:hAnsi="Arial" w:cs="Mangal"/>
          <w:bCs/>
          <w:sz w:val="24"/>
          <w:szCs w:val="24"/>
        </w:rPr>
        <w:tab/>
        <w:t>is pure</w:t>
      </w:r>
    </w:p>
    <w:p w14:paraId="5091DE75" w14:textId="77777777" w:rsidR="00700EAE" w:rsidRDefault="002A613F" w:rsidP="00E66A2F">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proofErr w:type="spellStart"/>
      <w:r w:rsidRPr="00123E77">
        <w:rPr>
          <w:rFonts w:ascii="Arial" w:eastAsia="MS Mincho" w:hAnsi="Arial" w:cs="Mangal"/>
          <w:b/>
          <w:sz w:val="28"/>
          <w:szCs w:val="28"/>
        </w:rPr>
        <w:t>l</w:t>
      </w:r>
      <w:r w:rsidR="00700EAE" w:rsidRPr="00123E77">
        <w:rPr>
          <w:rFonts w:ascii="Arial" w:eastAsia="MS Mincho" w:hAnsi="Arial" w:cs="Mangal"/>
          <w:b/>
          <w:sz w:val="28"/>
          <w:szCs w:val="28"/>
        </w:rPr>
        <w:t>abhyah</w:t>
      </w:r>
      <w:proofErr w:type="spellEnd"/>
      <w:r w:rsidR="00700EAE">
        <w:rPr>
          <w:rFonts w:ascii="Arial" w:eastAsia="MS Mincho" w:hAnsi="Arial" w:cs="Mangal"/>
          <w:bCs/>
          <w:sz w:val="24"/>
          <w:szCs w:val="24"/>
        </w:rPr>
        <w:tab/>
      </w:r>
      <w:r w:rsidR="00700EAE">
        <w:rPr>
          <w:rFonts w:ascii="Arial" w:eastAsia="MS Mincho" w:hAnsi="Arial" w:cs="Mangal"/>
          <w:bCs/>
          <w:sz w:val="24"/>
          <w:szCs w:val="24"/>
        </w:rPr>
        <w:tab/>
        <w:t xml:space="preserve">= </w:t>
      </w:r>
      <w:r w:rsidR="00700EAE">
        <w:rPr>
          <w:rFonts w:ascii="Arial" w:eastAsia="MS Mincho" w:hAnsi="Arial" w:cs="Mangal"/>
          <w:bCs/>
          <w:sz w:val="24"/>
          <w:szCs w:val="24"/>
        </w:rPr>
        <w:tab/>
        <w:t>can be obtained by</w:t>
      </w:r>
    </w:p>
    <w:p w14:paraId="070FFDEF" w14:textId="77777777" w:rsidR="00700EAE" w:rsidRDefault="002A613F" w:rsidP="00E66A2F">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proofErr w:type="spellStart"/>
      <w:r w:rsidRPr="00123E77">
        <w:rPr>
          <w:rFonts w:ascii="Arial" w:eastAsia="MS Mincho" w:hAnsi="Arial" w:cs="Mangal"/>
          <w:b/>
          <w:sz w:val="28"/>
          <w:szCs w:val="28"/>
        </w:rPr>
        <w:t>s</w:t>
      </w:r>
      <w:r w:rsidR="00700EAE" w:rsidRPr="00123E77">
        <w:rPr>
          <w:rFonts w:ascii="Arial" w:eastAsia="MS Mincho" w:hAnsi="Arial" w:cs="Mangal"/>
          <w:b/>
          <w:sz w:val="28"/>
          <w:szCs w:val="28"/>
        </w:rPr>
        <w:t>atyena</w:t>
      </w:r>
      <w:proofErr w:type="spellEnd"/>
      <w:r w:rsidR="00700EAE">
        <w:rPr>
          <w:rFonts w:ascii="Arial" w:eastAsia="MS Mincho" w:hAnsi="Arial" w:cs="Mangal"/>
          <w:bCs/>
          <w:sz w:val="24"/>
          <w:szCs w:val="24"/>
        </w:rPr>
        <w:tab/>
      </w:r>
      <w:r w:rsidR="00700EAE">
        <w:rPr>
          <w:rFonts w:ascii="Arial" w:eastAsia="MS Mincho" w:hAnsi="Arial" w:cs="Mangal"/>
          <w:bCs/>
          <w:sz w:val="24"/>
          <w:szCs w:val="24"/>
        </w:rPr>
        <w:tab/>
        <w:t>=</w:t>
      </w:r>
      <w:r w:rsidR="00700EAE">
        <w:rPr>
          <w:rFonts w:ascii="Arial" w:eastAsia="MS Mincho" w:hAnsi="Arial" w:cs="Mangal"/>
          <w:bCs/>
          <w:sz w:val="24"/>
          <w:szCs w:val="24"/>
        </w:rPr>
        <w:tab/>
        <w:t>those who speak beneficial truth for all entities, and</w:t>
      </w:r>
    </w:p>
    <w:p w14:paraId="0B8D5B9F" w14:textId="77777777" w:rsidR="00700EAE" w:rsidRDefault="00700EAE" w:rsidP="00E66A2F">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proofErr w:type="spellStart"/>
      <w:r w:rsidRPr="00123E77">
        <w:rPr>
          <w:rFonts w:ascii="Arial" w:eastAsia="MS Mincho" w:hAnsi="Arial" w:cs="Mangal"/>
          <w:b/>
          <w:sz w:val="28"/>
          <w:szCs w:val="28"/>
        </w:rPr>
        <w:t>tapasA</w:t>
      </w:r>
      <w:proofErr w:type="spellEnd"/>
      <w:r>
        <w:rPr>
          <w:rFonts w:ascii="Arial" w:eastAsia="MS Mincho" w:hAnsi="Arial" w:cs="Mangal"/>
          <w:bCs/>
          <w:sz w:val="24"/>
          <w:szCs w:val="24"/>
        </w:rPr>
        <w:tab/>
      </w:r>
      <w:r>
        <w:rPr>
          <w:rFonts w:ascii="Arial" w:eastAsia="MS Mincho" w:hAnsi="Arial" w:cs="Mangal"/>
          <w:bCs/>
          <w:sz w:val="24"/>
          <w:szCs w:val="24"/>
        </w:rPr>
        <w:tab/>
      </w:r>
      <w:r>
        <w:rPr>
          <w:rFonts w:ascii="Arial" w:eastAsia="MS Mincho" w:hAnsi="Arial" w:cs="Mangal"/>
          <w:bCs/>
          <w:sz w:val="24"/>
          <w:szCs w:val="24"/>
        </w:rPr>
        <w:tab/>
        <w:t>=</w:t>
      </w:r>
      <w:r>
        <w:rPr>
          <w:rFonts w:ascii="Arial" w:eastAsia="MS Mincho" w:hAnsi="Arial" w:cs="Mangal"/>
          <w:bCs/>
          <w:sz w:val="24"/>
          <w:szCs w:val="24"/>
        </w:rPr>
        <w:tab/>
        <w:t>practice the penance</w:t>
      </w:r>
    </w:p>
    <w:p w14:paraId="4900932A" w14:textId="77777777" w:rsidR="00700EAE" w:rsidRDefault="00700EAE" w:rsidP="00E66A2F">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proofErr w:type="spellStart"/>
      <w:r w:rsidRPr="00123E77">
        <w:rPr>
          <w:rFonts w:ascii="Arial" w:eastAsia="MS Mincho" w:hAnsi="Arial" w:cs="Mangal"/>
          <w:b/>
          <w:sz w:val="28"/>
          <w:szCs w:val="28"/>
        </w:rPr>
        <w:t>samyagjnAnena</w:t>
      </w:r>
      <w:proofErr w:type="spellEnd"/>
      <w:r>
        <w:rPr>
          <w:rFonts w:ascii="Arial" w:eastAsia="MS Mincho" w:hAnsi="Arial" w:cs="Mangal"/>
          <w:bCs/>
          <w:sz w:val="24"/>
          <w:szCs w:val="24"/>
        </w:rPr>
        <w:tab/>
      </w:r>
      <w:r>
        <w:rPr>
          <w:rFonts w:ascii="Arial" w:eastAsia="MS Mincho" w:hAnsi="Arial" w:cs="Mangal"/>
          <w:bCs/>
          <w:sz w:val="24"/>
          <w:szCs w:val="24"/>
        </w:rPr>
        <w:tab/>
        <w:t>=</w:t>
      </w:r>
      <w:r>
        <w:rPr>
          <w:rFonts w:ascii="Arial" w:eastAsia="MS Mincho" w:hAnsi="Arial" w:cs="Mangal"/>
          <w:bCs/>
          <w:sz w:val="24"/>
          <w:szCs w:val="24"/>
        </w:rPr>
        <w:tab/>
        <w:t xml:space="preserve">having knowledge obtained from the scriptures, and </w:t>
      </w:r>
    </w:p>
    <w:p w14:paraId="361A9923" w14:textId="77777777" w:rsidR="002578F8" w:rsidRDefault="00700EAE" w:rsidP="00E66A2F">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proofErr w:type="spellStart"/>
      <w:r w:rsidRPr="00123E77">
        <w:rPr>
          <w:rFonts w:ascii="Arial" w:eastAsia="MS Mincho" w:hAnsi="Arial" w:cs="Mangal"/>
          <w:b/>
          <w:sz w:val="28"/>
          <w:szCs w:val="28"/>
        </w:rPr>
        <w:t>brah</w:t>
      </w:r>
      <w:r w:rsidR="002578F8" w:rsidRPr="00123E77">
        <w:rPr>
          <w:rFonts w:ascii="Arial" w:eastAsia="MS Mincho" w:hAnsi="Arial" w:cs="Mangal"/>
          <w:b/>
          <w:sz w:val="28"/>
          <w:szCs w:val="28"/>
        </w:rPr>
        <w:t>macharyeNa</w:t>
      </w:r>
      <w:proofErr w:type="spellEnd"/>
      <w:r w:rsidR="002578F8">
        <w:rPr>
          <w:rFonts w:ascii="Arial" w:eastAsia="MS Mincho" w:hAnsi="Arial" w:cs="Mangal"/>
          <w:bCs/>
          <w:sz w:val="24"/>
          <w:szCs w:val="24"/>
        </w:rPr>
        <w:tab/>
        <w:t>=</w:t>
      </w:r>
      <w:r w:rsidR="002578F8">
        <w:rPr>
          <w:rFonts w:ascii="Arial" w:eastAsia="MS Mincho" w:hAnsi="Arial" w:cs="Mangal"/>
          <w:bCs/>
          <w:sz w:val="24"/>
          <w:szCs w:val="24"/>
        </w:rPr>
        <w:tab/>
        <w:t xml:space="preserve">is in a state of continence and chastity, </w:t>
      </w:r>
    </w:p>
    <w:p w14:paraId="35719641" w14:textId="77777777" w:rsidR="00700EAE" w:rsidRDefault="002578F8" w:rsidP="00E66A2F">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proofErr w:type="spellStart"/>
      <w:r w:rsidRPr="00123E77">
        <w:rPr>
          <w:rFonts w:ascii="Arial" w:eastAsia="MS Mincho" w:hAnsi="Arial" w:cs="Mangal"/>
          <w:b/>
          <w:sz w:val="28"/>
          <w:szCs w:val="28"/>
        </w:rPr>
        <w:t>nityam</w:t>
      </w:r>
      <w:proofErr w:type="spellEnd"/>
      <w:r w:rsidR="00700EAE">
        <w:rPr>
          <w:rFonts w:ascii="Arial" w:eastAsia="MS Mincho" w:hAnsi="Arial" w:cs="Mangal"/>
          <w:bCs/>
          <w:sz w:val="24"/>
          <w:szCs w:val="24"/>
        </w:rPr>
        <w:t xml:space="preserve"> </w:t>
      </w:r>
      <w:r>
        <w:rPr>
          <w:rFonts w:ascii="Arial" w:eastAsia="MS Mincho" w:hAnsi="Arial" w:cs="Mangal"/>
          <w:bCs/>
          <w:sz w:val="24"/>
          <w:szCs w:val="24"/>
        </w:rPr>
        <w:tab/>
      </w:r>
      <w:r>
        <w:rPr>
          <w:rFonts w:ascii="Arial" w:eastAsia="MS Mincho" w:hAnsi="Arial" w:cs="Mangal"/>
          <w:bCs/>
          <w:sz w:val="24"/>
          <w:szCs w:val="24"/>
        </w:rPr>
        <w:tab/>
      </w:r>
      <w:r>
        <w:rPr>
          <w:rFonts w:ascii="Arial" w:eastAsia="MS Mincho" w:hAnsi="Arial" w:cs="Mangal"/>
          <w:bCs/>
          <w:sz w:val="24"/>
          <w:szCs w:val="24"/>
        </w:rPr>
        <w:tab/>
        <w:t>=</w:t>
      </w:r>
      <w:r>
        <w:rPr>
          <w:rFonts w:ascii="Arial" w:eastAsia="MS Mincho" w:hAnsi="Arial" w:cs="Mangal"/>
          <w:bCs/>
          <w:sz w:val="24"/>
          <w:szCs w:val="24"/>
        </w:rPr>
        <w:tab/>
        <w:t>for the rest of life</w:t>
      </w:r>
    </w:p>
    <w:p w14:paraId="619DFA7A" w14:textId="77777777" w:rsidR="002578F8" w:rsidRDefault="002578F8" w:rsidP="00E66A2F">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p>
    <w:p w14:paraId="049F0360" w14:textId="77777777" w:rsidR="002578F8" w:rsidRPr="00123E77" w:rsidRDefault="00123E77" w:rsidP="00E66A2F">
      <w:pPr>
        <w:tabs>
          <w:tab w:val="left" w:pos="1701"/>
          <w:tab w:val="left" w:pos="2880"/>
          <w:tab w:val="left" w:pos="3261"/>
          <w:tab w:val="left" w:pos="3686"/>
          <w:tab w:val="left" w:pos="4500"/>
        </w:tabs>
        <w:spacing w:line="240" w:lineRule="auto"/>
        <w:ind w:left="0" w:right="-613" w:firstLine="720"/>
        <w:rPr>
          <w:rFonts w:ascii="Arial" w:eastAsia="MS Mincho" w:hAnsi="Arial" w:cs="Mangal"/>
          <w:b/>
          <w:sz w:val="28"/>
          <w:szCs w:val="28"/>
          <w:u w:val="single"/>
        </w:rPr>
      </w:pPr>
      <w:r w:rsidRPr="00123E77">
        <w:rPr>
          <w:rFonts w:ascii="Arial" w:eastAsia="MS Mincho" w:hAnsi="Arial" w:cs="Mangal"/>
          <w:b/>
          <w:sz w:val="28"/>
          <w:szCs w:val="28"/>
          <w:u w:val="single"/>
        </w:rPr>
        <w:t>S</w:t>
      </w:r>
      <w:r w:rsidR="002578F8" w:rsidRPr="00123E77">
        <w:rPr>
          <w:rFonts w:ascii="Arial" w:eastAsia="MS Mincho" w:hAnsi="Arial" w:cs="Mangal"/>
          <w:b/>
          <w:sz w:val="28"/>
          <w:szCs w:val="28"/>
          <w:u w:val="single"/>
        </w:rPr>
        <w:t>ummary of the Mantra</w:t>
      </w:r>
    </w:p>
    <w:p w14:paraId="63512050" w14:textId="77777777" w:rsidR="002578F8" w:rsidRDefault="002578F8" w:rsidP="00E66A2F">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p>
    <w:p w14:paraId="3A517DDF" w14:textId="77777777" w:rsidR="002578F8" w:rsidRDefault="002578F8" w:rsidP="00E66A2F">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r>
        <w:rPr>
          <w:rFonts w:ascii="Arial" w:eastAsia="MS Mincho" w:hAnsi="Arial" w:cs="Mangal"/>
          <w:bCs/>
          <w:sz w:val="24"/>
          <w:szCs w:val="24"/>
        </w:rPr>
        <w:t xml:space="preserve">The persons having their sensory organs under their control and are free from the passion and wickedness, </w:t>
      </w:r>
      <w:r w:rsidR="001B40D0">
        <w:rPr>
          <w:rFonts w:ascii="Arial" w:eastAsia="MS Mincho" w:hAnsi="Arial" w:cs="Mangal"/>
          <w:bCs/>
          <w:sz w:val="24"/>
          <w:szCs w:val="24"/>
        </w:rPr>
        <w:t xml:space="preserve">and those </w:t>
      </w:r>
      <w:r>
        <w:rPr>
          <w:rFonts w:ascii="Arial" w:eastAsia="MS Mincho" w:hAnsi="Arial" w:cs="Mangal"/>
          <w:bCs/>
          <w:sz w:val="24"/>
          <w:szCs w:val="24"/>
        </w:rPr>
        <w:t xml:space="preserve">who can visualise and know that </w:t>
      </w:r>
      <w:proofErr w:type="spellStart"/>
      <w:r w:rsidR="002A613F">
        <w:rPr>
          <w:rFonts w:ascii="Arial" w:eastAsia="MS Mincho" w:hAnsi="Arial" w:cs="Mangal"/>
          <w:bCs/>
          <w:sz w:val="24"/>
          <w:szCs w:val="24"/>
        </w:rPr>
        <w:t>ParamAtma</w:t>
      </w:r>
      <w:proofErr w:type="spellEnd"/>
      <w:r>
        <w:rPr>
          <w:rFonts w:ascii="Arial" w:eastAsia="MS Mincho" w:hAnsi="Arial" w:cs="Mangal"/>
          <w:bCs/>
          <w:sz w:val="24"/>
          <w:szCs w:val="24"/>
        </w:rPr>
        <w:t>, can attain Him</w:t>
      </w:r>
      <w:r w:rsidR="001B40D0">
        <w:rPr>
          <w:rFonts w:ascii="Arial" w:eastAsia="MS Mincho" w:hAnsi="Arial" w:cs="Mangal"/>
          <w:bCs/>
          <w:sz w:val="24"/>
          <w:szCs w:val="24"/>
        </w:rPr>
        <w:t>,</w:t>
      </w:r>
      <w:r>
        <w:rPr>
          <w:rFonts w:ascii="Arial" w:eastAsia="MS Mincho" w:hAnsi="Arial" w:cs="Mangal"/>
          <w:bCs/>
          <w:sz w:val="24"/>
          <w:szCs w:val="24"/>
        </w:rPr>
        <w:t xml:space="preserve"> only </w:t>
      </w:r>
      <w:r w:rsidR="001B40D0">
        <w:rPr>
          <w:rFonts w:ascii="Arial" w:eastAsia="MS Mincho" w:hAnsi="Arial" w:cs="Mangal"/>
          <w:bCs/>
          <w:sz w:val="24"/>
          <w:szCs w:val="24"/>
        </w:rPr>
        <w:t xml:space="preserve">(1) </w:t>
      </w:r>
      <w:r>
        <w:rPr>
          <w:rFonts w:ascii="Arial" w:eastAsia="MS Mincho" w:hAnsi="Arial" w:cs="Mangal"/>
          <w:bCs/>
          <w:sz w:val="24"/>
          <w:szCs w:val="24"/>
        </w:rPr>
        <w:t xml:space="preserve">by speaking truth that is beneficial to all the entities, </w:t>
      </w:r>
      <w:r w:rsidR="001B40D0">
        <w:rPr>
          <w:rFonts w:ascii="Arial" w:eastAsia="MS Mincho" w:hAnsi="Arial" w:cs="Mangal"/>
          <w:bCs/>
          <w:sz w:val="24"/>
          <w:szCs w:val="24"/>
        </w:rPr>
        <w:t xml:space="preserve">(2) having knowledge by going through the scriptures on a continuous basis, (3) </w:t>
      </w:r>
      <w:r>
        <w:rPr>
          <w:rFonts w:ascii="Arial" w:eastAsia="MS Mincho" w:hAnsi="Arial" w:cs="Mangal"/>
          <w:bCs/>
          <w:sz w:val="24"/>
          <w:szCs w:val="24"/>
        </w:rPr>
        <w:t xml:space="preserve">practicing the </w:t>
      </w:r>
      <w:r w:rsidR="002A613F">
        <w:rPr>
          <w:rFonts w:ascii="Arial" w:eastAsia="MS Mincho" w:hAnsi="Arial" w:cs="Mangal"/>
          <w:bCs/>
          <w:sz w:val="24"/>
          <w:szCs w:val="24"/>
        </w:rPr>
        <w:t>penance (</w:t>
      </w:r>
      <w:r>
        <w:rPr>
          <w:rFonts w:ascii="Arial" w:eastAsia="MS Mincho" w:hAnsi="Arial" w:cs="Mangal"/>
          <w:bCs/>
          <w:sz w:val="24"/>
          <w:szCs w:val="24"/>
        </w:rPr>
        <w:t xml:space="preserve">worshipping and meditating on Him, and </w:t>
      </w:r>
      <w:r w:rsidR="001B40D0">
        <w:rPr>
          <w:rFonts w:ascii="Arial" w:eastAsia="MS Mincho" w:hAnsi="Arial" w:cs="Mangal"/>
          <w:bCs/>
          <w:sz w:val="24"/>
          <w:szCs w:val="24"/>
        </w:rPr>
        <w:t xml:space="preserve">(4) </w:t>
      </w:r>
      <w:r>
        <w:rPr>
          <w:rFonts w:ascii="Arial" w:eastAsia="MS Mincho" w:hAnsi="Arial" w:cs="Mangal"/>
          <w:bCs/>
          <w:sz w:val="24"/>
          <w:szCs w:val="24"/>
        </w:rPr>
        <w:t xml:space="preserve">are </w:t>
      </w:r>
      <w:r w:rsidR="001B40D0">
        <w:rPr>
          <w:rFonts w:ascii="Arial" w:eastAsia="MS Mincho" w:hAnsi="Arial" w:cs="Mangal"/>
          <w:bCs/>
          <w:sz w:val="24"/>
          <w:szCs w:val="24"/>
        </w:rPr>
        <w:t>in a state of continence and chastity for the rest of their life.</w:t>
      </w:r>
    </w:p>
    <w:p w14:paraId="6356A190" w14:textId="77777777" w:rsidR="001B40D0" w:rsidRDefault="001B40D0" w:rsidP="00E66A2F">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p>
    <w:p w14:paraId="0D80EB14" w14:textId="77777777" w:rsidR="001B40D0" w:rsidRPr="00123E77" w:rsidRDefault="002A613F" w:rsidP="00E66A2F">
      <w:pPr>
        <w:tabs>
          <w:tab w:val="left" w:pos="1701"/>
          <w:tab w:val="left" w:pos="2880"/>
          <w:tab w:val="left" w:pos="3261"/>
          <w:tab w:val="left" w:pos="3686"/>
          <w:tab w:val="left" w:pos="4500"/>
        </w:tabs>
        <w:spacing w:line="240" w:lineRule="auto"/>
        <w:ind w:left="0" w:right="-613" w:firstLine="720"/>
        <w:rPr>
          <w:rFonts w:ascii="Arial" w:eastAsia="MS Mincho" w:hAnsi="Arial" w:cs="Mangal"/>
          <w:b/>
          <w:sz w:val="28"/>
          <w:szCs w:val="28"/>
          <w:u w:val="single"/>
        </w:rPr>
      </w:pPr>
      <w:r w:rsidRPr="00123E77">
        <w:rPr>
          <w:rFonts w:ascii="Arial" w:eastAsia="MS Mincho" w:hAnsi="Arial" w:cs="Mangal"/>
          <w:b/>
          <w:sz w:val="28"/>
          <w:szCs w:val="28"/>
          <w:u w:val="single"/>
        </w:rPr>
        <w:t>Explanation</w:t>
      </w:r>
    </w:p>
    <w:p w14:paraId="25C728F9" w14:textId="77777777" w:rsidR="001B40D0" w:rsidRDefault="001B40D0" w:rsidP="00E66A2F">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p>
    <w:p w14:paraId="647B8F9A" w14:textId="77777777" w:rsidR="001B40D0" w:rsidRDefault="001B40D0" w:rsidP="00E66A2F">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r>
        <w:rPr>
          <w:rFonts w:ascii="Arial" w:eastAsia="MS Mincho" w:hAnsi="Arial" w:cs="Mangal"/>
          <w:bCs/>
          <w:sz w:val="24"/>
          <w:szCs w:val="24"/>
        </w:rPr>
        <w:t xml:space="preserve">The </w:t>
      </w:r>
      <w:proofErr w:type="spellStart"/>
      <w:r w:rsidR="002A613F">
        <w:rPr>
          <w:rFonts w:ascii="Arial" w:eastAsia="MS Mincho" w:hAnsi="Arial" w:cs="Mangal"/>
          <w:bCs/>
          <w:sz w:val="24"/>
          <w:szCs w:val="24"/>
        </w:rPr>
        <w:t>ParamAtma</w:t>
      </w:r>
      <w:proofErr w:type="spellEnd"/>
      <w:r>
        <w:rPr>
          <w:rFonts w:ascii="Arial" w:eastAsia="MS Mincho" w:hAnsi="Arial" w:cs="Mangal"/>
          <w:bCs/>
          <w:sz w:val="24"/>
          <w:szCs w:val="24"/>
        </w:rPr>
        <w:t xml:space="preserve"> can be visualised and perceived by ascetics, who have their sensory organs under their control. This </w:t>
      </w:r>
      <w:proofErr w:type="spellStart"/>
      <w:r w:rsidR="002A613F">
        <w:rPr>
          <w:rFonts w:ascii="Arial" w:eastAsia="MS Mincho" w:hAnsi="Arial" w:cs="Mangal"/>
          <w:bCs/>
          <w:sz w:val="24"/>
          <w:szCs w:val="24"/>
        </w:rPr>
        <w:t>ParamAtma</w:t>
      </w:r>
      <w:proofErr w:type="spellEnd"/>
      <w:r>
        <w:rPr>
          <w:rFonts w:ascii="Arial" w:eastAsia="MS Mincho" w:hAnsi="Arial" w:cs="Mangal"/>
          <w:bCs/>
          <w:sz w:val="24"/>
          <w:szCs w:val="24"/>
        </w:rPr>
        <w:t xml:space="preserve"> </w:t>
      </w:r>
      <w:r w:rsidR="002A613F">
        <w:rPr>
          <w:rFonts w:ascii="Arial" w:eastAsia="MS Mincho" w:hAnsi="Arial" w:cs="Mangal"/>
          <w:bCs/>
          <w:sz w:val="24"/>
          <w:szCs w:val="24"/>
        </w:rPr>
        <w:t>permeates</w:t>
      </w:r>
      <w:r>
        <w:rPr>
          <w:rFonts w:ascii="Arial" w:eastAsia="MS Mincho" w:hAnsi="Arial" w:cs="Mangal"/>
          <w:bCs/>
          <w:sz w:val="24"/>
          <w:szCs w:val="24"/>
        </w:rPr>
        <w:t xml:space="preserve"> the entire body of </w:t>
      </w:r>
      <w:proofErr w:type="spellStart"/>
      <w:r>
        <w:rPr>
          <w:rFonts w:ascii="Arial" w:eastAsia="MS Mincho" w:hAnsi="Arial" w:cs="Mangal"/>
          <w:bCs/>
          <w:sz w:val="24"/>
          <w:szCs w:val="24"/>
        </w:rPr>
        <w:t>Atma</w:t>
      </w:r>
      <w:proofErr w:type="spellEnd"/>
      <w:r>
        <w:rPr>
          <w:rFonts w:ascii="Arial" w:eastAsia="MS Mincho" w:hAnsi="Arial" w:cs="Mangal"/>
          <w:bCs/>
          <w:sz w:val="24"/>
          <w:szCs w:val="24"/>
        </w:rPr>
        <w:t xml:space="preserve"> and controls the </w:t>
      </w:r>
      <w:proofErr w:type="spellStart"/>
      <w:r w:rsidR="002A613F">
        <w:rPr>
          <w:rFonts w:ascii="Arial" w:eastAsia="MS Mincho" w:hAnsi="Arial" w:cs="Mangal"/>
          <w:bCs/>
          <w:sz w:val="24"/>
          <w:szCs w:val="24"/>
        </w:rPr>
        <w:t>Atma</w:t>
      </w:r>
      <w:proofErr w:type="spellEnd"/>
      <w:r>
        <w:rPr>
          <w:rFonts w:ascii="Arial" w:eastAsia="MS Mincho" w:hAnsi="Arial" w:cs="Mangal"/>
          <w:bCs/>
          <w:sz w:val="24"/>
          <w:szCs w:val="24"/>
        </w:rPr>
        <w:t xml:space="preserve">. </w:t>
      </w:r>
      <w:r w:rsidR="00A91223">
        <w:rPr>
          <w:rFonts w:ascii="Arial" w:eastAsia="MS Mincho" w:hAnsi="Arial" w:cs="Mangal"/>
          <w:bCs/>
          <w:sz w:val="24"/>
          <w:szCs w:val="24"/>
        </w:rPr>
        <w:t xml:space="preserve">This </w:t>
      </w:r>
      <w:proofErr w:type="spellStart"/>
      <w:r w:rsidR="002A613F">
        <w:rPr>
          <w:rFonts w:ascii="Arial" w:eastAsia="MS Mincho" w:hAnsi="Arial" w:cs="Mangal"/>
          <w:bCs/>
          <w:sz w:val="24"/>
          <w:szCs w:val="24"/>
        </w:rPr>
        <w:t>ParamAtma</w:t>
      </w:r>
      <w:proofErr w:type="spellEnd"/>
      <w:r w:rsidR="00A91223">
        <w:rPr>
          <w:rFonts w:ascii="Arial" w:eastAsia="MS Mincho" w:hAnsi="Arial" w:cs="Mangal"/>
          <w:bCs/>
          <w:sz w:val="24"/>
          <w:szCs w:val="24"/>
        </w:rPr>
        <w:t xml:space="preserve"> is pure and is by nature knowledge itself. He is pure because He is devoid of any heinous deeds and their consequences and no heinous deed can ever be found </w:t>
      </w:r>
      <w:r w:rsidR="002A613F">
        <w:rPr>
          <w:rFonts w:ascii="Arial" w:eastAsia="MS Mincho" w:hAnsi="Arial" w:cs="Mangal"/>
          <w:bCs/>
          <w:sz w:val="24"/>
          <w:szCs w:val="24"/>
        </w:rPr>
        <w:t>near</w:t>
      </w:r>
      <w:r w:rsidR="00A91223">
        <w:rPr>
          <w:rFonts w:ascii="Arial" w:eastAsia="MS Mincho" w:hAnsi="Arial" w:cs="Mangal"/>
          <w:bCs/>
          <w:sz w:val="24"/>
          <w:szCs w:val="24"/>
        </w:rPr>
        <w:t xml:space="preserve"> Him. </w:t>
      </w:r>
      <w:r>
        <w:rPr>
          <w:rFonts w:ascii="Arial" w:eastAsia="MS Mincho" w:hAnsi="Arial" w:cs="Mangal"/>
          <w:bCs/>
          <w:sz w:val="24"/>
          <w:szCs w:val="24"/>
        </w:rPr>
        <w:t xml:space="preserve">It was explained earlier by us that </w:t>
      </w:r>
      <w:r w:rsidR="00A91223">
        <w:rPr>
          <w:rFonts w:ascii="Arial" w:eastAsia="MS Mincho" w:hAnsi="Arial" w:cs="Mangal"/>
          <w:bCs/>
          <w:sz w:val="24"/>
          <w:szCs w:val="24"/>
        </w:rPr>
        <w:t xml:space="preserve">He can be attained by the sentient beings </w:t>
      </w:r>
      <w:r>
        <w:rPr>
          <w:rFonts w:ascii="Arial" w:eastAsia="MS Mincho" w:hAnsi="Arial" w:cs="Mangal"/>
          <w:bCs/>
          <w:sz w:val="24"/>
          <w:szCs w:val="24"/>
        </w:rPr>
        <w:t>only by meditation and worshiping which are to</w:t>
      </w:r>
      <w:r w:rsidR="00A91223">
        <w:rPr>
          <w:rFonts w:ascii="Arial" w:eastAsia="MS Mincho" w:hAnsi="Arial" w:cs="Mangal"/>
          <w:bCs/>
          <w:sz w:val="24"/>
          <w:szCs w:val="24"/>
        </w:rPr>
        <w:t>gether known by the word bhakti. The</w:t>
      </w:r>
      <w:r w:rsidR="00D93ABF">
        <w:rPr>
          <w:rFonts w:ascii="Arial" w:eastAsia="MS Mincho" w:hAnsi="Arial" w:cs="Mangal"/>
          <w:bCs/>
          <w:sz w:val="24"/>
          <w:szCs w:val="24"/>
        </w:rPr>
        <w:t xml:space="preserve"> </w:t>
      </w:r>
      <w:proofErr w:type="spellStart"/>
      <w:r w:rsidR="00D93ABF">
        <w:rPr>
          <w:rFonts w:ascii="Arial" w:eastAsia="MS Mincho" w:hAnsi="Arial" w:cs="Mangal"/>
          <w:bCs/>
          <w:sz w:val="24"/>
          <w:szCs w:val="24"/>
        </w:rPr>
        <w:t>viveka</w:t>
      </w:r>
      <w:proofErr w:type="spellEnd"/>
      <w:r w:rsidR="00D93ABF">
        <w:rPr>
          <w:rFonts w:ascii="Arial" w:eastAsia="MS Mincho" w:hAnsi="Arial" w:cs="Mangal"/>
          <w:bCs/>
          <w:sz w:val="24"/>
          <w:szCs w:val="24"/>
        </w:rPr>
        <w:t xml:space="preserve">, </w:t>
      </w:r>
      <w:proofErr w:type="spellStart"/>
      <w:r w:rsidR="00D93ABF">
        <w:rPr>
          <w:rFonts w:ascii="Arial" w:eastAsia="MS Mincho" w:hAnsi="Arial" w:cs="Mangal"/>
          <w:bCs/>
          <w:sz w:val="24"/>
          <w:szCs w:val="24"/>
        </w:rPr>
        <w:t>vimoka</w:t>
      </w:r>
      <w:proofErr w:type="spellEnd"/>
      <w:r w:rsidR="00D93ABF">
        <w:rPr>
          <w:rFonts w:ascii="Arial" w:eastAsia="MS Mincho" w:hAnsi="Arial" w:cs="Mangal"/>
          <w:bCs/>
          <w:sz w:val="24"/>
          <w:szCs w:val="24"/>
        </w:rPr>
        <w:t xml:space="preserve"> etc, the </w:t>
      </w:r>
      <w:r w:rsidR="002A613F">
        <w:rPr>
          <w:rFonts w:ascii="Arial" w:eastAsia="MS Mincho" w:hAnsi="Arial" w:cs="Mangal"/>
          <w:bCs/>
          <w:sz w:val="24"/>
          <w:szCs w:val="24"/>
        </w:rPr>
        <w:t xml:space="preserve">various </w:t>
      </w:r>
      <w:proofErr w:type="spellStart"/>
      <w:r w:rsidR="002A613F">
        <w:rPr>
          <w:rFonts w:ascii="Arial" w:eastAsia="MS Mincho" w:hAnsi="Arial" w:cs="Mangal"/>
          <w:bCs/>
          <w:sz w:val="24"/>
          <w:szCs w:val="24"/>
        </w:rPr>
        <w:t>angas</w:t>
      </w:r>
      <w:proofErr w:type="spellEnd"/>
      <w:r w:rsidR="00A91223">
        <w:rPr>
          <w:rFonts w:ascii="Arial" w:eastAsia="MS Mincho" w:hAnsi="Arial" w:cs="Mangal"/>
          <w:bCs/>
          <w:sz w:val="24"/>
          <w:szCs w:val="24"/>
        </w:rPr>
        <w:t xml:space="preserve"> – the </w:t>
      </w:r>
      <w:proofErr w:type="spellStart"/>
      <w:r w:rsidR="00A91223">
        <w:rPr>
          <w:rFonts w:ascii="Arial" w:eastAsia="MS Mincho" w:hAnsi="Arial" w:cs="Mangal"/>
          <w:bCs/>
          <w:sz w:val="24"/>
          <w:szCs w:val="24"/>
        </w:rPr>
        <w:t>supplementaries</w:t>
      </w:r>
      <w:proofErr w:type="spellEnd"/>
      <w:r w:rsidR="00A91223">
        <w:rPr>
          <w:rFonts w:ascii="Arial" w:eastAsia="MS Mincho" w:hAnsi="Arial" w:cs="Mangal"/>
          <w:bCs/>
          <w:sz w:val="24"/>
          <w:szCs w:val="24"/>
        </w:rPr>
        <w:t xml:space="preserve"> of the main body – Bhakti </w:t>
      </w:r>
      <w:proofErr w:type="spellStart"/>
      <w:r w:rsidR="002A613F">
        <w:rPr>
          <w:rFonts w:ascii="Arial" w:eastAsia="MS Mincho" w:hAnsi="Arial" w:cs="Mangal"/>
          <w:bCs/>
          <w:sz w:val="24"/>
          <w:szCs w:val="24"/>
        </w:rPr>
        <w:t>UpAsana</w:t>
      </w:r>
      <w:proofErr w:type="spellEnd"/>
      <w:r w:rsidR="002A613F">
        <w:rPr>
          <w:rFonts w:ascii="Arial" w:eastAsia="MS Mincho" w:hAnsi="Arial" w:cs="Mangal"/>
          <w:bCs/>
          <w:sz w:val="24"/>
          <w:szCs w:val="24"/>
        </w:rPr>
        <w:t xml:space="preserve"> </w:t>
      </w:r>
      <w:proofErr w:type="gramStart"/>
      <w:r w:rsidR="002A613F">
        <w:rPr>
          <w:rFonts w:ascii="Arial" w:eastAsia="MS Mincho" w:hAnsi="Arial" w:cs="Mangal"/>
          <w:bCs/>
          <w:sz w:val="24"/>
          <w:szCs w:val="24"/>
        </w:rPr>
        <w:t>were</w:t>
      </w:r>
      <w:proofErr w:type="gramEnd"/>
      <w:r w:rsidR="00A91223">
        <w:rPr>
          <w:rFonts w:ascii="Arial" w:eastAsia="MS Mincho" w:hAnsi="Arial" w:cs="Mangal"/>
          <w:bCs/>
          <w:sz w:val="24"/>
          <w:szCs w:val="24"/>
        </w:rPr>
        <w:t xml:space="preserve"> already explained by us in the study of Mantra “</w:t>
      </w:r>
      <w:proofErr w:type="spellStart"/>
      <w:r w:rsidR="00A91223">
        <w:rPr>
          <w:rFonts w:ascii="Arial" w:eastAsia="MS Mincho" w:hAnsi="Arial" w:cs="Mangal"/>
          <w:bCs/>
          <w:sz w:val="24"/>
          <w:szCs w:val="24"/>
        </w:rPr>
        <w:t>manomayah</w:t>
      </w:r>
      <w:proofErr w:type="spellEnd"/>
      <w:r w:rsidR="00A91223">
        <w:rPr>
          <w:rFonts w:ascii="Arial" w:eastAsia="MS Mincho" w:hAnsi="Arial" w:cs="Mangal"/>
          <w:bCs/>
          <w:sz w:val="24"/>
          <w:szCs w:val="24"/>
        </w:rPr>
        <w:t xml:space="preserve"> </w:t>
      </w:r>
      <w:proofErr w:type="spellStart"/>
      <w:r w:rsidR="00A91223">
        <w:rPr>
          <w:rFonts w:ascii="Arial" w:eastAsia="MS Mincho" w:hAnsi="Arial" w:cs="Mangal"/>
          <w:bCs/>
          <w:sz w:val="24"/>
          <w:szCs w:val="24"/>
        </w:rPr>
        <w:t>prANa</w:t>
      </w:r>
      <w:proofErr w:type="spellEnd"/>
      <w:r w:rsidR="00A91223">
        <w:rPr>
          <w:rFonts w:ascii="Arial" w:eastAsia="MS Mincho" w:hAnsi="Arial" w:cs="Mangal"/>
          <w:bCs/>
          <w:sz w:val="24"/>
          <w:szCs w:val="24"/>
        </w:rPr>
        <w:t xml:space="preserve"> </w:t>
      </w:r>
      <w:proofErr w:type="spellStart"/>
      <w:r w:rsidR="00A91223">
        <w:rPr>
          <w:rFonts w:ascii="Arial" w:eastAsia="MS Mincho" w:hAnsi="Arial" w:cs="Mangal"/>
          <w:bCs/>
          <w:sz w:val="24"/>
          <w:szCs w:val="24"/>
        </w:rPr>
        <w:t>s’areeranetA</w:t>
      </w:r>
      <w:proofErr w:type="spellEnd"/>
      <w:r w:rsidR="00A91223">
        <w:rPr>
          <w:rFonts w:ascii="Arial" w:eastAsia="MS Mincho" w:hAnsi="Arial" w:cs="Mangal"/>
          <w:bCs/>
          <w:sz w:val="24"/>
          <w:szCs w:val="24"/>
        </w:rPr>
        <w:t>”</w:t>
      </w:r>
      <w:r w:rsidR="00D93ABF">
        <w:rPr>
          <w:rFonts w:ascii="Arial" w:eastAsia="MS Mincho" w:hAnsi="Arial" w:cs="Mangal"/>
          <w:bCs/>
          <w:sz w:val="24"/>
          <w:szCs w:val="24"/>
        </w:rPr>
        <w:t xml:space="preserve"> (ref our posting Mundakopanishat-51). Some of those </w:t>
      </w:r>
      <w:proofErr w:type="spellStart"/>
      <w:r w:rsidR="00D93ABF">
        <w:rPr>
          <w:rFonts w:ascii="Arial" w:eastAsia="MS Mincho" w:hAnsi="Arial" w:cs="Mangal"/>
          <w:bCs/>
          <w:sz w:val="24"/>
          <w:szCs w:val="24"/>
        </w:rPr>
        <w:t>supplementaries</w:t>
      </w:r>
      <w:proofErr w:type="spellEnd"/>
      <w:r w:rsidR="00D93ABF">
        <w:rPr>
          <w:rFonts w:ascii="Arial" w:eastAsia="MS Mincho" w:hAnsi="Arial" w:cs="Mangal"/>
          <w:bCs/>
          <w:sz w:val="24"/>
          <w:szCs w:val="24"/>
        </w:rPr>
        <w:t xml:space="preserve"> only are stated here.</w:t>
      </w:r>
    </w:p>
    <w:p w14:paraId="7340FB28" w14:textId="77777777" w:rsidR="00D93ABF" w:rsidRDefault="00D93ABF" w:rsidP="00E66A2F">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r>
        <w:rPr>
          <w:rFonts w:ascii="Arial" w:eastAsia="MS Mincho" w:hAnsi="Arial" w:cs="Mangal"/>
          <w:bCs/>
          <w:sz w:val="24"/>
          <w:szCs w:val="24"/>
        </w:rPr>
        <w:lastRenderedPageBreak/>
        <w:t xml:space="preserve">Amongst them is speaking </w:t>
      </w:r>
      <w:r w:rsidR="002A613F">
        <w:rPr>
          <w:rFonts w:ascii="Arial" w:eastAsia="MS Mincho" w:hAnsi="Arial" w:cs="Mangal"/>
          <w:bCs/>
          <w:sz w:val="24"/>
          <w:szCs w:val="24"/>
        </w:rPr>
        <w:t>truth, which</w:t>
      </w:r>
      <w:r>
        <w:rPr>
          <w:rFonts w:ascii="Arial" w:eastAsia="MS Mincho" w:hAnsi="Arial" w:cs="Mangal"/>
          <w:bCs/>
          <w:sz w:val="24"/>
          <w:szCs w:val="24"/>
        </w:rPr>
        <w:t xml:space="preserve"> is beneficial to the living entities. Having single minded devotion to the </w:t>
      </w:r>
      <w:proofErr w:type="spellStart"/>
      <w:r w:rsidR="002A613F">
        <w:rPr>
          <w:rFonts w:ascii="Arial" w:eastAsia="MS Mincho" w:hAnsi="Arial" w:cs="Mangal"/>
          <w:bCs/>
          <w:sz w:val="24"/>
          <w:szCs w:val="24"/>
        </w:rPr>
        <w:t>ParamAtma</w:t>
      </w:r>
      <w:proofErr w:type="spellEnd"/>
      <w:r>
        <w:rPr>
          <w:rFonts w:ascii="Arial" w:eastAsia="MS Mincho" w:hAnsi="Arial" w:cs="Mangal"/>
          <w:bCs/>
          <w:sz w:val="24"/>
          <w:szCs w:val="24"/>
        </w:rPr>
        <w:t xml:space="preserve"> by turning the mind and sensory organs towards Him as the word tapas is defined as such by the sentence – </w:t>
      </w:r>
      <w:proofErr w:type="spellStart"/>
      <w:r>
        <w:rPr>
          <w:rFonts w:ascii="Arial" w:eastAsia="MS Mincho" w:hAnsi="Arial" w:cs="Mangal"/>
          <w:bCs/>
          <w:sz w:val="24"/>
          <w:szCs w:val="24"/>
        </w:rPr>
        <w:t>manasas’cendriyANAm</w:t>
      </w:r>
      <w:proofErr w:type="spellEnd"/>
      <w:r>
        <w:rPr>
          <w:rFonts w:ascii="Arial" w:eastAsia="MS Mincho" w:hAnsi="Arial" w:cs="Mangal"/>
          <w:bCs/>
          <w:sz w:val="24"/>
          <w:szCs w:val="24"/>
        </w:rPr>
        <w:t xml:space="preserve"> cha </w:t>
      </w:r>
      <w:proofErr w:type="spellStart"/>
      <w:r>
        <w:rPr>
          <w:rFonts w:ascii="Arial" w:eastAsia="MS Mincho" w:hAnsi="Arial" w:cs="Mangal"/>
          <w:bCs/>
          <w:sz w:val="24"/>
          <w:szCs w:val="24"/>
        </w:rPr>
        <w:t>aikAgryam</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paramam</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tapah</w:t>
      </w:r>
      <w:proofErr w:type="spellEnd"/>
      <w:r>
        <w:rPr>
          <w:rFonts w:ascii="Arial" w:eastAsia="MS Mincho" w:hAnsi="Arial" w:cs="Mangal"/>
          <w:bCs/>
          <w:sz w:val="24"/>
          <w:szCs w:val="24"/>
        </w:rPr>
        <w:t xml:space="preserve"> – </w:t>
      </w:r>
      <w:r>
        <w:rPr>
          <w:rFonts w:ascii="Arial" w:eastAsia="MS Mincho" w:hAnsi="Arial" w:cs="Mangal" w:hint="cs"/>
          <w:bCs/>
          <w:sz w:val="24"/>
          <w:szCs w:val="24"/>
          <w:cs/>
        </w:rPr>
        <w:t>मनस</w:t>
      </w:r>
      <w:r w:rsidR="0063516A">
        <w:rPr>
          <w:rFonts w:ascii="Arial" w:eastAsia="MS Mincho" w:hAnsi="Arial" w:cs="Mangal" w:hint="cs"/>
          <w:bCs/>
          <w:sz w:val="24"/>
          <w:szCs w:val="24"/>
          <w:cs/>
        </w:rPr>
        <w:t xml:space="preserve">श्चेन्द्रियाणाम्च ऐकाग्र्यं परमं तपः. </w:t>
      </w:r>
      <w:proofErr w:type="spellStart"/>
      <w:r w:rsidR="0063516A">
        <w:rPr>
          <w:rFonts w:ascii="Arial" w:eastAsia="MS Mincho" w:hAnsi="Arial" w:cs="Mangal"/>
          <w:bCs/>
          <w:sz w:val="24"/>
          <w:szCs w:val="24"/>
        </w:rPr>
        <w:t>Samyak</w:t>
      </w:r>
      <w:proofErr w:type="spellEnd"/>
      <w:r w:rsidR="0063516A">
        <w:rPr>
          <w:rFonts w:ascii="Arial" w:eastAsia="MS Mincho" w:hAnsi="Arial" w:cs="Mangal"/>
          <w:bCs/>
          <w:sz w:val="24"/>
          <w:szCs w:val="24"/>
        </w:rPr>
        <w:t xml:space="preserve"> </w:t>
      </w:r>
      <w:proofErr w:type="spellStart"/>
      <w:r w:rsidR="0063516A">
        <w:rPr>
          <w:rFonts w:ascii="Arial" w:eastAsia="MS Mincho" w:hAnsi="Arial" w:cs="Mangal"/>
          <w:bCs/>
          <w:sz w:val="24"/>
          <w:szCs w:val="24"/>
        </w:rPr>
        <w:t>jnAna</w:t>
      </w:r>
      <w:proofErr w:type="spellEnd"/>
      <w:r w:rsidR="0063516A">
        <w:rPr>
          <w:rFonts w:ascii="Arial" w:eastAsia="MS Mincho" w:hAnsi="Arial" w:cs="Mangal"/>
          <w:bCs/>
          <w:sz w:val="24"/>
          <w:szCs w:val="24"/>
        </w:rPr>
        <w:t xml:space="preserve"> is that knowledge, gained after attending the venerable preceptors regularly and recalling and reviewing the essence of those teachings on a </w:t>
      </w:r>
      <w:r w:rsidR="002A613F">
        <w:rPr>
          <w:rFonts w:ascii="Arial" w:eastAsia="MS Mincho" w:hAnsi="Arial" w:cs="Mangal"/>
          <w:bCs/>
          <w:sz w:val="24"/>
          <w:szCs w:val="24"/>
        </w:rPr>
        <w:t>continuous</w:t>
      </w:r>
      <w:r w:rsidR="0063516A">
        <w:rPr>
          <w:rFonts w:ascii="Arial" w:eastAsia="MS Mincho" w:hAnsi="Arial" w:cs="Mangal"/>
          <w:bCs/>
          <w:sz w:val="24"/>
          <w:szCs w:val="24"/>
        </w:rPr>
        <w:t xml:space="preserve"> basis. This only can give the capability to decide and know the real nature and qualities of </w:t>
      </w:r>
      <w:proofErr w:type="spellStart"/>
      <w:r w:rsidR="002A613F">
        <w:rPr>
          <w:rFonts w:ascii="Arial" w:eastAsia="MS Mincho" w:hAnsi="Arial" w:cs="Mangal"/>
          <w:bCs/>
          <w:sz w:val="24"/>
          <w:szCs w:val="24"/>
        </w:rPr>
        <w:t>ParamAtma</w:t>
      </w:r>
      <w:proofErr w:type="spellEnd"/>
      <w:r w:rsidR="0063516A">
        <w:rPr>
          <w:rFonts w:ascii="Arial" w:eastAsia="MS Mincho" w:hAnsi="Arial" w:cs="Mangal"/>
          <w:bCs/>
          <w:sz w:val="24"/>
          <w:szCs w:val="24"/>
        </w:rPr>
        <w:t xml:space="preserve">. The brahmacharya </w:t>
      </w:r>
      <w:r w:rsidR="002A613F">
        <w:rPr>
          <w:rFonts w:ascii="Arial" w:eastAsia="MS Mincho" w:hAnsi="Arial" w:cs="Mangal"/>
          <w:bCs/>
          <w:sz w:val="24"/>
          <w:szCs w:val="24"/>
        </w:rPr>
        <w:t>mentioned</w:t>
      </w:r>
      <w:r w:rsidR="0063516A">
        <w:rPr>
          <w:rFonts w:ascii="Arial" w:eastAsia="MS Mincho" w:hAnsi="Arial" w:cs="Mangal"/>
          <w:bCs/>
          <w:sz w:val="24"/>
          <w:szCs w:val="24"/>
        </w:rPr>
        <w:t xml:space="preserve"> in this mantra is </w:t>
      </w:r>
      <w:r w:rsidR="002A613F">
        <w:rPr>
          <w:rFonts w:ascii="Arial" w:eastAsia="MS Mincho" w:hAnsi="Arial" w:cs="Mangal"/>
          <w:bCs/>
          <w:sz w:val="24"/>
          <w:szCs w:val="24"/>
        </w:rPr>
        <w:t>continence</w:t>
      </w:r>
      <w:r w:rsidR="0063516A">
        <w:rPr>
          <w:rFonts w:ascii="Arial" w:eastAsia="MS Mincho" w:hAnsi="Arial" w:cs="Mangal"/>
          <w:bCs/>
          <w:sz w:val="24"/>
          <w:szCs w:val="24"/>
        </w:rPr>
        <w:t xml:space="preserve"> and chastity </w:t>
      </w:r>
      <w:r w:rsidR="00991597">
        <w:rPr>
          <w:rFonts w:ascii="Arial" w:eastAsia="MS Mincho" w:hAnsi="Arial" w:cs="Mangal"/>
          <w:bCs/>
          <w:sz w:val="24"/>
          <w:szCs w:val="24"/>
        </w:rPr>
        <w:t xml:space="preserve">practicing those eight functions such as recalling and repeated chanting etc. – viz., </w:t>
      </w:r>
      <w:proofErr w:type="spellStart"/>
      <w:r w:rsidR="002A613F">
        <w:rPr>
          <w:rFonts w:ascii="Arial" w:eastAsia="MS Mincho" w:hAnsi="Arial" w:cs="Mangal"/>
          <w:bCs/>
          <w:sz w:val="24"/>
          <w:szCs w:val="24"/>
        </w:rPr>
        <w:t>SmaraNa</w:t>
      </w:r>
      <w:proofErr w:type="spellEnd"/>
      <w:r w:rsidR="00991597">
        <w:rPr>
          <w:rFonts w:ascii="Arial" w:eastAsia="MS Mincho" w:hAnsi="Arial" w:cs="Mangal"/>
          <w:bCs/>
          <w:sz w:val="24"/>
          <w:szCs w:val="24"/>
        </w:rPr>
        <w:t xml:space="preserve"> </w:t>
      </w:r>
      <w:proofErr w:type="spellStart"/>
      <w:r w:rsidR="002A613F">
        <w:rPr>
          <w:rFonts w:ascii="Arial" w:eastAsia="MS Mincho" w:hAnsi="Arial" w:cs="Mangal"/>
          <w:bCs/>
          <w:sz w:val="24"/>
          <w:szCs w:val="24"/>
        </w:rPr>
        <w:t>keertana</w:t>
      </w:r>
      <w:proofErr w:type="spellEnd"/>
      <w:r w:rsidR="00991597">
        <w:rPr>
          <w:rFonts w:ascii="Arial" w:eastAsia="MS Mincho" w:hAnsi="Arial" w:cs="Mangal"/>
          <w:bCs/>
          <w:sz w:val="24"/>
          <w:szCs w:val="24"/>
        </w:rPr>
        <w:t xml:space="preserve"> etc. (ref. posting </w:t>
      </w:r>
      <w:proofErr w:type="spellStart"/>
      <w:r w:rsidR="00991597">
        <w:rPr>
          <w:rFonts w:ascii="Arial" w:eastAsia="MS Mincho" w:hAnsi="Arial" w:cs="Mangal"/>
          <w:bCs/>
          <w:sz w:val="24"/>
          <w:szCs w:val="24"/>
        </w:rPr>
        <w:t>Mundakopanishad</w:t>
      </w:r>
      <w:proofErr w:type="spellEnd"/>
      <w:r w:rsidR="00991597">
        <w:rPr>
          <w:rFonts w:ascii="Arial" w:eastAsia="MS Mincho" w:hAnsi="Arial" w:cs="Mangal"/>
          <w:bCs/>
          <w:sz w:val="24"/>
          <w:szCs w:val="24"/>
        </w:rPr>
        <w:t xml:space="preserve"> -41). All these practices help in obtain</w:t>
      </w:r>
      <w:r w:rsidR="002A613F">
        <w:rPr>
          <w:rFonts w:ascii="Arial" w:eastAsia="MS Mincho" w:hAnsi="Arial" w:cs="Mangal"/>
          <w:bCs/>
          <w:sz w:val="24"/>
          <w:szCs w:val="24"/>
        </w:rPr>
        <w:t>in</w:t>
      </w:r>
      <w:r w:rsidR="00991597">
        <w:rPr>
          <w:rFonts w:ascii="Arial" w:eastAsia="MS Mincho" w:hAnsi="Arial" w:cs="Mangal"/>
          <w:bCs/>
          <w:sz w:val="24"/>
          <w:szCs w:val="24"/>
        </w:rPr>
        <w:t xml:space="preserve">g the proper knowledge of Brahman and are the procedures to attain Him by release from the cycle of births and deaths. </w:t>
      </w:r>
      <w:r w:rsidR="002A613F">
        <w:rPr>
          <w:rFonts w:ascii="Arial" w:eastAsia="MS Mincho" w:hAnsi="Arial" w:cs="Mangal"/>
          <w:bCs/>
          <w:sz w:val="24"/>
          <w:szCs w:val="24"/>
        </w:rPr>
        <w:t xml:space="preserve">There is no other way to get relieved from this cycle of births and deaths and attain Him other than </w:t>
      </w:r>
      <w:proofErr w:type="spellStart"/>
      <w:r w:rsidR="002A613F">
        <w:rPr>
          <w:rFonts w:ascii="Arial" w:eastAsia="MS Mincho" w:hAnsi="Arial" w:cs="Mangal"/>
          <w:bCs/>
          <w:sz w:val="24"/>
          <w:szCs w:val="24"/>
        </w:rPr>
        <w:t>BrahmopAsana</w:t>
      </w:r>
      <w:proofErr w:type="spellEnd"/>
      <w:r w:rsidR="002A613F">
        <w:rPr>
          <w:rFonts w:ascii="Arial" w:eastAsia="MS Mincho" w:hAnsi="Arial" w:cs="Mangal"/>
          <w:bCs/>
          <w:sz w:val="24"/>
          <w:szCs w:val="24"/>
        </w:rPr>
        <w:t xml:space="preserve">, </w:t>
      </w:r>
      <w:proofErr w:type="spellStart"/>
      <w:r w:rsidR="002A613F">
        <w:rPr>
          <w:rFonts w:ascii="Arial" w:eastAsia="MS Mincho" w:hAnsi="Arial" w:cs="Mangal"/>
          <w:bCs/>
          <w:sz w:val="24"/>
          <w:szCs w:val="24"/>
        </w:rPr>
        <w:t>as</w:t>
      </w:r>
      <w:proofErr w:type="spellEnd"/>
      <w:r w:rsidR="002A613F">
        <w:rPr>
          <w:rFonts w:ascii="Arial" w:eastAsia="MS Mincho" w:hAnsi="Arial" w:cs="Mangal"/>
          <w:bCs/>
          <w:sz w:val="24"/>
          <w:szCs w:val="24"/>
        </w:rPr>
        <w:t xml:space="preserve"> said is the scriptural sentence “</w:t>
      </w:r>
      <w:proofErr w:type="spellStart"/>
      <w:r w:rsidR="002A613F">
        <w:rPr>
          <w:rFonts w:ascii="Arial" w:eastAsia="MS Mincho" w:hAnsi="Arial" w:cs="Mangal"/>
          <w:bCs/>
          <w:sz w:val="24"/>
          <w:szCs w:val="24"/>
        </w:rPr>
        <w:t>tamevam</w:t>
      </w:r>
      <w:proofErr w:type="spellEnd"/>
      <w:r w:rsidR="002A613F">
        <w:rPr>
          <w:rFonts w:ascii="Arial" w:eastAsia="MS Mincho" w:hAnsi="Arial" w:cs="Mangal"/>
          <w:bCs/>
          <w:sz w:val="24"/>
          <w:szCs w:val="24"/>
        </w:rPr>
        <w:t xml:space="preserve"> </w:t>
      </w:r>
      <w:proofErr w:type="spellStart"/>
      <w:r w:rsidR="002A613F">
        <w:rPr>
          <w:rFonts w:ascii="Arial" w:eastAsia="MS Mincho" w:hAnsi="Arial" w:cs="Mangal"/>
          <w:bCs/>
          <w:sz w:val="24"/>
          <w:szCs w:val="24"/>
        </w:rPr>
        <w:t>vidvAn</w:t>
      </w:r>
      <w:proofErr w:type="spellEnd"/>
      <w:r w:rsidR="002A613F">
        <w:rPr>
          <w:rFonts w:ascii="Arial" w:eastAsia="MS Mincho" w:hAnsi="Arial" w:cs="Mangal"/>
          <w:bCs/>
          <w:sz w:val="24"/>
          <w:szCs w:val="24"/>
        </w:rPr>
        <w:t xml:space="preserve"> amrita </w:t>
      </w:r>
      <w:proofErr w:type="spellStart"/>
      <w:r w:rsidR="002A613F">
        <w:rPr>
          <w:rFonts w:ascii="Arial" w:eastAsia="MS Mincho" w:hAnsi="Arial" w:cs="Mangal"/>
          <w:bCs/>
          <w:sz w:val="24"/>
          <w:szCs w:val="24"/>
        </w:rPr>
        <w:t>iha</w:t>
      </w:r>
      <w:proofErr w:type="spellEnd"/>
      <w:r w:rsidR="002A613F">
        <w:rPr>
          <w:rFonts w:ascii="Arial" w:eastAsia="MS Mincho" w:hAnsi="Arial" w:cs="Mangal"/>
          <w:bCs/>
          <w:sz w:val="24"/>
          <w:szCs w:val="24"/>
        </w:rPr>
        <w:t xml:space="preserve"> </w:t>
      </w:r>
      <w:proofErr w:type="spellStart"/>
      <w:r w:rsidR="002A613F">
        <w:rPr>
          <w:rFonts w:ascii="Arial" w:eastAsia="MS Mincho" w:hAnsi="Arial" w:cs="Mangal"/>
          <w:bCs/>
          <w:sz w:val="24"/>
          <w:szCs w:val="24"/>
        </w:rPr>
        <w:t>bhavati</w:t>
      </w:r>
      <w:proofErr w:type="spellEnd"/>
      <w:r w:rsidR="002A613F">
        <w:rPr>
          <w:rFonts w:ascii="Arial" w:eastAsia="MS Mincho" w:hAnsi="Arial" w:cs="Mangal"/>
          <w:bCs/>
          <w:sz w:val="24"/>
          <w:szCs w:val="24"/>
        </w:rPr>
        <w:t xml:space="preserve"> – </w:t>
      </w:r>
      <w:proofErr w:type="spellStart"/>
      <w:r w:rsidR="002A613F">
        <w:rPr>
          <w:rFonts w:ascii="Arial" w:eastAsia="MS Mincho" w:hAnsi="Arial" w:cs="Mangal"/>
          <w:bCs/>
          <w:sz w:val="24"/>
          <w:szCs w:val="24"/>
        </w:rPr>
        <w:t>nAnyah</w:t>
      </w:r>
      <w:proofErr w:type="spellEnd"/>
      <w:r w:rsidR="002A613F">
        <w:rPr>
          <w:rFonts w:ascii="Arial" w:eastAsia="MS Mincho" w:hAnsi="Arial" w:cs="Mangal"/>
          <w:bCs/>
          <w:sz w:val="24"/>
          <w:szCs w:val="24"/>
        </w:rPr>
        <w:t xml:space="preserve"> </w:t>
      </w:r>
      <w:proofErr w:type="spellStart"/>
      <w:r w:rsidR="002A613F">
        <w:rPr>
          <w:rFonts w:ascii="Arial" w:eastAsia="MS Mincho" w:hAnsi="Arial" w:cs="Mangal"/>
          <w:bCs/>
          <w:sz w:val="24"/>
          <w:szCs w:val="24"/>
        </w:rPr>
        <w:t>panthA</w:t>
      </w:r>
      <w:proofErr w:type="spellEnd"/>
      <w:r w:rsidR="002A613F">
        <w:rPr>
          <w:rFonts w:ascii="Arial" w:eastAsia="MS Mincho" w:hAnsi="Arial" w:cs="Mangal"/>
          <w:bCs/>
          <w:sz w:val="24"/>
          <w:szCs w:val="24"/>
        </w:rPr>
        <w:t xml:space="preserve">. From this it is concluded that there are no direct procedures other than practising the Bhakti and </w:t>
      </w:r>
      <w:proofErr w:type="spellStart"/>
      <w:r w:rsidR="002A613F">
        <w:rPr>
          <w:rFonts w:ascii="Arial" w:eastAsia="MS Mincho" w:hAnsi="Arial" w:cs="Mangal"/>
          <w:bCs/>
          <w:sz w:val="24"/>
          <w:szCs w:val="24"/>
        </w:rPr>
        <w:t>BrahmopAsana</w:t>
      </w:r>
      <w:proofErr w:type="spellEnd"/>
      <w:r w:rsidR="002A613F">
        <w:rPr>
          <w:rFonts w:ascii="Arial" w:eastAsia="MS Mincho" w:hAnsi="Arial" w:cs="Mangal"/>
          <w:bCs/>
          <w:sz w:val="24"/>
          <w:szCs w:val="24"/>
        </w:rPr>
        <w:t xml:space="preserve"> as said above. It should be understood that all these are </w:t>
      </w:r>
      <w:proofErr w:type="spellStart"/>
      <w:r w:rsidR="002A613F">
        <w:rPr>
          <w:rFonts w:ascii="Arial" w:eastAsia="MS Mincho" w:hAnsi="Arial" w:cs="Mangal"/>
          <w:bCs/>
          <w:sz w:val="24"/>
          <w:szCs w:val="24"/>
        </w:rPr>
        <w:t>supplementaries</w:t>
      </w:r>
      <w:proofErr w:type="spellEnd"/>
      <w:r w:rsidR="002A613F">
        <w:rPr>
          <w:rFonts w:ascii="Arial" w:eastAsia="MS Mincho" w:hAnsi="Arial" w:cs="Mangal"/>
          <w:bCs/>
          <w:sz w:val="24"/>
          <w:szCs w:val="24"/>
        </w:rPr>
        <w:t xml:space="preserve"> to the main </w:t>
      </w:r>
      <w:proofErr w:type="spellStart"/>
      <w:r w:rsidR="002A613F">
        <w:rPr>
          <w:rFonts w:ascii="Arial" w:eastAsia="MS Mincho" w:hAnsi="Arial" w:cs="Mangal"/>
          <w:bCs/>
          <w:sz w:val="24"/>
          <w:szCs w:val="24"/>
        </w:rPr>
        <w:t>BrahmopAsana</w:t>
      </w:r>
      <w:proofErr w:type="spellEnd"/>
      <w:r w:rsidR="002A613F">
        <w:rPr>
          <w:rFonts w:ascii="Arial" w:eastAsia="MS Mincho" w:hAnsi="Arial" w:cs="Mangal"/>
          <w:bCs/>
          <w:sz w:val="24"/>
          <w:szCs w:val="24"/>
        </w:rPr>
        <w:t xml:space="preserve"> in the form of practising Bhakti.</w:t>
      </w:r>
      <w:r w:rsidR="00991597">
        <w:rPr>
          <w:rFonts w:ascii="Arial" w:eastAsia="MS Mincho" w:hAnsi="Arial" w:cs="Mangal"/>
          <w:bCs/>
          <w:sz w:val="24"/>
          <w:szCs w:val="24"/>
        </w:rPr>
        <w:t xml:space="preserve"> </w:t>
      </w:r>
    </w:p>
    <w:p w14:paraId="1EF0232C" w14:textId="77777777" w:rsidR="002A613F" w:rsidRPr="00B119B5" w:rsidRDefault="002A613F" w:rsidP="002A613F">
      <w:pPr>
        <w:tabs>
          <w:tab w:val="left" w:pos="2880"/>
          <w:tab w:val="left" w:pos="3600"/>
          <w:tab w:val="left" w:pos="4500"/>
        </w:tabs>
        <w:spacing w:line="240" w:lineRule="auto"/>
        <w:ind w:left="0" w:firstLine="720"/>
        <w:rPr>
          <w:rFonts w:ascii="Arial" w:eastAsia="MS Mincho" w:hAnsi="Arial" w:cs="Arial"/>
          <w:b/>
          <w:i/>
          <w:iCs/>
          <w:szCs w:val="22"/>
        </w:rPr>
      </w:pPr>
      <w:r w:rsidRPr="00B119B5">
        <w:rPr>
          <w:rFonts w:ascii="Arial" w:eastAsia="MS Mincho" w:hAnsi="Arial" w:cs="Arial"/>
          <w:b/>
          <w:i/>
          <w:iCs/>
          <w:szCs w:val="22"/>
        </w:rPr>
        <w:t>To continue.</w:t>
      </w:r>
    </w:p>
    <w:p w14:paraId="7D82095A" w14:textId="77777777" w:rsidR="002A613F" w:rsidRPr="00F15888" w:rsidRDefault="002A613F" w:rsidP="002A613F">
      <w:pPr>
        <w:tabs>
          <w:tab w:val="left" w:pos="2880"/>
          <w:tab w:val="left" w:pos="3600"/>
          <w:tab w:val="left" w:pos="4500"/>
        </w:tabs>
        <w:spacing w:line="240" w:lineRule="auto"/>
        <w:ind w:left="0" w:firstLine="720"/>
        <w:rPr>
          <w:rFonts w:ascii="Arial" w:eastAsia="MS Mincho" w:hAnsi="Arial" w:cs="Arial"/>
          <w:bCs/>
          <w:sz w:val="24"/>
          <w:szCs w:val="24"/>
        </w:rPr>
      </w:pPr>
      <w:r w:rsidRPr="00F15888">
        <w:rPr>
          <w:rFonts w:ascii="Arial" w:eastAsia="MS Mincho" w:hAnsi="Arial" w:cs="Arial"/>
          <w:bCs/>
          <w:sz w:val="24"/>
          <w:szCs w:val="24"/>
        </w:rPr>
        <w:t xml:space="preserve">In the next posting we shall </w:t>
      </w:r>
      <w:r>
        <w:rPr>
          <w:rFonts w:ascii="Arial" w:eastAsia="MS Mincho" w:hAnsi="Arial" w:cs="Arial"/>
          <w:bCs/>
          <w:sz w:val="24"/>
          <w:szCs w:val="24"/>
        </w:rPr>
        <w:t>take up the 6</w:t>
      </w:r>
      <w:r w:rsidRPr="007F758E">
        <w:rPr>
          <w:rFonts w:ascii="Arial" w:eastAsia="MS Mincho" w:hAnsi="Arial" w:cs="Arial"/>
          <w:bCs/>
          <w:sz w:val="24"/>
          <w:szCs w:val="24"/>
          <w:vertAlign w:val="superscript"/>
        </w:rPr>
        <w:t>th</w:t>
      </w:r>
      <w:r>
        <w:rPr>
          <w:rFonts w:ascii="Arial" w:eastAsia="MS Mincho" w:hAnsi="Arial" w:cs="Arial"/>
          <w:bCs/>
          <w:sz w:val="24"/>
          <w:szCs w:val="24"/>
        </w:rPr>
        <w:t xml:space="preserve"> mantra of the 5</w:t>
      </w:r>
      <w:r w:rsidRPr="00C5390B">
        <w:rPr>
          <w:rFonts w:ascii="Arial" w:eastAsia="MS Mincho" w:hAnsi="Arial" w:cs="Arial"/>
          <w:bCs/>
          <w:sz w:val="24"/>
          <w:szCs w:val="24"/>
          <w:vertAlign w:val="superscript"/>
        </w:rPr>
        <w:t>th</w:t>
      </w:r>
      <w:r>
        <w:rPr>
          <w:rFonts w:ascii="Arial" w:eastAsia="MS Mincho" w:hAnsi="Arial" w:cs="Arial"/>
          <w:bCs/>
          <w:sz w:val="24"/>
          <w:szCs w:val="24"/>
        </w:rPr>
        <w:t xml:space="preserve"> </w:t>
      </w:r>
      <w:proofErr w:type="spellStart"/>
      <w:r>
        <w:rPr>
          <w:rFonts w:ascii="Arial" w:eastAsia="MS Mincho" w:hAnsi="Arial" w:cs="Arial"/>
          <w:bCs/>
          <w:sz w:val="24"/>
          <w:szCs w:val="24"/>
        </w:rPr>
        <w:t>khanDa</w:t>
      </w:r>
      <w:proofErr w:type="spellEnd"/>
      <w:r>
        <w:rPr>
          <w:rFonts w:ascii="Arial" w:eastAsia="MS Mincho" w:hAnsi="Arial" w:cs="Arial"/>
          <w:bCs/>
          <w:sz w:val="24"/>
          <w:szCs w:val="24"/>
        </w:rPr>
        <w:t xml:space="preserve"> of the </w:t>
      </w:r>
      <w:proofErr w:type="spellStart"/>
      <w:r>
        <w:rPr>
          <w:rFonts w:ascii="Arial" w:eastAsia="MS Mincho" w:hAnsi="Arial" w:cs="Arial"/>
          <w:bCs/>
          <w:sz w:val="24"/>
          <w:szCs w:val="24"/>
        </w:rPr>
        <w:t>Upanishath</w:t>
      </w:r>
      <w:proofErr w:type="spellEnd"/>
      <w:r>
        <w:rPr>
          <w:rFonts w:ascii="Arial" w:eastAsia="MS Mincho" w:hAnsi="Arial" w:cs="Arial"/>
          <w:bCs/>
          <w:sz w:val="24"/>
          <w:szCs w:val="24"/>
        </w:rPr>
        <w:t>.</w:t>
      </w:r>
    </w:p>
    <w:p w14:paraId="00ADAEA5" w14:textId="77777777" w:rsidR="002A613F" w:rsidRPr="000903A4" w:rsidRDefault="002A613F" w:rsidP="002A613F">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 xml:space="preserve"> </w:t>
      </w:r>
      <w:proofErr w:type="spellStart"/>
      <w:r w:rsidRPr="000903A4">
        <w:rPr>
          <w:rFonts w:ascii="Arial" w:eastAsia="MS Mincho" w:hAnsi="Arial" w:cs="Arial"/>
          <w:b/>
          <w:i/>
          <w:iCs/>
          <w:szCs w:val="22"/>
        </w:rPr>
        <w:t>dAsoham</w:t>
      </w:r>
      <w:proofErr w:type="spellEnd"/>
    </w:p>
    <w:p w14:paraId="2211A79E" w14:textId="77777777" w:rsidR="002A613F" w:rsidRPr="000903A4" w:rsidRDefault="002A613F" w:rsidP="002A613F">
      <w:pPr>
        <w:tabs>
          <w:tab w:val="left" w:pos="2880"/>
          <w:tab w:val="left" w:pos="3600"/>
          <w:tab w:val="left" w:pos="4500"/>
        </w:tabs>
        <w:spacing w:line="240" w:lineRule="auto"/>
        <w:ind w:left="0" w:firstLine="720"/>
        <w:rPr>
          <w:rFonts w:ascii="Arial" w:eastAsia="MS Mincho" w:hAnsi="Arial" w:cs="Arial"/>
          <w:b/>
          <w:i/>
          <w:iCs/>
          <w:szCs w:val="22"/>
        </w:rPr>
      </w:pPr>
      <w:proofErr w:type="spellStart"/>
      <w:r w:rsidRPr="000903A4">
        <w:rPr>
          <w:rFonts w:ascii="Arial" w:eastAsia="MS Mincho" w:hAnsi="Arial" w:cs="Arial"/>
          <w:b/>
          <w:i/>
          <w:iCs/>
          <w:szCs w:val="22"/>
        </w:rPr>
        <w:t>aDiyen</w:t>
      </w:r>
      <w:proofErr w:type="spellEnd"/>
      <w:r w:rsidRPr="000903A4">
        <w:rPr>
          <w:rFonts w:ascii="Arial" w:eastAsia="MS Mincho" w:hAnsi="Arial" w:cs="Arial"/>
          <w:b/>
          <w:i/>
          <w:iCs/>
          <w:szCs w:val="22"/>
        </w:rPr>
        <w:t xml:space="preserve"> </w:t>
      </w:r>
    </w:p>
    <w:p w14:paraId="1A580A4E" w14:textId="77777777" w:rsidR="002A613F" w:rsidRPr="000903A4" w:rsidRDefault="002A613F" w:rsidP="002A613F">
      <w:pPr>
        <w:tabs>
          <w:tab w:val="left" w:pos="2880"/>
          <w:tab w:val="left" w:pos="3600"/>
          <w:tab w:val="left" w:pos="4500"/>
        </w:tabs>
        <w:spacing w:line="240" w:lineRule="auto"/>
        <w:ind w:left="0" w:firstLine="720"/>
        <w:rPr>
          <w:rFonts w:ascii="Arial" w:eastAsia="MS Mincho" w:hAnsi="Arial" w:cs="Arial"/>
          <w:b/>
          <w:i/>
          <w:iCs/>
          <w:szCs w:val="22"/>
        </w:rPr>
      </w:pPr>
      <w:r w:rsidRPr="000903A4">
        <w:rPr>
          <w:rFonts w:ascii="Arial" w:eastAsia="MS Mincho" w:hAnsi="Arial" w:cs="Arial"/>
          <w:b/>
          <w:i/>
          <w:iCs/>
          <w:szCs w:val="22"/>
        </w:rPr>
        <w:t xml:space="preserve">Srinivasa </w:t>
      </w:r>
      <w:proofErr w:type="spellStart"/>
      <w:r w:rsidRPr="000903A4">
        <w:rPr>
          <w:rFonts w:ascii="Arial" w:eastAsia="MS Mincho" w:hAnsi="Arial" w:cs="Arial"/>
          <w:b/>
          <w:i/>
          <w:iCs/>
          <w:szCs w:val="22"/>
        </w:rPr>
        <w:t>RAmAnuja</w:t>
      </w:r>
      <w:proofErr w:type="spellEnd"/>
      <w:r w:rsidRPr="000903A4">
        <w:rPr>
          <w:rFonts w:ascii="Arial" w:eastAsia="MS Mincho" w:hAnsi="Arial" w:cs="Arial"/>
          <w:b/>
          <w:i/>
          <w:iCs/>
          <w:szCs w:val="22"/>
        </w:rPr>
        <w:t xml:space="preserve"> </w:t>
      </w:r>
      <w:proofErr w:type="spellStart"/>
      <w:r w:rsidRPr="000903A4">
        <w:rPr>
          <w:rFonts w:ascii="Arial" w:eastAsia="MS Mincho" w:hAnsi="Arial" w:cs="Arial"/>
          <w:b/>
          <w:i/>
          <w:iCs/>
          <w:szCs w:val="22"/>
        </w:rPr>
        <w:t>DAsan</w:t>
      </w:r>
      <w:proofErr w:type="spellEnd"/>
      <w:r w:rsidRPr="000903A4">
        <w:rPr>
          <w:rFonts w:ascii="Arial" w:eastAsia="MS Mincho" w:hAnsi="Arial" w:cs="Arial"/>
          <w:b/>
          <w:i/>
          <w:iCs/>
          <w:szCs w:val="22"/>
        </w:rPr>
        <w:t>.</w:t>
      </w:r>
    </w:p>
    <w:p w14:paraId="3E901044" w14:textId="77777777" w:rsidR="002A613F" w:rsidRDefault="002A613F" w:rsidP="00E66A2F">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p>
    <w:p w14:paraId="37CCCC32" w14:textId="77777777" w:rsidR="00F64B30" w:rsidRPr="00F15888" w:rsidRDefault="00F64B30" w:rsidP="00F64B30">
      <w:pPr>
        <w:tabs>
          <w:tab w:val="left" w:pos="3600"/>
          <w:tab w:val="left" w:pos="3960"/>
          <w:tab w:val="left" w:pos="4500"/>
        </w:tabs>
        <w:spacing w:line="240" w:lineRule="auto"/>
        <w:ind w:left="0" w:firstLine="709"/>
        <w:rPr>
          <w:rFonts w:ascii="Arial" w:hAnsi="Arial" w:cs="Arial"/>
          <w:b/>
          <w:i/>
          <w:iCs/>
          <w:sz w:val="28"/>
          <w:szCs w:val="28"/>
          <w:u w:val="single"/>
        </w:rPr>
      </w:pPr>
      <w:r>
        <w:rPr>
          <w:rFonts w:ascii="Arial" w:hAnsi="Arial" w:cs="Arial"/>
          <w:b/>
          <w:i/>
          <w:iCs/>
          <w:sz w:val="28"/>
          <w:szCs w:val="28"/>
          <w:u w:val="single"/>
        </w:rPr>
        <w:t>Mundakopanishad-75</w:t>
      </w:r>
    </w:p>
    <w:p w14:paraId="46C260E5" w14:textId="77777777" w:rsidR="00F64B30" w:rsidRPr="00F12462" w:rsidRDefault="00F64B30" w:rsidP="00F64B30">
      <w:pPr>
        <w:tabs>
          <w:tab w:val="left" w:pos="3600"/>
          <w:tab w:val="left" w:pos="3960"/>
        </w:tabs>
        <w:spacing w:line="240" w:lineRule="auto"/>
        <w:rPr>
          <w:rFonts w:ascii="Arial" w:eastAsia="MS Mincho" w:hAnsi="Arial" w:cs="Arial"/>
          <w:bCs/>
          <w:szCs w:val="22"/>
        </w:rPr>
      </w:pPr>
      <w:r w:rsidRPr="00F12462">
        <w:rPr>
          <w:rFonts w:ascii="Arial" w:eastAsia="MS Mincho" w:hAnsi="Arial" w:cs="Arial"/>
          <w:bCs/>
          <w:szCs w:val="22"/>
        </w:rPr>
        <w:t xml:space="preserve">Dear </w:t>
      </w:r>
      <w:proofErr w:type="spellStart"/>
      <w:r w:rsidRPr="00F12462">
        <w:rPr>
          <w:rFonts w:ascii="Arial" w:eastAsia="MS Mincho" w:hAnsi="Arial" w:cs="Arial"/>
          <w:bCs/>
          <w:szCs w:val="22"/>
        </w:rPr>
        <w:t>RAmAnuja</w:t>
      </w:r>
      <w:proofErr w:type="spellEnd"/>
      <w:r w:rsidRPr="00F12462">
        <w:rPr>
          <w:rFonts w:ascii="Arial" w:eastAsia="MS Mincho" w:hAnsi="Arial" w:cs="Arial"/>
          <w:bCs/>
          <w:szCs w:val="22"/>
        </w:rPr>
        <w:t xml:space="preserve"> </w:t>
      </w:r>
      <w:proofErr w:type="spellStart"/>
      <w:r w:rsidRPr="00F12462">
        <w:rPr>
          <w:rFonts w:ascii="Arial" w:eastAsia="MS Mincho" w:hAnsi="Arial" w:cs="Arial"/>
          <w:bCs/>
          <w:szCs w:val="22"/>
        </w:rPr>
        <w:t>DAsas</w:t>
      </w:r>
      <w:proofErr w:type="spellEnd"/>
      <w:r w:rsidRPr="00F12462">
        <w:rPr>
          <w:rFonts w:ascii="Arial" w:eastAsia="MS Mincho" w:hAnsi="Arial" w:cs="Arial"/>
          <w:bCs/>
          <w:szCs w:val="22"/>
        </w:rPr>
        <w:t xml:space="preserve"> and </w:t>
      </w:r>
      <w:proofErr w:type="spellStart"/>
      <w:r w:rsidRPr="00F12462">
        <w:rPr>
          <w:rFonts w:ascii="Arial" w:eastAsia="MS Mincho" w:hAnsi="Arial" w:cs="Arial"/>
          <w:bCs/>
          <w:szCs w:val="22"/>
        </w:rPr>
        <w:t>Asthikas</w:t>
      </w:r>
      <w:proofErr w:type="spellEnd"/>
      <w:r w:rsidRPr="00F12462">
        <w:rPr>
          <w:rFonts w:ascii="Arial" w:eastAsia="MS Mincho" w:hAnsi="Arial" w:cs="Arial"/>
          <w:bCs/>
          <w:szCs w:val="22"/>
        </w:rPr>
        <w:t xml:space="preserve">, </w:t>
      </w:r>
    </w:p>
    <w:p w14:paraId="2A0C1D04" w14:textId="77777777" w:rsidR="00F64B30" w:rsidRPr="00F15888" w:rsidRDefault="00F64B30" w:rsidP="00F64B30">
      <w:pPr>
        <w:tabs>
          <w:tab w:val="left" w:pos="2880"/>
          <w:tab w:val="left" w:pos="3600"/>
          <w:tab w:val="left" w:pos="4500"/>
        </w:tabs>
        <w:spacing w:line="240" w:lineRule="auto"/>
        <w:ind w:left="0" w:firstLine="720"/>
        <w:rPr>
          <w:rFonts w:ascii="Arial" w:eastAsia="MS Mincho" w:hAnsi="Arial" w:cs="Arial"/>
          <w:bCs/>
          <w:sz w:val="24"/>
          <w:szCs w:val="24"/>
        </w:rPr>
      </w:pPr>
      <w:r w:rsidRPr="00D771B5">
        <w:rPr>
          <w:rFonts w:ascii="Arial" w:eastAsia="MS Mincho" w:hAnsi="Arial" w:cs="Mangal"/>
          <w:bCs/>
          <w:sz w:val="24"/>
          <w:szCs w:val="24"/>
        </w:rPr>
        <w:t>In this posting</w:t>
      </w:r>
      <w:r>
        <w:rPr>
          <w:rFonts w:ascii="Arial" w:eastAsia="MS Mincho" w:hAnsi="Arial" w:cs="Mangal"/>
          <w:bCs/>
          <w:sz w:val="24"/>
          <w:szCs w:val="24"/>
        </w:rPr>
        <w:t xml:space="preserve"> </w:t>
      </w:r>
      <w:r w:rsidRPr="00F15888">
        <w:rPr>
          <w:rFonts w:ascii="Arial" w:eastAsia="MS Mincho" w:hAnsi="Arial" w:cs="Arial"/>
          <w:bCs/>
          <w:sz w:val="24"/>
          <w:szCs w:val="24"/>
        </w:rPr>
        <w:t xml:space="preserve">we shall </w:t>
      </w:r>
      <w:r>
        <w:rPr>
          <w:rFonts w:ascii="Arial" w:eastAsia="MS Mincho" w:hAnsi="Arial" w:cs="Arial"/>
          <w:bCs/>
          <w:sz w:val="24"/>
          <w:szCs w:val="24"/>
        </w:rPr>
        <w:t>study the 6</w:t>
      </w:r>
      <w:r w:rsidRPr="007F758E">
        <w:rPr>
          <w:rFonts w:ascii="Arial" w:eastAsia="MS Mincho" w:hAnsi="Arial" w:cs="Arial"/>
          <w:bCs/>
          <w:sz w:val="24"/>
          <w:szCs w:val="24"/>
          <w:vertAlign w:val="superscript"/>
        </w:rPr>
        <w:t>th</w:t>
      </w:r>
      <w:r>
        <w:rPr>
          <w:rFonts w:ascii="Arial" w:eastAsia="MS Mincho" w:hAnsi="Arial" w:cs="Arial"/>
          <w:bCs/>
          <w:sz w:val="24"/>
          <w:szCs w:val="24"/>
        </w:rPr>
        <w:t xml:space="preserve"> mantra of the 5</w:t>
      </w:r>
      <w:r w:rsidRPr="00C5390B">
        <w:rPr>
          <w:rFonts w:ascii="Arial" w:eastAsia="MS Mincho" w:hAnsi="Arial" w:cs="Arial"/>
          <w:bCs/>
          <w:sz w:val="24"/>
          <w:szCs w:val="24"/>
          <w:vertAlign w:val="superscript"/>
        </w:rPr>
        <w:t>th</w:t>
      </w:r>
      <w:r>
        <w:rPr>
          <w:rFonts w:ascii="Arial" w:eastAsia="MS Mincho" w:hAnsi="Arial" w:cs="Arial"/>
          <w:bCs/>
          <w:sz w:val="24"/>
          <w:szCs w:val="24"/>
        </w:rPr>
        <w:t xml:space="preserve"> </w:t>
      </w:r>
      <w:proofErr w:type="spellStart"/>
      <w:r>
        <w:rPr>
          <w:rFonts w:ascii="Arial" w:eastAsia="MS Mincho" w:hAnsi="Arial" w:cs="Arial"/>
          <w:bCs/>
          <w:sz w:val="24"/>
          <w:szCs w:val="24"/>
        </w:rPr>
        <w:t>khanDa</w:t>
      </w:r>
      <w:proofErr w:type="spellEnd"/>
      <w:r>
        <w:rPr>
          <w:rFonts w:ascii="Arial" w:eastAsia="MS Mincho" w:hAnsi="Arial" w:cs="Arial"/>
          <w:bCs/>
          <w:sz w:val="24"/>
          <w:szCs w:val="24"/>
        </w:rPr>
        <w:t xml:space="preserve"> of the </w:t>
      </w:r>
      <w:proofErr w:type="spellStart"/>
      <w:r>
        <w:rPr>
          <w:rFonts w:ascii="Arial" w:eastAsia="MS Mincho" w:hAnsi="Arial" w:cs="Arial"/>
          <w:bCs/>
          <w:sz w:val="24"/>
          <w:szCs w:val="24"/>
        </w:rPr>
        <w:t>Upanishath</w:t>
      </w:r>
      <w:proofErr w:type="spellEnd"/>
      <w:r>
        <w:rPr>
          <w:rFonts w:ascii="Arial" w:eastAsia="MS Mincho" w:hAnsi="Arial" w:cs="Arial"/>
          <w:bCs/>
          <w:sz w:val="24"/>
          <w:szCs w:val="24"/>
        </w:rPr>
        <w:t>.</w:t>
      </w:r>
    </w:p>
    <w:p w14:paraId="2DC1E48B" w14:textId="77777777" w:rsidR="00F64B30" w:rsidRDefault="00F64B30" w:rsidP="00F64B30">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p>
    <w:p w14:paraId="026963EB" w14:textId="77777777" w:rsidR="00F64B30" w:rsidRDefault="00F64B30" w:rsidP="00F64B30">
      <w:pPr>
        <w:tabs>
          <w:tab w:val="left" w:pos="1701"/>
          <w:tab w:val="left" w:pos="2880"/>
          <w:tab w:val="left" w:pos="3261"/>
          <w:tab w:val="left" w:pos="3686"/>
          <w:tab w:val="left" w:pos="4500"/>
        </w:tabs>
        <w:spacing w:line="240" w:lineRule="auto"/>
        <w:ind w:left="0" w:right="-613" w:firstLine="720"/>
        <w:rPr>
          <w:rFonts w:ascii="Arial" w:eastAsia="MS Mincho" w:hAnsi="Arial" w:cs="Mangal"/>
          <w:b/>
          <w:sz w:val="28"/>
          <w:szCs w:val="28"/>
        </w:rPr>
      </w:pPr>
      <w:r>
        <w:rPr>
          <w:rFonts w:ascii="Arial" w:eastAsia="MS Mincho" w:hAnsi="Arial" w:cs="Mangal"/>
          <w:b/>
          <w:sz w:val="28"/>
          <w:szCs w:val="28"/>
        </w:rPr>
        <w:t>Mantra - 6</w:t>
      </w:r>
    </w:p>
    <w:p w14:paraId="202AE36C" w14:textId="77777777" w:rsidR="00F64B30" w:rsidRDefault="00F64B30" w:rsidP="00F64B30">
      <w:pPr>
        <w:tabs>
          <w:tab w:val="left" w:pos="1701"/>
          <w:tab w:val="left" w:pos="2880"/>
          <w:tab w:val="left" w:pos="3261"/>
          <w:tab w:val="left" w:pos="3686"/>
          <w:tab w:val="left" w:pos="4500"/>
        </w:tabs>
        <w:spacing w:line="240" w:lineRule="auto"/>
        <w:ind w:left="0" w:right="-613" w:firstLine="720"/>
        <w:rPr>
          <w:rFonts w:ascii="Arial" w:eastAsia="MS Mincho" w:hAnsi="Arial" w:cs="Mangal"/>
          <w:b/>
          <w:sz w:val="28"/>
          <w:szCs w:val="28"/>
        </w:rPr>
      </w:pPr>
    </w:p>
    <w:p w14:paraId="286370CB" w14:textId="77777777" w:rsidR="00F64B30" w:rsidRDefault="00F64B30" w:rsidP="00F64B30">
      <w:pPr>
        <w:tabs>
          <w:tab w:val="left" w:pos="1701"/>
          <w:tab w:val="left" w:pos="2880"/>
          <w:tab w:val="left" w:pos="3261"/>
          <w:tab w:val="left" w:pos="3686"/>
          <w:tab w:val="left" w:pos="4500"/>
        </w:tabs>
        <w:spacing w:line="240" w:lineRule="auto"/>
        <w:ind w:left="0" w:right="-613" w:firstLine="720"/>
        <w:rPr>
          <w:rFonts w:ascii="Arial" w:eastAsia="MS Mincho" w:hAnsi="Arial" w:cs="Mangal"/>
          <w:b/>
          <w:sz w:val="28"/>
          <w:szCs w:val="28"/>
        </w:rPr>
      </w:pPr>
      <w:proofErr w:type="spellStart"/>
      <w:r>
        <w:rPr>
          <w:rFonts w:ascii="Arial" w:eastAsia="MS Mincho" w:hAnsi="Arial" w:cs="Mangal"/>
          <w:b/>
          <w:sz w:val="28"/>
          <w:szCs w:val="28"/>
        </w:rPr>
        <w:t>satyameva</w:t>
      </w:r>
      <w:proofErr w:type="spellEnd"/>
      <w:r>
        <w:rPr>
          <w:rFonts w:ascii="Arial" w:eastAsia="MS Mincho" w:hAnsi="Arial" w:cs="Mangal"/>
          <w:b/>
          <w:sz w:val="28"/>
          <w:szCs w:val="28"/>
        </w:rPr>
        <w:t xml:space="preserve"> </w:t>
      </w:r>
      <w:proofErr w:type="spellStart"/>
      <w:r>
        <w:rPr>
          <w:rFonts w:ascii="Arial" w:eastAsia="MS Mincho" w:hAnsi="Arial" w:cs="Mangal"/>
          <w:b/>
          <w:sz w:val="28"/>
          <w:szCs w:val="28"/>
        </w:rPr>
        <w:t>jayati</w:t>
      </w:r>
      <w:proofErr w:type="spellEnd"/>
      <w:r>
        <w:rPr>
          <w:rFonts w:ascii="Arial" w:eastAsia="MS Mincho" w:hAnsi="Arial" w:cs="Mangal"/>
          <w:b/>
          <w:sz w:val="28"/>
          <w:szCs w:val="28"/>
        </w:rPr>
        <w:t xml:space="preserve"> </w:t>
      </w:r>
      <w:proofErr w:type="spellStart"/>
      <w:r>
        <w:rPr>
          <w:rFonts w:ascii="Arial" w:eastAsia="MS Mincho" w:hAnsi="Arial" w:cs="Mangal"/>
          <w:b/>
          <w:sz w:val="28"/>
          <w:szCs w:val="28"/>
        </w:rPr>
        <w:t>nAnRitam</w:t>
      </w:r>
      <w:proofErr w:type="spellEnd"/>
    </w:p>
    <w:p w14:paraId="09EADBF7" w14:textId="77777777" w:rsidR="00F64B30" w:rsidRDefault="00F64B30" w:rsidP="00F64B30">
      <w:pPr>
        <w:tabs>
          <w:tab w:val="left" w:pos="1701"/>
          <w:tab w:val="left" w:pos="2880"/>
          <w:tab w:val="left" w:pos="3261"/>
          <w:tab w:val="left" w:pos="3686"/>
          <w:tab w:val="left" w:pos="4500"/>
        </w:tabs>
        <w:spacing w:line="240" w:lineRule="auto"/>
        <w:ind w:left="0" w:right="-613" w:firstLine="720"/>
        <w:rPr>
          <w:rFonts w:ascii="Arial" w:eastAsia="MS Mincho" w:hAnsi="Arial" w:cs="Mangal"/>
          <w:b/>
          <w:sz w:val="28"/>
          <w:szCs w:val="28"/>
        </w:rPr>
      </w:pPr>
      <w:proofErr w:type="spellStart"/>
      <w:r>
        <w:rPr>
          <w:rFonts w:ascii="Arial" w:eastAsia="MS Mincho" w:hAnsi="Arial" w:cs="Mangal"/>
          <w:b/>
          <w:sz w:val="28"/>
          <w:szCs w:val="28"/>
        </w:rPr>
        <w:t>satyena</w:t>
      </w:r>
      <w:proofErr w:type="spellEnd"/>
      <w:r>
        <w:rPr>
          <w:rFonts w:ascii="Arial" w:eastAsia="MS Mincho" w:hAnsi="Arial" w:cs="Mangal"/>
          <w:b/>
          <w:sz w:val="28"/>
          <w:szCs w:val="28"/>
        </w:rPr>
        <w:t xml:space="preserve"> </w:t>
      </w:r>
      <w:proofErr w:type="spellStart"/>
      <w:r>
        <w:rPr>
          <w:rFonts w:ascii="Arial" w:eastAsia="MS Mincho" w:hAnsi="Arial" w:cs="Mangal"/>
          <w:b/>
          <w:sz w:val="28"/>
          <w:szCs w:val="28"/>
        </w:rPr>
        <w:t>panthA</w:t>
      </w:r>
      <w:proofErr w:type="spellEnd"/>
      <w:r>
        <w:rPr>
          <w:rFonts w:ascii="Arial" w:eastAsia="MS Mincho" w:hAnsi="Arial" w:cs="Mangal"/>
          <w:b/>
          <w:sz w:val="28"/>
          <w:szCs w:val="28"/>
        </w:rPr>
        <w:t xml:space="preserve"> </w:t>
      </w:r>
      <w:proofErr w:type="spellStart"/>
      <w:r>
        <w:rPr>
          <w:rFonts w:ascii="Arial" w:eastAsia="MS Mincho" w:hAnsi="Arial" w:cs="Mangal"/>
          <w:b/>
          <w:sz w:val="28"/>
          <w:szCs w:val="28"/>
        </w:rPr>
        <w:t>vitato</w:t>
      </w:r>
      <w:proofErr w:type="spellEnd"/>
      <w:r>
        <w:rPr>
          <w:rFonts w:ascii="Arial" w:eastAsia="MS Mincho" w:hAnsi="Arial" w:cs="Mangal"/>
          <w:b/>
          <w:sz w:val="28"/>
          <w:szCs w:val="28"/>
        </w:rPr>
        <w:t xml:space="preserve"> </w:t>
      </w:r>
      <w:proofErr w:type="spellStart"/>
      <w:r>
        <w:rPr>
          <w:rFonts w:ascii="Arial" w:eastAsia="MS Mincho" w:hAnsi="Arial" w:cs="Mangal"/>
          <w:b/>
          <w:sz w:val="28"/>
          <w:szCs w:val="28"/>
        </w:rPr>
        <w:t>devayAnah</w:t>
      </w:r>
      <w:proofErr w:type="spellEnd"/>
      <w:r>
        <w:rPr>
          <w:rFonts w:ascii="Arial" w:eastAsia="MS Mincho" w:hAnsi="Arial" w:cs="Mangal"/>
          <w:b/>
          <w:sz w:val="28"/>
          <w:szCs w:val="28"/>
        </w:rPr>
        <w:t xml:space="preserve"> |</w:t>
      </w:r>
    </w:p>
    <w:p w14:paraId="12053966" w14:textId="77777777" w:rsidR="00F64B30" w:rsidRDefault="00F64B30" w:rsidP="00F64B30">
      <w:pPr>
        <w:tabs>
          <w:tab w:val="left" w:pos="1701"/>
          <w:tab w:val="left" w:pos="2880"/>
          <w:tab w:val="left" w:pos="3261"/>
          <w:tab w:val="left" w:pos="3686"/>
          <w:tab w:val="left" w:pos="4500"/>
        </w:tabs>
        <w:spacing w:line="240" w:lineRule="auto"/>
        <w:ind w:left="0" w:right="-613" w:firstLine="720"/>
        <w:rPr>
          <w:rFonts w:ascii="Arial" w:eastAsia="MS Mincho" w:hAnsi="Arial" w:cs="Mangal"/>
          <w:b/>
          <w:sz w:val="28"/>
          <w:szCs w:val="28"/>
        </w:rPr>
      </w:pPr>
      <w:proofErr w:type="spellStart"/>
      <w:r>
        <w:rPr>
          <w:rFonts w:ascii="Arial" w:eastAsia="MS Mincho" w:hAnsi="Arial" w:cs="Mangal"/>
          <w:b/>
          <w:sz w:val="28"/>
          <w:szCs w:val="28"/>
        </w:rPr>
        <w:t>yenAkramantRyishayo</w:t>
      </w:r>
      <w:proofErr w:type="spellEnd"/>
      <w:r>
        <w:rPr>
          <w:rFonts w:ascii="Arial" w:eastAsia="MS Mincho" w:hAnsi="Arial" w:cs="Mangal"/>
          <w:b/>
          <w:sz w:val="28"/>
          <w:szCs w:val="28"/>
        </w:rPr>
        <w:t xml:space="preserve"> </w:t>
      </w:r>
      <w:proofErr w:type="spellStart"/>
      <w:r>
        <w:rPr>
          <w:rFonts w:ascii="Arial" w:eastAsia="MS Mincho" w:hAnsi="Arial" w:cs="Mangal"/>
          <w:b/>
          <w:sz w:val="28"/>
          <w:szCs w:val="28"/>
        </w:rPr>
        <w:t>hyAptakAmAh</w:t>
      </w:r>
      <w:proofErr w:type="spellEnd"/>
      <w:r>
        <w:rPr>
          <w:rFonts w:ascii="Arial" w:eastAsia="MS Mincho" w:hAnsi="Arial" w:cs="Mangal"/>
          <w:b/>
          <w:sz w:val="28"/>
          <w:szCs w:val="28"/>
        </w:rPr>
        <w:t>,</w:t>
      </w:r>
    </w:p>
    <w:p w14:paraId="6D77A70A" w14:textId="77777777" w:rsidR="00F64B30" w:rsidRDefault="00F64B30" w:rsidP="00F64B30">
      <w:pPr>
        <w:tabs>
          <w:tab w:val="left" w:pos="1701"/>
          <w:tab w:val="left" w:pos="2880"/>
          <w:tab w:val="left" w:pos="3261"/>
          <w:tab w:val="left" w:pos="3686"/>
          <w:tab w:val="left" w:pos="4500"/>
        </w:tabs>
        <w:spacing w:line="240" w:lineRule="auto"/>
        <w:ind w:left="0" w:right="-613" w:firstLine="720"/>
        <w:rPr>
          <w:rFonts w:ascii="Arial" w:eastAsia="MS Mincho" w:hAnsi="Arial" w:cs="Mangal"/>
          <w:b/>
          <w:sz w:val="28"/>
          <w:szCs w:val="28"/>
        </w:rPr>
      </w:pPr>
      <w:r>
        <w:rPr>
          <w:rFonts w:ascii="Arial" w:eastAsia="MS Mincho" w:hAnsi="Arial" w:cs="Mangal"/>
          <w:b/>
          <w:sz w:val="28"/>
          <w:szCs w:val="28"/>
        </w:rPr>
        <w:t xml:space="preserve">yatra </w:t>
      </w:r>
      <w:proofErr w:type="spellStart"/>
      <w:r>
        <w:rPr>
          <w:rFonts w:ascii="Arial" w:eastAsia="MS Mincho" w:hAnsi="Arial" w:cs="Mangal"/>
          <w:b/>
          <w:sz w:val="28"/>
          <w:szCs w:val="28"/>
        </w:rPr>
        <w:t>tatsatyasya</w:t>
      </w:r>
      <w:proofErr w:type="spellEnd"/>
      <w:r>
        <w:rPr>
          <w:rFonts w:ascii="Arial" w:eastAsia="MS Mincho" w:hAnsi="Arial" w:cs="Mangal"/>
          <w:b/>
          <w:sz w:val="28"/>
          <w:szCs w:val="28"/>
        </w:rPr>
        <w:t xml:space="preserve"> </w:t>
      </w:r>
      <w:proofErr w:type="spellStart"/>
      <w:r>
        <w:rPr>
          <w:rFonts w:ascii="Arial" w:eastAsia="MS Mincho" w:hAnsi="Arial" w:cs="Mangal"/>
          <w:b/>
          <w:sz w:val="28"/>
          <w:szCs w:val="28"/>
        </w:rPr>
        <w:t>paramam</w:t>
      </w:r>
      <w:proofErr w:type="spellEnd"/>
      <w:r>
        <w:rPr>
          <w:rFonts w:ascii="Arial" w:eastAsia="MS Mincho" w:hAnsi="Arial" w:cs="Mangal"/>
          <w:b/>
          <w:sz w:val="28"/>
          <w:szCs w:val="28"/>
        </w:rPr>
        <w:t xml:space="preserve"> </w:t>
      </w:r>
      <w:proofErr w:type="spellStart"/>
      <w:r>
        <w:rPr>
          <w:rFonts w:ascii="Arial" w:eastAsia="MS Mincho" w:hAnsi="Arial" w:cs="Mangal"/>
          <w:b/>
          <w:sz w:val="28"/>
          <w:szCs w:val="28"/>
        </w:rPr>
        <w:t>nidhAnam</w:t>
      </w:r>
      <w:proofErr w:type="spellEnd"/>
      <w:r>
        <w:rPr>
          <w:rFonts w:ascii="Arial" w:eastAsia="MS Mincho" w:hAnsi="Arial" w:cs="Mangal"/>
          <w:b/>
          <w:sz w:val="28"/>
          <w:szCs w:val="28"/>
        </w:rPr>
        <w:t xml:space="preserve"> ||</w:t>
      </w:r>
    </w:p>
    <w:p w14:paraId="22501230" w14:textId="77777777" w:rsidR="00A4343E" w:rsidRDefault="00A4343E" w:rsidP="00F64B30">
      <w:pPr>
        <w:tabs>
          <w:tab w:val="left" w:pos="1701"/>
          <w:tab w:val="left" w:pos="2880"/>
          <w:tab w:val="left" w:pos="3261"/>
          <w:tab w:val="left" w:pos="3686"/>
          <w:tab w:val="left" w:pos="4500"/>
        </w:tabs>
        <w:spacing w:line="240" w:lineRule="auto"/>
        <w:ind w:left="0" w:right="-613" w:firstLine="720"/>
        <w:rPr>
          <w:rFonts w:ascii="Arial" w:eastAsia="MS Mincho" w:hAnsi="Arial" w:cs="Mangal"/>
          <w:b/>
          <w:sz w:val="28"/>
          <w:szCs w:val="28"/>
        </w:rPr>
      </w:pPr>
    </w:p>
    <w:p w14:paraId="74D6701C" w14:textId="77777777" w:rsidR="00A4343E" w:rsidRPr="004B16DE" w:rsidRDefault="00A4343E" w:rsidP="00F64B30">
      <w:pPr>
        <w:tabs>
          <w:tab w:val="left" w:pos="1701"/>
          <w:tab w:val="left" w:pos="2880"/>
          <w:tab w:val="left" w:pos="3261"/>
          <w:tab w:val="left" w:pos="3686"/>
          <w:tab w:val="left" w:pos="4500"/>
        </w:tabs>
        <w:spacing w:line="240" w:lineRule="auto"/>
        <w:ind w:left="0" w:right="-613" w:firstLine="720"/>
        <w:rPr>
          <w:rFonts w:ascii="Mangal" w:eastAsia="MS Mincho" w:hAnsi="Mangal" w:cs="Mangal"/>
          <w:bCs/>
          <w:sz w:val="36"/>
          <w:szCs w:val="36"/>
        </w:rPr>
      </w:pPr>
      <w:r w:rsidRPr="004B16DE">
        <w:rPr>
          <w:rFonts w:ascii="Mangal" w:eastAsia="MS Mincho" w:hAnsi="Mangal" w:cs="Mangal"/>
          <w:bCs/>
          <w:sz w:val="36"/>
          <w:szCs w:val="36"/>
          <w:cs/>
        </w:rPr>
        <w:t xml:space="preserve">सत्यमेव जयति नानृतम् </w:t>
      </w:r>
    </w:p>
    <w:p w14:paraId="6197D69C" w14:textId="77777777" w:rsidR="00A4343E" w:rsidRPr="004B16DE" w:rsidRDefault="00A4343E" w:rsidP="00F64B30">
      <w:pPr>
        <w:tabs>
          <w:tab w:val="left" w:pos="1701"/>
          <w:tab w:val="left" w:pos="2880"/>
          <w:tab w:val="left" w:pos="3261"/>
          <w:tab w:val="left" w:pos="3686"/>
          <w:tab w:val="left" w:pos="4500"/>
        </w:tabs>
        <w:spacing w:line="240" w:lineRule="auto"/>
        <w:ind w:left="0" w:right="-613" w:firstLine="720"/>
        <w:rPr>
          <w:rFonts w:ascii="Mangal" w:eastAsia="MS Mincho" w:hAnsi="Mangal" w:cs="Mangal"/>
          <w:bCs/>
          <w:sz w:val="36"/>
          <w:szCs w:val="36"/>
        </w:rPr>
      </w:pPr>
      <w:r w:rsidRPr="004B16DE">
        <w:rPr>
          <w:rFonts w:ascii="Mangal" w:eastAsia="MS Mincho" w:hAnsi="Mangal" w:cs="Mangal"/>
          <w:bCs/>
          <w:sz w:val="36"/>
          <w:szCs w:val="36"/>
          <w:cs/>
        </w:rPr>
        <w:t>सत्येन पन्था विततो देवयानः |</w:t>
      </w:r>
    </w:p>
    <w:p w14:paraId="19110301" w14:textId="77777777" w:rsidR="00A4343E" w:rsidRPr="004B16DE" w:rsidRDefault="00A4343E" w:rsidP="00F64B30">
      <w:pPr>
        <w:tabs>
          <w:tab w:val="left" w:pos="1701"/>
          <w:tab w:val="left" w:pos="2880"/>
          <w:tab w:val="left" w:pos="3261"/>
          <w:tab w:val="left" w:pos="3686"/>
          <w:tab w:val="left" w:pos="4500"/>
        </w:tabs>
        <w:spacing w:line="240" w:lineRule="auto"/>
        <w:ind w:left="0" w:right="-613" w:firstLine="720"/>
        <w:rPr>
          <w:rFonts w:ascii="Mangal" w:eastAsia="MS Mincho" w:hAnsi="Mangal" w:cs="Mangal"/>
          <w:bCs/>
          <w:sz w:val="36"/>
          <w:szCs w:val="36"/>
        </w:rPr>
      </w:pPr>
      <w:r w:rsidRPr="004B16DE">
        <w:rPr>
          <w:rFonts w:ascii="Mangal" w:eastAsia="MS Mincho" w:hAnsi="Mangal" w:cs="Mangal"/>
          <w:bCs/>
          <w:sz w:val="36"/>
          <w:szCs w:val="36"/>
          <w:cs/>
        </w:rPr>
        <w:t xml:space="preserve">येनाक्रामन्ति ऋषयो ह्याप्तकामाः </w:t>
      </w:r>
    </w:p>
    <w:p w14:paraId="3CACF928" w14:textId="77777777" w:rsidR="00A4343E" w:rsidRPr="004B16DE" w:rsidRDefault="00A4343E" w:rsidP="00F64B30">
      <w:pPr>
        <w:tabs>
          <w:tab w:val="left" w:pos="1701"/>
          <w:tab w:val="left" w:pos="2880"/>
          <w:tab w:val="left" w:pos="3261"/>
          <w:tab w:val="left" w:pos="3686"/>
          <w:tab w:val="left" w:pos="4500"/>
        </w:tabs>
        <w:spacing w:line="240" w:lineRule="auto"/>
        <w:ind w:left="0" w:right="-613" w:firstLine="720"/>
        <w:rPr>
          <w:rFonts w:ascii="Mangal" w:eastAsia="MS Mincho" w:hAnsi="Mangal" w:cs="Mangal"/>
          <w:bCs/>
          <w:sz w:val="36"/>
          <w:szCs w:val="36"/>
        </w:rPr>
      </w:pPr>
      <w:r w:rsidRPr="004B16DE">
        <w:rPr>
          <w:rFonts w:ascii="Mangal" w:eastAsia="MS Mincho" w:hAnsi="Mangal" w:cs="Mangal"/>
          <w:bCs/>
          <w:sz w:val="36"/>
          <w:szCs w:val="36"/>
          <w:cs/>
        </w:rPr>
        <w:t>यत्र तत्सत्यस्य परमं निधानम् ||</w:t>
      </w:r>
    </w:p>
    <w:p w14:paraId="52DF4B6C" w14:textId="77777777" w:rsidR="00A4343E" w:rsidRDefault="00A4343E" w:rsidP="00F64B30">
      <w:pPr>
        <w:tabs>
          <w:tab w:val="left" w:pos="1701"/>
          <w:tab w:val="left" w:pos="2880"/>
          <w:tab w:val="left" w:pos="3261"/>
          <w:tab w:val="left" w:pos="3686"/>
          <w:tab w:val="left" w:pos="4500"/>
        </w:tabs>
        <w:spacing w:line="240" w:lineRule="auto"/>
        <w:ind w:left="0" w:right="-613" w:firstLine="720"/>
        <w:rPr>
          <w:rFonts w:ascii="Arial" w:eastAsia="MS Mincho" w:hAnsi="Arial" w:cs="Mangal"/>
          <w:b/>
          <w:sz w:val="28"/>
          <w:szCs w:val="28"/>
        </w:rPr>
      </w:pPr>
    </w:p>
    <w:p w14:paraId="5B5D4A8B" w14:textId="77777777" w:rsidR="00A4343E" w:rsidRDefault="00A4343E" w:rsidP="00F64B30">
      <w:pPr>
        <w:tabs>
          <w:tab w:val="left" w:pos="1701"/>
          <w:tab w:val="left" w:pos="2880"/>
          <w:tab w:val="left" w:pos="3261"/>
          <w:tab w:val="left" w:pos="3686"/>
          <w:tab w:val="left" w:pos="4500"/>
        </w:tabs>
        <w:spacing w:line="240" w:lineRule="auto"/>
        <w:ind w:left="0" w:right="-613" w:firstLine="720"/>
        <w:rPr>
          <w:rFonts w:ascii="Arial" w:eastAsia="MS Mincho" w:hAnsi="Arial" w:cs="Mangal"/>
          <w:b/>
          <w:sz w:val="28"/>
          <w:szCs w:val="28"/>
        </w:rPr>
      </w:pPr>
      <w:r>
        <w:rPr>
          <w:rFonts w:ascii="Arial" w:eastAsia="MS Mincho" w:hAnsi="Arial" w:cs="Mangal"/>
          <w:b/>
          <w:sz w:val="28"/>
          <w:szCs w:val="28"/>
        </w:rPr>
        <w:t>Word Meanings</w:t>
      </w:r>
    </w:p>
    <w:p w14:paraId="2501AE4F" w14:textId="77777777" w:rsidR="00A4343E" w:rsidRDefault="00A4343E" w:rsidP="00F64B30">
      <w:pPr>
        <w:tabs>
          <w:tab w:val="left" w:pos="1701"/>
          <w:tab w:val="left" w:pos="2880"/>
          <w:tab w:val="left" w:pos="3261"/>
          <w:tab w:val="left" w:pos="3686"/>
          <w:tab w:val="left" w:pos="4500"/>
        </w:tabs>
        <w:spacing w:line="240" w:lineRule="auto"/>
        <w:ind w:left="0" w:right="-613" w:firstLine="720"/>
        <w:rPr>
          <w:rFonts w:ascii="Arial" w:eastAsia="MS Mincho" w:hAnsi="Arial" w:cs="Mangal"/>
          <w:b/>
          <w:sz w:val="28"/>
          <w:szCs w:val="28"/>
        </w:rPr>
      </w:pPr>
    </w:p>
    <w:p w14:paraId="4C88D12F" w14:textId="77777777" w:rsidR="00A4343E" w:rsidRDefault="00A4343E" w:rsidP="00F64B30">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r>
        <w:rPr>
          <w:rFonts w:ascii="Arial" w:eastAsia="MS Mincho" w:hAnsi="Arial" w:cs="Mangal"/>
          <w:b/>
          <w:sz w:val="28"/>
          <w:szCs w:val="28"/>
        </w:rPr>
        <w:t>Satyameva</w:t>
      </w:r>
      <w:r>
        <w:rPr>
          <w:rFonts w:ascii="Arial" w:eastAsia="MS Mincho" w:hAnsi="Arial" w:cs="Mangal"/>
          <w:bCs/>
          <w:sz w:val="24"/>
          <w:szCs w:val="24"/>
        </w:rPr>
        <w:tab/>
        <w:t>=</w:t>
      </w:r>
      <w:r>
        <w:rPr>
          <w:rFonts w:ascii="Arial" w:eastAsia="MS Mincho" w:hAnsi="Arial" w:cs="Mangal"/>
          <w:bCs/>
          <w:sz w:val="24"/>
          <w:szCs w:val="24"/>
        </w:rPr>
        <w:tab/>
        <w:t>the truth only</w:t>
      </w:r>
    </w:p>
    <w:p w14:paraId="37CDD2AA" w14:textId="77777777" w:rsidR="00A4343E" w:rsidRDefault="00A4343E" w:rsidP="00F64B30">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proofErr w:type="spellStart"/>
      <w:r>
        <w:rPr>
          <w:rFonts w:ascii="Arial" w:eastAsia="MS Mincho" w:hAnsi="Arial" w:cs="Mangal"/>
          <w:b/>
          <w:sz w:val="28"/>
          <w:szCs w:val="28"/>
        </w:rPr>
        <w:lastRenderedPageBreak/>
        <w:t>jayati</w:t>
      </w:r>
      <w:proofErr w:type="spellEnd"/>
      <w:r>
        <w:rPr>
          <w:rFonts w:ascii="Arial" w:eastAsia="MS Mincho" w:hAnsi="Arial" w:cs="Mangal"/>
          <w:b/>
          <w:sz w:val="28"/>
          <w:szCs w:val="28"/>
        </w:rPr>
        <w:tab/>
      </w:r>
      <w:r>
        <w:rPr>
          <w:rFonts w:ascii="Arial" w:eastAsia="MS Mincho" w:hAnsi="Arial" w:cs="Mangal"/>
          <w:b/>
          <w:sz w:val="28"/>
          <w:szCs w:val="28"/>
        </w:rPr>
        <w:tab/>
      </w:r>
      <w:r>
        <w:rPr>
          <w:rFonts w:ascii="Arial" w:eastAsia="MS Mincho" w:hAnsi="Arial" w:cs="Mangal"/>
          <w:bCs/>
          <w:sz w:val="24"/>
          <w:szCs w:val="24"/>
        </w:rPr>
        <w:t>=</w:t>
      </w:r>
      <w:r>
        <w:rPr>
          <w:rFonts w:ascii="Arial" w:eastAsia="MS Mincho" w:hAnsi="Arial" w:cs="Mangal"/>
          <w:bCs/>
          <w:sz w:val="24"/>
          <w:szCs w:val="24"/>
        </w:rPr>
        <w:tab/>
        <w:t>remains as the best one.</w:t>
      </w:r>
    </w:p>
    <w:p w14:paraId="6E178E62" w14:textId="77777777" w:rsidR="00A4343E" w:rsidRDefault="00A4343E" w:rsidP="00F64B30">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proofErr w:type="spellStart"/>
      <w:r>
        <w:rPr>
          <w:rFonts w:ascii="Arial" w:eastAsia="MS Mincho" w:hAnsi="Arial" w:cs="Mangal"/>
          <w:b/>
          <w:sz w:val="28"/>
          <w:szCs w:val="28"/>
        </w:rPr>
        <w:t>anRitam</w:t>
      </w:r>
      <w:proofErr w:type="spellEnd"/>
      <w:r>
        <w:rPr>
          <w:rFonts w:ascii="Arial" w:eastAsia="MS Mincho" w:hAnsi="Arial" w:cs="Mangal"/>
          <w:b/>
          <w:sz w:val="28"/>
          <w:szCs w:val="28"/>
        </w:rPr>
        <w:t xml:space="preserve"> </w:t>
      </w:r>
      <w:proofErr w:type="spellStart"/>
      <w:r>
        <w:rPr>
          <w:rFonts w:ascii="Arial" w:eastAsia="MS Mincho" w:hAnsi="Arial" w:cs="Mangal"/>
          <w:b/>
          <w:sz w:val="28"/>
          <w:szCs w:val="28"/>
        </w:rPr>
        <w:t>na</w:t>
      </w:r>
      <w:proofErr w:type="spellEnd"/>
      <w:r>
        <w:rPr>
          <w:rFonts w:ascii="Arial" w:eastAsia="MS Mincho" w:hAnsi="Arial" w:cs="Mangal"/>
          <w:bCs/>
          <w:sz w:val="24"/>
          <w:szCs w:val="24"/>
        </w:rPr>
        <w:tab/>
        <w:t>=</w:t>
      </w:r>
      <w:r>
        <w:rPr>
          <w:rFonts w:ascii="Arial" w:eastAsia="MS Mincho" w:hAnsi="Arial" w:cs="Mangal"/>
          <w:bCs/>
          <w:sz w:val="24"/>
          <w:szCs w:val="24"/>
        </w:rPr>
        <w:tab/>
        <w:t>the untruth does not win.</w:t>
      </w:r>
    </w:p>
    <w:p w14:paraId="18BE4282" w14:textId="77777777" w:rsidR="003E2689" w:rsidRDefault="003E2689" w:rsidP="003E2689">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proofErr w:type="spellStart"/>
      <w:r w:rsidRPr="004B16DE">
        <w:rPr>
          <w:rFonts w:ascii="Arial" w:eastAsia="MS Mincho" w:hAnsi="Arial" w:cs="Mangal"/>
          <w:b/>
          <w:sz w:val="28"/>
          <w:szCs w:val="28"/>
        </w:rPr>
        <w:t>Satyasya</w:t>
      </w:r>
      <w:proofErr w:type="spellEnd"/>
      <w:r>
        <w:rPr>
          <w:rFonts w:ascii="Arial" w:eastAsia="MS Mincho" w:hAnsi="Arial" w:cs="Mangal"/>
          <w:bCs/>
          <w:sz w:val="24"/>
          <w:szCs w:val="24"/>
        </w:rPr>
        <w:t xml:space="preserve"> </w:t>
      </w:r>
      <w:r>
        <w:rPr>
          <w:rFonts w:ascii="Arial" w:eastAsia="MS Mincho" w:hAnsi="Arial" w:cs="Mangal"/>
          <w:bCs/>
          <w:sz w:val="24"/>
          <w:szCs w:val="24"/>
        </w:rPr>
        <w:tab/>
        <w:t>=</w:t>
      </w:r>
      <w:r>
        <w:rPr>
          <w:rFonts w:ascii="Arial" w:eastAsia="MS Mincho" w:hAnsi="Arial" w:cs="Mangal"/>
          <w:bCs/>
          <w:sz w:val="24"/>
          <w:szCs w:val="24"/>
        </w:rPr>
        <w:tab/>
        <w:t>the fruit of the practise of remaining true,</w:t>
      </w:r>
    </w:p>
    <w:p w14:paraId="560A4746" w14:textId="77777777" w:rsidR="003E2689" w:rsidRDefault="003E2689" w:rsidP="003E2689">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proofErr w:type="spellStart"/>
      <w:r>
        <w:rPr>
          <w:rFonts w:ascii="Arial" w:eastAsia="MS Mincho" w:hAnsi="Arial" w:cs="Mangal"/>
          <w:b/>
          <w:sz w:val="28"/>
          <w:szCs w:val="28"/>
        </w:rPr>
        <w:t>paramam</w:t>
      </w:r>
      <w:proofErr w:type="spellEnd"/>
      <w:r>
        <w:rPr>
          <w:rFonts w:ascii="Arial" w:eastAsia="MS Mincho" w:hAnsi="Arial" w:cs="Mangal"/>
          <w:b/>
          <w:sz w:val="28"/>
          <w:szCs w:val="28"/>
        </w:rPr>
        <w:t xml:space="preserve"> </w:t>
      </w:r>
      <w:r>
        <w:rPr>
          <w:rFonts w:ascii="Arial" w:eastAsia="MS Mincho" w:hAnsi="Arial" w:cs="Mangal"/>
          <w:b/>
          <w:sz w:val="28"/>
          <w:szCs w:val="28"/>
        </w:rPr>
        <w:tab/>
      </w:r>
      <w:r>
        <w:rPr>
          <w:rFonts w:ascii="Arial" w:eastAsia="MS Mincho" w:hAnsi="Arial" w:cs="Mangal"/>
          <w:bCs/>
          <w:sz w:val="24"/>
          <w:szCs w:val="24"/>
        </w:rPr>
        <w:t>=</w:t>
      </w:r>
      <w:r>
        <w:rPr>
          <w:rFonts w:ascii="Arial" w:eastAsia="MS Mincho" w:hAnsi="Arial" w:cs="Mangal"/>
          <w:bCs/>
          <w:sz w:val="24"/>
          <w:szCs w:val="24"/>
        </w:rPr>
        <w:tab/>
        <w:t>and the ultimate and highest</w:t>
      </w:r>
    </w:p>
    <w:p w14:paraId="635D1E4C" w14:textId="77777777" w:rsidR="003E2689" w:rsidRDefault="003E2689" w:rsidP="003E2689">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proofErr w:type="spellStart"/>
      <w:r w:rsidRPr="00C96FB4">
        <w:rPr>
          <w:rFonts w:ascii="Arial" w:eastAsia="MS Mincho" w:hAnsi="Arial" w:cs="Mangal"/>
          <w:b/>
          <w:sz w:val="28"/>
          <w:szCs w:val="28"/>
        </w:rPr>
        <w:t>nidhAnam</w:t>
      </w:r>
      <w:proofErr w:type="spellEnd"/>
      <w:r w:rsidRPr="00C96FB4">
        <w:rPr>
          <w:rFonts w:ascii="Arial" w:eastAsia="MS Mincho" w:hAnsi="Arial" w:cs="Mangal"/>
          <w:b/>
          <w:sz w:val="28"/>
          <w:szCs w:val="28"/>
        </w:rPr>
        <w:tab/>
      </w:r>
      <w:r>
        <w:rPr>
          <w:rFonts w:ascii="Arial" w:eastAsia="MS Mincho" w:hAnsi="Arial" w:cs="Mangal"/>
          <w:bCs/>
          <w:sz w:val="24"/>
          <w:szCs w:val="24"/>
        </w:rPr>
        <w:t>=</w:t>
      </w:r>
      <w:r>
        <w:rPr>
          <w:rFonts w:ascii="Arial" w:eastAsia="MS Mincho" w:hAnsi="Arial" w:cs="Mangal"/>
          <w:bCs/>
          <w:sz w:val="24"/>
          <w:szCs w:val="24"/>
        </w:rPr>
        <w:tab/>
        <w:t>goal to be attained</w:t>
      </w:r>
    </w:p>
    <w:p w14:paraId="06602999" w14:textId="77777777" w:rsidR="005C1846" w:rsidRPr="003E2689" w:rsidRDefault="005C1846" w:rsidP="005C1846">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r>
        <w:rPr>
          <w:rFonts w:ascii="Arial" w:eastAsia="MS Mincho" w:hAnsi="Arial" w:cs="Mangal"/>
          <w:b/>
          <w:sz w:val="28"/>
          <w:szCs w:val="28"/>
        </w:rPr>
        <w:t xml:space="preserve">tat yatra </w:t>
      </w:r>
      <w:r>
        <w:rPr>
          <w:rFonts w:ascii="Arial" w:eastAsia="MS Mincho" w:hAnsi="Arial" w:cs="Mangal"/>
          <w:b/>
          <w:sz w:val="28"/>
          <w:szCs w:val="28"/>
        </w:rPr>
        <w:tab/>
      </w:r>
      <w:r>
        <w:rPr>
          <w:rFonts w:ascii="Arial" w:eastAsia="MS Mincho" w:hAnsi="Arial" w:cs="Mangal"/>
          <w:bCs/>
          <w:sz w:val="24"/>
          <w:szCs w:val="24"/>
        </w:rPr>
        <w:t>=</w:t>
      </w:r>
      <w:r>
        <w:rPr>
          <w:rFonts w:ascii="Arial" w:eastAsia="MS Mincho" w:hAnsi="Arial" w:cs="Mangal"/>
          <w:bCs/>
          <w:sz w:val="24"/>
          <w:szCs w:val="24"/>
        </w:rPr>
        <w:tab/>
        <w:t xml:space="preserve">that place, where, the </w:t>
      </w:r>
      <w:proofErr w:type="spellStart"/>
      <w:r w:rsidR="004B16DE">
        <w:rPr>
          <w:rFonts w:ascii="Arial" w:eastAsia="MS Mincho" w:hAnsi="Arial" w:cs="Mangal"/>
          <w:bCs/>
          <w:sz w:val="24"/>
          <w:szCs w:val="24"/>
        </w:rPr>
        <w:t>ParamAtma</w:t>
      </w:r>
      <w:proofErr w:type="spellEnd"/>
      <w:r>
        <w:rPr>
          <w:rFonts w:ascii="Arial" w:eastAsia="MS Mincho" w:hAnsi="Arial" w:cs="Mangal"/>
          <w:bCs/>
          <w:sz w:val="24"/>
          <w:szCs w:val="24"/>
        </w:rPr>
        <w:t xml:space="preserve"> who is,</w:t>
      </w:r>
    </w:p>
    <w:p w14:paraId="322879D8" w14:textId="77777777" w:rsidR="00E40B96" w:rsidRDefault="004B16DE" w:rsidP="00F64B30">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proofErr w:type="spellStart"/>
      <w:r>
        <w:rPr>
          <w:rFonts w:ascii="Arial" w:eastAsia="MS Mincho" w:hAnsi="Arial" w:cs="Mangal"/>
          <w:b/>
          <w:sz w:val="28"/>
          <w:szCs w:val="28"/>
        </w:rPr>
        <w:t>Aste</w:t>
      </w:r>
      <w:proofErr w:type="spellEnd"/>
      <w:r w:rsidR="00C96FB4">
        <w:rPr>
          <w:rFonts w:ascii="Arial" w:eastAsia="MS Mincho" w:hAnsi="Arial" w:cs="Mangal"/>
          <w:bCs/>
          <w:sz w:val="24"/>
          <w:szCs w:val="24"/>
        </w:rPr>
        <w:tab/>
      </w:r>
      <w:r w:rsidR="003E2689">
        <w:rPr>
          <w:rFonts w:ascii="Arial" w:eastAsia="MS Mincho" w:hAnsi="Arial" w:cs="Mangal"/>
          <w:bCs/>
          <w:sz w:val="24"/>
          <w:szCs w:val="24"/>
        </w:rPr>
        <w:tab/>
      </w:r>
      <w:r w:rsidR="00C96FB4">
        <w:rPr>
          <w:rFonts w:ascii="Arial" w:eastAsia="MS Mincho" w:hAnsi="Arial" w:cs="Mangal"/>
          <w:bCs/>
          <w:sz w:val="24"/>
          <w:szCs w:val="24"/>
        </w:rPr>
        <w:t>=</w:t>
      </w:r>
      <w:r w:rsidR="00C96FB4">
        <w:rPr>
          <w:rFonts w:ascii="Arial" w:eastAsia="MS Mincho" w:hAnsi="Arial" w:cs="Mangal"/>
          <w:bCs/>
          <w:sz w:val="24"/>
          <w:szCs w:val="24"/>
        </w:rPr>
        <w:tab/>
      </w:r>
      <w:r w:rsidR="00E40B96">
        <w:rPr>
          <w:rFonts w:ascii="Arial" w:eastAsia="MS Mincho" w:hAnsi="Arial" w:cs="Mangal"/>
          <w:bCs/>
          <w:sz w:val="24"/>
          <w:szCs w:val="24"/>
        </w:rPr>
        <w:t>resides,</w:t>
      </w:r>
    </w:p>
    <w:p w14:paraId="55D73433" w14:textId="77777777" w:rsidR="005518DC" w:rsidRPr="005518DC" w:rsidRDefault="005518DC" w:rsidP="00F64B30">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r>
        <w:rPr>
          <w:rFonts w:ascii="Arial" w:eastAsia="MS Mincho" w:hAnsi="Arial" w:cs="Mangal"/>
          <w:b/>
          <w:sz w:val="28"/>
          <w:szCs w:val="28"/>
        </w:rPr>
        <w:t xml:space="preserve">tat </w:t>
      </w:r>
      <w:proofErr w:type="spellStart"/>
      <w:r>
        <w:rPr>
          <w:rFonts w:ascii="Arial" w:eastAsia="MS Mincho" w:hAnsi="Arial" w:cs="Mangal"/>
          <w:b/>
          <w:sz w:val="28"/>
          <w:szCs w:val="28"/>
        </w:rPr>
        <w:t>bhavati</w:t>
      </w:r>
      <w:proofErr w:type="spellEnd"/>
      <w:r>
        <w:rPr>
          <w:rFonts w:ascii="Arial" w:eastAsia="MS Mincho" w:hAnsi="Arial" w:cs="Mangal"/>
          <w:b/>
          <w:sz w:val="28"/>
          <w:szCs w:val="28"/>
        </w:rPr>
        <w:tab/>
      </w:r>
      <w:r>
        <w:rPr>
          <w:rFonts w:ascii="Arial" w:eastAsia="MS Mincho" w:hAnsi="Arial" w:cs="Mangal"/>
          <w:bCs/>
          <w:sz w:val="24"/>
          <w:szCs w:val="24"/>
        </w:rPr>
        <w:t>=</w:t>
      </w:r>
      <w:r>
        <w:rPr>
          <w:rFonts w:ascii="Arial" w:eastAsia="MS Mincho" w:hAnsi="Arial" w:cs="Mangal"/>
          <w:bCs/>
          <w:sz w:val="24"/>
          <w:szCs w:val="24"/>
        </w:rPr>
        <w:tab/>
        <w:t xml:space="preserve">that can be attained </w:t>
      </w:r>
    </w:p>
    <w:p w14:paraId="3BFA7579" w14:textId="77777777" w:rsidR="003E2689" w:rsidRPr="003E2689" w:rsidRDefault="003E2689" w:rsidP="00F64B30">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proofErr w:type="spellStart"/>
      <w:r>
        <w:rPr>
          <w:rFonts w:ascii="Arial" w:eastAsia="MS Mincho" w:hAnsi="Arial" w:cs="Mangal"/>
          <w:b/>
          <w:sz w:val="28"/>
          <w:szCs w:val="28"/>
        </w:rPr>
        <w:t>satyena</w:t>
      </w:r>
      <w:proofErr w:type="spellEnd"/>
      <w:r>
        <w:rPr>
          <w:rFonts w:ascii="Arial" w:eastAsia="MS Mincho" w:hAnsi="Arial" w:cs="Mangal"/>
          <w:b/>
          <w:sz w:val="28"/>
          <w:szCs w:val="28"/>
        </w:rPr>
        <w:t xml:space="preserve"> hi</w:t>
      </w:r>
      <w:r>
        <w:rPr>
          <w:rFonts w:ascii="Arial" w:eastAsia="MS Mincho" w:hAnsi="Arial" w:cs="Mangal"/>
          <w:b/>
          <w:sz w:val="28"/>
          <w:szCs w:val="28"/>
        </w:rPr>
        <w:tab/>
      </w:r>
      <w:r>
        <w:rPr>
          <w:rFonts w:ascii="Arial" w:eastAsia="MS Mincho" w:hAnsi="Arial" w:cs="Mangal"/>
          <w:bCs/>
          <w:sz w:val="24"/>
          <w:szCs w:val="24"/>
        </w:rPr>
        <w:t>=</w:t>
      </w:r>
      <w:r>
        <w:rPr>
          <w:rFonts w:ascii="Arial" w:eastAsia="MS Mincho" w:hAnsi="Arial" w:cs="Mangal"/>
          <w:bCs/>
          <w:sz w:val="24"/>
          <w:szCs w:val="24"/>
        </w:rPr>
        <w:tab/>
        <w:t>only by the prac</w:t>
      </w:r>
      <w:r w:rsidR="005518DC">
        <w:rPr>
          <w:rFonts w:ascii="Arial" w:eastAsia="MS Mincho" w:hAnsi="Arial" w:cs="Mangal"/>
          <w:bCs/>
          <w:sz w:val="24"/>
          <w:szCs w:val="24"/>
        </w:rPr>
        <w:t>t</w:t>
      </w:r>
      <w:r>
        <w:rPr>
          <w:rFonts w:ascii="Arial" w:eastAsia="MS Mincho" w:hAnsi="Arial" w:cs="Mangal"/>
          <w:bCs/>
          <w:sz w:val="24"/>
          <w:szCs w:val="24"/>
        </w:rPr>
        <w:t>ise of being truthful</w:t>
      </w:r>
    </w:p>
    <w:p w14:paraId="127980D8" w14:textId="77777777" w:rsidR="00E40B96" w:rsidRPr="00E40B96" w:rsidRDefault="00E40B96" w:rsidP="00F64B30">
      <w:pPr>
        <w:tabs>
          <w:tab w:val="left" w:pos="1701"/>
          <w:tab w:val="left" w:pos="2880"/>
          <w:tab w:val="left" w:pos="3261"/>
          <w:tab w:val="left" w:pos="3686"/>
          <w:tab w:val="left" w:pos="4500"/>
        </w:tabs>
        <w:spacing w:line="240" w:lineRule="auto"/>
        <w:ind w:left="0" w:right="-613" w:firstLine="720"/>
        <w:rPr>
          <w:rFonts w:ascii="Arial" w:eastAsia="MS Mincho" w:hAnsi="Arial" w:cs="Mangal"/>
          <w:b/>
          <w:sz w:val="28"/>
          <w:szCs w:val="28"/>
        </w:rPr>
      </w:pPr>
      <w:proofErr w:type="spellStart"/>
      <w:r>
        <w:rPr>
          <w:rFonts w:ascii="Arial" w:eastAsia="MS Mincho" w:hAnsi="Arial" w:cs="Mangal"/>
          <w:b/>
          <w:sz w:val="28"/>
          <w:szCs w:val="28"/>
        </w:rPr>
        <w:t>Rishayah</w:t>
      </w:r>
      <w:proofErr w:type="spellEnd"/>
      <w:r>
        <w:rPr>
          <w:rFonts w:ascii="Arial" w:eastAsia="MS Mincho" w:hAnsi="Arial" w:cs="Mangal"/>
          <w:bCs/>
          <w:sz w:val="24"/>
          <w:szCs w:val="24"/>
        </w:rPr>
        <w:tab/>
        <w:t>=</w:t>
      </w:r>
      <w:r>
        <w:rPr>
          <w:rFonts w:ascii="Arial" w:eastAsia="MS Mincho" w:hAnsi="Arial" w:cs="Mangal"/>
          <w:bCs/>
          <w:sz w:val="24"/>
          <w:szCs w:val="24"/>
        </w:rPr>
        <w:tab/>
      </w:r>
      <w:r w:rsidR="005518DC">
        <w:rPr>
          <w:rFonts w:ascii="Arial" w:eastAsia="MS Mincho" w:hAnsi="Arial" w:cs="Mangal"/>
          <w:bCs/>
          <w:sz w:val="24"/>
          <w:szCs w:val="24"/>
        </w:rPr>
        <w:t xml:space="preserve">by </w:t>
      </w:r>
      <w:r>
        <w:rPr>
          <w:rFonts w:ascii="Arial" w:eastAsia="MS Mincho" w:hAnsi="Arial" w:cs="Mangal"/>
          <w:bCs/>
          <w:sz w:val="24"/>
          <w:szCs w:val="24"/>
        </w:rPr>
        <w:t>the learned meditators, who are</w:t>
      </w:r>
      <w:r>
        <w:rPr>
          <w:rFonts w:ascii="Arial" w:eastAsia="MS Mincho" w:hAnsi="Arial" w:cs="Mangal"/>
          <w:b/>
          <w:sz w:val="28"/>
          <w:szCs w:val="28"/>
        </w:rPr>
        <w:tab/>
      </w:r>
    </w:p>
    <w:p w14:paraId="5A50A8CC" w14:textId="77777777" w:rsidR="00E40B96" w:rsidRPr="00E40B96" w:rsidRDefault="00E40B96" w:rsidP="00F64B30">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proofErr w:type="spellStart"/>
      <w:r>
        <w:rPr>
          <w:rFonts w:ascii="Arial" w:eastAsia="MS Mincho" w:hAnsi="Arial" w:cs="Mangal"/>
          <w:b/>
          <w:sz w:val="28"/>
          <w:szCs w:val="28"/>
        </w:rPr>
        <w:t>AptakAmah</w:t>
      </w:r>
      <w:proofErr w:type="spellEnd"/>
      <w:r>
        <w:rPr>
          <w:rFonts w:ascii="Arial" w:eastAsia="MS Mincho" w:hAnsi="Arial" w:cs="Mangal"/>
          <w:bCs/>
          <w:sz w:val="24"/>
          <w:szCs w:val="24"/>
        </w:rPr>
        <w:tab/>
        <w:t>=</w:t>
      </w:r>
      <w:r>
        <w:rPr>
          <w:rFonts w:ascii="Arial" w:eastAsia="MS Mincho" w:hAnsi="Arial" w:cs="Mangal"/>
          <w:bCs/>
          <w:sz w:val="24"/>
          <w:szCs w:val="24"/>
        </w:rPr>
        <w:tab/>
        <w:t>not interested in worldly matters</w:t>
      </w:r>
    </w:p>
    <w:p w14:paraId="63687B24" w14:textId="77777777" w:rsidR="00E40B96" w:rsidRDefault="003E2689" w:rsidP="00F64B30">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proofErr w:type="spellStart"/>
      <w:r>
        <w:rPr>
          <w:rFonts w:ascii="Arial" w:eastAsia="MS Mincho" w:hAnsi="Arial" w:cs="Mangal"/>
          <w:b/>
          <w:sz w:val="28"/>
          <w:szCs w:val="28"/>
        </w:rPr>
        <w:t>yena</w:t>
      </w:r>
      <w:proofErr w:type="spellEnd"/>
      <w:r>
        <w:rPr>
          <w:rFonts w:ascii="Arial" w:eastAsia="MS Mincho" w:hAnsi="Arial" w:cs="Mangal"/>
          <w:b/>
          <w:sz w:val="28"/>
          <w:szCs w:val="28"/>
        </w:rPr>
        <w:t xml:space="preserve"> </w:t>
      </w:r>
      <w:proofErr w:type="spellStart"/>
      <w:r w:rsidR="00E40B96">
        <w:rPr>
          <w:rFonts w:ascii="Arial" w:eastAsia="MS Mincho" w:hAnsi="Arial" w:cs="Mangal"/>
          <w:b/>
          <w:sz w:val="28"/>
          <w:szCs w:val="28"/>
        </w:rPr>
        <w:t>Akramanti</w:t>
      </w:r>
      <w:proofErr w:type="spellEnd"/>
      <w:r w:rsidR="00E40B96">
        <w:rPr>
          <w:rFonts w:ascii="Arial" w:eastAsia="MS Mincho" w:hAnsi="Arial" w:cs="Mangal"/>
          <w:bCs/>
          <w:sz w:val="24"/>
          <w:szCs w:val="24"/>
        </w:rPr>
        <w:tab/>
        <w:t>=</w:t>
      </w:r>
      <w:r w:rsidR="00E40B96">
        <w:rPr>
          <w:rFonts w:ascii="Arial" w:eastAsia="MS Mincho" w:hAnsi="Arial" w:cs="Mangal"/>
          <w:bCs/>
          <w:sz w:val="24"/>
          <w:szCs w:val="24"/>
        </w:rPr>
        <w:tab/>
        <w:t>reach and occupy that place</w:t>
      </w:r>
      <w:r>
        <w:rPr>
          <w:rFonts w:ascii="Arial" w:eastAsia="MS Mincho" w:hAnsi="Arial" w:cs="Mangal"/>
          <w:bCs/>
          <w:sz w:val="24"/>
          <w:szCs w:val="24"/>
        </w:rPr>
        <w:t>, by travelling on</w:t>
      </w:r>
    </w:p>
    <w:p w14:paraId="3A48F689" w14:textId="77777777" w:rsidR="00E40B96" w:rsidRDefault="00E40B96" w:rsidP="00F64B30">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proofErr w:type="spellStart"/>
      <w:r>
        <w:rPr>
          <w:rFonts w:ascii="Arial" w:eastAsia="MS Mincho" w:hAnsi="Arial" w:cs="Mangal"/>
          <w:b/>
          <w:sz w:val="28"/>
          <w:szCs w:val="28"/>
        </w:rPr>
        <w:t>vitatah</w:t>
      </w:r>
      <w:proofErr w:type="spellEnd"/>
      <w:r>
        <w:rPr>
          <w:rFonts w:ascii="Arial" w:eastAsia="MS Mincho" w:hAnsi="Arial" w:cs="Mangal"/>
          <w:b/>
          <w:sz w:val="28"/>
          <w:szCs w:val="28"/>
        </w:rPr>
        <w:tab/>
      </w:r>
      <w:r>
        <w:rPr>
          <w:rFonts w:ascii="Arial" w:eastAsia="MS Mincho" w:hAnsi="Arial" w:cs="Mangal"/>
          <w:b/>
          <w:sz w:val="28"/>
          <w:szCs w:val="28"/>
        </w:rPr>
        <w:tab/>
      </w:r>
      <w:r>
        <w:rPr>
          <w:rFonts w:ascii="Arial" w:eastAsia="MS Mincho" w:hAnsi="Arial" w:cs="Mangal"/>
          <w:bCs/>
          <w:sz w:val="24"/>
          <w:szCs w:val="24"/>
        </w:rPr>
        <w:t>=</w:t>
      </w:r>
      <w:r>
        <w:rPr>
          <w:rFonts w:ascii="Arial" w:eastAsia="MS Mincho" w:hAnsi="Arial" w:cs="Mangal"/>
          <w:bCs/>
          <w:sz w:val="24"/>
          <w:szCs w:val="24"/>
        </w:rPr>
        <w:tab/>
      </w:r>
      <w:r w:rsidR="003E2689">
        <w:rPr>
          <w:rFonts w:ascii="Arial" w:eastAsia="MS Mincho" w:hAnsi="Arial" w:cs="Mangal"/>
          <w:bCs/>
          <w:sz w:val="24"/>
          <w:szCs w:val="24"/>
        </w:rPr>
        <w:t xml:space="preserve">the </w:t>
      </w:r>
      <w:r>
        <w:rPr>
          <w:rFonts w:ascii="Arial" w:eastAsia="MS Mincho" w:hAnsi="Arial" w:cs="Mangal"/>
          <w:bCs/>
          <w:sz w:val="24"/>
          <w:szCs w:val="24"/>
        </w:rPr>
        <w:t>wide</w:t>
      </w:r>
    </w:p>
    <w:p w14:paraId="1C26B32C" w14:textId="77777777" w:rsidR="00E40B96" w:rsidRDefault="00E40B96" w:rsidP="00F64B30">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proofErr w:type="spellStart"/>
      <w:r>
        <w:rPr>
          <w:rFonts w:ascii="Arial" w:eastAsia="MS Mincho" w:hAnsi="Arial" w:cs="Mangal"/>
          <w:b/>
          <w:sz w:val="28"/>
          <w:szCs w:val="28"/>
        </w:rPr>
        <w:t>devayAnah</w:t>
      </w:r>
      <w:proofErr w:type="spellEnd"/>
      <w:r>
        <w:rPr>
          <w:rFonts w:ascii="Arial" w:eastAsia="MS Mincho" w:hAnsi="Arial" w:cs="Mangal"/>
          <w:b/>
          <w:sz w:val="28"/>
          <w:szCs w:val="28"/>
        </w:rPr>
        <w:t xml:space="preserve"> </w:t>
      </w:r>
      <w:r>
        <w:rPr>
          <w:rFonts w:ascii="Arial" w:eastAsia="MS Mincho" w:hAnsi="Arial" w:cs="Mangal"/>
          <w:bCs/>
          <w:sz w:val="24"/>
          <w:szCs w:val="24"/>
        </w:rPr>
        <w:tab/>
        <w:t>=</w:t>
      </w:r>
      <w:r>
        <w:rPr>
          <w:rFonts w:ascii="Arial" w:eastAsia="MS Mincho" w:hAnsi="Arial" w:cs="Mangal"/>
          <w:bCs/>
          <w:sz w:val="24"/>
          <w:szCs w:val="24"/>
        </w:rPr>
        <w:tab/>
        <w:t>celestial</w:t>
      </w:r>
    </w:p>
    <w:p w14:paraId="13B46AD1" w14:textId="77777777" w:rsidR="00EE77F5" w:rsidRDefault="00E40B96" w:rsidP="00F64B30">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proofErr w:type="spellStart"/>
      <w:r>
        <w:rPr>
          <w:rFonts w:ascii="Arial" w:eastAsia="MS Mincho" w:hAnsi="Arial" w:cs="Mangal"/>
          <w:b/>
          <w:sz w:val="28"/>
          <w:szCs w:val="28"/>
        </w:rPr>
        <w:t>panthAh</w:t>
      </w:r>
      <w:proofErr w:type="spellEnd"/>
      <w:r>
        <w:rPr>
          <w:rFonts w:ascii="Arial" w:eastAsia="MS Mincho" w:hAnsi="Arial" w:cs="Mangal"/>
          <w:bCs/>
          <w:sz w:val="24"/>
          <w:szCs w:val="24"/>
        </w:rPr>
        <w:tab/>
        <w:t>=</w:t>
      </w:r>
      <w:r>
        <w:rPr>
          <w:rFonts w:ascii="Arial" w:eastAsia="MS Mincho" w:hAnsi="Arial" w:cs="Mangal"/>
          <w:bCs/>
          <w:sz w:val="24"/>
          <w:szCs w:val="24"/>
        </w:rPr>
        <w:tab/>
      </w:r>
      <w:r w:rsidR="003E2689">
        <w:rPr>
          <w:rFonts w:ascii="Arial" w:eastAsia="MS Mincho" w:hAnsi="Arial" w:cs="Mangal"/>
          <w:bCs/>
          <w:sz w:val="24"/>
          <w:szCs w:val="24"/>
        </w:rPr>
        <w:t>high road</w:t>
      </w:r>
      <w:r>
        <w:rPr>
          <w:rFonts w:ascii="Arial" w:eastAsia="MS Mincho" w:hAnsi="Arial" w:cs="Mangal"/>
          <w:bCs/>
          <w:sz w:val="24"/>
          <w:szCs w:val="24"/>
        </w:rPr>
        <w:tab/>
      </w:r>
    </w:p>
    <w:p w14:paraId="0B728083" w14:textId="77777777" w:rsidR="00EE77F5" w:rsidRDefault="00EE77F5" w:rsidP="00F64B30">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p>
    <w:p w14:paraId="42B8D7FD" w14:textId="77777777" w:rsidR="00EE77F5" w:rsidRDefault="00EE77F5" w:rsidP="00F64B30">
      <w:pPr>
        <w:tabs>
          <w:tab w:val="left" w:pos="1701"/>
          <w:tab w:val="left" w:pos="2880"/>
          <w:tab w:val="left" w:pos="3261"/>
          <w:tab w:val="left" w:pos="3686"/>
          <w:tab w:val="left" w:pos="4500"/>
        </w:tabs>
        <w:spacing w:line="240" w:lineRule="auto"/>
        <w:ind w:left="0" w:right="-613" w:firstLine="720"/>
        <w:rPr>
          <w:rFonts w:ascii="Arial" w:eastAsia="MS Mincho" w:hAnsi="Arial" w:cs="Mangal"/>
          <w:bCs/>
          <w:sz w:val="24"/>
          <w:szCs w:val="24"/>
        </w:rPr>
      </w:pPr>
    </w:p>
    <w:p w14:paraId="4842D9CE" w14:textId="77777777" w:rsidR="00EE77F5" w:rsidRDefault="004B16DE" w:rsidP="00EE77F5">
      <w:pPr>
        <w:tabs>
          <w:tab w:val="left" w:pos="1701"/>
          <w:tab w:val="left" w:pos="2880"/>
          <w:tab w:val="left" w:pos="3261"/>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Synopsis</w:t>
      </w:r>
      <w:r w:rsidR="00EE77F5">
        <w:rPr>
          <w:rFonts w:ascii="Arial" w:eastAsia="MS Mincho" w:hAnsi="Arial" w:cs="Mangal"/>
          <w:bCs/>
          <w:sz w:val="24"/>
          <w:szCs w:val="24"/>
        </w:rPr>
        <w:t xml:space="preserve"> of the Mantra:</w:t>
      </w:r>
    </w:p>
    <w:p w14:paraId="47AA85F5" w14:textId="77777777" w:rsidR="00E40B96" w:rsidRDefault="00EE77F5" w:rsidP="00EE77F5">
      <w:pPr>
        <w:tabs>
          <w:tab w:val="left" w:pos="709"/>
          <w:tab w:val="left" w:pos="1701"/>
          <w:tab w:val="left" w:pos="2880"/>
          <w:tab w:val="left" w:pos="3261"/>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r>
      <w:r w:rsidR="003D5D28">
        <w:rPr>
          <w:rFonts w:ascii="Arial" w:eastAsia="MS Mincho" w:hAnsi="Arial" w:cs="Mangal"/>
          <w:bCs/>
          <w:sz w:val="24"/>
          <w:szCs w:val="24"/>
        </w:rPr>
        <w:t xml:space="preserve">Truth alone is the most virtuous one. Untruth never succeeds. The ultimate fruit of remaining true is reaching </w:t>
      </w:r>
      <w:proofErr w:type="spellStart"/>
      <w:r w:rsidR="004B16DE">
        <w:rPr>
          <w:rFonts w:ascii="Arial" w:eastAsia="MS Mincho" w:hAnsi="Arial" w:cs="Mangal"/>
          <w:bCs/>
          <w:sz w:val="24"/>
          <w:szCs w:val="24"/>
        </w:rPr>
        <w:t>ParamAtma’s</w:t>
      </w:r>
      <w:proofErr w:type="spellEnd"/>
      <w:r w:rsidR="003D5D28">
        <w:rPr>
          <w:rFonts w:ascii="Arial" w:eastAsia="MS Mincho" w:hAnsi="Arial" w:cs="Mangal"/>
          <w:bCs/>
          <w:sz w:val="24"/>
          <w:szCs w:val="24"/>
        </w:rPr>
        <w:t xml:space="preserve"> place and joining Him</w:t>
      </w:r>
      <w:r w:rsidR="006B250F">
        <w:rPr>
          <w:rFonts w:ascii="Arial" w:eastAsia="MS Mincho" w:hAnsi="Arial" w:cs="Mangal"/>
          <w:bCs/>
          <w:sz w:val="24"/>
          <w:szCs w:val="24"/>
        </w:rPr>
        <w:t xml:space="preserve"> there</w:t>
      </w:r>
      <w:r w:rsidR="003D5D28">
        <w:rPr>
          <w:rFonts w:ascii="Arial" w:eastAsia="MS Mincho" w:hAnsi="Arial" w:cs="Mangal"/>
          <w:bCs/>
          <w:sz w:val="24"/>
          <w:szCs w:val="24"/>
        </w:rPr>
        <w:t xml:space="preserve">. The learned meditators, who are not interested in the worldly objects and matters, attain that </w:t>
      </w:r>
      <w:proofErr w:type="spellStart"/>
      <w:r w:rsidR="004B16DE">
        <w:rPr>
          <w:rFonts w:ascii="Arial" w:eastAsia="MS Mincho" w:hAnsi="Arial" w:cs="Mangal"/>
          <w:bCs/>
          <w:sz w:val="24"/>
          <w:szCs w:val="24"/>
        </w:rPr>
        <w:t>ParamAtma</w:t>
      </w:r>
      <w:proofErr w:type="spellEnd"/>
      <w:r w:rsidR="004B16DE">
        <w:rPr>
          <w:rFonts w:ascii="Arial" w:eastAsia="MS Mincho" w:hAnsi="Arial" w:cs="Mangal"/>
          <w:bCs/>
          <w:sz w:val="24"/>
          <w:szCs w:val="24"/>
        </w:rPr>
        <w:t xml:space="preserve"> travel</w:t>
      </w:r>
      <w:r w:rsidR="006B250F">
        <w:rPr>
          <w:rFonts w:ascii="Arial" w:eastAsia="MS Mincho" w:hAnsi="Arial" w:cs="Mangal"/>
          <w:bCs/>
          <w:sz w:val="24"/>
          <w:szCs w:val="24"/>
        </w:rPr>
        <w:t xml:space="preserve"> on the </w:t>
      </w:r>
      <w:proofErr w:type="spellStart"/>
      <w:r w:rsidR="003D5D28" w:rsidRPr="003565BF">
        <w:rPr>
          <w:rFonts w:ascii="Arial" w:eastAsia="MS Mincho" w:hAnsi="Arial" w:cs="Mangal"/>
          <w:b/>
          <w:sz w:val="24"/>
          <w:szCs w:val="24"/>
        </w:rPr>
        <w:t>archirAdi</w:t>
      </w:r>
      <w:proofErr w:type="spellEnd"/>
      <w:r w:rsidR="003D5D28" w:rsidRPr="003565BF">
        <w:rPr>
          <w:rFonts w:ascii="Arial" w:eastAsia="MS Mincho" w:hAnsi="Arial" w:cs="Mangal"/>
          <w:b/>
          <w:sz w:val="24"/>
          <w:szCs w:val="24"/>
        </w:rPr>
        <w:t xml:space="preserve"> </w:t>
      </w:r>
      <w:proofErr w:type="spellStart"/>
      <w:r w:rsidR="003D5D28" w:rsidRPr="003565BF">
        <w:rPr>
          <w:rFonts w:ascii="Arial" w:eastAsia="MS Mincho" w:hAnsi="Arial" w:cs="Mangal"/>
          <w:b/>
          <w:sz w:val="24"/>
          <w:szCs w:val="24"/>
        </w:rPr>
        <w:t>mArga</w:t>
      </w:r>
      <w:proofErr w:type="spellEnd"/>
      <w:r w:rsidR="003D5D28">
        <w:rPr>
          <w:rFonts w:ascii="Arial" w:eastAsia="MS Mincho" w:hAnsi="Arial" w:cs="Mangal"/>
          <w:bCs/>
          <w:sz w:val="24"/>
          <w:szCs w:val="24"/>
        </w:rPr>
        <w:t xml:space="preserve"> – the celestial wide high road</w:t>
      </w:r>
      <w:r w:rsidR="006B250F">
        <w:rPr>
          <w:rFonts w:ascii="Arial" w:eastAsia="MS Mincho" w:hAnsi="Arial" w:cs="Mangal"/>
          <w:bCs/>
          <w:sz w:val="24"/>
          <w:szCs w:val="24"/>
        </w:rPr>
        <w:t>. This is possible only by practicing the truth.</w:t>
      </w:r>
    </w:p>
    <w:p w14:paraId="73E1E4D6" w14:textId="77777777" w:rsidR="006B250F" w:rsidRDefault="006B250F" w:rsidP="00EE77F5">
      <w:pPr>
        <w:tabs>
          <w:tab w:val="left" w:pos="709"/>
          <w:tab w:val="left" w:pos="1701"/>
          <w:tab w:val="left" w:pos="2880"/>
          <w:tab w:val="left" w:pos="3261"/>
          <w:tab w:val="left" w:pos="3686"/>
          <w:tab w:val="left" w:pos="4500"/>
        </w:tabs>
        <w:spacing w:line="240" w:lineRule="auto"/>
        <w:ind w:left="0" w:right="-613"/>
        <w:rPr>
          <w:rFonts w:ascii="Arial" w:eastAsia="MS Mincho" w:hAnsi="Arial" w:cs="Mangal"/>
          <w:bCs/>
          <w:sz w:val="24"/>
          <w:szCs w:val="24"/>
        </w:rPr>
      </w:pPr>
    </w:p>
    <w:p w14:paraId="3C14E7F8" w14:textId="77777777" w:rsidR="006B250F" w:rsidRDefault="006B250F" w:rsidP="00EE77F5">
      <w:pPr>
        <w:tabs>
          <w:tab w:val="left" w:pos="709"/>
          <w:tab w:val="left" w:pos="1701"/>
          <w:tab w:val="left" w:pos="2880"/>
          <w:tab w:val="left" w:pos="3261"/>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Explanation</w:t>
      </w:r>
    </w:p>
    <w:p w14:paraId="0913E33F" w14:textId="77777777" w:rsidR="00B32488" w:rsidRDefault="006B250F"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t xml:space="preserve">The virtue of truth, glorified in the previous mantra is described in this Mantra. In the </w:t>
      </w:r>
      <w:proofErr w:type="spellStart"/>
      <w:r>
        <w:rPr>
          <w:rFonts w:ascii="Arial" w:eastAsia="MS Mincho" w:hAnsi="Arial" w:cs="Mangal"/>
          <w:bCs/>
          <w:sz w:val="24"/>
          <w:szCs w:val="24"/>
        </w:rPr>
        <w:t>PhalAdhyAya</w:t>
      </w:r>
      <w:proofErr w:type="spellEnd"/>
      <w:r>
        <w:rPr>
          <w:rFonts w:ascii="Arial" w:eastAsia="MS Mincho" w:hAnsi="Arial" w:cs="Mangal"/>
          <w:bCs/>
          <w:sz w:val="24"/>
          <w:szCs w:val="24"/>
        </w:rPr>
        <w:t>, the 4</w:t>
      </w:r>
      <w:r w:rsidRPr="006B250F">
        <w:rPr>
          <w:rFonts w:ascii="Arial" w:eastAsia="MS Mincho" w:hAnsi="Arial" w:cs="Mangal"/>
          <w:bCs/>
          <w:sz w:val="24"/>
          <w:szCs w:val="24"/>
          <w:vertAlign w:val="superscript"/>
        </w:rPr>
        <w:t>th</w:t>
      </w:r>
      <w:r>
        <w:rPr>
          <w:rFonts w:ascii="Arial" w:eastAsia="MS Mincho" w:hAnsi="Arial" w:cs="Mangal"/>
          <w:bCs/>
          <w:sz w:val="24"/>
          <w:szCs w:val="24"/>
        </w:rPr>
        <w:t xml:space="preserve"> and last Chapter of </w:t>
      </w:r>
      <w:r w:rsidR="004B16DE">
        <w:rPr>
          <w:rFonts w:ascii="Arial" w:eastAsia="MS Mincho" w:hAnsi="Arial" w:cs="Mangal"/>
          <w:bCs/>
          <w:sz w:val="24"/>
          <w:szCs w:val="24"/>
        </w:rPr>
        <w:t>Brahma sutras</w:t>
      </w:r>
      <w:r>
        <w:rPr>
          <w:rFonts w:ascii="Arial" w:eastAsia="MS Mincho" w:hAnsi="Arial" w:cs="Mangal"/>
          <w:bCs/>
          <w:sz w:val="24"/>
          <w:szCs w:val="24"/>
        </w:rPr>
        <w:t xml:space="preserve"> has elaborately discussed this subject under various axioms – the </w:t>
      </w:r>
      <w:r w:rsidR="004B16DE">
        <w:rPr>
          <w:rFonts w:ascii="Arial" w:eastAsia="MS Mincho" w:hAnsi="Arial" w:cs="Mangal"/>
          <w:bCs/>
          <w:sz w:val="24"/>
          <w:szCs w:val="24"/>
        </w:rPr>
        <w:t>sutras</w:t>
      </w:r>
      <w:r>
        <w:rPr>
          <w:rFonts w:ascii="Arial" w:eastAsia="MS Mincho" w:hAnsi="Arial" w:cs="Mangal"/>
          <w:bCs/>
          <w:sz w:val="24"/>
          <w:szCs w:val="24"/>
        </w:rPr>
        <w:t xml:space="preserve"> like “</w:t>
      </w:r>
      <w:proofErr w:type="spellStart"/>
      <w:r>
        <w:rPr>
          <w:rFonts w:ascii="Arial" w:eastAsia="MS Mincho" w:hAnsi="Arial" w:cs="Mangal"/>
          <w:bCs/>
          <w:sz w:val="24"/>
          <w:szCs w:val="24"/>
        </w:rPr>
        <w:t>archirAdinA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tatpradhiteh</w:t>
      </w:r>
      <w:proofErr w:type="spellEnd"/>
      <w:r>
        <w:rPr>
          <w:rFonts w:ascii="Arial" w:eastAsia="MS Mincho" w:hAnsi="Arial" w:cs="Mangal"/>
          <w:bCs/>
          <w:sz w:val="24"/>
          <w:szCs w:val="24"/>
        </w:rPr>
        <w:t xml:space="preserve"> – </w:t>
      </w:r>
      <w:r>
        <w:rPr>
          <w:rFonts w:ascii="Arial" w:eastAsia="MS Mincho" w:hAnsi="Arial" w:cs="Mangal" w:hint="cs"/>
          <w:bCs/>
          <w:sz w:val="24"/>
          <w:szCs w:val="24"/>
          <w:cs/>
        </w:rPr>
        <w:t xml:space="preserve">अर्चिरादिना तत्प्रधितेः”. </w:t>
      </w:r>
      <w:r w:rsidR="003565BF">
        <w:rPr>
          <w:rFonts w:ascii="Arial" w:eastAsia="MS Mincho" w:hAnsi="Arial" w:cs="Mangal"/>
          <w:bCs/>
          <w:sz w:val="24"/>
          <w:szCs w:val="24"/>
        </w:rPr>
        <w:t>The learned meditators, who are relieved of the bondage</w:t>
      </w:r>
      <w:r w:rsidR="00B32488">
        <w:rPr>
          <w:rFonts w:ascii="Arial" w:eastAsia="MS Mincho" w:hAnsi="Arial" w:cs="Mangal"/>
          <w:bCs/>
          <w:sz w:val="24"/>
          <w:szCs w:val="24"/>
        </w:rPr>
        <w:t xml:space="preserve"> </w:t>
      </w:r>
      <w:r w:rsidR="003565BF">
        <w:rPr>
          <w:rFonts w:ascii="Arial" w:eastAsia="MS Mincho" w:hAnsi="Arial" w:cs="Mangal"/>
          <w:bCs/>
          <w:sz w:val="24"/>
          <w:szCs w:val="24"/>
        </w:rPr>
        <w:t xml:space="preserve">of the cycle of births and deaths, </w:t>
      </w:r>
      <w:r>
        <w:rPr>
          <w:rFonts w:ascii="Arial" w:eastAsia="MS Mincho" w:hAnsi="Arial" w:cs="Mangal"/>
          <w:bCs/>
          <w:sz w:val="24"/>
          <w:szCs w:val="24"/>
        </w:rPr>
        <w:t xml:space="preserve">are able to travel on this wide celestial high road will be able to visit and behold the extra-ordinary form of </w:t>
      </w:r>
      <w:proofErr w:type="spellStart"/>
      <w:r>
        <w:rPr>
          <w:rFonts w:ascii="Arial" w:eastAsia="MS Mincho" w:hAnsi="Arial" w:cs="Mangal"/>
          <w:bCs/>
          <w:sz w:val="24"/>
          <w:szCs w:val="24"/>
        </w:rPr>
        <w:t>ParamAtma</w:t>
      </w:r>
      <w:proofErr w:type="spellEnd"/>
      <w:r>
        <w:rPr>
          <w:rFonts w:ascii="Arial" w:eastAsia="MS Mincho" w:hAnsi="Arial" w:cs="Mangal"/>
          <w:bCs/>
          <w:sz w:val="24"/>
          <w:szCs w:val="24"/>
        </w:rPr>
        <w:t xml:space="preserve"> in </w:t>
      </w:r>
      <w:proofErr w:type="spellStart"/>
      <w:r w:rsidR="004B16DE">
        <w:rPr>
          <w:rFonts w:ascii="Arial" w:eastAsia="MS Mincho" w:hAnsi="Arial" w:cs="Mangal"/>
          <w:bCs/>
          <w:sz w:val="24"/>
          <w:szCs w:val="24"/>
        </w:rPr>
        <w:t>SriVaikunTham</w:t>
      </w:r>
      <w:proofErr w:type="spellEnd"/>
      <w:r>
        <w:rPr>
          <w:rFonts w:ascii="Arial" w:eastAsia="MS Mincho" w:hAnsi="Arial" w:cs="Mangal"/>
          <w:bCs/>
          <w:sz w:val="24"/>
          <w:szCs w:val="24"/>
        </w:rPr>
        <w:t xml:space="preserve">, called </w:t>
      </w:r>
      <w:proofErr w:type="spellStart"/>
      <w:r w:rsidR="004B16DE">
        <w:rPr>
          <w:rFonts w:ascii="Arial" w:eastAsia="MS Mincho" w:hAnsi="Arial" w:cs="Mangal"/>
          <w:bCs/>
          <w:sz w:val="24"/>
          <w:szCs w:val="24"/>
        </w:rPr>
        <w:t>paramAkAs’am</w:t>
      </w:r>
      <w:proofErr w:type="spellEnd"/>
      <w:r>
        <w:rPr>
          <w:rFonts w:ascii="Arial" w:eastAsia="MS Mincho" w:hAnsi="Arial" w:cs="Mangal"/>
          <w:bCs/>
          <w:sz w:val="24"/>
          <w:szCs w:val="24"/>
        </w:rPr>
        <w:t xml:space="preserve">, which is beyond the realm of the primordial matter – the </w:t>
      </w:r>
      <w:r w:rsidR="003565BF">
        <w:rPr>
          <w:rFonts w:ascii="Arial" w:eastAsia="MS Mincho" w:hAnsi="Arial" w:cs="Mangal"/>
          <w:bCs/>
          <w:sz w:val="24"/>
          <w:szCs w:val="24"/>
        </w:rPr>
        <w:t xml:space="preserve">wide field of </w:t>
      </w:r>
      <w:proofErr w:type="spellStart"/>
      <w:r w:rsidR="004B16DE">
        <w:rPr>
          <w:rFonts w:ascii="Arial" w:eastAsia="MS Mincho" w:hAnsi="Arial" w:cs="Mangal"/>
          <w:bCs/>
          <w:sz w:val="24"/>
          <w:szCs w:val="24"/>
        </w:rPr>
        <w:t>PrakRiti</w:t>
      </w:r>
      <w:proofErr w:type="spellEnd"/>
      <w:r w:rsidR="003565BF">
        <w:rPr>
          <w:rFonts w:ascii="Arial" w:eastAsia="MS Mincho" w:hAnsi="Arial" w:cs="Mangal"/>
          <w:bCs/>
          <w:sz w:val="24"/>
          <w:szCs w:val="24"/>
        </w:rPr>
        <w:t>. There is another road called “</w:t>
      </w:r>
      <w:proofErr w:type="spellStart"/>
      <w:r w:rsidR="003565BF">
        <w:rPr>
          <w:rFonts w:ascii="Arial" w:eastAsia="MS Mincho" w:hAnsi="Arial" w:cs="Mangal"/>
          <w:bCs/>
          <w:sz w:val="24"/>
          <w:szCs w:val="24"/>
        </w:rPr>
        <w:t>dhoomAdi</w:t>
      </w:r>
      <w:proofErr w:type="spellEnd"/>
      <w:r w:rsidR="003565BF">
        <w:rPr>
          <w:rFonts w:ascii="Arial" w:eastAsia="MS Mincho" w:hAnsi="Arial" w:cs="Mangal"/>
          <w:bCs/>
          <w:sz w:val="24"/>
          <w:szCs w:val="24"/>
        </w:rPr>
        <w:t xml:space="preserve"> </w:t>
      </w:r>
      <w:proofErr w:type="spellStart"/>
      <w:r w:rsidR="003565BF">
        <w:rPr>
          <w:rFonts w:ascii="Arial" w:eastAsia="MS Mincho" w:hAnsi="Arial" w:cs="Mangal"/>
          <w:bCs/>
          <w:sz w:val="24"/>
          <w:szCs w:val="24"/>
        </w:rPr>
        <w:t>mArga</w:t>
      </w:r>
      <w:proofErr w:type="spellEnd"/>
      <w:r w:rsidR="00B32488">
        <w:rPr>
          <w:rFonts w:ascii="Arial" w:eastAsia="MS Mincho" w:hAnsi="Arial" w:cs="Mangal"/>
          <w:bCs/>
          <w:sz w:val="24"/>
          <w:szCs w:val="24"/>
        </w:rPr>
        <w:t xml:space="preserve">”- on which the </w:t>
      </w:r>
      <w:proofErr w:type="spellStart"/>
      <w:r w:rsidR="004B16DE">
        <w:rPr>
          <w:rFonts w:ascii="Arial" w:eastAsia="MS Mincho" w:hAnsi="Arial" w:cs="Mangal"/>
          <w:bCs/>
          <w:sz w:val="24"/>
          <w:szCs w:val="24"/>
        </w:rPr>
        <w:t>Jivas</w:t>
      </w:r>
      <w:proofErr w:type="spellEnd"/>
      <w:r w:rsidR="00B32488">
        <w:rPr>
          <w:rFonts w:ascii="Arial" w:eastAsia="MS Mincho" w:hAnsi="Arial" w:cs="Mangal"/>
          <w:bCs/>
          <w:sz w:val="24"/>
          <w:szCs w:val="24"/>
        </w:rPr>
        <w:t xml:space="preserve"> travel to reach the various worlds of the primordial matter like, Svarga, </w:t>
      </w:r>
      <w:proofErr w:type="spellStart"/>
      <w:r w:rsidR="004B16DE">
        <w:rPr>
          <w:rFonts w:ascii="Arial" w:eastAsia="MS Mincho" w:hAnsi="Arial" w:cs="Mangal"/>
          <w:bCs/>
          <w:sz w:val="24"/>
          <w:szCs w:val="24"/>
        </w:rPr>
        <w:t>BhUmi</w:t>
      </w:r>
      <w:proofErr w:type="spellEnd"/>
      <w:r w:rsidR="00B32488">
        <w:rPr>
          <w:rFonts w:ascii="Arial" w:eastAsia="MS Mincho" w:hAnsi="Arial" w:cs="Mangal"/>
          <w:bCs/>
          <w:sz w:val="24"/>
          <w:szCs w:val="24"/>
        </w:rPr>
        <w:t xml:space="preserve">, Naraka etc. to experience the fruits of their virtuous and heinous deeds. Both these roads were </w:t>
      </w:r>
      <w:r w:rsidR="004B16DE">
        <w:rPr>
          <w:rFonts w:ascii="Arial" w:eastAsia="MS Mincho" w:hAnsi="Arial" w:cs="Mangal"/>
          <w:bCs/>
          <w:sz w:val="24"/>
          <w:szCs w:val="24"/>
        </w:rPr>
        <w:t>mentioned</w:t>
      </w:r>
      <w:r w:rsidR="00B32488">
        <w:rPr>
          <w:rFonts w:ascii="Arial" w:eastAsia="MS Mincho" w:hAnsi="Arial" w:cs="Mangal"/>
          <w:bCs/>
          <w:sz w:val="24"/>
          <w:szCs w:val="24"/>
        </w:rPr>
        <w:t xml:space="preserve"> by Lord Krishna in Bhagavad Gita by the </w:t>
      </w:r>
      <w:proofErr w:type="spellStart"/>
      <w:r w:rsidR="004B16DE">
        <w:rPr>
          <w:rFonts w:ascii="Arial" w:eastAsia="MS Mincho" w:hAnsi="Arial" w:cs="Mangal"/>
          <w:bCs/>
          <w:sz w:val="24"/>
          <w:szCs w:val="24"/>
        </w:rPr>
        <w:t>s’loka</w:t>
      </w:r>
      <w:proofErr w:type="spellEnd"/>
      <w:r w:rsidR="00B32488">
        <w:rPr>
          <w:rFonts w:ascii="Arial" w:eastAsia="MS Mincho" w:hAnsi="Arial" w:cs="Mangal"/>
          <w:bCs/>
          <w:sz w:val="24"/>
          <w:szCs w:val="24"/>
        </w:rPr>
        <w:t xml:space="preserve"> “</w:t>
      </w:r>
      <w:proofErr w:type="spellStart"/>
      <w:r w:rsidR="004B16DE">
        <w:rPr>
          <w:rFonts w:ascii="Arial" w:eastAsia="MS Mincho" w:hAnsi="Arial" w:cs="Mangal"/>
          <w:bCs/>
          <w:sz w:val="24"/>
          <w:szCs w:val="24"/>
        </w:rPr>
        <w:t>S’ukla</w:t>
      </w:r>
      <w:proofErr w:type="spellEnd"/>
      <w:r w:rsidR="00B32488">
        <w:rPr>
          <w:rFonts w:ascii="Arial" w:eastAsia="MS Mincho" w:hAnsi="Arial" w:cs="Mangal"/>
          <w:bCs/>
          <w:sz w:val="24"/>
          <w:szCs w:val="24"/>
        </w:rPr>
        <w:t xml:space="preserve"> </w:t>
      </w:r>
      <w:proofErr w:type="spellStart"/>
      <w:r w:rsidR="00B32488">
        <w:rPr>
          <w:rFonts w:ascii="Arial" w:eastAsia="MS Mincho" w:hAnsi="Arial" w:cs="Mangal"/>
          <w:bCs/>
          <w:sz w:val="24"/>
          <w:szCs w:val="24"/>
        </w:rPr>
        <w:t>kRishne</w:t>
      </w:r>
      <w:proofErr w:type="spellEnd"/>
      <w:r w:rsidR="00B32488">
        <w:rPr>
          <w:rFonts w:ascii="Arial" w:eastAsia="MS Mincho" w:hAnsi="Arial" w:cs="Mangal"/>
          <w:bCs/>
          <w:sz w:val="24"/>
          <w:szCs w:val="24"/>
        </w:rPr>
        <w:t xml:space="preserve"> </w:t>
      </w:r>
      <w:proofErr w:type="spellStart"/>
      <w:r w:rsidR="00B32488">
        <w:rPr>
          <w:rFonts w:ascii="Arial" w:eastAsia="MS Mincho" w:hAnsi="Arial" w:cs="Mangal"/>
          <w:bCs/>
          <w:sz w:val="24"/>
          <w:szCs w:val="24"/>
        </w:rPr>
        <w:t>gatee</w:t>
      </w:r>
      <w:proofErr w:type="spellEnd"/>
      <w:r w:rsidR="00B32488">
        <w:rPr>
          <w:rFonts w:ascii="Arial" w:eastAsia="MS Mincho" w:hAnsi="Arial" w:cs="Mangal"/>
          <w:bCs/>
          <w:sz w:val="24"/>
          <w:szCs w:val="24"/>
        </w:rPr>
        <w:t xml:space="preserve"> </w:t>
      </w:r>
      <w:proofErr w:type="spellStart"/>
      <w:r w:rsidR="00B32488">
        <w:rPr>
          <w:rFonts w:ascii="Arial" w:eastAsia="MS Mincho" w:hAnsi="Arial" w:cs="Mangal"/>
          <w:bCs/>
          <w:sz w:val="24"/>
          <w:szCs w:val="24"/>
        </w:rPr>
        <w:t>hyete</w:t>
      </w:r>
      <w:proofErr w:type="spellEnd"/>
      <w:r w:rsidR="00B32488">
        <w:rPr>
          <w:rFonts w:ascii="Arial" w:eastAsia="MS Mincho" w:hAnsi="Arial" w:cs="Mangal"/>
          <w:bCs/>
          <w:sz w:val="24"/>
          <w:szCs w:val="24"/>
        </w:rPr>
        <w:t xml:space="preserve"> – </w:t>
      </w:r>
      <w:r w:rsidR="00B32488">
        <w:rPr>
          <w:rFonts w:ascii="Arial" w:eastAsia="MS Mincho" w:hAnsi="Arial" w:cs="Mangal" w:hint="cs"/>
          <w:bCs/>
          <w:sz w:val="24"/>
          <w:szCs w:val="24"/>
          <w:cs/>
        </w:rPr>
        <w:t xml:space="preserve">शुक्ल कृष्णे गती ह्येते”. </w:t>
      </w:r>
      <w:r w:rsidR="00B32488">
        <w:rPr>
          <w:rFonts w:ascii="Arial" w:eastAsia="MS Mincho" w:hAnsi="Arial" w:cs="Mangal"/>
          <w:bCs/>
          <w:sz w:val="24"/>
          <w:szCs w:val="24"/>
        </w:rPr>
        <w:t xml:space="preserve">These have been mentioned in </w:t>
      </w:r>
      <w:proofErr w:type="spellStart"/>
      <w:r w:rsidR="004B16DE">
        <w:rPr>
          <w:rFonts w:ascii="Arial" w:eastAsia="MS Mincho" w:hAnsi="Arial" w:cs="Mangal"/>
          <w:bCs/>
          <w:sz w:val="24"/>
          <w:szCs w:val="24"/>
        </w:rPr>
        <w:t>ChAndOgya</w:t>
      </w:r>
      <w:proofErr w:type="spellEnd"/>
      <w:r w:rsidR="00B32488">
        <w:rPr>
          <w:rFonts w:ascii="Arial" w:eastAsia="MS Mincho" w:hAnsi="Arial" w:cs="Mangal"/>
          <w:bCs/>
          <w:sz w:val="24"/>
          <w:szCs w:val="24"/>
        </w:rPr>
        <w:t xml:space="preserve"> </w:t>
      </w:r>
      <w:proofErr w:type="spellStart"/>
      <w:r w:rsidR="004B16DE">
        <w:rPr>
          <w:rFonts w:ascii="Arial" w:eastAsia="MS Mincho" w:hAnsi="Arial" w:cs="Mangal"/>
          <w:bCs/>
          <w:sz w:val="24"/>
          <w:szCs w:val="24"/>
        </w:rPr>
        <w:t>Upanishath</w:t>
      </w:r>
      <w:proofErr w:type="spellEnd"/>
      <w:r w:rsidR="00B32488">
        <w:rPr>
          <w:rFonts w:ascii="Arial" w:eastAsia="MS Mincho" w:hAnsi="Arial" w:cs="Mangal"/>
          <w:bCs/>
          <w:sz w:val="24"/>
          <w:szCs w:val="24"/>
        </w:rPr>
        <w:t xml:space="preserve"> also. </w:t>
      </w:r>
    </w:p>
    <w:p w14:paraId="5B01ACAB" w14:textId="77777777" w:rsidR="001B2E7D" w:rsidRDefault="00B32488"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 xml:space="preserve">Sri </w:t>
      </w:r>
      <w:proofErr w:type="spellStart"/>
      <w:r>
        <w:rPr>
          <w:rFonts w:ascii="Arial" w:eastAsia="MS Mincho" w:hAnsi="Arial" w:cs="Mangal"/>
          <w:bCs/>
          <w:sz w:val="24"/>
          <w:szCs w:val="24"/>
        </w:rPr>
        <w:t>vAtsya</w:t>
      </w:r>
      <w:proofErr w:type="spellEnd"/>
      <w:r>
        <w:rPr>
          <w:rFonts w:ascii="Arial" w:eastAsia="MS Mincho" w:hAnsi="Arial" w:cs="Mangal"/>
          <w:bCs/>
          <w:sz w:val="24"/>
          <w:szCs w:val="24"/>
        </w:rPr>
        <w:t xml:space="preserve"> </w:t>
      </w:r>
      <w:proofErr w:type="spellStart"/>
      <w:r w:rsidR="004B16DE">
        <w:rPr>
          <w:rFonts w:ascii="Arial" w:eastAsia="MS Mincho" w:hAnsi="Arial" w:cs="Mangal"/>
          <w:bCs/>
          <w:sz w:val="24"/>
          <w:szCs w:val="24"/>
        </w:rPr>
        <w:t>varadAchArya</w:t>
      </w:r>
      <w:proofErr w:type="spellEnd"/>
      <w:r w:rsidR="004B16DE">
        <w:rPr>
          <w:rFonts w:ascii="Arial" w:eastAsia="MS Mincho" w:hAnsi="Arial" w:cs="Mangal"/>
          <w:bCs/>
          <w:sz w:val="24"/>
          <w:szCs w:val="24"/>
        </w:rPr>
        <w:t xml:space="preserve"> Swamy</w:t>
      </w:r>
      <w:r>
        <w:rPr>
          <w:rFonts w:ascii="Arial" w:eastAsia="MS Mincho" w:hAnsi="Arial" w:cs="Mangal"/>
          <w:bCs/>
          <w:sz w:val="24"/>
          <w:szCs w:val="24"/>
        </w:rPr>
        <w:t xml:space="preserve"> popularly known as </w:t>
      </w:r>
      <w:proofErr w:type="spellStart"/>
      <w:r w:rsidR="004B16DE">
        <w:rPr>
          <w:rFonts w:ascii="Arial" w:eastAsia="MS Mincho" w:hAnsi="Arial" w:cs="Mangal"/>
          <w:bCs/>
          <w:sz w:val="24"/>
          <w:szCs w:val="24"/>
        </w:rPr>
        <w:t>NadAdUr</w:t>
      </w:r>
      <w:proofErr w:type="spellEnd"/>
      <w:r>
        <w:rPr>
          <w:rFonts w:ascii="Arial" w:eastAsia="MS Mincho" w:hAnsi="Arial" w:cs="Mangal"/>
          <w:bCs/>
          <w:sz w:val="24"/>
          <w:szCs w:val="24"/>
        </w:rPr>
        <w:t xml:space="preserve"> </w:t>
      </w:r>
      <w:proofErr w:type="spellStart"/>
      <w:r w:rsidR="001B2E7D">
        <w:rPr>
          <w:rFonts w:ascii="Arial" w:eastAsia="MS Mincho" w:hAnsi="Arial" w:cs="Mangal"/>
          <w:bCs/>
          <w:sz w:val="24"/>
          <w:szCs w:val="24"/>
        </w:rPr>
        <w:t>a</w:t>
      </w:r>
      <w:r>
        <w:rPr>
          <w:rFonts w:ascii="Arial" w:eastAsia="MS Mincho" w:hAnsi="Arial" w:cs="Mangal"/>
          <w:bCs/>
          <w:sz w:val="24"/>
          <w:szCs w:val="24"/>
        </w:rPr>
        <w:t>mmAL</w:t>
      </w:r>
      <w:proofErr w:type="spellEnd"/>
      <w:r w:rsidR="004B16DE">
        <w:rPr>
          <w:rFonts w:ascii="Arial" w:eastAsia="MS Mincho" w:hAnsi="Arial" w:cs="Mangal"/>
          <w:bCs/>
          <w:sz w:val="24"/>
          <w:szCs w:val="24"/>
        </w:rPr>
        <w:t xml:space="preserve"> h</w:t>
      </w:r>
      <w:r w:rsidR="001B2E7D">
        <w:rPr>
          <w:rFonts w:ascii="Arial" w:eastAsia="MS Mincho" w:hAnsi="Arial" w:cs="Mangal"/>
          <w:bCs/>
          <w:sz w:val="24"/>
          <w:szCs w:val="24"/>
        </w:rPr>
        <w:t xml:space="preserve">as explained these in the following </w:t>
      </w:r>
      <w:proofErr w:type="spellStart"/>
      <w:r w:rsidR="001B2E7D">
        <w:rPr>
          <w:rFonts w:ascii="Arial" w:eastAsia="MS Mincho" w:hAnsi="Arial" w:cs="Mangal"/>
          <w:bCs/>
          <w:sz w:val="24"/>
          <w:szCs w:val="24"/>
        </w:rPr>
        <w:t>s’loka</w:t>
      </w:r>
      <w:proofErr w:type="spellEnd"/>
      <w:r w:rsidR="001B2E7D">
        <w:rPr>
          <w:rFonts w:ascii="Arial" w:eastAsia="MS Mincho" w:hAnsi="Arial" w:cs="Mangal"/>
          <w:bCs/>
          <w:sz w:val="24"/>
          <w:szCs w:val="24"/>
        </w:rPr>
        <w:t xml:space="preserve"> which is recommended to be recited every day as soon as one gets up in the morning. </w:t>
      </w:r>
    </w:p>
    <w:p w14:paraId="6A4A1295" w14:textId="77777777" w:rsidR="001B2E7D" w:rsidRDefault="001B2E7D"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Cs/>
          <w:sz w:val="24"/>
          <w:szCs w:val="24"/>
        </w:rPr>
      </w:pPr>
    </w:p>
    <w:p w14:paraId="36B7BEA3" w14:textId="77777777" w:rsidR="001B2E7D" w:rsidRDefault="001B2E7D"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r>
      <w:proofErr w:type="spellStart"/>
      <w:r>
        <w:rPr>
          <w:rFonts w:ascii="Arial" w:eastAsia="MS Mincho" w:hAnsi="Arial" w:cs="Mangal"/>
          <w:bCs/>
          <w:sz w:val="24"/>
          <w:szCs w:val="24"/>
        </w:rPr>
        <w:t>Muktorchirdina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poorvapaksha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shaDudagnmAsabda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vAtAms’umat</w:t>
      </w:r>
      <w:proofErr w:type="spellEnd"/>
    </w:p>
    <w:p w14:paraId="42194B41" w14:textId="77777777" w:rsidR="001B2E7D" w:rsidRDefault="001B2E7D"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r>
      <w:proofErr w:type="spellStart"/>
      <w:r>
        <w:rPr>
          <w:rFonts w:ascii="Arial" w:eastAsia="MS Mincho" w:hAnsi="Arial" w:cs="Mangal"/>
          <w:bCs/>
          <w:sz w:val="24"/>
          <w:szCs w:val="24"/>
        </w:rPr>
        <w:t>Glau</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vidyudvaruNendra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dhAtRimahita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sseemAntasindhvAplutah</w:t>
      </w:r>
      <w:proofErr w:type="spellEnd"/>
      <w:r>
        <w:rPr>
          <w:rFonts w:ascii="Arial" w:eastAsia="MS Mincho" w:hAnsi="Arial" w:cs="Mangal"/>
          <w:bCs/>
          <w:sz w:val="24"/>
          <w:szCs w:val="24"/>
        </w:rPr>
        <w:t xml:space="preserve"> |</w:t>
      </w:r>
    </w:p>
    <w:p w14:paraId="5F68E6DC" w14:textId="77777777" w:rsidR="001B2E7D" w:rsidRDefault="001B2E7D"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r>
      <w:proofErr w:type="spellStart"/>
      <w:r>
        <w:rPr>
          <w:rFonts w:ascii="Arial" w:eastAsia="MS Mincho" w:hAnsi="Arial" w:cs="Mangal"/>
          <w:bCs/>
          <w:sz w:val="24"/>
          <w:szCs w:val="24"/>
        </w:rPr>
        <w:t>S’ree</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VaikunTha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mupetya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nityamajaDam</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tasmin</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parabrahmaNah</w:t>
      </w:r>
      <w:proofErr w:type="spellEnd"/>
    </w:p>
    <w:p w14:paraId="566D757D" w14:textId="77777777" w:rsidR="001B2E7D" w:rsidRDefault="001B2E7D"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r>
      <w:proofErr w:type="spellStart"/>
      <w:r>
        <w:rPr>
          <w:rFonts w:ascii="Arial" w:eastAsia="MS Mincho" w:hAnsi="Arial" w:cs="Mangal"/>
          <w:bCs/>
          <w:sz w:val="24"/>
          <w:szCs w:val="24"/>
        </w:rPr>
        <w:t>sAyujyam</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samavApya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nandati</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samam</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tenaiva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dhanyah</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pumAn</w:t>
      </w:r>
      <w:proofErr w:type="spellEnd"/>
      <w:r>
        <w:rPr>
          <w:rFonts w:ascii="Arial" w:eastAsia="MS Mincho" w:hAnsi="Arial" w:cs="Mangal"/>
          <w:bCs/>
          <w:sz w:val="24"/>
          <w:szCs w:val="24"/>
        </w:rPr>
        <w:t xml:space="preserve"> ||</w:t>
      </w:r>
    </w:p>
    <w:p w14:paraId="40412802" w14:textId="77777777" w:rsidR="001B2E7D" w:rsidRDefault="001B2E7D"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Cs/>
          <w:sz w:val="24"/>
          <w:szCs w:val="24"/>
        </w:rPr>
      </w:pPr>
    </w:p>
    <w:p w14:paraId="1EA8A846" w14:textId="77777777" w:rsidR="00C96FB4" w:rsidRPr="00A60CDC" w:rsidRDefault="001B2E7D"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
          <w:sz w:val="32"/>
          <w:szCs w:val="32"/>
        </w:rPr>
      </w:pPr>
      <w:r w:rsidRPr="00A60CDC">
        <w:rPr>
          <w:rFonts w:ascii="Arial" w:eastAsia="MS Mincho" w:hAnsi="Arial" w:cs="Mangal" w:hint="cs"/>
          <w:b/>
          <w:sz w:val="32"/>
          <w:szCs w:val="32"/>
          <w:cs/>
        </w:rPr>
        <w:lastRenderedPageBreak/>
        <w:t>मुक्तोर्चिर्दिनपूर्वपक्ष षडुदङ्मासाब्दवातां</w:t>
      </w:r>
      <w:r w:rsidR="00A60CDC">
        <w:rPr>
          <w:rFonts w:ascii="Arial" w:eastAsia="MS Mincho" w:hAnsi="Arial" w:cs="Mangal" w:hint="cs"/>
          <w:b/>
          <w:sz w:val="32"/>
          <w:szCs w:val="32"/>
          <w:cs/>
        </w:rPr>
        <w:t>शु</w:t>
      </w:r>
      <w:r w:rsidRPr="00A60CDC">
        <w:rPr>
          <w:rFonts w:ascii="Arial" w:eastAsia="MS Mincho" w:hAnsi="Arial" w:cs="Mangal" w:hint="cs"/>
          <w:b/>
          <w:sz w:val="32"/>
          <w:szCs w:val="32"/>
          <w:cs/>
        </w:rPr>
        <w:t xml:space="preserve">मत् </w:t>
      </w:r>
    </w:p>
    <w:p w14:paraId="474C4D36" w14:textId="77777777" w:rsidR="001B2E7D" w:rsidRPr="00A60CDC" w:rsidRDefault="001B2E7D"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
          <w:sz w:val="32"/>
          <w:szCs w:val="32"/>
        </w:rPr>
      </w:pPr>
      <w:r w:rsidRPr="00A60CDC">
        <w:rPr>
          <w:rFonts w:ascii="Arial" w:eastAsia="MS Mincho" w:hAnsi="Arial" w:cs="Mangal" w:hint="cs"/>
          <w:b/>
          <w:sz w:val="32"/>
          <w:szCs w:val="32"/>
          <w:cs/>
        </w:rPr>
        <w:t>ग्लौ विद्युद्वरुणेन्द्र धातृ महितस्सीमान्तसिन्ध्वाप्लुतः |</w:t>
      </w:r>
    </w:p>
    <w:p w14:paraId="553AEAE8" w14:textId="77777777" w:rsidR="001B2E7D" w:rsidRPr="00A60CDC" w:rsidRDefault="001B2E7D"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
          <w:sz w:val="32"/>
          <w:szCs w:val="32"/>
        </w:rPr>
      </w:pPr>
      <w:r w:rsidRPr="00A60CDC">
        <w:rPr>
          <w:rFonts w:ascii="Arial" w:eastAsia="MS Mincho" w:hAnsi="Arial" w:cs="Mangal" w:hint="cs"/>
          <w:b/>
          <w:sz w:val="32"/>
          <w:szCs w:val="32"/>
          <w:cs/>
        </w:rPr>
        <w:t xml:space="preserve">श्री वैकुण्ठ मुपेत्य </w:t>
      </w:r>
      <w:r w:rsidR="00A60CDC" w:rsidRPr="00A60CDC">
        <w:rPr>
          <w:rFonts w:ascii="Arial" w:eastAsia="MS Mincho" w:hAnsi="Arial" w:cs="Mangal" w:hint="cs"/>
          <w:b/>
          <w:sz w:val="32"/>
          <w:szCs w:val="32"/>
          <w:cs/>
        </w:rPr>
        <w:t xml:space="preserve">नित्यमजडम् तस्मिन् परब्रह्मणः </w:t>
      </w:r>
    </w:p>
    <w:p w14:paraId="50529B66" w14:textId="77777777" w:rsidR="00A60CDC" w:rsidRDefault="00A60CDC"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
          <w:sz w:val="32"/>
          <w:szCs w:val="32"/>
        </w:rPr>
      </w:pPr>
      <w:r w:rsidRPr="00A60CDC">
        <w:rPr>
          <w:rFonts w:ascii="Arial" w:eastAsia="MS Mincho" w:hAnsi="Arial" w:cs="Mangal" w:hint="cs"/>
          <w:b/>
          <w:sz w:val="32"/>
          <w:szCs w:val="32"/>
          <w:cs/>
        </w:rPr>
        <w:t xml:space="preserve">सायुज्यं समवाप्य नन्दति समं तेनैव धन्यः पुमान् || </w:t>
      </w:r>
    </w:p>
    <w:p w14:paraId="0C207F16" w14:textId="77777777" w:rsidR="00A60CDC" w:rsidRDefault="00A60CDC"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Cs/>
          <w:sz w:val="24"/>
          <w:szCs w:val="24"/>
        </w:rPr>
      </w:pPr>
    </w:p>
    <w:p w14:paraId="55B8191A" w14:textId="77777777" w:rsidR="00A60CDC" w:rsidRDefault="00A60CDC"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 xml:space="preserve">This describes the journey of a </w:t>
      </w:r>
      <w:proofErr w:type="spellStart"/>
      <w:r>
        <w:rPr>
          <w:rFonts w:ascii="Arial" w:eastAsia="MS Mincho" w:hAnsi="Arial" w:cs="Mangal"/>
          <w:bCs/>
          <w:sz w:val="24"/>
          <w:szCs w:val="24"/>
        </w:rPr>
        <w:t>muktAtma</w:t>
      </w:r>
      <w:proofErr w:type="spellEnd"/>
      <w:r>
        <w:rPr>
          <w:rFonts w:ascii="Arial" w:eastAsia="MS Mincho" w:hAnsi="Arial" w:cs="Mangal"/>
          <w:bCs/>
          <w:sz w:val="24"/>
          <w:szCs w:val="24"/>
        </w:rPr>
        <w:t xml:space="preserve">- the released </w:t>
      </w:r>
      <w:proofErr w:type="spellStart"/>
      <w:r>
        <w:rPr>
          <w:rFonts w:ascii="Arial" w:eastAsia="MS Mincho" w:hAnsi="Arial" w:cs="Mangal"/>
          <w:bCs/>
          <w:sz w:val="24"/>
          <w:szCs w:val="24"/>
        </w:rPr>
        <w:t>Atma</w:t>
      </w:r>
      <w:proofErr w:type="spellEnd"/>
      <w:r>
        <w:rPr>
          <w:rFonts w:ascii="Arial" w:eastAsia="MS Mincho" w:hAnsi="Arial" w:cs="Mangal"/>
          <w:bCs/>
          <w:sz w:val="24"/>
          <w:szCs w:val="24"/>
        </w:rPr>
        <w:t xml:space="preserve"> to </w:t>
      </w:r>
      <w:proofErr w:type="spellStart"/>
      <w:r w:rsidR="004B16DE">
        <w:rPr>
          <w:rFonts w:ascii="Arial" w:eastAsia="MS Mincho" w:hAnsi="Arial" w:cs="Mangal"/>
          <w:bCs/>
          <w:sz w:val="24"/>
          <w:szCs w:val="24"/>
        </w:rPr>
        <w:t>SriVaikunTham</w:t>
      </w:r>
      <w:proofErr w:type="spellEnd"/>
      <w:r>
        <w:rPr>
          <w:rFonts w:ascii="Arial" w:eastAsia="MS Mincho" w:hAnsi="Arial" w:cs="Mangal"/>
          <w:bCs/>
          <w:sz w:val="24"/>
          <w:szCs w:val="24"/>
        </w:rPr>
        <w:t xml:space="preserve">. </w:t>
      </w:r>
    </w:p>
    <w:p w14:paraId="12A7D76F" w14:textId="77777777" w:rsidR="00A60CDC" w:rsidRDefault="004B16DE"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Cs/>
          <w:sz w:val="24"/>
          <w:szCs w:val="24"/>
        </w:rPr>
      </w:pPr>
      <w:proofErr w:type="gramStart"/>
      <w:r>
        <w:rPr>
          <w:rFonts w:ascii="Arial" w:eastAsia="MS Mincho" w:hAnsi="Arial" w:cs="Mangal"/>
          <w:bCs/>
          <w:sz w:val="24"/>
          <w:szCs w:val="24"/>
        </w:rPr>
        <w:t xml:space="preserve">“ </w:t>
      </w:r>
      <w:proofErr w:type="spellStart"/>
      <w:r>
        <w:rPr>
          <w:rFonts w:ascii="Arial" w:eastAsia="MS Mincho" w:hAnsi="Arial" w:cs="Mangal"/>
          <w:bCs/>
          <w:sz w:val="24"/>
          <w:szCs w:val="24"/>
        </w:rPr>
        <w:t>archis</w:t>
      </w:r>
      <w:proofErr w:type="spellEnd"/>
      <w:proofErr w:type="gramEnd"/>
      <w:r>
        <w:rPr>
          <w:rFonts w:ascii="Arial" w:eastAsia="MS Mincho" w:hAnsi="Arial" w:cs="Mangal"/>
          <w:bCs/>
          <w:sz w:val="24"/>
          <w:szCs w:val="24"/>
        </w:rPr>
        <w:t xml:space="preserve">, </w:t>
      </w:r>
      <w:proofErr w:type="spellStart"/>
      <w:r>
        <w:rPr>
          <w:rFonts w:ascii="Arial" w:eastAsia="MS Mincho" w:hAnsi="Arial" w:cs="Mangal"/>
          <w:bCs/>
          <w:sz w:val="24"/>
          <w:szCs w:val="24"/>
        </w:rPr>
        <w:t>dina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s'uklapaksha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uttarAyaNa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samvatsara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vAyu</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sUrya</w:t>
      </w:r>
      <w:proofErr w:type="spellEnd"/>
      <w:r>
        <w:rPr>
          <w:rFonts w:ascii="Arial" w:eastAsia="MS Mincho" w:hAnsi="Arial" w:cs="Mangal"/>
          <w:bCs/>
          <w:sz w:val="24"/>
          <w:szCs w:val="24"/>
        </w:rPr>
        <w:t xml:space="preserve">, Chandra, Vidyut, </w:t>
      </w:r>
      <w:proofErr w:type="spellStart"/>
      <w:r>
        <w:rPr>
          <w:rFonts w:ascii="Arial" w:eastAsia="MS Mincho" w:hAnsi="Arial" w:cs="Mangal"/>
          <w:bCs/>
          <w:sz w:val="24"/>
          <w:szCs w:val="24"/>
        </w:rPr>
        <w:t>VaruNa</w:t>
      </w:r>
      <w:proofErr w:type="spellEnd"/>
      <w:r>
        <w:rPr>
          <w:rFonts w:ascii="Arial" w:eastAsia="MS Mincho" w:hAnsi="Arial" w:cs="Mangal"/>
          <w:bCs/>
          <w:sz w:val="24"/>
          <w:szCs w:val="24"/>
        </w:rPr>
        <w:t xml:space="preserve">, Indra, </w:t>
      </w:r>
      <w:proofErr w:type="spellStart"/>
      <w:r>
        <w:rPr>
          <w:rFonts w:ascii="Arial" w:eastAsia="MS Mincho" w:hAnsi="Arial" w:cs="Mangal"/>
          <w:bCs/>
          <w:sz w:val="24"/>
          <w:szCs w:val="24"/>
        </w:rPr>
        <w:t>Chaturmukha</w:t>
      </w:r>
      <w:proofErr w:type="spellEnd"/>
      <w:r>
        <w:rPr>
          <w:rFonts w:ascii="Arial" w:eastAsia="MS Mincho" w:hAnsi="Arial" w:cs="Mangal"/>
          <w:bCs/>
          <w:sz w:val="24"/>
          <w:szCs w:val="24"/>
        </w:rPr>
        <w:t xml:space="preserve"> worlds – gradually going up from one to the other, being received and honoured by the respective heads of those worlds and after crossing all these worlds, reaching the sacred river </w:t>
      </w:r>
      <w:proofErr w:type="spellStart"/>
      <w:r>
        <w:rPr>
          <w:rFonts w:ascii="Arial" w:eastAsia="MS Mincho" w:hAnsi="Arial" w:cs="Mangal"/>
          <w:bCs/>
          <w:sz w:val="24"/>
          <w:szCs w:val="24"/>
        </w:rPr>
        <w:t>VirajA</w:t>
      </w:r>
      <w:proofErr w:type="spellEnd"/>
      <w:r>
        <w:rPr>
          <w:rFonts w:ascii="Arial" w:eastAsia="MS Mincho" w:hAnsi="Arial" w:cs="Mangal"/>
          <w:bCs/>
          <w:sz w:val="24"/>
          <w:szCs w:val="24"/>
        </w:rPr>
        <w:t xml:space="preserve">  taking a purifying bath in it, proceeding further to reach the everlasting </w:t>
      </w:r>
      <w:proofErr w:type="spellStart"/>
      <w:r>
        <w:rPr>
          <w:rFonts w:ascii="Arial" w:eastAsia="MS Mincho" w:hAnsi="Arial" w:cs="Mangal"/>
          <w:bCs/>
          <w:sz w:val="24"/>
          <w:szCs w:val="24"/>
        </w:rPr>
        <w:t>SriVaikunTham</w:t>
      </w:r>
      <w:proofErr w:type="spellEnd"/>
      <w:r>
        <w:rPr>
          <w:rFonts w:ascii="Arial" w:eastAsia="MS Mincho" w:hAnsi="Arial" w:cs="Mangal"/>
          <w:bCs/>
          <w:sz w:val="24"/>
          <w:szCs w:val="24"/>
        </w:rPr>
        <w:t xml:space="preserve">. </w:t>
      </w:r>
      <w:r w:rsidR="00A03855">
        <w:rPr>
          <w:rFonts w:ascii="Arial" w:eastAsia="MS Mincho" w:hAnsi="Arial" w:cs="Mangal"/>
          <w:bCs/>
          <w:sz w:val="24"/>
          <w:szCs w:val="24"/>
        </w:rPr>
        <w:t xml:space="preserve">After reaching there, he </w:t>
      </w:r>
      <w:r>
        <w:rPr>
          <w:rFonts w:ascii="Arial" w:eastAsia="MS Mincho" w:hAnsi="Arial" w:cs="Mangal"/>
          <w:bCs/>
          <w:sz w:val="24"/>
          <w:szCs w:val="24"/>
        </w:rPr>
        <w:t>will</w:t>
      </w:r>
      <w:r w:rsidR="00A03855">
        <w:rPr>
          <w:rFonts w:ascii="Arial" w:eastAsia="MS Mincho" w:hAnsi="Arial" w:cs="Mangal"/>
          <w:bCs/>
          <w:sz w:val="24"/>
          <w:szCs w:val="24"/>
        </w:rPr>
        <w:t xml:space="preserve"> have an audience with </w:t>
      </w:r>
      <w:proofErr w:type="spellStart"/>
      <w:r>
        <w:rPr>
          <w:rFonts w:ascii="Arial" w:eastAsia="MS Mincho" w:hAnsi="Arial" w:cs="Mangal"/>
          <w:bCs/>
          <w:sz w:val="24"/>
          <w:szCs w:val="24"/>
        </w:rPr>
        <w:t>ParamAtma</w:t>
      </w:r>
      <w:proofErr w:type="spellEnd"/>
      <w:r w:rsidR="00A03855">
        <w:rPr>
          <w:rFonts w:ascii="Arial" w:eastAsia="MS Mincho" w:hAnsi="Arial" w:cs="Mangal"/>
          <w:bCs/>
          <w:sz w:val="24"/>
          <w:szCs w:val="24"/>
        </w:rPr>
        <w:t xml:space="preserve">, and be with Him forever, continues to enjoy the celestial enjoyments </w:t>
      </w:r>
      <w:r>
        <w:rPr>
          <w:rFonts w:ascii="Arial" w:eastAsia="MS Mincho" w:hAnsi="Arial" w:cs="Mangal"/>
          <w:bCs/>
          <w:sz w:val="24"/>
          <w:szCs w:val="24"/>
        </w:rPr>
        <w:t>along with</w:t>
      </w:r>
      <w:r w:rsidR="00A03855">
        <w:rPr>
          <w:rFonts w:ascii="Arial" w:eastAsia="MS Mincho" w:hAnsi="Arial" w:cs="Mangal"/>
          <w:bCs/>
          <w:sz w:val="24"/>
          <w:szCs w:val="24"/>
        </w:rPr>
        <w:t xml:space="preserve"> </w:t>
      </w:r>
      <w:r>
        <w:rPr>
          <w:rFonts w:ascii="Arial" w:eastAsia="MS Mincho" w:hAnsi="Arial" w:cs="Mangal"/>
          <w:bCs/>
          <w:sz w:val="24"/>
          <w:szCs w:val="24"/>
        </w:rPr>
        <w:t>Him.</w:t>
      </w:r>
    </w:p>
    <w:p w14:paraId="4C0080C2" w14:textId="77777777" w:rsidR="00A03855" w:rsidRDefault="00A03855"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t xml:space="preserve">The essence of this mantra is that </w:t>
      </w:r>
      <w:r w:rsidR="001F5F26">
        <w:rPr>
          <w:rFonts w:ascii="Arial" w:eastAsia="MS Mincho" w:hAnsi="Arial" w:cs="Mangal"/>
          <w:bCs/>
          <w:sz w:val="24"/>
          <w:szCs w:val="24"/>
        </w:rPr>
        <w:t xml:space="preserve">only those who practice the truth can tread on this road. That </w:t>
      </w:r>
      <w:r w:rsidR="004B16DE">
        <w:rPr>
          <w:rFonts w:ascii="Arial" w:eastAsia="MS Mincho" w:hAnsi="Arial" w:cs="Mangal"/>
          <w:bCs/>
          <w:sz w:val="24"/>
          <w:szCs w:val="24"/>
        </w:rPr>
        <w:t>entity</w:t>
      </w:r>
      <w:r w:rsidR="001F5F26">
        <w:rPr>
          <w:rFonts w:ascii="Arial" w:eastAsia="MS Mincho" w:hAnsi="Arial" w:cs="Mangal"/>
          <w:bCs/>
          <w:sz w:val="24"/>
          <w:szCs w:val="24"/>
        </w:rPr>
        <w:t xml:space="preserve"> only is considered to be the top-rung, by everybody.</w:t>
      </w:r>
    </w:p>
    <w:p w14:paraId="4A587E99" w14:textId="77777777" w:rsidR="001F5F26" w:rsidRDefault="001F5F26"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t xml:space="preserve">In this mantra </w:t>
      </w:r>
      <w:proofErr w:type="spellStart"/>
      <w:r w:rsidR="004B16DE">
        <w:rPr>
          <w:rFonts w:ascii="Arial" w:eastAsia="MS Mincho" w:hAnsi="Arial" w:cs="Mangal"/>
          <w:bCs/>
          <w:sz w:val="24"/>
          <w:szCs w:val="24"/>
        </w:rPr>
        <w:t>RangaRAmAnuja</w:t>
      </w:r>
      <w:proofErr w:type="spellEnd"/>
      <w:r>
        <w:rPr>
          <w:rFonts w:ascii="Arial" w:eastAsia="MS Mincho" w:hAnsi="Arial" w:cs="Mangal"/>
          <w:bCs/>
          <w:sz w:val="24"/>
          <w:szCs w:val="24"/>
        </w:rPr>
        <w:t xml:space="preserve"> Muni reads the mantra with the word “</w:t>
      </w:r>
      <w:proofErr w:type="spellStart"/>
      <w:r>
        <w:rPr>
          <w:rFonts w:ascii="Arial" w:eastAsia="MS Mincho" w:hAnsi="Arial" w:cs="Mangal"/>
          <w:bCs/>
          <w:sz w:val="24"/>
          <w:szCs w:val="24"/>
        </w:rPr>
        <w:t>jayati</w:t>
      </w:r>
      <w:proofErr w:type="spellEnd"/>
      <w:r>
        <w:rPr>
          <w:rFonts w:ascii="Arial" w:eastAsia="MS Mincho" w:hAnsi="Arial" w:cs="Mangal"/>
          <w:bCs/>
          <w:sz w:val="24"/>
          <w:szCs w:val="24"/>
        </w:rPr>
        <w:t xml:space="preserve">” – the </w:t>
      </w:r>
      <w:r w:rsidR="004B16DE">
        <w:rPr>
          <w:rFonts w:ascii="Arial" w:eastAsia="MS Mincho" w:hAnsi="Arial" w:cs="Mangal"/>
          <w:bCs/>
          <w:sz w:val="24"/>
          <w:szCs w:val="24"/>
        </w:rPr>
        <w:t>passive</w:t>
      </w:r>
      <w:r>
        <w:rPr>
          <w:rFonts w:ascii="Arial" w:eastAsia="MS Mincho" w:hAnsi="Arial" w:cs="Mangal"/>
          <w:bCs/>
          <w:sz w:val="24"/>
          <w:szCs w:val="24"/>
        </w:rPr>
        <w:t xml:space="preserve"> voice form, </w:t>
      </w:r>
      <w:proofErr w:type="spellStart"/>
      <w:r>
        <w:rPr>
          <w:rFonts w:ascii="Arial" w:eastAsia="MS Mincho" w:hAnsi="Arial" w:cs="Mangal"/>
          <w:bCs/>
          <w:sz w:val="24"/>
          <w:szCs w:val="24"/>
        </w:rPr>
        <w:t>where as</w:t>
      </w:r>
      <w:proofErr w:type="spellEnd"/>
      <w:r>
        <w:rPr>
          <w:rFonts w:ascii="Arial" w:eastAsia="MS Mincho" w:hAnsi="Arial" w:cs="Mangal"/>
          <w:bCs/>
          <w:sz w:val="24"/>
          <w:szCs w:val="24"/>
        </w:rPr>
        <w:t xml:space="preserve"> Sri </w:t>
      </w:r>
      <w:proofErr w:type="spellStart"/>
      <w:r>
        <w:rPr>
          <w:rFonts w:ascii="Arial" w:eastAsia="MS Mincho" w:hAnsi="Arial" w:cs="Mangal"/>
          <w:bCs/>
          <w:sz w:val="24"/>
          <w:szCs w:val="24"/>
        </w:rPr>
        <w:t>S’ankara</w:t>
      </w:r>
      <w:proofErr w:type="spellEnd"/>
      <w:r>
        <w:rPr>
          <w:rFonts w:ascii="Arial" w:eastAsia="MS Mincho" w:hAnsi="Arial" w:cs="Mangal"/>
          <w:bCs/>
          <w:sz w:val="24"/>
          <w:szCs w:val="24"/>
        </w:rPr>
        <w:t xml:space="preserve"> reads the mantra with “</w:t>
      </w:r>
      <w:proofErr w:type="spellStart"/>
      <w:r>
        <w:rPr>
          <w:rFonts w:ascii="Arial" w:eastAsia="MS Mincho" w:hAnsi="Arial" w:cs="Mangal"/>
          <w:bCs/>
          <w:sz w:val="24"/>
          <w:szCs w:val="24"/>
        </w:rPr>
        <w:t>jayate</w:t>
      </w:r>
      <w:proofErr w:type="spellEnd"/>
      <w:r>
        <w:rPr>
          <w:rFonts w:ascii="Arial" w:eastAsia="MS Mincho" w:hAnsi="Arial" w:cs="Mangal"/>
          <w:bCs/>
          <w:sz w:val="24"/>
          <w:szCs w:val="24"/>
        </w:rPr>
        <w:t>” – the active voice from.</w:t>
      </w:r>
    </w:p>
    <w:p w14:paraId="3FFD918B" w14:textId="77777777" w:rsidR="001F5F26" w:rsidRDefault="001F5F26"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t>This sentence “</w:t>
      </w:r>
      <w:proofErr w:type="spellStart"/>
      <w:r>
        <w:rPr>
          <w:rFonts w:ascii="Arial" w:eastAsia="MS Mincho" w:hAnsi="Arial" w:cs="Mangal"/>
          <w:bCs/>
          <w:sz w:val="24"/>
          <w:szCs w:val="24"/>
        </w:rPr>
        <w:t>satyameva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jayate</w:t>
      </w:r>
      <w:proofErr w:type="spellEnd"/>
      <w:r>
        <w:rPr>
          <w:rFonts w:ascii="Arial" w:eastAsia="MS Mincho" w:hAnsi="Arial" w:cs="Mangal"/>
          <w:bCs/>
          <w:sz w:val="24"/>
          <w:szCs w:val="24"/>
        </w:rPr>
        <w:t>” appears in the official emblem of Govt. of India.</w:t>
      </w:r>
    </w:p>
    <w:p w14:paraId="7DC552CA" w14:textId="77777777" w:rsidR="001F5F26" w:rsidRDefault="001F5F26"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With this we complete the mantra 6.</w:t>
      </w:r>
    </w:p>
    <w:p w14:paraId="160612A9" w14:textId="77777777" w:rsidR="004B16DE" w:rsidRDefault="004B16DE"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Cs/>
          <w:sz w:val="24"/>
          <w:szCs w:val="24"/>
        </w:rPr>
      </w:pPr>
    </w:p>
    <w:p w14:paraId="020699DE" w14:textId="77777777" w:rsidR="004B16DE" w:rsidRPr="00B119B5" w:rsidRDefault="004B16DE" w:rsidP="004B16DE">
      <w:pPr>
        <w:tabs>
          <w:tab w:val="left" w:pos="2880"/>
          <w:tab w:val="left" w:pos="3600"/>
          <w:tab w:val="left" w:pos="4500"/>
        </w:tabs>
        <w:spacing w:line="240" w:lineRule="auto"/>
        <w:ind w:left="0" w:firstLine="720"/>
        <w:rPr>
          <w:rFonts w:ascii="Arial" w:eastAsia="MS Mincho" w:hAnsi="Arial" w:cs="Arial"/>
          <w:b/>
          <w:i/>
          <w:iCs/>
          <w:szCs w:val="22"/>
        </w:rPr>
      </w:pPr>
      <w:r w:rsidRPr="00B119B5">
        <w:rPr>
          <w:rFonts w:ascii="Arial" w:eastAsia="MS Mincho" w:hAnsi="Arial" w:cs="Arial"/>
          <w:b/>
          <w:i/>
          <w:iCs/>
          <w:szCs w:val="22"/>
        </w:rPr>
        <w:t>To continue.</w:t>
      </w:r>
    </w:p>
    <w:p w14:paraId="52497D2A" w14:textId="77777777" w:rsidR="004B16DE" w:rsidRPr="00F15888" w:rsidRDefault="004B16DE" w:rsidP="004B16DE">
      <w:pPr>
        <w:tabs>
          <w:tab w:val="left" w:pos="2880"/>
          <w:tab w:val="left" w:pos="3600"/>
          <w:tab w:val="left" w:pos="4500"/>
        </w:tabs>
        <w:spacing w:line="240" w:lineRule="auto"/>
        <w:ind w:left="0" w:firstLine="720"/>
        <w:rPr>
          <w:rFonts w:ascii="Arial" w:eastAsia="MS Mincho" w:hAnsi="Arial" w:cs="Arial"/>
          <w:bCs/>
          <w:sz w:val="24"/>
          <w:szCs w:val="24"/>
        </w:rPr>
      </w:pPr>
      <w:r w:rsidRPr="00F15888">
        <w:rPr>
          <w:rFonts w:ascii="Arial" w:eastAsia="MS Mincho" w:hAnsi="Arial" w:cs="Arial"/>
          <w:bCs/>
          <w:sz w:val="24"/>
          <w:szCs w:val="24"/>
        </w:rPr>
        <w:t xml:space="preserve">In the next posting we shall </w:t>
      </w:r>
      <w:r>
        <w:rPr>
          <w:rFonts w:ascii="Arial" w:eastAsia="MS Mincho" w:hAnsi="Arial" w:cs="Arial"/>
          <w:bCs/>
          <w:sz w:val="24"/>
          <w:szCs w:val="24"/>
        </w:rPr>
        <w:t>take up the 7</w:t>
      </w:r>
      <w:r w:rsidRPr="004B16DE">
        <w:rPr>
          <w:rFonts w:ascii="Arial" w:eastAsia="MS Mincho" w:hAnsi="Arial" w:cs="Arial"/>
          <w:bCs/>
          <w:sz w:val="24"/>
          <w:szCs w:val="24"/>
          <w:vertAlign w:val="superscript"/>
        </w:rPr>
        <w:t>th</w:t>
      </w:r>
      <w:r>
        <w:rPr>
          <w:rFonts w:ascii="Arial" w:eastAsia="MS Mincho" w:hAnsi="Arial" w:cs="Arial"/>
          <w:bCs/>
          <w:sz w:val="24"/>
          <w:szCs w:val="24"/>
        </w:rPr>
        <w:t xml:space="preserve"> mantra of the 5</w:t>
      </w:r>
      <w:r w:rsidRPr="00C5390B">
        <w:rPr>
          <w:rFonts w:ascii="Arial" w:eastAsia="MS Mincho" w:hAnsi="Arial" w:cs="Arial"/>
          <w:bCs/>
          <w:sz w:val="24"/>
          <w:szCs w:val="24"/>
          <w:vertAlign w:val="superscript"/>
        </w:rPr>
        <w:t>th</w:t>
      </w:r>
      <w:r>
        <w:rPr>
          <w:rFonts w:ascii="Arial" w:eastAsia="MS Mincho" w:hAnsi="Arial" w:cs="Arial"/>
          <w:bCs/>
          <w:sz w:val="24"/>
          <w:szCs w:val="24"/>
        </w:rPr>
        <w:t xml:space="preserve"> </w:t>
      </w:r>
      <w:proofErr w:type="spellStart"/>
      <w:r>
        <w:rPr>
          <w:rFonts w:ascii="Arial" w:eastAsia="MS Mincho" w:hAnsi="Arial" w:cs="Arial"/>
          <w:bCs/>
          <w:sz w:val="24"/>
          <w:szCs w:val="24"/>
        </w:rPr>
        <w:t>khanDa</w:t>
      </w:r>
      <w:proofErr w:type="spellEnd"/>
      <w:r>
        <w:rPr>
          <w:rFonts w:ascii="Arial" w:eastAsia="MS Mincho" w:hAnsi="Arial" w:cs="Arial"/>
          <w:bCs/>
          <w:sz w:val="24"/>
          <w:szCs w:val="24"/>
        </w:rPr>
        <w:t xml:space="preserve"> of the </w:t>
      </w:r>
      <w:proofErr w:type="spellStart"/>
      <w:r>
        <w:rPr>
          <w:rFonts w:ascii="Arial" w:eastAsia="MS Mincho" w:hAnsi="Arial" w:cs="Arial"/>
          <w:bCs/>
          <w:sz w:val="24"/>
          <w:szCs w:val="24"/>
        </w:rPr>
        <w:t>Upanishath</w:t>
      </w:r>
      <w:proofErr w:type="spellEnd"/>
      <w:r>
        <w:rPr>
          <w:rFonts w:ascii="Arial" w:eastAsia="MS Mincho" w:hAnsi="Arial" w:cs="Arial"/>
          <w:bCs/>
          <w:sz w:val="24"/>
          <w:szCs w:val="24"/>
        </w:rPr>
        <w:t>.</w:t>
      </w:r>
    </w:p>
    <w:p w14:paraId="685391D8" w14:textId="77777777" w:rsidR="004B16DE" w:rsidRPr="000903A4" w:rsidRDefault="004B16DE" w:rsidP="004B16DE">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 xml:space="preserve"> </w:t>
      </w:r>
      <w:proofErr w:type="spellStart"/>
      <w:r w:rsidRPr="000903A4">
        <w:rPr>
          <w:rFonts w:ascii="Arial" w:eastAsia="MS Mincho" w:hAnsi="Arial" w:cs="Arial"/>
          <w:b/>
          <w:i/>
          <w:iCs/>
          <w:szCs w:val="22"/>
        </w:rPr>
        <w:t>dAsoham</w:t>
      </w:r>
      <w:proofErr w:type="spellEnd"/>
    </w:p>
    <w:p w14:paraId="690EF74A" w14:textId="77777777" w:rsidR="004B16DE" w:rsidRPr="000903A4" w:rsidRDefault="004B16DE" w:rsidP="004B16DE">
      <w:pPr>
        <w:tabs>
          <w:tab w:val="left" w:pos="2880"/>
          <w:tab w:val="left" w:pos="3600"/>
          <w:tab w:val="left" w:pos="4500"/>
        </w:tabs>
        <w:spacing w:line="240" w:lineRule="auto"/>
        <w:ind w:left="0" w:firstLine="720"/>
        <w:rPr>
          <w:rFonts w:ascii="Arial" w:eastAsia="MS Mincho" w:hAnsi="Arial" w:cs="Arial"/>
          <w:b/>
          <w:i/>
          <w:iCs/>
          <w:szCs w:val="22"/>
        </w:rPr>
      </w:pPr>
      <w:proofErr w:type="spellStart"/>
      <w:r w:rsidRPr="000903A4">
        <w:rPr>
          <w:rFonts w:ascii="Arial" w:eastAsia="MS Mincho" w:hAnsi="Arial" w:cs="Arial"/>
          <w:b/>
          <w:i/>
          <w:iCs/>
          <w:szCs w:val="22"/>
        </w:rPr>
        <w:t>aDiyen</w:t>
      </w:r>
      <w:proofErr w:type="spellEnd"/>
      <w:r w:rsidRPr="000903A4">
        <w:rPr>
          <w:rFonts w:ascii="Arial" w:eastAsia="MS Mincho" w:hAnsi="Arial" w:cs="Arial"/>
          <w:b/>
          <w:i/>
          <w:iCs/>
          <w:szCs w:val="22"/>
        </w:rPr>
        <w:t xml:space="preserve"> </w:t>
      </w:r>
    </w:p>
    <w:p w14:paraId="7E31BA54" w14:textId="77777777" w:rsidR="004B16DE" w:rsidRPr="000903A4" w:rsidRDefault="004B16DE" w:rsidP="004B16DE">
      <w:pPr>
        <w:tabs>
          <w:tab w:val="left" w:pos="2880"/>
          <w:tab w:val="left" w:pos="3600"/>
          <w:tab w:val="left" w:pos="4500"/>
        </w:tabs>
        <w:spacing w:line="240" w:lineRule="auto"/>
        <w:ind w:left="0" w:firstLine="720"/>
        <w:rPr>
          <w:rFonts w:ascii="Arial" w:eastAsia="MS Mincho" w:hAnsi="Arial" w:cs="Arial"/>
          <w:b/>
          <w:i/>
          <w:iCs/>
          <w:szCs w:val="22"/>
        </w:rPr>
      </w:pPr>
      <w:r w:rsidRPr="000903A4">
        <w:rPr>
          <w:rFonts w:ascii="Arial" w:eastAsia="MS Mincho" w:hAnsi="Arial" w:cs="Arial"/>
          <w:b/>
          <w:i/>
          <w:iCs/>
          <w:szCs w:val="22"/>
        </w:rPr>
        <w:t xml:space="preserve">Srinivasa </w:t>
      </w:r>
      <w:proofErr w:type="spellStart"/>
      <w:r w:rsidRPr="000903A4">
        <w:rPr>
          <w:rFonts w:ascii="Arial" w:eastAsia="MS Mincho" w:hAnsi="Arial" w:cs="Arial"/>
          <w:b/>
          <w:i/>
          <w:iCs/>
          <w:szCs w:val="22"/>
        </w:rPr>
        <w:t>RAmAnuja</w:t>
      </w:r>
      <w:proofErr w:type="spellEnd"/>
      <w:r w:rsidRPr="000903A4">
        <w:rPr>
          <w:rFonts w:ascii="Arial" w:eastAsia="MS Mincho" w:hAnsi="Arial" w:cs="Arial"/>
          <w:b/>
          <w:i/>
          <w:iCs/>
          <w:szCs w:val="22"/>
        </w:rPr>
        <w:t xml:space="preserve"> </w:t>
      </w:r>
      <w:proofErr w:type="spellStart"/>
      <w:r w:rsidRPr="000903A4">
        <w:rPr>
          <w:rFonts w:ascii="Arial" w:eastAsia="MS Mincho" w:hAnsi="Arial" w:cs="Arial"/>
          <w:b/>
          <w:i/>
          <w:iCs/>
          <w:szCs w:val="22"/>
        </w:rPr>
        <w:t>DAsan</w:t>
      </w:r>
      <w:proofErr w:type="spellEnd"/>
      <w:r w:rsidRPr="000903A4">
        <w:rPr>
          <w:rFonts w:ascii="Arial" w:eastAsia="MS Mincho" w:hAnsi="Arial" w:cs="Arial"/>
          <w:b/>
          <w:i/>
          <w:iCs/>
          <w:szCs w:val="22"/>
        </w:rPr>
        <w:t>.</w:t>
      </w:r>
    </w:p>
    <w:p w14:paraId="54C630A9" w14:textId="77777777" w:rsidR="004B16DE" w:rsidRDefault="004B16DE"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Cs/>
          <w:sz w:val="24"/>
          <w:szCs w:val="24"/>
        </w:rPr>
      </w:pPr>
    </w:p>
    <w:p w14:paraId="52459EE2" w14:textId="77777777" w:rsidR="00142B93" w:rsidRPr="00F15888" w:rsidRDefault="005B6B96" w:rsidP="00142B93">
      <w:pPr>
        <w:tabs>
          <w:tab w:val="left" w:pos="3600"/>
          <w:tab w:val="left" w:pos="3960"/>
          <w:tab w:val="left" w:pos="4500"/>
        </w:tabs>
        <w:spacing w:line="240" w:lineRule="auto"/>
        <w:ind w:left="0" w:firstLine="709"/>
        <w:rPr>
          <w:rFonts w:ascii="Arial" w:hAnsi="Arial" w:cs="Arial"/>
          <w:b/>
          <w:i/>
          <w:iCs/>
          <w:sz w:val="28"/>
          <w:szCs w:val="28"/>
          <w:u w:val="single"/>
        </w:rPr>
      </w:pPr>
      <w:r>
        <w:rPr>
          <w:rFonts w:ascii="Arial" w:hAnsi="Arial" w:cs="Arial"/>
          <w:b/>
          <w:i/>
          <w:iCs/>
          <w:sz w:val="28"/>
          <w:szCs w:val="28"/>
          <w:u w:val="single"/>
        </w:rPr>
        <w:t>Mundakopanishad-76</w:t>
      </w:r>
    </w:p>
    <w:p w14:paraId="53ED159F" w14:textId="77777777" w:rsidR="00142B93" w:rsidRPr="00F12462" w:rsidRDefault="00142B93" w:rsidP="00142B93">
      <w:pPr>
        <w:tabs>
          <w:tab w:val="left" w:pos="3600"/>
          <w:tab w:val="left" w:pos="3960"/>
        </w:tabs>
        <w:spacing w:line="240" w:lineRule="auto"/>
        <w:rPr>
          <w:rFonts w:ascii="Arial" w:eastAsia="MS Mincho" w:hAnsi="Arial" w:cs="Arial"/>
          <w:bCs/>
          <w:szCs w:val="22"/>
        </w:rPr>
      </w:pPr>
      <w:r w:rsidRPr="00F12462">
        <w:rPr>
          <w:rFonts w:ascii="Arial" w:eastAsia="MS Mincho" w:hAnsi="Arial" w:cs="Arial"/>
          <w:bCs/>
          <w:szCs w:val="22"/>
        </w:rPr>
        <w:t xml:space="preserve">Dear </w:t>
      </w:r>
      <w:proofErr w:type="spellStart"/>
      <w:r w:rsidRPr="00F12462">
        <w:rPr>
          <w:rFonts w:ascii="Arial" w:eastAsia="MS Mincho" w:hAnsi="Arial" w:cs="Arial"/>
          <w:bCs/>
          <w:szCs w:val="22"/>
        </w:rPr>
        <w:t>RAmAnuja</w:t>
      </w:r>
      <w:proofErr w:type="spellEnd"/>
      <w:r w:rsidRPr="00F12462">
        <w:rPr>
          <w:rFonts w:ascii="Arial" w:eastAsia="MS Mincho" w:hAnsi="Arial" w:cs="Arial"/>
          <w:bCs/>
          <w:szCs w:val="22"/>
        </w:rPr>
        <w:t xml:space="preserve"> </w:t>
      </w:r>
      <w:proofErr w:type="spellStart"/>
      <w:r w:rsidRPr="00F12462">
        <w:rPr>
          <w:rFonts w:ascii="Arial" w:eastAsia="MS Mincho" w:hAnsi="Arial" w:cs="Arial"/>
          <w:bCs/>
          <w:szCs w:val="22"/>
        </w:rPr>
        <w:t>DAsas</w:t>
      </w:r>
      <w:proofErr w:type="spellEnd"/>
      <w:r w:rsidRPr="00F12462">
        <w:rPr>
          <w:rFonts w:ascii="Arial" w:eastAsia="MS Mincho" w:hAnsi="Arial" w:cs="Arial"/>
          <w:bCs/>
          <w:szCs w:val="22"/>
        </w:rPr>
        <w:t xml:space="preserve"> and </w:t>
      </w:r>
      <w:proofErr w:type="spellStart"/>
      <w:r w:rsidRPr="00F12462">
        <w:rPr>
          <w:rFonts w:ascii="Arial" w:eastAsia="MS Mincho" w:hAnsi="Arial" w:cs="Arial"/>
          <w:bCs/>
          <w:szCs w:val="22"/>
        </w:rPr>
        <w:t>Asthikas</w:t>
      </w:r>
      <w:proofErr w:type="spellEnd"/>
      <w:r w:rsidRPr="00F12462">
        <w:rPr>
          <w:rFonts w:ascii="Arial" w:eastAsia="MS Mincho" w:hAnsi="Arial" w:cs="Arial"/>
          <w:bCs/>
          <w:szCs w:val="22"/>
        </w:rPr>
        <w:t xml:space="preserve">, </w:t>
      </w:r>
    </w:p>
    <w:p w14:paraId="49636694" w14:textId="77777777" w:rsidR="00142B93" w:rsidRPr="00F15888" w:rsidRDefault="00142B93" w:rsidP="00142B93">
      <w:pPr>
        <w:tabs>
          <w:tab w:val="left" w:pos="2880"/>
          <w:tab w:val="left" w:pos="3600"/>
          <w:tab w:val="left" w:pos="4500"/>
        </w:tabs>
        <w:spacing w:line="240" w:lineRule="auto"/>
        <w:ind w:left="0" w:firstLine="720"/>
        <w:rPr>
          <w:rFonts w:ascii="Arial" w:eastAsia="MS Mincho" w:hAnsi="Arial" w:cs="Arial"/>
          <w:bCs/>
          <w:sz w:val="24"/>
          <w:szCs w:val="24"/>
        </w:rPr>
      </w:pPr>
      <w:r w:rsidRPr="00D771B5">
        <w:rPr>
          <w:rFonts w:ascii="Arial" w:eastAsia="MS Mincho" w:hAnsi="Arial" w:cs="Mangal"/>
          <w:bCs/>
          <w:sz w:val="24"/>
          <w:szCs w:val="24"/>
        </w:rPr>
        <w:t>In this posting</w:t>
      </w:r>
      <w:r>
        <w:rPr>
          <w:rFonts w:ascii="Arial" w:eastAsia="MS Mincho" w:hAnsi="Arial" w:cs="Mangal"/>
          <w:bCs/>
          <w:sz w:val="24"/>
          <w:szCs w:val="24"/>
        </w:rPr>
        <w:t xml:space="preserve"> </w:t>
      </w:r>
      <w:r w:rsidRPr="00F15888">
        <w:rPr>
          <w:rFonts w:ascii="Arial" w:eastAsia="MS Mincho" w:hAnsi="Arial" w:cs="Arial"/>
          <w:bCs/>
          <w:sz w:val="24"/>
          <w:szCs w:val="24"/>
        </w:rPr>
        <w:t xml:space="preserve">we shall </w:t>
      </w:r>
      <w:r>
        <w:rPr>
          <w:rFonts w:ascii="Arial" w:eastAsia="MS Mincho" w:hAnsi="Arial" w:cs="Arial"/>
          <w:bCs/>
          <w:sz w:val="24"/>
          <w:szCs w:val="24"/>
        </w:rPr>
        <w:t>study the 7</w:t>
      </w:r>
      <w:r w:rsidRPr="007F758E">
        <w:rPr>
          <w:rFonts w:ascii="Arial" w:eastAsia="MS Mincho" w:hAnsi="Arial" w:cs="Arial"/>
          <w:bCs/>
          <w:sz w:val="24"/>
          <w:szCs w:val="24"/>
          <w:vertAlign w:val="superscript"/>
        </w:rPr>
        <w:t>th</w:t>
      </w:r>
      <w:r>
        <w:rPr>
          <w:rFonts w:ascii="Arial" w:eastAsia="MS Mincho" w:hAnsi="Arial" w:cs="Arial"/>
          <w:bCs/>
          <w:sz w:val="24"/>
          <w:szCs w:val="24"/>
        </w:rPr>
        <w:t xml:space="preserve"> mantra of the 5</w:t>
      </w:r>
      <w:r w:rsidRPr="00C5390B">
        <w:rPr>
          <w:rFonts w:ascii="Arial" w:eastAsia="MS Mincho" w:hAnsi="Arial" w:cs="Arial"/>
          <w:bCs/>
          <w:sz w:val="24"/>
          <w:szCs w:val="24"/>
          <w:vertAlign w:val="superscript"/>
        </w:rPr>
        <w:t>th</w:t>
      </w:r>
      <w:r>
        <w:rPr>
          <w:rFonts w:ascii="Arial" w:eastAsia="MS Mincho" w:hAnsi="Arial" w:cs="Arial"/>
          <w:bCs/>
          <w:sz w:val="24"/>
          <w:szCs w:val="24"/>
        </w:rPr>
        <w:t xml:space="preserve"> </w:t>
      </w:r>
      <w:proofErr w:type="spellStart"/>
      <w:r>
        <w:rPr>
          <w:rFonts w:ascii="Arial" w:eastAsia="MS Mincho" w:hAnsi="Arial" w:cs="Arial"/>
          <w:bCs/>
          <w:sz w:val="24"/>
          <w:szCs w:val="24"/>
        </w:rPr>
        <w:t>khanDa</w:t>
      </w:r>
      <w:proofErr w:type="spellEnd"/>
      <w:r>
        <w:rPr>
          <w:rFonts w:ascii="Arial" w:eastAsia="MS Mincho" w:hAnsi="Arial" w:cs="Arial"/>
          <w:bCs/>
          <w:sz w:val="24"/>
          <w:szCs w:val="24"/>
        </w:rPr>
        <w:t xml:space="preserve"> of the </w:t>
      </w:r>
      <w:proofErr w:type="spellStart"/>
      <w:r>
        <w:rPr>
          <w:rFonts w:ascii="Arial" w:eastAsia="MS Mincho" w:hAnsi="Arial" w:cs="Arial"/>
          <w:bCs/>
          <w:sz w:val="24"/>
          <w:szCs w:val="24"/>
        </w:rPr>
        <w:t>Upanishath</w:t>
      </w:r>
      <w:proofErr w:type="spellEnd"/>
      <w:r>
        <w:rPr>
          <w:rFonts w:ascii="Arial" w:eastAsia="MS Mincho" w:hAnsi="Arial" w:cs="Arial"/>
          <w:bCs/>
          <w:sz w:val="24"/>
          <w:szCs w:val="24"/>
        </w:rPr>
        <w:t>.</w:t>
      </w:r>
    </w:p>
    <w:p w14:paraId="0563123D" w14:textId="77777777" w:rsidR="001F5F26" w:rsidRDefault="001F5F26"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Cs/>
          <w:sz w:val="24"/>
          <w:szCs w:val="24"/>
        </w:rPr>
      </w:pPr>
    </w:p>
    <w:p w14:paraId="44BF52CD" w14:textId="77777777" w:rsidR="00142B93" w:rsidRDefault="00142B93"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
          <w:sz w:val="28"/>
          <w:szCs w:val="28"/>
        </w:rPr>
      </w:pPr>
      <w:r w:rsidRPr="00142B93">
        <w:rPr>
          <w:rFonts w:ascii="Arial" w:eastAsia="MS Mincho" w:hAnsi="Arial" w:cs="Mangal"/>
          <w:b/>
          <w:sz w:val="28"/>
          <w:szCs w:val="28"/>
        </w:rPr>
        <w:t>Mantra</w:t>
      </w:r>
      <w:r>
        <w:rPr>
          <w:rFonts w:ascii="Arial" w:eastAsia="MS Mincho" w:hAnsi="Arial" w:cs="Mangal"/>
          <w:b/>
          <w:sz w:val="28"/>
          <w:szCs w:val="28"/>
        </w:rPr>
        <w:t xml:space="preserve"> 7</w:t>
      </w:r>
    </w:p>
    <w:p w14:paraId="7AD8557D" w14:textId="77777777" w:rsidR="00142B93" w:rsidRDefault="00142B93"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
          <w:sz w:val="28"/>
          <w:szCs w:val="28"/>
        </w:rPr>
      </w:pPr>
    </w:p>
    <w:p w14:paraId="5854A680" w14:textId="77777777" w:rsidR="00142B93" w:rsidRDefault="001B21C0"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
          <w:sz w:val="28"/>
          <w:szCs w:val="28"/>
        </w:rPr>
      </w:pPr>
      <w:proofErr w:type="spellStart"/>
      <w:r>
        <w:rPr>
          <w:rFonts w:ascii="Arial" w:eastAsia="MS Mincho" w:hAnsi="Arial" w:cs="Mangal"/>
          <w:b/>
          <w:sz w:val="28"/>
          <w:szCs w:val="28"/>
        </w:rPr>
        <w:t>brihachcha</w:t>
      </w:r>
      <w:proofErr w:type="spellEnd"/>
      <w:r>
        <w:rPr>
          <w:rFonts w:ascii="Arial" w:eastAsia="MS Mincho" w:hAnsi="Arial" w:cs="Mangal"/>
          <w:b/>
          <w:sz w:val="28"/>
          <w:szCs w:val="28"/>
        </w:rPr>
        <w:t xml:space="preserve"> tat </w:t>
      </w:r>
      <w:proofErr w:type="spellStart"/>
      <w:r>
        <w:rPr>
          <w:rFonts w:ascii="Arial" w:eastAsia="MS Mincho" w:hAnsi="Arial" w:cs="Mangal"/>
          <w:b/>
          <w:sz w:val="28"/>
          <w:szCs w:val="28"/>
        </w:rPr>
        <w:t>divya</w:t>
      </w:r>
      <w:proofErr w:type="spellEnd"/>
      <w:r>
        <w:rPr>
          <w:rFonts w:ascii="Arial" w:eastAsia="MS Mincho" w:hAnsi="Arial" w:cs="Mangal"/>
          <w:b/>
          <w:sz w:val="28"/>
          <w:szCs w:val="28"/>
        </w:rPr>
        <w:t xml:space="preserve"> </w:t>
      </w:r>
      <w:proofErr w:type="spellStart"/>
      <w:r>
        <w:rPr>
          <w:rFonts w:ascii="Arial" w:eastAsia="MS Mincho" w:hAnsi="Arial" w:cs="Mangal"/>
          <w:b/>
          <w:sz w:val="28"/>
          <w:szCs w:val="28"/>
        </w:rPr>
        <w:t>ma</w:t>
      </w:r>
      <w:r w:rsidR="00142B93">
        <w:rPr>
          <w:rFonts w:ascii="Arial" w:eastAsia="MS Mincho" w:hAnsi="Arial" w:cs="Mangal"/>
          <w:b/>
          <w:sz w:val="28"/>
          <w:szCs w:val="28"/>
        </w:rPr>
        <w:t>chi</w:t>
      </w:r>
      <w:r>
        <w:rPr>
          <w:rFonts w:ascii="Arial" w:eastAsia="MS Mincho" w:hAnsi="Arial" w:cs="Mangal"/>
          <w:b/>
          <w:sz w:val="28"/>
          <w:szCs w:val="28"/>
        </w:rPr>
        <w:t>n</w:t>
      </w:r>
      <w:r w:rsidR="00142B93">
        <w:rPr>
          <w:rFonts w:ascii="Arial" w:eastAsia="MS Mincho" w:hAnsi="Arial" w:cs="Mangal"/>
          <w:b/>
          <w:sz w:val="28"/>
          <w:szCs w:val="28"/>
        </w:rPr>
        <w:t>tya</w:t>
      </w:r>
      <w:proofErr w:type="spellEnd"/>
      <w:r w:rsidR="00142B93">
        <w:rPr>
          <w:rFonts w:ascii="Arial" w:eastAsia="MS Mincho" w:hAnsi="Arial" w:cs="Mangal"/>
          <w:b/>
          <w:sz w:val="28"/>
          <w:szCs w:val="28"/>
        </w:rPr>
        <w:t xml:space="preserve"> </w:t>
      </w:r>
      <w:proofErr w:type="spellStart"/>
      <w:r w:rsidR="00142B93">
        <w:rPr>
          <w:rFonts w:ascii="Arial" w:eastAsia="MS Mincho" w:hAnsi="Arial" w:cs="Mangal"/>
          <w:b/>
          <w:sz w:val="28"/>
          <w:szCs w:val="28"/>
        </w:rPr>
        <w:t>roopam</w:t>
      </w:r>
      <w:proofErr w:type="spellEnd"/>
    </w:p>
    <w:p w14:paraId="428473B6" w14:textId="77777777" w:rsidR="00142B93" w:rsidRDefault="00142B93"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
          <w:sz w:val="28"/>
          <w:szCs w:val="28"/>
        </w:rPr>
      </w:pPr>
      <w:proofErr w:type="spellStart"/>
      <w:r>
        <w:rPr>
          <w:rFonts w:ascii="Arial" w:eastAsia="MS Mincho" w:hAnsi="Arial" w:cs="Mangal"/>
          <w:b/>
          <w:sz w:val="28"/>
          <w:szCs w:val="28"/>
        </w:rPr>
        <w:t>sookshmAccha</w:t>
      </w:r>
      <w:proofErr w:type="spellEnd"/>
      <w:r>
        <w:rPr>
          <w:rFonts w:ascii="Arial" w:eastAsia="MS Mincho" w:hAnsi="Arial" w:cs="Mangal"/>
          <w:b/>
          <w:sz w:val="28"/>
          <w:szCs w:val="28"/>
        </w:rPr>
        <w:t xml:space="preserve"> tat </w:t>
      </w:r>
      <w:proofErr w:type="spellStart"/>
      <w:r>
        <w:rPr>
          <w:rFonts w:ascii="Arial" w:eastAsia="MS Mincho" w:hAnsi="Arial" w:cs="Mangal"/>
          <w:b/>
          <w:sz w:val="28"/>
          <w:szCs w:val="28"/>
        </w:rPr>
        <w:t>sookshmataram</w:t>
      </w:r>
      <w:proofErr w:type="spellEnd"/>
      <w:r>
        <w:rPr>
          <w:rFonts w:ascii="Arial" w:eastAsia="MS Mincho" w:hAnsi="Arial" w:cs="Mangal"/>
          <w:b/>
          <w:sz w:val="28"/>
          <w:szCs w:val="28"/>
        </w:rPr>
        <w:t xml:space="preserve"> </w:t>
      </w:r>
      <w:proofErr w:type="spellStart"/>
      <w:r>
        <w:rPr>
          <w:rFonts w:ascii="Arial" w:eastAsia="MS Mincho" w:hAnsi="Arial" w:cs="Mangal"/>
          <w:b/>
          <w:sz w:val="28"/>
          <w:szCs w:val="28"/>
        </w:rPr>
        <w:t>vibhAti</w:t>
      </w:r>
      <w:proofErr w:type="spellEnd"/>
      <w:r>
        <w:rPr>
          <w:rFonts w:ascii="Arial" w:eastAsia="MS Mincho" w:hAnsi="Arial" w:cs="Mangal"/>
          <w:b/>
          <w:sz w:val="28"/>
          <w:szCs w:val="28"/>
        </w:rPr>
        <w:t xml:space="preserve"> |</w:t>
      </w:r>
    </w:p>
    <w:p w14:paraId="6E57E694" w14:textId="77777777" w:rsidR="00142B93" w:rsidRDefault="00142B93"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
          <w:sz w:val="28"/>
          <w:szCs w:val="28"/>
        </w:rPr>
      </w:pPr>
      <w:proofErr w:type="spellStart"/>
      <w:r>
        <w:rPr>
          <w:rFonts w:ascii="Arial" w:eastAsia="MS Mincho" w:hAnsi="Arial" w:cs="Mangal"/>
          <w:b/>
          <w:sz w:val="28"/>
          <w:szCs w:val="28"/>
        </w:rPr>
        <w:t>doorAtsudoore</w:t>
      </w:r>
      <w:proofErr w:type="spellEnd"/>
      <w:r>
        <w:rPr>
          <w:rFonts w:ascii="Arial" w:eastAsia="MS Mincho" w:hAnsi="Arial" w:cs="Mangal"/>
          <w:b/>
          <w:sz w:val="28"/>
          <w:szCs w:val="28"/>
        </w:rPr>
        <w:t xml:space="preserve"> </w:t>
      </w:r>
      <w:proofErr w:type="spellStart"/>
      <w:r>
        <w:rPr>
          <w:rFonts w:ascii="Arial" w:eastAsia="MS Mincho" w:hAnsi="Arial" w:cs="Mangal"/>
          <w:b/>
          <w:sz w:val="28"/>
          <w:szCs w:val="28"/>
        </w:rPr>
        <w:t>tadihAntike</w:t>
      </w:r>
      <w:proofErr w:type="spellEnd"/>
      <w:r>
        <w:rPr>
          <w:rFonts w:ascii="Arial" w:eastAsia="MS Mincho" w:hAnsi="Arial" w:cs="Mangal"/>
          <w:b/>
          <w:sz w:val="28"/>
          <w:szCs w:val="28"/>
        </w:rPr>
        <w:t xml:space="preserve"> cha </w:t>
      </w:r>
    </w:p>
    <w:p w14:paraId="3D35B753" w14:textId="77777777" w:rsidR="00142B93" w:rsidRDefault="00142B93"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
          <w:sz w:val="28"/>
          <w:szCs w:val="28"/>
        </w:rPr>
      </w:pPr>
      <w:proofErr w:type="spellStart"/>
      <w:r>
        <w:rPr>
          <w:rFonts w:ascii="Arial" w:eastAsia="MS Mincho" w:hAnsi="Arial" w:cs="Mangal"/>
          <w:b/>
          <w:sz w:val="28"/>
          <w:szCs w:val="28"/>
        </w:rPr>
        <w:t>pas’ya</w:t>
      </w:r>
      <w:r w:rsidR="00694789">
        <w:rPr>
          <w:rFonts w:ascii="Arial" w:eastAsia="MS Mincho" w:hAnsi="Arial" w:cs="Mangal"/>
          <w:b/>
          <w:sz w:val="28"/>
          <w:szCs w:val="28"/>
        </w:rPr>
        <w:t>t</w:t>
      </w:r>
      <w:r>
        <w:rPr>
          <w:rFonts w:ascii="Arial" w:eastAsia="MS Mincho" w:hAnsi="Arial" w:cs="Mangal"/>
          <w:b/>
          <w:sz w:val="28"/>
          <w:szCs w:val="28"/>
        </w:rPr>
        <w:t>svihaiva</w:t>
      </w:r>
      <w:proofErr w:type="spellEnd"/>
      <w:r>
        <w:rPr>
          <w:rFonts w:ascii="Arial" w:eastAsia="MS Mincho" w:hAnsi="Arial" w:cs="Mangal"/>
          <w:b/>
          <w:sz w:val="28"/>
          <w:szCs w:val="28"/>
        </w:rPr>
        <w:t xml:space="preserve"> </w:t>
      </w:r>
      <w:proofErr w:type="spellStart"/>
      <w:r>
        <w:rPr>
          <w:rFonts w:ascii="Arial" w:eastAsia="MS Mincho" w:hAnsi="Arial" w:cs="Mangal"/>
          <w:b/>
          <w:sz w:val="28"/>
          <w:szCs w:val="28"/>
        </w:rPr>
        <w:t>nihitam</w:t>
      </w:r>
      <w:proofErr w:type="spellEnd"/>
      <w:r>
        <w:rPr>
          <w:rFonts w:ascii="Arial" w:eastAsia="MS Mincho" w:hAnsi="Arial" w:cs="Mangal"/>
          <w:b/>
          <w:sz w:val="28"/>
          <w:szCs w:val="28"/>
        </w:rPr>
        <w:t xml:space="preserve"> </w:t>
      </w:r>
      <w:proofErr w:type="spellStart"/>
      <w:r>
        <w:rPr>
          <w:rFonts w:ascii="Arial" w:eastAsia="MS Mincho" w:hAnsi="Arial" w:cs="Mangal"/>
          <w:b/>
          <w:sz w:val="28"/>
          <w:szCs w:val="28"/>
        </w:rPr>
        <w:t>guhAyAm</w:t>
      </w:r>
      <w:proofErr w:type="spellEnd"/>
      <w:r>
        <w:rPr>
          <w:rFonts w:ascii="Arial" w:eastAsia="MS Mincho" w:hAnsi="Arial" w:cs="Mangal"/>
          <w:b/>
          <w:sz w:val="28"/>
          <w:szCs w:val="28"/>
        </w:rPr>
        <w:t xml:space="preserve"> ||</w:t>
      </w:r>
    </w:p>
    <w:p w14:paraId="50C6B2DC" w14:textId="77777777" w:rsidR="00142B93" w:rsidRDefault="00142B93"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
          <w:sz w:val="28"/>
          <w:szCs w:val="28"/>
        </w:rPr>
      </w:pPr>
    </w:p>
    <w:p w14:paraId="71C8753D" w14:textId="77777777" w:rsidR="00142B93" w:rsidRDefault="00142B93"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
          <w:sz w:val="28"/>
          <w:szCs w:val="28"/>
        </w:rPr>
      </w:pPr>
      <w:r>
        <w:rPr>
          <w:rFonts w:ascii="Arial" w:eastAsia="MS Mincho" w:hAnsi="Arial" w:cs="Mangal" w:hint="cs"/>
          <w:b/>
          <w:sz w:val="28"/>
          <w:szCs w:val="28"/>
          <w:cs/>
        </w:rPr>
        <w:t>बृहच्च तत् दिव्य मचिन्त्य रूपम्</w:t>
      </w:r>
    </w:p>
    <w:p w14:paraId="3246A4C4" w14:textId="77777777" w:rsidR="00142B93" w:rsidRDefault="00142B93"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
          <w:sz w:val="28"/>
          <w:szCs w:val="28"/>
        </w:rPr>
      </w:pPr>
      <w:r>
        <w:rPr>
          <w:rFonts w:ascii="Arial" w:eastAsia="MS Mincho" w:hAnsi="Arial" w:cs="Mangal" w:hint="cs"/>
          <w:b/>
          <w:sz w:val="28"/>
          <w:szCs w:val="28"/>
          <w:cs/>
        </w:rPr>
        <w:t>सूख्माच्च तत् सूक्ष्मतरं विभाति |</w:t>
      </w:r>
    </w:p>
    <w:p w14:paraId="5B2BB391" w14:textId="77777777" w:rsidR="00142B93" w:rsidRDefault="00142B93"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
          <w:sz w:val="28"/>
          <w:szCs w:val="28"/>
        </w:rPr>
      </w:pPr>
      <w:r>
        <w:rPr>
          <w:rFonts w:ascii="Arial" w:eastAsia="MS Mincho" w:hAnsi="Arial" w:cs="Mangal" w:hint="cs"/>
          <w:b/>
          <w:sz w:val="28"/>
          <w:szCs w:val="28"/>
          <w:cs/>
        </w:rPr>
        <w:t>दूरात्सुदूरे तदिहान्तिके च</w:t>
      </w:r>
    </w:p>
    <w:p w14:paraId="36949CA4" w14:textId="77777777" w:rsidR="00142B93" w:rsidRDefault="00142B93"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
          <w:sz w:val="28"/>
          <w:szCs w:val="28"/>
        </w:rPr>
      </w:pPr>
      <w:r>
        <w:rPr>
          <w:rFonts w:ascii="Arial" w:eastAsia="MS Mincho" w:hAnsi="Arial" w:cs="Mangal" w:hint="cs"/>
          <w:b/>
          <w:sz w:val="28"/>
          <w:szCs w:val="28"/>
          <w:cs/>
        </w:rPr>
        <w:t>पश्यत्स्विहैव निहितं गुहायाम् ||</w:t>
      </w:r>
    </w:p>
    <w:p w14:paraId="7E4A06AE" w14:textId="77777777" w:rsidR="00142B93" w:rsidRDefault="00142B93"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
          <w:sz w:val="28"/>
          <w:szCs w:val="28"/>
        </w:rPr>
      </w:pPr>
    </w:p>
    <w:p w14:paraId="78EF4FDF" w14:textId="77777777" w:rsidR="00142B93" w:rsidRDefault="001B21C0"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
          <w:sz w:val="28"/>
          <w:szCs w:val="28"/>
        </w:rPr>
      </w:pPr>
      <w:r>
        <w:rPr>
          <w:rFonts w:ascii="Arial" w:eastAsia="MS Mincho" w:hAnsi="Arial" w:cs="Mangal"/>
          <w:b/>
          <w:sz w:val="28"/>
          <w:szCs w:val="28"/>
        </w:rPr>
        <w:t>Word meanings</w:t>
      </w:r>
    </w:p>
    <w:p w14:paraId="0FD81839" w14:textId="77777777" w:rsidR="00142B93" w:rsidRDefault="00142B93" w:rsidP="006B250F">
      <w:pPr>
        <w:tabs>
          <w:tab w:val="left" w:pos="709"/>
          <w:tab w:val="left" w:pos="1701"/>
          <w:tab w:val="left" w:pos="2880"/>
          <w:tab w:val="left" w:pos="3261"/>
          <w:tab w:val="left" w:pos="3686"/>
          <w:tab w:val="left" w:pos="4500"/>
        </w:tabs>
        <w:spacing w:line="240" w:lineRule="auto"/>
        <w:ind w:left="0" w:right="-613"/>
        <w:rPr>
          <w:rFonts w:ascii="Arial" w:eastAsia="MS Mincho" w:hAnsi="Arial" w:cs="Mangal"/>
          <w:b/>
          <w:sz w:val="28"/>
          <w:szCs w:val="28"/>
        </w:rPr>
      </w:pPr>
    </w:p>
    <w:p w14:paraId="70260012" w14:textId="77777777" w:rsidR="00337473" w:rsidRPr="00337473" w:rsidRDefault="00337473"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
          <w:sz w:val="28"/>
          <w:szCs w:val="28"/>
        </w:rPr>
        <w:t>tat</w:t>
      </w:r>
      <w:r>
        <w:rPr>
          <w:rFonts w:ascii="Arial" w:eastAsia="MS Mincho" w:hAnsi="Arial" w:cs="Mangal"/>
          <w:b/>
          <w:sz w:val="28"/>
          <w:szCs w:val="28"/>
        </w:rPr>
        <w:tab/>
      </w:r>
      <w:r>
        <w:rPr>
          <w:rFonts w:ascii="Arial" w:eastAsia="MS Mincho" w:hAnsi="Arial" w:cs="Mangal"/>
          <w:b/>
          <w:sz w:val="28"/>
          <w:szCs w:val="28"/>
        </w:rPr>
        <w:tab/>
      </w:r>
      <w:r>
        <w:rPr>
          <w:rFonts w:ascii="Arial" w:eastAsia="MS Mincho" w:hAnsi="Arial" w:cs="Mangal"/>
          <w:bCs/>
          <w:sz w:val="24"/>
          <w:szCs w:val="24"/>
        </w:rPr>
        <w:t>=</w:t>
      </w:r>
      <w:r>
        <w:rPr>
          <w:rFonts w:ascii="Arial" w:eastAsia="MS Mincho" w:hAnsi="Arial" w:cs="Mangal"/>
          <w:bCs/>
          <w:sz w:val="24"/>
          <w:szCs w:val="24"/>
        </w:rPr>
        <w:tab/>
        <w:t xml:space="preserve">that </w:t>
      </w:r>
      <w:proofErr w:type="spellStart"/>
      <w:r w:rsidR="001B21C0">
        <w:rPr>
          <w:rFonts w:ascii="Arial" w:eastAsia="MS Mincho" w:hAnsi="Arial" w:cs="Mangal"/>
          <w:bCs/>
          <w:sz w:val="24"/>
          <w:szCs w:val="24"/>
        </w:rPr>
        <w:t>ParamAtma</w:t>
      </w:r>
      <w:proofErr w:type="spellEnd"/>
    </w:p>
    <w:p w14:paraId="7CDDA9AC" w14:textId="77777777" w:rsidR="00142B93" w:rsidRDefault="001B21C0"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sz w:val="28"/>
          <w:szCs w:val="28"/>
        </w:rPr>
        <w:t>BRihat</w:t>
      </w:r>
      <w:proofErr w:type="spellEnd"/>
      <w:r w:rsidR="00337473">
        <w:rPr>
          <w:rFonts w:ascii="Arial" w:eastAsia="MS Mincho" w:hAnsi="Arial" w:cs="Mangal"/>
          <w:b/>
          <w:sz w:val="28"/>
          <w:szCs w:val="28"/>
        </w:rPr>
        <w:tab/>
      </w:r>
      <w:r w:rsidR="00337473">
        <w:rPr>
          <w:rFonts w:ascii="Arial" w:eastAsia="MS Mincho" w:hAnsi="Arial" w:cs="Mangal"/>
          <w:bCs/>
          <w:sz w:val="24"/>
          <w:szCs w:val="24"/>
        </w:rPr>
        <w:t>=</w:t>
      </w:r>
      <w:r w:rsidR="00337473">
        <w:rPr>
          <w:rFonts w:ascii="Arial" w:eastAsia="MS Mincho" w:hAnsi="Arial" w:cs="Mangal"/>
          <w:bCs/>
          <w:sz w:val="24"/>
          <w:szCs w:val="24"/>
        </w:rPr>
        <w:tab/>
        <w:t>big by nature and by qualities</w:t>
      </w:r>
    </w:p>
    <w:p w14:paraId="5EC3247E" w14:textId="77777777" w:rsidR="00337473" w:rsidRDefault="00337473"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roofErr w:type="spellStart"/>
      <w:r w:rsidRPr="00337473">
        <w:rPr>
          <w:rFonts w:ascii="Arial" w:eastAsia="MS Mincho" w:hAnsi="Arial" w:cs="Mangal"/>
          <w:b/>
          <w:sz w:val="28"/>
          <w:szCs w:val="28"/>
        </w:rPr>
        <w:t>divyam</w:t>
      </w:r>
      <w:proofErr w:type="spellEnd"/>
      <w:r>
        <w:rPr>
          <w:rFonts w:ascii="Arial" w:eastAsia="MS Mincho" w:hAnsi="Arial" w:cs="Mangal"/>
          <w:bCs/>
          <w:sz w:val="24"/>
          <w:szCs w:val="24"/>
        </w:rPr>
        <w:tab/>
        <w:t>=</w:t>
      </w:r>
      <w:r>
        <w:rPr>
          <w:rFonts w:ascii="Arial" w:eastAsia="MS Mincho" w:hAnsi="Arial" w:cs="Mangal"/>
          <w:bCs/>
          <w:sz w:val="24"/>
          <w:szCs w:val="24"/>
        </w:rPr>
        <w:tab/>
        <w:t xml:space="preserve">that one in the highest </w:t>
      </w:r>
      <w:proofErr w:type="spellStart"/>
      <w:r w:rsidR="001B21C0">
        <w:rPr>
          <w:rFonts w:ascii="Arial" w:eastAsia="MS Mincho" w:hAnsi="Arial" w:cs="Mangal"/>
          <w:bCs/>
          <w:sz w:val="24"/>
          <w:szCs w:val="24"/>
        </w:rPr>
        <w:t>parama</w:t>
      </w:r>
      <w:proofErr w:type="spellEnd"/>
      <w:r w:rsidR="001B21C0">
        <w:rPr>
          <w:rFonts w:ascii="Arial" w:eastAsia="MS Mincho" w:hAnsi="Arial" w:cs="Mangal"/>
          <w:bCs/>
          <w:sz w:val="24"/>
          <w:szCs w:val="24"/>
        </w:rPr>
        <w:t xml:space="preserve"> </w:t>
      </w:r>
      <w:proofErr w:type="spellStart"/>
      <w:r w:rsidR="001B21C0">
        <w:rPr>
          <w:rFonts w:ascii="Arial" w:eastAsia="MS Mincho" w:hAnsi="Arial" w:cs="Mangal"/>
          <w:bCs/>
          <w:sz w:val="24"/>
          <w:szCs w:val="24"/>
        </w:rPr>
        <w:t>vyoma</w:t>
      </w:r>
      <w:proofErr w:type="spellEnd"/>
    </w:p>
    <w:p w14:paraId="7F5BDD19" w14:textId="77777777" w:rsidR="00337473" w:rsidRDefault="00337473"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sz w:val="28"/>
          <w:szCs w:val="28"/>
        </w:rPr>
        <w:t>achintyaroopam</w:t>
      </w:r>
      <w:proofErr w:type="spellEnd"/>
      <w:r>
        <w:rPr>
          <w:rFonts w:ascii="Arial" w:eastAsia="MS Mincho" w:hAnsi="Arial" w:cs="Mangal"/>
          <w:b/>
          <w:sz w:val="28"/>
          <w:szCs w:val="28"/>
        </w:rPr>
        <w:tab/>
      </w:r>
      <w:r>
        <w:rPr>
          <w:rFonts w:ascii="Arial" w:eastAsia="MS Mincho" w:hAnsi="Arial" w:cs="Mangal"/>
          <w:bCs/>
          <w:sz w:val="24"/>
          <w:szCs w:val="24"/>
        </w:rPr>
        <w:t>=</w:t>
      </w:r>
      <w:r>
        <w:rPr>
          <w:rFonts w:ascii="Arial" w:eastAsia="MS Mincho" w:hAnsi="Arial" w:cs="Mangal"/>
          <w:bCs/>
          <w:sz w:val="24"/>
          <w:szCs w:val="24"/>
        </w:rPr>
        <w:tab/>
        <w:t xml:space="preserve">the celestial form which is beyond the comprehension of </w:t>
      </w:r>
    </w:p>
    <w:p w14:paraId="023DF46F" w14:textId="77777777" w:rsidR="00337473" w:rsidRDefault="00337473"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r>
      <w:r>
        <w:rPr>
          <w:rFonts w:ascii="Arial" w:eastAsia="MS Mincho" w:hAnsi="Arial" w:cs="Mangal"/>
          <w:bCs/>
          <w:sz w:val="24"/>
          <w:szCs w:val="24"/>
        </w:rPr>
        <w:tab/>
      </w:r>
      <w:r>
        <w:rPr>
          <w:rFonts w:ascii="Arial" w:eastAsia="MS Mincho" w:hAnsi="Arial" w:cs="Mangal"/>
          <w:bCs/>
          <w:sz w:val="24"/>
          <w:szCs w:val="24"/>
        </w:rPr>
        <w:tab/>
      </w:r>
      <w:r>
        <w:rPr>
          <w:rFonts w:ascii="Arial" w:eastAsia="MS Mincho" w:hAnsi="Arial" w:cs="Mangal"/>
          <w:bCs/>
          <w:sz w:val="24"/>
          <w:szCs w:val="24"/>
        </w:rPr>
        <w:tab/>
        <w:t xml:space="preserve"> words and mind</w:t>
      </w:r>
    </w:p>
    <w:p w14:paraId="1DD6EC9D" w14:textId="77777777" w:rsidR="00337473" w:rsidRDefault="00337473"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r w:rsidRPr="0014757E">
        <w:rPr>
          <w:rFonts w:ascii="Arial" w:eastAsia="MS Mincho" w:hAnsi="Arial" w:cs="Mangal"/>
          <w:b/>
          <w:sz w:val="28"/>
          <w:szCs w:val="28"/>
        </w:rPr>
        <w:t>tat</w:t>
      </w:r>
      <w:r>
        <w:rPr>
          <w:rFonts w:ascii="Arial" w:eastAsia="MS Mincho" w:hAnsi="Arial" w:cs="Mangal"/>
          <w:bCs/>
          <w:sz w:val="24"/>
          <w:szCs w:val="24"/>
        </w:rPr>
        <w:tab/>
      </w:r>
      <w:r>
        <w:rPr>
          <w:rFonts w:ascii="Arial" w:eastAsia="MS Mincho" w:hAnsi="Arial" w:cs="Mangal"/>
          <w:bCs/>
          <w:sz w:val="24"/>
          <w:szCs w:val="24"/>
        </w:rPr>
        <w:tab/>
        <w:t>=</w:t>
      </w:r>
      <w:r>
        <w:rPr>
          <w:rFonts w:ascii="Arial" w:eastAsia="MS Mincho" w:hAnsi="Arial" w:cs="Mangal"/>
          <w:bCs/>
          <w:sz w:val="24"/>
          <w:szCs w:val="24"/>
        </w:rPr>
        <w:tab/>
        <w:t xml:space="preserve">that </w:t>
      </w:r>
      <w:proofErr w:type="spellStart"/>
      <w:r w:rsidR="001B21C0">
        <w:rPr>
          <w:rFonts w:ascii="Arial" w:eastAsia="MS Mincho" w:hAnsi="Arial" w:cs="Mangal"/>
          <w:bCs/>
          <w:sz w:val="24"/>
          <w:szCs w:val="24"/>
        </w:rPr>
        <w:t>ParamAtma</w:t>
      </w:r>
      <w:proofErr w:type="spellEnd"/>
      <w:r w:rsidR="00694789">
        <w:rPr>
          <w:rFonts w:ascii="Arial" w:eastAsia="MS Mincho" w:hAnsi="Arial" w:cs="Mangal"/>
          <w:bCs/>
          <w:sz w:val="24"/>
          <w:szCs w:val="24"/>
        </w:rPr>
        <w:t>, who is,</w:t>
      </w:r>
    </w:p>
    <w:p w14:paraId="594015E8" w14:textId="77777777" w:rsidR="00337473" w:rsidRDefault="00337473"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sz w:val="28"/>
          <w:szCs w:val="28"/>
        </w:rPr>
        <w:t>sookshmataram</w:t>
      </w:r>
      <w:proofErr w:type="spellEnd"/>
      <w:r>
        <w:rPr>
          <w:rFonts w:ascii="Arial" w:eastAsia="MS Mincho" w:hAnsi="Arial" w:cs="Mangal"/>
          <w:b/>
          <w:sz w:val="28"/>
          <w:szCs w:val="28"/>
        </w:rPr>
        <w:tab/>
      </w:r>
      <w:r w:rsidR="001B21C0">
        <w:rPr>
          <w:rFonts w:ascii="Arial" w:eastAsia="MS Mincho" w:hAnsi="Arial" w:cs="Mangal"/>
          <w:bCs/>
          <w:sz w:val="24"/>
          <w:szCs w:val="24"/>
        </w:rPr>
        <w:t>=</w:t>
      </w:r>
      <w:r w:rsidR="001B21C0">
        <w:rPr>
          <w:rFonts w:ascii="Arial" w:eastAsia="MS Mincho" w:hAnsi="Arial" w:cs="Mangal"/>
          <w:bCs/>
          <w:sz w:val="24"/>
          <w:szCs w:val="24"/>
        </w:rPr>
        <w:tab/>
        <w:t>more minute</w:t>
      </w:r>
      <w:r>
        <w:rPr>
          <w:rFonts w:ascii="Arial" w:eastAsia="MS Mincho" w:hAnsi="Arial" w:cs="Mangal"/>
          <w:bCs/>
          <w:sz w:val="24"/>
          <w:szCs w:val="24"/>
        </w:rPr>
        <w:t xml:space="preserve"> </w:t>
      </w:r>
      <w:r w:rsidR="006D381A">
        <w:rPr>
          <w:rFonts w:ascii="Arial" w:eastAsia="MS Mincho" w:hAnsi="Arial" w:cs="Mangal"/>
          <w:bCs/>
          <w:sz w:val="24"/>
          <w:szCs w:val="24"/>
        </w:rPr>
        <w:t>than</w:t>
      </w:r>
    </w:p>
    <w:p w14:paraId="0A955215" w14:textId="77777777" w:rsidR="006D381A" w:rsidRDefault="006D381A"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sz w:val="28"/>
          <w:szCs w:val="28"/>
        </w:rPr>
        <w:t>sookshmAt</w:t>
      </w:r>
      <w:proofErr w:type="spellEnd"/>
      <w:r>
        <w:rPr>
          <w:rFonts w:ascii="Arial" w:eastAsia="MS Mincho" w:hAnsi="Arial" w:cs="Mangal"/>
          <w:b/>
          <w:sz w:val="28"/>
          <w:szCs w:val="28"/>
        </w:rPr>
        <w:tab/>
      </w:r>
      <w:r>
        <w:rPr>
          <w:rFonts w:ascii="Arial" w:eastAsia="MS Mincho" w:hAnsi="Arial" w:cs="Mangal"/>
          <w:bCs/>
          <w:sz w:val="24"/>
          <w:szCs w:val="24"/>
        </w:rPr>
        <w:tab/>
        <w:t>=</w:t>
      </w:r>
      <w:r>
        <w:rPr>
          <w:rFonts w:ascii="Arial" w:eastAsia="MS Mincho" w:hAnsi="Arial" w:cs="Mangal"/>
          <w:bCs/>
          <w:sz w:val="24"/>
          <w:szCs w:val="24"/>
        </w:rPr>
        <w:tab/>
        <w:t xml:space="preserve">the </w:t>
      </w:r>
      <w:proofErr w:type="spellStart"/>
      <w:r w:rsidR="001B21C0">
        <w:rPr>
          <w:rFonts w:ascii="Arial" w:eastAsia="MS Mincho" w:hAnsi="Arial" w:cs="Mangal"/>
          <w:bCs/>
          <w:sz w:val="24"/>
          <w:szCs w:val="24"/>
        </w:rPr>
        <w:t>Jiva</w:t>
      </w:r>
      <w:proofErr w:type="spellEnd"/>
      <w:r w:rsidR="00694789">
        <w:rPr>
          <w:rFonts w:ascii="Arial" w:eastAsia="MS Mincho" w:hAnsi="Arial" w:cs="Mangal"/>
          <w:bCs/>
          <w:sz w:val="24"/>
          <w:szCs w:val="24"/>
        </w:rPr>
        <w:t>,</w:t>
      </w:r>
      <w:r>
        <w:rPr>
          <w:rFonts w:ascii="Arial" w:eastAsia="MS Mincho" w:hAnsi="Arial" w:cs="Mangal"/>
          <w:bCs/>
          <w:sz w:val="24"/>
          <w:szCs w:val="24"/>
        </w:rPr>
        <w:t xml:space="preserve"> atomic in size</w:t>
      </w:r>
    </w:p>
    <w:p w14:paraId="1D7A9937" w14:textId="77777777" w:rsidR="00694789" w:rsidRPr="006D381A" w:rsidRDefault="00694789" w:rsidP="00694789">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sz w:val="28"/>
          <w:szCs w:val="28"/>
        </w:rPr>
        <w:t>vibhAti</w:t>
      </w:r>
      <w:proofErr w:type="spellEnd"/>
      <w:r>
        <w:rPr>
          <w:rFonts w:ascii="Arial" w:eastAsia="MS Mincho" w:hAnsi="Arial" w:cs="Mangal"/>
          <w:b/>
          <w:sz w:val="28"/>
          <w:szCs w:val="28"/>
        </w:rPr>
        <w:tab/>
      </w:r>
      <w:r>
        <w:rPr>
          <w:rFonts w:ascii="Arial" w:eastAsia="MS Mincho" w:hAnsi="Arial" w:cs="Mangal"/>
          <w:bCs/>
          <w:sz w:val="24"/>
          <w:szCs w:val="24"/>
        </w:rPr>
        <w:t>=</w:t>
      </w:r>
      <w:r>
        <w:rPr>
          <w:rFonts w:ascii="Arial" w:eastAsia="MS Mincho" w:hAnsi="Arial" w:cs="Mangal"/>
          <w:bCs/>
          <w:sz w:val="24"/>
          <w:szCs w:val="24"/>
        </w:rPr>
        <w:tab/>
        <w:t>is glowing with splendour</w:t>
      </w:r>
    </w:p>
    <w:p w14:paraId="0354A58E" w14:textId="77777777" w:rsidR="006D381A" w:rsidRDefault="00694789"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
          <w:sz w:val="28"/>
          <w:szCs w:val="28"/>
        </w:rPr>
        <w:t>tat</w:t>
      </w:r>
      <w:r>
        <w:rPr>
          <w:rFonts w:ascii="Arial" w:eastAsia="MS Mincho" w:hAnsi="Arial" w:cs="Mangal"/>
          <w:b/>
          <w:sz w:val="28"/>
          <w:szCs w:val="28"/>
        </w:rPr>
        <w:tab/>
      </w:r>
      <w:r>
        <w:rPr>
          <w:rFonts w:ascii="Arial" w:eastAsia="MS Mincho" w:hAnsi="Arial" w:cs="Mangal"/>
          <w:b/>
          <w:sz w:val="28"/>
          <w:szCs w:val="28"/>
        </w:rPr>
        <w:tab/>
      </w:r>
      <w:r>
        <w:rPr>
          <w:rFonts w:ascii="Arial" w:eastAsia="MS Mincho" w:hAnsi="Arial" w:cs="Mangal"/>
          <w:bCs/>
          <w:sz w:val="24"/>
          <w:szCs w:val="24"/>
        </w:rPr>
        <w:t>=</w:t>
      </w:r>
      <w:r>
        <w:rPr>
          <w:rFonts w:ascii="Arial" w:eastAsia="MS Mincho" w:hAnsi="Arial" w:cs="Mangal"/>
          <w:bCs/>
          <w:sz w:val="24"/>
          <w:szCs w:val="24"/>
        </w:rPr>
        <w:tab/>
        <w:t xml:space="preserve">that </w:t>
      </w:r>
      <w:proofErr w:type="spellStart"/>
      <w:r>
        <w:rPr>
          <w:rFonts w:ascii="Arial" w:eastAsia="MS Mincho" w:hAnsi="Arial" w:cs="Mangal"/>
          <w:bCs/>
          <w:sz w:val="24"/>
          <w:szCs w:val="24"/>
        </w:rPr>
        <w:t>ParamAtma</w:t>
      </w:r>
      <w:proofErr w:type="spellEnd"/>
    </w:p>
    <w:p w14:paraId="615FF281" w14:textId="77777777" w:rsidR="00694789" w:rsidRDefault="00694789"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roofErr w:type="spellStart"/>
      <w:r w:rsidRPr="00694789">
        <w:rPr>
          <w:rFonts w:ascii="Arial" w:eastAsia="MS Mincho" w:hAnsi="Arial" w:cs="Mangal"/>
          <w:b/>
          <w:sz w:val="28"/>
          <w:szCs w:val="28"/>
        </w:rPr>
        <w:t>nihitam</w:t>
      </w:r>
      <w:proofErr w:type="spellEnd"/>
      <w:r>
        <w:rPr>
          <w:rFonts w:ascii="Arial" w:eastAsia="MS Mincho" w:hAnsi="Arial" w:cs="Mangal"/>
          <w:bCs/>
          <w:sz w:val="24"/>
          <w:szCs w:val="24"/>
        </w:rPr>
        <w:tab/>
        <w:t>=</w:t>
      </w:r>
      <w:r>
        <w:rPr>
          <w:rFonts w:ascii="Arial" w:eastAsia="MS Mincho" w:hAnsi="Arial" w:cs="Mangal"/>
          <w:bCs/>
          <w:sz w:val="24"/>
          <w:szCs w:val="24"/>
        </w:rPr>
        <w:tab/>
        <w:t xml:space="preserve">resides </w:t>
      </w:r>
    </w:p>
    <w:p w14:paraId="38E7285E" w14:textId="77777777" w:rsidR="00694789" w:rsidRDefault="00694789"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sz w:val="28"/>
          <w:szCs w:val="28"/>
        </w:rPr>
        <w:t>ihaiva</w:t>
      </w:r>
      <w:proofErr w:type="spellEnd"/>
      <w:r>
        <w:rPr>
          <w:rFonts w:ascii="Arial" w:eastAsia="MS Mincho" w:hAnsi="Arial" w:cs="Mangal"/>
          <w:b/>
          <w:sz w:val="28"/>
          <w:szCs w:val="28"/>
        </w:rPr>
        <w:t xml:space="preserve"> </w:t>
      </w:r>
      <w:proofErr w:type="spellStart"/>
      <w:r>
        <w:rPr>
          <w:rFonts w:ascii="Arial" w:eastAsia="MS Mincho" w:hAnsi="Arial" w:cs="Mangal"/>
          <w:b/>
          <w:sz w:val="28"/>
          <w:szCs w:val="28"/>
        </w:rPr>
        <w:t>guhAyam</w:t>
      </w:r>
      <w:proofErr w:type="spellEnd"/>
      <w:r>
        <w:rPr>
          <w:rFonts w:ascii="Arial" w:eastAsia="MS Mincho" w:hAnsi="Arial" w:cs="Mangal"/>
          <w:b/>
          <w:sz w:val="28"/>
          <w:szCs w:val="28"/>
        </w:rPr>
        <w:tab/>
      </w:r>
      <w:r>
        <w:rPr>
          <w:rFonts w:ascii="Arial" w:eastAsia="MS Mincho" w:hAnsi="Arial" w:cs="Mangal"/>
          <w:bCs/>
          <w:sz w:val="24"/>
          <w:szCs w:val="24"/>
        </w:rPr>
        <w:t>=</w:t>
      </w:r>
      <w:r>
        <w:rPr>
          <w:rFonts w:ascii="Arial" w:eastAsia="MS Mincho" w:hAnsi="Arial" w:cs="Mangal"/>
          <w:bCs/>
          <w:sz w:val="24"/>
          <w:szCs w:val="24"/>
        </w:rPr>
        <w:tab/>
        <w:t xml:space="preserve">in the space in the heart of </w:t>
      </w:r>
    </w:p>
    <w:p w14:paraId="17045F0A" w14:textId="77777777" w:rsidR="00694789" w:rsidRDefault="00694789"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roofErr w:type="spellStart"/>
      <w:r w:rsidRPr="00694789">
        <w:rPr>
          <w:rFonts w:ascii="Arial" w:eastAsia="MS Mincho" w:hAnsi="Arial" w:cs="Mangal"/>
          <w:b/>
          <w:sz w:val="28"/>
          <w:szCs w:val="28"/>
        </w:rPr>
        <w:t>pas’yatsu</w:t>
      </w:r>
      <w:proofErr w:type="spellEnd"/>
      <w:r>
        <w:rPr>
          <w:rFonts w:ascii="Arial" w:eastAsia="MS Mincho" w:hAnsi="Arial" w:cs="Mangal"/>
          <w:bCs/>
          <w:sz w:val="24"/>
          <w:szCs w:val="24"/>
        </w:rPr>
        <w:tab/>
        <w:t>=</w:t>
      </w:r>
      <w:r>
        <w:rPr>
          <w:rFonts w:ascii="Arial" w:eastAsia="MS Mincho" w:hAnsi="Arial" w:cs="Mangal"/>
          <w:bCs/>
          <w:sz w:val="24"/>
          <w:szCs w:val="24"/>
        </w:rPr>
        <w:tab/>
        <w:t xml:space="preserve">the learned with the knowledge of the entities, their nature and </w:t>
      </w:r>
      <w:proofErr w:type="gramStart"/>
      <w:r>
        <w:rPr>
          <w:rFonts w:ascii="Arial" w:eastAsia="MS Mincho" w:hAnsi="Arial" w:cs="Mangal"/>
          <w:bCs/>
          <w:sz w:val="24"/>
          <w:szCs w:val="24"/>
        </w:rPr>
        <w:t>their</w:t>
      </w:r>
      <w:proofErr w:type="gramEnd"/>
    </w:p>
    <w:p w14:paraId="1DBEC1A6" w14:textId="77777777" w:rsidR="00694789" w:rsidRDefault="00694789"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r>
      <w:r>
        <w:rPr>
          <w:rFonts w:ascii="Arial" w:eastAsia="MS Mincho" w:hAnsi="Arial" w:cs="Mangal"/>
          <w:bCs/>
          <w:sz w:val="24"/>
          <w:szCs w:val="24"/>
        </w:rPr>
        <w:tab/>
      </w:r>
      <w:r>
        <w:rPr>
          <w:rFonts w:ascii="Arial" w:eastAsia="MS Mincho" w:hAnsi="Arial" w:cs="Mangal"/>
          <w:bCs/>
          <w:sz w:val="24"/>
          <w:szCs w:val="24"/>
        </w:rPr>
        <w:tab/>
      </w:r>
      <w:r>
        <w:rPr>
          <w:rFonts w:ascii="Arial" w:eastAsia="MS Mincho" w:hAnsi="Arial" w:cs="Mangal"/>
          <w:bCs/>
          <w:sz w:val="24"/>
          <w:szCs w:val="24"/>
        </w:rPr>
        <w:tab/>
        <w:t xml:space="preserve"> qualities,</w:t>
      </w:r>
    </w:p>
    <w:p w14:paraId="3A17CDEE" w14:textId="77777777" w:rsidR="00694789" w:rsidRDefault="00694789"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roofErr w:type="spellStart"/>
      <w:r w:rsidRPr="00694789">
        <w:rPr>
          <w:rFonts w:ascii="Arial" w:eastAsia="MS Mincho" w:hAnsi="Arial" w:cs="Mangal"/>
          <w:b/>
          <w:sz w:val="28"/>
          <w:szCs w:val="28"/>
        </w:rPr>
        <w:t>antike</w:t>
      </w:r>
      <w:proofErr w:type="spellEnd"/>
      <w:r w:rsidRPr="00694789">
        <w:rPr>
          <w:rFonts w:ascii="Arial" w:eastAsia="MS Mincho" w:hAnsi="Arial" w:cs="Mangal"/>
          <w:b/>
          <w:sz w:val="28"/>
          <w:szCs w:val="28"/>
        </w:rPr>
        <w:t xml:space="preserve"> </w:t>
      </w:r>
      <w:proofErr w:type="spellStart"/>
      <w:r w:rsidRPr="00694789">
        <w:rPr>
          <w:rFonts w:ascii="Arial" w:eastAsia="MS Mincho" w:hAnsi="Arial" w:cs="Mangal"/>
          <w:b/>
          <w:sz w:val="28"/>
          <w:szCs w:val="28"/>
        </w:rPr>
        <w:t>ihacha</w:t>
      </w:r>
      <w:proofErr w:type="spellEnd"/>
      <w:r>
        <w:rPr>
          <w:rFonts w:ascii="Arial" w:eastAsia="MS Mincho" w:hAnsi="Arial" w:cs="Mangal"/>
          <w:bCs/>
          <w:sz w:val="24"/>
          <w:szCs w:val="24"/>
        </w:rPr>
        <w:tab/>
        <w:t>=</w:t>
      </w:r>
      <w:r>
        <w:rPr>
          <w:rFonts w:ascii="Arial" w:eastAsia="MS Mincho" w:hAnsi="Arial" w:cs="Mangal"/>
          <w:bCs/>
          <w:sz w:val="24"/>
          <w:szCs w:val="24"/>
        </w:rPr>
        <w:tab/>
        <w:t>in the corona of the Sun in the primordial matter, and</w:t>
      </w:r>
    </w:p>
    <w:p w14:paraId="3E43E805" w14:textId="77777777" w:rsidR="0014757E" w:rsidRDefault="0014757E"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sz w:val="28"/>
          <w:szCs w:val="28"/>
        </w:rPr>
        <w:t>doorAt</w:t>
      </w:r>
      <w:proofErr w:type="spellEnd"/>
      <w:r>
        <w:rPr>
          <w:rFonts w:ascii="Arial" w:eastAsia="MS Mincho" w:hAnsi="Arial" w:cs="Mangal"/>
          <w:b/>
          <w:sz w:val="28"/>
          <w:szCs w:val="28"/>
        </w:rPr>
        <w:t xml:space="preserve"> </w:t>
      </w:r>
      <w:proofErr w:type="spellStart"/>
      <w:r>
        <w:rPr>
          <w:rFonts w:ascii="Arial" w:eastAsia="MS Mincho" w:hAnsi="Arial" w:cs="Mangal"/>
          <w:b/>
          <w:sz w:val="28"/>
          <w:szCs w:val="28"/>
        </w:rPr>
        <w:t>sudoore</w:t>
      </w:r>
      <w:proofErr w:type="spellEnd"/>
      <w:r>
        <w:rPr>
          <w:rFonts w:ascii="Arial" w:eastAsia="MS Mincho" w:hAnsi="Arial" w:cs="Mangal"/>
          <w:bCs/>
          <w:sz w:val="24"/>
          <w:szCs w:val="24"/>
        </w:rPr>
        <w:tab/>
        <w:t>=</w:t>
      </w:r>
      <w:r>
        <w:rPr>
          <w:rFonts w:ascii="Arial" w:eastAsia="MS Mincho" w:hAnsi="Arial" w:cs="Mangal"/>
          <w:bCs/>
          <w:sz w:val="24"/>
          <w:szCs w:val="24"/>
        </w:rPr>
        <w:tab/>
        <w:t xml:space="preserve">in the far distant </w:t>
      </w:r>
      <w:proofErr w:type="spellStart"/>
      <w:r>
        <w:rPr>
          <w:rFonts w:ascii="Arial" w:eastAsia="MS Mincho" w:hAnsi="Arial" w:cs="Mangal"/>
          <w:bCs/>
          <w:sz w:val="24"/>
          <w:szCs w:val="24"/>
        </w:rPr>
        <w:t>parama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vyoma</w:t>
      </w:r>
      <w:proofErr w:type="spellEnd"/>
      <w:r>
        <w:rPr>
          <w:rFonts w:ascii="Arial" w:eastAsia="MS Mincho" w:hAnsi="Arial" w:cs="Mangal"/>
          <w:bCs/>
          <w:sz w:val="24"/>
          <w:szCs w:val="24"/>
        </w:rPr>
        <w:t xml:space="preserve"> farther than the reach of the</w:t>
      </w:r>
    </w:p>
    <w:p w14:paraId="4E28E95F" w14:textId="77777777" w:rsidR="00694789" w:rsidRDefault="0014757E"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 xml:space="preserve"> </w:t>
      </w:r>
      <w:r>
        <w:rPr>
          <w:rFonts w:ascii="Arial" w:eastAsia="MS Mincho" w:hAnsi="Arial" w:cs="Mangal"/>
          <w:bCs/>
          <w:sz w:val="24"/>
          <w:szCs w:val="24"/>
        </w:rPr>
        <w:tab/>
      </w:r>
      <w:r>
        <w:rPr>
          <w:rFonts w:ascii="Arial" w:eastAsia="MS Mincho" w:hAnsi="Arial" w:cs="Mangal"/>
          <w:bCs/>
          <w:sz w:val="24"/>
          <w:szCs w:val="24"/>
        </w:rPr>
        <w:tab/>
      </w:r>
      <w:r>
        <w:rPr>
          <w:rFonts w:ascii="Arial" w:eastAsia="MS Mincho" w:hAnsi="Arial" w:cs="Mangal"/>
          <w:bCs/>
          <w:sz w:val="24"/>
          <w:szCs w:val="24"/>
        </w:rPr>
        <w:tab/>
      </w:r>
      <w:r>
        <w:rPr>
          <w:rFonts w:ascii="Arial" w:eastAsia="MS Mincho" w:hAnsi="Arial" w:cs="Mangal"/>
          <w:bCs/>
          <w:sz w:val="24"/>
          <w:szCs w:val="24"/>
        </w:rPr>
        <w:tab/>
        <w:t>primordial matter.</w:t>
      </w:r>
    </w:p>
    <w:p w14:paraId="128DCE63" w14:textId="77777777" w:rsidR="0014757E" w:rsidRDefault="0014757E"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
    <w:p w14:paraId="65335C84" w14:textId="77777777" w:rsidR="0014757E" w:rsidRDefault="0014757E"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Synopsis of the Mantra.</w:t>
      </w:r>
    </w:p>
    <w:p w14:paraId="7E7128C3" w14:textId="77777777" w:rsidR="0014757E" w:rsidRDefault="0014757E"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
    <w:p w14:paraId="5635C7DC" w14:textId="77777777" w:rsidR="0014757E" w:rsidRDefault="0014757E"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 xml:space="preserve">The </w:t>
      </w:r>
      <w:proofErr w:type="spellStart"/>
      <w:r w:rsidR="001B21C0">
        <w:rPr>
          <w:rFonts w:ascii="Arial" w:eastAsia="MS Mincho" w:hAnsi="Arial" w:cs="Mangal"/>
          <w:bCs/>
          <w:sz w:val="24"/>
          <w:szCs w:val="24"/>
        </w:rPr>
        <w:t>ParamAtma</w:t>
      </w:r>
      <w:proofErr w:type="spellEnd"/>
      <w:r>
        <w:rPr>
          <w:rFonts w:ascii="Arial" w:eastAsia="MS Mincho" w:hAnsi="Arial" w:cs="Mangal"/>
          <w:bCs/>
          <w:sz w:val="24"/>
          <w:szCs w:val="24"/>
        </w:rPr>
        <w:t xml:space="preserve">, who takes a miniscule form extremely smaller than the atomic </w:t>
      </w:r>
      <w:proofErr w:type="spellStart"/>
      <w:r w:rsidR="001B21C0">
        <w:rPr>
          <w:rFonts w:ascii="Arial" w:eastAsia="MS Mincho" w:hAnsi="Arial" w:cs="Mangal"/>
          <w:bCs/>
          <w:sz w:val="24"/>
          <w:szCs w:val="24"/>
        </w:rPr>
        <w:t>Jiva</w:t>
      </w:r>
      <w:proofErr w:type="spellEnd"/>
      <w:r w:rsidR="00744409">
        <w:rPr>
          <w:rFonts w:ascii="Arial" w:eastAsia="MS Mincho" w:hAnsi="Arial" w:cs="Mangal"/>
          <w:bCs/>
          <w:sz w:val="24"/>
          <w:szCs w:val="24"/>
        </w:rPr>
        <w:t xml:space="preserve"> and glowing splendidly,</w:t>
      </w:r>
      <w:r>
        <w:rPr>
          <w:rFonts w:ascii="Arial" w:eastAsia="MS Mincho" w:hAnsi="Arial" w:cs="Mangal"/>
          <w:bCs/>
          <w:sz w:val="24"/>
          <w:szCs w:val="24"/>
        </w:rPr>
        <w:t xml:space="preserve"> resides in the space in the heart of the learned </w:t>
      </w:r>
      <w:proofErr w:type="spellStart"/>
      <w:r>
        <w:rPr>
          <w:rFonts w:ascii="Arial" w:eastAsia="MS Mincho" w:hAnsi="Arial" w:cs="Mangal"/>
          <w:bCs/>
          <w:sz w:val="24"/>
          <w:szCs w:val="24"/>
        </w:rPr>
        <w:t>jnAnis</w:t>
      </w:r>
      <w:proofErr w:type="spellEnd"/>
      <w:r>
        <w:rPr>
          <w:rFonts w:ascii="Arial" w:eastAsia="MS Mincho" w:hAnsi="Arial" w:cs="Mangal"/>
          <w:bCs/>
          <w:sz w:val="24"/>
          <w:szCs w:val="24"/>
        </w:rPr>
        <w:t xml:space="preserve">, </w:t>
      </w:r>
      <w:r w:rsidR="00744409">
        <w:rPr>
          <w:rFonts w:ascii="Arial" w:eastAsia="MS Mincho" w:hAnsi="Arial" w:cs="Mangal"/>
          <w:bCs/>
          <w:sz w:val="24"/>
          <w:szCs w:val="24"/>
        </w:rPr>
        <w:t xml:space="preserve">who are endowed with the </w:t>
      </w:r>
      <w:r>
        <w:rPr>
          <w:rFonts w:ascii="Arial" w:eastAsia="MS Mincho" w:hAnsi="Arial" w:cs="Mangal"/>
          <w:bCs/>
          <w:sz w:val="24"/>
          <w:szCs w:val="24"/>
        </w:rPr>
        <w:t xml:space="preserve">knowledge of the nature, qualities etc of all the entities in the </w:t>
      </w:r>
      <w:r w:rsidR="001B21C0">
        <w:rPr>
          <w:rFonts w:ascii="Arial" w:eastAsia="MS Mincho" w:hAnsi="Arial" w:cs="Mangal"/>
          <w:bCs/>
          <w:sz w:val="24"/>
          <w:szCs w:val="24"/>
        </w:rPr>
        <w:t>universe</w:t>
      </w:r>
      <w:r w:rsidR="00744409">
        <w:rPr>
          <w:rFonts w:ascii="Arial" w:eastAsia="MS Mincho" w:hAnsi="Arial" w:cs="Mangal"/>
          <w:bCs/>
          <w:sz w:val="24"/>
          <w:szCs w:val="24"/>
        </w:rPr>
        <w:t>.</w:t>
      </w:r>
      <w:r>
        <w:rPr>
          <w:rFonts w:ascii="Arial" w:eastAsia="MS Mincho" w:hAnsi="Arial" w:cs="Mangal"/>
          <w:bCs/>
          <w:sz w:val="24"/>
          <w:szCs w:val="24"/>
        </w:rPr>
        <w:t xml:space="preserve"> He is available in the corona of the Sun, and in the </w:t>
      </w:r>
      <w:proofErr w:type="spellStart"/>
      <w:r>
        <w:rPr>
          <w:rFonts w:ascii="Arial" w:eastAsia="MS Mincho" w:hAnsi="Arial" w:cs="Mangal"/>
          <w:bCs/>
          <w:sz w:val="24"/>
          <w:szCs w:val="24"/>
        </w:rPr>
        <w:t>Parama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vyoma</w:t>
      </w:r>
      <w:proofErr w:type="spellEnd"/>
      <w:r w:rsidR="00744409">
        <w:rPr>
          <w:rFonts w:ascii="Arial" w:eastAsia="MS Mincho" w:hAnsi="Arial" w:cs="Mangal"/>
          <w:bCs/>
          <w:sz w:val="24"/>
          <w:szCs w:val="24"/>
        </w:rPr>
        <w:t>,</w:t>
      </w:r>
      <w:r>
        <w:rPr>
          <w:rFonts w:ascii="Arial" w:eastAsia="MS Mincho" w:hAnsi="Arial" w:cs="Mangal"/>
          <w:bCs/>
          <w:sz w:val="24"/>
          <w:szCs w:val="24"/>
        </w:rPr>
        <w:t xml:space="preserve"> </w:t>
      </w:r>
      <w:r w:rsidR="00744409">
        <w:rPr>
          <w:rFonts w:ascii="Arial" w:eastAsia="MS Mincho" w:hAnsi="Arial" w:cs="Mangal"/>
          <w:bCs/>
          <w:sz w:val="24"/>
          <w:szCs w:val="24"/>
        </w:rPr>
        <w:t xml:space="preserve">that is </w:t>
      </w:r>
      <w:r>
        <w:rPr>
          <w:rFonts w:ascii="Arial" w:eastAsia="MS Mincho" w:hAnsi="Arial" w:cs="Mangal"/>
          <w:bCs/>
          <w:sz w:val="24"/>
          <w:szCs w:val="24"/>
        </w:rPr>
        <w:t xml:space="preserve">far </w:t>
      </w:r>
      <w:proofErr w:type="spellStart"/>
      <w:r w:rsidR="00744409">
        <w:rPr>
          <w:rFonts w:ascii="Arial" w:eastAsia="MS Mincho" w:hAnsi="Arial" w:cs="Mangal"/>
          <w:bCs/>
          <w:sz w:val="24"/>
          <w:szCs w:val="24"/>
        </w:rPr>
        <w:t>far</w:t>
      </w:r>
      <w:proofErr w:type="spellEnd"/>
      <w:r w:rsidR="00744409">
        <w:rPr>
          <w:rFonts w:ascii="Arial" w:eastAsia="MS Mincho" w:hAnsi="Arial" w:cs="Mangal"/>
          <w:bCs/>
          <w:sz w:val="24"/>
          <w:szCs w:val="24"/>
        </w:rPr>
        <w:t xml:space="preserve"> </w:t>
      </w:r>
      <w:r>
        <w:rPr>
          <w:rFonts w:ascii="Arial" w:eastAsia="MS Mincho" w:hAnsi="Arial" w:cs="Mangal"/>
          <w:bCs/>
          <w:sz w:val="24"/>
          <w:szCs w:val="24"/>
        </w:rPr>
        <w:t>farther than the reach of the</w:t>
      </w:r>
      <w:r w:rsidR="00744409">
        <w:rPr>
          <w:rFonts w:ascii="Arial" w:eastAsia="MS Mincho" w:hAnsi="Arial" w:cs="Mangal"/>
          <w:bCs/>
          <w:sz w:val="24"/>
          <w:szCs w:val="24"/>
        </w:rPr>
        <w:t xml:space="preserve"> primordial matter. He is inexplicably extremely big, by nature and by his qualities and is beyond the comprehension of the mind and the available vocabulary.</w:t>
      </w:r>
    </w:p>
    <w:p w14:paraId="6841290C" w14:textId="77777777" w:rsidR="00744409" w:rsidRDefault="00744409"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
    <w:p w14:paraId="26D0A14E" w14:textId="77777777" w:rsidR="00744409" w:rsidRDefault="00744409"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Explanation:</w:t>
      </w:r>
    </w:p>
    <w:p w14:paraId="2CC8EF0D" w14:textId="77777777" w:rsidR="0016172B" w:rsidRDefault="0016172B"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r>
      <w:proofErr w:type="spellStart"/>
      <w:r w:rsidR="001B21C0">
        <w:rPr>
          <w:rFonts w:ascii="Arial" w:eastAsia="MS Mincho" w:hAnsi="Arial" w:cs="Mangal"/>
          <w:bCs/>
          <w:sz w:val="24"/>
          <w:szCs w:val="24"/>
        </w:rPr>
        <w:t>ParamAtma</w:t>
      </w:r>
      <w:proofErr w:type="spellEnd"/>
      <w:r>
        <w:rPr>
          <w:rFonts w:ascii="Arial" w:eastAsia="MS Mincho" w:hAnsi="Arial" w:cs="Mangal"/>
          <w:bCs/>
          <w:sz w:val="24"/>
          <w:szCs w:val="24"/>
        </w:rPr>
        <w:t xml:space="preserve"> is considered as </w:t>
      </w:r>
      <w:proofErr w:type="spellStart"/>
      <w:r w:rsidR="001B21C0">
        <w:rPr>
          <w:rFonts w:ascii="Arial" w:eastAsia="MS Mincho" w:hAnsi="Arial" w:cs="Mangal"/>
          <w:bCs/>
          <w:sz w:val="24"/>
          <w:szCs w:val="24"/>
        </w:rPr>
        <w:t>BRihat</w:t>
      </w:r>
      <w:proofErr w:type="spellEnd"/>
      <w:r>
        <w:rPr>
          <w:rFonts w:ascii="Arial" w:eastAsia="MS Mincho" w:hAnsi="Arial" w:cs="Mangal"/>
          <w:bCs/>
          <w:sz w:val="24"/>
          <w:szCs w:val="24"/>
        </w:rPr>
        <w:t xml:space="preserve"> – vary large. When one seeks the answer for the question as to in which aspect this largeness applies, the answer is that 1. Because of its </w:t>
      </w:r>
      <w:r w:rsidR="001B21C0">
        <w:rPr>
          <w:rFonts w:ascii="Arial" w:eastAsia="MS Mincho" w:hAnsi="Arial" w:cs="Mangal"/>
          <w:bCs/>
          <w:sz w:val="24"/>
          <w:szCs w:val="24"/>
        </w:rPr>
        <w:t>Omni</w:t>
      </w:r>
      <w:r>
        <w:rPr>
          <w:rFonts w:ascii="Arial" w:eastAsia="MS Mincho" w:hAnsi="Arial" w:cs="Mangal"/>
          <w:bCs/>
          <w:sz w:val="24"/>
          <w:szCs w:val="24"/>
        </w:rPr>
        <w:t xml:space="preserve"> presence and because of the qualities of </w:t>
      </w:r>
      <w:proofErr w:type="spellStart"/>
      <w:r w:rsidR="001B21C0">
        <w:rPr>
          <w:rFonts w:ascii="Arial" w:eastAsia="MS Mincho" w:hAnsi="Arial" w:cs="Mangal"/>
          <w:bCs/>
          <w:sz w:val="24"/>
          <w:szCs w:val="24"/>
        </w:rPr>
        <w:t>ParamAtma</w:t>
      </w:r>
      <w:proofErr w:type="spellEnd"/>
      <w:r>
        <w:rPr>
          <w:rFonts w:ascii="Arial" w:eastAsia="MS Mincho" w:hAnsi="Arial" w:cs="Mangal"/>
          <w:bCs/>
          <w:sz w:val="24"/>
          <w:szCs w:val="24"/>
        </w:rPr>
        <w:t xml:space="preserve"> which are great beyond any comparison to </w:t>
      </w:r>
      <w:r w:rsidR="001B21C0">
        <w:rPr>
          <w:rFonts w:ascii="Arial" w:eastAsia="MS Mincho" w:hAnsi="Arial" w:cs="Mangal"/>
          <w:bCs/>
          <w:sz w:val="24"/>
          <w:szCs w:val="24"/>
        </w:rPr>
        <w:t>anything</w:t>
      </w:r>
      <w:r>
        <w:rPr>
          <w:rFonts w:ascii="Arial" w:eastAsia="MS Mincho" w:hAnsi="Arial" w:cs="Mangal"/>
          <w:bCs/>
          <w:sz w:val="24"/>
          <w:szCs w:val="24"/>
        </w:rPr>
        <w:t xml:space="preserve"> other than </w:t>
      </w:r>
      <w:proofErr w:type="spellStart"/>
      <w:r w:rsidR="001B21C0">
        <w:rPr>
          <w:rFonts w:ascii="Arial" w:eastAsia="MS Mincho" w:hAnsi="Arial" w:cs="Mangal"/>
          <w:bCs/>
          <w:sz w:val="24"/>
          <w:szCs w:val="24"/>
        </w:rPr>
        <w:t>ParamAtma</w:t>
      </w:r>
      <w:proofErr w:type="spellEnd"/>
      <w:r>
        <w:rPr>
          <w:rFonts w:ascii="Arial" w:eastAsia="MS Mincho" w:hAnsi="Arial" w:cs="Mangal"/>
          <w:bCs/>
          <w:sz w:val="24"/>
          <w:szCs w:val="24"/>
        </w:rPr>
        <w:t xml:space="preserve">. So </w:t>
      </w:r>
      <w:proofErr w:type="spellStart"/>
      <w:r w:rsidR="001B21C0">
        <w:rPr>
          <w:rFonts w:ascii="Arial" w:eastAsia="MS Mincho" w:hAnsi="Arial" w:cs="Mangal"/>
          <w:bCs/>
          <w:sz w:val="24"/>
          <w:szCs w:val="24"/>
        </w:rPr>
        <w:t>ParamAtma</w:t>
      </w:r>
      <w:proofErr w:type="spellEnd"/>
      <w:r>
        <w:rPr>
          <w:rFonts w:ascii="Arial" w:eastAsia="MS Mincho" w:hAnsi="Arial" w:cs="Mangal"/>
          <w:bCs/>
          <w:sz w:val="24"/>
          <w:szCs w:val="24"/>
        </w:rPr>
        <w:t xml:space="preserve"> is called Brahman. The word </w:t>
      </w:r>
      <w:r w:rsidR="001B21C0">
        <w:rPr>
          <w:rFonts w:ascii="Arial" w:eastAsia="MS Mincho" w:hAnsi="Arial" w:cs="Mangal"/>
          <w:bCs/>
          <w:sz w:val="24"/>
          <w:szCs w:val="24"/>
        </w:rPr>
        <w:t>Brahma</w:t>
      </w:r>
      <w:r>
        <w:rPr>
          <w:rFonts w:ascii="Arial" w:eastAsia="MS Mincho" w:hAnsi="Arial" w:cs="Mangal"/>
          <w:bCs/>
          <w:sz w:val="24"/>
          <w:szCs w:val="24"/>
        </w:rPr>
        <w:t xml:space="preserve"> means great, big etc. Bhagavad </w:t>
      </w:r>
      <w:proofErr w:type="spellStart"/>
      <w:r w:rsidR="001B21C0">
        <w:rPr>
          <w:rFonts w:ascii="Arial" w:eastAsia="MS Mincho" w:hAnsi="Arial" w:cs="Mangal"/>
          <w:bCs/>
          <w:sz w:val="24"/>
          <w:szCs w:val="24"/>
        </w:rPr>
        <w:t>RAmAnuja</w:t>
      </w:r>
      <w:proofErr w:type="spellEnd"/>
      <w:r>
        <w:rPr>
          <w:rFonts w:ascii="Arial" w:eastAsia="MS Mincho" w:hAnsi="Arial" w:cs="Mangal"/>
          <w:bCs/>
          <w:sz w:val="24"/>
          <w:szCs w:val="24"/>
        </w:rPr>
        <w:t xml:space="preserve"> has detailed the definition of word Brahma as “</w:t>
      </w:r>
      <w:proofErr w:type="spellStart"/>
      <w:r>
        <w:rPr>
          <w:rFonts w:ascii="Arial" w:eastAsia="MS Mincho" w:hAnsi="Arial" w:cs="Mangal"/>
          <w:bCs/>
          <w:sz w:val="24"/>
          <w:szCs w:val="24"/>
        </w:rPr>
        <w:t>bRihattvam</w:t>
      </w:r>
      <w:proofErr w:type="spellEnd"/>
      <w:r>
        <w:rPr>
          <w:rFonts w:ascii="Arial" w:eastAsia="MS Mincho" w:hAnsi="Arial" w:cs="Mangal"/>
          <w:bCs/>
          <w:sz w:val="24"/>
          <w:szCs w:val="24"/>
        </w:rPr>
        <w:t xml:space="preserve"> cha </w:t>
      </w:r>
      <w:proofErr w:type="spellStart"/>
      <w:r>
        <w:rPr>
          <w:rFonts w:ascii="Arial" w:eastAsia="MS Mincho" w:hAnsi="Arial" w:cs="Mangal"/>
          <w:bCs/>
          <w:sz w:val="24"/>
          <w:szCs w:val="24"/>
        </w:rPr>
        <w:t>svaroopeNa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guNais’cha</w:t>
      </w:r>
      <w:proofErr w:type="spellEnd"/>
      <w:r>
        <w:rPr>
          <w:rFonts w:ascii="Arial" w:eastAsia="MS Mincho" w:hAnsi="Arial" w:cs="Mangal"/>
          <w:bCs/>
          <w:sz w:val="24"/>
          <w:szCs w:val="24"/>
        </w:rPr>
        <w:t xml:space="preserve"> yatra </w:t>
      </w:r>
      <w:proofErr w:type="spellStart"/>
      <w:r>
        <w:rPr>
          <w:rFonts w:ascii="Arial" w:eastAsia="MS Mincho" w:hAnsi="Arial" w:cs="Mangal"/>
          <w:bCs/>
          <w:sz w:val="24"/>
          <w:szCs w:val="24"/>
        </w:rPr>
        <w:t>anavadhikaatis’ayam</w:t>
      </w:r>
      <w:proofErr w:type="spellEnd"/>
      <w:r>
        <w:rPr>
          <w:rFonts w:ascii="Arial" w:eastAsia="MS Mincho" w:hAnsi="Arial" w:cs="Mangal"/>
          <w:bCs/>
          <w:sz w:val="24"/>
          <w:szCs w:val="24"/>
        </w:rPr>
        <w:t xml:space="preserve">, </w:t>
      </w:r>
      <w:proofErr w:type="spellStart"/>
      <w:r w:rsidR="001B21C0">
        <w:rPr>
          <w:rFonts w:ascii="Arial" w:eastAsia="MS Mincho" w:hAnsi="Arial" w:cs="Mangal"/>
          <w:bCs/>
          <w:sz w:val="24"/>
          <w:szCs w:val="24"/>
        </w:rPr>
        <w:t>soasya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mukhyArthah</w:t>
      </w:r>
      <w:proofErr w:type="spellEnd"/>
      <w:r>
        <w:rPr>
          <w:rFonts w:ascii="Arial" w:eastAsia="MS Mincho" w:hAnsi="Arial" w:cs="Mangal"/>
          <w:bCs/>
          <w:sz w:val="24"/>
          <w:szCs w:val="24"/>
        </w:rPr>
        <w:t xml:space="preserve">”. Meaning of this </w:t>
      </w:r>
      <w:r w:rsidR="00506456">
        <w:rPr>
          <w:rFonts w:ascii="Arial" w:eastAsia="MS Mincho" w:hAnsi="Arial" w:cs="Mangal"/>
          <w:bCs/>
          <w:sz w:val="24"/>
          <w:szCs w:val="24"/>
        </w:rPr>
        <w:t xml:space="preserve">passage </w:t>
      </w:r>
      <w:r>
        <w:rPr>
          <w:rFonts w:ascii="Arial" w:eastAsia="MS Mincho" w:hAnsi="Arial" w:cs="Mangal"/>
          <w:bCs/>
          <w:sz w:val="24"/>
          <w:szCs w:val="24"/>
        </w:rPr>
        <w:t>is what has been mentioned above</w:t>
      </w:r>
      <w:r w:rsidR="00506456">
        <w:rPr>
          <w:rFonts w:ascii="Arial" w:eastAsia="MS Mincho" w:hAnsi="Arial" w:cs="Mangal"/>
          <w:bCs/>
          <w:sz w:val="24"/>
          <w:szCs w:val="24"/>
        </w:rPr>
        <w:t xml:space="preserve"> at beginning of the para</w:t>
      </w:r>
      <w:r w:rsidR="001B21C0">
        <w:rPr>
          <w:rFonts w:ascii="Arial" w:eastAsia="MS Mincho" w:hAnsi="Arial" w:cs="Mangal"/>
          <w:bCs/>
          <w:sz w:val="24"/>
          <w:szCs w:val="24"/>
        </w:rPr>
        <w:t>.</w:t>
      </w:r>
      <w:r>
        <w:rPr>
          <w:rFonts w:ascii="Arial" w:eastAsia="MS Mincho" w:hAnsi="Arial" w:cs="Mangal"/>
          <w:bCs/>
          <w:sz w:val="24"/>
          <w:szCs w:val="24"/>
        </w:rPr>
        <w:t xml:space="preserve"> Such </w:t>
      </w:r>
      <w:proofErr w:type="spellStart"/>
      <w:r w:rsidR="001B21C0">
        <w:rPr>
          <w:rFonts w:ascii="Arial" w:eastAsia="MS Mincho" w:hAnsi="Arial" w:cs="Mangal"/>
          <w:bCs/>
          <w:sz w:val="24"/>
          <w:szCs w:val="24"/>
        </w:rPr>
        <w:t>ParamAtma</w:t>
      </w:r>
      <w:proofErr w:type="spellEnd"/>
      <w:r>
        <w:rPr>
          <w:rFonts w:ascii="Arial" w:eastAsia="MS Mincho" w:hAnsi="Arial" w:cs="Mangal"/>
          <w:bCs/>
          <w:sz w:val="24"/>
          <w:szCs w:val="24"/>
        </w:rPr>
        <w:t xml:space="preserve"> </w:t>
      </w:r>
      <w:r w:rsidR="0081651A">
        <w:rPr>
          <w:rFonts w:ascii="Arial" w:eastAsia="MS Mincho" w:hAnsi="Arial" w:cs="Mangal"/>
          <w:bCs/>
          <w:sz w:val="24"/>
          <w:szCs w:val="24"/>
        </w:rPr>
        <w:t xml:space="preserve">is having a </w:t>
      </w:r>
      <w:r w:rsidR="00506456">
        <w:rPr>
          <w:rFonts w:ascii="Arial" w:eastAsia="MS Mincho" w:hAnsi="Arial" w:cs="Mangal"/>
          <w:bCs/>
          <w:sz w:val="24"/>
          <w:szCs w:val="24"/>
        </w:rPr>
        <w:t>celestial form,</w:t>
      </w:r>
      <w:r w:rsidR="0081651A">
        <w:rPr>
          <w:rFonts w:ascii="Arial" w:eastAsia="MS Mincho" w:hAnsi="Arial" w:cs="Mangal"/>
          <w:bCs/>
          <w:sz w:val="24"/>
          <w:szCs w:val="24"/>
        </w:rPr>
        <w:t xml:space="preserve"> </w:t>
      </w:r>
      <w:r w:rsidR="00506456">
        <w:rPr>
          <w:rFonts w:ascii="Arial" w:eastAsia="MS Mincho" w:hAnsi="Arial" w:cs="Mangal"/>
          <w:bCs/>
          <w:sz w:val="24"/>
          <w:szCs w:val="24"/>
        </w:rPr>
        <w:t xml:space="preserve">a beacon of </w:t>
      </w:r>
      <w:proofErr w:type="spellStart"/>
      <w:r w:rsidR="001B21C0">
        <w:rPr>
          <w:rFonts w:ascii="Arial" w:eastAsia="MS Mincho" w:hAnsi="Arial" w:cs="Mangal"/>
          <w:bCs/>
          <w:sz w:val="24"/>
          <w:szCs w:val="24"/>
        </w:rPr>
        <w:t>Tejas</w:t>
      </w:r>
      <w:proofErr w:type="spellEnd"/>
      <w:r w:rsidR="00506456">
        <w:rPr>
          <w:rFonts w:ascii="Arial" w:eastAsia="MS Mincho" w:hAnsi="Arial" w:cs="Mangal"/>
          <w:bCs/>
          <w:sz w:val="24"/>
          <w:szCs w:val="24"/>
        </w:rPr>
        <w:t xml:space="preserve"> - limitless brilliant </w:t>
      </w:r>
      <w:r w:rsidR="0081651A">
        <w:rPr>
          <w:rFonts w:ascii="Arial" w:eastAsia="MS Mincho" w:hAnsi="Arial" w:cs="Mangal"/>
          <w:bCs/>
          <w:sz w:val="24"/>
          <w:szCs w:val="24"/>
        </w:rPr>
        <w:t>glow</w:t>
      </w:r>
      <w:r w:rsidR="00506456">
        <w:rPr>
          <w:rFonts w:ascii="Arial" w:eastAsia="MS Mincho" w:hAnsi="Arial" w:cs="Mangal"/>
          <w:bCs/>
          <w:sz w:val="24"/>
          <w:szCs w:val="24"/>
        </w:rPr>
        <w:t xml:space="preserve">. That great </w:t>
      </w:r>
      <w:proofErr w:type="spellStart"/>
      <w:r w:rsidR="001B21C0">
        <w:rPr>
          <w:rFonts w:ascii="Arial" w:eastAsia="MS Mincho" w:hAnsi="Arial" w:cs="Mangal"/>
          <w:bCs/>
          <w:sz w:val="24"/>
          <w:szCs w:val="24"/>
        </w:rPr>
        <w:t>ParamAtma</w:t>
      </w:r>
      <w:proofErr w:type="spellEnd"/>
      <w:r w:rsidR="00506456">
        <w:rPr>
          <w:rFonts w:ascii="Arial" w:eastAsia="MS Mincho" w:hAnsi="Arial" w:cs="Mangal"/>
          <w:bCs/>
          <w:sz w:val="24"/>
          <w:szCs w:val="24"/>
        </w:rPr>
        <w:t xml:space="preserve"> is at the same time is of such </w:t>
      </w:r>
      <w:r w:rsidR="001B21C0">
        <w:rPr>
          <w:rFonts w:ascii="Arial" w:eastAsia="MS Mincho" w:hAnsi="Arial" w:cs="Mangal"/>
          <w:bCs/>
          <w:sz w:val="24"/>
          <w:szCs w:val="24"/>
        </w:rPr>
        <w:t>smallness</w:t>
      </w:r>
      <w:r w:rsidR="00506456">
        <w:rPr>
          <w:rFonts w:ascii="Arial" w:eastAsia="MS Mincho" w:hAnsi="Arial" w:cs="Mangal"/>
          <w:bCs/>
          <w:sz w:val="24"/>
          <w:szCs w:val="24"/>
        </w:rPr>
        <w:t xml:space="preserve"> that it </w:t>
      </w:r>
      <w:r w:rsidR="001B21C0">
        <w:rPr>
          <w:rFonts w:ascii="Arial" w:eastAsia="MS Mincho" w:hAnsi="Arial" w:cs="Mangal"/>
          <w:bCs/>
          <w:sz w:val="24"/>
          <w:szCs w:val="24"/>
        </w:rPr>
        <w:t>enters</w:t>
      </w:r>
      <w:r w:rsidR="00506456">
        <w:rPr>
          <w:rFonts w:ascii="Arial" w:eastAsia="MS Mincho" w:hAnsi="Arial" w:cs="Mangal"/>
          <w:bCs/>
          <w:sz w:val="24"/>
          <w:szCs w:val="24"/>
        </w:rPr>
        <w:t xml:space="preserve"> the atomic </w:t>
      </w:r>
      <w:proofErr w:type="spellStart"/>
      <w:r w:rsidR="00506456">
        <w:rPr>
          <w:rFonts w:ascii="Arial" w:eastAsia="MS Mincho" w:hAnsi="Arial" w:cs="Mangal"/>
          <w:bCs/>
          <w:sz w:val="24"/>
          <w:szCs w:val="24"/>
        </w:rPr>
        <w:t>Jiva</w:t>
      </w:r>
      <w:proofErr w:type="spellEnd"/>
      <w:r w:rsidR="00506456">
        <w:rPr>
          <w:rFonts w:ascii="Arial" w:eastAsia="MS Mincho" w:hAnsi="Arial" w:cs="Mangal"/>
          <w:bCs/>
          <w:sz w:val="24"/>
          <w:szCs w:val="24"/>
        </w:rPr>
        <w:t xml:space="preserve"> to sustain it and control it. It is unknown of any entity which </w:t>
      </w:r>
      <w:proofErr w:type="spellStart"/>
      <w:r w:rsidR="00506456">
        <w:rPr>
          <w:rFonts w:ascii="Arial" w:eastAsia="MS Mincho" w:hAnsi="Arial" w:cs="Mangal"/>
          <w:bCs/>
          <w:sz w:val="24"/>
          <w:szCs w:val="24"/>
        </w:rPr>
        <w:t>s</w:t>
      </w:r>
      <w:proofErr w:type="spellEnd"/>
      <w:r w:rsidR="00506456">
        <w:rPr>
          <w:rFonts w:ascii="Arial" w:eastAsia="MS Mincho" w:hAnsi="Arial" w:cs="Mangal"/>
          <w:bCs/>
          <w:sz w:val="24"/>
          <w:szCs w:val="24"/>
        </w:rPr>
        <w:t xml:space="preserve"> both smallest and hugely large measure. This is one of the extra-ordinary capabilities and qualities that are part of His </w:t>
      </w:r>
      <w:proofErr w:type="spellStart"/>
      <w:r w:rsidR="001B21C0">
        <w:rPr>
          <w:rFonts w:ascii="Arial" w:eastAsia="MS Mincho" w:hAnsi="Arial" w:cs="Mangal"/>
          <w:bCs/>
          <w:sz w:val="24"/>
          <w:szCs w:val="24"/>
        </w:rPr>
        <w:t>SvarUpa</w:t>
      </w:r>
      <w:proofErr w:type="spellEnd"/>
      <w:r w:rsidR="00506456">
        <w:rPr>
          <w:rFonts w:ascii="Arial" w:eastAsia="MS Mincho" w:hAnsi="Arial" w:cs="Mangal"/>
          <w:bCs/>
          <w:sz w:val="24"/>
          <w:szCs w:val="24"/>
        </w:rPr>
        <w:t xml:space="preserve"> – the nature.</w:t>
      </w:r>
      <w:r w:rsidR="003141BD">
        <w:rPr>
          <w:rFonts w:ascii="Arial" w:eastAsia="MS Mincho" w:hAnsi="Arial" w:cs="Mangal"/>
          <w:bCs/>
          <w:sz w:val="24"/>
          <w:szCs w:val="24"/>
        </w:rPr>
        <w:t xml:space="preserve"> That </w:t>
      </w:r>
      <w:proofErr w:type="spellStart"/>
      <w:r w:rsidR="001B21C0">
        <w:rPr>
          <w:rFonts w:ascii="Arial" w:eastAsia="MS Mincho" w:hAnsi="Arial" w:cs="Mangal"/>
          <w:bCs/>
          <w:sz w:val="24"/>
          <w:szCs w:val="24"/>
        </w:rPr>
        <w:t>ParamAtma</w:t>
      </w:r>
      <w:proofErr w:type="spellEnd"/>
      <w:r w:rsidR="003141BD">
        <w:rPr>
          <w:rFonts w:ascii="Arial" w:eastAsia="MS Mincho" w:hAnsi="Arial" w:cs="Mangal"/>
          <w:bCs/>
          <w:sz w:val="24"/>
          <w:szCs w:val="24"/>
        </w:rPr>
        <w:t xml:space="preserve"> is found to be in the space called ‘</w:t>
      </w:r>
      <w:proofErr w:type="spellStart"/>
      <w:r w:rsidR="001B21C0">
        <w:rPr>
          <w:rFonts w:ascii="Arial" w:eastAsia="MS Mincho" w:hAnsi="Arial" w:cs="Mangal"/>
          <w:bCs/>
          <w:sz w:val="24"/>
          <w:szCs w:val="24"/>
        </w:rPr>
        <w:t>DaharAkAsam</w:t>
      </w:r>
      <w:proofErr w:type="spellEnd"/>
      <w:r w:rsidR="003141BD">
        <w:rPr>
          <w:rFonts w:ascii="Arial" w:eastAsia="MS Mincho" w:hAnsi="Arial" w:cs="Mangal"/>
          <w:bCs/>
          <w:sz w:val="24"/>
          <w:szCs w:val="24"/>
        </w:rPr>
        <w:t xml:space="preserve">’ in the heart region </w:t>
      </w:r>
      <w:r w:rsidR="001B21C0">
        <w:rPr>
          <w:rFonts w:ascii="Arial" w:eastAsia="MS Mincho" w:hAnsi="Arial" w:cs="Mangal"/>
          <w:bCs/>
          <w:sz w:val="24"/>
          <w:szCs w:val="24"/>
        </w:rPr>
        <w:t>of</w:t>
      </w:r>
      <w:r w:rsidR="003141BD">
        <w:rPr>
          <w:rFonts w:ascii="Arial" w:eastAsia="MS Mincho" w:hAnsi="Arial" w:cs="Mangal"/>
          <w:bCs/>
          <w:sz w:val="24"/>
          <w:szCs w:val="24"/>
        </w:rPr>
        <w:t xml:space="preserve"> </w:t>
      </w:r>
      <w:r w:rsidR="001B21C0">
        <w:rPr>
          <w:rFonts w:ascii="Arial" w:eastAsia="MS Mincho" w:hAnsi="Arial" w:cs="Mangal"/>
          <w:bCs/>
          <w:sz w:val="24"/>
          <w:szCs w:val="24"/>
        </w:rPr>
        <w:t>meditators</w:t>
      </w:r>
      <w:r w:rsidR="003141BD">
        <w:rPr>
          <w:rFonts w:ascii="Arial" w:eastAsia="MS Mincho" w:hAnsi="Arial" w:cs="Mangal"/>
          <w:bCs/>
          <w:sz w:val="24"/>
          <w:szCs w:val="24"/>
        </w:rPr>
        <w:t xml:space="preserve">, as well as in the Surya </w:t>
      </w:r>
      <w:proofErr w:type="spellStart"/>
      <w:r w:rsidR="003141BD">
        <w:rPr>
          <w:rFonts w:ascii="Arial" w:eastAsia="MS Mincho" w:hAnsi="Arial" w:cs="Mangal"/>
          <w:bCs/>
          <w:sz w:val="24"/>
          <w:szCs w:val="24"/>
        </w:rPr>
        <w:t>maNDala</w:t>
      </w:r>
      <w:proofErr w:type="spellEnd"/>
      <w:r w:rsidR="003141BD">
        <w:rPr>
          <w:rFonts w:ascii="Arial" w:eastAsia="MS Mincho" w:hAnsi="Arial" w:cs="Mangal"/>
          <w:bCs/>
          <w:sz w:val="24"/>
          <w:szCs w:val="24"/>
        </w:rPr>
        <w:t xml:space="preserve"> – the corona of the Sun.</w:t>
      </w:r>
    </w:p>
    <w:p w14:paraId="338784AA" w14:textId="77777777" w:rsidR="001B21C0" w:rsidRDefault="003141BD"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t xml:space="preserve">The </w:t>
      </w:r>
      <w:proofErr w:type="spellStart"/>
      <w:r w:rsidR="001B21C0">
        <w:rPr>
          <w:rFonts w:ascii="Arial" w:eastAsia="MS Mincho" w:hAnsi="Arial" w:cs="Mangal"/>
          <w:bCs/>
          <w:sz w:val="24"/>
          <w:szCs w:val="24"/>
        </w:rPr>
        <w:t>Jiva</w:t>
      </w:r>
      <w:proofErr w:type="spellEnd"/>
      <w:r>
        <w:rPr>
          <w:rFonts w:ascii="Arial" w:eastAsia="MS Mincho" w:hAnsi="Arial" w:cs="Mangal"/>
          <w:bCs/>
          <w:sz w:val="24"/>
          <w:szCs w:val="24"/>
        </w:rPr>
        <w:t xml:space="preserve"> who is atomic in size, can conveniently enter into any small inanimate object like body of a </w:t>
      </w:r>
      <w:r w:rsidR="00A369FC">
        <w:rPr>
          <w:rFonts w:ascii="Arial" w:eastAsia="MS Mincho" w:hAnsi="Arial" w:cs="Mangal"/>
          <w:bCs/>
          <w:sz w:val="24"/>
          <w:szCs w:val="24"/>
        </w:rPr>
        <w:t xml:space="preserve">single cell </w:t>
      </w:r>
      <w:r>
        <w:rPr>
          <w:rFonts w:ascii="Arial" w:eastAsia="MS Mincho" w:hAnsi="Arial" w:cs="Mangal"/>
          <w:bCs/>
          <w:sz w:val="24"/>
          <w:szCs w:val="24"/>
        </w:rPr>
        <w:t>bacterium</w:t>
      </w:r>
      <w:r w:rsidR="00A369FC">
        <w:rPr>
          <w:rFonts w:ascii="Arial" w:eastAsia="MS Mincho" w:hAnsi="Arial" w:cs="Mangal"/>
          <w:bCs/>
          <w:sz w:val="24"/>
          <w:szCs w:val="24"/>
        </w:rPr>
        <w:t>,</w:t>
      </w:r>
      <w:r>
        <w:rPr>
          <w:rFonts w:ascii="Arial" w:eastAsia="MS Mincho" w:hAnsi="Arial" w:cs="Mangal"/>
          <w:bCs/>
          <w:sz w:val="24"/>
          <w:szCs w:val="24"/>
        </w:rPr>
        <w:t xml:space="preserve"> </w:t>
      </w:r>
      <w:r w:rsidR="00A369FC">
        <w:rPr>
          <w:rFonts w:ascii="Arial" w:eastAsia="MS Mincho" w:hAnsi="Arial" w:cs="Mangal"/>
          <w:bCs/>
          <w:sz w:val="24"/>
          <w:szCs w:val="24"/>
        </w:rPr>
        <w:t xml:space="preserve">and </w:t>
      </w:r>
      <w:r>
        <w:rPr>
          <w:rFonts w:ascii="Arial" w:eastAsia="MS Mincho" w:hAnsi="Arial" w:cs="Mangal"/>
          <w:bCs/>
          <w:sz w:val="24"/>
          <w:szCs w:val="24"/>
        </w:rPr>
        <w:t>is indicated by the word ‘</w:t>
      </w:r>
      <w:proofErr w:type="spellStart"/>
      <w:r>
        <w:rPr>
          <w:rFonts w:ascii="Arial" w:eastAsia="MS Mincho" w:hAnsi="Arial" w:cs="Mangal"/>
          <w:bCs/>
          <w:sz w:val="24"/>
          <w:szCs w:val="24"/>
        </w:rPr>
        <w:t>sookshma</w:t>
      </w:r>
      <w:proofErr w:type="spellEnd"/>
      <w:r w:rsidR="00A369FC">
        <w:rPr>
          <w:rFonts w:ascii="Arial" w:eastAsia="MS Mincho" w:hAnsi="Arial" w:cs="Mangal"/>
          <w:bCs/>
          <w:sz w:val="24"/>
          <w:szCs w:val="24"/>
        </w:rPr>
        <w:t xml:space="preserve">’, and </w:t>
      </w:r>
      <w:r w:rsidR="00A369FC">
        <w:rPr>
          <w:rFonts w:ascii="Arial" w:eastAsia="MS Mincho" w:hAnsi="Arial" w:cs="Mangal"/>
          <w:bCs/>
          <w:sz w:val="24"/>
          <w:szCs w:val="24"/>
        </w:rPr>
        <w:lastRenderedPageBreak/>
        <w:t xml:space="preserve">this </w:t>
      </w:r>
      <w:proofErr w:type="spellStart"/>
      <w:r w:rsidR="001B21C0">
        <w:rPr>
          <w:rFonts w:ascii="Arial" w:eastAsia="MS Mincho" w:hAnsi="Arial" w:cs="Mangal"/>
          <w:bCs/>
          <w:sz w:val="24"/>
          <w:szCs w:val="24"/>
        </w:rPr>
        <w:t>ParamAtma</w:t>
      </w:r>
      <w:proofErr w:type="spellEnd"/>
      <w:r w:rsidR="00A369FC">
        <w:rPr>
          <w:rFonts w:ascii="Arial" w:eastAsia="MS Mincho" w:hAnsi="Arial" w:cs="Mangal"/>
          <w:bCs/>
          <w:sz w:val="24"/>
          <w:szCs w:val="24"/>
        </w:rPr>
        <w:t xml:space="preserve"> is shown to be</w:t>
      </w:r>
      <w:r>
        <w:rPr>
          <w:rFonts w:ascii="Arial" w:eastAsia="MS Mincho" w:hAnsi="Arial" w:cs="Mangal"/>
          <w:bCs/>
          <w:sz w:val="24"/>
          <w:szCs w:val="24"/>
        </w:rPr>
        <w:t xml:space="preserve"> “</w:t>
      </w:r>
      <w:proofErr w:type="spellStart"/>
      <w:r>
        <w:rPr>
          <w:rFonts w:ascii="Arial" w:eastAsia="MS Mincho" w:hAnsi="Arial" w:cs="Mangal"/>
          <w:bCs/>
          <w:sz w:val="24"/>
          <w:szCs w:val="24"/>
        </w:rPr>
        <w:t>sookshmAt</w:t>
      </w:r>
      <w:proofErr w:type="spellEnd"/>
      <w:r>
        <w:rPr>
          <w:rFonts w:ascii="Arial" w:eastAsia="MS Mincho" w:hAnsi="Arial" w:cs="Mangal"/>
          <w:bCs/>
          <w:sz w:val="24"/>
          <w:szCs w:val="24"/>
        </w:rPr>
        <w:t xml:space="preserve"> cha tat </w:t>
      </w:r>
      <w:proofErr w:type="spellStart"/>
      <w:r>
        <w:rPr>
          <w:rFonts w:ascii="Arial" w:eastAsia="MS Mincho" w:hAnsi="Arial" w:cs="Mangal"/>
          <w:bCs/>
          <w:sz w:val="24"/>
          <w:szCs w:val="24"/>
        </w:rPr>
        <w:t>sookshmataram</w:t>
      </w:r>
      <w:proofErr w:type="spellEnd"/>
      <w:r>
        <w:rPr>
          <w:rFonts w:ascii="Arial" w:eastAsia="MS Mincho" w:hAnsi="Arial" w:cs="Mangal"/>
          <w:bCs/>
          <w:sz w:val="24"/>
          <w:szCs w:val="24"/>
        </w:rPr>
        <w:t xml:space="preserve"> – the minute</w:t>
      </w:r>
      <w:r w:rsidR="00A369FC">
        <w:rPr>
          <w:rFonts w:ascii="Arial" w:eastAsia="MS Mincho" w:hAnsi="Arial" w:cs="Mangal"/>
          <w:bCs/>
          <w:sz w:val="24"/>
          <w:szCs w:val="24"/>
        </w:rPr>
        <w:t>st</w:t>
      </w:r>
      <w:r>
        <w:rPr>
          <w:rFonts w:ascii="Arial" w:eastAsia="MS Mincho" w:hAnsi="Arial" w:cs="Mangal"/>
          <w:bCs/>
          <w:sz w:val="24"/>
          <w:szCs w:val="24"/>
        </w:rPr>
        <w:t xml:space="preserve"> </w:t>
      </w:r>
      <w:proofErr w:type="gramStart"/>
      <w:r>
        <w:rPr>
          <w:rFonts w:ascii="Arial" w:eastAsia="MS Mincho" w:hAnsi="Arial" w:cs="Mangal"/>
          <w:bCs/>
          <w:sz w:val="24"/>
          <w:szCs w:val="24"/>
        </w:rPr>
        <w:t>entity  that</w:t>
      </w:r>
      <w:proofErr w:type="gramEnd"/>
      <w:r>
        <w:rPr>
          <w:rFonts w:ascii="Arial" w:eastAsia="MS Mincho" w:hAnsi="Arial" w:cs="Mangal"/>
          <w:bCs/>
          <w:sz w:val="24"/>
          <w:szCs w:val="24"/>
        </w:rPr>
        <w:t xml:space="preserve"> is </w:t>
      </w:r>
      <w:proofErr w:type="spellStart"/>
      <w:r>
        <w:rPr>
          <w:rFonts w:ascii="Arial" w:eastAsia="MS Mincho" w:hAnsi="Arial" w:cs="Mangal"/>
          <w:bCs/>
          <w:sz w:val="24"/>
          <w:szCs w:val="24"/>
        </w:rPr>
        <w:t>minuter</w:t>
      </w:r>
      <w:proofErr w:type="spellEnd"/>
      <w:r>
        <w:rPr>
          <w:rFonts w:ascii="Arial" w:eastAsia="MS Mincho" w:hAnsi="Arial" w:cs="Mangal"/>
          <w:bCs/>
          <w:sz w:val="24"/>
          <w:szCs w:val="24"/>
        </w:rPr>
        <w:t xml:space="preserve"> than the minutest sized atomic </w:t>
      </w:r>
      <w:proofErr w:type="spellStart"/>
      <w:r w:rsidR="001B21C0">
        <w:rPr>
          <w:rFonts w:ascii="Arial" w:eastAsia="MS Mincho" w:hAnsi="Arial" w:cs="Mangal"/>
          <w:bCs/>
          <w:sz w:val="24"/>
          <w:szCs w:val="24"/>
        </w:rPr>
        <w:t>Jiva</w:t>
      </w:r>
      <w:proofErr w:type="spellEnd"/>
      <w:r w:rsidR="00A369FC">
        <w:rPr>
          <w:rFonts w:ascii="Arial" w:eastAsia="MS Mincho" w:hAnsi="Arial" w:cs="Mangal"/>
          <w:bCs/>
          <w:sz w:val="24"/>
          <w:szCs w:val="24"/>
        </w:rPr>
        <w:t xml:space="preserve">” as described by the commentator Sri </w:t>
      </w:r>
      <w:proofErr w:type="spellStart"/>
      <w:r w:rsidR="001B21C0">
        <w:rPr>
          <w:rFonts w:ascii="Arial" w:eastAsia="MS Mincho" w:hAnsi="Arial" w:cs="Mangal"/>
          <w:bCs/>
          <w:sz w:val="24"/>
          <w:szCs w:val="24"/>
        </w:rPr>
        <w:t>RangaRAmAnuja</w:t>
      </w:r>
      <w:proofErr w:type="spellEnd"/>
      <w:r w:rsidR="00A369FC">
        <w:rPr>
          <w:rFonts w:ascii="Arial" w:eastAsia="MS Mincho" w:hAnsi="Arial" w:cs="Mangal"/>
          <w:bCs/>
          <w:sz w:val="24"/>
          <w:szCs w:val="24"/>
        </w:rPr>
        <w:t xml:space="preserve"> </w:t>
      </w:r>
      <w:proofErr w:type="spellStart"/>
      <w:r w:rsidR="00A369FC">
        <w:rPr>
          <w:rFonts w:ascii="Arial" w:eastAsia="MS Mincho" w:hAnsi="Arial" w:cs="Mangal"/>
          <w:bCs/>
          <w:sz w:val="24"/>
          <w:szCs w:val="24"/>
        </w:rPr>
        <w:t>muni</w:t>
      </w:r>
      <w:proofErr w:type="spellEnd"/>
      <w:r w:rsidR="00A369FC">
        <w:rPr>
          <w:rFonts w:ascii="Arial" w:eastAsia="MS Mincho" w:hAnsi="Arial" w:cs="Mangal"/>
          <w:bCs/>
          <w:sz w:val="24"/>
          <w:szCs w:val="24"/>
        </w:rPr>
        <w:t xml:space="preserve">. From this it can be concluded that the postulation of some that there is no penetration and presence inside the smallest atomic </w:t>
      </w:r>
      <w:proofErr w:type="spellStart"/>
      <w:r w:rsidR="001B21C0">
        <w:rPr>
          <w:rFonts w:ascii="Arial" w:eastAsia="MS Mincho" w:hAnsi="Arial" w:cs="Mangal"/>
          <w:bCs/>
          <w:sz w:val="24"/>
          <w:szCs w:val="24"/>
        </w:rPr>
        <w:t>Jiva</w:t>
      </w:r>
      <w:proofErr w:type="spellEnd"/>
      <w:r w:rsidR="00A369FC">
        <w:rPr>
          <w:rFonts w:ascii="Arial" w:eastAsia="MS Mincho" w:hAnsi="Arial" w:cs="Mangal"/>
          <w:bCs/>
          <w:sz w:val="24"/>
          <w:szCs w:val="24"/>
        </w:rPr>
        <w:t xml:space="preserve"> is not acceptable as per the scripture. Their further argument that if it is accepted that there is space inside a </w:t>
      </w:r>
      <w:proofErr w:type="spellStart"/>
      <w:r w:rsidR="001B21C0">
        <w:rPr>
          <w:rFonts w:ascii="Arial" w:eastAsia="MS Mincho" w:hAnsi="Arial" w:cs="Mangal"/>
          <w:bCs/>
          <w:sz w:val="24"/>
          <w:szCs w:val="24"/>
        </w:rPr>
        <w:t>Jiva</w:t>
      </w:r>
      <w:proofErr w:type="spellEnd"/>
      <w:r w:rsidR="00A369FC">
        <w:rPr>
          <w:rFonts w:ascii="Arial" w:eastAsia="MS Mincho" w:hAnsi="Arial" w:cs="Mangal"/>
          <w:bCs/>
          <w:sz w:val="24"/>
          <w:szCs w:val="24"/>
        </w:rPr>
        <w:t xml:space="preserve"> as well as </w:t>
      </w:r>
      <w:proofErr w:type="gramStart"/>
      <w:r w:rsidR="00A369FC">
        <w:rPr>
          <w:rFonts w:ascii="Arial" w:eastAsia="MS Mincho" w:hAnsi="Arial" w:cs="Mangal"/>
          <w:bCs/>
          <w:sz w:val="24"/>
          <w:szCs w:val="24"/>
        </w:rPr>
        <w:t xml:space="preserve">outside  </w:t>
      </w:r>
      <w:proofErr w:type="spellStart"/>
      <w:r w:rsidR="001B21C0">
        <w:rPr>
          <w:rFonts w:ascii="Arial" w:eastAsia="MS Mincho" w:hAnsi="Arial" w:cs="Mangal"/>
          <w:bCs/>
          <w:sz w:val="24"/>
          <w:szCs w:val="24"/>
        </w:rPr>
        <w:t>Jiva</w:t>
      </w:r>
      <w:proofErr w:type="spellEnd"/>
      <w:proofErr w:type="gramEnd"/>
      <w:r w:rsidR="00A369FC">
        <w:rPr>
          <w:rFonts w:ascii="Arial" w:eastAsia="MS Mincho" w:hAnsi="Arial" w:cs="Mangal"/>
          <w:bCs/>
          <w:sz w:val="24"/>
          <w:szCs w:val="24"/>
        </w:rPr>
        <w:t xml:space="preserve">, the nature of </w:t>
      </w:r>
      <w:proofErr w:type="spellStart"/>
      <w:r w:rsidR="001B21C0">
        <w:rPr>
          <w:rFonts w:ascii="Arial" w:eastAsia="MS Mincho" w:hAnsi="Arial" w:cs="Mangal"/>
          <w:bCs/>
          <w:sz w:val="24"/>
          <w:szCs w:val="24"/>
        </w:rPr>
        <w:t>Jiva</w:t>
      </w:r>
      <w:proofErr w:type="spellEnd"/>
      <w:r w:rsidR="00A369FC">
        <w:rPr>
          <w:rFonts w:ascii="Arial" w:eastAsia="MS Mincho" w:hAnsi="Arial" w:cs="Mangal"/>
          <w:bCs/>
          <w:sz w:val="24"/>
          <w:szCs w:val="24"/>
        </w:rPr>
        <w:t xml:space="preserve"> needs to be having limbs and is of temporary stature, also stands not supported by the scriptures as could be seen from the explanation provided for this mantra by Sri </w:t>
      </w:r>
      <w:proofErr w:type="spellStart"/>
      <w:r w:rsidR="001B21C0">
        <w:rPr>
          <w:rFonts w:ascii="Arial" w:eastAsia="MS Mincho" w:hAnsi="Arial" w:cs="Mangal"/>
          <w:bCs/>
          <w:sz w:val="24"/>
          <w:szCs w:val="24"/>
        </w:rPr>
        <w:t>RangaRAmAnuja</w:t>
      </w:r>
      <w:proofErr w:type="spellEnd"/>
      <w:r w:rsidR="00A369FC">
        <w:rPr>
          <w:rFonts w:ascii="Arial" w:eastAsia="MS Mincho" w:hAnsi="Arial" w:cs="Mangal"/>
          <w:bCs/>
          <w:sz w:val="24"/>
          <w:szCs w:val="24"/>
        </w:rPr>
        <w:t xml:space="preserve"> </w:t>
      </w:r>
      <w:proofErr w:type="spellStart"/>
      <w:r w:rsidR="00A369FC">
        <w:rPr>
          <w:rFonts w:ascii="Arial" w:eastAsia="MS Mincho" w:hAnsi="Arial" w:cs="Mangal"/>
          <w:bCs/>
          <w:sz w:val="24"/>
          <w:szCs w:val="24"/>
        </w:rPr>
        <w:t>muni</w:t>
      </w:r>
      <w:proofErr w:type="spellEnd"/>
      <w:r w:rsidR="00A369FC">
        <w:rPr>
          <w:rFonts w:ascii="Arial" w:eastAsia="MS Mincho" w:hAnsi="Arial" w:cs="Mangal"/>
          <w:bCs/>
          <w:sz w:val="24"/>
          <w:szCs w:val="24"/>
        </w:rPr>
        <w:t xml:space="preserve">. </w:t>
      </w:r>
      <w:r w:rsidR="001B21C0">
        <w:rPr>
          <w:rFonts w:ascii="Arial" w:eastAsia="MS Mincho" w:hAnsi="Arial" w:cs="Mangal"/>
          <w:bCs/>
          <w:sz w:val="24"/>
          <w:szCs w:val="24"/>
        </w:rPr>
        <w:t>The relevant passage from his commentary in Sanskrit reads as follows – “</w:t>
      </w:r>
      <w:proofErr w:type="spellStart"/>
      <w:r w:rsidR="001B21C0">
        <w:rPr>
          <w:rFonts w:ascii="Arial" w:eastAsia="MS Mincho" w:hAnsi="Arial" w:cs="Mangal"/>
          <w:bCs/>
          <w:sz w:val="24"/>
          <w:szCs w:val="24"/>
        </w:rPr>
        <w:t>sookshmAt</w:t>
      </w:r>
      <w:proofErr w:type="spellEnd"/>
      <w:r w:rsidR="001B21C0">
        <w:rPr>
          <w:rFonts w:ascii="Arial" w:eastAsia="MS Mincho" w:hAnsi="Arial" w:cs="Mangal"/>
          <w:bCs/>
          <w:sz w:val="24"/>
          <w:szCs w:val="24"/>
        </w:rPr>
        <w:t xml:space="preserve"> </w:t>
      </w:r>
      <w:proofErr w:type="spellStart"/>
      <w:r w:rsidR="001B21C0">
        <w:rPr>
          <w:rFonts w:ascii="Arial" w:eastAsia="MS Mincho" w:hAnsi="Arial" w:cs="Mangal"/>
          <w:bCs/>
          <w:sz w:val="24"/>
          <w:szCs w:val="24"/>
        </w:rPr>
        <w:t>sarva</w:t>
      </w:r>
      <w:proofErr w:type="spellEnd"/>
      <w:r w:rsidR="001B21C0">
        <w:rPr>
          <w:rFonts w:ascii="Arial" w:eastAsia="MS Mincho" w:hAnsi="Arial" w:cs="Mangal"/>
          <w:bCs/>
          <w:sz w:val="24"/>
          <w:szCs w:val="24"/>
        </w:rPr>
        <w:t xml:space="preserve"> </w:t>
      </w:r>
      <w:proofErr w:type="spellStart"/>
      <w:r w:rsidR="001B21C0">
        <w:rPr>
          <w:rFonts w:ascii="Arial" w:eastAsia="MS Mincho" w:hAnsi="Arial" w:cs="Mangal"/>
          <w:bCs/>
          <w:sz w:val="24"/>
          <w:szCs w:val="24"/>
        </w:rPr>
        <w:t>chentanAntah</w:t>
      </w:r>
      <w:proofErr w:type="spellEnd"/>
      <w:r w:rsidR="001B21C0">
        <w:rPr>
          <w:rFonts w:ascii="Arial" w:eastAsia="MS Mincho" w:hAnsi="Arial" w:cs="Mangal"/>
          <w:bCs/>
          <w:sz w:val="24"/>
          <w:szCs w:val="24"/>
        </w:rPr>
        <w:t xml:space="preserve"> </w:t>
      </w:r>
      <w:proofErr w:type="spellStart"/>
      <w:r w:rsidR="001B21C0">
        <w:rPr>
          <w:rFonts w:ascii="Arial" w:eastAsia="MS Mincho" w:hAnsi="Arial" w:cs="Mangal"/>
          <w:bCs/>
          <w:sz w:val="24"/>
          <w:szCs w:val="24"/>
        </w:rPr>
        <w:t>praves’a</w:t>
      </w:r>
      <w:proofErr w:type="spellEnd"/>
      <w:r w:rsidR="001B21C0">
        <w:rPr>
          <w:rFonts w:ascii="Arial" w:eastAsia="MS Mincho" w:hAnsi="Arial" w:cs="Mangal"/>
          <w:bCs/>
          <w:sz w:val="24"/>
          <w:szCs w:val="24"/>
        </w:rPr>
        <w:t xml:space="preserve"> </w:t>
      </w:r>
      <w:proofErr w:type="spellStart"/>
      <w:r w:rsidR="001B21C0">
        <w:rPr>
          <w:rFonts w:ascii="Arial" w:eastAsia="MS Mincho" w:hAnsi="Arial" w:cs="Mangal"/>
          <w:bCs/>
          <w:sz w:val="24"/>
          <w:szCs w:val="24"/>
        </w:rPr>
        <w:t>samarthAt</w:t>
      </w:r>
      <w:proofErr w:type="spellEnd"/>
      <w:r w:rsidR="001B21C0">
        <w:rPr>
          <w:rFonts w:ascii="Arial" w:eastAsia="MS Mincho" w:hAnsi="Arial" w:cs="Mangal"/>
          <w:bCs/>
          <w:sz w:val="24"/>
          <w:szCs w:val="24"/>
        </w:rPr>
        <w:t xml:space="preserve">, Jeeva </w:t>
      </w:r>
      <w:proofErr w:type="spellStart"/>
      <w:r w:rsidR="001B21C0">
        <w:rPr>
          <w:rFonts w:ascii="Arial" w:eastAsia="MS Mincho" w:hAnsi="Arial" w:cs="Mangal"/>
          <w:bCs/>
          <w:sz w:val="24"/>
          <w:szCs w:val="24"/>
        </w:rPr>
        <w:t>vargAdapi</w:t>
      </w:r>
      <w:proofErr w:type="spellEnd"/>
      <w:r w:rsidR="001B21C0">
        <w:rPr>
          <w:rFonts w:ascii="Arial" w:eastAsia="MS Mincho" w:hAnsi="Arial" w:cs="Mangal"/>
          <w:bCs/>
          <w:sz w:val="24"/>
          <w:szCs w:val="24"/>
        </w:rPr>
        <w:t xml:space="preserve"> </w:t>
      </w:r>
      <w:proofErr w:type="spellStart"/>
      <w:r w:rsidR="001B21C0">
        <w:rPr>
          <w:rFonts w:ascii="Arial" w:eastAsia="MS Mincho" w:hAnsi="Arial" w:cs="Mangal"/>
          <w:bCs/>
          <w:sz w:val="24"/>
          <w:szCs w:val="24"/>
        </w:rPr>
        <w:t>tadanupraves’a</w:t>
      </w:r>
      <w:proofErr w:type="spellEnd"/>
      <w:r w:rsidR="001B21C0">
        <w:rPr>
          <w:rFonts w:ascii="Arial" w:eastAsia="MS Mincho" w:hAnsi="Arial" w:cs="Mangal"/>
          <w:bCs/>
          <w:sz w:val="24"/>
          <w:szCs w:val="24"/>
        </w:rPr>
        <w:t xml:space="preserve"> </w:t>
      </w:r>
      <w:proofErr w:type="spellStart"/>
      <w:r w:rsidR="001B21C0">
        <w:rPr>
          <w:rFonts w:ascii="Arial" w:eastAsia="MS Mincho" w:hAnsi="Arial" w:cs="Mangal"/>
          <w:bCs/>
          <w:sz w:val="24"/>
          <w:szCs w:val="24"/>
        </w:rPr>
        <w:t>samarthatayA</w:t>
      </w:r>
      <w:proofErr w:type="spellEnd"/>
      <w:r w:rsidR="001B21C0">
        <w:rPr>
          <w:rFonts w:ascii="Arial" w:eastAsia="MS Mincho" w:hAnsi="Arial" w:cs="Mangal"/>
          <w:bCs/>
          <w:sz w:val="24"/>
          <w:szCs w:val="24"/>
        </w:rPr>
        <w:t xml:space="preserve"> </w:t>
      </w:r>
      <w:proofErr w:type="spellStart"/>
      <w:r w:rsidR="001B21C0">
        <w:rPr>
          <w:rFonts w:ascii="Arial" w:eastAsia="MS Mincho" w:hAnsi="Arial" w:cs="Mangal"/>
          <w:bCs/>
          <w:sz w:val="24"/>
          <w:szCs w:val="24"/>
        </w:rPr>
        <w:t>sookshmataram</w:t>
      </w:r>
      <w:proofErr w:type="spellEnd"/>
      <w:r w:rsidR="001B21C0">
        <w:rPr>
          <w:rFonts w:ascii="Arial" w:eastAsia="MS Mincho" w:hAnsi="Arial" w:cs="Mangal"/>
          <w:bCs/>
          <w:sz w:val="24"/>
          <w:szCs w:val="24"/>
        </w:rPr>
        <w:t xml:space="preserve"> – </w:t>
      </w:r>
      <w:r w:rsidR="001B21C0">
        <w:rPr>
          <w:rFonts w:ascii="Arial" w:eastAsia="MS Mincho" w:hAnsi="Arial" w:cs="Mangal" w:hint="cs"/>
          <w:bCs/>
          <w:sz w:val="24"/>
          <w:szCs w:val="24"/>
          <w:cs/>
        </w:rPr>
        <w:t xml:space="preserve">सूक्ष्मात् सर्वाचेतनान्तःप्रवेशसमर्थात् जीववर्गादपि तदनुप्रवेश समर्थतया सूक्ष्मतरम्” </w:t>
      </w:r>
      <w:r w:rsidR="001B21C0">
        <w:rPr>
          <w:rFonts w:ascii="Arial" w:eastAsia="MS Mincho" w:hAnsi="Arial" w:cs="Mangal"/>
          <w:bCs/>
          <w:sz w:val="24"/>
          <w:szCs w:val="24"/>
        </w:rPr>
        <w:t>The meaning of the passage is given above earlier. With this we complete the explanation of the 7</w:t>
      </w:r>
      <w:r w:rsidR="001B21C0" w:rsidRPr="001B21C0">
        <w:rPr>
          <w:rFonts w:ascii="Arial" w:eastAsia="MS Mincho" w:hAnsi="Arial" w:cs="Mangal"/>
          <w:bCs/>
          <w:sz w:val="24"/>
          <w:szCs w:val="24"/>
          <w:vertAlign w:val="superscript"/>
        </w:rPr>
        <w:t>th</w:t>
      </w:r>
      <w:r w:rsidR="001B21C0">
        <w:rPr>
          <w:rFonts w:ascii="Arial" w:eastAsia="MS Mincho" w:hAnsi="Arial" w:cs="Mangal"/>
          <w:bCs/>
          <w:sz w:val="24"/>
          <w:szCs w:val="24"/>
        </w:rPr>
        <w:t xml:space="preserve"> mantra.</w:t>
      </w:r>
    </w:p>
    <w:p w14:paraId="70F93769" w14:textId="77777777" w:rsidR="001B21C0" w:rsidRDefault="001B21C0"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
    <w:p w14:paraId="23CFA631" w14:textId="77777777" w:rsidR="001B21C0" w:rsidRPr="00B119B5" w:rsidRDefault="001B21C0" w:rsidP="001B21C0">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Mangal" w:hint="cs"/>
          <w:bCs/>
          <w:sz w:val="24"/>
          <w:szCs w:val="24"/>
          <w:cs/>
        </w:rPr>
        <w:t xml:space="preserve"> </w:t>
      </w:r>
      <w:r w:rsidRPr="00B119B5">
        <w:rPr>
          <w:rFonts w:ascii="Arial" w:eastAsia="MS Mincho" w:hAnsi="Arial" w:cs="Arial"/>
          <w:b/>
          <w:i/>
          <w:iCs/>
          <w:szCs w:val="22"/>
        </w:rPr>
        <w:t>To continue.</w:t>
      </w:r>
    </w:p>
    <w:p w14:paraId="702760C4" w14:textId="77777777" w:rsidR="001B21C0" w:rsidRPr="00F15888" w:rsidRDefault="001B21C0" w:rsidP="001B21C0">
      <w:pPr>
        <w:tabs>
          <w:tab w:val="left" w:pos="2880"/>
          <w:tab w:val="left" w:pos="3600"/>
          <w:tab w:val="left" w:pos="4500"/>
        </w:tabs>
        <w:spacing w:line="240" w:lineRule="auto"/>
        <w:ind w:left="0" w:firstLine="720"/>
        <w:rPr>
          <w:rFonts w:ascii="Arial" w:eastAsia="MS Mincho" w:hAnsi="Arial" w:cs="Arial"/>
          <w:bCs/>
          <w:sz w:val="24"/>
          <w:szCs w:val="24"/>
        </w:rPr>
      </w:pPr>
      <w:r w:rsidRPr="00F15888">
        <w:rPr>
          <w:rFonts w:ascii="Arial" w:eastAsia="MS Mincho" w:hAnsi="Arial" w:cs="Arial"/>
          <w:bCs/>
          <w:sz w:val="24"/>
          <w:szCs w:val="24"/>
        </w:rPr>
        <w:t xml:space="preserve">In the next posting we shall </w:t>
      </w:r>
      <w:r>
        <w:rPr>
          <w:rFonts w:ascii="Arial" w:eastAsia="MS Mincho" w:hAnsi="Arial" w:cs="Arial"/>
          <w:bCs/>
          <w:sz w:val="24"/>
          <w:szCs w:val="24"/>
        </w:rPr>
        <w:t>take up the 8</w:t>
      </w:r>
      <w:r w:rsidRPr="004B16DE">
        <w:rPr>
          <w:rFonts w:ascii="Arial" w:eastAsia="MS Mincho" w:hAnsi="Arial" w:cs="Arial"/>
          <w:bCs/>
          <w:sz w:val="24"/>
          <w:szCs w:val="24"/>
          <w:vertAlign w:val="superscript"/>
        </w:rPr>
        <w:t>th</w:t>
      </w:r>
      <w:r>
        <w:rPr>
          <w:rFonts w:ascii="Arial" w:eastAsia="MS Mincho" w:hAnsi="Arial" w:cs="Arial"/>
          <w:bCs/>
          <w:sz w:val="24"/>
          <w:szCs w:val="24"/>
        </w:rPr>
        <w:t xml:space="preserve"> mantra of the 5</w:t>
      </w:r>
      <w:r w:rsidRPr="00C5390B">
        <w:rPr>
          <w:rFonts w:ascii="Arial" w:eastAsia="MS Mincho" w:hAnsi="Arial" w:cs="Arial"/>
          <w:bCs/>
          <w:sz w:val="24"/>
          <w:szCs w:val="24"/>
          <w:vertAlign w:val="superscript"/>
        </w:rPr>
        <w:t>th</w:t>
      </w:r>
      <w:r>
        <w:rPr>
          <w:rFonts w:ascii="Arial" w:eastAsia="MS Mincho" w:hAnsi="Arial" w:cs="Arial"/>
          <w:bCs/>
          <w:sz w:val="24"/>
          <w:szCs w:val="24"/>
        </w:rPr>
        <w:t xml:space="preserve"> </w:t>
      </w:r>
      <w:proofErr w:type="spellStart"/>
      <w:r>
        <w:rPr>
          <w:rFonts w:ascii="Arial" w:eastAsia="MS Mincho" w:hAnsi="Arial" w:cs="Arial"/>
          <w:bCs/>
          <w:sz w:val="24"/>
          <w:szCs w:val="24"/>
        </w:rPr>
        <w:t>khanDa</w:t>
      </w:r>
      <w:proofErr w:type="spellEnd"/>
      <w:r>
        <w:rPr>
          <w:rFonts w:ascii="Arial" w:eastAsia="MS Mincho" w:hAnsi="Arial" w:cs="Arial"/>
          <w:bCs/>
          <w:sz w:val="24"/>
          <w:szCs w:val="24"/>
        </w:rPr>
        <w:t xml:space="preserve"> of the </w:t>
      </w:r>
      <w:proofErr w:type="spellStart"/>
      <w:r>
        <w:rPr>
          <w:rFonts w:ascii="Arial" w:eastAsia="MS Mincho" w:hAnsi="Arial" w:cs="Arial"/>
          <w:bCs/>
          <w:sz w:val="24"/>
          <w:szCs w:val="24"/>
        </w:rPr>
        <w:t>Upanishath</w:t>
      </w:r>
      <w:proofErr w:type="spellEnd"/>
      <w:r>
        <w:rPr>
          <w:rFonts w:ascii="Arial" w:eastAsia="MS Mincho" w:hAnsi="Arial" w:cs="Arial"/>
          <w:bCs/>
          <w:sz w:val="24"/>
          <w:szCs w:val="24"/>
        </w:rPr>
        <w:t>.</w:t>
      </w:r>
    </w:p>
    <w:p w14:paraId="31B83D89" w14:textId="77777777" w:rsidR="001B21C0" w:rsidRPr="000903A4" w:rsidRDefault="001B21C0" w:rsidP="001B21C0">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 xml:space="preserve"> </w:t>
      </w:r>
      <w:proofErr w:type="spellStart"/>
      <w:r w:rsidRPr="000903A4">
        <w:rPr>
          <w:rFonts w:ascii="Arial" w:eastAsia="MS Mincho" w:hAnsi="Arial" w:cs="Arial"/>
          <w:b/>
          <w:i/>
          <w:iCs/>
          <w:szCs w:val="22"/>
        </w:rPr>
        <w:t>dAsoham</w:t>
      </w:r>
      <w:proofErr w:type="spellEnd"/>
    </w:p>
    <w:p w14:paraId="041D6DD7" w14:textId="77777777" w:rsidR="001B21C0" w:rsidRPr="000903A4" w:rsidRDefault="001B21C0" w:rsidP="001B21C0">
      <w:pPr>
        <w:tabs>
          <w:tab w:val="left" w:pos="2880"/>
          <w:tab w:val="left" w:pos="3600"/>
          <w:tab w:val="left" w:pos="4500"/>
        </w:tabs>
        <w:spacing w:line="240" w:lineRule="auto"/>
        <w:ind w:left="0" w:firstLine="720"/>
        <w:rPr>
          <w:rFonts w:ascii="Arial" w:eastAsia="MS Mincho" w:hAnsi="Arial" w:cs="Arial"/>
          <w:b/>
          <w:i/>
          <w:iCs/>
          <w:szCs w:val="22"/>
        </w:rPr>
      </w:pPr>
      <w:proofErr w:type="spellStart"/>
      <w:r w:rsidRPr="000903A4">
        <w:rPr>
          <w:rFonts w:ascii="Arial" w:eastAsia="MS Mincho" w:hAnsi="Arial" w:cs="Arial"/>
          <w:b/>
          <w:i/>
          <w:iCs/>
          <w:szCs w:val="22"/>
        </w:rPr>
        <w:t>aDiyen</w:t>
      </w:r>
      <w:proofErr w:type="spellEnd"/>
      <w:r w:rsidRPr="000903A4">
        <w:rPr>
          <w:rFonts w:ascii="Arial" w:eastAsia="MS Mincho" w:hAnsi="Arial" w:cs="Arial"/>
          <w:b/>
          <w:i/>
          <w:iCs/>
          <w:szCs w:val="22"/>
        </w:rPr>
        <w:t xml:space="preserve"> </w:t>
      </w:r>
    </w:p>
    <w:p w14:paraId="780B8600" w14:textId="77777777" w:rsidR="001B21C0" w:rsidRPr="000903A4" w:rsidRDefault="001B21C0" w:rsidP="001B21C0">
      <w:pPr>
        <w:tabs>
          <w:tab w:val="left" w:pos="2880"/>
          <w:tab w:val="left" w:pos="3600"/>
          <w:tab w:val="left" w:pos="4500"/>
        </w:tabs>
        <w:spacing w:line="240" w:lineRule="auto"/>
        <w:ind w:left="0" w:firstLine="720"/>
        <w:rPr>
          <w:rFonts w:ascii="Arial" w:eastAsia="MS Mincho" w:hAnsi="Arial" w:cs="Arial"/>
          <w:b/>
          <w:i/>
          <w:iCs/>
          <w:szCs w:val="22"/>
        </w:rPr>
      </w:pPr>
      <w:r w:rsidRPr="000903A4">
        <w:rPr>
          <w:rFonts w:ascii="Arial" w:eastAsia="MS Mincho" w:hAnsi="Arial" w:cs="Arial"/>
          <w:b/>
          <w:i/>
          <w:iCs/>
          <w:szCs w:val="22"/>
        </w:rPr>
        <w:t xml:space="preserve">Srinivasa </w:t>
      </w:r>
      <w:proofErr w:type="spellStart"/>
      <w:r w:rsidRPr="000903A4">
        <w:rPr>
          <w:rFonts w:ascii="Arial" w:eastAsia="MS Mincho" w:hAnsi="Arial" w:cs="Arial"/>
          <w:b/>
          <w:i/>
          <w:iCs/>
          <w:szCs w:val="22"/>
        </w:rPr>
        <w:t>RAmAnuja</w:t>
      </w:r>
      <w:proofErr w:type="spellEnd"/>
      <w:r w:rsidRPr="000903A4">
        <w:rPr>
          <w:rFonts w:ascii="Arial" w:eastAsia="MS Mincho" w:hAnsi="Arial" w:cs="Arial"/>
          <w:b/>
          <w:i/>
          <w:iCs/>
          <w:szCs w:val="22"/>
        </w:rPr>
        <w:t xml:space="preserve"> </w:t>
      </w:r>
      <w:proofErr w:type="spellStart"/>
      <w:r w:rsidRPr="000903A4">
        <w:rPr>
          <w:rFonts w:ascii="Arial" w:eastAsia="MS Mincho" w:hAnsi="Arial" w:cs="Arial"/>
          <w:b/>
          <w:i/>
          <w:iCs/>
          <w:szCs w:val="22"/>
        </w:rPr>
        <w:t>DAsan</w:t>
      </w:r>
      <w:proofErr w:type="spellEnd"/>
      <w:r w:rsidRPr="000903A4">
        <w:rPr>
          <w:rFonts w:ascii="Arial" w:eastAsia="MS Mincho" w:hAnsi="Arial" w:cs="Arial"/>
          <w:b/>
          <w:i/>
          <w:iCs/>
          <w:szCs w:val="22"/>
        </w:rPr>
        <w:t>.</w:t>
      </w:r>
    </w:p>
    <w:p w14:paraId="6D20B757" w14:textId="77777777" w:rsidR="003141BD" w:rsidRDefault="003141BD"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
    <w:p w14:paraId="1B2682DD" w14:textId="77777777" w:rsidR="0031642A" w:rsidRPr="00F15888" w:rsidRDefault="0031642A" w:rsidP="0031642A">
      <w:pPr>
        <w:tabs>
          <w:tab w:val="left" w:pos="3600"/>
          <w:tab w:val="left" w:pos="3960"/>
          <w:tab w:val="left" w:pos="4500"/>
        </w:tabs>
        <w:spacing w:line="240" w:lineRule="auto"/>
        <w:ind w:left="0" w:firstLine="709"/>
        <w:rPr>
          <w:rFonts w:ascii="Arial" w:hAnsi="Arial" w:cs="Arial"/>
          <w:b/>
          <w:i/>
          <w:iCs/>
          <w:sz w:val="28"/>
          <w:szCs w:val="28"/>
          <w:u w:val="single"/>
        </w:rPr>
      </w:pPr>
      <w:r>
        <w:rPr>
          <w:rFonts w:ascii="Arial" w:hAnsi="Arial" w:cs="Arial"/>
          <w:b/>
          <w:i/>
          <w:iCs/>
          <w:sz w:val="28"/>
          <w:szCs w:val="28"/>
          <w:u w:val="single"/>
        </w:rPr>
        <w:t>Mundakopanishad-77</w:t>
      </w:r>
    </w:p>
    <w:p w14:paraId="2F770E4F" w14:textId="77777777" w:rsidR="0031642A" w:rsidRPr="00F12462" w:rsidRDefault="0031642A" w:rsidP="0031642A">
      <w:pPr>
        <w:tabs>
          <w:tab w:val="left" w:pos="3600"/>
          <w:tab w:val="left" w:pos="3960"/>
        </w:tabs>
        <w:spacing w:line="240" w:lineRule="auto"/>
        <w:rPr>
          <w:rFonts w:ascii="Arial" w:eastAsia="MS Mincho" w:hAnsi="Arial" w:cs="Arial"/>
          <w:bCs/>
          <w:szCs w:val="22"/>
        </w:rPr>
      </w:pPr>
      <w:r w:rsidRPr="00F12462">
        <w:rPr>
          <w:rFonts w:ascii="Arial" w:eastAsia="MS Mincho" w:hAnsi="Arial" w:cs="Arial"/>
          <w:bCs/>
          <w:szCs w:val="22"/>
        </w:rPr>
        <w:t xml:space="preserve">Dear </w:t>
      </w:r>
      <w:proofErr w:type="spellStart"/>
      <w:r w:rsidRPr="00F12462">
        <w:rPr>
          <w:rFonts w:ascii="Arial" w:eastAsia="MS Mincho" w:hAnsi="Arial" w:cs="Arial"/>
          <w:bCs/>
          <w:szCs w:val="22"/>
        </w:rPr>
        <w:t>RAmAnuja</w:t>
      </w:r>
      <w:proofErr w:type="spellEnd"/>
      <w:r w:rsidRPr="00F12462">
        <w:rPr>
          <w:rFonts w:ascii="Arial" w:eastAsia="MS Mincho" w:hAnsi="Arial" w:cs="Arial"/>
          <w:bCs/>
          <w:szCs w:val="22"/>
        </w:rPr>
        <w:t xml:space="preserve"> </w:t>
      </w:r>
      <w:proofErr w:type="spellStart"/>
      <w:r w:rsidRPr="00F12462">
        <w:rPr>
          <w:rFonts w:ascii="Arial" w:eastAsia="MS Mincho" w:hAnsi="Arial" w:cs="Arial"/>
          <w:bCs/>
          <w:szCs w:val="22"/>
        </w:rPr>
        <w:t>DAsas</w:t>
      </w:r>
      <w:proofErr w:type="spellEnd"/>
      <w:r w:rsidRPr="00F12462">
        <w:rPr>
          <w:rFonts w:ascii="Arial" w:eastAsia="MS Mincho" w:hAnsi="Arial" w:cs="Arial"/>
          <w:bCs/>
          <w:szCs w:val="22"/>
        </w:rPr>
        <w:t xml:space="preserve"> and </w:t>
      </w:r>
      <w:proofErr w:type="spellStart"/>
      <w:r w:rsidRPr="00F12462">
        <w:rPr>
          <w:rFonts w:ascii="Arial" w:eastAsia="MS Mincho" w:hAnsi="Arial" w:cs="Arial"/>
          <w:bCs/>
          <w:szCs w:val="22"/>
        </w:rPr>
        <w:t>Asthikas</w:t>
      </w:r>
      <w:proofErr w:type="spellEnd"/>
      <w:r w:rsidRPr="00F12462">
        <w:rPr>
          <w:rFonts w:ascii="Arial" w:eastAsia="MS Mincho" w:hAnsi="Arial" w:cs="Arial"/>
          <w:bCs/>
          <w:szCs w:val="22"/>
        </w:rPr>
        <w:t xml:space="preserve">, </w:t>
      </w:r>
    </w:p>
    <w:p w14:paraId="056CC51E" w14:textId="77777777" w:rsidR="0031642A" w:rsidRPr="00F15888" w:rsidRDefault="0031642A" w:rsidP="0031642A">
      <w:pPr>
        <w:tabs>
          <w:tab w:val="left" w:pos="2880"/>
          <w:tab w:val="left" w:pos="3600"/>
          <w:tab w:val="left" w:pos="4500"/>
        </w:tabs>
        <w:spacing w:line="240" w:lineRule="auto"/>
        <w:ind w:left="0" w:firstLine="720"/>
        <w:rPr>
          <w:rFonts w:ascii="Arial" w:eastAsia="MS Mincho" w:hAnsi="Arial" w:cs="Arial"/>
          <w:bCs/>
          <w:sz w:val="24"/>
          <w:szCs w:val="24"/>
        </w:rPr>
      </w:pPr>
      <w:r w:rsidRPr="00D771B5">
        <w:rPr>
          <w:rFonts w:ascii="Arial" w:eastAsia="MS Mincho" w:hAnsi="Arial" w:cs="Mangal"/>
          <w:bCs/>
          <w:sz w:val="24"/>
          <w:szCs w:val="24"/>
        </w:rPr>
        <w:t>In this posting</w:t>
      </w:r>
      <w:r>
        <w:rPr>
          <w:rFonts w:ascii="Arial" w:eastAsia="MS Mincho" w:hAnsi="Arial" w:cs="Mangal"/>
          <w:bCs/>
          <w:sz w:val="24"/>
          <w:szCs w:val="24"/>
        </w:rPr>
        <w:t xml:space="preserve"> </w:t>
      </w:r>
      <w:r w:rsidRPr="00F15888">
        <w:rPr>
          <w:rFonts w:ascii="Arial" w:eastAsia="MS Mincho" w:hAnsi="Arial" w:cs="Arial"/>
          <w:bCs/>
          <w:sz w:val="24"/>
          <w:szCs w:val="24"/>
        </w:rPr>
        <w:t xml:space="preserve">we shall </w:t>
      </w:r>
      <w:r>
        <w:rPr>
          <w:rFonts w:ascii="Arial" w:eastAsia="MS Mincho" w:hAnsi="Arial" w:cs="Arial"/>
          <w:bCs/>
          <w:sz w:val="24"/>
          <w:szCs w:val="24"/>
        </w:rPr>
        <w:t>study the 8</w:t>
      </w:r>
      <w:r w:rsidRPr="007F758E">
        <w:rPr>
          <w:rFonts w:ascii="Arial" w:eastAsia="MS Mincho" w:hAnsi="Arial" w:cs="Arial"/>
          <w:bCs/>
          <w:sz w:val="24"/>
          <w:szCs w:val="24"/>
          <w:vertAlign w:val="superscript"/>
        </w:rPr>
        <w:t>th</w:t>
      </w:r>
      <w:r>
        <w:rPr>
          <w:rFonts w:ascii="Arial" w:eastAsia="MS Mincho" w:hAnsi="Arial" w:cs="Arial"/>
          <w:bCs/>
          <w:sz w:val="24"/>
          <w:szCs w:val="24"/>
        </w:rPr>
        <w:t xml:space="preserve"> mantra of the 5</w:t>
      </w:r>
      <w:r w:rsidRPr="00C5390B">
        <w:rPr>
          <w:rFonts w:ascii="Arial" w:eastAsia="MS Mincho" w:hAnsi="Arial" w:cs="Arial"/>
          <w:bCs/>
          <w:sz w:val="24"/>
          <w:szCs w:val="24"/>
          <w:vertAlign w:val="superscript"/>
        </w:rPr>
        <w:t>th</w:t>
      </w:r>
      <w:r>
        <w:rPr>
          <w:rFonts w:ascii="Arial" w:eastAsia="MS Mincho" w:hAnsi="Arial" w:cs="Arial"/>
          <w:bCs/>
          <w:sz w:val="24"/>
          <w:szCs w:val="24"/>
        </w:rPr>
        <w:t xml:space="preserve"> </w:t>
      </w:r>
      <w:proofErr w:type="spellStart"/>
      <w:r>
        <w:rPr>
          <w:rFonts w:ascii="Arial" w:eastAsia="MS Mincho" w:hAnsi="Arial" w:cs="Arial"/>
          <w:bCs/>
          <w:sz w:val="24"/>
          <w:szCs w:val="24"/>
        </w:rPr>
        <w:t>khanDa</w:t>
      </w:r>
      <w:proofErr w:type="spellEnd"/>
      <w:r>
        <w:rPr>
          <w:rFonts w:ascii="Arial" w:eastAsia="MS Mincho" w:hAnsi="Arial" w:cs="Arial"/>
          <w:bCs/>
          <w:sz w:val="24"/>
          <w:szCs w:val="24"/>
        </w:rPr>
        <w:t xml:space="preserve"> of the </w:t>
      </w:r>
      <w:proofErr w:type="spellStart"/>
      <w:r>
        <w:rPr>
          <w:rFonts w:ascii="Arial" w:eastAsia="MS Mincho" w:hAnsi="Arial" w:cs="Arial"/>
          <w:bCs/>
          <w:sz w:val="24"/>
          <w:szCs w:val="24"/>
        </w:rPr>
        <w:t>Upanishath</w:t>
      </w:r>
      <w:proofErr w:type="spellEnd"/>
      <w:r>
        <w:rPr>
          <w:rFonts w:ascii="Arial" w:eastAsia="MS Mincho" w:hAnsi="Arial" w:cs="Arial"/>
          <w:bCs/>
          <w:sz w:val="24"/>
          <w:szCs w:val="24"/>
        </w:rPr>
        <w:t>.</w:t>
      </w:r>
    </w:p>
    <w:p w14:paraId="38D2D043" w14:textId="77777777" w:rsidR="0031642A" w:rsidRDefault="0031642A" w:rsidP="0031642A">
      <w:pPr>
        <w:tabs>
          <w:tab w:val="left" w:pos="709"/>
          <w:tab w:val="left" w:pos="1701"/>
          <w:tab w:val="left" w:pos="2880"/>
          <w:tab w:val="left" w:pos="3261"/>
          <w:tab w:val="left" w:pos="3686"/>
          <w:tab w:val="left" w:pos="4500"/>
        </w:tabs>
        <w:spacing w:line="240" w:lineRule="auto"/>
        <w:ind w:left="0" w:right="-613"/>
        <w:rPr>
          <w:rFonts w:ascii="Arial" w:eastAsia="MS Mincho" w:hAnsi="Arial" w:cs="Mangal"/>
          <w:bCs/>
          <w:sz w:val="24"/>
          <w:szCs w:val="24"/>
        </w:rPr>
      </w:pPr>
    </w:p>
    <w:p w14:paraId="0A8C754E" w14:textId="77777777" w:rsidR="0031642A" w:rsidRDefault="0031642A" w:rsidP="0031642A">
      <w:pPr>
        <w:tabs>
          <w:tab w:val="left" w:pos="709"/>
          <w:tab w:val="left" w:pos="1701"/>
          <w:tab w:val="left" w:pos="2880"/>
          <w:tab w:val="left" w:pos="3261"/>
          <w:tab w:val="left" w:pos="3686"/>
          <w:tab w:val="left" w:pos="4500"/>
        </w:tabs>
        <w:spacing w:line="240" w:lineRule="auto"/>
        <w:ind w:left="0" w:right="-613"/>
        <w:rPr>
          <w:rFonts w:ascii="Arial" w:eastAsia="MS Mincho" w:hAnsi="Arial" w:cs="Mangal"/>
          <w:b/>
          <w:sz w:val="28"/>
          <w:szCs w:val="28"/>
        </w:rPr>
      </w:pPr>
      <w:r w:rsidRPr="00142B93">
        <w:rPr>
          <w:rFonts w:ascii="Arial" w:eastAsia="MS Mincho" w:hAnsi="Arial" w:cs="Mangal"/>
          <w:b/>
          <w:sz w:val="28"/>
          <w:szCs w:val="28"/>
        </w:rPr>
        <w:t>Mantra</w:t>
      </w:r>
      <w:r>
        <w:rPr>
          <w:rFonts w:ascii="Arial" w:eastAsia="MS Mincho" w:hAnsi="Arial" w:cs="Mangal"/>
          <w:b/>
          <w:sz w:val="28"/>
          <w:szCs w:val="28"/>
        </w:rPr>
        <w:t xml:space="preserve"> 8</w:t>
      </w:r>
    </w:p>
    <w:p w14:paraId="497CF871" w14:textId="77777777" w:rsidR="0031642A" w:rsidRDefault="0031642A"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
    <w:p w14:paraId="5A53EF5A" w14:textId="77777777" w:rsidR="0031642A" w:rsidRPr="0031642A" w:rsidRDefault="000B7E7D"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
          <w:sz w:val="28"/>
          <w:szCs w:val="28"/>
        </w:rPr>
      </w:pPr>
      <w:proofErr w:type="spellStart"/>
      <w:r>
        <w:rPr>
          <w:rFonts w:ascii="Arial" w:eastAsia="MS Mincho" w:hAnsi="Arial" w:cs="Mangal"/>
          <w:b/>
          <w:sz w:val="28"/>
          <w:szCs w:val="28"/>
        </w:rPr>
        <w:t>n</w:t>
      </w:r>
      <w:r w:rsidR="0031642A" w:rsidRPr="0031642A">
        <w:rPr>
          <w:rFonts w:ascii="Arial" w:eastAsia="MS Mincho" w:hAnsi="Arial" w:cs="Mangal"/>
          <w:b/>
          <w:sz w:val="28"/>
          <w:szCs w:val="28"/>
        </w:rPr>
        <w:t>a</w:t>
      </w:r>
      <w:proofErr w:type="spellEnd"/>
      <w:r w:rsidR="0031642A" w:rsidRPr="0031642A">
        <w:rPr>
          <w:rFonts w:ascii="Arial" w:eastAsia="MS Mincho" w:hAnsi="Arial" w:cs="Mangal"/>
          <w:b/>
          <w:sz w:val="28"/>
          <w:szCs w:val="28"/>
        </w:rPr>
        <w:t xml:space="preserve"> </w:t>
      </w:r>
      <w:proofErr w:type="spellStart"/>
      <w:r w:rsidR="0031642A" w:rsidRPr="0031642A">
        <w:rPr>
          <w:rFonts w:ascii="Arial" w:eastAsia="MS Mincho" w:hAnsi="Arial" w:cs="Mangal"/>
          <w:b/>
          <w:sz w:val="28"/>
          <w:szCs w:val="28"/>
        </w:rPr>
        <w:t>chakshushA</w:t>
      </w:r>
      <w:proofErr w:type="spellEnd"/>
      <w:r w:rsidR="0031642A" w:rsidRPr="0031642A">
        <w:rPr>
          <w:rFonts w:ascii="Arial" w:eastAsia="MS Mincho" w:hAnsi="Arial" w:cs="Mangal"/>
          <w:b/>
          <w:sz w:val="28"/>
          <w:szCs w:val="28"/>
        </w:rPr>
        <w:t xml:space="preserve"> </w:t>
      </w:r>
      <w:proofErr w:type="spellStart"/>
      <w:r w:rsidR="0031642A" w:rsidRPr="0031642A">
        <w:rPr>
          <w:rFonts w:ascii="Arial" w:eastAsia="MS Mincho" w:hAnsi="Arial" w:cs="Mangal"/>
          <w:b/>
          <w:sz w:val="28"/>
          <w:szCs w:val="28"/>
        </w:rPr>
        <w:t>gRihyate</w:t>
      </w:r>
      <w:proofErr w:type="spellEnd"/>
      <w:r w:rsidR="0031642A" w:rsidRPr="0031642A">
        <w:rPr>
          <w:rFonts w:ascii="Arial" w:eastAsia="MS Mincho" w:hAnsi="Arial" w:cs="Mangal"/>
          <w:b/>
          <w:sz w:val="28"/>
          <w:szCs w:val="28"/>
        </w:rPr>
        <w:t xml:space="preserve"> </w:t>
      </w:r>
      <w:proofErr w:type="spellStart"/>
      <w:r w:rsidR="0031642A" w:rsidRPr="0031642A">
        <w:rPr>
          <w:rFonts w:ascii="Arial" w:eastAsia="MS Mincho" w:hAnsi="Arial" w:cs="Mangal"/>
          <w:b/>
          <w:sz w:val="28"/>
          <w:szCs w:val="28"/>
        </w:rPr>
        <w:t>nApi</w:t>
      </w:r>
      <w:proofErr w:type="spellEnd"/>
      <w:r w:rsidR="0031642A" w:rsidRPr="0031642A">
        <w:rPr>
          <w:rFonts w:ascii="Arial" w:eastAsia="MS Mincho" w:hAnsi="Arial" w:cs="Mangal"/>
          <w:b/>
          <w:sz w:val="28"/>
          <w:szCs w:val="28"/>
        </w:rPr>
        <w:t xml:space="preserve"> </w:t>
      </w:r>
      <w:proofErr w:type="spellStart"/>
      <w:r w:rsidR="0031642A" w:rsidRPr="0031642A">
        <w:rPr>
          <w:rFonts w:ascii="Arial" w:eastAsia="MS Mincho" w:hAnsi="Arial" w:cs="Mangal"/>
          <w:b/>
          <w:sz w:val="28"/>
          <w:szCs w:val="28"/>
        </w:rPr>
        <w:t>vAchA</w:t>
      </w:r>
      <w:proofErr w:type="spellEnd"/>
    </w:p>
    <w:p w14:paraId="6112238A" w14:textId="77777777" w:rsidR="0031642A" w:rsidRPr="0031642A" w:rsidRDefault="0031642A"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
          <w:sz w:val="28"/>
          <w:szCs w:val="28"/>
        </w:rPr>
      </w:pPr>
      <w:proofErr w:type="spellStart"/>
      <w:r w:rsidRPr="0031642A">
        <w:rPr>
          <w:rFonts w:ascii="Arial" w:eastAsia="MS Mincho" w:hAnsi="Arial" w:cs="Mangal"/>
          <w:b/>
          <w:sz w:val="28"/>
          <w:szCs w:val="28"/>
        </w:rPr>
        <w:t>nAnyairdevaih</w:t>
      </w:r>
      <w:proofErr w:type="spellEnd"/>
      <w:r w:rsidRPr="0031642A">
        <w:rPr>
          <w:rFonts w:ascii="Arial" w:eastAsia="MS Mincho" w:hAnsi="Arial" w:cs="Mangal"/>
          <w:b/>
          <w:sz w:val="28"/>
          <w:szCs w:val="28"/>
        </w:rPr>
        <w:t xml:space="preserve"> </w:t>
      </w:r>
      <w:proofErr w:type="spellStart"/>
      <w:r w:rsidRPr="0031642A">
        <w:rPr>
          <w:rFonts w:ascii="Arial" w:eastAsia="MS Mincho" w:hAnsi="Arial" w:cs="Mangal"/>
          <w:b/>
          <w:sz w:val="28"/>
          <w:szCs w:val="28"/>
        </w:rPr>
        <w:t>tapasA</w:t>
      </w:r>
      <w:proofErr w:type="spellEnd"/>
      <w:r w:rsidRPr="0031642A">
        <w:rPr>
          <w:rFonts w:ascii="Arial" w:eastAsia="MS Mincho" w:hAnsi="Arial" w:cs="Mangal"/>
          <w:b/>
          <w:sz w:val="28"/>
          <w:szCs w:val="28"/>
        </w:rPr>
        <w:t xml:space="preserve"> </w:t>
      </w:r>
      <w:proofErr w:type="spellStart"/>
      <w:r w:rsidRPr="0031642A">
        <w:rPr>
          <w:rFonts w:ascii="Arial" w:eastAsia="MS Mincho" w:hAnsi="Arial" w:cs="Mangal"/>
          <w:b/>
          <w:sz w:val="28"/>
          <w:szCs w:val="28"/>
        </w:rPr>
        <w:t>karmaNA</w:t>
      </w:r>
      <w:proofErr w:type="spellEnd"/>
      <w:r w:rsidRPr="0031642A">
        <w:rPr>
          <w:rFonts w:ascii="Arial" w:eastAsia="MS Mincho" w:hAnsi="Arial" w:cs="Mangal"/>
          <w:b/>
          <w:sz w:val="28"/>
          <w:szCs w:val="28"/>
        </w:rPr>
        <w:t xml:space="preserve"> </w:t>
      </w:r>
      <w:proofErr w:type="spellStart"/>
      <w:r w:rsidRPr="0031642A">
        <w:rPr>
          <w:rFonts w:ascii="Arial" w:eastAsia="MS Mincho" w:hAnsi="Arial" w:cs="Mangal"/>
          <w:b/>
          <w:sz w:val="28"/>
          <w:szCs w:val="28"/>
        </w:rPr>
        <w:t>vA</w:t>
      </w:r>
      <w:proofErr w:type="spellEnd"/>
      <w:r w:rsidRPr="0031642A">
        <w:rPr>
          <w:rFonts w:ascii="Arial" w:eastAsia="MS Mincho" w:hAnsi="Arial" w:cs="Mangal"/>
          <w:b/>
          <w:sz w:val="28"/>
          <w:szCs w:val="28"/>
        </w:rPr>
        <w:t xml:space="preserve"> |</w:t>
      </w:r>
    </w:p>
    <w:p w14:paraId="0FEA48CA" w14:textId="77777777" w:rsidR="0031642A" w:rsidRPr="0031642A" w:rsidRDefault="0031642A"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
          <w:sz w:val="28"/>
          <w:szCs w:val="28"/>
        </w:rPr>
      </w:pPr>
      <w:proofErr w:type="spellStart"/>
      <w:r w:rsidRPr="0031642A">
        <w:rPr>
          <w:rFonts w:ascii="Arial" w:eastAsia="MS Mincho" w:hAnsi="Arial" w:cs="Mangal"/>
          <w:b/>
          <w:sz w:val="28"/>
          <w:szCs w:val="28"/>
        </w:rPr>
        <w:t>jnAna</w:t>
      </w:r>
      <w:proofErr w:type="spellEnd"/>
      <w:r w:rsidRPr="0031642A">
        <w:rPr>
          <w:rFonts w:ascii="Arial" w:eastAsia="MS Mincho" w:hAnsi="Arial" w:cs="Mangal"/>
          <w:b/>
          <w:sz w:val="28"/>
          <w:szCs w:val="28"/>
        </w:rPr>
        <w:t xml:space="preserve"> </w:t>
      </w:r>
      <w:proofErr w:type="spellStart"/>
      <w:r w:rsidRPr="0031642A">
        <w:rPr>
          <w:rFonts w:ascii="Arial" w:eastAsia="MS Mincho" w:hAnsi="Arial" w:cs="Mangal"/>
          <w:b/>
          <w:sz w:val="28"/>
          <w:szCs w:val="28"/>
        </w:rPr>
        <w:t>prasAdena</w:t>
      </w:r>
      <w:proofErr w:type="spellEnd"/>
      <w:r w:rsidRPr="0031642A">
        <w:rPr>
          <w:rFonts w:ascii="Arial" w:eastAsia="MS Mincho" w:hAnsi="Arial" w:cs="Mangal"/>
          <w:b/>
          <w:sz w:val="28"/>
          <w:szCs w:val="28"/>
        </w:rPr>
        <w:t xml:space="preserve"> </w:t>
      </w:r>
      <w:proofErr w:type="spellStart"/>
      <w:r w:rsidRPr="0031642A">
        <w:rPr>
          <w:rFonts w:ascii="Arial" w:eastAsia="MS Mincho" w:hAnsi="Arial" w:cs="Mangal"/>
          <w:b/>
          <w:sz w:val="28"/>
          <w:szCs w:val="28"/>
        </w:rPr>
        <w:t>vis’uddha</w:t>
      </w:r>
      <w:proofErr w:type="spellEnd"/>
      <w:r w:rsidRPr="0031642A">
        <w:rPr>
          <w:rFonts w:ascii="Arial" w:eastAsia="MS Mincho" w:hAnsi="Arial" w:cs="Mangal"/>
          <w:b/>
          <w:sz w:val="28"/>
          <w:szCs w:val="28"/>
        </w:rPr>
        <w:t xml:space="preserve"> </w:t>
      </w:r>
      <w:proofErr w:type="spellStart"/>
      <w:r w:rsidRPr="0031642A">
        <w:rPr>
          <w:rFonts w:ascii="Arial" w:eastAsia="MS Mincho" w:hAnsi="Arial" w:cs="Mangal"/>
          <w:b/>
          <w:sz w:val="28"/>
          <w:szCs w:val="28"/>
        </w:rPr>
        <w:t>sattvah</w:t>
      </w:r>
      <w:proofErr w:type="spellEnd"/>
    </w:p>
    <w:p w14:paraId="29F73730" w14:textId="77777777" w:rsidR="0031642A" w:rsidRDefault="0031642A"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
          <w:sz w:val="28"/>
          <w:szCs w:val="28"/>
        </w:rPr>
      </w:pPr>
      <w:proofErr w:type="spellStart"/>
      <w:r w:rsidRPr="0031642A">
        <w:rPr>
          <w:rFonts w:ascii="Arial" w:eastAsia="MS Mincho" w:hAnsi="Arial" w:cs="Mangal"/>
          <w:b/>
          <w:sz w:val="28"/>
          <w:szCs w:val="28"/>
        </w:rPr>
        <w:t>tatastu</w:t>
      </w:r>
      <w:proofErr w:type="spellEnd"/>
      <w:r w:rsidRPr="0031642A">
        <w:rPr>
          <w:rFonts w:ascii="Arial" w:eastAsia="MS Mincho" w:hAnsi="Arial" w:cs="Mangal"/>
          <w:b/>
          <w:sz w:val="28"/>
          <w:szCs w:val="28"/>
        </w:rPr>
        <w:t xml:space="preserve"> tam </w:t>
      </w:r>
      <w:proofErr w:type="spellStart"/>
      <w:r w:rsidRPr="0031642A">
        <w:rPr>
          <w:rFonts w:ascii="Arial" w:eastAsia="MS Mincho" w:hAnsi="Arial" w:cs="Mangal"/>
          <w:b/>
          <w:sz w:val="28"/>
          <w:szCs w:val="28"/>
        </w:rPr>
        <w:t>pas’yate</w:t>
      </w:r>
      <w:proofErr w:type="spellEnd"/>
      <w:r w:rsidRPr="0031642A">
        <w:rPr>
          <w:rFonts w:ascii="Arial" w:eastAsia="MS Mincho" w:hAnsi="Arial" w:cs="Mangal"/>
          <w:b/>
          <w:sz w:val="28"/>
          <w:szCs w:val="28"/>
        </w:rPr>
        <w:t xml:space="preserve"> </w:t>
      </w:r>
      <w:proofErr w:type="spellStart"/>
      <w:r w:rsidRPr="0031642A">
        <w:rPr>
          <w:rFonts w:ascii="Arial" w:eastAsia="MS Mincho" w:hAnsi="Arial" w:cs="Mangal"/>
          <w:b/>
          <w:sz w:val="28"/>
          <w:szCs w:val="28"/>
        </w:rPr>
        <w:t>nishkalam</w:t>
      </w:r>
      <w:proofErr w:type="spellEnd"/>
      <w:r w:rsidRPr="0031642A">
        <w:rPr>
          <w:rFonts w:ascii="Arial" w:eastAsia="MS Mincho" w:hAnsi="Arial" w:cs="Mangal"/>
          <w:b/>
          <w:sz w:val="28"/>
          <w:szCs w:val="28"/>
        </w:rPr>
        <w:t xml:space="preserve"> </w:t>
      </w:r>
      <w:proofErr w:type="spellStart"/>
      <w:r w:rsidRPr="0031642A">
        <w:rPr>
          <w:rFonts w:ascii="Arial" w:eastAsia="MS Mincho" w:hAnsi="Arial" w:cs="Mangal"/>
          <w:b/>
          <w:sz w:val="28"/>
          <w:szCs w:val="28"/>
        </w:rPr>
        <w:t>dhyAyamAnah</w:t>
      </w:r>
      <w:proofErr w:type="spellEnd"/>
      <w:r w:rsidRPr="0031642A">
        <w:rPr>
          <w:rFonts w:ascii="Arial" w:eastAsia="MS Mincho" w:hAnsi="Arial" w:cs="Mangal"/>
          <w:b/>
          <w:sz w:val="28"/>
          <w:szCs w:val="28"/>
        </w:rPr>
        <w:t xml:space="preserve"> ||</w:t>
      </w:r>
    </w:p>
    <w:p w14:paraId="0C0D030F" w14:textId="77777777" w:rsidR="0031642A" w:rsidRDefault="0031642A"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
          <w:sz w:val="28"/>
          <w:szCs w:val="28"/>
        </w:rPr>
      </w:pPr>
    </w:p>
    <w:p w14:paraId="6A3B0906" w14:textId="77777777" w:rsidR="0031642A" w:rsidRPr="0031642A" w:rsidRDefault="0031642A"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
          <w:sz w:val="32"/>
          <w:szCs w:val="32"/>
        </w:rPr>
      </w:pPr>
      <w:r w:rsidRPr="0031642A">
        <w:rPr>
          <w:rFonts w:ascii="Arial" w:eastAsia="MS Mincho" w:hAnsi="Arial" w:cs="Mangal" w:hint="cs"/>
          <w:b/>
          <w:sz w:val="32"/>
          <w:szCs w:val="32"/>
          <w:cs/>
        </w:rPr>
        <w:t>न चक्षुषा गृह्यते नापि वाचा</w:t>
      </w:r>
    </w:p>
    <w:p w14:paraId="75D61C52" w14:textId="77777777" w:rsidR="0031642A" w:rsidRPr="0031642A" w:rsidRDefault="0031642A"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
          <w:sz w:val="32"/>
          <w:szCs w:val="32"/>
        </w:rPr>
      </w:pPr>
      <w:r w:rsidRPr="0031642A">
        <w:rPr>
          <w:rFonts w:ascii="Arial" w:eastAsia="MS Mincho" w:hAnsi="Arial" w:cs="Mangal" w:hint="cs"/>
          <w:b/>
          <w:sz w:val="32"/>
          <w:szCs w:val="32"/>
          <w:cs/>
        </w:rPr>
        <w:t>नान्यैर्देवैः तपसा कर्मणा वा |</w:t>
      </w:r>
    </w:p>
    <w:p w14:paraId="32095A45" w14:textId="77777777" w:rsidR="0031642A" w:rsidRPr="0031642A" w:rsidRDefault="0031642A"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
          <w:sz w:val="32"/>
          <w:szCs w:val="32"/>
        </w:rPr>
      </w:pPr>
      <w:r w:rsidRPr="0031642A">
        <w:rPr>
          <w:rFonts w:ascii="Arial" w:eastAsia="MS Mincho" w:hAnsi="Arial" w:cs="Mangal" w:hint="cs"/>
          <w:b/>
          <w:sz w:val="32"/>
          <w:szCs w:val="32"/>
          <w:cs/>
        </w:rPr>
        <w:t xml:space="preserve">ज्ञानप्रसादेन विशुद्धसत्त्वः </w:t>
      </w:r>
    </w:p>
    <w:p w14:paraId="2BD8D2DF" w14:textId="77777777" w:rsidR="0031642A" w:rsidRPr="0031642A" w:rsidRDefault="0031642A"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
          <w:sz w:val="32"/>
          <w:szCs w:val="32"/>
          <w:cs/>
        </w:rPr>
      </w:pPr>
      <w:r w:rsidRPr="0031642A">
        <w:rPr>
          <w:rFonts w:ascii="Arial" w:eastAsia="MS Mincho" w:hAnsi="Arial" w:cs="Mangal" w:hint="cs"/>
          <w:b/>
          <w:sz w:val="32"/>
          <w:szCs w:val="32"/>
          <w:cs/>
        </w:rPr>
        <w:t>ततस्तु तं पश्यते निष्कलं ध्यायमानः ||</w:t>
      </w:r>
    </w:p>
    <w:p w14:paraId="381E8BA1" w14:textId="77777777" w:rsidR="0031642A" w:rsidRDefault="0031642A"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
    <w:p w14:paraId="06DF786F" w14:textId="77777777" w:rsidR="0031642A" w:rsidRDefault="0031642A" w:rsidP="0031642A">
      <w:pPr>
        <w:tabs>
          <w:tab w:val="left" w:pos="709"/>
          <w:tab w:val="left" w:pos="1701"/>
          <w:tab w:val="left" w:pos="2880"/>
          <w:tab w:val="left" w:pos="3261"/>
          <w:tab w:val="left" w:pos="3686"/>
          <w:tab w:val="left" w:pos="4500"/>
        </w:tabs>
        <w:spacing w:line="240" w:lineRule="auto"/>
        <w:ind w:left="0" w:right="-613"/>
        <w:rPr>
          <w:rFonts w:ascii="Arial" w:eastAsia="MS Mincho" w:hAnsi="Arial" w:cs="Mangal"/>
          <w:b/>
          <w:sz w:val="28"/>
          <w:szCs w:val="28"/>
        </w:rPr>
      </w:pPr>
      <w:r>
        <w:rPr>
          <w:rFonts w:ascii="Arial" w:eastAsia="MS Mincho" w:hAnsi="Arial" w:cs="Mangal"/>
          <w:b/>
          <w:sz w:val="28"/>
          <w:szCs w:val="28"/>
        </w:rPr>
        <w:t>Word meanings</w:t>
      </w:r>
    </w:p>
    <w:p w14:paraId="461BDEBD" w14:textId="77777777" w:rsidR="0031642A" w:rsidRDefault="0031642A" w:rsidP="0031642A">
      <w:pPr>
        <w:tabs>
          <w:tab w:val="left" w:pos="709"/>
          <w:tab w:val="left" w:pos="1701"/>
          <w:tab w:val="left" w:pos="2880"/>
          <w:tab w:val="left" w:pos="3261"/>
          <w:tab w:val="left" w:pos="3686"/>
          <w:tab w:val="left" w:pos="4500"/>
        </w:tabs>
        <w:spacing w:line="240" w:lineRule="auto"/>
        <w:ind w:left="0" w:right="-613"/>
        <w:rPr>
          <w:rFonts w:ascii="Arial" w:eastAsia="MS Mincho" w:hAnsi="Arial" w:cs="Mangal"/>
          <w:b/>
          <w:sz w:val="28"/>
          <w:szCs w:val="28"/>
        </w:rPr>
      </w:pPr>
    </w:p>
    <w:p w14:paraId="363CDD24" w14:textId="77777777" w:rsidR="00FA7C91" w:rsidRDefault="007D43A9" w:rsidP="0031642A">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sz w:val="28"/>
          <w:szCs w:val="28"/>
        </w:rPr>
        <w:t>sah</w:t>
      </w:r>
      <w:proofErr w:type="spellEnd"/>
      <w:r>
        <w:rPr>
          <w:rFonts w:ascii="Arial" w:eastAsia="MS Mincho" w:hAnsi="Arial" w:cs="Mangal"/>
          <w:b/>
          <w:sz w:val="28"/>
          <w:szCs w:val="28"/>
        </w:rPr>
        <w:tab/>
      </w:r>
      <w:r>
        <w:rPr>
          <w:rFonts w:ascii="Arial" w:eastAsia="MS Mincho" w:hAnsi="Arial" w:cs="Mangal"/>
          <w:b/>
          <w:sz w:val="28"/>
          <w:szCs w:val="28"/>
        </w:rPr>
        <w:tab/>
      </w:r>
      <w:r>
        <w:rPr>
          <w:rFonts w:ascii="Arial" w:eastAsia="MS Mincho" w:hAnsi="Arial" w:cs="Mangal"/>
          <w:b/>
          <w:sz w:val="28"/>
          <w:szCs w:val="28"/>
        </w:rPr>
        <w:tab/>
      </w:r>
      <w:r w:rsidR="00FA7C91">
        <w:rPr>
          <w:rFonts w:ascii="Arial" w:eastAsia="MS Mincho" w:hAnsi="Arial" w:cs="Mangal"/>
          <w:bCs/>
          <w:sz w:val="24"/>
          <w:szCs w:val="24"/>
        </w:rPr>
        <w:t>=</w:t>
      </w:r>
      <w:r w:rsidR="00FA7C91">
        <w:rPr>
          <w:rFonts w:ascii="Arial" w:eastAsia="MS Mincho" w:hAnsi="Arial" w:cs="Mangal"/>
          <w:bCs/>
          <w:sz w:val="24"/>
          <w:szCs w:val="24"/>
        </w:rPr>
        <w:tab/>
        <w:t xml:space="preserve">that </w:t>
      </w:r>
      <w:proofErr w:type="spellStart"/>
      <w:r w:rsidR="00FA7C91">
        <w:rPr>
          <w:rFonts w:ascii="Arial" w:eastAsia="MS Mincho" w:hAnsi="Arial" w:cs="Mangal"/>
          <w:bCs/>
          <w:sz w:val="24"/>
          <w:szCs w:val="24"/>
        </w:rPr>
        <w:t>ParamAtma</w:t>
      </w:r>
      <w:proofErr w:type="spellEnd"/>
    </w:p>
    <w:p w14:paraId="57FC77CE" w14:textId="77777777" w:rsidR="00FA7C91" w:rsidRPr="00FA7C91" w:rsidRDefault="00FA7C91" w:rsidP="0031642A">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sz w:val="28"/>
          <w:szCs w:val="28"/>
        </w:rPr>
        <w:t>na</w:t>
      </w:r>
      <w:proofErr w:type="spellEnd"/>
      <w:r>
        <w:rPr>
          <w:rFonts w:ascii="Arial" w:eastAsia="MS Mincho" w:hAnsi="Arial" w:cs="Mangal"/>
          <w:b/>
          <w:sz w:val="28"/>
          <w:szCs w:val="28"/>
        </w:rPr>
        <w:t xml:space="preserve"> </w:t>
      </w:r>
      <w:proofErr w:type="spellStart"/>
      <w:r>
        <w:rPr>
          <w:rFonts w:ascii="Arial" w:eastAsia="MS Mincho" w:hAnsi="Arial" w:cs="Mangal"/>
          <w:b/>
          <w:sz w:val="28"/>
          <w:szCs w:val="28"/>
        </w:rPr>
        <w:t>gRihyate</w:t>
      </w:r>
      <w:proofErr w:type="spellEnd"/>
      <w:r>
        <w:rPr>
          <w:rFonts w:ascii="Arial" w:eastAsia="MS Mincho" w:hAnsi="Arial" w:cs="Mangal"/>
          <w:bCs/>
          <w:sz w:val="24"/>
          <w:szCs w:val="24"/>
        </w:rPr>
        <w:tab/>
      </w:r>
      <w:r>
        <w:rPr>
          <w:rFonts w:ascii="Arial" w:eastAsia="MS Mincho" w:hAnsi="Arial" w:cs="Mangal"/>
          <w:bCs/>
          <w:sz w:val="24"/>
          <w:szCs w:val="24"/>
        </w:rPr>
        <w:tab/>
        <w:t>=</w:t>
      </w:r>
      <w:r>
        <w:rPr>
          <w:rFonts w:ascii="Arial" w:eastAsia="MS Mincho" w:hAnsi="Arial" w:cs="Mangal"/>
          <w:bCs/>
          <w:sz w:val="24"/>
          <w:szCs w:val="24"/>
        </w:rPr>
        <w:tab/>
        <w:t xml:space="preserve">cannot be perceived </w:t>
      </w:r>
    </w:p>
    <w:p w14:paraId="0B8D0FDA" w14:textId="77777777" w:rsidR="007D43A9" w:rsidRPr="007D43A9" w:rsidRDefault="00FA7C91" w:rsidP="0031642A">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sz w:val="28"/>
          <w:szCs w:val="28"/>
        </w:rPr>
        <w:t>chakshushA</w:t>
      </w:r>
      <w:proofErr w:type="spellEnd"/>
      <w:r>
        <w:rPr>
          <w:rFonts w:ascii="Arial" w:eastAsia="MS Mincho" w:hAnsi="Arial" w:cs="Mangal"/>
          <w:bCs/>
          <w:sz w:val="24"/>
          <w:szCs w:val="24"/>
        </w:rPr>
        <w:tab/>
      </w:r>
      <w:r>
        <w:rPr>
          <w:rFonts w:ascii="Arial" w:eastAsia="MS Mincho" w:hAnsi="Arial" w:cs="Mangal"/>
          <w:bCs/>
          <w:sz w:val="24"/>
          <w:szCs w:val="24"/>
        </w:rPr>
        <w:tab/>
        <w:t>=</w:t>
      </w:r>
      <w:r>
        <w:rPr>
          <w:rFonts w:ascii="Arial" w:eastAsia="MS Mincho" w:hAnsi="Arial" w:cs="Mangal"/>
          <w:bCs/>
          <w:sz w:val="24"/>
          <w:szCs w:val="24"/>
        </w:rPr>
        <w:tab/>
        <w:t>with the eyes.</w:t>
      </w:r>
      <w:r w:rsidR="007D43A9">
        <w:rPr>
          <w:rFonts w:ascii="Arial" w:eastAsia="MS Mincho" w:hAnsi="Arial" w:cs="Mangal"/>
          <w:bCs/>
          <w:sz w:val="24"/>
          <w:szCs w:val="24"/>
        </w:rPr>
        <w:tab/>
      </w:r>
    </w:p>
    <w:p w14:paraId="3DA5D4E5" w14:textId="77777777" w:rsidR="00F05227" w:rsidRDefault="00F05227" w:rsidP="0031642A">
      <w:pPr>
        <w:tabs>
          <w:tab w:val="left" w:pos="709"/>
          <w:tab w:val="left" w:pos="1701"/>
          <w:tab w:val="left" w:pos="2268"/>
          <w:tab w:val="left" w:pos="2835"/>
          <w:tab w:val="left" w:pos="3686"/>
          <w:tab w:val="left" w:pos="4500"/>
        </w:tabs>
        <w:spacing w:line="240" w:lineRule="auto"/>
        <w:ind w:left="0" w:right="-613"/>
        <w:rPr>
          <w:rFonts w:ascii="Arial" w:eastAsia="MS Mincho" w:hAnsi="Arial" w:cs="Mangal"/>
          <w:b/>
          <w:sz w:val="28"/>
          <w:szCs w:val="28"/>
        </w:rPr>
      </w:pPr>
      <w:proofErr w:type="spellStart"/>
      <w:r>
        <w:rPr>
          <w:rFonts w:ascii="Arial" w:eastAsia="MS Mincho" w:hAnsi="Arial" w:cs="Mangal"/>
          <w:b/>
          <w:sz w:val="28"/>
          <w:szCs w:val="28"/>
        </w:rPr>
        <w:t>sah</w:t>
      </w:r>
      <w:proofErr w:type="spellEnd"/>
      <w:r>
        <w:rPr>
          <w:rFonts w:ascii="Arial" w:eastAsia="MS Mincho" w:hAnsi="Arial" w:cs="Mangal"/>
          <w:b/>
          <w:sz w:val="28"/>
          <w:szCs w:val="28"/>
        </w:rPr>
        <w:t xml:space="preserve"> </w:t>
      </w:r>
      <w:proofErr w:type="spellStart"/>
      <w:r>
        <w:rPr>
          <w:rFonts w:ascii="Arial" w:eastAsia="MS Mincho" w:hAnsi="Arial" w:cs="Mangal"/>
          <w:b/>
          <w:sz w:val="28"/>
          <w:szCs w:val="28"/>
        </w:rPr>
        <w:t>gRihyate</w:t>
      </w:r>
      <w:proofErr w:type="spellEnd"/>
      <w:r>
        <w:rPr>
          <w:rFonts w:ascii="Arial" w:eastAsia="MS Mincho" w:hAnsi="Arial" w:cs="Mangal"/>
          <w:bCs/>
          <w:sz w:val="24"/>
          <w:szCs w:val="24"/>
        </w:rPr>
        <w:tab/>
        <w:t>=</w:t>
      </w:r>
      <w:r>
        <w:rPr>
          <w:rFonts w:ascii="Arial" w:eastAsia="MS Mincho" w:hAnsi="Arial" w:cs="Mangal"/>
          <w:bCs/>
          <w:sz w:val="24"/>
          <w:szCs w:val="24"/>
        </w:rPr>
        <w:tab/>
        <w:t>He is perceived or seen</w:t>
      </w:r>
      <w:r>
        <w:rPr>
          <w:rFonts w:ascii="Arial" w:eastAsia="MS Mincho" w:hAnsi="Arial" w:cs="Mangal"/>
          <w:b/>
          <w:sz w:val="28"/>
          <w:szCs w:val="28"/>
        </w:rPr>
        <w:t xml:space="preserve"> </w:t>
      </w:r>
    </w:p>
    <w:p w14:paraId="1DE51F99" w14:textId="77777777" w:rsidR="00FA7C91" w:rsidRPr="00FA7C91" w:rsidRDefault="00FA7C91" w:rsidP="0031642A">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sz w:val="28"/>
          <w:szCs w:val="28"/>
        </w:rPr>
        <w:t>vAchA</w:t>
      </w:r>
      <w:proofErr w:type="spellEnd"/>
      <w:r>
        <w:rPr>
          <w:rFonts w:ascii="Arial" w:eastAsia="MS Mincho" w:hAnsi="Arial" w:cs="Mangal"/>
          <w:b/>
          <w:sz w:val="28"/>
          <w:szCs w:val="28"/>
        </w:rPr>
        <w:t xml:space="preserve"> </w:t>
      </w:r>
      <w:proofErr w:type="spellStart"/>
      <w:r>
        <w:rPr>
          <w:rFonts w:ascii="Arial" w:eastAsia="MS Mincho" w:hAnsi="Arial" w:cs="Mangal"/>
          <w:b/>
          <w:sz w:val="28"/>
          <w:szCs w:val="28"/>
        </w:rPr>
        <w:t>api</w:t>
      </w:r>
      <w:proofErr w:type="spellEnd"/>
      <w:r>
        <w:rPr>
          <w:rFonts w:ascii="Arial" w:eastAsia="MS Mincho" w:hAnsi="Arial" w:cs="Mangal"/>
          <w:b/>
          <w:sz w:val="28"/>
          <w:szCs w:val="28"/>
        </w:rPr>
        <w:t xml:space="preserve"> </w:t>
      </w:r>
      <w:proofErr w:type="spellStart"/>
      <w:r>
        <w:rPr>
          <w:rFonts w:ascii="Arial" w:eastAsia="MS Mincho" w:hAnsi="Arial" w:cs="Mangal"/>
          <w:b/>
          <w:sz w:val="28"/>
          <w:szCs w:val="28"/>
        </w:rPr>
        <w:t>na</w:t>
      </w:r>
      <w:proofErr w:type="spellEnd"/>
      <w:r>
        <w:rPr>
          <w:rFonts w:ascii="Arial" w:eastAsia="MS Mincho" w:hAnsi="Arial" w:cs="Mangal"/>
          <w:bCs/>
          <w:sz w:val="24"/>
          <w:szCs w:val="24"/>
        </w:rPr>
        <w:tab/>
        <w:t>=</w:t>
      </w:r>
      <w:r>
        <w:rPr>
          <w:rFonts w:ascii="Arial" w:eastAsia="MS Mincho" w:hAnsi="Arial" w:cs="Mangal"/>
          <w:bCs/>
          <w:sz w:val="24"/>
          <w:szCs w:val="24"/>
        </w:rPr>
        <w:tab/>
        <w:t>neither by the speech sense</w:t>
      </w:r>
    </w:p>
    <w:p w14:paraId="79F9F237" w14:textId="77777777" w:rsidR="00FA7C91" w:rsidRPr="00FA7C91" w:rsidRDefault="00FA7C91" w:rsidP="0031642A">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sz w:val="28"/>
          <w:szCs w:val="28"/>
        </w:rPr>
        <w:lastRenderedPageBreak/>
        <w:t>anyairdevaih</w:t>
      </w:r>
      <w:proofErr w:type="spellEnd"/>
      <w:r>
        <w:rPr>
          <w:rFonts w:ascii="Arial" w:eastAsia="MS Mincho" w:hAnsi="Arial" w:cs="Mangal"/>
          <w:b/>
          <w:sz w:val="28"/>
          <w:szCs w:val="28"/>
        </w:rPr>
        <w:t xml:space="preserve"> cha</w:t>
      </w:r>
      <w:r>
        <w:rPr>
          <w:rFonts w:ascii="Arial" w:eastAsia="MS Mincho" w:hAnsi="Arial" w:cs="Mangal"/>
          <w:bCs/>
          <w:sz w:val="24"/>
          <w:szCs w:val="24"/>
        </w:rPr>
        <w:t>=</w:t>
      </w:r>
      <w:r>
        <w:rPr>
          <w:rFonts w:ascii="Arial" w:eastAsia="MS Mincho" w:hAnsi="Arial" w:cs="Mangal"/>
          <w:bCs/>
          <w:sz w:val="24"/>
          <w:szCs w:val="24"/>
        </w:rPr>
        <w:tab/>
      </w:r>
      <w:r w:rsidR="00F05227">
        <w:rPr>
          <w:rFonts w:ascii="Arial" w:eastAsia="MS Mincho" w:hAnsi="Arial" w:cs="Mangal"/>
          <w:bCs/>
          <w:sz w:val="24"/>
          <w:szCs w:val="24"/>
        </w:rPr>
        <w:t>no</w:t>
      </w:r>
      <w:r>
        <w:rPr>
          <w:rFonts w:ascii="Arial" w:eastAsia="MS Mincho" w:hAnsi="Arial" w:cs="Mangal"/>
          <w:bCs/>
          <w:sz w:val="24"/>
          <w:szCs w:val="24"/>
        </w:rPr>
        <w:t>r by any other sensory organs.</w:t>
      </w:r>
    </w:p>
    <w:p w14:paraId="04CE2CAF" w14:textId="77777777" w:rsidR="00F05227" w:rsidRDefault="00F05227" w:rsidP="00F05227">
      <w:pPr>
        <w:tabs>
          <w:tab w:val="left" w:pos="709"/>
          <w:tab w:val="left" w:pos="1701"/>
          <w:tab w:val="left" w:pos="2268"/>
          <w:tab w:val="left" w:pos="2835"/>
          <w:tab w:val="left" w:pos="3686"/>
          <w:tab w:val="left" w:pos="4500"/>
        </w:tabs>
        <w:spacing w:line="240" w:lineRule="auto"/>
        <w:ind w:left="0" w:right="-613"/>
        <w:rPr>
          <w:rFonts w:ascii="Arial" w:eastAsia="MS Mincho" w:hAnsi="Arial" w:cs="Mangal"/>
          <w:b/>
          <w:sz w:val="28"/>
          <w:szCs w:val="28"/>
        </w:rPr>
      </w:pPr>
      <w:proofErr w:type="spellStart"/>
      <w:r>
        <w:rPr>
          <w:rFonts w:ascii="Arial" w:eastAsia="MS Mincho" w:hAnsi="Arial" w:cs="Mangal"/>
          <w:b/>
          <w:sz w:val="28"/>
          <w:szCs w:val="28"/>
        </w:rPr>
        <w:t>sah</w:t>
      </w:r>
      <w:proofErr w:type="spellEnd"/>
      <w:r>
        <w:rPr>
          <w:rFonts w:ascii="Arial" w:eastAsia="MS Mincho" w:hAnsi="Arial" w:cs="Mangal"/>
          <w:b/>
          <w:sz w:val="28"/>
          <w:szCs w:val="28"/>
        </w:rPr>
        <w:t xml:space="preserve"> </w:t>
      </w:r>
      <w:proofErr w:type="spellStart"/>
      <w:r>
        <w:rPr>
          <w:rFonts w:ascii="Arial" w:eastAsia="MS Mincho" w:hAnsi="Arial" w:cs="Mangal"/>
          <w:b/>
          <w:sz w:val="28"/>
          <w:szCs w:val="28"/>
        </w:rPr>
        <w:t>gRihyate</w:t>
      </w:r>
      <w:proofErr w:type="spellEnd"/>
      <w:r>
        <w:rPr>
          <w:rFonts w:ascii="Arial" w:eastAsia="MS Mincho" w:hAnsi="Arial" w:cs="Mangal"/>
          <w:bCs/>
          <w:sz w:val="24"/>
          <w:szCs w:val="24"/>
        </w:rPr>
        <w:tab/>
        <w:t>=</w:t>
      </w:r>
      <w:r>
        <w:rPr>
          <w:rFonts w:ascii="Arial" w:eastAsia="MS Mincho" w:hAnsi="Arial" w:cs="Mangal"/>
          <w:bCs/>
          <w:sz w:val="24"/>
          <w:szCs w:val="24"/>
        </w:rPr>
        <w:tab/>
        <w:t>He is perceived or seen</w:t>
      </w:r>
      <w:r>
        <w:rPr>
          <w:rFonts w:ascii="Arial" w:eastAsia="MS Mincho" w:hAnsi="Arial" w:cs="Mangal"/>
          <w:b/>
          <w:sz w:val="28"/>
          <w:szCs w:val="28"/>
        </w:rPr>
        <w:t xml:space="preserve"> </w:t>
      </w:r>
    </w:p>
    <w:p w14:paraId="7494DD0F" w14:textId="77777777" w:rsidR="00FA7C91" w:rsidRPr="00FA7C91" w:rsidRDefault="000B7E7D" w:rsidP="0031642A">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sz w:val="28"/>
          <w:szCs w:val="28"/>
        </w:rPr>
        <w:t>tapasA</w:t>
      </w:r>
      <w:proofErr w:type="spellEnd"/>
      <w:r>
        <w:rPr>
          <w:rFonts w:ascii="Arial" w:eastAsia="MS Mincho" w:hAnsi="Arial" w:cs="Mangal"/>
          <w:b/>
          <w:sz w:val="28"/>
          <w:szCs w:val="28"/>
        </w:rPr>
        <w:t xml:space="preserve"> </w:t>
      </w:r>
      <w:proofErr w:type="spellStart"/>
      <w:r>
        <w:rPr>
          <w:rFonts w:ascii="Arial" w:eastAsia="MS Mincho" w:hAnsi="Arial" w:cs="Mangal"/>
          <w:b/>
          <w:sz w:val="28"/>
          <w:szCs w:val="28"/>
        </w:rPr>
        <w:t>vA</w:t>
      </w:r>
      <w:proofErr w:type="spellEnd"/>
      <w:r w:rsidR="00FA7C91">
        <w:rPr>
          <w:rFonts w:ascii="Arial" w:eastAsia="MS Mincho" w:hAnsi="Arial" w:cs="Mangal"/>
          <w:b/>
          <w:sz w:val="28"/>
          <w:szCs w:val="28"/>
        </w:rPr>
        <w:t xml:space="preserve"> </w:t>
      </w:r>
      <w:proofErr w:type="spellStart"/>
      <w:r w:rsidR="00FA7C91">
        <w:rPr>
          <w:rFonts w:ascii="Arial" w:eastAsia="MS Mincho" w:hAnsi="Arial" w:cs="Mangal"/>
          <w:b/>
          <w:sz w:val="28"/>
          <w:szCs w:val="28"/>
        </w:rPr>
        <w:t>na</w:t>
      </w:r>
      <w:proofErr w:type="spellEnd"/>
      <w:r w:rsidR="00FA7C91">
        <w:rPr>
          <w:rFonts w:ascii="Arial" w:eastAsia="MS Mincho" w:hAnsi="Arial" w:cs="Mangal"/>
          <w:bCs/>
          <w:sz w:val="24"/>
          <w:szCs w:val="24"/>
        </w:rPr>
        <w:tab/>
        <w:t>=</w:t>
      </w:r>
      <w:r w:rsidR="00FA7C91">
        <w:rPr>
          <w:rFonts w:ascii="Arial" w:eastAsia="MS Mincho" w:hAnsi="Arial" w:cs="Mangal"/>
          <w:bCs/>
          <w:sz w:val="24"/>
          <w:szCs w:val="24"/>
        </w:rPr>
        <w:tab/>
        <w:t xml:space="preserve">neither by </w:t>
      </w:r>
      <w:r w:rsidR="00356291">
        <w:rPr>
          <w:rFonts w:ascii="Arial" w:eastAsia="MS Mincho" w:hAnsi="Arial" w:cs="Mangal"/>
          <w:bCs/>
          <w:sz w:val="24"/>
          <w:szCs w:val="24"/>
        </w:rPr>
        <w:t xml:space="preserve">observing </w:t>
      </w:r>
      <w:r w:rsidR="00FA7C91">
        <w:rPr>
          <w:rFonts w:ascii="Arial" w:eastAsia="MS Mincho" w:hAnsi="Arial" w:cs="Mangal"/>
          <w:bCs/>
          <w:sz w:val="24"/>
          <w:szCs w:val="24"/>
        </w:rPr>
        <w:t xml:space="preserve">the </w:t>
      </w:r>
      <w:r w:rsidR="00F05227">
        <w:rPr>
          <w:rFonts w:ascii="Arial" w:eastAsia="MS Mincho" w:hAnsi="Arial" w:cs="Mangal"/>
          <w:bCs/>
          <w:sz w:val="24"/>
          <w:szCs w:val="24"/>
        </w:rPr>
        <w:t>austerities</w:t>
      </w:r>
    </w:p>
    <w:p w14:paraId="0DF17E17" w14:textId="77777777" w:rsidR="00FA7C91" w:rsidRPr="00FA7C91" w:rsidRDefault="000B7E7D" w:rsidP="0031642A">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sz w:val="28"/>
          <w:szCs w:val="28"/>
        </w:rPr>
        <w:t>karmaNA</w:t>
      </w:r>
      <w:proofErr w:type="spellEnd"/>
      <w:r>
        <w:rPr>
          <w:rFonts w:ascii="Arial" w:eastAsia="MS Mincho" w:hAnsi="Arial" w:cs="Mangal"/>
          <w:b/>
          <w:sz w:val="28"/>
          <w:szCs w:val="28"/>
        </w:rPr>
        <w:t xml:space="preserve"> </w:t>
      </w:r>
      <w:proofErr w:type="spellStart"/>
      <w:r>
        <w:rPr>
          <w:rFonts w:ascii="Arial" w:eastAsia="MS Mincho" w:hAnsi="Arial" w:cs="Mangal"/>
          <w:b/>
          <w:sz w:val="28"/>
          <w:szCs w:val="28"/>
        </w:rPr>
        <w:t>vA</w:t>
      </w:r>
      <w:proofErr w:type="spellEnd"/>
      <w:r w:rsidR="00FA7C91">
        <w:rPr>
          <w:rFonts w:ascii="Arial" w:eastAsia="MS Mincho" w:hAnsi="Arial" w:cs="Mangal"/>
          <w:b/>
          <w:sz w:val="28"/>
          <w:szCs w:val="28"/>
        </w:rPr>
        <w:t xml:space="preserve"> </w:t>
      </w:r>
      <w:proofErr w:type="spellStart"/>
      <w:r w:rsidR="00FA7C91">
        <w:rPr>
          <w:rFonts w:ascii="Arial" w:eastAsia="MS Mincho" w:hAnsi="Arial" w:cs="Mangal"/>
          <w:b/>
          <w:sz w:val="28"/>
          <w:szCs w:val="28"/>
        </w:rPr>
        <w:t>na</w:t>
      </w:r>
      <w:proofErr w:type="spellEnd"/>
      <w:r w:rsidR="00FA7C91">
        <w:rPr>
          <w:rFonts w:ascii="Arial" w:eastAsia="MS Mincho" w:hAnsi="Arial" w:cs="Mangal"/>
          <w:bCs/>
          <w:sz w:val="24"/>
          <w:szCs w:val="24"/>
        </w:rPr>
        <w:tab/>
        <w:t>=</w:t>
      </w:r>
      <w:r w:rsidR="00FA7C91">
        <w:rPr>
          <w:rFonts w:ascii="Arial" w:eastAsia="MS Mincho" w:hAnsi="Arial" w:cs="Mangal"/>
          <w:bCs/>
          <w:sz w:val="24"/>
          <w:szCs w:val="24"/>
        </w:rPr>
        <w:tab/>
        <w:t>nor by performing ordained deeds.</w:t>
      </w:r>
    </w:p>
    <w:p w14:paraId="047EF2BB" w14:textId="77777777" w:rsidR="00FA7C91" w:rsidRPr="00FA7C91" w:rsidRDefault="00FA7C91" w:rsidP="0031642A">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w:t>
      </w:r>
    </w:p>
    <w:p w14:paraId="15329028" w14:textId="77777777" w:rsidR="0031642A" w:rsidRDefault="007D43A9" w:rsidP="0031642A">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sz w:val="28"/>
          <w:szCs w:val="28"/>
        </w:rPr>
        <w:t>sattvah</w:t>
      </w:r>
      <w:proofErr w:type="spellEnd"/>
      <w:r w:rsidR="0031642A">
        <w:rPr>
          <w:rFonts w:ascii="Arial" w:eastAsia="MS Mincho" w:hAnsi="Arial" w:cs="Mangal"/>
          <w:b/>
          <w:sz w:val="28"/>
          <w:szCs w:val="28"/>
        </w:rPr>
        <w:tab/>
      </w:r>
      <w:r>
        <w:rPr>
          <w:rFonts w:ascii="Arial" w:eastAsia="MS Mincho" w:hAnsi="Arial" w:cs="Mangal"/>
          <w:b/>
          <w:sz w:val="28"/>
          <w:szCs w:val="28"/>
        </w:rPr>
        <w:tab/>
      </w:r>
      <w:r w:rsidR="0031642A">
        <w:rPr>
          <w:rFonts w:ascii="Arial" w:eastAsia="MS Mincho" w:hAnsi="Arial" w:cs="Mangal"/>
          <w:bCs/>
          <w:sz w:val="24"/>
          <w:szCs w:val="24"/>
        </w:rPr>
        <w:t>=</w:t>
      </w:r>
      <w:r w:rsidR="0031642A">
        <w:rPr>
          <w:rFonts w:ascii="Arial" w:eastAsia="MS Mincho" w:hAnsi="Arial" w:cs="Mangal"/>
          <w:bCs/>
          <w:sz w:val="24"/>
          <w:szCs w:val="24"/>
        </w:rPr>
        <w:tab/>
      </w:r>
      <w:r>
        <w:rPr>
          <w:rFonts w:ascii="Arial" w:eastAsia="MS Mincho" w:hAnsi="Arial" w:cs="Mangal"/>
          <w:bCs/>
          <w:sz w:val="24"/>
          <w:szCs w:val="24"/>
        </w:rPr>
        <w:t xml:space="preserve">that </w:t>
      </w:r>
      <w:proofErr w:type="spellStart"/>
      <w:r>
        <w:rPr>
          <w:rFonts w:ascii="Arial" w:eastAsia="MS Mincho" w:hAnsi="Arial" w:cs="Mangal"/>
          <w:bCs/>
          <w:sz w:val="24"/>
          <w:szCs w:val="24"/>
        </w:rPr>
        <w:t>upAsaka</w:t>
      </w:r>
      <w:proofErr w:type="spellEnd"/>
      <w:r>
        <w:rPr>
          <w:rFonts w:ascii="Arial" w:eastAsia="MS Mincho" w:hAnsi="Arial" w:cs="Mangal"/>
          <w:bCs/>
          <w:sz w:val="24"/>
          <w:szCs w:val="24"/>
        </w:rPr>
        <w:t xml:space="preserve"> – the meditator</w:t>
      </w:r>
      <w:r w:rsidR="00FA7C91">
        <w:rPr>
          <w:rFonts w:ascii="Arial" w:eastAsia="MS Mincho" w:hAnsi="Arial" w:cs="Mangal"/>
          <w:bCs/>
          <w:sz w:val="24"/>
          <w:szCs w:val="24"/>
        </w:rPr>
        <w:t>,</w:t>
      </w:r>
    </w:p>
    <w:p w14:paraId="4FD1060D" w14:textId="77777777" w:rsidR="00356291" w:rsidRPr="007D43A9" w:rsidRDefault="00356291" w:rsidP="00356291">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sz w:val="28"/>
          <w:szCs w:val="28"/>
        </w:rPr>
        <w:t>tatah</w:t>
      </w:r>
      <w:proofErr w:type="spellEnd"/>
      <w:r>
        <w:rPr>
          <w:rFonts w:ascii="Arial" w:eastAsia="MS Mincho" w:hAnsi="Arial" w:cs="Mangal"/>
          <w:b/>
          <w:sz w:val="28"/>
          <w:szCs w:val="28"/>
        </w:rPr>
        <w:tab/>
      </w:r>
      <w:r>
        <w:rPr>
          <w:rFonts w:ascii="Arial" w:eastAsia="MS Mincho" w:hAnsi="Arial" w:cs="Mangal"/>
          <w:b/>
          <w:sz w:val="28"/>
          <w:szCs w:val="28"/>
        </w:rPr>
        <w:tab/>
      </w:r>
      <w:r>
        <w:rPr>
          <w:rFonts w:ascii="Arial" w:eastAsia="MS Mincho" w:hAnsi="Arial" w:cs="Mangal"/>
          <w:b/>
          <w:sz w:val="28"/>
          <w:szCs w:val="28"/>
        </w:rPr>
        <w:tab/>
      </w:r>
      <w:r>
        <w:rPr>
          <w:rFonts w:ascii="Arial" w:eastAsia="MS Mincho" w:hAnsi="Arial" w:cs="Mangal"/>
          <w:bCs/>
          <w:sz w:val="24"/>
          <w:szCs w:val="24"/>
        </w:rPr>
        <w:t>=</w:t>
      </w:r>
      <w:r>
        <w:rPr>
          <w:rFonts w:ascii="Arial" w:eastAsia="MS Mincho" w:hAnsi="Arial" w:cs="Mangal"/>
          <w:bCs/>
          <w:sz w:val="24"/>
          <w:szCs w:val="24"/>
        </w:rPr>
        <w:tab/>
        <w:t>only after</w:t>
      </w:r>
    </w:p>
    <w:p w14:paraId="20E2116B" w14:textId="77777777" w:rsidR="00356291" w:rsidRDefault="00356291" w:rsidP="00356291">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sz w:val="28"/>
          <w:szCs w:val="28"/>
        </w:rPr>
        <w:t>vis’uddha</w:t>
      </w:r>
      <w:proofErr w:type="spellEnd"/>
      <w:r>
        <w:rPr>
          <w:rFonts w:ascii="Arial" w:eastAsia="MS Mincho" w:hAnsi="Arial" w:cs="Mangal"/>
          <w:b/>
          <w:sz w:val="28"/>
          <w:szCs w:val="28"/>
        </w:rPr>
        <w:tab/>
      </w:r>
      <w:r>
        <w:rPr>
          <w:rFonts w:ascii="Arial" w:eastAsia="MS Mincho" w:hAnsi="Arial" w:cs="Mangal"/>
          <w:b/>
          <w:sz w:val="28"/>
          <w:szCs w:val="28"/>
        </w:rPr>
        <w:tab/>
      </w:r>
      <w:r>
        <w:rPr>
          <w:rFonts w:ascii="Arial" w:eastAsia="MS Mincho" w:hAnsi="Arial" w:cs="Mangal"/>
          <w:bCs/>
          <w:sz w:val="24"/>
          <w:szCs w:val="24"/>
        </w:rPr>
        <w:t>=</w:t>
      </w:r>
      <w:r>
        <w:rPr>
          <w:rFonts w:ascii="Arial" w:eastAsia="MS Mincho" w:hAnsi="Arial" w:cs="Mangal"/>
          <w:bCs/>
          <w:sz w:val="24"/>
          <w:szCs w:val="24"/>
        </w:rPr>
        <w:tab/>
        <w:t>having clean mind</w:t>
      </w:r>
    </w:p>
    <w:p w14:paraId="1BC2F08B" w14:textId="77777777" w:rsidR="00F05227" w:rsidRPr="00F05227" w:rsidRDefault="00F05227" w:rsidP="0031642A">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sz w:val="28"/>
          <w:szCs w:val="28"/>
        </w:rPr>
        <w:t>dhyAyamAnah</w:t>
      </w:r>
      <w:proofErr w:type="spellEnd"/>
      <w:r>
        <w:rPr>
          <w:rFonts w:ascii="Arial" w:eastAsia="MS Mincho" w:hAnsi="Arial" w:cs="Mangal"/>
          <w:bCs/>
          <w:sz w:val="24"/>
          <w:szCs w:val="24"/>
        </w:rPr>
        <w:tab/>
        <w:t>=</w:t>
      </w:r>
      <w:r>
        <w:rPr>
          <w:rFonts w:ascii="Arial" w:eastAsia="MS Mincho" w:hAnsi="Arial" w:cs="Mangal"/>
          <w:bCs/>
          <w:sz w:val="24"/>
          <w:szCs w:val="24"/>
        </w:rPr>
        <w:tab/>
      </w:r>
      <w:r w:rsidR="00356291">
        <w:rPr>
          <w:rFonts w:ascii="Arial" w:eastAsia="MS Mincho" w:hAnsi="Arial" w:cs="Mangal"/>
          <w:bCs/>
          <w:sz w:val="24"/>
          <w:szCs w:val="24"/>
        </w:rPr>
        <w:t xml:space="preserve">by </w:t>
      </w:r>
      <w:r>
        <w:rPr>
          <w:rFonts w:ascii="Arial" w:eastAsia="MS Mincho" w:hAnsi="Arial" w:cs="Mangal"/>
          <w:bCs/>
          <w:sz w:val="24"/>
          <w:szCs w:val="24"/>
        </w:rPr>
        <w:t xml:space="preserve">doing </w:t>
      </w:r>
      <w:proofErr w:type="spellStart"/>
      <w:r>
        <w:rPr>
          <w:rFonts w:ascii="Arial" w:eastAsia="MS Mincho" w:hAnsi="Arial" w:cs="Mangal"/>
          <w:bCs/>
          <w:sz w:val="24"/>
          <w:szCs w:val="24"/>
        </w:rPr>
        <w:t>DhyAna</w:t>
      </w:r>
      <w:proofErr w:type="spellEnd"/>
      <w:r>
        <w:rPr>
          <w:rFonts w:ascii="Arial" w:eastAsia="MS Mincho" w:hAnsi="Arial" w:cs="Mangal"/>
          <w:bCs/>
          <w:sz w:val="24"/>
          <w:szCs w:val="24"/>
        </w:rPr>
        <w:t xml:space="preserve"> – the repetitive </w:t>
      </w:r>
      <w:r w:rsidR="00356291">
        <w:rPr>
          <w:rFonts w:ascii="Arial" w:eastAsia="MS Mincho" w:hAnsi="Arial" w:cs="Mangal"/>
          <w:bCs/>
          <w:sz w:val="24"/>
          <w:szCs w:val="24"/>
        </w:rPr>
        <w:t xml:space="preserve">remembering and meditating </w:t>
      </w:r>
    </w:p>
    <w:p w14:paraId="2092C097" w14:textId="77777777" w:rsidR="00F05227" w:rsidRPr="00F05227" w:rsidRDefault="00F05227" w:rsidP="00F05227">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sz w:val="28"/>
          <w:szCs w:val="28"/>
        </w:rPr>
        <w:t>nishkalam</w:t>
      </w:r>
      <w:proofErr w:type="spellEnd"/>
      <w:r>
        <w:rPr>
          <w:rFonts w:ascii="Arial" w:eastAsia="MS Mincho" w:hAnsi="Arial" w:cs="Mangal"/>
          <w:b/>
          <w:sz w:val="28"/>
          <w:szCs w:val="28"/>
        </w:rPr>
        <w:t xml:space="preserve"> tam</w:t>
      </w:r>
      <w:r>
        <w:rPr>
          <w:rFonts w:ascii="Arial" w:eastAsia="MS Mincho" w:hAnsi="Arial" w:cs="Mangal"/>
          <w:bCs/>
          <w:sz w:val="24"/>
          <w:szCs w:val="24"/>
        </w:rPr>
        <w:tab/>
        <w:t>=</w:t>
      </w:r>
      <w:r>
        <w:rPr>
          <w:rFonts w:ascii="Arial" w:eastAsia="MS Mincho" w:hAnsi="Arial" w:cs="Mangal"/>
          <w:bCs/>
          <w:sz w:val="24"/>
          <w:szCs w:val="24"/>
        </w:rPr>
        <w:tab/>
      </w:r>
      <w:r w:rsidR="00356291">
        <w:rPr>
          <w:rFonts w:ascii="Arial" w:eastAsia="MS Mincho" w:hAnsi="Arial" w:cs="Mangal"/>
          <w:bCs/>
          <w:sz w:val="24"/>
          <w:szCs w:val="24"/>
        </w:rPr>
        <w:t xml:space="preserve">on </w:t>
      </w:r>
      <w:r>
        <w:rPr>
          <w:rFonts w:ascii="Arial" w:eastAsia="MS Mincho" w:hAnsi="Arial" w:cs="Mangal"/>
          <w:bCs/>
          <w:sz w:val="24"/>
          <w:szCs w:val="24"/>
        </w:rPr>
        <w:t xml:space="preserve">that </w:t>
      </w:r>
      <w:proofErr w:type="spellStart"/>
      <w:r w:rsidR="000B7E7D">
        <w:rPr>
          <w:rFonts w:ascii="Arial" w:eastAsia="MS Mincho" w:hAnsi="Arial" w:cs="Mangal"/>
          <w:bCs/>
          <w:sz w:val="24"/>
          <w:szCs w:val="24"/>
        </w:rPr>
        <w:t>ParamAtma</w:t>
      </w:r>
      <w:proofErr w:type="spellEnd"/>
      <w:r>
        <w:rPr>
          <w:rFonts w:ascii="Arial" w:eastAsia="MS Mincho" w:hAnsi="Arial" w:cs="Mangal"/>
          <w:bCs/>
          <w:sz w:val="24"/>
          <w:szCs w:val="24"/>
        </w:rPr>
        <w:t xml:space="preserve">, who </w:t>
      </w:r>
      <w:r w:rsidR="000B7E7D">
        <w:rPr>
          <w:rFonts w:ascii="Arial" w:eastAsia="MS Mincho" w:hAnsi="Arial" w:cs="Mangal"/>
          <w:bCs/>
          <w:sz w:val="24"/>
          <w:szCs w:val="24"/>
        </w:rPr>
        <w:t>is devoid</w:t>
      </w:r>
      <w:r>
        <w:rPr>
          <w:rFonts w:ascii="Arial" w:eastAsia="MS Mincho" w:hAnsi="Arial" w:cs="Mangal"/>
          <w:bCs/>
          <w:sz w:val="24"/>
          <w:szCs w:val="24"/>
        </w:rPr>
        <w:t xml:space="preserve"> of any limbs</w:t>
      </w:r>
    </w:p>
    <w:p w14:paraId="38F32E42" w14:textId="77777777" w:rsidR="007D43A9" w:rsidRPr="007D43A9" w:rsidRDefault="007D43A9" w:rsidP="0031642A">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sz w:val="28"/>
          <w:szCs w:val="28"/>
        </w:rPr>
        <w:t>pas’yate</w:t>
      </w:r>
      <w:proofErr w:type="spellEnd"/>
      <w:r>
        <w:rPr>
          <w:rFonts w:ascii="Arial" w:eastAsia="MS Mincho" w:hAnsi="Arial" w:cs="Mangal"/>
          <w:b/>
          <w:sz w:val="28"/>
          <w:szCs w:val="28"/>
        </w:rPr>
        <w:tab/>
      </w:r>
      <w:r>
        <w:rPr>
          <w:rFonts w:ascii="Arial" w:eastAsia="MS Mincho" w:hAnsi="Arial" w:cs="Mangal"/>
          <w:b/>
          <w:sz w:val="28"/>
          <w:szCs w:val="28"/>
        </w:rPr>
        <w:tab/>
      </w:r>
      <w:r>
        <w:rPr>
          <w:rFonts w:ascii="Arial" w:eastAsia="MS Mincho" w:hAnsi="Arial" w:cs="Mangal"/>
          <w:bCs/>
          <w:sz w:val="24"/>
          <w:szCs w:val="24"/>
        </w:rPr>
        <w:t xml:space="preserve">= </w:t>
      </w:r>
      <w:r>
        <w:rPr>
          <w:rFonts w:ascii="Arial" w:eastAsia="MS Mincho" w:hAnsi="Arial" w:cs="Mangal"/>
          <w:bCs/>
          <w:sz w:val="24"/>
          <w:szCs w:val="24"/>
        </w:rPr>
        <w:tab/>
        <w:t xml:space="preserve">is able to visualise and see </w:t>
      </w:r>
    </w:p>
    <w:p w14:paraId="644265CD" w14:textId="77777777" w:rsidR="00356291" w:rsidRDefault="00356291" w:rsidP="00356291">
      <w:pPr>
        <w:tabs>
          <w:tab w:val="left" w:pos="709"/>
          <w:tab w:val="left" w:pos="1701"/>
          <w:tab w:val="left" w:pos="2268"/>
          <w:tab w:val="left" w:pos="2835"/>
          <w:tab w:val="left" w:pos="3686"/>
          <w:tab w:val="left" w:pos="4500"/>
        </w:tabs>
        <w:spacing w:line="240" w:lineRule="auto"/>
        <w:ind w:left="0" w:right="-613"/>
        <w:rPr>
          <w:rFonts w:ascii="Arial" w:eastAsia="MS Mincho" w:hAnsi="Arial" w:cs="Mangal"/>
          <w:b/>
          <w:sz w:val="28"/>
          <w:szCs w:val="28"/>
        </w:rPr>
      </w:pPr>
      <w:r>
        <w:rPr>
          <w:rFonts w:ascii="Arial" w:eastAsia="MS Mincho" w:hAnsi="Arial" w:cs="Mangal"/>
          <w:b/>
          <w:sz w:val="28"/>
          <w:szCs w:val="28"/>
        </w:rPr>
        <w:t>t</w:t>
      </w:r>
      <w:r w:rsidRPr="00337473">
        <w:rPr>
          <w:rFonts w:ascii="Arial" w:eastAsia="MS Mincho" w:hAnsi="Arial" w:cs="Mangal"/>
          <w:b/>
          <w:sz w:val="28"/>
          <w:szCs w:val="28"/>
        </w:rPr>
        <w:t>am</w:t>
      </w:r>
      <w:r>
        <w:rPr>
          <w:rFonts w:ascii="Arial" w:eastAsia="MS Mincho" w:hAnsi="Arial" w:cs="Mangal"/>
          <w:bCs/>
          <w:sz w:val="24"/>
          <w:szCs w:val="24"/>
        </w:rPr>
        <w:tab/>
      </w:r>
      <w:r>
        <w:rPr>
          <w:rFonts w:ascii="Arial" w:eastAsia="MS Mincho" w:hAnsi="Arial" w:cs="Mangal"/>
          <w:bCs/>
          <w:sz w:val="24"/>
          <w:szCs w:val="24"/>
        </w:rPr>
        <w:tab/>
      </w:r>
      <w:r>
        <w:rPr>
          <w:rFonts w:ascii="Arial" w:eastAsia="MS Mincho" w:hAnsi="Arial" w:cs="Mangal"/>
          <w:bCs/>
          <w:sz w:val="24"/>
          <w:szCs w:val="24"/>
        </w:rPr>
        <w:tab/>
        <w:t>=</w:t>
      </w:r>
      <w:r>
        <w:rPr>
          <w:rFonts w:ascii="Arial" w:eastAsia="MS Mincho" w:hAnsi="Arial" w:cs="Mangal"/>
          <w:bCs/>
          <w:sz w:val="24"/>
          <w:szCs w:val="24"/>
        </w:rPr>
        <w:tab/>
        <w:t xml:space="preserve">that </w:t>
      </w:r>
      <w:proofErr w:type="spellStart"/>
      <w:r>
        <w:rPr>
          <w:rFonts w:ascii="Arial" w:eastAsia="MS Mincho" w:hAnsi="Arial" w:cs="Mangal"/>
          <w:bCs/>
          <w:sz w:val="24"/>
          <w:szCs w:val="24"/>
        </w:rPr>
        <w:t>ParamAtma</w:t>
      </w:r>
      <w:proofErr w:type="spellEnd"/>
      <w:r>
        <w:rPr>
          <w:rFonts w:ascii="Arial" w:eastAsia="MS Mincho" w:hAnsi="Arial" w:cs="Mangal"/>
          <w:b/>
          <w:sz w:val="28"/>
          <w:szCs w:val="28"/>
        </w:rPr>
        <w:t xml:space="preserve"> </w:t>
      </w:r>
    </w:p>
    <w:p w14:paraId="624862C8" w14:textId="77777777" w:rsidR="00356291" w:rsidRPr="007D43A9" w:rsidRDefault="00356291" w:rsidP="00356291">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sz w:val="28"/>
          <w:szCs w:val="28"/>
        </w:rPr>
        <w:t>jnAna</w:t>
      </w:r>
      <w:proofErr w:type="spellEnd"/>
      <w:r>
        <w:rPr>
          <w:rFonts w:ascii="Arial" w:eastAsia="MS Mincho" w:hAnsi="Arial" w:cs="Mangal"/>
          <w:b/>
          <w:sz w:val="28"/>
          <w:szCs w:val="28"/>
        </w:rPr>
        <w:t xml:space="preserve"> </w:t>
      </w:r>
      <w:proofErr w:type="spellStart"/>
      <w:r>
        <w:rPr>
          <w:rFonts w:ascii="Arial" w:eastAsia="MS Mincho" w:hAnsi="Arial" w:cs="Mangal"/>
          <w:b/>
          <w:sz w:val="28"/>
          <w:szCs w:val="28"/>
        </w:rPr>
        <w:t>prasAdena</w:t>
      </w:r>
      <w:proofErr w:type="spellEnd"/>
      <w:r>
        <w:rPr>
          <w:rFonts w:ascii="Arial" w:eastAsia="MS Mincho" w:hAnsi="Arial" w:cs="Mangal"/>
          <w:bCs/>
          <w:sz w:val="24"/>
          <w:szCs w:val="24"/>
        </w:rPr>
        <w:tab/>
        <w:t>=</w:t>
      </w:r>
      <w:r>
        <w:rPr>
          <w:rFonts w:ascii="Arial" w:eastAsia="MS Mincho" w:hAnsi="Arial" w:cs="Mangal"/>
          <w:bCs/>
          <w:sz w:val="24"/>
          <w:szCs w:val="24"/>
        </w:rPr>
        <w:tab/>
        <w:t>by His benevolence</w:t>
      </w:r>
    </w:p>
    <w:p w14:paraId="0E026F6C" w14:textId="77777777" w:rsidR="0031642A" w:rsidRDefault="0031642A" w:rsidP="0031642A">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
    <w:p w14:paraId="0E7930C5" w14:textId="77777777" w:rsidR="007D43A9" w:rsidRPr="007D43A9" w:rsidRDefault="007D43A9" w:rsidP="0031642A">
      <w:pPr>
        <w:tabs>
          <w:tab w:val="left" w:pos="709"/>
          <w:tab w:val="left" w:pos="1701"/>
          <w:tab w:val="left" w:pos="2268"/>
          <w:tab w:val="left" w:pos="2835"/>
          <w:tab w:val="left" w:pos="3686"/>
          <w:tab w:val="left" w:pos="4500"/>
        </w:tabs>
        <w:spacing w:line="240" w:lineRule="auto"/>
        <w:ind w:left="0" w:right="-613"/>
        <w:rPr>
          <w:rFonts w:ascii="Arial" w:eastAsia="MS Mincho" w:hAnsi="Arial" w:cs="Mangal"/>
          <w:b/>
          <w:sz w:val="28"/>
          <w:szCs w:val="28"/>
        </w:rPr>
      </w:pPr>
    </w:p>
    <w:p w14:paraId="5A50A153" w14:textId="77777777" w:rsidR="0031642A" w:rsidRPr="004019C9" w:rsidRDefault="00356291"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
          <w:sz w:val="28"/>
          <w:szCs w:val="28"/>
        </w:rPr>
      </w:pPr>
      <w:r w:rsidRPr="004019C9">
        <w:rPr>
          <w:rFonts w:ascii="Arial" w:eastAsia="MS Mincho" w:hAnsi="Arial" w:cs="Mangal"/>
          <w:b/>
          <w:sz w:val="28"/>
          <w:szCs w:val="28"/>
        </w:rPr>
        <w:t>synopsis</w:t>
      </w:r>
    </w:p>
    <w:p w14:paraId="6249C9FD" w14:textId="77777777" w:rsidR="00356291" w:rsidRDefault="00356291"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 xml:space="preserve">The </w:t>
      </w:r>
      <w:proofErr w:type="spellStart"/>
      <w:r w:rsidR="000B7E7D">
        <w:rPr>
          <w:rFonts w:ascii="Arial" w:eastAsia="MS Mincho" w:hAnsi="Arial" w:cs="Mangal"/>
          <w:bCs/>
          <w:sz w:val="24"/>
          <w:szCs w:val="24"/>
        </w:rPr>
        <w:t>ParamAtma</w:t>
      </w:r>
      <w:proofErr w:type="spellEnd"/>
      <w:r>
        <w:rPr>
          <w:rFonts w:ascii="Arial" w:eastAsia="MS Mincho" w:hAnsi="Arial" w:cs="Mangal"/>
          <w:bCs/>
          <w:sz w:val="24"/>
          <w:szCs w:val="24"/>
        </w:rPr>
        <w:t xml:space="preserve"> cannot be either seen or visualised by any of the sensory organs. A devotee can see Him only by His benevolence, after cleansing his mind by </w:t>
      </w:r>
      <w:r w:rsidR="00B779DE">
        <w:rPr>
          <w:rFonts w:ascii="Arial" w:eastAsia="MS Mincho" w:hAnsi="Arial" w:cs="Mangal"/>
          <w:bCs/>
          <w:sz w:val="24"/>
          <w:szCs w:val="24"/>
        </w:rPr>
        <w:t xml:space="preserve">continuously doing the </w:t>
      </w:r>
      <w:proofErr w:type="spellStart"/>
      <w:r w:rsidR="00B779DE">
        <w:rPr>
          <w:rFonts w:ascii="Arial" w:eastAsia="MS Mincho" w:hAnsi="Arial" w:cs="Mangal"/>
          <w:bCs/>
          <w:sz w:val="24"/>
          <w:szCs w:val="24"/>
        </w:rPr>
        <w:t>DhyAna</w:t>
      </w:r>
      <w:proofErr w:type="spellEnd"/>
      <w:r w:rsidR="00B779DE">
        <w:rPr>
          <w:rFonts w:ascii="Arial" w:eastAsia="MS Mincho" w:hAnsi="Arial" w:cs="Mangal"/>
          <w:bCs/>
          <w:sz w:val="24"/>
          <w:szCs w:val="24"/>
        </w:rPr>
        <w:t xml:space="preserve"> – the repetitive recalling His </w:t>
      </w:r>
      <w:proofErr w:type="spellStart"/>
      <w:r w:rsidR="000B7E7D">
        <w:rPr>
          <w:rFonts w:ascii="Arial" w:eastAsia="MS Mincho" w:hAnsi="Arial" w:cs="Mangal"/>
          <w:bCs/>
          <w:sz w:val="24"/>
          <w:szCs w:val="24"/>
        </w:rPr>
        <w:t>SvarUpa</w:t>
      </w:r>
      <w:proofErr w:type="spellEnd"/>
      <w:r w:rsidR="000B7E7D">
        <w:rPr>
          <w:rFonts w:ascii="Arial" w:eastAsia="MS Mincho" w:hAnsi="Arial" w:cs="Mangal"/>
          <w:bCs/>
          <w:sz w:val="24"/>
          <w:szCs w:val="24"/>
        </w:rPr>
        <w:t xml:space="preserve"> – the nature, </w:t>
      </w:r>
      <w:proofErr w:type="spellStart"/>
      <w:r w:rsidR="000B7E7D">
        <w:rPr>
          <w:rFonts w:ascii="Arial" w:eastAsia="MS Mincho" w:hAnsi="Arial" w:cs="Mangal"/>
          <w:bCs/>
          <w:sz w:val="24"/>
          <w:szCs w:val="24"/>
        </w:rPr>
        <w:t>rU</w:t>
      </w:r>
      <w:r w:rsidR="00B779DE">
        <w:rPr>
          <w:rFonts w:ascii="Arial" w:eastAsia="MS Mincho" w:hAnsi="Arial" w:cs="Mangal"/>
          <w:bCs/>
          <w:sz w:val="24"/>
          <w:szCs w:val="24"/>
        </w:rPr>
        <w:t>pa</w:t>
      </w:r>
      <w:proofErr w:type="spellEnd"/>
      <w:r w:rsidR="00B779DE">
        <w:rPr>
          <w:rFonts w:ascii="Arial" w:eastAsia="MS Mincho" w:hAnsi="Arial" w:cs="Mangal"/>
          <w:bCs/>
          <w:sz w:val="24"/>
          <w:szCs w:val="24"/>
        </w:rPr>
        <w:t xml:space="preserve"> – the auspicious form and </w:t>
      </w:r>
      <w:proofErr w:type="spellStart"/>
      <w:r w:rsidR="00B779DE">
        <w:rPr>
          <w:rFonts w:ascii="Arial" w:eastAsia="MS Mincho" w:hAnsi="Arial" w:cs="Mangal"/>
          <w:bCs/>
          <w:sz w:val="24"/>
          <w:szCs w:val="24"/>
        </w:rPr>
        <w:t>guNas</w:t>
      </w:r>
      <w:proofErr w:type="spellEnd"/>
      <w:r w:rsidR="00B779DE">
        <w:rPr>
          <w:rFonts w:ascii="Arial" w:eastAsia="MS Mincho" w:hAnsi="Arial" w:cs="Mangal"/>
          <w:bCs/>
          <w:sz w:val="24"/>
          <w:szCs w:val="24"/>
        </w:rPr>
        <w:t xml:space="preserve"> – the attributes and meditating on Him.</w:t>
      </w:r>
    </w:p>
    <w:p w14:paraId="43D6CAC6" w14:textId="77777777" w:rsidR="004019C9" w:rsidRDefault="004019C9"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
          <w:sz w:val="28"/>
          <w:szCs w:val="28"/>
        </w:rPr>
      </w:pPr>
    </w:p>
    <w:p w14:paraId="222DDBEF" w14:textId="77777777" w:rsidR="004019C9" w:rsidRDefault="004019C9"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
          <w:sz w:val="28"/>
          <w:szCs w:val="28"/>
        </w:rPr>
      </w:pPr>
      <w:r w:rsidRPr="004019C9">
        <w:rPr>
          <w:rFonts w:ascii="Arial" w:eastAsia="MS Mincho" w:hAnsi="Arial" w:cs="Mangal"/>
          <w:b/>
          <w:sz w:val="28"/>
          <w:szCs w:val="28"/>
        </w:rPr>
        <w:t>Explanation</w:t>
      </w:r>
    </w:p>
    <w:p w14:paraId="545B16AC" w14:textId="77777777" w:rsidR="004019C9" w:rsidRDefault="004019C9"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
          <w:sz w:val="28"/>
          <w:szCs w:val="28"/>
        </w:rPr>
      </w:pPr>
    </w:p>
    <w:p w14:paraId="45819CD3" w14:textId="77777777" w:rsidR="004019C9" w:rsidRDefault="004019C9"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 xml:space="preserve">The </w:t>
      </w:r>
      <w:proofErr w:type="spellStart"/>
      <w:r w:rsidR="000B7E7D">
        <w:rPr>
          <w:rFonts w:ascii="Arial" w:eastAsia="MS Mincho" w:hAnsi="Arial" w:cs="Mangal"/>
          <w:bCs/>
          <w:sz w:val="24"/>
          <w:szCs w:val="24"/>
        </w:rPr>
        <w:t>ParamAtma</w:t>
      </w:r>
      <w:proofErr w:type="spellEnd"/>
      <w:r>
        <w:rPr>
          <w:rFonts w:ascii="Arial" w:eastAsia="MS Mincho" w:hAnsi="Arial" w:cs="Mangal"/>
          <w:bCs/>
          <w:sz w:val="24"/>
          <w:szCs w:val="24"/>
        </w:rPr>
        <w:t xml:space="preserve"> has been shown by the word </w:t>
      </w:r>
      <w:proofErr w:type="spellStart"/>
      <w:r w:rsidR="000B7E7D">
        <w:rPr>
          <w:rFonts w:ascii="Arial" w:eastAsia="MS Mincho" w:hAnsi="Arial" w:cs="Mangal"/>
          <w:bCs/>
          <w:sz w:val="24"/>
          <w:szCs w:val="24"/>
        </w:rPr>
        <w:t>JnAna</w:t>
      </w:r>
      <w:proofErr w:type="spellEnd"/>
      <w:r>
        <w:rPr>
          <w:rFonts w:ascii="Arial" w:eastAsia="MS Mincho" w:hAnsi="Arial" w:cs="Mangal"/>
          <w:bCs/>
          <w:sz w:val="24"/>
          <w:szCs w:val="24"/>
        </w:rPr>
        <w:t xml:space="preserve"> in this Mantra. This is in line with the </w:t>
      </w:r>
      <w:proofErr w:type="spellStart"/>
      <w:r>
        <w:rPr>
          <w:rFonts w:ascii="Arial" w:eastAsia="MS Mincho" w:hAnsi="Arial" w:cs="Mangal"/>
          <w:bCs/>
          <w:sz w:val="24"/>
          <w:szCs w:val="24"/>
        </w:rPr>
        <w:t>Taittireeyopanishat</w:t>
      </w:r>
      <w:proofErr w:type="spellEnd"/>
      <w:r>
        <w:rPr>
          <w:rFonts w:ascii="Arial" w:eastAsia="MS Mincho" w:hAnsi="Arial" w:cs="Mangal"/>
          <w:bCs/>
          <w:sz w:val="24"/>
          <w:szCs w:val="24"/>
        </w:rPr>
        <w:t>. In that the passages “</w:t>
      </w:r>
      <w:proofErr w:type="spellStart"/>
      <w:r>
        <w:rPr>
          <w:rFonts w:ascii="Arial" w:eastAsia="MS Mincho" w:hAnsi="Arial" w:cs="Mangal"/>
          <w:bCs/>
          <w:sz w:val="24"/>
          <w:szCs w:val="24"/>
        </w:rPr>
        <w:t>satyam</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jnAnam</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anantam</w:t>
      </w:r>
      <w:proofErr w:type="spellEnd"/>
      <w:r>
        <w:rPr>
          <w:rFonts w:ascii="Arial" w:eastAsia="MS Mincho" w:hAnsi="Arial" w:cs="Mangal"/>
          <w:bCs/>
          <w:sz w:val="24"/>
          <w:szCs w:val="24"/>
        </w:rPr>
        <w:t xml:space="preserve"> Brahma</w:t>
      </w:r>
      <w:r w:rsidR="000B7E7D">
        <w:rPr>
          <w:rFonts w:ascii="Arial" w:eastAsia="MS Mincho" w:hAnsi="Arial" w:cs="Mangal"/>
          <w:bCs/>
          <w:sz w:val="24"/>
          <w:szCs w:val="24"/>
        </w:rPr>
        <w:t>” and</w:t>
      </w:r>
      <w:r>
        <w:rPr>
          <w:rFonts w:ascii="Arial" w:eastAsia="MS Mincho" w:hAnsi="Arial" w:cs="Mangal"/>
          <w:bCs/>
          <w:sz w:val="24"/>
          <w:szCs w:val="24"/>
        </w:rPr>
        <w:t xml:space="preserve"> “</w:t>
      </w:r>
      <w:proofErr w:type="spellStart"/>
      <w:r w:rsidR="000B7E7D">
        <w:rPr>
          <w:rFonts w:ascii="Arial" w:eastAsia="MS Mincho" w:hAnsi="Arial" w:cs="Mangal"/>
          <w:bCs/>
          <w:sz w:val="24"/>
          <w:szCs w:val="24"/>
        </w:rPr>
        <w:t>prajnA</w:t>
      </w:r>
      <w:proofErr w:type="spellEnd"/>
      <w:r w:rsidR="000B7E7D">
        <w:rPr>
          <w:rFonts w:ascii="Arial" w:eastAsia="MS Mincho" w:hAnsi="Arial" w:cs="Mangal"/>
          <w:bCs/>
          <w:sz w:val="24"/>
          <w:szCs w:val="24"/>
        </w:rPr>
        <w:t xml:space="preserve"> cha</w:t>
      </w:r>
      <w:r>
        <w:rPr>
          <w:rFonts w:ascii="Arial" w:eastAsia="MS Mincho" w:hAnsi="Arial" w:cs="Mangal"/>
          <w:bCs/>
          <w:sz w:val="24"/>
          <w:szCs w:val="24"/>
        </w:rPr>
        <w:t xml:space="preserve"> </w:t>
      </w:r>
      <w:proofErr w:type="spellStart"/>
      <w:r>
        <w:rPr>
          <w:rFonts w:ascii="Arial" w:eastAsia="MS Mincho" w:hAnsi="Arial" w:cs="Mangal"/>
          <w:bCs/>
          <w:sz w:val="24"/>
          <w:szCs w:val="24"/>
        </w:rPr>
        <w:t>tasmAt</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prasRitA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purANee</w:t>
      </w:r>
      <w:proofErr w:type="spellEnd"/>
      <w:r>
        <w:rPr>
          <w:rFonts w:ascii="Arial" w:eastAsia="MS Mincho" w:hAnsi="Arial" w:cs="Mangal"/>
          <w:bCs/>
          <w:sz w:val="24"/>
          <w:szCs w:val="24"/>
        </w:rPr>
        <w:t xml:space="preserve">” show Brahman as </w:t>
      </w:r>
      <w:proofErr w:type="spellStart"/>
      <w:r>
        <w:rPr>
          <w:rFonts w:ascii="Arial" w:eastAsia="MS Mincho" w:hAnsi="Arial" w:cs="Mangal"/>
          <w:bCs/>
          <w:sz w:val="24"/>
          <w:szCs w:val="24"/>
        </w:rPr>
        <w:t>jnAna</w:t>
      </w:r>
      <w:proofErr w:type="spellEnd"/>
      <w:r>
        <w:rPr>
          <w:rFonts w:ascii="Arial" w:eastAsia="MS Mincho" w:hAnsi="Arial" w:cs="Mangal"/>
          <w:bCs/>
          <w:sz w:val="24"/>
          <w:szCs w:val="24"/>
        </w:rPr>
        <w:t xml:space="preserve"> the knowledge and the one who increase the power of knowledge. </w:t>
      </w:r>
      <w:r w:rsidR="000B7E7D">
        <w:rPr>
          <w:rFonts w:ascii="Arial" w:eastAsia="MS Mincho" w:hAnsi="Arial" w:cs="Mangal"/>
          <w:bCs/>
          <w:sz w:val="24"/>
          <w:szCs w:val="24"/>
        </w:rPr>
        <w:t xml:space="preserve">By His grace (benevolence) only the meditator devotee is able to remove ignorance and have a clean mind, enabling him to see and visualise His form with an unparalleled celestial beauty,  The following </w:t>
      </w:r>
      <w:proofErr w:type="spellStart"/>
      <w:r w:rsidR="000B7E7D">
        <w:rPr>
          <w:rFonts w:ascii="Arial" w:eastAsia="MS Mincho" w:hAnsi="Arial" w:cs="Mangal"/>
          <w:bCs/>
          <w:sz w:val="24"/>
          <w:szCs w:val="24"/>
        </w:rPr>
        <w:t>s’loka</w:t>
      </w:r>
      <w:proofErr w:type="spellEnd"/>
      <w:r w:rsidR="000B7E7D">
        <w:rPr>
          <w:rFonts w:ascii="Arial" w:eastAsia="MS Mincho" w:hAnsi="Arial" w:cs="Mangal"/>
          <w:bCs/>
          <w:sz w:val="24"/>
          <w:szCs w:val="24"/>
        </w:rPr>
        <w:t xml:space="preserve"> says that the graceful glance of the </w:t>
      </w:r>
      <w:proofErr w:type="spellStart"/>
      <w:r w:rsidR="000B7E7D">
        <w:rPr>
          <w:rFonts w:ascii="Arial" w:eastAsia="MS Mincho" w:hAnsi="Arial" w:cs="Mangal"/>
          <w:bCs/>
          <w:sz w:val="24"/>
          <w:szCs w:val="24"/>
        </w:rPr>
        <w:t>ParamAtma</w:t>
      </w:r>
      <w:proofErr w:type="spellEnd"/>
      <w:r w:rsidR="000B7E7D">
        <w:rPr>
          <w:rFonts w:ascii="Arial" w:eastAsia="MS Mincho" w:hAnsi="Arial" w:cs="Mangal"/>
          <w:bCs/>
          <w:sz w:val="24"/>
          <w:szCs w:val="24"/>
        </w:rPr>
        <w:t xml:space="preserve"> falling on the one during his birth, improves one’s Sattva </w:t>
      </w:r>
      <w:proofErr w:type="spellStart"/>
      <w:r w:rsidR="000B7E7D">
        <w:rPr>
          <w:rFonts w:ascii="Arial" w:eastAsia="MS Mincho" w:hAnsi="Arial" w:cs="Mangal"/>
          <w:bCs/>
          <w:sz w:val="24"/>
          <w:szCs w:val="24"/>
        </w:rPr>
        <w:t>guNa</w:t>
      </w:r>
      <w:proofErr w:type="spellEnd"/>
      <w:r w:rsidR="000B7E7D">
        <w:rPr>
          <w:rFonts w:ascii="Arial" w:eastAsia="MS Mincho" w:hAnsi="Arial" w:cs="Mangal"/>
          <w:bCs/>
          <w:sz w:val="24"/>
          <w:szCs w:val="24"/>
        </w:rPr>
        <w:t xml:space="preserve"> – the quality of Purity, and becomes the cause for removal of Rajas and </w:t>
      </w:r>
      <w:proofErr w:type="spellStart"/>
      <w:r w:rsidR="000B7E7D">
        <w:rPr>
          <w:rFonts w:ascii="Arial" w:eastAsia="MS Mincho" w:hAnsi="Arial" w:cs="Mangal"/>
          <w:bCs/>
          <w:sz w:val="24"/>
          <w:szCs w:val="24"/>
        </w:rPr>
        <w:t>TamO</w:t>
      </w:r>
      <w:proofErr w:type="spellEnd"/>
      <w:r w:rsidR="000B7E7D">
        <w:rPr>
          <w:rFonts w:ascii="Arial" w:eastAsia="MS Mincho" w:hAnsi="Arial" w:cs="Mangal"/>
          <w:bCs/>
          <w:sz w:val="24"/>
          <w:szCs w:val="24"/>
        </w:rPr>
        <w:t xml:space="preserve"> </w:t>
      </w:r>
      <w:proofErr w:type="spellStart"/>
      <w:r w:rsidR="000B7E7D">
        <w:rPr>
          <w:rFonts w:ascii="Arial" w:eastAsia="MS Mincho" w:hAnsi="Arial" w:cs="Mangal"/>
          <w:bCs/>
          <w:sz w:val="24"/>
          <w:szCs w:val="24"/>
        </w:rPr>
        <w:t>GuNas</w:t>
      </w:r>
      <w:proofErr w:type="spellEnd"/>
      <w:r w:rsidR="000B7E7D">
        <w:rPr>
          <w:rFonts w:ascii="Arial" w:eastAsia="MS Mincho" w:hAnsi="Arial" w:cs="Mangal"/>
          <w:bCs/>
          <w:sz w:val="24"/>
          <w:szCs w:val="24"/>
        </w:rPr>
        <w:t xml:space="preserve">  (qualities of passion and darkness or ignorance  respectively) thereby enables him to meditate on Him.</w:t>
      </w:r>
    </w:p>
    <w:p w14:paraId="186A2A6A" w14:textId="77777777" w:rsidR="006C6D4D" w:rsidRDefault="006C6D4D"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t>“</w:t>
      </w:r>
      <w:proofErr w:type="spellStart"/>
      <w:r>
        <w:rPr>
          <w:rFonts w:ascii="Arial" w:eastAsia="MS Mincho" w:hAnsi="Arial" w:cs="Mangal"/>
          <w:bCs/>
          <w:sz w:val="24"/>
          <w:szCs w:val="24"/>
        </w:rPr>
        <w:t>jAyamAnam</w:t>
      </w:r>
      <w:proofErr w:type="spellEnd"/>
      <w:r>
        <w:rPr>
          <w:rFonts w:ascii="Arial" w:eastAsia="MS Mincho" w:hAnsi="Arial" w:cs="Mangal"/>
          <w:bCs/>
          <w:sz w:val="24"/>
          <w:szCs w:val="24"/>
        </w:rPr>
        <w:t xml:space="preserve"> hi </w:t>
      </w:r>
      <w:proofErr w:type="spellStart"/>
      <w:r>
        <w:rPr>
          <w:rFonts w:ascii="Arial" w:eastAsia="MS Mincho" w:hAnsi="Arial" w:cs="Mangal"/>
          <w:bCs/>
          <w:sz w:val="24"/>
          <w:szCs w:val="24"/>
        </w:rPr>
        <w:t>purusham</w:t>
      </w:r>
      <w:proofErr w:type="spellEnd"/>
      <w:r>
        <w:rPr>
          <w:rFonts w:ascii="Arial" w:eastAsia="MS Mincho" w:hAnsi="Arial" w:cs="Mangal"/>
          <w:bCs/>
          <w:sz w:val="24"/>
          <w:szCs w:val="24"/>
        </w:rPr>
        <w:t xml:space="preserve"> yam </w:t>
      </w:r>
      <w:proofErr w:type="spellStart"/>
      <w:r>
        <w:rPr>
          <w:rFonts w:ascii="Arial" w:eastAsia="MS Mincho" w:hAnsi="Arial" w:cs="Mangal"/>
          <w:bCs/>
          <w:sz w:val="24"/>
          <w:szCs w:val="24"/>
        </w:rPr>
        <w:t>pas’yenmadhusoodanah</w:t>
      </w:r>
      <w:proofErr w:type="spellEnd"/>
      <w:r>
        <w:rPr>
          <w:rFonts w:ascii="Arial" w:eastAsia="MS Mincho" w:hAnsi="Arial" w:cs="Mangal"/>
          <w:bCs/>
          <w:sz w:val="24"/>
          <w:szCs w:val="24"/>
        </w:rPr>
        <w:t xml:space="preserve"> |</w:t>
      </w:r>
    </w:p>
    <w:p w14:paraId="3BE9DD3B" w14:textId="77777777" w:rsidR="006C6D4D" w:rsidRDefault="006C6D4D"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r>
      <w:proofErr w:type="spellStart"/>
      <w:r>
        <w:rPr>
          <w:rFonts w:ascii="Arial" w:eastAsia="MS Mincho" w:hAnsi="Arial" w:cs="Mangal"/>
          <w:bCs/>
          <w:sz w:val="24"/>
          <w:szCs w:val="24"/>
        </w:rPr>
        <w:t>sAttvika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ssatu</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vijneyah</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savai</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mokshArthachintakah</w:t>
      </w:r>
      <w:proofErr w:type="spellEnd"/>
      <w:r>
        <w:rPr>
          <w:rFonts w:ascii="Arial" w:eastAsia="MS Mincho" w:hAnsi="Arial" w:cs="Mangal"/>
          <w:bCs/>
          <w:sz w:val="24"/>
          <w:szCs w:val="24"/>
        </w:rPr>
        <w:t>”</w:t>
      </w:r>
      <w:r w:rsidR="001902B4">
        <w:rPr>
          <w:rFonts w:ascii="Arial" w:eastAsia="MS Mincho" w:hAnsi="Arial" w:cs="Mangal"/>
          <w:bCs/>
          <w:sz w:val="24"/>
          <w:szCs w:val="24"/>
        </w:rPr>
        <w:t xml:space="preserve">. </w:t>
      </w:r>
    </w:p>
    <w:p w14:paraId="15D8E72B" w14:textId="77777777" w:rsidR="001902B4" w:rsidRDefault="001902B4"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 xml:space="preserve">Subsequently his devotion to Him – the bhakti gets matured and he is able to visualise and have a stable vision of Him in his mind. </w:t>
      </w:r>
      <w:r w:rsidR="000B7E7D">
        <w:rPr>
          <w:rFonts w:ascii="Arial" w:eastAsia="MS Mincho" w:hAnsi="Arial" w:cs="Mangal"/>
          <w:bCs/>
          <w:sz w:val="24"/>
          <w:szCs w:val="24"/>
        </w:rPr>
        <w:t xml:space="preserve">In absence of His benevolence and grace, neither the physical primordial senses nor the pious deeds result in having that sort of a vision. </w:t>
      </w:r>
      <w:r>
        <w:rPr>
          <w:rFonts w:ascii="Arial" w:eastAsia="MS Mincho" w:hAnsi="Arial" w:cs="Mangal"/>
          <w:bCs/>
          <w:sz w:val="24"/>
          <w:szCs w:val="24"/>
        </w:rPr>
        <w:t xml:space="preserve">This was well explained by the </w:t>
      </w:r>
      <w:r w:rsidR="000B7E7D">
        <w:rPr>
          <w:rFonts w:ascii="Arial" w:eastAsia="MS Mincho" w:hAnsi="Arial" w:cs="Mangal"/>
          <w:bCs/>
          <w:sz w:val="24"/>
          <w:szCs w:val="24"/>
        </w:rPr>
        <w:t xml:space="preserve">Bhagavad-Gita </w:t>
      </w:r>
      <w:proofErr w:type="spellStart"/>
      <w:r w:rsidR="000B7E7D">
        <w:rPr>
          <w:rFonts w:ascii="Arial" w:eastAsia="MS Mincho" w:hAnsi="Arial" w:cs="Mangal"/>
          <w:bCs/>
          <w:sz w:val="24"/>
          <w:szCs w:val="24"/>
        </w:rPr>
        <w:t>s’lokas</w:t>
      </w:r>
      <w:proofErr w:type="spellEnd"/>
      <w:r w:rsidR="000B7E7D">
        <w:rPr>
          <w:rFonts w:ascii="Arial" w:eastAsia="MS Mincho" w:hAnsi="Arial" w:cs="Mangal"/>
          <w:bCs/>
          <w:sz w:val="24"/>
          <w:szCs w:val="24"/>
        </w:rPr>
        <w:t xml:space="preserve"> </w:t>
      </w:r>
    </w:p>
    <w:p w14:paraId="3D292215" w14:textId="77777777" w:rsidR="000B7E7D" w:rsidRPr="000B7E7D" w:rsidRDefault="002E6BA8" w:rsidP="000B7E7D">
      <w:pPr>
        <w:spacing w:line="240" w:lineRule="auto"/>
        <w:rPr>
          <w:rFonts w:ascii="Arial" w:eastAsia="Times New Roman" w:hAnsi="Arial" w:cs="Arial"/>
          <w:sz w:val="24"/>
          <w:szCs w:val="24"/>
          <w:lang w:eastAsia="en-IN"/>
        </w:rPr>
      </w:pPr>
      <w:proofErr w:type="spellStart"/>
      <w:r>
        <w:rPr>
          <w:rFonts w:ascii="Arial" w:eastAsia="Times New Roman" w:hAnsi="Arial" w:cs="Arial"/>
          <w:i/>
          <w:iCs/>
          <w:sz w:val="24"/>
          <w:szCs w:val="24"/>
          <w:lang w:eastAsia="en-IN"/>
        </w:rPr>
        <w:t>nA</w:t>
      </w:r>
      <w:r w:rsidR="000B7E7D" w:rsidRPr="000B7E7D">
        <w:rPr>
          <w:rFonts w:ascii="Arial" w:eastAsia="Times New Roman" w:hAnsi="Arial" w:cs="Arial"/>
          <w:i/>
          <w:iCs/>
          <w:sz w:val="24"/>
          <w:szCs w:val="24"/>
          <w:lang w:eastAsia="en-IN"/>
        </w:rPr>
        <w:t>ham</w:t>
      </w:r>
      <w:proofErr w:type="spellEnd"/>
      <w:r w:rsidR="000B7E7D" w:rsidRPr="000B7E7D">
        <w:rPr>
          <w:rFonts w:ascii="Arial" w:eastAsia="Times New Roman" w:hAnsi="Arial" w:cs="Arial"/>
          <w:i/>
          <w:iCs/>
          <w:sz w:val="24"/>
          <w:szCs w:val="24"/>
          <w:lang w:eastAsia="en-IN"/>
        </w:rPr>
        <w:t xml:space="preserve"> </w:t>
      </w:r>
      <w:proofErr w:type="spellStart"/>
      <w:r w:rsidR="000B7E7D" w:rsidRPr="000B7E7D">
        <w:rPr>
          <w:rFonts w:ascii="Arial" w:eastAsia="Times New Roman" w:hAnsi="Arial" w:cs="Arial"/>
          <w:i/>
          <w:iCs/>
          <w:sz w:val="24"/>
          <w:szCs w:val="24"/>
          <w:lang w:eastAsia="en-IN"/>
        </w:rPr>
        <w:t>vedairna</w:t>
      </w:r>
      <w:proofErr w:type="spellEnd"/>
      <w:r w:rsidR="000B7E7D" w:rsidRPr="000B7E7D">
        <w:rPr>
          <w:rFonts w:ascii="Arial" w:eastAsia="Times New Roman" w:hAnsi="Arial" w:cs="Arial"/>
          <w:i/>
          <w:iCs/>
          <w:sz w:val="24"/>
          <w:szCs w:val="24"/>
          <w:lang w:eastAsia="en-IN"/>
        </w:rPr>
        <w:t xml:space="preserve"> </w:t>
      </w:r>
      <w:proofErr w:type="spellStart"/>
      <w:r w:rsidR="000B7E7D" w:rsidRPr="000B7E7D">
        <w:rPr>
          <w:rFonts w:ascii="Arial" w:eastAsia="Times New Roman" w:hAnsi="Arial" w:cs="Arial"/>
          <w:i/>
          <w:iCs/>
          <w:sz w:val="24"/>
          <w:szCs w:val="24"/>
          <w:lang w:eastAsia="en-IN"/>
        </w:rPr>
        <w:t>tapas</w:t>
      </w:r>
      <w:r>
        <w:rPr>
          <w:rFonts w:ascii="Arial" w:eastAsia="Times New Roman" w:hAnsi="Arial" w:cs="Arial"/>
          <w:i/>
          <w:iCs/>
          <w:sz w:val="24"/>
          <w:szCs w:val="24"/>
          <w:lang w:eastAsia="en-IN"/>
        </w:rPr>
        <w:t>A</w:t>
      </w:r>
      <w:proofErr w:type="spellEnd"/>
      <w:r w:rsidR="000B7E7D" w:rsidRPr="000B7E7D">
        <w:rPr>
          <w:rFonts w:ascii="Arial" w:eastAsia="Times New Roman" w:hAnsi="Arial" w:cs="Arial"/>
          <w:i/>
          <w:iCs/>
          <w:sz w:val="24"/>
          <w:szCs w:val="24"/>
          <w:lang w:eastAsia="en-IN"/>
        </w:rPr>
        <w:t xml:space="preserve"> </w:t>
      </w:r>
      <w:proofErr w:type="spellStart"/>
      <w:r w:rsidR="000B7E7D" w:rsidRPr="000B7E7D">
        <w:rPr>
          <w:rFonts w:ascii="Arial" w:eastAsia="Times New Roman" w:hAnsi="Arial" w:cs="Arial"/>
          <w:i/>
          <w:iCs/>
          <w:sz w:val="24"/>
          <w:szCs w:val="24"/>
          <w:lang w:eastAsia="en-IN"/>
        </w:rPr>
        <w:t>na</w:t>
      </w:r>
      <w:proofErr w:type="spellEnd"/>
      <w:r w:rsidR="000B7E7D" w:rsidRPr="000B7E7D">
        <w:rPr>
          <w:rFonts w:ascii="Arial" w:eastAsia="Times New Roman" w:hAnsi="Arial" w:cs="Arial"/>
          <w:i/>
          <w:iCs/>
          <w:sz w:val="24"/>
          <w:szCs w:val="24"/>
          <w:lang w:eastAsia="en-IN"/>
        </w:rPr>
        <w:t xml:space="preserve"> </w:t>
      </w:r>
      <w:proofErr w:type="spellStart"/>
      <w:r w:rsidR="000B7E7D" w:rsidRPr="000B7E7D">
        <w:rPr>
          <w:rFonts w:ascii="Arial" w:eastAsia="Times New Roman" w:hAnsi="Arial" w:cs="Arial"/>
          <w:i/>
          <w:iCs/>
          <w:sz w:val="24"/>
          <w:szCs w:val="24"/>
          <w:lang w:eastAsia="en-IN"/>
        </w:rPr>
        <w:t>d</w:t>
      </w:r>
      <w:r>
        <w:rPr>
          <w:rFonts w:ascii="Arial" w:eastAsia="Times New Roman" w:hAnsi="Arial" w:cs="Arial"/>
          <w:i/>
          <w:iCs/>
          <w:sz w:val="24"/>
          <w:szCs w:val="24"/>
          <w:lang w:eastAsia="en-IN"/>
        </w:rPr>
        <w:t>A</w:t>
      </w:r>
      <w:r w:rsidR="000B7E7D" w:rsidRPr="000B7E7D">
        <w:rPr>
          <w:rFonts w:ascii="Arial" w:eastAsia="Times New Roman" w:hAnsi="Arial" w:cs="Arial"/>
          <w:i/>
          <w:iCs/>
          <w:sz w:val="24"/>
          <w:szCs w:val="24"/>
          <w:lang w:eastAsia="en-IN"/>
        </w:rPr>
        <w:t>nena</w:t>
      </w:r>
      <w:proofErr w:type="spellEnd"/>
      <w:r w:rsidR="000B7E7D" w:rsidRPr="000B7E7D">
        <w:rPr>
          <w:rFonts w:ascii="Arial" w:eastAsia="Times New Roman" w:hAnsi="Arial" w:cs="Arial"/>
          <w:i/>
          <w:iCs/>
          <w:sz w:val="24"/>
          <w:szCs w:val="24"/>
          <w:lang w:eastAsia="en-IN"/>
        </w:rPr>
        <w:t xml:space="preserve"> </w:t>
      </w:r>
      <w:proofErr w:type="spellStart"/>
      <w:r w:rsidR="000B7E7D" w:rsidRPr="000B7E7D">
        <w:rPr>
          <w:rFonts w:ascii="Arial" w:eastAsia="Times New Roman" w:hAnsi="Arial" w:cs="Arial"/>
          <w:i/>
          <w:iCs/>
          <w:sz w:val="24"/>
          <w:szCs w:val="24"/>
          <w:lang w:eastAsia="en-IN"/>
        </w:rPr>
        <w:t>na</w:t>
      </w:r>
      <w:proofErr w:type="spellEnd"/>
      <w:r w:rsidR="000B7E7D" w:rsidRPr="000B7E7D">
        <w:rPr>
          <w:rFonts w:ascii="Arial" w:eastAsia="Times New Roman" w:hAnsi="Arial" w:cs="Arial"/>
          <w:i/>
          <w:iCs/>
          <w:sz w:val="24"/>
          <w:szCs w:val="24"/>
          <w:lang w:eastAsia="en-IN"/>
        </w:rPr>
        <w:t xml:space="preserve"> </w:t>
      </w:r>
      <w:proofErr w:type="spellStart"/>
      <w:r w:rsidR="000B7E7D" w:rsidRPr="000B7E7D">
        <w:rPr>
          <w:rFonts w:ascii="Arial" w:eastAsia="Times New Roman" w:hAnsi="Arial" w:cs="Arial"/>
          <w:i/>
          <w:iCs/>
          <w:sz w:val="24"/>
          <w:szCs w:val="24"/>
          <w:lang w:eastAsia="en-IN"/>
        </w:rPr>
        <w:t>chejyay</w:t>
      </w:r>
      <w:r>
        <w:rPr>
          <w:rFonts w:ascii="Arial" w:eastAsia="Times New Roman" w:hAnsi="Arial" w:cs="Arial"/>
          <w:i/>
          <w:iCs/>
          <w:sz w:val="24"/>
          <w:szCs w:val="24"/>
          <w:lang w:eastAsia="en-IN"/>
        </w:rPr>
        <w:t>A</w:t>
      </w:r>
      <w:proofErr w:type="spellEnd"/>
      <w:r w:rsidR="000B7E7D" w:rsidRPr="000B7E7D">
        <w:rPr>
          <w:rFonts w:ascii="Arial" w:eastAsia="Times New Roman" w:hAnsi="Arial" w:cs="Arial"/>
          <w:i/>
          <w:iCs/>
          <w:sz w:val="24"/>
          <w:szCs w:val="24"/>
          <w:lang w:eastAsia="en-IN"/>
        </w:rPr>
        <w:t xml:space="preserve">; </w:t>
      </w:r>
      <w:r w:rsidR="000B7E7D" w:rsidRPr="000B7E7D">
        <w:rPr>
          <w:rFonts w:ascii="Arial" w:eastAsia="Times New Roman" w:hAnsi="Arial" w:cs="Arial"/>
          <w:sz w:val="24"/>
          <w:szCs w:val="24"/>
          <w:lang w:eastAsia="en-IN"/>
        </w:rPr>
        <w:br/>
      </w:r>
      <w:proofErr w:type="spellStart"/>
      <w:r w:rsidR="000B7E7D">
        <w:rPr>
          <w:rFonts w:ascii="Arial" w:eastAsia="Times New Roman" w:hAnsi="Arial" w:cs="Arial"/>
          <w:i/>
          <w:iCs/>
          <w:sz w:val="24"/>
          <w:szCs w:val="24"/>
          <w:lang w:eastAsia="en-IN"/>
        </w:rPr>
        <w:t>s'a</w:t>
      </w:r>
      <w:r>
        <w:rPr>
          <w:rFonts w:ascii="Arial" w:eastAsia="Times New Roman" w:hAnsi="Arial" w:cs="Arial"/>
          <w:i/>
          <w:iCs/>
          <w:sz w:val="24"/>
          <w:szCs w:val="24"/>
          <w:lang w:eastAsia="en-IN"/>
        </w:rPr>
        <w:t>kya</w:t>
      </w:r>
      <w:proofErr w:type="spellEnd"/>
      <w:r>
        <w:rPr>
          <w:rFonts w:ascii="Arial" w:eastAsia="Times New Roman" w:hAnsi="Arial" w:cs="Arial"/>
          <w:i/>
          <w:iCs/>
          <w:sz w:val="24"/>
          <w:szCs w:val="24"/>
          <w:lang w:eastAsia="en-IN"/>
        </w:rPr>
        <w:t xml:space="preserve"> </w:t>
      </w:r>
      <w:proofErr w:type="spellStart"/>
      <w:r>
        <w:rPr>
          <w:rFonts w:ascii="Arial" w:eastAsia="Times New Roman" w:hAnsi="Arial" w:cs="Arial"/>
          <w:i/>
          <w:iCs/>
          <w:sz w:val="24"/>
          <w:szCs w:val="24"/>
          <w:lang w:eastAsia="en-IN"/>
        </w:rPr>
        <w:t>evamvidho</w:t>
      </w:r>
      <w:proofErr w:type="spellEnd"/>
      <w:r>
        <w:rPr>
          <w:rFonts w:ascii="Arial" w:eastAsia="Times New Roman" w:hAnsi="Arial" w:cs="Arial"/>
          <w:i/>
          <w:iCs/>
          <w:sz w:val="24"/>
          <w:szCs w:val="24"/>
          <w:lang w:eastAsia="en-IN"/>
        </w:rPr>
        <w:t xml:space="preserve"> </w:t>
      </w:r>
      <w:proofErr w:type="spellStart"/>
      <w:r>
        <w:rPr>
          <w:rFonts w:ascii="Arial" w:eastAsia="Times New Roman" w:hAnsi="Arial" w:cs="Arial"/>
          <w:i/>
          <w:iCs/>
          <w:sz w:val="24"/>
          <w:szCs w:val="24"/>
          <w:lang w:eastAsia="en-IN"/>
        </w:rPr>
        <w:t>drashT</w:t>
      </w:r>
      <w:r w:rsidR="000B7E7D" w:rsidRPr="000B7E7D">
        <w:rPr>
          <w:rFonts w:ascii="Arial" w:eastAsia="Times New Roman" w:hAnsi="Arial" w:cs="Arial"/>
          <w:i/>
          <w:iCs/>
          <w:sz w:val="24"/>
          <w:szCs w:val="24"/>
          <w:lang w:eastAsia="en-IN"/>
        </w:rPr>
        <w:t>um</w:t>
      </w:r>
      <w:proofErr w:type="spellEnd"/>
      <w:r w:rsidR="000B7E7D" w:rsidRPr="000B7E7D">
        <w:rPr>
          <w:rFonts w:ascii="Arial" w:eastAsia="Times New Roman" w:hAnsi="Arial" w:cs="Arial"/>
          <w:i/>
          <w:iCs/>
          <w:sz w:val="24"/>
          <w:szCs w:val="24"/>
          <w:lang w:eastAsia="en-IN"/>
        </w:rPr>
        <w:t xml:space="preserve"> </w:t>
      </w:r>
      <w:proofErr w:type="spellStart"/>
      <w:r w:rsidR="000B7E7D" w:rsidRPr="000B7E7D">
        <w:rPr>
          <w:rFonts w:ascii="Arial" w:eastAsia="Times New Roman" w:hAnsi="Arial" w:cs="Arial"/>
          <w:i/>
          <w:iCs/>
          <w:sz w:val="24"/>
          <w:szCs w:val="24"/>
          <w:lang w:eastAsia="en-IN"/>
        </w:rPr>
        <w:t>drish</w:t>
      </w:r>
      <w:r>
        <w:rPr>
          <w:rFonts w:ascii="Arial" w:eastAsia="Times New Roman" w:hAnsi="Arial" w:cs="Arial"/>
          <w:i/>
          <w:iCs/>
          <w:sz w:val="24"/>
          <w:szCs w:val="24"/>
          <w:lang w:eastAsia="en-IN"/>
        </w:rPr>
        <w:t>T</w:t>
      </w:r>
      <w:r w:rsidR="000B7E7D" w:rsidRPr="000B7E7D">
        <w:rPr>
          <w:rFonts w:ascii="Arial" w:eastAsia="Times New Roman" w:hAnsi="Arial" w:cs="Arial"/>
          <w:i/>
          <w:iCs/>
          <w:sz w:val="24"/>
          <w:szCs w:val="24"/>
          <w:lang w:eastAsia="en-IN"/>
        </w:rPr>
        <w:t>av</w:t>
      </w:r>
      <w:r>
        <w:rPr>
          <w:rFonts w:ascii="Arial" w:eastAsia="Times New Roman" w:hAnsi="Arial" w:cs="Arial"/>
          <w:i/>
          <w:iCs/>
          <w:sz w:val="24"/>
          <w:szCs w:val="24"/>
          <w:lang w:eastAsia="en-IN"/>
        </w:rPr>
        <w:t>A</w:t>
      </w:r>
      <w:r w:rsidR="000B7E7D" w:rsidRPr="000B7E7D">
        <w:rPr>
          <w:rFonts w:ascii="Arial" w:eastAsia="Times New Roman" w:hAnsi="Arial" w:cs="Arial"/>
          <w:i/>
          <w:iCs/>
          <w:sz w:val="24"/>
          <w:szCs w:val="24"/>
          <w:lang w:eastAsia="en-IN"/>
        </w:rPr>
        <w:t>nasi</w:t>
      </w:r>
      <w:proofErr w:type="spellEnd"/>
      <w:r w:rsidR="000B7E7D" w:rsidRPr="000B7E7D">
        <w:rPr>
          <w:rFonts w:ascii="Arial" w:eastAsia="Times New Roman" w:hAnsi="Arial" w:cs="Arial"/>
          <w:i/>
          <w:iCs/>
          <w:sz w:val="24"/>
          <w:szCs w:val="24"/>
          <w:lang w:eastAsia="en-IN"/>
        </w:rPr>
        <w:t xml:space="preserve"> </w:t>
      </w:r>
      <w:proofErr w:type="spellStart"/>
      <w:r w:rsidR="000B7E7D" w:rsidRPr="000B7E7D">
        <w:rPr>
          <w:rFonts w:ascii="Arial" w:eastAsia="Times New Roman" w:hAnsi="Arial" w:cs="Arial"/>
          <w:i/>
          <w:iCs/>
          <w:sz w:val="24"/>
          <w:szCs w:val="24"/>
          <w:lang w:eastAsia="en-IN"/>
        </w:rPr>
        <w:t>m</w:t>
      </w:r>
      <w:r>
        <w:rPr>
          <w:rFonts w:ascii="Arial" w:eastAsia="Times New Roman" w:hAnsi="Arial" w:cs="Arial"/>
          <w:i/>
          <w:iCs/>
          <w:sz w:val="24"/>
          <w:szCs w:val="24"/>
          <w:lang w:eastAsia="en-IN"/>
        </w:rPr>
        <w:t>A</w:t>
      </w:r>
      <w:r w:rsidR="000B7E7D" w:rsidRPr="000B7E7D">
        <w:rPr>
          <w:rFonts w:ascii="Arial" w:eastAsia="Times New Roman" w:hAnsi="Arial" w:cs="Arial"/>
          <w:i/>
          <w:iCs/>
          <w:sz w:val="24"/>
          <w:szCs w:val="24"/>
          <w:lang w:eastAsia="en-IN"/>
        </w:rPr>
        <w:t>m</w:t>
      </w:r>
      <w:proofErr w:type="spellEnd"/>
      <w:r w:rsidR="000B7E7D" w:rsidRPr="000B7E7D">
        <w:rPr>
          <w:rFonts w:ascii="Arial" w:eastAsia="Times New Roman" w:hAnsi="Arial" w:cs="Arial"/>
          <w:i/>
          <w:iCs/>
          <w:sz w:val="24"/>
          <w:szCs w:val="24"/>
          <w:lang w:eastAsia="en-IN"/>
        </w:rPr>
        <w:t xml:space="preserve"> </w:t>
      </w:r>
      <w:proofErr w:type="spellStart"/>
      <w:r w:rsidR="000B7E7D" w:rsidRPr="000B7E7D">
        <w:rPr>
          <w:rFonts w:ascii="Arial" w:eastAsia="Times New Roman" w:hAnsi="Arial" w:cs="Arial"/>
          <w:i/>
          <w:iCs/>
          <w:sz w:val="24"/>
          <w:szCs w:val="24"/>
          <w:lang w:eastAsia="en-IN"/>
        </w:rPr>
        <w:t>yathA</w:t>
      </w:r>
      <w:proofErr w:type="spellEnd"/>
      <w:r w:rsidR="000B7E7D" w:rsidRPr="000B7E7D">
        <w:rPr>
          <w:rFonts w:ascii="Arial" w:eastAsia="Times New Roman" w:hAnsi="Arial" w:cs="Arial"/>
          <w:i/>
          <w:iCs/>
          <w:sz w:val="24"/>
          <w:szCs w:val="24"/>
          <w:lang w:eastAsia="en-IN"/>
        </w:rPr>
        <w:t>. (</w:t>
      </w:r>
      <w:r>
        <w:rPr>
          <w:rFonts w:ascii="Arial" w:eastAsia="Times New Roman" w:hAnsi="Arial" w:cs="Arial"/>
          <w:i/>
          <w:iCs/>
          <w:sz w:val="24"/>
          <w:szCs w:val="24"/>
          <w:lang w:eastAsia="en-IN"/>
        </w:rPr>
        <w:t>BG-</w:t>
      </w:r>
      <w:r w:rsidR="000B7E7D" w:rsidRPr="000B7E7D">
        <w:rPr>
          <w:rFonts w:ascii="Arial" w:eastAsia="Times New Roman" w:hAnsi="Arial" w:cs="Arial"/>
          <w:i/>
          <w:iCs/>
          <w:sz w:val="24"/>
          <w:szCs w:val="24"/>
          <w:lang w:eastAsia="en-IN"/>
        </w:rPr>
        <w:t>11-53)</w:t>
      </w:r>
      <w:r w:rsidR="000B7E7D" w:rsidRPr="000B7E7D">
        <w:rPr>
          <w:rFonts w:ascii="Arial" w:eastAsia="Times New Roman" w:hAnsi="Arial" w:cs="Arial"/>
          <w:sz w:val="24"/>
          <w:szCs w:val="24"/>
          <w:lang w:eastAsia="en-IN"/>
        </w:rPr>
        <w:t xml:space="preserve">. </w:t>
      </w:r>
    </w:p>
    <w:p w14:paraId="6E0D41B7" w14:textId="77777777" w:rsidR="000B7E7D" w:rsidRPr="000B7E7D" w:rsidRDefault="000B7E7D" w:rsidP="000B7E7D">
      <w:pPr>
        <w:spacing w:line="240" w:lineRule="auto"/>
        <w:ind w:left="0"/>
        <w:rPr>
          <w:rFonts w:ascii="Arial" w:eastAsia="Times New Roman" w:hAnsi="Arial" w:cs="Arial"/>
          <w:sz w:val="24"/>
          <w:szCs w:val="24"/>
          <w:lang w:eastAsia="en-IN"/>
        </w:rPr>
      </w:pPr>
      <w:r w:rsidRPr="000B7E7D">
        <w:rPr>
          <w:rFonts w:ascii="Arial" w:eastAsia="Times New Roman" w:hAnsi="Arial" w:cs="Arial"/>
          <w:sz w:val="24"/>
          <w:szCs w:val="24"/>
          <w:lang w:eastAsia="en-IN"/>
        </w:rPr>
        <w:t xml:space="preserve">Neither by the </w:t>
      </w:r>
      <w:r w:rsidRPr="000B7E7D">
        <w:rPr>
          <w:rFonts w:ascii="Arial" w:eastAsia="Times New Roman" w:hAnsi="Arial" w:cs="Arial"/>
          <w:i/>
          <w:iCs/>
          <w:sz w:val="24"/>
          <w:szCs w:val="24"/>
          <w:lang w:eastAsia="en-IN"/>
        </w:rPr>
        <w:t xml:space="preserve">Vedas, </w:t>
      </w:r>
      <w:r w:rsidRPr="000B7E7D">
        <w:rPr>
          <w:rFonts w:ascii="Arial" w:eastAsia="Times New Roman" w:hAnsi="Arial" w:cs="Arial"/>
          <w:sz w:val="24"/>
          <w:szCs w:val="24"/>
          <w:lang w:eastAsia="en-IN"/>
        </w:rPr>
        <w:t xml:space="preserve">nor by austerity, nor by gift, nor by sacrifice, can I be seen in this form as thou hast seen Me (so easily). </w:t>
      </w:r>
    </w:p>
    <w:p w14:paraId="0D9EEB44" w14:textId="77777777" w:rsidR="000B7E7D" w:rsidRPr="000B7E7D" w:rsidRDefault="000B7E7D" w:rsidP="000B7E7D">
      <w:pPr>
        <w:spacing w:line="240" w:lineRule="auto"/>
        <w:rPr>
          <w:rFonts w:ascii="Arial" w:eastAsia="Times New Roman" w:hAnsi="Arial" w:cs="Arial"/>
          <w:i/>
          <w:iCs/>
          <w:sz w:val="24"/>
          <w:szCs w:val="24"/>
          <w:lang w:eastAsia="en-IN"/>
        </w:rPr>
      </w:pPr>
      <w:proofErr w:type="spellStart"/>
      <w:r>
        <w:rPr>
          <w:rFonts w:ascii="Arial" w:eastAsia="Times New Roman" w:hAnsi="Arial" w:cs="Arial"/>
          <w:i/>
          <w:iCs/>
          <w:sz w:val="24"/>
          <w:szCs w:val="24"/>
          <w:lang w:eastAsia="en-IN"/>
        </w:rPr>
        <w:t>b</w:t>
      </w:r>
      <w:r w:rsidRPr="000B7E7D">
        <w:rPr>
          <w:rFonts w:ascii="Arial" w:eastAsia="Times New Roman" w:hAnsi="Arial" w:cs="Arial"/>
          <w:i/>
          <w:iCs/>
          <w:sz w:val="24"/>
          <w:szCs w:val="24"/>
          <w:lang w:eastAsia="en-IN"/>
        </w:rPr>
        <w:t>haktyaa</w:t>
      </w:r>
      <w:proofErr w:type="spellEnd"/>
      <w:r w:rsidRPr="000B7E7D">
        <w:rPr>
          <w:rFonts w:ascii="Arial" w:eastAsia="Times New Roman" w:hAnsi="Arial" w:cs="Arial"/>
          <w:i/>
          <w:iCs/>
          <w:sz w:val="24"/>
          <w:szCs w:val="24"/>
          <w:lang w:eastAsia="en-IN"/>
        </w:rPr>
        <w:t xml:space="preserve"> </w:t>
      </w:r>
      <w:proofErr w:type="spellStart"/>
      <w:r w:rsidRPr="000B7E7D">
        <w:rPr>
          <w:rFonts w:ascii="Arial" w:eastAsia="Times New Roman" w:hAnsi="Arial" w:cs="Arial"/>
          <w:i/>
          <w:iCs/>
          <w:sz w:val="24"/>
          <w:szCs w:val="24"/>
          <w:lang w:eastAsia="en-IN"/>
        </w:rPr>
        <w:t>twananyay</w:t>
      </w:r>
      <w:r>
        <w:rPr>
          <w:rFonts w:ascii="Arial" w:eastAsia="Times New Roman" w:hAnsi="Arial" w:cs="Arial"/>
          <w:i/>
          <w:iCs/>
          <w:sz w:val="24"/>
          <w:szCs w:val="24"/>
          <w:lang w:eastAsia="en-IN"/>
        </w:rPr>
        <w:t>A</w:t>
      </w:r>
      <w:proofErr w:type="spellEnd"/>
      <w:r>
        <w:rPr>
          <w:rFonts w:ascii="Arial" w:eastAsia="Times New Roman" w:hAnsi="Arial" w:cs="Arial"/>
          <w:i/>
          <w:iCs/>
          <w:sz w:val="24"/>
          <w:szCs w:val="24"/>
          <w:lang w:eastAsia="en-IN"/>
        </w:rPr>
        <w:t xml:space="preserve"> </w:t>
      </w:r>
      <w:proofErr w:type="spellStart"/>
      <w:r>
        <w:rPr>
          <w:rFonts w:ascii="Arial" w:eastAsia="Times New Roman" w:hAnsi="Arial" w:cs="Arial"/>
          <w:i/>
          <w:iCs/>
          <w:sz w:val="24"/>
          <w:szCs w:val="24"/>
          <w:lang w:eastAsia="en-IN"/>
        </w:rPr>
        <w:t>s'</w:t>
      </w:r>
      <w:r w:rsidRPr="000B7E7D">
        <w:rPr>
          <w:rFonts w:ascii="Arial" w:eastAsia="Times New Roman" w:hAnsi="Arial" w:cs="Arial"/>
          <w:i/>
          <w:iCs/>
          <w:sz w:val="24"/>
          <w:szCs w:val="24"/>
          <w:lang w:eastAsia="en-IN"/>
        </w:rPr>
        <w:t>akyam</w:t>
      </w:r>
      <w:proofErr w:type="spellEnd"/>
      <w:r w:rsidRPr="000B7E7D">
        <w:rPr>
          <w:rFonts w:ascii="Arial" w:eastAsia="Times New Roman" w:hAnsi="Arial" w:cs="Arial"/>
          <w:i/>
          <w:iCs/>
          <w:sz w:val="24"/>
          <w:szCs w:val="24"/>
          <w:lang w:eastAsia="en-IN"/>
        </w:rPr>
        <w:t xml:space="preserve"> </w:t>
      </w:r>
      <w:proofErr w:type="spellStart"/>
      <w:r w:rsidRPr="000B7E7D">
        <w:rPr>
          <w:rFonts w:ascii="Arial" w:eastAsia="Times New Roman" w:hAnsi="Arial" w:cs="Arial"/>
          <w:i/>
          <w:iCs/>
          <w:sz w:val="24"/>
          <w:szCs w:val="24"/>
          <w:lang w:eastAsia="en-IN"/>
        </w:rPr>
        <w:t>aham</w:t>
      </w:r>
      <w:proofErr w:type="spellEnd"/>
      <w:r w:rsidRPr="000B7E7D">
        <w:rPr>
          <w:rFonts w:ascii="Arial" w:eastAsia="Times New Roman" w:hAnsi="Arial" w:cs="Arial"/>
          <w:i/>
          <w:iCs/>
          <w:sz w:val="24"/>
          <w:szCs w:val="24"/>
          <w:lang w:eastAsia="en-IN"/>
        </w:rPr>
        <w:t xml:space="preserve"> </w:t>
      </w:r>
      <w:proofErr w:type="spellStart"/>
      <w:r w:rsidRPr="000B7E7D">
        <w:rPr>
          <w:rFonts w:ascii="Arial" w:eastAsia="Times New Roman" w:hAnsi="Arial" w:cs="Arial"/>
          <w:i/>
          <w:iCs/>
          <w:sz w:val="24"/>
          <w:szCs w:val="24"/>
          <w:lang w:eastAsia="en-IN"/>
        </w:rPr>
        <w:t>evamvidho’rjuna</w:t>
      </w:r>
      <w:proofErr w:type="spellEnd"/>
      <w:r w:rsidRPr="000B7E7D">
        <w:rPr>
          <w:rFonts w:ascii="Arial" w:eastAsia="Times New Roman" w:hAnsi="Arial" w:cs="Arial"/>
          <w:i/>
          <w:iCs/>
          <w:sz w:val="24"/>
          <w:szCs w:val="24"/>
          <w:lang w:eastAsia="en-IN"/>
        </w:rPr>
        <w:t xml:space="preserve">; </w:t>
      </w:r>
      <w:r w:rsidRPr="000B7E7D">
        <w:rPr>
          <w:rFonts w:ascii="Arial" w:eastAsia="Times New Roman" w:hAnsi="Arial" w:cs="Arial"/>
          <w:sz w:val="24"/>
          <w:szCs w:val="24"/>
          <w:lang w:eastAsia="en-IN"/>
        </w:rPr>
        <w:br/>
      </w:r>
      <w:proofErr w:type="spellStart"/>
      <w:r>
        <w:rPr>
          <w:rFonts w:ascii="Arial" w:eastAsia="Times New Roman" w:hAnsi="Arial" w:cs="Arial"/>
          <w:i/>
          <w:iCs/>
          <w:sz w:val="24"/>
          <w:szCs w:val="24"/>
          <w:lang w:eastAsia="en-IN"/>
        </w:rPr>
        <w:t>j</w:t>
      </w:r>
      <w:r w:rsidRPr="000B7E7D">
        <w:rPr>
          <w:rFonts w:ascii="Arial" w:eastAsia="Times New Roman" w:hAnsi="Arial" w:cs="Arial"/>
          <w:i/>
          <w:iCs/>
          <w:sz w:val="24"/>
          <w:szCs w:val="24"/>
          <w:lang w:eastAsia="en-IN"/>
        </w:rPr>
        <w:t>n</w:t>
      </w:r>
      <w:r>
        <w:rPr>
          <w:rFonts w:ascii="Arial" w:eastAsia="Times New Roman" w:hAnsi="Arial" w:cs="Arial"/>
          <w:i/>
          <w:iCs/>
          <w:sz w:val="24"/>
          <w:szCs w:val="24"/>
          <w:lang w:eastAsia="en-IN"/>
        </w:rPr>
        <w:t>Atum</w:t>
      </w:r>
      <w:proofErr w:type="spellEnd"/>
      <w:r>
        <w:rPr>
          <w:rFonts w:ascii="Arial" w:eastAsia="Times New Roman" w:hAnsi="Arial" w:cs="Arial"/>
          <w:i/>
          <w:iCs/>
          <w:sz w:val="24"/>
          <w:szCs w:val="24"/>
          <w:lang w:eastAsia="en-IN"/>
        </w:rPr>
        <w:t xml:space="preserve"> </w:t>
      </w:r>
      <w:proofErr w:type="spellStart"/>
      <w:r>
        <w:rPr>
          <w:rFonts w:ascii="Arial" w:eastAsia="Times New Roman" w:hAnsi="Arial" w:cs="Arial"/>
          <w:i/>
          <w:iCs/>
          <w:sz w:val="24"/>
          <w:szCs w:val="24"/>
          <w:lang w:eastAsia="en-IN"/>
        </w:rPr>
        <w:t>drashT</w:t>
      </w:r>
      <w:r w:rsidRPr="000B7E7D">
        <w:rPr>
          <w:rFonts w:ascii="Arial" w:eastAsia="Times New Roman" w:hAnsi="Arial" w:cs="Arial"/>
          <w:i/>
          <w:iCs/>
          <w:sz w:val="24"/>
          <w:szCs w:val="24"/>
          <w:lang w:eastAsia="en-IN"/>
        </w:rPr>
        <w:t>um</w:t>
      </w:r>
      <w:proofErr w:type="spellEnd"/>
      <w:r w:rsidRPr="000B7E7D">
        <w:rPr>
          <w:rFonts w:ascii="Arial" w:eastAsia="Times New Roman" w:hAnsi="Arial" w:cs="Arial"/>
          <w:i/>
          <w:iCs/>
          <w:sz w:val="24"/>
          <w:szCs w:val="24"/>
          <w:lang w:eastAsia="en-IN"/>
        </w:rPr>
        <w:t xml:space="preserve"> cha </w:t>
      </w:r>
      <w:proofErr w:type="spellStart"/>
      <w:r w:rsidRPr="000B7E7D">
        <w:rPr>
          <w:rFonts w:ascii="Arial" w:eastAsia="Times New Roman" w:hAnsi="Arial" w:cs="Arial"/>
          <w:i/>
          <w:iCs/>
          <w:sz w:val="24"/>
          <w:szCs w:val="24"/>
          <w:lang w:eastAsia="en-IN"/>
        </w:rPr>
        <w:t>tattwena</w:t>
      </w:r>
      <w:proofErr w:type="spellEnd"/>
      <w:r w:rsidRPr="000B7E7D">
        <w:rPr>
          <w:rFonts w:ascii="Arial" w:eastAsia="Times New Roman" w:hAnsi="Arial" w:cs="Arial"/>
          <w:i/>
          <w:iCs/>
          <w:sz w:val="24"/>
          <w:szCs w:val="24"/>
          <w:lang w:eastAsia="en-IN"/>
        </w:rPr>
        <w:t xml:space="preserve"> </w:t>
      </w:r>
      <w:proofErr w:type="spellStart"/>
      <w:r w:rsidRPr="000B7E7D">
        <w:rPr>
          <w:rFonts w:ascii="Arial" w:eastAsia="Times New Roman" w:hAnsi="Arial" w:cs="Arial"/>
          <w:i/>
          <w:iCs/>
          <w:sz w:val="24"/>
          <w:szCs w:val="24"/>
          <w:lang w:eastAsia="en-IN"/>
        </w:rPr>
        <w:t>pravesh</w:t>
      </w:r>
      <w:r>
        <w:rPr>
          <w:rFonts w:ascii="Arial" w:eastAsia="Times New Roman" w:hAnsi="Arial" w:cs="Arial"/>
          <w:i/>
          <w:iCs/>
          <w:sz w:val="24"/>
          <w:szCs w:val="24"/>
          <w:lang w:eastAsia="en-IN"/>
        </w:rPr>
        <w:t>T</w:t>
      </w:r>
      <w:r w:rsidRPr="000B7E7D">
        <w:rPr>
          <w:rFonts w:ascii="Arial" w:eastAsia="Times New Roman" w:hAnsi="Arial" w:cs="Arial"/>
          <w:i/>
          <w:iCs/>
          <w:sz w:val="24"/>
          <w:szCs w:val="24"/>
          <w:lang w:eastAsia="en-IN"/>
        </w:rPr>
        <w:t>um</w:t>
      </w:r>
      <w:proofErr w:type="spellEnd"/>
      <w:r w:rsidRPr="000B7E7D">
        <w:rPr>
          <w:rFonts w:ascii="Arial" w:eastAsia="Times New Roman" w:hAnsi="Arial" w:cs="Arial"/>
          <w:i/>
          <w:iCs/>
          <w:sz w:val="24"/>
          <w:szCs w:val="24"/>
          <w:lang w:eastAsia="en-IN"/>
        </w:rPr>
        <w:t xml:space="preserve"> cha </w:t>
      </w:r>
      <w:proofErr w:type="spellStart"/>
      <w:r w:rsidRPr="000B7E7D">
        <w:rPr>
          <w:rFonts w:ascii="Arial" w:eastAsia="Times New Roman" w:hAnsi="Arial" w:cs="Arial"/>
          <w:i/>
          <w:iCs/>
          <w:sz w:val="24"/>
          <w:szCs w:val="24"/>
          <w:lang w:eastAsia="en-IN"/>
        </w:rPr>
        <w:t>parantapa</w:t>
      </w:r>
      <w:proofErr w:type="spellEnd"/>
      <w:r w:rsidRPr="000B7E7D">
        <w:rPr>
          <w:rFonts w:ascii="Arial" w:eastAsia="Times New Roman" w:hAnsi="Arial" w:cs="Arial"/>
          <w:i/>
          <w:iCs/>
          <w:sz w:val="24"/>
          <w:szCs w:val="24"/>
          <w:lang w:eastAsia="en-IN"/>
        </w:rPr>
        <w:t>.  (</w:t>
      </w:r>
      <w:r w:rsidR="002E6BA8">
        <w:rPr>
          <w:rFonts w:ascii="Arial" w:eastAsia="Times New Roman" w:hAnsi="Arial" w:cs="Arial"/>
          <w:i/>
          <w:iCs/>
          <w:sz w:val="24"/>
          <w:szCs w:val="24"/>
          <w:lang w:eastAsia="en-IN"/>
        </w:rPr>
        <w:t>BG-11-54</w:t>
      </w:r>
      <w:r w:rsidRPr="000B7E7D">
        <w:rPr>
          <w:rFonts w:ascii="Arial" w:eastAsia="Times New Roman" w:hAnsi="Arial" w:cs="Arial"/>
          <w:i/>
          <w:iCs/>
          <w:sz w:val="24"/>
          <w:szCs w:val="24"/>
          <w:lang w:eastAsia="en-IN"/>
        </w:rPr>
        <w:t xml:space="preserve">) </w:t>
      </w:r>
    </w:p>
    <w:p w14:paraId="24B444D4" w14:textId="77777777" w:rsidR="000B7E7D" w:rsidRDefault="000B7E7D" w:rsidP="000B7E7D">
      <w:pPr>
        <w:spacing w:line="240" w:lineRule="auto"/>
        <w:ind w:left="0"/>
        <w:rPr>
          <w:rFonts w:ascii="Arial" w:eastAsia="Times New Roman" w:hAnsi="Arial" w:cs="Arial"/>
          <w:sz w:val="24"/>
          <w:szCs w:val="24"/>
          <w:lang w:eastAsia="en-IN"/>
        </w:rPr>
      </w:pPr>
      <w:r w:rsidRPr="000B7E7D">
        <w:rPr>
          <w:rFonts w:ascii="Arial" w:eastAsia="Times New Roman" w:hAnsi="Arial" w:cs="Arial"/>
          <w:sz w:val="24"/>
          <w:szCs w:val="24"/>
          <w:lang w:eastAsia="en-IN"/>
        </w:rPr>
        <w:t xml:space="preserve"> But by single-minded devotion can I, of this form, be known and seen in reality and also entered into, O Arjuna! </w:t>
      </w:r>
    </w:p>
    <w:p w14:paraId="32C14A8A" w14:textId="77777777" w:rsidR="000B7E7D" w:rsidRDefault="000B7E7D" w:rsidP="000B7E7D">
      <w:pPr>
        <w:spacing w:line="240" w:lineRule="auto"/>
        <w:ind w:left="0"/>
        <w:rPr>
          <w:rFonts w:ascii="Arial" w:eastAsia="Times New Roman" w:hAnsi="Arial" w:cs="Arial"/>
          <w:sz w:val="24"/>
          <w:szCs w:val="24"/>
          <w:lang w:eastAsia="en-IN"/>
        </w:rPr>
      </w:pPr>
      <w:r>
        <w:rPr>
          <w:rFonts w:ascii="Arial" w:eastAsia="Times New Roman" w:hAnsi="Arial" w:cs="Arial"/>
          <w:sz w:val="24"/>
          <w:szCs w:val="24"/>
          <w:lang w:eastAsia="en-IN"/>
        </w:rPr>
        <w:lastRenderedPageBreak/>
        <w:t>With this we come to end of the 8</w:t>
      </w:r>
      <w:r w:rsidRPr="000B7E7D">
        <w:rPr>
          <w:rFonts w:ascii="Arial" w:eastAsia="Times New Roman" w:hAnsi="Arial" w:cs="Arial"/>
          <w:sz w:val="24"/>
          <w:szCs w:val="24"/>
          <w:vertAlign w:val="superscript"/>
          <w:lang w:eastAsia="en-IN"/>
        </w:rPr>
        <w:t>th</w:t>
      </w:r>
      <w:r>
        <w:rPr>
          <w:rFonts w:ascii="Arial" w:eastAsia="Times New Roman" w:hAnsi="Arial" w:cs="Arial"/>
          <w:sz w:val="24"/>
          <w:szCs w:val="24"/>
          <w:lang w:eastAsia="en-IN"/>
        </w:rPr>
        <w:t xml:space="preserve"> Mantra.</w:t>
      </w:r>
    </w:p>
    <w:p w14:paraId="3C555B96" w14:textId="77777777" w:rsidR="000B7E7D" w:rsidRPr="000B7E7D" w:rsidRDefault="000B7E7D" w:rsidP="000B7E7D">
      <w:pPr>
        <w:spacing w:line="240" w:lineRule="auto"/>
        <w:ind w:left="0"/>
        <w:rPr>
          <w:rFonts w:ascii="Arial" w:eastAsia="Times New Roman" w:hAnsi="Arial" w:cs="Arial"/>
          <w:sz w:val="24"/>
          <w:szCs w:val="24"/>
          <w:lang w:eastAsia="en-IN"/>
        </w:rPr>
      </w:pPr>
    </w:p>
    <w:p w14:paraId="31A75FF6" w14:textId="77777777" w:rsidR="000B7E7D" w:rsidRPr="00B119B5" w:rsidRDefault="000B7E7D" w:rsidP="000B7E7D">
      <w:pPr>
        <w:tabs>
          <w:tab w:val="left" w:pos="2880"/>
          <w:tab w:val="left" w:pos="3600"/>
          <w:tab w:val="left" w:pos="4500"/>
        </w:tabs>
        <w:spacing w:line="240" w:lineRule="auto"/>
        <w:ind w:left="0" w:firstLine="720"/>
        <w:rPr>
          <w:rFonts w:ascii="Arial" w:eastAsia="MS Mincho" w:hAnsi="Arial" w:cs="Arial"/>
          <w:b/>
          <w:i/>
          <w:iCs/>
          <w:szCs w:val="22"/>
        </w:rPr>
      </w:pPr>
      <w:r w:rsidRPr="00B119B5">
        <w:rPr>
          <w:rFonts w:ascii="Arial" w:eastAsia="MS Mincho" w:hAnsi="Arial" w:cs="Arial"/>
          <w:b/>
          <w:i/>
          <w:iCs/>
          <w:szCs w:val="22"/>
        </w:rPr>
        <w:t>To continue.</w:t>
      </w:r>
    </w:p>
    <w:p w14:paraId="7D192B5E" w14:textId="77777777" w:rsidR="000B7E7D" w:rsidRPr="00F15888" w:rsidRDefault="000B7E7D" w:rsidP="000B7E7D">
      <w:pPr>
        <w:tabs>
          <w:tab w:val="left" w:pos="2880"/>
          <w:tab w:val="left" w:pos="3600"/>
          <w:tab w:val="left" w:pos="4500"/>
        </w:tabs>
        <w:spacing w:line="240" w:lineRule="auto"/>
        <w:ind w:left="0" w:firstLine="720"/>
        <w:rPr>
          <w:rFonts w:ascii="Arial" w:eastAsia="MS Mincho" w:hAnsi="Arial" w:cs="Arial"/>
          <w:bCs/>
          <w:sz w:val="24"/>
          <w:szCs w:val="24"/>
        </w:rPr>
      </w:pPr>
      <w:r w:rsidRPr="00F15888">
        <w:rPr>
          <w:rFonts w:ascii="Arial" w:eastAsia="MS Mincho" w:hAnsi="Arial" w:cs="Arial"/>
          <w:bCs/>
          <w:sz w:val="24"/>
          <w:szCs w:val="24"/>
        </w:rPr>
        <w:t xml:space="preserve">In the next posting we shall </w:t>
      </w:r>
      <w:r>
        <w:rPr>
          <w:rFonts w:ascii="Arial" w:eastAsia="MS Mincho" w:hAnsi="Arial" w:cs="Arial"/>
          <w:bCs/>
          <w:sz w:val="24"/>
          <w:szCs w:val="24"/>
        </w:rPr>
        <w:t>take up the 9</w:t>
      </w:r>
      <w:r w:rsidRPr="004B16DE">
        <w:rPr>
          <w:rFonts w:ascii="Arial" w:eastAsia="MS Mincho" w:hAnsi="Arial" w:cs="Arial"/>
          <w:bCs/>
          <w:sz w:val="24"/>
          <w:szCs w:val="24"/>
          <w:vertAlign w:val="superscript"/>
        </w:rPr>
        <w:t>th</w:t>
      </w:r>
      <w:r>
        <w:rPr>
          <w:rFonts w:ascii="Arial" w:eastAsia="MS Mincho" w:hAnsi="Arial" w:cs="Arial"/>
          <w:bCs/>
          <w:sz w:val="24"/>
          <w:szCs w:val="24"/>
        </w:rPr>
        <w:t xml:space="preserve"> mantra of the 5</w:t>
      </w:r>
      <w:r w:rsidRPr="00C5390B">
        <w:rPr>
          <w:rFonts w:ascii="Arial" w:eastAsia="MS Mincho" w:hAnsi="Arial" w:cs="Arial"/>
          <w:bCs/>
          <w:sz w:val="24"/>
          <w:szCs w:val="24"/>
          <w:vertAlign w:val="superscript"/>
        </w:rPr>
        <w:t>th</w:t>
      </w:r>
      <w:r>
        <w:rPr>
          <w:rFonts w:ascii="Arial" w:eastAsia="MS Mincho" w:hAnsi="Arial" w:cs="Arial"/>
          <w:bCs/>
          <w:sz w:val="24"/>
          <w:szCs w:val="24"/>
        </w:rPr>
        <w:t xml:space="preserve"> </w:t>
      </w:r>
      <w:proofErr w:type="spellStart"/>
      <w:r>
        <w:rPr>
          <w:rFonts w:ascii="Arial" w:eastAsia="MS Mincho" w:hAnsi="Arial" w:cs="Arial"/>
          <w:bCs/>
          <w:sz w:val="24"/>
          <w:szCs w:val="24"/>
        </w:rPr>
        <w:t>khanDa</w:t>
      </w:r>
      <w:proofErr w:type="spellEnd"/>
      <w:r>
        <w:rPr>
          <w:rFonts w:ascii="Arial" w:eastAsia="MS Mincho" w:hAnsi="Arial" w:cs="Arial"/>
          <w:bCs/>
          <w:sz w:val="24"/>
          <w:szCs w:val="24"/>
        </w:rPr>
        <w:t xml:space="preserve"> of the </w:t>
      </w:r>
      <w:proofErr w:type="spellStart"/>
      <w:r>
        <w:rPr>
          <w:rFonts w:ascii="Arial" w:eastAsia="MS Mincho" w:hAnsi="Arial" w:cs="Arial"/>
          <w:bCs/>
          <w:sz w:val="24"/>
          <w:szCs w:val="24"/>
        </w:rPr>
        <w:t>Upanishath</w:t>
      </w:r>
      <w:proofErr w:type="spellEnd"/>
      <w:r>
        <w:rPr>
          <w:rFonts w:ascii="Arial" w:eastAsia="MS Mincho" w:hAnsi="Arial" w:cs="Arial"/>
          <w:bCs/>
          <w:sz w:val="24"/>
          <w:szCs w:val="24"/>
        </w:rPr>
        <w:t>.</w:t>
      </w:r>
    </w:p>
    <w:p w14:paraId="49A1AE88" w14:textId="77777777" w:rsidR="000B7E7D" w:rsidRPr="000903A4" w:rsidRDefault="000B7E7D" w:rsidP="000B7E7D">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 xml:space="preserve"> </w:t>
      </w:r>
      <w:proofErr w:type="spellStart"/>
      <w:r w:rsidRPr="000903A4">
        <w:rPr>
          <w:rFonts w:ascii="Arial" w:eastAsia="MS Mincho" w:hAnsi="Arial" w:cs="Arial"/>
          <w:b/>
          <w:i/>
          <w:iCs/>
          <w:szCs w:val="22"/>
        </w:rPr>
        <w:t>dAsoham</w:t>
      </w:r>
      <w:proofErr w:type="spellEnd"/>
    </w:p>
    <w:p w14:paraId="5AB17B22" w14:textId="77777777" w:rsidR="000B7E7D" w:rsidRPr="000903A4" w:rsidRDefault="000B7E7D" w:rsidP="000B7E7D">
      <w:pPr>
        <w:tabs>
          <w:tab w:val="left" w:pos="2880"/>
          <w:tab w:val="left" w:pos="3600"/>
          <w:tab w:val="left" w:pos="4500"/>
        </w:tabs>
        <w:spacing w:line="240" w:lineRule="auto"/>
        <w:ind w:left="0" w:firstLine="720"/>
        <w:rPr>
          <w:rFonts w:ascii="Arial" w:eastAsia="MS Mincho" w:hAnsi="Arial" w:cs="Arial"/>
          <w:b/>
          <w:i/>
          <w:iCs/>
          <w:szCs w:val="22"/>
        </w:rPr>
      </w:pPr>
      <w:proofErr w:type="spellStart"/>
      <w:r w:rsidRPr="000903A4">
        <w:rPr>
          <w:rFonts w:ascii="Arial" w:eastAsia="MS Mincho" w:hAnsi="Arial" w:cs="Arial"/>
          <w:b/>
          <w:i/>
          <w:iCs/>
          <w:szCs w:val="22"/>
        </w:rPr>
        <w:t>aDiyen</w:t>
      </w:r>
      <w:proofErr w:type="spellEnd"/>
      <w:r w:rsidRPr="000903A4">
        <w:rPr>
          <w:rFonts w:ascii="Arial" w:eastAsia="MS Mincho" w:hAnsi="Arial" w:cs="Arial"/>
          <w:b/>
          <w:i/>
          <w:iCs/>
          <w:szCs w:val="22"/>
        </w:rPr>
        <w:t xml:space="preserve"> </w:t>
      </w:r>
    </w:p>
    <w:p w14:paraId="65CDBE7C" w14:textId="77777777" w:rsidR="000B7E7D" w:rsidRPr="000903A4" w:rsidRDefault="000B7E7D" w:rsidP="000B7E7D">
      <w:pPr>
        <w:tabs>
          <w:tab w:val="left" w:pos="2880"/>
          <w:tab w:val="left" w:pos="3600"/>
          <w:tab w:val="left" w:pos="4500"/>
        </w:tabs>
        <w:spacing w:line="240" w:lineRule="auto"/>
        <w:ind w:left="0" w:firstLine="720"/>
        <w:rPr>
          <w:rFonts w:ascii="Arial" w:eastAsia="MS Mincho" w:hAnsi="Arial" w:cs="Arial"/>
          <w:b/>
          <w:i/>
          <w:iCs/>
          <w:szCs w:val="22"/>
        </w:rPr>
      </w:pPr>
      <w:r w:rsidRPr="000903A4">
        <w:rPr>
          <w:rFonts w:ascii="Arial" w:eastAsia="MS Mincho" w:hAnsi="Arial" w:cs="Arial"/>
          <w:b/>
          <w:i/>
          <w:iCs/>
          <w:szCs w:val="22"/>
        </w:rPr>
        <w:t xml:space="preserve">Srinivasa </w:t>
      </w:r>
      <w:proofErr w:type="spellStart"/>
      <w:r w:rsidRPr="000903A4">
        <w:rPr>
          <w:rFonts w:ascii="Arial" w:eastAsia="MS Mincho" w:hAnsi="Arial" w:cs="Arial"/>
          <w:b/>
          <w:i/>
          <w:iCs/>
          <w:szCs w:val="22"/>
        </w:rPr>
        <w:t>RAmAnuja</w:t>
      </w:r>
      <w:proofErr w:type="spellEnd"/>
      <w:r w:rsidRPr="000903A4">
        <w:rPr>
          <w:rFonts w:ascii="Arial" w:eastAsia="MS Mincho" w:hAnsi="Arial" w:cs="Arial"/>
          <w:b/>
          <w:i/>
          <w:iCs/>
          <w:szCs w:val="22"/>
        </w:rPr>
        <w:t xml:space="preserve"> </w:t>
      </w:r>
      <w:proofErr w:type="spellStart"/>
      <w:r w:rsidRPr="000903A4">
        <w:rPr>
          <w:rFonts w:ascii="Arial" w:eastAsia="MS Mincho" w:hAnsi="Arial" w:cs="Arial"/>
          <w:b/>
          <w:i/>
          <w:iCs/>
          <w:szCs w:val="22"/>
        </w:rPr>
        <w:t>DAsan</w:t>
      </w:r>
      <w:proofErr w:type="spellEnd"/>
      <w:r w:rsidRPr="000903A4">
        <w:rPr>
          <w:rFonts w:ascii="Arial" w:eastAsia="MS Mincho" w:hAnsi="Arial" w:cs="Arial"/>
          <w:b/>
          <w:i/>
          <w:iCs/>
          <w:szCs w:val="22"/>
        </w:rPr>
        <w:t>.</w:t>
      </w:r>
    </w:p>
    <w:p w14:paraId="211193E9" w14:textId="77777777" w:rsidR="000B7E7D" w:rsidRDefault="000B7E7D" w:rsidP="00337473">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
    <w:p w14:paraId="3A640499" w14:textId="77777777" w:rsidR="00640160" w:rsidRPr="00F15888" w:rsidRDefault="00640160" w:rsidP="00640160">
      <w:pPr>
        <w:tabs>
          <w:tab w:val="left" w:pos="3600"/>
          <w:tab w:val="left" w:pos="3960"/>
          <w:tab w:val="left" w:pos="4500"/>
        </w:tabs>
        <w:spacing w:line="240" w:lineRule="auto"/>
        <w:ind w:left="0" w:firstLine="709"/>
        <w:rPr>
          <w:rFonts w:ascii="Arial" w:hAnsi="Arial" w:cs="Arial"/>
          <w:b/>
          <w:i/>
          <w:iCs/>
          <w:sz w:val="28"/>
          <w:szCs w:val="28"/>
          <w:u w:val="single"/>
        </w:rPr>
      </w:pPr>
      <w:r>
        <w:rPr>
          <w:rFonts w:ascii="Arial" w:hAnsi="Arial" w:cs="Arial"/>
          <w:b/>
          <w:i/>
          <w:iCs/>
          <w:sz w:val="28"/>
          <w:szCs w:val="28"/>
          <w:u w:val="single"/>
        </w:rPr>
        <w:t>Mundakopanishad-78</w:t>
      </w:r>
    </w:p>
    <w:p w14:paraId="2A1128D7" w14:textId="77777777" w:rsidR="00640160" w:rsidRPr="00F12462" w:rsidRDefault="00640160" w:rsidP="00640160">
      <w:pPr>
        <w:tabs>
          <w:tab w:val="left" w:pos="3600"/>
          <w:tab w:val="left" w:pos="3960"/>
        </w:tabs>
        <w:spacing w:line="240" w:lineRule="auto"/>
        <w:rPr>
          <w:rFonts w:ascii="Arial" w:eastAsia="MS Mincho" w:hAnsi="Arial" w:cs="Arial"/>
          <w:bCs/>
          <w:szCs w:val="22"/>
        </w:rPr>
      </w:pPr>
      <w:r w:rsidRPr="00F12462">
        <w:rPr>
          <w:rFonts w:ascii="Arial" w:eastAsia="MS Mincho" w:hAnsi="Arial" w:cs="Arial"/>
          <w:bCs/>
          <w:szCs w:val="22"/>
        </w:rPr>
        <w:t xml:space="preserve">Dear </w:t>
      </w:r>
      <w:proofErr w:type="spellStart"/>
      <w:r w:rsidRPr="00F12462">
        <w:rPr>
          <w:rFonts w:ascii="Arial" w:eastAsia="MS Mincho" w:hAnsi="Arial" w:cs="Arial"/>
          <w:bCs/>
          <w:szCs w:val="22"/>
        </w:rPr>
        <w:t>RAmAnuja</w:t>
      </w:r>
      <w:proofErr w:type="spellEnd"/>
      <w:r w:rsidRPr="00F12462">
        <w:rPr>
          <w:rFonts w:ascii="Arial" w:eastAsia="MS Mincho" w:hAnsi="Arial" w:cs="Arial"/>
          <w:bCs/>
          <w:szCs w:val="22"/>
        </w:rPr>
        <w:t xml:space="preserve"> </w:t>
      </w:r>
      <w:proofErr w:type="spellStart"/>
      <w:r w:rsidRPr="00F12462">
        <w:rPr>
          <w:rFonts w:ascii="Arial" w:eastAsia="MS Mincho" w:hAnsi="Arial" w:cs="Arial"/>
          <w:bCs/>
          <w:szCs w:val="22"/>
        </w:rPr>
        <w:t>DAsas</w:t>
      </w:r>
      <w:proofErr w:type="spellEnd"/>
      <w:r w:rsidRPr="00F12462">
        <w:rPr>
          <w:rFonts w:ascii="Arial" w:eastAsia="MS Mincho" w:hAnsi="Arial" w:cs="Arial"/>
          <w:bCs/>
          <w:szCs w:val="22"/>
        </w:rPr>
        <w:t xml:space="preserve"> and </w:t>
      </w:r>
      <w:proofErr w:type="spellStart"/>
      <w:r w:rsidRPr="00F12462">
        <w:rPr>
          <w:rFonts w:ascii="Arial" w:eastAsia="MS Mincho" w:hAnsi="Arial" w:cs="Arial"/>
          <w:bCs/>
          <w:szCs w:val="22"/>
        </w:rPr>
        <w:t>Asthikas</w:t>
      </w:r>
      <w:proofErr w:type="spellEnd"/>
      <w:r w:rsidRPr="00F12462">
        <w:rPr>
          <w:rFonts w:ascii="Arial" w:eastAsia="MS Mincho" w:hAnsi="Arial" w:cs="Arial"/>
          <w:bCs/>
          <w:szCs w:val="22"/>
        </w:rPr>
        <w:t xml:space="preserve">, </w:t>
      </w:r>
    </w:p>
    <w:p w14:paraId="6F588FFA" w14:textId="77777777" w:rsidR="00640160" w:rsidRDefault="00640160" w:rsidP="00640160">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r w:rsidRPr="00D771B5">
        <w:rPr>
          <w:rFonts w:ascii="Arial" w:eastAsia="MS Mincho" w:hAnsi="Arial" w:cs="Mangal"/>
          <w:bCs/>
          <w:sz w:val="24"/>
          <w:szCs w:val="24"/>
        </w:rPr>
        <w:t>In this posting</w:t>
      </w:r>
      <w:r>
        <w:rPr>
          <w:rFonts w:ascii="Arial" w:eastAsia="MS Mincho" w:hAnsi="Arial" w:cs="Mangal"/>
          <w:bCs/>
          <w:sz w:val="24"/>
          <w:szCs w:val="24"/>
        </w:rPr>
        <w:t xml:space="preserve"> </w:t>
      </w:r>
      <w:r w:rsidRPr="00F15888">
        <w:rPr>
          <w:rFonts w:ascii="Arial" w:eastAsia="MS Mincho" w:hAnsi="Arial" w:cs="Arial"/>
          <w:bCs/>
          <w:sz w:val="24"/>
          <w:szCs w:val="24"/>
        </w:rPr>
        <w:t xml:space="preserve">we shall </w:t>
      </w:r>
      <w:r>
        <w:rPr>
          <w:rFonts w:ascii="Arial" w:eastAsia="MS Mincho" w:hAnsi="Arial" w:cs="Arial"/>
          <w:bCs/>
          <w:sz w:val="24"/>
          <w:szCs w:val="24"/>
        </w:rPr>
        <w:t>study the 9</w:t>
      </w:r>
      <w:r w:rsidRPr="007F758E">
        <w:rPr>
          <w:rFonts w:ascii="Arial" w:eastAsia="MS Mincho" w:hAnsi="Arial" w:cs="Arial"/>
          <w:bCs/>
          <w:sz w:val="24"/>
          <w:szCs w:val="24"/>
          <w:vertAlign w:val="superscript"/>
        </w:rPr>
        <w:t>th</w:t>
      </w:r>
      <w:r>
        <w:rPr>
          <w:rFonts w:ascii="Arial" w:eastAsia="MS Mincho" w:hAnsi="Arial" w:cs="Arial"/>
          <w:bCs/>
          <w:sz w:val="24"/>
          <w:szCs w:val="24"/>
        </w:rPr>
        <w:t xml:space="preserve"> mantra of the 5</w:t>
      </w:r>
      <w:r w:rsidRPr="00C5390B">
        <w:rPr>
          <w:rFonts w:ascii="Arial" w:eastAsia="MS Mincho" w:hAnsi="Arial" w:cs="Arial"/>
          <w:bCs/>
          <w:sz w:val="24"/>
          <w:szCs w:val="24"/>
          <w:vertAlign w:val="superscript"/>
        </w:rPr>
        <w:t>th</w:t>
      </w:r>
      <w:r>
        <w:rPr>
          <w:rFonts w:ascii="Arial" w:eastAsia="MS Mincho" w:hAnsi="Arial" w:cs="Arial"/>
          <w:bCs/>
          <w:sz w:val="24"/>
          <w:szCs w:val="24"/>
        </w:rPr>
        <w:t xml:space="preserve"> </w:t>
      </w:r>
      <w:proofErr w:type="spellStart"/>
      <w:r>
        <w:rPr>
          <w:rFonts w:ascii="Arial" w:eastAsia="MS Mincho" w:hAnsi="Arial" w:cs="Arial"/>
          <w:bCs/>
          <w:sz w:val="24"/>
          <w:szCs w:val="24"/>
        </w:rPr>
        <w:t>khanDa</w:t>
      </w:r>
      <w:proofErr w:type="spellEnd"/>
      <w:r>
        <w:rPr>
          <w:rFonts w:ascii="Arial" w:eastAsia="MS Mincho" w:hAnsi="Arial" w:cs="Arial"/>
          <w:bCs/>
          <w:sz w:val="24"/>
          <w:szCs w:val="24"/>
        </w:rPr>
        <w:t xml:space="preserve"> of the </w:t>
      </w:r>
      <w:proofErr w:type="spellStart"/>
      <w:r>
        <w:rPr>
          <w:rFonts w:ascii="Arial" w:eastAsia="MS Mincho" w:hAnsi="Arial" w:cs="Arial"/>
          <w:bCs/>
          <w:sz w:val="24"/>
          <w:szCs w:val="24"/>
        </w:rPr>
        <w:t>Upanishath</w:t>
      </w:r>
      <w:proofErr w:type="spellEnd"/>
      <w:r>
        <w:rPr>
          <w:rFonts w:ascii="Arial" w:eastAsia="MS Mincho" w:hAnsi="Arial" w:cs="Arial"/>
          <w:bCs/>
          <w:sz w:val="24"/>
          <w:szCs w:val="24"/>
        </w:rPr>
        <w:t>.</w:t>
      </w:r>
    </w:p>
    <w:p w14:paraId="33985BCA" w14:textId="77777777" w:rsidR="00640160" w:rsidRDefault="00640160" w:rsidP="00640160">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p>
    <w:p w14:paraId="7706127F" w14:textId="77777777" w:rsidR="00640160" w:rsidRDefault="00640160" w:rsidP="00640160">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r>
        <w:rPr>
          <w:rFonts w:ascii="Arial" w:eastAsia="MS Mincho" w:hAnsi="Arial" w:cs="Arial"/>
          <w:bCs/>
          <w:sz w:val="24"/>
          <w:szCs w:val="24"/>
        </w:rPr>
        <w:tab/>
      </w:r>
      <w:r w:rsidR="00BE0D13">
        <w:rPr>
          <w:rFonts w:ascii="Arial" w:eastAsia="MS Mincho" w:hAnsi="Arial" w:cs="Arial"/>
          <w:bCs/>
          <w:sz w:val="24"/>
          <w:szCs w:val="24"/>
        </w:rPr>
        <w:t xml:space="preserve">In the chapter called </w:t>
      </w:r>
      <w:proofErr w:type="spellStart"/>
      <w:r w:rsidR="00BE0D13">
        <w:rPr>
          <w:rFonts w:ascii="Arial" w:eastAsia="MS Mincho" w:hAnsi="Arial" w:cs="Arial"/>
          <w:bCs/>
          <w:sz w:val="24"/>
          <w:szCs w:val="24"/>
        </w:rPr>
        <w:t>Jnaadhikarana</w:t>
      </w:r>
      <w:proofErr w:type="spellEnd"/>
      <w:r w:rsidR="00BE0D13">
        <w:rPr>
          <w:rFonts w:ascii="Arial" w:eastAsia="MS Mincho" w:hAnsi="Arial" w:cs="Arial"/>
          <w:bCs/>
          <w:sz w:val="24"/>
          <w:szCs w:val="24"/>
        </w:rPr>
        <w:t xml:space="preserve"> of </w:t>
      </w:r>
      <w:proofErr w:type="spellStart"/>
      <w:r w:rsidR="00BE0D13">
        <w:rPr>
          <w:rFonts w:ascii="Arial" w:eastAsia="MS Mincho" w:hAnsi="Arial" w:cs="Arial"/>
          <w:bCs/>
          <w:sz w:val="24"/>
          <w:szCs w:val="24"/>
        </w:rPr>
        <w:t>SribhAshyam</w:t>
      </w:r>
      <w:proofErr w:type="spellEnd"/>
      <w:r w:rsidR="00BE0D13">
        <w:rPr>
          <w:rFonts w:ascii="Arial" w:eastAsia="MS Mincho" w:hAnsi="Arial" w:cs="Arial"/>
          <w:bCs/>
          <w:sz w:val="24"/>
          <w:szCs w:val="24"/>
        </w:rPr>
        <w:t xml:space="preserve">, detailing the characteristics of </w:t>
      </w:r>
      <w:proofErr w:type="spellStart"/>
      <w:r w:rsidR="00BE0D13">
        <w:rPr>
          <w:rFonts w:ascii="Arial" w:eastAsia="MS Mincho" w:hAnsi="Arial" w:cs="Arial"/>
          <w:bCs/>
          <w:sz w:val="24"/>
          <w:szCs w:val="24"/>
        </w:rPr>
        <w:t>Jiva</w:t>
      </w:r>
      <w:proofErr w:type="spellEnd"/>
      <w:r w:rsidR="00BE0D13">
        <w:rPr>
          <w:rFonts w:ascii="Arial" w:eastAsia="MS Mincho" w:hAnsi="Arial" w:cs="Arial"/>
          <w:bCs/>
          <w:sz w:val="24"/>
          <w:szCs w:val="24"/>
        </w:rPr>
        <w:t xml:space="preserve">, </w:t>
      </w:r>
      <w:proofErr w:type="spellStart"/>
      <w:r w:rsidR="00BE0D13">
        <w:rPr>
          <w:rFonts w:ascii="Arial" w:eastAsia="MS Mincho" w:hAnsi="Arial" w:cs="Arial"/>
          <w:bCs/>
          <w:sz w:val="24"/>
          <w:szCs w:val="24"/>
        </w:rPr>
        <w:t>BhagavadRAmAnuja</w:t>
      </w:r>
      <w:proofErr w:type="spellEnd"/>
      <w:r w:rsidR="00BE0D13">
        <w:rPr>
          <w:rFonts w:ascii="Arial" w:eastAsia="MS Mincho" w:hAnsi="Arial" w:cs="Arial"/>
          <w:bCs/>
          <w:sz w:val="24"/>
          <w:szCs w:val="24"/>
        </w:rPr>
        <w:t xml:space="preserve"> had quoted this mantra, where it is established that </w:t>
      </w:r>
      <w:proofErr w:type="spellStart"/>
      <w:r w:rsidR="00BE0D13">
        <w:rPr>
          <w:rFonts w:ascii="Arial" w:eastAsia="MS Mincho" w:hAnsi="Arial" w:cs="Arial"/>
          <w:bCs/>
          <w:sz w:val="24"/>
          <w:szCs w:val="24"/>
        </w:rPr>
        <w:t>Jiva’s</w:t>
      </w:r>
      <w:proofErr w:type="spellEnd"/>
      <w:r w:rsidR="00BE0D13">
        <w:rPr>
          <w:rFonts w:ascii="Arial" w:eastAsia="MS Mincho" w:hAnsi="Arial" w:cs="Arial"/>
          <w:bCs/>
          <w:sz w:val="24"/>
          <w:szCs w:val="24"/>
        </w:rPr>
        <w:t xml:space="preserve"> characteristic shape and size are atomic in nature- the </w:t>
      </w:r>
      <w:proofErr w:type="spellStart"/>
      <w:r w:rsidR="00BE0D13">
        <w:rPr>
          <w:rFonts w:ascii="Arial" w:eastAsia="MS Mincho" w:hAnsi="Arial" w:cs="Arial"/>
          <w:bCs/>
          <w:sz w:val="24"/>
          <w:szCs w:val="24"/>
        </w:rPr>
        <w:t>SvarUpa</w:t>
      </w:r>
      <w:proofErr w:type="spellEnd"/>
      <w:r w:rsidR="00BE0D13">
        <w:rPr>
          <w:rFonts w:ascii="Arial" w:eastAsia="MS Mincho" w:hAnsi="Arial" w:cs="Arial"/>
          <w:bCs/>
          <w:sz w:val="24"/>
          <w:szCs w:val="24"/>
        </w:rPr>
        <w:t xml:space="preserve">, to establish the shape and size of the </w:t>
      </w:r>
      <w:proofErr w:type="spellStart"/>
      <w:r w:rsidR="00BE0D13">
        <w:rPr>
          <w:rFonts w:ascii="Arial" w:eastAsia="MS Mincho" w:hAnsi="Arial" w:cs="Arial"/>
          <w:bCs/>
          <w:sz w:val="24"/>
          <w:szCs w:val="24"/>
        </w:rPr>
        <w:t>Jiva</w:t>
      </w:r>
      <w:proofErr w:type="spellEnd"/>
      <w:r w:rsidR="00BE0D13">
        <w:rPr>
          <w:rFonts w:ascii="Arial" w:eastAsia="MS Mincho" w:hAnsi="Arial" w:cs="Arial"/>
          <w:bCs/>
          <w:sz w:val="24"/>
          <w:szCs w:val="24"/>
        </w:rPr>
        <w:t xml:space="preserve"> to be atomic – </w:t>
      </w:r>
      <w:proofErr w:type="spellStart"/>
      <w:r w:rsidR="00BE0D13">
        <w:rPr>
          <w:rFonts w:ascii="Arial" w:eastAsia="MS Mincho" w:hAnsi="Arial" w:cs="Arial"/>
          <w:bCs/>
          <w:sz w:val="24"/>
          <w:szCs w:val="24"/>
        </w:rPr>
        <w:t>aNu-svaroopa</w:t>
      </w:r>
      <w:proofErr w:type="spellEnd"/>
      <w:r w:rsidR="00BE0D13">
        <w:rPr>
          <w:rFonts w:ascii="Arial" w:eastAsia="MS Mincho" w:hAnsi="Arial" w:cs="Arial"/>
          <w:bCs/>
          <w:sz w:val="24"/>
          <w:szCs w:val="24"/>
        </w:rPr>
        <w:t xml:space="preserve">, which according to sage </w:t>
      </w:r>
      <w:proofErr w:type="spellStart"/>
      <w:r w:rsidR="00BE0D13">
        <w:rPr>
          <w:rFonts w:ascii="Arial" w:eastAsia="MS Mincho" w:hAnsi="Arial" w:cs="Arial"/>
          <w:bCs/>
          <w:sz w:val="24"/>
          <w:szCs w:val="24"/>
        </w:rPr>
        <w:t>VyAsa</w:t>
      </w:r>
      <w:proofErr w:type="spellEnd"/>
      <w:r w:rsidR="00BE0D13">
        <w:rPr>
          <w:rFonts w:ascii="Arial" w:eastAsia="MS Mincho" w:hAnsi="Arial" w:cs="Arial"/>
          <w:bCs/>
          <w:sz w:val="24"/>
          <w:szCs w:val="24"/>
        </w:rPr>
        <w:t xml:space="preserve"> – the author of Brahma Sutras, also is an </w:t>
      </w:r>
      <w:proofErr w:type="spellStart"/>
      <w:r w:rsidR="00BE0D13">
        <w:rPr>
          <w:rFonts w:ascii="Arial" w:eastAsia="MS Mincho" w:hAnsi="Arial" w:cs="Arial"/>
          <w:bCs/>
          <w:sz w:val="24"/>
          <w:szCs w:val="24"/>
        </w:rPr>
        <w:t>aNu</w:t>
      </w:r>
      <w:proofErr w:type="spellEnd"/>
      <w:r w:rsidR="00BE0D13">
        <w:rPr>
          <w:rFonts w:ascii="Arial" w:eastAsia="MS Mincho" w:hAnsi="Arial" w:cs="Arial"/>
          <w:bCs/>
          <w:sz w:val="24"/>
          <w:szCs w:val="24"/>
        </w:rPr>
        <w:t xml:space="preserve"> – the atom. </w:t>
      </w:r>
      <w:r>
        <w:rPr>
          <w:rFonts w:ascii="Arial" w:eastAsia="MS Mincho" w:hAnsi="Arial" w:cs="Arial"/>
          <w:bCs/>
          <w:sz w:val="24"/>
          <w:szCs w:val="24"/>
        </w:rPr>
        <w:t xml:space="preserve">However, it is intriguing to find </w:t>
      </w:r>
      <w:r w:rsidR="008D6332">
        <w:rPr>
          <w:rFonts w:ascii="Arial" w:eastAsia="MS Mincho" w:hAnsi="Arial" w:cs="Arial"/>
          <w:bCs/>
          <w:sz w:val="24"/>
          <w:szCs w:val="24"/>
        </w:rPr>
        <w:t xml:space="preserve">that Sri </w:t>
      </w:r>
      <w:proofErr w:type="spellStart"/>
      <w:r w:rsidR="00BE0D13">
        <w:rPr>
          <w:rFonts w:ascii="Arial" w:eastAsia="MS Mincho" w:hAnsi="Arial" w:cs="Arial"/>
          <w:bCs/>
          <w:sz w:val="24"/>
          <w:szCs w:val="24"/>
        </w:rPr>
        <w:t>RangaRAmAnuja</w:t>
      </w:r>
      <w:proofErr w:type="spellEnd"/>
      <w:r w:rsidR="00BE0D13">
        <w:rPr>
          <w:rFonts w:ascii="Arial" w:eastAsia="MS Mincho" w:hAnsi="Arial" w:cs="Arial"/>
          <w:bCs/>
          <w:sz w:val="24"/>
          <w:szCs w:val="24"/>
        </w:rPr>
        <w:t xml:space="preserve"> </w:t>
      </w:r>
      <w:proofErr w:type="spellStart"/>
      <w:r w:rsidR="00BE0D13">
        <w:rPr>
          <w:rFonts w:ascii="Arial" w:eastAsia="MS Mincho" w:hAnsi="Arial" w:cs="Arial"/>
          <w:bCs/>
          <w:sz w:val="24"/>
          <w:szCs w:val="24"/>
        </w:rPr>
        <w:t>muni</w:t>
      </w:r>
      <w:proofErr w:type="spellEnd"/>
      <w:r w:rsidR="008D6332">
        <w:rPr>
          <w:rFonts w:ascii="Arial" w:eastAsia="MS Mincho" w:hAnsi="Arial" w:cs="Arial"/>
          <w:bCs/>
          <w:sz w:val="24"/>
          <w:szCs w:val="24"/>
        </w:rPr>
        <w:t xml:space="preserve"> – the </w:t>
      </w:r>
      <w:proofErr w:type="spellStart"/>
      <w:r w:rsidR="00BE0D13">
        <w:rPr>
          <w:rFonts w:ascii="Arial" w:eastAsia="MS Mincho" w:hAnsi="Arial" w:cs="Arial"/>
          <w:bCs/>
          <w:sz w:val="24"/>
          <w:szCs w:val="24"/>
        </w:rPr>
        <w:t>upanishdbhAshyakAra</w:t>
      </w:r>
      <w:proofErr w:type="spellEnd"/>
      <w:r w:rsidR="008D6332">
        <w:rPr>
          <w:rFonts w:ascii="Arial" w:eastAsia="MS Mincho" w:hAnsi="Arial" w:cs="Arial"/>
          <w:bCs/>
          <w:sz w:val="24"/>
          <w:szCs w:val="24"/>
        </w:rPr>
        <w:t xml:space="preserve"> had interpreted this mantra to be about </w:t>
      </w:r>
      <w:proofErr w:type="spellStart"/>
      <w:r w:rsidR="00BE0D13">
        <w:rPr>
          <w:rFonts w:ascii="Arial" w:eastAsia="MS Mincho" w:hAnsi="Arial" w:cs="Arial"/>
          <w:bCs/>
          <w:sz w:val="24"/>
          <w:szCs w:val="24"/>
        </w:rPr>
        <w:t>ParamAthman</w:t>
      </w:r>
      <w:proofErr w:type="spellEnd"/>
      <w:r w:rsidR="008D6332">
        <w:rPr>
          <w:rFonts w:ascii="Arial" w:eastAsia="MS Mincho" w:hAnsi="Arial" w:cs="Arial"/>
          <w:bCs/>
          <w:sz w:val="24"/>
          <w:szCs w:val="24"/>
        </w:rPr>
        <w:t xml:space="preserve">, in spite of </w:t>
      </w:r>
      <w:proofErr w:type="spellStart"/>
      <w:r w:rsidR="00BE0D13">
        <w:rPr>
          <w:rFonts w:ascii="Arial" w:eastAsia="MS Mincho" w:hAnsi="Arial" w:cs="Arial"/>
          <w:bCs/>
          <w:sz w:val="24"/>
          <w:szCs w:val="24"/>
        </w:rPr>
        <w:t>RAmAnuja’s</w:t>
      </w:r>
      <w:proofErr w:type="spellEnd"/>
      <w:r w:rsidR="008D6332">
        <w:rPr>
          <w:rFonts w:ascii="Arial" w:eastAsia="MS Mincho" w:hAnsi="Arial" w:cs="Arial"/>
          <w:bCs/>
          <w:sz w:val="24"/>
          <w:szCs w:val="24"/>
        </w:rPr>
        <w:t xml:space="preserve"> </w:t>
      </w:r>
      <w:proofErr w:type="spellStart"/>
      <w:r w:rsidR="00BE0D13">
        <w:rPr>
          <w:rFonts w:ascii="Arial" w:eastAsia="MS Mincho" w:hAnsi="Arial" w:cs="Arial"/>
          <w:bCs/>
          <w:sz w:val="24"/>
          <w:szCs w:val="24"/>
        </w:rPr>
        <w:t>SribhAshyam</w:t>
      </w:r>
      <w:proofErr w:type="spellEnd"/>
      <w:r w:rsidR="008D6332">
        <w:rPr>
          <w:rFonts w:ascii="Arial" w:eastAsia="MS Mincho" w:hAnsi="Arial" w:cs="Arial"/>
          <w:bCs/>
          <w:sz w:val="24"/>
          <w:szCs w:val="24"/>
        </w:rPr>
        <w:t xml:space="preserve"> establishing the mantra to detail the </w:t>
      </w:r>
      <w:proofErr w:type="spellStart"/>
      <w:r w:rsidR="00BE0D13">
        <w:rPr>
          <w:rFonts w:ascii="Arial" w:eastAsia="MS Mincho" w:hAnsi="Arial" w:cs="Arial"/>
          <w:bCs/>
          <w:sz w:val="24"/>
          <w:szCs w:val="24"/>
        </w:rPr>
        <w:t>Jiva</w:t>
      </w:r>
      <w:proofErr w:type="spellEnd"/>
      <w:r w:rsidR="008D6332">
        <w:rPr>
          <w:rFonts w:ascii="Arial" w:eastAsia="MS Mincho" w:hAnsi="Arial" w:cs="Arial"/>
          <w:bCs/>
          <w:sz w:val="24"/>
          <w:szCs w:val="24"/>
        </w:rPr>
        <w:t xml:space="preserve"> </w:t>
      </w:r>
      <w:proofErr w:type="spellStart"/>
      <w:r w:rsidR="00BE0D13">
        <w:rPr>
          <w:rFonts w:ascii="Arial" w:eastAsia="MS Mincho" w:hAnsi="Arial" w:cs="Arial"/>
          <w:bCs/>
          <w:sz w:val="24"/>
          <w:szCs w:val="24"/>
        </w:rPr>
        <w:t>SvarUpa</w:t>
      </w:r>
      <w:proofErr w:type="spellEnd"/>
      <w:r w:rsidR="008D6332">
        <w:rPr>
          <w:rFonts w:ascii="Arial" w:eastAsia="MS Mincho" w:hAnsi="Arial" w:cs="Arial"/>
          <w:bCs/>
          <w:sz w:val="24"/>
          <w:szCs w:val="24"/>
        </w:rPr>
        <w:t xml:space="preserve">. Interpretation of </w:t>
      </w:r>
      <w:proofErr w:type="spellStart"/>
      <w:r w:rsidR="00BE0D13">
        <w:rPr>
          <w:rFonts w:ascii="Arial" w:eastAsia="MS Mincho" w:hAnsi="Arial" w:cs="Arial"/>
          <w:bCs/>
          <w:sz w:val="24"/>
          <w:szCs w:val="24"/>
        </w:rPr>
        <w:t>UpanishdbhAshyakAra</w:t>
      </w:r>
      <w:proofErr w:type="spellEnd"/>
      <w:r w:rsidR="008D6332">
        <w:rPr>
          <w:rFonts w:ascii="Arial" w:eastAsia="MS Mincho" w:hAnsi="Arial" w:cs="Arial"/>
          <w:bCs/>
          <w:sz w:val="24"/>
          <w:szCs w:val="24"/>
        </w:rPr>
        <w:t xml:space="preserve"> is quite intriguing and is at variance with both Sage </w:t>
      </w:r>
      <w:proofErr w:type="spellStart"/>
      <w:r w:rsidR="00BE0D13">
        <w:rPr>
          <w:rFonts w:ascii="Arial" w:eastAsia="MS Mincho" w:hAnsi="Arial" w:cs="Arial"/>
          <w:bCs/>
          <w:sz w:val="24"/>
          <w:szCs w:val="24"/>
        </w:rPr>
        <w:t>VyAsa</w:t>
      </w:r>
      <w:proofErr w:type="spellEnd"/>
      <w:r w:rsidR="008D6332">
        <w:rPr>
          <w:rFonts w:ascii="Arial" w:eastAsia="MS Mincho" w:hAnsi="Arial" w:cs="Arial"/>
          <w:bCs/>
          <w:sz w:val="24"/>
          <w:szCs w:val="24"/>
        </w:rPr>
        <w:t xml:space="preserve"> as well as </w:t>
      </w:r>
      <w:proofErr w:type="spellStart"/>
      <w:r w:rsidR="00BE0D13">
        <w:rPr>
          <w:rFonts w:ascii="Arial" w:eastAsia="MS Mincho" w:hAnsi="Arial" w:cs="Arial"/>
          <w:bCs/>
          <w:sz w:val="24"/>
          <w:szCs w:val="24"/>
        </w:rPr>
        <w:t>BhagavadRAmAnuja</w:t>
      </w:r>
      <w:proofErr w:type="spellEnd"/>
      <w:r w:rsidR="008D6332">
        <w:rPr>
          <w:rFonts w:ascii="Arial" w:eastAsia="MS Mincho" w:hAnsi="Arial" w:cs="Arial"/>
          <w:bCs/>
          <w:sz w:val="24"/>
          <w:szCs w:val="24"/>
        </w:rPr>
        <w:t xml:space="preserve">. We can only draw a conclusion that it was his desire to show his mettle in Vedic Sanskrit language, the commentary has </w:t>
      </w:r>
      <w:r w:rsidR="00BE0D13">
        <w:rPr>
          <w:rFonts w:ascii="Arial" w:eastAsia="MS Mincho" w:hAnsi="Arial" w:cs="Arial"/>
          <w:bCs/>
          <w:sz w:val="24"/>
          <w:szCs w:val="24"/>
        </w:rPr>
        <w:t>been made</w:t>
      </w:r>
      <w:r w:rsidR="008D6332">
        <w:rPr>
          <w:rFonts w:ascii="Arial" w:eastAsia="MS Mincho" w:hAnsi="Arial" w:cs="Arial"/>
          <w:bCs/>
          <w:sz w:val="24"/>
          <w:szCs w:val="24"/>
        </w:rPr>
        <w:t xml:space="preserve"> to show that the mantra can be interpreted </w:t>
      </w:r>
      <w:r w:rsidR="00BE0D13">
        <w:rPr>
          <w:rFonts w:ascii="Arial" w:eastAsia="MS Mincho" w:hAnsi="Arial" w:cs="Arial"/>
          <w:bCs/>
          <w:sz w:val="24"/>
          <w:szCs w:val="24"/>
        </w:rPr>
        <w:t>to Show</w:t>
      </w:r>
      <w:r w:rsidR="008D6332">
        <w:rPr>
          <w:rFonts w:ascii="Arial" w:eastAsia="MS Mincho" w:hAnsi="Arial" w:cs="Arial"/>
          <w:bCs/>
          <w:sz w:val="24"/>
          <w:szCs w:val="24"/>
        </w:rPr>
        <w:t xml:space="preserve"> </w:t>
      </w:r>
      <w:proofErr w:type="spellStart"/>
      <w:r w:rsidR="008D6332">
        <w:rPr>
          <w:rFonts w:ascii="Arial" w:eastAsia="MS Mincho" w:hAnsi="Arial" w:cs="Arial"/>
          <w:bCs/>
          <w:sz w:val="24"/>
          <w:szCs w:val="24"/>
        </w:rPr>
        <w:t>paramAthman</w:t>
      </w:r>
      <w:proofErr w:type="spellEnd"/>
      <w:r w:rsidR="008D6332">
        <w:rPr>
          <w:rFonts w:ascii="Arial" w:eastAsia="MS Mincho" w:hAnsi="Arial" w:cs="Arial"/>
          <w:bCs/>
          <w:sz w:val="24"/>
          <w:szCs w:val="24"/>
        </w:rPr>
        <w:t xml:space="preserve"> also.</w:t>
      </w:r>
    </w:p>
    <w:p w14:paraId="3F00823B" w14:textId="77777777" w:rsidR="007B2489" w:rsidRDefault="007B2489" w:rsidP="00640160">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r>
        <w:rPr>
          <w:rFonts w:ascii="Arial" w:eastAsia="MS Mincho" w:hAnsi="Arial" w:cs="Arial"/>
          <w:bCs/>
          <w:sz w:val="24"/>
          <w:szCs w:val="24"/>
        </w:rPr>
        <w:tab/>
        <w:t>Now we go into the Mantra and its commentary`</w:t>
      </w:r>
    </w:p>
    <w:p w14:paraId="1190E116" w14:textId="77777777" w:rsidR="007B2489" w:rsidRDefault="007B2489" w:rsidP="00640160">
      <w:pPr>
        <w:tabs>
          <w:tab w:val="left" w:pos="709"/>
          <w:tab w:val="left" w:pos="1701"/>
          <w:tab w:val="left" w:pos="2268"/>
          <w:tab w:val="left" w:pos="2835"/>
          <w:tab w:val="left" w:pos="3686"/>
          <w:tab w:val="left" w:pos="4500"/>
        </w:tabs>
        <w:spacing w:line="240" w:lineRule="auto"/>
        <w:ind w:left="0" w:right="-613"/>
        <w:rPr>
          <w:rFonts w:ascii="Arial" w:eastAsia="MS Mincho" w:hAnsi="Arial" w:cs="Arial"/>
          <w:b/>
          <w:sz w:val="28"/>
          <w:szCs w:val="28"/>
        </w:rPr>
      </w:pPr>
      <w:r>
        <w:rPr>
          <w:rFonts w:ascii="Arial" w:eastAsia="MS Mincho" w:hAnsi="Arial" w:cs="Arial"/>
          <w:b/>
          <w:sz w:val="28"/>
          <w:szCs w:val="28"/>
        </w:rPr>
        <w:t>9</w:t>
      </w:r>
      <w:r w:rsidRPr="007B2489">
        <w:rPr>
          <w:rFonts w:ascii="Arial" w:eastAsia="MS Mincho" w:hAnsi="Arial" w:cs="Arial"/>
          <w:b/>
          <w:sz w:val="28"/>
          <w:szCs w:val="28"/>
          <w:vertAlign w:val="superscript"/>
        </w:rPr>
        <w:t>th</w:t>
      </w:r>
      <w:r>
        <w:rPr>
          <w:rFonts w:ascii="Arial" w:eastAsia="MS Mincho" w:hAnsi="Arial" w:cs="Arial"/>
          <w:b/>
          <w:sz w:val="28"/>
          <w:szCs w:val="28"/>
        </w:rPr>
        <w:t xml:space="preserve"> </w:t>
      </w:r>
      <w:r w:rsidRPr="007B2489">
        <w:rPr>
          <w:rFonts w:ascii="Arial" w:eastAsia="MS Mincho" w:hAnsi="Arial" w:cs="Arial"/>
          <w:b/>
          <w:sz w:val="28"/>
          <w:szCs w:val="28"/>
        </w:rPr>
        <w:t>Mantra</w:t>
      </w:r>
      <w:r>
        <w:rPr>
          <w:rFonts w:ascii="Arial" w:eastAsia="MS Mincho" w:hAnsi="Arial" w:cs="Arial"/>
          <w:b/>
          <w:sz w:val="28"/>
          <w:szCs w:val="28"/>
        </w:rPr>
        <w:t xml:space="preserve"> of the 5</w:t>
      </w:r>
      <w:r w:rsidRPr="007B2489">
        <w:rPr>
          <w:rFonts w:ascii="Arial" w:eastAsia="MS Mincho" w:hAnsi="Arial" w:cs="Arial"/>
          <w:b/>
          <w:sz w:val="28"/>
          <w:szCs w:val="28"/>
          <w:vertAlign w:val="superscript"/>
        </w:rPr>
        <w:t>th</w:t>
      </w:r>
      <w:r>
        <w:rPr>
          <w:rFonts w:ascii="Arial" w:eastAsia="MS Mincho" w:hAnsi="Arial" w:cs="Arial"/>
          <w:b/>
          <w:sz w:val="28"/>
          <w:szCs w:val="28"/>
        </w:rPr>
        <w:t xml:space="preserve"> Khanda.</w:t>
      </w:r>
    </w:p>
    <w:p w14:paraId="7E17BFB0" w14:textId="77777777" w:rsidR="007B2489" w:rsidRDefault="007B2489" w:rsidP="00640160">
      <w:pPr>
        <w:tabs>
          <w:tab w:val="left" w:pos="709"/>
          <w:tab w:val="left" w:pos="1701"/>
          <w:tab w:val="left" w:pos="2268"/>
          <w:tab w:val="left" w:pos="2835"/>
          <w:tab w:val="left" w:pos="3686"/>
          <w:tab w:val="left" w:pos="4500"/>
        </w:tabs>
        <w:spacing w:line="240" w:lineRule="auto"/>
        <w:ind w:left="0" w:right="-613"/>
        <w:rPr>
          <w:rFonts w:ascii="Arial" w:eastAsia="MS Mincho" w:hAnsi="Arial" w:cs="Arial"/>
          <w:b/>
          <w:sz w:val="28"/>
          <w:szCs w:val="28"/>
        </w:rPr>
      </w:pPr>
    </w:p>
    <w:p w14:paraId="7021B3B4" w14:textId="77777777" w:rsidR="007B2489" w:rsidRDefault="007B2489" w:rsidP="00640160">
      <w:pPr>
        <w:tabs>
          <w:tab w:val="left" w:pos="709"/>
          <w:tab w:val="left" w:pos="1701"/>
          <w:tab w:val="left" w:pos="2268"/>
          <w:tab w:val="left" w:pos="2835"/>
          <w:tab w:val="left" w:pos="3686"/>
          <w:tab w:val="left" w:pos="4500"/>
        </w:tabs>
        <w:spacing w:line="240" w:lineRule="auto"/>
        <w:ind w:left="0" w:right="-613"/>
        <w:rPr>
          <w:rFonts w:ascii="Arial" w:eastAsia="MS Mincho" w:hAnsi="Arial" w:cs="Arial"/>
          <w:b/>
          <w:i/>
          <w:iCs/>
          <w:sz w:val="28"/>
          <w:szCs w:val="28"/>
        </w:rPr>
      </w:pPr>
      <w:proofErr w:type="spellStart"/>
      <w:r>
        <w:rPr>
          <w:rFonts w:ascii="Arial" w:eastAsia="MS Mincho" w:hAnsi="Arial" w:cs="Arial"/>
          <w:b/>
          <w:i/>
          <w:iCs/>
          <w:sz w:val="28"/>
          <w:szCs w:val="28"/>
        </w:rPr>
        <w:t>eshoNurAtmA</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chetasA</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veditavyah</w:t>
      </w:r>
      <w:proofErr w:type="spellEnd"/>
    </w:p>
    <w:p w14:paraId="57F7E877" w14:textId="77777777" w:rsidR="007B2489" w:rsidRDefault="007B2489" w:rsidP="00640160">
      <w:pPr>
        <w:tabs>
          <w:tab w:val="left" w:pos="709"/>
          <w:tab w:val="left" w:pos="1701"/>
          <w:tab w:val="left" w:pos="2268"/>
          <w:tab w:val="left" w:pos="2835"/>
          <w:tab w:val="left" w:pos="3686"/>
          <w:tab w:val="left" w:pos="4500"/>
        </w:tabs>
        <w:spacing w:line="240" w:lineRule="auto"/>
        <w:ind w:left="0" w:right="-613"/>
        <w:rPr>
          <w:rFonts w:ascii="Arial" w:eastAsia="MS Mincho" w:hAnsi="Arial" w:cs="Arial"/>
          <w:b/>
          <w:i/>
          <w:iCs/>
          <w:sz w:val="28"/>
          <w:szCs w:val="28"/>
        </w:rPr>
      </w:pPr>
      <w:proofErr w:type="spellStart"/>
      <w:r>
        <w:rPr>
          <w:rFonts w:ascii="Arial" w:eastAsia="MS Mincho" w:hAnsi="Arial" w:cs="Arial"/>
          <w:b/>
          <w:i/>
          <w:iCs/>
          <w:sz w:val="28"/>
          <w:szCs w:val="28"/>
        </w:rPr>
        <w:t>yasmin</w:t>
      </w:r>
      <w:proofErr w:type="spellEnd"/>
      <w:r>
        <w:rPr>
          <w:rFonts w:ascii="Arial" w:eastAsia="MS Mincho" w:hAnsi="Arial" w:cs="Arial"/>
          <w:b/>
          <w:i/>
          <w:iCs/>
          <w:sz w:val="28"/>
          <w:szCs w:val="28"/>
        </w:rPr>
        <w:t xml:space="preserve"> </w:t>
      </w:r>
      <w:proofErr w:type="spellStart"/>
      <w:r w:rsidR="00BE0D13">
        <w:rPr>
          <w:rFonts w:ascii="Arial" w:eastAsia="MS Mincho" w:hAnsi="Arial" w:cs="Arial"/>
          <w:b/>
          <w:i/>
          <w:iCs/>
          <w:sz w:val="28"/>
          <w:szCs w:val="28"/>
        </w:rPr>
        <w:t>prANAh</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panchadhA</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samvives’a</w:t>
      </w:r>
      <w:proofErr w:type="spellEnd"/>
      <w:r>
        <w:rPr>
          <w:rFonts w:ascii="Arial" w:eastAsia="MS Mincho" w:hAnsi="Arial" w:cs="Arial"/>
          <w:b/>
          <w:i/>
          <w:iCs/>
          <w:sz w:val="28"/>
          <w:szCs w:val="28"/>
        </w:rPr>
        <w:t xml:space="preserve"> |</w:t>
      </w:r>
    </w:p>
    <w:p w14:paraId="5C9E029B" w14:textId="77777777" w:rsidR="007B2489" w:rsidRDefault="007B2489" w:rsidP="00640160">
      <w:pPr>
        <w:tabs>
          <w:tab w:val="left" w:pos="709"/>
          <w:tab w:val="left" w:pos="1701"/>
          <w:tab w:val="left" w:pos="2268"/>
          <w:tab w:val="left" w:pos="2835"/>
          <w:tab w:val="left" w:pos="3686"/>
          <w:tab w:val="left" w:pos="4500"/>
        </w:tabs>
        <w:spacing w:line="240" w:lineRule="auto"/>
        <w:ind w:left="0" w:right="-613"/>
        <w:rPr>
          <w:rFonts w:ascii="Arial" w:eastAsia="MS Mincho" w:hAnsi="Arial" w:cs="Arial"/>
          <w:b/>
          <w:i/>
          <w:iCs/>
          <w:sz w:val="28"/>
          <w:szCs w:val="28"/>
        </w:rPr>
      </w:pPr>
      <w:proofErr w:type="spellStart"/>
      <w:r>
        <w:rPr>
          <w:rFonts w:ascii="Arial" w:eastAsia="MS Mincho" w:hAnsi="Arial" w:cs="Arial"/>
          <w:b/>
          <w:i/>
          <w:iCs/>
          <w:sz w:val="28"/>
          <w:szCs w:val="28"/>
        </w:rPr>
        <w:t>prANais’chittam</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sarvamotam</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prajAnAm</w:t>
      </w:r>
      <w:proofErr w:type="spellEnd"/>
    </w:p>
    <w:p w14:paraId="34D6EB4C" w14:textId="77777777" w:rsidR="007B2489" w:rsidRDefault="007B2489" w:rsidP="00640160">
      <w:pPr>
        <w:tabs>
          <w:tab w:val="left" w:pos="709"/>
          <w:tab w:val="left" w:pos="1701"/>
          <w:tab w:val="left" w:pos="2268"/>
          <w:tab w:val="left" w:pos="2835"/>
          <w:tab w:val="left" w:pos="3686"/>
          <w:tab w:val="left" w:pos="4500"/>
        </w:tabs>
        <w:spacing w:line="240" w:lineRule="auto"/>
        <w:ind w:left="0" w:right="-613"/>
        <w:rPr>
          <w:rFonts w:ascii="Arial" w:eastAsia="MS Mincho" w:hAnsi="Arial" w:cs="Arial"/>
          <w:b/>
          <w:i/>
          <w:iCs/>
          <w:sz w:val="28"/>
          <w:szCs w:val="28"/>
        </w:rPr>
      </w:pPr>
      <w:proofErr w:type="spellStart"/>
      <w:r>
        <w:rPr>
          <w:rFonts w:ascii="Arial" w:eastAsia="MS Mincho" w:hAnsi="Arial" w:cs="Arial"/>
          <w:b/>
          <w:i/>
          <w:iCs/>
          <w:sz w:val="28"/>
          <w:szCs w:val="28"/>
        </w:rPr>
        <w:t>yasmin</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vis’uddhe</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vibhavatyesha</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AtmA</w:t>
      </w:r>
      <w:proofErr w:type="spellEnd"/>
      <w:r>
        <w:rPr>
          <w:rFonts w:ascii="Arial" w:eastAsia="MS Mincho" w:hAnsi="Arial" w:cs="Arial"/>
          <w:b/>
          <w:i/>
          <w:iCs/>
          <w:sz w:val="28"/>
          <w:szCs w:val="28"/>
        </w:rPr>
        <w:t xml:space="preserve"> ||</w:t>
      </w:r>
    </w:p>
    <w:p w14:paraId="340D872B" w14:textId="77777777" w:rsidR="007B2489" w:rsidRDefault="007B2489" w:rsidP="00640160">
      <w:pPr>
        <w:tabs>
          <w:tab w:val="left" w:pos="709"/>
          <w:tab w:val="left" w:pos="1701"/>
          <w:tab w:val="left" w:pos="2268"/>
          <w:tab w:val="left" w:pos="2835"/>
          <w:tab w:val="left" w:pos="3686"/>
          <w:tab w:val="left" w:pos="4500"/>
        </w:tabs>
        <w:spacing w:line="240" w:lineRule="auto"/>
        <w:ind w:left="0" w:right="-613"/>
        <w:rPr>
          <w:rFonts w:ascii="Arial" w:eastAsia="MS Mincho" w:hAnsi="Arial" w:cs="Arial"/>
          <w:b/>
          <w:i/>
          <w:iCs/>
          <w:sz w:val="28"/>
          <w:szCs w:val="28"/>
        </w:rPr>
      </w:pPr>
    </w:p>
    <w:p w14:paraId="06075E2E" w14:textId="77777777" w:rsidR="007B2489" w:rsidRPr="007B2489" w:rsidRDefault="007B2489" w:rsidP="00640160">
      <w:pPr>
        <w:tabs>
          <w:tab w:val="left" w:pos="709"/>
          <w:tab w:val="left" w:pos="1701"/>
          <w:tab w:val="left" w:pos="2268"/>
          <w:tab w:val="left" w:pos="2835"/>
          <w:tab w:val="left" w:pos="3686"/>
          <w:tab w:val="left" w:pos="4500"/>
        </w:tabs>
        <w:spacing w:line="240" w:lineRule="auto"/>
        <w:ind w:left="0" w:right="-613"/>
        <w:rPr>
          <w:rFonts w:ascii="Arial" w:eastAsia="MS Mincho" w:hAnsi="Arial" w:cs="Mangal"/>
          <w:b/>
          <w:i/>
          <w:iCs/>
          <w:sz w:val="28"/>
          <w:szCs w:val="28"/>
          <w:cs/>
        </w:rPr>
      </w:pPr>
    </w:p>
    <w:p w14:paraId="63B4D137" w14:textId="77777777" w:rsidR="007B2489" w:rsidRDefault="002F3FA6" w:rsidP="00640160">
      <w:pPr>
        <w:tabs>
          <w:tab w:val="left" w:pos="709"/>
          <w:tab w:val="left" w:pos="1701"/>
          <w:tab w:val="left" w:pos="2268"/>
          <w:tab w:val="left" w:pos="2835"/>
          <w:tab w:val="left" w:pos="3686"/>
          <w:tab w:val="left" w:pos="4500"/>
        </w:tabs>
        <w:spacing w:line="240" w:lineRule="auto"/>
        <w:ind w:left="0" w:right="-613"/>
        <w:rPr>
          <w:rFonts w:ascii="Arial" w:eastAsia="MS Mincho" w:hAnsi="Arial" w:cs="Mangal"/>
          <w:b/>
          <w:i/>
          <w:iCs/>
          <w:sz w:val="28"/>
          <w:szCs w:val="28"/>
        </w:rPr>
      </w:pPr>
      <w:r w:rsidRPr="002F3FA6">
        <w:rPr>
          <w:rFonts w:ascii="Arial" w:eastAsia="MS Mincho" w:hAnsi="Arial" w:cs="Mangal"/>
          <w:b/>
          <w:i/>
          <w:iCs/>
          <w:sz w:val="28"/>
          <w:szCs w:val="28"/>
        </w:rPr>
        <w:t>word meanings</w:t>
      </w:r>
    </w:p>
    <w:p w14:paraId="2ACB2843" w14:textId="77777777" w:rsidR="002F3FA6" w:rsidRDefault="002F3FA6" w:rsidP="00640160">
      <w:pPr>
        <w:tabs>
          <w:tab w:val="left" w:pos="709"/>
          <w:tab w:val="left" w:pos="1701"/>
          <w:tab w:val="left" w:pos="2268"/>
          <w:tab w:val="left" w:pos="2835"/>
          <w:tab w:val="left" w:pos="3686"/>
          <w:tab w:val="left" w:pos="4500"/>
        </w:tabs>
        <w:spacing w:line="240" w:lineRule="auto"/>
        <w:ind w:left="0" w:right="-613"/>
        <w:rPr>
          <w:rFonts w:ascii="Arial" w:eastAsia="MS Mincho" w:hAnsi="Arial" w:cs="Mangal"/>
          <w:b/>
          <w:i/>
          <w:iCs/>
          <w:sz w:val="28"/>
          <w:szCs w:val="28"/>
        </w:rPr>
      </w:pPr>
    </w:p>
    <w:p w14:paraId="4ED460CA" w14:textId="77777777" w:rsidR="00A57A2D" w:rsidRDefault="0017591E" w:rsidP="00A57A2D">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r>
      <w:proofErr w:type="spellStart"/>
      <w:r w:rsidR="00A57A2D" w:rsidRPr="0017591E">
        <w:rPr>
          <w:rFonts w:ascii="Arial" w:eastAsia="MS Mincho" w:hAnsi="Arial" w:cs="Mangal"/>
          <w:b/>
          <w:i/>
          <w:iCs/>
          <w:sz w:val="28"/>
          <w:szCs w:val="28"/>
        </w:rPr>
        <w:t>eshah</w:t>
      </w:r>
      <w:proofErr w:type="spellEnd"/>
      <w:r w:rsidR="00A57A2D" w:rsidRPr="0017591E">
        <w:rPr>
          <w:rFonts w:ascii="Arial" w:eastAsia="MS Mincho" w:hAnsi="Arial" w:cs="Mangal"/>
          <w:b/>
          <w:i/>
          <w:iCs/>
          <w:sz w:val="28"/>
          <w:szCs w:val="28"/>
        </w:rPr>
        <w:t xml:space="preserve"> </w:t>
      </w:r>
      <w:proofErr w:type="spellStart"/>
      <w:r w:rsidR="00A57A2D" w:rsidRPr="0017591E">
        <w:rPr>
          <w:rFonts w:ascii="Arial" w:eastAsia="MS Mincho" w:hAnsi="Arial" w:cs="Mangal"/>
          <w:b/>
          <w:i/>
          <w:iCs/>
          <w:sz w:val="28"/>
          <w:szCs w:val="28"/>
        </w:rPr>
        <w:t>AtmA</w:t>
      </w:r>
      <w:proofErr w:type="spellEnd"/>
      <w:r w:rsidR="00A57A2D">
        <w:rPr>
          <w:rFonts w:ascii="Arial" w:eastAsia="MS Mincho" w:hAnsi="Arial" w:cs="Mangal"/>
          <w:bCs/>
          <w:sz w:val="24"/>
          <w:szCs w:val="24"/>
        </w:rPr>
        <w:tab/>
        <w:t>=</w:t>
      </w:r>
      <w:r w:rsidR="00A57A2D">
        <w:rPr>
          <w:rFonts w:ascii="Arial" w:eastAsia="MS Mincho" w:hAnsi="Arial" w:cs="Mangal"/>
          <w:bCs/>
          <w:sz w:val="24"/>
          <w:szCs w:val="24"/>
        </w:rPr>
        <w:tab/>
        <w:t xml:space="preserve">this Akshara </w:t>
      </w:r>
      <w:proofErr w:type="spellStart"/>
      <w:r w:rsidR="00A57A2D">
        <w:rPr>
          <w:rFonts w:ascii="Arial" w:eastAsia="MS Mincho" w:hAnsi="Arial" w:cs="Mangal"/>
          <w:bCs/>
          <w:sz w:val="24"/>
          <w:szCs w:val="24"/>
        </w:rPr>
        <w:t>parabrahman</w:t>
      </w:r>
      <w:proofErr w:type="spellEnd"/>
      <w:r w:rsidR="00A57A2D">
        <w:rPr>
          <w:rFonts w:ascii="Arial" w:eastAsia="MS Mincho" w:hAnsi="Arial" w:cs="Mangal"/>
          <w:bCs/>
          <w:sz w:val="24"/>
          <w:szCs w:val="24"/>
        </w:rPr>
        <w:t xml:space="preserve"> </w:t>
      </w:r>
    </w:p>
    <w:p w14:paraId="4492060A" w14:textId="77777777" w:rsidR="00A57A2D" w:rsidRDefault="00A57A2D" w:rsidP="00A57A2D">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r>
      <w:proofErr w:type="spellStart"/>
      <w:r w:rsidRPr="0017591E">
        <w:rPr>
          <w:rFonts w:ascii="Arial" w:eastAsia="MS Mincho" w:hAnsi="Arial" w:cs="Mangal"/>
          <w:b/>
          <w:i/>
          <w:iCs/>
          <w:sz w:val="28"/>
          <w:szCs w:val="28"/>
        </w:rPr>
        <w:t>vibhavati</w:t>
      </w:r>
      <w:proofErr w:type="spellEnd"/>
      <w:r>
        <w:rPr>
          <w:rFonts w:ascii="Arial" w:eastAsia="MS Mincho" w:hAnsi="Arial" w:cs="Mangal"/>
          <w:bCs/>
          <w:sz w:val="24"/>
          <w:szCs w:val="24"/>
        </w:rPr>
        <w:tab/>
        <w:t>=</w:t>
      </w:r>
      <w:r>
        <w:rPr>
          <w:rFonts w:ascii="Arial" w:eastAsia="MS Mincho" w:hAnsi="Arial" w:cs="Mangal"/>
          <w:bCs/>
          <w:sz w:val="24"/>
          <w:szCs w:val="24"/>
        </w:rPr>
        <w:tab/>
        <w:t xml:space="preserve">is visible physically in front of that </w:t>
      </w:r>
      <w:proofErr w:type="spellStart"/>
      <w:r w:rsidR="00BE0D13">
        <w:rPr>
          <w:rFonts w:ascii="Arial" w:eastAsia="MS Mincho" w:hAnsi="Arial" w:cs="Mangal"/>
          <w:bCs/>
          <w:sz w:val="24"/>
          <w:szCs w:val="24"/>
        </w:rPr>
        <w:t>Jiva</w:t>
      </w:r>
      <w:proofErr w:type="spellEnd"/>
      <w:r>
        <w:rPr>
          <w:rFonts w:ascii="Arial" w:eastAsia="MS Mincho" w:hAnsi="Arial" w:cs="Mangal"/>
          <w:bCs/>
          <w:sz w:val="24"/>
          <w:szCs w:val="24"/>
        </w:rPr>
        <w:t>,</w:t>
      </w:r>
    </w:p>
    <w:p w14:paraId="30FE939D" w14:textId="77777777" w:rsidR="002F3FA6" w:rsidRDefault="00A57A2D" w:rsidP="00640160">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
          <w:i/>
          <w:iCs/>
          <w:sz w:val="28"/>
          <w:szCs w:val="28"/>
        </w:rPr>
        <w:tab/>
      </w:r>
      <w:proofErr w:type="spellStart"/>
      <w:r w:rsidR="002F3FA6">
        <w:rPr>
          <w:rFonts w:ascii="Arial" w:eastAsia="MS Mincho" w:hAnsi="Arial" w:cs="Mangal"/>
          <w:b/>
          <w:i/>
          <w:iCs/>
          <w:sz w:val="28"/>
          <w:szCs w:val="28"/>
        </w:rPr>
        <w:t>yasmin</w:t>
      </w:r>
      <w:proofErr w:type="spellEnd"/>
      <w:r w:rsidR="002F3FA6">
        <w:rPr>
          <w:rFonts w:ascii="Arial" w:eastAsia="MS Mincho" w:hAnsi="Arial" w:cs="Mangal"/>
          <w:b/>
          <w:i/>
          <w:iCs/>
          <w:sz w:val="28"/>
          <w:szCs w:val="28"/>
        </w:rPr>
        <w:tab/>
      </w:r>
      <w:r w:rsidR="002F3FA6">
        <w:rPr>
          <w:rFonts w:ascii="Arial" w:eastAsia="MS Mincho" w:hAnsi="Arial" w:cs="Mangal"/>
          <w:b/>
          <w:i/>
          <w:iCs/>
          <w:sz w:val="28"/>
          <w:szCs w:val="28"/>
        </w:rPr>
        <w:tab/>
      </w:r>
      <w:r w:rsidR="005F3813">
        <w:rPr>
          <w:rFonts w:ascii="Arial" w:eastAsia="MS Mincho" w:hAnsi="Arial" w:cs="Mangal"/>
          <w:b/>
          <w:i/>
          <w:iCs/>
          <w:sz w:val="28"/>
          <w:szCs w:val="28"/>
        </w:rPr>
        <w:tab/>
      </w:r>
      <w:r w:rsidR="002F3FA6">
        <w:rPr>
          <w:rFonts w:ascii="Arial" w:eastAsia="MS Mincho" w:hAnsi="Arial" w:cs="Mangal"/>
          <w:bCs/>
          <w:sz w:val="24"/>
          <w:szCs w:val="24"/>
        </w:rPr>
        <w:t>=</w:t>
      </w:r>
      <w:r w:rsidR="002F3FA6">
        <w:rPr>
          <w:rFonts w:ascii="Arial" w:eastAsia="MS Mincho" w:hAnsi="Arial" w:cs="Mangal"/>
          <w:bCs/>
          <w:sz w:val="24"/>
          <w:szCs w:val="24"/>
        </w:rPr>
        <w:tab/>
        <w:t>in wh</w:t>
      </w:r>
      <w:r>
        <w:rPr>
          <w:rFonts w:ascii="Arial" w:eastAsia="MS Mincho" w:hAnsi="Arial" w:cs="Mangal"/>
          <w:bCs/>
          <w:sz w:val="24"/>
          <w:szCs w:val="24"/>
        </w:rPr>
        <w:t>om</w:t>
      </w:r>
    </w:p>
    <w:p w14:paraId="3171A9AE" w14:textId="77777777" w:rsidR="002F3FA6" w:rsidRDefault="005F3813" w:rsidP="00640160">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
          <w:i/>
          <w:iCs/>
          <w:sz w:val="28"/>
          <w:szCs w:val="28"/>
        </w:rPr>
        <w:tab/>
      </w:r>
      <w:proofErr w:type="spellStart"/>
      <w:r w:rsidR="00BE0D13">
        <w:rPr>
          <w:rFonts w:ascii="Arial" w:eastAsia="MS Mincho" w:hAnsi="Arial" w:cs="Mangal"/>
          <w:b/>
          <w:i/>
          <w:iCs/>
          <w:sz w:val="28"/>
          <w:szCs w:val="28"/>
        </w:rPr>
        <w:t>prANAh</w:t>
      </w:r>
      <w:proofErr w:type="spellEnd"/>
      <w:r w:rsidR="002F3FA6">
        <w:rPr>
          <w:rFonts w:ascii="Arial" w:eastAsia="MS Mincho" w:hAnsi="Arial" w:cs="Mangal"/>
          <w:b/>
          <w:i/>
          <w:iCs/>
          <w:sz w:val="28"/>
          <w:szCs w:val="28"/>
        </w:rPr>
        <w:tab/>
      </w:r>
      <w:r w:rsidR="002F3FA6">
        <w:rPr>
          <w:rFonts w:ascii="Arial" w:eastAsia="MS Mincho" w:hAnsi="Arial" w:cs="Mangal"/>
          <w:b/>
          <w:i/>
          <w:iCs/>
          <w:sz w:val="28"/>
          <w:szCs w:val="28"/>
        </w:rPr>
        <w:tab/>
      </w:r>
      <w:r w:rsidR="002F3FA6">
        <w:rPr>
          <w:rFonts w:ascii="Arial" w:eastAsia="MS Mincho" w:hAnsi="Arial" w:cs="Mangal"/>
          <w:bCs/>
          <w:sz w:val="24"/>
          <w:szCs w:val="24"/>
        </w:rPr>
        <w:t>=</w:t>
      </w:r>
      <w:r w:rsidR="002F3FA6">
        <w:rPr>
          <w:rFonts w:ascii="Arial" w:eastAsia="MS Mincho" w:hAnsi="Arial" w:cs="Mangal"/>
          <w:bCs/>
          <w:sz w:val="24"/>
          <w:szCs w:val="24"/>
        </w:rPr>
        <w:tab/>
      </w:r>
      <w:r w:rsidR="00A57A2D">
        <w:rPr>
          <w:rFonts w:ascii="Arial" w:eastAsia="MS Mincho" w:hAnsi="Arial" w:cs="Mangal"/>
          <w:bCs/>
          <w:sz w:val="24"/>
          <w:szCs w:val="24"/>
        </w:rPr>
        <w:t xml:space="preserve">the </w:t>
      </w:r>
      <w:proofErr w:type="gramStart"/>
      <w:r w:rsidR="002F3FA6">
        <w:rPr>
          <w:rFonts w:ascii="Arial" w:eastAsia="MS Mincho" w:hAnsi="Arial" w:cs="Mangal"/>
          <w:bCs/>
          <w:sz w:val="24"/>
          <w:szCs w:val="24"/>
        </w:rPr>
        <w:t>life giving</w:t>
      </w:r>
      <w:proofErr w:type="gramEnd"/>
      <w:r w:rsidR="002F3FA6">
        <w:rPr>
          <w:rFonts w:ascii="Arial" w:eastAsia="MS Mincho" w:hAnsi="Arial" w:cs="Mangal"/>
          <w:bCs/>
          <w:sz w:val="24"/>
          <w:szCs w:val="24"/>
        </w:rPr>
        <w:t xml:space="preserve"> breath</w:t>
      </w:r>
    </w:p>
    <w:p w14:paraId="7087422A" w14:textId="77777777" w:rsidR="005F3813" w:rsidRDefault="005F3813" w:rsidP="00640160">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r>
      <w:proofErr w:type="spellStart"/>
      <w:r w:rsidRPr="0017591E">
        <w:rPr>
          <w:rFonts w:ascii="Arial" w:eastAsia="MS Mincho" w:hAnsi="Arial" w:cs="Mangal"/>
          <w:b/>
          <w:i/>
          <w:iCs/>
          <w:sz w:val="28"/>
          <w:szCs w:val="28"/>
        </w:rPr>
        <w:t>samvives’a</w:t>
      </w:r>
      <w:proofErr w:type="spellEnd"/>
      <w:r>
        <w:rPr>
          <w:rFonts w:ascii="Arial" w:eastAsia="MS Mincho" w:hAnsi="Arial" w:cs="Mangal"/>
          <w:bCs/>
          <w:sz w:val="24"/>
          <w:szCs w:val="24"/>
        </w:rPr>
        <w:tab/>
      </w:r>
      <w:r>
        <w:rPr>
          <w:rFonts w:ascii="Arial" w:eastAsia="MS Mincho" w:hAnsi="Arial" w:cs="Mangal"/>
          <w:bCs/>
          <w:sz w:val="24"/>
          <w:szCs w:val="24"/>
        </w:rPr>
        <w:tab/>
        <w:t>=</w:t>
      </w:r>
      <w:r>
        <w:rPr>
          <w:rFonts w:ascii="Arial" w:eastAsia="MS Mincho" w:hAnsi="Arial" w:cs="Mangal"/>
          <w:bCs/>
          <w:sz w:val="24"/>
          <w:szCs w:val="24"/>
        </w:rPr>
        <w:tab/>
        <w:t xml:space="preserve">is enjoined </w:t>
      </w:r>
    </w:p>
    <w:p w14:paraId="100229D1" w14:textId="77777777" w:rsidR="0017591E" w:rsidRDefault="005F3813" w:rsidP="00640160">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r>
      <w:proofErr w:type="spellStart"/>
      <w:r w:rsidRPr="0017591E">
        <w:rPr>
          <w:rFonts w:ascii="Arial" w:eastAsia="MS Mincho" w:hAnsi="Arial" w:cs="Mangal"/>
          <w:b/>
          <w:i/>
          <w:iCs/>
          <w:sz w:val="28"/>
          <w:szCs w:val="28"/>
        </w:rPr>
        <w:t>panchadhA</w:t>
      </w:r>
      <w:proofErr w:type="spellEnd"/>
      <w:r>
        <w:rPr>
          <w:rFonts w:ascii="Arial" w:eastAsia="MS Mincho" w:hAnsi="Arial" w:cs="Mangal"/>
          <w:bCs/>
          <w:sz w:val="24"/>
          <w:szCs w:val="24"/>
        </w:rPr>
        <w:tab/>
      </w:r>
      <w:r>
        <w:rPr>
          <w:rFonts w:ascii="Arial" w:eastAsia="MS Mincho" w:hAnsi="Arial" w:cs="Mangal"/>
          <w:bCs/>
          <w:sz w:val="24"/>
          <w:szCs w:val="24"/>
        </w:rPr>
        <w:tab/>
        <w:t>=</w:t>
      </w:r>
      <w:r>
        <w:rPr>
          <w:rFonts w:ascii="Arial" w:eastAsia="MS Mincho" w:hAnsi="Arial" w:cs="Mangal"/>
          <w:bCs/>
          <w:sz w:val="24"/>
          <w:szCs w:val="24"/>
        </w:rPr>
        <w:tab/>
        <w:t>in five different forms</w:t>
      </w:r>
      <w:r w:rsidR="0017591E">
        <w:rPr>
          <w:rFonts w:ascii="Arial" w:eastAsia="MS Mincho" w:hAnsi="Arial" w:cs="Mangal"/>
          <w:bCs/>
          <w:sz w:val="24"/>
          <w:szCs w:val="24"/>
        </w:rPr>
        <w:t xml:space="preserve">; </w:t>
      </w:r>
    </w:p>
    <w:p w14:paraId="3E0AE169" w14:textId="77777777" w:rsidR="002F3FA6" w:rsidRDefault="00A57A2D" w:rsidP="00640160">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 xml:space="preserve">in which </w:t>
      </w:r>
      <w:proofErr w:type="spellStart"/>
      <w:r w:rsidR="00BE0D13">
        <w:rPr>
          <w:rFonts w:ascii="Arial" w:eastAsia="MS Mincho" w:hAnsi="Arial" w:cs="Mangal"/>
          <w:bCs/>
          <w:sz w:val="24"/>
          <w:szCs w:val="24"/>
        </w:rPr>
        <w:t>Jiva</w:t>
      </w:r>
      <w:proofErr w:type="spellEnd"/>
      <w:r>
        <w:rPr>
          <w:rFonts w:ascii="Arial" w:eastAsia="MS Mincho" w:hAnsi="Arial" w:cs="Mangal"/>
          <w:bCs/>
          <w:sz w:val="24"/>
          <w:szCs w:val="24"/>
        </w:rPr>
        <w:t>,</w:t>
      </w:r>
      <w:r w:rsidR="005F3813">
        <w:rPr>
          <w:rFonts w:ascii="Arial" w:eastAsia="MS Mincho" w:hAnsi="Arial" w:cs="Mangal"/>
          <w:bCs/>
          <w:sz w:val="24"/>
          <w:szCs w:val="24"/>
        </w:rPr>
        <w:t xml:space="preserve"> </w:t>
      </w:r>
    </w:p>
    <w:p w14:paraId="4276529C" w14:textId="77777777" w:rsidR="005F3813" w:rsidRDefault="005F3813" w:rsidP="00640160">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r>
      <w:proofErr w:type="spellStart"/>
      <w:r w:rsidRPr="0017591E">
        <w:rPr>
          <w:rFonts w:ascii="Arial" w:eastAsia="MS Mincho" w:hAnsi="Arial" w:cs="Mangal"/>
          <w:b/>
          <w:i/>
          <w:iCs/>
          <w:sz w:val="28"/>
          <w:szCs w:val="28"/>
        </w:rPr>
        <w:t>sarvam</w:t>
      </w:r>
      <w:proofErr w:type="spellEnd"/>
      <w:r w:rsidRPr="0017591E">
        <w:rPr>
          <w:rFonts w:ascii="Arial" w:eastAsia="MS Mincho" w:hAnsi="Arial" w:cs="Mangal"/>
          <w:b/>
          <w:i/>
          <w:iCs/>
          <w:sz w:val="28"/>
          <w:szCs w:val="28"/>
        </w:rPr>
        <w:t xml:space="preserve"> chittam</w:t>
      </w:r>
      <w:r>
        <w:rPr>
          <w:rFonts w:ascii="Arial" w:eastAsia="MS Mincho" w:hAnsi="Arial" w:cs="Mangal"/>
          <w:bCs/>
          <w:sz w:val="24"/>
          <w:szCs w:val="24"/>
        </w:rPr>
        <w:tab/>
        <w:t>=</w:t>
      </w:r>
      <w:r>
        <w:rPr>
          <w:rFonts w:ascii="Arial" w:eastAsia="MS Mincho" w:hAnsi="Arial" w:cs="Mangal"/>
          <w:bCs/>
          <w:sz w:val="24"/>
          <w:szCs w:val="24"/>
        </w:rPr>
        <w:tab/>
        <w:t>the whole mind</w:t>
      </w:r>
    </w:p>
    <w:p w14:paraId="504BFFDD" w14:textId="77777777" w:rsidR="005F3813" w:rsidRDefault="005F3813" w:rsidP="00640160">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r>
      <w:proofErr w:type="spellStart"/>
      <w:r w:rsidRPr="0017591E">
        <w:rPr>
          <w:rFonts w:ascii="Arial" w:eastAsia="MS Mincho" w:hAnsi="Arial" w:cs="Mangal"/>
          <w:b/>
          <w:sz w:val="28"/>
          <w:szCs w:val="28"/>
        </w:rPr>
        <w:t>prajAnAm</w:t>
      </w:r>
      <w:proofErr w:type="spellEnd"/>
      <w:r>
        <w:rPr>
          <w:rFonts w:ascii="Arial" w:eastAsia="MS Mincho" w:hAnsi="Arial" w:cs="Mangal"/>
          <w:bCs/>
          <w:sz w:val="24"/>
          <w:szCs w:val="24"/>
        </w:rPr>
        <w:t xml:space="preserve">      </w:t>
      </w:r>
      <w:r>
        <w:rPr>
          <w:rFonts w:ascii="Arial" w:eastAsia="MS Mincho" w:hAnsi="Arial" w:cs="Mangal"/>
          <w:bCs/>
          <w:sz w:val="24"/>
          <w:szCs w:val="24"/>
        </w:rPr>
        <w:tab/>
        <w:t>=</w:t>
      </w:r>
      <w:r>
        <w:rPr>
          <w:rFonts w:ascii="Arial" w:eastAsia="MS Mincho" w:hAnsi="Arial" w:cs="Mangal"/>
          <w:bCs/>
          <w:sz w:val="24"/>
          <w:szCs w:val="24"/>
        </w:rPr>
        <w:tab/>
        <w:t>of the living beings</w:t>
      </w:r>
    </w:p>
    <w:p w14:paraId="0EA3AF49" w14:textId="77777777" w:rsidR="005F3813" w:rsidRDefault="005F3813" w:rsidP="00640160">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r>
      <w:proofErr w:type="spellStart"/>
      <w:r w:rsidRPr="0017591E">
        <w:rPr>
          <w:rFonts w:ascii="Arial" w:eastAsia="MS Mincho" w:hAnsi="Arial" w:cs="Mangal"/>
          <w:b/>
          <w:i/>
          <w:iCs/>
          <w:sz w:val="28"/>
          <w:szCs w:val="28"/>
        </w:rPr>
        <w:t>prANaih</w:t>
      </w:r>
      <w:proofErr w:type="spellEnd"/>
      <w:r>
        <w:rPr>
          <w:rFonts w:ascii="Arial" w:eastAsia="MS Mincho" w:hAnsi="Arial" w:cs="Mangal"/>
          <w:bCs/>
          <w:sz w:val="24"/>
          <w:szCs w:val="24"/>
        </w:rPr>
        <w:tab/>
      </w:r>
      <w:r>
        <w:rPr>
          <w:rFonts w:ascii="Arial" w:eastAsia="MS Mincho" w:hAnsi="Arial" w:cs="Mangal"/>
          <w:bCs/>
          <w:sz w:val="24"/>
          <w:szCs w:val="24"/>
        </w:rPr>
        <w:tab/>
        <w:t>=</w:t>
      </w:r>
      <w:r>
        <w:rPr>
          <w:rFonts w:ascii="Arial" w:eastAsia="MS Mincho" w:hAnsi="Arial" w:cs="Mangal"/>
          <w:bCs/>
          <w:sz w:val="24"/>
          <w:szCs w:val="24"/>
        </w:rPr>
        <w:tab/>
        <w:t>along with the sensory organs</w:t>
      </w:r>
    </w:p>
    <w:p w14:paraId="38882982" w14:textId="77777777" w:rsidR="005F3813" w:rsidRDefault="005F3813" w:rsidP="005F3813">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lastRenderedPageBreak/>
        <w:tab/>
      </w:r>
      <w:proofErr w:type="spellStart"/>
      <w:r w:rsidRPr="0017591E">
        <w:rPr>
          <w:rFonts w:ascii="Arial" w:eastAsia="MS Mincho" w:hAnsi="Arial" w:cs="Mangal"/>
          <w:bCs/>
          <w:i/>
          <w:iCs/>
          <w:sz w:val="28"/>
          <w:szCs w:val="28"/>
        </w:rPr>
        <w:t>otam</w:t>
      </w:r>
      <w:proofErr w:type="spellEnd"/>
      <w:r>
        <w:rPr>
          <w:rFonts w:ascii="Arial" w:eastAsia="MS Mincho" w:hAnsi="Arial" w:cs="Mangal"/>
          <w:bCs/>
          <w:sz w:val="24"/>
          <w:szCs w:val="24"/>
        </w:rPr>
        <w:tab/>
        <w:t>=</w:t>
      </w:r>
      <w:r>
        <w:rPr>
          <w:rFonts w:ascii="Arial" w:eastAsia="MS Mincho" w:hAnsi="Arial" w:cs="Mangal"/>
          <w:bCs/>
          <w:sz w:val="24"/>
          <w:szCs w:val="24"/>
        </w:rPr>
        <w:tab/>
        <w:t>is totally inlaid</w:t>
      </w:r>
      <w:r w:rsidR="0017591E">
        <w:rPr>
          <w:rFonts w:ascii="Arial" w:eastAsia="MS Mincho" w:hAnsi="Arial" w:cs="Mangal"/>
          <w:bCs/>
          <w:sz w:val="24"/>
          <w:szCs w:val="24"/>
        </w:rPr>
        <w:t>- woven</w:t>
      </w:r>
      <w:r>
        <w:rPr>
          <w:rFonts w:ascii="Arial" w:eastAsia="MS Mincho" w:hAnsi="Arial" w:cs="Mangal"/>
          <w:bCs/>
          <w:sz w:val="24"/>
          <w:szCs w:val="24"/>
        </w:rPr>
        <w:t>,</w:t>
      </w:r>
      <w:r w:rsidR="0017591E">
        <w:rPr>
          <w:rFonts w:ascii="Arial" w:eastAsia="MS Mincho" w:hAnsi="Arial" w:cs="Mangal"/>
          <w:bCs/>
          <w:sz w:val="24"/>
          <w:szCs w:val="24"/>
        </w:rPr>
        <w:t xml:space="preserve"> and</w:t>
      </w:r>
    </w:p>
    <w:p w14:paraId="5AAD3D96" w14:textId="77777777" w:rsidR="005F3813" w:rsidRDefault="0017591E" w:rsidP="00A57A2D">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r>
      <w:proofErr w:type="spellStart"/>
      <w:r w:rsidRPr="0017591E">
        <w:rPr>
          <w:rFonts w:ascii="Arial" w:eastAsia="MS Mincho" w:hAnsi="Arial" w:cs="Mangal"/>
          <w:b/>
          <w:i/>
          <w:iCs/>
          <w:sz w:val="28"/>
          <w:szCs w:val="28"/>
        </w:rPr>
        <w:t>eshah</w:t>
      </w:r>
      <w:proofErr w:type="spellEnd"/>
      <w:r w:rsidRPr="0017591E">
        <w:rPr>
          <w:rFonts w:ascii="Arial" w:eastAsia="MS Mincho" w:hAnsi="Arial" w:cs="Mangal"/>
          <w:b/>
          <w:i/>
          <w:iCs/>
          <w:sz w:val="28"/>
          <w:szCs w:val="28"/>
        </w:rPr>
        <w:t xml:space="preserve"> </w:t>
      </w:r>
      <w:proofErr w:type="spellStart"/>
      <w:r w:rsidRPr="0017591E">
        <w:rPr>
          <w:rFonts w:ascii="Arial" w:eastAsia="MS Mincho" w:hAnsi="Arial" w:cs="Mangal"/>
          <w:b/>
          <w:i/>
          <w:iCs/>
          <w:sz w:val="28"/>
          <w:szCs w:val="28"/>
        </w:rPr>
        <w:t>AtmA</w:t>
      </w:r>
      <w:proofErr w:type="spellEnd"/>
      <w:r>
        <w:rPr>
          <w:rFonts w:ascii="Arial" w:eastAsia="MS Mincho" w:hAnsi="Arial" w:cs="Mangal"/>
          <w:bCs/>
          <w:sz w:val="24"/>
          <w:szCs w:val="24"/>
        </w:rPr>
        <w:tab/>
        <w:t>=</w:t>
      </w:r>
      <w:r>
        <w:rPr>
          <w:rFonts w:ascii="Arial" w:eastAsia="MS Mincho" w:hAnsi="Arial" w:cs="Mangal"/>
          <w:bCs/>
          <w:sz w:val="24"/>
          <w:szCs w:val="24"/>
        </w:rPr>
        <w:tab/>
        <w:t xml:space="preserve">that </w:t>
      </w:r>
      <w:proofErr w:type="spellStart"/>
      <w:r w:rsidR="00BE0D13">
        <w:rPr>
          <w:rFonts w:ascii="Arial" w:eastAsia="MS Mincho" w:hAnsi="Arial" w:cs="Mangal"/>
          <w:bCs/>
          <w:sz w:val="24"/>
          <w:szCs w:val="24"/>
        </w:rPr>
        <w:t>Jiva</w:t>
      </w:r>
      <w:proofErr w:type="spellEnd"/>
      <w:r>
        <w:rPr>
          <w:rFonts w:ascii="Arial" w:eastAsia="MS Mincho" w:hAnsi="Arial" w:cs="Mangal"/>
          <w:bCs/>
          <w:sz w:val="24"/>
          <w:szCs w:val="24"/>
        </w:rPr>
        <w:t>, which is</w:t>
      </w:r>
      <w:r w:rsidR="005F3813">
        <w:rPr>
          <w:rFonts w:ascii="Arial" w:eastAsia="MS Mincho" w:hAnsi="Arial" w:cs="Mangal"/>
          <w:bCs/>
          <w:sz w:val="24"/>
          <w:szCs w:val="24"/>
        </w:rPr>
        <w:tab/>
      </w:r>
    </w:p>
    <w:p w14:paraId="432089C5" w14:textId="77777777" w:rsidR="00A57A2D" w:rsidRDefault="005F3813" w:rsidP="005F3813">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r>
      <w:proofErr w:type="spellStart"/>
      <w:r w:rsidR="00A57A2D" w:rsidRPr="0017591E">
        <w:rPr>
          <w:rFonts w:ascii="Arial" w:eastAsia="MS Mincho" w:hAnsi="Arial" w:cs="Mangal"/>
          <w:b/>
          <w:i/>
          <w:iCs/>
          <w:sz w:val="28"/>
          <w:szCs w:val="28"/>
        </w:rPr>
        <w:t>aNuh</w:t>
      </w:r>
      <w:proofErr w:type="spellEnd"/>
      <w:r w:rsidR="00A57A2D">
        <w:rPr>
          <w:rFonts w:ascii="Arial" w:eastAsia="MS Mincho" w:hAnsi="Arial" w:cs="Mangal"/>
          <w:bCs/>
          <w:sz w:val="24"/>
          <w:szCs w:val="24"/>
        </w:rPr>
        <w:tab/>
        <w:t>=</w:t>
      </w:r>
      <w:r w:rsidR="00A57A2D">
        <w:rPr>
          <w:rFonts w:ascii="Arial" w:eastAsia="MS Mincho" w:hAnsi="Arial" w:cs="Mangal"/>
          <w:bCs/>
          <w:sz w:val="24"/>
          <w:szCs w:val="24"/>
        </w:rPr>
        <w:tab/>
        <w:t>atomic in size</w:t>
      </w:r>
      <w:r w:rsidR="0017591E">
        <w:rPr>
          <w:rFonts w:ascii="Arial" w:eastAsia="MS Mincho" w:hAnsi="Arial" w:cs="Mangal"/>
          <w:bCs/>
          <w:sz w:val="24"/>
          <w:szCs w:val="24"/>
        </w:rPr>
        <w:t>,</w:t>
      </w:r>
      <w:r>
        <w:rPr>
          <w:rFonts w:ascii="Arial" w:eastAsia="MS Mincho" w:hAnsi="Arial" w:cs="Mangal"/>
          <w:bCs/>
          <w:sz w:val="24"/>
          <w:szCs w:val="24"/>
        </w:rPr>
        <w:tab/>
      </w:r>
    </w:p>
    <w:p w14:paraId="52522215" w14:textId="77777777" w:rsidR="00A57A2D" w:rsidRDefault="00A57A2D" w:rsidP="005F3813">
      <w:pPr>
        <w:tabs>
          <w:tab w:val="left" w:pos="709"/>
          <w:tab w:val="left" w:pos="2835"/>
          <w:tab w:val="left" w:pos="3686"/>
          <w:tab w:val="left" w:pos="4500"/>
        </w:tabs>
        <w:spacing w:line="240" w:lineRule="auto"/>
        <w:ind w:left="0" w:right="-613"/>
        <w:rPr>
          <w:rFonts w:ascii="Arial" w:eastAsia="MS Mincho" w:hAnsi="Arial" w:cs="Mangal"/>
          <w:bCs/>
          <w:sz w:val="24"/>
          <w:szCs w:val="24"/>
        </w:rPr>
      </w:pPr>
      <w:r w:rsidRPr="0017591E">
        <w:rPr>
          <w:rFonts w:ascii="Arial" w:eastAsia="MS Mincho" w:hAnsi="Arial" w:cs="Mangal"/>
          <w:b/>
          <w:i/>
          <w:iCs/>
          <w:sz w:val="28"/>
          <w:szCs w:val="28"/>
        </w:rPr>
        <w:tab/>
      </w:r>
      <w:proofErr w:type="spellStart"/>
      <w:r w:rsidRPr="0017591E">
        <w:rPr>
          <w:rFonts w:ascii="Arial" w:eastAsia="MS Mincho" w:hAnsi="Arial" w:cs="Mangal"/>
          <w:b/>
          <w:i/>
          <w:iCs/>
          <w:sz w:val="28"/>
          <w:szCs w:val="28"/>
        </w:rPr>
        <w:t>veditavyah</w:t>
      </w:r>
      <w:proofErr w:type="spellEnd"/>
      <w:r>
        <w:rPr>
          <w:rFonts w:ascii="Arial" w:eastAsia="MS Mincho" w:hAnsi="Arial" w:cs="Mangal"/>
          <w:bCs/>
          <w:sz w:val="24"/>
          <w:szCs w:val="24"/>
        </w:rPr>
        <w:tab/>
        <w:t>=</w:t>
      </w:r>
      <w:r>
        <w:rPr>
          <w:rFonts w:ascii="Arial" w:eastAsia="MS Mincho" w:hAnsi="Arial" w:cs="Mangal"/>
          <w:bCs/>
          <w:sz w:val="24"/>
          <w:szCs w:val="24"/>
        </w:rPr>
        <w:tab/>
        <w:t>is the object to be known</w:t>
      </w:r>
    </w:p>
    <w:p w14:paraId="33F25F77" w14:textId="77777777" w:rsidR="0017591E" w:rsidRDefault="00A57A2D" w:rsidP="0017591E">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r>
      <w:proofErr w:type="spellStart"/>
      <w:r w:rsidR="0017591E" w:rsidRPr="0017591E">
        <w:rPr>
          <w:rFonts w:ascii="Arial" w:eastAsia="MS Mincho" w:hAnsi="Arial" w:cs="Mangal"/>
          <w:b/>
          <w:i/>
          <w:iCs/>
          <w:sz w:val="32"/>
          <w:szCs w:val="32"/>
        </w:rPr>
        <w:t>chetasA</w:t>
      </w:r>
      <w:proofErr w:type="spellEnd"/>
      <w:r w:rsidR="0017591E">
        <w:rPr>
          <w:rFonts w:ascii="Arial" w:eastAsia="MS Mincho" w:hAnsi="Arial" w:cs="Mangal"/>
          <w:bCs/>
          <w:sz w:val="24"/>
          <w:szCs w:val="24"/>
        </w:rPr>
        <w:tab/>
        <w:t>=</w:t>
      </w:r>
      <w:r w:rsidR="0017591E">
        <w:rPr>
          <w:rFonts w:ascii="Arial" w:eastAsia="MS Mincho" w:hAnsi="Arial" w:cs="Mangal"/>
          <w:bCs/>
          <w:sz w:val="24"/>
          <w:szCs w:val="24"/>
        </w:rPr>
        <w:tab/>
        <w:t xml:space="preserve">by the mind, which is refined by the </w:t>
      </w:r>
      <w:proofErr w:type="spellStart"/>
      <w:r w:rsidR="00BE0D13">
        <w:rPr>
          <w:rFonts w:ascii="Arial" w:eastAsia="MS Mincho" w:hAnsi="Arial" w:cs="Mangal"/>
          <w:bCs/>
          <w:sz w:val="24"/>
          <w:szCs w:val="24"/>
        </w:rPr>
        <w:t>jnAna</w:t>
      </w:r>
      <w:proofErr w:type="spellEnd"/>
      <w:r w:rsidR="00BE0D13">
        <w:rPr>
          <w:rFonts w:ascii="Arial" w:eastAsia="MS Mincho" w:hAnsi="Arial" w:cs="Mangal"/>
          <w:bCs/>
          <w:sz w:val="24"/>
          <w:szCs w:val="24"/>
        </w:rPr>
        <w:t>-yoga</w:t>
      </w:r>
    </w:p>
    <w:p w14:paraId="744517EB" w14:textId="77777777" w:rsidR="0017591E" w:rsidRDefault="0017591E" w:rsidP="0017591E">
      <w:pPr>
        <w:tabs>
          <w:tab w:val="left" w:pos="709"/>
          <w:tab w:val="left" w:pos="2835"/>
          <w:tab w:val="left" w:pos="3686"/>
          <w:tab w:val="left" w:pos="4500"/>
        </w:tabs>
        <w:spacing w:line="240" w:lineRule="auto"/>
        <w:ind w:left="0" w:right="-613"/>
        <w:rPr>
          <w:rFonts w:ascii="Arial" w:eastAsia="MS Mincho" w:hAnsi="Arial" w:cs="Mangal"/>
          <w:b/>
          <w:i/>
          <w:iCs/>
          <w:sz w:val="28"/>
          <w:szCs w:val="28"/>
        </w:rPr>
      </w:pPr>
      <w:r>
        <w:rPr>
          <w:rFonts w:ascii="Arial" w:eastAsia="MS Mincho" w:hAnsi="Arial" w:cs="Mangal"/>
          <w:bCs/>
          <w:sz w:val="24"/>
          <w:szCs w:val="24"/>
        </w:rPr>
        <w:tab/>
      </w:r>
      <w:proofErr w:type="spellStart"/>
      <w:r w:rsidRPr="0017591E">
        <w:rPr>
          <w:rFonts w:ascii="Arial" w:eastAsia="MS Mincho" w:hAnsi="Arial" w:cs="Mangal"/>
          <w:b/>
          <w:i/>
          <w:iCs/>
          <w:sz w:val="28"/>
          <w:szCs w:val="28"/>
        </w:rPr>
        <w:t>yasmin</w:t>
      </w:r>
      <w:proofErr w:type="spellEnd"/>
      <w:r w:rsidRPr="0017591E">
        <w:rPr>
          <w:rFonts w:ascii="Arial" w:eastAsia="MS Mincho" w:hAnsi="Arial" w:cs="Mangal"/>
          <w:b/>
          <w:i/>
          <w:iCs/>
          <w:sz w:val="28"/>
          <w:szCs w:val="28"/>
        </w:rPr>
        <w:t xml:space="preserve"> </w:t>
      </w:r>
      <w:proofErr w:type="spellStart"/>
      <w:r w:rsidRPr="0017591E">
        <w:rPr>
          <w:rFonts w:ascii="Arial" w:eastAsia="MS Mincho" w:hAnsi="Arial" w:cs="Mangal"/>
          <w:b/>
          <w:i/>
          <w:iCs/>
          <w:sz w:val="28"/>
          <w:szCs w:val="28"/>
        </w:rPr>
        <w:t>vis’uddhe</w:t>
      </w:r>
      <w:proofErr w:type="spellEnd"/>
      <w:r>
        <w:rPr>
          <w:rFonts w:ascii="Arial" w:eastAsia="MS Mincho" w:hAnsi="Arial" w:cs="Mangal"/>
          <w:bCs/>
          <w:sz w:val="24"/>
          <w:szCs w:val="24"/>
        </w:rPr>
        <w:tab/>
        <w:t>=</w:t>
      </w:r>
      <w:r>
        <w:rPr>
          <w:rFonts w:ascii="Arial" w:eastAsia="MS Mincho" w:hAnsi="Arial" w:cs="Mangal"/>
          <w:bCs/>
          <w:sz w:val="24"/>
          <w:szCs w:val="24"/>
        </w:rPr>
        <w:tab/>
        <w:t xml:space="preserve">when that bonded </w:t>
      </w:r>
      <w:proofErr w:type="spellStart"/>
      <w:r>
        <w:rPr>
          <w:rFonts w:ascii="Arial" w:eastAsia="MS Mincho" w:hAnsi="Arial" w:cs="Mangal"/>
          <w:bCs/>
          <w:sz w:val="24"/>
          <w:szCs w:val="24"/>
        </w:rPr>
        <w:t>Jiva</w:t>
      </w:r>
      <w:proofErr w:type="spellEnd"/>
      <w:r>
        <w:rPr>
          <w:rFonts w:ascii="Arial" w:eastAsia="MS Mincho" w:hAnsi="Arial" w:cs="Mangal"/>
          <w:bCs/>
          <w:sz w:val="24"/>
          <w:szCs w:val="24"/>
        </w:rPr>
        <w:t xml:space="preserve"> is released from the bondage of primordial matter</w:t>
      </w:r>
      <w:r>
        <w:rPr>
          <w:rFonts w:ascii="Arial" w:eastAsia="MS Mincho" w:hAnsi="Arial" w:cs="Mangal"/>
          <w:b/>
          <w:i/>
          <w:iCs/>
          <w:sz w:val="28"/>
          <w:szCs w:val="28"/>
        </w:rPr>
        <w:t xml:space="preserve"> </w:t>
      </w:r>
    </w:p>
    <w:p w14:paraId="19B37B59" w14:textId="77777777" w:rsidR="0017591E" w:rsidRDefault="0017591E">
      <w:pPr>
        <w:tabs>
          <w:tab w:val="left" w:pos="709"/>
          <w:tab w:val="left" w:pos="2835"/>
          <w:tab w:val="left" w:pos="3686"/>
          <w:tab w:val="left" w:pos="4500"/>
        </w:tabs>
        <w:spacing w:line="240" w:lineRule="auto"/>
        <w:ind w:left="0" w:right="-613"/>
        <w:rPr>
          <w:rFonts w:ascii="Arial" w:eastAsia="MS Mincho" w:hAnsi="Arial" w:cs="Mangal"/>
          <w:bCs/>
          <w:sz w:val="24"/>
          <w:szCs w:val="24"/>
        </w:rPr>
      </w:pPr>
    </w:p>
    <w:p w14:paraId="158FCB3E" w14:textId="77777777" w:rsidR="0017591E" w:rsidRDefault="0017591E">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Synopsis of the Mantra</w:t>
      </w:r>
    </w:p>
    <w:p w14:paraId="4874CF0F" w14:textId="77777777" w:rsidR="0017591E" w:rsidRDefault="0017591E">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t xml:space="preserve">The </w:t>
      </w:r>
      <w:r w:rsidR="00BE0D13">
        <w:rPr>
          <w:rFonts w:ascii="Arial" w:eastAsia="MS Mincho" w:hAnsi="Arial" w:cs="Mangal"/>
          <w:bCs/>
          <w:sz w:val="24"/>
          <w:szCs w:val="24"/>
        </w:rPr>
        <w:t xml:space="preserve">Akshara </w:t>
      </w:r>
      <w:proofErr w:type="spellStart"/>
      <w:r w:rsidR="00BE0D13">
        <w:rPr>
          <w:rFonts w:ascii="Arial" w:eastAsia="MS Mincho" w:hAnsi="Arial" w:cs="Mangal"/>
          <w:bCs/>
          <w:sz w:val="24"/>
          <w:szCs w:val="24"/>
        </w:rPr>
        <w:t>parabrahman</w:t>
      </w:r>
      <w:proofErr w:type="spellEnd"/>
      <w:r>
        <w:rPr>
          <w:rFonts w:ascii="Arial" w:eastAsia="MS Mincho" w:hAnsi="Arial" w:cs="Mangal"/>
          <w:bCs/>
          <w:sz w:val="24"/>
          <w:szCs w:val="24"/>
        </w:rPr>
        <w:t xml:space="preserve"> is visible to that </w:t>
      </w:r>
      <w:proofErr w:type="spellStart"/>
      <w:r w:rsidR="00BE0D13">
        <w:rPr>
          <w:rFonts w:ascii="Arial" w:eastAsia="MS Mincho" w:hAnsi="Arial" w:cs="Mangal"/>
          <w:bCs/>
          <w:sz w:val="24"/>
          <w:szCs w:val="24"/>
        </w:rPr>
        <w:t>Jiva</w:t>
      </w:r>
      <w:proofErr w:type="spellEnd"/>
      <w:r>
        <w:rPr>
          <w:rFonts w:ascii="Arial" w:eastAsia="MS Mincho" w:hAnsi="Arial" w:cs="Mangal"/>
          <w:bCs/>
          <w:sz w:val="24"/>
          <w:szCs w:val="24"/>
        </w:rPr>
        <w:t xml:space="preserve"> in physical form, when that bonded </w:t>
      </w:r>
      <w:proofErr w:type="spellStart"/>
      <w:r w:rsidR="00BE0D13">
        <w:rPr>
          <w:rFonts w:ascii="Arial" w:eastAsia="MS Mincho" w:hAnsi="Arial" w:cs="Mangal"/>
          <w:bCs/>
          <w:sz w:val="24"/>
          <w:szCs w:val="24"/>
        </w:rPr>
        <w:t>Jiva</w:t>
      </w:r>
      <w:proofErr w:type="spellEnd"/>
      <w:r>
        <w:rPr>
          <w:rFonts w:ascii="Arial" w:eastAsia="MS Mincho" w:hAnsi="Arial" w:cs="Mangal"/>
          <w:bCs/>
          <w:sz w:val="24"/>
          <w:szCs w:val="24"/>
        </w:rPr>
        <w:t xml:space="preserve"> gets released from the bondage of the primordial matter.</w:t>
      </w:r>
      <w:r w:rsidR="00BE0D13">
        <w:rPr>
          <w:rFonts w:ascii="Arial" w:eastAsia="MS Mincho" w:hAnsi="Arial" w:cs="Mangal"/>
          <w:bCs/>
          <w:sz w:val="24"/>
          <w:szCs w:val="24"/>
        </w:rPr>
        <w:t xml:space="preserve"> The </w:t>
      </w:r>
      <w:proofErr w:type="spellStart"/>
      <w:r w:rsidR="00BE0D13">
        <w:rPr>
          <w:rFonts w:ascii="Arial" w:eastAsia="MS Mincho" w:hAnsi="Arial" w:cs="Mangal"/>
          <w:bCs/>
          <w:sz w:val="24"/>
          <w:szCs w:val="24"/>
        </w:rPr>
        <w:t>PrANas</w:t>
      </w:r>
      <w:proofErr w:type="spellEnd"/>
      <w:r w:rsidR="00BE0D13">
        <w:rPr>
          <w:rFonts w:ascii="Arial" w:eastAsia="MS Mincho" w:hAnsi="Arial" w:cs="Mangal"/>
          <w:bCs/>
          <w:sz w:val="24"/>
          <w:szCs w:val="24"/>
        </w:rPr>
        <w:t xml:space="preserve"> – the </w:t>
      </w:r>
      <w:r>
        <w:rPr>
          <w:rFonts w:ascii="Arial" w:eastAsia="MS Mincho" w:hAnsi="Arial" w:cs="Mangal"/>
          <w:bCs/>
          <w:sz w:val="24"/>
          <w:szCs w:val="24"/>
        </w:rPr>
        <w:t xml:space="preserve">life </w:t>
      </w:r>
      <w:r w:rsidR="00BE0D13">
        <w:rPr>
          <w:rFonts w:ascii="Arial" w:eastAsia="MS Mincho" w:hAnsi="Arial" w:cs="Mangal"/>
          <w:bCs/>
          <w:sz w:val="24"/>
          <w:szCs w:val="24"/>
        </w:rPr>
        <w:t xml:space="preserve">breathing airs, </w:t>
      </w:r>
      <w:r>
        <w:rPr>
          <w:rFonts w:ascii="Arial" w:eastAsia="MS Mincho" w:hAnsi="Arial" w:cs="Mangal"/>
          <w:bCs/>
          <w:sz w:val="24"/>
          <w:szCs w:val="24"/>
        </w:rPr>
        <w:t xml:space="preserve">are enjoined with this </w:t>
      </w:r>
      <w:proofErr w:type="spellStart"/>
      <w:r w:rsidR="00BE0D13">
        <w:rPr>
          <w:rFonts w:ascii="Arial" w:eastAsia="MS Mincho" w:hAnsi="Arial" w:cs="Mangal"/>
          <w:bCs/>
          <w:sz w:val="24"/>
          <w:szCs w:val="24"/>
        </w:rPr>
        <w:t>Jiva</w:t>
      </w:r>
      <w:proofErr w:type="spellEnd"/>
      <w:r>
        <w:rPr>
          <w:rFonts w:ascii="Arial" w:eastAsia="MS Mincho" w:hAnsi="Arial" w:cs="Mangal"/>
          <w:bCs/>
          <w:sz w:val="24"/>
          <w:szCs w:val="24"/>
        </w:rPr>
        <w:t xml:space="preserve"> in five forms. Again, </w:t>
      </w:r>
      <w:r w:rsidR="00BE0D13">
        <w:rPr>
          <w:rFonts w:ascii="Arial" w:eastAsia="MS Mincho" w:hAnsi="Arial" w:cs="Mangal"/>
          <w:bCs/>
          <w:sz w:val="24"/>
          <w:szCs w:val="24"/>
        </w:rPr>
        <w:t xml:space="preserve">the whole mind associated with the sensory organs is totally woven – inlaid into this </w:t>
      </w:r>
      <w:proofErr w:type="spellStart"/>
      <w:r w:rsidR="00BE0D13">
        <w:rPr>
          <w:rFonts w:ascii="Arial" w:eastAsia="MS Mincho" w:hAnsi="Arial" w:cs="Mangal"/>
          <w:bCs/>
          <w:sz w:val="24"/>
          <w:szCs w:val="24"/>
        </w:rPr>
        <w:t>Jiva</w:t>
      </w:r>
      <w:proofErr w:type="spellEnd"/>
      <w:r w:rsidR="00BE0D13">
        <w:rPr>
          <w:rFonts w:ascii="Arial" w:eastAsia="MS Mincho" w:hAnsi="Arial" w:cs="Mangal"/>
          <w:bCs/>
          <w:sz w:val="24"/>
          <w:szCs w:val="24"/>
        </w:rPr>
        <w:t>, who is also atomic in size.</w:t>
      </w:r>
      <w:r w:rsidR="00BE0D13" w:rsidRPr="00BE0D13">
        <w:rPr>
          <w:rFonts w:ascii="Arial" w:eastAsia="MS Mincho" w:hAnsi="Arial" w:cs="Mangal"/>
          <w:bCs/>
          <w:sz w:val="24"/>
          <w:szCs w:val="24"/>
        </w:rPr>
        <w:t xml:space="preserve"> </w:t>
      </w:r>
      <w:r w:rsidR="00BE0D13">
        <w:rPr>
          <w:rFonts w:ascii="Arial" w:eastAsia="MS Mincho" w:hAnsi="Arial" w:cs="Mangal"/>
          <w:bCs/>
          <w:sz w:val="24"/>
          <w:szCs w:val="24"/>
        </w:rPr>
        <w:t xml:space="preserve">This </w:t>
      </w:r>
      <w:proofErr w:type="spellStart"/>
      <w:r w:rsidR="00BE0D13">
        <w:rPr>
          <w:rFonts w:ascii="Arial" w:eastAsia="MS Mincho" w:hAnsi="Arial" w:cs="Mangal"/>
          <w:bCs/>
          <w:sz w:val="24"/>
          <w:szCs w:val="24"/>
        </w:rPr>
        <w:t>Jiva</w:t>
      </w:r>
      <w:proofErr w:type="spellEnd"/>
      <w:r w:rsidR="00BE0D13">
        <w:rPr>
          <w:rFonts w:ascii="Arial" w:eastAsia="MS Mincho" w:hAnsi="Arial" w:cs="Mangal"/>
          <w:bCs/>
          <w:sz w:val="24"/>
          <w:szCs w:val="24"/>
        </w:rPr>
        <w:t xml:space="preserve"> is the one to be fathomed and known by the mind which has been refined and conditioned by the </w:t>
      </w:r>
      <w:proofErr w:type="spellStart"/>
      <w:r w:rsidR="00BE0D13">
        <w:rPr>
          <w:rFonts w:ascii="Arial" w:eastAsia="MS Mincho" w:hAnsi="Arial" w:cs="Mangal"/>
          <w:bCs/>
          <w:sz w:val="24"/>
          <w:szCs w:val="24"/>
        </w:rPr>
        <w:t>jnAna</w:t>
      </w:r>
      <w:proofErr w:type="spellEnd"/>
      <w:r w:rsidR="00BE0D13">
        <w:rPr>
          <w:rFonts w:ascii="Arial" w:eastAsia="MS Mincho" w:hAnsi="Arial" w:cs="Mangal"/>
          <w:bCs/>
          <w:sz w:val="24"/>
          <w:szCs w:val="24"/>
        </w:rPr>
        <w:t xml:space="preserve">-yoga done by the </w:t>
      </w:r>
      <w:proofErr w:type="spellStart"/>
      <w:r w:rsidR="00BE0D13">
        <w:rPr>
          <w:rFonts w:ascii="Arial" w:eastAsia="MS Mincho" w:hAnsi="Arial" w:cs="Mangal"/>
          <w:bCs/>
          <w:sz w:val="24"/>
          <w:szCs w:val="24"/>
        </w:rPr>
        <w:t>upAsaka</w:t>
      </w:r>
      <w:proofErr w:type="spellEnd"/>
      <w:r w:rsidR="00BE0D13">
        <w:rPr>
          <w:rFonts w:ascii="Arial" w:eastAsia="MS Mincho" w:hAnsi="Arial" w:cs="Mangal"/>
          <w:bCs/>
          <w:sz w:val="24"/>
          <w:szCs w:val="24"/>
        </w:rPr>
        <w:t xml:space="preserve"> </w:t>
      </w:r>
      <w:proofErr w:type="spellStart"/>
      <w:r w:rsidR="00BE0D13">
        <w:rPr>
          <w:rFonts w:ascii="Arial" w:eastAsia="MS Mincho" w:hAnsi="Arial" w:cs="Mangal"/>
          <w:bCs/>
          <w:sz w:val="24"/>
          <w:szCs w:val="24"/>
        </w:rPr>
        <w:t>Jiva</w:t>
      </w:r>
      <w:proofErr w:type="spellEnd"/>
      <w:r w:rsidR="00BE0D13">
        <w:rPr>
          <w:rFonts w:ascii="Arial" w:eastAsia="MS Mincho" w:hAnsi="Arial" w:cs="Mangal"/>
          <w:bCs/>
          <w:sz w:val="24"/>
          <w:szCs w:val="24"/>
        </w:rPr>
        <w:t>.</w:t>
      </w:r>
    </w:p>
    <w:p w14:paraId="44383B81" w14:textId="77777777" w:rsidR="00BE0D13" w:rsidRDefault="00BE0D13">
      <w:pPr>
        <w:tabs>
          <w:tab w:val="left" w:pos="709"/>
          <w:tab w:val="left" w:pos="2835"/>
          <w:tab w:val="left" w:pos="3686"/>
          <w:tab w:val="left" w:pos="4500"/>
        </w:tabs>
        <w:spacing w:line="240" w:lineRule="auto"/>
        <w:ind w:left="0" w:right="-613"/>
        <w:rPr>
          <w:rFonts w:ascii="Arial" w:eastAsia="MS Mincho" w:hAnsi="Arial" w:cs="Mangal"/>
          <w:bCs/>
          <w:sz w:val="24"/>
          <w:szCs w:val="24"/>
        </w:rPr>
      </w:pPr>
    </w:p>
    <w:p w14:paraId="3C4FA186" w14:textId="77777777" w:rsidR="00BE0D13" w:rsidRPr="00B119B5" w:rsidRDefault="00BE0D13" w:rsidP="00BE0D13">
      <w:pPr>
        <w:tabs>
          <w:tab w:val="left" w:pos="2880"/>
          <w:tab w:val="left" w:pos="3600"/>
          <w:tab w:val="left" w:pos="4500"/>
        </w:tabs>
        <w:spacing w:line="240" w:lineRule="auto"/>
        <w:ind w:left="0" w:firstLine="720"/>
        <w:rPr>
          <w:rFonts w:ascii="Arial" w:eastAsia="MS Mincho" w:hAnsi="Arial" w:cs="Arial"/>
          <w:b/>
          <w:i/>
          <w:iCs/>
          <w:szCs w:val="22"/>
        </w:rPr>
      </w:pPr>
      <w:r w:rsidRPr="00B119B5">
        <w:rPr>
          <w:rFonts w:ascii="Arial" w:eastAsia="MS Mincho" w:hAnsi="Arial" w:cs="Arial"/>
          <w:b/>
          <w:i/>
          <w:iCs/>
          <w:szCs w:val="22"/>
        </w:rPr>
        <w:t>To continue.</w:t>
      </w:r>
    </w:p>
    <w:p w14:paraId="55F46D77" w14:textId="77777777" w:rsidR="00BE0D13" w:rsidRPr="00F15888" w:rsidRDefault="00BE0D13" w:rsidP="00BE0D13">
      <w:pPr>
        <w:tabs>
          <w:tab w:val="left" w:pos="2880"/>
          <w:tab w:val="left" w:pos="3600"/>
          <w:tab w:val="left" w:pos="4500"/>
        </w:tabs>
        <w:spacing w:line="240" w:lineRule="auto"/>
        <w:ind w:left="0" w:firstLine="720"/>
        <w:rPr>
          <w:rFonts w:ascii="Arial" w:eastAsia="MS Mincho" w:hAnsi="Arial" w:cs="Arial"/>
          <w:bCs/>
          <w:sz w:val="24"/>
          <w:szCs w:val="24"/>
        </w:rPr>
      </w:pPr>
      <w:r w:rsidRPr="00F15888">
        <w:rPr>
          <w:rFonts w:ascii="Arial" w:eastAsia="MS Mincho" w:hAnsi="Arial" w:cs="Arial"/>
          <w:bCs/>
          <w:sz w:val="24"/>
          <w:szCs w:val="24"/>
        </w:rPr>
        <w:t xml:space="preserve">In the next posting we shall </w:t>
      </w:r>
      <w:r>
        <w:rPr>
          <w:rFonts w:ascii="Arial" w:eastAsia="MS Mincho" w:hAnsi="Arial" w:cs="Arial"/>
          <w:bCs/>
          <w:sz w:val="24"/>
          <w:szCs w:val="24"/>
        </w:rPr>
        <w:t>continue to study the 9</w:t>
      </w:r>
      <w:r w:rsidRPr="004B16DE">
        <w:rPr>
          <w:rFonts w:ascii="Arial" w:eastAsia="MS Mincho" w:hAnsi="Arial" w:cs="Arial"/>
          <w:bCs/>
          <w:sz w:val="24"/>
          <w:szCs w:val="24"/>
          <w:vertAlign w:val="superscript"/>
        </w:rPr>
        <w:t>th</w:t>
      </w:r>
      <w:r>
        <w:rPr>
          <w:rFonts w:ascii="Arial" w:eastAsia="MS Mincho" w:hAnsi="Arial" w:cs="Arial"/>
          <w:bCs/>
          <w:sz w:val="24"/>
          <w:szCs w:val="24"/>
        </w:rPr>
        <w:t xml:space="preserve"> mantra of the 5</w:t>
      </w:r>
      <w:r w:rsidRPr="00C5390B">
        <w:rPr>
          <w:rFonts w:ascii="Arial" w:eastAsia="MS Mincho" w:hAnsi="Arial" w:cs="Arial"/>
          <w:bCs/>
          <w:sz w:val="24"/>
          <w:szCs w:val="24"/>
          <w:vertAlign w:val="superscript"/>
        </w:rPr>
        <w:t>th</w:t>
      </w:r>
      <w:r>
        <w:rPr>
          <w:rFonts w:ascii="Arial" w:eastAsia="MS Mincho" w:hAnsi="Arial" w:cs="Arial"/>
          <w:bCs/>
          <w:sz w:val="24"/>
          <w:szCs w:val="24"/>
        </w:rPr>
        <w:t xml:space="preserve"> </w:t>
      </w:r>
      <w:proofErr w:type="spellStart"/>
      <w:r>
        <w:rPr>
          <w:rFonts w:ascii="Arial" w:eastAsia="MS Mincho" w:hAnsi="Arial" w:cs="Arial"/>
          <w:bCs/>
          <w:sz w:val="24"/>
          <w:szCs w:val="24"/>
        </w:rPr>
        <w:t>khanDa</w:t>
      </w:r>
      <w:proofErr w:type="spellEnd"/>
      <w:r>
        <w:rPr>
          <w:rFonts w:ascii="Arial" w:eastAsia="MS Mincho" w:hAnsi="Arial" w:cs="Arial"/>
          <w:bCs/>
          <w:sz w:val="24"/>
          <w:szCs w:val="24"/>
        </w:rPr>
        <w:t xml:space="preserve"> of the </w:t>
      </w:r>
      <w:proofErr w:type="spellStart"/>
      <w:r>
        <w:rPr>
          <w:rFonts w:ascii="Arial" w:eastAsia="MS Mincho" w:hAnsi="Arial" w:cs="Arial"/>
          <w:bCs/>
          <w:sz w:val="24"/>
          <w:szCs w:val="24"/>
        </w:rPr>
        <w:t>Upanishath</w:t>
      </w:r>
      <w:proofErr w:type="spellEnd"/>
      <w:r>
        <w:rPr>
          <w:rFonts w:ascii="Arial" w:eastAsia="MS Mincho" w:hAnsi="Arial" w:cs="Arial"/>
          <w:bCs/>
          <w:sz w:val="24"/>
          <w:szCs w:val="24"/>
        </w:rPr>
        <w:t>.</w:t>
      </w:r>
    </w:p>
    <w:p w14:paraId="1D185BA1" w14:textId="77777777" w:rsidR="00BE0D13" w:rsidRPr="000903A4" w:rsidRDefault="00BE0D13" w:rsidP="00BE0D13">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 xml:space="preserve"> </w:t>
      </w:r>
      <w:proofErr w:type="spellStart"/>
      <w:r w:rsidRPr="000903A4">
        <w:rPr>
          <w:rFonts w:ascii="Arial" w:eastAsia="MS Mincho" w:hAnsi="Arial" w:cs="Arial"/>
          <w:b/>
          <w:i/>
          <w:iCs/>
          <w:szCs w:val="22"/>
        </w:rPr>
        <w:t>dAsoham</w:t>
      </w:r>
      <w:proofErr w:type="spellEnd"/>
    </w:p>
    <w:p w14:paraId="4A7FEA75" w14:textId="77777777" w:rsidR="00BE0D13" w:rsidRPr="000903A4" w:rsidRDefault="00BE0D13" w:rsidP="00BE0D13">
      <w:pPr>
        <w:tabs>
          <w:tab w:val="left" w:pos="2880"/>
          <w:tab w:val="left" w:pos="3600"/>
          <w:tab w:val="left" w:pos="4500"/>
        </w:tabs>
        <w:spacing w:line="240" w:lineRule="auto"/>
        <w:ind w:left="0" w:firstLine="720"/>
        <w:rPr>
          <w:rFonts w:ascii="Arial" w:eastAsia="MS Mincho" w:hAnsi="Arial" w:cs="Arial"/>
          <w:b/>
          <w:i/>
          <w:iCs/>
          <w:szCs w:val="22"/>
        </w:rPr>
      </w:pPr>
      <w:proofErr w:type="spellStart"/>
      <w:r w:rsidRPr="000903A4">
        <w:rPr>
          <w:rFonts w:ascii="Arial" w:eastAsia="MS Mincho" w:hAnsi="Arial" w:cs="Arial"/>
          <w:b/>
          <w:i/>
          <w:iCs/>
          <w:szCs w:val="22"/>
        </w:rPr>
        <w:t>aDiyen</w:t>
      </w:r>
      <w:proofErr w:type="spellEnd"/>
      <w:r w:rsidRPr="000903A4">
        <w:rPr>
          <w:rFonts w:ascii="Arial" w:eastAsia="MS Mincho" w:hAnsi="Arial" w:cs="Arial"/>
          <w:b/>
          <w:i/>
          <w:iCs/>
          <w:szCs w:val="22"/>
        </w:rPr>
        <w:t xml:space="preserve"> </w:t>
      </w:r>
    </w:p>
    <w:p w14:paraId="28526279" w14:textId="77777777" w:rsidR="00BE0D13" w:rsidRPr="000903A4" w:rsidRDefault="00BE0D13" w:rsidP="00BE0D13">
      <w:pPr>
        <w:tabs>
          <w:tab w:val="left" w:pos="2880"/>
          <w:tab w:val="left" w:pos="3600"/>
          <w:tab w:val="left" w:pos="4500"/>
        </w:tabs>
        <w:spacing w:line="240" w:lineRule="auto"/>
        <w:ind w:left="0" w:firstLine="720"/>
        <w:rPr>
          <w:rFonts w:ascii="Arial" w:eastAsia="MS Mincho" w:hAnsi="Arial" w:cs="Arial"/>
          <w:b/>
          <w:i/>
          <w:iCs/>
          <w:szCs w:val="22"/>
        </w:rPr>
      </w:pPr>
      <w:r w:rsidRPr="000903A4">
        <w:rPr>
          <w:rFonts w:ascii="Arial" w:eastAsia="MS Mincho" w:hAnsi="Arial" w:cs="Arial"/>
          <w:b/>
          <w:i/>
          <w:iCs/>
          <w:szCs w:val="22"/>
        </w:rPr>
        <w:t xml:space="preserve">Srinivasa </w:t>
      </w:r>
      <w:proofErr w:type="spellStart"/>
      <w:r w:rsidRPr="000903A4">
        <w:rPr>
          <w:rFonts w:ascii="Arial" w:eastAsia="MS Mincho" w:hAnsi="Arial" w:cs="Arial"/>
          <w:b/>
          <w:i/>
          <w:iCs/>
          <w:szCs w:val="22"/>
        </w:rPr>
        <w:t>RAmAnuja</w:t>
      </w:r>
      <w:proofErr w:type="spellEnd"/>
      <w:r w:rsidRPr="000903A4">
        <w:rPr>
          <w:rFonts w:ascii="Arial" w:eastAsia="MS Mincho" w:hAnsi="Arial" w:cs="Arial"/>
          <w:b/>
          <w:i/>
          <w:iCs/>
          <w:szCs w:val="22"/>
        </w:rPr>
        <w:t xml:space="preserve"> </w:t>
      </w:r>
      <w:proofErr w:type="spellStart"/>
      <w:r w:rsidRPr="000903A4">
        <w:rPr>
          <w:rFonts w:ascii="Arial" w:eastAsia="MS Mincho" w:hAnsi="Arial" w:cs="Arial"/>
          <w:b/>
          <w:i/>
          <w:iCs/>
          <w:szCs w:val="22"/>
        </w:rPr>
        <w:t>DAsan</w:t>
      </w:r>
      <w:proofErr w:type="spellEnd"/>
      <w:r w:rsidRPr="000903A4">
        <w:rPr>
          <w:rFonts w:ascii="Arial" w:eastAsia="MS Mincho" w:hAnsi="Arial" w:cs="Arial"/>
          <w:b/>
          <w:i/>
          <w:iCs/>
          <w:szCs w:val="22"/>
        </w:rPr>
        <w:t>.</w:t>
      </w:r>
    </w:p>
    <w:p w14:paraId="7B9878DF" w14:textId="77777777" w:rsidR="00BE0D13" w:rsidRDefault="00BE0D13">
      <w:pPr>
        <w:tabs>
          <w:tab w:val="left" w:pos="709"/>
          <w:tab w:val="left" w:pos="2835"/>
          <w:tab w:val="left" w:pos="3686"/>
          <w:tab w:val="left" w:pos="4500"/>
        </w:tabs>
        <w:spacing w:line="240" w:lineRule="auto"/>
        <w:ind w:left="0" w:right="-613"/>
        <w:rPr>
          <w:rFonts w:ascii="Arial" w:eastAsia="MS Mincho" w:hAnsi="Arial" w:cs="Mangal"/>
          <w:bCs/>
          <w:sz w:val="24"/>
          <w:szCs w:val="24"/>
        </w:rPr>
      </w:pPr>
    </w:p>
    <w:p w14:paraId="2361F6B4" w14:textId="77777777" w:rsidR="000C14B9" w:rsidRPr="00F15888" w:rsidRDefault="00205F3C" w:rsidP="000C14B9">
      <w:pPr>
        <w:tabs>
          <w:tab w:val="left" w:pos="3600"/>
          <w:tab w:val="left" w:pos="3960"/>
          <w:tab w:val="left" w:pos="4500"/>
        </w:tabs>
        <w:spacing w:line="240" w:lineRule="auto"/>
        <w:ind w:left="0" w:firstLine="709"/>
        <w:rPr>
          <w:rFonts w:ascii="Arial" w:hAnsi="Arial" w:cs="Arial"/>
          <w:b/>
          <w:i/>
          <w:iCs/>
          <w:sz w:val="28"/>
          <w:szCs w:val="28"/>
          <w:u w:val="single"/>
        </w:rPr>
      </w:pPr>
      <w:r>
        <w:rPr>
          <w:rFonts w:ascii="Arial" w:hAnsi="Arial" w:cs="Arial"/>
          <w:b/>
          <w:i/>
          <w:iCs/>
          <w:sz w:val="28"/>
          <w:szCs w:val="28"/>
          <w:u w:val="single"/>
        </w:rPr>
        <w:t>Mundakopanishad-79</w:t>
      </w:r>
    </w:p>
    <w:p w14:paraId="00421C41" w14:textId="77777777" w:rsidR="000C14B9" w:rsidRPr="00F12462" w:rsidRDefault="000C14B9" w:rsidP="000C14B9">
      <w:pPr>
        <w:tabs>
          <w:tab w:val="left" w:pos="3600"/>
          <w:tab w:val="left" w:pos="3960"/>
        </w:tabs>
        <w:spacing w:line="240" w:lineRule="auto"/>
        <w:rPr>
          <w:rFonts w:ascii="Arial" w:eastAsia="MS Mincho" w:hAnsi="Arial" w:cs="Arial"/>
          <w:bCs/>
          <w:szCs w:val="22"/>
        </w:rPr>
      </w:pPr>
      <w:r w:rsidRPr="00F12462">
        <w:rPr>
          <w:rFonts w:ascii="Arial" w:eastAsia="MS Mincho" w:hAnsi="Arial" w:cs="Arial"/>
          <w:bCs/>
          <w:szCs w:val="22"/>
        </w:rPr>
        <w:t xml:space="preserve">Dear </w:t>
      </w:r>
      <w:proofErr w:type="spellStart"/>
      <w:r w:rsidRPr="00F12462">
        <w:rPr>
          <w:rFonts w:ascii="Arial" w:eastAsia="MS Mincho" w:hAnsi="Arial" w:cs="Arial"/>
          <w:bCs/>
          <w:szCs w:val="22"/>
        </w:rPr>
        <w:t>RAmAnuja</w:t>
      </w:r>
      <w:proofErr w:type="spellEnd"/>
      <w:r w:rsidRPr="00F12462">
        <w:rPr>
          <w:rFonts w:ascii="Arial" w:eastAsia="MS Mincho" w:hAnsi="Arial" w:cs="Arial"/>
          <w:bCs/>
          <w:szCs w:val="22"/>
        </w:rPr>
        <w:t xml:space="preserve"> </w:t>
      </w:r>
      <w:proofErr w:type="spellStart"/>
      <w:r w:rsidRPr="00F12462">
        <w:rPr>
          <w:rFonts w:ascii="Arial" w:eastAsia="MS Mincho" w:hAnsi="Arial" w:cs="Arial"/>
          <w:bCs/>
          <w:szCs w:val="22"/>
        </w:rPr>
        <w:t>DAsas</w:t>
      </w:r>
      <w:proofErr w:type="spellEnd"/>
      <w:r w:rsidRPr="00F12462">
        <w:rPr>
          <w:rFonts w:ascii="Arial" w:eastAsia="MS Mincho" w:hAnsi="Arial" w:cs="Arial"/>
          <w:bCs/>
          <w:szCs w:val="22"/>
        </w:rPr>
        <w:t xml:space="preserve"> and </w:t>
      </w:r>
      <w:proofErr w:type="spellStart"/>
      <w:r w:rsidRPr="00F12462">
        <w:rPr>
          <w:rFonts w:ascii="Arial" w:eastAsia="MS Mincho" w:hAnsi="Arial" w:cs="Arial"/>
          <w:bCs/>
          <w:szCs w:val="22"/>
        </w:rPr>
        <w:t>Asthikas</w:t>
      </w:r>
      <w:proofErr w:type="spellEnd"/>
      <w:r w:rsidRPr="00F12462">
        <w:rPr>
          <w:rFonts w:ascii="Arial" w:eastAsia="MS Mincho" w:hAnsi="Arial" w:cs="Arial"/>
          <w:bCs/>
          <w:szCs w:val="22"/>
        </w:rPr>
        <w:t xml:space="preserve">, </w:t>
      </w:r>
    </w:p>
    <w:p w14:paraId="03429A52" w14:textId="77777777" w:rsidR="000C14B9" w:rsidRDefault="000C14B9" w:rsidP="000C14B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r w:rsidRPr="00D771B5">
        <w:rPr>
          <w:rFonts w:ascii="Arial" w:eastAsia="MS Mincho" w:hAnsi="Arial" w:cs="Mangal"/>
          <w:bCs/>
          <w:sz w:val="24"/>
          <w:szCs w:val="24"/>
        </w:rPr>
        <w:t>In this posting</w:t>
      </w:r>
      <w:r>
        <w:rPr>
          <w:rFonts w:ascii="Arial" w:eastAsia="MS Mincho" w:hAnsi="Arial" w:cs="Mangal"/>
          <w:bCs/>
          <w:sz w:val="24"/>
          <w:szCs w:val="24"/>
        </w:rPr>
        <w:t xml:space="preserve"> </w:t>
      </w:r>
      <w:r w:rsidRPr="00F15888">
        <w:rPr>
          <w:rFonts w:ascii="Arial" w:eastAsia="MS Mincho" w:hAnsi="Arial" w:cs="Arial"/>
          <w:bCs/>
          <w:sz w:val="24"/>
          <w:szCs w:val="24"/>
        </w:rPr>
        <w:t xml:space="preserve">we shall </w:t>
      </w:r>
      <w:r>
        <w:rPr>
          <w:rFonts w:ascii="Arial" w:eastAsia="MS Mincho" w:hAnsi="Arial" w:cs="Arial"/>
          <w:bCs/>
          <w:sz w:val="24"/>
          <w:szCs w:val="24"/>
        </w:rPr>
        <w:t>continue the study of the 9</w:t>
      </w:r>
      <w:r w:rsidRPr="007F758E">
        <w:rPr>
          <w:rFonts w:ascii="Arial" w:eastAsia="MS Mincho" w:hAnsi="Arial" w:cs="Arial"/>
          <w:bCs/>
          <w:sz w:val="24"/>
          <w:szCs w:val="24"/>
          <w:vertAlign w:val="superscript"/>
        </w:rPr>
        <w:t>th</w:t>
      </w:r>
      <w:r>
        <w:rPr>
          <w:rFonts w:ascii="Arial" w:eastAsia="MS Mincho" w:hAnsi="Arial" w:cs="Arial"/>
          <w:bCs/>
          <w:sz w:val="24"/>
          <w:szCs w:val="24"/>
        </w:rPr>
        <w:t xml:space="preserve"> mantra of the 5</w:t>
      </w:r>
      <w:r w:rsidRPr="00C5390B">
        <w:rPr>
          <w:rFonts w:ascii="Arial" w:eastAsia="MS Mincho" w:hAnsi="Arial" w:cs="Arial"/>
          <w:bCs/>
          <w:sz w:val="24"/>
          <w:szCs w:val="24"/>
          <w:vertAlign w:val="superscript"/>
        </w:rPr>
        <w:t>th</w:t>
      </w:r>
      <w:r>
        <w:rPr>
          <w:rFonts w:ascii="Arial" w:eastAsia="MS Mincho" w:hAnsi="Arial" w:cs="Arial"/>
          <w:bCs/>
          <w:sz w:val="24"/>
          <w:szCs w:val="24"/>
        </w:rPr>
        <w:t xml:space="preserve"> </w:t>
      </w:r>
      <w:proofErr w:type="spellStart"/>
      <w:r>
        <w:rPr>
          <w:rFonts w:ascii="Arial" w:eastAsia="MS Mincho" w:hAnsi="Arial" w:cs="Arial"/>
          <w:bCs/>
          <w:sz w:val="24"/>
          <w:szCs w:val="24"/>
        </w:rPr>
        <w:t>khanDa</w:t>
      </w:r>
      <w:proofErr w:type="spellEnd"/>
      <w:r>
        <w:rPr>
          <w:rFonts w:ascii="Arial" w:eastAsia="MS Mincho" w:hAnsi="Arial" w:cs="Arial"/>
          <w:bCs/>
          <w:sz w:val="24"/>
          <w:szCs w:val="24"/>
        </w:rPr>
        <w:t xml:space="preserve"> of the </w:t>
      </w:r>
      <w:proofErr w:type="spellStart"/>
      <w:r>
        <w:rPr>
          <w:rFonts w:ascii="Arial" w:eastAsia="MS Mincho" w:hAnsi="Arial" w:cs="Arial"/>
          <w:bCs/>
          <w:sz w:val="24"/>
          <w:szCs w:val="24"/>
        </w:rPr>
        <w:t>Upanishath</w:t>
      </w:r>
      <w:proofErr w:type="spellEnd"/>
      <w:r>
        <w:rPr>
          <w:rFonts w:ascii="Arial" w:eastAsia="MS Mincho" w:hAnsi="Arial" w:cs="Arial"/>
          <w:bCs/>
          <w:sz w:val="24"/>
          <w:szCs w:val="24"/>
        </w:rPr>
        <w:t>.</w:t>
      </w:r>
    </w:p>
    <w:p w14:paraId="2D26F1D1" w14:textId="77777777" w:rsidR="000C14B9" w:rsidRDefault="000C14B9">
      <w:pPr>
        <w:tabs>
          <w:tab w:val="left" w:pos="709"/>
          <w:tab w:val="left" w:pos="2835"/>
          <w:tab w:val="left" w:pos="3686"/>
          <w:tab w:val="left" w:pos="4500"/>
        </w:tabs>
        <w:spacing w:line="240" w:lineRule="auto"/>
        <w:ind w:left="0" w:right="-613"/>
        <w:rPr>
          <w:rFonts w:ascii="Arial" w:eastAsia="MS Mincho" w:hAnsi="Arial" w:cs="Mangal"/>
          <w:bCs/>
          <w:sz w:val="24"/>
          <w:szCs w:val="24"/>
        </w:rPr>
      </w:pPr>
    </w:p>
    <w:p w14:paraId="4A179F5A" w14:textId="77777777" w:rsidR="000C14B9" w:rsidRDefault="000C14B9">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Explanation.</w:t>
      </w:r>
    </w:p>
    <w:p w14:paraId="074921BE" w14:textId="77777777" w:rsidR="00CB08F5" w:rsidRDefault="000C14B9">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t xml:space="preserve">In this </w:t>
      </w:r>
      <w:proofErr w:type="spellStart"/>
      <w:r>
        <w:rPr>
          <w:rFonts w:ascii="Arial" w:eastAsia="MS Mincho" w:hAnsi="Arial" w:cs="Mangal"/>
          <w:bCs/>
          <w:sz w:val="24"/>
          <w:szCs w:val="24"/>
        </w:rPr>
        <w:t>khanDa</w:t>
      </w:r>
      <w:proofErr w:type="spellEnd"/>
      <w:r>
        <w:rPr>
          <w:rFonts w:ascii="Arial" w:eastAsia="MS Mincho" w:hAnsi="Arial" w:cs="Mangal"/>
          <w:bCs/>
          <w:sz w:val="24"/>
          <w:szCs w:val="24"/>
        </w:rPr>
        <w:t xml:space="preserve"> – the section, considering that the present context is the same that existed in the 7th </w:t>
      </w:r>
      <w:r w:rsidR="00205F3C">
        <w:rPr>
          <w:rFonts w:ascii="Arial" w:eastAsia="MS Mincho" w:hAnsi="Arial" w:cs="Mangal"/>
          <w:bCs/>
          <w:sz w:val="24"/>
          <w:szCs w:val="24"/>
        </w:rPr>
        <w:t>mantra viz</w:t>
      </w:r>
      <w:r>
        <w:rPr>
          <w:rFonts w:ascii="Arial" w:eastAsia="MS Mincho" w:hAnsi="Arial" w:cs="Mangal"/>
          <w:bCs/>
          <w:sz w:val="24"/>
          <w:szCs w:val="24"/>
        </w:rPr>
        <w:t xml:space="preserve">., </w:t>
      </w:r>
      <w:proofErr w:type="spellStart"/>
      <w:r>
        <w:rPr>
          <w:rFonts w:ascii="Arial" w:eastAsia="MS Mincho" w:hAnsi="Arial" w:cs="Mangal"/>
          <w:bCs/>
          <w:sz w:val="24"/>
          <w:szCs w:val="24"/>
        </w:rPr>
        <w:t>bRihaccha</w:t>
      </w:r>
      <w:proofErr w:type="spellEnd"/>
      <w:r>
        <w:rPr>
          <w:rFonts w:ascii="Arial" w:eastAsia="MS Mincho" w:hAnsi="Arial" w:cs="Mangal"/>
          <w:bCs/>
          <w:sz w:val="24"/>
          <w:szCs w:val="24"/>
        </w:rPr>
        <w:t xml:space="preserve"> tat </w:t>
      </w:r>
      <w:proofErr w:type="spellStart"/>
      <w:r>
        <w:rPr>
          <w:rFonts w:ascii="Arial" w:eastAsia="MS Mincho" w:hAnsi="Arial" w:cs="Mangal"/>
          <w:bCs/>
          <w:sz w:val="24"/>
          <w:szCs w:val="24"/>
        </w:rPr>
        <w:t>divyam</w:t>
      </w:r>
      <w:proofErr w:type="spellEnd"/>
      <w:r>
        <w:rPr>
          <w:rFonts w:ascii="Arial" w:eastAsia="MS Mincho" w:hAnsi="Arial" w:cs="Mangal"/>
          <w:bCs/>
          <w:sz w:val="24"/>
          <w:szCs w:val="24"/>
        </w:rPr>
        <w:t xml:space="preserve">, describing the </w:t>
      </w:r>
      <w:proofErr w:type="spellStart"/>
      <w:r w:rsidR="00205F3C">
        <w:rPr>
          <w:rFonts w:ascii="Arial" w:eastAsia="MS Mincho" w:hAnsi="Arial" w:cs="Mangal"/>
          <w:bCs/>
          <w:sz w:val="24"/>
          <w:szCs w:val="24"/>
        </w:rPr>
        <w:t>ParamAthman</w:t>
      </w:r>
      <w:proofErr w:type="spellEnd"/>
      <w:r>
        <w:rPr>
          <w:rFonts w:ascii="Arial" w:eastAsia="MS Mincho" w:hAnsi="Arial" w:cs="Mangal"/>
          <w:bCs/>
          <w:sz w:val="24"/>
          <w:szCs w:val="24"/>
        </w:rPr>
        <w:t xml:space="preserve">, it could have been justified that Sri </w:t>
      </w:r>
      <w:proofErr w:type="spellStart"/>
      <w:r w:rsidR="00205F3C">
        <w:rPr>
          <w:rFonts w:ascii="Arial" w:eastAsia="MS Mincho" w:hAnsi="Arial" w:cs="Mangal"/>
          <w:bCs/>
          <w:sz w:val="24"/>
          <w:szCs w:val="24"/>
        </w:rPr>
        <w:t>RangaRAmAnuja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muni</w:t>
      </w:r>
      <w:proofErr w:type="spellEnd"/>
      <w:r>
        <w:rPr>
          <w:rFonts w:ascii="Arial" w:eastAsia="MS Mincho" w:hAnsi="Arial" w:cs="Mangal"/>
          <w:bCs/>
          <w:sz w:val="24"/>
          <w:szCs w:val="24"/>
        </w:rPr>
        <w:t xml:space="preserve"> had taken this present mantra to be that of </w:t>
      </w:r>
      <w:proofErr w:type="spellStart"/>
      <w:r w:rsidR="00205F3C">
        <w:rPr>
          <w:rFonts w:ascii="Arial" w:eastAsia="MS Mincho" w:hAnsi="Arial" w:cs="Mangal"/>
          <w:bCs/>
          <w:sz w:val="24"/>
          <w:szCs w:val="24"/>
        </w:rPr>
        <w:t>ParamAthman</w:t>
      </w:r>
      <w:proofErr w:type="spellEnd"/>
      <w:r>
        <w:rPr>
          <w:rFonts w:ascii="Arial" w:eastAsia="MS Mincho" w:hAnsi="Arial" w:cs="Mangal"/>
          <w:bCs/>
          <w:sz w:val="24"/>
          <w:szCs w:val="24"/>
        </w:rPr>
        <w:t xml:space="preserve">. </w:t>
      </w:r>
      <w:proofErr w:type="gramStart"/>
      <w:r>
        <w:rPr>
          <w:rFonts w:ascii="Arial" w:eastAsia="MS Mincho" w:hAnsi="Arial" w:cs="Mangal"/>
          <w:bCs/>
          <w:sz w:val="24"/>
          <w:szCs w:val="24"/>
        </w:rPr>
        <w:t>However</w:t>
      </w:r>
      <w:proofErr w:type="gramEnd"/>
      <w:r>
        <w:rPr>
          <w:rFonts w:ascii="Arial" w:eastAsia="MS Mincho" w:hAnsi="Arial" w:cs="Mangal"/>
          <w:bCs/>
          <w:sz w:val="24"/>
          <w:szCs w:val="24"/>
        </w:rPr>
        <w:t xml:space="preserve"> it should be noted that </w:t>
      </w:r>
      <w:proofErr w:type="spellStart"/>
      <w:r w:rsidR="00205F3C">
        <w:rPr>
          <w:rFonts w:ascii="Arial" w:eastAsia="MS Mincho" w:hAnsi="Arial" w:cs="Mangal"/>
          <w:bCs/>
          <w:sz w:val="24"/>
          <w:szCs w:val="24"/>
        </w:rPr>
        <w:t>BhagavadRAmAnuja</w:t>
      </w:r>
      <w:proofErr w:type="spellEnd"/>
      <w:r w:rsidR="00493883">
        <w:rPr>
          <w:rFonts w:ascii="Arial" w:eastAsia="MS Mincho" w:hAnsi="Arial" w:cs="Mangal"/>
          <w:bCs/>
          <w:sz w:val="24"/>
          <w:szCs w:val="24"/>
        </w:rPr>
        <w:t xml:space="preserve">, the author of </w:t>
      </w:r>
      <w:proofErr w:type="spellStart"/>
      <w:r w:rsidR="00205F3C">
        <w:rPr>
          <w:rFonts w:ascii="Arial" w:eastAsia="MS Mincho" w:hAnsi="Arial" w:cs="Mangal"/>
          <w:bCs/>
          <w:sz w:val="24"/>
          <w:szCs w:val="24"/>
        </w:rPr>
        <w:t>SribhAshyam</w:t>
      </w:r>
      <w:proofErr w:type="spellEnd"/>
      <w:r w:rsidR="00493883">
        <w:rPr>
          <w:rFonts w:ascii="Arial" w:eastAsia="MS Mincho" w:hAnsi="Arial" w:cs="Mangal"/>
          <w:bCs/>
          <w:sz w:val="24"/>
          <w:szCs w:val="24"/>
        </w:rPr>
        <w:t xml:space="preserve">, had quoted </w:t>
      </w:r>
      <w:r w:rsidR="00205F3C">
        <w:rPr>
          <w:rFonts w:ascii="Arial" w:eastAsia="MS Mincho" w:hAnsi="Arial" w:cs="Mangal"/>
          <w:bCs/>
          <w:sz w:val="24"/>
          <w:szCs w:val="24"/>
        </w:rPr>
        <w:t>this</w:t>
      </w:r>
      <w:r w:rsidR="00493883">
        <w:rPr>
          <w:rFonts w:ascii="Arial" w:eastAsia="MS Mincho" w:hAnsi="Arial" w:cs="Mangal"/>
          <w:bCs/>
          <w:sz w:val="24"/>
          <w:szCs w:val="24"/>
        </w:rPr>
        <w:t xml:space="preserve"> mantra in </w:t>
      </w:r>
      <w:proofErr w:type="spellStart"/>
      <w:r w:rsidR="00205F3C">
        <w:rPr>
          <w:rFonts w:ascii="Arial" w:eastAsia="MS Mincho" w:hAnsi="Arial" w:cs="Mangal"/>
          <w:bCs/>
          <w:sz w:val="24"/>
          <w:szCs w:val="24"/>
        </w:rPr>
        <w:t>SribhAshyam</w:t>
      </w:r>
      <w:proofErr w:type="spellEnd"/>
      <w:r w:rsidR="00493883">
        <w:rPr>
          <w:rFonts w:ascii="Arial" w:eastAsia="MS Mincho" w:hAnsi="Arial" w:cs="Mangal"/>
          <w:bCs/>
          <w:sz w:val="24"/>
          <w:szCs w:val="24"/>
        </w:rPr>
        <w:t xml:space="preserve"> while </w:t>
      </w:r>
      <w:r w:rsidR="00205F3C">
        <w:rPr>
          <w:rFonts w:ascii="Arial" w:eastAsia="MS Mincho" w:hAnsi="Arial" w:cs="Mangal"/>
          <w:bCs/>
          <w:sz w:val="24"/>
          <w:szCs w:val="24"/>
        </w:rPr>
        <w:t>explaining</w:t>
      </w:r>
      <w:r w:rsidR="00493883">
        <w:rPr>
          <w:rFonts w:ascii="Arial" w:eastAsia="MS Mincho" w:hAnsi="Arial" w:cs="Mangal"/>
          <w:bCs/>
          <w:sz w:val="24"/>
          <w:szCs w:val="24"/>
        </w:rPr>
        <w:t xml:space="preserve"> the Sutra “</w:t>
      </w:r>
      <w:proofErr w:type="spellStart"/>
      <w:r w:rsidR="00493883">
        <w:rPr>
          <w:rFonts w:ascii="Arial" w:eastAsia="MS Mincho" w:hAnsi="Arial" w:cs="Mangal"/>
          <w:bCs/>
          <w:sz w:val="24"/>
          <w:szCs w:val="24"/>
        </w:rPr>
        <w:t>svas’abdonmAnAbhyAm</w:t>
      </w:r>
      <w:proofErr w:type="spellEnd"/>
      <w:r w:rsidR="00493883">
        <w:rPr>
          <w:rFonts w:ascii="Arial" w:eastAsia="MS Mincho" w:hAnsi="Arial" w:cs="Mangal"/>
          <w:bCs/>
          <w:sz w:val="24"/>
          <w:szCs w:val="24"/>
        </w:rPr>
        <w:t xml:space="preserve">” to establish the characteristics of </w:t>
      </w:r>
      <w:proofErr w:type="spellStart"/>
      <w:r w:rsidR="00493883">
        <w:rPr>
          <w:rFonts w:ascii="Arial" w:eastAsia="MS Mincho" w:hAnsi="Arial" w:cs="Mangal"/>
          <w:bCs/>
          <w:sz w:val="24"/>
          <w:szCs w:val="24"/>
        </w:rPr>
        <w:t>Jiva</w:t>
      </w:r>
      <w:proofErr w:type="spellEnd"/>
      <w:r w:rsidR="00493883">
        <w:rPr>
          <w:rFonts w:ascii="Arial" w:eastAsia="MS Mincho" w:hAnsi="Arial" w:cs="Mangal"/>
          <w:bCs/>
          <w:sz w:val="24"/>
          <w:szCs w:val="24"/>
        </w:rPr>
        <w:t xml:space="preserve">. It </w:t>
      </w:r>
      <w:r w:rsidR="00205F3C">
        <w:rPr>
          <w:rFonts w:ascii="Arial" w:eastAsia="MS Mincho" w:hAnsi="Arial" w:cs="Mangal"/>
          <w:bCs/>
          <w:sz w:val="24"/>
          <w:szCs w:val="24"/>
        </w:rPr>
        <w:t>cannot</w:t>
      </w:r>
      <w:r w:rsidR="00493883">
        <w:rPr>
          <w:rFonts w:ascii="Arial" w:eastAsia="MS Mincho" w:hAnsi="Arial" w:cs="Mangal"/>
          <w:bCs/>
          <w:sz w:val="24"/>
          <w:szCs w:val="24"/>
        </w:rPr>
        <w:t xml:space="preserve"> be said that </w:t>
      </w:r>
      <w:proofErr w:type="spellStart"/>
      <w:r w:rsidR="00205F3C">
        <w:rPr>
          <w:rFonts w:ascii="Arial" w:eastAsia="MS Mincho" w:hAnsi="Arial" w:cs="Mangal"/>
          <w:bCs/>
          <w:sz w:val="24"/>
          <w:szCs w:val="24"/>
        </w:rPr>
        <w:t>BhAshyakArar</w:t>
      </w:r>
      <w:proofErr w:type="spellEnd"/>
      <w:r w:rsidR="00493883">
        <w:rPr>
          <w:rFonts w:ascii="Arial" w:eastAsia="MS Mincho" w:hAnsi="Arial" w:cs="Mangal"/>
          <w:bCs/>
          <w:sz w:val="24"/>
          <w:szCs w:val="24"/>
        </w:rPr>
        <w:t xml:space="preserve"> had erroneously felt the subject of the present mantra to </w:t>
      </w:r>
      <w:r w:rsidR="00205F3C">
        <w:rPr>
          <w:rFonts w:ascii="Arial" w:eastAsia="MS Mincho" w:hAnsi="Arial" w:cs="Mangal"/>
          <w:bCs/>
          <w:sz w:val="24"/>
          <w:szCs w:val="24"/>
        </w:rPr>
        <w:t xml:space="preserve">be </w:t>
      </w:r>
      <w:proofErr w:type="spellStart"/>
      <w:r w:rsidR="00205F3C">
        <w:rPr>
          <w:rFonts w:ascii="Arial" w:eastAsia="MS Mincho" w:hAnsi="Arial" w:cs="Mangal"/>
          <w:bCs/>
          <w:sz w:val="24"/>
          <w:szCs w:val="24"/>
        </w:rPr>
        <w:t>Jiva</w:t>
      </w:r>
      <w:proofErr w:type="spellEnd"/>
      <w:r w:rsidR="00493883">
        <w:rPr>
          <w:rFonts w:ascii="Arial" w:eastAsia="MS Mincho" w:hAnsi="Arial" w:cs="Mangal"/>
          <w:bCs/>
          <w:sz w:val="24"/>
          <w:szCs w:val="24"/>
        </w:rPr>
        <w:t xml:space="preserve">. The mention of relationship of the five </w:t>
      </w:r>
      <w:proofErr w:type="spellStart"/>
      <w:r w:rsidR="00205F3C">
        <w:rPr>
          <w:rFonts w:ascii="Arial" w:eastAsia="MS Mincho" w:hAnsi="Arial" w:cs="Mangal"/>
          <w:bCs/>
          <w:sz w:val="24"/>
          <w:szCs w:val="24"/>
        </w:rPr>
        <w:t>PrANas</w:t>
      </w:r>
      <w:proofErr w:type="spellEnd"/>
      <w:r w:rsidR="00205F3C">
        <w:rPr>
          <w:rFonts w:ascii="Arial" w:eastAsia="MS Mincho" w:hAnsi="Arial" w:cs="Mangal"/>
          <w:bCs/>
          <w:sz w:val="24"/>
          <w:szCs w:val="24"/>
        </w:rPr>
        <w:t>, being</w:t>
      </w:r>
      <w:r w:rsidR="00493883">
        <w:rPr>
          <w:rFonts w:ascii="Arial" w:eastAsia="MS Mincho" w:hAnsi="Arial" w:cs="Mangal"/>
          <w:bCs/>
          <w:sz w:val="24"/>
          <w:szCs w:val="24"/>
        </w:rPr>
        <w:t xml:space="preserve"> the base for the manas and the </w:t>
      </w:r>
      <w:proofErr w:type="spellStart"/>
      <w:r w:rsidR="00493883">
        <w:rPr>
          <w:rFonts w:ascii="Arial" w:eastAsia="MS Mincho" w:hAnsi="Arial" w:cs="Mangal"/>
          <w:bCs/>
          <w:sz w:val="24"/>
          <w:szCs w:val="24"/>
        </w:rPr>
        <w:t>indriyas</w:t>
      </w:r>
      <w:proofErr w:type="spellEnd"/>
      <w:r w:rsidR="00493883">
        <w:rPr>
          <w:rFonts w:ascii="Arial" w:eastAsia="MS Mincho" w:hAnsi="Arial" w:cs="Mangal"/>
          <w:bCs/>
          <w:sz w:val="24"/>
          <w:szCs w:val="24"/>
        </w:rPr>
        <w:t xml:space="preserve"> – the mind and the </w:t>
      </w:r>
      <w:r w:rsidR="00205F3C">
        <w:rPr>
          <w:rFonts w:ascii="Arial" w:eastAsia="MS Mincho" w:hAnsi="Arial" w:cs="Mangal"/>
          <w:bCs/>
          <w:sz w:val="24"/>
          <w:szCs w:val="24"/>
        </w:rPr>
        <w:t>sensory</w:t>
      </w:r>
      <w:r w:rsidR="00493883">
        <w:rPr>
          <w:rFonts w:ascii="Arial" w:eastAsia="MS Mincho" w:hAnsi="Arial" w:cs="Mangal"/>
          <w:bCs/>
          <w:sz w:val="24"/>
          <w:szCs w:val="24"/>
        </w:rPr>
        <w:t xml:space="preserve"> organs, being atomic is the size and shape clearly establish this mantra to be pertaining to the </w:t>
      </w:r>
      <w:proofErr w:type="spellStart"/>
      <w:r w:rsidR="00205F3C">
        <w:rPr>
          <w:rFonts w:ascii="Arial" w:eastAsia="MS Mincho" w:hAnsi="Arial" w:cs="Mangal"/>
          <w:bCs/>
          <w:sz w:val="24"/>
          <w:szCs w:val="24"/>
        </w:rPr>
        <w:t>Jiva</w:t>
      </w:r>
      <w:proofErr w:type="spellEnd"/>
      <w:r w:rsidR="00493883">
        <w:rPr>
          <w:rFonts w:ascii="Arial" w:eastAsia="MS Mincho" w:hAnsi="Arial" w:cs="Mangal"/>
          <w:bCs/>
          <w:sz w:val="24"/>
          <w:szCs w:val="24"/>
        </w:rPr>
        <w:t xml:space="preserve"> only and not </w:t>
      </w:r>
      <w:proofErr w:type="spellStart"/>
      <w:r w:rsidR="00205F3C">
        <w:rPr>
          <w:rFonts w:ascii="Arial" w:eastAsia="MS Mincho" w:hAnsi="Arial" w:cs="Mangal"/>
          <w:bCs/>
          <w:sz w:val="24"/>
          <w:szCs w:val="24"/>
        </w:rPr>
        <w:t>ParamAthman</w:t>
      </w:r>
      <w:proofErr w:type="spellEnd"/>
      <w:r w:rsidR="00493883">
        <w:rPr>
          <w:rFonts w:ascii="Arial" w:eastAsia="MS Mincho" w:hAnsi="Arial" w:cs="Mangal"/>
          <w:bCs/>
          <w:sz w:val="24"/>
          <w:szCs w:val="24"/>
        </w:rPr>
        <w:t xml:space="preserve">. Further it is worth noting that the </w:t>
      </w:r>
      <w:proofErr w:type="spellStart"/>
      <w:r w:rsidR="00493883">
        <w:rPr>
          <w:rFonts w:ascii="Arial" w:eastAsia="MS Mincho" w:hAnsi="Arial" w:cs="Mangal"/>
          <w:bCs/>
          <w:sz w:val="24"/>
          <w:szCs w:val="24"/>
        </w:rPr>
        <w:t>parabrahman</w:t>
      </w:r>
      <w:proofErr w:type="spellEnd"/>
      <w:r w:rsidR="00493883">
        <w:rPr>
          <w:rFonts w:ascii="Arial" w:eastAsia="MS Mincho" w:hAnsi="Arial" w:cs="Mangal"/>
          <w:bCs/>
          <w:sz w:val="24"/>
          <w:szCs w:val="24"/>
        </w:rPr>
        <w:t xml:space="preserve"> or </w:t>
      </w:r>
      <w:proofErr w:type="spellStart"/>
      <w:r w:rsidR="00205F3C">
        <w:rPr>
          <w:rFonts w:ascii="Arial" w:eastAsia="MS Mincho" w:hAnsi="Arial" w:cs="Mangal"/>
          <w:bCs/>
          <w:sz w:val="24"/>
          <w:szCs w:val="24"/>
        </w:rPr>
        <w:t>ParamAtma</w:t>
      </w:r>
      <w:proofErr w:type="spellEnd"/>
      <w:r w:rsidR="00493883">
        <w:rPr>
          <w:rFonts w:ascii="Arial" w:eastAsia="MS Mincho" w:hAnsi="Arial" w:cs="Mangal"/>
          <w:bCs/>
          <w:sz w:val="24"/>
          <w:szCs w:val="24"/>
        </w:rPr>
        <w:t xml:space="preserve"> had been mentioned by the phrases, “</w:t>
      </w:r>
      <w:proofErr w:type="spellStart"/>
      <w:r w:rsidR="00493883">
        <w:rPr>
          <w:rFonts w:ascii="Arial" w:eastAsia="MS Mincho" w:hAnsi="Arial" w:cs="Mangal"/>
          <w:bCs/>
          <w:sz w:val="24"/>
          <w:szCs w:val="24"/>
        </w:rPr>
        <w:t>aprANohyamanAh</w:t>
      </w:r>
      <w:proofErr w:type="spellEnd"/>
      <w:r w:rsidR="00493883">
        <w:rPr>
          <w:rFonts w:ascii="Arial" w:eastAsia="MS Mincho" w:hAnsi="Arial" w:cs="Mangal"/>
          <w:bCs/>
          <w:sz w:val="24"/>
          <w:szCs w:val="24"/>
        </w:rPr>
        <w:t>” and “</w:t>
      </w:r>
      <w:proofErr w:type="spellStart"/>
      <w:r w:rsidR="00E3732F">
        <w:rPr>
          <w:rFonts w:ascii="Arial" w:eastAsia="MS Mincho" w:hAnsi="Arial" w:cs="Mangal"/>
          <w:bCs/>
          <w:sz w:val="24"/>
          <w:szCs w:val="24"/>
        </w:rPr>
        <w:t>achakshus</w:t>
      </w:r>
      <w:proofErr w:type="spellEnd"/>
      <w:r w:rsidR="00E3732F">
        <w:rPr>
          <w:rFonts w:ascii="Arial" w:eastAsia="MS Mincho" w:hAnsi="Arial" w:cs="Mangal"/>
          <w:bCs/>
          <w:sz w:val="24"/>
          <w:szCs w:val="24"/>
        </w:rPr>
        <w:t xml:space="preserve"> </w:t>
      </w:r>
      <w:proofErr w:type="spellStart"/>
      <w:r w:rsidR="00E3732F">
        <w:rPr>
          <w:rFonts w:ascii="Arial" w:eastAsia="MS Mincho" w:hAnsi="Arial" w:cs="Mangal"/>
          <w:bCs/>
          <w:sz w:val="24"/>
          <w:szCs w:val="24"/>
        </w:rPr>
        <w:t>s’rotram</w:t>
      </w:r>
      <w:proofErr w:type="spellEnd"/>
      <w:r w:rsidR="00E3732F">
        <w:rPr>
          <w:rFonts w:ascii="Arial" w:eastAsia="MS Mincho" w:hAnsi="Arial" w:cs="Mangal"/>
          <w:bCs/>
          <w:sz w:val="24"/>
          <w:szCs w:val="24"/>
        </w:rPr>
        <w:t xml:space="preserve"> which have clearly spelt out the characteristics of </w:t>
      </w:r>
      <w:proofErr w:type="spellStart"/>
      <w:r w:rsidR="00205F3C">
        <w:rPr>
          <w:rFonts w:ascii="Arial" w:eastAsia="MS Mincho" w:hAnsi="Arial" w:cs="Mangal"/>
          <w:bCs/>
          <w:sz w:val="24"/>
          <w:szCs w:val="24"/>
        </w:rPr>
        <w:t>ParamAthman</w:t>
      </w:r>
      <w:proofErr w:type="spellEnd"/>
      <w:r w:rsidR="00E3732F">
        <w:rPr>
          <w:rFonts w:ascii="Arial" w:eastAsia="MS Mincho" w:hAnsi="Arial" w:cs="Mangal"/>
          <w:bCs/>
          <w:sz w:val="24"/>
          <w:szCs w:val="24"/>
        </w:rPr>
        <w:t xml:space="preserve"> and are at variance to the characteristics mentioned in this mantra. It is very much appropriate to conclude from all the reasons mentioned above, that the mantra is mentioned to </w:t>
      </w:r>
      <w:r w:rsidR="00205F3C">
        <w:rPr>
          <w:rFonts w:ascii="Arial" w:eastAsia="MS Mincho" w:hAnsi="Arial" w:cs="Mangal"/>
          <w:bCs/>
          <w:sz w:val="24"/>
          <w:szCs w:val="24"/>
        </w:rPr>
        <w:t xml:space="preserve">describe </w:t>
      </w:r>
      <w:proofErr w:type="spellStart"/>
      <w:r w:rsidR="00205F3C">
        <w:rPr>
          <w:rFonts w:ascii="Arial" w:eastAsia="MS Mincho" w:hAnsi="Arial" w:cs="Mangal"/>
          <w:bCs/>
          <w:sz w:val="24"/>
          <w:szCs w:val="24"/>
        </w:rPr>
        <w:t>Jiva</w:t>
      </w:r>
      <w:proofErr w:type="spellEnd"/>
      <w:r w:rsidR="00E3732F">
        <w:rPr>
          <w:rFonts w:ascii="Arial" w:eastAsia="MS Mincho" w:hAnsi="Arial" w:cs="Mangal"/>
          <w:bCs/>
          <w:sz w:val="24"/>
          <w:szCs w:val="24"/>
        </w:rPr>
        <w:t xml:space="preserve"> only and not </w:t>
      </w:r>
      <w:proofErr w:type="spellStart"/>
      <w:r w:rsidR="00205F3C">
        <w:rPr>
          <w:rFonts w:ascii="Arial" w:eastAsia="MS Mincho" w:hAnsi="Arial" w:cs="Mangal"/>
          <w:bCs/>
          <w:sz w:val="24"/>
          <w:szCs w:val="24"/>
        </w:rPr>
        <w:t>ParamAthman</w:t>
      </w:r>
      <w:proofErr w:type="spellEnd"/>
      <w:r w:rsidR="00E3732F">
        <w:rPr>
          <w:rFonts w:ascii="Arial" w:eastAsia="MS Mincho" w:hAnsi="Arial" w:cs="Mangal"/>
          <w:bCs/>
          <w:sz w:val="24"/>
          <w:szCs w:val="24"/>
        </w:rPr>
        <w:t xml:space="preserve"> by Bhagavad</w:t>
      </w:r>
      <w:r w:rsidR="00205F3C">
        <w:rPr>
          <w:rFonts w:ascii="Arial" w:eastAsia="MS Mincho" w:hAnsi="Arial" w:cs="Mangal"/>
          <w:bCs/>
          <w:sz w:val="24"/>
          <w:szCs w:val="24"/>
        </w:rPr>
        <w:t xml:space="preserve"> </w:t>
      </w:r>
      <w:proofErr w:type="spellStart"/>
      <w:r w:rsidR="00205F3C">
        <w:rPr>
          <w:rFonts w:ascii="Arial" w:eastAsia="MS Mincho" w:hAnsi="Arial" w:cs="Mangal"/>
          <w:bCs/>
          <w:sz w:val="24"/>
          <w:szCs w:val="24"/>
        </w:rPr>
        <w:t>BhAshyakArar</w:t>
      </w:r>
      <w:proofErr w:type="spellEnd"/>
      <w:r w:rsidR="00E3732F">
        <w:rPr>
          <w:rFonts w:ascii="Arial" w:eastAsia="MS Mincho" w:hAnsi="Arial" w:cs="Mangal"/>
          <w:bCs/>
          <w:sz w:val="24"/>
          <w:szCs w:val="24"/>
        </w:rPr>
        <w:t>.  The present context also supports that view by starting with the mantras – “</w:t>
      </w:r>
      <w:proofErr w:type="spellStart"/>
      <w:r w:rsidR="00E3732F">
        <w:rPr>
          <w:rFonts w:ascii="Arial" w:eastAsia="MS Mincho" w:hAnsi="Arial" w:cs="Mangal"/>
          <w:bCs/>
          <w:sz w:val="24"/>
          <w:szCs w:val="24"/>
        </w:rPr>
        <w:t>dvA</w:t>
      </w:r>
      <w:proofErr w:type="spellEnd"/>
      <w:r w:rsidR="00E3732F">
        <w:rPr>
          <w:rFonts w:ascii="Arial" w:eastAsia="MS Mincho" w:hAnsi="Arial" w:cs="Mangal"/>
          <w:bCs/>
          <w:sz w:val="24"/>
          <w:szCs w:val="24"/>
        </w:rPr>
        <w:t xml:space="preserve"> </w:t>
      </w:r>
      <w:proofErr w:type="spellStart"/>
      <w:r w:rsidR="00205F3C">
        <w:rPr>
          <w:rFonts w:ascii="Arial" w:eastAsia="MS Mincho" w:hAnsi="Arial" w:cs="Mangal"/>
          <w:bCs/>
          <w:sz w:val="24"/>
          <w:szCs w:val="24"/>
        </w:rPr>
        <w:t>SuparNa</w:t>
      </w:r>
      <w:proofErr w:type="spellEnd"/>
      <w:r w:rsidR="00E3732F">
        <w:rPr>
          <w:rFonts w:ascii="Arial" w:eastAsia="MS Mincho" w:hAnsi="Arial" w:cs="Mangal"/>
          <w:bCs/>
          <w:sz w:val="24"/>
          <w:szCs w:val="24"/>
        </w:rPr>
        <w:t xml:space="preserve"> </w:t>
      </w:r>
      <w:proofErr w:type="spellStart"/>
      <w:r w:rsidR="00E3732F">
        <w:rPr>
          <w:rFonts w:ascii="Arial" w:eastAsia="MS Mincho" w:hAnsi="Arial" w:cs="Mangal"/>
          <w:bCs/>
          <w:sz w:val="24"/>
          <w:szCs w:val="24"/>
        </w:rPr>
        <w:t>sayujA</w:t>
      </w:r>
      <w:proofErr w:type="spellEnd"/>
      <w:r w:rsidR="00E3732F">
        <w:rPr>
          <w:rFonts w:ascii="Arial" w:eastAsia="MS Mincho" w:hAnsi="Arial" w:cs="Mangal"/>
          <w:bCs/>
          <w:sz w:val="24"/>
          <w:szCs w:val="24"/>
        </w:rPr>
        <w:t xml:space="preserve"> </w:t>
      </w:r>
      <w:proofErr w:type="spellStart"/>
      <w:r w:rsidR="00E3732F">
        <w:rPr>
          <w:rFonts w:ascii="Arial" w:eastAsia="MS Mincho" w:hAnsi="Arial" w:cs="Mangal"/>
          <w:bCs/>
          <w:sz w:val="24"/>
          <w:szCs w:val="24"/>
        </w:rPr>
        <w:t>sakhAyA</w:t>
      </w:r>
      <w:proofErr w:type="spellEnd"/>
      <w:r w:rsidR="00E3732F">
        <w:rPr>
          <w:rFonts w:ascii="Arial" w:eastAsia="MS Mincho" w:hAnsi="Arial" w:cs="Mangal"/>
          <w:bCs/>
          <w:sz w:val="24"/>
          <w:szCs w:val="24"/>
        </w:rPr>
        <w:t>” and “</w:t>
      </w:r>
      <w:proofErr w:type="spellStart"/>
      <w:r w:rsidR="00E3732F">
        <w:rPr>
          <w:rFonts w:ascii="Arial" w:eastAsia="MS Mincho" w:hAnsi="Arial" w:cs="Mangal"/>
          <w:bCs/>
          <w:sz w:val="24"/>
          <w:szCs w:val="24"/>
        </w:rPr>
        <w:t>samAne</w:t>
      </w:r>
      <w:proofErr w:type="spellEnd"/>
      <w:r w:rsidR="00E3732F">
        <w:rPr>
          <w:rFonts w:ascii="Arial" w:eastAsia="MS Mincho" w:hAnsi="Arial" w:cs="Mangal"/>
          <w:bCs/>
          <w:sz w:val="24"/>
          <w:szCs w:val="24"/>
        </w:rPr>
        <w:t xml:space="preserve"> </w:t>
      </w:r>
      <w:proofErr w:type="spellStart"/>
      <w:r w:rsidR="00E3732F">
        <w:rPr>
          <w:rFonts w:ascii="Arial" w:eastAsia="MS Mincho" w:hAnsi="Arial" w:cs="Mangal"/>
          <w:bCs/>
          <w:sz w:val="24"/>
          <w:szCs w:val="24"/>
        </w:rPr>
        <w:t>vRikshe</w:t>
      </w:r>
      <w:proofErr w:type="spellEnd"/>
      <w:r w:rsidR="00E3732F">
        <w:rPr>
          <w:rFonts w:ascii="Arial" w:eastAsia="MS Mincho" w:hAnsi="Arial" w:cs="Mangal"/>
          <w:bCs/>
          <w:sz w:val="24"/>
          <w:szCs w:val="24"/>
        </w:rPr>
        <w:t xml:space="preserve"> purusha </w:t>
      </w:r>
      <w:proofErr w:type="spellStart"/>
      <w:r w:rsidR="00E3732F">
        <w:rPr>
          <w:rFonts w:ascii="Arial" w:eastAsia="MS Mincho" w:hAnsi="Arial" w:cs="Mangal"/>
          <w:bCs/>
          <w:sz w:val="24"/>
          <w:szCs w:val="24"/>
        </w:rPr>
        <w:t>nimagnah</w:t>
      </w:r>
      <w:proofErr w:type="spellEnd"/>
      <w:r w:rsidR="00E3732F">
        <w:rPr>
          <w:rFonts w:ascii="Arial" w:eastAsia="MS Mincho" w:hAnsi="Arial" w:cs="Mangal"/>
          <w:bCs/>
          <w:sz w:val="24"/>
          <w:szCs w:val="24"/>
        </w:rPr>
        <w:t xml:space="preserve">” which deal with the </w:t>
      </w:r>
      <w:proofErr w:type="spellStart"/>
      <w:r w:rsidR="00205F3C">
        <w:rPr>
          <w:rFonts w:ascii="Arial" w:eastAsia="MS Mincho" w:hAnsi="Arial" w:cs="Mangal"/>
          <w:bCs/>
          <w:sz w:val="24"/>
          <w:szCs w:val="24"/>
        </w:rPr>
        <w:t>Jiva</w:t>
      </w:r>
      <w:proofErr w:type="spellEnd"/>
      <w:r w:rsidR="00E3732F">
        <w:rPr>
          <w:rFonts w:ascii="Arial" w:eastAsia="MS Mincho" w:hAnsi="Arial" w:cs="Mangal"/>
          <w:bCs/>
          <w:sz w:val="24"/>
          <w:szCs w:val="24"/>
        </w:rPr>
        <w:t xml:space="preserve">. Further, Sri </w:t>
      </w:r>
      <w:proofErr w:type="spellStart"/>
      <w:r w:rsidR="00E3732F">
        <w:rPr>
          <w:rFonts w:ascii="Arial" w:eastAsia="MS Mincho" w:hAnsi="Arial" w:cs="Mangal"/>
          <w:bCs/>
          <w:sz w:val="24"/>
          <w:szCs w:val="24"/>
        </w:rPr>
        <w:t>Sudars’ana</w:t>
      </w:r>
      <w:proofErr w:type="spellEnd"/>
      <w:r w:rsidR="00E3732F">
        <w:rPr>
          <w:rFonts w:ascii="Arial" w:eastAsia="MS Mincho" w:hAnsi="Arial" w:cs="Mangal"/>
          <w:bCs/>
          <w:sz w:val="24"/>
          <w:szCs w:val="24"/>
        </w:rPr>
        <w:t xml:space="preserve"> Bhattar, popularly known as </w:t>
      </w:r>
      <w:proofErr w:type="spellStart"/>
      <w:r w:rsidR="00205F3C">
        <w:rPr>
          <w:rFonts w:ascii="Arial" w:eastAsia="MS Mincho" w:hAnsi="Arial" w:cs="Mangal"/>
          <w:bCs/>
          <w:sz w:val="24"/>
          <w:szCs w:val="24"/>
        </w:rPr>
        <w:t>S’rutaprakAs’ikAchArya</w:t>
      </w:r>
      <w:proofErr w:type="spellEnd"/>
      <w:r w:rsidR="00E3732F">
        <w:rPr>
          <w:rFonts w:ascii="Arial" w:eastAsia="MS Mincho" w:hAnsi="Arial" w:cs="Mangal"/>
          <w:bCs/>
          <w:sz w:val="24"/>
          <w:szCs w:val="24"/>
        </w:rPr>
        <w:t xml:space="preserve">, the </w:t>
      </w:r>
      <w:proofErr w:type="spellStart"/>
      <w:proofErr w:type="gramStart"/>
      <w:r w:rsidR="00E3732F">
        <w:rPr>
          <w:rFonts w:ascii="Arial" w:eastAsia="MS Mincho" w:hAnsi="Arial" w:cs="Mangal"/>
          <w:bCs/>
          <w:sz w:val="24"/>
          <w:szCs w:val="24"/>
        </w:rPr>
        <w:t>well known</w:t>
      </w:r>
      <w:proofErr w:type="spellEnd"/>
      <w:proofErr w:type="gramEnd"/>
      <w:r w:rsidR="00E3732F">
        <w:rPr>
          <w:rFonts w:ascii="Arial" w:eastAsia="MS Mincho" w:hAnsi="Arial" w:cs="Mangal"/>
          <w:bCs/>
          <w:sz w:val="24"/>
          <w:szCs w:val="24"/>
        </w:rPr>
        <w:t xml:space="preserve"> commentator of </w:t>
      </w:r>
      <w:proofErr w:type="spellStart"/>
      <w:r w:rsidR="00205F3C">
        <w:rPr>
          <w:rFonts w:ascii="Arial" w:eastAsia="MS Mincho" w:hAnsi="Arial" w:cs="Mangal"/>
          <w:bCs/>
          <w:sz w:val="24"/>
          <w:szCs w:val="24"/>
        </w:rPr>
        <w:t>SrIbhAshya</w:t>
      </w:r>
      <w:proofErr w:type="spellEnd"/>
      <w:r w:rsidR="00CB08F5">
        <w:rPr>
          <w:rFonts w:ascii="Arial" w:eastAsia="MS Mincho" w:hAnsi="Arial" w:cs="Mangal"/>
          <w:bCs/>
          <w:sz w:val="24"/>
          <w:szCs w:val="24"/>
        </w:rPr>
        <w:t>, also writes “</w:t>
      </w:r>
      <w:proofErr w:type="spellStart"/>
      <w:r w:rsidR="00CB08F5">
        <w:rPr>
          <w:rFonts w:ascii="Arial" w:eastAsia="MS Mincho" w:hAnsi="Arial" w:cs="Mangal"/>
          <w:bCs/>
          <w:sz w:val="24"/>
          <w:szCs w:val="24"/>
        </w:rPr>
        <w:t>eshoNurAtma</w:t>
      </w:r>
      <w:proofErr w:type="spellEnd"/>
      <w:r w:rsidR="00CB08F5">
        <w:rPr>
          <w:rFonts w:ascii="Arial" w:eastAsia="MS Mincho" w:hAnsi="Arial" w:cs="Mangal"/>
          <w:bCs/>
          <w:sz w:val="24"/>
          <w:szCs w:val="24"/>
        </w:rPr>
        <w:t xml:space="preserve">, </w:t>
      </w:r>
      <w:proofErr w:type="spellStart"/>
      <w:r w:rsidR="00CB08F5">
        <w:rPr>
          <w:rFonts w:ascii="Arial" w:eastAsia="MS Mincho" w:hAnsi="Arial" w:cs="Mangal"/>
          <w:bCs/>
          <w:sz w:val="24"/>
          <w:szCs w:val="24"/>
        </w:rPr>
        <w:t>chetasA</w:t>
      </w:r>
      <w:proofErr w:type="spellEnd"/>
      <w:r w:rsidR="00CB08F5">
        <w:rPr>
          <w:rFonts w:ascii="Arial" w:eastAsia="MS Mincho" w:hAnsi="Arial" w:cs="Mangal"/>
          <w:bCs/>
          <w:sz w:val="24"/>
          <w:szCs w:val="24"/>
        </w:rPr>
        <w:t xml:space="preserve"> </w:t>
      </w:r>
      <w:proofErr w:type="spellStart"/>
      <w:r w:rsidR="00CB08F5">
        <w:rPr>
          <w:rFonts w:ascii="Arial" w:eastAsia="MS Mincho" w:hAnsi="Arial" w:cs="Mangal"/>
          <w:bCs/>
          <w:sz w:val="24"/>
          <w:szCs w:val="24"/>
        </w:rPr>
        <w:t>veditavyah</w:t>
      </w:r>
      <w:proofErr w:type="spellEnd"/>
      <w:r w:rsidR="00CB08F5">
        <w:rPr>
          <w:rFonts w:ascii="Arial" w:eastAsia="MS Mincho" w:hAnsi="Arial" w:cs="Mangal"/>
          <w:bCs/>
          <w:sz w:val="24"/>
          <w:szCs w:val="24"/>
        </w:rPr>
        <w:t xml:space="preserve"> </w:t>
      </w:r>
      <w:proofErr w:type="spellStart"/>
      <w:r w:rsidR="00CB08F5">
        <w:rPr>
          <w:rFonts w:ascii="Arial" w:eastAsia="MS Mincho" w:hAnsi="Arial" w:cs="Mangal"/>
          <w:bCs/>
          <w:sz w:val="24"/>
          <w:szCs w:val="24"/>
        </w:rPr>
        <w:t>iti</w:t>
      </w:r>
      <w:proofErr w:type="spellEnd"/>
      <w:r w:rsidR="00CB08F5">
        <w:rPr>
          <w:rFonts w:ascii="Arial" w:eastAsia="MS Mincho" w:hAnsi="Arial" w:cs="Mangal"/>
          <w:bCs/>
          <w:sz w:val="24"/>
          <w:szCs w:val="24"/>
        </w:rPr>
        <w:t xml:space="preserve"> </w:t>
      </w:r>
      <w:proofErr w:type="spellStart"/>
      <w:r w:rsidR="00CB08F5">
        <w:rPr>
          <w:rFonts w:ascii="Arial" w:eastAsia="MS Mincho" w:hAnsi="Arial" w:cs="Mangal"/>
          <w:bCs/>
          <w:sz w:val="24"/>
          <w:szCs w:val="24"/>
        </w:rPr>
        <w:t>aNupariNAmasya</w:t>
      </w:r>
      <w:proofErr w:type="spellEnd"/>
      <w:r w:rsidR="00CB08F5">
        <w:rPr>
          <w:rFonts w:ascii="Arial" w:eastAsia="MS Mincho" w:hAnsi="Arial" w:cs="Mangal"/>
          <w:bCs/>
          <w:sz w:val="24"/>
          <w:szCs w:val="24"/>
        </w:rPr>
        <w:t xml:space="preserve"> </w:t>
      </w:r>
      <w:proofErr w:type="spellStart"/>
      <w:r w:rsidR="00CB08F5">
        <w:rPr>
          <w:rFonts w:ascii="Arial" w:eastAsia="MS Mincho" w:hAnsi="Arial" w:cs="Mangal"/>
          <w:bCs/>
          <w:sz w:val="24"/>
          <w:szCs w:val="24"/>
        </w:rPr>
        <w:t>mumukshuveditavyatva</w:t>
      </w:r>
      <w:proofErr w:type="spellEnd"/>
      <w:r w:rsidR="00CB08F5">
        <w:rPr>
          <w:rFonts w:ascii="Arial" w:eastAsia="MS Mincho" w:hAnsi="Arial" w:cs="Mangal"/>
          <w:bCs/>
          <w:sz w:val="24"/>
          <w:szCs w:val="24"/>
        </w:rPr>
        <w:t xml:space="preserve"> </w:t>
      </w:r>
      <w:proofErr w:type="spellStart"/>
      <w:r w:rsidR="00CB08F5">
        <w:rPr>
          <w:rFonts w:ascii="Arial" w:eastAsia="MS Mincho" w:hAnsi="Arial" w:cs="Mangal"/>
          <w:bCs/>
          <w:sz w:val="24"/>
          <w:szCs w:val="24"/>
        </w:rPr>
        <w:t>s’ravaNAccha</w:t>
      </w:r>
      <w:proofErr w:type="spellEnd"/>
      <w:r w:rsidR="00CB08F5">
        <w:rPr>
          <w:rFonts w:ascii="Arial" w:eastAsia="MS Mincho" w:hAnsi="Arial" w:cs="Mangal"/>
          <w:bCs/>
          <w:sz w:val="24"/>
          <w:szCs w:val="24"/>
        </w:rPr>
        <w:t xml:space="preserve"> </w:t>
      </w:r>
      <w:proofErr w:type="spellStart"/>
      <w:r w:rsidR="00CB08F5">
        <w:rPr>
          <w:rFonts w:ascii="Arial" w:eastAsia="MS Mincho" w:hAnsi="Arial" w:cs="Mangal"/>
          <w:bCs/>
          <w:sz w:val="24"/>
          <w:szCs w:val="24"/>
        </w:rPr>
        <w:t>ANutvam</w:t>
      </w:r>
      <w:proofErr w:type="spellEnd"/>
      <w:r w:rsidR="00CB08F5">
        <w:rPr>
          <w:rFonts w:ascii="Arial" w:eastAsia="MS Mincho" w:hAnsi="Arial" w:cs="Mangal"/>
          <w:bCs/>
          <w:sz w:val="24"/>
          <w:szCs w:val="24"/>
        </w:rPr>
        <w:t xml:space="preserve"> </w:t>
      </w:r>
      <w:proofErr w:type="spellStart"/>
      <w:r w:rsidR="00CB08F5">
        <w:rPr>
          <w:rFonts w:ascii="Arial" w:eastAsia="MS Mincho" w:hAnsi="Arial" w:cs="Mangal"/>
          <w:bCs/>
          <w:sz w:val="24"/>
          <w:szCs w:val="24"/>
        </w:rPr>
        <w:t>svAbhAvikam</w:t>
      </w:r>
      <w:proofErr w:type="spellEnd"/>
      <w:r w:rsidR="00CB08F5">
        <w:rPr>
          <w:rFonts w:ascii="Arial" w:eastAsia="MS Mincho" w:hAnsi="Arial" w:cs="Mangal"/>
          <w:bCs/>
          <w:sz w:val="24"/>
          <w:szCs w:val="24"/>
        </w:rPr>
        <w:t xml:space="preserve">.” Etc. to </w:t>
      </w:r>
      <w:r w:rsidR="00CB08F5">
        <w:rPr>
          <w:rFonts w:ascii="Arial" w:eastAsia="MS Mincho" w:hAnsi="Arial" w:cs="Mangal"/>
          <w:bCs/>
          <w:sz w:val="24"/>
          <w:szCs w:val="24"/>
        </w:rPr>
        <w:lastRenderedPageBreak/>
        <w:t xml:space="preserve">show that in the same </w:t>
      </w:r>
      <w:proofErr w:type="spellStart"/>
      <w:r w:rsidR="00CB08F5">
        <w:rPr>
          <w:rFonts w:ascii="Arial" w:eastAsia="MS Mincho" w:hAnsi="Arial" w:cs="Mangal"/>
          <w:bCs/>
          <w:sz w:val="24"/>
          <w:szCs w:val="24"/>
        </w:rPr>
        <w:t>jnAdhikaraNa</w:t>
      </w:r>
      <w:proofErr w:type="spellEnd"/>
      <w:r w:rsidR="00CB08F5">
        <w:rPr>
          <w:rFonts w:ascii="Arial" w:eastAsia="MS Mincho" w:hAnsi="Arial" w:cs="Mangal"/>
          <w:bCs/>
          <w:sz w:val="24"/>
          <w:szCs w:val="24"/>
        </w:rPr>
        <w:t xml:space="preserve"> also, </w:t>
      </w:r>
      <w:r w:rsidR="00205F3C">
        <w:rPr>
          <w:rFonts w:ascii="Arial" w:eastAsia="MS Mincho" w:hAnsi="Arial" w:cs="Mangal"/>
          <w:bCs/>
          <w:sz w:val="24"/>
          <w:szCs w:val="24"/>
        </w:rPr>
        <w:t>the</w:t>
      </w:r>
      <w:r w:rsidR="00CB08F5">
        <w:rPr>
          <w:rFonts w:ascii="Arial" w:eastAsia="MS Mincho" w:hAnsi="Arial" w:cs="Mangal"/>
          <w:bCs/>
          <w:sz w:val="24"/>
          <w:szCs w:val="24"/>
        </w:rPr>
        <w:t xml:space="preserve"> atomic size and nature of the </w:t>
      </w:r>
      <w:proofErr w:type="spellStart"/>
      <w:r w:rsidR="00205F3C">
        <w:rPr>
          <w:rFonts w:ascii="Arial" w:eastAsia="MS Mincho" w:hAnsi="Arial" w:cs="Mangal"/>
          <w:bCs/>
          <w:sz w:val="24"/>
          <w:szCs w:val="24"/>
        </w:rPr>
        <w:t>Jiva</w:t>
      </w:r>
      <w:proofErr w:type="spellEnd"/>
      <w:r w:rsidR="00CB08F5">
        <w:rPr>
          <w:rFonts w:ascii="Arial" w:eastAsia="MS Mincho" w:hAnsi="Arial" w:cs="Mangal"/>
          <w:bCs/>
          <w:sz w:val="24"/>
          <w:szCs w:val="24"/>
        </w:rPr>
        <w:t xml:space="preserve"> is occurring naturally to </w:t>
      </w:r>
      <w:proofErr w:type="spellStart"/>
      <w:r w:rsidR="00CB08F5">
        <w:rPr>
          <w:rFonts w:ascii="Arial" w:eastAsia="MS Mincho" w:hAnsi="Arial" w:cs="Mangal"/>
          <w:bCs/>
          <w:sz w:val="24"/>
          <w:szCs w:val="24"/>
        </w:rPr>
        <w:t>Jiva</w:t>
      </w:r>
      <w:proofErr w:type="spellEnd"/>
      <w:r w:rsidR="00CB08F5">
        <w:rPr>
          <w:rFonts w:ascii="Arial" w:eastAsia="MS Mincho" w:hAnsi="Arial" w:cs="Mangal"/>
          <w:bCs/>
          <w:sz w:val="24"/>
          <w:szCs w:val="24"/>
        </w:rPr>
        <w:t xml:space="preserve"> quoting this mantra. As such it is very much clear that this mantra pertains to the discussion of </w:t>
      </w:r>
      <w:proofErr w:type="spellStart"/>
      <w:r w:rsidR="00CB08F5">
        <w:rPr>
          <w:rFonts w:ascii="Arial" w:eastAsia="MS Mincho" w:hAnsi="Arial" w:cs="Mangal"/>
          <w:bCs/>
          <w:sz w:val="24"/>
          <w:szCs w:val="24"/>
        </w:rPr>
        <w:t>Jiva’s</w:t>
      </w:r>
      <w:proofErr w:type="spellEnd"/>
      <w:r w:rsidR="00CB08F5">
        <w:rPr>
          <w:rFonts w:ascii="Arial" w:eastAsia="MS Mincho" w:hAnsi="Arial" w:cs="Mangal"/>
          <w:bCs/>
          <w:sz w:val="24"/>
          <w:szCs w:val="24"/>
        </w:rPr>
        <w:t xml:space="preserve"> characteristics and nature only and not of </w:t>
      </w:r>
      <w:proofErr w:type="spellStart"/>
      <w:r w:rsidR="00205F3C">
        <w:rPr>
          <w:rFonts w:ascii="Arial" w:eastAsia="MS Mincho" w:hAnsi="Arial" w:cs="Mangal"/>
          <w:bCs/>
          <w:sz w:val="24"/>
          <w:szCs w:val="24"/>
        </w:rPr>
        <w:t>ParamAthman</w:t>
      </w:r>
      <w:proofErr w:type="spellEnd"/>
      <w:r w:rsidR="00CB08F5">
        <w:rPr>
          <w:rFonts w:ascii="Arial" w:eastAsia="MS Mincho" w:hAnsi="Arial" w:cs="Mangal"/>
          <w:bCs/>
          <w:sz w:val="24"/>
          <w:szCs w:val="24"/>
        </w:rPr>
        <w:t xml:space="preserve">. </w:t>
      </w:r>
    </w:p>
    <w:p w14:paraId="1BA03052" w14:textId="77777777" w:rsidR="00205F3C" w:rsidRDefault="00CB08F5">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t>At the beginning of this mantra and at the end also the phrase “</w:t>
      </w:r>
      <w:proofErr w:type="spellStart"/>
      <w:r>
        <w:rPr>
          <w:rFonts w:ascii="Arial" w:eastAsia="MS Mincho" w:hAnsi="Arial" w:cs="Mangal"/>
          <w:bCs/>
          <w:sz w:val="24"/>
          <w:szCs w:val="24"/>
        </w:rPr>
        <w:t>esha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AtmA</w:t>
      </w:r>
      <w:proofErr w:type="spellEnd"/>
      <w:r>
        <w:rPr>
          <w:rFonts w:ascii="Arial" w:eastAsia="MS Mincho" w:hAnsi="Arial" w:cs="Mangal"/>
          <w:bCs/>
          <w:sz w:val="24"/>
          <w:szCs w:val="24"/>
        </w:rPr>
        <w:t xml:space="preserve">” is repeated twice. The first word </w:t>
      </w:r>
      <w:proofErr w:type="spellStart"/>
      <w:r>
        <w:rPr>
          <w:rFonts w:ascii="Arial" w:eastAsia="MS Mincho" w:hAnsi="Arial" w:cs="Mangal"/>
          <w:bCs/>
          <w:sz w:val="24"/>
          <w:szCs w:val="24"/>
        </w:rPr>
        <w:t>aNu</w:t>
      </w:r>
      <w:proofErr w:type="spellEnd"/>
      <w:r>
        <w:rPr>
          <w:rFonts w:ascii="Arial" w:eastAsia="MS Mincho" w:hAnsi="Arial" w:cs="Mangal"/>
          <w:bCs/>
          <w:sz w:val="24"/>
          <w:szCs w:val="24"/>
        </w:rPr>
        <w:t xml:space="preserve"> shows that the relationship of the </w:t>
      </w:r>
      <w:proofErr w:type="spellStart"/>
      <w:r>
        <w:rPr>
          <w:rFonts w:ascii="Arial" w:eastAsia="MS Mincho" w:hAnsi="Arial" w:cs="Mangal"/>
          <w:bCs/>
          <w:sz w:val="24"/>
          <w:szCs w:val="24"/>
        </w:rPr>
        <w:t>PrANa</w:t>
      </w:r>
      <w:proofErr w:type="spellEnd"/>
      <w:r>
        <w:rPr>
          <w:rFonts w:ascii="Arial" w:eastAsia="MS Mincho" w:hAnsi="Arial" w:cs="Mangal"/>
          <w:bCs/>
          <w:sz w:val="24"/>
          <w:szCs w:val="24"/>
        </w:rPr>
        <w:t xml:space="preserve"> etc is only </w:t>
      </w:r>
      <w:proofErr w:type="spellStart"/>
      <w:r>
        <w:rPr>
          <w:rFonts w:ascii="Arial" w:eastAsia="MS Mincho" w:hAnsi="Arial" w:cs="Mangal"/>
          <w:bCs/>
          <w:sz w:val="24"/>
          <w:szCs w:val="24"/>
        </w:rPr>
        <w:t>Jiva</w:t>
      </w:r>
      <w:proofErr w:type="spellEnd"/>
      <w:r>
        <w:rPr>
          <w:rFonts w:ascii="Arial" w:eastAsia="MS Mincho" w:hAnsi="Arial" w:cs="Mangal"/>
          <w:bCs/>
          <w:sz w:val="24"/>
          <w:szCs w:val="24"/>
        </w:rPr>
        <w:t>. The words – “</w:t>
      </w:r>
      <w:proofErr w:type="spellStart"/>
      <w:r>
        <w:rPr>
          <w:rFonts w:ascii="Arial" w:eastAsia="MS Mincho" w:hAnsi="Arial" w:cs="Mangal"/>
          <w:bCs/>
          <w:sz w:val="24"/>
          <w:szCs w:val="24"/>
        </w:rPr>
        <w:t>vis’uddha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sattvah</w:t>
      </w:r>
      <w:proofErr w:type="spellEnd"/>
      <w:r>
        <w:rPr>
          <w:rFonts w:ascii="Arial" w:eastAsia="MS Mincho" w:hAnsi="Arial" w:cs="Mangal"/>
          <w:bCs/>
          <w:sz w:val="24"/>
          <w:szCs w:val="24"/>
        </w:rPr>
        <w:t xml:space="preserve">” used to indicate the </w:t>
      </w:r>
      <w:proofErr w:type="spellStart"/>
      <w:r w:rsidR="00205F3C">
        <w:rPr>
          <w:rFonts w:ascii="Arial" w:eastAsia="MS Mincho" w:hAnsi="Arial" w:cs="Mangal"/>
          <w:bCs/>
          <w:sz w:val="24"/>
          <w:szCs w:val="24"/>
        </w:rPr>
        <w:t>Jiva</w:t>
      </w:r>
      <w:proofErr w:type="spellEnd"/>
      <w:r>
        <w:rPr>
          <w:rFonts w:ascii="Arial" w:eastAsia="MS Mincho" w:hAnsi="Arial" w:cs="Mangal"/>
          <w:bCs/>
          <w:sz w:val="24"/>
          <w:szCs w:val="24"/>
        </w:rPr>
        <w:t xml:space="preserve"> in the previous mantra is used here also</w:t>
      </w:r>
      <w:r w:rsidR="0026111C">
        <w:rPr>
          <w:rFonts w:ascii="Arial" w:eastAsia="MS Mincho" w:hAnsi="Arial" w:cs="Mangal"/>
          <w:bCs/>
          <w:sz w:val="24"/>
          <w:szCs w:val="24"/>
        </w:rPr>
        <w:t>. The second word “</w:t>
      </w:r>
      <w:proofErr w:type="spellStart"/>
      <w:r w:rsidR="0026111C">
        <w:rPr>
          <w:rFonts w:ascii="Arial" w:eastAsia="MS Mincho" w:hAnsi="Arial" w:cs="Mangal"/>
          <w:bCs/>
          <w:sz w:val="24"/>
          <w:szCs w:val="24"/>
        </w:rPr>
        <w:t>aNu</w:t>
      </w:r>
      <w:proofErr w:type="spellEnd"/>
      <w:r w:rsidR="0026111C">
        <w:rPr>
          <w:rFonts w:ascii="Arial" w:eastAsia="MS Mincho" w:hAnsi="Arial" w:cs="Mangal"/>
          <w:bCs/>
          <w:sz w:val="24"/>
          <w:szCs w:val="24"/>
        </w:rPr>
        <w:t xml:space="preserve">” shows the </w:t>
      </w:r>
      <w:proofErr w:type="spellStart"/>
      <w:r w:rsidR="00205F3C">
        <w:rPr>
          <w:rFonts w:ascii="Arial" w:eastAsia="MS Mincho" w:hAnsi="Arial" w:cs="Mangal"/>
          <w:bCs/>
          <w:sz w:val="24"/>
          <w:szCs w:val="24"/>
        </w:rPr>
        <w:t>ParamAthman</w:t>
      </w:r>
      <w:proofErr w:type="spellEnd"/>
      <w:r>
        <w:rPr>
          <w:rFonts w:ascii="Arial" w:eastAsia="MS Mincho" w:hAnsi="Arial" w:cs="Mangal"/>
          <w:bCs/>
          <w:sz w:val="24"/>
          <w:szCs w:val="24"/>
        </w:rPr>
        <w:t xml:space="preserve"> </w:t>
      </w:r>
      <w:r w:rsidR="0026111C">
        <w:rPr>
          <w:rFonts w:ascii="Arial" w:eastAsia="MS Mincho" w:hAnsi="Arial" w:cs="Mangal"/>
          <w:bCs/>
          <w:sz w:val="24"/>
          <w:szCs w:val="24"/>
        </w:rPr>
        <w:t xml:space="preserve">by the words </w:t>
      </w:r>
      <w:r>
        <w:rPr>
          <w:rFonts w:ascii="Arial" w:eastAsia="MS Mincho" w:hAnsi="Arial" w:cs="Mangal"/>
          <w:bCs/>
          <w:sz w:val="24"/>
          <w:szCs w:val="24"/>
        </w:rPr>
        <w:t>– “</w:t>
      </w:r>
      <w:proofErr w:type="spellStart"/>
      <w:r>
        <w:rPr>
          <w:rFonts w:ascii="Arial" w:eastAsia="MS Mincho" w:hAnsi="Arial" w:cs="Mangal"/>
          <w:bCs/>
          <w:sz w:val="24"/>
          <w:szCs w:val="24"/>
        </w:rPr>
        <w:t>yasmin</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vis’uddhe</w:t>
      </w:r>
      <w:proofErr w:type="spellEnd"/>
      <w:r>
        <w:rPr>
          <w:rFonts w:ascii="Arial" w:eastAsia="MS Mincho" w:hAnsi="Arial" w:cs="Mangal"/>
          <w:bCs/>
          <w:sz w:val="24"/>
          <w:szCs w:val="24"/>
        </w:rPr>
        <w:t xml:space="preserve">” and </w:t>
      </w:r>
      <w:proofErr w:type="spellStart"/>
      <w:r w:rsidR="00205F3C">
        <w:rPr>
          <w:rFonts w:ascii="Arial" w:eastAsia="MS Mincho" w:hAnsi="Arial" w:cs="Mangal"/>
          <w:bCs/>
          <w:sz w:val="24"/>
          <w:szCs w:val="24"/>
        </w:rPr>
        <w:t>vibhavatyesha</w:t>
      </w:r>
      <w:proofErr w:type="spellEnd"/>
      <w:r>
        <w:rPr>
          <w:rFonts w:ascii="Arial" w:eastAsia="MS Mincho" w:hAnsi="Arial" w:cs="Mangal"/>
          <w:bCs/>
          <w:sz w:val="24"/>
          <w:szCs w:val="24"/>
        </w:rPr>
        <w:t xml:space="preserve"> </w:t>
      </w:r>
      <w:proofErr w:type="spellStart"/>
      <w:r w:rsidR="00205F3C">
        <w:rPr>
          <w:rFonts w:ascii="Arial" w:eastAsia="MS Mincho" w:hAnsi="Arial" w:cs="Mangal"/>
          <w:bCs/>
          <w:sz w:val="24"/>
          <w:szCs w:val="24"/>
        </w:rPr>
        <w:t>AtmA</w:t>
      </w:r>
      <w:proofErr w:type="spellEnd"/>
      <w:r w:rsidR="00205F3C">
        <w:rPr>
          <w:rFonts w:ascii="Arial" w:eastAsia="MS Mincho" w:hAnsi="Arial" w:cs="Mangal"/>
          <w:bCs/>
          <w:sz w:val="24"/>
          <w:szCs w:val="24"/>
        </w:rPr>
        <w:t xml:space="preserve"> to</w:t>
      </w:r>
      <w:r w:rsidR="0026111C">
        <w:rPr>
          <w:rFonts w:ascii="Arial" w:eastAsia="MS Mincho" w:hAnsi="Arial" w:cs="Mangal"/>
          <w:bCs/>
          <w:sz w:val="24"/>
          <w:szCs w:val="24"/>
        </w:rPr>
        <w:t xml:space="preserve"> be “</w:t>
      </w:r>
      <w:proofErr w:type="spellStart"/>
      <w:r w:rsidR="0026111C">
        <w:rPr>
          <w:rFonts w:ascii="Arial" w:eastAsia="MS Mincho" w:hAnsi="Arial" w:cs="Mangal"/>
          <w:bCs/>
          <w:sz w:val="24"/>
          <w:szCs w:val="24"/>
        </w:rPr>
        <w:t>anyamees’am</w:t>
      </w:r>
      <w:proofErr w:type="spellEnd"/>
      <w:r w:rsidR="0026111C">
        <w:rPr>
          <w:rFonts w:ascii="Arial" w:eastAsia="MS Mincho" w:hAnsi="Arial" w:cs="Mangal"/>
          <w:bCs/>
          <w:sz w:val="24"/>
          <w:szCs w:val="24"/>
        </w:rPr>
        <w:t xml:space="preserve">” of the first mantra. A </w:t>
      </w:r>
      <w:proofErr w:type="spellStart"/>
      <w:r w:rsidR="0026111C">
        <w:rPr>
          <w:rFonts w:ascii="Arial" w:eastAsia="MS Mincho" w:hAnsi="Arial" w:cs="Mangal"/>
          <w:bCs/>
          <w:sz w:val="24"/>
          <w:szCs w:val="24"/>
        </w:rPr>
        <w:t>mumukshu</w:t>
      </w:r>
      <w:proofErr w:type="spellEnd"/>
      <w:r w:rsidR="0026111C">
        <w:rPr>
          <w:rFonts w:ascii="Arial" w:eastAsia="MS Mincho" w:hAnsi="Arial" w:cs="Mangal"/>
          <w:bCs/>
          <w:sz w:val="24"/>
          <w:szCs w:val="24"/>
        </w:rPr>
        <w:t xml:space="preserve">, desirous of getting released from the bondage of cycle of births and deaths, should know the nature and characteristics of </w:t>
      </w:r>
      <w:proofErr w:type="spellStart"/>
      <w:r w:rsidR="00205F3C">
        <w:rPr>
          <w:rFonts w:ascii="Arial" w:eastAsia="MS Mincho" w:hAnsi="Arial" w:cs="Mangal"/>
          <w:bCs/>
          <w:sz w:val="24"/>
          <w:szCs w:val="24"/>
        </w:rPr>
        <w:t>Jiva</w:t>
      </w:r>
      <w:proofErr w:type="spellEnd"/>
      <w:r w:rsidR="0026111C">
        <w:rPr>
          <w:rFonts w:ascii="Arial" w:eastAsia="MS Mincho" w:hAnsi="Arial" w:cs="Mangal"/>
          <w:bCs/>
          <w:sz w:val="24"/>
          <w:szCs w:val="24"/>
        </w:rPr>
        <w:t xml:space="preserve">. This is the synopsis arrived at for this mantra. This knowledge of the </w:t>
      </w:r>
      <w:proofErr w:type="spellStart"/>
      <w:r w:rsidR="00205F3C">
        <w:rPr>
          <w:rFonts w:ascii="Arial" w:eastAsia="MS Mincho" w:hAnsi="Arial" w:cs="Mangal"/>
          <w:bCs/>
          <w:sz w:val="24"/>
          <w:szCs w:val="24"/>
        </w:rPr>
        <w:t>Jiva’s</w:t>
      </w:r>
      <w:proofErr w:type="spellEnd"/>
      <w:r w:rsidR="0026111C">
        <w:rPr>
          <w:rFonts w:ascii="Arial" w:eastAsia="MS Mincho" w:hAnsi="Arial" w:cs="Mangal"/>
          <w:bCs/>
          <w:sz w:val="24"/>
          <w:szCs w:val="24"/>
        </w:rPr>
        <w:t xml:space="preserve"> nature and characteristics is called </w:t>
      </w:r>
      <w:proofErr w:type="spellStart"/>
      <w:r w:rsidR="0026111C">
        <w:rPr>
          <w:rFonts w:ascii="Arial" w:eastAsia="MS Mincho" w:hAnsi="Arial" w:cs="Mangal"/>
          <w:bCs/>
          <w:sz w:val="24"/>
          <w:szCs w:val="24"/>
        </w:rPr>
        <w:t>jnAna</w:t>
      </w:r>
      <w:proofErr w:type="spellEnd"/>
      <w:r w:rsidR="0026111C">
        <w:rPr>
          <w:rFonts w:ascii="Arial" w:eastAsia="MS Mincho" w:hAnsi="Arial" w:cs="Mangal"/>
          <w:bCs/>
          <w:sz w:val="24"/>
          <w:szCs w:val="24"/>
        </w:rPr>
        <w:t xml:space="preserve"> yoga. This is the part of the main </w:t>
      </w:r>
      <w:proofErr w:type="spellStart"/>
      <w:r w:rsidR="0026111C">
        <w:rPr>
          <w:rFonts w:ascii="Arial" w:eastAsia="MS Mincho" w:hAnsi="Arial" w:cs="Mangal"/>
          <w:bCs/>
          <w:sz w:val="24"/>
          <w:szCs w:val="24"/>
        </w:rPr>
        <w:t>Bhaktiyoga</w:t>
      </w:r>
      <w:proofErr w:type="spellEnd"/>
      <w:r w:rsidR="0026111C">
        <w:rPr>
          <w:rFonts w:ascii="Arial" w:eastAsia="MS Mincho" w:hAnsi="Arial" w:cs="Mangal"/>
          <w:bCs/>
          <w:sz w:val="24"/>
          <w:szCs w:val="24"/>
        </w:rPr>
        <w:t xml:space="preserve">, described earlier. </w:t>
      </w:r>
    </w:p>
    <w:p w14:paraId="6B6A7967" w14:textId="77777777" w:rsidR="000C14B9" w:rsidRDefault="00205F3C">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t>It is being brought to notice of the reader that the</w:t>
      </w:r>
      <w:r w:rsidR="0026111C">
        <w:rPr>
          <w:rFonts w:ascii="Arial" w:eastAsia="MS Mincho" w:hAnsi="Arial" w:cs="Mangal"/>
          <w:bCs/>
          <w:sz w:val="24"/>
          <w:szCs w:val="24"/>
        </w:rPr>
        <w:t xml:space="preserve"> entry of </w:t>
      </w:r>
      <w:proofErr w:type="spellStart"/>
      <w:r>
        <w:rPr>
          <w:rFonts w:ascii="Arial" w:eastAsia="MS Mincho" w:hAnsi="Arial" w:cs="Mangal"/>
          <w:bCs/>
          <w:sz w:val="24"/>
          <w:szCs w:val="24"/>
        </w:rPr>
        <w:t>Jiva</w:t>
      </w:r>
      <w:proofErr w:type="spellEnd"/>
      <w:r w:rsidR="0026111C">
        <w:rPr>
          <w:rFonts w:ascii="Arial" w:eastAsia="MS Mincho" w:hAnsi="Arial" w:cs="Mangal"/>
          <w:bCs/>
          <w:sz w:val="24"/>
          <w:szCs w:val="24"/>
        </w:rPr>
        <w:t xml:space="preserve"> in the body and the consequent relationship with the five </w:t>
      </w:r>
      <w:proofErr w:type="spellStart"/>
      <w:r>
        <w:rPr>
          <w:rFonts w:ascii="Arial" w:eastAsia="MS Mincho" w:hAnsi="Arial" w:cs="Mangal"/>
          <w:bCs/>
          <w:sz w:val="24"/>
          <w:szCs w:val="24"/>
        </w:rPr>
        <w:t>PrANas</w:t>
      </w:r>
      <w:proofErr w:type="spellEnd"/>
      <w:r w:rsidR="0026111C">
        <w:rPr>
          <w:rFonts w:ascii="Arial" w:eastAsia="MS Mincho" w:hAnsi="Arial" w:cs="Mangal"/>
          <w:bCs/>
          <w:sz w:val="24"/>
          <w:szCs w:val="24"/>
        </w:rPr>
        <w:t xml:space="preserve"> – the </w:t>
      </w:r>
      <w:proofErr w:type="gramStart"/>
      <w:r w:rsidR="0026111C">
        <w:rPr>
          <w:rFonts w:ascii="Arial" w:eastAsia="MS Mincho" w:hAnsi="Arial" w:cs="Mangal"/>
          <w:bCs/>
          <w:sz w:val="24"/>
          <w:szCs w:val="24"/>
        </w:rPr>
        <w:t>life giving</w:t>
      </w:r>
      <w:proofErr w:type="gramEnd"/>
      <w:r w:rsidR="0026111C">
        <w:rPr>
          <w:rFonts w:ascii="Arial" w:eastAsia="MS Mincho" w:hAnsi="Arial" w:cs="Mangal"/>
          <w:bCs/>
          <w:sz w:val="24"/>
          <w:szCs w:val="24"/>
        </w:rPr>
        <w:t xml:space="preserve"> breath in five different forms, the mind and the sensory organs is vividly explained in the first three questions of the </w:t>
      </w:r>
      <w:r>
        <w:rPr>
          <w:rFonts w:ascii="Arial" w:eastAsia="MS Mincho" w:hAnsi="Arial" w:cs="Mangal"/>
          <w:bCs/>
          <w:sz w:val="24"/>
          <w:szCs w:val="24"/>
        </w:rPr>
        <w:t>“</w:t>
      </w:r>
      <w:proofErr w:type="spellStart"/>
      <w:r>
        <w:rPr>
          <w:rFonts w:ascii="Arial" w:eastAsia="MS Mincho" w:hAnsi="Arial" w:cs="Mangal"/>
          <w:bCs/>
          <w:sz w:val="24"/>
          <w:szCs w:val="24"/>
        </w:rPr>
        <w:t>pras’nopanishat</w:t>
      </w:r>
      <w:proofErr w:type="spellEnd"/>
      <w:r>
        <w:rPr>
          <w:rFonts w:ascii="Arial" w:eastAsia="MS Mincho" w:hAnsi="Arial" w:cs="Mangal"/>
          <w:bCs/>
          <w:sz w:val="24"/>
          <w:szCs w:val="24"/>
        </w:rPr>
        <w:t>”</w:t>
      </w:r>
    </w:p>
    <w:p w14:paraId="6EC0466C" w14:textId="77777777" w:rsidR="00205F3C" w:rsidRPr="00B119B5" w:rsidRDefault="00205F3C" w:rsidP="00205F3C">
      <w:pPr>
        <w:tabs>
          <w:tab w:val="left" w:pos="2880"/>
          <w:tab w:val="left" w:pos="3600"/>
          <w:tab w:val="left" w:pos="4500"/>
        </w:tabs>
        <w:spacing w:line="240" w:lineRule="auto"/>
        <w:ind w:left="0" w:firstLine="720"/>
        <w:rPr>
          <w:rFonts w:ascii="Arial" w:eastAsia="MS Mincho" w:hAnsi="Arial" w:cs="Arial"/>
          <w:b/>
          <w:i/>
          <w:iCs/>
          <w:szCs w:val="22"/>
        </w:rPr>
      </w:pPr>
      <w:r w:rsidRPr="00B119B5">
        <w:rPr>
          <w:rFonts w:ascii="Arial" w:eastAsia="MS Mincho" w:hAnsi="Arial" w:cs="Arial"/>
          <w:b/>
          <w:i/>
          <w:iCs/>
          <w:szCs w:val="22"/>
        </w:rPr>
        <w:t>To continue.</w:t>
      </w:r>
    </w:p>
    <w:p w14:paraId="615A8D8D" w14:textId="77777777" w:rsidR="00205F3C" w:rsidRPr="00F15888" w:rsidRDefault="00205F3C" w:rsidP="00205F3C">
      <w:pPr>
        <w:tabs>
          <w:tab w:val="left" w:pos="2880"/>
          <w:tab w:val="left" w:pos="3600"/>
          <w:tab w:val="left" w:pos="4500"/>
        </w:tabs>
        <w:spacing w:line="240" w:lineRule="auto"/>
        <w:ind w:left="0" w:firstLine="720"/>
        <w:rPr>
          <w:rFonts w:ascii="Arial" w:eastAsia="MS Mincho" w:hAnsi="Arial" w:cs="Arial"/>
          <w:bCs/>
          <w:sz w:val="24"/>
          <w:szCs w:val="24"/>
        </w:rPr>
      </w:pPr>
      <w:r w:rsidRPr="00F15888">
        <w:rPr>
          <w:rFonts w:ascii="Arial" w:eastAsia="MS Mincho" w:hAnsi="Arial" w:cs="Arial"/>
          <w:bCs/>
          <w:sz w:val="24"/>
          <w:szCs w:val="24"/>
        </w:rPr>
        <w:t xml:space="preserve">In the next posting we shall </w:t>
      </w:r>
      <w:r>
        <w:rPr>
          <w:rFonts w:ascii="Arial" w:eastAsia="MS Mincho" w:hAnsi="Arial" w:cs="Arial"/>
          <w:bCs/>
          <w:sz w:val="24"/>
          <w:szCs w:val="24"/>
        </w:rPr>
        <w:t xml:space="preserve">continue the study with a discussion on the nature of the </w:t>
      </w:r>
      <w:proofErr w:type="spellStart"/>
      <w:r>
        <w:rPr>
          <w:rFonts w:ascii="Arial" w:eastAsia="MS Mincho" w:hAnsi="Arial" w:cs="Arial"/>
          <w:bCs/>
          <w:sz w:val="24"/>
          <w:szCs w:val="24"/>
        </w:rPr>
        <w:t>Jiva</w:t>
      </w:r>
      <w:proofErr w:type="spellEnd"/>
      <w:r>
        <w:rPr>
          <w:rFonts w:ascii="Arial" w:eastAsia="MS Mincho" w:hAnsi="Arial" w:cs="Arial"/>
          <w:bCs/>
          <w:sz w:val="24"/>
          <w:szCs w:val="24"/>
        </w:rPr>
        <w:t xml:space="preserve"> being atomic in size.</w:t>
      </w:r>
    </w:p>
    <w:p w14:paraId="69F53ED9" w14:textId="77777777" w:rsidR="00205F3C" w:rsidRPr="000903A4" w:rsidRDefault="00205F3C" w:rsidP="00205F3C">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 xml:space="preserve"> </w:t>
      </w:r>
      <w:proofErr w:type="spellStart"/>
      <w:r w:rsidRPr="000903A4">
        <w:rPr>
          <w:rFonts w:ascii="Arial" w:eastAsia="MS Mincho" w:hAnsi="Arial" w:cs="Arial"/>
          <w:b/>
          <w:i/>
          <w:iCs/>
          <w:szCs w:val="22"/>
        </w:rPr>
        <w:t>dAsoham</w:t>
      </w:r>
      <w:proofErr w:type="spellEnd"/>
    </w:p>
    <w:p w14:paraId="007908DE" w14:textId="77777777" w:rsidR="00205F3C" w:rsidRPr="000903A4" w:rsidRDefault="00205F3C" w:rsidP="00205F3C">
      <w:pPr>
        <w:tabs>
          <w:tab w:val="left" w:pos="2880"/>
          <w:tab w:val="left" w:pos="3600"/>
          <w:tab w:val="left" w:pos="4500"/>
        </w:tabs>
        <w:spacing w:line="240" w:lineRule="auto"/>
        <w:ind w:left="0" w:firstLine="720"/>
        <w:rPr>
          <w:rFonts w:ascii="Arial" w:eastAsia="MS Mincho" w:hAnsi="Arial" w:cs="Arial"/>
          <w:b/>
          <w:i/>
          <w:iCs/>
          <w:szCs w:val="22"/>
        </w:rPr>
      </w:pPr>
      <w:proofErr w:type="spellStart"/>
      <w:r w:rsidRPr="000903A4">
        <w:rPr>
          <w:rFonts w:ascii="Arial" w:eastAsia="MS Mincho" w:hAnsi="Arial" w:cs="Arial"/>
          <w:b/>
          <w:i/>
          <w:iCs/>
          <w:szCs w:val="22"/>
        </w:rPr>
        <w:t>aDiyen</w:t>
      </w:r>
      <w:proofErr w:type="spellEnd"/>
      <w:r w:rsidRPr="000903A4">
        <w:rPr>
          <w:rFonts w:ascii="Arial" w:eastAsia="MS Mincho" w:hAnsi="Arial" w:cs="Arial"/>
          <w:b/>
          <w:i/>
          <w:iCs/>
          <w:szCs w:val="22"/>
        </w:rPr>
        <w:t xml:space="preserve"> </w:t>
      </w:r>
    </w:p>
    <w:p w14:paraId="3E55CDB1" w14:textId="77777777" w:rsidR="00205F3C" w:rsidRPr="000903A4" w:rsidRDefault="00205F3C" w:rsidP="00205F3C">
      <w:pPr>
        <w:tabs>
          <w:tab w:val="left" w:pos="2880"/>
          <w:tab w:val="left" w:pos="3600"/>
          <w:tab w:val="left" w:pos="4500"/>
        </w:tabs>
        <w:spacing w:line="240" w:lineRule="auto"/>
        <w:ind w:left="0" w:firstLine="720"/>
        <w:rPr>
          <w:rFonts w:ascii="Arial" w:eastAsia="MS Mincho" w:hAnsi="Arial" w:cs="Arial"/>
          <w:b/>
          <w:i/>
          <w:iCs/>
          <w:szCs w:val="22"/>
        </w:rPr>
      </w:pPr>
      <w:r w:rsidRPr="000903A4">
        <w:rPr>
          <w:rFonts w:ascii="Arial" w:eastAsia="MS Mincho" w:hAnsi="Arial" w:cs="Arial"/>
          <w:b/>
          <w:i/>
          <w:iCs/>
          <w:szCs w:val="22"/>
        </w:rPr>
        <w:t xml:space="preserve">Srinivasa </w:t>
      </w:r>
      <w:proofErr w:type="spellStart"/>
      <w:r w:rsidRPr="000903A4">
        <w:rPr>
          <w:rFonts w:ascii="Arial" w:eastAsia="MS Mincho" w:hAnsi="Arial" w:cs="Arial"/>
          <w:b/>
          <w:i/>
          <w:iCs/>
          <w:szCs w:val="22"/>
        </w:rPr>
        <w:t>RAmAnuja</w:t>
      </w:r>
      <w:proofErr w:type="spellEnd"/>
      <w:r w:rsidRPr="000903A4">
        <w:rPr>
          <w:rFonts w:ascii="Arial" w:eastAsia="MS Mincho" w:hAnsi="Arial" w:cs="Arial"/>
          <w:b/>
          <w:i/>
          <w:iCs/>
          <w:szCs w:val="22"/>
        </w:rPr>
        <w:t xml:space="preserve"> </w:t>
      </w:r>
      <w:proofErr w:type="spellStart"/>
      <w:r w:rsidRPr="000903A4">
        <w:rPr>
          <w:rFonts w:ascii="Arial" w:eastAsia="MS Mincho" w:hAnsi="Arial" w:cs="Arial"/>
          <w:b/>
          <w:i/>
          <w:iCs/>
          <w:szCs w:val="22"/>
        </w:rPr>
        <w:t>DAsan</w:t>
      </w:r>
      <w:proofErr w:type="spellEnd"/>
      <w:r w:rsidRPr="000903A4">
        <w:rPr>
          <w:rFonts w:ascii="Arial" w:eastAsia="MS Mincho" w:hAnsi="Arial" w:cs="Arial"/>
          <w:b/>
          <w:i/>
          <w:iCs/>
          <w:szCs w:val="22"/>
        </w:rPr>
        <w:t>.</w:t>
      </w:r>
    </w:p>
    <w:p w14:paraId="7CC0DD1C" w14:textId="77777777" w:rsidR="002369F0" w:rsidRDefault="002369F0" w:rsidP="002369F0">
      <w:pPr>
        <w:tabs>
          <w:tab w:val="left" w:pos="709"/>
          <w:tab w:val="left" w:pos="2835"/>
          <w:tab w:val="left" w:pos="3686"/>
          <w:tab w:val="left" w:pos="4500"/>
        </w:tabs>
        <w:spacing w:line="240" w:lineRule="auto"/>
        <w:ind w:left="0" w:right="-613"/>
        <w:rPr>
          <w:rFonts w:ascii="Arial" w:eastAsia="MS Mincho" w:hAnsi="Arial" w:cs="Mangal"/>
          <w:bCs/>
          <w:sz w:val="24"/>
          <w:szCs w:val="24"/>
        </w:rPr>
      </w:pPr>
    </w:p>
    <w:p w14:paraId="0DEF705D" w14:textId="77777777" w:rsidR="002369F0" w:rsidRPr="00F15888" w:rsidRDefault="002369F0" w:rsidP="002369F0">
      <w:pPr>
        <w:tabs>
          <w:tab w:val="left" w:pos="3600"/>
          <w:tab w:val="left" w:pos="3960"/>
          <w:tab w:val="left" w:pos="4500"/>
        </w:tabs>
        <w:spacing w:line="240" w:lineRule="auto"/>
        <w:ind w:left="0" w:firstLine="709"/>
        <w:rPr>
          <w:rFonts w:ascii="Arial" w:hAnsi="Arial" w:cs="Arial"/>
          <w:b/>
          <w:i/>
          <w:iCs/>
          <w:sz w:val="28"/>
          <w:szCs w:val="28"/>
          <w:u w:val="single"/>
        </w:rPr>
      </w:pPr>
      <w:r>
        <w:rPr>
          <w:rFonts w:ascii="Arial" w:hAnsi="Arial" w:cs="Arial"/>
          <w:b/>
          <w:i/>
          <w:iCs/>
          <w:sz w:val="28"/>
          <w:szCs w:val="28"/>
          <w:u w:val="single"/>
        </w:rPr>
        <w:t>Mundakopanishad-80</w:t>
      </w:r>
    </w:p>
    <w:p w14:paraId="35B6568F" w14:textId="77777777" w:rsidR="002369F0" w:rsidRPr="00F12462" w:rsidRDefault="002369F0" w:rsidP="002369F0">
      <w:pPr>
        <w:tabs>
          <w:tab w:val="left" w:pos="3600"/>
          <w:tab w:val="left" w:pos="3960"/>
        </w:tabs>
        <w:spacing w:line="240" w:lineRule="auto"/>
        <w:rPr>
          <w:rFonts w:ascii="Arial" w:eastAsia="MS Mincho" w:hAnsi="Arial" w:cs="Arial"/>
          <w:bCs/>
          <w:szCs w:val="22"/>
        </w:rPr>
      </w:pPr>
      <w:r w:rsidRPr="00F12462">
        <w:rPr>
          <w:rFonts w:ascii="Arial" w:eastAsia="MS Mincho" w:hAnsi="Arial" w:cs="Arial"/>
          <w:bCs/>
          <w:szCs w:val="22"/>
        </w:rPr>
        <w:t xml:space="preserve">Dear </w:t>
      </w:r>
      <w:proofErr w:type="spellStart"/>
      <w:r w:rsidRPr="00F12462">
        <w:rPr>
          <w:rFonts w:ascii="Arial" w:eastAsia="MS Mincho" w:hAnsi="Arial" w:cs="Arial"/>
          <w:bCs/>
          <w:szCs w:val="22"/>
        </w:rPr>
        <w:t>RAmAnuja</w:t>
      </w:r>
      <w:proofErr w:type="spellEnd"/>
      <w:r w:rsidRPr="00F12462">
        <w:rPr>
          <w:rFonts w:ascii="Arial" w:eastAsia="MS Mincho" w:hAnsi="Arial" w:cs="Arial"/>
          <w:bCs/>
          <w:szCs w:val="22"/>
        </w:rPr>
        <w:t xml:space="preserve"> </w:t>
      </w:r>
      <w:proofErr w:type="spellStart"/>
      <w:r w:rsidRPr="00F12462">
        <w:rPr>
          <w:rFonts w:ascii="Arial" w:eastAsia="MS Mincho" w:hAnsi="Arial" w:cs="Arial"/>
          <w:bCs/>
          <w:szCs w:val="22"/>
        </w:rPr>
        <w:t>DAsas</w:t>
      </w:r>
      <w:proofErr w:type="spellEnd"/>
      <w:r w:rsidRPr="00F12462">
        <w:rPr>
          <w:rFonts w:ascii="Arial" w:eastAsia="MS Mincho" w:hAnsi="Arial" w:cs="Arial"/>
          <w:bCs/>
          <w:szCs w:val="22"/>
        </w:rPr>
        <w:t xml:space="preserve"> and </w:t>
      </w:r>
      <w:proofErr w:type="spellStart"/>
      <w:r w:rsidRPr="00F12462">
        <w:rPr>
          <w:rFonts w:ascii="Arial" w:eastAsia="MS Mincho" w:hAnsi="Arial" w:cs="Arial"/>
          <w:bCs/>
          <w:szCs w:val="22"/>
        </w:rPr>
        <w:t>Asthikas</w:t>
      </w:r>
      <w:proofErr w:type="spellEnd"/>
      <w:r w:rsidRPr="00F12462">
        <w:rPr>
          <w:rFonts w:ascii="Arial" w:eastAsia="MS Mincho" w:hAnsi="Arial" w:cs="Arial"/>
          <w:bCs/>
          <w:szCs w:val="22"/>
        </w:rPr>
        <w:t xml:space="preserve">, </w:t>
      </w:r>
    </w:p>
    <w:p w14:paraId="2F237D53" w14:textId="77777777" w:rsidR="002369F0" w:rsidRDefault="002369F0" w:rsidP="002369F0">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r w:rsidRPr="00D771B5">
        <w:rPr>
          <w:rFonts w:ascii="Arial" w:eastAsia="MS Mincho" w:hAnsi="Arial" w:cs="Mangal"/>
          <w:bCs/>
          <w:sz w:val="24"/>
          <w:szCs w:val="24"/>
        </w:rPr>
        <w:t>In this posting</w:t>
      </w:r>
      <w:r>
        <w:rPr>
          <w:rFonts w:ascii="Arial" w:eastAsia="MS Mincho" w:hAnsi="Arial" w:cs="Mangal"/>
          <w:bCs/>
          <w:sz w:val="24"/>
          <w:szCs w:val="24"/>
        </w:rPr>
        <w:t xml:space="preserve"> </w:t>
      </w:r>
      <w:r w:rsidRPr="00F15888">
        <w:rPr>
          <w:rFonts w:ascii="Arial" w:eastAsia="MS Mincho" w:hAnsi="Arial" w:cs="Arial"/>
          <w:bCs/>
          <w:sz w:val="24"/>
          <w:szCs w:val="24"/>
        </w:rPr>
        <w:t xml:space="preserve">we shall </w:t>
      </w:r>
      <w:r>
        <w:rPr>
          <w:rFonts w:ascii="Arial" w:eastAsia="MS Mincho" w:hAnsi="Arial" w:cs="Arial"/>
          <w:bCs/>
          <w:sz w:val="24"/>
          <w:szCs w:val="24"/>
        </w:rPr>
        <w:t xml:space="preserve">take up the assertion of the postulate that </w:t>
      </w:r>
      <w:proofErr w:type="spellStart"/>
      <w:r w:rsidR="00A10C85">
        <w:rPr>
          <w:rFonts w:ascii="Arial" w:eastAsia="MS Mincho" w:hAnsi="Arial" w:cs="Arial"/>
          <w:bCs/>
          <w:sz w:val="24"/>
          <w:szCs w:val="24"/>
        </w:rPr>
        <w:t>Jiva</w:t>
      </w:r>
      <w:proofErr w:type="spellEnd"/>
      <w:r>
        <w:rPr>
          <w:rFonts w:ascii="Arial" w:eastAsia="MS Mincho" w:hAnsi="Arial" w:cs="Arial"/>
          <w:bCs/>
          <w:sz w:val="24"/>
          <w:szCs w:val="24"/>
        </w:rPr>
        <w:t xml:space="preserve"> is atomic as part of the study of the 9</w:t>
      </w:r>
      <w:r w:rsidRPr="007F758E">
        <w:rPr>
          <w:rFonts w:ascii="Arial" w:eastAsia="MS Mincho" w:hAnsi="Arial" w:cs="Arial"/>
          <w:bCs/>
          <w:sz w:val="24"/>
          <w:szCs w:val="24"/>
          <w:vertAlign w:val="superscript"/>
        </w:rPr>
        <w:t>th</w:t>
      </w:r>
      <w:r>
        <w:rPr>
          <w:rFonts w:ascii="Arial" w:eastAsia="MS Mincho" w:hAnsi="Arial" w:cs="Arial"/>
          <w:bCs/>
          <w:sz w:val="24"/>
          <w:szCs w:val="24"/>
        </w:rPr>
        <w:t xml:space="preserve"> mantra of the 5</w:t>
      </w:r>
      <w:r w:rsidRPr="00C5390B">
        <w:rPr>
          <w:rFonts w:ascii="Arial" w:eastAsia="MS Mincho" w:hAnsi="Arial" w:cs="Arial"/>
          <w:bCs/>
          <w:sz w:val="24"/>
          <w:szCs w:val="24"/>
          <w:vertAlign w:val="superscript"/>
        </w:rPr>
        <w:t>th</w:t>
      </w:r>
      <w:r>
        <w:rPr>
          <w:rFonts w:ascii="Arial" w:eastAsia="MS Mincho" w:hAnsi="Arial" w:cs="Arial"/>
          <w:bCs/>
          <w:sz w:val="24"/>
          <w:szCs w:val="24"/>
        </w:rPr>
        <w:t xml:space="preserve"> </w:t>
      </w:r>
      <w:proofErr w:type="spellStart"/>
      <w:r>
        <w:rPr>
          <w:rFonts w:ascii="Arial" w:eastAsia="MS Mincho" w:hAnsi="Arial" w:cs="Arial"/>
          <w:bCs/>
          <w:sz w:val="24"/>
          <w:szCs w:val="24"/>
        </w:rPr>
        <w:t>khanDa</w:t>
      </w:r>
      <w:proofErr w:type="spellEnd"/>
      <w:r>
        <w:rPr>
          <w:rFonts w:ascii="Arial" w:eastAsia="MS Mincho" w:hAnsi="Arial" w:cs="Arial"/>
          <w:bCs/>
          <w:sz w:val="24"/>
          <w:szCs w:val="24"/>
        </w:rPr>
        <w:t xml:space="preserve"> of the </w:t>
      </w:r>
      <w:proofErr w:type="spellStart"/>
      <w:r>
        <w:rPr>
          <w:rFonts w:ascii="Arial" w:eastAsia="MS Mincho" w:hAnsi="Arial" w:cs="Arial"/>
          <w:bCs/>
          <w:sz w:val="24"/>
          <w:szCs w:val="24"/>
        </w:rPr>
        <w:t>Upanishath</w:t>
      </w:r>
      <w:proofErr w:type="spellEnd"/>
      <w:r>
        <w:rPr>
          <w:rFonts w:ascii="Arial" w:eastAsia="MS Mincho" w:hAnsi="Arial" w:cs="Arial"/>
          <w:bCs/>
          <w:sz w:val="24"/>
          <w:szCs w:val="24"/>
        </w:rPr>
        <w:t>.</w:t>
      </w:r>
    </w:p>
    <w:p w14:paraId="7F8B96AA" w14:textId="77777777" w:rsidR="00205F3C" w:rsidRDefault="00205F3C">
      <w:pPr>
        <w:tabs>
          <w:tab w:val="left" w:pos="709"/>
          <w:tab w:val="left" w:pos="2835"/>
          <w:tab w:val="left" w:pos="3686"/>
          <w:tab w:val="left" w:pos="4500"/>
        </w:tabs>
        <w:spacing w:line="240" w:lineRule="auto"/>
        <w:ind w:left="0" w:right="-613"/>
        <w:rPr>
          <w:rFonts w:ascii="Arial" w:eastAsia="MS Mincho" w:hAnsi="Arial" w:cs="Mangal"/>
          <w:bCs/>
          <w:sz w:val="24"/>
          <w:szCs w:val="24"/>
        </w:rPr>
      </w:pPr>
    </w:p>
    <w:p w14:paraId="291FFCD5" w14:textId="77777777" w:rsidR="002369F0" w:rsidRDefault="002369F0">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 xml:space="preserve">The </w:t>
      </w:r>
      <w:proofErr w:type="spellStart"/>
      <w:r w:rsidR="00A10C85">
        <w:rPr>
          <w:rFonts w:ascii="Arial" w:eastAsia="MS Mincho" w:hAnsi="Arial" w:cs="Mangal"/>
          <w:bCs/>
          <w:sz w:val="24"/>
          <w:szCs w:val="24"/>
        </w:rPr>
        <w:t>tArkikas</w:t>
      </w:r>
      <w:proofErr w:type="spellEnd"/>
      <w:r w:rsidR="00A10C85">
        <w:rPr>
          <w:rFonts w:ascii="Arial" w:eastAsia="MS Mincho" w:hAnsi="Arial" w:cs="Mangal"/>
          <w:bCs/>
          <w:sz w:val="24"/>
          <w:szCs w:val="24"/>
        </w:rPr>
        <w:t xml:space="preserve"> -</w:t>
      </w:r>
      <w:r>
        <w:rPr>
          <w:rFonts w:ascii="Arial" w:eastAsia="MS Mincho" w:hAnsi="Arial" w:cs="Mangal"/>
          <w:bCs/>
          <w:sz w:val="24"/>
          <w:szCs w:val="24"/>
        </w:rPr>
        <w:t xml:space="preserve"> the logician-philosopher and the </w:t>
      </w:r>
      <w:proofErr w:type="spellStart"/>
      <w:r w:rsidR="00A10C85">
        <w:rPr>
          <w:rFonts w:ascii="Arial" w:eastAsia="MS Mincho" w:hAnsi="Arial" w:cs="Mangal"/>
          <w:bCs/>
          <w:sz w:val="24"/>
          <w:szCs w:val="24"/>
        </w:rPr>
        <w:t>meemAmsakas</w:t>
      </w:r>
      <w:proofErr w:type="spellEnd"/>
      <w:r>
        <w:rPr>
          <w:rFonts w:ascii="Arial" w:eastAsia="MS Mincho" w:hAnsi="Arial" w:cs="Mangal"/>
          <w:bCs/>
          <w:sz w:val="24"/>
          <w:szCs w:val="24"/>
        </w:rPr>
        <w:t xml:space="preserve"> – those who study the karma </w:t>
      </w:r>
      <w:proofErr w:type="spellStart"/>
      <w:r w:rsidR="00A10C85">
        <w:rPr>
          <w:rFonts w:ascii="Arial" w:eastAsia="MS Mincho" w:hAnsi="Arial" w:cs="Mangal"/>
          <w:bCs/>
          <w:sz w:val="24"/>
          <w:szCs w:val="24"/>
        </w:rPr>
        <w:t>mImAmsa</w:t>
      </w:r>
      <w:proofErr w:type="spellEnd"/>
      <w:r>
        <w:rPr>
          <w:rFonts w:ascii="Arial" w:eastAsia="MS Mincho" w:hAnsi="Arial" w:cs="Mangal"/>
          <w:bCs/>
          <w:sz w:val="24"/>
          <w:szCs w:val="24"/>
        </w:rPr>
        <w:t xml:space="preserve"> concerning the </w:t>
      </w:r>
      <w:r w:rsidR="00A10C85">
        <w:rPr>
          <w:rFonts w:ascii="Arial" w:eastAsia="MS Mincho" w:hAnsi="Arial" w:cs="Mangal"/>
          <w:bCs/>
          <w:sz w:val="24"/>
          <w:szCs w:val="24"/>
        </w:rPr>
        <w:t>Vedic</w:t>
      </w:r>
      <w:r>
        <w:rPr>
          <w:rFonts w:ascii="Arial" w:eastAsia="MS Mincho" w:hAnsi="Arial" w:cs="Mangal"/>
          <w:bCs/>
          <w:sz w:val="24"/>
          <w:szCs w:val="24"/>
        </w:rPr>
        <w:t xml:space="preserve"> rituals and text claim th</w:t>
      </w:r>
      <w:r w:rsidR="0017476D">
        <w:rPr>
          <w:rFonts w:ascii="Arial" w:eastAsia="MS Mincho" w:hAnsi="Arial" w:cs="Mangal"/>
          <w:bCs/>
          <w:sz w:val="24"/>
          <w:szCs w:val="24"/>
        </w:rPr>
        <w:t xml:space="preserve">at the </w:t>
      </w:r>
      <w:proofErr w:type="spellStart"/>
      <w:r w:rsidR="00A10C85">
        <w:rPr>
          <w:rFonts w:ascii="Arial" w:eastAsia="MS Mincho" w:hAnsi="Arial" w:cs="Mangal"/>
          <w:bCs/>
          <w:sz w:val="24"/>
          <w:szCs w:val="24"/>
        </w:rPr>
        <w:t>Jiva</w:t>
      </w:r>
      <w:proofErr w:type="spellEnd"/>
      <w:r w:rsidR="0017476D">
        <w:rPr>
          <w:rFonts w:ascii="Arial" w:eastAsia="MS Mincho" w:hAnsi="Arial" w:cs="Mangal"/>
          <w:bCs/>
          <w:sz w:val="24"/>
          <w:szCs w:val="24"/>
        </w:rPr>
        <w:t xml:space="preserve"> is </w:t>
      </w:r>
      <w:proofErr w:type="spellStart"/>
      <w:r w:rsidR="0017476D">
        <w:rPr>
          <w:rFonts w:ascii="Arial" w:eastAsia="MS Mincho" w:hAnsi="Arial" w:cs="Mangal"/>
          <w:bCs/>
          <w:sz w:val="24"/>
          <w:szCs w:val="24"/>
        </w:rPr>
        <w:t>vibhu</w:t>
      </w:r>
      <w:proofErr w:type="spellEnd"/>
      <w:r w:rsidR="0017476D">
        <w:rPr>
          <w:rFonts w:ascii="Arial" w:eastAsia="MS Mincho" w:hAnsi="Arial" w:cs="Mangal"/>
          <w:bCs/>
          <w:sz w:val="24"/>
          <w:szCs w:val="24"/>
        </w:rPr>
        <w:t xml:space="preserve"> – the </w:t>
      </w:r>
      <w:proofErr w:type="spellStart"/>
      <w:proofErr w:type="gramStart"/>
      <w:r w:rsidR="0017476D">
        <w:rPr>
          <w:rFonts w:ascii="Arial" w:eastAsia="MS Mincho" w:hAnsi="Arial" w:cs="Mangal"/>
          <w:bCs/>
          <w:sz w:val="24"/>
          <w:szCs w:val="24"/>
        </w:rPr>
        <w:t>all pervading</w:t>
      </w:r>
      <w:proofErr w:type="spellEnd"/>
      <w:proofErr w:type="gramEnd"/>
      <w:r w:rsidR="0017476D">
        <w:rPr>
          <w:rFonts w:ascii="Arial" w:eastAsia="MS Mincho" w:hAnsi="Arial" w:cs="Mangal"/>
          <w:bCs/>
          <w:sz w:val="24"/>
          <w:szCs w:val="24"/>
        </w:rPr>
        <w:t xml:space="preserve"> entity.  But in </w:t>
      </w:r>
      <w:proofErr w:type="gramStart"/>
      <w:r w:rsidR="0017476D">
        <w:rPr>
          <w:rFonts w:ascii="Arial" w:eastAsia="MS Mincho" w:hAnsi="Arial" w:cs="Mangal"/>
          <w:bCs/>
          <w:sz w:val="24"/>
          <w:szCs w:val="24"/>
        </w:rPr>
        <w:t>fact</w:t>
      </w:r>
      <w:proofErr w:type="gramEnd"/>
      <w:r w:rsidR="0017476D">
        <w:rPr>
          <w:rFonts w:ascii="Arial" w:eastAsia="MS Mincho" w:hAnsi="Arial" w:cs="Mangal"/>
          <w:bCs/>
          <w:sz w:val="24"/>
          <w:szCs w:val="24"/>
        </w:rPr>
        <w:t xml:space="preserve"> this postulate is not supported by the </w:t>
      </w:r>
      <w:r w:rsidR="00A10C85">
        <w:rPr>
          <w:rFonts w:ascii="Arial" w:eastAsia="MS Mincho" w:hAnsi="Arial" w:cs="Mangal"/>
          <w:bCs/>
          <w:sz w:val="24"/>
          <w:szCs w:val="24"/>
        </w:rPr>
        <w:t>Vedic</w:t>
      </w:r>
      <w:r w:rsidR="0017476D">
        <w:rPr>
          <w:rFonts w:ascii="Arial" w:eastAsia="MS Mincho" w:hAnsi="Arial" w:cs="Mangal"/>
          <w:bCs/>
          <w:sz w:val="24"/>
          <w:szCs w:val="24"/>
        </w:rPr>
        <w:t xml:space="preserve"> texts themselves. The </w:t>
      </w:r>
      <w:proofErr w:type="spellStart"/>
      <w:r w:rsidR="00A10C85">
        <w:rPr>
          <w:rFonts w:ascii="Arial" w:eastAsia="MS Mincho" w:hAnsi="Arial" w:cs="Mangal"/>
          <w:bCs/>
          <w:sz w:val="24"/>
          <w:szCs w:val="24"/>
        </w:rPr>
        <w:t>advaitins</w:t>
      </w:r>
      <w:proofErr w:type="spellEnd"/>
      <w:r w:rsidR="0017476D">
        <w:rPr>
          <w:rFonts w:ascii="Arial" w:eastAsia="MS Mincho" w:hAnsi="Arial" w:cs="Mangal"/>
          <w:bCs/>
          <w:sz w:val="24"/>
          <w:szCs w:val="24"/>
        </w:rPr>
        <w:t xml:space="preserve"> – the </w:t>
      </w:r>
      <w:r w:rsidR="00A10C85">
        <w:rPr>
          <w:rFonts w:ascii="Arial" w:eastAsia="MS Mincho" w:hAnsi="Arial" w:cs="Mangal"/>
          <w:bCs/>
          <w:sz w:val="24"/>
          <w:szCs w:val="24"/>
        </w:rPr>
        <w:t>monists</w:t>
      </w:r>
      <w:r w:rsidR="0017476D">
        <w:rPr>
          <w:rFonts w:ascii="Arial" w:eastAsia="MS Mincho" w:hAnsi="Arial" w:cs="Mangal"/>
          <w:bCs/>
          <w:sz w:val="24"/>
          <w:szCs w:val="24"/>
        </w:rPr>
        <w:t xml:space="preserve">, who say that there is no difference between the </w:t>
      </w:r>
      <w:proofErr w:type="spellStart"/>
      <w:r w:rsidR="00A10C85">
        <w:rPr>
          <w:rFonts w:ascii="Arial" w:eastAsia="MS Mincho" w:hAnsi="Arial" w:cs="Mangal"/>
          <w:bCs/>
          <w:sz w:val="24"/>
          <w:szCs w:val="24"/>
        </w:rPr>
        <w:t>Jiva</w:t>
      </w:r>
      <w:proofErr w:type="spellEnd"/>
      <w:r w:rsidR="0017476D">
        <w:rPr>
          <w:rFonts w:ascii="Arial" w:eastAsia="MS Mincho" w:hAnsi="Arial" w:cs="Mangal"/>
          <w:bCs/>
          <w:sz w:val="24"/>
          <w:szCs w:val="24"/>
        </w:rPr>
        <w:t xml:space="preserve"> and Brahman. </w:t>
      </w:r>
      <w:r w:rsidR="00A10C85">
        <w:rPr>
          <w:rFonts w:ascii="Arial" w:eastAsia="MS Mincho" w:hAnsi="Arial" w:cs="Mangal"/>
          <w:bCs/>
          <w:sz w:val="24"/>
          <w:szCs w:val="24"/>
        </w:rPr>
        <w:t xml:space="preserve">Their statement is that the Brahman who is all pervading, appears to be atomic due to the reason that the Brahman or </w:t>
      </w:r>
      <w:proofErr w:type="spellStart"/>
      <w:r w:rsidR="00A10C85">
        <w:rPr>
          <w:rFonts w:ascii="Arial" w:eastAsia="MS Mincho" w:hAnsi="Arial" w:cs="Mangal"/>
          <w:bCs/>
          <w:sz w:val="24"/>
          <w:szCs w:val="24"/>
        </w:rPr>
        <w:t>ParamAthman</w:t>
      </w:r>
      <w:proofErr w:type="spellEnd"/>
      <w:r w:rsidR="00A10C85">
        <w:rPr>
          <w:rFonts w:ascii="Arial" w:eastAsia="MS Mincho" w:hAnsi="Arial" w:cs="Mangal"/>
          <w:bCs/>
          <w:sz w:val="24"/>
          <w:szCs w:val="24"/>
        </w:rPr>
        <w:t xml:space="preserve"> being the subject to the </w:t>
      </w:r>
      <w:proofErr w:type="spellStart"/>
      <w:r w:rsidR="00A10C85">
        <w:rPr>
          <w:rFonts w:ascii="Arial" w:eastAsia="MS Mincho" w:hAnsi="Arial" w:cs="Mangal"/>
          <w:bCs/>
          <w:sz w:val="24"/>
          <w:szCs w:val="24"/>
        </w:rPr>
        <w:t>antahkaraNa</w:t>
      </w:r>
      <w:proofErr w:type="spellEnd"/>
      <w:r w:rsidR="00A10C85">
        <w:rPr>
          <w:rFonts w:ascii="Arial" w:eastAsia="MS Mincho" w:hAnsi="Arial" w:cs="Mangal"/>
          <w:bCs/>
          <w:sz w:val="24"/>
          <w:szCs w:val="24"/>
        </w:rPr>
        <w:t xml:space="preserve"> – the conscience or the thinking faculty and hence the appearance of Brahman as </w:t>
      </w:r>
      <w:proofErr w:type="spellStart"/>
      <w:r w:rsidR="00A10C85">
        <w:rPr>
          <w:rFonts w:ascii="Arial" w:eastAsia="MS Mincho" w:hAnsi="Arial" w:cs="Mangal"/>
          <w:bCs/>
          <w:sz w:val="24"/>
          <w:szCs w:val="24"/>
        </w:rPr>
        <w:t>Jiva</w:t>
      </w:r>
      <w:proofErr w:type="spellEnd"/>
      <w:r w:rsidR="00A10C85">
        <w:rPr>
          <w:rFonts w:ascii="Arial" w:eastAsia="MS Mincho" w:hAnsi="Arial" w:cs="Mangal"/>
          <w:bCs/>
          <w:sz w:val="24"/>
          <w:szCs w:val="24"/>
        </w:rPr>
        <w:t xml:space="preserve">, the one, atomic in size, is only temporary and is caused due to an </w:t>
      </w:r>
      <w:proofErr w:type="spellStart"/>
      <w:r w:rsidR="00A10C85">
        <w:rPr>
          <w:rFonts w:ascii="Arial" w:eastAsia="MS Mincho" w:hAnsi="Arial" w:cs="Mangal"/>
          <w:bCs/>
          <w:sz w:val="24"/>
          <w:szCs w:val="24"/>
        </w:rPr>
        <w:t>upAdhi</w:t>
      </w:r>
      <w:proofErr w:type="spellEnd"/>
      <w:r w:rsidR="00A10C85">
        <w:rPr>
          <w:rFonts w:ascii="Arial" w:eastAsia="MS Mincho" w:hAnsi="Arial" w:cs="Mangal"/>
          <w:bCs/>
          <w:sz w:val="24"/>
          <w:szCs w:val="24"/>
        </w:rPr>
        <w:t xml:space="preserve"> – a particular situation. </w:t>
      </w:r>
      <w:r w:rsidR="00470B24">
        <w:rPr>
          <w:rFonts w:ascii="Arial" w:eastAsia="MS Mincho" w:hAnsi="Arial" w:cs="Mangal"/>
          <w:bCs/>
          <w:sz w:val="24"/>
          <w:szCs w:val="24"/>
        </w:rPr>
        <w:t xml:space="preserve">Both these views and </w:t>
      </w:r>
      <w:r w:rsidR="00A10C85">
        <w:rPr>
          <w:rFonts w:ascii="Arial" w:eastAsia="MS Mincho" w:hAnsi="Arial" w:cs="Mangal"/>
          <w:bCs/>
          <w:sz w:val="24"/>
          <w:szCs w:val="24"/>
        </w:rPr>
        <w:t>interpretations are</w:t>
      </w:r>
      <w:r w:rsidR="0017476D">
        <w:rPr>
          <w:rFonts w:ascii="Arial" w:eastAsia="MS Mincho" w:hAnsi="Arial" w:cs="Mangal"/>
          <w:bCs/>
          <w:sz w:val="24"/>
          <w:szCs w:val="24"/>
        </w:rPr>
        <w:t xml:space="preserve"> refuted by Bhagavad </w:t>
      </w:r>
      <w:proofErr w:type="spellStart"/>
      <w:r w:rsidR="00A10C85">
        <w:rPr>
          <w:rFonts w:ascii="Arial" w:eastAsia="MS Mincho" w:hAnsi="Arial" w:cs="Mangal"/>
          <w:bCs/>
          <w:sz w:val="24"/>
          <w:szCs w:val="24"/>
        </w:rPr>
        <w:t>RAmAnuja</w:t>
      </w:r>
      <w:proofErr w:type="spellEnd"/>
      <w:r w:rsidR="00470B24">
        <w:rPr>
          <w:rFonts w:ascii="Arial" w:eastAsia="MS Mincho" w:hAnsi="Arial" w:cs="Mangal"/>
          <w:bCs/>
          <w:sz w:val="24"/>
          <w:szCs w:val="24"/>
        </w:rPr>
        <w:t xml:space="preserve"> as they are contradictory to the views of sage </w:t>
      </w:r>
      <w:proofErr w:type="spellStart"/>
      <w:r w:rsidR="00A10C85">
        <w:rPr>
          <w:rFonts w:ascii="Arial" w:eastAsia="MS Mincho" w:hAnsi="Arial" w:cs="Mangal"/>
          <w:bCs/>
          <w:sz w:val="24"/>
          <w:szCs w:val="24"/>
        </w:rPr>
        <w:t>VyAsa</w:t>
      </w:r>
      <w:proofErr w:type="spellEnd"/>
      <w:r w:rsidR="00470B24">
        <w:rPr>
          <w:rFonts w:ascii="Arial" w:eastAsia="MS Mincho" w:hAnsi="Arial" w:cs="Mangal"/>
          <w:bCs/>
          <w:sz w:val="24"/>
          <w:szCs w:val="24"/>
        </w:rPr>
        <w:t xml:space="preserve">, the author of Brahma </w:t>
      </w:r>
      <w:r w:rsidR="00A10C85">
        <w:rPr>
          <w:rFonts w:ascii="Arial" w:eastAsia="MS Mincho" w:hAnsi="Arial" w:cs="Mangal"/>
          <w:bCs/>
          <w:sz w:val="24"/>
          <w:szCs w:val="24"/>
        </w:rPr>
        <w:t>Sutras</w:t>
      </w:r>
      <w:r w:rsidR="00470B24">
        <w:rPr>
          <w:rFonts w:ascii="Arial" w:eastAsia="MS Mincho" w:hAnsi="Arial" w:cs="Mangal"/>
          <w:bCs/>
          <w:sz w:val="24"/>
          <w:szCs w:val="24"/>
        </w:rPr>
        <w:t xml:space="preserve"> as explained below.</w:t>
      </w:r>
    </w:p>
    <w:p w14:paraId="4B3341A2" w14:textId="77777777" w:rsidR="00470B24" w:rsidRDefault="00470B24">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t xml:space="preserve">The following reasons have been shown for ascertaining that </w:t>
      </w:r>
      <w:proofErr w:type="spellStart"/>
      <w:r>
        <w:rPr>
          <w:rFonts w:ascii="Arial" w:eastAsia="MS Mincho" w:hAnsi="Arial" w:cs="Mangal"/>
          <w:bCs/>
          <w:sz w:val="24"/>
          <w:szCs w:val="24"/>
        </w:rPr>
        <w:t>Jiva</w:t>
      </w:r>
      <w:proofErr w:type="spellEnd"/>
      <w:r>
        <w:rPr>
          <w:rFonts w:ascii="Arial" w:eastAsia="MS Mincho" w:hAnsi="Arial" w:cs="Mangal"/>
          <w:bCs/>
          <w:sz w:val="24"/>
          <w:szCs w:val="24"/>
        </w:rPr>
        <w:t xml:space="preserve"> is atomic in size and nature.</w:t>
      </w:r>
    </w:p>
    <w:p w14:paraId="0869BDEB" w14:textId="77777777" w:rsidR="00470B24" w:rsidRDefault="00470B24" w:rsidP="00470B24">
      <w:pPr>
        <w:pStyle w:val="ListParagraph"/>
        <w:numPr>
          <w:ilvl w:val="0"/>
          <w:numId w:val="11"/>
        </w:numPr>
        <w:tabs>
          <w:tab w:val="left" w:pos="709"/>
          <w:tab w:val="left" w:pos="2835"/>
          <w:tab w:val="left" w:pos="3686"/>
          <w:tab w:val="left" w:pos="4500"/>
        </w:tabs>
        <w:spacing w:line="240" w:lineRule="auto"/>
        <w:ind w:right="-613"/>
        <w:rPr>
          <w:rFonts w:ascii="Arial" w:eastAsia="MS Mincho" w:hAnsi="Arial" w:cs="Mangal"/>
          <w:bCs/>
          <w:sz w:val="24"/>
          <w:szCs w:val="24"/>
        </w:rPr>
      </w:pPr>
      <w:r>
        <w:rPr>
          <w:rFonts w:ascii="Arial" w:eastAsia="MS Mincho" w:hAnsi="Arial" w:cs="Mangal"/>
          <w:bCs/>
          <w:sz w:val="24"/>
          <w:szCs w:val="24"/>
        </w:rPr>
        <w:t>In the present mantra starting with “</w:t>
      </w:r>
      <w:proofErr w:type="spellStart"/>
      <w:r>
        <w:rPr>
          <w:rFonts w:ascii="Arial" w:eastAsia="MS Mincho" w:hAnsi="Arial" w:cs="Mangal"/>
          <w:bCs/>
          <w:sz w:val="24"/>
          <w:szCs w:val="24"/>
        </w:rPr>
        <w:t>eshoNurAtmA</w:t>
      </w:r>
      <w:proofErr w:type="spellEnd"/>
      <w:r>
        <w:rPr>
          <w:rFonts w:ascii="Arial" w:eastAsia="MS Mincho" w:hAnsi="Arial" w:cs="Mangal"/>
          <w:bCs/>
          <w:sz w:val="24"/>
          <w:szCs w:val="24"/>
        </w:rPr>
        <w:t xml:space="preserve">”, it is clearly spelt out that the </w:t>
      </w:r>
      <w:proofErr w:type="spellStart"/>
      <w:r>
        <w:rPr>
          <w:rFonts w:ascii="Arial" w:eastAsia="MS Mincho" w:hAnsi="Arial" w:cs="Mangal"/>
          <w:bCs/>
          <w:sz w:val="24"/>
          <w:szCs w:val="24"/>
        </w:rPr>
        <w:t>Atma</w:t>
      </w:r>
      <w:proofErr w:type="spellEnd"/>
      <w:r>
        <w:rPr>
          <w:rFonts w:ascii="Arial" w:eastAsia="MS Mincho" w:hAnsi="Arial" w:cs="Mangal"/>
          <w:bCs/>
          <w:sz w:val="24"/>
          <w:szCs w:val="24"/>
        </w:rPr>
        <w:t xml:space="preserve">- the </w:t>
      </w:r>
      <w:proofErr w:type="spellStart"/>
      <w:r w:rsidR="00A10C85">
        <w:rPr>
          <w:rFonts w:ascii="Arial" w:eastAsia="MS Mincho" w:hAnsi="Arial" w:cs="Mangal"/>
          <w:bCs/>
          <w:sz w:val="24"/>
          <w:szCs w:val="24"/>
        </w:rPr>
        <w:t>Jiva</w:t>
      </w:r>
      <w:proofErr w:type="spellEnd"/>
      <w:r>
        <w:rPr>
          <w:rFonts w:ascii="Arial" w:eastAsia="MS Mincho" w:hAnsi="Arial" w:cs="Mangal"/>
          <w:bCs/>
          <w:sz w:val="24"/>
          <w:szCs w:val="24"/>
        </w:rPr>
        <w:t xml:space="preserve"> is </w:t>
      </w:r>
      <w:proofErr w:type="spellStart"/>
      <w:r>
        <w:rPr>
          <w:rFonts w:ascii="Arial" w:eastAsia="MS Mincho" w:hAnsi="Arial" w:cs="Mangal"/>
          <w:bCs/>
          <w:sz w:val="24"/>
          <w:szCs w:val="24"/>
        </w:rPr>
        <w:t>aNu</w:t>
      </w:r>
      <w:proofErr w:type="spellEnd"/>
      <w:r>
        <w:rPr>
          <w:rFonts w:ascii="Arial" w:eastAsia="MS Mincho" w:hAnsi="Arial" w:cs="Mangal"/>
          <w:bCs/>
          <w:sz w:val="24"/>
          <w:szCs w:val="24"/>
        </w:rPr>
        <w:t xml:space="preserve"> – the atom.</w:t>
      </w:r>
    </w:p>
    <w:p w14:paraId="5BA7A095" w14:textId="77777777" w:rsidR="00470B24" w:rsidRDefault="00470B24" w:rsidP="00470B24">
      <w:pPr>
        <w:pStyle w:val="ListParagraph"/>
        <w:numPr>
          <w:ilvl w:val="0"/>
          <w:numId w:val="11"/>
        </w:numPr>
        <w:tabs>
          <w:tab w:val="left" w:pos="709"/>
          <w:tab w:val="left" w:pos="2835"/>
          <w:tab w:val="left" w:pos="3686"/>
          <w:tab w:val="left" w:pos="4500"/>
        </w:tabs>
        <w:spacing w:line="240" w:lineRule="auto"/>
        <w:ind w:right="-613"/>
        <w:rPr>
          <w:rFonts w:ascii="Arial" w:eastAsia="MS Mincho" w:hAnsi="Arial" w:cs="Mangal"/>
          <w:bCs/>
          <w:sz w:val="24"/>
          <w:szCs w:val="24"/>
        </w:rPr>
      </w:pPr>
      <w:r>
        <w:rPr>
          <w:rFonts w:ascii="Arial" w:eastAsia="MS Mincho" w:hAnsi="Arial" w:cs="Mangal"/>
          <w:bCs/>
          <w:sz w:val="24"/>
          <w:szCs w:val="24"/>
        </w:rPr>
        <w:t xml:space="preserve">Another </w:t>
      </w:r>
      <w:proofErr w:type="spellStart"/>
      <w:r w:rsidR="00A10C85">
        <w:rPr>
          <w:rFonts w:ascii="Arial" w:eastAsia="MS Mincho" w:hAnsi="Arial" w:cs="Mangal"/>
          <w:bCs/>
          <w:sz w:val="24"/>
          <w:szCs w:val="24"/>
        </w:rPr>
        <w:t>s’ruti</w:t>
      </w:r>
      <w:proofErr w:type="spellEnd"/>
      <w:r w:rsidR="00A10C85">
        <w:rPr>
          <w:rFonts w:ascii="Arial" w:eastAsia="MS Mincho" w:hAnsi="Arial" w:cs="Mangal"/>
          <w:bCs/>
          <w:sz w:val="24"/>
          <w:szCs w:val="24"/>
        </w:rPr>
        <w:t xml:space="preserve"> </w:t>
      </w:r>
      <w:proofErr w:type="spellStart"/>
      <w:r w:rsidR="00A10C85">
        <w:rPr>
          <w:rFonts w:ascii="Arial" w:eastAsia="MS Mincho" w:hAnsi="Arial" w:cs="Mangal"/>
          <w:bCs/>
          <w:sz w:val="24"/>
          <w:szCs w:val="24"/>
        </w:rPr>
        <w:t>vAkya</w:t>
      </w:r>
      <w:proofErr w:type="spellEnd"/>
      <w:r>
        <w:rPr>
          <w:rFonts w:ascii="Arial" w:eastAsia="MS Mincho" w:hAnsi="Arial" w:cs="Mangal"/>
          <w:bCs/>
          <w:sz w:val="24"/>
          <w:szCs w:val="24"/>
        </w:rPr>
        <w:t xml:space="preserve"> – </w:t>
      </w:r>
      <w:r w:rsidR="00A10C85">
        <w:rPr>
          <w:rFonts w:ascii="Arial" w:eastAsia="MS Mincho" w:hAnsi="Arial" w:cs="Mangal"/>
          <w:bCs/>
          <w:sz w:val="24"/>
          <w:szCs w:val="24"/>
        </w:rPr>
        <w:t>“</w:t>
      </w:r>
      <w:proofErr w:type="spellStart"/>
      <w:r w:rsidR="00A10C85">
        <w:rPr>
          <w:rFonts w:ascii="Arial" w:eastAsia="MS Mincho" w:hAnsi="Arial" w:cs="Mangal"/>
          <w:bCs/>
          <w:sz w:val="24"/>
          <w:szCs w:val="24"/>
        </w:rPr>
        <w:t>vAlAgra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s’atabhAgasya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s’atathA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kalpitasya</w:t>
      </w:r>
      <w:proofErr w:type="spellEnd"/>
      <w:r>
        <w:rPr>
          <w:rFonts w:ascii="Arial" w:eastAsia="MS Mincho" w:hAnsi="Arial" w:cs="Mangal"/>
          <w:bCs/>
          <w:sz w:val="24"/>
          <w:szCs w:val="24"/>
        </w:rPr>
        <w:t xml:space="preserve"> cha </w:t>
      </w:r>
      <w:proofErr w:type="spellStart"/>
      <w:r>
        <w:rPr>
          <w:rFonts w:ascii="Arial" w:eastAsia="MS Mincho" w:hAnsi="Arial" w:cs="Mangal"/>
          <w:bCs/>
          <w:sz w:val="24"/>
          <w:szCs w:val="24"/>
        </w:rPr>
        <w:t>bhAgo</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jeevah</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sa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vijneyah</w:t>
      </w:r>
      <w:proofErr w:type="spellEnd"/>
      <w:r>
        <w:rPr>
          <w:rFonts w:ascii="Arial" w:eastAsia="MS Mincho" w:hAnsi="Arial" w:cs="Mangal"/>
          <w:bCs/>
          <w:sz w:val="24"/>
          <w:szCs w:val="24"/>
        </w:rPr>
        <w:t xml:space="preserve">” says that the tip of a hair follicle – on dividing into a hundred parts, is of the size of a hundred </w:t>
      </w:r>
      <w:proofErr w:type="spellStart"/>
      <w:r w:rsidR="00A10C85">
        <w:rPr>
          <w:rFonts w:ascii="Arial" w:eastAsia="MS Mincho" w:hAnsi="Arial" w:cs="Mangal"/>
          <w:bCs/>
          <w:sz w:val="24"/>
          <w:szCs w:val="24"/>
        </w:rPr>
        <w:t>Jivas</w:t>
      </w:r>
      <w:proofErr w:type="spellEnd"/>
      <w:r w:rsidR="00C4006C">
        <w:rPr>
          <w:rFonts w:ascii="Arial" w:eastAsia="MS Mincho" w:hAnsi="Arial" w:cs="Mangal"/>
          <w:bCs/>
          <w:sz w:val="24"/>
          <w:szCs w:val="24"/>
        </w:rPr>
        <w:t xml:space="preserve">. As such from the Vedic sentences itself it is established that the </w:t>
      </w:r>
      <w:proofErr w:type="spellStart"/>
      <w:r w:rsidR="00C4006C">
        <w:rPr>
          <w:rFonts w:ascii="Arial" w:eastAsia="MS Mincho" w:hAnsi="Arial" w:cs="Mangal"/>
          <w:bCs/>
          <w:sz w:val="24"/>
          <w:szCs w:val="24"/>
        </w:rPr>
        <w:t>Jiva</w:t>
      </w:r>
      <w:proofErr w:type="spellEnd"/>
      <w:r w:rsidR="00C4006C">
        <w:rPr>
          <w:rFonts w:ascii="Arial" w:eastAsia="MS Mincho" w:hAnsi="Arial" w:cs="Mangal"/>
          <w:bCs/>
          <w:sz w:val="24"/>
          <w:szCs w:val="24"/>
        </w:rPr>
        <w:t xml:space="preserve"> – the </w:t>
      </w:r>
      <w:r w:rsidR="00A10C85">
        <w:rPr>
          <w:rFonts w:ascii="Arial" w:eastAsia="MS Mincho" w:hAnsi="Arial" w:cs="Mangal"/>
          <w:bCs/>
          <w:sz w:val="24"/>
          <w:szCs w:val="24"/>
        </w:rPr>
        <w:t>Atman is</w:t>
      </w:r>
      <w:r w:rsidR="00C4006C">
        <w:rPr>
          <w:rFonts w:ascii="Arial" w:eastAsia="MS Mincho" w:hAnsi="Arial" w:cs="Mangal"/>
          <w:bCs/>
          <w:sz w:val="24"/>
          <w:szCs w:val="24"/>
        </w:rPr>
        <w:t xml:space="preserve"> atomic in nature and size.</w:t>
      </w:r>
    </w:p>
    <w:p w14:paraId="48C86785" w14:textId="77777777" w:rsidR="00C4006C" w:rsidRDefault="00C4006C" w:rsidP="00470B24">
      <w:pPr>
        <w:pStyle w:val="ListParagraph"/>
        <w:numPr>
          <w:ilvl w:val="0"/>
          <w:numId w:val="11"/>
        </w:numPr>
        <w:tabs>
          <w:tab w:val="left" w:pos="709"/>
          <w:tab w:val="left" w:pos="2835"/>
          <w:tab w:val="left" w:pos="3686"/>
          <w:tab w:val="left" w:pos="4500"/>
        </w:tabs>
        <w:spacing w:line="240" w:lineRule="auto"/>
        <w:ind w:right="-613"/>
        <w:rPr>
          <w:rFonts w:ascii="Arial" w:eastAsia="MS Mincho" w:hAnsi="Arial" w:cs="Mangal"/>
          <w:bCs/>
          <w:sz w:val="24"/>
          <w:szCs w:val="24"/>
        </w:rPr>
      </w:pPr>
      <w:r>
        <w:rPr>
          <w:rFonts w:ascii="Arial" w:eastAsia="MS Mincho" w:hAnsi="Arial" w:cs="Mangal"/>
          <w:bCs/>
          <w:sz w:val="24"/>
          <w:szCs w:val="24"/>
        </w:rPr>
        <w:t xml:space="preserve">The movement of </w:t>
      </w:r>
      <w:proofErr w:type="spellStart"/>
      <w:r w:rsidR="00A10C85">
        <w:rPr>
          <w:rFonts w:ascii="Arial" w:eastAsia="MS Mincho" w:hAnsi="Arial" w:cs="Mangal"/>
          <w:bCs/>
          <w:sz w:val="24"/>
          <w:szCs w:val="24"/>
        </w:rPr>
        <w:t>Jiva</w:t>
      </w:r>
      <w:proofErr w:type="spellEnd"/>
      <w:r>
        <w:rPr>
          <w:rFonts w:ascii="Arial" w:eastAsia="MS Mincho" w:hAnsi="Arial" w:cs="Mangal"/>
          <w:bCs/>
          <w:sz w:val="24"/>
          <w:szCs w:val="24"/>
        </w:rPr>
        <w:t xml:space="preserve"> – the </w:t>
      </w:r>
      <w:proofErr w:type="spellStart"/>
      <w:r>
        <w:rPr>
          <w:rFonts w:ascii="Arial" w:eastAsia="MS Mincho" w:hAnsi="Arial" w:cs="Mangal"/>
          <w:bCs/>
          <w:sz w:val="24"/>
          <w:szCs w:val="24"/>
        </w:rPr>
        <w:t>Atma</w:t>
      </w:r>
      <w:proofErr w:type="spellEnd"/>
      <w:r>
        <w:rPr>
          <w:rFonts w:ascii="Arial" w:eastAsia="MS Mincho" w:hAnsi="Arial" w:cs="Mangal"/>
          <w:bCs/>
          <w:sz w:val="24"/>
          <w:szCs w:val="24"/>
        </w:rPr>
        <w:t xml:space="preserve"> has been mentioned in the </w:t>
      </w:r>
      <w:proofErr w:type="spellStart"/>
      <w:r w:rsidR="00A10C85">
        <w:rPr>
          <w:rFonts w:ascii="Arial" w:eastAsia="MS Mincho" w:hAnsi="Arial" w:cs="Mangal"/>
          <w:bCs/>
          <w:sz w:val="24"/>
          <w:szCs w:val="24"/>
        </w:rPr>
        <w:t>S’ruti</w:t>
      </w:r>
      <w:proofErr w:type="spellEnd"/>
      <w:r w:rsidR="00A10C85">
        <w:rPr>
          <w:rFonts w:ascii="Arial" w:eastAsia="MS Mincho" w:hAnsi="Arial" w:cs="Mangal"/>
          <w:bCs/>
          <w:sz w:val="24"/>
          <w:szCs w:val="24"/>
        </w:rPr>
        <w:t xml:space="preserve"> </w:t>
      </w:r>
      <w:proofErr w:type="spellStart"/>
      <w:r w:rsidR="00A10C85">
        <w:rPr>
          <w:rFonts w:ascii="Arial" w:eastAsia="MS Mincho" w:hAnsi="Arial" w:cs="Mangal"/>
          <w:bCs/>
          <w:sz w:val="24"/>
          <w:szCs w:val="24"/>
        </w:rPr>
        <w:t>vAkya</w:t>
      </w:r>
      <w:proofErr w:type="spellEnd"/>
      <w:r>
        <w:rPr>
          <w:rFonts w:ascii="Arial" w:eastAsia="MS Mincho" w:hAnsi="Arial" w:cs="Mangal"/>
          <w:bCs/>
          <w:sz w:val="24"/>
          <w:szCs w:val="24"/>
        </w:rPr>
        <w:t xml:space="preserve"> – “</w:t>
      </w:r>
      <w:proofErr w:type="spellStart"/>
      <w:r>
        <w:rPr>
          <w:rFonts w:ascii="Arial" w:eastAsia="MS Mincho" w:hAnsi="Arial" w:cs="Mangal"/>
          <w:bCs/>
          <w:sz w:val="24"/>
          <w:szCs w:val="24"/>
        </w:rPr>
        <w:t>tena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pradyotena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esha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AtmA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nishkrAmati</w:t>
      </w:r>
      <w:proofErr w:type="spellEnd"/>
      <w:r>
        <w:rPr>
          <w:rFonts w:ascii="Arial" w:eastAsia="MS Mincho" w:hAnsi="Arial" w:cs="Mangal"/>
          <w:bCs/>
          <w:sz w:val="24"/>
          <w:szCs w:val="24"/>
        </w:rPr>
        <w:t xml:space="preserve">” – that the </w:t>
      </w:r>
      <w:proofErr w:type="spellStart"/>
      <w:r w:rsidR="00A10C85">
        <w:rPr>
          <w:rFonts w:ascii="Arial" w:eastAsia="MS Mincho" w:hAnsi="Arial" w:cs="Mangal"/>
          <w:bCs/>
          <w:sz w:val="24"/>
          <w:szCs w:val="24"/>
        </w:rPr>
        <w:t>Atma</w:t>
      </w:r>
      <w:proofErr w:type="spellEnd"/>
      <w:r>
        <w:rPr>
          <w:rFonts w:ascii="Arial" w:eastAsia="MS Mincho" w:hAnsi="Arial" w:cs="Mangal"/>
          <w:bCs/>
          <w:sz w:val="24"/>
          <w:szCs w:val="24"/>
        </w:rPr>
        <w:t xml:space="preserve"> exits the body. </w:t>
      </w:r>
      <w:r>
        <w:rPr>
          <w:rFonts w:ascii="Arial" w:eastAsia="MS Mincho" w:hAnsi="Arial" w:cs="Mangal"/>
          <w:bCs/>
          <w:sz w:val="24"/>
          <w:szCs w:val="24"/>
        </w:rPr>
        <w:lastRenderedPageBreak/>
        <w:t xml:space="preserve">Another </w:t>
      </w:r>
      <w:proofErr w:type="spellStart"/>
      <w:r>
        <w:rPr>
          <w:rFonts w:ascii="Arial" w:eastAsia="MS Mincho" w:hAnsi="Arial" w:cs="Mangal"/>
          <w:bCs/>
          <w:sz w:val="24"/>
          <w:szCs w:val="24"/>
        </w:rPr>
        <w:t>S’ruti</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vAkya</w:t>
      </w:r>
      <w:proofErr w:type="spellEnd"/>
      <w:r>
        <w:rPr>
          <w:rFonts w:ascii="Arial" w:eastAsia="MS Mincho" w:hAnsi="Arial" w:cs="Mangal"/>
          <w:bCs/>
          <w:sz w:val="24"/>
          <w:szCs w:val="24"/>
        </w:rPr>
        <w:t xml:space="preserve">, viz.ly – “ye </w:t>
      </w:r>
      <w:proofErr w:type="spellStart"/>
      <w:r>
        <w:rPr>
          <w:rFonts w:ascii="Arial" w:eastAsia="MS Mincho" w:hAnsi="Arial" w:cs="Mangal"/>
          <w:bCs/>
          <w:sz w:val="24"/>
          <w:szCs w:val="24"/>
        </w:rPr>
        <w:t>vai</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ke</w:t>
      </w:r>
      <w:proofErr w:type="spellEnd"/>
      <w:r>
        <w:rPr>
          <w:rFonts w:ascii="Arial" w:eastAsia="MS Mincho" w:hAnsi="Arial" w:cs="Mangal"/>
          <w:bCs/>
          <w:sz w:val="24"/>
          <w:szCs w:val="24"/>
        </w:rPr>
        <w:t xml:space="preserve"> cha </w:t>
      </w:r>
      <w:proofErr w:type="spellStart"/>
      <w:r w:rsidR="00A10C85">
        <w:rPr>
          <w:rFonts w:ascii="Arial" w:eastAsia="MS Mincho" w:hAnsi="Arial" w:cs="Mangal"/>
          <w:bCs/>
          <w:sz w:val="24"/>
          <w:szCs w:val="24"/>
        </w:rPr>
        <w:t>asmAllokAtprayanti</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chandramasameva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te</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sarve</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gacchanti</w:t>
      </w:r>
      <w:proofErr w:type="spellEnd"/>
      <w:r>
        <w:rPr>
          <w:rFonts w:ascii="Arial" w:eastAsia="MS Mincho" w:hAnsi="Arial" w:cs="Mangal"/>
          <w:bCs/>
          <w:sz w:val="24"/>
          <w:szCs w:val="24"/>
        </w:rPr>
        <w:t xml:space="preserve">” – which means that the </w:t>
      </w:r>
      <w:proofErr w:type="spellStart"/>
      <w:r w:rsidR="00A10C85">
        <w:rPr>
          <w:rFonts w:ascii="Arial" w:eastAsia="MS Mincho" w:hAnsi="Arial" w:cs="Mangal"/>
          <w:bCs/>
          <w:sz w:val="24"/>
          <w:szCs w:val="24"/>
        </w:rPr>
        <w:t>Jiva</w:t>
      </w:r>
      <w:proofErr w:type="spellEnd"/>
      <w:r>
        <w:rPr>
          <w:rFonts w:ascii="Arial" w:eastAsia="MS Mincho" w:hAnsi="Arial" w:cs="Mangal"/>
          <w:bCs/>
          <w:sz w:val="24"/>
          <w:szCs w:val="24"/>
        </w:rPr>
        <w:t xml:space="preserve"> – the </w:t>
      </w:r>
      <w:proofErr w:type="spellStart"/>
      <w:r>
        <w:rPr>
          <w:rFonts w:ascii="Arial" w:eastAsia="MS Mincho" w:hAnsi="Arial" w:cs="Mangal"/>
          <w:bCs/>
          <w:sz w:val="24"/>
          <w:szCs w:val="24"/>
        </w:rPr>
        <w:t>Atma</w:t>
      </w:r>
      <w:proofErr w:type="spellEnd"/>
      <w:r>
        <w:rPr>
          <w:rFonts w:ascii="Arial" w:eastAsia="MS Mincho" w:hAnsi="Arial" w:cs="Mangal"/>
          <w:bCs/>
          <w:sz w:val="24"/>
          <w:szCs w:val="24"/>
        </w:rPr>
        <w:t xml:space="preserve"> moves from this earthly world to the worlds of Chandra and others, for experiencing the fruits of his deeds. Another </w:t>
      </w:r>
      <w:proofErr w:type="spellStart"/>
      <w:r>
        <w:rPr>
          <w:rFonts w:ascii="Arial" w:eastAsia="MS Mincho" w:hAnsi="Arial" w:cs="Mangal"/>
          <w:bCs/>
          <w:sz w:val="24"/>
          <w:szCs w:val="24"/>
        </w:rPr>
        <w:t>S’ruti</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vAkya</w:t>
      </w:r>
      <w:proofErr w:type="spellEnd"/>
      <w:r>
        <w:rPr>
          <w:rFonts w:ascii="Arial" w:eastAsia="MS Mincho" w:hAnsi="Arial" w:cs="Mangal"/>
          <w:bCs/>
          <w:sz w:val="24"/>
          <w:szCs w:val="24"/>
        </w:rPr>
        <w:t xml:space="preserve"> – “</w:t>
      </w:r>
      <w:proofErr w:type="spellStart"/>
      <w:r>
        <w:rPr>
          <w:rFonts w:ascii="Arial" w:eastAsia="MS Mincho" w:hAnsi="Arial" w:cs="Mangal"/>
          <w:bCs/>
          <w:sz w:val="24"/>
          <w:szCs w:val="24"/>
        </w:rPr>
        <w:t>tasmAt</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lokAt</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punaretya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asmai</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lokAya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karmaNe</w:t>
      </w:r>
      <w:proofErr w:type="spellEnd"/>
      <w:r>
        <w:rPr>
          <w:rFonts w:ascii="Arial" w:eastAsia="MS Mincho" w:hAnsi="Arial" w:cs="Mangal"/>
          <w:bCs/>
          <w:sz w:val="24"/>
          <w:szCs w:val="24"/>
        </w:rPr>
        <w:t xml:space="preserve">” – which means that after enjoying the fruits of the virtuous deeds in the worlds of Chandra and others, he comes back to the earthly world for further experiencing the next set of fruits of his deeds. These movements viz. coming out of the body, going to the higher worlds and coming back to this world do not happen for an entity if it is </w:t>
      </w:r>
      <w:proofErr w:type="spellStart"/>
      <w:r w:rsidR="00043A3F">
        <w:rPr>
          <w:rFonts w:ascii="Arial" w:eastAsia="MS Mincho" w:hAnsi="Arial" w:cs="Mangal"/>
          <w:bCs/>
          <w:sz w:val="24"/>
          <w:szCs w:val="24"/>
        </w:rPr>
        <w:t>vibhu</w:t>
      </w:r>
      <w:proofErr w:type="spellEnd"/>
      <w:r w:rsidR="00043A3F">
        <w:rPr>
          <w:rFonts w:ascii="Arial" w:eastAsia="MS Mincho" w:hAnsi="Arial" w:cs="Mangal"/>
          <w:bCs/>
          <w:sz w:val="24"/>
          <w:szCs w:val="24"/>
        </w:rPr>
        <w:t xml:space="preserve"> – the </w:t>
      </w:r>
      <w:proofErr w:type="spellStart"/>
      <w:r>
        <w:rPr>
          <w:rFonts w:ascii="Arial" w:eastAsia="MS Mincho" w:hAnsi="Arial" w:cs="Mangal"/>
          <w:bCs/>
          <w:sz w:val="24"/>
          <w:szCs w:val="24"/>
        </w:rPr>
        <w:t>all pervading</w:t>
      </w:r>
      <w:proofErr w:type="spellEnd"/>
      <w:r w:rsidR="00043A3F">
        <w:rPr>
          <w:rFonts w:ascii="Arial" w:eastAsia="MS Mincho" w:hAnsi="Arial" w:cs="Mangal"/>
          <w:bCs/>
          <w:sz w:val="24"/>
          <w:szCs w:val="24"/>
        </w:rPr>
        <w:t xml:space="preserve">. Hence it is imperative to conclude that </w:t>
      </w:r>
      <w:proofErr w:type="spellStart"/>
      <w:r w:rsidR="00043A3F">
        <w:rPr>
          <w:rFonts w:ascii="Arial" w:eastAsia="MS Mincho" w:hAnsi="Arial" w:cs="Mangal"/>
          <w:bCs/>
          <w:sz w:val="24"/>
          <w:szCs w:val="24"/>
        </w:rPr>
        <w:t>Jiva</w:t>
      </w:r>
      <w:proofErr w:type="spellEnd"/>
      <w:r w:rsidR="00043A3F">
        <w:rPr>
          <w:rFonts w:ascii="Arial" w:eastAsia="MS Mincho" w:hAnsi="Arial" w:cs="Mangal"/>
          <w:bCs/>
          <w:sz w:val="24"/>
          <w:szCs w:val="24"/>
        </w:rPr>
        <w:t xml:space="preserve">- the </w:t>
      </w:r>
      <w:proofErr w:type="spellStart"/>
      <w:r w:rsidR="00043A3F">
        <w:rPr>
          <w:rFonts w:ascii="Arial" w:eastAsia="MS Mincho" w:hAnsi="Arial" w:cs="Mangal"/>
          <w:bCs/>
          <w:sz w:val="24"/>
          <w:szCs w:val="24"/>
        </w:rPr>
        <w:t>Atma</w:t>
      </w:r>
      <w:proofErr w:type="spellEnd"/>
      <w:r w:rsidR="00043A3F">
        <w:rPr>
          <w:rFonts w:ascii="Arial" w:eastAsia="MS Mincho" w:hAnsi="Arial" w:cs="Mangal"/>
          <w:bCs/>
          <w:sz w:val="24"/>
          <w:szCs w:val="24"/>
        </w:rPr>
        <w:t xml:space="preserve"> is not all pervading but atomic.</w:t>
      </w:r>
    </w:p>
    <w:p w14:paraId="4B3828AA" w14:textId="77777777" w:rsidR="00043A3F" w:rsidRDefault="00043A3F" w:rsidP="00470B24">
      <w:pPr>
        <w:pStyle w:val="ListParagraph"/>
        <w:numPr>
          <w:ilvl w:val="0"/>
          <w:numId w:val="11"/>
        </w:numPr>
        <w:tabs>
          <w:tab w:val="left" w:pos="709"/>
          <w:tab w:val="left" w:pos="2835"/>
          <w:tab w:val="left" w:pos="3686"/>
          <w:tab w:val="left" w:pos="4500"/>
        </w:tabs>
        <w:spacing w:line="240" w:lineRule="auto"/>
        <w:ind w:right="-613"/>
        <w:rPr>
          <w:rFonts w:ascii="Arial" w:eastAsia="MS Mincho" w:hAnsi="Arial" w:cs="Mangal"/>
          <w:bCs/>
          <w:sz w:val="24"/>
          <w:szCs w:val="24"/>
        </w:rPr>
      </w:pPr>
      <w:r>
        <w:rPr>
          <w:rFonts w:ascii="Arial" w:eastAsia="MS Mincho" w:hAnsi="Arial" w:cs="Mangal"/>
          <w:bCs/>
          <w:sz w:val="24"/>
          <w:szCs w:val="24"/>
        </w:rPr>
        <w:t xml:space="preserve">There are two more instances which establish the </w:t>
      </w:r>
      <w:proofErr w:type="spellStart"/>
      <w:r>
        <w:rPr>
          <w:rFonts w:ascii="Arial" w:eastAsia="MS Mincho" w:hAnsi="Arial" w:cs="Mangal"/>
          <w:bCs/>
          <w:sz w:val="24"/>
          <w:szCs w:val="24"/>
        </w:rPr>
        <w:t>Jiva</w:t>
      </w:r>
      <w:proofErr w:type="spellEnd"/>
      <w:r>
        <w:rPr>
          <w:rFonts w:ascii="Arial" w:eastAsia="MS Mincho" w:hAnsi="Arial" w:cs="Mangal"/>
          <w:bCs/>
          <w:sz w:val="24"/>
          <w:szCs w:val="24"/>
        </w:rPr>
        <w:t xml:space="preserve"> to be atomic. They are – 1</w:t>
      </w:r>
      <w:proofErr w:type="gramStart"/>
      <w:r>
        <w:rPr>
          <w:rFonts w:ascii="Arial" w:eastAsia="MS Mincho" w:hAnsi="Arial" w:cs="Mangal"/>
          <w:bCs/>
          <w:sz w:val="24"/>
          <w:szCs w:val="24"/>
        </w:rPr>
        <w:t>.”hRidihyayam</w:t>
      </w:r>
      <w:proofErr w:type="gramEnd"/>
      <w:r>
        <w:rPr>
          <w:rFonts w:ascii="Arial" w:eastAsia="MS Mincho" w:hAnsi="Arial" w:cs="Mangal"/>
          <w:bCs/>
          <w:sz w:val="24"/>
          <w:szCs w:val="24"/>
        </w:rPr>
        <w:t xml:space="preserve"> </w:t>
      </w:r>
      <w:proofErr w:type="spellStart"/>
      <w:r>
        <w:rPr>
          <w:rFonts w:ascii="Arial" w:eastAsia="MS Mincho" w:hAnsi="Arial" w:cs="Mangal"/>
          <w:bCs/>
          <w:sz w:val="24"/>
          <w:szCs w:val="24"/>
        </w:rPr>
        <w:t>AtmA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tatraikas’atam</w:t>
      </w:r>
      <w:proofErr w:type="spellEnd"/>
      <w:r>
        <w:rPr>
          <w:rFonts w:ascii="Arial" w:eastAsia="MS Mincho" w:hAnsi="Arial" w:cs="Mangal"/>
          <w:bCs/>
          <w:sz w:val="24"/>
          <w:szCs w:val="24"/>
        </w:rPr>
        <w:t xml:space="preserve"> </w:t>
      </w:r>
      <w:proofErr w:type="spellStart"/>
      <w:r w:rsidR="00A10C85">
        <w:rPr>
          <w:rFonts w:ascii="Arial" w:eastAsia="MS Mincho" w:hAnsi="Arial" w:cs="Mangal"/>
          <w:bCs/>
          <w:sz w:val="24"/>
          <w:szCs w:val="24"/>
        </w:rPr>
        <w:t>nADeenAm</w:t>
      </w:r>
      <w:proofErr w:type="spellEnd"/>
      <w:r>
        <w:rPr>
          <w:rFonts w:ascii="Arial" w:eastAsia="MS Mincho" w:hAnsi="Arial" w:cs="Mangal"/>
          <w:bCs/>
          <w:sz w:val="24"/>
          <w:szCs w:val="24"/>
        </w:rPr>
        <w:t xml:space="preserve">” – which means this </w:t>
      </w:r>
      <w:proofErr w:type="spellStart"/>
      <w:r w:rsidR="00A10C85">
        <w:rPr>
          <w:rFonts w:ascii="Arial" w:eastAsia="MS Mincho" w:hAnsi="Arial" w:cs="Mangal"/>
          <w:bCs/>
          <w:sz w:val="24"/>
          <w:szCs w:val="24"/>
        </w:rPr>
        <w:t>Jiva</w:t>
      </w:r>
      <w:proofErr w:type="spellEnd"/>
      <w:r>
        <w:rPr>
          <w:rFonts w:ascii="Arial" w:eastAsia="MS Mincho" w:hAnsi="Arial" w:cs="Mangal"/>
          <w:bCs/>
          <w:sz w:val="24"/>
          <w:szCs w:val="24"/>
        </w:rPr>
        <w:t xml:space="preserve"> – the </w:t>
      </w:r>
      <w:proofErr w:type="spellStart"/>
      <w:r>
        <w:rPr>
          <w:rFonts w:ascii="Arial" w:eastAsia="MS Mincho" w:hAnsi="Arial" w:cs="Mangal"/>
          <w:bCs/>
          <w:sz w:val="24"/>
          <w:szCs w:val="24"/>
        </w:rPr>
        <w:t>Atma</w:t>
      </w:r>
      <w:proofErr w:type="spellEnd"/>
      <w:r>
        <w:rPr>
          <w:rFonts w:ascii="Arial" w:eastAsia="MS Mincho" w:hAnsi="Arial" w:cs="Mangal"/>
          <w:bCs/>
          <w:sz w:val="24"/>
          <w:szCs w:val="24"/>
        </w:rPr>
        <w:t xml:space="preserve"> resides in the heart, where there are hundreds of the </w:t>
      </w:r>
      <w:r w:rsidR="00A10C85">
        <w:rPr>
          <w:rFonts w:ascii="Arial" w:eastAsia="MS Mincho" w:hAnsi="Arial" w:cs="Mangal"/>
          <w:bCs/>
          <w:sz w:val="24"/>
          <w:szCs w:val="24"/>
        </w:rPr>
        <w:t>carrier lines</w:t>
      </w:r>
      <w:r>
        <w:rPr>
          <w:rFonts w:ascii="Arial" w:eastAsia="MS Mincho" w:hAnsi="Arial" w:cs="Mangal"/>
          <w:bCs/>
          <w:sz w:val="24"/>
          <w:szCs w:val="24"/>
        </w:rPr>
        <w:t xml:space="preserve"> – tubes. 2. “</w:t>
      </w:r>
      <w:proofErr w:type="spellStart"/>
      <w:r>
        <w:rPr>
          <w:rFonts w:ascii="Arial" w:eastAsia="MS Mincho" w:hAnsi="Arial" w:cs="Mangal"/>
          <w:bCs/>
          <w:sz w:val="24"/>
          <w:szCs w:val="24"/>
        </w:rPr>
        <w:t>yoyam</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vijnAnamayah</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prANeshu</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hRidyantarjyothih</w:t>
      </w:r>
      <w:proofErr w:type="spellEnd"/>
      <w:r>
        <w:rPr>
          <w:rFonts w:ascii="Arial" w:eastAsia="MS Mincho" w:hAnsi="Arial" w:cs="Mangal"/>
          <w:bCs/>
          <w:sz w:val="24"/>
          <w:szCs w:val="24"/>
        </w:rPr>
        <w:t xml:space="preserve">”- meaning the </w:t>
      </w:r>
      <w:r w:rsidR="00A10C85">
        <w:rPr>
          <w:rFonts w:ascii="Arial" w:eastAsia="MS Mincho" w:hAnsi="Arial" w:cs="Mangal"/>
          <w:bCs/>
          <w:sz w:val="24"/>
          <w:szCs w:val="24"/>
        </w:rPr>
        <w:t>one (</w:t>
      </w:r>
      <w:proofErr w:type="spellStart"/>
      <w:r w:rsidR="00A10C85">
        <w:rPr>
          <w:rFonts w:ascii="Arial" w:eastAsia="MS Mincho" w:hAnsi="Arial" w:cs="Mangal"/>
          <w:bCs/>
          <w:sz w:val="24"/>
          <w:szCs w:val="24"/>
        </w:rPr>
        <w:t>Atma</w:t>
      </w:r>
      <w:proofErr w:type="spellEnd"/>
      <w:r>
        <w:rPr>
          <w:rFonts w:ascii="Arial" w:eastAsia="MS Mincho" w:hAnsi="Arial" w:cs="Mangal"/>
          <w:bCs/>
          <w:sz w:val="24"/>
          <w:szCs w:val="24"/>
        </w:rPr>
        <w:t xml:space="preserve">) which is full of knowledge among the </w:t>
      </w:r>
      <w:proofErr w:type="spellStart"/>
      <w:r>
        <w:rPr>
          <w:rFonts w:ascii="Arial" w:eastAsia="MS Mincho" w:hAnsi="Arial" w:cs="Mangal"/>
          <w:bCs/>
          <w:sz w:val="24"/>
          <w:szCs w:val="24"/>
        </w:rPr>
        <w:t>PrANas</w:t>
      </w:r>
      <w:proofErr w:type="spellEnd"/>
      <w:r>
        <w:rPr>
          <w:rFonts w:ascii="Arial" w:eastAsia="MS Mincho" w:hAnsi="Arial" w:cs="Mangal"/>
          <w:bCs/>
          <w:sz w:val="24"/>
          <w:szCs w:val="24"/>
        </w:rPr>
        <w:t xml:space="preserve"> and which is a beam of luminosity. These establish the </w:t>
      </w:r>
      <w:proofErr w:type="spellStart"/>
      <w:r w:rsidR="00A10C85">
        <w:rPr>
          <w:rFonts w:ascii="Arial" w:eastAsia="MS Mincho" w:hAnsi="Arial" w:cs="Mangal"/>
          <w:bCs/>
          <w:sz w:val="24"/>
          <w:szCs w:val="24"/>
        </w:rPr>
        <w:t>Jiva</w:t>
      </w:r>
      <w:proofErr w:type="spellEnd"/>
      <w:r>
        <w:rPr>
          <w:rFonts w:ascii="Arial" w:eastAsia="MS Mincho" w:hAnsi="Arial" w:cs="Mangal"/>
          <w:bCs/>
          <w:sz w:val="24"/>
          <w:szCs w:val="24"/>
        </w:rPr>
        <w:t xml:space="preserve"> to be full of consciousness of knowledge basically residing in the heart. </w:t>
      </w:r>
      <w:r w:rsidR="006E2ACF">
        <w:rPr>
          <w:rFonts w:ascii="Arial" w:eastAsia="MS Mincho" w:hAnsi="Arial" w:cs="Mangal"/>
          <w:bCs/>
          <w:sz w:val="24"/>
          <w:szCs w:val="24"/>
        </w:rPr>
        <w:t xml:space="preserve">If the </w:t>
      </w:r>
      <w:proofErr w:type="spellStart"/>
      <w:r w:rsidR="006E2ACF">
        <w:rPr>
          <w:rFonts w:ascii="Arial" w:eastAsia="MS Mincho" w:hAnsi="Arial" w:cs="Mangal"/>
          <w:bCs/>
          <w:sz w:val="24"/>
          <w:szCs w:val="24"/>
        </w:rPr>
        <w:t>Jiva</w:t>
      </w:r>
      <w:proofErr w:type="spellEnd"/>
      <w:r w:rsidR="006E2ACF">
        <w:rPr>
          <w:rFonts w:ascii="Arial" w:eastAsia="MS Mincho" w:hAnsi="Arial" w:cs="Mangal"/>
          <w:bCs/>
          <w:sz w:val="24"/>
          <w:szCs w:val="24"/>
        </w:rPr>
        <w:t xml:space="preserve"> (</w:t>
      </w:r>
      <w:proofErr w:type="spellStart"/>
      <w:r w:rsidR="006E2ACF">
        <w:rPr>
          <w:rFonts w:ascii="Arial" w:eastAsia="MS Mincho" w:hAnsi="Arial" w:cs="Mangal"/>
          <w:bCs/>
          <w:sz w:val="24"/>
          <w:szCs w:val="24"/>
        </w:rPr>
        <w:t>Atma</w:t>
      </w:r>
      <w:proofErr w:type="spellEnd"/>
      <w:r w:rsidR="006E2ACF">
        <w:rPr>
          <w:rFonts w:ascii="Arial" w:eastAsia="MS Mincho" w:hAnsi="Arial" w:cs="Mangal"/>
          <w:bCs/>
          <w:sz w:val="24"/>
          <w:szCs w:val="24"/>
        </w:rPr>
        <w:t xml:space="preserve">) is taken to be all pervading </w:t>
      </w:r>
      <w:proofErr w:type="spellStart"/>
      <w:r w:rsidR="006E2ACF">
        <w:rPr>
          <w:rFonts w:ascii="Arial" w:eastAsia="MS Mincho" w:hAnsi="Arial" w:cs="Mangal"/>
          <w:bCs/>
          <w:sz w:val="24"/>
          <w:szCs w:val="24"/>
        </w:rPr>
        <w:t>vibhu</w:t>
      </w:r>
      <w:proofErr w:type="spellEnd"/>
      <w:r w:rsidR="006E2ACF">
        <w:rPr>
          <w:rFonts w:ascii="Arial" w:eastAsia="MS Mincho" w:hAnsi="Arial" w:cs="Mangal"/>
          <w:bCs/>
          <w:sz w:val="24"/>
          <w:szCs w:val="24"/>
        </w:rPr>
        <w:t xml:space="preserve"> in nature, it cannot be said to reside in heart – a small portion of the body. </w:t>
      </w:r>
    </w:p>
    <w:p w14:paraId="447CE94F" w14:textId="77777777" w:rsidR="006E2ACF" w:rsidRDefault="006E2ACF" w:rsidP="006E2ACF">
      <w:pPr>
        <w:tabs>
          <w:tab w:val="left" w:pos="709"/>
          <w:tab w:val="left" w:pos="2835"/>
          <w:tab w:val="left" w:pos="3686"/>
          <w:tab w:val="left" w:pos="4500"/>
        </w:tabs>
        <w:spacing w:line="240" w:lineRule="auto"/>
        <w:ind w:left="705" w:right="-613"/>
        <w:rPr>
          <w:rFonts w:ascii="Arial" w:eastAsia="MS Mincho" w:hAnsi="Arial" w:cs="Mangal"/>
          <w:bCs/>
          <w:sz w:val="24"/>
          <w:szCs w:val="24"/>
        </w:rPr>
      </w:pPr>
      <w:r>
        <w:rPr>
          <w:rFonts w:ascii="Arial" w:eastAsia="MS Mincho" w:hAnsi="Arial" w:cs="Mangal"/>
          <w:bCs/>
          <w:sz w:val="24"/>
          <w:szCs w:val="24"/>
        </w:rPr>
        <w:t xml:space="preserve">From the above it can be seen that the author of </w:t>
      </w:r>
      <w:r w:rsidR="00A10C85">
        <w:rPr>
          <w:rFonts w:ascii="Arial" w:eastAsia="MS Mincho" w:hAnsi="Arial" w:cs="Mangal"/>
          <w:bCs/>
          <w:sz w:val="24"/>
          <w:szCs w:val="24"/>
        </w:rPr>
        <w:t>Brahma</w:t>
      </w:r>
      <w:r>
        <w:rPr>
          <w:rFonts w:ascii="Arial" w:eastAsia="MS Mincho" w:hAnsi="Arial" w:cs="Mangal"/>
          <w:bCs/>
          <w:sz w:val="24"/>
          <w:szCs w:val="24"/>
        </w:rPr>
        <w:t xml:space="preserve"> sutras – or the Vedanta </w:t>
      </w:r>
      <w:proofErr w:type="spellStart"/>
      <w:r>
        <w:rPr>
          <w:rFonts w:ascii="Arial" w:eastAsia="MS Mincho" w:hAnsi="Arial" w:cs="Mangal"/>
          <w:bCs/>
          <w:sz w:val="24"/>
          <w:szCs w:val="24"/>
        </w:rPr>
        <w:t>Sootras</w:t>
      </w:r>
      <w:proofErr w:type="spellEnd"/>
      <w:r>
        <w:rPr>
          <w:rFonts w:ascii="Arial" w:eastAsia="MS Mincho" w:hAnsi="Arial" w:cs="Mangal"/>
          <w:bCs/>
          <w:sz w:val="24"/>
          <w:szCs w:val="24"/>
        </w:rPr>
        <w:t xml:space="preserve"> made it clear that the </w:t>
      </w:r>
      <w:proofErr w:type="spellStart"/>
      <w:r w:rsidR="00A10C85">
        <w:rPr>
          <w:rFonts w:ascii="Arial" w:eastAsia="MS Mincho" w:hAnsi="Arial" w:cs="Mangal"/>
          <w:bCs/>
          <w:sz w:val="24"/>
          <w:szCs w:val="24"/>
        </w:rPr>
        <w:t>Jiva</w:t>
      </w:r>
      <w:proofErr w:type="spellEnd"/>
      <w:r>
        <w:rPr>
          <w:rFonts w:ascii="Arial" w:eastAsia="MS Mincho" w:hAnsi="Arial" w:cs="Mangal"/>
          <w:bCs/>
          <w:sz w:val="24"/>
          <w:szCs w:val="24"/>
        </w:rPr>
        <w:t xml:space="preserve"> is not a </w:t>
      </w:r>
      <w:proofErr w:type="spellStart"/>
      <w:r>
        <w:rPr>
          <w:rFonts w:ascii="Arial" w:eastAsia="MS Mincho" w:hAnsi="Arial" w:cs="Mangal"/>
          <w:bCs/>
          <w:sz w:val="24"/>
          <w:szCs w:val="24"/>
        </w:rPr>
        <w:t>vibhu</w:t>
      </w:r>
      <w:proofErr w:type="spellEnd"/>
      <w:r>
        <w:rPr>
          <w:rFonts w:ascii="Arial" w:eastAsia="MS Mincho" w:hAnsi="Arial" w:cs="Mangal"/>
          <w:bCs/>
          <w:sz w:val="24"/>
          <w:szCs w:val="24"/>
        </w:rPr>
        <w:t xml:space="preserve"> but an </w:t>
      </w:r>
      <w:proofErr w:type="spellStart"/>
      <w:r>
        <w:rPr>
          <w:rFonts w:ascii="Arial" w:eastAsia="MS Mincho" w:hAnsi="Arial" w:cs="Mangal"/>
          <w:bCs/>
          <w:sz w:val="24"/>
          <w:szCs w:val="24"/>
        </w:rPr>
        <w:t>aNu</w:t>
      </w:r>
      <w:proofErr w:type="spellEnd"/>
      <w:r>
        <w:rPr>
          <w:rFonts w:ascii="Arial" w:eastAsia="MS Mincho" w:hAnsi="Arial" w:cs="Mangal"/>
          <w:bCs/>
          <w:sz w:val="24"/>
          <w:szCs w:val="24"/>
        </w:rPr>
        <w:t xml:space="preserve">- the atom. </w:t>
      </w:r>
    </w:p>
    <w:p w14:paraId="070F5697" w14:textId="77777777" w:rsidR="006E2ACF" w:rsidRDefault="006E2ACF" w:rsidP="006E2ACF">
      <w:pPr>
        <w:tabs>
          <w:tab w:val="left" w:pos="709"/>
          <w:tab w:val="left" w:pos="2835"/>
          <w:tab w:val="left" w:pos="3686"/>
          <w:tab w:val="left" w:pos="4500"/>
        </w:tabs>
        <w:spacing w:line="240" w:lineRule="auto"/>
        <w:ind w:left="705" w:right="-613"/>
        <w:rPr>
          <w:rFonts w:ascii="Arial" w:eastAsia="MS Mincho" w:hAnsi="Arial" w:cs="Mangal"/>
          <w:bCs/>
          <w:sz w:val="24"/>
          <w:szCs w:val="24"/>
        </w:rPr>
      </w:pPr>
      <w:r>
        <w:rPr>
          <w:rFonts w:ascii="Arial" w:eastAsia="MS Mincho" w:hAnsi="Arial" w:cs="Mangal"/>
          <w:bCs/>
          <w:sz w:val="24"/>
          <w:szCs w:val="24"/>
        </w:rPr>
        <w:tab/>
      </w:r>
      <w:r>
        <w:rPr>
          <w:rFonts w:ascii="Arial" w:eastAsia="MS Mincho" w:hAnsi="Arial" w:cs="Mangal"/>
          <w:bCs/>
          <w:sz w:val="24"/>
          <w:szCs w:val="24"/>
        </w:rPr>
        <w:tab/>
        <w:t xml:space="preserve">The statements of </w:t>
      </w:r>
      <w:proofErr w:type="spellStart"/>
      <w:r w:rsidR="00A10C85">
        <w:rPr>
          <w:rFonts w:ascii="Arial" w:eastAsia="MS Mincho" w:hAnsi="Arial" w:cs="Mangal"/>
          <w:bCs/>
          <w:sz w:val="24"/>
          <w:szCs w:val="24"/>
        </w:rPr>
        <w:t>TArkikas</w:t>
      </w:r>
      <w:proofErr w:type="spellEnd"/>
      <w:r>
        <w:rPr>
          <w:rFonts w:ascii="Arial" w:eastAsia="MS Mincho" w:hAnsi="Arial" w:cs="Mangal"/>
          <w:bCs/>
          <w:sz w:val="24"/>
          <w:szCs w:val="24"/>
        </w:rPr>
        <w:t xml:space="preserve"> – the logician philosophers, </w:t>
      </w:r>
      <w:proofErr w:type="spellStart"/>
      <w:r w:rsidR="00A10C85">
        <w:rPr>
          <w:rFonts w:ascii="Arial" w:eastAsia="MS Mincho" w:hAnsi="Arial" w:cs="Mangal"/>
          <w:bCs/>
          <w:sz w:val="24"/>
          <w:szCs w:val="24"/>
        </w:rPr>
        <w:t>PUrva</w:t>
      </w:r>
      <w:proofErr w:type="spellEnd"/>
      <w:r>
        <w:rPr>
          <w:rFonts w:ascii="Arial" w:eastAsia="MS Mincho" w:hAnsi="Arial" w:cs="Mangal"/>
          <w:bCs/>
          <w:sz w:val="24"/>
          <w:szCs w:val="24"/>
        </w:rPr>
        <w:t xml:space="preserve"> </w:t>
      </w:r>
      <w:proofErr w:type="spellStart"/>
      <w:r w:rsidR="00A10C85">
        <w:rPr>
          <w:rFonts w:ascii="Arial" w:eastAsia="MS Mincho" w:hAnsi="Arial" w:cs="Mangal"/>
          <w:bCs/>
          <w:sz w:val="24"/>
          <w:szCs w:val="24"/>
        </w:rPr>
        <w:t>meemAmsakas</w:t>
      </w:r>
      <w:proofErr w:type="spellEnd"/>
      <w:r>
        <w:rPr>
          <w:rFonts w:ascii="Arial" w:eastAsia="MS Mincho" w:hAnsi="Arial" w:cs="Mangal"/>
          <w:bCs/>
          <w:sz w:val="24"/>
          <w:szCs w:val="24"/>
        </w:rPr>
        <w:t xml:space="preserve"> etc. are in contradiction to the </w:t>
      </w:r>
      <w:proofErr w:type="spellStart"/>
      <w:r w:rsidR="00A10C85">
        <w:rPr>
          <w:rFonts w:ascii="Arial" w:eastAsia="MS Mincho" w:hAnsi="Arial" w:cs="Mangal"/>
          <w:bCs/>
          <w:sz w:val="24"/>
          <w:szCs w:val="24"/>
        </w:rPr>
        <w:t>S’ruthis</w:t>
      </w:r>
      <w:proofErr w:type="spellEnd"/>
      <w:r>
        <w:rPr>
          <w:rFonts w:ascii="Arial" w:eastAsia="MS Mincho" w:hAnsi="Arial" w:cs="Mangal"/>
          <w:bCs/>
          <w:sz w:val="24"/>
          <w:szCs w:val="24"/>
        </w:rPr>
        <w:t xml:space="preserve"> and are in variance with the author of </w:t>
      </w:r>
      <w:r w:rsidR="00A10C85">
        <w:rPr>
          <w:rFonts w:ascii="Arial" w:eastAsia="MS Mincho" w:hAnsi="Arial" w:cs="Mangal"/>
          <w:bCs/>
          <w:sz w:val="24"/>
          <w:szCs w:val="24"/>
        </w:rPr>
        <w:t>Brahma</w:t>
      </w:r>
      <w:r>
        <w:rPr>
          <w:rFonts w:ascii="Arial" w:eastAsia="MS Mincho" w:hAnsi="Arial" w:cs="Mangal"/>
          <w:bCs/>
          <w:sz w:val="24"/>
          <w:szCs w:val="24"/>
        </w:rPr>
        <w:t xml:space="preserve"> Sutras.</w:t>
      </w:r>
    </w:p>
    <w:p w14:paraId="72799EFE" w14:textId="77777777" w:rsidR="006E2ACF" w:rsidRDefault="006E2ACF" w:rsidP="006E2ACF">
      <w:pPr>
        <w:tabs>
          <w:tab w:val="left" w:pos="709"/>
          <w:tab w:val="left" w:pos="2835"/>
          <w:tab w:val="left" w:pos="3686"/>
          <w:tab w:val="left" w:pos="4500"/>
        </w:tabs>
        <w:spacing w:line="240" w:lineRule="auto"/>
        <w:ind w:left="705" w:right="-613"/>
        <w:rPr>
          <w:rFonts w:ascii="Arial" w:eastAsia="MS Mincho" w:hAnsi="Arial" w:cs="Mangal"/>
          <w:bCs/>
          <w:sz w:val="24"/>
          <w:szCs w:val="24"/>
        </w:rPr>
      </w:pPr>
    </w:p>
    <w:p w14:paraId="3ED562B2" w14:textId="77777777" w:rsidR="006E2ACF" w:rsidRDefault="006E2ACF" w:rsidP="006E2ACF">
      <w:pPr>
        <w:tabs>
          <w:tab w:val="left" w:pos="709"/>
          <w:tab w:val="left" w:pos="2835"/>
          <w:tab w:val="left" w:pos="3686"/>
          <w:tab w:val="left" w:pos="4500"/>
        </w:tabs>
        <w:spacing w:line="240" w:lineRule="auto"/>
        <w:ind w:left="705" w:right="-613"/>
        <w:rPr>
          <w:rFonts w:ascii="Arial" w:eastAsia="MS Mincho" w:hAnsi="Arial" w:cs="Mangal"/>
          <w:bCs/>
          <w:sz w:val="24"/>
          <w:szCs w:val="24"/>
        </w:rPr>
      </w:pPr>
      <w:r>
        <w:rPr>
          <w:rFonts w:ascii="Arial" w:eastAsia="MS Mincho" w:hAnsi="Arial" w:cs="Mangal"/>
          <w:bCs/>
          <w:sz w:val="24"/>
          <w:szCs w:val="24"/>
        </w:rPr>
        <w:t xml:space="preserve">An objection – </w:t>
      </w:r>
    </w:p>
    <w:p w14:paraId="1B381A36" w14:textId="77777777" w:rsidR="006E2ACF" w:rsidRDefault="006E2ACF" w:rsidP="006E2ACF">
      <w:pPr>
        <w:tabs>
          <w:tab w:val="left" w:pos="709"/>
          <w:tab w:val="left" w:pos="2835"/>
          <w:tab w:val="left" w:pos="3686"/>
          <w:tab w:val="left" w:pos="4500"/>
        </w:tabs>
        <w:spacing w:line="240" w:lineRule="auto"/>
        <w:ind w:left="705" w:right="-613"/>
        <w:rPr>
          <w:rFonts w:ascii="Arial" w:eastAsia="MS Mincho" w:hAnsi="Arial" w:cs="Mangal"/>
          <w:bCs/>
          <w:sz w:val="24"/>
          <w:szCs w:val="24"/>
        </w:rPr>
      </w:pPr>
      <w:r>
        <w:rPr>
          <w:rFonts w:ascii="Arial" w:eastAsia="MS Mincho" w:hAnsi="Arial" w:cs="Mangal"/>
          <w:bCs/>
          <w:sz w:val="24"/>
          <w:szCs w:val="24"/>
        </w:rPr>
        <w:tab/>
      </w:r>
      <w:r>
        <w:rPr>
          <w:rFonts w:ascii="Arial" w:eastAsia="MS Mincho" w:hAnsi="Arial" w:cs="Mangal"/>
          <w:bCs/>
          <w:sz w:val="24"/>
          <w:szCs w:val="24"/>
        </w:rPr>
        <w:tab/>
        <w:t xml:space="preserve">If a </w:t>
      </w:r>
      <w:proofErr w:type="spellStart"/>
      <w:r w:rsidR="00A10C85">
        <w:rPr>
          <w:rFonts w:ascii="Arial" w:eastAsia="MS Mincho" w:hAnsi="Arial" w:cs="Mangal"/>
          <w:bCs/>
          <w:sz w:val="24"/>
          <w:szCs w:val="24"/>
        </w:rPr>
        <w:t>Jiva</w:t>
      </w:r>
      <w:proofErr w:type="spellEnd"/>
      <w:r>
        <w:rPr>
          <w:rFonts w:ascii="Arial" w:eastAsia="MS Mincho" w:hAnsi="Arial" w:cs="Mangal"/>
          <w:bCs/>
          <w:sz w:val="24"/>
          <w:szCs w:val="24"/>
        </w:rPr>
        <w:t xml:space="preserve"> – the </w:t>
      </w:r>
      <w:proofErr w:type="spellStart"/>
      <w:r>
        <w:rPr>
          <w:rFonts w:ascii="Arial" w:eastAsia="MS Mincho" w:hAnsi="Arial" w:cs="Mangal"/>
          <w:bCs/>
          <w:sz w:val="24"/>
          <w:szCs w:val="24"/>
        </w:rPr>
        <w:t>Atma</w:t>
      </w:r>
      <w:proofErr w:type="spellEnd"/>
      <w:r>
        <w:rPr>
          <w:rFonts w:ascii="Arial" w:eastAsia="MS Mincho" w:hAnsi="Arial" w:cs="Mangal"/>
          <w:bCs/>
          <w:sz w:val="24"/>
          <w:szCs w:val="24"/>
        </w:rPr>
        <w:t xml:space="preserve"> being atomic, is placed in the heart, how can he feel pain or pleasure in various parts of the body like pain in the foot or pain in the head, sweetness on the </w:t>
      </w:r>
      <w:r w:rsidR="00A10C85">
        <w:rPr>
          <w:rFonts w:ascii="Arial" w:eastAsia="MS Mincho" w:hAnsi="Arial" w:cs="Mangal"/>
          <w:bCs/>
          <w:sz w:val="24"/>
          <w:szCs w:val="24"/>
        </w:rPr>
        <w:t>tongue</w:t>
      </w:r>
      <w:r>
        <w:rPr>
          <w:rFonts w:ascii="Arial" w:eastAsia="MS Mincho" w:hAnsi="Arial" w:cs="Mangal"/>
          <w:bCs/>
          <w:sz w:val="24"/>
          <w:szCs w:val="24"/>
        </w:rPr>
        <w:t xml:space="preserve"> or sweet voices in the ears etc? This cannot happen unless the </w:t>
      </w:r>
      <w:proofErr w:type="spellStart"/>
      <w:r>
        <w:rPr>
          <w:rFonts w:ascii="Arial" w:eastAsia="MS Mincho" w:hAnsi="Arial" w:cs="Mangal"/>
          <w:bCs/>
          <w:sz w:val="24"/>
          <w:szCs w:val="24"/>
        </w:rPr>
        <w:t>Jiva</w:t>
      </w:r>
      <w:proofErr w:type="spellEnd"/>
      <w:r>
        <w:rPr>
          <w:rFonts w:ascii="Arial" w:eastAsia="MS Mincho" w:hAnsi="Arial" w:cs="Mangal"/>
          <w:bCs/>
          <w:sz w:val="24"/>
          <w:szCs w:val="24"/>
        </w:rPr>
        <w:t xml:space="preserve"> is all over the body. Then as per the </w:t>
      </w:r>
      <w:proofErr w:type="spellStart"/>
      <w:r w:rsidR="00A10C85">
        <w:rPr>
          <w:rFonts w:ascii="Arial" w:eastAsia="MS Mincho" w:hAnsi="Arial" w:cs="Mangal"/>
          <w:bCs/>
          <w:sz w:val="24"/>
          <w:szCs w:val="24"/>
        </w:rPr>
        <w:t>Jainas</w:t>
      </w:r>
      <w:proofErr w:type="spellEnd"/>
      <w:r>
        <w:rPr>
          <w:rFonts w:ascii="Arial" w:eastAsia="MS Mincho" w:hAnsi="Arial" w:cs="Mangal"/>
          <w:bCs/>
          <w:sz w:val="24"/>
          <w:szCs w:val="24"/>
        </w:rPr>
        <w:t xml:space="preserve">, the </w:t>
      </w:r>
      <w:proofErr w:type="spellStart"/>
      <w:r w:rsidR="00A10C85">
        <w:rPr>
          <w:rFonts w:ascii="Arial" w:eastAsia="MS Mincho" w:hAnsi="Arial" w:cs="Mangal"/>
          <w:bCs/>
          <w:sz w:val="24"/>
          <w:szCs w:val="24"/>
        </w:rPr>
        <w:t>Jivas</w:t>
      </w:r>
      <w:proofErr w:type="spellEnd"/>
      <w:r>
        <w:rPr>
          <w:rFonts w:ascii="Arial" w:eastAsia="MS Mincho" w:hAnsi="Arial" w:cs="Mangal"/>
          <w:bCs/>
          <w:sz w:val="24"/>
          <w:szCs w:val="24"/>
        </w:rPr>
        <w:t xml:space="preserve"> size will depend on the body in which it enters and hence </w:t>
      </w:r>
      <w:r w:rsidR="00F9357D">
        <w:rPr>
          <w:rFonts w:ascii="Arial" w:eastAsia="MS Mincho" w:hAnsi="Arial" w:cs="Mangal"/>
          <w:bCs/>
          <w:sz w:val="24"/>
          <w:szCs w:val="24"/>
        </w:rPr>
        <w:t xml:space="preserve">a </w:t>
      </w:r>
      <w:proofErr w:type="spellStart"/>
      <w:r w:rsidR="00A10C85">
        <w:rPr>
          <w:rFonts w:ascii="Arial" w:eastAsia="MS Mincho" w:hAnsi="Arial" w:cs="Mangal"/>
          <w:bCs/>
          <w:sz w:val="24"/>
          <w:szCs w:val="24"/>
        </w:rPr>
        <w:t>Jiva</w:t>
      </w:r>
      <w:proofErr w:type="spellEnd"/>
      <w:r w:rsidR="00F9357D">
        <w:rPr>
          <w:rFonts w:ascii="Arial" w:eastAsia="MS Mincho" w:hAnsi="Arial" w:cs="Mangal"/>
          <w:bCs/>
          <w:sz w:val="24"/>
          <w:szCs w:val="24"/>
        </w:rPr>
        <w:t xml:space="preserve"> has to be the size of an ant or an elephant according to the body size only. With all these, the </w:t>
      </w:r>
      <w:proofErr w:type="spellStart"/>
      <w:r w:rsidR="00A10C85">
        <w:rPr>
          <w:rFonts w:ascii="Arial" w:eastAsia="MS Mincho" w:hAnsi="Arial" w:cs="Mangal"/>
          <w:bCs/>
          <w:sz w:val="24"/>
          <w:szCs w:val="24"/>
        </w:rPr>
        <w:t>Jiva</w:t>
      </w:r>
      <w:proofErr w:type="spellEnd"/>
      <w:r w:rsidR="00F9357D">
        <w:rPr>
          <w:rFonts w:ascii="Arial" w:eastAsia="MS Mincho" w:hAnsi="Arial" w:cs="Mangal"/>
          <w:bCs/>
          <w:sz w:val="24"/>
          <w:szCs w:val="24"/>
        </w:rPr>
        <w:t xml:space="preserve"> cannot be an eternal. As such it is obvious that the </w:t>
      </w:r>
      <w:proofErr w:type="spellStart"/>
      <w:r w:rsidR="00F9357D">
        <w:rPr>
          <w:rFonts w:ascii="Arial" w:eastAsia="MS Mincho" w:hAnsi="Arial" w:cs="Mangal"/>
          <w:bCs/>
          <w:sz w:val="24"/>
          <w:szCs w:val="24"/>
        </w:rPr>
        <w:t>Jiva</w:t>
      </w:r>
      <w:proofErr w:type="spellEnd"/>
      <w:r w:rsidR="00F9357D">
        <w:rPr>
          <w:rFonts w:ascii="Arial" w:eastAsia="MS Mincho" w:hAnsi="Arial" w:cs="Mangal"/>
          <w:bCs/>
          <w:sz w:val="24"/>
          <w:szCs w:val="24"/>
        </w:rPr>
        <w:t xml:space="preserve"> – the </w:t>
      </w:r>
      <w:proofErr w:type="spellStart"/>
      <w:r w:rsidR="00A10C85">
        <w:rPr>
          <w:rFonts w:ascii="Arial" w:eastAsia="MS Mincho" w:hAnsi="Arial" w:cs="Mangal"/>
          <w:bCs/>
          <w:sz w:val="24"/>
          <w:szCs w:val="24"/>
        </w:rPr>
        <w:t>Atma</w:t>
      </w:r>
      <w:proofErr w:type="spellEnd"/>
      <w:r w:rsidR="00F9357D">
        <w:rPr>
          <w:rFonts w:ascii="Arial" w:eastAsia="MS Mincho" w:hAnsi="Arial" w:cs="Mangal"/>
          <w:bCs/>
          <w:sz w:val="24"/>
          <w:szCs w:val="24"/>
        </w:rPr>
        <w:t xml:space="preserve"> can be only a </w:t>
      </w:r>
      <w:proofErr w:type="spellStart"/>
      <w:r w:rsidR="00F9357D">
        <w:rPr>
          <w:rFonts w:ascii="Arial" w:eastAsia="MS Mincho" w:hAnsi="Arial" w:cs="Mangal"/>
          <w:bCs/>
          <w:sz w:val="24"/>
          <w:szCs w:val="24"/>
        </w:rPr>
        <w:t>vibhu</w:t>
      </w:r>
      <w:proofErr w:type="spellEnd"/>
      <w:r w:rsidR="00F9357D">
        <w:rPr>
          <w:rFonts w:ascii="Arial" w:eastAsia="MS Mincho" w:hAnsi="Arial" w:cs="Mangal"/>
          <w:bCs/>
          <w:sz w:val="24"/>
          <w:szCs w:val="24"/>
        </w:rPr>
        <w:t xml:space="preserve"> – the </w:t>
      </w:r>
      <w:proofErr w:type="spellStart"/>
      <w:r w:rsidR="00F9357D">
        <w:rPr>
          <w:rFonts w:ascii="Arial" w:eastAsia="MS Mincho" w:hAnsi="Arial" w:cs="Mangal"/>
          <w:bCs/>
          <w:sz w:val="24"/>
          <w:szCs w:val="24"/>
        </w:rPr>
        <w:t>all pervading</w:t>
      </w:r>
      <w:proofErr w:type="spellEnd"/>
      <w:r w:rsidR="00F9357D">
        <w:rPr>
          <w:rFonts w:ascii="Arial" w:eastAsia="MS Mincho" w:hAnsi="Arial" w:cs="Mangal"/>
          <w:bCs/>
          <w:sz w:val="24"/>
          <w:szCs w:val="24"/>
        </w:rPr>
        <w:t>.</w:t>
      </w:r>
    </w:p>
    <w:p w14:paraId="52525166" w14:textId="77777777" w:rsidR="00F9357D" w:rsidRDefault="00F9357D" w:rsidP="006E2ACF">
      <w:pPr>
        <w:tabs>
          <w:tab w:val="left" w:pos="709"/>
          <w:tab w:val="left" w:pos="2835"/>
          <w:tab w:val="left" w:pos="3686"/>
          <w:tab w:val="left" w:pos="4500"/>
        </w:tabs>
        <w:spacing w:line="240" w:lineRule="auto"/>
        <w:ind w:left="705" w:right="-613"/>
        <w:rPr>
          <w:rFonts w:ascii="Arial" w:eastAsia="MS Mincho" w:hAnsi="Arial" w:cs="Mangal"/>
          <w:bCs/>
          <w:sz w:val="24"/>
          <w:szCs w:val="24"/>
        </w:rPr>
      </w:pPr>
      <w:r>
        <w:rPr>
          <w:rFonts w:ascii="Arial" w:eastAsia="MS Mincho" w:hAnsi="Arial" w:cs="Mangal"/>
          <w:bCs/>
          <w:sz w:val="24"/>
          <w:szCs w:val="24"/>
        </w:rPr>
        <w:t xml:space="preserve">Refutation </w:t>
      </w:r>
    </w:p>
    <w:p w14:paraId="3B099058" w14:textId="77777777" w:rsidR="00F9357D" w:rsidRDefault="00F9357D" w:rsidP="006E2ACF">
      <w:pPr>
        <w:tabs>
          <w:tab w:val="left" w:pos="709"/>
          <w:tab w:val="left" w:pos="2835"/>
          <w:tab w:val="left" w:pos="3686"/>
          <w:tab w:val="left" w:pos="4500"/>
        </w:tabs>
        <w:spacing w:line="240" w:lineRule="auto"/>
        <w:ind w:left="705" w:right="-613"/>
        <w:rPr>
          <w:rFonts w:ascii="Arial" w:eastAsia="MS Mincho" w:hAnsi="Arial" w:cs="Mangal"/>
          <w:bCs/>
          <w:sz w:val="24"/>
          <w:szCs w:val="24"/>
        </w:rPr>
      </w:pPr>
      <w:r>
        <w:rPr>
          <w:rFonts w:ascii="Arial" w:eastAsia="MS Mincho" w:hAnsi="Arial" w:cs="Mangal"/>
          <w:bCs/>
          <w:sz w:val="24"/>
          <w:szCs w:val="24"/>
        </w:rPr>
        <w:tab/>
      </w:r>
      <w:r>
        <w:rPr>
          <w:rFonts w:ascii="Arial" w:eastAsia="MS Mincho" w:hAnsi="Arial" w:cs="Mangal"/>
          <w:bCs/>
          <w:sz w:val="24"/>
          <w:szCs w:val="24"/>
        </w:rPr>
        <w:tab/>
        <w:t xml:space="preserve">It is not the job of the </w:t>
      </w:r>
      <w:proofErr w:type="spellStart"/>
      <w:r>
        <w:rPr>
          <w:rFonts w:ascii="Arial" w:eastAsia="MS Mincho" w:hAnsi="Arial" w:cs="Mangal"/>
          <w:bCs/>
          <w:sz w:val="24"/>
          <w:szCs w:val="24"/>
        </w:rPr>
        <w:t>prAmANikas</w:t>
      </w:r>
      <w:proofErr w:type="spellEnd"/>
      <w:r>
        <w:rPr>
          <w:rFonts w:ascii="Arial" w:eastAsia="MS Mincho" w:hAnsi="Arial" w:cs="Mangal"/>
          <w:bCs/>
          <w:sz w:val="24"/>
          <w:szCs w:val="24"/>
        </w:rPr>
        <w:t xml:space="preserve"> to negate the concept of </w:t>
      </w:r>
      <w:proofErr w:type="spellStart"/>
      <w:r w:rsidR="00A10C85">
        <w:rPr>
          <w:rFonts w:ascii="Arial" w:eastAsia="MS Mincho" w:hAnsi="Arial" w:cs="Mangal"/>
          <w:bCs/>
          <w:sz w:val="24"/>
          <w:szCs w:val="24"/>
        </w:rPr>
        <w:t>Jiva</w:t>
      </w:r>
      <w:proofErr w:type="spellEnd"/>
      <w:r>
        <w:rPr>
          <w:rFonts w:ascii="Arial" w:eastAsia="MS Mincho" w:hAnsi="Arial" w:cs="Mangal"/>
          <w:bCs/>
          <w:sz w:val="24"/>
          <w:szCs w:val="24"/>
        </w:rPr>
        <w:t xml:space="preserve"> being atomic in size and nature, based on some likes and dislikes and logics. Even if the </w:t>
      </w:r>
      <w:proofErr w:type="spellStart"/>
      <w:r>
        <w:rPr>
          <w:rFonts w:ascii="Arial" w:eastAsia="MS Mincho" w:hAnsi="Arial" w:cs="Mangal"/>
          <w:bCs/>
          <w:sz w:val="24"/>
          <w:szCs w:val="24"/>
        </w:rPr>
        <w:t>Atma</w:t>
      </w:r>
      <w:proofErr w:type="spellEnd"/>
      <w:r>
        <w:rPr>
          <w:rFonts w:ascii="Arial" w:eastAsia="MS Mincho" w:hAnsi="Arial" w:cs="Mangal"/>
          <w:bCs/>
          <w:sz w:val="24"/>
          <w:szCs w:val="24"/>
        </w:rPr>
        <w:t>, being atomic in size</w:t>
      </w:r>
      <w:r w:rsidR="00A10C85">
        <w:rPr>
          <w:rFonts w:ascii="Arial" w:eastAsia="MS Mincho" w:hAnsi="Arial" w:cs="Mangal"/>
          <w:bCs/>
          <w:sz w:val="24"/>
          <w:szCs w:val="24"/>
        </w:rPr>
        <w:t>, resides</w:t>
      </w:r>
      <w:r>
        <w:rPr>
          <w:rFonts w:ascii="Arial" w:eastAsia="MS Mincho" w:hAnsi="Arial" w:cs="Mangal"/>
          <w:bCs/>
          <w:sz w:val="24"/>
          <w:szCs w:val="24"/>
        </w:rPr>
        <w:t xml:space="preserve"> in the heart, it being a concentrated source of knowledge or conscience, the portion of the conscience called </w:t>
      </w:r>
      <w:proofErr w:type="spellStart"/>
      <w:r>
        <w:rPr>
          <w:rFonts w:ascii="Arial" w:eastAsia="MS Mincho" w:hAnsi="Arial" w:cs="Mangal"/>
          <w:bCs/>
          <w:sz w:val="24"/>
          <w:szCs w:val="24"/>
        </w:rPr>
        <w:t>Dharmabhooota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jnAnam</w:t>
      </w:r>
      <w:proofErr w:type="spellEnd"/>
      <w:r>
        <w:rPr>
          <w:rFonts w:ascii="Arial" w:eastAsia="MS Mincho" w:hAnsi="Arial" w:cs="Mangal"/>
          <w:bCs/>
          <w:sz w:val="24"/>
          <w:szCs w:val="24"/>
        </w:rPr>
        <w:t xml:space="preserve"> travels to the entire body and it can bring back the experiences to be felt by the </w:t>
      </w:r>
      <w:proofErr w:type="spellStart"/>
      <w:r>
        <w:rPr>
          <w:rFonts w:ascii="Arial" w:eastAsia="MS Mincho" w:hAnsi="Arial" w:cs="Mangal"/>
          <w:bCs/>
          <w:sz w:val="24"/>
          <w:szCs w:val="24"/>
        </w:rPr>
        <w:t>Atma</w:t>
      </w:r>
      <w:proofErr w:type="spellEnd"/>
      <w:r>
        <w:rPr>
          <w:rFonts w:ascii="Arial" w:eastAsia="MS Mincho" w:hAnsi="Arial" w:cs="Mangal"/>
          <w:bCs/>
          <w:sz w:val="24"/>
          <w:szCs w:val="24"/>
        </w:rPr>
        <w:t xml:space="preserve">, - the </w:t>
      </w:r>
      <w:proofErr w:type="spellStart"/>
      <w:r>
        <w:rPr>
          <w:rFonts w:ascii="Arial" w:eastAsia="MS Mincho" w:hAnsi="Arial" w:cs="Mangal"/>
          <w:bCs/>
          <w:sz w:val="24"/>
          <w:szCs w:val="24"/>
        </w:rPr>
        <w:t>dharmi</w:t>
      </w:r>
      <w:proofErr w:type="spellEnd"/>
      <w:r>
        <w:rPr>
          <w:rFonts w:ascii="Arial" w:eastAsia="MS Mincho" w:hAnsi="Arial" w:cs="Mangal"/>
          <w:bCs/>
          <w:sz w:val="24"/>
          <w:szCs w:val="24"/>
        </w:rPr>
        <w:t xml:space="preserve">, the other part of the conscience and the repose or the source of this knowledge. An analogy can be drawn between a source of light and the rays of light. The same answer was given in the Brahma </w:t>
      </w:r>
      <w:proofErr w:type="spellStart"/>
      <w:r w:rsidR="00A10C85">
        <w:rPr>
          <w:rFonts w:ascii="Arial" w:eastAsia="MS Mincho" w:hAnsi="Arial" w:cs="Mangal"/>
          <w:bCs/>
          <w:sz w:val="24"/>
          <w:szCs w:val="24"/>
        </w:rPr>
        <w:t>SUtra</w:t>
      </w:r>
      <w:proofErr w:type="spellEnd"/>
      <w:r>
        <w:rPr>
          <w:rFonts w:ascii="Arial" w:eastAsia="MS Mincho" w:hAnsi="Arial" w:cs="Mangal"/>
          <w:bCs/>
          <w:sz w:val="24"/>
          <w:szCs w:val="24"/>
        </w:rPr>
        <w:t xml:space="preserve"> ` “</w:t>
      </w:r>
      <w:proofErr w:type="spellStart"/>
      <w:r w:rsidR="00A10C85">
        <w:rPr>
          <w:rFonts w:ascii="Arial" w:eastAsia="MS Mincho" w:hAnsi="Arial" w:cs="Mangal"/>
          <w:bCs/>
          <w:sz w:val="24"/>
          <w:szCs w:val="24"/>
        </w:rPr>
        <w:t>guNAdvA</w:t>
      </w:r>
      <w:proofErr w:type="spellEnd"/>
      <w:r w:rsidR="00A10C85">
        <w:rPr>
          <w:rFonts w:ascii="Arial" w:eastAsia="MS Mincho" w:hAnsi="Arial" w:cs="Mangal"/>
          <w:bCs/>
          <w:sz w:val="24"/>
          <w:szCs w:val="24"/>
        </w:rPr>
        <w:t xml:space="preserve"> </w:t>
      </w:r>
      <w:proofErr w:type="spellStart"/>
      <w:r w:rsidR="00A10C85">
        <w:rPr>
          <w:rFonts w:ascii="Arial" w:eastAsia="MS Mincho" w:hAnsi="Arial" w:cs="Mangal"/>
          <w:bCs/>
          <w:sz w:val="24"/>
          <w:szCs w:val="24"/>
        </w:rPr>
        <w:t>Alokavat</w:t>
      </w:r>
      <w:proofErr w:type="spellEnd"/>
      <w:r w:rsidR="00A10C85">
        <w:rPr>
          <w:rFonts w:ascii="Arial" w:eastAsia="MS Mincho" w:hAnsi="Arial" w:cs="Mangal"/>
          <w:bCs/>
          <w:sz w:val="24"/>
          <w:szCs w:val="24"/>
        </w:rPr>
        <w:t xml:space="preserve">” Thus the argument of the logician philosophers – the </w:t>
      </w:r>
      <w:proofErr w:type="spellStart"/>
      <w:r w:rsidR="00A10C85">
        <w:rPr>
          <w:rFonts w:ascii="Arial" w:eastAsia="MS Mincho" w:hAnsi="Arial" w:cs="Mangal"/>
          <w:bCs/>
          <w:sz w:val="24"/>
          <w:szCs w:val="24"/>
        </w:rPr>
        <w:t>tArkikas</w:t>
      </w:r>
      <w:proofErr w:type="spellEnd"/>
      <w:r w:rsidR="00A10C85">
        <w:rPr>
          <w:rFonts w:ascii="Arial" w:eastAsia="MS Mincho" w:hAnsi="Arial" w:cs="Mangal"/>
          <w:bCs/>
          <w:sz w:val="24"/>
          <w:szCs w:val="24"/>
        </w:rPr>
        <w:t xml:space="preserve"> stands effectively refuted.</w:t>
      </w:r>
    </w:p>
    <w:p w14:paraId="78F35516" w14:textId="77777777" w:rsidR="00A10C85" w:rsidRDefault="00A10C85" w:rsidP="006E2ACF">
      <w:pPr>
        <w:tabs>
          <w:tab w:val="left" w:pos="709"/>
          <w:tab w:val="left" w:pos="2835"/>
          <w:tab w:val="left" w:pos="3686"/>
          <w:tab w:val="left" w:pos="4500"/>
        </w:tabs>
        <w:spacing w:line="240" w:lineRule="auto"/>
        <w:ind w:left="705" w:right="-613"/>
        <w:rPr>
          <w:rFonts w:ascii="Arial" w:eastAsia="MS Mincho" w:hAnsi="Arial" w:cs="Mangal"/>
          <w:bCs/>
          <w:sz w:val="24"/>
          <w:szCs w:val="24"/>
        </w:rPr>
      </w:pPr>
    </w:p>
    <w:p w14:paraId="2A141405" w14:textId="77777777" w:rsidR="00A10C85" w:rsidRPr="00B119B5" w:rsidRDefault="00A10C85" w:rsidP="00A10C85">
      <w:pPr>
        <w:tabs>
          <w:tab w:val="left" w:pos="2880"/>
          <w:tab w:val="left" w:pos="3600"/>
          <w:tab w:val="left" w:pos="4500"/>
        </w:tabs>
        <w:spacing w:line="240" w:lineRule="auto"/>
        <w:ind w:left="0" w:firstLine="720"/>
        <w:rPr>
          <w:rFonts w:ascii="Arial" w:eastAsia="MS Mincho" w:hAnsi="Arial" w:cs="Arial"/>
          <w:b/>
          <w:i/>
          <w:iCs/>
          <w:szCs w:val="22"/>
        </w:rPr>
      </w:pPr>
      <w:r w:rsidRPr="00B119B5">
        <w:rPr>
          <w:rFonts w:ascii="Arial" w:eastAsia="MS Mincho" w:hAnsi="Arial" w:cs="Arial"/>
          <w:b/>
          <w:i/>
          <w:iCs/>
          <w:szCs w:val="22"/>
        </w:rPr>
        <w:t>To continue.</w:t>
      </w:r>
    </w:p>
    <w:p w14:paraId="5F50D45D" w14:textId="77777777" w:rsidR="00A10C85" w:rsidRPr="00F15888" w:rsidRDefault="00A10C85" w:rsidP="00A10C85">
      <w:pPr>
        <w:tabs>
          <w:tab w:val="left" w:pos="2880"/>
          <w:tab w:val="left" w:pos="3600"/>
          <w:tab w:val="left" w:pos="4500"/>
        </w:tabs>
        <w:spacing w:line="240" w:lineRule="auto"/>
        <w:ind w:left="0" w:firstLine="720"/>
        <w:rPr>
          <w:rFonts w:ascii="Arial" w:eastAsia="MS Mincho" w:hAnsi="Arial" w:cs="Arial"/>
          <w:bCs/>
          <w:sz w:val="24"/>
          <w:szCs w:val="24"/>
        </w:rPr>
      </w:pPr>
      <w:r w:rsidRPr="00F15888">
        <w:rPr>
          <w:rFonts w:ascii="Arial" w:eastAsia="MS Mincho" w:hAnsi="Arial" w:cs="Arial"/>
          <w:bCs/>
          <w:sz w:val="24"/>
          <w:szCs w:val="24"/>
        </w:rPr>
        <w:t xml:space="preserve">In the next posting we shall </w:t>
      </w:r>
      <w:r>
        <w:rPr>
          <w:rFonts w:ascii="Arial" w:eastAsia="MS Mincho" w:hAnsi="Arial" w:cs="Arial"/>
          <w:bCs/>
          <w:sz w:val="24"/>
          <w:szCs w:val="24"/>
        </w:rPr>
        <w:t xml:space="preserve">continue the study with a discussion on the nature of the </w:t>
      </w:r>
      <w:proofErr w:type="spellStart"/>
      <w:r>
        <w:rPr>
          <w:rFonts w:ascii="Arial" w:eastAsia="MS Mincho" w:hAnsi="Arial" w:cs="Arial"/>
          <w:bCs/>
          <w:sz w:val="24"/>
          <w:szCs w:val="24"/>
        </w:rPr>
        <w:t>Jiva</w:t>
      </w:r>
      <w:proofErr w:type="spellEnd"/>
      <w:r>
        <w:rPr>
          <w:rFonts w:ascii="Arial" w:eastAsia="MS Mincho" w:hAnsi="Arial" w:cs="Arial"/>
          <w:bCs/>
          <w:sz w:val="24"/>
          <w:szCs w:val="24"/>
        </w:rPr>
        <w:t xml:space="preserve"> being atomic in size.</w:t>
      </w:r>
    </w:p>
    <w:p w14:paraId="3AEFD7BD" w14:textId="77777777" w:rsidR="00A10C85" w:rsidRPr="000903A4" w:rsidRDefault="00A10C85" w:rsidP="00A10C85">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 xml:space="preserve"> </w:t>
      </w:r>
      <w:proofErr w:type="spellStart"/>
      <w:r w:rsidRPr="000903A4">
        <w:rPr>
          <w:rFonts w:ascii="Arial" w:eastAsia="MS Mincho" w:hAnsi="Arial" w:cs="Arial"/>
          <w:b/>
          <w:i/>
          <w:iCs/>
          <w:szCs w:val="22"/>
        </w:rPr>
        <w:t>dAsoham</w:t>
      </w:r>
      <w:proofErr w:type="spellEnd"/>
    </w:p>
    <w:p w14:paraId="1E345357" w14:textId="77777777" w:rsidR="00A10C85" w:rsidRPr="000903A4" w:rsidRDefault="00A10C85" w:rsidP="00A10C85">
      <w:pPr>
        <w:tabs>
          <w:tab w:val="left" w:pos="2880"/>
          <w:tab w:val="left" w:pos="3600"/>
          <w:tab w:val="left" w:pos="4500"/>
        </w:tabs>
        <w:spacing w:line="240" w:lineRule="auto"/>
        <w:ind w:left="0" w:firstLine="720"/>
        <w:rPr>
          <w:rFonts w:ascii="Arial" w:eastAsia="MS Mincho" w:hAnsi="Arial" w:cs="Arial"/>
          <w:b/>
          <w:i/>
          <w:iCs/>
          <w:szCs w:val="22"/>
        </w:rPr>
      </w:pPr>
      <w:proofErr w:type="spellStart"/>
      <w:r w:rsidRPr="000903A4">
        <w:rPr>
          <w:rFonts w:ascii="Arial" w:eastAsia="MS Mincho" w:hAnsi="Arial" w:cs="Arial"/>
          <w:b/>
          <w:i/>
          <w:iCs/>
          <w:szCs w:val="22"/>
        </w:rPr>
        <w:lastRenderedPageBreak/>
        <w:t>aDiyen</w:t>
      </w:r>
      <w:proofErr w:type="spellEnd"/>
      <w:r w:rsidRPr="000903A4">
        <w:rPr>
          <w:rFonts w:ascii="Arial" w:eastAsia="MS Mincho" w:hAnsi="Arial" w:cs="Arial"/>
          <w:b/>
          <w:i/>
          <w:iCs/>
          <w:szCs w:val="22"/>
        </w:rPr>
        <w:t xml:space="preserve"> </w:t>
      </w:r>
    </w:p>
    <w:p w14:paraId="586DF6BD" w14:textId="77777777" w:rsidR="00A10C85" w:rsidRPr="000903A4" w:rsidRDefault="00A10C85" w:rsidP="00A10C85">
      <w:pPr>
        <w:tabs>
          <w:tab w:val="left" w:pos="2880"/>
          <w:tab w:val="left" w:pos="3600"/>
          <w:tab w:val="left" w:pos="4500"/>
        </w:tabs>
        <w:spacing w:line="240" w:lineRule="auto"/>
        <w:ind w:left="0" w:firstLine="720"/>
        <w:rPr>
          <w:rFonts w:ascii="Arial" w:eastAsia="MS Mincho" w:hAnsi="Arial" w:cs="Arial"/>
          <w:b/>
          <w:i/>
          <w:iCs/>
          <w:szCs w:val="22"/>
        </w:rPr>
      </w:pPr>
      <w:r w:rsidRPr="000903A4">
        <w:rPr>
          <w:rFonts w:ascii="Arial" w:eastAsia="MS Mincho" w:hAnsi="Arial" w:cs="Arial"/>
          <w:b/>
          <w:i/>
          <w:iCs/>
          <w:szCs w:val="22"/>
        </w:rPr>
        <w:t xml:space="preserve">Srinivasa </w:t>
      </w:r>
      <w:proofErr w:type="spellStart"/>
      <w:r w:rsidRPr="000903A4">
        <w:rPr>
          <w:rFonts w:ascii="Arial" w:eastAsia="MS Mincho" w:hAnsi="Arial" w:cs="Arial"/>
          <w:b/>
          <w:i/>
          <w:iCs/>
          <w:szCs w:val="22"/>
        </w:rPr>
        <w:t>RAmAnuja</w:t>
      </w:r>
      <w:proofErr w:type="spellEnd"/>
      <w:r w:rsidRPr="000903A4">
        <w:rPr>
          <w:rFonts w:ascii="Arial" w:eastAsia="MS Mincho" w:hAnsi="Arial" w:cs="Arial"/>
          <w:b/>
          <w:i/>
          <w:iCs/>
          <w:szCs w:val="22"/>
        </w:rPr>
        <w:t xml:space="preserve"> </w:t>
      </w:r>
      <w:proofErr w:type="spellStart"/>
      <w:r w:rsidRPr="000903A4">
        <w:rPr>
          <w:rFonts w:ascii="Arial" w:eastAsia="MS Mincho" w:hAnsi="Arial" w:cs="Arial"/>
          <w:b/>
          <w:i/>
          <w:iCs/>
          <w:szCs w:val="22"/>
        </w:rPr>
        <w:t>DAsan</w:t>
      </w:r>
      <w:proofErr w:type="spellEnd"/>
      <w:r w:rsidRPr="000903A4">
        <w:rPr>
          <w:rFonts w:ascii="Arial" w:eastAsia="MS Mincho" w:hAnsi="Arial" w:cs="Arial"/>
          <w:b/>
          <w:i/>
          <w:iCs/>
          <w:szCs w:val="22"/>
        </w:rPr>
        <w:t>.</w:t>
      </w:r>
    </w:p>
    <w:p w14:paraId="0D9F8B1A" w14:textId="77777777" w:rsidR="00A10C85" w:rsidRDefault="00A10C85" w:rsidP="00A10C85">
      <w:pPr>
        <w:tabs>
          <w:tab w:val="left" w:pos="709"/>
          <w:tab w:val="left" w:pos="2835"/>
          <w:tab w:val="left" w:pos="3686"/>
          <w:tab w:val="left" w:pos="4500"/>
        </w:tabs>
        <w:spacing w:line="240" w:lineRule="auto"/>
        <w:ind w:left="0" w:right="-613"/>
        <w:rPr>
          <w:rFonts w:ascii="Arial" w:eastAsia="MS Mincho" w:hAnsi="Arial" w:cs="Mangal"/>
          <w:bCs/>
          <w:sz w:val="24"/>
          <w:szCs w:val="24"/>
        </w:rPr>
      </w:pPr>
    </w:p>
    <w:p w14:paraId="3CA82123" w14:textId="77777777" w:rsidR="00C8769A" w:rsidRPr="00F15888" w:rsidRDefault="00C8769A" w:rsidP="00C8769A">
      <w:pPr>
        <w:tabs>
          <w:tab w:val="left" w:pos="3600"/>
          <w:tab w:val="left" w:pos="3960"/>
          <w:tab w:val="left" w:pos="4500"/>
        </w:tabs>
        <w:spacing w:line="240" w:lineRule="auto"/>
        <w:ind w:left="0" w:firstLine="709"/>
        <w:rPr>
          <w:rFonts w:ascii="Arial" w:hAnsi="Arial" w:cs="Arial"/>
          <w:b/>
          <w:i/>
          <w:iCs/>
          <w:sz w:val="28"/>
          <w:szCs w:val="28"/>
          <w:u w:val="single"/>
        </w:rPr>
      </w:pPr>
      <w:r>
        <w:rPr>
          <w:rFonts w:ascii="Arial" w:hAnsi="Arial" w:cs="Arial"/>
          <w:b/>
          <w:i/>
          <w:iCs/>
          <w:sz w:val="28"/>
          <w:szCs w:val="28"/>
          <w:u w:val="single"/>
        </w:rPr>
        <w:t>Mundakopanishad-81</w:t>
      </w:r>
    </w:p>
    <w:p w14:paraId="190C1A80" w14:textId="77777777" w:rsidR="00C8769A" w:rsidRPr="00F12462" w:rsidRDefault="00C8769A" w:rsidP="00C8769A">
      <w:pPr>
        <w:tabs>
          <w:tab w:val="left" w:pos="3600"/>
          <w:tab w:val="left" w:pos="3960"/>
        </w:tabs>
        <w:spacing w:line="240" w:lineRule="auto"/>
        <w:rPr>
          <w:rFonts w:ascii="Arial" w:eastAsia="MS Mincho" w:hAnsi="Arial" w:cs="Arial"/>
          <w:bCs/>
          <w:szCs w:val="22"/>
        </w:rPr>
      </w:pPr>
      <w:r w:rsidRPr="00F12462">
        <w:rPr>
          <w:rFonts w:ascii="Arial" w:eastAsia="MS Mincho" w:hAnsi="Arial" w:cs="Arial"/>
          <w:bCs/>
          <w:szCs w:val="22"/>
        </w:rPr>
        <w:t xml:space="preserve">Dear </w:t>
      </w:r>
      <w:proofErr w:type="spellStart"/>
      <w:r w:rsidRPr="00F12462">
        <w:rPr>
          <w:rFonts w:ascii="Arial" w:eastAsia="MS Mincho" w:hAnsi="Arial" w:cs="Arial"/>
          <w:bCs/>
          <w:szCs w:val="22"/>
        </w:rPr>
        <w:t>RAmAnuja</w:t>
      </w:r>
      <w:proofErr w:type="spellEnd"/>
      <w:r w:rsidRPr="00F12462">
        <w:rPr>
          <w:rFonts w:ascii="Arial" w:eastAsia="MS Mincho" w:hAnsi="Arial" w:cs="Arial"/>
          <w:bCs/>
          <w:szCs w:val="22"/>
        </w:rPr>
        <w:t xml:space="preserve"> </w:t>
      </w:r>
      <w:proofErr w:type="spellStart"/>
      <w:r w:rsidRPr="00F12462">
        <w:rPr>
          <w:rFonts w:ascii="Arial" w:eastAsia="MS Mincho" w:hAnsi="Arial" w:cs="Arial"/>
          <w:bCs/>
          <w:szCs w:val="22"/>
        </w:rPr>
        <w:t>DAsas</w:t>
      </w:r>
      <w:proofErr w:type="spellEnd"/>
      <w:r w:rsidRPr="00F12462">
        <w:rPr>
          <w:rFonts w:ascii="Arial" w:eastAsia="MS Mincho" w:hAnsi="Arial" w:cs="Arial"/>
          <w:bCs/>
          <w:szCs w:val="22"/>
        </w:rPr>
        <w:t xml:space="preserve"> and </w:t>
      </w:r>
      <w:proofErr w:type="spellStart"/>
      <w:r w:rsidRPr="00F12462">
        <w:rPr>
          <w:rFonts w:ascii="Arial" w:eastAsia="MS Mincho" w:hAnsi="Arial" w:cs="Arial"/>
          <w:bCs/>
          <w:szCs w:val="22"/>
        </w:rPr>
        <w:t>Asthikas</w:t>
      </w:r>
      <w:proofErr w:type="spellEnd"/>
      <w:r w:rsidRPr="00F12462">
        <w:rPr>
          <w:rFonts w:ascii="Arial" w:eastAsia="MS Mincho" w:hAnsi="Arial" w:cs="Arial"/>
          <w:bCs/>
          <w:szCs w:val="22"/>
        </w:rPr>
        <w:t xml:space="preserve">, </w:t>
      </w:r>
    </w:p>
    <w:p w14:paraId="006171BA" w14:textId="77777777" w:rsidR="00C8769A" w:rsidRDefault="00C8769A" w:rsidP="00C8769A">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r w:rsidRPr="00D771B5">
        <w:rPr>
          <w:rFonts w:ascii="Arial" w:eastAsia="MS Mincho" w:hAnsi="Arial" w:cs="Mangal"/>
          <w:bCs/>
          <w:sz w:val="24"/>
          <w:szCs w:val="24"/>
        </w:rPr>
        <w:t>In this posting</w:t>
      </w:r>
      <w:r>
        <w:rPr>
          <w:rFonts w:ascii="Arial" w:eastAsia="MS Mincho" w:hAnsi="Arial" w:cs="Mangal"/>
          <w:bCs/>
          <w:sz w:val="24"/>
          <w:szCs w:val="24"/>
        </w:rPr>
        <w:t xml:space="preserve"> </w:t>
      </w:r>
      <w:r w:rsidRPr="00F15888">
        <w:rPr>
          <w:rFonts w:ascii="Arial" w:eastAsia="MS Mincho" w:hAnsi="Arial" w:cs="Arial"/>
          <w:bCs/>
          <w:sz w:val="24"/>
          <w:szCs w:val="24"/>
        </w:rPr>
        <w:t xml:space="preserve">we shall </w:t>
      </w:r>
      <w:r>
        <w:rPr>
          <w:rFonts w:ascii="Arial" w:eastAsia="MS Mincho" w:hAnsi="Arial" w:cs="Arial"/>
          <w:bCs/>
          <w:sz w:val="24"/>
          <w:szCs w:val="24"/>
        </w:rPr>
        <w:t xml:space="preserve">take up the assertion of the postulate that </w:t>
      </w:r>
      <w:proofErr w:type="spellStart"/>
      <w:r>
        <w:rPr>
          <w:rFonts w:ascii="Arial" w:eastAsia="MS Mincho" w:hAnsi="Arial" w:cs="Arial"/>
          <w:bCs/>
          <w:sz w:val="24"/>
          <w:szCs w:val="24"/>
        </w:rPr>
        <w:t>Jiva</w:t>
      </w:r>
      <w:proofErr w:type="spellEnd"/>
      <w:r>
        <w:rPr>
          <w:rFonts w:ascii="Arial" w:eastAsia="MS Mincho" w:hAnsi="Arial" w:cs="Arial"/>
          <w:bCs/>
          <w:sz w:val="24"/>
          <w:szCs w:val="24"/>
        </w:rPr>
        <w:t xml:space="preserve"> is atomic as part of the study of the 9</w:t>
      </w:r>
      <w:r w:rsidRPr="007F758E">
        <w:rPr>
          <w:rFonts w:ascii="Arial" w:eastAsia="MS Mincho" w:hAnsi="Arial" w:cs="Arial"/>
          <w:bCs/>
          <w:sz w:val="24"/>
          <w:szCs w:val="24"/>
          <w:vertAlign w:val="superscript"/>
        </w:rPr>
        <w:t>th</w:t>
      </w:r>
      <w:r>
        <w:rPr>
          <w:rFonts w:ascii="Arial" w:eastAsia="MS Mincho" w:hAnsi="Arial" w:cs="Arial"/>
          <w:bCs/>
          <w:sz w:val="24"/>
          <w:szCs w:val="24"/>
        </w:rPr>
        <w:t xml:space="preserve"> mantra of the 5</w:t>
      </w:r>
      <w:r w:rsidRPr="00C5390B">
        <w:rPr>
          <w:rFonts w:ascii="Arial" w:eastAsia="MS Mincho" w:hAnsi="Arial" w:cs="Arial"/>
          <w:bCs/>
          <w:sz w:val="24"/>
          <w:szCs w:val="24"/>
          <w:vertAlign w:val="superscript"/>
        </w:rPr>
        <w:t>th</w:t>
      </w:r>
      <w:r>
        <w:rPr>
          <w:rFonts w:ascii="Arial" w:eastAsia="MS Mincho" w:hAnsi="Arial" w:cs="Arial"/>
          <w:bCs/>
          <w:sz w:val="24"/>
          <w:szCs w:val="24"/>
        </w:rPr>
        <w:t xml:space="preserve"> </w:t>
      </w:r>
      <w:proofErr w:type="spellStart"/>
      <w:r>
        <w:rPr>
          <w:rFonts w:ascii="Arial" w:eastAsia="MS Mincho" w:hAnsi="Arial" w:cs="Arial"/>
          <w:bCs/>
          <w:sz w:val="24"/>
          <w:szCs w:val="24"/>
        </w:rPr>
        <w:t>khanDa</w:t>
      </w:r>
      <w:proofErr w:type="spellEnd"/>
      <w:r>
        <w:rPr>
          <w:rFonts w:ascii="Arial" w:eastAsia="MS Mincho" w:hAnsi="Arial" w:cs="Arial"/>
          <w:bCs/>
          <w:sz w:val="24"/>
          <w:szCs w:val="24"/>
        </w:rPr>
        <w:t xml:space="preserve"> of the </w:t>
      </w:r>
      <w:proofErr w:type="spellStart"/>
      <w:r>
        <w:rPr>
          <w:rFonts w:ascii="Arial" w:eastAsia="MS Mincho" w:hAnsi="Arial" w:cs="Arial"/>
          <w:bCs/>
          <w:sz w:val="24"/>
          <w:szCs w:val="24"/>
        </w:rPr>
        <w:t>Upanishath</w:t>
      </w:r>
      <w:proofErr w:type="spellEnd"/>
      <w:r>
        <w:rPr>
          <w:rFonts w:ascii="Arial" w:eastAsia="MS Mincho" w:hAnsi="Arial" w:cs="Arial"/>
          <w:bCs/>
          <w:sz w:val="24"/>
          <w:szCs w:val="24"/>
        </w:rPr>
        <w:t>.</w:t>
      </w:r>
    </w:p>
    <w:p w14:paraId="35549C27" w14:textId="77777777" w:rsidR="00A10C85" w:rsidRDefault="003C10D5" w:rsidP="00A10C85">
      <w:pPr>
        <w:tabs>
          <w:tab w:val="left" w:pos="709"/>
          <w:tab w:val="left" w:pos="2835"/>
          <w:tab w:val="left" w:pos="3686"/>
          <w:tab w:val="left" w:pos="4500"/>
        </w:tabs>
        <w:spacing w:line="240" w:lineRule="auto"/>
        <w:ind w:left="705" w:right="-613"/>
        <w:rPr>
          <w:rFonts w:ascii="Arial" w:eastAsia="MS Mincho" w:hAnsi="Arial" w:cs="Mangal"/>
          <w:bCs/>
          <w:sz w:val="24"/>
          <w:szCs w:val="24"/>
        </w:rPr>
      </w:pPr>
      <w:r>
        <w:rPr>
          <w:rFonts w:ascii="Arial" w:eastAsia="MS Mincho" w:hAnsi="Arial" w:cs="Mangal"/>
          <w:bCs/>
          <w:sz w:val="24"/>
          <w:szCs w:val="24"/>
        </w:rPr>
        <w:t xml:space="preserve">However, the monists - the </w:t>
      </w:r>
      <w:proofErr w:type="spellStart"/>
      <w:r>
        <w:rPr>
          <w:rFonts w:ascii="Arial" w:eastAsia="MS Mincho" w:hAnsi="Arial" w:cs="Mangal"/>
          <w:bCs/>
          <w:sz w:val="24"/>
          <w:szCs w:val="24"/>
        </w:rPr>
        <w:t>advaitins</w:t>
      </w:r>
      <w:proofErr w:type="spellEnd"/>
      <w:r>
        <w:rPr>
          <w:rFonts w:ascii="Arial" w:eastAsia="MS Mincho" w:hAnsi="Arial" w:cs="Mangal"/>
          <w:bCs/>
          <w:sz w:val="24"/>
          <w:szCs w:val="24"/>
        </w:rPr>
        <w:t xml:space="preserve">, say that this </w:t>
      </w:r>
      <w:proofErr w:type="spellStart"/>
      <w:r>
        <w:rPr>
          <w:rFonts w:ascii="Arial" w:eastAsia="MS Mincho" w:hAnsi="Arial" w:cs="Mangal"/>
          <w:bCs/>
          <w:sz w:val="24"/>
          <w:szCs w:val="24"/>
        </w:rPr>
        <w:t>Jiva</w:t>
      </w:r>
      <w:proofErr w:type="spellEnd"/>
      <w:r>
        <w:rPr>
          <w:rFonts w:ascii="Arial" w:eastAsia="MS Mincho" w:hAnsi="Arial" w:cs="Mangal"/>
          <w:bCs/>
          <w:sz w:val="24"/>
          <w:szCs w:val="24"/>
        </w:rPr>
        <w:t xml:space="preserve"> being atomic is not natural but imposed because of a specific situation where the Brahman has to become a </w:t>
      </w:r>
      <w:proofErr w:type="spellStart"/>
      <w:r>
        <w:rPr>
          <w:rFonts w:ascii="Arial" w:eastAsia="MS Mincho" w:hAnsi="Arial" w:cs="Mangal"/>
          <w:bCs/>
          <w:sz w:val="24"/>
          <w:szCs w:val="24"/>
        </w:rPr>
        <w:t>Jiva</w:t>
      </w:r>
      <w:proofErr w:type="spellEnd"/>
      <w:r>
        <w:rPr>
          <w:rFonts w:ascii="Arial" w:eastAsia="MS Mincho" w:hAnsi="Arial" w:cs="Mangal"/>
          <w:bCs/>
          <w:sz w:val="24"/>
          <w:szCs w:val="24"/>
        </w:rPr>
        <w:t xml:space="preserve"> and because of such a situation, has to take the position in the </w:t>
      </w:r>
      <w:proofErr w:type="spellStart"/>
      <w:r>
        <w:rPr>
          <w:rFonts w:ascii="Arial" w:eastAsia="MS Mincho" w:hAnsi="Arial" w:cs="Mangal"/>
          <w:bCs/>
          <w:sz w:val="24"/>
          <w:szCs w:val="24"/>
        </w:rPr>
        <w:t>antahkaraNa</w:t>
      </w:r>
      <w:proofErr w:type="spellEnd"/>
      <w:r>
        <w:rPr>
          <w:rFonts w:ascii="Arial" w:eastAsia="MS Mincho" w:hAnsi="Arial" w:cs="Mangal"/>
          <w:bCs/>
          <w:sz w:val="24"/>
          <w:szCs w:val="24"/>
        </w:rPr>
        <w:t xml:space="preserve"> – the mind and </w:t>
      </w:r>
      <w:proofErr w:type="gramStart"/>
      <w:r>
        <w:rPr>
          <w:rFonts w:ascii="Arial" w:eastAsia="MS Mincho" w:hAnsi="Arial" w:cs="Mangal"/>
          <w:bCs/>
          <w:sz w:val="24"/>
          <w:szCs w:val="24"/>
        </w:rPr>
        <w:t>hence,  In</w:t>
      </w:r>
      <w:proofErr w:type="gramEnd"/>
      <w:r>
        <w:rPr>
          <w:rFonts w:ascii="Arial" w:eastAsia="MS Mincho" w:hAnsi="Arial" w:cs="Mangal"/>
          <w:bCs/>
          <w:sz w:val="24"/>
          <w:szCs w:val="24"/>
        </w:rPr>
        <w:t xml:space="preserve"> reality it is only absolute knowledge only.  </w:t>
      </w:r>
      <w:r w:rsidR="00C8769A">
        <w:rPr>
          <w:rFonts w:ascii="Arial" w:eastAsia="MS Mincho" w:hAnsi="Arial" w:cs="Mangal"/>
          <w:bCs/>
          <w:sz w:val="24"/>
          <w:szCs w:val="24"/>
        </w:rPr>
        <w:t>Their contention is not supported even in the mantras “</w:t>
      </w:r>
      <w:proofErr w:type="spellStart"/>
      <w:r w:rsidR="00C8769A">
        <w:rPr>
          <w:rFonts w:ascii="Arial" w:eastAsia="MS Mincho" w:hAnsi="Arial" w:cs="Mangal"/>
          <w:bCs/>
          <w:sz w:val="24"/>
          <w:szCs w:val="24"/>
        </w:rPr>
        <w:t>dvaa</w:t>
      </w:r>
      <w:proofErr w:type="spellEnd"/>
      <w:r w:rsidR="00C8769A">
        <w:rPr>
          <w:rFonts w:ascii="Arial" w:eastAsia="MS Mincho" w:hAnsi="Arial" w:cs="Mangal"/>
          <w:bCs/>
          <w:sz w:val="24"/>
          <w:szCs w:val="24"/>
        </w:rPr>
        <w:t xml:space="preserve"> </w:t>
      </w:r>
      <w:proofErr w:type="spellStart"/>
      <w:r>
        <w:rPr>
          <w:rFonts w:ascii="Arial" w:eastAsia="MS Mincho" w:hAnsi="Arial" w:cs="Mangal"/>
          <w:bCs/>
          <w:sz w:val="24"/>
          <w:szCs w:val="24"/>
        </w:rPr>
        <w:t>SuparNa</w:t>
      </w:r>
      <w:proofErr w:type="spellEnd"/>
      <w:r>
        <w:rPr>
          <w:rFonts w:ascii="Arial" w:eastAsia="MS Mincho" w:hAnsi="Arial" w:cs="Mangal"/>
          <w:bCs/>
          <w:sz w:val="24"/>
          <w:szCs w:val="24"/>
        </w:rPr>
        <w:t>”,</w:t>
      </w:r>
      <w:r w:rsidR="00C8769A">
        <w:rPr>
          <w:rFonts w:ascii="Arial" w:eastAsia="MS Mincho" w:hAnsi="Arial" w:cs="Mangal"/>
          <w:bCs/>
          <w:sz w:val="24"/>
          <w:szCs w:val="24"/>
        </w:rPr>
        <w:t xml:space="preserve"> “</w:t>
      </w:r>
      <w:proofErr w:type="spellStart"/>
      <w:r w:rsidR="00C8769A">
        <w:rPr>
          <w:rFonts w:ascii="Arial" w:eastAsia="MS Mincho" w:hAnsi="Arial" w:cs="Mangal"/>
          <w:bCs/>
          <w:sz w:val="24"/>
          <w:szCs w:val="24"/>
        </w:rPr>
        <w:t>anyamees’am</w:t>
      </w:r>
      <w:proofErr w:type="spellEnd"/>
      <w:r w:rsidR="00C8769A">
        <w:rPr>
          <w:rFonts w:ascii="Arial" w:eastAsia="MS Mincho" w:hAnsi="Arial" w:cs="Mangal"/>
          <w:bCs/>
          <w:sz w:val="24"/>
          <w:szCs w:val="24"/>
        </w:rPr>
        <w:t>” etc. which are telling that the</w:t>
      </w:r>
      <w:r w:rsidR="00872D15">
        <w:rPr>
          <w:rFonts w:ascii="Arial" w:eastAsia="MS Mincho" w:hAnsi="Arial" w:cs="Mangal"/>
          <w:bCs/>
          <w:sz w:val="24"/>
          <w:szCs w:val="24"/>
        </w:rPr>
        <w:t>re is</w:t>
      </w:r>
      <w:r w:rsidR="00C8769A">
        <w:rPr>
          <w:rFonts w:ascii="Arial" w:eastAsia="MS Mincho" w:hAnsi="Arial" w:cs="Mangal"/>
          <w:bCs/>
          <w:sz w:val="24"/>
          <w:szCs w:val="24"/>
        </w:rPr>
        <w:t xml:space="preserve"> difference between </w:t>
      </w:r>
      <w:proofErr w:type="spellStart"/>
      <w:r w:rsidR="00C8769A">
        <w:rPr>
          <w:rFonts w:ascii="Arial" w:eastAsia="MS Mincho" w:hAnsi="Arial" w:cs="Mangal"/>
          <w:bCs/>
          <w:sz w:val="24"/>
          <w:szCs w:val="24"/>
        </w:rPr>
        <w:t>Jiva</w:t>
      </w:r>
      <w:proofErr w:type="spellEnd"/>
      <w:r w:rsidR="00C8769A">
        <w:rPr>
          <w:rFonts w:ascii="Arial" w:eastAsia="MS Mincho" w:hAnsi="Arial" w:cs="Mangal"/>
          <w:bCs/>
          <w:sz w:val="24"/>
          <w:szCs w:val="24"/>
        </w:rPr>
        <w:t xml:space="preserve"> and </w:t>
      </w:r>
      <w:proofErr w:type="spellStart"/>
      <w:r w:rsidR="00C8769A">
        <w:rPr>
          <w:rFonts w:ascii="Arial" w:eastAsia="MS Mincho" w:hAnsi="Arial" w:cs="Mangal"/>
          <w:bCs/>
          <w:sz w:val="24"/>
          <w:szCs w:val="24"/>
        </w:rPr>
        <w:t>Is’vara</w:t>
      </w:r>
      <w:proofErr w:type="spellEnd"/>
      <w:r w:rsidR="00C8769A">
        <w:rPr>
          <w:rFonts w:ascii="Arial" w:eastAsia="MS Mincho" w:hAnsi="Arial" w:cs="Mangal"/>
          <w:bCs/>
          <w:sz w:val="24"/>
          <w:szCs w:val="24"/>
        </w:rPr>
        <w:t xml:space="preserve"> </w:t>
      </w:r>
      <w:r w:rsidR="00D26FF2">
        <w:rPr>
          <w:rFonts w:ascii="Arial" w:eastAsia="MS Mincho" w:hAnsi="Arial" w:cs="Mangal"/>
          <w:bCs/>
          <w:sz w:val="24"/>
          <w:szCs w:val="24"/>
        </w:rPr>
        <w:t xml:space="preserve">is natural and </w:t>
      </w:r>
      <w:proofErr w:type="spellStart"/>
      <w:r>
        <w:rPr>
          <w:rFonts w:ascii="Arial" w:eastAsia="MS Mincho" w:hAnsi="Arial" w:cs="Mangal"/>
          <w:bCs/>
          <w:sz w:val="24"/>
          <w:szCs w:val="24"/>
        </w:rPr>
        <w:t>Jiva</w:t>
      </w:r>
      <w:proofErr w:type="spellEnd"/>
      <w:r w:rsidR="00D26FF2">
        <w:rPr>
          <w:rFonts w:ascii="Arial" w:eastAsia="MS Mincho" w:hAnsi="Arial" w:cs="Mangal"/>
          <w:bCs/>
          <w:sz w:val="24"/>
          <w:szCs w:val="24"/>
        </w:rPr>
        <w:t xml:space="preserve"> being atomic and </w:t>
      </w:r>
      <w:proofErr w:type="spellStart"/>
      <w:r>
        <w:rPr>
          <w:rFonts w:ascii="Arial" w:eastAsia="MS Mincho" w:hAnsi="Arial" w:cs="Mangal"/>
          <w:bCs/>
          <w:sz w:val="24"/>
          <w:szCs w:val="24"/>
        </w:rPr>
        <w:t>Is’vara</w:t>
      </w:r>
      <w:proofErr w:type="spellEnd"/>
      <w:r w:rsidR="00D26FF2">
        <w:rPr>
          <w:rFonts w:ascii="Arial" w:eastAsia="MS Mincho" w:hAnsi="Arial" w:cs="Mangal"/>
          <w:bCs/>
          <w:sz w:val="24"/>
          <w:szCs w:val="24"/>
        </w:rPr>
        <w:t xml:space="preserve"> or </w:t>
      </w:r>
      <w:proofErr w:type="spellStart"/>
      <w:r w:rsidR="00D26FF2">
        <w:rPr>
          <w:rFonts w:ascii="Arial" w:eastAsia="MS Mincho" w:hAnsi="Arial" w:cs="Mangal"/>
          <w:bCs/>
          <w:sz w:val="24"/>
          <w:szCs w:val="24"/>
        </w:rPr>
        <w:t>paramAthman</w:t>
      </w:r>
      <w:proofErr w:type="spellEnd"/>
      <w:r w:rsidR="00D26FF2">
        <w:rPr>
          <w:rFonts w:ascii="Arial" w:eastAsia="MS Mincho" w:hAnsi="Arial" w:cs="Mangal"/>
          <w:bCs/>
          <w:sz w:val="24"/>
          <w:szCs w:val="24"/>
        </w:rPr>
        <w:t xml:space="preserve"> being all pervading.  We may go into further details in this aspect. </w:t>
      </w:r>
    </w:p>
    <w:p w14:paraId="09F744C3" w14:textId="77777777" w:rsidR="00872D15" w:rsidRDefault="00872D15" w:rsidP="00872D15">
      <w:pPr>
        <w:tabs>
          <w:tab w:val="left" w:pos="0"/>
          <w:tab w:val="left" w:pos="2835"/>
          <w:tab w:val="left" w:pos="3686"/>
          <w:tab w:val="left" w:pos="4500"/>
        </w:tabs>
        <w:spacing w:line="240" w:lineRule="auto"/>
        <w:ind w:left="0" w:right="-613" w:firstLine="709"/>
        <w:rPr>
          <w:rFonts w:ascii="Arial" w:eastAsia="MS Mincho" w:hAnsi="Arial" w:cs="Mangal"/>
          <w:bCs/>
          <w:sz w:val="24"/>
          <w:szCs w:val="24"/>
        </w:rPr>
      </w:pPr>
    </w:p>
    <w:p w14:paraId="6E159E5D" w14:textId="77777777" w:rsidR="00872D15" w:rsidRDefault="00872D15" w:rsidP="00872D15">
      <w:pPr>
        <w:tabs>
          <w:tab w:val="left" w:pos="0"/>
          <w:tab w:val="left" w:pos="2835"/>
          <w:tab w:val="left" w:pos="3686"/>
          <w:tab w:val="left" w:pos="4500"/>
        </w:tabs>
        <w:spacing w:line="240" w:lineRule="auto"/>
        <w:ind w:left="0" w:right="-613" w:firstLine="709"/>
        <w:rPr>
          <w:rFonts w:ascii="Arial" w:eastAsia="MS Mincho" w:hAnsi="Arial" w:cs="Mangal"/>
          <w:bCs/>
          <w:sz w:val="24"/>
          <w:szCs w:val="24"/>
        </w:rPr>
      </w:pPr>
      <w:r>
        <w:rPr>
          <w:rFonts w:ascii="Arial" w:eastAsia="MS Mincho" w:hAnsi="Arial" w:cs="Mangal"/>
          <w:bCs/>
          <w:sz w:val="24"/>
          <w:szCs w:val="24"/>
        </w:rPr>
        <w:t xml:space="preserve">Is this atomic nature lasting </w:t>
      </w:r>
      <w:r w:rsidR="00DF3EE5">
        <w:rPr>
          <w:rFonts w:ascii="Arial" w:eastAsia="MS Mincho" w:hAnsi="Arial" w:cs="Mangal"/>
          <w:bCs/>
          <w:sz w:val="24"/>
          <w:szCs w:val="24"/>
        </w:rPr>
        <w:t xml:space="preserve">as long as </w:t>
      </w:r>
      <w:proofErr w:type="spellStart"/>
      <w:r w:rsidR="003C10D5">
        <w:rPr>
          <w:rFonts w:ascii="Arial" w:eastAsia="MS Mincho" w:hAnsi="Arial" w:cs="Mangal"/>
          <w:bCs/>
          <w:sz w:val="24"/>
          <w:szCs w:val="24"/>
        </w:rPr>
        <w:t>Jiva</w:t>
      </w:r>
      <w:proofErr w:type="spellEnd"/>
      <w:r w:rsidR="00DF3EE5">
        <w:rPr>
          <w:rFonts w:ascii="Arial" w:eastAsia="MS Mincho" w:hAnsi="Arial" w:cs="Mangal"/>
          <w:bCs/>
          <w:sz w:val="24"/>
          <w:szCs w:val="24"/>
        </w:rPr>
        <w:t xml:space="preserve"> exists or not? If t</w:t>
      </w:r>
      <w:r>
        <w:rPr>
          <w:rFonts w:ascii="Arial" w:eastAsia="MS Mincho" w:hAnsi="Arial" w:cs="Mangal"/>
          <w:bCs/>
          <w:sz w:val="24"/>
          <w:szCs w:val="24"/>
        </w:rPr>
        <w:t xml:space="preserve">he answer </w:t>
      </w:r>
      <w:r w:rsidR="00DF3EE5">
        <w:rPr>
          <w:rFonts w:ascii="Arial" w:eastAsia="MS Mincho" w:hAnsi="Arial" w:cs="Mangal"/>
          <w:bCs/>
          <w:sz w:val="24"/>
          <w:szCs w:val="24"/>
        </w:rPr>
        <w:t>to</w:t>
      </w:r>
      <w:r>
        <w:rPr>
          <w:rFonts w:ascii="Arial" w:eastAsia="MS Mincho" w:hAnsi="Arial" w:cs="Mangal"/>
          <w:bCs/>
          <w:sz w:val="24"/>
          <w:szCs w:val="24"/>
        </w:rPr>
        <w:t xml:space="preserve"> this question </w:t>
      </w:r>
      <w:r w:rsidR="00DF3EE5">
        <w:rPr>
          <w:rFonts w:ascii="Arial" w:eastAsia="MS Mincho" w:hAnsi="Arial" w:cs="Mangal"/>
          <w:bCs/>
          <w:sz w:val="24"/>
          <w:szCs w:val="24"/>
        </w:rPr>
        <w:t>is affirmative,</w:t>
      </w:r>
      <w:r>
        <w:rPr>
          <w:rFonts w:ascii="Arial" w:eastAsia="MS Mincho" w:hAnsi="Arial" w:cs="Mangal"/>
          <w:bCs/>
          <w:sz w:val="24"/>
          <w:szCs w:val="24"/>
        </w:rPr>
        <w:t xml:space="preserve"> then in that case, the nature</w:t>
      </w:r>
      <w:r w:rsidR="00DF3EE5">
        <w:rPr>
          <w:rFonts w:ascii="Arial" w:eastAsia="MS Mincho" w:hAnsi="Arial" w:cs="Mangal"/>
          <w:bCs/>
          <w:sz w:val="24"/>
          <w:szCs w:val="24"/>
        </w:rPr>
        <w:t xml:space="preserve"> or characteristic </w:t>
      </w:r>
      <w:r>
        <w:rPr>
          <w:rFonts w:ascii="Arial" w:eastAsia="MS Mincho" w:hAnsi="Arial" w:cs="Mangal"/>
          <w:bCs/>
          <w:sz w:val="24"/>
          <w:szCs w:val="24"/>
        </w:rPr>
        <w:t xml:space="preserve">of an object if it lasts as long as the object exists, then that </w:t>
      </w:r>
      <w:r w:rsidR="003C10D5">
        <w:rPr>
          <w:rFonts w:ascii="Arial" w:eastAsia="MS Mincho" w:hAnsi="Arial" w:cs="Mangal"/>
          <w:bCs/>
          <w:sz w:val="24"/>
          <w:szCs w:val="24"/>
        </w:rPr>
        <w:t>nature or</w:t>
      </w:r>
      <w:r>
        <w:rPr>
          <w:rFonts w:ascii="Arial" w:eastAsia="MS Mincho" w:hAnsi="Arial" w:cs="Mangal"/>
          <w:bCs/>
          <w:sz w:val="24"/>
          <w:szCs w:val="24"/>
        </w:rPr>
        <w:t xml:space="preserve"> the characteristic is a natural characteristic for that object</w:t>
      </w:r>
      <w:r w:rsidR="00DF3EE5">
        <w:rPr>
          <w:rFonts w:ascii="Arial" w:eastAsia="MS Mincho" w:hAnsi="Arial" w:cs="Mangal"/>
          <w:bCs/>
          <w:sz w:val="24"/>
          <w:szCs w:val="24"/>
        </w:rPr>
        <w:t xml:space="preserve">. It cannot be </w:t>
      </w:r>
      <w:r>
        <w:rPr>
          <w:rFonts w:ascii="Arial" w:eastAsia="MS Mincho" w:hAnsi="Arial" w:cs="Mangal"/>
          <w:bCs/>
          <w:sz w:val="24"/>
          <w:szCs w:val="24"/>
        </w:rPr>
        <w:t xml:space="preserve">depending on </w:t>
      </w:r>
      <w:r w:rsidR="00DF3EE5">
        <w:rPr>
          <w:rFonts w:ascii="Arial" w:eastAsia="MS Mincho" w:hAnsi="Arial" w:cs="Mangal"/>
          <w:bCs/>
          <w:sz w:val="24"/>
          <w:szCs w:val="24"/>
        </w:rPr>
        <w:t>a</w:t>
      </w:r>
      <w:r>
        <w:rPr>
          <w:rFonts w:ascii="Arial" w:eastAsia="MS Mincho" w:hAnsi="Arial" w:cs="Mangal"/>
          <w:bCs/>
          <w:sz w:val="24"/>
          <w:szCs w:val="24"/>
        </w:rPr>
        <w:t xml:space="preserve"> particular</w:t>
      </w:r>
      <w:r w:rsidR="00DF3EE5">
        <w:rPr>
          <w:rFonts w:ascii="Arial" w:eastAsia="MS Mincho" w:hAnsi="Arial" w:cs="Mangal"/>
          <w:bCs/>
          <w:sz w:val="24"/>
          <w:szCs w:val="24"/>
        </w:rPr>
        <w:t xml:space="preserve"> situation or in other words is not conditioned by </w:t>
      </w:r>
      <w:r w:rsidR="003C10D5">
        <w:rPr>
          <w:rFonts w:ascii="Arial" w:eastAsia="MS Mincho" w:hAnsi="Arial" w:cs="Mangal"/>
          <w:bCs/>
          <w:sz w:val="24"/>
          <w:szCs w:val="24"/>
        </w:rPr>
        <w:t>particular</w:t>
      </w:r>
      <w:r w:rsidR="00DF3EE5">
        <w:rPr>
          <w:rFonts w:ascii="Arial" w:eastAsia="MS Mincho" w:hAnsi="Arial" w:cs="Mangal"/>
          <w:bCs/>
          <w:sz w:val="24"/>
          <w:szCs w:val="24"/>
        </w:rPr>
        <w:t xml:space="preserve"> condition which is called </w:t>
      </w:r>
      <w:proofErr w:type="spellStart"/>
      <w:r w:rsidR="003C10D5">
        <w:rPr>
          <w:rFonts w:ascii="Arial" w:eastAsia="MS Mincho" w:hAnsi="Arial" w:cs="Mangal"/>
          <w:bCs/>
          <w:sz w:val="24"/>
          <w:szCs w:val="24"/>
        </w:rPr>
        <w:t>aupAdhikam</w:t>
      </w:r>
      <w:proofErr w:type="spellEnd"/>
      <w:r w:rsidR="00DF3EE5">
        <w:rPr>
          <w:rFonts w:ascii="Arial" w:eastAsia="MS Mincho" w:hAnsi="Arial" w:cs="Mangal"/>
          <w:bCs/>
          <w:sz w:val="24"/>
          <w:szCs w:val="24"/>
        </w:rPr>
        <w:t xml:space="preserve">. As long as the earth is there, </w:t>
      </w:r>
      <w:proofErr w:type="gramStart"/>
      <w:r w:rsidR="00DF3EE5">
        <w:rPr>
          <w:rFonts w:ascii="Arial" w:eastAsia="MS Mincho" w:hAnsi="Arial" w:cs="Mangal"/>
          <w:bCs/>
          <w:sz w:val="24"/>
          <w:szCs w:val="24"/>
        </w:rPr>
        <w:t>it</w:t>
      </w:r>
      <w:proofErr w:type="gramEnd"/>
      <w:r w:rsidR="00DF3EE5">
        <w:rPr>
          <w:rFonts w:ascii="Arial" w:eastAsia="MS Mincho" w:hAnsi="Arial" w:cs="Mangal"/>
          <w:bCs/>
          <w:sz w:val="24"/>
          <w:szCs w:val="24"/>
        </w:rPr>
        <w:t xml:space="preserve"> specific smell will be there. The sweetness of milk as long as the milk exists etc are natural characteristics of those objects only, </w:t>
      </w:r>
      <w:r w:rsidR="003C10D5">
        <w:rPr>
          <w:rFonts w:ascii="Arial" w:eastAsia="MS Mincho" w:hAnsi="Arial" w:cs="Mangal"/>
          <w:bCs/>
          <w:sz w:val="24"/>
          <w:szCs w:val="24"/>
        </w:rPr>
        <w:t>they</w:t>
      </w:r>
      <w:r w:rsidR="00DF3EE5">
        <w:rPr>
          <w:rFonts w:ascii="Arial" w:eastAsia="MS Mincho" w:hAnsi="Arial" w:cs="Mangal"/>
          <w:bCs/>
          <w:sz w:val="24"/>
          <w:szCs w:val="24"/>
        </w:rPr>
        <w:t xml:space="preserve"> cannot be conditional characteristics as the </w:t>
      </w:r>
      <w:r w:rsidR="003C10D5">
        <w:rPr>
          <w:rFonts w:ascii="Arial" w:eastAsia="MS Mincho" w:hAnsi="Arial" w:cs="Mangal"/>
          <w:bCs/>
          <w:sz w:val="24"/>
          <w:szCs w:val="24"/>
        </w:rPr>
        <w:t>monists</w:t>
      </w:r>
      <w:r w:rsidR="00DF3EE5">
        <w:rPr>
          <w:rFonts w:ascii="Arial" w:eastAsia="MS Mincho" w:hAnsi="Arial" w:cs="Mangal"/>
          <w:bCs/>
          <w:sz w:val="24"/>
          <w:szCs w:val="24"/>
        </w:rPr>
        <w:t xml:space="preserve"> say. If the atomic nature of </w:t>
      </w:r>
      <w:proofErr w:type="spellStart"/>
      <w:r w:rsidR="00DF3EE5">
        <w:rPr>
          <w:rFonts w:ascii="Arial" w:eastAsia="MS Mincho" w:hAnsi="Arial" w:cs="Mangal"/>
          <w:bCs/>
          <w:sz w:val="24"/>
          <w:szCs w:val="24"/>
        </w:rPr>
        <w:t>Jiva</w:t>
      </w:r>
      <w:proofErr w:type="spellEnd"/>
      <w:r w:rsidR="00DF3EE5">
        <w:rPr>
          <w:rFonts w:ascii="Arial" w:eastAsia="MS Mincho" w:hAnsi="Arial" w:cs="Mangal"/>
          <w:bCs/>
          <w:sz w:val="24"/>
          <w:szCs w:val="24"/>
        </w:rPr>
        <w:t xml:space="preserve"> appears only as long as a particular condition is fulfilled instead of throughout the existence of </w:t>
      </w:r>
      <w:proofErr w:type="spellStart"/>
      <w:r w:rsidR="00DF3EE5">
        <w:rPr>
          <w:rFonts w:ascii="Arial" w:eastAsia="MS Mincho" w:hAnsi="Arial" w:cs="Mangal"/>
          <w:bCs/>
          <w:sz w:val="24"/>
          <w:szCs w:val="24"/>
        </w:rPr>
        <w:t>Jiva</w:t>
      </w:r>
      <w:proofErr w:type="spellEnd"/>
      <w:r w:rsidR="00DF3EE5">
        <w:rPr>
          <w:rFonts w:ascii="Arial" w:eastAsia="MS Mincho" w:hAnsi="Arial" w:cs="Mangal"/>
          <w:bCs/>
          <w:sz w:val="24"/>
          <w:szCs w:val="24"/>
        </w:rPr>
        <w:t xml:space="preserve">, then the </w:t>
      </w:r>
      <w:proofErr w:type="spellStart"/>
      <w:r w:rsidR="003C10D5">
        <w:rPr>
          <w:rFonts w:ascii="Arial" w:eastAsia="MS Mincho" w:hAnsi="Arial" w:cs="Mangal"/>
          <w:bCs/>
          <w:sz w:val="24"/>
          <w:szCs w:val="24"/>
        </w:rPr>
        <w:t>Jiva</w:t>
      </w:r>
      <w:proofErr w:type="spellEnd"/>
      <w:r w:rsidR="00DF3EE5">
        <w:rPr>
          <w:rFonts w:ascii="Arial" w:eastAsia="MS Mincho" w:hAnsi="Arial" w:cs="Mangal"/>
          <w:bCs/>
          <w:sz w:val="24"/>
          <w:szCs w:val="24"/>
        </w:rPr>
        <w:t xml:space="preserve"> also is no more existing if the atomic nature does not exist. </w:t>
      </w:r>
      <w:r w:rsidR="0093451F">
        <w:rPr>
          <w:rFonts w:ascii="Arial" w:eastAsia="MS Mincho" w:hAnsi="Arial" w:cs="Mangal"/>
          <w:bCs/>
          <w:sz w:val="24"/>
          <w:szCs w:val="24"/>
        </w:rPr>
        <w:t xml:space="preserve">But this is contradictory to the </w:t>
      </w:r>
      <w:r w:rsidR="003C10D5">
        <w:rPr>
          <w:rFonts w:ascii="Arial" w:eastAsia="MS Mincho" w:hAnsi="Arial" w:cs="Mangal"/>
          <w:bCs/>
          <w:sz w:val="24"/>
          <w:szCs w:val="24"/>
        </w:rPr>
        <w:t>statement</w:t>
      </w:r>
      <w:r w:rsidR="0093451F">
        <w:rPr>
          <w:rFonts w:ascii="Arial" w:eastAsia="MS Mincho" w:hAnsi="Arial" w:cs="Mangal"/>
          <w:bCs/>
          <w:sz w:val="24"/>
          <w:szCs w:val="24"/>
        </w:rPr>
        <w:t xml:space="preserve"> of monists, which says that </w:t>
      </w:r>
      <w:proofErr w:type="spellStart"/>
      <w:r w:rsidR="003C10D5">
        <w:rPr>
          <w:rFonts w:ascii="Arial" w:eastAsia="MS Mincho" w:hAnsi="Arial" w:cs="Mangal"/>
          <w:bCs/>
          <w:sz w:val="24"/>
          <w:szCs w:val="24"/>
        </w:rPr>
        <w:t>Jiva</w:t>
      </w:r>
      <w:proofErr w:type="spellEnd"/>
      <w:r w:rsidR="0093451F">
        <w:rPr>
          <w:rFonts w:ascii="Arial" w:eastAsia="MS Mincho" w:hAnsi="Arial" w:cs="Mangal"/>
          <w:bCs/>
          <w:sz w:val="24"/>
          <w:szCs w:val="24"/>
        </w:rPr>
        <w:t xml:space="preserve"> exists till he becomes Brahman i.e., till the </w:t>
      </w:r>
      <w:proofErr w:type="spellStart"/>
      <w:r w:rsidR="003C10D5">
        <w:rPr>
          <w:rFonts w:ascii="Arial" w:eastAsia="MS Mincho" w:hAnsi="Arial" w:cs="Mangal"/>
          <w:bCs/>
          <w:sz w:val="24"/>
          <w:szCs w:val="24"/>
        </w:rPr>
        <w:t>Jiva</w:t>
      </w:r>
      <w:proofErr w:type="spellEnd"/>
      <w:r w:rsidR="0093451F">
        <w:rPr>
          <w:rFonts w:ascii="Arial" w:eastAsia="MS Mincho" w:hAnsi="Arial" w:cs="Mangal"/>
          <w:bCs/>
          <w:sz w:val="24"/>
          <w:szCs w:val="24"/>
        </w:rPr>
        <w:t xml:space="preserve"> attains moksha – the release from the cycle of births and deaths. </w:t>
      </w:r>
      <w:proofErr w:type="gramStart"/>
      <w:r w:rsidR="0093451F">
        <w:rPr>
          <w:rFonts w:ascii="Arial" w:eastAsia="MS Mincho" w:hAnsi="Arial" w:cs="Mangal"/>
          <w:bCs/>
          <w:sz w:val="24"/>
          <w:szCs w:val="24"/>
        </w:rPr>
        <w:t>Thus</w:t>
      </w:r>
      <w:proofErr w:type="gramEnd"/>
      <w:r w:rsidR="0093451F">
        <w:rPr>
          <w:rFonts w:ascii="Arial" w:eastAsia="MS Mincho" w:hAnsi="Arial" w:cs="Mangal"/>
          <w:bCs/>
          <w:sz w:val="24"/>
          <w:szCs w:val="24"/>
        </w:rPr>
        <w:t xml:space="preserve"> the enquiry into the </w:t>
      </w:r>
      <w:r w:rsidR="003C10D5">
        <w:rPr>
          <w:rFonts w:ascii="Arial" w:eastAsia="MS Mincho" w:hAnsi="Arial" w:cs="Mangal"/>
          <w:bCs/>
          <w:sz w:val="24"/>
          <w:szCs w:val="24"/>
        </w:rPr>
        <w:t>Vedanta</w:t>
      </w:r>
      <w:r w:rsidR="0093451F">
        <w:rPr>
          <w:rFonts w:ascii="Arial" w:eastAsia="MS Mincho" w:hAnsi="Arial" w:cs="Mangal"/>
          <w:bCs/>
          <w:sz w:val="24"/>
          <w:szCs w:val="24"/>
        </w:rPr>
        <w:t xml:space="preserve"> is </w:t>
      </w:r>
      <w:r w:rsidR="003C10D5">
        <w:rPr>
          <w:rFonts w:ascii="Arial" w:eastAsia="MS Mincho" w:hAnsi="Arial" w:cs="Mangal"/>
          <w:bCs/>
          <w:sz w:val="24"/>
          <w:szCs w:val="24"/>
        </w:rPr>
        <w:t>infructuous</w:t>
      </w:r>
      <w:r w:rsidR="0093451F">
        <w:rPr>
          <w:rFonts w:ascii="Arial" w:eastAsia="MS Mincho" w:hAnsi="Arial" w:cs="Mangal"/>
          <w:bCs/>
          <w:sz w:val="24"/>
          <w:szCs w:val="24"/>
        </w:rPr>
        <w:t xml:space="preserve"> if the </w:t>
      </w:r>
      <w:proofErr w:type="spellStart"/>
      <w:r w:rsidR="003C10D5">
        <w:rPr>
          <w:rFonts w:ascii="Arial" w:eastAsia="MS Mincho" w:hAnsi="Arial" w:cs="Mangal"/>
          <w:bCs/>
          <w:sz w:val="24"/>
          <w:szCs w:val="24"/>
        </w:rPr>
        <w:t>Jiva</w:t>
      </w:r>
      <w:proofErr w:type="spellEnd"/>
      <w:r w:rsidR="0093451F">
        <w:rPr>
          <w:rFonts w:ascii="Arial" w:eastAsia="MS Mincho" w:hAnsi="Arial" w:cs="Mangal"/>
          <w:bCs/>
          <w:sz w:val="24"/>
          <w:szCs w:val="24"/>
        </w:rPr>
        <w:t xml:space="preserve"> does not exist till becomes Brahman. The postulation of the monist is that once the characteristic of a </w:t>
      </w:r>
      <w:proofErr w:type="spellStart"/>
      <w:r w:rsidR="003C10D5">
        <w:rPr>
          <w:rFonts w:ascii="Arial" w:eastAsia="MS Mincho" w:hAnsi="Arial" w:cs="Mangal"/>
          <w:bCs/>
          <w:sz w:val="24"/>
          <w:szCs w:val="24"/>
        </w:rPr>
        <w:t>Jiva</w:t>
      </w:r>
      <w:proofErr w:type="spellEnd"/>
      <w:r w:rsidR="0093451F">
        <w:rPr>
          <w:rFonts w:ascii="Arial" w:eastAsia="MS Mincho" w:hAnsi="Arial" w:cs="Mangal"/>
          <w:bCs/>
          <w:sz w:val="24"/>
          <w:szCs w:val="24"/>
        </w:rPr>
        <w:t xml:space="preserve"> is no more in the </w:t>
      </w:r>
      <w:r w:rsidR="003C10D5">
        <w:rPr>
          <w:rFonts w:ascii="Arial" w:eastAsia="MS Mincho" w:hAnsi="Arial" w:cs="Mangal"/>
          <w:bCs/>
          <w:sz w:val="24"/>
          <w:szCs w:val="24"/>
        </w:rPr>
        <w:t>Brahman</w:t>
      </w:r>
      <w:r w:rsidR="008B5A0D">
        <w:rPr>
          <w:rFonts w:ascii="Arial" w:eastAsia="MS Mincho" w:hAnsi="Arial" w:cs="Mangal"/>
          <w:bCs/>
          <w:sz w:val="24"/>
          <w:szCs w:val="24"/>
        </w:rPr>
        <w:t>, then</w:t>
      </w:r>
      <w:r w:rsidR="0093451F">
        <w:rPr>
          <w:rFonts w:ascii="Arial" w:eastAsia="MS Mincho" w:hAnsi="Arial" w:cs="Mangal"/>
          <w:bCs/>
          <w:sz w:val="24"/>
          <w:szCs w:val="24"/>
        </w:rPr>
        <w:t xml:space="preserve"> that stage is called </w:t>
      </w:r>
      <w:r w:rsidR="008B5A0D">
        <w:rPr>
          <w:rFonts w:ascii="Arial" w:eastAsia="MS Mincho" w:hAnsi="Arial" w:cs="Mangal"/>
          <w:bCs/>
          <w:sz w:val="24"/>
          <w:szCs w:val="24"/>
        </w:rPr>
        <w:t xml:space="preserve">moksha or the state of release from the nature of </w:t>
      </w:r>
      <w:proofErr w:type="spellStart"/>
      <w:r w:rsidR="008B5A0D">
        <w:rPr>
          <w:rFonts w:ascii="Arial" w:eastAsia="MS Mincho" w:hAnsi="Arial" w:cs="Mangal"/>
          <w:bCs/>
          <w:sz w:val="24"/>
          <w:szCs w:val="24"/>
        </w:rPr>
        <w:t>Jiva</w:t>
      </w:r>
      <w:proofErr w:type="spellEnd"/>
      <w:r w:rsidR="008B5A0D">
        <w:rPr>
          <w:rFonts w:ascii="Arial" w:eastAsia="MS Mincho" w:hAnsi="Arial" w:cs="Mangal"/>
          <w:bCs/>
          <w:sz w:val="24"/>
          <w:szCs w:val="24"/>
        </w:rPr>
        <w:t xml:space="preserve">. </w:t>
      </w:r>
      <w:r w:rsidR="003C10D5">
        <w:rPr>
          <w:rFonts w:ascii="Arial" w:eastAsia="MS Mincho" w:hAnsi="Arial" w:cs="Mangal"/>
          <w:bCs/>
          <w:sz w:val="24"/>
          <w:szCs w:val="24"/>
        </w:rPr>
        <w:t>When</w:t>
      </w:r>
      <w:r w:rsidR="008B5A0D">
        <w:rPr>
          <w:rFonts w:ascii="Arial" w:eastAsia="MS Mincho" w:hAnsi="Arial" w:cs="Mangal"/>
          <w:bCs/>
          <w:sz w:val="24"/>
          <w:szCs w:val="24"/>
        </w:rPr>
        <w:t xml:space="preserve"> the </w:t>
      </w:r>
      <w:proofErr w:type="spellStart"/>
      <w:r w:rsidR="003C10D5">
        <w:rPr>
          <w:rFonts w:ascii="Arial" w:eastAsia="MS Mincho" w:hAnsi="Arial" w:cs="Mangal"/>
          <w:bCs/>
          <w:sz w:val="24"/>
          <w:szCs w:val="24"/>
        </w:rPr>
        <w:t>Jivatva</w:t>
      </w:r>
      <w:proofErr w:type="spellEnd"/>
      <w:r w:rsidR="008B5A0D">
        <w:rPr>
          <w:rFonts w:ascii="Arial" w:eastAsia="MS Mincho" w:hAnsi="Arial" w:cs="Mangal"/>
          <w:bCs/>
          <w:sz w:val="24"/>
          <w:szCs w:val="24"/>
        </w:rPr>
        <w:t xml:space="preserve"> is no more there in Brahman without any effort, where is the necessity to enquire into the moksha? </w:t>
      </w:r>
      <w:r w:rsidR="003C10D5">
        <w:rPr>
          <w:rFonts w:ascii="Arial" w:eastAsia="MS Mincho" w:hAnsi="Arial" w:cs="Mangal"/>
          <w:bCs/>
          <w:sz w:val="24"/>
          <w:szCs w:val="24"/>
        </w:rPr>
        <w:t xml:space="preserve">Or alternately if the atomic nature – the characteristics of </w:t>
      </w:r>
      <w:proofErr w:type="spellStart"/>
      <w:r w:rsidR="003C10D5">
        <w:rPr>
          <w:rFonts w:ascii="Arial" w:eastAsia="MS Mincho" w:hAnsi="Arial" w:cs="Mangal"/>
          <w:bCs/>
          <w:sz w:val="24"/>
          <w:szCs w:val="24"/>
        </w:rPr>
        <w:t>Jiva</w:t>
      </w:r>
      <w:proofErr w:type="spellEnd"/>
      <w:r w:rsidR="003C10D5">
        <w:rPr>
          <w:rFonts w:ascii="Arial" w:eastAsia="MS Mincho" w:hAnsi="Arial" w:cs="Mangal"/>
          <w:bCs/>
          <w:sz w:val="24"/>
          <w:szCs w:val="24"/>
        </w:rPr>
        <w:t xml:space="preserve"> caused due to a particular situation or condition is no more existing, because the condition or situation is no more existing, and the </w:t>
      </w:r>
      <w:proofErr w:type="spellStart"/>
      <w:r w:rsidR="003C10D5">
        <w:rPr>
          <w:rFonts w:ascii="Arial" w:eastAsia="MS Mincho" w:hAnsi="Arial" w:cs="Mangal"/>
          <w:bCs/>
          <w:sz w:val="24"/>
          <w:szCs w:val="24"/>
        </w:rPr>
        <w:t>Jivatva</w:t>
      </w:r>
      <w:proofErr w:type="spellEnd"/>
      <w:r w:rsidR="003C10D5">
        <w:rPr>
          <w:rFonts w:ascii="Arial" w:eastAsia="MS Mincho" w:hAnsi="Arial" w:cs="Mangal"/>
          <w:bCs/>
          <w:sz w:val="24"/>
          <w:szCs w:val="24"/>
        </w:rPr>
        <w:t xml:space="preserve"> – the characteristic of a </w:t>
      </w:r>
      <w:proofErr w:type="spellStart"/>
      <w:r w:rsidR="003C10D5">
        <w:rPr>
          <w:rFonts w:ascii="Arial" w:eastAsia="MS Mincho" w:hAnsi="Arial" w:cs="Mangal"/>
          <w:bCs/>
          <w:sz w:val="24"/>
          <w:szCs w:val="24"/>
        </w:rPr>
        <w:t>Jiva</w:t>
      </w:r>
      <w:proofErr w:type="spellEnd"/>
      <w:r w:rsidR="003C10D5">
        <w:rPr>
          <w:rFonts w:ascii="Arial" w:eastAsia="MS Mincho" w:hAnsi="Arial" w:cs="Mangal"/>
          <w:bCs/>
          <w:sz w:val="24"/>
          <w:szCs w:val="24"/>
        </w:rPr>
        <w:t xml:space="preserve"> is reappearing when the </w:t>
      </w:r>
      <w:proofErr w:type="spellStart"/>
      <w:r w:rsidR="003C10D5">
        <w:rPr>
          <w:rFonts w:ascii="Arial" w:eastAsia="MS Mincho" w:hAnsi="Arial" w:cs="Mangal"/>
          <w:bCs/>
          <w:sz w:val="24"/>
          <w:szCs w:val="24"/>
        </w:rPr>
        <w:t>antahkaraNa</w:t>
      </w:r>
      <w:proofErr w:type="spellEnd"/>
      <w:r w:rsidR="003C10D5">
        <w:rPr>
          <w:rFonts w:ascii="Arial" w:eastAsia="MS Mincho" w:hAnsi="Arial" w:cs="Mangal"/>
          <w:bCs/>
          <w:sz w:val="24"/>
          <w:szCs w:val="24"/>
        </w:rPr>
        <w:t xml:space="preserve"> – the mind is conditioned, then also the </w:t>
      </w:r>
      <w:proofErr w:type="spellStart"/>
      <w:r w:rsidR="003C10D5">
        <w:rPr>
          <w:rFonts w:ascii="Arial" w:eastAsia="MS Mincho" w:hAnsi="Arial" w:cs="Mangal"/>
          <w:bCs/>
          <w:sz w:val="24"/>
          <w:szCs w:val="24"/>
        </w:rPr>
        <w:t>Jivatva</w:t>
      </w:r>
      <w:proofErr w:type="spellEnd"/>
      <w:r w:rsidR="003C10D5">
        <w:rPr>
          <w:rFonts w:ascii="Arial" w:eastAsia="MS Mincho" w:hAnsi="Arial" w:cs="Mangal"/>
          <w:bCs/>
          <w:sz w:val="24"/>
          <w:szCs w:val="24"/>
        </w:rPr>
        <w:t xml:space="preserve"> is not eternal. </w:t>
      </w:r>
      <w:r w:rsidR="000E252F">
        <w:rPr>
          <w:rFonts w:ascii="Arial" w:eastAsia="MS Mincho" w:hAnsi="Arial" w:cs="Mangal"/>
          <w:bCs/>
          <w:sz w:val="24"/>
          <w:szCs w:val="24"/>
        </w:rPr>
        <w:t>With that happening your postulation “</w:t>
      </w:r>
      <w:proofErr w:type="spellStart"/>
      <w:r w:rsidR="000E252F">
        <w:rPr>
          <w:rFonts w:ascii="Arial" w:eastAsia="MS Mincho" w:hAnsi="Arial" w:cs="Mangal"/>
          <w:bCs/>
          <w:sz w:val="24"/>
          <w:szCs w:val="24"/>
        </w:rPr>
        <w:t>shadasmAka</w:t>
      </w:r>
      <w:proofErr w:type="spellEnd"/>
      <w:r w:rsidR="000E252F">
        <w:rPr>
          <w:rFonts w:ascii="Arial" w:eastAsia="MS Mincho" w:hAnsi="Arial" w:cs="Mangal"/>
          <w:bCs/>
          <w:sz w:val="24"/>
          <w:szCs w:val="24"/>
        </w:rPr>
        <w:t xml:space="preserve"> </w:t>
      </w:r>
      <w:proofErr w:type="spellStart"/>
      <w:r w:rsidR="000E252F">
        <w:rPr>
          <w:rFonts w:ascii="Arial" w:eastAsia="MS Mincho" w:hAnsi="Arial" w:cs="Mangal"/>
          <w:bCs/>
          <w:sz w:val="24"/>
          <w:szCs w:val="24"/>
        </w:rPr>
        <w:t>manAdayah</w:t>
      </w:r>
      <w:proofErr w:type="spellEnd"/>
      <w:r w:rsidR="000E252F">
        <w:rPr>
          <w:rFonts w:ascii="Arial" w:eastAsia="MS Mincho" w:hAnsi="Arial" w:cs="Mangal"/>
          <w:bCs/>
          <w:sz w:val="24"/>
          <w:szCs w:val="24"/>
        </w:rPr>
        <w:t xml:space="preserve"> – our six </w:t>
      </w:r>
      <w:r w:rsidR="003C10D5">
        <w:rPr>
          <w:rFonts w:ascii="Arial" w:eastAsia="MS Mincho" w:hAnsi="Arial" w:cs="Mangal"/>
          <w:bCs/>
          <w:sz w:val="24"/>
          <w:szCs w:val="24"/>
        </w:rPr>
        <w:t>conditions</w:t>
      </w:r>
      <w:r w:rsidR="000E252F">
        <w:rPr>
          <w:rFonts w:ascii="Arial" w:eastAsia="MS Mincho" w:hAnsi="Arial" w:cs="Mangal"/>
          <w:bCs/>
          <w:sz w:val="24"/>
          <w:szCs w:val="24"/>
        </w:rPr>
        <w:t xml:space="preserve"> are eternal” is negated by this argument. </w:t>
      </w:r>
    </w:p>
    <w:p w14:paraId="4E695876" w14:textId="77777777" w:rsidR="000E252F" w:rsidRDefault="000E252F" w:rsidP="00872D15">
      <w:pPr>
        <w:tabs>
          <w:tab w:val="left" w:pos="0"/>
          <w:tab w:val="left" w:pos="2835"/>
          <w:tab w:val="left" w:pos="3686"/>
          <w:tab w:val="left" w:pos="4500"/>
        </w:tabs>
        <w:spacing w:line="240" w:lineRule="auto"/>
        <w:ind w:left="0" w:right="-613" w:firstLine="709"/>
        <w:rPr>
          <w:rFonts w:ascii="Arial" w:eastAsia="MS Mincho" w:hAnsi="Arial" w:cs="Mangal"/>
          <w:bCs/>
          <w:sz w:val="24"/>
          <w:szCs w:val="24"/>
        </w:rPr>
      </w:pPr>
      <w:r>
        <w:rPr>
          <w:rFonts w:ascii="Arial" w:eastAsia="MS Mincho" w:hAnsi="Arial" w:cs="Mangal"/>
          <w:bCs/>
          <w:sz w:val="24"/>
          <w:szCs w:val="24"/>
        </w:rPr>
        <w:t xml:space="preserve">Further the monists have to establish that the condition which brings </w:t>
      </w:r>
      <w:proofErr w:type="spellStart"/>
      <w:r>
        <w:rPr>
          <w:rFonts w:ascii="Arial" w:eastAsia="MS Mincho" w:hAnsi="Arial" w:cs="Mangal"/>
          <w:bCs/>
          <w:sz w:val="24"/>
          <w:szCs w:val="24"/>
        </w:rPr>
        <w:t>Jivatva</w:t>
      </w:r>
      <w:proofErr w:type="spellEnd"/>
      <w:r>
        <w:rPr>
          <w:rFonts w:ascii="Arial" w:eastAsia="MS Mincho" w:hAnsi="Arial" w:cs="Mangal"/>
          <w:bCs/>
          <w:sz w:val="24"/>
          <w:szCs w:val="24"/>
        </w:rPr>
        <w:t xml:space="preserve"> and atomic nature in Brahman. Is it ignorance? Definitely not. Since it is not accepted that the condition is atomic nature, it is not possible to postulate the atomic nature to </w:t>
      </w:r>
      <w:r w:rsidR="0017432D">
        <w:rPr>
          <w:rFonts w:ascii="Arial" w:eastAsia="MS Mincho" w:hAnsi="Arial" w:cs="Mangal"/>
          <w:bCs/>
          <w:sz w:val="24"/>
          <w:szCs w:val="24"/>
        </w:rPr>
        <w:t>B</w:t>
      </w:r>
      <w:r>
        <w:rPr>
          <w:rFonts w:ascii="Arial" w:eastAsia="MS Mincho" w:hAnsi="Arial" w:cs="Mangal"/>
          <w:bCs/>
          <w:sz w:val="24"/>
          <w:szCs w:val="24"/>
        </w:rPr>
        <w:t>rahman</w:t>
      </w:r>
      <w:r w:rsidR="0017432D">
        <w:rPr>
          <w:rFonts w:ascii="Arial" w:eastAsia="MS Mincho" w:hAnsi="Arial" w:cs="Mangal"/>
          <w:bCs/>
          <w:sz w:val="24"/>
          <w:szCs w:val="24"/>
        </w:rPr>
        <w:t xml:space="preserve"> (when Brahman becomes a </w:t>
      </w:r>
      <w:proofErr w:type="spellStart"/>
      <w:r w:rsidR="0017432D">
        <w:rPr>
          <w:rFonts w:ascii="Arial" w:eastAsia="MS Mincho" w:hAnsi="Arial" w:cs="Mangal"/>
          <w:bCs/>
          <w:sz w:val="24"/>
          <w:szCs w:val="24"/>
        </w:rPr>
        <w:t>Jiva</w:t>
      </w:r>
      <w:proofErr w:type="spellEnd"/>
      <w:r w:rsidR="0017432D">
        <w:rPr>
          <w:rFonts w:ascii="Arial" w:eastAsia="MS Mincho" w:hAnsi="Arial" w:cs="Mangal"/>
          <w:bCs/>
          <w:sz w:val="24"/>
          <w:szCs w:val="24"/>
        </w:rPr>
        <w:t xml:space="preserve">). Again, if it is said that the </w:t>
      </w:r>
      <w:proofErr w:type="spellStart"/>
      <w:r w:rsidR="0017432D">
        <w:rPr>
          <w:rFonts w:ascii="Arial" w:eastAsia="MS Mincho" w:hAnsi="Arial" w:cs="Mangal"/>
          <w:bCs/>
          <w:sz w:val="24"/>
          <w:szCs w:val="24"/>
        </w:rPr>
        <w:t>antahkaraNa</w:t>
      </w:r>
      <w:proofErr w:type="spellEnd"/>
      <w:r w:rsidR="0017432D">
        <w:rPr>
          <w:rFonts w:ascii="Arial" w:eastAsia="MS Mincho" w:hAnsi="Arial" w:cs="Mangal"/>
          <w:bCs/>
          <w:sz w:val="24"/>
          <w:szCs w:val="24"/>
        </w:rPr>
        <w:t xml:space="preserve"> is the source of conditioning, that also does not stand because the scriptural sentence “</w:t>
      </w:r>
      <w:proofErr w:type="spellStart"/>
      <w:r w:rsidR="0017432D">
        <w:rPr>
          <w:rFonts w:ascii="Arial" w:eastAsia="MS Mincho" w:hAnsi="Arial" w:cs="Mangal"/>
          <w:bCs/>
          <w:sz w:val="24"/>
          <w:szCs w:val="24"/>
        </w:rPr>
        <w:t>etasmAt</w:t>
      </w:r>
      <w:proofErr w:type="spellEnd"/>
      <w:r w:rsidR="0017432D">
        <w:rPr>
          <w:rFonts w:ascii="Arial" w:eastAsia="MS Mincho" w:hAnsi="Arial" w:cs="Mangal"/>
          <w:bCs/>
          <w:sz w:val="24"/>
          <w:szCs w:val="24"/>
        </w:rPr>
        <w:t xml:space="preserve"> </w:t>
      </w:r>
      <w:proofErr w:type="spellStart"/>
      <w:r w:rsidR="0017432D">
        <w:rPr>
          <w:rFonts w:ascii="Arial" w:eastAsia="MS Mincho" w:hAnsi="Arial" w:cs="Mangal"/>
          <w:bCs/>
          <w:sz w:val="24"/>
          <w:szCs w:val="24"/>
        </w:rPr>
        <w:t>jAyate</w:t>
      </w:r>
      <w:proofErr w:type="spellEnd"/>
      <w:r w:rsidR="0017432D">
        <w:rPr>
          <w:rFonts w:ascii="Arial" w:eastAsia="MS Mincho" w:hAnsi="Arial" w:cs="Mangal"/>
          <w:bCs/>
          <w:sz w:val="24"/>
          <w:szCs w:val="24"/>
        </w:rPr>
        <w:t xml:space="preserve"> </w:t>
      </w:r>
      <w:proofErr w:type="spellStart"/>
      <w:r w:rsidR="0017432D">
        <w:rPr>
          <w:rFonts w:ascii="Arial" w:eastAsia="MS Mincho" w:hAnsi="Arial" w:cs="Mangal"/>
          <w:bCs/>
          <w:sz w:val="24"/>
          <w:szCs w:val="24"/>
        </w:rPr>
        <w:t>prANo</w:t>
      </w:r>
      <w:proofErr w:type="spellEnd"/>
      <w:r w:rsidR="0017432D">
        <w:rPr>
          <w:rFonts w:ascii="Arial" w:eastAsia="MS Mincho" w:hAnsi="Arial" w:cs="Mangal"/>
          <w:bCs/>
          <w:sz w:val="24"/>
          <w:szCs w:val="24"/>
        </w:rPr>
        <w:t xml:space="preserve"> mana </w:t>
      </w:r>
      <w:proofErr w:type="spellStart"/>
      <w:r w:rsidR="0017432D">
        <w:rPr>
          <w:rFonts w:ascii="Arial" w:eastAsia="MS Mincho" w:hAnsi="Arial" w:cs="Mangal"/>
          <w:bCs/>
          <w:sz w:val="24"/>
          <w:szCs w:val="24"/>
        </w:rPr>
        <w:t>ssarvendriyANi</w:t>
      </w:r>
      <w:proofErr w:type="spellEnd"/>
      <w:r w:rsidR="0017432D">
        <w:rPr>
          <w:rFonts w:ascii="Arial" w:eastAsia="MS Mincho" w:hAnsi="Arial" w:cs="Mangal"/>
          <w:bCs/>
          <w:sz w:val="24"/>
          <w:szCs w:val="24"/>
        </w:rPr>
        <w:t xml:space="preserve"> cha” states that this manas is being created in every creation. This means the </w:t>
      </w:r>
      <w:proofErr w:type="spellStart"/>
      <w:r w:rsidR="0017432D">
        <w:rPr>
          <w:rFonts w:ascii="Arial" w:eastAsia="MS Mincho" w:hAnsi="Arial" w:cs="Mangal"/>
          <w:bCs/>
          <w:sz w:val="24"/>
          <w:szCs w:val="24"/>
        </w:rPr>
        <w:t>Jiva</w:t>
      </w:r>
      <w:proofErr w:type="spellEnd"/>
      <w:r w:rsidR="0017432D">
        <w:rPr>
          <w:rFonts w:ascii="Arial" w:eastAsia="MS Mincho" w:hAnsi="Arial" w:cs="Mangal"/>
          <w:bCs/>
          <w:sz w:val="24"/>
          <w:szCs w:val="24"/>
        </w:rPr>
        <w:t xml:space="preserve"> is being created </w:t>
      </w:r>
      <w:r w:rsidR="003C10D5">
        <w:rPr>
          <w:rFonts w:ascii="Arial" w:eastAsia="MS Mincho" w:hAnsi="Arial" w:cs="Mangal"/>
          <w:bCs/>
          <w:sz w:val="24"/>
          <w:szCs w:val="24"/>
        </w:rPr>
        <w:t>every time</w:t>
      </w:r>
      <w:r w:rsidR="0017432D">
        <w:rPr>
          <w:rFonts w:ascii="Arial" w:eastAsia="MS Mincho" w:hAnsi="Arial" w:cs="Mangal"/>
          <w:bCs/>
          <w:sz w:val="24"/>
          <w:szCs w:val="24"/>
        </w:rPr>
        <w:t xml:space="preserve"> fresh with every creation. The result – </w:t>
      </w:r>
      <w:proofErr w:type="spellStart"/>
      <w:r w:rsidR="0017432D">
        <w:rPr>
          <w:rFonts w:ascii="Arial" w:eastAsia="MS Mincho" w:hAnsi="Arial" w:cs="Mangal"/>
          <w:bCs/>
          <w:sz w:val="24"/>
          <w:szCs w:val="24"/>
        </w:rPr>
        <w:t>Jiva</w:t>
      </w:r>
      <w:proofErr w:type="spellEnd"/>
      <w:r w:rsidR="0017432D">
        <w:rPr>
          <w:rFonts w:ascii="Arial" w:eastAsia="MS Mincho" w:hAnsi="Arial" w:cs="Mangal"/>
          <w:bCs/>
          <w:sz w:val="24"/>
          <w:szCs w:val="24"/>
        </w:rPr>
        <w:t xml:space="preserve"> is no more eternal. </w:t>
      </w:r>
    </w:p>
    <w:p w14:paraId="3A737851" w14:textId="77777777" w:rsidR="005A0CB2" w:rsidRDefault="005A0CB2" w:rsidP="009D7AD7">
      <w:pPr>
        <w:tabs>
          <w:tab w:val="left" w:pos="0"/>
          <w:tab w:val="left" w:pos="2835"/>
          <w:tab w:val="left" w:pos="3686"/>
          <w:tab w:val="left" w:pos="4500"/>
        </w:tabs>
        <w:spacing w:line="240" w:lineRule="auto"/>
        <w:ind w:left="0" w:right="-613" w:firstLine="709"/>
        <w:rPr>
          <w:rFonts w:ascii="Arial" w:eastAsia="MS Mincho" w:hAnsi="Arial" w:cs="Mangal"/>
          <w:bCs/>
          <w:sz w:val="24"/>
          <w:szCs w:val="24"/>
        </w:rPr>
      </w:pPr>
      <w:r>
        <w:rPr>
          <w:rFonts w:ascii="Arial" w:eastAsia="MS Mincho" w:hAnsi="Arial" w:cs="Mangal"/>
          <w:bCs/>
          <w:sz w:val="24"/>
          <w:szCs w:val="24"/>
        </w:rPr>
        <w:t xml:space="preserve">. The conditional atomic size has been specified for </w:t>
      </w:r>
      <w:proofErr w:type="spellStart"/>
      <w:r>
        <w:rPr>
          <w:rFonts w:ascii="Arial" w:eastAsia="MS Mincho" w:hAnsi="Arial" w:cs="Mangal"/>
          <w:bCs/>
          <w:sz w:val="24"/>
          <w:szCs w:val="24"/>
        </w:rPr>
        <w:t>ParamAthman</w:t>
      </w:r>
      <w:proofErr w:type="spellEnd"/>
      <w:r>
        <w:rPr>
          <w:rFonts w:ascii="Arial" w:eastAsia="MS Mincho" w:hAnsi="Arial" w:cs="Mangal"/>
          <w:bCs/>
          <w:sz w:val="24"/>
          <w:szCs w:val="24"/>
        </w:rPr>
        <w:t xml:space="preserve"> for the purpose of the meditation by the </w:t>
      </w:r>
      <w:proofErr w:type="spellStart"/>
      <w:r w:rsidR="003C10D5">
        <w:rPr>
          <w:rFonts w:ascii="Arial" w:eastAsia="MS Mincho" w:hAnsi="Arial" w:cs="Mangal"/>
          <w:bCs/>
          <w:sz w:val="24"/>
          <w:szCs w:val="24"/>
        </w:rPr>
        <w:t>Jiva</w:t>
      </w:r>
      <w:proofErr w:type="spellEnd"/>
      <w:r>
        <w:rPr>
          <w:rFonts w:ascii="Arial" w:eastAsia="MS Mincho" w:hAnsi="Arial" w:cs="Mangal"/>
          <w:bCs/>
          <w:sz w:val="24"/>
          <w:szCs w:val="24"/>
        </w:rPr>
        <w:t xml:space="preserve"> in the scriptural sentences like “</w:t>
      </w:r>
      <w:proofErr w:type="spellStart"/>
      <w:r>
        <w:rPr>
          <w:rFonts w:ascii="Arial" w:eastAsia="MS Mincho" w:hAnsi="Arial" w:cs="Mangal"/>
          <w:bCs/>
          <w:sz w:val="24"/>
          <w:szCs w:val="24"/>
        </w:rPr>
        <w:t>ya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eshontarhRidaye</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aNeeyAn</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vreeheh</w:t>
      </w:r>
      <w:proofErr w:type="spellEnd"/>
      <w:r>
        <w:rPr>
          <w:rFonts w:ascii="Arial" w:eastAsia="MS Mincho" w:hAnsi="Arial" w:cs="Mangal"/>
          <w:bCs/>
          <w:sz w:val="24"/>
          <w:szCs w:val="24"/>
        </w:rPr>
        <w:t xml:space="preserve">” but </w:t>
      </w:r>
      <w:proofErr w:type="spellStart"/>
      <w:r>
        <w:rPr>
          <w:rFonts w:ascii="Arial" w:eastAsia="MS Mincho" w:hAnsi="Arial" w:cs="Mangal"/>
          <w:bCs/>
          <w:sz w:val="24"/>
          <w:szCs w:val="24"/>
        </w:rPr>
        <w:t>no where</w:t>
      </w:r>
      <w:proofErr w:type="spellEnd"/>
      <w:r>
        <w:rPr>
          <w:rFonts w:ascii="Arial" w:eastAsia="MS Mincho" w:hAnsi="Arial" w:cs="Mangal"/>
          <w:bCs/>
          <w:sz w:val="24"/>
          <w:szCs w:val="24"/>
        </w:rPr>
        <w:t xml:space="preserve"> it has been stated in the scriptures, for </w:t>
      </w:r>
      <w:proofErr w:type="spellStart"/>
      <w:r>
        <w:rPr>
          <w:rFonts w:ascii="Arial" w:eastAsia="MS Mincho" w:hAnsi="Arial" w:cs="Mangal"/>
          <w:bCs/>
          <w:sz w:val="24"/>
          <w:szCs w:val="24"/>
        </w:rPr>
        <w:t>Jiva</w:t>
      </w:r>
      <w:proofErr w:type="spellEnd"/>
      <w:r>
        <w:rPr>
          <w:rFonts w:ascii="Arial" w:eastAsia="MS Mincho" w:hAnsi="Arial" w:cs="Mangal"/>
          <w:bCs/>
          <w:sz w:val="24"/>
          <w:szCs w:val="24"/>
        </w:rPr>
        <w:t xml:space="preserve">. Further, the conditional atomic size of </w:t>
      </w:r>
      <w:proofErr w:type="spellStart"/>
      <w:r w:rsidR="003C10D5">
        <w:rPr>
          <w:rFonts w:ascii="Arial" w:eastAsia="MS Mincho" w:hAnsi="Arial" w:cs="Mangal"/>
          <w:bCs/>
          <w:sz w:val="24"/>
          <w:szCs w:val="24"/>
        </w:rPr>
        <w:t>ParamAthman</w:t>
      </w:r>
      <w:proofErr w:type="spellEnd"/>
      <w:r>
        <w:rPr>
          <w:rFonts w:ascii="Arial" w:eastAsia="MS Mincho" w:hAnsi="Arial" w:cs="Mangal"/>
          <w:bCs/>
          <w:sz w:val="24"/>
          <w:szCs w:val="24"/>
        </w:rPr>
        <w:t xml:space="preserve"> has been specified as the object of meditation – the </w:t>
      </w:r>
      <w:proofErr w:type="spellStart"/>
      <w:r>
        <w:rPr>
          <w:rFonts w:ascii="Arial" w:eastAsia="MS Mincho" w:hAnsi="Arial" w:cs="Mangal"/>
          <w:bCs/>
          <w:sz w:val="24"/>
          <w:szCs w:val="24"/>
        </w:rPr>
        <w:t>upAsana</w:t>
      </w:r>
      <w:proofErr w:type="spellEnd"/>
      <w:r>
        <w:rPr>
          <w:rFonts w:ascii="Arial" w:eastAsia="MS Mincho" w:hAnsi="Arial" w:cs="Mangal"/>
          <w:bCs/>
          <w:sz w:val="24"/>
          <w:szCs w:val="24"/>
        </w:rPr>
        <w:t xml:space="preserve"> </w:t>
      </w:r>
      <w:r>
        <w:rPr>
          <w:rFonts w:ascii="Arial" w:eastAsia="MS Mincho" w:hAnsi="Arial" w:cs="Mangal"/>
          <w:bCs/>
          <w:sz w:val="24"/>
          <w:szCs w:val="24"/>
        </w:rPr>
        <w:lastRenderedPageBreak/>
        <w:t>in the scriptural sentence “</w:t>
      </w:r>
      <w:proofErr w:type="spellStart"/>
      <w:r>
        <w:rPr>
          <w:rFonts w:ascii="Arial" w:eastAsia="MS Mincho" w:hAnsi="Arial" w:cs="Mangal"/>
          <w:bCs/>
          <w:sz w:val="24"/>
          <w:szCs w:val="24"/>
        </w:rPr>
        <w:t>eshoNurAtmA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chetasA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veditavyah</w:t>
      </w:r>
      <w:proofErr w:type="spellEnd"/>
      <w:r>
        <w:rPr>
          <w:rFonts w:ascii="Arial" w:eastAsia="MS Mincho" w:hAnsi="Arial" w:cs="Mangal"/>
          <w:bCs/>
          <w:sz w:val="24"/>
          <w:szCs w:val="24"/>
        </w:rPr>
        <w:t xml:space="preserve">”. </w:t>
      </w:r>
      <w:r w:rsidR="009D7AD7">
        <w:rPr>
          <w:rFonts w:ascii="Arial" w:eastAsia="MS Mincho" w:hAnsi="Arial" w:cs="Mangal"/>
          <w:bCs/>
          <w:sz w:val="24"/>
          <w:szCs w:val="24"/>
        </w:rPr>
        <w:t>Normally t</w:t>
      </w:r>
      <w:r>
        <w:rPr>
          <w:rFonts w:ascii="Arial" w:eastAsia="MS Mincho" w:hAnsi="Arial" w:cs="Mangal"/>
          <w:bCs/>
          <w:sz w:val="24"/>
          <w:szCs w:val="24"/>
        </w:rPr>
        <w:t xml:space="preserve">he real form is usually the object of meditation – the </w:t>
      </w:r>
      <w:proofErr w:type="spellStart"/>
      <w:r>
        <w:rPr>
          <w:rFonts w:ascii="Arial" w:eastAsia="MS Mincho" w:hAnsi="Arial" w:cs="Mangal"/>
          <w:bCs/>
          <w:sz w:val="24"/>
          <w:szCs w:val="24"/>
        </w:rPr>
        <w:t>UpAsana</w:t>
      </w:r>
      <w:proofErr w:type="spellEnd"/>
      <w:r w:rsidR="009D7AD7">
        <w:rPr>
          <w:rFonts w:ascii="Arial" w:eastAsia="MS Mincho" w:hAnsi="Arial" w:cs="Mangal"/>
          <w:bCs/>
          <w:sz w:val="24"/>
          <w:szCs w:val="24"/>
        </w:rPr>
        <w:t xml:space="preserve">. But to facilitate the </w:t>
      </w:r>
      <w:proofErr w:type="spellStart"/>
      <w:r w:rsidR="003C10D5">
        <w:rPr>
          <w:rFonts w:ascii="Arial" w:eastAsia="MS Mincho" w:hAnsi="Arial" w:cs="Mangal"/>
          <w:bCs/>
          <w:sz w:val="24"/>
          <w:szCs w:val="24"/>
        </w:rPr>
        <w:t>UpAsaka</w:t>
      </w:r>
      <w:proofErr w:type="spellEnd"/>
      <w:r w:rsidR="009D7AD7">
        <w:rPr>
          <w:rFonts w:ascii="Arial" w:eastAsia="MS Mincho" w:hAnsi="Arial" w:cs="Mangal"/>
          <w:bCs/>
          <w:sz w:val="24"/>
          <w:szCs w:val="24"/>
        </w:rPr>
        <w:t xml:space="preserve">, this atomic form of </w:t>
      </w:r>
      <w:proofErr w:type="spellStart"/>
      <w:r w:rsidR="003C10D5">
        <w:rPr>
          <w:rFonts w:ascii="Arial" w:eastAsia="MS Mincho" w:hAnsi="Arial" w:cs="Mangal"/>
          <w:bCs/>
          <w:sz w:val="24"/>
          <w:szCs w:val="24"/>
        </w:rPr>
        <w:t>ParamAthman</w:t>
      </w:r>
      <w:proofErr w:type="spellEnd"/>
      <w:r w:rsidR="009D7AD7">
        <w:rPr>
          <w:rFonts w:ascii="Arial" w:eastAsia="MS Mincho" w:hAnsi="Arial" w:cs="Mangal"/>
          <w:bCs/>
          <w:sz w:val="24"/>
          <w:szCs w:val="24"/>
        </w:rPr>
        <w:t xml:space="preserve"> has been specified. The gross form, obtained due to the connection with the physical body, or the </w:t>
      </w:r>
      <w:r w:rsidR="003C10D5">
        <w:rPr>
          <w:rFonts w:ascii="Arial" w:eastAsia="MS Mincho" w:hAnsi="Arial" w:cs="Mangal"/>
          <w:bCs/>
          <w:sz w:val="24"/>
          <w:szCs w:val="24"/>
        </w:rPr>
        <w:t>condition</w:t>
      </w:r>
      <w:r w:rsidR="009D7AD7">
        <w:rPr>
          <w:rFonts w:ascii="Arial" w:eastAsia="MS Mincho" w:hAnsi="Arial" w:cs="Mangal"/>
          <w:bCs/>
          <w:sz w:val="24"/>
          <w:szCs w:val="24"/>
        </w:rPr>
        <w:t xml:space="preserve"> of happiness or sorrow in the </w:t>
      </w:r>
      <w:proofErr w:type="spellStart"/>
      <w:r w:rsidR="009D7AD7">
        <w:rPr>
          <w:rFonts w:ascii="Arial" w:eastAsia="MS Mincho" w:hAnsi="Arial" w:cs="Mangal"/>
          <w:bCs/>
          <w:sz w:val="24"/>
          <w:szCs w:val="24"/>
        </w:rPr>
        <w:t>Jiva</w:t>
      </w:r>
      <w:proofErr w:type="spellEnd"/>
      <w:r w:rsidR="009D7AD7">
        <w:rPr>
          <w:rFonts w:ascii="Arial" w:eastAsia="MS Mincho" w:hAnsi="Arial" w:cs="Mangal"/>
          <w:bCs/>
          <w:sz w:val="24"/>
          <w:szCs w:val="24"/>
        </w:rPr>
        <w:t xml:space="preserve">, are not the objects of meditation. Is it not? As such the atomicity which is to be known and understood in this </w:t>
      </w:r>
      <w:r w:rsidR="003C10D5">
        <w:rPr>
          <w:rFonts w:ascii="Arial" w:eastAsia="MS Mincho" w:hAnsi="Arial" w:cs="Mangal"/>
          <w:bCs/>
          <w:sz w:val="24"/>
          <w:szCs w:val="24"/>
        </w:rPr>
        <w:t>mantra is</w:t>
      </w:r>
      <w:r w:rsidR="009D7AD7">
        <w:rPr>
          <w:rFonts w:ascii="Arial" w:eastAsia="MS Mincho" w:hAnsi="Arial" w:cs="Mangal"/>
          <w:bCs/>
          <w:sz w:val="24"/>
          <w:szCs w:val="24"/>
        </w:rPr>
        <w:t xml:space="preserve"> real only and not conditional.</w:t>
      </w:r>
    </w:p>
    <w:p w14:paraId="7ADB7FE8" w14:textId="77777777" w:rsidR="009D7AD7" w:rsidRDefault="009D7AD7" w:rsidP="009D7AD7">
      <w:pPr>
        <w:tabs>
          <w:tab w:val="left" w:pos="0"/>
          <w:tab w:val="left" w:pos="2835"/>
          <w:tab w:val="left" w:pos="3686"/>
          <w:tab w:val="left" w:pos="4500"/>
        </w:tabs>
        <w:spacing w:line="240" w:lineRule="auto"/>
        <w:ind w:left="0" w:right="-613" w:firstLine="709"/>
        <w:rPr>
          <w:rFonts w:ascii="Arial" w:eastAsia="MS Mincho" w:hAnsi="Arial" w:cs="Mangal"/>
          <w:bCs/>
          <w:sz w:val="24"/>
          <w:szCs w:val="24"/>
        </w:rPr>
      </w:pPr>
      <w:proofErr w:type="gramStart"/>
      <w:r>
        <w:rPr>
          <w:rFonts w:ascii="Arial" w:eastAsia="MS Mincho" w:hAnsi="Arial" w:cs="Mangal"/>
          <w:bCs/>
          <w:sz w:val="24"/>
          <w:szCs w:val="24"/>
        </w:rPr>
        <w:t>Again</w:t>
      </w:r>
      <w:proofErr w:type="gramEnd"/>
      <w:r>
        <w:rPr>
          <w:rFonts w:ascii="Arial" w:eastAsia="MS Mincho" w:hAnsi="Arial" w:cs="Mangal"/>
          <w:bCs/>
          <w:sz w:val="24"/>
          <w:szCs w:val="24"/>
        </w:rPr>
        <w:t xml:space="preserve"> the </w:t>
      </w:r>
      <w:r w:rsidR="003C10D5">
        <w:rPr>
          <w:rFonts w:ascii="Arial" w:eastAsia="MS Mincho" w:hAnsi="Arial" w:cs="Mangal"/>
          <w:bCs/>
          <w:sz w:val="24"/>
          <w:szCs w:val="24"/>
        </w:rPr>
        <w:t>exit mentioned</w:t>
      </w:r>
      <w:r>
        <w:rPr>
          <w:rFonts w:ascii="Arial" w:eastAsia="MS Mincho" w:hAnsi="Arial" w:cs="Mangal"/>
          <w:bCs/>
          <w:sz w:val="24"/>
          <w:szCs w:val="24"/>
        </w:rPr>
        <w:t xml:space="preserve"> in the scriptural sentence “</w:t>
      </w:r>
      <w:proofErr w:type="spellStart"/>
      <w:r>
        <w:rPr>
          <w:rFonts w:ascii="Arial" w:eastAsia="MS Mincho" w:hAnsi="Arial" w:cs="Mangal"/>
          <w:bCs/>
          <w:sz w:val="24"/>
          <w:szCs w:val="24"/>
        </w:rPr>
        <w:t>tena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pradyotena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esha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AtmA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nishkrAmati</w:t>
      </w:r>
      <w:proofErr w:type="spellEnd"/>
      <w:r>
        <w:rPr>
          <w:rFonts w:ascii="Arial" w:eastAsia="MS Mincho" w:hAnsi="Arial" w:cs="Mangal"/>
          <w:bCs/>
          <w:sz w:val="24"/>
          <w:szCs w:val="24"/>
        </w:rPr>
        <w:t xml:space="preserve">” is said to be not for the </w:t>
      </w:r>
      <w:proofErr w:type="spellStart"/>
      <w:r>
        <w:rPr>
          <w:rFonts w:ascii="Arial" w:eastAsia="MS Mincho" w:hAnsi="Arial" w:cs="Mangal"/>
          <w:bCs/>
          <w:sz w:val="24"/>
          <w:szCs w:val="24"/>
        </w:rPr>
        <w:t>all pervading</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Atma</w:t>
      </w:r>
      <w:proofErr w:type="spellEnd"/>
      <w:r>
        <w:rPr>
          <w:rFonts w:ascii="Arial" w:eastAsia="MS Mincho" w:hAnsi="Arial" w:cs="Mangal"/>
          <w:bCs/>
          <w:sz w:val="24"/>
          <w:szCs w:val="24"/>
        </w:rPr>
        <w:t xml:space="preserve"> but limited for the condition of the limited space in the </w:t>
      </w:r>
      <w:proofErr w:type="spellStart"/>
      <w:r>
        <w:rPr>
          <w:rFonts w:ascii="Arial" w:eastAsia="MS Mincho" w:hAnsi="Arial" w:cs="Mangal"/>
          <w:bCs/>
          <w:sz w:val="24"/>
          <w:szCs w:val="24"/>
        </w:rPr>
        <w:t>antahkaraNa</w:t>
      </w:r>
      <w:proofErr w:type="spellEnd"/>
      <w:r>
        <w:rPr>
          <w:rFonts w:ascii="Arial" w:eastAsia="MS Mincho" w:hAnsi="Arial" w:cs="Mangal"/>
          <w:bCs/>
          <w:sz w:val="24"/>
          <w:szCs w:val="24"/>
        </w:rPr>
        <w:t xml:space="preserve"> – the </w:t>
      </w:r>
      <w:r w:rsidR="003C10D5">
        <w:rPr>
          <w:rFonts w:ascii="Arial" w:eastAsia="MS Mincho" w:hAnsi="Arial" w:cs="Mangal"/>
          <w:bCs/>
          <w:sz w:val="24"/>
          <w:szCs w:val="24"/>
        </w:rPr>
        <w:t>mind as</w:t>
      </w:r>
      <w:r>
        <w:rPr>
          <w:rFonts w:ascii="Arial" w:eastAsia="MS Mincho" w:hAnsi="Arial" w:cs="Mangal"/>
          <w:bCs/>
          <w:sz w:val="24"/>
          <w:szCs w:val="24"/>
        </w:rPr>
        <w:t xml:space="preserve"> per the monists. But the exit</w:t>
      </w:r>
      <w:r w:rsidR="0085429D">
        <w:rPr>
          <w:rFonts w:ascii="Arial" w:eastAsia="MS Mincho" w:hAnsi="Arial" w:cs="Mangal"/>
          <w:bCs/>
          <w:sz w:val="24"/>
          <w:szCs w:val="24"/>
        </w:rPr>
        <w:t xml:space="preserve"> – the </w:t>
      </w:r>
      <w:proofErr w:type="spellStart"/>
      <w:r w:rsidR="0085429D">
        <w:rPr>
          <w:rFonts w:ascii="Arial" w:eastAsia="MS Mincho" w:hAnsi="Arial" w:cs="Mangal"/>
          <w:bCs/>
          <w:sz w:val="24"/>
          <w:szCs w:val="24"/>
        </w:rPr>
        <w:t>utkrAnti</w:t>
      </w:r>
      <w:proofErr w:type="spellEnd"/>
      <w:r w:rsidR="0085429D">
        <w:rPr>
          <w:rFonts w:ascii="Arial" w:eastAsia="MS Mincho" w:hAnsi="Arial" w:cs="Mangal"/>
          <w:bCs/>
          <w:sz w:val="24"/>
          <w:szCs w:val="24"/>
        </w:rPr>
        <w:t xml:space="preserve"> </w:t>
      </w:r>
      <w:r w:rsidR="003C10D5">
        <w:rPr>
          <w:rFonts w:ascii="Arial" w:eastAsia="MS Mincho" w:hAnsi="Arial" w:cs="Mangal"/>
          <w:bCs/>
          <w:sz w:val="24"/>
          <w:szCs w:val="24"/>
        </w:rPr>
        <w:t>- for</w:t>
      </w:r>
      <w:r>
        <w:rPr>
          <w:rFonts w:ascii="Arial" w:eastAsia="MS Mincho" w:hAnsi="Arial" w:cs="Mangal"/>
          <w:bCs/>
          <w:sz w:val="24"/>
          <w:szCs w:val="24"/>
        </w:rPr>
        <w:t xml:space="preserve"> all the sensory organs including the mind </w:t>
      </w:r>
      <w:r w:rsidR="0085429D">
        <w:rPr>
          <w:rFonts w:ascii="Arial" w:eastAsia="MS Mincho" w:hAnsi="Arial" w:cs="Mangal"/>
          <w:bCs/>
          <w:sz w:val="24"/>
          <w:szCs w:val="24"/>
        </w:rPr>
        <w:t xml:space="preserve">has been specifically </w:t>
      </w:r>
      <w:r w:rsidR="003C10D5">
        <w:rPr>
          <w:rFonts w:ascii="Arial" w:eastAsia="MS Mincho" w:hAnsi="Arial" w:cs="Mangal"/>
          <w:bCs/>
          <w:sz w:val="24"/>
          <w:szCs w:val="24"/>
        </w:rPr>
        <w:t>stated along</w:t>
      </w:r>
      <w:r w:rsidR="0085429D">
        <w:rPr>
          <w:rFonts w:ascii="Arial" w:eastAsia="MS Mincho" w:hAnsi="Arial" w:cs="Mangal"/>
          <w:bCs/>
          <w:sz w:val="24"/>
          <w:szCs w:val="24"/>
        </w:rPr>
        <w:t xml:space="preserve"> with the exit of </w:t>
      </w:r>
      <w:proofErr w:type="spellStart"/>
      <w:r w:rsidR="0085429D">
        <w:rPr>
          <w:rFonts w:ascii="Arial" w:eastAsia="MS Mincho" w:hAnsi="Arial" w:cs="Mangal"/>
          <w:bCs/>
          <w:sz w:val="24"/>
          <w:szCs w:val="24"/>
        </w:rPr>
        <w:t>Jiva</w:t>
      </w:r>
      <w:proofErr w:type="spellEnd"/>
      <w:r w:rsidR="0085429D">
        <w:rPr>
          <w:rFonts w:ascii="Arial" w:eastAsia="MS Mincho" w:hAnsi="Arial" w:cs="Mangal"/>
          <w:bCs/>
          <w:sz w:val="24"/>
          <w:szCs w:val="24"/>
        </w:rPr>
        <w:t xml:space="preserve"> from the body</w:t>
      </w:r>
      <w:r w:rsidR="003C10D5">
        <w:rPr>
          <w:rFonts w:ascii="Arial" w:eastAsia="MS Mincho" w:hAnsi="Arial" w:cs="Mangal"/>
          <w:bCs/>
          <w:sz w:val="24"/>
          <w:szCs w:val="24"/>
        </w:rPr>
        <w:t xml:space="preserve"> by the scriptural sentence “</w:t>
      </w:r>
      <w:proofErr w:type="spellStart"/>
      <w:r w:rsidR="003C10D5">
        <w:rPr>
          <w:rFonts w:ascii="Arial" w:eastAsia="MS Mincho" w:hAnsi="Arial" w:cs="Mangal"/>
          <w:bCs/>
          <w:sz w:val="24"/>
          <w:szCs w:val="24"/>
        </w:rPr>
        <w:t>tamutkrAmantam</w:t>
      </w:r>
      <w:proofErr w:type="spellEnd"/>
      <w:proofErr w:type="gramStart"/>
      <w:r w:rsidR="003C10D5">
        <w:rPr>
          <w:rFonts w:ascii="Arial" w:eastAsia="MS Mincho" w:hAnsi="Arial" w:cs="Mangal"/>
          <w:bCs/>
          <w:sz w:val="24"/>
          <w:szCs w:val="24"/>
        </w:rPr>
        <w:t>…..</w:t>
      </w:r>
      <w:proofErr w:type="gramEnd"/>
      <w:r w:rsidR="003C10D5">
        <w:rPr>
          <w:rFonts w:ascii="Arial" w:eastAsia="MS Mincho" w:hAnsi="Arial" w:cs="Mangal"/>
          <w:bCs/>
          <w:sz w:val="24"/>
          <w:szCs w:val="24"/>
        </w:rPr>
        <w:t xml:space="preserve"> </w:t>
      </w:r>
      <w:proofErr w:type="spellStart"/>
      <w:r w:rsidR="003C10D5">
        <w:rPr>
          <w:rFonts w:ascii="Arial" w:eastAsia="MS Mincho" w:hAnsi="Arial" w:cs="Mangal"/>
          <w:bCs/>
          <w:sz w:val="24"/>
          <w:szCs w:val="24"/>
        </w:rPr>
        <w:t>sarve</w:t>
      </w:r>
      <w:proofErr w:type="spellEnd"/>
      <w:r w:rsidR="003C10D5">
        <w:rPr>
          <w:rFonts w:ascii="Arial" w:eastAsia="MS Mincho" w:hAnsi="Arial" w:cs="Mangal"/>
          <w:bCs/>
          <w:sz w:val="24"/>
          <w:szCs w:val="24"/>
        </w:rPr>
        <w:t xml:space="preserve"> </w:t>
      </w:r>
      <w:proofErr w:type="spellStart"/>
      <w:r w:rsidR="003C10D5">
        <w:rPr>
          <w:rFonts w:ascii="Arial" w:eastAsia="MS Mincho" w:hAnsi="Arial" w:cs="Mangal"/>
          <w:bCs/>
          <w:sz w:val="24"/>
          <w:szCs w:val="24"/>
        </w:rPr>
        <w:t>prANa</w:t>
      </w:r>
      <w:proofErr w:type="spellEnd"/>
      <w:r w:rsidR="003C10D5">
        <w:rPr>
          <w:rFonts w:ascii="Arial" w:eastAsia="MS Mincho" w:hAnsi="Arial" w:cs="Mangal"/>
          <w:bCs/>
          <w:sz w:val="24"/>
          <w:szCs w:val="24"/>
        </w:rPr>
        <w:t xml:space="preserve"> </w:t>
      </w:r>
      <w:proofErr w:type="spellStart"/>
      <w:r w:rsidR="003C10D5">
        <w:rPr>
          <w:rFonts w:ascii="Arial" w:eastAsia="MS Mincho" w:hAnsi="Arial" w:cs="Mangal"/>
          <w:bCs/>
          <w:sz w:val="24"/>
          <w:szCs w:val="24"/>
        </w:rPr>
        <w:t>anootkrAmanti</w:t>
      </w:r>
      <w:proofErr w:type="spellEnd"/>
      <w:r w:rsidR="003C10D5">
        <w:rPr>
          <w:rFonts w:ascii="Arial" w:eastAsia="MS Mincho" w:hAnsi="Arial" w:cs="Mangal"/>
          <w:bCs/>
          <w:sz w:val="24"/>
          <w:szCs w:val="24"/>
        </w:rPr>
        <w:t xml:space="preserve">” makes this amply clear that this exit is only for the </w:t>
      </w:r>
      <w:proofErr w:type="spellStart"/>
      <w:r w:rsidR="003C10D5">
        <w:rPr>
          <w:rFonts w:ascii="Arial" w:eastAsia="MS Mincho" w:hAnsi="Arial" w:cs="Mangal"/>
          <w:bCs/>
          <w:sz w:val="24"/>
          <w:szCs w:val="24"/>
        </w:rPr>
        <w:t>Atma</w:t>
      </w:r>
      <w:proofErr w:type="spellEnd"/>
      <w:r w:rsidR="003C10D5">
        <w:rPr>
          <w:rFonts w:ascii="Arial" w:eastAsia="MS Mincho" w:hAnsi="Arial" w:cs="Mangal"/>
          <w:bCs/>
          <w:sz w:val="24"/>
          <w:szCs w:val="24"/>
        </w:rPr>
        <w:t xml:space="preserve"> which is different than the manas – the mind. Hence, the entity having this exit is only the </w:t>
      </w:r>
      <w:proofErr w:type="spellStart"/>
      <w:r w:rsidR="003C10D5">
        <w:rPr>
          <w:rFonts w:ascii="Arial" w:eastAsia="MS Mincho" w:hAnsi="Arial" w:cs="Mangal"/>
          <w:bCs/>
          <w:sz w:val="24"/>
          <w:szCs w:val="24"/>
        </w:rPr>
        <w:t>Jiva</w:t>
      </w:r>
      <w:proofErr w:type="spellEnd"/>
      <w:r w:rsidR="003C10D5">
        <w:rPr>
          <w:rFonts w:ascii="Arial" w:eastAsia="MS Mincho" w:hAnsi="Arial" w:cs="Mangal"/>
          <w:bCs/>
          <w:sz w:val="24"/>
          <w:szCs w:val="24"/>
        </w:rPr>
        <w:t xml:space="preserve"> and hence, he does not have the </w:t>
      </w:r>
      <w:proofErr w:type="spellStart"/>
      <w:proofErr w:type="gramStart"/>
      <w:r w:rsidR="003C10D5">
        <w:rPr>
          <w:rFonts w:ascii="Arial" w:eastAsia="MS Mincho" w:hAnsi="Arial" w:cs="Mangal"/>
          <w:bCs/>
          <w:sz w:val="24"/>
          <w:szCs w:val="24"/>
        </w:rPr>
        <w:t>all pervading</w:t>
      </w:r>
      <w:proofErr w:type="spellEnd"/>
      <w:proofErr w:type="gramEnd"/>
      <w:r w:rsidR="003C10D5">
        <w:rPr>
          <w:rFonts w:ascii="Arial" w:eastAsia="MS Mincho" w:hAnsi="Arial" w:cs="Mangal"/>
          <w:bCs/>
          <w:sz w:val="24"/>
          <w:szCs w:val="24"/>
        </w:rPr>
        <w:t xml:space="preserve"> nature.</w:t>
      </w:r>
    </w:p>
    <w:p w14:paraId="51C6E83B" w14:textId="77777777" w:rsidR="003C10D5" w:rsidRPr="00B119B5" w:rsidRDefault="003C10D5" w:rsidP="003C10D5">
      <w:pPr>
        <w:tabs>
          <w:tab w:val="left" w:pos="2880"/>
          <w:tab w:val="left" w:pos="3600"/>
          <w:tab w:val="left" w:pos="4500"/>
        </w:tabs>
        <w:spacing w:line="240" w:lineRule="auto"/>
        <w:ind w:left="0" w:firstLine="720"/>
        <w:rPr>
          <w:rFonts w:ascii="Arial" w:eastAsia="MS Mincho" w:hAnsi="Arial" w:cs="Arial"/>
          <w:b/>
          <w:i/>
          <w:iCs/>
          <w:szCs w:val="22"/>
        </w:rPr>
      </w:pPr>
      <w:r w:rsidRPr="00B119B5">
        <w:rPr>
          <w:rFonts w:ascii="Arial" w:eastAsia="MS Mincho" w:hAnsi="Arial" w:cs="Arial"/>
          <w:b/>
          <w:i/>
          <w:iCs/>
          <w:szCs w:val="22"/>
        </w:rPr>
        <w:t>To continue.</w:t>
      </w:r>
    </w:p>
    <w:p w14:paraId="56C81080" w14:textId="77777777" w:rsidR="003C10D5" w:rsidRPr="00F15888" w:rsidRDefault="003C10D5" w:rsidP="003C10D5">
      <w:pPr>
        <w:tabs>
          <w:tab w:val="left" w:pos="2880"/>
          <w:tab w:val="left" w:pos="3600"/>
          <w:tab w:val="left" w:pos="4500"/>
        </w:tabs>
        <w:spacing w:line="240" w:lineRule="auto"/>
        <w:ind w:left="0" w:firstLine="720"/>
        <w:rPr>
          <w:rFonts w:ascii="Arial" w:eastAsia="MS Mincho" w:hAnsi="Arial" w:cs="Arial"/>
          <w:bCs/>
          <w:sz w:val="24"/>
          <w:szCs w:val="24"/>
        </w:rPr>
      </w:pPr>
      <w:r w:rsidRPr="00F15888">
        <w:rPr>
          <w:rFonts w:ascii="Arial" w:eastAsia="MS Mincho" w:hAnsi="Arial" w:cs="Arial"/>
          <w:bCs/>
          <w:sz w:val="24"/>
          <w:szCs w:val="24"/>
        </w:rPr>
        <w:t xml:space="preserve">In the next posting we shall </w:t>
      </w:r>
      <w:r>
        <w:rPr>
          <w:rFonts w:ascii="Arial" w:eastAsia="MS Mincho" w:hAnsi="Arial" w:cs="Arial"/>
          <w:bCs/>
          <w:sz w:val="24"/>
          <w:szCs w:val="24"/>
        </w:rPr>
        <w:t xml:space="preserve">continue the study with discussion on the nature of the </w:t>
      </w:r>
      <w:proofErr w:type="spellStart"/>
      <w:r>
        <w:rPr>
          <w:rFonts w:ascii="Arial" w:eastAsia="MS Mincho" w:hAnsi="Arial" w:cs="Arial"/>
          <w:bCs/>
          <w:sz w:val="24"/>
          <w:szCs w:val="24"/>
        </w:rPr>
        <w:t>Jiva</w:t>
      </w:r>
      <w:proofErr w:type="spellEnd"/>
      <w:r>
        <w:rPr>
          <w:rFonts w:ascii="Arial" w:eastAsia="MS Mincho" w:hAnsi="Arial" w:cs="Arial"/>
          <w:bCs/>
          <w:sz w:val="24"/>
          <w:szCs w:val="24"/>
        </w:rPr>
        <w:t xml:space="preserve"> being atomic in size answering another objection.</w:t>
      </w:r>
    </w:p>
    <w:p w14:paraId="542DDC02" w14:textId="77777777" w:rsidR="003C10D5" w:rsidRPr="000903A4" w:rsidRDefault="003C10D5" w:rsidP="003C10D5">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 xml:space="preserve"> </w:t>
      </w:r>
      <w:proofErr w:type="spellStart"/>
      <w:r w:rsidRPr="000903A4">
        <w:rPr>
          <w:rFonts w:ascii="Arial" w:eastAsia="MS Mincho" w:hAnsi="Arial" w:cs="Arial"/>
          <w:b/>
          <w:i/>
          <w:iCs/>
          <w:szCs w:val="22"/>
        </w:rPr>
        <w:t>dAsoham</w:t>
      </w:r>
      <w:proofErr w:type="spellEnd"/>
    </w:p>
    <w:p w14:paraId="7E5E2CF0" w14:textId="77777777" w:rsidR="003C10D5" w:rsidRPr="000903A4" w:rsidRDefault="003C10D5" w:rsidP="003C10D5">
      <w:pPr>
        <w:tabs>
          <w:tab w:val="left" w:pos="2880"/>
          <w:tab w:val="left" w:pos="3600"/>
          <w:tab w:val="left" w:pos="4500"/>
        </w:tabs>
        <w:spacing w:line="240" w:lineRule="auto"/>
        <w:ind w:left="0" w:firstLine="720"/>
        <w:rPr>
          <w:rFonts w:ascii="Arial" w:eastAsia="MS Mincho" w:hAnsi="Arial" w:cs="Arial"/>
          <w:b/>
          <w:i/>
          <w:iCs/>
          <w:szCs w:val="22"/>
        </w:rPr>
      </w:pPr>
      <w:proofErr w:type="spellStart"/>
      <w:r w:rsidRPr="000903A4">
        <w:rPr>
          <w:rFonts w:ascii="Arial" w:eastAsia="MS Mincho" w:hAnsi="Arial" w:cs="Arial"/>
          <w:b/>
          <w:i/>
          <w:iCs/>
          <w:szCs w:val="22"/>
        </w:rPr>
        <w:t>aDiyen</w:t>
      </w:r>
      <w:proofErr w:type="spellEnd"/>
      <w:r w:rsidRPr="000903A4">
        <w:rPr>
          <w:rFonts w:ascii="Arial" w:eastAsia="MS Mincho" w:hAnsi="Arial" w:cs="Arial"/>
          <w:b/>
          <w:i/>
          <w:iCs/>
          <w:szCs w:val="22"/>
        </w:rPr>
        <w:t xml:space="preserve"> </w:t>
      </w:r>
    </w:p>
    <w:p w14:paraId="7DEEE8D2" w14:textId="77777777" w:rsidR="003C10D5" w:rsidRPr="000903A4" w:rsidRDefault="003C10D5" w:rsidP="003C10D5">
      <w:pPr>
        <w:tabs>
          <w:tab w:val="left" w:pos="2880"/>
          <w:tab w:val="left" w:pos="3600"/>
          <w:tab w:val="left" w:pos="4500"/>
        </w:tabs>
        <w:spacing w:line="240" w:lineRule="auto"/>
        <w:ind w:left="0" w:firstLine="720"/>
        <w:rPr>
          <w:rFonts w:ascii="Arial" w:eastAsia="MS Mincho" w:hAnsi="Arial" w:cs="Arial"/>
          <w:b/>
          <w:i/>
          <w:iCs/>
          <w:szCs w:val="22"/>
        </w:rPr>
      </w:pPr>
      <w:r w:rsidRPr="000903A4">
        <w:rPr>
          <w:rFonts w:ascii="Arial" w:eastAsia="MS Mincho" w:hAnsi="Arial" w:cs="Arial"/>
          <w:b/>
          <w:i/>
          <w:iCs/>
          <w:szCs w:val="22"/>
        </w:rPr>
        <w:t xml:space="preserve">Srinivasa </w:t>
      </w:r>
      <w:proofErr w:type="spellStart"/>
      <w:r w:rsidRPr="000903A4">
        <w:rPr>
          <w:rFonts w:ascii="Arial" w:eastAsia="MS Mincho" w:hAnsi="Arial" w:cs="Arial"/>
          <w:b/>
          <w:i/>
          <w:iCs/>
          <w:szCs w:val="22"/>
        </w:rPr>
        <w:t>RAmAnuja</w:t>
      </w:r>
      <w:proofErr w:type="spellEnd"/>
      <w:r w:rsidRPr="000903A4">
        <w:rPr>
          <w:rFonts w:ascii="Arial" w:eastAsia="MS Mincho" w:hAnsi="Arial" w:cs="Arial"/>
          <w:b/>
          <w:i/>
          <w:iCs/>
          <w:szCs w:val="22"/>
        </w:rPr>
        <w:t xml:space="preserve"> </w:t>
      </w:r>
      <w:proofErr w:type="spellStart"/>
      <w:r w:rsidRPr="000903A4">
        <w:rPr>
          <w:rFonts w:ascii="Arial" w:eastAsia="MS Mincho" w:hAnsi="Arial" w:cs="Arial"/>
          <w:b/>
          <w:i/>
          <w:iCs/>
          <w:szCs w:val="22"/>
        </w:rPr>
        <w:t>DAsan</w:t>
      </w:r>
      <w:proofErr w:type="spellEnd"/>
      <w:r w:rsidRPr="000903A4">
        <w:rPr>
          <w:rFonts w:ascii="Arial" w:eastAsia="MS Mincho" w:hAnsi="Arial" w:cs="Arial"/>
          <w:b/>
          <w:i/>
          <w:iCs/>
          <w:szCs w:val="22"/>
        </w:rPr>
        <w:t>.</w:t>
      </w:r>
    </w:p>
    <w:p w14:paraId="5166C762" w14:textId="77777777" w:rsidR="003C10D5" w:rsidRDefault="003C10D5" w:rsidP="009D7AD7">
      <w:pPr>
        <w:tabs>
          <w:tab w:val="left" w:pos="0"/>
          <w:tab w:val="left" w:pos="2835"/>
          <w:tab w:val="left" w:pos="3686"/>
          <w:tab w:val="left" w:pos="4500"/>
        </w:tabs>
        <w:spacing w:line="240" w:lineRule="auto"/>
        <w:ind w:left="0" w:right="-613" w:firstLine="709"/>
        <w:rPr>
          <w:rFonts w:ascii="Arial" w:eastAsia="MS Mincho" w:hAnsi="Arial" w:cs="Mangal"/>
          <w:bCs/>
          <w:sz w:val="24"/>
          <w:szCs w:val="24"/>
        </w:rPr>
      </w:pPr>
    </w:p>
    <w:p w14:paraId="6EFBE79F" w14:textId="77777777" w:rsidR="00F84F69" w:rsidRPr="00F15888" w:rsidRDefault="00F84F69" w:rsidP="00F84F69">
      <w:pPr>
        <w:tabs>
          <w:tab w:val="left" w:pos="3600"/>
          <w:tab w:val="left" w:pos="3960"/>
          <w:tab w:val="left" w:pos="4500"/>
        </w:tabs>
        <w:spacing w:line="240" w:lineRule="auto"/>
        <w:ind w:left="0" w:firstLine="709"/>
        <w:rPr>
          <w:rFonts w:ascii="Arial" w:hAnsi="Arial" w:cs="Arial"/>
          <w:b/>
          <w:i/>
          <w:iCs/>
          <w:sz w:val="28"/>
          <w:szCs w:val="28"/>
          <w:u w:val="single"/>
        </w:rPr>
      </w:pPr>
      <w:r>
        <w:rPr>
          <w:rFonts w:ascii="Arial" w:hAnsi="Arial" w:cs="Arial"/>
          <w:b/>
          <w:i/>
          <w:iCs/>
          <w:sz w:val="28"/>
          <w:szCs w:val="28"/>
          <w:u w:val="single"/>
        </w:rPr>
        <w:t>Mundakopanishad-82</w:t>
      </w:r>
    </w:p>
    <w:p w14:paraId="50F1A39D" w14:textId="77777777" w:rsidR="00F84F69" w:rsidRPr="00F12462" w:rsidRDefault="00F84F69" w:rsidP="00F84F69">
      <w:pPr>
        <w:tabs>
          <w:tab w:val="left" w:pos="3600"/>
          <w:tab w:val="left" w:pos="3960"/>
        </w:tabs>
        <w:spacing w:line="240" w:lineRule="auto"/>
        <w:rPr>
          <w:rFonts w:ascii="Arial" w:eastAsia="MS Mincho" w:hAnsi="Arial" w:cs="Arial"/>
          <w:bCs/>
          <w:szCs w:val="22"/>
        </w:rPr>
      </w:pPr>
      <w:r w:rsidRPr="00F12462">
        <w:rPr>
          <w:rFonts w:ascii="Arial" w:eastAsia="MS Mincho" w:hAnsi="Arial" w:cs="Arial"/>
          <w:bCs/>
          <w:szCs w:val="22"/>
        </w:rPr>
        <w:t xml:space="preserve">Dear </w:t>
      </w:r>
      <w:proofErr w:type="spellStart"/>
      <w:r w:rsidRPr="00F12462">
        <w:rPr>
          <w:rFonts w:ascii="Arial" w:eastAsia="MS Mincho" w:hAnsi="Arial" w:cs="Arial"/>
          <w:bCs/>
          <w:szCs w:val="22"/>
        </w:rPr>
        <w:t>RAmAnuja</w:t>
      </w:r>
      <w:proofErr w:type="spellEnd"/>
      <w:r w:rsidRPr="00F12462">
        <w:rPr>
          <w:rFonts w:ascii="Arial" w:eastAsia="MS Mincho" w:hAnsi="Arial" w:cs="Arial"/>
          <w:bCs/>
          <w:szCs w:val="22"/>
        </w:rPr>
        <w:t xml:space="preserve"> </w:t>
      </w:r>
      <w:proofErr w:type="spellStart"/>
      <w:r w:rsidRPr="00F12462">
        <w:rPr>
          <w:rFonts w:ascii="Arial" w:eastAsia="MS Mincho" w:hAnsi="Arial" w:cs="Arial"/>
          <w:bCs/>
          <w:szCs w:val="22"/>
        </w:rPr>
        <w:t>DAsas</w:t>
      </w:r>
      <w:proofErr w:type="spellEnd"/>
      <w:r w:rsidRPr="00F12462">
        <w:rPr>
          <w:rFonts w:ascii="Arial" w:eastAsia="MS Mincho" w:hAnsi="Arial" w:cs="Arial"/>
          <w:bCs/>
          <w:szCs w:val="22"/>
        </w:rPr>
        <w:t xml:space="preserve"> and </w:t>
      </w:r>
      <w:proofErr w:type="spellStart"/>
      <w:r w:rsidRPr="00F12462">
        <w:rPr>
          <w:rFonts w:ascii="Arial" w:eastAsia="MS Mincho" w:hAnsi="Arial" w:cs="Arial"/>
          <w:bCs/>
          <w:szCs w:val="22"/>
        </w:rPr>
        <w:t>Asthikas</w:t>
      </w:r>
      <w:proofErr w:type="spellEnd"/>
      <w:r w:rsidRPr="00F12462">
        <w:rPr>
          <w:rFonts w:ascii="Arial" w:eastAsia="MS Mincho" w:hAnsi="Arial" w:cs="Arial"/>
          <w:bCs/>
          <w:szCs w:val="22"/>
        </w:rPr>
        <w:t xml:space="preserve">, </w:t>
      </w:r>
    </w:p>
    <w:p w14:paraId="611EAAC1" w14:textId="77777777" w:rsidR="003C10D5" w:rsidRDefault="00F84F69"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r w:rsidRPr="00D771B5">
        <w:rPr>
          <w:rFonts w:ascii="Arial" w:eastAsia="MS Mincho" w:hAnsi="Arial" w:cs="Mangal"/>
          <w:bCs/>
          <w:sz w:val="24"/>
          <w:szCs w:val="24"/>
        </w:rPr>
        <w:t>In this posting</w:t>
      </w:r>
      <w:r>
        <w:rPr>
          <w:rFonts w:ascii="Arial" w:eastAsia="MS Mincho" w:hAnsi="Arial" w:cs="Mangal"/>
          <w:bCs/>
          <w:sz w:val="24"/>
          <w:szCs w:val="24"/>
        </w:rPr>
        <w:t xml:space="preserve"> </w:t>
      </w:r>
      <w:r w:rsidRPr="00F15888">
        <w:rPr>
          <w:rFonts w:ascii="Arial" w:eastAsia="MS Mincho" w:hAnsi="Arial" w:cs="Arial"/>
          <w:bCs/>
          <w:sz w:val="24"/>
          <w:szCs w:val="24"/>
        </w:rPr>
        <w:t xml:space="preserve">we shall </w:t>
      </w:r>
      <w:r>
        <w:rPr>
          <w:rFonts w:ascii="Arial" w:eastAsia="MS Mincho" w:hAnsi="Arial" w:cs="Arial"/>
          <w:bCs/>
          <w:sz w:val="24"/>
          <w:szCs w:val="24"/>
        </w:rPr>
        <w:t xml:space="preserve">continue the study with discussion on the nature of the </w:t>
      </w:r>
      <w:proofErr w:type="spellStart"/>
      <w:r>
        <w:rPr>
          <w:rFonts w:ascii="Arial" w:eastAsia="MS Mincho" w:hAnsi="Arial" w:cs="Arial"/>
          <w:bCs/>
          <w:sz w:val="24"/>
          <w:szCs w:val="24"/>
        </w:rPr>
        <w:t>Jiva</w:t>
      </w:r>
      <w:proofErr w:type="spellEnd"/>
      <w:r>
        <w:rPr>
          <w:rFonts w:ascii="Arial" w:eastAsia="MS Mincho" w:hAnsi="Arial" w:cs="Arial"/>
          <w:bCs/>
          <w:sz w:val="24"/>
          <w:szCs w:val="24"/>
        </w:rPr>
        <w:t xml:space="preserve"> being atomic in size answering another objection.</w:t>
      </w:r>
    </w:p>
    <w:p w14:paraId="70899D74" w14:textId="77777777" w:rsidR="00F84F69" w:rsidRDefault="00F84F69"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p>
    <w:p w14:paraId="6A6A6832" w14:textId="77777777" w:rsidR="00F84F69" w:rsidRPr="00076166" w:rsidRDefault="00F84F69"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
          <w:i/>
          <w:iCs/>
          <w:sz w:val="28"/>
          <w:szCs w:val="28"/>
        </w:rPr>
      </w:pPr>
      <w:r w:rsidRPr="00076166">
        <w:rPr>
          <w:rFonts w:ascii="Arial" w:eastAsia="MS Mincho" w:hAnsi="Arial" w:cs="Arial"/>
          <w:b/>
          <w:i/>
          <w:iCs/>
          <w:sz w:val="28"/>
          <w:szCs w:val="28"/>
        </w:rPr>
        <w:t>Objection</w:t>
      </w:r>
    </w:p>
    <w:p w14:paraId="0F2C2627" w14:textId="77777777" w:rsidR="00F84F69" w:rsidRDefault="00F84F69"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r>
        <w:rPr>
          <w:rFonts w:ascii="Arial" w:eastAsia="MS Mincho" w:hAnsi="Arial" w:cs="Arial"/>
          <w:bCs/>
          <w:sz w:val="24"/>
          <w:szCs w:val="24"/>
        </w:rPr>
        <w:tab/>
        <w:t xml:space="preserve">The sentence </w:t>
      </w:r>
      <w:r w:rsidRPr="000C7460">
        <w:rPr>
          <w:rFonts w:ascii="Arial" w:eastAsia="MS Mincho" w:hAnsi="Arial" w:cs="Arial"/>
          <w:b/>
          <w:i/>
          <w:iCs/>
          <w:sz w:val="24"/>
          <w:szCs w:val="24"/>
        </w:rPr>
        <w:t>“</w:t>
      </w:r>
      <w:proofErr w:type="spellStart"/>
      <w:r w:rsidRPr="000C7460">
        <w:rPr>
          <w:rFonts w:ascii="Arial" w:eastAsia="MS Mincho" w:hAnsi="Arial" w:cs="Arial"/>
          <w:b/>
          <w:i/>
          <w:iCs/>
          <w:sz w:val="24"/>
          <w:szCs w:val="24"/>
        </w:rPr>
        <w:t>vAlAgra</w:t>
      </w:r>
      <w:proofErr w:type="spellEnd"/>
      <w:r w:rsidRPr="000C7460">
        <w:rPr>
          <w:rFonts w:ascii="Arial" w:eastAsia="MS Mincho" w:hAnsi="Arial" w:cs="Arial"/>
          <w:b/>
          <w:i/>
          <w:iCs/>
          <w:sz w:val="24"/>
          <w:szCs w:val="24"/>
        </w:rPr>
        <w:t xml:space="preserve"> </w:t>
      </w:r>
      <w:proofErr w:type="spellStart"/>
      <w:r w:rsidRPr="000C7460">
        <w:rPr>
          <w:rFonts w:ascii="Arial" w:eastAsia="MS Mincho" w:hAnsi="Arial" w:cs="Arial"/>
          <w:b/>
          <w:i/>
          <w:iCs/>
          <w:sz w:val="24"/>
          <w:szCs w:val="24"/>
        </w:rPr>
        <w:t>S’atabhAgasya</w:t>
      </w:r>
      <w:proofErr w:type="spellEnd"/>
      <w:r w:rsidRPr="000C7460">
        <w:rPr>
          <w:rFonts w:ascii="Arial" w:eastAsia="MS Mincho" w:hAnsi="Arial" w:cs="Arial"/>
          <w:b/>
          <w:i/>
          <w:iCs/>
          <w:sz w:val="24"/>
          <w:szCs w:val="24"/>
        </w:rPr>
        <w:t>….”</w:t>
      </w:r>
      <w:r>
        <w:rPr>
          <w:rFonts w:ascii="Arial" w:eastAsia="MS Mincho" w:hAnsi="Arial" w:cs="Arial"/>
          <w:bCs/>
          <w:sz w:val="24"/>
          <w:szCs w:val="24"/>
        </w:rPr>
        <w:t xml:space="preserve"> Is being referred here. At the end of this sentence, it is mentioned that this atomic nature of the </w:t>
      </w:r>
      <w:proofErr w:type="spellStart"/>
      <w:r>
        <w:rPr>
          <w:rFonts w:ascii="Arial" w:eastAsia="MS Mincho" w:hAnsi="Arial" w:cs="Arial"/>
          <w:bCs/>
          <w:sz w:val="24"/>
          <w:szCs w:val="24"/>
        </w:rPr>
        <w:t>Jiva</w:t>
      </w:r>
      <w:proofErr w:type="spellEnd"/>
      <w:r>
        <w:rPr>
          <w:rFonts w:ascii="Arial" w:eastAsia="MS Mincho" w:hAnsi="Arial" w:cs="Arial"/>
          <w:bCs/>
          <w:sz w:val="24"/>
          <w:szCs w:val="24"/>
        </w:rPr>
        <w:t xml:space="preserve"> the sentient has the eternity. After all the eternity means</w:t>
      </w:r>
      <w:r w:rsidR="00BA3DEB">
        <w:rPr>
          <w:rFonts w:ascii="Arial" w:eastAsia="MS Mincho" w:hAnsi="Arial" w:cs="Arial"/>
          <w:bCs/>
          <w:sz w:val="24"/>
          <w:szCs w:val="24"/>
        </w:rPr>
        <w:t>,</w:t>
      </w:r>
      <w:r>
        <w:rPr>
          <w:rFonts w:ascii="Arial" w:eastAsia="MS Mincho" w:hAnsi="Arial" w:cs="Arial"/>
          <w:bCs/>
          <w:sz w:val="24"/>
          <w:szCs w:val="24"/>
        </w:rPr>
        <w:t xml:space="preserve"> all pervasiveness only. If this </w:t>
      </w:r>
      <w:proofErr w:type="spellStart"/>
      <w:proofErr w:type="gramStart"/>
      <w:r>
        <w:rPr>
          <w:rFonts w:ascii="Arial" w:eastAsia="MS Mincho" w:hAnsi="Arial" w:cs="Arial"/>
          <w:bCs/>
          <w:sz w:val="24"/>
          <w:szCs w:val="24"/>
        </w:rPr>
        <w:t>all pervading</w:t>
      </w:r>
      <w:proofErr w:type="spellEnd"/>
      <w:proofErr w:type="gramEnd"/>
      <w:r>
        <w:rPr>
          <w:rFonts w:ascii="Arial" w:eastAsia="MS Mincho" w:hAnsi="Arial" w:cs="Arial"/>
          <w:bCs/>
          <w:sz w:val="24"/>
          <w:szCs w:val="24"/>
        </w:rPr>
        <w:t xml:space="preserve"> nature is appearing, it is clear that the earlier nature of atomicity of </w:t>
      </w:r>
      <w:proofErr w:type="spellStart"/>
      <w:r>
        <w:rPr>
          <w:rFonts w:ascii="Arial" w:eastAsia="MS Mincho" w:hAnsi="Arial" w:cs="Arial"/>
          <w:bCs/>
          <w:sz w:val="24"/>
          <w:szCs w:val="24"/>
        </w:rPr>
        <w:t>Jiva</w:t>
      </w:r>
      <w:proofErr w:type="spellEnd"/>
      <w:r>
        <w:rPr>
          <w:rFonts w:ascii="Arial" w:eastAsia="MS Mincho" w:hAnsi="Arial" w:cs="Arial"/>
          <w:bCs/>
          <w:sz w:val="24"/>
          <w:szCs w:val="24"/>
        </w:rPr>
        <w:t xml:space="preserve"> is lost </w:t>
      </w:r>
      <w:r w:rsidR="00BA3DEB">
        <w:rPr>
          <w:rFonts w:ascii="Arial" w:eastAsia="MS Mincho" w:hAnsi="Arial" w:cs="Arial"/>
          <w:bCs/>
          <w:sz w:val="24"/>
          <w:szCs w:val="24"/>
        </w:rPr>
        <w:t>forever</w:t>
      </w:r>
      <w:r>
        <w:rPr>
          <w:rFonts w:ascii="Arial" w:eastAsia="MS Mincho" w:hAnsi="Arial" w:cs="Arial"/>
          <w:bCs/>
          <w:sz w:val="24"/>
          <w:szCs w:val="24"/>
        </w:rPr>
        <w:t xml:space="preserve">. Hence it is again confirmed that the atomicity of the </w:t>
      </w:r>
      <w:proofErr w:type="spellStart"/>
      <w:r>
        <w:rPr>
          <w:rFonts w:ascii="Arial" w:eastAsia="MS Mincho" w:hAnsi="Arial" w:cs="Arial"/>
          <w:bCs/>
          <w:sz w:val="24"/>
          <w:szCs w:val="24"/>
        </w:rPr>
        <w:t>Jiva</w:t>
      </w:r>
      <w:proofErr w:type="spellEnd"/>
      <w:r>
        <w:rPr>
          <w:rFonts w:ascii="Arial" w:eastAsia="MS Mincho" w:hAnsi="Arial" w:cs="Arial"/>
          <w:bCs/>
          <w:sz w:val="24"/>
          <w:szCs w:val="24"/>
        </w:rPr>
        <w:t xml:space="preserve"> is only during certain situation or in other words</w:t>
      </w:r>
      <w:r w:rsidR="00BA3DEB">
        <w:rPr>
          <w:rFonts w:ascii="Arial" w:eastAsia="MS Mincho" w:hAnsi="Arial" w:cs="Arial"/>
          <w:bCs/>
          <w:sz w:val="24"/>
          <w:szCs w:val="24"/>
        </w:rPr>
        <w:t>, the</w:t>
      </w:r>
      <w:r>
        <w:rPr>
          <w:rFonts w:ascii="Arial" w:eastAsia="MS Mincho" w:hAnsi="Arial" w:cs="Arial"/>
          <w:bCs/>
          <w:sz w:val="24"/>
          <w:szCs w:val="24"/>
        </w:rPr>
        <w:t xml:space="preserve"> </w:t>
      </w:r>
      <w:proofErr w:type="spellStart"/>
      <w:r w:rsidRPr="009E325F">
        <w:rPr>
          <w:rFonts w:ascii="Arial" w:eastAsia="MS Mincho" w:hAnsi="Arial" w:cs="Arial"/>
          <w:b/>
          <w:i/>
          <w:iCs/>
          <w:sz w:val="24"/>
          <w:szCs w:val="24"/>
        </w:rPr>
        <w:t>aupAdhikatvam</w:t>
      </w:r>
      <w:proofErr w:type="spellEnd"/>
      <w:r w:rsidRPr="009E325F">
        <w:rPr>
          <w:rFonts w:ascii="Arial" w:eastAsia="MS Mincho" w:hAnsi="Arial" w:cs="Arial"/>
          <w:b/>
          <w:i/>
          <w:iCs/>
          <w:sz w:val="24"/>
          <w:szCs w:val="24"/>
        </w:rPr>
        <w:t xml:space="preserve"> </w:t>
      </w:r>
      <w:r>
        <w:rPr>
          <w:rFonts w:ascii="Arial" w:eastAsia="MS Mincho" w:hAnsi="Arial" w:cs="Arial"/>
          <w:bCs/>
          <w:sz w:val="24"/>
          <w:szCs w:val="24"/>
        </w:rPr>
        <w:t xml:space="preserve">– the conditionality is confirmed. When it is stated </w:t>
      </w:r>
      <w:r w:rsidRPr="000C7460">
        <w:rPr>
          <w:rFonts w:ascii="Arial" w:eastAsia="MS Mincho" w:hAnsi="Arial" w:cs="Arial"/>
          <w:b/>
          <w:i/>
          <w:iCs/>
          <w:sz w:val="24"/>
          <w:szCs w:val="24"/>
        </w:rPr>
        <w:t>“</w:t>
      </w:r>
      <w:proofErr w:type="spellStart"/>
      <w:r w:rsidRPr="000C7460">
        <w:rPr>
          <w:rFonts w:ascii="Arial" w:eastAsia="MS Mincho" w:hAnsi="Arial" w:cs="Arial"/>
          <w:b/>
          <w:i/>
          <w:iCs/>
          <w:sz w:val="24"/>
          <w:szCs w:val="24"/>
        </w:rPr>
        <w:t>bAlo</w:t>
      </w:r>
      <w:proofErr w:type="spellEnd"/>
      <w:r w:rsidRPr="000C7460">
        <w:rPr>
          <w:rFonts w:ascii="Arial" w:eastAsia="MS Mincho" w:hAnsi="Arial" w:cs="Arial"/>
          <w:b/>
          <w:i/>
          <w:iCs/>
          <w:sz w:val="24"/>
          <w:szCs w:val="24"/>
        </w:rPr>
        <w:t xml:space="preserve"> </w:t>
      </w:r>
      <w:proofErr w:type="spellStart"/>
      <w:r w:rsidRPr="000C7460">
        <w:rPr>
          <w:rFonts w:ascii="Arial" w:eastAsia="MS Mincho" w:hAnsi="Arial" w:cs="Arial"/>
          <w:b/>
          <w:i/>
          <w:iCs/>
          <w:sz w:val="24"/>
          <w:szCs w:val="24"/>
        </w:rPr>
        <w:t>yuvA</w:t>
      </w:r>
      <w:proofErr w:type="spellEnd"/>
      <w:r w:rsidRPr="000C7460">
        <w:rPr>
          <w:rFonts w:ascii="Arial" w:eastAsia="MS Mincho" w:hAnsi="Arial" w:cs="Arial"/>
          <w:b/>
          <w:i/>
          <w:iCs/>
          <w:sz w:val="24"/>
          <w:szCs w:val="24"/>
        </w:rPr>
        <w:t xml:space="preserve"> </w:t>
      </w:r>
      <w:proofErr w:type="spellStart"/>
      <w:r w:rsidRPr="000C7460">
        <w:rPr>
          <w:rFonts w:ascii="Arial" w:eastAsia="MS Mincho" w:hAnsi="Arial" w:cs="Arial"/>
          <w:b/>
          <w:i/>
          <w:iCs/>
          <w:sz w:val="24"/>
          <w:szCs w:val="24"/>
        </w:rPr>
        <w:t>kalpate</w:t>
      </w:r>
      <w:proofErr w:type="spellEnd"/>
      <w:r w:rsidRPr="000C7460">
        <w:rPr>
          <w:rFonts w:ascii="Arial" w:eastAsia="MS Mincho" w:hAnsi="Arial" w:cs="Arial"/>
          <w:b/>
          <w:i/>
          <w:iCs/>
          <w:sz w:val="24"/>
          <w:szCs w:val="24"/>
        </w:rPr>
        <w:t>”</w:t>
      </w:r>
      <w:r>
        <w:rPr>
          <w:rFonts w:ascii="Arial" w:eastAsia="MS Mincho" w:hAnsi="Arial" w:cs="Arial"/>
          <w:bCs/>
          <w:sz w:val="24"/>
          <w:szCs w:val="24"/>
        </w:rPr>
        <w:t xml:space="preserve"> it means that </w:t>
      </w:r>
      <w:r w:rsidRPr="009E325F">
        <w:rPr>
          <w:rFonts w:ascii="Arial" w:eastAsia="MS Mincho" w:hAnsi="Arial" w:cs="Arial"/>
          <w:b/>
          <w:i/>
          <w:iCs/>
          <w:sz w:val="24"/>
          <w:szCs w:val="24"/>
        </w:rPr>
        <w:t xml:space="preserve">the </w:t>
      </w:r>
      <w:proofErr w:type="spellStart"/>
      <w:r w:rsidRPr="009E325F">
        <w:rPr>
          <w:rFonts w:ascii="Arial" w:eastAsia="MS Mincho" w:hAnsi="Arial" w:cs="Arial"/>
          <w:b/>
          <w:i/>
          <w:iCs/>
          <w:sz w:val="24"/>
          <w:szCs w:val="24"/>
        </w:rPr>
        <w:t>bAlyam</w:t>
      </w:r>
      <w:proofErr w:type="spellEnd"/>
      <w:r>
        <w:rPr>
          <w:rFonts w:ascii="Arial" w:eastAsia="MS Mincho" w:hAnsi="Arial" w:cs="Arial"/>
          <w:bCs/>
          <w:sz w:val="24"/>
          <w:szCs w:val="24"/>
        </w:rPr>
        <w:t xml:space="preserve"> – the childhood</w:t>
      </w:r>
      <w:r w:rsidR="000C7460">
        <w:rPr>
          <w:rFonts w:ascii="Arial" w:eastAsia="MS Mincho" w:hAnsi="Arial" w:cs="Arial"/>
          <w:bCs/>
          <w:sz w:val="24"/>
          <w:szCs w:val="24"/>
        </w:rPr>
        <w:t xml:space="preserve"> gives way to </w:t>
      </w:r>
      <w:proofErr w:type="spellStart"/>
      <w:r w:rsidR="000C7460" w:rsidRPr="009E325F">
        <w:rPr>
          <w:rFonts w:ascii="Arial" w:eastAsia="MS Mincho" w:hAnsi="Arial" w:cs="Arial"/>
          <w:b/>
          <w:i/>
          <w:iCs/>
          <w:sz w:val="24"/>
          <w:szCs w:val="24"/>
        </w:rPr>
        <w:t>youvanam</w:t>
      </w:r>
      <w:proofErr w:type="spellEnd"/>
      <w:r w:rsidR="000C7460">
        <w:rPr>
          <w:rFonts w:ascii="Arial" w:eastAsia="MS Mincho" w:hAnsi="Arial" w:cs="Arial"/>
          <w:bCs/>
          <w:sz w:val="24"/>
          <w:szCs w:val="24"/>
        </w:rPr>
        <w:t xml:space="preserve"> – the youth. So, the </w:t>
      </w:r>
      <w:r w:rsidR="007E749C">
        <w:rPr>
          <w:rFonts w:ascii="Arial" w:eastAsia="MS Mincho" w:hAnsi="Arial" w:cs="Arial"/>
          <w:bCs/>
          <w:sz w:val="24"/>
          <w:szCs w:val="24"/>
        </w:rPr>
        <w:t>atomicity is no more eternal.</w:t>
      </w:r>
    </w:p>
    <w:p w14:paraId="2BC04D6F" w14:textId="77777777" w:rsidR="007E749C" w:rsidRDefault="007E749C"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p>
    <w:p w14:paraId="0B6755B2" w14:textId="77777777" w:rsidR="007E749C" w:rsidRPr="00076166" w:rsidRDefault="007E749C"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
          <w:i/>
          <w:iCs/>
          <w:sz w:val="28"/>
          <w:szCs w:val="28"/>
        </w:rPr>
      </w:pPr>
      <w:r w:rsidRPr="00076166">
        <w:rPr>
          <w:rFonts w:ascii="Arial" w:eastAsia="MS Mincho" w:hAnsi="Arial" w:cs="Arial"/>
          <w:b/>
          <w:i/>
          <w:iCs/>
          <w:sz w:val="28"/>
          <w:szCs w:val="28"/>
        </w:rPr>
        <w:t>Answer</w:t>
      </w:r>
    </w:p>
    <w:p w14:paraId="164F5440" w14:textId="77777777" w:rsidR="007E749C" w:rsidRDefault="007E749C"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r>
        <w:rPr>
          <w:rFonts w:ascii="Arial" w:eastAsia="MS Mincho" w:hAnsi="Arial" w:cs="Arial"/>
          <w:bCs/>
          <w:sz w:val="24"/>
          <w:szCs w:val="24"/>
        </w:rPr>
        <w:tab/>
        <w:t>Yes. There it is stated “</w:t>
      </w:r>
      <w:proofErr w:type="spellStart"/>
      <w:r w:rsidRPr="00076166">
        <w:rPr>
          <w:rFonts w:ascii="Arial" w:eastAsia="MS Mincho" w:hAnsi="Arial" w:cs="Arial"/>
          <w:b/>
          <w:i/>
          <w:iCs/>
          <w:sz w:val="24"/>
          <w:szCs w:val="24"/>
        </w:rPr>
        <w:t>sa</w:t>
      </w:r>
      <w:proofErr w:type="spellEnd"/>
      <w:r w:rsidRPr="00076166">
        <w:rPr>
          <w:rFonts w:ascii="Arial" w:eastAsia="MS Mincho" w:hAnsi="Arial" w:cs="Arial"/>
          <w:b/>
          <w:i/>
          <w:iCs/>
          <w:sz w:val="24"/>
          <w:szCs w:val="24"/>
        </w:rPr>
        <w:t xml:space="preserve"> cha </w:t>
      </w:r>
      <w:proofErr w:type="spellStart"/>
      <w:r w:rsidRPr="00076166">
        <w:rPr>
          <w:rFonts w:ascii="Arial" w:eastAsia="MS Mincho" w:hAnsi="Arial" w:cs="Arial"/>
          <w:b/>
          <w:i/>
          <w:iCs/>
          <w:sz w:val="24"/>
          <w:szCs w:val="24"/>
        </w:rPr>
        <w:t>AnantyAya</w:t>
      </w:r>
      <w:proofErr w:type="spellEnd"/>
      <w:r w:rsidRPr="00076166">
        <w:rPr>
          <w:rFonts w:ascii="Arial" w:eastAsia="MS Mincho" w:hAnsi="Arial" w:cs="Arial"/>
          <w:b/>
          <w:i/>
          <w:iCs/>
          <w:sz w:val="24"/>
          <w:szCs w:val="24"/>
        </w:rPr>
        <w:t xml:space="preserve"> </w:t>
      </w:r>
      <w:proofErr w:type="spellStart"/>
      <w:r w:rsidRPr="00076166">
        <w:rPr>
          <w:rFonts w:ascii="Arial" w:eastAsia="MS Mincho" w:hAnsi="Arial" w:cs="Arial"/>
          <w:b/>
          <w:i/>
          <w:iCs/>
          <w:sz w:val="24"/>
          <w:szCs w:val="24"/>
        </w:rPr>
        <w:t>kalpate</w:t>
      </w:r>
      <w:proofErr w:type="spellEnd"/>
      <w:r>
        <w:rPr>
          <w:rFonts w:ascii="Arial" w:eastAsia="MS Mincho" w:hAnsi="Arial" w:cs="Arial"/>
          <w:bCs/>
          <w:sz w:val="24"/>
          <w:szCs w:val="24"/>
        </w:rPr>
        <w:t xml:space="preserve"> – that gets for the eternity” meaning the atomic </w:t>
      </w:r>
      <w:proofErr w:type="spellStart"/>
      <w:r>
        <w:rPr>
          <w:rFonts w:ascii="Arial" w:eastAsia="MS Mincho" w:hAnsi="Arial" w:cs="Arial"/>
          <w:bCs/>
          <w:sz w:val="24"/>
          <w:szCs w:val="24"/>
        </w:rPr>
        <w:t>Jiva</w:t>
      </w:r>
      <w:proofErr w:type="spellEnd"/>
      <w:r>
        <w:rPr>
          <w:rFonts w:ascii="Arial" w:eastAsia="MS Mincho" w:hAnsi="Arial" w:cs="Arial"/>
          <w:bCs/>
          <w:sz w:val="24"/>
          <w:szCs w:val="24"/>
        </w:rPr>
        <w:t xml:space="preserve"> gets eternity. But this eternity is not for the all pervasiveness as you infer. You have drawn a conclusion that the </w:t>
      </w:r>
      <w:proofErr w:type="spellStart"/>
      <w:r w:rsidR="00BA3DEB">
        <w:rPr>
          <w:rFonts w:ascii="Arial" w:eastAsia="MS Mincho" w:hAnsi="Arial" w:cs="Arial"/>
          <w:bCs/>
          <w:sz w:val="24"/>
          <w:szCs w:val="24"/>
        </w:rPr>
        <w:t>Jiva</w:t>
      </w:r>
      <w:proofErr w:type="spellEnd"/>
      <w:r w:rsidR="00F206D0">
        <w:rPr>
          <w:rFonts w:ascii="Arial" w:eastAsia="MS Mincho" w:hAnsi="Arial" w:cs="Arial"/>
          <w:bCs/>
          <w:sz w:val="24"/>
          <w:szCs w:val="24"/>
        </w:rPr>
        <w:t xml:space="preserve"> becomes one with the Brahman who is eternal, by removing the atomicity. But </w:t>
      </w:r>
      <w:proofErr w:type="gramStart"/>
      <w:r w:rsidR="00F206D0">
        <w:rPr>
          <w:rFonts w:ascii="Arial" w:eastAsia="MS Mincho" w:hAnsi="Arial" w:cs="Arial"/>
          <w:bCs/>
          <w:sz w:val="24"/>
          <w:szCs w:val="24"/>
        </w:rPr>
        <w:t>unfortunately</w:t>
      </w:r>
      <w:proofErr w:type="gramEnd"/>
      <w:r w:rsidR="00F206D0">
        <w:rPr>
          <w:rFonts w:ascii="Arial" w:eastAsia="MS Mincho" w:hAnsi="Arial" w:cs="Arial"/>
          <w:bCs/>
          <w:sz w:val="24"/>
          <w:szCs w:val="24"/>
        </w:rPr>
        <w:t xml:space="preserve"> the words in the statement do not give such a meaning. If it is stated </w:t>
      </w:r>
      <w:r w:rsidR="00F206D0" w:rsidRPr="00076166">
        <w:rPr>
          <w:rFonts w:ascii="Arial" w:eastAsia="MS Mincho" w:hAnsi="Arial" w:cs="Arial"/>
          <w:b/>
          <w:i/>
          <w:iCs/>
          <w:sz w:val="24"/>
          <w:szCs w:val="24"/>
        </w:rPr>
        <w:t>“</w:t>
      </w:r>
      <w:proofErr w:type="spellStart"/>
      <w:r w:rsidR="00F206D0" w:rsidRPr="00076166">
        <w:rPr>
          <w:rFonts w:ascii="Arial" w:eastAsia="MS Mincho" w:hAnsi="Arial" w:cs="Arial"/>
          <w:b/>
          <w:i/>
          <w:iCs/>
          <w:sz w:val="24"/>
          <w:szCs w:val="24"/>
        </w:rPr>
        <w:t>devatv</w:t>
      </w:r>
      <w:r w:rsidR="00076166">
        <w:rPr>
          <w:rFonts w:ascii="Arial" w:eastAsia="MS Mincho" w:hAnsi="Arial" w:cs="Arial"/>
          <w:b/>
          <w:i/>
          <w:iCs/>
          <w:sz w:val="24"/>
          <w:szCs w:val="24"/>
        </w:rPr>
        <w:t>A</w:t>
      </w:r>
      <w:r w:rsidR="00F206D0" w:rsidRPr="00076166">
        <w:rPr>
          <w:rFonts w:ascii="Arial" w:eastAsia="MS Mincho" w:hAnsi="Arial" w:cs="Arial"/>
          <w:b/>
          <w:i/>
          <w:iCs/>
          <w:sz w:val="24"/>
          <w:szCs w:val="24"/>
        </w:rPr>
        <w:t>ya</w:t>
      </w:r>
      <w:proofErr w:type="spellEnd"/>
      <w:r w:rsidR="00F206D0" w:rsidRPr="00076166">
        <w:rPr>
          <w:rFonts w:ascii="Arial" w:eastAsia="MS Mincho" w:hAnsi="Arial" w:cs="Arial"/>
          <w:b/>
          <w:i/>
          <w:iCs/>
          <w:sz w:val="24"/>
          <w:szCs w:val="24"/>
        </w:rPr>
        <w:t xml:space="preserve"> </w:t>
      </w:r>
      <w:proofErr w:type="spellStart"/>
      <w:r w:rsidR="00F206D0" w:rsidRPr="00076166">
        <w:rPr>
          <w:rFonts w:ascii="Arial" w:eastAsia="MS Mincho" w:hAnsi="Arial" w:cs="Arial"/>
          <w:b/>
          <w:i/>
          <w:iCs/>
          <w:sz w:val="24"/>
          <w:szCs w:val="24"/>
        </w:rPr>
        <w:t>kalpate</w:t>
      </w:r>
      <w:proofErr w:type="spellEnd"/>
      <w:r w:rsidR="00F206D0">
        <w:rPr>
          <w:rFonts w:ascii="Arial" w:eastAsia="MS Mincho" w:hAnsi="Arial" w:cs="Arial"/>
          <w:bCs/>
          <w:sz w:val="24"/>
          <w:szCs w:val="24"/>
        </w:rPr>
        <w:t xml:space="preserve">” does not give the meaning of becoming one with the </w:t>
      </w:r>
      <w:r w:rsidR="00BA3DEB">
        <w:rPr>
          <w:rFonts w:ascii="Arial" w:eastAsia="MS Mincho" w:hAnsi="Arial" w:cs="Arial"/>
          <w:bCs/>
          <w:sz w:val="24"/>
          <w:szCs w:val="24"/>
        </w:rPr>
        <w:t>Devata</w:t>
      </w:r>
      <w:r w:rsidR="00F206D0">
        <w:rPr>
          <w:rFonts w:ascii="Arial" w:eastAsia="MS Mincho" w:hAnsi="Arial" w:cs="Arial"/>
          <w:bCs/>
          <w:sz w:val="24"/>
          <w:szCs w:val="24"/>
        </w:rPr>
        <w:t>. When one says “</w:t>
      </w:r>
      <w:proofErr w:type="spellStart"/>
      <w:r w:rsidR="00F206D0" w:rsidRPr="00076166">
        <w:rPr>
          <w:rFonts w:ascii="Arial" w:eastAsia="MS Mincho" w:hAnsi="Arial" w:cs="Arial"/>
          <w:b/>
          <w:i/>
          <w:iCs/>
          <w:sz w:val="24"/>
          <w:szCs w:val="24"/>
        </w:rPr>
        <w:t>arogatv</w:t>
      </w:r>
      <w:r w:rsidR="00076166">
        <w:rPr>
          <w:rFonts w:ascii="Arial" w:eastAsia="MS Mincho" w:hAnsi="Arial" w:cs="Arial"/>
          <w:b/>
          <w:i/>
          <w:iCs/>
          <w:sz w:val="24"/>
          <w:szCs w:val="24"/>
        </w:rPr>
        <w:t>A</w:t>
      </w:r>
      <w:r w:rsidR="00F206D0" w:rsidRPr="00076166">
        <w:rPr>
          <w:rFonts w:ascii="Arial" w:eastAsia="MS Mincho" w:hAnsi="Arial" w:cs="Arial"/>
          <w:b/>
          <w:i/>
          <w:iCs/>
          <w:sz w:val="24"/>
          <w:szCs w:val="24"/>
        </w:rPr>
        <w:t>ya</w:t>
      </w:r>
      <w:proofErr w:type="spellEnd"/>
      <w:r w:rsidR="00F206D0" w:rsidRPr="00076166">
        <w:rPr>
          <w:rFonts w:ascii="Arial" w:eastAsia="MS Mincho" w:hAnsi="Arial" w:cs="Arial"/>
          <w:b/>
          <w:i/>
          <w:iCs/>
          <w:sz w:val="24"/>
          <w:szCs w:val="24"/>
        </w:rPr>
        <w:t xml:space="preserve"> </w:t>
      </w:r>
      <w:proofErr w:type="spellStart"/>
      <w:r w:rsidR="00F206D0" w:rsidRPr="00076166">
        <w:rPr>
          <w:rFonts w:ascii="Arial" w:eastAsia="MS Mincho" w:hAnsi="Arial" w:cs="Arial"/>
          <w:b/>
          <w:i/>
          <w:iCs/>
          <w:sz w:val="24"/>
          <w:szCs w:val="24"/>
        </w:rPr>
        <w:t>kalpate</w:t>
      </w:r>
      <w:proofErr w:type="spellEnd"/>
      <w:r w:rsidR="00F206D0">
        <w:rPr>
          <w:rFonts w:ascii="Arial" w:eastAsia="MS Mincho" w:hAnsi="Arial" w:cs="Arial"/>
          <w:bCs/>
          <w:sz w:val="24"/>
          <w:szCs w:val="24"/>
        </w:rPr>
        <w:t xml:space="preserve">” it does not mean that one does not become one with a man who is not sick. The real meaning of these words is “this atomic </w:t>
      </w:r>
      <w:proofErr w:type="spellStart"/>
      <w:r w:rsidR="00BA3DEB">
        <w:rPr>
          <w:rFonts w:ascii="Arial" w:eastAsia="MS Mincho" w:hAnsi="Arial" w:cs="Arial"/>
          <w:bCs/>
          <w:sz w:val="24"/>
          <w:szCs w:val="24"/>
        </w:rPr>
        <w:t>Jiva</w:t>
      </w:r>
      <w:proofErr w:type="spellEnd"/>
      <w:r w:rsidR="00F206D0">
        <w:rPr>
          <w:rFonts w:ascii="Arial" w:eastAsia="MS Mincho" w:hAnsi="Arial" w:cs="Arial"/>
          <w:bCs/>
          <w:sz w:val="24"/>
          <w:szCs w:val="24"/>
        </w:rPr>
        <w:t xml:space="preserve"> becomes an eternal entity.” The knowledge or </w:t>
      </w:r>
      <w:proofErr w:type="spellStart"/>
      <w:r w:rsidR="00F206D0" w:rsidRPr="00076166">
        <w:rPr>
          <w:rFonts w:ascii="Arial" w:eastAsia="MS Mincho" w:hAnsi="Arial" w:cs="Arial"/>
          <w:b/>
          <w:i/>
          <w:iCs/>
          <w:sz w:val="24"/>
          <w:szCs w:val="24"/>
        </w:rPr>
        <w:t>jnAna</w:t>
      </w:r>
      <w:proofErr w:type="spellEnd"/>
      <w:r w:rsidR="00F206D0">
        <w:rPr>
          <w:rFonts w:ascii="Arial" w:eastAsia="MS Mincho" w:hAnsi="Arial" w:cs="Arial"/>
          <w:bCs/>
          <w:sz w:val="24"/>
          <w:szCs w:val="24"/>
        </w:rPr>
        <w:t xml:space="preserve"> is shrunken due to the relationship with the karma the deeds in a </w:t>
      </w:r>
      <w:proofErr w:type="spellStart"/>
      <w:r w:rsidR="00BA3DEB">
        <w:rPr>
          <w:rFonts w:ascii="Arial" w:eastAsia="MS Mincho" w:hAnsi="Arial" w:cs="Arial"/>
          <w:bCs/>
          <w:sz w:val="24"/>
          <w:szCs w:val="24"/>
        </w:rPr>
        <w:t>Jiva</w:t>
      </w:r>
      <w:proofErr w:type="spellEnd"/>
      <w:r w:rsidR="00F206D0">
        <w:rPr>
          <w:rFonts w:ascii="Arial" w:eastAsia="MS Mincho" w:hAnsi="Arial" w:cs="Arial"/>
          <w:bCs/>
          <w:sz w:val="24"/>
          <w:szCs w:val="24"/>
        </w:rPr>
        <w:t xml:space="preserve">. This shrunken power of </w:t>
      </w:r>
      <w:r w:rsidR="00BA3DEB">
        <w:rPr>
          <w:rFonts w:ascii="Arial" w:eastAsia="MS Mincho" w:hAnsi="Arial" w:cs="Arial"/>
          <w:bCs/>
          <w:sz w:val="24"/>
          <w:szCs w:val="24"/>
        </w:rPr>
        <w:t>knowledge due</w:t>
      </w:r>
      <w:r w:rsidR="00F206D0">
        <w:rPr>
          <w:rFonts w:ascii="Arial" w:eastAsia="MS Mincho" w:hAnsi="Arial" w:cs="Arial"/>
          <w:bCs/>
          <w:sz w:val="24"/>
          <w:szCs w:val="24"/>
        </w:rPr>
        <w:t xml:space="preserve"> to his relationship with the deeds will become free of the shrinkage </w:t>
      </w:r>
      <w:r w:rsidR="00FD4EF7">
        <w:rPr>
          <w:rFonts w:ascii="Arial" w:eastAsia="MS Mincho" w:hAnsi="Arial" w:cs="Arial"/>
          <w:bCs/>
          <w:sz w:val="24"/>
          <w:szCs w:val="24"/>
        </w:rPr>
        <w:t>once the effect of deeds is nullified by the grace of Him and it will get back its original fullness. This is the meaning of the sentence “</w:t>
      </w:r>
      <w:proofErr w:type="spellStart"/>
      <w:r w:rsidR="00FD4EF7" w:rsidRPr="00076166">
        <w:rPr>
          <w:rFonts w:ascii="Arial" w:eastAsia="MS Mincho" w:hAnsi="Arial" w:cs="Arial"/>
          <w:b/>
          <w:i/>
          <w:iCs/>
          <w:sz w:val="24"/>
          <w:szCs w:val="24"/>
        </w:rPr>
        <w:t>mAmeva</w:t>
      </w:r>
      <w:proofErr w:type="spellEnd"/>
      <w:r w:rsidR="00FD4EF7" w:rsidRPr="00076166">
        <w:rPr>
          <w:rFonts w:ascii="Arial" w:eastAsia="MS Mincho" w:hAnsi="Arial" w:cs="Arial"/>
          <w:b/>
          <w:i/>
          <w:iCs/>
          <w:sz w:val="24"/>
          <w:szCs w:val="24"/>
        </w:rPr>
        <w:t xml:space="preserve"> ye </w:t>
      </w:r>
      <w:proofErr w:type="spellStart"/>
      <w:r w:rsidR="00FD4EF7" w:rsidRPr="00076166">
        <w:rPr>
          <w:rFonts w:ascii="Arial" w:eastAsia="MS Mincho" w:hAnsi="Arial" w:cs="Arial"/>
          <w:b/>
          <w:i/>
          <w:iCs/>
          <w:sz w:val="24"/>
          <w:szCs w:val="24"/>
        </w:rPr>
        <w:t>prapadyante</w:t>
      </w:r>
      <w:proofErr w:type="spellEnd"/>
      <w:r w:rsidR="00FD4EF7" w:rsidRPr="00076166">
        <w:rPr>
          <w:rFonts w:ascii="Arial" w:eastAsia="MS Mincho" w:hAnsi="Arial" w:cs="Arial"/>
          <w:b/>
          <w:i/>
          <w:iCs/>
          <w:sz w:val="24"/>
          <w:szCs w:val="24"/>
        </w:rPr>
        <w:t xml:space="preserve"> – </w:t>
      </w:r>
      <w:proofErr w:type="spellStart"/>
      <w:r w:rsidR="00FD4EF7" w:rsidRPr="00076166">
        <w:rPr>
          <w:rFonts w:ascii="Arial" w:eastAsia="MS Mincho" w:hAnsi="Arial" w:cs="Arial"/>
          <w:b/>
          <w:i/>
          <w:iCs/>
          <w:sz w:val="24"/>
          <w:szCs w:val="24"/>
        </w:rPr>
        <w:t>mAyAm</w:t>
      </w:r>
      <w:proofErr w:type="spellEnd"/>
      <w:r w:rsidR="00FD4EF7" w:rsidRPr="00076166">
        <w:rPr>
          <w:rFonts w:ascii="Arial" w:eastAsia="MS Mincho" w:hAnsi="Arial" w:cs="Arial"/>
          <w:b/>
          <w:i/>
          <w:iCs/>
          <w:sz w:val="24"/>
          <w:szCs w:val="24"/>
        </w:rPr>
        <w:t xml:space="preserve"> </w:t>
      </w:r>
      <w:proofErr w:type="spellStart"/>
      <w:r w:rsidR="00FD4EF7" w:rsidRPr="00076166">
        <w:rPr>
          <w:rFonts w:ascii="Arial" w:eastAsia="MS Mincho" w:hAnsi="Arial" w:cs="Arial"/>
          <w:b/>
          <w:i/>
          <w:iCs/>
          <w:sz w:val="24"/>
          <w:szCs w:val="24"/>
        </w:rPr>
        <w:t>etAm</w:t>
      </w:r>
      <w:proofErr w:type="spellEnd"/>
      <w:r w:rsidR="00FD4EF7" w:rsidRPr="00076166">
        <w:rPr>
          <w:rFonts w:ascii="Arial" w:eastAsia="MS Mincho" w:hAnsi="Arial" w:cs="Arial"/>
          <w:b/>
          <w:i/>
          <w:iCs/>
          <w:sz w:val="24"/>
          <w:szCs w:val="24"/>
        </w:rPr>
        <w:t xml:space="preserve"> </w:t>
      </w:r>
      <w:proofErr w:type="spellStart"/>
      <w:r w:rsidR="00FD4EF7" w:rsidRPr="00076166">
        <w:rPr>
          <w:rFonts w:ascii="Arial" w:eastAsia="MS Mincho" w:hAnsi="Arial" w:cs="Arial"/>
          <w:b/>
          <w:i/>
          <w:iCs/>
          <w:sz w:val="24"/>
          <w:szCs w:val="24"/>
        </w:rPr>
        <w:t>taranti</w:t>
      </w:r>
      <w:proofErr w:type="spellEnd"/>
      <w:r w:rsidR="00FD4EF7" w:rsidRPr="00076166">
        <w:rPr>
          <w:rFonts w:ascii="Arial" w:eastAsia="MS Mincho" w:hAnsi="Arial" w:cs="Arial"/>
          <w:b/>
          <w:i/>
          <w:iCs/>
          <w:sz w:val="24"/>
          <w:szCs w:val="24"/>
        </w:rPr>
        <w:t xml:space="preserve"> </w:t>
      </w:r>
      <w:proofErr w:type="spellStart"/>
      <w:r w:rsidR="00FD4EF7" w:rsidRPr="00076166">
        <w:rPr>
          <w:rFonts w:ascii="Arial" w:eastAsia="MS Mincho" w:hAnsi="Arial" w:cs="Arial"/>
          <w:b/>
          <w:i/>
          <w:iCs/>
          <w:sz w:val="24"/>
          <w:szCs w:val="24"/>
        </w:rPr>
        <w:t>te</w:t>
      </w:r>
      <w:proofErr w:type="spellEnd"/>
      <w:r w:rsidR="00FD4EF7">
        <w:rPr>
          <w:rFonts w:ascii="Arial" w:eastAsia="MS Mincho" w:hAnsi="Arial" w:cs="Arial"/>
          <w:bCs/>
          <w:sz w:val="24"/>
          <w:szCs w:val="24"/>
        </w:rPr>
        <w:t xml:space="preserve">”. </w:t>
      </w:r>
      <w:proofErr w:type="gramStart"/>
      <w:r w:rsidR="00FD4EF7">
        <w:rPr>
          <w:rFonts w:ascii="Arial" w:eastAsia="MS Mincho" w:hAnsi="Arial" w:cs="Arial"/>
          <w:bCs/>
          <w:sz w:val="24"/>
          <w:szCs w:val="24"/>
        </w:rPr>
        <w:t>Thus</w:t>
      </w:r>
      <w:proofErr w:type="gramEnd"/>
      <w:r w:rsidR="00FD4EF7">
        <w:rPr>
          <w:rFonts w:ascii="Arial" w:eastAsia="MS Mincho" w:hAnsi="Arial" w:cs="Arial"/>
          <w:bCs/>
          <w:sz w:val="24"/>
          <w:szCs w:val="24"/>
        </w:rPr>
        <w:t xml:space="preserve"> from the clear </w:t>
      </w:r>
      <w:proofErr w:type="spellStart"/>
      <w:r w:rsidR="00FD4EF7" w:rsidRPr="00076166">
        <w:rPr>
          <w:rFonts w:ascii="Arial" w:eastAsia="MS Mincho" w:hAnsi="Arial" w:cs="Arial"/>
          <w:b/>
          <w:i/>
          <w:iCs/>
          <w:sz w:val="24"/>
          <w:szCs w:val="24"/>
        </w:rPr>
        <w:t>pramANa</w:t>
      </w:r>
      <w:proofErr w:type="spellEnd"/>
      <w:r w:rsidR="00FD4EF7" w:rsidRPr="00076166">
        <w:rPr>
          <w:rFonts w:ascii="Arial" w:eastAsia="MS Mincho" w:hAnsi="Arial" w:cs="Arial"/>
          <w:b/>
          <w:i/>
          <w:iCs/>
          <w:sz w:val="24"/>
          <w:szCs w:val="24"/>
        </w:rPr>
        <w:t xml:space="preserve"> </w:t>
      </w:r>
      <w:proofErr w:type="spellStart"/>
      <w:r w:rsidR="00FD4EF7" w:rsidRPr="00076166">
        <w:rPr>
          <w:rFonts w:ascii="Arial" w:eastAsia="MS Mincho" w:hAnsi="Arial" w:cs="Arial"/>
          <w:b/>
          <w:i/>
          <w:iCs/>
          <w:sz w:val="24"/>
          <w:szCs w:val="24"/>
        </w:rPr>
        <w:t>vAkyas</w:t>
      </w:r>
      <w:proofErr w:type="spellEnd"/>
      <w:r w:rsidR="00FD4EF7">
        <w:rPr>
          <w:rFonts w:ascii="Arial" w:eastAsia="MS Mincho" w:hAnsi="Arial" w:cs="Arial"/>
          <w:bCs/>
          <w:sz w:val="24"/>
          <w:szCs w:val="24"/>
        </w:rPr>
        <w:t xml:space="preserve"> which mention </w:t>
      </w:r>
      <w:r w:rsidR="00FD4EF7" w:rsidRPr="00076166">
        <w:rPr>
          <w:rFonts w:ascii="Arial" w:eastAsia="MS Mincho" w:hAnsi="Arial" w:cs="Arial"/>
          <w:b/>
          <w:i/>
          <w:iCs/>
          <w:sz w:val="24"/>
          <w:szCs w:val="24"/>
        </w:rPr>
        <w:t>t</w:t>
      </w:r>
      <w:r w:rsidR="00FD4EF7" w:rsidRPr="00076166">
        <w:rPr>
          <w:rFonts w:ascii="Arial" w:eastAsia="MS Mincho" w:hAnsi="Arial" w:cs="Arial"/>
          <w:bCs/>
          <w:sz w:val="24"/>
          <w:szCs w:val="24"/>
        </w:rPr>
        <w:t>he</w:t>
      </w:r>
      <w:r w:rsidR="00FD4EF7" w:rsidRPr="00076166">
        <w:rPr>
          <w:rFonts w:ascii="Arial" w:eastAsia="MS Mincho" w:hAnsi="Arial" w:cs="Arial"/>
          <w:b/>
          <w:i/>
          <w:iCs/>
          <w:sz w:val="24"/>
          <w:szCs w:val="24"/>
        </w:rPr>
        <w:t xml:space="preserve"> </w:t>
      </w:r>
      <w:proofErr w:type="spellStart"/>
      <w:r w:rsidR="00FD4EF7" w:rsidRPr="00076166">
        <w:rPr>
          <w:rFonts w:ascii="Arial" w:eastAsia="MS Mincho" w:hAnsi="Arial" w:cs="Arial"/>
          <w:b/>
          <w:i/>
          <w:iCs/>
          <w:sz w:val="24"/>
          <w:szCs w:val="24"/>
        </w:rPr>
        <w:t>utkrAnti</w:t>
      </w:r>
      <w:proofErr w:type="spellEnd"/>
      <w:r w:rsidR="00FD4EF7">
        <w:rPr>
          <w:rFonts w:ascii="Arial" w:eastAsia="MS Mincho" w:hAnsi="Arial" w:cs="Arial"/>
          <w:bCs/>
          <w:sz w:val="24"/>
          <w:szCs w:val="24"/>
        </w:rPr>
        <w:t xml:space="preserve"> – the going </w:t>
      </w:r>
      <w:r w:rsidR="00FD4EF7">
        <w:rPr>
          <w:rFonts w:ascii="Arial" w:eastAsia="MS Mincho" w:hAnsi="Arial" w:cs="Arial"/>
          <w:bCs/>
          <w:sz w:val="24"/>
          <w:szCs w:val="24"/>
        </w:rPr>
        <w:lastRenderedPageBreak/>
        <w:t>upwards, “</w:t>
      </w:r>
      <w:proofErr w:type="spellStart"/>
      <w:r w:rsidR="00FD4EF7" w:rsidRPr="00076166">
        <w:rPr>
          <w:rFonts w:ascii="Arial" w:eastAsia="MS Mincho" w:hAnsi="Arial" w:cs="Arial"/>
          <w:b/>
          <w:i/>
          <w:iCs/>
          <w:sz w:val="24"/>
          <w:szCs w:val="24"/>
        </w:rPr>
        <w:t>gatyAgati</w:t>
      </w:r>
      <w:proofErr w:type="spellEnd"/>
      <w:r w:rsidR="00FD4EF7" w:rsidRPr="00076166">
        <w:rPr>
          <w:rFonts w:ascii="Arial" w:eastAsia="MS Mincho" w:hAnsi="Arial" w:cs="Arial"/>
          <w:b/>
          <w:i/>
          <w:iCs/>
          <w:sz w:val="24"/>
          <w:szCs w:val="24"/>
        </w:rPr>
        <w:t>”</w:t>
      </w:r>
      <w:r w:rsidR="00FD4EF7">
        <w:rPr>
          <w:rFonts w:ascii="Arial" w:eastAsia="MS Mincho" w:hAnsi="Arial" w:cs="Arial"/>
          <w:bCs/>
          <w:sz w:val="24"/>
          <w:szCs w:val="24"/>
        </w:rPr>
        <w:t xml:space="preserve"> – the going and coming back from the higher worlds</w:t>
      </w:r>
      <w:r w:rsidR="00BA3DEB">
        <w:rPr>
          <w:rFonts w:ascii="Arial" w:eastAsia="MS Mincho" w:hAnsi="Arial" w:cs="Arial"/>
          <w:bCs/>
          <w:sz w:val="24"/>
          <w:szCs w:val="24"/>
        </w:rPr>
        <w:t>, attributed</w:t>
      </w:r>
      <w:r w:rsidR="00FD4EF7">
        <w:rPr>
          <w:rFonts w:ascii="Arial" w:eastAsia="MS Mincho" w:hAnsi="Arial" w:cs="Arial"/>
          <w:bCs/>
          <w:sz w:val="24"/>
          <w:szCs w:val="24"/>
        </w:rPr>
        <w:t xml:space="preserve"> to the </w:t>
      </w:r>
      <w:proofErr w:type="spellStart"/>
      <w:r w:rsidR="00FD4EF7">
        <w:rPr>
          <w:rFonts w:ascii="Arial" w:eastAsia="MS Mincho" w:hAnsi="Arial" w:cs="Arial"/>
          <w:bCs/>
          <w:sz w:val="24"/>
          <w:szCs w:val="24"/>
        </w:rPr>
        <w:t>Jiva</w:t>
      </w:r>
      <w:proofErr w:type="spellEnd"/>
      <w:r w:rsidR="00FD4EF7">
        <w:rPr>
          <w:rFonts w:ascii="Arial" w:eastAsia="MS Mincho" w:hAnsi="Arial" w:cs="Arial"/>
          <w:bCs/>
          <w:sz w:val="24"/>
          <w:szCs w:val="24"/>
        </w:rPr>
        <w:t xml:space="preserve">, it is clear that the </w:t>
      </w:r>
      <w:proofErr w:type="spellStart"/>
      <w:r w:rsidR="00BA3DEB">
        <w:rPr>
          <w:rFonts w:ascii="Arial" w:eastAsia="MS Mincho" w:hAnsi="Arial" w:cs="Arial"/>
          <w:bCs/>
          <w:sz w:val="24"/>
          <w:szCs w:val="24"/>
        </w:rPr>
        <w:t>Jiva</w:t>
      </w:r>
      <w:proofErr w:type="spellEnd"/>
      <w:r w:rsidR="00FD4EF7">
        <w:rPr>
          <w:rFonts w:ascii="Arial" w:eastAsia="MS Mincho" w:hAnsi="Arial" w:cs="Arial"/>
          <w:bCs/>
          <w:sz w:val="24"/>
          <w:szCs w:val="24"/>
        </w:rPr>
        <w:t xml:space="preserve"> remains atomic from the sentence “</w:t>
      </w:r>
      <w:proofErr w:type="spellStart"/>
      <w:r w:rsidR="00FD4EF7" w:rsidRPr="00076166">
        <w:rPr>
          <w:rFonts w:ascii="Arial" w:eastAsia="MS Mincho" w:hAnsi="Arial" w:cs="Arial"/>
          <w:b/>
          <w:i/>
          <w:iCs/>
          <w:sz w:val="24"/>
          <w:szCs w:val="24"/>
        </w:rPr>
        <w:t>eshoNurAtmA</w:t>
      </w:r>
      <w:proofErr w:type="spellEnd"/>
      <w:r w:rsidR="00FD4EF7" w:rsidRPr="00076166">
        <w:rPr>
          <w:rFonts w:ascii="Arial" w:eastAsia="MS Mincho" w:hAnsi="Arial" w:cs="Arial"/>
          <w:b/>
          <w:i/>
          <w:iCs/>
          <w:sz w:val="24"/>
          <w:szCs w:val="24"/>
        </w:rPr>
        <w:t xml:space="preserve"> </w:t>
      </w:r>
      <w:proofErr w:type="spellStart"/>
      <w:r w:rsidR="00FD4EF7" w:rsidRPr="00076166">
        <w:rPr>
          <w:rFonts w:ascii="Arial" w:eastAsia="MS Mincho" w:hAnsi="Arial" w:cs="Arial"/>
          <w:b/>
          <w:i/>
          <w:iCs/>
          <w:sz w:val="24"/>
          <w:szCs w:val="24"/>
        </w:rPr>
        <w:t>chetasA</w:t>
      </w:r>
      <w:proofErr w:type="spellEnd"/>
      <w:r w:rsidR="00FD4EF7" w:rsidRPr="00076166">
        <w:rPr>
          <w:rFonts w:ascii="Arial" w:eastAsia="MS Mincho" w:hAnsi="Arial" w:cs="Arial"/>
          <w:b/>
          <w:i/>
          <w:iCs/>
          <w:sz w:val="24"/>
          <w:szCs w:val="24"/>
        </w:rPr>
        <w:t xml:space="preserve"> </w:t>
      </w:r>
      <w:proofErr w:type="spellStart"/>
      <w:r w:rsidR="00FD4EF7" w:rsidRPr="00076166">
        <w:rPr>
          <w:rFonts w:ascii="Arial" w:eastAsia="MS Mincho" w:hAnsi="Arial" w:cs="Arial"/>
          <w:b/>
          <w:i/>
          <w:iCs/>
          <w:sz w:val="24"/>
          <w:szCs w:val="24"/>
        </w:rPr>
        <w:t>veditavyah</w:t>
      </w:r>
      <w:proofErr w:type="spellEnd"/>
      <w:r w:rsidR="00BA3DEB">
        <w:rPr>
          <w:rFonts w:ascii="Arial" w:eastAsia="MS Mincho" w:hAnsi="Arial" w:cs="Arial"/>
          <w:bCs/>
          <w:sz w:val="24"/>
          <w:szCs w:val="24"/>
        </w:rPr>
        <w:t xml:space="preserve">”. </w:t>
      </w:r>
      <w:r w:rsidR="00FD4EF7">
        <w:rPr>
          <w:rFonts w:ascii="Arial" w:eastAsia="MS Mincho" w:hAnsi="Arial" w:cs="Arial"/>
          <w:bCs/>
          <w:sz w:val="24"/>
          <w:szCs w:val="24"/>
        </w:rPr>
        <w:t xml:space="preserve">Hence the postulate of </w:t>
      </w:r>
      <w:proofErr w:type="spellStart"/>
      <w:r w:rsidR="00BA3DEB">
        <w:rPr>
          <w:rFonts w:ascii="Arial" w:eastAsia="MS Mincho" w:hAnsi="Arial" w:cs="Arial"/>
          <w:bCs/>
          <w:sz w:val="24"/>
          <w:szCs w:val="24"/>
        </w:rPr>
        <w:t>RAmAnuja</w:t>
      </w:r>
      <w:proofErr w:type="spellEnd"/>
      <w:r w:rsidR="00FD4EF7">
        <w:rPr>
          <w:rFonts w:ascii="Arial" w:eastAsia="MS Mincho" w:hAnsi="Arial" w:cs="Arial"/>
          <w:bCs/>
          <w:sz w:val="24"/>
          <w:szCs w:val="24"/>
        </w:rPr>
        <w:t xml:space="preserve"> that the </w:t>
      </w:r>
      <w:proofErr w:type="spellStart"/>
      <w:r w:rsidR="00FD4EF7">
        <w:rPr>
          <w:rFonts w:ascii="Arial" w:eastAsia="MS Mincho" w:hAnsi="Arial" w:cs="Arial"/>
          <w:bCs/>
          <w:sz w:val="24"/>
          <w:szCs w:val="24"/>
        </w:rPr>
        <w:t>Jiva</w:t>
      </w:r>
      <w:proofErr w:type="spellEnd"/>
      <w:r w:rsidR="00FD4EF7">
        <w:rPr>
          <w:rFonts w:ascii="Arial" w:eastAsia="MS Mincho" w:hAnsi="Arial" w:cs="Arial"/>
          <w:bCs/>
          <w:sz w:val="24"/>
          <w:szCs w:val="24"/>
        </w:rPr>
        <w:t xml:space="preserve"> is atomic in size stands vindicated.</w:t>
      </w:r>
    </w:p>
    <w:p w14:paraId="7C5FD2C5" w14:textId="77777777" w:rsidR="00FD4EF7" w:rsidRDefault="00FD4EF7"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p>
    <w:p w14:paraId="0325C043" w14:textId="77777777" w:rsidR="00FD4EF7" w:rsidRDefault="00FD4EF7"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r>
        <w:rPr>
          <w:rFonts w:ascii="Arial" w:eastAsia="MS Mincho" w:hAnsi="Arial" w:cs="Arial"/>
          <w:bCs/>
          <w:sz w:val="24"/>
          <w:szCs w:val="24"/>
        </w:rPr>
        <w:t>Now we move to the 10</w:t>
      </w:r>
      <w:r w:rsidRPr="00FD4EF7">
        <w:rPr>
          <w:rFonts w:ascii="Arial" w:eastAsia="MS Mincho" w:hAnsi="Arial" w:cs="Arial"/>
          <w:bCs/>
          <w:sz w:val="24"/>
          <w:szCs w:val="24"/>
          <w:vertAlign w:val="superscript"/>
        </w:rPr>
        <w:t>th</w:t>
      </w:r>
      <w:r>
        <w:rPr>
          <w:rFonts w:ascii="Arial" w:eastAsia="MS Mincho" w:hAnsi="Arial" w:cs="Arial"/>
          <w:bCs/>
          <w:sz w:val="24"/>
          <w:szCs w:val="24"/>
        </w:rPr>
        <w:t xml:space="preserve"> Mantra.</w:t>
      </w:r>
    </w:p>
    <w:p w14:paraId="5A4D8502" w14:textId="77777777" w:rsidR="00FD4EF7" w:rsidRDefault="00FD4EF7"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p>
    <w:p w14:paraId="6AF4802F" w14:textId="77777777" w:rsidR="00FD4EF7" w:rsidRPr="00BF7965" w:rsidRDefault="00FD4EF7"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
          <w:i/>
          <w:iCs/>
          <w:sz w:val="28"/>
          <w:szCs w:val="28"/>
          <w:lang w:val="de-DE"/>
        </w:rPr>
      </w:pPr>
      <w:r w:rsidRPr="00BF7965">
        <w:rPr>
          <w:rFonts w:ascii="Arial" w:eastAsia="MS Mincho" w:hAnsi="Arial" w:cs="Arial"/>
          <w:b/>
          <w:i/>
          <w:iCs/>
          <w:sz w:val="28"/>
          <w:szCs w:val="28"/>
          <w:lang w:val="de-DE"/>
        </w:rPr>
        <w:t>Mantra</w:t>
      </w:r>
    </w:p>
    <w:p w14:paraId="40E66F7A" w14:textId="77777777" w:rsidR="00FD4EF7" w:rsidRPr="00BF7965" w:rsidRDefault="00FD4EF7"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lang w:val="de-DE"/>
        </w:rPr>
      </w:pPr>
    </w:p>
    <w:p w14:paraId="634F8471" w14:textId="77777777" w:rsidR="00FD4EF7" w:rsidRPr="00BF7965" w:rsidRDefault="00BA3DEB"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
          <w:i/>
          <w:iCs/>
          <w:sz w:val="28"/>
          <w:szCs w:val="28"/>
          <w:lang w:val="de-DE"/>
        </w:rPr>
      </w:pPr>
      <w:r w:rsidRPr="00BF7965">
        <w:rPr>
          <w:rFonts w:ascii="Arial" w:eastAsia="MS Mincho" w:hAnsi="Arial" w:cs="Arial"/>
          <w:b/>
          <w:i/>
          <w:iCs/>
          <w:sz w:val="28"/>
          <w:szCs w:val="28"/>
          <w:lang w:val="de-DE"/>
        </w:rPr>
        <w:t>yam yam</w:t>
      </w:r>
      <w:r w:rsidR="00076166" w:rsidRPr="00BF7965">
        <w:rPr>
          <w:rFonts w:ascii="Arial" w:eastAsia="MS Mincho" w:hAnsi="Arial" w:cs="Arial"/>
          <w:b/>
          <w:i/>
          <w:iCs/>
          <w:sz w:val="28"/>
          <w:szCs w:val="28"/>
          <w:lang w:val="de-DE"/>
        </w:rPr>
        <w:t xml:space="preserve"> lokam manasA samvibhAti</w:t>
      </w:r>
    </w:p>
    <w:p w14:paraId="7C98DD2E" w14:textId="77777777" w:rsidR="00076166" w:rsidRPr="00BF7965" w:rsidRDefault="00076166"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
          <w:i/>
          <w:iCs/>
          <w:sz w:val="28"/>
          <w:szCs w:val="28"/>
          <w:lang w:val="de-DE"/>
        </w:rPr>
      </w:pPr>
      <w:r w:rsidRPr="00BF7965">
        <w:rPr>
          <w:rFonts w:ascii="Arial" w:eastAsia="MS Mincho" w:hAnsi="Arial" w:cs="Arial"/>
          <w:b/>
          <w:i/>
          <w:iCs/>
          <w:sz w:val="28"/>
          <w:szCs w:val="28"/>
          <w:lang w:val="de-DE"/>
        </w:rPr>
        <w:t>vis’uddhasattvah kAmayate yAms’cha kAmAn |</w:t>
      </w:r>
    </w:p>
    <w:p w14:paraId="0F6A30C4" w14:textId="77777777" w:rsidR="00076166" w:rsidRPr="00076166" w:rsidRDefault="00076166"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
          <w:i/>
          <w:iCs/>
          <w:sz w:val="28"/>
          <w:szCs w:val="28"/>
          <w:lang w:val="de-DE"/>
        </w:rPr>
      </w:pPr>
      <w:r>
        <w:rPr>
          <w:rFonts w:ascii="Arial" w:eastAsia="MS Mincho" w:hAnsi="Arial" w:cs="Arial"/>
          <w:b/>
          <w:i/>
          <w:iCs/>
          <w:sz w:val="28"/>
          <w:szCs w:val="28"/>
          <w:lang w:val="de-DE"/>
        </w:rPr>
        <w:t>t</w:t>
      </w:r>
      <w:r w:rsidRPr="00076166">
        <w:rPr>
          <w:rFonts w:ascii="Arial" w:eastAsia="MS Mincho" w:hAnsi="Arial" w:cs="Arial"/>
          <w:b/>
          <w:i/>
          <w:iCs/>
          <w:sz w:val="28"/>
          <w:szCs w:val="28"/>
          <w:lang w:val="de-DE"/>
        </w:rPr>
        <w:t>am tam lokam jayate tAms’cha kAmAn</w:t>
      </w:r>
    </w:p>
    <w:p w14:paraId="77DD76D6" w14:textId="77777777" w:rsidR="00076166" w:rsidRPr="00BF7965" w:rsidRDefault="00076166"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
          <w:i/>
          <w:iCs/>
          <w:sz w:val="28"/>
          <w:szCs w:val="28"/>
        </w:rPr>
      </w:pPr>
      <w:proofErr w:type="spellStart"/>
      <w:r w:rsidRPr="00BF7965">
        <w:rPr>
          <w:rFonts w:ascii="Arial" w:eastAsia="MS Mincho" w:hAnsi="Arial" w:cs="Arial"/>
          <w:b/>
          <w:i/>
          <w:iCs/>
          <w:sz w:val="28"/>
          <w:szCs w:val="28"/>
        </w:rPr>
        <w:t>tasmAdAtmajnam</w:t>
      </w:r>
      <w:proofErr w:type="spellEnd"/>
      <w:r w:rsidRPr="00BF7965">
        <w:rPr>
          <w:rFonts w:ascii="Arial" w:eastAsia="MS Mincho" w:hAnsi="Arial" w:cs="Arial"/>
          <w:b/>
          <w:i/>
          <w:iCs/>
          <w:sz w:val="28"/>
          <w:szCs w:val="28"/>
        </w:rPr>
        <w:t xml:space="preserve"> </w:t>
      </w:r>
      <w:proofErr w:type="spellStart"/>
      <w:r w:rsidRPr="00BF7965">
        <w:rPr>
          <w:rFonts w:ascii="Arial" w:eastAsia="MS Mincho" w:hAnsi="Arial" w:cs="Arial"/>
          <w:b/>
          <w:i/>
          <w:iCs/>
          <w:sz w:val="28"/>
          <w:szCs w:val="28"/>
        </w:rPr>
        <w:t>hyarchayedbhootikAmah</w:t>
      </w:r>
      <w:proofErr w:type="spellEnd"/>
      <w:r w:rsidRPr="00BF7965">
        <w:rPr>
          <w:rFonts w:ascii="Arial" w:eastAsia="MS Mincho" w:hAnsi="Arial" w:cs="Arial"/>
          <w:b/>
          <w:i/>
          <w:iCs/>
          <w:sz w:val="28"/>
          <w:szCs w:val="28"/>
        </w:rPr>
        <w:t xml:space="preserve"> ||</w:t>
      </w:r>
    </w:p>
    <w:p w14:paraId="0624F352" w14:textId="77777777" w:rsidR="00076166" w:rsidRPr="00BF7965" w:rsidRDefault="00076166"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
          <w:i/>
          <w:iCs/>
          <w:sz w:val="28"/>
          <w:szCs w:val="28"/>
        </w:rPr>
      </w:pPr>
    </w:p>
    <w:p w14:paraId="529742C4" w14:textId="77777777" w:rsidR="00076166" w:rsidRPr="00BF7965" w:rsidRDefault="00076166"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
          <w:i/>
          <w:iCs/>
          <w:sz w:val="28"/>
          <w:szCs w:val="28"/>
        </w:rPr>
      </w:pPr>
      <w:r w:rsidRPr="00BF7965">
        <w:rPr>
          <w:rFonts w:ascii="Arial" w:eastAsia="MS Mincho" w:hAnsi="Arial" w:cs="Arial"/>
          <w:b/>
          <w:i/>
          <w:iCs/>
          <w:sz w:val="28"/>
          <w:szCs w:val="28"/>
        </w:rPr>
        <w:t>Word Meanings</w:t>
      </w:r>
    </w:p>
    <w:p w14:paraId="0FE938F7" w14:textId="77777777" w:rsidR="00076166" w:rsidRPr="00BF7965" w:rsidRDefault="00076166"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
          <w:i/>
          <w:iCs/>
          <w:sz w:val="28"/>
          <w:szCs w:val="28"/>
        </w:rPr>
      </w:pPr>
    </w:p>
    <w:p w14:paraId="013B1475" w14:textId="77777777" w:rsidR="006E2BAA" w:rsidRDefault="00076166"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proofErr w:type="spellStart"/>
      <w:r w:rsidRPr="00076166">
        <w:rPr>
          <w:rFonts w:ascii="Arial" w:eastAsia="MS Mincho" w:hAnsi="Arial" w:cs="Arial"/>
          <w:b/>
          <w:i/>
          <w:iCs/>
          <w:sz w:val="28"/>
          <w:szCs w:val="28"/>
        </w:rPr>
        <w:t>vis’uddha</w:t>
      </w:r>
      <w:proofErr w:type="spellEnd"/>
      <w:r w:rsidRPr="00076166">
        <w:rPr>
          <w:rFonts w:ascii="Arial" w:eastAsia="MS Mincho" w:hAnsi="Arial" w:cs="Arial"/>
          <w:b/>
          <w:i/>
          <w:iCs/>
          <w:sz w:val="28"/>
          <w:szCs w:val="28"/>
        </w:rPr>
        <w:t xml:space="preserve"> </w:t>
      </w:r>
      <w:proofErr w:type="spellStart"/>
      <w:r w:rsidRPr="00076166">
        <w:rPr>
          <w:rFonts w:ascii="Arial" w:eastAsia="MS Mincho" w:hAnsi="Arial" w:cs="Arial"/>
          <w:b/>
          <w:i/>
          <w:iCs/>
          <w:sz w:val="28"/>
          <w:szCs w:val="28"/>
        </w:rPr>
        <w:t>sattvah</w:t>
      </w:r>
      <w:proofErr w:type="spellEnd"/>
      <w:r w:rsidRPr="00076166">
        <w:rPr>
          <w:rFonts w:ascii="Arial" w:eastAsia="MS Mincho" w:hAnsi="Arial" w:cs="Arial"/>
          <w:b/>
          <w:i/>
          <w:iCs/>
          <w:sz w:val="28"/>
          <w:szCs w:val="28"/>
        </w:rPr>
        <w:tab/>
      </w:r>
      <w:r w:rsidR="006E2BAA">
        <w:rPr>
          <w:rFonts w:ascii="Arial" w:eastAsia="MS Mincho" w:hAnsi="Arial" w:cs="Arial"/>
          <w:b/>
          <w:i/>
          <w:iCs/>
          <w:sz w:val="28"/>
          <w:szCs w:val="28"/>
        </w:rPr>
        <w:tab/>
      </w:r>
      <w:r w:rsidRPr="00076166">
        <w:rPr>
          <w:rFonts w:ascii="Arial" w:eastAsia="MS Mincho" w:hAnsi="Arial" w:cs="Arial"/>
          <w:bCs/>
          <w:sz w:val="24"/>
          <w:szCs w:val="24"/>
        </w:rPr>
        <w:t>=</w:t>
      </w:r>
      <w:r w:rsidRPr="00076166">
        <w:rPr>
          <w:rFonts w:ascii="Arial" w:eastAsia="MS Mincho" w:hAnsi="Arial" w:cs="Arial"/>
          <w:bCs/>
          <w:sz w:val="24"/>
          <w:szCs w:val="24"/>
        </w:rPr>
        <w:tab/>
        <w:t>one who has clean manas – the mind by the</w:t>
      </w:r>
    </w:p>
    <w:p w14:paraId="528C6CDF" w14:textId="77777777" w:rsidR="00076166" w:rsidRPr="00076166" w:rsidRDefault="00076166"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r w:rsidRPr="00076166">
        <w:rPr>
          <w:rFonts w:ascii="Arial" w:eastAsia="MS Mincho" w:hAnsi="Arial" w:cs="Arial"/>
          <w:bCs/>
          <w:sz w:val="24"/>
          <w:szCs w:val="24"/>
        </w:rPr>
        <w:t xml:space="preserve"> </w:t>
      </w:r>
      <w:r w:rsidR="006E2BAA">
        <w:rPr>
          <w:rFonts w:ascii="Arial" w:eastAsia="MS Mincho" w:hAnsi="Arial" w:cs="Arial"/>
          <w:bCs/>
          <w:sz w:val="24"/>
          <w:szCs w:val="24"/>
        </w:rPr>
        <w:tab/>
      </w:r>
      <w:r w:rsidR="006E2BAA">
        <w:rPr>
          <w:rFonts w:ascii="Arial" w:eastAsia="MS Mincho" w:hAnsi="Arial" w:cs="Arial"/>
          <w:bCs/>
          <w:sz w:val="24"/>
          <w:szCs w:val="24"/>
        </w:rPr>
        <w:tab/>
      </w:r>
      <w:r w:rsidR="006E2BAA">
        <w:rPr>
          <w:rFonts w:ascii="Arial" w:eastAsia="MS Mincho" w:hAnsi="Arial" w:cs="Arial"/>
          <w:bCs/>
          <w:sz w:val="24"/>
          <w:szCs w:val="24"/>
        </w:rPr>
        <w:tab/>
      </w:r>
      <w:r w:rsidR="006E2BAA">
        <w:rPr>
          <w:rFonts w:ascii="Arial" w:eastAsia="MS Mincho" w:hAnsi="Arial" w:cs="Arial"/>
          <w:bCs/>
          <w:sz w:val="24"/>
          <w:szCs w:val="24"/>
        </w:rPr>
        <w:tab/>
      </w:r>
      <w:r w:rsidR="006E2BAA">
        <w:rPr>
          <w:rFonts w:ascii="Arial" w:eastAsia="MS Mincho" w:hAnsi="Arial" w:cs="Arial"/>
          <w:bCs/>
          <w:sz w:val="24"/>
          <w:szCs w:val="24"/>
        </w:rPr>
        <w:tab/>
      </w:r>
      <w:r w:rsidR="006E2BAA">
        <w:rPr>
          <w:rFonts w:ascii="Arial" w:eastAsia="MS Mincho" w:hAnsi="Arial" w:cs="Arial"/>
          <w:bCs/>
          <w:sz w:val="24"/>
          <w:szCs w:val="24"/>
        </w:rPr>
        <w:tab/>
      </w:r>
      <w:r w:rsidRPr="00076166">
        <w:rPr>
          <w:rFonts w:ascii="Arial" w:eastAsia="MS Mincho" w:hAnsi="Arial" w:cs="Arial"/>
          <w:bCs/>
          <w:sz w:val="24"/>
          <w:szCs w:val="24"/>
        </w:rPr>
        <w:t>knowledge</w:t>
      </w:r>
      <w:r w:rsidR="006E2BAA">
        <w:rPr>
          <w:rFonts w:ascii="Arial" w:eastAsia="MS Mincho" w:hAnsi="Arial" w:cs="Arial"/>
          <w:bCs/>
          <w:sz w:val="24"/>
          <w:szCs w:val="24"/>
        </w:rPr>
        <w:t xml:space="preserve"> </w:t>
      </w:r>
      <w:r w:rsidRPr="00076166">
        <w:rPr>
          <w:rFonts w:ascii="Arial" w:eastAsia="MS Mincho" w:hAnsi="Arial" w:cs="Arial"/>
          <w:bCs/>
          <w:sz w:val="24"/>
          <w:szCs w:val="24"/>
        </w:rPr>
        <w:t>of Brahman</w:t>
      </w:r>
    </w:p>
    <w:p w14:paraId="703992D5" w14:textId="77777777" w:rsidR="00076166" w:rsidRDefault="00076166"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r w:rsidRPr="006E2BAA">
        <w:rPr>
          <w:rFonts w:ascii="Arial" w:eastAsia="MS Mincho" w:hAnsi="Arial" w:cs="Arial"/>
          <w:b/>
          <w:i/>
          <w:iCs/>
          <w:sz w:val="28"/>
          <w:szCs w:val="28"/>
        </w:rPr>
        <w:t xml:space="preserve">yam </w:t>
      </w:r>
      <w:proofErr w:type="spellStart"/>
      <w:r w:rsidRPr="006E2BAA">
        <w:rPr>
          <w:rFonts w:ascii="Arial" w:eastAsia="MS Mincho" w:hAnsi="Arial" w:cs="Arial"/>
          <w:b/>
          <w:i/>
          <w:iCs/>
          <w:sz w:val="28"/>
          <w:szCs w:val="28"/>
        </w:rPr>
        <w:t>yam</w:t>
      </w:r>
      <w:proofErr w:type="spellEnd"/>
      <w:r w:rsidRPr="006E2BAA">
        <w:rPr>
          <w:rFonts w:ascii="Arial" w:eastAsia="MS Mincho" w:hAnsi="Arial" w:cs="Arial"/>
          <w:b/>
          <w:i/>
          <w:iCs/>
          <w:sz w:val="28"/>
          <w:szCs w:val="28"/>
        </w:rPr>
        <w:t xml:space="preserve"> </w:t>
      </w:r>
      <w:proofErr w:type="spellStart"/>
      <w:r w:rsidRPr="006E2BAA">
        <w:rPr>
          <w:rFonts w:ascii="Arial" w:eastAsia="MS Mincho" w:hAnsi="Arial" w:cs="Arial"/>
          <w:b/>
          <w:i/>
          <w:iCs/>
          <w:sz w:val="28"/>
          <w:szCs w:val="28"/>
        </w:rPr>
        <w:t>lokam</w:t>
      </w:r>
      <w:proofErr w:type="spellEnd"/>
      <w:r w:rsidRPr="00076166">
        <w:rPr>
          <w:rFonts w:ascii="Arial" w:eastAsia="MS Mincho" w:hAnsi="Arial" w:cs="Arial"/>
          <w:bCs/>
          <w:sz w:val="24"/>
          <w:szCs w:val="24"/>
        </w:rPr>
        <w:tab/>
      </w:r>
      <w:r w:rsidRPr="00076166">
        <w:rPr>
          <w:rFonts w:ascii="Arial" w:eastAsia="MS Mincho" w:hAnsi="Arial" w:cs="Arial"/>
          <w:bCs/>
          <w:sz w:val="24"/>
          <w:szCs w:val="24"/>
        </w:rPr>
        <w:tab/>
      </w:r>
      <w:r w:rsidRPr="00076166">
        <w:rPr>
          <w:rFonts w:ascii="Arial" w:eastAsia="MS Mincho" w:hAnsi="Arial" w:cs="Arial"/>
          <w:bCs/>
          <w:sz w:val="24"/>
          <w:szCs w:val="24"/>
        </w:rPr>
        <w:tab/>
        <w:t>=</w:t>
      </w:r>
      <w:r w:rsidRPr="00076166">
        <w:rPr>
          <w:rFonts w:ascii="Arial" w:eastAsia="MS Mincho" w:hAnsi="Arial" w:cs="Arial"/>
          <w:bCs/>
          <w:sz w:val="24"/>
          <w:szCs w:val="24"/>
        </w:rPr>
        <w:tab/>
        <w:t xml:space="preserve">which ever world he proposes, to go to </w:t>
      </w:r>
    </w:p>
    <w:p w14:paraId="6BC2E94A" w14:textId="77777777" w:rsidR="00076166" w:rsidRDefault="00076166"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proofErr w:type="spellStart"/>
      <w:r w:rsidRPr="006E2BAA">
        <w:rPr>
          <w:rFonts w:ascii="Arial" w:eastAsia="MS Mincho" w:hAnsi="Arial" w:cs="Arial"/>
          <w:b/>
          <w:i/>
          <w:iCs/>
          <w:sz w:val="28"/>
          <w:szCs w:val="28"/>
        </w:rPr>
        <w:t>manasA</w:t>
      </w:r>
      <w:proofErr w:type="spellEnd"/>
      <w:r w:rsidRPr="006E2BAA">
        <w:rPr>
          <w:rFonts w:ascii="Arial" w:eastAsia="MS Mincho" w:hAnsi="Arial" w:cs="Arial"/>
          <w:b/>
          <w:i/>
          <w:iCs/>
          <w:sz w:val="28"/>
          <w:szCs w:val="28"/>
        </w:rPr>
        <w:t xml:space="preserve"> </w:t>
      </w:r>
      <w:proofErr w:type="spellStart"/>
      <w:r w:rsidRPr="006E2BAA">
        <w:rPr>
          <w:rFonts w:ascii="Arial" w:eastAsia="MS Mincho" w:hAnsi="Arial" w:cs="Arial"/>
          <w:b/>
          <w:i/>
          <w:iCs/>
          <w:sz w:val="28"/>
          <w:szCs w:val="28"/>
        </w:rPr>
        <w:t>samvibhAti</w:t>
      </w:r>
      <w:proofErr w:type="spellEnd"/>
      <w:r>
        <w:rPr>
          <w:rFonts w:ascii="Arial" w:eastAsia="MS Mincho" w:hAnsi="Arial" w:cs="Arial"/>
          <w:bCs/>
          <w:sz w:val="24"/>
          <w:szCs w:val="24"/>
        </w:rPr>
        <w:tab/>
      </w:r>
      <w:r>
        <w:rPr>
          <w:rFonts w:ascii="Arial" w:eastAsia="MS Mincho" w:hAnsi="Arial" w:cs="Arial"/>
          <w:bCs/>
          <w:sz w:val="24"/>
          <w:szCs w:val="24"/>
        </w:rPr>
        <w:tab/>
        <w:t>=</w:t>
      </w:r>
      <w:r>
        <w:rPr>
          <w:rFonts w:ascii="Arial" w:eastAsia="MS Mincho" w:hAnsi="Arial" w:cs="Arial"/>
          <w:bCs/>
          <w:sz w:val="24"/>
          <w:szCs w:val="24"/>
        </w:rPr>
        <w:tab/>
        <w:t>intends in his manas – the mind,</w:t>
      </w:r>
    </w:p>
    <w:p w14:paraId="2F7CBC16" w14:textId="77777777" w:rsidR="00076166" w:rsidRDefault="006E2BAA"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proofErr w:type="spellStart"/>
      <w:r w:rsidRPr="006E2BAA">
        <w:rPr>
          <w:rFonts w:ascii="Arial" w:eastAsia="MS Mincho" w:hAnsi="Arial" w:cs="Arial"/>
          <w:b/>
          <w:i/>
          <w:iCs/>
          <w:sz w:val="28"/>
          <w:szCs w:val="28"/>
        </w:rPr>
        <w:t>yAms’cha</w:t>
      </w:r>
      <w:proofErr w:type="spellEnd"/>
      <w:r w:rsidRPr="006E2BAA">
        <w:rPr>
          <w:rFonts w:ascii="Arial" w:eastAsia="MS Mincho" w:hAnsi="Arial" w:cs="Arial"/>
          <w:b/>
          <w:i/>
          <w:iCs/>
          <w:sz w:val="28"/>
          <w:szCs w:val="28"/>
        </w:rPr>
        <w:t xml:space="preserve"> </w:t>
      </w:r>
      <w:proofErr w:type="spellStart"/>
      <w:r w:rsidRPr="006E2BAA">
        <w:rPr>
          <w:rFonts w:ascii="Arial" w:eastAsia="MS Mincho" w:hAnsi="Arial" w:cs="Arial"/>
          <w:b/>
          <w:i/>
          <w:iCs/>
          <w:sz w:val="28"/>
          <w:szCs w:val="28"/>
        </w:rPr>
        <w:t>kAmAn</w:t>
      </w:r>
      <w:proofErr w:type="spellEnd"/>
      <w:r>
        <w:rPr>
          <w:rFonts w:ascii="Arial" w:eastAsia="MS Mincho" w:hAnsi="Arial" w:cs="Arial"/>
          <w:bCs/>
          <w:sz w:val="24"/>
          <w:szCs w:val="24"/>
        </w:rPr>
        <w:tab/>
      </w:r>
      <w:r>
        <w:rPr>
          <w:rFonts w:ascii="Arial" w:eastAsia="MS Mincho" w:hAnsi="Arial" w:cs="Arial"/>
          <w:bCs/>
          <w:sz w:val="24"/>
          <w:szCs w:val="24"/>
        </w:rPr>
        <w:tab/>
        <w:t>=</w:t>
      </w:r>
      <w:r>
        <w:rPr>
          <w:rFonts w:ascii="Arial" w:eastAsia="MS Mincho" w:hAnsi="Arial" w:cs="Arial"/>
          <w:bCs/>
          <w:sz w:val="24"/>
          <w:szCs w:val="24"/>
        </w:rPr>
        <w:tab/>
        <w:t>whichever desires</w:t>
      </w:r>
    </w:p>
    <w:p w14:paraId="5F4869BD" w14:textId="77777777" w:rsidR="006E2BAA" w:rsidRDefault="006E2BAA"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proofErr w:type="spellStart"/>
      <w:r w:rsidRPr="006E2BAA">
        <w:rPr>
          <w:rFonts w:ascii="Arial" w:eastAsia="MS Mincho" w:hAnsi="Arial" w:cs="Arial"/>
          <w:b/>
          <w:i/>
          <w:iCs/>
          <w:sz w:val="28"/>
          <w:szCs w:val="28"/>
        </w:rPr>
        <w:t>kAmayate</w:t>
      </w:r>
      <w:proofErr w:type="spellEnd"/>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t>=</w:t>
      </w:r>
      <w:r>
        <w:rPr>
          <w:rFonts w:ascii="Arial" w:eastAsia="MS Mincho" w:hAnsi="Arial" w:cs="Arial"/>
          <w:bCs/>
          <w:sz w:val="24"/>
          <w:szCs w:val="24"/>
        </w:rPr>
        <w:tab/>
        <w:t>he wishes</w:t>
      </w:r>
    </w:p>
    <w:p w14:paraId="780D5804" w14:textId="77777777" w:rsidR="006E2BAA" w:rsidRDefault="006E2BAA"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r w:rsidRPr="006E2BAA">
        <w:rPr>
          <w:rFonts w:ascii="Arial" w:eastAsia="MS Mincho" w:hAnsi="Arial" w:cs="Arial"/>
          <w:b/>
          <w:i/>
          <w:iCs/>
          <w:sz w:val="28"/>
          <w:szCs w:val="28"/>
        </w:rPr>
        <w:t xml:space="preserve">tam </w:t>
      </w:r>
      <w:proofErr w:type="spellStart"/>
      <w:r w:rsidRPr="006E2BAA">
        <w:rPr>
          <w:rFonts w:ascii="Arial" w:eastAsia="MS Mincho" w:hAnsi="Arial" w:cs="Arial"/>
          <w:b/>
          <w:i/>
          <w:iCs/>
          <w:sz w:val="28"/>
          <w:szCs w:val="28"/>
        </w:rPr>
        <w:t>tam</w:t>
      </w:r>
      <w:proofErr w:type="spellEnd"/>
      <w:r w:rsidRPr="006E2BAA">
        <w:rPr>
          <w:rFonts w:ascii="Arial" w:eastAsia="MS Mincho" w:hAnsi="Arial" w:cs="Arial"/>
          <w:b/>
          <w:i/>
          <w:iCs/>
          <w:sz w:val="28"/>
          <w:szCs w:val="28"/>
        </w:rPr>
        <w:t xml:space="preserve"> </w:t>
      </w:r>
      <w:proofErr w:type="spellStart"/>
      <w:r w:rsidRPr="006E2BAA">
        <w:rPr>
          <w:rFonts w:ascii="Arial" w:eastAsia="MS Mincho" w:hAnsi="Arial" w:cs="Arial"/>
          <w:b/>
          <w:i/>
          <w:iCs/>
          <w:sz w:val="28"/>
          <w:szCs w:val="28"/>
        </w:rPr>
        <w:t>lokam</w:t>
      </w:r>
      <w:proofErr w:type="spellEnd"/>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t>=</w:t>
      </w:r>
      <w:r>
        <w:rPr>
          <w:rFonts w:ascii="Arial" w:eastAsia="MS Mincho" w:hAnsi="Arial" w:cs="Arial"/>
          <w:bCs/>
          <w:sz w:val="24"/>
          <w:szCs w:val="24"/>
        </w:rPr>
        <w:tab/>
        <w:t>that world</w:t>
      </w:r>
    </w:p>
    <w:p w14:paraId="32F681EC" w14:textId="77777777" w:rsidR="006E2BAA" w:rsidRDefault="006E2BAA"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proofErr w:type="spellStart"/>
      <w:r w:rsidRPr="006E2BAA">
        <w:rPr>
          <w:rFonts w:ascii="Arial" w:eastAsia="MS Mincho" w:hAnsi="Arial" w:cs="Arial"/>
          <w:b/>
          <w:i/>
          <w:iCs/>
          <w:sz w:val="28"/>
          <w:szCs w:val="28"/>
        </w:rPr>
        <w:t>jayate</w:t>
      </w:r>
      <w:proofErr w:type="spellEnd"/>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t>=</w:t>
      </w:r>
      <w:r>
        <w:rPr>
          <w:rFonts w:ascii="Arial" w:eastAsia="MS Mincho" w:hAnsi="Arial" w:cs="Arial"/>
          <w:bCs/>
          <w:sz w:val="24"/>
          <w:szCs w:val="24"/>
        </w:rPr>
        <w:tab/>
        <w:t>will be able to obtain after winning over it.</w:t>
      </w:r>
    </w:p>
    <w:p w14:paraId="35E306F0" w14:textId="77777777" w:rsidR="006E2BAA" w:rsidRDefault="006E2BAA"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proofErr w:type="spellStart"/>
      <w:r w:rsidRPr="006E2BAA">
        <w:rPr>
          <w:rFonts w:ascii="Arial" w:eastAsia="MS Mincho" w:hAnsi="Arial" w:cs="Arial"/>
          <w:b/>
          <w:i/>
          <w:iCs/>
          <w:sz w:val="28"/>
          <w:szCs w:val="28"/>
        </w:rPr>
        <w:t>tAms’cha</w:t>
      </w:r>
      <w:proofErr w:type="spellEnd"/>
      <w:r w:rsidRPr="006E2BAA">
        <w:rPr>
          <w:rFonts w:ascii="Arial" w:eastAsia="MS Mincho" w:hAnsi="Arial" w:cs="Arial"/>
          <w:b/>
          <w:i/>
          <w:iCs/>
          <w:sz w:val="28"/>
          <w:szCs w:val="28"/>
        </w:rPr>
        <w:t xml:space="preserve"> </w:t>
      </w:r>
      <w:proofErr w:type="spellStart"/>
      <w:r w:rsidRPr="006E2BAA">
        <w:rPr>
          <w:rFonts w:ascii="Arial" w:eastAsia="MS Mincho" w:hAnsi="Arial" w:cs="Arial"/>
          <w:b/>
          <w:i/>
          <w:iCs/>
          <w:sz w:val="28"/>
          <w:szCs w:val="28"/>
        </w:rPr>
        <w:t>kAmAn</w:t>
      </w:r>
      <w:proofErr w:type="spellEnd"/>
      <w:r>
        <w:rPr>
          <w:rFonts w:ascii="Arial" w:eastAsia="MS Mincho" w:hAnsi="Arial" w:cs="Arial"/>
          <w:bCs/>
          <w:sz w:val="24"/>
          <w:szCs w:val="24"/>
        </w:rPr>
        <w:tab/>
      </w:r>
      <w:r>
        <w:rPr>
          <w:rFonts w:ascii="Arial" w:eastAsia="MS Mincho" w:hAnsi="Arial" w:cs="Arial"/>
          <w:bCs/>
          <w:sz w:val="24"/>
          <w:szCs w:val="24"/>
        </w:rPr>
        <w:tab/>
        <w:t>=</w:t>
      </w:r>
      <w:r>
        <w:rPr>
          <w:rFonts w:ascii="Arial" w:eastAsia="MS Mincho" w:hAnsi="Arial" w:cs="Arial"/>
          <w:bCs/>
          <w:sz w:val="24"/>
          <w:szCs w:val="24"/>
        </w:rPr>
        <w:tab/>
        <w:t>will be able to fulfil those desires.</w:t>
      </w:r>
    </w:p>
    <w:p w14:paraId="618DF49C" w14:textId="77777777" w:rsidR="006E2BAA" w:rsidRDefault="006E2BAA"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proofErr w:type="spellStart"/>
      <w:r w:rsidRPr="006E2BAA">
        <w:rPr>
          <w:rFonts w:ascii="Arial" w:eastAsia="MS Mincho" w:hAnsi="Arial" w:cs="Arial"/>
          <w:b/>
          <w:i/>
          <w:iCs/>
          <w:sz w:val="28"/>
          <w:szCs w:val="28"/>
        </w:rPr>
        <w:t>tasmAt</w:t>
      </w:r>
      <w:proofErr w:type="spellEnd"/>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t>=</w:t>
      </w:r>
      <w:r>
        <w:rPr>
          <w:rFonts w:ascii="Arial" w:eastAsia="MS Mincho" w:hAnsi="Arial" w:cs="Arial"/>
          <w:bCs/>
          <w:sz w:val="24"/>
          <w:szCs w:val="24"/>
        </w:rPr>
        <w:tab/>
        <w:t>therefore</w:t>
      </w:r>
    </w:p>
    <w:p w14:paraId="1DEDF332" w14:textId="77777777" w:rsidR="006E2BAA" w:rsidRDefault="006E2BAA"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proofErr w:type="spellStart"/>
      <w:r w:rsidRPr="006E2BAA">
        <w:rPr>
          <w:rFonts w:ascii="Arial" w:eastAsia="MS Mincho" w:hAnsi="Arial" w:cs="Arial"/>
          <w:b/>
          <w:i/>
          <w:iCs/>
          <w:sz w:val="28"/>
          <w:szCs w:val="28"/>
        </w:rPr>
        <w:t>bhootikAmah</w:t>
      </w:r>
      <w:proofErr w:type="spellEnd"/>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t>=</w:t>
      </w:r>
      <w:r>
        <w:rPr>
          <w:rFonts w:ascii="Arial" w:eastAsia="MS Mincho" w:hAnsi="Arial" w:cs="Arial"/>
          <w:bCs/>
          <w:sz w:val="24"/>
          <w:szCs w:val="24"/>
        </w:rPr>
        <w:tab/>
        <w:t>one desirous of getting wealth</w:t>
      </w:r>
    </w:p>
    <w:p w14:paraId="4C977591" w14:textId="77777777" w:rsidR="006E2BAA" w:rsidRDefault="006E2BAA"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proofErr w:type="spellStart"/>
      <w:r w:rsidRPr="006E2BAA">
        <w:rPr>
          <w:rFonts w:ascii="Arial" w:eastAsia="MS Mincho" w:hAnsi="Arial" w:cs="Arial"/>
          <w:b/>
          <w:i/>
          <w:iCs/>
          <w:sz w:val="28"/>
          <w:szCs w:val="28"/>
        </w:rPr>
        <w:t>archayet</w:t>
      </w:r>
      <w:proofErr w:type="spellEnd"/>
      <w:r w:rsidRPr="006E2BAA">
        <w:rPr>
          <w:rFonts w:ascii="Arial" w:eastAsia="MS Mincho" w:hAnsi="Arial" w:cs="Arial"/>
          <w:b/>
          <w:i/>
          <w:iCs/>
          <w:sz w:val="28"/>
          <w:szCs w:val="28"/>
        </w:rPr>
        <w:t xml:space="preserve"> hi</w:t>
      </w:r>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t>=</w:t>
      </w:r>
      <w:r>
        <w:rPr>
          <w:rFonts w:ascii="Arial" w:eastAsia="MS Mincho" w:hAnsi="Arial" w:cs="Arial"/>
          <w:bCs/>
          <w:sz w:val="24"/>
          <w:szCs w:val="24"/>
        </w:rPr>
        <w:tab/>
        <w:t xml:space="preserve">should </w:t>
      </w:r>
      <w:proofErr w:type="spellStart"/>
      <w:r>
        <w:rPr>
          <w:rFonts w:ascii="Arial" w:eastAsia="MS Mincho" w:hAnsi="Arial" w:cs="Arial"/>
          <w:bCs/>
          <w:sz w:val="24"/>
          <w:szCs w:val="24"/>
        </w:rPr>
        <w:t>propiate</w:t>
      </w:r>
      <w:proofErr w:type="spellEnd"/>
      <w:r>
        <w:rPr>
          <w:rFonts w:ascii="Arial" w:eastAsia="MS Mincho" w:hAnsi="Arial" w:cs="Arial"/>
          <w:bCs/>
          <w:sz w:val="24"/>
          <w:szCs w:val="24"/>
        </w:rPr>
        <w:t xml:space="preserve"> </w:t>
      </w:r>
    </w:p>
    <w:p w14:paraId="6986228D" w14:textId="77777777" w:rsidR="006E2BAA" w:rsidRDefault="006E2BAA"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proofErr w:type="spellStart"/>
      <w:r w:rsidRPr="006E2BAA">
        <w:rPr>
          <w:rFonts w:ascii="Arial" w:eastAsia="MS Mincho" w:hAnsi="Arial" w:cs="Arial"/>
          <w:b/>
          <w:i/>
          <w:iCs/>
          <w:sz w:val="28"/>
          <w:szCs w:val="28"/>
        </w:rPr>
        <w:t>Atmajnam</w:t>
      </w:r>
      <w:proofErr w:type="spellEnd"/>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t>=</w:t>
      </w:r>
      <w:r>
        <w:rPr>
          <w:rFonts w:ascii="Arial" w:eastAsia="MS Mincho" w:hAnsi="Arial" w:cs="Arial"/>
          <w:bCs/>
          <w:sz w:val="24"/>
          <w:szCs w:val="24"/>
        </w:rPr>
        <w:tab/>
        <w:t xml:space="preserve">that person who has the knowledge of </w:t>
      </w:r>
    </w:p>
    <w:p w14:paraId="59E8641F" w14:textId="77777777" w:rsidR="006E2BAA" w:rsidRDefault="006E2BAA"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t>Brahman.</w:t>
      </w:r>
    </w:p>
    <w:p w14:paraId="4355DE7D" w14:textId="77777777" w:rsidR="006E2BAA" w:rsidRDefault="006E2BAA"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p>
    <w:p w14:paraId="50454A75" w14:textId="77777777" w:rsidR="006E2BAA" w:rsidRPr="00B119B5" w:rsidRDefault="006E2BAA" w:rsidP="006E2BAA">
      <w:pPr>
        <w:tabs>
          <w:tab w:val="left" w:pos="2880"/>
          <w:tab w:val="left" w:pos="3600"/>
          <w:tab w:val="left" w:pos="4500"/>
        </w:tabs>
        <w:spacing w:line="240" w:lineRule="auto"/>
        <w:ind w:left="0" w:firstLine="720"/>
        <w:rPr>
          <w:rFonts w:ascii="Arial" w:eastAsia="MS Mincho" w:hAnsi="Arial" w:cs="Arial"/>
          <w:b/>
          <w:i/>
          <w:iCs/>
          <w:szCs w:val="22"/>
        </w:rPr>
      </w:pPr>
      <w:r w:rsidRPr="00B119B5">
        <w:rPr>
          <w:rFonts w:ascii="Arial" w:eastAsia="MS Mincho" w:hAnsi="Arial" w:cs="Arial"/>
          <w:b/>
          <w:i/>
          <w:iCs/>
          <w:szCs w:val="22"/>
        </w:rPr>
        <w:t>To continue.</w:t>
      </w:r>
    </w:p>
    <w:p w14:paraId="0D465DAC" w14:textId="77777777" w:rsidR="006E2BAA" w:rsidRPr="00F15888" w:rsidRDefault="006E2BAA" w:rsidP="006E2BAA">
      <w:pPr>
        <w:tabs>
          <w:tab w:val="left" w:pos="2880"/>
          <w:tab w:val="left" w:pos="3600"/>
          <w:tab w:val="left" w:pos="4500"/>
        </w:tabs>
        <w:spacing w:line="240" w:lineRule="auto"/>
        <w:ind w:left="0" w:firstLine="720"/>
        <w:rPr>
          <w:rFonts w:ascii="Arial" w:eastAsia="MS Mincho" w:hAnsi="Arial" w:cs="Arial"/>
          <w:bCs/>
          <w:sz w:val="24"/>
          <w:szCs w:val="24"/>
        </w:rPr>
      </w:pPr>
      <w:r w:rsidRPr="00F15888">
        <w:rPr>
          <w:rFonts w:ascii="Arial" w:eastAsia="MS Mincho" w:hAnsi="Arial" w:cs="Arial"/>
          <w:bCs/>
          <w:sz w:val="24"/>
          <w:szCs w:val="24"/>
        </w:rPr>
        <w:t xml:space="preserve">In the next posting we shall </w:t>
      </w:r>
      <w:r>
        <w:rPr>
          <w:rFonts w:ascii="Arial" w:eastAsia="MS Mincho" w:hAnsi="Arial" w:cs="Arial"/>
          <w:bCs/>
          <w:sz w:val="24"/>
          <w:szCs w:val="24"/>
        </w:rPr>
        <w:t>continue with the explanation of 10</w:t>
      </w:r>
      <w:r w:rsidRPr="006E2BAA">
        <w:rPr>
          <w:rFonts w:ascii="Arial" w:eastAsia="MS Mincho" w:hAnsi="Arial" w:cs="Arial"/>
          <w:bCs/>
          <w:sz w:val="24"/>
          <w:szCs w:val="24"/>
          <w:vertAlign w:val="superscript"/>
        </w:rPr>
        <w:t>th</w:t>
      </w:r>
      <w:r>
        <w:rPr>
          <w:rFonts w:ascii="Arial" w:eastAsia="MS Mincho" w:hAnsi="Arial" w:cs="Arial"/>
          <w:bCs/>
          <w:sz w:val="24"/>
          <w:szCs w:val="24"/>
        </w:rPr>
        <w:t xml:space="preserve"> Mantra.</w:t>
      </w:r>
    </w:p>
    <w:p w14:paraId="5F8449ED" w14:textId="77777777" w:rsidR="006E2BAA" w:rsidRPr="000903A4" w:rsidRDefault="006E2BAA" w:rsidP="006E2BAA">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 xml:space="preserve"> </w:t>
      </w:r>
      <w:proofErr w:type="spellStart"/>
      <w:r w:rsidRPr="000903A4">
        <w:rPr>
          <w:rFonts w:ascii="Arial" w:eastAsia="MS Mincho" w:hAnsi="Arial" w:cs="Arial"/>
          <w:b/>
          <w:i/>
          <w:iCs/>
          <w:szCs w:val="22"/>
        </w:rPr>
        <w:t>dAsoham</w:t>
      </w:r>
      <w:proofErr w:type="spellEnd"/>
    </w:p>
    <w:p w14:paraId="7114FD02" w14:textId="77777777" w:rsidR="006E2BAA" w:rsidRPr="000903A4" w:rsidRDefault="006E2BAA" w:rsidP="006E2BAA">
      <w:pPr>
        <w:tabs>
          <w:tab w:val="left" w:pos="2880"/>
          <w:tab w:val="left" w:pos="3600"/>
          <w:tab w:val="left" w:pos="4500"/>
        </w:tabs>
        <w:spacing w:line="240" w:lineRule="auto"/>
        <w:ind w:left="0" w:firstLine="720"/>
        <w:rPr>
          <w:rFonts w:ascii="Arial" w:eastAsia="MS Mincho" w:hAnsi="Arial" w:cs="Arial"/>
          <w:b/>
          <w:i/>
          <w:iCs/>
          <w:szCs w:val="22"/>
        </w:rPr>
      </w:pPr>
      <w:proofErr w:type="spellStart"/>
      <w:r w:rsidRPr="000903A4">
        <w:rPr>
          <w:rFonts w:ascii="Arial" w:eastAsia="MS Mincho" w:hAnsi="Arial" w:cs="Arial"/>
          <w:b/>
          <w:i/>
          <w:iCs/>
          <w:szCs w:val="22"/>
        </w:rPr>
        <w:t>aDiyen</w:t>
      </w:r>
      <w:proofErr w:type="spellEnd"/>
      <w:r w:rsidRPr="000903A4">
        <w:rPr>
          <w:rFonts w:ascii="Arial" w:eastAsia="MS Mincho" w:hAnsi="Arial" w:cs="Arial"/>
          <w:b/>
          <w:i/>
          <w:iCs/>
          <w:szCs w:val="22"/>
        </w:rPr>
        <w:t xml:space="preserve"> </w:t>
      </w:r>
    </w:p>
    <w:p w14:paraId="4D3B35DA" w14:textId="77777777" w:rsidR="006E2BAA" w:rsidRDefault="006E2BAA" w:rsidP="006E2BAA">
      <w:pPr>
        <w:tabs>
          <w:tab w:val="left" w:pos="2880"/>
          <w:tab w:val="left" w:pos="3600"/>
          <w:tab w:val="left" w:pos="4500"/>
        </w:tabs>
        <w:spacing w:line="240" w:lineRule="auto"/>
        <w:ind w:left="0" w:firstLine="720"/>
        <w:rPr>
          <w:rFonts w:ascii="Arial" w:eastAsia="MS Mincho" w:hAnsi="Arial" w:cs="Arial"/>
          <w:b/>
          <w:i/>
          <w:iCs/>
          <w:szCs w:val="22"/>
        </w:rPr>
      </w:pPr>
      <w:r w:rsidRPr="000903A4">
        <w:rPr>
          <w:rFonts w:ascii="Arial" w:eastAsia="MS Mincho" w:hAnsi="Arial" w:cs="Arial"/>
          <w:b/>
          <w:i/>
          <w:iCs/>
          <w:szCs w:val="22"/>
        </w:rPr>
        <w:t xml:space="preserve">Srinivasa </w:t>
      </w:r>
      <w:proofErr w:type="spellStart"/>
      <w:r w:rsidRPr="000903A4">
        <w:rPr>
          <w:rFonts w:ascii="Arial" w:eastAsia="MS Mincho" w:hAnsi="Arial" w:cs="Arial"/>
          <w:b/>
          <w:i/>
          <w:iCs/>
          <w:szCs w:val="22"/>
        </w:rPr>
        <w:t>RAmAnuja</w:t>
      </w:r>
      <w:proofErr w:type="spellEnd"/>
      <w:r w:rsidRPr="000903A4">
        <w:rPr>
          <w:rFonts w:ascii="Arial" w:eastAsia="MS Mincho" w:hAnsi="Arial" w:cs="Arial"/>
          <w:b/>
          <w:i/>
          <w:iCs/>
          <w:szCs w:val="22"/>
        </w:rPr>
        <w:t xml:space="preserve"> </w:t>
      </w:r>
      <w:proofErr w:type="spellStart"/>
      <w:r w:rsidRPr="000903A4">
        <w:rPr>
          <w:rFonts w:ascii="Arial" w:eastAsia="MS Mincho" w:hAnsi="Arial" w:cs="Arial"/>
          <w:b/>
          <w:i/>
          <w:iCs/>
          <w:szCs w:val="22"/>
        </w:rPr>
        <w:t>DAsan</w:t>
      </w:r>
      <w:proofErr w:type="spellEnd"/>
      <w:r w:rsidRPr="000903A4">
        <w:rPr>
          <w:rFonts w:ascii="Arial" w:eastAsia="MS Mincho" w:hAnsi="Arial" w:cs="Arial"/>
          <w:b/>
          <w:i/>
          <w:iCs/>
          <w:szCs w:val="22"/>
        </w:rPr>
        <w:t>.</w:t>
      </w:r>
    </w:p>
    <w:p w14:paraId="738DDD69" w14:textId="77777777" w:rsidR="00BF7965" w:rsidRDefault="00BF7965" w:rsidP="006E2BAA">
      <w:pPr>
        <w:tabs>
          <w:tab w:val="left" w:pos="2880"/>
          <w:tab w:val="left" w:pos="3600"/>
          <w:tab w:val="left" w:pos="4500"/>
        </w:tabs>
        <w:spacing w:line="240" w:lineRule="auto"/>
        <w:ind w:left="0" w:firstLine="720"/>
        <w:rPr>
          <w:rFonts w:ascii="Arial" w:eastAsia="MS Mincho" w:hAnsi="Arial" w:cs="Arial"/>
          <w:b/>
          <w:i/>
          <w:iCs/>
          <w:szCs w:val="22"/>
        </w:rPr>
      </w:pPr>
    </w:p>
    <w:p w14:paraId="2473F098" w14:textId="77777777" w:rsidR="00BF7965" w:rsidRPr="00F15888" w:rsidRDefault="00BF7965" w:rsidP="00BF7965">
      <w:pPr>
        <w:tabs>
          <w:tab w:val="left" w:pos="3600"/>
          <w:tab w:val="left" w:pos="3960"/>
          <w:tab w:val="left" w:pos="4500"/>
        </w:tabs>
        <w:spacing w:line="240" w:lineRule="auto"/>
        <w:ind w:left="0" w:firstLine="709"/>
        <w:rPr>
          <w:rFonts w:ascii="Arial" w:hAnsi="Arial" w:cs="Arial"/>
          <w:b/>
          <w:i/>
          <w:iCs/>
          <w:sz w:val="28"/>
          <w:szCs w:val="28"/>
          <w:u w:val="single"/>
        </w:rPr>
      </w:pPr>
      <w:r>
        <w:rPr>
          <w:rFonts w:ascii="Arial" w:hAnsi="Arial" w:cs="Arial"/>
          <w:b/>
          <w:i/>
          <w:iCs/>
          <w:sz w:val="28"/>
          <w:szCs w:val="28"/>
          <w:u w:val="single"/>
        </w:rPr>
        <w:t>Mundakopanishad-83</w:t>
      </w:r>
    </w:p>
    <w:p w14:paraId="0EE1BCFB" w14:textId="77777777" w:rsidR="00BF7965" w:rsidRPr="003D4163" w:rsidRDefault="00BF7965" w:rsidP="00BF7965">
      <w:pPr>
        <w:tabs>
          <w:tab w:val="left" w:pos="2880"/>
          <w:tab w:val="left" w:pos="3600"/>
          <w:tab w:val="left" w:pos="4500"/>
        </w:tabs>
        <w:spacing w:line="240" w:lineRule="auto"/>
        <w:ind w:left="0" w:firstLine="720"/>
        <w:rPr>
          <w:rFonts w:ascii="Arial" w:eastAsia="MS Mincho" w:hAnsi="Arial" w:cs="Arial"/>
          <w:bCs/>
          <w:sz w:val="24"/>
          <w:szCs w:val="24"/>
        </w:rPr>
      </w:pPr>
      <w:r w:rsidRPr="003D4163">
        <w:rPr>
          <w:rFonts w:ascii="Arial" w:eastAsia="MS Mincho" w:hAnsi="Arial" w:cs="Arial"/>
          <w:bCs/>
          <w:sz w:val="24"/>
          <w:szCs w:val="24"/>
        </w:rPr>
        <w:t xml:space="preserve">Dear </w:t>
      </w:r>
      <w:proofErr w:type="spellStart"/>
      <w:r w:rsidRPr="003D4163">
        <w:rPr>
          <w:rFonts w:ascii="Arial" w:eastAsia="MS Mincho" w:hAnsi="Arial" w:cs="Arial"/>
          <w:bCs/>
          <w:sz w:val="24"/>
          <w:szCs w:val="24"/>
        </w:rPr>
        <w:t>RAmAnuja</w:t>
      </w:r>
      <w:proofErr w:type="spellEnd"/>
      <w:r w:rsidRPr="003D4163">
        <w:rPr>
          <w:rFonts w:ascii="Arial" w:eastAsia="MS Mincho" w:hAnsi="Arial" w:cs="Arial"/>
          <w:bCs/>
          <w:sz w:val="24"/>
          <w:szCs w:val="24"/>
        </w:rPr>
        <w:t xml:space="preserve"> </w:t>
      </w:r>
      <w:proofErr w:type="spellStart"/>
      <w:r w:rsidRPr="003D4163">
        <w:rPr>
          <w:rFonts w:ascii="Arial" w:eastAsia="MS Mincho" w:hAnsi="Arial" w:cs="Arial"/>
          <w:bCs/>
          <w:sz w:val="24"/>
          <w:szCs w:val="24"/>
        </w:rPr>
        <w:t>DAsas</w:t>
      </w:r>
      <w:proofErr w:type="spellEnd"/>
      <w:r w:rsidRPr="003D4163">
        <w:rPr>
          <w:rFonts w:ascii="Arial" w:eastAsia="MS Mincho" w:hAnsi="Arial" w:cs="Arial"/>
          <w:bCs/>
          <w:sz w:val="24"/>
          <w:szCs w:val="24"/>
        </w:rPr>
        <w:t xml:space="preserve"> and </w:t>
      </w:r>
      <w:proofErr w:type="spellStart"/>
      <w:r w:rsidRPr="003D4163">
        <w:rPr>
          <w:rFonts w:ascii="Arial" w:eastAsia="MS Mincho" w:hAnsi="Arial" w:cs="Arial"/>
          <w:bCs/>
          <w:sz w:val="24"/>
          <w:szCs w:val="24"/>
        </w:rPr>
        <w:t>Asthikas</w:t>
      </w:r>
      <w:proofErr w:type="spellEnd"/>
      <w:r w:rsidRPr="003D4163">
        <w:rPr>
          <w:rFonts w:ascii="Arial" w:eastAsia="MS Mincho" w:hAnsi="Arial" w:cs="Arial"/>
          <w:bCs/>
          <w:sz w:val="24"/>
          <w:szCs w:val="24"/>
        </w:rPr>
        <w:t>,</w:t>
      </w:r>
    </w:p>
    <w:p w14:paraId="051BA0C9" w14:textId="77777777" w:rsidR="00BF7965" w:rsidRPr="003D4163" w:rsidRDefault="00BF7965" w:rsidP="00BF7965">
      <w:pPr>
        <w:tabs>
          <w:tab w:val="left" w:pos="2880"/>
          <w:tab w:val="left" w:pos="3600"/>
          <w:tab w:val="left" w:pos="4500"/>
        </w:tabs>
        <w:spacing w:line="240" w:lineRule="auto"/>
        <w:ind w:left="0" w:firstLine="720"/>
        <w:rPr>
          <w:rFonts w:ascii="Arial" w:eastAsia="MS Mincho" w:hAnsi="Arial" w:cs="Arial"/>
          <w:bCs/>
          <w:sz w:val="24"/>
          <w:szCs w:val="24"/>
        </w:rPr>
      </w:pPr>
      <w:r w:rsidRPr="003D4163">
        <w:rPr>
          <w:rFonts w:ascii="Arial" w:eastAsia="MS Mincho" w:hAnsi="Arial" w:cs="Arial"/>
          <w:bCs/>
          <w:sz w:val="24"/>
          <w:szCs w:val="24"/>
        </w:rPr>
        <w:t>In this posting we shall continue the posting with the explanation of 10</w:t>
      </w:r>
      <w:r w:rsidRPr="003D4163">
        <w:rPr>
          <w:rFonts w:ascii="Arial" w:eastAsia="MS Mincho" w:hAnsi="Arial" w:cs="Arial"/>
          <w:bCs/>
          <w:sz w:val="24"/>
          <w:szCs w:val="24"/>
          <w:vertAlign w:val="superscript"/>
        </w:rPr>
        <w:t>th</w:t>
      </w:r>
      <w:r w:rsidRPr="003D4163">
        <w:rPr>
          <w:rFonts w:ascii="Arial" w:eastAsia="MS Mincho" w:hAnsi="Arial" w:cs="Arial"/>
          <w:bCs/>
          <w:sz w:val="24"/>
          <w:szCs w:val="24"/>
        </w:rPr>
        <w:t xml:space="preserve"> Mantra.</w:t>
      </w:r>
    </w:p>
    <w:p w14:paraId="0FF3E9F5" w14:textId="77777777" w:rsidR="006E2BAA" w:rsidRPr="003D4163" w:rsidRDefault="00BF7965"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r w:rsidRPr="003D4163">
        <w:rPr>
          <w:rFonts w:ascii="Arial" w:eastAsia="MS Mincho" w:hAnsi="Arial" w:cs="Arial"/>
          <w:bCs/>
          <w:sz w:val="24"/>
          <w:szCs w:val="24"/>
        </w:rPr>
        <w:t xml:space="preserve">In this mantra, the greatness of the </w:t>
      </w:r>
      <w:proofErr w:type="spellStart"/>
      <w:r w:rsidRPr="003D4163">
        <w:rPr>
          <w:rFonts w:ascii="Arial" w:eastAsia="MS Mincho" w:hAnsi="Arial" w:cs="Arial"/>
          <w:bCs/>
          <w:sz w:val="24"/>
          <w:szCs w:val="24"/>
        </w:rPr>
        <w:t>brahmajnAni</w:t>
      </w:r>
      <w:proofErr w:type="spellEnd"/>
      <w:r w:rsidRPr="003D4163">
        <w:rPr>
          <w:rFonts w:ascii="Arial" w:eastAsia="MS Mincho" w:hAnsi="Arial" w:cs="Arial"/>
          <w:bCs/>
          <w:sz w:val="24"/>
          <w:szCs w:val="24"/>
        </w:rPr>
        <w:t xml:space="preserve"> is being narrated. It is being mentioned that this </w:t>
      </w:r>
      <w:proofErr w:type="spellStart"/>
      <w:r w:rsidRPr="003D4163">
        <w:rPr>
          <w:rFonts w:ascii="Arial" w:eastAsia="MS Mincho" w:hAnsi="Arial" w:cs="Arial"/>
          <w:bCs/>
          <w:sz w:val="24"/>
          <w:szCs w:val="24"/>
        </w:rPr>
        <w:t>brahmajnAni</w:t>
      </w:r>
      <w:proofErr w:type="spellEnd"/>
      <w:r w:rsidRPr="003D4163">
        <w:rPr>
          <w:rFonts w:ascii="Arial" w:eastAsia="MS Mincho" w:hAnsi="Arial" w:cs="Arial"/>
          <w:bCs/>
          <w:sz w:val="24"/>
          <w:szCs w:val="24"/>
        </w:rPr>
        <w:t xml:space="preserve"> is respected by everyone. This </w:t>
      </w:r>
      <w:proofErr w:type="spellStart"/>
      <w:r w:rsidRPr="003D4163">
        <w:rPr>
          <w:rFonts w:ascii="Arial" w:eastAsia="MS Mincho" w:hAnsi="Arial" w:cs="Arial"/>
          <w:bCs/>
          <w:sz w:val="24"/>
          <w:szCs w:val="24"/>
        </w:rPr>
        <w:t>brahmajnAni</w:t>
      </w:r>
      <w:proofErr w:type="spellEnd"/>
      <w:r w:rsidRPr="003D4163">
        <w:rPr>
          <w:rFonts w:ascii="Arial" w:eastAsia="MS Mincho" w:hAnsi="Arial" w:cs="Arial"/>
          <w:bCs/>
          <w:sz w:val="24"/>
          <w:szCs w:val="24"/>
        </w:rPr>
        <w:t xml:space="preserve"> is having greatness and is powerful. He is </w:t>
      </w:r>
      <w:r w:rsidR="00FF6DFA" w:rsidRPr="003D4163">
        <w:rPr>
          <w:rFonts w:ascii="Arial" w:eastAsia="MS Mincho" w:hAnsi="Arial" w:cs="Arial"/>
          <w:bCs/>
          <w:sz w:val="24"/>
          <w:szCs w:val="24"/>
        </w:rPr>
        <w:t xml:space="preserve">capable of going to any world he wishes to go. He can get any of his desire fulfilled without any obstruction. </w:t>
      </w:r>
      <w:r w:rsidR="00553885" w:rsidRPr="003D4163">
        <w:rPr>
          <w:rFonts w:ascii="Arial" w:eastAsia="MS Mincho" w:hAnsi="Arial" w:cs="Arial"/>
          <w:bCs/>
          <w:sz w:val="24"/>
          <w:szCs w:val="24"/>
        </w:rPr>
        <w:t xml:space="preserve">Any </w:t>
      </w:r>
      <w:r w:rsidR="00FF6DFA" w:rsidRPr="003D4163">
        <w:rPr>
          <w:rFonts w:ascii="Arial" w:eastAsia="MS Mincho" w:hAnsi="Arial" w:cs="Arial"/>
          <w:bCs/>
          <w:sz w:val="24"/>
          <w:szCs w:val="24"/>
        </w:rPr>
        <w:t xml:space="preserve">person </w:t>
      </w:r>
      <w:r w:rsidR="00553885" w:rsidRPr="003D4163">
        <w:rPr>
          <w:rFonts w:ascii="Arial" w:eastAsia="MS Mincho" w:hAnsi="Arial" w:cs="Arial"/>
          <w:bCs/>
          <w:sz w:val="24"/>
          <w:szCs w:val="24"/>
        </w:rPr>
        <w:t xml:space="preserve">other than the </w:t>
      </w:r>
      <w:proofErr w:type="spellStart"/>
      <w:r w:rsidR="00553885" w:rsidRPr="003D4163">
        <w:rPr>
          <w:rFonts w:ascii="Arial" w:eastAsia="MS Mincho" w:hAnsi="Arial" w:cs="Arial"/>
          <w:bCs/>
          <w:sz w:val="24"/>
          <w:szCs w:val="24"/>
        </w:rPr>
        <w:t>brahmajnAni</w:t>
      </w:r>
      <w:proofErr w:type="spellEnd"/>
      <w:r w:rsidR="00553885" w:rsidRPr="003D4163">
        <w:rPr>
          <w:rFonts w:ascii="Arial" w:eastAsia="MS Mincho" w:hAnsi="Arial" w:cs="Arial"/>
          <w:bCs/>
          <w:sz w:val="24"/>
          <w:szCs w:val="24"/>
        </w:rPr>
        <w:t xml:space="preserve">, </w:t>
      </w:r>
      <w:r w:rsidR="00FF6DFA" w:rsidRPr="003D4163">
        <w:rPr>
          <w:rFonts w:ascii="Arial" w:eastAsia="MS Mincho" w:hAnsi="Arial" w:cs="Arial"/>
          <w:bCs/>
          <w:sz w:val="24"/>
          <w:szCs w:val="24"/>
        </w:rPr>
        <w:t>desirous of getting any of the benefit in either world i.e., either in this world or in the higher world</w:t>
      </w:r>
      <w:r w:rsidR="003D4163">
        <w:rPr>
          <w:rFonts w:ascii="Arial" w:eastAsia="MS Mincho" w:hAnsi="Arial" w:cs="Arial"/>
          <w:bCs/>
          <w:sz w:val="24"/>
          <w:szCs w:val="24"/>
        </w:rPr>
        <w:t>s</w:t>
      </w:r>
      <w:r w:rsidR="00FF6DFA" w:rsidRPr="003D4163">
        <w:rPr>
          <w:rFonts w:ascii="Arial" w:eastAsia="MS Mincho" w:hAnsi="Arial" w:cs="Arial"/>
          <w:bCs/>
          <w:sz w:val="24"/>
          <w:szCs w:val="24"/>
        </w:rPr>
        <w:t xml:space="preserve"> called </w:t>
      </w:r>
      <w:proofErr w:type="spellStart"/>
      <w:r w:rsidR="00FF6DFA" w:rsidRPr="003D4163">
        <w:rPr>
          <w:rFonts w:ascii="Arial" w:eastAsia="MS Mincho" w:hAnsi="Arial" w:cs="Arial"/>
          <w:bCs/>
          <w:sz w:val="24"/>
          <w:szCs w:val="24"/>
        </w:rPr>
        <w:t>oordhvalokas</w:t>
      </w:r>
      <w:proofErr w:type="spellEnd"/>
      <w:r w:rsidR="00553885" w:rsidRPr="003D4163">
        <w:rPr>
          <w:rFonts w:ascii="Arial" w:eastAsia="MS Mincho" w:hAnsi="Arial" w:cs="Arial"/>
          <w:bCs/>
          <w:sz w:val="24"/>
          <w:szCs w:val="24"/>
        </w:rPr>
        <w:t xml:space="preserve"> can get his desire fulfilled by propitiating this </w:t>
      </w:r>
      <w:proofErr w:type="spellStart"/>
      <w:r w:rsidR="00553885" w:rsidRPr="003D4163">
        <w:rPr>
          <w:rFonts w:ascii="Arial" w:eastAsia="MS Mincho" w:hAnsi="Arial" w:cs="Arial"/>
          <w:bCs/>
          <w:sz w:val="24"/>
          <w:szCs w:val="24"/>
        </w:rPr>
        <w:t>BrahmajnAni</w:t>
      </w:r>
      <w:proofErr w:type="spellEnd"/>
      <w:r w:rsidR="00FF6DFA" w:rsidRPr="003D4163">
        <w:rPr>
          <w:rFonts w:ascii="Arial" w:eastAsia="MS Mincho" w:hAnsi="Arial" w:cs="Arial"/>
          <w:bCs/>
          <w:sz w:val="24"/>
          <w:szCs w:val="24"/>
        </w:rPr>
        <w:t xml:space="preserve">. </w:t>
      </w:r>
      <w:r w:rsidR="00553885" w:rsidRPr="003D4163">
        <w:rPr>
          <w:rFonts w:ascii="Arial" w:eastAsia="MS Mincho" w:hAnsi="Arial" w:cs="Arial"/>
          <w:bCs/>
          <w:sz w:val="24"/>
          <w:szCs w:val="24"/>
        </w:rPr>
        <w:t xml:space="preserve">The </w:t>
      </w:r>
      <w:proofErr w:type="spellStart"/>
      <w:r w:rsidR="00553885" w:rsidRPr="003D4163">
        <w:rPr>
          <w:rFonts w:ascii="Arial" w:eastAsia="MS Mincho" w:hAnsi="Arial" w:cs="Arial"/>
          <w:bCs/>
          <w:sz w:val="24"/>
          <w:szCs w:val="24"/>
        </w:rPr>
        <w:lastRenderedPageBreak/>
        <w:t>BrahmajnAni</w:t>
      </w:r>
      <w:proofErr w:type="spellEnd"/>
      <w:r w:rsidR="00553885" w:rsidRPr="003D4163">
        <w:rPr>
          <w:rFonts w:ascii="Arial" w:eastAsia="MS Mincho" w:hAnsi="Arial" w:cs="Arial"/>
          <w:bCs/>
          <w:sz w:val="24"/>
          <w:szCs w:val="24"/>
        </w:rPr>
        <w:t xml:space="preserve"> is endowed with the power and </w:t>
      </w:r>
      <w:proofErr w:type="spellStart"/>
      <w:r w:rsidR="00553885" w:rsidRPr="003D4163">
        <w:rPr>
          <w:rFonts w:ascii="Arial" w:eastAsia="MS Mincho" w:hAnsi="Arial" w:cs="Arial"/>
          <w:bCs/>
          <w:sz w:val="24"/>
          <w:szCs w:val="24"/>
        </w:rPr>
        <w:t>jnAnam</w:t>
      </w:r>
      <w:proofErr w:type="spellEnd"/>
      <w:r w:rsidR="00553885" w:rsidRPr="003D4163">
        <w:rPr>
          <w:rFonts w:ascii="Arial" w:eastAsia="MS Mincho" w:hAnsi="Arial" w:cs="Arial"/>
          <w:bCs/>
          <w:sz w:val="24"/>
          <w:szCs w:val="24"/>
        </w:rPr>
        <w:t xml:space="preserve">, which facilitates the fulfilment of the desire of the person, propitiating the </w:t>
      </w:r>
      <w:proofErr w:type="spellStart"/>
      <w:r w:rsidR="00553885" w:rsidRPr="003D4163">
        <w:rPr>
          <w:rFonts w:ascii="Arial" w:eastAsia="MS Mincho" w:hAnsi="Arial" w:cs="Arial"/>
          <w:bCs/>
          <w:sz w:val="24"/>
          <w:szCs w:val="24"/>
        </w:rPr>
        <w:t>BrahmajnAni</w:t>
      </w:r>
      <w:proofErr w:type="spellEnd"/>
      <w:r w:rsidR="00553885" w:rsidRPr="003D4163">
        <w:rPr>
          <w:rFonts w:ascii="Arial" w:eastAsia="MS Mincho" w:hAnsi="Arial" w:cs="Arial"/>
          <w:bCs/>
          <w:sz w:val="24"/>
          <w:szCs w:val="24"/>
        </w:rPr>
        <w:t xml:space="preserve">. </w:t>
      </w:r>
      <w:r w:rsidR="00FF6DFA" w:rsidRPr="003D4163">
        <w:rPr>
          <w:rFonts w:ascii="Arial" w:eastAsia="MS Mincho" w:hAnsi="Arial" w:cs="Arial"/>
          <w:bCs/>
          <w:sz w:val="24"/>
          <w:szCs w:val="24"/>
        </w:rPr>
        <w:t xml:space="preserve">These worlds are called </w:t>
      </w:r>
      <w:proofErr w:type="spellStart"/>
      <w:r w:rsidR="00FF6DFA" w:rsidRPr="003D4163">
        <w:rPr>
          <w:rFonts w:ascii="Arial" w:eastAsia="MS Mincho" w:hAnsi="Arial" w:cs="Arial"/>
          <w:bCs/>
          <w:sz w:val="24"/>
          <w:szCs w:val="24"/>
        </w:rPr>
        <w:t>iha</w:t>
      </w:r>
      <w:proofErr w:type="spellEnd"/>
      <w:r w:rsidR="00FF6DFA" w:rsidRPr="003D4163">
        <w:rPr>
          <w:rFonts w:ascii="Arial" w:eastAsia="MS Mincho" w:hAnsi="Arial" w:cs="Arial"/>
          <w:bCs/>
          <w:sz w:val="24"/>
          <w:szCs w:val="24"/>
        </w:rPr>
        <w:t xml:space="preserve"> </w:t>
      </w:r>
      <w:proofErr w:type="spellStart"/>
      <w:r w:rsidR="00FF6DFA" w:rsidRPr="003D4163">
        <w:rPr>
          <w:rFonts w:ascii="Arial" w:eastAsia="MS Mincho" w:hAnsi="Arial" w:cs="Arial"/>
          <w:bCs/>
          <w:sz w:val="24"/>
          <w:szCs w:val="24"/>
        </w:rPr>
        <w:t>lokam</w:t>
      </w:r>
      <w:proofErr w:type="spellEnd"/>
      <w:r w:rsidR="00FF6DFA" w:rsidRPr="003D4163">
        <w:rPr>
          <w:rFonts w:ascii="Arial" w:eastAsia="MS Mincho" w:hAnsi="Arial" w:cs="Arial"/>
          <w:bCs/>
          <w:sz w:val="24"/>
          <w:szCs w:val="24"/>
        </w:rPr>
        <w:t xml:space="preserve"> and </w:t>
      </w:r>
      <w:r w:rsidR="003D4163" w:rsidRPr="003D4163">
        <w:rPr>
          <w:rFonts w:ascii="Arial" w:eastAsia="MS Mincho" w:hAnsi="Arial" w:cs="Arial"/>
          <w:bCs/>
          <w:sz w:val="24"/>
          <w:szCs w:val="24"/>
        </w:rPr>
        <w:t xml:space="preserve">para </w:t>
      </w:r>
      <w:proofErr w:type="spellStart"/>
      <w:r w:rsidR="003D4163" w:rsidRPr="003D4163">
        <w:rPr>
          <w:rFonts w:ascii="Arial" w:eastAsia="MS Mincho" w:hAnsi="Arial" w:cs="Arial"/>
          <w:bCs/>
          <w:sz w:val="24"/>
          <w:szCs w:val="24"/>
        </w:rPr>
        <w:t>lokam</w:t>
      </w:r>
      <w:proofErr w:type="spellEnd"/>
      <w:r w:rsidR="00FF6DFA" w:rsidRPr="003D4163">
        <w:rPr>
          <w:rFonts w:ascii="Arial" w:eastAsia="MS Mincho" w:hAnsi="Arial" w:cs="Arial"/>
          <w:bCs/>
          <w:sz w:val="24"/>
          <w:szCs w:val="24"/>
        </w:rPr>
        <w:t xml:space="preserve">. Hence the </w:t>
      </w:r>
      <w:r w:rsidR="003D4163" w:rsidRPr="003D4163">
        <w:rPr>
          <w:rFonts w:ascii="Arial" w:eastAsia="MS Mincho" w:hAnsi="Arial" w:cs="Arial"/>
          <w:bCs/>
          <w:sz w:val="24"/>
          <w:szCs w:val="24"/>
        </w:rPr>
        <w:t>benefits in these worlds are</w:t>
      </w:r>
      <w:r w:rsidR="00FF6DFA" w:rsidRPr="003D4163">
        <w:rPr>
          <w:rFonts w:ascii="Arial" w:eastAsia="MS Mincho" w:hAnsi="Arial" w:cs="Arial"/>
          <w:bCs/>
          <w:sz w:val="24"/>
          <w:szCs w:val="24"/>
        </w:rPr>
        <w:t xml:space="preserve"> called </w:t>
      </w:r>
      <w:proofErr w:type="spellStart"/>
      <w:r w:rsidR="00FF6DFA" w:rsidRPr="003D4163">
        <w:rPr>
          <w:rFonts w:ascii="Arial" w:eastAsia="MS Mincho" w:hAnsi="Arial" w:cs="Arial"/>
          <w:bCs/>
          <w:sz w:val="24"/>
          <w:szCs w:val="24"/>
        </w:rPr>
        <w:t>aihika</w:t>
      </w:r>
      <w:proofErr w:type="spellEnd"/>
      <w:r w:rsidR="00FF6DFA" w:rsidRPr="003D4163">
        <w:rPr>
          <w:rFonts w:ascii="Arial" w:eastAsia="MS Mincho" w:hAnsi="Arial" w:cs="Arial"/>
          <w:bCs/>
          <w:sz w:val="24"/>
          <w:szCs w:val="24"/>
        </w:rPr>
        <w:t xml:space="preserve"> </w:t>
      </w:r>
      <w:proofErr w:type="spellStart"/>
      <w:r w:rsidR="00FF6DFA" w:rsidRPr="003D4163">
        <w:rPr>
          <w:rFonts w:ascii="Arial" w:eastAsia="MS Mincho" w:hAnsi="Arial" w:cs="Arial"/>
          <w:bCs/>
          <w:sz w:val="24"/>
          <w:szCs w:val="24"/>
        </w:rPr>
        <w:t>prayojanam</w:t>
      </w:r>
      <w:proofErr w:type="spellEnd"/>
      <w:r w:rsidR="00FF6DFA" w:rsidRPr="003D4163">
        <w:rPr>
          <w:rFonts w:ascii="Arial" w:eastAsia="MS Mincho" w:hAnsi="Arial" w:cs="Arial"/>
          <w:bCs/>
          <w:sz w:val="24"/>
          <w:szCs w:val="24"/>
        </w:rPr>
        <w:t xml:space="preserve"> or </w:t>
      </w:r>
      <w:proofErr w:type="spellStart"/>
      <w:r w:rsidR="00FF6DFA" w:rsidRPr="003D4163">
        <w:rPr>
          <w:rFonts w:ascii="Arial" w:eastAsia="MS Mincho" w:hAnsi="Arial" w:cs="Arial"/>
          <w:bCs/>
          <w:sz w:val="24"/>
          <w:szCs w:val="24"/>
        </w:rPr>
        <w:t>Amushmika</w:t>
      </w:r>
      <w:proofErr w:type="spellEnd"/>
      <w:r w:rsidR="00FF6DFA" w:rsidRPr="003D4163">
        <w:rPr>
          <w:rFonts w:ascii="Arial" w:eastAsia="MS Mincho" w:hAnsi="Arial" w:cs="Arial"/>
          <w:bCs/>
          <w:sz w:val="24"/>
          <w:szCs w:val="24"/>
        </w:rPr>
        <w:t xml:space="preserve"> </w:t>
      </w:r>
      <w:proofErr w:type="spellStart"/>
      <w:r w:rsidR="00FF6DFA" w:rsidRPr="003D4163">
        <w:rPr>
          <w:rFonts w:ascii="Arial" w:eastAsia="MS Mincho" w:hAnsi="Arial" w:cs="Arial"/>
          <w:bCs/>
          <w:sz w:val="24"/>
          <w:szCs w:val="24"/>
        </w:rPr>
        <w:t>prayojanam</w:t>
      </w:r>
      <w:proofErr w:type="spellEnd"/>
      <w:r w:rsidR="00553885" w:rsidRPr="003D4163">
        <w:rPr>
          <w:rFonts w:ascii="Arial" w:eastAsia="MS Mincho" w:hAnsi="Arial" w:cs="Arial"/>
          <w:bCs/>
          <w:sz w:val="24"/>
          <w:szCs w:val="24"/>
        </w:rPr>
        <w:t>. This section or the 5</w:t>
      </w:r>
      <w:r w:rsidR="00553885" w:rsidRPr="003D4163">
        <w:rPr>
          <w:rFonts w:ascii="Arial" w:eastAsia="MS Mincho" w:hAnsi="Arial" w:cs="Arial"/>
          <w:bCs/>
          <w:sz w:val="24"/>
          <w:szCs w:val="24"/>
          <w:vertAlign w:val="superscript"/>
        </w:rPr>
        <w:t>th</w:t>
      </w:r>
      <w:r w:rsidR="00553885" w:rsidRPr="003D4163">
        <w:rPr>
          <w:rFonts w:ascii="Arial" w:eastAsia="MS Mincho" w:hAnsi="Arial" w:cs="Arial"/>
          <w:bCs/>
          <w:sz w:val="24"/>
          <w:szCs w:val="24"/>
        </w:rPr>
        <w:t xml:space="preserve"> Khanda of this </w:t>
      </w:r>
      <w:r w:rsidR="003D4163" w:rsidRPr="003D4163">
        <w:rPr>
          <w:rFonts w:ascii="Arial" w:eastAsia="MS Mincho" w:hAnsi="Arial" w:cs="Arial"/>
          <w:bCs/>
          <w:sz w:val="24"/>
          <w:szCs w:val="24"/>
        </w:rPr>
        <w:t>Upanishad</w:t>
      </w:r>
      <w:r w:rsidR="00553885" w:rsidRPr="003D4163">
        <w:rPr>
          <w:rFonts w:ascii="Arial" w:eastAsia="MS Mincho" w:hAnsi="Arial" w:cs="Arial"/>
          <w:bCs/>
          <w:sz w:val="24"/>
          <w:szCs w:val="24"/>
        </w:rPr>
        <w:t xml:space="preserve"> is completed.</w:t>
      </w:r>
    </w:p>
    <w:p w14:paraId="1B63128E" w14:textId="77777777" w:rsidR="00553885" w:rsidRPr="003D4163" w:rsidRDefault="00553885"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r w:rsidRPr="003D4163">
        <w:rPr>
          <w:rFonts w:ascii="Arial" w:eastAsia="MS Mincho" w:hAnsi="Arial" w:cs="Arial"/>
          <w:bCs/>
          <w:sz w:val="24"/>
          <w:szCs w:val="24"/>
        </w:rPr>
        <w:tab/>
      </w:r>
      <w:proofErr w:type="gramStart"/>
      <w:r w:rsidRPr="003D4163">
        <w:rPr>
          <w:rFonts w:ascii="Arial" w:eastAsia="MS Mincho" w:hAnsi="Arial" w:cs="Arial"/>
          <w:bCs/>
          <w:sz w:val="24"/>
          <w:szCs w:val="24"/>
        </w:rPr>
        <w:t>Next</w:t>
      </w:r>
      <w:proofErr w:type="gramEnd"/>
      <w:r w:rsidRPr="003D4163">
        <w:rPr>
          <w:rFonts w:ascii="Arial" w:eastAsia="MS Mincho" w:hAnsi="Arial" w:cs="Arial"/>
          <w:bCs/>
          <w:sz w:val="24"/>
          <w:szCs w:val="24"/>
        </w:rPr>
        <w:t xml:space="preserve"> we shall take up the 6</w:t>
      </w:r>
      <w:r w:rsidRPr="003D4163">
        <w:rPr>
          <w:rFonts w:ascii="Arial" w:eastAsia="MS Mincho" w:hAnsi="Arial" w:cs="Arial"/>
          <w:bCs/>
          <w:sz w:val="24"/>
          <w:szCs w:val="24"/>
          <w:vertAlign w:val="superscript"/>
        </w:rPr>
        <w:t>th</w:t>
      </w:r>
      <w:r w:rsidRPr="003D4163">
        <w:rPr>
          <w:rFonts w:ascii="Arial" w:eastAsia="MS Mincho" w:hAnsi="Arial" w:cs="Arial"/>
          <w:bCs/>
          <w:sz w:val="24"/>
          <w:szCs w:val="24"/>
        </w:rPr>
        <w:t xml:space="preserve"> and last </w:t>
      </w:r>
      <w:proofErr w:type="spellStart"/>
      <w:r w:rsidRPr="003D4163">
        <w:rPr>
          <w:rFonts w:ascii="Arial" w:eastAsia="MS Mincho" w:hAnsi="Arial" w:cs="Arial"/>
          <w:bCs/>
          <w:sz w:val="24"/>
          <w:szCs w:val="24"/>
        </w:rPr>
        <w:t>khanDa</w:t>
      </w:r>
      <w:proofErr w:type="spellEnd"/>
      <w:r w:rsidRPr="003D4163">
        <w:rPr>
          <w:rFonts w:ascii="Arial" w:eastAsia="MS Mincho" w:hAnsi="Arial" w:cs="Arial"/>
          <w:bCs/>
          <w:sz w:val="24"/>
          <w:szCs w:val="24"/>
        </w:rPr>
        <w:t xml:space="preserve"> of this </w:t>
      </w:r>
      <w:r w:rsidR="003D4163" w:rsidRPr="003D4163">
        <w:rPr>
          <w:rFonts w:ascii="Arial" w:eastAsia="MS Mincho" w:hAnsi="Arial" w:cs="Arial"/>
          <w:bCs/>
          <w:sz w:val="24"/>
          <w:szCs w:val="24"/>
        </w:rPr>
        <w:t>Upanishad</w:t>
      </w:r>
      <w:r w:rsidRPr="003D4163">
        <w:rPr>
          <w:rFonts w:ascii="Arial" w:eastAsia="MS Mincho" w:hAnsi="Arial" w:cs="Arial"/>
          <w:bCs/>
          <w:sz w:val="24"/>
          <w:szCs w:val="24"/>
        </w:rPr>
        <w:t>. There are 11 mantras in this section.</w:t>
      </w:r>
    </w:p>
    <w:p w14:paraId="42CB8E0E" w14:textId="77777777" w:rsidR="00553885" w:rsidRDefault="00553885"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Cs w:val="22"/>
        </w:rPr>
      </w:pPr>
    </w:p>
    <w:p w14:paraId="161578F8" w14:textId="77777777" w:rsidR="00553885" w:rsidRDefault="00553885"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Cs w:val="22"/>
        </w:rPr>
      </w:pPr>
      <w:r w:rsidRPr="003D4163">
        <w:rPr>
          <w:rFonts w:ascii="Arial" w:eastAsia="MS Mincho" w:hAnsi="Arial" w:cs="Arial"/>
          <w:b/>
          <w:i/>
          <w:iCs/>
          <w:sz w:val="28"/>
          <w:szCs w:val="28"/>
        </w:rPr>
        <w:t>1</w:t>
      </w:r>
      <w:r w:rsidRPr="003D4163">
        <w:rPr>
          <w:rFonts w:ascii="Arial" w:eastAsia="MS Mincho" w:hAnsi="Arial" w:cs="Arial"/>
          <w:b/>
          <w:i/>
          <w:iCs/>
          <w:sz w:val="28"/>
          <w:szCs w:val="28"/>
          <w:vertAlign w:val="superscript"/>
        </w:rPr>
        <w:t>st</w:t>
      </w:r>
      <w:r w:rsidRPr="003D4163">
        <w:rPr>
          <w:rFonts w:ascii="Arial" w:eastAsia="MS Mincho" w:hAnsi="Arial" w:cs="Arial"/>
          <w:b/>
          <w:i/>
          <w:iCs/>
          <w:sz w:val="28"/>
          <w:szCs w:val="28"/>
        </w:rPr>
        <w:t xml:space="preserve"> Mantra</w:t>
      </w:r>
      <w:r>
        <w:rPr>
          <w:rFonts w:ascii="Arial" w:eastAsia="MS Mincho" w:hAnsi="Arial" w:cs="Arial"/>
          <w:bCs/>
          <w:szCs w:val="22"/>
        </w:rPr>
        <w:t>.</w:t>
      </w:r>
    </w:p>
    <w:p w14:paraId="50CE7951" w14:textId="77777777" w:rsidR="00553885" w:rsidRDefault="00553885"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Cs w:val="22"/>
        </w:rPr>
      </w:pPr>
    </w:p>
    <w:p w14:paraId="1C10ED3F" w14:textId="77777777" w:rsidR="00553885" w:rsidRDefault="00553885"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
          <w:i/>
          <w:iCs/>
          <w:sz w:val="28"/>
          <w:szCs w:val="28"/>
        </w:rPr>
      </w:pPr>
      <w:r>
        <w:rPr>
          <w:rFonts w:ascii="Arial" w:eastAsia="MS Mincho" w:hAnsi="Arial" w:cs="Arial"/>
          <w:bCs/>
          <w:szCs w:val="22"/>
        </w:rPr>
        <w:tab/>
      </w:r>
      <w:proofErr w:type="spellStart"/>
      <w:r>
        <w:rPr>
          <w:rFonts w:ascii="Arial" w:eastAsia="MS Mincho" w:hAnsi="Arial" w:cs="Arial"/>
          <w:b/>
          <w:i/>
          <w:iCs/>
          <w:sz w:val="28"/>
          <w:szCs w:val="28"/>
        </w:rPr>
        <w:t>sa</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vedaitat</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paramam</w:t>
      </w:r>
      <w:proofErr w:type="spellEnd"/>
      <w:r>
        <w:rPr>
          <w:rFonts w:ascii="Arial" w:eastAsia="MS Mincho" w:hAnsi="Arial" w:cs="Arial"/>
          <w:b/>
          <w:i/>
          <w:iCs/>
          <w:sz w:val="28"/>
          <w:szCs w:val="28"/>
        </w:rPr>
        <w:t xml:space="preserve"> </w:t>
      </w:r>
      <w:r w:rsidR="003D4163">
        <w:rPr>
          <w:rFonts w:ascii="Arial" w:eastAsia="MS Mincho" w:hAnsi="Arial" w:cs="Arial"/>
          <w:b/>
          <w:i/>
          <w:iCs/>
          <w:sz w:val="28"/>
          <w:szCs w:val="28"/>
        </w:rPr>
        <w:t>Brahma</w:t>
      </w:r>
      <w:r>
        <w:rPr>
          <w:rFonts w:ascii="Arial" w:eastAsia="MS Mincho" w:hAnsi="Arial" w:cs="Arial"/>
          <w:b/>
          <w:i/>
          <w:iCs/>
          <w:sz w:val="28"/>
          <w:szCs w:val="28"/>
        </w:rPr>
        <w:t xml:space="preserve"> </w:t>
      </w:r>
      <w:proofErr w:type="spellStart"/>
      <w:r>
        <w:rPr>
          <w:rFonts w:ascii="Arial" w:eastAsia="MS Mincho" w:hAnsi="Arial" w:cs="Arial"/>
          <w:b/>
          <w:i/>
          <w:iCs/>
          <w:sz w:val="28"/>
          <w:szCs w:val="28"/>
        </w:rPr>
        <w:t>dhAma</w:t>
      </w:r>
      <w:proofErr w:type="spellEnd"/>
    </w:p>
    <w:p w14:paraId="506A550A" w14:textId="77777777" w:rsidR="00553885" w:rsidRDefault="00553885"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
          <w:i/>
          <w:iCs/>
          <w:sz w:val="28"/>
          <w:szCs w:val="28"/>
        </w:rPr>
      </w:pPr>
      <w:r>
        <w:rPr>
          <w:rFonts w:ascii="Arial" w:eastAsia="MS Mincho" w:hAnsi="Arial" w:cs="Arial"/>
          <w:b/>
          <w:i/>
          <w:iCs/>
          <w:sz w:val="28"/>
          <w:szCs w:val="28"/>
        </w:rPr>
        <w:tab/>
        <w:t xml:space="preserve">yatra </w:t>
      </w:r>
      <w:proofErr w:type="spellStart"/>
      <w:r w:rsidR="006850CF">
        <w:rPr>
          <w:rFonts w:ascii="Arial" w:eastAsia="MS Mincho" w:hAnsi="Arial" w:cs="Arial"/>
          <w:b/>
          <w:i/>
          <w:iCs/>
          <w:sz w:val="28"/>
          <w:szCs w:val="28"/>
        </w:rPr>
        <w:t>vis’vam</w:t>
      </w:r>
      <w:proofErr w:type="spellEnd"/>
      <w:r w:rsidR="006850CF">
        <w:rPr>
          <w:rFonts w:ascii="Arial" w:eastAsia="MS Mincho" w:hAnsi="Arial" w:cs="Arial"/>
          <w:b/>
          <w:i/>
          <w:iCs/>
          <w:sz w:val="28"/>
          <w:szCs w:val="28"/>
        </w:rPr>
        <w:t xml:space="preserve"> </w:t>
      </w:r>
      <w:proofErr w:type="spellStart"/>
      <w:r w:rsidR="006850CF">
        <w:rPr>
          <w:rFonts w:ascii="Arial" w:eastAsia="MS Mincho" w:hAnsi="Arial" w:cs="Arial"/>
          <w:b/>
          <w:i/>
          <w:iCs/>
          <w:sz w:val="28"/>
          <w:szCs w:val="28"/>
        </w:rPr>
        <w:t>nihitam</w:t>
      </w:r>
      <w:proofErr w:type="spellEnd"/>
      <w:r w:rsidR="006850CF">
        <w:rPr>
          <w:rFonts w:ascii="Arial" w:eastAsia="MS Mincho" w:hAnsi="Arial" w:cs="Arial"/>
          <w:b/>
          <w:i/>
          <w:iCs/>
          <w:sz w:val="28"/>
          <w:szCs w:val="28"/>
        </w:rPr>
        <w:t xml:space="preserve"> </w:t>
      </w:r>
      <w:proofErr w:type="spellStart"/>
      <w:r w:rsidR="006850CF">
        <w:rPr>
          <w:rFonts w:ascii="Arial" w:eastAsia="MS Mincho" w:hAnsi="Arial" w:cs="Arial"/>
          <w:b/>
          <w:i/>
          <w:iCs/>
          <w:sz w:val="28"/>
          <w:szCs w:val="28"/>
        </w:rPr>
        <w:t>bhAti</w:t>
      </w:r>
      <w:proofErr w:type="spellEnd"/>
      <w:r w:rsidR="006850CF">
        <w:rPr>
          <w:rFonts w:ascii="Arial" w:eastAsia="MS Mincho" w:hAnsi="Arial" w:cs="Arial"/>
          <w:b/>
          <w:i/>
          <w:iCs/>
          <w:sz w:val="28"/>
          <w:szCs w:val="28"/>
        </w:rPr>
        <w:t xml:space="preserve"> </w:t>
      </w:r>
      <w:proofErr w:type="spellStart"/>
      <w:r w:rsidR="006850CF">
        <w:rPr>
          <w:rFonts w:ascii="Arial" w:eastAsia="MS Mincho" w:hAnsi="Arial" w:cs="Arial"/>
          <w:b/>
          <w:i/>
          <w:iCs/>
          <w:sz w:val="28"/>
          <w:szCs w:val="28"/>
        </w:rPr>
        <w:t>s’ubhram</w:t>
      </w:r>
      <w:proofErr w:type="spellEnd"/>
      <w:r w:rsidR="006850CF">
        <w:rPr>
          <w:rFonts w:ascii="Arial" w:eastAsia="MS Mincho" w:hAnsi="Arial" w:cs="Arial"/>
          <w:b/>
          <w:i/>
          <w:iCs/>
          <w:sz w:val="28"/>
          <w:szCs w:val="28"/>
        </w:rPr>
        <w:t xml:space="preserve"> |</w:t>
      </w:r>
    </w:p>
    <w:p w14:paraId="1A4D4198" w14:textId="77777777" w:rsidR="006850CF" w:rsidRDefault="006850CF"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
          <w:i/>
          <w:iCs/>
          <w:sz w:val="28"/>
          <w:szCs w:val="28"/>
        </w:rPr>
      </w:pPr>
      <w:r>
        <w:rPr>
          <w:rFonts w:ascii="Arial" w:eastAsia="MS Mincho" w:hAnsi="Arial" w:cs="Arial"/>
          <w:b/>
          <w:i/>
          <w:iCs/>
          <w:sz w:val="28"/>
          <w:szCs w:val="28"/>
        </w:rPr>
        <w:tab/>
      </w:r>
      <w:proofErr w:type="spellStart"/>
      <w:r>
        <w:rPr>
          <w:rFonts w:ascii="Arial" w:eastAsia="MS Mincho" w:hAnsi="Arial" w:cs="Arial"/>
          <w:b/>
          <w:i/>
          <w:iCs/>
          <w:sz w:val="28"/>
          <w:szCs w:val="28"/>
        </w:rPr>
        <w:t>upAsate</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purusham</w:t>
      </w:r>
      <w:proofErr w:type="spellEnd"/>
      <w:r>
        <w:rPr>
          <w:rFonts w:ascii="Arial" w:eastAsia="MS Mincho" w:hAnsi="Arial" w:cs="Arial"/>
          <w:b/>
          <w:i/>
          <w:iCs/>
          <w:sz w:val="28"/>
          <w:szCs w:val="28"/>
        </w:rPr>
        <w:t xml:space="preserve"> ye </w:t>
      </w:r>
      <w:proofErr w:type="spellStart"/>
      <w:r>
        <w:rPr>
          <w:rFonts w:ascii="Arial" w:eastAsia="MS Mincho" w:hAnsi="Arial" w:cs="Arial"/>
          <w:b/>
          <w:i/>
          <w:iCs/>
          <w:sz w:val="28"/>
          <w:szCs w:val="28"/>
        </w:rPr>
        <w:t>hyakAmAh</w:t>
      </w:r>
      <w:proofErr w:type="spellEnd"/>
    </w:p>
    <w:p w14:paraId="20DA1958" w14:textId="77777777" w:rsidR="006850CF" w:rsidRDefault="006850CF"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
          <w:i/>
          <w:iCs/>
          <w:sz w:val="28"/>
          <w:szCs w:val="28"/>
        </w:rPr>
      </w:pPr>
      <w:r>
        <w:rPr>
          <w:rFonts w:ascii="Arial" w:eastAsia="MS Mincho" w:hAnsi="Arial" w:cs="Arial"/>
          <w:b/>
          <w:i/>
          <w:iCs/>
          <w:sz w:val="28"/>
          <w:szCs w:val="28"/>
        </w:rPr>
        <w:tab/>
      </w:r>
      <w:proofErr w:type="spellStart"/>
      <w:r>
        <w:rPr>
          <w:rFonts w:ascii="Arial" w:eastAsia="MS Mincho" w:hAnsi="Arial" w:cs="Arial"/>
          <w:b/>
          <w:i/>
          <w:iCs/>
          <w:sz w:val="28"/>
          <w:szCs w:val="28"/>
        </w:rPr>
        <w:t>te</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s’ukrameta</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dativartanti</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dheerAh</w:t>
      </w:r>
      <w:proofErr w:type="spellEnd"/>
      <w:r>
        <w:rPr>
          <w:rFonts w:ascii="Arial" w:eastAsia="MS Mincho" w:hAnsi="Arial" w:cs="Arial"/>
          <w:b/>
          <w:i/>
          <w:iCs/>
          <w:sz w:val="28"/>
          <w:szCs w:val="28"/>
        </w:rPr>
        <w:t xml:space="preserve"> ||</w:t>
      </w:r>
    </w:p>
    <w:p w14:paraId="6A0B167D" w14:textId="77777777" w:rsidR="006850CF" w:rsidRDefault="006850CF"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
          <w:i/>
          <w:iCs/>
          <w:sz w:val="28"/>
          <w:szCs w:val="28"/>
        </w:rPr>
      </w:pPr>
    </w:p>
    <w:p w14:paraId="466AAB3A" w14:textId="77777777" w:rsidR="006850CF" w:rsidRDefault="006850CF"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
          <w:i/>
          <w:iCs/>
          <w:sz w:val="28"/>
          <w:szCs w:val="28"/>
        </w:rPr>
      </w:pPr>
      <w:r>
        <w:rPr>
          <w:rFonts w:ascii="Arial" w:eastAsia="MS Mincho" w:hAnsi="Arial" w:cs="Arial"/>
          <w:b/>
          <w:i/>
          <w:iCs/>
          <w:sz w:val="28"/>
          <w:szCs w:val="28"/>
        </w:rPr>
        <w:t>Word meanings</w:t>
      </w:r>
    </w:p>
    <w:p w14:paraId="0537A68B" w14:textId="77777777" w:rsidR="006850CF" w:rsidRDefault="006850CF"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
          <w:i/>
          <w:iCs/>
          <w:sz w:val="28"/>
          <w:szCs w:val="28"/>
        </w:rPr>
      </w:pPr>
    </w:p>
    <w:p w14:paraId="42FCC723" w14:textId="77777777" w:rsidR="008625A3" w:rsidRDefault="008625A3" w:rsidP="008625A3">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proofErr w:type="spellStart"/>
      <w:r w:rsidRPr="008625A3">
        <w:rPr>
          <w:rFonts w:ascii="Arial" w:eastAsia="MS Mincho" w:hAnsi="Arial" w:cs="Arial"/>
          <w:b/>
          <w:i/>
          <w:iCs/>
          <w:sz w:val="28"/>
          <w:szCs w:val="28"/>
        </w:rPr>
        <w:t>sah</w:t>
      </w:r>
      <w:proofErr w:type="spellEnd"/>
      <w:r w:rsidRPr="008625A3">
        <w:rPr>
          <w:rFonts w:ascii="Arial" w:eastAsia="MS Mincho" w:hAnsi="Arial" w:cs="Arial"/>
          <w:b/>
          <w:i/>
          <w:iCs/>
          <w:sz w:val="28"/>
          <w:szCs w:val="28"/>
        </w:rPr>
        <w:t xml:space="preserve"> </w:t>
      </w:r>
      <w:proofErr w:type="spellStart"/>
      <w:r w:rsidRPr="008625A3">
        <w:rPr>
          <w:rFonts w:ascii="Arial" w:eastAsia="MS Mincho" w:hAnsi="Arial" w:cs="Arial"/>
          <w:b/>
          <w:i/>
          <w:iCs/>
          <w:sz w:val="28"/>
          <w:szCs w:val="28"/>
        </w:rPr>
        <w:t>veda</w:t>
      </w:r>
      <w:proofErr w:type="spellEnd"/>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t>=</w:t>
      </w:r>
      <w:r>
        <w:rPr>
          <w:rFonts w:ascii="Arial" w:eastAsia="MS Mincho" w:hAnsi="Arial" w:cs="Arial"/>
          <w:bCs/>
          <w:sz w:val="24"/>
          <w:szCs w:val="24"/>
        </w:rPr>
        <w:tab/>
        <w:t xml:space="preserve">that knower of the Brahman – the </w:t>
      </w:r>
      <w:proofErr w:type="spellStart"/>
      <w:r>
        <w:rPr>
          <w:rFonts w:ascii="Arial" w:eastAsia="MS Mincho" w:hAnsi="Arial" w:cs="Arial"/>
          <w:bCs/>
          <w:sz w:val="24"/>
          <w:szCs w:val="24"/>
        </w:rPr>
        <w:t>brahmajnAni</w:t>
      </w:r>
      <w:proofErr w:type="spellEnd"/>
      <w:r>
        <w:rPr>
          <w:rFonts w:ascii="Arial" w:eastAsia="MS Mincho" w:hAnsi="Arial" w:cs="Arial"/>
          <w:bCs/>
          <w:sz w:val="24"/>
          <w:szCs w:val="24"/>
        </w:rPr>
        <w:t xml:space="preserve"> who </w:t>
      </w:r>
    </w:p>
    <w:p w14:paraId="76705CBB" w14:textId="77777777" w:rsidR="008625A3" w:rsidRDefault="008625A3" w:rsidP="008625A3">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t xml:space="preserve">has the knowledge </w:t>
      </w:r>
      <w:r w:rsidR="003D4163">
        <w:rPr>
          <w:rFonts w:ascii="Arial" w:eastAsia="MS Mincho" w:hAnsi="Arial" w:cs="Arial"/>
          <w:bCs/>
          <w:sz w:val="24"/>
          <w:szCs w:val="24"/>
        </w:rPr>
        <w:t>of the</w:t>
      </w:r>
      <w:r>
        <w:rPr>
          <w:rFonts w:ascii="Arial" w:eastAsia="MS Mincho" w:hAnsi="Arial" w:cs="Arial"/>
          <w:bCs/>
          <w:sz w:val="24"/>
          <w:szCs w:val="24"/>
        </w:rPr>
        <w:t xml:space="preserve"> nature and qualities of</w:t>
      </w:r>
    </w:p>
    <w:p w14:paraId="4FA27C07" w14:textId="77777777" w:rsidR="008625A3" w:rsidRDefault="008625A3" w:rsidP="008625A3">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r>
        <w:rPr>
          <w:rFonts w:ascii="Arial" w:eastAsia="MS Mincho" w:hAnsi="Arial" w:cs="Arial"/>
          <w:bCs/>
          <w:sz w:val="24"/>
          <w:szCs w:val="24"/>
        </w:rPr>
        <w:t xml:space="preserve"> </w:t>
      </w:r>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r>
      <w:proofErr w:type="spellStart"/>
      <w:r w:rsidR="003D4163">
        <w:rPr>
          <w:rFonts w:ascii="Arial" w:eastAsia="MS Mincho" w:hAnsi="Arial" w:cs="Arial"/>
          <w:bCs/>
          <w:sz w:val="24"/>
          <w:szCs w:val="24"/>
        </w:rPr>
        <w:t>ParamAthman</w:t>
      </w:r>
      <w:proofErr w:type="spellEnd"/>
      <w:r>
        <w:rPr>
          <w:rFonts w:ascii="Arial" w:eastAsia="MS Mincho" w:hAnsi="Arial" w:cs="Arial"/>
          <w:bCs/>
          <w:sz w:val="24"/>
          <w:szCs w:val="24"/>
        </w:rPr>
        <w:t xml:space="preserve"> as well as the other two </w:t>
      </w:r>
      <w:proofErr w:type="spellStart"/>
      <w:r w:rsidR="003D4163">
        <w:rPr>
          <w:rFonts w:ascii="Arial" w:eastAsia="MS Mincho" w:hAnsi="Arial" w:cs="Arial"/>
          <w:bCs/>
          <w:sz w:val="24"/>
          <w:szCs w:val="24"/>
        </w:rPr>
        <w:t>Tattvams</w:t>
      </w:r>
      <w:proofErr w:type="spellEnd"/>
      <w:r>
        <w:rPr>
          <w:rFonts w:ascii="Arial" w:eastAsia="MS Mincho" w:hAnsi="Arial" w:cs="Arial"/>
          <w:bCs/>
          <w:sz w:val="24"/>
          <w:szCs w:val="24"/>
        </w:rPr>
        <w:t xml:space="preserve"> i.e</w:t>
      </w:r>
      <w:r w:rsidR="003D4163">
        <w:rPr>
          <w:rFonts w:ascii="Arial" w:eastAsia="MS Mincho" w:hAnsi="Arial" w:cs="Arial"/>
          <w:bCs/>
          <w:sz w:val="24"/>
          <w:szCs w:val="24"/>
        </w:rPr>
        <w:t>.</w:t>
      </w:r>
    </w:p>
    <w:p w14:paraId="277CE964" w14:textId="77777777" w:rsidR="008625A3" w:rsidRDefault="008625A3" w:rsidP="008625A3">
      <w:pPr>
        <w:tabs>
          <w:tab w:val="left" w:pos="709"/>
          <w:tab w:val="left" w:pos="1701"/>
          <w:tab w:val="left" w:pos="2268"/>
          <w:tab w:val="left" w:pos="2835"/>
          <w:tab w:val="left" w:pos="3686"/>
          <w:tab w:val="left" w:pos="4500"/>
        </w:tabs>
        <w:spacing w:line="240" w:lineRule="auto"/>
        <w:ind w:left="0" w:right="-613"/>
        <w:rPr>
          <w:rFonts w:ascii="Arial" w:eastAsia="MS Mincho" w:hAnsi="Arial" w:cs="Arial"/>
          <w:b/>
          <w:i/>
          <w:iCs/>
          <w:sz w:val="28"/>
          <w:szCs w:val="28"/>
        </w:rPr>
      </w:pPr>
      <w:r>
        <w:rPr>
          <w:rFonts w:ascii="Arial" w:eastAsia="MS Mincho" w:hAnsi="Arial" w:cs="Arial"/>
          <w:bCs/>
          <w:sz w:val="24"/>
          <w:szCs w:val="24"/>
        </w:rPr>
        <w:t xml:space="preserve"> </w:t>
      </w:r>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t>sentient and insentient entities</w:t>
      </w:r>
      <w:r w:rsidR="00561541">
        <w:rPr>
          <w:rFonts w:ascii="Arial" w:eastAsia="MS Mincho" w:hAnsi="Arial" w:cs="Arial"/>
          <w:bCs/>
          <w:sz w:val="24"/>
          <w:szCs w:val="24"/>
        </w:rPr>
        <w:t>, has learnt about</w:t>
      </w:r>
    </w:p>
    <w:p w14:paraId="7E127ACA" w14:textId="77777777" w:rsidR="008625A3" w:rsidRDefault="008625A3" w:rsidP="008625A3">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proofErr w:type="spellStart"/>
      <w:r>
        <w:rPr>
          <w:rFonts w:ascii="Arial" w:eastAsia="MS Mincho" w:hAnsi="Arial" w:cs="Arial"/>
          <w:b/>
          <w:i/>
          <w:iCs/>
          <w:sz w:val="28"/>
          <w:szCs w:val="28"/>
        </w:rPr>
        <w:t>paramam</w:t>
      </w:r>
      <w:proofErr w:type="spellEnd"/>
      <w:r>
        <w:rPr>
          <w:rFonts w:ascii="Arial" w:eastAsia="MS Mincho" w:hAnsi="Arial" w:cs="Arial"/>
          <w:b/>
          <w:i/>
          <w:iCs/>
          <w:sz w:val="28"/>
          <w:szCs w:val="28"/>
        </w:rPr>
        <w:t xml:space="preserve"> </w:t>
      </w:r>
      <w:r w:rsidR="003D4163">
        <w:rPr>
          <w:rFonts w:ascii="Arial" w:eastAsia="MS Mincho" w:hAnsi="Arial" w:cs="Arial"/>
          <w:b/>
          <w:i/>
          <w:iCs/>
          <w:sz w:val="28"/>
          <w:szCs w:val="28"/>
        </w:rPr>
        <w:t>Brahma</w:t>
      </w:r>
      <w:r>
        <w:rPr>
          <w:rFonts w:ascii="Arial" w:eastAsia="MS Mincho" w:hAnsi="Arial" w:cs="Arial"/>
          <w:b/>
          <w:i/>
          <w:iCs/>
          <w:sz w:val="28"/>
          <w:szCs w:val="28"/>
        </w:rPr>
        <w:tab/>
      </w:r>
      <w:r>
        <w:rPr>
          <w:rFonts w:ascii="Arial" w:eastAsia="MS Mincho" w:hAnsi="Arial" w:cs="Arial"/>
          <w:bCs/>
          <w:sz w:val="24"/>
          <w:szCs w:val="24"/>
        </w:rPr>
        <w:t>=</w:t>
      </w:r>
      <w:r>
        <w:rPr>
          <w:rFonts w:ascii="Arial" w:eastAsia="MS Mincho" w:hAnsi="Arial" w:cs="Arial"/>
          <w:bCs/>
          <w:sz w:val="24"/>
          <w:szCs w:val="24"/>
        </w:rPr>
        <w:tab/>
        <w:t xml:space="preserve">the </w:t>
      </w:r>
      <w:proofErr w:type="spellStart"/>
      <w:r>
        <w:rPr>
          <w:rFonts w:ascii="Arial" w:eastAsia="MS Mincho" w:hAnsi="Arial" w:cs="Arial"/>
          <w:bCs/>
          <w:sz w:val="24"/>
          <w:szCs w:val="24"/>
        </w:rPr>
        <w:t>paramAthman</w:t>
      </w:r>
      <w:proofErr w:type="spellEnd"/>
      <w:r w:rsidR="00561541">
        <w:rPr>
          <w:rFonts w:ascii="Arial" w:eastAsia="MS Mincho" w:hAnsi="Arial" w:cs="Arial"/>
          <w:bCs/>
          <w:sz w:val="24"/>
          <w:szCs w:val="24"/>
        </w:rPr>
        <w:t>.</w:t>
      </w:r>
    </w:p>
    <w:p w14:paraId="25FD92F1" w14:textId="77777777" w:rsidR="00561541" w:rsidRDefault="00561541" w:rsidP="00561541">
      <w:pPr>
        <w:tabs>
          <w:tab w:val="left" w:pos="709"/>
          <w:tab w:val="left" w:pos="1701"/>
          <w:tab w:val="left" w:pos="2268"/>
          <w:tab w:val="left" w:pos="2835"/>
          <w:tab w:val="left" w:pos="3686"/>
          <w:tab w:val="left" w:pos="4500"/>
        </w:tabs>
        <w:spacing w:line="240" w:lineRule="auto"/>
        <w:ind w:left="0" w:right="-613"/>
        <w:rPr>
          <w:rFonts w:ascii="Arial" w:eastAsia="MS Mincho" w:hAnsi="Arial" w:cs="Arial"/>
          <w:b/>
          <w:i/>
          <w:iCs/>
          <w:sz w:val="28"/>
          <w:szCs w:val="28"/>
        </w:rPr>
      </w:pPr>
      <w:proofErr w:type="spellStart"/>
      <w:r w:rsidRPr="008625A3">
        <w:rPr>
          <w:rFonts w:ascii="Arial" w:eastAsia="MS Mincho" w:hAnsi="Arial" w:cs="Arial"/>
          <w:b/>
          <w:i/>
          <w:iCs/>
          <w:sz w:val="28"/>
          <w:szCs w:val="28"/>
        </w:rPr>
        <w:t>etat</w:t>
      </w:r>
      <w:proofErr w:type="spellEnd"/>
      <w:r w:rsidRPr="008625A3">
        <w:rPr>
          <w:rFonts w:ascii="Arial" w:eastAsia="MS Mincho" w:hAnsi="Arial" w:cs="Arial"/>
          <w:b/>
          <w:i/>
          <w:iCs/>
          <w:sz w:val="28"/>
          <w:szCs w:val="28"/>
        </w:rPr>
        <w:t xml:space="preserve"> </w:t>
      </w:r>
      <w:proofErr w:type="spellStart"/>
      <w:r w:rsidRPr="008625A3">
        <w:rPr>
          <w:rFonts w:ascii="Arial" w:eastAsia="MS Mincho" w:hAnsi="Arial" w:cs="Arial"/>
          <w:b/>
          <w:i/>
          <w:iCs/>
          <w:sz w:val="28"/>
          <w:szCs w:val="28"/>
        </w:rPr>
        <w:t>dhAma</w:t>
      </w:r>
      <w:proofErr w:type="spellEnd"/>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t>=</w:t>
      </w:r>
      <w:r>
        <w:rPr>
          <w:rFonts w:ascii="Arial" w:eastAsia="MS Mincho" w:hAnsi="Arial" w:cs="Arial"/>
          <w:bCs/>
          <w:sz w:val="24"/>
          <w:szCs w:val="24"/>
        </w:rPr>
        <w:tab/>
        <w:t xml:space="preserve">this place, to be attained by the </w:t>
      </w:r>
      <w:proofErr w:type="spellStart"/>
      <w:r w:rsidR="003D4163">
        <w:rPr>
          <w:rFonts w:ascii="Arial" w:eastAsia="MS Mincho" w:hAnsi="Arial" w:cs="Arial"/>
          <w:bCs/>
          <w:sz w:val="24"/>
          <w:szCs w:val="24"/>
        </w:rPr>
        <w:t>mukta</w:t>
      </w:r>
      <w:proofErr w:type="spellEnd"/>
      <w:r w:rsidR="003D4163">
        <w:rPr>
          <w:rFonts w:ascii="Arial" w:eastAsia="MS Mincho" w:hAnsi="Arial" w:cs="Arial"/>
          <w:bCs/>
          <w:sz w:val="24"/>
          <w:szCs w:val="24"/>
        </w:rPr>
        <w:t xml:space="preserve"> purusha</w:t>
      </w:r>
    </w:p>
    <w:p w14:paraId="0BFAEF43" w14:textId="77777777" w:rsidR="006850CF" w:rsidRDefault="006850CF" w:rsidP="008625A3">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r>
        <w:rPr>
          <w:rFonts w:ascii="Arial" w:eastAsia="MS Mincho" w:hAnsi="Arial" w:cs="Arial"/>
          <w:b/>
          <w:i/>
          <w:iCs/>
          <w:sz w:val="28"/>
          <w:szCs w:val="28"/>
        </w:rPr>
        <w:t>yatra</w:t>
      </w:r>
      <w:r>
        <w:rPr>
          <w:rFonts w:ascii="Arial" w:eastAsia="MS Mincho" w:hAnsi="Arial" w:cs="Arial"/>
          <w:b/>
          <w:i/>
          <w:iCs/>
          <w:sz w:val="28"/>
          <w:szCs w:val="28"/>
        </w:rPr>
        <w:tab/>
      </w:r>
      <w:r>
        <w:rPr>
          <w:rFonts w:ascii="Arial" w:eastAsia="MS Mincho" w:hAnsi="Arial" w:cs="Arial"/>
          <w:bCs/>
          <w:sz w:val="24"/>
          <w:szCs w:val="24"/>
        </w:rPr>
        <w:tab/>
      </w:r>
      <w:r w:rsidR="008625A3">
        <w:rPr>
          <w:rFonts w:ascii="Arial" w:eastAsia="MS Mincho" w:hAnsi="Arial" w:cs="Arial"/>
          <w:bCs/>
          <w:sz w:val="24"/>
          <w:szCs w:val="24"/>
        </w:rPr>
        <w:tab/>
      </w:r>
      <w:r w:rsidR="008625A3">
        <w:rPr>
          <w:rFonts w:ascii="Arial" w:eastAsia="MS Mincho" w:hAnsi="Arial" w:cs="Arial"/>
          <w:bCs/>
          <w:sz w:val="24"/>
          <w:szCs w:val="24"/>
        </w:rPr>
        <w:tab/>
      </w:r>
      <w:r>
        <w:rPr>
          <w:rFonts w:ascii="Arial" w:eastAsia="MS Mincho" w:hAnsi="Arial" w:cs="Arial"/>
          <w:bCs/>
          <w:sz w:val="24"/>
          <w:szCs w:val="24"/>
        </w:rPr>
        <w:t>=</w:t>
      </w:r>
      <w:r>
        <w:rPr>
          <w:rFonts w:ascii="Arial" w:eastAsia="MS Mincho" w:hAnsi="Arial" w:cs="Arial"/>
          <w:bCs/>
          <w:sz w:val="24"/>
          <w:szCs w:val="24"/>
        </w:rPr>
        <w:tab/>
        <w:t xml:space="preserve">in </w:t>
      </w:r>
      <w:r w:rsidR="00561541">
        <w:rPr>
          <w:rFonts w:ascii="Arial" w:eastAsia="MS Mincho" w:hAnsi="Arial" w:cs="Arial"/>
          <w:bCs/>
          <w:sz w:val="24"/>
          <w:szCs w:val="24"/>
        </w:rPr>
        <w:t xml:space="preserve">which </w:t>
      </w:r>
      <w:r>
        <w:rPr>
          <w:rFonts w:ascii="Arial" w:eastAsia="MS Mincho" w:hAnsi="Arial" w:cs="Arial"/>
          <w:bCs/>
          <w:sz w:val="24"/>
          <w:szCs w:val="24"/>
        </w:rPr>
        <w:t xml:space="preserve">that </w:t>
      </w:r>
      <w:proofErr w:type="gramStart"/>
      <w:r>
        <w:rPr>
          <w:rFonts w:ascii="Arial" w:eastAsia="MS Mincho" w:hAnsi="Arial" w:cs="Arial"/>
          <w:bCs/>
          <w:sz w:val="24"/>
          <w:szCs w:val="24"/>
        </w:rPr>
        <w:t>para Brahman</w:t>
      </w:r>
      <w:proofErr w:type="gramEnd"/>
      <w:r>
        <w:rPr>
          <w:rFonts w:ascii="Arial" w:eastAsia="MS Mincho" w:hAnsi="Arial" w:cs="Arial"/>
          <w:bCs/>
          <w:sz w:val="24"/>
          <w:szCs w:val="24"/>
        </w:rPr>
        <w:t>,</w:t>
      </w:r>
    </w:p>
    <w:p w14:paraId="34B98A4C" w14:textId="77777777" w:rsidR="00561541" w:rsidRDefault="00561541" w:rsidP="00561541">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r>
        <w:rPr>
          <w:rFonts w:ascii="Arial" w:eastAsia="MS Mincho" w:hAnsi="Arial" w:cs="Arial"/>
          <w:b/>
          <w:i/>
          <w:iCs/>
          <w:sz w:val="28"/>
          <w:szCs w:val="28"/>
        </w:rPr>
        <w:t>(</w:t>
      </w:r>
      <w:proofErr w:type="spellStart"/>
      <w:r w:rsidRPr="008625A3">
        <w:rPr>
          <w:rFonts w:ascii="Arial" w:eastAsia="MS Mincho" w:hAnsi="Arial" w:cs="Arial"/>
          <w:b/>
          <w:i/>
          <w:iCs/>
          <w:sz w:val="28"/>
          <w:szCs w:val="28"/>
        </w:rPr>
        <w:t>yat</w:t>
      </w:r>
      <w:proofErr w:type="spellEnd"/>
      <w:r>
        <w:rPr>
          <w:rFonts w:ascii="Arial" w:eastAsia="MS Mincho" w:hAnsi="Arial" w:cs="Arial"/>
          <w:b/>
          <w:i/>
          <w:iCs/>
          <w:sz w:val="28"/>
          <w:szCs w:val="28"/>
        </w:rPr>
        <w:t>)</w:t>
      </w:r>
      <w:r w:rsidRPr="008625A3">
        <w:rPr>
          <w:rFonts w:ascii="Arial" w:eastAsia="MS Mincho" w:hAnsi="Arial" w:cs="Arial"/>
          <w:b/>
          <w:i/>
          <w:iCs/>
          <w:sz w:val="28"/>
          <w:szCs w:val="28"/>
        </w:rPr>
        <w:t xml:space="preserve"> </w:t>
      </w:r>
      <w:proofErr w:type="spellStart"/>
      <w:r w:rsidRPr="008625A3">
        <w:rPr>
          <w:rFonts w:ascii="Arial" w:eastAsia="MS Mincho" w:hAnsi="Arial" w:cs="Arial"/>
          <w:b/>
          <w:i/>
          <w:iCs/>
          <w:sz w:val="28"/>
          <w:szCs w:val="28"/>
        </w:rPr>
        <w:t>s’ubhram</w:t>
      </w:r>
      <w:proofErr w:type="spellEnd"/>
      <w:r w:rsidRPr="008625A3">
        <w:rPr>
          <w:rFonts w:ascii="Arial" w:eastAsia="MS Mincho" w:hAnsi="Arial" w:cs="Arial"/>
          <w:b/>
          <w:i/>
          <w:iCs/>
          <w:sz w:val="28"/>
          <w:szCs w:val="28"/>
        </w:rPr>
        <w:t xml:space="preserve"> </w:t>
      </w:r>
      <w:proofErr w:type="spellStart"/>
      <w:r w:rsidRPr="008625A3">
        <w:rPr>
          <w:rFonts w:ascii="Arial" w:eastAsia="MS Mincho" w:hAnsi="Arial" w:cs="Arial"/>
          <w:b/>
          <w:i/>
          <w:iCs/>
          <w:sz w:val="28"/>
          <w:szCs w:val="28"/>
        </w:rPr>
        <w:t>bhAti</w:t>
      </w:r>
      <w:proofErr w:type="spellEnd"/>
      <w:r>
        <w:rPr>
          <w:rFonts w:ascii="Arial" w:eastAsia="MS Mincho" w:hAnsi="Arial" w:cs="Arial"/>
          <w:bCs/>
          <w:sz w:val="24"/>
          <w:szCs w:val="24"/>
        </w:rPr>
        <w:tab/>
        <w:t>=</w:t>
      </w:r>
      <w:r>
        <w:rPr>
          <w:rFonts w:ascii="Arial" w:eastAsia="MS Mincho" w:hAnsi="Arial" w:cs="Arial"/>
          <w:bCs/>
          <w:sz w:val="24"/>
          <w:szCs w:val="24"/>
        </w:rPr>
        <w:tab/>
        <w:t>who is effulgent on his own. (</w:t>
      </w:r>
      <w:proofErr w:type="gramStart"/>
      <w:r>
        <w:rPr>
          <w:rFonts w:ascii="Arial" w:eastAsia="MS Mincho" w:hAnsi="Arial" w:cs="Arial"/>
          <w:bCs/>
          <w:sz w:val="24"/>
          <w:szCs w:val="24"/>
        </w:rPr>
        <w:t>he</w:t>
      </w:r>
      <w:proofErr w:type="gramEnd"/>
      <w:r>
        <w:rPr>
          <w:rFonts w:ascii="Arial" w:eastAsia="MS Mincho" w:hAnsi="Arial" w:cs="Arial"/>
          <w:bCs/>
          <w:sz w:val="24"/>
          <w:szCs w:val="24"/>
        </w:rPr>
        <w:t xml:space="preserve"> does not require</w:t>
      </w:r>
    </w:p>
    <w:p w14:paraId="4CFB5ED9" w14:textId="77777777" w:rsidR="00561541" w:rsidRDefault="00561541" w:rsidP="00561541">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r>
        <w:rPr>
          <w:rFonts w:ascii="Arial" w:eastAsia="MS Mincho" w:hAnsi="Arial" w:cs="Arial"/>
          <w:bCs/>
          <w:sz w:val="24"/>
          <w:szCs w:val="24"/>
        </w:rPr>
        <w:t xml:space="preserve"> </w:t>
      </w:r>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t>to be shown by any external source.) and</w:t>
      </w:r>
    </w:p>
    <w:p w14:paraId="6272917B" w14:textId="77777777" w:rsidR="006850CF" w:rsidRDefault="006850CF"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proofErr w:type="spellStart"/>
      <w:r w:rsidRPr="008625A3">
        <w:rPr>
          <w:rFonts w:ascii="Arial" w:eastAsia="MS Mincho" w:hAnsi="Arial" w:cs="Arial"/>
          <w:b/>
          <w:i/>
          <w:iCs/>
          <w:sz w:val="28"/>
          <w:szCs w:val="28"/>
        </w:rPr>
        <w:t>vis’vam</w:t>
      </w:r>
      <w:proofErr w:type="spellEnd"/>
      <w:r w:rsidRPr="008625A3">
        <w:rPr>
          <w:rFonts w:ascii="Arial" w:eastAsia="MS Mincho" w:hAnsi="Arial" w:cs="Arial"/>
          <w:b/>
          <w:i/>
          <w:iCs/>
          <w:sz w:val="28"/>
          <w:szCs w:val="28"/>
        </w:rPr>
        <w:t xml:space="preserve"> </w:t>
      </w:r>
      <w:proofErr w:type="spellStart"/>
      <w:r w:rsidRPr="008625A3">
        <w:rPr>
          <w:rFonts w:ascii="Arial" w:eastAsia="MS Mincho" w:hAnsi="Arial" w:cs="Arial"/>
          <w:b/>
          <w:i/>
          <w:iCs/>
          <w:sz w:val="28"/>
          <w:szCs w:val="28"/>
        </w:rPr>
        <w:t>nihitam</w:t>
      </w:r>
      <w:proofErr w:type="spellEnd"/>
      <w:r w:rsidRPr="008625A3">
        <w:rPr>
          <w:rFonts w:ascii="Arial" w:eastAsia="MS Mincho" w:hAnsi="Arial" w:cs="Arial"/>
          <w:bCs/>
          <w:sz w:val="28"/>
          <w:szCs w:val="28"/>
        </w:rPr>
        <w:t xml:space="preserve"> </w:t>
      </w:r>
      <w:r>
        <w:rPr>
          <w:rFonts w:ascii="Arial" w:eastAsia="MS Mincho" w:hAnsi="Arial" w:cs="Arial"/>
          <w:bCs/>
          <w:sz w:val="24"/>
          <w:szCs w:val="24"/>
        </w:rPr>
        <w:tab/>
      </w:r>
      <w:r w:rsidR="008625A3">
        <w:rPr>
          <w:rFonts w:ascii="Arial" w:eastAsia="MS Mincho" w:hAnsi="Arial" w:cs="Arial"/>
          <w:bCs/>
          <w:sz w:val="24"/>
          <w:szCs w:val="24"/>
        </w:rPr>
        <w:tab/>
      </w:r>
      <w:r>
        <w:rPr>
          <w:rFonts w:ascii="Arial" w:eastAsia="MS Mincho" w:hAnsi="Arial" w:cs="Arial"/>
          <w:bCs/>
          <w:sz w:val="24"/>
          <w:szCs w:val="24"/>
        </w:rPr>
        <w:t>=</w:t>
      </w:r>
      <w:r>
        <w:rPr>
          <w:rFonts w:ascii="Arial" w:eastAsia="MS Mincho" w:hAnsi="Arial" w:cs="Arial"/>
          <w:bCs/>
          <w:sz w:val="24"/>
          <w:szCs w:val="24"/>
        </w:rPr>
        <w:tab/>
      </w:r>
      <w:r w:rsidR="00561541">
        <w:rPr>
          <w:rFonts w:ascii="Arial" w:eastAsia="MS Mincho" w:hAnsi="Arial" w:cs="Arial"/>
          <w:bCs/>
          <w:sz w:val="24"/>
          <w:szCs w:val="24"/>
        </w:rPr>
        <w:t xml:space="preserve">by whom </w:t>
      </w:r>
      <w:r>
        <w:rPr>
          <w:rFonts w:ascii="Arial" w:eastAsia="MS Mincho" w:hAnsi="Arial" w:cs="Arial"/>
          <w:bCs/>
          <w:sz w:val="24"/>
          <w:szCs w:val="24"/>
        </w:rPr>
        <w:t xml:space="preserve">the entire universe is </w:t>
      </w:r>
      <w:r w:rsidR="003D4163">
        <w:rPr>
          <w:rFonts w:ascii="Arial" w:eastAsia="MS Mincho" w:hAnsi="Arial" w:cs="Arial"/>
          <w:bCs/>
          <w:sz w:val="24"/>
          <w:szCs w:val="24"/>
        </w:rPr>
        <w:t>sustained.</w:t>
      </w:r>
    </w:p>
    <w:p w14:paraId="6044160A" w14:textId="77777777" w:rsidR="00DB1D33" w:rsidRDefault="00B6284A"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proofErr w:type="spellStart"/>
      <w:r>
        <w:rPr>
          <w:rFonts w:ascii="Arial" w:eastAsia="MS Mincho" w:hAnsi="Arial" w:cs="Arial"/>
          <w:b/>
          <w:i/>
          <w:iCs/>
          <w:sz w:val="28"/>
          <w:szCs w:val="28"/>
        </w:rPr>
        <w:t>te</w:t>
      </w:r>
      <w:proofErr w:type="spellEnd"/>
      <w:r>
        <w:rPr>
          <w:rFonts w:ascii="Arial" w:eastAsia="MS Mincho" w:hAnsi="Arial" w:cs="Arial"/>
          <w:b/>
          <w:i/>
          <w:iCs/>
          <w:sz w:val="28"/>
          <w:szCs w:val="28"/>
        </w:rPr>
        <w:t xml:space="preserve"> </w:t>
      </w:r>
      <w:proofErr w:type="spellStart"/>
      <w:r w:rsidR="00DB1D33" w:rsidRPr="008625A3">
        <w:rPr>
          <w:rFonts w:ascii="Arial" w:eastAsia="MS Mincho" w:hAnsi="Arial" w:cs="Arial"/>
          <w:b/>
          <w:i/>
          <w:iCs/>
          <w:sz w:val="28"/>
          <w:szCs w:val="28"/>
        </w:rPr>
        <w:t>Dheeraah</w:t>
      </w:r>
      <w:proofErr w:type="spellEnd"/>
      <w:r w:rsidR="00DB1D33" w:rsidRPr="008625A3">
        <w:rPr>
          <w:rFonts w:ascii="Arial" w:eastAsia="MS Mincho" w:hAnsi="Arial" w:cs="Arial"/>
          <w:b/>
          <w:i/>
          <w:iCs/>
          <w:sz w:val="28"/>
          <w:szCs w:val="28"/>
        </w:rPr>
        <w:t xml:space="preserve"> ye</w:t>
      </w:r>
      <w:r w:rsidR="00DB1D33">
        <w:rPr>
          <w:rFonts w:ascii="Arial" w:eastAsia="MS Mincho" w:hAnsi="Arial" w:cs="Arial"/>
          <w:bCs/>
          <w:sz w:val="24"/>
          <w:szCs w:val="24"/>
        </w:rPr>
        <w:tab/>
      </w:r>
      <w:r w:rsidR="00DB1D33">
        <w:rPr>
          <w:rFonts w:ascii="Arial" w:eastAsia="MS Mincho" w:hAnsi="Arial" w:cs="Arial"/>
          <w:bCs/>
          <w:sz w:val="24"/>
          <w:szCs w:val="24"/>
        </w:rPr>
        <w:tab/>
        <w:t>=</w:t>
      </w:r>
      <w:r w:rsidR="00DB1D33">
        <w:rPr>
          <w:rFonts w:ascii="Arial" w:eastAsia="MS Mincho" w:hAnsi="Arial" w:cs="Arial"/>
          <w:bCs/>
          <w:sz w:val="24"/>
          <w:szCs w:val="24"/>
        </w:rPr>
        <w:tab/>
      </w:r>
      <w:r>
        <w:rPr>
          <w:rFonts w:ascii="Arial" w:eastAsia="MS Mincho" w:hAnsi="Arial" w:cs="Arial"/>
          <w:bCs/>
          <w:sz w:val="24"/>
          <w:szCs w:val="24"/>
        </w:rPr>
        <w:t>Those,</w:t>
      </w:r>
      <w:r w:rsidR="00DB1D33">
        <w:rPr>
          <w:rFonts w:ascii="Arial" w:eastAsia="MS Mincho" w:hAnsi="Arial" w:cs="Arial"/>
          <w:bCs/>
          <w:sz w:val="24"/>
          <w:szCs w:val="24"/>
        </w:rPr>
        <w:t xml:space="preserve"> havi</w:t>
      </w:r>
      <w:r>
        <w:rPr>
          <w:rFonts w:ascii="Arial" w:eastAsia="MS Mincho" w:hAnsi="Arial" w:cs="Arial"/>
          <w:bCs/>
          <w:sz w:val="24"/>
          <w:szCs w:val="24"/>
        </w:rPr>
        <w:t>ng the firm belief in the Vedas,</w:t>
      </w:r>
    </w:p>
    <w:p w14:paraId="2F0E6F3A" w14:textId="77777777" w:rsidR="00B6284A" w:rsidRDefault="00DB1D33" w:rsidP="00B6284A">
      <w:pPr>
        <w:tabs>
          <w:tab w:val="left" w:pos="709"/>
          <w:tab w:val="left" w:pos="1701"/>
          <w:tab w:val="left" w:pos="2268"/>
          <w:tab w:val="left" w:pos="2835"/>
          <w:tab w:val="left" w:pos="3686"/>
          <w:tab w:val="left" w:pos="4500"/>
        </w:tabs>
        <w:spacing w:line="240" w:lineRule="auto"/>
        <w:ind w:left="1440" w:right="-613" w:hanging="1440"/>
        <w:rPr>
          <w:rFonts w:ascii="Arial" w:eastAsia="MS Mincho" w:hAnsi="Arial" w:cs="Arial"/>
          <w:bCs/>
          <w:sz w:val="24"/>
          <w:szCs w:val="24"/>
        </w:rPr>
      </w:pPr>
      <w:proofErr w:type="spellStart"/>
      <w:r w:rsidRPr="008625A3">
        <w:rPr>
          <w:rFonts w:ascii="Arial" w:eastAsia="MS Mincho" w:hAnsi="Arial" w:cs="Arial"/>
          <w:b/>
          <w:i/>
          <w:iCs/>
          <w:sz w:val="28"/>
          <w:szCs w:val="28"/>
        </w:rPr>
        <w:t>akAmAh</w:t>
      </w:r>
      <w:proofErr w:type="spellEnd"/>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r>
      <w:r w:rsidR="00B6284A">
        <w:rPr>
          <w:rFonts w:ascii="Arial" w:eastAsia="MS Mincho" w:hAnsi="Arial" w:cs="Arial"/>
          <w:bCs/>
          <w:sz w:val="24"/>
          <w:szCs w:val="24"/>
        </w:rPr>
        <w:tab/>
      </w:r>
      <w:r>
        <w:rPr>
          <w:rFonts w:ascii="Arial" w:eastAsia="MS Mincho" w:hAnsi="Arial" w:cs="Arial"/>
          <w:bCs/>
          <w:sz w:val="24"/>
          <w:szCs w:val="24"/>
        </w:rPr>
        <w:t>=</w:t>
      </w:r>
      <w:r>
        <w:rPr>
          <w:rFonts w:ascii="Arial" w:eastAsia="MS Mincho" w:hAnsi="Arial" w:cs="Arial"/>
          <w:bCs/>
          <w:sz w:val="24"/>
          <w:szCs w:val="24"/>
        </w:rPr>
        <w:tab/>
      </w:r>
      <w:r w:rsidR="00B6284A">
        <w:rPr>
          <w:rFonts w:ascii="Arial" w:eastAsia="MS Mincho" w:hAnsi="Arial" w:cs="Arial"/>
          <w:bCs/>
          <w:sz w:val="24"/>
          <w:szCs w:val="24"/>
        </w:rPr>
        <w:t>and have no other</w:t>
      </w:r>
      <w:r>
        <w:rPr>
          <w:rFonts w:ascii="Arial" w:eastAsia="MS Mincho" w:hAnsi="Arial" w:cs="Arial"/>
          <w:bCs/>
          <w:sz w:val="24"/>
          <w:szCs w:val="24"/>
        </w:rPr>
        <w:t xml:space="preserve"> expectation other than the servitude </w:t>
      </w:r>
    </w:p>
    <w:p w14:paraId="57CDC5A2" w14:textId="77777777" w:rsidR="00DB1D33" w:rsidRDefault="00B6284A" w:rsidP="00B6284A">
      <w:pPr>
        <w:tabs>
          <w:tab w:val="left" w:pos="709"/>
          <w:tab w:val="left" w:pos="1701"/>
          <w:tab w:val="left" w:pos="2268"/>
          <w:tab w:val="left" w:pos="2835"/>
          <w:tab w:val="left" w:pos="3686"/>
          <w:tab w:val="left" w:pos="4500"/>
        </w:tabs>
        <w:spacing w:line="240" w:lineRule="auto"/>
        <w:ind w:left="1440" w:right="-613" w:hanging="1440"/>
        <w:rPr>
          <w:rFonts w:ascii="Arial" w:eastAsia="MS Mincho" w:hAnsi="Arial" w:cs="Arial"/>
          <w:bCs/>
          <w:sz w:val="24"/>
          <w:szCs w:val="24"/>
        </w:rPr>
      </w:pPr>
      <w:r>
        <w:rPr>
          <w:rFonts w:ascii="Arial" w:eastAsia="MS Mincho" w:hAnsi="Arial" w:cs="Arial"/>
          <w:b/>
          <w:i/>
          <w:iCs/>
          <w:sz w:val="28"/>
          <w:szCs w:val="28"/>
        </w:rPr>
        <w:tab/>
      </w:r>
      <w:r>
        <w:rPr>
          <w:rFonts w:ascii="Arial" w:eastAsia="MS Mincho" w:hAnsi="Arial" w:cs="Arial"/>
          <w:b/>
          <w:i/>
          <w:iCs/>
          <w:sz w:val="28"/>
          <w:szCs w:val="28"/>
        </w:rPr>
        <w:tab/>
      </w:r>
      <w:r>
        <w:rPr>
          <w:rFonts w:ascii="Arial" w:eastAsia="MS Mincho" w:hAnsi="Arial" w:cs="Arial"/>
          <w:b/>
          <w:i/>
          <w:iCs/>
          <w:sz w:val="28"/>
          <w:szCs w:val="28"/>
        </w:rPr>
        <w:tab/>
      </w:r>
      <w:r>
        <w:rPr>
          <w:rFonts w:ascii="Arial" w:eastAsia="MS Mincho" w:hAnsi="Arial" w:cs="Arial"/>
          <w:b/>
          <w:i/>
          <w:iCs/>
          <w:sz w:val="28"/>
          <w:szCs w:val="28"/>
        </w:rPr>
        <w:tab/>
      </w:r>
      <w:r>
        <w:rPr>
          <w:rFonts w:ascii="Arial" w:eastAsia="MS Mincho" w:hAnsi="Arial" w:cs="Arial"/>
          <w:b/>
          <w:i/>
          <w:iCs/>
          <w:sz w:val="28"/>
          <w:szCs w:val="28"/>
        </w:rPr>
        <w:tab/>
      </w:r>
      <w:r>
        <w:rPr>
          <w:rFonts w:ascii="Arial" w:eastAsia="MS Mincho" w:hAnsi="Arial" w:cs="Arial"/>
          <w:b/>
          <w:i/>
          <w:iCs/>
          <w:sz w:val="28"/>
          <w:szCs w:val="28"/>
        </w:rPr>
        <w:tab/>
      </w:r>
      <w:r w:rsidR="00DB1D33">
        <w:rPr>
          <w:rFonts w:ascii="Arial" w:eastAsia="MS Mincho" w:hAnsi="Arial" w:cs="Arial"/>
          <w:bCs/>
          <w:sz w:val="24"/>
          <w:szCs w:val="24"/>
        </w:rPr>
        <w:t>to the</w:t>
      </w:r>
      <w:r>
        <w:rPr>
          <w:rFonts w:ascii="Arial" w:eastAsia="MS Mincho" w:hAnsi="Arial" w:cs="Arial"/>
          <w:bCs/>
          <w:sz w:val="24"/>
          <w:szCs w:val="24"/>
        </w:rPr>
        <w:t xml:space="preserve"> </w:t>
      </w:r>
      <w:proofErr w:type="spellStart"/>
      <w:r w:rsidR="003D4163">
        <w:rPr>
          <w:rFonts w:ascii="Arial" w:eastAsia="MS Mincho" w:hAnsi="Arial" w:cs="Arial"/>
          <w:bCs/>
          <w:sz w:val="24"/>
          <w:szCs w:val="24"/>
        </w:rPr>
        <w:t>ParamAthman</w:t>
      </w:r>
      <w:proofErr w:type="spellEnd"/>
      <w:r w:rsidR="00DB1D33">
        <w:rPr>
          <w:rFonts w:ascii="Arial" w:eastAsia="MS Mincho" w:hAnsi="Arial" w:cs="Arial"/>
          <w:bCs/>
          <w:sz w:val="24"/>
          <w:szCs w:val="24"/>
        </w:rPr>
        <w:t>.</w:t>
      </w:r>
    </w:p>
    <w:p w14:paraId="0C23AF39" w14:textId="77777777" w:rsidR="00B6284A" w:rsidRDefault="00B6284A" w:rsidP="00B6284A">
      <w:pPr>
        <w:tabs>
          <w:tab w:val="left" w:pos="709"/>
          <w:tab w:val="left" w:pos="1701"/>
          <w:tab w:val="left" w:pos="2268"/>
          <w:tab w:val="left" w:pos="2835"/>
          <w:tab w:val="left" w:pos="3686"/>
          <w:tab w:val="left" w:pos="4500"/>
        </w:tabs>
        <w:spacing w:line="240" w:lineRule="auto"/>
        <w:ind w:left="0" w:right="-613"/>
        <w:rPr>
          <w:rFonts w:ascii="Arial" w:eastAsia="MS Mincho" w:hAnsi="Arial" w:cs="Arial"/>
          <w:b/>
          <w:i/>
          <w:iCs/>
          <w:sz w:val="28"/>
          <w:szCs w:val="28"/>
        </w:rPr>
      </w:pPr>
      <w:proofErr w:type="spellStart"/>
      <w:r w:rsidRPr="008625A3">
        <w:rPr>
          <w:rFonts w:ascii="Arial" w:eastAsia="MS Mincho" w:hAnsi="Arial" w:cs="Arial"/>
          <w:b/>
          <w:i/>
          <w:iCs/>
          <w:sz w:val="28"/>
          <w:szCs w:val="28"/>
        </w:rPr>
        <w:t>upAsate</w:t>
      </w:r>
      <w:proofErr w:type="spellEnd"/>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t>=</w:t>
      </w:r>
      <w:r>
        <w:rPr>
          <w:rFonts w:ascii="Arial" w:eastAsia="MS Mincho" w:hAnsi="Arial" w:cs="Arial"/>
          <w:bCs/>
          <w:sz w:val="24"/>
          <w:szCs w:val="24"/>
        </w:rPr>
        <w:tab/>
        <w:t>propitiate</w:t>
      </w:r>
      <w:r w:rsidRPr="008625A3">
        <w:rPr>
          <w:rFonts w:ascii="Arial" w:eastAsia="MS Mincho" w:hAnsi="Arial" w:cs="Arial"/>
          <w:b/>
          <w:i/>
          <w:iCs/>
          <w:sz w:val="28"/>
          <w:szCs w:val="28"/>
        </w:rPr>
        <w:t xml:space="preserve"> </w:t>
      </w:r>
    </w:p>
    <w:p w14:paraId="5005C93D" w14:textId="77777777" w:rsidR="00B6284A" w:rsidRDefault="00B6284A" w:rsidP="00B6284A">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r w:rsidRPr="008625A3">
        <w:rPr>
          <w:rFonts w:ascii="Arial" w:eastAsia="MS Mincho" w:hAnsi="Arial" w:cs="Arial"/>
          <w:b/>
          <w:i/>
          <w:iCs/>
          <w:sz w:val="28"/>
          <w:szCs w:val="28"/>
        </w:rPr>
        <w:t xml:space="preserve">(tam) </w:t>
      </w:r>
      <w:proofErr w:type="spellStart"/>
      <w:r w:rsidRPr="008625A3">
        <w:rPr>
          <w:rFonts w:ascii="Arial" w:eastAsia="MS Mincho" w:hAnsi="Arial" w:cs="Arial"/>
          <w:b/>
          <w:i/>
          <w:iCs/>
          <w:sz w:val="28"/>
          <w:szCs w:val="28"/>
        </w:rPr>
        <w:t>purusham</w:t>
      </w:r>
      <w:proofErr w:type="spellEnd"/>
      <w:r>
        <w:rPr>
          <w:rFonts w:ascii="Arial" w:eastAsia="MS Mincho" w:hAnsi="Arial" w:cs="Arial"/>
          <w:bCs/>
          <w:sz w:val="24"/>
          <w:szCs w:val="24"/>
        </w:rPr>
        <w:tab/>
      </w:r>
      <w:r>
        <w:rPr>
          <w:rFonts w:ascii="Arial" w:eastAsia="MS Mincho" w:hAnsi="Arial" w:cs="Arial"/>
          <w:bCs/>
          <w:sz w:val="24"/>
          <w:szCs w:val="24"/>
        </w:rPr>
        <w:tab/>
        <w:t>=</w:t>
      </w:r>
      <w:r>
        <w:rPr>
          <w:rFonts w:ascii="Arial" w:eastAsia="MS Mincho" w:hAnsi="Arial" w:cs="Arial"/>
          <w:bCs/>
          <w:sz w:val="24"/>
          <w:szCs w:val="24"/>
        </w:rPr>
        <w:tab/>
        <w:t xml:space="preserve">that </w:t>
      </w:r>
      <w:proofErr w:type="spellStart"/>
      <w:r>
        <w:rPr>
          <w:rFonts w:ascii="Arial" w:eastAsia="MS Mincho" w:hAnsi="Arial" w:cs="Arial"/>
          <w:bCs/>
          <w:sz w:val="24"/>
          <w:szCs w:val="24"/>
        </w:rPr>
        <w:t>brahmajnAni</w:t>
      </w:r>
      <w:proofErr w:type="spellEnd"/>
      <w:r>
        <w:rPr>
          <w:rFonts w:ascii="Arial" w:eastAsia="MS Mincho" w:hAnsi="Arial" w:cs="Arial"/>
          <w:bCs/>
          <w:sz w:val="24"/>
          <w:szCs w:val="24"/>
        </w:rPr>
        <w:t>,</w:t>
      </w:r>
      <w:r w:rsidRPr="00B6284A">
        <w:rPr>
          <w:rFonts w:ascii="Arial" w:eastAsia="MS Mincho" w:hAnsi="Arial" w:cs="Arial"/>
          <w:bCs/>
          <w:sz w:val="24"/>
          <w:szCs w:val="24"/>
        </w:rPr>
        <w:t xml:space="preserve"> </w:t>
      </w:r>
      <w:r w:rsidR="003D4163">
        <w:rPr>
          <w:rFonts w:ascii="Arial" w:eastAsia="MS Mincho" w:hAnsi="Arial" w:cs="Arial"/>
          <w:bCs/>
          <w:sz w:val="24"/>
          <w:szCs w:val="24"/>
        </w:rPr>
        <w:t>with devotion</w:t>
      </w:r>
      <w:r>
        <w:rPr>
          <w:rFonts w:ascii="Arial" w:eastAsia="MS Mincho" w:hAnsi="Arial" w:cs="Arial"/>
          <w:bCs/>
          <w:sz w:val="24"/>
          <w:szCs w:val="24"/>
        </w:rPr>
        <w:t>,</w:t>
      </w:r>
    </w:p>
    <w:p w14:paraId="09061775" w14:textId="77777777" w:rsidR="00965B4B" w:rsidRDefault="00965B4B"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proofErr w:type="spellStart"/>
      <w:r w:rsidRPr="00965B4B">
        <w:rPr>
          <w:rFonts w:ascii="Arial" w:eastAsia="MS Mincho" w:hAnsi="Arial" w:cs="Arial"/>
          <w:b/>
          <w:i/>
          <w:iCs/>
          <w:sz w:val="28"/>
          <w:szCs w:val="28"/>
        </w:rPr>
        <w:t>ati</w:t>
      </w:r>
      <w:proofErr w:type="spellEnd"/>
      <w:r w:rsidRPr="00965B4B">
        <w:rPr>
          <w:rFonts w:ascii="Arial" w:eastAsia="MS Mincho" w:hAnsi="Arial" w:cs="Arial"/>
          <w:b/>
          <w:i/>
          <w:iCs/>
          <w:sz w:val="28"/>
          <w:szCs w:val="28"/>
        </w:rPr>
        <w:t xml:space="preserve"> </w:t>
      </w:r>
      <w:proofErr w:type="spellStart"/>
      <w:r w:rsidRPr="00965B4B">
        <w:rPr>
          <w:rFonts w:ascii="Arial" w:eastAsia="MS Mincho" w:hAnsi="Arial" w:cs="Arial"/>
          <w:b/>
          <w:i/>
          <w:iCs/>
          <w:sz w:val="28"/>
          <w:szCs w:val="28"/>
        </w:rPr>
        <w:t>vartanti</w:t>
      </w:r>
      <w:proofErr w:type="spellEnd"/>
      <w:r>
        <w:rPr>
          <w:rFonts w:ascii="Arial" w:eastAsia="MS Mincho" w:hAnsi="Arial" w:cs="Arial"/>
          <w:bCs/>
          <w:sz w:val="24"/>
          <w:szCs w:val="24"/>
        </w:rPr>
        <w:tab/>
      </w:r>
      <w:r>
        <w:rPr>
          <w:rFonts w:ascii="Arial" w:eastAsia="MS Mincho" w:hAnsi="Arial" w:cs="Arial"/>
          <w:bCs/>
          <w:sz w:val="24"/>
          <w:szCs w:val="24"/>
        </w:rPr>
        <w:tab/>
      </w:r>
      <w:r>
        <w:rPr>
          <w:rFonts w:ascii="Arial" w:eastAsia="MS Mincho" w:hAnsi="Arial" w:cs="Arial"/>
          <w:bCs/>
          <w:sz w:val="24"/>
          <w:szCs w:val="24"/>
        </w:rPr>
        <w:tab/>
        <w:t>=</w:t>
      </w:r>
      <w:r>
        <w:rPr>
          <w:rFonts w:ascii="Arial" w:eastAsia="MS Mincho" w:hAnsi="Arial" w:cs="Arial"/>
          <w:bCs/>
          <w:sz w:val="24"/>
          <w:szCs w:val="24"/>
        </w:rPr>
        <w:tab/>
        <w:t>keep</w:t>
      </w:r>
      <w:r w:rsidR="00B6284A">
        <w:rPr>
          <w:rFonts w:ascii="Arial" w:eastAsia="MS Mincho" w:hAnsi="Arial" w:cs="Arial"/>
          <w:bCs/>
          <w:sz w:val="24"/>
          <w:szCs w:val="24"/>
        </w:rPr>
        <w:t xml:space="preserve"> away</w:t>
      </w:r>
    </w:p>
    <w:p w14:paraId="49BEA55E" w14:textId="77777777" w:rsidR="00965B4B" w:rsidRDefault="006B4BFA"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proofErr w:type="spellStart"/>
      <w:r w:rsidRPr="008625A3">
        <w:rPr>
          <w:rFonts w:ascii="Arial" w:eastAsia="MS Mincho" w:hAnsi="Arial" w:cs="Arial"/>
          <w:b/>
          <w:i/>
          <w:iCs/>
          <w:sz w:val="28"/>
          <w:szCs w:val="28"/>
        </w:rPr>
        <w:t>etat</w:t>
      </w:r>
      <w:proofErr w:type="spellEnd"/>
      <w:r w:rsidRPr="008625A3">
        <w:rPr>
          <w:rFonts w:ascii="Arial" w:eastAsia="MS Mincho" w:hAnsi="Arial" w:cs="Arial"/>
          <w:b/>
          <w:i/>
          <w:iCs/>
          <w:sz w:val="28"/>
          <w:szCs w:val="28"/>
        </w:rPr>
        <w:t xml:space="preserve"> </w:t>
      </w:r>
      <w:proofErr w:type="spellStart"/>
      <w:r w:rsidRPr="008625A3">
        <w:rPr>
          <w:rFonts w:ascii="Arial" w:eastAsia="MS Mincho" w:hAnsi="Arial" w:cs="Arial"/>
          <w:b/>
          <w:i/>
          <w:iCs/>
          <w:sz w:val="28"/>
          <w:szCs w:val="28"/>
        </w:rPr>
        <w:t>s’ukram</w:t>
      </w:r>
      <w:proofErr w:type="spellEnd"/>
      <w:r w:rsidR="002F59BE" w:rsidRPr="008625A3">
        <w:rPr>
          <w:rFonts w:ascii="Arial" w:eastAsia="MS Mincho" w:hAnsi="Arial" w:cs="Arial"/>
          <w:b/>
          <w:i/>
          <w:iCs/>
          <w:sz w:val="24"/>
          <w:szCs w:val="24"/>
        </w:rPr>
        <w:tab/>
      </w:r>
      <w:r w:rsidR="002F59BE" w:rsidRPr="008625A3">
        <w:rPr>
          <w:rFonts w:ascii="Arial" w:eastAsia="MS Mincho" w:hAnsi="Arial" w:cs="Arial"/>
          <w:bCs/>
          <w:sz w:val="24"/>
          <w:szCs w:val="24"/>
        </w:rPr>
        <w:tab/>
      </w:r>
      <w:r w:rsidR="002F59BE" w:rsidRPr="008625A3">
        <w:rPr>
          <w:rFonts w:ascii="Arial" w:eastAsia="MS Mincho" w:hAnsi="Arial" w:cs="Arial"/>
          <w:bCs/>
          <w:sz w:val="24"/>
          <w:szCs w:val="24"/>
        </w:rPr>
        <w:tab/>
      </w:r>
      <w:r w:rsidR="008625A3">
        <w:rPr>
          <w:rFonts w:ascii="Arial" w:eastAsia="MS Mincho" w:hAnsi="Arial" w:cs="Arial"/>
          <w:bCs/>
          <w:sz w:val="24"/>
          <w:szCs w:val="24"/>
        </w:rPr>
        <w:t>=</w:t>
      </w:r>
      <w:r w:rsidR="008625A3">
        <w:rPr>
          <w:rFonts w:ascii="Arial" w:eastAsia="MS Mincho" w:hAnsi="Arial" w:cs="Arial"/>
          <w:bCs/>
          <w:sz w:val="24"/>
          <w:szCs w:val="24"/>
        </w:rPr>
        <w:tab/>
        <w:t xml:space="preserve">the connection with </w:t>
      </w:r>
      <w:proofErr w:type="spellStart"/>
      <w:r w:rsidR="008625A3">
        <w:rPr>
          <w:rFonts w:ascii="Arial" w:eastAsia="MS Mincho" w:hAnsi="Arial" w:cs="Arial"/>
          <w:bCs/>
          <w:sz w:val="24"/>
          <w:szCs w:val="24"/>
        </w:rPr>
        <w:t>retas</w:t>
      </w:r>
      <w:proofErr w:type="spellEnd"/>
      <w:r w:rsidR="008625A3">
        <w:rPr>
          <w:rFonts w:ascii="Arial" w:eastAsia="MS Mincho" w:hAnsi="Arial" w:cs="Arial"/>
          <w:bCs/>
          <w:sz w:val="24"/>
          <w:szCs w:val="24"/>
        </w:rPr>
        <w:t xml:space="preserve"> </w:t>
      </w:r>
      <w:r w:rsidR="00965B4B">
        <w:rPr>
          <w:rFonts w:ascii="Arial" w:eastAsia="MS Mincho" w:hAnsi="Arial" w:cs="Arial"/>
          <w:bCs/>
          <w:sz w:val="24"/>
          <w:szCs w:val="24"/>
        </w:rPr>
        <w:t xml:space="preserve">which </w:t>
      </w:r>
      <w:r w:rsidR="003D4163">
        <w:rPr>
          <w:rFonts w:ascii="Arial" w:eastAsia="MS Mincho" w:hAnsi="Arial" w:cs="Arial"/>
          <w:bCs/>
          <w:sz w:val="24"/>
          <w:szCs w:val="24"/>
        </w:rPr>
        <w:t>is the</w:t>
      </w:r>
      <w:r w:rsidR="008625A3">
        <w:rPr>
          <w:rFonts w:ascii="Arial" w:eastAsia="MS Mincho" w:hAnsi="Arial" w:cs="Arial"/>
          <w:bCs/>
          <w:sz w:val="24"/>
          <w:szCs w:val="24"/>
        </w:rPr>
        <w:t xml:space="preserve"> cause for the</w:t>
      </w:r>
    </w:p>
    <w:p w14:paraId="31DAD407" w14:textId="77777777" w:rsidR="006B4BFA" w:rsidRDefault="008625A3"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r>
        <w:rPr>
          <w:rFonts w:ascii="Arial" w:eastAsia="MS Mincho" w:hAnsi="Arial" w:cs="Arial"/>
          <w:bCs/>
          <w:sz w:val="24"/>
          <w:szCs w:val="24"/>
        </w:rPr>
        <w:t xml:space="preserve"> </w:t>
      </w:r>
      <w:r w:rsidR="00965B4B">
        <w:rPr>
          <w:rFonts w:ascii="Arial" w:eastAsia="MS Mincho" w:hAnsi="Arial" w:cs="Arial"/>
          <w:bCs/>
          <w:sz w:val="24"/>
          <w:szCs w:val="24"/>
        </w:rPr>
        <w:tab/>
      </w:r>
      <w:r w:rsidR="00965B4B">
        <w:rPr>
          <w:rFonts w:ascii="Arial" w:eastAsia="MS Mincho" w:hAnsi="Arial" w:cs="Arial"/>
          <w:bCs/>
          <w:sz w:val="24"/>
          <w:szCs w:val="24"/>
        </w:rPr>
        <w:tab/>
      </w:r>
      <w:r w:rsidR="00965B4B">
        <w:rPr>
          <w:rFonts w:ascii="Arial" w:eastAsia="MS Mincho" w:hAnsi="Arial" w:cs="Arial"/>
          <w:bCs/>
          <w:sz w:val="24"/>
          <w:szCs w:val="24"/>
        </w:rPr>
        <w:tab/>
      </w:r>
      <w:r w:rsidR="00965B4B">
        <w:rPr>
          <w:rFonts w:ascii="Arial" w:eastAsia="MS Mincho" w:hAnsi="Arial" w:cs="Arial"/>
          <w:bCs/>
          <w:sz w:val="24"/>
          <w:szCs w:val="24"/>
        </w:rPr>
        <w:tab/>
      </w:r>
      <w:r w:rsidR="00965B4B">
        <w:rPr>
          <w:rFonts w:ascii="Arial" w:eastAsia="MS Mincho" w:hAnsi="Arial" w:cs="Arial"/>
          <w:bCs/>
          <w:sz w:val="24"/>
          <w:szCs w:val="24"/>
        </w:rPr>
        <w:tab/>
      </w:r>
      <w:r>
        <w:rPr>
          <w:rFonts w:ascii="Arial" w:eastAsia="MS Mincho" w:hAnsi="Arial" w:cs="Arial"/>
          <w:bCs/>
          <w:sz w:val="24"/>
          <w:szCs w:val="24"/>
        </w:rPr>
        <w:t>birth</w:t>
      </w:r>
      <w:r w:rsidR="00965B4B">
        <w:rPr>
          <w:rFonts w:ascii="Arial" w:eastAsia="MS Mincho" w:hAnsi="Arial" w:cs="Arial"/>
          <w:bCs/>
          <w:sz w:val="24"/>
          <w:szCs w:val="24"/>
        </w:rPr>
        <w:t>.</w:t>
      </w:r>
    </w:p>
    <w:p w14:paraId="3304D1F5" w14:textId="77777777" w:rsidR="00965B4B" w:rsidRDefault="00965B4B"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r>
        <w:rPr>
          <w:rFonts w:ascii="Arial" w:eastAsia="MS Mincho" w:hAnsi="Arial" w:cs="Arial"/>
          <w:bCs/>
          <w:sz w:val="24"/>
          <w:szCs w:val="24"/>
        </w:rPr>
        <w:t>Synopsis of the Mantra.</w:t>
      </w:r>
    </w:p>
    <w:p w14:paraId="5AF76D6F" w14:textId="77777777" w:rsidR="00965B4B" w:rsidRDefault="00965B4B"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p>
    <w:p w14:paraId="612E1576" w14:textId="77777777" w:rsidR="008625A3" w:rsidRDefault="00965B4B"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r>
        <w:rPr>
          <w:rFonts w:ascii="Arial" w:eastAsia="MS Mincho" w:hAnsi="Arial" w:cs="Arial"/>
          <w:bCs/>
          <w:sz w:val="24"/>
          <w:szCs w:val="24"/>
        </w:rPr>
        <w:tab/>
        <w:t xml:space="preserve">The </w:t>
      </w:r>
      <w:proofErr w:type="spellStart"/>
      <w:r>
        <w:rPr>
          <w:rFonts w:ascii="Arial" w:eastAsia="MS Mincho" w:hAnsi="Arial" w:cs="Arial"/>
          <w:bCs/>
          <w:sz w:val="24"/>
          <w:szCs w:val="24"/>
        </w:rPr>
        <w:t>upAsaka</w:t>
      </w:r>
      <w:proofErr w:type="spellEnd"/>
      <w:r>
        <w:rPr>
          <w:rFonts w:ascii="Arial" w:eastAsia="MS Mincho" w:hAnsi="Arial" w:cs="Arial"/>
          <w:bCs/>
          <w:sz w:val="24"/>
          <w:szCs w:val="24"/>
        </w:rPr>
        <w:t xml:space="preserve">, detailed in the previous mantra, had </w:t>
      </w:r>
      <w:r w:rsidR="00F90A60">
        <w:rPr>
          <w:rFonts w:ascii="Arial" w:eastAsia="MS Mincho" w:hAnsi="Arial" w:cs="Arial"/>
          <w:bCs/>
          <w:sz w:val="24"/>
          <w:szCs w:val="24"/>
        </w:rPr>
        <w:t xml:space="preserve">now known </w:t>
      </w:r>
      <w:r>
        <w:rPr>
          <w:rFonts w:ascii="Arial" w:eastAsia="MS Mincho" w:hAnsi="Arial" w:cs="Arial"/>
          <w:bCs/>
          <w:sz w:val="24"/>
          <w:szCs w:val="24"/>
        </w:rPr>
        <w:t xml:space="preserve">all about the </w:t>
      </w:r>
      <w:proofErr w:type="spellStart"/>
      <w:r w:rsidR="003D4163">
        <w:rPr>
          <w:rFonts w:ascii="Arial" w:eastAsia="MS Mincho" w:hAnsi="Arial" w:cs="Arial"/>
          <w:bCs/>
          <w:sz w:val="24"/>
          <w:szCs w:val="24"/>
        </w:rPr>
        <w:t>ParamAthman</w:t>
      </w:r>
      <w:proofErr w:type="spellEnd"/>
      <w:r>
        <w:rPr>
          <w:rFonts w:ascii="Arial" w:eastAsia="MS Mincho" w:hAnsi="Arial" w:cs="Arial"/>
          <w:bCs/>
          <w:sz w:val="24"/>
          <w:szCs w:val="24"/>
        </w:rPr>
        <w:t xml:space="preserve">, the </w:t>
      </w:r>
      <w:proofErr w:type="spellStart"/>
      <w:r>
        <w:rPr>
          <w:rFonts w:ascii="Arial" w:eastAsia="MS Mincho" w:hAnsi="Arial" w:cs="Arial"/>
          <w:bCs/>
          <w:sz w:val="24"/>
          <w:szCs w:val="24"/>
        </w:rPr>
        <w:t>sustainer</w:t>
      </w:r>
      <w:proofErr w:type="spellEnd"/>
      <w:r>
        <w:rPr>
          <w:rFonts w:ascii="Arial" w:eastAsia="MS Mincho" w:hAnsi="Arial" w:cs="Arial"/>
          <w:bCs/>
          <w:sz w:val="24"/>
          <w:szCs w:val="24"/>
        </w:rPr>
        <w:t xml:space="preserve"> of this </w:t>
      </w:r>
      <w:r w:rsidR="003D4163">
        <w:rPr>
          <w:rFonts w:ascii="Arial" w:eastAsia="MS Mincho" w:hAnsi="Arial" w:cs="Arial"/>
          <w:bCs/>
          <w:sz w:val="24"/>
          <w:szCs w:val="24"/>
        </w:rPr>
        <w:t>entire</w:t>
      </w:r>
      <w:r>
        <w:rPr>
          <w:rFonts w:ascii="Arial" w:eastAsia="MS Mincho" w:hAnsi="Arial" w:cs="Arial"/>
          <w:bCs/>
          <w:sz w:val="24"/>
          <w:szCs w:val="24"/>
        </w:rPr>
        <w:t xml:space="preserve"> universe, is </w:t>
      </w:r>
      <w:proofErr w:type="spellStart"/>
      <w:r>
        <w:rPr>
          <w:rFonts w:ascii="Arial" w:eastAsia="MS Mincho" w:hAnsi="Arial" w:cs="Arial"/>
          <w:bCs/>
          <w:sz w:val="24"/>
          <w:szCs w:val="24"/>
        </w:rPr>
        <w:t xml:space="preserve">self </w:t>
      </w:r>
      <w:r w:rsidR="003D4163">
        <w:rPr>
          <w:rFonts w:ascii="Arial" w:eastAsia="MS Mincho" w:hAnsi="Arial" w:cs="Arial"/>
          <w:bCs/>
          <w:sz w:val="24"/>
          <w:szCs w:val="24"/>
        </w:rPr>
        <w:t>effulgent</w:t>
      </w:r>
      <w:proofErr w:type="spellEnd"/>
      <w:r>
        <w:rPr>
          <w:rFonts w:ascii="Arial" w:eastAsia="MS Mincho" w:hAnsi="Arial" w:cs="Arial"/>
          <w:bCs/>
          <w:sz w:val="24"/>
          <w:szCs w:val="24"/>
        </w:rPr>
        <w:t xml:space="preserve">, and is the desirable </w:t>
      </w:r>
      <w:r w:rsidR="00F90A60">
        <w:rPr>
          <w:rFonts w:ascii="Arial" w:eastAsia="MS Mincho" w:hAnsi="Arial" w:cs="Arial"/>
          <w:bCs/>
          <w:sz w:val="24"/>
          <w:szCs w:val="24"/>
        </w:rPr>
        <w:t xml:space="preserve">place for all the </w:t>
      </w:r>
      <w:proofErr w:type="spellStart"/>
      <w:r w:rsidR="003D4163">
        <w:rPr>
          <w:rFonts w:ascii="Arial" w:eastAsia="MS Mincho" w:hAnsi="Arial" w:cs="Arial"/>
          <w:bCs/>
          <w:sz w:val="24"/>
          <w:szCs w:val="24"/>
        </w:rPr>
        <w:t>Jivas</w:t>
      </w:r>
      <w:proofErr w:type="spellEnd"/>
      <w:r w:rsidR="00F90A60">
        <w:rPr>
          <w:rFonts w:ascii="Arial" w:eastAsia="MS Mincho" w:hAnsi="Arial" w:cs="Arial"/>
          <w:bCs/>
          <w:sz w:val="24"/>
          <w:szCs w:val="24"/>
        </w:rPr>
        <w:t xml:space="preserve">. Those, who have no other desires other than attaining Him, in </w:t>
      </w:r>
      <w:proofErr w:type="spellStart"/>
      <w:r w:rsidR="00F90A60">
        <w:rPr>
          <w:rFonts w:ascii="Arial" w:eastAsia="MS Mincho" w:hAnsi="Arial" w:cs="Arial"/>
          <w:bCs/>
          <w:sz w:val="24"/>
          <w:szCs w:val="24"/>
        </w:rPr>
        <w:t>paramapadam</w:t>
      </w:r>
      <w:proofErr w:type="spellEnd"/>
      <w:r w:rsidR="00F90A60">
        <w:rPr>
          <w:rFonts w:ascii="Arial" w:eastAsia="MS Mincho" w:hAnsi="Arial" w:cs="Arial"/>
          <w:bCs/>
          <w:sz w:val="24"/>
          <w:szCs w:val="24"/>
        </w:rPr>
        <w:t xml:space="preserve">, and are totally devoted to the </w:t>
      </w:r>
      <w:proofErr w:type="spellStart"/>
      <w:r w:rsidR="003D4163">
        <w:rPr>
          <w:rFonts w:ascii="Arial" w:eastAsia="MS Mincho" w:hAnsi="Arial" w:cs="Arial"/>
          <w:bCs/>
          <w:sz w:val="24"/>
          <w:szCs w:val="24"/>
        </w:rPr>
        <w:t>ParamAthman</w:t>
      </w:r>
      <w:proofErr w:type="spellEnd"/>
      <w:r w:rsidR="00F90A60">
        <w:rPr>
          <w:rFonts w:ascii="Arial" w:eastAsia="MS Mincho" w:hAnsi="Arial" w:cs="Arial"/>
          <w:bCs/>
          <w:sz w:val="24"/>
          <w:szCs w:val="24"/>
        </w:rPr>
        <w:t xml:space="preserve"> only, will keep away the cause of the birth away from them by worshipping the </w:t>
      </w:r>
      <w:proofErr w:type="spellStart"/>
      <w:r w:rsidR="00F90A60">
        <w:rPr>
          <w:rFonts w:ascii="Arial" w:eastAsia="MS Mincho" w:hAnsi="Arial" w:cs="Arial"/>
          <w:bCs/>
          <w:sz w:val="24"/>
          <w:szCs w:val="24"/>
        </w:rPr>
        <w:t>BrahmajnAni</w:t>
      </w:r>
      <w:proofErr w:type="spellEnd"/>
      <w:r w:rsidR="00F90A60">
        <w:rPr>
          <w:rFonts w:ascii="Arial" w:eastAsia="MS Mincho" w:hAnsi="Arial" w:cs="Arial"/>
          <w:bCs/>
          <w:sz w:val="24"/>
          <w:szCs w:val="24"/>
        </w:rPr>
        <w:t xml:space="preserve">, mentioned earlier. </w:t>
      </w:r>
    </w:p>
    <w:p w14:paraId="3FFA3D6A" w14:textId="77777777" w:rsidR="00F90A60" w:rsidRDefault="00F90A60"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p>
    <w:p w14:paraId="7E12D469" w14:textId="77777777" w:rsidR="003D4163" w:rsidRPr="00B119B5" w:rsidRDefault="003D4163" w:rsidP="003D4163">
      <w:pPr>
        <w:tabs>
          <w:tab w:val="left" w:pos="2880"/>
          <w:tab w:val="left" w:pos="3600"/>
          <w:tab w:val="left" w:pos="4500"/>
        </w:tabs>
        <w:spacing w:line="240" w:lineRule="auto"/>
        <w:ind w:left="0" w:firstLine="720"/>
        <w:rPr>
          <w:rFonts w:ascii="Arial" w:eastAsia="MS Mincho" w:hAnsi="Arial" w:cs="Arial"/>
          <w:b/>
          <w:i/>
          <w:iCs/>
          <w:szCs w:val="22"/>
        </w:rPr>
      </w:pPr>
      <w:r w:rsidRPr="00B119B5">
        <w:rPr>
          <w:rFonts w:ascii="Arial" w:eastAsia="MS Mincho" w:hAnsi="Arial" w:cs="Arial"/>
          <w:b/>
          <w:i/>
          <w:iCs/>
          <w:szCs w:val="22"/>
        </w:rPr>
        <w:t>To continue.</w:t>
      </w:r>
    </w:p>
    <w:p w14:paraId="336BB63C" w14:textId="77777777" w:rsidR="003D4163" w:rsidRPr="00F15888" w:rsidRDefault="003D4163" w:rsidP="003D4163">
      <w:pPr>
        <w:tabs>
          <w:tab w:val="left" w:pos="2880"/>
          <w:tab w:val="left" w:pos="3600"/>
          <w:tab w:val="left" w:pos="4500"/>
        </w:tabs>
        <w:spacing w:line="240" w:lineRule="auto"/>
        <w:ind w:left="0" w:firstLine="720"/>
        <w:rPr>
          <w:rFonts w:ascii="Arial" w:eastAsia="MS Mincho" w:hAnsi="Arial" w:cs="Arial"/>
          <w:bCs/>
          <w:sz w:val="24"/>
          <w:szCs w:val="24"/>
        </w:rPr>
      </w:pPr>
      <w:r w:rsidRPr="00F15888">
        <w:rPr>
          <w:rFonts w:ascii="Arial" w:eastAsia="MS Mincho" w:hAnsi="Arial" w:cs="Arial"/>
          <w:bCs/>
          <w:sz w:val="24"/>
          <w:szCs w:val="24"/>
        </w:rPr>
        <w:t xml:space="preserve">In the next posting we shall </w:t>
      </w:r>
      <w:r>
        <w:rPr>
          <w:rFonts w:ascii="Arial" w:eastAsia="MS Mincho" w:hAnsi="Arial" w:cs="Arial"/>
          <w:bCs/>
          <w:sz w:val="24"/>
          <w:szCs w:val="24"/>
        </w:rPr>
        <w:t>continue with the explanation of the Mantra.</w:t>
      </w:r>
    </w:p>
    <w:p w14:paraId="463AD976" w14:textId="77777777" w:rsidR="003D4163" w:rsidRPr="000903A4" w:rsidRDefault="003D4163" w:rsidP="003D4163">
      <w:pPr>
        <w:tabs>
          <w:tab w:val="left" w:pos="2880"/>
          <w:tab w:val="left" w:pos="3600"/>
          <w:tab w:val="left" w:pos="4500"/>
        </w:tabs>
        <w:spacing w:line="240" w:lineRule="auto"/>
        <w:ind w:left="0" w:firstLine="720"/>
        <w:rPr>
          <w:rFonts w:ascii="Arial" w:eastAsia="MS Mincho" w:hAnsi="Arial" w:cs="Arial"/>
          <w:b/>
          <w:i/>
          <w:iCs/>
          <w:szCs w:val="22"/>
        </w:rPr>
      </w:pPr>
      <w:r>
        <w:rPr>
          <w:rFonts w:ascii="Arial" w:eastAsia="MS Mincho" w:hAnsi="Arial" w:cs="Arial"/>
          <w:b/>
          <w:i/>
          <w:iCs/>
          <w:szCs w:val="22"/>
        </w:rPr>
        <w:t xml:space="preserve"> </w:t>
      </w:r>
      <w:proofErr w:type="spellStart"/>
      <w:r w:rsidRPr="000903A4">
        <w:rPr>
          <w:rFonts w:ascii="Arial" w:eastAsia="MS Mincho" w:hAnsi="Arial" w:cs="Arial"/>
          <w:b/>
          <w:i/>
          <w:iCs/>
          <w:szCs w:val="22"/>
        </w:rPr>
        <w:t>dAsoham</w:t>
      </w:r>
      <w:proofErr w:type="spellEnd"/>
    </w:p>
    <w:p w14:paraId="5AB57083" w14:textId="77777777" w:rsidR="003D4163" w:rsidRPr="000903A4" w:rsidRDefault="003D4163" w:rsidP="003D4163">
      <w:pPr>
        <w:tabs>
          <w:tab w:val="left" w:pos="2880"/>
          <w:tab w:val="left" w:pos="3600"/>
          <w:tab w:val="left" w:pos="4500"/>
        </w:tabs>
        <w:spacing w:line="240" w:lineRule="auto"/>
        <w:ind w:left="0" w:firstLine="720"/>
        <w:rPr>
          <w:rFonts w:ascii="Arial" w:eastAsia="MS Mincho" w:hAnsi="Arial" w:cs="Arial"/>
          <w:b/>
          <w:i/>
          <w:iCs/>
          <w:szCs w:val="22"/>
        </w:rPr>
      </w:pPr>
      <w:proofErr w:type="spellStart"/>
      <w:r w:rsidRPr="000903A4">
        <w:rPr>
          <w:rFonts w:ascii="Arial" w:eastAsia="MS Mincho" w:hAnsi="Arial" w:cs="Arial"/>
          <w:b/>
          <w:i/>
          <w:iCs/>
          <w:szCs w:val="22"/>
        </w:rPr>
        <w:t>aDiyen</w:t>
      </w:r>
      <w:proofErr w:type="spellEnd"/>
      <w:r w:rsidRPr="000903A4">
        <w:rPr>
          <w:rFonts w:ascii="Arial" w:eastAsia="MS Mincho" w:hAnsi="Arial" w:cs="Arial"/>
          <w:b/>
          <w:i/>
          <w:iCs/>
          <w:szCs w:val="22"/>
        </w:rPr>
        <w:t xml:space="preserve"> </w:t>
      </w:r>
    </w:p>
    <w:p w14:paraId="7DAA39F6" w14:textId="77777777" w:rsidR="003D4163" w:rsidRDefault="003D4163" w:rsidP="003D4163">
      <w:pPr>
        <w:tabs>
          <w:tab w:val="left" w:pos="2880"/>
          <w:tab w:val="left" w:pos="3600"/>
          <w:tab w:val="left" w:pos="4500"/>
        </w:tabs>
        <w:spacing w:line="240" w:lineRule="auto"/>
        <w:ind w:left="0" w:firstLine="720"/>
        <w:rPr>
          <w:rFonts w:ascii="Arial" w:eastAsia="MS Mincho" w:hAnsi="Arial" w:cs="Arial"/>
          <w:b/>
          <w:i/>
          <w:iCs/>
          <w:szCs w:val="22"/>
        </w:rPr>
      </w:pPr>
      <w:r w:rsidRPr="000903A4">
        <w:rPr>
          <w:rFonts w:ascii="Arial" w:eastAsia="MS Mincho" w:hAnsi="Arial" w:cs="Arial"/>
          <w:b/>
          <w:i/>
          <w:iCs/>
          <w:szCs w:val="22"/>
        </w:rPr>
        <w:t xml:space="preserve">Srinivasa </w:t>
      </w:r>
      <w:proofErr w:type="spellStart"/>
      <w:r w:rsidRPr="000903A4">
        <w:rPr>
          <w:rFonts w:ascii="Arial" w:eastAsia="MS Mincho" w:hAnsi="Arial" w:cs="Arial"/>
          <w:b/>
          <w:i/>
          <w:iCs/>
          <w:szCs w:val="22"/>
        </w:rPr>
        <w:t>RAmAnuja</w:t>
      </w:r>
      <w:proofErr w:type="spellEnd"/>
      <w:r w:rsidRPr="000903A4">
        <w:rPr>
          <w:rFonts w:ascii="Arial" w:eastAsia="MS Mincho" w:hAnsi="Arial" w:cs="Arial"/>
          <w:b/>
          <w:i/>
          <w:iCs/>
          <w:szCs w:val="22"/>
        </w:rPr>
        <w:t xml:space="preserve"> </w:t>
      </w:r>
      <w:proofErr w:type="spellStart"/>
      <w:r w:rsidRPr="000903A4">
        <w:rPr>
          <w:rFonts w:ascii="Arial" w:eastAsia="MS Mincho" w:hAnsi="Arial" w:cs="Arial"/>
          <w:b/>
          <w:i/>
          <w:iCs/>
          <w:szCs w:val="22"/>
        </w:rPr>
        <w:t>DAsan</w:t>
      </w:r>
      <w:proofErr w:type="spellEnd"/>
      <w:r w:rsidRPr="000903A4">
        <w:rPr>
          <w:rFonts w:ascii="Arial" w:eastAsia="MS Mincho" w:hAnsi="Arial" w:cs="Arial"/>
          <w:b/>
          <w:i/>
          <w:iCs/>
          <w:szCs w:val="22"/>
        </w:rPr>
        <w:t>.</w:t>
      </w:r>
    </w:p>
    <w:p w14:paraId="067E938C" w14:textId="77777777" w:rsidR="00416F03" w:rsidRDefault="00416F03" w:rsidP="00416F03">
      <w:pPr>
        <w:tabs>
          <w:tab w:val="left" w:pos="3600"/>
          <w:tab w:val="left" w:pos="3960"/>
          <w:tab w:val="left" w:pos="4500"/>
        </w:tabs>
        <w:spacing w:line="240" w:lineRule="auto"/>
        <w:ind w:left="0" w:firstLine="709"/>
        <w:rPr>
          <w:rFonts w:ascii="Arial" w:hAnsi="Arial" w:cs="Arial"/>
          <w:b/>
          <w:i/>
          <w:iCs/>
          <w:sz w:val="28"/>
          <w:szCs w:val="28"/>
          <w:u w:val="single"/>
        </w:rPr>
      </w:pPr>
    </w:p>
    <w:p w14:paraId="40EF1B08" w14:textId="77777777" w:rsidR="00416F03" w:rsidRDefault="00416F03" w:rsidP="00416F03">
      <w:pPr>
        <w:tabs>
          <w:tab w:val="left" w:pos="3600"/>
          <w:tab w:val="left" w:pos="3960"/>
          <w:tab w:val="left" w:pos="4500"/>
        </w:tabs>
        <w:spacing w:line="240" w:lineRule="auto"/>
        <w:ind w:left="0" w:firstLine="709"/>
        <w:rPr>
          <w:rFonts w:ascii="Arial" w:hAnsi="Arial" w:cs="Arial"/>
          <w:b/>
          <w:i/>
          <w:iCs/>
          <w:sz w:val="28"/>
          <w:szCs w:val="28"/>
          <w:u w:val="single"/>
        </w:rPr>
      </w:pPr>
    </w:p>
    <w:p w14:paraId="2FECCC16" w14:textId="77777777" w:rsidR="00416F03" w:rsidRDefault="00416F03" w:rsidP="00416F03">
      <w:pPr>
        <w:tabs>
          <w:tab w:val="left" w:pos="3600"/>
          <w:tab w:val="left" w:pos="3960"/>
          <w:tab w:val="left" w:pos="4500"/>
        </w:tabs>
        <w:spacing w:line="240" w:lineRule="auto"/>
        <w:ind w:left="0" w:firstLine="709"/>
        <w:rPr>
          <w:rFonts w:ascii="Arial" w:hAnsi="Arial" w:cs="Arial"/>
          <w:b/>
          <w:i/>
          <w:iCs/>
          <w:sz w:val="28"/>
          <w:szCs w:val="28"/>
          <w:u w:val="single"/>
        </w:rPr>
      </w:pPr>
    </w:p>
    <w:p w14:paraId="2A5E3B17" w14:textId="77777777" w:rsidR="00416F03" w:rsidRDefault="00416F03" w:rsidP="00416F03">
      <w:pPr>
        <w:tabs>
          <w:tab w:val="left" w:pos="3600"/>
          <w:tab w:val="left" w:pos="3960"/>
          <w:tab w:val="left" w:pos="4500"/>
        </w:tabs>
        <w:spacing w:line="240" w:lineRule="auto"/>
        <w:ind w:left="0" w:firstLine="709"/>
        <w:rPr>
          <w:rFonts w:ascii="Arial" w:hAnsi="Arial" w:cs="Arial"/>
          <w:b/>
          <w:i/>
          <w:iCs/>
          <w:sz w:val="28"/>
          <w:szCs w:val="28"/>
          <w:u w:val="single"/>
        </w:rPr>
      </w:pPr>
    </w:p>
    <w:p w14:paraId="7C0DA5B0" w14:textId="77777777" w:rsidR="00416F03" w:rsidRPr="00F15888" w:rsidRDefault="00416F03" w:rsidP="00416F03">
      <w:pPr>
        <w:tabs>
          <w:tab w:val="left" w:pos="3600"/>
          <w:tab w:val="left" w:pos="3960"/>
          <w:tab w:val="left" w:pos="4500"/>
        </w:tabs>
        <w:spacing w:line="240" w:lineRule="auto"/>
        <w:ind w:left="0" w:firstLine="709"/>
        <w:rPr>
          <w:rFonts w:ascii="Arial" w:hAnsi="Arial" w:cs="Arial"/>
          <w:b/>
          <w:i/>
          <w:iCs/>
          <w:sz w:val="28"/>
          <w:szCs w:val="28"/>
          <w:u w:val="single"/>
        </w:rPr>
      </w:pPr>
      <w:r>
        <w:rPr>
          <w:rFonts w:ascii="Arial" w:hAnsi="Arial" w:cs="Arial"/>
          <w:b/>
          <w:i/>
          <w:iCs/>
          <w:sz w:val="28"/>
          <w:szCs w:val="28"/>
          <w:u w:val="single"/>
        </w:rPr>
        <w:t>Mundakopanishad-84</w:t>
      </w:r>
    </w:p>
    <w:p w14:paraId="329A43F4" w14:textId="77777777" w:rsidR="00416F03" w:rsidRPr="003D4163" w:rsidRDefault="00416F03" w:rsidP="00416F03">
      <w:pPr>
        <w:tabs>
          <w:tab w:val="left" w:pos="2880"/>
          <w:tab w:val="left" w:pos="3600"/>
          <w:tab w:val="left" w:pos="4500"/>
        </w:tabs>
        <w:spacing w:line="240" w:lineRule="auto"/>
        <w:ind w:left="0" w:firstLine="720"/>
        <w:rPr>
          <w:rFonts w:ascii="Arial" w:eastAsia="MS Mincho" w:hAnsi="Arial" w:cs="Arial"/>
          <w:bCs/>
          <w:sz w:val="24"/>
          <w:szCs w:val="24"/>
        </w:rPr>
      </w:pPr>
      <w:r w:rsidRPr="003D4163">
        <w:rPr>
          <w:rFonts w:ascii="Arial" w:eastAsia="MS Mincho" w:hAnsi="Arial" w:cs="Arial"/>
          <w:bCs/>
          <w:sz w:val="24"/>
          <w:szCs w:val="24"/>
        </w:rPr>
        <w:t xml:space="preserve">Dear </w:t>
      </w:r>
      <w:proofErr w:type="spellStart"/>
      <w:r w:rsidRPr="003D4163">
        <w:rPr>
          <w:rFonts w:ascii="Arial" w:eastAsia="MS Mincho" w:hAnsi="Arial" w:cs="Arial"/>
          <w:bCs/>
          <w:sz w:val="24"/>
          <w:szCs w:val="24"/>
        </w:rPr>
        <w:t>RAmAnuja</w:t>
      </w:r>
      <w:proofErr w:type="spellEnd"/>
      <w:r w:rsidRPr="003D4163">
        <w:rPr>
          <w:rFonts w:ascii="Arial" w:eastAsia="MS Mincho" w:hAnsi="Arial" w:cs="Arial"/>
          <w:bCs/>
          <w:sz w:val="24"/>
          <w:szCs w:val="24"/>
        </w:rPr>
        <w:t xml:space="preserve"> </w:t>
      </w:r>
      <w:proofErr w:type="spellStart"/>
      <w:r w:rsidRPr="003D4163">
        <w:rPr>
          <w:rFonts w:ascii="Arial" w:eastAsia="MS Mincho" w:hAnsi="Arial" w:cs="Arial"/>
          <w:bCs/>
          <w:sz w:val="24"/>
          <w:szCs w:val="24"/>
        </w:rPr>
        <w:t>DAsas</w:t>
      </w:r>
      <w:proofErr w:type="spellEnd"/>
      <w:r w:rsidRPr="003D4163">
        <w:rPr>
          <w:rFonts w:ascii="Arial" w:eastAsia="MS Mincho" w:hAnsi="Arial" w:cs="Arial"/>
          <w:bCs/>
          <w:sz w:val="24"/>
          <w:szCs w:val="24"/>
        </w:rPr>
        <w:t xml:space="preserve"> and </w:t>
      </w:r>
      <w:proofErr w:type="spellStart"/>
      <w:r w:rsidRPr="003D4163">
        <w:rPr>
          <w:rFonts w:ascii="Arial" w:eastAsia="MS Mincho" w:hAnsi="Arial" w:cs="Arial"/>
          <w:bCs/>
          <w:sz w:val="24"/>
          <w:szCs w:val="24"/>
        </w:rPr>
        <w:t>Asthikas</w:t>
      </w:r>
      <w:proofErr w:type="spellEnd"/>
      <w:r w:rsidRPr="003D4163">
        <w:rPr>
          <w:rFonts w:ascii="Arial" w:eastAsia="MS Mincho" w:hAnsi="Arial" w:cs="Arial"/>
          <w:bCs/>
          <w:sz w:val="24"/>
          <w:szCs w:val="24"/>
        </w:rPr>
        <w:t>,</w:t>
      </w:r>
    </w:p>
    <w:p w14:paraId="632DBA96" w14:textId="77777777" w:rsidR="00416F03" w:rsidRPr="003D4163" w:rsidRDefault="00416F03" w:rsidP="00416F03">
      <w:pPr>
        <w:tabs>
          <w:tab w:val="left" w:pos="2880"/>
          <w:tab w:val="left" w:pos="3600"/>
          <w:tab w:val="left" w:pos="4500"/>
        </w:tabs>
        <w:spacing w:line="240" w:lineRule="auto"/>
        <w:ind w:left="0" w:firstLine="720"/>
        <w:rPr>
          <w:rFonts w:ascii="Arial" w:eastAsia="MS Mincho" w:hAnsi="Arial" w:cs="Arial"/>
          <w:bCs/>
          <w:sz w:val="24"/>
          <w:szCs w:val="24"/>
        </w:rPr>
      </w:pPr>
      <w:r w:rsidRPr="003D4163">
        <w:rPr>
          <w:rFonts w:ascii="Arial" w:eastAsia="MS Mincho" w:hAnsi="Arial" w:cs="Arial"/>
          <w:bCs/>
          <w:sz w:val="24"/>
          <w:szCs w:val="24"/>
        </w:rPr>
        <w:t xml:space="preserve">In this posting we shall continue with the explanation of </w:t>
      </w:r>
      <w:r w:rsidR="00C80B83">
        <w:rPr>
          <w:rFonts w:ascii="Arial" w:eastAsia="MS Mincho" w:hAnsi="Arial" w:cs="Arial"/>
          <w:bCs/>
          <w:sz w:val="24"/>
          <w:szCs w:val="24"/>
        </w:rPr>
        <w:t>1st</w:t>
      </w:r>
      <w:r w:rsidRPr="003D4163">
        <w:rPr>
          <w:rFonts w:ascii="Arial" w:eastAsia="MS Mincho" w:hAnsi="Arial" w:cs="Arial"/>
          <w:bCs/>
          <w:sz w:val="24"/>
          <w:szCs w:val="24"/>
        </w:rPr>
        <w:t xml:space="preserve"> Mantra.</w:t>
      </w:r>
    </w:p>
    <w:p w14:paraId="6C5BE940" w14:textId="77777777" w:rsidR="00F90A60" w:rsidRDefault="00416F03"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r>
        <w:rPr>
          <w:rFonts w:ascii="Arial" w:eastAsia="MS Mincho" w:hAnsi="Arial" w:cs="Arial"/>
          <w:bCs/>
          <w:sz w:val="24"/>
          <w:szCs w:val="24"/>
        </w:rPr>
        <w:tab/>
      </w:r>
    </w:p>
    <w:p w14:paraId="1D103782" w14:textId="77777777" w:rsidR="005B42BF" w:rsidRDefault="00416F03"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r>
        <w:rPr>
          <w:rFonts w:ascii="Arial" w:eastAsia="MS Mincho" w:hAnsi="Arial" w:cs="Arial"/>
          <w:bCs/>
          <w:sz w:val="24"/>
          <w:szCs w:val="24"/>
        </w:rPr>
        <w:tab/>
        <w:t>In the last mantra of the previous section the 5</w:t>
      </w:r>
      <w:r w:rsidRPr="00416F03">
        <w:rPr>
          <w:rFonts w:ascii="Arial" w:eastAsia="MS Mincho" w:hAnsi="Arial" w:cs="Arial"/>
          <w:bCs/>
          <w:sz w:val="24"/>
          <w:szCs w:val="24"/>
          <w:vertAlign w:val="superscript"/>
        </w:rPr>
        <w:t>th</w:t>
      </w:r>
      <w:r>
        <w:rPr>
          <w:rFonts w:ascii="Arial" w:eastAsia="MS Mincho" w:hAnsi="Arial" w:cs="Arial"/>
          <w:bCs/>
          <w:sz w:val="24"/>
          <w:szCs w:val="24"/>
        </w:rPr>
        <w:t xml:space="preserve"> </w:t>
      </w:r>
      <w:proofErr w:type="spellStart"/>
      <w:r>
        <w:rPr>
          <w:rFonts w:ascii="Arial" w:eastAsia="MS Mincho" w:hAnsi="Arial" w:cs="Arial"/>
          <w:bCs/>
          <w:sz w:val="24"/>
          <w:szCs w:val="24"/>
        </w:rPr>
        <w:t>khanDa</w:t>
      </w:r>
      <w:proofErr w:type="spellEnd"/>
      <w:r>
        <w:rPr>
          <w:rFonts w:ascii="Arial" w:eastAsia="MS Mincho" w:hAnsi="Arial" w:cs="Arial"/>
          <w:bCs/>
          <w:sz w:val="24"/>
          <w:szCs w:val="24"/>
        </w:rPr>
        <w:t xml:space="preserve">, it was said that the </w:t>
      </w:r>
      <w:proofErr w:type="spellStart"/>
      <w:r>
        <w:rPr>
          <w:rFonts w:ascii="Arial" w:eastAsia="MS Mincho" w:hAnsi="Arial" w:cs="Arial"/>
          <w:bCs/>
          <w:sz w:val="24"/>
          <w:szCs w:val="24"/>
        </w:rPr>
        <w:t>Brahmavetta</w:t>
      </w:r>
      <w:proofErr w:type="spellEnd"/>
      <w:r>
        <w:rPr>
          <w:rFonts w:ascii="Arial" w:eastAsia="MS Mincho" w:hAnsi="Arial" w:cs="Arial"/>
          <w:bCs/>
          <w:sz w:val="24"/>
          <w:szCs w:val="24"/>
        </w:rPr>
        <w:t xml:space="preserve"> – the knower of Brahman is venerable by everybody by the statement “</w:t>
      </w:r>
      <w:proofErr w:type="spellStart"/>
      <w:r>
        <w:rPr>
          <w:rFonts w:ascii="Arial" w:eastAsia="MS Mincho" w:hAnsi="Arial" w:cs="Arial"/>
          <w:bCs/>
          <w:sz w:val="24"/>
          <w:szCs w:val="24"/>
        </w:rPr>
        <w:t>bhootikAmah</w:t>
      </w:r>
      <w:proofErr w:type="spellEnd"/>
      <w:r>
        <w:rPr>
          <w:rFonts w:ascii="Arial" w:eastAsia="MS Mincho" w:hAnsi="Arial" w:cs="Arial"/>
          <w:bCs/>
          <w:sz w:val="24"/>
          <w:szCs w:val="24"/>
        </w:rPr>
        <w:t xml:space="preserve"> </w:t>
      </w:r>
      <w:proofErr w:type="spellStart"/>
      <w:r>
        <w:rPr>
          <w:rFonts w:ascii="Arial" w:eastAsia="MS Mincho" w:hAnsi="Arial" w:cs="Arial"/>
          <w:bCs/>
          <w:sz w:val="24"/>
          <w:szCs w:val="24"/>
        </w:rPr>
        <w:t>Atmajnam</w:t>
      </w:r>
      <w:proofErr w:type="spellEnd"/>
      <w:r>
        <w:rPr>
          <w:rFonts w:ascii="Arial" w:eastAsia="MS Mincho" w:hAnsi="Arial" w:cs="Arial"/>
          <w:bCs/>
          <w:sz w:val="24"/>
          <w:szCs w:val="24"/>
        </w:rPr>
        <w:t xml:space="preserve"> </w:t>
      </w:r>
      <w:proofErr w:type="spellStart"/>
      <w:r>
        <w:rPr>
          <w:rFonts w:ascii="Arial" w:eastAsia="MS Mincho" w:hAnsi="Arial" w:cs="Arial"/>
          <w:bCs/>
          <w:sz w:val="24"/>
          <w:szCs w:val="24"/>
        </w:rPr>
        <w:t>archayet</w:t>
      </w:r>
      <w:proofErr w:type="spellEnd"/>
      <w:r>
        <w:rPr>
          <w:rFonts w:ascii="Arial" w:eastAsia="MS Mincho" w:hAnsi="Arial" w:cs="Arial"/>
          <w:bCs/>
          <w:sz w:val="24"/>
          <w:szCs w:val="24"/>
        </w:rPr>
        <w:t xml:space="preserve">”. </w:t>
      </w:r>
      <w:proofErr w:type="gramStart"/>
      <w:r>
        <w:rPr>
          <w:rFonts w:ascii="Arial" w:eastAsia="MS Mincho" w:hAnsi="Arial" w:cs="Arial"/>
          <w:bCs/>
          <w:sz w:val="24"/>
          <w:szCs w:val="24"/>
        </w:rPr>
        <w:t>Again</w:t>
      </w:r>
      <w:proofErr w:type="gramEnd"/>
      <w:r>
        <w:rPr>
          <w:rFonts w:ascii="Arial" w:eastAsia="MS Mincho" w:hAnsi="Arial" w:cs="Arial"/>
          <w:bCs/>
          <w:sz w:val="24"/>
          <w:szCs w:val="24"/>
        </w:rPr>
        <w:t xml:space="preserve"> in this section, the same </w:t>
      </w:r>
      <w:proofErr w:type="spellStart"/>
      <w:r>
        <w:rPr>
          <w:rFonts w:ascii="Arial" w:eastAsia="MS Mincho" w:hAnsi="Arial" w:cs="Arial"/>
          <w:bCs/>
          <w:sz w:val="24"/>
          <w:szCs w:val="24"/>
        </w:rPr>
        <w:t>Brahmavetta</w:t>
      </w:r>
      <w:proofErr w:type="spellEnd"/>
      <w:r>
        <w:rPr>
          <w:rFonts w:ascii="Arial" w:eastAsia="MS Mincho" w:hAnsi="Arial" w:cs="Arial"/>
          <w:bCs/>
          <w:sz w:val="24"/>
          <w:szCs w:val="24"/>
        </w:rPr>
        <w:t xml:space="preserve"> is </w:t>
      </w:r>
      <w:r w:rsidR="005B42BF">
        <w:rPr>
          <w:rFonts w:ascii="Arial" w:eastAsia="MS Mincho" w:hAnsi="Arial" w:cs="Arial"/>
          <w:bCs/>
          <w:sz w:val="24"/>
          <w:szCs w:val="24"/>
        </w:rPr>
        <w:t xml:space="preserve">being introduced. It will be shown that by worshipping him, one can get relieved from the bondage of the cycle of births and deaths. It is quite obvious that on taking refuge of a venerable </w:t>
      </w:r>
      <w:proofErr w:type="spellStart"/>
      <w:r w:rsidR="005B42BF">
        <w:rPr>
          <w:rFonts w:ascii="Arial" w:eastAsia="MS Mincho" w:hAnsi="Arial" w:cs="Arial"/>
          <w:bCs/>
          <w:sz w:val="24"/>
          <w:szCs w:val="24"/>
        </w:rPr>
        <w:t>AchArya</w:t>
      </w:r>
      <w:proofErr w:type="spellEnd"/>
      <w:r w:rsidR="005B42BF">
        <w:rPr>
          <w:rFonts w:ascii="Arial" w:eastAsia="MS Mincho" w:hAnsi="Arial" w:cs="Arial"/>
          <w:bCs/>
          <w:sz w:val="24"/>
          <w:szCs w:val="24"/>
        </w:rPr>
        <w:t xml:space="preserve"> – </w:t>
      </w:r>
      <w:proofErr w:type="spellStart"/>
      <w:r w:rsidR="002743A0">
        <w:rPr>
          <w:rFonts w:ascii="Arial" w:eastAsia="MS Mincho" w:hAnsi="Arial" w:cs="Arial"/>
          <w:bCs/>
          <w:sz w:val="24"/>
          <w:szCs w:val="24"/>
        </w:rPr>
        <w:t>sadAchArya</w:t>
      </w:r>
      <w:proofErr w:type="spellEnd"/>
      <w:r w:rsidR="005B42BF">
        <w:rPr>
          <w:rFonts w:ascii="Arial" w:eastAsia="MS Mincho" w:hAnsi="Arial" w:cs="Arial"/>
          <w:bCs/>
          <w:sz w:val="24"/>
          <w:szCs w:val="24"/>
        </w:rPr>
        <w:t xml:space="preserve"> lifts up the </w:t>
      </w:r>
      <w:proofErr w:type="spellStart"/>
      <w:r w:rsidR="002743A0">
        <w:rPr>
          <w:rFonts w:ascii="Arial" w:eastAsia="MS Mincho" w:hAnsi="Arial" w:cs="Arial"/>
          <w:bCs/>
          <w:sz w:val="24"/>
          <w:szCs w:val="24"/>
        </w:rPr>
        <w:t>Jiva</w:t>
      </w:r>
      <w:proofErr w:type="spellEnd"/>
      <w:r w:rsidR="005B42BF">
        <w:rPr>
          <w:rFonts w:ascii="Arial" w:eastAsia="MS Mincho" w:hAnsi="Arial" w:cs="Arial"/>
          <w:bCs/>
          <w:sz w:val="24"/>
          <w:szCs w:val="24"/>
        </w:rPr>
        <w:t xml:space="preserve">. But in the previous mantra, a person, desirous of obtaining the benefits in the both the worlds </w:t>
      </w:r>
      <w:r w:rsidR="002743A0">
        <w:rPr>
          <w:rFonts w:ascii="Arial" w:eastAsia="MS Mincho" w:hAnsi="Arial" w:cs="Arial"/>
          <w:bCs/>
          <w:sz w:val="24"/>
          <w:szCs w:val="24"/>
        </w:rPr>
        <w:t>viz.</w:t>
      </w:r>
      <w:r w:rsidR="005B42BF">
        <w:rPr>
          <w:rFonts w:ascii="Arial" w:eastAsia="MS Mincho" w:hAnsi="Arial" w:cs="Arial"/>
          <w:bCs/>
          <w:sz w:val="24"/>
          <w:szCs w:val="24"/>
        </w:rPr>
        <w:t xml:space="preserve">, the </w:t>
      </w:r>
      <w:proofErr w:type="spellStart"/>
      <w:r w:rsidR="005B42BF">
        <w:rPr>
          <w:rFonts w:ascii="Arial" w:eastAsia="MS Mincho" w:hAnsi="Arial" w:cs="Arial"/>
          <w:bCs/>
          <w:sz w:val="24"/>
          <w:szCs w:val="24"/>
        </w:rPr>
        <w:t>aihika</w:t>
      </w:r>
      <w:proofErr w:type="spellEnd"/>
      <w:r w:rsidR="005B42BF">
        <w:rPr>
          <w:rFonts w:ascii="Arial" w:eastAsia="MS Mincho" w:hAnsi="Arial" w:cs="Arial"/>
          <w:bCs/>
          <w:sz w:val="24"/>
          <w:szCs w:val="24"/>
        </w:rPr>
        <w:t xml:space="preserve"> wealth and </w:t>
      </w:r>
      <w:proofErr w:type="spellStart"/>
      <w:r w:rsidR="005B42BF">
        <w:rPr>
          <w:rFonts w:ascii="Arial" w:eastAsia="MS Mincho" w:hAnsi="Arial" w:cs="Arial"/>
          <w:bCs/>
          <w:sz w:val="24"/>
          <w:szCs w:val="24"/>
        </w:rPr>
        <w:t>Amushmika</w:t>
      </w:r>
      <w:proofErr w:type="spellEnd"/>
      <w:r w:rsidR="005B42BF">
        <w:rPr>
          <w:rFonts w:ascii="Arial" w:eastAsia="MS Mincho" w:hAnsi="Arial" w:cs="Arial"/>
          <w:bCs/>
          <w:sz w:val="24"/>
          <w:szCs w:val="24"/>
        </w:rPr>
        <w:t xml:space="preserve"> wealth, will get them on taking refuge of a </w:t>
      </w:r>
      <w:proofErr w:type="spellStart"/>
      <w:r w:rsidR="005B42BF">
        <w:rPr>
          <w:rFonts w:ascii="Arial" w:eastAsia="MS Mincho" w:hAnsi="Arial" w:cs="Arial"/>
          <w:bCs/>
          <w:sz w:val="24"/>
          <w:szCs w:val="24"/>
        </w:rPr>
        <w:t>sadAchArya</w:t>
      </w:r>
      <w:proofErr w:type="spellEnd"/>
      <w:proofErr w:type="gramStart"/>
      <w:r w:rsidR="005B42BF">
        <w:rPr>
          <w:rFonts w:ascii="Arial" w:eastAsia="MS Mincho" w:hAnsi="Arial" w:cs="Arial"/>
          <w:bCs/>
          <w:sz w:val="24"/>
          <w:szCs w:val="24"/>
        </w:rPr>
        <w:t>. .</w:t>
      </w:r>
      <w:proofErr w:type="gramEnd"/>
      <w:r w:rsidR="005B42BF">
        <w:rPr>
          <w:rFonts w:ascii="Arial" w:eastAsia="MS Mincho" w:hAnsi="Arial" w:cs="Arial"/>
          <w:bCs/>
          <w:sz w:val="24"/>
          <w:szCs w:val="24"/>
        </w:rPr>
        <w:t xml:space="preserve"> In this mantra, the one who is desirous of getting Moksha – the release from the bondage of the cycle of births and deaths or the bondage of the </w:t>
      </w:r>
      <w:proofErr w:type="spellStart"/>
      <w:r w:rsidR="002743A0">
        <w:rPr>
          <w:rFonts w:ascii="Arial" w:eastAsia="MS Mincho" w:hAnsi="Arial" w:cs="Arial"/>
          <w:bCs/>
          <w:sz w:val="24"/>
          <w:szCs w:val="24"/>
        </w:rPr>
        <w:t>PrakRiti</w:t>
      </w:r>
      <w:proofErr w:type="spellEnd"/>
      <w:r w:rsidR="005B42BF">
        <w:rPr>
          <w:rFonts w:ascii="Arial" w:eastAsia="MS Mincho" w:hAnsi="Arial" w:cs="Arial"/>
          <w:bCs/>
          <w:sz w:val="24"/>
          <w:szCs w:val="24"/>
        </w:rPr>
        <w:t xml:space="preserve"> by denouncing the external desires</w:t>
      </w:r>
      <w:r w:rsidR="002743A0">
        <w:rPr>
          <w:rFonts w:ascii="Arial" w:eastAsia="MS Mincho" w:hAnsi="Arial" w:cs="Arial"/>
          <w:bCs/>
          <w:sz w:val="24"/>
          <w:szCs w:val="24"/>
        </w:rPr>
        <w:t>, also</w:t>
      </w:r>
      <w:r w:rsidR="005B42BF">
        <w:rPr>
          <w:rFonts w:ascii="Arial" w:eastAsia="MS Mincho" w:hAnsi="Arial" w:cs="Arial"/>
          <w:bCs/>
          <w:sz w:val="24"/>
          <w:szCs w:val="24"/>
        </w:rPr>
        <w:t xml:space="preserve"> can obtain Moksha, by taking refuge of the </w:t>
      </w:r>
      <w:proofErr w:type="spellStart"/>
      <w:r w:rsidR="005B42BF">
        <w:rPr>
          <w:rFonts w:ascii="Arial" w:eastAsia="MS Mincho" w:hAnsi="Arial" w:cs="Arial"/>
          <w:bCs/>
          <w:sz w:val="24"/>
          <w:szCs w:val="24"/>
        </w:rPr>
        <w:t>sadAchArya</w:t>
      </w:r>
      <w:proofErr w:type="spellEnd"/>
      <w:r w:rsidR="005B42BF">
        <w:rPr>
          <w:rFonts w:ascii="Arial" w:eastAsia="MS Mincho" w:hAnsi="Arial" w:cs="Arial"/>
          <w:bCs/>
          <w:sz w:val="24"/>
          <w:szCs w:val="24"/>
        </w:rPr>
        <w:t>. Such entities are called “</w:t>
      </w:r>
      <w:proofErr w:type="spellStart"/>
      <w:r w:rsidR="005B42BF">
        <w:rPr>
          <w:rFonts w:ascii="Arial" w:eastAsia="MS Mincho" w:hAnsi="Arial" w:cs="Arial"/>
          <w:bCs/>
          <w:sz w:val="24"/>
          <w:szCs w:val="24"/>
        </w:rPr>
        <w:t>akAmAh</w:t>
      </w:r>
      <w:proofErr w:type="spellEnd"/>
      <w:r w:rsidR="005B42BF">
        <w:rPr>
          <w:rFonts w:ascii="Arial" w:eastAsia="MS Mincho" w:hAnsi="Arial" w:cs="Arial"/>
          <w:bCs/>
          <w:sz w:val="24"/>
          <w:szCs w:val="24"/>
        </w:rPr>
        <w:t xml:space="preserve">” – those who have denounced all desires to enjoy the </w:t>
      </w:r>
      <w:proofErr w:type="spellStart"/>
      <w:r w:rsidR="005B42BF">
        <w:rPr>
          <w:rFonts w:ascii="Arial" w:eastAsia="MS Mincho" w:hAnsi="Arial" w:cs="Arial"/>
          <w:bCs/>
          <w:sz w:val="24"/>
          <w:szCs w:val="24"/>
        </w:rPr>
        <w:t>aihika</w:t>
      </w:r>
      <w:proofErr w:type="spellEnd"/>
      <w:r w:rsidR="005B42BF">
        <w:rPr>
          <w:rFonts w:ascii="Arial" w:eastAsia="MS Mincho" w:hAnsi="Arial" w:cs="Arial"/>
          <w:bCs/>
          <w:sz w:val="24"/>
          <w:szCs w:val="24"/>
        </w:rPr>
        <w:t xml:space="preserve"> wealth or </w:t>
      </w:r>
      <w:proofErr w:type="spellStart"/>
      <w:r w:rsidR="005B42BF">
        <w:rPr>
          <w:rFonts w:ascii="Arial" w:eastAsia="MS Mincho" w:hAnsi="Arial" w:cs="Arial"/>
          <w:bCs/>
          <w:sz w:val="24"/>
          <w:szCs w:val="24"/>
        </w:rPr>
        <w:t>Amushmika</w:t>
      </w:r>
      <w:proofErr w:type="spellEnd"/>
      <w:r w:rsidR="005B42BF">
        <w:rPr>
          <w:rFonts w:ascii="Arial" w:eastAsia="MS Mincho" w:hAnsi="Arial" w:cs="Arial"/>
          <w:bCs/>
          <w:sz w:val="24"/>
          <w:szCs w:val="24"/>
        </w:rPr>
        <w:t xml:space="preserve"> </w:t>
      </w:r>
      <w:r w:rsidR="002743A0">
        <w:rPr>
          <w:rFonts w:ascii="Arial" w:eastAsia="MS Mincho" w:hAnsi="Arial" w:cs="Arial"/>
          <w:bCs/>
          <w:sz w:val="24"/>
          <w:szCs w:val="24"/>
        </w:rPr>
        <w:t>wealth</w:t>
      </w:r>
      <w:r w:rsidR="005B42BF">
        <w:rPr>
          <w:rFonts w:ascii="Arial" w:eastAsia="MS Mincho" w:hAnsi="Arial" w:cs="Arial"/>
          <w:bCs/>
          <w:sz w:val="24"/>
          <w:szCs w:val="24"/>
        </w:rPr>
        <w:t>. “</w:t>
      </w:r>
      <w:proofErr w:type="spellStart"/>
      <w:r w:rsidR="005B42BF">
        <w:rPr>
          <w:rFonts w:ascii="Arial" w:eastAsia="MS Mincho" w:hAnsi="Arial" w:cs="Arial"/>
          <w:bCs/>
          <w:sz w:val="24"/>
          <w:szCs w:val="24"/>
        </w:rPr>
        <w:t>s’ukram</w:t>
      </w:r>
      <w:proofErr w:type="spellEnd"/>
      <w:r w:rsidR="005B42BF">
        <w:rPr>
          <w:rFonts w:ascii="Arial" w:eastAsia="MS Mincho" w:hAnsi="Arial" w:cs="Arial"/>
          <w:bCs/>
          <w:sz w:val="24"/>
          <w:szCs w:val="24"/>
        </w:rPr>
        <w:t xml:space="preserve"> </w:t>
      </w:r>
      <w:proofErr w:type="spellStart"/>
      <w:r w:rsidR="005B42BF">
        <w:rPr>
          <w:rFonts w:ascii="Arial" w:eastAsia="MS Mincho" w:hAnsi="Arial" w:cs="Arial"/>
          <w:bCs/>
          <w:sz w:val="24"/>
          <w:szCs w:val="24"/>
        </w:rPr>
        <w:t>ativartanti</w:t>
      </w:r>
      <w:proofErr w:type="spellEnd"/>
      <w:r w:rsidR="005B42BF">
        <w:rPr>
          <w:rFonts w:ascii="Arial" w:eastAsia="MS Mincho" w:hAnsi="Arial" w:cs="Arial"/>
          <w:bCs/>
          <w:sz w:val="24"/>
          <w:szCs w:val="24"/>
        </w:rPr>
        <w:t>” – the word ‘</w:t>
      </w:r>
      <w:proofErr w:type="spellStart"/>
      <w:r w:rsidR="005B42BF">
        <w:rPr>
          <w:rFonts w:ascii="Arial" w:eastAsia="MS Mincho" w:hAnsi="Arial" w:cs="Arial"/>
          <w:bCs/>
          <w:sz w:val="24"/>
          <w:szCs w:val="24"/>
        </w:rPr>
        <w:t>s’ukram</w:t>
      </w:r>
      <w:proofErr w:type="spellEnd"/>
      <w:r w:rsidR="005B42BF">
        <w:rPr>
          <w:rFonts w:ascii="Arial" w:eastAsia="MS Mincho" w:hAnsi="Arial" w:cs="Arial"/>
          <w:bCs/>
          <w:sz w:val="24"/>
          <w:szCs w:val="24"/>
        </w:rPr>
        <w:t>’ means the semen – the sperm from which the body is being created</w:t>
      </w:r>
      <w:r w:rsidR="002743A0">
        <w:rPr>
          <w:rFonts w:ascii="Arial" w:eastAsia="MS Mincho" w:hAnsi="Arial" w:cs="Arial"/>
          <w:bCs/>
          <w:sz w:val="24"/>
          <w:szCs w:val="24"/>
        </w:rPr>
        <w:t>...</w:t>
      </w:r>
      <w:r w:rsidR="005B42BF">
        <w:rPr>
          <w:rFonts w:ascii="Arial" w:eastAsia="MS Mincho" w:hAnsi="Arial" w:cs="Arial"/>
          <w:bCs/>
          <w:sz w:val="24"/>
          <w:szCs w:val="24"/>
        </w:rPr>
        <w:t xml:space="preserve"> In the 5</w:t>
      </w:r>
      <w:r w:rsidR="005B42BF" w:rsidRPr="005B42BF">
        <w:rPr>
          <w:rFonts w:ascii="Arial" w:eastAsia="MS Mincho" w:hAnsi="Arial" w:cs="Arial"/>
          <w:bCs/>
          <w:sz w:val="24"/>
          <w:szCs w:val="24"/>
          <w:vertAlign w:val="superscript"/>
        </w:rPr>
        <w:t>th</w:t>
      </w:r>
      <w:r w:rsidR="005B42BF">
        <w:rPr>
          <w:rFonts w:ascii="Arial" w:eastAsia="MS Mincho" w:hAnsi="Arial" w:cs="Arial"/>
          <w:bCs/>
          <w:sz w:val="24"/>
          <w:szCs w:val="24"/>
        </w:rPr>
        <w:t xml:space="preserve"> mantra of the 3</w:t>
      </w:r>
      <w:r w:rsidR="005B42BF" w:rsidRPr="005B42BF">
        <w:rPr>
          <w:rFonts w:ascii="Arial" w:eastAsia="MS Mincho" w:hAnsi="Arial" w:cs="Arial"/>
          <w:bCs/>
          <w:sz w:val="24"/>
          <w:szCs w:val="24"/>
          <w:vertAlign w:val="superscript"/>
        </w:rPr>
        <w:t>rd</w:t>
      </w:r>
      <w:r w:rsidR="005B42BF">
        <w:rPr>
          <w:rFonts w:ascii="Arial" w:eastAsia="MS Mincho" w:hAnsi="Arial" w:cs="Arial"/>
          <w:bCs/>
          <w:sz w:val="24"/>
          <w:szCs w:val="24"/>
        </w:rPr>
        <w:t xml:space="preserve"> section, the subject of reproduction has been mentioned that it is explained in “</w:t>
      </w:r>
      <w:proofErr w:type="spellStart"/>
      <w:r w:rsidR="005B42BF">
        <w:rPr>
          <w:rFonts w:ascii="Arial" w:eastAsia="MS Mincho" w:hAnsi="Arial" w:cs="Arial"/>
          <w:bCs/>
          <w:sz w:val="24"/>
          <w:szCs w:val="24"/>
        </w:rPr>
        <w:t>panchAgnividya</w:t>
      </w:r>
      <w:proofErr w:type="spellEnd"/>
      <w:r w:rsidR="005B42BF">
        <w:rPr>
          <w:rFonts w:ascii="Arial" w:eastAsia="MS Mincho" w:hAnsi="Arial" w:cs="Arial"/>
          <w:bCs/>
          <w:sz w:val="24"/>
          <w:szCs w:val="24"/>
        </w:rPr>
        <w:t xml:space="preserve">. That may be recalled here. By taking refuge of the </w:t>
      </w:r>
      <w:proofErr w:type="spellStart"/>
      <w:r w:rsidR="005B42BF">
        <w:rPr>
          <w:rFonts w:ascii="Arial" w:eastAsia="MS Mincho" w:hAnsi="Arial" w:cs="Arial"/>
          <w:bCs/>
          <w:sz w:val="24"/>
          <w:szCs w:val="24"/>
        </w:rPr>
        <w:t>sadAchArya</w:t>
      </w:r>
      <w:proofErr w:type="spellEnd"/>
      <w:r w:rsidR="005B42BF">
        <w:rPr>
          <w:rFonts w:ascii="Arial" w:eastAsia="MS Mincho" w:hAnsi="Arial" w:cs="Arial"/>
          <w:bCs/>
          <w:sz w:val="24"/>
          <w:szCs w:val="24"/>
        </w:rPr>
        <w:t xml:space="preserve">, one gets relieved of such a lowly connection with the reproduction, and a series of miseries – a result of such connection with a new body. </w:t>
      </w:r>
    </w:p>
    <w:p w14:paraId="122E486D" w14:textId="77777777" w:rsidR="005B42BF" w:rsidRDefault="005B42BF"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rPr>
      </w:pPr>
    </w:p>
    <w:p w14:paraId="149D3B0B" w14:textId="77777777" w:rsidR="005B42BF" w:rsidRPr="006F7590" w:rsidRDefault="005B42BF"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
          <w:i/>
          <w:iCs/>
          <w:sz w:val="32"/>
          <w:szCs w:val="32"/>
          <w:lang w:val="de-DE"/>
        </w:rPr>
      </w:pPr>
      <w:r w:rsidRPr="006F7590">
        <w:rPr>
          <w:rFonts w:ascii="Arial" w:eastAsia="MS Mincho" w:hAnsi="Arial" w:cs="Arial"/>
          <w:b/>
          <w:i/>
          <w:iCs/>
          <w:sz w:val="32"/>
          <w:szCs w:val="32"/>
          <w:lang w:val="de-DE"/>
        </w:rPr>
        <w:t>Mantra 2</w:t>
      </w:r>
    </w:p>
    <w:p w14:paraId="6EEEC65F" w14:textId="77777777" w:rsidR="005B42BF" w:rsidRPr="006F7590" w:rsidRDefault="005B42BF"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Cs/>
          <w:sz w:val="24"/>
          <w:szCs w:val="24"/>
          <w:lang w:val="de-DE"/>
        </w:rPr>
      </w:pPr>
    </w:p>
    <w:p w14:paraId="593D1F40" w14:textId="77777777" w:rsidR="005B42BF" w:rsidRPr="006F7590" w:rsidRDefault="005B42BF"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
          <w:i/>
          <w:iCs/>
          <w:sz w:val="28"/>
          <w:szCs w:val="28"/>
          <w:lang w:val="de-DE"/>
        </w:rPr>
      </w:pPr>
      <w:r w:rsidRPr="006F7590">
        <w:rPr>
          <w:rFonts w:ascii="Arial" w:eastAsia="MS Mincho" w:hAnsi="Arial" w:cs="Arial"/>
          <w:b/>
          <w:i/>
          <w:iCs/>
          <w:sz w:val="28"/>
          <w:szCs w:val="28"/>
          <w:lang w:val="de-DE"/>
        </w:rPr>
        <w:t>kAmAn yah kAmayate manyamAnah</w:t>
      </w:r>
    </w:p>
    <w:p w14:paraId="18E4B417" w14:textId="77777777" w:rsidR="005B42BF" w:rsidRPr="006F7590" w:rsidRDefault="005B42BF"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Mangal"/>
          <w:b/>
          <w:i/>
          <w:iCs/>
          <w:sz w:val="28"/>
          <w:szCs w:val="25"/>
          <w:lang w:val="de-DE"/>
        </w:rPr>
      </w:pPr>
      <w:r w:rsidRPr="006F7590">
        <w:rPr>
          <w:rFonts w:ascii="Arial" w:eastAsia="MS Mincho" w:hAnsi="Arial" w:cs="Arial"/>
          <w:b/>
          <w:i/>
          <w:iCs/>
          <w:sz w:val="28"/>
          <w:szCs w:val="28"/>
          <w:lang w:val="de-DE"/>
        </w:rPr>
        <w:t>sa kAmabhirjAyate tatra tatra |</w:t>
      </w:r>
    </w:p>
    <w:p w14:paraId="18DDA808" w14:textId="77777777" w:rsidR="005B42BF" w:rsidRPr="006F7590" w:rsidRDefault="005B42BF"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
          <w:i/>
          <w:iCs/>
          <w:sz w:val="28"/>
          <w:szCs w:val="28"/>
          <w:lang w:val="de-DE"/>
        </w:rPr>
      </w:pPr>
      <w:r w:rsidRPr="006F7590">
        <w:rPr>
          <w:rFonts w:ascii="Arial" w:eastAsia="MS Mincho" w:hAnsi="Arial" w:cs="Arial"/>
          <w:b/>
          <w:i/>
          <w:iCs/>
          <w:sz w:val="28"/>
          <w:szCs w:val="28"/>
          <w:lang w:val="de-DE"/>
        </w:rPr>
        <w:t>paryApta kAmasya kRitAtmanastu</w:t>
      </w:r>
    </w:p>
    <w:p w14:paraId="0A83EDF0" w14:textId="77777777" w:rsidR="005B42BF" w:rsidRPr="006F7590" w:rsidRDefault="005B42BF"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
          <w:i/>
          <w:iCs/>
          <w:sz w:val="28"/>
          <w:szCs w:val="28"/>
          <w:lang w:val="de-DE"/>
        </w:rPr>
      </w:pPr>
      <w:r w:rsidRPr="006F7590">
        <w:rPr>
          <w:rFonts w:ascii="Arial" w:eastAsia="MS Mincho" w:hAnsi="Arial" w:cs="Arial"/>
          <w:b/>
          <w:i/>
          <w:iCs/>
          <w:sz w:val="28"/>
          <w:szCs w:val="28"/>
          <w:lang w:val="de-DE"/>
        </w:rPr>
        <w:t>ihaiva sarve pravileeyanti kAmAh ||</w:t>
      </w:r>
    </w:p>
    <w:p w14:paraId="024BB80E" w14:textId="77777777" w:rsidR="005B42BF" w:rsidRPr="006F7590" w:rsidRDefault="005B42BF"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Arial"/>
          <w:b/>
          <w:i/>
          <w:iCs/>
          <w:sz w:val="28"/>
          <w:szCs w:val="28"/>
          <w:lang w:val="de-DE"/>
        </w:rPr>
      </w:pPr>
    </w:p>
    <w:p w14:paraId="2DE0967A" w14:textId="77777777" w:rsidR="0075641A" w:rsidRPr="006F7590" w:rsidRDefault="0075641A"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Mangal"/>
          <w:b/>
          <w:i/>
          <w:iCs/>
          <w:sz w:val="28"/>
          <w:szCs w:val="28"/>
          <w:lang w:val="de-DE"/>
        </w:rPr>
      </w:pPr>
      <w:r>
        <w:rPr>
          <w:rFonts w:ascii="Arial" w:eastAsia="MS Mincho" w:hAnsi="Arial" w:cs="Mangal" w:hint="cs"/>
          <w:b/>
          <w:i/>
          <w:iCs/>
          <w:sz w:val="28"/>
          <w:szCs w:val="28"/>
          <w:cs/>
        </w:rPr>
        <w:t xml:space="preserve">कामान् यः कामयते मन्यमानः </w:t>
      </w:r>
    </w:p>
    <w:p w14:paraId="1BF9924D" w14:textId="77777777" w:rsidR="0075641A" w:rsidRPr="006F7590" w:rsidRDefault="0075641A"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Mangal"/>
          <w:b/>
          <w:i/>
          <w:iCs/>
          <w:sz w:val="28"/>
          <w:szCs w:val="28"/>
          <w:lang w:val="de-DE"/>
        </w:rPr>
      </w:pPr>
      <w:r>
        <w:rPr>
          <w:rFonts w:ascii="Arial" w:eastAsia="MS Mincho" w:hAnsi="Arial" w:cs="Mangal" w:hint="cs"/>
          <w:b/>
          <w:i/>
          <w:iCs/>
          <w:sz w:val="28"/>
          <w:szCs w:val="28"/>
          <w:cs/>
        </w:rPr>
        <w:t>स कामभिर्जायते तत्र तत्र ।</w:t>
      </w:r>
    </w:p>
    <w:p w14:paraId="506E657E" w14:textId="77777777" w:rsidR="0075641A" w:rsidRPr="006F7590" w:rsidRDefault="0075641A"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Mangal"/>
          <w:b/>
          <w:i/>
          <w:iCs/>
          <w:sz w:val="28"/>
          <w:szCs w:val="28"/>
          <w:lang w:val="de-DE"/>
        </w:rPr>
      </w:pPr>
      <w:r>
        <w:rPr>
          <w:rFonts w:ascii="Arial" w:eastAsia="MS Mincho" w:hAnsi="Arial" w:cs="Mangal" w:hint="cs"/>
          <w:b/>
          <w:i/>
          <w:iCs/>
          <w:sz w:val="28"/>
          <w:szCs w:val="28"/>
          <w:cs/>
        </w:rPr>
        <w:t>पर्याप्त कामस्य कृतात्मनस्तु</w:t>
      </w:r>
    </w:p>
    <w:p w14:paraId="36388497" w14:textId="77777777" w:rsidR="0075641A" w:rsidRPr="006F7590" w:rsidRDefault="0075641A"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Mangal"/>
          <w:b/>
          <w:i/>
          <w:iCs/>
          <w:sz w:val="28"/>
          <w:szCs w:val="28"/>
          <w:lang w:val="de-DE"/>
        </w:rPr>
      </w:pPr>
      <w:r>
        <w:rPr>
          <w:rFonts w:ascii="Arial" w:eastAsia="MS Mincho" w:hAnsi="Arial" w:cs="Mangal" w:hint="cs"/>
          <w:b/>
          <w:i/>
          <w:iCs/>
          <w:sz w:val="28"/>
          <w:szCs w:val="28"/>
          <w:cs/>
        </w:rPr>
        <w:t>इ</w:t>
      </w:r>
      <w:r w:rsidR="0002202F">
        <w:rPr>
          <w:rFonts w:ascii="Arial" w:eastAsia="MS Mincho" w:hAnsi="Arial" w:cs="Mangal" w:hint="cs"/>
          <w:b/>
          <w:i/>
          <w:iCs/>
          <w:sz w:val="28"/>
          <w:szCs w:val="28"/>
          <w:cs/>
        </w:rPr>
        <w:t>हैव सर्वे प्रविलीयन्ति कामाः ।।</w:t>
      </w:r>
    </w:p>
    <w:p w14:paraId="31436B53" w14:textId="77777777" w:rsidR="0002202F" w:rsidRPr="006F7590" w:rsidRDefault="0002202F"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Mangal"/>
          <w:b/>
          <w:i/>
          <w:iCs/>
          <w:sz w:val="28"/>
          <w:szCs w:val="28"/>
          <w:lang w:val="de-DE"/>
        </w:rPr>
      </w:pPr>
    </w:p>
    <w:p w14:paraId="02791A29" w14:textId="77777777" w:rsidR="0002202F" w:rsidRDefault="0002202F"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Mangal"/>
          <w:b/>
          <w:i/>
          <w:iCs/>
          <w:sz w:val="28"/>
          <w:szCs w:val="28"/>
        </w:rPr>
      </w:pPr>
      <w:r>
        <w:rPr>
          <w:rFonts w:ascii="Arial" w:eastAsia="MS Mincho" w:hAnsi="Arial" w:cs="Mangal"/>
          <w:b/>
          <w:i/>
          <w:iCs/>
          <w:sz w:val="28"/>
          <w:szCs w:val="28"/>
        </w:rPr>
        <w:t>Word Meanings.</w:t>
      </w:r>
    </w:p>
    <w:p w14:paraId="7AED438C" w14:textId="77777777" w:rsidR="0002202F" w:rsidRDefault="0002202F"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Mangal"/>
          <w:b/>
          <w:i/>
          <w:iCs/>
          <w:sz w:val="28"/>
          <w:szCs w:val="28"/>
        </w:rPr>
      </w:pPr>
    </w:p>
    <w:p w14:paraId="7B455BF4" w14:textId="77777777" w:rsidR="0002202F" w:rsidRDefault="0002202F"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
          <w:i/>
          <w:iCs/>
          <w:sz w:val="28"/>
          <w:szCs w:val="28"/>
        </w:rPr>
        <w:t xml:space="preserve">yah </w:t>
      </w:r>
      <w:r w:rsidRPr="0002202F">
        <w:rPr>
          <w:rFonts w:ascii="Arial" w:eastAsia="MS Mincho" w:hAnsi="Arial" w:cs="Mangal"/>
          <w:bCs/>
          <w:sz w:val="24"/>
          <w:szCs w:val="24"/>
        </w:rPr>
        <w:tab/>
      </w:r>
      <w:r w:rsidRPr="0002202F">
        <w:rPr>
          <w:rFonts w:ascii="Arial" w:eastAsia="MS Mincho" w:hAnsi="Arial" w:cs="Mangal"/>
          <w:bCs/>
          <w:sz w:val="24"/>
          <w:szCs w:val="24"/>
        </w:rPr>
        <w:tab/>
      </w:r>
      <w:r w:rsidRPr="0002202F">
        <w:rPr>
          <w:rFonts w:ascii="Arial" w:eastAsia="MS Mincho" w:hAnsi="Arial" w:cs="Mangal"/>
          <w:bCs/>
          <w:sz w:val="24"/>
          <w:szCs w:val="24"/>
        </w:rPr>
        <w:tab/>
      </w:r>
      <w:r w:rsidRPr="0002202F">
        <w:rPr>
          <w:rFonts w:ascii="Arial" w:eastAsia="MS Mincho" w:hAnsi="Arial" w:cs="Mangal"/>
          <w:bCs/>
          <w:sz w:val="24"/>
          <w:szCs w:val="24"/>
        </w:rPr>
        <w:tab/>
        <w:t>=</w:t>
      </w:r>
      <w:r w:rsidRPr="0002202F">
        <w:rPr>
          <w:rFonts w:ascii="Arial" w:eastAsia="MS Mincho" w:hAnsi="Arial" w:cs="Mangal"/>
          <w:bCs/>
          <w:sz w:val="24"/>
          <w:szCs w:val="24"/>
        </w:rPr>
        <w:tab/>
      </w:r>
      <w:r>
        <w:rPr>
          <w:rFonts w:ascii="Arial" w:eastAsia="MS Mincho" w:hAnsi="Arial" w:cs="Mangal"/>
          <w:bCs/>
          <w:sz w:val="24"/>
          <w:szCs w:val="24"/>
        </w:rPr>
        <w:t>who is</w:t>
      </w:r>
    </w:p>
    <w:p w14:paraId="2EE5876B" w14:textId="77777777" w:rsidR="0002202F" w:rsidRDefault="002743A0"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i/>
          <w:iCs/>
          <w:sz w:val="28"/>
          <w:szCs w:val="28"/>
        </w:rPr>
        <w:t>kAm</w:t>
      </w:r>
      <w:r w:rsidRPr="004B0F2A">
        <w:rPr>
          <w:rFonts w:ascii="Arial" w:eastAsia="MS Mincho" w:hAnsi="Arial" w:cs="Mangal"/>
          <w:b/>
          <w:i/>
          <w:iCs/>
          <w:sz w:val="28"/>
          <w:szCs w:val="28"/>
        </w:rPr>
        <w:t>ayate</w:t>
      </w:r>
      <w:proofErr w:type="spellEnd"/>
      <w:r w:rsidR="0002202F">
        <w:rPr>
          <w:rFonts w:ascii="Arial" w:eastAsia="MS Mincho" w:hAnsi="Arial" w:cs="Mangal"/>
          <w:bCs/>
          <w:sz w:val="24"/>
          <w:szCs w:val="24"/>
        </w:rPr>
        <w:tab/>
      </w:r>
      <w:r w:rsidR="0002202F">
        <w:rPr>
          <w:rFonts w:ascii="Arial" w:eastAsia="MS Mincho" w:hAnsi="Arial" w:cs="Mangal"/>
          <w:bCs/>
          <w:sz w:val="24"/>
          <w:szCs w:val="24"/>
        </w:rPr>
        <w:tab/>
      </w:r>
      <w:r w:rsidR="0002202F">
        <w:rPr>
          <w:rFonts w:ascii="Arial" w:eastAsia="MS Mincho" w:hAnsi="Arial" w:cs="Mangal"/>
          <w:bCs/>
          <w:sz w:val="24"/>
          <w:szCs w:val="24"/>
        </w:rPr>
        <w:tab/>
        <w:t>=</w:t>
      </w:r>
      <w:r w:rsidR="0002202F">
        <w:rPr>
          <w:rFonts w:ascii="Arial" w:eastAsia="MS Mincho" w:hAnsi="Arial" w:cs="Mangal"/>
          <w:bCs/>
          <w:sz w:val="24"/>
          <w:szCs w:val="24"/>
        </w:rPr>
        <w:tab/>
        <w:t xml:space="preserve">desires </w:t>
      </w:r>
    </w:p>
    <w:p w14:paraId="3688DD60" w14:textId="77777777" w:rsidR="0002202F" w:rsidRDefault="0002202F" w:rsidP="00F84F69">
      <w:pPr>
        <w:tabs>
          <w:tab w:val="left" w:pos="709"/>
          <w:tab w:val="left" w:pos="1701"/>
          <w:tab w:val="left" w:pos="2268"/>
          <w:tab w:val="left" w:pos="2835"/>
          <w:tab w:val="left" w:pos="3686"/>
          <w:tab w:val="left" w:pos="4500"/>
        </w:tabs>
        <w:spacing w:line="240" w:lineRule="auto"/>
        <w:ind w:left="0" w:right="-613"/>
        <w:rPr>
          <w:rFonts w:ascii="Arial" w:eastAsia="MS Mincho" w:hAnsi="Arial" w:cs="Mangal"/>
          <w:bCs/>
          <w:sz w:val="24"/>
          <w:szCs w:val="24"/>
        </w:rPr>
      </w:pPr>
      <w:proofErr w:type="spellStart"/>
      <w:r w:rsidRPr="004B0F2A">
        <w:rPr>
          <w:rFonts w:ascii="Arial" w:eastAsia="MS Mincho" w:hAnsi="Arial" w:cs="Mangal"/>
          <w:b/>
          <w:i/>
          <w:iCs/>
          <w:sz w:val="28"/>
          <w:szCs w:val="28"/>
        </w:rPr>
        <w:t>kAmAn</w:t>
      </w:r>
      <w:proofErr w:type="spellEnd"/>
      <w:r>
        <w:rPr>
          <w:rFonts w:ascii="Arial" w:eastAsia="MS Mincho" w:hAnsi="Arial" w:cs="Mangal"/>
          <w:bCs/>
          <w:sz w:val="24"/>
          <w:szCs w:val="24"/>
        </w:rPr>
        <w:tab/>
      </w:r>
      <w:r>
        <w:rPr>
          <w:rFonts w:ascii="Arial" w:eastAsia="MS Mincho" w:hAnsi="Arial" w:cs="Mangal"/>
          <w:bCs/>
          <w:sz w:val="24"/>
          <w:szCs w:val="24"/>
        </w:rPr>
        <w:tab/>
      </w:r>
      <w:r>
        <w:rPr>
          <w:rFonts w:ascii="Arial" w:eastAsia="MS Mincho" w:hAnsi="Arial" w:cs="Mangal"/>
          <w:bCs/>
          <w:sz w:val="24"/>
          <w:szCs w:val="24"/>
        </w:rPr>
        <w:tab/>
        <w:t>=</w:t>
      </w:r>
      <w:r>
        <w:rPr>
          <w:rFonts w:ascii="Arial" w:eastAsia="MS Mincho" w:hAnsi="Arial" w:cs="Mangal"/>
          <w:bCs/>
          <w:sz w:val="24"/>
          <w:szCs w:val="24"/>
        </w:rPr>
        <w:tab/>
        <w:t>those enjoyments</w:t>
      </w:r>
    </w:p>
    <w:p w14:paraId="3BA18CFC" w14:textId="77777777" w:rsidR="0002202F" w:rsidRDefault="0002202F"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spellStart"/>
      <w:r w:rsidRPr="004B0F2A">
        <w:rPr>
          <w:rFonts w:ascii="Arial" w:eastAsia="MS Mincho" w:hAnsi="Arial" w:cs="Mangal"/>
          <w:b/>
          <w:i/>
          <w:iCs/>
          <w:sz w:val="28"/>
          <w:szCs w:val="28"/>
        </w:rPr>
        <w:t>manyamAnah</w:t>
      </w:r>
      <w:proofErr w:type="spellEnd"/>
      <w:r>
        <w:rPr>
          <w:rFonts w:ascii="Arial" w:eastAsia="MS Mincho" w:hAnsi="Arial" w:cs="Mangal"/>
          <w:bCs/>
          <w:sz w:val="24"/>
          <w:szCs w:val="24"/>
        </w:rPr>
        <w:tab/>
        <w:t>=</w:t>
      </w:r>
      <w:r>
        <w:rPr>
          <w:rFonts w:ascii="Arial" w:eastAsia="MS Mincho" w:hAnsi="Arial" w:cs="Mangal"/>
          <w:bCs/>
          <w:sz w:val="24"/>
          <w:szCs w:val="24"/>
        </w:rPr>
        <w:tab/>
        <w:t xml:space="preserve">considering that they are for his </w:t>
      </w:r>
      <w:r w:rsidR="002743A0">
        <w:rPr>
          <w:rFonts w:ascii="Arial" w:eastAsia="MS Mincho" w:hAnsi="Arial" w:cs="Mangal"/>
          <w:bCs/>
          <w:sz w:val="24"/>
          <w:szCs w:val="24"/>
        </w:rPr>
        <w:t>enjoyment</w:t>
      </w:r>
      <w:r>
        <w:rPr>
          <w:rFonts w:ascii="Arial" w:eastAsia="MS Mincho" w:hAnsi="Arial" w:cs="Mangal"/>
          <w:bCs/>
          <w:sz w:val="24"/>
          <w:szCs w:val="24"/>
        </w:rPr>
        <w:t>,</w:t>
      </w:r>
    </w:p>
    <w:p w14:paraId="3FAA629C" w14:textId="77777777" w:rsidR="00416F03" w:rsidRDefault="0002202F"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spellStart"/>
      <w:r w:rsidRPr="004B0F2A">
        <w:rPr>
          <w:rFonts w:ascii="Arial" w:eastAsia="MS Mincho" w:hAnsi="Arial" w:cs="Mangal"/>
          <w:b/>
          <w:i/>
          <w:iCs/>
          <w:sz w:val="28"/>
          <w:szCs w:val="28"/>
        </w:rPr>
        <w:t>sah</w:t>
      </w:r>
      <w:proofErr w:type="spellEnd"/>
      <w:r w:rsidRPr="004B0F2A">
        <w:rPr>
          <w:rFonts w:ascii="Arial" w:eastAsia="MS Mincho" w:hAnsi="Arial" w:cs="Mangal"/>
          <w:b/>
          <w:i/>
          <w:iCs/>
          <w:sz w:val="28"/>
          <w:szCs w:val="28"/>
        </w:rPr>
        <w:tab/>
      </w:r>
      <w:r>
        <w:rPr>
          <w:rFonts w:ascii="Arial" w:eastAsia="MS Mincho" w:hAnsi="Arial" w:cs="Mangal"/>
          <w:bCs/>
          <w:sz w:val="24"/>
          <w:szCs w:val="24"/>
        </w:rPr>
        <w:tab/>
        <w:t>=</w:t>
      </w:r>
      <w:r>
        <w:rPr>
          <w:rFonts w:ascii="Arial" w:eastAsia="MS Mincho" w:hAnsi="Arial" w:cs="Mangal"/>
          <w:bCs/>
          <w:sz w:val="24"/>
          <w:szCs w:val="24"/>
        </w:rPr>
        <w:tab/>
        <w:t>that person</w:t>
      </w:r>
    </w:p>
    <w:p w14:paraId="0695C3F5" w14:textId="77777777" w:rsidR="0002202F" w:rsidRDefault="004B0F2A"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spellStart"/>
      <w:r w:rsidRPr="004B0F2A">
        <w:rPr>
          <w:rFonts w:ascii="Arial" w:eastAsia="MS Mincho" w:hAnsi="Arial" w:cs="Mangal"/>
          <w:b/>
          <w:i/>
          <w:iCs/>
          <w:sz w:val="28"/>
          <w:szCs w:val="28"/>
        </w:rPr>
        <w:lastRenderedPageBreak/>
        <w:t>jAyate</w:t>
      </w:r>
      <w:proofErr w:type="spellEnd"/>
      <w:r w:rsidRPr="004B0F2A">
        <w:rPr>
          <w:rFonts w:ascii="Arial" w:eastAsia="MS Mincho" w:hAnsi="Arial" w:cs="Mangal"/>
          <w:b/>
          <w:i/>
          <w:iCs/>
          <w:sz w:val="28"/>
          <w:szCs w:val="28"/>
        </w:rPr>
        <w:tab/>
      </w:r>
      <w:r>
        <w:rPr>
          <w:rFonts w:ascii="Arial" w:eastAsia="MS Mincho" w:hAnsi="Arial" w:cs="Mangal"/>
          <w:bCs/>
          <w:sz w:val="24"/>
          <w:szCs w:val="24"/>
        </w:rPr>
        <w:tab/>
        <w:t>=</w:t>
      </w:r>
      <w:r>
        <w:rPr>
          <w:rFonts w:ascii="Arial" w:eastAsia="MS Mincho" w:hAnsi="Arial" w:cs="Mangal"/>
          <w:bCs/>
          <w:sz w:val="24"/>
          <w:szCs w:val="24"/>
        </w:rPr>
        <w:tab/>
        <w:t xml:space="preserve">takes birth </w:t>
      </w:r>
    </w:p>
    <w:p w14:paraId="3A8B33D8" w14:textId="77777777" w:rsidR="004B0F2A" w:rsidRDefault="004B0F2A"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spellStart"/>
      <w:r w:rsidRPr="004B0F2A">
        <w:rPr>
          <w:rFonts w:ascii="Arial" w:eastAsia="MS Mincho" w:hAnsi="Arial" w:cs="Mangal"/>
          <w:b/>
          <w:i/>
          <w:iCs/>
          <w:sz w:val="28"/>
          <w:szCs w:val="28"/>
        </w:rPr>
        <w:t>kAmabhih</w:t>
      </w:r>
      <w:proofErr w:type="spellEnd"/>
      <w:r>
        <w:rPr>
          <w:rFonts w:ascii="Arial" w:eastAsia="MS Mincho" w:hAnsi="Arial" w:cs="Mangal"/>
          <w:bCs/>
          <w:sz w:val="24"/>
          <w:szCs w:val="24"/>
        </w:rPr>
        <w:tab/>
        <w:t>=</w:t>
      </w:r>
      <w:r>
        <w:rPr>
          <w:rFonts w:ascii="Arial" w:eastAsia="MS Mincho" w:hAnsi="Arial" w:cs="Mangal"/>
          <w:bCs/>
          <w:sz w:val="24"/>
          <w:szCs w:val="24"/>
        </w:rPr>
        <w:tab/>
        <w:t>along with those desires.</w:t>
      </w:r>
    </w:p>
    <w:p w14:paraId="0950B4E5" w14:textId="77777777" w:rsidR="004B0F2A" w:rsidRDefault="004B0F2A"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spellStart"/>
      <w:r w:rsidRPr="004B0F2A">
        <w:rPr>
          <w:rFonts w:ascii="Arial" w:eastAsia="MS Mincho" w:hAnsi="Arial" w:cs="Mangal"/>
          <w:b/>
          <w:i/>
          <w:iCs/>
          <w:sz w:val="28"/>
          <w:szCs w:val="28"/>
        </w:rPr>
        <w:t>paryApta</w:t>
      </w:r>
      <w:proofErr w:type="spellEnd"/>
      <w:r w:rsidRPr="004B0F2A">
        <w:rPr>
          <w:rFonts w:ascii="Arial" w:eastAsia="MS Mincho" w:hAnsi="Arial" w:cs="Mangal"/>
          <w:b/>
          <w:i/>
          <w:iCs/>
          <w:sz w:val="28"/>
          <w:szCs w:val="28"/>
        </w:rPr>
        <w:t xml:space="preserve"> </w:t>
      </w:r>
      <w:proofErr w:type="spellStart"/>
      <w:r w:rsidRPr="004B0F2A">
        <w:rPr>
          <w:rFonts w:ascii="Arial" w:eastAsia="MS Mincho" w:hAnsi="Arial" w:cs="Mangal"/>
          <w:b/>
          <w:i/>
          <w:iCs/>
          <w:sz w:val="28"/>
          <w:szCs w:val="28"/>
        </w:rPr>
        <w:t>kAmasya</w:t>
      </w:r>
      <w:proofErr w:type="spellEnd"/>
      <w:r>
        <w:rPr>
          <w:rFonts w:ascii="Arial" w:eastAsia="MS Mincho" w:hAnsi="Arial" w:cs="Mangal"/>
          <w:bCs/>
          <w:sz w:val="24"/>
          <w:szCs w:val="24"/>
        </w:rPr>
        <w:tab/>
        <w:t>=</w:t>
      </w:r>
      <w:r>
        <w:rPr>
          <w:rFonts w:ascii="Arial" w:eastAsia="MS Mincho" w:hAnsi="Arial" w:cs="Mangal"/>
          <w:bCs/>
          <w:sz w:val="24"/>
          <w:szCs w:val="24"/>
        </w:rPr>
        <w:tab/>
        <w:t>he, who desires only the total Brahman, and</w:t>
      </w:r>
    </w:p>
    <w:p w14:paraId="78387D58" w14:textId="77777777" w:rsidR="004B0F2A" w:rsidRDefault="004B0F2A"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 xml:space="preserve"> </w:t>
      </w:r>
      <w:proofErr w:type="spellStart"/>
      <w:r w:rsidRPr="004B0F2A">
        <w:rPr>
          <w:rFonts w:ascii="Arial" w:eastAsia="MS Mincho" w:hAnsi="Arial" w:cs="Mangal"/>
          <w:b/>
          <w:i/>
          <w:iCs/>
          <w:sz w:val="28"/>
          <w:szCs w:val="28"/>
        </w:rPr>
        <w:t>kRitAtmanah</w:t>
      </w:r>
      <w:proofErr w:type="spellEnd"/>
      <w:r>
        <w:rPr>
          <w:rFonts w:ascii="Arial" w:eastAsia="MS Mincho" w:hAnsi="Arial" w:cs="Mangal"/>
          <w:bCs/>
          <w:sz w:val="24"/>
          <w:szCs w:val="24"/>
        </w:rPr>
        <w:tab/>
        <w:t>=</w:t>
      </w:r>
      <w:r>
        <w:rPr>
          <w:rFonts w:ascii="Arial" w:eastAsia="MS Mincho" w:hAnsi="Arial" w:cs="Mangal"/>
          <w:bCs/>
          <w:sz w:val="24"/>
          <w:szCs w:val="24"/>
        </w:rPr>
        <w:tab/>
        <w:t xml:space="preserve">having acquired the full </w:t>
      </w:r>
      <w:r w:rsidR="002743A0">
        <w:rPr>
          <w:rFonts w:ascii="Arial" w:eastAsia="MS Mincho" w:hAnsi="Arial" w:cs="Mangal"/>
          <w:bCs/>
          <w:sz w:val="24"/>
          <w:szCs w:val="24"/>
        </w:rPr>
        <w:t>knowledge</w:t>
      </w:r>
      <w:r>
        <w:rPr>
          <w:rFonts w:ascii="Arial" w:eastAsia="MS Mincho" w:hAnsi="Arial" w:cs="Mangal"/>
          <w:bCs/>
          <w:sz w:val="24"/>
          <w:szCs w:val="24"/>
        </w:rPr>
        <w:t xml:space="preserve"> about the </w:t>
      </w:r>
      <w:proofErr w:type="spellStart"/>
      <w:r>
        <w:rPr>
          <w:rFonts w:ascii="Arial" w:eastAsia="MS Mincho" w:hAnsi="Arial" w:cs="Mangal"/>
          <w:bCs/>
          <w:sz w:val="24"/>
          <w:szCs w:val="24"/>
        </w:rPr>
        <w:t>Atma</w:t>
      </w:r>
      <w:proofErr w:type="spellEnd"/>
    </w:p>
    <w:p w14:paraId="2A2D961A" w14:textId="77777777" w:rsidR="004B0F2A" w:rsidRDefault="004B0F2A"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spellStart"/>
      <w:r w:rsidRPr="004B0F2A">
        <w:rPr>
          <w:rFonts w:ascii="Arial" w:eastAsia="MS Mincho" w:hAnsi="Arial" w:cs="Mangal"/>
          <w:b/>
          <w:i/>
          <w:iCs/>
          <w:sz w:val="28"/>
          <w:szCs w:val="28"/>
        </w:rPr>
        <w:t>sarve</w:t>
      </w:r>
      <w:proofErr w:type="spellEnd"/>
      <w:r w:rsidRPr="004B0F2A">
        <w:rPr>
          <w:rFonts w:ascii="Arial" w:eastAsia="MS Mincho" w:hAnsi="Arial" w:cs="Mangal"/>
          <w:b/>
          <w:i/>
          <w:iCs/>
          <w:sz w:val="28"/>
          <w:szCs w:val="28"/>
        </w:rPr>
        <w:t xml:space="preserve"> </w:t>
      </w:r>
      <w:proofErr w:type="spellStart"/>
      <w:r w:rsidRPr="004B0F2A">
        <w:rPr>
          <w:rFonts w:ascii="Arial" w:eastAsia="MS Mincho" w:hAnsi="Arial" w:cs="Mangal"/>
          <w:b/>
          <w:i/>
          <w:iCs/>
          <w:sz w:val="28"/>
          <w:szCs w:val="28"/>
        </w:rPr>
        <w:t>kAmAh</w:t>
      </w:r>
      <w:proofErr w:type="spellEnd"/>
      <w:r>
        <w:rPr>
          <w:rFonts w:ascii="Arial" w:eastAsia="MS Mincho" w:hAnsi="Arial" w:cs="Mangal"/>
          <w:bCs/>
          <w:sz w:val="24"/>
          <w:szCs w:val="24"/>
        </w:rPr>
        <w:tab/>
        <w:t>=</w:t>
      </w:r>
      <w:r>
        <w:rPr>
          <w:rFonts w:ascii="Arial" w:eastAsia="MS Mincho" w:hAnsi="Arial" w:cs="Mangal"/>
          <w:bCs/>
          <w:sz w:val="24"/>
          <w:szCs w:val="24"/>
        </w:rPr>
        <w:tab/>
        <w:t>all the other desires</w:t>
      </w:r>
    </w:p>
    <w:p w14:paraId="31E4241C" w14:textId="77777777" w:rsidR="004B0F2A" w:rsidRDefault="004B0F2A"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spellStart"/>
      <w:r w:rsidRPr="004B0F2A">
        <w:rPr>
          <w:rFonts w:ascii="Arial" w:eastAsia="MS Mincho" w:hAnsi="Arial" w:cs="Mangal"/>
          <w:b/>
          <w:i/>
          <w:iCs/>
          <w:sz w:val="28"/>
          <w:szCs w:val="28"/>
        </w:rPr>
        <w:t>ihaiva</w:t>
      </w:r>
      <w:proofErr w:type="spellEnd"/>
      <w:r w:rsidRPr="004B0F2A">
        <w:rPr>
          <w:rFonts w:ascii="Arial" w:eastAsia="MS Mincho" w:hAnsi="Arial" w:cs="Mangal"/>
          <w:b/>
          <w:i/>
          <w:iCs/>
          <w:sz w:val="28"/>
          <w:szCs w:val="28"/>
        </w:rPr>
        <w:tab/>
      </w:r>
      <w:r>
        <w:rPr>
          <w:rFonts w:ascii="Arial" w:eastAsia="MS Mincho" w:hAnsi="Arial" w:cs="Mangal"/>
          <w:bCs/>
          <w:sz w:val="24"/>
          <w:szCs w:val="24"/>
        </w:rPr>
        <w:t>=</w:t>
      </w:r>
      <w:r>
        <w:rPr>
          <w:rFonts w:ascii="Arial" w:eastAsia="MS Mincho" w:hAnsi="Arial" w:cs="Mangal"/>
          <w:bCs/>
          <w:sz w:val="24"/>
          <w:szCs w:val="24"/>
        </w:rPr>
        <w:tab/>
        <w:t>here, in this life only,</w:t>
      </w:r>
    </w:p>
    <w:p w14:paraId="184A16A6" w14:textId="77777777" w:rsidR="004B0F2A" w:rsidRDefault="004B0F2A"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spellStart"/>
      <w:r w:rsidRPr="004B0F2A">
        <w:rPr>
          <w:rFonts w:ascii="Arial" w:eastAsia="MS Mincho" w:hAnsi="Arial" w:cs="Mangal"/>
          <w:b/>
          <w:i/>
          <w:iCs/>
          <w:sz w:val="28"/>
          <w:szCs w:val="28"/>
        </w:rPr>
        <w:t>pravileeyanti</w:t>
      </w:r>
      <w:proofErr w:type="spellEnd"/>
      <w:r>
        <w:rPr>
          <w:rFonts w:ascii="Arial" w:eastAsia="MS Mincho" w:hAnsi="Arial" w:cs="Mangal"/>
          <w:bCs/>
          <w:sz w:val="24"/>
          <w:szCs w:val="24"/>
        </w:rPr>
        <w:tab/>
        <w:t>=</w:t>
      </w:r>
      <w:r>
        <w:rPr>
          <w:rFonts w:ascii="Arial" w:eastAsia="MS Mincho" w:hAnsi="Arial" w:cs="Mangal"/>
          <w:bCs/>
          <w:sz w:val="24"/>
          <w:szCs w:val="24"/>
        </w:rPr>
        <w:tab/>
        <w:t>get removed.</w:t>
      </w:r>
    </w:p>
    <w:p w14:paraId="6D5394ED" w14:textId="77777777" w:rsidR="004B0F2A" w:rsidRDefault="004B0F2A"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
    <w:p w14:paraId="3A8531E6" w14:textId="77777777" w:rsidR="004B0F2A" w:rsidRPr="00E8691A" w:rsidRDefault="004B0F2A" w:rsidP="0002202F">
      <w:pPr>
        <w:tabs>
          <w:tab w:val="left" w:pos="709"/>
          <w:tab w:val="left" w:pos="2835"/>
          <w:tab w:val="left" w:pos="3686"/>
          <w:tab w:val="left" w:pos="4500"/>
        </w:tabs>
        <w:spacing w:line="240" w:lineRule="auto"/>
        <w:ind w:left="0" w:right="-613"/>
        <w:rPr>
          <w:rFonts w:ascii="Arial" w:eastAsia="MS Mincho" w:hAnsi="Arial" w:cs="Mangal"/>
          <w:b/>
          <w:i/>
          <w:iCs/>
          <w:sz w:val="32"/>
          <w:szCs w:val="32"/>
        </w:rPr>
      </w:pPr>
      <w:r w:rsidRPr="00E8691A">
        <w:rPr>
          <w:rFonts w:ascii="Arial" w:eastAsia="MS Mincho" w:hAnsi="Arial" w:cs="Mangal"/>
          <w:b/>
          <w:i/>
          <w:iCs/>
          <w:sz w:val="32"/>
          <w:szCs w:val="32"/>
        </w:rPr>
        <w:t>Synopsis</w:t>
      </w:r>
    </w:p>
    <w:p w14:paraId="22D80A51" w14:textId="77777777" w:rsidR="004B0F2A" w:rsidRDefault="004B0F2A"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
    <w:p w14:paraId="55107D06" w14:textId="77777777" w:rsidR="004B0F2A" w:rsidRDefault="004B0F2A"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One who desires to enjoy the various desires keeping in mind that these are for his enjoyment only will take rebirth along with those desires in such worlds which are suitable for enjoying his desires.</w:t>
      </w:r>
      <w:r w:rsidR="002743A0">
        <w:rPr>
          <w:rFonts w:ascii="Arial" w:eastAsia="MS Mincho" w:hAnsi="Arial" w:cs="Mangal"/>
          <w:bCs/>
          <w:sz w:val="24"/>
          <w:szCs w:val="24"/>
        </w:rPr>
        <w:t xml:space="preserve"> He, having acquired the full knowledge of the </w:t>
      </w:r>
      <w:proofErr w:type="spellStart"/>
      <w:r w:rsidR="002743A0">
        <w:rPr>
          <w:rFonts w:ascii="Arial" w:eastAsia="MS Mincho" w:hAnsi="Arial" w:cs="Mangal"/>
          <w:bCs/>
          <w:sz w:val="24"/>
          <w:szCs w:val="24"/>
        </w:rPr>
        <w:t>Atma</w:t>
      </w:r>
      <w:proofErr w:type="spellEnd"/>
      <w:r w:rsidR="002743A0">
        <w:rPr>
          <w:rFonts w:ascii="Arial" w:eastAsia="MS Mincho" w:hAnsi="Arial" w:cs="Mangal"/>
          <w:bCs/>
          <w:sz w:val="24"/>
          <w:szCs w:val="24"/>
        </w:rPr>
        <w:t>, and desires to join the Brahman in totality, will get his other desires removed from him in this life itself.</w:t>
      </w:r>
    </w:p>
    <w:p w14:paraId="74992079" w14:textId="77777777" w:rsidR="002743A0" w:rsidRDefault="002743A0"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
    <w:p w14:paraId="317FC53C" w14:textId="77777777" w:rsidR="002743A0" w:rsidRPr="00B119B5" w:rsidRDefault="002743A0" w:rsidP="002743A0">
      <w:pPr>
        <w:tabs>
          <w:tab w:val="left" w:pos="2880"/>
          <w:tab w:val="left" w:pos="3600"/>
          <w:tab w:val="left" w:pos="4500"/>
        </w:tabs>
        <w:spacing w:line="240" w:lineRule="auto"/>
        <w:ind w:left="0" w:firstLine="720"/>
        <w:rPr>
          <w:rFonts w:ascii="Arial" w:eastAsia="MS Mincho" w:hAnsi="Arial" w:cs="Arial"/>
          <w:b/>
          <w:i/>
          <w:iCs/>
          <w:szCs w:val="22"/>
        </w:rPr>
      </w:pPr>
      <w:r w:rsidRPr="00B119B5">
        <w:rPr>
          <w:rFonts w:ascii="Arial" w:eastAsia="MS Mincho" w:hAnsi="Arial" w:cs="Arial"/>
          <w:b/>
          <w:i/>
          <w:iCs/>
          <w:szCs w:val="22"/>
        </w:rPr>
        <w:t>To continue.</w:t>
      </w:r>
    </w:p>
    <w:p w14:paraId="0DBE4B44" w14:textId="77777777" w:rsidR="002743A0" w:rsidRPr="00F15888" w:rsidRDefault="002743A0" w:rsidP="002743A0">
      <w:pPr>
        <w:tabs>
          <w:tab w:val="left" w:pos="2880"/>
          <w:tab w:val="left" w:pos="3600"/>
          <w:tab w:val="left" w:pos="4500"/>
        </w:tabs>
        <w:spacing w:line="240" w:lineRule="auto"/>
        <w:ind w:left="0" w:firstLine="720"/>
        <w:rPr>
          <w:rFonts w:ascii="Arial" w:eastAsia="MS Mincho" w:hAnsi="Arial" w:cs="Arial"/>
          <w:bCs/>
          <w:sz w:val="24"/>
          <w:szCs w:val="24"/>
        </w:rPr>
      </w:pPr>
      <w:r w:rsidRPr="00F15888">
        <w:rPr>
          <w:rFonts w:ascii="Arial" w:eastAsia="MS Mincho" w:hAnsi="Arial" w:cs="Arial"/>
          <w:bCs/>
          <w:sz w:val="24"/>
          <w:szCs w:val="24"/>
        </w:rPr>
        <w:t xml:space="preserve">In the next posting we shall </w:t>
      </w:r>
      <w:r>
        <w:rPr>
          <w:rFonts w:ascii="Arial" w:eastAsia="MS Mincho" w:hAnsi="Arial" w:cs="Arial"/>
          <w:bCs/>
          <w:sz w:val="24"/>
          <w:szCs w:val="24"/>
        </w:rPr>
        <w:t>continue with the explanation of the Mantra.</w:t>
      </w:r>
    </w:p>
    <w:p w14:paraId="585A3995" w14:textId="77777777" w:rsidR="002743A0" w:rsidRPr="000903A4" w:rsidRDefault="002743A0" w:rsidP="002743A0">
      <w:pPr>
        <w:tabs>
          <w:tab w:val="left" w:pos="2880"/>
          <w:tab w:val="left" w:pos="3600"/>
          <w:tab w:val="left" w:pos="4500"/>
        </w:tabs>
        <w:spacing w:line="240" w:lineRule="auto"/>
        <w:ind w:left="0" w:firstLine="720"/>
        <w:rPr>
          <w:rFonts w:ascii="Arial" w:eastAsia="MS Mincho" w:hAnsi="Arial" w:cs="Arial"/>
          <w:b/>
          <w:i/>
          <w:iCs/>
          <w:szCs w:val="22"/>
        </w:rPr>
      </w:pPr>
      <w:proofErr w:type="spellStart"/>
      <w:r w:rsidRPr="000903A4">
        <w:rPr>
          <w:rFonts w:ascii="Arial" w:eastAsia="MS Mincho" w:hAnsi="Arial" w:cs="Arial"/>
          <w:b/>
          <w:i/>
          <w:iCs/>
          <w:szCs w:val="22"/>
        </w:rPr>
        <w:t>dAsoham</w:t>
      </w:r>
      <w:proofErr w:type="spellEnd"/>
    </w:p>
    <w:p w14:paraId="185FE6B8" w14:textId="77777777" w:rsidR="002743A0" w:rsidRPr="000903A4" w:rsidRDefault="002743A0" w:rsidP="002743A0">
      <w:pPr>
        <w:tabs>
          <w:tab w:val="left" w:pos="2880"/>
          <w:tab w:val="left" w:pos="3600"/>
          <w:tab w:val="left" w:pos="4500"/>
        </w:tabs>
        <w:spacing w:line="240" w:lineRule="auto"/>
        <w:ind w:left="0" w:firstLine="720"/>
        <w:rPr>
          <w:rFonts w:ascii="Arial" w:eastAsia="MS Mincho" w:hAnsi="Arial" w:cs="Arial"/>
          <w:b/>
          <w:i/>
          <w:iCs/>
          <w:szCs w:val="22"/>
        </w:rPr>
      </w:pPr>
      <w:proofErr w:type="spellStart"/>
      <w:r w:rsidRPr="000903A4">
        <w:rPr>
          <w:rFonts w:ascii="Arial" w:eastAsia="MS Mincho" w:hAnsi="Arial" w:cs="Arial"/>
          <w:b/>
          <w:i/>
          <w:iCs/>
          <w:szCs w:val="22"/>
        </w:rPr>
        <w:t>aDiyen</w:t>
      </w:r>
      <w:proofErr w:type="spellEnd"/>
      <w:r w:rsidRPr="000903A4">
        <w:rPr>
          <w:rFonts w:ascii="Arial" w:eastAsia="MS Mincho" w:hAnsi="Arial" w:cs="Arial"/>
          <w:b/>
          <w:i/>
          <w:iCs/>
          <w:szCs w:val="22"/>
        </w:rPr>
        <w:t xml:space="preserve"> </w:t>
      </w:r>
    </w:p>
    <w:p w14:paraId="3222CF4D" w14:textId="77777777" w:rsidR="002743A0" w:rsidRDefault="002743A0" w:rsidP="002743A0">
      <w:pPr>
        <w:tabs>
          <w:tab w:val="left" w:pos="2880"/>
          <w:tab w:val="left" w:pos="3600"/>
          <w:tab w:val="left" w:pos="4500"/>
        </w:tabs>
        <w:spacing w:line="240" w:lineRule="auto"/>
        <w:ind w:left="0" w:firstLine="720"/>
        <w:rPr>
          <w:rFonts w:ascii="Arial" w:eastAsia="MS Mincho" w:hAnsi="Arial" w:cs="Arial"/>
          <w:b/>
          <w:i/>
          <w:iCs/>
          <w:szCs w:val="22"/>
        </w:rPr>
      </w:pPr>
      <w:r w:rsidRPr="000903A4">
        <w:rPr>
          <w:rFonts w:ascii="Arial" w:eastAsia="MS Mincho" w:hAnsi="Arial" w:cs="Arial"/>
          <w:b/>
          <w:i/>
          <w:iCs/>
          <w:szCs w:val="22"/>
        </w:rPr>
        <w:t xml:space="preserve">Srinivasa </w:t>
      </w:r>
      <w:proofErr w:type="spellStart"/>
      <w:r w:rsidRPr="000903A4">
        <w:rPr>
          <w:rFonts w:ascii="Arial" w:eastAsia="MS Mincho" w:hAnsi="Arial" w:cs="Arial"/>
          <w:b/>
          <w:i/>
          <w:iCs/>
          <w:szCs w:val="22"/>
        </w:rPr>
        <w:t>RAmAnuja</w:t>
      </w:r>
      <w:proofErr w:type="spellEnd"/>
      <w:r w:rsidRPr="000903A4">
        <w:rPr>
          <w:rFonts w:ascii="Arial" w:eastAsia="MS Mincho" w:hAnsi="Arial" w:cs="Arial"/>
          <w:b/>
          <w:i/>
          <w:iCs/>
          <w:szCs w:val="22"/>
        </w:rPr>
        <w:t xml:space="preserve"> </w:t>
      </w:r>
      <w:proofErr w:type="spellStart"/>
      <w:r w:rsidRPr="000903A4">
        <w:rPr>
          <w:rFonts w:ascii="Arial" w:eastAsia="MS Mincho" w:hAnsi="Arial" w:cs="Arial"/>
          <w:b/>
          <w:i/>
          <w:iCs/>
          <w:szCs w:val="22"/>
        </w:rPr>
        <w:t>DAsan</w:t>
      </w:r>
      <w:proofErr w:type="spellEnd"/>
      <w:r w:rsidRPr="000903A4">
        <w:rPr>
          <w:rFonts w:ascii="Arial" w:eastAsia="MS Mincho" w:hAnsi="Arial" w:cs="Arial"/>
          <w:b/>
          <w:i/>
          <w:iCs/>
          <w:szCs w:val="22"/>
        </w:rPr>
        <w:t>.</w:t>
      </w:r>
    </w:p>
    <w:p w14:paraId="7C77881F" w14:textId="77777777" w:rsidR="002743A0" w:rsidRDefault="002743A0" w:rsidP="0002202F">
      <w:pPr>
        <w:tabs>
          <w:tab w:val="left" w:pos="709"/>
          <w:tab w:val="left" w:pos="2835"/>
          <w:tab w:val="left" w:pos="3686"/>
          <w:tab w:val="left" w:pos="4500"/>
        </w:tabs>
        <w:spacing w:line="240" w:lineRule="auto"/>
        <w:ind w:left="0" w:right="-613"/>
        <w:rPr>
          <w:rFonts w:ascii="Arial" w:eastAsia="MS Mincho" w:hAnsi="Arial" w:cs="Arial"/>
          <w:bCs/>
          <w:szCs w:val="22"/>
        </w:rPr>
      </w:pPr>
    </w:p>
    <w:p w14:paraId="10AE1496" w14:textId="77777777" w:rsidR="00E8691A" w:rsidRPr="00F15888" w:rsidRDefault="00E8691A" w:rsidP="00E8691A">
      <w:pPr>
        <w:tabs>
          <w:tab w:val="left" w:pos="3600"/>
          <w:tab w:val="left" w:pos="3960"/>
          <w:tab w:val="left" w:pos="4500"/>
        </w:tabs>
        <w:spacing w:line="240" w:lineRule="auto"/>
        <w:ind w:left="0" w:firstLine="709"/>
        <w:rPr>
          <w:rFonts w:ascii="Arial" w:hAnsi="Arial" w:cs="Arial"/>
          <w:b/>
          <w:i/>
          <w:iCs/>
          <w:sz w:val="28"/>
          <w:szCs w:val="28"/>
          <w:u w:val="single"/>
        </w:rPr>
      </w:pPr>
      <w:r>
        <w:rPr>
          <w:rFonts w:ascii="Arial" w:hAnsi="Arial" w:cs="Arial"/>
          <w:b/>
          <w:i/>
          <w:iCs/>
          <w:sz w:val="28"/>
          <w:szCs w:val="28"/>
          <w:u w:val="single"/>
        </w:rPr>
        <w:t>Mundakopanishad-85</w:t>
      </w:r>
    </w:p>
    <w:p w14:paraId="015873C5" w14:textId="77777777" w:rsidR="00E8691A" w:rsidRPr="003D4163" w:rsidRDefault="00E8691A" w:rsidP="00E8691A">
      <w:pPr>
        <w:tabs>
          <w:tab w:val="left" w:pos="2880"/>
          <w:tab w:val="left" w:pos="3600"/>
          <w:tab w:val="left" w:pos="4500"/>
        </w:tabs>
        <w:spacing w:line="240" w:lineRule="auto"/>
        <w:ind w:left="0" w:firstLine="720"/>
        <w:rPr>
          <w:rFonts w:ascii="Arial" w:eastAsia="MS Mincho" w:hAnsi="Arial" w:cs="Arial"/>
          <w:bCs/>
          <w:sz w:val="24"/>
          <w:szCs w:val="24"/>
        </w:rPr>
      </w:pPr>
      <w:r w:rsidRPr="003D4163">
        <w:rPr>
          <w:rFonts w:ascii="Arial" w:eastAsia="MS Mincho" w:hAnsi="Arial" w:cs="Arial"/>
          <w:bCs/>
          <w:sz w:val="24"/>
          <w:szCs w:val="24"/>
        </w:rPr>
        <w:t xml:space="preserve">Dear </w:t>
      </w:r>
      <w:proofErr w:type="spellStart"/>
      <w:r w:rsidRPr="003D4163">
        <w:rPr>
          <w:rFonts w:ascii="Arial" w:eastAsia="MS Mincho" w:hAnsi="Arial" w:cs="Arial"/>
          <w:bCs/>
          <w:sz w:val="24"/>
          <w:szCs w:val="24"/>
        </w:rPr>
        <w:t>RAmAnuja</w:t>
      </w:r>
      <w:proofErr w:type="spellEnd"/>
      <w:r w:rsidRPr="003D4163">
        <w:rPr>
          <w:rFonts w:ascii="Arial" w:eastAsia="MS Mincho" w:hAnsi="Arial" w:cs="Arial"/>
          <w:bCs/>
          <w:sz w:val="24"/>
          <w:szCs w:val="24"/>
        </w:rPr>
        <w:t xml:space="preserve"> </w:t>
      </w:r>
      <w:proofErr w:type="spellStart"/>
      <w:r w:rsidRPr="003D4163">
        <w:rPr>
          <w:rFonts w:ascii="Arial" w:eastAsia="MS Mincho" w:hAnsi="Arial" w:cs="Arial"/>
          <w:bCs/>
          <w:sz w:val="24"/>
          <w:szCs w:val="24"/>
        </w:rPr>
        <w:t>DAsas</w:t>
      </w:r>
      <w:proofErr w:type="spellEnd"/>
      <w:r w:rsidRPr="003D4163">
        <w:rPr>
          <w:rFonts w:ascii="Arial" w:eastAsia="MS Mincho" w:hAnsi="Arial" w:cs="Arial"/>
          <w:bCs/>
          <w:sz w:val="24"/>
          <w:szCs w:val="24"/>
        </w:rPr>
        <w:t xml:space="preserve"> and </w:t>
      </w:r>
      <w:proofErr w:type="spellStart"/>
      <w:r w:rsidRPr="003D4163">
        <w:rPr>
          <w:rFonts w:ascii="Arial" w:eastAsia="MS Mincho" w:hAnsi="Arial" w:cs="Arial"/>
          <w:bCs/>
          <w:sz w:val="24"/>
          <w:szCs w:val="24"/>
        </w:rPr>
        <w:t>Asthikas</w:t>
      </w:r>
      <w:proofErr w:type="spellEnd"/>
      <w:r w:rsidRPr="003D4163">
        <w:rPr>
          <w:rFonts w:ascii="Arial" w:eastAsia="MS Mincho" w:hAnsi="Arial" w:cs="Arial"/>
          <w:bCs/>
          <w:sz w:val="24"/>
          <w:szCs w:val="24"/>
        </w:rPr>
        <w:t>,</w:t>
      </w:r>
    </w:p>
    <w:p w14:paraId="395E05AA" w14:textId="77777777" w:rsidR="00E8691A" w:rsidRPr="003D4163" w:rsidRDefault="00E8691A" w:rsidP="00E8691A">
      <w:pPr>
        <w:tabs>
          <w:tab w:val="left" w:pos="2880"/>
          <w:tab w:val="left" w:pos="3600"/>
          <w:tab w:val="left" w:pos="4500"/>
        </w:tabs>
        <w:spacing w:line="240" w:lineRule="auto"/>
        <w:ind w:left="0" w:firstLine="720"/>
        <w:rPr>
          <w:rFonts w:ascii="Arial" w:eastAsia="MS Mincho" w:hAnsi="Arial" w:cs="Arial"/>
          <w:bCs/>
          <w:sz w:val="24"/>
          <w:szCs w:val="24"/>
        </w:rPr>
      </w:pPr>
      <w:r w:rsidRPr="003D4163">
        <w:rPr>
          <w:rFonts w:ascii="Arial" w:eastAsia="MS Mincho" w:hAnsi="Arial" w:cs="Arial"/>
          <w:bCs/>
          <w:sz w:val="24"/>
          <w:szCs w:val="24"/>
        </w:rPr>
        <w:t xml:space="preserve">In this posting we shall continue with the explanation of </w:t>
      </w:r>
      <w:r w:rsidR="00C80B83">
        <w:rPr>
          <w:rFonts w:ascii="Arial" w:eastAsia="MS Mincho" w:hAnsi="Arial" w:cs="Arial"/>
          <w:bCs/>
          <w:sz w:val="24"/>
          <w:szCs w:val="24"/>
        </w:rPr>
        <w:t>2nd</w:t>
      </w:r>
      <w:r w:rsidRPr="003D4163">
        <w:rPr>
          <w:rFonts w:ascii="Arial" w:eastAsia="MS Mincho" w:hAnsi="Arial" w:cs="Arial"/>
          <w:bCs/>
          <w:sz w:val="24"/>
          <w:szCs w:val="24"/>
        </w:rPr>
        <w:t xml:space="preserve"> Mantra.</w:t>
      </w:r>
    </w:p>
    <w:p w14:paraId="670C0DF8" w14:textId="77777777" w:rsidR="00E8691A" w:rsidRDefault="00E8691A" w:rsidP="0002202F">
      <w:pPr>
        <w:tabs>
          <w:tab w:val="left" w:pos="709"/>
          <w:tab w:val="left" w:pos="2835"/>
          <w:tab w:val="left" w:pos="3686"/>
          <w:tab w:val="left" w:pos="4500"/>
        </w:tabs>
        <w:spacing w:line="240" w:lineRule="auto"/>
        <w:ind w:left="0" w:right="-613"/>
        <w:rPr>
          <w:rFonts w:ascii="Arial" w:eastAsia="MS Mincho" w:hAnsi="Arial" w:cs="Arial"/>
          <w:bCs/>
          <w:szCs w:val="22"/>
        </w:rPr>
      </w:pPr>
    </w:p>
    <w:p w14:paraId="5480C5C6" w14:textId="77777777" w:rsidR="00E8691A" w:rsidRDefault="00E8691A" w:rsidP="0002202F">
      <w:pPr>
        <w:tabs>
          <w:tab w:val="left" w:pos="709"/>
          <w:tab w:val="left" w:pos="2835"/>
          <w:tab w:val="left" w:pos="3686"/>
          <w:tab w:val="left" w:pos="4500"/>
        </w:tabs>
        <w:spacing w:line="240" w:lineRule="auto"/>
        <w:ind w:left="0" w:right="-613"/>
        <w:rPr>
          <w:rFonts w:ascii="Arial" w:eastAsia="MS Mincho" w:hAnsi="Arial" w:cs="Arial"/>
          <w:bCs/>
          <w:szCs w:val="22"/>
        </w:rPr>
      </w:pPr>
      <w:r>
        <w:rPr>
          <w:rFonts w:ascii="Arial" w:eastAsia="MS Mincho" w:hAnsi="Arial" w:cs="Arial"/>
          <w:bCs/>
          <w:szCs w:val="22"/>
        </w:rPr>
        <w:t>Explanation of the Mantra</w:t>
      </w:r>
    </w:p>
    <w:p w14:paraId="6B301F3C" w14:textId="77777777" w:rsidR="00E8691A" w:rsidRDefault="00E8691A" w:rsidP="0002202F">
      <w:pPr>
        <w:tabs>
          <w:tab w:val="left" w:pos="709"/>
          <w:tab w:val="left" w:pos="2835"/>
          <w:tab w:val="left" w:pos="3686"/>
          <w:tab w:val="left" w:pos="4500"/>
        </w:tabs>
        <w:spacing w:line="240" w:lineRule="auto"/>
        <w:ind w:left="0" w:right="-613"/>
        <w:rPr>
          <w:rFonts w:ascii="Arial" w:eastAsia="MS Mincho" w:hAnsi="Arial" w:cs="Arial"/>
          <w:bCs/>
          <w:szCs w:val="22"/>
        </w:rPr>
      </w:pPr>
    </w:p>
    <w:p w14:paraId="302B26A0" w14:textId="77777777" w:rsidR="00E8691A" w:rsidRDefault="00E8691A" w:rsidP="0002202F">
      <w:pPr>
        <w:tabs>
          <w:tab w:val="left" w:pos="709"/>
          <w:tab w:val="left" w:pos="2835"/>
          <w:tab w:val="left" w:pos="3686"/>
          <w:tab w:val="left" w:pos="4500"/>
        </w:tabs>
        <w:spacing w:line="240" w:lineRule="auto"/>
        <w:ind w:left="0" w:right="-613"/>
        <w:rPr>
          <w:rFonts w:ascii="Arial" w:eastAsia="MS Mincho" w:hAnsi="Arial" w:cs="Arial"/>
          <w:bCs/>
          <w:szCs w:val="22"/>
        </w:rPr>
      </w:pPr>
      <w:r>
        <w:rPr>
          <w:rFonts w:ascii="Arial" w:eastAsia="MS Mincho" w:hAnsi="Arial" w:cs="Arial"/>
          <w:bCs/>
          <w:szCs w:val="22"/>
        </w:rPr>
        <w:tab/>
        <w:t xml:space="preserve">A </w:t>
      </w:r>
      <w:proofErr w:type="spellStart"/>
      <w:r w:rsidR="00915A29">
        <w:rPr>
          <w:rFonts w:ascii="Arial" w:eastAsia="MS Mincho" w:hAnsi="Arial" w:cs="Arial"/>
          <w:bCs/>
          <w:szCs w:val="22"/>
        </w:rPr>
        <w:t>Jiva</w:t>
      </w:r>
      <w:proofErr w:type="spellEnd"/>
      <w:r>
        <w:rPr>
          <w:rFonts w:ascii="Arial" w:eastAsia="MS Mincho" w:hAnsi="Arial" w:cs="Arial"/>
          <w:bCs/>
          <w:szCs w:val="22"/>
        </w:rPr>
        <w:t xml:space="preserve">, who is part of this world, is called a </w:t>
      </w:r>
      <w:proofErr w:type="spellStart"/>
      <w:r w:rsidR="00915A29">
        <w:rPr>
          <w:rFonts w:ascii="Arial" w:eastAsia="MS Mincho" w:hAnsi="Arial" w:cs="Arial"/>
          <w:bCs/>
          <w:szCs w:val="22"/>
        </w:rPr>
        <w:t>SamsAri</w:t>
      </w:r>
      <w:proofErr w:type="spellEnd"/>
      <w:r w:rsidR="00915A29">
        <w:rPr>
          <w:rFonts w:ascii="Arial" w:eastAsia="MS Mincho" w:hAnsi="Arial" w:cs="Arial"/>
          <w:bCs/>
          <w:szCs w:val="22"/>
        </w:rPr>
        <w:t xml:space="preserve"> as</w:t>
      </w:r>
      <w:r>
        <w:rPr>
          <w:rFonts w:ascii="Arial" w:eastAsia="MS Mincho" w:hAnsi="Arial" w:cs="Arial"/>
          <w:bCs/>
          <w:szCs w:val="22"/>
        </w:rPr>
        <w:t xml:space="preserve"> long as he is </w:t>
      </w:r>
      <w:r w:rsidR="00915A29">
        <w:rPr>
          <w:rFonts w:ascii="Arial" w:eastAsia="MS Mincho" w:hAnsi="Arial" w:cs="Arial"/>
          <w:bCs/>
          <w:szCs w:val="22"/>
        </w:rPr>
        <w:t>bound</w:t>
      </w:r>
      <w:r>
        <w:rPr>
          <w:rFonts w:ascii="Arial" w:eastAsia="MS Mincho" w:hAnsi="Arial" w:cs="Arial"/>
          <w:bCs/>
          <w:szCs w:val="22"/>
        </w:rPr>
        <w:t xml:space="preserve"> by the </w:t>
      </w:r>
      <w:proofErr w:type="spellStart"/>
      <w:r w:rsidR="00915A29">
        <w:rPr>
          <w:rFonts w:ascii="Arial" w:eastAsia="MS Mincho" w:hAnsi="Arial" w:cs="Arial"/>
          <w:bCs/>
          <w:szCs w:val="22"/>
        </w:rPr>
        <w:t>PrakRiti</w:t>
      </w:r>
      <w:proofErr w:type="spellEnd"/>
      <w:r>
        <w:rPr>
          <w:rFonts w:ascii="Arial" w:eastAsia="MS Mincho" w:hAnsi="Arial" w:cs="Arial"/>
          <w:bCs/>
          <w:szCs w:val="22"/>
        </w:rPr>
        <w:t xml:space="preserve">. He will be making efforts to increase the desires to enjoy the worldly enjoyments and to experience them. His efforts will result some times in this life itself. If the efforts have not culminated in this life itself, the deeds which were done by him in that process, will become the reason for another life, and he takes birth in another life and he will </w:t>
      </w:r>
      <w:r w:rsidR="00915A29">
        <w:rPr>
          <w:rFonts w:ascii="Arial" w:eastAsia="MS Mincho" w:hAnsi="Arial" w:cs="Arial"/>
          <w:bCs/>
          <w:szCs w:val="22"/>
        </w:rPr>
        <w:t>experience</w:t>
      </w:r>
      <w:r>
        <w:rPr>
          <w:rFonts w:ascii="Arial" w:eastAsia="MS Mincho" w:hAnsi="Arial" w:cs="Arial"/>
          <w:bCs/>
          <w:szCs w:val="22"/>
        </w:rPr>
        <w:t xml:space="preserve"> those enjoyments. This cycle continues</w:t>
      </w:r>
      <w:r w:rsidR="001A7390">
        <w:rPr>
          <w:rFonts w:ascii="Arial" w:eastAsia="MS Mincho" w:hAnsi="Arial" w:cs="Arial"/>
          <w:bCs/>
          <w:szCs w:val="22"/>
        </w:rPr>
        <w:t xml:space="preserve"> with him performing pious deeds and heinous deeds to fulfil his desire to </w:t>
      </w:r>
      <w:r w:rsidR="00915A29">
        <w:rPr>
          <w:rFonts w:ascii="Arial" w:eastAsia="MS Mincho" w:hAnsi="Arial" w:cs="Arial"/>
          <w:bCs/>
          <w:szCs w:val="22"/>
        </w:rPr>
        <w:t>experience</w:t>
      </w:r>
      <w:r w:rsidR="001A7390">
        <w:rPr>
          <w:rFonts w:ascii="Arial" w:eastAsia="MS Mincho" w:hAnsi="Arial" w:cs="Arial"/>
          <w:bCs/>
          <w:szCs w:val="22"/>
        </w:rPr>
        <w:t xml:space="preserve"> these external enjoyments and taking another birth to experience the fruits of his deeds. These are the reasons for him to be born again and again for experiencing these fruits, and performing the various deeds as explained above. If one desires to avoid the miseries of living in the mother’s womb, experiencing the miseries of diseases, </w:t>
      </w:r>
      <w:r w:rsidR="00915A29">
        <w:rPr>
          <w:rFonts w:ascii="Arial" w:eastAsia="MS Mincho" w:hAnsi="Arial" w:cs="Arial"/>
          <w:bCs/>
          <w:szCs w:val="22"/>
        </w:rPr>
        <w:t>old age</w:t>
      </w:r>
      <w:r w:rsidR="001A7390">
        <w:rPr>
          <w:rFonts w:ascii="Arial" w:eastAsia="MS Mincho" w:hAnsi="Arial" w:cs="Arial"/>
          <w:bCs/>
          <w:szCs w:val="22"/>
        </w:rPr>
        <w:t xml:space="preserve">, death etc. which are the resultants of his participating in the cycle of births and deaths, he must abstain from desires to experience the worldly enjoyments. He must develop the desire to experience his Lord </w:t>
      </w:r>
      <w:proofErr w:type="spellStart"/>
      <w:r w:rsidR="001A7390">
        <w:rPr>
          <w:rFonts w:ascii="Arial" w:eastAsia="MS Mincho" w:hAnsi="Arial" w:cs="Arial"/>
          <w:bCs/>
          <w:szCs w:val="22"/>
        </w:rPr>
        <w:t>BhagavAn</w:t>
      </w:r>
      <w:proofErr w:type="spellEnd"/>
      <w:r w:rsidR="001A7390">
        <w:rPr>
          <w:rFonts w:ascii="Arial" w:eastAsia="MS Mincho" w:hAnsi="Arial" w:cs="Arial"/>
          <w:bCs/>
          <w:szCs w:val="22"/>
        </w:rPr>
        <w:t xml:space="preserve">. He should learn about the nature of both Him and his own self. He should meditate and </w:t>
      </w:r>
      <w:r w:rsidR="00A90CEA">
        <w:rPr>
          <w:rFonts w:ascii="Arial" w:eastAsia="MS Mincho" w:hAnsi="Arial" w:cs="Arial"/>
          <w:bCs/>
          <w:szCs w:val="22"/>
        </w:rPr>
        <w:t xml:space="preserve">suitably </w:t>
      </w:r>
      <w:r w:rsidR="001A7390">
        <w:rPr>
          <w:rFonts w:ascii="Arial" w:eastAsia="MS Mincho" w:hAnsi="Arial" w:cs="Arial"/>
          <w:bCs/>
          <w:szCs w:val="22"/>
        </w:rPr>
        <w:t xml:space="preserve">propitiate the </w:t>
      </w:r>
      <w:proofErr w:type="spellStart"/>
      <w:r w:rsidR="00915A29">
        <w:rPr>
          <w:rFonts w:ascii="Arial" w:eastAsia="MS Mincho" w:hAnsi="Arial" w:cs="Arial"/>
          <w:bCs/>
          <w:szCs w:val="22"/>
        </w:rPr>
        <w:t>BhagavAn</w:t>
      </w:r>
      <w:proofErr w:type="spellEnd"/>
      <w:r w:rsidR="00A90CEA">
        <w:rPr>
          <w:rFonts w:ascii="Arial" w:eastAsia="MS Mincho" w:hAnsi="Arial" w:cs="Arial"/>
          <w:bCs/>
          <w:szCs w:val="22"/>
        </w:rPr>
        <w:t xml:space="preserve">. </w:t>
      </w:r>
      <w:proofErr w:type="gramStart"/>
      <w:r w:rsidR="00915A29">
        <w:rPr>
          <w:rFonts w:ascii="Arial" w:eastAsia="MS Mincho" w:hAnsi="Arial" w:cs="Arial"/>
          <w:bCs/>
          <w:szCs w:val="22"/>
        </w:rPr>
        <w:t>Thus</w:t>
      </w:r>
      <w:proofErr w:type="gramEnd"/>
      <w:r w:rsidR="00915A29">
        <w:rPr>
          <w:rFonts w:ascii="Arial" w:eastAsia="MS Mincho" w:hAnsi="Arial" w:cs="Arial"/>
          <w:bCs/>
          <w:szCs w:val="22"/>
        </w:rPr>
        <w:t xml:space="preserve"> from the propitiation of </w:t>
      </w:r>
      <w:proofErr w:type="spellStart"/>
      <w:r w:rsidR="00915A29">
        <w:rPr>
          <w:rFonts w:ascii="Arial" w:eastAsia="MS Mincho" w:hAnsi="Arial" w:cs="Arial"/>
          <w:bCs/>
          <w:szCs w:val="22"/>
        </w:rPr>
        <w:t>BhagavAn</w:t>
      </w:r>
      <w:proofErr w:type="spellEnd"/>
      <w:r w:rsidR="00915A29">
        <w:rPr>
          <w:rFonts w:ascii="Arial" w:eastAsia="MS Mincho" w:hAnsi="Arial" w:cs="Arial"/>
          <w:bCs/>
          <w:szCs w:val="22"/>
        </w:rPr>
        <w:t xml:space="preserve">, and abstinence from the desires to enjoy the worldly enjoyments, he will be relieved from the bondage of the worldly affairs and attain the moksha the ultimate release from the cycle of births and deaths and will attain the moksha in the form of being in the presence of </w:t>
      </w:r>
      <w:proofErr w:type="spellStart"/>
      <w:r w:rsidR="00915A29">
        <w:rPr>
          <w:rFonts w:ascii="Arial" w:eastAsia="MS Mincho" w:hAnsi="Arial" w:cs="Arial"/>
          <w:bCs/>
          <w:szCs w:val="22"/>
        </w:rPr>
        <w:t>ParamAthman</w:t>
      </w:r>
      <w:proofErr w:type="spellEnd"/>
      <w:r w:rsidR="00915A29">
        <w:rPr>
          <w:rFonts w:ascii="Arial" w:eastAsia="MS Mincho" w:hAnsi="Arial" w:cs="Arial"/>
          <w:bCs/>
          <w:szCs w:val="22"/>
        </w:rPr>
        <w:t xml:space="preserve"> in the </w:t>
      </w:r>
      <w:proofErr w:type="spellStart"/>
      <w:r w:rsidR="00915A29">
        <w:rPr>
          <w:rFonts w:ascii="Arial" w:eastAsia="MS Mincho" w:hAnsi="Arial" w:cs="Arial"/>
          <w:bCs/>
          <w:szCs w:val="22"/>
        </w:rPr>
        <w:t>SriVaikunTham</w:t>
      </w:r>
      <w:proofErr w:type="spellEnd"/>
      <w:r w:rsidR="00915A29">
        <w:rPr>
          <w:rFonts w:ascii="Arial" w:eastAsia="MS Mincho" w:hAnsi="Arial" w:cs="Arial"/>
          <w:bCs/>
          <w:szCs w:val="22"/>
        </w:rPr>
        <w:t xml:space="preserve">. It is natural that he will be devoid of desires for enjoying the small and short periods of worldly enjoyments once he comes to know the nature and characteristics of </w:t>
      </w:r>
      <w:proofErr w:type="spellStart"/>
      <w:r w:rsidR="00915A29">
        <w:rPr>
          <w:rFonts w:ascii="Arial" w:eastAsia="MS Mincho" w:hAnsi="Arial" w:cs="Arial"/>
          <w:bCs/>
          <w:szCs w:val="22"/>
        </w:rPr>
        <w:t>BhagavAn</w:t>
      </w:r>
      <w:proofErr w:type="spellEnd"/>
      <w:r w:rsidR="00915A29">
        <w:rPr>
          <w:rFonts w:ascii="Arial" w:eastAsia="MS Mincho" w:hAnsi="Arial" w:cs="Arial"/>
          <w:bCs/>
          <w:szCs w:val="22"/>
        </w:rPr>
        <w:t xml:space="preserve">, the reason for experiencing unending bliss in the presence of Him.  </w:t>
      </w:r>
      <w:r w:rsidR="00A90CEA">
        <w:rPr>
          <w:rFonts w:ascii="Arial" w:eastAsia="MS Mincho" w:hAnsi="Arial" w:cs="Arial"/>
          <w:bCs/>
          <w:szCs w:val="22"/>
        </w:rPr>
        <w:t>The fourth line of the Mantra which runs - “</w:t>
      </w:r>
      <w:proofErr w:type="spellStart"/>
      <w:r w:rsidR="00A90CEA">
        <w:rPr>
          <w:rFonts w:ascii="Arial" w:eastAsia="MS Mincho" w:hAnsi="Arial" w:cs="Arial"/>
          <w:bCs/>
          <w:szCs w:val="22"/>
        </w:rPr>
        <w:t>ihaiva</w:t>
      </w:r>
      <w:proofErr w:type="spellEnd"/>
      <w:r w:rsidR="00A90CEA">
        <w:rPr>
          <w:rFonts w:ascii="Arial" w:eastAsia="MS Mincho" w:hAnsi="Arial" w:cs="Arial"/>
          <w:bCs/>
          <w:szCs w:val="22"/>
        </w:rPr>
        <w:t xml:space="preserve"> </w:t>
      </w:r>
      <w:proofErr w:type="spellStart"/>
      <w:r w:rsidR="00A90CEA">
        <w:rPr>
          <w:rFonts w:ascii="Arial" w:eastAsia="MS Mincho" w:hAnsi="Arial" w:cs="Arial"/>
          <w:bCs/>
          <w:szCs w:val="22"/>
        </w:rPr>
        <w:t>sarve</w:t>
      </w:r>
      <w:proofErr w:type="spellEnd"/>
      <w:r w:rsidR="00A90CEA">
        <w:rPr>
          <w:rFonts w:ascii="Arial" w:eastAsia="MS Mincho" w:hAnsi="Arial" w:cs="Arial"/>
          <w:bCs/>
          <w:szCs w:val="22"/>
        </w:rPr>
        <w:t xml:space="preserve"> </w:t>
      </w:r>
      <w:proofErr w:type="spellStart"/>
      <w:r w:rsidR="00A90CEA">
        <w:rPr>
          <w:rFonts w:ascii="Arial" w:eastAsia="MS Mincho" w:hAnsi="Arial" w:cs="Arial"/>
          <w:bCs/>
          <w:szCs w:val="22"/>
        </w:rPr>
        <w:t>pravileeyanti</w:t>
      </w:r>
      <w:proofErr w:type="spellEnd"/>
      <w:r w:rsidR="00A90CEA">
        <w:rPr>
          <w:rFonts w:ascii="Arial" w:eastAsia="MS Mincho" w:hAnsi="Arial" w:cs="Arial"/>
          <w:bCs/>
          <w:szCs w:val="22"/>
        </w:rPr>
        <w:t xml:space="preserve"> </w:t>
      </w:r>
      <w:proofErr w:type="spellStart"/>
      <w:r w:rsidR="00A90CEA">
        <w:rPr>
          <w:rFonts w:ascii="Arial" w:eastAsia="MS Mincho" w:hAnsi="Arial" w:cs="Arial"/>
          <w:bCs/>
          <w:szCs w:val="22"/>
        </w:rPr>
        <w:t>kAmAh</w:t>
      </w:r>
      <w:proofErr w:type="spellEnd"/>
      <w:r w:rsidR="00A90CEA">
        <w:rPr>
          <w:rFonts w:ascii="Arial" w:eastAsia="MS Mincho" w:hAnsi="Arial" w:cs="Arial"/>
          <w:bCs/>
          <w:szCs w:val="22"/>
        </w:rPr>
        <w:t>” proves this point only.</w:t>
      </w:r>
    </w:p>
    <w:p w14:paraId="02759C46" w14:textId="77777777" w:rsidR="00C80B83" w:rsidRDefault="00C80B83" w:rsidP="0002202F">
      <w:pPr>
        <w:tabs>
          <w:tab w:val="left" w:pos="709"/>
          <w:tab w:val="left" w:pos="2835"/>
          <w:tab w:val="left" w:pos="3686"/>
          <w:tab w:val="left" w:pos="4500"/>
        </w:tabs>
        <w:spacing w:line="240" w:lineRule="auto"/>
        <w:ind w:left="0" w:right="-613"/>
        <w:rPr>
          <w:rFonts w:ascii="Arial" w:eastAsia="MS Mincho" w:hAnsi="Arial" w:cs="Arial"/>
          <w:bCs/>
          <w:szCs w:val="22"/>
        </w:rPr>
      </w:pPr>
    </w:p>
    <w:p w14:paraId="74F8DC3A" w14:textId="77777777" w:rsidR="00C80B83" w:rsidRDefault="00C80B83" w:rsidP="0002202F">
      <w:pPr>
        <w:tabs>
          <w:tab w:val="left" w:pos="709"/>
          <w:tab w:val="left" w:pos="2835"/>
          <w:tab w:val="left" w:pos="3686"/>
          <w:tab w:val="left" w:pos="4500"/>
        </w:tabs>
        <w:spacing w:line="240" w:lineRule="auto"/>
        <w:ind w:left="0" w:right="-613"/>
        <w:rPr>
          <w:rFonts w:ascii="Arial" w:eastAsia="MS Mincho" w:hAnsi="Arial" w:cs="Arial"/>
          <w:bCs/>
          <w:szCs w:val="22"/>
        </w:rPr>
      </w:pPr>
      <w:r>
        <w:rPr>
          <w:rFonts w:ascii="Arial" w:eastAsia="MS Mincho" w:hAnsi="Arial" w:cs="Arial"/>
          <w:bCs/>
          <w:szCs w:val="22"/>
        </w:rPr>
        <w:tab/>
        <w:t>With this the 2</w:t>
      </w:r>
      <w:r w:rsidRPr="00C80B83">
        <w:rPr>
          <w:rFonts w:ascii="Arial" w:eastAsia="MS Mincho" w:hAnsi="Arial" w:cs="Arial"/>
          <w:bCs/>
          <w:szCs w:val="22"/>
          <w:vertAlign w:val="superscript"/>
        </w:rPr>
        <w:t>nd</w:t>
      </w:r>
      <w:r>
        <w:rPr>
          <w:rFonts w:ascii="Arial" w:eastAsia="MS Mincho" w:hAnsi="Arial" w:cs="Arial"/>
          <w:bCs/>
          <w:szCs w:val="22"/>
        </w:rPr>
        <w:t xml:space="preserve"> Mantra is concluded.</w:t>
      </w:r>
    </w:p>
    <w:p w14:paraId="0A25A31F" w14:textId="77777777" w:rsidR="00C80B83" w:rsidRDefault="00C80B83" w:rsidP="0002202F">
      <w:pPr>
        <w:tabs>
          <w:tab w:val="left" w:pos="709"/>
          <w:tab w:val="left" w:pos="2835"/>
          <w:tab w:val="left" w:pos="3686"/>
          <w:tab w:val="left" w:pos="4500"/>
        </w:tabs>
        <w:spacing w:line="240" w:lineRule="auto"/>
        <w:ind w:left="0" w:right="-613"/>
        <w:rPr>
          <w:rFonts w:ascii="Arial" w:eastAsia="MS Mincho" w:hAnsi="Arial" w:cs="Arial"/>
          <w:bCs/>
          <w:szCs w:val="22"/>
        </w:rPr>
      </w:pPr>
    </w:p>
    <w:p w14:paraId="60EFA504" w14:textId="77777777" w:rsidR="00C80B83" w:rsidRDefault="00C80B83" w:rsidP="0002202F">
      <w:pPr>
        <w:tabs>
          <w:tab w:val="left" w:pos="709"/>
          <w:tab w:val="left" w:pos="2835"/>
          <w:tab w:val="left" w:pos="3686"/>
          <w:tab w:val="left" w:pos="4500"/>
        </w:tabs>
        <w:spacing w:line="240" w:lineRule="auto"/>
        <w:ind w:left="0" w:right="-613"/>
        <w:rPr>
          <w:rFonts w:ascii="Arial" w:eastAsia="MS Mincho" w:hAnsi="Arial" w:cs="Arial"/>
          <w:bCs/>
          <w:szCs w:val="22"/>
        </w:rPr>
      </w:pPr>
      <w:r>
        <w:rPr>
          <w:rFonts w:ascii="Arial" w:eastAsia="MS Mincho" w:hAnsi="Arial" w:cs="Arial"/>
          <w:bCs/>
          <w:szCs w:val="22"/>
        </w:rPr>
        <w:lastRenderedPageBreak/>
        <w:t>3</w:t>
      </w:r>
      <w:r w:rsidRPr="00C80B83">
        <w:rPr>
          <w:rFonts w:ascii="Arial" w:eastAsia="MS Mincho" w:hAnsi="Arial" w:cs="Arial"/>
          <w:bCs/>
          <w:szCs w:val="22"/>
          <w:vertAlign w:val="superscript"/>
        </w:rPr>
        <w:t>rd</w:t>
      </w:r>
      <w:r>
        <w:rPr>
          <w:rFonts w:ascii="Arial" w:eastAsia="MS Mincho" w:hAnsi="Arial" w:cs="Arial"/>
          <w:bCs/>
          <w:szCs w:val="22"/>
        </w:rPr>
        <w:t xml:space="preserve"> Mantra</w:t>
      </w:r>
    </w:p>
    <w:p w14:paraId="649A729A" w14:textId="77777777" w:rsidR="00C80B83" w:rsidRDefault="00C80B83" w:rsidP="0002202F">
      <w:pPr>
        <w:tabs>
          <w:tab w:val="left" w:pos="709"/>
          <w:tab w:val="left" w:pos="2835"/>
          <w:tab w:val="left" w:pos="3686"/>
          <w:tab w:val="left" w:pos="4500"/>
        </w:tabs>
        <w:spacing w:line="240" w:lineRule="auto"/>
        <w:ind w:left="0" w:right="-613"/>
        <w:rPr>
          <w:rFonts w:ascii="Arial" w:eastAsia="MS Mincho" w:hAnsi="Arial" w:cs="Arial"/>
          <w:bCs/>
          <w:szCs w:val="22"/>
        </w:rPr>
      </w:pPr>
    </w:p>
    <w:p w14:paraId="142B6A38" w14:textId="77777777" w:rsidR="00C80B83" w:rsidRDefault="00C80B83" w:rsidP="0002202F">
      <w:pPr>
        <w:tabs>
          <w:tab w:val="left" w:pos="709"/>
          <w:tab w:val="left" w:pos="2835"/>
          <w:tab w:val="left" w:pos="3686"/>
          <w:tab w:val="left" w:pos="4500"/>
        </w:tabs>
        <w:spacing w:line="240" w:lineRule="auto"/>
        <w:ind w:left="0" w:right="-613"/>
        <w:rPr>
          <w:rFonts w:ascii="Arial" w:eastAsia="MS Mincho" w:hAnsi="Arial" w:cs="Arial"/>
          <w:b/>
          <w:i/>
          <w:iCs/>
          <w:sz w:val="28"/>
          <w:szCs w:val="28"/>
        </w:rPr>
      </w:pPr>
      <w:proofErr w:type="spellStart"/>
      <w:r>
        <w:rPr>
          <w:rFonts w:ascii="Arial" w:eastAsia="MS Mincho" w:hAnsi="Arial" w:cs="Arial"/>
          <w:b/>
          <w:i/>
          <w:iCs/>
          <w:sz w:val="28"/>
          <w:szCs w:val="28"/>
        </w:rPr>
        <w:t>nAyamAtmA</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pravachanena</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labhyah</w:t>
      </w:r>
      <w:proofErr w:type="spellEnd"/>
    </w:p>
    <w:p w14:paraId="6096ABE0" w14:textId="77777777" w:rsidR="00C80B83" w:rsidRDefault="00C80B83" w:rsidP="0002202F">
      <w:pPr>
        <w:tabs>
          <w:tab w:val="left" w:pos="709"/>
          <w:tab w:val="left" w:pos="2835"/>
          <w:tab w:val="left" w:pos="3686"/>
          <w:tab w:val="left" w:pos="4500"/>
        </w:tabs>
        <w:spacing w:line="240" w:lineRule="auto"/>
        <w:ind w:left="0" w:right="-613"/>
        <w:rPr>
          <w:rFonts w:ascii="Arial" w:eastAsia="MS Mincho" w:hAnsi="Arial" w:cs="Arial"/>
          <w:b/>
          <w:i/>
          <w:iCs/>
          <w:sz w:val="28"/>
          <w:szCs w:val="28"/>
        </w:rPr>
      </w:pPr>
      <w:proofErr w:type="spellStart"/>
      <w:r>
        <w:rPr>
          <w:rFonts w:ascii="Arial" w:eastAsia="MS Mincho" w:hAnsi="Arial" w:cs="Arial"/>
          <w:b/>
          <w:i/>
          <w:iCs/>
          <w:sz w:val="28"/>
          <w:szCs w:val="28"/>
        </w:rPr>
        <w:t>na</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medhayA</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na</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bahunA</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s’rutena</w:t>
      </w:r>
      <w:proofErr w:type="spellEnd"/>
      <w:r>
        <w:rPr>
          <w:rFonts w:ascii="Arial" w:eastAsia="MS Mincho" w:hAnsi="Arial" w:cs="Arial"/>
          <w:b/>
          <w:i/>
          <w:iCs/>
          <w:sz w:val="28"/>
          <w:szCs w:val="28"/>
        </w:rPr>
        <w:t xml:space="preserve"> |</w:t>
      </w:r>
    </w:p>
    <w:p w14:paraId="0F4C9FCC" w14:textId="77777777" w:rsidR="00C80B83" w:rsidRDefault="00C80B83" w:rsidP="0002202F">
      <w:pPr>
        <w:tabs>
          <w:tab w:val="left" w:pos="709"/>
          <w:tab w:val="left" w:pos="2835"/>
          <w:tab w:val="left" w:pos="3686"/>
          <w:tab w:val="left" w:pos="4500"/>
        </w:tabs>
        <w:spacing w:line="240" w:lineRule="auto"/>
        <w:ind w:left="0" w:right="-613"/>
        <w:rPr>
          <w:rFonts w:ascii="Arial" w:eastAsia="MS Mincho" w:hAnsi="Arial" w:cs="Arial"/>
          <w:b/>
          <w:i/>
          <w:iCs/>
          <w:sz w:val="28"/>
          <w:szCs w:val="28"/>
        </w:rPr>
      </w:pPr>
      <w:proofErr w:type="spellStart"/>
      <w:r>
        <w:rPr>
          <w:rFonts w:ascii="Arial" w:eastAsia="MS Mincho" w:hAnsi="Arial" w:cs="Arial"/>
          <w:b/>
          <w:i/>
          <w:iCs/>
          <w:sz w:val="28"/>
          <w:szCs w:val="28"/>
        </w:rPr>
        <w:t>yamevaisha</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vRiNute</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tena</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labhyah</w:t>
      </w:r>
      <w:proofErr w:type="spellEnd"/>
    </w:p>
    <w:p w14:paraId="099B0C69" w14:textId="77777777" w:rsidR="00C80B83" w:rsidRDefault="00C80B83" w:rsidP="0002202F">
      <w:pPr>
        <w:tabs>
          <w:tab w:val="left" w:pos="709"/>
          <w:tab w:val="left" w:pos="2835"/>
          <w:tab w:val="left" w:pos="3686"/>
          <w:tab w:val="left" w:pos="4500"/>
        </w:tabs>
        <w:spacing w:line="240" w:lineRule="auto"/>
        <w:ind w:left="0" w:right="-613"/>
        <w:rPr>
          <w:rFonts w:ascii="Arial" w:eastAsia="MS Mincho" w:hAnsi="Arial" w:cs="Arial"/>
          <w:b/>
          <w:i/>
          <w:iCs/>
          <w:sz w:val="28"/>
          <w:szCs w:val="28"/>
        </w:rPr>
      </w:pPr>
      <w:proofErr w:type="spellStart"/>
      <w:r>
        <w:rPr>
          <w:rFonts w:ascii="Arial" w:eastAsia="MS Mincho" w:hAnsi="Arial" w:cs="Arial"/>
          <w:b/>
          <w:i/>
          <w:iCs/>
          <w:sz w:val="28"/>
          <w:szCs w:val="28"/>
        </w:rPr>
        <w:t>tasyaisha</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AtmA</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vivRiNute</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tanoom</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svAm</w:t>
      </w:r>
      <w:proofErr w:type="spellEnd"/>
      <w:r>
        <w:rPr>
          <w:rFonts w:ascii="Arial" w:eastAsia="MS Mincho" w:hAnsi="Arial" w:cs="Arial"/>
          <w:b/>
          <w:i/>
          <w:iCs/>
          <w:sz w:val="28"/>
          <w:szCs w:val="28"/>
        </w:rPr>
        <w:t xml:space="preserve"> ||</w:t>
      </w:r>
    </w:p>
    <w:p w14:paraId="1C37CD92" w14:textId="77777777" w:rsidR="00C80B83" w:rsidRDefault="00C80B83" w:rsidP="0002202F">
      <w:pPr>
        <w:tabs>
          <w:tab w:val="left" w:pos="709"/>
          <w:tab w:val="left" w:pos="2835"/>
          <w:tab w:val="left" w:pos="3686"/>
          <w:tab w:val="left" w:pos="4500"/>
        </w:tabs>
        <w:spacing w:line="240" w:lineRule="auto"/>
        <w:ind w:left="0" w:right="-613"/>
        <w:rPr>
          <w:rFonts w:ascii="Arial" w:eastAsia="MS Mincho" w:hAnsi="Arial" w:cs="Arial"/>
          <w:b/>
          <w:i/>
          <w:iCs/>
          <w:sz w:val="28"/>
          <w:szCs w:val="28"/>
        </w:rPr>
      </w:pPr>
    </w:p>
    <w:p w14:paraId="23D62113" w14:textId="77777777" w:rsidR="00C80B83" w:rsidRDefault="00C80B83" w:rsidP="0002202F">
      <w:pPr>
        <w:tabs>
          <w:tab w:val="left" w:pos="709"/>
          <w:tab w:val="left" w:pos="2835"/>
          <w:tab w:val="left" w:pos="3686"/>
          <w:tab w:val="left" w:pos="4500"/>
        </w:tabs>
        <w:spacing w:line="240" w:lineRule="auto"/>
        <w:ind w:left="0" w:right="-613"/>
        <w:rPr>
          <w:rFonts w:ascii="Arial" w:eastAsia="MS Mincho" w:hAnsi="Arial" w:cs="Mangal"/>
          <w:b/>
          <w:i/>
          <w:iCs/>
          <w:sz w:val="28"/>
          <w:szCs w:val="28"/>
        </w:rPr>
      </w:pPr>
      <w:r>
        <w:rPr>
          <w:rFonts w:ascii="Arial" w:eastAsia="MS Mincho" w:hAnsi="Arial" w:cs="Mangal" w:hint="cs"/>
          <w:b/>
          <w:i/>
          <w:iCs/>
          <w:sz w:val="28"/>
          <w:szCs w:val="28"/>
          <w:cs/>
        </w:rPr>
        <w:t>नायमात्मा प्रवचनेन लभ्यः</w:t>
      </w:r>
    </w:p>
    <w:p w14:paraId="68BF90DE" w14:textId="77777777" w:rsidR="00C80B83" w:rsidRDefault="00C80B83" w:rsidP="0002202F">
      <w:pPr>
        <w:tabs>
          <w:tab w:val="left" w:pos="709"/>
          <w:tab w:val="left" w:pos="2835"/>
          <w:tab w:val="left" w:pos="3686"/>
          <w:tab w:val="left" w:pos="4500"/>
        </w:tabs>
        <w:spacing w:line="240" w:lineRule="auto"/>
        <w:ind w:left="0" w:right="-613"/>
        <w:rPr>
          <w:rFonts w:ascii="Arial" w:eastAsia="MS Mincho" w:hAnsi="Arial" w:cs="Mangal"/>
          <w:b/>
          <w:i/>
          <w:iCs/>
          <w:sz w:val="28"/>
          <w:szCs w:val="28"/>
        </w:rPr>
      </w:pPr>
      <w:r>
        <w:rPr>
          <w:rFonts w:ascii="Arial" w:eastAsia="MS Mincho" w:hAnsi="Arial" w:cs="Mangal" w:hint="cs"/>
          <w:b/>
          <w:i/>
          <w:iCs/>
          <w:sz w:val="28"/>
          <w:szCs w:val="28"/>
          <w:cs/>
        </w:rPr>
        <w:t>न मेधया न बहुना श्रुतेन</w:t>
      </w:r>
      <w:r w:rsidR="00205643">
        <w:rPr>
          <w:rFonts w:ascii="Arial" w:eastAsia="MS Mincho" w:hAnsi="Arial" w:cs="Mangal" w:hint="cs"/>
          <w:b/>
          <w:i/>
          <w:iCs/>
          <w:sz w:val="28"/>
          <w:szCs w:val="28"/>
          <w:cs/>
        </w:rPr>
        <w:t>।</w:t>
      </w:r>
    </w:p>
    <w:p w14:paraId="182592FB" w14:textId="77777777" w:rsidR="00205643" w:rsidRDefault="00205643" w:rsidP="0002202F">
      <w:pPr>
        <w:tabs>
          <w:tab w:val="left" w:pos="709"/>
          <w:tab w:val="left" w:pos="2835"/>
          <w:tab w:val="left" w:pos="3686"/>
          <w:tab w:val="left" w:pos="4500"/>
        </w:tabs>
        <w:spacing w:line="240" w:lineRule="auto"/>
        <w:ind w:left="0" w:right="-613"/>
        <w:rPr>
          <w:rFonts w:ascii="Arial" w:eastAsia="MS Mincho" w:hAnsi="Arial" w:cs="Mangal"/>
          <w:b/>
          <w:i/>
          <w:iCs/>
          <w:sz w:val="28"/>
          <w:szCs w:val="28"/>
        </w:rPr>
      </w:pPr>
      <w:r>
        <w:rPr>
          <w:rFonts w:ascii="Arial" w:eastAsia="MS Mincho" w:hAnsi="Arial" w:cs="Mangal" w:hint="cs"/>
          <w:b/>
          <w:i/>
          <w:iCs/>
          <w:sz w:val="28"/>
          <w:szCs w:val="28"/>
          <w:cs/>
        </w:rPr>
        <w:t>यमेवैष वृणुते तेन लभ्यः</w:t>
      </w:r>
    </w:p>
    <w:p w14:paraId="74846419" w14:textId="77777777" w:rsidR="00205643" w:rsidRDefault="00205643" w:rsidP="0002202F">
      <w:pPr>
        <w:tabs>
          <w:tab w:val="left" w:pos="709"/>
          <w:tab w:val="left" w:pos="2835"/>
          <w:tab w:val="left" w:pos="3686"/>
          <w:tab w:val="left" w:pos="4500"/>
        </w:tabs>
        <w:spacing w:line="240" w:lineRule="auto"/>
        <w:ind w:left="0" w:right="-613"/>
        <w:rPr>
          <w:rFonts w:ascii="Arial" w:eastAsia="MS Mincho" w:hAnsi="Arial" w:cs="Mangal"/>
          <w:b/>
          <w:i/>
          <w:iCs/>
          <w:sz w:val="28"/>
          <w:szCs w:val="28"/>
        </w:rPr>
      </w:pPr>
      <w:r>
        <w:rPr>
          <w:rFonts w:ascii="Arial" w:eastAsia="MS Mincho" w:hAnsi="Arial" w:cs="Mangal" w:hint="cs"/>
          <w:b/>
          <w:i/>
          <w:iCs/>
          <w:sz w:val="28"/>
          <w:szCs w:val="28"/>
          <w:cs/>
        </w:rPr>
        <w:t>तस्यैष आत्मा विवृणुते तनूम् स्वाम् ।।</w:t>
      </w:r>
    </w:p>
    <w:p w14:paraId="160106C6" w14:textId="77777777" w:rsidR="00205643" w:rsidRDefault="00205643" w:rsidP="0002202F">
      <w:pPr>
        <w:tabs>
          <w:tab w:val="left" w:pos="709"/>
          <w:tab w:val="left" w:pos="2835"/>
          <w:tab w:val="left" w:pos="3686"/>
          <w:tab w:val="left" w:pos="4500"/>
        </w:tabs>
        <w:spacing w:line="240" w:lineRule="auto"/>
        <w:ind w:left="0" w:right="-613"/>
        <w:rPr>
          <w:rFonts w:ascii="Arial" w:eastAsia="MS Mincho" w:hAnsi="Arial" w:cs="Mangal"/>
          <w:b/>
          <w:i/>
          <w:iCs/>
          <w:sz w:val="28"/>
          <w:szCs w:val="28"/>
        </w:rPr>
      </w:pPr>
    </w:p>
    <w:p w14:paraId="406D9ECA" w14:textId="77777777" w:rsidR="00205643" w:rsidRDefault="00205643" w:rsidP="0002202F">
      <w:pPr>
        <w:tabs>
          <w:tab w:val="left" w:pos="709"/>
          <w:tab w:val="left" w:pos="2835"/>
          <w:tab w:val="left" w:pos="3686"/>
          <w:tab w:val="left" w:pos="4500"/>
        </w:tabs>
        <w:spacing w:line="240" w:lineRule="auto"/>
        <w:ind w:left="0" w:right="-613"/>
        <w:rPr>
          <w:rFonts w:ascii="Arial" w:eastAsia="MS Mincho" w:hAnsi="Arial" w:cs="Mangal"/>
          <w:b/>
          <w:i/>
          <w:iCs/>
          <w:sz w:val="28"/>
          <w:szCs w:val="28"/>
        </w:rPr>
      </w:pPr>
      <w:r>
        <w:rPr>
          <w:rFonts w:ascii="Arial" w:eastAsia="MS Mincho" w:hAnsi="Arial" w:cs="Mangal"/>
          <w:b/>
          <w:i/>
          <w:iCs/>
          <w:sz w:val="28"/>
          <w:szCs w:val="28"/>
        </w:rPr>
        <w:t>Word meanings</w:t>
      </w:r>
    </w:p>
    <w:p w14:paraId="48718273" w14:textId="77777777" w:rsidR="00205643" w:rsidRDefault="00205643" w:rsidP="0002202F">
      <w:pPr>
        <w:tabs>
          <w:tab w:val="left" w:pos="709"/>
          <w:tab w:val="left" w:pos="2835"/>
          <w:tab w:val="left" w:pos="3686"/>
          <w:tab w:val="left" w:pos="4500"/>
        </w:tabs>
        <w:spacing w:line="240" w:lineRule="auto"/>
        <w:ind w:left="0" w:right="-613"/>
        <w:rPr>
          <w:rFonts w:ascii="Arial" w:eastAsia="MS Mincho" w:hAnsi="Arial" w:cs="Mangal"/>
          <w:b/>
          <w:i/>
          <w:iCs/>
          <w:sz w:val="28"/>
          <w:szCs w:val="28"/>
        </w:rPr>
      </w:pPr>
    </w:p>
    <w:p w14:paraId="45A6522A" w14:textId="77777777" w:rsidR="00205643" w:rsidRPr="00205643" w:rsidRDefault="00205643"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i/>
          <w:iCs/>
          <w:sz w:val="28"/>
          <w:szCs w:val="28"/>
        </w:rPr>
        <w:t>ayam</w:t>
      </w:r>
      <w:proofErr w:type="spellEnd"/>
      <w:r>
        <w:rPr>
          <w:rFonts w:ascii="Arial" w:eastAsia="MS Mincho" w:hAnsi="Arial" w:cs="Mangal"/>
          <w:b/>
          <w:i/>
          <w:iCs/>
          <w:sz w:val="28"/>
          <w:szCs w:val="28"/>
        </w:rPr>
        <w:t xml:space="preserve"> </w:t>
      </w:r>
      <w:proofErr w:type="spellStart"/>
      <w:r>
        <w:rPr>
          <w:rFonts w:ascii="Arial" w:eastAsia="MS Mincho" w:hAnsi="Arial" w:cs="Mangal"/>
          <w:b/>
          <w:i/>
          <w:iCs/>
          <w:sz w:val="28"/>
          <w:szCs w:val="28"/>
        </w:rPr>
        <w:t>AtmA</w:t>
      </w:r>
      <w:proofErr w:type="spellEnd"/>
      <w:r>
        <w:rPr>
          <w:rFonts w:ascii="Arial" w:eastAsia="MS Mincho" w:hAnsi="Arial" w:cs="Mangal"/>
          <w:bCs/>
          <w:sz w:val="24"/>
          <w:szCs w:val="24"/>
        </w:rPr>
        <w:tab/>
        <w:t>=</w:t>
      </w:r>
      <w:r>
        <w:rPr>
          <w:rFonts w:ascii="Arial" w:eastAsia="MS Mincho" w:hAnsi="Arial" w:cs="Mangal"/>
          <w:bCs/>
          <w:sz w:val="24"/>
          <w:szCs w:val="24"/>
        </w:rPr>
        <w:tab/>
        <w:t xml:space="preserve">this </w:t>
      </w:r>
      <w:proofErr w:type="spellStart"/>
      <w:r>
        <w:rPr>
          <w:rFonts w:ascii="Arial" w:eastAsia="MS Mincho" w:hAnsi="Arial" w:cs="Mangal"/>
          <w:bCs/>
          <w:sz w:val="24"/>
          <w:szCs w:val="24"/>
        </w:rPr>
        <w:t>paramAthman</w:t>
      </w:r>
      <w:proofErr w:type="spellEnd"/>
    </w:p>
    <w:p w14:paraId="18AAEDAD" w14:textId="77777777" w:rsidR="00915A29" w:rsidRPr="0082654A" w:rsidRDefault="00915A29" w:rsidP="00915A29">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i/>
          <w:iCs/>
          <w:sz w:val="28"/>
          <w:szCs w:val="28"/>
        </w:rPr>
        <w:t>na</w:t>
      </w:r>
      <w:proofErr w:type="spellEnd"/>
      <w:r>
        <w:rPr>
          <w:rFonts w:ascii="Arial" w:eastAsia="MS Mincho" w:hAnsi="Arial" w:cs="Mangal"/>
          <w:b/>
          <w:i/>
          <w:iCs/>
          <w:sz w:val="28"/>
          <w:szCs w:val="28"/>
        </w:rPr>
        <w:t xml:space="preserve"> </w:t>
      </w:r>
      <w:proofErr w:type="spellStart"/>
      <w:r>
        <w:rPr>
          <w:rFonts w:ascii="Arial" w:eastAsia="MS Mincho" w:hAnsi="Arial" w:cs="Mangal"/>
          <w:b/>
          <w:i/>
          <w:iCs/>
          <w:sz w:val="28"/>
          <w:szCs w:val="28"/>
        </w:rPr>
        <w:t>labhyah</w:t>
      </w:r>
      <w:proofErr w:type="spellEnd"/>
      <w:r>
        <w:rPr>
          <w:rFonts w:ascii="Arial" w:eastAsia="MS Mincho" w:hAnsi="Arial" w:cs="Mangal"/>
          <w:bCs/>
          <w:sz w:val="24"/>
          <w:szCs w:val="24"/>
        </w:rPr>
        <w:tab/>
        <w:t>=</w:t>
      </w:r>
      <w:r>
        <w:rPr>
          <w:rFonts w:ascii="Arial" w:eastAsia="MS Mincho" w:hAnsi="Arial" w:cs="Mangal"/>
          <w:bCs/>
          <w:sz w:val="24"/>
          <w:szCs w:val="24"/>
        </w:rPr>
        <w:tab/>
        <w:t>is not obtained (attained)</w:t>
      </w:r>
    </w:p>
    <w:p w14:paraId="706CC635" w14:textId="77777777" w:rsidR="00205643" w:rsidRPr="00205643" w:rsidRDefault="00205643"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i/>
          <w:iCs/>
          <w:sz w:val="28"/>
          <w:szCs w:val="28"/>
        </w:rPr>
        <w:t>pravachanena</w:t>
      </w:r>
      <w:proofErr w:type="spellEnd"/>
      <w:r>
        <w:rPr>
          <w:rFonts w:ascii="Arial" w:eastAsia="MS Mincho" w:hAnsi="Arial" w:cs="Mangal"/>
          <w:bCs/>
          <w:sz w:val="24"/>
          <w:szCs w:val="24"/>
        </w:rPr>
        <w:tab/>
        <w:t>=</w:t>
      </w:r>
      <w:r>
        <w:rPr>
          <w:rFonts w:ascii="Arial" w:eastAsia="MS Mincho" w:hAnsi="Arial" w:cs="Mangal"/>
          <w:bCs/>
          <w:sz w:val="24"/>
          <w:szCs w:val="24"/>
        </w:rPr>
        <w:tab/>
        <w:t>by repeated uttering</w:t>
      </w:r>
    </w:p>
    <w:p w14:paraId="17FCE095" w14:textId="77777777" w:rsidR="00205643" w:rsidRDefault="00205643"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i/>
          <w:iCs/>
          <w:sz w:val="28"/>
          <w:szCs w:val="28"/>
        </w:rPr>
        <w:t>medhayaa</w:t>
      </w:r>
      <w:proofErr w:type="spellEnd"/>
      <w:r>
        <w:rPr>
          <w:rFonts w:ascii="Arial" w:eastAsia="MS Mincho" w:hAnsi="Arial" w:cs="Mangal"/>
          <w:b/>
          <w:i/>
          <w:iCs/>
          <w:sz w:val="28"/>
          <w:szCs w:val="28"/>
        </w:rPr>
        <w:t xml:space="preserve"> </w:t>
      </w:r>
      <w:proofErr w:type="spellStart"/>
      <w:r>
        <w:rPr>
          <w:rFonts w:ascii="Arial" w:eastAsia="MS Mincho" w:hAnsi="Arial" w:cs="Mangal"/>
          <w:b/>
          <w:i/>
          <w:iCs/>
          <w:sz w:val="28"/>
          <w:szCs w:val="28"/>
        </w:rPr>
        <w:t>na</w:t>
      </w:r>
      <w:proofErr w:type="spellEnd"/>
      <w:r>
        <w:rPr>
          <w:rFonts w:ascii="Arial" w:eastAsia="MS Mincho" w:hAnsi="Arial" w:cs="Mangal"/>
          <w:b/>
          <w:i/>
          <w:iCs/>
          <w:sz w:val="28"/>
          <w:szCs w:val="28"/>
        </w:rPr>
        <w:t xml:space="preserve"> </w:t>
      </w:r>
      <w:r w:rsidR="0082654A">
        <w:rPr>
          <w:rFonts w:ascii="Arial" w:eastAsia="MS Mincho" w:hAnsi="Arial" w:cs="Mangal"/>
          <w:bCs/>
          <w:sz w:val="24"/>
          <w:szCs w:val="24"/>
        </w:rPr>
        <w:tab/>
        <w:t>=</w:t>
      </w:r>
      <w:r w:rsidR="0082654A">
        <w:rPr>
          <w:rFonts w:ascii="Arial" w:eastAsia="MS Mincho" w:hAnsi="Arial" w:cs="Mangal"/>
          <w:bCs/>
          <w:sz w:val="24"/>
          <w:szCs w:val="24"/>
        </w:rPr>
        <w:tab/>
        <w:t>n</w:t>
      </w:r>
      <w:r w:rsidR="00915A29">
        <w:rPr>
          <w:rFonts w:ascii="Arial" w:eastAsia="MS Mincho" w:hAnsi="Arial" w:cs="Mangal"/>
          <w:bCs/>
          <w:sz w:val="24"/>
          <w:szCs w:val="24"/>
        </w:rPr>
        <w:t>o</w:t>
      </w:r>
      <w:r w:rsidR="0082654A">
        <w:rPr>
          <w:rFonts w:ascii="Arial" w:eastAsia="MS Mincho" w:hAnsi="Arial" w:cs="Mangal"/>
          <w:bCs/>
          <w:sz w:val="24"/>
          <w:szCs w:val="24"/>
        </w:rPr>
        <w:t>r by meditation and propitiation He</w:t>
      </w:r>
    </w:p>
    <w:p w14:paraId="5B407B62" w14:textId="77777777" w:rsidR="00205643" w:rsidRPr="0082654A" w:rsidRDefault="00205643"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
          <w:i/>
          <w:iCs/>
          <w:sz w:val="28"/>
          <w:szCs w:val="28"/>
        </w:rPr>
        <w:tab/>
        <w:t>(</w:t>
      </w:r>
      <w:proofErr w:type="spellStart"/>
      <w:r>
        <w:rPr>
          <w:rFonts w:ascii="Arial" w:eastAsia="MS Mincho" w:hAnsi="Arial" w:cs="Mangal"/>
          <w:b/>
          <w:i/>
          <w:iCs/>
          <w:sz w:val="28"/>
          <w:szCs w:val="28"/>
        </w:rPr>
        <w:t>labhyah</w:t>
      </w:r>
      <w:proofErr w:type="spellEnd"/>
      <w:r>
        <w:rPr>
          <w:rFonts w:ascii="Arial" w:eastAsia="MS Mincho" w:hAnsi="Arial" w:cs="Mangal"/>
          <w:b/>
          <w:i/>
          <w:iCs/>
          <w:sz w:val="28"/>
          <w:szCs w:val="28"/>
        </w:rPr>
        <w:t>)</w:t>
      </w:r>
      <w:r w:rsidR="0082654A">
        <w:rPr>
          <w:rFonts w:ascii="Arial" w:eastAsia="MS Mincho" w:hAnsi="Arial" w:cs="Mangal"/>
          <w:bCs/>
          <w:sz w:val="24"/>
          <w:szCs w:val="24"/>
        </w:rPr>
        <w:tab/>
      </w:r>
      <w:r w:rsidR="0082654A">
        <w:rPr>
          <w:rFonts w:ascii="Arial" w:eastAsia="MS Mincho" w:hAnsi="Arial" w:cs="Mangal"/>
          <w:bCs/>
          <w:sz w:val="24"/>
          <w:szCs w:val="24"/>
        </w:rPr>
        <w:tab/>
      </w:r>
      <w:r w:rsidR="0082654A">
        <w:rPr>
          <w:rFonts w:ascii="Arial" w:eastAsia="MS Mincho" w:hAnsi="Arial" w:cs="Mangal"/>
          <w:bCs/>
          <w:sz w:val="24"/>
          <w:szCs w:val="24"/>
        </w:rPr>
        <w:tab/>
        <w:t>is attainable (obtained)</w:t>
      </w:r>
    </w:p>
    <w:p w14:paraId="53CA54D6" w14:textId="77777777" w:rsidR="00205643" w:rsidRPr="0082654A" w:rsidRDefault="00205643"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i/>
          <w:iCs/>
          <w:sz w:val="28"/>
          <w:szCs w:val="28"/>
        </w:rPr>
        <w:t>bahunA</w:t>
      </w:r>
      <w:proofErr w:type="spellEnd"/>
      <w:r>
        <w:rPr>
          <w:rFonts w:ascii="Arial" w:eastAsia="MS Mincho" w:hAnsi="Arial" w:cs="Mangal"/>
          <w:b/>
          <w:i/>
          <w:iCs/>
          <w:sz w:val="28"/>
          <w:szCs w:val="28"/>
        </w:rPr>
        <w:t xml:space="preserve"> </w:t>
      </w:r>
      <w:proofErr w:type="spellStart"/>
      <w:r>
        <w:rPr>
          <w:rFonts w:ascii="Arial" w:eastAsia="MS Mincho" w:hAnsi="Arial" w:cs="Mangal"/>
          <w:b/>
          <w:i/>
          <w:iCs/>
          <w:sz w:val="28"/>
          <w:szCs w:val="28"/>
        </w:rPr>
        <w:t>s’rutena</w:t>
      </w:r>
      <w:proofErr w:type="spellEnd"/>
      <w:r>
        <w:rPr>
          <w:rFonts w:ascii="Arial" w:eastAsia="MS Mincho" w:hAnsi="Arial" w:cs="Mangal"/>
          <w:b/>
          <w:i/>
          <w:iCs/>
          <w:sz w:val="28"/>
          <w:szCs w:val="28"/>
        </w:rPr>
        <w:t xml:space="preserve"> </w:t>
      </w:r>
      <w:r w:rsidR="0082654A">
        <w:rPr>
          <w:rFonts w:ascii="Arial" w:eastAsia="MS Mincho" w:hAnsi="Arial" w:cs="Mangal"/>
          <w:bCs/>
          <w:sz w:val="24"/>
          <w:szCs w:val="24"/>
        </w:rPr>
        <w:tab/>
        <w:t>=</w:t>
      </w:r>
      <w:r w:rsidR="0082654A">
        <w:rPr>
          <w:rFonts w:ascii="Arial" w:eastAsia="MS Mincho" w:hAnsi="Arial" w:cs="Mangal"/>
          <w:bCs/>
          <w:sz w:val="24"/>
          <w:szCs w:val="24"/>
        </w:rPr>
        <w:tab/>
        <w:t>n</w:t>
      </w:r>
      <w:r w:rsidR="00915A29">
        <w:rPr>
          <w:rFonts w:ascii="Arial" w:eastAsia="MS Mincho" w:hAnsi="Arial" w:cs="Mangal"/>
          <w:bCs/>
          <w:sz w:val="24"/>
          <w:szCs w:val="24"/>
        </w:rPr>
        <w:t>o</w:t>
      </w:r>
      <w:r w:rsidR="0082654A">
        <w:rPr>
          <w:rFonts w:ascii="Arial" w:eastAsia="MS Mincho" w:hAnsi="Arial" w:cs="Mangal"/>
          <w:bCs/>
          <w:sz w:val="24"/>
          <w:szCs w:val="24"/>
        </w:rPr>
        <w:t xml:space="preserve">r by listening the Vedas and </w:t>
      </w:r>
      <w:proofErr w:type="spellStart"/>
      <w:r w:rsidR="0082654A">
        <w:rPr>
          <w:rFonts w:ascii="Arial" w:eastAsia="MS Mincho" w:hAnsi="Arial" w:cs="Mangal"/>
          <w:bCs/>
          <w:sz w:val="24"/>
          <w:szCs w:val="24"/>
        </w:rPr>
        <w:t>Vedantas</w:t>
      </w:r>
      <w:proofErr w:type="spellEnd"/>
      <w:r w:rsidR="0082654A">
        <w:rPr>
          <w:rFonts w:ascii="Arial" w:eastAsia="MS Mincho" w:hAnsi="Arial" w:cs="Mangal"/>
          <w:bCs/>
          <w:sz w:val="24"/>
          <w:szCs w:val="24"/>
        </w:rPr>
        <w:t xml:space="preserve"> and </w:t>
      </w:r>
      <w:proofErr w:type="gramStart"/>
      <w:r w:rsidR="0082654A">
        <w:rPr>
          <w:rFonts w:ascii="Arial" w:eastAsia="MS Mincho" w:hAnsi="Arial" w:cs="Mangal"/>
          <w:bCs/>
          <w:sz w:val="24"/>
          <w:szCs w:val="24"/>
        </w:rPr>
        <w:t>their</w:t>
      </w:r>
      <w:proofErr w:type="gramEnd"/>
      <w:r w:rsidR="0082654A">
        <w:rPr>
          <w:rFonts w:ascii="Arial" w:eastAsia="MS Mincho" w:hAnsi="Arial" w:cs="Mangal"/>
          <w:bCs/>
          <w:sz w:val="24"/>
          <w:szCs w:val="24"/>
        </w:rPr>
        <w:t xml:space="preserve"> </w:t>
      </w:r>
    </w:p>
    <w:p w14:paraId="142587B6" w14:textId="77777777" w:rsidR="00205643" w:rsidRPr="0082654A" w:rsidRDefault="00205643" w:rsidP="0002202F">
      <w:pPr>
        <w:tabs>
          <w:tab w:val="left" w:pos="709"/>
          <w:tab w:val="left" w:pos="2835"/>
          <w:tab w:val="left" w:pos="3686"/>
          <w:tab w:val="left" w:pos="4500"/>
        </w:tabs>
        <w:spacing w:line="240" w:lineRule="auto"/>
        <w:ind w:left="0" w:right="-613"/>
        <w:rPr>
          <w:rFonts w:ascii="Arial" w:eastAsia="MS Mincho" w:hAnsi="Arial" w:cs="Mangal"/>
          <w:bCs/>
          <w:sz w:val="28"/>
          <w:szCs w:val="28"/>
        </w:rPr>
      </w:pPr>
      <w:r>
        <w:rPr>
          <w:rFonts w:ascii="Arial" w:eastAsia="MS Mincho" w:hAnsi="Arial" w:cs="Mangal"/>
          <w:b/>
          <w:i/>
          <w:iCs/>
          <w:sz w:val="28"/>
          <w:szCs w:val="28"/>
        </w:rPr>
        <w:tab/>
      </w:r>
      <w:proofErr w:type="spellStart"/>
      <w:r>
        <w:rPr>
          <w:rFonts w:ascii="Arial" w:eastAsia="MS Mincho" w:hAnsi="Arial" w:cs="Mangal"/>
          <w:b/>
          <w:i/>
          <w:iCs/>
          <w:sz w:val="28"/>
          <w:szCs w:val="28"/>
        </w:rPr>
        <w:t>na</w:t>
      </w:r>
      <w:proofErr w:type="spellEnd"/>
      <w:r>
        <w:rPr>
          <w:rFonts w:ascii="Arial" w:eastAsia="MS Mincho" w:hAnsi="Arial" w:cs="Mangal"/>
          <w:b/>
          <w:i/>
          <w:iCs/>
          <w:sz w:val="28"/>
          <w:szCs w:val="28"/>
        </w:rPr>
        <w:t xml:space="preserve"> </w:t>
      </w:r>
      <w:proofErr w:type="spellStart"/>
      <w:r>
        <w:rPr>
          <w:rFonts w:ascii="Arial" w:eastAsia="MS Mincho" w:hAnsi="Arial" w:cs="Mangal"/>
          <w:b/>
          <w:i/>
          <w:iCs/>
          <w:sz w:val="28"/>
          <w:szCs w:val="28"/>
        </w:rPr>
        <w:t>labhyah</w:t>
      </w:r>
      <w:proofErr w:type="spellEnd"/>
      <w:r w:rsidR="0082654A">
        <w:rPr>
          <w:rFonts w:ascii="Arial" w:eastAsia="MS Mincho" w:hAnsi="Arial" w:cs="Mangal"/>
          <w:bCs/>
          <w:sz w:val="28"/>
          <w:szCs w:val="28"/>
        </w:rPr>
        <w:tab/>
      </w:r>
      <w:r w:rsidR="0082654A">
        <w:rPr>
          <w:rFonts w:ascii="Arial" w:eastAsia="MS Mincho" w:hAnsi="Arial" w:cs="Mangal"/>
          <w:bCs/>
          <w:sz w:val="28"/>
          <w:szCs w:val="28"/>
        </w:rPr>
        <w:tab/>
      </w:r>
      <w:r w:rsidR="0082654A">
        <w:rPr>
          <w:rFonts w:ascii="Arial" w:eastAsia="MS Mincho" w:hAnsi="Arial" w:cs="Mangal"/>
          <w:bCs/>
          <w:sz w:val="28"/>
          <w:szCs w:val="28"/>
        </w:rPr>
        <w:tab/>
      </w:r>
      <w:r w:rsidR="0082654A" w:rsidRPr="0082654A">
        <w:rPr>
          <w:rFonts w:ascii="Arial" w:eastAsia="MS Mincho" w:hAnsi="Arial" w:cs="Mangal"/>
          <w:bCs/>
          <w:sz w:val="24"/>
          <w:szCs w:val="24"/>
        </w:rPr>
        <w:t>subsidiaries</w:t>
      </w:r>
      <w:r w:rsidR="0082654A">
        <w:rPr>
          <w:rFonts w:ascii="Arial" w:eastAsia="MS Mincho" w:hAnsi="Arial" w:cs="Mangal"/>
          <w:bCs/>
          <w:sz w:val="24"/>
          <w:szCs w:val="24"/>
        </w:rPr>
        <w:t xml:space="preserve"> like grammar etc.</w:t>
      </w:r>
    </w:p>
    <w:p w14:paraId="7ED40F28" w14:textId="77777777" w:rsidR="00205643" w:rsidRPr="0082654A" w:rsidRDefault="00205643"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i/>
          <w:iCs/>
          <w:sz w:val="28"/>
          <w:szCs w:val="28"/>
        </w:rPr>
        <w:t>eshah</w:t>
      </w:r>
      <w:proofErr w:type="spellEnd"/>
      <w:r w:rsidR="0082654A">
        <w:rPr>
          <w:rFonts w:ascii="Arial" w:eastAsia="MS Mincho" w:hAnsi="Arial" w:cs="Mangal"/>
          <w:bCs/>
          <w:sz w:val="24"/>
          <w:szCs w:val="24"/>
        </w:rPr>
        <w:tab/>
        <w:t>=</w:t>
      </w:r>
      <w:r w:rsidR="0082654A">
        <w:rPr>
          <w:rFonts w:ascii="Arial" w:eastAsia="MS Mincho" w:hAnsi="Arial" w:cs="Mangal"/>
          <w:bCs/>
          <w:sz w:val="24"/>
          <w:szCs w:val="24"/>
        </w:rPr>
        <w:tab/>
        <w:t xml:space="preserve">This </w:t>
      </w:r>
      <w:proofErr w:type="spellStart"/>
      <w:r w:rsidR="0082654A">
        <w:rPr>
          <w:rFonts w:ascii="Arial" w:eastAsia="MS Mincho" w:hAnsi="Arial" w:cs="Mangal"/>
          <w:bCs/>
          <w:sz w:val="24"/>
          <w:szCs w:val="24"/>
        </w:rPr>
        <w:t>paramAthman</w:t>
      </w:r>
      <w:proofErr w:type="spellEnd"/>
    </w:p>
    <w:p w14:paraId="28565AA8" w14:textId="77777777" w:rsidR="00915A29" w:rsidRDefault="00915A29" w:rsidP="0002202F">
      <w:pPr>
        <w:tabs>
          <w:tab w:val="left" w:pos="709"/>
          <w:tab w:val="left" w:pos="2835"/>
          <w:tab w:val="left" w:pos="3686"/>
          <w:tab w:val="left" w:pos="4500"/>
        </w:tabs>
        <w:spacing w:line="240" w:lineRule="auto"/>
        <w:ind w:left="0" w:right="-613"/>
        <w:rPr>
          <w:rFonts w:ascii="Arial" w:eastAsia="MS Mincho" w:hAnsi="Arial" w:cs="Mangal"/>
          <w:b/>
          <w:i/>
          <w:iCs/>
          <w:sz w:val="28"/>
          <w:szCs w:val="28"/>
        </w:rPr>
      </w:pPr>
      <w:proofErr w:type="spellStart"/>
      <w:r>
        <w:rPr>
          <w:rFonts w:ascii="Arial" w:eastAsia="MS Mincho" w:hAnsi="Arial" w:cs="Mangal"/>
          <w:b/>
          <w:i/>
          <w:iCs/>
          <w:sz w:val="28"/>
          <w:szCs w:val="28"/>
        </w:rPr>
        <w:t>tena</w:t>
      </w:r>
      <w:proofErr w:type="spellEnd"/>
      <w:r>
        <w:rPr>
          <w:rFonts w:ascii="Arial" w:eastAsia="MS Mincho" w:hAnsi="Arial" w:cs="Mangal"/>
          <w:b/>
          <w:i/>
          <w:iCs/>
          <w:sz w:val="28"/>
          <w:szCs w:val="28"/>
        </w:rPr>
        <w:t xml:space="preserve"> </w:t>
      </w:r>
      <w:proofErr w:type="spellStart"/>
      <w:r>
        <w:rPr>
          <w:rFonts w:ascii="Arial" w:eastAsia="MS Mincho" w:hAnsi="Arial" w:cs="Mangal"/>
          <w:b/>
          <w:i/>
          <w:iCs/>
          <w:sz w:val="28"/>
          <w:szCs w:val="28"/>
        </w:rPr>
        <w:t>labhyah</w:t>
      </w:r>
      <w:proofErr w:type="spellEnd"/>
      <w:r>
        <w:rPr>
          <w:rFonts w:ascii="Arial" w:eastAsia="MS Mincho" w:hAnsi="Arial" w:cs="Mangal"/>
          <w:bCs/>
          <w:sz w:val="24"/>
          <w:szCs w:val="24"/>
        </w:rPr>
        <w:tab/>
        <w:t>=</w:t>
      </w:r>
      <w:r>
        <w:rPr>
          <w:rFonts w:ascii="Arial" w:eastAsia="MS Mincho" w:hAnsi="Arial" w:cs="Mangal"/>
          <w:bCs/>
          <w:sz w:val="24"/>
          <w:szCs w:val="24"/>
        </w:rPr>
        <w:tab/>
        <w:t xml:space="preserve">will be attainable only by such a </w:t>
      </w:r>
      <w:proofErr w:type="spellStart"/>
      <w:r>
        <w:rPr>
          <w:rFonts w:ascii="Arial" w:eastAsia="MS Mincho" w:hAnsi="Arial" w:cs="Mangal"/>
          <w:bCs/>
          <w:sz w:val="24"/>
          <w:szCs w:val="24"/>
        </w:rPr>
        <w:t>Jiva</w:t>
      </w:r>
      <w:proofErr w:type="spellEnd"/>
      <w:r>
        <w:rPr>
          <w:rFonts w:ascii="Arial" w:eastAsia="MS Mincho" w:hAnsi="Arial" w:cs="Mangal"/>
          <w:b/>
          <w:i/>
          <w:iCs/>
          <w:sz w:val="28"/>
          <w:szCs w:val="28"/>
        </w:rPr>
        <w:t xml:space="preserve"> </w:t>
      </w:r>
    </w:p>
    <w:p w14:paraId="13E0B2E1" w14:textId="77777777" w:rsidR="00205643" w:rsidRPr="0082654A" w:rsidRDefault="00205643"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i/>
          <w:iCs/>
          <w:sz w:val="28"/>
          <w:szCs w:val="28"/>
        </w:rPr>
        <w:t>yameva</w:t>
      </w:r>
      <w:proofErr w:type="spellEnd"/>
      <w:r>
        <w:rPr>
          <w:rFonts w:ascii="Arial" w:eastAsia="MS Mincho" w:hAnsi="Arial" w:cs="Mangal"/>
          <w:b/>
          <w:i/>
          <w:iCs/>
          <w:sz w:val="28"/>
          <w:szCs w:val="28"/>
        </w:rPr>
        <w:t xml:space="preserve"> </w:t>
      </w:r>
      <w:proofErr w:type="spellStart"/>
      <w:r>
        <w:rPr>
          <w:rFonts w:ascii="Arial" w:eastAsia="MS Mincho" w:hAnsi="Arial" w:cs="Mangal"/>
          <w:b/>
          <w:i/>
          <w:iCs/>
          <w:sz w:val="28"/>
          <w:szCs w:val="28"/>
        </w:rPr>
        <w:t>vRiNute</w:t>
      </w:r>
      <w:proofErr w:type="spellEnd"/>
      <w:r w:rsidR="0082654A">
        <w:rPr>
          <w:rFonts w:ascii="Arial" w:eastAsia="MS Mincho" w:hAnsi="Arial" w:cs="Mangal"/>
          <w:bCs/>
          <w:sz w:val="24"/>
          <w:szCs w:val="24"/>
        </w:rPr>
        <w:tab/>
        <w:t>=</w:t>
      </w:r>
      <w:r w:rsidR="0082654A">
        <w:rPr>
          <w:rFonts w:ascii="Arial" w:eastAsia="MS Mincho" w:hAnsi="Arial" w:cs="Mangal"/>
          <w:bCs/>
          <w:sz w:val="24"/>
          <w:szCs w:val="24"/>
        </w:rPr>
        <w:tab/>
        <w:t xml:space="preserve">whichever </w:t>
      </w:r>
      <w:proofErr w:type="spellStart"/>
      <w:r w:rsidR="00915A29">
        <w:rPr>
          <w:rFonts w:ascii="Arial" w:eastAsia="MS Mincho" w:hAnsi="Arial" w:cs="Mangal"/>
          <w:bCs/>
          <w:sz w:val="24"/>
          <w:szCs w:val="24"/>
        </w:rPr>
        <w:t>Jiva</w:t>
      </w:r>
      <w:proofErr w:type="spellEnd"/>
      <w:r w:rsidR="0082654A">
        <w:rPr>
          <w:rFonts w:ascii="Arial" w:eastAsia="MS Mincho" w:hAnsi="Arial" w:cs="Mangal"/>
          <w:bCs/>
          <w:sz w:val="24"/>
          <w:szCs w:val="24"/>
        </w:rPr>
        <w:t>, he chooses to bring in His audience</w:t>
      </w:r>
      <w:r w:rsidR="00915A29">
        <w:rPr>
          <w:rFonts w:ascii="Arial" w:eastAsia="MS Mincho" w:hAnsi="Arial" w:cs="Mangal"/>
          <w:bCs/>
          <w:sz w:val="24"/>
          <w:szCs w:val="24"/>
        </w:rPr>
        <w:t>.</w:t>
      </w:r>
    </w:p>
    <w:p w14:paraId="2E3B1F08" w14:textId="77777777" w:rsidR="00205643" w:rsidRPr="0082654A" w:rsidRDefault="00205643"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i/>
          <w:iCs/>
          <w:sz w:val="28"/>
          <w:szCs w:val="28"/>
        </w:rPr>
        <w:t>esha</w:t>
      </w:r>
      <w:proofErr w:type="spellEnd"/>
      <w:r>
        <w:rPr>
          <w:rFonts w:ascii="Arial" w:eastAsia="MS Mincho" w:hAnsi="Arial" w:cs="Mangal"/>
          <w:b/>
          <w:i/>
          <w:iCs/>
          <w:sz w:val="28"/>
          <w:szCs w:val="28"/>
        </w:rPr>
        <w:t xml:space="preserve"> </w:t>
      </w:r>
      <w:proofErr w:type="spellStart"/>
      <w:r>
        <w:rPr>
          <w:rFonts w:ascii="Arial" w:eastAsia="MS Mincho" w:hAnsi="Arial" w:cs="Mangal"/>
          <w:b/>
          <w:i/>
          <w:iCs/>
          <w:sz w:val="28"/>
          <w:szCs w:val="28"/>
        </w:rPr>
        <w:t>AtmA</w:t>
      </w:r>
      <w:proofErr w:type="spellEnd"/>
      <w:r w:rsidR="0082654A">
        <w:rPr>
          <w:rFonts w:ascii="Arial" w:eastAsia="MS Mincho" w:hAnsi="Arial" w:cs="Mangal"/>
          <w:bCs/>
          <w:sz w:val="24"/>
          <w:szCs w:val="24"/>
        </w:rPr>
        <w:tab/>
        <w:t>=</w:t>
      </w:r>
      <w:r w:rsidR="0082654A">
        <w:rPr>
          <w:rFonts w:ascii="Arial" w:eastAsia="MS Mincho" w:hAnsi="Arial" w:cs="Mangal"/>
          <w:bCs/>
          <w:sz w:val="24"/>
          <w:szCs w:val="24"/>
        </w:rPr>
        <w:tab/>
        <w:t xml:space="preserve">This </w:t>
      </w:r>
      <w:proofErr w:type="spellStart"/>
      <w:r w:rsidR="00915A29">
        <w:rPr>
          <w:rFonts w:ascii="Arial" w:eastAsia="MS Mincho" w:hAnsi="Arial" w:cs="Mangal"/>
          <w:bCs/>
          <w:sz w:val="24"/>
          <w:szCs w:val="24"/>
        </w:rPr>
        <w:t>ParamAthman</w:t>
      </w:r>
      <w:proofErr w:type="spellEnd"/>
    </w:p>
    <w:p w14:paraId="2D223FB6" w14:textId="77777777" w:rsidR="00915A29" w:rsidRDefault="00915A29" w:rsidP="0002202F">
      <w:pPr>
        <w:tabs>
          <w:tab w:val="left" w:pos="709"/>
          <w:tab w:val="left" w:pos="2835"/>
          <w:tab w:val="left" w:pos="3686"/>
          <w:tab w:val="left" w:pos="4500"/>
        </w:tabs>
        <w:spacing w:line="240" w:lineRule="auto"/>
        <w:ind w:left="0" w:right="-613"/>
        <w:rPr>
          <w:rFonts w:ascii="Arial" w:eastAsia="MS Mincho" w:hAnsi="Arial" w:cs="Mangal"/>
          <w:b/>
          <w:i/>
          <w:iCs/>
          <w:sz w:val="28"/>
          <w:szCs w:val="28"/>
        </w:rPr>
      </w:pPr>
      <w:proofErr w:type="spellStart"/>
      <w:r>
        <w:rPr>
          <w:rFonts w:ascii="Arial" w:eastAsia="MS Mincho" w:hAnsi="Arial" w:cs="Mangal"/>
          <w:b/>
          <w:i/>
          <w:iCs/>
          <w:sz w:val="28"/>
          <w:szCs w:val="28"/>
        </w:rPr>
        <w:t>vivRiNute</w:t>
      </w:r>
      <w:proofErr w:type="spellEnd"/>
      <w:r>
        <w:rPr>
          <w:rFonts w:ascii="Arial" w:eastAsia="MS Mincho" w:hAnsi="Arial" w:cs="Mangal"/>
          <w:bCs/>
          <w:sz w:val="24"/>
          <w:szCs w:val="24"/>
        </w:rPr>
        <w:tab/>
        <w:t>=</w:t>
      </w:r>
      <w:r>
        <w:rPr>
          <w:rFonts w:ascii="Arial" w:eastAsia="MS Mincho" w:hAnsi="Arial" w:cs="Mangal"/>
          <w:bCs/>
          <w:sz w:val="24"/>
          <w:szCs w:val="24"/>
        </w:rPr>
        <w:tab/>
        <w:t>will exhibit</w:t>
      </w:r>
      <w:r>
        <w:rPr>
          <w:rFonts w:ascii="Arial" w:eastAsia="MS Mincho" w:hAnsi="Arial" w:cs="Mangal"/>
          <w:b/>
          <w:i/>
          <w:iCs/>
          <w:sz w:val="28"/>
          <w:szCs w:val="28"/>
        </w:rPr>
        <w:t xml:space="preserve"> </w:t>
      </w:r>
    </w:p>
    <w:p w14:paraId="15F2FFBD" w14:textId="77777777" w:rsidR="00915A29" w:rsidRPr="00915A29" w:rsidRDefault="00915A29" w:rsidP="00915A29">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i/>
          <w:iCs/>
          <w:sz w:val="28"/>
          <w:szCs w:val="28"/>
        </w:rPr>
        <w:t>svAm</w:t>
      </w:r>
      <w:proofErr w:type="spellEnd"/>
      <w:r>
        <w:rPr>
          <w:rFonts w:ascii="Arial" w:eastAsia="MS Mincho" w:hAnsi="Arial" w:cs="Mangal"/>
          <w:b/>
          <w:i/>
          <w:iCs/>
          <w:sz w:val="28"/>
          <w:szCs w:val="28"/>
        </w:rPr>
        <w:t xml:space="preserve"> </w:t>
      </w:r>
      <w:proofErr w:type="spellStart"/>
      <w:r>
        <w:rPr>
          <w:rFonts w:ascii="Arial" w:eastAsia="MS Mincho" w:hAnsi="Arial" w:cs="Mangal"/>
          <w:b/>
          <w:i/>
          <w:iCs/>
          <w:sz w:val="28"/>
          <w:szCs w:val="28"/>
        </w:rPr>
        <w:t>tanoom</w:t>
      </w:r>
      <w:proofErr w:type="spellEnd"/>
      <w:r>
        <w:rPr>
          <w:rFonts w:ascii="Arial" w:eastAsia="MS Mincho" w:hAnsi="Arial" w:cs="Mangal"/>
          <w:bCs/>
          <w:sz w:val="24"/>
          <w:szCs w:val="24"/>
        </w:rPr>
        <w:tab/>
        <w:t>=</w:t>
      </w:r>
      <w:r>
        <w:rPr>
          <w:rFonts w:ascii="Arial" w:eastAsia="MS Mincho" w:hAnsi="Arial" w:cs="Mangal"/>
          <w:bCs/>
          <w:sz w:val="24"/>
          <w:szCs w:val="24"/>
        </w:rPr>
        <w:tab/>
        <w:t>His effulgent form</w:t>
      </w:r>
    </w:p>
    <w:p w14:paraId="2649A83D" w14:textId="77777777" w:rsidR="00205643" w:rsidRPr="0082654A" w:rsidRDefault="00205643" w:rsidP="00915A29">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i/>
          <w:iCs/>
          <w:sz w:val="28"/>
          <w:szCs w:val="28"/>
        </w:rPr>
        <w:t>tasya</w:t>
      </w:r>
      <w:proofErr w:type="spellEnd"/>
      <w:r w:rsidR="0082654A">
        <w:rPr>
          <w:rFonts w:ascii="Arial" w:eastAsia="MS Mincho" w:hAnsi="Arial" w:cs="Mangal"/>
          <w:bCs/>
          <w:sz w:val="24"/>
          <w:szCs w:val="24"/>
        </w:rPr>
        <w:tab/>
        <w:t>=</w:t>
      </w:r>
      <w:r w:rsidR="0082654A">
        <w:rPr>
          <w:rFonts w:ascii="Arial" w:eastAsia="MS Mincho" w:hAnsi="Arial" w:cs="Mangal"/>
          <w:bCs/>
          <w:sz w:val="24"/>
          <w:szCs w:val="24"/>
        </w:rPr>
        <w:tab/>
      </w:r>
      <w:r w:rsidR="00915A29">
        <w:rPr>
          <w:rFonts w:ascii="Arial" w:eastAsia="MS Mincho" w:hAnsi="Arial" w:cs="Mangal"/>
          <w:bCs/>
          <w:sz w:val="24"/>
          <w:szCs w:val="24"/>
        </w:rPr>
        <w:t xml:space="preserve">only </w:t>
      </w:r>
      <w:r w:rsidR="0082654A">
        <w:rPr>
          <w:rFonts w:ascii="Arial" w:eastAsia="MS Mincho" w:hAnsi="Arial" w:cs="Mangal"/>
          <w:bCs/>
          <w:sz w:val="24"/>
          <w:szCs w:val="24"/>
        </w:rPr>
        <w:t xml:space="preserve">to that </w:t>
      </w:r>
      <w:proofErr w:type="spellStart"/>
      <w:r w:rsidR="00915A29">
        <w:rPr>
          <w:rFonts w:ascii="Arial" w:eastAsia="MS Mincho" w:hAnsi="Arial" w:cs="Mangal"/>
          <w:bCs/>
          <w:sz w:val="24"/>
          <w:szCs w:val="24"/>
        </w:rPr>
        <w:t>Jiva</w:t>
      </w:r>
      <w:proofErr w:type="spellEnd"/>
      <w:r w:rsidR="0082654A">
        <w:rPr>
          <w:rFonts w:ascii="Arial" w:eastAsia="MS Mincho" w:hAnsi="Arial" w:cs="Mangal"/>
          <w:bCs/>
          <w:sz w:val="24"/>
          <w:szCs w:val="24"/>
        </w:rPr>
        <w:t xml:space="preserve">, whom he </w:t>
      </w:r>
      <w:r w:rsidR="00915A29">
        <w:rPr>
          <w:rFonts w:ascii="Arial" w:eastAsia="MS Mincho" w:hAnsi="Arial" w:cs="Mangal"/>
          <w:bCs/>
          <w:sz w:val="24"/>
          <w:szCs w:val="24"/>
        </w:rPr>
        <w:t xml:space="preserve">likes and </w:t>
      </w:r>
      <w:r w:rsidR="0082654A">
        <w:rPr>
          <w:rFonts w:ascii="Arial" w:eastAsia="MS Mincho" w:hAnsi="Arial" w:cs="Mangal"/>
          <w:bCs/>
          <w:sz w:val="24"/>
          <w:szCs w:val="24"/>
        </w:rPr>
        <w:t xml:space="preserve">had </w:t>
      </w:r>
      <w:r w:rsidR="00915A29">
        <w:rPr>
          <w:rFonts w:ascii="Arial" w:eastAsia="MS Mincho" w:hAnsi="Arial" w:cs="Mangal"/>
          <w:bCs/>
          <w:sz w:val="24"/>
          <w:szCs w:val="24"/>
        </w:rPr>
        <w:t>chosen.</w:t>
      </w:r>
    </w:p>
    <w:p w14:paraId="72C7F6F0" w14:textId="77777777" w:rsidR="00205643" w:rsidRDefault="00915A29"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w:t>
      </w:r>
    </w:p>
    <w:p w14:paraId="7C5939AA" w14:textId="77777777" w:rsidR="00915A29" w:rsidRPr="00B119B5" w:rsidRDefault="00915A29" w:rsidP="00915A29">
      <w:pPr>
        <w:tabs>
          <w:tab w:val="left" w:pos="2880"/>
          <w:tab w:val="left" w:pos="3600"/>
          <w:tab w:val="left" w:pos="4500"/>
        </w:tabs>
        <w:spacing w:line="240" w:lineRule="auto"/>
        <w:ind w:left="0" w:firstLine="720"/>
        <w:rPr>
          <w:rFonts w:ascii="Arial" w:eastAsia="MS Mincho" w:hAnsi="Arial" w:cs="Arial"/>
          <w:b/>
          <w:i/>
          <w:iCs/>
          <w:szCs w:val="22"/>
        </w:rPr>
      </w:pPr>
      <w:r w:rsidRPr="00B119B5">
        <w:rPr>
          <w:rFonts w:ascii="Arial" w:eastAsia="MS Mincho" w:hAnsi="Arial" w:cs="Arial"/>
          <w:b/>
          <w:i/>
          <w:iCs/>
          <w:szCs w:val="22"/>
        </w:rPr>
        <w:t>To continue.</w:t>
      </w:r>
    </w:p>
    <w:p w14:paraId="06061EEE" w14:textId="77777777" w:rsidR="00915A29" w:rsidRPr="00F15888" w:rsidRDefault="00915A29" w:rsidP="00915A29">
      <w:pPr>
        <w:tabs>
          <w:tab w:val="left" w:pos="2880"/>
          <w:tab w:val="left" w:pos="3600"/>
          <w:tab w:val="left" w:pos="4500"/>
        </w:tabs>
        <w:spacing w:line="240" w:lineRule="auto"/>
        <w:ind w:left="0" w:firstLine="720"/>
        <w:rPr>
          <w:rFonts w:ascii="Arial" w:eastAsia="MS Mincho" w:hAnsi="Arial" w:cs="Arial"/>
          <w:bCs/>
          <w:sz w:val="24"/>
          <w:szCs w:val="24"/>
        </w:rPr>
      </w:pPr>
      <w:r w:rsidRPr="00F15888">
        <w:rPr>
          <w:rFonts w:ascii="Arial" w:eastAsia="MS Mincho" w:hAnsi="Arial" w:cs="Arial"/>
          <w:bCs/>
          <w:sz w:val="24"/>
          <w:szCs w:val="24"/>
        </w:rPr>
        <w:t xml:space="preserve">In the next posting we shall </w:t>
      </w:r>
      <w:r>
        <w:rPr>
          <w:rFonts w:ascii="Arial" w:eastAsia="MS Mincho" w:hAnsi="Arial" w:cs="Arial"/>
          <w:bCs/>
          <w:sz w:val="24"/>
          <w:szCs w:val="24"/>
        </w:rPr>
        <w:t>continue with the explanation of this 3rd Mantra.</w:t>
      </w:r>
    </w:p>
    <w:p w14:paraId="33DD40CA" w14:textId="77777777" w:rsidR="00915A29" w:rsidRPr="000903A4" w:rsidRDefault="00915A29" w:rsidP="00915A29">
      <w:pPr>
        <w:tabs>
          <w:tab w:val="left" w:pos="2880"/>
          <w:tab w:val="left" w:pos="3600"/>
          <w:tab w:val="left" w:pos="4500"/>
        </w:tabs>
        <w:spacing w:line="240" w:lineRule="auto"/>
        <w:ind w:left="0" w:firstLine="720"/>
        <w:rPr>
          <w:rFonts w:ascii="Arial" w:eastAsia="MS Mincho" w:hAnsi="Arial" w:cs="Arial"/>
          <w:b/>
          <w:i/>
          <w:iCs/>
          <w:szCs w:val="22"/>
        </w:rPr>
      </w:pPr>
      <w:proofErr w:type="spellStart"/>
      <w:r w:rsidRPr="000903A4">
        <w:rPr>
          <w:rFonts w:ascii="Arial" w:eastAsia="MS Mincho" w:hAnsi="Arial" w:cs="Arial"/>
          <w:b/>
          <w:i/>
          <w:iCs/>
          <w:szCs w:val="22"/>
        </w:rPr>
        <w:t>dAsoham</w:t>
      </w:r>
      <w:proofErr w:type="spellEnd"/>
    </w:p>
    <w:p w14:paraId="4A0B654A" w14:textId="77777777" w:rsidR="00915A29" w:rsidRPr="000903A4" w:rsidRDefault="00915A29" w:rsidP="00915A29">
      <w:pPr>
        <w:tabs>
          <w:tab w:val="left" w:pos="2880"/>
          <w:tab w:val="left" w:pos="3600"/>
          <w:tab w:val="left" w:pos="4500"/>
        </w:tabs>
        <w:spacing w:line="240" w:lineRule="auto"/>
        <w:ind w:left="0" w:firstLine="720"/>
        <w:rPr>
          <w:rFonts w:ascii="Arial" w:eastAsia="MS Mincho" w:hAnsi="Arial" w:cs="Arial"/>
          <w:b/>
          <w:i/>
          <w:iCs/>
          <w:szCs w:val="22"/>
        </w:rPr>
      </w:pPr>
      <w:proofErr w:type="spellStart"/>
      <w:r w:rsidRPr="000903A4">
        <w:rPr>
          <w:rFonts w:ascii="Arial" w:eastAsia="MS Mincho" w:hAnsi="Arial" w:cs="Arial"/>
          <w:b/>
          <w:i/>
          <w:iCs/>
          <w:szCs w:val="22"/>
        </w:rPr>
        <w:t>aDiyen</w:t>
      </w:r>
      <w:proofErr w:type="spellEnd"/>
      <w:r w:rsidRPr="000903A4">
        <w:rPr>
          <w:rFonts w:ascii="Arial" w:eastAsia="MS Mincho" w:hAnsi="Arial" w:cs="Arial"/>
          <w:b/>
          <w:i/>
          <w:iCs/>
          <w:szCs w:val="22"/>
        </w:rPr>
        <w:t xml:space="preserve"> </w:t>
      </w:r>
    </w:p>
    <w:p w14:paraId="3239B4E8" w14:textId="77777777" w:rsidR="00915A29" w:rsidRDefault="00915A29" w:rsidP="00915A29">
      <w:pPr>
        <w:tabs>
          <w:tab w:val="left" w:pos="2880"/>
          <w:tab w:val="left" w:pos="3600"/>
          <w:tab w:val="left" w:pos="4500"/>
        </w:tabs>
        <w:spacing w:line="240" w:lineRule="auto"/>
        <w:ind w:left="0" w:firstLine="720"/>
        <w:rPr>
          <w:rFonts w:ascii="Arial" w:eastAsia="MS Mincho" w:hAnsi="Arial" w:cs="Arial"/>
          <w:b/>
          <w:i/>
          <w:iCs/>
          <w:szCs w:val="22"/>
        </w:rPr>
      </w:pPr>
      <w:r w:rsidRPr="000903A4">
        <w:rPr>
          <w:rFonts w:ascii="Arial" w:eastAsia="MS Mincho" w:hAnsi="Arial" w:cs="Arial"/>
          <w:b/>
          <w:i/>
          <w:iCs/>
          <w:szCs w:val="22"/>
        </w:rPr>
        <w:t xml:space="preserve">Srinivasa </w:t>
      </w:r>
      <w:proofErr w:type="spellStart"/>
      <w:r w:rsidRPr="000903A4">
        <w:rPr>
          <w:rFonts w:ascii="Arial" w:eastAsia="MS Mincho" w:hAnsi="Arial" w:cs="Arial"/>
          <w:b/>
          <w:i/>
          <w:iCs/>
          <w:szCs w:val="22"/>
        </w:rPr>
        <w:t>RAmAnuja</w:t>
      </w:r>
      <w:proofErr w:type="spellEnd"/>
      <w:r w:rsidRPr="000903A4">
        <w:rPr>
          <w:rFonts w:ascii="Arial" w:eastAsia="MS Mincho" w:hAnsi="Arial" w:cs="Arial"/>
          <w:b/>
          <w:i/>
          <w:iCs/>
          <w:szCs w:val="22"/>
        </w:rPr>
        <w:t xml:space="preserve"> </w:t>
      </w:r>
      <w:proofErr w:type="spellStart"/>
      <w:r w:rsidRPr="000903A4">
        <w:rPr>
          <w:rFonts w:ascii="Arial" w:eastAsia="MS Mincho" w:hAnsi="Arial" w:cs="Arial"/>
          <w:b/>
          <w:i/>
          <w:iCs/>
          <w:szCs w:val="22"/>
        </w:rPr>
        <w:t>DAsan</w:t>
      </w:r>
      <w:proofErr w:type="spellEnd"/>
      <w:r w:rsidRPr="000903A4">
        <w:rPr>
          <w:rFonts w:ascii="Arial" w:eastAsia="MS Mincho" w:hAnsi="Arial" w:cs="Arial"/>
          <w:b/>
          <w:i/>
          <w:iCs/>
          <w:szCs w:val="22"/>
        </w:rPr>
        <w:t>.</w:t>
      </w:r>
    </w:p>
    <w:p w14:paraId="6ADDE6C5" w14:textId="77777777" w:rsidR="000455FC" w:rsidRDefault="000455FC" w:rsidP="00915A29">
      <w:pPr>
        <w:tabs>
          <w:tab w:val="left" w:pos="2880"/>
          <w:tab w:val="left" w:pos="3600"/>
          <w:tab w:val="left" w:pos="4500"/>
        </w:tabs>
        <w:spacing w:line="240" w:lineRule="auto"/>
        <w:ind w:left="0" w:firstLine="720"/>
        <w:rPr>
          <w:rFonts w:ascii="Arial" w:eastAsia="MS Mincho" w:hAnsi="Arial" w:cs="Arial"/>
          <w:b/>
          <w:i/>
          <w:iCs/>
          <w:szCs w:val="22"/>
        </w:rPr>
      </w:pPr>
    </w:p>
    <w:p w14:paraId="5DEB0023" w14:textId="77777777" w:rsidR="005A46C9" w:rsidRPr="00F15888" w:rsidRDefault="000455FC" w:rsidP="005A46C9">
      <w:pPr>
        <w:tabs>
          <w:tab w:val="left" w:pos="3600"/>
          <w:tab w:val="left" w:pos="3960"/>
          <w:tab w:val="left" w:pos="4500"/>
        </w:tabs>
        <w:spacing w:line="240" w:lineRule="auto"/>
        <w:ind w:left="0" w:firstLine="709"/>
        <w:rPr>
          <w:rFonts w:ascii="Arial" w:hAnsi="Arial" w:cs="Arial"/>
          <w:b/>
          <w:i/>
          <w:iCs/>
          <w:sz w:val="28"/>
          <w:szCs w:val="28"/>
          <w:u w:val="single"/>
        </w:rPr>
      </w:pPr>
      <w:r>
        <w:rPr>
          <w:rFonts w:ascii="Arial" w:hAnsi="Arial" w:cs="Arial"/>
          <w:b/>
          <w:i/>
          <w:iCs/>
          <w:sz w:val="28"/>
          <w:szCs w:val="28"/>
          <w:u w:val="single"/>
        </w:rPr>
        <w:t>Mundakopanishad-86</w:t>
      </w:r>
    </w:p>
    <w:p w14:paraId="1B712033" w14:textId="77777777" w:rsidR="005A46C9" w:rsidRPr="003D4163" w:rsidRDefault="005A46C9" w:rsidP="005A46C9">
      <w:pPr>
        <w:tabs>
          <w:tab w:val="left" w:pos="2880"/>
          <w:tab w:val="left" w:pos="3600"/>
          <w:tab w:val="left" w:pos="4500"/>
        </w:tabs>
        <w:spacing w:line="240" w:lineRule="auto"/>
        <w:ind w:left="0" w:firstLine="720"/>
        <w:rPr>
          <w:rFonts w:ascii="Arial" w:eastAsia="MS Mincho" w:hAnsi="Arial" w:cs="Arial"/>
          <w:bCs/>
          <w:sz w:val="24"/>
          <w:szCs w:val="24"/>
        </w:rPr>
      </w:pPr>
      <w:r w:rsidRPr="003D4163">
        <w:rPr>
          <w:rFonts w:ascii="Arial" w:eastAsia="MS Mincho" w:hAnsi="Arial" w:cs="Arial"/>
          <w:bCs/>
          <w:sz w:val="24"/>
          <w:szCs w:val="24"/>
        </w:rPr>
        <w:t xml:space="preserve">Dear </w:t>
      </w:r>
      <w:proofErr w:type="spellStart"/>
      <w:r w:rsidRPr="003D4163">
        <w:rPr>
          <w:rFonts w:ascii="Arial" w:eastAsia="MS Mincho" w:hAnsi="Arial" w:cs="Arial"/>
          <w:bCs/>
          <w:sz w:val="24"/>
          <w:szCs w:val="24"/>
        </w:rPr>
        <w:t>RAmAnuja</w:t>
      </w:r>
      <w:proofErr w:type="spellEnd"/>
      <w:r w:rsidRPr="003D4163">
        <w:rPr>
          <w:rFonts w:ascii="Arial" w:eastAsia="MS Mincho" w:hAnsi="Arial" w:cs="Arial"/>
          <w:bCs/>
          <w:sz w:val="24"/>
          <w:szCs w:val="24"/>
        </w:rPr>
        <w:t xml:space="preserve"> </w:t>
      </w:r>
      <w:proofErr w:type="spellStart"/>
      <w:r w:rsidRPr="003D4163">
        <w:rPr>
          <w:rFonts w:ascii="Arial" w:eastAsia="MS Mincho" w:hAnsi="Arial" w:cs="Arial"/>
          <w:bCs/>
          <w:sz w:val="24"/>
          <w:szCs w:val="24"/>
        </w:rPr>
        <w:t>DAsas</w:t>
      </w:r>
      <w:proofErr w:type="spellEnd"/>
      <w:r w:rsidRPr="003D4163">
        <w:rPr>
          <w:rFonts w:ascii="Arial" w:eastAsia="MS Mincho" w:hAnsi="Arial" w:cs="Arial"/>
          <w:bCs/>
          <w:sz w:val="24"/>
          <w:szCs w:val="24"/>
        </w:rPr>
        <w:t xml:space="preserve"> and </w:t>
      </w:r>
      <w:proofErr w:type="spellStart"/>
      <w:r w:rsidRPr="003D4163">
        <w:rPr>
          <w:rFonts w:ascii="Arial" w:eastAsia="MS Mincho" w:hAnsi="Arial" w:cs="Arial"/>
          <w:bCs/>
          <w:sz w:val="24"/>
          <w:szCs w:val="24"/>
        </w:rPr>
        <w:t>Asthikas</w:t>
      </w:r>
      <w:proofErr w:type="spellEnd"/>
      <w:r w:rsidRPr="003D4163">
        <w:rPr>
          <w:rFonts w:ascii="Arial" w:eastAsia="MS Mincho" w:hAnsi="Arial" w:cs="Arial"/>
          <w:bCs/>
          <w:sz w:val="24"/>
          <w:szCs w:val="24"/>
        </w:rPr>
        <w:t>,</w:t>
      </w:r>
    </w:p>
    <w:p w14:paraId="5DED0411" w14:textId="77777777" w:rsidR="005A46C9" w:rsidRPr="003D4163" w:rsidRDefault="005A46C9" w:rsidP="005A46C9">
      <w:pPr>
        <w:tabs>
          <w:tab w:val="left" w:pos="2880"/>
          <w:tab w:val="left" w:pos="3600"/>
          <w:tab w:val="left" w:pos="4500"/>
        </w:tabs>
        <w:spacing w:line="240" w:lineRule="auto"/>
        <w:ind w:left="0" w:firstLine="720"/>
        <w:rPr>
          <w:rFonts w:ascii="Arial" w:eastAsia="MS Mincho" w:hAnsi="Arial" w:cs="Arial"/>
          <w:bCs/>
          <w:sz w:val="24"/>
          <w:szCs w:val="24"/>
        </w:rPr>
      </w:pPr>
      <w:r w:rsidRPr="003D4163">
        <w:rPr>
          <w:rFonts w:ascii="Arial" w:eastAsia="MS Mincho" w:hAnsi="Arial" w:cs="Arial"/>
          <w:bCs/>
          <w:sz w:val="24"/>
          <w:szCs w:val="24"/>
        </w:rPr>
        <w:t xml:space="preserve">In this posting we shall continue with the explanation of </w:t>
      </w:r>
      <w:r w:rsidR="000455FC">
        <w:rPr>
          <w:rFonts w:ascii="Arial" w:eastAsia="MS Mincho" w:hAnsi="Arial" w:cs="Arial"/>
          <w:bCs/>
          <w:sz w:val="24"/>
          <w:szCs w:val="24"/>
        </w:rPr>
        <w:t>3</w:t>
      </w:r>
      <w:r w:rsidR="000455FC" w:rsidRPr="000455FC">
        <w:rPr>
          <w:rFonts w:ascii="Arial" w:eastAsia="MS Mincho" w:hAnsi="Arial" w:cs="Arial"/>
          <w:bCs/>
          <w:sz w:val="24"/>
          <w:szCs w:val="24"/>
          <w:vertAlign w:val="superscript"/>
        </w:rPr>
        <w:t>rd</w:t>
      </w:r>
      <w:r w:rsidR="000455FC">
        <w:rPr>
          <w:rFonts w:ascii="Arial" w:eastAsia="MS Mincho" w:hAnsi="Arial" w:cs="Arial"/>
          <w:bCs/>
          <w:sz w:val="24"/>
          <w:szCs w:val="24"/>
        </w:rPr>
        <w:t xml:space="preserve"> </w:t>
      </w:r>
      <w:r w:rsidRPr="003D4163">
        <w:rPr>
          <w:rFonts w:ascii="Arial" w:eastAsia="MS Mincho" w:hAnsi="Arial" w:cs="Arial"/>
          <w:bCs/>
          <w:sz w:val="24"/>
          <w:szCs w:val="24"/>
        </w:rPr>
        <w:t>Mantra.</w:t>
      </w:r>
    </w:p>
    <w:p w14:paraId="68C1DB36" w14:textId="77777777" w:rsidR="00915A29" w:rsidRDefault="00915A29" w:rsidP="00915A29">
      <w:pPr>
        <w:tabs>
          <w:tab w:val="left" w:pos="709"/>
          <w:tab w:val="left" w:pos="2835"/>
          <w:tab w:val="left" w:pos="3686"/>
          <w:tab w:val="left" w:pos="4500"/>
        </w:tabs>
        <w:spacing w:line="240" w:lineRule="auto"/>
        <w:ind w:left="0" w:right="-613"/>
        <w:rPr>
          <w:rFonts w:ascii="Arial" w:eastAsia="MS Mincho" w:hAnsi="Arial" w:cs="Arial"/>
          <w:bCs/>
          <w:szCs w:val="22"/>
        </w:rPr>
      </w:pPr>
    </w:p>
    <w:p w14:paraId="70039B0E" w14:textId="77777777" w:rsidR="00915A29" w:rsidRPr="00D24847" w:rsidRDefault="009C2EF6" w:rsidP="0002202F">
      <w:pPr>
        <w:tabs>
          <w:tab w:val="left" w:pos="709"/>
          <w:tab w:val="left" w:pos="2835"/>
          <w:tab w:val="left" w:pos="3686"/>
          <w:tab w:val="left" w:pos="4500"/>
        </w:tabs>
        <w:spacing w:line="240" w:lineRule="auto"/>
        <w:ind w:left="0" w:right="-613"/>
        <w:rPr>
          <w:rFonts w:ascii="Arial" w:eastAsia="MS Mincho" w:hAnsi="Arial" w:cs="Mangal"/>
          <w:b/>
          <w:sz w:val="28"/>
          <w:szCs w:val="28"/>
        </w:rPr>
      </w:pPr>
      <w:r w:rsidRPr="00D24847">
        <w:rPr>
          <w:rFonts w:ascii="Arial" w:eastAsia="MS Mincho" w:hAnsi="Arial" w:cs="Mangal"/>
          <w:b/>
          <w:sz w:val="28"/>
          <w:szCs w:val="28"/>
        </w:rPr>
        <w:t>Synopsis</w:t>
      </w:r>
    </w:p>
    <w:p w14:paraId="55604C44" w14:textId="77777777" w:rsidR="009C2EF6" w:rsidRDefault="009C2EF6"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t xml:space="preserve">This </w:t>
      </w:r>
      <w:proofErr w:type="spellStart"/>
      <w:r>
        <w:rPr>
          <w:rFonts w:ascii="Arial" w:eastAsia="MS Mincho" w:hAnsi="Arial" w:cs="Mangal"/>
          <w:bCs/>
          <w:sz w:val="24"/>
          <w:szCs w:val="24"/>
        </w:rPr>
        <w:t>paramAthman</w:t>
      </w:r>
      <w:proofErr w:type="spellEnd"/>
      <w:r>
        <w:rPr>
          <w:rFonts w:ascii="Arial" w:eastAsia="MS Mincho" w:hAnsi="Arial" w:cs="Mangal"/>
          <w:bCs/>
          <w:sz w:val="24"/>
          <w:szCs w:val="24"/>
        </w:rPr>
        <w:t xml:space="preserve"> is neither attained by mere repetitive recitations</w:t>
      </w:r>
      <w:r w:rsidR="00D24847">
        <w:rPr>
          <w:rFonts w:ascii="Arial" w:eastAsia="MS Mincho" w:hAnsi="Arial" w:cs="Mangal"/>
          <w:bCs/>
          <w:sz w:val="24"/>
          <w:szCs w:val="24"/>
        </w:rPr>
        <w:t xml:space="preserve"> of His glory and actions</w:t>
      </w:r>
      <w:r>
        <w:rPr>
          <w:rFonts w:ascii="Arial" w:eastAsia="MS Mincho" w:hAnsi="Arial" w:cs="Mangal"/>
          <w:bCs/>
          <w:sz w:val="24"/>
          <w:szCs w:val="24"/>
        </w:rPr>
        <w:t xml:space="preserve">, nor by worship by meditation etc. He </w:t>
      </w:r>
      <w:r w:rsidR="000455FC">
        <w:rPr>
          <w:rFonts w:ascii="Arial" w:eastAsia="MS Mincho" w:hAnsi="Arial" w:cs="Mangal"/>
          <w:bCs/>
          <w:sz w:val="24"/>
          <w:szCs w:val="24"/>
        </w:rPr>
        <w:t>cannot</w:t>
      </w:r>
      <w:r>
        <w:rPr>
          <w:rFonts w:ascii="Arial" w:eastAsia="MS Mincho" w:hAnsi="Arial" w:cs="Mangal"/>
          <w:bCs/>
          <w:sz w:val="24"/>
          <w:szCs w:val="24"/>
        </w:rPr>
        <w:t xml:space="preserve"> be</w:t>
      </w:r>
      <w:r w:rsidR="00D24847">
        <w:rPr>
          <w:rFonts w:ascii="Arial" w:eastAsia="MS Mincho" w:hAnsi="Arial" w:cs="Mangal"/>
          <w:bCs/>
          <w:sz w:val="24"/>
          <w:szCs w:val="24"/>
        </w:rPr>
        <w:t xml:space="preserve"> attained by listening to the </w:t>
      </w:r>
      <w:r w:rsidR="000455FC">
        <w:rPr>
          <w:rFonts w:ascii="Arial" w:eastAsia="MS Mincho" w:hAnsi="Arial" w:cs="Mangal"/>
          <w:bCs/>
          <w:sz w:val="24"/>
          <w:szCs w:val="24"/>
        </w:rPr>
        <w:t>Veda</w:t>
      </w:r>
      <w:r w:rsidR="00D24847">
        <w:rPr>
          <w:rFonts w:ascii="Arial" w:eastAsia="MS Mincho" w:hAnsi="Arial" w:cs="Mangal"/>
          <w:bCs/>
          <w:sz w:val="24"/>
          <w:szCs w:val="24"/>
        </w:rPr>
        <w:t xml:space="preserve"> and </w:t>
      </w:r>
      <w:proofErr w:type="spellStart"/>
      <w:r w:rsidR="000455FC">
        <w:rPr>
          <w:rFonts w:ascii="Arial" w:eastAsia="MS Mincho" w:hAnsi="Arial" w:cs="Mangal"/>
          <w:bCs/>
          <w:sz w:val="24"/>
          <w:szCs w:val="24"/>
        </w:rPr>
        <w:t>VedAngas</w:t>
      </w:r>
      <w:proofErr w:type="spellEnd"/>
      <w:r w:rsidR="00D24847">
        <w:rPr>
          <w:rFonts w:ascii="Arial" w:eastAsia="MS Mincho" w:hAnsi="Arial" w:cs="Mangal"/>
          <w:bCs/>
          <w:sz w:val="24"/>
          <w:szCs w:val="24"/>
        </w:rPr>
        <w:t xml:space="preserve"> recitations. He can be attained only by that </w:t>
      </w:r>
      <w:r w:rsidR="000455FC">
        <w:rPr>
          <w:rFonts w:ascii="Arial" w:eastAsia="MS Mincho" w:hAnsi="Arial" w:cs="Mangal"/>
          <w:bCs/>
          <w:sz w:val="24"/>
          <w:szCs w:val="24"/>
        </w:rPr>
        <w:t>Bhakta</w:t>
      </w:r>
      <w:r w:rsidR="00D24847">
        <w:rPr>
          <w:rFonts w:ascii="Arial" w:eastAsia="MS Mincho" w:hAnsi="Arial" w:cs="Mangal"/>
          <w:bCs/>
          <w:sz w:val="24"/>
          <w:szCs w:val="24"/>
        </w:rPr>
        <w:t xml:space="preserve"> whom He intends to bring him to Him and likes his devotion. He reveals Himself to such a person only.</w:t>
      </w:r>
    </w:p>
    <w:p w14:paraId="6A5AA0FF" w14:textId="77777777" w:rsidR="00D24847" w:rsidRDefault="00D24847"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
    <w:p w14:paraId="31DF3DBD" w14:textId="77777777" w:rsidR="00D24847" w:rsidRPr="000455FC" w:rsidRDefault="00D24847" w:rsidP="0002202F">
      <w:pPr>
        <w:tabs>
          <w:tab w:val="left" w:pos="709"/>
          <w:tab w:val="left" w:pos="2835"/>
          <w:tab w:val="left" w:pos="3686"/>
          <w:tab w:val="left" w:pos="4500"/>
        </w:tabs>
        <w:spacing w:line="240" w:lineRule="auto"/>
        <w:ind w:left="0" w:right="-613"/>
        <w:rPr>
          <w:rFonts w:ascii="Arial" w:eastAsia="MS Mincho" w:hAnsi="Arial" w:cs="Mangal"/>
          <w:b/>
          <w:i/>
          <w:iCs/>
          <w:sz w:val="28"/>
          <w:szCs w:val="28"/>
        </w:rPr>
      </w:pPr>
      <w:r w:rsidRPr="000455FC">
        <w:rPr>
          <w:rFonts w:ascii="Arial" w:eastAsia="MS Mincho" w:hAnsi="Arial" w:cs="Mangal"/>
          <w:b/>
          <w:i/>
          <w:iCs/>
          <w:sz w:val="28"/>
          <w:szCs w:val="28"/>
        </w:rPr>
        <w:lastRenderedPageBreak/>
        <w:t>Explanation</w:t>
      </w:r>
    </w:p>
    <w:p w14:paraId="5C50531A" w14:textId="77777777" w:rsidR="00D24847" w:rsidRDefault="00D24847"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
    <w:p w14:paraId="1090E550" w14:textId="77777777" w:rsidR="005A24D6" w:rsidRDefault="00D24847" w:rsidP="005A24D6">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t xml:space="preserve">An essential part of worshipping Him is being indicated and explained in this Mantra. Without that feature, the worshipping </w:t>
      </w:r>
      <w:r w:rsidR="00D07010">
        <w:rPr>
          <w:rFonts w:ascii="Arial" w:eastAsia="MS Mincho" w:hAnsi="Arial" w:cs="Mangal"/>
          <w:bCs/>
          <w:sz w:val="24"/>
          <w:szCs w:val="24"/>
        </w:rPr>
        <w:t xml:space="preserve">by listening to the various </w:t>
      </w:r>
      <w:proofErr w:type="spellStart"/>
      <w:r w:rsidR="00D07010">
        <w:rPr>
          <w:rFonts w:ascii="Arial" w:eastAsia="MS Mincho" w:hAnsi="Arial" w:cs="Mangal"/>
          <w:bCs/>
          <w:sz w:val="24"/>
          <w:szCs w:val="24"/>
        </w:rPr>
        <w:t>pravachanams</w:t>
      </w:r>
      <w:proofErr w:type="spellEnd"/>
      <w:r w:rsidR="00D07010">
        <w:rPr>
          <w:rFonts w:ascii="Arial" w:eastAsia="MS Mincho" w:hAnsi="Arial" w:cs="Mangal"/>
          <w:bCs/>
          <w:sz w:val="24"/>
          <w:szCs w:val="24"/>
        </w:rPr>
        <w:t xml:space="preserve">, </w:t>
      </w:r>
      <w:proofErr w:type="gramStart"/>
      <w:r w:rsidR="00D07010">
        <w:rPr>
          <w:rFonts w:ascii="Arial" w:eastAsia="MS Mincho" w:hAnsi="Arial" w:cs="Mangal"/>
          <w:bCs/>
          <w:sz w:val="24"/>
          <w:szCs w:val="24"/>
        </w:rPr>
        <w:t>recitations ,</w:t>
      </w:r>
      <w:proofErr w:type="gramEnd"/>
      <w:r w:rsidR="00D07010">
        <w:rPr>
          <w:rFonts w:ascii="Arial" w:eastAsia="MS Mincho" w:hAnsi="Arial" w:cs="Mangal"/>
          <w:bCs/>
          <w:sz w:val="24"/>
          <w:szCs w:val="24"/>
        </w:rPr>
        <w:t xml:space="preserve"> repeated recitations of what was heard in the </w:t>
      </w:r>
      <w:proofErr w:type="spellStart"/>
      <w:r w:rsidR="00D07010">
        <w:rPr>
          <w:rFonts w:ascii="Arial" w:eastAsia="MS Mincho" w:hAnsi="Arial" w:cs="Mangal"/>
          <w:bCs/>
          <w:sz w:val="24"/>
          <w:szCs w:val="24"/>
        </w:rPr>
        <w:t>pravachanams</w:t>
      </w:r>
      <w:proofErr w:type="spellEnd"/>
      <w:r w:rsidR="00D07010">
        <w:rPr>
          <w:rFonts w:ascii="Arial" w:eastAsia="MS Mincho" w:hAnsi="Arial" w:cs="Mangal"/>
          <w:bCs/>
          <w:sz w:val="24"/>
          <w:szCs w:val="24"/>
        </w:rPr>
        <w:t xml:space="preserve"> etc.,</w:t>
      </w:r>
      <w:r w:rsidR="000455FC">
        <w:rPr>
          <w:rFonts w:ascii="Arial" w:eastAsia="MS Mincho" w:hAnsi="Arial" w:cs="Mangal"/>
          <w:bCs/>
          <w:sz w:val="24"/>
          <w:szCs w:val="24"/>
        </w:rPr>
        <w:t xml:space="preserve"> </w:t>
      </w:r>
      <w:r>
        <w:rPr>
          <w:rFonts w:ascii="Arial" w:eastAsia="MS Mincho" w:hAnsi="Arial" w:cs="Mangal"/>
          <w:bCs/>
          <w:sz w:val="24"/>
          <w:szCs w:val="24"/>
        </w:rPr>
        <w:t>prescribed in the mantra viz., “</w:t>
      </w:r>
      <w:proofErr w:type="spellStart"/>
      <w:r>
        <w:rPr>
          <w:rFonts w:ascii="Arial" w:eastAsia="MS Mincho" w:hAnsi="Arial" w:cs="Mangal"/>
          <w:bCs/>
          <w:sz w:val="24"/>
          <w:szCs w:val="24"/>
        </w:rPr>
        <w:t>AtmA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vA</w:t>
      </w:r>
      <w:proofErr w:type="spellEnd"/>
      <w:r>
        <w:rPr>
          <w:rFonts w:ascii="Arial" w:eastAsia="MS Mincho" w:hAnsi="Arial" w:cs="Mangal"/>
          <w:bCs/>
          <w:sz w:val="24"/>
          <w:szCs w:val="24"/>
        </w:rPr>
        <w:t xml:space="preserve"> are … </w:t>
      </w:r>
      <w:proofErr w:type="spellStart"/>
      <w:r>
        <w:rPr>
          <w:rFonts w:ascii="Arial" w:eastAsia="MS Mincho" w:hAnsi="Arial" w:cs="Mangal"/>
          <w:bCs/>
          <w:sz w:val="24"/>
          <w:szCs w:val="24"/>
        </w:rPr>
        <w:t>s’rotavyo</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mantavyo</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nididhyAsitavyah</w:t>
      </w:r>
      <w:proofErr w:type="spellEnd"/>
      <w:r w:rsidR="000455FC">
        <w:rPr>
          <w:rFonts w:ascii="Arial" w:eastAsia="MS Mincho" w:hAnsi="Arial" w:cs="Mangal"/>
          <w:bCs/>
          <w:sz w:val="24"/>
          <w:szCs w:val="24"/>
        </w:rPr>
        <w:t>”</w:t>
      </w:r>
      <w:r w:rsidR="00D07010">
        <w:rPr>
          <w:rFonts w:ascii="Arial" w:eastAsia="MS Mincho" w:hAnsi="Arial" w:cs="Mangal"/>
          <w:bCs/>
          <w:sz w:val="24"/>
          <w:szCs w:val="24"/>
        </w:rPr>
        <w:t xml:space="preserve"> do not get one success in worshipping Him and visualising Him in Person. In the process of worship prescribed by the above mantra, the last stage is called </w:t>
      </w:r>
      <w:proofErr w:type="spellStart"/>
      <w:r w:rsidR="00D07010">
        <w:rPr>
          <w:rFonts w:ascii="Arial" w:eastAsia="MS Mincho" w:hAnsi="Arial" w:cs="Mangal"/>
          <w:bCs/>
          <w:sz w:val="24"/>
          <w:szCs w:val="24"/>
        </w:rPr>
        <w:t>nididhyAsana</w:t>
      </w:r>
      <w:proofErr w:type="spellEnd"/>
      <w:r w:rsidR="00D07010">
        <w:rPr>
          <w:rFonts w:ascii="Arial" w:eastAsia="MS Mincho" w:hAnsi="Arial" w:cs="Mangal"/>
          <w:bCs/>
          <w:sz w:val="24"/>
          <w:szCs w:val="24"/>
        </w:rPr>
        <w:t xml:space="preserve">, is indeed the worshipping only. However, it needs to be qualified by the devotion and love towards Him. This devotion is called Bhakti. The Bhakti is defined </w:t>
      </w:r>
      <w:proofErr w:type="spellStart"/>
      <w:r w:rsidR="000455FC">
        <w:rPr>
          <w:rFonts w:ascii="Arial" w:eastAsia="MS Mincho" w:hAnsi="Arial" w:cs="Mangal"/>
          <w:bCs/>
          <w:sz w:val="24"/>
          <w:szCs w:val="24"/>
        </w:rPr>
        <w:t>RAmAnuja</w:t>
      </w:r>
      <w:proofErr w:type="spellEnd"/>
      <w:r w:rsidR="00D07010">
        <w:rPr>
          <w:rFonts w:ascii="Arial" w:eastAsia="MS Mincho" w:hAnsi="Arial" w:cs="Mangal"/>
          <w:bCs/>
          <w:sz w:val="24"/>
          <w:szCs w:val="24"/>
        </w:rPr>
        <w:t xml:space="preserve"> as </w:t>
      </w:r>
      <w:r w:rsidR="000455FC">
        <w:rPr>
          <w:rFonts w:ascii="Arial" w:eastAsia="MS Mincho" w:hAnsi="Arial" w:cs="Mangal"/>
          <w:bCs/>
          <w:sz w:val="24"/>
          <w:szCs w:val="24"/>
        </w:rPr>
        <w:t>“</w:t>
      </w:r>
      <w:proofErr w:type="spellStart"/>
      <w:r w:rsidR="000455FC">
        <w:rPr>
          <w:rFonts w:ascii="Arial" w:eastAsia="MS Mincho" w:hAnsi="Arial" w:cs="Mangal"/>
          <w:bCs/>
          <w:sz w:val="24"/>
          <w:szCs w:val="24"/>
        </w:rPr>
        <w:t>preetipoorvakam</w:t>
      </w:r>
      <w:proofErr w:type="spellEnd"/>
      <w:r w:rsidR="00D07010">
        <w:rPr>
          <w:rFonts w:ascii="Arial" w:eastAsia="MS Mincho" w:hAnsi="Arial" w:cs="Mangal"/>
          <w:bCs/>
          <w:sz w:val="24"/>
          <w:szCs w:val="24"/>
        </w:rPr>
        <w:t xml:space="preserve"> </w:t>
      </w:r>
      <w:proofErr w:type="spellStart"/>
      <w:r w:rsidR="000455FC">
        <w:rPr>
          <w:rFonts w:ascii="Arial" w:eastAsia="MS Mincho" w:hAnsi="Arial" w:cs="Mangal"/>
          <w:bCs/>
          <w:sz w:val="24"/>
          <w:szCs w:val="24"/>
        </w:rPr>
        <w:t>anudhyAnam</w:t>
      </w:r>
      <w:proofErr w:type="spellEnd"/>
      <w:r w:rsidR="000455FC">
        <w:rPr>
          <w:rFonts w:ascii="Arial" w:eastAsia="MS Mincho" w:hAnsi="Arial" w:cs="Mangal"/>
          <w:bCs/>
          <w:sz w:val="24"/>
          <w:szCs w:val="24"/>
        </w:rPr>
        <w:t xml:space="preserve"> bhakti</w:t>
      </w:r>
      <w:r w:rsidR="00794BED">
        <w:rPr>
          <w:rFonts w:ascii="Arial" w:eastAsia="MS Mincho" w:hAnsi="Arial" w:cs="Mangal"/>
          <w:bCs/>
          <w:sz w:val="24"/>
          <w:szCs w:val="24"/>
        </w:rPr>
        <w:t xml:space="preserve"> </w:t>
      </w:r>
      <w:proofErr w:type="spellStart"/>
      <w:r w:rsidR="00794BED">
        <w:rPr>
          <w:rFonts w:ascii="Arial" w:eastAsia="MS Mincho" w:hAnsi="Arial" w:cs="Mangal"/>
          <w:bCs/>
          <w:sz w:val="24"/>
          <w:szCs w:val="24"/>
        </w:rPr>
        <w:t>rityabhidheeyate</w:t>
      </w:r>
      <w:proofErr w:type="spellEnd"/>
      <w:r w:rsidR="00794BED">
        <w:rPr>
          <w:rFonts w:ascii="Arial" w:eastAsia="MS Mincho" w:hAnsi="Arial" w:cs="Mangal" w:hint="cs"/>
          <w:bCs/>
          <w:sz w:val="24"/>
          <w:szCs w:val="24"/>
          <w:cs/>
        </w:rPr>
        <w:t xml:space="preserve"> प्रीतिपूर्वकं अनुध्यानं भक्तिरित्यभिधीयते</w:t>
      </w:r>
      <w:r w:rsidR="00D07010">
        <w:rPr>
          <w:rFonts w:ascii="Arial" w:eastAsia="MS Mincho" w:hAnsi="Arial" w:cs="Mangal"/>
          <w:bCs/>
          <w:sz w:val="24"/>
          <w:szCs w:val="24"/>
        </w:rPr>
        <w:t xml:space="preserve">- continuous thinking about </w:t>
      </w:r>
      <w:r w:rsidR="002D2EA6">
        <w:rPr>
          <w:rFonts w:ascii="Arial" w:eastAsia="MS Mincho" w:hAnsi="Arial" w:cs="Mangal"/>
          <w:bCs/>
          <w:sz w:val="24"/>
          <w:szCs w:val="24"/>
        </w:rPr>
        <w:t>H</w:t>
      </w:r>
      <w:r w:rsidR="00D07010">
        <w:rPr>
          <w:rFonts w:ascii="Arial" w:eastAsia="MS Mincho" w:hAnsi="Arial" w:cs="Mangal"/>
          <w:bCs/>
          <w:sz w:val="24"/>
          <w:szCs w:val="24"/>
        </w:rPr>
        <w:t>im with friendly disposition</w:t>
      </w:r>
      <w:r w:rsidR="000455FC">
        <w:rPr>
          <w:rFonts w:ascii="Arial" w:eastAsia="MS Mincho" w:hAnsi="Arial" w:cs="Mangal"/>
          <w:bCs/>
          <w:sz w:val="24"/>
          <w:szCs w:val="24"/>
        </w:rPr>
        <w:t xml:space="preserve">”. </w:t>
      </w:r>
      <w:r w:rsidR="005A24D6">
        <w:rPr>
          <w:rFonts w:ascii="Arial" w:eastAsia="MS Mincho" w:hAnsi="Arial" w:cs="Mangal"/>
          <w:bCs/>
          <w:sz w:val="24"/>
          <w:szCs w:val="24"/>
        </w:rPr>
        <w:t xml:space="preserve">In short, the first half of the mantra means </w:t>
      </w:r>
      <w:r w:rsidR="000455FC">
        <w:rPr>
          <w:rFonts w:ascii="Arial" w:eastAsia="MS Mincho" w:hAnsi="Arial" w:cs="Mangal"/>
          <w:bCs/>
          <w:sz w:val="24"/>
          <w:szCs w:val="24"/>
        </w:rPr>
        <w:t>that a</w:t>
      </w:r>
      <w:r w:rsidR="00794BED">
        <w:rPr>
          <w:rFonts w:ascii="Arial" w:eastAsia="MS Mincho" w:hAnsi="Arial" w:cs="Mangal"/>
          <w:bCs/>
          <w:sz w:val="24"/>
          <w:szCs w:val="24"/>
        </w:rPr>
        <w:t xml:space="preserve"> meditation, listening, reciting, etc.</w:t>
      </w:r>
      <w:r w:rsidR="000455FC">
        <w:rPr>
          <w:rFonts w:ascii="Arial" w:eastAsia="MS Mincho" w:hAnsi="Arial" w:cs="Mangal"/>
          <w:bCs/>
          <w:sz w:val="24"/>
          <w:szCs w:val="24"/>
        </w:rPr>
        <w:t>, without</w:t>
      </w:r>
      <w:r w:rsidR="00794BED">
        <w:rPr>
          <w:rFonts w:ascii="Arial" w:eastAsia="MS Mincho" w:hAnsi="Arial" w:cs="Mangal"/>
          <w:bCs/>
          <w:sz w:val="24"/>
          <w:szCs w:val="24"/>
        </w:rPr>
        <w:t xml:space="preserve"> that friendly disposition is not the means to attain Him</w:t>
      </w:r>
      <w:r w:rsidR="005A24D6">
        <w:rPr>
          <w:rFonts w:ascii="Arial" w:eastAsia="MS Mincho" w:hAnsi="Arial" w:cs="Mangal"/>
          <w:bCs/>
          <w:sz w:val="24"/>
          <w:szCs w:val="24"/>
        </w:rPr>
        <w:t xml:space="preserve">. That does not mean that meditation, reciting etc are not the means to attain Him, but it is being emphasised that such meditation etc should be carried out with a passion towards Him. Otherwise, the </w:t>
      </w:r>
      <w:proofErr w:type="spellStart"/>
      <w:r w:rsidR="000455FC">
        <w:rPr>
          <w:rFonts w:ascii="Arial" w:eastAsia="MS Mincho" w:hAnsi="Arial" w:cs="Mangal"/>
          <w:bCs/>
          <w:sz w:val="24"/>
          <w:szCs w:val="24"/>
        </w:rPr>
        <w:t>S’ruti</w:t>
      </w:r>
      <w:proofErr w:type="spellEnd"/>
      <w:r w:rsidR="000455FC">
        <w:rPr>
          <w:rFonts w:ascii="Arial" w:eastAsia="MS Mincho" w:hAnsi="Arial" w:cs="Mangal"/>
          <w:bCs/>
          <w:sz w:val="24"/>
          <w:szCs w:val="24"/>
        </w:rPr>
        <w:t xml:space="preserve"> </w:t>
      </w:r>
      <w:proofErr w:type="spellStart"/>
      <w:r w:rsidR="000455FC">
        <w:rPr>
          <w:rFonts w:ascii="Arial" w:eastAsia="MS Mincho" w:hAnsi="Arial" w:cs="Mangal"/>
          <w:bCs/>
          <w:sz w:val="24"/>
          <w:szCs w:val="24"/>
        </w:rPr>
        <w:t>vAkya</w:t>
      </w:r>
      <w:proofErr w:type="spellEnd"/>
      <w:r w:rsidR="005A24D6">
        <w:rPr>
          <w:rFonts w:ascii="Arial" w:eastAsia="MS Mincho" w:hAnsi="Arial" w:cs="Mangal"/>
          <w:bCs/>
          <w:sz w:val="24"/>
          <w:szCs w:val="24"/>
        </w:rPr>
        <w:t xml:space="preserve"> mentioned above become infructuous. </w:t>
      </w:r>
    </w:p>
    <w:p w14:paraId="21B9F1E0" w14:textId="77777777" w:rsidR="005A46C9" w:rsidRDefault="005A24D6" w:rsidP="005A24D6">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t>In the first half of the present mantra the listening of the discourse or recitations have been indicated by the word “</w:t>
      </w:r>
      <w:proofErr w:type="spellStart"/>
      <w:proofErr w:type="gramStart"/>
      <w:r>
        <w:rPr>
          <w:rFonts w:ascii="Arial" w:eastAsia="MS Mincho" w:hAnsi="Arial" w:cs="Mangal"/>
          <w:bCs/>
          <w:sz w:val="24"/>
          <w:szCs w:val="24"/>
        </w:rPr>
        <w:t>s’rutena</w:t>
      </w:r>
      <w:proofErr w:type="spellEnd"/>
      <w:r>
        <w:rPr>
          <w:rFonts w:ascii="Arial" w:eastAsia="MS Mincho" w:hAnsi="Arial" w:cs="Mangal"/>
          <w:bCs/>
          <w:sz w:val="24"/>
          <w:szCs w:val="24"/>
        </w:rPr>
        <w:t>”  and</w:t>
      </w:r>
      <w:proofErr w:type="gramEnd"/>
      <w:r>
        <w:rPr>
          <w:rFonts w:ascii="Arial" w:eastAsia="MS Mincho" w:hAnsi="Arial" w:cs="Mangal"/>
          <w:bCs/>
          <w:sz w:val="24"/>
          <w:szCs w:val="24"/>
        </w:rPr>
        <w:t xml:space="preserve"> with the word “</w:t>
      </w:r>
      <w:proofErr w:type="spellStart"/>
      <w:r>
        <w:rPr>
          <w:rFonts w:ascii="Arial" w:eastAsia="MS Mincho" w:hAnsi="Arial" w:cs="Mangal"/>
          <w:bCs/>
          <w:sz w:val="24"/>
          <w:szCs w:val="24"/>
        </w:rPr>
        <w:t>medhayA</w:t>
      </w:r>
      <w:proofErr w:type="spellEnd"/>
      <w:r>
        <w:rPr>
          <w:rFonts w:ascii="Arial" w:eastAsia="MS Mincho" w:hAnsi="Arial" w:cs="Mangal"/>
          <w:bCs/>
          <w:sz w:val="24"/>
          <w:szCs w:val="24"/>
        </w:rPr>
        <w:t xml:space="preserve">” the worshipping by meditation have been mentioned. The word </w:t>
      </w:r>
      <w:proofErr w:type="spellStart"/>
      <w:r>
        <w:rPr>
          <w:rFonts w:ascii="Arial" w:eastAsia="MS Mincho" w:hAnsi="Arial" w:cs="Mangal"/>
          <w:bCs/>
          <w:sz w:val="24"/>
          <w:szCs w:val="24"/>
        </w:rPr>
        <w:t>AtmA</w:t>
      </w:r>
      <w:proofErr w:type="spellEnd"/>
      <w:r>
        <w:rPr>
          <w:rFonts w:ascii="Arial" w:eastAsia="MS Mincho" w:hAnsi="Arial" w:cs="Mangal"/>
          <w:bCs/>
          <w:sz w:val="24"/>
          <w:szCs w:val="24"/>
        </w:rPr>
        <w:t xml:space="preserve"> reminds one of the </w:t>
      </w:r>
      <w:proofErr w:type="spellStart"/>
      <w:r w:rsidR="000455FC">
        <w:rPr>
          <w:rFonts w:ascii="Arial" w:eastAsia="MS Mincho" w:hAnsi="Arial" w:cs="Mangal"/>
          <w:bCs/>
          <w:sz w:val="24"/>
          <w:szCs w:val="24"/>
        </w:rPr>
        <w:t>s’ruti</w:t>
      </w:r>
      <w:proofErr w:type="spellEnd"/>
      <w:r w:rsidR="000455FC">
        <w:rPr>
          <w:rFonts w:ascii="Arial" w:eastAsia="MS Mincho" w:hAnsi="Arial" w:cs="Mangal"/>
          <w:bCs/>
          <w:sz w:val="24"/>
          <w:szCs w:val="24"/>
        </w:rPr>
        <w:t xml:space="preserve"> </w:t>
      </w:r>
      <w:proofErr w:type="spellStart"/>
      <w:r w:rsidR="000455FC">
        <w:rPr>
          <w:rFonts w:ascii="Arial" w:eastAsia="MS Mincho" w:hAnsi="Arial" w:cs="Mangal"/>
          <w:bCs/>
          <w:sz w:val="24"/>
          <w:szCs w:val="24"/>
        </w:rPr>
        <w:t>vAkya</w:t>
      </w:r>
      <w:proofErr w:type="spellEnd"/>
      <w:r>
        <w:rPr>
          <w:rFonts w:ascii="Arial" w:eastAsia="MS Mincho" w:hAnsi="Arial" w:cs="Mangal"/>
          <w:bCs/>
          <w:sz w:val="24"/>
          <w:szCs w:val="24"/>
        </w:rPr>
        <w:t xml:space="preserve"> “</w:t>
      </w:r>
      <w:proofErr w:type="spellStart"/>
      <w:r w:rsidR="000455FC">
        <w:rPr>
          <w:rFonts w:ascii="Arial" w:eastAsia="MS Mincho" w:hAnsi="Arial" w:cs="Mangal"/>
          <w:bCs/>
          <w:sz w:val="24"/>
          <w:szCs w:val="24"/>
        </w:rPr>
        <w:t>AtmA</w:t>
      </w:r>
      <w:proofErr w:type="spellEnd"/>
      <w:r w:rsidR="000455FC">
        <w:rPr>
          <w:rFonts w:ascii="Arial" w:eastAsia="MS Mincho" w:hAnsi="Arial" w:cs="Mangal"/>
          <w:bCs/>
          <w:sz w:val="24"/>
          <w:szCs w:val="24"/>
        </w:rPr>
        <w:t xml:space="preserve"> </w:t>
      </w:r>
      <w:proofErr w:type="spellStart"/>
      <w:r w:rsidR="000455FC">
        <w:rPr>
          <w:rFonts w:ascii="Arial" w:eastAsia="MS Mincho" w:hAnsi="Arial" w:cs="Mangal"/>
          <w:bCs/>
          <w:sz w:val="24"/>
          <w:szCs w:val="24"/>
        </w:rPr>
        <w:t>vA</w:t>
      </w:r>
      <w:proofErr w:type="spellEnd"/>
      <w:r>
        <w:rPr>
          <w:rFonts w:ascii="Arial" w:eastAsia="MS Mincho" w:hAnsi="Arial" w:cs="Mangal"/>
          <w:bCs/>
          <w:sz w:val="24"/>
          <w:szCs w:val="24"/>
        </w:rPr>
        <w:t xml:space="preserve"> are </w:t>
      </w:r>
      <w:proofErr w:type="spellStart"/>
      <w:r>
        <w:rPr>
          <w:rFonts w:ascii="Arial" w:eastAsia="MS Mincho" w:hAnsi="Arial" w:cs="Mangal"/>
          <w:bCs/>
          <w:sz w:val="24"/>
          <w:szCs w:val="24"/>
        </w:rPr>
        <w:t>drashTavyah</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s’rotavyah</w:t>
      </w:r>
      <w:proofErr w:type="spellEnd"/>
      <w:r>
        <w:rPr>
          <w:rFonts w:ascii="Arial" w:eastAsia="MS Mincho" w:hAnsi="Arial" w:cs="Mangal"/>
          <w:bCs/>
          <w:sz w:val="24"/>
          <w:szCs w:val="24"/>
        </w:rPr>
        <w:t>….</w:t>
      </w:r>
      <w:r w:rsidR="000455FC">
        <w:rPr>
          <w:rFonts w:ascii="Arial" w:eastAsia="MS Mincho" w:hAnsi="Arial" w:cs="Mangal"/>
          <w:bCs/>
          <w:sz w:val="24"/>
          <w:szCs w:val="24"/>
        </w:rPr>
        <w:t>”</w:t>
      </w:r>
      <w:r>
        <w:rPr>
          <w:rFonts w:ascii="Arial" w:eastAsia="MS Mincho" w:hAnsi="Arial" w:cs="Mangal"/>
          <w:bCs/>
          <w:sz w:val="24"/>
          <w:szCs w:val="24"/>
        </w:rPr>
        <w:t xml:space="preserve"> </w:t>
      </w:r>
      <w:proofErr w:type="gramStart"/>
      <w:r>
        <w:rPr>
          <w:rFonts w:ascii="Arial" w:eastAsia="MS Mincho" w:hAnsi="Arial" w:cs="Mangal"/>
          <w:bCs/>
          <w:sz w:val="24"/>
          <w:szCs w:val="24"/>
        </w:rPr>
        <w:t>Thus</w:t>
      </w:r>
      <w:proofErr w:type="gramEnd"/>
      <w:r>
        <w:rPr>
          <w:rFonts w:ascii="Arial" w:eastAsia="MS Mincho" w:hAnsi="Arial" w:cs="Mangal"/>
          <w:bCs/>
          <w:sz w:val="24"/>
          <w:szCs w:val="24"/>
        </w:rPr>
        <w:t xml:space="preserve"> it is being made clear </w:t>
      </w:r>
      <w:r w:rsidR="00FB089B">
        <w:rPr>
          <w:rFonts w:ascii="Arial" w:eastAsia="MS Mincho" w:hAnsi="Arial" w:cs="Mangal"/>
          <w:bCs/>
          <w:sz w:val="24"/>
          <w:szCs w:val="24"/>
        </w:rPr>
        <w:t xml:space="preserve">in the latter half of the mantra, </w:t>
      </w:r>
      <w:r>
        <w:rPr>
          <w:rFonts w:ascii="Arial" w:eastAsia="MS Mincho" w:hAnsi="Arial" w:cs="Mangal"/>
          <w:bCs/>
          <w:sz w:val="24"/>
          <w:szCs w:val="24"/>
        </w:rPr>
        <w:t xml:space="preserve">that the listening to the </w:t>
      </w:r>
      <w:r w:rsidR="000455FC">
        <w:rPr>
          <w:rFonts w:ascii="Arial" w:eastAsia="MS Mincho" w:hAnsi="Arial" w:cs="Mangal"/>
          <w:bCs/>
          <w:sz w:val="24"/>
          <w:szCs w:val="24"/>
        </w:rPr>
        <w:t>discourses</w:t>
      </w:r>
      <w:r>
        <w:rPr>
          <w:rFonts w:ascii="Arial" w:eastAsia="MS Mincho" w:hAnsi="Arial" w:cs="Mangal"/>
          <w:bCs/>
          <w:sz w:val="24"/>
          <w:szCs w:val="24"/>
        </w:rPr>
        <w:t xml:space="preserve"> and recitations, reciting repeatedly with recalling the meaning of the recitations </w:t>
      </w:r>
      <w:r w:rsidR="00FB089B">
        <w:rPr>
          <w:rFonts w:ascii="Arial" w:eastAsia="MS Mincho" w:hAnsi="Arial" w:cs="Mangal"/>
          <w:bCs/>
          <w:sz w:val="24"/>
          <w:szCs w:val="24"/>
        </w:rPr>
        <w:t xml:space="preserve">and </w:t>
      </w:r>
      <w:proofErr w:type="spellStart"/>
      <w:r w:rsidR="00FB089B">
        <w:rPr>
          <w:rFonts w:ascii="Arial" w:eastAsia="MS Mincho" w:hAnsi="Arial" w:cs="Mangal"/>
          <w:bCs/>
          <w:sz w:val="24"/>
          <w:szCs w:val="24"/>
        </w:rPr>
        <w:t>nididhyAsana</w:t>
      </w:r>
      <w:proofErr w:type="spellEnd"/>
      <w:r w:rsidR="00FB089B">
        <w:rPr>
          <w:rFonts w:ascii="Arial" w:eastAsia="MS Mincho" w:hAnsi="Arial" w:cs="Mangal"/>
          <w:bCs/>
          <w:sz w:val="24"/>
          <w:szCs w:val="24"/>
        </w:rPr>
        <w:t xml:space="preserve"> – the profound repeated </w:t>
      </w:r>
      <w:r>
        <w:rPr>
          <w:rFonts w:ascii="Arial" w:eastAsia="MS Mincho" w:hAnsi="Arial" w:cs="Mangal"/>
          <w:bCs/>
          <w:sz w:val="24"/>
          <w:szCs w:val="24"/>
        </w:rPr>
        <w:t xml:space="preserve">meditative worship, </w:t>
      </w:r>
      <w:r w:rsidR="00FB089B">
        <w:rPr>
          <w:rFonts w:ascii="Arial" w:eastAsia="MS Mincho" w:hAnsi="Arial" w:cs="Mangal"/>
          <w:bCs/>
          <w:sz w:val="24"/>
          <w:szCs w:val="24"/>
        </w:rPr>
        <w:t xml:space="preserve">are not the independent means to attain Him. They should be qualified with bhakti – a friendly disposition towards </w:t>
      </w:r>
      <w:r w:rsidR="000455FC">
        <w:rPr>
          <w:rFonts w:ascii="Arial" w:eastAsia="MS Mincho" w:hAnsi="Arial" w:cs="Mangal"/>
          <w:bCs/>
          <w:sz w:val="24"/>
          <w:szCs w:val="24"/>
        </w:rPr>
        <w:t xml:space="preserve">Him. </w:t>
      </w:r>
      <w:r w:rsidR="00FB089B">
        <w:rPr>
          <w:rFonts w:ascii="Arial" w:eastAsia="MS Mincho" w:hAnsi="Arial" w:cs="Mangal"/>
          <w:bCs/>
          <w:sz w:val="24"/>
          <w:szCs w:val="24"/>
        </w:rPr>
        <w:t xml:space="preserve">This has been made clear by the phrase “yam </w:t>
      </w:r>
      <w:proofErr w:type="spellStart"/>
      <w:r w:rsidR="00FB089B">
        <w:rPr>
          <w:rFonts w:ascii="Arial" w:eastAsia="MS Mincho" w:hAnsi="Arial" w:cs="Mangal"/>
          <w:bCs/>
          <w:sz w:val="24"/>
          <w:szCs w:val="24"/>
        </w:rPr>
        <w:t>evaisha</w:t>
      </w:r>
      <w:proofErr w:type="spellEnd"/>
      <w:r w:rsidR="00FB089B">
        <w:rPr>
          <w:rFonts w:ascii="Arial" w:eastAsia="MS Mincho" w:hAnsi="Arial" w:cs="Mangal"/>
          <w:bCs/>
          <w:sz w:val="24"/>
          <w:szCs w:val="24"/>
        </w:rPr>
        <w:t xml:space="preserve"> </w:t>
      </w:r>
      <w:proofErr w:type="spellStart"/>
      <w:r w:rsidR="00FB089B">
        <w:rPr>
          <w:rFonts w:ascii="Arial" w:eastAsia="MS Mincho" w:hAnsi="Arial" w:cs="Mangal"/>
          <w:bCs/>
          <w:sz w:val="24"/>
          <w:szCs w:val="24"/>
        </w:rPr>
        <w:t>vRiNute</w:t>
      </w:r>
      <w:proofErr w:type="spellEnd"/>
      <w:r w:rsidR="00FB089B">
        <w:rPr>
          <w:rFonts w:ascii="Arial" w:eastAsia="MS Mincho" w:hAnsi="Arial" w:cs="Mangal"/>
          <w:bCs/>
          <w:sz w:val="24"/>
          <w:szCs w:val="24"/>
        </w:rPr>
        <w:t xml:space="preserve"> </w:t>
      </w:r>
      <w:proofErr w:type="spellStart"/>
      <w:r w:rsidR="00FB089B">
        <w:rPr>
          <w:rFonts w:ascii="Arial" w:eastAsia="MS Mincho" w:hAnsi="Arial" w:cs="Mangal"/>
          <w:bCs/>
          <w:sz w:val="24"/>
          <w:szCs w:val="24"/>
        </w:rPr>
        <w:t>tena</w:t>
      </w:r>
      <w:proofErr w:type="spellEnd"/>
      <w:r w:rsidR="00FB089B">
        <w:rPr>
          <w:rFonts w:ascii="Arial" w:eastAsia="MS Mincho" w:hAnsi="Arial" w:cs="Mangal"/>
          <w:bCs/>
          <w:sz w:val="24"/>
          <w:szCs w:val="24"/>
        </w:rPr>
        <w:t xml:space="preserve"> </w:t>
      </w:r>
      <w:proofErr w:type="spellStart"/>
      <w:r w:rsidR="00FB089B">
        <w:rPr>
          <w:rFonts w:ascii="Arial" w:eastAsia="MS Mincho" w:hAnsi="Arial" w:cs="Mangal"/>
          <w:bCs/>
          <w:sz w:val="24"/>
          <w:szCs w:val="24"/>
        </w:rPr>
        <w:t>labhyah</w:t>
      </w:r>
      <w:proofErr w:type="spellEnd"/>
      <w:r w:rsidR="00FB089B">
        <w:rPr>
          <w:rFonts w:ascii="Arial" w:eastAsia="MS Mincho" w:hAnsi="Arial" w:cs="Mangal"/>
          <w:bCs/>
          <w:sz w:val="24"/>
          <w:szCs w:val="24"/>
        </w:rPr>
        <w:t xml:space="preserve">”. It means in </w:t>
      </w:r>
      <w:r w:rsidR="000455FC">
        <w:rPr>
          <w:rFonts w:ascii="Arial" w:eastAsia="MS Mincho" w:hAnsi="Arial" w:cs="Mangal"/>
          <w:bCs/>
          <w:sz w:val="24"/>
          <w:szCs w:val="24"/>
        </w:rPr>
        <w:t>other words</w:t>
      </w:r>
      <w:r w:rsidR="00FB089B">
        <w:rPr>
          <w:rFonts w:ascii="Arial" w:eastAsia="MS Mincho" w:hAnsi="Arial" w:cs="Mangal"/>
          <w:bCs/>
          <w:sz w:val="24"/>
          <w:szCs w:val="24"/>
        </w:rPr>
        <w:t xml:space="preserve"> – whomever He desires to bring near Him, such a loving and dedicated devotee only gets to know Him and attain Him. </w:t>
      </w:r>
      <w:proofErr w:type="gramStart"/>
      <w:r w:rsidR="00FB089B">
        <w:rPr>
          <w:rFonts w:ascii="Arial" w:eastAsia="MS Mincho" w:hAnsi="Arial" w:cs="Mangal"/>
          <w:bCs/>
          <w:sz w:val="24"/>
          <w:szCs w:val="24"/>
        </w:rPr>
        <w:t>Thus</w:t>
      </w:r>
      <w:proofErr w:type="gramEnd"/>
      <w:r w:rsidR="00FB089B">
        <w:rPr>
          <w:rFonts w:ascii="Arial" w:eastAsia="MS Mincho" w:hAnsi="Arial" w:cs="Mangal"/>
          <w:bCs/>
          <w:sz w:val="24"/>
          <w:szCs w:val="24"/>
        </w:rPr>
        <w:t xml:space="preserve"> </w:t>
      </w:r>
      <w:r w:rsidR="005A46C9">
        <w:rPr>
          <w:rFonts w:ascii="Arial" w:eastAsia="MS Mincho" w:hAnsi="Arial" w:cs="Mangal"/>
          <w:bCs/>
          <w:sz w:val="24"/>
          <w:szCs w:val="24"/>
        </w:rPr>
        <w:t xml:space="preserve">it is amply being made clear that a devotee with an intense yearning to be with Him and serve Him with an </w:t>
      </w:r>
      <w:r w:rsidR="000455FC">
        <w:rPr>
          <w:rFonts w:ascii="Arial" w:eastAsia="MS Mincho" w:hAnsi="Arial" w:cs="Mangal"/>
          <w:bCs/>
          <w:sz w:val="24"/>
          <w:szCs w:val="24"/>
        </w:rPr>
        <w:t>immeasurable</w:t>
      </w:r>
      <w:r w:rsidR="005A46C9">
        <w:rPr>
          <w:rFonts w:ascii="Arial" w:eastAsia="MS Mincho" w:hAnsi="Arial" w:cs="Mangal"/>
          <w:bCs/>
          <w:sz w:val="24"/>
          <w:szCs w:val="24"/>
        </w:rPr>
        <w:t xml:space="preserve"> affection and devotion towards Him only is liked by Him and that entity only attains Him. </w:t>
      </w:r>
    </w:p>
    <w:p w14:paraId="7580E09C" w14:textId="77777777" w:rsidR="00D24847" w:rsidRDefault="005A46C9" w:rsidP="005A24D6">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t xml:space="preserve">Thus it is once more being emphasised that an </w:t>
      </w:r>
      <w:proofErr w:type="spellStart"/>
      <w:r>
        <w:rPr>
          <w:rFonts w:ascii="Arial" w:eastAsia="MS Mincho" w:hAnsi="Arial" w:cs="Mangal"/>
          <w:bCs/>
          <w:sz w:val="24"/>
          <w:szCs w:val="24"/>
        </w:rPr>
        <w:t>Atma</w:t>
      </w:r>
      <w:proofErr w:type="spellEnd"/>
      <w:r>
        <w:rPr>
          <w:rFonts w:ascii="Arial" w:eastAsia="MS Mincho" w:hAnsi="Arial" w:cs="Mangal"/>
          <w:bCs/>
          <w:sz w:val="24"/>
          <w:szCs w:val="24"/>
        </w:rPr>
        <w:t xml:space="preserve"> with immense and </w:t>
      </w:r>
      <w:r w:rsidR="000455FC">
        <w:rPr>
          <w:rFonts w:ascii="Arial" w:eastAsia="MS Mincho" w:hAnsi="Arial" w:cs="Mangal"/>
          <w:bCs/>
          <w:sz w:val="24"/>
          <w:szCs w:val="24"/>
        </w:rPr>
        <w:t>immeasurable</w:t>
      </w:r>
      <w:r>
        <w:rPr>
          <w:rFonts w:ascii="Arial" w:eastAsia="MS Mincho" w:hAnsi="Arial" w:cs="Mangal"/>
          <w:bCs/>
          <w:sz w:val="24"/>
          <w:szCs w:val="24"/>
        </w:rPr>
        <w:t xml:space="preserve"> devotion and friendly </w:t>
      </w:r>
      <w:proofErr w:type="gramStart"/>
      <w:r>
        <w:rPr>
          <w:rFonts w:ascii="Arial" w:eastAsia="MS Mincho" w:hAnsi="Arial" w:cs="Mangal"/>
          <w:bCs/>
          <w:sz w:val="24"/>
          <w:szCs w:val="24"/>
        </w:rPr>
        <w:t>disposition  towards</w:t>
      </w:r>
      <w:proofErr w:type="gramEnd"/>
      <w:r>
        <w:rPr>
          <w:rFonts w:ascii="Arial" w:eastAsia="MS Mincho" w:hAnsi="Arial" w:cs="Mangal"/>
          <w:bCs/>
          <w:sz w:val="24"/>
          <w:szCs w:val="24"/>
        </w:rPr>
        <w:t xml:space="preserve"> Him is the main means of attain</w:t>
      </w:r>
      <w:r w:rsidR="000455FC">
        <w:rPr>
          <w:rFonts w:ascii="Arial" w:eastAsia="MS Mincho" w:hAnsi="Arial" w:cs="Mangal"/>
          <w:bCs/>
          <w:sz w:val="24"/>
          <w:szCs w:val="24"/>
        </w:rPr>
        <w:t>in</w:t>
      </w:r>
      <w:r>
        <w:rPr>
          <w:rFonts w:ascii="Arial" w:eastAsia="MS Mincho" w:hAnsi="Arial" w:cs="Mangal"/>
          <w:bCs/>
          <w:sz w:val="24"/>
          <w:szCs w:val="24"/>
        </w:rPr>
        <w:t xml:space="preserve">g Him, and the listening the </w:t>
      </w:r>
      <w:r w:rsidR="000455FC">
        <w:rPr>
          <w:rFonts w:ascii="Arial" w:eastAsia="MS Mincho" w:hAnsi="Arial" w:cs="Mangal"/>
          <w:bCs/>
          <w:sz w:val="24"/>
          <w:szCs w:val="24"/>
        </w:rPr>
        <w:t>discourses</w:t>
      </w:r>
      <w:r>
        <w:rPr>
          <w:rFonts w:ascii="Arial" w:eastAsia="MS Mincho" w:hAnsi="Arial" w:cs="Mangal"/>
          <w:bCs/>
          <w:sz w:val="24"/>
          <w:szCs w:val="24"/>
        </w:rPr>
        <w:t>, repeated recitations etc. associated with the devotion and affection and love towards Him only are the means to attain Him. It may be recalled that this point was told earlier in the 10</w:t>
      </w:r>
      <w:r w:rsidRPr="005A46C9">
        <w:rPr>
          <w:rFonts w:ascii="Arial" w:eastAsia="MS Mincho" w:hAnsi="Arial" w:cs="Mangal"/>
          <w:bCs/>
          <w:sz w:val="24"/>
          <w:szCs w:val="24"/>
          <w:vertAlign w:val="superscript"/>
        </w:rPr>
        <w:t>th</w:t>
      </w:r>
      <w:r>
        <w:rPr>
          <w:rFonts w:ascii="Arial" w:eastAsia="MS Mincho" w:hAnsi="Arial" w:cs="Mangal"/>
          <w:bCs/>
          <w:sz w:val="24"/>
          <w:szCs w:val="24"/>
        </w:rPr>
        <w:t xml:space="preserve"> Mantra of the 5</w:t>
      </w:r>
      <w:r w:rsidRPr="005A46C9">
        <w:rPr>
          <w:rFonts w:ascii="Arial" w:eastAsia="MS Mincho" w:hAnsi="Arial" w:cs="Mangal"/>
          <w:bCs/>
          <w:sz w:val="24"/>
          <w:szCs w:val="24"/>
          <w:vertAlign w:val="superscript"/>
        </w:rPr>
        <w:t>th</w:t>
      </w:r>
      <w:r>
        <w:rPr>
          <w:rFonts w:ascii="Arial" w:eastAsia="MS Mincho" w:hAnsi="Arial" w:cs="Mangal"/>
          <w:bCs/>
          <w:sz w:val="24"/>
          <w:szCs w:val="24"/>
        </w:rPr>
        <w:t xml:space="preserve"> Khanda.</w:t>
      </w:r>
    </w:p>
    <w:p w14:paraId="6C35B063" w14:textId="77777777" w:rsidR="000455FC" w:rsidRDefault="000455FC" w:rsidP="005A24D6">
      <w:pPr>
        <w:tabs>
          <w:tab w:val="left" w:pos="709"/>
          <w:tab w:val="left" w:pos="2835"/>
          <w:tab w:val="left" w:pos="3686"/>
          <w:tab w:val="left" w:pos="4500"/>
        </w:tabs>
        <w:spacing w:line="240" w:lineRule="auto"/>
        <w:ind w:left="0" w:right="-613"/>
        <w:rPr>
          <w:rFonts w:ascii="Arial" w:eastAsia="MS Mincho" w:hAnsi="Arial" w:cs="Arial"/>
          <w:b/>
          <w:i/>
          <w:iCs/>
          <w:szCs w:val="22"/>
        </w:rPr>
      </w:pPr>
    </w:p>
    <w:p w14:paraId="62BCBF92" w14:textId="77777777" w:rsidR="005A46C9" w:rsidRDefault="000455FC" w:rsidP="005A24D6">
      <w:pPr>
        <w:tabs>
          <w:tab w:val="left" w:pos="709"/>
          <w:tab w:val="left" w:pos="2835"/>
          <w:tab w:val="left" w:pos="3686"/>
          <w:tab w:val="left" w:pos="4500"/>
        </w:tabs>
        <w:spacing w:line="240" w:lineRule="auto"/>
        <w:ind w:left="0" w:right="-613"/>
        <w:rPr>
          <w:rFonts w:ascii="Arial" w:eastAsia="MS Mincho" w:hAnsi="Arial" w:cs="Mangal"/>
          <w:bCs/>
          <w:sz w:val="24"/>
          <w:szCs w:val="24"/>
        </w:rPr>
      </w:pPr>
      <w:r w:rsidRPr="00B119B5">
        <w:rPr>
          <w:rFonts w:ascii="Arial" w:eastAsia="MS Mincho" w:hAnsi="Arial" w:cs="Arial"/>
          <w:b/>
          <w:i/>
          <w:iCs/>
          <w:szCs w:val="22"/>
        </w:rPr>
        <w:t>To continue</w:t>
      </w:r>
      <w:r>
        <w:rPr>
          <w:rFonts w:ascii="Arial" w:eastAsia="MS Mincho" w:hAnsi="Arial" w:cs="Mangal"/>
          <w:bCs/>
          <w:sz w:val="24"/>
          <w:szCs w:val="24"/>
        </w:rPr>
        <w:t xml:space="preserve"> </w:t>
      </w:r>
    </w:p>
    <w:p w14:paraId="7E0E3CBF" w14:textId="77777777" w:rsidR="005A46C9" w:rsidRDefault="005A46C9" w:rsidP="005A24D6">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gramStart"/>
      <w:r>
        <w:rPr>
          <w:rFonts w:ascii="Arial" w:eastAsia="MS Mincho" w:hAnsi="Arial" w:cs="Mangal"/>
          <w:bCs/>
          <w:sz w:val="24"/>
          <w:szCs w:val="24"/>
        </w:rPr>
        <w:t>Next</w:t>
      </w:r>
      <w:proofErr w:type="gramEnd"/>
      <w:r>
        <w:rPr>
          <w:rFonts w:ascii="Arial" w:eastAsia="MS Mincho" w:hAnsi="Arial" w:cs="Mangal"/>
          <w:bCs/>
          <w:sz w:val="24"/>
          <w:szCs w:val="24"/>
        </w:rPr>
        <w:t xml:space="preserve"> we shall proceed to study the 4</w:t>
      </w:r>
      <w:r w:rsidRPr="005A46C9">
        <w:rPr>
          <w:rFonts w:ascii="Arial" w:eastAsia="MS Mincho" w:hAnsi="Arial" w:cs="Mangal"/>
          <w:bCs/>
          <w:sz w:val="24"/>
          <w:szCs w:val="24"/>
          <w:vertAlign w:val="superscript"/>
        </w:rPr>
        <w:t>th</w:t>
      </w:r>
      <w:r>
        <w:rPr>
          <w:rFonts w:ascii="Arial" w:eastAsia="MS Mincho" w:hAnsi="Arial" w:cs="Mangal"/>
          <w:bCs/>
          <w:sz w:val="24"/>
          <w:szCs w:val="24"/>
        </w:rPr>
        <w:t xml:space="preserve"> Mantra.</w:t>
      </w:r>
    </w:p>
    <w:p w14:paraId="033D5D22" w14:textId="77777777" w:rsidR="000455FC" w:rsidRPr="000903A4" w:rsidRDefault="000455FC" w:rsidP="000455FC">
      <w:pPr>
        <w:tabs>
          <w:tab w:val="left" w:pos="2880"/>
          <w:tab w:val="left" w:pos="3600"/>
          <w:tab w:val="left" w:pos="4500"/>
        </w:tabs>
        <w:spacing w:line="240" w:lineRule="auto"/>
        <w:rPr>
          <w:rFonts w:ascii="Arial" w:eastAsia="MS Mincho" w:hAnsi="Arial" w:cs="Arial"/>
          <w:b/>
          <w:i/>
          <w:iCs/>
          <w:szCs w:val="22"/>
        </w:rPr>
      </w:pPr>
      <w:proofErr w:type="spellStart"/>
      <w:r w:rsidRPr="000903A4">
        <w:rPr>
          <w:rFonts w:ascii="Arial" w:eastAsia="MS Mincho" w:hAnsi="Arial" w:cs="Arial"/>
          <w:b/>
          <w:i/>
          <w:iCs/>
          <w:szCs w:val="22"/>
        </w:rPr>
        <w:t>DAsoham</w:t>
      </w:r>
      <w:proofErr w:type="spellEnd"/>
    </w:p>
    <w:p w14:paraId="642A8AA3" w14:textId="77777777" w:rsidR="000455FC" w:rsidRPr="000903A4" w:rsidRDefault="003F5C93" w:rsidP="000455FC">
      <w:pPr>
        <w:tabs>
          <w:tab w:val="left" w:pos="2880"/>
          <w:tab w:val="left" w:pos="3600"/>
          <w:tab w:val="left" w:pos="4500"/>
        </w:tabs>
        <w:spacing w:line="240" w:lineRule="auto"/>
        <w:ind w:left="0" w:firstLine="720"/>
        <w:rPr>
          <w:rFonts w:ascii="Arial" w:eastAsia="MS Mincho" w:hAnsi="Arial" w:cs="Arial"/>
          <w:b/>
          <w:i/>
          <w:iCs/>
          <w:szCs w:val="22"/>
        </w:rPr>
      </w:pPr>
      <w:proofErr w:type="spellStart"/>
      <w:r w:rsidRPr="000903A4">
        <w:rPr>
          <w:rFonts w:ascii="Arial" w:eastAsia="MS Mincho" w:hAnsi="Arial" w:cs="Arial"/>
          <w:b/>
          <w:i/>
          <w:iCs/>
          <w:szCs w:val="22"/>
        </w:rPr>
        <w:t>ADiyen</w:t>
      </w:r>
      <w:proofErr w:type="spellEnd"/>
      <w:r w:rsidR="000455FC" w:rsidRPr="000903A4">
        <w:rPr>
          <w:rFonts w:ascii="Arial" w:eastAsia="MS Mincho" w:hAnsi="Arial" w:cs="Arial"/>
          <w:b/>
          <w:i/>
          <w:iCs/>
          <w:szCs w:val="22"/>
        </w:rPr>
        <w:t xml:space="preserve"> </w:t>
      </w:r>
    </w:p>
    <w:p w14:paraId="4F156C47" w14:textId="77777777" w:rsidR="000455FC" w:rsidRDefault="000455FC" w:rsidP="000455FC">
      <w:pPr>
        <w:tabs>
          <w:tab w:val="left" w:pos="2880"/>
          <w:tab w:val="left" w:pos="3600"/>
          <w:tab w:val="left" w:pos="4500"/>
        </w:tabs>
        <w:spacing w:line="240" w:lineRule="auto"/>
        <w:ind w:left="0" w:firstLine="720"/>
        <w:rPr>
          <w:rFonts w:ascii="Arial" w:eastAsia="MS Mincho" w:hAnsi="Arial" w:cs="Arial"/>
          <w:b/>
          <w:i/>
          <w:iCs/>
          <w:szCs w:val="22"/>
        </w:rPr>
      </w:pPr>
      <w:r w:rsidRPr="000903A4">
        <w:rPr>
          <w:rFonts w:ascii="Arial" w:eastAsia="MS Mincho" w:hAnsi="Arial" w:cs="Arial"/>
          <w:b/>
          <w:i/>
          <w:iCs/>
          <w:szCs w:val="22"/>
        </w:rPr>
        <w:t xml:space="preserve">Srinivasa </w:t>
      </w:r>
      <w:proofErr w:type="spellStart"/>
      <w:r w:rsidRPr="000903A4">
        <w:rPr>
          <w:rFonts w:ascii="Arial" w:eastAsia="MS Mincho" w:hAnsi="Arial" w:cs="Arial"/>
          <w:b/>
          <w:i/>
          <w:iCs/>
          <w:szCs w:val="22"/>
        </w:rPr>
        <w:t>RAmAnuja</w:t>
      </w:r>
      <w:proofErr w:type="spellEnd"/>
      <w:r w:rsidRPr="000903A4">
        <w:rPr>
          <w:rFonts w:ascii="Arial" w:eastAsia="MS Mincho" w:hAnsi="Arial" w:cs="Arial"/>
          <w:b/>
          <w:i/>
          <w:iCs/>
          <w:szCs w:val="22"/>
        </w:rPr>
        <w:t xml:space="preserve"> </w:t>
      </w:r>
      <w:proofErr w:type="spellStart"/>
      <w:r w:rsidRPr="000903A4">
        <w:rPr>
          <w:rFonts w:ascii="Arial" w:eastAsia="MS Mincho" w:hAnsi="Arial" w:cs="Arial"/>
          <w:b/>
          <w:i/>
          <w:iCs/>
          <w:szCs w:val="22"/>
        </w:rPr>
        <w:t>DAsan</w:t>
      </w:r>
      <w:proofErr w:type="spellEnd"/>
      <w:r w:rsidRPr="000903A4">
        <w:rPr>
          <w:rFonts w:ascii="Arial" w:eastAsia="MS Mincho" w:hAnsi="Arial" w:cs="Arial"/>
          <w:b/>
          <w:i/>
          <w:iCs/>
          <w:szCs w:val="22"/>
        </w:rPr>
        <w:t>.</w:t>
      </w:r>
    </w:p>
    <w:p w14:paraId="03E7C134" w14:textId="77777777" w:rsidR="006F5688" w:rsidRDefault="006F5688" w:rsidP="000455FC">
      <w:pPr>
        <w:tabs>
          <w:tab w:val="left" w:pos="2880"/>
          <w:tab w:val="left" w:pos="3600"/>
          <w:tab w:val="left" w:pos="4500"/>
        </w:tabs>
        <w:spacing w:line="240" w:lineRule="auto"/>
        <w:ind w:left="0" w:firstLine="720"/>
        <w:rPr>
          <w:rFonts w:ascii="Arial" w:eastAsia="MS Mincho" w:hAnsi="Arial" w:cs="Arial"/>
          <w:b/>
          <w:i/>
          <w:iCs/>
          <w:szCs w:val="22"/>
        </w:rPr>
      </w:pPr>
    </w:p>
    <w:p w14:paraId="6CEBA076" w14:textId="77777777" w:rsidR="006F5688" w:rsidRPr="00F15888" w:rsidRDefault="00264D28" w:rsidP="006F5688">
      <w:pPr>
        <w:tabs>
          <w:tab w:val="left" w:pos="3600"/>
          <w:tab w:val="left" w:pos="3960"/>
          <w:tab w:val="left" w:pos="4500"/>
        </w:tabs>
        <w:spacing w:line="240" w:lineRule="auto"/>
        <w:ind w:left="0" w:firstLine="709"/>
        <w:rPr>
          <w:rFonts w:ascii="Arial" w:hAnsi="Arial" w:cs="Arial"/>
          <w:b/>
          <w:i/>
          <w:iCs/>
          <w:sz w:val="28"/>
          <w:szCs w:val="28"/>
          <w:u w:val="single"/>
        </w:rPr>
      </w:pPr>
      <w:r>
        <w:rPr>
          <w:rFonts w:ascii="Arial" w:hAnsi="Arial" w:cs="Arial"/>
          <w:b/>
          <w:i/>
          <w:iCs/>
          <w:sz w:val="28"/>
          <w:szCs w:val="28"/>
          <w:u w:val="single"/>
        </w:rPr>
        <w:t>Mundakopanishad-87</w:t>
      </w:r>
    </w:p>
    <w:p w14:paraId="2677AE07" w14:textId="77777777" w:rsidR="006F5688" w:rsidRPr="003D4163" w:rsidRDefault="006F5688" w:rsidP="006F5688">
      <w:pPr>
        <w:tabs>
          <w:tab w:val="left" w:pos="2880"/>
          <w:tab w:val="left" w:pos="3600"/>
          <w:tab w:val="left" w:pos="4500"/>
        </w:tabs>
        <w:spacing w:line="240" w:lineRule="auto"/>
        <w:ind w:left="0" w:firstLine="720"/>
        <w:rPr>
          <w:rFonts w:ascii="Arial" w:eastAsia="MS Mincho" w:hAnsi="Arial" w:cs="Arial"/>
          <w:bCs/>
          <w:sz w:val="24"/>
          <w:szCs w:val="24"/>
        </w:rPr>
      </w:pPr>
      <w:r w:rsidRPr="003D4163">
        <w:rPr>
          <w:rFonts w:ascii="Arial" w:eastAsia="MS Mincho" w:hAnsi="Arial" w:cs="Arial"/>
          <w:bCs/>
          <w:sz w:val="24"/>
          <w:szCs w:val="24"/>
        </w:rPr>
        <w:t xml:space="preserve">Dear </w:t>
      </w:r>
      <w:proofErr w:type="spellStart"/>
      <w:r w:rsidRPr="003D4163">
        <w:rPr>
          <w:rFonts w:ascii="Arial" w:eastAsia="MS Mincho" w:hAnsi="Arial" w:cs="Arial"/>
          <w:bCs/>
          <w:sz w:val="24"/>
          <w:szCs w:val="24"/>
        </w:rPr>
        <w:t>RAmAnuja</w:t>
      </w:r>
      <w:proofErr w:type="spellEnd"/>
      <w:r w:rsidRPr="003D4163">
        <w:rPr>
          <w:rFonts w:ascii="Arial" w:eastAsia="MS Mincho" w:hAnsi="Arial" w:cs="Arial"/>
          <w:bCs/>
          <w:sz w:val="24"/>
          <w:szCs w:val="24"/>
        </w:rPr>
        <w:t xml:space="preserve"> </w:t>
      </w:r>
      <w:proofErr w:type="spellStart"/>
      <w:r w:rsidRPr="003D4163">
        <w:rPr>
          <w:rFonts w:ascii="Arial" w:eastAsia="MS Mincho" w:hAnsi="Arial" w:cs="Arial"/>
          <w:bCs/>
          <w:sz w:val="24"/>
          <w:szCs w:val="24"/>
        </w:rPr>
        <w:t>DAsas</w:t>
      </w:r>
      <w:proofErr w:type="spellEnd"/>
      <w:r w:rsidRPr="003D4163">
        <w:rPr>
          <w:rFonts w:ascii="Arial" w:eastAsia="MS Mincho" w:hAnsi="Arial" w:cs="Arial"/>
          <w:bCs/>
          <w:sz w:val="24"/>
          <w:szCs w:val="24"/>
        </w:rPr>
        <w:t xml:space="preserve"> and </w:t>
      </w:r>
      <w:proofErr w:type="spellStart"/>
      <w:r w:rsidRPr="003D4163">
        <w:rPr>
          <w:rFonts w:ascii="Arial" w:eastAsia="MS Mincho" w:hAnsi="Arial" w:cs="Arial"/>
          <w:bCs/>
          <w:sz w:val="24"/>
          <w:szCs w:val="24"/>
        </w:rPr>
        <w:t>Asthikas</w:t>
      </w:r>
      <w:proofErr w:type="spellEnd"/>
      <w:r w:rsidRPr="003D4163">
        <w:rPr>
          <w:rFonts w:ascii="Arial" w:eastAsia="MS Mincho" w:hAnsi="Arial" w:cs="Arial"/>
          <w:bCs/>
          <w:sz w:val="24"/>
          <w:szCs w:val="24"/>
        </w:rPr>
        <w:t>,</w:t>
      </w:r>
    </w:p>
    <w:p w14:paraId="585C1064" w14:textId="77777777" w:rsidR="006F5688" w:rsidRPr="003D4163" w:rsidRDefault="006F5688" w:rsidP="006F5688">
      <w:pPr>
        <w:tabs>
          <w:tab w:val="left" w:pos="2880"/>
          <w:tab w:val="left" w:pos="3600"/>
          <w:tab w:val="left" w:pos="4500"/>
        </w:tabs>
        <w:spacing w:line="240" w:lineRule="auto"/>
        <w:ind w:left="0" w:firstLine="720"/>
        <w:rPr>
          <w:rFonts w:ascii="Arial" w:eastAsia="MS Mincho" w:hAnsi="Arial" w:cs="Arial"/>
          <w:bCs/>
          <w:sz w:val="24"/>
          <w:szCs w:val="24"/>
        </w:rPr>
      </w:pPr>
      <w:r w:rsidRPr="003D4163">
        <w:rPr>
          <w:rFonts w:ascii="Arial" w:eastAsia="MS Mincho" w:hAnsi="Arial" w:cs="Arial"/>
          <w:bCs/>
          <w:sz w:val="24"/>
          <w:szCs w:val="24"/>
        </w:rPr>
        <w:t xml:space="preserve">In this posting we shall continue with the explanation of </w:t>
      </w:r>
      <w:r w:rsidR="003F5C93">
        <w:rPr>
          <w:rFonts w:ascii="Arial" w:eastAsia="MS Mincho" w:hAnsi="Arial" w:cs="Arial"/>
          <w:bCs/>
          <w:sz w:val="24"/>
          <w:szCs w:val="24"/>
        </w:rPr>
        <w:t>4</w:t>
      </w:r>
      <w:r w:rsidR="003F5C93">
        <w:rPr>
          <w:rFonts w:ascii="Arial" w:eastAsia="MS Mincho" w:hAnsi="Arial" w:cs="Arial"/>
          <w:bCs/>
          <w:sz w:val="24"/>
          <w:szCs w:val="24"/>
          <w:vertAlign w:val="superscript"/>
        </w:rPr>
        <w:t xml:space="preserve">th </w:t>
      </w:r>
      <w:r w:rsidR="003F5C93">
        <w:rPr>
          <w:rFonts w:ascii="Arial" w:eastAsia="MS Mincho" w:hAnsi="Arial" w:cs="Arial"/>
          <w:bCs/>
          <w:sz w:val="24"/>
          <w:szCs w:val="24"/>
        </w:rPr>
        <w:t>Mantra</w:t>
      </w:r>
      <w:r w:rsidRPr="003D4163">
        <w:rPr>
          <w:rFonts w:ascii="Arial" w:eastAsia="MS Mincho" w:hAnsi="Arial" w:cs="Arial"/>
          <w:bCs/>
          <w:sz w:val="24"/>
          <w:szCs w:val="24"/>
        </w:rPr>
        <w:t>.</w:t>
      </w:r>
    </w:p>
    <w:p w14:paraId="5EEDC1F7" w14:textId="77777777" w:rsidR="006F5688" w:rsidRDefault="006F5688" w:rsidP="006F5688">
      <w:pPr>
        <w:tabs>
          <w:tab w:val="left" w:pos="709"/>
          <w:tab w:val="left" w:pos="2835"/>
          <w:tab w:val="left" w:pos="3686"/>
          <w:tab w:val="left" w:pos="4500"/>
        </w:tabs>
        <w:spacing w:line="240" w:lineRule="auto"/>
        <w:ind w:left="0" w:right="-613"/>
        <w:rPr>
          <w:rFonts w:ascii="Arial" w:eastAsia="MS Mincho" w:hAnsi="Arial" w:cs="Arial"/>
          <w:bCs/>
          <w:szCs w:val="22"/>
        </w:rPr>
      </w:pPr>
    </w:p>
    <w:p w14:paraId="62370150" w14:textId="77777777" w:rsidR="006F5688" w:rsidRPr="006F5688" w:rsidRDefault="006F5688" w:rsidP="006F5688">
      <w:pPr>
        <w:tabs>
          <w:tab w:val="left" w:pos="2880"/>
          <w:tab w:val="left" w:pos="3600"/>
          <w:tab w:val="left" w:pos="4500"/>
        </w:tabs>
        <w:spacing w:line="240" w:lineRule="auto"/>
        <w:ind w:left="0"/>
        <w:rPr>
          <w:rFonts w:ascii="Arial" w:eastAsia="MS Mincho" w:hAnsi="Arial" w:cs="Arial"/>
          <w:b/>
          <w:i/>
          <w:iCs/>
          <w:sz w:val="28"/>
          <w:szCs w:val="28"/>
        </w:rPr>
      </w:pPr>
      <w:r w:rsidRPr="006F5688">
        <w:rPr>
          <w:rFonts w:ascii="Arial" w:eastAsia="MS Mincho" w:hAnsi="Arial" w:cs="Arial"/>
          <w:b/>
          <w:i/>
          <w:iCs/>
          <w:sz w:val="28"/>
          <w:szCs w:val="28"/>
        </w:rPr>
        <w:t>Mantra 4</w:t>
      </w:r>
    </w:p>
    <w:p w14:paraId="733A3912" w14:textId="77777777" w:rsidR="006F5688" w:rsidRDefault="006F5688" w:rsidP="000455FC">
      <w:pPr>
        <w:tabs>
          <w:tab w:val="left" w:pos="2880"/>
          <w:tab w:val="left" w:pos="3600"/>
          <w:tab w:val="left" w:pos="4500"/>
        </w:tabs>
        <w:spacing w:line="240" w:lineRule="auto"/>
        <w:ind w:left="0" w:firstLine="720"/>
        <w:rPr>
          <w:rFonts w:ascii="Arial" w:eastAsia="MS Mincho" w:hAnsi="Arial" w:cs="Arial"/>
          <w:b/>
          <w:i/>
          <w:iCs/>
          <w:szCs w:val="22"/>
        </w:rPr>
      </w:pPr>
    </w:p>
    <w:p w14:paraId="1BAC4DAB" w14:textId="77777777" w:rsidR="00D24847" w:rsidRDefault="006F5688" w:rsidP="0002202F">
      <w:pPr>
        <w:tabs>
          <w:tab w:val="left" w:pos="709"/>
          <w:tab w:val="left" w:pos="2835"/>
          <w:tab w:val="left" w:pos="3686"/>
          <w:tab w:val="left" w:pos="4500"/>
        </w:tabs>
        <w:spacing w:line="240" w:lineRule="auto"/>
        <w:ind w:left="0" w:right="-613"/>
        <w:rPr>
          <w:rFonts w:ascii="Arial" w:eastAsia="MS Mincho" w:hAnsi="Arial" w:cs="Mangal"/>
          <w:b/>
          <w:i/>
          <w:iCs/>
          <w:sz w:val="24"/>
          <w:szCs w:val="24"/>
        </w:rPr>
      </w:pPr>
      <w:proofErr w:type="spellStart"/>
      <w:r>
        <w:rPr>
          <w:rFonts w:ascii="Arial" w:eastAsia="MS Mincho" w:hAnsi="Arial" w:cs="Mangal"/>
          <w:b/>
          <w:i/>
          <w:iCs/>
          <w:sz w:val="24"/>
          <w:szCs w:val="24"/>
        </w:rPr>
        <w:t>nAyamAtmA</w:t>
      </w:r>
      <w:proofErr w:type="spellEnd"/>
      <w:r>
        <w:rPr>
          <w:rFonts w:ascii="Arial" w:eastAsia="MS Mincho" w:hAnsi="Arial" w:cs="Mangal"/>
          <w:b/>
          <w:i/>
          <w:iCs/>
          <w:sz w:val="24"/>
          <w:szCs w:val="24"/>
        </w:rPr>
        <w:t xml:space="preserve"> </w:t>
      </w:r>
      <w:proofErr w:type="spellStart"/>
      <w:r>
        <w:rPr>
          <w:rFonts w:ascii="Arial" w:eastAsia="MS Mincho" w:hAnsi="Arial" w:cs="Mangal"/>
          <w:b/>
          <w:i/>
          <w:iCs/>
          <w:sz w:val="24"/>
          <w:szCs w:val="24"/>
        </w:rPr>
        <w:t>balaheenena</w:t>
      </w:r>
      <w:proofErr w:type="spellEnd"/>
      <w:r>
        <w:rPr>
          <w:rFonts w:ascii="Arial" w:eastAsia="MS Mincho" w:hAnsi="Arial" w:cs="Mangal"/>
          <w:b/>
          <w:i/>
          <w:iCs/>
          <w:sz w:val="24"/>
          <w:szCs w:val="24"/>
        </w:rPr>
        <w:t xml:space="preserve"> </w:t>
      </w:r>
      <w:proofErr w:type="spellStart"/>
      <w:r>
        <w:rPr>
          <w:rFonts w:ascii="Arial" w:eastAsia="MS Mincho" w:hAnsi="Arial" w:cs="Mangal"/>
          <w:b/>
          <w:i/>
          <w:iCs/>
          <w:sz w:val="24"/>
          <w:szCs w:val="24"/>
        </w:rPr>
        <w:t>labhyah</w:t>
      </w:r>
      <w:proofErr w:type="spellEnd"/>
    </w:p>
    <w:p w14:paraId="3C2C62C7" w14:textId="77777777" w:rsidR="006F5688" w:rsidRDefault="00FD1293" w:rsidP="0002202F">
      <w:pPr>
        <w:tabs>
          <w:tab w:val="left" w:pos="709"/>
          <w:tab w:val="left" w:pos="2835"/>
          <w:tab w:val="left" w:pos="3686"/>
          <w:tab w:val="left" w:pos="4500"/>
        </w:tabs>
        <w:spacing w:line="240" w:lineRule="auto"/>
        <w:ind w:left="0" w:right="-613"/>
        <w:rPr>
          <w:rFonts w:ascii="Arial" w:eastAsia="MS Mincho" w:hAnsi="Arial" w:cs="Mangal"/>
          <w:b/>
          <w:i/>
          <w:iCs/>
          <w:sz w:val="24"/>
          <w:szCs w:val="24"/>
        </w:rPr>
      </w:pPr>
      <w:proofErr w:type="spellStart"/>
      <w:r>
        <w:rPr>
          <w:rFonts w:ascii="Arial" w:eastAsia="MS Mincho" w:hAnsi="Arial" w:cs="Mangal"/>
          <w:b/>
          <w:i/>
          <w:iCs/>
          <w:sz w:val="24"/>
          <w:szCs w:val="24"/>
        </w:rPr>
        <w:t>na</w:t>
      </w:r>
      <w:proofErr w:type="spellEnd"/>
      <w:r>
        <w:rPr>
          <w:rFonts w:ascii="Arial" w:eastAsia="MS Mincho" w:hAnsi="Arial" w:cs="Mangal"/>
          <w:b/>
          <w:i/>
          <w:iCs/>
          <w:sz w:val="24"/>
          <w:szCs w:val="24"/>
        </w:rPr>
        <w:t xml:space="preserve"> cha </w:t>
      </w:r>
      <w:proofErr w:type="spellStart"/>
      <w:r>
        <w:rPr>
          <w:rFonts w:ascii="Arial" w:eastAsia="MS Mincho" w:hAnsi="Arial" w:cs="Mangal"/>
          <w:b/>
          <w:i/>
          <w:iCs/>
          <w:sz w:val="24"/>
          <w:szCs w:val="24"/>
        </w:rPr>
        <w:t>pramAdAt</w:t>
      </w:r>
      <w:proofErr w:type="spellEnd"/>
      <w:r>
        <w:rPr>
          <w:rFonts w:ascii="Arial" w:eastAsia="MS Mincho" w:hAnsi="Arial" w:cs="Mangal"/>
          <w:b/>
          <w:i/>
          <w:iCs/>
          <w:sz w:val="24"/>
          <w:szCs w:val="24"/>
        </w:rPr>
        <w:t xml:space="preserve"> </w:t>
      </w:r>
      <w:proofErr w:type="spellStart"/>
      <w:r w:rsidR="00583577">
        <w:rPr>
          <w:rFonts w:ascii="Arial" w:eastAsia="MS Mincho" w:hAnsi="Arial" w:cs="Mangal"/>
          <w:b/>
          <w:i/>
          <w:iCs/>
          <w:sz w:val="24"/>
          <w:szCs w:val="24"/>
        </w:rPr>
        <w:t>t</w:t>
      </w:r>
      <w:r w:rsidR="006F5688">
        <w:rPr>
          <w:rFonts w:ascii="Arial" w:eastAsia="MS Mincho" w:hAnsi="Arial" w:cs="Mangal"/>
          <w:b/>
          <w:i/>
          <w:iCs/>
          <w:sz w:val="24"/>
          <w:szCs w:val="24"/>
        </w:rPr>
        <w:t>apaso</w:t>
      </w:r>
      <w:proofErr w:type="spellEnd"/>
      <w:r w:rsidR="006F5688">
        <w:rPr>
          <w:rFonts w:ascii="Arial" w:eastAsia="MS Mincho" w:hAnsi="Arial" w:cs="Mangal"/>
          <w:b/>
          <w:i/>
          <w:iCs/>
          <w:sz w:val="24"/>
          <w:szCs w:val="24"/>
        </w:rPr>
        <w:t xml:space="preserve"> </w:t>
      </w:r>
      <w:proofErr w:type="spellStart"/>
      <w:r w:rsidR="006F5688">
        <w:rPr>
          <w:rFonts w:ascii="Arial" w:eastAsia="MS Mincho" w:hAnsi="Arial" w:cs="Mangal"/>
          <w:b/>
          <w:i/>
          <w:iCs/>
          <w:sz w:val="24"/>
          <w:szCs w:val="24"/>
        </w:rPr>
        <w:t>vApyalingAt</w:t>
      </w:r>
      <w:proofErr w:type="spellEnd"/>
      <w:r w:rsidR="006F5688">
        <w:rPr>
          <w:rFonts w:ascii="Arial" w:eastAsia="MS Mincho" w:hAnsi="Arial" w:cs="Mangal"/>
          <w:b/>
          <w:i/>
          <w:iCs/>
          <w:sz w:val="24"/>
          <w:szCs w:val="24"/>
        </w:rPr>
        <w:t xml:space="preserve"> |</w:t>
      </w:r>
    </w:p>
    <w:p w14:paraId="0DD634FA" w14:textId="77777777" w:rsidR="006F5688" w:rsidRDefault="006F5688" w:rsidP="0002202F">
      <w:pPr>
        <w:tabs>
          <w:tab w:val="left" w:pos="709"/>
          <w:tab w:val="left" w:pos="2835"/>
          <w:tab w:val="left" w:pos="3686"/>
          <w:tab w:val="left" w:pos="4500"/>
        </w:tabs>
        <w:spacing w:line="240" w:lineRule="auto"/>
        <w:ind w:left="0" w:right="-613"/>
        <w:rPr>
          <w:rFonts w:ascii="Arial" w:eastAsia="MS Mincho" w:hAnsi="Arial" w:cs="Mangal"/>
          <w:b/>
          <w:i/>
          <w:iCs/>
          <w:sz w:val="24"/>
          <w:szCs w:val="24"/>
        </w:rPr>
      </w:pPr>
      <w:proofErr w:type="spellStart"/>
      <w:r>
        <w:rPr>
          <w:rFonts w:ascii="Arial" w:eastAsia="MS Mincho" w:hAnsi="Arial" w:cs="Mangal"/>
          <w:b/>
          <w:i/>
          <w:iCs/>
          <w:sz w:val="24"/>
          <w:szCs w:val="24"/>
        </w:rPr>
        <w:t>etai</w:t>
      </w:r>
      <w:proofErr w:type="spellEnd"/>
      <w:r>
        <w:rPr>
          <w:rFonts w:ascii="Arial" w:eastAsia="MS Mincho" w:hAnsi="Arial" w:cs="Mangal"/>
          <w:b/>
          <w:i/>
          <w:iCs/>
          <w:sz w:val="24"/>
          <w:szCs w:val="24"/>
        </w:rPr>
        <w:t xml:space="preserve"> </w:t>
      </w:r>
      <w:proofErr w:type="spellStart"/>
      <w:r>
        <w:rPr>
          <w:rFonts w:ascii="Arial" w:eastAsia="MS Mincho" w:hAnsi="Arial" w:cs="Mangal"/>
          <w:b/>
          <w:i/>
          <w:iCs/>
          <w:sz w:val="24"/>
          <w:szCs w:val="24"/>
        </w:rPr>
        <w:t>rupAyairyatate</w:t>
      </w:r>
      <w:proofErr w:type="spellEnd"/>
      <w:r>
        <w:rPr>
          <w:rFonts w:ascii="Arial" w:eastAsia="MS Mincho" w:hAnsi="Arial" w:cs="Mangal"/>
          <w:b/>
          <w:i/>
          <w:iCs/>
          <w:sz w:val="24"/>
          <w:szCs w:val="24"/>
        </w:rPr>
        <w:t xml:space="preserve"> </w:t>
      </w:r>
      <w:proofErr w:type="spellStart"/>
      <w:r>
        <w:rPr>
          <w:rFonts w:ascii="Arial" w:eastAsia="MS Mincho" w:hAnsi="Arial" w:cs="Mangal"/>
          <w:b/>
          <w:i/>
          <w:iCs/>
          <w:sz w:val="24"/>
          <w:szCs w:val="24"/>
        </w:rPr>
        <w:t>yastu</w:t>
      </w:r>
      <w:proofErr w:type="spellEnd"/>
      <w:r>
        <w:rPr>
          <w:rFonts w:ascii="Arial" w:eastAsia="MS Mincho" w:hAnsi="Arial" w:cs="Mangal"/>
          <w:b/>
          <w:i/>
          <w:iCs/>
          <w:sz w:val="24"/>
          <w:szCs w:val="24"/>
        </w:rPr>
        <w:t xml:space="preserve"> </w:t>
      </w:r>
      <w:proofErr w:type="spellStart"/>
      <w:r>
        <w:rPr>
          <w:rFonts w:ascii="Arial" w:eastAsia="MS Mincho" w:hAnsi="Arial" w:cs="Mangal"/>
          <w:b/>
          <w:i/>
          <w:iCs/>
          <w:sz w:val="24"/>
          <w:szCs w:val="24"/>
        </w:rPr>
        <w:t>vidvAn</w:t>
      </w:r>
      <w:proofErr w:type="spellEnd"/>
      <w:r>
        <w:rPr>
          <w:rFonts w:ascii="Arial" w:eastAsia="MS Mincho" w:hAnsi="Arial" w:cs="Mangal"/>
          <w:b/>
          <w:i/>
          <w:iCs/>
          <w:sz w:val="24"/>
          <w:szCs w:val="24"/>
        </w:rPr>
        <w:t xml:space="preserve"> </w:t>
      </w:r>
    </w:p>
    <w:p w14:paraId="6DBB15A3" w14:textId="77777777" w:rsidR="006F5688" w:rsidRDefault="006F5688" w:rsidP="0002202F">
      <w:pPr>
        <w:tabs>
          <w:tab w:val="left" w:pos="709"/>
          <w:tab w:val="left" w:pos="2835"/>
          <w:tab w:val="left" w:pos="3686"/>
          <w:tab w:val="left" w:pos="4500"/>
        </w:tabs>
        <w:spacing w:line="240" w:lineRule="auto"/>
        <w:ind w:left="0" w:right="-613"/>
        <w:rPr>
          <w:rFonts w:ascii="Arial" w:eastAsia="MS Mincho" w:hAnsi="Arial" w:cs="Mangal"/>
          <w:b/>
          <w:i/>
          <w:iCs/>
          <w:sz w:val="24"/>
          <w:szCs w:val="24"/>
        </w:rPr>
      </w:pPr>
      <w:proofErr w:type="spellStart"/>
      <w:r>
        <w:rPr>
          <w:rFonts w:ascii="Arial" w:eastAsia="MS Mincho" w:hAnsi="Arial" w:cs="Mangal"/>
          <w:b/>
          <w:i/>
          <w:iCs/>
          <w:sz w:val="24"/>
          <w:szCs w:val="24"/>
        </w:rPr>
        <w:lastRenderedPageBreak/>
        <w:t>tasaisha</w:t>
      </w:r>
      <w:proofErr w:type="spellEnd"/>
      <w:r>
        <w:rPr>
          <w:rFonts w:ascii="Arial" w:eastAsia="MS Mincho" w:hAnsi="Arial" w:cs="Mangal"/>
          <w:b/>
          <w:i/>
          <w:iCs/>
          <w:sz w:val="24"/>
          <w:szCs w:val="24"/>
        </w:rPr>
        <w:t xml:space="preserve"> </w:t>
      </w:r>
      <w:proofErr w:type="spellStart"/>
      <w:r>
        <w:rPr>
          <w:rFonts w:ascii="Arial" w:eastAsia="MS Mincho" w:hAnsi="Arial" w:cs="Mangal"/>
          <w:b/>
          <w:i/>
          <w:iCs/>
          <w:sz w:val="24"/>
          <w:szCs w:val="24"/>
        </w:rPr>
        <w:t>AtmA</w:t>
      </w:r>
      <w:proofErr w:type="spellEnd"/>
      <w:r>
        <w:rPr>
          <w:rFonts w:ascii="Arial" w:eastAsia="MS Mincho" w:hAnsi="Arial" w:cs="Mangal"/>
          <w:b/>
          <w:i/>
          <w:iCs/>
          <w:sz w:val="24"/>
          <w:szCs w:val="24"/>
        </w:rPr>
        <w:t xml:space="preserve"> </w:t>
      </w:r>
      <w:proofErr w:type="spellStart"/>
      <w:r>
        <w:rPr>
          <w:rFonts w:ascii="Arial" w:eastAsia="MS Mincho" w:hAnsi="Arial" w:cs="Mangal"/>
          <w:b/>
          <w:i/>
          <w:iCs/>
          <w:sz w:val="24"/>
          <w:szCs w:val="24"/>
        </w:rPr>
        <w:t>vis’ate</w:t>
      </w:r>
      <w:proofErr w:type="spellEnd"/>
      <w:r>
        <w:rPr>
          <w:rFonts w:ascii="Arial" w:eastAsia="MS Mincho" w:hAnsi="Arial" w:cs="Mangal"/>
          <w:b/>
          <w:i/>
          <w:iCs/>
          <w:sz w:val="24"/>
          <w:szCs w:val="24"/>
        </w:rPr>
        <w:t xml:space="preserve"> </w:t>
      </w:r>
      <w:proofErr w:type="spellStart"/>
      <w:r>
        <w:rPr>
          <w:rFonts w:ascii="Arial" w:eastAsia="MS Mincho" w:hAnsi="Arial" w:cs="Mangal"/>
          <w:b/>
          <w:i/>
          <w:iCs/>
          <w:sz w:val="24"/>
          <w:szCs w:val="24"/>
        </w:rPr>
        <w:t>brahmadhAma</w:t>
      </w:r>
      <w:proofErr w:type="spellEnd"/>
      <w:r>
        <w:rPr>
          <w:rFonts w:ascii="Arial" w:eastAsia="MS Mincho" w:hAnsi="Arial" w:cs="Mangal"/>
          <w:b/>
          <w:i/>
          <w:iCs/>
          <w:sz w:val="24"/>
          <w:szCs w:val="24"/>
        </w:rPr>
        <w:t xml:space="preserve"> ||</w:t>
      </w:r>
    </w:p>
    <w:p w14:paraId="3D39FE9C" w14:textId="77777777" w:rsidR="00FD1293" w:rsidRDefault="00FD1293" w:rsidP="0002202F">
      <w:pPr>
        <w:tabs>
          <w:tab w:val="left" w:pos="709"/>
          <w:tab w:val="left" w:pos="2835"/>
          <w:tab w:val="left" w:pos="3686"/>
          <w:tab w:val="left" w:pos="4500"/>
        </w:tabs>
        <w:spacing w:line="240" w:lineRule="auto"/>
        <w:ind w:left="0" w:right="-613"/>
        <w:rPr>
          <w:rFonts w:ascii="Arial" w:eastAsia="MS Mincho" w:hAnsi="Arial" w:cs="Mangal"/>
          <w:b/>
          <w:i/>
          <w:iCs/>
          <w:sz w:val="24"/>
          <w:szCs w:val="24"/>
        </w:rPr>
      </w:pPr>
    </w:p>
    <w:p w14:paraId="74E96BD4" w14:textId="77777777" w:rsidR="00FD1293" w:rsidRPr="00583577" w:rsidRDefault="00583577" w:rsidP="0002202F">
      <w:pPr>
        <w:tabs>
          <w:tab w:val="left" w:pos="709"/>
          <w:tab w:val="left" w:pos="2835"/>
          <w:tab w:val="left" w:pos="3686"/>
          <w:tab w:val="left" w:pos="4500"/>
        </w:tabs>
        <w:spacing w:line="240" w:lineRule="auto"/>
        <w:ind w:left="0" w:right="-613"/>
        <w:rPr>
          <w:rFonts w:ascii="Arial" w:eastAsia="MS Mincho" w:hAnsi="Arial" w:cs="Mangal"/>
          <w:bCs/>
          <w:i/>
          <w:iCs/>
          <w:sz w:val="28"/>
          <w:szCs w:val="28"/>
        </w:rPr>
      </w:pPr>
      <w:r w:rsidRPr="00583577">
        <w:rPr>
          <w:rFonts w:ascii="Arial" w:eastAsia="MS Mincho" w:hAnsi="Arial" w:cs="Mangal" w:hint="cs"/>
          <w:bCs/>
          <w:i/>
          <w:iCs/>
          <w:sz w:val="28"/>
          <w:szCs w:val="28"/>
          <w:cs/>
        </w:rPr>
        <w:t xml:space="preserve">नायमात्मा बलहीनेन लभ्यः </w:t>
      </w:r>
    </w:p>
    <w:p w14:paraId="39DA96F5" w14:textId="77777777" w:rsidR="00FD1293" w:rsidRPr="00583577" w:rsidRDefault="00FD1293" w:rsidP="0002202F">
      <w:pPr>
        <w:tabs>
          <w:tab w:val="left" w:pos="709"/>
          <w:tab w:val="left" w:pos="2835"/>
          <w:tab w:val="left" w:pos="3686"/>
          <w:tab w:val="left" w:pos="4500"/>
        </w:tabs>
        <w:spacing w:line="240" w:lineRule="auto"/>
        <w:ind w:left="0" w:right="-613"/>
        <w:rPr>
          <w:rFonts w:ascii="Arial" w:eastAsia="MS Mincho" w:hAnsi="Arial" w:cs="Mangal"/>
          <w:bCs/>
          <w:i/>
          <w:iCs/>
          <w:sz w:val="28"/>
          <w:szCs w:val="28"/>
        </w:rPr>
      </w:pPr>
      <w:r w:rsidRPr="00583577">
        <w:rPr>
          <w:rFonts w:ascii="Arial" w:eastAsia="MS Mincho" w:hAnsi="Arial" w:cs="Mangal" w:hint="cs"/>
          <w:bCs/>
          <w:i/>
          <w:iCs/>
          <w:sz w:val="28"/>
          <w:szCs w:val="28"/>
          <w:cs/>
        </w:rPr>
        <w:t>न च प्रमादात् तपसो वाप्यलिङ्गात् ।</w:t>
      </w:r>
    </w:p>
    <w:p w14:paraId="11DE010F" w14:textId="77777777" w:rsidR="00583577" w:rsidRPr="00583577" w:rsidRDefault="00583577" w:rsidP="0002202F">
      <w:pPr>
        <w:tabs>
          <w:tab w:val="left" w:pos="709"/>
          <w:tab w:val="left" w:pos="2835"/>
          <w:tab w:val="left" w:pos="3686"/>
          <w:tab w:val="left" w:pos="4500"/>
        </w:tabs>
        <w:spacing w:line="240" w:lineRule="auto"/>
        <w:ind w:left="0" w:right="-613"/>
        <w:rPr>
          <w:rFonts w:ascii="Arial" w:eastAsia="MS Mincho" w:hAnsi="Arial" w:cs="Mangal"/>
          <w:bCs/>
          <w:i/>
          <w:iCs/>
          <w:sz w:val="28"/>
          <w:szCs w:val="28"/>
        </w:rPr>
      </w:pPr>
      <w:r w:rsidRPr="00583577">
        <w:rPr>
          <w:rFonts w:ascii="Arial" w:eastAsia="MS Mincho" w:hAnsi="Arial" w:cs="Mangal" w:hint="cs"/>
          <w:bCs/>
          <w:i/>
          <w:iCs/>
          <w:sz w:val="28"/>
          <w:szCs w:val="28"/>
          <w:cs/>
        </w:rPr>
        <w:t>एतै रुपायैर्यतते यस्तु विद्वान्</w:t>
      </w:r>
    </w:p>
    <w:p w14:paraId="0CDB5DF1" w14:textId="77777777" w:rsidR="00FD1293" w:rsidRDefault="00583577" w:rsidP="0002202F">
      <w:pPr>
        <w:tabs>
          <w:tab w:val="left" w:pos="709"/>
          <w:tab w:val="left" w:pos="2835"/>
          <w:tab w:val="left" w:pos="3686"/>
          <w:tab w:val="left" w:pos="4500"/>
        </w:tabs>
        <w:spacing w:line="240" w:lineRule="auto"/>
        <w:ind w:left="0" w:right="-613"/>
        <w:rPr>
          <w:rFonts w:ascii="Arial" w:eastAsia="MS Mincho" w:hAnsi="Arial" w:cs="Mangal"/>
          <w:b/>
          <w:i/>
          <w:iCs/>
          <w:sz w:val="24"/>
          <w:szCs w:val="24"/>
        </w:rPr>
      </w:pPr>
      <w:r w:rsidRPr="00583577">
        <w:rPr>
          <w:rFonts w:ascii="Arial" w:eastAsia="MS Mincho" w:hAnsi="Arial" w:cs="Mangal" w:hint="cs"/>
          <w:bCs/>
          <w:i/>
          <w:iCs/>
          <w:sz w:val="28"/>
          <w:szCs w:val="28"/>
          <w:cs/>
        </w:rPr>
        <w:t>तस्यैष आत्मा विशते ब्रह्मधाम ।।</w:t>
      </w:r>
      <w:r w:rsidR="00FD1293">
        <w:rPr>
          <w:rFonts w:ascii="Arial" w:eastAsia="MS Mincho" w:hAnsi="Arial" w:cs="Mangal" w:hint="cs"/>
          <w:b/>
          <w:i/>
          <w:iCs/>
          <w:sz w:val="24"/>
          <w:szCs w:val="24"/>
          <w:cs/>
        </w:rPr>
        <w:t xml:space="preserve"> </w:t>
      </w:r>
    </w:p>
    <w:p w14:paraId="56AF9096" w14:textId="77777777" w:rsidR="00D544F4" w:rsidRDefault="00D544F4" w:rsidP="0002202F">
      <w:pPr>
        <w:tabs>
          <w:tab w:val="left" w:pos="709"/>
          <w:tab w:val="left" w:pos="2835"/>
          <w:tab w:val="left" w:pos="3686"/>
          <w:tab w:val="left" w:pos="4500"/>
        </w:tabs>
        <w:spacing w:line="240" w:lineRule="auto"/>
        <w:ind w:left="0" w:right="-613"/>
        <w:rPr>
          <w:rFonts w:ascii="Arial" w:eastAsia="MS Mincho" w:hAnsi="Arial" w:cs="Mangal"/>
          <w:b/>
          <w:i/>
          <w:iCs/>
          <w:sz w:val="24"/>
          <w:szCs w:val="24"/>
        </w:rPr>
      </w:pPr>
    </w:p>
    <w:p w14:paraId="284AA083" w14:textId="77777777" w:rsidR="00D544F4" w:rsidRDefault="00D544F4" w:rsidP="0002202F">
      <w:pPr>
        <w:tabs>
          <w:tab w:val="left" w:pos="709"/>
          <w:tab w:val="left" w:pos="2835"/>
          <w:tab w:val="left" w:pos="3686"/>
          <w:tab w:val="left" w:pos="4500"/>
        </w:tabs>
        <w:spacing w:line="240" w:lineRule="auto"/>
        <w:ind w:left="0" w:right="-613"/>
        <w:rPr>
          <w:rFonts w:ascii="Arial" w:eastAsia="MS Mincho" w:hAnsi="Arial" w:cs="Mangal"/>
          <w:b/>
          <w:i/>
          <w:iCs/>
          <w:sz w:val="24"/>
          <w:szCs w:val="24"/>
        </w:rPr>
      </w:pPr>
      <w:r>
        <w:rPr>
          <w:rFonts w:ascii="Arial" w:eastAsia="MS Mincho" w:hAnsi="Arial" w:cs="Mangal"/>
          <w:b/>
          <w:i/>
          <w:iCs/>
          <w:sz w:val="24"/>
          <w:szCs w:val="24"/>
        </w:rPr>
        <w:t>Word meanings</w:t>
      </w:r>
    </w:p>
    <w:p w14:paraId="51FC8925" w14:textId="77777777" w:rsidR="00D544F4" w:rsidRDefault="00D544F4" w:rsidP="0002202F">
      <w:pPr>
        <w:tabs>
          <w:tab w:val="left" w:pos="709"/>
          <w:tab w:val="left" w:pos="2835"/>
          <w:tab w:val="left" w:pos="3686"/>
          <w:tab w:val="left" w:pos="4500"/>
        </w:tabs>
        <w:spacing w:line="240" w:lineRule="auto"/>
        <w:ind w:left="0" w:right="-613"/>
        <w:rPr>
          <w:rFonts w:ascii="Arial" w:eastAsia="MS Mincho" w:hAnsi="Arial" w:cs="Mangal"/>
          <w:b/>
          <w:i/>
          <w:iCs/>
          <w:sz w:val="24"/>
          <w:szCs w:val="24"/>
        </w:rPr>
      </w:pPr>
    </w:p>
    <w:p w14:paraId="60263C30" w14:textId="77777777" w:rsidR="00D544F4" w:rsidRDefault="00D544F4"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i/>
          <w:iCs/>
          <w:sz w:val="24"/>
          <w:szCs w:val="24"/>
        </w:rPr>
        <w:t>ayam</w:t>
      </w:r>
      <w:proofErr w:type="spellEnd"/>
      <w:r>
        <w:rPr>
          <w:rFonts w:ascii="Arial" w:eastAsia="MS Mincho" w:hAnsi="Arial" w:cs="Mangal"/>
          <w:b/>
          <w:i/>
          <w:iCs/>
          <w:sz w:val="24"/>
          <w:szCs w:val="24"/>
        </w:rPr>
        <w:t xml:space="preserve"> </w:t>
      </w:r>
      <w:proofErr w:type="spellStart"/>
      <w:r>
        <w:rPr>
          <w:rFonts w:ascii="Arial" w:eastAsia="MS Mincho" w:hAnsi="Arial" w:cs="Mangal"/>
          <w:b/>
          <w:i/>
          <w:iCs/>
          <w:sz w:val="24"/>
          <w:szCs w:val="24"/>
        </w:rPr>
        <w:t>AtmA</w:t>
      </w:r>
      <w:proofErr w:type="spellEnd"/>
      <w:r>
        <w:rPr>
          <w:rFonts w:ascii="Arial" w:eastAsia="MS Mincho" w:hAnsi="Arial" w:cs="Mangal"/>
          <w:b/>
          <w:i/>
          <w:iCs/>
          <w:sz w:val="24"/>
          <w:szCs w:val="24"/>
        </w:rPr>
        <w:t xml:space="preserve"> </w:t>
      </w:r>
      <w:r>
        <w:rPr>
          <w:rFonts w:ascii="Arial" w:eastAsia="MS Mincho" w:hAnsi="Arial" w:cs="Mangal"/>
          <w:bCs/>
          <w:sz w:val="24"/>
          <w:szCs w:val="24"/>
        </w:rPr>
        <w:tab/>
        <w:t>=</w:t>
      </w:r>
      <w:r>
        <w:rPr>
          <w:rFonts w:ascii="Arial" w:eastAsia="MS Mincho" w:hAnsi="Arial" w:cs="Mangal"/>
          <w:bCs/>
          <w:sz w:val="24"/>
          <w:szCs w:val="24"/>
        </w:rPr>
        <w:tab/>
        <w:t xml:space="preserve">this </w:t>
      </w:r>
      <w:proofErr w:type="spellStart"/>
      <w:r w:rsidR="003F5C93">
        <w:rPr>
          <w:rFonts w:ascii="Arial" w:eastAsia="MS Mincho" w:hAnsi="Arial" w:cs="Mangal"/>
          <w:bCs/>
          <w:sz w:val="24"/>
          <w:szCs w:val="24"/>
        </w:rPr>
        <w:t>ParamAtma</w:t>
      </w:r>
      <w:proofErr w:type="spellEnd"/>
    </w:p>
    <w:p w14:paraId="35DFDEEC" w14:textId="77777777" w:rsidR="00C66905" w:rsidRDefault="00C66905" w:rsidP="00C66905">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Cs/>
          <w:sz w:val="24"/>
          <w:szCs w:val="24"/>
        </w:rPr>
        <w:t>na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labhyah</w:t>
      </w:r>
      <w:proofErr w:type="spellEnd"/>
      <w:r>
        <w:rPr>
          <w:rFonts w:ascii="Arial" w:eastAsia="MS Mincho" w:hAnsi="Arial" w:cs="Mangal"/>
          <w:bCs/>
          <w:sz w:val="24"/>
          <w:szCs w:val="24"/>
        </w:rPr>
        <w:t xml:space="preserve"> </w:t>
      </w:r>
      <w:r>
        <w:rPr>
          <w:rFonts w:ascii="Arial" w:eastAsia="MS Mincho" w:hAnsi="Arial" w:cs="Mangal"/>
          <w:bCs/>
          <w:sz w:val="24"/>
          <w:szCs w:val="24"/>
        </w:rPr>
        <w:tab/>
        <w:t>=</w:t>
      </w:r>
      <w:r>
        <w:rPr>
          <w:rFonts w:ascii="Arial" w:eastAsia="MS Mincho" w:hAnsi="Arial" w:cs="Mangal"/>
          <w:bCs/>
          <w:sz w:val="24"/>
          <w:szCs w:val="24"/>
        </w:rPr>
        <w:tab/>
        <w:t>is not attained.</w:t>
      </w:r>
    </w:p>
    <w:p w14:paraId="6877C345" w14:textId="77777777" w:rsidR="00D544F4" w:rsidRDefault="00D544F4"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Cs/>
          <w:sz w:val="24"/>
          <w:szCs w:val="24"/>
        </w:rPr>
        <w:t>balaheenena</w:t>
      </w:r>
      <w:proofErr w:type="spellEnd"/>
      <w:r>
        <w:rPr>
          <w:rFonts w:ascii="Arial" w:eastAsia="MS Mincho" w:hAnsi="Arial" w:cs="Mangal"/>
          <w:bCs/>
          <w:sz w:val="24"/>
          <w:szCs w:val="24"/>
        </w:rPr>
        <w:tab/>
        <w:t>=</w:t>
      </w:r>
      <w:r>
        <w:rPr>
          <w:rFonts w:ascii="Arial" w:eastAsia="MS Mincho" w:hAnsi="Arial" w:cs="Mangal"/>
          <w:bCs/>
          <w:sz w:val="24"/>
          <w:szCs w:val="24"/>
        </w:rPr>
        <w:tab/>
        <w:t>by that man who is week in his mind.</w:t>
      </w:r>
    </w:p>
    <w:p w14:paraId="558B2F77" w14:textId="77777777" w:rsidR="00A42A64" w:rsidRDefault="00A42A64"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Cs/>
          <w:sz w:val="24"/>
          <w:szCs w:val="24"/>
        </w:rPr>
        <w:t>na</w:t>
      </w:r>
      <w:proofErr w:type="spellEnd"/>
      <w:r>
        <w:rPr>
          <w:rFonts w:ascii="Arial" w:eastAsia="MS Mincho" w:hAnsi="Arial" w:cs="Mangal"/>
          <w:bCs/>
          <w:sz w:val="24"/>
          <w:szCs w:val="24"/>
        </w:rPr>
        <w:t xml:space="preserve"> cha </w:t>
      </w:r>
      <w:proofErr w:type="spellStart"/>
      <w:r>
        <w:rPr>
          <w:rFonts w:ascii="Arial" w:eastAsia="MS Mincho" w:hAnsi="Arial" w:cs="Mangal"/>
          <w:bCs/>
          <w:sz w:val="24"/>
          <w:szCs w:val="24"/>
        </w:rPr>
        <w:t>pramAdAt</w:t>
      </w:r>
      <w:proofErr w:type="spellEnd"/>
      <w:r>
        <w:rPr>
          <w:rFonts w:ascii="Arial" w:eastAsia="MS Mincho" w:hAnsi="Arial" w:cs="Mangal"/>
          <w:bCs/>
          <w:sz w:val="24"/>
          <w:szCs w:val="24"/>
        </w:rPr>
        <w:tab/>
        <w:t>=</w:t>
      </w:r>
      <w:r>
        <w:rPr>
          <w:rFonts w:ascii="Arial" w:eastAsia="MS Mincho" w:hAnsi="Arial" w:cs="Mangal"/>
          <w:bCs/>
          <w:sz w:val="24"/>
          <w:szCs w:val="24"/>
        </w:rPr>
        <w:tab/>
        <w:t xml:space="preserve">not attained also by being </w:t>
      </w:r>
      <w:r w:rsidR="003F5C93">
        <w:rPr>
          <w:rFonts w:ascii="Arial" w:eastAsia="MS Mincho" w:hAnsi="Arial" w:cs="Mangal"/>
          <w:bCs/>
          <w:sz w:val="24"/>
          <w:szCs w:val="24"/>
        </w:rPr>
        <w:t>inattentive</w:t>
      </w:r>
      <w:r>
        <w:rPr>
          <w:rFonts w:ascii="Arial" w:eastAsia="MS Mincho" w:hAnsi="Arial" w:cs="Mangal"/>
          <w:bCs/>
          <w:sz w:val="24"/>
          <w:szCs w:val="24"/>
        </w:rPr>
        <w:t>.</w:t>
      </w:r>
    </w:p>
    <w:p w14:paraId="57A8DCAB" w14:textId="77777777" w:rsidR="00D544F4" w:rsidRPr="00D544F4" w:rsidRDefault="00D544F4"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Cs/>
          <w:sz w:val="24"/>
          <w:szCs w:val="24"/>
        </w:rPr>
        <w:t>tapaso</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vApi</w:t>
      </w:r>
      <w:proofErr w:type="spellEnd"/>
      <w:r>
        <w:rPr>
          <w:rFonts w:ascii="Arial" w:eastAsia="MS Mincho" w:hAnsi="Arial" w:cs="Mangal"/>
          <w:bCs/>
          <w:sz w:val="24"/>
          <w:szCs w:val="24"/>
        </w:rPr>
        <w:tab/>
        <w:t>=</w:t>
      </w:r>
      <w:r>
        <w:rPr>
          <w:rFonts w:ascii="Arial" w:eastAsia="MS Mincho" w:hAnsi="Arial" w:cs="Mangal"/>
          <w:bCs/>
          <w:sz w:val="24"/>
          <w:szCs w:val="24"/>
        </w:rPr>
        <w:tab/>
      </w:r>
      <w:r w:rsidR="00147D6E">
        <w:rPr>
          <w:rFonts w:ascii="Arial" w:eastAsia="MS Mincho" w:hAnsi="Arial" w:cs="Mangal"/>
          <w:bCs/>
          <w:sz w:val="24"/>
          <w:szCs w:val="24"/>
        </w:rPr>
        <w:t>E</w:t>
      </w:r>
      <w:r w:rsidR="0070099E">
        <w:rPr>
          <w:rFonts w:ascii="Arial" w:eastAsia="MS Mincho" w:hAnsi="Arial" w:cs="Mangal"/>
          <w:bCs/>
          <w:sz w:val="24"/>
          <w:szCs w:val="24"/>
        </w:rPr>
        <w:t xml:space="preserve">ven by following the </w:t>
      </w:r>
      <w:proofErr w:type="spellStart"/>
      <w:r w:rsidR="0070099E">
        <w:rPr>
          <w:rFonts w:ascii="Arial" w:eastAsia="MS Mincho" w:hAnsi="Arial" w:cs="Mangal"/>
          <w:bCs/>
          <w:sz w:val="24"/>
          <w:szCs w:val="24"/>
        </w:rPr>
        <w:t>sanyAsAsramam</w:t>
      </w:r>
      <w:proofErr w:type="spellEnd"/>
    </w:p>
    <w:p w14:paraId="0426704E" w14:textId="77777777" w:rsidR="00D24847" w:rsidRDefault="0070099E"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Cs/>
          <w:sz w:val="24"/>
          <w:szCs w:val="24"/>
        </w:rPr>
        <w:t>na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labhyah</w:t>
      </w:r>
      <w:proofErr w:type="spellEnd"/>
      <w:r>
        <w:rPr>
          <w:rFonts w:ascii="Arial" w:eastAsia="MS Mincho" w:hAnsi="Arial" w:cs="Mangal"/>
          <w:bCs/>
          <w:sz w:val="24"/>
          <w:szCs w:val="24"/>
        </w:rPr>
        <w:tab/>
        <w:t>=</w:t>
      </w:r>
      <w:r>
        <w:rPr>
          <w:rFonts w:ascii="Arial" w:eastAsia="MS Mincho" w:hAnsi="Arial" w:cs="Mangal"/>
          <w:bCs/>
          <w:sz w:val="24"/>
          <w:szCs w:val="24"/>
        </w:rPr>
        <w:tab/>
      </w:r>
      <w:r w:rsidR="00147D6E">
        <w:rPr>
          <w:rFonts w:ascii="Arial" w:eastAsia="MS Mincho" w:hAnsi="Arial" w:cs="Mangal"/>
          <w:bCs/>
          <w:sz w:val="24"/>
          <w:szCs w:val="24"/>
        </w:rPr>
        <w:t>(He is</w:t>
      </w:r>
      <w:r w:rsidR="003F5C93">
        <w:rPr>
          <w:rFonts w:ascii="Arial" w:eastAsia="MS Mincho" w:hAnsi="Arial" w:cs="Mangal"/>
          <w:bCs/>
          <w:sz w:val="24"/>
          <w:szCs w:val="24"/>
        </w:rPr>
        <w:t>) not</w:t>
      </w:r>
      <w:r>
        <w:rPr>
          <w:rFonts w:ascii="Arial" w:eastAsia="MS Mincho" w:hAnsi="Arial" w:cs="Mangal"/>
          <w:bCs/>
          <w:sz w:val="24"/>
          <w:szCs w:val="24"/>
        </w:rPr>
        <w:t xml:space="preserve"> attained.</w:t>
      </w:r>
    </w:p>
    <w:p w14:paraId="51AF0E31" w14:textId="77777777" w:rsidR="00C66905" w:rsidRDefault="00C66905" w:rsidP="00C66905">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Cs/>
          <w:sz w:val="24"/>
          <w:szCs w:val="24"/>
        </w:rPr>
        <w:t>alingAt</w:t>
      </w:r>
      <w:proofErr w:type="spellEnd"/>
      <w:r>
        <w:rPr>
          <w:rFonts w:ascii="Arial" w:eastAsia="MS Mincho" w:hAnsi="Arial" w:cs="Mangal"/>
          <w:bCs/>
          <w:sz w:val="24"/>
          <w:szCs w:val="24"/>
        </w:rPr>
        <w:tab/>
        <w:t>=</w:t>
      </w:r>
      <w:r>
        <w:rPr>
          <w:rFonts w:ascii="Arial" w:eastAsia="MS Mincho" w:hAnsi="Arial" w:cs="Mangal"/>
          <w:bCs/>
          <w:sz w:val="24"/>
          <w:szCs w:val="24"/>
        </w:rPr>
        <w:tab/>
        <w:t xml:space="preserve">without the </w:t>
      </w:r>
      <w:r w:rsidR="003F5C93">
        <w:rPr>
          <w:rFonts w:ascii="Arial" w:eastAsia="MS Mincho" w:hAnsi="Arial" w:cs="Mangal"/>
          <w:bCs/>
          <w:sz w:val="24"/>
          <w:szCs w:val="24"/>
        </w:rPr>
        <w:t>characteristic</w:t>
      </w:r>
      <w:r>
        <w:rPr>
          <w:rFonts w:ascii="Arial" w:eastAsia="MS Mincho" w:hAnsi="Arial" w:cs="Mangal"/>
          <w:bCs/>
          <w:sz w:val="24"/>
          <w:szCs w:val="24"/>
        </w:rPr>
        <w:t xml:space="preserve"> insignia like the staff and </w:t>
      </w:r>
    </w:p>
    <w:p w14:paraId="43C04DEF" w14:textId="77777777" w:rsidR="00147D6E" w:rsidRDefault="00C66905" w:rsidP="00C66905">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r>
      <w:r>
        <w:rPr>
          <w:rFonts w:ascii="Arial" w:eastAsia="MS Mincho" w:hAnsi="Arial" w:cs="Mangal"/>
          <w:bCs/>
          <w:sz w:val="24"/>
          <w:szCs w:val="24"/>
        </w:rPr>
        <w:tab/>
      </w:r>
      <w:r>
        <w:rPr>
          <w:rFonts w:ascii="Arial" w:eastAsia="MS Mincho" w:hAnsi="Arial" w:cs="Mangal"/>
          <w:bCs/>
          <w:sz w:val="24"/>
          <w:szCs w:val="24"/>
        </w:rPr>
        <w:tab/>
      </w:r>
      <w:r>
        <w:rPr>
          <w:rFonts w:ascii="Arial" w:eastAsia="MS Mincho" w:hAnsi="Arial" w:cs="Mangal"/>
          <w:bCs/>
          <w:sz w:val="24"/>
          <w:szCs w:val="24"/>
        </w:rPr>
        <w:tab/>
        <w:t xml:space="preserve">saffron </w:t>
      </w:r>
      <w:r w:rsidR="003F5C93">
        <w:rPr>
          <w:rFonts w:ascii="Arial" w:eastAsia="MS Mincho" w:hAnsi="Arial" w:cs="Mangal"/>
          <w:bCs/>
          <w:sz w:val="24"/>
          <w:szCs w:val="24"/>
        </w:rPr>
        <w:t>colour</w:t>
      </w:r>
      <w:r>
        <w:rPr>
          <w:rFonts w:ascii="Arial" w:eastAsia="MS Mincho" w:hAnsi="Arial" w:cs="Mangal"/>
          <w:bCs/>
          <w:sz w:val="24"/>
          <w:szCs w:val="24"/>
        </w:rPr>
        <w:t xml:space="preserve"> etc</w:t>
      </w:r>
      <w:r w:rsidR="003F5C93">
        <w:rPr>
          <w:rFonts w:ascii="Arial" w:eastAsia="MS Mincho" w:hAnsi="Arial" w:cs="Mangal"/>
          <w:bCs/>
          <w:sz w:val="24"/>
          <w:szCs w:val="24"/>
        </w:rPr>
        <w:t>...</w:t>
      </w:r>
    </w:p>
    <w:p w14:paraId="437AA563" w14:textId="77777777" w:rsidR="00C66905" w:rsidRDefault="00147D6E" w:rsidP="00C66905">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r>
      <w:r>
        <w:rPr>
          <w:rFonts w:ascii="Arial" w:eastAsia="MS Mincho" w:hAnsi="Arial" w:cs="Mangal"/>
          <w:bCs/>
          <w:sz w:val="24"/>
          <w:szCs w:val="24"/>
        </w:rPr>
        <w:tab/>
      </w:r>
      <w:r>
        <w:rPr>
          <w:rFonts w:ascii="Arial" w:eastAsia="MS Mincho" w:hAnsi="Arial" w:cs="Mangal"/>
          <w:bCs/>
          <w:sz w:val="24"/>
          <w:szCs w:val="24"/>
        </w:rPr>
        <w:tab/>
        <w:t>However,</w:t>
      </w:r>
      <w:r w:rsidR="00C66905">
        <w:rPr>
          <w:rFonts w:ascii="Arial" w:eastAsia="MS Mincho" w:hAnsi="Arial" w:cs="Mangal"/>
          <w:bCs/>
          <w:sz w:val="24"/>
          <w:szCs w:val="24"/>
        </w:rPr>
        <w:t xml:space="preserve"> </w:t>
      </w:r>
    </w:p>
    <w:p w14:paraId="53279F74" w14:textId="77777777" w:rsidR="00C66905" w:rsidRDefault="00C66905" w:rsidP="00C66905">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 xml:space="preserve">yah </w:t>
      </w:r>
      <w:proofErr w:type="spellStart"/>
      <w:r>
        <w:rPr>
          <w:rFonts w:ascii="Arial" w:eastAsia="MS Mincho" w:hAnsi="Arial" w:cs="Mangal"/>
          <w:bCs/>
          <w:sz w:val="24"/>
          <w:szCs w:val="24"/>
        </w:rPr>
        <w:t>tu</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vidvAn</w:t>
      </w:r>
      <w:proofErr w:type="spellEnd"/>
      <w:r>
        <w:rPr>
          <w:rFonts w:ascii="Arial" w:eastAsia="MS Mincho" w:hAnsi="Arial" w:cs="Mangal"/>
          <w:bCs/>
          <w:sz w:val="24"/>
          <w:szCs w:val="24"/>
        </w:rPr>
        <w:tab/>
        <w:t xml:space="preserve">= </w:t>
      </w:r>
      <w:r>
        <w:rPr>
          <w:rFonts w:ascii="Arial" w:eastAsia="MS Mincho" w:hAnsi="Arial" w:cs="Mangal"/>
          <w:bCs/>
          <w:sz w:val="24"/>
          <w:szCs w:val="24"/>
        </w:rPr>
        <w:tab/>
      </w:r>
      <w:r w:rsidR="00147D6E">
        <w:rPr>
          <w:rFonts w:ascii="Arial" w:eastAsia="MS Mincho" w:hAnsi="Arial" w:cs="Mangal"/>
          <w:bCs/>
          <w:sz w:val="24"/>
          <w:szCs w:val="24"/>
        </w:rPr>
        <w:t>w</w:t>
      </w:r>
      <w:r>
        <w:rPr>
          <w:rFonts w:ascii="Arial" w:eastAsia="MS Mincho" w:hAnsi="Arial" w:cs="Mangal"/>
          <w:bCs/>
          <w:sz w:val="24"/>
          <w:szCs w:val="24"/>
        </w:rPr>
        <w:t>hich ever knower of the Brahman</w:t>
      </w:r>
    </w:p>
    <w:p w14:paraId="321D12D6" w14:textId="77777777" w:rsidR="00C66905" w:rsidRDefault="00C66905" w:rsidP="00C66905">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Cs/>
          <w:sz w:val="24"/>
          <w:szCs w:val="24"/>
        </w:rPr>
        <w:t>yatate</w:t>
      </w:r>
      <w:proofErr w:type="spellEnd"/>
      <w:r>
        <w:rPr>
          <w:rFonts w:ascii="Arial" w:eastAsia="MS Mincho" w:hAnsi="Arial" w:cs="Mangal"/>
          <w:bCs/>
          <w:sz w:val="24"/>
          <w:szCs w:val="24"/>
        </w:rPr>
        <w:tab/>
      </w:r>
      <w:r>
        <w:rPr>
          <w:rFonts w:ascii="Arial" w:eastAsia="MS Mincho" w:hAnsi="Arial" w:cs="Mangal"/>
          <w:bCs/>
          <w:sz w:val="24"/>
          <w:szCs w:val="24"/>
        </w:rPr>
        <w:tab/>
        <w:t>=</w:t>
      </w:r>
      <w:r>
        <w:rPr>
          <w:rFonts w:ascii="Arial" w:eastAsia="MS Mincho" w:hAnsi="Arial" w:cs="Mangal"/>
          <w:bCs/>
          <w:sz w:val="24"/>
          <w:szCs w:val="24"/>
        </w:rPr>
        <w:tab/>
        <w:t>makes efforts</w:t>
      </w:r>
      <w:r w:rsidR="00147D6E">
        <w:rPr>
          <w:rFonts w:ascii="Arial" w:eastAsia="MS Mincho" w:hAnsi="Arial" w:cs="Mangal"/>
          <w:bCs/>
          <w:sz w:val="24"/>
          <w:szCs w:val="24"/>
        </w:rPr>
        <w:t xml:space="preserve"> (to attain Him by </w:t>
      </w:r>
      <w:proofErr w:type="spellStart"/>
      <w:r w:rsidR="00147D6E">
        <w:rPr>
          <w:rFonts w:ascii="Arial" w:eastAsia="MS Mincho" w:hAnsi="Arial" w:cs="Mangal"/>
          <w:bCs/>
          <w:sz w:val="24"/>
          <w:szCs w:val="24"/>
        </w:rPr>
        <w:t>UpAsana</w:t>
      </w:r>
      <w:proofErr w:type="spellEnd"/>
      <w:r w:rsidR="00147D6E">
        <w:rPr>
          <w:rFonts w:ascii="Arial" w:eastAsia="MS Mincho" w:hAnsi="Arial" w:cs="Mangal"/>
          <w:bCs/>
          <w:sz w:val="24"/>
          <w:szCs w:val="24"/>
        </w:rPr>
        <w:t>, the prayers)</w:t>
      </w:r>
    </w:p>
    <w:p w14:paraId="20687296" w14:textId="77777777" w:rsidR="0070099E" w:rsidRDefault="00721A07" w:rsidP="00C66905">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Cs/>
          <w:sz w:val="24"/>
          <w:szCs w:val="24"/>
        </w:rPr>
        <w:t>e</w:t>
      </w:r>
      <w:r w:rsidR="0070099E">
        <w:rPr>
          <w:rFonts w:ascii="Arial" w:eastAsia="MS Mincho" w:hAnsi="Arial" w:cs="Mangal"/>
          <w:bCs/>
          <w:sz w:val="24"/>
          <w:szCs w:val="24"/>
        </w:rPr>
        <w:t>taih</w:t>
      </w:r>
      <w:proofErr w:type="spellEnd"/>
      <w:r w:rsidR="0070099E">
        <w:rPr>
          <w:rFonts w:ascii="Arial" w:eastAsia="MS Mincho" w:hAnsi="Arial" w:cs="Mangal"/>
          <w:bCs/>
          <w:sz w:val="24"/>
          <w:szCs w:val="24"/>
        </w:rPr>
        <w:t xml:space="preserve"> </w:t>
      </w:r>
      <w:proofErr w:type="spellStart"/>
      <w:r w:rsidR="0070099E">
        <w:rPr>
          <w:rFonts w:ascii="Arial" w:eastAsia="MS Mincho" w:hAnsi="Arial" w:cs="Mangal"/>
          <w:bCs/>
          <w:sz w:val="24"/>
          <w:szCs w:val="24"/>
        </w:rPr>
        <w:t>upAyAih</w:t>
      </w:r>
      <w:proofErr w:type="spellEnd"/>
      <w:r w:rsidR="0070099E">
        <w:rPr>
          <w:rFonts w:ascii="Arial" w:eastAsia="MS Mincho" w:hAnsi="Arial" w:cs="Mangal"/>
          <w:bCs/>
          <w:sz w:val="24"/>
          <w:szCs w:val="24"/>
        </w:rPr>
        <w:tab/>
        <w:t>=</w:t>
      </w:r>
      <w:r w:rsidR="0070099E">
        <w:rPr>
          <w:rFonts w:ascii="Arial" w:eastAsia="MS Mincho" w:hAnsi="Arial" w:cs="Mangal"/>
          <w:bCs/>
          <w:sz w:val="24"/>
          <w:szCs w:val="24"/>
        </w:rPr>
        <w:tab/>
        <w:t>with the st</w:t>
      </w:r>
      <w:r w:rsidR="00C66905">
        <w:rPr>
          <w:rFonts w:ascii="Arial" w:eastAsia="MS Mincho" w:hAnsi="Arial" w:cs="Mangal"/>
          <w:bCs/>
          <w:sz w:val="24"/>
          <w:szCs w:val="24"/>
        </w:rPr>
        <w:t>rong mind, full concentration on Him in the</w:t>
      </w:r>
    </w:p>
    <w:p w14:paraId="6200ABF9" w14:textId="77777777" w:rsidR="0070099E" w:rsidRDefault="0070099E"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 xml:space="preserve"> </w:t>
      </w:r>
      <w:r>
        <w:rPr>
          <w:rFonts w:ascii="Arial" w:eastAsia="MS Mincho" w:hAnsi="Arial" w:cs="Mangal"/>
          <w:bCs/>
          <w:sz w:val="24"/>
          <w:szCs w:val="24"/>
        </w:rPr>
        <w:tab/>
      </w:r>
      <w:r>
        <w:rPr>
          <w:rFonts w:ascii="Arial" w:eastAsia="MS Mincho" w:hAnsi="Arial" w:cs="Mangal"/>
          <w:bCs/>
          <w:sz w:val="24"/>
          <w:szCs w:val="24"/>
        </w:rPr>
        <w:tab/>
      </w:r>
      <w:r>
        <w:rPr>
          <w:rFonts w:ascii="Arial" w:eastAsia="MS Mincho" w:hAnsi="Arial" w:cs="Mangal"/>
          <w:bCs/>
          <w:sz w:val="24"/>
          <w:szCs w:val="24"/>
        </w:rPr>
        <w:tab/>
        <w:t xml:space="preserve">      </w:t>
      </w:r>
      <w:r w:rsidR="00C66905">
        <w:rPr>
          <w:rFonts w:ascii="Arial" w:eastAsia="MS Mincho" w:hAnsi="Arial" w:cs="Mangal"/>
          <w:bCs/>
          <w:sz w:val="24"/>
          <w:szCs w:val="24"/>
        </w:rPr>
        <w:t>M</w:t>
      </w:r>
      <w:r>
        <w:rPr>
          <w:rFonts w:ascii="Arial" w:eastAsia="MS Mincho" w:hAnsi="Arial" w:cs="Mangal"/>
          <w:bCs/>
          <w:sz w:val="24"/>
          <w:szCs w:val="24"/>
        </w:rPr>
        <w:t>ind</w:t>
      </w:r>
      <w:r w:rsidR="00C66905">
        <w:rPr>
          <w:rFonts w:ascii="Arial" w:eastAsia="MS Mincho" w:hAnsi="Arial" w:cs="Mangal"/>
          <w:bCs/>
          <w:sz w:val="24"/>
          <w:szCs w:val="24"/>
        </w:rPr>
        <w:t>, and renunciation of every</w:t>
      </w:r>
      <w:r>
        <w:rPr>
          <w:rFonts w:ascii="Arial" w:eastAsia="MS Mincho" w:hAnsi="Arial" w:cs="Mangal"/>
          <w:bCs/>
          <w:sz w:val="24"/>
          <w:szCs w:val="24"/>
        </w:rPr>
        <w:t xml:space="preserve">thing and </w:t>
      </w:r>
      <w:r w:rsidR="003F5C93">
        <w:rPr>
          <w:rFonts w:ascii="Arial" w:eastAsia="MS Mincho" w:hAnsi="Arial" w:cs="Mangal"/>
          <w:bCs/>
          <w:sz w:val="24"/>
          <w:szCs w:val="24"/>
        </w:rPr>
        <w:t>everyone</w:t>
      </w:r>
      <w:r>
        <w:rPr>
          <w:rFonts w:ascii="Arial" w:eastAsia="MS Mincho" w:hAnsi="Arial" w:cs="Mangal"/>
          <w:bCs/>
          <w:sz w:val="24"/>
          <w:szCs w:val="24"/>
        </w:rPr>
        <w:t>.</w:t>
      </w:r>
    </w:p>
    <w:p w14:paraId="4ED2543C" w14:textId="77777777" w:rsidR="00721A07" w:rsidRDefault="00C66905"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Cs/>
          <w:sz w:val="24"/>
          <w:szCs w:val="24"/>
        </w:rPr>
        <w:t>eshah</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AtmA</w:t>
      </w:r>
      <w:proofErr w:type="spellEnd"/>
      <w:r>
        <w:rPr>
          <w:rFonts w:ascii="Arial" w:eastAsia="MS Mincho" w:hAnsi="Arial" w:cs="Mangal"/>
          <w:bCs/>
          <w:sz w:val="24"/>
          <w:szCs w:val="24"/>
        </w:rPr>
        <w:tab/>
        <w:t>=</w:t>
      </w:r>
      <w:r>
        <w:rPr>
          <w:rFonts w:ascii="Arial" w:eastAsia="MS Mincho" w:hAnsi="Arial" w:cs="Mangal"/>
          <w:bCs/>
          <w:sz w:val="24"/>
          <w:szCs w:val="24"/>
        </w:rPr>
        <w:tab/>
      </w:r>
      <w:r w:rsidR="00721A07">
        <w:rPr>
          <w:rFonts w:ascii="Arial" w:eastAsia="MS Mincho" w:hAnsi="Arial" w:cs="Mangal"/>
          <w:bCs/>
          <w:sz w:val="24"/>
          <w:szCs w:val="24"/>
        </w:rPr>
        <w:t xml:space="preserve">that knower of the Brahman </w:t>
      </w:r>
    </w:p>
    <w:p w14:paraId="75F66766" w14:textId="77777777" w:rsidR="00721A07" w:rsidRDefault="00721A07" w:rsidP="00721A07">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Cs/>
          <w:sz w:val="24"/>
          <w:szCs w:val="24"/>
        </w:rPr>
        <w:t>vis’ate</w:t>
      </w:r>
      <w:proofErr w:type="spellEnd"/>
      <w:r>
        <w:rPr>
          <w:rFonts w:ascii="Arial" w:eastAsia="MS Mincho" w:hAnsi="Arial" w:cs="Mangal"/>
          <w:bCs/>
          <w:sz w:val="24"/>
          <w:szCs w:val="24"/>
        </w:rPr>
        <w:tab/>
      </w:r>
      <w:r>
        <w:rPr>
          <w:rFonts w:ascii="Arial" w:eastAsia="MS Mincho" w:hAnsi="Arial" w:cs="Mangal"/>
          <w:bCs/>
          <w:sz w:val="24"/>
          <w:szCs w:val="24"/>
        </w:rPr>
        <w:tab/>
        <w:t>=</w:t>
      </w:r>
      <w:r>
        <w:rPr>
          <w:rFonts w:ascii="Arial" w:eastAsia="MS Mincho" w:hAnsi="Arial" w:cs="Mangal"/>
          <w:bCs/>
          <w:sz w:val="24"/>
          <w:szCs w:val="24"/>
        </w:rPr>
        <w:tab/>
        <w:t>attains</w:t>
      </w:r>
    </w:p>
    <w:p w14:paraId="08E99996" w14:textId="77777777" w:rsidR="00147D6E" w:rsidRDefault="00C66905" w:rsidP="00147D6E">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Cs/>
          <w:sz w:val="24"/>
          <w:szCs w:val="24"/>
        </w:rPr>
        <w:t>tasya</w:t>
      </w:r>
      <w:proofErr w:type="spellEnd"/>
      <w:r w:rsidR="00721A07" w:rsidRPr="00721A07">
        <w:rPr>
          <w:rFonts w:ascii="Arial" w:eastAsia="MS Mincho" w:hAnsi="Arial" w:cs="Mangal"/>
          <w:bCs/>
          <w:sz w:val="24"/>
          <w:szCs w:val="24"/>
        </w:rPr>
        <w:t xml:space="preserve"> </w:t>
      </w:r>
      <w:proofErr w:type="spellStart"/>
      <w:r w:rsidR="00721A07">
        <w:rPr>
          <w:rFonts w:ascii="Arial" w:eastAsia="MS Mincho" w:hAnsi="Arial" w:cs="Mangal"/>
          <w:bCs/>
          <w:sz w:val="24"/>
          <w:szCs w:val="24"/>
        </w:rPr>
        <w:t>brahmadhAma</w:t>
      </w:r>
      <w:proofErr w:type="spellEnd"/>
      <w:r>
        <w:rPr>
          <w:rFonts w:ascii="Arial" w:eastAsia="MS Mincho" w:hAnsi="Arial" w:cs="Mangal"/>
          <w:bCs/>
          <w:sz w:val="24"/>
          <w:szCs w:val="24"/>
        </w:rPr>
        <w:tab/>
        <w:t>=</w:t>
      </w:r>
      <w:r>
        <w:rPr>
          <w:rFonts w:ascii="Arial" w:eastAsia="MS Mincho" w:hAnsi="Arial" w:cs="Mangal"/>
          <w:bCs/>
          <w:sz w:val="24"/>
          <w:szCs w:val="24"/>
        </w:rPr>
        <w:tab/>
      </w:r>
      <w:r w:rsidR="00721A07">
        <w:rPr>
          <w:rFonts w:ascii="Arial" w:eastAsia="MS Mincho" w:hAnsi="Arial" w:cs="Mangal"/>
          <w:bCs/>
          <w:sz w:val="24"/>
          <w:szCs w:val="24"/>
        </w:rPr>
        <w:t xml:space="preserve">the presence of the </w:t>
      </w:r>
      <w:proofErr w:type="spellStart"/>
      <w:r w:rsidR="003F5C93">
        <w:rPr>
          <w:rFonts w:ascii="Arial" w:eastAsia="MS Mincho" w:hAnsi="Arial" w:cs="Mangal"/>
          <w:bCs/>
          <w:sz w:val="24"/>
          <w:szCs w:val="24"/>
        </w:rPr>
        <w:t>ParamAthman</w:t>
      </w:r>
      <w:proofErr w:type="spellEnd"/>
      <w:r w:rsidR="00147D6E" w:rsidRPr="00147D6E">
        <w:rPr>
          <w:rFonts w:ascii="Arial" w:eastAsia="MS Mincho" w:hAnsi="Arial" w:cs="Mangal"/>
          <w:bCs/>
          <w:sz w:val="24"/>
          <w:szCs w:val="24"/>
        </w:rPr>
        <w:t xml:space="preserve"> </w:t>
      </w:r>
      <w:r w:rsidR="00147D6E">
        <w:rPr>
          <w:rFonts w:ascii="Arial" w:eastAsia="MS Mincho" w:hAnsi="Arial" w:cs="Mangal"/>
          <w:bCs/>
          <w:sz w:val="24"/>
          <w:szCs w:val="24"/>
        </w:rPr>
        <w:t>who is dwelling in his heart.</w:t>
      </w:r>
      <w:r w:rsidR="00147D6E" w:rsidRPr="00147D6E">
        <w:rPr>
          <w:rFonts w:ascii="Arial" w:eastAsia="MS Mincho" w:hAnsi="Arial" w:cs="Mangal"/>
          <w:bCs/>
          <w:sz w:val="24"/>
          <w:szCs w:val="24"/>
        </w:rPr>
        <w:t xml:space="preserve"> </w:t>
      </w:r>
      <w:r w:rsidR="00147D6E">
        <w:rPr>
          <w:rFonts w:ascii="Arial" w:eastAsia="MS Mincho" w:hAnsi="Arial" w:cs="Mangal"/>
          <w:bCs/>
          <w:sz w:val="24"/>
          <w:szCs w:val="24"/>
        </w:rPr>
        <w:t>the final place</w:t>
      </w:r>
      <w:r w:rsidR="00147D6E" w:rsidRPr="00721A07">
        <w:rPr>
          <w:rFonts w:ascii="Arial" w:eastAsia="MS Mincho" w:hAnsi="Arial" w:cs="Mangal"/>
          <w:bCs/>
          <w:sz w:val="24"/>
          <w:szCs w:val="24"/>
        </w:rPr>
        <w:t xml:space="preserve"> </w:t>
      </w:r>
      <w:r w:rsidR="00147D6E">
        <w:rPr>
          <w:rFonts w:ascii="Arial" w:eastAsia="MS Mincho" w:hAnsi="Arial" w:cs="Mangal"/>
          <w:bCs/>
          <w:sz w:val="24"/>
          <w:szCs w:val="24"/>
        </w:rPr>
        <w:t xml:space="preserve">destined for the </w:t>
      </w:r>
      <w:proofErr w:type="spellStart"/>
      <w:r w:rsidR="00147D6E">
        <w:rPr>
          <w:rFonts w:ascii="Arial" w:eastAsia="MS Mincho" w:hAnsi="Arial" w:cs="Mangal"/>
          <w:bCs/>
          <w:sz w:val="24"/>
          <w:szCs w:val="24"/>
        </w:rPr>
        <w:t>Atma</w:t>
      </w:r>
      <w:proofErr w:type="spellEnd"/>
      <w:r w:rsidR="00147D6E">
        <w:rPr>
          <w:rFonts w:ascii="Arial" w:eastAsia="MS Mincho" w:hAnsi="Arial" w:cs="Mangal"/>
          <w:bCs/>
          <w:sz w:val="24"/>
          <w:szCs w:val="24"/>
        </w:rPr>
        <w:tab/>
      </w:r>
    </w:p>
    <w:p w14:paraId="04B5C7C4" w14:textId="77777777" w:rsidR="00147D6E" w:rsidRDefault="00147D6E" w:rsidP="00147D6E">
      <w:pPr>
        <w:tabs>
          <w:tab w:val="left" w:pos="709"/>
          <w:tab w:val="left" w:pos="2835"/>
          <w:tab w:val="left" w:pos="3686"/>
          <w:tab w:val="left" w:pos="4500"/>
        </w:tabs>
        <w:spacing w:line="240" w:lineRule="auto"/>
        <w:ind w:left="0" w:right="-613"/>
        <w:rPr>
          <w:rFonts w:ascii="Arial" w:eastAsia="MS Mincho" w:hAnsi="Arial" w:cs="Mangal"/>
          <w:bCs/>
          <w:sz w:val="24"/>
          <w:szCs w:val="24"/>
        </w:rPr>
      </w:pPr>
    </w:p>
    <w:p w14:paraId="4CBD6D7D" w14:textId="77777777" w:rsidR="0070099E" w:rsidRDefault="00721A07"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r>
      <w:r>
        <w:rPr>
          <w:rFonts w:ascii="Arial" w:eastAsia="MS Mincho" w:hAnsi="Arial" w:cs="Mangal"/>
          <w:bCs/>
          <w:sz w:val="24"/>
          <w:szCs w:val="24"/>
        </w:rPr>
        <w:tab/>
      </w:r>
      <w:r>
        <w:rPr>
          <w:rFonts w:ascii="Arial" w:eastAsia="MS Mincho" w:hAnsi="Arial" w:cs="Mangal"/>
          <w:bCs/>
          <w:sz w:val="24"/>
          <w:szCs w:val="24"/>
        </w:rPr>
        <w:tab/>
        <w:t xml:space="preserve"> </w:t>
      </w:r>
      <w:r>
        <w:rPr>
          <w:rFonts w:ascii="Arial" w:eastAsia="MS Mincho" w:hAnsi="Arial" w:cs="Mangal"/>
          <w:bCs/>
          <w:sz w:val="24"/>
          <w:szCs w:val="24"/>
        </w:rPr>
        <w:tab/>
      </w:r>
    </w:p>
    <w:p w14:paraId="1A1E3299" w14:textId="77777777" w:rsidR="0070099E" w:rsidRDefault="00147D6E"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Synopsis</w:t>
      </w:r>
    </w:p>
    <w:p w14:paraId="1387D76D" w14:textId="77777777" w:rsidR="00147D6E" w:rsidRDefault="001B7BEF"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t xml:space="preserve">A </w:t>
      </w:r>
      <w:proofErr w:type="spellStart"/>
      <w:r w:rsidR="003F5C93">
        <w:rPr>
          <w:rFonts w:ascii="Arial" w:eastAsia="MS Mincho" w:hAnsi="Arial" w:cs="Mangal"/>
          <w:bCs/>
          <w:sz w:val="24"/>
          <w:szCs w:val="24"/>
        </w:rPr>
        <w:t>Jiva</w:t>
      </w:r>
      <w:proofErr w:type="spellEnd"/>
      <w:r w:rsidR="00147D6E">
        <w:rPr>
          <w:rFonts w:ascii="Arial" w:eastAsia="MS Mincho" w:hAnsi="Arial" w:cs="Mangal"/>
          <w:bCs/>
          <w:sz w:val="24"/>
          <w:szCs w:val="24"/>
        </w:rPr>
        <w:t xml:space="preserve"> </w:t>
      </w:r>
      <w:r>
        <w:rPr>
          <w:rFonts w:ascii="Arial" w:eastAsia="MS Mincho" w:hAnsi="Arial" w:cs="Mangal"/>
          <w:bCs/>
          <w:sz w:val="24"/>
          <w:szCs w:val="24"/>
        </w:rPr>
        <w:t xml:space="preserve">– the </w:t>
      </w:r>
      <w:proofErr w:type="spellStart"/>
      <w:r w:rsidR="00147D6E">
        <w:rPr>
          <w:rFonts w:ascii="Arial" w:eastAsia="MS Mincho" w:hAnsi="Arial" w:cs="Mangal"/>
          <w:bCs/>
          <w:sz w:val="24"/>
          <w:szCs w:val="24"/>
        </w:rPr>
        <w:t>upAsaka</w:t>
      </w:r>
      <w:proofErr w:type="spellEnd"/>
      <w:r w:rsidR="00147D6E">
        <w:rPr>
          <w:rFonts w:ascii="Arial" w:eastAsia="MS Mincho" w:hAnsi="Arial" w:cs="Mangal"/>
          <w:bCs/>
          <w:sz w:val="24"/>
          <w:szCs w:val="24"/>
        </w:rPr>
        <w:t xml:space="preserve">, </w:t>
      </w:r>
      <w:r>
        <w:rPr>
          <w:rFonts w:ascii="Arial" w:eastAsia="MS Mincho" w:hAnsi="Arial" w:cs="Mangal"/>
          <w:bCs/>
          <w:sz w:val="24"/>
          <w:szCs w:val="24"/>
        </w:rPr>
        <w:t>with a</w:t>
      </w:r>
      <w:r w:rsidR="00147D6E">
        <w:rPr>
          <w:rFonts w:ascii="Arial" w:eastAsia="MS Mincho" w:hAnsi="Arial" w:cs="Mangal"/>
          <w:bCs/>
          <w:sz w:val="24"/>
          <w:szCs w:val="24"/>
        </w:rPr>
        <w:t xml:space="preserve"> weak mind</w:t>
      </w:r>
      <w:r>
        <w:rPr>
          <w:rFonts w:ascii="Arial" w:eastAsia="MS Mincho" w:hAnsi="Arial" w:cs="Mangal"/>
          <w:bCs/>
          <w:sz w:val="24"/>
          <w:szCs w:val="24"/>
        </w:rPr>
        <w:t>,</w:t>
      </w:r>
      <w:r w:rsidR="00147D6E">
        <w:rPr>
          <w:rFonts w:ascii="Arial" w:eastAsia="MS Mincho" w:hAnsi="Arial" w:cs="Mangal"/>
          <w:bCs/>
          <w:sz w:val="24"/>
          <w:szCs w:val="24"/>
        </w:rPr>
        <w:t xml:space="preserve"> cannot attain the </w:t>
      </w:r>
      <w:proofErr w:type="spellStart"/>
      <w:r w:rsidR="00147D6E">
        <w:rPr>
          <w:rFonts w:ascii="Arial" w:eastAsia="MS Mincho" w:hAnsi="Arial" w:cs="Mangal"/>
          <w:bCs/>
          <w:sz w:val="24"/>
          <w:szCs w:val="24"/>
        </w:rPr>
        <w:t>ParamAtma</w:t>
      </w:r>
      <w:proofErr w:type="spellEnd"/>
      <w:r w:rsidR="00147D6E">
        <w:rPr>
          <w:rFonts w:ascii="Arial" w:eastAsia="MS Mincho" w:hAnsi="Arial" w:cs="Mangal"/>
          <w:bCs/>
          <w:sz w:val="24"/>
          <w:szCs w:val="24"/>
        </w:rPr>
        <w:t>.</w:t>
      </w:r>
      <w:r w:rsidR="00A42A64">
        <w:rPr>
          <w:rFonts w:ascii="Arial" w:eastAsia="MS Mincho" w:hAnsi="Arial" w:cs="Mangal"/>
          <w:bCs/>
          <w:sz w:val="24"/>
          <w:szCs w:val="24"/>
        </w:rPr>
        <w:t xml:space="preserve"> When he is </w:t>
      </w:r>
      <w:r w:rsidR="003F5C93">
        <w:rPr>
          <w:rFonts w:ascii="Arial" w:eastAsia="MS Mincho" w:hAnsi="Arial" w:cs="Mangal"/>
          <w:bCs/>
          <w:sz w:val="24"/>
          <w:szCs w:val="24"/>
        </w:rPr>
        <w:t>inattentive</w:t>
      </w:r>
      <w:r w:rsidR="00A42A64">
        <w:rPr>
          <w:rFonts w:ascii="Arial" w:eastAsia="MS Mincho" w:hAnsi="Arial" w:cs="Mangal"/>
          <w:bCs/>
          <w:sz w:val="24"/>
          <w:szCs w:val="24"/>
        </w:rPr>
        <w:t xml:space="preserve"> </w:t>
      </w:r>
      <w:proofErr w:type="gramStart"/>
      <w:r w:rsidR="00A42A64">
        <w:rPr>
          <w:rFonts w:ascii="Arial" w:eastAsia="MS Mincho" w:hAnsi="Arial" w:cs="Mangal"/>
          <w:bCs/>
          <w:sz w:val="24"/>
          <w:szCs w:val="24"/>
        </w:rPr>
        <w:t>also</w:t>
      </w:r>
      <w:proofErr w:type="gramEnd"/>
      <w:r w:rsidR="00A42A64">
        <w:rPr>
          <w:rFonts w:ascii="Arial" w:eastAsia="MS Mincho" w:hAnsi="Arial" w:cs="Mangal"/>
          <w:bCs/>
          <w:sz w:val="24"/>
          <w:szCs w:val="24"/>
        </w:rPr>
        <w:t xml:space="preserve"> he will not </w:t>
      </w:r>
      <w:r w:rsidR="003F5C93">
        <w:rPr>
          <w:rFonts w:ascii="Arial" w:eastAsia="MS Mincho" w:hAnsi="Arial" w:cs="Mangal"/>
          <w:bCs/>
          <w:sz w:val="24"/>
          <w:szCs w:val="24"/>
        </w:rPr>
        <w:t>attain</w:t>
      </w:r>
      <w:r w:rsidR="00A42A64">
        <w:rPr>
          <w:rFonts w:ascii="Arial" w:eastAsia="MS Mincho" w:hAnsi="Arial" w:cs="Mangal"/>
          <w:bCs/>
          <w:sz w:val="24"/>
          <w:szCs w:val="24"/>
        </w:rPr>
        <w:t xml:space="preserve"> Him.</w:t>
      </w:r>
      <w:r>
        <w:rPr>
          <w:rFonts w:ascii="Arial" w:eastAsia="MS Mincho" w:hAnsi="Arial" w:cs="Mangal"/>
          <w:bCs/>
          <w:sz w:val="24"/>
          <w:szCs w:val="24"/>
        </w:rPr>
        <w:t xml:space="preserve"> Even when </w:t>
      </w:r>
      <w:proofErr w:type="gramStart"/>
      <w:r>
        <w:rPr>
          <w:rFonts w:ascii="Arial" w:eastAsia="MS Mincho" w:hAnsi="Arial" w:cs="Mangal"/>
          <w:bCs/>
          <w:sz w:val="24"/>
          <w:szCs w:val="24"/>
        </w:rPr>
        <w:t xml:space="preserve">the </w:t>
      </w:r>
      <w:r w:rsidR="00147D6E">
        <w:rPr>
          <w:rFonts w:ascii="Arial" w:eastAsia="MS Mincho" w:hAnsi="Arial" w:cs="Mangal"/>
          <w:bCs/>
          <w:sz w:val="24"/>
          <w:szCs w:val="24"/>
        </w:rPr>
        <w:t xml:space="preserve"> </w:t>
      </w:r>
      <w:proofErr w:type="spellStart"/>
      <w:r w:rsidR="003F5C93">
        <w:rPr>
          <w:rFonts w:ascii="Arial" w:eastAsia="MS Mincho" w:hAnsi="Arial" w:cs="Mangal"/>
          <w:bCs/>
          <w:sz w:val="24"/>
          <w:szCs w:val="24"/>
        </w:rPr>
        <w:t>Jiva</w:t>
      </w:r>
      <w:proofErr w:type="spellEnd"/>
      <w:proofErr w:type="gramEnd"/>
      <w:r w:rsidR="00147D6E">
        <w:rPr>
          <w:rFonts w:ascii="Arial" w:eastAsia="MS Mincho" w:hAnsi="Arial" w:cs="Mangal"/>
          <w:bCs/>
          <w:sz w:val="24"/>
          <w:szCs w:val="24"/>
        </w:rPr>
        <w:t xml:space="preserve">- the </w:t>
      </w:r>
      <w:proofErr w:type="spellStart"/>
      <w:r w:rsidR="00147D6E">
        <w:rPr>
          <w:rFonts w:ascii="Arial" w:eastAsia="MS Mincho" w:hAnsi="Arial" w:cs="Mangal"/>
          <w:bCs/>
          <w:sz w:val="24"/>
          <w:szCs w:val="24"/>
        </w:rPr>
        <w:t>upAsaka</w:t>
      </w:r>
      <w:proofErr w:type="spellEnd"/>
      <w:r w:rsidR="00147D6E">
        <w:rPr>
          <w:rFonts w:ascii="Arial" w:eastAsia="MS Mincho" w:hAnsi="Arial" w:cs="Mangal"/>
          <w:bCs/>
          <w:sz w:val="24"/>
          <w:szCs w:val="24"/>
        </w:rPr>
        <w:t xml:space="preserve"> follows the </w:t>
      </w:r>
      <w:proofErr w:type="spellStart"/>
      <w:r w:rsidR="00147D6E">
        <w:rPr>
          <w:rFonts w:ascii="Arial" w:eastAsia="MS Mincho" w:hAnsi="Arial" w:cs="Mangal"/>
          <w:bCs/>
          <w:sz w:val="24"/>
          <w:szCs w:val="24"/>
        </w:rPr>
        <w:t>sanyAsAsramam</w:t>
      </w:r>
      <w:proofErr w:type="spellEnd"/>
      <w:r w:rsidR="00147D6E">
        <w:rPr>
          <w:rFonts w:ascii="Arial" w:eastAsia="MS Mincho" w:hAnsi="Arial" w:cs="Mangal"/>
          <w:bCs/>
          <w:sz w:val="24"/>
          <w:szCs w:val="24"/>
        </w:rPr>
        <w:t xml:space="preserve">, without the essential insignia of </w:t>
      </w:r>
      <w:proofErr w:type="spellStart"/>
      <w:r w:rsidR="003F5C93">
        <w:rPr>
          <w:rFonts w:ascii="Arial" w:eastAsia="MS Mincho" w:hAnsi="Arial" w:cs="Mangal"/>
          <w:bCs/>
          <w:sz w:val="24"/>
          <w:szCs w:val="24"/>
        </w:rPr>
        <w:t>SanyAsAsramam</w:t>
      </w:r>
      <w:proofErr w:type="spellEnd"/>
      <w:r w:rsidR="00147D6E">
        <w:rPr>
          <w:rFonts w:ascii="Arial" w:eastAsia="MS Mincho" w:hAnsi="Arial" w:cs="Mangal"/>
          <w:bCs/>
          <w:sz w:val="24"/>
          <w:szCs w:val="24"/>
        </w:rPr>
        <w:t xml:space="preserve"> – viz., the staff and the saffron </w:t>
      </w:r>
      <w:r w:rsidR="003F5C93">
        <w:rPr>
          <w:rFonts w:ascii="Arial" w:eastAsia="MS Mincho" w:hAnsi="Arial" w:cs="Mangal"/>
          <w:bCs/>
          <w:sz w:val="24"/>
          <w:szCs w:val="24"/>
        </w:rPr>
        <w:t>robes, cannot</w:t>
      </w:r>
      <w:r w:rsidR="00147D6E">
        <w:rPr>
          <w:rFonts w:ascii="Arial" w:eastAsia="MS Mincho" w:hAnsi="Arial" w:cs="Mangal"/>
          <w:bCs/>
          <w:sz w:val="24"/>
          <w:szCs w:val="24"/>
        </w:rPr>
        <w:t xml:space="preserve"> attain Him. However, whichever knower of the Brahman makes efforts to attain Him by </w:t>
      </w:r>
      <w:proofErr w:type="spellStart"/>
      <w:r w:rsidR="00147D6E">
        <w:rPr>
          <w:rFonts w:ascii="Arial" w:eastAsia="MS Mincho" w:hAnsi="Arial" w:cs="Mangal"/>
          <w:bCs/>
          <w:sz w:val="24"/>
          <w:szCs w:val="24"/>
        </w:rPr>
        <w:t>upAsana</w:t>
      </w:r>
      <w:proofErr w:type="spellEnd"/>
      <w:r w:rsidR="00147D6E">
        <w:rPr>
          <w:rFonts w:ascii="Arial" w:eastAsia="MS Mincho" w:hAnsi="Arial" w:cs="Mangal"/>
          <w:bCs/>
          <w:sz w:val="24"/>
          <w:szCs w:val="24"/>
        </w:rPr>
        <w:t xml:space="preserve"> – the devoted prayers, </w:t>
      </w:r>
      <w:r>
        <w:rPr>
          <w:rFonts w:ascii="Arial" w:eastAsia="MS Mincho" w:hAnsi="Arial" w:cs="Mangal"/>
          <w:bCs/>
          <w:sz w:val="24"/>
          <w:szCs w:val="24"/>
        </w:rPr>
        <w:t xml:space="preserve">with a determined mind and full concentration of the mind only on Him, by </w:t>
      </w:r>
      <w:proofErr w:type="spellStart"/>
      <w:r>
        <w:rPr>
          <w:rFonts w:ascii="Arial" w:eastAsia="MS Mincho" w:hAnsi="Arial" w:cs="Mangal"/>
          <w:bCs/>
          <w:sz w:val="24"/>
          <w:szCs w:val="24"/>
        </w:rPr>
        <w:t>renunciating</w:t>
      </w:r>
      <w:proofErr w:type="spellEnd"/>
      <w:r>
        <w:rPr>
          <w:rFonts w:ascii="Arial" w:eastAsia="MS Mincho" w:hAnsi="Arial" w:cs="Mangal"/>
          <w:bCs/>
          <w:sz w:val="24"/>
          <w:szCs w:val="24"/>
        </w:rPr>
        <w:t xml:space="preserve"> everything else, attains Him, who has made the </w:t>
      </w:r>
      <w:proofErr w:type="spellStart"/>
      <w:r w:rsidR="003F5C93">
        <w:rPr>
          <w:rFonts w:ascii="Arial" w:eastAsia="MS Mincho" w:hAnsi="Arial" w:cs="Mangal"/>
          <w:bCs/>
          <w:sz w:val="24"/>
          <w:szCs w:val="24"/>
        </w:rPr>
        <w:t>Jiva’s</w:t>
      </w:r>
      <w:proofErr w:type="spellEnd"/>
      <w:r>
        <w:rPr>
          <w:rFonts w:ascii="Arial" w:eastAsia="MS Mincho" w:hAnsi="Arial" w:cs="Mangal"/>
          <w:bCs/>
          <w:sz w:val="24"/>
          <w:szCs w:val="24"/>
        </w:rPr>
        <w:t xml:space="preserve"> heart as his dwelling place. This is the final destination- that is the presence of </w:t>
      </w:r>
      <w:proofErr w:type="spellStart"/>
      <w:r w:rsidR="003F5C93">
        <w:rPr>
          <w:rFonts w:ascii="Arial" w:eastAsia="MS Mincho" w:hAnsi="Arial" w:cs="Mangal"/>
          <w:bCs/>
          <w:sz w:val="24"/>
          <w:szCs w:val="24"/>
        </w:rPr>
        <w:t>ParamAthman</w:t>
      </w:r>
      <w:proofErr w:type="spellEnd"/>
      <w:r>
        <w:rPr>
          <w:rFonts w:ascii="Arial" w:eastAsia="MS Mincho" w:hAnsi="Arial" w:cs="Mangal"/>
          <w:bCs/>
          <w:sz w:val="24"/>
          <w:szCs w:val="24"/>
        </w:rPr>
        <w:t>.</w:t>
      </w:r>
    </w:p>
    <w:p w14:paraId="5D601AC8" w14:textId="77777777" w:rsidR="001B7BEF" w:rsidRDefault="001B7BEF"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
    <w:p w14:paraId="4AF04E9C" w14:textId="77777777" w:rsidR="001B7BEF" w:rsidRDefault="001B7BEF"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Explanation</w:t>
      </w:r>
    </w:p>
    <w:p w14:paraId="00049C5B" w14:textId="77777777" w:rsidR="001B7BEF" w:rsidRDefault="001B7BEF"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t xml:space="preserve">Here the words </w:t>
      </w:r>
      <w:proofErr w:type="spellStart"/>
      <w:r>
        <w:rPr>
          <w:rFonts w:ascii="Arial" w:eastAsia="MS Mincho" w:hAnsi="Arial" w:cs="Mangal"/>
          <w:bCs/>
          <w:sz w:val="24"/>
          <w:szCs w:val="24"/>
        </w:rPr>
        <w:t>balaheenena</w:t>
      </w:r>
      <w:proofErr w:type="spellEnd"/>
      <w:r>
        <w:rPr>
          <w:rFonts w:ascii="Arial" w:eastAsia="MS Mincho" w:hAnsi="Arial" w:cs="Mangal"/>
          <w:bCs/>
          <w:sz w:val="24"/>
          <w:szCs w:val="24"/>
        </w:rPr>
        <w:t xml:space="preserve"> in the phrase “</w:t>
      </w:r>
      <w:proofErr w:type="spellStart"/>
      <w:r>
        <w:rPr>
          <w:rFonts w:ascii="Arial" w:eastAsia="MS Mincho" w:hAnsi="Arial" w:cs="Mangal"/>
          <w:bCs/>
          <w:sz w:val="24"/>
          <w:szCs w:val="24"/>
        </w:rPr>
        <w:t>nAyamAtma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balaheenena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labhyah</w:t>
      </w:r>
      <w:proofErr w:type="spellEnd"/>
      <w:r>
        <w:rPr>
          <w:rFonts w:ascii="Arial" w:eastAsia="MS Mincho" w:hAnsi="Arial" w:cs="Mangal"/>
          <w:bCs/>
          <w:sz w:val="24"/>
          <w:szCs w:val="24"/>
        </w:rPr>
        <w:t xml:space="preserve">” indicates the weak minded </w:t>
      </w:r>
      <w:proofErr w:type="spellStart"/>
      <w:r>
        <w:rPr>
          <w:rFonts w:ascii="Arial" w:eastAsia="MS Mincho" w:hAnsi="Arial" w:cs="Mangal"/>
          <w:bCs/>
          <w:sz w:val="24"/>
          <w:szCs w:val="24"/>
        </w:rPr>
        <w:t>upAsaka</w:t>
      </w:r>
      <w:proofErr w:type="spellEnd"/>
      <w:r>
        <w:rPr>
          <w:rFonts w:ascii="Arial" w:eastAsia="MS Mincho" w:hAnsi="Arial" w:cs="Mangal"/>
          <w:bCs/>
          <w:sz w:val="24"/>
          <w:szCs w:val="24"/>
        </w:rPr>
        <w:t xml:space="preserve">. It is well known from the statement “mana </w:t>
      </w:r>
      <w:proofErr w:type="spellStart"/>
      <w:r>
        <w:rPr>
          <w:rFonts w:ascii="Arial" w:eastAsia="MS Mincho" w:hAnsi="Arial" w:cs="Mangal"/>
          <w:bCs/>
          <w:sz w:val="24"/>
          <w:szCs w:val="24"/>
        </w:rPr>
        <w:t>eva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manushyANAm</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kAraNam</w:t>
      </w:r>
      <w:proofErr w:type="spellEnd"/>
      <w:r>
        <w:rPr>
          <w:rFonts w:ascii="Arial" w:eastAsia="MS Mincho" w:hAnsi="Arial" w:cs="Mangal"/>
          <w:bCs/>
          <w:sz w:val="24"/>
          <w:szCs w:val="24"/>
        </w:rPr>
        <w:t xml:space="preserve"> bandha </w:t>
      </w:r>
      <w:proofErr w:type="spellStart"/>
      <w:r>
        <w:rPr>
          <w:rFonts w:ascii="Arial" w:eastAsia="MS Mincho" w:hAnsi="Arial" w:cs="Mangal"/>
          <w:bCs/>
          <w:sz w:val="24"/>
          <w:szCs w:val="24"/>
        </w:rPr>
        <w:t>mokshayoh</w:t>
      </w:r>
      <w:proofErr w:type="spellEnd"/>
      <w:r>
        <w:rPr>
          <w:rFonts w:ascii="Arial" w:eastAsia="MS Mincho" w:hAnsi="Arial" w:cs="Mangal"/>
          <w:bCs/>
          <w:sz w:val="24"/>
          <w:szCs w:val="24"/>
        </w:rPr>
        <w:t xml:space="preserve">” which means that the mind is the sole cause for a man’s release or bondage from the cycle of births and deaths. If the mind is strong and does not get weaned away from Him and His prayers, the </w:t>
      </w:r>
      <w:proofErr w:type="spellStart"/>
      <w:r w:rsidR="003F5C93">
        <w:rPr>
          <w:rFonts w:ascii="Arial" w:eastAsia="MS Mincho" w:hAnsi="Arial" w:cs="Mangal"/>
          <w:bCs/>
          <w:sz w:val="24"/>
          <w:szCs w:val="24"/>
        </w:rPr>
        <w:t>Jiva</w:t>
      </w:r>
      <w:proofErr w:type="spellEnd"/>
      <w:r>
        <w:rPr>
          <w:rFonts w:ascii="Arial" w:eastAsia="MS Mincho" w:hAnsi="Arial" w:cs="Mangal"/>
          <w:bCs/>
          <w:sz w:val="24"/>
          <w:szCs w:val="24"/>
        </w:rPr>
        <w:t xml:space="preserve"> becomes bonded with the cycle of births and deaths. </w:t>
      </w:r>
      <w:proofErr w:type="gramStart"/>
      <w:r>
        <w:rPr>
          <w:rFonts w:ascii="Arial" w:eastAsia="MS Mincho" w:hAnsi="Arial" w:cs="Mangal"/>
          <w:bCs/>
          <w:sz w:val="24"/>
          <w:szCs w:val="24"/>
        </w:rPr>
        <w:t>Instead</w:t>
      </w:r>
      <w:proofErr w:type="gramEnd"/>
      <w:r>
        <w:rPr>
          <w:rFonts w:ascii="Arial" w:eastAsia="MS Mincho" w:hAnsi="Arial" w:cs="Mangal"/>
          <w:bCs/>
          <w:sz w:val="24"/>
          <w:szCs w:val="24"/>
        </w:rPr>
        <w:t xml:space="preserve"> if he has a determined and strong mind and is steadfast in the meditating prayers to Him, </w:t>
      </w:r>
      <w:r w:rsidR="00A42A64">
        <w:rPr>
          <w:rFonts w:ascii="Arial" w:eastAsia="MS Mincho" w:hAnsi="Arial" w:cs="Mangal"/>
          <w:bCs/>
          <w:sz w:val="24"/>
          <w:szCs w:val="24"/>
        </w:rPr>
        <w:t xml:space="preserve">without </w:t>
      </w:r>
      <w:r w:rsidR="003F5C93">
        <w:rPr>
          <w:rFonts w:ascii="Arial" w:eastAsia="MS Mincho" w:hAnsi="Arial" w:cs="Mangal"/>
          <w:bCs/>
          <w:sz w:val="24"/>
          <w:szCs w:val="24"/>
        </w:rPr>
        <w:t>losing</w:t>
      </w:r>
      <w:r w:rsidR="00A42A64">
        <w:rPr>
          <w:rFonts w:ascii="Arial" w:eastAsia="MS Mincho" w:hAnsi="Arial" w:cs="Mangal"/>
          <w:bCs/>
          <w:sz w:val="24"/>
          <w:szCs w:val="24"/>
        </w:rPr>
        <w:t xml:space="preserve"> heart because of the existence of the bondage with the </w:t>
      </w:r>
      <w:proofErr w:type="spellStart"/>
      <w:r w:rsidR="003F5C93">
        <w:rPr>
          <w:rFonts w:ascii="Arial" w:eastAsia="MS Mincho" w:hAnsi="Arial" w:cs="Mangal"/>
          <w:bCs/>
          <w:sz w:val="24"/>
          <w:szCs w:val="24"/>
        </w:rPr>
        <w:t>PrakRiti</w:t>
      </w:r>
      <w:proofErr w:type="spellEnd"/>
      <w:r w:rsidR="00A42A64">
        <w:rPr>
          <w:rFonts w:ascii="Arial" w:eastAsia="MS Mincho" w:hAnsi="Arial" w:cs="Mangal"/>
          <w:bCs/>
          <w:sz w:val="24"/>
          <w:szCs w:val="24"/>
        </w:rPr>
        <w:t xml:space="preserve">, he will attain Him – the release from the bondage. Even when he is </w:t>
      </w:r>
      <w:r w:rsidR="003F5C93">
        <w:rPr>
          <w:rFonts w:ascii="Arial" w:eastAsia="MS Mincho" w:hAnsi="Arial" w:cs="Mangal"/>
          <w:bCs/>
          <w:sz w:val="24"/>
          <w:szCs w:val="24"/>
        </w:rPr>
        <w:t>inattentive</w:t>
      </w:r>
      <w:r w:rsidR="00A42A64">
        <w:rPr>
          <w:rFonts w:ascii="Arial" w:eastAsia="MS Mincho" w:hAnsi="Arial" w:cs="Mangal"/>
          <w:bCs/>
          <w:sz w:val="24"/>
          <w:szCs w:val="24"/>
        </w:rPr>
        <w:t xml:space="preserve"> as an </w:t>
      </w:r>
      <w:proofErr w:type="spellStart"/>
      <w:r w:rsidR="00A42A64">
        <w:rPr>
          <w:rFonts w:ascii="Arial" w:eastAsia="MS Mincho" w:hAnsi="Arial" w:cs="Mangal"/>
          <w:bCs/>
          <w:sz w:val="24"/>
          <w:szCs w:val="24"/>
        </w:rPr>
        <w:t>upAsaka</w:t>
      </w:r>
      <w:proofErr w:type="spellEnd"/>
      <w:r w:rsidR="00A42A64">
        <w:rPr>
          <w:rFonts w:ascii="Arial" w:eastAsia="MS Mincho" w:hAnsi="Arial" w:cs="Mangal"/>
          <w:bCs/>
          <w:sz w:val="24"/>
          <w:szCs w:val="24"/>
        </w:rPr>
        <w:t xml:space="preserve">, then also he will not reach his goal. This inattentiveness is number one enemy for his goal of </w:t>
      </w:r>
      <w:r w:rsidR="003F5C93">
        <w:rPr>
          <w:rFonts w:ascii="Arial" w:eastAsia="MS Mincho" w:hAnsi="Arial" w:cs="Mangal"/>
          <w:bCs/>
          <w:sz w:val="24"/>
          <w:szCs w:val="24"/>
        </w:rPr>
        <w:t>attaining</w:t>
      </w:r>
      <w:r w:rsidR="00A42A64">
        <w:rPr>
          <w:rFonts w:ascii="Arial" w:eastAsia="MS Mincho" w:hAnsi="Arial" w:cs="Mangal"/>
          <w:bCs/>
          <w:sz w:val="24"/>
          <w:szCs w:val="24"/>
        </w:rPr>
        <w:t xml:space="preserve"> Him by release from the </w:t>
      </w:r>
      <w:r w:rsidR="00A42A64">
        <w:rPr>
          <w:rFonts w:ascii="Arial" w:eastAsia="MS Mincho" w:hAnsi="Arial" w:cs="Mangal"/>
          <w:bCs/>
          <w:sz w:val="24"/>
          <w:szCs w:val="24"/>
        </w:rPr>
        <w:lastRenderedPageBreak/>
        <w:t xml:space="preserve">cycle of births and </w:t>
      </w:r>
      <w:r w:rsidR="003F5C93">
        <w:rPr>
          <w:rFonts w:ascii="Arial" w:eastAsia="MS Mincho" w:hAnsi="Arial" w:cs="Mangal"/>
          <w:bCs/>
          <w:sz w:val="24"/>
          <w:szCs w:val="24"/>
        </w:rPr>
        <w:t>death. The</w:t>
      </w:r>
      <w:r w:rsidR="00A42A64">
        <w:rPr>
          <w:rFonts w:ascii="Arial" w:eastAsia="MS Mincho" w:hAnsi="Arial" w:cs="Mangal"/>
          <w:bCs/>
          <w:sz w:val="24"/>
          <w:szCs w:val="24"/>
        </w:rPr>
        <w:t xml:space="preserve"> </w:t>
      </w:r>
      <w:r w:rsidR="00501950">
        <w:rPr>
          <w:rFonts w:ascii="Arial" w:eastAsia="MS Mincho" w:hAnsi="Arial" w:cs="Mangal"/>
          <w:bCs/>
          <w:sz w:val="24"/>
          <w:szCs w:val="24"/>
        </w:rPr>
        <w:t xml:space="preserve">word tapas here </w:t>
      </w:r>
      <w:proofErr w:type="gramStart"/>
      <w:r w:rsidR="00501950">
        <w:rPr>
          <w:rFonts w:ascii="Arial" w:eastAsia="MS Mincho" w:hAnsi="Arial" w:cs="Mangal"/>
          <w:bCs/>
          <w:sz w:val="24"/>
          <w:szCs w:val="24"/>
        </w:rPr>
        <w:t>means</w:t>
      </w:r>
      <w:proofErr w:type="gramEnd"/>
      <w:r w:rsidR="00501950">
        <w:rPr>
          <w:rFonts w:ascii="Arial" w:eastAsia="MS Mincho" w:hAnsi="Arial" w:cs="Mangal"/>
          <w:bCs/>
          <w:sz w:val="24"/>
          <w:szCs w:val="24"/>
        </w:rPr>
        <w:t xml:space="preserve"> the fourth </w:t>
      </w:r>
      <w:proofErr w:type="spellStart"/>
      <w:r w:rsidR="00501950">
        <w:rPr>
          <w:rFonts w:ascii="Arial" w:eastAsia="MS Mincho" w:hAnsi="Arial" w:cs="Mangal"/>
          <w:bCs/>
          <w:sz w:val="24"/>
          <w:szCs w:val="24"/>
        </w:rPr>
        <w:t>Ashramam</w:t>
      </w:r>
      <w:proofErr w:type="spellEnd"/>
      <w:r w:rsidR="00501950">
        <w:rPr>
          <w:rFonts w:ascii="Arial" w:eastAsia="MS Mincho" w:hAnsi="Arial" w:cs="Mangal"/>
          <w:bCs/>
          <w:sz w:val="24"/>
          <w:szCs w:val="24"/>
        </w:rPr>
        <w:t xml:space="preserve"> viz., </w:t>
      </w:r>
      <w:proofErr w:type="spellStart"/>
      <w:r w:rsidR="003F5C93">
        <w:rPr>
          <w:rFonts w:ascii="Arial" w:eastAsia="MS Mincho" w:hAnsi="Arial" w:cs="Mangal"/>
          <w:bCs/>
          <w:sz w:val="24"/>
          <w:szCs w:val="24"/>
        </w:rPr>
        <w:t>sanyAsAsramam</w:t>
      </w:r>
      <w:proofErr w:type="spellEnd"/>
      <w:r w:rsidR="00501950">
        <w:rPr>
          <w:rFonts w:ascii="Arial" w:eastAsia="MS Mincho" w:hAnsi="Arial" w:cs="Mangal"/>
          <w:bCs/>
          <w:sz w:val="24"/>
          <w:szCs w:val="24"/>
        </w:rPr>
        <w:t xml:space="preserve">. For them there are many conditions are prescribed in the scriptures. For them having the sacred thread and the tuft of hair on the </w:t>
      </w:r>
      <w:proofErr w:type="gramStart"/>
      <w:r w:rsidR="00501950">
        <w:rPr>
          <w:rFonts w:ascii="Arial" w:eastAsia="MS Mincho" w:hAnsi="Arial" w:cs="Mangal"/>
          <w:bCs/>
          <w:sz w:val="24"/>
          <w:szCs w:val="24"/>
        </w:rPr>
        <w:t>head ,</w:t>
      </w:r>
      <w:proofErr w:type="gramEnd"/>
      <w:r w:rsidR="00501950">
        <w:rPr>
          <w:rFonts w:ascii="Arial" w:eastAsia="MS Mincho" w:hAnsi="Arial" w:cs="Mangal"/>
          <w:bCs/>
          <w:sz w:val="24"/>
          <w:szCs w:val="24"/>
        </w:rPr>
        <w:t xml:space="preserve"> wearing the ochre dress, carrying a staff etc are essential external symbols. </w:t>
      </w:r>
      <w:proofErr w:type="gramStart"/>
      <w:r w:rsidR="00501950">
        <w:rPr>
          <w:rFonts w:ascii="Arial" w:eastAsia="MS Mincho" w:hAnsi="Arial" w:cs="Mangal"/>
          <w:bCs/>
          <w:sz w:val="24"/>
          <w:szCs w:val="24"/>
        </w:rPr>
        <w:t>Similarly</w:t>
      </w:r>
      <w:proofErr w:type="gramEnd"/>
      <w:r w:rsidR="00501950">
        <w:rPr>
          <w:rFonts w:ascii="Arial" w:eastAsia="MS Mincho" w:hAnsi="Arial" w:cs="Mangal"/>
          <w:bCs/>
          <w:sz w:val="24"/>
          <w:szCs w:val="24"/>
        </w:rPr>
        <w:t xml:space="preserve"> there are a number of restrictions in the movements, food to be taken etc. Unless they practice all of them typical of the fourth </w:t>
      </w:r>
      <w:proofErr w:type="spellStart"/>
      <w:r w:rsidR="003F5C93">
        <w:rPr>
          <w:rFonts w:ascii="Arial" w:eastAsia="MS Mincho" w:hAnsi="Arial" w:cs="Mangal"/>
          <w:bCs/>
          <w:sz w:val="24"/>
          <w:szCs w:val="24"/>
        </w:rPr>
        <w:t>As'rama</w:t>
      </w:r>
      <w:proofErr w:type="spellEnd"/>
      <w:r w:rsidR="00501950">
        <w:rPr>
          <w:rFonts w:ascii="Arial" w:eastAsia="MS Mincho" w:hAnsi="Arial" w:cs="Mangal"/>
          <w:bCs/>
          <w:sz w:val="24"/>
          <w:szCs w:val="24"/>
        </w:rPr>
        <w:t xml:space="preserve">, attaining the release from the cycle of births and death and attaining the presence of Him is not possible. </w:t>
      </w:r>
      <w:r w:rsidR="0014595E">
        <w:rPr>
          <w:rFonts w:ascii="Arial" w:eastAsia="MS Mincho" w:hAnsi="Arial" w:cs="Mangal"/>
          <w:bCs/>
          <w:sz w:val="24"/>
          <w:szCs w:val="24"/>
        </w:rPr>
        <w:t xml:space="preserve">The word “tapas* used here is indicative of the other </w:t>
      </w:r>
      <w:proofErr w:type="spellStart"/>
      <w:r w:rsidR="003F5C93">
        <w:rPr>
          <w:rFonts w:ascii="Arial" w:eastAsia="MS Mincho" w:hAnsi="Arial" w:cs="Mangal"/>
          <w:bCs/>
          <w:sz w:val="24"/>
          <w:szCs w:val="24"/>
        </w:rPr>
        <w:t>As'ramas</w:t>
      </w:r>
      <w:proofErr w:type="spellEnd"/>
      <w:r w:rsidR="0014595E">
        <w:rPr>
          <w:rFonts w:ascii="Arial" w:eastAsia="MS Mincho" w:hAnsi="Arial" w:cs="Mangal"/>
          <w:bCs/>
          <w:sz w:val="24"/>
          <w:szCs w:val="24"/>
        </w:rPr>
        <w:t xml:space="preserve"> viz., brahmacharya, </w:t>
      </w:r>
      <w:proofErr w:type="spellStart"/>
      <w:r w:rsidR="003F5C93">
        <w:rPr>
          <w:rFonts w:ascii="Arial" w:eastAsia="MS Mincho" w:hAnsi="Arial" w:cs="Mangal"/>
          <w:bCs/>
          <w:sz w:val="24"/>
          <w:szCs w:val="24"/>
        </w:rPr>
        <w:t>gArhsthya</w:t>
      </w:r>
      <w:proofErr w:type="spellEnd"/>
      <w:r w:rsidR="0014595E">
        <w:rPr>
          <w:rFonts w:ascii="Arial" w:eastAsia="MS Mincho" w:hAnsi="Arial" w:cs="Mangal"/>
          <w:bCs/>
          <w:sz w:val="24"/>
          <w:szCs w:val="24"/>
        </w:rPr>
        <w:t xml:space="preserve"> and </w:t>
      </w:r>
      <w:proofErr w:type="spellStart"/>
      <w:proofErr w:type="gramStart"/>
      <w:r w:rsidR="003F5C93">
        <w:rPr>
          <w:rFonts w:ascii="Arial" w:eastAsia="MS Mincho" w:hAnsi="Arial" w:cs="Mangal"/>
          <w:bCs/>
          <w:sz w:val="24"/>
          <w:szCs w:val="24"/>
        </w:rPr>
        <w:t>vAnaprastha</w:t>
      </w:r>
      <w:proofErr w:type="spellEnd"/>
      <w:r w:rsidR="0014595E">
        <w:rPr>
          <w:rFonts w:ascii="Arial" w:eastAsia="MS Mincho" w:hAnsi="Arial" w:cs="Mangal"/>
          <w:bCs/>
          <w:sz w:val="24"/>
          <w:szCs w:val="24"/>
        </w:rPr>
        <w:t xml:space="preserve"> .</w:t>
      </w:r>
      <w:proofErr w:type="gramEnd"/>
      <w:r w:rsidR="0014595E">
        <w:rPr>
          <w:rFonts w:ascii="Arial" w:eastAsia="MS Mincho" w:hAnsi="Arial" w:cs="Mangal"/>
          <w:bCs/>
          <w:sz w:val="24"/>
          <w:szCs w:val="24"/>
        </w:rPr>
        <w:t xml:space="preserve"> The eligibility for one to get </w:t>
      </w:r>
      <w:r w:rsidR="003F5C93">
        <w:rPr>
          <w:rFonts w:ascii="Arial" w:eastAsia="MS Mincho" w:hAnsi="Arial" w:cs="Mangal"/>
          <w:bCs/>
          <w:sz w:val="24"/>
          <w:szCs w:val="24"/>
        </w:rPr>
        <w:t>release</w:t>
      </w:r>
      <w:r w:rsidR="0014595E">
        <w:rPr>
          <w:rFonts w:ascii="Arial" w:eastAsia="MS Mincho" w:hAnsi="Arial" w:cs="Mangal"/>
          <w:bCs/>
          <w:sz w:val="24"/>
          <w:szCs w:val="24"/>
        </w:rPr>
        <w:t xml:space="preserve"> from the cycle of births and deaths and joining the </w:t>
      </w:r>
      <w:proofErr w:type="spellStart"/>
      <w:r w:rsidR="003F5C93">
        <w:rPr>
          <w:rFonts w:ascii="Arial" w:eastAsia="MS Mincho" w:hAnsi="Arial" w:cs="Mangal"/>
          <w:bCs/>
          <w:sz w:val="24"/>
          <w:szCs w:val="24"/>
        </w:rPr>
        <w:t>ParamAthman</w:t>
      </w:r>
      <w:proofErr w:type="spellEnd"/>
      <w:r w:rsidR="0014595E">
        <w:rPr>
          <w:rFonts w:ascii="Arial" w:eastAsia="MS Mincho" w:hAnsi="Arial" w:cs="Mangal"/>
          <w:bCs/>
          <w:sz w:val="24"/>
          <w:szCs w:val="24"/>
        </w:rPr>
        <w:t xml:space="preserve"> is not restricted to only the fourth </w:t>
      </w:r>
      <w:proofErr w:type="spellStart"/>
      <w:r w:rsidR="003F5C93">
        <w:rPr>
          <w:rFonts w:ascii="Arial" w:eastAsia="MS Mincho" w:hAnsi="Arial" w:cs="Mangal"/>
          <w:bCs/>
          <w:sz w:val="24"/>
          <w:szCs w:val="24"/>
        </w:rPr>
        <w:t>As’rama</w:t>
      </w:r>
      <w:proofErr w:type="spellEnd"/>
      <w:r w:rsidR="0014595E">
        <w:rPr>
          <w:rFonts w:ascii="Arial" w:eastAsia="MS Mincho" w:hAnsi="Arial" w:cs="Mangal"/>
          <w:bCs/>
          <w:sz w:val="24"/>
          <w:szCs w:val="24"/>
        </w:rPr>
        <w:t xml:space="preserve"> viz., </w:t>
      </w:r>
      <w:proofErr w:type="spellStart"/>
      <w:r w:rsidR="003F5C93">
        <w:rPr>
          <w:rFonts w:ascii="Arial" w:eastAsia="MS Mincho" w:hAnsi="Arial" w:cs="Mangal"/>
          <w:bCs/>
          <w:sz w:val="24"/>
          <w:szCs w:val="24"/>
        </w:rPr>
        <w:t>sanyAsAsramam</w:t>
      </w:r>
      <w:proofErr w:type="spellEnd"/>
      <w:r w:rsidR="0014595E">
        <w:rPr>
          <w:rFonts w:ascii="Arial" w:eastAsia="MS Mincho" w:hAnsi="Arial" w:cs="Mangal"/>
          <w:bCs/>
          <w:sz w:val="24"/>
          <w:szCs w:val="24"/>
        </w:rPr>
        <w:t xml:space="preserve">. Moreover, a number of instances show that the persons from the other </w:t>
      </w:r>
      <w:proofErr w:type="spellStart"/>
      <w:r w:rsidR="003F5C93">
        <w:rPr>
          <w:rFonts w:ascii="Arial" w:eastAsia="MS Mincho" w:hAnsi="Arial" w:cs="Mangal"/>
          <w:bCs/>
          <w:sz w:val="24"/>
          <w:szCs w:val="24"/>
        </w:rPr>
        <w:t>As’ramas</w:t>
      </w:r>
      <w:proofErr w:type="spellEnd"/>
      <w:r w:rsidR="0014595E">
        <w:rPr>
          <w:rFonts w:ascii="Arial" w:eastAsia="MS Mincho" w:hAnsi="Arial" w:cs="Mangal"/>
          <w:bCs/>
          <w:sz w:val="24"/>
          <w:szCs w:val="24"/>
        </w:rPr>
        <w:t xml:space="preserve"> like Janaka from the </w:t>
      </w:r>
      <w:proofErr w:type="spellStart"/>
      <w:r w:rsidR="003F5C93">
        <w:rPr>
          <w:rFonts w:ascii="Arial" w:eastAsia="MS Mincho" w:hAnsi="Arial" w:cs="Mangal"/>
          <w:bCs/>
          <w:sz w:val="24"/>
          <w:szCs w:val="24"/>
        </w:rPr>
        <w:t>gRihastha</w:t>
      </w:r>
      <w:proofErr w:type="spellEnd"/>
      <w:r w:rsidR="003F5C93">
        <w:rPr>
          <w:rFonts w:ascii="Arial" w:eastAsia="MS Mincho" w:hAnsi="Arial" w:cs="Mangal"/>
          <w:bCs/>
          <w:sz w:val="24"/>
          <w:szCs w:val="24"/>
        </w:rPr>
        <w:t xml:space="preserve"> </w:t>
      </w:r>
      <w:proofErr w:type="spellStart"/>
      <w:r w:rsidR="003F5C93">
        <w:rPr>
          <w:rFonts w:ascii="Arial" w:eastAsia="MS Mincho" w:hAnsi="Arial" w:cs="Mangal"/>
          <w:bCs/>
          <w:sz w:val="24"/>
          <w:szCs w:val="24"/>
        </w:rPr>
        <w:t>As’rama</w:t>
      </w:r>
      <w:proofErr w:type="spellEnd"/>
      <w:r w:rsidR="0014595E">
        <w:rPr>
          <w:rFonts w:ascii="Arial" w:eastAsia="MS Mincho" w:hAnsi="Arial" w:cs="Mangal"/>
          <w:bCs/>
          <w:sz w:val="24"/>
          <w:szCs w:val="24"/>
        </w:rPr>
        <w:t xml:space="preserve"> etc. also have attained the release from the cycle of births and deaths. </w:t>
      </w:r>
      <w:proofErr w:type="gramStart"/>
      <w:r w:rsidR="0014595E">
        <w:rPr>
          <w:rFonts w:ascii="Arial" w:eastAsia="MS Mincho" w:hAnsi="Arial" w:cs="Mangal"/>
          <w:bCs/>
          <w:sz w:val="24"/>
          <w:szCs w:val="24"/>
        </w:rPr>
        <w:t>So</w:t>
      </w:r>
      <w:proofErr w:type="gramEnd"/>
      <w:r w:rsidR="0014595E">
        <w:rPr>
          <w:rFonts w:ascii="Arial" w:eastAsia="MS Mincho" w:hAnsi="Arial" w:cs="Mangal"/>
          <w:bCs/>
          <w:sz w:val="24"/>
          <w:szCs w:val="24"/>
        </w:rPr>
        <w:t xml:space="preserve"> the phrase “</w:t>
      </w:r>
      <w:proofErr w:type="spellStart"/>
      <w:r w:rsidR="0014595E">
        <w:rPr>
          <w:rFonts w:ascii="Arial" w:eastAsia="MS Mincho" w:hAnsi="Arial" w:cs="Mangal"/>
          <w:bCs/>
          <w:sz w:val="24"/>
          <w:szCs w:val="24"/>
        </w:rPr>
        <w:t>tapaso</w:t>
      </w:r>
      <w:proofErr w:type="spellEnd"/>
      <w:r w:rsidR="0014595E">
        <w:rPr>
          <w:rFonts w:ascii="Arial" w:eastAsia="MS Mincho" w:hAnsi="Arial" w:cs="Mangal"/>
          <w:bCs/>
          <w:sz w:val="24"/>
          <w:szCs w:val="24"/>
        </w:rPr>
        <w:t xml:space="preserve"> </w:t>
      </w:r>
      <w:proofErr w:type="spellStart"/>
      <w:r w:rsidR="0014595E">
        <w:rPr>
          <w:rFonts w:ascii="Arial" w:eastAsia="MS Mincho" w:hAnsi="Arial" w:cs="Mangal"/>
          <w:bCs/>
          <w:sz w:val="24"/>
          <w:szCs w:val="24"/>
        </w:rPr>
        <w:t>nApyalingAt</w:t>
      </w:r>
      <w:proofErr w:type="spellEnd"/>
      <w:r w:rsidR="0014595E">
        <w:rPr>
          <w:rFonts w:ascii="Arial" w:eastAsia="MS Mincho" w:hAnsi="Arial" w:cs="Mangal"/>
          <w:bCs/>
          <w:sz w:val="24"/>
          <w:szCs w:val="24"/>
        </w:rPr>
        <w:t xml:space="preserve">” indicates that any person from any of the </w:t>
      </w:r>
      <w:proofErr w:type="spellStart"/>
      <w:r w:rsidR="0014595E">
        <w:rPr>
          <w:rFonts w:ascii="Arial" w:eastAsia="MS Mincho" w:hAnsi="Arial" w:cs="Mangal"/>
          <w:bCs/>
          <w:sz w:val="24"/>
          <w:szCs w:val="24"/>
        </w:rPr>
        <w:t>As’ramas</w:t>
      </w:r>
      <w:proofErr w:type="spellEnd"/>
      <w:r w:rsidR="0014595E">
        <w:rPr>
          <w:rFonts w:ascii="Arial" w:eastAsia="MS Mincho" w:hAnsi="Arial" w:cs="Mangal"/>
          <w:bCs/>
          <w:sz w:val="24"/>
          <w:szCs w:val="24"/>
        </w:rPr>
        <w:t xml:space="preserve">, is unable to attain moksha – the release from the cycle of the births and deaths without following these conditions and restrictions meant earlier. </w:t>
      </w:r>
    </w:p>
    <w:p w14:paraId="4BEEEED4" w14:textId="77777777" w:rsidR="0014595E" w:rsidRDefault="00114A59"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t>Hence, from the second half of the mantra – viz., “</w:t>
      </w:r>
      <w:proofErr w:type="spellStart"/>
      <w:r>
        <w:rPr>
          <w:rFonts w:ascii="Arial" w:eastAsia="MS Mincho" w:hAnsi="Arial" w:cs="Mangal"/>
          <w:bCs/>
          <w:sz w:val="24"/>
          <w:szCs w:val="24"/>
        </w:rPr>
        <w:t>etaih</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upAyaih</w:t>
      </w:r>
      <w:proofErr w:type="spellEnd"/>
      <w:proofErr w:type="gramStart"/>
      <w:r>
        <w:rPr>
          <w:rFonts w:ascii="Arial" w:eastAsia="MS Mincho" w:hAnsi="Arial" w:cs="Mangal"/>
          <w:bCs/>
          <w:sz w:val="24"/>
          <w:szCs w:val="24"/>
        </w:rPr>
        <w:t>…..</w:t>
      </w:r>
      <w:proofErr w:type="gramEnd"/>
      <w:r>
        <w:rPr>
          <w:rFonts w:ascii="Arial" w:eastAsia="MS Mincho" w:hAnsi="Arial" w:cs="Mangal"/>
          <w:bCs/>
          <w:sz w:val="24"/>
          <w:szCs w:val="24"/>
        </w:rPr>
        <w:t xml:space="preserve"> </w:t>
      </w:r>
      <w:proofErr w:type="spellStart"/>
      <w:r>
        <w:rPr>
          <w:rFonts w:ascii="Arial" w:eastAsia="MS Mincho" w:hAnsi="Arial" w:cs="Mangal"/>
          <w:bCs/>
          <w:sz w:val="24"/>
          <w:szCs w:val="24"/>
        </w:rPr>
        <w:t>vis’ate</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brahmadhAma</w:t>
      </w:r>
      <w:proofErr w:type="spellEnd"/>
      <w:r>
        <w:rPr>
          <w:rFonts w:ascii="Arial" w:eastAsia="MS Mincho" w:hAnsi="Arial" w:cs="Mangal"/>
          <w:bCs/>
          <w:sz w:val="24"/>
          <w:szCs w:val="24"/>
        </w:rPr>
        <w:t xml:space="preserve">”, it is made clear that an </w:t>
      </w:r>
      <w:proofErr w:type="spellStart"/>
      <w:r>
        <w:rPr>
          <w:rFonts w:ascii="Arial" w:eastAsia="MS Mincho" w:hAnsi="Arial" w:cs="Mangal"/>
          <w:bCs/>
          <w:sz w:val="24"/>
          <w:szCs w:val="24"/>
        </w:rPr>
        <w:t>UpAsaka</w:t>
      </w:r>
      <w:proofErr w:type="spellEnd"/>
      <w:r>
        <w:rPr>
          <w:rFonts w:ascii="Arial" w:eastAsia="MS Mincho" w:hAnsi="Arial" w:cs="Mangal"/>
          <w:bCs/>
          <w:sz w:val="24"/>
          <w:szCs w:val="24"/>
        </w:rPr>
        <w:t xml:space="preserve"> – the meditator, who follows all the conditions laid down in the scriptures applicable to the four </w:t>
      </w:r>
      <w:proofErr w:type="spellStart"/>
      <w:r>
        <w:rPr>
          <w:rFonts w:ascii="Arial" w:eastAsia="MS Mincho" w:hAnsi="Arial" w:cs="Mangal"/>
          <w:bCs/>
          <w:sz w:val="24"/>
          <w:szCs w:val="24"/>
        </w:rPr>
        <w:t>As’ramas</w:t>
      </w:r>
      <w:proofErr w:type="spellEnd"/>
      <w:r>
        <w:rPr>
          <w:rFonts w:ascii="Arial" w:eastAsia="MS Mincho" w:hAnsi="Arial" w:cs="Mangal"/>
          <w:bCs/>
          <w:sz w:val="24"/>
          <w:szCs w:val="24"/>
        </w:rPr>
        <w:t xml:space="preserve"> and having the mental steadfastness, single minded concentration, observing all the conditions and restrictions which have been prescribed for his </w:t>
      </w:r>
      <w:proofErr w:type="spellStart"/>
      <w:r>
        <w:rPr>
          <w:rFonts w:ascii="Arial" w:eastAsia="MS Mincho" w:hAnsi="Arial" w:cs="Mangal"/>
          <w:bCs/>
          <w:sz w:val="24"/>
          <w:szCs w:val="24"/>
        </w:rPr>
        <w:t>As’rama</w:t>
      </w:r>
      <w:proofErr w:type="spellEnd"/>
      <w:r>
        <w:rPr>
          <w:rFonts w:ascii="Arial" w:eastAsia="MS Mincho" w:hAnsi="Arial" w:cs="Mangal"/>
          <w:bCs/>
          <w:sz w:val="24"/>
          <w:szCs w:val="24"/>
        </w:rPr>
        <w:t xml:space="preserve">, his </w:t>
      </w:r>
      <w:proofErr w:type="spellStart"/>
      <w:r>
        <w:rPr>
          <w:rFonts w:ascii="Arial" w:eastAsia="MS Mincho" w:hAnsi="Arial" w:cs="Mangal"/>
          <w:bCs/>
          <w:sz w:val="24"/>
          <w:szCs w:val="24"/>
        </w:rPr>
        <w:t>Atma</w:t>
      </w:r>
      <w:proofErr w:type="spellEnd"/>
      <w:r>
        <w:rPr>
          <w:rFonts w:ascii="Arial" w:eastAsia="MS Mincho" w:hAnsi="Arial" w:cs="Mangal"/>
          <w:bCs/>
          <w:sz w:val="24"/>
          <w:szCs w:val="24"/>
        </w:rPr>
        <w:t xml:space="preserve"> only can attain the presence of the Brahman by attaining the moksha.</w:t>
      </w:r>
    </w:p>
    <w:p w14:paraId="284D1575" w14:textId="77777777" w:rsidR="00114A59" w:rsidRDefault="00114A59"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t xml:space="preserve">Here, though there is no difference between the </w:t>
      </w:r>
      <w:proofErr w:type="spellStart"/>
      <w:r>
        <w:rPr>
          <w:rFonts w:ascii="Arial" w:eastAsia="MS Mincho" w:hAnsi="Arial" w:cs="Mangal"/>
          <w:bCs/>
          <w:sz w:val="24"/>
          <w:szCs w:val="24"/>
        </w:rPr>
        <w:t>UpAsaka</w:t>
      </w:r>
      <w:proofErr w:type="spellEnd"/>
      <w:r>
        <w:rPr>
          <w:rFonts w:ascii="Arial" w:eastAsia="MS Mincho" w:hAnsi="Arial" w:cs="Mangal"/>
          <w:bCs/>
          <w:sz w:val="24"/>
          <w:szCs w:val="24"/>
        </w:rPr>
        <w:t xml:space="preserve"> and </w:t>
      </w:r>
      <w:proofErr w:type="gramStart"/>
      <w:r>
        <w:rPr>
          <w:rFonts w:ascii="Arial" w:eastAsia="MS Mincho" w:hAnsi="Arial" w:cs="Mangal"/>
          <w:bCs/>
          <w:sz w:val="24"/>
          <w:szCs w:val="24"/>
        </w:rPr>
        <w:t>his</w:t>
      </w:r>
      <w:r w:rsidR="00072AE1">
        <w:rPr>
          <w:rFonts w:ascii="Arial" w:eastAsia="MS Mincho" w:hAnsi="Arial" w:cs="Mangal"/>
          <w:bCs/>
          <w:sz w:val="24"/>
          <w:szCs w:val="24"/>
        </w:rPr>
        <w:t xml:space="preserve">  </w:t>
      </w:r>
      <w:proofErr w:type="spellStart"/>
      <w:r w:rsidR="00072AE1">
        <w:rPr>
          <w:rFonts w:ascii="Arial" w:eastAsia="MS Mincho" w:hAnsi="Arial" w:cs="Mangal"/>
          <w:bCs/>
          <w:sz w:val="24"/>
          <w:szCs w:val="24"/>
        </w:rPr>
        <w:t>Atma</w:t>
      </w:r>
      <w:proofErr w:type="spellEnd"/>
      <w:proofErr w:type="gramEnd"/>
      <w:r w:rsidR="00072AE1">
        <w:rPr>
          <w:rFonts w:ascii="Arial" w:eastAsia="MS Mincho" w:hAnsi="Arial" w:cs="Mangal"/>
          <w:bCs/>
          <w:sz w:val="24"/>
          <w:szCs w:val="24"/>
        </w:rPr>
        <w:t xml:space="preserve">, when it is said that the </w:t>
      </w:r>
      <w:proofErr w:type="spellStart"/>
      <w:r w:rsidR="00072AE1">
        <w:rPr>
          <w:rFonts w:ascii="Arial" w:eastAsia="MS Mincho" w:hAnsi="Arial" w:cs="Mangal"/>
          <w:bCs/>
          <w:sz w:val="24"/>
          <w:szCs w:val="24"/>
        </w:rPr>
        <w:t>Atma</w:t>
      </w:r>
      <w:proofErr w:type="spellEnd"/>
      <w:r w:rsidR="00072AE1">
        <w:rPr>
          <w:rFonts w:ascii="Arial" w:eastAsia="MS Mincho" w:hAnsi="Arial" w:cs="Mangal"/>
          <w:bCs/>
          <w:sz w:val="24"/>
          <w:szCs w:val="24"/>
        </w:rPr>
        <w:t xml:space="preserve"> attains the Brahman, it is to be taken in spirit only not literally. </w:t>
      </w:r>
      <w:proofErr w:type="spellStart"/>
      <w:proofErr w:type="gramStart"/>
      <w:r w:rsidR="00072AE1">
        <w:rPr>
          <w:rFonts w:ascii="Arial" w:eastAsia="MS Mincho" w:hAnsi="Arial" w:cs="Mangal"/>
          <w:bCs/>
          <w:sz w:val="24"/>
          <w:szCs w:val="24"/>
        </w:rPr>
        <w:t>RAhu</w:t>
      </w:r>
      <w:proofErr w:type="spellEnd"/>
      <w:r w:rsidR="00072AE1">
        <w:rPr>
          <w:rFonts w:ascii="Arial" w:eastAsia="MS Mincho" w:hAnsi="Arial" w:cs="Mangal"/>
          <w:bCs/>
          <w:sz w:val="24"/>
          <w:szCs w:val="24"/>
        </w:rPr>
        <w:t xml:space="preserve">  the</w:t>
      </w:r>
      <w:proofErr w:type="gramEnd"/>
      <w:r w:rsidR="00072AE1">
        <w:rPr>
          <w:rFonts w:ascii="Arial" w:eastAsia="MS Mincho" w:hAnsi="Arial" w:cs="Mangal"/>
          <w:bCs/>
          <w:sz w:val="24"/>
          <w:szCs w:val="24"/>
        </w:rPr>
        <w:t xml:space="preserve"> astronomical figure is known only to have a head and the body only is of Ketu, another astronomical figure. However, we find that in usage, we find the phrase </w:t>
      </w:r>
      <w:proofErr w:type="spellStart"/>
      <w:r w:rsidR="003F5C93">
        <w:rPr>
          <w:rFonts w:ascii="Arial" w:eastAsia="MS Mincho" w:hAnsi="Arial" w:cs="Mangal"/>
          <w:bCs/>
          <w:sz w:val="24"/>
          <w:szCs w:val="24"/>
        </w:rPr>
        <w:t>Raho</w:t>
      </w:r>
      <w:proofErr w:type="spellEnd"/>
      <w:r w:rsidR="003F5C93">
        <w:rPr>
          <w:rFonts w:ascii="Arial" w:eastAsia="MS Mincho" w:hAnsi="Arial" w:cs="Mangal"/>
          <w:bCs/>
          <w:sz w:val="24"/>
          <w:szCs w:val="24"/>
        </w:rPr>
        <w:t xml:space="preserve"> </w:t>
      </w:r>
      <w:proofErr w:type="spellStart"/>
      <w:r w:rsidR="003F5C93">
        <w:rPr>
          <w:rFonts w:ascii="Arial" w:eastAsia="MS Mincho" w:hAnsi="Arial" w:cs="Mangal"/>
          <w:bCs/>
          <w:sz w:val="24"/>
          <w:szCs w:val="24"/>
        </w:rPr>
        <w:t>s’sirah</w:t>
      </w:r>
      <w:proofErr w:type="spellEnd"/>
      <w:r w:rsidR="00072AE1">
        <w:rPr>
          <w:rFonts w:ascii="Arial" w:eastAsia="MS Mincho" w:hAnsi="Arial" w:cs="Mangal"/>
          <w:bCs/>
          <w:sz w:val="24"/>
          <w:szCs w:val="24"/>
        </w:rPr>
        <w:t xml:space="preserve"> – the head of </w:t>
      </w:r>
      <w:proofErr w:type="spellStart"/>
      <w:r w:rsidR="00072AE1">
        <w:rPr>
          <w:rFonts w:ascii="Arial" w:eastAsia="MS Mincho" w:hAnsi="Arial" w:cs="Mangal"/>
          <w:bCs/>
          <w:sz w:val="24"/>
          <w:szCs w:val="24"/>
        </w:rPr>
        <w:t>RAhu</w:t>
      </w:r>
      <w:proofErr w:type="spellEnd"/>
      <w:r w:rsidR="00072AE1">
        <w:rPr>
          <w:rFonts w:ascii="Arial" w:eastAsia="MS Mincho" w:hAnsi="Arial" w:cs="Mangal"/>
          <w:bCs/>
          <w:sz w:val="24"/>
          <w:szCs w:val="24"/>
        </w:rPr>
        <w:t>. Similar usage is the phrase “</w:t>
      </w:r>
      <w:proofErr w:type="spellStart"/>
      <w:r w:rsidR="00072AE1">
        <w:rPr>
          <w:rFonts w:ascii="Arial" w:eastAsia="MS Mincho" w:hAnsi="Arial" w:cs="Mangal"/>
          <w:bCs/>
          <w:sz w:val="24"/>
          <w:szCs w:val="24"/>
        </w:rPr>
        <w:t>tasya</w:t>
      </w:r>
      <w:proofErr w:type="spellEnd"/>
      <w:r w:rsidR="00072AE1">
        <w:rPr>
          <w:rFonts w:ascii="Arial" w:eastAsia="MS Mincho" w:hAnsi="Arial" w:cs="Mangal"/>
          <w:bCs/>
          <w:sz w:val="24"/>
          <w:szCs w:val="24"/>
        </w:rPr>
        <w:t xml:space="preserve"> </w:t>
      </w:r>
      <w:proofErr w:type="spellStart"/>
      <w:r w:rsidR="00072AE1">
        <w:rPr>
          <w:rFonts w:ascii="Arial" w:eastAsia="MS Mincho" w:hAnsi="Arial" w:cs="Mangal"/>
          <w:bCs/>
          <w:sz w:val="24"/>
          <w:szCs w:val="24"/>
        </w:rPr>
        <w:t>eshah</w:t>
      </w:r>
      <w:proofErr w:type="spellEnd"/>
      <w:r w:rsidR="00072AE1">
        <w:rPr>
          <w:rFonts w:ascii="Arial" w:eastAsia="MS Mincho" w:hAnsi="Arial" w:cs="Mangal"/>
          <w:bCs/>
          <w:sz w:val="24"/>
          <w:szCs w:val="24"/>
        </w:rPr>
        <w:t xml:space="preserve"> </w:t>
      </w:r>
      <w:proofErr w:type="spellStart"/>
      <w:r w:rsidR="00072AE1">
        <w:rPr>
          <w:rFonts w:ascii="Arial" w:eastAsia="MS Mincho" w:hAnsi="Arial" w:cs="Mangal"/>
          <w:bCs/>
          <w:sz w:val="24"/>
          <w:szCs w:val="24"/>
        </w:rPr>
        <w:t>AtmA</w:t>
      </w:r>
      <w:proofErr w:type="spellEnd"/>
      <w:r w:rsidR="00072AE1">
        <w:rPr>
          <w:rFonts w:ascii="Arial" w:eastAsia="MS Mincho" w:hAnsi="Arial" w:cs="Mangal"/>
          <w:bCs/>
          <w:sz w:val="24"/>
          <w:szCs w:val="24"/>
        </w:rPr>
        <w:t xml:space="preserve">” – the </w:t>
      </w:r>
      <w:proofErr w:type="spellStart"/>
      <w:r w:rsidR="003F5C93">
        <w:rPr>
          <w:rFonts w:ascii="Arial" w:eastAsia="MS Mincho" w:hAnsi="Arial" w:cs="Mangal"/>
          <w:bCs/>
          <w:sz w:val="24"/>
          <w:szCs w:val="24"/>
        </w:rPr>
        <w:t>Atma</w:t>
      </w:r>
      <w:proofErr w:type="spellEnd"/>
      <w:r w:rsidR="00072AE1">
        <w:rPr>
          <w:rFonts w:ascii="Arial" w:eastAsia="MS Mincho" w:hAnsi="Arial" w:cs="Mangal"/>
          <w:bCs/>
          <w:sz w:val="24"/>
          <w:szCs w:val="24"/>
        </w:rPr>
        <w:t xml:space="preserve"> of this </w:t>
      </w:r>
      <w:proofErr w:type="spellStart"/>
      <w:proofErr w:type="gramStart"/>
      <w:r w:rsidR="003F5C93">
        <w:rPr>
          <w:rFonts w:ascii="Arial" w:eastAsia="MS Mincho" w:hAnsi="Arial" w:cs="Mangal"/>
          <w:bCs/>
          <w:sz w:val="24"/>
          <w:szCs w:val="24"/>
        </w:rPr>
        <w:t>upAsaka</w:t>
      </w:r>
      <w:proofErr w:type="spellEnd"/>
      <w:r>
        <w:rPr>
          <w:rFonts w:ascii="Arial" w:eastAsia="MS Mincho" w:hAnsi="Arial" w:cs="Mangal"/>
          <w:bCs/>
          <w:sz w:val="24"/>
          <w:szCs w:val="24"/>
        </w:rPr>
        <w:t xml:space="preserve"> </w:t>
      </w:r>
      <w:r w:rsidR="00072AE1">
        <w:rPr>
          <w:rFonts w:ascii="Arial" w:eastAsia="MS Mincho" w:hAnsi="Arial" w:cs="Mangal"/>
          <w:bCs/>
          <w:sz w:val="24"/>
          <w:szCs w:val="24"/>
        </w:rPr>
        <w:t xml:space="preserve"> is</w:t>
      </w:r>
      <w:proofErr w:type="gramEnd"/>
      <w:r w:rsidR="00072AE1">
        <w:rPr>
          <w:rFonts w:ascii="Arial" w:eastAsia="MS Mincho" w:hAnsi="Arial" w:cs="Mangal"/>
          <w:bCs/>
          <w:sz w:val="24"/>
          <w:szCs w:val="24"/>
        </w:rPr>
        <w:t xml:space="preserve"> only a figurative usage.</w:t>
      </w:r>
      <w:r w:rsidR="005108A1">
        <w:rPr>
          <w:rFonts w:ascii="Arial" w:eastAsia="MS Mincho" w:hAnsi="Arial" w:cs="Mangal"/>
          <w:bCs/>
          <w:sz w:val="24"/>
          <w:szCs w:val="24"/>
        </w:rPr>
        <w:t xml:space="preserve"> This is the interpretation of </w:t>
      </w:r>
      <w:proofErr w:type="spellStart"/>
      <w:r w:rsidR="003F5C93">
        <w:rPr>
          <w:rFonts w:ascii="Arial" w:eastAsia="MS Mincho" w:hAnsi="Arial" w:cs="Mangal"/>
          <w:bCs/>
          <w:sz w:val="24"/>
          <w:szCs w:val="24"/>
        </w:rPr>
        <w:t>RangaRAmAnuja</w:t>
      </w:r>
      <w:proofErr w:type="spellEnd"/>
      <w:r w:rsidR="005108A1">
        <w:rPr>
          <w:rFonts w:ascii="Arial" w:eastAsia="MS Mincho" w:hAnsi="Arial" w:cs="Mangal"/>
          <w:bCs/>
          <w:sz w:val="24"/>
          <w:szCs w:val="24"/>
        </w:rPr>
        <w:t xml:space="preserve"> </w:t>
      </w:r>
      <w:proofErr w:type="spellStart"/>
      <w:r w:rsidR="005108A1">
        <w:rPr>
          <w:rFonts w:ascii="Arial" w:eastAsia="MS Mincho" w:hAnsi="Arial" w:cs="Mangal"/>
          <w:bCs/>
          <w:sz w:val="24"/>
          <w:szCs w:val="24"/>
        </w:rPr>
        <w:t>muni</w:t>
      </w:r>
      <w:proofErr w:type="spellEnd"/>
      <w:r w:rsidR="005108A1">
        <w:rPr>
          <w:rFonts w:ascii="Arial" w:eastAsia="MS Mincho" w:hAnsi="Arial" w:cs="Mangal"/>
          <w:bCs/>
          <w:sz w:val="24"/>
          <w:szCs w:val="24"/>
        </w:rPr>
        <w:t>, the commentator of the Upanishads. In a different way. It can mean as follows – “</w:t>
      </w:r>
      <w:proofErr w:type="spellStart"/>
      <w:r w:rsidR="005108A1">
        <w:rPr>
          <w:rFonts w:ascii="Arial" w:eastAsia="MS Mincho" w:hAnsi="Arial" w:cs="Mangal"/>
          <w:bCs/>
          <w:sz w:val="24"/>
          <w:szCs w:val="24"/>
        </w:rPr>
        <w:t>eshah</w:t>
      </w:r>
      <w:proofErr w:type="spellEnd"/>
      <w:r w:rsidR="005108A1">
        <w:rPr>
          <w:rFonts w:ascii="Arial" w:eastAsia="MS Mincho" w:hAnsi="Arial" w:cs="Mangal"/>
          <w:bCs/>
          <w:sz w:val="24"/>
          <w:szCs w:val="24"/>
        </w:rPr>
        <w:t xml:space="preserve"> </w:t>
      </w:r>
      <w:proofErr w:type="spellStart"/>
      <w:r w:rsidR="005108A1">
        <w:rPr>
          <w:rFonts w:ascii="Arial" w:eastAsia="MS Mincho" w:hAnsi="Arial" w:cs="Mangal"/>
          <w:bCs/>
          <w:sz w:val="24"/>
          <w:szCs w:val="24"/>
        </w:rPr>
        <w:t>AtmA</w:t>
      </w:r>
      <w:proofErr w:type="spellEnd"/>
      <w:r w:rsidR="005108A1">
        <w:rPr>
          <w:rFonts w:ascii="Arial" w:eastAsia="MS Mincho" w:hAnsi="Arial" w:cs="Mangal"/>
          <w:bCs/>
          <w:sz w:val="24"/>
          <w:szCs w:val="24"/>
        </w:rPr>
        <w:t xml:space="preserve">” means the </w:t>
      </w:r>
      <w:proofErr w:type="spellStart"/>
      <w:r w:rsidR="005108A1">
        <w:rPr>
          <w:rFonts w:ascii="Arial" w:eastAsia="MS Mincho" w:hAnsi="Arial" w:cs="Mangal"/>
          <w:bCs/>
          <w:sz w:val="24"/>
          <w:szCs w:val="24"/>
        </w:rPr>
        <w:t>paramAthman</w:t>
      </w:r>
      <w:proofErr w:type="spellEnd"/>
      <w:r w:rsidR="005108A1">
        <w:rPr>
          <w:rFonts w:ascii="Arial" w:eastAsia="MS Mincho" w:hAnsi="Arial" w:cs="Mangal"/>
          <w:bCs/>
          <w:sz w:val="24"/>
          <w:szCs w:val="24"/>
        </w:rPr>
        <w:t xml:space="preserve"> only as used in previous mantra. Brahma </w:t>
      </w:r>
      <w:proofErr w:type="spellStart"/>
      <w:r w:rsidR="005108A1">
        <w:rPr>
          <w:rFonts w:ascii="Arial" w:eastAsia="MS Mincho" w:hAnsi="Arial" w:cs="Mangal"/>
          <w:bCs/>
          <w:sz w:val="24"/>
          <w:szCs w:val="24"/>
        </w:rPr>
        <w:t>dhAma</w:t>
      </w:r>
      <w:proofErr w:type="spellEnd"/>
      <w:r w:rsidR="005108A1">
        <w:rPr>
          <w:rFonts w:ascii="Arial" w:eastAsia="MS Mincho" w:hAnsi="Arial" w:cs="Mangal"/>
          <w:bCs/>
          <w:sz w:val="24"/>
          <w:szCs w:val="24"/>
        </w:rPr>
        <w:t xml:space="preserve"> stands to indicate the space in the heart of the </w:t>
      </w:r>
      <w:proofErr w:type="spellStart"/>
      <w:r w:rsidR="005108A1">
        <w:rPr>
          <w:rFonts w:ascii="Arial" w:eastAsia="MS Mincho" w:hAnsi="Arial" w:cs="Mangal"/>
          <w:bCs/>
          <w:sz w:val="24"/>
          <w:szCs w:val="24"/>
        </w:rPr>
        <w:t>upAsaka</w:t>
      </w:r>
      <w:proofErr w:type="spellEnd"/>
      <w:r w:rsidR="005108A1">
        <w:rPr>
          <w:rFonts w:ascii="Arial" w:eastAsia="MS Mincho" w:hAnsi="Arial" w:cs="Mangal"/>
          <w:bCs/>
          <w:sz w:val="24"/>
          <w:szCs w:val="24"/>
        </w:rPr>
        <w:t>, which is called “</w:t>
      </w:r>
      <w:proofErr w:type="spellStart"/>
      <w:r w:rsidR="003F5C93">
        <w:rPr>
          <w:rFonts w:ascii="Arial" w:eastAsia="MS Mincho" w:hAnsi="Arial" w:cs="Mangal"/>
          <w:bCs/>
          <w:sz w:val="24"/>
          <w:szCs w:val="24"/>
        </w:rPr>
        <w:t>DaharAkAsam</w:t>
      </w:r>
      <w:proofErr w:type="spellEnd"/>
      <w:r w:rsidR="005108A1">
        <w:rPr>
          <w:rFonts w:ascii="Arial" w:eastAsia="MS Mincho" w:hAnsi="Arial" w:cs="Mangal"/>
          <w:bCs/>
          <w:sz w:val="24"/>
          <w:szCs w:val="24"/>
        </w:rPr>
        <w:t xml:space="preserve">” whichever </w:t>
      </w:r>
      <w:proofErr w:type="spellStart"/>
      <w:r w:rsidR="005108A1">
        <w:rPr>
          <w:rFonts w:ascii="Arial" w:eastAsia="MS Mincho" w:hAnsi="Arial" w:cs="Mangal"/>
          <w:bCs/>
          <w:sz w:val="24"/>
          <w:szCs w:val="24"/>
        </w:rPr>
        <w:t>upAsaka</w:t>
      </w:r>
      <w:proofErr w:type="spellEnd"/>
      <w:r w:rsidR="005108A1">
        <w:rPr>
          <w:rFonts w:ascii="Arial" w:eastAsia="MS Mincho" w:hAnsi="Arial" w:cs="Mangal"/>
          <w:bCs/>
          <w:sz w:val="24"/>
          <w:szCs w:val="24"/>
        </w:rPr>
        <w:t xml:space="preserve"> attempts to visualise the </w:t>
      </w:r>
      <w:proofErr w:type="spellStart"/>
      <w:r w:rsidR="003F5C93">
        <w:rPr>
          <w:rFonts w:ascii="Arial" w:eastAsia="MS Mincho" w:hAnsi="Arial" w:cs="Mangal"/>
          <w:bCs/>
          <w:sz w:val="24"/>
          <w:szCs w:val="24"/>
        </w:rPr>
        <w:t>BhagavAn</w:t>
      </w:r>
      <w:proofErr w:type="spellEnd"/>
      <w:r w:rsidR="005108A1">
        <w:rPr>
          <w:rFonts w:ascii="Arial" w:eastAsia="MS Mincho" w:hAnsi="Arial" w:cs="Mangal"/>
          <w:bCs/>
          <w:sz w:val="24"/>
          <w:szCs w:val="24"/>
        </w:rPr>
        <w:t xml:space="preserve"> with the various means like strong mind etc, this </w:t>
      </w:r>
      <w:proofErr w:type="spellStart"/>
      <w:r w:rsidR="005108A1">
        <w:rPr>
          <w:rFonts w:ascii="Arial" w:eastAsia="MS Mincho" w:hAnsi="Arial" w:cs="Mangal"/>
          <w:bCs/>
          <w:sz w:val="24"/>
          <w:szCs w:val="24"/>
        </w:rPr>
        <w:t>ParamAtma</w:t>
      </w:r>
      <w:proofErr w:type="spellEnd"/>
      <w:r w:rsidR="005108A1">
        <w:rPr>
          <w:rFonts w:ascii="Arial" w:eastAsia="MS Mincho" w:hAnsi="Arial" w:cs="Mangal"/>
          <w:bCs/>
          <w:sz w:val="24"/>
          <w:szCs w:val="24"/>
        </w:rPr>
        <w:t xml:space="preserve"> – “</w:t>
      </w:r>
      <w:proofErr w:type="spellStart"/>
      <w:r w:rsidR="005108A1">
        <w:rPr>
          <w:rFonts w:ascii="Arial" w:eastAsia="MS Mincho" w:hAnsi="Arial" w:cs="Mangal"/>
          <w:bCs/>
          <w:sz w:val="24"/>
          <w:szCs w:val="24"/>
        </w:rPr>
        <w:t>esha</w:t>
      </w:r>
      <w:proofErr w:type="spellEnd"/>
      <w:r w:rsidR="005108A1">
        <w:rPr>
          <w:rFonts w:ascii="Arial" w:eastAsia="MS Mincho" w:hAnsi="Arial" w:cs="Mangal"/>
          <w:bCs/>
          <w:sz w:val="24"/>
          <w:szCs w:val="24"/>
        </w:rPr>
        <w:t xml:space="preserve"> </w:t>
      </w:r>
      <w:proofErr w:type="spellStart"/>
      <w:proofErr w:type="gramStart"/>
      <w:r w:rsidR="005108A1">
        <w:rPr>
          <w:rFonts w:ascii="Arial" w:eastAsia="MS Mincho" w:hAnsi="Arial" w:cs="Mangal"/>
          <w:bCs/>
          <w:sz w:val="24"/>
          <w:szCs w:val="24"/>
        </w:rPr>
        <w:t>AtmA</w:t>
      </w:r>
      <w:proofErr w:type="spellEnd"/>
      <w:r w:rsidR="005108A1">
        <w:rPr>
          <w:rFonts w:ascii="Arial" w:eastAsia="MS Mincho" w:hAnsi="Arial" w:cs="Mangal"/>
          <w:bCs/>
          <w:sz w:val="24"/>
          <w:szCs w:val="24"/>
        </w:rPr>
        <w:t>”  enters</w:t>
      </w:r>
      <w:proofErr w:type="gramEnd"/>
      <w:r w:rsidR="005108A1">
        <w:rPr>
          <w:rFonts w:ascii="Arial" w:eastAsia="MS Mincho" w:hAnsi="Arial" w:cs="Mangal"/>
          <w:bCs/>
          <w:sz w:val="24"/>
          <w:szCs w:val="24"/>
        </w:rPr>
        <w:t xml:space="preserve"> – “</w:t>
      </w:r>
      <w:proofErr w:type="spellStart"/>
      <w:r w:rsidR="005108A1">
        <w:rPr>
          <w:rFonts w:ascii="Arial" w:eastAsia="MS Mincho" w:hAnsi="Arial" w:cs="Mangal"/>
          <w:bCs/>
          <w:sz w:val="24"/>
          <w:szCs w:val="24"/>
        </w:rPr>
        <w:t>vis’ate</w:t>
      </w:r>
      <w:proofErr w:type="spellEnd"/>
      <w:r w:rsidR="005108A1">
        <w:rPr>
          <w:rFonts w:ascii="Arial" w:eastAsia="MS Mincho" w:hAnsi="Arial" w:cs="Mangal"/>
          <w:bCs/>
          <w:sz w:val="24"/>
          <w:szCs w:val="24"/>
        </w:rPr>
        <w:t>”  that “</w:t>
      </w:r>
      <w:r w:rsidR="003F5C93">
        <w:rPr>
          <w:rFonts w:ascii="Arial" w:eastAsia="MS Mincho" w:hAnsi="Arial" w:cs="Mangal"/>
          <w:bCs/>
          <w:sz w:val="24"/>
          <w:szCs w:val="24"/>
        </w:rPr>
        <w:t>Brahma</w:t>
      </w:r>
      <w:r w:rsidR="005108A1">
        <w:rPr>
          <w:rFonts w:ascii="Arial" w:eastAsia="MS Mincho" w:hAnsi="Arial" w:cs="Mangal"/>
          <w:bCs/>
          <w:sz w:val="24"/>
          <w:szCs w:val="24"/>
        </w:rPr>
        <w:t xml:space="preserve"> </w:t>
      </w:r>
      <w:proofErr w:type="spellStart"/>
      <w:r w:rsidR="005108A1">
        <w:rPr>
          <w:rFonts w:ascii="Arial" w:eastAsia="MS Mincho" w:hAnsi="Arial" w:cs="Mangal"/>
          <w:bCs/>
          <w:sz w:val="24"/>
          <w:szCs w:val="24"/>
        </w:rPr>
        <w:t>dhAma</w:t>
      </w:r>
      <w:proofErr w:type="spellEnd"/>
      <w:r w:rsidR="005108A1">
        <w:rPr>
          <w:rFonts w:ascii="Arial" w:eastAsia="MS Mincho" w:hAnsi="Arial" w:cs="Mangal"/>
          <w:bCs/>
          <w:sz w:val="24"/>
          <w:szCs w:val="24"/>
        </w:rPr>
        <w:t xml:space="preserve">” – that space in the heart of that </w:t>
      </w:r>
      <w:proofErr w:type="spellStart"/>
      <w:r w:rsidR="005108A1">
        <w:rPr>
          <w:rFonts w:ascii="Arial" w:eastAsia="MS Mincho" w:hAnsi="Arial" w:cs="Mangal"/>
          <w:bCs/>
          <w:sz w:val="24"/>
          <w:szCs w:val="24"/>
        </w:rPr>
        <w:t>AtmA</w:t>
      </w:r>
      <w:proofErr w:type="spellEnd"/>
      <w:r w:rsidR="005108A1">
        <w:rPr>
          <w:rFonts w:ascii="Arial" w:eastAsia="MS Mincho" w:hAnsi="Arial" w:cs="Mangal"/>
          <w:bCs/>
          <w:sz w:val="24"/>
          <w:szCs w:val="24"/>
        </w:rPr>
        <w:t xml:space="preserve">. It means that </w:t>
      </w:r>
      <w:proofErr w:type="spellStart"/>
      <w:r w:rsidR="003F5C93">
        <w:rPr>
          <w:rFonts w:ascii="Arial" w:eastAsia="MS Mincho" w:hAnsi="Arial" w:cs="Mangal"/>
          <w:bCs/>
          <w:sz w:val="24"/>
          <w:szCs w:val="24"/>
        </w:rPr>
        <w:t>ParamAtma</w:t>
      </w:r>
      <w:proofErr w:type="spellEnd"/>
      <w:r w:rsidR="005108A1">
        <w:rPr>
          <w:rFonts w:ascii="Arial" w:eastAsia="MS Mincho" w:hAnsi="Arial" w:cs="Mangal"/>
          <w:bCs/>
          <w:sz w:val="24"/>
          <w:szCs w:val="24"/>
        </w:rPr>
        <w:t xml:space="preserve"> appears to give his view to the </w:t>
      </w:r>
      <w:proofErr w:type="spellStart"/>
      <w:r w:rsidR="005108A1">
        <w:rPr>
          <w:rFonts w:ascii="Arial" w:eastAsia="MS Mincho" w:hAnsi="Arial" w:cs="Mangal"/>
          <w:bCs/>
          <w:sz w:val="24"/>
          <w:szCs w:val="24"/>
        </w:rPr>
        <w:t>upAsaka</w:t>
      </w:r>
      <w:proofErr w:type="spellEnd"/>
      <w:r w:rsidR="005108A1">
        <w:rPr>
          <w:rFonts w:ascii="Arial" w:eastAsia="MS Mincho" w:hAnsi="Arial" w:cs="Mangal"/>
          <w:bCs/>
          <w:sz w:val="24"/>
          <w:szCs w:val="24"/>
        </w:rPr>
        <w:t>.  In this explanation it is not figurative but literal.</w:t>
      </w:r>
    </w:p>
    <w:p w14:paraId="303CF40F" w14:textId="77777777" w:rsidR="005108A1" w:rsidRDefault="005108A1"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
    <w:p w14:paraId="2D6BB306" w14:textId="77777777" w:rsidR="005108A1" w:rsidRDefault="005108A1"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With this we come to end of the explanation of the 4</w:t>
      </w:r>
      <w:r w:rsidRPr="005108A1">
        <w:rPr>
          <w:rFonts w:ascii="Arial" w:eastAsia="MS Mincho" w:hAnsi="Arial" w:cs="Mangal"/>
          <w:bCs/>
          <w:sz w:val="24"/>
          <w:szCs w:val="24"/>
          <w:vertAlign w:val="superscript"/>
        </w:rPr>
        <w:t>th</w:t>
      </w:r>
      <w:r>
        <w:rPr>
          <w:rFonts w:ascii="Arial" w:eastAsia="MS Mincho" w:hAnsi="Arial" w:cs="Mangal"/>
          <w:bCs/>
          <w:sz w:val="24"/>
          <w:szCs w:val="24"/>
        </w:rPr>
        <w:t xml:space="preserve"> mantra</w:t>
      </w:r>
      <w:r w:rsidR="003F5C93">
        <w:rPr>
          <w:rFonts w:ascii="Arial" w:eastAsia="MS Mincho" w:hAnsi="Arial" w:cs="Mangal"/>
          <w:bCs/>
          <w:sz w:val="24"/>
          <w:szCs w:val="24"/>
        </w:rPr>
        <w:t>.</w:t>
      </w:r>
    </w:p>
    <w:p w14:paraId="17BFC346" w14:textId="77777777" w:rsidR="003F5C93" w:rsidRDefault="003F5C93"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
    <w:p w14:paraId="32B322F5" w14:textId="77777777" w:rsidR="003F5C93" w:rsidRDefault="003F5C93" w:rsidP="003F5C93">
      <w:pPr>
        <w:tabs>
          <w:tab w:val="left" w:pos="709"/>
          <w:tab w:val="left" w:pos="2835"/>
          <w:tab w:val="left" w:pos="3686"/>
          <w:tab w:val="left" w:pos="4500"/>
        </w:tabs>
        <w:spacing w:line="240" w:lineRule="auto"/>
        <w:ind w:left="0" w:right="-613"/>
        <w:rPr>
          <w:rFonts w:ascii="Arial" w:eastAsia="MS Mincho" w:hAnsi="Arial" w:cs="Mangal"/>
          <w:bCs/>
          <w:sz w:val="24"/>
          <w:szCs w:val="24"/>
        </w:rPr>
      </w:pPr>
      <w:r w:rsidRPr="00B119B5">
        <w:rPr>
          <w:rFonts w:ascii="Arial" w:eastAsia="MS Mincho" w:hAnsi="Arial" w:cs="Arial"/>
          <w:b/>
          <w:i/>
          <w:iCs/>
          <w:szCs w:val="22"/>
        </w:rPr>
        <w:t>To continue</w:t>
      </w:r>
      <w:r>
        <w:rPr>
          <w:rFonts w:ascii="Arial" w:eastAsia="MS Mincho" w:hAnsi="Arial" w:cs="Mangal"/>
          <w:bCs/>
          <w:sz w:val="24"/>
          <w:szCs w:val="24"/>
        </w:rPr>
        <w:t xml:space="preserve"> </w:t>
      </w:r>
    </w:p>
    <w:p w14:paraId="1D50D245" w14:textId="77777777" w:rsidR="003F5C93" w:rsidRDefault="003F5C93" w:rsidP="003F5C93">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gramStart"/>
      <w:r>
        <w:rPr>
          <w:rFonts w:ascii="Arial" w:eastAsia="MS Mincho" w:hAnsi="Arial" w:cs="Mangal"/>
          <w:bCs/>
          <w:sz w:val="24"/>
          <w:szCs w:val="24"/>
        </w:rPr>
        <w:t>Next</w:t>
      </w:r>
      <w:proofErr w:type="gramEnd"/>
      <w:r>
        <w:rPr>
          <w:rFonts w:ascii="Arial" w:eastAsia="MS Mincho" w:hAnsi="Arial" w:cs="Mangal"/>
          <w:bCs/>
          <w:sz w:val="24"/>
          <w:szCs w:val="24"/>
        </w:rPr>
        <w:t xml:space="preserve"> we shall proceed to study the 5</w:t>
      </w:r>
      <w:r w:rsidRPr="005A46C9">
        <w:rPr>
          <w:rFonts w:ascii="Arial" w:eastAsia="MS Mincho" w:hAnsi="Arial" w:cs="Mangal"/>
          <w:bCs/>
          <w:sz w:val="24"/>
          <w:szCs w:val="24"/>
          <w:vertAlign w:val="superscript"/>
        </w:rPr>
        <w:t>th</w:t>
      </w:r>
      <w:r>
        <w:rPr>
          <w:rFonts w:ascii="Arial" w:eastAsia="MS Mincho" w:hAnsi="Arial" w:cs="Mangal"/>
          <w:bCs/>
          <w:sz w:val="24"/>
          <w:szCs w:val="24"/>
        </w:rPr>
        <w:t xml:space="preserve"> Mantra.</w:t>
      </w:r>
    </w:p>
    <w:p w14:paraId="409F5C8F" w14:textId="77777777" w:rsidR="003F5C93" w:rsidRPr="000903A4" w:rsidRDefault="003F5C93" w:rsidP="003F5C93">
      <w:pPr>
        <w:tabs>
          <w:tab w:val="left" w:pos="2880"/>
          <w:tab w:val="left" w:pos="3600"/>
          <w:tab w:val="left" w:pos="4500"/>
        </w:tabs>
        <w:spacing w:line="240" w:lineRule="auto"/>
        <w:rPr>
          <w:rFonts w:ascii="Arial" w:eastAsia="MS Mincho" w:hAnsi="Arial" w:cs="Arial"/>
          <w:b/>
          <w:i/>
          <w:iCs/>
          <w:szCs w:val="22"/>
        </w:rPr>
      </w:pPr>
      <w:proofErr w:type="spellStart"/>
      <w:r w:rsidRPr="000903A4">
        <w:rPr>
          <w:rFonts w:ascii="Arial" w:eastAsia="MS Mincho" w:hAnsi="Arial" w:cs="Arial"/>
          <w:b/>
          <w:i/>
          <w:iCs/>
          <w:szCs w:val="22"/>
        </w:rPr>
        <w:t>DAsoham</w:t>
      </w:r>
      <w:proofErr w:type="spellEnd"/>
    </w:p>
    <w:p w14:paraId="3CAEBC55" w14:textId="77777777" w:rsidR="003F5C93" w:rsidRPr="000903A4" w:rsidRDefault="003F5C93" w:rsidP="003F5C93">
      <w:pPr>
        <w:tabs>
          <w:tab w:val="left" w:pos="2880"/>
          <w:tab w:val="left" w:pos="3600"/>
          <w:tab w:val="left" w:pos="4500"/>
        </w:tabs>
        <w:spacing w:line="240" w:lineRule="auto"/>
        <w:ind w:left="0" w:firstLine="720"/>
        <w:rPr>
          <w:rFonts w:ascii="Arial" w:eastAsia="MS Mincho" w:hAnsi="Arial" w:cs="Arial"/>
          <w:b/>
          <w:i/>
          <w:iCs/>
          <w:szCs w:val="22"/>
        </w:rPr>
      </w:pPr>
      <w:proofErr w:type="spellStart"/>
      <w:r w:rsidRPr="000903A4">
        <w:rPr>
          <w:rFonts w:ascii="Arial" w:eastAsia="MS Mincho" w:hAnsi="Arial" w:cs="Arial"/>
          <w:b/>
          <w:i/>
          <w:iCs/>
          <w:szCs w:val="22"/>
        </w:rPr>
        <w:t>aDiyen</w:t>
      </w:r>
      <w:proofErr w:type="spellEnd"/>
      <w:r w:rsidRPr="000903A4">
        <w:rPr>
          <w:rFonts w:ascii="Arial" w:eastAsia="MS Mincho" w:hAnsi="Arial" w:cs="Arial"/>
          <w:b/>
          <w:i/>
          <w:iCs/>
          <w:szCs w:val="22"/>
        </w:rPr>
        <w:t xml:space="preserve"> </w:t>
      </w:r>
    </w:p>
    <w:p w14:paraId="167BCF50" w14:textId="77777777" w:rsidR="003F5C93" w:rsidRDefault="003F5C93" w:rsidP="003F5C93">
      <w:pPr>
        <w:tabs>
          <w:tab w:val="left" w:pos="2880"/>
          <w:tab w:val="left" w:pos="3600"/>
          <w:tab w:val="left" w:pos="4500"/>
        </w:tabs>
        <w:spacing w:line="240" w:lineRule="auto"/>
        <w:ind w:left="0" w:firstLine="720"/>
        <w:rPr>
          <w:rFonts w:ascii="Arial" w:eastAsia="MS Mincho" w:hAnsi="Arial" w:cs="Arial"/>
          <w:b/>
          <w:i/>
          <w:iCs/>
          <w:szCs w:val="22"/>
        </w:rPr>
      </w:pPr>
      <w:r w:rsidRPr="000903A4">
        <w:rPr>
          <w:rFonts w:ascii="Arial" w:eastAsia="MS Mincho" w:hAnsi="Arial" w:cs="Arial"/>
          <w:b/>
          <w:i/>
          <w:iCs/>
          <w:szCs w:val="22"/>
        </w:rPr>
        <w:t xml:space="preserve">Srinivasa </w:t>
      </w:r>
      <w:proofErr w:type="spellStart"/>
      <w:r w:rsidRPr="000903A4">
        <w:rPr>
          <w:rFonts w:ascii="Arial" w:eastAsia="MS Mincho" w:hAnsi="Arial" w:cs="Arial"/>
          <w:b/>
          <w:i/>
          <w:iCs/>
          <w:szCs w:val="22"/>
        </w:rPr>
        <w:t>RAmAnuja</w:t>
      </w:r>
      <w:proofErr w:type="spellEnd"/>
      <w:r w:rsidRPr="000903A4">
        <w:rPr>
          <w:rFonts w:ascii="Arial" w:eastAsia="MS Mincho" w:hAnsi="Arial" w:cs="Arial"/>
          <w:b/>
          <w:i/>
          <w:iCs/>
          <w:szCs w:val="22"/>
        </w:rPr>
        <w:t xml:space="preserve"> </w:t>
      </w:r>
      <w:proofErr w:type="spellStart"/>
      <w:r w:rsidRPr="000903A4">
        <w:rPr>
          <w:rFonts w:ascii="Arial" w:eastAsia="MS Mincho" w:hAnsi="Arial" w:cs="Arial"/>
          <w:b/>
          <w:i/>
          <w:iCs/>
          <w:szCs w:val="22"/>
        </w:rPr>
        <w:t>DAsan</w:t>
      </w:r>
      <w:proofErr w:type="spellEnd"/>
      <w:r w:rsidRPr="000903A4">
        <w:rPr>
          <w:rFonts w:ascii="Arial" w:eastAsia="MS Mincho" w:hAnsi="Arial" w:cs="Arial"/>
          <w:b/>
          <w:i/>
          <w:iCs/>
          <w:szCs w:val="22"/>
        </w:rPr>
        <w:t>.</w:t>
      </w:r>
    </w:p>
    <w:p w14:paraId="26CD0003" w14:textId="77777777" w:rsidR="003F5C93" w:rsidRDefault="003F5C93"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
    <w:p w14:paraId="218645AA" w14:textId="77777777" w:rsidR="00B06883" w:rsidRPr="00F15888" w:rsidRDefault="00B06883" w:rsidP="00B06883">
      <w:pPr>
        <w:tabs>
          <w:tab w:val="left" w:pos="3600"/>
          <w:tab w:val="left" w:pos="3960"/>
          <w:tab w:val="left" w:pos="4500"/>
        </w:tabs>
        <w:spacing w:line="240" w:lineRule="auto"/>
        <w:ind w:left="0" w:firstLine="709"/>
        <w:rPr>
          <w:rFonts w:ascii="Arial" w:hAnsi="Arial" w:cs="Arial"/>
          <w:b/>
          <w:i/>
          <w:iCs/>
          <w:sz w:val="28"/>
          <w:szCs w:val="28"/>
          <w:u w:val="single"/>
        </w:rPr>
      </w:pPr>
      <w:r>
        <w:rPr>
          <w:rFonts w:ascii="Arial" w:hAnsi="Arial" w:cs="Arial"/>
          <w:b/>
          <w:i/>
          <w:iCs/>
          <w:sz w:val="28"/>
          <w:szCs w:val="28"/>
          <w:u w:val="single"/>
        </w:rPr>
        <w:t>Mundakopanishad-88</w:t>
      </w:r>
    </w:p>
    <w:p w14:paraId="372B44AE" w14:textId="77777777" w:rsidR="00B06883" w:rsidRPr="003D4163" w:rsidRDefault="00B06883" w:rsidP="00B06883">
      <w:pPr>
        <w:tabs>
          <w:tab w:val="left" w:pos="2880"/>
          <w:tab w:val="left" w:pos="3600"/>
          <w:tab w:val="left" w:pos="4500"/>
        </w:tabs>
        <w:spacing w:line="240" w:lineRule="auto"/>
        <w:ind w:left="0" w:firstLine="720"/>
        <w:rPr>
          <w:rFonts w:ascii="Arial" w:eastAsia="MS Mincho" w:hAnsi="Arial" w:cs="Arial"/>
          <w:bCs/>
          <w:sz w:val="24"/>
          <w:szCs w:val="24"/>
        </w:rPr>
      </w:pPr>
      <w:r w:rsidRPr="003D4163">
        <w:rPr>
          <w:rFonts w:ascii="Arial" w:eastAsia="MS Mincho" w:hAnsi="Arial" w:cs="Arial"/>
          <w:bCs/>
          <w:sz w:val="24"/>
          <w:szCs w:val="24"/>
        </w:rPr>
        <w:t xml:space="preserve">Dear </w:t>
      </w:r>
      <w:proofErr w:type="spellStart"/>
      <w:r w:rsidRPr="003D4163">
        <w:rPr>
          <w:rFonts w:ascii="Arial" w:eastAsia="MS Mincho" w:hAnsi="Arial" w:cs="Arial"/>
          <w:bCs/>
          <w:sz w:val="24"/>
          <w:szCs w:val="24"/>
        </w:rPr>
        <w:t>RAmAnuja</w:t>
      </w:r>
      <w:proofErr w:type="spellEnd"/>
      <w:r w:rsidRPr="003D4163">
        <w:rPr>
          <w:rFonts w:ascii="Arial" w:eastAsia="MS Mincho" w:hAnsi="Arial" w:cs="Arial"/>
          <w:bCs/>
          <w:sz w:val="24"/>
          <w:szCs w:val="24"/>
        </w:rPr>
        <w:t xml:space="preserve"> </w:t>
      </w:r>
      <w:proofErr w:type="spellStart"/>
      <w:r w:rsidRPr="003D4163">
        <w:rPr>
          <w:rFonts w:ascii="Arial" w:eastAsia="MS Mincho" w:hAnsi="Arial" w:cs="Arial"/>
          <w:bCs/>
          <w:sz w:val="24"/>
          <w:szCs w:val="24"/>
        </w:rPr>
        <w:t>DAsas</w:t>
      </w:r>
      <w:proofErr w:type="spellEnd"/>
      <w:r w:rsidRPr="003D4163">
        <w:rPr>
          <w:rFonts w:ascii="Arial" w:eastAsia="MS Mincho" w:hAnsi="Arial" w:cs="Arial"/>
          <w:bCs/>
          <w:sz w:val="24"/>
          <w:szCs w:val="24"/>
        </w:rPr>
        <w:t xml:space="preserve"> and </w:t>
      </w:r>
      <w:proofErr w:type="spellStart"/>
      <w:r w:rsidRPr="003D4163">
        <w:rPr>
          <w:rFonts w:ascii="Arial" w:eastAsia="MS Mincho" w:hAnsi="Arial" w:cs="Arial"/>
          <w:bCs/>
          <w:sz w:val="24"/>
          <w:szCs w:val="24"/>
        </w:rPr>
        <w:t>Asthikas</w:t>
      </w:r>
      <w:proofErr w:type="spellEnd"/>
      <w:r w:rsidRPr="003D4163">
        <w:rPr>
          <w:rFonts w:ascii="Arial" w:eastAsia="MS Mincho" w:hAnsi="Arial" w:cs="Arial"/>
          <w:bCs/>
          <w:sz w:val="24"/>
          <w:szCs w:val="24"/>
        </w:rPr>
        <w:t>,</w:t>
      </w:r>
    </w:p>
    <w:p w14:paraId="11F68A5A" w14:textId="77777777" w:rsidR="00B06883" w:rsidRPr="003D4163" w:rsidRDefault="00B06883" w:rsidP="00B06883">
      <w:pPr>
        <w:tabs>
          <w:tab w:val="left" w:pos="2880"/>
          <w:tab w:val="left" w:pos="3600"/>
          <w:tab w:val="left" w:pos="4500"/>
        </w:tabs>
        <w:spacing w:line="240" w:lineRule="auto"/>
        <w:ind w:left="0" w:firstLine="720"/>
        <w:rPr>
          <w:rFonts w:ascii="Arial" w:eastAsia="MS Mincho" w:hAnsi="Arial" w:cs="Arial"/>
          <w:bCs/>
          <w:sz w:val="24"/>
          <w:szCs w:val="24"/>
        </w:rPr>
      </w:pPr>
      <w:r w:rsidRPr="003D4163">
        <w:rPr>
          <w:rFonts w:ascii="Arial" w:eastAsia="MS Mincho" w:hAnsi="Arial" w:cs="Arial"/>
          <w:bCs/>
          <w:sz w:val="24"/>
          <w:szCs w:val="24"/>
        </w:rPr>
        <w:t xml:space="preserve">In this posting we shall </w:t>
      </w:r>
      <w:r>
        <w:rPr>
          <w:rFonts w:ascii="Arial" w:eastAsia="MS Mincho" w:hAnsi="Arial" w:cs="Arial"/>
          <w:bCs/>
          <w:sz w:val="24"/>
          <w:szCs w:val="24"/>
        </w:rPr>
        <w:t>take up the 5</w:t>
      </w:r>
      <w:r>
        <w:rPr>
          <w:rFonts w:ascii="Arial" w:eastAsia="MS Mincho" w:hAnsi="Arial" w:cs="Arial"/>
          <w:bCs/>
          <w:sz w:val="24"/>
          <w:szCs w:val="24"/>
          <w:vertAlign w:val="superscript"/>
        </w:rPr>
        <w:t xml:space="preserve">th </w:t>
      </w:r>
      <w:r>
        <w:rPr>
          <w:rFonts w:ascii="Arial" w:eastAsia="MS Mincho" w:hAnsi="Arial" w:cs="Arial"/>
          <w:bCs/>
          <w:sz w:val="24"/>
          <w:szCs w:val="24"/>
        </w:rPr>
        <w:t>Mantra</w:t>
      </w:r>
      <w:r w:rsidRPr="003D4163">
        <w:rPr>
          <w:rFonts w:ascii="Arial" w:eastAsia="MS Mincho" w:hAnsi="Arial" w:cs="Arial"/>
          <w:bCs/>
          <w:sz w:val="24"/>
          <w:szCs w:val="24"/>
        </w:rPr>
        <w:t>.</w:t>
      </w:r>
    </w:p>
    <w:p w14:paraId="3A264895" w14:textId="77777777" w:rsidR="00B06883" w:rsidRDefault="00B06883" w:rsidP="00B06883">
      <w:pPr>
        <w:tabs>
          <w:tab w:val="left" w:pos="709"/>
          <w:tab w:val="left" w:pos="2835"/>
          <w:tab w:val="left" w:pos="3686"/>
          <w:tab w:val="left" w:pos="4500"/>
        </w:tabs>
        <w:spacing w:line="240" w:lineRule="auto"/>
        <w:ind w:left="0" w:right="-613"/>
        <w:rPr>
          <w:rFonts w:ascii="Arial" w:eastAsia="MS Mincho" w:hAnsi="Arial" w:cs="Arial"/>
          <w:bCs/>
          <w:szCs w:val="22"/>
        </w:rPr>
      </w:pPr>
    </w:p>
    <w:p w14:paraId="69BB4435" w14:textId="77777777" w:rsidR="00B06883" w:rsidRDefault="00B06883" w:rsidP="00B06883">
      <w:pPr>
        <w:tabs>
          <w:tab w:val="left" w:pos="2880"/>
          <w:tab w:val="left" w:pos="3600"/>
          <w:tab w:val="left" w:pos="4500"/>
        </w:tabs>
        <w:spacing w:line="240" w:lineRule="auto"/>
        <w:ind w:left="0"/>
        <w:rPr>
          <w:rFonts w:ascii="Arial" w:eastAsia="MS Mincho" w:hAnsi="Arial" w:cs="Arial"/>
          <w:b/>
          <w:i/>
          <w:iCs/>
          <w:sz w:val="28"/>
          <w:szCs w:val="28"/>
        </w:rPr>
      </w:pPr>
      <w:r w:rsidRPr="006F5688">
        <w:rPr>
          <w:rFonts w:ascii="Arial" w:eastAsia="MS Mincho" w:hAnsi="Arial" w:cs="Arial"/>
          <w:b/>
          <w:i/>
          <w:iCs/>
          <w:sz w:val="28"/>
          <w:szCs w:val="28"/>
        </w:rPr>
        <w:t xml:space="preserve">Mantra </w:t>
      </w:r>
      <w:r>
        <w:rPr>
          <w:rFonts w:ascii="Arial" w:eastAsia="MS Mincho" w:hAnsi="Arial" w:cs="Arial"/>
          <w:b/>
          <w:i/>
          <w:iCs/>
          <w:sz w:val="28"/>
          <w:szCs w:val="28"/>
        </w:rPr>
        <w:t>5</w:t>
      </w:r>
    </w:p>
    <w:p w14:paraId="50349B6A" w14:textId="77777777" w:rsidR="00B06883" w:rsidRDefault="00B06883" w:rsidP="00B06883">
      <w:pPr>
        <w:tabs>
          <w:tab w:val="left" w:pos="2880"/>
          <w:tab w:val="left" w:pos="3600"/>
          <w:tab w:val="left" w:pos="4500"/>
        </w:tabs>
        <w:spacing w:line="240" w:lineRule="auto"/>
        <w:ind w:left="0"/>
        <w:rPr>
          <w:rFonts w:ascii="Arial" w:eastAsia="MS Mincho" w:hAnsi="Arial" w:cs="Arial"/>
          <w:b/>
          <w:i/>
          <w:iCs/>
          <w:sz w:val="28"/>
          <w:szCs w:val="28"/>
        </w:rPr>
      </w:pPr>
    </w:p>
    <w:p w14:paraId="0D3B1C82" w14:textId="77777777" w:rsidR="00B06883" w:rsidRDefault="00B06883" w:rsidP="00B06883">
      <w:pPr>
        <w:tabs>
          <w:tab w:val="left" w:pos="2880"/>
          <w:tab w:val="left" w:pos="3600"/>
          <w:tab w:val="left" w:pos="4500"/>
        </w:tabs>
        <w:spacing w:line="240" w:lineRule="auto"/>
        <w:ind w:left="0"/>
        <w:rPr>
          <w:rFonts w:ascii="Arial" w:eastAsia="MS Mincho" w:hAnsi="Arial" w:cs="Arial"/>
          <w:b/>
          <w:i/>
          <w:iCs/>
          <w:sz w:val="28"/>
          <w:szCs w:val="28"/>
        </w:rPr>
      </w:pPr>
      <w:proofErr w:type="spellStart"/>
      <w:r>
        <w:rPr>
          <w:rFonts w:ascii="Arial" w:eastAsia="MS Mincho" w:hAnsi="Arial" w:cs="Arial"/>
          <w:b/>
          <w:i/>
          <w:iCs/>
          <w:sz w:val="28"/>
          <w:szCs w:val="28"/>
        </w:rPr>
        <w:t>samprApyaina</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mRishayo</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jnAnatRiptAh</w:t>
      </w:r>
      <w:proofErr w:type="spellEnd"/>
      <w:r>
        <w:rPr>
          <w:rFonts w:ascii="Arial" w:eastAsia="MS Mincho" w:hAnsi="Arial" w:cs="Arial"/>
          <w:b/>
          <w:i/>
          <w:iCs/>
          <w:sz w:val="28"/>
          <w:szCs w:val="28"/>
        </w:rPr>
        <w:t xml:space="preserve"> </w:t>
      </w:r>
    </w:p>
    <w:p w14:paraId="2FC16964" w14:textId="77777777" w:rsidR="00B06883" w:rsidRDefault="00B06883" w:rsidP="00B06883">
      <w:pPr>
        <w:tabs>
          <w:tab w:val="left" w:pos="2880"/>
          <w:tab w:val="left" w:pos="3600"/>
          <w:tab w:val="left" w:pos="4500"/>
        </w:tabs>
        <w:spacing w:line="240" w:lineRule="auto"/>
        <w:ind w:left="0"/>
        <w:rPr>
          <w:rFonts w:ascii="Arial" w:eastAsia="MS Mincho" w:hAnsi="Arial" w:cs="Arial"/>
          <w:b/>
          <w:i/>
          <w:iCs/>
          <w:sz w:val="28"/>
          <w:szCs w:val="28"/>
        </w:rPr>
      </w:pPr>
      <w:proofErr w:type="spellStart"/>
      <w:r>
        <w:rPr>
          <w:rFonts w:ascii="Arial" w:eastAsia="MS Mincho" w:hAnsi="Arial" w:cs="Arial"/>
          <w:b/>
          <w:i/>
          <w:iCs/>
          <w:sz w:val="28"/>
          <w:szCs w:val="28"/>
        </w:rPr>
        <w:lastRenderedPageBreak/>
        <w:t>kRitAtmAno</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veetarAgAh</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pras’AntAh</w:t>
      </w:r>
      <w:proofErr w:type="spellEnd"/>
      <w:r>
        <w:rPr>
          <w:rFonts w:ascii="Arial" w:eastAsia="MS Mincho" w:hAnsi="Arial" w:cs="Arial"/>
          <w:b/>
          <w:i/>
          <w:iCs/>
          <w:sz w:val="28"/>
          <w:szCs w:val="28"/>
        </w:rPr>
        <w:t xml:space="preserve"> ||</w:t>
      </w:r>
    </w:p>
    <w:p w14:paraId="29F4E3B7" w14:textId="77777777" w:rsidR="00B06883" w:rsidRDefault="00B06883" w:rsidP="00B06883">
      <w:pPr>
        <w:tabs>
          <w:tab w:val="left" w:pos="2880"/>
          <w:tab w:val="left" w:pos="3600"/>
          <w:tab w:val="left" w:pos="4500"/>
        </w:tabs>
        <w:spacing w:line="240" w:lineRule="auto"/>
        <w:ind w:left="0"/>
        <w:rPr>
          <w:rFonts w:ascii="Arial" w:eastAsia="MS Mincho" w:hAnsi="Arial" w:cs="Arial"/>
          <w:b/>
          <w:i/>
          <w:iCs/>
          <w:sz w:val="28"/>
          <w:szCs w:val="28"/>
        </w:rPr>
      </w:pPr>
      <w:proofErr w:type="spellStart"/>
      <w:r>
        <w:rPr>
          <w:rFonts w:ascii="Arial" w:eastAsia="MS Mincho" w:hAnsi="Arial" w:cs="Arial"/>
          <w:b/>
          <w:i/>
          <w:iCs/>
          <w:sz w:val="28"/>
          <w:szCs w:val="28"/>
        </w:rPr>
        <w:t>te</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sarvagam</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sarvatah</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prApya</w:t>
      </w:r>
      <w:proofErr w:type="spellEnd"/>
      <w:r>
        <w:rPr>
          <w:rFonts w:ascii="Arial" w:eastAsia="MS Mincho" w:hAnsi="Arial" w:cs="Arial"/>
          <w:b/>
          <w:i/>
          <w:iCs/>
          <w:sz w:val="28"/>
          <w:szCs w:val="28"/>
        </w:rPr>
        <w:t xml:space="preserve"> </w:t>
      </w:r>
      <w:proofErr w:type="spellStart"/>
      <w:r w:rsidR="00970600">
        <w:rPr>
          <w:rFonts w:ascii="Arial" w:eastAsia="MS Mincho" w:hAnsi="Arial" w:cs="Arial"/>
          <w:b/>
          <w:i/>
          <w:iCs/>
          <w:sz w:val="28"/>
          <w:szCs w:val="28"/>
        </w:rPr>
        <w:t>dheerAh</w:t>
      </w:r>
      <w:proofErr w:type="spellEnd"/>
    </w:p>
    <w:p w14:paraId="32D0BAC6" w14:textId="77777777" w:rsidR="00B06883" w:rsidRDefault="00B06883" w:rsidP="00B06883">
      <w:pPr>
        <w:tabs>
          <w:tab w:val="left" w:pos="2880"/>
          <w:tab w:val="left" w:pos="3600"/>
          <w:tab w:val="left" w:pos="4500"/>
        </w:tabs>
        <w:spacing w:line="240" w:lineRule="auto"/>
        <w:ind w:left="0"/>
        <w:rPr>
          <w:rFonts w:ascii="Arial" w:eastAsia="MS Mincho" w:hAnsi="Arial" w:cs="Arial"/>
          <w:b/>
          <w:i/>
          <w:iCs/>
          <w:sz w:val="28"/>
          <w:szCs w:val="28"/>
        </w:rPr>
      </w:pPr>
      <w:proofErr w:type="spellStart"/>
      <w:r>
        <w:rPr>
          <w:rFonts w:ascii="Arial" w:eastAsia="MS Mincho" w:hAnsi="Arial" w:cs="Arial"/>
          <w:b/>
          <w:i/>
          <w:iCs/>
          <w:sz w:val="28"/>
          <w:szCs w:val="28"/>
        </w:rPr>
        <w:t>yuktAtmAnah</w:t>
      </w:r>
      <w:proofErr w:type="spellEnd"/>
      <w:r>
        <w:rPr>
          <w:rFonts w:ascii="Arial" w:eastAsia="MS Mincho" w:hAnsi="Arial" w:cs="Arial"/>
          <w:b/>
          <w:i/>
          <w:iCs/>
          <w:sz w:val="28"/>
          <w:szCs w:val="28"/>
        </w:rPr>
        <w:t xml:space="preserve"> </w:t>
      </w:r>
      <w:proofErr w:type="spellStart"/>
      <w:r>
        <w:rPr>
          <w:rFonts w:ascii="Arial" w:eastAsia="MS Mincho" w:hAnsi="Arial" w:cs="Arial"/>
          <w:b/>
          <w:i/>
          <w:iCs/>
          <w:sz w:val="28"/>
          <w:szCs w:val="28"/>
        </w:rPr>
        <w:t>sarvamevAnis’anti</w:t>
      </w:r>
      <w:proofErr w:type="spellEnd"/>
      <w:r>
        <w:rPr>
          <w:rFonts w:ascii="Arial" w:eastAsia="MS Mincho" w:hAnsi="Arial" w:cs="Arial"/>
          <w:b/>
          <w:i/>
          <w:iCs/>
          <w:sz w:val="28"/>
          <w:szCs w:val="28"/>
        </w:rPr>
        <w:t xml:space="preserve"> ||</w:t>
      </w:r>
    </w:p>
    <w:p w14:paraId="0C9A08DD" w14:textId="77777777" w:rsidR="00B06883" w:rsidRDefault="00B06883" w:rsidP="00B06883">
      <w:pPr>
        <w:tabs>
          <w:tab w:val="left" w:pos="2880"/>
          <w:tab w:val="left" w:pos="3600"/>
          <w:tab w:val="left" w:pos="4500"/>
        </w:tabs>
        <w:spacing w:line="240" w:lineRule="auto"/>
        <w:ind w:left="0"/>
        <w:rPr>
          <w:rFonts w:ascii="Arial" w:eastAsia="MS Mincho" w:hAnsi="Arial" w:cs="Arial"/>
          <w:b/>
          <w:i/>
          <w:iCs/>
          <w:sz w:val="28"/>
          <w:szCs w:val="28"/>
        </w:rPr>
      </w:pPr>
    </w:p>
    <w:p w14:paraId="0C52ABFA" w14:textId="77777777" w:rsidR="00B06883" w:rsidRDefault="000F5341" w:rsidP="00B06883">
      <w:pPr>
        <w:tabs>
          <w:tab w:val="left" w:pos="2880"/>
          <w:tab w:val="left" w:pos="3600"/>
          <w:tab w:val="left" w:pos="4500"/>
        </w:tabs>
        <w:spacing w:line="240" w:lineRule="auto"/>
        <w:ind w:left="0"/>
        <w:rPr>
          <w:rFonts w:ascii="Arial" w:eastAsia="MS Mincho" w:hAnsi="Arial" w:cs="Mangal"/>
          <w:b/>
          <w:i/>
          <w:iCs/>
          <w:sz w:val="28"/>
          <w:szCs w:val="28"/>
        </w:rPr>
      </w:pPr>
      <w:r>
        <w:rPr>
          <w:rFonts w:ascii="Arial" w:eastAsia="MS Mincho" w:hAnsi="Arial" w:cs="Mangal" w:hint="cs"/>
          <w:b/>
          <w:i/>
          <w:iCs/>
          <w:sz w:val="28"/>
          <w:szCs w:val="28"/>
          <w:cs/>
        </w:rPr>
        <w:t>संप्राप्यैनम् ऋषयो ज्ञानतृप्ताः</w:t>
      </w:r>
    </w:p>
    <w:p w14:paraId="5A9C574E" w14:textId="77777777" w:rsidR="000F5341" w:rsidRDefault="000F5341" w:rsidP="00B06883">
      <w:pPr>
        <w:tabs>
          <w:tab w:val="left" w:pos="2880"/>
          <w:tab w:val="left" w:pos="3600"/>
          <w:tab w:val="left" w:pos="4500"/>
        </w:tabs>
        <w:spacing w:line="240" w:lineRule="auto"/>
        <w:ind w:left="0"/>
        <w:rPr>
          <w:rFonts w:ascii="Arial" w:eastAsia="MS Mincho" w:hAnsi="Arial" w:cs="Mangal"/>
          <w:b/>
          <w:i/>
          <w:iCs/>
          <w:sz w:val="28"/>
          <w:szCs w:val="28"/>
        </w:rPr>
      </w:pPr>
      <w:r>
        <w:rPr>
          <w:rFonts w:ascii="Arial" w:eastAsia="MS Mincho" w:hAnsi="Arial" w:cs="Mangal" w:hint="cs"/>
          <w:b/>
          <w:i/>
          <w:iCs/>
          <w:sz w:val="28"/>
          <w:szCs w:val="28"/>
          <w:cs/>
        </w:rPr>
        <w:t>कृतात्मानोवीतरागाः प्रशान्तः ।</w:t>
      </w:r>
    </w:p>
    <w:p w14:paraId="3ACE4219" w14:textId="77777777" w:rsidR="000F5341" w:rsidRDefault="000F5341" w:rsidP="00B06883">
      <w:pPr>
        <w:tabs>
          <w:tab w:val="left" w:pos="2880"/>
          <w:tab w:val="left" w:pos="3600"/>
          <w:tab w:val="left" w:pos="4500"/>
        </w:tabs>
        <w:spacing w:line="240" w:lineRule="auto"/>
        <w:ind w:left="0"/>
        <w:rPr>
          <w:rFonts w:ascii="Arial" w:eastAsia="MS Mincho" w:hAnsi="Arial" w:cs="Mangal"/>
          <w:b/>
          <w:i/>
          <w:iCs/>
          <w:sz w:val="28"/>
          <w:szCs w:val="28"/>
        </w:rPr>
      </w:pPr>
      <w:r>
        <w:rPr>
          <w:rFonts w:ascii="Arial" w:eastAsia="MS Mincho" w:hAnsi="Arial" w:cs="Mangal" w:hint="cs"/>
          <w:b/>
          <w:i/>
          <w:iCs/>
          <w:sz w:val="28"/>
          <w:szCs w:val="28"/>
          <w:cs/>
        </w:rPr>
        <w:t>ते सर्वगं सर्वतः प्राप्यधीराः</w:t>
      </w:r>
    </w:p>
    <w:p w14:paraId="15CA8F1A" w14:textId="77777777" w:rsidR="000F5341" w:rsidRDefault="000F5341" w:rsidP="00B06883">
      <w:pPr>
        <w:tabs>
          <w:tab w:val="left" w:pos="2880"/>
          <w:tab w:val="left" w:pos="3600"/>
          <w:tab w:val="left" w:pos="4500"/>
        </w:tabs>
        <w:spacing w:line="240" w:lineRule="auto"/>
        <w:ind w:left="0"/>
        <w:rPr>
          <w:rFonts w:ascii="Arial" w:eastAsia="MS Mincho" w:hAnsi="Arial" w:cs="Mangal"/>
          <w:b/>
          <w:i/>
          <w:iCs/>
          <w:sz w:val="28"/>
          <w:szCs w:val="28"/>
        </w:rPr>
      </w:pPr>
      <w:r>
        <w:rPr>
          <w:rFonts w:ascii="Arial" w:eastAsia="MS Mincho" w:hAnsi="Arial" w:cs="Mangal" w:hint="cs"/>
          <w:b/>
          <w:i/>
          <w:iCs/>
          <w:sz w:val="28"/>
          <w:szCs w:val="28"/>
          <w:cs/>
        </w:rPr>
        <w:t>युक्तात्मानः सर्वमेवानिशन्ति ।।</w:t>
      </w:r>
    </w:p>
    <w:p w14:paraId="16E0A001" w14:textId="77777777" w:rsidR="000F5341" w:rsidRDefault="000F5341" w:rsidP="00B06883">
      <w:pPr>
        <w:tabs>
          <w:tab w:val="left" w:pos="2880"/>
          <w:tab w:val="left" w:pos="3600"/>
          <w:tab w:val="left" w:pos="4500"/>
        </w:tabs>
        <w:spacing w:line="240" w:lineRule="auto"/>
        <w:ind w:left="0"/>
        <w:rPr>
          <w:rFonts w:ascii="Arial" w:eastAsia="MS Mincho" w:hAnsi="Arial" w:cs="Mangal"/>
          <w:b/>
          <w:i/>
          <w:iCs/>
          <w:sz w:val="28"/>
          <w:szCs w:val="28"/>
        </w:rPr>
      </w:pPr>
    </w:p>
    <w:p w14:paraId="42670BBF" w14:textId="77777777" w:rsidR="000F5341" w:rsidRDefault="000F5341" w:rsidP="00B06883">
      <w:pPr>
        <w:tabs>
          <w:tab w:val="left" w:pos="2880"/>
          <w:tab w:val="left" w:pos="3600"/>
          <w:tab w:val="left" w:pos="4500"/>
        </w:tabs>
        <w:spacing w:line="240" w:lineRule="auto"/>
        <w:ind w:left="0"/>
        <w:rPr>
          <w:rFonts w:ascii="Arial" w:eastAsia="MS Mincho" w:hAnsi="Arial" w:cs="Mangal"/>
          <w:b/>
          <w:i/>
          <w:iCs/>
          <w:sz w:val="28"/>
          <w:szCs w:val="28"/>
        </w:rPr>
      </w:pPr>
      <w:r>
        <w:rPr>
          <w:rFonts w:ascii="Arial" w:eastAsia="MS Mincho" w:hAnsi="Arial" w:cs="Mangal"/>
          <w:b/>
          <w:i/>
          <w:iCs/>
          <w:sz w:val="28"/>
          <w:szCs w:val="28"/>
        </w:rPr>
        <w:t>Word to word meanings</w:t>
      </w:r>
    </w:p>
    <w:p w14:paraId="063A7FDF" w14:textId="77777777" w:rsidR="000F5341" w:rsidRDefault="000F5341" w:rsidP="00B06883">
      <w:pPr>
        <w:tabs>
          <w:tab w:val="left" w:pos="2880"/>
          <w:tab w:val="left" w:pos="3600"/>
          <w:tab w:val="left" w:pos="4500"/>
        </w:tabs>
        <w:spacing w:line="240" w:lineRule="auto"/>
        <w:ind w:left="0"/>
        <w:rPr>
          <w:rFonts w:ascii="Arial" w:eastAsia="MS Mincho" w:hAnsi="Arial" w:cs="Mangal"/>
          <w:b/>
          <w:i/>
          <w:iCs/>
          <w:sz w:val="28"/>
          <w:szCs w:val="28"/>
        </w:rPr>
      </w:pPr>
      <w:r>
        <w:rPr>
          <w:rFonts w:ascii="Arial" w:eastAsia="MS Mincho" w:hAnsi="Arial" w:cs="Mangal"/>
          <w:b/>
          <w:i/>
          <w:iCs/>
          <w:sz w:val="28"/>
          <w:szCs w:val="28"/>
        </w:rPr>
        <w:t xml:space="preserve"> </w:t>
      </w:r>
    </w:p>
    <w:p w14:paraId="0D484D8E" w14:textId="77777777" w:rsidR="00161253" w:rsidRDefault="000F5341" w:rsidP="00B06883">
      <w:pPr>
        <w:tabs>
          <w:tab w:val="left" w:pos="2880"/>
          <w:tab w:val="left" w:pos="3600"/>
          <w:tab w:val="left" w:pos="4500"/>
        </w:tabs>
        <w:spacing w:line="240" w:lineRule="auto"/>
        <w:ind w:left="0"/>
        <w:rPr>
          <w:rFonts w:ascii="Arial" w:eastAsia="MS Mincho" w:hAnsi="Arial" w:cs="Mangal"/>
          <w:bCs/>
          <w:sz w:val="24"/>
          <w:szCs w:val="24"/>
        </w:rPr>
      </w:pPr>
      <w:r>
        <w:rPr>
          <w:rFonts w:ascii="Arial" w:eastAsia="MS Mincho" w:hAnsi="Arial" w:cs="Mangal"/>
          <w:b/>
          <w:i/>
          <w:iCs/>
          <w:sz w:val="28"/>
          <w:szCs w:val="28"/>
        </w:rPr>
        <w:t>(ye)</w:t>
      </w:r>
      <w:proofErr w:type="spellStart"/>
      <w:r>
        <w:rPr>
          <w:rFonts w:ascii="Arial" w:eastAsia="MS Mincho" w:hAnsi="Arial" w:cs="Mangal"/>
          <w:b/>
          <w:i/>
          <w:iCs/>
          <w:sz w:val="28"/>
          <w:szCs w:val="28"/>
        </w:rPr>
        <w:t>Rishayah</w:t>
      </w:r>
      <w:proofErr w:type="spellEnd"/>
      <w:r>
        <w:rPr>
          <w:rFonts w:ascii="Arial" w:eastAsia="MS Mincho" w:hAnsi="Arial" w:cs="Mangal"/>
          <w:b/>
          <w:i/>
          <w:iCs/>
          <w:sz w:val="28"/>
          <w:szCs w:val="28"/>
        </w:rPr>
        <w:tab/>
      </w:r>
      <w:r>
        <w:rPr>
          <w:rFonts w:ascii="Arial" w:eastAsia="MS Mincho" w:hAnsi="Arial" w:cs="Mangal"/>
          <w:bCs/>
          <w:sz w:val="24"/>
          <w:szCs w:val="24"/>
        </w:rPr>
        <w:t>=</w:t>
      </w:r>
      <w:r>
        <w:rPr>
          <w:rFonts w:ascii="Arial" w:eastAsia="MS Mincho" w:hAnsi="Arial" w:cs="Mangal"/>
          <w:bCs/>
          <w:sz w:val="24"/>
          <w:szCs w:val="24"/>
        </w:rPr>
        <w:tab/>
      </w:r>
      <w:r w:rsidR="00970600">
        <w:rPr>
          <w:rFonts w:ascii="Arial" w:eastAsia="MS Mincho" w:hAnsi="Arial" w:cs="Mangal"/>
          <w:bCs/>
          <w:sz w:val="24"/>
          <w:szCs w:val="24"/>
        </w:rPr>
        <w:t>the ascetics</w:t>
      </w:r>
      <w:r w:rsidR="00B732F7">
        <w:rPr>
          <w:rFonts w:ascii="Arial" w:eastAsia="MS Mincho" w:hAnsi="Arial" w:cs="Mangal"/>
          <w:bCs/>
          <w:sz w:val="24"/>
          <w:szCs w:val="24"/>
        </w:rPr>
        <w:t xml:space="preserve"> (</w:t>
      </w:r>
      <w:proofErr w:type="spellStart"/>
      <w:r w:rsidR="00B732F7">
        <w:rPr>
          <w:rFonts w:ascii="Arial" w:eastAsia="MS Mincho" w:hAnsi="Arial" w:cs="Mangal"/>
          <w:bCs/>
          <w:sz w:val="24"/>
          <w:szCs w:val="24"/>
        </w:rPr>
        <w:t>munis</w:t>
      </w:r>
      <w:proofErr w:type="spellEnd"/>
      <w:r w:rsidR="00B732F7">
        <w:rPr>
          <w:rFonts w:ascii="Arial" w:eastAsia="MS Mincho" w:hAnsi="Arial" w:cs="Mangal"/>
          <w:bCs/>
          <w:sz w:val="24"/>
          <w:szCs w:val="24"/>
        </w:rPr>
        <w:t>) who have the knowledge of</w:t>
      </w:r>
    </w:p>
    <w:p w14:paraId="29D3F543" w14:textId="77777777" w:rsidR="000F5341" w:rsidRDefault="00B732F7" w:rsidP="00B06883">
      <w:pPr>
        <w:tabs>
          <w:tab w:val="left" w:pos="2880"/>
          <w:tab w:val="left" w:pos="3600"/>
          <w:tab w:val="left" w:pos="4500"/>
        </w:tabs>
        <w:spacing w:line="240" w:lineRule="auto"/>
        <w:ind w:left="0"/>
        <w:rPr>
          <w:rFonts w:ascii="Arial" w:eastAsia="MS Mincho" w:hAnsi="Arial" w:cs="Mangal"/>
          <w:bCs/>
          <w:sz w:val="24"/>
          <w:szCs w:val="24"/>
        </w:rPr>
      </w:pPr>
      <w:r>
        <w:rPr>
          <w:rFonts w:ascii="Arial" w:eastAsia="MS Mincho" w:hAnsi="Arial" w:cs="Mangal"/>
          <w:bCs/>
          <w:sz w:val="24"/>
          <w:szCs w:val="24"/>
        </w:rPr>
        <w:t xml:space="preserve"> </w:t>
      </w:r>
      <w:r w:rsidR="00161253">
        <w:rPr>
          <w:rFonts w:ascii="Arial" w:eastAsia="MS Mincho" w:hAnsi="Arial" w:cs="Mangal"/>
          <w:bCs/>
          <w:sz w:val="24"/>
          <w:szCs w:val="24"/>
        </w:rPr>
        <w:tab/>
      </w:r>
      <w:r w:rsidR="00161253">
        <w:rPr>
          <w:rFonts w:ascii="Arial" w:eastAsia="MS Mincho" w:hAnsi="Arial" w:cs="Mangal"/>
          <w:bCs/>
          <w:sz w:val="24"/>
          <w:szCs w:val="24"/>
        </w:rPr>
        <w:tab/>
      </w:r>
      <w:r w:rsidR="00161253">
        <w:rPr>
          <w:rFonts w:ascii="Arial" w:eastAsia="MS Mincho" w:hAnsi="Arial" w:cs="Mangal"/>
          <w:bCs/>
          <w:sz w:val="24"/>
          <w:szCs w:val="24"/>
        </w:rPr>
        <w:tab/>
      </w:r>
      <w:r>
        <w:rPr>
          <w:rFonts w:ascii="Arial" w:eastAsia="MS Mincho" w:hAnsi="Arial" w:cs="Mangal"/>
          <w:bCs/>
          <w:sz w:val="24"/>
          <w:szCs w:val="24"/>
        </w:rPr>
        <w:t>the realities</w:t>
      </w:r>
    </w:p>
    <w:p w14:paraId="4374D96A" w14:textId="77777777" w:rsidR="00B732F7" w:rsidRDefault="00B732F7" w:rsidP="00B06883">
      <w:pPr>
        <w:tabs>
          <w:tab w:val="left" w:pos="2880"/>
          <w:tab w:val="left" w:pos="3600"/>
          <w:tab w:val="left" w:pos="4500"/>
        </w:tabs>
        <w:spacing w:line="240" w:lineRule="auto"/>
        <w:ind w:left="0"/>
        <w:rPr>
          <w:rFonts w:ascii="Arial" w:eastAsia="MS Mincho" w:hAnsi="Arial" w:cs="Mangal"/>
          <w:bCs/>
          <w:sz w:val="24"/>
          <w:szCs w:val="24"/>
        </w:rPr>
      </w:pPr>
      <w:proofErr w:type="spellStart"/>
      <w:r>
        <w:rPr>
          <w:rFonts w:ascii="Arial" w:eastAsia="MS Mincho" w:hAnsi="Arial" w:cs="Mangal"/>
          <w:b/>
          <w:i/>
          <w:iCs/>
          <w:sz w:val="28"/>
          <w:szCs w:val="28"/>
        </w:rPr>
        <w:t>enam</w:t>
      </w:r>
      <w:proofErr w:type="spellEnd"/>
      <w:r>
        <w:rPr>
          <w:rFonts w:ascii="Arial" w:eastAsia="MS Mincho" w:hAnsi="Arial" w:cs="Mangal"/>
          <w:b/>
          <w:i/>
          <w:iCs/>
          <w:sz w:val="28"/>
          <w:szCs w:val="28"/>
        </w:rPr>
        <w:t xml:space="preserve"> </w:t>
      </w:r>
      <w:proofErr w:type="spellStart"/>
      <w:r>
        <w:rPr>
          <w:rFonts w:ascii="Arial" w:eastAsia="MS Mincho" w:hAnsi="Arial" w:cs="Mangal"/>
          <w:b/>
          <w:i/>
          <w:iCs/>
          <w:sz w:val="28"/>
          <w:szCs w:val="28"/>
        </w:rPr>
        <w:t>samprApya</w:t>
      </w:r>
      <w:proofErr w:type="spellEnd"/>
      <w:r>
        <w:rPr>
          <w:rFonts w:ascii="Arial" w:eastAsia="MS Mincho" w:hAnsi="Arial" w:cs="Mangal"/>
          <w:bCs/>
          <w:sz w:val="24"/>
          <w:szCs w:val="24"/>
        </w:rPr>
        <w:tab/>
        <w:t>=</w:t>
      </w:r>
      <w:r>
        <w:rPr>
          <w:rFonts w:ascii="Arial" w:eastAsia="MS Mincho" w:hAnsi="Arial" w:cs="Mangal"/>
          <w:bCs/>
          <w:sz w:val="24"/>
          <w:szCs w:val="24"/>
        </w:rPr>
        <w:tab/>
        <w:t xml:space="preserve">having visualised this </w:t>
      </w:r>
      <w:proofErr w:type="spellStart"/>
      <w:r>
        <w:rPr>
          <w:rFonts w:ascii="Arial" w:eastAsia="MS Mincho" w:hAnsi="Arial" w:cs="Mangal"/>
          <w:bCs/>
          <w:sz w:val="24"/>
          <w:szCs w:val="24"/>
        </w:rPr>
        <w:t>paramAthman</w:t>
      </w:r>
      <w:proofErr w:type="spellEnd"/>
      <w:r>
        <w:rPr>
          <w:rFonts w:ascii="Arial" w:eastAsia="MS Mincho" w:hAnsi="Arial" w:cs="Mangal"/>
          <w:bCs/>
          <w:sz w:val="24"/>
          <w:szCs w:val="24"/>
        </w:rPr>
        <w:t xml:space="preserve"> in their hearts</w:t>
      </w:r>
    </w:p>
    <w:p w14:paraId="74C59BAF" w14:textId="77777777" w:rsidR="00B732F7" w:rsidRDefault="00B732F7" w:rsidP="00B06883">
      <w:pPr>
        <w:tabs>
          <w:tab w:val="left" w:pos="2880"/>
          <w:tab w:val="left" w:pos="3600"/>
          <w:tab w:val="left" w:pos="4500"/>
        </w:tabs>
        <w:spacing w:line="240" w:lineRule="auto"/>
        <w:ind w:left="0"/>
        <w:rPr>
          <w:rFonts w:ascii="Arial" w:eastAsia="MS Mincho" w:hAnsi="Arial" w:cs="Mangal"/>
          <w:bCs/>
          <w:sz w:val="24"/>
          <w:szCs w:val="24"/>
        </w:rPr>
      </w:pPr>
      <w:proofErr w:type="spellStart"/>
      <w:r>
        <w:rPr>
          <w:rFonts w:ascii="Arial" w:eastAsia="MS Mincho" w:hAnsi="Arial" w:cs="Mangal"/>
          <w:b/>
          <w:i/>
          <w:iCs/>
          <w:sz w:val="28"/>
          <w:szCs w:val="28"/>
        </w:rPr>
        <w:t>jnAna</w:t>
      </w:r>
      <w:proofErr w:type="spellEnd"/>
      <w:r>
        <w:rPr>
          <w:rFonts w:ascii="Arial" w:eastAsia="MS Mincho" w:hAnsi="Arial" w:cs="Mangal"/>
          <w:b/>
          <w:i/>
          <w:iCs/>
          <w:sz w:val="28"/>
          <w:szCs w:val="28"/>
        </w:rPr>
        <w:t xml:space="preserve"> </w:t>
      </w:r>
      <w:proofErr w:type="spellStart"/>
      <w:r>
        <w:rPr>
          <w:rFonts w:ascii="Arial" w:eastAsia="MS Mincho" w:hAnsi="Arial" w:cs="Mangal"/>
          <w:b/>
          <w:i/>
          <w:iCs/>
          <w:sz w:val="28"/>
          <w:szCs w:val="28"/>
        </w:rPr>
        <w:t>tRiptAh</w:t>
      </w:r>
      <w:proofErr w:type="spellEnd"/>
      <w:r>
        <w:rPr>
          <w:rFonts w:ascii="Arial" w:eastAsia="MS Mincho" w:hAnsi="Arial" w:cs="Mangal"/>
          <w:bCs/>
          <w:sz w:val="24"/>
          <w:szCs w:val="24"/>
        </w:rPr>
        <w:tab/>
        <w:t>=</w:t>
      </w:r>
      <w:r>
        <w:rPr>
          <w:rFonts w:ascii="Arial" w:eastAsia="MS Mincho" w:hAnsi="Arial" w:cs="Mangal"/>
          <w:bCs/>
          <w:sz w:val="24"/>
          <w:szCs w:val="24"/>
        </w:rPr>
        <w:tab/>
        <w:t>satisfied with that visual knowledge</w:t>
      </w:r>
    </w:p>
    <w:p w14:paraId="5BF28328" w14:textId="77777777" w:rsidR="00B732F7" w:rsidRDefault="00B732F7" w:rsidP="00B06883">
      <w:pPr>
        <w:tabs>
          <w:tab w:val="left" w:pos="2880"/>
          <w:tab w:val="left" w:pos="3600"/>
          <w:tab w:val="left" w:pos="4500"/>
        </w:tabs>
        <w:spacing w:line="240" w:lineRule="auto"/>
        <w:ind w:left="0"/>
        <w:rPr>
          <w:rFonts w:ascii="Arial" w:eastAsia="MS Mincho" w:hAnsi="Arial" w:cs="Mangal"/>
          <w:bCs/>
          <w:sz w:val="24"/>
          <w:szCs w:val="24"/>
        </w:rPr>
      </w:pPr>
      <w:proofErr w:type="spellStart"/>
      <w:r>
        <w:rPr>
          <w:rFonts w:ascii="Arial" w:eastAsia="MS Mincho" w:hAnsi="Arial" w:cs="Mangal"/>
          <w:b/>
          <w:i/>
          <w:iCs/>
          <w:sz w:val="28"/>
          <w:szCs w:val="28"/>
        </w:rPr>
        <w:t>kRitAtmanah</w:t>
      </w:r>
      <w:proofErr w:type="spellEnd"/>
      <w:r>
        <w:rPr>
          <w:rFonts w:ascii="Arial" w:eastAsia="MS Mincho" w:hAnsi="Arial" w:cs="Mangal"/>
          <w:bCs/>
          <w:sz w:val="24"/>
          <w:szCs w:val="24"/>
        </w:rPr>
        <w:tab/>
        <w:t>=</w:t>
      </w:r>
      <w:r>
        <w:rPr>
          <w:rFonts w:ascii="Arial" w:eastAsia="MS Mincho" w:hAnsi="Arial" w:cs="Mangal"/>
          <w:bCs/>
          <w:sz w:val="24"/>
          <w:szCs w:val="24"/>
        </w:rPr>
        <w:tab/>
        <w:t>being happy that they had succeeded</w:t>
      </w:r>
    </w:p>
    <w:p w14:paraId="019E75AB" w14:textId="77777777" w:rsidR="00B732F7" w:rsidRDefault="00B732F7" w:rsidP="00B06883">
      <w:pPr>
        <w:tabs>
          <w:tab w:val="left" w:pos="2880"/>
          <w:tab w:val="left" w:pos="3600"/>
          <w:tab w:val="left" w:pos="4500"/>
        </w:tabs>
        <w:spacing w:line="240" w:lineRule="auto"/>
        <w:ind w:left="0"/>
        <w:rPr>
          <w:rFonts w:ascii="Arial" w:eastAsia="MS Mincho" w:hAnsi="Arial" w:cs="Mangal"/>
          <w:bCs/>
          <w:sz w:val="24"/>
          <w:szCs w:val="24"/>
        </w:rPr>
      </w:pPr>
      <w:proofErr w:type="spellStart"/>
      <w:r>
        <w:rPr>
          <w:rFonts w:ascii="Arial" w:eastAsia="MS Mincho" w:hAnsi="Arial" w:cs="Mangal"/>
          <w:b/>
          <w:i/>
          <w:iCs/>
          <w:sz w:val="28"/>
          <w:szCs w:val="28"/>
        </w:rPr>
        <w:t>veetarAgAh</w:t>
      </w:r>
      <w:proofErr w:type="spellEnd"/>
      <w:r>
        <w:rPr>
          <w:rFonts w:ascii="Arial" w:eastAsia="MS Mincho" w:hAnsi="Arial" w:cs="Mangal"/>
          <w:bCs/>
          <w:sz w:val="24"/>
          <w:szCs w:val="24"/>
        </w:rPr>
        <w:tab/>
        <w:t>=</w:t>
      </w:r>
      <w:r>
        <w:rPr>
          <w:rFonts w:ascii="Arial" w:eastAsia="MS Mincho" w:hAnsi="Arial" w:cs="Mangal"/>
          <w:bCs/>
          <w:sz w:val="24"/>
          <w:szCs w:val="24"/>
        </w:rPr>
        <w:tab/>
        <w:t>without any desire of the worldly matters</w:t>
      </w:r>
    </w:p>
    <w:p w14:paraId="3714D652" w14:textId="77777777" w:rsidR="00B732F7" w:rsidRDefault="00B732F7" w:rsidP="00B06883">
      <w:pPr>
        <w:tabs>
          <w:tab w:val="left" w:pos="2880"/>
          <w:tab w:val="left" w:pos="3600"/>
          <w:tab w:val="left" w:pos="4500"/>
        </w:tabs>
        <w:spacing w:line="240" w:lineRule="auto"/>
        <w:ind w:left="0"/>
        <w:rPr>
          <w:rFonts w:ascii="Arial" w:eastAsia="MS Mincho" w:hAnsi="Arial" w:cs="Mangal"/>
          <w:bCs/>
          <w:sz w:val="24"/>
          <w:szCs w:val="24"/>
        </w:rPr>
      </w:pPr>
      <w:proofErr w:type="spellStart"/>
      <w:r>
        <w:rPr>
          <w:rFonts w:ascii="Arial" w:eastAsia="MS Mincho" w:hAnsi="Arial" w:cs="Mangal"/>
          <w:b/>
          <w:i/>
          <w:iCs/>
          <w:sz w:val="28"/>
          <w:szCs w:val="28"/>
        </w:rPr>
        <w:t>pras’AntAh</w:t>
      </w:r>
      <w:proofErr w:type="spellEnd"/>
      <w:r>
        <w:rPr>
          <w:rFonts w:ascii="Arial" w:eastAsia="MS Mincho" w:hAnsi="Arial" w:cs="Mangal"/>
          <w:b/>
          <w:i/>
          <w:iCs/>
          <w:sz w:val="28"/>
          <w:szCs w:val="28"/>
        </w:rPr>
        <w:t xml:space="preserve"> (</w:t>
      </w:r>
      <w:proofErr w:type="spellStart"/>
      <w:r>
        <w:rPr>
          <w:rFonts w:ascii="Arial" w:eastAsia="MS Mincho" w:hAnsi="Arial" w:cs="Mangal"/>
          <w:b/>
          <w:i/>
          <w:iCs/>
          <w:sz w:val="28"/>
          <w:szCs w:val="28"/>
        </w:rPr>
        <w:t>santi</w:t>
      </w:r>
      <w:proofErr w:type="spellEnd"/>
      <w:r>
        <w:rPr>
          <w:rFonts w:ascii="Arial" w:eastAsia="MS Mincho" w:hAnsi="Arial" w:cs="Mangal"/>
          <w:b/>
          <w:i/>
          <w:iCs/>
          <w:sz w:val="28"/>
          <w:szCs w:val="28"/>
        </w:rPr>
        <w:t>)</w:t>
      </w:r>
      <w:r>
        <w:rPr>
          <w:rFonts w:ascii="Arial" w:eastAsia="MS Mincho" w:hAnsi="Arial" w:cs="Mangal"/>
          <w:bCs/>
          <w:sz w:val="24"/>
          <w:szCs w:val="24"/>
        </w:rPr>
        <w:tab/>
        <w:t>=</w:t>
      </w:r>
      <w:r>
        <w:rPr>
          <w:rFonts w:ascii="Arial" w:eastAsia="MS Mincho" w:hAnsi="Arial" w:cs="Mangal"/>
          <w:bCs/>
          <w:sz w:val="24"/>
          <w:szCs w:val="24"/>
        </w:rPr>
        <w:tab/>
        <w:t>are having control on their sensory organs</w:t>
      </w:r>
    </w:p>
    <w:p w14:paraId="356EE048" w14:textId="77777777" w:rsidR="00B732F7" w:rsidRDefault="00B732F7" w:rsidP="00B06883">
      <w:pPr>
        <w:tabs>
          <w:tab w:val="left" w:pos="2880"/>
          <w:tab w:val="left" w:pos="3600"/>
          <w:tab w:val="left" w:pos="4500"/>
        </w:tabs>
        <w:spacing w:line="240" w:lineRule="auto"/>
        <w:ind w:left="0"/>
        <w:rPr>
          <w:rFonts w:ascii="Arial" w:eastAsia="MS Mincho" w:hAnsi="Arial" w:cs="Mangal"/>
          <w:bCs/>
          <w:sz w:val="24"/>
          <w:szCs w:val="24"/>
        </w:rPr>
      </w:pPr>
      <w:proofErr w:type="spellStart"/>
      <w:r>
        <w:rPr>
          <w:rFonts w:ascii="Arial" w:eastAsia="MS Mincho" w:hAnsi="Arial" w:cs="Mangal"/>
          <w:b/>
          <w:i/>
          <w:iCs/>
          <w:sz w:val="28"/>
          <w:szCs w:val="28"/>
        </w:rPr>
        <w:t>te</w:t>
      </w:r>
      <w:proofErr w:type="spellEnd"/>
      <w:r>
        <w:rPr>
          <w:rFonts w:ascii="Arial" w:eastAsia="MS Mincho" w:hAnsi="Arial" w:cs="Mangal"/>
          <w:b/>
          <w:i/>
          <w:iCs/>
          <w:sz w:val="28"/>
          <w:szCs w:val="28"/>
        </w:rPr>
        <w:t xml:space="preserve"> </w:t>
      </w:r>
      <w:proofErr w:type="spellStart"/>
      <w:r>
        <w:rPr>
          <w:rFonts w:ascii="Arial" w:eastAsia="MS Mincho" w:hAnsi="Arial" w:cs="Mangal"/>
          <w:b/>
          <w:i/>
          <w:iCs/>
          <w:sz w:val="28"/>
          <w:szCs w:val="28"/>
        </w:rPr>
        <w:t>dheerAh</w:t>
      </w:r>
      <w:proofErr w:type="spellEnd"/>
      <w:r>
        <w:rPr>
          <w:rFonts w:ascii="Arial" w:eastAsia="MS Mincho" w:hAnsi="Arial" w:cs="Mangal"/>
          <w:bCs/>
          <w:sz w:val="24"/>
          <w:szCs w:val="24"/>
        </w:rPr>
        <w:tab/>
        <w:t>=</w:t>
      </w:r>
      <w:r>
        <w:rPr>
          <w:rFonts w:ascii="Arial" w:eastAsia="MS Mincho" w:hAnsi="Arial" w:cs="Mangal"/>
          <w:bCs/>
          <w:sz w:val="24"/>
          <w:szCs w:val="24"/>
        </w:rPr>
        <w:tab/>
        <w:t>such knowers of the realities</w:t>
      </w:r>
    </w:p>
    <w:p w14:paraId="799EFCF3" w14:textId="77777777" w:rsidR="00B732F7" w:rsidRDefault="00B732F7" w:rsidP="00B06883">
      <w:pPr>
        <w:tabs>
          <w:tab w:val="left" w:pos="2880"/>
          <w:tab w:val="left" w:pos="3600"/>
          <w:tab w:val="left" w:pos="4500"/>
        </w:tabs>
        <w:spacing w:line="240" w:lineRule="auto"/>
        <w:ind w:left="0"/>
        <w:rPr>
          <w:rFonts w:ascii="Arial" w:eastAsia="MS Mincho" w:hAnsi="Arial" w:cs="Mangal"/>
          <w:bCs/>
          <w:sz w:val="24"/>
          <w:szCs w:val="24"/>
        </w:rPr>
      </w:pPr>
      <w:proofErr w:type="spellStart"/>
      <w:r>
        <w:rPr>
          <w:rFonts w:ascii="Arial" w:eastAsia="MS Mincho" w:hAnsi="Arial" w:cs="Mangal"/>
          <w:b/>
          <w:i/>
          <w:iCs/>
          <w:sz w:val="28"/>
          <w:szCs w:val="28"/>
        </w:rPr>
        <w:t>sarvatah</w:t>
      </w:r>
      <w:proofErr w:type="spellEnd"/>
      <w:r>
        <w:rPr>
          <w:rFonts w:ascii="Arial" w:eastAsia="MS Mincho" w:hAnsi="Arial" w:cs="Mangal"/>
          <w:bCs/>
          <w:sz w:val="24"/>
          <w:szCs w:val="24"/>
        </w:rPr>
        <w:tab/>
        <w:t>=</w:t>
      </w:r>
      <w:r>
        <w:rPr>
          <w:rFonts w:ascii="Arial" w:eastAsia="MS Mincho" w:hAnsi="Arial" w:cs="Mangal"/>
          <w:bCs/>
          <w:sz w:val="24"/>
          <w:szCs w:val="24"/>
        </w:rPr>
        <w:tab/>
        <w:t>everywhere both in and out</w:t>
      </w:r>
    </w:p>
    <w:p w14:paraId="635AEB77" w14:textId="77777777" w:rsidR="00973559" w:rsidRDefault="00B732F7" w:rsidP="00B06883">
      <w:pPr>
        <w:tabs>
          <w:tab w:val="left" w:pos="2880"/>
          <w:tab w:val="left" w:pos="3600"/>
          <w:tab w:val="left" w:pos="4500"/>
        </w:tabs>
        <w:spacing w:line="240" w:lineRule="auto"/>
        <w:ind w:left="0"/>
        <w:rPr>
          <w:rFonts w:ascii="Arial" w:eastAsia="MS Mincho" w:hAnsi="Arial" w:cs="Mangal"/>
          <w:bCs/>
          <w:sz w:val="24"/>
          <w:szCs w:val="24"/>
        </w:rPr>
      </w:pPr>
      <w:proofErr w:type="spellStart"/>
      <w:r>
        <w:rPr>
          <w:rFonts w:ascii="Arial" w:eastAsia="MS Mincho" w:hAnsi="Arial" w:cs="Mangal"/>
          <w:b/>
          <w:i/>
          <w:iCs/>
          <w:sz w:val="28"/>
          <w:szCs w:val="28"/>
        </w:rPr>
        <w:t>sarvagam</w:t>
      </w:r>
      <w:proofErr w:type="spellEnd"/>
      <w:r>
        <w:rPr>
          <w:rFonts w:ascii="Arial" w:eastAsia="MS Mincho" w:hAnsi="Arial" w:cs="Mangal"/>
          <w:bCs/>
          <w:sz w:val="24"/>
          <w:szCs w:val="24"/>
        </w:rPr>
        <w:tab/>
        <w:t>=</w:t>
      </w:r>
      <w:r>
        <w:rPr>
          <w:rFonts w:ascii="Arial" w:eastAsia="MS Mincho" w:hAnsi="Arial" w:cs="Mangal"/>
          <w:bCs/>
          <w:sz w:val="24"/>
          <w:szCs w:val="24"/>
        </w:rPr>
        <w:tab/>
      </w:r>
      <w:r w:rsidR="00973559">
        <w:rPr>
          <w:rFonts w:ascii="Arial" w:eastAsia="MS Mincho" w:hAnsi="Arial" w:cs="Mangal"/>
          <w:bCs/>
          <w:sz w:val="24"/>
          <w:szCs w:val="24"/>
        </w:rPr>
        <w:t xml:space="preserve">Brahman who permeated </w:t>
      </w:r>
    </w:p>
    <w:p w14:paraId="3208115E" w14:textId="77777777" w:rsidR="00B732F7" w:rsidRDefault="00973559" w:rsidP="00B06883">
      <w:pPr>
        <w:tabs>
          <w:tab w:val="left" w:pos="2880"/>
          <w:tab w:val="left" w:pos="3600"/>
          <w:tab w:val="left" w:pos="4500"/>
        </w:tabs>
        <w:spacing w:line="240" w:lineRule="auto"/>
        <w:ind w:left="0"/>
        <w:rPr>
          <w:rFonts w:ascii="Arial" w:eastAsia="MS Mincho" w:hAnsi="Arial" w:cs="Mangal"/>
          <w:b/>
          <w:i/>
          <w:iCs/>
          <w:sz w:val="28"/>
          <w:szCs w:val="28"/>
        </w:rPr>
      </w:pPr>
      <w:proofErr w:type="spellStart"/>
      <w:r>
        <w:rPr>
          <w:rFonts w:ascii="Arial" w:eastAsia="MS Mincho" w:hAnsi="Arial" w:cs="Mangal"/>
          <w:b/>
          <w:i/>
          <w:iCs/>
          <w:sz w:val="28"/>
          <w:szCs w:val="28"/>
        </w:rPr>
        <w:t>prApya</w:t>
      </w:r>
      <w:proofErr w:type="spellEnd"/>
      <w:r>
        <w:rPr>
          <w:rFonts w:ascii="Arial" w:eastAsia="MS Mincho" w:hAnsi="Arial" w:cs="Mangal"/>
          <w:bCs/>
          <w:sz w:val="24"/>
          <w:szCs w:val="24"/>
        </w:rPr>
        <w:tab/>
        <w:t>=</w:t>
      </w:r>
      <w:r>
        <w:rPr>
          <w:rFonts w:ascii="Arial" w:eastAsia="MS Mincho" w:hAnsi="Arial" w:cs="Mangal"/>
          <w:bCs/>
          <w:sz w:val="24"/>
          <w:szCs w:val="24"/>
        </w:rPr>
        <w:tab/>
        <w:t>having reached Him (at the end of the life)</w:t>
      </w:r>
      <w:r w:rsidR="00B732F7">
        <w:rPr>
          <w:rFonts w:ascii="Arial" w:eastAsia="MS Mincho" w:hAnsi="Arial" w:cs="Mangal"/>
          <w:b/>
          <w:i/>
          <w:iCs/>
          <w:sz w:val="28"/>
          <w:szCs w:val="28"/>
        </w:rPr>
        <w:t xml:space="preserve"> </w:t>
      </w:r>
    </w:p>
    <w:p w14:paraId="7A8F1484" w14:textId="77777777" w:rsidR="00973559" w:rsidRDefault="00973559" w:rsidP="00B06883">
      <w:pPr>
        <w:tabs>
          <w:tab w:val="left" w:pos="2880"/>
          <w:tab w:val="left" w:pos="3600"/>
          <w:tab w:val="left" w:pos="4500"/>
        </w:tabs>
        <w:spacing w:line="240" w:lineRule="auto"/>
        <w:ind w:left="0"/>
        <w:rPr>
          <w:rFonts w:ascii="Arial" w:eastAsia="MS Mincho" w:hAnsi="Arial" w:cs="Mangal"/>
          <w:bCs/>
          <w:sz w:val="24"/>
          <w:szCs w:val="24"/>
        </w:rPr>
      </w:pPr>
      <w:proofErr w:type="spellStart"/>
      <w:r>
        <w:rPr>
          <w:rFonts w:ascii="Arial" w:eastAsia="MS Mincho" w:hAnsi="Arial" w:cs="Mangal"/>
          <w:b/>
          <w:i/>
          <w:iCs/>
          <w:sz w:val="28"/>
          <w:szCs w:val="28"/>
        </w:rPr>
        <w:t>yuktAtmAnah</w:t>
      </w:r>
      <w:proofErr w:type="spellEnd"/>
      <w:r>
        <w:rPr>
          <w:rFonts w:ascii="Arial" w:eastAsia="MS Mincho" w:hAnsi="Arial" w:cs="Mangal"/>
          <w:bCs/>
          <w:sz w:val="24"/>
          <w:szCs w:val="24"/>
        </w:rPr>
        <w:tab/>
        <w:t>=</w:t>
      </w:r>
      <w:r>
        <w:rPr>
          <w:rFonts w:ascii="Arial" w:eastAsia="MS Mincho" w:hAnsi="Arial" w:cs="Mangal"/>
          <w:bCs/>
          <w:sz w:val="24"/>
          <w:szCs w:val="24"/>
        </w:rPr>
        <w:tab/>
        <w:t xml:space="preserve">the eight auspicious attributes had </w:t>
      </w:r>
      <w:r w:rsidR="00970600">
        <w:rPr>
          <w:rFonts w:ascii="Arial" w:eastAsia="MS Mincho" w:hAnsi="Arial" w:cs="Mangal"/>
          <w:bCs/>
          <w:sz w:val="24"/>
          <w:szCs w:val="24"/>
        </w:rPr>
        <w:t>resurfaced</w:t>
      </w:r>
      <w:r>
        <w:rPr>
          <w:rFonts w:ascii="Arial" w:eastAsia="MS Mincho" w:hAnsi="Arial" w:cs="Mangal"/>
          <w:bCs/>
          <w:sz w:val="24"/>
          <w:szCs w:val="24"/>
        </w:rPr>
        <w:t xml:space="preserve"> and </w:t>
      </w:r>
    </w:p>
    <w:p w14:paraId="5E131632" w14:textId="77777777" w:rsidR="00973559" w:rsidRDefault="00973559" w:rsidP="00B06883">
      <w:pPr>
        <w:tabs>
          <w:tab w:val="left" w:pos="2880"/>
          <w:tab w:val="left" w:pos="3600"/>
          <w:tab w:val="left" w:pos="4500"/>
        </w:tabs>
        <w:spacing w:line="240" w:lineRule="auto"/>
        <w:ind w:left="0"/>
        <w:rPr>
          <w:rFonts w:ascii="Arial" w:eastAsia="MS Mincho" w:hAnsi="Arial" w:cs="Mangal"/>
          <w:bCs/>
          <w:sz w:val="24"/>
          <w:szCs w:val="24"/>
        </w:rPr>
      </w:pPr>
      <w:r>
        <w:rPr>
          <w:rFonts w:ascii="Arial" w:eastAsia="MS Mincho" w:hAnsi="Arial" w:cs="Mangal"/>
          <w:bCs/>
          <w:sz w:val="24"/>
          <w:szCs w:val="24"/>
        </w:rPr>
        <w:tab/>
      </w:r>
      <w:r>
        <w:rPr>
          <w:rFonts w:ascii="Arial" w:eastAsia="MS Mincho" w:hAnsi="Arial" w:cs="Mangal"/>
          <w:bCs/>
          <w:sz w:val="24"/>
          <w:szCs w:val="24"/>
        </w:rPr>
        <w:tab/>
        <w:t>thus made the mind clean of the dirt of heinous</w:t>
      </w:r>
    </w:p>
    <w:p w14:paraId="1D475AF3" w14:textId="77777777" w:rsidR="00973559" w:rsidRDefault="00973559" w:rsidP="00B06883">
      <w:pPr>
        <w:tabs>
          <w:tab w:val="left" w:pos="2880"/>
          <w:tab w:val="left" w:pos="3600"/>
          <w:tab w:val="left" w:pos="4500"/>
        </w:tabs>
        <w:spacing w:line="240" w:lineRule="auto"/>
        <w:ind w:left="0"/>
        <w:rPr>
          <w:rFonts w:ascii="Arial" w:eastAsia="MS Mincho" w:hAnsi="Arial" w:cs="Mangal"/>
          <w:bCs/>
          <w:sz w:val="24"/>
          <w:szCs w:val="24"/>
        </w:rPr>
      </w:pPr>
      <w:r>
        <w:rPr>
          <w:rFonts w:ascii="Arial" w:eastAsia="MS Mincho" w:hAnsi="Arial" w:cs="Mangal"/>
          <w:bCs/>
          <w:sz w:val="24"/>
          <w:szCs w:val="24"/>
        </w:rPr>
        <w:tab/>
      </w:r>
      <w:r>
        <w:rPr>
          <w:rFonts w:ascii="Arial" w:eastAsia="MS Mincho" w:hAnsi="Arial" w:cs="Mangal"/>
          <w:bCs/>
          <w:sz w:val="24"/>
          <w:szCs w:val="24"/>
        </w:rPr>
        <w:tab/>
        <w:t xml:space="preserve"> and pious deeds</w:t>
      </w:r>
    </w:p>
    <w:p w14:paraId="5578ED80" w14:textId="77777777" w:rsidR="00973559" w:rsidRDefault="00973559" w:rsidP="00B06883">
      <w:pPr>
        <w:tabs>
          <w:tab w:val="left" w:pos="2880"/>
          <w:tab w:val="left" w:pos="3600"/>
          <w:tab w:val="left" w:pos="4500"/>
        </w:tabs>
        <w:spacing w:line="240" w:lineRule="auto"/>
        <w:ind w:left="0"/>
        <w:rPr>
          <w:rFonts w:ascii="Arial" w:eastAsia="MS Mincho" w:hAnsi="Arial" w:cs="Mangal"/>
          <w:bCs/>
          <w:sz w:val="24"/>
          <w:szCs w:val="24"/>
        </w:rPr>
      </w:pPr>
      <w:proofErr w:type="spellStart"/>
      <w:r>
        <w:rPr>
          <w:rFonts w:ascii="Arial" w:eastAsia="MS Mincho" w:hAnsi="Arial" w:cs="Mangal"/>
          <w:b/>
          <w:i/>
          <w:iCs/>
          <w:sz w:val="28"/>
          <w:szCs w:val="28"/>
        </w:rPr>
        <w:t>Avis’anti</w:t>
      </w:r>
      <w:proofErr w:type="spellEnd"/>
      <w:r>
        <w:rPr>
          <w:rFonts w:ascii="Arial" w:eastAsia="MS Mincho" w:hAnsi="Arial" w:cs="Mangal"/>
          <w:bCs/>
          <w:sz w:val="24"/>
          <w:szCs w:val="24"/>
        </w:rPr>
        <w:tab/>
        <w:t>=</w:t>
      </w:r>
      <w:r>
        <w:rPr>
          <w:rFonts w:ascii="Arial" w:eastAsia="MS Mincho" w:hAnsi="Arial" w:cs="Mangal"/>
          <w:bCs/>
          <w:sz w:val="24"/>
          <w:szCs w:val="24"/>
        </w:rPr>
        <w:tab/>
        <w:t>are able to fulfil or realise successfully</w:t>
      </w:r>
    </w:p>
    <w:p w14:paraId="1B3C1D72" w14:textId="77777777" w:rsidR="00973559" w:rsidRPr="00973559" w:rsidRDefault="00973559" w:rsidP="00B06883">
      <w:pPr>
        <w:tabs>
          <w:tab w:val="left" w:pos="2880"/>
          <w:tab w:val="left" w:pos="3600"/>
          <w:tab w:val="left" w:pos="4500"/>
        </w:tabs>
        <w:spacing w:line="240" w:lineRule="auto"/>
        <w:ind w:left="0"/>
        <w:rPr>
          <w:rFonts w:ascii="Arial" w:eastAsia="MS Mincho" w:hAnsi="Arial" w:cs="Mangal"/>
          <w:bCs/>
          <w:sz w:val="24"/>
          <w:szCs w:val="24"/>
        </w:rPr>
      </w:pPr>
      <w:proofErr w:type="spellStart"/>
      <w:r>
        <w:rPr>
          <w:rFonts w:ascii="Arial" w:eastAsia="MS Mincho" w:hAnsi="Arial" w:cs="Mangal"/>
          <w:b/>
          <w:i/>
          <w:iCs/>
          <w:sz w:val="28"/>
          <w:szCs w:val="28"/>
        </w:rPr>
        <w:t>sarvameva</w:t>
      </w:r>
      <w:proofErr w:type="spellEnd"/>
      <w:r>
        <w:rPr>
          <w:rFonts w:ascii="Arial" w:eastAsia="MS Mincho" w:hAnsi="Arial" w:cs="Mangal"/>
          <w:bCs/>
          <w:sz w:val="24"/>
          <w:szCs w:val="24"/>
        </w:rPr>
        <w:tab/>
        <w:t>=</w:t>
      </w:r>
      <w:r>
        <w:rPr>
          <w:rFonts w:ascii="Arial" w:eastAsia="MS Mincho" w:hAnsi="Arial" w:cs="Mangal"/>
          <w:bCs/>
          <w:sz w:val="24"/>
          <w:szCs w:val="24"/>
        </w:rPr>
        <w:tab/>
        <w:t xml:space="preserve">every desire </w:t>
      </w:r>
      <w:r w:rsidR="00970600">
        <w:rPr>
          <w:rFonts w:ascii="Arial" w:eastAsia="MS Mincho" w:hAnsi="Arial" w:cs="Mangal"/>
          <w:bCs/>
          <w:sz w:val="24"/>
          <w:szCs w:val="24"/>
        </w:rPr>
        <w:t>intended</w:t>
      </w:r>
      <w:r>
        <w:rPr>
          <w:rFonts w:ascii="Arial" w:eastAsia="MS Mincho" w:hAnsi="Arial" w:cs="Mangal"/>
          <w:bCs/>
          <w:sz w:val="24"/>
          <w:szCs w:val="24"/>
        </w:rPr>
        <w:t xml:space="preserve"> by them. </w:t>
      </w:r>
    </w:p>
    <w:p w14:paraId="6C425F00" w14:textId="77777777" w:rsidR="00B06883" w:rsidRDefault="00B06883"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
    <w:p w14:paraId="494372DE" w14:textId="77777777" w:rsidR="00161253" w:rsidRPr="008B72DB" w:rsidRDefault="00161253" w:rsidP="0002202F">
      <w:pPr>
        <w:tabs>
          <w:tab w:val="left" w:pos="709"/>
          <w:tab w:val="left" w:pos="2835"/>
          <w:tab w:val="left" w:pos="3686"/>
          <w:tab w:val="left" w:pos="4500"/>
        </w:tabs>
        <w:spacing w:line="240" w:lineRule="auto"/>
        <w:ind w:left="0" w:right="-613"/>
        <w:rPr>
          <w:rFonts w:ascii="Arial" w:eastAsia="MS Mincho" w:hAnsi="Arial" w:cs="Mangal"/>
          <w:b/>
          <w:i/>
          <w:iCs/>
          <w:sz w:val="28"/>
          <w:szCs w:val="28"/>
          <w:u w:val="single"/>
        </w:rPr>
      </w:pPr>
      <w:r w:rsidRPr="008B72DB">
        <w:rPr>
          <w:rFonts w:ascii="Arial" w:eastAsia="MS Mincho" w:hAnsi="Arial" w:cs="Mangal"/>
          <w:b/>
          <w:i/>
          <w:iCs/>
          <w:sz w:val="28"/>
          <w:szCs w:val="28"/>
          <w:u w:val="single"/>
        </w:rPr>
        <w:t>Synopsis</w:t>
      </w:r>
    </w:p>
    <w:p w14:paraId="3B9A8FD5" w14:textId="77777777" w:rsidR="00161253" w:rsidRDefault="00161253"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t xml:space="preserve">The </w:t>
      </w:r>
      <w:proofErr w:type="spellStart"/>
      <w:r w:rsidR="001F596D">
        <w:rPr>
          <w:rFonts w:ascii="Arial" w:eastAsia="MS Mincho" w:hAnsi="Arial" w:cs="Mangal"/>
          <w:bCs/>
          <w:sz w:val="24"/>
          <w:szCs w:val="24"/>
        </w:rPr>
        <w:t>upAsakAs</w:t>
      </w:r>
      <w:proofErr w:type="spellEnd"/>
      <w:r w:rsidR="001F596D">
        <w:rPr>
          <w:rFonts w:ascii="Arial" w:eastAsia="MS Mincho" w:hAnsi="Arial" w:cs="Mangal"/>
          <w:bCs/>
          <w:sz w:val="24"/>
          <w:szCs w:val="24"/>
        </w:rPr>
        <w:t xml:space="preserve"> having the true knowledge of the </w:t>
      </w:r>
      <w:r w:rsidR="00970600">
        <w:rPr>
          <w:rFonts w:ascii="Arial" w:eastAsia="MS Mincho" w:hAnsi="Arial" w:cs="Mangal"/>
          <w:bCs/>
          <w:sz w:val="24"/>
          <w:szCs w:val="24"/>
        </w:rPr>
        <w:t>realities</w:t>
      </w:r>
      <w:r w:rsidR="001F596D">
        <w:rPr>
          <w:rFonts w:ascii="Arial" w:eastAsia="MS Mincho" w:hAnsi="Arial" w:cs="Mangal"/>
          <w:bCs/>
          <w:sz w:val="24"/>
          <w:szCs w:val="24"/>
        </w:rPr>
        <w:t xml:space="preserve"> do </w:t>
      </w:r>
      <w:r w:rsidR="00970600">
        <w:rPr>
          <w:rFonts w:ascii="Arial" w:eastAsia="MS Mincho" w:hAnsi="Arial" w:cs="Mangal"/>
          <w:bCs/>
          <w:sz w:val="24"/>
          <w:szCs w:val="24"/>
        </w:rPr>
        <w:t>not have</w:t>
      </w:r>
      <w:r w:rsidR="001F596D">
        <w:rPr>
          <w:rFonts w:ascii="Arial" w:eastAsia="MS Mincho" w:hAnsi="Arial" w:cs="Mangal"/>
          <w:bCs/>
          <w:sz w:val="24"/>
          <w:szCs w:val="24"/>
        </w:rPr>
        <w:t xml:space="preserve"> any desires of enjoying the worldly pleasures. They are in full control of their sensory organs including the mind</w:t>
      </w:r>
      <w:proofErr w:type="gramStart"/>
      <w:r w:rsidR="001F596D">
        <w:rPr>
          <w:rFonts w:ascii="Arial" w:eastAsia="MS Mincho" w:hAnsi="Arial" w:cs="Mangal"/>
          <w:bCs/>
          <w:sz w:val="24"/>
          <w:szCs w:val="24"/>
        </w:rPr>
        <w:t xml:space="preserve">. </w:t>
      </w:r>
      <w:r w:rsidR="008B72DB">
        <w:rPr>
          <w:rFonts w:ascii="Arial" w:eastAsia="MS Mincho" w:hAnsi="Arial" w:cs="Mangal"/>
          <w:bCs/>
          <w:sz w:val="24"/>
          <w:szCs w:val="24"/>
        </w:rPr>
        <w:t>.</w:t>
      </w:r>
      <w:proofErr w:type="gramEnd"/>
      <w:r w:rsidR="008B72DB">
        <w:rPr>
          <w:rFonts w:ascii="Arial" w:eastAsia="MS Mincho" w:hAnsi="Arial" w:cs="Mangal"/>
          <w:bCs/>
          <w:sz w:val="24"/>
          <w:szCs w:val="24"/>
        </w:rPr>
        <w:t xml:space="preserve"> They have fulfilled their wish to have visual presentation of Him in their hearts and thus are fully satisfied. They can fulfil all their desires by attaining the presence of </w:t>
      </w:r>
      <w:proofErr w:type="spellStart"/>
      <w:r w:rsidR="00970600">
        <w:rPr>
          <w:rFonts w:ascii="Arial" w:eastAsia="MS Mincho" w:hAnsi="Arial" w:cs="Mangal"/>
          <w:bCs/>
          <w:sz w:val="24"/>
          <w:szCs w:val="24"/>
        </w:rPr>
        <w:t>ParamAthman</w:t>
      </w:r>
      <w:proofErr w:type="spellEnd"/>
      <w:r w:rsidR="008B72DB">
        <w:rPr>
          <w:rFonts w:ascii="Arial" w:eastAsia="MS Mincho" w:hAnsi="Arial" w:cs="Mangal"/>
          <w:bCs/>
          <w:sz w:val="24"/>
          <w:szCs w:val="24"/>
        </w:rPr>
        <w:t xml:space="preserve"> in His abode </w:t>
      </w:r>
      <w:proofErr w:type="spellStart"/>
      <w:r w:rsidR="00970600">
        <w:rPr>
          <w:rFonts w:ascii="Arial" w:eastAsia="MS Mincho" w:hAnsi="Arial" w:cs="Mangal"/>
          <w:bCs/>
          <w:sz w:val="24"/>
          <w:szCs w:val="24"/>
        </w:rPr>
        <w:t>SriVaikunTham</w:t>
      </w:r>
      <w:proofErr w:type="spellEnd"/>
      <w:r w:rsidR="008B72DB">
        <w:rPr>
          <w:rFonts w:ascii="Arial" w:eastAsia="MS Mincho" w:hAnsi="Arial" w:cs="Mangal"/>
          <w:bCs/>
          <w:sz w:val="24"/>
          <w:szCs w:val="24"/>
        </w:rPr>
        <w:t xml:space="preserve">. This </w:t>
      </w:r>
      <w:proofErr w:type="spellStart"/>
      <w:r w:rsidR="008B72DB">
        <w:rPr>
          <w:rFonts w:ascii="Arial" w:eastAsia="MS Mincho" w:hAnsi="Arial" w:cs="Mangal"/>
          <w:bCs/>
          <w:sz w:val="24"/>
          <w:szCs w:val="24"/>
        </w:rPr>
        <w:t>paramAthman</w:t>
      </w:r>
      <w:proofErr w:type="spellEnd"/>
      <w:r w:rsidR="008B72DB">
        <w:rPr>
          <w:rFonts w:ascii="Arial" w:eastAsia="MS Mincho" w:hAnsi="Arial" w:cs="Mangal"/>
          <w:bCs/>
          <w:sz w:val="24"/>
          <w:szCs w:val="24"/>
        </w:rPr>
        <w:t xml:space="preserve"> is omnipresent – permeating every matter. They attained the </w:t>
      </w:r>
      <w:proofErr w:type="spellStart"/>
      <w:r w:rsidR="00970600">
        <w:rPr>
          <w:rFonts w:ascii="Arial" w:eastAsia="MS Mincho" w:hAnsi="Arial" w:cs="Mangal"/>
          <w:bCs/>
          <w:sz w:val="24"/>
          <w:szCs w:val="24"/>
        </w:rPr>
        <w:t>SriVaikunTham</w:t>
      </w:r>
      <w:proofErr w:type="spellEnd"/>
      <w:r w:rsidR="008B72DB">
        <w:rPr>
          <w:rFonts w:ascii="Arial" w:eastAsia="MS Mincho" w:hAnsi="Arial" w:cs="Mangal"/>
          <w:bCs/>
          <w:sz w:val="24"/>
          <w:szCs w:val="24"/>
        </w:rPr>
        <w:t xml:space="preserve"> to be with </w:t>
      </w:r>
      <w:r w:rsidR="00970600">
        <w:rPr>
          <w:rFonts w:ascii="Arial" w:eastAsia="MS Mincho" w:hAnsi="Arial" w:cs="Mangal"/>
          <w:bCs/>
          <w:sz w:val="24"/>
          <w:szCs w:val="24"/>
        </w:rPr>
        <w:t>Him after</w:t>
      </w:r>
      <w:r w:rsidR="008B72DB">
        <w:rPr>
          <w:rFonts w:ascii="Arial" w:eastAsia="MS Mincho" w:hAnsi="Arial" w:cs="Mangal"/>
          <w:bCs/>
          <w:sz w:val="24"/>
          <w:szCs w:val="24"/>
        </w:rPr>
        <w:t xml:space="preserve"> they have discarded the earthly body and hence their natural eight qualities mentioned in the </w:t>
      </w:r>
      <w:proofErr w:type="spellStart"/>
      <w:r w:rsidR="00970600">
        <w:rPr>
          <w:rFonts w:ascii="Arial" w:eastAsia="MS Mincho" w:hAnsi="Arial" w:cs="Mangal"/>
          <w:bCs/>
          <w:sz w:val="24"/>
          <w:szCs w:val="24"/>
        </w:rPr>
        <w:t>PrajApati</w:t>
      </w:r>
      <w:proofErr w:type="spellEnd"/>
      <w:r w:rsidR="008B72DB">
        <w:rPr>
          <w:rFonts w:ascii="Arial" w:eastAsia="MS Mincho" w:hAnsi="Arial" w:cs="Mangal"/>
          <w:bCs/>
          <w:sz w:val="24"/>
          <w:szCs w:val="24"/>
        </w:rPr>
        <w:t xml:space="preserve"> </w:t>
      </w:r>
      <w:proofErr w:type="spellStart"/>
      <w:r w:rsidR="008B72DB">
        <w:rPr>
          <w:rFonts w:ascii="Arial" w:eastAsia="MS Mincho" w:hAnsi="Arial" w:cs="Mangal"/>
          <w:bCs/>
          <w:sz w:val="24"/>
          <w:szCs w:val="24"/>
        </w:rPr>
        <w:t>vAkya</w:t>
      </w:r>
      <w:proofErr w:type="spellEnd"/>
      <w:r w:rsidR="008B72DB">
        <w:rPr>
          <w:rFonts w:ascii="Arial" w:eastAsia="MS Mincho" w:hAnsi="Arial" w:cs="Mangal"/>
          <w:bCs/>
          <w:sz w:val="24"/>
          <w:szCs w:val="24"/>
        </w:rPr>
        <w:t xml:space="preserve"> “</w:t>
      </w:r>
      <w:proofErr w:type="spellStart"/>
      <w:r w:rsidR="008B72DB">
        <w:rPr>
          <w:rFonts w:ascii="Arial" w:eastAsia="MS Mincho" w:hAnsi="Arial" w:cs="Mangal"/>
          <w:bCs/>
          <w:sz w:val="24"/>
          <w:szCs w:val="24"/>
        </w:rPr>
        <w:t>apahata</w:t>
      </w:r>
      <w:proofErr w:type="spellEnd"/>
      <w:r w:rsidR="008B72DB">
        <w:rPr>
          <w:rFonts w:ascii="Arial" w:eastAsia="MS Mincho" w:hAnsi="Arial" w:cs="Mangal"/>
          <w:bCs/>
          <w:sz w:val="24"/>
          <w:szCs w:val="24"/>
        </w:rPr>
        <w:t xml:space="preserve"> </w:t>
      </w:r>
      <w:proofErr w:type="spellStart"/>
      <w:r w:rsidR="008B72DB">
        <w:rPr>
          <w:rFonts w:ascii="Arial" w:eastAsia="MS Mincho" w:hAnsi="Arial" w:cs="Mangal"/>
          <w:bCs/>
          <w:sz w:val="24"/>
          <w:szCs w:val="24"/>
        </w:rPr>
        <w:t>pApma</w:t>
      </w:r>
      <w:proofErr w:type="spellEnd"/>
      <w:r w:rsidR="008B72DB">
        <w:rPr>
          <w:rFonts w:ascii="Arial" w:eastAsia="MS Mincho" w:hAnsi="Arial" w:cs="Mangal"/>
          <w:bCs/>
          <w:sz w:val="24"/>
          <w:szCs w:val="24"/>
        </w:rPr>
        <w:t xml:space="preserve">….” Have resurfaced in them. With all such faculties they can achieve the fruition of every </w:t>
      </w:r>
      <w:r w:rsidR="00970600">
        <w:rPr>
          <w:rFonts w:ascii="Arial" w:eastAsia="MS Mincho" w:hAnsi="Arial" w:cs="Mangal"/>
          <w:bCs/>
          <w:sz w:val="24"/>
          <w:szCs w:val="24"/>
        </w:rPr>
        <w:t>desire they</w:t>
      </w:r>
      <w:r w:rsidR="008B72DB">
        <w:rPr>
          <w:rFonts w:ascii="Arial" w:eastAsia="MS Mincho" w:hAnsi="Arial" w:cs="Mangal"/>
          <w:bCs/>
          <w:sz w:val="24"/>
          <w:szCs w:val="24"/>
        </w:rPr>
        <w:t xml:space="preserve"> intend to enjoy.</w:t>
      </w:r>
    </w:p>
    <w:p w14:paraId="338CA869" w14:textId="77777777" w:rsidR="008B72DB" w:rsidRDefault="008B72DB"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
    <w:p w14:paraId="3625894E" w14:textId="77777777" w:rsidR="008B72DB" w:rsidRDefault="008B72DB"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gramStart"/>
      <w:r>
        <w:rPr>
          <w:rFonts w:ascii="Arial" w:eastAsia="MS Mincho" w:hAnsi="Arial" w:cs="Mangal"/>
          <w:bCs/>
          <w:sz w:val="24"/>
          <w:szCs w:val="24"/>
        </w:rPr>
        <w:t>Explanation:-</w:t>
      </w:r>
      <w:proofErr w:type="gramEnd"/>
    </w:p>
    <w:p w14:paraId="591141E9" w14:textId="77777777" w:rsidR="008B72DB" w:rsidRDefault="008B72DB"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
    <w:p w14:paraId="061A79EA" w14:textId="77777777" w:rsidR="008B72DB" w:rsidRDefault="008D4E2C"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t>In this mantra attaining Brahman has been mentioned twice – once by the phrase “</w:t>
      </w:r>
      <w:proofErr w:type="spellStart"/>
      <w:r>
        <w:rPr>
          <w:rFonts w:ascii="Arial" w:eastAsia="MS Mincho" w:hAnsi="Arial" w:cs="Mangal"/>
          <w:bCs/>
          <w:sz w:val="24"/>
          <w:szCs w:val="24"/>
        </w:rPr>
        <w:t>enam</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samprApya</w:t>
      </w:r>
      <w:proofErr w:type="spellEnd"/>
      <w:r>
        <w:rPr>
          <w:rFonts w:ascii="Arial" w:eastAsia="MS Mincho" w:hAnsi="Arial" w:cs="Mangal"/>
          <w:bCs/>
          <w:sz w:val="24"/>
          <w:szCs w:val="24"/>
        </w:rPr>
        <w:t>” in the beginning and again in the third quadrant by the phrase “</w:t>
      </w:r>
      <w:proofErr w:type="spellStart"/>
      <w:r>
        <w:rPr>
          <w:rFonts w:ascii="Arial" w:eastAsia="MS Mincho" w:hAnsi="Arial" w:cs="Mangal"/>
          <w:bCs/>
          <w:sz w:val="24"/>
          <w:szCs w:val="24"/>
        </w:rPr>
        <w:t>sarvagam</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prApya</w:t>
      </w:r>
      <w:proofErr w:type="spellEnd"/>
      <w:r>
        <w:rPr>
          <w:rFonts w:ascii="Arial" w:eastAsia="MS Mincho" w:hAnsi="Arial" w:cs="Mangal"/>
          <w:bCs/>
          <w:sz w:val="24"/>
          <w:szCs w:val="24"/>
        </w:rPr>
        <w:t xml:space="preserve">”. To ensure these two phrases do not have the same meaning and hence to avoid repeating the same phrase twice, which is considered to be a fault, </w:t>
      </w:r>
      <w:proofErr w:type="gramStart"/>
      <w:r>
        <w:rPr>
          <w:rFonts w:ascii="Arial" w:eastAsia="MS Mincho" w:hAnsi="Arial" w:cs="Mangal"/>
          <w:bCs/>
          <w:sz w:val="24"/>
          <w:szCs w:val="24"/>
        </w:rPr>
        <w:t>it</w:t>
      </w:r>
      <w:proofErr w:type="gramEnd"/>
      <w:r>
        <w:rPr>
          <w:rFonts w:ascii="Arial" w:eastAsia="MS Mincho" w:hAnsi="Arial" w:cs="Mangal"/>
          <w:bCs/>
          <w:sz w:val="24"/>
          <w:szCs w:val="24"/>
        </w:rPr>
        <w:t xml:space="preserve"> </w:t>
      </w:r>
      <w:r>
        <w:rPr>
          <w:rFonts w:ascii="Arial" w:eastAsia="MS Mincho" w:hAnsi="Arial" w:cs="Mangal"/>
          <w:bCs/>
          <w:sz w:val="24"/>
          <w:szCs w:val="24"/>
        </w:rPr>
        <w:lastRenderedPageBreak/>
        <w:t>meanings for both of these words “</w:t>
      </w:r>
      <w:proofErr w:type="spellStart"/>
      <w:r>
        <w:rPr>
          <w:rFonts w:ascii="Arial" w:eastAsia="MS Mincho" w:hAnsi="Arial" w:cs="Mangal"/>
          <w:bCs/>
          <w:sz w:val="24"/>
          <w:szCs w:val="24"/>
        </w:rPr>
        <w:t>samprApti</w:t>
      </w:r>
      <w:proofErr w:type="spellEnd"/>
      <w:r>
        <w:rPr>
          <w:rFonts w:ascii="Arial" w:eastAsia="MS Mincho" w:hAnsi="Arial" w:cs="Mangal"/>
          <w:bCs/>
          <w:sz w:val="24"/>
          <w:szCs w:val="24"/>
        </w:rPr>
        <w:t xml:space="preserve">” is explained as the virtual visualisation of Him in the mind during the final stages of the </w:t>
      </w:r>
      <w:proofErr w:type="spellStart"/>
      <w:r>
        <w:rPr>
          <w:rFonts w:ascii="Arial" w:eastAsia="MS Mincho" w:hAnsi="Arial" w:cs="Mangal"/>
          <w:bCs/>
          <w:sz w:val="24"/>
          <w:szCs w:val="24"/>
        </w:rPr>
        <w:t>upAsana</w:t>
      </w:r>
      <w:proofErr w:type="spellEnd"/>
      <w:r>
        <w:rPr>
          <w:rFonts w:ascii="Arial" w:eastAsia="MS Mincho" w:hAnsi="Arial" w:cs="Mangal"/>
          <w:bCs/>
          <w:sz w:val="24"/>
          <w:szCs w:val="24"/>
        </w:rPr>
        <w:t xml:space="preserve"> – the meditative prayer. (</w:t>
      </w:r>
      <w:proofErr w:type="gramStart"/>
      <w:r>
        <w:rPr>
          <w:rFonts w:ascii="Arial" w:eastAsia="MS Mincho" w:hAnsi="Arial" w:cs="Mangal"/>
          <w:bCs/>
          <w:sz w:val="24"/>
          <w:szCs w:val="24"/>
        </w:rPr>
        <w:t>attaining</w:t>
      </w:r>
      <w:proofErr w:type="gramEnd"/>
      <w:r>
        <w:rPr>
          <w:rFonts w:ascii="Arial" w:eastAsia="MS Mincho" w:hAnsi="Arial" w:cs="Mangal"/>
          <w:bCs/>
          <w:sz w:val="24"/>
          <w:szCs w:val="24"/>
        </w:rPr>
        <w:t xml:space="preserve"> the state of “</w:t>
      </w:r>
      <w:proofErr w:type="spellStart"/>
      <w:r w:rsidR="00970600">
        <w:rPr>
          <w:rFonts w:ascii="Arial" w:eastAsia="MS Mincho" w:hAnsi="Arial" w:cs="Mangal"/>
          <w:bCs/>
          <w:sz w:val="24"/>
          <w:szCs w:val="24"/>
        </w:rPr>
        <w:t>Dars’ana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samAnAkAra</w:t>
      </w:r>
      <w:proofErr w:type="spellEnd"/>
      <w:r>
        <w:rPr>
          <w:rFonts w:ascii="Arial" w:eastAsia="MS Mincho" w:hAnsi="Arial" w:cs="Mangal"/>
          <w:bCs/>
          <w:sz w:val="24"/>
          <w:szCs w:val="24"/>
        </w:rPr>
        <w:t>). The second word “</w:t>
      </w:r>
      <w:proofErr w:type="spellStart"/>
      <w:r>
        <w:rPr>
          <w:rFonts w:ascii="Arial" w:eastAsia="MS Mincho" w:hAnsi="Arial" w:cs="Mangal"/>
          <w:bCs/>
          <w:sz w:val="24"/>
          <w:szCs w:val="24"/>
        </w:rPr>
        <w:t>prApti</w:t>
      </w:r>
      <w:proofErr w:type="spellEnd"/>
      <w:r>
        <w:rPr>
          <w:rFonts w:ascii="Arial" w:eastAsia="MS Mincho" w:hAnsi="Arial" w:cs="Mangal"/>
          <w:bCs/>
          <w:sz w:val="24"/>
          <w:szCs w:val="24"/>
        </w:rPr>
        <w:t xml:space="preserve">” is said to have the meaning of being freed of every result of virtuous and heinous deeds – the </w:t>
      </w:r>
      <w:proofErr w:type="spellStart"/>
      <w:r>
        <w:rPr>
          <w:rFonts w:ascii="Arial" w:eastAsia="MS Mincho" w:hAnsi="Arial" w:cs="Mangal"/>
          <w:bCs/>
          <w:sz w:val="24"/>
          <w:szCs w:val="24"/>
        </w:rPr>
        <w:t>puNya</w:t>
      </w:r>
      <w:proofErr w:type="spellEnd"/>
      <w:r>
        <w:rPr>
          <w:rFonts w:ascii="Arial" w:eastAsia="MS Mincho" w:hAnsi="Arial" w:cs="Mangal"/>
          <w:bCs/>
          <w:sz w:val="24"/>
          <w:szCs w:val="24"/>
        </w:rPr>
        <w:t xml:space="preserve"> and </w:t>
      </w:r>
      <w:proofErr w:type="spellStart"/>
      <w:r>
        <w:rPr>
          <w:rFonts w:ascii="Arial" w:eastAsia="MS Mincho" w:hAnsi="Arial" w:cs="Mangal"/>
          <w:bCs/>
          <w:sz w:val="24"/>
          <w:szCs w:val="24"/>
        </w:rPr>
        <w:t>pApa</w:t>
      </w:r>
      <w:proofErr w:type="spellEnd"/>
      <w:r>
        <w:rPr>
          <w:rFonts w:ascii="Arial" w:eastAsia="MS Mincho" w:hAnsi="Arial" w:cs="Mangal"/>
          <w:bCs/>
          <w:sz w:val="24"/>
          <w:szCs w:val="24"/>
        </w:rPr>
        <w:t xml:space="preserve"> deeds, at the terminal stage by discarding the earthly body, and reaches the place of Him – the </w:t>
      </w:r>
      <w:proofErr w:type="spellStart"/>
      <w:r w:rsidR="00970600">
        <w:rPr>
          <w:rFonts w:ascii="Arial" w:eastAsia="MS Mincho" w:hAnsi="Arial" w:cs="Mangal"/>
          <w:bCs/>
          <w:sz w:val="24"/>
          <w:szCs w:val="24"/>
        </w:rPr>
        <w:t>SriVaikunTham</w:t>
      </w:r>
      <w:proofErr w:type="spellEnd"/>
      <w:r>
        <w:rPr>
          <w:rFonts w:ascii="Arial" w:eastAsia="MS Mincho" w:hAnsi="Arial" w:cs="Mangal"/>
          <w:bCs/>
          <w:sz w:val="24"/>
          <w:szCs w:val="24"/>
        </w:rPr>
        <w:t xml:space="preserve">. </w:t>
      </w:r>
      <w:r w:rsidR="00C610BF">
        <w:rPr>
          <w:rFonts w:ascii="Arial" w:eastAsia="MS Mincho" w:hAnsi="Arial" w:cs="Mangal"/>
          <w:bCs/>
          <w:sz w:val="24"/>
          <w:szCs w:val="24"/>
        </w:rPr>
        <w:t>Keeping these interpretations,</w:t>
      </w:r>
      <w:r>
        <w:rPr>
          <w:rFonts w:ascii="Arial" w:eastAsia="MS Mincho" w:hAnsi="Arial" w:cs="Mangal"/>
          <w:bCs/>
          <w:sz w:val="24"/>
          <w:szCs w:val="24"/>
        </w:rPr>
        <w:t xml:space="preserve"> the </w:t>
      </w:r>
      <w:r w:rsidR="00970600">
        <w:rPr>
          <w:rFonts w:ascii="Arial" w:eastAsia="MS Mincho" w:hAnsi="Arial" w:cs="Mangal"/>
          <w:bCs/>
          <w:sz w:val="24"/>
          <w:szCs w:val="24"/>
        </w:rPr>
        <w:t>synopsis as</w:t>
      </w:r>
      <w:r>
        <w:rPr>
          <w:rFonts w:ascii="Arial" w:eastAsia="MS Mincho" w:hAnsi="Arial" w:cs="Mangal"/>
          <w:bCs/>
          <w:sz w:val="24"/>
          <w:szCs w:val="24"/>
        </w:rPr>
        <w:t xml:space="preserve"> given above is obtained</w:t>
      </w:r>
      <w:r w:rsidR="00C610BF">
        <w:rPr>
          <w:rFonts w:ascii="Arial" w:eastAsia="MS Mincho" w:hAnsi="Arial" w:cs="Mangal"/>
          <w:bCs/>
          <w:sz w:val="24"/>
          <w:szCs w:val="24"/>
        </w:rPr>
        <w:t xml:space="preserve"> mentioning that the </w:t>
      </w:r>
      <w:proofErr w:type="spellStart"/>
      <w:r w:rsidR="00970600">
        <w:rPr>
          <w:rFonts w:ascii="Arial" w:eastAsia="MS Mincho" w:hAnsi="Arial" w:cs="Mangal"/>
          <w:bCs/>
          <w:sz w:val="24"/>
          <w:szCs w:val="24"/>
        </w:rPr>
        <w:t>UpAsaka</w:t>
      </w:r>
      <w:proofErr w:type="spellEnd"/>
      <w:r w:rsidR="00C610BF">
        <w:rPr>
          <w:rFonts w:ascii="Arial" w:eastAsia="MS Mincho" w:hAnsi="Arial" w:cs="Mangal"/>
          <w:bCs/>
          <w:sz w:val="24"/>
          <w:szCs w:val="24"/>
        </w:rPr>
        <w:t xml:space="preserve"> attains the fruition of all </w:t>
      </w:r>
      <w:r w:rsidR="00970600">
        <w:rPr>
          <w:rFonts w:ascii="Arial" w:eastAsia="MS Mincho" w:hAnsi="Arial" w:cs="Mangal"/>
          <w:bCs/>
          <w:sz w:val="24"/>
          <w:szCs w:val="24"/>
        </w:rPr>
        <w:t>desires by</w:t>
      </w:r>
      <w:r w:rsidR="00C610BF">
        <w:rPr>
          <w:rFonts w:ascii="Arial" w:eastAsia="MS Mincho" w:hAnsi="Arial" w:cs="Mangal"/>
          <w:bCs/>
          <w:sz w:val="24"/>
          <w:szCs w:val="24"/>
        </w:rPr>
        <w:t xml:space="preserve"> the resurfacing of the auspicious eight qualities of a </w:t>
      </w:r>
      <w:proofErr w:type="spellStart"/>
      <w:r w:rsidR="00970600">
        <w:rPr>
          <w:rFonts w:ascii="Arial" w:eastAsia="MS Mincho" w:hAnsi="Arial" w:cs="Mangal"/>
          <w:bCs/>
          <w:sz w:val="24"/>
          <w:szCs w:val="24"/>
        </w:rPr>
        <w:t>Jiva</w:t>
      </w:r>
      <w:proofErr w:type="spellEnd"/>
      <w:r w:rsidR="00C610BF">
        <w:rPr>
          <w:rFonts w:ascii="Arial" w:eastAsia="MS Mincho" w:hAnsi="Arial" w:cs="Mangal"/>
          <w:bCs/>
          <w:sz w:val="24"/>
          <w:szCs w:val="24"/>
        </w:rPr>
        <w:t>.</w:t>
      </w:r>
    </w:p>
    <w:p w14:paraId="40C3B98F" w14:textId="77777777" w:rsidR="00C610BF" w:rsidRDefault="00C610BF"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
    <w:p w14:paraId="2FB27B97" w14:textId="77777777" w:rsidR="00C610BF" w:rsidRDefault="00C610BF"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t xml:space="preserve">An objection is raised at this juncture. The objection </w:t>
      </w:r>
      <w:r w:rsidR="00970600">
        <w:rPr>
          <w:rFonts w:ascii="Arial" w:eastAsia="MS Mincho" w:hAnsi="Arial" w:cs="Mangal"/>
          <w:bCs/>
          <w:sz w:val="24"/>
          <w:szCs w:val="24"/>
        </w:rPr>
        <w:t>is</w:t>
      </w:r>
      <w:r>
        <w:rPr>
          <w:rFonts w:ascii="Arial" w:eastAsia="MS Mincho" w:hAnsi="Arial" w:cs="Mangal"/>
          <w:bCs/>
          <w:sz w:val="24"/>
          <w:szCs w:val="24"/>
        </w:rPr>
        <w:t xml:space="preserve"> as follows – </w:t>
      </w:r>
    </w:p>
    <w:p w14:paraId="6D3C251F" w14:textId="77777777" w:rsidR="00C610BF" w:rsidRDefault="00C610BF"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t xml:space="preserve">One need not go to another world to be in the presence of Brahman, since He is said to be - omnipresent and </w:t>
      </w:r>
      <w:r w:rsidR="00970600">
        <w:rPr>
          <w:rFonts w:ascii="Arial" w:eastAsia="MS Mincho" w:hAnsi="Arial" w:cs="Mangal"/>
          <w:bCs/>
          <w:sz w:val="24"/>
          <w:szCs w:val="24"/>
        </w:rPr>
        <w:t>Omni</w:t>
      </w:r>
      <w:r>
        <w:rPr>
          <w:rFonts w:ascii="Arial" w:eastAsia="MS Mincho" w:hAnsi="Arial" w:cs="Mangal"/>
          <w:bCs/>
          <w:sz w:val="24"/>
          <w:szCs w:val="24"/>
        </w:rPr>
        <w:t xml:space="preserve"> permeating – “</w:t>
      </w:r>
      <w:proofErr w:type="spellStart"/>
      <w:r>
        <w:rPr>
          <w:rFonts w:ascii="Arial" w:eastAsia="MS Mincho" w:hAnsi="Arial" w:cs="Mangal"/>
          <w:bCs/>
          <w:sz w:val="24"/>
          <w:szCs w:val="24"/>
        </w:rPr>
        <w:t>sarvatah</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sarvagam</w:t>
      </w:r>
      <w:proofErr w:type="spellEnd"/>
      <w:r>
        <w:rPr>
          <w:rFonts w:ascii="Arial" w:eastAsia="MS Mincho" w:hAnsi="Arial" w:cs="Mangal"/>
          <w:bCs/>
          <w:sz w:val="24"/>
          <w:szCs w:val="24"/>
        </w:rPr>
        <w:t xml:space="preserve">” Further, the other world – </w:t>
      </w:r>
      <w:proofErr w:type="spellStart"/>
      <w:r w:rsidR="00970600">
        <w:rPr>
          <w:rFonts w:ascii="Arial" w:eastAsia="MS Mincho" w:hAnsi="Arial" w:cs="Mangal"/>
          <w:bCs/>
          <w:sz w:val="24"/>
          <w:szCs w:val="24"/>
        </w:rPr>
        <w:t>SriVaikunTham</w:t>
      </w:r>
      <w:proofErr w:type="spellEnd"/>
      <w:r>
        <w:rPr>
          <w:rFonts w:ascii="Arial" w:eastAsia="MS Mincho" w:hAnsi="Arial" w:cs="Mangal"/>
          <w:bCs/>
          <w:sz w:val="24"/>
          <w:szCs w:val="24"/>
        </w:rPr>
        <w:t xml:space="preserve"> has not been mentioned here at all! </w:t>
      </w:r>
      <w:proofErr w:type="gramStart"/>
      <w:r>
        <w:rPr>
          <w:rFonts w:ascii="Arial" w:eastAsia="MS Mincho" w:hAnsi="Arial" w:cs="Mangal"/>
          <w:bCs/>
          <w:sz w:val="24"/>
          <w:szCs w:val="24"/>
        </w:rPr>
        <w:t>So</w:t>
      </w:r>
      <w:proofErr w:type="gramEnd"/>
      <w:r>
        <w:rPr>
          <w:rFonts w:ascii="Arial" w:eastAsia="MS Mincho" w:hAnsi="Arial" w:cs="Mangal"/>
          <w:bCs/>
          <w:sz w:val="24"/>
          <w:szCs w:val="24"/>
        </w:rPr>
        <w:t xml:space="preserve"> giving such a meaning for the word </w:t>
      </w:r>
      <w:proofErr w:type="spellStart"/>
      <w:r>
        <w:rPr>
          <w:rFonts w:ascii="Arial" w:eastAsia="MS Mincho" w:hAnsi="Arial" w:cs="Mangal"/>
          <w:bCs/>
          <w:sz w:val="24"/>
          <w:szCs w:val="24"/>
        </w:rPr>
        <w:t>prApti</w:t>
      </w:r>
      <w:proofErr w:type="spellEnd"/>
      <w:r>
        <w:rPr>
          <w:rFonts w:ascii="Arial" w:eastAsia="MS Mincho" w:hAnsi="Arial" w:cs="Mangal"/>
          <w:bCs/>
          <w:sz w:val="24"/>
          <w:szCs w:val="24"/>
        </w:rPr>
        <w:t>, appearing for second time does not seem to be appropriate.</w:t>
      </w:r>
    </w:p>
    <w:p w14:paraId="37690B3A" w14:textId="77777777" w:rsidR="00C610BF" w:rsidRDefault="00C610BF"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t>The objection has been answered as follows –</w:t>
      </w:r>
    </w:p>
    <w:p w14:paraId="53E07860" w14:textId="77777777" w:rsidR="00C610BF" w:rsidRDefault="00C610BF"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t xml:space="preserve">Giving a meaning of attaining the </w:t>
      </w:r>
      <w:proofErr w:type="spellStart"/>
      <w:r w:rsidR="00970600">
        <w:rPr>
          <w:rFonts w:ascii="Arial" w:eastAsia="MS Mincho" w:hAnsi="Arial" w:cs="Mangal"/>
          <w:bCs/>
          <w:sz w:val="24"/>
          <w:szCs w:val="24"/>
        </w:rPr>
        <w:t>SriVaikunTham</w:t>
      </w:r>
      <w:proofErr w:type="spellEnd"/>
      <w:r>
        <w:rPr>
          <w:rFonts w:ascii="Arial" w:eastAsia="MS Mincho" w:hAnsi="Arial" w:cs="Mangal"/>
          <w:bCs/>
          <w:sz w:val="24"/>
          <w:szCs w:val="24"/>
        </w:rPr>
        <w:t xml:space="preserve"> for the word “</w:t>
      </w:r>
      <w:proofErr w:type="spellStart"/>
      <w:r>
        <w:rPr>
          <w:rFonts w:ascii="Arial" w:eastAsia="MS Mincho" w:hAnsi="Arial" w:cs="Mangal"/>
          <w:bCs/>
          <w:sz w:val="24"/>
          <w:szCs w:val="24"/>
        </w:rPr>
        <w:t>prApti</w:t>
      </w:r>
      <w:proofErr w:type="spellEnd"/>
      <w:r>
        <w:rPr>
          <w:rFonts w:ascii="Arial" w:eastAsia="MS Mincho" w:hAnsi="Arial" w:cs="Mangal"/>
          <w:bCs/>
          <w:sz w:val="24"/>
          <w:szCs w:val="24"/>
        </w:rPr>
        <w:t>” when it appears the second time, is fully justified. This aspect is being made clear by the mantra itself.</w:t>
      </w:r>
      <w:r w:rsidR="00551934">
        <w:rPr>
          <w:rFonts w:ascii="Arial" w:eastAsia="MS Mincho" w:hAnsi="Arial" w:cs="Mangal"/>
          <w:bCs/>
          <w:sz w:val="24"/>
          <w:szCs w:val="24"/>
        </w:rPr>
        <w:t xml:space="preserve"> Note the phrase – “</w:t>
      </w:r>
      <w:proofErr w:type="spellStart"/>
      <w:r w:rsidR="00551934">
        <w:rPr>
          <w:rFonts w:ascii="Arial" w:eastAsia="MS Mincho" w:hAnsi="Arial" w:cs="Mangal"/>
          <w:bCs/>
          <w:sz w:val="24"/>
          <w:szCs w:val="24"/>
        </w:rPr>
        <w:t>te</w:t>
      </w:r>
      <w:proofErr w:type="spellEnd"/>
      <w:r w:rsidR="00551934">
        <w:rPr>
          <w:rFonts w:ascii="Arial" w:eastAsia="MS Mincho" w:hAnsi="Arial" w:cs="Mangal"/>
          <w:bCs/>
          <w:sz w:val="24"/>
          <w:szCs w:val="24"/>
        </w:rPr>
        <w:t xml:space="preserve"> </w:t>
      </w:r>
      <w:proofErr w:type="spellStart"/>
      <w:r w:rsidR="00551934">
        <w:rPr>
          <w:rFonts w:ascii="Arial" w:eastAsia="MS Mincho" w:hAnsi="Arial" w:cs="Mangal"/>
          <w:bCs/>
          <w:sz w:val="24"/>
          <w:szCs w:val="24"/>
        </w:rPr>
        <w:t>brahmaloke</w:t>
      </w:r>
      <w:proofErr w:type="spellEnd"/>
      <w:r w:rsidR="00551934">
        <w:rPr>
          <w:rFonts w:ascii="Arial" w:eastAsia="MS Mincho" w:hAnsi="Arial" w:cs="Mangal"/>
          <w:bCs/>
          <w:sz w:val="24"/>
          <w:szCs w:val="24"/>
        </w:rPr>
        <w:t xml:space="preserve"> </w:t>
      </w:r>
      <w:proofErr w:type="spellStart"/>
      <w:r w:rsidR="00551934">
        <w:rPr>
          <w:rFonts w:ascii="Arial" w:eastAsia="MS Mincho" w:hAnsi="Arial" w:cs="Mangal"/>
          <w:bCs/>
          <w:sz w:val="24"/>
          <w:szCs w:val="24"/>
        </w:rPr>
        <w:t>tu</w:t>
      </w:r>
      <w:proofErr w:type="spellEnd"/>
      <w:r w:rsidR="00551934">
        <w:rPr>
          <w:rFonts w:ascii="Arial" w:eastAsia="MS Mincho" w:hAnsi="Arial" w:cs="Mangal"/>
          <w:bCs/>
          <w:sz w:val="24"/>
          <w:szCs w:val="24"/>
        </w:rPr>
        <w:t xml:space="preserve"> </w:t>
      </w:r>
      <w:proofErr w:type="spellStart"/>
      <w:r w:rsidR="00551934">
        <w:rPr>
          <w:rFonts w:ascii="Arial" w:eastAsia="MS Mincho" w:hAnsi="Arial" w:cs="Mangal"/>
          <w:bCs/>
          <w:sz w:val="24"/>
          <w:szCs w:val="24"/>
        </w:rPr>
        <w:t>parAntakAle</w:t>
      </w:r>
      <w:proofErr w:type="spellEnd"/>
      <w:r w:rsidR="00551934">
        <w:rPr>
          <w:rFonts w:ascii="Arial" w:eastAsia="MS Mincho" w:hAnsi="Arial" w:cs="Mangal"/>
          <w:bCs/>
          <w:sz w:val="24"/>
          <w:szCs w:val="24"/>
        </w:rPr>
        <w:t xml:space="preserve"> – </w:t>
      </w:r>
      <w:proofErr w:type="spellStart"/>
      <w:r w:rsidR="00551934">
        <w:rPr>
          <w:rFonts w:ascii="Arial" w:eastAsia="MS Mincho" w:hAnsi="Arial" w:cs="Mangal"/>
          <w:bCs/>
          <w:sz w:val="24"/>
          <w:szCs w:val="24"/>
        </w:rPr>
        <w:t>parAmRitAh</w:t>
      </w:r>
      <w:proofErr w:type="spellEnd"/>
      <w:r w:rsidR="00551934">
        <w:rPr>
          <w:rFonts w:ascii="Arial" w:eastAsia="MS Mincho" w:hAnsi="Arial" w:cs="Mangal"/>
          <w:bCs/>
          <w:sz w:val="24"/>
          <w:szCs w:val="24"/>
        </w:rPr>
        <w:t xml:space="preserve"> </w:t>
      </w:r>
      <w:proofErr w:type="spellStart"/>
      <w:r w:rsidR="00551934">
        <w:rPr>
          <w:rFonts w:ascii="Arial" w:eastAsia="MS Mincho" w:hAnsi="Arial" w:cs="Mangal"/>
          <w:bCs/>
          <w:sz w:val="24"/>
          <w:szCs w:val="24"/>
        </w:rPr>
        <w:t>parimuchyanti</w:t>
      </w:r>
      <w:proofErr w:type="spellEnd"/>
      <w:r w:rsidR="00551934">
        <w:rPr>
          <w:rFonts w:ascii="Arial" w:eastAsia="MS Mincho" w:hAnsi="Arial" w:cs="Mangal"/>
          <w:bCs/>
          <w:sz w:val="24"/>
          <w:szCs w:val="24"/>
        </w:rPr>
        <w:t xml:space="preserve"> </w:t>
      </w:r>
      <w:proofErr w:type="spellStart"/>
      <w:r w:rsidR="00551934">
        <w:rPr>
          <w:rFonts w:ascii="Arial" w:eastAsia="MS Mincho" w:hAnsi="Arial" w:cs="Mangal"/>
          <w:bCs/>
          <w:sz w:val="24"/>
          <w:szCs w:val="24"/>
        </w:rPr>
        <w:t>sarve</w:t>
      </w:r>
      <w:proofErr w:type="spellEnd"/>
      <w:r w:rsidR="00551934">
        <w:rPr>
          <w:rFonts w:ascii="Arial" w:eastAsia="MS Mincho" w:hAnsi="Arial" w:cs="Mangal"/>
          <w:bCs/>
          <w:sz w:val="24"/>
          <w:szCs w:val="24"/>
        </w:rPr>
        <w:t xml:space="preserve">” in the mantra. It means – after relinquishing the earthly body, the </w:t>
      </w:r>
      <w:proofErr w:type="spellStart"/>
      <w:r w:rsidR="00551934">
        <w:rPr>
          <w:rFonts w:ascii="Arial" w:eastAsia="MS Mincho" w:hAnsi="Arial" w:cs="Mangal"/>
          <w:bCs/>
          <w:sz w:val="24"/>
          <w:szCs w:val="24"/>
        </w:rPr>
        <w:t>Jiva</w:t>
      </w:r>
      <w:proofErr w:type="spellEnd"/>
      <w:r w:rsidR="00551934">
        <w:rPr>
          <w:rFonts w:ascii="Arial" w:eastAsia="MS Mincho" w:hAnsi="Arial" w:cs="Mangal"/>
          <w:bCs/>
          <w:sz w:val="24"/>
          <w:szCs w:val="24"/>
        </w:rPr>
        <w:t xml:space="preserve"> enjoys the bliss in the world of Brahman. In this </w:t>
      </w:r>
      <w:r w:rsidR="00970600">
        <w:rPr>
          <w:rFonts w:ascii="Arial" w:eastAsia="MS Mincho" w:hAnsi="Arial" w:cs="Mangal"/>
          <w:bCs/>
          <w:sz w:val="24"/>
          <w:szCs w:val="24"/>
        </w:rPr>
        <w:t>Upanishad</w:t>
      </w:r>
      <w:r w:rsidR="00551934">
        <w:rPr>
          <w:rFonts w:ascii="Arial" w:eastAsia="MS Mincho" w:hAnsi="Arial" w:cs="Mangal"/>
          <w:bCs/>
          <w:sz w:val="24"/>
          <w:szCs w:val="24"/>
        </w:rPr>
        <w:t xml:space="preserve"> also there are many instances where it has been made clear that the divine auspicious body of the Brahman is available in the Sri </w:t>
      </w:r>
      <w:proofErr w:type="spellStart"/>
      <w:r w:rsidR="00970600">
        <w:rPr>
          <w:rFonts w:ascii="Arial" w:eastAsia="MS Mincho" w:hAnsi="Arial" w:cs="Mangal"/>
          <w:bCs/>
          <w:sz w:val="24"/>
          <w:szCs w:val="24"/>
        </w:rPr>
        <w:t>VaikunTha</w:t>
      </w:r>
      <w:proofErr w:type="spellEnd"/>
      <w:r w:rsidR="00551934">
        <w:rPr>
          <w:rFonts w:ascii="Arial" w:eastAsia="MS Mincho" w:hAnsi="Arial" w:cs="Mangal"/>
          <w:bCs/>
          <w:sz w:val="24"/>
          <w:szCs w:val="24"/>
        </w:rPr>
        <w:t xml:space="preserve">. Further it has been amply made clear that the various </w:t>
      </w:r>
      <w:proofErr w:type="spellStart"/>
      <w:r w:rsidR="00551934">
        <w:rPr>
          <w:rFonts w:ascii="Arial" w:eastAsia="MS Mincho" w:hAnsi="Arial" w:cs="Mangal"/>
          <w:bCs/>
          <w:sz w:val="24"/>
          <w:szCs w:val="24"/>
        </w:rPr>
        <w:t>Jeevas</w:t>
      </w:r>
      <w:proofErr w:type="spellEnd"/>
      <w:r w:rsidR="00551934">
        <w:rPr>
          <w:rFonts w:ascii="Arial" w:eastAsia="MS Mincho" w:hAnsi="Arial" w:cs="Mangal"/>
          <w:bCs/>
          <w:sz w:val="24"/>
          <w:szCs w:val="24"/>
        </w:rPr>
        <w:t xml:space="preserve"> </w:t>
      </w:r>
      <w:r w:rsidR="00970600">
        <w:rPr>
          <w:rFonts w:ascii="Arial" w:eastAsia="MS Mincho" w:hAnsi="Arial" w:cs="Mangal"/>
          <w:bCs/>
          <w:sz w:val="24"/>
          <w:szCs w:val="24"/>
        </w:rPr>
        <w:t>after</w:t>
      </w:r>
      <w:r w:rsidR="00551934">
        <w:rPr>
          <w:rFonts w:ascii="Arial" w:eastAsia="MS Mincho" w:hAnsi="Arial" w:cs="Mangal"/>
          <w:bCs/>
          <w:sz w:val="24"/>
          <w:szCs w:val="24"/>
        </w:rPr>
        <w:t xml:space="preserve"> being relieved of the earthly body do reach the </w:t>
      </w:r>
      <w:proofErr w:type="spellStart"/>
      <w:r w:rsidR="00970600">
        <w:rPr>
          <w:rFonts w:ascii="Arial" w:eastAsia="MS Mincho" w:hAnsi="Arial" w:cs="Mangal"/>
          <w:bCs/>
          <w:sz w:val="24"/>
          <w:szCs w:val="24"/>
        </w:rPr>
        <w:t>SriVaikunTham</w:t>
      </w:r>
      <w:proofErr w:type="spellEnd"/>
      <w:r w:rsidR="00551934">
        <w:rPr>
          <w:rFonts w:ascii="Arial" w:eastAsia="MS Mincho" w:hAnsi="Arial" w:cs="Mangal"/>
          <w:bCs/>
          <w:sz w:val="24"/>
          <w:szCs w:val="24"/>
        </w:rPr>
        <w:t>, - the other divine world through the corona of the Sun. The following are the quotes from this Upanishad – “</w:t>
      </w:r>
      <w:proofErr w:type="spellStart"/>
      <w:r w:rsidR="00551934">
        <w:rPr>
          <w:rFonts w:ascii="Arial" w:eastAsia="MS Mincho" w:hAnsi="Arial" w:cs="Mangal"/>
          <w:bCs/>
          <w:sz w:val="24"/>
          <w:szCs w:val="24"/>
        </w:rPr>
        <w:t>hiraNmaye</w:t>
      </w:r>
      <w:proofErr w:type="spellEnd"/>
      <w:r w:rsidR="00551934">
        <w:rPr>
          <w:rFonts w:ascii="Arial" w:eastAsia="MS Mincho" w:hAnsi="Arial" w:cs="Mangal"/>
          <w:bCs/>
          <w:sz w:val="24"/>
          <w:szCs w:val="24"/>
        </w:rPr>
        <w:t xml:space="preserve"> pare </w:t>
      </w:r>
      <w:proofErr w:type="spellStart"/>
      <w:r w:rsidR="00551934">
        <w:rPr>
          <w:rFonts w:ascii="Arial" w:eastAsia="MS Mincho" w:hAnsi="Arial" w:cs="Mangal"/>
          <w:bCs/>
          <w:sz w:val="24"/>
          <w:szCs w:val="24"/>
        </w:rPr>
        <w:t>kos’e</w:t>
      </w:r>
      <w:proofErr w:type="spellEnd"/>
      <w:r w:rsidR="00551934">
        <w:rPr>
          <w:rFonts w:ascii="Arial" w:eastAsia="MS Mincho" w:hAnsi="Arial" w:cs="Mangal"/>
          <w:bCs/>
          <w:sz w:val="24"/>
          <w:szCs w:val="24"/>
        </w:rPr>
        <w:t xml:space="preserve"> – </w:t>
      </w:r>
      <w:proofErr w:type="spellStart"/>
      <w:r w:rsidR="00551934">
        <w:rPr>
          <w:rFonts w:ascii="Arial" w:eastAsia="MS Mincho" w:hAnsi="Arial" w:cs="Mangal"/>
          <w:bCs/>
          <w:sz w:val="24"/>
          <w:szCs w:val="24"/>
        </w:rPr>
        <w:t>virajam</w:t>
      </w:r>
      <w:proofErr w:type="spellEnd"/>
      <w:r w:rsidR="00551934">
        <w:rPr>
          <w:rFonts w:ascii="Arial" w:eastAsia="MS Mincho" w:hAnsi="Arial" w:cs="Mangal"/>
          <w:bCs/>
          <w:sz w:val="24"/>
          <w:szCs w:val="24"/>
        </w:rPr>
        <w:t xml:space="preserve"> brahma </w:t>
      </w:r>
      <w:proofErr w:type="spellStart"/>
      <w:r w:rsidR="00551934">
        <w:rPr>
          <w:rFonts w:ascii="Arial" w:eastAsia="MS Mincho" w:hAnsi="Arial" w:cs="Mangal"/>
          <w:bCs/>
          <w:sz w:val="24"/>
          <w:szCs w:val="24"/>
        </w:rPr>
        <w:t>nishkalam</w:t>
      </w:r>
      <w:proofErr w:type="spellEnd"/>
      <w:r w:rsidR="00551934">
        <w:rPr>
          <w:rFonts w:ascii="Arial" w:eastAsia="MS Mincho" w:hAnsi="Arial" w:cs="Mangal"/>
          <w:bCs/>
          <w:sz w:val="24"/>
          <w:szCs w:val="24"/>
        </w:rPr>
        <w:t>”, “</w:t>
      </w:r>
      <w:proofErr w:type="spellStart"/>
      <w:r w:rsidR="00551934">
        <w:rPr>
          <w:rFonts w:ascii="Arial" w:eastAsia="MS Mincho" w:hAnsi="Arial" w:cs="Mangal"/>
          <w:bCs/>
          <w:sz w:val="24"/>
          <w:szCs w:val="24"/>
        </w:rPr>
        <w:t>divye</w:t>
      </w:r>
      <w:proofErr w:type="spellEnd"/>
      <w:r w:rsidR="00551934">
        <w:rPr>
          <w:rFonts w:ascii="Arial" w:eastAsia="MS Mincho" w:hAnsi="Arial" w:cs="Mangal"/>
          <w:bCs/>
          <w:sz w:val="24"/>
          <w:szCs w:val="24"/>
        </w:rPr>
        <w:t xml:space="preserve"> </w:t>
      </w:r>
      <w:proofErr w:type="spellStart"/>
      <w:r w:rsidR="00551934">
        <w:rPr>
          <w:rFonts w:ascii="Arial" w:eastAsia="MS Mincho" w:hAnsi="Arial" w:cs="Mangal"/>
          <w:bCs/>
          <w:sz w:val="24"/>
          <w:szCs w:val="24"/>
        </w:rPr>
        <w:t>brahmapure</w:t>
      </w:r>
      <w:proofErr w:type="spellEnd"/>
      <w:r w:rsidR="00551934">
        <w:rPr>
          <w:rFonts w:ascii="Arial" w:eastAsia="MS Mincho" w:hAnsi="Arial" w:cs="Mangal"/>
          <w:bCs/>
          <w:sz w:val="24"/>
          <w:szCs w:val="24"/>
        </w:rPr>
        <w:t xml:space="preserve"> </w:t>
      </w:r>
      <w:proofErr w:type="spellStart"/>
      <w:r w:rsidR="00551934">
        <w:rPr>
          <w:rFonts w:ascii="Arial" w:eastAsia="MS Mincho" w:hAnsi="Arial" w:cs="Mangal"/>
          <w:bCs/>
          <w:sz w:val="24"/>
          <w:szCs w:val="24"/>
        </w:rPr>
        <w:t>hyesha</w:t>
      </w:r>
      <w:proofErr w:type="spellEnd"/>
      <w:r w:rsidR="00551934">
        <w:rPr>
          <w:rFonts w:ascii="Arial" w:eastAsia="MS Mincho" w:hAnsi="Arial" w:cs="Mangal"/>
          <w:bCs/>
          <w:sz w:val="24"/>
          <w:szCs w:val="24"/>
        </w:rPr>
        <w:t xml:space="preserve"> – </w:t>
      </w:r>
      <w:proofErr w:type="spellStart"/>
      <w:r w:rsidR="00551934">
        <w:rPr>
          <w:rFonts w:ascii="Arial" w:eastAsia="MS Mincho" w:hAnsi="Arial" w:cs="Mangal"/>
          <w:bCs/>
          <w:sz w:val="24"/>
          <w:szCs w:val="24"/>
        </w:rPr>
        <w:t>vyomanyAtmA</w:t>
      </w:r>
      <w:proofErr w:type="spellEnd"/>
      <w:r w:rsidR="00551934">
        <w:rPr>
          <w:rFonts w:ascii="Arial" w:eastAsia="MS Mincho" w:hAnsi="Arial" w:cs="Mangal"/>
          <w:bCs/>
          <w:sz w:val="24"/>
          <w:szCs w:val="24"/>
        </w:rPr>
        <w:t xml:space="preserve"> </w:t>
      </w:r>
      <w:proofErr w:type="spellStart"/>
      <w:r w:rsidR="00551934">
        <w:rPr>
          <w:rFonts w:ascii="Arial" w:eastAsia="MS Mincho" w:hAnsi="Arial" w:cs="Mangal"/>
          <w:bCs/>
          <w:sz w:val="24"/>
          <w:szCs w:val="24"/>
        </w:rPr>
        <w:t>pratishThitah</w:t>
      </w:r>
      <w:proofErr w:type="spellEnd"/>
      <w:r w:rsidR="00551934">
        <w:rPr>
          <w:rFonts w:ascii="Arial" w:eastAsia="MS Mincho" w:hAnsi="Arial" w:cs="Mangal"/>
          <w:bCs/>
          <w:sz w:val="24"/>
          <w:szCs w:val="24"/>
        </w:rPr>
        <w:t xml:space="preserve">” and “yatra </w:t>
      </w:r>
      <w:proofErr w:type="spellStart"/>
      <w:r w:rsidR="00551934">
        <w:rPr>
          <w:rFonts w:ascii="Arial" w:eastAsia="MS Mincho" w:hAnsi="Arial" w:cs="Mangal"/>
          <w:bCs/>
          <w:sz w:val="24"/>
          <w:szCs w:val="24"/>
        </w:rPr>
        <w:t>devAnAm</w:t>
      </w:r>
      <w:proofErr w:type="spellEnd"/>
      <w:r w:rsidR="00551934">
        <w:rPr>
          <w:rFonts w:ascii="Arial" w:eastAsia="MS Mincho" w:hAnsi="Arial" w:cs="Mangal"/>
          <w:bCs/>
          <w:sz w:val="24"/>
          <w:szCs w:val="24"/>
        </w:rPr>
        <w:t xml:space="preserve"> </w:t>
      </w:r>
      <w:proofErr w:type="spellStart"/>
      <w:r w:rsidR="00551934">
        <w:rPr>
          <w:rFonts w:ascii="Arial" w:eastAsia="MS Mincho" w:hAnsi="Arial" w:cs="Mangal"/>
          <w:bCs/>
          <w:sz w:val="24"/>
          <w:szCs w:val="24"/>
        </w:rPr>
        <w:t>patirekodhivAsah</w:t>
      </w:r>
      <w:proofErr w:type="spellEnd"/>
      <w:r w:rsidR="00551934">
        <w:rPr>
          <w:rFonts w:ascii="Arial" w:eastAsia="MS Mincho" w:hAnsi="Arial" w:cs="Mangal"/>
          <w:bCs/>
          <w:sz w:val="24"/>
          <w:szCs w:val="24"/>
        </w:rPr>
        <w:t xml:space="preserve">”. The same has been mentioned in </w:t>
      </w:r>
      <w:proofErr w:type="spellStart"/>
      <w:r w:rsidR="00970600">
        <w:rPr>
          <w:rFonts w:ascii="Arial" w:eastAsia="MS Mincho" w:hAnsi="Arial" w:cs="Mangal"/>
          <w:bCs/>
          <w:sz w:val="24"/>
          <w:szCs w:val="24"/>
        </w:rPr>
        <w:t>kathopanishath</w:t>
      </w:r>
      <w:proofErr w:type="spellEnd"/>
      <w:r w:rsidR="00551934">
        <w:rPr>
          <w:rFonts w:ascii="Arial" w:eastAsia="MS Mincho" w:hAnsi="Arial" w:cs="Mangal"/>
          <w:bCs/>
          <w:sz w:val="24"/>
          <w:szCs w:val="24"/>
        </w:rPr>
        <w:t xml:space="preserve"> by the phrase “</w:t>
      </w:r>
      <w:proofErr w:type="spellStart"/>
      <w:r w:rsidR="00551934">
        <w:rPr>
          <w:rFonts w:ascii="Arial" w:eastAsia="MS Mincho" w:hAnsi="Arial" w:cs="Mangal"/>
          <w:bCs/>
          <w:sz w:val="24"/>
          <w:szCs w:val="24"/>
        </w:rPr>
        <w:t>sodhvanah</w:t>
      </w:r>
      <w:proofErr w:type="spellEnd"/>
      <w:r w:rsidR="00551934">
        <w:rPr>
          <w:rFonts w:ascii="Arial" w:eastAsia="MS Mincho" w:hAnsi="Arial" w:cs="Mangal"/>
          <w:bCs/>
          <w:sz w:val="24"/>
          <w:szCs w:val="24"/>
        </w:rPr>
        <w:t xml:space="preserve"> </w:t>
      </w:r>
      <w:proofErr w:type="spellStart"/>
      <w:r w:rsidR="00970600">
        <w:rPr>
          <w:rFonts w:ascii="Arial" w:eastAsia="MS Mincho" w:hAnsi="Arial" w:cs="Mangal"/>
          <w:bCs/>
          <w:sz w:val="24"/>
          <w:szCs w:val="24"/>
        </w:rPr>
        <w:t>pAramApnoti</w:t>
      </w:r>
      <w:proofErr w:type="spellEnd"/>
      <w:r w:rsidR="00551934">
        <w:rPr>
          <w:rFonts w:ascii="Arial" w:eastAsia="MS Mincho" w:hAnsi="Arial" w:cs="Mangal"/>
          <w:bCs/>
          <w:sz w:val="24"/>
          <w:szCs w:val="24"/>
        </w:rPr>
        <w:t xml:space="preserve"> </w:t>
      </w:r>
      <w:proofErr w:type="spellStart"/>
      <w:r w:rsidR="00551934">
        <w:rPr>
          <w:rFonts w:ascii="Arial" w:eastAsia="MS Mincho" w:hAnsi="Arial" w:cs="Mangal"/>
          <w:bCs/>
          <w:sz w:val="24"/>
          <w:szCs w:val="24"/>
        </w:rPr>
        <w:t>tadvishNoh</w:t>
      </w:r>
      <w:proofErr w:type="spellEnd"/>
      <w:r w:rsidR="00551934">
        <w:rPr>
          <w:rFonts w:ascii="Arial" w:eastAsia="MS Mincho" w:hAnsi="Arial" w:cs="Mangal"/>
          <w:bCs/>
          <w:sz w:val="24"/>
          <w:szCs w:val="24"/>
        </w:rPr>
        <w:t xml:space="preserve"> </w:t>
      </w:r>
      <w:proofErr w:type="spellStart"/>
      <w:r w:rsidR="00551934">
        <w:rPr>
          <w:rFonts w:ascii="Arial" w:eastAsia="MS Mincho" w:hAnsi="Arial" w:cs="Mangal"/>
          <w:bCs/>
          <w:sz w:val="24"/>
          <w:szCs w:val="24"/>
        </w:rPr>
        <w:t>paramam</w:t>
      </w:r>
      <w:proofErr w:type="spellEnd"/>
      <w:r w:rsidR="00551934">
        <w:rPr>
          <w:rFonts w:ascii="Arial" w:eastAsia="MS Mincho" w:hAnsi="Arial" w:cs="Mangal"/>
          <w:bCs/>
          <w:sz w:val="24"/>
          <w:szCs w:val="24"/>
        </w:rPr>
        <w:t xml:space="preserve"> </w:t>
      </w:r>
      <w:proofErr w:type="spellStart"/>
      <w:r w:rsidR="00551934">
        <w:rPr>
          <w:rFonts w:ascii="Arial" w:eastAsia="MS Mincho" w:hAnsi="Arial" w:cs="Mangal"/>
          <w:bCs/>
          <w:sz w:val="24"/>
          <w:szCs w:val="24"/>
        </w:rPr>
        <w:t>padam</w:t>
      </w:r>
      <w:proofErr w:type="spellEnd"/>
      <w:r w:rsidR="00551934">
        <w:rPr>
          <w:rFonts w:ascii="Arial" w:eastAsia="MS Mincho" w:hAnsi="Arial" w:cs="Mangal"/>
          <w:bCs/>
          <w:sz w:val="24"/>
          <w:szCs w:val="24"/>
        </w:rPr>
        <w:t xml:space="preserve">.” In </w:t>
      </w:r>
      <w:proofErr w:type="spellStart"/>
      <w:r w:rsidR="00970600">
        <w:rPr>
          <w:rFonts w:ascii="Arial" w:eastAsia="MS Mincho" w:hAnsi="Arial" w:cs="Mangal"/>
          <w:bCs/>
          <w:sz w:val="24"/>
          <w:szCs w:val="24"/>
        </w:rPr>
        <w:t>pras’nopanishat</w:t>
      </w:r>
      <w:proofErr w:type="spellEnd"/>
      <w:r w:rsidR="00551934">
        <w:rPr>
          <w:rFonts w:ascii="Arial" w:eastAsia="MS Mincho" w:hAnsi="Arial" w:cs="Mangal"/>
          <w:bCs/>
          <w:sz w:val="24"/>
          <w:szCs w:val="24"/>
        </w:rPr>
        <w:t xml:space="preserve">, this is mentioned by “yah </w:t>
      </w:r>
      <w:proofErr w:type="spellStart"/>
      <w:r w:rsidR="00551934">
        <w:rPr>
          <w:rFonts w:ascii="Arial" w:eastAsia="MS Mincho" w:hAnsi="Arial" w:cs="Mangal"/>
          <w:bCs/>
          <w:sz w:val="24"/>
          <w:szCs w:val="24"/>
        </w:rPr>
        <w:t>punaretam</w:t>
      </w:r>
      <w:proofErr w:type="spellEnd"/>
      <w:r w:rsidR="00551934">
        <w:rPr>
          <w:rFonts w:ascii="Arial" w:eastAsia="MS Mincho" w:hAnsi="Arial" w:cs="Mangal"/>
          <w:bCs/>
          <w:sz w:val="24"/>
          <w:szCs w:val="24"/>
        </w:rPr>
        <w:t xml:space="preserve"> </w:t>
      </w:r>
      <w:proofErr w:type="spellStart"/>
      <w:r w:rsidR="00551934">
        <w:rPr>
          <w:rFonts w:ascii="Arial" w:eastAsia="MS Mincho" w:hAnsi="Arial" w:cs="Mangal"/>
          <w:bCs/>
          <w:sz w:val="24"/>
          <w:szCs w:val="24"/>
        </w:rPr>
        <w:t>trimAtreNaiva</w:t>
      </w:r>
      <w:proofErr w:type="spellEnd"/>
      <w:r w:rsidR="00551934">
        <w:rPr>
          <w:rFonts w:ascii="Arial" w:eastAsia="MS Mincho" w:hAnsi="Arial" w:cs="Mangal"/>
          <w:bCs/>
          <w:sz w:val="24"/>
          <w:szCs w:val="24"/>
        </w:rPr>
        <w:t xml:space="preserve"> </w:t>
      </w:r>
      <w:proofErr w:type="spellStart"/>
      <w:r w:rsidR="00551934">
        <w:rPr>
          <w:rFonts w:ascii="Arial" w:eastAsia="MS Mincho" w:hAnsi="Arial" w:cs="Mangal"/>
          <w:bCs/>
          <w:sz w:val="24"/>
          <w:szCs w:val="24"/>
        </w:rPr>
        <w:t>OmityetenaivAkshareNa</w:t>
      </w:r>
      <w:proofErr w:type="spellEnd"/>
      <w:r w:rsidR="00551934">
        <w:rPr>
          <w:rFonts w:ascii="Arial" w:eastAsia="MS Mincho" w:hAnsi="Arial" w:cs="Mangal"/>
          <w:bCs/>
          <w:sz w:val="24"/>
          <w:szCs w:val="24"/>
        </w:rPr>
        <w:t xml:space="preserve"> </w:t>
      </w:r>
      <w:r w:rsidR="00954D15">
        <w:rPr>
          <w:rFonts w:ascii="Arial" w:eastAsia="MS Mincho" w:hAnsi="Arial" w:cs="Mangal"/>
          <w:bCs/>
          <w:sz w:val="24"/>
          <w:szCs w:val="24"/>
        </w:rPr>
        <w:t xml:space="preserve">param </w:t>
      </w:r>
      <w:proofErr w:type="spellStart"/>
      <w:r w:rsidR="00954D15">
        <w:rPr>
          <w:rFonts w:ascii="Arial" w:eastAsia="MS Mincho" w:hAnsi="Arial" w:cs="Mangal"/>
          <w:bCs/>
          <w:sz w:val="24"/>
          <w:szCs w:val="24"/>
        </w:rPr>
        <w:t>purushamabhi</w:t>
      </w:r>
      <w:proofErr w:type="spellEnd"/>
      <w:r w:rsidR="00954D15">
        <w:rPr>
          <w:rFonts w:ascii="Arial" w:eastAsia="MS Mincho" w:hAnsi="Arial" w:cs="Mangal"/>
          <w:bCs/>
          <w:sz w:val="24"/>
          <w:szCs w:val="24"/>
        </w:rPr>
        <w:t xml:space="preserve"> </w:t>
      </w:r>
      <w:proofErr w:type="spellStart"/>
      <w:r w:rsidR="00954D15">
        <w:rPr>
          <w:rFonts w:ascii="Arial" w:eastAsia="MS Mincho" w:hAnsi="Arial" w:cs="Mangal"/>
          <w:bCs/>
          <w:sz w:val="24"/>
          <w:szCs w:val="24"/>
        </w:rPr>
        <w:t>dhyAyeeta</w:t>
      </w:r>
      <w:proofErr w:type="spellEnd"/>
      <w:r w:rsidR="00954D15">
        <w:rPr>
          <w:rFonts w:ascii="Arial" w:eastAsia="MS Mincho" w:hAnsi="Arial" w:cs="Mangal"/>
          <w:bCs/>
          <w:sz w:val="24"/>
          <w:szCs w:val="24"/>
        </w:rPr>
        <w:t xml:space="preserve"> – </w:t>
      </w:r>
      <w:proofErr w:type="spellStart"/>
      <w:r w:rsidR="00954D15">
        <w:rPr>
          <w:rFonts w:ascii="Arial" w:eastAsia="MS Mincho" w:hAnsi="Arial" w:cs="Mangal"/>
          <w:bCs/>
          <w:sz w:val="24"/>
          <w:szCs w:val="24"/>
        </w:rPr>
        <w:t>sa</w:t>
      </w:r>
      <w:proofErr w:type="spellEnd"/>
      <w:r w:rsidR="00954D15">
        <w:rPr>
          <w:rFonts w:ascii="Arial" w:eastAsia="MS Mincho" w:hAnsi="Arial" w:cs="Mangal"/>
          <w:bCs/>
          <w:sz w:val="24"/>
          <w:szCs w:val="24"/>
        </w:rPr>
        <w:t xml:space="preserve"> </w:t>
      </w:r>
      <w:proofErr w:type="spellStart"/>
      <w:r w:rsidR="00954D15">
        <w:rPr>
          <w:rFonts w:ascii="Arial" w:eastAsia="MS Mincho" w:hAnsi="Arial" w:cs="Mangal"/>
          <w:bCs/>
          <w:sz w:val="24"/>
          <w:szCs w:val="24"/>
        </w:rPr>
        <w:t>tejasi</w:t>
      </w:r>
      <w:proofErr w:type="spellEnd"/>
      <w:r w:rsidR="00954D15">
        <w:rPr>
          <w:rFonts w:ascii="Arial" w:eastAsia="MS Mincho" w:hAnsi="Arial" w:cs="Mangal"/>
          <w:bCs/>
          <w:sz w:val="24"/>
          <w:szCs w:val="24"/>
        </w:rPr>
        <w:t xml:space="preserve"> </w:t>
      </w:r>
      <w:proofErr w:type="spellStart"/>
      <w:r w:rsidR="00954D15">
        <w:rPr>
          <w:rFonts w:ascii="Arial" w:eastAsia="MS Mincho" w:hAnsi="Arial" w:cs="Mangal"/>
          <w:bCs/>
          <w:sz w:val="24"/>
          <w:szCs w:val="24"/>
        </w:rPr>
        <w:t>soorye</w:t>
      </w:r>
      <w:proofErr w:type="spellEnd"/>
      <w:r w:rsidR="00954D15">
        <w:rPr>
          <w:rFonts w:ascii="Arial" w:eastAsia="MS Mincho" w:hAnsi="Arial" w:cs="Mangal"/>
          <w:bCs/>
          <w:sz w:val="24"/>
          <w:szCs w:val="24"/>
        </w:rPr>
        <w:t xml:space="preserve"> </w:t>
      </w:r>
      <w:proofErr w:type="spellStart"/>
      <w:r w:rsidR="00954D15">
        <w:rPr>
          <w:rFonts w:ascii="Arial" w:eastAsia="MS Mincho" w:hAnsi="Arial" w:cs="Mangal"/>
          <w:bCs/>
          <w:sz w:val="24"/>
          <w:szCs w:val="24"/>
        </w:rPr>
        <w:t>sampannah</w:t>
      </w:r>
      <w:proofErr w:type="spellEnd"/>
      <w:r w:rsidR="00954D15">
        <w:rPr>
          <w:rFonts w:ascii="Arial" w:eastAsia="MS Mincho" w:hAnsi="Arial" w:cs="Mangal"/>
          <w:bCs/>
          <w:sz w:val="24"/>
          <w:szCs w:val="24"/>
        </w:rPr>
        <w:t xml:space="preserve">… </w:t>
      </w:r>
      <w:proofErr w:type="spellStart"/>
      <w:r w:rsidR="00954D15">
        <w:rPr>
          <w:rFonts w:ascii="Arial" w:eastAsia="MS Mincho" w:hAnsi="Arial" w:cs="Mangal"/>
          <w:bCs/>
          <w:sz w:val="24"/>
          <w:szCs w:val="24"/>
        </w:rPr>
        <w:t>pApmanA</w:t>
      </w:r>
      <w:proofErr w:type="spellEnd"/>
      <w:r w:rsidR="00954D15">
        <w:rPr>
          <w:rFonts w:ascii="Arial" w:eastAsia="MS Mincho" w:hAnsi="Arial" w:cs="Mangal"/>
          <w:bCs/>
          <w:sz w:val="24"/>
          <w:szCs w:val="24"/>
        </w:rPr>
        <w:t xml:space="preserve"> </w:t>
      </w:r>
      <w:proofErr w:type="spellStart"/>
      <w:r w:rsidR="00954D15">
        <w:rPr>
          <w:rFonts w:ascii="Arial" w:eastAsia="MS Mincho" w:hAnsi="Arial" w:cs="Mangal"/>
          <w:bCs/>
          <w:sz w:val="24"/>
          <w:szCs w:val="24"/>
        </w:rPr>
        <w:t>vinirmuktah</w:t>
      </w:r>
      <w:proofErr w:type="spellEnd"/>
      <w:r w:rsidR="00954D15">
        <w:rPr>
          <w:rFonts w:ascii="Arial" w:eastAsia="MS Mincho" w:hAnsi="Arial" w:cs="Mangal"/>
          <w:bCs/>
          <w:sz w:val="24"/>
          <w:szCs w:val="24"/>
        </w:rPr>
        <w:t xml:space="preserve">… </w:t>
      </w:r>
      <w:proofErr w:type="spellStart"/>
      <w:r w:rsidR="00954D15">
        <w:rPr>
          <w:rFonts w:ascii="Arial" w:eastAsia="MS Mincho" w:hAnsi="Arial" w:cs="Mangal"/>
          <w:bCs/>
          <w:sz w:val="24"/>
          <w:szCs w:val="24"/>
        </w:rPr>
        <w:t>sa</w:t>
      </w:r>
      <w:proofErr w:type="spellEnd"/>
      <w:r w:rsidR="00954D15">
        <w:rPr>
          <w:rFonts w:ascii="Arial" w:eastAsia="MS Mincho" w:hAnsi="Arial" w:cs="Mangal"/>
          <w:bCs/>
          <w:sz w:val="24"/>
          <w:szCs w:val="24"/>
        </w:rPr>
        <w:t xml:space="preserve"> </w:t>
      </w:r>
      <w:proofErr w:type="spellStart"/>
      <w:r w:rsidR="00954D15">
        <w:rPr>
          <w:rFonts w:ascii="Arial" w:eastAsia="MS Mincho" w:hAnsi="Arial" w:cs="Mangal"/>
          <w:bCs/>
          <w:sz w:val="24"/>
          <w:szCs w:val="24"/>
        </w:rPr>
        <w:t>sAmabhirunneeyate</w:t>
      </w:r>
      <w:proofErr w:type="spellEnd"/>
      <w:r w:rsidR="00954D15">
        <w:rPr>
          <w:rFonts w:ascii="Arial" w:eastAsia="MS Mincho" w:hAnsi="Arial" w:cs="Mangal"/>
          <w:bCs/>
          <w:sz w:val="24"/>
          <w:szCs w:val="24"/>
        </w:rPr>
        <w:t xml:space="preserve"> </w:t>
      </w:r>
      <w:proofErr w:type="spellStart"/>
      <w:r w:rsidR="00954D15">
        <w:rPr>
          <w:rFonts w:ascii="Arial" w:eastAsia="MS Mincho" w:hAnsi="Arial" w:cs="Mangal"/>
          <w:bCs/>
          <w:sz w:val="24"/>
          <w:szCs w:val="24"/>
        </w:rPr>
        <w:t>brahmalokam</w:t>
      </w:r>
      <w:proofErr w:type="spellEnd"/>
      <w:r w:rsidR="00954D15">
        <w:rPr>
          <w:rFonts w:ascii="Arial" w:eastAsia="MS Mincho" w:hAnsi="Arial" w:cs="Mangal"/>
          <w:bCs/>
          <w:sz w:val="24"/>
          <w:szCs w:val="24"/>
        </w:rPr>
        <w:t xml:space="preserve"> … </w:t>
      </w:r>
      <w:proofErr w:type="spellStart"/>
      <w:r w:rsidR="00954D15">
        <w:rPr>
          <w:rFonts w:ascii="Arial" w:eastAsia="MS Mincho" w:hAnsi="Arial" w:cs="Mangal"/>
          <w:bCs/>
          <w:sz w:val="24"/>
          <w:szCs w:val="24"/>
        </w:rPr>
        <w:t>parAtparam</w:t>
      </w:r>
      <w:proofErr w:type="spellEnd"/>
      <w:r w:rsidR="00954D15">
        <w:rPr>
          <w:rFonts w:ascii="Arial" w:eastAsia="MS Mincho" w:hAnsi="Arial" w:cs="Mangal"/>
          <w:bCs/>
          <w:sz w:val="24"/>
          <w:szCs w:val="24"/>
        </w:rPr>
        <w:t xml:space="preserve"> </w:t>
      </w:r>
      <w:proofErr w:type="spellStart"/>
      <w:r w:rsidR="00954D15">
        <w:rPr>
          <w:rFonts w:ascii="Arial" w:eastAsia="MS Mincho" w:hAnsi="Arial" w:cs="Mangal"/>
          <w:bCs/>
          <w:sz w:val="24"/>
          <w:szCs w:val="24"/>
        </w:rPr>
        <w:t>puris’ayam</w:t>
      </w:r>
      <w:proofErr w:type="spellEnd"/>
      <w:r w:rsidR="00954D15">
        <w:rPr>
          <w:rFonts w:ascii="Arial" w:eastAsia="MS Mincho" w:hAnsi="Arial" w:cs="Mangal"/>
          <w:bCs/>
          <w:sz w:val="24"/>
          <w:szCs w:val="24"/>
        </w:rPr>
        <w:t xml:space="preserve"> </w:t>
      </w:r>
      <w:proofErr w:type="spellStart"/>
      <w:r w:rsidR="00954D15">
        <w:rPr>
          <w:rFonts w:ascii="Arial" w:eastAsia="MS Mincho" w:hAnsi="Arial" w:cs="Mangal"/>
          <w:bCs/>
          <w:sz w:val="24"/>
          <w:szCs w:val="24"/>
        </w:rPr>
        <w:t>purusham</w:t>
      </w:r>
      <w:proofErr w:type="spellEnd"/>
      <w:r w:rsidR="00954D15">
        <w:rPr>
          <w:rFonts w:ascii="Arial" w:eastAsia="MS Mincho" w:hAnsi="Arial" w:cs="Mangal"/>
          <w:bCs/>
          <w:sz w:val="24"/>
          <w:szCs w:val="24"/>
        </w:rPr>
        <w:t xml:space="preserve"> </w:t>
      </w:r>
      <w:proofErr w:type="spellStart"/>
      <w:r w:rsidR="00954D15">
        <w:rPr>
          <w:rFonts w:ascii="Arial" w:eastAsia="MS Mincho" w:hAnsi="Arial" w:cs="Mangal"/>
          <w:bCs/>
          <w:sz w:val="24"/>
          <w:szCs w:val="24"/>
        </w:rPr>
        <w:t>eekshate</w:t>
      </w:r>
      <w:proofErr w:type="spellEnd"/>
      <w:r w:rsidR="00954D15">
        <w:rPr>
          <w:rFonts w:ascii="Arial" w:eastAsia="MS Mincho" w:hAnsi="Arial" w:cs="Mangal"/>
          <w:bCs/>
          <w:sz w:val="24"/>
          <w:szCs w:val="24"/>
        </w:rPr>
        <w:t>” very elaborately. Hence interpreting the word “</w:t>
      </w:r>
      <w:proofErr w:type="spellStart"/>
      <w:r w:rsidR="00954D15">
        <w:rPr>
          <w:rFonts w:ascii="Arial" w:eastAsia="MS Mincho" w:hAnsi="Arial" w:cs="Mangal"/>
          <w:bCs/>
          <w:sz w:val="24"/>
          <w:szCs w:val="24"/>
        </w:rPr>
        <w:t>prApya</w:t>
      </w:r>
      <w:proofErr w:type="spellEnd"/>
      <w:r w:rsidR="00954D15">
        <w:rPr>
          <w:rFonts w:ascii="Arial" w:eastAsia="MS Mincho" w:hAnsi="Arial" w:cs="Mangal"/>
          <w:bCs/>
          <w:sz w:val="24"/>
          <w:szCs w:val="24"/>
        </w:rPr>
        <w:t xml:space="preserve">” as on reaching this special world – the </w:t>
      </w:r>
      <w:proofErr w:type="spellStart"/>
      <w:r w:rsidR="00970600">
        <w:rPr>
          <w:rFonts w:ascii="Arial" w:eastAsia="MS Mincho" w:hAnsi="Arial" w:cs="Mangal"/>
          <w:bCs/>
          <w:sz w:val="24"/>
          <w:szCs w:val="24"/>
        </w:rPr>
        <w:t>SriVaikunTham</w:t>
      </w:r>
      <w:proofErr w:type="spellEnd"/>
      <w:r w:rsidR="00954D15">
        <w:rPr>
          <w:rFonts w:ascii="Arial" w:eastAsia="MS Mincho" w:hAnsi="Arial" w:cs="Mangal"/>
          <w:bCs/>
          <w:sz w:val="24"/>
          <w:szCs w:val="24"/>
        </w:rPr>
        <w:t>, is fully justified. The saying “</w:t>
      </w:r>
      <w:proofErr w:type="spellStart"/>
      <w:r w:rsidR="00954D15">
        <w:rPr>
          <w:rFonts w:ascii="Arial" w:eastAsia="MS Mincho" w:hAnsi="Arial" w:cs="Mangal"/>
          <w:bCs/>
          <w:sz w:val="24"/>
          <w:szCs w:val="24"/>
        </w:rPr>
        <w:t>anuktam</w:t>
      </w:r>
      <w:proofErr w:type="spellEnd"/>
      <w:r w:rsidR="00954D15">
        <w:rPr>
          <w:rFonts w:ascii="Arial" w:eastAsia="MS Mincho" w:hAnsi="Arial" w:cs="Mangal"/>
          <w:bCs/>
          <w:sz w:val="24"/>
          <w:szCs w:val="24"/>
        </w:rPr>
        <w:t xml:space="preserve"> </w:t>
      </w:r>
      <w:proofErr w:type="spellStart"/>
      <w:r w:rsidR="00954D15">
        <w:rPr>
          <w:rFonts w:ascii="Arial" w:eastAsia="MS Mincho" w:hAnsi="Arial" w:cs="Mangal"/>
          <w:bCs/>
          <w:sz w:val="24"/>
          <w:szCs w:val="24"/>
        </w:rPr>
        <w:t>anyato</w:t>
      </w:r>
      <w:proofErr w:type="spellEnd"/>
      <w:r w:rsidR="00954D15">
        <w:rPr>
          <w:rFonts w:ascii="Arial" w:eastAsia="MS Mincho" w:hAnsi="Arial" w:cs="Mangal"/>
          <w:bCs/>
          <w:sz w:val="24"/>
          <w:szCs w:val="24"/>
        </w:rPr>
        <w:t xml:space="preserve"> </w:t>
      </w:r>
      <w:proofErr w:type="spellStart"/>
      <w:r w:rsidR="00954D15">
        <w:rPr>
          <w:rFonts w:ascii="Arial" w:eastAsia="MS Mincho" w:hAnsi="Arial" w:cs="Mangal"/>
          <w:bCs/>
          <w:sz w:val="24"/>
          <w:szCs w:val="24"/>
        </w:rPr>
        <w:t>grAhyam</w:t>
      </w:r>
      <w:proofErr w:type="spellEnd"/>
      <w:r w:rsidR="00954D15">
        <w:rPr>
          <w:rFonts w:ascii="Arial" w:eastAsia="MS Mincho" w:hAnsi="Arial" w:cs="Mangal"/>
          <w:bCs/>
          <w:sz w:val="24"/>
          <w:szCs w:val="24"/>
        </w:rPr>
        <w:t xml:space="preserve">” is an established rule. Isn’t it so? Whichever is not covered in this mantra is covered in the previous Mantra and in the next mantra. Both of them are </w:t>
      </w:r>
      <w:r w:rsidR="00F77CA5">
        <w:rPr>
          <w:rFonts w:ascii="Arial" w:eastAsia="MS Mincho" w:hAnsi="Arial" w:cs="Mangal"/>
          <w:bCs/>
          <w:sz w:val="24"/>
          <w:szCs w:val="24"/>
        </w:rPr>
        <w:t>re</w:t>
      </w:r>
      <w:r w:rsidR="00954D15">
        <w:rPr>
          <w:rFonts w:ascii="Arial" w:eastAsia="MS Mincho" w:hAnsi="Arial" w:cs="Mangal"/>
          <w:bCs/>
          <w:sz w:val="24"/>
          <w:szCs w:val="24"/>
        </w:rPr>
        <w:t>co</w:t>
      </w:r>
      <w:r w:rsidR="00F77CA5">
        <w:rPr>
          <w:rFonts w:ascii="Arial" w:eastAsia="MS Mincho" w:hAnsi="Arial" w:cs="Mangal"/>
          <w:bCs/>
          <w:sz w:val="24"/>
          <w:szCs w:val="24"/>
        </w:rPr>
        <w:t>mmende</w:t>
      </w:r>
      <w:r w:rsidR="00954D15">
        <w:rPr>
          <w:rFonts w:ascii="Arial" w:eastAsia="MS Mincho" w:hAnsi="Arial" w:cs="Mangal"/>
          <w:bCs/>
          <w:sz w:val="24"/>
          <w:szCs w:val="24"/>
        </w:rPr>
        <w:t xml:space="preserve">d to be the recited </w:t>
      </w:r>
      <w:r w:rsidR="00F77CA5">
        <w:rPr>
          <w:rFonts w:ascii="Arial" w:eastAsia="MS Mincho" w:hAnsi="Arial" w:cs="Mangal"/>
          <w:bCs/>
          <w:sz w:val="24"/>
          <w:szCs w:val="24"/>
        </w:rPr>
        <w:t>here</w:t>
      </w:r>
      <w:r w:rsidR="00954D15">
        <w:rPr>
          <w:rFonts w:ascii="Arial" w:eastAsia="MS Mincho" w:hAnsi="Arial" w:cs="Mangal"/>
          <w:bCs/>
          <w:sz w:val="24"/>
          <w:szCs w:val="24"/>
        </w:rPr>
        <w:t>. Now coming to the word “</w:t>
      </w:r>
      <w:proofErr w:type="spellStart"/>
      <w:r w:rsidR="00954D15">
        <w:rPr>
          <w:rFonts w:ascii="Arial" w:eastAsia="MS Mincho" w:hAnsi="Arial" w:cs="Mangal"/>
          <w:bCs/>
          <w:sz w:val="24"/>
          <w:szCs w:val="24"/>
        </w:rPr>
        <w:t>sarvagam</w:t>
      </w:r>
      <w:proofErr w:type="spellEnd"/>
      <w:r w:rsidR="00954D15">
        <w:rPr>
          <w:rFonts w:ascii="Arial" w:eastAsia="MS Mincho" w:hAnsi="Arial" w:cs="Mangal"/>
          <w:bCs/>
          <w:sz w:val="24"/>
          <w:szCs w:val="24"/>
        </w:rPr>
        <w:t xml:space="preserve">” – it shows the </w:t>
      </w:r>
      <w:proofErr w:type="spellStart"/>
      <w:r w:rsidR="00F77CA5">
        <w:rPr>
          <w:rFonts w:ascii="Arial" w:eastAsia="MS Mincho" w:hAnsi="Arial" w:cs="Mangal"/>
          <w:bCs/>
          <w:sz w:val="24"/>
          <w:szCs w:val="24"/>
        </w:rPr>
        <w:t>all pervading</w:t>
      </w:r>
      <w:proofErr w:type="spellEnd"/>
      <w:r w:rsidR="00F77CA5">
        <w:rPr>
          <w:rFonts w:ascii="Arial" w:eastAsia="MS Mincho" w:hAnsi="Arial" w:cs="Mangal"/>
          <w:bCs/>
          <w:sz w:val="24"/>
          <w:szCs w:val="24"/>
        </w:rPr>
        <w:t xml:space="preserve"> and permeating </w:t>
      </w:r>
      <w:r w:rsidR="00970600">
        <w:rPr>
          <w:rFonts w:ascii="Arial" w:eastAsia="MS Mincho" w:hAnsi="Arial" w:cs="Mangal"/>
          <w:bCs/>
          <w:sz w:val="24"/>
          <w:szCs w:val="24"/>
        </w:rPr>
        <w:t>characteristic</w:t>
      </w:r>
      <w:r w:rsidR="00954D15">
        <w:rPr>
          <w:rFonts w:ascii="Arial" w:eastAsia="MS Mincho" w:hAnsi="Arial" w:cs="Mangal"/>
          <w:bCs/>
          <w:sz w:val="24"/>
          <w:szCs w:val="24"/>
        </w:rPr>
        <w:t xml:space="preserve"> of the </w:t>
      </w:r>
      <w:proofErr w:type="spellStart"/>
      <w:r w:rsidR="00954D15">
        <w:rPr>
          <w:rFonts w:ascii="Arial" w:eastAsia="MS Mincho" w:hAnsi="Arial" w:cs="Mangal"/>
          <w:bCs/>
          <w:sz w:val="24"/>
          <w:szCs w:val="24"/>
        </w:rPr>
        <w:t>Parabrahman</w:t>
      </w:r>
      <w:proofErr w:type="spellEnd"/>
      <w:r w:rsidR="00954D15">
        <w:rPr>
          <w:rFonts w:ascii="Arial" w:eastAsia="MS Mincho" w:hAnsi="Arial" w:cs="Mangal"/>
          <w:bCs/>
          <w:sz w:val="24"/>
          <w:szCs w:val="24"/>
        </w:rPr>
        <w:t xml:space="preserve">. </w:t>
      </w:r>
      <w:r w:rsidR="00F77CA5">
        <w:rPr>
          <w:rFonts w:ascii="Arial" w:eastAsia="MS Mincho" w:hAnsi="Arial" w:cs="Mangal"/>
          <w:bCs/>
          <w:sz w:val="24"/>
          <w:szCs w:val="24"/>
        </w:rPr>
        <w:t xml:space="preserve">The </w:t>
      </w:r>
      <w:proofErr w:type="spellStart"/>
      <w:r w:rsidR="00F77CA5">
        <w:rPr>
          <w:rFonts w:ascii="Arial" w:eastAsia="MS Mincho" w:hAnsi="Arial" w:cs="Mangal"/>
          <w:bCs/>
          <w:sz w:val="24"/>
          <w:szCs w:val="24"/>
        </w:rPr>
        <w:t>S’ruthi</w:t>
      </w:r>
      <w:proofErr w:type="spellEnd"/>
      <w:r w:rsidR="00F77CA5">
        <w:rPr>
          <w:rFonts w:ascii="Arial" w:eastAsia="MS Mincho" w:hAnsi="Arial" w:cs="Mangal"/>
          <w:bCs/>
          <w:sz w:val="24"/>
          <w:szCs w:val="24"/>
        </w:rPr>
        <w:t xml:space="preserve"> itself says that </w:t>
      </w:r>
      <w:proofErr w:type="gramStart"/>
      <w:r w:rsidR="00F77CA5">
        <w:rPr>
          <w:rFonts w:ascii="Arial" w:eastAsia="MS Mincho" w:hAnsi="Arial" w:cs="Mangal"/>
          <w:bCs/>
          <w:sz w:val="24"/>
          <w:szCs w:val="24"/>
        </w:rPr>
        <w:t>His</w:t>
      </w:r>
      <w:proofErr w:type="gramEnd"/>
      <w:r w:rsidR="00F77CA5">
        <w:rPr>
          <w:rFonts w:ascii="Arial" w:eastAsia="MS Mincho" w:hAnsi="Arial" w:cs="Mangal"/>
          <w:bCs/>
          <w:sz w:val="24"/>
          <w:szCs w:val="24"/>
        </w:rPr>
        <w:t xml:space="preserve"> extra-ordinary divine body of Him is available in the </w:t>
      </w:r>
      <w:proofErr w:type="spellStart"/>
      <w:r w:rsidR="00970600">
        <w:rPr>
          <w:rFonts w:ascii="Arial" w:eastAsia="MS Mincho" w:hAnsi="Arial" w:cs="Mangal"/>
          <w:bCs/>
          <w:sz w:val="24"/>
          <w:szCs w:val="24"/>
        </w:rPr>
        <w:t>SriVaikunTham</w:t>
      </w:r>
      <w:proofErr w:type="spellEnd"/>
      <w:r w:rsidR="00F77CA5">
        <w:rPr>
          <w:rFonts w:ascii="Arial" w:eastAsia="MS Mincho" w:hAnsi="Arial" w:cs="Mangal"/>
          <w:bCs/>
          <w:sz w:val="24"/>
          <w:szCs w:val="24"/>
        </w:rPr>
        <w:t xml:space="preserve">. As such there is no contradiction. All the </w:t>
      </w:r>
      <w:proofErr w:type="spellStart"/>
      <w:r w:rsidR="00970600">
        <w:rPr>
          <w:rFonts w:ascii="Arial" w:eastAsia="MS Mincho" w:hAnsi="Arial" w:cs="Mangal"/>
          <w:bCs/>
          <w:sz w:val="24"/>
          <w:szCs w:val="24"/>
        </w:rPr>
        <w:t>S’ruti</w:t>
      </w:r>
      <w:proofErr w:type="spellEnd"/>
      <w:r w:rsidR="00970600">
        <w:rPr>
          <w:rFonts w:ascii="Arial" w:eastAsia="MS Mincho" w:hAnsi="Arial" w:cs="Mangal"/>
          <w:bCs/>
          <w:sz w:val="24"/>
          <w:szCs w:val="24"/>
        </w:rPr>
        <w:t xml:space="preserve"> </w:t>
      </w:r>
      <w:proofErr w:type="spellStart"/>
      <w:r w:rsidR="00970600">
        <w:rPr>
          <w:rFonts w:ascii="Arial" w:eastAsia="MS Mincho" w:hAnsi="Arial" w:cs="Mangal"/>
          <w:bCs/>
          <w:sz w:val="24"/>
          <w:szCs w:val="24"/>
        </w:rPr>
        <w:t>vAkyas</w:t>
      </w:r>
      <w:proofErr w:type="spellEnd"/>
      <w:r w:rsidR="00F77CA5">
        <w:rPr>
          <w:rFonts w:ascii="Arial" w:eastAsia="MS Mincho" w:hAnsi="Arial" w:cs="Mangal"/>
          <w:bCs/>
          <w:sz w:val="24"/>
          <w:szCs w:val="24"/>
        </w:rPr>
        <w:t xml:space="preserve"> which have mentioned his power to permeate and pervade every matter, </w:t>
      </w:r>
      <w:r w:rsidR="00970600">
        <w:rPr>
          <w:rFonts w:ascii="Arial" w:eastAsia="MS Mincho" w:hAnsi="Arial" w:cs="Mangal"/>
          <w:bCs/>
          <w:sz w:val="24"/>
          <w:szCs w:val="24"/>
        </w:rPr>
        <w:t>everybody</w:t>
      </w:r>
      <w:r w:rsidR="00F77CA5">
        <w:rPr>
          <w:rFonts w:ascii="Arial" w:eastAsia="MS Mincho" w:hAnsi="Arial" w:cs="Mangal"/>
          <w:bCs/>
          <w:sz w:val="24"/>
          <w:szCs w:val="24"/>
        </w:rPr>
        <w:t>, and his being present in the extra-</w:t>
      </w:r>
      <w:r w:rsidR="00970600">
        <w:rPr>
          <w:rFonts w:ascii="Arial" w:eastAsia="MS Mincho" w:hAnsi="Arial" w:cs="Mangal"/>
          <w:bCs/>
          <w:sz w:val="24"/>
          <w:szCs w:val="24"/>
        </w:rPr>
        <w:t>ordinarily</w:t>
      </w:r>
      <w:r w:rsidR="00F77CA5">
        <w:rPr>
          <w:rFonts w:ascii="Arial" w:eastAsia="MS Mincho" w:hAnsi="Arial" w:cs="Mangal"/>
          <w:bCs/>
          <w:sz w:val="24"/>
          <w:szCs w:val="24"/>
        </w:rPr>
        <w:t xml:space="preserve"> divine world – </w:t>
      </w:r>
      <w:proofErr w:type="spellStart"/>
      <w:r w:rsidR="00970600">
        <w:rPr>
          <w:rFonts w:ascii="Arial" w:eastAsia="MS Mincho" w:hAnsi="Arial" w:cs="Mangal"/>
          <w:bCs/>
          <w:sz w:val="24"/>
          <w:szCs w:val="24"/>
        </w:rPr>
        <w:t>SriVaikunTham</w:t>
      </w:r>
      <w:proofErr w:type="spellEnd"/>
      <w:r w:rsidR="00F77CA5">
        <w:rPr>
          <w:rFonts w:ascii="Arial" w:eastAsia="MS Mincho" w:hAnsi="Arial" w:cs="Mangal"/>
          <w:bCs/>
          <w:sz w:val="24"/>
          <w:szCs w:val="24"/>
        </w:rPr>
        <w:t xml:space="preserve">, are established as authentic – the </w:t>
      </w:r>
      <w:proofErr w:type="spellStart"/>
      <w:r w:rsidR="00F77CA5">
        <w:rPr>
          <w:rFonts w:ascii="Arial" w:eastAsia="MS Mincho" w:hAnsi="Arial" w:cs="Mangal"/>
          <w:bCs/>
          <w:sz w:val="24"/>
          <w:szCs w:val="24"/>
        </w:rPr>
        <w:t>pramANas</w:t>
      </w:r>
      <w:proofErr w:type="spellEnd"/>
      <w:r w:rsidR="00F77CA5">
        <w:rPr>
          <w:rFonts w:ascii="Arial" w:eastAsia="MS Mincho" w:hAnsi="Arial" w:cs="Mangal"/>
          <w:bCs/>
          <w:sz w:val="24"/>
          <w:szCs w:val="24"/>
        </w:rPr>
        <w:t xml:space="preserve"> only. If we attempt to deny their authenticity</w:t>
      </w:r>
      <w:r w:rsidR="00970600">
        <w:rPr>
          <w:rFonts w:ascii="Arial" w:eastAsia="MS Mincho" w:hAnsi="Arial" w:cs="Mangal"/>
          <w:bCs/>
          <w:sz w:val="24"/>
          <w:szCs w:val="24"/>
        </w:rPr>
        <w:t>, it results in meaninglessness only.  This is the synopsis of the brahma sutra – “</w:t>
      </w:r>
      <w:proofErr w:type="spellStart"/>
      <w:r w:rsidR="00970600">
        <w:rPr>
          <w:rFonts w:ascii="Arial" w:eastAsia="MS Mincho" w:hAnsi="Arial" w:cs="Mangal"/>
          <w:bCs/>
          <w:sz w:val="24"/>
          <w:szCs w:val="24"/>
        </w:rPr>
        <w:t>s’rutestu</w:t>
      </w:r>
      <w:proofErr w:type="spellEnd"/>
      <w:r w:rsidR="00970600">
        <w:rPr>
          <w:rFonts w:ascii="Arial" w:eastAsia="MS Mincho" w:hAnsi="Arial" w:cs="Mangal"/>
          <w:bCs/>
          <w:sz w:val="24"/>
          <w:szCs w:val="24"/>
        </w:rPr>
        <w:t xml:space="preserve"> </w:t>
      </w:r>
      <w:proofErr w:type="spellStart"/>
      <w:r w:rsidR="00970600">
        <w:rPr>
          <w:rFonts w:ascii="Arial" w:eastAsia="MS Mincho" w:hAnsi="Arial" w:cs="Mangal"/>
          <w:bCs/>
          <w:sz w:val="24"/>
          <w:szCs w:val="24"/>
        </w:rPr>
        <w:t>s’abdamoolatvAt</w:t>
      </w:r>
      <w:proofErr w:type="spellEnd"/>
      <w:r w:rsidR="00970600">
        <w:rPr>
          <w:rFonts w:ascii="Arial" w:eastAsia="MS Mincho" w:hAnsi="Arial" w:cs="Mangal"/>
          <w:bCs/>
          <w:sz w:val="24"/>
          <w:szCs w:val="24"/>
        </w:rPr>
        <w:t>”</w:t>
      </w:r>
      <w:r w:rsidR="0028717D">
        <w:rPr>
          <w:rFonts w:ascii="Arial" w:eastAsia="MS Mincho" w:hAnsi="Arial" w:cs="Mangal"/>
          <w:bCs/>
          <w:sz w:val="24"/>
          <w:szCs w:val="24"/>
        </w:rPr>
        <w:t xml:space="preserve"> (br.Su.2-1-27)</w:t>
      </w:r>
      <w:r w:rsidR="00970600">
        <w:rPr>
          <w:rFonts w:ascii="Arial" w:eastAsia="MS Mincho" w:hAnsi="Arial" w:cs="Mangal"/>
          <w:bCs/>
          <w:sz w:val="24"/>
          <w:szCs w:val="24"/>
        </w:rPr>
        <w:t xml:space="preserve"> also.</w:t>
      </w:r>
    </w:p>
    <w:p w14:paraId="6576DF94" w14:textId="77777777" w:rsidR="00970600" w:rsidRDefault="00970600"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r>
      <w:proofErr w:type="gramStart"/>
      <w:r>
        <w:rPr>
          <w:rFonts w:ascii="Arial" w:eastAsia="MS Mincho" w:hAnsi="Arial" w:cs="Mangal"/>
          <w:bCs/>
          <w:sz w:val="24"/>
          <w:szCs w:val="24"/>
        </w:rPr>
        <w:t>Thus</w:t>
      </w:r>
      <w:proofErr w:type="gramEnd"/>
      <w:r>
        <w:rPr>
          <w:rFonts w:ascii="Arial" w:eastAsia="MS Mincho" w:hAnsi="Arial" w:cs="Mangal"/>
          <w:bCs/>
          <w:sz w:val="24"/>
          <w:szCs w:val="24"/>
        </w:rPr>
        <w:t xml:space="preserve"> we come to concluding the explanation of the mantra 5.</w:t>
      </w:r>
    </w:p>
    <w:p w14:paraId="1C6C0F67" w14:textId="77777777" w:rsidR="00970600" w:rsidRDefault="00970600" w:rsidP="00970600">
      <w:pPr>
        <w:tabs>
          <w:tab w:val="left" w:pos="709"/>
          <w:tab w:val="left" w:pos="2835"/>
          <w:tab w:val="left" w:pos="3686"/>
          <w:tab w:val="left" w:pos="4500"/>
        </w:tabs>
        <w:spacing w:line="240" w:lineRule="auto"/>
        <w:ind w:left="0" w:right="-613"/>
        <w:rPr>
          <w:rFonts w:ascii="Arial" w:eastAsia="MS Mincho" w:hAnsi="Arial" w:cs="Mangal"/>
          <w:bCs/>
          <w:sz w:val="24"/>
          <w:szCs w:val="24"/>
        </w:rPr>
      </w:pPr>
      <w:r w:rsidRPr="00B119B5">
        <w:rPr>
          <w:rFonts w:ascii="Arial" w:eastAsia="MS Mincho" w:hAnsi="Arial" w:cs="Arial"/>
          <w:b/>
          <w:i/>
          <w:iCs/>
          <w:szCs w:val="22"/>
        </w:rPr>
        <w:t>To continue</w:t>
      </w:r>
      <w:r>
        <w:rPr>
          <w:rFonts w:ascii="Arial" w:eastAsia="MS Mincho" w:hAnsi="Arial" w:cs="Mangal"/>
          <w:bCs/>
          <w:sz w:val="24"/>
          <w:szCs w:val="24"/>
        </w:rPr>
        <w:t xml:space="preserve"> </w:t>
      </w:r>
    </w:p>
    <w:p w14:paraId="7897A5B3" w14:textId="77777777" w:rsidR="00970600" w:rsidRDefault="00970600" w:rsidP="00970600">
      <w:pPr>
        <w:tabs>
          <w:tab w:val="left" w:pos="709"/>
          <w:tab w:val="left" w:pos="2835"/>
          <w:tab w:val="left" w:pos="3686"/>
          <w:tab w:val="left" w:pos="4500"/>
        </w:tabs>
        <w:spacing w:line="240" w:lineRule="auto"/>
        <w:ind w:left="0" w:right="-613"/>
        <w:rPr>
          <w:rFonts w:ascii="Arial" w:eastAsia="MS Mincho" w:hAnsi="Arial" w:cs="Mangal"/>
          <w:bCs/>
          <w:sz w:val="24"/>
          <w:szCs w:val="24"/>
        </w:rPr>
      </w:pPr>
      <w:proofErr w:type="gramStart"/>
      <w:r>
        <w:rPr>
          <w:rFonts w:ascii="Arial" w:eastAsia="MS Mincho" w:hAnsi="Arial" w:cs="Mangal"/>
          <w:bCs/>
          <w:sz w:val="24"/>
          <w:szCs w:val="24"/>
        </w:rPr>
        <w:t>Next</w:t>
      </w:r>
      <w:proofErr w:type="gramEnd"/>
      <w:r>
        <w:rPr>
          <w:rFonts w:ascii="Arial" w:eastAsia="MS Mincho" w:hAnsi="Arial" w:cs="Mangal"/>
          <w:bCs/>
          <w:sz w:val="24"/>
          <w:szCs w:val="24"/>
        </w:rPr>
        <w:t xml:space="preserve"> we shall proceed to study the 6</w:t>
      </w:r>
      <w:r w:rsidRPr="005A46C9">
        <w:rPr>
          <w:rFonts w:ascii="Arial" w:eastAsia="MS Mincho" w:hAnsi="Arial" w:cs="Mangal"/>
          <w:bCs/>
          <w:sz w:val="24"/>
          <w:szCs w:val="24"/>
          <w:vertAlign w:val="superscript"/>
        </w:rPr>
        <w:t>th</w:t>
      </w:r>
      <w:r>
        <w:rPr>
          <w:rFonts w:ascii="Arial" w:eastAsia="MS Mincho" w:hAnsi="Arial" w:cs="Mangal"/>
          <w:bCs/>
          <w:sz w:val="24"/>
          <w:szCs w:val="24"/>
        </w:rPr>
        <w:t xml:space="preserve"> Mantra.</w:t>
      </w:r>
    </w:p>
    <w:p w14:paraId="6CBCC893" w14:textId="77777777" w:rsidR="00970600" w:rsidRPr="000903A4" w:rsidRDefault="00970600" w:rsidP="00970600">
      <w:pPr>
        <w:tabs>
          <w:tab w:val="left" w:pos="2880"/>
          <w:tab w:val="left" w:pos="3600"/>
          <w:tab w:val="left" w:pos="4500"/>
        </w:tabs>
        <w:spacing w:line="240" w:lineRule="auto"/>
        <w:rPr>
          <w:rFonts w:ascii="Arial" w:eastAsia="MS Mincho" w:hAnsi="Arial" w:cs="Arial"/>
          <w:b/>
          <w:i/>
          <w:iCs/>
          <w:szCs w:val="22"/>
        </w:rPr>
      </w:pPr>
      <w:proofErr w:type="spellStart"/>
      <w:r w:rsidRPr="000903A4">
        <w:rPr>
          <w:rFonts w:ascii="Arial" w:eastAsia="MS Mincho" w:hAnsi="Arial" w:cs="Arial"/>
          <w:b/>
          <w:i/>
          <w:iCs/>
          <w:szCs w:val="22"/>
        </w:rPr>
        <w:t>DAsoham</w:t>
      </w:r>
      <w:proofErr w:type="spellEnd"/>
    </w:p>
    <w:p w14:paraId="216795AF" w14:textId="77777777" w:rsidR="00970600" w:rsidRPr="000903A4" w:rsidRDefault="00970600" w:rsidP="00970600">
      <w:pPr>
        <w:tabs>
          <w:tab w:val="left" w:pos="2880"/>
          <w:tab w:val="left" w:pos="3600"/>
          <w:tab w:val="left" w:pos="4500"/>
        </w:tabs>
        <w:spacing w:line="240" w:lineRule="auto"/>
        <w:ind w:left="0" w:firstLine="720"/>
        <w:rPr>
          <w:rFonts w:ascii="Arial" w:eastAsia="MS Mincho" w:hAnsi="Arial" w:cs="Arial"/>
          <w:b/>
          <w:i/>
          <w:iCs/>
          <w:szCs w:val="22"/>
        </w:rPr>
      </w:pPr>
      <w:proofErr w:type="spellStart"/>
      <w:r w:rsidRPr="000903A4">
        <w:rPr>
          <w:rFonts w:ascii="Arial" w:eastAsia="MS Mincho" w:hAnsi="Arial" w:cs="Arial"/>
          <w:b/>
          <w:i/>
          <w:iCs/>
          <w:szCs w:val="22"/>
        </w:rPr>
        <w:t>aDiyen</w:t>
      </w:r>
      <w:proofErr w:type="spellEnd"/>
      <w:r w:rsidRPr="000903A4">
        <w:rPr>
          <w:rFonts w:ascii="Arial" w:eastAsia="MS Mincho" w:hAnsi="Arial" w:cs="Arial"/>
          <w:b/>
          <w:i/>
          <w:iCs/>
          <w:szCs w:val="22"/>
        </w:rPr>
        <w:t xml:space="preserve"> </w:t>
      </w:r>
    </w:p>
    <w:p w14:paraId="1DE60BCE" w14:textId="77777777" w:rsidR="00970600" w:rsidRDefault="00970600" w:rsidP="00970600">
      <w:pPr>
        <w:tabs>
          <w:tab w:val="left" w:pos="2880"/>
          <w:tab w:val="left" w:pos="3600"/>
          <w:tab w:val="left" w:pos="4500"/>
        </w:tabs>
        <w:spacing w:line="240" w:lineRule="auto"/>
        <w:ind w:left="0" w:firstLine="720"/>
        <w:rPr>
          <w:rFonts w:ascii="Arial" w:eastAsia="MS Mincho" w:hAnsi="Arial" w:cs="Arial"/>
          <w:b/>
          <w:i/>
          <w:iCs/>
          <w:szCs w:val="22"/>
        </w:rPr>
      </w:pPr>
      <w:r w:rsidRPr="000903A4">
        <w:rPr>
          <w:rFonts w:ascii="Arial" w:eastAsia="MS Mincho" w:hAnsi="Arial" w:cs="Arial"/>
          <w:b/>
          <w:i/>
          <w:iCs/>
          <w:szCs w:val="22"/>
        </w:rPr>
        <w:t xml:space="preserve">Srinivasa </w:t>
      </w:r>
      <w:proofErr w:type="spellStart"/>
      <w:r w:rsidRPr="000903A4">
        <w:rPr>
          <w:rFonts w:ascii="Arial" w:eastAsia="MS Mincho" w:hAnsi="Arial" w:cs="Arial"/>
          <w:b/>
          <w:i/>
          <w:iCs/>
          <w:szCs w:val="22"/>
        </w:rPr>
        <w:t>RAmAnuja</w:t>
      </w:r>
      <w:proofErr w:type="spellEnd"/>
      <w:r w:rsidRPr="000903A4">
        <w:rPr>
          <w:rFonts w:ascii="Arial" w:eastAsia="MS Mincho" w:hAnsi="Arial" w:cs="Arial"/>
          <w:b/>
          <w:i/>
          <w:iCs/>
          <w:szCs w:val="22"/>
        </w:rPr>
        <w:t xml:space="preserve"> </w:t>
      </w:r>
      <w:proofErr w:type="spellStart"/>
      <w:r w:rsidRPr="000903A4">
        <w:rPr>
          <w:rFonts w:ascii="Arial" w:eastAsia="MS Mincho" w:hAnsi="Arial" w:cs="Arial"/>
          <w:b/>
          <w:i/>
          <w:iCs/>
          <w:szCs w:val="22"/>
        </w:rPr>
        <w:t>DAsan</w:t>
      </w:r>
      <w:proofErr w:type="spellEnd"/>
      <w:r w:rsidRPr="000903A4">
        <w:rPr>
          <w:rFonts w:ascii="Arial" w:eastAsia="MS Mincho" w:hAnsi="Arial" w:cs="Arial"/>
          <w:b/>
          <w:i/>
          <w:iCs/>
          <w:szCs w:val="22"/>
        </w:rPr>
        <w:t>.</w:t>
      </w:r>
    </w:p>
    <w:p w14:paraId="1D5F9E47" w14:textId="77777777" w:rsidR="00DE0D4E" w:rsidRDefault="00DE0D4E" w:rsidP="00970600">
      <w:pPr>
        <w:tabs>
          <w:tab w:val="left" w:pos="2880"/>
          <w:tab w:val="left" w:pos="3600"/>
          <w:tab w:val="left" w:pos="4500"/>
        </w:tabs>
        <w:spacing w:line="240" w:lineRule="auto"/>
        <w:ind w:left="0" w:firstLine="720"/>
        <w:rPr>
          <w:rFonts w:ascii="Arial" w:eastAsia="MS Mincho" w:hAnsi="Arial" w:cs="Arial"/>
          <w:b/>
          <w:i/>
          <w:iCs/>
          <w:szCs w:val="22"/>
        </w:rPr>
      </w:pPr>
    </w:p>
    <w:p w14:paraId="7847C55C" w14:textId="77777777" w:rsidR="00DE0D4E" w:rsidRDefault="00DE0D4E" w:rsidP="00DE0D4E">
      <w:pPr>
        <w:tabs>
          <w:tab w:val="left" w:pos="709"/>
          <w:tab w:val="left" w:pos="2835"/>
          <w:tab w:val="left" w:pos="3686"/>
          <w:tab w:val="left" w:pos="4500"/>
        </w:tabs>
        <w:spacing w:line="240" w:lineRule="auto"/>
        <w:ind w:left="0" w:right="-613"/>
        <w:rPr>
          <w:rFonts w:ascii="Arial" w:eastAsia="MS Mincho" w:hAnsi="Arial" w:cs="Mangal"/>
          <w:bCs/>
          <w:sz w:val="24"/>
          <w:szCs w:val="24"/>
        </w:rPr>
      </w:pPr>
    </w:p>
    <w:p w14:paraId="746B43C5" w14:textId="77777777" w:rsidR="00DE0D4E" w:rsidRPr="00F15888" w:rsidRDefault="00DE0D4E" w:rsidP="00DE0D4E">
      <w:pPr>
        <w:tabs>
          <w:tab w:val="left" w:pos="3600"/>
          <w:tab w:val="left" w:pos="3960"/>
          <w:tab w:val="left" w:pos="4500"/>
        </w:tabs>
        <w:spacing w:line="240" w:lineRule="auto"/>
        <w:ind w:left="0" w:firstLine="709"/>
        <w:rPr>
          <w:rFonts w:ascii="Arial" w:hAnsi="Arial" w:cs="Arial"/>
          <w:b/>
          <w:i/>
          <w:iCs/>
          <w:sz w:val="28"/>
          <w:szCs w:val="28"/>
          <w:u w:val="single"/>
        </w:rPr>
      </w:pPr>
      <w:r>
        <w:rPr>
          <w:rFonts w:ascii="Arial" w:hAnsi="Arial" w:cs="Arial"/>
          <w:b/>
          <w:i/>
          <w:iCs/>
          <w:sz w:val="28"/>
          <w:szCs w:val="28"/>
          <w:u w:val="single"/>
        </w:rPr>
        <w:lastRenderedPageBreak/>
        <w:t>Mundakopanishad-89</w:t>
      </w:r>
    </w:p>
    <w:p w14:paraId="5213C564" w14:textId="77777777" w:rsidR="00DE0D4E" w:rsidRPr="003D4163" w:rsidRDefault="00DE0D4E" w:rsidP="00DE0D4E">
      <w:pPr>
        <w:tabs>
          <w:tab w:val="left" w:pos="2880"/>
          <w:tab w:val="left" w:pos="3600"/>
          <w:tab w:val="left" w:pos="4500"/>
        </w:tabs>
        <w:spacing w:line="240" w:lineRule="auto"/>
        <w:ind w:left="0" w:firstLine="720"/>
        <w:rPr>
          <w:rFonts w:ascii="Arial" w:eastAsia="MS Mincho" w:hAnsi="Arial" w:cs="Arial"/>
          <w:bCs/>
          <w:sz w:val="24"/>
          <w:szCs w:val="24"/>
        </w:rPr>
      </w:pPr>
      <w:r w:rsidRPr="003D4163">
        <w:rPr>
          <w:rFonts w:ascii="Arial" w:eastAsia="MS Mincho" w:hAnsi="Arial" w:cs="Arial"/>
          <w:bCs/>
          <w:sz w:val="24"/>
          <w:szCs w:val="24"/>
        </w:rPr>
        <w:t xml:space="preserve">Dear </w:t>
      </w:r>
      <w:proofErr w:type="spellStart"/>
      <w:r w:rsidRPr="003D4163">
        <w:rPr>
          <w:rFonts w:ascii="Arial" w:eastAsia="MS Mincho" w:hAnsi="Arial" w:cs="Arial"/>
          <w:bCs/>
          <w:sz w:val="24"/>
          <w:szCs w:val="24"/>
        </w:rPr>
        <w:t>RAmAnuja</w:t>
      </w:r>
      <w:proofErr w:type="spellEnd"/>
      <w:r w:rsidRPr="003D4163">
        <w:rPr>
          <w:rFonts w:ascii="Arial" w:eastAsia="MS Mincho" w:hAnsi="Arial" w:cs="Arial"/>
          <w:bCs/>
          <w:sz w:val="24"/>
          <w:szCs w:val="24"/>
        </w:rPr>
        <w:t xml:space="preserve"> </w:t>
      </w:r>
      <w:proofErr w:type="spellStart"/>
      <w:r w:rsidRPr="003D4163">
        <w:rPr>
          <w:rFonts w:ascii="Arial" w:eastAsia="MS Mincho" w:hAnsi="Arial" w:cs="Arial"/>
          <w:bCs/>
          <w:sz w:val="24"/>
          <w:szCs w:val="24"/>
        </w:rPr>
        <w:t>DAsas</w:t>
      </w:r>
      <w:proofErr w:type="spellEnd"/>
      <w:r w:rsidRPr="003D4163">
        <w:rPr>
          <w:rFonts w:ascii="Arial" w:eastAsia="MS Mincho" w:hAnsi="Arial" w:cs="Arial"/>
          <w:bCs/>
          <w:sz w:val="24"/>
          <w:szCs w:val="24"/>
        </w:rPr>
        <w:t xml:space="preserve"> and </w:t>
      </w:r>
      <w:proofErr w:type="spellStart"/>
      <w:r w:rsidRPr="003D4163">
        <w:rPr>
          <w:rFonts w:ascii="Arial" w:eastAsia="MS Mincho" w:hAnsi="Arial" w:cs="Arial"/>
          <w:bCs/>
          <w:sz w:val="24"/>
          <w:szCs w:val="24"/>
        </w:rPr>
        <w:t>Asthikas</w:t>
      </w:r>
      <w:proofErr w:type="spellEnd"/>
      <w:r w:rsidRPr="003D4163">
        <w:rPr>
          <w:rFonts w:ascii="Arial" w:eastAsia="MS Mincho" w:hAnsi="Arial" w:cs="Arial"/>
          <w:bCs/>
          <w:sz w:val="24"/>
          <w:szCs w:val="24"/>
        </w:rPr>
        <w:t>,</w:t>
      </w:r>
    </w:p>
    <w:p w14:paraId="5B886BA9" w14:textId="77777777" w:rsidR="00DE0D4E" w:rsidRPr="003D4163" w:rsidRDefault="00DE0D4E" w:rsidP="00DE0D4E">
      <w:pPr>
        <w:tabs>
          <w:tab w:val="left" w:pos="2880"/>
          <w:tab w:val="left" w:pos="3600"/>
          <w:tab w:val="left" w:pos="4500"/>
        </w:tabs>
        <w:spacing w:line="240" w:lineRule="auto"/>
        <w:ind w:left="0" w:firstLine="720"/>
        <w:rPr>
          <w:rFonts w:ascii="Arial" w:eastAsia="MS Mincho" w:hAnsi="Arial" w:cs="Arial"/>
          <w:bCs/>
          <w:sz w:val="24"/>
          <w:szCs w:val="24"/>
        </w:rPr>
      </w:pPr>
      <w:r w:rsidRPr="003D4163">
        <w:rPr>
          <w:rFonts w:ascii="Arial" w:eastAsia="MS Mincho" w:hAnsi="Arial" w:cs="Arial"/>
          <w:bCs/>
          <w:sz w:val="24"/>
          <w:szCs w:val="24"/>
        </w:rPr>
        <w:t xml:space="preserve">In this posting we shall </w:t>
      </w:r>
      <w:r>
        <w:rPr>
          <w:rFonts w:ascii="Arial" w:eastAsia="MS Mincho" w:hAnsi="Arial" w:cs="Arial"/>
          <w:bCs/>
          <w:sz w:val="24"/>
          <w:szCs w:val="24"/>
        </w:rPr>
        <w:t>take up the 6</w:t>
      </w:r>
      <w:r>
        <w:rPr>
          <w:rFonts w:ascii="Arial" w:eastAsia="MS Mincho" w:hAnsi="Arial" w:cs="Arial"/>
          <w:bCs/>
          <w:sz w:val="24"/>
          <w:szCs w:val="24"/>
          <w:vertAlign w:val="superscript"/>
        </w:rPr>
        <w:t xml:space="preserve">th </w:t>
      </w:r>
      <w:r>
        <w:rPr>
          <w:rFonts w:ascii="Arial" w:eastAsia="MS Mincho" w:hAnsi="Arial" w:cs="Arial"/>
          <w:bCs/>
          <w:sz w:val="24"/>
          <w:szCs w:val="24"/>
        </w:rPr>
        <w:t>Mantra</w:t>
      </w:r>
      <w:r w:rsidRPr="003D4163">
        <w:rPr>
          <w:rFonts w:ascii="Arial" w:eastAsia="MS Mincho" w:hAnsi="Arial" w:cs="Arial"/>
          <w:bCs/>
          <w:sz w:val="24"/>
          <w:szCs w:val="24"/>
        </w:rPr>
        <w:t>.</w:t>
      </w:r>
    </w:p>
    <w:p w14:paraId="1B972689" w14:textId="77777777" w:rsidR="00DE0D4E" w:rsidRDefault="00DE0D4E" w:rsidP="00DE0D4E">
      <w:pPr>
        <w:tabs>
          <w:tab w:val="left" w:pos="709"/>
          <w:tab w:val="left" w:pos="2835"/>
          <w:tab w:val="left" w:pos="3686"/>
          <w:tab w:val="left" w:pos="4500"/>
        </w:tabs>
        <w:spacing w:line="240" w:lineRule="auto"/>
        <w:ind w:left="0" w:right="-613"/>
        <w:rPr>
          <w:rFonts w:ascii="Arial" w:eastAsia="MS Mincho" w:hAnsi="Arial" w:cs="Arial"/>
          <w:bCs/>
          <w:szCs w:val="22"/>
        </w:rPr>
      </w:pPr>
    </w:p>
    <w:p w14:paraId="10AE1E14" w14:textId="77777777" w:rsidR="00DE0D4E" w:rsidRPr="00DE0D4E" w:rsidRDefault="00DE0D4E" w:rsidP="00970600">
      <w:pPr>
        <w:tabs>
          <w:tab w:val="left" w:pos="2880"/>
          <w:tab w:val="left" w:pos="3600"/>
          <w:tab w:val="left" w:pos="4500"/>
        </w:tabs>
        <w:spacing w:line="240" w:lineRule="auto"/>
        <w:ind w:left="0" w:firstLine="720"/>
        <w:rPr>
          <w:rFonts w:ascii="Arial" w:eastAsia="MS Mincho" w:hAnsi="Arial" w:cs="Arial"/>
          <w:bCs/>
          <w:i/>
          <w:iCs/>
          <w:szCs w:val="22"/>
        </w:rPr>
      </w:pPr>
    </w:p>
    <w:p w14:paraId="02C4A39C" w14:textId="77777777" w:rsidR="00970600" w:rsidRDefault="00DE0D4E"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 xml:space="preserve">Mantra </w:t>
      </w:r>
    </w:p>
    <w:p w14:paraId="4CC54FF1" w14:textId="77777777" w:rsidR="00DE0D4E" w:rsidRDefault="00DE0D4E" w:rsidP="0002202F">
      <w:pPr>
        <w:tabs>
          <w:tab w:val="left" w:pos="709"/>
          <w:tab w:val="left" w:pos="2835"/>
          <w:tab w:val="left" w:pos="3686"/>
          <w:tab w:val="left" w:pos="4500"/>
        </w:tabs>
        <w:spacing w:line="240" w:lineRule="auto"/>
        <w:ind w:left="0" w:right="-613"/>
        <w:rPr>
          <w:rFonts w:ascii="Arial" w:eastAsia="MS Mincho" w:hAnsi="Arial" w:cs="Mangal"/>
          <w:bCs/>
          <w:sz w:val="24"/>
          <w:szCs w:val="24"/>
        </w:rPr>
      </w:pPr>
    </w:p>
    <w:p w14:paraId="4898BA34" w14:textId="77777777" w:rsidR="00DE0D4E" w:rsidRPr="00DE0D4E" w:rsidRDefault="00DE0D4E" w:rsidP="0002202F">
      <w:pPr>
        <w:tabs>
          <w:tab w:val="left" w:pos="709"/>
          <w:tab w:val="left" w:pos="2835"/>
          <w:tab w:val="left" w:pos="3686"/>
          <w:tab w:val="left" w:pos="4500"/>
        </w:tabs>
        <w:spacing w:line="240" w:lineRule="auto"/>
        <w:ind w:left="0" w:right="-613"/>
        <w:rPr>
          <w:rFonts w:ascii="Arial" w:eastAsia="MS Mincho" w:hAnsi="Arial" w:cs="Mangal"/>
          <w:b/>
          <w:i/>
          <w:iCs/>
          <w:sz w:val="28"/>
          <w:szCs w:val="28"/>
        </w:rPr>
      </w:pPr>
      <w:r w:rsidRPr="00DE0D4E">
        <w:rPr>
          <w:rFonts w:ascii="Arial" w:eastAsia="MS Mincho" w:hAnsi="Arial" w:cs="Mangal"/>
          <w:b/>
          <w:i/>
          <w:iCs/>
          <w:sz w:val="28"/>
          <w:szCs w:val="28"/>
        </w:rPr>
        <w:tab/>
      </w:r>
      <w:proofErr w:type="spellStart"/>
      <w:r w:rsidRPr="00DE0D4E">
        <w:rPr>
          <w:rFonts w:ascii="Arial" w:eastAsia="MS Mincho" w:hAnsi="Arial" w:cs="Mangal"/>
          <w:b/>
          <w:i/>
          <w:iCs/>
          <w:sz w:val="28"/>
          <w:szCs w:val="28"/>
        </w:rPr>
        <w:t>vedAnta</w:t>
      </w:r>
      <w:proofErr w:type="spellEnd"/>
      <w:r w:rsidRPr="00DE0D4E">
        <w:rPr>
          <w:rFonts w:ascii="Arial" w:eastAsia="MS Mincho" w:hAnsi="Arial" w:cs="Mangal"/>
          <w:b/>
          <w:i/>
          <w:iCs/>
          <w:sz w:val="28"/>
          <w:szCs w:val="28"/>
        </w:rPr>
        <w:t xml:space="preserve"> </w:t>
      </w:r>
      <w:proofErr w:type="spellStart"/>
      <w:r w:rsidRPr="00DE0D4E">
        <w:rPr>
          <w:rFonts w:ascii="Arial" w:eastAsia="MS Mincho" w:hAnsi="Arial" w:cs="Mangal"/>
          <w:b/>
          <w:i/>
          <w:iCs/>
          <w:sz w:val="28"/>
          <w:szCs w:val="28"/>
        </w:rPr>
        <w:t>viJn~Ana</w:t>
      </w:r>
      <w:proofErr w:type="spellEnd"/>
      <w:r w:rsidRPr="00DE0D4E">
        <w:rPr>
          <w:rFonts w:ascii="Arial" w:eastAsia="MS Mincho" w:hAnsi="Arial" w:cs="Mangal"/>
          <w:b/>
          <w:i/>
          <w:iCs/>
          <w:sz w:val="28"/>
          <w:szCs w:val="28"/>
        </w:rPr>
        <w:t xml:space="preserve"> </w:t>
      </w:r>
      <w:proofErr w:type="spellStart"/>
      <w:r w:rsidRPr="00DE0D4E">
        <w:rPr>
          <w:rFonts w:ascii="Arial" w:eastAsia="MS Mincho" w:hAnsi="Arial" w:cs="Mangal"/>
          <w:b/>
          <w:i/>
          <w:iCs/>
          <w:sz w:val="28"/>
          <w:szCs w:val="28"/>
        </w:rPr>
        <w:t>sunis’chitArthAh</w:t>
      </w:r>
      <w:proofErr w:type="spellEnd"/>
    </w:p>
    <w:p w14:paraId="262C2BB8" w14:textId="77777777" w:rsidR="00DE0D4E" w:rsidRPr="00DE0D4E" w:rsidRDefault="00DE0D4E" w:rsidP="0002202F">
      <w:pPr>
        <w:tabs>
          <w:tab w:val="left" w:pos="709"/>
          <w:tab w:val="left" w:pos="2835"/>
          <w:tab w:val="left" w:pos="3686"/>
          <w:tab w:val="left" w:pos="4500"/>
        </w:tabs>
        <w:spacing w:line="240" w:lineRule="auto"/>
        <w:ind w:left="0" w:right="-613"/>
        <w:rPr>
          <w:rFonts w:ascii="Arial" w:eastAsia="MS Mincho" w:hAnsi="Arial" w:cs="Mangal"/>
          <w:b/>
          <w:i/>
          <w:iCs/>
          <w:sz w:val="28"/>
          <w:szCs w:val="28"/>
        </w:rPr>
      </w:pPr>
      <w:r w:rsidRPr="00DE0D4E">
        <w:rPr>
          <w:rFonts w:ascii="Arial" w:eastAsia="MS Mincho" w:hAnsi="Arial" w:cs="Mangal"/>
          <w:b/>
          <w:i/>
          <w:iCs/>
          <w:sz w:val="28"/>
          <w:szCs w:val="28"/>
        </w:rPr>
        <w:tab/>
      </w:r>
      <w:proofErr w:type="spellStart"/>
      <w:r w:rsidRPr="00DE0D4E">
        <w:rPr>
          <w:rFonts w:ascii="Arial" w:eastAsia="MS Mincho" w:hAnsi="Arial" w:cs="Mangal"/>
          <w:b/>
          <w:i/>
          <w:iCs/>
          <w:sz w:val="28"/>
          <w:szCs w:val="28"/>
        </w:rPr>
        <w:t>sannyAsa</w:t>
      </w:r>
      <w:proofErr w:type="spellEnd"/>
      <w:r w:rsidRPr="00DE0D4E">
        <w:rPr>
          <w:rFonts w:ascii="Arial" w:eastAsia="MS Mincho" w:hAnsi="Arial" w:cs="Mangal"/>
          <w:b/>
          <w:i/>
          <w:iCs/>
          <w:sz w:val="28"/>
          <w:szCs w:val="28"/>
        </w:rPr>
        <w:t xml:space="preserve"> </w:t>
      </w:r>
      <w:proofErr w:type="spellStart"/>
      <w:r w:rsidRPr="00DE0D4E">
        <w:rPr>
          <w:rFonts w:ascii="Arial" w:eastAsia="MS Mincho" w:hAnsi="Arial" w:cs="Mangal"/>
          <w:b/>
          <w:i/>
          <w:iCs/>
          <w:sz w:val="28"/>
          <w:szCs w:val="28"/>
        </w:rPr>
        <w:t>yogAt</w:t>
      </w:r>
      <w:proofErr w:type="spellEnd"/>
      <w:r w:rsidRPr="00DE0D4E">
        <w:rPr>
          <w:rFonts w:ascii="Arial" w:eastAsia="MS Mincho" w:hAnsi="Arial" w:cs="Mangal"/>
          <w:b/>
          <w:i/>
          <w:iCs/>
          <w:sz w:val="28"/>
          <w:szCs w:val="28"/>
        </w:rPr>
        <w:t xml:space="preserve"> </w:t>
      </w:r>
      <w:proofErr w:type="spellStart"/>
      <w:r w:rsidRPr="00DE0D4E">
        <w:rPr>
          <w:rFonts w:ascii="Arial" w:eastAsia="MS Mincho" w:hAnsi="Arial" w:cs="Mangal"/>
          <w:b/>
          <w:i/>
          <w:iCs/>
          <w:sz w:val="28"/>
          <w:szCs w:val="28"/>
        </w:rPr>
        <w:t>yatayah</w:t>
      </w:r>
      <w:proofErr w:type="spellEnd"/>
      <w:r w:rsidRPr="00DE0D4E">
        <w:rPr>
          <w:rFonts w:ascii="Arial" w:eastAsia="MS Mincho" w:hAnsi="Arial" w:cs="Mangal"/>
          <w:b/>
          <w:i/>
          <w:iCs/>
          <w:sz w:val="28"/>
          <w:szCs w:val="28"/>
        </w:rPr>
        <w:t xml:space="preserve"> </w:t>
      </w:r>
      <w:proofErr w:type="spellStart"/>
      <w:r w:rsidRPr="00DE0D4E">
        <w:rPr>
          <w:rFonts w:ascii="Arial" w:eastAsia="MS Mincho" w:hAnsi="Arial" w:cs="Mangal"/>
          <w:b/>
          <w:i/>
          <w:iCs/>
          <w:sz w:val="28"/>
          <w:szCs w:val="28"/>
        </w:rPr>
        <w:t>s’uddhasattvAh</w:t>
      </w:r>
      <w:proofErr w:type="spellEnd"/>
      <w:r w:rsidRPr="00DE0D4E">
        <w:rPr>
          <w:rFonts w:ascii="Arial" w:eastAsia="MS Mincho" w:hAnsi="Arial" w:cs="Mangal"/>
          <w:b/>
          <w:i/>
          <w:iCs/>
          <w:sz w:val="28"/>
          <w:szCs w:val="28"/>
        </w:rPr>
        <w:t xml:space="preserve"> |</w:t>
      </w:r>
    </w:p>
    <w:p w14:paraId="0795E89F" w14:textId="77777777" w:rsidR="00DE0D4E" w:rsidRPr="00DE0D4E" w:rsidRDefault="00DE0D4E" w:rsidP="0002202F">
      <w:pPr>
        <w:tabs>
          <w:tab w:val="left" w:pos="709"/>
          <w:tab w:val="left" w:pos="2835"/>
          <w:tab w:val="left" w:pos="3686"/>
          <w:tab w:val="left" w:pos="4500"/>
        </w:tabs>
        <w:spacing w:line="240" w:lineRule="auto"/>
        <w:ind w:left="0" w:right="-613"/>
        <w:rPr>
          <w:rFonts w:ascii="Arial" w:eastAsia="MS Mincho" w:hAnsi="Arial" w:cs="Mangal"/>
          <w:b/>
          <w:i/>
          <w:iCs/>
          <w:sz w:val="28"/>
          <w:szCs w:val="28"/>
        </w:rPr>
      </w:pPr>
      <w:r w:rsidRPr="00DE0D4E">
        <w:rPr>
          <w:rFonts w:ascii="Arial" w:eastAsia="MS Mincho" w:hAnsi="Arial" w:cs="Mangal"/>
          <w:b/>
          <w:i/>
          <w:iCs/>
          <w:sz w:val="28"/>
          <w:szCs w:val="28"/>
        </w:rPr>
        <w:tab/>
      </w:r>
      <w:proofErr w:type="spellStart"/>
      <w:r w:rsidRPr="00DE0D4E">
        <w:rPr>
          <w:rFonts w:ascii="Arial" w:eastAsia="MS Mincho" w:hAnsi="Arial" w:cs="Mangal"/>
          <w:b/>
          <w:i/>
          <w:iCs/>
          <w:sz w:val="28"/>
          <w:szCs w:val="28"/>
        </w:rPr>
        <w:t>te</w:t>
      </w:r>
      <w:proofErr w:type="spellEnd"/>
      <w:r w:rsidRPr="00DE0D4E">
        <w:rPr>
          <w:rFonts w:ascii="Arial" w:eastAsia="MS Mincho" w:hAnsi="Arial" w:cs="Mangal"/>
          <w:b/>
          <w:i/>
          <w:iCs/>
          <w:sz w:val="28"/>
          <w:szCs w:val="28"/>
        </w:rPr>
        <w:t xml:space="preserve"> </w:t>
      </w:r>
      <w:proofErr w:type="spellStart"/>
      <w:r w:rsidRPr="00DE0D4E">
        <w:rPr>
          <w:rFonts w:ascii="Arial" w:eastAsia="MS Mincho" w:hAnsi="Arial" w:cs="Mangal"/>
          <w:b/>
          <w:i/>
          <w:iCs/>
          <w:sz w:val="28"/>
          <w:szCs w:val="28"/>
        </w:rPr>
        <w:t>brahmaloke</w:t>
      </w:r>
      <w:proofErr w:type="spellEnd"/>
      <w:r w:rsidRPr="00DE0D4E">
        <w:rPr>
          <w:rFonts w:ascii="Arial" w:eastAsia="MS Mincho" w:hAnsi="Arial" w:cs="Mangal"/>
          <w:b/>
          <w:i/>
          <w:iCs/>
          <w:sz w:val="28"/>
          <w:szCs w:val="28"/>
        </w:rPr>
        <w:t xml:space="preserve"> </w:t>
      </w:r>
      <w:proofErr w:type="spellStart"/>
      <w:r w:rsidRPr="00DE0D4E">
        <w:rPr>
          <w:rFonts w:ascii="Arial" w:eastAsia="MS Mincho" w:hAnsi="Arial" w:cs="Mangal"/>
          <w:b/>
          <w:i/>
          <w:iCs/>
          <w:sz w:val="28"/>
          <w:szCs w:val="28"/>
        </w:rPr>
        <w:t>tu</w:t>
      </w:r>
      <w:proofErr w:type="spellEnd"/>
      <w:r w:rsidRPr="00DE0D4E">
        <w:rPr>
          <w:rFonts w:ascii="Arial" w:eastAsia="MS Mincho" w:hAnsi="Arial" w:cs="Mangal"/>
          <w:b/>
          <w:i/>
          <w:iCs/>
          <w:sz w:val="28"/>
          <w:szCs w:val="28"/>
        </w:rPr>
        <w:t xml:space="preserve"> </w:t>
      </w:r>
      <w:proofErr w:type="spellStart"/>
      <w:r w:rsidRPr="00DE0D4E">
        <w:rPr>
          <w:rFonts w:ascii="Arial" w:eastAsia="MS Mincho" w:hAnsi="Arial" w:cs="Mangal"/>
          <w:b/>
          <w:i/>
          <w:iCs/>
          <w:sz w:val="28"/>
          <w:szCs w:val="28"/>
        </w:rPr>
        <w:t>parAntakAle</w:t>
      </w:r>
      <w:proofErr w:type="spellEnd"/>
    </w:p>
    <w:p w14:paraId="1D09C6C6" w14:textId="77777777" w:rsidR="00DE0D4E" w:rsidRDefault="00DE0D4E" w:rsidP="0002202F">
      <w:pPr>
        <w:tabs>
          <w:tab w:val="left" w:pos="709"/>
          <w:tab w:val="left" w:pos="2835"/>
          <w:tab w:val="left" w:pos="3686"/>
          <w:tab w:val="left" w:pos="4500"/>
        </w:tabs>
        <w:spacing w:line="240" w:lineRule="auto"/>
        <w:ind w:left="0" w:right="-613"/>
        <w:rPr>
          <w:rFonts w:ascii="Arial" w:eastAsia="MS Mincho" w:hAnsi="Arial" w:cs="Mangal"/>
          <w:b/>
          <w:i/>
          <w:iCs/>
          <w:sz w:val="28"/>
          <w:szCs w:val="28"/>
        </w:rPr>
      </w:pPr>
      <w:r w:rsidRPr="00DE0D4E">
        <w:rPr>
          <w:rFonts w:ascii="Arial" w:eastAsia="MS Mincho" w:hAnsi="Arial" w:cs="Mangal"/>
          <w:b/>
          <w:i/>
          <w:iCs/>
          <w:sz w:val="28"/>
          <w:szCs w:val="28"/>
        </w:rPr>
        <w:tab/>
      </w:r>
      <w:proofErr w:type="spellStart"/>
      <w:r w:rsidRPr="00DE0D4E">
        <w:rPr>
          <w:rFonts w:ascii="Arial" w:eastAsia="MS Mincho" w:hAnsi="Arial" w:cs="Mangal"/>
          <w:b/>
          <w:i/>
          <w:iCs/>
          <w:sz w:val="28"/>
          <w:szCs w:val="28"/>
        </w:rPr>
        <w:t>parAmRitatvAt</w:t>
      </w:r>
      <w:proofErr w:type="spellEnd"/>
      <w:r w:rsidRPr="00DE0D4E">
        <w:rPr>
          <w:rFonts w:ascii="Arial" w:eastAsia="MS Mincho" w:hAnsi="Arial" w:cs="Mangal"/>
          <w:b/>
          <w:i/>
          <w:iCs/>
          <w:sz w:val="28"/>
          <w:szCs w:val="28"/>
        </w:rPr>
        <w:t xml:space="preserve"> </w:t>
      </w:r>
      <w:proofErr w:type="spellStart"/>
      <w:proofErr w:type="gramStart"/>
      <w:r w:rsidRPr="00DE0D4E">
        <w:rPr>
          <w:rFonts w:ascii="Arial" w:eastAsia="MS Mincho" w:hAnsi="Arial" w:cs="Mangal"/>
          <w:b/>
          <w:i/>
          <w:iCs/>
          <w:sz w:val="28"/>
          <w:szCs w:val="28"/>
        </w:rPr>
        <w:t>parimuchyanti</w:t>
      </w:r>
      <w:proofErr w:type="spellEnd"/>
      <w:r w:rsidRPr="00DE0D4E">
        <w:rPr>
          <w:rFonts w:ascii="Arial" w:eastAsia="MS Mincho" w:hAnsi="Arial" w:cs="Mangal"/>
          <w:b/>
          <w:i/>
          <w:iCs/>
          <w:sz w:val="28"/>
          <w:szCs w:val="28"/>
        </w:rPr>
        <w:t xml:space="preserve">  </w:t>
      </w:r>
      <w:proofErr w:type="spellStart"/>
      <w:r w:rsidRPr="00DE0D4E">
        <w:rPr>
          <w:rFonts w:ascii="Arial" w:eastAsia="MS Mincho" w:hAnsi="Arial" w:cs="Mangal"/>
          <w:b/>
          <w:i/>
          <w:iCs/>
          <w:sz w:val="28"/>
          <w:szCs w:val="28"/>
        </w:rPr>
        <w:t>sarve</w:t>
      </w:r>
      <w:proofErr w:type="spellEnd"/>
      <w:proofErr w:type="gramEnd"/>
      <w:r w:rsidRPr="00DE0D4E">
        <w:rPr>
          <w:rFonts w:ascii="Arial" w:eastAsia="MS Mincho" w:hAnsi="Arial" w:cs="Mangal"/>
          <w:b/>
          <w:i/>
          <w:iCs/>
          <w:sz w:val="28"/>
          <w:szCs w:val="28"/>
        </w:rPr>
        <w:t xml:space="preserve"> ||</w:t>
      </w:r>
    </w:p>
    <w:p w14:paraId="1B1B5773" w14:textId="77777777" w:rsidR="00DE0D4E" w:rsidRDefault="00DE0D4E" w:rsidP="0002202F">
      <w:pPr>
        <w:tabs>
          <w:tab w:val="left" w:pos="709"/>
          <w:tab w:val="left" w:pos="2835"/>
          <w:tab w:val="left" w:pos="3686"/>
          <w:tab w:val="left" w:pos="4500"/>
        </w:tabs>
        <w:spacing w:line="240" w:lineRule="auto"/>
        <w:ind w:left="0" w:right="-613"/>
        <w:rPr>
          <w:rFonts w:ascii="Arial" w:eastAsia="MS Mincho" w:hAnsi="Arial" w:cs="Mangal"/>
          <w:b/>
          <w:i/>
          <w:iCs/>
          <w:sz w:val="28"/>
          <w:szCs w:val="28"/>
        </w:rPr>
      </w:pPr>
    </w:p>
    <w:p w14:paraId="02F68F21" w14:textId="77777777" w:rsidR="00DE0D4E" w:rsidRDefault="00DE0D4E" w:rsidP="0002202F">
      <w:pPr>
        <w:tabs>
          <w:tab w:val="left" w:pos="709"/>
          <w:tab w:val="left" w:pos="2835"/>
          <w:tab w:val="left" w:pos="3686"/>
          <w:tab w:val="left" w:pos="4500"/>
        </w:tabs>
        <w:spacing w:line="240" w:lineRule="auto"/>
        <w:ind w:left="0" w:right="-613"/>
        <w:rPr>
          <w:rFonts w:ascii="Arial" w:eastAsia="MS Mincho" w:hAnsi="Arial" w:cs="Mangal"/>
          <w:b/>
          <w:i/>
          <w:iCs/>
          <w:sz w:val="28"/>
          <w:szCs w:val="28"/>
        </w:rPr>
      </w:pPr>
      <w:r>
        <w:rPr>
          <w:rFonts w:ascii="Arial" w:eastAsia="MS Mincho" w:hAnsi="Arial" w:cs="Mangal" w:hint="cs"/>
          <w:b/>
          <w:i/>
          <w:iCs/>
          <w:sz w:val="28"/>
          <w:szCs w:val="28"/>
          <w:cs/>
        </w:rPr>
        <w:t>वेदान्त विज्ञान सुनिश्चितार्थाः</w:t>
      </w:r>
    </w:p>
    <w:p w14:paraId="47DD88E1" w14:textId="77777777" w:rsidR="00DE0D4E" w:rsidRDefault="00DE0D4E" w:rsidP="0002202F">
      <w:pPr>
        <w:tabs>
          <w:tab w:val="left" w:pos="709"/>
          <w:tab w:val="left" w:pos="2835"/>
          <w:tab w:val="left" w:pos="3686"/>
          <w:tab w:val="left" w:pos="4500"/>
        </w:tabs>
        <w:spacing w:line="240" w:lineRule="auto"/>
        <w:ind w:left="0" w:right="-613"/>
        <w:rPr>
          <w:rFonts w:ascii="Arial" w:eastAsia="MS Mincho" w:hAnsi="Arial" w:cs="Mangal"/>
          <w:b/>
          <w:i/>
          <w:iCs/>
          <w:sz w:val="28"/>
          <w:szCs w:val="28"/>
        </w:rPr>
      </w:pPr>
      <w:r>
        <w:rPr>
          <w:rFonts w:ascii="Arial" w:eastAsia="MS Mincho" w:hAnsi="Arial" w:cs="Mangal" w:hint="cs"/>
          <w:b/>
          <w:i/>
          <w:iCs/>
          <w:sz w:val="28"/>
          <w:szCs w:val="28"/>
          <w:cs/>
        </w:rPr>
        <w:t>सन्न्यासयोगात् यतयः शुद्धसत्त्वाः ।</w:t>
      </w:r>
    </w:p>
    <w:p w14:paraId="18D8F9CF" w14:textId="77777777" w:rsidR="00DE0D4E" w:rsidRDefault="00DE0D4E" w:rsidP="0002202F">
      <w:pPr>
        <w:tabs>
          <w:tab w:val="left" w:pos="709"/>
          <w:tab w:val="left" w:pos="2835"/>
          <w:tab w:val="left" w:pos="3686"/>
          <w:tab w:val="left" w:pos="4500"/>
        </w:tabs>
        <w:spacing w:line="240" w:lineRule="auto"/>
        <w:ind w:left="0" w:right="-613"/>
        <w:rPr>
          <w:rFonts w:ascii="Arial" w:eastAsia="MS Mincho" w:hAnsi="Arial" w:cs="Mangal"/>
          <w:b/>
          <w:i/>
          <w:iCs/>
          <w:sz w:val="28"/>
          <w:szCs w:val="28"/>
        </w:rPr>
      </w:pPr>
      <w:r>
        <w:rPr>
          <w:rFonts w:ascii="Arial" w:eastAsia="MS Mincho" w:hAnsi="Arial" w:cs="Mangal" w:hint="cs"/>
          <w:b/>
          <w:i/>
          <w:iCs/>
          <w:sz w:val="28"/>
          <w:szCs w:val="28"/>
          <w:cs/>
        </w:rPr>
        <w:t xml:space="preserve">ते </w:t>
      </w:r>
      <w:r w:rsidR="008F67A5">
        <w:rPr>
          <w:rFonts w:ascii="Arial" w:eastAsia="MS Mincho" w:hAnsi="Arial" w:cs="Mangal" w:hint="cs"/>
          <w:b/>
          <w:i/>
          <w:iCs/>
          <w:sz w:val="28"/>
          <w:szCs w:val="28"/>
          <w:cs/>
        </w:rPr>
        <w:t>ब्रह्मलोके तु परान्तकाले</w:t>
      </w:r>
    </w:p>
    <w:p w14:paraId="56F42B0D" w14:textId="77777777" w:rsidR="008F67A5" w:rsidRDefault="008F67A5" w:rsidP="0002202F">
      <w:pPr>
        <w:tabs>
          <w:tab w:val="left" w:pos="709"/>
          <w:tab w:val="left" w:pos="2835"/>
          <w:tab w:val="left" w:pos="3686"/>
          <w:tab w:val="left" w:pos="4500"/>
        </w:tabs>
        <w:spacing w:line="240" w:lineRule="auto"/>
        <w:ind w:left="0" w:right="-613"/>
        <w:rPr>
          <w:rFonts w:ascii="Arial" w:eastAsia="MS Mincho" w:hAnsi="Arial" w:cs="Mangal"/>
          <w:b/>
          <w:i/>
          <w:iCs/>
          <w:sz w:val="28"/>
          <w:szCs w:val="28"/>
        </w:rPr>
      </w:pPr>
      <w:r>
        <w:rPr>
          <w:rFonts w:ascii="Arial" w:eastAsia="MS Mincho" w:hAnsi="Arial" w:cs="Mangal" w:hint="cs"/>
          <w:b/>
          <w:i/>
          <w:iCs/>
          <w:sz w:val="28"/>
          <w:szCs w:val="28"/>
          <w:cs/>
        </w:rPr>
        <w:t>परामृतात् परिमुच्यन्ति सर्वे ।।</w:t>
      </w:r>
    </w:p>
    <w:p w14:paraId="70247C0B" w14:textId="77777777" w:rsidR="008F67A5" w:rsidRDefault="008F67A5" w:rsidP="0002202F">
      <w:pPr>
        <w:tabs>
          <w:tab w:val="left" w:pos="709"/>
          <w:tab w:val="left" w:pos="2835"/>
          <w:tab w:val="left" w:pos="3686"/>
          <w:tab w:val="left" w:pos="4500"/>
        </w:tabs>
        <w:spacing w:line="240" w:lineRule="auto"/>
        <w:ind w:left="0" w:right="-613"/>
        <w:rPr>
          <w:rFonts w:ascii="Arial" w:eastAsia="MS Mincho" w:hAnsi="Arial" w:cs="Mangal"/>
          <w:b/>
          <w:i/>
          <w:iCs/>
          <w:sz w:val="28"/>
          <w:szCs w:val="28"/>
        </w:rPr>
      </w:pPr>
    </w:p>
    <w:p w14:paraId="42B7A888" w14:textId="77777777" w:rsidR="008F67A5" w:rsidRDefault="008F67A5" w:rsidP="0002202F">
      <w:pPr>
        <w:tabs>
          <w:tab w:val="left" w:pos="709"/>
          <w:tab w:val="left" w:pos="2835"/>
          <w:tab w:val="left" w:pos="3686"/>
          <w:tab w:val="left" w:pos="4500"/>
        </w:tabs>
        <w:spacing w:line="240" w:lineRule="auto"/>
        <w:ind w:left="0" w:right="-613"/>
        <w:rPr>
          <w:rFonts w:ascii="Arial" w:eastAsia="MS Mincho" w:hAnsi="Arial" w:cs="Mangal"/>
          <w:b/>
          <w:i/>
          <w:iCs/>
          <w:sz w:val="28"/>
          <w:szCs w:val="28"/>
        </w:rPr>
      </w:pPr>
      <w:r>
        <w:rPr>
          <w:rFonts w:ascii="Arial" w:eastAsia="MS Mincho" w:hAnsi="Arial" w:cs="Mangal"/>
          <w:b/>
          <w:i/>
          <w:iCs/>
          <w:sz w:val="28"/>
          <w:szCs w:val="28"/>
        </w:rPr>
        <w:t>Word to word meanings.</w:t>
      </w:r>
    </w:p>
    <w:p w14:paraId="1AC95109" w14:textId="77777777" w:rsidR="008F67A5" w:rsidRDefault="008F67A5" w:rsidP="00301777">
      <w:pPr>
        <w:tabs>
          <w:tab w:val="left" w:pos="709"/>
          <w:tab w:val="left" w:pos="2835"/>
          <w:tab w:val="left" w:pos="3544"/>
          <w:tab w:val="left" w:pos="3969"/>
          <w:tab w:val="left" w:pos="4500"/>
        </w:tabs>
        <w:spacing w:line="240" w:lineRule="auto"/>
        <w:ind w:left="0" w:right="-613"/>
        <w:rPr>
          <w:rFonts w:ascii="Arial" w:eastAsia="MS Mincho" w:hAnsi="Arial" w:cs="Mangal"/>
          <w:b/>
          <w:i/>
          <w:iCs/>
          <w:sz w:val="28"/>
          <w:szCs w:val="28"/>
        </w:rPr>
      </w:pPr>
    </w:p>
    <w:p w14:paraId="383681C3" w14:textId="77777777" w:rsidR="008F67A5" w:rsidRDefault="008F67A5" w:rsidP="00301777">
      <w:pPr>
        <w:tabs>
          <w:tab w:val="left" w:pos="709"/>
          <w:tab w:val="left" w:pos="2835"/>
          <w:tab w:val="left" w:pos="3544"/>
          <w:tab w:val="left" w:pos="3969"/>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i/>
          <w:iCs/>
          <w:sz w:val="28"/>
          <w:szCs w:val="28"/>
        </w:rPr>
        <w:t>yatayah</w:t>
      </w:r>
      <w:proofErr w:type="spellEnd"/>
      <w:r>
        <w:rPr>
          <w:rFonts w:ascii="Arial" w:eastAsia="MS Mincho" w:hAnsi="Arial" w:cs="Mangal"/>
          <w:b/>
          <w:i/>
          <w:iCs/>
          <w:sz w:val="28"/>
          <w:szCs w:val="28"/>
        </w:rPr>
        <w:t xml:space="preserve"> ye</w:t>
      </w:r>
      <w:r>
        <w:rPr>
          <w:rFonts w:ascii="Arial" w:eastAsia="MS Mincho" w:hAnsi="Arial" w:cs="Mangal"/>
          <w:bCs/>
          <w:sz w:val="24"/>
          <w:szCs w:val="24"/>
        </w:rPr>
        <w:tab/>
      </w:r>
      <w:r>
        <w:rPr>
          <w:rFonts w:ascii="Arial" w:eastAsia="MS Mincho" w:hAnsi="Arial" w:cs="Mangal"/>
          <w:bCs/>
          <w:sz w:val="24"/>
          <w:szCs w:val="24"/>
        </w:rPr>
        <w:tab/>
        <w:t xml:space="preserve">= </w:t>
      </w:r>
      <w:r w:rsidR="00301777">
        <w:rPr>
          <w:rFonts w:ascii="Arial" w:eastAsia="MS Mincho" w:hAnsi="Arial" w:cs="Mangal"/>
          <w:bCs/>
          <w:sz w:val="24"/>
          <w:szCs w:val="24"/>
        </w:rPr>
        <w:tab/>
      </w:r>
      <w:r>
        <w:rPr>
          <w:rFonts w:ascii="Arial" w:eastAsia="MS Mincho" w:hAnsi="Arial" w:cs="Mangal"/>
          <w:bCs/>
          <w:sz w:val="24"/>
          <w:szCs w:val="24"/>
        </w:rPr>
        <w:t>those with the control on the sensory organs</w:t>
      </w:r>
    </w:p>
    <w:p w14:paraId="1E1CF839" w14:textId="77777777" w:rsidR="008F67A5" w:rsidRDefault="008F67A5" w:rsidP="00301777">
      <w:pPr>
        <w:tabs>
          <w:tab w:val="left" w:pos="709"/>
          <w:tab w:val="left" w:pos="2835"/>
          <w:tab w:val="left" w:pos="3544"/>
          <w:tab w:val="left" w:pos="3969"/>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i/>
          <w:iCs/>
          <w:sz w:val="28"/>
          <w:szCs w:val="28"/>
        </w:rPr>
        <w:t>sannyAsa</w:t>
      </w:r>
      <w:proofErr w:type="spellEnd"/>
      <w:r>
        <w:rPr>
          <w:rFonts w:ascii="Arial" w:eastAsia="MS Mincho" w:hAnsi="Arial" w:cs="Mangal"/>
          <w:b/>
          <w:i/>
          <w:iCs/>
          <w:sz w:val="28"/>
          <w:szCs w:val="28"/>
        </w:rPr>
        <w:t xml:space="preserve"> </w:t>
      </w:r>
      <w:proofErr w:type="spellStart"/>
      <w:r>
        <w:rPr>
          <w:rFonts w:ascii="Arial" w:eastAsia="MS Mincho" w:hAnsi="Arial" w:cs="Mangal"/>
          <w:b/>
          <w:i/>
          <w:iCs/>
          <w:sz w:val="28"/>
          <w:szCs w:val="28"/>
        </w:rPr>
        <w:t>yogAt</w:t>
      </w:r>
      <w:proofErr w:type="spellEnd"/>
      <w:r>
        <w:rPr>
          <w:rFonts w:ascii="Arial" w:eastAsia="MS Mincho" w:hAnsi="Arial" w:cs="Mangal"/>
          <w:bCs/>
          <w:sz w:val="24"/>
          <w:szCs w:val="24"/>
        </w:rPr>
        <w:tab/>
      </w:r>
      <w:r>
        <w:rPr>
          <w:rFonts w:ascii="Arial" w:eastAsia="MS Mincho" w:hAnsi="Arial" w:cs="Mangal"/>
          <w:bCs/>
          <w:sz w:val="24"/>
          <w:szCs w:val="24"/>
        </w:rPr>
        <w:tab/>
        <w:t xml:space="preserve">= </w:t>
      </w:r>
      <w:r w:rsidR="00301777">
        <w:rPr>
          <w:rFonts w:ascii="Arial" w:eastAsia="MS Mincho" w:hAnsi="Arial" w:cs="Mangal"/>
          <w:bCs/>
          <w:sz w:val="24"/>
          <w:szCs w:val="24"/>
        </w:rPr>
        <w:tab/>
      </w:r>
      <w:r>
        <w:rPr>
          <w:rFonts w:ascii="Arial" w:eastAsia="MS Mincho" w:hAnsi="Arial" w:cs="Mangal"/>
          <w:bCs/>
          <w:sz w:val="24"/>
          <w:szCs w:val="24"/>
        </w:rPr>
        <w:t xml:space="preserve">by relinquishing the </w:t>
      </w:r>
      <w:r w:rsidR="00B05D27">
        <w:rPr>
          <w:rFonts w:ascii="Arial" w:eastAsia="MS Mincho" w:hAnsi="Arial" w:cs="Mangal"/>
          <w:bCs/>
          <w:sz w:val="24"/>
          <w:szCs w:val="24"/>
        </w:rPr>
        <w:t>rituals</w:t>
      </w:r>
      <w:r>
        <w:rPr>
          <w:rFonts w:ascii="Arial" w:eastAsia="MS Mincho" w:hAnsi="Arial" w:cs="Mangal"/>
          <w:bCs/>
          <w:sz w:val="24"/>
          <w:szCs w:val="24"/>
        </w:rPr>
        <w:t xml:space="preserve"> to get desires fulfilled</w:t>
      </w:r>
    </w:p>
    <w:p w14:paraId="586B6923" w14:textId="77777777" w:rsidR="008F67A5" w:rsidRDefault="008F67A5" w:rsidP="00301777">
      <w:pPr>
        <w:tabs>
          <w:tab w:val="left" w:pos="709"/>
          <w:tab w:val="left" w:pos="2835"/>
          <w:tab w:val="left" w:pos="3544"/>
          <w:tab w:val="left" w:pos="3969"/>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i/>
          <w:iCs/>
          <w:sz w:val="28"/>
          <w:szCs w:val="28"/>
        </w:rPr>
        <w:t>s’uddha</w:t>
      </w:r>
      <w:proofErr w:type="spellEnd"/>
      <w:r>
        <w:rPr>
          <w:rFonts w:ascii="Arial" w:eastAsia="MS Mincho" w:hAnsi="Arial" w:cs="Mangal"/>
          <w:b/>
          <w:i/>
          <w:iCs/>
          <w:sz w:val="28"/>
          <w:szCs w:val="28"/>
        </w:rPr>
        <w:t xml:space="preserve"> </w:t>
      </w:r>
      <w:proofErr w:type="spellStart"/>
      <w:r>
        <w:rPr>
          <w:rFonts w:ascii="Arial" w:eastAsia="MS Mincho" w:hAnsi="Arial" w:cs="Mangal"/>
          <w:b/>
          <w:i/>
          <w:iCs/>
          <w:sz w:val="28"/>
          <w:szCs w:val="28"/>
        </w:rPr>
        <w:t>sattvah</w:t>
      </w:r>
      <w:proofErr w:type="spellEnd"/>
      <w:r>
        <w:rPr>
          <w:rFonts w:ascii="Arial" w:eastAsia="MS Mincho" w:hAnsi="Arial" w:cs="Mangal"/>
          <w:bCs/>
          <w:sz w:val="24"/>
          <w:szCs w:val="24"/>
        </w:rPr>
        <w:tab/>
      </w:r>
      <w:r>
        <w:rPr>
          <w:rFonts w:ascii="Arial" w:eastAsia="MS Mincho" w:hAnsi="Arial" w:cs="Mangal"/>
          <w:bCs/>
          <w:sz w:val="24"/>
          <w:szCs w:val="24"/>
        </w:rPr>
        <w:tab/>
        <w:t>=</w:t>
      </w:r>
      <w:r w:rsidR="00301777">
        <w:rPr>
          <w:rFonts w:ascii="Arial" w:eastAsia="MS Mincho" w:hAnsi="Arial" w:cs="Mangal"/>
          <w:bCs/>
          <w:sz w:val="24"/>
          <w:szCs w:val="24"/>
        </w:rPr>
        <w:tab/>
      </w:r>
      <w:r>
        <w:rPr>
          <w:rFonts w:ascii="Arial" w:eastAsia="MS Mincho" w:hAnsi="Arial" w:cs="Mangal"/>
          <w:bCs/>
          <w:sz w:val="24"/>
          <w:szCs w:val="24"/>
        </w:rPr>
        <w:t xml:space="preserve"> having clean mind,</w:t>
      </w:r>
    </w:p>
    <w:p w14:paraId="2BAD5A07" w14:textId="77777777" w:rsidR="008F67A5" w:rsidRDefault="008F67A5" w:rsidP="00301777">
      <w:pPr>
        <w:tabs>
          <w:tab w:val="left" w:pos="709"/>
          <w:tab w:val="left" w:pos="2835"/>
          <w:tab w:val="left" w:pos="3544"/>
          <w:tab w:val="left" w:pos="3969"/>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i/>
          <w:iCs/>
          <w:sz w:val="28"/>
          <w:szCs w:val="28"/>
        </w:rPr>
        <w:t>vedAnta</w:t>
      </w:r>
      <w:proofErr w:type="spellEnd"/>
      <w:r>
        <w:rPr>
          <w:rFonts w:ascii="Arial" w:eastAsia="MS Mincho" w:hAnsi="Arial" w:cs="Mangal"/>
          <w:b/>
          <w:i/>
          <w:iCs/>
          <w:sz w:val="28"/>
          <w:szCs w:val="28"/>
        </w:rPr>
        <w:t xml:space="preserve"> </w:t>
      </w:r>
      <w:proofErr w:type="spellStart"/>
      <w:r>
        <w:rPr>
          <w:rFonts w:ascii="Arial" w:eastAsia="MS Mincho" w:hAnsi="Arial" w:cs="Mangal"/>
          <w:b/>
          <w:i/>
          <w:iCs/>
          <w:sz w:val="28"/>
          <w:szCs w:val="28"/>
        </w:rPr>
        <w:t>viJn~Ana</w:t>
      </w:r>
      <w:proofErr w:type="spellEnd"/>
      <w:r>
        <w:rPr>
          <w:rFonts w:ascii="Arial" w:eastAsia="MS Mincho" w:hAnsi="Arial" w:cs="Mangal"/>
          <w:bCs/>
          <w:sz w:val="24"/>
          <w:szCs w:val="24"/>
        </w:rPr>
        <w:tab/>
      </w:r>
      <w:r w:rsidR="008502BA">
        <w:rPr>
          <w:rFonts w:ascii="Arial" w:eastAsia="MS Mincho" w:hAnsi="Arial" w:cs="Mangal"/>
          <w:bCs/>
          <w:sz w:val="24"/>
          <w:szCs w:val="24"/>
        </w:rPr>
        <w:t>|</w:t>
      </w:r>
      <w:r>
        <w:rPr>
          <w:rFonts w:ascii="Arial" w:eastAsia="MS Mincho" w:hAnsi="Arial" w:cs="Mangal"/>
          <w:bCs/>
          <w:sz w:val="24"/>
          <w:szCs w:val="24"/>
        </w:rPr>
        <w:tab/>
        <w:t xml:space="preserve">= </w:t>
      </w:r>
      <w:r w:rsidR="00301777">
        <w:rPr>
          <w:rFonts w:ascii="Arial" w:eastAsia="MS Mincho" w:hAnsi="Arial" w:cs="Mangal"/>
          <w:bCs/>
          <w:sz w:val="24"/>
          <w:szCs w:val="24"/>
        </w:rPr>
        <w:tab/>
      </w:r>
      <w:r>
        <w:rPr>
          <w:rFonts w:ascii="Arial" w:eastAsia="MS Mincho" w:hAnsi="Arial" w:cs="Mangal"/>
          <w:bCs/>
          <w:sz w:val="24"/>
          <w:szCs w:val="24"/>
        </w:rPr>
        <w:t>having acquired the capability to differentiate and</w:t>
      </w:r>
    </w:p>
    <w:p w14:paraId="3463911D" w14:textId="77777777" w:rsidR="008F67A5" w:rsidRDefault="008F67A5" w:rsidP="00301777">
      <w:pPr>
        <w:tabs>
          <w:tab w:val="left" w:pos="709"/>
          <w:tab w:val="left" w:pos="2835"/>
          <w:tab w:val="left" w:pos="3544"/>
          <w:tab w:val="left" w:pos="3969"/>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 xml:space="preserve"> </w:t>
      </w:r>
      <w:proofErr w:type="spellStart"/>
      <w:r w:rsidR="008502BA">
        <w:rPr>
          <w:rFonts w:ascii="Arial" w:eastAsia="MS Mincho" w:hAnsi="Arial" w:cs="Mangal"/>
          <w:b/>
          <w:i/>
          <w:iCs/>
          <w:sz w:val="28"/>
          <w:szCs w:val="28"/>
        </w:rPr>
        <w:t>sunis’chitArthAh</w:t>
      </w:r>
      <w:proofErr w:type="spellEnd"/>
      <w:r>
        <w:rPr>
          <w:rFonts w:ascii="Arial" w:eastAsia="MS Mincho" w:hAnsi="Arial" w:cs="Mangal"/>
          <w:bCs/>
          <w:sz w:val="24"/>
          <w:szCs w:val="24"/>
        </w:rPr>
        <w:tab/>
      </w:r>
      <w:r w:rsidR="008502BA">
        <w:rPr>
          <w:rFonts w:ascii="Arial" w:eastAsia="MS Mincho" w:hAnsi="Arial" w:cs="Mangal"/>
          <w:bCs/>
          <w:sz w:val="24"/>
          <w:szCs w:val="24"/>
        </w:rPr>
        <w:t>|</w:t>
      </w:r>
      <w:r>
        <w:rPr>
          <w:rFonts w:ascii="Arial" w:eastAsia="MS Mincho" w:hAnsi="Arial" w:cs="Mangal"/>
          <w:bCs/>
          <w:sz w:val="24"/>
          <w:szCs w:val="24"/>
        </w:rPr>
        <w:tab/>
        <w:t xml:space="preserve">    </w:t>
      </w:r>
      <w:r w:rsidR="00301777">
        <w:rPr>
          <w:rFonts w:ascii="Arial" w:eastAsia="MS Mincho" w:hAnsi="Arial" w:cs="Mangal"/>
          <w:bCs/>
          <w:sz w:val="24"/>
          <w:szCs w:val="24"/>
        </w:rPr>
        <w:tab/>
      </w:r>
      <w:r>
        <w:rPr>
          <w:rFonts w:ascii="Arial" w:eastAsia="MS Mincho" w:hAnsi="Arial" w:cs="Mangal"/>
          <w:bCs/>
          <w:sz w:val="24"/>
          <w:szCs w:val="24"/>
        </w:rPr>
        <w:t xml:space="preserve">identify the </w:t>
      </w:r>
      <w:r w:rsidR="00B05D27">
        <w:rPr>
          <w:rFonts w:ascii="Arial" w:eastAsia="MS Mincho" w:hAnsi="Arial" w:cs="Mangal"/>
          <w:bCs/>
          <w:sz w:val="24"/>
          <w:szCs w:val="24"/>
        </w:rPr>
        <w:t xml:space="preserve">para </w:t>
      </w:r>
      <w:proofErr w:type="spellStart"/>
      <w:r w:rsidR="00B05D27">
        <w:rPr>
          <w:rFonts w:ascii="Arial" w:eastAsia="MS Mincho" w:hAnsi="Arial" w:cs="Mangal"/>
          <w:bCs/>
          <w:sz w:val="24"/>
          <w:szCs w:val="24"/>
        </w:rPr>
        <w:t>tattvam</w:t>
      </w:r>
      <w:proofErr w:type="spellEnd"/>
      <w:r>
        <w:rPr>
          <w:rFonts w:ascii="Arial" w:eastAsia="MS Mincho" w:hAnsi="Arial" w:cs="Mangal"/>
          <w:bCs/>
          <w:sz w:val="24"/>
          <w:szCs w:val="24"/>
        </w:rPr>
        <w:t xml:space="preserve"> by listening the </w:t>
      </w:r>
      <w:proofErr w:type="spellStart"/>
      <w:r>
        <w:rPr>
          <w:rFonts w:ascii="Arial" w:eastAsia="MS Mincho" w:hAnsi="Arial" w:cs="Mangal"/>
          <w:bCs/>
          <w:sz w:val="24"/>
          <w:szCs w:val="24"/>
        </w:rPr>
        <w:t>VedAnta</w:t>
      </w:r>
      <w:proofErr w:type="spellEnd"/>
      <w:r>
        <w:rPr>
          <w:rFonts w:ascii="Arial" w:eastAsia="MS Mincho" w:hAnsi="Arial" w:cs="Mangal"/>
          <w:bCs/>
          <w:sz w:val="24"/>
          <w:szCs w:val="24"/>
        </w:rPr>
        <w:t xml:space="preserve"> </w:t>
      </w:r>
    </w:p>
    <w:p w14:paraId="6AC2E5D1" w14:textId="77777777" w:rsidR="008F67A5" w:rsidRDefault="008F67A5" w:rsidP="00301777">
      <w:pPr>
        <w:tabs>
          <w:tab w:val="left" w:pos="709"/>
          <w:tab w:val="left" w:pos="2835"/>
          <w:tab w:val="left" w:pos="3544"/>
          <w:tab w:val="left" w:pos="3969"/>
          <w:tab w:val="left" w:pos="4500"/>
        </w:tabs>
        <w:spacing w:line="240" w:lineRule="auto"/>
        <w:ind w:left="0" w:right="-613"/>
        <w:rPr>
          <w:rFonts w:ascii="Arial" w:eastAsia="MS Mincho" w:hAnsi="Arial" w:cs="Mangal"/>
          <w:bCs/>
          <w:sz w:val="24"/>
          <w:szCs w:val="24"/>
        </w:rPr>
      </w:pPr>
      <w:r>
        <w:rPr>
          <w:rFonts w:ascii="Arial" w:eastAsia="MS Mincho" w:hAnsi="Arial" w:cs="Mangal"/>
          <w:bCs/>
          <w:sz w:val="24"/>
          <w:szCs w:val="24"/>
        </w:rPr>
        <w:tab/>
      </w:r>
      <w:r>
        <w:rPr>
          <w:rFonts w:ascii="Arial" w:eastAsia="MS Mincho" w:hAnsi="Arial" w:cs="Mangal"/>
          <w:bCs/>
          <w:sz w:val="24"/>
          <w:szCs w:val="24"/>
        </w:rPr>
        <w:tab/>
      </w:r>
      <w:r>
        <w:rPr>
          <w:rFonts w:ascii="Arial" w:eastAsia="MS Mincho" w:hAnsi="Arial" w:cs="Mangal"/>
          <w:bCs/>
          <w:sz w:val="24"/>
          <w:szCs w:val="24"/>
        </w:rPr>
        <w:tab/>
        <w:t xml:space="preserve">    </w:t>
      </w:r>
      <w:r w:rsidR="00301777">
        <w:rPr>
          <w:rFonts w:ascii="Arial" w:eastAsia="MS Mincho" w:hAnsi="Arial" w:cs="Mangal"/>
          <w:bCs/>
          <w:sz w:val="24"/>
          <w:szCs w:val="24"/>
        </w:rPr>
        <w:tab/>
      </w:r>
      <w:proofErr w:type="spellStart"/>
      <w:r>
        <w:rPr>
          <w:rFonts w:ascii="Arial" w:eastAsia="MS Mincho" w:hAnsi="Arial" w:cs="Mangal"/>
          <w:bCs/>
          <w:sz w:val="24"/>
          <w:szCs w:val="24"/>
        </w:rPr>
        <w:t>pravachanams</w:t>
      </w:r>
      <w:proofErr w:type="spellEnd"/>
      <w:r>
        <w:rPr>
          <w:rFonts w:ascii="Arial" w:eastAsia="MS Mincho" w:hAnsi="Arial" w:cs="Mangal"/>
          <w:bCs/>
          <w:sz w:val="24"/>
          <w:szCs w:val="24"/>
        </w:rPr>
        <w:t>, recitations etc.</w:t>
      </w:r>
      <w:r>
        <w:rPr>
          <w:rFonts w:ascii="Arial" w:eastAsia="MS Mincho" w:hAnsi="Arial" w:cs="Mangal"/>
          <w:bCs/>
          <w:sz w:val="24"/>
          <w:szCs w:val="24"/>
        </w:rPr>
        <w:tab/>
      </w:r>
    </w:p>
    <w:p w14:paraId="51F76C6D" w14:textId="77777777" w:rsidR="008502BA" w:rsidRDefault="008502BA" w:rsidP="00301777">
      <w:pPr>
        <w:tabs>
          <w:tab w:val="left" w:pos="709"/>
          <w:tab w:val="left" w:pos="2835"/>
          <w:tab w:val="left" w:pos="3544"/>
          <w:tab w:val="left" w:pos="3969"/>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i/>
          <w:iCs/>
          <w:sz w:val="28"/>
          <w:szCs w:val="28"/>
        </w:rPr>
        <w:t>te</w:t>
      </w:r>
      <w:proofErr w:type="spellEnd"/>
      <w:r>
        <w:rPr>
          <w:rFonts w:ascii="Arial" w:eastAsia="MS Mincho" w:hAnsi="Arial" w:cs="Mangal"/>
          <w:b/>
          <w:i/>
          <w:iCs/>
          <w:sz w:val="28"/>
          <w:szCs w:val="28"/>
        </w:rPr>
        <w:t xml:space="preserve"> </w:t>
      </w:r>
      <w:proofErr w:type="spellStart"/>
      <w:r>
        <w:rPr>
          <w:rFonts w:ascii="Arial" w:eastAsia="MS Mincho" w:hAnsi="Arial" w:cs="Mangal"/>
          <w:b/>
          <w:i/>
          <w:iCs/>
          <w:sz w:val="28"/>
          <w:szCs w:val="28"/>
        </w:rPr>
        <w:t>sarve</w:t>
      </w:r>
      <w:proofErr w:type="spellEnd"/>
      <w:r>
        <w:rPr>
          <w:rFonts w:ascii="Arial" w:eastAsia="MS Mincho" w:hAnsi="Arial" w:cs="Mangal"/>
          <w:bCs/>
          <w:sz w:val="24"/>
          <w:szCs w:val="24"/>
        </w:rPr>
        <w:tab/>
      </w:r>
      <w:r>
        <w:rPr>
          <w:rFonts w:ascii="Arial" w:eastAsia="MS Mincho" w:hAnsi="Arial" w:cs="Mangal"/>
          <w:bCs/>
          <w:sz w:val="24"/>
          <w:szCs w:val="24"/>
        </w:rPr>
        <w:tab/>
        <w:t xml:space="preserve">= </w:t>
      </w:r>
      <w:r w:rsidR="00301777">
        <w:rPr>
          <w:rFonts w:ascii="Arial" w:eastAsia="MS Mincho" w:hAnsi="Arial" w:cs="Mangal"/>
          <w:bCs/>
          <w:sz w:val="24"/>
          <w:szCs w:val="24"/>
        </w:rPr>
        <w:tab/>
      </w:r>
      <w:r>
        <w:rPr>
          <w:rFonts w:ascii="Arial" w:eastAsia="MS Mincho" w:hAnsi="Arial" w:cs="Mangal"/>
          <w:bCs/>
          <w:sz w:val="24"/>
          <w:szCs w:val="24"/>
        </w:rPr>
        <w:t>all such sentient beings</w:t>
      </w:r>
    </w:p>
    <w:p w14:paraId="1C0761D9" w14:textId="77777777" w:rsidR="008502BA" w:rsidRDefault="008502BA" w:rsidP="00301777">
      <w:pPr>
        <w:tabs>
          <w:tab w:val="left" w:pos="709"/>
          <w:tab w:val="left" w:pos="2835"/>
          <w:tab w:val="left" w:pos="3544"/>
          <w:tab w:val="left" w:pos="3969"/>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i/>
          <w:iCs/>
          <w:sz w:val="28"/>
          <w:szCs w:val="28"/>
        </w:rPr>
        <w:t>brahmaloke</w:t>
      </w:r>
      <w:proofErr w:type="spellEnd"/>
      <w:r>
        <w:rPr>
          <w:rFonts w:ascii="Arial" w:eastAsia="MS Mincho" w:hAnsi="Arial" w:cs="Mangal"/>
          <w:bCs/>
          <w:sz w:val="24"/>
          <w:szCs w:val="24"/>
        </w:rPr>
        <w:tab/>
      </w:r>
      <w:r>
        <w:rPr>
          <w:rFonts w:ascii="Arial" w:eastAsia="MS Mincho" w:hAnsi="Arial" w:cs="Mangal"/>
          <w:bCs/>
          <w:sz w:val="24"/>
          <w:szCs w:val="24"/>
        </w:rPr>
        <w:tab/>
        <w:t>=</w:t>
      </w:r>
      <w:r w:rsidR="00301777">
        <w:rPr>
          <w:rFonts w:ascii="Arial" w:eastAsia="MS Mincho" w:hAnsi="Arial" w:cs="Mangal"/>
          <w:bCs/>
          <w:sz w:val="24"/>
          <w:szCs w:val="24"/>
        </w:rPr>
        <w:tab/>
      </w:r>
      <w:r>
        <w:rPr>
          <w:rFonts w:ascii="Arial" w:eastAsia="MS Mincho" w:hAnsi="Arial" w:cs="Mangal"/>
          <w:bCs/>
          <w:sz w:val="24"/>
          <w:szCs w:val="24"/>
        </w:rPr>
        <w:t xml:space="preserve"> in the Brahman, the ultimate refuge for everyone </w:t>
      </w:r>
    </w:p>
    <w:p w14:paraId="624189E9" w14:textId="77777777" w:rsidR="008502BA" w:rsidRDefault="008502BA" w:rsidP="00301777">
      <w:pPr>
        <w:tabs>
          <w:tab w:val="left" w:pos="709"/>
          <w:tab w:val="left" w:pos="2835"/>
          <w:tab w:val="left" w:pos="3544"/>
          <w:tab w:val="left" w:pos="3969"/>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i/>
          <w:iCs/>
          <w:sz w:val="28"/>
          <w:szCs w:val="28"/>
        </w:rPr>
        <w:t>parAntakAle</w:t>
      </w:r>
      <w:proofErr w:type="spellEnd"/>
      <w:r>
        <w:rPr>
          <w:rFonts w:ascii="Arial" w:eastAsia="MS Mincho" w:hAnsi="Arial" w:cs="Mangal"/>
          <w:bCs/>
          <w:sz w:val="24"/>
          <w:szCs w:val="24"/>
        </w:rPr>
        <w:tab/>
      </w:r>
      <w:r>
        <w:rPr>
          <w:rFonts w:ascii="Arial" w:eastAsia="MS Mincho" w:hAnsi="Arial" w:cs="Mangal"/>
          <w:bCs/>
          <w:sz w:val="24"/>
          <w:szCs w:val="24"/>
        </w:rPr>
        <w:tab/>
        <w:t xml:space="preserve">= </w:t>
      </w:r>
      <w:r w:rsidR="00301777">
        <w:rPr>
          <w:rFonts w:ascii="Arial" w:eastAsia="MS Mincho" w:hAnsi="Arial" w:cs="Mangal"/>
          <w:bCs/>
          <w:sz w:val="24"/>
          <w:szCs w:val="24"/>
        </w:rPr>
        <w:tab/>
      </w:r>
      <w:r>
        <w:rPr>
          <w:rFonts w:ascii="Arial" w:eastAsia="MS Mincho" w:hAnsi="Arial" w:cs="Mangal"/>
          <w:bCs/>
          <w:sz w:val="24"/>
          <w:szCs w:val="24"/>
        </w:rPr>
        <w:t>at the time of leaving the mortal body</w:t>
      </w:r>
    </w:p>
    <w:p w14:paraId="0754A5CF" w14:textId="77777777" w:rsidR="008502BA" w:rsidRDefault="008502BA" w:rsidP="00301777">
      <w:pPr>
        <w:tabs>
          <w:tab w:val="left" w:pos="709"/>
          <w:tab w:val="left" w:pos="2835"/>
          <w:tab w:val="left" w:pos="3544"/>
          <w:tab w:val="left" w:pos="3969"/>
          <w:tab w:val="left" w:pos="4500"/>
        </w:tabs>
        <w:spacing w:line="240" w:lineRule="auto"/>
        <w:ind w:left="0" w:right="-613"/>
        <w:rPr>
          <w:rFonts w:ascii="Arial" w:eastAsia="MS Mincho" w:hAnsi="Arial" w:cs="Mangal"/>
          <w:bCs/>
          <w:sz w:val="24"/>
          <w:szCs w:val="24"/>
        </w:rPr>
      </w:pPr>
      <w:proofErr w:type="spellStart"/>
      <w:r>
        <w:rPr>
          <w:rFonts w:ascii="Arial" w:eastAsia="MS Mincho" w:hAnsi="Arial" w:cs="Mangal"/>
          <w:b/>
          <w:i/>
          <w:iCs/>
          <w:sz w:val="28"/>
          <w:szCs w:val="28"/>
        </w:rPr>
        <w:t>parAmRitaAt</w:t>
      </w:r>
      <w:proofErr w:type="spellEnd"/>
      <w:r>
        <w:rPr>
          <w:rFonts w:ascii="Arial" w:eastAsia="MS Mincho" w:hAnsi="Arial" w:cs="Mangal"/>
          <w:bCs/>
          <w:sz w:val="24"/>
          <w:szCs w:val="24"/>
        </w:rPr>
        <w:tab/>
      </w:r>
      <w:r>
        <w:rPr>
          <w:rFonts w:ascii="Arial" w:eastAsia="MS Mincho" w:hAnsi="Arial" w:cs="Mangal"/>
          <w:bCs/>
          <w:sz w:val="24"/>
          <w:szCs w:val="24"/>
        </w:rPr>
        <w:tab/>
        <w:t xml:space="preserve">= </w:t>
      </w:r>
      <w:r w:rsidR="00301777">
        <w:rPr>
          <w:rFonts w:ascii="Arial" w:eastAsia="MS Mincho" w:hAnsi="Arial" w:cs="Mangal"/>
          <w:bCs/>
          <w:sz w:val="24"/>
          <w:szCs w:val="24"/>
        </w:rPr>
        <w:tab/>
      </w:r>
      <w:r>
        <w:rPr>
          <w:rFonts w:ascii="Arial" w:eastAsia="MS Mincho" w:hAnsi="Arial" w:cs="Mangal"/>
          <w:bCs/>
          <w:sz w:val="24"/>
          <w:szCs w:val="24"/>
        </w:rPr>
        <w:t xml:space="preserve">because of the Brahman, </w:t>
      </w:r>
    </w:p>
    <w:p w14:paraId="5569BAD5" w14:textId="77777777" w:rsidR="00301777" w:rsidRDefault="008502BA" w:rsidP="00301777">
      <w:pPr>
        <w:tabs>
          <w:tab w:val="left" w:pos="709"/>
          <w:tab w:val="left" w:pos="2835"/>
          <w:tab w:val="left" w:pos="3544"/>
          <w:tab w:val="left" w:pos="3969"/>
          <w:tab w:val="left" w:pos="4500"/>
        </w:tabs>
        <w:spacing w:line="240" w:lineRule="auto"/>
        <w:ind w:left="2160" w:right="-613" w:hanging="2160"/>
        <w:rPr>
          <w:rFonts w:ascii="Arial" w:eastAsia="MS Mincho" w:hAnsi="Arial" w:cs="Mangal"/>
          <w:bCs/>
          <w:sz w:val="24"/>
          <w:szCs w:val="24"/>
        </w:rPr>
      </w:pPr>
      <w:proofErr w:type="spellStart"/>
      <w:r>
        <w:rPr>
          <w:rFonts w:ascii="Arial" w:eastAsia="MS Mincho" w:hAnsi="Arial" w:cs="Mangal"/>
          <w:b/>
          <w:i/>
          <w:iCs/>
          <w:sz w:val="28"/>
          <w:szCs w:val="28"/>
        </w:rPr>
        <w:t>parimuchyanti</w:t>
      </w:r>
      <w:proofErr w:type="spellEnd"/>
      <w:r>
        <w:rPr>
          <w:rFonts w:ascii="Arial" w:eastAsia="MS Mincho" w:hAnsi="Arial" w:cs="Mangal"/>
          <w:bCs/>
          <w:sz w:val="24"/>
          <w:szCs w:val="24"/>
        </w:rPr>
        <w:tab/>
      </w:r>
      <w:r>
        <w:rPr>
          <w:rFonts w:ascii="Arial" w:eastAsia="MS Mincho" w:hAnsi="Arial" w:cs="Mangal"/>
          <w:bCs/>
          <w:sz w:val="24"/>
          <w:szCs w:val="24"/>
        </w:rPr>
        <w:tab/>
      </w:r>
      <w:r w:rsidR="00301777">
        <w:rPr>
          <w:rFonts w:ascii="Arial" w:eastAsia="MS Mincho" w:hAnsi="Arial" w:cs="Mangal"/>
          <w:bCs/>
          <w:sz w:val="24"/>
          <w:szCs w:val="24"/>
        </w:rPr>
        <w:tab/>
      </w:r>
      <w:r>
        <w:rPr>
          <w:rFonts w:ascii="Arial" w:eastAsia="MS Mincho" w:hAnsi="Arial" w:cs="Mangal"/>
          <w:bCs/>
          <w:sz w:val="24"/>
          <w:szCs w:val="24"/>
        </w:rPr>
        <w:t xml:space="preserve">= </w:t>
      </w:r>
      <w:r w:rsidR="00301777">
        <w:rPr>
          <w:rFonts w:ascii="Arial" w:eastAsia="MS Mincho" w:hAnsi="Arial" w:cs="Mangal"/>
          <w:bCs/>
          <w:sz w:val="24"/>
          <w:szCs w:val="24"/>
        </w:rPr>
        <w:tab/>
      </w:r>
      <w:r>
        <w:rPr>
          <w:rFonts w:ascii="Arial" w:eastAsia="MS Mincho" w:hAnsi="Arial" w:cs="Mangal"/>
          <w:bCs/>
          <w:sz w:val="24"/>
          <w:szCs w:val="24"/>
        </w:rPr>
        <w:t xml:space="preserve">are relinquishing the bondage of the </w:t>
      </w:r>
      <w:r w:rsidR="00301777">
        <w:rPr>
          <w:rFonts w:ascii="Arial" w:eastAsia="MS Mincho" w:hAnsi="Arial" w:cs="Mangal"/>
          <w:bCs/>
          <w:sz w:val="24"/>
          <w:szCs w:val="24"/>
        </w:rPr>
        <w:t xml:space="preserve">primordial </w:t>
      </w:r>
    </w:p>
    <w:p w14:paraId="543165E7" w14:textId="77777777" w:rsidR="008502BA" w:rsidRDefault="00301777" w:rsidP="00301777">
      <w:pPr>
        <w:tabs>
          <w:tab w:val="left" w:pos="709"/>
          <w:tab w:val="left" w:pos="2835"/>
          <w:tab w:val="left" w:pos="3544"/>
          <w:tab w:val="left" w:pos="3969"/>
          <w:tab w:val="left" w:pos="4500"/>
        </w:tabs>
        <w:spacing w:line="240" w:lineRule="auto"/>
        <w:ind w:left="2160" w:right="-613" w:hanging="2160"/>
        <w:rPr>
          <w:rFonts w:ascii="Arial" w:eastAsia="MS Mincho" w:hAnsi="Arial" w:cs="Mangal"/>
          <w:bCs/>
          <w:sz w:val="24"/>
          <w:szCs w:val="24"/>
        </w:rPr>
      </w:pPr>
      <w:r>
        <w:rPr>
          <w:rFonts w:ascii="Arial" w:eastAsia="MS Mincho" w:hAnsi="Arial" w:cs="Mangal"/>
          <w:b/>
          <w:i/>
          <w:iCs/>
          <w:sz w:val="28"/>
          <w:szCs w:val="28"/>
        </w:rPr>
        <w:tab/>
      </w:r>
      <w:r>
        <w:rPr>
          <w:rFonts w:ascii="Arial" w:eastAsia="MS Mincho" w:hAnsi="Arial" w:cs="Mangal"/>
          <w:b/>
          <w:i/>
          <w:iCs/>
          <w:sz w:val="28"/>
          <w:szCs w:val="28"/>
        </w:rPr>
        <w:tab/>
      </w:r>
      <w:r>
        <w:rPr>
          <w:rFonts w:ascii="Arial" w:eastAsia="MS Mincho" w:hAnsi="Arial" w:cs="Mangal"/>
          <w:b/>
          <w:i/>
          <w:iCs/>
          <w:sz w:val="28"/>
          <w:szCs w:val="28"/>
        </w:rPr>
        <w:tab/>
      </w:r>
      <w:r>
        <w:rPr>
          <w:rFonts w:ascii="Arial" w:eastAsia="MS Mincho" w:hAnsi="Arial" w:cs="Mangal"/>
          <w:b/>
          <w:i/>
          <w:iCs/>
          <w:sz w:val="28"/>
          <w:szCs w:val="28"/>
        </w:rPr>
        <w:tab/>
      </w:r>
      <w:r>
        <w:rPr>
          <w:rFonts w:ascii="Arial" w:eastAsia="MS Mincho" w:hAnsi="Arial" w:cs="Mangal"/>
          <w:b/>
          <w:i/>
          <w:iCs/>
          <w:sz w:val="28"/>
          <w:szCs w:val="28"/>
        </w:rPr>
        <w:tab/>
      </w:r>
      <w:r>
        <w:rPr>
          <w:rFonts w:ascii="Arial" w:eastAsia="MS Mincho" w:hAnsi="Arial" w:cs="Mangal"/>
          <w:bCs/>
          <w:sz w:val="24"/>
          <w:szCs w:val="24"/>
        </w:rPr>
        <w:t xml:space="preserve">matter and are becoming the </w:t>
      </w:r>
      <w:proofErr w:type="spellStart"/>
      <w:r>
        <w:rPr>
          <w:rFonts w:ascii="Arial" w:eastAsia="MS Mincho" w:hAnsi="Arial" w:cs="Mangal"/>
          <w:bCs/>
          <w:sz w:val="24"/>
          <w:szCs w:val="24"/>
        </w:rPr>
        <w:t>mukta</w:t>
      </w:r>
      <w:proofErr w:type="spellEnd"/>
      <w:r>
        <w:rPr>
          <w:rFonts w:ascii="Arial" w:eastAsia="MS Mincho" w:hAnsi="Arial" w:cs="Mangal"/>
          <w:bCs/>
          <w:sz w:val="24"/>
          <w:szCs w:val="24"/>
        </w:rPr>
        <w:t xml:space="preserve"> </w:t>
      </w:r>
      <w:proofErr w:type="spellStart"/>
      <w:r>
        <w:rPr>
          <w:rFonts w:ascii="Arial" w:eastAsia="MS Mincho" w:hAnsi="Arial" w:cs="Mangal"/>
          <w:bCs/>
          <w:sz w:val="24"/>
          <w:szCs w:val="24"/>
        </w:rPr>
        <w:t>Jivas</w:t>
      </w:r>
      <w:proofErr w:type="spellEnd"/>
      <w:r>
        <w:rPr>
          <w:rFonts w:ascii="Arial" w:eastAsia="MS Mincho" w:hAnsi="Arial" w:cs="Mangal"/>
          <w:bCs/>
          <w:sz w:val="24"/>
          <w:szCs w:val="24"/>
        </w:rPr>
        <w:t>.</w:t>
      </w:r>
    </w:p>
    <w:p w14:paraId="061F37AC" w14:textId="77777777" w:rsidR="00301777" w:rsidRDefault="00301777" w:rsidP="00301777">
      <w:pPr>
        <w:tabs>
          <w:tab w:val="left" w:pos="709"/>
          <w:tab w:val="left" w:pos="2835"/>
          <w:tab w:val="left" w:pos="3544"/>
          <w:tab w:val="left" w:pos="3969"/>
          <w:tab w:val="left" w:pos="4500"/>
        </w:tabs>
        <w:spacing w:line="240" w:lineRule="auto"/>
        <w:ind w:left="2160" w:right="-613" w:hanging="2160"/>
        <w:rPr>
          <w:rFonts w:ascii="Arial" w:eastAsia="MS Mincho" w:hAnsi="Arial" w:cs="Mangal"/>
          <w:bCs/>
          <w:sz w:val="24"/>
          <w:szCs w:val="24"/>
        </w:rPr>
      </w:pPr>
    </w:p>
    <w:p w14:paraId="76A77269" w14:textId="77777777" w:rsidR="00596C0D" w:rsidRDefault="00301777" w:rsidP="00301777">
      <w:pPr>
        <w:tabs>
          <w:tab w:val="left" w:pos="709"/>
          <w:tab w:val="left" w:pos="2835"/>
          <w:tab w:val="left" w:pos="3544"/>
          <w:tab w:val="left" w:pos="3969"/>
          <w:tab w:val="left" w:pos="4500"/>
        </w:tabs>
        <w:spacing w:line="240" w:lineRule="auto"/>
        <w:ind w:left="2160" w:right="-613" w:hanging="2160"/>
        <w:rPr>
          <w:rFonts w:ascii="Arial" w:eastAsia="MS Mincho" w:hAnsi="Arial" w:cs="Mangal"/>
          <w:bCs/>
          <w:sz w:val="24"/>
          <w:szCs w:val="24"/>
        </w:rPr>
      </w:pPr>
      <w:r>
        <w:rPr>
          <w:rFonts w:ascii="Arial" w:eastAsia="MS Mincho" w:hAnsi="Arial" w:cs="Mangal"/>
          <w:bCs/>
          <w:sz w:val="24"/>
          <w:szCs w:val="24"/>
        </w:rPr>
        <w:t>Synopsis</w:t>
      </w:r>
    </w:p>
    <w:p w14:paraId="10DD1770" w14:textId="77777777" w:rsidR="00596C0D" w:rsidRDefault="00596C0D" w:rsidP="00E050BE">
      <w:pPr>
        <w:tabs>
          <w:tab w:val="left" w:pos="709"/>
          <w:tab w:val="left" w:pos="2835"/>
          <w:tab w:val="left" w:pos="3544"/>
          <w:tab w:val="left" w:pos="3969"/>
          <w:tab w:val="left" w:pos="4500"/>
        </w:tabs>
        <w:spacing w:line="240" w:lineRule="auto"/>
        <w:ind w:left="0" w:right="-613" w:hanging="2160"/>
        <w:rPr>
          <w:rFonts w:ascii="Arial" w:eastAsia="MS Mincho" w:hAnsi="Arial" w:cs="Mangal"/>
          <w:bCs/>
          <w:sz w:val="24"/>
          <w:szCs w:val="24"/>
        </w:rPr>
      </w:pPr>
      <w:r>
        <w:rPr>
          <w:rFonts w:ascii="Arial" w:eastAsia="MS Mincho" w:hAnsi="Arial" w:cs="Mangal"/>
          <w:bCs/>
          <w:sz w:val="24"/>
          <w:szCs w:val="24"/>
        </w:rPr>
        <w:tab/>
      </w:r>
      <w:r>
        <w:rPr>
          <w:rFonts w:ascii="Arial" w:eastAsia="MS Mincho" w:hAnsi="Arial" w:cs="Mangal"/>
          <w:bCs/>
          <w:sz w:val="24"/>
          <w:szCs w:val="24"/>
        </w:rPr>
        <w:tab/>
        <w:t>All those, having the control on the various sensory organs, and relinquishing all the rites</w:t>
      </w:r>
      <w:r w:rsidR="00E050BE">
        <w:rPr>
          <w:rFonts w:ascii="Arial" w:eastAsia="MS Mincho" w:hAnsi="Arial" w:cs="Mangal"/>
          <w:bCs/>
          <w:sz w:val="24"/>
          <w:szCs w:val="24"/>
        </w:rPr>
        <w:t xml:space="preserve"> for fulfilling the desires, made their minds clean. By doing so, they had acquired capabilities to differentiate and identify the </w:t>
      </w:r>
      <w:r w:rsidR="00B05D27">
        <w:rPr>
          <w:rFonts w:ascii="Arial" w:eastAsia="MS Mincho" w:hAnsi="Arial" w:cs="Mangal"/>
          <w:bCs/>
          <w:sz w:val="24"/>
          <w:szCs w:val="24"/>
        </w:rPr>
        <w:t>Para tattva</w:t>
      </w:r>
      <w:r w:rsidR="00E050BE">
        <w:rPr>
          <w:rFonts w:ascii="Arial" w:eastAsia="MS Mincho" w:hAnsi="Arial" w:cs="Mangal"/>
          <w:bCs/>
          <w:sz w:val="24"/>
          <w:szCs w:val="24"/>
        </w:rPr>
        <w:t xml:space="preserve">, after hearing the various </w:t>
      </w:r>
      <w:proofErr w:type="spellStart"/>
      <w:r w:rsidR="00E050BE">
        <w:rPr>
          <w:rFonts w:ascii="Arial" w:eastAsia="MS Mincho" w:hAnsi="Arial" w:cs="Mangal"/>
          <w:bCs/>
          <w:sz w:val="24"/>
          <w:szCs w:val="24"/>
        </w:rPr>
        <w:t>pravachanams</w:t>
      </w:r>
      <w:proofErr w:type="spellEnd"/>
      <w:r w:rsidR="00E050BE">
        <w:rPr>
          <w:rFonts w:ascii="Arial" w:eastAsia="MS Mincho" w:hAnsi="Arial" w:cs="Mangal"/>
          <w:bCs/>
          <w:sz w:val="24"/>
          <w:szCs w:val="24"/>
        </w:rPr>
        <w:t xml:space="preserve">, recitations etc of </w:t>
      </w:r>
      <w:proofErr w:type="spellStart"/>
      <w:r w:rsidR="00E050BE">
        <w:rPr>
          <w:rFonts w:ascii="Arial" w:eastAsia="MS Mincho" w:hAnsi="Arial" w:cs="Mangal"/>
          <w:bCs/>
          <w:sz w:val="24"/>
          <w:szCs w:val="24"/>
        </w:rPr>
        <w:t>Vedantas</w:t>
      </w:r>
      <w:proofErr w:type="spellEnd"/>
      <w:r w:rsidR="00E050BE">
        <w:rPr>
          <w:rFonts w:ascii="Arial" w:eastAsia="MS Mincho" w:hAnsi="Arial" w:cs="Mangal"/>
          <w:bCs/>
          <w:sz w:val="24"/>
          <w:szCs w:val="24"/>
        </w:rPr>
        <w:t xml:space="preserve">. All such </w:t>
      </w:r>
      <w:proofErr w:type="spellStart"/>
      <w:r w:rsidR="00567C87">
        <w:rPr>
          <w:rFonts w:ascii="Arial" w:eastAsia="MS Mincho" w:hAnsi="Arial" w:cs="Mangal"/>
          <w:bCs/>
          <w:sz w:val="24"/>
          <w:szCs w:val="24"/>
        </w:rPr>
        <w:t>mumukshu</w:t>
      </w:r>
      <w:proofErr w:type="spellEnd"/>
      <w:r w:rsidR="00567C87">
        <w:rPr>
          <w:rFonts w:ascii="Arial" w:eastAsia="MS Mincho" w:hAnsi="Arial" w:cs="Mangal"/>
          <w:bCs/>
          <w:sz w:val="24"/>
          <w:szCs w:val="24"/>
        </w:rPr>
        <w:t xml:space="preserve"> </w:t>
      </w:r>
      <w:proofErr w:type="spellStart"/>
      <w:r w:rsidR="00B05D27">
        <w:rPr>
          <w:rFonts w:ascii="Arial" w:eastAsia="MS Mincho" w:hAnsi="Arial" w:cs="Mangal"/>
          <w:bCs/>
          <w:sz w:val="24"/>
          <w:szCs w:val="24"/>
        </w:rPr>
        <w:t>Jivas</w:t>
      </w:r>
      <w:proofErr w:type="spellEnd"/>
      <w:r w:rsidR="00567C87">
        <w:rPr>
          <w:rFonts w:ascii="Arial" w:eastAsia="MS Mincho" w:hAnsi="Arial" w:cs="Mangal"/>
          <w:bCs/>
          <w:sz w:val="24"/>
          <w:szCs w:val="24"/>
        </w:rPr>
        <w:t>,</w:t>
      </w:r>
      <w:r w:rsidR="00E050BE">
        <w:rPr>
          <w:rFonts w:ascii="Arial" w:eastAsia="MS Mincho" w:hAnsi="Arial" w:cs="Mangal"/>
          <w:bCs/>
          <w:sz w:val="24"/>
          <w:szCs w:val="24"/>
        </w:rPr>
        <w:t xml:space="preserve"> are having the firm practice of the </w:t>
      </w:r>
      <w:proofErr w:type="spellStart"/>
      <w:r w:rsidR="00E050BE">
        <w:rPr>
          <w:rFonts w:ascii="Arial" w:eastAsia="MS Mincho" w:hAnsi="Arial" w:cs="Mangal"/>
          <w:bCs/>
          <w:sz w:val="24"/>
          <w:szCs w:val="24"/>
        </w:rPr>
        <w:t>anushThAnam</w:t>
      </w:r>
      <w:proofErr w:type="spellEnd"/>
      <w:r w:rsidR="00E050BE">
        <w:rPr>
          <w:rFonts w:ascii="Arial" w:eastAsia="MS Mincho" w:hAnsi="Arial" w:cs="Mangal"/>
          <w:bCs/>
          <w:sz w:val="24"/>
          <w:szCs w:val="24"/>
        </w:rPr>
        <w:t xml:space="preserve"> </w:t>
      </w:r>
      <w:r w:rsidR="00567C87">
        <w:rPr>
          <w:rFonts w:ascii="Arial" w:eastAsia="MS Mincho" w:hAnsi="Arial" w:cs="Mangal"/>
          <w:bCs/>
          <w:sz w:val="24"/>
          <w:szCs w:val="24"/>
        </w:rPr>
        <w:t xml:space="preserve">desirous of </w:t>
      </w:r>
      <w:r w:rsidR="00B05D27">
        <w:rPr>
          <w:rFonts w:ascii="Arial" w:eastAsia="MS Mincho" w:hAnsi="Arial" w:cs="Mangal"/>
          <w:bCs/>
          <w:sz w:val="24"/>
          <w:szCs w:val="24"/>
        </w:rPr>
        <w:t>attaining</w:t>
      </w:r>
      <w:r w:rsidR="00567C87">
        <w:rPr>
          <w:rFonts w:ascii="Arial" w:eastAsia="MS Mincho" w:hAnsi="Arial" w:cs="Mangal"/>
          <w:bCs/>
          <w:sz w:val="24"/>
          <w:szCs w:val="24"/>
        </w:rPr>
        <w:t xml:space="preserve"> the Brahman will be relinquishing the primordial body by the grace of Brahman and get released from the bondage of the </w:t>
      </w:r>
      <w:proofErr w:type="spellStart"/>
      <w:r w:rsidR="00B05D27">
        <w:rPr>
          <w:rFonts w:ascii="Arial" w:eastAsia="MS Mincho" w:hAnsi="Arial" w:cs="Mangal"/>
          <w:bCs/>
          <w:sz w:val="24"/>
          <w:szCs w:val="24"/>
        </w:rPr>
        <w:t>PrakRiti</w:t>
      </w:r>
      <w:proofErr w:type="spellEnd"/>
      <w:r w:rsidR="00567C87">
        <w:rPr>
          <w:rFonts w:ascii="Arial" w:eastAsia="MS Mincho" w:hAnsi="Arial" w:cs="Mangal"/>
          <w:bCs/>
          <w:sz w:val="24"/>
          <w:szCs w:val="24"/>
        </w:rPr>
        <w:t xml:space="preserve"> and become </w:t>
      </w:r>
      <w:proofErr w:type="spellStart"/>
      <w:r w:rsidR="00567C87">
        <w:rPr>
          <w:rFonts w:ascii="Arial" w:eastAsia="MS Mincho" w:hAnsi="Arial" w:cs="Mangal"/>
          <w:bCs/>
          <w:sz w:val="24"/>
          <w:szCs w:val="24"/>
        </w:rPr>
        <w:t>mukta</w:t>
      </w:r>
      <w:proofErr w:type="spellEnd"/>
      <w:r w:rsidR="00567C87">
        <w:rPr>
          <w:rFonts w:ascii="Arial" w:eastAsia="MS Mincho" w:hAnsi="Arial" w:cs="Mangal"/>
          <w:bCs/>
          <w:sz w:val="24"/>
          <w:szCs w:val="24"/>
        </w:rPr>
        <w:t xml:space="preserve"> purushas. </w:t>
      </w:r>
    </w:p>
    <w:p w14:paraId="0CD8EFBE" w14:textId="77777777" w:rsidR="00596C0D" w:rsidRDefault="00596C0D" w:rsidP="00301777">
      <w:pPr>
        <w:tabs>
          <w:tab w:val="left" w:pos="709"/>
          <w:tab w:val="left" w:pos="2835"/>
          <w:tab w:val="left" w:pos="3544"/>
          <w:tab w:val="left" w:pos="3969"/>
          <w:tab w:val="left" w:pos="4500"/>
        </w:tabs>
        <w:spacing w:line="240" w:lineRule="auto"/>
        <w:ind w:left="2160" w:right="-613" w:hanging="2160"/>
        <w:rPr>
          <w:rFonts w:ascii="Arial" w:eastAsia="MS Mincho" w:hAnsi="Arial" w:cs="Mangal"/>
          <w:bCs/>
          <w:sz w:val="24"/>
          <w:szCs w:val="24"/>
        </w:rPr>
      </w:pPr>
    </w:p>
    <w:p w14:paraId="79720D82" w14:textId="77777777" w:rsidR="00301777" w:rsidRDefault="00301777" w:rsidP="00301777">
      <w:pPr>
        <w:tabs>
          <w:tab w:val="left" w:pos="709"/>
          <w:tab w:val="left" w:pos="2835"/>
          <w:tab w:val="left" w:pos="3544"/>
          <w:tab w:val="left" w:pos="3969"/>
          <w:tab w:val="left" w:pos="4500"/>
        </w:tabs>
        <w:spacing w:line="240" w:lineRule="auto"/>
        <w:ind w:left="2160" w:right="-613" w:hanging="2160"/>
        <w:rPr>
          <w:rFonts w:ascii="Arial" w:eastAsia="MS Mincho" w:hAnsi="Arial" w:cs="Mangal"/>
          <w:bCs/>
          <w:sz w:val="24"/>
          <w:szCs w:val="24"/>
        </w:rPr>
      </w:pPr>
      <w:r>
        <w:rPr>
          <w:rFonts w:ascii="Arial" w:eastAsia="MS Mincho" w:hAnsi="Arial" w:cs="Mangal"/>
          <w:bCs/>
          <w:sz w:val="24"/>
          <w:szCs w:val="24"/>
        </w:rPr>
        <w:tab/>
      </w:r>
      <w:r>
        <w:rPr>
          <w:rFonts w:ascii="Arial" w:eastAsia="MS Mincho" w:hAnsi="Arial" w:cs="Mangal"/>
          <w:bCs/>
          <w:sz w:val="24"/>
          <w:szCs w:val="24"/>
        </w:rPr>
        <w:tab/>
      </w:r>
      <w:r>
        <w:rPr>
          <w:rFonts w:ascii="Arial" w:eastAsia="MS Mincho" w:hAnsi="Arial" w:cs="Mangal"/>
          <w:bCs/>
          <w:sz w:val="24"/>
          <w:szCs w:val="24"/>
        </w:rPr>
        <w:tab/>
      </w:r>
    </w:p>
    <w:p w14:paraId="277D2AFD" w14:textId="77777777" w:rsidR="00301777" w:rsidRDefault="002F4786" w:rsidP="00301777">
      <w:pPr>
        <w:tabs>
          <w:tab w:val="left" w:pos="851"/>
          <w:tab w:val="left" w:pos="2835"/>
          <w:tab w:val="left" w:pos="3544"/>
          <w:tab w:val="left" w:pos="3969"/>
          <w:tab w:val="left" w:pos="4500"/>
        </w:tabs>
        <w:spacing w:line="240" w:lineRule="auto"/>
        <w:ind w:left="0" w:right="-613" w:hanging="2160"/>
        <w:rPr>
          <w:rFonts w:ascii="Arial" w:eastAsia="MS Mincho" w:hAnsi="Arial" w:cs="Mangal"/>
          <w:bCs/>
          <w:sz w:val="24"/>
          <w:szCs w:val="24"/>
        </w:rPr>
      </w:pPr>
      <w:r>
        <w:rPr>
          <w:rFonts w:ascii="Arial" w:eastAsia="MS Mincho" w:hAnsi="Arial" w:cs="Mangal"/>
          <w:bCs/>
          <w:sz w:val="24"/>
          <w:szCs w:val="24"/>
        </w:rPr>
        <w:tab/>
      </w:r>
      <w:r>
        <w:rPr>
          <w:rFonts w:ascii="Arial" w:eastAsia="MS Mincho" w:hAnsi="Arial" w:cs="Mangal"/>
          <w:bCs/>
          <w:sz w:val="24"/>
          <w:szCs w:val="24"/>
        </w:rPr>
        <w:tab/>
        <w:t>The meaning of the second half of thi</w:t>
      </w:r>
      <w:r w:rsidR="00301777">
        <w:rPr>
          <w:rFonts w:ascii="Arial" w:eastAsia="MS Mincho" w:hAnsi="Arial" w:cs="Mangal"/>
          <w:bCs/>
          <w:sz w:val="24"/>
          <w:szCs w:val="24"/>
        </w:rPr>
        <w:t xml:space="preserve">s mantra was explained by </w:t>
      </w:r>
      <w:proofErr w:type="spellStart"/>
      <w:r w:rsidR="00B05D27">
        <w:rPr>
          <w:rFonts w:ascii="Arial" w:eastAsia="MS Mincho" w:hAnsi="Arial" w:cs="Mangal"/>
          <w:bCs/>
          <w:sz w:val="24"/>
          <w:szCs w:val="24"/>
        </w:rPr>
        <w:t>S’ruthaprakAs’kAchArya</w:t>
      </w:r>
      <w:proofErr w:type="spellEnd"/>
      <w:r w:rsidR="00301777">
        <w:rPr>
          <w:rFonts w:ascii="Arial" w:eastAsia="MS Mincho" w:hAnsi="Arial" w:cs="Mangal"/>
          <w:bCs/>
          <w:sz w:val="24"/>
          <w:szCs w:val="24"/>
        </w:rPr>
        <w:t xml:space="preserve"> at the end of </w:t>
      </w:r>
      <w:proofErr w:type="spellStart"/>
      <w:r w:rsidR="00B05D27">
        <w:rPr>
          <w:rFonts w:ascii="Arial" w:eastAsia="MS Mincho" w:hAnsi="Arial" w:cs="Mangal"/>
          <w:bCs/>
          <w:sz w:val="24"/>
          <w:szCs w:val="24"/>
        </w:rPr>
        <w:t>KaryAdhikaraNa</w:t>
      </w:r>
      <w:proofErr w:type="spellEnd"/>
      <w:r w:rsidR="00301777">
        <w:rPr>
          <w:rFonts w:ascii="Arial" w:eastAsia="MS Mincho" w:hAnsi="Arial" w:cs="Mangal"/>
          <w:bCs/>
          <w:sz w:val="24"/>
          <w:szCs w:val="24"/>
        </w:rPr>
        <w:t xml:space="preserve"> of </w:t>
      </w:r>
      <w:proofErr w:type="spellStart"/>
      <w:r w:rsidR="00B05D27">
        <w:rPr>
          <w:rFonts w:ascii="Arial" w:eastAsia="MS Mincho" w:hAnsi="Arial" w:cs="Mangal"/>
          <w:bCs/>
          <w:sz w:val="24"/>
          <w:szCs w:val="24"/>
        </w:rPr>
        <w:t>SribhAshyam</w:t>
      </w:r>
      <w:proofErr w:type="spellEnd"/>
      <w:r w:rsidR="00301777">
        <w:rPr>
          <w:rFonts w:ascii="Arial" w:eastAsia="MS Mincho" w:hAnsi="Arial" w:cs="Mangal"/>
          <w:bCs/>
          <w:sz w:val="24"/>
          <w:szCs w:val="24"/>
        </w:rPr>
        <w:t xml:space="preserve">. In a number of </w:t>
      </w:r>
      <w:r w:rsidR="00B05D27">
        <w:rPr>
          <w:rFonts w:ascii="Arial" w:eastAsia="MS Mincho" w:hAnsi="Arial" w:cs="Mangal"/>
          <w:bCs/>
          <w:sz w:val="24"/>
          <w:szCs w:val="24"/>
        </w:rPr>
        <w:t>Upanishads</w:t>
      </w:r>
      <w:r w:rsidR="00301777">
        <w:rPr>
          <w:rFonts w:ascii="Arial" w:eastAsia="MS Mincho" w:hAnsi="Arial" w:cs="Mangal"/>
          <w:bCs/>
          <w:sz w:val="24"/>
          <w:szCs w:val="24"/>
        </w:rPr>
        <w:t xml:space="preserve">, </w:t>
      </w:r>
      <w:r>
        <w:rPr>
          <w:rFonts w:ascii="Arial" w:eastAsia="MS Mincho" w:hAnsi="Arial" w:cs="Mangal"/>
          <w:bCs/>
          <w:sz w:val="24"/>
          <w:szCs w:val="24"/>
        </w:rPr>
        <w:t>after</w:t>
      </w:r>
      <w:r w:rsidR="00301777">
        <w:rPr>
          <w:rFonts w:ascii="Arial" w:eastAsia="MS Mincho" w:hAnsi="Arial" w:cs="Mangal"/>
          <w:bCs/>
          <w:sz w:val="24"/>
          <w:szCs w:val="24"/>
        </w:rPr>
        <w:t xml:space="preserve"> detailing the </w:t>
      </w:r>
      <w:r>
        <w:rPr>
          <w:rFonts w:ascii="Arial" w:eastAsia="MS Mincho" w:hAnsi="Arial" w:cs="Mangal"/>
          <w:bCs/>
          <w:sz w:val="24"/>
          <w:szCs w:val="24"/>
        </w:rPr>
        <w:t>particular</w:t>
      </w:r>
      <w:r w:rsidR="00301777">
        <w:rPr>
          <w:rFonts w:ascii="Arial" w:eastAsia="MS Mincho" w:hAnsi="Arial" w:cs="Mangal"/>
          <w:bCs/>
          <w:sz w:val="24"/>
          <w:szCs w:val="24"/>
        </w:rPr>
        <w:t xml:space="preserve"> </w:t>
      </w:r>
      <w:proofErr w:type="spellStart"/>
      <w:r w:rsidR="00301777">
        <w:rPr>
          <w:rFonts w:ascii="Arial" w:eastAsia="MS Mincho" w:hAnsi="Arial" w:cs="Mangal"/>
          <w:bCs/>
          <w:sz w:val="24"/>
          <w:szCs w:val="24"/>
        </w:rPr>
        <w:t>Brahmavidyas</w:t>
      </w:r>
      <w:proofErr w:type="spellEnd"/>
      <w:r w:rsidR="00301777">
        <w:rPr>
          <w:rFonts w:ascii="Arial" w:eastAsia="MS Mincho" w:hAnsi="Arial" w:cs="Mangal"/>
          <w:bCs/>
          <w:sz w:val="24"/>
          <w:szCs w:val="24"/>
        </w:rPr>
        <w:t xml:space="preserve">, </w:t>
      </w:r>
      <w:r>
        <w:rPr>
          <w:rFonts w:ascii="Arial" w:eastAsia="MS Mincho" w:hAnsi="Arial" w:cs="Mangal"/>
          <w:bCs/>
          <w:sz w:val="24"/>
          <w:szCs w:val="24"/>
        </w:rPr>
        <w:t>specifying the fruit of the worship(</w:t>
      </w:r>
      <w:proofErr w:type="spellStart"/>
      <w:r>
        <w:rPr>
          <w:rFonts w:ascii="Arial" w:eastAsia="MS Mincho" w:hAnsi="Arial" w:cs="Mangal"/>
          <w:bCs/>
          <w:sz w:val="24"/>
          <w:szCs w:val="24"/>
        </w:rPr>
        <w:t>upAsana</w:t>
      </w:r>
      <w:proofErr w:type="spellEnd"/>
      <w:r>
        <w:rPr>
          <w:rFonts w:ascii="Arial" w:eastAsia="MS Mincho" w:hAnsi="Arial" w:cs="Mangal"/>
          <w:bCs/>
          <w:sz w:val="24"/>
          <w:szCs w:val="24"/>
        </w:rPr>
        <w:t xml:space="preserve">), </w:t>
      </w:r>
      <w:r w:rsidR="00301777">
        <w:rPr>
          <w:rFonts w:ascii="Arial" w:eastAsia="MS Mincho" w:hAnsi="Arial" w:cs="Mangal"/>
          <w:bCs/>
          <w:sz w:val="24"/>
          <w:szCs w:val="24"/>
        </w:rPr>
        <w:t xml:space="preserve">it has been stated </w:t>
      </w:r>
      <w:r w:rsidR="00596C0D">
        <w:rPr>
          <w:rFonts w:ascii="Arial" w:eastAsia="MS Mincho" w:hAnsi="Arial" w:cs="Mangal"/>
          <w:bCs/>
          <w:sz w:val="24"/>
          <w:szCs w:val="24"/>
        </w:rPr>
        <w:t xml:space="preserve">that the </w:t>
      </w:r>
      <w:proofErr w:type="spellStart"/>
      <w:r w:rsidR="00B05D27">
        <w:rPr>
          <w:rFonts w:ascii="Arial" w:eastAsia="MS Mincho" w:hAnsi="Arial" w:cs="Mangal"/>
          <w:bCs/>
          <w:sz w:val="24"/>
          <w:szCs w:val="24"/>
        </w:rPr>
        <w:t>mukta</w:t>
      </w:r>
      <w:proofErr w:type="spellEnd"/>
      <w:r w:rsidR="00B05D27">
        <w:rPr>
          <w:rFonts w:ascii="Arial" w:eastAsia="MS Mincho" w:hAnsi="Arial" w:cs="Mangal"/>
          <w:bCs/>
          <w:sz w:val="24"/>
          <w:szCs w:val="24"/>
        </w:rPr>
        <w:t xml:space="preserve"> purusha</w:t>
      </w:r>
      <w:r>
        <w:rPr>
          <w:rFonts w:ascii="Arial" w:eastAsia="MS Mincho" w:hAnsi="Arial" w:cs="Mangal"/>
          <w:bCs/>
          <w:sz w:val="24"/>
          <w:szCs w:val="24"/>
        </w:rPr>
        <w:t xml:space="preserve"> – the relieved </w:t>
      </w:r>
      <w:proofErr w:type="spellStart"/>
      <w:r>
        <w:rPr>
          <w:rFonts w:ascii="Arial" w:eastAsia="MS Mincho" w:hAnsi="Arial" w:cs="Mangal"/>
          <w:bCs/>
          <w:sz w:val="24"/>
          <w:szCs w:val="24"/>
        </w:rPr>
        <w:t>Atma</w:t>
      </w:r>
      <w:proofErr w:type="spellEnd"/>
      <w:r w:rsidR="00596C0D">
        <w:rPr>
          <w:rFonts w:ascii="Arial" w:eastAsia="MS Mincho" w:hAnsi="Arial" w:cs="Mangal"/>
          <w:bCs/>
          <w:sz w:val="24"/>
          <w:szCs w:val="24"/>
        </w:rPr>
        <w:t xml:space="preserve"> reaches </w:t>
      </w:r>
      <w:r w:rsidR="00596C0D">
        <w:rPr>
          <w:rFonts w:ascii="Arial" w:eastAsia="MS Mincho" w:hAnsi="Arial" w:cs="Mangal"/>
          <w:bCs/>
          <w:sz w:val="24"/>
          <w:szCs w:val="24"/>
        </w:rPr>
        <w:lastRenderedPageBreak/>
        <w:t xml:space="preserve">the </w:t>
      </w:r>
      <w:proofErr w:type="spellStart"/>
      <w:r w:rsidR="00596C0D">
        <w:rPr>
          <w:rFonts w:ascii="Arial" w:eastAsia="MS Mincho" w:hAnsi="Arial" w:cs="Mangal"/>
          <w:bCs/>
          <w:sz w:val="24"/>
          <w:szCs w:val="24"/>
        </w:rPr>
        <w:t>Paramapadam</w:t>
      </w:r>
      <w:proofErr w:type="spellEnd"/>
      <w:r>
        <w:rPr>
          <w:rFonts w:ascii="Arial" w:eastAsia="MS Mincho" w:hAnsi="Arial" w:cs="Mangal"/>
          <w:bCs/>
          <w:sz w:val="24"/>
          <w:szCs w:val="24"/>
        </w:rPr>
        <w:t xml:space="preserve"> by travelling on the Road of </w:t>
      </w:r>
      <w:proofErr w:type="spellStart"/>
      <w:r>
        <w:rPr>
          <w:rFonts w:ascii="Arial" w:eastAsia="MS Mincho" w:hAnsi="Arial" w:cs="Mangal"/>
          <w:bCs/>
          <w:sz w:val="24"/>
          <w:szCs w:val="24"/>
        </w:rPr>
        <w:t>ArchirAdi</w:t>
      </w:r>
      <w:proofErr w:type="spellEnd"/>
      <w:r>
        <w:rPr>
          <w:rFonts w:ascii="Arial" w:eastAsia="MS Mincho" w:hAnsi="Arial" w:cs="Mangal"/>
          <w:bCs/>
          <w:sz w:val="24"/>
          <w:szCs w:val="24"/>
        </w:rPr>
        <w:t xml:space="preserve">, the abode of the Sri Vishnu. This Road of </w:t>
      </w:r>
      <w:proofErr w:type="spellStart"/>
      <w:r>
        <w:rPr>
          <w:rFonts w:ascii="Arial" w:eastAsia="MS Mincho" w:hAnsi="Arial" w:cs="Mangal"/>
          <w:bCs/>
          <w:sz w:val="24"/>
          <w:szCs w:val="24"/>
        </w:rPr>
        <w:t>ArchirAdi</w:t>
      </w:r>
      <w:proofErr w:type="spellEnd"/>
      <w:r w:rsidR="00301777">
        <w:rPr>
          <w:rFonts w:ascii="Arial" w:eastAsia="MS Mincho" w:hAnsi="Arial" w:cs="Mangal"/>
          <w:bCs/>
          <w:sz w:val="24"/>
          <w:szCs w:val="24"/>
        </w:rPr>
        <w:t xml:space="preserve"> </w:t>
      </w:r>
      <w:r>
        <w:rPr>
          <w:rFonts w:ascii="Arial" w:eastAsia="MS Mincho" w:hAnsi="Arial" w:cs="Mangal"/>
          <w:bCs/>
          <w:sz w:val="24"/>
          <w:szCs w:val="24"/>
        </w:rPr>
        <w:t xml:space="preserve">had been described in many Upanishads like </w:t>
      </w:r>
      <w:proofErr w:type="spellStart"/>
      <w:r w:rsidR="00B05D27">
        <w:rPr>
          <w:rFonts w:ascii="Arial" w:eastAsia="MS Mincho" w:hAnsi="Arial" w:cs="Mangal"/>
          <w:bCs/>
          <w:sz w:val="24"/>
          <w:szCs w:val="24"/>
        </w:rPr>
        <w:t>ChAndOgya</w:t>
      </w:r>
      <w:proofErr w:type="spellEnd"/>
      <w:r>
        <w:rPr>
          <w:rFonts w:ascii="Arial" w:eastAsia="MS Mincho" w:hAnsi="Arial" w:cs="Mangal"/>
          <w:bCs/>
          <w:sz w:val="24"/>
          <w:szCs w:val="24"/>
        </w:rPr>
        <w:t xml:space="preserve">, </w:t>
      </w:r>
      <w:proofErr w:type="spellStart"/>
      <w:r w:rsidR="00B05D27">
        <w:rPr>
          <w:rFonts w:ascii="Arial" w:eastAsia="MS Mincho" w:hAnsi="Arial" w:cs="Mangal"/>
          <w:bCs/>
          <w:sz w:val="24"/>
          <w:szCs w:val="24"/>
        </w:rPr>
        <w:t>Kausheethaki</w:t>
      </w:r>
      <w:proofErr w:type="spellEnd"/>
      <w:r>
        <w:rPr>
          <w:rFonts w:ascii="Arial" w:eastAsia="MS Mincho" w:hAnsi="Arial" w:cs="Mangal"/>
          <w:bCs/>
          <w:sz w:val="24"/>
          <w:szCs w:val="24"/>
        </w:rPr>
        <w:t xml:space="preserve">, </w:t>
      </w:r>
      <w:r w:rsidR="00B05D27">
        <w:rPr>
          <w:rFonts w:ascii="Arial" w:eastAsia="MS Mincho" w:hAnsi="Arial" w:cs="Mangal"/>
          <w:bCs/>
          <w:sz w:val="24"/>
          <w:szCs w:val="24"/>
        </w:rPr>
        <w:t xml:space="preserve">and </w:t>
      </w:r>
      <w:proofErr w:type="spellStart"/>
      <w:r w:rsidR="00B05D27">
        <w:rPr>
          <w:rFonts w:ascii="Arial" w:eastAsia="MS Mincho" w:hAnsi="Arial" w:cs="Mangal"/>
          <w:bCs/>
          <w:sz w:val="24"/>
          <w:szCs w:val="24"/>
        </w:rPr>
        <w:t>bRihadAraNyaka</w:t>
      </w:r>
      <w:proofErr w:type="spellEnd"/>
      <w:r>
        <w:rPr>
          <w:rFonts w:ascii="Arial" w:eastAsia="MS Mincho" w:hAnsi="Arial" w:cs="Mangal"/>
          <w:bCs/>
          <w:sz w:val="24"/>
          <w:szCs w:val="24"/>
        </w:rPr>
        <w:t xml:space="preserve"> with some minor differences</w:t>
      </w:r>
      <w:r w:rsidR="005A660A">
        <w:rPr>
          <w:rFonts w:ascii="Arial" w:eastAsia="MS Mincho" w:hAnsi="Arial" w:cs="Mangal"/>
          <w:bCs/>
          <w:sz w:val="24"/>
          <w:szCs w:val="24"/>
        </w:rPr>
        <w:t xml:space="preserve">. Sage </w:t>
      </w:r>
      <w:proofErr w:type="spellStart"/>
      <w:r w:rsidR="005A660A">
        <w:rPr>
          <w:rFonts w:ascii="Arial" w:eastAsia="MS Mincho" w:hAnsi="Arial" w:cs="Mangal"/>
          <w:bCs/>
          <w:sz w:val="24"/>
          <w:szCs w:val="24"/>
        </w:rPr>
        <w:t>BAdarAyaNa</w:t>
      </w:r>
      <w:proofErr w:type="spellEnd"/>
      <w:r w:rsidR="005A660A">
        <w:rPr>
          <w:rFonts w:ascii="Arial" w:eastAsia="MS Mincho" w:hAnsi="Arial" w:cs="Mangal"/>
          <w:bCs/>
          <w:sz w:val="24"/>
          <w:szCs w:val="24"/>
        </w:rPr>
        <w:t xml:space="preserve">, the author of </w:t>
      </w:r>
      <w:r w:rsidR="00B05D27">
        <w:rPr>
          <w:rFonts w:ascii="Arial" w:eastAsia="MS Mincho" w:hAnsi="Arial" w:cs="Mangal"/>
          <w:bCs/>
          <w:sz w:val="24"/>
          <w:szCs w:val="24"/>
        </w:rPr>
        <w:t>Vedanta sutras</w:t>
      </w:r>
      <w:r w:rsidR="005A660A">
        <w:rPr>
          <w:rFonts w:ascii="Arial" w:eastAsia="MS Mincho" w:hAnsi="Arial" w:cs="Mangal"/>
          <w:bCs/>
          <w:sz w:val="24"/>
          <w:szCs w:val="24"/>
        </w:rPr>
        <w:t xml:space="preserve">, has sorted out the differences and gave a final version. In </w:t>
      </w:r>
      <w:r w:rsidR="00B05D27">
        <w:rPr>
          <w:rFonts w:ascii="Arial" w:eastAsia="MS Mincho" w:hAnsi="Arial" w:cs="Mangal"/>
          <w:bCs/>
          <w:sz w:val="24"/>
          <w:szCs w:val="24"/>
        </w:rPr>
        <w:t>Bhagavad-Gita</w:t>
      </w:r>
      <w:r w:rsidR="005A660A">
        <w:rPr>
          <w:rFonts w:ascii="Arial" w:eastAsia="MS Mincho" w:hAnsi="Arial" w:cs="Mangal"/>
          <w:bCs/>
          <w:sz w:val="24"/>
          <w:szCs w:val="24"/>
        </w:rPr>
        <w:t xml:space="preserve"> also, this has been established by the </w:t>
      </w:r>
      <w:proofErr w:type="spellStart"/>
      <w:r w:rsidR="00B05D27">
        <w:rPr>
          <w:rFonts w:ascii="Arial" w:eastAsia="MS Mincho" w:hAnsi="Arial" w:cs="Mangal"/>
          <w:bCs/>
          <w:sz w:val="24"/>
          <w:szCs w:val="24"/>
        </w:rPr>
        <w:t>s’loka</w:t>
      </w:r>
      <w:proofErr w:type="spellEnd"/>
      <w:r w:rsidR="005A660A">
        <w:rPr>
          <w:rFonts w:ascii="Arial" w:eastAsia="MS Mincho" w:hAnsi="Arial" w:cs="Mangal"/>
          <w:bCs/>
          <w:sz w:val="24"/>
          <w:szCs w:val="24"/>
        </w:rPr>
        <w:t xml:space="preserve"> “</w:t>
      </w:r>
      <w:proofErr w:type="spellStart"/>
      <w:r w:rsidR="005A660A">
        <w:rPr>
          <w:rFonts w:ascii="Arial" w:eastAsia="MS Mincho" w:hAnsi="Arial" w:cs="Mangal"/>
          <w:bCs/>
          <w:sz w:val="24"/>
          <w:szCs w:val="24"/>
        </w:rPr>
        <w:t>agnirjyoti</w:t>
      </w:r>
      <w:proofErr w:type="spellEnd"/>
      <w:r w:rsidR="005A660A">
        <w:rPr>
          <w:rFonts w:ascii="Arial" w:eastAsia="MS Mincho" w:hAnsi="Arial" w:cs="Mangal"/>
          <w:bCs/>
          <w:sz w:val="24"/>
          <w:szCs w:val="24"/>
        </w:rPr>
        <w:t xml:space="preserve"> </w:t>
      </w:r>
      <w:proofErr w:type="spellStart"/>
      <w:r w:rsidR="005A660A">
        <w:rPr>
          <w:rFonts w:ascii="Arial" w:eastAsia="MS Mincho" w:hAnsi="Arial" w:cs="Mangal"/>
          <w:bCs/>
          <w:sz w:val="24"/>
          <w:szCs w:val="24"/>
        </w:rPr>
        <w:t>rahas’s’uklah</w:t>
      </w:r>
      <w:proofErr w:type="spellEnd"/>
      <w:r w:rsidR="005A660A">
        <w:rPr>
          <w:rFonts w:ascii="Arial" w:eastAsia="MS Mincho" w:hAnsi="Arial" w:cs="Mangal"/>
          <w:bCs/>
          <w:sz w:val="24"/>
          <w:szCs w:val="24"/>
        </w:rPr>
        <w:t xml:space="preserve">….”. Apart from this there is another </w:t>
      </w:r>
      <w:r w:rsidR="00B05D27">
        <w:rPr>
          <w:rFonts w:ascii="Arial" w:eastAsia="MS Mincho" w:hAnsi="Arial" w:cs="Mangal"/>
          <w:bCs/>
          <w:sz w:val="24"/>
          <w:szCs w:val="24"/>
        </w:rPr>
        <w:t>way or road</w:t>
      </w:r>
      <w:r w:rsidR="005A660A">
        <w:rPr>
          <w:rFonts w:ascii="Arial" w:eastAsia="MS Mincho" w:hAnsi="Arial" w:cs="Mangal"/>
          <w:bCs/>
          <w:sz w:val="24"/>
          <w:szCs w:val="24"/>
        </w:rPr>
        <w:t xml:space="preserve">, the </w:t>
      </w:r>
      <w:proofErr w:type="spellStart"/>
      <w:r w:rsidR="00B05D27">
        <w:rPr>
          <w:rFonts w:ascii="Arial" w:eastAsia="MS Mincho" w:hAnsi="Arial" w:cs="Mangal"/>
          <w:bCs/>
          <w:sz w:val="24"/>
          <w:szCs w:val="24"/>
        </w:rPr>
        <w:t>Atma</w:t>
      </w:r>
      <w:proofErr w:type="spellEnd"/>
      <w:r w:rsidR="005A660A">
        <w:rPr>
          <w:rFonts w:ascii="Arial" w:eastAsia="MS Mincho" w:hAnsi="Arial" w:cs="Mangal"/>
          <w:bCs/>
          <w:sz w:val="24"/>
          <w:szCs w:val="24"/>
        </w:rPr>
        <w:t xml:space="preserve"> takes after it leaves the physical body. That is called as “</w:t>
      </w:r>
      <w:proofErr w:type="spellStart"/>
      <w:r w:rsidR="005A660A">
        <w:rPr>
          <w:rFonts w:ascii="Arial" w:eastAsia="MS Mincho" w:hAnsi="Arial" w:cs="Mangal"/>
          <w:bCs/>
          <w:sz w:val="24"/>
          <w:szCs w:val="24"/>
        </w:rPr>
        <w:t>dhoomAdi</w:t>
      </w:r>
      <w:proofErr w:type="spellEnd"/>
      <w:r w:rsidR="005A660A">
        <w:rPr>
          <w:rFonts w:ascii="Arial" w:eastAsia="MS Mincho" w:hAnsi="Arial" w:cs="Mangal"/>
          <w:bCs/>
          <w:sz w:val="24"/>
          <w:szCs w:val="24"/>
        </w:rPr>
        <w:t xml:space="preserve"> </w:t>
      </w:r>
      <w:proofErr w:type="spellStart"/>
      <w:r w:rsidR="00B05D27">
        <w:rPr>
          <w:rFonts w:ascii="Arial" w:eastAsia="MS Mincho" w:hAnsi="Arial" w:cs="Mangal"/>
          <w:bCs/>
          <w:sz w:val="24"/>
          <w:szCs w:val="24"/>
        </w:rPr>
        <w:t>mArga</w:t>
      </w:r>
      <w:proofErr w:type="spellEnd"/>
      <w:r w:rsidR="005A660A">
        <w:rPr>
          <w:rFonts w:ascii="Arial" w:eastAsia="MS Mincho" w:hAnsi="Arial" w:cs="Mangal"/>
          <w:bCs/>
          <w:sz w:val="24"/>
          <w:szCs w:val="24"/>
        </w:rPr>
        <w:t xml:space="preserve"> – Road of smoke </w:t>
      </w:r>
      <w:proofErr w:type="gramStart"/>
      <w:r w:rsidR="005A660A">
        <w:rPr>
          <w:rFonts w:ascii="Arial" w:eastAsia="MS Mincho" w:hAnsi="Arial" w:cs="Mangal"/>
          <w:bCs/>
          <w:sz w:val="24"/>
          <w:szCs w:val="24"/>
        </w:rPr>
        <w:t>etc..</w:t>
      </w:r>
      <w:proofErr w:type="gramEnd"/>
      <w:r w:rsidR="005A660A">
        <w:rPr>
          <w:rFonts w:ascii="Arial" w:eastAsia="MS Mincho" w:hAnsi="Arial" w:cs="Mangal"/>
          <w:bCs/>
          <w:sz w:val="24"/>
          <w:szCs w:val="24"/>
        </w:rPr>
        <w:t xml:space="preserve"> That road for those </w:t>
      </w:r>
      <w:proofErr w:type="spellStart"/>
      <w:r w:rsidR="00B05D27">
        <w:rPr>
          <w:rFonts w:ascii="Arial" w:eastAsia="MS Mincho" w:hAnsi="Arial" w:cs="Mangal"/>
          <w:bCs/>
          <w:sz w:val="24"/>
          <w:szCs w:val="24"/>
        </w:rPr>
        <w:t>Atmans</w:t>
      </w:r>
      <w:proofErr w:type="spellEnd"/>
      <w:r w:rsidR="005A660A">
        <w:rPr>
          <w:rFonts w:ascii="Arial" w:eastAsia="MS Mincho" w:hAnsi="Arial" w:cs="Mangal"/>
          <w:bCs/>
          <w:sz w:val="24"/>
          <w:szCs w:val="24"/>
        </w:rPr>
        <w:t xml:space="preserve"> other than the </w:t>
      </w:r>
      <w:proofErr w:type="spellStart"/>
      <w:r w:rsidR="00B05D27">
        <w:rPr>
          <w:rFonts w:ascii="Arial" w:eastAsia="MS Mincho" w:hAnsi="Arial" w:cs="Mangal"/>
          <w:bCs/>
          <w:sz w:val="24"/>
          <w:szCs w:val="24"/>
        </w:rPr>
        <w:t>MuktAtmas</w:t>
      </w:r>
      <w:proofErr w:type="spellEnd"/>
      <w:r w:rsidR="005A660A">
        <w:rPr>
          <w:rFonts w:ascii="Arial" w:eastAsia="MS Mincho" w:hAnsi="Arial" w:cs="Mangal"/>
          <w:bCs/>
          <w:sz w:val="24"/>
          <w:szCs w:val="24"/>
        </w:rPr>
        <w:t xml:space="preserve"> or relieved </w:t>
      </w:r>
      <w:proofErr w:type="spellStart"/>
      <w:r w:rsidR="00B05D27">
        <w:rPr>
          <w:rFonts w:ascii="Arial" w:eastAsia="MS Mincho" w:hAnsi="Arial" w:cs="Mangal"/>
          <w:bCs/>
          <w:sz w:val="24"/>
          <w:szCs w:val="24"/>
        </w:rPr>
        <w:t>Atmans</w:t>
      </w:r>
      <w:proofErr w:type="spellEnd"/>
      <w:r w:rsidR="005A660A">
        <w:rPr>
          <w:rFonts w:ascii="Arial" w:eastAsia="MS Mincho" w:hAnsi="Arial" w:cs="Mangal"/>
          <w:bCs/>
          <w:sz w:val="24"/>
          <w:szCs w:val="24"/>
        </w:rPr>
        <w:t xml:space="preserve">. Those who travel on the </w:t>
      </w:r>
      <w:proofErr w:type="spellStart"/>
      <w:r w:rsidR="005A660A">
        <w:rPr>
          <w:rFonts w:ascii="Arial" w:eastAsia="MS Mincho" w:hAnsi="Arial" w:cs="Mangal"/>
          <w:bCs/>
          <w:sz w:val="24"/>
          <w:szCs w:val="24"/>
        </w:rPr>
        <w:t>archirAdi</w:t>
      </w:r>
      <w:proofErr w:type="spellEnd"/>
      <w:r w:rsidR="005A660A">
        <w:rPr>
          <w:rFonts w:ascii="Arial" w:eastAsia="MS Mincho" w:hAnsi="Arial" w:cs="Mangal"/>
          <w:bCs/>
          <w:sz w:val="24"/>
          <w:szCs w:val="24"/>
        </w:rPr>
        <w:t xml:space="preserve"> do not </w:t>
      </w:r>
      <w:r w:rsidR="00B05D27">
        <w:rPr>
          <w:rFonts w:ascii="Arial" w:eastAsia="MS Mincho" w:hAnsi="Arial" w:cs="Mangal"/>
          <w:bCs/>
          <w:sz w:val="24"/>
          <w:szCs w:val="24"/>
        </w:rPr>
        <w:t>come back</w:t>
      </w:r>
      <w:r w:rsidR="005A660A">
        <w:rPr>
          <w:rFonts w:ascii="Arial" w:eastAsia="MS Mincho" w:hAnsi="Arial" w:cs="Mangal"/>
          <w:bCs/>
          <w:sz w:val="24"/>
          <w:szCs w:val="24"/>
        </w:rPr>
        <w:t xml:space="preserve"> to the nether worlds for continuing to experience the fruits of deeds. They reach </w:t>
      </w:r>
      <w:proofErr w:type="spellStart"/>
      <w:r w:rsidR="005A660A">
        <w:rPr>
          <w:rFonts w:ascii="Arial" w:eastAsia="MS Mincho" w:hAnsi="Arial" w:cs="Mangal"/>
          <w:bCs/>
          <w:sz w:val="24"/>
          <w:szCs w:val="24"/>
        </w:rPr>
        <w:t>Paramapadam</w:t>
      </w:r>
      <w:proofErr w:type="spellEnd"/>
      <w:r w:rsidR="005A660A">
        <w:rPr>
          <w:rFonts w:ascii="Arial" w:eastAsia="MS Mincho" w:hAnsi="Arial" w:cs="Mangal"/>
          <w:bCs/>
          <w:sz w:val="24"/>
          <w:szCs w:val="24"/>
        </w:rPr>
        <w:t xml:space="preserve"> only. Those who move on the road of smoke etc. – the </w:t>
      </w:r>
      <w:proofErr w:type="spellStart"/>
      <w:r w:rsidR="005A660A">
        <w:rPr>
          <w:rFonts w:ascii="Arial" w:eastAsia="MS Mincho" w:hAnsi="Arial" w:cs="Mangal"/>
          <w:bCs/>
          <w:sz w:val="24"/>
          <w:szCs w:val="24"/>
        </w:rPr>
        <w:t>dhoomAdi</w:t>
      </w:r>
      <w:proofErr w:type="spellEnd"/>
      <w:r w:rsidR="005A660A">
        <w:rPr>
          <w:rFonts w:ascii="Arial" w:eastAsia="MS Mincho" w:hAnsi="Arial" w:cs="Mangal"/>
          <w:bCs/>
          <w:sz w:val="24"/>
          <w:szCs w:val="24"/>
        </w:rPr>
        <w:t xml:space="preserve"> </w:t>
      </w:r>
      <w:proofErr w:type="spellStart"/>
      <w:r w:rsidR="005A660A">
        <w:rPr>
          <w:rFonts w:ascii="Arial" w:eastAsia="MS Mincho" w:hAnsi="Arial" w:cs="Mangal"/>
          <w:bCs/>
          <w:sz w:val="24"/>
          <w:szCs w:val="24"/>
        </w:rPr>
        <w:t>mArga</w:t>
      </w:r>
      <w:proofErr w:type="spellEnd"/>
      <w:r w:rsidR="005A660A">
        <w:rPr>
          <w:rFonts w:ascii="Arial" w:eastAsia="MS Mincho" w:hAnsi="Arial" w:cs="Mangal"/>
          <w:bCs/>
          <w:sz w:val="24"/>
          <w:szCs w:val="24"/>
        </w:rPr>
        <w:t xml:space="preserve">, return back to the </w:t>
      </w:r>
      <w:r w:rsidR="00B05D27">
        <w:rPr>
          <w:rFonts w:ascii="Arial" w:eastAsia="MS Mincho" w:hAnsi="Arial" w:cs="Mangal"/>
          <w:bCs/>
          <w:sz w:val="24"/>
          <w:szCs w:val="24"/>
        </w:rPr>
        <w:t>nether</w:t>
      </w:r>
      <w:r w:rsidR="005A660A">
        <w:rPr>
          <w:rFonts w:ascii="Arial" w:eastAsia="MS Mincho" w:hAnsi="Arial" w:cs="Mangal"/>
          <w:bCs/>
          <w:sz w:val="24"/>
          <w:szCs w:val="24"/>
        </w:rPr>
        <w:t xml:space="preserve"> worlds.</w:t>
      </w:r>
      <w:r w:rsidR="002602EF">
        <w:rPr>
          <w:rFonts w:ascii="Arial" w:eastAsia="MS Mincho" w:hAnsi="Arial" w:cs="Mangal"/>
          <w:bCs/>
          <w:sz w:val="24"/>
          <w:szCs w:val="24"/>
        </w:rPr>
        <w:t xml:space="preserve"> The non-return to the nether worlds has been told for those who travel on </w:t>
      </w:r>
      <w:proofErr w:type="spellStart"/>
      <w:r w:rsidR="002602EF">
        <w:rPr>
          <w:rFonts w:ascii="Arial" w:eastAsia="MS Mincho" w:hAnsi="Arial" w:cs="Mangal"/>
          <w:bCs/>
          <w:sz w:val="24"/>
          <w:szCs w:val="24"/>
        </w:rPr>
        <w:t>archirAdi</w:t>
      </w:r>
      <w:proofErr w:type="spellEnd"/>
      <w:r w:rsidR="002602EF">
        <w:rPr>
          <w:rFonts w:ascii="Arial" w:eastAsia="MS Mincho" w:hAnsi="Arial" w:cs="Mangal"/>
          <w:bCs/>
          <w:sz w:val="24"/>
          <w:szCs w:val="24"/>
        </w:rPr>
        <w:t xml:space="preserve"> </w:t>
      </w:r>
      <w:proofErr w:type="spellStart"/>
      <w:r w:rsidR="002602EF">
        <w:rPr>
          <w:rFonts w:ascii="Arial" w:eastAsia="MS Mincho" w:hAnsi="Arial" w:cs="Mangal"/>
          <w:bCs/>
          <w:sz w:val="24"/>
          <w:szCs w:val="24"/>
        </w:rPr>
        <w:t>mArga</w:t>
      </w:r>
      <w:proofErr w:type="spellEnd"/>
      <w:r w:rsidR="002602EF">
        <w:rPr>
          <w:rFonts w:ascii="Arial" w:eastAsia="MS Mincho" w:hAnsi="Arial" w:cs="Mangal"/>
          <w:bCs/>
          <w:sz w:val="24"/>
          <w:szCs w:val="24"/>
        </w:rPr>
        <w:t xml:space="preserve"> in many </w:t>
      </w:r>
      <w:proofErr w:type="spellStart"/>
      <w:r w:rsidR="00B05D27">
        <w:rPr>
          <w:rFonts w:ascii="Arial" w:eastAsia="MS Mincho" w:hAnsi="Arial" w:cs="Mangal"/>
          <w:bCs/>
          <w:sz w:val="24"/>
          <w:szCs w:val="24"/>
        </w:rPr>
        <w:t>SmRithis</w:t>
      </w:r>
      <w:proofErr w:type="spellEnd"/>
      <w:r w:rsidR="002602EF">
        <w:rPr>
          <w:rFonts w:ascii="Arial" w:eastAsia="MS Mincho" w:hAnsi="Arial" w:cs="Mangal"/>
          <w:bCs/>
          <w:sz w:val="24"/>
          <w:szCs w:val="24"/>
        </w:rPr>
        <w:t xml:space="preserve"> and </w:t>
      </w:r>
      <w:proofErr w:type="spellStart"/>
      <w:r w:rsidR="00B05D27">
        <w:rPr>
          <w:rFonts w:ascii="Arial" w:eastAsia="MS Mincho" w:hAnsi="Arial" w:cs="Mangal"/>
          <w:bCs/>
          <w:sz w:val="24"/>
          <w:szCs w:val="24"/>
        </w:rPr>
        <w:t>S’ruthis</w:t>
      </w:r>
      <w:proofErr w:type="spellEnd"/>
      <w:r w:rsidR="002602EF">
        <w:rPr>
          <w:rFonts w:ascii="Arial" w:eastAsia="MS Mincho" w:hAnsi="Arial" w:cs="Mangal"/>
          <w:bCs/>
          <w:sz w:val="24"/>
          <w:szCs w:val="24"/>
        </w:rPr>
        <w:t xml:space="preserve"> by the sentences like </w:t>
      </w:r>
      <w:r w:rsidR="005A660A">
        <w:rPr>
          <w:rFonts w:ascii="Arial" w:eastAsia="MS Mincho" w:hAnsi="Arial" w:cs="Mangal"/>
          <w:bCs/>
          <w:sz w:val="24"/>
          <w:szCs w:val="24"/>
        </w:rPr>
        <w:t>“</w:t>
      </w:r>
      <w:proofErr w:type="spellStart"/>
      <w:r w:rsidR="005A660A">
        <w:rPr>
          <w:rFonts w:ascii="Arial" w:eastAsia="MS Mincho" w:hAnsi="Arial" w:cs="Mangal"/>
          <w:bCs/>
          <w:sz w:val="24"/>
          <w:szCs w:val="24"/>
        </w:rPr>
        <w:t>esha</w:t>
      </w:r>
      <w:proofErr w:type="spellEnd"/>
      <w:r w:rsidR="005A660A">
        <w:rPr>
          <w:rFonts w:ascii="Arial" w:eastAsia="MS Mincho" w:hAnsi="Arial" w:cs="Mangal"/>
          <w:bCs/>
          <w:sz w:val="24"/>
          <w:szCs w:val="24"/>
        </w:rPr>
        <w:t xml:space="preserve"> deva </w:t>
      </w:r>
      <w:proofErr w:type="spellStart"/>
      <w:r w:rsidR="005A660A">
        <w:rPr>
          <w:rFonts w:ascii="Arial" w:eastAsia="MS Mincho" w:hAnsi="Arial" w:cs="Mangal"/>
          <w:bCs/>
          <w:sz w:val="24"/>
          <w:szCs w:val="24"/>
        </w:rPr>
        <w:t>patho</w:t>
      </w:r>
      <w:proofErr w:type="spellEnd"/>
      <w:r w:rsidR="005A660A">
        <w:rPr>
          <w:rFonts w:ascii="Arial" w:eastAsia="MS Mincho" w:hAnsi="Arial" w:cs="Mangal"/>
          <w:bCs/>
          <w:sz w:val="24"/>
          <w:szCs w:val="24"/>
        </w:rPr>
        <w:t xml:space="preserve"> </w:t>
      </w:r>
      <w:r w:rsidR="00B05D27">
        <w:rPr>
          <w:rFonts w:ascii="Arial" w:eastAsia="MS Mincho" w:hAnsi="Arial" w:cs="Mangal"/>
          <w:bCs/>
          <w:sz w:val="24"/>
          <w:szCs w:val="24"/>
        </w:rPr>
        <w:t>Brahma</w:t>
      </w:r>
      <w:r w:rsidR="005A660A">
        <w:rPr>
          <w:rFonts w:ascii="Arial" w:eastAsia="MS Mincho" w:hAnsi="Arial" w:cs="Mangal"/>
          <w:bCs/>
          <w:sz w:val="24"/>
          <w:szCs w:val="24"/>
        </w:rPr>
        <w:t xml:space="preserve"> </w:t>
      </w:r>
      <w:proofErr w:type="spellStart"/>
      <w:r w:rsidR="005A660A">
        <w:rPr>
          <w:rFonts w:ascii="Arial" w:eastAsia="MS Mincho" w:hAnsi="Arial" w:cs="Mangal"/>
          <w:bCs/>
          <w:sz w:val="24"/>
          <w:szCs w:val="24"/>
        </w:rPr>
        <w:t>pathah</w:t>
      </w:r>
      <w:proofErr w:type="spellEnd"/>
      <w:r w:rsidR="005A660A">
        <w:rPr>
          <w:rFonts w:ascii="Arial" w:eastAsia="MS Mincho" w:hAnsi="Arial" w:cs="Mangal"/>
          <w:bCs/>
          <w:sz w:val="24"/>
          <w:szCs w:val="24"/>
        </w:rPr>
        <w:t xml:space="preserve"> </w:t>
      </w:r>
      <w:proofErr w:type="spellStart"/>
      <w:r w:rsidR="005A660A">
        <w:rPr>
          <w:rFonts w:ascii="Arial" w:eastAsia="MS Mincho" w:hAnsi="Arial" w:cs="Mangal"/>
          <w:bCs/>
          <w:sz w:val="24"/>
          <w:szCs w:val="24"/>
        </w:rPr>
        <w:t>etena</w:t>
      </w:r>
      <w:proofErr w:type="spellEnd"/>
      <w:r w:rsidR="005A660A">
        <w:rPr>
          <w:rFonts w:ascii="Arial" w:eastAsia="MS Mincho" w:hAnsi="Arial" w:cs="Mangal"/>
          <w:bCs/>
          <w:sz w:val="24"/>
          <w:szCs w:val="24"/>
        </w:rPr>
        <w:t xml:space="preserve"> </w:t>
      </w:r>
      <w:proofErr w:type="spellStart"/>
      <w:r w:rsidR="005A660A">
        <w:rPr>
          <w:rFonts w:ascii="Arial" w:eastAsia="MS Mincho" w:hAnsi="Arial" w:cs="Mangal"/>
          <w:bCs/>
          <w:sz w:val="24"/>
          <w:szCs w:val="24"/>
        </w:rPr>
        <w:t>pratipadyamAnA</w:t>
      </w:r>
      <w:proofErr w:type="spellEnd"/>
      <w:r w:rsidR="005A660A">
        <w:rPr>
          <w:rFonts w:ascii="Arial" w:eastAsia="MS Mincho" w:hAnsi="Arial" w:cs="Mangal"/>
          <w:bCs/>
          <w:sz w:val="24"/>
          <w:szCs w:val="24"/>
        </w:rPr>
        <w:t xml:space="preserve"> imam </w:t>
      </w:r>
      <w:proofErr w:type="spellStart"/>
      <w:r w:rsidR="005A660A">
        <w:rPr>
          <w:rFonts w:ascii="Arial" w:eastAsia="MS Mincho" w:hAnsi="Arial" w:cs="Mangal"/>
          <w:bCs/>
          <w:sz w:val="24"/>
          <w:szCs w:val="24"/>
        </w:rPr>
        <w:t>mAnavam</w:t>
      </w:r>
      <w:proofErr w:type="spellEnd"/>
      <w:r w:rsidR="005A660A">
        <w:rPr>
          <w:rFonts w:ascii="Arial" w:eastAsia="MS Mincho" w:hAnsi="Arial" w:cs="Mangal"/>
          <w:bCs/>
          <w:sz w:val="24"/>
          <w:szCs w:val="24"/>
        </w:rPr>
        <w:t xml:space="preserve"> </w:t>
      </w:r>
      <w:proofErr w:type="spellStart"/>
      <w:r w:rsidR="005A660A">
        <w:rPr>
          <w:rFonts w:ascii="Arial" w:eastAsia="MS Mincho" w:hAnsi="Arial" w:cs="Mangal"/>
          <w:bCs/>
          <w:sz w:val="24"/>
          <w:szCs w:val="24"/>
        </w:rPr>
        <w:t>Avartam</w:t>
      </w:r>
      <w:proofErr w:type="spellEnd"/>
      <w:r w:rsidR="005A660A">
        <w:rPr>
          <w:rFonts w:ascii="Arial" w:eastAsia="MS Mincho" w:hAnsi="Arial" w:cs="Mangal"/>
          <w:bCs/>
          <w:sz w:val="24"/>
          <w:szCs w:val="24"/>
        </w:rPr>
        <w:t xml:space="preserve"> </w:t>
      </w:r>
      <w:proofErr w:type="spellStart"/>
      <w:r w:rsidR="005A660A">
        <w:rPr>
          <w:rFonts w:ascii="Arial" w:eastAsia="MS Mincho" w:hAnsi="Arial" w:cs="Mangal"/>
          <w:bCs/>
          <w:sz w:val="24"/>
          <w:szCs w:val="24"/>
        </w:rPr>
        <w:t>nAvartante</w:t>
      </w:r>
      <w:proofErr w:type="spellEnd"/>
      <w:r w:rsidR="005A660A">
        <w:rPr>
          <w:rFonts w:ascii="Arial" w:eastAsia="MS Mincho" w:hAnsi="Arial" w:cs="Mangal"/>
          <w:bCs/>
          <w:sz w:val="24"/>
          <w:szCs w:val="24"/>
        </w:rPr>
        <w:t>”, “</w:t>
      </w:r>
      <w:proofErr w:type="spellStart"/>
      <w:r w:rsidR="005A660A">
        <w:rPr>
          <w:rFonts w:ascii="Arial" w:eastAsia="MS Mincho" w:hAnsi="Arial" w:cs="Mangal"/>
          <w:bCs/>
          <w:sz w:val="24"/>
          <w:szCs w:val="24"/>
        </w:rPr>
        <w:t>ekayA</w:t>
      </w:r>
      <w:proofErr w:type="spellEnd"/>
      <w:r w:rsidR="005A660A">
        <w:rPr>
          <w:rFonts w:ascii="Arial" w:eastAsia="MS Mincho" w:hAnsi="Arial" w:cs="Mangal"/>
          <w:bCs/>
          <w:sz w:val="24"/>
          <w:szCs w:val="24"/>
        </w:rPr>
        <w:t xml:space="preserve"> </w:t>
      </w:r>
      <w:proofErr w:type="spellStart"/>
      <w:r w:rsidR="005A660A">
        <w:rPr>
          <w:rFonts w:ascii="Arial" w:eastAsia="MS Mincho" w:hAnsi="Arial" w:cs="Mangal"/>
          <w:bCs/>
          <w:sz w:val="24"/>
          <w:szCs w:val="24"/>
        </w:rPr>
        <w:t>yAtyanAvrittim</w:t>
      </w:r>
      <w:proofErr w:type="spellEnd"/>
      <w:r w:rsidR="005A660A">
        <w:rPr>
          <w:rFonts w:ascii="Arial" w:eastAsia="MS Mincho" w:hAnsi="Arial" w:cs="Mangal"/>
          <w:bCs/>
          <w:sz w:val="24"/>
          <w:szCs w:val="24"/>
        </w:rPr>
        <w:t>”</w:t>
      </w:r>
      <w:r w:rsidR="002602EF">
        <w:rPr>
          <w:rFonts w:ascii="Arial" w:eastAsia="MS Mincho" w:hAnsi="Arial" w:cs="Mangal"/>
          <w:bCs/>
          <w:sz w:val="24"/>
          <w:szCs w:val="24"/>
        </w:rPr>
        <w:t xml:space="preserve">. Similarly, the return to the nether worlds for those who travel on the </w:t>
      </w:r>
      <w:proofErr w:type="spellStart"/>
      <w:r w:rsidR="002602EF">
        <w:rPr>
          <w:rFonts w:ascii="Arial" w:eastAsia="MS Mincho" w:hAnsi="Arial" w:cs="Mangal"/>
          <w:bCs/>
          <w:sz w:val="24"/>
          <w:szCs w:val="24"/>
        </w:rPr>
        <w:t>dhoomAdi</w:t>
      </w:r>
      <w:proofErr w:type="spellEnd"/>
      <w:r w:rsidR="002602EF">
        <w:rPr>
          <w:rFonts w:ascii="Arial" w:eastAsia="MS Mincho" w:hAnsi="Arial" w:cs="Mangal"/>
          <w:bCs/>
          <w:sz w:val="24"/>
          <w:szCs w:val="24"/>
        </w:rPr>
        <w:t xml:space="preserve"> </w:t>
      </w:r>
      <w:proofErr w:type="spellStart"/>
      <w:r w:rsidR="002602EF">
        <w:rPr>
          <w:rFonts w:ascii="Arial" w:eastAsia="MS Mincho" w:hAnsi="Arial" w:cs="Mangal"/>
          <w:bCs/>
          <w:sz w:val="24"/>
          <w:szCs w:val="24"/>
        </w:rPr>
        <w:t>mArga</w:t>
      </w:r>
      <w:proofErr w:type="spellEnd"/>
      <w:r w:rsidR="002602EF">
        <w:rPr>
          <w:rFonts w:ascii="Arial" w:eastAsia="MS Mincho" w:hAnsi="Arial" w:cs="Mangal"/>
          <w:bCs/>
          <w:sz w:val="24"/>
          <w:szCs w:val="24"/>
        </w:rPr>
        <w:t xml:space="preserve"> – the road of smoke etc. by the sentences like “</w:t>
      </w:r>
      <w:proofErr w:type="spellStart"/>
      <w:r w:rsidR="002602EF">
        <w:rPr>
          <w:rFonts w:ascii="Arial" w:eastAsia="MS Mincho" w:hAnsi="Arial" w:cs="Mangal"/>
          <w:bCs/>
          <w:sz w:val="24"/>
          <w:szCs w:val="24"/>
        </w:rPr>
        <w:t>athaitamevAdhvAnam</w:t>
      </w:r>
      <w:proofErr w:type="spellEnd"/>
      <w:r w:rsidR="002602EF">
        <w:rPr>
          <w:rFonts w:ascii="Arial" w:eastAsia="MS Mincho" w:hAnsi="Arial" w:cs="Mangal"/>
          <w:bCs/>
          <w:sz w:val="24"/>
          <w:szCs w:val="24"/>
        </w:rPr>
        <w:t xml:space="preserve"> </w:t>
      </w:r>
      <w:proofErr w:type="spellStart"/>
      <w:r w:rsidR="002602EF">
        <w:rPr>
          <w:rFonts w:ascii="Arial" w:eastAsia="MS Mincho" w:hAnsi="Arial" w:cs="Mangal"/>
          <w:bCs/>
          <w:sz w:val="24"/>
          <w:szCs w:val="24"/>
        </w:rPr>
        <w:t>punarnivartante</w:t>
      </w:r>
      <w:proofErr w:type="spellEnd"/>
      <w:r w:rsidR="002602EF">
        <w:rPr>
          <w:rFonts w:ascii="Arial" w:eastAsia="MS Mincho" w:hAnsi="Arial" w:cs="Mangal"/>
          <w:bCs/>
          <w:sz w:val="24"/>
          <w:szCs w:val="24"/>
        </w:rPr>
        <w:t>”, “</w:t>
      </w:r>
      <w:proofErr w:type="spellStart"/>
      <w:r w:rsidR="00B05D27">
        <w:rPr>
          <w:rFonts w:ascii="Arial" w:eastAsia="MS Mincho" w:hAnsi="Arial" w:cs="Mangal"/>
          <w:bCs/>
          <w:sz w:val="24"/>
          <w:szCs w:val="24"/>
        </w:rPr>
        <w:t>anyayaa</w:t>
      </w:r>
      <w:proofErr w:type="spellEnd"/>
      <w:r w:rsidR="002602EF">
        <w:rPr>
          <w:rFonts w:ascii="Arial" w:eastAsia="MS Mincho" w:hAnsi="Arial" w:cs="Mangal"/>
          <w:bCs/>
          <w:sz w:val="24"/>
          <w:szCs w:val="24"/>
        </w:rPr>
        <w:t xml:space="preserve"> </w:t>
      </w:r>
      <w:proofErr w:type="spellStart"/>
      <w:r w:rsidR="002602EF">
        <w:rPr>
          <w:rFonts w:ascii="Arial" w:eastAsia="MS Mincho" w:hAnsi="Arial" w:cs="Mangal"/>
          <w:bCs/>
          <w:sz w:val="24"/>
          <w:szCs w:val="24"/>
        </w:rPr>
        <w:t>vartate</w:t>
      </w:r>
      <w:proofErr w:type="spellEnd"/>
      <w:r w:rsidR="002602EF">
        <w:rPr>
          <w:rFonts w:ascii="Arial" w:eastAsia="MS Mincho" w:hAnsi="Arial" w:cs="Mangal"/>
          <w:bCs/>
          <w:sz w:val="24"/>
          <w:szCs w:val="24"/>
        </w:rPr>
        <w:t xml:space="preserve"> </w:t>
      </w:r>
      <w:proofErr w:type="spellStart"/>
      <w:r w:rsidR="002602EF">
        <w:rPr>
          <w:rFonts w:ascii="Arial" w:eastAsia="MS Mincho" w:hAnsi="Arial" w:cs="Mangal"/>
          <w:bCs/>
          <w:sz w:val="24"/>
          <w:szCs w:val="24"/>
        </w:rPr>
        <w:t>punah</w:t>
      </w:r>
      <w:proofErr w:type="spellEnd"/>
      <w:r w:rsidR="002602EF">
        <w:rPr>
          <w:rFonts w:ascii="Arial" w:eastAsia="MS Mincho" w:hAnsi="Arial" w:cs="Mangal"/>
          <w:bCs/>
          <w:sz w:val="24"/>
          <w:szCs w:val="24"/>
        </w:rPr>
        <w:t xml:space="preserve">” etc. Discussion on the Road of smoke etc. is out of the context and irrelevant here. The discussion of the </w:t>
      </w:r>
      <w:proofErr w:type="spellStart"/>
      <w:r w:rsidR="002602EF">
        <w:rPr>
          <w:rFonts w:ascii="Arial" w:eastAsia="MS Mincho" w:hAnsi="Arial" w:cs="Mangal"/>
          <w:bCs/>
          <w:sz w:val="24"/>
          <w:szCs w:val="24"/>
        </w:rPr>
        <w:t>archirAdi</w:t>
      </w:r>
      <w:proofErr w:type="spellEnd"/>
      <w:r w:rsidR="002602EF">
        <w:rPr>
          <w:rFonts w:ascii="Arial" w:eastAsia="MS Mincho" w:hAnsi="Arial" w:cs="Mangal"/>
          <w:bCs/>
          <w:sz w:val="24"/>
          <w:szCs w:val="24"/>
        </w:rPr>
        <w:t xml:space="preserve"> and the nature of Mukti – the release from the cycle of births and deaths was done to some extent earlier also. </w:t>
      </w:r>
    </w:p>
    <w:p w14:paraId="07E70202" w14:textId="77777777" w:rsidR="002602EF" w:rsidRDefault="002602EF" w:rsidP="00301777">
      <w:pPr>
        <w:tabs>
          <w:tab w:val="left" w:pos="851"/>
          <w:tab w:val="left" w:pos="2835"/>
          <w:tab w:val="left" w:pos="3544"/>
          <w:tab w:val="left" w:pos="3969"/>
          <w:tab w:val="left" w:pos="4500"/>
        </w:tabs>
        <w:spacing w:line="240" w:lineRule="auto"/>
        <w:ind w:left="0" w:right="-613" w:hanging="2160"/>
        <w:rPr>
          <w:rFonts w:ascii="Arial" w:eastAsia="MS Mincho" w:hAnsi="Arial" w:cs="Mangal"/>
          <w:bCs/>
          <w:sz w:val="24"/>
          <w:szCs w:val="24"/>
        </w:rPr>
      </w:pPr>
    </w:p>
    <w:p w14:paraId="4444AEE3" w14:textId="77777777" w:rsidR="002602EF" w:rsidRDefault="002602EF" w:rsidP="00301777">
      <w:pPr>
        <w:tabs>
          <w:tab w:val="left" w:pos="851"/>
          <w:tab w:val="left" w:pos="2835"/>
          <w:tab w:val="left" w:pos="3544"/>
          <w:tab w:val="left" w:pos="3969"/>
          <w:tab w:val="left" w:pos="4500"/>
        </w:tabs>
        <w:spacing w:line="240" w:lineRule="auto"/>
        <w:ind w:left="0" w:right="-613" w:hanging="2160"/>
        <w:rPr>
          <w:rFonts w:ascii="Arial" w:eastAsia="MS Mincho" w:hAnsi="Arial" w:cs="Mangal"/>
          <w:bCs/>
          <w:sz w:val="24"/>
          <w:szCs w:val="24"/>
        </w:rPr>
      </w:pPr>
      <w:r>
        <w:rPr>
          <w:rFonts w:ascii="Arial" w:eastAsia="MS Mincho" w:hAnsi="Arial" w:cs="Mangal"/>
          <w:bCs/>
          <w:sz w:val="24"/>
          <w:szCs w:val="24"/>
        </w:rPr>
        <w:tab/>
        <w:t>We shall</w:t>
      </w:r>
      <w:r w:rsidR="00B05D27">
        <w:rPr>
          <w:rFonts w:ascii="Arial" w:eastAsia="MS Mincho" w:hAnsi="Arial" w:cs="Mangal"/>
          <w:bCs/>
          <w:sz w:val="24"/>
          <w:szCs w:val="24"/>
        </w:rPr>
        <w:t xml:space="preserve"> proceed to</w:t>
      </w:r>
      <w:r>
        <w:rPr>
          <w:rFonts w:ascii="Arial" w:eastAsia="MS Mincho" w:hAnsi="Arial" w:cs="Mangal"/>
          <w:bCs/>
          <w:sz w:val="24"/>
          <w:szCs w:val="24"/>
        </w:rPr>
        <w:t xml:space="preserve"> examine the nature of Mukti </w:t>
      </w:r>
      <w:r w:rsidR="00B05D27">
        <w:rPr>
          <w:rFonts w:ascii="Arial" w:eastAsia="MS Mincho" w:hAnsi="Arial" w:cs="Mangal"/>
          <w:bCs/>
          <w:sz w:val="24"/>
          <w:szCs w:val="24"/>
        </w:rPr>
        <w:t>and its interpretations by various philosophical systems.</w:t>
      </w:r>
    </w:p>
    <w:p w14:paraId="19F62218" w14:textId="77777777" w:rsidR="002602EF" w:rsidRDefault="002602EF" w:rsidP="00301777">
      <w:pPr>
        <w:tabs>
          <w:tab w:val="left" w:pos="851"/>
          <w:tab w:val="left" w:pos="2835"/>
          <w:tab w:val="left" w:pos="3544"/>
          <w:tab w:val="left" w:pos="3969"/>
          <w:tab w:val="left" w:pos="4500"/>
        </w:tabs>
        <w:spacing w:line="240" w:lineRule="auto"/>
        <w:ind w:left="0" w:right="-613" w:hanging="2160"/>
        <w:rPr>
          <w:rFonts w:ascii="Arial" w:eastAsia="MS Mincho" w:hAnsi="Arial" w:cs="Mangal"/>
          <w:bCs/>
          <w:sz w:val="24"/>
          <w:szCs w:val="24"/>
        </w:rPr>
      </w:pPr>
    </w:p>
    <w:p w14:paraId="1286AE37" w14:textId="77777777" w:rsidR="00B05D27" w:rsidRPr="00B05D27" w:rsidRDefault="00B05D27" w:rsidP="00B05D27">
      <w:pPr>
        <w:tabs>
          <w:tab w:val="left" w:pos="709"/>
          <w:tab w:val="left" w:pos="2835"/>
          <w:tab w:val="left" w:pos="3686"/>
          <w:tab w:val="left" w:pos="4500"/>
        </w:tabs>
        <w:spacing w:line="240" w:lineRule="auto"/>
        <w:ind w:left="0" w:right="-613"/>
        <w:rPr>
          <w:rFonts w:ascii="Arial" w:eastAsia="MS Mincho" w:hAnsi="Arial" w:cs="Arial"/>
          <w:b/>
          <w:i/>
          <w:iCs/>
          <w:szCs w:val="22"/>
        </w:rPr>
      </w:pPr>
      <w:r w:rsidRPr="00B119B5">
        <w:rPr>
          <w:rFonts w:ascii="Arial" w:eastAsia="MS Mincho" w:hAnsi="Arial" w:cs="Arial"/>
          <w:b/>
          <w:i/>
          <w:iCs/>
          <w:szCs w:val="22"/>
        </w:rPr>
        <w:t>To continue</w:t>
      </w:r>
      <w:r>
        <w:rPr>
          <w:rFonts w:ascii="Arial" w:eastAsia="MS Mincho" w:hAnsi="Arial" w:cs="Arial"/>
          <w:b/>
          <w:i/>
          <w:iCs/>
          <w:szCs w:val="22"/>
        </w:rPr>
        <w:t xml:space="preserve"> </w:t>
      </w:r>
      <w:r w:rsidRPr="00B05D27">
        <w:rPr>
          <w:rFonts w:ascii="Arial" w:eastAsia="MS Mincho" w:hAnsi="Arial" w:cs="Arial"/>
          <w:bCs/>
          <w:szCs w:val="22"/>
        </w:rPr>
        <w:t>with the examination as mentioned above</w:t>
      </w:r>
      <w:r>
        <w:rPr>
          <w:rFonts w:ascii="Arial" w:eastAsia="MS Mincho" w:hAnsi="Arial" w:cs="Arial"/>
          <w:b/>
          <w:i/>
          <w:iCs/>
          <w:szCs w:val="22"/>
        </w:rPr>
        <w:t>.</w:t>
      </w:r>
      <w:r w:rsidRPr="00B05D27">
        <w:rPr>
          <w:rFonts w:ascii="Arial" w:eastAsia="MS Mincho" w:hAnsi="Arial" w:cs="Arial"/>
          <w:b/>
          <w:i/>
          <w:iCs/>
          <w:szCs w:val="22"/>
        </w:rPr>
        <w:t xml:space="preserve"> </w:t>
      </w:r>
    </w:p>
    <w:p w14:paraId="53D62FFF" w14:textId="77777777" w:rsidR="00B05D27" w:rsidRPr="000903A4" w:rsidRDefault="00B05D27" w:rsidP="00B05D27">
      <w:pPr>
        <w:tabs>
          <w:tab w:val="left" w:pos="2880"/>
          <w:tab w:val="left" w:pos="3600"/>
          <w:tab w:val="left" w:pos="4500"/>
        </w:tabs>
        <w:spacing w:line="240" w:lineRule="auto"/>
        <w:rPr>
          <w:rFonts w:ascii="Arial" w:eastAsia="MS Mincho" w:hAnsi="Arial" w:cs="Arial"/>
          <w:b/>
          <w:i/>
          <w:iCs/>
          <w:szCs w:val="22"/>
        </w:rPr>
      </w:pPr>
      <w:proofErr w:type="spellStart"/>
      <w:r w:rsidRPr="000903A4">
        <w:rPr>
          <w:rFonts w:ascii="Arial" w:eastAsia="MS Mincho" w:hAnsi="Arial" w:cs="Arial"/>
          <w:b/>
          <w:i/>
          <w:iCs/>
          <w:szCs w:val="22"/>
        </w:rPr>
        <w:t>DAsoham</w:t>
      </w:r>
      <w:proofErr w:type="spellEnd"/>
    </w:p>
    <w:p w14:paraId="5AFC366E" w14:textId="77777777" w:rsidR="00B05D27" w:rsidRPr="000903A4" w:rsidRDefault="00B05D27" w:rsidP="00B05D27">
      <w:pPr>
        <w:tabs>
          <w:tab w:val="left" w:pos="2880"/>
          <w:tab w:val="left" w:pos="3600"/>
          <w:tab w:val="left" w:pos="4500"/>
        </w:tabs>
        <w:spacing w:line="240" w:lineRule="auto"/>
        <w:ind w:left="0" w:firstLine="720"/>
        <w:rPr>
          <w:rFonts w:ascii="Arial" w:eastAsia="MS Mincho" w:hAnsi="Arial" w:cs="Arial"/>
          <w:b/>
          <w:i/>
          <w:iCs/>
          <w:szCs w:val="22"/>
        </w:rPr>
      </w:pPr>
      <w:proofErr w:type="spellStart"/>
      <w:r w:rsidRPr="000903A4">
        <w:rPr>
          <w:rFonts w:ascii="Arial" w:eastAsia="MS Mincho" w:hAnsi="Arial" w:cs="Arial"/>
          <w:b/>
          <w:i/>
          <w:iCs/>
          <w:szCs w:val="22"/>
        </w:rPr>
        <w:t>aDiyen</w:t>
      </w:r>
      <w:proofErr w:type="spellEnd"/>
      <w:r w:rsidRPr="000903A4">
        <w:rPr>
          <w:rFonts w:ascii="Arial" w:eastAsia="MS Mincho" w:hAnsi="Arial" w:cs="Arial"/>
          <w:b/>
          <w:i/>
          <w:iCs/>
          <w:szCs w:val="22"/>
        </w:rPr>
        <w:t xml:space="preserve"> </w:t>
      </w:r>
    </w:p>
    <w:p w14:paraId="18C11047" w14:textId="77777777" w:rsidR="00B05D27" w:rsidRDefault="00B05D27" w:rsidP="00B05D27">
      <w:pPr>
        <w:tabs>
          <w:tab w:val="left" w:pos="2880"/>
          <w:tab w:val="left" w:pos="3600"/>
          <w:tab w:val="left" w:pos="4500"/>
        </w:tabs>
        <w:spacing w:line="240" w:lineRule="auto"/>
        <w:ind w:left="0" w:firstLine="720"/>
        <w:rPr>
          <w:rFonts w:ascii="Arial" w:eastAsia="MS Mincho" w:hAnsi="Arial" w:cs="Arial"/>
          <w:b/>
          <w:i/>
          <w:iCs/>
          <w:szCs w:val="22"/>
        </w:rPr>
      </w:pPr>
      <w:r w:rsidRPr="000903A4">
        <w:rPr>
          <w:rFonts w:ascii="Arial" w:eastAsia="MS Mincho" w:hAnsi="Arial" w:cs="Arial"/>
          <w:b/>
          <w:i/>
          <w:iCs/>
          <w:szCs w:val="22"/>
        </w:rPr>
        <w:t xml:space="preserve">Srinivasa </w:t>
      </w:r>
      <w:proofErr w:type="spellStart"/>
      <w:r w:rsidRPr="000903A4">
        <w:rPr>
          <w:rFonts w:ascii="Arial" w:eastAsia="MS Mincho" w:hAnsi="Arial" w:cs="Arial"/>
          <w:b/>
          <w:i/>
          <w:iCs/>
          <w:szCs w:val="22"/>
        </w:rPr>
        <w:t>RAmAnuja</w:t>
      </w:r>
      <w:proofErr w:type="spellEnd"/>
      <w:r w:rsidRPr="000903A4">
        <w:rPr>
          <w:rFonts w:ascii="Arial" w:eastAsia="MS Mincho" w:hAnsi="Arial" w:cs="Arial"/>
          <w:b/>
          <w:i/>
          <w:iCs/>
          <w:szCs w:val="22"/>
        </w:rPr>
        <w:t xml:space="preserve"> </w:t>
      </w:r>
      <w:proofErr w:type="spellStart"/>
      <w:r w:rsidRPr="000903A4">
        <w:rPr>
          <w:rFonts w:ascii="Arial" w:eastAsia="MS Mincho" w:hAnsi="Arial" w:cs="Arial"/>
          <w:b/>
          <w:i/>
          <w:iCs/>
          <w:szCs w:val="22"/>
        </w:rPr>
        <w:t>DAsan</w:t>
      </w:r>
      <w:proofErr w:type="spellEnd"/>
      <w:r w:rsidRPr="000903A4">
        <w:rPr>
          <w:rFonts w:ascii="Arial" w:eastAsia="MS Mincho" w:hAnsi="Arial" w:cs="Arial"/>
          <w:b/>
          <w:i/>
          <w:iCs/>
          <w:szCs w:val="22"/>
        </w:rPr>
        <w:t>.</w:t>
      </w:r>
    </w:p>
    <w:p w14:paraId="419A2000" w14:textId="77777777" w:rsidR="00390E67" w:rsidRDefault="00390E67" w:rsidP="00B05D27">
      <w:pPr>
        <w:tabs>
          <w:tab w:val="left" w:pos="2880"/>
          <w:tab w:val="left" w:pos="3600"/>
          <w:tab w:val="left" w:pos="4500"/>
        </w:tabs>
        <w:spacing w:line="240" w:lineRule="auto"/>
        <w:ind w:left="0" w:firstLine="720"/>
        <w:rPr>
          <w:rFonts w:ascii="Arial" w:eastAsia="MS Mincho" w:hAnsi="Arial" w:cs="Arial"/>
          <w:b/>
          <w:i/>
          <w:iCs/>
          <w:szCs w:val="22"/>
        </w:rPr>
      </w:pPr>
    </w:p>
    <w:sectPr w:rsidR="00390E67" w:rsidSect="000E19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eoChandanBold">
    <w:panose1 w:val="00000000000000000000"/>
    <w:charset w:val="02"/>
    <w:family w:val="decorative"/>
    <w:notTrueType/>
    <w:pitch w:val="variable"/>
    <w:sig w:usb0="00000000" w:usb1="10000000" w:usb2="00000000" w:usb3="00000000" w:csb0="80000000" w:csb1="00000000"/>
  </w:font>
  <w:font w:name="NeoNatrajMedium">
    <w:panose1 w:val="00000000000000000000"/>
    <w:charset w:val="02"/>
    <w:family w:val="decorative"/>
    <w:notTrueType/>
    <w:pitch w:val="variable"/>
    <w:sig w:usb0="00000000" w:usb1="10000000" w:usb2="00000000" w:usb3="00000000" w:csb0="80000000" w:csb1="00000000"/>
  </w:font>
  <w:font w:name="NeoNatrajLight">
    <w:panose1 w:val="00000000000000000000"/>
    <w:charset w:val="02"/>
    <w:family w:val="decorative"/>
    <w:notTrueType/>
    <w:pitch w:val="variable"/>
    <w:sig w:usb0="00000000" w:usb1="10000000" w:usb2="00000000" w:usb3="00000000" w:csb0="80000000" w:csb1="00000000"/>
  </w:font>
  <w:font w:name="NeoGaneshLight">
    <w:panose1 w:val="00000000000000000000"/>
    <w:charset w:val="02"/>
    <w:family w:val="decorative"/>
    <w:notTrueType/>
    <w:pitch w:val="variable"/>
    <w:sig w:usb0="00000000" w:usb1="10000000" w:usb2="00000000" w:usb3="00000000" w:csb0="80000000" w:csb1="00000000"/>
  </w:font>
  <w:font w:name="Pudukottai">
    <w:panose1 w:val="00000000000000000000"/>
    <w:charset w:val="02"/>
    <w:family w:val="decorative"/>
    <w:notTrueType/>
    <w:pitch w:val="variable"/>
    <w:sig w:usb0="00000000" w:usb1="10000000" w:usb2="00000000" w:usb3="00000000" w:csb0="80000000" w:csb1="00000000"/>
  </w:font>
  <w:font w:name="NeoGaneshBold">
    <w:panose1 w:val="00000000000000000000"/>
    <w:charset w:val="02"/>
    <w:family w:val="decorative"/>
    <w:notTrueTyp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9F5"/>
    <w:multiLevelType w:val="hybridMultilevel"/>
    <w:tmpl w:val="5978DCFA"/>
    <w:lvl w:ilvl="0" w:tplc="FA44BD22">
      <w:start w:val="1"/>
      <w:numFmt w:val="decimal"/>
      <w:lvlText w:val="%1."/>
      <w:lvlJc w:val="left"/>
      <w:pPr>
        <w:ind w:left="1065" w:hanging="360"/>
      </w:pPr>
      <w:rPr>
        <w:rFonts w:hint="default"/>
      </w:rPr>
    </w:lvl>
    <w:lvl w:ilvl="1" w:tplc="40090019" w:tentative="1">
      <w:start w:val="1"/>
      <w:numFmt w:val="lowerLetter"/>
      <w:lvlText w:val="%2."/>
      <w:lvlJc w:val="left"/>
      <w:pPr>
        <w:ind w:left="1785" w:hanging="360"/>
      </w:pPr>
    </w:lvl>
    <w:lvl w:ilvl="2" w:tplc="4009001B" w:tentative="1">
      <w:start w:val="1"/>
      <w:numFmt w:val="lowerRoman"/>
      <w:lvlText w:val="%3."/>
      <w:lvlJc w:val="right"/>
      <w:pPr>
        <w:ind w:left="2505" w:hanging="180"/>
      </w:pPr>
    </w:lvl>
    <w:lvl w:ilvl="3" w:tplc="4009000F" w:tentative="1">
      <w:start w:val="1"/>
      <w:numFmt w:val="decimal"/>
      <w:lvlText w:val="%4."/>
      <w:lvlJc w:val="left"/>
      <w:pPr>
        <w:ind w:left="3225" w:hanging="360"/>
      </w:pPr>
    </w:lvl>
    <w:lvl w:ilvl="4" w:tplc="40090019" w:tentative="1">
      <w:start w:val="1"/>
      <w:numFmt w:val="lowerLetter"/>
      <w:lvlText w:val="%5."/>
      <w:lvlJc w:val="left"/>
      <w:pPr>
        <w:ind w:left="3945" w:hanging="360"/>
      </w:pPr>
    </w:lvl>
    <w:lvl w:ilvl="5" w:tplc="4009001B" w:tentative="1">
      <w:start w:val="1"/>
      <w:numFmt w:val="lowerRoman"/>
      <w:lvlText w:val="%6."/>
      <w:lvlJc w:val="right"/>
      <w:pPr>
        <w:ind w:left="4665" w:hanging="180"/>
      </w:pPr>
    </w:lvl>
    <w:lvl w:ilvl="6" w:tplc="4009000F" w:tentative="1">
      <w:start w:val="1"/>
      <w:numFmt w:val="decimal"/>
      <w:lvlText w:val="%7."/>
      <w:lvlJc w:val="left"/>
      <w:pPr>
        <w:ind w:left="5385" w:hanging="360"/>
      </w:pPr>
    </w:lvl>
    <w:lvl w:ilvl="7" w:tplc="40090019" w:tentative="1">
      <w:start w:val="1"/>
      <w:numFmt w:val="lowerLetter"/>
      <w:lvlText w:val="%8."/>
      <w:lvlJc w:val="left"/>
      <w:pPr>
        <w:ind w:left="6105" w:hanging="360"/>
      </w:pPr>
    </w:lvl>
    <w:lvl w:ilvl="8" w:tplc="4009001B" w:tentative="1">
      <w:start w:val="1"/>
      <w:numFmt w:val="lowerRoman"/>
      <w:lvlText w:val="%9."/>
      <w:lvlJc w:val="right"/>
      <w:pPr>
        <w:ind w:left="6825" w:hanging="180"/>
      </w:pPr>
    </w:lvl>
  </w:abstractNum>
  <w:abstractNum w:abstractNumId="1" w15:restartNumberingAfterBreak="0">
    <w:nsid w:val="272F72AC"/>
    <w:multiLevelType w:val="hybridMultilevel"/>
    <w:tmpl w:val="E46CA396"/>
    <w:lvl w:ilvl="0" w:tplc="E73EF0B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383502EA"/>
    <w:multiLevelType w:val="hybridMultilevel"/>
    <w:tmpl w:val="D1D200EC"/>
    <w:lvl w:ilvl="0" w:tplc="1E4C9F2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425154FF"/>
    <w:multiLevelType w:val="hybridMultilevel"/>
    <w:tmpl w:val="861A1BD4"/>
    <w:lvl w:ilvl="0" w:tplc="3F9A5BC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52985482"/>
    <w:multiLevelType w:val="hybridMultilevel"/>
    <w:tmpl w:val="E46CA396"/>
    <w:lvl w:ilvl="0" w:tplc="E73EF0B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541B5DEF"/>
    <w:multiLevelType w:val="hybridMultilevel"/>
    <w:tmpl w:val="B7A6E1E8"/>
    <w:lvl w:ilvl="0" w:tplc="3400736E">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6" w15:restartNumberingAfterBreak="0">
    <w:nsid w:val="5A04257C"/>
    <w:multiLevelType w:val="hybridMultilevel"/>
    <w:tmpl w:val="751C260C"/>
    <w:lvl w:ilvl="0" w:tplc="9BD60BD6">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7" w15:restartNumberingAfterBreak="0">
    <w:nsid w:val="5FA50B51"/>
    <w:multiLevelType w:val="hybridMultilevel"/>
    <w:tmpl w:val="44D4E956"/>
    <w:lvl w:ilvl="0" w:tplc="8ECCB160">
      <w:start w:val="1"/>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8" w15:restartNumberingAfterBreak="0">
    <w:nsid w:val="6B706BA9"/>
    <w:multiLevelType w:val="hybridMultilevel"/>
    <w:tmpl w:val="FF60C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D709B"/>
    <w:multiLevelType w:val="hybridMultilevel"/>
    <w:tmpl w:val="C8120AFA"/>
    <w:lvl w:ilvl="0" w:tplc="F240287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7E097BF1"/>
    <w:multiLevelType w:val="hybridMultilevel"/>
    <w:tmpl w:val="693A56B8"/>
    <w:lvl w:ilvl="0" w:tplc="85244EB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261180729">
    <w:abstractNumId w:val="2"/>
  </w:num>
  <w:num w:numId="2" w16cid:durableId="325060431">
    <w:abstractNumId w:val="3"/>
  </w:num>
  <w:num w:numId="3" w16cid:durableId="1054937501">
    <w:abstractNumId w:val="1"/>
  </w:num>
  <w:num w:numId="4" w16cid:durableId="2123765463">
    <w:abstractNumId w:val="9"/>
  </w:num>
  <w:num w:numId="5" w16cid:durableId="1267956342">
    <w:abstractNumId w:val="5"/>
  </w:num>
  <w:num w:numId="6" w16cid:durableId="2028024442">
    <w:abstractNumId w:val="7"/>
  </w:num>
  <w:num w:numId="7" w16cid:durableId="367723647">
    <w:abstractNumId w:val="10"/>
  </w:num>
  <w:num w:numId="8" w16cid:durableId="1081440398">
    <w:abstractNumId w:val="8"/>
  </w:num>
  <w:num w:numId="9" w16cid:durableId="179782509">
    <w:abstractNumId w:val="4"/>
  </w:num>
  <w:num w:numId="10" w16cid:durableId="897208910">
    <w:abstractNumId w:val="6"/>
  </w:num>
  <w:num w:numId="11" w16cid:durableId="923033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2F5"/>
    <w:rsid w:val="00000DB2"/>
    <w:rsid w:val="00005586"/>
    <w:rsid w:val="00005AF4"/>
    <w:rsid w:val="00005ECE"/>
    <w:rsid w:val="0000676D"/>
    <w:rsid w:val="0001064D"/>
    <w:rsid w:val="000119FB"/>
    <w:rsid w:val="000121E8"/>
    <w:rsid w:val="00012537"/>
    <w:rsid w:val="00014685"/>
    <w:rsid w:val="000148DB"/>
    <w:rsid w:val="0001687E"/>
    <w:rsid w:val="000168CC"/>
    <w:rsid w:val="00016B9D"/>
    <w:rsid w:val="00020561"/>
    <w:rsid w:val="00021E6E"/>
    <w:rsid w:val="0002202F"/>
    <w:rsid w:val="000224AB"/>
    <w:rsid w:val="0002567A"/>
    <w:rsid w:val="000274EF"/>
    <w:rsid w:val="00030390"/>
    <w:rsid w:val="00031911"/>
    <w:rsid w:val="00031AE0"/>
    <w:rsid w:val="000338AC"/>
    <w:rsid w:val="00034DA6"/>
    <w:rsid w:val="00035135"/>
    <w:rsid w:val="00037446"/>
    <w:rsid w:val="00041735"/>
    <w:rsid w:val="00041927"/>
    <w:rsid w:val="000422A6"/>
    <w:rsid w:val="000430DF"/>
    <w:rsid w:val="00043A3F"/>
    <w:rsid w:val="00044B71"/>
    <w:rsid w:val="000455C0"/>
    <w:rsid w:val="000455FC"/>
    <w:rsid w:val="00046886"/>
    <w:rsid w:val="00047897"/>
    <w:rsid w:val="00051DDB"/>
    <w:rsid w:val="00052D9A"/>
    <w:rsid w:val="000544D5"/>
    <w:rsid w:val="00054F1C"/>
    <w:rsid w:val="000559E1"/>
    <w:rsid w:val="00055B10"/>
    <w:rsid w:val="00056165"/>
    <w:rsid w:val="00056C89"/>
    <w:rsid w:val="00056CAC"/>
    <w:rsid w:val="0006085C"/>
    <w:rsid w:val="00060F58"/>
    <w:rsid w:val="0006125D"/>
    <w:rsid w:val="00064957"/>
    <w:rsid w:val="00065576"/>
    <w:rsid w:val="00065B63"/>
    <w:rsid w:val="0006712A"/>
    <w:rsid w:val="00067B72"/>
    <w:rsid w:val="00067D22"/>
    <w:rsid w:val="00067D2B"/>
    <w:rsid w:val="00070600"/>
    <w:rsid w:val="00071626"/>
    <w:rsid w:val="00072AE1"/>
    <w:rsid w:val="00073AD7"/>
    <w:rsid w:val="000748B8"/>
    <w:rsid w:val="00075992"/>
    <w:rsid w:val="00076166"/>
    <w:rsid w:val="00076901"/>
    <w:rsid w:val="00080BE5"/>
    <w:rsid w:val="00081E7E"/>
    <w:rsid w:val="00083507"/>
    <w:rsid w:val="0008463E"/>
    <w:rsid w:val="00084783"/>
    <w:rsid w:val="00085BB5"/>
    <w:rsid w:val="00087551"/>
    <w:rsid w:val="000903A4"/>
    <w:rsid w:val="00093215"/>
    <w:rsid w:val="00093412"/>
    <w:rsid w:val="00094415"/>
    <w:rsid w:val="000947DD"/>
    <w:rsid w:val="0009547A"/>
    <w:rsid w:val="00095BE1"/>
    <w:rsid w:val="00095D57"/>
    <w:rsid w:val="00096534"/>
    <w:rsid w:val="00096543"/>
    <w:rsid w:val="000A17D2"/>
    <w:rsid w:val="000A18BB"/>
    <w:rsid w:val="000A2DEE"/>
    <w:rsid w:val="000A3A52"/>
    <w:rsid w:val="000B02E1"/>
    <w:rsid w:val="000B15F7"/>
    <w:rsid w:val="000B250E"/>
    <w:rsid w:val="000B37FF"/>
    <w:rsid w:val="000B3CAF"/>
    <w:rsid w:val="000B73CE"/>
    <w:rsid w:val="000B78D9"/>
    <w:rsid w:val="000B7E7D"/>
    <w:rsid w:val="000C14B9"/>
    <w:rsid w:val="000C2671"/>
    <w:rsid w:val="000C7460"/>
    <w:rsid w:val="000D34F0"/>
    <w:rsid w:val="000D6AB9"/>
    <w:rsid w:val="000D6CCC"/>
    <w:rsid w:val="000D7A9D"/>
    <w:rsid w:val="000E19AB"/>
    <w:rsid w:val="000E252F"/>
    <w:rsid w:val="000E3C4B"/>
    <w:rsid w:val="000E432D"/>
    <w:rsid w:val="000E5DAB"/>
    <w:rsid w:val="000E660A"/>
    <w:rsid w:val="000F0897"/>
    <w:rsid w:val="000F0E83"/>
    <w:rsid w:val="000F2E79"/>
    <w:rsid w:val="000F4C63"/>
    <w:rsid w:val="000F4C7D"/>
    <w:rsid w:val="000F5341"/>
    <w:rsid w:val="000F604B"/>
    <w:rsid w:val="00100230"/>
    <w:rsid w:val="00100F57"/>
    <w:rsid w:val="00102804"/>
    <w:rsid w:val="00106B34"/>
    <w:rsid w:val="001073F6"/>
    <w:rsid w:val="00112475"/>
    <w:rsid w:val="00112909"/>
    <w:rsid w:val="00113C73"/>
    <w:rsid w:val="00114A59"/>
    <w:rsid w:val="0011675A"/>
    <w:rsid w:val="00117ACC"/>
    <w:rsid w:val="001209AA"/>
    <w:rsid w:val="00121DF6"/>
    <w:rsid w:val="00122E5D"/>
    <w:rsid w:val="00123E1D"/>
    <w:rsid w:val="00123E77"/>
    <w:rsid w:val="0012529A"/>
    <w:rsid w:val="00125BA3"/>
    <w:rsid w:val="001262B0"/>
    <w:rsid w:val="001271FB"/>
    <w:rsid w:val="00127BCD"/>
    <w:rsid w:val="00131E5E"/>
    <w:rsid w:val="00132B2B"/>
    <w:rsid w:val="0013379C"/>
    <w:rsid w:val="001347C4"/>
    <w:rsid w:val="001348A7"/>
    <w:rsid w:val="001349DC"/>
    <w:rsid w:val="0013779E"/>
    <w:rsid w:val="00137EB5"/>
    <w:rsid w:val="00141366"/>
    <w:rsid w:val="001416F0"/>
    <w:rsid w:val="00142B93"/>
    <w:rsid w:val="00144192"/>
    <w:rsid w:val="0014595E"/>
    <w:rsid w:val="00145B07"/>
    <w:rsid w:val="00145CFA"/>
    <w:rsid w:val="0014757E"/>
    <w:rsid w:val="00147CB9"/>
    <w:rsid w:val="00147D6E"/>
    <w:rsid w:val="00153466"/>
    <w:rsid w:val="00153790"/>
    <w:rsid w:val="00153CDA"/>
    <w:rsid w:val="00154FF1"/>
    <w:rsid w:val="001606EA"/>
    <w:rsid w:val="00161253"/>
    <w:rsid w:val="00161266"/>
    <w:rsid w:val="0016172B"/>
    <w:rsid w:val="00162F19"/>
    <w:rsid w:val="001664B5"/>
    <w:rsid w:val="00171723"/>
    <w:rsid w:val="00172C17"/>
    <w:rsid w:val="00172F17"/>
    <w:rsid w:val="0017380C"/>
    <w:rsid w:val="0017432D"/>
    <w:rsid w:val="0017476D"/>
    <w:rsid w:val="0017591E"/>
    <w:rsid w:val="00175FCC"/>
    <w:rsid w:val="00176CD0"/>
    <w:rsid w:val="0018433F"/>
    <w:rsid w:val="00185E02"/>
    <w:rsid w:val="00187335"/>
    <w:rsid w:val="00187503"/>
    <w:rsid w:val="001902B4"/>
    <w:rsid w:val="00193880"/>
    <w:rsid w:val="00194E5B"/>
    <w:rsid w:val="001A1388"/>
    <w:rsid w:val="001A17F9"/>
    <w:rsid w:val="001A4699"/>
    <w:rsid w:val="001A5F6D"/>
    <w:rsid w:val="001A7390"/>
    <w:rsid w:val="001B0ABC"/>
    <w:rsid w:val="001B21C0"/>
    <w:rsid w:val="001B29BC"/>
    <w:rsid w:val="001B2B4B"/>
    <w:rsid w:val="001B2E7D"/>
    <w:rsid w:val="001B384D"/>
    <w:rsid w:val="001B40D0"/>
    <w:rsid w:val="001B63CF"/>
    <w:rsid w:val="001B7BEF"/>
    <w:rsid w:val="001C5FFA"/>
    <w:rsid w:val="001C7415"/>
    <w:rsid w:val="001C790F"/>
    <w:rsid w:val="001D203E"/>
    <w:rsid w:val="001D2C72"/>
    <w:rsid w:val="001D407D"/>
    <w:rsid w:val="001D452F"/>
    <w:rsid w:val="001D7128"/>
    <w:rsid w:val="001D720D"/>
    <w:rsid w:val="001D7211"/>
    <w:rsid w:val="001E0C37"/>
    <w:rsid w:val="001E0FF2"/>
    <w:rsid w:val="001E6E66"/>
    <w:rsid w:val="001F051A"/>
    <w:rsid w:val="001F142F"/>
    <w:rsid w:val="001F2EE6"/>
    <w:rsid w:val="001F390C"/>
    <w:rsid w:val="001F3D30"/>
    <w:rsid w:val="001F3E1F"/>
    <w:rsid w:val="001F4205"/>
    <w:rsid w:val="001F596D"/>
    <w:rsid w:val="001F5B32"/>
    <w:rsid w:val="001F5F26"/>
    <w:rsid w:val="001F67EB"/>
    <w:rsid w:val="00200A4C"/>
    <w:rsid w:val="00203822"/>
    <w:rsid w:val="00204B20"/>
    <w:rsid w:val="00205643"/>
    <w:rsid w:val="002056FE"/>
    <w:rsid w:val="00205F13"/>
    <w:rsid w:val="00205F3C"/>
    <w:rsid w:val="00206A83"/>
    <w:rsid w:val="0020748F"/>
    <w:rsid w:val="00211671"/>
    <w:rsid w:val="002134FF"/>
    <w:rsid w:val="00213AFB"/>
    <w:rsid w:val="002142C4"/>
    <w:rsid w:val="0021453D"/>
    <w:rsid w:val="00214AA2"/>
    <w:rsid w:val="0021513E"/>
    <w:rsid w:val="00216D8C"/>
    <w:rsid w:val="0022036B"/>
    <w:rsid w:val="00220D70"/>
    <w:rsid w:val="00221843"/>
    <w:rsid w:val="0022496E"/>
    <w:rsid w:val="00224D39"/>
    <w:rsid w:val="00225C14"/>
    <w:rsid w:val="0022626F"/>
    <w:rsid w:val="002278E3"/>
    <w:rsid w:val="002302E4"/>
    <w:rsid w:val="00231B1C"/>
    <w:rsid w:val="002349DF"/>
    <w:rsid w:val="002369F0"/>
    <w:rsid w:val="002401F4"/>
    <w:rsid w:val="00240EAB"/>
    <w:rsid w:val="0024382E"/>
    <w:rsid w:val="002438F1"/>
    <w:rsid w:val="0024395D"/>
    <w:rsid w:val="00246CDB"/>
    <w:rsid w:val="002509D6"/>
    <w:rsid w:val="002525F7"/>
    <w:rsid w:val="00254D45"/>
    <w:rsid w:val="002570B7"/>
    <w:rsid w:val="002578F8"/>
    <w:rsid w:val="002602EF"/>
    <w:rsid w:val="00260A00"/>
    <w:rsid w:val="0026111C"/>
    <w:rsid w:val="00262777"/>
    <w:rsid w:val="00263470"/>
    <w:rsid w:val="002642EF"/>
    <w:rsid w:val="00264D28"/>
    <w:rsid w:val="002657F1"/>
    <w:rsid w:val="00266A46"/>
    <w:rsid w:val="002722E4"/>
    <w:rsid w:val="00273984"/>
    <w:rsid w:val="002743A0"/>
    <w:rsid w:val="00274D74"/>
    <w:rsid w:val="00275E88"/>
    <w:rsid w:val="0027639C"/>
    <w:rsid w:val="002774F2"/>
    <w:rsid w:val="00280EA0"/>
    <w:rsid w:val="00283B74"/>
    <w:rsid w:val="0028717D"/>
    <w:rsid w:val="002907F9"/>
    <w:rsid w:val="0029092E"/>
    <w:rsid w:val="00290FB4"/>
    <w:rsid w:val="00294DF0"/>
    <w:rsid w:val="00295BED"/>
    <w:rsid w:val="00295E6F"/>
    <w:rsid w:val="00296AF7"/>
    <w:rsid w:val="00296C2C"/>
    <w:rsid w:val="002976EE"/>
    <w:rsid w:val="00297AF0"/>
    <w:rsid w:val="00297CF5"/>
    <w:rsid w:val="002A0592"/>
    <w:rsid w:val="002A0C32"/>
    <w:rsid w:val="002A42C2"/>
    <w:rsid w:val="002A5D1B"/>
    <w:rsid w:val="002A613F"/>
    <w:rsid w:val="002A72AC"/>
    <w:rsid w:val="002B1F16"/>
    <w:rsid w:val="002B244E"/>
    <w:rsid w:val="002B2517"/>
    <w:rsid w:val="002B3E1F"/>
    <w:rsid w:val="002B4882"/>
    <w:rsid w:val="002B4DDB"/>
    <w:rsid w:val="002B73A1"/>
    <w:rsid w:val="002B7FC7"/>
    <w:rsid w:val="002C0439"/>
    <w:rsid w:val="002C2183"/>
    <w:rsid w:val="002C233A"/>
    <w:rsid w:val="002C2BB0"/>
    <w:rsid w:val="002C3E31"/>
    <w:rsid w:val="002C56FC"/>
    <w:rsid w:val="002C5FAE"/>
    <w:rsid w:val="002C6450"/>
    <w:rsid w:val="002C767F"/>
    <w:rsid w:val="002D1446"/>
    <w:rsid w:val="002D2EA6"/>
    <w:rsid w:val="002D33EC"/>
    <w:rsid w:val="002D52CC"/>
    <w:rsid w:val="002D5360"/>
    <w:rsid w:val="002E0E59"/>
    <w:rsid w:val="002E21DE"/>
    <w:rsid w:val="002E2CB5"/>
    <w:rsid w:val="002E3808"/>
    <w:rsid w:val="002E5809"/>
    <w:rsid w:val="002E5BE1"/>
    <w:rsid w:val="002E6087"/>
    <w:rsid w:val="002E6BA8"/>
    <w:rsid w:val="002E737A"/>
    <w:rsid w:val="002F2A2D"/>
    <w:rsid w:val="002F363E"/>
    <w:rsid w:val="002F3A3F"/>
    <w:rsid w:val="002F3FA6"/>
    <w:rsid w:val="002F4786"/>
    <w:rsid w:val="002F59BE"/>
    <w:rsid w:val="002F5D9C"/>
    <w:rsid w:val="00300B56"/>
    <w:rsid w:val="00301777"/>
    <w:rsid w:val="00302F28"/>
    <w:rsid w:val="003032F8"/>
    <w:rsid w:val="00307307"/>
    <w:rsid w:val="003079AC"/>
    <w:rsid w:val="0031042B"/>
    <w:rsid w:val="00313511"/>
    <w:rsid w:val="003141BD"/>
    <w:rsid w:val="00315E35"/>
    <w:rsid w:val="0031640A"/>
    <w:rsid w:val="0031642A"/>
    <w:rsid w:val="00317486"/>
    <w:rsid w:val="003178B5"/>
    <w:rsid w:val="00322670"/>
    <w:rsid w:val="00325A72"/>
    <w:rsid w:val="00325D3A"/>
    <w:rsid w:val="00326624"/>
    <w:rsid w:val="003302E4"/>
    <w:rsid w:val="00330365"/>
    <w:rsid w:val="00330B7C"/>
    <w:rsid w:val="0033202B"/>
    <w:rsid w:val="003320FC"/>
    <w:rsid w:val="00333276"/>
    <w:rsid w:val="003332D4"/>
    <w:rsid w:val="003346C4"/>
    <w:rsid w:val="003352CF"/>
    <w:rsid w:val="00335470"/>
    <w:rsid w:val="00337473"/>
    <w:rsid w:val="003402C8"/>
    <w:rsid w:val="00341108"/>
    <w:rsid w:val="00344E2A"/>
    <w:rsid w:val="003475FA"/>
    <w:rsid w:val="003476CC"/>
    <w:rsid w:val="00347970"/>
    <w:rsid w:val="00347E01"/>
    <w:rsid w:val="003504A8"/>
    <w:rsid w:val="003505FB"/>
    <w:rsid w:val="0035235E"/>
    <w:rsid w:val="00352A92"/>
    <w:rsid w:val="0035447D"/>
    <w:rsid w:val="00354522"/>
    <w:rsid w:val="00354F7F"/>
    <w:rsid w:val="00356291"/>
    <w:rsid w:val="003565BF"/>
    <w:rsid w:val="003569BD"/>
    <w:rsid w:val="00356BB5"/>
    <w:rsid w:val="00361D31"/>
    <w:rsid w:val="00361FFD"/>
    <w:rsid w:val="00367007"/>
    <w:rsid w:val="0036778C"/>
    <w:rsid w:val="003677D6"/>
    <w:rsid w:val="00370393"/>
    <w:rsid w:val="0037119F"/>
    <w:rsid w:val="00372293"/>
    <w:rsid w:val="00373E76"/>
    <w:rsid w:val="00380579"/>
    <w:rsid w:val="00381BBC"/>
    <w:rsid w:val="003831FB"/>
    <w:rsid w:val="003833C1"/>
    <w:rsid w:val="00384324"/>
    <w:rsid w:val="00386CE3"/>
    <w:rsid w:val="003871A4"/>
    <w:rsid w:val="00390532"/>
    <w:rsid w:val="00390579"/>
    <w:rsid w:val="00390A1E"/>
    <w:rsid w:val="00390E67"/>
    <w:rsid w:val="00392073"/>
    <w:rsid w:val="00392947"/>
    <w:rsid w:val="00392AD1"/>
    <w:rsid w:val="0039324A"/>
    <w:rsid w:val="00394438"/>
    <w:rsid w:val="00395076"/>
    <w:rsid w:val="00395D66"/>
    <w:rsid w:val="00396691"/>
    <w:rsid w:val="003A08F8"/>
    <w:rsid w:val="003A40DF"/>
    <w:rsid w:val="003A4C5A"/>
    <w:rsid w:val="003A6999"/>
    <w:rsid w:val="003B1B83"/>
    <w:rsid w:val="003B25B3"/>
    <w:rsid w:val="003B2AAF"/>
    <w:rsid w:val="003B3AAE"/>
    <w:rsid w:val="003B50A5"/>
    <w:rsid w:val="003C10D5"/>
    <w:rsid w:val="003C1C22"/>
    <w:rsid w:val="003C1E90"/>
    <w:rsid w:val="003C2FAE"/>
    <w:rsid w:val="003C3FF3"/>
    <w:rsid w:val="003C4C5B"/>
    <w:rsid w:val="003C634A"/>
    <w:rsid w:val="003C70C1"/>
    <w:rsid w:val="003D0689"/>
    <w:rsid w:val="003D1779"/>
    <w:rsid w:val="003D20B3"/>
    <w:rsid w:val="003D4163"/>
    <w:rsid w:val="003D5417"/>
    <w:rsid w:val="003D5D28"/>
    <w:rsid w:val="003D6F46"/>
    <w:rsid w:val="003E019D"/>
    <w:rsid w:val="003E108A"/>
    <w:rsid w:val="003E1E76"/>
    <w:rsid w:val="003E2689"/>
    <w:rsid w:val="003E4AD0"/>
    <w:rsid w:val="003E51A9"/>
    <w:rsid w:val="003E5598"/>
    <w:rsid w:val="003E5810"/>
    <w:rsid w:val="003E738A"/>
    <w:rsid w:val="003F07A9"/>
    <w:rsid w:val="003F0CC3"/>
    <w:rsid w:val="003F107F"/>
    <w:rsid w:val="003F25C4"/>
    <w:rsid w:val="003F5C93"/>
    <w:rsid w:val="003F6AEC"/>
    <w:rsid w:val="00401999"/>
    <w:rsid w:val="004019C9"/>
    <w:rsid w:val="0040218F"/>
    <w:rsid w:val="004037F2"/>
    <w:rsid w:val="0040573F"/>
    <w:rsid w:val="00406011"/>
    <w:rsid w:val="00410C5F"/>
    <w:rsid w:val="00410E18"/>
    <w:rsid w:val="004126BF"/>
    <w:rsid w:val="00413EEF"/>
    <w:rsid w:val="00414918"/>
    <w:rsid w:val="00414DC1"/>
    <w:rsid w:val="00415B80"/>
    <w:rsid w:val="00416F03"/>
    <w:rsid w:val="00417B2D"/>
    <w:rsid w:val="00422857"/>
    <w:rsid w:val="004235CE"/>
    <w:rsid w:val="00426D78"/>
    <w:rsid w:val="004321B6"/>
    <w:rsid w:val="0043380E"/>
    <w:rsid w:val="00433ACA"/>
    <w:rsid w:val="004349BB"/>
    <w:rsid w:val="00434F84"/>
    <w:rsid w:val="00435CD7"/>
    <w:rsid w:val="0043611E"/>
    <w:rsid w:val="00437CC5"/>
    <w:rsid w:val="00440B7B"/>
    <w:rsid w:val="00443308"/>
    <w:rsid w:val="00444123"/>
    <w:rsid w:val="00445B4E"/>
    <w:rsid w:val="004467FB"/>
    <w:rsid w:val="00447083"/>
    <w:rsid w:val="0045074D"/>
    <w:rsid w:val="00452F89"/>
    <w:rsid w:val="00452FCA"/>
    <w:rsid w:val="00453342"/>
    <w:rsid w:val="0045502A"/>
    <w:rsid w:val="00455204"/>
    <w:rsid w:val="004562EE"/>
    <w:rsid w:val="00460742"/>
    <w:rsid w:val="00463173"/>
    <w:rsid w:val="00463869"/>
    <w:rsid w:val="004648A3"/>
    <w:rsid w:val="00465449"/>
    <w:rsid w:val="004656BA"/>
    <w:rsid w:val="004660D0"/>
    <w:rsid w:val="00467C5A"/>
    <w:rsid w:val="00470B24"/>
    <w:rsid w:val="00471D71"/>
    <w:rsid w:val="00471DBA"/>
    <w:rsid w:val="0047270A"/>
    <w:rsid w:val="00472DBB"/>
    <w:rsid w:val="00474DDD"/>
    <w:rsid w:val="004751EA"/>
    <w:rsid w:val="00476254"/>
    <w:rsid w:val="00483E71"/>
    <w:rsid w:val="0048614F"/>
    <w:rsid w:val="00487797"/>
    <w:rsid w:val="004911B1"/>
    <w:rsid w:val="0049198C"/>
    <w:rsid w:val="00492733"/>
    <w:rsid w:val="00493883"/>
    <w:rsid w:val="004A1660"/>
    <w:rsid w:val="004A69BE"/>
    <w:rsid w:val="004B0F2A"/>
    <w:rsid w:val="004B16DE"/>
    <w:rsid w:val="004B1D2F"/>
    <w:rsid w:val="004B307A"/>
    <w:rsid w:val="004B558E"/>
    <w:rsid w:val="004B6201"/>
    <w:rsid w:val="004B6827"/>
    <w:rsid w:val="004B6DBF"/>
    <w:rsid w:val="004C0104"/>
    <w:rsid w:val="004C02AF"/>
    <w:rsid w:val="004C1B28"/>
    <w:rsid w:val="004C43C0"/>
    <w:rsid w:val="004C46C1"/>
    <w:rsid w:val="004C6D04"/>
    <w:rsid w:val="004C7CC0"/>
    <w:rsid w:val="004C7D74"/>
    <w:rsid w:val="004C7FF4"/>
    <w:rsid w:val="004D09CF"/>
    <w:rsid w:val="004D0B83"/>
    <w:rsid w:val="004D116A"/>
    <w:rsid w:val="004D29A3"/>
    <w:rsid w:val="004D2A2B"/>
    <w:rsid w:val="004D2F60"/>
    <w:rsid w:val="004D321D"/>
    <w:rsid w:val="004D3E7C"/>
    <w:rsid w:val="004D4ADD"/>
    <w:rsid w:val="004D5885"/>
    <w:rsid w:val="004D60EF"/>
    <w:rsid w:val="004D7A47"/>
    <w:rsid w:val="004E1EB7"/>
    <w:rsid w:val="004E382D"/>
    <w:rsid w:val="004E55EC"/>
    <w:rsid w:val="004E607D"/>
    <w:rsid w:val="004E7E34"/>
    <w:rsid w:val="004F058D"/>
    <w:rsid w:val="004F0B32"/>
    <w:rsid w:val="004F2069"/>
    <w:rsid w:val="004F2237"/>
    <w:rsid w:val="004F2599"/>
    <w:rsid w:val="004F26D7"/>
    <w:rsid w:val="004F3CC0"/>
    <w:rsid w:val="004F3FB7"/>
    <w:rsid w:val="004F65DF"/>
    <w:rsid w:val="00500E68"/>
    <w:rsid w:val="00501622"/>
    <w:rsid w:val="00501950"/>
    <w:rsid w:val="00502737"/>
    <w:rsid w:val="005027D2"/>
    <w:rsid w:val="00502E13"/>
    <w:rsid w:val="0050369E"/>
    <w:rsid w:val="00504D12"/>
    <w:rsid w:val="00506456"/>
    <w:rsid w:val="00506FD5"/>
    <w:rsid w:val="005105E9"/>
    <w:rsid w:val="005108A1"/>
    <w:rsid w:val="00512F4A"/>
    <w:rsid w:val="0051367A"/>
    <w:rsid w:val="00523969"/>
    <w:rsid w:val="00524232"/>
    <w:rsid w:val="00524EE8"/>
    <w:rsid w:val="00530247"/>
    <w:rsid w:val="005307FF"/>
    <w:rsid w:val="00532983"/>
    <w:rsid w:val="005341CF"/>
    <w:rsid w:val="00537FA9"/>
    <w:rsid w:val="00540E1D"/>
    <w:rsid w:val="00542292"/>
    <w:rsid w:val="0054240B"/>
    <w:rsid w:val="005433D3"/>
    <w:rsid w:val="005439BD"/>
    <w:rsid w:val="0054577A"/>
    <w:rsid w:val="00547130"/>
    <w:rsid w:val="005475B7"/>
    <w:rsid w:val="005514C3"/>
    <w:rsid w:val="00551639"/>
    <w:rsid w:val="005518DC"/>
    <w:rsid w:val="00551934"/>
    <w:rsid w:val="005520C2"/>
    <w:rsid w:val="00552214"/>
    <w:rsid w:val="00553885"/>
    <w:rsid w:val="00553DC4"/>
    <w:rsid w:val="005552FF"/>
    <w:rsid w:val="005568E4"/>
    <w:rsid w:val="00560974"/>
    <w:rsid w:val="00561541"/>
    <w:rsid w:val="00561D9F"/>
    <w:rsid w:val="0056271C"/>
    <w:rsid w:val="005636A9"/>
    <w:rsid w:val="00563E2A"/>
    <w:rsid w:val="00564133"/>
    <w:rsid w:val="005648C9"/>
    <w:rsid w:val="0056535D"/>
    <w:rsid w:val="005663B6"/>
    <w:rsid w:val="00567193"/>
    <w:rsid w:val="00567428"/>
    <w:rsid w:val="00567C87"/>
    <w:rsid w:val="00572328"/>
    <w:rsid w:val="005759A4"/>
    <w:rsid w:val="005772A4"/>
    <w:rsid w:val="00583577"/>
    <w:rsid w:val="00584343"/>
    <w:rsid w:val="00584504"/>
    <w:rsid w:val="00584E69"/>
    <w:rsid w:val="0058646B"/>
    <w:rsid w:val="005922D2"/>
    <w:rsid w:val="0059506A"/>
    <w:rsid w:val="00596C0D"/>
    <w:rsid w:val="00596F4C"/>
    <w:rsid w:val="005A0B05"/>
    <w:rsid w:val="005A0CB2"/>
    <w:rsid w:val="005A162F"/>
    <w:rsid w:val="005A18D3"/>
    <w:rsid w:val="005A1A59"/>
    <w:rsid w:val="005A24D6"/>
    <w:rsid w:val="005A29BA"/>
    <w:rsid w:val="005A3EE3"/>
    <w:rsid w:val="005A46C9"/>
    <w:rsid w:val="005A5316"/>
    <w:rsid w:val="005A5C65"/>
    <w:rsid w:val="005A660A"/>
    <w:rsid w:val="005B00E5"/>
    <w:rsid w:val="005B295B"/>
    <w:rsid w:val="005B36E9"/>
    <w:rsid w:val="005B42BF"/>
    <w:rsid w:val="005B42DE"/>
    <w:rsid w:val="005B6B96"/>
    <w:rsid w:val="005B7136"/>
    <w:rsid w:val="005B7291"/>
    <w:rsid w:val="005B7D5F"/>
    <w:rsid w:val="005C003A"/>
    <w:rsid w:val="005C029C"/>
    <w:rsid w:val="005C1846"/>
    <w:rsid w:val="005C267E"/>
    <w:rsid w:val="005C6032"/>
    <w:rsid w:val="005C667B"/>
    <w:rsid w:val="005C69C6"/>
    <w:rsid w:val="005C6C3C"/>
    <w:rsid w:val="005D0724"/>
    <w:rsid w:val="005D0842"/>
    <w:rsid w:val="005D0BA3"/>
    <w:rsid w:val="005D0FE1"/>
    <w:rsid w:val="005D210F"/>
    <w:rsid w:val="005D4DB0"/>
    <w:rsid w:val="005D6508"/>
    <w:rsid w:val="005D7B96"/>
    <w:rsid w:val="005E1E6C"/>
    <w:rsid w:val="005E27BD"/>
    <w:rsid w:val="005E3E78"/>
    <w:rsid w:val="005E5CEF"/>
    <w:rsid w:val="005E6D47"/>
    <w:rsid w:val="005E76F5"/>
    <w:rsid w:val="005E7724"/>
    <w:rsid w:val="005F1412"/>
    <w:rsid w:val="005F21A8"/>
    <w:rsid w:val="005F232D"/>
    <w:rsid w:val="005F3813"/>
    <w:rsid w:val="005F52EB"/>
    <w:rsid w:val="005F72AC"/>
    <w:rsid w:val="005F7622"/>
    <w:rsid w:val="006003C9"/>
    <w:rsid w:val="00601670"/>
    <w:rsid w:val="0060367A"/>
    <w:rsid w:val="00605AE2"/>
    <w:rsid w:val="00605E8F"/>
    <w:rsid w:val="00606AED"/>
    <w:rsid w:val="00606D79"/>
    <w:rsid w:val="00612A7E"/>
    <w:rsid w:val="00612DED"/>
    <w:rsid w:val="00612F49"/>
    <w:rsid w:val="0061626D"/>
    <w:rsid w:val="006172CE"/>
    <w:rsid w:val="00623C96"/>
    <w:rsid w:val="00624A96"/>
    <w:rsid w:val="0062538F"/>
    <w:rsid w:val="00631745"/>
    <w:rsid w:val="00632456"/>
    <w:rsid w:val="006324B5"/>
    <w:rsid w:val="00632CE7"/>
    <w:rsid w:val="0063316F"/>
    <w:rsid w:val="0063516A"/>
    <w:rsid w:val="00640160"/>
    <w:rsid w:val="0064228B"/>
    <w:rsid w:val="00642328"/>
    <w:rsid w:val="006454CC"/>
    <w:rsid w:val="00646AF2"/>
    <w:rsid w:val="00647E83"/>
    <w:rsid w:val="00651289"/>
    <w:rsid w:val="0065136B"/>
    <w:rsid w:val="00651CAC"/>
    <w:rsid w:val="00652519"/>
    <w:rsid w:val="00652A9C"/>
    <w:rsid w:val="00655C9A"/>
    <w:rsid w:val="006567F2"/>
    <w:rsid w:val="00656C33"/>
    <w:rsid w:val="00657592"/>
    <w:rsid w:val="00657CDD"/>
    <w:rsid w:val="0066018C"/>
    <w:rsid w:val="00660B68"/>
    <w:rsid w:val="00661901"/>
    <w:rsid w:val="00661925"/>
    <w:rsid w:val="006628C4"/>
    <w:rsid w:val="00665693"/>
    <w:rsid w:val="00666A7D"/>
    <w:rsid w:val="006704B8"/>
    <w:rsid w:val="00671783"/>
    <w:rsid w:val="00672053"/>
    <w:rsid w:val="006723EB"/>
    <w:rsid w:val="006724BA"/>
    <w:rsid w:val="00672F9F"/>
    <w:rsid w:val="00673B1C"/>
    <w:rsid w:val="00674595"/>
    <w:rsid w:val="006754DC"/>
    <w:rsid w:val="006755D5"/>
    <w:rsid w:val="00675E22"/>
    <w:rsid w:val="006763CC"/>
    <w:rsid w:val="006769EC"/>
    <w:rsid w:val="00677F89"/>
    <w:rsid w:val="00682C4D"/>
    <w:rsid w:val="006835D6"/>
    <w:rsid w:val="006850CF"/>
    <w:rsid w:val="0068606C"/>
    <w:rsid w:val="00690329"/>
    <w:rsid w:val="006927A9"/>
    <w:rsid w:val="006928B8"/>
    <w:rsid w:val="0069420C"/>
    <w:rsid w:val="00694483"/>
    <w:rsid w:val="00694789"/>
    <w:rsid w:val="00697879"/>
    <w:rsid w:val="006A24A2"/>
    <w:rsid w:val="006A3263"/>
    <w:rsid w:val="006A3733"/>
    <w:rsid w:val="006A39C9"/>
    <w:rsid w:val="006A5CFC"/>
    <w:rsid w:val="006A71DA"/>
    <w:rsid w:val="006B0F6D"/>
    <w:rsid w:val="006B250F"/>
    <w:rsid w:val="006B4BFA"/>
    <w:rsid w:val="006B66E5"/>
    <w:rsid w:val="006B7708"/>
    <w:rsid w:val="006C051D"/>
    <w:rsid w:val="006C0FEB"/>
    <w:rsid w:val="006C2F81"/>
    <w:rsid w:val="006C36D4"/>
    <w:rsid w:val="006C4E65"/>
    <w:rsid w:val="006C5FDB"/>
    <w:rsid w:val="006C6D4D"/>
    <w:rsid w:val="006C76D5"/>
    <w:rsid w:val="006D081F"/>
    <w:rsid w:val="006D37F7"/>
    <w:rsid w:val="006D381A"/>
    <w:rsid w:val="006D4779"/>
    <w:rsid w:val="006D52D4"/>
    <w:rsid w:val="006D5C9D"/>
    <w:rsid w:val="006D5F99"/>
    <w:rsid w:val="006D6DB2"/>
    <w:rsid w:val="006D7608"/>
    <w:rsid w:val="006E0B26"/>
    <w:rsid w:val="006E1499"/>
    <w:rsid w:val="006E17B3"/>
    <w:rsid w:val="006E1BE2"/>
    <w:rsid w:val="006E2ACF"/>
    <w:rsid w:val="006E2BAA"/>
    <w:rsid w:val="006E3B6A"/>
    <w:rsid w:val="006E692D"/>
    <w:rsid w:val="006F0253"/>
    <w:rsid w:val="006F10EF"/>
    <w:rsid w:val="006F14CF"/>
    <w:rsid w:val="006F1BE5"/>
    <w:rsid w:val="006F2316"/>
    <w:rsid w:val="006F27DB"/>
    <w:rsid w:val="006F43FA"/>
    <w:rsid w:val="006F5688"/>
    <w:rsid w:val="006F6C24"/>
    <w:rsid w:val="006F7590"/>
    <w:rsid w:val="0070099E"/>
    <w:rsid w:val="00700EAE"/>
    <w:rsid w:val="00701123"/>
    <w:rsid w:val="0070126E"/>
    <w:rsid w:val="00704000"/>
    <w:rsid w:val="007048CB"/>
    <w:rsid w:val="00705C25"/>
    <w:rsid w:val="00710051"/>
    <w:rsid w:val="007101D0"/>
    <w:rsid w:val="0071188C"/>
    <w:rsid w:val="007118D6"/>
    <w:rsid w:val="007128EE"/>
    <w:rsid w:val="00716E9A"/>
    <w:rsid w:val="007174FA"/>
    <w:rsid w:val="0071766B"/>
    <w:rsid w:val="00717F6B"/>
    <w:rsid w:val="00720B97"/>
    <w:rsid w:val="007213D6"/>
    <w:rsid w:val="00721A07"/>
    <w:rsid w:val="00723394"/>
    <w:rsid w:val="0072367E"/>
    <w:rsid w:val="00723E35"/>
    <w:rsid w:val="00725C3E"/>
    <w:rsid w:val="00726BEE"/>
    <w:rsid w:val="0073049D"/>
    <w:rsid w:val="0073078C"/>
    <w:rsid w:val="00731832"/>
    <w:rsid w:val="007321AB"/>
    <w:rsid w:val="007340AB"/>
    <w:rsid w:val="007360B5"/>
    <w:rsid w:val="00736124"/>
    <w:rsid w:val="00741959"/>
    <w:rsid w:val="00741E62"/>
    <w:rsid w:val="00742465"/>
    <w:rsid w:val="00742857"/>
    <w:rsid w:val="00744409"/>
    <w:rsid w:val="007444CE"/>
    <w:rsid w:val="00744D1F"/>
    <w:rsid w:val="00750698"/>
    <w:rsid w:val="00752C83"/>
    <w:rsid w:val="0075316A"/>
    <w:rsid w:val="00753A42"/>
    <w:rsid w:val="007548D2"/>
    <w:rsid w:val="007556B8"/>
    <w:rsid w:val="0075641A"/>
    <w:rsid w:val="00756BE6"/>
    <w:rsid w:val="00757028"/>
    <w:rsid w:val="007600F4"/>
    <w:rsid w:val="00763B88"/>
    <w:rsid w:val="00765683"/>
    <w:rsid w:val="00770384"/>
    <w:rsid w:val="00774583"/>
    <w:rsid w:val="0077529C"/>
    <w:rsid w:val="007815D3"/>
    <w:rsid w:val="00783AE7"/>
    <w:rsid w:val="00785FEB"/>
    <w:rsid w:val="007864EB"/>
    <w:rsid w:val="0079128B"/>
    <w:rsid w:val="007924EA"/>
    <w:rsid w:val="00792914"/>
    <w:rsid w:val="0079410D"/>
    <w:rsid w:val="00794302"/>
    <w:rsid w:val="00794BED"/>
    <w:rsid w:val="00795448"/>
    <w:rsid w:val="00795C10"/>
    <w:rsid w:val="00795DF4"/>
    <w:rsid w:val="007970A8"/>
    <w:rsid w:val="007A06F4"/>
    <w:rsid w:val="007A3121"/>
    <w:rsid w:val="007A7759"/>
    <w:rsid w:val="007B0055"/>
    <w:rsid w:val="007B01E3"/>
    <w:rsid w:val="007B2489"/>
    <w:rsid w:val="007B265E"/>
    <w:rsid w:val="007B2CA3"/>
    <w:rsid w:val="007B5AA2"/>
    <w:rsid w:val="007B6DA9"/>
    <w:rsid w:val="007C0B86"/>
    <w:rsid w:val="007C15C5"/>
    <w:rsid w:val="007C18AF"/>
    <w:rsid w:val="007C39A1"/>
    <w:rsid w:val="007C4323"/>
    <w:rsid w:val="007C5C3C"/>
    <w:rsid w:val="007C67DD"/>
    <w:rsid w:val="007C703D"/>
    <w:rsid w:val="007D041F"/>
    <w:rsid w:val="007D0C04"/>
    <w:rsid w:val="007D43A9"/>
    <w:rsid w:val="007D556B"/>
    <w:rsid w:val="007D659C"/>
    <w:rsid w:val="007E4AE5"/>
    <w:rsid w:val="007E531D"/>
    <w:rsid w:val="007E642F"/>
    <w:rsid w:val="007E749C"/>
    <w:rsid w:val="007E7ABB"/>
    <w:rsid w:val="007E7C1D"/>
    <w:rsid w:val="007F22D1"/>
    <w:rsid w:val="007F37AC"/>
    <w:rsid w:val="007F37CC"/>
    <w:rsid w:val="007F5074"/>
    <w:rsid w:val="007F6F52"/>
    <w:rsid w:val="007F758E"/>
    <w:rsid w:val="008011C1"/>
    <w:rsid w:val="00801DA3"/>
    <w:rsid w:val="008024FA"/>
    <w:rsid w:val="00805B4B"/>
    <w:rsid w:val="0080606A"/>
    <w:rsid w:val="008104EA"/>
    <w:rsid w:val="008144B5"/>
    <w:rsid w:val="00814C20"/>
    <w:rsid w:val="0081500D"/>
    <w:rsid w:val="0081606E"/>
    <w:rsid w:val="0081651A"/>
    <w:rsid w:val="0082220A"/>
    <w:rsid w:val="0082390F"/>
    <w:rsid w:val="00824EAA"/>
    <w:rsid w:val="008256DC"/>
    <w:rsid w:val="0082654A"/>
    <w:rsid w:val="0082694F"/>
    <w:rsid w:val="008273D9"/>
    <w:rsid w:val="00830EEB"/>
    <w:rsid w:val="008315A1"/>
    <w:rsid w:val="0083380B"/>
    <w:rsid w:val="00834494"/>
    <w:rsid w:val="00836DA9"/>
    <w:rsid w:val="008372AA"/>
    <w:rsid w:val="00841F8C"/>
    <w:rsid w:val="0084208C"/>
    <w:rsid w:val="00842EF3"/>
    <w:rsid w:val="008437F7"/>
    <w:rsid w:val="008440BE"/>
    <w:rsid w:val="00844532"/>
    <w:rsid w:val="00845806"/>
    <w:rsid w:val="008465F0"/>
    <w:rsid w:val="008502BA"/>
    <w:rsid w:val="00851580"/>
    <w:rsid w:val="00851F64"/>
    <w:rsid w:val="00852D26"/>
    <w:rsid w:val="008537E1"/>
    <w:rsid w:val="0085429D"/>
    <w:rsid w:val="008542CB"/>
    <w:rsid w:val="00854D0F"/>
    <w:rsid w:val="0085552C"/>
    <w:rsid w:val="00856127"/>
    <w:rsid w:val="00856A67"/>
    <w:rsid w:val="008578D9"/>
    <w:rsid w:val="00857A17"/>
    <w:rsid w:val="00861C34"/>
    <w:rsid w:val="00862358"/>
    <w:rsid w:val="00862465"/>
    <w:rsid w:val="008625A3"/>
    <w:rsid w:val="00865052"/>
    <w:rsid w:val="008663BD"/>
    <w:rsid w:val="00870D29"/>
    <w:rsid w:val="00871883"/>
    <w:rsid w:val="008720C9"/>
    <w:rsid w:val="00872D15"/>
    <w:rsid w:val="008739A0"/>
    <w:rsid w:val="008757CD"/>
    <w:rsid w:val="00884DEC"/>
    <w:rsid w:val="00887CEA"/>
    <w:rsid w:val="00891ECB"/>
    <w:rsid w:val="008941B3"/>
    <w:rsid w:val="00896C7B"/>
    <w:rsid w:val="008979B1"/>
    <w:rsid w:val="008A0C6C"/>
    <w:rsid w:val="008A17C8"/>
    <w:rsid w:val="008A2114"/>
    <w:rsid w:val="008A3181"/>
    <w:rsid w:val="008A4793"/>
    <w:rsid w:val="008A480A"/>
    <w:rsid w:val="008A4F1F"/>
    <w:rsid w:val="008A6438"/>
    <w:rsid w:val="008A65BC"/>
    <w:rsid w:val="008A6EFA"/>
    <w:rsid w:val="008A6F4A"/>
    <w:rsid w:val="008A7A72"/>
    <w:rsid w:val="008B1763"/>
    <w:rsid w:val="008B26EC"/>
    <w:rsid w:val="008B2B90"/>
    <w:rsid w:val="008B329A"/>
    <w:rsid w:val="008B3454"/>
    <w:rsid w:val="008B34A4"/>
    <w:rsid w:val="008B4ED3"/>
    <w:rsid w:val="008B54FA"/>
    <w:rsid w:val="008B5A0D"/>
    <w:rsid w:val="008B681A"/>
    <w:rsid w:val="008B72DB"/>
    <w:rsid w:val="008C3E30"/>
    <w:rsid w:val="008C528D"/>
    <w:rsid w:val="008C5732"/>
    <w:rsid w:val="008C7378"/>
    <w:rsid w:val="008D003A"/>
    <w:rsid w:val="008D0A5B"/>
    <w:rsid w:val="008D1B5E"/>
    <w:rsid w:val="008D4E2C"/>
    <w:rsid w:val="008D5253"/>
    <w:rsid w:val="008D5263"/>
    <w:rsid w:val="008D5A11"/>
    <w:rsid w:val="008D5B48"/>
    <w:rsid w:val="008D6332"/>
    <w:rsid w:val="008D6E96"/>
    <w:rsid w:val="008D7909"/>
    <w:rsid w:val="008E0285"/>
    <w:rsid w:val="008E09F3"/>
    <w:rsid w:val="008E0D47"/>
    <w:rsid w:val="008E13FA"/>
    <w:rsid w:val="008E1BDE"/>
    <w:rsid w:val="008E2E98"/>
    <w:rsid w:val="008E3FDB"/>
    <w:rsid w:val="008E44CD"/>
    <w:rsid w:val="008E44E8"/>
    <w:rsid w:val="008E652D"/>
    <w:rsid w:val="008E6E51"/>
    <w:rsid w:val="008E6E8D"/>
    <w:rsid w:val="008F67A5"/>
    <w:rsid w:val="00900702"/>
    <w:rsid w:val="00901D19"/>
    <w:rsid w:val="00903F32"/>
    <w:rsid w:val="00904451"/>
    <w:rsid w:val="00904685"/>
    <w:rsid w:val="00905760"/>
    <w:rsid w:val="009073E0"/>
    <w:rsid w:val="00910AE2"/>
    <w:rsid w:val="00910E12"/>
    <w:rsid w:val="00911B00"/>
    <w:rsid w:val="009126B1"/>
    <w:rsid w:val="00912FAA"/>
    <w:rsid w:val="0091388F"/>
    <w:rsid w:val="00915A29"/>
    <w:rsid w:val="009160E6"/>
    <w:rsid w:val="00916362"/>
    <w:rsid w:val="00916483"/>
    <w:rsid w:val="009202B4"/>
    <w:rsid w:val="009211CB"/>
    <w:rsid w:val="0092266A"/>
    <w:rsid w:val="00922788"/>
    <w:rsid w:val="00922823"/>
    <w:rsid w:val="00922C5C"/>
    <w:rsid w:val="00923EF9"/>
    <w:rsid w:val="00924AB3"/>
    <w:rsid w:val="00926AAF"/>
    <w:rsid w:val="009275F4"/>
    <w:rsid w:val="009301C2"/>
    <w:rsid w:val="009302E5"/>
    <w:rsid w:val="00931E0C"/>
    <w:rsid w:val="009328ED"/>
    <w:rsid w:val="009343A5"/>
    <w:rsid w:val="0093451F"/>
    <w:rsid w:val="00935E41"/>
    <w:rsid w:val="0094132E"/>
    <w:rsid w:val="00944312"/>
    <w:rsid w:val="009461DA"/>
    <w:rsid w:val="0094746F"/>
    <w:rsid w:val="00947B9B"/>
    <w:rsid w:val="009506FF"/>
    <w:rsid w:val="00950727"/>
    <w:rsid w:val="00952395"/>
    <w:rsid w:val="00954D15"/>
    <w:rsid w:val="00957521"/>
    <w:rsid w:val="00957D2B"/>
    <w:rsid w:val="00960186"/>
    <w:rsid w:val="009622CE"/>
    <w:rsid w:val="00963555"/>
    <w:rsid w:val="00963B64"/>
    <w:rsid w:val="00965B4B"/>
    <w:rsid w:val="00965BF8"/>
    <w:rsid w:val="009665DA"/>
    <w:rsid w:val="00966C35"/>
    <w:rsid w:val="00970600"/>
    <w:rsid w:val="00970A92"/>
    <w:rsid w:val="00972142"/>
    <w:rsid w:val="009734CA"/>
    <w:rsid w:val="00973559"/>
    <w:rsid w:val="009807EC"/>
    <w:rsid w:val="00981A40"/>
    <w:rsid w:val="0098253B"/>
    <w:rsid w:val="00983B9C"/>
    <w:rsid w:val="00984784"/>
    <w:rsid w:val="0098632E"/>
    <w:rsid w:val="0098676A"/>
    <w:rsid w:val="0098787A"/>
    <w:rsid w:val="00990160"/>
    <w:rsid w:val="00990EC9"/>
    <w:rsid w:val="00991597"/>
    <w:rsid w:val="009936E3"/>
    <w:rsid w:val="00994762"/>
    <w:rsid w:val="009967D4"/>
    <w:rsid w:val="009970A4"/>
    <w:rsid w:val="009970D7"/>
    <w:rsid w:val="009A0F54"/>
    <w:rsid w:val="009A2B22"/>
    <w:rsid w:val="009A3ACD"/>
    <w:rsid w:val="009A3C9B"/>
    <w:rsid w:val="009A54DA"/>
    <w:rsid w:val="009A5B7D"/>
    <w:rsid w:val="009A7575"/>
    <w:rsid w:val="009B1AF0"/>
    <w:rsid w:val="009B1ECC"/>
    <w:rsid w:val="009B2E49"/>
    <w:rsid w:val="009B3BB7"/>
    <w:rsid w:val="009B432F"/>
    <w:rsid w:val="009B4705"/>
    <w:rsid w:val="009B52D6"/>
    <w:rsid w:val="009B7764"/>
    <w:rsid w:val="009B7B71"/>
    <w:rsid w:val="009C1860"/>
    <w:rsid w:val="009C2347"/>
    <w:rsid w:val="009C24C9"/>
    <w:rsid w:val="009C2EF6"/>
    <w:rsid w:val="009C4022"/>
    <w:rsid w:val="009C5DDB"/>
    <w:rsid w:val="009C5EC6"/>
    <w:rsid w:val="009C73DA"/>
    <w:rsid w:val="009D2895"/>
    <w:rsid w:val="009D7AD7"/>
    <w:rsid w:val="009E0642"/>
    <w:rsid w:val="009E11EE"/>
    <w:rsid w:val="009E23D7"/>
    <w:rsid w:val="009E245C"/>
    <w:rsid w:val="009E2D71"/>
    <w:rsid w:val="009E325F"/>
    <w:rsid w:val="009E71A5"/>
    <w:rsid w:val="009F4927"/>
    <w:rsid w:val="009F747A"/>
    <w:rsid w:val="00A00667"/>
    <w:rsid w:val="00A00A4B"/>
    <w:rsid w:val="00A010B7"/>
    <w:rsid w:val="00A01121"/>
    <w:rsid w:val="00A02418"/>
    <w:rsid w:val="00A03855"/>
    <w:rsid w:val="00A045D3"/>
    <w:rsid w:val="00A058ED"/>
    <w:rsid w:val="00A10661"/>
    <w:rsid w:val="00A10C85"/>
    <w:rsid w:val="00A10CB0"/>
    <w:rsid w:val="00A141CE"/>
    <w:rsid w:val="00A16964"/>
    <w:rsid w:val="00A17268"/>
    <w:rsid w:val="00A22ECA"/>
    <w:rsid w:val="00A26BF3"/>
    <w:rsid w:val="00A26E9E"/>
    <w:rsid w:val="00A27296"/>
    <w:rsid w:val="00A31BC1"/>
    <w:rsid w:val="00A31D1F"/>
    <w:rsid w:val="00A322B7"/>
    <w:rsid w:val="00A32C6A"/>
    <w:rsid w:val="00A332CE"/>
    <w:rsid w:val="00A3402B"/>
    <w:rsid w:val="00A350A3"/>
    <w:rsid w:val="00A366E4"/>
    <w:rsid w:val="00A369FC"/>
    <w:rsid w:val="00A36EDE"/>
    <w:rsid w:val="00A3717E"/>
    <w:rsid w:val="00A40F3C"/>
    <w:rsid w:val="00A42A64"/>
    <w:rsid w:val="00A4343E"/>
    <w:rsid w:val="00A43A49"/>
    <w:rsid w:val="00A43DC3"/>
    <w:rsid w:val="00A44BEA"/>
    <w:rsid w:val="00A4638F"/>
    <w:rsid w:val="00A47C60"/>
    <w:rsid w:val="00A50DD0"/>
    <w:rsid w:val="00A52443"/>
    <w:rsid w:val="00A539D5"/>
    <w:rsid w:val="00A550C2"/>
    <w:rsid w:val="00A566B2"/>
    <w:rsid w:val="00A57A2D"/>
    <w:rsid w:val="00A57B3E"/>
    <w:rsid w:val="00A60271"/>
    <w:rsid w:val="00A60CDC"/>
    <w:rsid w:val="00A61E4B"/>
    <w:rsid w:val="00A62568"/>
    <w:rsid w:val="00A63638"/>
    <w:rsid w:val="00A6447F"/>
    <w:rsid w:val="00A64B46"/>
    <w:rsid w:val="00A66E92"/>
    <w:rsid w:val="00A67AB8"/>
    <w:rsid w:val="00A70470"/>
    <w:rsid w:val="00A711E5"/>
    <w:rsid w:val="00A736EE"/>
    <w:rsid w:val="00A7448E"/>
    <w:rsid w:val="00A74CB4"/>
    <w:rsid w:val="00A753E0"/>
    <w:rsid w:val="00A81ABC"/>
    <w:rsid w:val="00A85D53"/>
    <w:rsid w:val="00A90053"/>
    <w:rsid w:val="00A90CEA"/>
    <w:rsid w:val="00A91223"/>
    <w:rsid w:val="00A92345"/>
    <w:rsid w:val="00A92CDE"/>
    <w:rsid w:val="00A9364E"/>
    <w:rsid w:val="00A93B95"/>
    <w:rsid w:val="00A957D6"/>
    <w:rsid w:val="00A96B9E"/>
    <w:rsid w:val="00A9702C"/>
    <w:rsid w:val="00AA23CA"/>
    <w:rsid w:val="00AA3B13"/>
    <w:rsid w:val="00AA5D6C"/>
    <w:rsid w:val="00AA6EE7"/>
    <w:rsid w:val="00AA78CD"/>
    <w:rsid w:val="00AB0254"/>
    <w:rsid w:val="00AB113B"/>
    <w:rsid w:val="00AB39A4"/>
    <w:rsid w:val="00AB4942"/>
    <w:rsid w:val="00AB5210"/>
    <w:rsid w:val="00AB52A2"/>
    <w:rsid w:val="00AB5354"/>
    <w:rsid w:val="00AB5CDD"/>
    <w:rsid w:val="00AB70D3"/>
    <w:rsid w:val="00AB772A"/>
    <w:rsid w:val="00AB7E89"/>
    <w:rsid w:val="00AC145A"/>
    <w:rsid w:val="00AC2342"/>
    <w:rsid w:val="00AC32F9"/>
    <w:rsid w:val="00AC5E48"/>
    <w:rsid w:val="00AC5EB1"/>
    <w:rsid w:val="00AD0850"/>
    <w:rsid w:val="00AD2DE4"/>
    <w:rsid w:val="00AD5459"/>
    <w:rsid w:val="00AD5EA0"/>
    <w:rsid w:val="00AD721D"/>
    <w:rsid w:val="00AE0D4C"/>
    <w:rsid w:val="00AE2F87"/>
    <w:rsid w:val="00AE5C8A"/>
    <w:rsid w:val="00AF171D"/>
    <w:rsid w:val="00AF3132"/>
    <w:rsid w:val="00AF32B2"/>
    <w:rsid w:val="00AF4ECC"/>
    <w:rsid w:val="00AF5E0E"/>
    <w:rsid w:val="00AF5F7C"/>
    <w:rsid w:val="00AF6603"/>
    <w:rsid w:val="00B0101D"/>
    <w:rsid w:val="00B028E2"/>
    <w:rsid w:val="00B0551A"/>
    <w:rsid w:val="00B05D27"/>
    <w:rsid w:val="00B062BD"/>
    <w:rsid w:val="00B06883"/>
    <w:rsid w:val="00B073BF"/>
    <w:rsid w:val="00B119B5"/>
    <w:rsid w:val="00B11AD5"/>
    <w:rsid w:val="00B12A66"/>
    <w:rsid w:val="00B12AB7"/>
    <w:rsid w:val="00B137B4"/>
    <w:rsid w:val="00B14636"/>
    <w:rsid w:val="00B15B1C"/>
    <w:rsid w:val="00B20D9F"/>
    <w:rsid w:val="00B212B3"/>
    <w:rsid w:val="00B21A46"/>
    <w:rsid w:val="00B22B53"/>
    <w:rsid w:val="00B23542"/>
    <w:rsid w:val="00B25629"/>
    <w:rsid w:val="00B32488"/>
    <w:rsid w:val="00B332B8"/>
    <w:rsid w:val="00B3409A"/>
    <w:rsid w:val="00B371F0"/>
    <w:rsid w:val="00B43714"/>
    <w:rsid w:val="00B468F0"/>
    <w:rsid w:val="00B47FD7"/>
    <w:rsid w:val="00B507A2"/>
    <w:rsid w:val="00B50E20"/>
    <w:rsid w:val="00B52282"/>
    <w:rsid w:val="00B53E7F"/>
    <w:rsid w:val="00B5599D"/>
    <w:rsid w:val="00B55E83"/>
    <w:rsid w:val="00B60DE3"/>
    <w:rsid w:val="00B613C4"/>
    <w:rsid w:val="00B61A44"/>
    <w:rsid w:val="00B6284A"/>
    <w:rsid w:val="00B649A7"/>
    <w:rsid w:val="00B64A4B"/>
    <w:rsid w:val="00B65910"/>
    <w:rsid w:val="00B66C4D"/>
    <w:rsid w:val="00B67DAC"/>
    <w:rsid w:val="00B70C8D"/>
    <w:rsid w:val="00B71BE2"/>
    <w:rsid w:val="00B732F7"/>
    <w:rsid w:val="00B7347C"/>
    <w:rsid w:val="00B7353F"/>
    <w:rsid w:val="00B73B43"/>
    <w:rsid w:val="00B75445"/>
    <w:rsid w:val="00B75749"/>
    <w:rsid w:val="00B767D9"/>
    <w:rsid w:val="00B77810"/>
    <w:rsid w:val="00B779DE"/>
    <w:rsid w:val="00B77EC6"/>
    <w:rsid w:val="00B77FAC"/>
    <w:rsid w:val="00B80275"/>
    <w:rsid w:val="00B81C6C"/>
    <w:rsid w:val="00B82754"/>
    <w:rsid w:val="00B8324C"/>
    <w:rsid w:val="00B84B3A"/>
    <w:rsid w:val="00B903A1"/>
    <w:rsid w:val="00B91888"/>
    <w:rsid w:val="00B9195D"/>
    <w:rsid w:val="00B928F6"/>
    <w:rsid w:val="00B92C03"/>
    <w:rsid w:val="00B93851"/>
    <w:rsid w:val="00B9391E"/>
    <w:rsid w:val="00B94DF4"/>
    <w:rsid w:val="00B96335"/>
    <w:rsid w:val="00B969EE"/>
    <w:rsid w:val="00B9760B"/>
    <w:rsid w:val="00BA164D"/>
    <w:rsid w:val="00BA204B"/>
    <w:rsid w:val="00BA29B6"/>
    <w:rsid w:val="00BA35E8"/>
    <w:rsid w:val="00BA3DEB"/>
    <w:rsid w:val="00BA5FD6"/>
    <w:rsid w:val="00BB36B2"/>
    <w:rsid w:val="00BB4839"/>
    <w:rsid w:val="00BB7B08"/>
    <w:rsid w:val="00BC1AFE"/>
    <w:rsid w:val="00BC41AE"/>
    <w:rsid w:val="00BC7425"/>
    <w:rsid w:val="00BD1533"/>
    <w:rsid w:val="00BD34DC"/>
    <w:rsid w:val="00BD3E52"/>
    <w:rsid w:val="00BD43F2"/>
    <w:rsid w:val="00BD5630"/>
    <w:rsid w:val="00BD6D0A"/>
    <w:rsid w:val="00BD7A66"/>
    <w:rsid w:val="00BE0D13"/>
    <w:rsid w:val="00BE210C"/>
    <w:rsid w:val="00BE39D1"/>
    <w:rsid w:val="00BE447C"/>
    <w:rsid w:val="00BE4C94"/>
    <w:rsid w:val="00BE5691"/>
    <w:rsid w:val="00BE7D47"/>
    <w:rsid w:val="00BF02DA"/>
    <w:rsid w:val="00BF0DE0"/>
    <w:rsid w:val="00BF3B1C"/>
    <w:rsid w:val="00BF50F7"/>
    <w:rsid w:val="00BF51B8"/>
    <w:rsid w:val="00BF5360"/>
    <w:rsid w:val="00BF5A6B"/>
    <w:rsid w:val="00BF69F0"/>
    <w:rsid w:val="00BF7495"/>
    <w:rsid w:val="00BF7965"/>
    <w:rsid w:val="00C00292"/>
    <w:rsid w:val="00C00FCA"/>
    <w:rsid w:val="00C04200"/>
    <w:rsid w:val="00C04E4D"/>
    <w:rsid w:val="00C07744"/>
    <w:rsid w:val="00C11571"/>
    <w:rsid w:val="00C11CA7"/>
    <w:rsid w:val="00C14207"/>
    <w:rsid w:val="00C142AD"/>
    <w:rsid w:val="00C16C35"/>
    <w:rsid w:val="00C17840"/>
    <w:rsid w:val="00C20B5F"/>
    <w:rsid w:val="00C21FC3"/>
    <w:rsid w:val="00C229E2"/>
    <w:rsid w:val="00C22B3A"/>
    <w:rsid w:val="00C233B9"/>
    <w:rsid w:val="00C23C1A"/>
    <w:rsid w:val="00C2478E"/>
    <w:rsid w:val="00C272D1"/>
    <w:rsid w:val="00C27EDF"/>
    <w:rsid w:val="00C30405"/>
    <w:rsid w:val="00C3067F"/>
    <w:rsid w:val="00C3074A"/>
    <w:rsid w:val="00C308B4"/>
    <w:rsid w:val="00C33988"/>
    <w:rsid w:val="00C34287"/>
    <w:rsid w:val="00C34A27"/>
    <w:rsid w:val="00C3565B"/>
    <w:rsid w:val="00C358CE"/>
    <w:rsid w:val="00C35DDE"/>
    <w:rsid w:val="00C37199"/>
    <w:rsid w:val="00C4006C"/>
    <w:rsid w:val="00C41357"/>
    <w:rsid w:val="00C417C1"/>
    <w:rsid w:val="00C41A64"/>
    <w:rsid w:val="00C45120"/>
    <w:rsid w:val="00C501EB"/>
    <w:rsid w:val="00C5081B"/>
    <w:rsid w:val="00C50915"/>
    <w:rsid w:val="00C50D3E"/>
    <w:rsid w:val="00C51874"/>
    <w:rsid w:val="00C52299"/>
    <w:rsid w:val="00C528F7"/>
    <w:rsid w:val="00C52EC5"/>
    <w:rsid w:val="00C5390B"/>
    <w:rsid w:val="00C5395F"/>
    <w:rsid w:val="00C53DB1"/>
    <w:rsid w:val="00C5474C"/>
    <w:rsid w:val="00C54F96"/>
    <w:rsid w:val="00C54F9A"/>
    <w:rsid w:val="00C5515A"/>
    <w:rsid w:val="00C55B1E"/>
    <w:rsid w:val="00C56388"/>
    <w:rsid w:val="00C608AC"/>
    <w:rsid w:val="00C60C4A"/>
    <w:rsid w:val="00C610BF"/>
    <w:rsid w:val="00C63049"/>
    <w:rsid w:val="00C63734"/>
    <w:rsid w:val="00C6444E"/>
    <w:rsid w:val="00C653BB"/>
    <w:rsid w:val="00C66905"/>
    <w:rsid w:val="00C67170"/>
    <w:rsid w:val="00C67B2C"/>
    <w:rsid w:val="00C7036E"/>
    <w:rsid w:val="00C74A20"/>
    <w:rsid w:val="00C74BE2"/>
    <w:rsid w:val="00C760A8"/>
    <w:rsid w:val="00C77144"/>
    <w:rsid w:val="00C777F6"/>
    <w:rsid w:val="00C77809"/>
    <w:rsid w:val="00C80B83"/>
    <w:rsid w:val="00C81C2E"/>
    <w:rsid w:val="00C82D44"/>
    <w:rsid w:val="00C830BB"/>
    <w:rsid w:val="00C84314"/>
    <w:rsid w:val="00C84935"/>
    <w:rsid w:val="00C86115"/>
    <w:rsid w:val="00C86160"/>
    <w:rsid w:val="00C8769A"/>
    <w:rsid w:val="00C90392"/>
    <w:rsid w:val="00C90F4E"/>
    <w:rsid w:val="00C95962"/>
    <w:rsid w:val="00C9620D"/>
    <w:rsid w:val="00C96FB4"/>
    <w:rsid w:val="00C97040"/>
    <w:rsid w:val="00C9774D"/>
    <w:rsid w:val="00C979E6"/>
    <w:rsid w:val="00CA03DF"/>
    <w:rsid w:val="00CA1176"/>
    <w:rsid w:val="00CA260C"/>
    <w:rsid w:val="00CA2F32"/>
    <w:rsid w:val="00CA5896"/>
    <w:rsid w:val="00CA5DEE"/>
    <w:rsid w:val="00CA6CCA"/>
    <w:rsid w:val="00CA759A"/>
    <w:rsid w:val="00CA784E"/>
    <w:rsid w:val="00CA7F07"/>
    <w:rsid w:val="00CB08F5"/>
    <w:rsid w:val="00CC0048"/>
    <w:rsid w:val="00CC0692"/>
    <w:rsid w:val="00CC1016"/>
    <w:rsid w:val="00CC1B73"/>
    <w:rsid w:val="00CC346B"/>
    <w:rsid w:val="00CC360B"/>
    <w:rsid w:val="00CC3802"/>
    <w:rsid w:val="00CC70B4"/>
    <w:rsid w:val="00CD0B20"/>
    <w:rsid w:val="00CD66E8"/>
    <w:rsid w:val="00CD7351"/>
    <w:rsid w:val="00CD7B6D"/>
    <w:rsid w:val="00CE22C0"/>
    <w:rsid w:val="00CE39AC"/>
    <w:rsid w:val="00CE4112"/>
    <w:rsid w:val="00CE457E"/>
    <w:rsid w:val="00CE511F"/>
    <w:rsid w:val="00CE52E3"/>
    <w:rsid w:val="00CE6FE2"/>
    <w:rsid w:val="00CF0A52"/>
    <w:rsid w:val="00CF0C6F"/>
    <w:rsid w:val="00CF10F5"/>
    <w:rsid w:val="00CF1EB8"/>
    <w:rsid w:val="00CF2E59"/>
    <w:rsid w:val="00CF77C6"/>
    <w:rsid w:val="00D035F8"/>
    <w:rsid w:val="00D03A2F"/>
    <w:rsid w:val="00D03DCA"/>
    <w:rsid w:val="00D045A3"/>
    <w:rsid w:val="00D057E8"/>
    <w:rsid w:val="00D07010"/>
    <w:rsid w:val="00D110B6"/>
    <w:rsid w:val="00D1361B"/>
    <w:rsid w:val="00D13D86"/>
    <w:rsid w:val="00D14C65"/>
    <w:rsid w:val="00D14DA8"/>
    <w:rsid w:val="00D14F37"/>
    <w:rsid w:val="00D15015"/>
    <w:rsid w:val="00D15C78"/>
    <w:rsid w:val="00D20609"/>
    <w:rsid w:val="00D2084D"/>
    <w:rsid w:val="00D20DE3"/>
    <w:rsid w:val="00D22A68"/>
    <w:rsid w:val="00D23771"/>
    <w:rsid w:val="00D23AB9"/>
    <w:rsid w:val="00D24847"/>
    <w:rsid w:val="00D250B7"/>
    <w:rsid w:val="00D2688E"/>
    <w:rsid w:val="00D26FE1"/>
    <w:rsid w:val="00D26FF2"/>
    <w:rsid w:val="00D27072"/>
    <w:rsid w:val="00D27702"/>
    <w:rsid w:val="00D2772C"/>
    <w:rsid w:val="00D31558"/>
    <w:rsid w:val="00D315CE"/>
    <w:rsid w:val="00D331AF"/>
    <w:rsid w:val="00D33398"/>
    <w:rsid w:val="00D340EB"/>
    <w:rsid w:val="00D35236"/>
    <w:rsid w:val="00D36E14"/>
    <w:rsid w:val="00D3781E"/>
    <w:rsid w:val="00D40D28"/>
    <w:rsid w:val="00D41B14"/>
    <w:rsid w:val="00D422B4"/>
    <w:rsid w:val="00D4282C"/>
    <w:rsid w:val="00D430EC"/>
    <w:rsid w:val="00D44AC6"/>
    <w:rsid w:val="00D474AC"/>
    <w:rsid w:val="00D47914"/>
    <w:rsid w:val="00D50052"/>
    <w:rsid w:val="00D50631"/>
    <w:rsid w:val="00D50CB3"/>
    <w:rsid w:val="00D51A50"/>
    <w:rsid w:val="00D54257"/>
    <w:rsid w:val="00D544F4"/>
    <w:rsid w:val="00D56CDE"/>
    <w:rsid w:val="00D57946"/>
    <w:rsid w:val="00D60166"/>
    <w:rsid w:val="00D60917"/>
    <w:rsid w:val="00D609B2"/>
    <w:rsid w:val="00D60DC1"/>
    <w:rsid w:val="00D6198F"/>
    <w:rsid w:val="00D61EE9"/>
    <w:rsid w:val="00D6253A"/>
    <w:rsid w:val="00D6386F"/>
    <w:rsid w:val="00D66EBF"/>
    <w:rsid w:val="00D71619"/>
    <w:rsid w:val="00D73736"/>
    <w:rsid w:val="00D7394A"/>
    <w:rsid w:val="00D74D33"/>
    <w:rsid w:val="00D771B5"/>
    <w:rsid w:val="00D77691"/>
    <w:rsid w:val="00D7784F"/>
    <w:rsid w:val="00D8215C"/>
    <w:rsid w:val="00D8228B"/>
    <w:rsid w:val="00D84FF2"/>
    <w:rsid w:val="00D8626C"/>
    <w:rsid w:val="00D868FF"/>
    <w:rsid w:val="00D8754C"/>
    <w:rsid w:val="00D90BE4"/>
    <w:rsid w:val="00D93ABF"/>
    <w:rsid w:val="00D9491F"/>
    <w:rsid w:val="00D95D90"/>
    <w:rsid w:val="00DA367D"/>
    <w:rsid w:val="00DA3E58"/>
    <w:rsid w:val="00DA5080"/>
    <w:rsid w:val="00DA62FC"/>
    <w:rsid w:val="00DA74A2"/>
    <w:rsid w:val="00DA78C7"/>
    <w:rsid w:val="00DB0760"/>
    <w:rsid w:val="00DB082D"/>
    <w:rsid w:val="00DB08DC"/>
    <w:rsid w:val="00DB16D7"/>
    <w:rsid w:val="00DB1D33"/>
    <w:rsid w:val="00DB20E3"/>
    <w:rsid w:val="00DB341E"/>
    <w:rsid w:val="00DB3D85"/>
    <w:rsid w:val="00DB4A14"/>
    <w:rsid w:val="00DB593B"/>
    <w:rsid w:val="00DB6FF2"/>
    <w:rsid w:val="00DB7E20"/>
    <w:rsid w:val="00DC0AC1"/>
    <w:rsid w:val="00DC0B74"/>
    <w:rsid w:val="00DC2B57"/>
    <w:rsid w:val="00DC3739"/>
    <w:rsid w:val="00DC4F16"/>
    <w:rsid w:val="00DC596F"/>
    <w:rsid w:val="00DC6E8A"/>
    <w:rsid w:val="00DC7860"/>
    <w:rsid w:val="00DC7AEF"/>
    <w:rsid w:val="00DD03DC"/>
    <w:rsid w:val="00DD4867"/>
    <w:rsid w:val="00DD49EA"/>
    <w:rsid w:val="00DD4B31"/>
    <w:rsid w:val="00DD686B"/>
    <w:rsid w:val="00DD6A1F"/>
    <w:rsid w:val="00DD74CB"/>
    <w:rsid w:val="00DD7589"/>
    <w:rsid w:val="00DD7772"/>
    <w:rsid w:val="00DD792A"/>
    <w:rsid w:val="00DD7E02"/>
    <w:rsid w:val="00DE011F"/>
    <w:rsid w:val="00DE0B8F"/>
    <w:rsid w:val="00DE0D4E"/>
    <w:rsid w:val="00DE0F57"/>
    <w:rsid w:val="00DE4670"/>
    <w:rsid w:val="00DF0032"/>
    <w:rsid w:val="00DF3373"/>
    <w:rsid w:val="00DF35C2"/>
    <w:rsid w:val="00DF3EE5"/>
    <w:rsid w:val="00DF43D5"/>
    <w:rsid w:val="00DF4DDF"/>
    <w:rsid w:val="00DF561F"/>
    <w:rsid w:val="00DF64C6"/>
    <w:rsid w:val="00E0183A"/>
    <w:rsid w:val="00E02958"/>
    <w:rsid w:val="00E02AC7"/>
    <w:rsid w:val="00E04877"/>
    <w:rsid w:val="00E04B51"/>
    <w:rsid w:val="00E050BE"/>
    <w:rsid w:val="00E05728"/>
    <w:rsid w:val="00E07D8D"/>
    <w:rsid w:val="00E11C86"/>
    <w:rsid w:val="00E12FE7"/>
    <w:rsid w:val="00E13625"/>
    <w:rsid w:val="00E1469B"/>
    <w:rsid w:val="00E1691D"/>
    <w:rsid w:val="00E1750E"/>
    <w:rsid w:val="00E17730"/>
    <w:rsid w:val="00E214F5"/>
    <w:rsid w:val="00E239C3"/>
    <w:rsid w:val="00E25232"/>
    <w:rsid w:val="00E263E3"/>
    <w:rsid w:val="00E3732F"/>
    <w:rsid w:val="00E37A23"/>
    <w:rsid w:val="00E37BFD"/>
    <w:rsid w:val="00E40B96"/>
    <w:rsid w:val="00E42754"/>
    <w:rsid w:val="00E4333D"/>
    <w:rsid w:val="00E43743"/>
    <w:rsid w:val="00E45227"/>
    <w:rsid w:val="00E45A19"/>
    <w:rsid w:val="00E46CC9"/>
    <w:rsid w:val="00E47C87"/>
    <w:rsid w:val="00E55B38"/>
    <w:rsid w:val="00E57B75"/>
    <w:rsid w:val="00E61335"/>
    <w:rsid w:val="00E61B3F"/>
    <w:rsid w:val="00E61F0A"/>
    <w:rsid w:val="00E62F7F"/>
    <w:rsid w:val="00E63E77"/>
    <w:rsid w:val="00E6490C"/>
    <w:rsid w:val="00E64A14"/>
    <w:rsid w:val="00E66A2F"/>
    <w:rsid w:val="00E66F89"/>
    <w:rsid w:val="00E67989"/>
    <w:rsid w:val="00E74FF2"/>
    <w:rsid w:val="00E761A1"/>
    <w:rsid w:val="00E80224"/>
    <w:rsid w:val="00E80293"/>
    <w:rsid w:val="00E83617"/>
    <w:rsid w:val="00E84027"/>
    <w:rsid w:val="00E855E6"/>
    <w:rsid w:val="00E8691A"/>
    <w:rsid w:val="00E86A8B"/>
    <w:rsid w:val="00E86C83"/>
    <w:rsid w:val="00E87ACE"/>
    <w:rsid w:val="00E906B1"/>
    <w:rsid w:val="00E954D4"/>
    <w:rsid w:val="00E9557D"/>
    <w:rsid w:val="00E9708F"/>
    <w:rsid w:val="00EA2715"/>
    <w:rsid w:val="00EA2D20"/>
    <w:rsid w:val="00EA5523"/>
    <w:rsid w:val="00EA5591"/>
    <w:rsid w:val="00EB1A78"/>
    <w:rsid w:val="00EB2F31"/>
    <w:rsid w:val="00EB52F3"/>
    <w:rsid w:val="00EB74F7"/>
    <w:rsid w:val="00EC1172"/>
    <w:rsid w:val="00EC489F"/>
    <w:rsid w:val="00EC6EAD"/>
    <w:rsid w:val="00ED10C7"/>
    <w:rsid w:val="00ED2456"/>
    <w:rsid w:val="00ED2C97"/>
    <w:rsid w:val="00ED74BF"/>
    <w:rsid w:val="00EE0A80"/>
    <w:rsid w:val="00EE194B"/>
    <w:rsid w:val="00EE239A"/>
    <w:rsid w:val="00EE2766"/>
    <w:rsid w:val="00EE386B"/>
    <w:rsid w:val="00EE42BF"/>
    <w:rsid w:val="00EE77F5"/>
    <w:rsid w:val="00EF0EEE"/>
    <w:rsid w:val="00EF1A36"/>
    <w:rsid w:val="00EF1F50"/>
    <w:rsid w:val="00EF2AFC"/>
    <w:rsid w:val="00EF305D"/>
    <w:rsid w:val="00EF700E"/>
    <w:rsid w:val="00F005EA"/>
    <w:rsid w:val="00F02B83"/>
    <w:rsid w:val="00F02D60"/>
    <w:rsid w:val="00F04370"/>
    <w:rsid w:val="00F049FD"/>
    <w:rsid w:val="00F05227"/>
    <w:rsid w:val="00F116EF"/>
    <w:rsid w:val="00F121C5"/>
    <w:rsid w:val="00F12462"/>
    <w:rsid w:val="00F12499"/>
    <w:rsid w:val="00F12E94"/>
    <w:rsid w:val="00F15245"/>
    <w:rsid w:val="00F15888"/>
    <w:rsid w:val="00F15E65"/>
    <w:rsid w:val="00F206D0"/>
    <w:rsid w:val="00F2099B"/>
    <w:rsid w:val="00F210DC"/>
    <w:rsid w:val="00F221B5"/>
    <w:rsid w:val="00F225C2"/>
    <w:rsid w:val="00F241A4"/>
    <w:rsid w:val="00F24946"/>
    <w:rsid w:val="00F260C5"/>
    <w:rsid w:val="00F260E6"/>
    <w:rsid w:val="00F303F9"/>
    <w:rsid w:val="00F3190B"/>
    <w:rsid w:val="00F31D48"/>
    <w:rsid w:val="00F325DA"/>
    <w:rsid w:val="00F32EA7"/>
    <w:rsid w:val="00F34A0D"/>
    <w:rsid w:val="00F34ABD"/>
    <w:rsid w:val="00F355CD"/>
    <w:rsid w:val="00F359FF"/>
    <w:rsid w:val="00F41CF0"/>
    <w:rsid w:val="00F42284"/>
    <w:rsid w:val="00F473B2"/>
    <w:rsid w:val="00F47745"/>
    <w:rsid w:val="00F47A6F"/>
    <w:rsid w:val="00F5462A"/>
    <w:rsid w:val="00F54C2A"/>
    <w:rsid w:val="00F5581E"/>
    <w:rsid w:val="00F562F1"/>
    <w:rsid w:val="00F56A6C"/>
    <w:rsid w:val="00F56DEC"/>
    <w:rsid w:val="00F57E29"/>
    <w:rsid w:val="00F60C95"/>
    <w:rsid w:val="00F6392B"/>
    <w:rsid w:val="00F64B30"/>
    <w:rsid w:val="00F64FA1"/>
    <w:rsid w:val="00F65016"/>
    <w:rsid w:val="00F65B3C"/>
    <w:rsid w:val="00F65EB4"/>
    <w:rsid w:val="00F661E5"/>
    <w:rsid w:val="00F673B0"/>
    <w:rsid w:val="00F7007C"/>
    <w:rsid w:val="00F7086E"/>
    <w:rsid w:val="00F708A9"/>
    <w:rsid w:val="00F70DA2"/>
    <w:rsid w:val="00F71702"/>
    <w:rsid w:val="00F7171D"/>
    <w:rsid w:val="00F753C9"/>
    <w:rsid w:val="00F75CB1"/>
    <w:rsid w:val="00F76F1D"/>
    <w:rsid w:val="00F77156"/>
    <w:rsid w:val="00F775CA"/>
    <w:rsid w:val="00F77955"/>
    <w:rsid w:val="00F77CA5"/>
    <w:rsid w:val="00F80C60"/>
    <w:rsid w:val="00F80F83"/>
    <w:rsid w:val="00F82F06"/>
    <w:rsid w:val="00F838FD"/>
    <w:rsid w:val="00F843D5"/>
    <w:rsid w:val="00F84823"/>
    <w:rsid w:val="00F84F69"/>
    <w:rsid w:val="00F853EE"/>
    <w:rsid w:val="00F85BFF"/>
    <w:rsid w:val="00F878EC"/>
    <w:rsid w:val="00F879DE"/>
    <w:rsid w:val="00F90120"/>
    <w:rsid w:val="00F90441"/>
    <w:rsid w:val="00F90A60"/>
    <w:rsid w:val="00F9345B"/>
    <w:rsid w:val="00F9357D"/>
    <w:rsid w:val="00F935A2"/>
    <w:rsid w:val="00F93C4F"/>
    <w:rsid w:val="00F944C0"/>
    <w:rsid w:val="00F96D44"/>
    <w:rsid w:val="00FA24B5"/>
    <w:rsid w:val="00FA293B"/>
    <w:rsid w:val="00FA2E0B"/>
    <w:rsid w:val="00FA41BF"/>
    <w:rsid w:val="00FA5078"/>
    <w:rsid w:val="00FA558A"/>
    <w:rsid w:val="00FA591E"/>
    <w:rsid w:val="00FA658B"/>
    <w:rsid w:val="00FA6E86"/>
    <w:rsid w:val="00FA7C91"/>
    <w:rsid w:val="00FA7E3C"/>
    <w:rsid w:val="00FB089B"/>
    <w:rsid w:val="00FB0D66"/>
    <w:rsid w:val="00FB1072"/>
    <w:rsid w:val="00FB13A2"/>
    <w:rsid w:val="00FB2ABC"/>
    <w:rsid w:val="00FC0846"/>
    <w:rsid w:val="00FC1380"/>
    <w:rsid w:val="00FC42F5"/>
    <w:rsid w:val="00FC5FBE"/>
    <w:rsid w:val="00FC7E2B"/>
    <w:rsid w:val="00FD07B8"/>
    <w:rsid w:val="00FD1293"/>
    <w:rsid w:val="00FD28ED"/>
    <w:rsid w:val="00FD31C4"/>
    <w:rsid w:val="00FD4286"/>
    <w:rsid w:val="00FD442E"/>
    <w:rsid w:val="00FD4EF7"/>
    <w:rsid w:val="00FD511E"/>
    <w:rsid w:val="00FD53D6"/>
    <w:rsid w:val="00FE286C"/>
    <w:rsid w:val="00FE2DDF"/>
    <w:rsid w:val="00FE2FD5"/>
    <w:rsid w:val="00FE3B91"/>
    <w:rsid w:val="00FE4B4C"/>
    <w:rsid w:val="00FE6EE7"/>
    <w:rsid w:val="00FF0156"/>
    <w:rsid w:val="00FF0D81"/>
    <w:rsid w:val="00FF28E6"/>
    <w:rsid w:val="00FF3B24"/>
    <w:rsid w:val="00FF3C41"/>
    <w:rsid w:val="00FF42FF"/>
    <w:rsid w:val="00FF46A3"/>
    <w:rsid w:val="00FF6DAC"/>
    <w:rsid w:val="00FF6DFA"/>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833A9"/>
  <w15:docId w15:val="{C8D97AE0-460B-4BA2-B953-E5C756FB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sa-IN"/>
      </w:rPr>
    </w:rPrDefault>
    <w:pPrDefault>
      <w:pPr>
        <w:spacing w:line="293"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9AB"/>
  </w:style>
  <w:style w:type="paragraph" w:styleId="Heading1">
    <w:name w:val="heading 1"/>
    <w:basedOn w:val="Normal"/>
    <w:next w:val="Normal"/>
    <w:link w:val="Heading1Char"/>
    <w:uiPriority w:val="9"/>
    <w:qFormat/>
    <w:rsid w:val="00037446"/>
    <w:pPr>
      <w:keepNext/>
      <w:keepLines/>
      <w:spacing w:before="480"/>
      <w:outlineLvl w:val="0"/>
    </w:pPr>
    <w:rPr>
      <w:rFonts w:asciiTheme="majorHAnsi" w:eastAsiaTheme="majorEastAsia" w:hAnsiTheme="majorHAnsi" w:cstheme="majorBid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E3C"/>
    <w:pPr>
      <w:contextualSpacing/>
    </w:pPr>
  </w:style>
  <w:style w:type="character" w:customStyle="1" w:styleId="style391">
    <w:name w:val="style391"/>
    <w:basedOn w:val="DefaultParagraphFont"/>
    <w:rsid w:val="00315E35"/>
    <w:rPr>
      <w:sz w:val="20"/>
      <w:szCs w:val="20"/>
    </w:rPr>
  </w:style>
  <w:style w:type="character" w:styleId="Hyperlink">
    <w:name w:val="Hyperlink"/>
    <w:basedOn w:val="DefaultParagraphFont"/>
    <w:uiPriority w:val="99"/>
    <w:unhideWhenUsed/>
    <w:rsid w:val="00315E35"/>
    <w:rPr>
      <w:color w:val="0000FF"/>
      <w:u w:val="single"/>
    </w:rPr>
  </w:style>
  <w:style w:type="character" w:customStyle="1" w:styleId="Heading1Char">
    <w:name w:val="Heading 1 Char"/>
    <w:basedOn w:val="DefaultParagraphFont"/>
    <w:link w:val="Heading1"/>
    <w:uiPriority w:val="9"/>
    <w:rsid w:val="00037446"/>
    <w:rPr>
      <w:rFonts w:asciiTheme="majorHAnsi" w:eastAsiaTheme="majorEastAsia" w:hAnsiTheme="majorHAnsi" w:cstheme="majorBidi"/>
      <w:b/>
      <w:bCs/>
      <w:color w:val="365F91" w:themeColor="accent1" w:themeShade="BF"/>
      <w:sz w:val="28"/>
      <w:szCs w:val="25"/>
    </w:rPr>
  </w:style>
  <w:style w:type="character" w:customStyle="1" w:styleId="apple-converted-space">
    <w:name w:val="apple-converted-space"/>
    <w:basedOn w:val="DefaultParagraphFont"/>
    <w:rsid w:val="00F02B83"/>
  </w:style>
  <w:style w:type="paragraph" w:styleId="BalloonText">
    <w:name w:val="Balloon Text"/>
    <w:basedOn w:val="Normal"/>
    <w:link w:val="BalloonTextChar"/>
    <w:uiPriority w:val="99"/>
    <w:semiHidden/>
    <w:unhideWhenUsed/>
    <w:rsid w:val="00A66E92"/>
    <w:pPr>
      <w:spacing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A66E92"/>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40200">
      <w:bodyDiv w:val="1"/>
      <w:marLeft w:val="0"/>
      <w:marRight w:val="0"/>
      <w:marTop w:val="0"/>
      <w:marBottom w:val="0"/>
      <w:divBdr>
        <w:top w:val="none" w:sz="0" w:space="0" w:color="auto"/>
        <w:left w:val="none" w:sz="0" w:space="0" w:color="auto"/>
        <w:bottom w:val="none" w:sz="0" w:space="0" w:color="auto"/>
        <w:right w:val="none" w:sz="0" w:space="0" w:color="auto"/>
      </w:divBdr>
      <w:divsChild>
        <w:div w:id="2059430153">
          <w:marLeft w:val="0"/>
          <w:marRight w:val="0"/>
          <w:marTop w:val="0"/>
          <w:marBottom w:val="0"/>
          <w:divBdr>
            <w:top w:val="none" w:sz="0" w:space="0" w:color="auto"/>
            <w:left w:val="none" w:sz="0" w:space="0" w:color="auto"/>
            <w:bottom w:val="none" w:sz="0" w:space="0" w:color="auto"/>
            <w:right w:val="none" w:sz="0" w:space="0" w:color="auto"/>
          </w:divBdr>
        </w:div>
        <w:div w:id="907687292">
          <w:marLeft w:val="0"/>
          <w:marRight w:val="0"/>
          <w:marTop w:val="0"/>
          <w:marBottom w:val="0"/>
          <w:divBdr>
            <w:top w:val="none" w:sz="0" w:space="0" w:color="auto"/>
            <w:left w:val="none" w:sz="0" w:space="0" w:color="auto"/>
            <w:bottom w:val="none" w:sz="0" w:space="0" w:color="auto"/>
            <w:right w:val="none" w:sz="0" w:space="0" w:color="auto"/>
          </w:divBdr>
        </w:div>
        <w:div w:id="1862086338">
          <w:marLeft w:val="0"/>
          <w:marRight w:val="0"/>
          <w:marTop w:val="0"/>
          <w:marBottom w:val="0"/>
          <w:divBdr>
            <w:top w:val="none" w:sz="0" w:space="0" w:color="auto"/>
            <w:left w:val="none" w:sz="0" w:space="0" w:color="auto"/>
            <w:bottom w:val="none" w:sz="0" w:space="0" w:color="auto"/>
            <w:right w:val="none" w:sz="0" w:space="0" w:color="auto"/>
          </w:divBdr>
        </w:div>
        <w:div w:id="1392970079">
          <w:marLeft w:val="0"/>
          <w:marRight w:val="0"/>
          <w:marTop w:val="0"/>
          <w:marBottom w:val="0"/>
          <w:divBdr>
            <w:top w:val="none" w:sz="0" w:space="0" w:color="auto"/>
            <w:left w:val="none" w:sz="0" w:space="0" w:color="auto"/>
            <w:bottom w:val="none" w:sz="0" w:space="0" w:color="auto"/>
            <w:right w:val="none" w:sz="0" w:space="0" w:color="auto"/>
          </w:divBdr>
        </w:div>
        <w:div w:id="204147741">
          <w:marLeft w:val="0"/>
          <w:marRight w:val="0"/>
          <w:marTop w:val="0"/>
          <w:marBottom w:val="0"/>
          <w:divBdr>
            <w:top w:val="none" w:sz="0" w:space="0" w:color="auto"/>
            <w:left w:val="none" w:sz="0" w:space="0" w:color="auto"/>
            <w:bottom w:val="none" w:sz="0" w:space="0" w:color="auto"/>
            <w:right w:val="none" w:sz="0" w:space="0" w:color="auto"/>
          </w:divBdr>
        </w:div>
        <w:div w:id="1187602139">
          <w:marLeft w:val="0"/>
          <w:marRight w:val="0"/>
          <w:marTop w:val="0"/>
          <w:marBottom w:val="0"/>
          <w:divBdr>
            <w:top w:val="none" w:sz="0" w:space="0" w:color="auto"/>
            <w:left w:val="none" w:sz="0" w:space="0" w:color="auto"/>
            <w:bottom w:val="none" w:sz="0" w:space="0" w:color="auto"/>
            <w:right w:val="none" w:sz="0" w:space="0" w:color="auto"/>
          </w:divBdr>
        </w:div>
        <w:div w:id="515197786">
          <w:marLeft w:val="0"/>
          <w:marRight w:val="0"/>
          <w:marTop w:val="0"/>
          <w:marBottom w:val="0"/>
          <w:divBdr>
            <w:top w:val="none" w:sz="0" w:space="0" w:color="auto"/>
            <w:left w:val="none" w:sz="0" w:space="0" w:color="auto"/>
            <w:bottom w:val="none" w:sz="0" w:space="0" w:color="auto"/>
            <w:right w:val="none" w:sz="0" w:space="0" w:color="auto"/>
          </w:divBdr>
        </w:div>
        <w:div w:id="1803571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nskrit-lexicon.uni-koeln.de/mwque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2022B-CA57-421A-951D-9176B5BA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175</Pages>
  <Words>75069</Words>
  <Characters>427894</Characters>
  <Application>Microsoft Office Word</Application>
  <DocSecurity>0</DocSecurity>
  <Lines>3565</Lines>
  <Paragraphs>1003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Archana chilakamarri</cp:lastModifiedBy>
  <cp:revision>2</cp:revision>
  <cp:lastPrinted>2012-07-11T14:50:00Z</cp:lastPrinted>
  <dcterms:created xsi:type="dcterms:W3CDTF">2022-09-11T04:25:00Z</dcterms:created>
  <dcterms:modified xsi:type="dcterms:W3CDTF">2022-09-11T04:25:00Z</dcterms:modified>
</cp:coreProperties>
</file>